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CC3C" w14:textId="2F753362" w:rsidR="006E5B6F" w:rsidRPr="006E5B6F" w:rsidRDefault="006E5B6F" w:rsidP="006E5B6F">
      <w:pPr>
        <w:tabs>
          <w:tab w:val="right" w:leader="underscore" w:pos="8505"/>
        </w:tabs>
        <w:jc w:val="center"/>
        <w:rPr>
          <w:rFonts w:ascii="Times New Roman" w:hAnsi="Times New Roman"/>
          <w:b/>
          <w:bCs/>
          <w:sz w:val="24"/>
          <w:szCs w:val="24"/>
        </w:rPr>
      </w:pPr>
      <w:bookmarkStart w:id="0" w:name="_Hlk134785438"/>
      <w:r w:rsidRPr="006E5B6F">
        <w:rPr>
          <w:rFonts w:ascii="Times New Roman" w:hAnsi="Times New Roman"/>
          <w:b/>
          <w:bCs/>
          <w:sz w:val="24"/>
          <w:szCs w:val="24"/>
        </w:rPr>
        <w:t>ŠILUMOS TIEKIMO TINKLO REKONSTRUKCIJOS</w:t>
      </w:r>
      <w:r>
        <w:rPr>
          <w:rFonts w:ascii="Times New Roman" w:hAnsi="Times New Roman"/>
          <w:b/>
          <w:bCs/>
          <w:sz w:val="24"/>
          <w:szCs w:val="24"/>
        </w:rPr>
        <w:t xml:space="preserve"> RANGOS</w:t>
      </w:r>
      <w:r w:rsidRPr="006E5B6F">
        <w:rPr>
          <w:rFonts w:ascii="Times New Roman" w:hAnsi="Times New Roman"/>
          <w:b/>
          <w:bCs/>
          <w:sz w:val="24"/>
          <w:szCs w:val="24"/>
        </w:rPr>
        <w:t xml:space="preserve"> DARB</w:t>
      </w:r>
      <w:r>
        <w:rPr>
          <w:rFonts w:ascii="Times New Roman" w:hAnsi="Times New Roman"/>
          <w:b/>
          <w:bCs/>
          <w:sz w:val="24"/>
          <w:szCs w:val="24"/>
        </w:rPr>
        <w:t>Ų</w:t>
      </w:r>
      <w:r w:rsidRPr="006E5B6F">
        <w:rPr>
          <w:rFonts w:ascii="Times New Roman" w:hAnsi="Times New Roman"/>
          <w:b/>
          <w:bCs/>
          <w:sz w:val="24"/>
          <w:szCs w:val="24"/>
        </w:rPr>
        <w:t xml:space="preserve">  </w:t>
      </w:r>
      <w:r>
        <w:rPr>
          <w:rFonts w:ascii="Times New Roman" w:hAnsi="Times New Roman"/>
          <w:b/>
          <w:bCs/>
          <w:sz w:val="24"/>
          <w:szCs w:val="24"/>
        </w:rPr>
        <w:t xml:space="preserve">SUTARTIS </w:t>
      </w:r>
      <w:r w:rsidRPr="006E5B6F">
        <w:rPr>
          <w:rFonts w:ascii="Times New Roman" w:hAnsi="Times New Roman"/>
          <w:b/>
          <w:bCs/>
          <w:sz w:val="24"/>
          <w:szCs w:val="24"/>
        </w:rPr>
        <w:t>(NUO TAIKOS G.6a ĮVADO IKI BEKANALĖS TRASOS D200)</w:t>
      </w:r>
      <w:bookmarkEnd w:id="0"/>
    </w:p>
    <w:p w14:paraId="499F4306" w14:textId="77777777" w:rsidR="00B43696" w:rsidRPr="00867AE1" w:rsidRDefault="00B43696" w:rsidP="00471FD5">
      <w:pPr>
        <w:jc w:val="center"/>
        <w:rPr>
          <w:rFonts w:ascii="Times New Roman" w:hAnsi="Times New Roman"/>
          <w:b/>
          <w:color w:val="000000"/>
          <w:sz w:val="24"/>
          <w:szCs w:val="24"/>
        </w:rPr>
      </w:pPr>
    </w:p>
    <w:p w14:paraId="7DDB2613" w14:textId="4FF2A403" w:rsidR="002D267E" w:rsidRPr="008639F5" w:rsidRDefault="00707654" w:rsidP="0045666A">
      <w:pPr>
        <w:jc w:val="center"/>
        <w:outlineLvl w:val="0"/>
        <w:rPr>
          <w:rFonts w:ascii="Times New Roman" w:hAnsi="Times New Roman"/>
          <w:sz w:val="23"/>
          <w:szCs w:val="23"/>
        </w:rPr>
      </w:pPr>
      <w:r w:rsidRPr="008639F5">
        <w:rPr>
          <w:rFonts w:ascii="Times New Roman" w:hAnsi="Times New Roman"/>
          <w:sz w:val="23"/>
          <w:szCs w:val="23"/>
        </w:rPr>
        <w:t>202</w:t>
      </w:r>
      <w:r w:rsidR="00AB04B2">
        <w:rPr>
          <w:rFonts w:ascii="Times New Roman" w:hAnsi="Times New Roman"/>
          <w:sz w:val="23"/>
          <w:szCs w:val="23"/>
        </w:rPr>
        <w:t>3</w:t>
      </w:r>
      <w:r w:rsidR="00721FB7" w:rsidRPr="008639F5">
        <w:rPr>
          <w:rFonts w:ascii="Times New Roman" w:hAnsi="Times New Roman"/>
          <w:sz w:val="23"/>
          <w:szCs w:val="23"/>
        </w:rPr>
        <w:t xml:space="preserve"> m.</w:t>
      </w:r>
      <w:r w:rsidRPr="008639F5">
        <w:rPr>
          <w:rFonts w:ascii="Times New Roman" w:hAnsi="Times New Roman"/>
          <w:sz w:val="23"/>
          <w:szCs w:val="23"/>
        </w:rPr>
        <w:t xml:space="preserve">              </w:t>
      </w:r>
      <w:r w:rsidR="005B413A" w:rsidRPr="008639F5">
        <w:rPr>
          <w:rFonts w:ascii="Times New Roman" w:hAnsi="Times New Roman"/>
          <w:sz w:val="23"/>
          <w:szCs w:val="23"/>
        </w:rPr>
        <w:t xml:space="preserve">    </w:t>
      </w:r>
      <w:r w:rsidR="00721FB7" w:rsidRPr="008639F5">
        <w:rPr>
          <w:rFonts w:ascii="Times New Roman" w:hAnsi="Times New Roman"/>
          <w:sz w:val="23"/>
          <w:szCs w:val="23"/>
        </w:rPr>
        <w:t xml:space="preserve">  d</w:t>
      </w:r>
      <w:r w:rsidR="003475A4" w:rsidRPr="008639F5">
        <w:rPr>
          <w:rFonts w:ascii="Times New Roman" w:hAnsi="Times New Roman"/>
          <w:sz w:val="23"/>
          <w:szCs w:val="23"/>
        </w:rPr>
        <w:t>.</w:t>
      </w:r>
    </w:p>
    <w:p w14:paraId="5B50B27E" w14:textId="4DA7E095" w:rsidR="008979B6" w:rsidRPr="008639F5" w:rsidRDefault="00471FD5" w:rsidP="0045666A">
      <w:pPr>
        <w:jc w:val="center"/>
        <w:outlineLvl w:val="0"/>
        <w:rPr>
          <w:rFonts w:ascii="Times New Roman" w:hAnsi="Times New Roman"/>
          <w:sz w:val="23"/>
          <w:szCs w:val="23"/>
        </w:rPr>
      </w:pPr>
      <w:r>
        <w:rPr>
          <w:rFonts w:ascii="Times New Roman" w:hAnsi="Times New Roman"/>
          <w:sz w:val="23"/>
          <w:szCs w:val="23"/>
        </w:rPr>
        <w:t xml:space="preserve">Elektrėnai </w:t>
      </w:r>
    </w:p>
    <w:p w14:paraId="41DC74E6" w14:textId="4A5AB276" w:rsidR="002D267E" w:rsidRDefault="002D267E" w:rsidP="0045666A">
      <w:pPr>
        <w:rPr>
          <w:rFonts w:ascii="Times New Roman" w:hAnsi="Times New Roman"/>
          <w:sz w:val="23"/>
          <w:szCs w:val="23"/>
        </w:rPr>
      </w:pPr>
    </w:p>
    <w:p w14:paraId="147D2868" w14:textId="77777777" w:rsidR="00A87632" w:rsidRPr="008639F5" w:rsidRDefault="00A87632" w:rsidP="0045666A">
      <w:pPr>
        <w:rPr>
          <w:rFonts w:ascii="Times New Roman" w:hAnsi="Times New Roman"/>
          <w:sz w:val="23"/>
          <w:szCs w:val="23"/>
        </w:rPr>
      </w:pPr>
    </w:p>
    <w:p w14:paraId="0C14C909" w14:textId="14ACF3B8" w:rsidR="008979B6" w:rsidRDefault="00471FD5" w:rsidP="0045666A">
      <w:pPr>
        <w:jc w:val="both"/>
        <w:rPr>
          <w:rFonts w:ascii="Times New Roman" w:hAnsi="Times New Roman"/>
          <w:sz w:val="23"/>
          <w:szCs w:val="23"/>
        </w:rPr>
      </w:pPr>
      <w:r>
        <w:rPr>
          <w:rFonts w:ascii="Times New Roman" w:hAnsi="Times New Roman"/>
          <w:sz w:val="23"/>
          <w:szCs w:val="23"/>
        </w:rPr>
        <w:t>UAB „Elektrėnų komunalinis ūkis“</w:t>
      </w:r>
      <w:r w:rsidR="008979B6" w:rsidRPr="008639F5">
        <w:rPr>
          <w:rFonts w:ascii="Times New Roman" w:hAnsi="Times New Roman"/>
          <w:sz w:val="23"/>
          <w:szCs w:val="23"/>
        </w:rPr>
        <w:t>, juridinio asmens kodas</w:t>
      </w:r>
      <w:r>
        <w:rPr>
          <w:rFonts w:ascii="Times New Roman" w:hAnsi="Times New Roman"/>
          <w:sz w:val="23"/>
          <w:szCs w:val="23"/>
        </w:rPr>
        <w:t xml:space="preserve"> 181613656</w:t>
      </w:r>
      <w:r w:rsidR="008979B6" w:rsidRPr="008639F5">
        <w:rPr>
          <w:rFonts w:ascii="Times New Roman" w:hAnsi="Times New Roman"/>
          <w:sz w:val="23"/>
          <w:szCs w:val="23"/>
        </w:rPr>
        <w:t xml:space="preserve">, kurios registruota buveinė yra </w:t>
      </w:r>
      <w:r>
        <w:rPr>
          <w:rFonts w:ascii="Times New Roman" w:hAnsi="Times New Roman"/>
          <w:sz w:val="23"/>
          <w:szCs w:val="23"/>
        </w:rPr>
        <w:t>Elektrinės g. 8, Elektrėnai</w:t>
      </w:r>
      <w:r w:rsidR="008979B6" w:rsidRPr="008639F5">
        <w:rPr>
          <w:rFonts w:ascii="Times New Roman" w:hAnsi="Times New Roman"/>
          <w:sz w:val="23"/>
          <w:szCs w:val="23"/>
        </w:rPr>
        <w:t xml:space="preserve">, duomenys apie įstaigą kaupiami ir saugomi Lietuvos Respublikos juridinių asmenų registre, atstovaujama </w:t>
      </w:r>
      <w:r>
        <w:rPr>
          <w:rFonts w:ascii="Times New Roman" w:hAnsi="Times New Roman"/>
          <w:sz w:val="23"/>
          <w:szCs w:val="23"/>
        </w:rPr>
        <w:t>generalinio direktoriaus Ričardo Lecko</w:t>
      </w:r>
      <w:r w:rsidR="008979B6" w:rsidRPr="008639F5">
        <w:rPr>
          <w:rFonts w:ascii="Times New Roman" w:hAnsi="Times New Roman"/>
          <w:sz w:val="23"/>
          <w:szCs w:val="23"/>
        </w:rPr>
        <w:t xml:space="preserve">, veikiančio pagal </w:t>
      </w:r>
      <w:r>
        <w:rPr>
          <w:rFonts w:ascii="Times New Roman" w:hAnsi="Times New Roman"/>
          <w:sz w:val="23"/>
          <w:szCs w:val="23"/>
        </w:rPr>
        <w:t xml:space="preserve">bendrovės įstatus </w:t>
      </w:r>
      <w:r w:rsidR="00707654" w:rsidRPr="008639F5">
        <w:rPr>
          <w:rFonts w:ascii="Times New Roman" w:hAnsi="Times New Roman"/>
          <w:sz w:val="23"/>
          <w:szCs w:val="23"/>
        </w:rPr>
        <w:t xml:space="preserve">(toliau – Užsakovas), </w:t>
      </w:r>
      <w:r w:rsidR="00707654" w:rsidRPr="002D2A02">
        <w:rPr>
          <w:rFonts w:ascii="Times New Roman" w:hAnsi="Times New Roman"/>
          <w:sz w:val="23"/>
          <w:szCs w:val="23"/>
        </w:rPr>
        <w:t xml:space="preserve">ir </w:t>
      </w:r>
      <w:r w:rsidR="002D2A02" w:rsidRPr="002D2A02">
        <w:rPr>
          <w:rFonts w:ascii="Times New Roman" w:hAnsi="Times New Roman"/>
          <w:sz w:val="23"/>
          <w:szCs w:val="23"/>
        </w:rPr>
        <w:t>UAB „Labas GAS“</w:t>
      </w:r>
      <w:r w:rsidR="008979B6" w:rsidRPr="002D2A02">
        <w:rPr>
          <w:rFonts w:ascii="Times New Roman" w:hAnsi="Times New Roman"/>
          <w:sz w:val="23"/>
          <w:szCs w:val="23"/>
        </w:rPr>
        <w:t>,</w:t>
      </w:r>
      <w:r w:rsidR="008979B6" w:rsidRPr="008639F5">
        <w:rPr>
          <w:rFonts w:ascii="Times New Roman" w:hAnsi="Times New Roman"/>
          <w:sz w:val="23"/>
          <w:szCs w:val="23"/>
        </w:rPr>
        <w:t xml:space="preserve"> juridinio </w:t>
      </w:r>
      <w:r w:rsidR="000B35FC" w:rsidRPr="008639F5">
        <w:rPr>
          <w:rFonts w:ascii="Times New Roman" w:hAnsi="Times New Roman"/>
          <w:sz w:val="23"/>
          <w:szCs w:val="23"/>
        </w:rPr>
        <w:t xml:space="preserve">asmens </w:t>
      </w:r>
      <w:r w:rsidR="000B35FC" w:rsidRPr="002D2A02">
        <w:rPr>
          <w:rFonts w:ascii="Times New Roman" w:hAnsi="Times New Roman"/>
          <w:sz w:val="23"/>
          <w:szCs w:val="23"/>
        </w:rPr>
        <w:t>kodas</w:t>
      </w:r>
      <w:r w:rsidR="002D2A02" w:rsidRPr="002D2A02">
        <w:rPr>
          <w:rFonts w:ascii="Times New Roman" w:hAnsi="Times New Roman"/>
          <w:sz w:val="23"/>
          <w:szCs w:val="23"/>
        </w:rPr>
        <w:t xml:space="preserve"> 124552684</w:t>
      </w:r>
      <w:r w:rsidR="008979B6" w:rsidRPr="008639F5">
        <w:rPr>
          <w:rFonts w:ascii="Times New Roman" w:hAnsi="Times New Roman"/>
          <w:sz w:val="23"/>
          <w:szCs w:val="23"/>
        </w:rPr>
        <w:t>, kurio registruota buveinė yra</w:t>
      </w:r>
      <w:r w:rsidR="00707654" w:rsidRPr="008639F5">
        <w:rPr>
          <w:rFonts w:ascii="Times New Roman" w:hAnsi="Times New Roman"/>
          <w:sz w:val="23"/>
          <w:szCs w:val="23"/>
          <w:u w:val="single"/>
        </w:rPr>
        <w:t xml:space="preserve">  </w:t>
      </w:r>
      <w:r w:rsidR="002D2A02" w:rsidRPr="002D2A02">
        <w:rPr>
          <w:rFonts w:ascii="Times New Roman" w:hAnsi="Times New Roman"/>
          <w:sz w:val="23"/>
          <w:szCs w:val="23"/>
        </w:rPr>
        <w:t>Perspektyvos g. 18, Kaunas</w:t>
      </w:r>
      <w:r w:rsidR="008979B6" w:rsidRPr="008639F5">
        <w:rPr>
          <w:rFonts w:ascii="Times New Roman" w:hAnsi="Times New Roman"/>
          <w:sz w:val="23"/>
          <w:szCs w:val="23"/>
        </w:rPr>
        <w:t>, duomenys apie įmonę kaupiami ir saugomi Lietuvos Respublikos juridinių</w:t>
      </w:r>
      <w:r w:rsidR="00266825" w:rsidRPr="008639F5">
        <w:rPr>
          <w:rFonts w:ascii="Times New Roman" w:hAnsi="Times New Roman"/>
          <w:sz w:val="23"/>
          <w:szCs w:val="23"/>
        </w:rPr>
        <w:t xml:space="preserve"> asmenų registre, </w:t>
      </w:r>
      <w:r w:rsidR="00266825" w:rsidRPr="002D2A02">
        <w:rPr>
          <w:rFonts w:ascii="Times New Roman" w:hAnsi="Times New Roman"/>
          <w:sz w:val="23"/>
          <w:szCs w:val="23"/>
        </w:rPr>
        <w:t>atstovaujama</w:t>
      </w:r>
      <w:r w:rsidR="002D2A02" w:rsidRPr="002D2A02">
        <w:rPr>
          <w:rFonts w:ascii="Times New Roman" w:hAnsi="Times New Roman"/>
          <w:sz w:val="23"/>
          <w:szCs w:val="23"/>
        </w:rPr>
        <w:t xml:space="preserve"> direktoriaus Žilvino Gasiūno</w:t>
      </w:r>
      <w:r w:rsidR="008979B6" w:rsidRPr="008639F5">
        <w:rPr>
          <w:rFonts w:ascii="Times New Roman" w:hAnsi="Times New Roman"/>
          <w:sz w:val="23"/>
          <w:szCs w:val="23"/>
        </w:rPr>
        <w:t xml:space="preserve">, veikiančio (-ios) pagal bendrovės įstatus (toliau – </w:t>
      </w:r>
      <w:r w:rsidR="00707654" w:rsidRPr="008639F5">
        <w:rPr>
          <w:rFonts w:ascii="Times New Roman" w:hAnsi="Times New Roman"/>
          <w:sz w:val="23"/>
          <w:szCs w:val="23"/>
        </w:rPr>
        <w:t>Rangovas</w:t>
      </w:r>
      <w:r w:rsidR="008979B6" w:rsidRPr="008639F5">
        <w:rPr>
          <w:rFonts w:ascii="Times New Roman" w:hAnsi="Times New Roman"/>
          <w:sz w:val="23"/>
          <w:szCs w:val="23"/>
        </w:rPr>
        <w:t>),</w:t>
      </w:r>
      <w:r w:rsidR="000B35FC" w:rsidRPr="008639F5">
        <w:rPr>
          <w:rFonts w:ascii="Times New Roman" w:hAnsi="Times New Roman"/>
          <w:sz w:val="23"/>
          <w:szCs w:val="23"/>
        </w:rPr>
        <w:t xml:space="preserve"> </w:t>
      </w:r>
      <w:r w:rsidR="008979B6" w:rsidRPr="008639F5">
        <w:rPr>
          <w:rFonts w:ascii="Times New Roman" w:hAnsi="Times New Roman"/>
          <w:sz w:val="23"/>
          <w:szCs w:val="23"/>
        </w:rPr>
        <w:t xml:space="preserve">toliau </w:t>
      </w:r>
      <w:r w:rsidR="000B35FC" w:rsidRPr="008639F5">
        <w:rPr>
          <w:rFonts w:ascii="Times New Roman" w:hAnsi="Times New Roman"/>
          <w:sz w:val="23"/>
          <w:szCs w:val="23"/>
        </w:rPr>
        <w:t xml:space="preserve">Užsakovas ir </w:t>
      </w:r>
      <w:r w:rsidR="00707654" w:rsidRPr="008639F5">
        <w:rPr>
          <w:rFonts w:ascii="Times New Roman" w:hAnsi="Times New Roman"/>
          <w:sz w:val="23"/>
          <w:szCs w:val="23"/>
        </w:rPr>
        <w:t>Rangovas</w:t>
      </w:r>
      <w:r w:rsidR="000B35FC" w:rsidRPr="008639F5">
        <w:rPr>
          <w:rFonts w:ascii="Times New Roman" w:hAnsi="Times New Roman"/>
          <w:sz w:val="23"/>
          <w:szCs w:val="23"/>
        </w:rPr>
        <w:t xml:space="preserve"> </w:t>
      </w:r>
      <w:r w:rsidR="008979B6" w:rsidRPr="008639F5">
        <w:rPr>
          <w:rFonts w:ascii="Times New Roman" w:hAnsi="Times New Roman"/>
          <w:sz w:val="23"/>
          <w:szCs w:val="23"/>
        </w:rPr>
        <w:t>kartu šioje statybos darbų rangos sutartyje (toliau – Sutartis) vadinami „Šalimis“, o k</w:t>
      </w:r>
      <w:r w:rsidR="002942A3" w:rsidRPr="008639F5">
        <w:rPr>
          <w:rFonts w:ascii="Times New Roman" w:hAnsi="Times New Roman"/>
          <w:sz w:val="23"/>
          <w:szCs w:val="23"/>
        </w:rPr>
        <w:t xml:space="preserve">iekvienas atskirai – „Šalimi“, </w:t>
      </w:r>
      <w:r w:rsidR="008979B6" w:rsidRPr="008639F5">
        <w:rPr>
          <w:rFonts w:ascii="Times New Roman" w:hAnsi="Times New Roman"/>
          <w:sz w:val="23"/>
          <w:szCs w:val="23"/>
        </w:rPr>
        <w:t>sudarė šią Sutartį ir susitarė dėl toliau išvardintų sąlygų.</w:t>
      </w:r>
    </w:p>
    <w:p w14:paraId="1718238B" w14:textId="77777777" w:rsidR="00A87632" w:rsidRPr="008639F5" w:rsidRDefault="00A87632" w:rsidP="0045666A">
      <w:pPr>
        <w:jc w:val="both"/>
        <w:rPr>
          <w:rFonts w:ascii="Times New Roman" w:hAnsi="Times New Roman"/>
          <w:sz w:val="23"/>
          <w:szCs w:val="23"/>
          <w:u w:val="single"/>
        </w:rPr>
      </w:pPr>
    </w:p>
    <w:p w14:paraId="14710E27" w14:textId="77777777" w:rsidR="00851B51" w:rsidRPr="008639F5" w:rsidRDefault="00851B51" w:rsidP="0045666A">
      <w:pPr>
        <w:jc w:val="both"/>
        <w:rPr>
          <w:rFonts w:ascii="Times New Roman" w:hAnsi="Times New Roman"/>
          <w:sz w:val="23"/>
          <w:szCs w:val="23"/>
        </w:rPr>
      </w:pP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46"/>
        <w:gridCol w:w="4150"/>
        <w:gridCol w:w="5208"/>
      </w:tblGrid>
      <w:tr w:rsidR="00A455CB" w:rsidRPr="008639F5" w14:paraId="085DC29A" w14:textId="77777777" w:rsidTr="00815957">
        <w:trPr>
          <w:trHeight w:val="53"/>
        </w:trPr>
        <w:tc>
          <w:tcPr>
            <w:tcW w:w="10421" w:type="dxa"/>
            <w:gridSpan w:val="4"/>
            <w:tcBorders>
              <w:top w:val="nil"/>
              <w:left w:val="nil"/>
              <w:bottom w:val="nil"/>
              <w:right w:val="nil"/>
            </w:tcBorders>
          </w:tcPr>
          <w:p w14:paraId="5038A444" w14:textId="77777777" w:rsidR="00A455CB" w:rsidRPr="008639F5" w:rsidRDefault="00A455CB" w:rsidP="003E5ADD">
            <w:pPr>
              <w:pStyle w:val="Stilius1"/>
              <w:rPr>
                <w:sz w:val="23"/>
                <w:szCs w:val="23"/>
              </w:rPr>
            </w:pPr>
            <w:r w:rsidRPr="008639F5">
              <w:rPr>
                <w:sz w:val="23"/>
                <w:szCs w:val="23"/>
              </w:rPr>
              <w:t>SĄVOKOS</w:t>
            </w:r>
          </w:p>
          <w:p w14:paraId="2802A417" w14:textId="77777777" w:rsidR="00075B4B" w:rsidRPr="008639F5" w:rsidRDefault="00075B4B" w:rsidP="003E5ADD">
            <w:pPr>
              <w:pStyle w:val="Stilius1"/>
              <w:numPr>
                <w:ilvl w:val="0"/>
                <w:numId w:val="0"/>
              </w:numPr>
              <w:rPr>
                <w:sz w:val="23"/>
                <w:szCs w:val="23"/>
              </w:rPr>
            </w:pPr>
          </w:p>
        </w:tc>
      </w:tr>
      <w:tr w:rsidR="00A455CB" w:rsidRPr="008639F5" w14:paraId="619FEC7B" w14:textId="77777777" w:rsidTr="00815957">
        <w:trPr>
          <w:trHeight w:val="53"/>
        </w:trPr>
        <w:tc>
          <w:tcPr>
            <w:tcW w:w="1017" w:type="dxa"/>
            <w:tcBorders>
              <w:top w:val="nil"/>
              <w:left w:val="nil"/>
              <w:bottom w:val="nil"/>
              <w:right w:val="nil"/>
            </w:tcBorders>
          </w:tcPr>
          <w:p w14:paraId="0FFF42EC"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4EB71B52" w14:textId="77777777" w:rsidR="00A455CB" w:rsidRPr="008639F5" w:rsidRDefault="00A455CB" w:rsidP="0045666A">
            <w:pPr>
              <w:jc w:val="both"/>
              <w:rPr>
                <w:rFonts w:ascii="Times New Roman" w:hAnsi="Times New Roman"/>
                <w:b/>
                <w:sz w:val="23"/>
                <w:szCs w:val="23"/>
              </w:rPr>
            </w:pPr>
            <w:r w:rsidRPr="008639F5">
              <w:rPr>
                <w:rFonts w:ascii="Times New Roman" w:hAnsi="Times New Roman"/>
                <w:b/>
                <w:sz w:val="23"/>
                <w:szCs w:val="23"/>
              </w:rPr>
              <w:t>Darbai</w:t>
            </w:r>
            <w:r w:rsidRPr="008639F5">
              <w:rPr>
                <w:rFonts w:ascii="Times New Roman" w:hAnsi="Times New Roman"/>
                <w:sz w:val="23"/>
                <w:szCs w:val="23"/>
              </w:rPr>
              <w:t xml:space="preserve"> – darbai, kuriuos pagal Sutartį privalo atlikti Rangovas.</w:t>
            </w:r>
          </w:p>
        </w:tc>
      </w:tr>
      <w:tr w:rsidR="00A455CB" w:rsidRPr="008639F5" w14:paraId="2C1C101F" w14:textId="77777777" w:rsidTr="00815957">
        <w:trPr>
          <w:trHeight w:val="53"/>
        </w:trPr>
        <w:tc>
          <w:tcPr>
            <w:tcW w:w="1017" w:type="dxa"/>
            <w:tcBorders>
              <w:top w:val="nil"/>
              <w:left w:val="nil"/>
              <w:bottom w:val="nil"/>
              <w:right w:val="nil"/>
            </w:tcBorders>
          </w:tcPr>
          <w:p w14:paraId="4F4026C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6B1BFF3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pradžia</w:t>
            </w:r>
            <w:r w:rsidRPr="008639F5">
              <w:rPr>
                <w:rFonts w:ascii="Times New Roman" w:hAnsi="Times New Roman"/>
                <w:sz w:val="23"/>
                <w:szCs w:val="23"/>
              </w:rPr>
              <w:t xml:space="preserve"> – </w:t>
            </w:r>
            <w:r w:rsidR="00321CDD" w:rsidRPr="008639F5">
              <w:rPr>
                <w:rFonts w:ascii="Times New Roman" w:hAnsi="Times New Roman"/>
                <w:sz w:val="23"/>
                <w:szCs w:val="23"/>
              </w:rPr>
              <w:t>Užsakovo raštas su darbų pradžios data</w:t>
            </w:r>
            <w:r w:rsidR="00BF501F" w:rsidRPr="008639F5">
              <w:rPr>
                <w:rFonts w:ascii="Times New Roman" w:hAnsi="Times New Roman"/>
                <w:sz w:val="23"/>
                <w:szCs w:val="23"/>
              </w:rPr>
              <w:t>.</w:t>
            </w:r>
          </w:p>
        </w:tc>
      </w:tr>
      <w:tr w:rsidR="00A455CB" w:rsidRPr="008639F5" w14:paraId="7320D115" w14:textId="77777777" w:rsidTr="00815957">
        <w:trPr>
          <w:trHeight w:val="53"/>
        </w:trPr>
        <w:tc>
          <w:tcPr>
            <w:tcW w:w="1017" w:type="dxa"/>
            <w:tcBorders>
              <w:top w:val="nil"/>
              <w:left w:val="nil"/>
              <w:bottom w:val="nil"/>
              <w:right w:val="nil"/>
            </w:tcBorders>
          </w:tcPr>
          <w:p w14:paraId="4BA32F08"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4E502178"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atlikimo terminas</w:t>
            </w:r>
            <w:r w:rsidRPr="008639F5">
              <w:rPr>
                <w:rFonts w:ascii="Times New Roman" w:hAnsi="Times New Roman"/>
                <w:sz w:val="23"/>
                <w:szCs w:val="23"/>
              </w:rPr>
              <w:t xml:space="preserve"> – laikas, skaičiuojamas nuo Darb</w:t>
            </w:r>
            <w:r w:rsidR="00D57490" w:rsidRPr="008639F5">
              <w:rPr>
                <w:rFonts w:ascii="Times New Roman" w:hAnsi="Times New Roman"/>
                <w:sz w:val="23"/>
                <w:szCs w:val="23"/>
              </w:rPr>
              <w:t>ų</w:t>
            </w:r>
            <w:r w:rsidRPr="008639F5">
              <w:rPr>
                <w:rFonts w:ascii="Times New Roman" w:hAnsi="Times New Roman"/>
                <w:sz w:val="23"/>
                <w:szCs w:val="23"/>
              </w:rPr>
              <w:t xml:space="preserve"> pradžios</w:t>
            </w:r>
            <w:r w:rsidR="002E5D2D" w:rsidRPr="008639F5">
              <w:rPr>
                <w:rFonts w:ascii="Times New Roman" w:hAnsi="Times New Roman"/>
                <w:sz w:val="23"/>
                <w:szCs w:val="23"/>
              </w:rPr>
              <w:t xml:space="preserve"> iki </w:t>
            </w:r>
            <w:r w:rsidR="00E002D1" w:rsidRPr="008639F5">
              <w:rPr>
                <w:rFonts w:ascii="Times New Roman" w:hAnsi="Times New Roman"/>
                <w:sz w:val="23"/>
                <w:szCs w:val="23"/>
              </w:rPr>
              <w:t xml:space="preserve">darbų priėmimo – perdavimo akto </w:t>
            </w:r>
            <w:r w:rsidR="005F319E" w:rsidRPr="008639F5">
              <w:rPr>
                <w:rFonts w:ascii="Times New Roman" w:hAnsi="Times New Roman"/>
                <w:sz w:val="23"/>
                <w:szCs w:val="23"/>
              </w:rPr>
              <w:t>pasirašymo dienos</w:t>
            </w:r>
            <w:r w:rsidR="00E002D1" w:rsidRPr="008639F5">
              <w:rPr>
                <w:rFonts w:ascii="Times New Roman" w:hAnsi="Times New Roman"/>
                <w:sz w:val="23"/>
                <w:szCs w:val="23"/>
              </w:rPr>
              <w:t>.</w:t>
            </w:r>
          </w:p>
        </w:tc>
      </w:tr>
      <w:tr w:rsidR="00A455CB" w:rsidRPr="008639F5" w14:paraId="24576C1F" w14:textId="77777777" w:rsidTr="00815957">
        <w:trPr>
          <w:trHeight w:val="53"/>
        </w:trPr>
        <w:tc>
          <w:tcPr>
            <w:tcW w:w="1017" w:type="dxa"/>
            <w:tcBorders>
              <w:top w:val="nil"/>
              <w:left w:val="nil"/>
              <w:bottom w:val="nil"/>
              <w:right w:val="nil"/>
            </w:tcBorders>
          </w:tcPr>
          <w:p w14:paraId="4D020053"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60D346FE" w14:textId="048DA665"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perdavimo-priėmimo aktas</w:t>
            </w:r>
            <w:r w:rsidRPr="008639F5">
              <w:rPr>
                <w:rFonts w:ascii="Times New Roman" w:hAnsi="Times New Roman"/>
                <w:sz w:val="23"/>
                <w:szCs w:val="23"/>
              </w:rPr>
              <w:t xml:space="preserve"> – dokumentas</w:t>
            </w:r>
            <w:r w:rsidR="003527B4" w:rsidRPr="008639F5">
              <w:rPr>
                <w:rFonts w:ascii="Times New Roman" w:hAnsi="Times New Roman"/>
                <w:sz w:val="23"/>
                <w:szCs w:val="23"/>
              </w:rPr>
              <w:t>,</w:t>
            </w:r>
            <w:r w:rsidRPr="008639F5">
              <w:rPr>
                <w:rFonts w:ascii="Times New Roman" w:hAnsi="Times New Roman"/>
                <w:sz w:val="23"/>
                <w:szCs w:val="23"/>
              </w:rPr>
              <w:t xml:space="preserve"> įforminantis Darbų perdavimą-</w:t>
            </w:r>
            <w:r w:rsidR="00B66B2E" w:rsidRPr="008639F5">
              <w:rPr>
                <w:rFonts w:ascii="Times New Roman" w:hAnsi="Times New Roman"/>
                <w:sz w:val="23"/>
                <w:szCs w:val="23"/>
              </w:rPr>
              <w:t>priėmimą.</w:t>
            </w:r>
          </w:p>
        </w:tc>
      </w:tr>
      <w:tr w:rsidR="00A455CB" w:rsidRPr="008639F5" w14:paraId="3537424E" w14:textId="77777777" w:rsidTr="00815957">
        <w:trPr>
          <w:trHeight w:val="53"/>
        </w:trPr>
        <w:tc>
          <w:tcPr>
            <w:tcW w:w="1017" w:type="dxa"/>
            <w:tcBorders>
              <w:top w:val="nil"/>
              <w:left w:val="nil"/>
              <w:bottom w:val="nil"/>
              <w:right w:val="nil"/>
            </w:tcBorders>
          </w:tcPr>
          <w:p w14:paraId="48DB9FAD"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2C899574"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Išlaidos</w:t>
            </w:r>
            <w:r w:rsidRPr="008639F5">
              <w:rPr>
                <w:rFonts w:ascii="Times New Roman" w:hAnsi="Times New Roman"/>
                <w:sz w:val="23"/>
                <w:szCs w:val="23"/>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639F5" w14:paraId="71A79C51" w14:textId="77777777" w:rsidTr="00815957">
        <w:trPr>
          <w:trHeight w:val="53"/>
        </w:trPr>
        <w:tc>
          <w:tcPr>
            <w:tcW w:w="1017" w:type="dxa"/>
            <w:tcBorders>
              <w:top w:val="nil"/>
              <w:left w:val="nil"/>
              <w:bottom w:val="nil"/>
              <w:right w:val="nil"/>
            </w:tcBorders>
          </w:tcPr>
          <w:p w14:paraId="23F788E6"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6A4B9BD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 xml:space="preserve">Įranga </w:t>
            </w:r>
            <w:r w:rsidRPr="008639F5">
              <w:rPr>
                <w:rFonts w:ascii="Times New Roman" w:hAnsi="Times New Roman"/>
                <w:sz w:val="23"/>
                <w:szCs w:val="23"/>
              </w:rPr>
              <w:t>– prietaisai ir mechanizmai sudarantys Darbus ar jų dalį.</w:t>
            </w:r>
          </w:p>
        </w:tc>
      </w:tr>
      <w:tr w:rsidR="00A455CB" w:rsidRPr="008639F5" w14:paraId="0355B5A5" w14:textId="77777777" w:rsidTr="00815957">
        <w:trPr>
          <w:trHeight w:val="53"/>
        </w:trPr>
        <w:tc>
          <w:tcPr>
            <w:tcW w:w="1017" w:type="dxa"/>
            <w:tcBorders>
              <w:top w:val="nil"/>
              <w:left w:val="nil"/>
              <w:bottom w:val="nil"/>
              <w:right w:val="nil"/>
            </w:tcBorders>
          </w:tcPr>
          <w:p w14:paraId="4624B541"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094A52C3"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Medžiagos</w:t>
            </w:r>
            <w:r w:rsidRPr="008639F5">
              <w:rPr>
                <w:rFonts w:ascii="Times New Roman" w:hAnsi="Times New Roman"/>
                <w:sz w:val="23"/>
                <w:szCs w:val="23"/>
              </w:rPr>
              <w:t xml:space="preserve"> – visa tai, kas turi sudaryti Darbus ar jų dalį (išskyrus Įrangą).</w:t>
            </w:r>
          </w:p>
        </w:tc>
      </w:tr>
      <w:tr w:rsidR="00A455CB" w:rsidRPr="008639F5" w14:paraId="505D415B" w14:textId="77777777" w:rsidTr="00815957">
        <w:trPr>
          <w:trHeight w:val="53"/>
        </w:trPr>
        <w:tc>
          <w:tcPr>
            <w:tcW w:w="1017" w:type="dxa"/>
            <w:tcBorders>
              <w:top w:val="nil"/>
              <w:left w:val="nil"/>
              <w:bottom w:val="nil"/>
              <w:right w:val="nil"/>
            </w:tcBorders>
          </w:tcPr>
          <w:p w14:paraId="0A26344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76AFC674"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Rangovo įrengimai</w:t>
            </w:r>
            <w:r w:rsidRPr="008639F5">
              <w:rPr>
                <w:rFonts w:ascii="Times New Roman" w:hAnsi="Times New Roman"/>
                <w:sz w:val="23"/>
                <w:szCs w:val="23"/>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455CB" w:rsidRPr="008639F5" w14:paraId="01F44EA9" w14:textId="77777777" w:rsidTr="00815957">
        <w:trPr>
          <w:trHeight w:val="53"/>
        </w:trPr>
        <w:tc>
          <w:tcPr>
            <w:tcW w:w="1017" w:type="dxa"/>
            <w:tcBorders>
              <w:top w:val="nil"/>
              <w:left w:val="nil"/>
              <w:bottom w:val="nil"/>
              <w:right w:val="nil"/>
            </w:tcBorders>
          </w:tcPr>
          <w:p w14:paraId="24A12B95"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5611BFB4"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Rangovo personalas</w:t>
            </w:r>
            <w:r w:rsidRPr="008639F5">
              <w:rPr>
                <w:rFonts w:ascii="Times New Roman" w:hAnsi="Times New Roman"/>
                <w:sz w:val="23"/>
                <w:szCs w:val="23"/>
              </w:rPr>
              <w:t xml:space="preserve"> – visas personalas, kurį Rangovas įdarbina Statybvietėje, tame tarpe gali būti darbininkai, kiti Rangovo arba Subrangovo įdarbinti asmenys ir kitas personalas, padedantis Rangovui vykdyti Darbus.</w:t>
            </w:r>
          </w:p>
        </w:tc>
      </w:tr>
      <w:tr w:rsidR="00A455CB" w:rsidRPr="008639F5" w14:paraId="2A54249C" w14:textId="77777777" w:rsidTr="00815957">
        <w:trPr>
          <w:trHeight w:val="53"/>
        </w:trPr>
        <w:tc>
          <w:tcPr>
            <w:tcW w:w="1017" w:type="dxa"/>
            <w:tcBorders>
              <w:top w:val="nil"/>
              <w:left w:val="nil"/>
              <w:bottom w:val="nil"/>
              <w:right w:val="nil"/>
            </w:tcBorders>
          </w:tcPr>
          <w:p w14:paraId="5BAB0C7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4C09AD8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 xml:space="preserve">Subrangovas </w:t>
            </w:r>
            <w:r w:rsidR="00597C51" w:rsidRPr="008639F5">
              <w:rPr>
                <w:rFonts w:ascii="Times New Roman" w:hAnsi="Times New Roman"/>
                <w:sz w:val="23"/>
                <w:szCs w:val="23"/>
              </w:rPr>
              <w:t>–</w:t>
            </w:r>
            <w:r w:rsidRPr="008639F5">
              <w:rPr>
                <w:rFonts w:ascii="Times New Roman" w:hAnsi="Times New Roman"/>
                <w:sz w:val="23"/>
                <w:szCs w:val="23"/>
              </w:rPr>
              <w:t xml:space="preserve"> kuris nors asmuo</w:t>
            </w:r>
            <w:r w:rsidR="002B05A0" w:rsidRPr="008639F5">
              <w:rPr>
                <w:rFonts w:ascii="Times New Roman" w:hAnsi="Times New Roman"/>
                <w:sz w:val="23"/>
                <w:szCs w:val="23"/>
              </w:rPr>
              <w:t>,</w:t>
            </w:r>
            <w:r w:rsidRPr="008639F5">
              <w:rPr>
                <w:rFonts w:ascii="Times New Roman" w:hAnsi="Times New Roman"/>
                <w:sz w:val="23"/>
                <w:szCs w:val="23"/>
              </w:rPr>
              <w:t xml:space="preserve"> </w:t>
            </w:r>
            <w:r w:rsidR="002B05A0" w:rsidRPr="008639F5">
              <w:rPr>
                <w:rFonts w:ascii="Times New Roman" w:hAnsi="Times New Roman"/>
                <w:sz w:val="23"/>
                <w:szCs w:val="23"/>
              </w:rPr>
              <w:t>R</w:t>
            </w:r>
            <w:r w:rsidRPr="008639F5">
              <w:rPr>
                <w:rFonts w:ascii="Times New Roman" w:hAnsi="Times New Roman"/>
                <w:sz w:val="23"/>
                <w:szCs w:val="23"/>
              </w:rPr>
              <w:t>angovo nurodytas konkurso dokumentuose</w:t>
            </w:r>
            <w:r w:rsidR="002B05A0" w:rsidRPr="008639F5">
              <w:rPr>
                <w:rFonts w:ascii="Times New Roman" w:hAnsi="Times New Roman"/>
                <w:sz w:val="23"/>
                <w:szCs w:val="23"/>
              </w:rPr>
              <w:t>,</w:t>
            </w:r>
            <w:r w:rsidRPr="008639F5">
              <w:rPr>
                <w:rFonts w:ascii="Times New Roman" w:hAnsi="Times New Roman"/>
                <w:sz w:val="23"/>
                <w:szCs w:val="23"/>
              </w:rPr>
              <w:t xml:space="preserve"> Sutartyje įvardintas kaip Subrangovas, arba kiti asmenys, paskirti Rangovo vykdyti dalį Darbų.</w:t>
            </w:r>
          </w:p>
        </w:tc>
      </w:tr>
      <w:tr w:rsidR="00A455CB" w:rsidRPr="008639F5" w14:paraId="0A21A9E4" w14:textId="77777777" w:rsidTr="00815957">
        <w:trPr>
          <w:trHeight w:val="53"/>
        </w:trPr>
        <w:tc>
          <w:tcPr>
            <w:tcW w:w="1017" w:type="dxa"/>
            <w:tcBorders>
              <w:top w:val="nil"/>
              <w:left w:val="nil"/>
              <w:bottom w:val="nil"/>
              <w:right w:val="nil"/>
            </w:tcBorders>
          </w:tcPr>
          <w:p w14:paraId="790D5075"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0ED485E7" w14:textId="54132F83"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Sutarties kaina</w:t>
            </w:r>
            <w:r w:rsidR="00B66B2E" w:rsidRPr="008639F5">
              <w:rPr>
                <w:rFonts w:ascii="Times New Roman" w:hAnsi="Times New Roman"/>
                <w:sz w:val="23"/>
                <w:szCs w:val="23"/>
              </w:rPr>
              <w:t xml:space="preserve"> – Sutarties 8</w:t>
            </w:r>
            <w:r w:rsidRPr="008639F5">
              <w:rPr>
                <w:rFonts w:ascii="Times New Roman" w:hAnsi="Times New Roman"/>
                <w:sz w:val="23"/>
                <w:szCs w:val="23"/>
              </w:rPr>
              <w:t>.1 punkte nurodyta suma, kuri turi būti sumokėt</w:t>
            </w:r>
            <w:r w:rsidR="00430675" w:rsidRPr="008639F5">
              <w:rPr>
                <w:rFonts w:ascii="Times New Roman" w:hAnsi="Times New Roman"/>
                <w:sz w:val="23"/>
                <w:szCs w:val="23"/>
              </w:rPr>
              <w:t>a</w:t>
            </w:r>
            <w:r w:rsidRPr="008639F5">
              <w:rPr>
                <w:rFonts w:ascii="Times New Roman" w:hAnsi="Times New Roman"/>
                <w:sz w:val="23"/>
                <w:szCs w:val="23"/>
              </w:rPr>
              <w:t xml:space="preserve"> Rangovui už savalaikį, tinkamą bei pagal Sutartį Darbų vykdymą bei jų baigimą ir bet kurių defektų ištaisymą.</w:t>
            </w:r>
          </w:p>
        </w:tc>
      </w:tr>
      <w:tr w:rsidR="00A455CB" w:rsidRPr="008639F5" w14:paraId="2EC2A3DA" w14:textId="77777777" w:rsidTr="00815957">
        <w:trPr>
          <w:trHeight w:val="53"/>
        </w:trPr>
        <w:tc>
          <w:tcPr>
            <w:tcW w:w="1017" w:type="dxa"/>
            <w:tcBorders>
              <w:top w:val="nil"/>
              <w:left w:val="nil"/>
              <w:bottom w:val="nil"/>
              <w:right w:val="nil"/>
            </w:tcBorders>
          </w:tcPr>
          <w:p w14:paraId="487F416E"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54FDFC3D"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Užsakovo personalas</w:t>
            </w:r>
            <w:r w:rsidRPr="008639F5">
              <w:rPr>
                <w:rFonts w:ascii="Times New Roman" w:hAnsi="Times New Roman"/>
                <w:sz w:val="23"/>
                <w:szCs w:val="23"/>
              </w:rPr>
              <w:t xml:space="preserve"> – visi Užsakovui dirbantys asmenys arba įgalioti Užsakovo, taip pat kitas personalas, apie kurį Užsakovas pranešė Rangovui kaip apie Užsakovo personalą.</w:t>
            </w:r>
          </w:p>
        </w:tc>
      </w:tr>
      <w:tr w:rsidR="00A455CB" w:rsidRPr="008639F5" w14:paraId="4A6A0C65" w14:textId="77777777" w:rsidTr="00815957">
        <w:trPr>
          <w:trHeight w:val="53"/>
        </w:trPr>
        <w:tc>
          <w:tcPr>
            <w:tcW w:w="1017" w:type="dxa"/>
            <w:tcBorders>
              <w:top w:val="nil"/>
              <w:left w:val="nil"/>
              <w:bottom w:val="nil"/>
              <w:right w:val="nil"/>
            </w:tcBorders>
          </w:tcPr>
          <w:p w14:paraId="3F2AB5A9"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1BC793A5" w14:textId="77777777" w:rsidR="005231A7" w:rsidRPr="008639F5" w:rsidRDefault="00A455CB" w:rsidP="0045666A">
            <w:pPr>
              <w:jc w:val="both"/>
              <w:rPr>
                <w:rFonts w:ascii="Times New Roman" w:hAnsi="Times New Roman"/>
                <w:sz w:val="23"/>
                <w:szCs w:val="23"/>
              </w:rPr>
            </w:pPr>
            <w:r w:rsidRPr="008639F5">
              <w:rPr>
                <w:rFonts w:ascii="Times New Roman" w:hAnsi="Times New Roman"/>
                <w:sz w:val="23"/>
                <w:szCs w:val="23"/>
              </w:rPr>
              <w:t>Kitos vartojamos sąvokos</w:t>
            </w:r>
            <w:r w:rsidRPr="008639F5">
              <w:rPr>
                <w:rFonts w:ascii="Times New Roman" w:hAnsi="Times New Roman"/>
                <w:b/>
                <w:sz w:val="23"/>
                <w:szCs w:val="23"/>
              </w:rPr>
              <w:t xml:space="preserve"> </w:t>
            </w:r>
            <w:r w:rsidRPr="008639F5">
              <w:rPr>
                <w:rFonts w:ascii="Times New Roman" w:hAnsi="Times New Roman"/>
                <w:bCs/>
                <w:sz w:val="23"/>
                <w:szCs w:val="23"/>
              </w:rPr>
              <w:t>atitinka sąvokas vartojamas Lietuvos Respublikos civiliniame kodekse, Lietuvos Respublikos statybos</w:t>
            </w:r>
            <w:r w:rsidR="00880120" w:rsidRPr="008639F5">
              <w:rPr>
                <w:rFonts w:ascii="Times New Roman" w:hAnsi="Times New Roman"/>
                <w:bCs/>
                <w:sz w:val="23"/>
                <w:szCs w:val="23"/>
              </w:rPr>
              <w:t xml:space="preserve"> įstatyme</w:t>
            </w:r>
            <w:r w:rsidRPr="008639F5">
              <w:rPr>
                <w:rFonts w:ascii="Times New Roman" w:hAnsi="Times New Roman"/>
                <w:bCs/>
                <w:sz w:val="23"/>
                <w:szCs w:val="23"/>
              </w:rPr>
              <w:t xml:space="preserve"> ir Lietuvos Respublikos viešųjų pirkimų įstatyme</w:t>
            </w:r>
            <w:r w:rsidRPr="008639F5">
              <w:rPr>
                <w:rFonts w:ascii="Times New Roman" w:hAnsi="Times New Roman"/>
                <w:sz w:val="23"/>
                <w:szCs w:val="23"/>
              </w:rPr>
              <w:t>.</w:t>
            </w:r>
          </w:p>
          <w:p w14:paraId="6487D7AE" w14:textId="1C419A42" w:rsidR="00C14130" w:rsidRPr="008639F5" w:rsidRDefault="00C14130" w:rsidP="0045666A">
            <w:pPr>
              <w:jc w:val="both"/>
              <w:rPr>
                <w:rFonts w:ascii="Times New Roman" w:hAnsi="Times New Roman"/>
                <w:sz w:val="23"/>
                <w:szCs w:val="23"/>
              </w:rPr>
            </w:pPr>
          </w:p>
        </w:tc>
      </w:tr>
      <w:tr w:rsidR="00A455CB" w:rsidRPr="008639F5" w14:paraId="5FC74E98" w14:textId="77777777" w:rsidTr="00815957">
        <w:trPr>
          <w:trHeight w:val="53"/>
        </w:trPr>
        <w:tc>
          <w:tcPr>
            <w:tcW w:w="10421" w:type="dxa"/>
            <w:gridSpan w:val="4"/>
            <w:tcBorders>
              <w:top w:val="nil"/>
              <w:left w:val="nil"/>
              <w:bottom w:val="nil"/>
              <w:right w:val="nil"/>
            </w:tcBorders>
          </w:tcPr>
          <w:p w14:paraId="616A64E4" w14:textId="77777777" w:rsidR="00A455CB" w:rsidRPr="008639F5" w:rsidRDefault="00A455CB" w:rsidP="003E5ADD">
            <w:pPr>
              <w:pStyle w:val="Stilius1"/>
              <w:rPr>
                <w:sz w:val="23"/>
                <w:szCs w:val="23"/>
              </w:rPr>
            </w:pPr>
            <w:r w:rsidRPr="008639F5">
              <w:rPr>
                <w:sz w:val="23"/>
                <w:szCs w:val="23"/>
              </w:rPr>
              <w:t xml:space="preserve">SUTARTIES </w:t>
            </w:r>
            <w:r w:rsidR="00C7653D" w:rsidRPr="008639F5">
              <w:rPr>
                <w:sz w:val="23"/>
                <w:szCs w:val="23"/>
              </w:rPr>
              <w:t>DALYKAS</w:t>
            </w:r>
            <w:r w:rsidRPr="008639F5">
              <w:rPr>
                <w:sz w:val="23"/>
                <w:szCs w:val="23"/>
              </w:rPr>
              <w:t xml:space="preserve"> </w:t>
            </w:r>
          </w:p>
          <w:p w14:paraId="49AD75BD" w14:textId="77777777" w:rsidR="006F1E1F" w:rsidRPr="008639F5" w:rsidRDefault="006F1E1F" w:rsidP="003E5ADD">
            <w:pPr>
              <w:pStyle w:val="Stilius1"/>
              <w:numPr>
                <w:ilvl w:val="0"/>
                <w:numId w:val="0"/>
              </w:numPr>
              <w:rPr>
                <w:sz w:val="23"/>
                <w:szCs w:val="23"/>
              </w:rPr>
            </w:pPr>
          </w:p>
          <w:tbl>
            <w:tblPr>
              <w:tblW w:w="10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9367"/>
            </w:tblGrid>
            <w:tr w:rsidR="00395A59" w:rsidRPr="008639F5" w14:paraId="042CEA7A" w14:textId="77777777" w:rsidTr="00573381">
              <w:trPr>
                <w:trHeight w:val="53"/>
              </w:trPr>
              <w:tc>
                <w:tcPr>
                  <w:tcW w:w="871" w:type="dxa"/>
                  <w:tcBorders>
                    <w:top w:val="nil"/>
                    <w:left w:val="nil"/>
                    <w:bottom w:val="nil"/>
                    <w:right w:val="nil"/>
                  </w:tcBorders>
                </w:tcPr>
                <w:p w14:paraId="1E8AB79E" w14:textId="77777777" w:rsidR="00A455CB" w:rsidRPr="008639F5" w:rsidRDefault="00A455CB" w:rsidP="0045666A">
                  <w:pPr>
                    <w:pStyle w:val="Stilius3"/>
                    <w:numPr>
                      <w:ilvl w:val="1"/>
                      <w:numId w:val="1"/>
                    </w:numPr>
                    <w:spacing w:before="0"/>
                    <w:ind w:left="0" w:firstLine="0"/>
                    <w:rPr>
                      <w:sz w:val="23"/>
                      <w:szCs w:val="23"/>
                    </w:rPr>
                  </w:pPr>
                </w:p>
              </w:tc>
              <w:tc>
                <w:tcPr>
                  <w:tcW w:w="9367" w:type="dxa"/>
                  <w:tcBorders>
                    <w:top w:val="nil"/>
                    <w:left w:val="nil"/>
                    <w:bottom w:val="nil"/>
                    <w:right w:val="nil"/>
                  </w:tcBorders>
                  <w:shd w:val="clear" w:color="auto" w:fill="auto"/>
                </w:tcPr>
                <w:p w14:paraId="1FC3D79B" w14:textId="17851225" w:rsidR="000A2B56" w:rsidRPr="00867AE1" w:rsidRDefault="00A455CB" w:rsidP="00867AE1">
                  <w:pPr>
                    <w:tabs>
                      <w:tab w:val="right" w:leader="underscore" w:pos="8505"/>
                    </w:tabs>
                    <w:jc w:val="both"/>
                    <w:rPr>
                      <w:b/>
                      <w:bCs/>
                    </w:rPr>
                  </w:pPr>
                  <w:r w:rsidRPr="00471FD5">
                    <w:rPr>
                      <w:rFonts w:ascii="Times New Roman" w:hAnsi="Times New Roman"/>
                      <w:sz w:val="23"/>
                      <w:szCs w:val="23"/>
                    </w:rPr>
                    <w:t>Šia Sutartimi Rangovas įsipareigoja per Sutartyje nustatytą Darbų atlikimo terminą</w:t>
                  </w:r>
                  <w:r w:rsidR="001E30CA" w:rsidRPr="00471FD5">
                    <w:rPr>
                      <w:rFonts w:ascii="Times New Roman" w:hAnsi="Times New Roman"/>
                      <w:sz w:val="23"/>
                      <w:szCs w:val="23"/>
                    </w:rPr>
                    <w:t xml:space="preserve"> atlikti</w:t>
                  </w:r>
                  <w:r w:rsidR="00DD457A" w:rsidRPr="00471FD5">
                    <w:rPr>
                      <w:rFonts w:ascii="Times New Roman" w:hAnsi="Times New Roman"/>
                      <w:sz w:val="23"/>
                      <w:szCs w:val="23"/>
                    </w:rPr>
                    <w:t xml:space="preserve"> </w:t>
                  </w:r>
                  <w:r w:rsidR="00573381" w:rsidRPr="00471FD5">
                    <w:rPr>
                      <w:rFonts w:ascii="Times New Roman" w:hAnsi="Times New Roman"/>
                      <w:sz w:val="23"/>
                      <w:szCs w:val="23"/>
                    </w:rPr>
                    <w:t>p</w:t>
                  </w:r>
                  <w:r w:rsidR="000D53F3" w:rsidRPr="00471FD5">
                    <w:rPr>
                      <w:rFonts w:ascii="Times New Roman" w:hAnsi="Times New Roman"/>
                      <w:sz w:val="23"/>
                      <w:szCs w:val="23"/>
                    </w:rPr>
                    <w:t>rojekto</w:t>
                  </w:r>
                  <w:r w:rsidR="00471FD5" w:rsidRPr="00471FD5">
                    <w:rPr>
                      <w:rFonts w:ascii="Times New Roman" w:hAnsi="Times New Roman"/>
                      <w:sz w:val="23"/>
                      <w:szCs w:val="23"/>
                    </w:rPr>
                    <w:t xml:space="preserve"> </w:t>
                  </w:r>
                  <w:r w:rsidR="00867AE1">
                    <w:rPr>
                      <w:rFonts w:ascii="Times New Roman" w:hAnsi="Times New Roman"/>
                      <w:sz w:val="24"/>
                      <w:szCs w:val="24"/>
                    </w:rPr>
                    <w:t>„Šil</w:t>
                  </w:r>
                  <w:r w:rsidR="00867AE1" w:rsidRPr="00867AE1">
                    <w:rPr>
                      <w:rFonts w:ascii="Times New Roman" w:hAnsi="Times New Roman"/>
                      <w:sz w:val="24"/>
                      <w:szCs w:val="24"/>
                    </w:rPr>
                    <w:t>umos tiekimo tinklo remonto dar</w:t>
                  </w:r>
                  <w:r w:rsidR="00867AE1">
                    <w:rPr>
                      <w:rFonts w:ascii="Times New Roman" w:hAnsi="Times New Roman"/>
                      <w:sz w:val="24"/>
                      <w:szCs w:val="24"/>
                    </w:rPr>
                    <w:t>bus</w:t>
                  </w:r>
                  <w:r w:rsidR="00867AE1" w:rsidRPr="00867AE1">
                    <w:rPr>
                      <w:rFonts w:ascii="Times New Roman" w:hAnsi="Times New Roman"/>
                      <w:sz w:val="24"/>
                      <w:szCs w:val="24"/>
                    </w:rPr>
                    <w:t xml:space="preserve"> </w:t>
                  </w:r>
                  <w:r w:rsidR="00867AE1">
                    <w:rPr>
                      <w:rFonts w:ascii="Times New Roman" w:hAnsi="Times New Roman"/>
                      <w:sz w:val="24"/>
                      <w:szCs w:val="24"/>
                    </w:rPr>
                    <w:t>E</w:t>
                  </w:r>
                  <w:r w:rsidR="00867AE1" w:rsidRPr="00867AE1">
                    <w:rPr>
                      <w:rFonts w:ascii="Times New Roman" w:hAnsi="Times New Roman"/>
                      <w:sz w:val="24"/>
                      <w:szCs w:val="24"/>
                    </w:rPr>
                    <w:t xml:space="preserve">lektrėnuose (nuo </w:t>
                  </w:r>
                  <w:r w:rsidR="00867AE1">
                    <w:rPr>
                      <w:rFonts w:ascii="Times New Roman" w:hAnsi="Times New Roman"/>
                      <w:sz w:val="24"/>
                      <w:szCs w:val="24"/>
                    </w:rPr>
                    <w:t>T</w:t>
                  </w:r>
                  <w:r w:rsidR="00867AE1" w:rsidRPr="00867AE1">
                    <w:rPr>
                      <w:rFonts w:ascii="Times New Roman" w:hAnsi="Times New Roman"/>
                      <w:sz w:val="24"/>
                      <w:szCs w:val="24"/>
                    </w:rPr>
                    <w:t>aikos g.6a įvado iki bekanalės trasos d200</w:t>
                  </w:r>
                  <w:r w:rsidR="00867AE1">
                    <w:rPr>
                      <w:rFonts w:ascii="Times New Roman" w:hAnsi="Times New Roman"/>
                      <w:sz w:val="24"/>
                      <w:szCs w:val="24"/>
                    </w:rPr>
                    <w:t>).</w:t>
                  </w:r>
                  <w:r w:rsidR="000D53F3" w:rsidRPr="00471FD5">
                    <w:rPr>
                      <w:rFonts w:ascii="Times New Roman" w:hAnsi="Times New Roman"/>
                      <w:sz w:val="23"/>
                      <w:szCs w:val="23"/>
                    </w:rPr>
                    <w:t xml:space="preserve"> </w:t>
                  </w:r>
                  <w:r w:rsidR="00A067A8" w:rsidRPr="00471FD5">
                    <w:rPr>
                      <w:rFonts w:ascii="Times New Roman" w:hAnsi="Times New Roman"/>
                      <w:sz w:val="23"/>
                      <w:szCs w:val="23"/>
                    </w:rPr>
                    <w:t xml:space="preserve">Rangovas privalo </w:t>
                  </w:r>
                  <w:r w:rsidR="00DA4837" w:rsidRPr="00471FD5">
                    <w:rPr>
                      <w:rFonts w:ascii="Times New Roman" w:hAnsi="Times New Roman"/>
                      <w:sz w:val="23"/>
                      <w:szCs w:val="23"/>
                    </w:rPr>
                    <w:t>D</w:t>
                  </w:r>
                  <w:r w:rsidR="00597C51" w:rsidRPr="00471FD5">
                    <w:rPr>
                      <w:rFonts w:ascii="Times New Roman" w:hAnsi="Times New Roman"/>
                      <w:sz w:val="23"/>
                      <w:szCs w:val="23"/>
                    </w:rPr>
                    <w:t xml:space="preserve">arbus </w:t>
                  </w:r>
                  <w:r w:rsidR="00DA4837" w:rsidRPr="00471FD5">
                    <w:rPr>
                      <w:rFonts w:ascii="Times New Roman" w:hAnsi="Times New Roman"/>
                      <w:sz w:val="23"/>
                      <w:szCs w:val="23"/>
                    </w:rPr>
                    <w:t xml:space="preserve">atlikti </w:t>
                  </w:r>
                  <w:r w:rsidRPr="00471FD5">
                    <w:rPr>
                      <w:rFonts w:ascii="Times New Roman" w:hAnsi="Times New Roman"/>
                      <w:sz w:val="23"/>
                      <w:szCs w:val="23"/>
                    </w:rPr>
                    <w:t>kaip numatyta Sutartyje bei ištaisyti defektus, o Užsakovas įsipareigoja sudaryti Rangovui būtinas sąlygas Darbams atlikti, Sutartyje numatyta tvarka priimti Darbų rezultatą ir sumokėti Rangovui Sutarties kainą.</w:t>
                  </w:r>
                </w:p>
                <w:p w14:paraId="00154091" w14:textId="77777777" w:rsidR="00DD457A" w:rsidRDefault="00DD457A" w:rsidP="0045666A">
                  <w:pPr>
                    <w:pStyle w:val="Stilius3"/>
                    <w:spacing w:before="0"/>
                    <w:rPr>
                      <w:sz w:val="23"/>
                      <w:szCs w:val="23"/>
                    </w:rPr>
                  </w:pPr>
                </w:p>
                <w:p w14:paraId="4C701D9D" w14:textId="1418377C" w:rsidR="00A87632" w:rsidRPr="008639F5" w:rsidRDefault="00A87632" w:rsidP="0045666A">
                  <w:pPr>
                    <w:pStyle w:val="Stilius3"/>
                    <w:spacing w:before="0"/>
                    <w:rPr>
                      <w:sz w:val="23"/>
                      <w:szCs w:val="23"/>
                    </w:rPr>
                  </w:pPr>
                </w:p>
              </w:tc>
            </w:tr>
          </w:tbl>
          <w:p w14:paraId="4A2C0703" w14:textId="77777777" w:rsidR="00A455CB" w:rsidRPr="008639F5" w:rsidRDefault="00A455CB" w:rsidP="003E5ADD">
            <w:pPr>
              <w:pStyle w:val="Stilius1"/>
              <w:rPr>
                <w:sz w:val="23"/>
                <w:szCs w:val="23"/>
              </w:rPr>
            </w:pPr>
            <w:r w:rsidRPr="008639F5">
              <w:rPr>
                <w:sz w:val="23"/>
                <w:szCs w:val="23"/>
              </w:rPr>
              <w:t>BENDROSIOS NUOSTATOS</w:t>
            </w:r>
          </w:p>
          <w:p w14:paraId="1615DCE1" w14:textId="77777777" w:rsidR="006F1E1F" w:rsidRPr="008639F5" w:rsidRDefault="006F1E1F" w:rsidP="003E5ADD">
            <w:pPr>
              <w:pStyle w:val="Stilius1"/>
              <w:numPr>
                <w:ilvl w:val="0"/>
                <w:numId w:val="0"/>
              </w:numPr>
              <w:rPr>
                <w:sz w:val="23"/>
                <w:szCs w:val="23"/>
              </w:rPr>
            </w:pPr>
          </w:p>
        </w:tc>
      </w:tr>
      <w:tr w:rsidR="00A455CB" w:rsidRPr="008639F5" w14:paraId="6C41E081" w14:textId="77777777" w:rsidTr="00815957">
        <w:trPr>
          <w:trHeight w:val="53"/>
        </w:trPr>
        <w:tc>
          <w:tcPr>
            <w:tcW w:w="1017" w:type="dxa"/>
            <w:tcBorders>
              <w:top w:val="nil"/>
              <w:left w:val="nil"/>
              <w:bottom w:val="nil"/>
              <w:right w:val="nil"/>
            </w:tcBorders>
          </w:tcPr>
          <w:p w14:paraId="7C1F1985" w14:textId="77777777" w:rsidR="00A455CB" w:rsidRPr="008639F5" w:rsidRDefault="00A455CB" w:rsidP="00851B51">
            <w:pPr>
              <w:pStyle w:val="Sraopastraipa1"/>
              <w:numPr>
                <w:ilvl w:val="0"/>
                <w:numId w:val="31"/>
              </w:numPr>
              <w:tabs>
                <w:tab w:val="clear" w:pos="350"/>
                <w:tab w:val="left" w:pos="180"/>
                <w:tab w:val="left" w:pos="330"/>
              </w:tabs>
              <w:ind w:left="0" w:firstLine="0"/>
              <w:rPr>
                <w:rFonts w:ascii="Times New Roman" w:hAnsi="Times New Roman"/>
                <w:sz w:val="23"/>
                <w:szCs w:val="23"/>
              </w:rPr>
            </w:pPr>
          </w:p>
        </w:tc>
        <w:tc>
          <w:tcPr>
            <w:tcW w:w="9404" w:type="dxa"/>
            <w:gridSpan w:val="3"/>
            <w:tcBorders>
              <w:top w:val="nil"/>
              <w:left w:val="nil"/>
              <w:bottom w:val="nil"/>
              <w:right w:val="nil"/>
            </w:tcBorders>
          </w:tcPr>
          <w:p w14:paraId="502310A1" w14:textId="77777777" w:rsidR="00A455CB" w:rsidRPr="008639F5" w:rsidRDefault="00A455CB" w:rsidP="0045666A">
            <w:pPr>
              <w:pStyle w:val="Stilius3"/>
              <w:spacing w:before="0"/>
              <w:rPr>
                <w:sz w:val="23"/>
                <w:szCs w:val="23"/>
              </w:rPr>
            </w:pPr>
            <w:r w:rsidRPr="008639F5">
              <w:rPr>
                <w:spacing w:val="-3"/>
                <w:sz w:val="23"/>
                <w:szCs w:val="23"/>
              </w:rPr>
              <w:t>Š</w:t>
            </w:r>
            <w:r w:rsidR="00BD0266" w:rsidRPr="008639F5">
              <w:rPr>
                <w:spacing w:val="-3"/>
                <w:sz w:val="23"/>
                <w:szCs w:val="23"/>
              </w:rPr>
              <w:t>alių</w:t>
            </w:r>
            <w:r w:rsidRPr="008639F5">
              <w:rPr>
                <w:spacing w:val="-3"/>
                <w:sz w:val="23"/>
                <w:szCs w:val="23"/>
              </w:rPr>
              <w:t xml:space="preserve"> teisių ir pareigų pagrindas yra Sutartis, Lietuvos Respublikos įstatymai, poįstatyminiai teisės aktai, statybos techniniai reglamentai ir kiti normatyviniai dokumentai.</w:t>
            </w:r>
          </w:p>
        </w:tc>
      </w:tr>
      <w:tr w:rsidR="00A455CB" w:rsidRPr="008639F5" w14:paraId="41E09563" w14:textId="77777777" w:rsidTr="00815957">
        <w:trPr>
          <w:trHeight w:val="53"/>
        </w:trPr>
        <w:tc>
          <w:tcPr>
            <w:tcW w:w="1017" w:type="dxa"/>
            <w:tcBorders>
              <w:top w:val="nil"/>
              <w:left w:val="nil"/>
              <w:bottom w:val="nil"/>
              <w:right w:val="nil"/>
            </w:tcBorders>
          </w:tcPr>
          <w:p w14:paraId="364EA3E8" w14:textId="77777777" w:rsidR="00A455CB" w:rsidRPr="008639F5" w:rsidRDefault="00A455CB" w:rsidP="00851B51">
            <w:pPr>
              <w:pStyle w:val="Sraopastraipa1"/>
              <w:numPr>
                <w:ilvl w:val="0"/>
                <w:numId w:val="31"/>
              </w:numPr>
              <w:tabs>
                <w:tab w:val="num" w:pos="0"/>
              </w:tabs>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01F2DC9E" w14:textId="77777777" w:rsidR="00A455CB" w:rsidRPr="008639F5" w:rsidRDefault="00A455CB" w:rsidP="0045666A">
            <w:pPr>
              <w:pStyle w:val="Stilius3"/>
              <w:spacing w:before="0"/>
              <w:rPr>
                <w:sz w:val="23"/>
                <w:szCs w:val="23"/>
              </w:rPr>
            </w:pPr>
            <w:r w:rsidRPr="008639F5">
              <w:rPr>
                <w:sz w:val="23"/>
                <w:szCs w:val="23"/>
              </w:rPr>
              <w:t>Šiame punkte pateikiami Sutartį sudarantys dokumentai, kurie turi būti suprantami kaip paaiškinantys vienas kitą. Tuo tikslu nustatomas toks dokumentų pirmumas:</w:t>
            </w:r>
          </w:p>
          <w:p w14:paraId="5D064B00" w14:textId="77777777" w:rsidR="00A455CB" w:rsidRPr="008639F5" w:rsidRDefault="000C01AE"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š</w:t>
            </w:r>
            <w:r w:rsidR="00A455CB" w:rsidRPr="008639F5">
              <w:rPr>
                <w:rFonts w:ascii="Times New Roman" w:hAnsi="Times New Roman"/>
                <w:sz w:val="23"/>
                <w:szCs w:val="23"/>
              </w:rPr>
              <w:t>ios Sutarties sąlygos;</w:t>
            </w:r>
          </w:p>
          <w:p w14:paraId="55782248" w14:textId="77777777" w:rsidR="0084594C" w:rsidRPr="008639F5" w:rsidRDefault="00D64BBD"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p</w:t>
            </w:r>
            <w:r w:rsidR="00FE3313" w:rsidRPr="008639F5">
              <w:rPr>
                <w:rFonts w:ascii="Times New Roman" w:hAnsi="Times New Roman"/>
                <w:sz w:val="23"/>
                <w:szCs w:val="23"/>
              </w:rPr>
              <w:t>irkimo dokumentai (kartu su paaiškinimais)</w:t>
            </w:r>
            <w:r w:rsidR="0084594C" w:rsidRPr="008639F5">
              <w:rPr>
                <w:rFonts w:ascii="Times New Roman" w:hAnsi="Times New Roman"/>
                <w:sz w:val="23"/>
                <w:szCs w:val="23"/>
              </w:rPr>
              <w:t>;</w:t>
            </w:r>
          </w:p>
          <w:p w14:paraId="7CC8087B" w14:textId="0963F9DD" w:rsidR="001271A7" w:rsidRPr="008639F5" w:rsidRDefault="00B9199C"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techninė specifikacija</w:t>
            </w:r>
            <w:r w:rsidR="00D64BBD" w:rsidRPr="008639F5">
              <w:rPr>
                <w:rFonts w:ascii="Times New Roman" w:hAnsi="Times New Roman"/>
                <w:sz w:val="23"/>
                <w:szCs w:val="23"/>
              </w:rPr>
              <w:t>;</w:t>
            </w:r>
          </w:p>
          <w:p w14:paraId="3DE0703C" w14:textId="77777777" w:rsidR="000D53F3" w:rsidRPr="008639F5" w:rsidRDefault="000D53F3" w:rsidP="000D53F3">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prisijungimo schemos;</w:t>
            </w:r>
          </w:p>
          <w:p w14:paraId="1AAEE053" w14:textId="47C1192B" w:rsidR="00A455CB" w:rsidRPr="008639F5" w:rsidRDefault="00D64BBD" w:rsidP="000D53F3">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u</w:t>
            </w:r>
            <w:r w:rsidR="00330C9D" w:rsidRPr="008639F5">
              <w:rPr>
                <w:rFonts w:ascii="Times New Roman" w:hAnsi="Times New Roman"/>
                <w:sz w:val="23"/>
                <w:szCs w:val="23"/>
              </w:rPr>
              <w:t>žsakovo reikalavimai (įskaitant perkančiosios organizacijos patikslinimus/paaiškinimus</w:t>
            </w:r>
            <w:r w:rsidR="00867AE1">
              <w:rPr>
                <w:rFonts w:ascii="Times New Roman" w:hAnsi="Times New Roman"/>
                <w:sz w:val="23"/>
                <w:szCs w:val="23"/>
              </w:rPr>
              <w:t>).</w:t>
            </w:r>
          </w:p>
        </w:tc>
      </w:tr>
      <w:tr w:rsidR="00A455CB" w:rsidRPr="008639F5" w14:paraId="1DBED5CD" w14:textId="77777777" w:rsidTr="00815957">
        <w:trPr>
          <w:trHeight w:val="53"/>
        </w:trPr>
        <w:tc>
          <w:tcPr>
            <w:tcW w:w="1017" w:type="dxa"/>
            <w:tcBorders>
              <w:top w:val="nil"/>
              <w:left w:val="nil"/>
              <w:bottom w:val="nil"/>
              <w:right w:val="nil"/>
            </w:tcBorders>
          </w:tcPr>
          <w:p w14:paraId="5FCFCA82"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4198CB5F" w14:textId="77777777" w:rsidR="00A455CB" w:rsidRPr="008639F5" w:rsidRDefault="00A455CB" w:rsidP="0045666A">
            <w:pPr>
              <w:pStyle w:val="Stilius3"/>
              <w:spacing w:before="0"/>
              <w:rPr>
                <w:sz w:val="23"/>
                <w:szCs w:val="23"/>
              </w:rPr>
            </w:pPr>
            <w:r w:rsidRPr="008639F5">
              <w:rPr>
                <w:sz w:val="23"/>
                <w:szCs w:val="23"/>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55CB" w:rsidRPr="008639F5" w14:paraId="268D9794" w14:textId="77777777" w:rsidTr="00815957">
        <w:trPr>
          <w:trHeight w:val="53"/>
        </w:trPr>
        <w:tc>
          <w:tcPr>
            <w:tcW w:w="1017" w:type="dxa"/>
            <w:tcBorders>
              <w:top w:val="nil"/>
              <w:left w:val="nil"/>
              <w:bottom w:val="nil"/>
              <w:right w:val="nil"/>
            </w:tcBorders>
          </w:tcPr>
          <w:p w14:paraId="3D1CEE97"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19F9FDE2" w14:textId="05DE71D3" w:rsidR="00A455CB" w:rsidRPr="008639F5" w:rsidRDefault="00A455CB" w:rsidP="00047E19">
            <w:pPr>
              <w:pStyle w:val="Stilius3"/>
              <w:spacing w:before="0"/>
              <w:rPr>
                <w:sz w:val="23"/>
                <w:szCs w:val="23"/>
              </w:rPr>
            </w:pPr>
            <w:r w:rsidRPr="008639F5">
              <w:rPr>
                <w:sz w:val="23"/>
                <w:szCs w:val="23"/>
              </w:rPr>
              <w:t>Sutartis įsigalioja Sutarties Š</w:t>
            </w:r>
            <w:r w:rsidR="007D1CEB" w:rsidRPr="008639F5">
              <w:rPr>
                <w:sz w:val="23"/>
                <w:szCs w:val="23"/>
              </w:rPr>
              <w:t>alims</w:t>
            </w:r>
            <w:r w:rsidR="00047E19">
              <w:rPr>
                <w:sz w:val="23"/>
                <w:szCs w:val="23"/>
              </w:rPr>
              <w:t xml:space="preserve"> pasirašius Sutartį. </w:t>
            </w:r>
            <w:r w:rsidRPr="008639F5">
              <w:rPr>
                <w:sz w:val="23"/>
                <w:szCs w:val="23"/>
              </w:rPr>
              <w:t>Sutartis galioja iki visiško Sutartyje numatytų įsipareigojimų įvykdymo.</w:t>
            </w:r>
          </w:p>
        </w:tc>
      </w:tr>
      <w:tr w:rsidR="00A455CB" w:rsidRPr="008639F5" w14:paraId="130D7EF7" w14:textId="77777777" w:rsidTr="00815957">
        <w:trPr>
          <w:trHeight w:val="53"/>
        </w:trPr>
        <w:tc>
          <w:tcPr>
            <w:tcW w:w="1017" w:type="dxa"/>
            <w:tcBorders>
              <w:top w:val="nil"/>
              <w:left w:val="nil"/>
              <w:bottom w:val="nil"/>
              <w:right w:val="nil"/>
            </w:tcBorders>
          </w:tcPr>
          <w:p w14:paraId="20FCBF64"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1B4722C4" w14:textId="1F746A58" w:rsidR="00A455CB" w:rsidRPr="006E5160" w:rsidRDefault="00A455CB" w:rsidP="0045666A">
            <w:pPr>
              <w:pStyle w:val="Stilius3"/>
              <w:spacing w:before="0"/>
              <w:rPr>
                <w:sz w:val="23"/>
                <w:szCs w:val="23"/>
              </w:rPr>
            </w:pPr>
            <w:r w:rsidRPr="006E5160">
              <w:rPr>
                <w:sz w:val="23"/>
                <w:szCs w:val="23"/>
              </w:rPr>
              <w:t>Sutarties sąlygos Su</w:t>
            </w:r>
            <w:r w:rsidR="00FE3313" w:rsidRPr="006E5160">
              <w:rPr>
                <w:sz w:val="23"/>
                <w:szCs w:val="23"/>
              </w:rPr>
              <w:t xml:space="preserve">tarties galiojimo laikotarpiu </w:t>
            </w:r>
            <w:r w:rsidR="00D64BBD" w:rsidRPr="006E5160">
              <w:rPr>
                <w:sz w:val="23"/>
                <w:szCs w:val="23"/>
              </w:rPr>
              <w:t>gali būti keičiamos</w:t>
            </w:r>
            <w:r w:rsidRPr="006E5160">
              <w:rPr>
                <w:sz w:val="23"/>
                <w:szCs w:val="23"/>
              </w:rPr>
              <w:t xml:space="preserve"> Lietuvos Respublikos </w:t>
            </w:r>
            <w:r w:rsidR="006E5160" w:rsidRPr="006E5160">
              <w:rPr>
                <w:sz w:val="23"/>
                <w:szCs w:val="23"/>
              </w:rPr>
              <w:t xml:space="preserve">pirkimų, atliekamų vandentvarkos, energetikos, transporto ar pašto paslaugų srities perkančiųjų subjektų įstatymo 97 str. </w:t>
            </w:r>
            <w:r w:rsidR="00D64BBD" w:rsidRPr="006E5160">
              <w:rPr>
                <w:sz w:val="23"/>
                <w:szCs w:val="23"/>
              </w:rPr>
              <w:t>nustatyta tvarka.</w:t>
            </w:r>
            <w:r w:rsidRPr="006E5160">
              <w:rPr>
                <w:sz w:val="23"/>
                <w:szCs w:val="23"/>
              </w:rPr>
              <w:t xml:space="preserve"> </w:t>
            </w:r>
          </w:p>
        </w:tc>
      </w:tr>
      <w:tr w:rsidR="00A455CB" w:rsidRPr="008639F5" w14:paraId="231150CA" w14:textId="77777777" w:rsidTr="00815957">
        <w:trPr>
          <w:trHeight w:val="53"/>
        </w:trPr>
        <w:tc>
          <w:tcPr>
            <w:tcW w:w="1017" w:type="dxa"/>
            <w:tcBorders>
              <w:top w:val="nil"/>
              <w:left w:val="nil"/>
              <w:bottom w:val="nil"/>
              <w:right w:val="nil"/>
            </w:tcBorders>
          </w:tcPr>
          <w:p w14:paraId="07CC8155"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4" w:type="dxa"/>
            <w:gridSpan w:val="3"/>
            <w:tcBorders>
              <w:top w:val="nil"/>
              <w:left w:val="nil"/>
              <w:bottom w:val="nil"/>
              <w:right w:val="nil"/>
            </w:tcBorders>
          </w:tcPr>
          <w:p w14:paraId="4B8A44D0" w14:textId="1EB8FA09" w:rsidR="001E30CA" w:rsidRPr="008639F5" w:rsidRDefault="00A455CB" w:rsidP="0045666A">
            <w:pPr>
              <w:pStyle w:val="Stilius3"/>
              <w:spacing w:before="0"/>
              <w:rPr>
                <w:spacing w:val="-3"/>
                <w:sz w:val="23"/>
                <w:szCs w:val="23"/>
              </w:rPr>
            </w:pPr>
            <w:r w:rsidRPr="008639F5">
              <w:rPr>
                <w:spacing w:val="-3"/>
                <w:sz w:val="23"/>
                <w:szCs w:val="23"/>
              </w:rPr>
              <w:t>Visi su Sutartimi susiję pranešimai, prašymai, kiti dokumentai ar susirašinėjimas turi būti siunčiami</w:t>
            </w:r>
            <w:r w:rsidR="0081248B" w:rsidRPr="008639F5">
              <w:rPr>
                <w:spacing w:val="-3"/>
                <w:sz w:val="23"/>
                <w:szCs w:val="23"/>
              </w:rPr>
              <w:t xml:space="preserve"> raštu</w:t>
            </w:r>
            <w:r w:rsidRPr="008639F5">
              <w:rPr>
                <w:spacing w:val="-3"/>
                <w:sz w:val="23"/>
                <w:szCs w:val="23"/>
              </w:rPr>
              <w:t xml:space="preserve"> </w:t>
            </w:r>
            <w:r w:rsidR="0081248B" w:rsidRPr="008639F5">
              <w:rPr>
                <w:spacing w:val="-3"/>
                <w:sz w:val="23"/>
                <w:szCs w:val="23"/>
              </w:rPr>
              <w:t>(elektroninėmis priemonėmis</w:t>
            </w:r>
            <w:r w:rsidR="00767551" w:rsidRPr="008639F5">
              <w:rPr>
                <w:spacing w:val="-3"/>
                <w:sz w:val="23"/>
                <w:szCs w:val="23"/>
              </w:rPr>
              <w:t xml:space="preserve"> arba pasirašytinai per pašto paslaugos tiekėją ar kitą tinkamą vežėją)</w:t>
            </w:r>
            <w:r w:rsidRPr="008639F5">
              <w:rPr>
                <w:spacing w:val="-3"/>
                <w:sz w:val="23"/>
                <w:szCs w:val="23"/>
              </w:rPr>
              <w:t>. Apie savo adreso ar kitų rekvizitų pasikeitimą kiekviena Š</w:t>
            </w:r>
            <w:r w:rsidR="00BF3767" w:rsidRPr="008639F5">
              <w:rPr>
                <w:spacing w:val="-3"/>
                <w:sz w:val="23"/>
                <w:szCs w:val="23"/>
              </w:rPr>
              <w:t>alis</w:t>
            </w:r>
            <w:r w:rsidRPr="008639F5">
              <w:rPr>
                <w:spacing w:val="-3"/>
                <w:sz w:val="23"/>
                <w:szCs w:val="23"/>
              </w:rPr>
              <w:t xml:space="preserve"> nedelsdama, tačiau ne vėliau kaip per 5 (penkias) kalendorines dienas nuo minėto pasikeitimo dienos, raštu privalo pranešti kitai Š</w:t>
            </w:r>
            <w:r w:rsidR="00BF3767" w:rsidRPr="008639F5">
              <w:rPr>
                <w:spacing w:val="-3"/>
                <w:sz w:val="23"/>
                <w:szCs w:val="23"/>
              </w:rPr>
              <w:t>aliai</w:t>
            </w:r>
            <w:r w:rsidRPr="008639F5">
              <w:rPr>
                <w:spacing w:val="-3"/>
                <w:sz w:val="23"/>
                <w:szCs w:val="23"/>
              </w:rPr>
              <w:t>. Š</w:t>
            </w:r>
            <w:r w:rsidR="00BF3767" w:rsidRPr="008639F5">
              <w:rPr>
                <w:spacing w:val="-3"/>
                <w:sz w:val="23"/>
                <w:szCs w:val="23"/>
              </w:rPr>
              <w:t>alių</w:t>
            </w:r>
            <w:r w:rsidRPr="008639F5">
              <w:rPr>
                <w:spacing w:val="-3"/>
                <w:sz w:val="23"/>
                <w:szCs w:val="23"/>
              </w:rPr>
              <w:t xml:space="preserve"> adresai susirašinėjimui nurodyti šios Sutarties 1</w:t>
            </w:r>
            <w:r w:rsidR="00FE186E" w:rsidRPr="008639F5">
              <w:rPr>
                <w:spacing w:val="-3"/>
                <w:sz w:val="23"/>
                <w:szCs w:val="23"/>
              </w:rPr>
              <w:t>4.2</w:t>
            </w:r>
            <w:r w:rsidRPr="008639F5">
              <w:rPr>
                <w:spacing w:val="-3"/>
                <w:sz w:val="23"/>
                <w:szCs w:val="23"/>
              </w:rPr>
              <w:t xml:space="preserve">. </w:t>
            </w:r>
            <w:r w:rsidR="00D64BBD" w:rsidRPr="008639F5">
              <w:rPr>
                <w:spacing w:val="-3"/>
                <w:sz w:val="23"/>
                <w:szCs w:val="23"/>
              </w:rPr>
              <w:t>papunktyje</w:t>
            </w:r>
            <w:r w:rsidRPr="008639F5">
              <w:rPr>
                <w:spacing w:val="-3"/>
                <w:sz w:val="23"/>
                <w:szCs w:val="23"/>
              </w:rPr>
              <w:t>.</w:t>
            </w:r>
          </w:p>
          <w:p w14:paraId="127EBC7A" w14:textId="77777777" w:rsidR="00D64BBD" w:rsidRPr="008639F5" w:rsidRDefault="00D64BBD" w:rsidP="0045666A">
            <w:pPr>
              <w:pStyle w:val="Stilius3"/>
              <w:spacing w:before="0"/>
              <w:rPr>
                <w:spacing w:val="-3"/>
                <w:sz w:val="23"/>
                <w:szCs w:val="23"/>
              </w:rPr>
            </w:pPr>
          </w:p>
        </w:tc>
      </w:tr>
      <w:tr w:rsidR="00A455CB" w:rsidRPr="008639F5" w14:paraId="4E849AEA" w14:textId="77777777" w:rsidTr="00815957">
        <w:trPr>
          <w:trHeight w:val="53"/>
        </w:trPr>
        <w:tc>
          <w:tcPr>
            <w:tcW w:w="10421" w:type="dxa"/>
            <w:gridSpan w:val="4"/>
            <w:tcBorders>
              <w:top w:val="nil"/>
              <w:left w:val="nil"/>
              <w:bottom w:val="nil"/>
              <w:right w:val="nil"/>
            </w:tcBorders>
          </w:tcPr>
          <w:p w14:paraId="6A551F43" w14:textId="77777777" w:rsidR="00A455CB" w:rsidRPr="008639F5" w:rsidRDefault="00A455CB" w:rsidP="003E5ADD">
            <w:pPr>
              <w:pStyle w:val="Stilius1"/>
              <w:rPr>
                <w:sz w:val="23"/>
                <w:szCs w:val="23"/>
              </w:rPr>
            </w:pPr>
            <w:r w:rsidRPr="008639F5">
              <w:rPr>
                <w:sz w:val="23"/>
                <w:szCs w:val="23"/>
              </w:rPr>
              <w:t>UŽSAKOVO TEISĖS, PAREIGOS IR ATSAKOMYBĖ</w:t>
            </w:r>
          </w:p>
          <w:p w14:paraId="5E9D2AEC" w14:textId="77777777" w:rsidR="006F1E1F" w:rsidRPr="008639F5" w:rsidRDefault="0063068E" w:rsidP="0063068E">
            <w:pPr>
              <w:jc w:val="both"/>
              <w:rPr>
                <w:sz w:val="23"/>
                <w:szCs w:val="23"/>
              </w:rPr>
            </w:pPr>
            <w:r w:rsidRPr="008639F5">
              <w:rPr>
                <w:sz w:val="23"/>
                <w:szCs w:val="23"/>
              </w:rPr>
              <w:t xml:space="preserve"> </w:t>
            </w:r>
          </w:p>
        </w:tc>
      </w:tr>
      <w:tr w:rsidR="00A455CB" w:rsidRPr="008639F5" w14:paraId="318EDDB4" w14:textId="77777777" w:rsidTr="00815957">
        <w:trPr>
          <w:trHeight w:val="53"/>
        </w:trPr>
        <w:tc>
          <w:tcPr>
            <w:tcW w:w="1017" w:type="dxa"/>
            <w:tcBorders>
              <w:top w:val="nil"/>
              <w:left w:val="nil"/>
              <w:bottom w:val="nil"/>
              <w:right w:val="nil"/>
            </w:tcBorders>
          </w:tcPr>
          <w:p w14:paraId="5037F486" w14:textId="77777777" w:rsidR="00A455CB" w:rsidRPr="008639F5" w:rsidRDefault="00A455CB" w:rsidP="0045666A">
            <w:pPr>
              <w:numPr>
                <w:ilvl w:val="0"/>
                <w:numId w:val="11"/>
              </w:numPr>
              <w:ind w:left="0" w:firstLine="0"/>
              <w:rPr>
                <w:rFonts w:ascii="Times New Roman" w:hAnsi="Times New Roman"/>
                <w:sz w:val="23"/>
                <w:szCs w:val="23"/>
              </w:rPr>
            </w:pPr>
          </w:p>
        </w:tc>
        <w:tc>
          <w:tcPr>
            <w:tcW w:w="9404" w:type="dxa"/>
            <w:gridSpan w:val="3"/>
            <w:tcBorders>
              <w:top w:val="nil"/>
              <w:left w:val="nil"/>
              <w:bottom w:val="nil"/>
              <w:right w:val="nil"/>
            </w:tcBorders>
          </w:tcPr>
          <w:p w14:paraId="0DAC99A4" w14:textId="77777777" w:rsidR="00A455CB" w:rsidRPr="008639F5" w:rsidRDefault="00E57728" w:rsidP="0045666A">
            <w:pPr>
              <w:pStyle w:val="Stilius3"/>
              <w:spacing w:before="0"/>
              <w:rPr>
                <w:sz w:val="23"/>
                <w:szCs w:val="23"/>
              </w:rPr>
            </w:pPr>
            <w:r w:rsidRPr="008639F5">
              <w:rPr>
                <w:sz w:val="23"/>
                <w:szCs w:val="23"/>
              </w:rPr>
              <w:t>S</w:t>
            </w:r>
            <w:r w:rsidR="0045666A" w:rsidRPr="008639F5">
              <w:rPr>
                <w:sz w:val="23"/>
                <w:szCs w:val="23"/>
              </w:rPr>
              <w:t>uteikti Rangovui visą informaciją, reikalingą sutartyje numatytiems Darbams atlikti</w:t>
            </w:r>
            <w:r w:rsidRPr="008639F5">
              <w:rPr>
                <w:sz w:val="23"/>
                <w:szCs w:val="23"/>
              </w:rPr>
              <w:t>.</w:t>
            </w:r>
          </w:p>
        </w:tc>
      </w:tr>
      <w:tr w:rsidR="00A455CB" w:rsidRPr="008639F5" w14:paraId="39FB5C56" w14:textId="77777777" w:rsidTr="00815957">
        <w:trPr>
          <w:trHeight w:val="53"/>
        </w:trPr>
        <w:tc>
          <w:tcPr>
            <w:tcW w:w="1017" w:type="dxa"/>
            <w:tcBorders>
              <w:top w:val="nil"/>
              <w:left w:val="nil"/>
              <w:bottom w:val="nil"/>
              <w:right w:val="nil"/>
            </w:tcBorders>
          </w:tcPr>
          <w:p w14:paraId="50DC13E9" w14:textId="77777777" w:rsidR="00A455CB" w:rsidRPr="008639F5" w:rsidRDefault="00A455CB" w:rsidP="0045666A">
            <w:pPr>
              <w:numPr>
                <w:ilvl w:val="0"/>
                <w:numId w:val="11"/>
              </w:numPr>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25F4C376" w14:textId="77777777" w:rsidR="0045666A" w:rsidRPr="008639F5" w:rsidRDefault="00E57728" w:rsidP="0045666A">
            <w:pPr>
              <w:pStyle w:val="Stilius3"/>
              <w:spacing w:before="0"/>
              <w:rPr>
                <w:sz w:val="23"/>
                <w:szCs w:val="23"/>
              </w:rPr>
            </w:pPr>
            <w:r w:rsidRPr="008639F5">
              <w:rPr>
                <w:sz w:val="23"/>
                <w:szCs w:val="23"/>
              </w:rPr>
              <w:t>S</w:t>
            </w:r>
            <w:r w:rsidR="0045666A" w:rsidRPr="008639F5">
              <w:rPr>
                <w:sz w:val="23"/>
                <w:szCs w:val="23"/>
              </w:rPr>
              <w:t xml:space="preserve">utartyje numatytomis sąlygomis ir tvarka už kokybiškai atliktus Darbus Rangovui sumokėti sumą, nurodytą </w:t>
            </w:r>
            <w:r w:rsidR="00E35D89" w:rsidRPr="008639F5">
              <w:rPr>
                <w:sz w:val="23"/>
                <w:szCs w:val="23"/>
              </w:rPr>
              <w:t>8</w:t>
            </w:r>
            <w:r w:rsidR="0045666A" w:rsidRPr="008639F5">
              <w:rPr>
                <w:sz w:val="23"/>
                <w:szCs w:val="23"/>
              </w:rPr>
              <w:t>.1. papunktyje</w:t>
            </w:r>
            <w:r w:rsidRPr="008639F5">
              <w:rPr>
                <w:sz w:val="23"/>
                <w:szCs w:val="23"/>
              </w:rPr>
              <w:t>.</w:t>
            </w:r>
          </w:p>
        </w:tc>
      </w:tr>
      <w:tr w:rsidR="00E825C4" w:rsidRPr="008639F5" w14:paraId="24A06903" w14:textId="77777777" w:rsidTr="00815957">
        <w:trPr>
          <w:trHeight w:val="53"/>
        </w:trPr>
        <w:tc>
          <w:tcPr>
            <w:tcW w:w="1017" w:type="dxa"/>
            <w:tcBorders>
              <w:top w:val="nil"/>
              <w:left w:val="nil"/>
              <w:bottom w:val="nil"/>
              <w:right w:val="nil"/>
            </w:tcBorders>
          </w:tcPr>
          <w:p w14:paraId="7B121A3E" w14:textId="77777777" w:rsidR="00E825C4" w:rsidRPr="008639F5" w:rsidRDefault="00E825C4" w:rsidP="0045666A">
            <w:pPr>
              <w:numPr>
                <w:ilvl w:val="0"/>
                <w:numId w:val="11"/>
              </w:numPr>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0085B5E9" w14:textId="77777777" w:rsidR="00E825C4" w:rsidRPr="008639F5" w:rsidRDefault="00E825C4" w:rsidP="0045666A">
            <w:pPr>
              <w:pStyle w:val="Stilius3"/>
              <w:spacing w:before="0"/>
              <w:rPr>
                <w:sz w:val="23"/>
                <w:szCs w:val="23"/>
              </w:rPr>
            </w:pPr>
            <w:r w:rsidRPr="008639F5">
              <w:rPr>
                <w:sz w:val="23"/>
                <w:szCs w:val="23"/>
              </w:rPr>
              <w:t>Užsakovas privalo apsaugoti ir užtikrinti, kad Rangovas nepatirtų nuostolių dėl šioje pastraipoje minimų dokumentų nebuvimo</w:t>
            </w:r>
            <w:r w:rsidR="00E57728" w:rsidRPr="008639F5">
              <w:rPr>
                <w:sz w:val="23"/>
                <w:szCs w:val="23"/>
              </w:rPr>
              <w:t xml:space="preserve"> ar Užsakovo funkcijų nevykdymo.</w:t>
            </w:r>
          </w:p>
        </w:tc>
      </w:tr>
      <w:tr w:rsidR="00A455CB" w:rsidRPr="008639F5" w14:paraId="00BB370C" w14:textId="77777777" w:rsidTr="00815957">
        <w:trPr>
          <w:trHeight w:val="53"/>
        </w:trPr>
        <w:tc>
          <w:tcPr>
            <w:tcW w:w="1017" w:type="dxa"/>
            <w:tcBorders>
              <w:top w:val="nil"/>
              <w:left w:val="nil"/>
              <w:bottom w:val="nil"/>
              <w:right w:val="nil"/>
            </w:tcBorders>
            <w:shd w:val="clear" w:color="auto" w:fill="auto"/>
          </w:tcPr>
          <w:p w14:paraId="38E968DD"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4.4</w:t>
            </w:r>
          </w:p>
          <w:p w14:paraId="6D68C448" w14:textId="77777777" w:rsidR="0045666A" w:rsidRPr="008639F5" w:rsidRDefault="0045666A" w:rsidP="0045666A">
            <w:pPr>
              <w:rPr>
                <w:rFonts w:ascii="Times New Roman" w:hAnsi="Times New Roman"/>
                <w:sz w:val="23"/>
                <w:szCs w:val="23"/>
              </w:rPr>
            </w:pPr>
          </w:p>
          <w:p w14:paraId="673EE628"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4.5.</w:t>
            </w:r>
          </w:p>
          <w:p w14:paraId="73106ADD"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4.6.</w:t>
            </w:r>
          </w:p>
          <w:p w14:paraId="57E0946C" w14:textId="77777777" w:rsidR="0045666A" w:rsidRPr="008639F5" w:rsidRDefault="0045666A" w:rsidP="0045666A">
            <w:pPr>
              <w:rPr>
                <w:rFonts w:ascii="Times New Roman" w:hAnsi="Times New Roman"/>
                <w:sz w:val="23"/>
                <w:szCs w:val="23"/>
              </w:rPr>
            </w:pPr>
          </w:p>
          <w:p w14:paraId="5DAAE20D" w14:textId="77777777" w:rsidR="00E57728" w:rsidRPr="008639F5" w:rsidRDefault="00E57728" w:rsidP="0045666A">
            <w:pPr>
              <w:rPr>
                <w:rFonts w:ascii="Times New Roman" w:hAnsi="Times New Roman"/>
                <w:sz w:val="23"/>
                <w:szCs w:val="23"/>
              </w:rPr>
            </w:pPr>
            <w:r w:rsidRPr="008639F5">
              <w:rPr>
                <w:rFonts w:ascii="Times New Roman" w:hAnsi="Times New Roman"/>
                <w:sz w:val="23"/>
                <w:szCs w:val="23"/>
              </w:rPr>
              <w:t>4.7.</w:t>
            </w:r>
          </w:p>
          <w:p w14:paraId="7FAEFF5C" w14:textId="77777777" w:rsidR="00A833A8" w:rsidRPr="008639F5" w:rsidRDefault="00A833A8" w:rsidP="0045666A">
            <w:pPr>
              <w:rPr>
                <w:rFonts w:ascii="Times New Roman" w:hAnsi="Times New Roman"/>
                <w:sz w:val="23"/>
                <w:szCs w:val="23"/>
              </w:rPr>
            </w:pPr>
            <w:r w:rsidRPr="008639F5">
              <w:rPr>
                <w:rFonts w:ascii="Times New Roman" w:hAnsi="Times New Roman"/>
                <w:sz w:val="23"/>
                <w:szCs w:val="23"/>
              </w:rPr>
              <w:t>4.8.</w:t>
            </w:r>
          </w:p>
        </w:tc>
        <w:tc>
          <w:tcPr>
            <w:tcW w:w="9404" w:type="dxa"/>
            <w:gridSpan w:val="3"/>
            <w:tcBorders>
              <w:top w:val="nil"/>
              <w:left w:val="nil"/>
              <w:bottom w:val="nil"/>
              <w:right w:val="nil"/>
            </w:tcBorders>
            <w:shd w:val="clear" w:color="auto" w:fill="auto"/>
          </w:tcPr>
          <w:p w14:paraId="7787692D" w14:textId="77777777" w:rsidR="00A455CB" w:rsidRPr="008639F5" w:rsidRDefault="00A455CB" w:rsidP="0045666A">
            <w:pPr>
              <w:pStyle w:val="Stilius3"/>
              <w:spacing w:before="0"/>
              <w:rPr>
                <w:sz w:val="23"/>
                <w:szCs w:val="23"/>
              </w:rPr>
            </w:pPr>
            <w:r w:rsidRPr="008639F5">
              <w:rPr>
                <w:sz w:val="23"/>
                <w:szCs w:val="23"/>
              </w:rPr>
              <w:t xml:space="preserve">Užsakovas yra atsakingas už tai, kad jo personalas bendradarbiautų su Rangovu bei laikytųsi darbo </w:t>
            </w:r>
            <w:r w:rsidR="0045666A" w:rsidRPr="008639F5">
              <w:rPr>
                <w:sz w:val="23"/>
                <w:szCs w:val="23"/>
              </w:rPr>
              <w:t>saugos reikalavimų</w:t>
            </w:r>
            <w:r w:rsidR="00E825C4" w:rsidRPr="008639F5">
              <w:rPr>
                <w:sz w:val="23"/>
                <w:szCs w:val="23"/>
              </w:rPr>
              <w:t>.</w:t>
            </w:r>
          </w:p>
          <w:p w14:paraId="20DACDD3" w14:textId="77777777" w:rsidR="0045666A" w:rsidRPr="008639F5" w:rsidRDefault="00E57728" w:rsidP="0045666A">
            <w:pPr>
              <w:pStyle w:val="Stilius3"/>
              <w:spacing w:before="0"/>
              <w:rPr>
                <w:sz w:val="23"/>
                <w:szCs w:val="23"/>
              </w:rPr>
            </w:pPr>
            <w:r w:rsidRPr="008639F5">
              <w:rPr>
                <w:sz w:val="23"/>
                <w:szCs w:val="23"/>
              </w:rPr>
              <w:t>P</w:t>
            </w:r>
            <w:r w:rsidR="0045666A" w:rsidRPr="008639F5">
              <w:rPr>
                <w:sz w:val="23"/>
                <w:szCs w:val="23"/>
              </w:rPr>
              <w:t>riimti atliktus Darbus, išskyrus atvejus, kai jis turi teisę reikal</w:t>
            </w:r>
            <w:r w:rsidRPr="008639F5">
              <w:rPr>
                <w:sz w:val="23"/>
                <w:szCs w:val="23"/>
              </w:rPr>
              <w:t>auti atliktus Darbus  koreguoti.</w:t>
            </w:r>
          </w:p>
          <w:p w14:paraId="0516CF7A" w14:textId="77777777" w:rsidR="0045666A" w:rsidRPr="008639F5" w:rsidRDefault="00E57728" w:rsidP="0045666A">
            <w:pPr>
              <w:pStyle w:val="Stilius3"/>
              <w:spacing w:before="0"/>
              <w:rPr>
                <w:sz w:val="23"/>
                <w:szCs w:val="23"/>
              </w:rPr>
            </w:pPr>
            <w:r w:rsidRPr="008639F5">
              <w:rPr>
                <w:sz w:val="23"/>
                <w:szCs w:val="23"/>
              </w:rPr>
              <w:t>P</w:t>
            </w:r>
            <w:r w:rsidR="0045666A" w:rsidRPr="008639F5">
              <w:rPr>
                <w:sz w:val="23"/>
                <w:szCs w:val="23"/>
              </w:rPr>
              <w:t>ranešti Rangovui apie sutarties sąlygų, nustatančių Darbų kokybę ir  kiekį, pažeidimą, kai buvo nustatytas atitinkamos sąlygos pažeidimas.</w:t>
            </w:r>
          </w:p>
          <w:p w14:paraId="57223B28" w14:textId="77777777" w:rsidR="0045666A" w:rsidRPr="008639F5" w:rsidRDefault="00E57728" w:rsidP="0045666A">
            <w:pPr>
              <w:pStyle w:val="Stilius3"/>
              <w:spacing w:before="0"/>
              <w:rPr>
                <w:sz w:val="23"/>
                <w:szCs w:val="23"/>
              </w:rPr>
            </w:pPr>
            <w:r w:rsidRPr="008639F5">
              <w:rPr>
                <w:sz w:val="23"/>
                <w:szCs w:val="23"/>
              </w:rPr>
              <w:t>L</w:t>
            </w:r>
            <w:r w:rsidR="0045666A" w:rsidRPr="008639F5">
              <w:rPr>
                <w:sz w:val="23"/>
                <w:szCs w:val="23"/>
              </w:rPr>
              <w:t>aikytis visų sutartyje nustatytų įsipareigojimų;</w:t>
            </w:r>
          </w:p>
          <w:p w14:paraId="57446471" w14:textId="09C72B07" w:rsidR="00A833A8" w:rsidRPr="008639F5" w:rsidRDefault="00A833A8" w:rsidP="0045666A">
            <w:pPr>
              <w:pStyle w:val="Stilius3"/>
              <w:spacing w:before="0"/>
              <w:rPr>
                <w:sz w:val="23"/>
                <w:szCs w:val="23"/>
              </w:rPr>
            </w:pPr>
            <w:r w:rsidRPr="008639F5">
              <w:rPr>
                <w:sz w:val="23"/>
                <w:szCs w:val="23"/>
              </w:rPr>
              <w:t xml:space="preserve">Užsakovas, nepagrįstai uždelsęs atsiskaityti už atliktus darbus nustatytu laiku, ir Rangovui  </w:t>
            </w:r>
            <w:r w:rsidR="00B9199C" w:rsidRPr="008639F5">
              <w:rPr>
                <w:sz w:val="23"/>
                <w:szCs w:val="23"/>
              </w:rPr>
              <w:t>pareikalavus, moka Rangovui 0,02</w:t>
            </w:r>
            <w:r w:rsidRPr="008639F5">
              <w:rPr>
                <w:sz w:val="23"/>
                <w:szCs w:val="23"/>
              </w:rPr>
              <w:t xml:space="preserve"> % sutarties kainos dydžio delspinigius už kiekvieną uždelstą dieną, bet ne daugiau kaip 10 % sutarties kainos neįskaitant PVM.</w:t>
            </w:r>
          </w:p>
          <w:p w14:paraId="75CE2701" w14:textId="77777777" w:rsidR="0045666A" w:rsidRPr="008639F5" w:rsidRDefault="0045666A" w:rsidP="0045666A">
            <w:pPr>
              <w:pStyle w:val="Stilius3"/>
              <w:spacing w:before="0"/>
              <w:rPr>
                <w:sz w:val="23"/>
                <w:szCs w:val="23"/>
              </w:rPr>
            </w:pPr>
          </w:p>
        </w:tc>
      </w:tr>
      <w:tr w:rsidR="00A455CB" w:rsidRPr="008639F5" w14:paraId="16D1A90C" w14:textId="77777777" w:rsidTr="00815957">
        <w:trPr>
          <w:trHeight w:val="53"/>
        </w:trPr>
        <w:tc>
          <w:tcPr>
            <w:tcW w:w="10421" w:type="dxa"/>
            <w:gridSpan w:val="4"/>
            <w:tcBorders>
              <w:top w:val="nil"/>
              <w:left w:val="nil"/>
              <w:bottom w:val="nil"/>
              <w:right w:val="nil"/>
            </w:tcBorders>
          </w:tcPr>
          <w:p w14:paraId="293B6735" w14:textId="77777777" w:rsidR="00A455CB" w:rsidRPr="008639F5" w:rsidRDefault="00A455CB" w:rsidP="003E5ADD">
            <w:pPr>
              <w:pStyle w:val="Stilius1"/>
              <w:rPr>
                <w:sz w:val="23"/>
                <w:szCs w:val="23"/>
              </w:rPr>
            </w:pPr>
            <w:r w:rsidRPr="008639F5">
              <w:rPr>
                <w:sz w:val="23"/>
                <w:szCs w:val="23"/>
              </w:rPr>
              <w:t>RANGOVO TEISĖS, PAREIGOS IR ATSAKOMYBĖ</w:t>
            </w:r>
          </w:p>
          <w:p w14:paraId="66F3174C" w14:textId="77777777" w:rsidR="00E35D89" w:rsidRPr="008639F5" w:rsidRDefault="00E35D89" w:rsidP="003E5ADD">
            <w:pPr>
              <w:pStyle w:val="Stilius1"/>
              <w:numPr>
                <w:ilvl w:val="0"/>
                <w:numId w:val="0"/>
              </w:numPr>
              <w:rPr>
                <w:sz w:val="23"/>
                <w:szCs w:val="23"/>
              </w:rPr>
            </w:pPr>
          </w:p>
        </w:tc>
      </w:tr>
      <w:tr w:rsidR="00A455CB" w:rsidRPr="008639F5" w14:paraId="63D2A7B4" w14:textId="77777777" w:rsidTr="00815957">
        <w:trPr>
          <w:trHeight w:val="53"/>
        </w:trPr>
        <w:tc>
          <w:tcPr>
            <w:tcW w:w="1017" w:type="dxa"/>
            <w:tcBorders>
              <w:top w:val="nil"/>
              <w:left w:val="nil"/>
              <w:bottom w:val="nil"/>
              <w:right w:val="nil"/>
            </w:tcBorders>
          </w:tcPr>
          <w:p w14:paraId="044EF8D8"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64AD34E2" w14:textId="6BD970F4" w:rsidR="00A455CB" w:rsidRPr="008639F5" w:rsidRDefault="00A455CB" w:rsidP="00E57728">
            <w:pPr>
              <w:pStyle w:val="Stilius3"/>
              <w:spacing w:before="0"/>
              <w:rPr>
                <w:sz w:val="23"/>
                <w:szCs w:val="23"/>
              </w:rPr>
            </w:pPr>
            <w:r w:rsidRPr="008639F5">
              <w:rPr>
                <w:sz w:val="23"/>
                <w:szCs w:val="23"/>
              </w:rPr>
              <w:t>Rangovas</w:t>
            </w:r>
            <w:r w:rsidR="00E57728" w:rsidRPr="008639F5">
              <w:rPr>
                <w:sz w:val="23"/>
                <w:szCs w:val="23"/>
              </w:rPr>
              <w:t xml:space="preserve"> įsipareigoja</w:t>
            </w:r>
            <w:r w:rsidR="00BF156E" w:rsidRPr="008639F5">
              <w:rPr>
                <w:sz w:val="23"/>
                <w:szCs w:val="23"/>
              </w:rPr>
              <w:t xml:space="preserve"> </w:t>
            </w:r>
            <w:r w:rsidR="001271A7" w:rsidRPr="008639F5">
              <w:rPr>
                <w:sz w:val="23"/>
                <w:szCs w:val="23"/>
              </w:rPr>
              <w:t>vykdyti ir užbaigti</w:t>
            </w:r>
            <w:r w:rsidRPr="008639F5">
              <w:rPr>
                <w:sz w:val="23"/>
                <w:szCs w:val="23"/>
              </w:rPr>
              <w:t xml:space="preserve"> </w:t>
            </w:r>
            <w:r w:rsidR="001271A7" w:rsidRPr="008639F5">
              <w:rPr>
                <w:sz w:val="23"/>
                <w:szCs w:val="23"/>
              </w:rPr>
              <w:t>D</w:t>
            </w:r>
            <w:r w:rsidR="00560E46" w:rsidRPr="008639F5">
              <w:rPr>
                <w:sz w:val="23"/>
                <w:szCs w:val="23"/>
              </w:rPr>
              <w:t>arbus</w:t>
            </w:r>
            <w:r w:rsidR="00E57728" w:rsidRPr="008639F5">
              <w:rPr>
                <w:sz w:val="23"/>
                <w:szCs w:val="23"/>
              </w:rPr>
              <w:t xml:space="preserve"> pagal Sutartį vadovaudamasis </w:t>
            </w:r>
            <w:r w:rsidRPr="008639F5">
              <w:rPr>
                <w:sz w:val="23"/>
                <w:szCs w:val="23"/>
              </w:rPr>
              <w:t>techninėmis specifikacijom</w:t>
            </w:r>
            <w:r w:rsidR="00E57728" w:rsidRPr="008639F5">
              <w:rPr>
                <w:sz w:val="23"/>
                <w:szCs w:val="23"/>
              </w:rPr>
              <w:t>is</w:t>
            </w:r>
            <w:r w:rsidR="00B9199C" w:rsidRPr="008639F5">
              <w:rPr>
                <w:sz w:val="23"/>
                <w:szCs w:val="23"/>
              </w:rPr>
              <w:t>, schemomis</w:t>
            </w:r>
            <w:r w:rsidR="00E57728" w:rsidRPr="008639F5">
              <w:rPr>
                <w:sz w:val="23"/>
                <w:szCs w:val="23"/>
              </w:rPr>
              <w:t>.</w:t>
            </w:r>
          </w:p>
        </w:tc>
      </w:tr>
      <w:tr w:rsidR="00A455CB" w:rsidRPr="008639F5" w14:paraId="2C8EBF25" w14:textId="77777777" w:rsidTr="00815957">
        <w:trPr>
          <w:trHeight w:val="53"/>
        </w:trPr>
        <w:tc>
          <w:tcPr>
            <w:tcW w:w="1017" w:type="dxa"/>
            <w:tcBorders>
              <w:top w:val="nil"/>
              <w:left w:val="nil"/>
              <w:bottom w:val="nil"/>
              <w:right w:val="nil"/>
            </w:tcBorders>
          </w:tcPr>
          <w:p w14:paraId="237889EC"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tcPr>
          <w:p w14:paraId="624FDAEE" w14:textId="77777777" w:rsidR="00A455CB" w:rsidRPr="008639F5" w:rsidRDefault="00A455CB" w:rsidP="0045666A">
            <w:pPr>
              <w:pStyle w:val="Stilius3"/>
              <w:spacing w:before="0"/>
              <w:rPr>
                <w:sz w:val="23"/>
                <w:szCs w:val="23"/>
              </w:rPr>
            </w:pPr>
            <w:r w:rsidRPr="008639F5">
              <w:rPr>
                <w:sz w:val="23"/>
                <w:szCs w:val="23"/>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55CB" w:rsidRPr="008639F5" w14:paraId="1606EB1C" w14:textId="77777777" w:rsidTr="00815957">
        <w:trPr>
          <w:trHeight w:val="53"/>
        </w:trPr>
        <w:tc>
          <w:tcPr>
            <w:tcW w:w="1017" w:type="dxa"/>
            <w:tcBorders>
              <w:top w:val="nil"/>
              <w:left w:val="nil"/>
              <w:bottom w:val="nil"/>
              <w:right w:val="nil"/>
            </w:tcBorders>
          </w:tcPr>
          <w:p w14:paraId="7B47AA61"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tcPr>
          <w:p w14:paraId="0760576F" w14:textId="77777777" w:rsidR="00A455CB" w:rsidRPr="008639F5" w:rsidRDefault="00A455CB" w:rsidP="00E57728">
            <w:pPr>
              <w:pStyle w:val="Stilius3"/>
              <w:spacing w:before="0"/>
              <w:rPr>
                <w:sz w:val="23"/>
                <w:szCs w:val="23"/>
              </w:rPr>
            </w:pPr>
            <w:r w:rsidRPr="008639F5">
              <w:rPr>
                <w:sz w:val="23"/>
                <w:szCs w:val="23"/>
              </w:rPr>
              <w:t>Rangovas yra atsakingas už visus savo veiksmus ir patikimumą bei darbų saugą visu Darbų vykdymo laikotarpiu.</w:t>
            </w:r>
          </w:p>
        </w:tc>
      </w:tr>
      <w:tr w:rsidR="00A455CB" w:rsidRPr="008639F5" w14:paraId="4ABF4832" w14:textId="77777777" w:rsidTr="00815957">
        <w:trPr>
          <w:trHeight w:val="53"/>
        </w:trPr>
        <w:tc>
          <w:tcPr>
            <w:tcW w:w="1017" w:type="dxa"/>
            <w:tcBorders>
              <w:top w:val="nil"/>
              <w:left w:val="nil"/>
              <w:bottom w:val="nil"/>
              <w:right w:val="nil"/>
            </w:tcBorders>
          </w:tcPr>
          <w:p w14:paraId="227643FA"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tcPr>
          <w:p w14:paraId="2E1A8724" w14:textId="77777777" w:rsidR="00A455CB" w:rsidRPr="008639F5" w:rsidRDefault="00E57728" w:rsidP="0045666A">
            <w:pPr>
              <w:pStyle w:val="Stilius3"/>
              <w:spacing w:before="0"/>
              <w:rPr>
                <w:sz w:val="23"/>
                <w:szCs w:val="23"/>
              </w:rPr>
            </w:pPr>
            <w:r w:rsidRPr="008639F5">
              <w:rPr>
                <w:sz w:val="23"/>
                <w:szCs w:val="23"/>
              </w:rPr>
              <w:t xml:space="preserve">Rangovas </w:t>
            </w:r>
            <w:r w:rsidR="00494D50" w:rsidRPr="008639F5">
              <w:rPr>
                <w:sz w:val="23"/>
                <w:szCs w:val="23"/>
              </w:rPr>
              <w:t>dalį</w:t>
            </w:r>
            <w:r w:rsidRPr="008639F5">
              <w:rPr>
                <w:sz w:val="23"/>
                <w:szCs w:val="23"/>
              </w:rPr>
              <w:t xml:space="preserve"> Darbų perduodamas Subrangovams</w:t>
            </w:r>
            <w:r w:rsidR="00494D50" w:rsidRPr="008639F5">
              <w:rPr>
                <w:sz w:val="23"/>
                <w:szCs w:val="23"/>
              </w:rPr>
              <w:t xml:space="preserve"> yra atsakingas už Subrangovo, jo įgaliotų atstovų ir darbuotojų veiksmus arba neveikimą taip, kaip atsakytų už savo paties veiksmus ar neveikimą.</w:t>
            </w:r>
          </w:p>
        </w:tc>
      </w:tr>
      <w:tr w:rsidR="00A455CB" w:rsidRPr="008639F5" w14:paraId="627F1086" w14:textId="77777777" w:rsidTr="00815957">
        <w:trPr>
          <w:trHeight w:val="53"/>
        </w:trPr>
        <w:tc>
          <w:tcPr>
            <w:tcW w:w="1017" w:type="dxa"/>
            <w:tcBorders>
              <w:top w:val="nil"/>
              <w:left w:val="nil"/>
              <w:bottom w:val="nil"/>
              <w:right w:val="nil"/>
            </w:tcBorders>
          </w:tcPr>
          <w:p w14:paraId="27417105"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tcPr>
          <w:p w14:paraId="149991E7" w14:textId="77777777" w:rsidR="00A455CB" w:rsidRPr="008639F5" w:rsidRDefault="00A455CB" w:rsidP="0045666A">
            <w:pPr>
              <w:pStyle w:val="Stilius3"/>
              <w:spacing w:before="0"/>
              <w:rPr>
                <w:sz w:val="23"/>
                <w:szCs w:val="23"/>
              </w:rPr>
            </w:pPr>
            <w:r w:rsidRPr="008639F5">
              <w:rPr>
                <w:sz w:val="23"/>
                <w:szCs w:val="23"/>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8639F5">
              <w:rPr>
                <w:sz w:val="23"/>
                <w:szCs w:val="23"/>
              </w:rPr>
              <w:t>turi apimti ir tuos darbus, kurie nors ir nebuvo tiesiogiai nustatyti pirkimo dokumentuose ir sutartyje, bet jie yra būtini sutarčiai įvykdyti, o Rangovas turėjo ir galėjo juos numatyti ir įvertinti dar iki pasiūlymų pateikimo termino pabaigos</w:t>
            </w:r>
            <w:r w:rsidRPr="008639F5">
              <w:rPr>
                <w:sz w:val="23"/>
                <w:szCs w:val="23"/>
              </w:rPr>
              <w:t>.</w:t>
            </w:r>
          </w:p>
        </w:tc>
      </w:tr>
      <w:tr w:rsidR="00A455CB" w:rsidRPr="008639F5" w14:paraId="00C9ECA5" w14:textId="77777777" w:rsidTr="00815957">
        <w:trPr>
          <w:trHeight w:val="53"/>
        </w:trPr>
        <w:tc>
          <w:tcPr>
            <w:tcW w:w="1017" w:type="dxa"/>
            <w:tcBorders>
              <w:top w:val="nil"/>
              <w:left w:val="nil"/>
              <w:bottom w:val="nil"/>
              <w:right w:val="nil"/>
            </w:tcBorders>
          </w:tcPr>
          <w:p w14:paraId="3FA9DB11" w14:textId="77777777" w:rsidR="00A455CB" w:rsidRPr="008639F5" w:rsidRDefault="00A455CB" w:rsidP="0045666A">
            <w:pPr>
              <w:numPr>
                <w:ilvl w:val="0"/>
                <w:numId w:val="10"/>
              </w:numPr>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7245F4B6" w14:textId="77777777" w:rsidR="00A455CB" w:rsidRPr="008639F5" w:rsidRDefault="00A455CB" w:rsidP="00E57728">
            <w:pPr>
              <w:pStyle w:val="Stilius3"/>
              <w:spacing w:before="0"/>
              <w:rPr>
                <w:sz w:val="23"/>
                <w:szCs w:val="23"/>
              </w:rPr>
            </w:pPr>
            <w:r w:rsidRPr="008639F5">
              <w:rPr>
                <w:sz w:val="23"/>
                <w:szCs w:val="23"/>
              </w:rPr>
              <w:t>Rangovas privalo apsaugoti Užsakovo turtą</w:t>
            </w:r>
            <w:r w:rsidR="00E57728" w:rsidRPr="008639F5">
              <w:rPr>
                <w:sz w:val="23"/>
                <w:szCs w:val="23"/>
              </w:rPr>
              <w:t>.</w:t>
            </w:r>
          </w:p>
        </w:tc>
      </w:tr>
      <w:tr w:rsidR="00A455CB" w:rsidRPr="008639F5" w14:paraId="558F74BB" w14:textId="77777777" w:rsidTr="00815957">
        <w:trPr>
          <w:trHeight w:val="53"/>
        </w:trPr>
        <w:tc>
          <w:tcPr>
            <w:tcW w:w="1017" w:type="dxa"/>
            <w:tcBorders>
              <w:top w:val="nil"/>
              <w:left w:val="nil"/>
              <w:bottom w:val="nil"/>
              <w:right w:val="nil"/>
            </w:tcBorders>
          </w:tcPr>
          <w:p w14:paraId="5D88399A" w14:textId="77777777" w:rsidR="00A455CB" w:rsidRPr="008639F5" w:rsidRDefault="00A455CB" w:rsidP="0045666A">
            <w:pPr>
              <w:pStyle w:val="Stilius3"/>
              <w:numPr>
                <w:ilvl w:val="0"/>
                <w:numId w:val="10"/>
              </w:numPr>
              <w:spacing w:before="0"/>
              <w:ind w:left="0" w:firstLine="0"/>
              <w:rPr>
                <w:sz w:val="23"/>
                <w:szCs w:val="23"/>
              </w:rPr>
            </w:pPr>
          </w:p>
        </w:tc>
        <w:tc>
          <w:tcPr>
            <w:tcW w:w="9404" w:type="dxa"/>
            <w:gridSpan w:val="3"/>
            <w:tcBorders>
              <w:top w:val="nil"/>
              <w:left w:val="nil"/>
              <w:bottom w:val="nil"/>
              <w:right w:val="nil"/>
            </w:tcBorders>
          </w:tcPr>
          <w:p w14:paraId="4E16A39C" w14:textId="77777777" w:rsidR="00A455CB" w:rsidRPr="008639F5" w:rsidRDefault="00A455CB" w:rsidP="0045666A">
            <w:pPr>
              <w:pStyle w:val="Stilius3"/>
              <w:spacing w:before="0"/>
              <w:rPr>
                <w:sz w:val="23"/>
                <w:szCs w:val="23"/>
              </w:rPr>
            </w:pPr>
            <w:r w:rsidRPr="008639F5">
              <w:rPr>
                <w:sz w:val="23"/>
                <w:szCs w:val="23"/>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A455CB" w:rsidRPr="008639F5" w14:paraId="537343E0" w14:textId="77777777" w:rsidTr="00815957">
        <w:trPr>
          <w:trHeight w:val="53"/>
        </w:trPr>
        <w:tc>
          <w:tcPr>
            <w:tcW w:w="1017" w:type="dxa"/>
            <w:tcBorders>
              <w:top w:val="nil"/>
              <w:left w:val="nil"/>
              <w:bottom w:val="nil"/>
              <w:right w:val="nil"/>
            </w:tcBorders>
            <w:shd w:val="clear" w:color="auto" w:fill="auto"/>
          </w:tcPr>
          <w:p w14:paraId="7B7E1AB3" w14:textId="77777777" w:rsidR="00A455CB" w:rsidRPr="008639F5" w:rsidRDefault="00A455CB" w:rsidP="0045666A">
            <w:pPr>
              <w:pStyle w:val="Stilius3"/>
              <w:numPr>
                <w:ilvl w:val="0"/>
                <w:numId w:val="10"/>
              </w:numPr>
              <w:spacing w:before="0"/>
              <w:ind w:left="0" w:firstLine="0"/>
              <w:rPr>
                <w:sz w:val="23"/>
                <w:szCs w:val="23"/>
              </w:rPr>
            </w:pPr>
          </w:p>
        </w:tc>
        <w:tc>
          <w:tcPr>
            <w:tcW w:w="9404" w:type="dxa"/>
            <w:gridSpan w:val="3"/>
            <w:tcBorders>
              <w:top w:val="nil"/>
              <w:left w:val="nil"/>
              <w:bottom w:val="nil"/>
              <w:right w:val="nil"/>
            </w:tcBorders>
            <w:shd w:val="clear" w:color="auto" w:fill="auto"/>
          </w:tcPr>
          <w:p w14:paraId="2FD32D07" w14:textId="77777777" w:rsidR="00CF4DA6" w:rsidRPr="008639F5" w:rsidRDefault="00CF4DA6" w:rsidP="0045666A">
            <w:pPr>
              <w:pStyle w:val="Stilius3"/>
              <w:spacing w:before="0"/>
              <w:rPr>
                <w:sz w:val="23"/>
                <w:szCs w:val="23"/>
              </w:rPr>
            </w:pPr>
            <w:r w:rsidRPr="008639F5">
              <w:rPr>
                <w:sz w:val="23"/>
                <w:szCs w:val="23"/>
              </w:rPr>
              <w:t>Rangovas privalo ap</w:t>
            </w:r>
            <w:r w:rsidR="00A2512C" w:rsidRPr="008639F5">
              <w:rPr>
                <w:sz w:val="23"/>
                <w:szCs w:val="23"/>
              </w:rPr>
              <w:t>si</w:t>
            </w:r>
            <w:r w:rsidRPr="008639F5">
              <w:rPr>
                <w:sz w:val="23"/>
                <w:szCs w:val="23"/>
              </w:rPr>
              <w:t>rūpinti visais prietaisais, įrengimais, instrumentais, darbo jėga, medžiagomis ir kvalifikuotais darbuotojais bei pateikti visus Darbų įvykdymo dokumentus (</w:t>
            </w:r>
            <w:r w:rsidR="00454038" w:rsidRPr="008639F5">
              <w:rPr>
                <w:sz w:val="23"/>
                <w:szCs w:val="23"/>
              </w:rPr>
              <w:t>išpildomieji atliktų Darbų brėžiniai, geodezinės nuotraukos bei kiti dokumentai pateikiami Statinio statybos techninės priežiūros vadovui prieš atliekant bandymus)</w:t>
            </w:r>
            <w:r w:rsidRPr="008639F5">
              <w:rPr>
                <w:sz w:val="23"/>
                <w:szCs w:val="23"/>
              </w:rPr>
              <w:t>, eksploatacijos ir priežiūros instrukcijas, kurie re</w:t>
            </w:r>
            <w:r w:rsidR="00454038" w:rsidRPr="008639F5">
              <w:rPr>
                <w:sz w:val="23"/>
                <w:szCs w:val="23"/>
              </w:rPr>
              <w:t>ikalingi bet kokių Darbų dalių b</w:t>
            </w:r>
            <w:r w:rsidRPr="008639F5">
              <w:rPr>
                <w:sz w:val="23"/>
                <w:szCs w:val="23"/>
              </w:rPr>
              <w:t>andymams atlikti</w:t>
            </w:r>
            <w:r w:rsidR="00C22B70" w:rsidRPr="008639F5">
              <w:rPr>
                <w:sz w:val="23"/>
                <w:szCs w:val="23"/>
              </w:rPr>
              <w:t xml:space="preserve"> (jei reikalinga)</w:t>
            </w:r>
            <w:r w:rsidRPr="008639F5">
              <w:rPr>
                <w:sz w:val="23"/>
                <w:szCs w:val="23"/>
              </w:rPr>
              <w:t xml:space="preserve">. Rangovas privalo pranešti </w:t>
            </w:r>
            <w:r w:rsidR="00827C88" w:rsidRPr="008639F5">
              <w:rPr>
                <w:sz w:val="23"/>
                <w:szCs w:val="23"/>
              </w:rPr>
              <w:t>Statinio s</w:t>
            </w:r>
            <w:r w:rsidR="00815173" w:rsidRPr="008639F5">
              <w:rPr>
                <w:sz w:val="23"/>
                <w:szCs w:val="23"/>
              </w:rPr>
              <w:t xml:space="preserve">tatybos </w:t>
            </w:r>
            <w:r w:rsidRPr="008639F5">
              <w:rPr>
                <w:sz w:val="23"/>
                <w:szCs w:val="23"/>
              </w:rPr>
              <w:t xml:space="preserve"> techninės priežiūros vadovui apie bet kokius numatomus atlikt</w:t>
            </w:r>
            <w:r w:rsidR="00454038" w:rsidRPr="008639F5">
              <w:rPr>
                <w:sz w:val="23"/>
                <w:szCs w:val="23"/>
              </w:rPr>
              <w:t>i b</w:t>
            </w:r>
            <w:r w:rsidRPr="008639F5">
              <w:rPr>
                <w:sz w:val="23"/>
                <w:szCs w:val="23"/>
              </w:rPr>
              <w:t xml:space="preserve">andymus ne vėliau kaip prieš </w:t>
            </w:r>
            <w:r w:rsidR="00454038" w:rsidRPr="008639F5">
              <w:rPr>
                <w:sz w:val="23"/>
                <w:szCs w:val="23"/>
              </w:rPr>
              <w:t>3</w:t>
            </w:r>
            <w:r w:rsidRPr="008639F5">
              <w:rPr>
                <w:sz w:val="23"/>
                <w:szCs w:val="23"/>
              </w:rPr>
              <w:t xml:space="preserve"> </w:t>
            </w:r>
            <w:r w:rsidR="00FD40A4" w:rsidRPr="008639F5">
              <w:rPr>
                <w:sz w:val="23"/>
                <w:szCs w:val="23"/>
              </w:rPr>
              <w:t xml:space="preserve">darbo </w:t>
            </w:r>
            <w:r w:rsidRPr="008639F5">
              <w:rPr>
                <w:sz w:val="23"/>
                <w:szCs w:val="23"/>
              </w:rPr>
              <w:t xml:space="preserve">dienas. Bandymai turi būti laikomi atlikti, kai jų rezultatus patvirtina </w:t>
            </w:r>
            <w:r w:rsidR="00815173" w:rsidRPr="008639F5">
              <w:rPr>
                <w:sz w:val="23"/>
                <w:szCs w:val="23"/>
              </w:rPr>
              <w:t>Statinio statybos</w:t>
            </w:r>
            <w:r w:rsidRPr="008639F5">
              <w:rPr>
                <w:sz w:val="23"/>
                <w:szCs w:val="23"/>
              </w:rPr>
              <w:t xml:space="preserve"> techninės priežiūros vadovas.</w:t>
            </w:r>
          </w:p>
        </w:tc>
      </w:tr>
      <w:tr w:rsidR="00A455CB" w:rsidRPr="008639F5" w14:paraId="302D491E" w14:textId="77777777" w:rsidTr="00815957">
        <w:trPr>
          <w:trHeight w:val="53"/>
        </w:trPr>
        <w:tc>
          <w:tcPr>
            <w:tcW w:w="1017" w:type="dxa"/>
            <w:tcBorders>
              <w:top w:val="nil"/>
              <w:left w:val="nil"/>
              <w:bottom w:val="nil"/>
              <w:right w:val="nil"/>
            </w:tcBorders>
          </w:tcPr>
          <w:p w14:paraId="07FFDC85" w14:textId="77777777" w:rsidR="00A455CB" w:rsidRPr="008639F5" w:rsidRDefault="00A455CB" w:rsidP="0045666A">
            <w:pPr>
              <w:pStyle w:val="Stilius3"/>
              <w:numPr>
                <w:ilvl w:val="0"/>
                <w:numId w:val="10"/>
              </w:numPr>
              <w:spacing w:before="0"/>
              <w:ind w:left="0" w:firstLine="0"/>
              <w:rPr>
                <w:sz w:val="23"/>
                <w:szCs w:val="23"/>
              </w:rPr>
            </w:pPr>
          </w:p>
        </w:tc>
        <w:tc>
          <w:tcPr>
            <w:tcW w:w="9404" w:type="dxa"/>
            <w:gridSpan w:val="3"/>
            <w:tcBorders>
              <w:top w:val="nil"/>
              <w:left w:val="nil"/>
              <w:bottom w:val="nil"/>
              <w:right w:val="nil"/>
            </w:tcBorders>
          </w:tcPr>
          <w:p w14:paraId="7DBB7C41" w14:textId="77777777" w:rsidR="00A455CB" w:rsidRPr="008639F5" w:rsidRDefault="00A455CB" w:rsidP="0045666A">
            <w:pPr>
              <w:pStyle w:val="Stilius3"/>
              <w:spacing w:before="0"/>
              <w:rPr>
                <w:sz w:val="23"/>
                <w:szCs w:val="23"/>
              </w:rPr>
            </w:pPr>
            <w:r w:rsidRPr="008639F5">
              <w:rPr>
                <w:sz w:val="23"/>
                <w:szCs w:val="23"/>
              </w:rPr>
              <w:t>Rangovas privalo atlyginti nuostolius ir apsaugoti Užsakovą nuo visų pretenzijų, kompensacijų susijusių su:</w:t>
            </w:r>
          </w:p>
          <w:p w14:paraId="1C9AD4AF" w14:textId="77777777" w:rsidR="00A455CB" w:rsidRPr="008639F5" w:rsidRDefault="0063068E" w:rsidP="0045666A">
            <w:pPr>
              <w:pStyle w:val="Stilius3"/>
              <w:spacing w:before="0"/>
              <w:rPr>
                <w:sz w:val="23"/>
                <w:szCs w:val="23"/>
              </w:rPr>
            </w:pPr>
            <w:r w:rsidRPr="008639F5">
              <w:rPr>
                <w:sz w:val="23"/>
                <w:szCs w:val="23"/>
              </w:rPr>
              <w:t>5.9</w:t>
            </w:r>
            <w:r w:rsidR="00F1044C" w:rsidRPr="008639F5">
              <w:rPr>
                <w:sz w:val="23"/>
                <w:szCs w:val="23"/>
              </w:rPr>
              <w:t xml:space="preserve">.1. </w:t>
            </w:r>
            <w:r w:rsidR="00A455CB" w:rsidRPr="008639F5">
              <w:rPr>
                <w:sz w:val="23"/>
                <w:szCs w:val="23"/>
              </w:rPr>
              <w:t>bet kurio asmens sužalojimu, negalavimu, liga ar mirtimi, kylančius arba atsiradusius dėl Rangovo veiksmų vykdant Darbus, taisant defektus Darbų vykdymo metu.</w:t>
            </w:r>
          </w:p>
          <w:p w14:paraId="7ADDF5D8" w14:textId="77777777" w:rsidR="00A455CB" w:rsidRPr="008639F5" w:rsidRDefault="0063068E" w:rsidP="0045666A">
            <w:pPr>
              <w:pStyle w:val="Stilius3"/>
              <w:spacing w:before="0"/>
              <w:rPr>
                <w:sz w:val="23"/>
                <w:szCs w:val="23"/>
              </w:rPr>
            </w:pPr>
            <w:r w:rsidRPr="008639F5">
              <w:rPr>
                <w:sz w:val="23"/>
                <w:szCs w:val="23"/>
              </w:rPr>
              <w:t>5.9</w:t>
            </w:r>
            <w:r w:rsidR="00F1044C" w:rsidRPr="008639F5">
              <w:rPr>
                <w:sz w:val="23"/>
                <w:szCs w:val="23"/>
              </w:rPr>
              <w:t xml:space="preserve">.2. </w:t>
            </w:r>
            <w:r w:rsidR="00A455CB" w:rsidRPr="008639F5">
              <w:rPr>
                <w:sz w:val="23"/>
                <w:szCs w:val="23"/>
              </w:rPr>
              <w:t>bet kurios nuosavybės (kitos nei Darbai) nuostoliais, praradimais, susijusiais arba atsiradusiais dėl Rangovo arba jo personalo veiksmų, aplaidumo, tyčinio veiksmo ar Sutarties pažeidimo.</w:t>
            </w:r>
          </w:p>
        </w:tc>
      </w:tr>
      <w:tr w:rsidR="00A455CB" w:rsidRPr="008639F5" w14:paraId="206500B6" w14:textId="77777777" w:rsidTr="00815957">
        <w:trPr>
          <w:trHeight w:val="53"/>
        </w:trPr>
        <w:tc>
          <w:tcPr>
            <w:tcW w:w="1017" w:type="dxa"/>
            <w:tcBorders>
              <w:top w:val="nil"/>
              <w:left w:val="nil"/>
              <w:bottom w:val="nil"/>
              <w:right w:val="nil"/>
            </w:tcBorders>
          </w:tcPr>
          <w:p w14:paraId="545AE23B" w14:textId="77777777" w:rsidR="00A455CB" w:rsidRPr="008639F5" w:rsidRDefault="00A455CB" w:rsidP="0045666A">
            <w:pPr>
              <w:pStyle w:val="Stilius3"/>
              <w:numPr>
                <w:ilvl w:val="0"/>
                <w:numId w:val="10"/>
              </w:numPr>
              <w:spacing w:before="0"/>
              <w:ind w:left="0" w:firstLine="0"/>
              <w:rPr>
                <w:color w:val="FF0000"/>
                <w:sz w:val="23"/>
                <w:szCs w:val="23"/>
              </w:rPr>
            </w:pPr>
          </w:p>
        </w:tc>
        <w:tc>
          <w:tcPr>
            <w:tcW w:w="9404" w:type="dxa"/>
            <w:gridSpan w:val="3"/>
            <w:tcBorders>
              <w:top w:val="nil"/>
              <w:left w:val="nil"/>
              <w:bottom w:val="nil"/>
              <w:right w:val="nil"/>
            </w:tcBorders>
            <w:shd w:val="clear" w:color="auto" w:fill="auto"/>
          </w:tcPr>
          <w:p w14:paraId="3DA5E593" w14:textId="77777777" w:rsidR="00A455CB" w:rsidRPr="008639F5" w:rsidRDefault="00A455CB" w:rsidP="0063068E">
            <w:pPr>
              <w:pStyle w:val="Stilius3"/>
              <w:spacing w:before="0"/>
              <w:rPr>
                <w:sz w:val="23"/>
                <w:szCs w:val="23"/>
              </w:rPr>
            </w:pPr>
            <w:r w:rsidRPr="008639F5">
              <w:rPr>
                <w:sz w:val="23"/>
                <w:szCs w:val="23"/>
              </w:rPr>
              <w:t>Rangovas privalo sudaryti sąlygas Užsakovo atstovams lankytis rekonstruojamame objekte bei susipažinti su visa Darbų dokumentacija.</w:t>
            </w:r>
          </w:p>
        </w:tc>
      </w:tr>
      <w:tr w:rsidR="00A455CB" w:rsidRPr="008639F5" w14:paraId="5BBFB75D" w14:textId="77777777" w:rsidTr="00815957">
        <w:trPr>
          <w:trHeight w:val="53"/>
        </w:trPr>
        <w:tc>
          <w:tcPr>
            <w:tcW w:w="1017" w:type="dxa"/>
            <w:tcBorders>
              <w:top w:val="nil"/>
              <w:left w:val="nil"/>
              <w:bottom w:val="nil"/>
              <w:right w:val="nil"/>
            </w:tcBorders>
          </w:tcPr>
          <w:p w14:paraId="5DD90475" w14:textId="77777777" w:rsidR="00A455CB" w:rsidRPr="008639F5" w:rsidRDefault="00A455CB" w:rsidP="0045666A">
            <w:pPr>
              <w:pStyle w:val="Stilius3"/>
              <w:numPr>
                <w:ilvl w:val="0"/>
                <w:numId w:val="10"/>
              </w:numPr>
              <w:spacing w:before="0"/>
              <w:ind w:left="0" w:firstLine="0"/>
              <w:rPr>
                <w:sz w:val="23"/>
                <w:szCs w:val="23"/>
              </w:rPr>
            </w:pPr>
          </w:p>
        </w:tc>
        <w:tc>
          <w:tcPr>
            <w:tcW w:w="9404" w:type="dxa"/>
            <w:gridSpan w:val="3"/>
            <w:tcBorders>
              <w:top w:val="nil"/>
              <w:left w:val="nil"/>
              <w:bottom w:val="nil"/>
              <w:right w:val="nil"/>
            </w:tcBorders>
            <w:shd w:val="clear" w:color="auto" w:fill="auto"/>
          </w:tcPr>
          <w:p w14:paraId="698CDB23" w14:textId="77777777" w:rsidR="00A455CB" w:rsidRPr="008639F5" w:rsidRDefault="00A455CB" w:rsidP="0045666A">
            <w:pPr>
              <w:pStyle w:val="Stilius3"/>
              <w:spacing w:before="0"/>
              <w:rPr>
                <w:sz w:val="23"/>
                <w:szCs w:val="23"/>
              </w:rPr>
            </w:pPr>
            <w:r w:rsidRPr="008639F5">
              <w:rPr>
                <w:sz w:val="23"/>
                <w:szCs w:val="23"/>
              </w:rPr>
              <w:t>Rangovas privalo prisiimti vis</w:t>
            </w:r>
            <w:r w:rsidR="00FF7A3B" w:rsidRPr="008639F5">
              <w:rPr>
                <w:sz w:val="23"/>
                <w:szCs w:val="23"/>
              </w:rPr>
              <w:t>ą atsakomybę už Darbus nuo Darbų</w:t>
            </w:r>
            <w:r w:rsidRPr="008639F5">
              <w:rPr>
                <w:sz w:val="23"/>
                <w:szCs w:val="23"/>
              </w:rPr>
              <w:t xml:space="preserve"> pradžios iki kol </w:t>
            </w:r>
            <w:r w:rsidR="001271A7" w:rsidRPr="008639F5">
              <w:rPr>
                <w:sz w:val="23"/>
                <w:szCs w:val="23"/>
              </w:rPr>
              <w:t>Darbai bus perduoti Užsakovui</w:t>
            </w:r>
            <w:r w:rsidRPr="008639F5">
              <w:rPr>
                <w:sz w:val="23"/>
                <w:szCs w:val="23"/>
              </w:rPr>
              <w:t>. Jeigu Darbams, Medžiagoms ar Įrangai padaroma žala arba jie prarandami, kai už jų priežiūr</w:t>
            </w:r>
            <w:r w:rsidR="00166E8F" w:rsidRPr="008639F5">
              <w:rPr>
                <w:sz w:val="23"/>
                <w:szCs w:val="23"/>
              </w:rPr>
              <w:t>ą</w:t>
            </w:r>
            <w:r w:rsidRPr="008639F5">
              <w:rPr>
                <w:sz w:val="23"/>
                <w:szCs w:val="23"/>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8639F5" w14:paraId="55C28C28" w14:textId="77777777" w:rsidTr="00815957">
        <w:trPr>
          <w:trHeight w:val="53"/>
        </w:trPr>
        <w:tc>
          <w:tcPr>
            <w:tcW w:w="1017" w:type="dxa"/>
            <w:tcBorders>
              <w:top w:val="nil"/>
              <w:left w:val="nil"/>
              <w:bottom w:val="nil"/>
              <w:right w:val="nil"/>
            </w:tcBorders>
          </w:tcPr>
          <w:p w14:paraId="64EA48F8" w14:textId="77777777" w:rsidR="001C2F3B" w:rsidRPr="008639F5" w:rsidRDefault="001C2F3B" w:rsidP="0045666A">
            <w:pPr>
              <w:pStyle w:val="Stilius3"/>
              <w:numPr>
                <w:ilvl w:val="0"/>
                <w:numId w:val="10"/>
              </w:numPr>
              <w:spacing w:before="0"/>
              <w:ind w:left="0" w:firstLine="0"/>
              <w:rPr>
                <w:sz w:val="23"/>
                <w:szCs w:val="23"/>
              </w:rPr>
            </w:pPr>
          </w:p>
        </w:tc>
        <w:tc>
          <w:tcPr>
            <w:tcW w:w="9404" w:type="dxa"/>
            <w:gridSpan w:val="3"/>
            <w:tcBorders>
              <w:top w:val="nil"/>
              <w:left w:val="nil"/>
              <w:bottom w:val="nil"/>
              <w:right w:val="nil"/>
            </w:tcBorders>
            <w:shd w:val="clear" w:color="auto" w:fill="auto"/>
          </w:tcPr>
          <w:p w14:paraId="0AFE384D" w14:textId="77777777" w:rsidR="001C2F3B" w:rsidRPr="008639F5" w:rsidRDefault="001C2F3B" w:rsidP="0045666A">
            <w:pPr>
              <w:pStyle w:val="Stilius3"/>
              <w:spacing w:before="0"/>
              <w:rPr>
                <w:sz w:val="23"/>
                <w:szCs w:val="23"/>
              </w:rPr>
            </w:pPr>
            <w:r w:rsidRPr="008639F5">
              <w:rPr>
                <w:spacing w:val="-2"/>
                <w:sz w:val="23"/>
                <w:szCs w:val="23"/>
              </w:rPr>
              <w:t>Rangovo pateikiamos eksploatacijos ir priežiūros instrukcijos turi būti pakankamai išsamios, kad Užsakovas galėtų naudoti, prižiūrėti, išmontuoti, perrinkti, suderinti ir pataisyti Įrangą.</w:t>
            </w:r>
            <w:r w:rsidRPr="008639F5">
              <w:rPr>
                <w:sz w:val="23"/>
                <w:szCs w:val="23"/>
              </w:rPr>
              <w:t xml:space="preserve"> Instrukcijose turi būti aprašyta visa mechaninė ir elektrinė įranga, tiekta arba įrengta pagal šią Sutartį. Kartu turi būti pateikti minėtos įrangos techniniai pasai</w:t>
            </w:r>
            <w:r w:rsidR="00C22B70" w:rsidRPr="008639F5">
              <w:rPr>
                <w:sz w:val="23"/>
                <w:szCs w:val="23"/>
              </w:rPr>
              <w:t xml:space="preserve"> (jei reikalinga)</w:t>
            </w:r>
            <w:r w:rsidRPr="008639F5">
              <w:rPr>
                <w:sz w:val="23"/>
                <w:szCs w:val="23"/>
              </w:rPr>
              <w:t>.</w:t>
            </w:r>
          </w:p>
        </w:tc>
      </w:tr>
      <w:tr w:rsidR="0019349E" w:rsidRPr="008639F5" w14:paraId="2C6EB6DD" w14:textId="77777777" w:rsidTr="00815957">
        <w:trPr>
          <w:trHeight w:val="960"/>
        </w:trPr>
        <w:tc>
          <w:tcPr>
            <w:tcW w:w="1017" w:type="dxa"/>
            <w:tcBorders>
              <w:top w:val="nil"/>
              <w:left w:val="nil"/>
              <w:bottom w:val="nil"/>
              <w:right w:val="nil"/>
            </w:tcBorders>
          </w:tcPr>
          <w:p w14:paraId="684944D4" w14:textId="5CF929B9" w:rsidR="0019349E" w:rsidRPr="008639F5" w:rsidRDefault="00815957" w:rsidP="0063068E">
            <w:pPr>
              <w:pStyle w:val="Stilius3"/>
              <w:spacing w:before="0"/>
              <w:rPr>
                <w:sz w:val="23"/>
                <w:szCs w:val="23"/>
              </w:rPr>
            </w:pPr>
            <w:r w:rsidRPr="008639F5">
              <w:rPr>
                <w:sz w:val="23"/>
                <w:szCs w:val="23"/>
              </w:rPr>
              <w:t>5.13</w:t>
            </w:r>
            <w:r w:rsidR="0063068E" w:rsidRPr="008639F5">
              <w:rPr>
                <w:sz w:val="23"/>
                <w:szCs w:val="23"/>
              </w:rPr>
              <w:t>.</w:t>
            </w:r>
          </w:p>
          <w:p w14:paraId="5DE25C12" w14:textId="77777777" w:rsidR="0063068E" w:rsidRPr="008639F5" w:rsidRDefault="0063068E" w:rsidP="0063068E">
            <w:pPr>
              <w:pStyle w:val="Stilius3"/>
              <w:spacing w:before="0"/>
              <w:rPr>
                <w:sz w:val="23"/>
                <w:szCs w:val="23"/>
              </w:rPr>
            </w:pPr>
          </w:p>
          <w:p w14:paraId="4FF308C9" w14:textId="77777777" w:rsidR="0063068E" w:rsidRPr="008639F5" w:rsidRDefault="0063068E" w:rsidP="0063068E">
            <w:pPr>
              <w:pStyle w:val="Stilius3"/>
              <w:spacing w:before="0"/>
              <w:rPr>
                <w:sz w:val="23"/>
                <w:szCs w:val="23"/>
              </w:rPr>
            </w:pPr>
          </w:p>
          <w:p w14:paraId="39A4F697" w14:textId="77777777" w:rsidR="0063068E" w:rsidRPr="008639F5" w:rsidRDefault="0063068E" w:rsidP="0063068E">
            <w:pPr>
              <w:pStyle w:val="Stilius3"/>
              <w:spacing w:before="0"/>
              <w:rPr>
                <w:sz w:val="23"/>
                <w:szCs w:val="23"/>
              </w:rPr>
            </w:pPr>
          </w:p>
          <w:p w14:paraId="0894C418" w14:textId="13526DB0" w:rsidR="0063068E" w:rsidRPr="008639F5" w:rsidRDefault="0063068E" w:rsidP="0063068E">
            <w:pPr>
              <w:pStyle w:val="Stilius3"/>
              <w:spacing w:before="0"/>
              <w:rPr>
                <w:sz w:val="23"/>
                <w:szCs w:val="23"/>
              </w:rPr>
            </w:pPr>
            <w:r w:rsidRPr="008639F5">
              <w:rPr>
                <w:sz w:val="23"/>
                <w:szCs w:val="23"/>
              </w:rPr>
              <w:t>5.1</w:t>
            </w:r>
            <w:r w:rsidR="00815957" w:rsidRPr="008639F5">
              <w:rPr>
                <w:sz w:val="23"/>
                <w:szCs w:val="23"/>
              </w:rPr>
              <w:t>4</w:t>
            </w:r>
            <w:r w:rsidRPr="008639F5">
              <w:rPr>
                <w:sz w:val="23"/>
                <w:szCs w:val="23"/>
              </w:rPr>
              <w:t>.</w:t>
            </w:r>
          </w:p>
          <w:p w14:paraId="4E3379E6" w14:textId="01B089F2" w:rsidR="0063068E" w:rsidRPr="008639F5" w:rsidRDefault="0063068E" w:rsidP="0063068E">
            <w:pPr>
              <w:pStyle w:val="Stilius3"/>
              <w:spacing w:before="0"/>
              <w:rPr>
                <w:sz w:val="23"/>
                <w:szCs w:val="23"/>
              </w:rPr>
            </w:pPr>
            <w:r w:rsidRPr="008639F5">
              <w:rPr>
                <w:sz w:val="23"/>
                <w:szCs w:val="23"/>
              </w:rPr>
              <w:t>5.1</w:t>
            </w:r>
            <w:r w:rsidR="00815957" w:rsidRPr="008639F5">
              <w:rPr>
                <w:sz w:val="23"/>
                <w:szCs w:val="23"/>
              </w:rPr>
              <w:t>5</w:t>
            </w:r>
            <w:r w:rsidRPr="008639F5">
              <w:rPr>
                <w:sz w:val="23"/>
                <w:szCs w:val="23"/>
              </w:rPr>
              <w:t>.</w:t>
            </w:r>
          </w:p>
          <w:p w14:paraId="27D85AB3" w14:textId="77777777" w:rsidR="0063068E" w:rsidRPr="008639F5" w:rsidRDefault="0063068E" w:rsidP="0063068E">
            <w:pPr>
              <w:pStyle w:val="Stilius3"/>
              <w:spacing w:before="0"/>
              <w:rPr>
                <w:sz w:val="23"/>
                <w:szCs w:val="23"/>
              </w:rPr>
            </w:pPr>
          </w:p>
          <w:p w14:paraId="321C5F51" w14:textId="77777777" w:rsidR="0063068E" w:rsidRPr="008639F5" w:rsidRDefault="0063068E" w:rsidP="0063068E">
            <w:pPr>
              <w:pStyle w:val="Stilius3"/>
              <w:spacing w:before="0"/>
              <w:rPr>
                <w:sz w:val="23"/>
                <w:szCs w:val="23"/>
              </w:rPr>
            </w:pPr>
          </w:p>
          <w:p w14:paraId="05817B8C" w14:textId="7EDCB88F" w:rsidR="0063068E" w:rsidRPr="008639F5" w:rsidRDefault="00815957" w:rsidP="0063068E">
            <w:pPr>
              <w:pStyle w:val="Stilius3"/>
              <w:spacing w:before="0"/>
              <w:rPr>
                <w:sz w:val="23"/>
                <w:szCs w:val="23"/>
              </w:rPr>
            </w:pPr>
            <w:r w:rsidRPr="008639F5">
              <w:rPr>
                <w:sz w:val="23"/>
                <w:szCs w:val="23"/>
              </w:rPr>
              <w:t>5.16</w:t>
            </w:r>
            <w:r w:rsidR="0063068E" w:rsidRPr="008639F5">
              <w:rPr>
                <w:sz w:val="23"/>
                <w:szCs w:val="23"/>
              </w:rPr>
              <w:t>.</w:t>
            </w:r>
          </w:p>
          <w:p w14:paraId="536D6A86" w14:textId="77777777" w:rsidR="0063068E" w:rsidRPr="008639F5" w:rsidRDefault="0063068E" w:rsidP="0063068E">
            <w:pPr>
              <w:pStyle w:val="Stilius3"/>
              <w:spacing w:before="0"/>
              <w:rPr>
                <w:sz w:val="23"/>
                <w:szCs w:val="23"/>
              </w:rPr>
            </w:pPr>
          </w:p>
          <w:p w14:paraId="279C6728" w14:textId="77777777" w:rsidR="0063068E" w:rsidRPr="008639F5" w:rsidRDefault="0063068E" w:rsidP="0063068E">
            <w:pPr>
              <w:pStyle w:val="Stilius3"/>
              <w:spacing w:before="0"/>
              <w:rPr>
                <w:sz w:val="23"/>
                <w:szCs w:val="23"/>
              </w:rPr>
            </w:pPr>
          </w:p>
          <w:p w14:paraId="362E2028" w14:textId="77777777" w:rsidR="0063068E" w:rsidRPr="008639F5" w:rsidRDefault="0063068E" w:rsidP="0063068E">
            <w:pPr>
              <w:pStyle w:val="Stilius3"/>
              <w:spacing w:before="0"/>
              <w:rPr>
                <w:sz w:val="23"/>
                <w:szCs w:val="23"/>
              </w:rPr>
            </w:pPr>
          </w:p>
          <w:p w14:paraId="317F2CDA" w14:textId="19C9164F" w:rsidR="0063068E" w:rsidRPr="008639F5" w:rsidRDefault="0063068E" w:rsidP="0063068E">
            <w:pPr>
              <w:pStyle w:val="Stilius3"/>
              <w:spacing w:before="0"/>
              <w:rPr>
                <w:sz w:val="23"/>
                <w:szCs w:val="23"/>
              </w:rPr>
            </w:pPr>
          </w:p>
          <w:p w14:paraId="76E88527" w14:textId="5BE0F9E9" w:rsidR="0063068E" w:rsidRPr="008639F5" w:rsidRDefault="00815957" w:rsidP="0063068E">
            <w:pPr>
              <w:pStyle w:val="Stilius3"/>
              <w:spacing w:before="0"/>
              <w:rPr>
                <w:sz w:val="23"/>
                <w:szCs w:val="23"/>
              </w:rPr>
            </w:pPr>
            <w:r w:rsidRPr="008639F5">
              <w:rPr>
                <w:sz w:val="23"/>
                <w:szCs w:val="23"/>
              </w:rPr>
              <w:t>5.17</w:t>
            </w:r>
          </w:p>
          <w:p w14:paraId="514920D4" w14:textId="77777777" w:rsidR="0063068E" w:rsidRPr="008639F5" w:rsidRDefault="0063068E" w:rsidP="0063068E">
            <w:pPr>
              <w:pStyle w:val="Stilius3"/>
              <w:spacing w:before="0"/>
              <w:rPr>
                <w:sz w:val="23"/>
                <w:szCs w:val="23"/>
              </w:rPr>
            </w:pPr>
          </w:p>
          <w:p w14:paraId="7D7D4200" w14:textId="5DE245B2" w:rsidR="0063068E" w:rsidRDefault="0063068E" w:rsidP="0063068E">
            <w:pPr>
              <w:pStyle w:val="Stilius3"/>
              <w:spacing w:before="0"/>
              <w:rPr>
                <w:sz w:val="23"/>
                <w:szCs w:val="23"/>
              </w:rPr>
            </w:pPr>
          </w:p>
          <w:p w14:paraId="4C989302" w14:textId="77777777" w:rsidR="000D72FE" w:rsidRPr="008639F5" w:rsidRDefault="000D72FE" w:rsidP="0063068E">
            <w:pPr>
              <w:pStyle w:val="Stilius3"/>
              <w:spacing w:before="0"/>
              <w:rPr>
                <w:sz w:val="23"/>
                <w:szCs w:val="23"/>
              </w:rPr>
            </w:pPr>
          </w:p>
          <w:p w14:paraId="4959E3CC" w14:textId="144C894C" w:rsidR="0063068E" w:rsidRDefault="00815957" w:rsidP="0063068E">
            <w:pPr>
              <w:pStyle w:val="Stilius3"/>
              <w:spacing w:before="0"/>
              <w:rPr>
                <w:sz w:val="23"/>
                <w:szCs w:val="23"/>
              </w:rPr>
            </w:pPr>
            <w:r w:rsidRPr="008639F5">
              <w:rPr>
                <w:sz w:val="23"/>
                <w:szCs w:val="23"/>
              </w:rPr>
              <w:t>5.18</w:t>
            </w:r>
            <w:r w:rsidR="0063068E" w:rsidRPr="008639F5">
              <w:rPr>
                <w:sz w:val="23"/>
                <w:szCs w:val="23"/>
              </w:rPr>
              <w:t>.</w:t>
            </w:r>
          </w:p>
          <w:p w14:paraId="573BECB8" w14:textId="30F52CF4" w:rsidR="000D72FE" w:rsidRDefault="000D72FE" w:rsidP="0063068E">
            <w:pPr>
              <w:pStyle w:val="Stilius3"/>
              <w:spacing w:before="0"/>
              <w:rPr>
                <w:sz w:val="23"/>
                <w:szCs w:val="23"/>
              </w:rPr>
            </w:pPr>
          </w:p>
          <w:p w14:paraId="48CA6BE0" w14:textId="1899450C" w:rsidR="000D72FE" w:rsidRDefault="000D72FE" w:rsidP="0063068E">
            <w:pPr>
              <w:pStyle w:val="Stilius3"/>
              <w:spacing w:before="0"/>
              <w:rPr>
                <w:sz w:val="23"/>
                <w:szCs w:val="23"/>
              </w:rPr>
            </w:pPr>
          </w:p>
          <w:p w14:paraId="4AFA9A93" w14:textId="0B08E29B" w:rsidR="000D72FE" w:rsidRDefault="000D72FE" w:rsidP="0063068E">
            <w:pPr>
              <w:pStyle w:val="Stilius3"/>
              <w:spacing w:before="0"/>
              <w:rPr>
                <w:sz w:val="23"/>
                <w:szCs w:val="23"/>
              </w:rPr>
            </w:pPr>
          </w:p>
          <w:p w14:paraId="6EEA08AE" w14:textId="235BFA24" w:rsidR="000D72FE" w:rsidRDefault="000D72FE" w:rsidP="0063068E">
            <w:pPr>
              <w:pStyle w:val="Stilius3"/>
              <w:spacing w:before="0"/>
              <w:rPr>
                <w:sz w:val="23"/>
                <w:szCs w:val="23"/>
              </w:rPr>
            </w:pPr>
          </w:p>
          <w:p w14:paraId="1A980588" w14:textId="5518ECB3" w:rsidR="000D72FE" w:rsidRDefault="000D72FE" w:rsidP="0063068E">
            <w:pPr>
              <w:pStyle w:val="Stilius3"/>
              <w:spacing w:before="0"/>
              <w:rPr>
                <w:sz w:val="23"/>
                <w:szCs w:val="23"/>
              </w:rPr>
            </w:pPr>
          </w:p>
          <w:p w14:paraId="04E91E4A" w14:textId="77777777" w:rsidR="00A22E38" w:rsidRDefault="00A22E38" w:rsidP="0063068E">
            <w:pPr>
              <w:pStyle w:val="Stilius3"/>
              <w:spacing w:before="0"/>
              <w:rPr>
                <w:sz w:val="23"/>
                <w:szCs w:val="23"/>
              </w:rPr>
            </w:pPr>
          </w:p>
          <w:p w14:paraId="5F2211FD" w14:textId="655B917C" w:rsidR="0063068E" w:rsidRPr="008639F5" w:rsidRDefault="0063068E" w:rsidP="0063068E">
            <w:pPr>
              <w:pStyle w:val="Stilius3"/>
              <w:spacing w:before="0"/>
              <w:rPr>
                <w:sz w:val="23"/>
                <w:szCs w:val="23"/>
              </w:rPr>
            </w:pPr>
            <w:r w:rsidRPr="008639F5">
              <w:rPr>
                <w:sz w:val="23"/>
                <w:szCs w:val="23"/>
              </w:rPr>
              <w:t>5.</w:t>
            </w:r>
            <w:r w:rsidR="00815957" w:rsidRPr="008639F5">
              <w:rPr>
                <w:sz w:val="23"/>
                <w:szCs w:val="23"/>
              </w:rPr>
              <w:t>19</w:t>
            </w:r>
            <w:r w:rsidRPr="008639F5">
              <w:rPr>
                <w:sz w:val="23"/>
                <w:szCs w:val="23"/>
              </w:rPr>
              <w:t>.</w:t>
            </w:r>
          </w:p>
          <w:p w14:paraId="3918F3D2" w14:textId="77777777" w:rsidR="0063068E" w:rsidRPr="008639F5" w:rsidRDefault="0063068E" w:rsidP="0063068E">
            <w:pPr>
              <w:pStyle w:val="Stilius3"/>
              <w:spacing w:before="0"/>
              <w:rPr>
                <w:sz w:val="23"/>
                <w:szCs w:val="23"/>
              </w:rPr>
            </w:pPr>
          </w:p>
          <w:p w14:paraId="0D4EA21F" w14:textId="4C3087B8" w:rsidR="0063068E" w:rsidRDefault="0063068E" w:rsidP="0063068E">
            <w:pPr>
              <w:pStyle w:val="Stilius3"/>
              <w:spacing w:before="0"/>
              <w:rPr>
                <w:sz w:val="23"/>
                <w:szCs w:val="23"/>
              </w:rPr>
            </w:pPr>
          </w:p>
          <w:p w14:paraId="7CD3695E" w14:textId="77777777" w:rsidR="000D72FE" w:rsidRPr="008639F5" w:rsidRDefault="000D72FE" w:rsidP="0063068E">
            <w:pPr>
              <w:pStyle w:val="Stilius3"/>
              <w:spacing w:before="0"/>
              <w:rPr>
                <w:sz w:val="23"/>
                <w:szCs w:val="23"/>
              </w:rPr>
            </w:pPr>
          </w:p>
          <w:p w14:paraId="1CAE4925" w14:textId="4A952DD9" w:rsidR="0063068E" w:rsidRPr="008639F5" w:rsidRDefault="00815957" w:rsidP="0063068E">
            <w:pPr>
              <w:pStyle w:val="Stilius3"/>
              <w:spacing w:before="0"/>
              <w:rPr>
                <w:sz w:val="23"/>
                <w:szCs w:val="23"/>
              </w:rPr>
            </w:pPr>
            <w:r w:rsidRPr="008639F5">
              <w:rPr>
                <w:sz w:val="23"/>
                <w:szCs w:val="23"/>
              </w:rPr>
              <w:t>5.20</w:t>
            </w:r>
            <w:r w:rsidR="0063068E" w:rsidRPr="008639F5">
              <w:rPr>
                <w:sz w:val="23"/>
                <w:szCs w:val="23"/>
              </w:rPr>
              <w:t>.</w:t>
            </w:r>
          </w:p>
          <w:p w14:paraId="6538C7A9" w14:textId="77777777" w:rsidR="0063068E" w:rsidRPr="008639F5" w:rsidRDefault="0063068E" w:rsidP="0063068E">
            <w:pPr>
              <w:pStyle w:val="Stilius3"/>
              <w:spacing w:before="0"/>
              <w:rPr>
                <w:sz w:val="23"/>
                <w:szCs w:val="23"/>
              </w:rPr>
            </w:pPr>
          </w:p>
          <w:p w14:paraId="4E509993" w14:textId="0259D907" w:rsidR="0063068E" w:rsidRDefault="0063068E" w:rsidP="0063068E">
            <w:pPr>
              <w:pStyle w:val="Stilius3"/>
              <w:spacing w:before="0"/>
              <w:rPr>
                <w:sz w:val="23"/>
                <w:szCs w:val="23"/>
              </w:rPr>
            </w:pPr>
          </w:p>
          <w:p w14:paraId="4BE79132" w14:textId="77777777" w:rsidR="00BE798D" w:rsidRPr="008639F5" w:rsidRDefault="00BE798D" w:rsidP="0063068E">
            <w:pPr>
              <w:pStyle w:val="Stilius3"/>
              <w:spacing w:before="0"/>
              <w:rPr>
                <w:sz w:val="23"/>
                <w:szCs w:val="23"/>
              </w:rPr>
            </w:pPr>
          </w:p>
          <w:p w14:paraId="4CF15154" w14:textId="2B759AE6" w:rsidR="0063068E" w:rsidRPr="008639F5" w:rsidRDefault="00815957" w:rsidP="0063068E">
            <w:pPr>
              <w:pStyle w:val="Stilius3"/>
              <w:spacing w:before="0"/>
              <w:rPr>
                <w:sz w:val="23"/>
                <w:szCs w:val="23"/>
              </w:rPr>
            </w:pPr>
            <w:r w:rsidRPr="008639F5">
              <w:rPr>
                <w:sz w:val="23"/>
                <w:szCs w:val="23"/>
              </w:rPr>
              <w:t>5.21</w:t>
            </w:r>
            <w:r w:rsidR="0063068E" w:rsidRPr="008639F5">
              <w:rPr>
                <w:sz w:val="23"/>
                <w:szCs w:val="23"/>
              </w:rPr>
              <w:t>.</w:t>
            </w:r>
          </w:p>
          <w:p w14:paraId="60C9DF00" w14:textId="77777777" w:rsidR="00A833A8" w:rsidRPr="008639F5" w:rsidRDefault="00A833A8" w:rsidP="0063068E">
            <w:pPr>
              <w:pStyle w:val="Stilius3"/>
              <w:spacing w:before="0"/>
              <w:rPr>
                <w:sz w:val="23"/>
                <w:szCs w:val="23"/>
              </w:rPr>
            </w:pPr>
          </w:p>
          <w:p w14:paraId="3B7CFAE3" w14:textId="77777777" w:rsidR="00A833A8" w:rsidRPr="008639F5" w:rsidRDefault="00A833A8" w:rsidP="0063068E">
            <w:pPr>
              <w:pStyle w:val="Stilius3"/>
              <w:spacing w:before="0"/>
              <w:rPr>
                <w:sz w:val="23"/>
                <w:szCs w:val="23"/>
              </w:rPr>
            </w:pPr>
          </w:p>
          <w:p w14:paraId="6D9D8AD6" w14:textId="0A1CBB27" w:rsidR="00A833A8" w:rsidRPr="008639F5" w:rsidRDefault="00A833A8" w:rsidP="0063068E">
            <w:pPr>
              <w:pStyle w:val="Stilius3"/>
              <w:spacing w:before="0"/>
              <w:rPr>
                <w:sz w:val="23"/>
                <w:szCs w:val="23"/>
              </w:rPr>
            </w:pPr>
          </w:p>
          <w:p w14:paraId="36F13F54" w14:textId="77777777" w:rsidR="006E5160" w:rsidRDefault="006E5160" w:rsidP="0063068E">
            <w:pPr>
              <w:pStyle w:val="Stilius3"/>
              <w:spacing w:before="0"/>
              <w:rPr>
                <w:sz w:val="23"/>
                <w:szCs w:val="23"/>
              </w:rPr>
            </w:pPr>
          </w:p>
          <w:p w14:paraId="774AB9BB" w14:textId="77777777" w:rsidR="006E5160" w:rsidRDefault="006E5160" w:rsidP="0063068E">
            <w:pPr>
              <w:pStyle w:val="Stilius3"/>
              <w:spacing w:before="0"/>
              <w:rPr>
                <w:sz w:val="23"/>
                <w:szCs w:val="23"/>
              </w:rPr>
            </w:pPr>
          </w:p>
          <w:p w14:paraId="4BC6203C" w14:textId="5BA1531A" w:rsidR="00A833A8" w:rsidRPr="008639F5" w:rsidRDefault="00815957" w:rsidP="0063068E">
            <w:pPr>
              <w:pStyle w:val="Stilius3"/>
              <w:spacing w:before="0"/>
              <w:rPr>
                <w:sz w:val="23"/>
                <w:szCs w:val="23"/>
              </w:rPr>
            </w:pPr>
            <w:r w:rsidRPr="008639F5">
              <w:rPr>
                <w:sz w:val="23"/>
                <w:szCs w:val="23"/>
              </w:rPr>
              <w:t>5.2</w:t>
            </w:r>
            <w:r w:rsidR="000D72FE">
              <w:rPr>
                <w:sz w:val="23"/>
                <w:szCs w:val="23"/>
              </w:rPr>
              <w:t>2</w:t>
            </w:r>
            <w:r w:rsidR="00A833A8" w:rsidRPr="008639F5">
              <w:rPr>
                <w:sz w:val="23"/>
                <w:szCs w:val="23"/>
              </w:rPr>
              <w:t>.</w:t>
            </w:r>
          </w:p>
          <w:p w14:paraId="4FE4251C" w14:textId="587E52C0" w:rsidR="00573381" w:rsidRPr="008639F5" w:rsidRDefault="00573381" w:rsidP="0063068E">
            <w:pPr>
              <w:pStyle w:val="Stilius3"/>
              <w:spacing w:before="0"/>
              <w:rPr>
                <w:sz w:val="23"/>
                <w:szCs w:val="23"/>
                <w:lang w:val="en-US"/>
              </w:rPr>
            </w:pPr>
          </w:p>
        </w:tc>
        <w:tc>
          <w:tcPr>
            <w:tcW w:w="9404" w:type="dxa"/>
            <w:gridSpan w:val="3"/>
            <w:tcBorders>
              <w:top w:val="nil"/>
              <w:left w:val="nil"/>
              <w:bottom w:val="nil"/>
              <w:right w:val="nil"/>
            </w:tcBorders>
            <w:shd w:val="clear" w:color="auto" w:fill="auto"/>
          </w:tcPr>
          <w:p w14:paraId="7E707644" w14:textId="528B81AE" w:rsidR="0019349E" w:rsidRPr="008639F5" w:rsidRDefault="0019349E" w:rsidP="0045666A">
            <w:pPr>
              <w:pStyle w:val="Stilius3"/>
              <w:spacing w:before="0"/>
              <w:rPr>
                <w:sz w:val="23"/>
                <w:szCs w:val="23"/>
              </w:rPr>
            </w:pPr>
            <w:r w:rsidRPr="008639F5">
              <w:rPr>
                <w:sz w:val="23"/>
                <w:szCs w:val="23"/>
              </w:rPr>
              <w:t xml:space="preserve">Rangovas nutraukęs Sutartį dėl nepateisinamos priežasties ar Užsakovui nutraukus sutartį dėl Rangovo kaltės, Užsakovas turi teisę reikalauti, kad Rangovas sumokėtų Užsakovui baudą, lygią </w:t>
            </w:r>
            <w:r w:rsidR="00395A59" w:rsidRPr="008639F5">
              <w:rPr>
                <w:sz w:val="23"/>
                <w:szCs w:val="23"/>
              </w:rPr>
              <w:t>1</w:t>
            </w:r>
            <w:r w:rsidRPr="008639F5">
              <w:rPr>
                <w:sz w:val="23"/>
                <w:szCs w:val="23"/>
              </w:rPr>
              <w:t>0 procentų Sutarties vertės su PVM, ir atlygintų nuostolius, kiek jų nepadengia šioje Sutartyje nustatyta bauda ir delspinigiai.</w:t>
            </w:r>
          </w:p>
          <w:p w14:paraId="3B75F967" w14:textId="77777777" w:rsidR="0063068E" w:rsidRPr="008639F5" w:rsidRDefault="0063068E" w:rsidP="0045666A">
            <w:pPr>
              <w:pStyle w:val="Stilius3"/>
              <w:spacing w:before="0"/>
              <w:rPr>
                <w:sz w:val="23"/>
                <w:szCs w:val="23"/>
              </w:rPr>
            </w:pPr>
            <w:r w:rsidRPr="008639F5">
              <w:rPr>
                <w:sz w:val="23"/>
                <w:szCs w:val="23"/>
              </w:rPr>
              <w:t>Laikytis visų sutartyje nustatytų įsipareigojimų.</w:t>
            </w:r>
          </w:p>
          <w:p w14:paraId="37EDB112" w14:textId="4CFAC45B" w:rsidR="0063068E" w:rsidRPr="008639F5" w:rsidRDefault="0063068E" w:rsidP="0045666A">
            <w:pPr>
              <w:pStyle w:val="Stilius3"/>
              <w:spacing w:before="0"/>
              <w:rPr>
                <w:sz w:val="23"/>
                <w:szCs w:val="23"/>
              </w:rPr>
            </w:pPr>
            <w:r w:rsidRPr="008639F5">
              <w:rPr>
                <w:sz w:val="23"/>
                <w:szCs w:val="23"/>
              </w:rPr>
              <w:t>Sutarčiai vykdyti pasitelkiami š</w:t>
            </w:r>
            <w:r w:rsidR="00E56EAB" w:rsidRPr="008639F5">
              <w:rPr>
                <w:sz w:val="23"/>
                <w:szCs w:val="23"/>
              </w:rPr>
              <w:t xml:space="preserve">ie subrangovai: </w:t>
            </w:r>
            <w:r w:rsidRPr="008639F5">
              <w:rPr>
                <w:sz w:val="23"/>
                <w:szCs w:val="23"/>
              </w:rPr>
              <w:t>Jei pasitelkiami subrangovai, Rangovas įsipareigoja ne vėliau kaip iki sutarties vykdymo pradžios raštu pranešti už pirkimą atsakingam asmeniui subrangovų kontaktinius duomenis ir subrangovų atstovus.</w:t>
            </w:r>
          </w:p>
          <w:p w14:paraId="34AED269" w14:textId="5B851141" w:rsidR="0063068E" w:rsidRPr="008639F5" w:rsidRDefault="0063068E" w:rsidP="0045666A">
            <w:pPr>
              <w:pStyle w:val="Stilius3"/>
              <w:spacing w:before="0"/>
              <w:rPr>
                <w:sz w:val="23"/>
                <w:szCs w:val="23"/>
              </w:rPr>
            </w:pPr>
            <w:r w:rsidRPr="008639F5">
              <w:rPr>
                <w:sz w:val="23"/>
                <w:szCs w:val="23"/>
              </w:rPr>
              <w:t>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w:t>
            </w:r>
            <w:r w:rsidR="00C57640" w:rsidRPr="008639F5">
              <w:rPr>
                <w:sz w:val="23"/>
                <w:szCs w:val="23"/>
              </w:rPr>
              <w:t>.</w:t>
            </w:r>
          </w:p>
          <w:p w14:paraId="31CADBF0"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4E645F34" w14:textId="703B4EA8"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Pakeitus sutartyje numatytus subrangovus vietomis, perdavus didesnė (mažesnę) sutarties dalį (veiklą), nei buvo suderinta, kitam sutartyje numatytam subrangovui, ir (ar) pasitelkus papildomus ar naujus subrangovus, su</w:t>
            </w:r>
            <w:r w:rsidR="00B03F34" w:rsidRPr="008639F5">
              <w:rPr>
                <w:rFonts w:ascii="Times New Roman" w:hAnsi="Times New Roman"/>
                <w:sz w:val="23"/>
                <w:szCs w:val="23"/>
              </w:rPr>
              <w:t>brangovai gali pradėti vykdyti S</w:t>
            </w:r>
            <w:r w:rsidRPr="008639F5">
              <w:rPr>
                <w:rFonts w:ascii="Times New Roman" w:hAnsi="Times New Roman"/>
                <w:sz w:val="23"/>
                <w:szCs w:val="23"/>
              </w:rPr>
              <w:t>utartį tik Užsakovui ir Rangovui pasirašius papildomą susitarimą prie sutarties. Susitarime nurodoma pagrindinė informacija apie subrangovą ir sutarties dalis (veikla), kuriai jis yra pasitelkiamas. Šis papildomas susitarimas tampa neatskiriama sutarties dalimi.</w:t>
            </w:r>
          </w:p>
          <w:p w14:paraId="7BA51FA2"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Pasirašius sutartį, perkančioji organizacija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w:t>
            </w:r>
          </w:p>
          <w:p w14:paraId="08BB9094"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Tais  atvejais,  kai  subtiekėjas/subrangovas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1EA621A9" w14:textId="287F8685" w:rsidR="00A833A8" w:rsidRPr="008639F5" w:rsidRDefault="00A833A8" w:rsidP="0063068E">
            <w:pPr>
              <w:jc w:val="both"/>
              <w:rPr>
                <w:rFonts w:ascii="Times New Roman" w:hAnsi="Times New Roman"/>
                <w:sz w:val="23"/>
                <w:szCs w:val="23"/>
              </w:rPr>
            </w:pPr>
            <w:r w:rsidRPr="008639F5">
              <w:rPr>
                <w:rFonts w:ascii="Times New Roman" w:hAnsi="Times New Roman"/>
                <w:sz w:val="23"/>
                <w:szCs w:val="23"/>
              </w:rPr>
              <w:t>Rangovas sutartyje nurodytu laiku neatlikęs darbų ir Užsakovui p</w:t>
            </w:r>
            <w:r w:rsidR="00B03F34" w:rsidRPr="008639F5">
              <w:rPr>
                <w:rFonts w:ascii="Times New Roman" w:hAnsi="Times New Roman"/>
                <w:sz w:val="23"/>
                <w:szCs w:val="23"/>
              </w:rPr>
              <w:t>areikalavus, moka Užsakovui 0,02</w:t>
            </w:r>
            <w:r w:rsidRPr="008639F5">
              <w:rPr>
                <w:rFonts w:ascii="Times New Roman" w:hAnsi="Times New Roman"/>
                <w:sz w:val="23"/>
                <w:szCs w:val="23"/>
              </w:rPr>
              <w:t xml:space="preserve"> % sutartinės kainos dydžio delspinigius už kiekvieną uždelstą dieną, bet ne daugiau kaip 10 % sutarties kainos neįskaitant PVM. Jei apskaičiuoti delspinigiai viršija 10 % sutarties kainos neįskaitant PVM, Užsakovas gali, prieš tai raštu įspėjęs Rangovą:</w:t>
            </w:r>
          </w:p>
          <w:p w14:paraId="66660418" w14:textId="6A994569" w:rsidR="00A833A8" w:rsidRPr="008639F5" w:rsidRDefault="00A833A8" w:rsidP="00A833A8">
            <w:pPr>
              <w:jc w:val="both"/>
              <w:rPr>
                <w:rFonts w:ascii="Times New Roman" w:hAnsi="Times New Roman"/>
                <w:sz w:val="23"/>
                <w:szCs w:val="23"/>
              </w:rPr>
            </w:pPr>
            <w:r w:rsidRPr="008639F5">
              <w:rPr>
                <w:rFonts w:ascii="Times New Roman" w:hAnsi="Times New Roman"/>
                <w:sz w:val="23"/>
                <w:szCs w:val="23"/>
              </w:rPr>
              <w:t>5.2</w:t>
            </w:r>
            <w:r w:rsidR="006E5160">
              <w:rPr>
                <w:rFonts w:ascii="Times New Roman" w:hAnsi="Times New Roman"/>
                <w:sz w:val="23"/>
                <w:szCs w:val="23"/>
              </w:rPr>
              <w:t>1</w:t>
            </w:r>
            <w:r w:rsidRPr="008639F5">
              <w:rPr>
                <w:rFonts w:ascii="Times New Roman" w:hAnsi="Times New Roman"/>
                <w:sz w:val="23"/>
                <w:szCs w:val="23"/>
              </w:rPr>
              <w:t>.1. išskaičiuoti delspinigių sumą iš Rangovui mokėtinų sumų;</w:t>
            </w:r>
          </w:p>
          <w:p w14:paraId="72B7F34B" w14:textId="089EBBDA" w:rsidR="00A833A8" w:rsidRPr="008639F5" w:rsidRDefault="00A833A8" w:rsidP="00A833A8">
            <w:pPr>
              <w:jc w:val="both"/>
              <w:rPr>
                <w:rFonts w:ascii="Times New Roman" w:hAnsi="Times New Roman"/>
                <w:sz w:val="23"/>
                <w:szCs w:val="23"/>
              </w:rPr>
            </w:pPr>
            <w:r w:rsidRPr="008639F5">
              <w:rPr>
                <w:rFonts w:ascii="Times New Roman" w:hAnsi="Times New Roman"/>
                <w:sz w:val="23"/>
                <w:szCs w:val="23"/>
              </w:rPr>
              <w:t>5.2</w:t>
            </w:r>
            <w:r w:rsidR="006E5160">
              <w:rPr>
                <w:rFonts w:ascii="Times New Roman" w:hAnsi="Times New Roman"/>
                <w:sz w:val="23"/>
                <w:szCs w:val="23"/>
              </w:rPr>
              <w:t>1</w:t>
            </w:r>
            <w:r w:rsidRPr="008639F5">
              <w:rPr>
                <w:rFonts w:ascii="Times New Roman" w:hAnsi="Times New Roman"/>
                <w:sz w:val="23"/>
                <w:szCs w:val="23"/>
              </w:rPr>
              <w:t>.2. nutraukti sutartį.</w:t>
            </w:r>
          </w:p>
          <w:p w14:paraId="37E37791" w14:textId="4F2440ED" w:rsidR="0063068E" w:rsidRPr="00696620" w:rsidRDefault="00A833A8" w:rsidP="00696620">
            <w:pPr>
              <w:jc w:val="both"/>
              <w:rPr>
                <w:rFonts w:ascii="Times New Roman" w:hAnsi="Times New Roman"/>
                <w:sz w:val="23"/>
                <w:szCs w:val="23"/>
              </w:rPr>
            </w:pPr>
            <w:r w:rsidRPr="008639F5">
              <w:rPr>
                <w:rFonts w:ascii="Times New Roman" w:hAnsi="Times New Roman"/>
                <w:sz w:val="23"/>
                <w:szCs w:val="23"/>
              </w:rPr>
              <w:t>Delspinigiai pradedami skaičiuoti kitą dieną pasibaigus sutartam prievolės įvykdymo terminui ir baigiami skaičiuoti, įvykdžius atitinkamus įsipareigojimus pagal sutartį.</w:t>
            </w:r>
          </w:p>
        </w:tc>
      </w:tr>
      <w:tr w:rsidR="00A455CB" w:rsidRPr="008639F5" w14:paraId="432F5678" w14:textId="77777777" w:rsidTr="00815957">
        <w:trPr>
          <w:trHeight w:val="53"/>
        </w:trPr>
        <w:tc>
          <w:tcPr>
            <w:tcW w:w="10421" w:type="dxa"/>
            <w:gridSpan w:val="4"/>
            <w:tcBorders>
              <w:top w:val="nil"/>
              <w:left w:val="nil"/>
              <w:bottom w:val="nil"/>
              <w:right w:val="nil"/>
            </w:tcBorders>
          </w:tcPr>
          <w:p w14:paraId="2E6A172D" w14:textId="77777777" w:rsidR="00E35D89" w:rsidRPr="008639F5" w:rsidRDefault="00A455CB" w:rsidP="003E5ADD">
            <w:pPr>
              <w:pStyle w:val="Stilius1"/>
              <w:rPr>
                <w:sz w:val="23"/>
                <w:szCs w:val="23"/>
              </w:rPr>
            </w:pPr>
            <w:r w:rsidRPr="008639F5">
              <w:rPr>
                <w:sz w:val="23"/>
                <w:szCs w:val="23"/>
              </w:rPr>
              <w:t>DARBŲ ATLIKIMO TERMINAI, VĖLAVIMAS, SUSTABDYMAS</w:t>
            </w:r>
          </w:p>
          <w:p w14:paraId="3707D97D" w14:textId="77777777" w:rsidR="00E35D89" w:rsidRPr="008639F5" w:rsidRDefault="00E35D89" w:rsidP="003E5ADD">
            <w:pPr>
              <w:pStyle w:val="Stilius1"/>
              <w:numPr>
                <w:ilvl w:val="0"/>
                <w:numId w:val="0"/>
              </w:numPr>
              <w:rPr>
                <w:sz w:val="23"/>
                <w:szCs w:val="23"/>
              </w:rPr>
            </w:pPr>
          </w:p>
        </w:tc>
      </w:tr>
      <w:tr w:rsidR="00A455CB" w:rsidRPr="008639F5" w14:paraId="5D299951" w14:textId="77777777" w:rsidTr="00815957">
        <w:trPr>
          <w:trHeight w:val="53"/>
        </w:trPr>
        <w:tc>
          <w:tcPr>
            <w:tcW w:w="1017" w:type="dxa"/>
            <w:tcBorders>
              <w:top w:val="nil"/>
              <w:left w:val="nil"/>
              <w:bottom w:val="nil"/>
              <w:right w:val="nil"/>
            </w:tcBorders>
          </w:tcPr>
          <w:p w14:paraId="0A150D11" w14:textId="77777777" w:rsidR="00A455CB" w:rsidRPr="008639F5" w:rsidRDefault="00A455CB" w:rsidP="0045666A">
            <w:pPr>
              <w:numPr>
                <w:ilvl w:val="0"/>
                <w:numId w:val="12"/>
              </w:numPr>
              <w:ind w:left="0" w:firstLine="0"/>
              <w:rPr>
                <w:rFonts w:ascii="Times New Roman" w:hAnsi="Times New Roman"/>
                <w:sz w:val="23"/>
                <w:szCs w:val="23"/>
              </w:rPr>
            </w:pPr>
          </w:p>
        </w:tc>
        <w:tc>
          <w:tcPr>
            <w:tcW w:w="9404" w:type="dxa"/>
            <w:gridSpan w:val="3"/>
            <w:tcBorders>
              <w:top w:val="nil"/>
              <w:left w:val="nil"/>
              <w:bottom w:val="nil"/>
              <w:right w:val="nil"/>
            </w:tcBorders>
          </w:tcPr>
          <w:p w14:paraId="229C0AE1" w14:textId="120C3E16" w:rsidR="001A77C3" w:rsidRPr="005810FE" w:rsidRDefault="001A77C3" w:rsidP="001A77C3">
            <w:pPr>
              <w:pStyle w:val="Stilius3"/>
              <w:spacing w:before="0"/>
              <w:rPr>
                <w:sz w:val="23"/>
                <w:szCs w:val="23"/>
              </w:rPr>
            </w:pPr>
            <w:r w:rsidRPr="005810FE">
              <w:rPr>
                <w:sz w:val="23"/>
                <w:szCs w:val="23"/>
              </w:rPr>
              <w:t>Darbai turi būti atlikti per 3 mėnesius nuo sutarties pasirašymo dienos</w:t>
            </w:r>
            <w:r w:rsidR="002C5877" w:rsidRPr="005810FE">
              <w:rPr>
                <w:sz w:val="23"/>
                <w:szCs w:val="23"/>
              </w:rPr>
              <w:t>. Sutartis gali būti pratęsta</w:t>
            </w:r>
            <w:r w:rsidRPr="005810FE">
              <w:rPr>
                <w:sz w:val="23"/>
                <w:szCs w:val="23"/>
              </w:rPr>
              <w:t xml:space="preserve"> </w:t>
            </w:r>
            <w:r w:rsidR="002C5877" w:rsidRPr="005810FE">
              <w:rPr>
                <w:sz w:val="23"/>
                <w:szCs w:val="23"/>
              </w:rPr>
              <w:t>dėl darbų atlikimo termino pratęsimo numatyto Sutarties 6.2. punkte. Maksimalus S</w:t>
            </w:r>
            <w:r w:rsidRPr="005810FE">
              <w:rPr>
                <w:sz w:val="23"/>
                <w:szCs w:val="23"/>
              </w:rPr>
              <w:t>utarties galiojimo terminas  9 mėnesiai nuo Sutarties pasirašymo dienos.</w:t>
            </w:r>
          </w:p>
          <w:p w14:paraId="528851E1" w14:textId="77777777" w:rsidR="0072118B" w:rsidRPr="002C5877" w:rsidRDefault="0072118B" w:rsidP="00FA2CDB">
            <w:pPr>
              <w:pStyle w:val="Stilius3"/>
              <w:spacing w:before="0"/>
              <w:rPr>
                <w:sz w:val="23"/>
                <w:szCs w:val="23"/>
                <w:highlight w:val="yellow"/>
              </w:rPr>
            </w:pPr>
          </w:p>
          <w:p w14:paraId="64A305FD" w14:textId="2F949393" w:rsidR="0072118B" w:rsidRPr="002C5877" w:rsidRDefault="0072118B" w:rsidP="0072118B">
            <w:pPr>
              <w:pStyle w:val="Stilius3"/>
              <w:spacing w:before="0"/>
              <w:rPr>
                <w:sz w:val="23"/>
                <w:szCs w:val="23"/>
                <w:highlight w:val="yellow"/>
              </w:rPr>
            </w:pPr>
          </w:p>
        </w:tc>
      </w:tr>
      <w:tr w:rsidR="0072118B" w:rsidRPr="008639F5" w14:paraId="2E57147D" w14:textId="77777777" w:rsidTr="00815957">
        <w:trPr>
          <w:trHeight w:val="53"/>
        </w:trPr>
        <w:tc>
          <w:tcPr>
            <w:tcW w:w="1017" w:type="dxa"/>
            <w:tcBorders>
              <w:top w:val="nil"/>
              <w:left w:val="nil"/>
              <w:bottom w:val="nil"/>
              <w:right w:val="nil"/>
            </w:tcBorders>
          </w:tcPr>
          <w:p w14:paraId="406F4BE4" w14:textId="77777777" w:rsidR="0072118B" w:rsidRPr="008639F5" w:rsidRDefault="0072118B" w:rsidP="0045666A">
            <w:pPr>
              <w:numPr>
                <w:ilvl w:val="0"/>
                <w:numId w:val="12"/>
              </w:numPr>
              <w:ind w:left="0" w:firstLine="0"/>
              <w:rPr>
                <w:rFonts w:ascii="Times New Roman" w:hAnsi="Times New Roman"/>
                <w:sz w:val="23"/>
                <w:szCs w:val="23"/>
              </w:rPr>
            </w:pPr>
          </w:p>
        </w:tc>
        <w:tc>
          <w:tcPr>
            <w:tcW w:w="9404" w:type="dxa"/>
            <w:gridSpan w:val="3"/>
            <w:tcBorders>
              <w:top w:val="nil"/>
              <w:left w:val="nil"/>
              <w:bottom w:val="nil"/>
              <w:right w:val="nil"/>
            </w:tcBorders>
          </w:tcPr>
          <w:p w14:paraId="47DA4F3C" w14:textId="77777777" w:rsidR="0072118B" w:rsidRPr="00537069" w:rsidRDefault="0072118B" w:rsidP="0072118B">
            <w:pPr>
              <w:pStyle w:val="Stilius3"/>
              <w:spacing w:before="0"/>
              <w:rPr>
                <w:sz w:val="23"/>
                <w:szCs w:val="23"/>
              </w:rPr>
            </w:pPr>
            <w:r w:rsidRPr="00537069">
              <w:rPr>
                <w:sz w:val="23"/>
                <w:szCs w:val="23"/>
              </w:rPr>
              <w:t xml:space="preserve">Darbų atlikimo terminas gali būti pratęstas, tik dėl aplinkybių, kurios nepriklauso nuo Rangovo, taip pat dėl: </w:t>
            </w:r>
          </w:p>
          <w:p w14:paraId="53D8E5E0" w14:textId="77777777" w:rsidR="0072118B" w:rsidRPr="00537069" w:rsidRDefault="0072118B" w:rsidP="0072118B">
            <w:pPr>
              <w:pStyle w:val="Stilius3"/>
              <w:spacing w:before="0"/>
              <w:rPr>
                <w:sz w:val="23"/>
                <w:szCs w:val="23"/>
              </w:rPr>
            </w:pPr>
            <w:r w:rsidRPr="00537069">
              <w:rPr>
                <w:sz w:val="23"/>
                <w:szCs w:val="23"/>
              </w:rPr>
              <w:t>6.2.1. išskirtinai nepalankių gamtinių sąlygų (taikoma Darbams, kurių kokybė priklauso nuo gamtinių sąlygų), kurios buvo nenumatomos arba kurių joks patyręs rangovas nebūtų galėjęs tikėtis ir tai įvertinti;</w:t>
            </w:r>
          </w:p>
          <w:p w14:paraId="0222657C" w14:textId="387AE153" w:rsidR="0072118B" w:rsidRPr="00537069" w:rsidRDefault="0072118B" w:rsidP="0072118B">
            <w:pPr>
              <w:pStyle w:val="Stilius3"/>
              <w:spacing w:before="0"/>
              <w:rPr>
                <w:sz w:val="23"/>
                <w:szCs w:val="23"/>
              </w:rPr>
            </w:pPr>
            <w:r w:rsidRPr="00537069">
              <w:rPr>
                <w:sz w:val="23"/>
                <w:szCs w:val="23"/>
              </w:rPr>
              <w:t>6.2.2 bet kokio vėlavimo, kliūčių ar trukdymų, sukeltų arba priskiriamų Užsakovui arba Užsakovo personalui, arba tretiesiems asmenims.</w:t>
            </w:r>
          </w:p>
          <w:p w14:paraId="08BF4F6F" w14:textId="77777777" w:rsidR="0072118B" w:rsidRPr="008639F5" w:rsidRDefault="0072118B" w:rsidP="00FA2CDB">
            <w:pPr>
              <w:pStyle w:val="Stilius3"/>
              <w:spacing w:before="0"/>
              <w:rPr>
                <w:sz w:val="23"/>
                <w:szCs w:val="23"/>
              </w:rPr>
            </w:pPr>
          </w:p>
        </w:tc>
      </w:tr>
      <w:tr w:rsidR="00A455CB" w:rsidRPr="008639F5" w14:paraId="767350F4" w14:textId="77777777" w:rsidTr="00815957">
        <w:trPr>
          <w:trHeight w:val="53"/>
        </w:trPr>
        <w:tc>
          <w:tcPr>
            <w:tcW w:w="1017" w:type="dxa"/>
            <w:tcBorders>
              <w:top w:val="nil"/>
              <w:left w:val="nil"/>
              <w:bottom w:val="nil"/>
              <w:right w:val="nil"/>
            </w:tcBorders>
          </w:tcPr>
          <w:p w14:paraId="1FEBB389" w14:textId="77777777" w:rsidR="00A455CB" w:rsidRPr="008639F5" w:rsidRDefault="00A455CB" w:rsidP="0045666A">
            <w:pPr>
              <w:numPr>
                <w:ilvl w:val="0"/>
                <w:numId w:val="12"/>
              </w:numPr>
              <w:ind w:left="0" w:firstLine="0"/>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305352F5" w14:textId="77777777" w:rsidR="005067FC" w:rsidRPr="008639F5" w:rsidRDefault="005067FC" w:rsidP="0045666A">
            <w:pPr>
              <w:pStyle w:val="Stilius3"/>
              <w:spacing w:before="0"/>
              <w:rPr>
                <w:sz w:val="23"/>
                <w:szCs w:val="23"/>
              </w:rPr>
            </w:pPr>
            <w:r w:rsidRPr="008639F5">
              <w:rPr>
                <w:sz w:val="23"/>
                <w:szCs w:val="23"/>
              </w:rPr>
              <w:t>Darbų pabaiga pagal Sutartį bus laikomas momentas, kai bus užbaigti visi Sutartyje numatyti Darbai, ištaisyti defektai, pasirašytas Darbų perdavimo-priėmimo aktas.</w:t>
            </w:r>
          </w:p>
          <w:p w14:paraId="07A23FB9" w14:textId="77777777" w:rsidR="00A455CB" w:rsidRPr="008639F5" w:rsidRDefault="005067FC" w:rsidP="0045666A">
            <w:pPr>
              <w:pStyle w:val="Stilius3"/>
              <w:spacing w:before="0"/>
              <w:rPr>
                <w:sz w:val="23"/>
                <w:szCs w:val="23"/>
              </w:rPr>
            </w:pPr>
            <w:r w:rsidRPr="008639F5">
              <w:rPr>
                <w:sz w:val="23"/>
                <w:szCs w:val="23"/>
              </w:rPr>
              <w:t>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Užsakovas.</w:t>
            </w:r>
          </w:p>
        </w:tc>
      </w:tr>
      <w:tr w:rsidR="00A455CB" w:rsidRPr="008639F5" w14:paraId="4DDC7CBB" w14:textId="77777777" w:rsidTr="00815957">
        <w:trPr>
          <w:trHeight w:val="53"/>
        </w:trPr>
        <w:tc>
          <w:tcPr>
            <w:tcW w:w="1017" w:type="dxa"/>
            <w:tcBorders>
              <w:top w:val="nil"/>
              <w:left w:val="nil"/>
              <w:bottom w:val="nil"/>
              <w:right w:val="nil"/>
            </w:tcBorders>
          </w:tcPr>
          <w:p w14:paraId="40F59C0C" w14:textId="77777777" w:rsidR="00A455CB" w:rsidRPr="008639F5" w:rsidRDefault="00A455CB" w:rsidP="0045666A">
            <w:pPr>
              <w:numPr>
                <w:ilvl w:val="0"/>
                <w:numId w:val="12"/>
              </w:numPr>
              <w:ind w:left="0" w:firstLine="0"/>
              <w:rPr>
                <w:rFonts w:ascii="Times New Roman" w:hAnsi="Times New Roman"/>
                <w:sz w:val="23"/>
                <w:szCs w:val="23"/>
              </w:rPr>
            </w:pPr>
          </w:p>
        </w:tc>
        <w:tc>
          <w:tcPr>
            <w:tcW w:w="9404" w:type="dxa"/>
            <w:gridSpan w:val="3"/>
            <w:tcBorders>
              <w:top w:val="nil"/>
              <w:left w:val="nil"/>
              <w:bottom w:val="nil"/>
              <w:right w:val="nil"/>
            </w:tcBorders>
          </w:tcPr>
          <w:p w14:paraId="2970587E" w14:textId="77777777" w:rsidR="00AC6B0D" w:rsidRPr="008639F5" w:rsidRDefault="00A455CB" w:rsidP="0045666A">
            <w:pPr>
              <w:pStyle w:val="Stilius3"/>
              <w:spacing w:before="0"/>
              <w:rPr>
                <w:sz w:val="23"/>
                <w:szCs w:val="23"/>
              </w:rPr>
            </w:pPr>
            <w:r w:rsidRPr="008639F5">
              <w:rPr>
                <w:sz w:val="23"/>
                <w:szCs w:val="23"/>
              </w:rPr>
              <w:t>Užsakovas</w:t>
            </w:r>
            <w:r w:rsidR="00B148A2" w:rsidRPr="008639F5">
              <w:rPr>
                <w:sz w:val="23"/>
                <w:szCs w:val="23"/>
              </w:rPr>
              <w:t>,</w:t>
            </w:r>
            <w:r w:rsidRPr="008639F5">
              <w:rPr>
                <w:sz w:val="23"/>
                <w:szCs w:val="23"/>
              </w:rPr>
              <w:t xml:space="preserve"> raštu nurodydamas</w:t>
            </w:r>
            <w:r w:rsidR="00C67CBB" w:rsidRPr="008639F5">
              <w:rPr>
                <w:sz w:val="23"/>
                <w:szCs w:val="23"/>
              </w:rPr>
              <w:t xml:space="preserve"> priežastis</w:t>
            </w:r>
            <w:r w:rsidR="00D06612" w:rsidRPr="008639F5">
              <w:rPr>
                <w:sz w:val="23"/>
                <w:szCs w:val="23"/>
              </w:rPr>
              <w:t>,</w:t>
            </w:r>
            <w:r w:rsidR="00C67CBB" w:rsidRPr="008639F5">
              <w:rPr>
                <w:sz w:val="23"/>
                <w:szCs w:val="23"/>
              </w:rPr>
              <w:t xml:space="preserve"> </w:t>
            </w:r>
            <w:r w:rsidRPr="008639F5">
              <w:rPr>
                <w:sz w:val="23"/>
                <w:szCs w:val="23"/>
              </w:rPr>
              <w:t xml:space="preserve">gali bet kada nurodyti Rangovui sustabdyti visų Darbų arba jų dalies vykdymą. Jeigu toks sustabdymas yra ne dėl Rangovo kaltės, tai Darbų atlikimo terminas turi būti pratęsiamas </w:t>
            </w:r>
            <w:r w:rsidR="00CA19B0" w:rsidRPr="008639F5">
              <w:rPr>
                <w:sz w:val="23"/>
                <w:szCs w:val="23"/>
              </w:rPr>
              <w:t>tiek, kiek trunka Darbų sustabdymas</w:t>
            </w:r>
            <w:r w:rsidRPr="008639F5">
              <w:rPr>
                <w:sz w:val="23"/>
                <w:szCs w:val="23"/>
              </w:rPr>
              <w:t>. Šiame punkte numatytu atveju Rangovas turi teisę į pagrįstai patirtų papildomų Išlaidų apmokėjimą.</w:t>
            </w:r>
          </w:p>
          <w:p w14:paraId="55FFB556" w14:textId="77777777" w:rsidR="00E35D89" w:rsidRPr="008639F5" w:rsidRDefault="00E35D89" w:rsidP="0045666A">
            <w:pPr>
              <w:pStyle w:val="Stilius3"/>
              <w:spacing w:before="0"/>
              <w:rPr>
                <w:sz w:val="23"/>
                <w:szCs w:val="23"/>
              </w:rPr>
            </w:pPr>
          </w:p>
        </w:tc>
      </w:tr>
      <w:tr w:rsidR="00A455CB" w:rsidRPr="008639F5" w14:paraId="5F4571C6" w14:textId="77777777" w:rsidTr="00815957">
        <w:trPr>
          <w:trHeight w:val="229"/>
        </w:trPr>
        <w:tc>
          <w:tcPr>
            <w:tcW w:w="10421" w:type="dxa"/>
            <w:gridSpan w:val="4"/>
            <w:tcBorders>
              <w:top w:val="nil"/>
              <w:left w:val="nil"/>
              <w:bottom w:val="nil"/>
              <w:right w:val="nil"/>
            </w:tcBorders>
          </w:tcPr>
          <w:p w14:paraId="2EF3AC41" w14:textId="77777777" w:rsidR="00A455CB" w:rsidRPr="008639F5" w:rsidRDefault="00A455CB" w:rsidP="003E5ADD">
            <w:pPr>
              <w:pStyle w:val="Stilius1"/>
              <w:rPr>
                <w:sz w:val="23"/>
                <w:szCs w:val="23"/>
              </w:rPr>
            </w:pPr>
            <w:r w:rsidRPr="008639F5">
              <w:rPr>
                <w:sz w:val="23"/>
                <w:szCs w:val="23"/>
              </w:rPr>
              <w:t>SUTARTIES KAINA IR APMOKĖJIMAS</w:t>
            </w:r>
          </w:p>
          <w:p w14:paraId="5523F39B" w14:textId="77777777" w:rsidR="00A01F84" w:rsidRPr="008639F5" w:rsidRDefault="00A01F84" w:rsidP="003E5ADD">
            <w:pPr>
              <w:pStyle w:val="Stilius1"/>
              <w:numPr>
                <w:ilvl w:val="0"/>
                <w:numId w:val="0"/>
              </w:numPr>
              <w:rPr>
                <w:sz w:val="23"/>
                <w:szCs w:val="23"/>
              </w:rPr>
            </w:pPr>
          </w:p>
        </w:tc>
      </w:tr>
      <w:tr w:rsidR="00A455CB" w:rsidRPr="008639F5" w14:paraId="2E165094" w14:textId="77777777" w:rsidTr="00815957">
        <w:trPr>
          <w:trHeight w:val="53"/>
        </w:trPr>
        <w:tc>
          <w:tcPr>
            <w:tcW w:w="1017" w:type="dxa"/>
            <w:tcBorders>
              <w:top w:val="nil"/>
              <w:left w:val="nil"/>
              <w:bottom w:val="nil"/>
              <w:right w:val="nil"/>
            </w:tcBorders>
          </w:tcPr>
          <w:p w14:paraId="062AAB6D" w14:textId="10D3CE1B"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.1.</w:t>
            </w:r>
          </w:p>
        </w:tc>
        <w:tc>
          <w:tcPr>
            <w:tcW w:w="9404" w:type="dxa"/>
            <w:gridSpan w:val="3"/>
            <w:tcBorders>
              <w:top w:val="nil"/>
              <w:left w:val="nil"/>
              <w:bottom w:val="nil"/>
              <w:right w:val="nil"/>
            </w:tcBorders>
          </w:tcPr>
          <w:p w14:paraId="2DFF16B1" w14:textId="5ADAE7EC" w:rsidR="00492923" w:rsidRPr="008E0938" w:rsidRDefault="000E1495" w:rsidP="000D53F3">
            <w:pPr>
              <w:pStyle w:val="Stilius3"/>
              <w:spacing w:before="0"/>
              <w:rPr>
                <w:b/>
                <w:bCs/>
                <w:sz w:val="23"/>
                <w:szCs w:val="23"/>
                <w:u w:val="single"/>
              </w:rPr>
            </w:pPr>
            <w:r w:rsidRPr="008E0938">
              <w:rPr>
                <w:b/>
                <w:bCs/>
                <w:sz w:val="23"/>
                <w:szCs w:val="23"/>
              </w:rPr>
              <w:t xml:space="preserve">Sutarties kaina yra </w:t>
            </w:r>
            <w:r w:rsidR="008E0938" w:rsidRPr="008E0938">
              <w:rPr>
                <w:b/>
                <w:bCs/>
                <w:sz w:val="23"/>
                <w:szCs w:val="23"/>
              </w:rPr>
              <w:t xml:space="preserve">29852,80 </w:t>
            </w:r>
            <w:r w:rsidR="008E0938">
              <w:rPr>
                <w:b/>
                <w:bCs/>
                <w:sz w:val="23"/>
                <w:szCs w:val="23"/>
              </w:rPr>
              <w:t xml:space="preserve">Eur </w:t>
            </w:r>
            <w:r w:rsidRPr="008E0938">
              <w:rPr>
                <w:b/>
                <w:bCs/>
                <w:sz w:val="23"/>
                <w:szCs w:val="23"/>
              </w:rPr>
              <w:t>su PVM iš kurių PVM sudaro</w:t>
            </w:r>
            <w:r w:rsidR="008E0938">
              <w:rPr>
                <w:b/>
                <w:bCs/>
                <w:sz w:val="23"/>
                <w:szCs w:val="23"/>
              </w:rPr>
              <w:t xml:space="preserve"> </w:t>
            </w:r>
            <w:r w:rsidR="008E0938" w:rsidRPr="008E0938">
              <w:rPr>
                <w:b/>
                <w:bCs/>
              </w:rPr>
              <w:t>6 268,09</w:t>
            </w:r>
            <w:r w:rsidR="008E0938">
              <w:rPr>
                <w:b/>
                <w:bCs/>
              </w:rPr>
              <w:t xml:space="preserve"> Eur</w:t>
            </w:r>
            <w:r w:rsidRPr="008E0938">
              <w:rPr>
                <w:b/>
                <w:bCs/>
                <w:sz w:val="23"/>
                <w:szCs w:val="23"/>
              </w:rPr>
              <w:t xml:space="preserve">. </w:t>
            </w:r>
          </w:p>
        </w:tc>
      </w:tr>
      <w:tr w:rsidR="00A455CB" w:rsidRPr="008639F5" w14:paraId="28E07D9B" w14:textId="77777777" w:rsidTr="00815957">
        <w:trPr>
          <w:trHeight w:val="53"/>
        </w:trPr>
        <w:tc>
          <w:tcPr>
            <w:tcW w:w="1017" w:type="dxa"/>
            <w:tcBorders>
              <w:top w:val="nil"/>
              <w:left w:val="nil"/>
              <w:bottom w:val="nil"/>
              <w:right w:val="nil"/>
            </w:tcBorders>
          </w:tcPr>
          <w:p w14:paraId="291E1429" w14:textId="34F81709"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.2.</w:t>
            </w:r>
          </w:p>
        </w:tc>
        <w:tc>
          <w:tcPr>
            <w:tcW w:w="9404" w:type="dxa"/>
            <w:gridSpan w:val="3"/>
            <w:tcBorders>
              <w:top w:val="nil"/>
              <w:left w:val="nil"/>
              <w:bottom w:val="nil"/>
              <w:right w:val="nil"/>
            </w:tcBorders>
          </w:tcPr>
          <w:p w14:paraId="01F82CEF" w14:textId="77777777" w:rsidR="00A455CB" w:rsidRPr="008639F5" w:rsidRDefault="00A455CB" w:rsidP="002942A3">
            <w:pPr>
              <w:pStyle w:val="Stilius3"/>
              <w:spacing w:before="0"/>
              <w:rPr>
                <w:sz w:val="23"/>
                <w:szCs w:val="23"/>
              </w:rPr>
            </w:pPr>
            <w:r w:rsidRPr="008639F5">
              <w:rPr>
                <w:sz w:val="23"/>
                <w:szCs w:val="23"/>
              </w:rPr>
              <w:t xml:space="preserve">Šiai Sutarčiai taikoma fiksuotos kainos kainodara. Rangovui tinkamai atlikus Darbus, </w:t>
            </w:r>
            <w:r w:rsidR="00AB62D1" w:rsidRPr="008639F5">
              <w:rPr>
                <w:sz w:val="23"/>
                <w:szCs w:val="23"/>
              </w:rPr>
              <w:t>Užsakovas privalo</w:t>
            </w:r>
            <w:r w:rsidR="0020698A" w:rsidRPr="008639F5">
              <w:rPr>
                <w:sz w:val="23"/>
                <w:szCs w:val="23"/>
              </w:rPr>
              <w:t xml:space="preserve"> </w:t>
            </w:r>
            <w:r w:rsidRPr="008639F5">
              <w:rPr>
                <w:sz w:val="23"/>
                <w:szCs w:val="23"/>
              </w:rPr>
              <w:t>sumokėt</w:t>
            </w:r>
            <w:r w:rsidR="0020698A" w:rsidRPr="008639F5">
              <w:rPr>
                <w:sz w:val="23"/>
                <w:szCs w:val="23"/>
              </w:rPr>
              <w:t>i</w:t>
            </w:r>
            <w:r w:rsidRPr="008639F5">
              <w:rPr>
                <w:sz w:val="23"/>
                <w:szCs w:val="23"/>
              </w:rPr>
              <w:t xml:space="preserve"> Sutarties kain</w:t>
            </w:r>
            <w:r w:rsidR="0020698A" w:rsidRPr="008639F5">
              <w:rPr>
                <w:sz w:val="23"/>
                <w:szCs w:val="23"/>
              </w:rPr>
              <w:t>ą</w:t>
            </w:r>
            <w:r w:rsidR="007374CF" w:rsidRPr="008639F5">
              <w:rPr>
                <w:sz w:val="23"/>
                <w:szCs w:val="23"/>
              </w:rPr>
              <w:t xml:space="preserve">, jeigu faktinė pirkimo dokumentuose bei </w:t>
            </w:r>
            <w:r w:rsidR="002B38D4" w:rsidRPr="008639F5">
              <w:rPr>
                <w:sz w:val="23"/>
                <w:szCs w:val="23"/>
              </w:rPr>
              <w:t>S</w:t>
            </w:r>
            <w:r w:rsidR="007374CF" w:rsidRPr="008639F5">
              <w:rPr>
                <w:sz w:val="23"/>
                <w:szCs w:val="23"/>
              </w:rPr>
              <w:t xml:space="preserve">utartyje pirkimo vykdytojo nurodytų darbų apimtis nesiskiria daugiau kaip 15 procentų, skaičiuojant nuo </w:t>
            </w:r>
            <w:r w:rsidR="002B38D4" w:rsidRPr="008639F5">
              <w:rPr>
                <w:sz w:val="23"/>
                <w:szCs w:val="23"/>
              </w:rPr>
              <w:t>S</w:t>
            </w:r>
            <w:r w:rsidR="007374CF" w:rsidRPr="008639F5">
              <w:rPr>
                <w:sz w:val="23"/>
                <w:szCs w:val="23"/>
              </w:rPr>
              <w:t>utarties vertės.</w:t>
            </w:r>
          </w:p>
        </w:tc>
      </w:tr>
      <w:tr w:rsidR="007374CF" w:rsidRPr="008639F5" w14:paraId="6EFA1619" w14:textId="77777777" w:rsidTr="00815957">
        <w:trPr>
          <w:trHeight w:val="53"/>
        </w:trPr>
        <w:tc>
          <w:tcPr>
            <w:tcW w:w="1017" w:type="dxa"/>
            <w:tcBorders>
              <w:top w:val="nil"/>
              <w:left w:val="nil"/>
              <w:bottom w:val="nil"/>
              <w:right w:val="nil"/>
            </w:tcBorders>
          </w:tcPr>
          <w:p w14:paraId="473F604D" w14:textId="72EFA115" w:rsidR="007374CF"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.3.</w:t>
            </w:r>
          </w:p>
        </w:tc>
        <w:tc>
          <w:tcPr>
            <w:tcW w:w="9404" w:type="dxa"/>
            <w:gridSpan w:val="3"/>
            <w:tcBorders>
              <w:top w:val="nil"/>
              <w:left w:val="nil"/>
              <w:bottom w:val="nil"/>
              <w:right w:val="nil"/>
            </w:tcBorders>
          </w:tcPr>
          <w:p w14:paraId="655E5545" w14:textId="57684D89" w:rsidR="007374CF" w:rsidRPr="008639F5" w:rsidRDefault="007C62C5" w:rsidP="0012376A">
            <w:pPr>
              <w:pStyle w:val="Stilius3"/>
              <w:spacing w:before="0"/>
              <w:rPr>
                <w:sz w:val="23"/>
                <w:szCs w:val="23"/>
              </w:rPr>
            </w:pPr>
            <w:r w:rsidRPr="008639F5">
              <w:rPr>
                <w:sz w:val="23"/>
                <w:szCs w:val="23"/>
              </w:rPr>
              <w:t xml:space="preserve">Jei reikia atsisakyti ir (ar) įsigyti daugiau kaip 15 procentų, skaičiuojant nuo </w:t>
            </w:r>
            <w:r w:rsidR="00837185" w:rsidRPr="008639F5">
              <w:rPr>
                <w:sz w:val="23"/>
                <w:szCs w:val="23"/>
              </w:rPr>
              <w:t>Sutarties kainos</w:t>
            </w:r>
            <w:r w:rsidRPr="008639F5">
              <w:rPr>
                <w:sz w:val="23"/>
                <w:szCs w:val="23"/>
              </w:rPr>
              <w:t>, pirkimo dokumentuose ir Sutartyje nurodytų</w:t>
            </w:r>
            <w:r w:rsidR="002B38D4" w:rsidRPr="008639F5">
              <w:rPr>
                <w:sz w:val="23"/>
                <w:szCs w:val="23"/>
              </w:rPr>
              <w:t xml:space="preserve"> darbų apimties, visi darbai, viršijantys 15 procentų ribą, turi būti atsisakomi ir (ar) įsigyjami taikant kiekio (apimties) keitimo sąlygas, </w:t>
            </w:r>
            <w:r w:rsidR="002B38D4" w:rsidRPr="0012376A">
              <w:rPr>
                <w:sz w:val="23"/>
                <w:szCs w:val="23"/>
              </w:rPr>
              <w:t xml:space="preserve">nurodytas </w:t>
            </w:r>
            <w:r w:rsidR="0012376A" w:rsidRPr="0012376A">
              <w:rPr>
                <w:sz w:val="23"/>
                <w:szCs w:val="23"/>
              </w:rPr>
              <w:t>7.9</w:t>
            </w:r>
            <w:r w:rsidR="002B38D4" w:rsidRPr="0012376A">
              <w:rPr>
                <w:sz w:val="23"/>
                <w:szCs w:val="23"/>
              </w:rPr>
              <w:t xml:space="preserve"> punkte</w:t>
            </w:r>
            <w:r w:rsidR="00B3640F" w:rsidRPr="0012376A">
              <w:rPr>
                <w:sz w:val="23"/>
                <w:szCs w:val="23"/>
              </w:rPr>
              <w:t>.</w:t>
            </w:r>
          </w:p>
        </w:tc>
      </w:tr>
      <w:tr w:rsidR="003E408A" w:rsidRPr="008639F5" w14:paraId="30AC2BF4" w14:textId="77777777" w:rsidTr="00815957">
        <w:trPr>
          <w:trHeight w:val="53"/>
        </w:trPr>
        <w:tc>
          <w:tcPr>
            <w:tcW w:w="1017" w:type="dxa"/>
            <w:tcBorders>
              <w:top w:val="nil"/>
              <w:left w:val="nil"/>
              <w:bottom w:val="nil"/>
              <w:right w:val="nil"/>
            </w:tcBorders>
          </w:tcPr>
          <w:p w14:paraId="0B2EBBB7" w14:textId="1C9056DF" w:rsidR="003E408A"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.4.</w:t>
            </w:r>
          </w:p>
          <w:p w14:paraId="1AE40E0F" w14:textId="23C45A6D" w:rsidR="00506D00"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5.</w:t>
            </w:r>
          </w:p>
        </w:tc>
        <w:tc>
          <w:tcPr>
            <w:tcW w:w="9404" w:type="dxa"/>
            <w:gridSpan w:val="3"/>
            <w:tcBorders>
              <w:top w:val="nil"/>
              <w:left w:val="nil"/>
              <w:bottom w:val="nil"/>
              <w:right w:val="nil"/>
            </w:tcBorders>
            <w:shd w:val="clear" w:color="auto" w:fill="auto"/>
          </w:tcPr>
          <w:p w14:paraId="0A0BA41B" w14:textId="23096D35" w:rsidR="00605EB0" w:rsidRPr="008639F5" w:rsidRDefault="00707654" w:rsidP="002942A3">
            <w:pPr>
              <w:pStyle w:val="Stilius3"/>
              <w:spacing w:before="0"/>
              <w:rPr>
                <w:sz w:val="23"/>
                <w:szCs w:val="23"/>
              </w:rPr>
            </w:pPr>
            <w:r w:rsidRPr="008639F5">
              <w:rPr>
                <w:sz w:val="23"/>
                <w:szCs w:val="23"/>
              </w:rPr>
              <w:t>I</w:t>
            </w:r>
            <w:r w:rsidR="00605EB0" w:rsidRPr="008639F5">
              <w:rPr>
                <w:sz w:val="23"/>
                <w:szCs w:val="23"/>
              </w:rPr>
              <w:t>šankstinio mokėjimo suma</w:t>
            </w:r>
            <w:r w:rsidRPr="008639F5">
              <w:rPr>
                <w:sz w:val="23"/>
                <w:szCs w:val="23"/>
              </w:rPr>
              <w:t xml:space="preserve"> netaikoma.</w:t>
            </w:r>
          </w:p>
          <w:p w14:paraId="186D358D" w14:textId="75604A34" w:rsidR="00506D00" w:rsidRPr="008639F5" w:rsidRDefault="00506D00" w:rsidP="002942A3">
            <w:pPr>
              <w:pStyle w:val="Stilius3"/>
              <w:spacing w:before="0"/>
              <w:rPr>
                <w:sz w:val="23"/>
                <w:szCs w:val="23"/>
              </w:rPr>
            </w:pPr>
            <w:r w:rsidRPr="008639F5">
              <w:rPr>
                <w:sz w:val="23"/>
                <w:szCs w:val="23"/>
              </w:rPr>
              <w:t>Užsakovas numato tiesioginio atsiskaitymo s</w:t>
            </w:r>
            <w:r w:rsidR="005331A3" w:rsidRPr="008639F5">
              <w:rPr>
                <w:sz w:val="23"/>
                <w:szCs w:val="23"/>
              </w:rPr>
              <w:t>u</w:t>
            </w:r>
            <w:r w:rsidRPr="008639F5">
              <w:rPr>
                <w:sz w:val="23"/>
                <w:szCs w:val="23"/>
              </w:rPr>
              <w:t xml:space="preserve"> subrangovais galimybę.</w:t>
            </w:r>
          </w:p>
        </w:tc>
      </w:tr>
      <w:tr w:rsidR="00A455CB" w:rsidRPr="008639F5" w14:paraId="0DD720D2" w14:textId="77777777" w:rsidTr="008E163A">
        <w:trPr>
          <w:trHeight w:val="2835"/>
        </w:trPr>
        <w:tc>
          <w:tcPr>
            <w:tcW w:w="1017" w:type="dxa"/>
            <w:tcBorders>
              <w:top w:val="nil"/>
              <w:left w:val="nil"/>
              <w:bottom w:val="nil"/>
              <w:right w:val="nil"/>
            </w:tcBorders>
          </w:tcPr>
          <w:p w14:paraId="581EFF4A" w14:textId="78577980"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.6.</w:t>
            </w:r>
          </w:p>
          <w:p w14:paraId="383496F2" w14:textId="77777777" w:rsidR="00506D00" w:rsidRPr="008639F5" w:rsidRDefault="00506D00" w:rsidP="00506D00">
            <w:pPr>
              <w:rPr>
                <w:rFonts w:ascii="Times New Roman" w:hAnsi="Times New Roman"/>
                <w:sz w:val="23"/>
                <w:szCs w:val="23"/>
              </w:rPr>
            </w:pPr>
          </w:p>
          <w:p w14:paraId="548F8C51" w14:textId="77777777" w:rsidR="00506D00" w:rsidRPr="008639F5" w:rsidRDefault="00506D00" w:rsidP="00506D00">
            <w:pPr>
              <w:rPr>
                <w:rFonts w:ascii="Times New Roman" w:hAnsi="Times New Roman"/>
                <w:sz w:val="23"/>
                <w:szCs w:val="23"/>
              </w:rPr>
            </w:pPr>
          </w:p>
          <w:p w14:paraId="2206E76E" w14:textId="77777777" w:rsidR="00506D00" w:rsidRPr="008639F5" w:rsidRDefault="00506D00" w:rsidP="00506D00">
            <w:pPr>
              <w:rPr>
                <w:rFonts w:ascii="Times New Roman" w:hAnsi="Times New Roman"/>
                <w:sz w:val="23"/>
                <w:szCs w:val="23"/>
              </w:rPr>
            </w:pPr>
          </w:p>
          <w:p w14:paraId="7DE91EEE" w14:textId="77777777" w:rsidR="00506D00" w:rsidRPr="008639F5" w:rsidRDefault="00506D00" w:rsidP="00506D00">
            <w:pPr>
              <w:rPr>
                <w:rFonts w:ascii="Times New Roman" w:hAnsi="Times New Roman"/>
                <w:sz w:val="23"/>
                <w:szCs w:val="23"/>
              </w:rPr>
            </w:pPr>
          </w:p>
          <w:p w14:paraId="73548499" w14:textId="77777777" w:rsidR="00506D00" w:rsidRPr="008639F5" w:rsidRDefault="00506D00" w:rsidP="00506D00">
            <w:pPr>
              <w:rPr>
                <w:rFonts w:ascii="Times New Roman" w:hAnsi="Times New Roman"/>
                <w:sz w:val="23"/>
                <w:szCs w:val="23"/>
              </w:rPr>
            </w:pPr>
          </w:p>
          <w:p w14:paraId="0C6FD068" w14:textId="77777777" w:rsidR="00506D00" w:rsidRPr="008639F5" w:rsidRDefault="00506D00" w:rsidP="00506D00">
            <w:pPr>
              <w:rPr>
                <w:rFonts w:ascii="Times New Roman" w:hAnsi="Times New Roman"/>
                <w:sz w:val="23"/>
                <w:szCs w:val="23"/>
              </w:rPr>
            </w:pPr>
          </w:p>
          <w:p w14:paraId="389ACBC5" w14:textId="77777777" w:rsidR="00506D00" w:rsidRPr="008639F5" w:rsidRDefault="00506D00" w:rsidP="00506D00">
            <w:pPr>
              <w:rPr>
                <w:rFonts w:ascii="Times New Roman" w:hAnsi="Times New Roman"/>
                <w:sz w:val="23"/>
                <w:szCs w:val="23"/>
              </w:rPr>
            </w:pPr>
          </w:p>
          <w:p w14:paraId="258821EE" w14:textId="77777777" w:rsidR="00506D00" w:rsidRPr="008639F5" w:rsidRDefault="00506D00" w:rsidP="00506D00">
            <w:pPr>
              <w:rPr>
                <w:rFonts w:ascii="Times New Roman" w:hAnsi="Times New Roman"/>
                <w:sz w:val="23"/>
                <w:szCs w:val="23"/>
              </w:rPr>
            </w:pPr>
          </w:p>
          <w:p w14:paraId="7451CD29" w14:textId="7941A1FC" w:rsidR="00506D00" w:rsidRPr="008639F5" w:rsidRDefault="00506D00" w:rsidP="00506D00">
            <w:pPr>
              <w:rPr>
                <w:rFonts w:ascii="Times New Roman" w:hAnsi="Times New Roman"/>
                <w:sz w:val="23"/>
                <w:szCs w:val="23"/>
              </w:rPr>
            </w:pPr>
          </w:p>
        </w:tc>
        <w:tc>
          <w:tcPr>
            <w:tcW w:w="9404" w:type="dxa"/>
            <w:gridSpan w:val="3"/>
            <w:tcBorders>
              <w:top w:val="nil"/>
              <w:left w:val="nil"/>
              <w:bottom w:val="nil"/>
              <w:right w:val="nil"/>
            </w:tcBorders>
            <w:shd w:val="clear" w:color="auto" w:fill="auto"/>
          </w:tcPr>
          <w:p w14:paraId="013883F3" w14:textId="77777777" w:rsidR="00506D00" w:rsidRPr="008639F5" w:rsidRDefault="00506D00" w:rsidP="002942A3">
            <w:pPr>
              <w:pStyle w:val="Stilius3"/>
              <w:spacing w:before="0"/>
              <w:rPr>
                <w:sz w:val="23"/>
                <w:szCs w:val="23"/>
              </w:rPr>
            </w:pPr>
            <w:r w:rsidRPr="008639F5">
              <w:rPr>
                <w:sz w:val="23"/>
                <w:szCs w:val="23"/>
              </w:rPr>
              <w:t>Tarpiniam mokėjimui gauti Rangovas privalo pateikti Užsakovui atliktų darbų akto du egzempliorius. Užsakovas, gavęs šiame punkte minimus dokumentus, per 10 dienų privalo patvirtinti pasirašydamas atliktų darbų aktą išskyrus atvejus, jeigu:</w:t>
            </w:r>
          </w:p>
          <w:p w14:paraId="702AC409" w14:textId="09464BBA" w:rsidR="00506D00" w:rsidRPr="008639F5" w:rsidRDefault="00A87632" w:rsidP="002942A3">
            <w:pPr>
              <w:pStyle w:val="Stilius3"/>
              <w:spacing w:before="0"/>
              <w:rPr>
                <w:sz w:val="23"/>
                <w:szCs w:val="23"/>
              </w:rPr>
            </w:pPr>
            <w:r>
              <w:rPr>
                <w:sz w:val="23"/>
                <w:szCs w:val="23"/>
              </w:rPr>
              <w:t>7</w:t>
            </w:r>
            <w:r w:rsidR="00506D00" w:rsidRPr="008639F5">
              <w:rPr>
                <w:sz w:val="23"/>
                <w:szCs w:val="23"/>
              </w:rPr>
              <w:t>.</w:t>
            </w:r>
            <w:r w:rsidR="004B3877" w:rsidRPr="008639F5">
              <w:rPr>
                <w:sz w:val="23"/>
                <w:szCs w:val="23"/>
              </w:rPr>
              <w:t>6.1.</w:t>
            </w:r>
            <w:r w:rsidR="00506D00" w:rsidRPr="008639F5">
              <w:rPr>
                <w:sz w:val="23"/>
                <w:szCs w:val="23"/>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FEA62A4" w14:textId="4E9A445B" w:rsidR="00A455CB" w:rsidRPr="008639F5" w:rsidRDefault="00A87632" w:rsidP="002942A3">
            <w:pPr>
              <w:pStyle w:val="Stilius3"/>
              <w:spacing w:before="0"/>
              <w:rPr>
                <w:sz w:val="23"/>
                <w:szCs w:val="23"/>
              </w:rPr>
            </w:pPr>
            <w:r>
              <w:rPr>
                <w:sz w:val="23"/>
                <w:szCs w:val="23"/>
              </w:rPr>
              <w:t>7</w:t>
            </w:r>
            <w:r w:rsidR="004B3877" w:rsidRPr="008639F5">
              <w:rPr>
                <w:sz w:val="23"/>
                <w:szCs w:val="23"/>
              </w:rPr>
              <w:t>.6</w:t>
            </w:r>
            <w:r w:rsidR="00506D00" w:rsidRPr="008639F5">
              <w:rPr>
                <w:sz w:val="23"/>
                <w:szCs w:val="23"/>
              </w:rPr>
              <w:t>.2.</w:t>
            </w:r>
            <w:r w:rsidR="00506D00" w:rsidRPr="008639F5">
              <w:rPr>
                <w:sz w:val="23"/>
                <w:szCs w:val="23"/>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8E163A" w:rsidRPr="008639F5" w14:paraId="193EA28E" w14:textId="77777777" w:rsidTr="00815957">
        <w:trPr>
          <w:trHeight w:val="53"/>
        </w:trPr>
        <w:tc>
          <w:tcPr>
            <w:tcW w:w="1017" w:type="dxa"/>
            <w:tcBorders>
              <w:top w:val="nil"/>
              <w:left w:val="nil"/>
              <w:bottom w:val="nil"/>
              <w:right w:val="nil"/>
            </w:tcBorders>
          </w:tcPr>
          <w:p w14:paraId="16BF2A2A" w14:textId="65F04BD6" w:rsidR="008E163A" w:rsidRPr="008639F5" w:rsidRDefault="008E163A" w:rsidP="00506D00">
            <w:pPr>
              <w:rPr>
                <w:rFonts w:ascii="Times New Roman" w:hAnsi="Times New Roman"/>
                <w:sz w:val="23"/>
                <w:szCs w:val="23"/>
              </w:rPr>
            </w:pPr>
            <w:r w:rsidRPr="008639F5">
              <w:rPr>
                <w:rFonts w:ascii="Times New Roman" w:hAnsi="Times New Roman"/>
                <w:sz w:val="23"/>
                <w:szCs w:val="23"/>
              </w:rPr>
              <w:t>7.7.</w:t>
            </w:r>
          </w:p>
        </w:tc>
        <w:tc>
          <w:tcPr>
            <w:tcW w:w="9404" w:type="dxa"/>
            <w:gridSpan w:val="3"/>
            <w:tcBorders>
              <w:top w:val="nil"/>
              <w:left w:val="nil"/>
              <w:bottom w:val="nil"/>
              <w:right w:val="nil"/>
            </w:tcBorders>
            <w:shd w:val="clear" w:color="auto" w:fill="auto"/>
          </w:tcPr>
          <w:p w14:paraId="3EC1509E" w14:textId="69BCF924" w:rsidR="008E163A" w:rsidRPr="008639F5" w:rsidRDefault="008E163A" w:rsidP="002942A3">
            <w:pPr>
              <w:pStyle w:val="Stilius3"/>
              <w:spacing w:before="0"/>
              <w:rPr>
                <w:sz w:val="23"/>
                <w:szCs w:val="23"/>
              </w:rPr>
            </w:pPr>
            <w:r w:rsidRPr="008639F5">
              <w:rPr>
                <w:sz w:val="23"/>
                <w:szCs w:val="23"/>
              </w:rPr>
              <w:t>Galutiniam mokėjimui gauti Rangovas gali pateikti mokėjimo dokumentus tik tada, kai Šalys pasirašo Darbų perdavimo-priėmimo aktą, bei Rangovas ištaiso visus smulkius defektus ir nebaigtus Darbus, įvardintus Darbų perdavimo-priėmimo metu.</w:t>
            </w:r>
          </w:p>
        </w:tc>
      </w:tr>
      <w:tr w:rsidR="00A455CB" w:rsidRPr="008639F5" w14:paraId="69533C8C" w14:textId="77777777" w:rsidTr="00815957">
        <w:trPr>
          <w:trHeight w:val="53"/>
        </w:trPr>
        <w:tc>
          <w:tcPr>
            <w:tcW w:w="1017" w:type="dxa"/>
            <w:tcBorders>
              <w:top w:val="nil"/>
              <w:left w:val="nil"/>
              <w:bottom w:val="nil"/>
              <w:right w:val="nil"/>
            </w:tcBorders>
          </w:tcPr>
          <w:p w14:paraId="6BBF09CD" w14:textId="22755449"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.8.</w:t>
            </w:r>
          </w:p>
          <w:p w14:paraId="4FE7B402" w14:textId="77777777" w:rsidR="0027261C" w:rsidRPr="008639F5" w:rsidRDefault="0027261C" w:rsidP="00506D00">
            <w:pPr>
              <w:rPr>
                <w:rFonts w:ascii="Times New Roman" w:hAnsi="Times New Roman"/>
                <w:sz w:val="23"/>
                <w:szCs w:val="23"/>
              </w:rPr>
            </w:pPr>
          </w:p>
          <w:p w14:paraId="7E23AE67" w14:textId="77777777" w:rsidR="0027261C" w:rsidRPr="008639F5" w:rsidRDefault="0027261C" w:rsidP="00506D00">
            <w:pPr>
              <w:rPr>
                <w:rFonts w:ascii="Times New Roman" w:hAnsi="Times New Roman"/>
                <w:sz w:val="23"/>
                <w:szCs w:val="23"/>
              </w:rPr>
            </w:pPr>
          </w:p>
          <w:p w14:paraId="1112D9DB" w14:textId="4F33F131" w:rsidR="0027261C" w:rsidRPr="008639F5" w:rsidRDefault="0027261C" w:rsidP="00506D00">
            <w:pPr>
              <w:rPr>
                <w:rFonts w:ascii="Times New Roman" w:hAnsi="Times New Roman"/>
                <w:sz w:val="23"/>
                <w:szCs w:val="23"/>
              </w:rPr>
            </w:pPr>
          </w:p>
        </w:tc>
        <w:tc>
          <w:tcPr>
            <w:tcW w:w="9404" w:type="dxa"/>
            <w:gridSpan w:val="3"/>
            <w:tcBorders>
              <w:top w:val="nil"/>
              <w:left w:val="nil"/>
              <w:bottom w:val="nil"/>
              <w:right w:val="nil"/>
            </w:tcBorders>
          </w:tcPr>
          <w:p w14:paraId="74F80135" w14:textId="1A660DC4" w:rsidR="00C14130" w:rsidRPr="008639F5" w:rsidRDefault="003E408A" w:rsidP="008E163A">
            <w:pPr>
              <w:pStyle w:val="Stilius3"/>
              <w:spacing w:before="0"/>
              <w:rPr>
                <w:sz w:val="23"/>
                <w:szCs w:val="23"/>
              </w:rPr>
            </w:pPr>
            <w:r w:rsidRPr="008639F5">
              <w:rPr>
                <w:sz w:val="23"/>
                <w:szCs w:val="23"/>
              </w:rPr>
              <w:t>Už</w:t>
            </w:r>
            <w:r w:rsidR="00506D00" w:rsidRPr="008639F5">
              <w:rPr>
                <w:sz w:val="23"/>
                <w:szCs w:val="23"/>
              </w:rPr>
              <w:t xml:space="preserve">sakovas privalo mokėti Rangovui </w:t>
            </w:r>
            <w:r w:rsidR="00A22D58" w:rsidRPr="008639F5">
              <w:rPr>
                <w:sz w:val="23"/>
                <w:szCs w:val="23"/>
              </w:rPr>
              <w:t xml:space="preserve">sumą, patvirtintą Rangovo pateiktuose mokėjimo dokumentuose </w:t>
            </w:r>
            <w:r w:rsidR="00506D00" w:rsidRPr="008639F5">
              <w:rPr>
                <w:sz w:val="23"/>
                <w:szCs w:val="23"/>
              </w:rPr>
              <w:t xml:space="preserve">per </w:t>
            </w:r>
            <w:r w:rsidR="001A77C3">
              <w:rPr>
                <w:sz w:val="23"/>
                <w:szCs w:val="23"/>
              </w:rPr>
              <w:t>3</w:t>
            </w:r>
            <w:r w:rsidR="00506D00" w:rsidRPr="008639F5">
              <w:rPr>
                <w:sz w:val="23"/>
                <w:szCs w:val="23"/>
              </w:rPr>
              <w:t>0</w:t>
            </w:r>
            <w:r w:rsidR="00A22D58" w:rsidRPr="008639F5">
              <w:rPr>
                <w:i/>
                <w:sz w:val="23"/>
                <w:szCs w:val="23"/>
              </w:rPr>
              <w:t xml:space="preserve"> </w:t>
            </w:r>
            <w:r w:rsidR="00A22D58" w:rsidRPr="008639F5">
              <w:rPr>
                <w:sz w:val="23"/>
                <w:szCs w:val="23"/>
              </w:rPr>
              <w:t xml:space="preserve">dienų nuo Rangovo </w:t>
            </w:r>
            <w:r w:rsidR="001A170E" w:rsidRPr="008639F5">
              <w:rPr>
                <w:sz w:val="23"/>
                <w:szCs w:val="23"/>
              </w:rPr>
              <w:t>informacinės sistemos „E. sąskaita“ priemonėmis pateiktos sąskaitos faktūros gavimo dienos</w:t>
            </w:r>
            <w:r w:rsidR="00A22D58" w:rsidRPr="008639F5">
              <w:rPr>
                <w:sz w:val="23"/>
                <w:szCs w:val="23"/>
              </w:rPr>
              <w:t>.</w:t>
            </w:r>
          </w:p>
        </w:tc>
      </w:tr>
      <w:tr w:rsidR="008E163A" w:rsidRPr="008639F5" w14:paraId="2B4467AE" w14:textId="77777777" w:rsidTr="00815957">
        <w:trPr>
          <w:trHeight w:val="53"/>
        </w:trPr>
        <w:tc>
          <w:tcPr>
            <w:tcW w:w="1017" w:type="dxa"/>
            <w:tcBorders>
              <w:top w:val="nil"/>
              <w:left w:val="nil"/>
              <w:bottom w:val="nil"/>
              <w:right w:val="nil"/>
            </w:tcBorders>
          </w:tcPr>
          <w:p w14:paraId="040EF6B6" w14:textId="16B8D39F" w:rsidR="008E163A" w:rsidRPr="008639F5" w:rsidRDefault="008E163A" w:rsidP="00506D00">
            <w:pPr>
              <w:rPr>
                <w:rFonts w:ascii="Times New Roman" w:hAnsi="Times New Roman"/>
                <w:sz w:val="23"/>
                <w:szCs w:val="23"/>
              </w:rPr>
            </w:pPr>
            <w:r w:rsidRPr="008639F5">
              <w:rPr>
                <w:rFonts w:ascii="Times New Roman" w:hAnsi="Times New Roman"/>
                <w:sz w:val="23"/>
                <w:szCs w:val="23"/>
              </w:rPr>
              <w:t>7.9.</w:t>
            </w:r>
          </w:p>
        </w:tc>
        <w:tc>
          <w:tcPr>
            <w:tcW w:w="9404" w:type="dxa"/>
            <w:gridSpan w:val="3"/>
            <w:tcBorders>
              <w:top w:val="nil"/>
              <w:left w:val="nil"/>
              <w:bottom w:val="nil"/>
              <w:right w:val="nil"/>
            </w:tcBorders>
          </w:tcPr>
          <w:p w14:paraId="566051B8" w14:textId="77777777" w:rsidR="008E163A" w:rsidRPr="008639F5" w:rsidRDefault="008E163A" w:rsidP="008E163A">
            <w:pPr>
              <w:pStyle w:val="Stilius3"/>
              <w:spacing w:before="0"/>
              <w:rPr>
                <w:sz w:val="23"/>
                <w:szCs w:val="23"/>
              </w:rPr>
            </w:pPr>
            <w:r w:rsidRPr="008639F5">
              <w:rPr>
                <w:sz w:val="23"/>
                <w:szCs w:val="23"/>
              </w:rPr>
              <w:t>Sutarties kaina Sutarties galiojimo metu nekeičiama, išskyrus šiame punkte nurodytais atvejais:</w:t>
            </w:r>
          </w:p>
          <w:p w14:paraId="482BE838" w14:textId="77777777" w:rsidR="008E163A" w:rsidRPr="008639F5" w:rsidRDefault="008E163A" w:rsidP="008E163A">
            <w:pPr>
              <w:pStyle w:val="Stilius3"/>
              <w:spacing w:before="0"/>
              <w:rPr>
                <w:sz w:val="23"/>
                <w:szCs w:val="23"/>
              </w:rPr>
            </w:pPr>
            <w:r>
              <w:rPr>
                <w:sz w:val="23"/>
                <w:szCs w:val="23"/>
              </w:rPr>
              <w:t>7</w:t>
            </w:r>
            <w:r w:rsidRPr="008639F5">
              <w:rPr>
                <w:sz w:val="23"/>
                <w:szCs w:val="23"/>
              </w:rPr>
              <w:t>.9</w:t>
            </w:r>
            <w:r>
              <w:rPr>
                <w:sz w:val="23"/>
                <w:szCs w:val="23"/>
              </w:rPr>
              <w:t>.1. esant 9</w:t>
            </w:r>
            <w:r w:rsidRPr="008639F5">
              <w:rPr>
                <w:sz w:val="23"/>
                <w:szCs w:val="23"/>
              </w:rPr>
              <w:t>.1. punkte nurodytoms aplink</w:t>
            </w:r>
            <w:r>
              <w:rPr>
                <w:sz w:val="23"/>
                <w:szCs w:val="23"/>
              </w:rPr>
              <w:t>ybėms ir pagal 9</w:t>
            </w:r>
            <w:r w:rsidRPr="008639F5">
              <w:rPr>
                <w:sz w:val="23"/>
                <w:szCs w:val="23"/>
              </w:rPr>
              <w:t>.3. papunktį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 y. tik nesant galimybės taikyti aukščiau esantį būdą, gali būti taikomas žemiau esantis būdas:</w:t>
            </w:r>
          </w:p>
          <w:p w14:paraId="57788728" w14:textId="77777777" w:rsidR="008E163A" w:rsidRPr="008639F5" w:rsidRDefault="008E163A" w:rsidP="008E163A">
            <w:pPr>
              <w:pStyle w:val="Stilius3"/>
              <w:spacing w:before="0"/>
              <w:rPr>
                <w:sz w:val="23"/>
                <w:szCs w:val="23"/>
              </w:rPr>
            </w:pPr>
            <w:r w:rsidRPr="008639F5">
              <w:rPr>
                <w:sz w:val="23"/>
                <w:szCs w:val="23"/>
              </w:rPr>
              <w:t>a)</w:t>
            </w:r>
            <w:r w:rsidRPr="008639F5">
              <w:rPr>
                <w:sz w:val="23"/>
                <w:szCs w:val="23"/>
              </w:rPr>
              <w:tab/>
            </w:r>
            <w:r w:rsidRPr="008639F5">
              <w:rPr>
                <w:sz w:val="23"/>
                <w:szCs w:val="23"/>
              </w:rPr>
              <w:tab/>
              <w:t>pritaikant Sutartyje numatytų Darbų kainą;</w:t>
            </w:r>
          </w:p>
          <w:p w14:paraId="45E5E911" w14:textId="77777777" w:rsidR="008E163A" w:rsidRPr="008639F5" w:rsidRDefault="008E163A" w:rsidP="008E163A">
            <w:pPr>
              <w:pStyle w:val="Stilius3"/>
              <w:spacing w:before="0"/>
              <w:rPr>
                <w:sz w:val="23"/>
                <w:szCs w:val="23"/>
              </w:rPr>
            </w:pPr>
            <w:r w:rsidRPr="008639F5">
              <w:rPr>
                <w:sz w:val="23"/>
                <w:szCs w:val="23"/>
              </w:rPr>
              <w:t>b)</w:t>
            </w:r>
            <w:r w:rsidRPr="008639F5">
              <w:rPr>
                <w:sz w:val="23"/>
                <w:szCs w:val="23"/>
              </w:rPr>
              <w:tab/>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4D1B4C21" w14:textId="77777777" w:rsidR="008E163A" w:rsidRPr="008639F5" w:rsidRDefault="008E163A" w:rsidP="002942A3">
            <w:pPr>
              <w:pStyle w:val="Stilius3"/>
              <w:spacing w:before="0"/>
              <w:rPr>
                <w:sz w:val="23"/>
                <w:szCs w:val="23"/>
              </w:rPr>
            </w:pPr>
          </w:p>
        </w:tc>
      </w:tr>
      <w:tr w:rsidR="00A455CB" w:rsidRPr="008639F5" w14:paraId="67B7ABDE" w14:textId="77777777" w:rsidTr="00815957">
        <w:trPr>
          <w:trHeight w:val="209"/>
        </w:trPr>
        <w:tc>
          <w:tcPr>
            <w:tcW w:w="10421" w:type="dxa"/>
            <w:gridSpan w:val="4"/>
            <w:tcBorders>
              <w:top w:val="nil"/>
              <w:left w:val="nil"/>
              <w:bottom w:val="nil"/>
              <w:right w:val="nil"/>
            </w:tcBorders>
          </w:tcPr>
          <w:p w14:paraId="3946AF16" w14:textId="77777777" w:rsidR="00A455CB" w:rsidRPr="008639F5" w:rsidRDefault="004B3877" w:rsidP="003E5ADD">
            <w:pPr>
              <w:pStyle w:val="Stilius1"/>
              <w:rPr>
                <w:sz w:val="23"/>
                <w:szCs w:val="23"/>
              </w:rPr>
            </w:pPr>
            <w:r w:rsidRPr="008639F5">
              <w:rPr>
                <w:sz w:val="23"/>
                <w:szCs w:val="23"/>
              </w:rPr>
              <w:t>KITOS SĄLYGOS</w:t>
            </w:r>
          </w:p>
        </w:tc>
      </w:tr>
      <w:tr w:rsidR="002B05A0" w:rsidRPr="008639F5" w14:paraId="672FC7CC" w14:textId="77777777" w:rsidTr="00815957">
        <w:trPr>
          <w:trHeight w:val="629"/>
        </w:trPr>
        <w:tc>
          <w:tcPr>
            <w:tcW w:w="1017" w:type="dxa"/>
            <w:tcBorders>
              <w:top w:val="nil"/>
              <w:left w:val="nil"/>
              <w:bottom w:val="nil"/>
              <w:right w:val="nil"/>
            </w:tcBorders>
          </w:tcPr>
          <w:p w14:paraId="0C494B6D" w14:textId="77777777" w:rsidR="002B05A0" w:rsidRPr="008639F5" w:rsidRDefault="002B05A0" w:rsidP="000A2B56">
            <w:pPr>
              <w:pStyle w:val="Stilius3"/>
              <w:spacing w:before="0"/>
              <w:rPr>
                <w:sz w:val="23"/>
                <w:szCs w:val="23"/>
              </w:rPr>
            </w:pPr>
          </w:p>
          <w:p w14:paraId="72DF5E06" w14:textId="4AB9CB02"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.1.</w:t>
            </w:r>
          </w:p>
          <w:p w14:paraId="3B1E5CD5" w14:textId="4858F544"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.2.</w:t>
            </w:r>
          </w:p>
          <w:p w14:paraId="16DC2755" w14:textId="0623D969"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.3.</w:t>
            </w:r>
          </w:p>
          <w:p w14:paraId="16DD9417" w14:textId="28D51510" w:rsidR="004B3877" w:rsidRPr="008639F5" w:rsidRDefault="004B3877" w:rsidP="000A2B56">
            <w:pPr>
              <w:pStyle w:val="Stilius3"/>
              <w:spacing w:before="0"/>
              <w:rPr>
                <w:sz w:val="23"/>
                <w:szCs w:val="23"/>
              </w:rPr>
            </w:pPr>
          </w:p>
          <w:p w14:paraId="4D86F046" w14:textId="5B30F1BF"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.4.</w:t>
            </w:r>
          </w:p>
          <w:p w14:paraId="4CBC96EE" w14:textId="77777777" w:rsidR="004B3877" w:rsidRPr="008639F5" w:rsidRDefault="004B3877" w:rsidP="000A2B56">
            <w:pPr>
              <w:pStyle w:val="Stilius3"/>
              <w:spacing w:before="0"/>
              <w:rPr>
                <w:sz w:val="23"/>
                <w:szCs w:val="23"/>
              </w:rPr>
            </w:pPr>
          </w:p>
          <w:p w14:paraId="79F6F8B5" w14:textId="77777777" w:rsidR="004B3877" w:rsidRPr="008639F5" w:rsidRDefault="004B3877" w:rsidP="000A2B56">
            <w:pPr>
              <w:pStyle w:val="Stilius3"/>
              <w:spacing w:before="0"/>
              <w:rPr>
                <w:sz w:val="23"/>
                <w:szCs w:val="23"/>
              </w:rPr>
            </w:pPr>
          </w:p>
          <w:p w14:paraId="12B02634" w14:textId="77777777" w:rsidR="004B3877" w:rsidRPr="008639F5" w:rsidRDefault="004B3877" w:rsidP="000A2B56">
            <w:pPr>
              <w:pStyle w:val="Stilius3"/>
              <w:spacing w:before="0"/>
              <w:rPr>
                <w:sz w:val="23"/>
                <w:szCs w:val="23"/>
              </w:rPr>
            </w:pPr>
          </w:p>
          <w:p w14:paraId="0AB6427B" w14:textId="2C84E496"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.5.</w:t>
            </w:r>
          </w:p>
          <w:p w14:paraId="0D2114E5" w14:textId="61711DCB"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.6.</w:t>
            </w:r>
          </w:p>
          <w:p w14:paraId="492B4F1C" w14:textId="77777777" w:rsidR="004B3877" w:rsidRPr="008639F5" w:rsidRDefault="004B3877" w:rsidP="000A2B56">
            <w:pPr>
              <w:pStyle w:val="Stilius3"/>
              <w:spacing w:before="0"/>
              <w:rPr>
                <w:sz w:val="23"/>
                <w:szCs w:val="23"/>
              </w:rPr>
            </w:pPr>
          </w:p>
          <w:p w14:paraId="1D86CEAC" w14:textId="77777777" w:rsidR="004B3877" w:rsidRPr="008639F5" w:rsidRDefault="004B3877" w:rsidP="000A2B56">
            <w:pPr>
              <w:pStyle w:val="Stilius3"/>
              <w:spacing w:before="0"/>
              <w:rPr>
                <w:sz w:val="23"/>
                <w:szCs w:val="23"/>
              </w:rPr>
            </w:pPr>
          </w:p>
          <w:p w14:paraId="195F3061" w14:textId="0D57ED5F"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.7.</w:t>
            </w:r>
          </w:p>
          <w:p w14:paraId="73CFC909" w14:textId="2DB65E35"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.8.</w:t>
            </w:r>
          </w:p>
          <w:p w14:paraId="3D25FE37" w14:textId="759666E2" w:rsidR="00B3640F" w:rsidRPr="008639F5" w:rsidRDefault="00B3640F" w:rsidP="000A2B56">
            <w:pPr>
              <w:pStyle w:val="Stilius3"/>
              <w:spacing w:before="0"/>
              <w:rPr>
                <w:sz w:val="23"/>
                <w:szCs w:val="23"/>
              </w:rPr>
            </w:pPr>
          </w:p>
          <w:p w14:paraId="05604945" w14:textId="3102A6A5"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.9.</w:t>
            </w:r>
          </w:p>
          <w:p w14:paraId="5693E91B" w14:textId="52518957" w:rsidR="00B3640F" w:rsidRPr="008639F5" w:rsidRDefault="00FA2CDB" w:rsidP="000A2B56">
            <w:pPr>
              <w:pStyle w:val="Stilius3"/>
              <w:spacing w:before="0"/>
              <w:rPr>
                <w:sz w:val="23"/>
                <w:szCs w:val="23"/>
              </w:rPr>
            </w:pPr>
            <w:r w:rsidRPr="008639F5">
              <w:rPr>
                <w:sz w:val="23"/>
                <w:szCs w:val="23"/>
              </w:rPr>
              <w:t>8</w:t>
            </w:r>
            <w:r w:rsidR="00B3640F" w:rsidRPr="008639F5">
              <w:rPr>
                <w:sz w:val="23"/>
                <w:szCs w:val="23"/>
              </w:rPr>
              <w:t>.10.</w:t>
            </w:r>
          </w:p>
          <w:p w14:paraId="6AFDE207" w14:textId="3F558EC0" w:rsidR="003E5ADD" w:rsidRPr="008639F5" w:rsidRDefault="003E5ADD" w:rsidP="000A2B56">
            <w:pPr>
              <w:pStyle w:val="Stilius3"/>
              <w:spacing w:before="0"/>
              <w:rPr>
                <w:sz w:val="23"/>
                <w:szCs w:val="23"/>
              </w:rPr>
            </w:pPr>
          </w:p>
          <w:p w14:paraId="50524147" w14:textId="77777777" w:rsidR="003E5ADD" w:rsidRPr="008639F5" w:rsidRDefault="003E5ADD" w:rsidP="000A2B56">
            <w:pPr>
              <w:pStyle w:val="Stilius3"/>
              <w:spacing w:before="0"/>
              <w:rPr>
                <w:sz w:val="23"/>
                <w:szCs w:val="23"/>
              </w:rPr>
            </w:pPr>
          </w:p>
          <w:p w14:paraId="3B3FC3E5" w14:textId="77777777" w:rsidR="00573381" w:rsidRPr="008639F5" w:rsidRDefault="00573381" w:rsidP="000A2B56">
            <w:pPr>
              <w:pStyle w:val="Stilius3"/>
              <w:spacing w:before="0"/>
              <w:rPr>
                <w:sz w:val="23"/>
                <w:szCs w:val="23"/>
              </w:rPr>
            </w:pPr>
          </w:p>
          <w:p w14:paraId="36D74550" w14:textId="47EF5217" w:rsidR="00B3640F" w:rsidRPr="008639F5" w:rsidRDefault="00FA2CDB" w:rsidP="000A2B56">
            <w:pPr>
              <w:pStyle w:val="Stilius3"/>
              <w:spacing w:before="0"/>
              <w:rPr>
                <w:sz w:val="23"/>
                <w:szCs w:val="23"/>
              </w:rPr>
            </w:pPr>
            <w:r w:rsidRPr="008639F5">
              <w:rPr>
                <w:sz w:val="23"/>
                <w:szCs w:val="23"/>
              </w:rPr>
              <w:t>9</w:t>
            </w:r>
            <w:r w:rsidR="00B3640F" w:rsidRPr="008639F5">
              <w:rPr>
                <w:sz w:val="23"/>
                <w:szCs w:val="23"/>
              </w:rPr>
              <w:t>.1.</w:t>
            </w:r>
          </w:p>
          <w:p w14:paraId="1B427A12" w14:textId="6051B76A" w:rsidR="00B3640F" w:rsidRPr="008639F5" w:rsidRDefault="00B3640F" w:rsidP="000A2B56">
            <w:pPr>
              <w:pStyle w:val="Stilius3"/>
              <w:spacing w:before="0"/>
              <w:rPr>
                <w:sz w:val="23"/>
                <w:szCs w:val="23"/>
              </w:rPr>
            </w:pPr>
          </w:p>
          <w:p w14:paraId="39F64429" w14:textId="37A1ACE4" w:rsidR="00B3640F" w:rsidRPr="008639F5" w:rsidRDefault="00B3640F" w:rsidP="000A2B56">
            <w:pPr>
              <w:pStyle w:val="Stilius3"/>
              <w:spacing w:before="0"/>
              <w:rPr>
                <w:sz w:val="23"/>
                <w:szCs w:val="23"/>
              </w:rPr>
            </w:pPr>
          </w:p>
          <w:p w14:paraId="5072720E" w14:textId="518E6B03" w:rsidR="00B3640F" w:rsidRPr="008639F5" w:rsidRDefault="00B3640F" w:rsidP="000A2B56">
            <w:pPr>
              <w:pStyle w:val="Stilius3"/>
              <w:spacing w:before="0"/>
              <w:rPr>
                <w:sz w:val="23"/>
                <w:szCs w:val="23"/>
              </w:rPr>
            </w:pPr>
          </w:p>
          <w:p w14:paraId="5FAC2974" w14:textId="6ABF3F66" w:rsidR="00B3640F" w:rsidRPr="008639F5" w:rsidRDefault="00B3640F" w:rsidP="000A2B56">
            <w:pPr>
              <w:pStyle w:val="Stilius3"/>
              <w:spacing w:before="0"/>
              <w:rPr>
                <w:sz w:val="23"/>
                <w:szCs w:val="23"/>
              </w:rPr>
            </w:pPr>
          </w:p>
          <w:p w14:paraId="45F01A59" w14:textId="272FB08F" w:rsidR="00B3640F" w:rsidRPr="008639F5" w:rsidRDefault="00B3640F" w:rsidP="000A2B56">
            <w:pPr>
              <w:pStyle w:val="Stilius3"/>
              <w:spacing w:before="0"/>
              <w:rPr>
                <w:sz w:val="23"/>
                <w:szCs w:val="23"/>
              </w:rPr>
            </w:pPr>
          </w:p>
          <w:p w14:paraId="6B952AD3" w14:textId="5498C86D" w:rsidR="00B3640F" w:rsidRPr="008639F5" w:rsidRDefault="00B3640F" w:rsidP="000A2B56">
            <w:pPr>
              <w:pStyle w:val="Stilius3"/>
              <w:spacing w:before="0"/>
              <w:rPr>
                <w:sz w:val="23"/>
                <w:szCs w:val="23"/>
              </w:rPr>
            </w:pPr>
          </w:p>
          <w:p w14:paraId="044DED78" w14:textId="3C9BCF57" w:rsidR="00B3640F" w:rsidRPr="008639F5" w:rsidRDefault="00B3640F" w:rsidP="000A2B56">
            <w:pPr>
              <w:pStyle w:val="Stilius3"/>
              <w:spacing w:before="0"/>
              <w:rPr>
                <w:sz w:val="23"/>
                <w:szCs w:val="23"/>
              </w:rPr>
            </w:pPr>
          </w:p>
          <w:p w14:paraId="22A51D66" w14:textId="77777777" w:rsidR="0072118B" w:rsidRDefault="0072118B" w:rsidP="000A2B56">
            <w:pPr>
              <w:pStyle w:val="Stilius3"/>
              <w:spacing w:before="0"/>
              <w:rPr>
                <w:sz w:val="23"/>
                <w:szCs w:val="23"/>
              </w:rPr>
            </w:pPr>
          </w:p>
          <w:p w14:paraId="59AC3979" w14:textId="77777777" w:rsidR="0072118B" w:rsidRDefault="0072118B" w:rsidP="000A2B56">
            <w:pPr>
              <w:pStyle w:val="Stilius3"/>
              <w:spacing w:before="0"/>
              <w:rPr>
                <w:sz w:val="23"/>
                <w:szCs w:val="23"/>
              </w:rPr>
            </w:pPr>
          </w:p>
          <w:p w14:paraId="4707AEEB" w14:textId="77777777" w:rsidR="00A22E38" w:rsidRDefault="00A22E38" w:rsidP="000A2B56">
            <w:pPr>
              <w:pStyle w:val="Stilius3"/>
              <w:spacing w:before="0"/>
              <w:rPr>
                <w:sz w:val="23"/>
                <w:szCs w:val="23"/>
              </w:rPr>
            </w:pPr>
          </w:p>
          <w:p w14:paraId="60E21089" w14:textId="77777777" w:rsidR="00A22E38" w:rsidRDefault="00A22E38" w:rsidP="000A2B56">
            <w:pPr>
              <w:pStyle w:val="Stilius3"/>
              <w:spacing w:before="0"/>
              <w:rPr>
                <w:sz w:val="23"/>
                <w:szCs w:val="23"/>
              </w:rPr>
            </w:pPr>
          </w:p>
          <w:p w14:paraId="03882F95" w14:textId="0CCE4963" w:rsidR="00B3640F" w:rsidRPr="008639F5" w:rsidRDefault="00FA2CDB" w:rsidP="000A2B56">
            <w:pPr>
              <w:pStyle w:val="Stilius3"/>
              <w:spacing w:before="0"/>
              <w:rPr>
                <w:sz w:val="23"/>
                <w:szCs w:val="23"/>
              </w:rPr>
            </w:pPr>
            <w:r w:rsidRPr="008639F5">
              <w:rPr>
                <w:sz w:val="23"/>
                <w:szCs w:val="23"/>
              </w:rPr>
              <w:t>9</w:t>
            </w:r>
            <w:r w:rsidR="007C0A78">
              <w:rPr>
                <w:sz w:val="23"/>
                <w:szCs w:val="23"/>
              </w:rPr>
              <w:t>.2</w:t>
            </w:r>
          </w:p>
          <w:p w14:paraId="3E29F01F" w14:textId="69EDB851" w:rsidR="00B3640F" w:rsidRPr="008639F5" w:rsidRDefault="00B3640F" w:rsidP="000A2B56">
            <w:pPr>
              <w:pStyle w:val="Stilius3"/>
              <w:spacing w:before="0"/>
              <w:rPr>
                <w:sz w:val="23"/>
                <w:szCs w:val="23"/>
              </w:rPr>
            </w:pPr>
          </w:p>
          <w:p w14:paraId="5FC4F136" w14:textId="403FC409" w:rsidR="00B3640F" w:rsidRPr="008639F5" w:rsidRDefault="00FA2CDB" w:rsidP="000A2B56">
            <w:pPr>
              <w:pStyle w:val="Stilius3"/>
              <w:spacing w:before="0"/>
              <w:rPr>
                <w:sz w:val="23"/>
                <w:szCs w:val="23"/>
              </w:rPr>
            </w:pPr>
            <w:r w:rsidRPr="008639F5">
              <w:rPr>
                <w:sz w:val="23"/>
                <w:szCs w:val="23"/>
              </w:rPr>
              <w:t>9</w:t>
            </w:r>
            <w:r w:rsidR="00B3640F" w:rsidRPr="008639F5">
              <w:rPr>
                <w:sz w:val="23"/>
                <w:szCs w:val="23"/>
              </w:rPr>
              <w:t>.3.</w:t>
            </w:r>
          </w:p>
          <w:p w14:paraId="2FFA9B47" w14:textId="3C23C1FE" w:rsidR="000A2B56" w:rsidRPr="008639F5" w:rsidRDefault="000A2B56" w:rsidP="000A2B56">
            <w:pPr>
              <w:pStyle w:val="Stilius3"/>
              <w:spacing w:before="0"/>
              <w:rPr>
                <w:sz w:val="23"/>
                <w:szCs w:val="23"/>
              </w:rPr>
            </w:pPr>
          </w:p>
          <w:p w14:paraId="42D606E3" w14:textId="27D31599" w:rsidR="000A2B56" w:rsidRPr="008639F5" w:rsidRDefault="000A2B56" w:rsidP="000A2B56">
            <w:pPr>
              <w:pStyle w:val="Stilius3"/>
              <w:spacing w:before="0"/>
              <w:rPr>
                <w:sz w:val="23"/>
                <w:szCs w:val="23"/>
              </w:rPr>
            </w:pPr>
          </w:p>
          <w:p w14:paraId="67F04DF8" w14:textId="08EC1690" w:rsidR="000A2B56" w:rsidRPr="008639F5" w:rsidRDefault="000A2B56" w:rsidP="000A2B56">
            <w:pPr>
              <w:pStyle w:val="Stilius3"/>
              <w:spacing w:before="0"/>
              <w:rPr>
                <w:sz w:val="23"/>
                <w:szCs w:val="23"/>
              </w:rPr>
            </w:pPr>
          </w:p>
          <w:p w14:paraId="642A4244" w14:textId="443D0E22" w:rsidR="000A2B56" w:rsidRPr="008639F5" w:rsidRDefault="000A2B56" w:rsidP="000A2B56">
            <w:pPr>
              <w:pStyle w:val="Stilius3"/>
              <w:spacing w:before="0"/>
              <w:rPr>
                <w:sz w:val="23"/>
                <w:szCs w:val="23"/>
              </w:rPr>
            </w:pPr>
          </w:p>
          <w:p w14:paraId="7554099C" w14:textId="3401AF04" w:rsidR="000A2B56" w:rsidRPr="008639F5" w:rsidRDefault="000A2B56" w:rsidP="000A2B56">
            <w:pPr>
              <w:pStyle w:val="Stilius3"/>
              <w:spacing w:before="0"/>
              <w:rPr>
                <w:sz w:val="23"/>
                <w:szCs w:val="23"/>
              </w:rPr>
            </w:pPr>
          </w:p>
          <w:p w14:paraId="3FA40458" w14:textId="12478049" w:rsidR="000A2B56" w:rsidRPr="008639F5" w:rsidRDefault="000A2B56" w:rsidP="000A2B56">
            <w:pPr>
              <w:pStyle w:val="Stilius3"/>
              <w:spacing w:before="0"/>
              <w:rPr>
                <w:sz w:val="23"/>
                <w:szCs w:val="23"/>
              </w:rPr>
            </w:pPr>
          </w:p>
          <w:p w14:paraId="5C111B9A" w14:textId="175CCDCC" w:rsidR="000A2B56" w:rsidRPr="008639F5" w:rsidRDefault="000A2B56" w:rsidP="000A2B56">
            <w:pPr>
              <w:pStyle w:val="Stilius3"/>
              <w:spacing w:before="0"/>
              <w:rPr>
                <w:sz w:val="23"/>
                <w:szCs w:val="23"/>
              </w:rPr>
            </w:pPr>
          </w:p>
          <w:p w14:paraId="5E4FBF55" w14:textId="346C10DF" w:rsidR="000A2B56" w:rsidRPr="008639F5" w:rsidRDefault="000A2B56" w:rsidP="000A2B56">
            <w:pPr>
              <w:pStyle w:val="Stilius3"/>
              <w:spacing w:before="0"/>
              <w:rPr>
                <w:sz w:val="23"/>
                <w:szCs w:val="23"/>
              </w:rPr>
            </w:pPr>
          </w:p>
          <w:p w14:paraId="30D0118E" w14:textId="393E468F" w:rsidR="000A2B56" w:rsidRPr="008639F5" w:rsidRDefault="000A2B56" w:rsidP="000A2B56">
            <w:pPr>
              <w:pStyle w:val="Stilius3"/>
              <w:spacing w:before="0"/>
              <w:rPr>
                <w:sz w:val="23"/>
                <w:szCs w:val="23"/>
              </w:rPr>
            </w:pPr>
          </w:p>
          <w:p w14:paraId="2525AADA" w14:textId="31182AF0" w:rsidR="000A2B56" w:rsidRPr="008639F5" w:rsidRDefault="000A2B56" w:rsidP="000A2B56">
            <w:pPr>
              <w:pStyle w:val="Stilius3"/>
              <w:spacing w:before="0"/>
              <w:rPr>
                <w:sz w:val="23"/>
                <w:szCs w:val="23"/>
              </w:rPr>
            </w:pPr>
          </w:p>
          <w:p w14:paraId="07340671" w14:textId="71E7DAF0" w:rsidR="000A2B56" w:rsidRPr="008639F5" w:rsidRDefault="000A2B56" w:rsidP="000A2B56">
            <w:pPr>
              <w:pStyle w:val="Stilius3"/>
              <w:spacing w:before="0"/>
              <w:rPr>
                <w:sz w:val="23"/>
                <w:szCs w:val="23"/>
              </w:rPr>
            </w:pPr>
          </w:p>
          <w:p w14:paraId="66C72ABD" w14:textId="01BF70C0" w:rsidR="000A2B56" w:rsidRPr="008639F5" w:rsidRDefault="000A2B56" w:rsidP="000A2B56">
            <w:pPr>
              <w:pStyle w:val="Stilius3"/>
              <w:spacing w:before="0"/>
              <w:rPr>
                <w:sz w:val="23"/>
                <w:szCs w:val="23"/>
              </w:rPr>
            </w:pPr>
          </w:p>
          <w:p w14:paraId="2855324B" w14:textId="67773818" w:rsidR="000A2B56" w:rsidRPr="008639F5" w:rsidRDefault="000A2B56" w:rsidP="000A2B56">
            <w:pPr>
              <w:pStyle w:val="Stilius3"/>
              <w:spacing w:before="0"/>
              <w:rPr>
                <w:sz w:val="23"/>
                <w:szCs w:val="23"/>
              </w:rPr>
            </w:pPr>
          </w:p>
          <w:p w14:paraId="63AFE12F" w14:textId="6D5EBA90" w:rsidR="000A2B56" w:rsidRPr="008639F5" w:rsidRDefault="000A2B56" w:rsidP="000A2B56">
            <w:pPr>
              <w:pStyle w:val="Stilius3"/>
              <w:spacing w:before="0"/>
              <w:rPr>
                <w:sz w:val="23"/>
                <w:szCs w:val="23"/>
              </w:rPr>
            </w:pPr>
          </w:p>
          <w:p w14:paraId="66281521" w14:textId="2ABF85B5" w:rsidR="000A2B56" w:rsidRPr="008639F5" w:rsidRDefault="000A2B56" w:rsidP="000A2B56">
            <w:pPr>
              <w:pStyle w:val="Stilius3"/>
              <w:spacing w:before="0"/>
              <w:rPr>
                <w:sz w:val="23"/>
                <w:szCs w:val="23"/>
              </w:rPr>
            </w:pPr>
          </w:p>
          <w:p w14:paraId="107927C1" w14:textId="12F6D708" w:rsidR="000A2B56" w:rsidRPr="008639F5" w:rsidRDefault="000A2B56" w:rsidP="000A2B56">
            <w:pPr>
              <w:pStyle w:val="Stilius3"/>
              <w:spacing w:before="0"/>
              <w:rPr>
                <w:sz w:val="23"/>
                <w:szCs w:val="23"/>
              </w:rPr>
            </w:pPr>
          </w:p>
          <w:p w14:paraId="22A3FF10" w14:textId="087CC249" w:rsidR="000A2B56" w:rsidRPr="008639F5" w:rsidRDefault="000A2B56" w:rsidP="000A2B56">
            <w:pPr>
              <w:pStyle w:val="Stilius3"/>
              <w:spacing w:before="0"/>
              <w:rPr>
                <w:sz w:val="23"/>
                <w:szCs w:val="23"/>
              </w:rPr>
            </w:pPr>
          </w:p>
          <w:p w14:paraId="35362A36" w14:textId="79FE1C3A" w:rsidR="000A2B56" w:rsidRPr="008639F5" w:rsidRDefault="000A2B56" w:rsidP="000A2B56">
            <w:pPr>
              <w:pStyle w:val="Stilius3"/>
              <w:spacing w:before="0"/>
              <w:rPr>
                <w:sz w:val="23"/>
                <w:szCs w:val="23"/>
              </w:rPr>
            </w:pPr>
          </w:p>
          <w:p w14:paraId="248DC945" w14:textId="6E6F1AA1" w:rsidR="000A2B56" w:rsidRPr="008639F5" w:rsidRDefault="000A2B56" w:rsidP="000A2B56">
            <w:pPr>
              <w:pStyle w:val="Stilius3"/>
              <w:spacing w:before="0"/>
              <w:rPr>
                <w:sz w:val="23"/>
                <w:szCs w:val="23"/>
              </w:rPr>
            </w:pPr>
          </w:p>
          <w:p w14:paraId="375D8607" w14:textId="19EB97FB" w:rsidR="000A2B56" w:rsidRPr="008639F5" w:rsidRDefault="000A2B56" w:rsidP="000A2B56">
            <w:pPr>
              <w:pStyle w:val="Stilius3"/>
              <w:spacing w:before="0"/>
              <w:rPr>
                <w:sz w:val="23"/>
                <w:szCs w:val="23"/>
              </w:rPr>
            </w:pPr>
          </w:p>
          <w:p w14:paraId="7E323F10" w14:textId="68AA4292" w:rsidR="000A2B56" w:rsidRPr="008639F5" w:rsidRDefault="000A2B56" w:rsidP="000A2B56">
            <w:pPr>
              <w:pStyle w:val="Stilius3"/>
              <w:spacing w:before="0"/>
              <w:rPr>
                <w:sz w:val="23"/>
                <w:szCs w:val="23"/>
              </w:rPr>
            </w:pPr>
          </w:p>
          <w:p w14:paraId="3982A260" w14:textId="25C61B2F" w:rsidR="003E5ADD" w:rsidRDefault="003E5ADD" w:rsidP="000A2B56">
            <w:pPr>
              <w:pStyle w:val="Stilius3"/>
              <w:spacing w:before="0"/>
              <w:rPr>
                <w:sz w:val="23"/>
                <w:szCs w:val="23"/>
              </w:rPr>
            </w:pPr>
          </w:p>
          <w:p w14:paraId="66410F80" w14:textId="4DA7424C" w:rsidR="000A2B56" w:rsidRPr="008639F5" w:rsidRDefault="00FA2CDB" w:rsidP="000A2B56">
            <w:pPr>
              <w:pStyle w:val="Stilius3"/>
              <w:spacing w:before="0"/>
              <w:rPr>
                <w:sz w:val="23"/>
                <w:szCs w:val="23"/>
              </w:rPr>
            </w:pPr>
            <w:r w:rsidRPr="008639F5">
              <w:rPr>
                <w:sz w:val="23"/>
                <w:szCs w:val="23"/>
              </w:rPr>
              <w:t>9</w:t>
            </w:r>
            <w:r w:rsidR="000A2B56" w:rsidRPr="008639F5">
              <w:rPr>
                <w:sz w:val="23"/>
                <w:szCs w:val="23"/>
              </w:rPr>
              <w:t>.4.</w:t>
            </w:r>
          </w:p>
          <w:p w14:paraId="77277C7B" w14:textId="72B960D4" w:rsidR="00B3640F" w:rsidRDefault="00B3640F" w:rsidP="000A2B56">
            <w:pPr>
              <w:pStyle w:val="Stilius3"/>
              <w:spacing w:before="0"/>
              <w:rPr>
                <w:sz w:val="23"/>
                <w:szCs w:val="23"/>
              </w:rPr>
            </w:pPr>
          </w:p>
          <w:p w14:paraId="6AB67F6D" w14:textId="4BA9A525" w:rsidR="007C0A78" w:rsidRPr="008639F5" w:rsidRDefault="00FA2CDB" w:rsidP="000A2B56">
            <w:pPr>
              <w:pStyle w:val="Stilius3"/>
              <w:spacing w:before="0"/>
              <w:rPr>
                <w:sz w:val="23"/>
                <w:szCs w:val="23"/>
              </w:rPr>
            </w:pPr>
            <w:r w:rsidRPr="008639F5">
              <w:rPr>
                <w:sz w:val="23"/>
                <w:szCs w:val="23"/>
              </w:rPr>
              <w:t>9</w:t>
            </w:r>
            <w:r w:rsidR="000A2B56" w:rsidRPr="008639F5">
              <w:rPr>
                <w:sz w:val="23"/>
                <w:szCs w:val="23"/>
              </w:rPr>
              <w:t>.5.</w:t>
            </w:r>
          </w:p>
          <w:p w14:paraId="28F603AF" w14:textId="77777777" w:rsidR="00BF583A" w:rsidRDefault="00BF583A" w:rsidP="000A2B56">
            <w:pPr>
              <w:pStyle w:val="Stilius3"/>
              <w:spacing w:before="0"/>
              <w:rPr>
                <w:sz w:val="23"/>
                <w:szCs w:val="23"/>
              </w:rPr>
            </w:pPr>
          </w:p>
          <w:p w14:paraId="46B76D46" w14:textId="77777777" w:rsidR="00BF583A" w:rsidRDefault="00BF583A" w:rsidP="000A2B56">
            <w:pPr>
              <w:pStyle w:val="Stilius3"/>
              <w:spacing w:before="0"/>
              <w:rPr>
                <w:sz w:val="23"/>
                <w:szCs w:val="23"/>
              </w:rPr>
            </w:pPr>
          </w:p>
          <w:p w14:paraId="2C8974C2" w14:textId="77777777" w:rsidR="00BF583A" w:rsidRDefault="00BF583A" w:rsidP="000A2B56">
            <w:pPr>
              <w:pStyle w:val="Stilius3"/>
              <w:spacing w:before="0"/>
              <w:rPr>
                <w:sz w:val="23"/>
                <w:szCs w:val="23"/>
              </w:rPr>
            </w:pPr>
          </w:p>
          <w:p w14:paraId="495E0AA0" w14:textId="3050FE42" w:rsidR="00B3640F" w:rsidRPr="008639F5" w:rsidRDefault="00FA2CDB" w:rsidP="000A2B56">
            <w:pPr>
              <w:pStyle w:val="Stilius3"/>
              <w:spacing w:before="0"/>
              <w:rPr>
                <w:sz w:val="23"/>
                <w:szCs w:val="23"/>
              </w:rPr>
            </w:pPr>
            <w:r w:rsidRPr="008639F5">
              <w:rPr>
                <w:sz w:val="23"/>
                <w:szCs w:val="23"/>
              </w:rPr>
              <w:t>9</w:t>
            </w:r>
            <w:r w:rsidR="000A2B56" w:rsidRPr="008639F5">
              <w:rPr>
                <w:sz w:val="23"/>
                <w:szCs w:val="23"/>
              </w:rPr>
              <w:t>.6.</w:t>
            </w:r>
          </w:p>
          <w:p w14:paraId="27C46277" w14:textId="77777777" w:rsidR="00B3640F" w:rsidRPr="008639F5" w:rsidRDefault="00B3640F" w:rsidP="000A2B56">
            <w:pPr>
              <w:pStyle w:val="Stilius3"/>
              <w:spacing w:before="0"/>
              <w:rPr>
                <w:sz w:val="23"/>
                <w:szCs w:val="23"/>
              </w:rPr>
            </w:pPr>
          </w:p>
          <w:p w14:paraId="0F89048E" w14:textId="77777777" w:rsidR="00B3640F" w:rsidRPr="008639F5" w:rsidRDefault="00B3640F" w:rsidP="000A2B56">
            <w:pPr>
              <w:pStyle w:val="Stilius3"/>
              <w:spacing w:before="0"/>
              <w:rPr>
                <w:sz w:val="23"/>
                <w:szCs w:val="23"/>
              </w:rPr>
            </w:pPr>
          </w:p>
          <w:p w14:paraId="5B17291E" w14:textId="77777777" w:rsidR="000A2B56" w:rsidRPr="008639F5" w:rsidRDefault="000A2B56" w:rsidP="000A2B56">
            <w:pPr>
              <w:pStyle w:val="Stilius3"/>
              <w:spacing w:before="0"/>
              <w:rPr>
                <w:sz w:val="23"/>
                <w:szCs w:val="23"/>
              </w:rPr>
            </w:pPr>
          </w:p>
          <w:p w14:paraId="1B1CB138" w14:textId="484ACC3E" w:rsidR="000A2B56" w:rsidRPr="008639F5" w:rsidRDefault="00FA2CDB" w:rsidP="000A2B56">
            <w:pPr>
              <w:pStyle w:val="Stilius3"/>
              <w:spacing w:before="0"/>
              <w:rPr>
                <w:sz w:val="23"/>
                <w:szCs w:val="23"/>
              </w:rPr>
            </w:pPr>
            <w:r w:rsidRPr="008639F5">
              <w:rPr>
                <w:sz w:val="23"/>
                <w:szCs w:val="23"/>
              </w:rPr>
              <w:t>9</w:t>
            </w:r>
            <w:r w:rsidR="000A2B56" w:rsidRPr="008639F5">
              <w:rPr>
                <w:sz w:val="23"/>
                <w:szCs w:val="23"/>
              </w:rPr>
              <w:t>.7.</w:t>
            </w:r>
          </w:p>
          <w:p w14:paraId="1C004C1E" w14:textId="77777777" w:rsidR="000A2B56" w:rsidRPr="008639F5" w:rsidRDefault="000A2B56" w:rsidP="000A2B56">
            <w:pPr>
              <w:pStyle w:val="Stilius3"/>
              <w:spacing w:before="0"/>
              <w:rPr>
                <w:sz w:val="23"/>
                <w:szCs w:val="23"/>
              </w:rPr>
            </w:pPr>
          </w:p>
          <w:p w14:paraId="670F7FAE" w14:textId="77777777" w:rsidR="000A2B56" w:rsidRPr="008639F5" w:rsidRDefault="000A2B56" w:rsidP="000A2B56">
            <w:pPr>
              <w:pStyle w:val="Stilius3"/>
              <w:spacing w:before="0"/>
              <w:rPr>
                <w:sz w:val="23"/>
                <w:szCs w:val="23"/>
              </w:rPr>
            </w:pPr>
          </w:p>
          <w:p w14:paraId="357CF5D1" w14:textId="5BFF6A46" w:rsidR="000A2B56" w:rsidRPr="008639F5" w:rsidRDefault="000A2B56" w:rsidP="000A2B56">
            <w:pPr>
              <w:pStyle w:val="Stilius3"/>
              <w:spacing w:before="0"/>
              <w:rPr>
                <w:sz w:val="23"/>
                <w:szCs w:val="23"/>
              </w:rPr>
            </w:pPr>
          </w:p>
          <w:p w14:paraId="144A44BB" w14:textId="77777777" w:rsidR="000A2B56" w:rsidRPr="008639F5" w:rsidRDefault="000A2B56" w:rsidP="000A2B56">
            <w:pPr>
              <w:pStyle w:val="Stilius3"/>
              <w:spacing w:before="0"/>
              <w:rPr>
                <w:sz w:val="23"/>
                <w:szCs w:val="23"/>
              </w:rPr>
            </w:pPr>
          </w:p>
          <w:p w14:paraId="03265081" w14:textId="4AB1F81B" w:rsidR="000A2B56" w:rsidRPr="008639F5" w:rsidRDefault="000A2B56" w:rsidP="000A2B56">
            <w:pPr>
              <w:pStyle w:val="Stilius3"/>
              <w:spacing w:before="0"/>
              <w:rPr>
                <w:sz w:val="23"/>
                <w:szCs w:val="23"/>
              </w:rPr>
            </w:pPr>
          </w:p>
        </w:tc>
        <w:tc>
          <w:tcPr>
            <w:tcW w:w="9404" w:type="dxa"/>
            <w:gridSpan w:val="3"/>
            <w:tcBorders>
              <w:top w:val="nil"/>
              <w:left w:val="nil"/>
              <w:bottom w:val="nil"/>
              <w:right w:val="nil"/>
            </w:tcBorders>
          </w:tcPr>
          <w:p w14:paraId="6FEB2659" w14:textId="77777777" w:rsidR="004B3877" w:rsidRPr="006E5160" w:rsidRDefault="004B3877" w:rsidP="003E5ADD">
            <w:pPr>
              <w:tabs>
                <w:tab w:val="left" w:pos="2235"/>
              </w:tabs>
              <w:jc w:val="both"/>
              <w:rPr>
                <w:rFonts w:ascii="Times New Roman" w:hAnsi="Times New Roman"/>
                <w:sz w:val="23"/>
                <w:szCs w:val="23"/>
              </w:rPr>
            </w:pPr>
          </w:p>
          <w:p w14:paraId="2B2B1B19"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Užsakovas turi teisę nutraukti sutartį, jeigu Rangovas nevykdo įsipareigojimų pagal sutartį.</w:t>
            </w:r>
          </w:p>
          <w:p w14:paraId="2FBB54BE"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Rangovas turi teisę nutraukti sutartį, jeigu Užsakovas nevykdo sutartyje numatytų įsipareigojimų.</w:t>
            </w:r>
          </w:p>
          <w:p w14:paraId="40AEBB84"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Jeigu Šalis nevykdo savo įsipareigojimų, numatytų sutartyje, ji privalo atlyginti dėl to kitos Šalies patirtus nuostolius.</w:t>
            </w:r>
          </w:p>
          <w:p w14:paraId="0A5C7D2A"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Užsakovas, įspėjęs Rangovą prieš 15 darbo dienų, turi teisę vienašališkai nutraukti sutartį dėl esminio sutarties pažeidimo. Esminiu sutarties sąlygų  pažeidimu bus laikomas bet kurio įsipareigojimo pagal sutartį nevykdymas ar netinkamas vykdymas. Užsakovas taip pat gali nutraukti sutartį ir kitais Lietuvos Respublikos teisės aktuose nustatytais atvejais.</w:t>
            </w:r>
          </w:p>
          <w:p w14:paraId="193A6F4E"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Šalys gali nutraukti sutartį abipusiu raštišku Šalių susitarimu.</w:t>
            </w:r>
          </w:p>
          <w:p w14:paraId="71CCBBE7"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Sutarties Šalims yra žinoma, kad ši sutartis yra vieša, išskyrus Sutartyje esančią konfidencialią informaciją. Konfidencialia informacija laikoma tik tokia informacija, kurios atskleidimas prieštarautų teisės aktams. </w:t>
            </w:r>
          </w:p>
          <w:p w14:paraId="126BC6E8"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Sutarties pakeitimai gali būti atliekami tik raštu.</w:t>
            </w:r>
          </w:p>
          <w:p w14:paraId="4BBA5B31"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Sutarties pakeitimai gali būti atlikti sutarties Šalių atstovų pasirašomu protokolu ar kitais būdais, užtikrinančiais aiškiai išreikštą sutarties Šalių valią pakeisti atitinkamas sutarties sąlygas.</w:t>
            </w:r>
          </w:p>
          <w:p w14:paraId="47494762" w14:textId="77777777"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Dokumentas, kurio įforminami sutarties pakeitimai, laikomas sutarties dalimi.</w:t>
            </w:r>
          </w:p>
          <w:p w14:paraId="15DF9128" w14:textId="21958B2B" w:rsidR="004B3877" w:rsidRPr="006E5160" w:rsidRDefault="004B3877" w:rsidP="003E5ADD">
            <w:pPr>
              <w:tabs>
                <w:tab w:val="left" w:pos="2235"/>
              </w:tabs>
              <w:jc w:val="both"/>
              <w:rPr>
                <w:rFonts w:ascii="Times New Roman" w:hAnsi="Times New Roman"/>
                <w:sz w:val="23"/>
                <w:szCs w:val="23"/>
              </w:rPr>
            </w:pPr>
            <w:r w:rsidRPr="006E5160">
              <w:rPr>
                <w:rFonts w:ascii="Times New Roman" w:hAnsi="Times New Roman"/>
                <w:sz w:val="23"/>
                <w:szCs w:val="23"/>
              </w:rPr>
              <w:t>Pakeitimai įsigalioja nuo dienos, kai juos abi su</w:t>
            </w:r>
            <w:r w:rsidR="00B3640F" w:rsidRPr="006E5160">
              <w:rPr>
                <w:rFonts w:ascii="Times New Roman" w:hAnsi="Times New Roman"/>
                <w:sz w:val="23"/>
                <w:szCs w:val="23"/>
              </w:rPr>
              <w:t>tarties Šalys patvirtina parašu.</w:t>
            </w:r>
          </w:p>
          <w:p w14:paraId="4FC0B000" w14:textId="2DA9EF09" w:rsidR="00B3640F" w:rsidRPr="006E5160" w:rsidRDefault="00B3640F" w:rsidP="003E5ADD">
            <w:pPr>
              <w:tabs>
                <w:tab w:val="left" w:pos="2235"/>
              </w:tabs>
              <w:jc w:val="both"/>
              <w:rPr>
                <w:rFonts w:ascii="Times New Roman" w:hAnsi="Times New Roman"/>
                <w:sz w:val="23"/>
                <w:szCs w:val="23"/>
              </w:rPr>
            </w:pPr>
          </w:p>
          <w:p w14:paraId="6B43EB48" w14:textId="1CC4EFE0" w:rsidR="00B3640F" w:rsidRPr="006E5160" w:rsidRDefault="00B3640F" w:rsidP="003E5ADD">
            <w:pPr>
              <w:pStyle w:val="Stilius1"/>
              <w:rPr>
                <w:sz w:val="23"/>
                <w:szCs w:val="23"/>
              </w:rPr>
            </w:pPr>
            <w:r w:rsidRPr="006E5160">
              <w:rPr>
                <w:sz w:val="23"/>
                <w:szCs w:val="23"/>
              </w:rPr>
              <w:t>PAKEITIMAI</w:t>
            </w:r>
          </w:p>
          <w:p w14:paraId="2B2BF001" w14:textId="77777777" w:rsidR="00B3640F" w:rsidRPr="006E5160" w:rsidRDefault="00B3640F" w:rsidP="003E5ADD">
            <w:pPr>
              <w:tabs>
                <w:tab w:val="left" w:pos="2235"/>
              </w:tabs>
              <w:jc w:val="both"/>
              <w:rPr>
                <w:rFonts w:ascii="Times New Roman" w:hAnsi="Times New Roman"/>
                <w:sz w:val="23"/>
                <w:szCs w:val="23"/>
              </w:rPr>
            </w:pPr>
          </w:p>
          <w:p w14:paraId="3CC07D69" w14:textId="77777777" w:rsidR="00B3640F"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Darbų pakeitimai, būtini Darbams užbaigti, gali būti atliekami tik dėl iki Sutarties pasirašymo nenumatytų, nuo Sutarties Šalių nepriklausančių, aplinkybių ir gali apimti:</w:t>
            </w:r>
          </w:p>
          <w:p w14:paraId="3F980B92" w14:textId="2CA95CFE" w:rsidR="00B3640F" w:rsidRPr="006E5160" w:rsidRDefault="00A87632" w:rsidP="003E5ADD">
            <w:pPr>
              <w:tabs>
                <w:tab w:val="left" w:pos="718"/>
              </w:tabs>
              <w:jc w:val="both"/>
              <w:rPr>
                <w:rFonts w:ascii="Times New Roman" w:hAnsi="Times New Roman"/>
                <w:sz w:val="23"/>
                <w:szCs w:val="23"/>
              </w:rPr>
            </w:pPr>
            <w:r w:rsidRPr="006E5160">
              <w:rPr>
                <w:rFonts w:ascii="Times New Roman" w:hAnsi="Times New Roman"/>
                <w:sz w:val="23"/>
                <w:szCs w:val="23"/>
              </w:rPr>
              <w:t>9</w:t>
            </w:r>
            <w:r w:rsidR="00B3640F" w:rsidRPr="006E5160">
              <w:rPr>
                <w:rFonts w:ascii="Times New Roman" w:hAnsi="Times New Roman"/>
                <w:sz w:val="23"/>
                <w:szCs w:val="23"/>
              </w:rPr>
              <w:t>.1.1.</w:t>
            </w:r>
            <w:r w:rsidR="00B3640F" w:rsidRPr="006E5160">
              <w:rPr>
                <w:rFonts w:ascii="Times New Roman" w:hAnsi="Times New Roman"/>
                <w:sz w:val="23"/>
                <w:szCs w:val="23"/>
              </w:rPr>
              <w:tab/>
              <w:t>bet kurios Projekte numatytos Darbų dalies montavimo ar įrengimo vietos ar padėties keitimą;</w:t>
            </w:r>
          </w:p>
          <w:p w14:paraId="4700C57E" w14:textId="0C149A3E" w:rsidR="00B3640F" w:rsidRPr="006E5160" w:rsidRDefault="00A87632" w:rsidP="003E5ADD">
            <w:pPr>
              <w:tabs>
                <w:tab w:val="left" w:pos="718"/>
              </w:tabs>
              <w:jc w:val="both"/>
              <w:rPr>
                <w:rFonts w:ascii="Times New Roman" w:hAnsi="Times New Roman"/>
                <w:sz w:val="23"/>
                <w:szCs w:val="23"/>
              </w:rPr>
            </w:pPr>
            <w:r w:rsidRPr="006E5160">
              <w:rPr>
                <w:rFonts w:ascii="Times New Roman" w:hAnsi="Times New Roman"/>
                <w:sz w:val="23"/>
                <w:szCs w:val="23"/>
              </w:rPr>
              <w:t>9</w:t>
            </w:r>
            <w:r w:rsidR="00B3640F" w:rsidRPr="006E5160">
              <w:rPr>
                <w:rFonts w:ascii="Times New Roman" w:hAnsi="Times New Roman"/>
                <w:sz w:val="23"/>
                <w:szCs w:val="23"/>
              </w:rPr>
              <w:t>.1.2.</w:t>
            </w:r>
            <w:r w:rsidR="00B3640F" w:rsidRPr="006E5160">
              <w:rPr>
                <w:rFonts w:ascii="Times New Roman" w:hAnsi="Times New Roman"/>
                <w:sz w:val="23"/>
                <w:szCs w:val="23"/>
              </w:rPr>
              <w:tab/>
              <w:t>bet kurio atskiro Darbo atsisakymą arba Darbo apimties sumažinimą taip pat Darbo kokybės ar kitų bet kurio atskiro Darbo savybių, Darbų dalies lygių, pozicijų ir (arba) matmenų pakitimus;</w:t>
            </w:r>
          </w:p>
          <w:p w14:paraId="03A54A5E" w14:textId="5DC57BDB" w:rsidR="00B3640F" w:rsidRPr="006E5160" w:rsidRDefault="00A87632" w:rsidP="003E5ADD">
            <w:pPr>
              <w:tabs>
                <w:tab w:val="left" w:pos="576"/>
                <w:tab w:val="left" w:pos="718"/>
              </w:tabs>
              <w:jc w:val="both"/>
              <w:rPr>
                <w:rFonts w:ascii="Times New Roman" w:hAnsi="Times New Roman"/>
                <w:sz w:val="23"/>
                <w:szCs w:val="23"/>
              </w:rPr>
            </w:pPr>
            <w:r w:rsidRPr="006E5160">
              <w:rPr>
                <w:rFonts w:ascii="Times New Roman" w:hAnsi="Times New Roman"/>
                <w:sz w:val="23"/>
                <w:szCs w:val="23"/>
              </w:rPr>
              <w:t>9</w:t>
            </w:r>
            <w:r w:rsidR="00B3640F" w:rsidRPr="006E5160">
              <w:rPr>
                <w:rFonts w:ascii="Times New Roman" w:hAnsi="Times New Roman"/>
                <w:sz w:val="23"/>
                <w:szCs w:val="23"/>
              </w:rPr>
              <w:t>.1.3.</w:t>
            </w:r>
            <w:r w:rsidR="00B3640F" w:rsidRPr="006E5160">
              <w:rPr>
                <w:rFonts w:ascii="Times New Roman" w:hAnsi="Times New Roman"/>
                <w:sz w:val="23"/>
                <w:szCs w:val="23"/>
              </w:rPr>
              <w:tab/>
              <w:t>bet kurį papildomą Darbą, Įrangą, Medžiagas.</w:t>
            </w:r>
          </w:p>
          <w:p w14:paraId="7722B895" w14:textId="56C2830D" w:rsidR="00B3640F"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00A75406" w14:textId="2A3C97D4" w:rsidR="006E5160"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Sutarties keitimai, jos galiojimo laikotarpiu, atliekami vadovaujantis LR </w:t>
            </w:r>
            <w:r w:rsidR="006E5160" w:rsidRPr="006E5160">
              <w:rPr>
                <w:rFonts w:ascii="Times New Roman" w:hAnsi="Times New Roman"/>
                <w:sz w:val="23"/>
                <w:szCs w:val="23"/>
              </w:rPr>
              <w:t>pirkimų, atliekamų vandentvarkos, energetikos, transporto ar pašto paslaugų srities perkančiųjų subjektų įstatymo 97 str.</w:t>
            </w:r>
          </w:p>
          <w:p w14:paraId="5295DC2A" w14:textId="29B78648" w:rsidR="0027261C" w:rsidRPr="006E5160" w:rsidRDefault="0027261C"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Pakeitimai, nurodyti Sutarties </w:t>
            </w:r>
            <w:r w:rsidR="00ED2488" w:rsidRPr="006E5160">
              <w:rPr>
                <w:rFonts w:ascii="Times New Roman" w:hAnsi="Times New Roman"/>
                <w:sz w:val="23"/>
                <w:szCs w:val="23"/>
              </w:rPr>
              <w:t>9</w:t>
            </w:r>
            <w:r w:rsidRPr="006E5160">
              <w:rPr>
                <w:rFonts w:ascii="Times New Roman" w:hAnsi="Times New Roman"/>
                <w:sz w:val="23"/>
                <w:szCs w:val="23"/>
              </w:rPr>
              <w:t>.1 punkte forminami tokia tvarka:</w:t>
            </w:r>
          </w:p>
          <w:p w14:paraId="5A2C2600" w14:textId="23770E4A" w:rsidR="0027261C" w:rsidRPr="006E5160" w:rsidRDefault="00A87632" w:rsidP="003E5ADD">
            <w:pPr>
              <w:tabs>
                <w:tab w:val="left" w:pos="718"/>
              </w:tabs>
              <w:jc w:val="both"/>
              <w:rPr>
                <w:rFonts w:ascii="Times New Roman" w:hAnsi="Times New Roman"/>
                <w:sz w:val="23"/>
                <w:szCs w:val="23"/>
              </w:rPr>
            </w:pPr>
            <w:r w:rsidRPr="006E5160">
              <w:rPr>
                <w:rFonts w:ascii="Times New Roman" w:hAnsi="Times New Roman"/>
                <w:sz w:val="23"/>
                <w:szCs w:val="23"/>
              </w:rPr>
              <w:t>9</w:t>
            </w:r>
            <w:r w:rsidR="0027261C" w:rsidRPr="006E5160">
              <w:rPr>
                <w:rFonts w:ascii="Times New Roman" w:hAnsi="Times New Roman"/>
                <w:sz w:val="23"/>
                <w:szCs w:val="23"/>
              </w:rPr>
              <w:t>.3.1.</w:t>
            </w:r>
            <w:r w:rsidR="0027261C" w:rsidRPr="006E5160">
              <w:rPr>
                <w:rFonts w:ascii="Times New Roman" w:hAnsi="Times New Roman"/>
                <w:sz w:val="23"/>
                <w:szCs w:val="23"/>
              </w:rPr>
              <w:tab/>
              <w:t>jei dėl nenumatytų aplinkybių, kurių negalima buvo numatyti iki Sutarties pasirašymo, racionaliai naudojant Darbų vykdymui skirtas lėšas, būtina/tikslinga atsisakyti atskiro Darbo, ar būtina/tikslinga mažinti Darbų apimtis, raštu pagrindžiamos aplinkybės, sąlygojančios būtinybę atlikti Darbų pakeitimus, Rangovas pateikia nevykdytinų Darbų lokalinę sąmatą, kurioje nurodo nevykdytinų Dar</w:t>
            </w:r>
            <w:r w:rsidR="00E56EAB" w:rsidRPr="006E5160">
              <w:rPr>
                <w:rFonts w:ascii="Times New Roman" w:hAnsi="Times New Roman"/>
                <w:sz w:val="23"/>
                <w:szCs w:val="23"/>
              </w:rPr>
              <w:t xml:space="preserve">bų kainas, apskaičiuotas pagal </w:t>
            </w:r>
            <w:r w:rsidR="00ED2488" w:rsidRPr="006E5160">
              <w:rPr>
                <w:rFonts w:ascii="Times New Roman" w:hAnsi="Times New Roman"/>
                <w:sz w:val="23"/>
                <w:szCs w:val="23"/>
              </w:rPr>
              <w:t>7</w:t>
            </w:r>
            <w:r w:rsidR="00E56EAB" w:rsidRPr="006E5160">
              <w:rPr>
                <w:rFonts w:ascii="Times New Roman" w:hAnsi="Times New Roman"/>
                <w:sz w:val="23"/>
                <w:szCs w:val="23"/>
              </w:rPr>
              <w:t>.9</w:t>
            </w:r>
            <w:r w:rsidR="0027261C" w:rsidRPr="006E5160">
              <w:rPr>
                <w:rFonts w:ascii="Times New Roman" w:hAnsi="Times New Roman"/>
                <w:sz w:val="23"/>
                <w:szCs w:val="23"/>
              </w:rPr>
              <w:t>.1. punkte nurodytus Darbų kainų nustatymo bū</w:t>
            </w:r>
            <w:r w:rsidR="00ED2488" w:rsidRPr="006E5160">
              <w:rPr>
                <w:rFonts w:ascii="Times New Roman" w:hAnsi="Times New Roman"/>
                <w:sz w:val="23"/>
                <w:szCs w:val="23"/>
              </w:rPr>
              <w:t>dus, ir, kurios pagrindu pagal 7</w:t>
            </w:r>
            <w:r w:rsidR="0027261C" w:rsidRPr="006E5160">
              <w:rPr>
                <w:rFonts w:ascii="Times New Roman" w:hAnsi="Times New Roman"/>
                <w:sz w:val="23"/>
                <w:szCs w:val="23"/>
              </w:rPr>
              <w:t>.9.1. punktą koreguojama Sutarties kaina;</w:t>
            </w:r>
          </w:p>
          <w:p w14:paraId="6ABAB9AB" w14:textId="66CB710F" w:rsidR="0027261C" w:rsidRPr="006E5160" w:rsidRDefault="00A87632" w:rsidP="003E5ADD">
            <w:pPr>
              <w:tabs>
                <w:tab w:val="left" w:pos="718"/>
              </w:tabs>
              <w:jc w:val="both"/>
              <w:rPr>
                <w:rFonts w:ascii="Times New Roman" w:hAnsi="Times New Roman"/>
                <w:sz w:val="23"/>
                <w:szCs w:val="23"/>
              </w:rPr>
            </w:pPr>
            <w:r w:rsidRPr="006E5160">
              <w:rPr>
                <w:rFonts w:ascii="Times New Roman" w:hAnsi="Times New Roman"/>
                <w:sz w:val="23"/>
                <w:szCs w:val="23"/>
              </w:rPr>
              <w:t>9</w:t>
            </w:r>
            <w:r w:rsidR="0027261C" w:rsidRPr="006E5160">
              <w:rPr>
                <w:rFonts w:ascii="Times New Roman" w:hAnsi="Times New Roman"/>
                <w:sz w:val="23"/>
                <w:szCs w:val="23"/>
              </w:rPr>
              <w:t>.3.2.</w:t>
            </w:r>
            <w:r w:rsidR="0027261C" w:rsidRPr="006E5160">
              <w:rPr>
                <w:rFonts w:ascii="Times New Roman" w:hAnsi="Times New Roman"/>
                <w:sz w:val="23"/>
                <w:szCs w:val="23"/>
              </w:rPr>
              <w:tab/>
              <w:t>jei dėl nenumatytų, nuo Šalių nepriklausančių aplinkybių, racionaliai naudojant Darbų vykdymui skirtas lėšas, Sutartyje numatytą atskirą Darbą (ar jo dalį, t.y. Pasiūlyme nurodytos Medžiagos/Įranga rinkoje nebegaminamos/nebetiekiamos ar pan.) būtina keisti kitu Darbu, raštu pagrindžiamos aplinkybės, sąlygojančios būtinybę atlikti Darbų pakeitimus, Rangovas pateikia nevykdytinų Darbų lokalinę sąmatą, kurioje nurodo nevykdytinų Dar</w:t>
            </w:r>
            <w:r w:rsidR="00BF583A" w:rsidRPr="006E5160">
              <w:rPr>
                <w:rFonts w:ascii="Times New Roman" w:hAnsi="Times New Roman"/>
                <w:sz w:val="23"/>
                <w:szCs w:val="23"/>
              </w:rPr>
              <w:t>bų kainas, apskaičiuotas pagal 7</w:t>
            </w:r>
            <w:r w:rsidR="0027261C" w:rsidRPr="006E5160">
              <w:rPr>
                <w:rFonts w:ascii="Times New Roman" w:hAnsi="Times New Roman"/>
                <w:sz w:val="23"/>
                <w:szCs w:val="23"/>
              </w:rPr>
              <w:t xml:space="preserve">.9.1. punkte nurodytus Darbų kainų nustatymo būdus, bei siūlymą dėl keistinų Darbų, t.y. vietoje nevykdomų Darbų siūlomų atlikti Darbų lokalinę sąmatą, sudarytą pagal </w:t>
            </w:r>
            <w:r w:rsidR="00BF583A" w:rsidRPr="006E5160">
              <w:rPr>
                <w:rFonts w:ascii="Times New Roman" w:hAnsi="Times New Roman"/>
                <w:sz w:val="23"/>
                <w:szCs w:val="23"/>
              </w:rPr>
              <w:t>7</w:t>
            </w:r>
            <w:r w:rsidR="0027261C" w:rsidRPr="006E5160">
              <w:rPr>
                <w:rFonts w:ascii="Times New Roman" w:hAnsi="Times New Roman"/>
                <w:sz w:val="23"/>
                <w:szCs w:val="23"/>
              </w:rPr>
              <w:t>.9.1. punkte nurodytus Darbų kainų nustatymo būdus, ir, Užsakovui įvertinus Rangovo siūlymą, koreguojama Sutarties kaina (jei reikia);</w:t>
            </w:r>
          </w:p>
          <w:p w14:paraId="0AEDAB7E" w14:textId="4CFB3BAD" w:rsidR="0027261C" w:rsidRPr="006E5160" w:rsidRDefault="00BF583A" w:rsidP="003E5ADD">
            <w:pPr>
              <w:tabs>
                <w:tab w:val="left" w:pos="718"/>
              </w:tabs>
              <w:jc w:val="both"/>
              <w:rPr>
                <w:rFonts w:ascii="Times New Roman" w:hAnsi="Times New Roman"/>
                <w:sz w:val="23"/>
                <w:szCs w:val="23"/>
              </w:rPr>
            </w:pPr>
            <w:r w:rsidRPr="006E5160">
              <w:rPr>
                <w:rFonts w:ascii="Times New Roman" w:hAnsi="Times New Roman"/>
                <w:sz w:val="23"/>
                <w:szCs w:val="23"/>
              </w:rPr>
              <w:t>9</w:t>
            </w:r>
            <w:r w:rsidR="0027261C" w:rsidRPr="006E5160">
              <w:rPr>
                <w:rFonts w:ascii="Times New Roman" w:hAnsi="Times New Roman"/>
                <w:sz w:val="23"/>
                <w:szCs w:val="23"/>
              </w:rPr>
              <w:t>.</w:t>
            </w:r>
            <w:r w:rsidRPr="006E5160">
              <w:rPr>
                <w:rFonts w:ascii="Times New Roman" w:hAnsi="Times New Roman"/>
                <w:sz w:val="23"/>
                <w:szCs w:val="23"/>
              </w:rPr>
              <w:t>3</w:t>
            </w:r>
            <w:r w:rsidR="0027261C" w:rsidRPr="006E5160">
              <w:rPr>
                <w:rFonts w:ascii="Times New Roman" w:hAnsi="Times New Roman"/>
                <w:sz w:val="23"/>
                <w:szCs w:val="23"/>
              </w:rPr>
              <w:t>.3.</w:t>
            </w:r>
            <w:r w:rsidR="0027261C" w:rsidRPr="006E5160">
              <w:rPr>
                <w:rFonts w:ascii="Times New Roman" w:hAnsi="Times New Roman"/>
                <w:sz w:val="23"/>
                <w:szCs w:val="23"/>
              </w:rPr>
              <w:tab/>
              <w:t>papildomi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w:t>
            </w:r>
            <w:r w:rsidRPr="006E5160">
              <w:rPr>
                <w:rFonts w:ascii="Times New Roman" w:hAnsi="Times New Roman"/>
                <w:sz w:val="23"/>
                <w:szCs w:val="23"/>
              </w:rPr>
              <w:t>okalinę sąmatą, sudarytą pagal 7</w:t>
            </w:r>
            <w:r w:rsidR="00E56EAB" w:rsidRPr="006E5160">
              <w:rPr>
                <w:rFonts w:ascii="Times New Roman" w:hAnsi="Times New Roman"/>
                <w:sz w:val="23"/>
                <w:szCs w:val="23"/>
              </w:rPr>
              <w:t>.9</w:t>
            </w:r>
            <w:r w:rsidR="0027261C" w:rsidRPr="006E5160">
              <w:rPr>
                <w:rFonts w:ascii="Times New Roman" w:hAnsi="Times New Roman"/>
                <w:sz w:val="23"/>
                <w:szCs w:val="23"/>
              </w:rPr>
              <w:t>.1 papunktyje nurodytus Darbų kainų nustatymo būdus, ir, Užsakovui įvertinus Rangovo siūlymą, koreguojama Sutarties kaina.</w:t>
            </w:r>
            <w:r w:rsidR="0027261C" w:rsidRPr="006E5160">
              <w:rPr>
                <w:rFonts w:ascii="Times New Roman" w:hAnsi="Times New Roman"/>
                <w:sz w:val="23"/>
                <w:szCs w:val="23"/>
              </w:rPr>
              <w:tab/>
            </w:r>
          </w:p>
          <w:p w14:paraId="57715CD5" w14:textId="635D3CAD" w:rsidR="00B3640F"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Atliktų darbų aktai turi atspindėti pagal Inžinieriaus/Užsakovo nurodymą atliktus Darbų vykdymo pakeitimus.</w:t>
            </w:r>
          </w:p>
          <w:p w14:paraId="33032A07" w14:textId="77777777" w:rsidR="00B3640F"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1B700F6F" w14:textId="77777777" w:rsidR="00B3640F"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p w14:paraId="28F51704" w14:textId="77777777" w:rsidR="000A2B56" w:rsidRPr="006E5160" w:rsidRDefault="00B3640F" w:rsidP="003E5ADD">
            <w:pPr>
              <w:tabs>
                <w:tab w:val="left" w:pos="2235"/>
              </w:tabs>
              <w:jc w:val="both"/>
              <w:rPr>
                <w:rFonts w:ascii="Times New Roman" w:hAnsi="Times New Roman"/>
                <w:sz w:val="23"/>
                <w:szCs w:val="23"/>
              </w:rPr>
            </w:pPr>
            <w:r w:rsidRPr="006E5160">
              <w:rPr>
                <w:rFonts w:ascii="Times New Roman" w:hAnsi="Times New Roman"/>
                <w:sz w:val="23"/>
                <w:szCs w:val="23"/>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p w14:paraId="151BD10E" w14:textId="29291AC7" w:rsidR="000A2B56" w:rsidRPr="006E5160" w:rsidRDefault="000A2B56" w:rsidP="003E5ADD">
            <w:pPr>
              <w:tabs>
                <w:tab w:val="left" w:pos="2235"/>
              </w:tabs>
              <w:jc w:val="both"/>
              <w:rPr>
                <w:rFonts w:ascii="Times New Roman" w:hAnsi="Times New Roman"/>
                <w:sz w:val="23"/>
                <w:szCs w:val="23"/>
              </w:rPr>
            </w:pPr>
          </w:p>
        </w:tc>
      </w:tr>
      <w:tr w:rsidR="00A455CB" w:rsidRPr="008639F5" w14:paraId="4767E1F0" w14:textId="77777777" w:rsidTr="00815957">
        <w:trPr>
          <w:trHeight w:val="53"/>
        </w:trPr>
        <w:tc>
          <w:tcPr>
            <w:tcW w:w="10421" w:type="dxa"/>
            <w:gridSpan w:val="4"/>
            <w:tcBorders>
              <w:top w:val="nil"/>
              <w:left w:val="nil"/>
              <w:bottom w:val="nil"/>
              <w:right w:val="nil"/>
            </w:tcBorders>
            <w:shd w:val="clear" w:color="auto" w:fill="auto"/>
          </w:tcPr>
          <w:p w14:paraId="2F10C26A" w14:textId="77777777" w:rsidR="00A455CB" w:rsidRPr="008639F5" w:rsidRDefault="00A455CB" w:rsidP="003E5ADD">
            <w:pPr>
              <w:pStyle w:val="Stilius1"/>
              <w:rPr>
                <w:sz w:val="23"/>
                <w:szCs w:val="23"/>
              </w:rPr>
            </w:pPr>
            <w:r w:rsidRPr="008639F5">
              <w:rPr>
                <w:sz w:val="23"/>
                <w:szCs w:val="23"/>
              </w:rPr>
              <w:t>GINČAI</w:t>
            </w:r>
          </w:p>
          <w:p w14:paraId="30FF262A" w14:textId="77777777" w:rsidR="00E35D89" w:rsidRPr="008639F5" w:rsidRDefault="00E35D89" w:rsidP="003E5ADD">
            <w:pPr>
              <w:pStyle w:val="Stilius1"/>
              <w:numPr>
                <w:ilvl w:val="0"/>
                <w:numId w:val="0"/>
              </w:numPr>
              <w:rPr>
                <w:sz w:val="23"/>
                <w:szCs w:val="23"/>
              </w:rPr>
            </w:pPr>
          </w:p>
        </w:tc>
      </w:tr>
      <w:tr w:rsidR="00A455CB" w:rsidRPr="008639F5" w14:paraId="18C02D9C" w14:textId="77777777" w:rsidTr="00815957">
        <w:trPr>
          <w:trHeight w:val="53"/>
        </w:trPr>
        <w:tc>
          <w:tcPr>
            <w:tcW w:w="1017" w:type="dxa"/>
            <w:tcBorders>
              <w:top w:val="nil"/>
              <w:left w:val="nil"/>
              <w:bottom w:val="nil"/>
              <w:right w:val="nil"/>
            </w:tcBorders>
          </w:tcPr>
          <w:p w14:paraId="7753955E" w14:textId="77777777" w:rsidR="00A455CB" w:rsidRPr="008639F5" w:rsidRDefault="00A455CB" w:rsidP="0045666A">
            <w:pPr>
              <w:pStyle w:val="Stilius3"/>
              <w:numPr>
                <w:ilvl w:val="1"/>
                <w:numId w:val="1"/>
              </w:numPr>
              <w:spacing w:before="0"/>
              <w:ind w:left="0" w:firstLine="0"/>
              <w:rPr>
                <w:sz w:val="23"/>
                <w:szCs w:val="23"/>
              </w:rPr>
            </w:pPr>
          </w:p>
        </w:tc>
        <w:tc>
          <w:tcPr>
            <w:tcW w:w="9404" w:type="dxa"/>
            <w:gridSpan w:val="3"/>
            <w:tcBorders>
              <w:top w:val="nil"/>
              <w:left w:val="nil"/>
              <w:bottom w:val="nil"/>
              <w:right w:val="nil"/>
            </w:tcBorders>
          </w:tcPr>
          <w:p w14:paraId="5C96278A" w14:textId="77777777" w:rsidR="00A455CB" w:rsidRPr="008639F5" w:rsidRDefault="00A455CB" w:rsidP="0045666A">
            <w:pPr>
              <w:pStyle w:val="Stilius3"/>
              <w:spacing w:before="0"/>
              <w:rPr>
                <w:sz w:val="23"/>
                <w:szCs w:val="23"/>
              </w:rPr>
            </w:pPr>
            <w:r w:rsidRPr="008639F5">
              <w:rPr>
                <w:sz w:val="23"/>
                <w:szCs w:val="23"/>
              </w:rPr>
              <w:t>Sutarties Š</w:t>
            </w:r>
            <w:r w:rsidR="00D17B09" w:rsidRPr="008639F5">
              <w:rPr>
                <w:sz w:val="23"/>
                <w:szCs w:val="23"/>
              </w:rPr>
              <w:t>alys</w:t>
            </w:r>
            <w:r w:rsidRPr="008639F5">
              <w:rPr>
                <w:sz w:val="23"/>
                <w:szCs w:val="23"/>
              </w:rPr>
              <w:t xml:space="preserve"> visus ginčus stengiasi išspręsti derybomis. Kilus ginčui, Sutarties Š</w:t>
            </w:r>
            <w:r w:rsidR="00D17B09" w:rsidRPr="008639F5">
              <w:rPr>
                <w:sz w:val="23"/>
                <w:szCs w:val="23"/>
              </w:rPr>
              <w:t>alys</w:t>
            </w:r>
            <w:r w:rsidRPr="008639F5">
              <w:rPr>
                <w:sz w:val="23"/>
                <w:szCs w:val="23"/>
              </w:rPr>
              <w:t xml:space="preserve"> raštu išdėsto savo nuomonę kitai Š</w:t>
            </w:r>
            <w:r w:rsidR="00D17B09" w:rsidRPr="008639F5">
              <w:rPr>
                <w:sz w:val="23"/>
                <w:szCs w:val="23"/>
              </w:rPr>
              <w:t>aliai</w:t>
            </w:r>
            <w:r w:rsidRPr="008639F5">
              <w:rPr>
                <w:sz w:val="23"/>
                <w:szCs w:val="23"/>
              </w:rPr>
              <w:t xml:space="preserve"> ir pasiūlo ginčo sprendimą. Gavusi pasiūlymą ginčą spręsti derybomis, Š</w:t>
            </w:r>
            <w:r w:rsidR="00D17B09" w:rsidRPr="008639F5">
              <w:rPr>
                <w:sz w:val="23"/>
                <w:szCs w:val="23"/>
              </w:rPr>
              <w:t>alis</w:t>
            </w:r>
            <w:r w:rsidRPr="008639F5">
              <w:rPr>
                <w:sz w:val="23"/>
                <w:szCs w:val="23"/>
              </w:rPr>
              <w:t xml:space="preserve"> privalo į jį atsakyti per 30 dienų. Ginčas turi būti išspręstas per ne ilgesnį nei 60 dienų terminą nuo derybų pradžios. Jei ginčo išspręsti derybomis nepavyksta arba, jei kuri nors Š</w:t>
            </w:r>
            <w:r w:rsidR="0000071F" w:rsidRPr="008639F5">
              <w:rPr>
                <w:sz w:val="23"/>
                <w:szCs w:val="23"/>
              </w:rPr>
              <w:t>alis</w:t>
            </w:r>
            <w:r w:rsidRPr="008639F5">
              <w:rPr>
                <w:sz w:val="23"/>
                <w:szCs w:val="23"/>
              </w:rPr>
              <w:t xml:space="preserve"> laiku neatsako į pasiūlymą ginčą spręsti derybomis, kita Š</w:t>
            </w:r>
            <w:r w:rsidR="0000071F" w:rsidRPr="008639F5">
              <w:rPr>
                <w:sz w:val="23"/>
                <w:szCs w:val="23"/>
              </w:rPr>
              <w:t>alis</w:t>
            </w:r>
            <w:r w:rsidRPr="008639F5">
              <w:rPr>
                <w:sz w:val="23"/>
                <w:szCs w:val="23"/>
              </w:rPr>
              <w:t xml:space="preserve"> turi teisę, įspėdama apie tai kitą Š</w:t>
            </w:r>
            <w:r w:rsidR="0000071F" w:rsidRPr="008639F5">
              <w:rPr>
                <w:sz w:val="23"/>
                <w:szCs w:val="23"/>
              </w:rPr>
              <w:t>alį</w:t>
            </w:r>
            <w:r w:rsidRPr="008639F5">
              <w:rPr>
                <w:sz w:val="23"/>
                <w:szCs w:val="23"/>
              </w:rPr>
              <w:t>, pereiti prie kito ginčų sprendimo procedūros etapo. Visi ginčai, kylantys dėl šios Sutarties ar su ja susiję, nepavykus jų išspręsti derybų būdu,</w:t>
            </w:r>
            <w:r w:rsidR="00CD0D54" w:rsidRPr="008639F5">
              <w:rPr>
                <w:sz w:val="23"/>
                <w:szCs w:val="23"/>
              </w:rPr>
              <w:t xml:space="preserve"> </w:t>
            </w:r>
            <w:r w:rsidRPr="008639F5">
              <w:rPr>
                <w:sz w:val="23"/>
                <w:szCs w:val="23"/>
              </w:rPr>
              <w:t xml:space="preserve">sprendžiami </w:t>
            </w:r>
            <w:r w:rsidR="00CD0D54" w:rsidRPr="008639F5">
              <w:rPr>
                <w:sz w:val="23"/>
                <w:szCs w:val="23"/>
              </w:rPr>
              <w:t xml:space="preserve">teisme pagal Užsakovo buveinės vietą vadovaujantis </w:t>
            </w:r>
            <w:r w:rsidRPr="008639F5">
              <w:rPr>
                <w:sz w:val="23"/>
                <w:szCs w:val="23"/>
              </w:rPr>
              <w:t xml:space="preserve">Lietuvos Respublikos </w:t>
            </w:r>
            <w:r w:rsidR="00CD0D54" w:rsidRPr="008639F5">
              <w:rPr>
                <w:sz w:val="23"/>
                <w:szCs w:val="23"/>
              </w:rPr>
              <w:t>įstatymais</w:t>
            </w:r>
            <w:r w:rsidRPr="008639F5">
              <w:rPr>
                <w:sz w:val="23"/>
                <w:szCs w:val="23"/>
              </w:rPr>
              <w:t>.</w:t>
            </w:r>
          </w:p>
          <w:p w14:paraId="0777C4A9" w14:textId="77777777" w:rsidR="00E35D89" w:rsidRPr="008639F5" w:rsidRDefault="00E35D89" w:rsidP="0045666A">
            <w:pPr>
              <w:pStyle w:val="Stilius3"/>
              <w:spacing w:before="0"/>
              <w:rPr>
                <w:sz w:val="23"/>
                <w:szCs w:val="23"/>
              </w:rPr>
            </w:pPr>
          </w:p>
        </w:tc>
      </w:tr>
      <w:tr w:rsidR="00A455CB" w:rsidRPr="008639F5" w14:paraId="31F62611" w14:textId="77777777" w:rsidTr="00815957">
        <w:trPr>
          <w:trHeight w:val="53"/>
        </w:trPr>
        <w:tc>
          <w:tcPr>
            <w:tcW w:w="10421" w:type="dxa"/>
            <w:gridSpan w:val="4"/>
            <w:tcBorders>
              <w:top w:val="nil"/>
              <w:left w:val="nil"/>
              <w:bottom w:val="nil"/>
              <w:right w:val="nil"/>
            </w:tcBorders>
          </w:tcPr>
          <w:p w14:paraId="1FA28594" w14:textId="77777777" w:rsidR="00A455CB" w:rsidRPr="008639F5" w:rsidRDefault="00A455CB" w:rsidP="003E5ADD">
            <w:pPr>
              <w:pStyle w:val="Stilius1"/>
              <w:rPr>
                <w:sz w:val="23"/>
                <w:szCs w:val="23"/>
              </w:rPr>
            </w:pPr>
            <w:r w:rsidRPr="008639F5">
              <w:rPr>
                <w:sz w:val="23"/>
                <w:szCs w:val="23"/>
              </w:rPr>
              <w:t>NENUGALIMA JĖGA</w:t>
            </w:r>
          </w:p>
          <w:p w14:paraId="38EB3251" w14:textId="77777777" w:rsidR="00E35D89" w:rsidRPr="008639F5" w:rsidRDefault="00E35D89" w:rsidP="003E5ADD">
            <w:pPr>
              <w:pStyle w:val="Stilius1"/>
              <w:numPr>
                <w:ilvl w:val="0"/>
                <w:numId w:val="0"/>
              </w:numPr>
              <w:rPr>
                <w:sz w:val="23"/>
                <w:szCs w:val="23"/>
              </w:rPr>
            </w:pPr>
          </w:p>
        </w:tc>
      </w:tr>
      <w:tr w:rsidR="00A455CB" w:rsidRPr="008639F5" w14:paraId="76F01CAE" w14:textId="77777777" w:rsidTr="00815957">
        <w:trPr>
          <w:trHeight w:val="53"/>
        </w:trPr>
        <w:tc>
          <w:tcPr>
            <w:tcW w:w="1017" w:type="dxa"/>
            <w:tcBorders>
              <w:top w:val="nil"/>
              <w:left w:val="nil"/>
              <w:bottom w:val="nil"/>
              <w:right w:val="nil"/>
            </w:tcBorders>
          </w:tcPr>
          <w:p w14:paraId="4B1F2F72" w14:textId="7791E2FD" w:rsidR="00A455CB" w:rsidRPr="008639F5" w:rsidRDefault="00FA2CDB" w:rsidP="00851B51">
            <w:pPr>
              <w:pStyle w:val="Stilius3"/>
              <w:spacing w:before="0"/>
              <w:rPr>
                <w:sz w:val="23"/>
                <w:szCs w:val="23"/>
              </w:rPr>
            </w:pPr>
            <w:r w:rsidRPr="008639F5">
              <w:rPr>
                <w:sz w:val="23"/>
                <w:szCs w:val="23"/>
              </w:rPr>
              <w:t>11</w:t>
            </w:r>
            <w:r w:rsidR="00851B51" w:rsidRPr="008639F5">
              <w:rPr>
                <w:sz w:val="23"/>
                <w:szCs w:val="23"/>
              </w:rPr>
              <w:t>.1</w:t>
            </w:r>
          </w:p>
        </w:tc>
        <w:tc>
          <w:tcPr>
            <w:tcW w:w="9404" w:type="dxa"/>
            <w:gridSpan w:val="3"/>
            <w:tcBorders>
              <w:top w:val="nil"/>
              <w:left w:val="nil"/>
              <w:bottom w:val="nil"/>
              <w:right w:val="nil"/>
            </w:tcBorders>
          </w:tcPr>
          <w:p w14:paraId="066BF705" w14:textId="77777777" w:rsidR="00A455CB" w:rsidRPr="008639F5" w:rsidRDefault="00A455CB" w:rsidP="0045666A">
            <w:pPr>
              <w:pStyle w:val="Stilius3"/>
              <w:spacing w:before="0"/>
              <w:rPr>
                <w:sz w:val="23"/>
                <w:szCs w:val="23"/>
              </w:rPr>
            </w:pPr>
            <w:r w:rsidRPr="008639F5">
              <w:rPr>
                <w:sz w:val="23"/>
                <w:szCs w:val="23"/>
              </w:rPr>
              <w:t>Š</w:t>
            </w:r>
            <w:r w:rsidR="0000071F" w:rsidRPr="008639F5">
              <w:rPr>
                <w:sz w:val="23"/>
                <w:szCs w:val="23"/>
              </w:rPr>
              <w:t>alis</w:t>
            </w:r>
            <w:r w:rsidRPr="008639F5">
              <w:rPr>
                <w:sz w:val="23"/>
                <w:szCs w:val="23"/>
              </w:rPr>
              <w:t xml:space="preserve"> gali būti visiškai ar iš dalies atleidžiama nuo atsakomybės už Sutarties nevykdymą dėl nenugalimos jėgos (</w:t>
            </w:r>
            <w:r w:rsidRPr="008639F5">
              <w:rPr>
                <w:i/>
                <w:sz w:val="23"/>
                <w:szCs w:val="23"/>
              </w:rPr>
              <w:t>force majeure</w:t>
            </w:r>
            <w:r w:rsidRPr="008639F5">
              <w:rPr>
                <w:sz w:val="23"/>
                <w:szCs w:val="23"/>
              </w:rPr>
              <w:t>) aplinkybių, atsiradusių po Sutarties įsigaliojimo dienos, bei nustatytų ir jas patyrusios Š</w:t>
            </w:r>
            <w:r w:rsidR="0000071F" w:rsidRPr="008639F5">
              <w:rPr>
                <w:sz w:val="23"/>
                <w:szCs w:val="23"/>
              </w:rPr>
              <w:t>alies</w:t>
            </w:r>
            <w:r w:rsidRPr="008639F5">
              <w:rPr>
                <w:sz w:val="23"/>
                <w:szCs w:val="23"/>
              </w:rPr>
              <w:t xml:space="preserve"> įrodytų pagal Lietuvos Respublikos civilinį kodeksą, jeigu Š</w:t>
            </w:r>
            <w:r w:rsidR="0000071F" w:rsidRPr="008639F5">
              <w:rPr>
                <w:sz w:val="23"/>
                <w:szCs w:val="23"/>
              </w:rPr>
              <w:t>alis</w:t>
            </w:r>
            <w:r w:rsidRPr="008639F5">
              <w:rPr>
                <w:sz w:val="23"/>
                <w:szCs w:val="23"/>
              </w:rPr>
              <w:t xml:space="preserve"> nedelsiant pranešė kitai Š</w:t>
            </w:r>
            <w:r w:rsidR="0000071F" w:rsidRPr="008639F5">
              <w:rPr>
                <w:sz w:val="23"/>
                <w:szCs w:val="23"/>
              </w:rPr>
              <w:t>aliai</w:t>
            </w:r>
            <w:r w:rsidRPr="008639F5">
              <w:rPr>
                <w:sz w:val="23"/>
                <w:szCs w:val="23"/>
              </w:rPr>
              <w:t xml:space="preserve"> apie kliūtį bei jos poveikį įsipareigojimų vykdymui.</w:t>
            </w:r>
          </w:p>
        </w:tc>
      </w:tr>
      <w:tr w:rsidR="00A455CB" w:rsidRPr="008639F5" w14:paraId="71CEFB5C" w14:textId="77777777" w:rsidTr="00815957">
        <w:trPr>
          <w:trHeight w:val="53"/>
        </w:trPr>
        <w:tc>
          <w:tcPr>
            <w:tcW w:w="1017" w:type="dxa"/>
            <w:tcBorders>
              <w:top w:val="nil"/>
              <w:left w:val="nil"/>
              <w:bottom w:val="nil"/>
              <w:right w:val="nil"/>
            </w:tcBorders>
          </w:tcPr>
          <w:p w14:paraId="7489434E" w14:textId="22B3F943" w:rsidR="00A455CB" w:rsidRPr="008639F5" w:rsidRDefault="00FA2CDB" w:rsidP="00851B51">
            <w:pPr>
              <w:pStyle w:val="Stilius3"/>
              <w:spacing w:before="0"/>
              <w:rPr>
                <w:sz w:val="23"/>
                <w:szCs w:val="23"/>
              </w:rPr>
            </w:pPr>
            <w:r w:rsidRPr="008639F5">
              <w:rPr>
                <w:sz w:val="23"/>
                <w:szCs w:val="23"/>
              </w:rPr>
              <w:t>11</w:t>
            </w:r>
            <w:r w:rsidR="00851B51" w:rsidRPr="008639F5">
              <w:rPr>
                <w:sz w:val="23"/>
                <w:szCs w:val="23"/>
              </w:rPr>
              <w:t>.2.</w:t>
            </w:r>
          </w:p>
        </w:tc>
        <w:tc>
          <w:tcPr>
            <w:tcW w:w="9404" w:type="dxa"/>
            <w:gridSpan w:val="3"/>
            <w:tcBorders>
              <w:top w:val="nil"/>
              <w:left w:val="nil"/>
              <w:bottom w:val="nil"/>
              <w:right w:val="nil"/>
            </w:tcBorders>
          </w:tcPr>
          <w:p w14:paraId="50E81087" w14:textId="77777777" w:rsidR="00A455CB" w:rsidRPr="008639F5" w:rsidRDefault="00A455CB" w:rsidP="0045666A">
            <w:pPr>
              <w:pStyle w:val="Stilius3"/>
              <w:spacing w:before="0"/>
              <w:rPr>
                <w:sz w:val="23"/>
                <w:szCs w:val="23"/>
              </w:rPr>
            </w:pPr>
            <w:r w:rsidRPr="008639F5">
              <w:rPr>
                <w:sz w:val="23"/>
                <w:szCs w:val="23"/>
              </w:rPr>
              <w:t>Nenugalima jėga (</w:t>
            </w:r>
            <w:r w:rsidRPr="008639F5">
              <w:rPr>
                <w:i/>
                <w:sz w:val="23"/>
                <w:szCs w:val="23"/>
              </w:rPr>
              <w:t>force majeure</w:t>
            </w:r>
            <w:r w:rsidRPr="008639F5">
              <w:rPr>
                <w:sz w:val="23"/>
                <w:szCs w:val="23"/>
              </w:rPr>
              <w:t>) nelaikoma tai, kad rinkoje nėra reikalingų prievolei vykdyti prekių, Š</w:t>
            </w:r>
            <w:r w:rsidR="0000071F" w:rsidRPr="008639F5">
              <w:rPr>
                <w:sz w:val="23"/>
                <w:szCs w:val="23"/>
              </w:rPr>
              <w:t>alis</w:t>
            </w:r>
            <w:r w:rsidRPr="008639F5">
              <w:rPr>
                <w:sz w:val="23"/>
                <w:szCs w:val="23"/>
              </w:rPr>
              <w:t xml:space="preserve"> neturi reikiamų finansinių išteklių arba Š</w:t>
            </w:r>
            <w:r w:rsidR="0000071F" w:rsidRPr="008639F5">
              <w:rPr>
                <w:sz w:val="23"/>
                <w:szCs w:val="23"/>
              </w:rPr>
              <w:t>alies</w:t>
            </w:r>
            <w:r w:rsidRPr="008639F5">
              <w:rPr>
                <w:sz w:val="23"/>
                <w:szCs w:val="23"/>
              </w:rPr>
              <w:t xml:space="preserve"> kontrahentai pažeidžia savo prievoles. Nenugalima jėga (</w:t>
            </w:r>
            <w:r w:rsidRPr="008639F5">
              <w:rPr>
                <w:i/>
                <w:sz w:val="23"/>
                <w:szCs w:val="23"/>
              </w:rPr>
              <w:t>force majeure</w:t>
            </w:r>
            <w:r w:rsidRPr="008639F5">
              <w:rPr>
                <w:sz w:val="23"/>
                <w:szCs w:val="23"/>
              </w:rPr>
              <w:t>) taip pat nelaikomos Š</w:t>
            </w:r>
            <w:r w:rsidR="0000071F" w:rsidRPr="008639F5">
              <w:rPr>
                <w:sz w:val="23"/>
                <w:szCs w:val="23"/>
              </w:rPr>
              <w:t>alies</w:t>
            </w:r>
            <w:r w:rsidRPr="008639F5">
              <w:rPr>
                <w:sz w:val="23"/>
                <w:szCs w:val="23"/>
              </w:rPr>
              <w:t xml:space="preserve"> veiklai turėjusios įtakos aplinkybės, į kurių galimybę Š</w:t>
            </w:r>
            <w:r w:rsidR="0000071F" w:rsidRPr="008639F5">
              <w:rPr>
                <w:sz w:val="23"/>
                <w:szCs w:val="23"/>
              </w:rPr>
              <w:t>alys</w:t>
            </w:r>
            <w:r w:rsidRPr="008639F5">
              <w:rPr>
                <w:sz w:val="23"/>
                <w:szCs w:val="23"/>
              </w:rPr>
              <w:t>, sudarydamos Sutartį, atsižvelgė, t. y. Lietuvoje pasitaikančios aplinkybės, valstybės ar savivaldos institucijų sprendimai, sukėlę bet kurios iš Š</w:t>
            </w:r>
            <w:r w:rsidR="0000071F" w:rsidRPr="008639F5">
              <w:rPr>
                <w:sz w:val="23"/>
                <w:szCs w:val="23"/>
              </w:rPr>
              <w:t>alių</w:t>
            </w:r>
            <w:r w:rsidRPr="008639F5">
              <w:rPr>
                <w:sz w:val="23"/>
                <w:szCs w:val="23"/>
              </w:rPr>
              <w:t xml:space="preserve"> reorganizavimą, privatizavimą, likvidavimą, veiklos pobūdžio pakeitimą, stabdymą (trukdymą), kitos aplinkybės, kurios turėtų būti laikomos ypatingomis, bet Lietuvoje Sutarties sudarymo metu yra tikėtinos.</w:t>
            </w:r>
          </w:p>
        </w:tc>
      </w:tr>
      <w:tr w:rsidR="00A455CB" w:rsidRPr="008639F5" w14:paraId="269D4FB0" w14:textId="77777777" w:rsidTr="00815957">
        <w:trPr>
          <w:trHeight w:val="53"/>
        </w:trPr>
        <w:tc>
          <w:tcPr>
            <w:tcW w:w="1017" w:type="dxa"/>
            <w:tcBorders>
              <w:top w:val="nil"/>
              <w:left w:val="nil"/>
              <w:bottom w:val="nil"/>
              <w:right w:val="nil"/>
            </w:tcBorders>
          </w:tcPr>
          <w:p w14:paraId="2C8DDCFA" w14:textId="71ACFEB4" w:rsidR="00A455CB" w:rsidRPr="008639F5" w:rsidRDefault="00FA2CDB" w:rsidP="00851B51">
            <w:pPr>
              <w:pStyle w:val="Stilius3"/>
              <w:spacing w:before="0"/>
              <w:rPr>
                <w:sz w:val="23"/>
                <w:szCs w:val="23"/>
              </w:rPr>
            </w:pPr>
            <w:r w:rsidRPr="008639F5">
              <w:rPr>
                <w:sz w:val="23"/>
                <w:szCs w:val="23"/>
              </w:rPr>
              <w:t>11</w:t>
            </w:r>
            <w:r w:rsidR="00851B51" w:rsidRPr="008639F5">
              <w:rPr>
                <w:sz w:val="23"/>
                <w:szCs w:val="23"/>
              </w:rPr>
              <w:t>.3.</w:t>
            </w:r>
          </w:p>
        </w:tc>
        <w:tc>
          <w:tcPr>
            <w:tcW w:w="9404" w:type="dxa"/>
            <w:gridSpan w:val="3"/>
            <w:tcBorders>
              <w:top w:val="nil"/>
              <w:left w:val="nil"/>
              <w:bottom w:val="nil"/>
              <w:right w:val="nil"/>
            </w:tcBorders>
          </w:tcPr>
          <w:p w14:paraId="596333AB" w14:textId="77777777" w:rsidR="00600D99" w:rsidRPr="008639F5" w:rsidRDefault="00A455CB" w:rsidP="0045666A">
            <w:pPr>
              <w:pStyle w:val="Stilius3"/>
              <w:spacing w:before="0"/>
              <w:rPr>
                <w:sz w:val="23"/>
                <w:szCs w:val="23"/>
              </w:rPr>
            </w:pPr>
            <w:r w:rsidRPr="008639F5">
              <w:rPr>
                <w:sz w:val="23"/>
                <w:szCs w:val="23"/>
              </w:rPr>
              <w:t>Sutartis baigiasi kitos Š</w:t>
            </w:r>
            <w:r w:rsidR="0000071F" w:rsidRPr="008639F5">
              <w:rPr>
                <w:sz w:val="23"/>
                <w:szCs w:val="23"/>
              </w:rPr>
              <w:t>alies</w:t>
            </w:r>
            <w:r w:rsidRPr="008639F5">
              <w:rPr>
                <w:sz w:val="23"/>
                <w:szCs w:val="23"/>
              </w:rPr>
              <w:t xml:space="preserve"> reikalavimu, kai ją įvykdyti kitai šaliai neįmanoma dėl  nenugalimos jėgos (</w:t>
            </w:r>
            <w:r w:rsidRPr="008639F5">
              <w:rPr>
                <w:i/>
                <w:sz w:val="23"/>
                <w:szCs w:val="23"/>
              </w:rPr>
              <w:t>force majeure</w:t>
            </w:r>
            <w:r w:rsidRPr="008639F5">
              <w:rPr>
                <w:sz w:val="23"/>
                <w:szCs w:val="23"/>
              </w:rPr>
              <w:t xml:space="preserve">). </w:t>
            </w:r>
          </w:p>
          <w:p w14:paraId="4DC20096" w14:textId="77777777" w:rsidR="00E35D89" w:rsidRPr="008639F5" w:rsidRDefault="00E35D89" w:rsidP="0045666A">
            <w:pPr>
              <w:pStyle w:val="Stilius3"/>
              <w:spacing w:before="0"/>
              <w:rPr>
                <w:sz w:val="23"/>
                <w:szCs w:val="23"/>
              </w:rPr>
            </w:pPr>
          </w:p>
        </w:tc>
      </w:tr>
      <w:tr w:rsidR="00A455CB" w:rsidRPr="008639F5" w14:paraId="0B4334DD" w14:textId="77777777" w:rsidTr="00815957">
        <w:trPr>
          <w:trHeight w:val="53"/>
        </w:trPr>
        <w:tc>
          <w:tcPr>
            <w:tcW w:w="10421" w:type="dxa"/>
            <w:gridSpan w:val="4"/>
            <w:tcBorders>
              <w:top w:val="nil"/>
              <w:left w:val="nil"/>
              <w:bottom w:val="nil"/>
              <w:right w:val="nil"/>
            </w:tcBorders>
          </w:tcPr>
          <w:p w14:paraId="32334984" w14:textId="2EDECD28" w:rsidR="00A455CB" w:rsidRPr="008639F5" w:rsidRDefault="00A455CB" w:rsidP="003E5ADD">
            <w:pPr>
              <w:pStyle w:val="Stilius1"/>
              <w:rPr>
                <w:sz w:val="23"/>
                <w:szCs w:val="23"/>
              </w:rPr>
            </w:pPr>
            <w:r w:rsidRPr="008639F5">
              <w:rPr>
                <w:sz w:val="23"/>
                <w:szCs w:val="23"/>
              </w:rPr>
              <w:t>KONTAKTAI</w:t>
            </w:r>
            <w:r w:rsidR="00B73BD7">
              <w:rPr>
                <w:sz w:val="23"/>
                <w:szCs w:val="23"/>
              </w:rPr>
              <w:t xml:space="preserve"> IR PRIEDAI</w:t>
            </w:r>
          </w:p>
          <w:p w14:paraId="74982152" w14:textId="77777777" w:rsidR="00E35D89" w:rsidRPr="008639F5" w:rsidRDefault="00E35D89" w:rsidP="003E5ADD">
            <w:pPr>
              <w:pStyle w:val="Stilius1"/>
              <w:numPr>
                <w:ilvl w:val="0"/>
                <w:numId w:val="0"/>
              </w:numPr>
              <w:rPr>
                <w:sz w:val="23"/>
                <w:szCs w:val="23"/>
              </w:rPr>
            </w:pPr>
          </w:p>
        </w:tc>
      </w:tr>
      <w:tr w:rsidR="008A3760" w:rsidRPr="008639F5" w14:paraId="5970A762" w14:textId="77777777" w:rsidTr="00815957">
        <w:trPr>
          <w:trHeight w:val="53"/>
        </w:trPr>
        <w:tc>
          <w:tcPr>
            <w:tcW w:w="1063" w:type="dxa"/>
            <w:gridSpan w:val="2"/>
            <w:tcBorders>
              <w:top w:val="nil"/>
              <w:left w:val="nil"/>
              <w:bottom w:val="nil"/>
              <w:right w:val="nil"/>
            </w:tcBorders>
          </w:tcPr>
          <w:p w14:paraId="2C4FAF52" w14:textId="0D8B8A73" w:rsidR="008A3760" w:rsidRPr="008639F5" w:rsidRDefault="000A2B56" w:rsidP="008639F5">
            <w:pPr>
              <w:rPr>
                <w:rFonts w:ascii="Times New Roman" w:hAnsi="Times New Roman"/>
                <w:sz w:val="23"/>
                <w:szCs w:val="23"/>
              </w:rPr>
            </w:pPr>
            <w:r w:rsidRPr="008639F5">
              <w:rPr>
                <w:rFonts w:ascii="Times New Roman" w:hAnsi="Times New Roman"/>
                <w:sz w:val="23"/>
                <w:szCs w:val="23"/>
              </w:rPr>
              <w:t>1</w:t>
            </w:r>
            <w:r w:rsidR="008639F5" w:rsidRPr="008639F5">
              <w:rPr>
                <w:rFonts w:ascii="Times New Roman" w:hAnsi="Times New Roman"/>
                <w:sz w:val="23"/>
                <w:szCs w:val="23"/>
              </w:rPr>
              <w:t>2</w:t>
            </w:r>
            <w:r w:rsidR="00851B51" w:rsidRPr="008639F5">
              <w:rPr>
                <w:rFonts w:ascii="Times New Roman" w:hAnsi="Times New Roman"/>
                <w:sz w:val="23"/>
                <w:szCs w:val="23"/>
              </w:rPr>
              <w:t>.1.</w:t>
            </w:r>
          </w:p>
        </w:tc>
        <w:tc>
          <w:tcPr>
            <w:tcW w:w="9358" w:type="dxa"/>
            <w:gridSpan w:val="2"/>
            <w:tcBorders>
              <w:top w:val="nil"/>
              <w:left w:val="nil"/>
              <w:bottom w:val="nil"/>
              <w:right w:val="nil"/>
            </w:tcBorders>
          </w:tcPr>
          <w:p w14:paraId="080596A3" w14:textId="77777777" w:rsidR="008A3760" w:rsidRPr="008639F5" w:rsidRDefault="008A3760" w:rsidP="0045666A">
            <w:pPr>
              <w:pStyle w:val="Stilius3"/>
              <w:spacing w:before="0"/>
              <w:rPr>
                <w:b/>
                <w:sz w:val="23"/>
                <w:szCs w:val="23"/>
              </w:rPr>
            </w:pPr>
            <w:r w:rsidRPr="008639F5">
              <w:rPr>
                <w:sz w:val="23"/>
                <w:szCs w:val="23"/>
              </w:rPr>
              <w:t>Visais su Sutarties įgyvendinimu susijusiais klausimais Šalys privalo susirašin</w:t>
            </w:r>
            <w:r w:rsidR="00484E34" w:rsidRPr="008639F5">
              <w:rPr>
                <w:sz w:val="23"/>
                <w:szCs w:val="23"/>
              </w:rPr>
              <w:t>ėti ir bendrauti lietuvių kalba</w:t>
            </w:r>
            <w:r w:rsidRPr="008639F5">
              <w:rPr>
                <w:sz w:val="23"/>
                <w:szCs w:val="23"/>
              </w:rPr>
              <w:t>.</w:t>
            </w:r>
          </w:p>
        </w:tc>
      </w:tr>
      <w:tr w:rsidR="005D5B34" w:rsidRPr="008639F5" w14:paraId="2C1E6973" w14:textId="77777777" w:rsidTr="00815957">
        <w:trPr>
          <w:trHeight w:val="53"/>
        </w:trPr>
        <w:tc>
          <w:tcPr>
            <w:tcW w:w="1063" w:type="dxa"/>
            <w:gridSpan w:val="2"/>
            <w:tcBorders>
              <w:top w:val="nil"/>
              <w:left w:val="nil"/>
              <w:bottom w:val="nil"/>
              <w:right w:val="nil"/>
            </w:tcBorders>
          </w:tcPr>
          <w:p w14:paraId="51D22EF8" w14:textId="044377E4" w:rsidR="005D5B34" w:rsidRPr="008639F5" w:rsidRDefault="000A2B56" w:rsidP="008639F5">
            <w:pPr>
              <w:rPr>
                <w:rFonts w:ascii="Times New Roman" w:hAnsi="Times New Roman"/>
                <w:sz w:val="23"/>
                <w:szCs w:val="23"/>
              </w:rPr>
            </w:pPr>
            <w:r w:rsidRPr="008639F5">
              <w:rPr>
                <w:rFonts w:ascii="Times New Roman" w:hAnsi="Times New Roman"/>
                <w:sz w:val="23"/>
                <w:szCs w:val="23"/>
              </w:rPr>
              <w:t>1</w:t>
            </w:r>
            <w:r w:rsidR="008639F5" w:rsidRPr="008639F5">
              <w:rPr>
                <w:rFonts w:ascii="Times New Roman" w:hAnsi="Times New Roman"/>
                <w:sz w:val="23"/>
                <w:szCs w:val="23"/>
              </w:rPr>
              <w:t>2</w:t>
            </w:r>
            <w:r w:rsidR="00851B51" w:rsidRPr="008639F5">
              <w:rPr>
                <w:rFonts w:ascii="Times New Roman" w:hAnsi="Times New Roman"/>
                <w:sz w:val="23"/>
                <w:szCs w:val="23"/>
              </w:rPr>
              <w:t>.2.</w:t>
            </w:r>
          </w:p>
        </w:tc>
        <w:tc>
          <w:tcPr>
            <w:tcW w:w="9358" w:type="dxa"/>
            <w:gridSpan w:val="2"/>
            <w:tcBorders>
              <w:top w:val="nil"/>
              <w:left w:val="nil"/>
              <w:bottom w:val="nil"/>
              <w:right w:val="nil"/>
            </w:tcBorders>
          </w:tcPr>
          <w:p w14:paraId="0760CE2B" w14:textId="77777777" w:rsidR="00851B51" w:rsidRPr="008639F5" w:rsidRDefault="005D5B34" w:rsidP="00851B51">
            <w:pPr>
              <w:pStyle w:val="Stilius3"/>
              <w:spacing w:before="0"/>
              <w:rPr>
                <w:sz w:val="23"/>
                <w:szCs w:val="23"/>
              </w:rPr>
            </w:pPr>
            <w:r w:rsidRPr="008639F5">
              <w:rPr>
                <w:sz w:val="23"/>
                <w:szCs w:val="23"/>
              </w:rPr>
              <w:t>Užsakovo paskirti atsakingi asmenys:</w:t>
            </w:r>
          </w:p>
          <w:p w14:paraId="27D1F494" w14:textId="529FA4FC" w:rsidR="00851B51" w:rsidRPr="008639F5" w:rsidRDefault="000A2B56" w:rsidP="00851B51">
            <w:pPr>
              <w:pStyle w:val="Stilius3"/>
              <w:spacing w:before="0"/>
              <w:rPr>
                <w:sz w:val="23"/>
                <w:szCs w:val="23"/>
              </w:rPr>
            </w:pPr>
            <w:r w:rsidRPr="008639F5">
              <w:rPr>
                <w:sz w:val="23"/>
                <w:szCs w:val="23"/>
              </w:rPr>
              <w:t>1</w:t>
            </w:r>
            <w:r w:rsidR="007C0A78">
              <w:rPr>
                <w:sz w:val="23"/>
                <w:szCs w:val="23"/>
              </w:rPr>
              <w:t>2</w:t>
            </w:r>
            <w:r w:rsidR="00851B51" w:rsidRPr="008639F5">
              <w:rPr>
                <w:sz w:val="23"/>
                <w:szCs w:val="23"/>
              </w:rPr>
              <w:t>.2.1.</w:t>
            </w:r>
            <w:r w:rsidR="005D5B34" w:rsidRPr="008639F5">
              <w:rPr>
                <w:sz w:val="23"/>
                <w:szCs w:val="23"/>
              </w:rPr>
              <w:t>Už Sutarties vykdymą atsakingas</w:t>
            </w:r>
            <w:r w:rsidR="00DF7579">
              <w:rPr>
                <w:sz w:val="23"/>
                <w:szCs w:val="23"/>
              </w:rPr>
              <w:t xml:space="preserve"> Lukas Tartėnas +37068813391</w:t>
            </w:r>
            <w:r w:rsidR="00851B51" w:rsidRPr="008639F5">
              <w:rPr>
                <w:sz w:val="23"/>
                <w:szCs w:val="23"/>
              </w:rPr>
              <w:t>.</w:t>
            </w:r>
          </w:p>
          <w:p w14:paraId="5E539649" w14:textId="4EE8B4CE" w:rsidR="00C14130" w:rsidRPr="008639F5" w:rsidRDefault="000A2B56" w:rsidP="00C14130">
            <w:pPr>
              <w:pStyle w:val="Stilius3"/>
              <w:spacing w:before="0"/>
              <w:rPr>
                <w:sz w:val="23"/>
                <w:szCs w:val="23"/>
              </w:rPr>
            </w:pPr>
            <w:r w:rsidRPr="008639F5">
              <w:rPr>
                <w:color w:val="000000"/>
                <w:sz w:val="23"/>
                <w:szCs w:val="23"/>
              </w:rPr>
              <w:t>1</w:t>
            </w:r>
            <w:r w:rsidR="007C0A78">
              <w:rPr>
                <w:color w:val="000000"/>
                <w:sz w:val="23"/>
                <w:szCs w:val="23"/>
              </w:rPr>
              <w:t>2</w:t>
            </w:r>
            <w:r w:rsidR="00851B51" w:rsidRPr="008639F5">
              <w:rPr>
                <w:color w:val="000000"/>
                <w:sz w:val="23"/>
                <w:szCs w:val="23"/>
              </w:rPr>
              <w:t xml:space="preserve">.2.2. </w:t>
            </w:r>
            <w:r w:rsidR="005D5B34" w:rsidRPr="008639F5">
              <w:rPr>
                <w:color w:val="000000"/>
                <w:sz w:val="23"/>
                <w:szCs w:val="23"/>
              </w:rPr>
              <w:t>Už Sutarties paskelbimą Centrinėje viešųjų pirkimų informacinėje sistemoje atsakinga</w:t>
            </w:r>
            <w:r w:rsidR="00C01FC9">
              <w:rPr>
                <w:color w:val="000000"/>
                <w:sz w:val="23"/>
                <w:szCs w:val="23"/>
              </w:rPr>
              <w:t xml:space="preserve"> </w:t>
            </w:r>
            <w:r w:rsidR="00DF7579">
              <w:rPr>
                <w:color w:val="000000"/>
                <w:sz w:val="23"/>
                <w:szCs w:val="23"/>
              </w:rPr>
              <w:t xml:space="preserve">Giedrė </w:t>
            </w:r>
            <w:proofErr w:type="spellStart"/>
            <w:r w:rsidR="00DF7579">
              <w:rPr>
                <w:color w:val="000000"/>
                <w:sz w:val="23"/>
                <w:szCs w:val="23"/>
              </w:rPr>
              <w:t>Pakėnienė</w:t>
            </w:r>
            <w:proofErr w:type="spellEnd"/>
            <w:r w:rsidR="00C14130" w:rsidRPr="008639F5">
              <w:rPr>
                <w:sz w:val="23"/>
                <w:szCs w:val="23"/>
              </w:rPr>
              <w:t>;</w:t>
            </w:r>
          </w:p>
          <w:p w14:paraId="7ACD2C03" w14:textId="22A64B8F" w:rsidR="005D5B34" w:rsidRPr="008639F5" w:rsidRDefault="000A2B56" w:rsidP="00C01FC9">
            <w:pPr>
              <w:pStyle w:val="Stilius3"/>
              <w:spacing w:before="0"/>
              <w:rPr>
                <w:sz w:val="23"/>
                <w:szCs w:val="23"/>
              </w:rPr>
            </w:pPr>
            <w:r w:rsidRPr="008639F5">
              <w:rPr>
                <w:color w:val="000000"/>
                <w:sz w:val="23"/>
                <w:szCs w:val="23"/>
              </w:rPr>
              <w:t>1</w:t>
            </w:r>
            <w:r w:rsidR="007C0A78">
              <w:rPr>
                <w:color w:val="000000"/>
                <w:sz w:val="23"/>
                <w:szCs w:val="23"/>
              </w:rPr>
              <w:t>2</w:t>
            </w:r>
            <w:r w:rsidR="00851B51" w:rsidRPr="008639F5">
              <w:rPr>
                <w:color w:val="000000"/>
                <w:sz w:val="23"/>
                <w:szCs w:val="23"/>
              </w:rPr>
              <w:t xml:space="preserve">.2.3. </w:t>
            </w:r>
            <w:r w:rsidR="005D5B34" w:rsidRPr="008639F5">
              <w:rPr>
                <w:color w:val="000000"/>
                <w:sz w:val="23"/>
                <w:szCs w:val="23"/>
              </w:rPr>
              <w:t xml:space="preserve">Už Sutarties pakeitimų, atsiradusių Sutarties vykdymo laikotarpiu, paskelbimą Centrinėje viešųjų pirkimų informacinėje sistemoje atsakinga </w:t>
            </w:r>
            <w:r w:rsidR="00C01FC9">
              <w:rPr>
                <w:sz w:val="23"/>
                <w:szCs w:val="23"/>
              </w:rPr>
              <w:t>(įrašyti)</w:t>
            </w:r>
            <w:r w:rsidR="000D53F3" w:rsidRPr="008639F5">
              <w:rPr>
                <w:i/>
                <w:color w:val="000000"/>
                <w:sz w:val="23"/>
                <w:szCs w:val="23"/>
              </w:rPr>
              <w:t xml:space="preserve">, </w:t>
            </w:r>
            <w:r w:rsidR="000D53F3" w:rsidRPr="008639F5">
              <w:rPr>
                <w:color w:val="000000"/>
                <w:sz w:val="23"/>
                <w:szCs w:val="23"/>
              </w:rPr>
              <w:t>gav</w:t>
            </w:r>
            <w:r w:rsidR="00C14130" w:rsidRPr="008639F5">
              <w:rPr>
                <w:color w:val="000000"/>
                <w:sz w:val="23"/>
                <w:szCs w:val="23"/>
              </w:rPr>
              <w:t>usi</w:t>
            </w:r>
            <w:r w:rsidR="000D53F3" w:rsidRPr="008639F5">
              <w:rPr>
                <w:color w:val="000000"/>
                <w:sz w:val="23"/>
                <w:szCs w:val="23"/>
              </w:rPr>
              <w:t xml:space="preserve"> informaciją iš už sutarties vykdymą atsakingo asmens.</w:t>
            </w:r>
          </w:p>
        </w:tc>
      </w:tr>
      <w:tr w:rsidR="008E163A" w:rsidRPr="008639F5" w14:paraId="58A91182" w14:textId="77777777" w:rsidTr="00815957">
        <w:trPr>
          <w:trHeight w:val="53"/>
        </w:trPr>
        <w:tc>
          <w:tcPr>
            <w:tcW w:w="1063" w:type="dxa"/>
            <w:gridSpan w:val="2"/>
            <w:tcBorders>
              <w:top w:val="nil"/>
              <w:left w:val="nil"/>
              <w:bottom w:val="nil"/>
              <w:right w:val="nil"/>
            </w:tcBorders>
          </w:tcPr>
          <w:p w14:paraId="48477DE8" w14:textId="5C34D206" w:rsidR="008E163A" w:rsidRPr="008639F5" w:rsidRDefault="008E163A" w:rsidP="008639F5">
            <w:pPr>
              <w:rPr>
                <w:rFonts w:ascii="Times New Roman" w:hAnsi="Times New Roman"/>
                <w:sz w:val="23"/>
                <w:szCs w:val="23"/>
              </w:rPr>
            </w:pPr>
            <w:r>
              <w:rPr>
                <w:rFonts w:ascii="Times New Roman" w:hAnsi="Times New Roman"/>
                <w:sz w:val="23"/>
                <w:szCs w:val="23"/>
              </w:rPr>
              <w:t>12.3</w:t>
            </w:r>
          </w:p>
        </w:tc>
        <w:tc>
          <w:tcPr>
            <w:tcW w:w="9358" w:type="dxa"/>
            <w:gridSpan w:val="2"/>
            <w:tcBorders>
              <w:top w:val="nil"/>
              <w:left w:val="nil"/>
              <w:bottom w:val="nil"/>
              <w:right w:val="nil"/>
            </w:tcBorders>
          </w:tcPr>
          <w:p w14:paraId="12E27847" w14:textId="78765AAF" w:rsidR="008E163A" w:rsidRDefault="008E163A" w:rsidP="00851B51">
            <w:pPr>
              <w:pStyle w:val="Stilius3"/>
              <w:spacing w:before="0"/>
              <w:rPr>
                <w:sz w:val="23"/>
                <w:szCs w:val="23"/>
              </w:rPr>
            </w:pPr>
            <w:r>
              <w:rPr>
                <w:sz w:val="23"/>
                <w:szCs w:val="23"/>
              </w:rPr>
              <w:t>Neatskiriama sutarties dalis priedai:</w:t>
            </w:r>
          </w:p>
          <w:p w14:paraId="15A4A412" w14:textId="4648E116" w:rsidR="008E163A" w:rsidRPr="008E163A" w:rsidRDefault="008E163A" w:rsidP="008E163A">
            <w:pPr>
              <w:pStyle w:val="Stilius3"/>
              <w:spacing w:before="0"/>
              <w:rPr>
                <w:color w:val="000000"/>
                <w:sz w:val="23"/>
                <w:szCs w:val="23"/>
              </w:rPr>
            </w:pPr>
            <w:r>
              <w:rPr>
                <w:color w:val="000000"/>
                <w:sz w:val="23"/>
                <w:szCs w:val="23"/>
              </w:rPr>
              <w:t>1.</w:t>
            </w:r>
            <w:r w:rsidRPr="008E163A">
              <w:rPr>
                <w:color w:val="000000"/>
                <w:sz w:val="23"/>
                <w:szCs w:val="23"/>
              </w:rPr>
              <w:t>Pasiūlymas.</w:t>
            </w:r>
          </w:p>
          <w:p w14:paraId="3B59A1E4" w14:textId="15E81AFB" w:rsidR="008E163A" w:rsidRPr="008E163A" w:rsidRDefault="008E163A" w:rsidP="008E163A">
            <w:pPr>
              <w:pStyle w:val="Stilius3"/>
              <w:spacing w:before="0"/>
              <w:rPr>
                <w:color w:val="000000"/>
                <w:sz w:val="23"/>
                <w:szCs w:val="23"/>
              </w:rPr>
            </w:pPr>
            <w:r>
              <w:rPr>
                <w:color w:val="000000"/>
                <w:sz w:val="23"/>
                <w:szCs w:val="23"/>
              </w:rPr>
              <w:t>2.</w:t>
            </w:r>
            <w:r w:rsidRPr="008E163A">
              <w:rPr>
                <w:color w:val="000000"/>
                <w:sz w:val="23"/>
                <w:szCs w:val="23"/>
              </w:rPr>
              <w:t>Techninė specifikacija.</w:t>
            </w:r>
          </w:p>
          <w:p w14:paraId="79B610A2" w14:textId="1085BD82" w:rsidR="008E163A" w:rsidRPr="008639F5" w:rsidRDefault="008E163A" w:rsidP="008E163A">
            <w:pPr>
              <w:pStyle w:val="Stilius3"/>
              <w:spacing w:before="0"/>
              <w:rPr>
                <w:sz w:val="23"/>
                <w:szCs w:val="23"/>
              </w:rPr>
            </w:pPr>
            <w:r>
              <w:rPr>
                <w:color w:val="000000"/>
                <w:sz w:val="23"/>
                <w:szCs w:val="23"/>
              </w:rPr>
              <w:t xml:space="preserve">3. </w:t>
            </w:r>
            <w:r w:rsidRPr="008E163A">
              <w:rPr>
                <w:color w:val="000000"/>
                <w:sz w:val="23"/>
                <w:szCs w:val="23"/>
              </w:rPr>
              <w:t>Įkainuotas darbų  sąrašas.</w:t>
            </w:r>
          </w:p>
        </w:tc>
      </w:tr>
      <w:tr w:rsidR="008A3760" w:rsidRPr="008639F5" w14:paraId="791F0959" w14:textId="77777777" w:rsidTr="00815957">
        <w:trPr>
          <w:trHeight w:val="53"/>
        </w:trPr>
        <w:tc>
          <w:tcPr>
            <w:tcW w:w="1063" w:type="dxa"/>
            <w:gridSpan w:val="2"/>
            <w:tcBorders>
              <w:top w:val="nil"/>
              <w:left w:val="nil"/>
              <w:bottom w:val="nil"/>
              <w:right w:val="nil"/>
            </w:tcBorders>
          </w:tcPr>
          <w:p w14:paraId="25C02C15" w14:textId="750BC800" w:rsidR="008A3760" w:rsidRPr="008639F5" w:rsidRDefault="000A2B56" w:rsidP="008639F5">
            <w:pPr>
              <w:rPr>
                <w:rFonts w:ascii="Times New Roman" w:hAnsi="Times New Roman"/>
                <w:sz w:val="23"/>
                <w:szCs w:val="23"/>
              </w:rPr>
            </w:pPr>
            <w:r w:rsidRPr="008639F5">
              <w:rPr>
                <w:rFonts w:ascii="Times New Roman" w:hAnsi="Times New Roman"/>
                <w:sz w:val="23"/>
                <w:szCs w:val="23"/>
              </w:rPr>
              <w:t>1</w:t>
            </w:r>
            <w:r w:rsidR="008639F5" w:rsidRPr="008639F5">
              <w:rPr>
                <w:rFonts w:ascii="Times New Roman" w:hAnsi="Times New Roman"/>
                <w:sz w:val="23"/>
                <w:szCs w:val="23"/>
              </w:rPr>
              <w:t>2</w:t>
            </w:r>
            <w:r w:rsidR="00851B51" w:rsidRPr="008639F5">
              <w:rPr>
                <w:rFonts w:ascii="Times New Roman" w:hAnsi="Times New Roman"/>
                <w:sz w:val="23"/>
                <w:szCs w:val="23"/>
              </w:rPr>
              <w:t>.</w:t>
            </w:r>
            <w:r w:rsidR="008E163A">
              <w:rPr>
                <w:rFonts w:ascii="Times New Roman" w:hAnsi="Times New Roman"/>
                <w:sz w:val="23"/>
                <w:szCs w:val="23"/>
              </w:rPr>
              <w:t>4</w:t>
            </w:r>
            <w:r w:rsidR="00851B51" w:rsidRPr="008639F5">
              <w:rPr>
                <w:rFonts w:ascii="Times New Roman" w:hAnsi="Times New Roman"/>
                <w:sz w:val="23"/>
                <w:szCs w:val="23"/>
              </w:rPr>
              <w:t>.</w:t>
            </w:r>
          </w:p>
        </w:tc>
        <w:tc>
          <w:tcPr>
            <w:tcW w:w="9358" w:type="dxa"/>
            <w:gridSpan w:val="2"/>
            <w:tcBorders>
              <w:top w:val="nil"/>
              <w:left w:val="nil"/>
              <w:bottom w:val="nil"/>
              <w:right w:val="nil"/>
            </w:tcBorders>
          </w:tcPr>
          <w:p w14:paraId="5867EA29" w14:textId="77777777" w:rsidR="008A3760" w:rsidRPr="008639F5" w:rsidRDefault="008A3760" w:rsidP="0045666A">
            <w:pPr>
              <w:pStyle w:val="Stilius3"/>
              <w:spacing w:before="0"/>
              <w:rPr>
                <w:sz w:val="23"/>
                <w:szCs w:val="23"/>
              </w:rPr>
            </w:pPr>
            <w:r w:rsidRPr="008639F5">
              <w:rPr>
                <w:sz w:val="23"/>
                <w:szCs w:val="23"/>
              </w:rPr>
              <w:t>Šalių rekvizitai:</w:t>
            </w:r>
          </w:p>
          <w:p w14:paraId="258EFA24" w14:textId="77777777" w:rsidR="0095266A" w:rsidRPr="008639F5" w:rsidRDefault="0095266A" w:rsidP="0045666A">
            <w:pPr>
              <w:pStyle w:val="Stilius3"/>
              <w:spacing w:before="0"/>
              <w:rPr>
                <w:sz w:val="23"/>
                <w:szCs w:val="23"/>
              </w:rPr>
            </w:pPr>
          </w:p>
        </w:tc>
      </w:tr>
      <w:tr w:rsidR="0095266A" w:rsidRPr="008639F5" w14:paraId="21986395" w14:textId="77777777" w:rsidTr="0081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213" w:type="dxa"/>
            <w:gridSpan w:val="3"/>
          </w:tcPr>
          <w:p w14:paraId="36B6861B" w14:textId="77777777" w:rsidR="0095266A" w:rsidRPr="008639F5" w:rsidRDefault="0095266A" w:rsidP="0045666A">
            <w:pPr>
              <w:tabs>
                <w:tab w:val="left" w:pos="735"/>
              </w:tabs>
              <w:rPr>
                <w:rFonts w:ascii="Times New Roman" w:hAnsi="Times New Roman"/>
                <w:b/>
                <w:sz w:val="23"/>
                <w:szCs w:val="23"/>
              </w:rPr>
            </w:pPr>
            <w:r w:rsidRPr="008639F5">
              <w:rPr>
                <w:rFonts w:ascii="Times New Roman" w:hAnsi="Times New Roman"/>
                <w:b/>
                <w:sz w:val="23"/>
                <w:szCs w:val="23"/>
              </w:rPr>
              <w:t>UŽSAKOVAS</w:t>
            </w:r>
          </w:p>
        </w:tc>
        <w:tc>
          <w:tcPr>
            <w:tcW w:w="5208" w:type="dxa"/>
          </w:tcPr>
          <w:p w14:paraId="13438D82" w14:textId="77777777" w:rsidR="0095266A" w:rsidRPr="008639F5" w:rsidRDefault="00721FB7" w:rsidP="0045666A">
            <w:pPr>
              <w:tabs>
                <w:tab w:val="left" w:pos="735"/>
              </w:tabs>
              <w:rPr>
                <w:rFonts w:ascii="Times New Roman" w:hAnsi="Times New Roman"/>
                <w:b/>
                <w:sz w:val="23"/>
                <w:szCs w:val="23"/>
              </w:rPr>
            </w:pPr>
            <w:r w:rsidRPr="008639F5">
              <w:rPr>
                <w:rFonts w:ascii="Times New Roman" w:hAnsi="Times New Roman"/>
                <w:b/>
                <w:sz w:val="23"/>
                <w:szCs w:val="23"/>
              </w:rPr>
              <w:t>RANGOVAS</w:t>
            </w:r>
          </w:p>
        </w:tc>
      </w:tr>
      <w:tr w:rsidR="0095266A" w:rsidRPr="008639F5" w14:paraId="2787B3DF" w14:textId="77777777" w:rsidTr="00815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213" w:type="dxa"/>
            <w:gridSpan w:val="3"/>
          </w:tcPr>
          <w:p w14:paraId="24369B2A" w14:textId="77777777"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 xml:space="preserve">UAB „Elektrėnų komunalinis ūkis“ </w:t>
            </w:r>
          </w:p>
          <w:p w14:paraId="5DEB4D22" w14:textId="77777777"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 xml:space="preserve">Elektrinės g. 8, Elektrėnai </w:t>
            </w:r>
          </w:p>
          <w:p w14:paraId="26FAF801" w14:textId="77777777"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Įmonės kodas 181613656</w:t>
            </w:r>
          </w:p>
          <w:p w14:paraId="4D184F5F" w14:textId="631A44D3"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PVM kodas LT816136515</w:t>
            </w:r>
          </w:p>
          <w:p w14:paraId="48121EA6" w14:textId="01CF3F4D"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AB SEB bankas,</w:t>
            </w:r>
          </w:p>
          <w:p w14:paraId="6BDEE4CC" w14:textId="77777777"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B.k. 70440</w:t>
            </w:r>
          </w:p>
          <w:p w14:paraId="60FC5E84" w14:textId="77777777" w:rsidR="0072118B" w:rsidRP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Tel.: 8 528 58 081</w:t>
            </w:r>
          </w:p>
          <w:p w14:paraId="4CC2EA42" w14:textId="1743999F" w:rsidR="0072118B" w:rsidRDefault="0072118B" w:rsidP="0072118B">
            <w:pPr>
              <w:tabs>
                <w:tab w:val="left" w:pos="735"/>
              </w:tabs>
              <w:rPr>
                <w:rFonts w:ascii="Times New Roman" w:hAnsi="Times New Roman"/>
                <w:sz w:val="23"/>
                <w:szCs w:val="23"/>
              </w:rPr>
            </w:pPr>
            <w:r w:rsidRPr="0072118B">
              <w:rPr>
                <w:rFonts w:ascii="Times New Roman" w:hAnsi="Times New Roman"/>
                <w:sz w:val="23"/>
                <w:szCs w:val="23"/>
              </w:rPr>
              <w:t>Faks.: 8 528 58</w:t>
            </w:r>
            <w:r>
              <w:rPr>
                <w:rFonts w:ascii="Times New Roman" w:hAnsi="Times New Roman"/>
                <w:sz w:val="23"/>
                <w:szCs w:val="23"/>
              </w:rPr>
              <w:t> </w:t>
            </w:r>
            <w:r w:rsidRPr="0072118B">
              <w:rPr>
                <w:rFonts w:ascii="Times New Roman" w:hAnsi="Times New Roman"/>
                <w:sz w:val="23"/>
                <w:szCs w:val="23"/>
              </w:rPr>
              <w:t>092</w:t>
            </w:r>
          </w:p>
          <w:p w14:paraId="7C63545C" w14:textId="5489E8E6" w:rsidR="0072118B" w:rsidRPr="0072118B" w:rsidRDefault="0072118B" w:rsidP="0072118B">
            <w:pPr>
              <w:tabs>
                <w:tab w:val="left" w:pos="735"/>
              </w:tabs>
              <w:rPr>
                <w:rFonts w:ascii="Times New Roman" w:hAnsi="Times New Roman"/>
                <w:sz w:val="23"/>
                <w:szCs w:val="23"/>
              </w:rPr>
            </w:pPr>
            <w:r>
              <w:rPr>
                <w:rFonts w:ascii="Times New Roman" w:hAnsi="Times New Roman"/>
                <w:sz w:val="23"/>
                <w:szCs w:val="23"/>
              </w:rPr>
              <w:t xml:space="preserve">Generalinis direktorius Ričardas Leckas </w:t>
            </w:r>
          </w:p>
          <w:p w14:paraId="6CA1CCED" w14:textId="77777777" w:rsidR="0072118B" w:rsidRDefault="0072118B" w:rsidP="0072118B"/>
          <w:p w14:paraId="4E2A01DA" w14:textId="77777777" w:rsidR="008B0101" w:rsidRPr="008639F5" w:rsidRDefault="008B0101" w:rsidP="0045666A">
            <w:pPr>
              <w:tabs>
                <w:tab w:val="left" w:pos="735"/>
              </w:tabs>
              <w:rPr>
                <w:rFonts w:ascii="Times New Roman" w:hAnsi="Times New Roman"/>
                <w:sz w:val="23"/>
                <w:szCs w:val="23"/>
              </w:rPr>
            </w:pPr>
          </w:p>
        </w:tc>
        <w:tc>
          <w:tcPr>
            <w:tcW w:w="5208" w:type="dxa"/>
          </w:tcPr>
          <w:p w14:paraId="3C95DF90" w14:textId="3F620DEC" w:rsidR="00773E8B" w:rsidRPr="008639F5" w:rsidRDefault="002D2A02" w:rsidP="0045666A">
            <w:pPr>
              <w:tabs>
                <w:tab w:val="left" w:pos="735"/>
              </w:tabs>
              <w:rPr>
                <w:rFonts w:ascii="Times New Roman" w:hAnsi="Times New Roman"/>
                <w:sz w:val="23"/>
                <w:szCs w:val="23"/>
              </w:rPr>
            </w:pPr>
            <w:r>
              <w:rPr>
                <w:rFonts w:ascii="Times New Roman" w:hAnsi="Times New Roman"/>
                <w:sz w:val="23"/>
                <w:szCs w:val="23"/>
              </w:rPr>
              <w:t>UAB „Labas GAS“</w:t>
            </w:r>
          </w:p>
          <w:p w14:paraId="32760BF2" w14:textId="468EE34D" w:rsidR="007F444B" w:rsidRPr="008639F5" w:rsidRDefault="002D2A02" w:rsidP="0045666A">
            <w:pPr>
              <w:tabs>
                <w:tab w:val="left" w:pos="735"/>
              </w:tabs>
              <w:rPr>
                <w:rFonts w:ascii="Times New Roman" w:hAnsi="Times New Roman"/>
                <w:sz w:val="23"/>
                <w:szCs w:val="23"/>
              </w:rPr>
            </w:pPr>
            <w:r>
              <w:rPr>
                <w:rFonts w:ascii="Times New Roman" w:hAnsi="Times New Roman"/>
                <w:sz w:val="23"/>
                <w:szCs w:val="23"/>
              </w:rPr>
              <w:t>Perspektyvos g. 18, Kaunas</w:t>
            </w:r>
          </w:p>
          <w:p w14:paraId="5AF71E03" w14:textId="10B14867" w:rsidR="007F444B" w:rsidRPr="008639F5" w:rsidRDefault="007F444B" w:rsidP="0045666A">
            <w:pPr>
              <w:tabs>
                <w:tab w:val="left" w:pos="735"/>
              </w:tabs>
              <w:rPr>
                <w:rFonts w:ascii="Times New Roman" w:hAnsi="Times New Roman"/>
                <w:sz w:val="23"/>
                <w:szCs w:val="23"/>
              </w:rPr>
            </w:pPr>
            <w:r w:rsidRPr="008639F5">
              <w:rPr>
                <w:rFonts w:ascii="Times New Roman" w:hAnsi="Times New Roman"/>
                <w:sz w:val="23"/>
                <w:szCs w:val="23"/>
              </w:rPr>
              <w:t xml:space="preserve">Įmonės kodas </w:t>
            </w:r>
            <w:r w:rsidR="002D2A02">
              <w:rPr>
                <w:rFonts w:ascii="Times New Roman" w:hAnsi="Times New Roman"/>
                <w:sz w:val="23"/>
                <w:szCs w:val="23"/>
              </w:rPr>
              <w:t>124552684</w:t>
            </w:r>
          </w:p>
          <w:p w14:paraId="38EE9194" w14:textId="221AED77" w:rsidR="007F444B" w:rsidRPr="008639F5" w:rsidRDefault="007F444B" w:rsidP="0045666A">
            <w:pPr>
              <w:tabs>
                <w:tab w:val="left" w:pos="735"/>
              </w:tabs>
              <w:rPr>
                <w:rFonts w:ascii="Times New Roman" w:hAnsi="Times New Roman"/>
                <w:sz w:val="23"/>
                <w:szCs w:val="23"/>
              </w:rPr>
            </w:pPr>
            <w:r w:rsidRPr="008639F5">
              <w:rPr>
                <w:rFonts w:ascii="Times New Roman" w:hAnsi="Times New Roman"/>
                <w:sz w:val="23"/>
                <w:szCs w:val="23"/>
              </w:rPr>
              <w:t xml:space="preserve">PVM mokėtojo kodas </w:t>
            </w:r>
            <w:r w:rsidR="002D2A02">
              <w:rPr>
                <w:rFonts w:ascii="Times New Roman" w:hAnsi="Times New Roman"/>
                <w:sz w:val="23"/>
                <w:szCs w:val="23"/>
              </w:rPr>
              <w:t>LT245526811</w:t>
            </w:r>
          </w:p>
          <w:p w14:paraId="23E3E7EA" w14:textId="280462A9" w:rsidR="007F444B" w:rsidRPr="008639F5" w:rsidRDefault="007F444B" w:rsidP="0045666A">
            <w:pPr>
              <w:tabs>
                <w:tab w:val="left" w:pos="735"/>
              </w:tabs>
              <w:rPr>
                <w:rFonts w:ascii="Times New Roman" w:hAnsi="Times New Roman"/>
                <w:sz w:val="23"/>
                <w:szCs w:val="23"/>
              </w:rPr>
            </w:pPr>
            <w:r w:rsidRPr="008639F5">
              <w:rPr>
                <w:rFonts w:ascii="Times New Roman" w:hAnsi="Times New Roman"/>
                <w:sz w:val="23"/>
                <w:szCs w:val="23"/>
              </w:rPr>
              <w:t xml:space="preserve">Tel. </w:t>
            </w:r>
            <w:r w:rsidR="002D2A02">
              <w:rPr>
                <w:rFonts w:ascii="Times New Roman" w:hAnsi="Times New Roman"/>
                <w:sz w:val="23"/>
                <w:szCs w:val="23"/>
              </w:rPr>
              <w:t>8 37 38555</w:t>
            </w:r>
          </w:p>
          <w:p w14:paraId="77A55C8E" w14:textId="5703C037" w:rsidR="00707654" w:rsidRPr="008639F5" w:rsidRDefault="00266825" w:rsidP="0045666A">
            <w:pPr>
              <w:tabs>
                <w:tab w:val="left" w:pos="735"/>
              </w:tabs>
              <w:rPr>
                <w:rFonts w:ascii="Times New Roman" w:hAnsi="Times New Roman"/>
                <w:sz w:val="23"/>
                <w:szCs w:val="23"/>
              </w:rPr>
            </w:pPr>
            <w:r w:rsidRPr="008639F5">
              <w:rPr>
                <w:rFonts w:ascii="Times New Roman" w:hAnsi="Times New Roman"/>
                <w:sz w:val="23"/>
                <w:szCs w:val="23"/>
              </w:rPr>
              <w:t xml:space="preserve">A.S. </w:t>
            </w:r>
            <w:r w:rsidR="001D41C1">
              <w:rPr>
                <w:rFonts w:ascii="Times New Roman" w:hAnsi="Times New Roman"/>
                <w:sz w:val="23"/>
                <w:szCs w:val="23"/>
              </w:rPr>
              <w:t>LT</w:t>
            </w:r>
            <w:r w:rsidR="0059587A">
              <w:rPr>
                <w:rFonts w:ascii="Times New Roman" w:hAnsi="Times New Roman"/>
                <w:sz w:val="23"/>
                <w:szCs w:val="23"/>
              </w:rPr>
              <w:t>917180500023467869</w:t>
            </w:r>
          </w:p>
          <w:p w14:paraId="385CED5F" w14:textId="70B4F710" w:rsidR="00707654" w:rsidRPr="008639F5" w:rsidRDefault="0059587A" w:rsidP="0045666A">
            <w:pPr>
              <w:tabs>
                <w:tab w:val="left" w:pos="735"/>
              </w:tabs>
              <w:rPr>
                <w:rFonts w:ascii="Times New Roman" w:hAnsi="Times New Roman"/>
                <w:sz w:val="23"/>
                <w:szCs w:val="23"/>
              </w:rPr>
            </w:pPr>
            <w:r>
              <w:rPr>
                <w:rFonts w:ascii="Times New Roman" w:hAnsi="Times New Roman"/>
                <w:sz w:val="23"/>
                <w:szCs w:val="23"/>
              </w:rPr>
              <w:t>AB Šiaulių bankas</w:t>
            </w:r>
          </w:p>
          <w:p w14:paraId="660104B9" w14:textId="77777777" w:rsidR="005F08EC" w:rsidRPr="008639F5" w:rsidRDefault="005F08EC" w:rsidP="00266825">
            <w:pPr>
              <w:tabs>
                <w:tab w:val="left" w:pos="735"/>
              </w:tabs>
              <w:rPr>
                <w:rFonts w:ascii="Times New Roman" w:hAnsi="Times New Roman"/>
                <w:sz w:val="23"/>
                <w:szCs w:val="23"/>
              </w:rPr>
            </w:pPr>
          </w:p>
          <w:p w14:paraId="576407F4" w14:textId="0C9E75D8" w:rsidR="00266825" w:rsidRPr="008639F5" w:rsidRDefault="00707654" w:rsidP="00266825">
            <w:pPr>
              <w:tabs>
                <w:tab w:val="left" w:pos="735"/>
              </w:tabs>
              <w:rPr>
                <w:rFonts w:ascii="Times New Roman" w:hAnsi="Times New Roman"/>
                <w:sz w:val="23"/>
                <w:szCs w:val="23"/>
              </w:rPr>
            </w:pPr>
            <w:r w:rsidRPr="008639F5">
              <w:rPr>
                <w:rFonts w:ascii="Times New Roman" w:hAnsi="Times New Roman"/>
                <w:sz w:val="23"/>
                <w:szCs w:val="23"/>
              </w:rPr>
              <w:t>D</w:t>
            </w:r>
            <w:r w:rsidR="00266825" w:rsidRPr="008639F5">
              <w:rPr>
                <w:rFonts w:ascii="Times New Roman" w:hAnsi="Times New Roman"/>
                <w:sz w:val="23"/>
                <w:szCs w:val="23"/>
              </w:rPr>
              <w:t>irektorius</w:t>
            </w:r>
            <w:r w:rsidR="0059587A">
              <w:rPr>
                <w:rFonts w:ascii="Times New Roman" w:hAnsi="Times New Roman"/>
                <w:sz w:val="23"/>
                <w:szCs w:val="23"/>
              </w:rPr>
              <w:t xml:space="preserve"> Žilvinas Gasiūnas</w:t>
            </w:r>
          </w:p>
          <w:p w14:paraId="14CC5D57" w14:textId="075F1450" w:rsidR="00266825" w:rsidRPr="008639F5" w:rsidRDefault="00266825" w:rsidP="0045666A">
            <w:pPr>
              <w:tabs>
                <w:tab w:val="left" w:pos="735"/>
              </w:tabs>
              <w:rPr>
                <w:rFonts w:ascii="Times New Roman" w:hAnsi="Times New Roman"/>
                <w:sz w:val="23"/>
                <w:szCs w:val="23"/>
              </w:rPr>
            </w:pPr>
          </w:p>
          <w:p w14:paraId="385FCDD6" w14:textId="77777777" w:rsidR="00266825" w:rsidRPr="008639F5" w:rsidRDefault="00266825" w:rsidP="0045666A">
            <w:pPr>
              <w:tabs>
                <w:tab w:val="left" w:pos="735"/>
              </w:tabs>
              <w:rPr>
                <w:rFonts w:ascii="Times New Roman" w:hAnsi="Times New Roman"/>
                <w:sz w:val="23"/>
                <w:szCs w:val="23"/>
              </w:rPr>
            </w:pPr>
          </w:p>
          <w:p w14:paraId="6A465715" w14:textId="54BF55E5" w:rsidR="00266825" w:rsidRPr="008639F5" w:rsidRDefault="00266825" w:rsidP="0045666A">
            <w:pPr>
              <w:tabs>
                <w:tab w:val="left" w:pos="735"/>
              </w:tabs>
              <w:rPr>
                <w:rFonts w:ascii="Times New Roman" w:hAnsi="Times New Roman"/>
                <w:sz w:val="23"/>
                <w:szCs w:val="23"/>
              </w:rPr>
            </w:pPr>
          </w:p>
        </w:tc>
      </w:tr>
    </w:tbl>
    <w:p w14:paraId="12651254" w14:textId="6439FD31" w:rsidR="00737985" w:rsidRPr="008639F5" w:rsidRDefault="00737985" w:rsidP="00737985">
      <w:pPr>
        <w:tabs>
          <w:tab w:val="left" w:pos="2129"/>
        </w:tabs>
        <w:rPr>
          <w:rFonts w:ascii="Times New Roman" w:hAnsi="Times New Roman"/>
          <w:sz w:val="23"/>
          <w:szCs w:val="23"/>
          <w:lang w:eastAsia="lt-LT"/>
        </w:rPr>
      </w:pPr>
    </w:p>
    <w:sectPr w:rsidR="00737985" w:rsidRPr="008639F5" w:rsidSect="00C14130">
      <w:footnotePr>
        <w:numFmt w:val="chicago"/>
      </w:footnotePr>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1559" w14:textId="77777777" w:rsidR="00EA484D" w:rsidRDefault="00EA484D">
      <w:r>
        <w:separator/>
      </w:r>
    </w:p>
  </w:endnote>
  <w:endnote w:type="continuationSeparator" w:id="0">
    <w:p w14:paraId="07A1F874" w14:textId="77777777" w:rsidR="00EA484D" w:rsidRDefault="00EA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BB80" w14:textId="77777777" w:rsidR="00EA484D" w:rsidRDefault="00EA484D">
      <w:r>
        <w:separator/>
      </w:r>
    </w:p>
  </w:footnote>
  <w:footnote w:type="continuationSeparator" w:id="0">
    <w:p w14:paraId="71598DFF" w14:textId="77777777" w:rsidR="00EA484D" w:rsidRDefault="00EA4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7EE64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9CB42222"/>
    <w:lvl w:ilvl="0" w:tplc="CF9E65AE">
      <w:start w:val="1"/>
      <w:numFmt w:val="decimal"/>
      <w:lvlText w:val="1.8.%1."/>
      <w:lvlJc w:val="left"/>
      <w:pPr>
        <w:tabs>
          <w:tab w:val="num" w:pos="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11465F"/>
    <w:multiLevelType w:val="hybridMultilevel"/>
    <w:tmpl w:val="F0465204"/>
    <w:lvl w:ilvl="0" w:tplc="139A604A">
      <w:start w:val="11"/>
      <w:numFmt w:val="decimal"/>
      <w:suff w:val="nothing"/>
      <w:lvlText w:val="%1."/>
      <w:lvlJc w:val="left"/>
      <w:pPr>
        <w:ind w:left="0" w:firstLine="1247"/>
      </w:pPr>
      <w:rPr>
        <w:rFonts w:ascii="Times New Roman" w:eastAsia="Calibri"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4B3EF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D650E4"/>
    <w:multiLevelType w:val="hybridMultilevel"/>
    <w:tmpl w:val="A060269E"/>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8223084"/>
    <w:multiLevelType w:val="multilevel"/>
    <w:tmpl w:val="2F924334"/>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98431C5"/>
    <w:multiLevelType w:val="multilevel"/>
    <w:tmpl w:val="EC366474"/>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400843D8"/>
    <w:multiLevelType w:val="hybridMultilevel"/>
    <w:tmpl w:val="071AB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0A203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335A6840"/>
    <w:lvl w:ilvl="0" w:tplc="E862BBC2">
      <w:start w:val="1"/>
      <w:numFmt w:val="decimal"/>
      <w:lvlText w:val="9.8.%1."/>
      <w:lvlJc w:val="left"/>
      <w:pPr>
        <w:tabs>
          <w:tab w:val="num" w:pos="0"/>
        </w:tabs>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E27780"/>
    <w:multiLevelType w:val="hybridMultilevel"/>
    <w:tmpl w:val="8EA6F46C"/>
    <w:lvl w:ilvl="0" w:tplc="0A62B35E">
      <w:start w:val="201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56BAB644"/>
    <w:lvl w:ilvl="0" w:tplc="5724946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040F01"/>
    <w:multiLevelType w:val="hybridMultilevel"/>
    <w:tmpl w:val="A660321C"/>
    <w:lvl w:ilvl="0" w:tplc="F5265872">
      <w:start w:val="1"/>
      <w:numFmt w:val="decimal"/>
      <w:lvlText w:val="16.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1C72F3"/>
    <w:multiLevelType w:val="hybridMultilevel"/>
    <w:tmpl w:val="D38A1264"/>
    <w:lvl w:ilvl="0" w:tplc="19BE0A12">
      <w:start w:val="1"/>
      <w:numFmt w:val="decimal"/>
      <w:lvlText w:val="10.4.%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AD205D4"/>
    <w:multiLevelType w:val="hybridMultilevel"/>
    <w:tmpl w:val="B55E52C6"/>
    <w:lvl w:ilvl="0" w:tplc="04270017">
      <w:start w:val="1"/>
      <w:numFmt w:val="lowerLetter"/>
      <w:lvlText w:val="%1)"/>
      <w:lvlJc w:val="left"/>
      <w:pPr>
        <w:ind w:left="820" w:hanging="360"/>
      </w:p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1"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B9F1B88"/>
    <w:multiLevelType w:val="hybridMultilevel"/>
    <w:tmpl w:val="68C25C7A"/>
    <w:lvl w:ilvl="0" w:tplc="4F3C1328">
      <w:start w:val="1"/>
      <w:numFmt w:val="lowerRoman"/>
      <w:lvlText w:val="%1.)"/>
      <w:lvlJc w:val="right"/>
      <w:pPr>
        <w:ind w:left="787" w:hanging="360"/>
      </w:pPr>
      <w:rPr>
        <w:rFonts w:hint="default"/>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43" w15:restartNumberingAfterBreak="0">
    <w:nsid w:val="65292E06"/>
    <w:multiLevelType w:val="hybridMultilevel"/>
    <w:tmpl w:val="9C643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E9E62F1"/>
    <w:multiLevelType w:val="hybridMultilevel"/>
    <w:tmpl w:val="36920394"/>
    <w:lvl w:ilvl="0" w:tplc="287A1ADE">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FD621D5"/>
    <w:multiLevelType w:val="hybridMultilevel"/>
    <w:tmpl w:val="5FF815D6"/>
    <w:lvl w:ilvl="0" w:tplc="2D0EC332">
      <w:start w:val="1"/>
      <w:numFmt w:val="decimal"/>
      <w:lvlText w:val="3.%1."/>
      <w:lvlJc w:val="left"/>
      <w:pPr>
        <w:tabs>
          <w:tab w:val="num" w:pos="350"/>
        </w:tabs>
        <w:ind w:left="1070" w:hanging="360"/>
      </w:pPr>
      <w:rPr>
        <w:rFonts w:cs="Times New Roman" w:hint="default"/>
      </w:rPr>
    </w:lvl>
    <w:lvl w:ilvl="1" w:tplc="04090019" w:tentative="1">
      <w:start w:val="1"/>
      <w:numFmt w:val="lowerLetter"/>
      <w:lvlText w:val="%2."/>
      <w:lvlJc w:val="left"/>
      <w:pPr>
        <w:tabs>
          <w:tab w:val="num" w:pos="1790"/>
        </w:tabs>
        <w:ind w:left="1790" w:hanging="360"/>
      </w:pPr>
      <w:rPr>
        <w:rFonts w:cs="Times New Roman"/>
      </w:rPr>
    </w:lvl>
    <w:lvl w:ilvl="2" w:tplc="0409001B" w:tentative="1">
      <w:start w:val="1"/>
      <w:numFmt w:val="lowerRoman"/>
      <w:lvlText w:val="%3."/>
      <w:lvlJc w:val="right"/>
      <w:pPr>
        <w:tabs>
          <w:tab w:val="num" w:pos="2510"/>
        </w:tabs>
        <w:ind w:left="2510" w:hanging="180"/>
      </w:pPr>
      <w:rPr>
        <w:rFonts w:cs="Times New Roman"/>
      </w:rPr>
    </w:lvl>
    <w:lvl w:ilvl="3" w:tplc="0409000F" w:tentative="1">
      <w:start w:val="1"/>
      <w:numFmt w:val="decimal"/>
      <w:lvlText w:val="%4."/>
      <w:lvlJc w:val="left"/>
      <w:pPr>
        <w:tabs>
          <w:tab w:val="num" w:pos="3230"/>
        </w:tabs>
        <w:ind w:left="3230" w:hanging="360"/>
      </w:pPr>
      <w:rPr>
        <w:rFonts w:cs="Times New Roman"/>
      </w:rPr>
    </w:lvl>
    <w:lvl w:ilvl="4" w:tplc="04090019" w:tentative="1">
      <w:start w:val="1"/>
      <w:numFmt w:val="lowerLetter"/>
      <w:lvlText w:val="%5."/>
      <w:lvlJc w:val="left"/>
      <w:pPr>
        <w:tabs>
          <w:tab w:val="num" w:pos="3950"/>
        </w:tabs>
        <w:ind w:left="3950" w:hanging="360"/>
      </w:pPr>
      <w:rPr>
        <w:rFonts w:cs="Times New Roman"/>
      </w:rPr>
    </w:lvl>
    <w:lvl w:ilvl="5" w:tplc="0409001B" w:tentative="1">
      <w:start w:val="1"/>
      <w:numFmt w:val="lowerRoman"/>
      <w:lvlText w:val="%6."/>
      <w:lvlJc w:val="right"/>
      <w:pPr>
        <w:tabs>
          <w:tab w:val="num" w:pos="4670"/>
        </w:tabs>
        <w:ind w:left="4670" w:hanging="180"/>
      </w:pPr>
      <w:rPr>
        <w:rFonts w:cs="Times New Roman"/>
      </w:rPr>
    </w:lvl>
    <w:lvl w:ilvl="6" w:tplc="0409000F" w:tentative="1">
      <w:start w:val="1"/>
      <w:numFmt w:val="decimal"/>
      <w:lvlText w:val="%7."/>
      <w:lvlJc w:val="left"/>
      <w:pPr>
        <w:tabs>
          <w:tab w:val="num" w:pos="5390"/>
        </w:tabs>
        <w:ind w:left="5390" w:hanging="360"/>
      </w:pPr>
      <w:rPr>
        <w:rFonts w:cs="Times New Roman"/>
      </w:rPr>
    </w:lvl>
    <w:lvl w:ilvl="7" w:tplc="04090019" w:tentative="1">
      <w:start w:val="1"/>
      <w:numFmt w:val="lowerLetter"/>
      <w:lvlText w:val="%8."/>
      <w:lvlJc w:val="left"/>
      <w:pPr>
        <w:tabs>
          <w:tab w:val="num" w:pos="6110"/>
        </w:tabs>
        <w:ind w:left="6110" w:hanging="360"/>
      </w:pPr>
      <w:rPr>
        <w:rFonts w:cs="Times New Roman"/>
      </w:rPr>
    </w:lvl>
    <w:lvl w:ilvl="8" w:tplc="0409001B" w:tentative="1">
      <w:start w:val="1"/>
      <w:numFmt w:val="lowerRoman"/>
      <w:lvlText w:val="%9."/>
      <w:lvlJc w:val="right"/>
      <w:pPr>
        <w:tabs>
          <w:tab w:val="num" w:pos="6830"/>
        </w:tabs>
        <w:ind w:left="6830" w:hanging="180"/>
      </w:pPr>
      <w:rPr>
        <w:rFonts w:cs="Times New Roman"/>
      </w:rPr>
    </w:lvl>
  </w:abstractNum>
  <w:abstractNum w:abstractNumId="47" w15:restartNumberingAfterBreak="0">
    <w:nsid w:val="6FE44F0C"/>
    <w:multiLevelType w:val="multilevel"/>
    <w:tmpl w:val="F6E2E91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351645082">
    <w:abstractNumId w:val="22"/>
  </w:num>
  <w:num w:numId="2" w16cid:durableId="685057779">
    <w:abstractNumId w:val="10"/>
  </w:num>
  <w:num w:numId="3" w16cid:durableId="448428968">
    <w:abstractNumId w:val="31"/>
  </w:num>
  <w:num w:numId="4" w16cid:durableId="552237049">
    <w:abstractNumId w:val="17"/>
  </w:num>
  <w:num w:numId="5" w16cid:durableId="1099984796">
    <w:abstractNumId w:val="6"/>
  </w:num>
  <w:num w:numId="6" w16cid:durableId="532311412">
    <w:abstractNumId w:val="33"/>
  </w:num>
  <w:num w:numId="7" w16cid:durableId="969746813">
    <w:abstractNumId w:val="44"/>
  </w:num>
  <w:num w:numId="8" w16cid:durableId="1890648251">
    <w:abstractNumId w:val="56"/>
  </w:num>
  <w:num w:numId="9" w16cid:durableId="494612423">
    <w:abstractNumId w:val="41"/>
  </w:num>
  <w:num w:numId="10" w16cid:durableId="461505535">
    <w:abstractNumId w:val="48"/>
  </w:num>
  <w:num w:numId="11" w16cid:durableId="1241981439">
    <w:abstractNumId w:val="52"/>
  </w:num>
  <w:num w:numId="12" w16cid:durableId="654996173">
    <w:abstractNumId w:val="19"/>
  </w:num>
  <w:num w:numId="13" w16cid:durableId="355161925">
    <w:abstractNumId w:val="18"/>
  </w:num>
  <w:num w:numId="14" w16cid:durableId="400449845">
    <w:abstractNumId w:val="12"/>
  </w:num>
  <w:num w:numId="15" w16cid:durableId="929125618">
    <w:abstractNumId w:val="50"/>
  </w:num>
  <w:num w:numId="16" w16cid:durableId="1663972250">
    <w:abstractNumId w:val="27"/>
  </w:num>
  <w:num w:numId="17" w16cid:durableId="952903247">
    <w:abstractNumId w:val="2"/>
  </w:num>
  <w:num w:numId="18" w16cid:durableId="1832872354">
    <w:abstractNumId w:val="35"/>
  </w:num>
  <w:num w:numId="19" w16cid:durableId="311566821">
    <w:abstractNumId w:val="11"/>
  </w:num>
  <w:num w:numId="20" w16cid:durableId="788017034">
    <w:abstractNumId w:val="7"/>
  </w:num>
  <w:num w:numId="21" w16cid:durableId="815804239">
    <w:abstractNumId w:val="51"/>
  </w:num>
  <w:num w:numId="22" w16cid:durableId="785469388">
    <w:abstractNumId w:val="0"/>
  </w:num>
  <w:num w:numId="23" w16cid:durableId="1037972555">
    <w:abstractNumId w:val="54"/>
  </w:num>
  <w:num w:numId="24" w16cid:durableId="1059205784">
    <w:abstractNumId w:val="37"/>
  </w:num>
  <w:num w:numId="25" w16cid:durableId="1432555320">
    <w:abstractNumId w:val="32"/>
  </w:num>
  <w:num w:numId="26" w16cid:durableId="892742113">
    <w:abstractNumId w:val="45"/>
  </w:num>
  <w:num w:numId="27" w16cid:durableId="970135123">
    <w:abstractNumId w:val="53"/>
  </w:num>
  <w:num w:numId="28" w16cid:durableId="1036852741">
    <w:abstractNumId w:val="21"/>
  </w:num>
  <w:num w:numId="29" w16cid:durableId="853568548">
    <w:abstractNumId w:val="5"/>
  </w:num>
  <w:num w:numId="30" w16cid:durableId="1151025547">
    <w:abstractNumId w:val="49"/>
  </w:num>
  <w:num w:numId="31" w16cid:durableId="300501839">
    <w:abstractNumId w:val="46"/>
  </w:num>
  <w:num w:numId="32" w16cid:durableId="202327325">
    <w:abstractNumId w:val="14"/>
  </w:num>
  <w:num w:numId="33" w16cid:durableId="1900096832">
    <w:abstractNumId w:val="28"/>
  </w:num>
  <w:num w:numId="34" w16cid:durableId="424114763">
    <w:abstractNumId w:val="8"/>
  </w:num>
  <w:num w:numId="35" w16cid:durableId="952252889">
    <w:abstractNumId w:val="20"/>
  </w:num>
  <w:num w:numId="36" w16cid:durableId="1781295026">
    <w:abstractNumId w:val="55"/>
  </w:num>
  <w:num w:numId="37" w16cid:durableId="679700263">
    <w:abstractNumId w:val="39"/>
  </w:num>
  <w:num w:numId="38" w16cid:durableId="1117722645">
    <w:abstractNumId w:val="42"/>
  </w:num>
  <w:num w:numId="39" w16cid:durableId="280309015">
    <w:abstractNumId w:val="40"/>
  </w:num>
  <w:num w:numId="40" w16cid:durableId="2118256648">
    <w:abstractNumId w:val="4"/>
  </w:num>
  <w:num w:numId="41" w16cid:durableId="911769323">
    <w:abstractNumId w:val="25"/>
  </w:num>
  <w:num w:numId="42" w16cid:durableId="129371730">
    <w:abstractNumId w:val="9"/>
  </w:num>
  <w:num w:numId="43" w16cid:durableId="1154416863">
    <w:abstractNumId w:val="1"/>
  </w:num>
  <w:num w:numId="44" w16cid:durableId="298346609">
    <w:abstractNumId w:val="47"/>
  </w:num>
  <w:num w:numId="45" w16cid:durableId="85619215">
    <w:abstractNumId w:val="15"/>
  </w:num>
  <w:num w:numId="46" w16cid:durableId="71046122">
    <w:abstractNumId w:val="26"/>
  </w:num>
  <w:num w:numId="47" w16cid:durableId="308366763">
    <w:abstractNumId w:val="38"/>
  </w:num>
  <w:num w:numId="48" w16cid:durableId="458913900">
    <w:abstractNumId w:val="30"/>
  </w:num>
  <w:num w:numId="49" w16cid:durableId="1254361930">
    <w:abstractNumId w:val="34"/>
  </w:num>
  <w:num w:numId="50" w16cid:durableId="906114104">
    <w:abstractNumId w:val="24"/>
  </w:num>
  <w:num w:numId="51" w16cid:durableId="662702716">
    <w:abstractNumId w:val="23"/>
  </w:num>
  <w:num w:numId="52" w16cid:durableId="1415663872">
    <w:abstractNumId w:val="36"/>
  </w:num>
  <w:num w:numId="53" w16cid:durableId="1413427276">
    <w:abstractNumId w:val="29"/>
  </w:num>
  <w:num w:numId="54" w16cid:durableId="719674857">
    <w:abstractNumId w:val="16"/>
  </w:num>
  <w:num w:numId="55" w16cid:durableId="61367686">
    <w:abstractNumId w:val="22"/>
    <w:lvlOverride w:ilvl="0">
      <w:startOverride w:val="5"/>
    </w:lvlOverride>
    <w:lvlOverride w:ilvl="1">
      <w:startOverride w:val="15"/>
    </w:lvlOverride>
    <w:lvlOverride w:ilvl="2">
      <w:startOverride w:val="1"/>
    </w:lvlOverride>
  </w:num>
  <w:num w:numId="56" w16cid:durableId="1188182088">
    <w:abstractNumId w:val="22"/>
    <w:lvlOverride w:ilvl="0">
      <w:startOverride w:val="5"/>
    </w:lvlOverride>
    <w:lvlOverride w:ilvl="1">
      <w:startOverride w:val="15"/>
    </w:lvlOverride>
    <w:lvlOverride w:ilvl="2">
      <w:startOverride w:val="2"/>
    </w:lvlOverride>
  </w:num>
  <w:num w:numId="57" w16cid:durableId="1901475262">
    <w:abstractNumId w:val="22"/>
    <w:lvlOverride w:ilvl="0">
      <w:startOverride w:val="5"/>
    </w:lvlOverride>
    <w:lvlOverride w:ilvl="1">
      <w:startOverride w:val="8"/>
    </w:lvlOverride>
    <w:lvlOverride w:ilvl="2">
      <w:startOverride w:val="1"/>
    </w:lvlOverride>
  </w:num>
  <w:num w:numId="58" w16cid:durableId="1129324942">
    <w:abstractNumId w:val="3"/>
  </w:num>
  <w:num w:numId="59" w16cid:durableId="252517085">
    <w:abstractNumId w:val="43"/>
  </w:num>
  <w:num w:numId="60" w16cid:durableId="173750758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1309"/>
    <w:rsid w:val="000030A3"/>
    <w:rsid w:val="000032D4"/>
    <w:rsid w:val="00014FD8"/>
    <w:rsid w:val="00020429"/>
    <w:rsid w:val="0002426E"/>
    <w:rsid w:val="000245FA"/>
    <w:rsid w:val="00025169"/>
    <w:rsid w:val="0002568B"/>
    <w:rsid w:val="00026BB8"/>
    <w:rsid w:val="00030ECA"/>
    <w:rsid w:val="000311BB"/>
    <w:rsid w:val="0004660F"/>
    <w:rsid w:val="00047E19"/>
    <w:rsid w:val="0006036A"/>
    <w:rsid w:val="00060445"/>
    <w:rsid w:val="00062A7F"/>
    <w:rsid w:val="00064DDF"/>
    <w:rsid w:val="00075317"/>
    <w:rsid w:val="00075AF4"/>
    <w:rsid w:val="00075B4B"/>
    <w:rsid w:val="00077A86"/>
    <w:rsid w:val="000805A8"/>
    <w:rsid w:val="000806BB"/>
    <w:rsid w:val="000822C0"/>
    <w:rsid w:val="0008250F"/>
    <w:rsid w:val="00083B4C"/>
    <w:rsid w:val="000843F2"/>
    <w:rsid w:val="0008523A"/>
    <w:rsid w:val="00086413"/>
    <w:rsid w:val="000868AC"/>
    <w:rsid w:val="00086C26"/>
    <w:rsid w:val="0009028E"/>
    <w:rsid w:val="00090CF4"/>
    <w:rsid w:val="000928EA"/>
    <w:rsid w:val="000966F4"/>
    <w:rsid w:val="00097AFC"/>
    <w:rsid w:val="000A01F0"/>
    <w:rsid w:val="000A0C32"/>
    <w:rsid w:val="000A2280"/>
    <w:rsid w:val="000A2B56"/>
    <w:rsid w:val="000A3FC5"/>
    <w:rsid w:val="000A5771"/>
    <w:rsid w:val="000A7D6B"/>
    <w:rsid w:val="000B2383"/>
    <w:rsid w:val="000B35FC"/>
    <w:rsid w:val="000B3B72"/>
    <w:rsid w:val="000B4DD1"/>
    <w:rsid w:val="000B5236"/>
    <w:rsid w:val="000B5CC6"/>
    <w:rsid w:val="000C01AE"/>
    <w:rsid w:val="000C0DA6"/>
    <w:rsid w:val="000C0EDA"/>
    <w:rsid w:val="000C43CA"/>
    <w:rsid w:val="000C4B58"/>
    <w:rsid w:val="000D1CA7"/>
    <w:rsid w:val="000D2535"/>
    <w:rsid w:val="000D45A0"/>
    <w:rsid w:val="000D53F3"/>
    <w:rsid w:val="000D5F06"/>
    <w:rsid w:val="000D72FE"/>
    <w:rsid w:val="000E1495"/>
    <w:rsid w:val="000E1C9E"/>
    <w:rsid w:val="000E68E3"/>
    <w:rsid w:val="000F2F41"/>
    <w:rsid w:val="000F50EA"/>
    <w:rsid w:val="000F5B01"/>
    <w:rsid w:val="000F6030"/>
    <w:rsid w:val="000F7D9C"/>
    <w:rsid w:val="001010CC"/>
    <w:rsid w:val="001033F0"/>
    <w:rsid w:val="00106AB7"/>
    <w:rsid w:val="00107DB2"/>
    <w:rsid w:val="001122CF"/>
    <w:rsid w:val="00114447"/>
    <w:rsid w:val="00115E6A"/>
    <w:rsid w:val="00116C50"/>
    <w:rsid w:val="0012159E"/>
    <w:rsid w:val="0012376A"/>
    <w:rsid w:val="00125272"/>
    <w:rsid w:val="001271A7"/>
    <w:rsid w:val="00133642"/>
    <w:rsid w:val="001353E5"/>
    <w:rsid w:val="00135B62"/>
    <w:rsid w:val="00137752"/>
    <w:rsid w:val="00140110"/>
    <w:rsid w:val="00141C1E"/>
    <w:rsid w:val="001422E0"/>
    <w:rsid w:val="0014569B"/>
    <w:rsid w:val="00150F0E"/>
    <w:rsid w:val="00155566"/>
    <w:rsid w:val="00157E65"/>
    <w:rsid w:val="001609E6"/>
    <w:rsid w:val="00162A3A"/>
    <w:rsid w:val="00162C06"/>
    <w:rsid w:val="0016367C"/>
    <w:rsid w:val="001655F8"/>
    <w:rsid w:val="00166018"/>
    <w:rsid w:val="00166E8F"/>
    <w:rsid w:val="00172224"/>
    <w:rsid w:val="00172A66"/>
    <w:rsid w:val="00172B7E"/>
    <w:rsid w:val="00172E6D"/>
    <w:rsid w:val="0017798F"/>
    <w:rsid w:val="0018681B"/>
    <w:rsid w:val="0019349E"/>
    <w:rsid w:val="00194E24"/>
    <w:rsid w:val="001A170E"/>
    <w:rsid w:val="001A2106"/>
    <w:rsid w:val="001A4486"/>
    <w:rsid w:val="001A77C3"/>
    <w:rsid w:val="001B22C0"/>
    <w:rsid w:val="001B569A"/>
    <w:rsid w:val="001B677C"/>
    <w:rsid w:val="001B709D"/>
    <w:rsid w:val="001B7449"/>
    <w:rsid w:val="001B7B80"/>
    <w:rsid w:val="001C2F3B"/>
    <w:rsid w:val="001D0880"/>
    <w:rsid w:val="001D3AB3"/>
    <w:rsid w:val="001D41C1"/>
    <w:rsid w:val="001E0F7E"/>
    <w:rsid w:val="001E30CA"/>
    <w:rsid w:val="001E396D"/>
    <w:rsid w:val="001E4EF7"/>
    <w:rsid w:val="001E6AFF"/>
    <w:rsid w:val="001F0150"/>
    <w:rsid w:val="001F2B35"/>
    <w:rsid w:val="001F4166"/>
    <w:rsid w:val="001F63C5"/>
    <w:rsid w:val="001F645D"/>
    <w:rsid w:val="001F6E5E"/>
    <w:rsid w:val="00200006"/>
    <w:rsid w:val="0020001E"/>
    <w:rsid w:val="00201AB0"/>
    <w:rsid w:val="002020D4"/>
    <w:rsid w:val="002040C6"/>
    <w:rsid w:val="002048BA"/>
    <w:rsid w:val="0020698A"/>
    <w:rsid w:val="002101D3"/>
    <w:rsid w:val="00211A82"/>
    <w:rsid w:val="00212C02"/>
    <w:rsid w:val="00214C75"/>
    <w:rsid w:val="00214DEE"/>
    <w:rsid w:val="00215B5A"/>
    <w:rsid w:val="00216C87"/>
    <w:rsid w:val="00216F9E"/>
    <w:rsid w:val="0022145F"/>
    <w:rsid w:val="00222986"/>
    <w:rsid w:val="00222DF0"/>
    <w:rsid w:val="002262B6"/>
    <w:rsid w:val="00227C27"/>
    <w:rsid w:val="002315E8"/>
    <w:rsid w:val="00231F61"/>
    <w:rsid w:val="00236CAF"/>
    <w:rsid w:val="0024035E"/>
    <w:rsid w:val="0024281C"/>
    <w:rsid w:val="00244883"/>
    <w:rsid w:val="00245AF5"/>
    <w:rsid w:val="00246A8C"/>
    <w:rsid w:val="00246B92"/>
    <w:rsid w:val="00247028"/>
    <w:rsid w:val="0025197C"/>
    <w:rsid w:val="002527C8"/>
    <w:rsid w:val="0025280F"/>
    <w:rsid w:val="002532FB"/>
    <w:rsid w:val="00253985"/>
    <w:rsid w:val="002609AE"/>
    <w:rsid w:val="002611C5"/>
    <w:rsid w:val="00262DAE"/>
    <w:rsid w:val="00263A33"/>
    <w:rsid w:val="00265B4A"/>
    <w:rsid w:val="00266825"/>
    <w:rsid w:val="00270B94"/>
    <w:rsid w:val="00271593"/>
    <w:rsid w:val="002724F5"/>
    <w:rsid w:val="0027261C"/>
    <w:rsid w:val="00272E28"/>
    <w:rsid w:val="00280F75"/>
    <w:rsid w:val="002827AF"/>
    <w:rsid w:val="00292969"/>
    <w:rsid w:val="00293F38"/>
    <w:rsid w:val="002942A3"/>
    <w:rsid w:val="00297EC9"/>
    <w:rsid w:val="002A1AE2"/>
    <w:rsid w:val="002A398A"/>
    <w:rsid w:val="002A3DAE"/>
    <w:rsid w:val="002B05A0"/>
    <w:rsid w:val="002B0696"/>
    <w:rsid w:val="002B38D4"/>
    <w:rsid w:val="002B5438"/>
    <w:rsid w:val="002C0BDA"/>
    <w:rsid w:val="002C5877"/>
    <w:rsid w:val="002D22D7"/>
    <w:rsid w:val="002D267E"/>
    <w:rsid w:val="002D2A02"/>
    <w:rsid w:val="002E058F"/>
    <w:rsid w:val="002E0B9F"/>
    <w:rsid w:val="002E21B7"/>
    <w:rsid w:val="002E4DB9"/>
    <w:rsid w:val="002E5B24"/>
    <w:rsid w:val="002E5D2D"/>
    <w:rsid w:val="002F1054"/>
    <w:rsid w:val="002F15FF"/>
    <w:rsid w:val="002F2067"/>
    <w:rsid w:val="002F6080"/>
    <w:rsid w:val="00303759"/>
    <w:rsid w:val="003045EA"/>
    <w:rsid w:val="00305698"/>
    <w:rsid w:val="003116A2"/>
    <w:rsid w:val="0031236E"/>
    <w:rsid w:val="00316F39"/>
    <w:rsid w:val="00321CDD"/>
    <w:rsid w:val="00327156"/>
    <w:rsid w:val="00330C9D"/>
    <w:rsid w:val="003313AE"/>
    <w:rsid w:val="00332376"/>
    <w:rsid w:val="00333741"/>
    <w:rsid w:val="003405F5"/>
    <w:rsid w:val="00340BFE"/>
    <w:rsid w:val="003437B9"/>
    <w:rsid w:val="00343DFC"/>
    <w:rsid w:val="0034746E"/>
    <w:rsid w:val="00347546"/>
    <w:rsid w:val="003475A4"/>
    <w:rsid w:val="003478E0"/>
    <w:rsid w:val="003527B4"/>
    <w:rsid w:val="0035366C"/>
    <w:rsid w:val="003542F2"/>
    <w:rsid w:val="00355CDE"/>
    <w:rsid w:val="00360E38"/>
    <w:rsid w:val="00361E42"/>
    <w:rsid w:val="0036443B"/>
    <w:rsid w:val="00370E06"/>
    <w:rsid w:val="00373511"/>
    <w:rsid w:val="003771DE"/>
    <w:rsid w:val="00382C40"/>
    <w:rsid w:val="0038439A"/>
    <w:rsid w:val="0038465C"/>
    <w:rsid w:val="00390D2D"/>
    <w:rsid w:val="00393EB4"/>
    <w:rsid w:val="00395A59"/>
    <w:rsid w:val="003A1681"/>
    <w:rsid w:val="003A3EFF"/>
    <w:rsid w:val="003A4282"/>
    <w:rsid w:val="003B068A"/>
    <w:rsid w:val="003B0D5D"/>
    <w:rsid w:val="003B32F1"/>
    <w:rsid w:val="003B4FAB"/>
    <w:rsid w:val="003B4FE2"/>
    <w:rsid w:val="003B6465"/>
    <w:rsid w:val="003C68AD"/>
    <w:rsid w:val="003C78DB"/>
    <w:rsid w:val="003D149F"/>
    <w:rsid w:val="003D557D"/>
    <w:rsid w:val="003D6678"/>
    <w:rsid w:val="003D7A6D"/>
    <w:rsid w:val="003D7E63"/>
    <w:rsid w:val="003E0FBB"/>
    <w:rsid w:val="003E3797"/>
    <w:rsid w:val="003E3944"/>
    <w:rsid w:val="003E408A"/>
    <w:rsid w:val="003E5ADD"/>
    <w:rsid w:val="003E5D59"/>
    <w:rsid w:val="003F05E5"/>
    <w:rsid w:val="003F24D2"/>
    <w:rsid w:val="003F4511"/>
    <w:rsid w:val="003F544B"/>
    <w:rsid w:val="003F76F9"/>
    <w:rsid w:val="00404C60"/>
    <w:rsid w:val="004104A9"/>
    <w:rsid w:val="004139D3"/>
    <w:rsid w:val="004157C5"/>
    <w:rsid w:val="00417E4E"/>
    <w:rsid w:val="004212B6"/>
    <w:rsid w:val="004264CA"/>
    <w:rsid w:val="004269F8"/>
    <w:rsid w:val="00430675"/>
    <w:rsid w:val="00434D98"/>
    <w:rsid w:val="00441452"/>
    <w:rsid w:val="00443AC9"/>
    <w:rsid w:val="00445958"/>
    <w:rsid w:val="00445D2C"/>
    <w:rsid w:val="0045065F"/>
    <w:rsid w:val="00454038"/>
    <w:rsid w:val="00455EFE"/>
    <w:rsid w:val="0045666A"/>
    <w:rsid w:val="00460CDD"/>
    <w:rsid w:val="004625EA"/>
    <w:rsid w:val="00463B1F"/>
    <w:rsid w:val="004673A6"/>
    <w:rsid w:val="0047117A"/>
    <w:rsid w:val="00471F76"/>
    <w:rsid w:val="00471FD5"/>
    <w:rsid w:val="00474FAF"/>
    <w:rsid w:val="00475010"/>
    <w:rsid w:val="00475748"/>
    <w:rsid w:val="00477750"/>
    <w:rsid w:val="00480CFD"/>
    <w:rsid w:val="00481896"/>
    <w:rsid w:val="00484787"/>
    <w:rsid w:val="0048498A"/>
    <w:rsid w:val="00484E34"/>
    <w:rsid w:val="00484F38"/>
    <w:rsid w:val="00484F3F"/>
    <w:rsid w:val="00492831"/>
    <w:rsid w:val="00492923"/>
    <w:rsid w:val="00494905"/>
    <w:rsid w:val="00494D50"/>
    <w:rsid w:val="004A24AB"/>
    <w:rsid w:val="004A2878"/>
    <w:rsid w:val="004A3AC8"/>
    <w:rsid w:val="004A73EE"/>
    <w:rsid w:val="004A7AF7"/>
    <w:rsid w:val="004B3877"/>
    <w:rsid w:val="004B3FFF"/>
    <w:rsid w:val="004B774F"/>
    <w:rsid w:val="004C2F56"/>
    <w:rsid w:val="004C2F88"/>
    <w:rsid w:val="004C4067"/>
    <w:rsid w:val="004C420C"/>
    <w:rsid w:val="004C6103"/>
    <w:rsid w:val="004D262A"/>
    <w:rsid w:val="004D4C5D"/>
    <w:rsid w:val="004D51CF"/>
    <w:rsid w:val="004D545D"/>
    <w:rsid w:val="004D55F0"/>
    <w:rsid w:val="004D67B9"/>
    <w:rsid w:val="004E5BDE"/>
    <w:rsid w:val="004F2E0A"/>
    <w:rsid w:val="004F3E70"/>
    <w:rsid w:val="004F46CE"/>
    <w:rsid w:val="005006B8"/>
    <w:rsid w:val="005067FC"/>
    <w:rsid w:val="00506D00"/>
    <w:rsid w:val="00511057"/>
    <w:rsid w:val="00514A94"/>
    <w:rsid w:val="005210FC"/>
    <w:rsid w:val="0052213C"/>
    <w:rsid w:val="005231A7"/>
    <w:rsid w:val="00523459"/>
    <w:rsid w:val="00523A4D"/>
    <w:rsid w:val="00525114"/>
    <w:rsid w:val="005254A9"/>
    <w:rsid w:val="00527505"/>
    <w:rsid w:val="00530700"/>
    <w:rsid w:val="005325B5"/>
    <w:rsid w:val="005331A3"/>
    <w:rsid w:val="00536F2D"/>
    <w:rsid w:val="00537069"/>
    <w:rsid w:val="005427D7"/>
    <w:rsid w:val="005445C1"/>
    <w:rsid w:val="00546E98"/>
    <w:rsid w:val="005500D5"/>
    <w:rsid w:val="00550B02"/>
    <w:rsid w:val="00554EDE"/>
    <w:rsid w:val="00556988"/>
    <w:rsid w:val="00560E46"/>
    <w:rsid w:val="00561807"/>
    <w:rsid w:val="00564239"/>
    <w:rsid w:val="00564977"/>
    <w:rsid w:val="0056713A"/>
    <w:rsid w:val="00570A02"/>
    <w:rsid w:val="005715E7"/>
    <w:rsid w:val="00571CFA"/>
    <w:rsid w:val="00571FBB"/>
    <w:rsid w:val="00572CF1"/>
    <w:rsid w:val="00573381"/>
    <w:rsid w:val="005743FD"/>
    <w:rsid w:val="005810FE"/>
    <w:rsid w:val="005814FC"/>
    <w:rsid w:val="00581F5B"/>
    <w:rsid w:val="005824B9"/>
    <w:rsid w:val="00582727"/>
    <w:rsid w:val="005830DC"/>
    <w:rsid w:val="00584310"/>
    <w:rsid w:val="00584A21"/>
    <w:rsid w:val="005854EB"/>
    <w:rsid w:val="00586343"/>
    <w:rsid w:val="0058780A"/>
    <w:rsid w:val="00594039"/>
    <w:rsid w:val="00594563"/>
    <w:rsid w:val="0059587A"/>
    <w:rsid w:val="00595945"/>
    <w:rsid w:val="00596894"/>
    <w:rsid w:val="00597C51"/>
    <w:rsid w:val="005A0892"/>
    <w:rsid w:val="005A0C16"/>
    <w:rsid w:val="005A1A0A"/>
    <w:rsid w:val="005A1F17"/>
    <w:rsid w:val="005A6FD7"/>
    <w:rsid w:val="005A7044"/>
    <w:rsid w:val="005A7D42"/>
    <w:rsid w:val="005B0A10"/>
    <w:rsid w:val="005B2506"/>
    <w:rsid w:val="005B413A"/>
    <w:rsid w:val="005B58BD"/>
    <w:rsid w:val="005B6EB4"/>
    <w:rsid w:val="005C08FB"/>
    <w:rsid w:val="005C2D34"/>
    <w:rsid w:val="005C4076"/>
    <w:rsid w:val="005C51E8"/>
    <w:rsid w:val="005C5C14"/>
    <w:rsid w:val="005C608B"/>
    <w:rsid w:val="005C679D"/>
    <w:rsid w:val="005C7210"/>
    <w:rsid w:val="005D3F64"/>
    <w:rsid w:val="005D444F"/>
    <w:rsid w:val="005D5A69"/>
    <w:rsid w:val="005D5B34"/>
    <w:rsid w:val="005D75C0"/>
    <w:rsid w:val="005E0FC6"/>
    <w:rsid w:val="005E2310"/>
    <w:rsid w:val="005E407B"/>
    <w:rsid w:val="005E5B0B"/>
    <w:rsid w:val="005E62E6"/>
    <w:rsid w:val="005E6ACA"/>
    <w:rsid w:val="005E7A09"/>
    <w:rsid w:val="005F08EC"/>
    <w:rsid w:val="005F1552"/>
    <w:rsid w:val="005F2722"/>
    <w:rsid w:val="005F319E"/>
    <w:rsid w:val="005F463D"/>
    <w:rsid w:val="005F5E4C"/>
    <w:rsid w:val="00600D99"/>
    <w:rsid w:val="00600EC7"/>
    <w:rsid w:val="00605EB0"/>
    <w:rsid w:val="006104E4"/>
    <w:rsid w:val="00610E4D"/>
    <w:rsid w:val="00616051"/>
    <w:rsid w:val="006160A0"/>
    <w:rsid w:val="0062032C"/>
    <w:rsid w:val="006215AD"/>
    <w:rsid w:val="00624D41"/>
    <w:rsid w:val="00626295"/>
    <w:rsid w:val="006277AD"/>
    <w:rsid w:val="0063068E"/>
    <w:rsid w:val="00630AF2"/>
    <w:rsid w:val="00633A13"/>
    <w:rsid w:val="00634615"/>
    <w:rsid w:val="0063582F"/>
    <w:rsid w:val="006372F4"/>
    <w:rsid w:val="0064047B"/>
    <w:rsid w:val="00641AC9"/>
    <w:rsid w:val="00644FE4"/>
    <w:rsid w:val="00650046"/>
    <w:rsid w:val="006518F5"/>
    <w:rsid w:val="00653EAB"/>
    <w:rsid w:val="00666277"/>
    <w:rsid w:val="00670DDC"/>
    <w:rsid w:val="00672247"/>
    <w:rsid w:val="006736A1"/>
    <w:rsid w:val="00687ADC"/>
    <w:rsid w:val="00693897"/>
    <w:rsid w:val="006940CF"/>
    <w:rsid w:val="00696620"/>
    <w:rsid w:val="00697E24"/>
    <w:rsid w:val="006A0742"/>
    <w:rsid w:val="006A0C14"/>
    <w:rsid w:val="006A2237"/>
    <w:rsid w:val="006A3CBB"/>
    <w:rsid w:val="006A44B0"/>
    <w:rsid w:val="006A5311"/>
    <w:rsid w:val="006A61E5"/>
    <w:rsid w:val="006B05F0"/>
    <w:rsid w:val="006B1DA0"/>
    <w:rsid w:val="006B3A9F"/>
    <w:rsid w:val="006C171F"/>
    <w:rsid w:val="006C208D"/>
    <w:rsid w:val="006C3D4B"/>
    <w:rsid w:val="006D620C"/>
    <w:rsid w:val="006E5160"/>
    <w:rsid w:val="006E5B6F"/>
    <w:rsid w:val="006E6736"/>
    <w:rsid w:val="006E7AA5"/>
    <w:rsid w:val="006E7CBE"/>
    <w:rsid w:val="006F0E06"/>
    <w:rsid w:val="006F1E1F"/>
    <w:rsid w:val="006F2656"/>
    <w:rsid w:val="006F33FB"/>
    <w:rsid w:val="006F3F15"/>
    <w:rsid w:val="006F4D16"/>
    <w:rsid w:val="006F4F67"/>
    <w:rsid w:val="006F78C3"/>
    <w:rsid w:val="00700A22"/>
    <w:rsid w:val="00705FC8"/>
    <w:rsid w:val="00707654"/>
    <w:rsid w:val="007078B9"/>
    <w:rsid w:val="00707B9F"/>
    <w:rsid w:val="007108FC"/>
    <w:rsid w:val="00713D61"/>
    <w:rsid w:val="007172A8"/>
    <w:rsid w:val="00717BC4"/>
    <w:rsid w:val="00717C81"/>
    <w:rsid w:val="007205BD"/>
    <w:rsid w:val="0072118B"/>
    <w:rsid w:val="0072128A"/>
    <w:rsid w:val="00721782"/>
    <w:rsid w:val="00721FB7"/>
    <w:rsid w:val="00723394"/>
    <w:rsid w:val="00723F83"/>
    <w:rsid w:val="007304FF"/>
    <w:rsid w:val="0073152D"/>
    <w:rsid w:val="007340A7"/>
    <w:rsid w:val="00734A6E"/>
    <w:rsid w:val="007371A3"/>
    <w:rsid w:val="007374CF"/>
    <w:rsid w:val="00737985"/>
    <w:rsid w:val="00740695"/>
    <w:rsid w:val="00741651"/>
    <w:rsid w:val="0074221F"/>
    <w:rsid w:val="00745FE3"/>
    <w:rsid w:val="00745FFB"/>
    <w:rsid w:val="00747B18"/>
    <w:rsid w:val="00750700"/>
    <w:rsid w:val="00762221"/>
    <w:rsid w:val="00762A75"/>
    <w:rsid w:val="00763FD5"/>
    <w:rsid w:val="007658F5"/>
    <w:rsid w:val="0076657B"/>
    <w:rsid w:val="00767551"/>
    <w:rsid w:val="00770E8D"/>
    <w:rsid w:val="00773E8B"/>
    <w:rsid w:val="007748BD"/>
    <w:rsid w:val="007756C9"/>
    <w:rsid w:val="00782B59"/>
    <w:rsid w:val="00782BCD"/>
    <w:rsid w:val="007859F2"/>
    <w:rsid w:val="00786828"/>
    <w:rsid w:val="00787DDC"/>
    <w:rsid w:val="007906B9"/>
    <w:rsid w:val="00795CBA"/>
    <w:rsid w:val="00795FC4"/>
    <w:rsid w:val="00797CD4"/>
    <w:rsid w:val="007A04A1"/>
    <w:rsid w:val="007A21BF"/>
    <w:rsid w:val="007A566C"/>
    <w:rsid w:val="007A7AFC"/>
    <w:rsid w:val="007B50A0"/>
    <w:rsid w:val="007B66BA"/>
    <w:rsid w:val="007B6F2F"/>
    <w:rsid w:val="007C0A78"/>
    <w:rsid w:val="007C0DDC"/>
    <w:rsid w:val="007C2344"/>
    <w:rsid w:val="007C505B"/>
    <w:rsid w:val="007C62C5"/>
    <w:rsid w:val="007D1CEB"/>
    <w:rsid w:val="007D264A"/>
    <w:rsid w:val="007D50C9"/>
    <w:rsid w:val="007D5C4F"/>
    <w:rsid w:val="007D6A0D"/>
    <w:rsid w:val="007E1A07"/>
    <w:rsid w:val="007E3551"/>
    <w:rsid w:val="007E39FC"/>
    <w:rsid w:val="007E3B70"/>
    <w:rsid w:val="007E482E"/>
    <w:rsid w:val="007F19E4"/>
    <w:rsid w:val="007F3E61"/>
    <w:rsid w:val="007F444B"/>
    <w:rsid w:val="007F5435"/>
    <w:rsid w:val="007F73A1"/>
    <w:rsid w:val="0080037C"/>
    <w:rsid w:val="00800A86"/>
    <w:rsid w:val="00805CB5"/>
    <w:rsid w:val="008072DB"/>
    <w:rsid w:val="008075B3"/>
    <w:rsid w:val="008102EE"/>
    <w:rsid w:val="00810DD9"/>
    <w:rsid w:val="00811E9B"/>
    <w:rsid w:val="0081248B"/>
    <w:rsid w:val="008132F1"/>
    <w:rsid w:val="0081360B"/>
    <w:rsid w:val="00813DA5"/>
    <w:rsid w:val="00815173"/>
    <w:rsid w:val="00815957"/>
    <w:rsid w:val="00817B0A"/>
    <w:rsid w:val="00820753"/>
    <w:rsid w:val="00822174"/>
    <w:rsid w:val="008225E5"/>
    <w:rsid w:val="00824578"/>
    <w:rsid w:val="0082656A"/>
    <w:rsid w:val="00827C88"/>
    <w:rsid w:val="00833A11"/>
    <w:rsid w:val="00837185"/>
    <w:rsid w:val="00842348"/>
    <w:rsid w:val="0084594C"/>
    <w:rsid w:val="00851B51"/>
    <w:rsid w:val="00851FDB"/>
    <w:rsid w:val="0085421C"/>
    <w:rsid w:val="00855C0E"/>
    <w:rsid w:val="00855EF0"/>
    <w:rsid w:val="00856288"/>
    <w:rsid w:val="0086118D"/>
    <w:rsid w:val="00861F4D"/>
    <w:rsid w:val="00863343"/>
    <w:rsid w:val="0086399C"/>
    <w:rsid w:val="008639F5"/>
    <w:rsid w:val="008661B5"/>
    <w:rsid w:val="00866350"/>
    <w:rsid w:val="00867AE1"/>
    <w:rsid w:val="008700D8"/>
    <w:rsid w:val="00880120"/>
    <w:rsid w:val="00886187"/>
    <w:rsid w:val="0088793A"/>
    <w:rsid w:val="00892763"/>
    <w:rsid w:val="00892A97"/>
    <w:rsid w:val="00892AAF"/>
    <w:rsid w:val="00896FB0"/>
    <w:rsid w:val="00897062"/>
    <w:rsid w:val="008979B6"/>
    <w:rsid w:val="008A0336"/>
    <w:rsid w:val="008A1A4C"/>
    <w:rsid w:val="008A2EDC"/>
    <w:rsid w:val="008A3760"/>
    <w:rsid w:val="008A4C5D"/>
    <w:rsid w:val="008A4F74"/>
    <w:rsid w:val="008B0101"/>
    <w:rsid w:val="008B1714"/>
    <w:rsid w:val="008B2134"/>
    <w:rsid w:val="008B351F"/>
    <w:rsid w:val="008B45D9"/>
    <w:rsid w:val="008B5022"/>
    <w:rsid w:val="008B6640"/>
    <w:rsid w:val="008C1CC1"/>
    <w:rsid w:val="008C4681"/>
    <w:rsid w:val="008C4A4A"/>
    <w:rsid w:val="008C653F"/>
    <w:rsid w:val="008C69D4"/>
    <w:rsid w:val="008D7118"/>
    <w:rsid w:val="008E0938"/>
    <w:rsid w:val="008E157F"/>
    <w:rsid w:val="008E163A"/>
    <w:rsid w:val="008E1B2E"/>
    <w:rsid w:val="008E5D6D"/>
    <w:rsid w:val="008E6B54"/>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2BDB"/>
    <w:rsid w:val="00915908"/>
    <w:rsid w:val="00916818"/>
    <w:rsid w:val="00917CE8"/>
    <w:rsid w:val="00920E17"/>
    <w:rsid w:val="0092440E"/>
    <w:rsid w:val="00930FDB"/>
    <w:rsid w:val="00931255"/>
    <w:rsid w:val="0093781D"/>
    <w:rsid w:val="00942B24"/>
    <w:rsid w:val="00947B0B"/>
    <w:rsid w:val="00950F2F"/>
    <w:rsid w:val="0095266A"/>
    <w:rsid w:val="00955E8F"/>
    <w:rsid w:val="009563E7"/>
    <w:rsid w:val="0095673F"/>
    <w:rsid w:val="00956FC2"/>
    <w:rsid w:val="0095791E"/>
    <w:rsid w:val="009629FA"/>
    <w:rsid w:val="00965923"/>
    <w:rsid w:val="009730BF"/>
    <w:rsid w:val="00975F50"/>
    <w:rsid w:val="00976A0D"/>
    <w:rsid w:val="00982AFC"/>
    <w:rsid w:val="009840AA"/>
    <w:rsid w:val="00984C0F"/>
    <w:rsid w:val="00986117"/>
    <w:rsid w:val="00986492"/>
    <w:rsid w:val="00986A9E"/>
    <w:rsid w:val="009871A2"/>
    <w:rsid w:val="00991356"/>
    <w:rsid w:val="009916A1"/>
    <w:rsid w:val="00996D0F"/>
    <w:rsid w:val="009A0E59"/>
    <w:rsid w:val="009A107D"/>
    <w:rsid w:val="009A18D1"/>
    <w:rsid w:val="009A7DB4"/>
    <w:rsid w:val="009B1F33"/>
    <w:rsid w:val="009B5BFA"/>
    <w:rsid w:val="009B5F0B"/>
    <w:rsid w:val="009B6CBC"/>
    <w:rsid w:val="009C0628"/>
    <w:rsid w:val="009C3146"/>
    <w:rsid w:val="009D0623"/>
    <w:rsid w:val="009D67A4"/>
    <w:rsid w:val="009D68FE"/>
    <w:rsid w:val="009D6AEA"/>
    <w:rsid w:val="009E095E"/>
    <w:rsid w:val="009E1DBC"/>
    <w:rsid w:val="009E241E"/>
    <w:rsid w:val="009E31B9"/>
    <w:rsid w:val="009E5CE3"/>
    <w:rsid w:val="009E7880"/>
    <w:rsid w:val="009F10D8"/>
    <w:rsid w:val="009F50C5"/>
    <w:rsid w:val="00A01F84"/>
    <w:rsid w:val="00A03233"/>
    <w:rsid w:val="00A0374B"/>
    <w:rsid w:val="00A04239"/>
    <w:rsid w:val="00A067A8"/>
    <w:rsid w:val="00A078BE"/>
    <w:rsid w:val="00A102F8"/>
    <w:rsid w:val="00A13543"/>
    <w:rsid w:val="00A22C08"/>
    <w:rsid w:val="00A22D58"/>
    <w:rsid w:val="00A22E38"/>
    <w:rsid w:val="00A2481F"/>
    <w:rsid w:val="00A24FDD"/>
    <w:rsid w:val="00A2512C"/>
    <w:rsid w:val="00A25930"/>
    <w:rsid w:val="00A3169B"/>
    <w:rsid w:val="00A31C93"/>
    <w:rsid w:val="00A32252"/>
    <w:rsid w:val="00A360F5"/>
    <w:rsid w:val="00A4049A"/>
    <w:rsid w:val="00A41F44"/>
    <w:rsid w:val="00A438EF"/>
    <w:rsid w:val="00A455CB"/>
    <w:rsid w:val="00A46F50"/>
    <w:rsid w:val="00A46F64"/>
    <w:rsid w:val="00A46F94"/>
    <w:rsid w:val="00A534E7"/>
    <w:rsid w:val="00A55002"/>
    <w:rsid w:val="00A55004"/>
    <w:rsid w:val="00A55F0A"/>
    <w:rsid w:val="00A56203"/>
    <w:rsid w:val="00A601AB"/>
    <w:rsid w:val="00A634CE"/>
    <w:rsid w:val="00A637B7"/>
    <w:rsid w:val="00A643D6"/>
    <w:rsid w:val="00A65093"/>
    <w:rsid w:val="00A65E0B"/>
    <w:rsid w:val="00A66414"/>
    <w:rsid w:val="00A67C26"/>
    <w:rsid w:val="00A705E6"/>
    <w:rsid w:val="00A70DBD"/>
    <w:rsid w:val="00A71E18"/>
    <w:rsid w:val="00A73FD6"/>
    <w:rsid w:val="00A744DD"/>
    <w:rsid w:val="00A80902"/>
    <w:rsid w:val="00A833A8"/>
    <w:rsid w:val="00A87089"/>
    <w:rsid w:val="00A87632"/>
    <w:rsid w:val="00A90914"/>
    <w:rsid w:val="00A91F0D"/>
    <w:rsid w:val="00A922C7"/>
    <w:rsid w:val="00A93310"/>
    <w:rsid w:val="00A93529"/>
    <w:rsid w:val="00A9383A"/>
    <w:rsid w:val="00A95B1E"/>
    <w:rsid w:val="00AA4C52"/>
    <w:rsid w:val="00AA5F17"/>
    <w:rsid w:val="00AB04B2"/>
    <w:rsid w:val="00AB098C"/>
    <w:rsid w:val="00AB5A3A"/>
    <w:rsid w:val="00AB5F23"/>
    <w:rsid w:val="00AB62D1"/>
    <w:rsid w:val="00AB6D69"/>
    <w:rsid w:val="00AC3235"/>
    <w:rsid w:val="00AC37C6"/>
    <w:rsid w:val="00AC6B0D"/>
    <w:rsid w:val="00AC7A39"/>
    <w:rsid w:val="00AD57C2"/>
    <w:rsid w:val="00AD727D"/>
    <w:rsid w:val="00AD7832"/>
    <w:rsid w:val="00AE0FA1"/>
    <w:rsid w:val="00AE15AB"/>
    <w:rsid w:val="00AE6176"/>
    <w:rsid w:val="00AE7C04"/>
    <w:rsid w:val="00AF3486"/>
    <w:rsid w:val="00AF36C4"/>
    <w:rsid w:val="00AF51AA"/>
    <w:rsid w:val="00AF567F"/>
    <w:rsid w:val="00B03F34"/>
    <w:rsid w:val="00B046D5"/>
    <w:rsid w:val="00B11274"/>
    <w:rsid w:val="00B117E2"/>
    <w:rsid w:val="00B141CA"/>
    <w:rsid w:val="00B148A2"/>
    <w:rsid w:val="00B15049"/>
    <w:rsid w:val="00B171CB"/>
    <w:rsid w:val="00B20FF0"/>
    <w:rsid w:val="00B2196E"/>
    <w:rsid w:val="00B24BF2"/>
    <w:rsid w:val="00B26ABA"/>
    <w:rsid w:val="00B27D06"/>
    <w:rsid w:val="00B340CE"/>
    <w:rsid w:val="00B348EC"/>
    <w:rsid w:val="00B35426"/>
    <w:rsid w:val="00B354A8"/>
    <w:rsid w:val="00B35EE3"/>
    <w:rsid w:val="00B362B1"/>
    <w:rsid w:val="00B3640F"/>
    <w:rsid w:val="00B4025A"/>
    <w:rsid w:val="00B42C4B"/>
    <w:rsid w:val="00B43696"/>
    <w:rsid w:val="00B43717"/>
    <w:rsid w:val="00B458B1"/>
    <w:rsid w:val="00B46E4C"/>
    <w:rsid w:val="00B50C94"/>
    <w:rsid w:val="00B515D2"/>
    <w:rsid w:val="00B6068B"/>
    <w:rsid w:val="00B6286A"/>
    <w:rsid w:val="00B653C6"/>
    <w:rsid w:val="00B66B2E"/>
    <w:rsid w:val="00B6705B"/>
    <w:rsid w:val="00B72FE5"/>
    <w:rsid w:val="00B73BD7"/>
    <w:rsid w:val="00B74414"/>
    <w:rsid w:val="00B771E1"/>
    <w:rsid w:val="00B8031F"/>
    <w:rsid w:val="00B9199C"/>
    <w:rsid w:val="00B92A13"/>
    <w:rsid w:val="00B93926"/>
    <w:rsid w:val="00B93CC7"/>
    <w:rsid w:val="00B93F0A"/>
    <w:rsid w:val="00B97B7E"/>
    <w:rsid w:val="00BA3844"/>
    <w:rsid w:val="00BA3D4C"/>
    <w:rsid w:val="00BA5C63"/>
    <w:rsid w:val="00BB0304"/>
    <w:rsid w:val="00BB06C9"/>
    <w:rsid w:val="00BB20A3"/>
    <w:rsid w:val="00BB323F"/>
    <w:rsid w:val="00BB3329"/>
    <w:rsid w:val="00BC1030"/>
    <w:rsid w:val="00BC4E7C"/>
    <w:rsid w:val="00BC5CF3"/>
    <w:rsid w:val="00BD0266"/>
    <w:rsid w:val="00BD07A0"/>
    <w:rsid w:val="00BD2AFD"/>
    <w:rsid w:val="00BD6327"/>
    <w:rsid w:val="00BD6A93"/>
    <w:rsid w:val="00BE0F7F"/>
    <w:rsid w:val="00BE18C0"/>
    <w:rsid w:val="00BE2032"/>
    <w:rsid w:val="00BE209C"/>
    <w:rsid w:val="00BE798D"/>
    <w:rsid w:val="00BF156E"/>
    <w:rsid w:val="00BF3767"/>
    <w:rsid w:val="00BF466C"/>
    <w:rsid w:val="00BF5000"/>
    <w:rsid w:val="00BF501F"/>
    <w:rsid w:val="00BF583A"/>
    <w:rsid w:val="00C01FC9"/>
    <w:rsid w:val="00C07CCB"/>
    <w:rsid w:val="00C11AFC"/>
    <w:rsid w:val="00C14130"/>
    <w:rsid w:val="00C20485"/>
    <w:rsid w:val="00C22B70"/>
    <w:rsid w:val="00C24076"/>
    <w:rsid w:val="00C2424D"/>
    <w:rsid w:val="00C26296"/>
    <w:rsid w:val="00C3687A"/>
    <w:rsid w:val="00C3710D"/>
    <w:rsid w:val="00C37175"/>
    <w:rsid w:val="00C37C34"/>
    <w:rsid w:val="00C37CBA"/>
    <w:rsid w:val="00C37E98"/>
    <w:rsid w:val="00C41F5B"/>
    <w:rsid w:val="00C46B9D"/>
    <w:rsid w:val="00C503D2"/>
    <w:rsid w:val="00C54D5D"/>
    <w:rsid w:val="00C57640"/>
    <w:rsid w:val="00C67A05"/>
    <w:rsid w:val="00C67CBB"/>
    <w:rsid w:val="00C67CED"/>
    <w:rsid w:val="00C717EB"/>
    <w:rsid w:val="00C7464A"/>
    <w:rsid w:val="00C7653D"/>
    <w:rsid w:val="00C76EA2"/>
    <w:rsid w:val="00C809B4"/>
    <w:rsid w:val="00C83ADE"/>
    <w:rsid w:val="00C86786"/>
    <w:rsid w:val="00C92156"/>
    <w:rsid w:val="00C9272A"/>
    <w:rsid w:val="00C94318"/>
    <w:rsid w:val="00C94E95"/>
    <w:rsid w:val="00C9656A"/>
    <w:rsid w:val="00CA050B"/>
    <w:rsid w:val="00CA07CD"/>
    <w:rsid w:val="00CA19B0"/>
    <w:rsid w:val="00CA25DC"/>
    <w:rsid w:val="00CA317A"/>
    <w:rsid w:val="00CA6448"/>
    <w:rsid w:val="00CA66F6"/>
    <w:rsid w:val="00CB28AB"/>
    <w:rsid w:val="00CB3CBE"/>
    <w:rsid w:val="00CB4C3C"/>
    <w:rsid w:val="00CB5129"/>
    <w:rsid w:val="00CB6374"/>
    <w:rsid w:val="00CB6E45"/>
    <w:rsid w:val="00CB6E97"/>
    <w:rsid w:val="00CC0DF0"/>
    <w:rsid w:val="00CC119D"/>
    <w:rsid w:val="00CC565B"/>
    <w:rsid w:val="00CC5C1B"/>
    <w:rsid w:val="00CC70C6"/>
    <w:rsid w:val="00CD0118"/>
    <w:rsid w:val="00CD0D54"/>
    <w:rsid w:val="00CD1E07"/>
    <w:rsid w:val="00CD1F6F"/>
    <w:rsid w:val="00CE4BB8"/>
    <w:rsid w:val="00CE5CAE"/>
    <w:rsid w:val="00CE7F33"/>
    <w:rsid w:val="00CF123C"/>
    <w:rsid w:val="00CF13E5"/>
    <w:rsid w:val="00CF3437"/>
    <w:rsid w:val="00CF3540"/>
    <w:rsid w:val="00CF4DA6"/>
    <w:rsid w:val="00CF4EC9"/>
    <w:rsid w:val="00CF67DE"/>
    <w:rsid w:val="00D016C7"/>
    <w:rsid w:val="00D01AE1"/>
    <w:rsid w:val="00D02212"/>
    <w:rsid w:val="00D06612"/>
    <w:rsid w:val="00D06750"/>
    <w:rsid w:val="00D11574"/>
    <w:rsid w:val="00D11B6F"/>
    <w:rsid w:val="00D13579"/>
    <w:rsid w:val="00D13BFD"/>
    <w:rsid w:val="00D16B66"/>
    <w:rsid w:val="00D17B09"/>
    <w:rsid w:val="00D2772E"/>
    <w:rsid w:val="00D27E1A"/>
    <w:rsid w:val="00D309B4"/>
    <w:rsid w:val="00D30CDD"/>
    <w:rsid w:val="00D368EA"/>
    <w:rsid w:val="00D36E70"/>
    <w:rsid w:val="00D42593"/>
    <w:rsid w:val="00D45089"/>
    <w:rsid w:val="00D4521C"/>
    <w:rsid w:val="00D4627D"/>
    <w:rsid w:val="00D471F4"/>
    <w:rsid w:val="00D5094D"/>
    <w:rsid w:val="00D514C1"/>
    <w:rsid w:val="00D517F4"/>
    <w:rsid w:val="00D522F3"/>
    <w:rsid w:val="00D5554E"/>
    <w:rsid w:val="00D57490"/>
    <w:rsid w:val="00D61EAD"/>
    <w:rsid w:val="00D624E4"/>
    <w:rsid w:val="00D649BB"/>
    <w:rsid w:val="00D64BBD"/>
    <w:rsid w:val="00D65815"/>
    <w:rsid w:val="00D67B9D"/>
    <w:rsid w:val="00D70497"/>
    <w:rsid w:val="00D708DA"/>
    <w:rsid w:val="00D76519"/>
    <w:rsid w:val="00D77F45"/>
    <w:rsid w:val="00D86F71"/>
    <w:rsid w:val="00D87F0C"/>
    <w:rsid w:val="00D90E5E"/>
    <w:rsid w:val="00D9407B"/>
    <w:rsid w:val="00D94748"/>
    <w:rsid w:val="00D94928"/>
    <w:rsid w:val="00D95C20"/>
    <w:rsid w:val="00D95F7B"/>
    <w:rsid w:val="00DA2252"/>
    <w:rsid w:val="00DA2CF2"/>
    <w:rsid w:val="00DA3D42"/>
    <w:rsid w:val="00DA4837"/>
    <w:rsid w:val="00DA7AF9"/>
    <w:rsid w:val="00DA7B92"/>
    <w:rsid w:val="00DA7E3E"/>
    <w:rsid w:val="00DB05ED"/>
    <w:rsid w:val="00DB155C"/>
    <w:rsid w:val="00DB7ACA"/>
    <w:rsid w:val="00DC1327"/>
    <w:rsid w:val="00DC4E29"/>
    <w:rsid w:val="00DC610E"/>
    <w:rsid w:val="00DC7198"/>
    <w:rsid w:val="00DD029F"/>
    <w:rsid w:val="00DD0D29"/>
    <w:rsid w:val="00DD3229"/>
    <w:rsid w:val="00DD457A"/>
    <w:rsid w:val="00DD4DC2"/>
    <w:rsid w:val="00DD7D0B"/>
    <w:rsid w:val="00DE04D1"/>
    <w:rsid w:val="00DE09CC"/>
    <w:rsid w:val="00DE1708"/>
    <w:rsid w:val="00DE3241"/>
    <w:rsid w:val="00DE4398"/>
    <w:rsid w:val="00DE7768"/>
    <w:rsid w:val="00DF3A6A"/>
    <w:rsid w:val="00DF3C5A"/>
    <w:rsid w:val="00DF6129"/>
    <w:rsid w:val="00DF722C"/>
    <w:rsid w:val="00DF733A"/>
    <w:rsid w:val="00DF7579"/>
    <w:rsid w:val="00E002D1"/>
    <w:rsid w:val="00E0546B"/>
    <w:rsid w:val="00E05602"/>
    <w:rsid w:val="00E063E8"/>
    <w:rsid w:val="00E1375C"/>
    <w:rsid w:val="00E16F15"/>
    <w:rsid w:val="00E17434"/>
    <w:rsid w:val="00E2137D"/>
    <w:rsid w:val="00E22C33"/>
    <w:rsid w:val="00E26C7E"/>
    <w:rsid w:val="00E27B31"/>
    <w:rsid w:val="00E32581"/>
    <w:rsid w:val="00E32DF4"/>
    <w:rsid w:val="00E35D89"/>
    <w:rsid w:val="00E40775"/>
    <w:rsid w:val="00E52DCD"/>
    <w:rsid w:val="00E55063"/>
    <w:rsid w:val="00E55195"/>
    <w:rsid w:val="00E56EAB"/>
    <w:rsid w:val="00E57728"/>
    <w:rsid w:val="00E61523"/>
    <w:rsid w:val="00E61F53"/>
    <w:rsid w:val="00E622B3"/>
    <w:rsid w:val="00E7097D"/>
    <w:rsid w:val="00E70B71"/>
    <w:rsid w:val="00E7345F"/>
    <w:rsid w:val="00E8193B"/>
    <w:rsid w:val="00E825C4"/>
    <w:rsid w:val="00E848BD"/>
    <w:rsid w:val="00E8552F"/>
    <w:rsid w:val="00E9097B"/>
    <w:rsid w:val="00E9101A"/>
    <w:rsid w:val="00E92BC2"/>
    <w:rsid w:val="00E97EBB"/>
    <w:rsid w:val="00EA2488"/>
    <w:rsid w:val="00EA4194"/>
    <w:rsid w:val="00EA484D"/>
    <w:rsid w:val="00EA54F8"/>
    <w:rsid w:val="00EA6734"/>
    <w:rsid w:val="00EB090C"/>
    <w:rsid w:val="00EB1CA8"/>
    <w:rsid w:val="00EB2EBD"/>
    <w:rsid w:val="00EB7D46"/>
    <w:rsid w:val="00EB7E0E"/>
    <w:rsid w:val="00EC01B8"/>
    <w:rsid w:val="00EC2910"/>
    <w:rsid w:val="00EC61FD"/>
    <w:rsid w:val="00EC7F12"/>
    <w:rsid w:val="00ED0520"/>
    <w:rsid w:val="00ED2488"/>
    <w:rsid w:val="00ED2900"/>
    <w:rsid w:val="00ED2D56"/>
    <w:rsid w:val="00ED4010"/>
    <w:rsid w:val="00ED45AE"/>
    <w:rsid w:val="00ED50E5"/>
    <w:rsid w:val="00ED7E74"/>
    <w:rsid w:val="00EE0D9D"/>
    <w:rsid w:val="00EE4FE4"/>
    <w:rsid w:val="00EE7786"/>
    <w:rsid w:val="00EE7986"/>
    <w:rsid w:val="00EF0090"/>
    <w:rsid w:val="00EF1978"/>
    <w:rsid w:val="00F014EA"/>
    <w:rsid w:val="00F01792"/>
    <w:rsid w:val="00F066DB"/>
    <w:rsid w:val="00F1044C"/>
    <w:rsid w:val="00F14E82"/>
    <w:rsid w:val="00F14F11"/>
    <w:rsid w:val="00F16114"/>
    <w:rsid w:val="00F161BB"/>
    <w:rsid w:val="00F17420"/>
    <w:rsid w:val="00F17725"/>
    <w:rsid w:val="00F206AF"/>
    <w:rsid w:val="00F245BB"/>
    <w:rsid w:val="00F26259"/>
    <w:rsid w:val="00F42B19"/>
    <w:rsid w:val="00F42C41"/>
    <w:rsid w:val="00F43061"/>
    <w:rsid w:val="00F4640B"/>
    <w:rsid w:val="00F47FD3"/>
    <w:rsid w:val="00F60651"/>
    <w:rsid w:val="00F61E04"/>
    <w:rsid w:val="00F62CD4"/>
    <w:rsid w:val="00F65BE9"/>
    <w:rsid w:val="00F67FB2"/>
    <w:rsid w:val="00F70812"/>
    <w:rsid w:val="00F712D7"/>
    <w:rsid w:val="00F852F3"/>
    <w:rsid w:val="00F85E68"/>
    <w:rsid w:val="00F9029A"/>
    <w:rsid w:val="00F90D73"/>
    <w:rsid w:val="00F93FDD"/>
    <w:rsid w:val="00FA2CDB"/>
    <w:rsid w:val="00FA33EA"/>
    <w:rsid w:val="00FA6F6F"/>
    <w:rsid w:val="00FB01C0"/>
    <w:rsid w:val="00FB3937"/>
    <w:rsid w:val="00FB5D9F"/>
    <w:rsid w:val="00FC179D"/>
    <w:rsid w:val="00FC3D4D"/>
    <w:rsid w:val="00FD40A4"/>
    <w:rsid w:val="00FD7FC5"/>
    <w:rsid w:val="00FE0485"/>
    <w:rsid w:val="00FE186E"/>
    <w:rsid w:val="00FE3313"/>
    <w:rsid w:val="00FE5AEA"/>
    <w:rsid w:val="00FF19BA"/>
    <w:rsid w:val="00FF1FA0"/>
    <w:rsid w:val="00FF661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3AD18"/>
  <w15:docId w15:val="{1A95E937-111C-422E-8656-40D7E656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7"/>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7"/>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7"/>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7"/>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7"/>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7"/>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7"/>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7"/>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7"/>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3E5ADD"/>
    <w:pPr>
      <w:numPr>
        <w:numId w:val="1"/>
      </w:numPr>
      <w:ind w:left="0"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2"/>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semiHidden/>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41"/>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1,List Paragraph1,Table of contents numbered,List not in Table,List Paragraph 1"/>
    <w:basedOn w:val="prastasis"/>
    <w:link w:val="SraopastraipaDiagrama"/>
    <w:uiPriority w:val="34"/>
    <w:qFormat/>
    <w:rsid w:val="0045666A"/>
    <w:pPr>
      <w:spacing w:after="200" w:line="276" w:lineRule="auto"/>
      <w:ind w:left="720"/>
      <w:contextualSpacing/>
    </w:pPr>
    <w:rPr>
      <w:rFonts w:eastAsia="Calibri"/>
    </w:rPr>
  </w:style>
  <w:style w:type="character" w:customStyle="1" w:styleId="SraopastraipaDiagrama">
    <w:name w:val="Sąrašo pastraipa Diagrama"/>
    <w:aliases w:val="List Paragr1 Diagrama,List Paragraph1 Diagrama,Table of contents numbered Diagrama,List not in Table Diagrama,List Paragraph 1 Diagrama"/>
    <w:link w:val="Sraopastraipa"/>
    <w:uiPriority w:val="34"/>
    <w:qFormat/>
    <w:locked/>
    <w:rsid w:val="001A77C3"/>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6146">
      <w:bodyDiv w:val="1"/>
      <w:marLeft w:val="0"/>
      <w:marRight w:val="0"/>
      <w:marTop w:val="0"/>
      <w:marBottom w:val="0"/>
      <w:divBdr>
        <w:top w:val="none" w:sz="0" w:space="0" w:color="auto"/>
        <w:left w:val="none" w:sz="0" w:space="0" w:color="auto"/>
        <w:bottom w:val="none" w:sz="0" w:space="0" w:color="auto"/>
        <w:right w:val="none" w:sz="0" w:space="0" w:color="auto"/>
      </w:divBdr>
    </w:div>
    <w:div w:id="10883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5A1C-B171-445E-9BAC-B23A1726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17256</Words>
  <Characters>9837</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27039</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Giedre</cp:lastModifiedBy>
  <cp:revision>4</cp:revision>
  <cp:lastPrinted>2020-02-14T06:34:00Z</cp:lastPrinted>
  <dcterms:created xsi:type="dcterms:W3CDTF">2023-06-21T07:18:00Z</dcterms:created>
  <dcterms:modified xsi:type="dcterms:W3CDTF">2023-06-21T07:25:00Z</dcterms:modified>
</cp:coreProperties>
</file>