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4F92F" w14:textId="77777777" w:rsidR="008F5141" w:rsidRPr="000D2C39" w:rsidRDefault="008F5141" w:rsidP="008F5141">
      <w:pPr>
        <w:spacing w:line="360" w:lineRule="auto"/>
        <w:jc w:val="center"/>
        <w:rPr>
          <w:b/>
        </w:rPr>
      </w:pPr>
      <w:bookmarkStart w:id="0" w:name="_GoBack"/>
      <w:bookmarkEnd w:id="0"/>
      <w:r w:rsidRPr="000D2C39">
        <w:rPr>
          <w:b/>
        </w:rPr>
        <w:t xml:space="preserve">SUSITARIMAS </w:t>
      </w:r>
    </w:p>
    <w:p w14:paraId="75883803" w14:textId="0D1155BE" w:rsidR="002F6E39" w:rsidRPr="000D2C39" w:rsidRDefault="008F5141" w:rsidP="008F5141">
      <w:pPr>
        <w:spacing w:line="360" w:lineRule="auto"/>
        <w:jc w:val="center"/>
        <w:rPr>
          <w:b/>
        </w:rPr>
      </w:pPr>
      <w:r w:rsidRPr="000D2C39">
        <w:rPr>
          <w:b/>
        </w:rPr>
        <w:t xml:space="preserve">DĖL 2023 M. KOVO 17 D. </w:t>
      </w:r>
      <w:r w:rsidR="002F6E39" w:rsidRPr="000D2C39">
        <w:rPr>
          <w:b/>
        </w:rPr>
        <w:t xml:space="preserve">DARBŲ </w:t>
      </w:r>
      <w:r w:rsidR="00350266" w:rsidRPr="000D2C39">
        <w:rPr>
          <w:b/>
        </w:rPr>
        <w:t xml:space="preserve">VIEŠOJO </w:t>
      </w:r>
      <w:r w:rsidR="002F6E39" w:rsidRPr="000D2C39">
        <w:rPr>
          <w:b/>
        </w:rPr>
        <w:t>PIRKIMO</w:t>
      </w:r>
      <w:r w:rsidR="00405B25" w:rsidRPr="000D2C39">
        <w:rPr>
          <w:b/>
        </w:rPr>
        <w:t>–</w:t>
      </w:r>
      <w:r w:rsidR="002F6E39" w:rsidRPr="000D2C39">
        <w:rPr>
          <w:b/>
        </w:rPr>
        <w:t xml:space="preserve">PARDAVIMO </w:t>
      </w:r>
      <w:r w:rsidRPr="000D2C39">
        <w:rPr>
          <w:b/>
        </w:rPr>
        <w:t>SUTARTIES NR. 15R-114 PAKEITIMO</w:t>
      </w:r>
    </w:p>
    <w:p w14:paraId="6D13130B" w14:textId="77777777" w:rsidR="00EA60D8" w:rsidRPr="000D2C39" w:rsidRDefault="00EA60D8" w:rsidP="008F5141">
      <w:pPr>
        <w:spacing w:line="360" w:lineRule="auto"/>
        <w:jc w:val="center"/>
        <w:rPr>
          <w:b/>
        </w:rPr>
      </w:pPr>
    </w:p>
    <w:p w14:paraId="714BBF1D" w14:textId="32218807" w:rsidR="00C31BD3" w:rsidRPr="008E5C35" w:rsidRDefault="00F56DA8" w:rsidP="00F95BBB">
      <w:pPr>
        <w:spacing w:line="360" w:lineRule="auto"/>
        <w:jc w:val="center"/>
      </w:pPr>
      <w:r w:rsidRPr="008E5C35">
        <w:t>2023</w:t>
      </w:r>
      <w:r w:rsidR="00C31BD3" w:rsidRPr="008E5C35">
        <w:t xml:space="preserve"> m. </w:t>
      </w:r>
      <w:r w:rsidR="00D21B11" w:rsidRPr="008E5C35">
        <w:rPr>
          <w:i/>
        </w:rPr>
        <w:t xml:space="preserve">           </w:t>
      </w:r>
      <w:r w:rsidR="00C31BD3" w:rsidRPr="008E5C35">
        <w:t xml:space="preserve">   </w:t>
      </w:r>
      <w:r w:rsidR="00C31BD3" w:rsidRPr="008E5C35">
        <w:rPr>
          <w:b/>
        </w:rPr>
        <w:t xml:space="preserve">  </w:t>
      </w:r>
      <w:r w:rsidR="00C31BD3" w:rsidRPr="008E5C35">
        <w:t xml:space="preserve">  d.  Nr.</w:t>
      </w:r>
    </w:p>
    <w:p w14:paraId="01EF9E5F" w14:textId="77777777" w:rsidR="00C31BD3" w:rsidRPr="008E5C35" w:rsidRDefault="00C31BD3" w:rsidP="00F95BBB">
      <w:pPr>
        <w:spacing w:line="360" w:lineRule="auto"/>
        <w:jc w:val="center"/>
      </w:pPr>
      <w:r w:rsidRPr="008E5C35">
        <w:t>Vilnius</w:t>
      </w:r>
    </w:p>
    <w:p w14:paraId="609B461A" w14:textId="77777777" w:rsidR="00C31BD3" w:rsidRPr="008E5C35" w:rsidRDefault="00C31BD3" w:rsidP="00701C02">
      <w:pPr>
        <w:spacing w:line="360" w:lineRule="auto"/>
        <w:ind w:firstLine="567"/>
        <w:jc w:val="center"/>
        <w:rPr>
          <w:b/>
          <w:bCs/>
        </w:rPr>
      </w:pPr>
    </w:p>
    <w:p w14:paraId="7803944A" w14:textId="7097ABFB" w:rsidR="00EA60D8" w:rsidRPr="008E5C35" w:rsidRDefault="00B51FD3" w:rsidP="00E463D5">
      <w:pPr>
        <w:spacing w:line="276" w:lineRule="auto"/>
        <w:ind w:firstLine="567"/>
        <w:jc w:val="both"/>
      </w:pPr>
      <w:r w:rsidRPr="008E5C35">
        <w:rPr>
          <w:b/>
          <w:bCs/>
        </w:rPr>
        <w:t>Informatikos ir ryšių departamentas prie Lietuvos Respublikos vidaus reikalų ministerijos</w:t>
      </w:r>
      <w:r w:rsidR="00C31BD3" w:rsidRPr="008E5C35">
        <w:t xml:space="preserve"> (toliau –</w:t>
      </w:r>
      <w:r w:rsidR="00C31BD3" w:rsidRPr="008E5C35">
        <w:rPr>
          <w:b/>
        </w:rPr>
        <w:t xml:space="preserve"> Užsakovas</w:t>
      </w:r>
      <w:r w:rsidR="00C31BD3" w:rsidRPr="008E5C35">
        <w:t xml:space="preserve">), </w:t>
      </w:r>
      <w:r w:rsidR="00A92AA3" w:rsidRPr="008E5C35">
        <w:rPr>
          <w:bCs/>
        </w:rPr>
        <w:t xml:space="preserve">atstovaujamas direktorės Viktorijos </w:t>
      </w:r>
      <w:proofErr w:type="spellStart"/>
      <w:r w:rsidR="00A92AA3" w:rsidRPr="008E5C35">
        <w:rPr>
          <w:bCs/>
        </w:rPr>
        <w:t>Rūkštelės</w:t>
      </w:r>
      <w:proofErr w:type="spellEnd"/>
      <w:r w:rsidRPr="008E5C35">
        <w:rPr>
          <w:bCs/>
        </w:rPr>
        <w:t xml:space="preserve"> </w:t>
      </w:r>
      <w:r w:rsidRPr="008E5C35">
        <w:t xml:space="preserve">ir </w:t>
      </w:r>
      <w:r w:rsidR="00512497" w:rsidRPr="008E5C35">
        <w:rPr>
          <w:b/>
        </w:rPr>
        <w:t xml:space="preserve">UAB </w:t>
      </w:r>
      <w:r w:rsidRPr="008E5C35">
        <w:rPr>
          <w:b/>
        </w:rPr>
        <w:t xml:space="preserve">„NT </w:t>
      </w:r>
      <w:proofErr w:type="spellStart"/>
      <w:r w:rsidRPr="008E5C35">
        <w:rPr>
          <w:b/>
        </w:rPr>
        <w:t>Service</w:t>
      </w:r>
      <w:proofErr w:type="spellEnd"/>
      <w:r w:rsidRPr="008E5C35">
        <w:rPr>
          <w:b/>
        </w:rPr>
        <w:t>“</w:t>
      </w:r>
      <w:r w:rsidRPr="008E5C35">
        <w:t xml:space="preserve"> (</w:t>
      </w:r>
      <w:r w:rsidR="00790C28" w:rsidRPr="008E5C35">
        <w:t xml:space="preserve">toliau – </w:t>
      </w:r>
      <w:r w:rsidR="00790C28" w:rsidRPr="008E5C35">
        <w:rPr>
          <w:b/>
        </w:rPr>
        <w:t>Rangovas</w:t>
      </w:r>
      <w:r w:rsidR="00790C28" w:rsidRPr="008E5C35">
        <w:t>)</w:t>
      </w:r>
      <w:r w:rsidR="00C31BD3" w:rsidRPr="008E5C35">
        <w:t>,</w:t>
      </w:r>
      <w:r w:rsidR="00C31BD3" w:rsidRPr="008E5C35">
        <w:rPr>
          <w:b/>
        </w:rPr>
        <w:t xml:space="preserve"> </w:t>
      </w:r>
      <w:r w:rsidR="00C31BD3" w:rsidRPr="008E5C35">
        <w:t>atstovaujama</w:t>
      </w:r>
      <w:r w:rsidR="00000775" w:rsidRPr="008E5C35">
        <w:rPr>
          <w:i/>
        </w:rPr>
        <w:t xml:space="preserve"> </w:t>
      </w:r>
      <w:r w:rsidR="00000775" w:rsidRPr="008E5C35">
        <w:t>generalinio direktoriaus Egidijaus Šilansko</w:t>
      </w:r>
      <w:r w:rsidR="00C31BD3" w:rsidRPr="008E5C35">
        <w:t>,</w:t>
      </w:r>
      <w:r w:rsidR="00C31BD3" w:rsidRPr="008E5C35">
        <w:rPr>
          <w:b/>
        </w:rPr>
        <w:t xml:space="preserve"> </w:t>
      </w:r>
      <w:r w:rsidR="00C31BD3" w:rsidRPr="008E5C35">
        <w:t xml:space="preserve">toliau kartu ar atskirai vadinami Šalimis, </w:t>
      </w:r>
      <w:r w:rsidR="00EA60D8" w:rsidRPr="008E5C35">
        <w:t>atsižvelgdam</w:t>
      </w:r>
      <w:r w:rsidR="0037005C" w:rsidRPr="00E506CB">
        <w:t>i</w:t>
      </w:r>
      <w:r w:rsidR="00EA60D8" w:rsidRPr="008E5C35">
        <w:t xml:space="preserve"> į tai, kad</w:t>
      </w:r>
      <w:r w:rsidR="0037005C" w:rsidRPr="008E5C35">
        <w:t>:</w:t>
      </w:r>
    </w:p>
    <w:p w14:paraId="5B443A0F" w14:textId="0F11DB4B" w:rsidR="00EA60D8" w:rsidRPr="008E5C35" w:rsidRDefault="00D07F15" w:rsidP="00D07F15">
      <w:pPr>
        <w:pStyle w:val="Sraopastraipa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jc w:val="both"/>
        <w:rPr>
          <w:lang w:val="lt-LT"/>
        </w:rPr>
      </w:pPr>
      <w:r w:rsidRPr="008E5C35">
        <w:rPr>
          <w:lang w:val="lt-LT"/>
        </w:rPr>
        <w:t xml:space="preserve">2022 m. lapkričio 28 d. </w:t>
      </w:r>
      <w:r w:rsidR="00FF4A1C" w:rsidRPr="008E5C35">
        <w:rPr>
          <w:lang w:val="lt-LT"/>
        </w:rPr>
        <w:t xml:space="preserve">Užsakovas gavo Policijos departamento prie Lietuvos Respublikos vidaus reikalų ministerijos </w:t>
      </w:r>
      <w:r w:rsidR="002D6163" w:rsidRPr="008E5C35">
        <w:rPr>
          <w:lang w:val="lt-LT"/>
        </w:rPr>
        <w:t xml:space="preserve">(toliau – Policijos departamentas) </w:t>
      </w:r>
      <w:r w:rsidR="00FF4A1C" w:rsidRPr="008E5C35">
        <w:rPr>
          <w:lang w:val="lt-LT"/>
        </w:rPr>
        <w:t>raštą N</w:t>
      </w:r>
      <w:r w:rsidRPr="008E5C35">
        <w:rPr>
          <w:lang w:val="lt-LT"/>
        </w:rPr>
        <w:t>r. 5-S-23719</w:t>
      </w:r>
      <w:r w:rsidR="00FF4A1C" w:rsidRPr="008E5C35">
        <w:rPr>
          <w:lang w:val="lt-LT"/>
        </w:rPr>
        <w:t xml:space="preserve"> „Dėl Informatikos ir ryšių departamento prie Lietuvos Respublikos vidaus reikalų ministerijos įrangos”</w:t>
      </w:r>
      <w:r w:rsidR="005269F2" w:rsidRPr="008E5C35">
        <w:rPr>
          <w:lang w:val="lt-LT"/>
        </w:rPr>
        <w:t xml:space="preserve"> (pridedama),</w:t>
      </w:r>
      <w:r w:rsidR="00FF4A1C" w:rsidRPr="008E5C35">
        <w:rPr>
          <w:lang w:val="lt-LT"/>
        </w:rPr>
        <w:t xml:space="preserve"> kuriame dėl pastato Vilniuje, Saltoniškių g. 19 rekonstrukcijos darbų (stogo šiltinimo darbų) buvo prašoma šių darbų atlikimo metu nukelti U</w:t>
      </w:r>
      <w:r w:rsidR="002D6163" w:rsidRPr="008E5C35">
        <w:rPr>
          <w:lang w:val="lt-LT"/>
        </w:rPr>
        <w:t>žsakovui priklausančias antenas;</w:t>
      </w:r>
      <w:r w:rsidR="00FF4A1C" w:rsidRPr="008E5C35">
        <w:rPr>
          <w:lang w:val="lt-LT"/>
        </w:rPr>
        <w:t xml:space="preserve"> </w:t>
      </w:r>
    </w:p>
    <w:p w14:paraId="01E0829F" w14:textId="143FFF96" w:rsidR="00FF4A1C" w:rsidRPr="000D2C39" w:rsidRDefault="00FF4A1C" w:rsidP="004F08EF">
      <w:pPr>
        <w:pStyle w:val="Sraopastraipa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jc w:val="both"/>
        <w:rPr>
          <w:lang w:val="lt-LT"/>
        </w:rPr>
      </w:pPr>
      <w:r w:rsidRPr="000D2C39">
        <w:rPr>
          <w:lang w:val="lt-LT"/>
        </w:rPr>
        <w:t xml:space="preserve">Užsakovas, vykdydamas </w:t>
      </w:r>
      <w:r w:rsidR="002D6163" w:rsidRPr="000D2C39">
        <w:rPr>
          <w:lang w:val="lt-LT"/>
        </w:rPr>
        <w:t xml:space="preserve">Policijos departamento prašymą, atliko antenų demontavimo ir sumontavimo darbų viešąjį pirkimą ir </w:t>
      </w:r>
      <w:r w:rsidR="0037005C" w:rsidRPr="000D2C39">
        <w:rPr>
          <w:lang w:val="lt-LT"/>
        </w:rPr>
        <w:t xml:space="preserve">tarp Šalių </w:t>
      </w:r>
      <w:r w:rsidR="002D6163" w:rsidRPr="000D2C39">
        <w:rPr>
          <w:lang w:val="lt-LT"/>
        </w:rPr>
        <w:t>2023 m. kovo 17 d. pasiraš</w:t>
      </w:r>
      <w:r w:rsidR="0037005C" w:rsidRPr="000D2C39">
        <w:rPr>
          <w:lang w:val="lt-LT"/>
        </w:rPr>
        <w:t>yta</w:t>
      </w:r>
      <w:r w:rsidR="002D6163" w:rsidRPr="000D2C39">
        <w:rPr>
          <w:lang w:val="lt-LT"/>
        </w:rPr>
        <w:t xml:space="preserve"> </w:t>
      </w:r>
      <w:r w:rsidR="0037005C" w:rsidRPr="000D2C39">
        <w:rPr>
          <w:lang w:val="lt-LT"/>
        </w:rPr>
        <w:t xml:space="preserve">darbų </w:t>
      </w:r>
      <w:r w:rsidR="002D6163" w:rsidRPr="000D2C39">
        <w:rPr>
          <w:lang w:val="lt-LT"/>
        </w:rPr>
        <w:t>viešojo pirkimo</w:t>
      </w:r>
      <w:r w:rsidR="0037005C" w:rsidRPr="000D2C39">
        <w:rPr>
          <w:lang w:val="lt-LT"/>
        </w:rPr>
        <w:t>-pardavimo</w:t>
      </w:r>
      <w:r w:rsidR="002D6163" w:rsidRPr="000D2C39">
        <w:rPr>
          <w:lang w:val="lt-LT"/>
        </w:rPr>
        <w:t xml:space="preserve"> sutart</w:t>
      </w:r>
      <w:r w:rsidR="0037005C" w:rsidRPr="000D2C39">
        <w:rPr>
          <w:lang w:val="lt-LT"/>
        </w:rPr>
        <w:t>is</w:t>
      </w:r>
      <w:r w:rsidR="002D6163" w:rsidRPr="000D2C39">
        <w:rPr>
          <w:lang w:val="lt-LT"/>
        </w:rPr>
        <w:t xml:space="preserve"> </w:t>
      </w:r>
      <w:r w:rsidR="004F08EF" w:rsidRPr="000D2C39">
        <w:rPr>
          <w:lang w:val="lt-LT"/>
        </w:rPr>
        <w:t>Nr. 15R-11</w:t>
      </w:r>
      <w:r w:rsidR="0037005C" w:rsidRPr="000D2C39">
        <w:rPr>
          <w:lang w:val="lt-LT"/>
        </w:rPr>
        <w:t>4</w:t>
      </w:r>
      <w:r w:rsidR="004F08EF" w:rsidRPr="000D2C39">
        <w:rPr>
          <w:lang w:val="lt-LT"/>
        </w:rPr>
        <w:t xml:space="preserve"> (toliau – Sutartis);</w:t>
      </w:r>
    </w:p>
    <w:p w14:paraId="78740314" w14:textId="537B205F" w:rsidR="002D6163" w:rsidRPr="000D2C39" w:rsidRDefault="004F08EF" w:rsidP="004F08EF">
      <w:pPr>
        <w:pStyle w:val="Sraopastraipa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jc w:val="both"/>
        <w:rPr>
          <w:lang w:val="lt-LT"/>
        </w:rPr>
      </w:pPr>
      <w:r w:rsidRPr="000D2C39">
        <w:rPr>
          <w:lang w:val="lt-LT"/>
        </w:rPr>
        <w:t>Užsakovas 2023 m. gegužės 3 d. gavo Rangovo raštą Nr. NTS2-05.03 „Dėl sutarties vykdymo sustabdymo”</w:t>
      </w:r>
      <w:r w:rsidR="005269F2" w:rsidRPr="000D2C39">
        <w:rPr>
          <w:lang w:val="lt-LT"/>
        </w:rPr>
        <w:t xml:space="preserve"> (pridedama)</w:t>
      </w:r>
      <w:r w:rsidRPr="000D2C39">
        <w:rPr>
          <w:lang w:val="lt-LT"/>
        </w:rPr>
        <w:t>, kuriame nurodė, kad nėra galimybės užbaigti antenų perkėlimo darbus, t. y. Rangovas negali įvykdyti visų savo sutartinių įsipareigojimų pagal Sutartį dėl nuo jo nepriklausančių priežasčių;</w:t>
      </w:r>
    </w:p>
    <w:p w14:paraId="6FF0B0A2" w14:textId="56EB98CA" w:rsidR="0037005C" w:rsidRPr="000D2C39" w:rsidRDefault="0037005C">
      <w:pPr>
        <w:pStyle w:val="Sraopastraipa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jc w:val="both"/>
        <w:rPr>
          <w:lang w:val="lt-LT"/>
        </w:rPr>
      </w:pPr>
      <w:r w:rsidRPr="000D2C39">
        <w:rPr>
          <w:lang w:val="lt-LT"/>
        </w:rPr>
        <w:t>Policijos departamentas 2023 m. birželio 7 d. raštu Nr. 5-S-13128 „Dėl stogo remonto darbų” nurodė, kad darbai bus baigti 2023 m. birželio 30 d. (pridedama);</w:t>
      </w:r>
    </w:p>
    <w:p w14:paraId="6AACEC34" w14:textId="763CEAF7" w:rsidR="004F08EF" w:rsidRPr="000D2C39" w:rsidRDefault="004F08EF" w:rsidP="004F08EF">
      <w:pPr>
        <w:pStyle w:val="Sraopastraipa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jc w:val="both"/>
        <w:rPr>
          <w:lang w:val="lt-LT"/>
        </w:rPr>
      </w:pPr>
      <w:r w:rsidRPr="000D2C39">
        <w:rPr>
          <w:lang w:val="lt-LT"/>
        </w:rPr>
        <w:t xml:space="preserve">Rangovas 2023 m. birželio </w:t>
      </w:r>
      <w:r w:rsidR="0037005C" w:rsidRPr="000D2C39">
        <w:rPr>
          <w:lang w:val="lt-LT"/>
        </w:rPr>
        <w:t>9</w:t>
      </w:r>
      <w:r w:rsidRPr="000D2C39">
        <w:rPr>
          <w:lang w:val="lt-LT"/>
        </w:rPr>
        <w:t xml:space="preserve"> d. raštu Nr. NTS10-06.09 „Dėl sutarties vykdymo” patikslino kokie darbai pagal Sutartį atlikti</w:t>
      </w:r>
      <w:r w:rsidR="005269F2" w:rsidRPr="000D2C39">
        <w:rPr>
          <w:lang w:val="lt-LT"/>
        </w:rPr>
        <w:t xml:space="preserve"> (pridedama)</w:t>
      </w:r>
      <w:r w:rsidRPr="000D2C39">
        <w:rPr>
          <w:lang w:val="lt-LT"/>
        </w:rPr>
        <w:t>;</w:t>
      </w:r>
    </w:p>
    <w:p w14:paraId="0757E366" w14:textId="23988B6A" w:rsidR="0037005C" w:rsidRPr="000D2C39" w:rsidRDefault="004F08EF" w:rsidP="004F08EF">
      <w:pPr>
        <w:pStyle w:val="Sraopastraipa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jc w:val="both"/>
        <w:rPr>
          <w:lang w:val="lt-LT"/>
        </w:rPr>
      </w:pPr>
      <w:r w:rsidRPr="000D2C39">
        <w:rPr>
          <w:lang w:val="lt-LT"/>
        </w:rPr>
        <w:t xml:space="preserve">Policijos departamentas 2023 m. </w:t>
      </w:r>
      <w:r w:rsidR="0037005C" w:rsidRPr="000D2C39">
        <w:rPr>
          <w:lang w:val="lt-LT"/>
        </w:rPr>
        <w:t>liepos</w:t>
      </w:r>
      <w:r w:rsidRPr="000D2C39">
        <w:rPr>
          <w:lang w:val="lt-LT"/>
        </w:rPr>
        <w:t xml:space="preserve"> </w:t>
      </w:r>
      <w:r w:rsidR="0037005C" w:rsidRPr="000D2C39">
        <w:rPr>
          <w:lang w:val="lt-LT"/>
        </w:rPr>
        <w:t>21</w:t>
      </w:r>
      <w:r w:rsidRPr="000D2C39">
        <w:rPr>
          <w:lang w:val="lt-LT"/>
        </w:rPr>
        <w:t xml:space="preserve"> d. raštu Nr. 5-S-1</w:t>
      </w:r>
      <w:r w:rsidR="0037005C" w:rsidRPr="000D2C39">
        <w:rPr>
          <w:lang w:val="lt-LT"/>
        </w:rPr>
        <w:t>7318</w:t>
      </w:r>
      <w:r w:rsidRPr="000D2C39">
        <w:rPr>
          <w:lang w:val="lt-LT"/>
        </w:rPr>
        <w:t xml:space="preserve"> „Dėl </w:t>
      </w:r>
      <w:r w:rsidR="0037005C" w:rsidRPr="000D2C39">
        <w:rPr>
          <w:lang w:val="lt-LT"/>
        </w:rPr>
        <w:t>radijo ryšio antenų</w:t>
      </w:r>
      <w:r w:rsidRPr="000D2C39">
        <w:rPr>
          <w:lang w:val="lt-LT"/>
        </w:rPr>
        <w:t xml:space="preserve">” nurodė, kad darbai bus baigti 2023 m. </w:t>
      </w:r>
      <w:r w:rsidR="0037005C" w:rsidRPr="000D2C39">
        <w:rPr>
          <w:lang w:val="lt-LT"/>
        </w:rPr>
        <w:t>liepos mėn. trečiąją savaitę</w:t>
      </w:r>
      <w:r w:rsidR="005269F2" w:rsidRPr="000D2C39">
        <w:rPr>
          <w:lang w:val="lt-LT"/>
        </w:rPr>
        <w:t xml:space="preserve"> (pridedama)</w:t>
      </w:r>
      <w:r w:rsidR="0037005C" w:rsidRPr="000D2C39">
        <w:rPr>
          <w:lang w:val="lt-LT"/>
        </w:rPr>
        <w:t>;</w:t>
      </w:r>
    </w:p>
    <w:p w14:paraId="726C7C61" w14:textId="4EA22B79" w:rsidR="0037005C" w:rsidRPr="008E5C35" w:rsidRDefault="0037005C" w:rsidP="000D2C39">
      <w:pPr>
        <w:pStyle w:val="Sraopastraipa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jc w:val="both"/>
      </w:pPr>
      <w:r w:rsidRPr="000D2C39">
        <w:rPr>
          <w:lang w:val="lt-LT"/>
        </w:rPr>
        <w:t xml:space="preserve">vadovaujantis </w:t>
      </w:r>
      <w:r w:rsidR="00EA60D8" w:rsidRPr="008E5C35">
        <w:rPr>
          <w:lang w:val="lt-LT"/>
        </w:rPr>
        <w:t xml:space="preserve">Lietuvos Respublikos viešųjų pirkimų įstatymo 89 str. 1 d. 3 p.,  </w:t>
      </w:r>
      <w:r w:rsidRPr="008E5C35">
        <w:rPr>
          <w:lang w:val="lt-LT"/>
        </w:rPr>
        <w:t xml:space="preserve">Sutartis gali būti keičiama neatliekant naujos pirkimo procedūros, kai </w:t>
      </w:r>
      <w:r w:rsidRPr="000D2C39">
        <w:rPr>
          <w:i/>
          <w:lang w:val="lt-LT"/>
        </w:rPr>
        <w:t>“pakeitimo poreikis atsirado dėl aplinkybių, kurių protinga ir apdairi perkančioji organizacija negalėjo numatyti”</w:t>
      </w:r>
      <w:r w:rsidRPr="008E5C35">
        <w:rPr>
          <w:lang w:val="lt-LT"/>
        </w:rPr>
        <w:t xml:space="preserve"> ir į tai, </w:t>
      </w:r>
      <w:r w:rsidR="00EA60D8" w:rsidRPr="008E5C35">
        <w:rPr>
          <w:lang w:val="lt-LT"/>
        </w:rPr>
        <w:t xml:space="preserve">kad protinga ir apdairi perkančioji organizacija (Užsakovas) </w:t>
      </w:r>
      <w:r w:rsidR="008E5C35">
        <w:rPr>
          <w:lang w:val="lt-LT"/>
        </w:rPr>
        <w:t xml:space="preserve">inicijuodama pirkimo procedūras, </w:t>
      </w:r>
      <w:r w:rsidR="00EA60D8" w:rsidRPr="008E5C35">
        <w:rPr>
          <w:lang w:val="lt-LT"/>
        </w:rPr>
        <w:t>aukščiau nurodytų aplinkybių negalėjo numatyti</w:t>
      </w:r>
      <w:r w:rsidR="000D2C39">
        <w:rPr>
          <w:lang w:val="lt-LT"/>
        </w:rPr>
        <w:t xml:space="preserve"> </w:t>
      </w:r>
      <w:r w:rsidR="00EA60D8" w:rsidRPr="008E5C35">
        <w:rPr>
          <w:lang w:val="lt-LT"/>
        </w:rPr>
        <w:t>ir</w:t>
      </w:r>
      <w:r w:rsidR="008E5C35">
        <w:rPr>
          <w:lang w:val="lt-LT"/>
        </w:rPr>
        <w:t xml:space="preserve"> </w:t>
      </w:r>
      <w:r w:rsidR="003223B4">
        <w:rPr>
          <w:lang w:val="lt-LT"/>
        </w:rPr>
        <w:t xml:space="preserve"> </w:t>
      </w:r>
      <w:r w:rsidR="00EA60D8" w:rsidRPr="008E5C35">
        <w:rPr>
          <w:lang w:val="lt-LT"/>
        </w:rPr>
        <w:t xml:space="preserve">iš esmės tai nepakeičia pirkimo sutarties pobūdžio, kai Sutarties pakeitimo poreikis atsirado dėl aplinkybių – </w:t>
      </w:r>
      <w:r w:rsidR="00A92AA3" w:rsidRPr="008E5C35">
        <w:rPr>
          <w:lang w:val="lt-LT"/>
        </w:rPr>
        <w:t>trečiųjų asmenų vykdomo pastato Vilniuje, Saltoniškių g. 19</w:t>
      </w:r>
      <w:r w:rsidR="00A32A09" w:rsidRPr="008E5C35">
        <w:rPr>
          <w:lang w:val="lt-LT"/>
        </w:rPr>
        <w:t xml:space="preserve"> rekonstrukcijos darbų (stogo šiltinimo darbų)</w:t>
      </w:r>
      <w:r w:rsidR="00A92AA3" w:rsidRPr="008E5C35">
        <w:rPr>
          <w:lang w:val="lt-LT"/>
        </w:rPr>
        <w:t>, ant kurio stogo buvo sumontuotos ir po stogo šiltinimo darbų turi būti atgal sumontuotos U</w:t>
      </w:r>
      <w:r w:rsidR="00A32A09" w:rsidRPr="008E5C35">
        <w:rPr>
          <w:lang w:val="lt-LT"/>
        </w:rPr>
        <w:t>žsakovui priklausančios antenos, neplanuoto užsitęsimo</w:t>
      </w:r>
      <w:r w:rsidR="000D2C39">
        <w:rPr>
          <w:lang w:val="lt-LT"/>
        </w:rPr>
        <w:t>,</w:t>
      </w:r>
      <w:r w:rsidR="005269F2" w:rsidRPr="008E5C35">
        <w:rPr>
          <w:lang w:val="lt-LT"/>
        </w:rPr>
        <w:t xml:space="preserve"> </w:t>
      </w:r>
      <w:r w:rsidR="003223B4">
        <w:rPr>
          <w:lang w:val="lt-LT"/>
        </w:rPr>
        <w:t>Policijos departamentui pakeitus pastato remonto darbų prioritetus ir stogo remontą perkėlus į projekto pabaigą, t.</w:t>
      </w:r>
      <w:r w:rsidR="000D2C39">
        <w:rPr>
          <w:lang w:val="lt-LT"/>
        </w:rPr>
        <w:t xml:space="preserve"> </w:t>
      </w:r>
      <w:r w:rsidR="003223B4">
        <w:rPr>
          <w:lang w:val="lt-LT"/>
        </w:rPr>
        <w:t xml:space="preserve">y. pradedant remonto darbus  ne nuo  stogo remonto o nuo sienų remonto, </w:t>
      </w:r>
      <w:r w:rsidR="005269F2" w:rsidRPr="008E5C35">
        <w:rPr>
          <w:lang w:val="lt-LT"/>
        </w:rPr>
        <w:t xml:space="preserve">ir į tai, kad būtina atstatyti antenas į jų buvusią vietą, Saltoniškių g. 19, Vilniuje ir būtina </w:t>
      </w:r>
      <w:r w:rsidRPr="008E5C35">
        <w:rPr>
          <w:lang w:val="lt-LT"/>
        </w:rPr>
        <w:t>Š</w:t>
      </w:r>
      <w:r w:rsidR="005269F2" w:rsidRPr="008E5C35">
        <w:rPr>
          <w:lang w:val="lt-LT"/>
        </w:rPr>
        <w:t>alims įvykdyti sutartinius įsipareigojimus</w:t>
      </w:r>
      <w:r w:rsidRPr="008E5C35">
        <w:rPr>
          <w:lang w:val="lt-LT"/>
        </w:rPr>
        <w:t>.</w:t>
      </w:r>
    </w:p>
    <w:p w14:paraId="7A3675F5" w14:textId="77777777" w:rsidR="0037005C" w:rsidRPr="008E5C35" w:rsidRDefault="0037005C" w:rsidP="000D2C39">
      <w:pPr>
        <w:pStyle w:val="Sraopastraipa"/>
        <w:tabs>
          <w:tab w:val="left" w:pos="993"/>
        </w:tabs>
        <w:spacing w:line="276" w:lineRule="auto"/>
        <w:ind w:left="567"/>
        <w:jc w:val="both"/>
      </w:pPr>
    </w:p>
    <w:p w14:paraId="6828094F" w14:textId="6DBFA45B" w:rsidR="00A92AA3" w:rsidRPr="008E5C35" w:rsidRDefault="0037005C" w:rsidP="000D2C39">
      <w:pPr>
        <w:tabs>
          <w:tab w:val="left" w:pos="993"/>
        </w:tabs>
        <w:spacing w:line="276" w:lineRule="auto"/>
        <w:ind w:left="567"/>
        <w:jc w:val="both"/>
      </w:pPr>
      <w:r w:rsidRPr="000D2C39">
        <w:rPr>
          <w:b/>
        </w:rPr>
        <w:t>ŠALYS SUSITARIA</w:t>
      </w:r>
      <w:r w:rsidRPr="008E5C35">
        <w:t>:</w:t>
      </w:r>
    </w:p>
    <w:p w14:paraId="41C29AB6" w14:textId="529D0D6C" w:rsidR="00A32A09" w:rsidRPr="008E5C35" w:rsidRDefault="005269F2" w:rsidP="005269F2">
      <w:pPr>
        <w:pStyle w:val="Sraopastraipa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rPr>
          <w:lang w:val="lt-LT"/>
        </w:rPr>
      </w:pPr>
      <w:r w:rsidRPr="008E5C35">
        <w:rPr>
          <w:lang w:val="lt-LT"/>
        </w:rPr>
        <w:lastRenderedPageBreak/>
        <w:t>Laikyti, kad Rangovas negalėjo iki Sutartyje nurodyto termino įvykdyti visų savo sutartinių įsipareigojimų dėl ne nuo jo priklausančių priežasčių.</w:t>
      </w:r>
    </w:p>
    <w:p w14:paraId="03958227" w14:textId="0B36575E" w:rsidR="005269F2" w:rsidRPr="008E5C35" w:rsidRDefault="005269F2" w:rsidP="005269F2">
      <w:pPr>
        <w:pStyle w:val="Sraopastraipa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rPr>
          <w:lang w:val="lt-LT"/>
        </w:rPr>
      </w:pPr>
      <w:r w:rsidRPr="008E5C35">
        <w:rPr>
          <w:lang w:val="lt-LT"/>
        </w:rPr>
        <w:t>Rangovas per 5 (penkias) darbo dienas nuo šio susitarimo pasirašymo dienos įvykdo likusius savo sutartinius įsipareigojimus pagal Sutartį.</w:t>
      </w:r>
    </w:p>
    <w:p w14:paraId="486B9F21" w14:textId="25D1E703" w:rsidR="0037005C" w:rsidRPr="008E5C35" w:rsidRDefault="0037005C">
      <w:pPr>
        <w:pStyle w:val="Sraopastraipa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rPr>
          <w:lang w:val="lt-LT"/>
        </w:rPr>
      </w:pPr>
      <w:r w:rsidRPr="008E5C35">
        <w:rPr>
          <w:lang w:val="lt-LT"/>
        </w:rPr>
        <w:t>Sutarties kaina dėl šiame susitarime nurodomo pakeitimo nekeičiama.</w:t>
      </w:r>
    </w:p>
    <w:p w14:paraId="6E18D447" w14:textId="6C112CB2" w:rsidR="005269F2" w:rsidRPr="008E5C35" w:rsidRDefault="005269F2" w:rsidP="005269F2">
      <w:pPr>
        <w:pStyle w:val="Sraopastraipa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rPr>
          <w:lang w:val="lt-LT"/>
        </w:rPr>
      </w:pPr>
      <w:r w:rsidRPr="008E5C35">
        <w:rPr>
          <w:lang w:val="lt-LT"/>
        </w:rPr>
        <w:t>Šis susitarimas į</w:t>
      </w:r>
      <w:r w:rsidR="00EC0F00" w:rsidRPr="008E5C35">
        <w:rPr>
          <w:lang w:val="lt-LT"/>
        </w:rPr>
        <w:t>si</w:t>
      </w:r>
      <w:r w:rsidRPr="008E5C35">
        <w:rPr>
          <w:lang w:val="lt-LT"/>
        </w:rPr>
        <w:t>galioja nuo jo pasirašymo dienos</w:t>
      </w:r>
      <w:r w:rsidR="00BA126A" w:rsidRPr="008E5C35">
        <w:rPr>
          <w:lang w:val="lt-LT"/>
        </w:rPr>
        <w:t xml:space="preserve"> ir laikomas neatskiriama Sutarties dalimi.</w:t>
      </w:r>
    </w:p>
    <w:p w14:paraId="677529B3" w14:textId="69EC8965" w:rsidR="005269F2" w:rsidRPr="008E5C35" w:rsidRDefault="005269F2" w:rsidP="000D2C39">
      <w:pPr>
        <w:tabs>
          <w:tab w:val="left" w:pos="0"/>
          <w:tab w:val="left" w:pos="1276"/>
          <w:tab w:val="left" w:pos="3720"/>
        </w:tabs>
        <w:jc w:val="both"/>
        <w:rPr>
          <w:bCs/>
        </w:rPr>
      </w:pPr>
      <w:r w:rsidRPr="008E5C35">
        <w:rPr>
          <w:bCs/>
        </w:rPr>
        <w:t>PRIDEDAMA:</w:t>
      </w:r>
    </w:p>
    <w:p w14:paraId="621488F8" w14:textId="325FD4B7" w:rsidR="005269F2" w:rsidRPr="008E5C35" w:rsidRDefault="00BA126A" w:rsidP="005269F2">
      <w:pPr>
        <w:tabs>
          <w:tab w:val="left" w:pos="0"/>
          <w:tab w:val="left" w:pos="1276"/>
          <w:tab w:val="left" w:pos="3720"/>
        </w:tabs>
        <w:ind w:firstLine="567"/>
        <w:jc w:val="both"/>
        <w:rPr>
          <w:bCs/>
        </w:rPr>
      </w:pPr>
      <w:r w:rsidRPr="008E5C35">
        <w:rPr>
          <w:bCs/>
        </w:rPr>
        <w:t xml:space="preserve">1. </w:t>
      </w:r>
      <w:r w:rsidR="005269F2" w:rsidRPr="008E5C35">
        <w:rPr>
          <w:bCs/>
        </w:rPr>
        <w:t xml:space="preserve">Policijos departamento prie Lietuvos Respublikos vidaus reikalų ministerijos </w:t>
      </w:r>
      <w:r w:rsidR="00D07F15" w:rsidRPr="008E5C35">
        <w:rPr>
          <w:bCs/>
        </w:rPr>
        <w:t xml:space="preserve">2022 m. lapkričio 28 d. </w:t>
      </w:r>
      <w:r w:rsidR="005269F2" w:rsidRPr="008E5C35">
        <w:rPr>
          <w:bCs/>
        </w:rPr>
        <w:t xml:space="preserve">raštas </w:t>
      </w:r>
      <w:r w:rsidR="00D07F15" w:rsidRPr="008E5C35">
        <w:rPr>
          <w:bCs/>
        </w:rPr>
        <w:t>Nr. 5-S-23719 „</w:t>
      </w:r>
      <w:r w:rsidR="005269F2" w:rsidRPr="008E5C35">
        <w:rPr>
          <w:bCs/>
        </w:rPr>
        <w:t xml:space="preserve">Dėl Informatikos ir ryšių departamento prie Lietuvos Respublikos vidaus reikalų ministerijos įrangos”, </w:t>
      </w:r>
      <w:r w:rsidR="00D07F15" w:rsidRPr="008E5C35">
        <w:rPr>
          <w:bCs/>
        </w:rPr>
        <w:t>3 lapai;</w:t>
      </w:r>
    </w:p>
    <w:p w14:paraId="7BEFAC5F" w14:textId="67C6CCAA" w:rsidR="00D07F15" w:rsidRPr="008E5C35" w:rsidRDefault="00BA126A">
      <w:pPr>
        <w:tabs>
          <w:tab w:val="left" w:pos="0"/>
          <w:tab w:val="left" w:pos="1276"/>
          <w:tab w:val="left" w:pos="3720"/>
        </w:tabs>
        <w:ind w:firstLine="567"/>
        <w:jc w:val="both"/>
        <w:rPr>
          <w:bCs/>
        </w:rPr>
      </w:pPr>
      <w:r w:rsidRPr="008E5C35">
        <w:rPr>
          <w:bCs/>
        </w:rPr>
        <w:t xml:space="preserve">2. </w:t>
      </w:r>
      <w:r w:rsidR="00D07F15" w:rsidRPr="008E5C35">
        <w:rPr>
          <w:bCs/>
        </w:rPr>
        <w:t xml:space="preserve">UAB „NT </w:t>
      </w:r>
      <w:proofErr w:type="spellStart"/>
      <w:r w:rsidR="00D07F15" w:rsidRPr="008E5C35">
        <w:rPr>
          <w:bCs/>
        </w:rPr>
        <w:t>Service</w:t>
      </w:r>
      <w:proofErr w:type="spellEnd"/>
      <w:r w:rsidR="00D07F15" w:rsidRPr="008E5C35">
        <w:rPr>
          <w:bCs/>
        </w:rPr>
        <w:t>” 2023 m. gegužės 3 d. raštas Nr. NTS2-05.03 „Dėl sutarties vykdymo sustabdymo”, 1 lapas;</w:t>
      </w:r>
    </w:p>
    <w:p w14:paraId="48AEE02A" w14:textId="695C3EC1" w:rsidR="00BA126A" w:rsidRPr="008E5C35" w:rsidRDefault="00BA126A" w:rsidP="00BA126A">
      <w:pPr>
        <w:tabs>
          <w:tab w:val="left" w:pos="0"/>
          <w:tab w:val="left" w:pos="1276"/>
          <w:tab w:val="left" w:pos="3720"/>
        </w:tabs>
        <w:ind w:firstLine="567"/>
        <w:jc w:val="both"/>
        <w:rPr>
          <w:bCs/>
        </w:rPr>
      </w:pPr>
      <w:r w:rsidRPr="008E5C35">
        <w:rPr>
          <w:bCs/>
        </w:rPr>
        <w:t>3. Policijos departamento prie Lietuvos Respublikos vidaus reikalų ministerijos 2023 m. birželio 7 d. raštas Nr. 5-S-13128 „Dėl stogo remonto darbų”, 1 lapas;</w:t>
      </w:r>
    </w:p>
    <w:p w14:paraId="5E68C77E" w14:textId="4AD4E7F6" w:rsidR="00D07F15" w:rsidRPr="008E5C35" w:rsidRDefault="00BA126A">
      <w:pPr>
        <w:tabs>
          <w:tab w:val="left" w:pos="0"/>
          <w:tab w:val="left" w:pos="1276"/>
          <w:tab w:val="left" w:pos="3720"/>
        </w:tabs>
        <w:ind w:firstLine="567"/>
        <w:jc w:val="both"/>
        <w:rPr>
          <w:bCs/>
        </w:rPr>
      </w:pPr>
      <w:r w:rsidRPr="008E5C35">
        <w:rPr>
          <w:bCs/>
        </w:rPr>
        <w:t xml:space="preserve">4. </w:t>
      </w:r>
      <w:r w:rsidR="00D07F15" w:rsidRPr="008E5C35">
        <w:rPr>
          <w:bCs/>
        </w:rPr>
        <w:t xml:space="preserve">UAB „NT </w:t>
      </w:r>
      <w:proofErr w:type="spellStart"/>
      <w:r w:rsidR="00D07F15" w:rsidRPr="008E5C35">
        <w:rPr>
          <w:bCs/>
        </w:rPr>
        <w:t>Service</w:t>
      </w:r>
      <w:proofErr w:type="spellEnd"/>
      <w:r w:rsidR="00D07F15" w:rsidRPr="008E5C35">
        <w:rPr>
          <w:bCs/>
        </w:rPr>
        <w:t xml:space="preserve">” 2023 m. birželio </w:t>
      </w:r>
      <w:r w:rsidRPr="008E5C35">
        <w:rPr>
          <w:bCs/>
        </w:rPr>
        <w:t>9</w:t>
      </w:r>
      <w:r w:rsidR="00D07F15" w:rsidRPr="008E5C35">
        <w:rPr>
          <w:bCs/>
        </w:rPr>
        <w:t xml:space="preserve"> d. raštas Nr. NTS10-06.09 „Dėl sutarties vykdymo”, 1 lapas;</w:t>
      </w:r>
    </w:p>
    <w:p w14:paraId="28B89800" w14:textId="04B7B53B" w:rsidR="00D07F15" w:rsidRPr="008E5C35" w:rsidRDefault="00BA126A">
      <w:pPr>
        <w:tabs>
          <w:tab w:val="left" w:pos="0"/>
          <w:tab w:val="left" w:pos="1276"/>
          <w:tab w:val="left" w:pos="3720"/>
        </w:tabs>
        <w:ind w:firstLine="567"/>
        <w:jc w:val="both"/>
        <w:rPr>
          <w:bCs/>
        </w:rPr>
      </w:pPr>
      <w:r w:rsidRPr="008E5C35">
        <w:rPr>
          <w:bCs/>
        </w:rPr>
        <w:t xml:space="preserve">5. </w:t>
      </w:r>
      <w:r w:rsidR="00D07F15" w:rsidRPr="008E5C35">
        <w:rPr>
          <w:bCs/>
        </w:rPr>
        <w:t xml:space="preserve">Policijos departamento prie Lietuvos Respublikos vidaus reikalų ministerijos 2023 m. </w:t>
      </w:r>
      <w:r w:rsidRPr="008E5C35">
        <w:rPr>
          <w:bCs/>
        </w:rPr>
        <w:t>liepos</w:t>
      </w:r>
      <w:r w:rsidR="00D07F15" w:rsidRPr="008E5C35">
        <w:rPr>
          <w:bCs/>
        </w:rPr>
        <w:t xml:space="preserve"> </w:t>
      </w:r>
      <w:r w:rsidRPr="008E5C35">
        <w:rPr>
          <w:bCs/>
        </w:rPr>
        <w:t>21</w:t>
      </w:r>
      <w:r w:rsidR="00D07F15" w:rsidRPr="008E5C35">
        <w:rPr>
          <w:bCs/>
        </w:rPr>
        <w:t xml:space="preserve"> d. raštas Nr. 5-S-1</w:t>
      </w:r>
      <w:r w:rsidRPr="008E5C35">
        <w:rPr>
          <w:bCs/>
        </w:rPr>
        <w:t>7318</w:t>
      </w:r>
      <w:r w:rsidR="00D07F15" w:rsidRPr="008E5C35">
        <w:rPr>
          <w:bCs/>
        </w:rPr>
        <w:t xml:space="preserve"> „Dėl </w:t>
      </w:r>
      <w:r w:rsidRPr="008E5C35">
        <w:rPr>
          <w:bCs/>
        </w:rPr>
        <w:t>radijo ryšio antenų</w:t>
      </w:r>
      <w:r w:rsidR="00D07F15" w:rsidRPr="008E5C35">
        <w:rPr>
          <w:bCs/>
        </w:rPr>
        <w:t>”, 1 lapas.</w:t>
      </w:r>
    </w:p>
    <w:p w14:paraId="5BE2262C" w14:textId="16B05667" w:rsidR="005309B1" w:rsidRPr="008E5C35" w:rsidRDefault="00BA126A" w:rsidP="005269F2">
      <w:pPr>
        <w:tabs>
          <w:tab w:val="left" w:pos="0"/>
          <w:tab w:val="left" w:pos="1276"/>
          <w:tab w:val="left" w:pos="3720"/>
        </w:tabs>
        <w:ind w:firstLine="567"/>
        <w:jc w:val="both"/>
        <w:rPr>
          <w:bCs/>
        </w:rPr>
      </w:pPr>
      <w:r w:rsidRPr="008E5C35">
        <w:rPr>
          <w:bCs/>
        </w:rPr>
        <w:t>6</w:t>
      </w:r>
      <w:r w:rsidR="005269F2" w:rsidRPr="008E5C35">
        <w:rPr>
          <w:bCs/>
        </w:rPr>
        <w:t>.</w:t>
      </w:r>
      <w:r w:rsidR="005269F2" w:rsidRPr="008E5C35">
        <w:rPr>
          <w:bCs/>
        </w:rPr>
        <w:tab/>
        <w:t>Šalių parašai ir rekvizitai:</w:t>
      </w:r>
    </w:p>
    <w:p w14:paraId="034F5BBF" w14:textId="77777777" w:rsidR="00BA126A" w:rsidRPr="008E5C35" w:rsidRDefault="00BA126A" w:rsidP="005269F2">
      <w:pPr>
        <w:tabs>
          <w:tab w:val="left" w:pos="0"/>
          <w:tab w:val="left" w:pos="1276"/>
          <w:tab w:val="left" w:pos="3720"/>
        </w:tabs>
        <w:ind w:firstLine="567"/>
        <w:jc w:val="both"/>
        <w:rPr>
          <w:bCs/>
        </w:rPr>
      </w:pPr>
    </w:p>
    <w:p w14:paraId="1D1CC869" w14:textId="4D299C28" w:rsidR="00C31BD3" w:rsidRPr="008E5C35" w:rsidRDefault="005269F2" w:rsidP="0003059B">
      <w:pPr>
        <w:tabs>
          <w:tab w:val="left" w:pos="567"/>
        </w:tabs>
        <w:jc w:val="center"/>
        <w:rPr>
          <w:b/>
        </w:rPr>
      </w:pPr>
      <w:r w:rsidRPr="008E5C35">
        <w:rPr>
          <w:b/>
        </w:rPr>
        <w:t>ŠALIŲ</w:t>
      </w:r>
      <w:r w:rsidR="00C31BD3" w:rsidRPr="008E5C35">
        <w:rPr>
          <w:b/>
        </w:rPr>
        <w:t xml:space="preserve"> REKVIZITAI</w:t>
      </w:r>
    </w:p>
    <w:tbl>
      <w:tblPr>
        <w:tblW w:w="9598" w:type="dxa"/>
        <w:tblInd w:w="165" w:type="dxa"/>
        <w:tblLook w:val="0000" w:firstRow="0" w:lastRow="0" w:firstColumn="0" w:lastColumn="0" w:noHBand="0" w:noVBand="0"/>
      </w:tblPr>
      <w:tblGrid>
        <w:gridCol w:w="4770"/>
        <w:gridCol w:w="4828"/>
      </w:tblGrid>
      <w:tr w:rsidR="00512497" w:rsidRPr="008E5C35" w14:paraId="69476000" w14:textId="77777777" w:rsidTr="00D05966">
        <w:trPr>
          <w:trHeight w:val="4050"/>
        </w:trPr>
        <w:tc>
          <w:tcPr>
            <w:tcW w:w="4770" w:type="dxa"/>
          </w:tcPr>
          <w:p w14:paraId="5EE43A91" w14:textId="77777777" w:rsidR="00512497" w:rsidRPr="008E5C35" w:rsidRDefault="00512497" w:rsidP="00512497">
            <w:pPr>
              <w:rPr>
                <w:b/>
              </w:rPr>
            </w:pPr>
          </w:p>
          <w:p w14:paraId="74A7C84E" w14:textId="6691AC8D" w:rsidR="00512497" w:rsidRPr="008E5C35" w:rsidRDefault="00B00D27" w:rsidP="00512497">
            <w:pPr>
              <w:rPr>
                <w:b/>
              </w:rPr>
            </w:pPr>
            <w:r w:rsidRPr="008E5C35">
              <w:rPr>
                <w:b/>
              </w:rPr>
              <w:t>UŽSAKOVAS</w:t>
            </w:r>
          </w:p>
          <w:p w14:paraId="63BC4D4C" w14:textId="77777777" w:rsidR="00512497" w:rsidRPr="008E5C35" w:rsidRDefault="00512497" w:rsidP="00512497"/>
          <w:p w14:paraId="49EE4B47" w14:textId="77777777" w:rsidR="00512497" w:rsidRPr="008E5C35" w:rsidRDefault="00512497" w:rsidP="00512497">
            <w:pPr>
              <w:rPr>
                <w:b/>
                <w:bCs/>
              </w:rPr>
            </w:pPr>
            <w:r w:rsidRPr="008E5C35">
              <w:rPr>
                <w:b/>
                <w:bCs/>
              </w:rPr>
              <w:t xml:space="preserve">Informatikos ir ryšių departamentas </w:t>
            </w:r>
          </w:p>
          <w:p w14:paraId="55CAC77F" w14:textId="77777777" w:rsidR="00512497" w:rsidRPr="008E5C35" w:rsidRDefault="00512497" w:rsidP="00512497">
            <w:pPr>
              <w:rPr>
                <w:b/>
                <w:bCs/>
              </w:rPr>
            </w:pPr>
            <w:r w:rsidRPr="008E5C35">
              <w:rPr>
                <w:b/>
                <w:bCs/>
              </w:rPr>
              <w:t xml:space="preserve">prie Lietuvos Respublikos </w:t>
            </w:r>
          </w:p>
          <w:p w14:paraId="5F5431C5" w14:textId="77777777" w:rsidR="00512497" w:rsidRPr="008E5C35" w:rsidRDefault="00512497" w:rsidP="00512497">
            <w:pPr>
              <w:rPr>
                <w:b/>
                <w:bCs/>
              </w:rPr>
            </w:pPr>
            <w:r w:rsidRPr="008E5C35">
              <w:rPr>
                <w:b/>
                <w:bCs/>
              </w:rPr>
              <w:t>vidaus reikalų ministerijos</w:t>
            </w:r>
          </w:p>
          <w:p w14:paraId="3C063C37" w14:textId="77777777" w:rsidR="00512497" w:rsidRPr="008E5C35" w:rsidRDefault="00512497" w:rsidP="00512497">
            <w:pPr>
              <w:rPr>
                <w:b/>
                <w:bCs/>
              </w:rPr>
            </w:pPr>
          </w:p>
          <w:p w14:paraId="5640E82A" w14:textId="77777777" w:rsidR="00512497" w:rsidRPr="008E5C35" w:rsidRDefault="00512497" w:rsidP="00512497">
            <w:pPr>
              <w:rPr>
                <w:bCs/>
              </w:rPr>
            </w:pPr>
            <w:r w:rsidRPr="008E5C35">
              <w:rPr>
                <w:bCs/>
              </w:rPr>
              <w:t xml:space="preserve">Duomenys kaupiami ir saugomi Juridinių </w:t>
            </w:r>
          </w:p>
          <w:p w14:paraId="13177977" w14:textId="77777777" w:rsidR="00512497" w:rsidRPr="008E5C35" w:rsidRDefault="00512497" w:rsidP="00512497">
            <w:pPr>
              <w:rPr>
                <w:bCs/>
              </w:rPr>
            </w:pPr>
            <w:r w:rsidRPr="008E5C35">
              <w:rPr>
                <w:bCs/>
              </w:rPr>
              <w:t>asmenų registre, kodas 188774822</w:t>
            </w:r>
          </w:p>
          <w:p w14:paraId="069B746B" w14:textId="77777777" w:rsidR="00512497" w:rsidRPr="008E5C35" w:rsidRDefault="00512497" w:rsidP="00512497">
            <w:pPr>
              <w:rPr>
                <w:bCs/>
              </w:rPr>
            </w:pPr>
            <w:r w:rsidRPr="008E5C35">
              <w:rPr>
                <w:bCs/>
              </w:rPr>
              <w:t>Šventaragio g. 2, 01510 Vilnius</w:t>
            </w:r>
          </w:p>
          <w:p w14:paraId="14CDEA77" w14:textId="77777777" w:rsidR="00512497" w:rsidRPr="008E5C35" w:rsidRDefault="00512497" w:rsidP="00512497">
            <w:pPr>
              <w:rPr>
                <w:bCs/>
              </w:rPr>
            </w:pPr>
            <w:r w:rsidRPr="008E5C35">
              <w:rPr>
                <w:bCs/>
              </w:rPr>
              <w:t>Tel. (8 5) 271 71 77</w:t>
            </w:r>
          </w:p>
          <w:p w14:paraId="3AA8968C" w14:textId="77777777" w:rsidR="00512497" w:rsidRPr="008E5C35" w:rsidRDefault="00512497" w:rsidP="00512497">
            <w:pPr>
              <w:rPr>
                <w:bCs/>
              </w:rPr>
            </w:pPr>
            <w:r w:rsidRPr="008E5C35">
              <w:rPr>
                <w:bCs/>
              </w:rPr>
              <w:t>El. paštas: ird@vrm.lt</w:t>
            </w:r>
          </w:p>
          <w:p w14:paraId="70A43EFD" w14:textId="77777777" w:rsidR="00512497" w:rsidRPr="008E5C35" w:rsidRDefault="00512497" w:rsidP="00512497">
            <w:pPr>
              <w:rPr>
                <w:bCs/>
              </w:rPr>
            </w:pPr>
            <w:r w:rsidRPr="008E5C35">
              <w:rPr>
                <w:bCs/>
              </w:rPr>
              <w:t>A. s. LT77 4010 0510 0497 3946</w:t>
            </w:r>
          </w:p>
          <w:p w14:paraId="681170B6" w14:textId="77777777" w:rsidR="00512497" w:rsidRPr="008E5C35" w:rsidRDefault="00512497" w:rsidP="00512497">
            <w:pPr>
              <w:rPr>
                <w:bCs/>
              </w:rPr>
            </w:pPr>
            <w:proofErr w:type="spellStart"/>
            <w:r w:rsidRPr="008E5C35">
              <w:rPr>
                <w:bCs/>
              </w:rPr>
              <w:t>Luminor</w:t>
            </w:r>
            <w:proofErr w:type="spellEnd"/>
            <w:r w:rsidRPr="008E5C35">
              <w:rPr>
                <w:bCs/>
              </w:rPr>
              <w:t xml:space="preserve"> Bank AS</w:t>
            </w:r>
          </w:p>
          <w:p w14:paraId="001DD940" w14:textId="77777777" w:rsidR="00512497" w:rsidRPr="008E5C35" w:rsidRDefault="00512497" w:rsidP="00512497">
            <w:pPr>
              <w:rPr>
                <w:bCs/>
              </w:rPr>
            </w:pPr>
            <w:r w:rsidRPr="008E5C35">
              <w:rPr>
                <w:bCs/>
              </w:rPr>
              <w:t>Banko kodas 40100</w:t>
            </w:r>
          </w:p>
          <w:p w14:paraId="14242BA4" w14:textId="77777777" w:rsidR="00512497" w:rsidRPr="008E5C35" w:rsidRDefault="00512497" w:rsidP="00512497">
            <w:pPr>
              <w:rPr>
                <w:bCs/>
              </w:rPr>
            </w:pPr>
          </w:p>
          <w:p w14:paraId="4AAAFFAE" w14:textId="77777777" w:rsidR="00512497" w:rsidRPr="008E5C35" w:rsidRDefault="00512497" w:rsidP="00512497">
            <w:pPr>
              <w:rPr>
                <w:bCs/>
              </w:rPr>
            </w:pPr>
          </w:p>
          <w:p w14:paraId="567CFC0E" w14:textId="77777777" w:rsidR="00512497" w:rsidRPr="008E5C35" w:rsidRDefault="00512497" w:rsidP="00512497">
            <w:pPr>
              <w:rPr>
                <w:bCs/>
              </w:rPr>
            </w:pPr>
          </w:p>
          <w:p w14:paraId="608629B1" w14:textId="376992D8" w:rsidR="00512497" w:rsidRPr="008E5C35" w:rsidRDefault="00D07F15" w:rsidP="00512497">
            <w:pPr>
              <w:rPr>
                <w:bCs/>
              </w:rPr>
            </w:pPr>
            <w:r w:rsidRPr="008E5C35">
              <w:rPr>
                <w:bCs/>
              </w:rPr>
              <w:t>Direktorė</w:t>
            </w:r>
          </w:p>
          <w:p w14:paraId="15FA57BA" w14:textId="77777777" w:rsidR="00512497" w:rsidRPr="000D2C39" w:rsidRDefault="00512497" w:rsidP="00512497">
            <w:pPr>
              <w:rPr>
                <w:bCs/>
              </w:rPr>
            </w:pPr>
            <w:r w:rsidRPr="000D2C39">
              <w:rPr>
                <w:bCs/>
              </w:rPr>
              <w:t xml:space="preserve">                                                            </w:t>
            </w:r>
          </w:p>
          <w:p w14:paraId="400427AD" w14:textId="36A8F303" w:rsidR="00512497" w:rsidRPr="008E5C35" w:rsidRDefault="00D07F15" w:rsidP="00512497">
            <w:r w:rsidRPr="008E5C35">
              <w:rPr>
                <w:bCs/>
              </w:rPr>
              <w:t>Viktorija Rūkštelė</w:t>
            </w:r>
          </w:p>
        </w:tc>
        <w:tc>
          <w:tcPr>
            <w:tcW w:w="4828" w:type="dxa"/>
          </w:tcPr>
          <w:p w14:paraId="7A72FF05" w14:textId="77777777" w:rsidR="00512497" w:rsidRPr="008E5C35" w:rsidRDefault="00512497" w:rsidP="00512497">
            <w:pPr>
              <w:rPr>
                <w:b/>
                <w:bCs/>
              </w:rPr>
            </w:pPr>
          </w:p>
          <w:p w14:paraId="28AE6797" w14:textId="7D959B8D" w:rsidR="00512497" w:rsidRPr="008E5C35" w:rsidRDefault="00B00D27" w:rsidP="00512497">
            <w:pPr>
              <w:rPr>
                <w:b/>
                <w:bCs/>
              </w:rPr>
            </w:pPr>
            <w:r w:rsidRPr="008E5C35">
              <w:rPr>
                <w:b/>
                <w:bCs/>
              </w:rPr>
              <w:t>RANGOVAS</w:t>
            </w:r>
          </w:p>
          <w:p w14:paraId="45C8E099" w14:textId="77777777" w:rsidR="00512497" w:rsidRPr="008E5C35" w:rsidRDefault="00512497" w:rsidP="00512497">
            <w:pPr>
              <w:rPr>
                <w:b/>
              </w:rPr>
            </w:pPr>
          </w:p>
          <w:p w14:paraId="465D3821" w14:textId="2D2580AF" w:rsidR="00512497" w:rsidRPr="008E5C35" w:rsidRDefault="00512497" w:rsidP="00512497">
            <w:pPr>
              <w:rPr>
                <w:b/>
              </w:rPr>
            </w:pPr>
            <w:r w:rsidRPr="000D2C39">
              <w:rPr>
                <w:b/>
              </w:rPr>
              <w:t xml:space="preserve">UAB </w:t>
            </w:r>
            <w:r w:rsidR="00C103B6" w:rsidRPr="008E5C35">
              <w:rPr>
                <w:b/>
                <w:bCs/>
              </w:rPr>
              <w:t>„</w:t>
            </w:r>
            <w:r w:rsidRPr="000D2C39">
              <w:rPr>
                <w:b/>
              </w:rPr>
              <w:t xml:space="preserve">NT </w:t>
            </w:r>
            <w:proofErr w:type="spellStart"/>
            <w:r w:rsidRPr="000D2C39">
              <w:rPr>
                <w:b/>
              </w:rPr>
              <w:t>Service</w:t>
            </w:r>
            <w:proofErr w:type="spellEnd"/>
            <w:r w:rsidRPr="000D2C39">
              <w:rPr>
                <w:b/>
              </w:rPr>
              <w:t>”</w:t>
            </w:r>
          </w:p>
          <w:p w14:paraId="013F2F12" w14:textId="77777777" w:rsidR="00512497" w:rsidRPr="008E5C35" w:rsidRDefault="00512497" w:rsidP="00512497"/>
          <w:p w14:paraId="6FFD7A49" w14:textId="77777777" w:rsidR="00512497" w:rsidRPr="008E5C35" w:rsidRDefault="00512497" w:rsidP="00512497"/>
          <w:p w14:paraId="2677A18A" w14:textId="77777777" w:rsidR="00512497" w:rsidRPr="008E5C35" w:rsidRDefault="00512497" w:rsidP="00512497"/>
          <w:p w14:paraId="6A493DED" w14:textId="7ED8936B" w:rsidR="00512497" w:rsidRPr="008E5C35" w:rsidRDefault="00512497" w:rsidP="00512497">
            <w:r w:rsidRPr="008E5C35">
              <w:rPr>
                <w:bCs/>
              </w:rPr>
              <w:t xml:space="preserve">Duomenys kaupiami ir saugomi Juridinių asmenų registre, </w:t>
            </w:r>
            <w:r w:rsidRPr="008E5C35">
              <w:t>kodas</w:t>
            </w:r>
            <w:r w:rsidRPr="000D2C39">
              <w:t xml:space="preserve"> </w:t>
            </w:r>
            <w:r w:rsidRPr="008E5C35">
              <w:t>135188876</w:t>
            </w:r>
          </w:p>
          <w:p w14:paraId="16D998C6" w14:textId="2CB502DD" w:rsidR="00512497" w:rsidRPr="008E5C35" w:rsidRDefault="00512497" w:rsidP="00512497">
            <w:r w:rsidRPr="008E5C35">
              <w:t>PVM mokėtojo kodas LT351888716</w:t>
            </w:r>
          </w:p>
          <w:p w14:paraId="41C5214A" w14:textId="3DDFFA12" w:rsidR="00512497" w:rsidRPr="008E5C35" w:rsidRDefault="00512497" w:rsidP="00512497">
            <w:r w:rsidRPr="008E5C35">
              <w:t>Ateities pl. 34, 52165 Kaunas</w:t>
            </w:r>
          </w:p>
          <w:p w14:paraId="429AEE8C" w14:textId="7BF77DE9" w:rsidR="00512497" w:rsidRPr="008E5C35" w:rsidRDefault="00512497" w:rsidP="00512497">
            <w:r w:rsidRPr="008E5C35">
              <w:t xml:space="preserve">Tel. </w:t>
            </w:r>
            <w:r w:rsidRPr="000D2C39">
              <w:t xml:space="preserve"> +370 37320222</w:t>
            </w:r>
          </w:p>
          <w:p w14:paraId="4CBE4275" w14:textId="655C1B10" w:rsidR="00512497" w:rsidRPr="000D2C39" w:rsidRDefault="00512497" w:rsidP="00512497">
            <w:r w:rsidRPr="008E5C35">
              <w:t>El. paštas:</w:t>
            </w:r>
            <w:r w:rsidRPr="000D2C39">
              <w:t xml:space="preserve"> info@rtp.lt</w:t>
            </w:r>
          </w:p>
          <w:p w14:paraId="3A0854ED" w14:textId="1EF9E50D" w:rsidR="00512497" w:rsidRPr="008E5C35" w:rsidRDefault="00512497" w:rsidP="00512497">
            <w:r w:rsidRPr="008E5C35">
              <w:t xml:space="preserve">A. s. </w:t>
            </w:r>
            <w:r w:rsidRPr="000D2C39">
              <w:t xml:space="preserve"> LT</w:t>
            </w:r>
            <w:r w:rsidRPr="008E5C35">
              <w:t>26</w:t>
            </w:r>
            <w:r w:rsidR="00C103B6" w:rsidRPr="008E5C35">
              <w:t xml:space="preserve"> </w:t>
            </w:r>
            <w:r w:rsidRPr="008E5C35">
              <w:t>7044</w:t>
            </w:r>
            <w:r w:rsidR="00C103B6" w:rsidRPr="008E5C35">
              <w:t xml:space="preserve"> </w:t>
            </w:r>
            <w:r w:rsidRPr="008E5C35">
              <w:t>0600</w:t>
            </w:r>
            <w:r w:rsidR="00C103B6" w:rsidRPr="008E5C35">
              <w:t xml:space="preserve"> </w:t>
            </w:r>
            <w:r w:rsidRPr="008E5C35">
              <w:t>0320</w:t>
            </w:r>
            <w:r w:rsidR="00C103B6" w:rsidRPr="008E5C35">
              <w:t xml:space="preserve"> </w:t>
            </w:r>
            <w:r w:rsidRPr="008E5C35">
              <w:t>8002</w:t>
            </w:r>
          </w:p>
          <w:p w14:paraId="6CAEDA71" w14:textId="4C839AE5" w:rsidR="00512497" w:rsidRPr="008E5C35" w:rsidRDefault="00BC7F4D" w:rsidP="00512497">
            <w:r w:rsidRPr="008E5C35">
              <w:t>Banko kodas 70440</w:t>
            </w:r>
          </w:p>
          <w:p w14:paraId="0AFF12CC" w14:textId="2597D5F4" w:rsidR="00512497" w:rsidRPr="008E5C35" w:rsidRDefault="004A6BEB" w:rsidP="00512497">
            <w:pPr>
              <w:rPr>
                <w:b/>
              </w:rPr>
            </w:pPr>
            <w:r w:rsidRPr="000D2C39">
              <w:t>AB SEB bankas</w:t>
            </w:r>
          </w:p>
          <w:p w14:paraId="7680C564" w14:textId="77777777" w:rsidR="00512497" w:rsidRPr="008E5C35" w:rsidRDefault="00512497" w:rsidP="00512497"/>
          <w:p w14:paraId="452190C1" w14:textId="77777777" w:rsidR="00512497" w:rsidRPr="008E5C35" w:rsidRDefault="00512497" w:rsidP="00512497">
            <w:r w:rsidRPr="008E5C35">
              <w:tab/>
            </w:r>
          </w:p>
          <w:p w14:paraId="65D9A820" w14:textId="77777777" w:rsidR="00512497" w:rsidRPr="008E5C35" w:rsidRDefault="00512497" w:rsidP="00512497">
            <w:r w:rsidRPr="008E5C35">
              <w:t>Generalinis direktorius</w:t>
            </w:r>
          </w:p>
          <w:p w14:paraId="13289AEB" w14:textId="77777777" w:rsidR="00512497" w:rsidRPr="008E5C35" w:rsidRDefault="00512497" w:rsidP="00512497"/>
          <w:p w14:paraId="33BB06AB" w14:textId="046B30EB" w:rsidR="00512497" w:rsidRPr="008E5C35" w:rsidRDefault="00512497" w:rsidP="00512497">
            <w:r w:rsidRPr="008E5C35">
              <w:t>Egidijus Šilanskas</w:t>
            </w:r>
            <w:r w:rsidRPr="008E5C35">
              <w:tab/>
            </w:r>
          </w:p>
          <w:p w14:paraId="28FB9DB2" w14:textId="77777777" w:rsidR="00512497" w:rsidRPr="008E5C35" w:rsidRDefault="00512497" w:rsidP="00512497"/>
          <w:p w14:paraId="57DD8BC1" w14:textId="1EF6319A" w:rsidR="00512497" w:rsidRPr="008E5C35" w:rsidRDefault="00512497" w:rsidP="00512497">
            <w:pPr>
              <w:rPr>
                <w:i/>
              </w:rPr>
            </w:pPr>
          </w:p>
        </w:tc>
      </w:tr>
    </w:tbl>
    <w:p w14:paraId="6A1C2D26" w14:textId="77777777" w:rsidR="00C31BD3" w:rsidRPr="008E5C35" w:rsidRDefault="00C31BD3" w:rsidP="006E124C"/>
    <w:p w14:paraId="55FCE923" w14:textId="77777777" w:rsidR="00C17C63" w:rsidRPr="008E5C35" w:rsidRDefault="00324B4D"/>
    <w:sectPr w:rsidR="00C17C63" w:rsidRPr="008E5C35" w:rsidSect="007C62EE">
      <w:headerReference w:type="even" r:id="rId11"/>
      <w:headerReference w:type="default" r:id="rId12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71FBD" w14:textId="77777777" w:rsidR="00324B4D" w:rsidRDefault="00324B4D" w:rsidP="00830E83">
      <w:r>
        <w:separator/>
      </w:r>
    </w:p>
  </w:endnote>
  <w:endnote w:type="continuationSeparator" w:id="0">
    <w:p w14:paraId="7987C965" w14:textId="77777777" w:rsidR="00324B4D" w:rsidRDefault="00324B4D" w:rsidP="0083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38689" w14:textId="77777777" w:rsidR="00324B4D" w:rsidRDefault="00324B4D" w:rsidP="00830E83">
      <w:r>
        <w:separator/>
      </w:r>
    </w:p>
  </w:footnote>
  <w:footnote w:type="continuationSeparator" w:id="0">
    <w:p w14:paraId="0F6F493B" w14:textId="77777777" w:rsidR="00324B4D" w:rsidRDefault="00324B4D" w:rsidP="00830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7A3BB" w14:textId="77777777" w:rsidR="00601967" w:rsidRDefault="00A47C3D" w:rsidP="009568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D32C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E8135CC" w14:textId="77777777" w:rsidR="00601967" w:rsidRDefault="00324B4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8DB12" w14:textId="2BE3E355" w:rsidR="00601967" w:rsidRDefault="00A47C3D" w:rsidP="009568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D32C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712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191169" w14:textId="77777777" w:rsidR="00601967" w:rsidRDefault="00324B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4782"/>
    <w:multiLevelType w:val="hybridMultilevel"/>
    <w:tmpl w:val="00F87218"/>
    <w:lvl w:ilvl="0" w:tplc="8DFC715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3678"/>
    <w:multiLevelType w:val="hybridMultilevel"/>
    <w:tmpl w:val="132E3A18"/>
    <w:lvl w:ilvl="0" w:tplc="71786B26">
      <w:start w:val="1"/>
      <w:numFmt w:val="decimal"/>
      <w:lvlText w:val="10.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B7B0095"/>
    <w:multiLevelType w:val="hybridMultilevel"/>
    <w:tmpl w:val="7DC43386"/>
    <w:lvl w:ilvl="0" w:tplc="B8B6A7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826931"/>
    <w:multiLevelType w:val="hybridMultilevel"/>
    <w:tmpl w:val="BF0EF94E"/>
    <w:lvl w:ilvl="0" w:tplc="C6D8023A">
      <w:start w:val="1"/>
      <w:numFmt w:val="decimal"/>
      <w:lvlText w:val="7.2.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30EB"/>
    <w:multiLevelType w:val="hybridMultilevel"/>
    <w:tmpl w:val="3572C284"/>
    <w:lvl w:ilvl="0" w:tplc="0427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048AF"/>
    <w:multiLevelType w:val="hybridMultilevel"/>
    <w:tmpl w:val="2B46A814"/>
    <w:lvl w:ilvl="0" w:tplc="4AE256F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530CA"/>
    <w:multiLevelType w:val="multilevel"/>
    <w:tmpl w:val="49D867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444A1831"/>
    <w:multiLevelType w:val="multilevel"/>
    <w:tmpl w:val="CDD04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995789"/>
    <w:multiLevelType w:val="hybridMultilevel"/>
    <w:tmpl w:val="9A565F96"/>
    <w:lvl w:ilvl="0" w:tplc="FFFAAACA">
      <w:start w:val="1"/>
      <w:numFmt w:val="decimal"/>
      <w:lvlText w:val="7.1.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74008"/>
    <w:multiLevelType w:val="hybridMultilevel"/>
    <w:tmpl w:val="65780782"/>
    <w:lvl w:ilvl="0" w:tplc="CB201A8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76E04"/>
    <w:multiLevelType w:val="hybridMultilevel"/>
    <w:tmpl w:val="CAE2CE10"/>
    <w:lvl w:ilvl="0" w:tplc="3B3CF1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B6809"/>
    <w:multiLevelType w:val="hybridMultilevel"/>
    <w:tmpl w:val="ED0697F0"/>
    <w:lvl w:ilvl="0" w:tplc="641E6368">
      <w:start w:val="1"/>
      <w:numFmt w:val="decimal"/>
      <w:lvlText w:val="6.2.%1."/>
      <w:lvlJc w:val="left"/>
      <w:pPr>
        <w:ind w:left="720" w:hanging="360"/>
      </w:pPr>
      <w:rPr>
        <w:rFonts w:cs="Times New Roman" w:hint="default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B71DF"/>
    <w:multiLevelType w:val="hybridMultilevel"/>
    <w:tmpl w:val="86BAF05C"/>
    <w:lvl w:ilvl="0" w:tplc="287EEB7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6581A"/>
    <w:multiLevelType w:val="hybridMultilevel"/>
    <w:tmpl w:val="698A57E2"/>
    <w:lvl w:ilvl="0" w:tplc="8242BE4C">
      <w:start w:val="1"/>
      <w:numFmt w:val="decimal"/>
      <w:lvlText w:val="4.%1."/>
      <w:lvlJc w:val="left"/>
      <w:pPr>
        <w:ind w:left="1287" w:hanging="360"/>
      </w:pPr>
      <w:rPr>
        <w:rFonts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291260E"/>
    <w:multiLevelType w:val="multilevel"/>
    <w:tmpl w:val="F6825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42B04DA"/>
    <w:multiLevelType w:val="hybridMultilevel"/>
    <w:tmpl w:val="D02CC786"/>
    <w:lvl w:ilvl="0" w:tplc="1A2674F0">
      <w:start w:val="1"/>
      <w:numFmt w:val="decimal"/>
      <w:lvlText w:val="9.%1."/>
      <w:lvlJc w:val="left"/>
      <w:pPr>
        <w:ind w:left="128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B655CB1"/>
    <w:multiLevelType w:val="multilevel"/>
    <w:tmpl w:val="6480ED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50" w:hanging="54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6E463584"/>
    <w:multiLevelType w:val="hybridMultilevel"/>
    <w:tmpl w:val="7FC04DE6"/>
    <w:lvl w:ilvl="0" w:tplc="AE6E6834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656E8"/>
    <w:multiLevelType w:val="hybridMultilevel"/>
    <w:tmpl w:val="6D84DE00"/>
    <w:lvl w:ilvl="0" w:tplc="2E0E1802">
      <w:start w:val="1"/>
      <w:numFmt w:val="decimal"/>
      <w:lvlText w:val="11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12D21D0"/>
    <w:multiLevelType w:val="hybridMultilevel"/>
    <w:tmpl w:val="5CFA7262"/>
    <w:lvl w:ilvl="0" w:tplc="C0FC0F18">
      <w:start w:val="1"/>
      <w:numFmt w:val="decimal"/>
      <w:lvlText w:val="6.1.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80943"/>
    <w:multiLevelType w:val="hybridMultilevel"/>
    <w:tmpl w:val="C16CED5A"/>
    <w:lvl w:ilvl="0" w:tplc="34A031AA">
      <w:start w:val="1"/>
      <w:numFmt w:val="decimal"/>
      <w:lvlText w:val="7.1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157A8"/>
    <w:multiLevelType w:val="hybridMultilevel"/>
    <w:tmpl w:val="148EDC9A"/>
    <w:lvl w:ilvl="0" w:tplc="009A4E7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93375"/>
    <w:multiLevelType w:val="hybridMultilevel"/>
    <w:tmpl w:val="A0322B30"/>
    <w:lvl w:ilvl="0" w:tplc="BE4AB240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7"/>
  </w:num>
  <w:num w:numId="5">
    <w:abstractNumId w:val="14"/>
  </w:num>
  <w:num w:numId="6">
    <w:abstractNumId w:val="6"/>
  </w:num>
  <w:num w:numId="7">
    <w:abstractNumId w:val="13"/>
  </w:num>
  <w:num w:numId="8">
    <w:abstractNumId w:val="20"/>
  </w:num>
  <w:num w:numId="9">
    <w:abstractNumId w:val="12"/>
  </w:num>
  <w:num w:numId="10">
    <w:abstractNumId w:val="22"/>
  </w:num>
  <w:num w:numId="11">
    <w:abstractNumId w:val="3"/>
  </w:num>
  <w:num w:numId="12">
    <w:abstractNumId w:val="9"/>
  </w:num>
  <w:num w:numId="13">
    <w:abstractNumId w:val="21"/>
  </w:num>
  <w:num w:numId="14">
    <w:abstractNumId w:val="23"/>
  </w:num>
  <w:num w:numId="15">
    <w:abstractNumId w:val="16"/>
  </w:num>
  <w:num w:numId="16">
    <w:abstractNumId w:val="1"/>
  </w:num>
  <w:num w:numId="17">
    <w:abstractNumId w:val="19"/>
  </w:num>
  <w:num w:numId="18">
    <w:abstractNumId w:val="15"/>
  </w:num>
  <w:num w:numId="19">
    <w:abstractNumId w:val="18"/>
  </w:num>
  <w:num w:numId="20">
    <w:abstractNumId w:val="10"/>
  </w:num>
  <w:num w:numId="21">
    <w:abstractNumId w:val="8"/>
  </w:num>
  <w:num w:numId="22">
    <w:abstractNumId w:val="5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D3"/>
    <w:rsid w:val="00000775"/>
    <w:rsid w:val="0000510E"/>
    <w:rsid w:val="0001587A"/>
    <w:rsid w:val="00025D2D"/>
    <w:rsid w:val="00026E7A"/>
    <w:rsid w:val="0003059B"/>
    <w:rsid w:val="00057683"/>
    <w:rsid w:val="00074249"/>
    <w:rsid w:val="00080D3E"/>
    <w:rsid w:val="00083C24"/>
    <w:rsid w:val="00084EF9"/>
    <w:rsid w:val="000A7645"/>
    <w:rsid w:val="000D2C39"/>
    <w:rsid w:val="000D6FF6"/>
    <w:rsid w:val="000D770F"/>
    <w:rsid w:val="000F2D41"/>
    <w:rsid w:val="000F5787"/>
    <w:rsid w:val="000F7186"/>
    <w:rsid w:val="00100595"/>
    <w:rsid w:val="00106F57"/>
    <w:rsid w:val="00107333"/>
    <w:rsid w:val="0011149E"/>
    <w:rsid w:val="001179C9"/>
    <w:rsid w:val="001207A7"/>
    <w:rsid w:val="00120EA9"/>
    <w:rsid w:val="00122DB7"/>
    <w:rsid w:val="0012542D"/>
    <w:rsid w:val="00134FBA"/>
    <w:rsid w:val="00137531"/>
    <w:rsid w:val="00144E95"/>
    <w:rsid w:val="001460ED"/>
    <w:rsid w:val="0014671B"/>
    <w:rsid w:val="00154253"/>
    <w:rsid w:val="001610F1"/>
    <w:rsid w:val="001645F0"/>
    <w:rsid w:val="0016505B"/>
    <w:rsid w:val="00187410"/>
    <w:rsid w:val="00194034"/>
    <w:rsid w:val="001B740D"/>
    <w:rsid w:val="001B7900"/>
    <w:rsid w:val="001D4ECE"/>
    <w:rsid w:val="001E40D0"/>
    <w:rsid w:val="0020164E"/>
    <w:rsid w:val="00204FFD"/>
    <w:rsid w:val="00205969"/>
    <w:rsid w:val="00206D3C"/>
    <w:rsid w:val="00207C55"/>
    <w:rsid w:val="00214F4A"/>
    <w:rsid w:val="00221E13"/>
    <w:rsid w:val="0022204F"/>
    <w:rsid w:val="00226DE2"/>
    <w:rsid w:val="002318F8"/>
    <w:rsid w:val="0023532C"/>
    <w:rsid w:val="00244141"/>
    <w:rsid w:val="00257436"/>
    <w:rsid w:val="00272EDD"/>
    <w:rsid w:val="00273CDC"/>
    <w:rsid w:val="0027574E"/>
    <w:rsid w:val="0028781D"/>
    <w:rsid w:val="00294C2D"/>
    <w:rsid w:val="0029615B"/>
    <w:rsid w:val="002B342A"/>
    <w:rsid w:val="002C04E0"/>
    <w:rsid w:val="002D0B35"/>
    <w:rsid w:val="002D5DE2"/>
    <w:rsid w:val="002D6163"/>
    <w:rsid w:val="002E778B"/>
    <w:rsid w:val="002F26C4"/>
    <w:rsid w:val="002F6E39"/>
    <w:rsid w:val="00301B1E"/>
    <w:rsid w:val="003031E4"/>
    <w:rsid w:val="00305C56"/>
    <w:rsid w:val="00310396"/>
    <w:rsid w:val="00311733"/>
    <w:rsid w:val="00317499"/>
    <w:rsid w:val="003223B4"/>
    <w:rsid w:val="00324B4D"/>
    <w:rsid w:val="00327A7E"/>
    <w:rsid w:val="00350266"/>
    <w:rsid w:val="003512C6"/>
    <w:rsid w:val="0036030C"/>
    <w:rsid w:val="00361947"/>
    <w:rsid w:val="0037005C"/>
    <w:rsid w:val="0037346F"/>
    <w:rsid w:val="00381B5F"/>
    <w:rsid w:val="00386A7B"/>
    <w:rsid w:val="00387C56"/>
    <w:rsid w:val="00395743"/>
    <w:rsid w:val="003A784B"/>
    <w:rsid w:val="003B63CC"/>
    <w:rsid w:val="003B6F6D"/>
    <w:rsid w:val="003E10FE"/>
    <w:rsid w:val="003E583C"/>
    <w:rsid w:val="003F2A8F"/>
    <w:rsid w:val="0040257D"/>
    <w:rsid w:val="00405B25"/>
    <w:rsid w:val="00412923"/>
    <w:rsid w:val="004171E5"/>
    <w:rsid w:val="00417EC3"/>
    <w:rsid w:val="00421885"/>
    <w:rsid w:val="0045422C"/>
    <w:rsid w:val="0046065B"/>
    <w:rsid w:val="00460DFF"/>
    <w:rsid w:val="00461E8A"/>
    <w:rsid w:val="00471131"/>
    <w:rsid w:val="004739C5"/>
    <w:rsid w:val="00484248"/>
    <w:rsid w:val="00487155"/>
    <w:rsid w:val="0049289D"/>
    <w:rsid w:val="00492934"/>
    <w:rsid w:val="004A5C27"/>
    <w:rsid w:val="004A6BEB"/>
    <w:rsid w:val="004C13FF"/>
    <w:rsid w:val="004F08EF"/>
    <w:rsid w:val="004F126D"/>
    <w:rsid w:val="004F5CF3"/>
    <w:rsid w:val="00504EB9"/>
    <w:rsid w:val="00512497"/>
    <w:rsid w:val="00514E7E"/>
    <w:rsid w:val="00517AE3"/>
    <w:rsid w:val="00521BE0"/>
    <w:rsid w:val="00526011"/>
    <w:rsid w:val="005269F2"/>
    <w:rsid w:val="005303B2"/>
    <w:rsid w:val="005309B1"/>
    <w:rsid w:val="0053534F"/>
    <w:rsid w:val="0054130F"/>
    <w:rsid w:val="00542052"/>
    <w:rsid w:val="00543FC4"/>
    <w:rsid w:val="00544D9A"/>
    <w:rsid w:val="0054583A"/>
    <w:rsid w:val="00555B9B"/>
    <w:rsid w:val="005563DE"/>
    <w:rsid w:val="00560EBE"/>
    <w:rsid w:val="005800A7"/>
    <w:rsid w:val="005916B6"/>
    <w:rsid w:val="005A524D"/>
    <w:rsid w:val="005B4BA8"/>
    <w:rsid w:val="005B4D04"/>
    <w:rsid w:val="005D3A2D"/>
    <w:rsid w:val="005E21F4"/>
    <w:rsid w:val="005E4D03"/>
    <w:rsid w:val="005E57A9"/>
    <w:rsid w:val="005E6EA7"/>
    <w:rsid w:val="005E771D"/>
    <w:rsid w:val="005F2A30"/>
    <w:rsid w:val="00610017"/>
    <w:rsid w:val="006115D9"/>
    <w:rsid w:val="0062421D"/>
    <w:rsid w:val="00627BFE"/>
    <w:rsid w:val="00633A6A"/>
    <w:rsid w:val="0064523E"/>
    <w:rsid w:val="00660E2E"/>
    <w:rsid w:val="006876D3"/>
    <w:rsid w:val="006A2B27"/>
    <w:rsid w:val="006B395F"/>
    <w:rsid w:val="006C0F58"/>
    <w:rsid w:val="006D73EC"/>
    <w:rsid w:val="006E0B3E"/>
    <w:rsid w:val="006E1030"/>
    <w:rsid w:val="006E124C"/>
    <w:rsid w:val="00701C02"/>
    <w:rsid w:val="007162FB"/>
    <w:rsid w:val="007234E8"/>
    <w:rsid w:val="00732B05"/>
    <w:rsid w:val="007358C5"/>
    <w:rsid w:val="00740964"/>
    <w:rsid w:val="007416EE"/>
    <w:rsid w:val="00753225"/>
    <w:rsid w:val="00784C51"/>
    <w:rsid w:val="00790C28"/>
    <w:rsid w:val="00792EF5"/>
    <w:rsid w:val="007B512F"/>
    <w:rsid w:val="007C673C"/>
    <w:rsid w:val="007D796F"/>
    <w:rsid w:val="007E4B64"/>
    <w:rsid w:val="007F098C"/>
    <w:rsid w:val="007F3CE9"/>
    <w:rsid w:val="0080458E"/>
    <w:rsid w:val="00804C0E"/>
    <w:rsid w:val="00806E64"/>
    <w:rsid w:val="0080755E"/>
    <w:rsid w:val="00810767"/>
    <w:rsid w:val="008208B3"/>
    <w:rsid w:val="008225A5"/>
    <w:rsid w:val="0082753F"/>
    <w:rsid w:val="00830552"/>
    <w:rsid w:val="00830E83"/>
    <w:rsid w:val="00831322"/>
    <w:rsid w:val="00834A96"/>
    <w:rsid w:val="00841778"/>
    <w:rsid w:val="008458CA"/>
    <w:rsid w:val="008535C3"/>
    <w:rsid w:val="00863F1F"/>
    <w:rsid w:val="00864088"/>
    <w:rsid w:val="00874D64"/>
    <w:rsid w:val="00890084"/>
    <w:rsid w:val="008914B1"/>
    <w:rsid w:val="008928FA"/>
    <w:rsid w:val="008A36F0"/>
    <w:rsid w:val="008B3ED8"/>
    <w:rsid w:val="008C6495"/>
    <w:rsid w:val="008D4C41"/>
    <w:rsid w:val="008D7FF5"/>
    <w:rsid w:val="008E5C35"/>
    <w:rsid w:val="008E7424"/>
    <w:rsid w:val="008F5141"/>
    <w:rsid w:val="00900CAC"/>
    <w:rsid w:val="0091494D"/>
    <w:rsid w:val="00943665"/>
    <w:rsid w:val="00945DF7"/>
    <w:rsid w:val="00952468"/>
    <w:rsid w:val="00955B05"/>
    <w:rsid w:val="0096318D"/>
    <w:rsid w:val="0097140A"/>
    <w:rsid w:val="009743E9"/>
    <w:rsid w:val="00974943"/>
    <w:rsid w:val="009920D4"/>
    <w:rsid w:val="009A7B14"/>
    <w:rsid w:val="009B33F7"/>
    <w:rsid w:val="009B5D32"/>
    <w:rsid w:val="009B6375"/>
    <w:rsid w:val="009C0349"/>
    <w:rsid w:val="009C2536"/>
    <w:rsid w:val="009C4CFB"/>
    <w:rsid w:val="009C61C1"/>
    <w:rsid w:val="009D32CE"/>
    <w:rsid w:val="009D3313"/>
    <w:rsid w:val="009D50A6"/>
    <w:rsid w:val="00A05293"/>
    <w:rsid w:val="00A17238"/>
    <w:rsid w:val="00A2526F"/>
    <w:rsid w:val="00A30C15"/>
    <w:rsid w:val="00A30C33"/>
    <w:rsid w:val="00A32A09"/>
    <w:rsid w:val="00A37074"/>
    <w:rsid w:val="00A413C7"/>
    <w:rsid w:val="00A463B2"/>
    <w:rsid w:val="00A47C3D"/>
    <w:rsid w:val="00A52025"/>
    <w:rsid w:val="00A6663D"/>
    <w:rsid w:val="00A6703D"/>
    <w:rsid w:val="00A764B5"/>
    <w:rsid w:val="00A87542"/>
    <w:rsid w:val="00A92AA3"/>
    <w:rsid w:val="00A963D6"/>
    <w:rsid w:val="00AA20AA"/>
    <w:rsid w:val="00AA599C"/>
    <w:rsid w:val="00AB6AA4"/>
    <w:rsid w:val="00AC035C"/>
    <w:rsid w:val="00AC7CA3"/>
    <w:rsid w:val="00AD5940"/>
    <w:rsid w:val="00AE7301"/>
    <w:rsid w:val="00AF4177"/>
    <w:rsid w:val="00B00D27"/>
    <w:rsid w:val="00B032A2"/>
    <w:rsid w:val="00B1188B"/>
    <w:rsid w:val="00B156F8"/>
    <w:rsid w:val="00B23EC3"/>
    <w:rsid w:val="00B243F7"/>
    <w:rsid w:val="00B3557A"/>
    <w:rsid w:val="00B40DE1"/>
    <w:rsid w:val="00B51FD3"/>
    <w:rsid w:val="00B539FA"/>
    <w:rsid w:val="00B600D7"/>
    <w:rsid w:val="00B63C78"/>
    <w:rsid w:val="00B656F9"/>
    <w:rsid w:val="00B80D18"/>
    <w:rsid w:val="00B82243"/>
    <w:rsid w:val="00BA126A"/>
    <w:rsid w:val="00BA636C"/>
    <w:rsid w:val="00BB48F7"/>
    <w:rsid w:val="00BB70AB"/>
    <w:rsid w:val="00BC787A"/>
    <w:rsid w:val="00BC7F4D"/>
    <w:rsid w:val="00BD1F45"/>
    <w:rsid w:val="00BD3EAA"/>
    <w:rsid w:val="00BD4903"/>
    <w:rsid w:val="00BD5F14"/>
    <w:rsid w:val="00BD6B76"/>
    <w:rsid w:val="00BE2A03"/>
    <w:rsid w:val="00BF058A"/>
    <w:rsid w:val="00C01CBE"/>
    <w:rsid w:val="00C02941"/>
    <w:rsid w:val="00C033F9"/>
    <w:rsid w:val="00C0512D"/>
    <w:rsid w:val="00C103B6"/>
    <w:rsid w:val="00C1084A"/>
    <w:rsid w:val="00C1793C"/>
    <w:rsid w:val="00C244EB"/>
    <w:rsid w:val="00C27B27"/>
    <w:rsid w:val="00C27D62"/>
    <w:rsid w:val="00C31BD3"/>
    <w:rsid w:val="00C37053"/>
    <w:rsid w:val="00C37328"/>
    <w:rsid w:val="00C37B5D"/>
    <w:rsid w:val="00C452F4"/>
    <w:rsid w:val="00C60626"/>
    <w:rsid w:val="00C8696C"/>
    <w:rsid w:val="00C86F41"/>
    <w:rsid w:val="00C874B5"/>
    <w:rsid w:val="00CA5736"/>
    <w:rsid w:val="00CB1003"/>
    <w:rsid w:val="00CC511E"/>
    <w:rsid w:val="00CC5E0E"/>
    <w:rsid w:val="00CC6399"/>
    <w:rsid w:val="00CC7252"/>
    <w:rsid w:val="00CD4D7F"/>
    <w:rsid w:val="00CD7139"/>
    <w:rsid w:val="00CE6881"/>
    <w:rsid w:val="00CE75AC"/>
    <w:rsid w:val="00D07F15"/>
    <w:rsid w:val="00D157A4"/>
    <w:rsid w:val="00D21B11"/>
    <w:rsid w:val="00D25EF1"/>
    <w:rsid w:val="00D4563D"/>
    <w:rsid w:val="00D52964"/>
    <w:rsid w:val="00D561E8"/>
    <w:rsid w:val="00D67E1E"/>
    <w:rsid w:val="00D67E42"/>
    <w:rsid w:val="00D70233"/>
    <w:rsid w:val="00D74CF0"/>
    <w:rsid w:val="00D75BCF"/>
    <w:rsid w:val="00DB238B"/>
    <w:rsid w:val="00DB52D7"/>
    <w:rsid w:val="00DB592E"/>
    <w:rsid w:val="00DC2A81"/>
    <w:rsid w:val="00DC3B03"/>
    <w:rsid w:val="00DD0264"/>
    <w:rsid w:val="00DD2A80"/>
    <w:rsid w:val="00DD2CD3"/>
    <w:rsid w:val="00DE172B"/>
    <w:rsid w:val="00DE3E3D"/>
    <w:rsid w:val="00DF7DBA"/>
    <w:rsid w:val="00E0290A"/>
    <w:rsid w:val="00E0364B"/>
    <w:rsid w:val="00E04163"/>
    <w:rsid w:val="00E07783"/>
    <w:rsid w:val="00E13341"/>
    <w:rsid w:val="00E176CC"/>
    <w:rsid w:val="00E26BB7"/>
    <w:rsid w:val="00E31DC7"/>
    <w:rsid w:val="00E331F6"/>
    <w:rsid w:val="00E3519A"/>
    <w:rsid w:val="00E367CB"/>
    <w:rsid w:val="00E37D9A"/>
    <w:rsid w:val="00E43825"/>
    <w:rsid w:val="00E463D5"/>
    <w:rsid w:val="00E51718"/>
    <w:rsid w:val="00E564A5"/>
    <w:rsid w:val="00E6277E"/>
    <w:rsid w:val="00E6373C"/>
    <w:rsid w:val="00E71A47"/>
    <w:rsid w:val="00E761EC"/>
    <w:rsid w:val="00E85A5E"/>
    <w:rsid w:val="00E85BA3"/>
    <w:rsid w:val="00E86948"/>
    <w:rsid w:val="00E97B1D"/>
    <w:rsid w:val="00EA60D8"/>
    <w:rsid w:val="00EC0F00"/>
    <w:rsid w:val="00EC7126"/>
    <w:rsid w:val="00EE0A0A"/>
    <w:rsid w:val="00EE13C0"/>
    <w:rsid w:val="00EE6BCF"/>
    <w:rsid w:val="00EF2600"/>
    <w:rsid w:val="00EF707A"/>
    <w:rsid w:val="00F01102"/>
    <w:rsid w:val="00F15DE8"/>
    <w:rsid w:val="00F32C89"/>
    <w:rsid w:val="00F340ED"/>
    <w:rsid w:val="00F364D8"/>
    <w:rsid w:val="00F4231F"/>
    <w:rsid w:val="00F46D31"/>
    <w:rsid w:val="00F47F90"/>
    <w:rsid w:val="00F56DA8"/>
    <w:rsid w:val="00F57BD2"/>
    <w:rsid w:val="00F803CA"/>
    <w:rsid w:val="00F846EE"/>
    <w:rsid w:val="00F87F2C"/>
    <w:rsid w:val="00F91BDB"/>
    <w:rsid w:val="00F92616"/>
    <w:rsid w:val="00F95BBB"/>
    <w:rsid w:val="00FA3625"/>
    <w:rsid w:val="00FB69CB"/>
    <w:rsid w:val="00FF43E9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CBE3"/>
  <w15:docId w15:val="{4767AE84-F8C6-4487-8A63-6BD66406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1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64088"/>
    <w:pPr>
      <w:keepNext/>
      <w:jc w:val="both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C31BD3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C31BD3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rsid w:val="00C31BD3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31BD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rsid w:val="00C31BD3"/>
    <w:pPr>
      <w:shd w:val="clear" w:color="auto" w:fill="FFFFFF"/>
      <w:ind w:firstLine="627"/>
      <w:jc w:val="both"/>
    </w:pPr>
    <w:rPr>
      <w:spacing w:val="-2"/>
      <w:szCs w:val="25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31BD3"/>
    <w:rPr>
      <w:rFonts w:ascii="Times New Roman" w:eastAsia="Times New Roman" w:hAnsi="Times New Roman" w:cs="Times New Roman"/>
      <w:spacing w:val="-2"/>
      <w:sz w:val="24"/>
      <w:szCs w:val="25"/>
      <w:shd w:val="clear" w:color="auto" w:fill="FFFFFF"/>
      <w:lang w:val="lt-LT"/>
    </w:rPr>
  </w:style>
  <w:style w:type="paragraph" w:styleId="Antrats">
    <w:name w:val="header"/>
    <w:basedOn w:val="prastasis"/>
    <w:link w:val="AntratsDiagrama"/>
    <w:rsid w:val="00C31BD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31BD3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C31BD3"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64088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864088"/>
    <w:pPr>
      <w:ind w:left="720"/>
      <w:contextualSpacing/>
    </w:pPr>
    <w:rPr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E26B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26BB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26BB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6B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6BB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6B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6BB7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locked/>
    <w:rsid w:val="009C25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E31DC7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156F8"/>
    <w:rPr>
      <w:color w:val="800080" w:themeColor="followedHyperlink"/>
      <w:u w:val="single"/>
    </w:rPr>
  </w:style>
  <w:style w:type="paragraph" w:styleId="Porat">
    <w:name w:val="footer"/>
    <w:basedOn w:val="prastasis"/>
    <w:link w:val="PoratDiagrama"/>
    <w:unhideWhenUsed/>
    <w:rsid w:val="00D21B11"/>
    <w:pPr>
      <w:tabs>
        <w:tab w:val="center" w:pos="4819"/>
        <w:tab w:val="right" w:pos="9638"/>
      </w:tabs>
    </w:pPr>
    <w:rPr>
      <w:rFonts w:eastAsiaTheme="minorHAnsi" w:cstheme="minorBidi"/>
      <w:szCs w:val="22"/>
    </w:rPr>
  </w:style>
  <w:style w:type="character" w:customStyle="1" w:styleId="PoratDiagrama">
    <w:name w:val="Poraštė Diagrama"/>
    <w:basedOn w:val="Numatytasispastraiposriftas"/>
    <w:link w:val="Porat"/>
    <w:qFormat/>
    <w:rsid w:val="00D21B11"/>
    <w:rPr>
      <w:rFonts w:ascii="Times New Roman" w:hAnsi="Times New Roman"/>
      <w:sz w:val="24"/>
      <w:lang w:val="lt-LT"/>
    </w:rPr>
  </w:style>
  <w:style w:type="table" w:styleId="Lentelstinklelis">
    <w:name w:val="Table Grid"/>
    <w:basedOn w:val="prastojilentel"/>
    <w:uiPriority w:val="59"/>
    <w:rsid w:val="00000775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1">
    <w:name w:val="Sąrašo pastraipa Diagrama1"/>
    <w:aliases w:val="lp1 Diagrama1,Bullet 1 Diagrama1,Use Case List Paragraph Diagrama1,Numbering Diagrama1,ERP-List Paragraph Diagrama1,List Paragraph11 Diagrama1,Sąrašo pastraipa1 Diagrama1,List Paragraph3 Diagrama1,Bullet EY Diagrama1"/>
    <w:uiPriority w:val="34"/>
    <w:qFormat/>
    <w:locked/>
    <w:rsid w:val="00000775"/>
    <w:rPr>
      <w:sz w:val="24"/>
      <w:szCs w:val="24"/>
      <w:lang w:val="en-US" w:bidi="en-US"/>
    </w:rPr>
  </w:style>
  <w:style w:type="paragraph" w:styleId="Pataisymai">
    <w:name w:val="Revision"/>
    <w:hidden/>
    <w:uiPriority w:val="99"/>
    <w:semiHidden/>
    <w:rsid w:val="008E5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14" ma:contentTypeDescription="Create a new document." ma:contentTypeScope="" ma:versionID="1cba81ac4389b6597c8770a39fe9f7b5">
  <xsd:schema xmlns:xsd="http://www.w3.org/2001/XMLSchema" xmlns:xs="http://www.w3.org/2001/XMLSchema" xmlns:p="http://schemas.microsoft.com/office/2006/metadata/properties" xmlns:ns3="ba76eb89-8504-4e48-9613-f17d6a3b8b71" xmlns:ns4="7ccc3c6e-9659-4956-95c1-6cf9c693b969" targetNamespace="http://schemas.microsoft.com/office/2006/metadata/properties" ma:root="true" ma:fieldsID="a76471ddc17791e7508ac42e18ee8fdc" ns3:_="" ns4:_="">
    <xsd:import namespace="ba76eb89-8504-4e48-9613-f17d6a3b8b71"/>
    <xsd:import namespace="7ccc3c6e-9659-4956-95c1-6cf9c693b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3c6e-9659-4956-95c1-6cf9c693b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6eb89-8504-4e48-9613-f17d6a3b8b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C3649-AE26-4872-BD03-794B0D02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7ccc3c6e-9659-4956-95c1-6cf9c693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83924-A973-4E9E-B14C-BACC1C426D1D}">
  <ds:schemaRefs>
    <ds:schemaRef ds:uri="http://schemas.microsoft.com/office/2006/metadata/properties"/>
    <ds:schemaRef ds:uri="http://schemas.microsoft.com/office/infopath/2007/PartnerControls"/>
    <ds:schemaRef ds:uri="ba76eb89-8504-4e48-9613-f17d6a3b8b71"/>
  </ds:schemaRefs>
</ds:datastoreItem>
</file>

<file path=customXml/itemProps3.xml><?xml version="1.0" encoding="utf-8"?>
<ds:datastoreItem xmlns:ds="http://schemas.openxmlformats.org/officeDocument/2006/customXml" ds:itemID="{DA1D6875-6B30-4FBA-AEC8-719D869BB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F56E73-1584-4DCF-97C0-1094E9AD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3232</Words>
  <Characters>1843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Zujevič</dc:creator>
  <cp:lastModifiedBy>Marina Sosnovskaja</cp:lastModifiedBy>
  <cp:revision>2</cp:revision>
  <dcterms:created xsi:type="dcterms:W3CDTF">2023-09-08T12:32:00Z</dcterms:created>
  <dcterms:modified xsi:type="dcterms:W3CDTF">2023-09-08T12:32:00Z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0x010100D5F04D2C35991042BF63E7E7B4343756</vt:lpwstr>
  </property>
</Properties>
</file>