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B463" w14:textId="3DC6CAA7" w:rsidR="001143CA" w:rsidRPr="00EB2E8B" w:rsidRDefault="001143CA" w:rsidP="00217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lt-LT"/>
        </w:rPr>
      </w:pPr>
      <w:r w:rsidRPr="00EB2E8B">
        <w:rPr>
          <w:b/>
          <w:sz w:val="24"/>
          <w:szCs w:val="24"/>
          <w:lang w:val="lt-LT"/>
        </w:rPr>
        <w:t xml:space="preserve">Susitarimas </w:t>
      </w:r>
    </w:p>
    <w:p w14:paraId="66A8B464" w14:textId="33F3A70B" w:rsidR="00F60A8A" w:rsidRPr="00EB2E8B" w:rsidRDefault="00972D3F" w:rsidP="00217F61">
      <w:pPr>
        <w:pStyle w:val="Pagrindinistekstas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EB2E8B">
        <w:rPr>
          <w:b/>
          <w:sz w:val="24"/>
          <w:szCs w:val="24"/>
        </w:rPr>
        <w:t>prie</w:t>
      </w:r>
      <w:r w:rsidR="001143CA" w:rsidRPr="00EB2E8B">
        <w:rPr>
          <w:b/>
          <w:sz w:val="24"/>
          <w:szCs w:val="24"/>
        </w:rPr>
        <w:t xml:space="preserve"> </w:t>
      </w:r>
      <w:r w:rsidR="00187A2A" w:rsidRPr="00EB2E8B">
        <w:rPr>
          <w:b/>
          <w:sz w:val="24"/>
          <w:szCs w:val="24"/>
        </w:rPr>
        <w:t>202</w:t>
      </w:r>
      <w:r w:rsidR="00471195" w:rsidRPr="00377754">
        <w:rPr>
          <w:b/>
          <w:sz w:val="24"/>
          <w:szCs w:val="24"/>
          <w:lang w:val="es-ES_tradnl"/>
        </w:rPr>
        <w:t>3</w:t>
      </w:r>
      <w:r w:rsidR="00187A2A" w:rsidRPr="00EB2E8B">
        <w:rPr>
          <w:b/>
          <w:sz w:val="24"/>
          <w:szCs w:val="24"/>
        </w:rPr>
        <w:t xml:space="preserve"> m. </w:t>
      </w:r>
      <w:r w:rsidR="00471195">
        <w:rPr>
          <w:b/>
          <w:sz w:val="24"/>
          <w:szCs w:val="24"/>
        </w:rPr>
        <w:t>liepos</w:t>
      </w:r>
      <w:r w:rsidR="00187A2A" w:rsidRPr="00EB2E8B">
        <w:rPr>
          <w:b/>
          <w:sz w:val="24"/>
          <w:szCs w:val="24"/>
        </w:rPr>
        <w:t xml:space="preserve"> </w:t>
      </w:r>
      <w:r w:rsidR="00471195">
        <w:rPr>
          <w:b/>
          <w:sz w:val="24"/>
          <w:szCs w:val="24"/>
        </w:rPr>
        <w:t>20</w:t>
      </w:r>
      <w:r w:rsidR="00F60A8A" w:rsidRPr="00EB2E8B">
        <w:rPr>
          <w:b/>
          <w:sz w:val="24"/>
          <w:szCs w:val="24"/>
        </w:rPr>
        <w:t xml:space="preserve"> d. </w:t>
      </w:r>
      <w:r w:rsidR="00D90802">
        <w:rPr>
          <w:b/>
          <w:sz w:val="24"/>
          <w:szCs w:val="24"/>
        </w:rPr>
        <w:t>darbų rangos</w:t>
      </w:r>
      <w:r w:rsidR="00D55C9D" w:rsidRPr="00EB2E8B">
        <w:rPr>
          <w:b/>
          <w:sz w:val="24"/>
          <w:szCs w:val="24"/>
        </w:rPr>
        <w:t xml:space="preserve"> </w:t>
      </w:r>
      <w:r w:rsidR="001143CA" w:rsidRPr="00EB2E8B">
        <w:rPr>
          <w:b/>
          <w:sz w:val="24"/>
          <w:szCs w:val="24"/>
        </w:rPr>
        <w:t>sutarties</w:t>
      </w:r>
      <w:r w:rsidR="00F60A8A" w:rsidRPr="00EB2E8B">
        <w:rPr>
          <w:b/>
          <w:sz w:val="24"/>
          <w:szCs w:val="24"/>
        </w:rPr>
        <w:t xml:space="preserve"> </w:t>
      </w:r>
    </w:p>
    <w:p w14:paraId="66A8B465" w14:textId="575DD9C1" w:rsidR="001143CA" w:rsidRPr="00EB2E8B" w:rsidRDefault="001143CA" w:rsidP="00217F61">
      <w:pPr>
        <w:pStyle w:val="Pagrindinistekstas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EB2E8B">
        <w:rPr>
          <w:b/>
          <w:sz w:val="24"/>
          <w:szCs w:val="24"/>
        </w:rPr>
        <w:t xml:space="preserve">Nr. </w:t>
      </w:r>
      <w:r w:rsidR="00187A2A" w:rsidRPr="00EB2E8B">
        <w:rPr>
          <w:rFonts w:eastAsiaTheme="minorHAnsi"/>
          <w:b/>
          <w:sz w:val="24"/>
          <w:szCs w:val="24"/>
        </w:rPr>
        <w:t>22-</w:t>
      </w:r>
      <w:r w:rsidR="00471195">
        <w:rPr>
          <w:rFonts w:eastAsiaTheme="minorHAnsi"/>
          <w:b/>
          <w:sz w:val="24"/>
          <w:szCs w:val="24"/>
        </w:rPr>
        <w:t>1810</w:t>
      </w:r>
    </w:p>
    <w:p w14:paraId="66A8B466" w14:textId="26F394A3" w:rsidR="00D55C9D" w:rsidRPr="00EB2E8B" w:rsidRDefault="00D55C9D" w:rsidP="00217F6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lt-LT"/>
        </w:rPr>
      </w:pPr>
    </w:p>
    <w:p w14:paraId="66A8B467" w14:textId="6CEB028D" w:rsidR="001143CA" w:rsidRPr="00EB2E8B" w:rsidRDefault="00614014" w:rsidP="00217F6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lt-LT"/>
        </w:rPr>
      </w:pPr>
      <w:r w:rsidRPr="00EB2E8B">
        <w:rPr>
          <w:sz w:val="24"/>
          <w:szCs w:val="24"/>
          <w:lang w:val="lt-LT"/>
        </w:rPr>
        <w:t>202</w:t>
      </w:r>
      <w:r w:rsidR="00D90802" w:rsidRPr="00377754">
        <w:rPr>
          <w:sz w:val="24"/>
          <w:szCs w:val="24"/>
          <w:lang w:val="lt-LT"/>
        </w:rPr>
        <w:t>3</w:t>
      </w:r>
      <w:r w:rsidR="001143CA" w:rsidRPr="00EB2E8B">
        <w:rPr>
          <w:sz w:val="24"/>
          <w:szCs w:val="24"/>
          <w:lang w:val="lt-LT"/>
        </w:rPr>
        <w:t xml:space="preserve"> m.                 d. Nr.</w:t>
      </w:r>
    </w:p>
    <w:p w14:paraId="66A8B468" w14:textId="77777777" w:rsidR="001143CA" w:rsidRPr="00EB2E8B" w:rsidRDefault="001143CA" w:rsidP="00217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lt-LT"/>
        </w:rPr>
      </w:pPr>
      <w:r w:rsidRPr="00EB2E8B">
        <w:rPr>
          <w:sz w:val="24"/>
          <w:szCs w:val="24"/>
          <w:lang w:val="lt-LT"/>
        </w:rPr>
        <w:t>Panevėžys</w:t>
      </w:r>
    </w:p>
    <w:p w14:paraId="66A8B469" w14:textId="77777777" w:rsidR="001143CA" w:rsidRPr="00EB2E8B" w:rsidRDefault="001143CA" w:rsidP="00217F61">
      <w:pPr>
        <w:tabs>
          <w:tab w:val="left" w:pos="8010"/>
        </w:tabs>
        <w:ind w:hanging="284"/>
        <w:jc w:val="both"/>
        <w:rPr>
          <w:b/>
          <w:sz w:val="24"/>
          <w:szCs w:val="24"/>
          <w:lang w:val="lt-LT"/>
        </w:rPr>
      </w:pPr>
    </w:p>
    <w:p w14:paraId="1F5A86D3" w14:textId="77777777" w:rsidR="005F4425" w:rsidRPr="005F4425" w:rsidRDefault="005F4425" w:rsidP="005F4425">
      <w:pPr>
        <w:keepNext/>
        <w:ind w:left="-284" w:firstLine="851"/>
        <w:jc w:val="both"/>
        <w:rPr>
          <w:sz w:val="24"/>
          <w:szCs w:val="24"/>
          <w:lang w:val="lt-LT"/>
        </w:rPr>
      </w:pPr>
      <w:r w:rsidRPr="005F4425">
        <w:rPr>
          <w:b/>
          <w:bCs/>
          <w:sz w:val="24"/>
          <w:szCs w:val="24"/>
          <w:lang w:val="lt-LT"/>
        </w:rPr>
        <w:t>Panevėžio miesto savivaldybės administracija</w:t>
      </w:r>
      <w:r w:rsidRPr="005F4425">
        <w:rPr>
          <w:sz w:val="24"/>
          <w:szCs w:val="24"/>
          <w:lang w:val="lt-LT"/>
        </w:rPr>
        <w:t xml:space="preserve">, juridinio asmens kodas 288724610, kurio registruota buveinė yra Laisvės a. 20, Panevėžys, Panevėžio miesto savivaldybės administracijos direktoriaus Tomo Juknos,  veikiančio (-ios) pagal Panevėžio miesto savivaldybės administracijos nuostatus, patvirtinus Panevėžio miesto savivaldybės tarybos 2023 m. kovo 22 d. sprendimu Nr. 1-81 „Dėl Panevėžio miesto savivaldybės administracijos nuostatų patvirtinimo ir Savivaldybės tarybos sprendimų pripažinimo netekusiais galios“ (toliau </w:t>
      </w:r>
      <w:r w:rsidRPr="005F4425">
        <w:rPr>
          <w:sz w:val="24"/>
          <w:szCs w:val="24"/>
          <w:lang w:val="lt-LT"/>
        </w:rPr>
        <w:sym w:font="Symbol" w:char="F02D"/>
      </w:r>
      <w:r w:rsidRPr="005F4425">
        <w:rPr>
          <w:sz w:val="24"/>
          <w:szCs w:val="24"/>
          <w:lang w:val="lt-LT"/>
        </w:rPr>
        <w:t xml:space="preserve"> Užsakovas),</w:t>
      </w:r>
    </w:p>
    <w:p w14:paraId="29704D4F" w14:textId="77777777" w:rsidR="00F976A4" w:rsidRPr="00F976A4" w:rsidRDefault="00F976A4" w:rsidP="00217F61">
      <w:pPr>
        <w:keepNext/>
        <w:ind w:left="-284" w:firstLine="851"/>
        <w:jc w:val="both"/>
        <w:rPr>
          <w:sz w:val="8"/>
          <w:szCs w:val="8"/>
          <w:lang w:val="lt-LT"/>
        </w:rPr>
      </w:pPr>
    </w:p>
    <w:p w14:paraId="759371B6" w14:textId="77777777" w:rsidR="005F4425" w:rsidRPr="005F4425" w:rsidRDefault="005F4425" w:rsidP="005F4425">
      <w:pPr>
        <w:keepNext/>
        <w:ind w:left="-284" w:firstLine="851"/>
        <w:jc w:val="both"/>
        <w:rPr>
          <w:sz w:val="24"/>
          <w:szCs w:val="24"/>
          <w:lang w:val="lt-LT"/>
        </w:rPr>
      </w:pPr>
      <w:r w:rsidRPr="005F4425">
        <w:rPr>
          <w:b/>
          <w:bCs/>
          <w:sz w:val="24"/>
          <w:szCs w:val="24"/>
          <w:lang w:val="lt-LT"/>
        </w:rPr>
        <w:t>MB Ederas</w:t>
      </w:r>
      <w:r w:rsidRPr="005F4425">
        <w:rPr>
          <w:sz w:val="24"/>
          <w:szCs w:val="24"/>
          <w:lang w:val="lt-LT"/>
        </w:rPr>
        <w:t xml:space="preserve">, pagal Lietuvos Respublikos įstatymus įsteigta ir veikianti įmonė, juridinio asmens kodas 304896594, kurios registruota buveinė yra Giesmių g. 1-2, Platiniškės, duomenys apie bendrovę kaupiami ir saugomi VĮ Registrų centras, atstovaujama Direktoriaus Ernesto Kuzerio, veikiančio (-ios) pagal bendrovės nuostatus (toliau </w:t>
      </w:r>
      <w:r w:rsidRPr="005F4425">
        <w:rPr>
          <w:sz w:val="24"/>
          <w:szCs w:val="24"/>
          <w:lang w:val="lt-LT"/>
        </w:rPr>
        <w:sym w:font="Symbol" w:char="F02D"/>
      </w:r>
      <w:r w:rsidRPr="005F4425">
        <w:rPr>
          <w:sz w:val="24"/>
          <w:szCs w:val="24"/>
          <w:lang w:val="lt-LT"/>
        </w:rPr>
        <w:t xml:space="preserve"> Rangovas),</w:t>
      </w:r>
    </w:p>
    <w:p w14:paraId="347E471B" w14:textId="77777777" w:rsidR="005F4425" w:rsidRPr="005F4425" w:rsidRDefault="005F4425" w:rsidP="005F4425">
      <w:pPr>
        <w:keepNext/>
        <w:ind w:left="-284" w:firstLine="851"/>
        <w:jc w:val="both"/>
        <w:rPr>
          <w:sz w:val="24"/>
          <w:szCs w:val="24"/>
          <w:lang w:val="lt-LT"/>
        </w:rPr>
      </w:pPr>
      <w:r w:rsidRPr="005F4425">
        <w:rPr>
          <w:sz w:val="24"/>
          <w:szCs w:val="24"/>
          <w:lang w:val="lt-LT"/>
        </w:rPr>
        <w:t>toliau kartu vadinami Šalimis, o kiekvienas atskirai – Šalimi, sudarėme šią sutartį (toliau - Sutartis), kurioje susitariame:</w:t>
      </w:r>
    </w:p>
    <w:p w14:paraId="1CF47C62" w14:textId="79DA3873" w:rsidR="00B23FA3" w:rsidRPr="00F976A4" w:rsidRDefault="00B23FA3" w:rsidP="00217F61">
      <w:pPr>
        <w:keepNext/>
        <w:ind w:left="-284" w:firstLine="851"/>
        <w:jc w:val="both"/>
        <w:rPr>
          <w:b/>
          <w:bCs/>
          <w:sz w:val="24"/>
          <w:szCs w:val="24"/>
          <w:lang w:val="lt-LT"/>
        </w:rPr>
      </w:pPr>
      <w:r w:rsidRPr="00F976A4">
        <w:rPr>
          <w:b/>
          <w:bCs/>
          <w:sz w:val="24"/>
          <w:szCs w:val="24"/>
          <w:lang w:val="lt-LT"/>
        </w:rPr>
        <w:t>Preambulė:</w:t>
      </w:r>
    </w:p>
    <w:p w14:paraId="079D4AB9" w14:textId="1669A0A3" w:rsidR="007A1D3E" w:rsidRPr="007A1D3E" w:rsidRDefault="007C31B0" w:rsidP="00217F61">
      <w:pPr>
        <w:keepNext/>
        <w:ind w:left="-284" w:firstLine="851"/>
        <w:jc w:val="both"/>
        <w:rPr>
          <w:sz w:val="24"/>
          <w:szCs w:val="24"/>
          <w:lang w:val="lt-LT"/>
        </w:rPr>
      </w:pPr>
      <w:r w:rsidRPr="007A1D3E">
        <w:rPr>
          <w:b/>
          <w:bCs/>
          <w:sz w:val="24"/>
          <w:szCs w:val="24"/>
          <w:lang w:val="lt-LT"/>
        </w:rPr>
        <w:t xml:space="preserve">Atsižvelgiant į tai, </w:t>
      </w:r>
      <w:r w:rsidR="00B23FA3" w:rsidRPr="007A1D3E">
        <w:rPr>
          <w:b/>
          <w:bCs/>
          <w:sz w:val="24"/>
          <w:szCs w:val="24"/>
          <w:lang w:val="lt-LT"/>
        </w:rPr>
        <w:t xml:space="preserve">kad </w:t>
      </w:r>
      <w:r w:rsidR="00B23FA3" w:rsidRPr="007A1D3E">
        <w:rPr>
          <w:sz w:val="24"/>
          <w:szCs w:val="24"/>
          <w:lang w:val="lt-LT"/>
        </w:rPr>
        <w:t xml:space="preserve">Sutarties </w:t>
      </w:r>
      <w:r w:rsidR="007A1D3E" w:rsidRPr="007A1D3E">
        <w:rPr>
          <w:sz w:val="24"/>
          <w:szCs w:val="24"/>
          <w:lang w:val="lt-LT"/>
        </w:rPr>
        <w:t xml:space="preserve">4.4.1. </w:t>
      </w:r>
      <w:r w:rsidR="00B23FA3" w:rsidRPr="007A1D3E">
        <w:rPr>
          <w:sz w:val="24"/>
          <w:szCs w:val="24"/>
          <w:lang w:val="lt-LT"/>
        </w:rPr>
        <w:t>punkt</w:t>
      </w:r>
      <w:r w:rsidR="005F7D3C" w:rsidRPr="007A1D3E">
        <w:rPr>
          <w:sz w:val="24"/>
          <w:szCs w:val="24"/>
          <w:lang w:val="lt-LT"/>
        </w:rPr>
        <w:t>e numatyt</w:t>
      </w:r>
      <w:r w:rsidR="007A1D3E" w:rsidRPr="007A1D3E">
        <w:rPr>
          <w:sz w:val="24"/>
          <w:szCs w:val="24"/>
          <w:lang w:val="lt-LT"/>
        </w:rPr>
        <w:t>os aplinkybės, dėl kurių gali būti stabdomi darbai, yra: papildomos projektavimo paslaugos, be kurių negalima užbaigti Sutarties;</w:t>
      </w:r>
    </w:p>
    <w:p w14:paraId="76300F9D" w14:textId="0EA7A68F" w:rsidR="007A1D3E" w:rsidRDefault="003E7B71" w:rsidP="007A1D3E">
      <w:pPr>
        <w:keepNext/>
        <w:ind w:left="-284" w:firstLine="851"/>
        <w:jc w:val="both"/>
        <w:rPr>
          <w:sz w:val="24"/>
          <w:szCs w:val="24"/>
          <w:lang w:val="lt-LT"/>
        </w:rPr>
      </w:pPr>
      <w:r w:rsidRPr="007A1D3E">
        <w:rPr>
          <w:b/>
          <w:bCs/>
          <w:sz w:val="24"/>
          <w:szCs w:val="24"/>
          <w:lang w:val="lt-LT"/>
        </w:rPr>
        <w:t>Atsižvelgiant į tai, kad</w:t>
      </w:r>
      <w:r w:rsidRPr="007A1D3E">
        <w:rPr>
          <w:sz w:val="24"/>
          <w:szCs w:val="24"/>
          <w:lang w:val="lt-LT"/>
        </w:rPr>
        <w:t xml:space="preserve"> </w:t>
      </w:r>
      <w:r w:rsidR="007A1D3E">
        <w:rPr>
          <w:sz w:val="24"/>
          <w:szCs w:val="24"/>
          <w:lang w:val="lt-LT"/>
        </w:rPr>
        <w:t xml:space="preserve">Rangovas </w:t>
      </w:r>
      <w:r w:rsidR="00123D31" w:rsidRPr="00EB2E8B">
        <w:rPr>
          <w:sz w:val="24"/>
          <w:szCs w:val="24"/>
          <w:lang w:val="lt-LT"/>
        </w:rPr>
        <w:t>202</w:t>
      </w:r>
      <w:r w:rsidR="007A1D3E">
        <w:rPr>
          <w:sz w:val="24"/>
          <w:szCs w:val="24"/>
          <w:lang w:val="lt-LT"/>
        </w:rPr>
        <w:t>3</w:t>
      </w:r>
      <w:r w:rsidR="00123D31" w:rsidRPr="00EB2E8B">
        <w:rPr>
          <w:sz w:val="24"/>
          <w:szCs w:val="24"/>
          <w:lang w:val="lt-LT"/>
        </w:rPr>
        <w:t xml:space="preserve"> m. </w:t>
      </w:r>
      <w:r w:rsidR="007A1D3E">
        <w:rPr>
          <w:sz w:val="24"/>
          <w:szCs w:val="24"/>
          <w:lang w:val="lt-LT"/>
        </w:rPr>
        <w:t xml:space="preserve">rugpjūčio </w:t>
      </w:r>
      <w:r w:rsidR="007A1D3E" w:rsidRPr="007A1D3E">
        <w:rPr>
          <w:sz w:val="24"/>
          <w:szCs w:val="24"/>
          <w:lang w:val="lt-LT"/>
        </w:rPr>
        <w:t>2</w:t>
      </w:r>
      <w:r w:rsidR="00377754">
        <w:rPr>
          <w:sz w:val="24"/>
          <w:szCs w:val="24"/>
          <w:lang w:val="lt-LT"/>
        </w:rPr>
        <w:t>8</w:t>
      </w:r>
      <w:r w:rsidR="00123D31" w:rsidRPr="00EB2E8B">
        <w:rPr>
          <w:sz w:val="24"/>
          <w:szCs w:val="24"/>
          <w:lang w:val="lt-LT"/>
        </w:rPr>
        <w:t xml:space="preserve"> d. </w:t>
      </w:r>
      <w:r w:rsidR="007A1D3E">
        <w:rPr>
          <w:sz w:val="24"/>
          <w:szCs w:val="24"/>
          <w:lang w:val="lt-LT"/>
        </w:rPr>
        <w:t xml:space="preserve">raštu </w:t>
      </w:r>
      <w:r w:rsidR="007A1D3E" w:rsidRPr="00377754">
        <w:rPr>
          <w:sz w:val="24"/>
          <w:szCs w:val="24"/>
          <w:lang w:val="lt-LT"/>
        </w:rPr>
        <w:t>Nr</w:t>
      </w:r>
      <w:r w:rsidR="007A1D3E" w:rsidRPr="007A1D3E">
        <w:rPr>
          <w:sz w:val="24"/>
          <w:szCs w:val="24"/>
          <w:lang w:val="lt-LT"/>
        </w:rPr>
        <w:t>.</w:t>
      </w:r>
      <w:r w:rsidR="00377754">
        <w:rPr>
          <w:sz w:val="24"/>
          <w:szCs w:val="24"/>
          <w:lang w:val="lt-LT"/>
        </w:rPr>
        <w:t xml:space="preserve"> </w:t>
      </w:r>
      <w:r w:rsidR="00377754" w:rsidRPr="00377754">
        <w:rPr>
          <w:sz w:val="24"/>
          <w:szCs w:val="24"/>
          <w:lang w:val="lt-LT"/>
        </w:rPr>
        <w:t>230828-1</w:t>
      </w:r>
      <w:r w:rsidR="007A1D3E">
        <w:rPr>
          <w:sz w:val="24"/>
          <w:szCs w:val="24"/>
          <w:lang w:val="lt-LT"/>
        </w:rPr>
        <w:t xml:space="preserve"> informavo, kad </w:t>
      </w:r>
      <w:r w:rsidR="00F03510">
        <w:rPr>
          <w:sz w:val="24"/>
          <w:szCs w:val="24"/>
          <w:lang w:val="lt-LT"/>
        </w:rPr>
        <w:t xml:space="preserve">dėl </w:t>
      </w:r>
      <w:r w:rsidR="007A1D3E" w:rsidRPr="007A1D3E">
        <w:rPr>
          <w:sz w:val="24"/>
          <w:szCs w:val="24"/>
          <w:lang w:val="lt-LT"/>
        </w:rPr>
        <w:t>atsiradus</w:t>
      </w:r>
      <w:r w:rsidR="00F03510">
        <w:rPr>
          <w:sz w:val="24"/>
          <w:szCs w:val="24"/>
          <w:lang w:val="lt-LT"/>
        </w:rPr>
        <w:t>ių</w:t>
      </w:r>
      <w:r w:rsidR="007A1D3E" w:rsidRPr="007A1D3E">
        <w:rPr>
          <w:sz w:val="24"/>
          <w:szCs w:val="24"/>
          <w:lang w:val="lt-LT"/>
        </w:rPr>
        <w:t xml:space="preserve"> papildomų projektavimo darbų (adresu Basanavičiaus g. 1A, Panevėžio m., Smėlynės g. 25, Panevėžio m.,),</w:t>
      </w:r>
      <w:r w:rsidR="00F03510">
        <w:rPr>
          <w:sz w:val="24"/>
          <w:szCs w:val="24"/>
          <w:lang w:val="lt-LT"/>
        </w:rPr>
        <w:t xml:space="preserve"> </w:t>
      </w:r>
      <w:r w:rsidR="007A1D3E" w:rsidRPr="007A1D3E">
        <w:rPr>
          <w:sz w:val="24"/>
          <w:szCs w:val="24"/>
          <w:lang w:val="lt-LT"/>
        </w:rPr>
        <w:t>negalima užbaigti sutarties,</w:t>
      </w:r>
      <w:r w:rsidR="00F03510">
        <w:rPr>
          <w:sz w:val="24"/>
          <w:szCs w:val="24"/>
          <w:lang w:val="lt-LT"/>
        </w:rPr>
        <w:t xml:space="preserve"> ir paprašė</w:t>
      </w:r>
      <w:r w:rsidR="007A1D3E" w:rsidRPr="007A1D3E">
        <w:rPr>
          <w:sz w:val="24"/>
          <w:szCs w:val="24"/>
          <w:lang w:val="lt-LT"/>
        </w:rPr>
        <w:t xml:space="preserve"> sustabdyti sutartį, iki kol bus atlikti projektavimo darbai bei bus išduotas leidimas atlikti žemės kasinėjimo bei atitvėrimo darbus</w:t>
      </w:r>
      <w:r w:rsidR="00F03510">
        <w:rPr>
          <w:sz w:val="24"/>
          <w:szCs w:val="24"/>
          <w:lang w:val="lt-LT"/>
        </w:rPr>
        <w:t>;</w:t>
      </w:r>
      <w:r w:rsidR="007A1D3E">
        <w:rPr>
          <w:sz w:val="24"/>
          <w:szCs w:val="24"/>
          <w:lang w:val="lt-LT"/>
        </w:rPr>
        <w:t xml:space="preserve"> </w:t>
      </w:r>
    </w:p>
    <w:p w14:paraId="532E7090" w14:textId="77777777" w:rsidR="00AF5829" w:rsidRPr="00EB2E8B" w:rsidRDefault="009D2690" w:rsidP="00217F61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  <w:lang w:val="lt-LT"/>
        </w:rPr>
      </w:pPr>
      <w:r w:rsidRPr="009D2690">
        <w:rPr>
          <w:rFonts w:eastAsia="Calibri"/>
          <w:b/>
          <w:sz w:val="24"/>
          <w:szCs w:val="24"/>
          <w:lang w:val="lt-LT"/>
        </w:rPr>
        <w:t>Todėl</w:t>
      </w:r>
      <w:r w:rsidRPr="009D2690">
        <w:rPr>
          <w:rFonts w:eastAsia="Calibri"/>
          <w:sz w:val="24"/>
          <w:szCs w:val="24"/>
          <w:lang w:val="lt-LT"/>
        </w:rPr>
        <w:t>, Šalys sudarė šį Susitarimą ir susitarė:</w:t>
      </w:r>
    </w:p>
    <w:p w14:paraId="4D150D3C" w14:textId="5E24653F" w:rsidR="00EB2E8B" w:rsidRPr="009725D0" w:rsidRDefault="001D7CDD" w:rsidP="00217F61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eastAsia="Calibri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Sustabdyti </w:t>
      </w:r>
      <w:r w:rsidR="00C97D6D">
        <w:rPr>
          <w:sz w:val="24"/>
          <w:szCs w:val="24"/>
          <w:lang w:val="lt-LT"/>
        </w:rPr>
        <w:t>darbų atlikimą</w:t>
      </w:r>
      <w:r>
        <w:rPr>
          <w:sz w:val="24"/>
          <w:szCs w:val="24"/>
          <w:lang w:val="lt-LT"/>
        </w:rPr>
        <w:t xml:space="preserve">, iki </w:t>
      </w:r>
      <w:r w:rsidRPr="007A1D3E">
        <w:rPr>
          <w:sz w:val="24"/>
          <w:szCs w:val="24"/>
          <w:lang w:val="lt-LT"/>
        </w:rPr>
        <w:t>kol bus atlikti projektavimo darbai bei bus išduotas leidimas atlikti žemės kasinėjimo bei atitvėrimo darbus</w:t>
      </w:r>
      <w:r w:rsidR="00EB2E8B" w:rsidRPr="009725D0">
        <w:rPr>
          <w:sz w:val="24"/>
          <w:szCs w:val="24"/>
          <w:lang w:val="lt-LT"/>
        </w:rPr>
        <w:t xml:space="preserve">. </w:t>
      </w:r>
    </w:p>
    <w:p w14:paraId="1A7AB235" w14:textId="77777777" w:rsidR="00AB2CBE" w:rsidRPr="00EB2E8B" w:rsidRDefault="001143CA" w:rsidP="00217F61">
      <w:pPr>
        <w:pStyle w:val="Pagrindinistekstas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left="-284" w:firstLine="851"/>
        <w:jc w:val="both"/>
        <w:rPr>
          <w:color w:val="000000"/>
          <w:sz w:val="24"/>
          <w:szCs w:val="24"/>
          <w:lang w:eastAsia="lt-LT" w:bidi="lt-LT"/>
        </w:rPr>
      </w:pPr>
      <w:r w:rsidRPr="00EB2E8B">
        <w:rPr>
          <w:sz w:val="24"/>
          <w:szCs w:val="24"/>
        </w:rPr>
        <w:t>Šis susitarimas įsigalioja nuo jo pasirašymo dienos ir tampa neatskiriama Sutarties dalimi.</w:t>
      </w:r>
    </w:p>
    <w:p w14:paraId="02EAAE80" w14:textId="77777777" w:rsidR="00C97D6D" w:rsidRPr="00377754" w:rsidRDefault="001143CA" w:rsidP="00C97D6D">
      <w:pPr>
        <w:pStyle w:val="Pagrindinistekstas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left="-284" w:firstLine="851"/>
        <w:jc w:val="both"/>
        <w:rPr>
          <w:color w:val="000000"/>
          <w:sz w:val="24"/>
          <w:szCs w:val="24"/>
          <w:lang w:eastAsia="lt-LT" w:bidi="lt-LT"/>
        </w:rPr>
      </w:pPr>
      <w:r w:rsidRPr="00EB2E8B">
        <w:rPr>
          <w:rFonts w:eastAsia="Calibri"/>
          <w:color w:val="000000"/>
          <w:sz w:val="24"/>
          <w:szCs w:val="24"/>
        </w:rPr>
        <w:t>Visos kitos Sutarties sąlygos ta dalimi, kuria jos neprieštarauja šiam susitarimui, lieka galioti</w:t>
      </w:r>
      <w:r w:rsidR="007C5F29" w:rsidRPr="00EB2E8B">
        <w:rPr>
          <w:rFonts w:eastAsia="Calibri"/>
          <w:color w:val="000000"/>
          <w:sz w:val="24"/>
          <w:szCs w:val="24"/>
        </w:rPr>
        <w:t xml:space="preserve"> </w:t>
      </w:r>
      <w:r w:rsidRPr="00EB2E8B">
        <w:rPr>
          <w:rFonts w:eastAsia="Calibri"/>
          <w:color w:val="000000"/>
          <w:sz w:val="24"/>
          <w:szCs w:val="24"/>
        </w:rPr>
        <w:t>nepakitusios.</w:t>
      </w:r>
    </w:p>
    <w:p w14:paraId="185E26B3" w14:textId="28C90CF2" w:rsidR="00C97D6D" w:rsidRPr="00377754" w:rsidRDefault="00C97D6D" w:rsidP="00377754">
      <w:pPr>
        <w:pStyle w:val="Pagrindinistekstas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left="-284" w:firstLine="851"/>
        <w:jc w:val="both"/>
        <w:rPr>
          <w:color w:val="000000"/>
          <w:sz w:val="24"/>
          <w:szCs w:val="24"/>
          <w:lang w:eastAsia="lt-LT" w:bidi="lt-LT"/>
        </w:rPr>
      </w:pPr>
      <w:r>
        <w:rPr>
          <w:sz w:val="24"/>
          <w:szCs w:val="24"/>
        </w:rPr>
        <w:t xml:space="preserve">Šis </w:t>
      </w:r>
      <w:r w:rsidRPr="00377754">
        <w:rPr>
          <w:sz w:val="24"/>
          <w:szCs w:val="24"/>
        </w:rPr>
        <w:t>Su</w:t>
      </w:r>
      <w:r>
        <w:rPr>
          <w:sz w:val="24"/>
          <w:szCs w:val="24"/>
        </w:rPr>
        <w:t>sitarimas</w:t>
      </w:r>
      <w:r w:rsidRPr="00377754">
        <w:rPr>
          <w:sz w:val="24"/>
          <w:szCs w:val="24"/>
        </w:rPr>
        <w:t xml:space="preserve"> sudaroma</w:t>
      </w:r>
      <w:r>
        <w:rPr>
          <w:sz w:val="24"/>
          <w:szCs w:val="24"/>
        </w:rPr>
        <w:t>s</w:t>
      </w:r>
      <w:r w:rsidRPr="00377754">
        <w:rPr>
          <w:sz w:val="24"/>
          <w:szCs w:val="24"/>
        </w:rPr>
        <w:t xml:space="preserve"> 1 (vienu) egzemplioriumi ir pasirašoma</w:t>
      </w:r>
      <w:r>
        <w:rPr>
          <w:sz w:val="24"/>
          <w:szCs w:val="24"/>
        </w:rPr>
        <w:t>s</w:t>
      </w:r>
      <w:r w:rsidRPr="00377754">
        <w:rPr>
          <w:sz w:val="24"/>
          <w:szCs w:val="24"/>
        </w:rPr>
        <w:t xml:space="preserve"> kvalifikuotu elektroniniu parašu.</w:t>
      </w:r>
    </w:p>
    <w:p w14:paraId="292C0290" w14:textId="77777777" w:rsidR="00C97D6D" w:rsidRPr="00EB2E8B" w:rsidRDefault="00C97D6D" w:rsidP="00377754">
      <w:pPr>
        <w:pStyle w:val="Pagrindinistekstas"/>
        <w:shd w:val="clear" w:color="auto" w:fill="auto"/>
        <w:tabs>
          <w:tab w:val="left" w:pos="851"/>
        </w:tabs>
        <w:spacing w:line="240" w:lineRule="auto"/>
        <w:jc w:val="both"/>
        <w:rPr>
          <w:color w:val="000000"/>
          <w:sz w:val="24"/>
          <w:szCs w:val="24"/>
          <w:lang w:eastAsia="lt-LT" w:bidi="lt-LT"/>
        </w:rPr>
      </w:pPr>
    </w:p>
    <w:p w14:paraId="66A8B471" w14:textId="528F1295" w:rsidR="001143CA" w:rsidRPr="00F976A4" w:rsidRDefault="001143CA" w:rsidP="00217F61">
      <w:pPr>
        <w:pStyle w:val="Pagrindinistekstas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left="-284" w:firstLine="851"/>
        <w:jc w:val="both"/>
        <w:rPr>
          <w:color w:val="000000"/>
          <w:sz w:val="24"/>
          <w:szCs w:val="24"/>
          <w:lang w:eastAsia="lt-LT" w:bidi="lt-LT"/>
        </w:rPr>
      </w:pPr>
      <w:r w:rsidRPr="00EB2E8B">
        <w:rPr>
          <w:rFonts w:eastAsia="Calibri"/>
          <w:color w:val="000000"/>
          <w:sz w:val="24"/>
          <w:szCs w:val="24"/>
        </w:rPr>
        <w:t>Šalių rekvizitai:</w:t>
      </w:r>
    </w:p>
    <w:p w14:paraId="66A8B472" w14:textId="77777777" w:rsidR="001143CA" w:rsidRPr="00EB2E8B" w:rsidRDefault="001143CA" w:rsidP="00217F61">
      <w:pPr>
        <w:tabs>
          <w:tab w:val="left" w:pos="284"/>
          <w:tab w:val="left" w:pos="567"/>
          <w:tab w:val="left" w:pos="851"/>
          <w:tab w:val="left" w:pos="9781"/>
        </w:tabs>
        <w:ind w:left="-284" w:firstLine="851"/>
        <w:jc w:val="both"/>
        <w:rPr>
          <w:rFonts w:eastAsia="Calibri"/>
          <w:color w:val="000000"/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680"/>
        <w:gridCol w:w="4659"/>
        <w:gridCol w:w="153"/>
      </w:tblGrid>
      <w:tr w:rsidR="00A97814" w:rsidRPr="00A97814" w14:paraId="7CDA7CDF" w14:textId="77777777" w:rsidTr="001D7CDD">
        <w:tc>
          <w:tcPr>
            <w:tcW w:w="4680" w:type="dxa"/>
          </w:tcPr>
          <w:p w14:paraId="07561798" w14:textId="2A6EB47F" w:rsidR="00AB2CBE" w:rsidRPr="00A97814" w:rsidRDefault="001D7CDD" w:rsidP="00217F61">
            <w:pPr>
              <w:pStyle w:val="Pagrindinistekstas"/>
              <w:tabs>
                <w:tab w:val="num" w:pos="907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Užsakovas</w:t>
            </w:r>
          </w:p>
          <w:p w14:paraId="0CD3E6B5" w14:textId="77777777" w:rsidR="00AB2CBE" w:rsidRPr="00A97814" w:rsidRDefault="00AB2CBE" w:rsidP="00217F61">
            <w:pPr>
              <w:rPr>
                <w:b/>
                <w:sz w:val="24"/>
                <w:szCs w:val="24"/>
                <w:lang w:val="lt-LT"/>
              </w:rPr>
            </w:pPr>
            <w:r w:rsidRPr="00A97814">
              <w:rPr>
                <w:b/>
                <w:sz w:val="24"/>
                <w:szCs w:val="24"/>
                <w:lang w:val="lt-LT"/>
              </w:rPr>
              <w:t xml:space="preserve">Panevėžio miesto savivaldybės administracija             </w:t>
            </w:r>
          </w:p>
          <w:p w14:paraId="384661FB" w14:textId="77777777" w:rsidR="00AB2CBE" w:rsidRPr="00A97814" w:rsidRDefault="00AB2CBE" w:rsidP="00217F61">
            <w:pPr>
              <w:rPr>
                <w:sz w:val="24"/>
                <w:szCs w:val="24"/>
                <w:lang w:val="lt-LT"/>
              </w:rPr>
            </w:pPr>
            <w:r w:rsidRPr="00A97814">
              <w:rPr>
                <w:sz w:val="24"/>
                <w:szCs w:val="24"/>
                <w:lang w:val="lt-LT"/>
              </w:rPr>
              <w:t xml:space="preserve">Laisvės a. 20 LT-35200, Panevėžys    </w:t>
            </w:r>
            <w:r w:rsidRPr="00A97814">
              <w:rPr>
                <w:sz w:val="24"/>
                <w:szCs w:val="24"/>
                <w:lang w:val="lt-LT"/>
              </w:rPr>
              <w:tab/>
              <w:t xml:space="preserve">    </w:t>
            </w:r>
          </w:p>
          <w:p w14:paraId="7F29A4CF" w14:textId="77777777" w:rsidR="00AB2CBE" w:rsidRPr="00A97814" w:rsidRDefault="00AB2CBE" w:rsidP="00217F61">
            <w:pPr>
              <w:rPr>
                <w:sz w:val="24"/>
                <w:szCs w:val="24"/>
                <w:lang w:val="lt-LT"/>
              </w:rPr>
            </w:pPr>
            <w:r w:rsidRPr="00A97814">
              <w:rPr>
                <w:sz w:val="24"/>
                <w:szCs w:val="24"/>
                <w:lang w:val="lt-LT"/>
              </w:rPr>
              <w:t xml:space="preserve">Kodas 288724610      </w:t>
            </w:r>
          </w:p>
          <w:p w14:paraId="7BA4961A" w14:textId="77777777" w:rsidR="00AB2CBE" w:rsidRPr="00A97814" w:rsidRDefault="00AB2CBE" w:rsidP="00217F61">
            <w:pPr>
              <w:rPr>
                <w:sz w:val="24"/>
                <w:szCs w:val="24"/>
                <w:lang w:val="lt-LT"/>
              </w:rPr>
            </w:pPr>
            <w:r w:rsidRPr="00A97814">
              <w:rPr>
                <w:sz w:val="24"/>
                <w:szCs w:val="24"/>
                <w:lang w:val="lt-LT"/>
              </w:rPr>
              <w:t xml:space="preserve">Sąskaita: LT70 7300 0100 9139 8016                                </w:t>
            </w:r>
          </w:p>
          <w:p w14:paraId="7213B680" w14:textId="77777777" w:rsidR="00AB2CBE" w:rsidRPr="00A97814" w:rsidRDefault="00AB2CBE" w:rsidP="00217F61">
            <w:pPr>
              <w:rPr>
                <w:sz w:val="24"/>
                <w:szCs w:val="24"/>
                <w:lang w:val="lt-LT"/>
              </w:rPr>
            </w:pPr>
            <w:r w:rsidRPr="00A97814">
              <w:rPr>
                <w:sz w:val="24"/>
                <w:szCs w:val="24"/>
                <w:lang w:val="lt-LT"/>
              </w:rPr>
              <w:t xml:space="preserve">Tel.:  (8 45) 501350                                                            </w:t>
            </w:r>
          </w:p>
          <w:p w14:paraId="794D3386" w14:textId="77777777" w:rsidR="00AB2CBE" w:rsidRPr="00A97814" w:rsidRDefault="00AB2CBE" w:rsidP="00217F61">
            <w:pPr>
              <w:rPr>
                <w:sz w:val="24"/>
                <w:szCs w:val="24"/>
                <w:lang w:val="lt-LT"/>
              </w:rPr>
            </w:pPr>
            <w:r w:rsidRPr="00A97814">
              <w:rPr>
                <w:sz w:val="24"/>
                <w:szCs w:val="24"/>
                <w:lang w:val="lt-LT"/>
              </w:rPr>
              <w:t xml:space="preserve">El. paštas: </w:t>
            </w:r>
            <w:hyperlink r:id="rId11" w:history="1">
              <w:r w:rsidRPr="00A97814">
                <w:rPr>
                  <w:rStyle w:val="Hipersaitas"/>
                  <w:color w:val="auto"/>
                  <w:sz w:val="24"/>
                  <w:szCs w:val="24"/>
                  <w:u w:val="none"/>
                  <w:lang w:val="lt-LT"/>
                </w:rPr>
                <w:t>administracija@panevezys.lt</w:t>
              </w:r>
            </w:hyperlink>
          </w:p>
          <w:p w14:paraId="21BE9298" w14:textId="77777777" w:rsidR="00AB2CBE" w:rsidRPr="00A97814" w:rsidRDefault="00AB2CBE" w:rsidP="00217F6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812" w:type="dxa"/>
            <w:gridSpan w:val="2"/>
          </w:tcPr>
          <w:p w14:paraId="270A8EE3" w14:textId="3B6EF391" w:rsidR="00AB2CBE" w:rsidRPr="001D7CDD" w:rsidRDefault="001D7CDD" w:rsidP="001D7CDD">
            <w:pPr>
              <w:pStyle w:val="Pagrindinistekstas"/>
              <w:tabs>
                <w:tab w:val="num" w:pos="907"/>
              </w:tabs>
              <w:spacing w:line="240" w:lineRule="auto"/>
              <w:ind w:hanging="38"/>
              <w:rPr>
                <w:b/>
                <w:sz w:val="24"/>
                <w:szCs w:val="24"/>
              </w:rPr>
            </w:pPr>
            <w:r w:rsidRPr="001D7CDD">
              <w:rPr>
                <w:b/>
                <w:sz w:val="24"/>
                <w:szCs w:val="24"/>
              </w:rPr>
              <w:t>Rangovas</w:t>
            </w:r>
          </w:p>
          <w:p w14:paraId="2A584484" w14:textId="77777777" w:rsidR="001D7CDD" w:rsidRPr="001D7CDD" w:rsidRDefault="001D7CDD" w:rsidP="001D7CDD">
            <w:pPr>
              <w:ind w:right="252" w:hanging="38"/>
              <w:rPr>
                <w:sz w:val="24"/>
                <w:szCs w:val="24"/>
                <w:lang w:val="lt-LT" w:eastAsia="lt-LT"/>
              </w:rPr>
            </w:pPr>
            <w:r w:rsidRPr="001D7CDD">
              <w:rPr>
                <w:sz w:val="24"/>
                <w:szCs w:val="24"/>
                <w:lang w:val="lt-LT" w:eastAsia="lt-LT"/>
              </w:rPr>
              <w:t xml:space="preserve">MB „EdEras“ </w:t>
            </w:r>
          </w:p>
          <w:p w14:paraId="17494B9B" w14:textId="77777777" w:rsidR="001D7CDD" w:rsidRPr="001D7CDD" w:rsidRDefault="001D7CDD" w:rsidP="001D7CDD">
            <w:pPr>
              <w:ind w:right="252" w:hanging="38"/>
              <w:rPr>
                <w:sz w:val="24"/>
                <w:szCs w:val="24"/>
                <w:lang w:val="lt-LT" w:eastAsia="lt-LT"/>
              </w:rPr>
            </w:pPr>
            <w:r w:rsidRPr="001D7CDD">
              <w:rPr>
                <w:sz w:val="24"/>
                <w:szCs w:val="24"/>
                <w:lang w:val="lt-LT" w:eastAsia="lt-LT"/>
              </w:rPr>
              <w:t>Kodas 304896594</w:t>
            </w:r>
          </w:p>
          <w:p w14:paraId="71E63001" w14:textId="77777777" w:rsidR="001D7CDD" w:rsidRPr="001D7CDD" w:rsidRDefault="001D7CDD" w:rsidP="001D7CDD">
            <w:pPr>
              <w:tabs>
                <w:tab w:val="left" w:pos="5130"/>
              </w:tabs>
              <w:ind w:hanging="38"/>
              <w:rPr>
                <w:bCs/>
                <w:sz w:val="24"/>
                <w:szCs w:val="24"/>
                <w:lang w:val="lt-LT" w:eastAsia="lt-LT"/>
              </w:rPr>
            </w:pPr>
            <w:r w:rsidRPr="001D7CDD">
              <w:rPr>
                <w:bCs/>
                <w:sz w:val="24"/>
                <w:szCs w:val="24"/>
                <w:lang w:val="lt-LT" w:eastAsia="lt-LT"/>
              </w:rPr>
              <w:t>PVM mokėtojo kodas LT100011860310</w:t>
            </w:r>
            <w:r w:rsidRPr="001D7CDD" w:rsidDel="00076CF1">
              <w:rPr>
                <w:bCs/>
                <w:sz w:val="24"/>
                <w:szCs w:val="24"/>
                <w:lang w:val="lt-LT" w:eastAsia="lt-LT"/>
              </w:rPr>
              <w:t xml:space="preserve"> </w:t>
            </w:r>
            <w:r w:rsidRPr="001D7CDD">
              <w:rPr>
                <w:bCs/>
                <w:sz w:val="24"/>
                <w:szCs w:val="24"/>
                <w:lang w:val="lt-LT" w:eastAsia="lt-LT"/>
              </w:rPr>
              <w:t xml:space="preserve">Giesmių g. 1-2, Platiniškės, </w:t>
            </w:r>
          </w:p>
          <w:p w14:paraId="26CC8722" w14:textId="77777777" w:rsidR="001D7CDD" w:rsidRPr="001D7CDD" w:rsidRDefault="001D7CDD" w:rsidP="001D7CDD">
            <w:pPr>
              <w:tabs>
                <w:tab w:val="left" w:pos="5130"/>
              </w:tabs>
              <w:ind w:hanging="38"/>
              <w:rPr>
                <w:sz w:val="24"/>
                <w:szCs w:val="24"/>
                <w:lang w:val="lt-LT" w:eastAsia="lt-LT"/>
              </w:rPr>
            </w:pPr>
            <w:r w:rsidRPr="001D7CDD">
              <w:rPr>
                <w:bCs/>
                <w:sz w:val="24"/>
                <w:szCs w:val="24"/>
                <w:lang w:val="lt-LT" w:eastAsia="lt-LT"/>
              </w:rPr>
              <w:t>LT-14167 Vilniaus r.</w:t>
            </w:r>
          </w:p>
          <w:p w14:paraId="0F68E511" w14:textId="77777777" w:rsidR="001D7CDD" w:rsidRPr="001D7CDD" w:rsidRDefault="001D7CDD" w:rsidP="001D7CDD">
            <w:pPr>
              <w:tabs>
                <w:tab w:val="left" w:pos="5130"/>
              </w:tabs>
              <w:ind w:hanging="38"/>
              <w:rPr>
                <w:sz w:val="24"/>
                <w:szCs w:val="24"/>
                <w:lang w:val="lt-LT" w:eastAsia="lt-LT"/>
              </w:rPr>
            </w:pPr>
            <w:r w:rsidRPr="001D7CDD">
              <w:rPr>
                <w:sz w:val="24"/>
                <w:szCs w:val="24"/>
                <w:lang w:val="lt-LT" w:eastAsia="lt-LT"/>
              </w:rPr>
              <w:t>Tel.</w:t>
            </w:r>
            <w:r w:rsidRPr="001D7CDD">
              <w:rPr>
                <w:lang w:val="lt-LT"/>
              </w:rPr>
              <w:t xml:space="preserve"> </w:t>
            </w:r>
            <w:r w:rsidRPr="001D7CDD">
              <w:rPr>
                <w:sz w:val="24"/>
                <w:szCs w:val="24"/>
                <w:lang w:val="lt-LT" w:eastAsia="lt-LT"/>
              </w:rPr>
              <w:t>+37064148157</w:t>
            </w:r>
          </w:p>
          <w:p w14:paraId="46287C1E" w14:textId="77777777" w:rsidR="001D7CDD" w:rsidRPr="001D7CDD" w:rsidRDefault="001D7CDD" w:rsidP="001D7CDD">
            <w:pPr>
              <w:ind w:right="252" w:hanging="38"/>
              <w:rPr>
                <w:b/>
                <w:sz w:val="24"/>
                <w:szCs w:val="24"/>
                <w:lang w:val="lt-LT" w:eastAsia="lt-LT"/>
              </w:rPr>
            </w:pPr>
            <w:r w:rsidRPr="001D7CDD">
              <w:rPr>
                <w:sz w:val="24"/>
                <w:szCs w:val="24"/>
                <w:lang w:val="lt-LT" w:eastAsia="lt-LT"/>
              </w:rPr>
              <w:t>El. paštas  info@ederas.lt</w:t>
            </w:r>
          </w:p>
          <w:p w14:paraId="1A2E548E" w14:textId="77777777" w:rsidR="001D7CDD" w:rsidRPr="001D7CDD" w:rsidRDefault="001D7CDD" w:rsidP="001D7CDD">
            <w:pPr>
              <w:tabs>
                <w:tab w:val="left" w:pos="5130"/>
              </w:tabs>
              <w:ind w:hanging="38"/>
              <w:rPr>
                <w:i/>
                <w:sz w:val="24"/>
                <w:szCs w:val="24"/>
                <w:lang w:val="lt-LT" w:eastAsia="lt-LT"/>
              </w:rPr>
            </w:pPr>
            <w:r w:rsidRPr="001D7CDD">
              <w:rPr>
                <w:sz w:val="24"/>
                <w:szCs w:val="24"/>
                <w:lang w:val="lt-LT" w:eastAsia="lt-LT"/>
              </w:rPr>
              <w:t>A.s. Nr. LT45 7300 0101 5619 8928</w:t>
            </w:r>
          </w:p>
          <w:p w14:paraId="7E6E9443" w14:textId="77777777" w:rsidR="001D7CDD" w:rsidRPr="001D7CDD" w:rsidRDefault="001D7CDD" w:rsidP="001D7CDD">
            <w:pPr>
              <w:tabs>
                <w:tab w:val="left" w:pos="5130"/>
              </w:tabs>
              <w:ind w:hanging="38"/>
              <w:rPr>
                <w:sz w:val="24"/>
                <w:szCs w:val="24"/>
                <w:lang w:val="lt-LT" w:eastAsia="lt-LT"/>
              </w:rPr>
            </w:pPr>
            <w:r w:rsidRPr="001D7CDD">
              <w:rPr>
                <w:sz w:val="24"/>
                <w:szCs w:val="24"/>
                <w:lang w:val="lt-LT" w:eastAsia="lt-LT"/>
              </w:rPr>
              <w:t>Swedbank AB</w:t>
            </w:r>
          </w:p>
          <w:p w14:paraId="0813DB8E" w14:textId="733AD5E2" w:rsidR="00AB2CBE" w:rsidRPr="001D7CDD" w:rsidRDefault="001D7CDD" w:rsidP="001D7CDD">
            <w:pPr>
              <w:ind w:hanging="38"/>
              <w:rPr>
                <w:sz w:val="24"/>
                <w:szCs w:val="24"/>
                <w:lang w:val="lt-LT"/>
              </w:rPr>
            </w:pPr>
            <w:r w:rsidRPr="001D7CDD">
              <w:rPr>
                <w:sz w:val="24"/>
                <w:szCs w:val="24"/>
                <w:lang w:val="lt-LT" w:eastAsia="lt-LT"/>
              </w:rPr>
              <w:t>Banko kodas 73000</w:t>
            </w:r>
          </w:p>
        </w:tc>
      </w:tr>
      <w:tr w:rsidR="00AB2CBE" w:rsidRPr="00EB2E8B" w14:paraId="608004A9" w14:textId="77777777" w:rsidTr="00C56C07">
        <w:trPr>
          <w:gridAfter w:val="1"/>
          <w:wAfter w:w="153" w:type="dxa"/>
        </w:trPr>
        <w:tc>
          <w:tcPr>
            <w:tcW w:w="4680" w:type="dxa"/>
          </w:tcPr>
          <w:p w14:paraId="286C50BC" w14:textId="77777777" w:rsidR="001D7CDD" w:rsidRDefault="001D7CDD" w:rsidP="00217F61">
            <w:pPr>
              <w:pStyle w:val="Pagrindinistekstas"/>
              <w:tabs>
                <w:tab w:val="num" w:pos="907"/>
              </w:tabs>
              <w:spacing w:line="240" w:lineRule="auto"/>
              <w:rPr>
                <w:noProof/>
                <w:sz w:val="24"/>
              </w:rPr>
            </w:pPr>
          </w:p>
          <w:p w14:paraId="36DFF6D5" w14:textId="32775E60" w:rsidR="00AB2CBE" w:rsidRPr="00EB2E8B" w:rsidRDefault="001D7CDD" w:rsidP="00217F61">
            <w:pPr>
              <w:pStyle w:val="Pagrindinistekstas"/>
              <w:tabs>
                <w:tab w:val="num" w:pos="907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</w:rPr>
              <w:t>Administracijos d</w:t>
            </w:r>
            <w:r w:rsidRPr="00FF04A5">
              <w:rPr>
                <w:noProof/>
                <w:sz w:val="24"/>
              </w:rPr>
              <w:t xml:space="preserve">irektorius </w:t>
            </w:r>
            <w:r>
              <w:rPr>
                <w:noProof/>
                <w:sz w:val="24"/>
              </w:rPr>
              <w:t xml:space="preserve">Tomas Jukna </w:t>
            </w:r>
            <w:r w:rsidR="00AB2CBE" w:rsidRPr="00EB2E8B">
              <w:rPr>
                <w:sz w:val="24"/>
                <w:szCs w:val="24"/>
              </w:rPr>
              <w:t>___________________</w:t>
            </w:r>
          </w:p>
          <w:p w14:paraId="490D09F8" w14:textId="77777777" w:rsidR="00AB2CBE" w:rsidRPr="00EB2E8B" w:rsidRDefault="00AB2CBE" w:rsidP="00217F61">
            <w:pPr>
              <w:rPr>
                <w:sz w:val="24"/>
                <w:szCs w:val="24"/>
                <w:lang w:val="lt-LT"/>
              </w:rPr>
            </w:pPr>
            <w:r w:rsidRPr="00EB2E8B">
              <w:rPr>
                <w:sz w:val="24"/>
                <w:szCs w:val="24"/>
                <w:vertAlign w:val="superscript"/>
                <w:lang w:val="lt-LT"/>
              </w:rPr>
              <w:t xml:space="preserve">   (pareigos, vardas ir pavardė, parašas)</w:t>
            </w:r>
            <w:r w:rsidRPr="00EB2E8B">
              <w:rPr>
                <w:sz w:val="24"/>
                <w:szCs w:val="24"/>
                <w:lang w:val="lt-LT"/>
              </w:rPr>
              <w:t xml:space="preserve"> </w:t>
            </w:r>
          </w:p>
          <w:p w14:paraId="1444389A" w14:textId="77777777" w:rsidR="00AB2CBE" w:rsidRPr="00EB2E8B" w:rsidRDefault="00AB2CBE" w:rsidP="00217F61">
            <w:pPr>
              <w:rPr>
                <w:sz w:val="24"/>
                <w:szCs w:val="24"/>
                <w:lang w:val="lt-LT"/>
              </w:rPr>
            </w:pPr>
            <w:r w:rsidRPr="00EB2E8B">
              <w:rPr>
                <w:sz w:val="24"/>
                <w:szCs w:val="24"/>
                <w:lang w:val="lt-LT"/>
              </w:rPr>
              <w:lastRenderedPageBreak/>
              <w:t>A. V.</w:t>
            </w:r>
          </w:p>
        </w:tc>
        <w:tc>
          <w:tcPr>
            <w:tcW w:w="4659" w:type="dxa"/>
          </w:tcPr>
          <w:p w14:paraId="7FF9EFF4" w14:textId="77777777" w:rsidR="001D7CDD" w:rsidRDefault="001D7CDD" w:rsidP="00217F61">
            <w:pPr>
              <w:rPr>
                <w:noProof/>
                <w:sz w:val="24"/>
              </w:rPr>
            </w:pPr>
          </w:p>
          <w:p w14:paraId="183C26B1" w14:textId="5F41F251" w:rsidR="00AB2CBE" w:rsidRPr="00EB2E8B" w:rsidRDefault="001D7CDD" w:rsidP="00217F61">
            <w:pPr>
              <w:rPr>
                <w:sz w:val="24"/>
                <w:szCs w:val="24"/>
                <w:lang w:val="lt-LT"/>
              </w:rPr>
            </w:pPr>
            <w:r w:rsidRPr="00FF04A5">
              <w:rPr>
                <w:noProof/>
                <w:sz w:val="24"/>
              </w:rPr>
              <w:t>Direktorius Ernestas Kuzeris</w:t>
            </w:r>
          </w:p>
          <w:p w14:paraId="56A5175C" w14:textId="77777777" w:rsidR="00AB2CBE" w:rsidRPr="00EB2E8B" w:rsidRDefault="00AB2CBE" w:rsidP="00217F61">
            <w:pPr>
              <w:ind w:left="174"/>
              <w:rPr>
                <w:sz w:val="24"/>
                <w:szCs w:val="24"/>
                <w:lang w:val="lt-LT"/>
              </w:rPr>
            </w:pPr>
            <w:r w:rsidRPr="00EB2E8B">
              <w:rPr>
                <w:sz w:val="24"/>
                <w:szCs w:val="24"/>
                <w:lang w:val="lt-LT"/>
              </w:rPr>
              <w:t>_______________________________</w:t>
            </w:r>
          </w:p>
          <w:p w14:paraId="167E1411" w14:textId="77777777" w:rsidR="00AB2CBE" w:rsidRPr="00EB2E8B" w:rsidRDefault="00AB2CBE" w:rsidP="00217F61">
            <w:pPr>
              <w:ind w:left="174"/>
              <w:rPr>
                <w:sz w:val="24"/>
                <w:szCs w:val="24"/>
                <w:lang w:val="lt-LT"/>
              </w:rPr>
            </w:pPr>
            <w:r w:rsidRPr="00EB2E8B">
              <w:rPr>
                <w:sz w:val="24"/>
                <w:szCs w:val="24"/>
                <w:vertAlign w:val="superscript"/>
                <w:lang w:val="lt-LT"/>
              </w:rPr>
              <w:t xml:space="preserve">   (pareigos, vardas ir pavardė, parašas)</w:t>
            </w:r>
            <w:r w:rsidRPr="00EB2E8B">
              <w:rPr>
                <w:sz w:val="24"/>
                <w:szCs w:val="24"/>
                <w:lang w:val="lt-LT"/>
              </w:rPr>
              <w:t xml:space="preserve"> </w:t>
            </w:r>
          </w:p>
          <w:p w14:paraId="7DD49C60" w14:textId="77777777" w:rsidR="00AB2CBE" w:rsidRPr="00EB2E8B" w:rsidRDefault="00AB2CBE" w:rsidP="00217F61">
            <w:pPr>
              <w:ind w:left="174"/>
              <w:rPr>
                <w:sz w:val="24"/>
                <w:szCs w:val="24"/>
                <w:lang w:val="lt-LT"/>
              </w:rPr>
            </w:pPr>
            <w:r w:rsidRPr="00EB2E8B">
              <w:rPr>
                <w:sz w:val="24"/>
                <w:szCs w:val="24"/>
                <w:lang w:val="lt-LT"/>
              </w:rPr>
              <w:lastRenderedPageBreak/>
              <w:t>A. V.</w:t>
            </w:r>
          </w:p>
        </w:tc>
      </w:tr>
    </w:tbl>
    <w:p w14:paraId="66A8B495" w14:textId="77777777" w:rsidR="009C2C7D" w:rsidRPr="00EB2E8B" w:rsidRDefault="009C2C7D" w:rsidP="00217F61">
      <w:pPr>
        <w:rPr>
          <w:sz w:val="24"/>
          <w:szCs w:val="24"/>
          <w:lang w:val="lt-LT"/>
        </w:rPr>
      </w:pPr>
    </w:p>
    <w:sectPr w:rsidR="009C2C7D" w:rsidRPr="00EB2E8B" w:rsidSect="00F631D1">
      <w:headerReference w:type="even" r:id="rId12"/>
      <w:headerReference w:type="default" r:id="rId13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C11D" w14:textId="77777777" w:rsidR="001D569B" w:rsidRDefault="001D569B">
      <w:r>
        <w:separator/>
      </w:r>
    </w:p>
  </w:endnote>
  <w:endnote w:type="continuationSeparator" w:id="0">
    <w:p w14:paraId="6C11D70C" w14:textId="77777777" w:rsidR="001D569B" w:rsidRDefault="001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1117" w14:textId="77777777" w:rsidR="001D569B" w:rsidRDefault="001D569B">
      <w:r>
        <w:separator/>
      </w:r>
    </w:p>
  </w:footnote>
  <w:footnote w:type="continuationSeparator" w:id="0">
    <w:p w14:paraId="538ACB9E" w14:textId="77777777" w:rsidR="001D569B" w:rsidRDefault="001D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B49A" w14:textId="77777777" w:rsidR="007161CC" w:rsidRDefault="00BD41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A8B49B" w14:textId="77777777" w:rsidR="007161CC" w:rsidRDefault="007161C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B49C" w14:textId="77777777" w:rsidR="007161CC" w:rsidRDefault="007161CC">
    <w:pPr>
      <w:pStyle w:val="Antrats"/>
      <w:framePr w:wrap="around" w:vAnchor="text" w:hAnchor="margin" w:xAlign="center" w:y="1"/>
      <w:rPr>
        <w:rStyle w:val="Puslapionumeris"/>
      </w:rPr>
    </w:pPr>
  </w:p>
  <w:p w14:paraId="66A8B49D" w14:textId="77777777" w:rsidR="007161CC" w:rsidRDefault="007161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A34"/>
    <w:multiLevelType w:val="hybridMultilevel"/>
    <w:tmpl w:val="4566AE2A"/>
    <w:lvl w:ilvl="0" w:tplc="EECA3D3A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160781A"/>
    <w:multiLevelType w:val="hybridMultilevel"/>
    <w:tmpl w:val="244820AE"/>
    <w:lvl w:ilvl="0" w:tplc="0D94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851A2"/>
    <w:multiLevelType w:val="multilevel"/>
    <w:tmpl w:val="EE1C31E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5404134">
    <w:abstractNumId w:val="2"/>
  </w:num>
  <w:num w:numId="2" w16cid:durableId="1304971309">
    <w:abstractNumId w:val="0"/>
  </w:num>
  <w:num w:numId="3" w16cid:durableId="13638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A2"/>
    <w:rsid w:val="00013697"/>
    <w:rsid w:val="000156C6"/>
    <w:rsid w:val="00022337"/>
    <w:rsid w:val="00045F16"/>
    <w:rsid w:val="0005117A"/>
    <w:rsid w:val="00051E44"/>
    <w:rsid w:val="000676B8"/>
    <w:rsid w:val="00085805"/>
    <w:rsid w:val="00091BD6"/>
    <w:rsid w:val="000B3998"/>
    <w:rsid w:val="000C67AD"/>
    <w:rsid w:val="000E7A1E"/>
    <w:rsid w:val="001143CA"/>
    <w:rsid w:val="00115431"/>
    <w:rsid w:val="00120F74"/>
    <w:rsid w:val="00123D31"/>
    <w:rsid w:val="001332AD"/>
    <w:rsid w:val="00133629"/>
    <w:rsid w:val="0013391E"/>
    <w:rsid w:val="00150DCF"/>
    <w:rsid w:val="00170468"/>
    <w:rsid w:val="001756CB"/>
    <w:rsid w:val="00187A2A"/>
    <w:rsid w:val="001D569B"/>
    <w:rsid w:val="001D7CDD"/>
    <w:rsid w:val="001E3A72"/>
    <w:rsid w:val="001E51E3"/>
    <w:rsid w:val="002035F9"/>
    <w:rsid w:val="00217F61"/>
    <w:rsid w:val="00253775"/>
    <w:rsid w:val="0028263B"/>
    <w:rsid w:val="002855AE"/>
    <w:rsid w:val="002968EB"/>
    <w:rsid w:val="002A0F4C"/>
    <w:rsid w:val="002C1A89"/>
    <w:rsid w:val="002F2ADC"/>
    <w:rsid w:val="0030628B"/>
    <w:rsid w:val="00307DB1"/>
    <w:rsid w:val="00317B76"/>
    <w:rsid w:val="00365595"/>
    <w:rsid w:val="00377754"/>
    <w:rsid w:val="00397743"/>
    <w:rsid w:val="003A5D3F"/>
    <w:rsid w:val="003B7255"/>
    <w:rsid w:val="003C359E"/>
    <w:rsid w:val="003C6215"/>
    <w:rsid w:val="003E7B71"/>
    <w:rsid w:val="00400EF4"/>
    <w:rsid w:val="004510CE"/>
    <w:rsid w:val="00451D7C"/>
    <w:rsid w:val="004706FC"/>
    <w:rsid w:val="00471195"/>
    <w:rsid w:val="00472B5C"/>
    <w:rsid w:val="00473259"/>
    <w:rsid w:val="00482A09"/>
    <w:rsid w:val="004945E3"/>
    <w:rsid w:val="004B31CE"/>
    <w:rsid w:val="004D1E74"/>
    <w:rsid w:val="004D2F2E"/>
    <w:rsid w:val="004D5E4A"/>
    <w:rsid w:val="004E1FA7"/>
    <w:rsid w:val="005025C2"/>
    <w:rsid w:val="00526D8A"/>
    <w:rsid w:val="00544775"/>
    <w:rsid w:val="00572DD5"/>
    <w:rsid w:val="0058028F"/>
    <w:rsid w:val="00581C36"/>
    <w:rsid w:val="00590D46"/>
    <w:rsid w:val="005B44C5"/>
    <w:rsid w:val="005B5DE2"/>
    <w:rsid w:val="005C1BA2"/>
    <w:rsid w:val="005C3810"/>
    <w:rsid w:val="005D6E43"/>
    <w:rsid w:val="005F4425"/>
    <w:rsid w:val="005F7D3C"/>
    <w:rsid w:val="00605D13"/>
    <w:rsid w:val="00611A1C"/>
    <w:rsid w:val="0061322F"/>
    <w:rsid w:val="00614014"/>
    <w:rsid w:val="00643600"/>
    <w:rsid w:val="00646449"/>
    <w:rsid w:val="00652E62"/>
    <w:rsid w:val="00661010"/>
    <w:rsid w:val="00663A58"/>
    <w:rsid w:val="00671CA9"/>
    <w:rsid w:val="00682212"/>
    <w:rsid w:val="0068728B"/>
    <w:rsid w:val="006A0466"/>
    <w:rsid w:val="006A5BEF"/>
    <w:rsid w:val="006A7661"/>
    <w:rsid w:val="006B3065"/>
    <w:rsid w:val="006E0169"/>
    <w:rsid w:val="006E0FEB"/>
    <w:rsid w:val="0070139C"/>
    <w:rsid w:val="007043D2"/>
    <w:rsid w:val="007049C7"/>
    <w:rsid w:val="00707CE3"/>
    <w:rsid w:val="007159F4"/>
    <w:rsid w:val="007161CC"/>
    <w:rsid w:val="00725188"/>
    <w:rsid w:val="0075297D"/>
    <w:rsid w:val="0075571D"/>
    <w:rsid w:val="00767642"/>
    <w:rsid w:val="00783A5F"/>
    <w:rsid w:val="007A1D3E"/>
    <w:rsid w:val="007C31B0"/>
    <w:rsid w:val="007C5D12"/>
    <w:rsid w:val="007C5F29"/>
    <w:rsid w:val="00813DD0"/>
    <w:rsid w:val="00814A59"/>
    <w:rsid w:val="00824BD1"/>
    <w:rsid w:val="00860CCC"/>
    <w:rsid w:val="0086444C"/>
    <w:rsid w:val="0089232D"/>
    <w:rsid w:val="008F40D0"/>
    <w:rsid w:val="00907864"/>
    <w:rsid w:val="00926834"/>
    <w:rsid w:val="00936137"/>
    <w:rsid w:val="00950082"/>
    <w:rsid w:val="009725D0"/>
    <w:rsid w:val="00972D3F"/>
    <w:rsid w:val="009860B1"/>
    <w:rsid w:val="00991493"/>
    <w:rsid w:val="0099663B"/>
    <w:rsid w:val="009A6938"/>
    <w:rsid w:val="009C2C7D"/>
    <w:rsid w:val="009D2690"/>
    <w:rsid w:val="009D40A3"/>
    <w:rsid w:val="009E6BDC"/>
    <w:rsid w:val="009F563C"/>
    <w:rsid w:val="009F7EB7"/>
    <w:rsid w:val="00A47A16"/>
    <w:rsid w:val="00A528F0"/>
    <w:rsid w:val="00A803E4"/>
    <w:rsid w:val="00A9606B"/>
    <w:rsid w:val="00A97814"/>
    <w:rsid w:val="00AB2CBE"/>
    <w:rsid w:val="00AD0AE8"/>
    <w:rsid w:val="00AF53C1"/>
    <w:rsid w:val="00AF5829"/>
    <w:rsid w:val="00B07C0A"/>
    <w:rsid w:val="00B103F3"/>
    <w:rsid w:val="00B15EF1"/>
    <w:rsid w:val="00B2383F"/>
    <w:rsid w:val="00B23FA3"/>
    <w:rsid w:val="00B30EB7"/>
    <w:rsid w:val="00B31047"/>
    <w:rsid w:val="00B36933"/>
    <w:rsid w:val="00B36A98"/>
    <w:rsid w:val="00B45BCE"/>
    <w:rsid w:val="00B574F2"/>
    <w:rsid w:val="00B81E0F"/>
    <w:rsid w:val="00B87EC6"/>
    <w:rsid w:val="00B955EC"/>
    <w:rsid w:val="00BB112E"/>
    <w:rsid w:val="00BD06B3"/>
    <w:rsid w:val="00BD3692"/>
    <w:rsid w:val="00BD41DF"/>
    <w:rsid w:val="00BD5393"/>
    <w:rsid w:val="00C0402E"/>
    <w:rsid w:val="00C2709B"/>
    <w:rsid w:val="00C27A80"/>
    <w:rsid w:val="00C27F8B"/>
    <w:rsid w:val="00C3228D"/>
    <w:rsid w:val="00C541D3"/>
    <w:rsid w:val="00C84FA0"/>
    <w:rsid w:val="00C97D6D"/>
    <w:rsid w:val="00CB3279"/>
    <w:rsid w:val="00CC6C3E"/>
    <w:rsid w:val="00CD4FC6"/>
    <w:rsid w:val="00CD6859"/>
    <w:rsid w:val="00D10C77"/>
    <w:rsid w:val="00D458C9"/>
    <w:rsid w:val="00D55C9D"/>
    <w:rsid w:val="00D64AA8"/>
    <w:rsid w:val="00D73999"/>
    <w:rsid w:val="00D74631"/>
    <w:rsid w:val="00D90802"/>
    <w:rsid w:val="00D93047"/>
    <w:rsid w:val="00DC0958"/>
    <w:rsid w:val="00DD333D"/>
    <w:rsid w:val="00DE36DA"/>
    <w:rsid w:val="00DF2B81"/>
    <w:rsid w:val="00E13C32"/>
    <w:rsid w:val="00E34224"/>
    <w:rsid w:val="00E55DE7"/>
    <w:rsid w:val="00E67503"/>
    <w:rsid w:val="00E74B3C"/>
    <w:rsid w:val="00E8017B"/>
    <w:rsid w:val="00E80A55"/>
    <w:rsid w:val="00E82179"/>
    <w:rsid w:val="00E83FC6"/>
    <w:rsid w:val="00E92E88"/>
    <w:rsid w:val="00E95121"/>
    <w:rsid w:val="00EB2E8B"/>
    <w:rsid w:val="00EB56E1"/>
    <w:rsid w:val="00EE06FC"/>
    <w:rsid w:val="00F03510"/>
    <w:rsid w:val="00F30DE0"/>
    <w:rsid w:val="00F3229F"/>
    <w:rsid w:val="00F32FF7"/>
    <w:rsid w:val="00F54D8A"/>
    <w:rsid w:val="00F60A8A"/>
    <w:rsid w:val="00F631D1"/>
    <w:rsid w:val="00F976A4"/>
    <w:rsid w:val="00FA532A"/>
    <w:rsid w:val="00FB0BFB"/>
    <w:rsid w:val="00FB48CB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B463"/>
  <w15:docId w15:val="{6821FC43-30CD-4772-96C0-4C2F9F18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1BA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1BA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Puslapionumeris">
    <w:name w:val="page number"/>
    <w:basedOn w:val="Numatytasispastraiposriftas"/>
    <w:rsid w:val="005C1BA2"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"/>
    <w:basedOn w:val="prastasis"/>
    <w:link w:val="SraopastraipaDiagrama"/>
    <w:qFormat/>
    <w:rsid w:val="003A5D3F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30E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Pagrindinistekstas">
    <w:name w:val="Body Text"/>
    <w:basedOn w:val="prastasis"/>
    <w:link w:val="PagrindinistekstasDiagrama"/>
    <w:qFormat/>
    <w:rsid w:val="00B30EB7"/>
    <w:pPr>
      <w:widowControl w:val="0"/>
      <w:shd w:val="clear" w:color="auto" w:fill="FFFFFF"/>
      <w:spacing w:line="264" w:lineRule="auto"/>
    </w:pPr>
    <w:rPr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B30EB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22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229F"/>
    <w:rPr>
      <w:rFonts w:ascii="Segoe UI" w:eastAsia="Times New Roman" w:hAnsi="Segoe UI" w:cs="Segoe UI"/>
      <w:sz w:val="18"/>
      <w:szCs w:val="18"/>
      <w:lang w:val="ru-RU"/>
    </w:rPr>
  </w:style>
  <w:style w:type="character" w:styleId="Hipersaitas">
    <w:name w:val="Hyperlink"/>
    <w:basedOn w:val="Numatytasispastraiposriftas"/>
    <w:uiPriority w:val="99"/>
    <w:unhideWhenUsed/>
    <w:rsid w:val="00E95121"/>
    <w:rPr>
      <w:color w:val="0000FF" w:themeColor="hyperlink"/>
      <w:u w:val="single"/>
    </w:rPr>
  </w:style>
  <w:style w:type="character" w:customStyle="1" w:styleId="Picturecaption">
    <w:name w:val="Picture caption_"/>
    <w:basedOn w:val="Numatytasispastraiposriftas"/>
    <w:link w:val="Picturecaption0"/>
    <w:rsid w:val="00CD68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icturecaption0">
    <w:name w:val="Picture caption"/>
    <w:basedOn w:val="prastasis"/>
    <w:link w:val="Picturecaption"/>
    <w:rsid w:val="00CD6859"/>
    <w:pPr>
      <w:widowControl w:val="0"/>
      <w:shd w:val="clear" w:color="auto" w:fill="FFFFFF"/>
    </w:pPr>
    <w:rPr>
      <w:sz w:val="22"/>
      <w:szCs w:val="22"/>
      <w:lang w:val="lt-LT"/>
    </w:rPr>
  </w:style>
  <w:style w:type="character" w:customStyle="1" w:styleId="Heading2">
    <w:name w:val="Heading #2_"/>
    <w:basedOn w:val="Numatytasispastraiposriftas"/>
    <w:link w:val="Heading20"/>
    <w:rsid w:val="00824BD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prastasis"/>
    <w:link w:val="Heading2"/>
    <w:rsid w:val="00824BD1"/>
    <w:pPr>
      <w:widowControl w:val="0"/>
      <w:shd w:val="clear" w:color="auto" w:fill="FFFFFF"/>
      <w:spacing w:after="220"/>
      <w:jc w:val="center"/>
      <w:outlineLvl w:val="1"/>
    </w:pPr>
    <w:rPr>
      <w:b/>
      <w:bCs/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C2C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2C7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30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30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304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30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304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locked/>
    <w:rsid w:val="00AB2CBE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Default">
    <w:name w:val="Default"/>
    <w:rsid w:val="007A1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C97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panevezys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8F1D614-105B-4BA5-83AC-E787CD966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CD3A8-9B4D-4A2C-BFA0-15CFA0E26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FC4AE-82D7-4FFD-84E3-17A0C00F0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149F703-3A53-428E-B5F6-5531C8EE011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1943</Words>
  <Characters>1109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Jekaterina Šutova</dc:creator>
  <cp:lastModifiedBy>Eglė Mickevičienė</cp:lastModifiedBy>
  <cp:revision>2</cp:revision>
  <cp:lastPrinted>2019-08-02T08:21:00Z</cp:lastPrinted>
  <dcterms:created xsi:type="dcterms:W3CDTF">2023-09-11T11:49:00Z</dcterms:created>
  <dcterms:modified xsi:type="dcterms:W3CDTF">2023-09-11T11:49:00Z</dcterms:modified>
</cp:coreProperties>
</file>