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8BD5" w14:textId="57A0C195" w:rsidR="00FB502D" w:rsidRPr="008B1215" w:rsidRDefault="00FB502D" w:rsidP="00FB502D">
      <w:pPr>
        <w:pStyle w:val="Temosantrat21"/>
        <w:keepNext/>
        <w:keepLines/>
        <w:tabs>
          <w:tab w:val="left" w:pos="905"/>
        </w:tabs>
        <w:spacing w:before="0" w:after="0" w:line="240" w:lineRule="auto"/>
        <w:rPr>
          <w:rFonts w:ascii="Times New Roman" w:hAnsi="Times New Roman" w:cs="Times New Roman"/>
          <w:b w:val="0"/>
          <w:sz w:val="20"/>
          <w:szCs w:val="20"/>
          <w:shd w:val="clear" w:color="auto" w:fill="FFFFFF"/>
        </w:rPr>
      </w:pP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sidRPr="008B1215">
        <w:rPr>
          <w:rFonts w:ascii="Times New Roman" w:hAnsi="Times New Roman" w:cs="Times New Roman"/>
          <w:b w:val="0"/>
          <w:sz w:val="20"/>
          <w:szCs w:val="20"/>
          <w:shd w:val="clear" w:color="auto" w:fill="FFFFFF"/>
        </w:rPr>
        <w:t xml:space="preserve">Mažos vertės pirkimo </w:t>
      </w:r>
    </w:p>
    <w:p w14:paraId="5CC26B7B" w14:textId="77777777" w:rsidR="00FB502D" w:rsidRPr="008B1215" w:rsidRDefault="00FB502D" w:rsidP="00FB502D">
      <w:pPr>
        <w:pStyle w:val="Temosantrat21"/>
        <w:keepNext/>
        <w:keepLines/>
        <w:tabs>
          <w:tab w:val="left" w:pos="905"/>
        </w:tabs>
        <w:spacing w:before="0" w:after="0" w:line="240" w:lineRule="auto"/>
        <w:rPr>
          <w:rFonts w:ascii="Times New Roman" w:hAnsi="Times New Roman" w:cs="Times New Roman"/>
          <w:b w:val="0"/>
          <w:sz w:val="20"/>
          <w:szCs w:val="20"/>
          <w:shd w:val="clear" w:color="auto" w:fill="FFFFFF"/>
        </w:rPr>
      </w:pP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sidRPr="008B1215">
        <w:rPr>
          <w:rFonts w:ascii="Times New Roman" w:hAnsi="Times New Roman" w:cs="Times New Roman"/>
          <w:b w:val="0"/>
          <w:sz w:val="20"/>
          <w:szCs w:val="20"/>
          <w:shd w:val="clear" w:color="auto" w:fill="FFFFFF"/>
        </w:rPr>
        <w:t xml:space="preserve">skelbiamos apklausos būdu  sąlygų </w:t>
      </w:r>
    </w:p>
    <w:p w14:paraId="29A22653" w14:textId="2CC30217" w:rsidR="00FB502D" w:rsidRDefault="00FB502D" w:rsidP="00FB502D">
      <w:pPr>
        <w:pStyle w:val="Temosantrat21"/>
        <w:keepNext/>
        <w:keepLines/>
        <w:shd w:val="clear" w:color="auto" w:fill="auto"/>
        <w:tabs>
          <w:tab w:val="left" w:pos="905"/>
        </w:tabs>
        <w:spacing w:before="0" w:after="0" w:line="240" w:lineRule="auto"/>
        <w:jc w:val="left"/>
        <w:rPr>
          <w:rFonts w:ascii="Times New Roman" w:hAnsi="Times New Roman" w:cs="Times New Roman"/>
          <w:b w:val="0"/>
          <w:sz w:val="20"/>
          <w:szCs w:val="20"/>
          <w:shd w:val="clear" w:color="auto" w:fill="FFFFFF"/>
        </w:rPr>
      </w:pP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r>
      <w:r>
        <w:rPr>
          <w:rFonts w:ascii="Times New Roman" w:hAnsi="Times New Roman" w:cs="Times New Roman"/>
          <w:b w:val="0"/>
          <w:sz w:val="20"/>
          <w:szCs w:val="20"/>
          <w:shd w:val="clear" w:color="auto" w:fill="FFFFFF"/>
        </w:rPr>
        <w:tab/>
        <w:t xml:space="preserve">     </w:t>
      </w:r>
      <w:r>
        <w:rPr>
          <w:rFonts w:ascii="Times New Roman" w:hAnsi="Times New Roman" w:cs="Times New Roman"/>
          <w:b w:val="0"/>
          <w:sz w:val="20"/>
          <w:szCs w:val="20"/>
          <w:shd w:val="clear" w:color="auto" w:fill="FFFFFF"/>
        </w:rPr>
        <w:tab/>
        <w:t>3</w:t>
      </w:r>
      <w:r w:rsidRPr="008B1215">
        <w:rPr>
          <w:rFonts w:ascii="Times New Roman" w:hAnsi="Times New Roman" w:cs="Times New Roman"/>
          <w:b w:val="0"/>
          <w:sz w:val="20"/>
          <w:szCs w:val="20"/>
          <w:shd w:val="clear" w:color="auto" w:fill="FFFFFF"/>
        </w:rPr>
        <w:t xml:space="preserve"> priedas</w:t>
      </w:r>
    </w:p>
    <w:p w14:paraId="51F073E7" w14:textId="77777777" w:rsidR="00FB502D" w:rsidRDefault="00FB502D" w:rsidP="0049465F">
      <w:pPr>
        <w:spacing w:after="0" w:line="240" w:lineRule="auto"/>
        <w:jc w:val="center"/>
        <w:rPr>
          <w:rFonts w:ascii="Times New Roman" w:hAnsi="Times New Roman" w:cs="Times New Roman"/>
          <w:b/>
          <w:bCs/>
          <w:sz w:val="24"/>
          <w:szCs w:val="24"/>
        </w:rPr>
      </w:pPr>
    </w:p>
    <w:p w14:paraId="18381DB5" w14:textId="4C2B3A80" w:rsidR="00ED6E9D" w:rsidRPr="00FD3220" w:rsidRDefault="00400364" w:rsidP="0049465F">
      <w:pPr>
        <w:spacing w:after="0" w:line="240" w:lineRule="auto"/>
        <w:jc w:val="center"/>
        <w:rPr>
          <w:rFonts w:ascii="Times New Roman" w:hAnsi="Times New Roman" w:cs="Times New Roman"/>
          <w:b/>
          <w:bCs/>
          <w:sz w:val="24"/>
          <w:szCs w:val="24"/>
        </w:rPr>
      </w:pPr>
      <w:r w:rsidRPr="0049465F">
        <w:rPr>
          <w:rFonts w:ascii="Times New Roman" w:hAnsi="Times New Roman" w:cs="Times New Roman"/>
          <w:b/>
          <w:bCs/>
          <w:sz w:val="24"/>
          <w:szCs w:val="24"/>
        </w:rPr>
        <w:t xml:space="preserve">ATLIEKŲ SURINKIMO KONTEINERIŲ AIKŠTELIŲ ROKIŠKIO MIESTE APTVĖRIMO </w:t>
      </w:r>
      <w:r w:rsidRPr="00FD3220">
        <w:rPr>
          <w:rFonts w:ascii="Times New Roman" w:hAnsi="Times New Roman" w:cs="Times New Roman"/>
          <w:b/>
          <w:bCs/>
          <w:sz w:val="24"/>
          <w:szCs w:val="24"/>
        </w:rPr>
        <w:t>GABIONAIS</w:t>
      </w:r>
      <w:r w:rsidR="005E5A2D" w:rsidRPr="00FD3220">
        <w:rPr>
          <w:rFonts w:ascii="Times New Roman" w:hAnsi="Times New Roman" w:cs="Times New Roman"/>
          <w:b/>
          <w:bCs/>
          <w:sz w:val="24"/>
          <w:szCs w:val="24"/>
        </w:rPr>
        <w:t xml:space="preserve"> DARBŲ</w:t>
      </w:r>
    </w:p>
    <w:p w14:paraId="6038BD03" w14:textId="4B540C8F" w:rsidR="00400364" w:rsidRPr="00FD3220" w:rsidRDefault="00400364" w:rsidP="0049465F">
      <w:pPr>
        <w:spacing w:after="0" w:line="240" w:lineRule="auto"/>
        <w:jc w:val="center"/>
        <w:rPr>
          <w:rFonts w:ascii="Times New Roman" w:hAnsi="Times New Roman" w:cs="Times New Roman"/>
          <w:b/>
          <w:bCs/>
          <w:sz w:val="24"/>
          <w:szCs w:val="24"/>
        </w:rPr>
      </w:pPr>
      <w:r w:rsidRPr="00FD3220">
        <w:rPr>
          <w:rFonts w:ascii="Times New Roman" w:hAnsi="Times New Roman" w:cs="Times New Roman"/>
          <w:b/>
          <w:bCs/>
          <w:sz w:val="24"/>
          <w:szCs w:val="24"/>
        </w:rPr>
        <w:t>TECHNINĖ SPECIFIKACIJA</w:t>
      </w:r>
    </w:p>
    <w:p w14:paraId="7480F9C7" w14:textId="77777777" w:rsidR="00400364" w:rsidRDefault="00400364" w:rsidP="00400364">
      <w:pPr>
        <w:autoSpaceDE w:val="0"/>
        <w:autoSpaceDN w:val="0"/>
        <w:adjustRightInd w:val="0"/>
        <w:spacing w:after="0" w:line="240" w:lineRule="auto"/>
        <w:jc w:val="both"/>
        <w:rPr>
          <w:rFonts w:ascii="Times New Roman" w:hAnsi="Times New Roman"/>
          <w:b/>
          <w:sz w:val="24"/>
          <w:szCs w:val="24"/>
        </w:rPr>
      </w:pPr>
    </w:p>
    <w:p w14:paraId="0DC6144A" w14:textId="77777777" w:rsidR="005572DA" w:rsidRPr="00FD3220" w:rsidRDefault="005572DA" w:rsidP="00400364">
      <w:pPr>
        <w:autoSpaceDE w:val="0"/>
        <w:autoSpaceDN w:val="0"/>
        <w:adjustRightInd w:val="0"/>
        <w:spacing w:after="0" w:line="240" w:lineRule="auto"/>
        <w:jc w:val="both"/>
        <w:rPr>
          <w:rFonts w:ascii="Times New Roman" w:hAnsi="Times New Roman"/>
          <w:b/>
          <w:sz w:val="24"/>
          <w:szCs w:val="24"/>
        </w:rPr>
      </w:pPr>
    </w:p>
    <w:p w14:paraId="12FB4B78" w14:textId="30B145E4" w:rsidR="00400364" w:rsidRPr="00FD3220" w:rsidRDefault="00400364" w:rsidP="00412906">
      <w:pPr>
        <w:spacing w:after="0" w:line="240" w:lineRule="auto"/>
        <w:ind w:firstLine="1247"/>
        <w:jc w:val="both"/>
        <w:rPr>
          <w:rFonts w:ascii="Times New Roman" w:hAnsi="Times New Roman" w:cs="Times New Roman"/>
          <w:sz w:val="24"/>
          <w:szCs w:val="24"/>
        </w:rPr>
      </w:pPr>
      <w:r w:rsidRPr="00FD3220">
        <w:rPr>
          <w:rFonts w:ascii="Times New Roman" w:hAnsi="Times New Roman"/>
          <w:b/>
          <w:sz w:val="24"/>
          <w:szCs w:val="24"/>
        </w:rPr>
        <w:t xml:space="preserve">Pirkimo pavadinimas: </w:t>
      </w:r>
      <w:r w:rsidRPr="00FD3220">
        <w:rPr>
          <w:rFonts w:ascii="Times New Roman" w:hAnsi="Times New Roman" w:cs="Times New Roman"/>
          <w:sz w:val="24"/>
          <w:szCs w:val="24"/>
        </w:rPr>
        <w:t xml:space="preserve">Atliekų surinkimo konteinerių aikštelių </w:t>
      </w:r>
      <w:r w:rsidR="00312153" w:rsidRPr="00FD3220">
        <w:rPr>
          <w:rFonts w:ascii="Times New Roman" w:hAnsi="Times New Roman" w:cs="Times New Roman"/>
          <w:sz w:val="24"/>
          <w:szCs w:val="24"/>
        </w:rPr>
        <w:t>R</w:t>
      </w:r>
      <w:r w:rsidRPr="00FD3220">
        <w:rPr>
          <w:rFonts w:ascii="Times New Roman" w:hAnsi="Times New Roman" w:cs="Times New Roman"/>
          <w:sz w:val="24"/>
          <w:szCs w:val="24"/>
        </w:rPr>
        <w:t>okiškio mieste aptvėrim</w:t>
      </w:r>
      <w:r w:rsidR="005E5A2D" w:rsidRPr="00FD3220">
        <w:rPr>
          <w:rFonts w:ascii="Times New Roman" w:hAnsi="Times New Roman" w:cs="Times New Roman"/>
          <w:sz w:val="24"/>
          <w:szCs w:val="24"/>
        </w:rPr>
        <w:t>o</w:t>
      </w:r>
      <w:r w:rsidRPr="00FD3220">
        <w:rPr>
          <w:rFonts w:ascii="Times New Roman" w:hAnsi="Times New Roman" w:cs="Times New Roman"/>
          <w:sz w:val="24"/>
          <w:szCs w:val="24"/>
        </w:rPr>
        <w:t xml:space="preserve"> gabionais</w:t>
      </w:r>
      <w:r w:rsidR="005E5A2D" w:rsidRPr="00FD3220">
        <w:rPr>
          <w:rFonts w:ascii="Times New Roman" w:hAnsi="Times New Roman" w:cs="Times New Roman"/>
          <w:sz w:val="24"/>
          <w:szCs w:val="24"/>
        </w:rPr>
        <w:t xml:space="preserve"> darbai</w:t>
      </w:r>
      <w:r w:rsidR="00664604" w:rsidRPr="00FD3220">
        <w:rPr>
          <w:rFonts w:ascii="Times New Roman" w:hAnsi="Times New Roman" w:cs="Times New Roman"/>
          <w:sz w:val="24"/>
          <w:szCs w:val="24"/>
        </w:rPr>
        <w:t xml:space="preserve"> (I grupės nesudėtingas</w:t>
      </w:r>
      <w:r w:rsidR="0064530B" w:rsidRPr="00FD3220">
        <w:rPr>
          <w:rFonts w:ascii="Times New Roman" w:hAnsi="Times New Roman" w:cs="Times New Roman"/>
          <w:sz w:val="24"/>
          <w:szCs w:val="24"/>
        </w:rPr>
        <w:t>is</w:t>
      </w:r>
      <w:r w:rsidR="00664604" w:rsidRPr="00FD3220">
        <w:rPr>
          <w:rFonts w:ascii="Times New Roman" w:hAnsi="Times New Roman" w:cs="Times New Roman"/>
          <w:sz w:val="24"/>
          <w:szCs w:val="24"/>
        </w:rPr>
        <w:t xml:space="preserve"> statinys).</w:t>
      </w:r>
    </w:p>
    <w:p w14:paraId="151D346F" w14:textId="2CB02F3D" w:rsidR="00400364" w:rsidRPr="002009FD" w:rsidRDefault="00400364" w:rsidP="00400364">
      <w:pPr>
        <w:tabs>
          <w:tab w:val="left" w:pos="6946"/>
        </w:tabs>
        <w:spacing w:after="0" w:line="240" w:lineRule="auto"/>
        <w:ind w:firstLine="1247"/>
        <w:jc w:val="both"/>
        <w:rPr>
          <w:rFonts w:ascii="Times New Roman" w:hAnsi="Times New Roman"/>
          <w:caps/>
          <w:sz w:val="24"/>
          <w:szCs w:val="24"/>
        </w:rPr>
      </w:pPr>
      <w:r w:rsidRPr="002009FD">
        <w:rPr>
          <w:rFonts w:ascii="Times New Roman" w:hAnsi="Times New Roman"/>
          <w:b/>
          <w:sz w:val="24"/>
          <w:szCs w:val="24"/>
        </w:rPr>
        <w:t xml:space="preserve">Pirkėjas: </w:t>
      </w:r>
      <w:r>
        <w:rPr>
          <w:rFonts w:ascii="Times New Roman" w:hAnsi="Times New Roman"/>
          <w:sz w:val="24"/>
          <w:szCs w:val="24"/>
        </w:rPr>
        <w:t>Rokiškio rajono</w:t>
      </w:r>
      <w:r w:rsidRPr="002009FD">
        <w:rPr>
          <w:rFonts w:ascii="Times New Roman" w:hAnsi="Times New Roman"/>
          <w:sz w:val="24"/>
          <w:szCs w:val="24"/>
        </w:rPr>
        <w:t xml:space="preserve"> savivaldybės administracija</w:t>
      </w:r>
      <w:r>
        <w:rPr>
          <w:rFonts w:ascii="Times New Roman" w:hAnsi="Times New Roman"/>
          <w:sz w:val="24"/>
          <w:szCs w:val="24"/>
        </w:rPr>
        <w:t>.</w:t>
      </w:r>
    </w:p>
    <w:p w14:paraId="0C2D88BD" w14:textId="57A6D337" w:rsidR="00412906" w:rsidRDefault="00400364" w:rsidP="00400364">
      <w:pPr>
        <w:autoSpaceDE w:val="0"/>
        <w:autoSpaceDN w:val="0"/>
        <w:adjustRightInd w:val="0"/>
        <w:spacing w:after="0" w:line="240" w:lineRule="auto"/>
        <w:ind w:firstLine="1247"/>
        <w:jc w:val="both"/>
        <w:rPr>
          <w:rFonts w:ascii="Times New Roman" w:hAnsi="Times New Roman"/>
          <w:sz w:val="24"/>
          <w:szCs w:val="24"/>
        </w:rPr>
      </w:pPr>
      <w:r>
        <w:rPr>
          <w:rFonts w:ascii="Times New Roman" w:hAnsi="Times New Roman"/>
          <w:b/>
          <w:sz w:val="24"/>
          <w:szCs w:val="24"/>
        </w:rPr>
        <w:t>Gabionų įrengimo</w:t>
      </w:r>
      <w:r w:rsidRPr="002009FD">
        <w:rPr>
          <w:rFonts w:ascii="Times New Roman" w:hAnsi="Times New Roman"/>
          <w:b/>
          <w:sz w:val="24"/>
          <w:szCs w:val="24"/>
        </w:rPr>
        <w:t xml:space="preserve"> viet</w:t>
      </w:r>
      <w:r w:rsidR="00412906">
        <w:rPr>
          <w:rFonts w:ascii="Times New Roman" w:hAnsi="Times New Roman"/>
          <w:b/>
          <w:sz w:val="24"/>
          <w:szCs w:val="24"/>
        </w:rPr>
        <w:t>os:</w:t>
      </w:r>
    </w:p>
    <w:p w14:paraId="2FEA5CF1" w14:textId="1BD31153" w:rsidR="00400364" w:rsidRPr="002009FD" w:rsidRDefault="0049465F" w:rsidP="00400364">
      <w:pPr>
        <w:pStyle w:val="Sraopastraipa"/>
        <w:numPr>
          <w:ilvl w:val="0"/>
          <w:numId w:val="2"/>
        </w:numPr>
        <w:tabs>
          <w:tab w:val="left" w:pos="6946"/>
        </w:tabs>
        <w:spacing w:after="0" w:line="240" w:lineRule="auto"/>
        <w:ind w:left="0" w:firstLine="1247"/>
        <w:jc w:val="both"/>
        <w:rPr>
          <w:rFonts w:ascii="Times New Roman" w:hAnsi="Times New Roman"/>
          <w:sz w:val="24"/>
          <w:szCs w:val="24"/>
        </w:rPr>
      </w:pPr>
      <w:r>
        <w:rPr>
          <w:rFonts w:ascii="Times New Roman" w:hAnsi="Times New Roman"/>
          <w:bCs/>
          <w:sz w:val="24"/>
          <w:szCs w:val="24"/>
        </w:rPr>
        <w:t xml:space="preserve">Prie daugiabučio gyvenamojo namo </w:t>
      </w:r>
      <w:r w:rsidR="0034467A">
        <w:rPr>
          <w:rFonts w:ascii="Times New Roman" w:hAnsi="Times New Roman"/>
          <w:bCs/>
          <w:sz w:val="24"/>
          <w:szCs w:val="24"/>
        </w:rPr>
        <w:t>Panevėžio</w:t>
      </w:r>
      <w:r w:rsidR="00400364" w:rsidRPr="002009FD">
        <w:rPr>
          <w:rFonts w:ascii="Times New Roman" w:hAnsi="Times New Roman"/>
          <w:bCs/>
          <w:sz w:val="24"/>
          <w:szCs w:val="24"/>
        </w:rPr>
        <w:t xml:space="preserve"> g.</w:t>
      </w:r>
      <w:r w:rsidR="00400364">
        <w:rPr>
          <w:rFonts w:ascii="Times New Roman" w:hAnsi="Times New Roman"/>
          <w:bCs/>
          <w:sz w:val="24"/>
          <w:szCs w:val="24"/>
        </w:rPr>
        <w:t xml:space="preserve"> </w:t>
      </w:r>
      <w:r w:rsidR="0034467A">
        <w:rPr>
          <w:rFonts w:ascii="Times New Roman" w:hAnsi="Times New Roman"/>
          <w:bCs/>
          <w:sz w:val="24"/>
          <w:szCs w:val="24"/>
        </w:rPr>
        <w:t>4</w:t>
      </w:r>
      <w:r w:rsidR="00400364" w:rsidRPr="002009FD">
        <w:rPr>
          <w:rFonts w:ascii="Times New Roman" w:hAnsi="Times New Roman"/>
          <w:bCs/>
          <w:sz w:val="24"/>
          <w:szCs w:val="24"/>
        </w:rPr>
        <w:t xml:space="preserve">, </w:t>
      </w:r>
      <w:r w:rsidR="00400364">
        <w:rPr>
          <w:rFonts w:ascii="Times New Roman" w:hAnsi="Times New Roman"/>
          <w:bCs/>
          <w:sz w:val="24"/>
          <w:szCs w:val="24"/>
        </w:rPr>
        <w:t>Rokiškio m.</w:t>
      </w:r>
      <w:r w:rsidR="00D76D5C">
        <w:rPr>
          <w:rFonts w:ascii="Times New Roman" w:hAnsi="Times New Roman"/>
          <w:bCs/>
          <w:sz w:val="24"/>
          <w:szCs w:val="24"/>
        </w:rPr>
        <w:t xml:space="preserve"> Preliminarūs aikštelės matmenys (m) – 12,5 x 2,</w:t>
      </w:r>
      <w:r w:rsidR="0034467A">
        <w:rPr>
          <w:rFonts w:ascii="Times New Roman" w:hAnsi="Times New Roman"/>
          <w:bCs/>
          <w:sz w:val="24"/>
          <w:szCs w:val="24"/>
        </w:rPr>
        <w:t>8 x 2,0.</w:t>
      </w:r>
    </w:p>
    <w:p w14:paraId="66399305" w14:textId="2BFE7C09" w:rsidR="0049465F" w:rsidRPr="0049465F" w:rsidRDefault="0049465F" w:rsidP="00400364">
      <w:pPr>
        <w:pStyle w:val="Sraopastraipa"/>
        <w:numPr>
          <w:ilvl w:val="0"/>
          <w:numId w:val="2"/>
        </w:numPr>
        <w:tabs>
          <w:tab w:val="left" w:pos="709"/>
        </w:tabs>
        <w:spacing w:after="0" w:line="240" w:lineRule="auto"/>
        <w:ind w:left="0" w:firstLine="1247"/>
        <w:jc w:val="both"/>
        <w:rPr>
          <w:rFonts w:ascii="Times New Roman" w:hAnsi="Times New Roman"/>
          <w:sz w:val="24"/>
          <w:szCs w:val="24"/>
        </w:rPr>
      </w:pPr>
      <w:r>
        <w:rPr>
          <w:rFonts w:ascii="Times New Roman" w:hAnsi="Times New Roman"/>
          <w:bCs/>
          <w:sz w:val="24"/>
          <w:szCs w:val="24"/>
        </w:rPr>
        <w:t xml:space="preserve">Prie daugiabučio gyvenamojo namo </w:t>
      </w:r>
      <w:r w:rsidR="0034467A">
        <w:rPr>
          <w:rFonts w:ascii="Times New Roman" w:hAnsi="Times New Roman"/>
          <w:bCs/>
          <w:sz w:val="24"/>
          <w:szCs w:val="24"/>
        </w:rPr>
        <w:t>Panevėžio</w:t>
      </w:r>
      <w:r w:rsidRPr="002009FD">
        <w:rPr>
          <w:rFonts w:ascii="Times New Roman" w:hAnsi="Times New Roman"/>
          <w:bCs/>
          <w:sz w:val="24"/>
          <w:szCs w:val="24"/>
        </w:rPr>
        <w:t xml:space="preserve"> g.</w:t>
      </w:r>
      <w:r w:rsidR="0034467A">
        <w:rPr>
          <w:rFonts w:ascii="Times New Roman" w:hAnsi="Times New Roman"/>
          <w:bCs/>
          <w:sz w:val="24"/>
          <w:szCs w:val="24"/>
        </w:rPr>
        <w:t xml:space="preserve"> 6</w:t>
      </w:r>
      <w:r w:rsidRPr="002009FD">
        <w:rPr>
          <w:rFonts w:ascii="Times New Roman" w:hAnsi="Times New Roman"/>
          <w:bCs/>
          <w:sz w:val="24"/>
          <w:szCs w:val="24"/>
        </w:rPr>
        <w:t xml:space="preserve">, </w:t>
      </w:r>
      <w:r>
        <w:rPr>
          <w:rFonts w:ascii="Times New Roman" w:hAnsi="Times New Roman"/>
          <w:bCs/>
          <w:sz w:val="24"/>
          <w:szCs w:val="24"/>
        </w:rPr>
        <w:t>Rokiškio m.</w:t>
      </w:r>
      <w:r w:rsidRPr="002009FD">
        <w:rPr>
          <w:rFonts w:ascii="Times New Roman" w:hAnsi="Times New Roman"/>
          <w:bCs/>
          <w:sz w:val="24"/>
          <w:szCs w:val="24"/>
        </w:rPr>
        <w:t xml:space="preserve">, </w:t>
      </w:r>
      <w:r>
        <w:rPr>
          <w:rFonts w:ascii="Times New Roman" w:hAnsi="Times New Roman"/>
          <w:bCs/>
          <w:sz w:val="24"/>
          <w:szCs w:val="24"/>
        </w:rPr>
        <w:t>inžinerinio statinio unikalus Nr. 4400-</w:t>
      </w:r>
      <w:r w:rsidR="0034467A">
        <w:rPr>
          <w:rFonts w:ascii="Times New Roman" w:hAnsi="Times New Roman"/>
          <w:bCs/>
          <w:sz w:val="24"/>
          <w:szCs w:val="24"/>
        </w:rPr>
        <w:t>3043</w:t>
      </w:r>
      <w:r>
        <w:rPr>
          <w:rFonts w:ascii="Times New Roman" w:hAnsi="Times New Roman"/>
          <w:bCs/>
          <w:sz w:val="24"/>
          <w:szCs w:val="24"/>
        </w:rPr>
        <w:t>-</w:t>
      </w:r>
      <w:r w:rsidR="0034467A">
        <w:rPr>
          <w:rFonts w:ascii="Times New Roman" w:hAnsi="Times New Roman"/>
          <w:bCs/>
          <w:sz w:val="24"/>
          <w:szCs w:val="24"/>
        </w:rPr>
        <w:t>2345</w:t>
      </w:r>
      <w:r>
        <w:rPr>
          <w:rFonts w:ascii="Times New Roman" w:hAnsi="Times New Roman"/>
          <w:bCs/>
          <w:sz w:val="24"/>
          <w:szCs w:val="24"/>
        </w:rPr>
        <w:t>.</w:t>
      </w:r>
      <w:r w:rsidR="00D76D5C">
        <w:rPr>
          <w:rFonts w:ascii="Times New Roman" w:hAnsi="Times New Roman"/>
          <w:bCs/>
          <w:sz w:val="24"/>
          <w:szCs w:val="24"/>
        </w:rPr>
        <w:t xml:space="preserve"> Preliminarūs aikštelės matmenys (m) – 1</w:t>
      </w:r>
      <w:r w:rsidR="0034467A">
        <w:rPr>
          <w:rFonts w:ascii="Times New Roman" w:hAnsi="Times New Roman"/>
          <w:bCs/>
          <w:sz w:val="24"/>
          <w:szCs w:val="24"/>
        </w:rPr>
        <w:t>3</w:t>
      </w:r>
      <w:r w:rsidR="00D76D5C">
        <w:rPr>
          <w:rFonts w:ascii="Times New Roman" w:hAnsi="Times New Roman"/>
          <w:bCs/>
          <w:sz w:val="24"/>
          <w:szCs w:val="24"/>
        </w:rPr>
        <w:t>,0 x 2,</w:t>
      </w:r>
      <w:r w:rsidR="0034467A">
        <w:rPr>
          <w:rFonts w:ascii="Times New Roman" w:hAnsi="Times New Roman"/>
          <w:bCs/>
          <w:sz w:val="24"/>
          <w:szCs w:val="24"/>
        </w:rPr>
        <w:t>1.</w:t>
      </w:r>
    </w:p>
    <w:p w14:paraId="33873660" w14:textId="315ABAA6" w:rsidR="0049465F" w:rsidRDefault="0049465F" w:rsidP="00400364">
      <w:pPr>
        <w:pStyle w:val="Sraopastraipa"/>
        <w:numPr>
          <w:ilvl w:val="0"/>
          <w:numId w:val="2"/>
        </w:numPr>
        <w:tabs>
          <w:tab w:val="left" w:pos="709"/>
        </w:tabs>
        <w:spacing w:after="0" w:line="240" w:lineRule="auto"/>
        <w:ind w:left="0" w:firstLine="1247"/>
        <w:jc w:val="both"/>
        <w:rPr>
          <w:rFonts w:ascii="Times New Roman" w:hAnsi="Times New Roman"/>
          <w:bCs/>
          <w:sz w:val="24"/>
          <w:szCs w:val="24"/>
        </w:rPr>
      </w:pPr>
      <w:r>
        <w:rPr>
          <w:rFonts w:ascii="Times New Roman" w:hAnsi="Times New Roman"/>
          <w:bCs/>
          <w:sz w:val="24"/>
          <w:szCs w:val="24"/>
        </w:rPr>
        <w:t xml:space="preserve">Prie daugiabučio gyvenamojo namo </w:t>
      </w:r>
      <w:r w:rsidR="0034467A">
        <w:rPr>
          <w:rFonts w:ascii="Times New Roman" w:hAnsi="Times New Roman"/>
          <w:bCs/>
          <w:sz w:val="24"/>
          <w:szCs w:val="24"/>
        </w:rPr>
        <w:t>Taikos</w:t>
      </w:r>
      <w:r w:rsidRPr="002009FD">
        <w:rPr>
          <w:rFonts w:ascii="Times New Roman" w:hAnsi="Times New Roman"/>
          <w:bCs/>
          <w:sz w:val="24"/>
          <w:szCs w:val="24"/>
        </w:rPr>
        <w:t xml:space="preserve"> g.</w:t>
      </w:r>
      <w:r>
        <w:rPr>
          <w:rFonts w:ascii="Times New Roman" w:hAnsi="Times New Roman"/>
          <w:bCs/>
          <w:sz w:val="24"/>
          <w:szCs w:val="24"/>
        </w:rPr>
        <w:t xml:space="preserve"> </w:t>
      </w:r>
      <w:r w:rsidR="0034467A">
        <w:rPr>
          <w:rFonts w:ascii="Times New Roman" w:hAnsi="Times New Roman"/>
          <w:bCs/>
          <w:sz w:val="24"/>
          <w:szCs w:val="24"/>
        </w:rPr>
        <w:t>11</w:t>
      </w:r>
      <w:r w:rsidRPr="002009FD">
        <w:rPr>
          <w:rFonts w:ascii="Times New Roman" w:hAnsi="Times New Roman"/>
          <w:bCs/>
          <w:sz w:val="24"/>
          <w:szCs w:val="24"/>
        </w:rPr>
        <w:t xml:space="preserve">, </w:t>
      </w:r>
      <w:r>
        <w:rPr>
          <w:rFonts w:ascii="Times New Roman" w:hAnsi="Times New Roman"/>
          <w:bCs/>
          <w:sz w:val="24"/>
          <w:szCs w:val="24"/>
        </w:rPr>
        <w:t>Rokiškio m.</w:t>
      </w:r>
      <w:r w:rsidR="0034467A">
        <w:rPr>
          <w:rFonts w:ascii="Times New Roman" w:hAnsi="Times New Roman"/>
          <w:bCs/>
          <w:sz w:val="24"/>
          <w:szCs w:val="24"/>
        </w:rPr>
        <w:t xml:space="preserve"> </w:t>
      </w:r>
      <w:r w:rsidR="00D76D5C">
        <w:rPr>
          <w:rFonts w:ascii="Times New Roman" w:hAnsi="Times New Roman"/>
          <w:bCs/>
          <w:sz w:val="24"/>
          <w:szCs w:val="24"/>
        </w:rPr>
        <w:t>Preliminarūs aikštelės matmenys (m) – 1</w:t>
      </w:r>
      <w:r w:rsidR="00394980">
        <w:rPr>
          <w:rFonts w:ascii="Times New Roman" w:hAnsi="Times New Roman"/>
          <w:bCs/>
          <w:sz w:val="24"/>
          <w:szCs w:val="24"/>
        </w:rPr>
        <w:t>4</w:t>
      </w:r>
      <w:r w:rsidR="00D76D5C">
        <w:rPr>
          <w:rFonts w:ascii="Times New Roman" w:hAnsi="Times New Roman"/>
          <w:bCs/>
          <w:sz w:val="24"/>
          <w:szCs w:val="24"/>
        </w:rPr>
        <w:t>,</w:t>
      </w:r>
      <w:r w:rsidR="0034467A">
        <w:rPr>
          <w:rFonts w:ascii="Times New Roman" w:hAnsi="Times New Roman"/>
          <w:bCs/>
          <w:sz w:val="24"/>
          <w:szCs w:val="24"/>
        </w:rPr>
        <w:t>0</w:t>
      </w:r>
      <w:r w:rsidR="00D76D5C">
        <w:rPr>
          <w:rFonts w:ascii="Times New Roman" w:hAnsi="Times New Roman"/>
          <w:bCs/>
          <w:sz w:val="24"/>
          <w:szCs w:val="24"/>
        </w:rPr>
        <w:t xml:space="preserve"> x 2,1</w:t>
      </w:r>
      <w:r w:rsidR="0034467A">
        <w:rPr>
          <w:rFonts w:ascii="Times New Roman" w:hAnsi="Times New Roman"/>
          <w:bCs/>
          <w:sz w:val="24"/>
          <w:szCs w:val="24"/>
        </w:rPr>
        <w:t>.</w:t>
      </w:r>
    </w:p>
    <w:p w14:paraId="4A78099F" w14:textId="6D937055" w:rsidR="0049465F" w:rsidRPr="00990D74" w:rsidRDefault="0049465F" w:rsidP="0049465F">
      <w:pPr>
        <w:pStyle w:val="Sraopastraipa"/>
        <w:numPr>
          <w:ilvl w:val="0"/>
          <w:numId w:val="2"/>
        </w:numPr>
        <w:tabs>
          <w:tab w:val="left" w:pos="6946"/>
        </w:tabs>
        <w:spacing w:after="0" w:line="240" w:lineRule="auto"/>
        <w:ind w:left="0" w:firstLine="1276"/>
        <w:jc w:val="both"/>
        <w:rPr>
          <w:rFonts w:ascii="Times New Roman" w:hAnsi="Times New Roman"/>
          <w:sz w:val="24"/>
          <w:szCs w:val="24"/>
        </w:rPr>
      </w:pPr>
      <w:r>
        <w:rPr>
          <w:rFonts w:ascii="Times New Roman" w:hAnsi="Times New Roman"/>
          <w:bCs/>
          <w:sz w:val="24"/>
          <w:szCs w:val="24"/>
        </w:rPr>
        <w:t xml:space="preserve">Prie daugiabučio gyvenamojo namo </w:t>
      </w:r>
      <w:r w:rsidR="00412906">
        <w:rPr>
          <w:rFonts w:ascii="Times New Roman" w:hAnsi="Times New Roman"/>
          <w:bCs/>
          <w:sz w:val="24"/>
          <w:szCs w:val="24"/>
        </w:rPr>
        <w:t>Taikos</w:t>
      </w:r>
      <w:r w:rsidRPr="002009FD">
        <w:rPr>
          <w:rFonts w:ascii="Times New Roman" w:hAnsi="Times New Roman"/>
          <w:bCs/>
          <w:sz w:val="24"/>
          <w:szCs w:val="24"/>
        </w:rPr>
        <w:t xml:space="preserve"> g.</w:t>
      </w:r>
      <w:r>
        <w:rPr>
          <w:rFonts w:ascii="Times New Roman" w:hAnsi="Times New Roman"/>
          <w:bCs/>
          <w:sz w:val="24"/>
          <w:szCs w:val="24"/>
        </w:rPr>
        <w:t xml:space="preserve"> 2</w:t>
      </w:r>
      <w:r w:rsidR="00412906">
        <w:rPr>
          <w:rFonts w:ascii="Times New Roman" w:hAnsi="Times New Roman"/>
          <w:bCs/>
          <w:sz w:val="24"/>
          <w:szCs w:val="24"/>
        </w:rPr>
        <w:t>3</w:t>
      </w:r>
      <w:r w:rsidRPr="002009FD">
        <w:rPr>
          <w:rFonts w:ascii="Times New Roman" w:hAnsi="Times New Roman"/>
          <w:bCs/>
          <w:sz w:val="24"/>
          <w:szCs w:val="24"/>
        </w:rPr>
        <w:t xml:space="preserve">, </w:t>
      </w:r>
      <w:r>
        <w:rPr>
          <w:rFonts w:ascii="Times New Roman" w:hAnsi="Times New Roman"/>
          <w:bCs/>
          <w:sz w:val="24"/>
          <w:szCs w:val="24"/>
        </w:rPr>
        <w:t>Rokiškio m.</w:t>
      </w:r>
      <w:r w:rsidRPr="002009FD">
        <w:rPr>
          <w:rFonts w:ascii="Times New Roman" w:hAnsi="Times New Roman"/>
          <w:bCs/>
          <w:sz w:val="24"/>
          <w:szCs w:val="24"/>
        </w:rPr>
        <w:t xml:space="preserve">, </w:t>
      </w:r>
      <w:r>
        <w:rPr>
          <w:rFonts w:ascii="Times New Roman" w:hAnsi="Times New Roman"/>
          <w:bCs/>
          <w:sz w:val="24"/>
          <w:szCs w:val="24"/>
        </w:rPr>
        <w:t>inžinerinio statinio unikalus Nr. 4400-</w:t>
      </w:r>
      <w:r w:rsidR="00412906">
        <w:rPr>
          <w:rFonts w:ascii="Times New Roman" w:hAnsi="Times New Roman"/>
          <w:bCs/>
          <w:sz w:val="24"/>
          <w:szCs w:val="24"/>
        </w:rPr>
        <w:t>3043</w:t>
      </w:r>
      <w:r>
        <w:rPr>
          <w:rFonts w:ascii="Times New Roman" w:hAnsi="Times New Roman"/>
          <w:bCs/>
          <w:sz w:val="24"/>
          <w:szCs w:val="24"/>
        </w:rPr>
        <w:t>-</w:t>
      </w:r>
      <w:r w:rsidR="00412906">
        <w:rPr>
          <w:rFonts w:ascii="Times New Roman" w:hAnsi="Times New Roman"/>
          <w:bCs/>
          <w:sz w:val="24"/>
          <w:szCs w:val="24"/>
        </w:rPr>
        <w:t>2845</w:t>
      </w:r>
      <w:r>
        <w:rPr>
          <w:rFonts w:ascii="Times New Roman" w:hAnsi="Times New Roman"/>
          <w:bCs/>
          <w:sz w:val="24"/>
          <w:szCs w:val="24"/>
        </w:rPr>
        <w:t>.</w:t>
      </w:r>
      <w:r w:rsidR="00D76D5C">
        <w:rPr>
          <w:rFonts w:ascii="Times New Roman" w:hAnsi="Times New Roman"/>
          <w:bCs/>
          <w:sz w:val="24"/>
          <w:szCs w:val="24"/>
        </w:rPr>
        <w:t xml:space="preserve"> Preliminarūs aikštelės matmenys (m) – 15,0 x 2,6</w:t>
      </w:r>
      <w:r w:rsidR="00990D74">
        <w:rPr>
          <w:rFonts w:ascii="Times New Roman" w:hAnsi="Times New Roman"/>
          <w:bCs/>
          <w:sz w:val="24"/>
          <w:szCs w:val="24"/>
        </w:rPr>
        <w:t>.</w:t>
      </w:r>
    </w:p>
    <w:p w14:paraId="63CC8963" w14:textId="0562F0F2" w:rsidR="006A13EA" w:rsidRPr="005E5A2D" w:rsidRDefault="005E5A2D" w:rsidP="005E5A2D">
      <w:pPr>
        <w:spacing w:after="0" w:line="240" w:lineRule="auto"/>
        <w:ind w:firstLine="1276"/>
        <w:jc w:val="both"/>
        <w:rPr>
          <w:rFonts w:ascii="Times New Roman" w:hAnsi="Times New Roman"/>
          <w:b/>
          <w:bCs/>
          <w:sz w:val="24"/>
          <w:szCs w:val="24"/>
        </w:rPr>
      </w:pPr>
      <w:r>
        <w:rPr>
          <w:rFonts w:ascii="Times New Roman" w:hAnsi="Times New Roman"/>
          <w:sz w:val="24"/>
          <w:szCs w:val="24"/>
        </w:rPr>
        <w:t xml:space="preserve">5. </w:t>
      </w:r>
      <w:r w:rsidR="00990D74" w:rsidRPr="005E5A2D">
        <w:rPr>
          <w:rFonts w:ascii="Times New Roman" w:hAnsi="Times New Roman"/>
          <w:sz w:val="24"/>
          <w:szCs w:val="24"/>
        </w:rPr>
        <w:t>Prie daugiabučio gyvenamojo namo Jaunystės g. 4, Rokiškio m., inžinerinio statinio unikalus Nr. 4400-3043-2156. Preliminarūs aikštelės matmenys (m) – 14,0 x 2,1</w:t>
      </w:r>
      <w:r w:rsidR="006A13EA" w:rsidRPr="005E5A2D">
        <w:rPr>
          <w:rFonts w:ascii="Times New Roman" w:hAnsi="Times New Roman"/>
          <w:sz w:val="24"/>
          <w:szCs w:val="24"/>
        </w:rPr>
        <w:t>.</w:t>
      </w:r>
    </w:p>
    <w:p w14:paraId="20E541BB" w14:textId="24B235F4" w:rsidR="003839EB" w:rsidRPr="006A13EA" w:rsidRDefault="003839EB" w:rsidP="006A13EA">
      <w:pPr>
        <w:pStyle w:val="Sraopastraipa"/>
        <w:spacing w:after="0" w:line="240" w:lineRule="auto"/>
        <w:ind w:left="1276"/>
        <w:jc w:val="both"/>
        <w:rPr>
          <w:rFonts w:ascii="Times New Roman" w:hAnsi="Times New Roman"/>
          <w:b/>
          <w:bCs/>
          <w:sz w:val="24"/>
          <w:szCs w:val="24"/>
        </w:rPr>
      </w:pPr>
      <w:r w:rsidRPr="006A13EA">
        <w:rPr>
          <w:rFonts w:ascii="Times New Roman" w:hAnsi="Times New Roman"/>
          <w:b/>
          <w:bCs/>
          <w:sz w:val="24"/>
          <w:szCs w:val="24"/>
        </w:rPr>
        <w:t xml:space="preserve">Reikalavimai </w:t>
      </w:r>
      <w:proofErr w:type="spellStart"/>
      <w:r w:rsidRPr="006A13EA">
        <w:rPr>
          <w:rFonts w:ascii="Times New Roman" w:hAnsi="Times New Roman"/>
          <w:b/>
          <w:bCs/>
          <w:sz w:val="24"/>
          <w:szCs w:val="24"/>
        </w:rPr>
        <w:t>gabion</w:t>
      </w:r>
      <w:r w:rsidR="00682423" w:rsidRPr="006A13EA">
        <w:rPr>
          <w:rFonts w:ascii="Times New Roman" w:hAnsi="Times New Roman"/>
          <w:b/>
          <w:bCs/>
          <w:sz w:val="24"/>
          <w:szCs w:val="24"/>
        </w:rPr>
        <w:t>ams</w:t>
      </w:r>
      <w:proofErr w:type="spellEnd"/>
      <w:r w:rsidRPr="006A13EA">
        <w:rPr>
          <w:rFonts w:ascii="Times New Roman" w:hAnsi="Times New Roman"/>
          <w:b/>
          <w:bCs/>
          <w:sz w:val="24"/>
          <w:szCs w:val="24"/>
        </w:rPr>
        <w:t>:</w:t>
      </w:r>
    </w:p>
    <w:p w14:paraId="71646087" w14:textId="7DD7259C" w:rsidR="003839EB" w:rsidRDefault="003839EB" w:rsidP="003839EB">
      <w:pPr>
        <w:spacing w:after="0" w:line="240" w:lineRule="auto"/>
        <w:jc w:val="both"/>
        <w:rPr>
          <w:rFonts w:ascii="Times New Roman" w:hAnsi="Times New Roman"/>
          <w:sz w:val="24"/>
          <w:szCs w:val="24"/>
        </w:rPr>
      </w:pPr>
      <w:r>
        <w:rPr>
          <w:rFonts w:ascii="Times New Roman" w:hAnsi="Times New Roman"/>
          <w:sz w:val="24"/>
          <w:szCs w:val="24"/>
        </w:rPr>
        <w:tab/>
        <w:t>Gabionais aptveriamos konteinerių aikštelės iš trijų pusių (nemažinant esamos aikštelės ploto)</w:t>
      </w:r>
      <w:r w:rsidR="00F3036B">
        <w:rPr>
          <w:rFonts w:ascii="Times New Roman" w:hAnsi="Times New Roman"/>
          <w:sz w:val="24"/>
          <w:szCs w:val="24"/>
        </w:rPr>
        <w:t>. Neaptverta</w:t>
      </w:r>
      <w:r>
        <w:rPr>
          <w:rFonts w:ascii="Times New Roman" w:hAnsi="Times New Roman"/>
          <w:sz w:val="24"/>
          <w:szCs w:val="24"/>
        </w:rPr>
        <w:t xml:space="preserve"> paliek</w:t>
      </w:r>
      <w:r w:rsidR="00F3036B">
        <w:rPr>
          <w:rFonts w:ascii="Times New Roman" w:hAnsi="Times New Roman"/>
          <w:sz w:val="24"/>
          <w:szCs w:val="24"/>
        </w:rPr>
        <w:t>ama</w:t>
      </w:r>
      <w:r w:rsidR="00F3036B" w:rsidRPr="00F3036B">
        <w:t xml:space="preserve"> </w:t>
      </w:r>
      <w:r w:rsidR="00F3036B">
        <w:rPr>
          <w:rFonts w:ascii="Times New Roman" w:hAnsi="Times New Roman"/>
          <w:sz w:val="24"/>
          <w:szCs w:val="24"/>
        </w:rPr>
        <w:t>su</w:t>
      </w:r>
      <w:r w:rsidR="00F3036B" w:rsidRPr="00F3036B">
        <w:rPr>
          <w:rFonts w:ascii="Times New Roman" w:hAnsi="Times New Roman"/>
          <w:sz w:val="24"/>
          <w:szCs w:val="24"/>
        </w:rPr>
        <w:t xml:space="preserve"> gatv</w:t>
      </w:r>
      <w:r w:rsidR="00605EB8">
        <w:rPr>
          <w:rFonts w:ascii="Times New Roman" w:hAnsi="Times New Roman"/>
          <w:sz w:val="24"/>
          <w:szCs w:val="24"/>
        </w:rPr>
        <w:t>e</w:t>
      </w:r>
      <w:r w:rsidR="00F3036B" w:rsidRPr="00F3036B">
        <w:rPr>
          <w:rFonts w:ascii="Times New Roman" w:hAnsi="Times New Roman"/>
          <w:sz w:val="24"/>
          <w:szCs w:val="24"/>
        </w:rPr>
        <w:t xml:space="preserve"> </w:t>
      </w:r>
      <w:r w:rsidR="00F3036B">
        <w:rPr>
          <w:rFonts w:ascii="Times New Roman" w:hAnsi="Times New Roman"/>
          <w:sz w:val="24"/>
          <w:szCs w:val="24"/>
        </w:rPr>
        <w:t>besiribojanti</w:t>
      </w:r>
      <w:r>
        <w:rPr>
          <w:rFonts w:ascii="Times New Roman" w:hAnsi="Times New Roman"/>
          <w:sz w:val="24"/>
          <w:szCs w:val="24"/>
        </w:rPr>
        <w:t xml:space="preserve"> </w:t>
      </w:r>
      <w:r w:rsidR="00F3036B">
        <w:rPr>
          <w:rFonts w:ascii="Times New Roman" w:hAnsi="Times New Roman"/>
          <w:sz w:val="24"/>
          <w:szCs w:val="24"/>
        </w:rPr>
        <w:t>aikštelės dalis</w:t>
      </w:r>
      <w:r>
        <w:rPr>
          <w:rFonts w:ascii="Times New Roman" w:hAnsi="Times New Roman"/>
          <w:sz w:val="24"/>
          <w:szCs w:val="24"/>
        </w:rPr>
        <w:t>.</w:t>
      </w:r>
      <w:r w:rsidR="00481A1E">
        <w:rPr>
          <w:rFonts w:ascii="Times New Roman" w:hAnsi="Times New Roman"/>
          <w:sz w:val="24"/>
          <w:szCs w:val="24"/>
        </w:rPr>
        <w:t xml:space="preserve"> Sprendinius </w:t>
      </w:r>
      <w:r w:rsidR="005C5AF2">
        <w:rPr>
          <w:rFonts w:ascii="Times New Roman" w:hAnsi="Times New Roman"/>
          <w:sz w:val="24"/>
          <w:szCs w:val="24"/>
        </w:rPr>
        <w:t xml:space="preserve">privaloma </w:t>
      </w:r>
      <w:r w:rsidR="00481A1E">
        <w:rPr>
          <w:rFonts w:ascii="Times New Roman" w:hAnsi="Times New Roman"/>
          <w:sz w:val="24"/>
          <w:szCs w:val="24"/>
        </w:rPr>
        <w:t>derinti su Užsakovu.</w:t>
      </w:r>
      <w:r>
        <w:rPr>
          <w:rFonts w:ascii="Times New Roman" w:hAnsi="Times New Roman"/>
          <w:sz w:val="24"/>
          <w:szCs w:val="24"/>
        </w:rPr>
        <w:t xml:space="preserve"> </w:t>
      </w:r>
      <w:proofErr w:type="spellStart"/>
      <w:r>
        <w:rPr>
          <w:rFonts w:ascii="Times New Roman" w:hAnsi="Times New Roman"/>
          <w:sz w:val="24"/>
          <w:szCs w:val="24"/>
        </w:rPr>
        <w:t>Gabiono</w:t>
      </w:r>
      <w:proofErr w:type="spellEnd"/>
      <w:r>
        <w:rPr>
          <w:rFonts w:ascii="Times New Roman" w:hAnsi="Times New Roman"/>
          <w:sz w:val="24"/>
          <w:szCs w:val="24"/>
        </w:rPr>
        <w:t xml:space="preserve"> aukštis – </w:t>
      </w:r>
      <w:r w:rsidR="007B5FC2" w:rsidRPr="007B5FC2">
        <w:rPr>
          <w:rFonts w:ascii="Times New Roman" w:hAnsi="Times New Roman"/>
          <w:sz w:val="24"/>
          <w:szCs w:val="24"/>
        </w:rPr>
        <w:t>1,5</w:t>
      </w:r>
      <w:r w:rsidRPr="007B5FC2">
        <w:rPr>
          <w:rFonts w:ascii="Times New Roman" w:hAnsi="Times New Roman"/>
          <w:sz w:val="24"/>
          <w:szCs w:val="24"/>
        </w:rPr>
        <w:t xml:space="preserve"> </w:t>
      </w:r>
      <w:r>
        <w:rPr>
          <w:rFonts w:ascii="Times New Roman" w:hAnsi="Times New Roman"/>
          <w:sz w:val="24"/>
          <w:szCs w:val="24"/>
        </w:rPr>
        <w:t>m, plotis – 0,</w:t>
      </w:r>
      <w:r w:rsidR="004872C7">
        <w:rPr>
          <w:rFonts w:ascii="Times New Roman" w:hAnsi="Times New Roman"/>
          <w:sz w:val="24"/>
          <w:szCs w:val="24"/>
        </w:rPr>
        <w:t>6</w:t>
      </w:r>
      <w:r>
        <w:rPr>
          <w:rFonts w:ascii="Times New Roman" w:hAnsi="Times New Roman"/>
          <w:sz w:val="24"/>
          <w:szCs w:val="24"/>
        </w:rPr>
        <w:t xml:space="preserve"> m, ilgis paskaičiuojamas kiekvienai aikštelei individualiai</w:t>
      </w:r>
      <w:r w:rsidR="00F3036B">
        <w:rPr>
          <w:rFonts w:ascii="Times New Roman" w:hAnsi="Times New Roman"/>
          <w:sz w:val="24"/>
          <w:szCs w:val="24"/>
        </w:rPr>
        <w:t>, atsižvelgiant į aikštelės matmenis.</w:t>
      </w:r>
    </w:p>
    <w:p w14:paraId="2ACE35CF" w14:textId="7B4EE53B" w:rsidR="003839EB" w:rsidRPr="00312153" w:rsidRDefault="003839EB" w:rsidP="003839EB">
      <w:pPr>
        <w:spacing w:after="0" w:line="240" w:lineRule="auto"/>
        <w:jc w:val="both"/>
        <w:rPr>
          <w:rFonts w:ascii="Times New Roman" w:hAnsi="Times New Roman"/>
          <w:b/>
          <w:bCs/>
          <w:sz w:val="24"/>
          <w:szCs w:val="24"/>
        </w:rPr>
      </w:pPr>
      <w:r>
        <w:rPr>
          <w:rFonts w:ascii="Times New Roman" w:hAnsi="Times New Roman"/>
          <w:sz w:val="24"/>
          <w:szCs w:val="24"/>
        </w:rPr>
        <w:tab/>
      </w:r>
      <w:proofErr w:type="spellStart"/>
      <w:r w:rsidR="00EE7803" w:rsidRPr="00312153">
        <w:rPr>
          <w:rFonts w:ascii="Times New Roman" w:hAnsi="Times New Roman"/>
          <w:b/>
          <w:bCs/>
          <w:sz w:val="24"/>
          <w:szCs w:val="24"/>
        </w:rPr>
        <w:t>Gabiono</w:t>
      </w:r>
      <w:proofErr w:type="spellEnd"/>
      <w:r w:rsidR="00EE7803" w:rsidRPr="00312153">
        <w:rPr>
          <w:rFonts w:ascii="Times New Roman" w:hAnsi="Times New Roman"/>
          <w:b/>
          <w:bCs/>
          <w:sz w:val="24"/>
          <w:szCs w:val="24"/>
        </w:rPr>
        <w:t xml:space="preserve"> konstrukcija:</w:t>
      </w:r>
    </w:p>
    <w:p w14:paraId="6A050935" w14:textId="524B3169" w:rsidR="0085365F" w:rsidRDefault="00EE7803" w:rsidP="00754182">
      <w:pPr>
        <w:spacing w:after="0" w:line="240" w:lineRule="auto"/>
        <w:jc w:val="both"/>
        <w:rPr>
          <w:rFonts w:ascii="Times New Roman" w:hAnsi="Times New Roman"/>
          <w:sz w:val="24"/>
          <w:szCs w:val="24"/>
        </w:rPr>
      </w:pPr>
      <w:r>
        <w:rPr>
          <w:rFonts w:ascii="Times New Roman" w:hAnsi="Times New Roman"/>
          <w:sz w:val="24"/>
          <w:szCs w:val="24"/>
        </w:rPr>
        <w:tab/>
        <w:t xml:space="preserve">Suvirinti iš 4 mm vielos. Padengimas – karštas cinkavimas. Tinklo akutės dydis 50 x 50 mm. </w:t>
      </w:r>
      <w:r w:rsidR="00152A09">
        <w:rPr>
          <w:rFonts w:ascii="Times New Roman" w:hAnsi="Times New Roman"/>
          <w:sz w:val="24"/>
          <w:szCs w:val="24"/>
        </w:rPr>
        <w:t>Užpildas</w:t>
      </w:r>
      <w:r w:rsidR="00075455">
        <w:rPr>
          <w:rFonts w:ascii="Times New Roman" w:hAnsi="Times New Roman"/>
          <w:sz w:val="24"/>
          <w:szCs w:val="24"/>
        </w:rPr>
        <w:t>:</w:t>
      </w:r>
      <w:r w:rsidR="00152A09">
        <w:rPr>
          <w:rFonts w:ascii="Times New Roman" w:hAnsi="Times New Roman"/>
          <w:sz w:val="24"/>
          <w:szCs w:val="24"/>
        </w:rPr>
        <w:t xml:space="preserve"> </w:t>
      </w:r>
      <w:r w:rsidRPr="00EE7803">
        <w:rPr>
          <w:rFonts w:ascii="Times New Roman" w:hAnsi="Times New Roman"/>
          <w:sz w:val="24"/>
          <w:szCs w:val="24"/>
        </w:rPr>
        <w:t xml:space="preserve">50-120 mm dydžio </w:t>
      </w:r>
      <w:r w:rsidR="00152A09">
        <w:rPr>
          <w:rFonts w:ascii="Times New Roman" w:hAnsi="Times New Roman"/>
          <w:sz w:val="24"/>
          <w:szCs w:val="24"/>
        </w:rPr>
        <w:t>dolomito skalda</w:t>
      </w:r>
      <w:r w:rsidRPr="00EE7803">
        <w:rPr>
          <w:rFonts w:ascii="Times New Roman" w:hAnsi="Times New Roman"/>
          <w:sz w:val="24"/>
          <w:szCs w:val="24"/>
        </w:rPr>
        <w:t>.</w:t>
      </w:r>
    </w:p>
    <w:p w14:paraId="7729D02C" w14:textId="77777777" w:rsidR="002A070A" w:rsidRDefault="002A070A" w:rsidP="00754182">
      <w:pPr>
        <w:spacing w:after="0" w:line="240" w:lineRule="auto"/>
        <w:jc w:val="both"/>
        <w:rPr>
          <w:rFonts w:ascii="Times New Roman" w:hAnsi="Times New Roman"/>
          <w:sz w:val="24"/>
          <w:szCs w:val="24"/>
        </w:rPr>
      </w:pPr>
    </w:p>
    <w:p w14:paraId="76BC5B7A" w14:textId="25853090" w:rsidR="002A070A" w:rsidRDefault="002A070A" w:rsidP="00754182">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78ABED30" wp14:editId="4779C4F1">
            <wp:extent cx="2487295" cy="2487295"/>
            <wp:effectExtent l="0" t="0" r="8255" b="8255"/>
            <wp:docPr id="103145805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2487295"/>
                    </a:xfrm>
                    <a:prstGeom prst="rect">
                      <a:avLst/>
                    </a:prstGeom>
                    <a:noFill/>
                  </pic:spPr>
                </pic:pic>
              </a:graphicData>
            </a:graphic>
          </wp:inline>
        </w:drawing>
      </w:r>
    </w:p>
    <w:p w14:paraId="2902FCD9" w14:textId="43873B7B" w:rsidR="002A070A" w:rsidRPr="00DA2130" w:rsidRDefault="00DA2130" w:rsidP="00075455">
      <w:pPr>
        <w:pStyle w:val="Pagrindinistekstas420"/>
        <w:shd w:val="clear" w:color="auto" w:fill="auto"/>
        <w:tabs>
          <w:tab w:val="left" w:pos="1418"/>
          <w:tab w:val="left" w:pos="1659"/>
        </w:tabs>
        <w:spacing w:line="240" w:lineRule="auto"/>
        <w:ind w:firstLine="1276"/>
        <w:jc w:val="both"/>
        <w:rPr>
          <w:rFonts w:ascii="Times New Roman" w:hAnsi="Times New Roman"/>
          <w:bCs/>
          <w:sz w:val="20"/>
          <w:szCs w:val="20"/>
        </w:rPr>
      </w:pPr>
      <w:r w:rsidRPr="00DA2130">
        <w:rPr>
          <w:rFonts w:ascii="Times New Roman" w:hAnsi="Times New Roman"/>
          <w:bCs/>
          <w:sz w:val="20"/>
          <w:szCs w:val="20"/>
        </w:rPr>
        <w:t>Preliminarus vaizdas</w:t>
      </w:r>
    </w:p>
    <w:p w14:paraId="1E5C0F4E" w14:textId="77777777" w:rsidR="002A070A" w:rsidRDefault="002A070A" w:rsidP="00075455">
      <w:pPr>
        <w:pStyle w:val="Pagrindinistekstas420"/>
        <w:shd w:val="clear" w:color="auto" w:fill="auto"/>
        <w:tabs>
          <w:tab w:val="left" w:pos="1418"/>
          <w:tab w:val="left" w:pos="1659"/>
        </w:tabs>
        <w:spacing w:line="240" w:lineRule="auto"/>
        <w:ind w:firstLine="1276"/>
        <w:jc w:val="both"/>
        <w:rPr>
          <w:rFonts w:ascii="Times New Roman" w:hAnsi="Times New Roman"/>
          <w:b/>
          <w:sz w:val="24"/>
          <w:szCs w:val="24"/>
        </w:rPr>
      </w:pPr>
    </w:p>
    <w:p w14:paraId="5AA3B15B" w14:textId="72AAD28B" w:rsidR="0085365F" w:rsidRPr="009B79FD" w:rsidRDefault="0085365F" w:rsidP="00075455">
      <w:pPr>
        <w:pStyle w:val="Pagrindinistekstas420"/>
        <w:shd w:val="clear" w:color="auto" w:fill="auto"/>
        <w:tabs>
          <w:tab w:val="left" w:pos="1418"/>
          <w:tab w:val="left" w:pos="1659"/>
        </w:tabs>
        <w:spacing w:line="240" w:lineRule="auto"/>
        <w:ind w:firstLine="1276"/>
        <w:jc w:val="both"/>
        <w:rPr>
          <w:rFonts w:ascii="Times New Roman" w:hAnsi="Times New Roman"/>
          <w:b/>
          <w:sz w:val="24"/>
          <w:szCs w:val="24"/>
        </w:rPr>
      </w:pPr>
      <w:r w:rsidRPr="009B79FD">
        <w:rPr>
          <w:rFonts w:ascii="Times New Roman" w:hAnsi="Times New Roman"/>
          <w:b/>
          <w:sz w:val="24"/>
          <w:szCs w:val="24"/>
        </w:rPr>
        <w:t>Reikalavimai darbams ir medžiagoms:</w:t>
      </w:r>
    </w:p>
    <w:p w14:paraId="54424B65" w14:textId="33D088BB" w:rsidR="00DC50C7" w:rsidRDefault="005A2A34" w:rsidP="00DC50C7">
      <w:pPr>
        <w:pStyle w:val="Pagrindinistekstas420"/>
        <w:numPr>
          <w:ilvl w:val="0"/>
          <w:numId w:val="4"/>
        </w:numPr>
        <w:shd w:val="clear" w:color="auto" w:fill="auto"/>
        <w:tabs>
          <w:tab w:val="left" w:pos="1134"/>
          <w:tab w:val="left" w:pos="1560"/>
        </w:tabs>
        <w:spacing w:line="240" w:lineRule="auto"/>
        <w:ind w:left="0" w:firstLine="1276"/>
        <w:jc w:val="both"/>
        <w:rPr>
          <w:rFonts w:ascii="Times New Roman" w:hAnsi="Times New Roman"/>
          <w:sz w:val="24"/>
          <w:szCs w:val="24"/>
        </w:rPr>
      </w:pPr>
      <w:r>
        <w:rPr>
          <w:rFonts w:ascii="Times New Roman" w:hAnsi="Times New Roman"/>
          <w:sz w:val="24"/>
          <w:szCs w:val="24"/>
        </w:rPr>
        <w:t>Rangovas</w:t>
      </w:r>
      <w:r w:rsidR="00DC50C7" w:rsidRPr="00DC50C7">
        <w:rPr>
          <w:rFonts w:ascii="Times New Roman" w:hAnsi="Times New Roman"/>
          <w:sz w:val="24"/>
          <w:szCs w:val="24"/>
        </w:rPr>
        <w:t xml:space="preserve"> turi įvertinti visus tikslui pasiekti reikalingus darbus, mechanizmus, medžiagas ir kiekius, kurie reikalingi darbams atlikti. Pasiūlymo rengimo metu rekomenduojama apžiūrėti objektą vietoje, įvertinti esamą būklę (dangų, šulinių, elektros kabelių ir t. t.) ir numatyti visų reikalingų darbų atlikimą.</w:t>
      </w:r>
    </w:p>
    <w:p w14:paraId="1D1DC2FC" w14:textId="77777777" w:rsidR="00246696" w:rsidRDefault="00075455" w:rsidP="00246696">
      <w:pPr>
        <w:pStyle w:val="Sraopastraipa"/>
        <w:numPr>
          <w:ilvl w:val="0"/>
          <w:numId w:val="4"/>
        </w:numPr>
        <w:tabs>
          <w:tab w:val="left" w:pos="1560"/>
        </w:tabs>
        <w:ind w:left="0" w:firstLine="1276"/>
        <w:rPr>
          <w:rFonts w:ascii="Times New Roman" w:eastAsia="Arial" w:hAnsi="Times New Roman" w:cstheme="minorBidi"/>
          <w:kern w:val="2"/>
          <w:sz w:val="24"/>
          <w:szCs w:val="24"/>
          <w14:ligatures w14:val="standardContextual"/>
        </w:rPr>
      </w:pPr>
      <w:r w:rsidRPr="00075455">
        <w:rPr>
          <w:rFonts w:ascii="Times New Roman" w:eastAsia="Arial" w:hAnsi="Times New Roman" w:cstheme="minorBidi"/>
          <w:kern w:val="2"/>
          <w:sz w:val="24"/>
          <w:szCs w:val="24"/>
          <w14:ligatures w14:val="standardContextual"/>
        </w:rPr>
        <w:lastRenderedPageBreak/>
        <w:t>Visos darbams naudojamos medžiagos, gaminiai bei įrengimai turi būti sertifikuoti Lietuvos Respublikoje. Jei tokių nėra - importinėms turi būti užsienio šalių sertifikatai, vietinėms - įmonės paruošti standartai.</w:t>
      </w:r>
    </w:p>
    <w:p w14:paraId="59EC47F8" w14:textId="1C9CA6F6" w:rsidR="00246696" w:rsidRDefault="00754182" w:rsidP="00246696">
      <w:pPr>
        <w:pStyle w:val="Sraopastraipa"/>
        <w:numPr>
          <w:ilvl w:val="0"/>
          <w:numId w:val="4"/>
        </w:numPr>
        <w:tabs>
          <w:tab w:val="left" w:pos="1560"/>
        </w:tabs>
        <w:ind w:left="0" w:firstLine="1276"/>
        <w:jc w:val="both"/>
        <w:rPr>
          <w:rFonts w:ascii="Times New Roman" w:hAnsi="Times New Roman"/>
          <w:sz w:val="24"/>
          <w:szCs w:val="24"/>
        </w:rPr>
      </w:pPr>
      <w:r>
        <w:rPr>
          <w:rFonts w:ascii="Times New Roman" w:hAnsi="Times New Roman"/>
          <w:sz w:val="24"/>
          <w:szCs w:val="24"/>
        </w:rPr>
        <w:t>D</w:t>
      </w:r>
      <w:r w:rsidR="00246696" w:rsidRPr="00246696">
        <w:rPr>
          <w:rFonts w:ascii="Times New Roman" w:hAnsi="Times New Roman"/>
          <w:sz w:val="24"/>
          <w:szCs w:val="24"/>
        </w:rPr>
        <w:t>arbus atlikti vadovaujantis Lietuvos Respublikos Statybos įstatymu, statybos techniniais reglamentais bei kitais galiojančiais teisės aktų reikalavimais, užtikrinant pėsčiųjų ir transporto saugų eismą, darbų saugos reikalavimus, nepažeisti esamų požeminių komunikacijų.</w:t>
      </w:r>
    </w:p>
    <w:p w14:paraId="22B6A5D5" w14:textId="2507C136" w:rsidR="005A2A34" w:rsidRDefault="005A2A34" w:rsidP="00246696">
      <w:pPr>
        <w:pStyle w:val="Sraopastraipa"/>
        <w:numPr>
          <w:ilvl w:val="0"/>
          <w:numId w:val="4"/>
        </w:numPr>
        <w:tabs>
          <w:tab w:val="left" w:pos="1560"/>
        </w:tabs>
        <w:ind w:left="0" w:firstLine="1276"/>
        <w:jc w:val="both"/>
        <w:rPr>
          <w:rFonts w:ascii="Times New Roman" w:hAnsi="Times New Roman"/>
          <w:sz w:val="24"/>
          <w:szCs w:val="24"/>
        </w:rPr>
      </w:pPr>
      <w:r w:rsidRPr="005A2A34">
        <w:rPr>
          <w:rFonts w:ascii="Times New Roman" w:hAnsi="Times New Roman"/>
          <w:sz w:val="24"/>
          <w:szCs w:val="24"/>
        </w:rPr>
        <w:t xml:space="preserve">Rangovas </w:t>
      </w:r>
      <w:r w:rsidR="00605EB8">
        <w:rPr>
          <w:rFonts w:ascii="Times New Roman" w:hAnsi="Times New Roman"/>
          <w:sz w:val="24"/>
          <w:szCs w:val="24"/>
        </w:rPr>
        <w:t>turi gauti</w:t>
      </w:r>
      <w:r w:rsidRPr="005A2A34">
        <w:rPr>
          <w:rFonts w:ascii="Times New Roman" w:hAnsi="Times New Roman"/>
          <w:sz w:val="24"/>
          <w:szCs w:val="24"/>
        </w:rPr>
        <w:t xml:space="preserve"> Leidim</w:t>
      </w:r>
      <w:r>
        <w:rPr>
          <w:rFonts w:ascii="Times New Roman" w:hAnsi="Times New Roman"/>
          <w:sz w:val="24"/>
          <w:szCs w:val="24"/>
        </w:rPr>
        <w:t>ą</w:t>
      </w:r>
      <w:r w:rsidRPr="005A2A34">
        <w:rPr>
          <w:rFonts w:ascii="Times New Roman" w:hAnsi="Times New Roman"/>
          <w:sz w:val="24"/>
          <w:szCs w:val="24"/>
        </w:rPr>
        <w:t xml:space="preserve"> atlikti kasinėjimo darbus savivaldybės viešojo naudojimo teritorijoje</w:t>
      </w:r>
      <w:r>
        <w:rPr>
          <w:rFonts w:ascii="Times New Roman" w:hAnsi="Times New Roman"/>
          <w:sz w:val="24"/>
          <w:szCs w:val="24"/>
        </w:rPr>
        <w:t xml:space="preserve"> (jei reikalinga).</w:t>
      </w:r>
    </w:p>
    <w:p w14:paraId="100B0F09" w14:textId="61F48604" w:rsidR="00BB5A29" w:rsidRDefault="00BB5A29" w:rsidP="00246696">
      <w:pPr>
        <w:pStyle w:val="Sraopastraipa"/>
        <w:numPr>
          <w:ilvl w:val="0"/>
          <w:numId w:val="4"/>
        </w:numPr>
        <w:tabs>
          <w:tab w:val="left" w:pos="1560"/>
        </w:tabs>
        <w:ind w:left="0" w:firstLine="1276"/>
        <w:jc w:val="both"/>
        <w:rPr>
          <w:rFonts w:ascii="Times New Roman" w:hAnsi="Times New Roman"/>
          <w:sz w:val="24"/>
          <w:szCs w:val="24"/>
        </w:rPr>
      </w:pPr>
      <w:r>
        <w:rPr>
          <w:rFonts w:ascii="Times New Roman" w:hAnsi="Times New Roman"/>
          <w:sz w:val="24"/>
          <w:szCs w:val="24"/>
        </w:rPr>
        <w:t>Rangovas</w:t>
      </w:r>
      <w:r w:rsidRPr="00BB5A29">
        <w:rPr>
          <w:rFonts w:ascii="Times New Roman" w:hAnsi="Times New Roman"/>
          <w:sz w:val="24"/>
          <w:szCs w:val="24"/>
        </w:rPr>
        <w:t xml:space="preserve"> turi pilnai atstatyti į pirminę padėtį </w:t>
      </w:r>
      <w:r>
        <w:rPr>
          <w:rFonts w:ascii="Times New Roman" w:hAnsi="Times New Roman"/>
          <w:sz w:val="24"/>
          <w:szCs w:val="24"/>
        </w:rPr>
        <w:t>gabionų</w:t>
      </w:r>
      <w:r w:rsidRPr="00BB5A29">
        <w:rPr>
          <w:rFonts w:ascii="Times New Roman" w:hAnsi="Times New Roman"/>
          <w:sz w:val="24"/>
          <w:szCs w:val="24"/>
        </w:rPr>
        <w:t xml:space="preserve"> įrengimo metu išardytą ar pažeistą dangą.</w:t>
      </w:r>
    </w:p>
    <w:p w14:paraId="199A6BCA" w14:textId="49E4D143" w:rsidR="00B55F74" w:rsidRDefault="00B55F74" w:rsidP="00246696">
      <w:pPr>
        <w:pStyle w:val="Sraopastraipa"/>
        <w:numPr>
          <w:ilvl w:val="0"/>
          <w:numId w:val="4"/>
        </w:numPr>
        <w:tabs>
          <w:tab w:val="left" w:pos="1560"/>
        </w:tabs>
        <w:ind w:left="0" w:firstLine="1276"/>
        <w:jc w:val="both"/>
        <w:rPr>
          <w:rFonts w:ascii="Times New Roman" w:hAnsi="Times New Roman"/>
          <w:sz w:val="24"/>
          <w:szCs w:val="24"/>
        </w:rPr>
      </w:pPr>
      <w:r>
        <w:rPr>
          <w:rFonts w:ascii="Times New Roman" w:hAnsi="Times New Roman"/>
          <w:sz w:val="24"/>
          <w:szCs w:val="24"/>
        </w:rPr>
        <w:t>Baigus darbus atlikti kadastrinius matavimus, suderinti su Valstybės įmone Registrų centras ir pateikti nekilnojamojo turto kadastro duomenų bylą užsakovui.</w:t>
      </w:r>
    </w:p>
    <w:p w14:paraId="1C79D857" w14:textId="7A573D3D" w:rsidR="00ED0309" w:rsidRDefault="00ED0309" w:rsidP="00246696">
      <w:pPr>
        <w:pStyle w:val="Sraopastraipa"/>
        <w:numPr>
          <w:ilvl w:val="0"/>
          <w:numId w:val="4"/>
        </w:numPr>
        <w:tabs>
          <w:tab w:val="left" w:pos="1560"/>
        </w:tabs>
        <w:ind w:left="0" w:firstLine="1276"/>
        <w:jc w:val="both"/>
        <w:rPr>
          <w:rFonts w:ascii="Times New Roman" w:hAnsi="Times New Roman"/>
          <w:sz w:val="24"/>
          <w:szCs w:val="24"/>
        </w:rPr>
      </w:pPr>
      <w:r>
        <w:rPr>
          <w:rFonts w:ascii="Times New Roman" w:hAnsi="Times New Roman"/>
          <w:sz w:val="24"/>
          <w:szCs w:val="24"/>
        </w:rPr>
        <w:t>A</w:t>
      </w:r>
      <w:r w:rsidRPr="00ED0309">
        <w:rPr>
          <w:rFonts w:ascii="Times New Roman" w:hAnsi="Times New Roman"/>
          <w:sz w:val="24"/>
          <w:szCs w:val="24"/>
        </w:rPr>
        <w:t>tliktiems darbams suteikti 5 metų garantiją.</w:t>
      </w:r>
    </w:p>
    <w:p w14:paraId="59A40A36" w14:textId="33A522AB" w:rsidR="00DE381F" w:rsidRPr="00120210" w:rsidRDefault="00A85D66" w:rsidP="00DE381F">
      <w:pPr>
        <w:pStyle w:val="Sraopastraipa"/>
        <w:numPr>
          <w:ilvl w:val="0"/>
          <w:numId w:val="4"/>
        </w:numPr>
        <w:tabs>
          <w:tab w:val="left" w:pos="1560"/>
        </w:tabs>
        <w:ind w:left="0" w:firstLine="1276"/>
        <w:jc w:val="both"/>
        <w:rPr>
          <w:rFonts w:ascii="Times New Roman" w:hAnsi="Times New Roman"/>
          <w:sz w:val="24"/>
          <w:szCs w:val="24"/>
        </w:rPr>
      </w:pPr>
      <w:r w:rsidRPr="00120210">
        <w:rPr>
          <w:rFonts w:ascii="Times New Roman" w:hAnsi="Times New Roman"/>
          <w:sz w:val="24"/>
          <w:szCs w:val="24"/>
        </w:rPr>
        <w:t xml:space="preserve">Darbai turi būti atlikti </w:t>
      </w:r>
      <w:r w:rsidRPr="00120210">
        <w:rPr>
          <w:rFonts w:ascii="Times New Roman" w:hAnsi="Times New Roman"/>
          <w:b/>
          <w:sz w:val="24"/>
          <w:szCs w:val="24"/>
        </w:rPr>
        <w:t xml:space="preserve">per </w:t>
      </w:r>
      <w:r w:rsidR="00075455" w:rsidRPr="00120210">
        <w:rPr>
          <w:rFonts w:ascii="Times New Roman" w:hAnsi="Times New Roman"/>
          <w:b/>
          <w:sz w:val="24"/>
          <w:szCs w:val="24"/>
        </w:rPr>
        <w:t>3</w:t>
      </w:r>
      <w:r w:rsidRPr="00120210">
        <w:rPr>
          <w:rFonts w:ascii="Times New Roman" w:hAnsi="Times New Roman"/>
          <w:b/>
          <w:sz w:val="24"/>
          <w:szCs w:val="24"/>
        </w:rPr>
        <w:t xml:space="preserve"> mėnesius nuo sutarties pasirašymo dienos</w:t>
      </w:r>
      <w:r w:rsidRPr="00120210">
        <w:rPr>
          <w:rFonts w:ascii="Times New Roman" w:hAnsi="Times New Roman"/>
          <w:sz w:val="24"/>
          <w:szCs w:val="24"/>
        </w:rPr>
        <w:t xml:space="preserve">. Pratęsimo galimybė </w:t>
      </w:r>
      <w:r w:rsidR="00075455" w:rsidRPr="00120210">
        <w:rPr>
          <w:rFonts w:ascii="Times New Roman" w:hAnsi="Times New Roman"/>
          <w:sz w:val="24"/>
          <w:szCs w:val="24"/>
        </w:rPr>
        <w:t>ne</w:t>
      </w:r>
      <w:r w:rsidRPr="00120210">
        <w:rPr>
          <w:rFonts w:ascii="Times New Roman" w:hAnsi="Times New Roman"/>
          <w:sz w:val="24"/>
          <w:szCs w:val="24"/>
        </w:rPr>
        <w:t>numatoma</w:t>
      </w:r>
      <w:r w:rsidR="00075455" w:rsidRPr="00120210">
        <w:rPr>
          <w:rFonts w:ascii="Times New Roman" w:hAnsi="Times New Roman"/>
          <w:sz w:val="24"/>
          <w:szCs w:val="24"/>
        </w:rPr>
        <w:t>.</w:t>
      </w:r>
      <w:r w:rsidRPr="00120210">
        <w:rPr>
          <w:rFonts w:ascii="Times New Roman" w:hAnsi="Times New Roman"/>
          <w:sz w:val="24"/>
          <w:szCs w:val="24"/>
        </w:rPr>
        <w:t xml:space="preserve"> </w:t>
      </w:r>
      <w:r w:rsidR="00120210" w:rsidRPr="00120210">
        <w:rPr>
          <w:rFonts w:ascii="Times New Roman" w:hAnsi="Times New Roman"/>
          <w:sz w:val="24"/>
          <w:szCs w:val="24"/>
        </w:rPr>
        <w:t>Darbų pabaiga pagal bus laikomas momentas, kai bus užbaigti visi numatyti darbai ir pasirašytas perdavimo-priėmimo aktas.</w:t>
      </w:r>
    </w:p>
    <w:p w14:paraId="1096FEDF" w14:textId="12255A10" w:rsidR="00DE381F" w:rsidRPr="00DE381F" w:rsidRDefault="00DE381F" w:rsidP="00DE381F">
      <w:pPr>
        <w:tabs>
          <w:tab w:val="left" w:pos="1560"/>
        </w:tabs>
        <w:jc w:val="center"/>
        <w:rPr>
          <w:rFonts w:ascii="Times New Roman" w:hAnsi="Times New Roman"/>
          <w:sz w:val="24"/>
          <w:szCs w:val="24"/>
        </w:rPr>
      </w:pPr>
      <w:r>
        <w:rPr>
          <w:rFonts w:ascii="Times New Roman" w:hAnsi="Times New Roman"/>
          <w:sz w:val="24"/>
          <w:szCs w:val="24"/>
        </w:rPr>
        <w:t>_____________________</w:t>
      </w:r>
    </w:p>
    <w:p w14:paraId="2A3D7EDC" w14:textId="77777777" w:rsidR="00246696" w:rsidRDefault="00246696" w:rsidP="00075455">
      <w:pPr>
        <w:spacing w:after="0" w:line="240" w:lineRule="auto"/>
        <w:jc w:val="both"/>
      </w:pPr>
    </w:p>
    <w:sectPr w:rsidR="00246696" w:rsidSect="005572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60C"/>
    <w:multiLevelType w:val="hybridMultilevel"/>
    <w:tmpl w:val="EF0EAEAA"/>
    <w:lvl w:ilvl="0" w:tplc="120A776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051A0A"/>
    <w:multiLevelType w:val="hybridMultilevel"/>
    <w:tmpl w:val="07A6E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 w15:restartNumberingAfterBreak="0">
    <w:nsid w:val="4EB11BA5"/>
    <w:multiLevelType w:val="hybridMultilevel"/>
    <w:tmpl w:val="96F48EDA"/>
    <w:lvl w:ilvl="0" w:tplc="C2442566">
      <w:start w:val="1"/>
      <w:numFmt w:val="decimal"/>
      <w:suff w:val="space"/>
      <w:lvlText w:val="%1."/>
      <w:lvlJc w:val="left"/>
      <w:pPr>
        <w:ind w:left="720" w:hanging="360"/>
      </w:pPr>
      <w:rPr>
        <w:rFonts w:cs="Times New Roman" w:hint="default"/>
        <w:strike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1041E37"/>
    <w:multiLevelType w:val="hybridMultilevel"/>
    <w:tmpl w:val="B36A815C"/>
    <w:lvl w:ilvl="0" w:tplc="0EBECCCE">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7216207">
    <w:abstractNumId w:val="2"/>
  </w:num>
  <w:num w:numId="2" w16cid:durableId="1901599880">
    <w:abstractNumId w:val="3"/>
  </w:num>
  <w:num w:numId="3" w16cid:durableId="419179264">
    <w:abstractNumId w:val="4"/>
  </w:num>
  <w:num w:numId="4" w16cid:durableId="384597904">
    <w:abstractNumId w:val="0"/>
  </w:num>
  <w:num w:numId="5" w16cid:durableId="28489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64"/>
    <w:rsid w:val="000218A1"/>
    <w:rsid w:val="00075455"/>
    <w:rsid w:val="000D3AA4"/>
    <w:rsid w:val="00120210"/>
    <w:rsid w:val="00152A09"/>
    <w:rsid w:val="002067F9"/>
    <w:rsid w:val="00246696"/>
    <w:rsid w:val="002A070A"/>
    <w:rsid w:val="003059E0"/>
    <w:rsid w:val="00312153"/>
    <w:rsid w:val="0034467A"/>
    <w:rsid w:val="003839EB"/>
    <w:rsid w:val="00394980"/>
    <w:rsid w:val="00400364"/>
    <w:rsid w:val="00412906"/>
    <w:rsid w:val="00481A1E"/>
    <w:rsid w:val="004872C7"/>
    <w:rsid w:val="0049465F"/>
    <w:rsid w:val="005572DA"/>
    <w:rsid w:val="005A2A34"/>
    <w:rsid w:val="005C5AF2"/>
    <w:rsid w:val="005E5A2D"/>
    <w:rsid w:val="00605EB8"/>
    <w:rsid w:val="0064530B"/>
    <w:rsid w:val="00664604"/>
    <w:rsid w:val="00682423"/>
    <w:rsid w:val="006A13EA"/>
    <w:rsid w:val="00754182"/>
    <w:rsid w:val="007B5FC2"/>
    <w:rsid w:val="0085365F"/>
    <w:rsid w:val="00946C91"/>
    <w:rsid w:val="00990D74"/>
    <w:rsid w:val="00A85D66"/>
    <w:rsid w:val="00AE246C"/>
    <w:rsid w:val="00B55F74"/>
    <w:rsid w:val="00BB5A29"/>
    <w:rsid w:val="00C66AB9"/>
    <w:rsid w:val="00CB1384"/>
    <w:rsid w:val="00D76D5C"/>
    <w:rsid w:val="00DA1C6F"/>
    <w:rsid w:val="00DA2130"/>
    <w:rsid w:val="00DC50C7"/>
    <w:rsid w:val="00DE381F"/>
    <w:rsid w:val="00ED0309"/>
    <w:rsid w:val="00ED6E9D"/>
    <w:rsid w:val="00EE7803"/>
    <w:rsid w:val="00F3036B"/>
    <w:rsid w:val="00FB502D"/>
    <w:rsid w:val="00FD3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EED2"/>
  <w15:chartTrackingRefBased/>
  <w15:docId w15:val="{7626F598-542E-400D-8FDA-1F26809B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400364"/>
    <w:pPr>
      <w:ind w:left="720"/>
      <w:contextualSpacing/>
    </w:pPr>
    <w:rPr>
      <w:rFonts w:ascii="Calibri" w:eastAsia="Calibri" w:hAnsi="Calibri" w:cs="Times New Roman"/>
      <w:kern w:val="0"/>
      <w:szCs w:val="20"/>
      <w14:ligatures w14:val="non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400364"/>
    <w:rPr>
      <w:rFonts w:ascii="Calibri" w:eastAsia="Calibri" w:hAnsi="Calibri" w:cs="Times New Roman"/>
      <w:kern w:val="0"/>
      <w:szCs w:val="20"/>
      <w14:ligatures w14:val="none"/>
    </w:rPr>
  </w:style>
  <w:style w:type="character" w:customStyle="1" w:styleId="Pagrindinistekstas42">
    <w:name w:val="Pagrindinis tekstas (42)_"/>
    <w:link w:val="Pagrindinistekstas420"/>
    <w:rsid w:val="0085365F"/>
    <w:rPr>
      <w:rFonts w:ascii="Arial" w:eastAsia="Arial" w:hAnsi="Arial"/>
      <w:shd w:val="clear" w:color="auto" w:fill="FFFFFF"/>
    </w:rPr>
  </w:style>
  <w:style w:type="paragraph" w:customStyle="1" w:styleId="Pagrindinistekstas420">
    <w:name w:val="Pagrindinis tekstas (42)"/>
    <w:basedOn w:val="prastasis"/>
    <w:link w:val="Pagrindinistekstas42"/>
    <w:rsid w:val="0085365F"/>
    <w:pPr>
      <w:shd w:val="clear" w:color="auto" w:fill="FFFFFF"/>
      <w:spacing w:after="0" w:line="0" w:lineRule="atLeast"/>
      <w:ind w:hanging="400"/>
    </w:pPr>
    <w:rPr>
      <w:rFonts w:ascii="Arial" w:eastAsia="Arial" w:hAnsi="Arial"/>
    </w:rPr>
  </w:style>
  <w:style w:type="character" w:customStyle="1" w:styleId="Temosantrat2">
    <w:name w:val="Temos antraštė #2_"/>
    <w:link w:val="Temosantrat21"/>
    <w:rsid w:val="00FB502D"/>
    <w:rPr>
      <w:b/>
      <w:bCs/>
      <w:sz w:val="19"/>
      <w:szCs w:val="19"/>
      <w:shd w:val="clear" w:color="auto" w:fill="FFFFFF"/>
    </w:rPr>
  </w:style>
  <w:style w:type="paragraph" w:customStyle="1" w:styleId="Temosantrat21">
    <w:name w:val="Temos antraštė #21"/>
    <w:basedOn w:val="prastasis"/>
    <w:link w:val="Temosantrat2"/>
    <w:rsid w:val="00FB502D"/>
    <w:pPr>
      <w:shd w:val="clear" w:color="auto" w:fill="FFFFFF"/>
      <w:spacing w:before="420" w:after="300" w:line="240" w:lineRule="atLeast"/>
      <w:jc w:val="both"/>
      <w:outlineLvl w:val="1"/>
    </w:pPr>
    <w:rPr>
      <w:b/>
      <w:bCs/>
      <w:sz w:val="19"/>
      <w:szCs w:val="19"/>
    </w:rPr>
  </w:style>
  <w:style w:type="character" w:styleId="Komentaronuoroda">
    <w:name w:val="annotation reference"/>
    <w:basedOn w:val="Numatytasispastraiposriftas"/>
    <w:uiPriority w:val="99"/>
    <w:semiHidden/>
    <w:unhideWhenUsed/>
    <w:rsid w:val="00C66AB9"/>
    <w:rPr>
      <w:sz w:val="16"/>
      <w:szCs w:val="16"/>
    </w:rPr>
  </w:style>
  <w:style w:type="paragraph" w:styleId="Komentarotekstas">
    <w:name w:val="annotation text"/>
    <w:basedOn w:val="prastasis"/>
    <w:link w:val="KomentarotekstasDiagrama"/>
    <w:uiPriority w:val="99"/>
    <w:unhideWhenUsed/>
    <w:rsid w:val="00C66A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AB9"/>
    <w:rPr>
      <w:sz w:val="20"/>
      <w:szCs w:val="20"/>
    </w:rPr>
  </w:style>
  <w:style w:type="paragraph" w:styleId="Komentarotema">
    <w:name w:val="annotation subject"/>
    <w:basedOn w:val="Komentarotekstas"/>
    <w:next w:val="Komentarotekstas"/>
    <w:link w:val="KomentarotemaDiagrama"/>
    <w:uiPriority w:val="99"/>
    <w:semiHidden/>
    <w:unhideWhenUsed/>
    <w:rsid w:val="00C66AB9"/>
    <w:rPr>
      <w:b/>
      <w:bCs/>
    </w:rPr>
  </w:style>
  <w:style w:type="character" w:customStyle="1" w:styleId="KomentarotemaDiagrama">
    <w:name w:val="Komentaro tema Diagrama"/>
    <w:basedOn w:val="KomentarotekstasDiagrama"/>
    <w:link w:val="Komentarotema"/>
    <w:uiPriority w:val="99"/>
    <w:semiHidden/>
    <w:rsid w:val="00C66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2020</Words>
  <Characters>1152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Darutis Krivas</dc:creator>
  <cp:keywords/>
  <dc:description/>
  <cp:lastModifiedBy>Saulius Matiukas</cp:lastModifiedBy>
  <cp:revision>2</cp:revision>
  <cp:lastPrinted>2023-08-01T11:24:00Z</cp:lastPrinted>
  <dcterms:created xsi:type="dcterms:W3CDTF">2023-09-19T13:46:00Z</dcterms:created>
  <dcterms:modified xsi:type="dcterms:W3CDTF">2023-09-19T13:46:00Z</dcterms:modified>
</cp:coreProperties>
</file>