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D16F1" w14:textId="77777777" w:rsidR="005474A4" w:rsidRPr="005474A4" w:rsidRDefault="005474A4" w:rsidP="005474A4">
      <w:pPr>
        <w:tabs>
          <w:tab w:val="left" w:pos="8415"/>
        </w:tabs>
        <w:rPr>
          <w:rFonts w:ascii="Arial" w:eastAsia="Arial Unicode MS" w:hAnsi="Arial" w:cs="Arial"/>
          <w:b/>
          <w:noProof/>
          <w:sz w:val="22"/>
          <w:szCs w:val="22"/>
          <w:bdr w:val="none" w:sz="0" w:space="0" w:color="auto" w:frame="1"/>
        </w:rPr>
      </w:pPr>
    </w:p>
    <w:p w14:paraId="0A95E01D" w14:textId="77777777" w:rsidR="005474A4" w:rsidRPr="005474A4" w:rsidRDefault="005474A4" w:rsidP="005474A4">
      <w:pPr>
        <w:tabs>
          <w:tab w:val="left" w:pos="8415"/>
        </w:tabs>
        <w:jc w:val="right"/>
        <w:rPr>
          <w:rFonts w:ascii="Arial" w:eastAsia="Arial Unicode MS" w:hAnsi="Arial" w:cs="Arial"/>
          <w:b/>
          <w:noProof/>
          <w:sz w:val="22"/>
          <w:szCs w:val="22"/>
          <w:bdr w:val="none" w:sz="0" w:space="0" w:color="auto" w:frame="1"/>
        </w:rPr>
      </w:pPr>
    </w:p>
    <w:p w14:paraId="32C373BB" w14:textId="77777777" w:rsidR="005474A4" w:rsidRPr="005474A4" w:rsidRDefault="005474A4" w:rsidP="005474A4">
      <w:pPr>
        <w:tabs>
          <w:tab w:val="left" w:pos="8415"/>
        </w:tabs>
        <w:jc w:val="center"/>
        <w:rPr>
          <w:rFonts w:ascii="Arial" w:hAnsi="Arial" w:cs="Arial"/>
          <w:b/>
          <w:color w:val="000000"/>
          <w:sz w:val="22"/>
          <w:szCs w:val="22"/>
          <w:lang w:eastAsia="en-US"/>
        </w:rPr>
      </w:pPr>
      <w:r w:rsidRPr="005474A4">
        <w:rPr>
          <w:rFonts w:ascii="Arial" w:hAnsi="Arial" w:cs="Arial"/>
          <w:b/>
          <w:color w:val="000000"/>
          <w:sz w:val="22"/>
          <w:szCs w:val="22"/>
          <w:lang w:eastAsia="en-US"/>
        </w:rPr>
        <w:t>PASLAUGŲ VIEŠOJO PIRKIMO–PARDAVIMO SUTARTIS NR.____________</w:t>
      </w:r>
    </w:p>
    <w:p w14:paraId="0F3B9372" w14:textId="77777777" w:rsidR="005474A4" w:rsidRPr="005474A4" w:rsidRDefault="005474A4" w:rsidP="005474A4">
      <w:pPr>
        <w:jc w:val="center"/>
        <w:rPr>
          <w:rFonts w:ascii="Arial" w:hAnsi="Arial" w:cs="Arial"/>
          <w:color w:val="000000"/>
          <w:sz w:val="22"/>
          <w:szCs w:val="22"/>
          <w:lang w:eastAsia="en-US"/>
        </w:rPr>
      </w:pPr>
    </w:p>
    <w:p w14:paraId="7B942CF7" w14:textId="148BF224" w:rsidR="005474A4" w:rsidRPr="005474A4" w:rsidRDefault="005474A4" w:rsidP="005474A4">
      <w:pPr>
        <w:jc w:val="center"/>
        <w:rPr>
          <w:rFonts w:ascii="Arial" w:hAnsi="Arial" w:cs="Arial"/>
          <w:i/>
          <w:color w:val="000000"/>
          <w:sz w:val="22"/>
          <w:szCs w:val="22"/>
          <w:lang w:eastAsia="en-US"/>
        </w:rPr>
      </w:pPr>
      <w:r w:rsidRPr="005474A4">
        <w:rPr>
          <w:rFonts w:ascii="Arial" w:hAnsi="Arial" w:cs="Arial"/>
          <w:b/>
          <w:color w:val="000000"/>
          <w:sz w:val="22"/>
          <w:szCs w:val="22"/>
          <w:lang w:eastAsia="en-US"/>
        </w:rPr>
        <w:t>PIRKIMO N</w:t>
      </w:r>
      <w:r w:rsidR="00E16797">
        <w:rPr>
          <w:rFonts w:ascii="Arial" w:hAnsi="Arial" w:cs="Arial"/>
          <w:b/>
          <w:color w:val="000000"/>
          <w:sz w:val="22"/>
          <w:szCs w:val="22"/>
          <w:lang w:eastAsia="en-US"/>
        </w:rPr>
        <w:t>R</w:t>
      </w:r>
      <w:r w:rsidRPr="005474A4">
        <w:rPr>
          <w:rFonts w:ascii="Arial" w:hAnsi="Arial" w:cs="Arial"/>
          <w:b/>
          <w:color w:val="000000"/>
          <w:sz w:val="22"/>
          <w:szCs w:val="22"/>
          <w:lang w:eastAsia="en-US"/>
        </w:rPr>
        <w:t>.</w:t>
      </w:r>
      <w:r w:rsidR="00795D63">
        <w:rPr>
          <w:rFonts w:ascii="Arial" w:hAnsi="Arial" w:cs="Arial"/>
          <w:b/>
          <w:color w:val="000000"/>
          <w:sz w:val="22"/>
          <w:szCs w:val="22"/>
          <w:lang w:eastAsia="en-US"/>
        </w:rPr>
        <w:t>681189, VPP-127(2023)</w:t>
      </w:r>
      <w:r w:rsidRPr="005474A4">
        <w:rPr>
          <w:rFonts w:ascii="Arial" w:hAnsi="Arial" w:cs="Arial"/>
        </w:rPr>
        <w:t xml:space="preserve"> </w:t>
      </w:r>
    </w:p>
    <w:p w14:paraId="7E8DF48A" w14:textId="77777777" w:rsidR="005474A4" w:rsidRPr="005474A4" w:rsidRDefault="005474A4" w:rsidP="005474A4">
      <w:pPr>
        <w:jc w:val="center"/>
        <w:rPr>
          <w:rFonts w:ascii="Arial" w:hAnsi="Arial" w:cs="Arial"/>
          <w:b/>
          <w:color w:val="000000"/>
          <w:sz w:val="8"/>
          <w:szCs w:val="8"/>
          <w:lang w:eastAsia="en-US"/>
        </w:rPr>
      </w:pPr>
    </w:p>
    <w:p w14:paraId="26EB593B" w14:textId="77777777" w:rsidR="005474A4" w:rsidRPr="005474A4" w:rsidRDefault="005474A4" w:rsidP="005474A4">
      <w:pPr>
        <w:keepNext/>
        <w:jc w:val="center"/>
        <w:outlineLvl w:val="1"/>
        <w:rPr>
          <w:rFonts w:ascii="Arial" w:hAnsi="Arial" w:cs="Arial"/>
          <w:b/>
          <w:bCs/>
          <w:color w:val="000000"/>
          <w:sz w:val="22"/>
          <w:szCs w:val="22"/>
          <w:lang w:eastAsia="en-US"/>
        </w:rPr>
      </w:pPr>
      <w:r w:rsidRPr="005474A4">
        <w:rPr>
          <w:rFonts w:ascii="Arial" w:hAnsi="Arial" w:cs="Arial"/>
          <w:b/>
          <w:bCs/>
          <w:color w:val="000000"/>
          <w:sz w:val="22"/>
          <w:szCs w:val="22"/>
          <w:lang w:eastAsia="en-US"/>
        </w:rPr>
        <w:t>SPECIALIOSIOS SĄLYGOS</w:t>
      </w:r>
    </w:p>
    <w:p w14:paraId="2DCAF318" w14:textId="77777777" w:rsidR="005474A4" w:rsidRPr="005474A4" w:rsidRDefault="005474A4" w:rsidP="005474A4">
      <w:pPr>
        <w:jc w:val="center"/>
        <w:rPr>
          <w:rFonts w:ascii="Arial" w:hAnsi="Arial" w:cs="Arial"/>
          <w:b/>
          <w:color w:val="000000"/>
          <w:sz w:val="22"/>
          <w:szCs w:val="22"/>
          <w:lang w:eastAsia="en-US"/>
        </w:rPr>
      </w:pPr>
    </w:p>
    <w:p w14:paraId="5DDC9E35" w14:textId="2E01E65E" w:rsidR="005474A4" w:rsidRPr="005474A4" w:rsidRDefault="005474A4" w:rsidP="005474A4">
      <w:pPr>
        <w:jc w:val="center"/>
        <w:rPr>
          <w:rFonts w:ascii="Arial" w:hAnsi="Arial" w:cs="Arial"/>
          <w:b/>
          <w:color w:val="000000"/>
          <w:sz w:val="22"/>
          <w:szCs w:val="22"/>
          <w:lang w:eastAsia="en-US"/>
        </w:rPr>
      </w:pPr>
      <w:r w:rsidRPr="005474A4">
        <w:rPr>
          <w:rFonts w:ascii="Arial" w:hAnsi="Arial" w:cs="Arial"/>
          <w:b/>
          <w:color w:val="000000"/>
          <w:sz w:val="22"/>
          <w:szCs w:val="22"/>
          <w:lang w:eastAsia="en-US"/>
        </w:rPr>
        <w:t>2023</w:t>
      </w:r>
      <w:r w:rsidR="00795D63">
        <w:rPr>
          <w:rFonts w:ascii="Arial" w:hAnsi="Arial" w:cs="Arial"/>
          <w:b/>
          <w:color w:val="000000"/>
          <w:sz w:val="22"/>
          <w:szCs w:val="22"/>
          <w:lang w:eastAsia="en-US"/>
        </w:rPr>
        <w:t>-0</w:t>
      </w:r>
      <w:r w:rsidR="00213547">
        <w:rPr>
          <w:rFonts w:ascii="Arial" w:hAnsi="Arial" w:cs="Arial"/>
          <w:b/>
          <w:color w:val="000000"/>
          <w:sz w:val="22"/>
          <w:szCs w:val="22"/>
          <w:lang w:eastAsia="en-US"/>
        </w:rPr>
        <w:t>9-1</w:t>
      </w:r>
      <w:r w:rsidR="003F7754">
        <w:rPr>
          <w:rFonts w:ascii="Arial" w:hAnsi="Arial" w:cs="Arial"/>
          <w:b/>
          <w:color w:val="000000"/>
          <w:sz w:val="22"/>
          <w:szCs w:val="22"/>
          <w:lang w:eastAsia="en-US"/>
        </w:rPr>
        <w:t>5</w:t>
      </w:r>
    </w:p>
    <w:p w14:paraId="73AE43D2" w14:textId="77777777" w:rsidR="005474A4" w:rsidRPr="005474A4" w:rsidRDefault="005474A4" w:rsidP="005474A4">
      <w:pPr>
        <w:jc w:val="center"/>
        <w:rPr>
          <w:rFonts w:ascii="Arial" w:hAnsi="Arial" w:cs="Arial"/>
          <w:b/>
          <w:color w:val="000000"/>
          <w:sz w:val="22"/>
          <w:szCs w:val="22"/>
          <w:lang w:eastAsia="en-US"/>
        </w:rPr>
      </w:pPr>
      <w:r w:rsidRPr="005474A4">
        <w:rPr>
          <w:rFonts w:ascii="Arial" w:hAnsi="Arial" w:cs="Arial"/>
          <w:b/>
          <w:color w:val="000000"/>
          <w:sz w:val="22"/>
          <w:szCs w:val="22"/>
          <w:lang w:eastAsia="en-US"/>
        </w:rPr>
        <w:t>Kaunas</w:t>
      </w:r>
    </w:p>
    <w:p w14:paraId="7F6CD70E" w14:textId="77777777" w:rsidR="005474A4" w:rsidRPr="005474A4" w:rsidRDefault="005474A4" w:rsidP="005474A4">
      <w:pPr>
        <w:jc w:val="both"/>
        <w:rPr>
          <w:rFonts w:ascii="Arial" w:hAnsi="Arial" w:cs="Arial"/>
          <w:b/>
          <w:color w:val="000000"/>
          <w:sz w:val="22"/>
          <w:szCs w:val="22"/>
          <w:lang w:eastAsia="en-US"/>
        </w:rPr>
      </w:pPr>
    </w:p>
    <w:p w14:paraId="0D833963" w14:textId="4CDE7BC4" w:rsidR="005474A4" w:rsidRPr="005474A4" w:rsidRDefault="005474A4" w:rsidP="005474A4">
      <w:pPr>
        <w:jc w:val="both"/>
        <w:rPr>
          <w:rFonts w:ascii="Arial" w:hAnsi="Arial" w:cs="Arial"/>
          <w:color w:val="000000"/>
          <w:sz w:val="22"/>
          <w:szCs w:val="22"/>
          <w:lang w:eastAsia="en-US"/>
        </w:rPr>
      </w:pPr>
      <w:r w:rsidRPr="005474A4">
        <w:rPr>
          <w:rFonts w:ascii="Arial" w:hAnsi="Arial" w:cs="Arial"/>
          <w:color w:val="000000"/>
          <w:sz w:val="22"/>
          <w:szCs w:val="22"/>
        </w:rPr>
        <w:t xml:space="preserve">UAB „Kauno vandenys“, juridinio asmens kodas 132751369, kurios registruota buveinė yra Aukštaičių g. 43, Kaunas, duomenys apie įstaigą kaupiami ir saugomi Lietuvos Respublikos juridinių asmenų registre, </w:t>
      </w:r>
      <w:r w:rsidR="00795D63" w:rsidRPr="003B4F1A">
        <w:rPr>
          <w:rFonts w:ascii="Arial" w:eastAsiaTheme="minorEastAsia" w:hAnsi="Arial" w:cs="Arial"/>
          <w:sz w:val="21"/>
          <w:szCs w:val="21"/>
          <w:shd w:val="clear" w:color="auto" w:fill="FFFFFF" w:themeFill="background1"/>
        </w:rPr>
        <w:t xml:space="preserve">atstovaujama </w:t>
      </w:r>
      <w:r w:rsidR="001974BB">
        <w:rPr>
          <w:rFonts w:ascii="Arial" w:eastAsiaTheme="minorEastAsia" w:hAnsi="Arial" w:cs="Arial"/>
          <w:iCs/>
          <w:sz w:val="21"/>
          <w:szCs w:val="21"/>
          <w:shd w:val="clear" w:color="auto" w:fill="FFFFFF" w:themeFill="background1"/>
        </w:rPr>
        <w:t>Generalinio</w:t>
      </w:r>
      <w:r w:rsidR="00795D63" w:rsidRPr="00254F83">
        <w:rPr>
          <w:rFonts w:ascii="Arial" w:eastAsiaTheme="minorEastAsia" w:hAnsi="Arial" w:cs="Arial"/>
          <w:iCs/>
          <w:sz w:val="21"/>
          <w:szCs w:val="21"/>
          <w:shd w:val="clear" w:color="auto" w:fill="FFFFFF" w:themeFill="background1"/>
        </w:rPr>
        <w:t xml:space="preserve"> direktoriaus </w:t>
      </w:r>
      <w:r w:rsidR="001974BB">
        <w:rPr>
          <w:rFonts w:ascii="Arial" w:eastAsiaTheme="minorEastAsia" w:hAnsi="Arial" w:cs="Arial"/>
          <w:iCs/>
          <w:sz w:val="21"/>
          <w:szCs w:val="21"/>
          <w:shd w:val="clear" w:color="auto" w:fill="FFFFFF" w:themeFill="background1"/>
        </w:rPr>
        <w:t>Ramūno Petro Šulskaus</w:t>
      </w:r>
      <w:r w:rsidR="00795D63" w:rsidRPr="00254F83">
        <w:rPr>
          <w:rFonts w:ascii="Arial" w:eastAsiaTheme="minorEastAsia" w:hAnsi="Arial" w:cs="Arial"/>
          <w:iCs/>
          <w:sz w:val="21"/>
          <w:szCs w:val="21"/>
          <w:shd w:val="clear" w:color="auto" w:fill="FFFFFF" w:themeFill="background1"/>
        </w:rPr>
        <w:t xml:space="preserve">, veikiančio pagal </w:t>
      </w:r>
      <w:r w:rsidR="001974BB">
        <w:rPr>
          <w:rFonts w:ascii="Arial" w:eastAsiaTheme="minorEastAsia" w:hAnsi="Arial" w:cs="Arial"/>
          <w:iCs/>
          <w:sz w:val="21"/>
          <w:szCs w:val="21"/>
          <w:shd w:val="clear" w:color="auto" w:fill="FFFFFF" w:themeFill="background1"/>
        </w:rPr>
        <w:t>įstatus</w:t>
      </w:r>
      <w:r w:rsidR="00795D63" w:rsidRPr="00254F83">
        <w:rPr>
          <w:rFonts w:ascii="Arial" w:eastAsiaTheme="minorEastAsia" w:hAnsi="Arial" w:cs="Arial"/>
          <w:sz w:val="21"/>
          <w:szCs w:val="21"/>
          <w:shd w:val="clear" w:color="auto" w:fill="FFFFFF" w:themeFill="background1"/>
        </w:rPr>
        <w:t xml:space="preserve"> </w:t>
      </w:r>
      <w:r w:rsidRPr="005474A4">
        <w:rPr>
          <w:rFonts w:ascii="Arial" w:hAnsi="Arial" w:cs="Arial"/>
          <w:color w:val="000000"/>
          <w:sz w:val="22"/>
          <w:szCs w:val="22"/>
          <w:lang w:eastAsia="en-US"/>
        </w:rPr>
        <w:t>(toliau – Pirkėjas),</w:t>
      </w:r>
    </w:p>
    <w:p w14:paraId="7E3D43D5" w14:textId="77777777" w:rsidR="005474A4" w:rsidRPr="005474A4" w:rsidRDefault="005474A4" w:rsidP="005474A4">
      <w:pPr>
        <w:jc w:val="both"/>
        <w:rPr>
          <w:rFonts w:ascii="Arial" w:hAnsi="Arial" w:cs="Arial"/>
          <w:color w:val="000000"/>
          <w:sz w:val="22"/>
          <w:szCs w:val="22"/>
          <w:lang w:eastAsia="en-US"/>
        </w:rPr>
      </w:pPr>
      <w:r w:rsidRPr="005474A4">
        <w:rPr>
          <w:rFonts w:ascii="Arial" w:hAnsi="Arial" w:cs="Arial"/>
          <w:color w:val="000000"/>
          <w:sz w:val="22"/>
          <w:szCs w:val="22"/>
          <w:lang w:eastAsia="en-US"/>
        </w:rPr>
        <w:t xml:space="preserve">ir </w:t>
      </w:r>
    </w:p>
    <w:p w14:paraId="0F603D6A" w14:textId="0D180FB1" w:rsidR="005474A4" w:rsidRPr="00795D63" w:rsidRDefault="00795D63" w:rsidP="005474A4">
      <w:pPr>
        <w:jc w:val="both"/>
        <w:rPr>
          <w:rFonts w:ascii="Arial" w:hAnsi="Arial" w:cs="Arial"/>
          <w:color w:val="000000"/>
          <w:sz w:val="22"/>
          <w:szCs w:val="22"/>
          <w:lang w:eastAsia="en-US"/>
        </w:rPr>
      </w:pPr>
      <w:r>
        <w:rPr>
          <w:rFonts w:ascii="Arial" w:eastAsia="Arial Unicode MS" w:hAnsi="Arial" w:cs="Arial"/>
          <w:noProof/>
          <w:color w:val="000000"/>
          <w:sz w:val="22"/>
          <w:szCs w:val="22"/>
          <w:bdr w:val="none" w:sz="0" w:space="0" w:color="auto" w:frame="1"/>
          <w:lang w:eastAsia="en-US"/>
        </w:rPr>
        <w:t>UAB „Nordic metrology sience“</w:t>
      </w:r>
      <w:r w:rsidR="005474A4" w:rsidRPr="005474A4">
        <w:rPr>
          <w:rFonts w:ascii="Arial" w:hAnsi="Arial" w:cs="Arial"/>
          <w:color w:val="000000"/>
          <w:sz w:val="22"/>
          <w:szCs w:val="22"/>
          <w:lang w:eastAsia="en-US"/>
        </w:rPr>
        <w:t xml:space="preserve">, juridinio asmens kodas </w:t>
      </w:r>
      <w:r w:rsidR="00476C49" w:rsidRPr="00A460DF">
        <w:rPr>
          <w:rFonts w:ascii="Arial" w:eastAsiaTheme="minorEastAsia" w:hAnsi="Arial" w:cs="Arial"/>
          <w:sz w:val="21"/>
          <w:szCs w:val="21"/>
        </w:rPr>
        <w:t>120229395</w:t>
      </w:r>
      <w:r w:rsidR="00476C49">
        <w:rPr>
          <w:rFonts w:ascii="Arial" w:eastAsiaTheme="minorEastAsia" w:hAnsi="Arial" w:cs="Arial"/>
          <w:sz w:val="21"/>
          <w:szCs w:val="21"/>
        </w:rPr>
        <w:t xml:space="preserve">, </w:t>
      </w:r>
      <w:r w:rsidR="005474A4" w:rsidRPr="005474A4">
        <w:rPr>
          <w:rFonts w:ascii="Arial" w:hAnsi="Arial" w:cs="Arial"/>
          <w:color w:val="000000"/>
          <w:sz w:val="22"/>
          <w:szCs w:val="22"/>
          <w:lang w:eastAsia="en-US"/>
        </w:rPr>
        <w:t>kurio</w:t>
      </w:r>
      <w:r>
        <w:rPr>
          <w:rFonts w:ascii="Arial" w:hAnsi="Arial" w:cs="Arial"/>
          <w:color w:val="000000"/>
          <w:sz w:val="22"/>
          <w:szCs w:val="22"/>
          <w:lang w:eastAsia="en-US"/>
        </w:rPr>
        <w:t>s</w:t>
      </w:r>
      <w:r w:rsidR="005474A4" w:rsidRPr="005474A4">
        <w:rPr>
          <w:rFonts w:ascii="Arial" w:hAnsi="Arial" w:cs="Arial"/>
          <w:color w:val="000000"/>
          <w:sz w:val="22"/>
          <w:szCs w:val="22"/>
          <w:lang w:eastAsia="en-US"/>
        </w:rPr>
        <w:t xml:space="preserve"> registruota buveinė yra </w:t>
      </w:r>
      <w:r w:rsidR="00476C49" w:rsidRPr="00A460DF">
        <w:rPr>
          <w:rFonts w:ascii="Arial" w:eastAsiaTheme="minorEastAsia" w:hAnsi="Arial" w:cs="Arial"/>
          <w:sz w:val="21"/>
          <w:szCs w:val="21"/>
        </w:rPr>
        <w:t>Dariaus ir Girėno 38, Vilnius</w:t>
      </w:r>
      <w:r w:rsidR="005474A4" w:rsidRPr="005474A4">
        <w:rPr>
          <w:rFonts w:ascii="Arial" w:hAnsi="Arial" w:cs="Arial"/>
          <w:color w:val="000000"/>
          <w:sz w:val="22"/>
          <w:szCs w:val="22"/>
          <w:lang w:eastAsia="en-US"/>
        </w:rPr>
        <w:t xml:space="preserve">, duomenys apie įmonę kaupiami ir saugomi Lietuvos Respublikos juridinių asmenų registre, atstovaujama </w:t>
      </w:r>
      <w:r w:rsidR="00476C49">
        <w:rPr>
          <w:rFonts w:ascii="Arial" w:hAnsi="Arial" w:cs="Arial"/>
          <w:color w:val="000000"/>
          <w:sz w:val="22"/>
          <w:szCs w:val="22"/>
          <w:lang w:eastAsia="en-US"/>
        </w:rPr>
        <w:t>generalinės direktorės Eglės Vaitkevičiūtės</w:t>
      </w:r>
      <w:r w:rsidR="005474A4" w:rsidRPr="005474A4">
        <w:rPr>
          <w:rFonts w:ascii="Arial" w:hAnsi="Arial" w:cs="Arial"/>
          <w:color w:val="000000"/>
          <w:sz w:val="22"/>
          <w:szCs w:val="22"/>
          <w:lang w:eastAsia="en-US"/>
        </w:rPr>
        <w:t xml:space="preserve">, </w:t>
      </w:r>
      <w:r w:rsidR="005474A4" w:rsidRPr="00795D63">
        <w:rPr>
          <w:rFonts w:ascii="Arial" w:hAnsi="Arial" w:cs="Arial"/>
          <w:color w:val="000000"/>
          <w:sz w:val="22"/>
          <w:szCs w:val="22"/>
          <w:lang w:eastAsia="en-US"/>
        </w:rPr>
        <w:t>veikiančio</w:t>
      </w:r>
      <w:r w:rsidRPr="00795D63">
        <w:rPr>
          <w:rFonts w:ascii="Arial" w:hAnsi="Arial" w:cs="Arial"/>
          <w:color w:val="000000"/>
          <w:sz w:val="22"/>
          <w:szCs w:val="22"/>
          <w:lang w:eastAsia="en-US"/>
        </w:rPr>
        <w:t xml:space="preserve">s </w:t>
      </w:r>
      <w:r w:rsidR="005474A4" w:rsidRPr="00795D63">
        <w:rPr>
          <w:rFonts w:ascii="Arial" w:hAnsi="Arial" w:cs="Arial"/>
          <w:color w:val="000000"/>
          <w:sz w:val="22"/>
          <w:szCs w:val="22"/>
          <w:lang w:eastAsia="en-US"/>
        </w:rPr>
        <w:t xml:space="preserve">pagal </w:t>
      </w:r>
      <w:r w:rsidR="00C175BB" w:rsidRPr="00795D63">
        <w:rPr>
          <w:rFonts w:ascii="Arial" w:hAnsi="Arial" w:cs="Arial"/>
          <w:color w:val="000000"/>
          <w:sz w:val="22"/>
          <w:szCs w:val="22"/>
          <w:lang w:eastAsia="en-US"/>
        </w:rPr>
        <w:t>bendrovės</w:t>
      </w:r>
      <w:r w:rsidR="00476C49" w:rsidRPr="00795D63">
        <w:rPr>
          <w:rFonts w:ascii="Arial" w:hAnsi="Arial" w:cs="Arial"/>
          <w:color w:val="000000"/>
          <w:sz w:val="22"/>
          <w:szCs w:val="22"/>
          <w:lang w:eastAsia="en-US"/>
        </w:rPr>
        <w:t xml:space="preserve"> įstatus</w:t>
      </w:r>
      <w:r w:rsidR="005474A4" w:rsidRPr="00795D63">
        <w:rPr>
          <w:rFonts w:ascii="Arial" w:hAnsi="Arial" w:cs="Arial"/>
          <w:color w:val="000000"/>
          <w:sz w:val="22"/>
          <w:szCs w:val="22"/>
          <w:lang w:eastAsia="en-US"/>
        </w:rPr>
        <w:t xml:space="preserve"> (toliau – Teikėjas),</w:t>
      </w:r>
    </w:p>
    <w:p w14:paraId="56C70A26" w14:textId="77777777" w:rsidR="005474A4" w:rsidRPr="005474A4" w:rsidRDefault="005474A4" w:rsidP="005474A4">
      <w:pPr>
        <w:jc w:val="both"/>
        <w:rPr>
          <w:rFonts w:ascii="Arial" w:hAnsi="Arial" w:cs="Arial"/>
          <w:color w:val="000000"/>
          <w:sz w:val="22"/>
          <w:szCs w:val="22"/>
          <w:lang w:eastAsia="en-US"/>
        </w:rPr>
      </w:pPr>
    </w:p>
    <w:p w14:paraId="2CDD2674" w14:textId="77777777" w:rsidR="005474A4" w:rsidRPr="005474A4" w:rsidRDefault="005474A4" w:rsidP="005474A4">
      <w:pPr>
        <w:jc w:val="both"/>
        <w:rPr>
          <w:rFonts w:ascii="Arial" w:hAnsi="Arial" w:cs="Arial"/>
          <w:color w:val="000000"/>
          <w:sz w:val="22"/>
          <w:szCs w:val="22"/>
          <w:lang w:eastAsia="en-US"/>
        </w:rPr>
      </w:pPr>
      <w:r w:rsidRPr="005474A4">
        <w:rPr>
          <w:rFonts w:ascii="Arial" w:hAnsi="Arial" w:cs="Arial"/>
          <w:color w:val="000000"/>
          <w:sz w:val="22"/>
          <w:szCs w:val="22"/>
          <w:lang w:eastAsia="en-US"/>
        </w:rPr>
        <w:t>kiekvienas atskirai gali būti vadinami „Šalimi“, o abu kartu – „Šalimis“,</w:t>
      </w:r>
    </w:p>
    <w:p w14:paraId="3B18F107" w14:textId="77777777" w:rsidR="005474A4" w:rsidRPr="005474A4" w:rsidRDefault="005474A4" w:rsidP="005474A4">
      <w:pPr>
        <w:jc w:val="both"/>
        <w:rPr>
          <w:rFonts w:ascii="Arial" w:hAnsi="Arial" w:cs="Arial"/>
          <w:color w:val="000000"/>
          <w:sz w:val="22"/>
          <w:szCs w:val="22"/>
          <w:lang w:eastAsia="en-US"/>
        </w:rPr>
      </w:pPr>
    </w:p>
    <w:p w14:paraId="46E37EEC" w14:textId="3606F84C" w:rsidR="005474A4" w:rsidRPr="00795D63" w:rsidRDefault="005474A4" w:rsidP="005474A4">
      <w:pPr>
        <w:jc w:val="both"/>
        <w:rPr>
          <w:rFonts w:ascii="Arial" w:hAnsi="Arial" w:cs="Arial"/>
          <w:color w:val="000000"/>
          <w:sz w:val="22"/>
          <w:szCs w:val="22"/>
          <w:lang w:eastAsia="en-US"/>
        </w:rPr>
      </w:pPr>
      <w:r w:rsidRPr="00795D63">
        <w:rPr>
          <w:rFonts w:ascii="Arial" w:hAnsi="Arial" w:cs="Arial"/>
          <w:color w:val="000000"/>
          <w:sz w:val="22"/>
          <w:szCs w:val="22"/>
          <w:lang w:eastAsia="en-US"/>
        </w:rPr>
        <w:t xml:space="preserve"> vadovaujantis UAB „Kauno vandenys“ mažos vertės pirkimo Nr. </w:t>
      </w:r>
      <w:r w:rsidR="00476C49" w:rsidRPr="00795D63">
        <w:rPr>
          <w:rFonts w:ascii="Calibri" w:hAnsi="Calibri" w:cs="Calibri"/>
          <w:color w:val="333333"/>
          <w:sz w:val="23"/>
          <w:szCs w:val="23"/>
          <w:shd w:val="clear" w:color="auto" w:fill="FFFFFF"/>
        </w:rPr>
        <w:t>681189 </w:t>
      </w:r>
      <w:r w:rsidRPr="00795D63">
        <w:rPr>
          <w:rFonts w:ascii="Arial" w:hAnsi="Arial" w:cs="Arial"/>
          <w:color w:val="000000"/>
          <w:sz w:val="22"/>
          <w:szCs w:val="22"/>
          <w:lang w:eastAsia="en-US"/>
        </w:rPr>
        <w:t xml:space="preserve">, Mažos vertės pirkimo apklausos </w:t>
      </w:r>
      <w:r w:rsidR="00795D63" w:rsidRPr="00795D63">
        <w:rPr>
          <w:rFonts w:ascii="Arial" w:hAnsi="Arial" w:cs="Arial"/>
          <w:color w:val="000000"/>
          <w:sz w:val="22"/>
          <w:szCs w:val="22"/>
          <w:lang w:eastAsia="en-US"/>
        </w:rPr>
        <w:t>2023-08-14</w:t>
      </w:r>
      <w:r w:rsidRPr="00795D63">
        <w:rPr>
          <w:rFonts w:ascii="Arial" w:hAnsi="Arial" w:cs="Arial"/>
          <w:color w:val="000000"/>
          <w:sz w:val="22"/>
          <w:szCs w:val="22"/>
          <w:lang w:eastAsia="en-US"/>
        </w:rPr>
        <w:t xml:space="preserve"> pažyma Nr. </w:t>
      </w:r>
      <w:r w:rsidR="00795D63" w:rsidRPr="00795D63">
        <w:rPr>
          <w:rFonts w:ascii="Arial" w:hAnsi="Arial" w:cs="Arial"/>
          <w:color w:val="000000"/>
          <w:sz w:val="22"/>
          <w:szCs w:val="22"/>
          <w:lang w:eastAsia="en-US"/>
        </w:rPr>
        <w:t>78-52/3-2023</w:t>
      </w:r>
      <w:r w:rsidRPr="00795D63">
        <w:rPr>
          <w:rFonts w:ascii="Arial" w:hAnsi="Arial" w:cs="Arial"/>
          <w:color w:val="000000"/>
          <w:sz w:val="22"/>
          <w:szCs w:val="22"/>
          <w:lang w:eastAsia="en-US"/>
        </w:rPr>
        <w:t>, sudarė šią Viešojo paslaugų pirkimo–pardavimo sutartį, toliau vadinamą „Sutartimi“, ir susitarė dėl toliau išvardintų sąlygų.</w:t>
      </w:r>
    </w:p>
    <w:p w14:paraId="2088F45C" w14:textId="77777777" w:rsidR="005474A4" w:rsidRPr="005474A4" w:rsidRDefault="005474A4" w:rsidP="005474A4">
      <w:pPr>
        <w:numPr>
          <w:ilvl w:val="0"/>
          <w:numId w:val="1"/>
        </w:numPr>
        <w:jc w:val="center"/>
        <w:rPr>
          <w:rFonts w:ascii="Arial" w:eastAsia="Arial Unicode MS" w:hAnsi="Arial" w:cs="Arial"/>
          <w:b/>
          <w:noProof/>
          <w:color w:val="000000"/>
          <w:sz w:val="22"/>
          <w:szCs w:val="22"/>
          <w:bdr w:val="none" w:sz="0" w:space="0" w:color="auto" w:frame="1"/>
          <w:lang w:eastAsia="en-US"/>
        </w:rPr>
      </w:pPr>
      <w:r w:rsidRPr="005474A4">
        <w:rPr>
          <w:rFonts w:ascii="Arial" w:eastAsia="Arial Unicode MS" w:hAnsi="Arial" w:cs="Arial"/>
          <w:b/>
          <w:noProof/>
          <w:color w:val="000000"/>
          <w:sz w:val="22"/>
          <w:szCs w:val="22"/>
          <w:bdr w:val="none" w:sz="0" w:space="0" w:color="auto" w:frame="1"/>
          <w:lang w:eastAsia="en-US"/>
        </w:rPr>
        <w:t>Sutarties dalykas</w:t>
      </w:r>
    </w:p>
    <w:p w14:paraId="411331FB" w14:textId="77777777" w:rsidR="005474A4" w:rsidRPr="005474A4" w:rsidRDefault="005474A4" w:rsidP="005474A4">
      <w:pPr>
        <w:ind w:left="720"/>
        <w:contextualSpacing/>
        <w:jc w:val="center"/>
        <w:rPr>
          <w:rFonts w:ascii="Arial" w:eastAsia="Arial Unicode MS" w:hAnsi="Arial" w:cs="Arial"/>
          <w:b/>
          <w:noProof/>
          <w:color w:val="000000"/>
          <w:sz w:val="22"/>
          <w:szCs w:val="22"/>
          <w:bdr w:val="none" w:sz="0" w:space="0" w:color="auto" w:frame="1"/>
          <w:lang w:eastAsia="en-US"/>
        </w:rPr>
      </w:pPr>
    </w:p>
    <w:p w14:paraId="18714BBE" w14:textId="77777777" w:rsidR="005474A4" w:rsidRPr="005474A4" w:rsidRDefault="005474A4" w:rsidP="005474A4">
      <w:pPr>
        <w:ind w:firstLine="567"/>
        <w:jc w:val="both"/>
        <w:rPr>
          <w:rFonts w:ascii="Arial" w:eastAsia="Arial Unicode MS" w:hAnsi="Arial" w:cs="Arial"/>
          <w:b/>
          <w:sz w:val="22"/>
          <w:szCs w:val="22"/>
          <w:bdr w:val="none" w:sz="0" w:space="0" w:color="auto" w:frame="1"/>
        </w:rPr>
      </w:pPr>
      <w:r w:rsidRPr="005474A4">
        <w:rPr>
          <w:rFonts w:ascii="Arial" w:hAnsi="Arial" w:cs="Arial"/>
          <w:noProof/>
          <w:color w:val="000000"/>
          <w:sz w:val="22"/>
          <w:szCs w:val="22"/>
          <w:lang w:eastAsia="en-US"/>
        </w:rPr>
        <w:t xml:space="preserve">1.1. Sutarties dalykas yra </w:t>
      </w:r>
      <w:r w:rsidRPr="005474A4">
        <w:rPr>
          <w:rFonts w:ascii="Arial" w:eastAsia="Arial Unicode MS" w:hAnsi="Arial" w:cs="Arial"/>
          <w:b/>
          <w:bCs/>
          <w:iCs/>
          <w:sz w:val="22"/>
          <w:szCs w:val="22"/>
          <w:bdr w:val="none" w:sz="0" w:space="0" w:color="auto" w:frame="1"/>
        </w:rPr>
        <w:t xml:space="preserve">vandens skaitiklių metrologinė patikra </w:t>
      </w:r>
      <w:r w:rsidRPr="005474A4">
        <w:rPr>
          <w:rFonts w:ascii="Arial" w:eastAsia="Arial Unicode MS" w:hAnsi="Arial" w:cs="Arial"/>
          <w:b/>
          <w:sz w:val="22"/>
          <w:szCs w:val="22"/>
          <w:bdr w:val="none" w:sz="0" w:space="0" w:color="auto" w:frame="1"/>
        </w:rPr>
        <w:t>(</w:t>
      </w:r>
      <w:r w:rsidRPr="005474A4">
        <w:rPr>
          <w:rFonts w:ascii="Arial" w:hAnsi="Arial" w:cs="Arial"/>
          <w:noProof/>
          <w:color w:val="000000"/>
          <w:sz w:val="22"/>
          <w:szCs w:val="22"/>
          <w:lang w:eastAsia="en-US"/>
        </w:rPr>
        <w:t>toliau – Paslaugos).</w:t>
      </w:r>
    </w:p>
    <w:p w14:paraId="4D737E88" w14:textId="77777777" w:rsidR="005474A4" w:rsidRPr="005474A4" w:rsidRDefault="005474A4" w:rsidP="005474A4">
      <w:pPr>
        <w:ind w:firstLine="567"/>
        <w:jc w:val="both"/>
        <w:rPr>
          <w:rFonts w:ascii="Arial" w:hAnsi="Arial" w:cs="Arial"/>
          <w:noProof/>
          <w:color w:val="000000"/>
          <w:sz w:val="22"/>
          <w:szCs w:val="22"/>
          <w:lang w:eastAsia="en-US"/>
        </w:rPr>
      </w:pPr>
      <w:r w:rsidRPr="005474A4">
        <w:rPr>
          <w:rFonts w:ascii="Arial" w:hAnsi="Arial" w:cs="Arial"/>
          <w:noProof/>
          <w:color w:val="000000"/>
          <w:sz w:val="22"/>
          <w:szCs w:val="22"/>
          <w:lang w:eastAsia="en-US"/>
        </w:rPr>
        <w:t>1.2. Teikėjas įsipareigoja suteikti Pirkėjui Sutarties specialiųjų sąlygų 1.1 punkte nurodytas Paslaugas, o Pirkėjas įsipareigoja priimti tinkamai atliktas Paslaugas ir sumokėti Teikėjui Sutartyje numatytą kainą Sutartyje numatytomis sąlygomis ir terminais.</w:t>
      </w:r>
    </w:p>
    <w:p w14:paraId="62C9FE52" w14:textId="77777777" w:rsidR="005474A4" w:rsidRPr="005474A4" w:rsidRDefault="005474A4" w:rsidP="005474A4">
      <w:pPr>
        <w:jc w:val="both"/>
        <w:rPr>
          <w:rFonts w:ascii="Arial" w:hAnsi="Arial" w:cs="Arial"/>
          <w:color w:val="000000"/>
          <w:sz w:val="22"/>
          <w:szCs w:val="22"/>
          <w:lang w:eastAsia="en-US"/>
        </w:rPr>
      </w:pPr>
    </w:p>
    <w:p w14:paraId="7A2E8499" w14:textId="77777777" w:rsidR="005474A4" w:rsidRPr="005474A4" w:rsidRDefault="005474A4" w:rsidP="005474A4">
      <w:pPr>
        <w:numPr>
          <w:ilvl w:val="0"/>
          <w:numId w:val="1"/>
        </w:numPr>
        <w:jc w:val="center"/>
        <w:rPr>
          <w:rFonts w:ascii="Arial" w:eastAsia="Arial Unicode MS" w:hAnsi="Arial" w:cs="Arial"/>
          <w:b/>
          <w:noProof/>
          <w:color w:val="000000"/>
          <w:sz w:val="22"/>
          <w:szCs w:val="22"/>
          <w:bdr w:val="none" w:sz="0" w:space="0" w:color="auto" w:frame="1"/>
          <w:lang w:eastAsia="en-US"/>
        </w:rPr>
      </w:pPr>
      <w:r w:rsidRPr="005474A4">
        <w:rPr>
          <w:rFonts w:ascii="Arial" w:eastAsia="Arial Unicode MS" w:hAnsi="Arial" w:cs="Arial"/>
          <w:b/>
          <w:noProof/>
          <w:color w:val="000000"/>
          <w:sz w:val="22"/>
          <w:szCs w:val="22"/>
          <w:bdr w:val="none" w:sz="0" w:space="0" w:color="auto" w:frame="1"/>
          <w:lang w:eastAsia="en-US"/>
        </w:rPr>
        <w:t xml:space="preserve"> Sutarties galiojimas, vykdymo pradžia, trukmė ir terminai</w:t>
      </w:r>
    </w:p>
    <w:p w14:paraId="65A1E89A" w14:textId="77777777" w:rsidR="005474A4" w:rsidRPr="005474A4" w:rsidRDefault="005474A4" w:rsidP="005474A4">
      <w:pPr>
        <w:rPr>
          <w:rFonts w:ascii="Arial" w:hAnsi="Arial" w:cs="Arial"/>
          <w:color w:val="000000"/>
          <w:sz w:val="22"/>
          <w:szCs w:val="22"/>
          <w:lang w:eastAsia="en-US"/>
        </w:rPr>
      </w:pPr>
    </w:p>
    <w:p w14:paraId="0F654213" w14:textId="77777777" w:rsidR="005474A4" w:rsidRPr="006729D3" w:rsidRDefault="005474A4" w:rsidP="005474A4">
      <w:pPr>
        <w:pStyle w:val="Sraopastraipa"/>
        <w:numPr>
          <w:ilvl w:val="1"/>
          <w:numId w:val="1"/>
        </w:numPr>
        <w:spacing w:after="160" w:line="259" w:lineRule="auto"/>
        <w:ind w:left="142" w:firstLine="567"/>
        <w:jc w:val="both"/>
        <w:rPr>
          <w:rFonts w:ascii="Arial" w:hAnsi="Arial" w:cs="Arial"/>
          <w:sz w:val="22"/>
          <w:szCs w:val="22"/>
        </w:rPr>
      </w:pPr>
      <w:r w:rsidRPr="006729D3">
        <w:rPr>
          <w:rFonts w:ascii="Arial" w:hAnsi="Arial" w:cs="Arial"/>
          <w:sz w:val="22"/>
          <w:szCs w:val="22"/>
        </w:rPr>
        <w:t>Sutartis sudaroma 36 (trisdešimt šešių) mėnesių laikotarpiui.</w:t>
      </w:r>
    </w:p>
    <w:p w14:paraId="3AA49C7C" w14:textId="77777777" w:rsidR="005474A4" w:rsidRPr="006729D3" w:rsidRDefault="005474A4" w:rsidP="005474A4">
      <w:pPr>
        <w:pStyle w:val="Sraopastraipa"/>
        <w:numPr>
          <w:ilvl w:val="1"/>
          <w:numId w:val="1"/>
        </w:numPr>
        <w:ind w:left="142" w:firstLine="567"/>
        <w:rPr>
          <w:rFonts w:ascii="Arial" w:eastAsia="Arial Unicode MS" w:hAnsi="Arial" w:cs="Arial"/>
          <w:sz w:val="22"/>
          <w:szCs w:val="22"/>
        </w:rPr>
      </w:pPr>
      <w:r w:rsidRPr="006729D3">
        <w:rPr>
          <w:rFonts w:ascii="Arial" w:eastAsia="Arial Unicode MS" w:hAnsi="Arial" w:cs="Arial"/>
          <w:sz w:val="22"/>
          <w:szCs w:val="22"/>
        </w:rPr>
        <w:t>Bendru šalių susitarimu, sutartis gali būti nutraukiama po 12 mėnesių.</w:t>
      </w:r>
    </w:p>
    <w:p w14:paraId="581402C2" w14:textId="77777777" w:rsidR="005474A4" w:rsidRPr="005474A4" w:rsidRDefault="005474A4" w:rsidP="005474A4">
      <w:pPr>
        <w:pStyle w:val="Sraopastraipa"/>
        <w:numPr>
          <w:ilvl w:val="1"/>
          <w:numId w:val="1"/>
        </w:numPr>
        <w:ind w:left="142" w:firstLine="567"/>
        <w:rPr>
          <w:rFonts w:ascii="Arial" w:eastAsia="Arial Unicode MS" w:hAnsi="Arial" w:cs="Arial"/>
          <w:sz w:val="22"/>
          <w:szCs w:val="22"/>
        </w:rPr>
      </w:pPr>
      <w:r w:rsidRPr="006729D3">
        <w:rPr>
          <w:rFonts w:ascii="Arial" w:hAnsi="Arial" w:cs="Arial"/>
          <w:color w:val="000000"/>
          <w:sz w:val="22"/>
          <w:szCs w:val="22"/>
          <w:lang w:eastAsia="en-US"/>
        </w:rPr>
        <w:t>Ši Sutartis įsigalioja nuo pasirašymo dienos ir galioja, kol Šalys sutaria ją nutraukti arba kol Sutarties galiojimas pasibaigia (visiškai įvykdomi</w:t>
      </w:r>
      <w:r w:rsidRPr="005474A4">
        <w:rPr>
          <w:rFonts w:ascii="Arial" w:hAnsi="Arial" w:cs="Arial"/>
          <w:color w:val="000000"/>
          <w:sz w:val="22"/>
          <w:szCs w:val="22"/>
          <w:lang w:eastAsia="en-US"/>
        </w:rPr>
        <w:t xml:space="preserve"> įsipareigojimai), nutraukiama įstatymu ar šioje Sutartyje nustatytais atvejais.</w:t>
      </w:r>
    </w:p>
    <w:p w14:paraId="12BAB1C8" w14:textId="77777777" w:rsidR="005474A4" w:rsidRPr="005474A4" w:rsidRDefault="005474A4" w:rsidP="005474A4">
      <w:pPr>
        <w:ind w:left="142" w:firstLine="567"/>
        <w:jc w:val="both"/>
        <w:rPr>
          <w:rFonts w:ascii="Arial" w:hAnsi="Arial" w:cs="Arial"/>
          <w:color w:val="000000"/>
          <w:sz w:val="22"/>
          <w:szCs w:val="22"/>
          <w:lang w:eastAsia="en-US"/>
        </w:rPr>
      </w:pPr>
      <w:r w:rsidRPr="005474A4">
        <w:rPr>
          <w:rFonts w:ascii="Arial" w:hAnsi="Arial" w:cs="Arial"/>
          <w:color w:val="000000"/>
          <w:sz w:val="22"/>
          <w:szCs w:val="22"/>
          <w:lang w:eastAsia="en-US"/>
        </w:rPr>
        <w:t>2.4. Įvertinus visuotinai žinomas rizikas, susijusias su užkrečiamų ligų, įskaitant, bet neapsiribojant, koronovirusinės infekcijos (COVID - 19) plitimu ir taikomas priemones asmenų sveikatai užtikrinti, Paslaugų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5 (penkias) darbo dienas informuoti apie tai kitą sutarties šalį. Pakeistos Paslaugų teikimo sąlygos ir terminai tokiais atvejais taikomi laikinai, iki bus taikomos veiklą ribojančios priemonės.</w:t>
      </w:r>
    </w:p>
    <w:p w14:paraId="1F430F50" w14:textId="77777777" w:rsidR="005474A4" w:rsidRDefault="005474A4" w:rsidP="005474A4">
      <w:pPr>
        <w:ind w:left="142" w:firstLine="567"/>
        <w:jc w:val="both"/>
        <w:rPr>
          <w:rFonts w:ascii="Arial" w:hAnsi="Arial" w:cs="Arial"/>
          <w:color w:val="000000"/>
          <w:sz w:val="22"/>
          <w:szCs w:val="22"/>
          <w:lang w:eastAsia="en-US"/>
        </w:rPr>
      </w:pPr>
    </w:p>
    <w:p w14:paraId="5C0EE4F3" w14:textId="77777777" w:rsidR="00795D63" w:rsidRPr="005474A4" w:rsidRDefault="00795D63" w:rsidP="005474A4">
      <w:pPr>
        <w:ind w:left="142" w:firstLine="567"/>
        <w:jc w:val="both"/>
        <w:rPr>
          <w:rFonts w:ascii="Arial" w:hAnsi="Arial" w:cs="Arial"/>
          <w:color w:val="000000"/>
          <w:sz w:val="22"/>
          <w:szCs w:val="22"/>
          <w:lang w:eastAsia="en-US"/>
        </w:rPr>
      </w:pPr>
    </w:p>
    <w:p w14:paraId="6AAF38BE" w14:textId="77777777" w:rsidR="005474A4" w:rsidRPr="005474A4" w:rsidRDefault="005474A4" w:rsidP="005474A4">
      <w:pPr>
        <w:numPr>
          <w:ilvl w:val="0"/>
          <w:numId w:val="1"/>
        </w:numPr>
        <w:jc w:val="center"/>
        <w:rPr>
          <w:rFonts w:ascii="Arial" w:eastAsia="Arial Unicode MS" w:hAnsi="Arial" w:cs="Arial"/>
          <w:b/>
          <w:noProof/>
          <w:color w:val="000000"/>
          <w:sz w:val="22"/>
          <w:szCs w:val="22"/>
          <w:bdr w:val="none" w:sz="0" w:space="0" w:color="auto" w:frame="1"/>
          <w:lang w:eastAsia="en-US"/>
        </w:rPr>
      </w:pPr>
      <w:r w:rsidRPr="005474A4">
        <w:rPr>
          <w:rFonts w:ascii="Arial" w:eastAsia="Arial Unicode MS" w:hAnsi="Arial" w:cs="Arial"/>
          <w:b/>
          <w:noProof/>
          <w:color w:val="000000"/>
          <w:sz w:val="22"/>
          <w:szCs w:val="22"/>
          <w:bdr w:val="none" w:sz="0" w:space="0" w:color="auto" w:frame="1"/>
          <w:lang w:eastAsia="en-US"/>
        </w:rPr>
        <w:lastRenderedPageBreak/>
        <w:t>Sutarties kaina (kainodaros taisyklės) ir mokėjimo sąlygos</w:t>
      </w:r>
    </w:p>
    <w:p w14:paraId="5F20B234" w14:textId="77777777" w:rsidR="005474A4" w:rsidRPr="005474A4" w:rsidRDefault="005474A4" w:rsidP="005474A4">
      <w:pPr>
        <w:jc w:val="both"/>
        <w:rPr>
          <w:rFonts w:ascii="Arial" w:hAnsi="Arial" w:cs="Arial"/>
          <w:b/>
          <w:color w:val="000000"/>
          <w:sz w:val="22"/>
          <w:szCs w:val="22"/>
          <w:lang w:eastAsia="en-US"/>
        </w:rPr>
      </w:pPr>
    </w:p>
    <w:p w14:paraId="04616549" w14:textId="77777777" w:rsidR="005474A4" w:rsidRPr="005474A4" w:rsidRDefault="005474A4" w:rsidP="005474A4">
      <w:pPr>
        <w:widowControl w:val="0"/>
        <w:numPr>
          <w:ilvl w:val="1"/>
          <w:numId w:val="1"/>
        </w:numPr>
        <w:ind w:hanging="588"/>
        <w:contextualSpacing/>
        <w:jc w:val="both"/>
        <w:rPr>
          <w:rFonts w:ascii="Arial" w:hAnsi="Arial" w:cs="Arial"/>
          <w:color w:val="000000"/>
          <w:sz w:val="22"/>
          <w:szCs w:val="22"/>
          <w:lang w:eastAsia="en-US"/>
        </w:rPr>
      </w:pPr>
      <w:r w:rsidRPr="005474A4">
        <w:rPr>
          <w:rFonts w:ascii="Arial" w:hAnsi="Arial" w:cs="Arial"/>
          <w:color w:val="000000"/>
          <w:sz w:val="22"/>
          <w:szCs w:val="22"/>
          <w:lang w:eastAsia="en-US"/>
        </w:rPr>
        <w:t>Sutarties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7229"/>
      </w:tblGrid>
      <w:tr w:rsidR="005474A4" w:rsidRPr="005474A4" w14:paraId="62700C6F" w14:textId="77777777" w:rsidTr="00EB0E40">
        <w:tc>
          <w:tcPr>
            <w:tcW w:w="2547" w:type="dxa"/>
            <w:tcBorders>
              <w:top w:val="single" w:sz="4" w:space="0" w:color="auto"/>
              <w:left w:val="single" w:sz="4" w:space="0" w:color="auto"/>
              <w:bottom w:val="single" w:sz="4" w:space="0" w:color="auto"/>
              <w:right w:val="single" w:sz="4" w:space="0" w:color="auto"/>
            </w:tcBorders>
            <w:vAlign w:val="center"/>
            <w:hideMark/>
          </w:tcPr>
          <w:p w14:paraId="277766AE" w14:textId="77777777" w:rsidR="005474A4" w:rsidRPr="005474A4" w:rsidRDefault="005474A4" w:rsidP="005474A4">
            <w:pPr>
              <w:rPr>
                <w:rFonts w:ascii="Arial" w:hAnsi="Arial" w:cs="Arial"/>
                <w:b/>
                <w:bCs/>
                <w:color w:val="000000"/>
                <w:sz w:val="22"/>
                <w:szCs w:val="22"/>
              </w:rPr>
            </w:pPr>
            <w:r w:rsidRPr="005474A4">
              <w:rPr>
                <w:rFonts w:ascii="Arial" w:hAnsi="Arial" w:cs="Arial"/>
                <w:b/>
                <w:bCs/>
                <w:color w:val="000000"/>
                <w:sz w:val="22"/>
                <w:szCs w:val="22"/>
              </w:rPr>
              <w:t>Sutarties kaina be PVM</w:t>
            </w:r>
          </w:p>
        </w:tc>
        <w:tc>
          <w:tcPr>
            <w:tcW w:w="7229" w:type="dxa"/>
            <w:tcBorders>
              <w:top w:val="single" w:sz="4" w:space="0" w:color="auto"/>
              <w:left w:val="single" w:sz="4" w:space="0" w:color="auto"/>
              <w:bottom w:val="single" w:sz="4" w:space="0" w:color="auto"/>
              <w:right w:val="single" w:sz="4" w:space="0" w:color="auto"/>
            </w:tcBorders>
            <w:hideMark/>
          </w:tcPr>
          <w:p w14:paraId="2AAAEDCA" w14:textId="0A01FFB7" w:rsidR="005474A4" w:rsidRPr="00C175BB" w:rsidRDefault="00476C49" w:rsidP="005474A4">
            <w:pPr>
              <w:tabs>
                <w:tab w:val="right" w:leader="underscore" w:pos="6972"/>
              </w:tabs>
              <w:rPr>
                <w:rFonts w:ascii="Arial" w:hAnsi="Arial" w:cs="Arial"/>
                <w:i/>
                <w:color w:val="000000"/>
                <w:sz w:val="22"/>
                <w:szCs w:val="22"/>
              </w:rPr>
            </w:pPr>
            <w:r w:rsidRPr="00C175BB">
              <w:rPr>
                <w:rFonts w:ascii="Arial" w:hAnsi="Arial" w:cs="Arial"/>
                <w:color w:val="333333"/>
                <w:sz w:val="22"/>
                <w:szCs w:val="22"/>
                <w:shd w:val="clear" w:color="auto" w:fill="FFFFFF"/>
              </w:rPr>
              <w:t>227 172,00</w:t>
            </w:r>
            <w:r w:rsidRPr="00C175BB">
              <w:rPr>
                <w:rFonts w:ascii="Arial" w:hAnsi="Arial" w:cs="Arial"/>
                <w:i/>
                <w:color w:val="000000"/>
                <w:sz w:val="22"/>
                <w:szCs w:val="22"/>
              </w:rPr>
              <w:t xml:space="preserve">  </w:t>
            </w:r>
            <w:r w:rsidR="005474A4" w:rsidRPr="00C175BB">
              <w:rPr>
                <w:rFonts w:ascii="Arial" w:hAnsi="Arial" w:cs="Arial"/>
                <w:i/>
                <w:color w:val="000000"/>
                <w:sz w:val="22"/>
                <w:szCs w:val="22"/>
              </w:rPr>
              <w:t>Eur;</w:t>
            </w:r>
            <w:r w:rsidR="00FE78A4">
              <w:rPr>
                <w:rFonts w:ascii="Arial" w:hAnsi="Arial" w:cs="Arial"/>
                <w:i/>
                <w:color w:val="000000"/>
                <w:sz w:val="22"/>
                <w:szCs w:val="22"/>
              </w:rPr>
              <w:t>(du šimtai dvidešimt septyni tūkstančiai šimtas septyniasdešimt du eurai 00 ct.)</w:t>
            </w:r>
          </w:p>
          <w:p w14:paraId="7A712A48" w14:textId="77777777" w:rsidR="005474A4" w:rsidRPr="00C175BB" w:rsidRDefault="005474A4" w:rsidP="005474A4">
            <w:pPr>
              <w:tabs>
                <w:tab w:val="right" w:leader="underscore" w:pos="6972"/>
              </w:tabs>
              <w:rPr>
                <w:rFonts w:ascii="Arial" w:hAnsi="Arial" w:cs="Arial"/>
                <w:i/>
                <w:color w:val="000000"/>
                <w:sz w:val="22"/>
                <w:szCs w:val="22"/>
              </w:rPr>
            </w:pPr>
          </w:p>
        </w:tc>
      </w:tr>
      <w:tr w:rsidR="005474A4" w:rsidRPr="005474A4" w14:paraId="72EE00EA" w14:textId="77777777" w:rsidTr="00EB0E40">
        <w:tc>
          <w:tcPr>
            <w:tcW w:w="2547" w:type="dxa"/>
            <w:tcBorders>
              <w:top w:val="single" w:sz="4" w:space="0" w:color="auto"/>
              <w:left w:val="single" w:sz="4" w:space="0" w:color="auto"/>
              <w:bottom w:val="single" w:sz="4" w:space="0" w:color="auto"/>
              <w:right w:val="single" w:sz="4" w:space="0" w:color="auto"/>
            </w:tcBorders>
            <w:vAlign w:val="center"/>
            <w:hideMark/>
          </w:tcPr>
          <w:p w14:paraId="7F99D6F6" w14:textId="77777777" w:rsidR="005474A4" w:rsidRPr="005474A4" w:rsidRDefault="005474A4" w:rsidP="005474A4">
            <w:pPr>
              <w:rPr>
                <w:rFonts w:ascii="Arial" w:hAnsi="Arial" w:cs="Arial"/>
                <w:b/>
                <w:bCs/>
                <w:color w:val="000000"/>
                <w:sz w:val="22"/>
                <w:szCs w:val="22"/>
              </w:rPr>
            </w:pPr>
            <w:r w:rsidRPr="005474A4">
              <w:rPr>
                <w:rFonts w:ascii="Arial" w:hAnsi="Arial" w:cs="Arial"/>
                <w:b/>
                <w:bCs/>
                <w:color w:val="000000"/>
                <w:sz w:val="22"/>
                <w:szCs w:val="22"/>
              </w:rPr>
              <w:t>PVM 21 proc.</w:t>
            </w:r>
          </w:p>
        </w:tc>
        <w:tc>
          <w:tcPr>
            <w:tcW w:w="7229" w:type="dxa"/>
            <w:tcBorders>
              <w:top w:val="single" w:sz="4" w:space="0" w:color="auto"/>
              <w:left w:val="single" w:sz="4" w:space="0" w:color="auto"/>
              <w:bottom w:val="single" w:sz="4" w:space="0" w:color="auto"/>
              <w:right w:val="single" w:sz="4" w:space="0" w:color="auto"/>
            </w:tcBorders>
            <w:hideMark/>
          </w:tcPr>
          <w:p w14:paraId="4BD89700" w14:textId="55AEED4F" w:rsidR="005474A4" w:rsidRPr="00C175BB" w:rsidRDefault="00476C49" w:rsidP="005474A4">
            <w:pPr>
              <w:tabs>
                <w:tab w:val="right" w:leader="underscore" w:pos="6972"/>
              </w:tabs>
              <w:rPr>
                <w:rFonts w:ascii="Arial" w:hAnsi="Arial" w:cs="Arial"/>
                <w:i/>
                <w:color w:val="000000"/>
                <w:sz w:val="22"/>
                <w:szCs w:val="22"/>
              </w:rPr>
            </w:pPr>
            <w:r w:rsidRPr="00C175BB">
              <w:rPr>
                <w:rFonts w:ascii="Arial" w:hAnsi="Arial" w:cs="Arial"/>
                <w:color w:val="000000"/>
                <w:sz w:val="22"/>
                <w:szCs w:val="22"/>
              </w:rPr>
              <w:t xml:space="preserve">47706,12 </w:t>
            </w:r>
            <w:r w:rsidR="005474A4" w:rsidRPr="00C175BB">
              <w:rPr>
                <w:rFonts w:ascii="Arial" w:hAnsi="Arial" w:cs="Arial"/>
                <w:i/>
                <w:color w:val="000000"/>
                <w:sz w:val="22"/>
                <w:szCs w:val="22"/>
              </w:rPr>
              <w:t>Eur;</w:t>
            </w:r>
            <w:r w:rsidR="00FE78A4">
              <w:rPr>
                <w:rFonts w:ascii="Arial" w:hAnsi="Arial" w:cs="Arial"/>
                <w:i/>
                <w:color w:val="000000"/>
                <w:sz w:val="22"/>
                <w:szCs w:val="22"/>
              </w:rPr>
              <w:t>(keturiasdešimt septyni tūkstančiai septyni šimtai šeši eurai, 12 ct.)</w:t>
            </w:r>
          </w:p>
          <w:p w14:paraId="4F25A9C0" w14:textId="77777777" w:rsidR="005474A4" w:rsidRPr="00C175BB" w:rsidRDefault="005474A4" w:rsidP="005474A4">
            <w:pPr>
              <w:tabs>
                <w:tab w:val="right" w:leader="underscore" w:pos="6972"/>
              </w:tabs>
              <w:rPr>
                <w:rFonts w:ascii="Arial" w:hAnsi="Arial" w:cs="Arial"/>
                <w:i/>
                <w:color w:val="000000"/>
                <w:sz w:val="22"/>
                <w:szCs w:val="22"/>
              </w:rPr>
            </w:pPr>
          </w:p>
        </w:tc>
      </w:tr>
      <w:tr w:rsidR="005474A4" w:rsidRPr="005474A4" w14:paraId="685BFFC8" w14:textId="77777777" w:rsidTr="00EB0E40">
        <w:tc>
          <w:tcPr>
            <w:tcW w:w="2547" w:type="dxa"/>
            <w:tcBorders>
              <w:top w:val="single" w:sz="4" w:space="0" w:color="auto"/>
              <w:left w:val="single" w:sz="4" w:space="0" w:color="auto"/>
              <w:bottom w:val="single" w:sz="4" w:space="0" w:color="auto"/>
              <w:right w:val="single" w:sz="4" w:space="0" w:color="auto"/>
            </w:tcBorders>
            <w:vAlign w:val="center"/>
            <w:hideMark/>
          </w:tcPr>
          <w:p w14:paraId="2FA60CDE" w14:textId="77777777" w:rsidR="005474A4" w:rsidRPr="005474A4" w:rsidRDefault="005474A4" w:rsidP="005474A4">
            <w:pPr>
              <w:rPr>
                <w:rFonts w:ascii="Arial" w:hAnsi="Arial" w:cs="Arial"/>
                <w:b/>
                <w:bCs/>
                <w:color w:val="000000"/>
                <w:sz w:val="22"/>
                <w:szCs w:val="22"/>
              </w:rPr>
            </w:pPr>
            <w:r w:rsidRPr="005474A4">
              <w:rPr>
                <w:rFonts w:ascii="Arial" w:hAnsi="Arial" w:cs="Arial"/>
                <w:b/>
                <w:bCs/>
                <w:color w:val="000000"/>
                <w:sz w:val="22"/>
                <w:szCs w:val="22"/>
              </w:rPr>
              <w:t>Sutarties kaina + PVM</w:t>
            </w:r>
          </w:p>
        </w:tc>
        <w:tc>
          <w:tcPr>
            <w:tcW w:w="7229" w:type="dxa"/>
            <w:tcBorders>
              <w:top w:val="single" w:sz="4" w:space="0" w:color="auto"/>
              <w:left w:val="single" w:sz="4" w:space="0" w:color="auto"/>
              <w:bottom w:val="single" w:sz="4" w:space="0" w:color="auto"/>
              <w:right w:val="single" w:sz="4" w:space="0" w:color="auto"/>
            </w:tcBorders>
            <w:hideMark/>
          </w:tcPr>
          <w:p w14:paraId="10485DDE" w14:textId="16E4A428" w:rsidR="005474A4" w:rsidRPr="00C175BB" w:rsidRDefault="00476C49" w:rsidP="005474A4">
            <w:pPr>
              <w:tabs>
                <w:tab w:val="right" w:leader="underscore" w:pos="6972"/>
              </w:tabs>
              <w:rPr>
                <w:rFonts w:ascii="Arial" w:hAnsi="Arial" w:cs="Arial"/>
                <w:i/>
                <w:color w:val="000000"/>
                <w:sz w:val="22"/>
                <w:szCs w:val="22"/>
              </w:rPr>
            </w:pPr>
            <w:r w:rsidRPr="00C175BB">
              <w:rPr>
                <w:rFonts w:ascii="Arial" w:hAnsi="Arial" w:cs="Arial"/>
                <w:color w:val="000000"/>
                <w:sz w:val="22"/>
                <w:szCs w:val="22"/>
              </w:rPr>
              <w:t xml:space="preserve">274878,12 </w:t>
            </w:r>
            <w:r w:rsidR="005474A4" w:rsidRPr="00C175BB">
              <w:rPr>
                <w:rFonts w:ascii="Arial" w:hAnsi="Arial" w:cs="Arial"/>
                <w:i/>
                <w:color w:val="000000"/>
                <w:sz w:val="22"/>
                <w:szCs w:val="22"/>
              </w:rPr>
              <w:t>Eur;</w:t>
            </w:r>
            <w:r w:rsidR="00FE78A4">
              <w:rPr>
                <w:rFonts w:ascii="Arial" w:hAnsi="Arial" w:cs="Arial"/>
                <w:i/>
                <w:color w:val="000000"/>
                <w:sz w:val="22"/>
                <w:szCs w:val="22"/>
              </w:rPr>
              <w:t>(du šimtai septyniasdešimt keturi tūkstančiai aštuoni šimtai septyniasdešimt aštuoni eurai, 12 ct.)</w:t>
            </w:r>
          </w:p>
          <w:p w14:paraId="4345D07C" w14:textId="77777777" w:rsidR="005474A4" w:rsidRPr="00C175BB" w:rsidRDefault="005474A4" w:rsidP="005474A4">
            <w:pPr>
              <w:tabs>
                <w:tab w:val="right" w:leader="underscore" w:pos="6972"/>
              </w:tabs>
              <w:rPr>
                <w:rFonts w:ascii="Arial" w:hAnsi="Arial" w:cs="Arial"/>
                <w:i/>
                <w:color w:val="000000"/>
                <w:sz w:val="22"/>
                <w:szCs w:val="22"/>
              </w:rPr>
            </w:pPr>
          </w:p>
        </w:tc>
      </w:tr>
    </w:tbl>
    <w:p w14:paraId="2C709A96" w14:textId="77777777" w:rsidR="005474A4" w:rsidRPr="005474A4" w:rsidRDefault="005474A4" w:rsidP="005474A4">
      <w:pPr>
        <w:keepNext/>
        <w:widowControl w:val="0"/>
        <w:jc w:val="both"/>
        <w:rPr>
          <w:rFonts w:ascii="Arial" w:hAnsi="Arial" w:cs="Arial"/>
          <w:bCs/>
          <w:color w:val="000000"/>
          <w:sz w:val="22"/>
          <w:szCs w:val="22"/>
        </w:rPr>
      </w:pPr>
    </w:p>
    <w:p w14:paraId="76E73ACA" w14:textId="77777777" w:rsidR="005474A4" w:rsidRPr="005474A4" w:rsidRDefault="005474A4" w:rsidP="005474A4">
      <w:pPr>
        <w:spacing w:line="276" w:lineRule="auto"/>
        <w:ind w:left="720"/>
        <w:contextualSpacing/>
        <w:jc w:val="both"/>
        <w:rPr>
          <w:rFonts w:ascii="Arial" w:eastAsia="MS Mincho" w:hAnsi="Arial" w:cs="Arial"/>
          <w:iCs/>
          <w:color w:val="000000"/>
          <w:sz w:val="22"/>
          <w:szCs w:val="22"/>
          <w:lang w:eastAsia="en-US"/>
        </w:rPr>
      </w:pPr>
      <w:r w:rsidRPr="005474A4">
        <w:rPr>
          <w:rFonts w:ascii="Arial" w:eastAsia="MS Mincho" w:hAnsi="Arial" w:cs="Arial"/>
          <w:iCs/>
          <w:color w:val="000000"/>
          <w:sz w:val="22"/>
          <w:szCs w:val="22"/>
          <w:lang w:eastAsia="en-US"/>
        </w:rPr>
        <w:t>3.2.</w:t>
      </w:r>
      <w:r w:rsidRPr="005474A4">
        <w:rPr>
          <w:rFonts w:ascii="Arial" w:eastAsia="MS Mincho" w:hAnsi="Arial" w:cs="Arial"/>
          <w:iCs/>
          <w:color w:val="000000"/>
          <w:sz w:val="22"/>
          <w:szCs w:val="22"/>
          <w:lang w:eastAsia="en-US"/>
        </w:rPr>
        <w:tab/>
        <w:t xml:space="preserve">Paslaugų kainos apskaičiavimo būdas: </w:t>
      </w:r>
      <w:r w:rsidRPr="005474A4">
        <w:rPr>
          <w:rFonts w:ascii="Arial" w:hAnsi="Arial" w:cs="Arial"/>
          <w:bCs/>
        </w:rPr>
        <w:t xml:space="preserve">pagal </w:t>
      </w:r>
      <w:r w:rsidRPr="005474A4">
        <w:rPr>
          <w:rFonts w:ascii="Arial" w:hAnsi="Arial" w:cs="Arial"/>
          <w:bCs/>
          <w:sz w:val="22"/>
          <w:szCs w:val="22"/>
        </w:rPr>
        <w:t>fiksuotą įkainį</w:t>
      </w:r>
      <w:r w:rsidRPr="005474A4">
        <w:rPr>
          <w:rFonts w:ascii="Arial" w:eastAsia="MS Mincho" w:hAnsi="Arial" w:cs="Arial"/>
          <w:iCs/>
          <w:color w:val="000000"/>
          <w:sz w:val="22"/>
          <w:szCs w:val="22"/>
          <w:lang w:eastAsia="en-US"/>
        </w:rPr>
        <w:t>.</w:t>
      </w:r>
    </w:p>
    <w:p w14:paraId="1FC75078" w14:textId="77777777" w:rsidR="005474A4" w:rsidRPr="005474A4" w:rsidRDefault="005474A4" w:rsidP="005474A4">
      <w:pPr>
        <w:spacing w:line="276" w:lineRule="auto"/>
        <w:ind w:left="720"/>
        <w:contextualSpacing/>
        <w:jc w:val="both"/>
        <w:rPr>
          <w:rFonts w:ascii="Arial" w:eastAsia="MS Mincho" w:hAnsi="Arial" w:cs="Arial"/>
          <w:iCs/>
          <w:color w:val="000000"/>
          <w:sz w:val="22"/>
          <w:szCs w:val="22"/>
          <w:lang w:eastAsia="en-US"/>
        </w:rPr>
      </w:pPr>
      <w:r w:rsidRPr="005474A4">
        <w:rPr>
          <w:rFonts w:ascii="Arial" w:eastAsia="MS Mincho" w:hAnsi="Arial" w:cs="Arial"/>
          <w:iCs/>
          <w:color w:val="000000"/>
          <w:sz w:val="22"/>
          <w:szCs w:val="22"/>
          <w:lang w:eastAsia="en-US"/>
        </w:rPr>
        <w:t>3.3.</w:t>
      </w:r>
      <w:r w:rsidRPr="005474A4">
        <w:rPr>
          <w:rFonts w:ascii="Arial" w:eastAsia="MS Mincho" w:hAnsi="Arial" w:cs="Arial"/>
          <w:iCs/>
          <w:color w:val="000000"/>
          <w:sz w:val="22"/>
          <w:szCs w:val="22"/>
          <w:lang w:eastAsia="en-US"/>
        </w:rPr>
        <w:tab/>
        <w:t>Paslaugų įkainiai pateikti Sutarties priede Nr. 2 „Pasiūlymas“.</w:t>
      </w:r>
    </w:p>
    <w:p w14:paraId="3C66D373" w14:textId="77777777" w:rsidR="005474A4" w:rsidRPr="005474A4" w:rsidRDefault="005474A4" w:rsidP="005474A4">
      <w:pPr>
        <w:spacing w:line="276" w:lineRule="auto"/>
        <w:ind w:firstLine="709"/>
        <w:contextualSpacing/>
        <w:jc w:val="both"/>
        <w:rPr>
          <w:rFonts w:ascii="Arial" w:eastAsia="MS Mincho" w:hAnsi="Arial" w:cs="Arial"/>
          <w:iCs/>
          <w:color w:val="000000"/>
          <w:sz w:val="22"/>
          <w:szCs w:val="22"/>
          <w:lang w:eastAsia="en-US"/>
        </w:rPr>
      </w:pPr>
      <w:r w:rsidRPr="005474A4">
        <w:rPr>
          <w:rFonts w:ascii="Arial" w:eastAsia="MS Mincho" w:hAnsi="Arial" w:cs="Arial"/>
          <w:iCs/>
          <w:color w:val="000000"/>
          <w:sz w:val="22"/>
          <w:szCs w:val="22"/>
          <w:lang w:eastAsia="en-US"/>
        </w:rPr>
        <w:t>3.4.</w:t>
      </w:r>
      <w:r w:rsidRPr="005474A4">
        <w:rPr>
          <w:rFonts w:ascii="Arial" w:eastAsia="MS Mincho" w:hAnsi="Arial" w:cs="Arial"/>
          <w:iCs/>
          <w:color w:val="000000"/>
          <w:sz w:val="22"/>
          <w:szCs w:val="22"/>
          <w:lang w:eastAsia="en-US"/>
        </w:rPr>
        <w:tab/>
        <w:t>Pirkėjas neįsipareigoja Sutarties galiojimo laikotarpiu nupirkti viso Techninėje specifikacijoje numatyto  paslaugų kiekio.</w:t>
      </w:r>
    </w:p>
    <w:p w14:paraId="4FCAC409" w14:textId="77777777" w:rsidR="005474A4" w:rsidRPr="005474A4" w:rsidRDefault="005474A4" w:rsidP="005474A4">
      <w:pPr>
        <w:spacing w:line="276" w:lineRule="auto"/>
        <w:ind w:firstLine="709"/>
        <w:contextualSpacing/>
        <w:jc w:val="both"/>
        <w:rPr>
          <w:rFonts w:ascii="Arial" w:eastAsia="MS Mincho" w:hAnsi="Arial" w:cs="Arial"/>
          <w:iCs/>
          <w:color w:val="000000"/>
          <w:sz w:val="22"/>
          <w:szCs w:val="22"/>
          <w:lang w:eastAsia="en-US"/>
        </w:rPr>
      </w:pPr>
      <w:r w:rsidRPr="005474A4">
        <w:rPr>
          <w:rFonts w:ascii="Arial" w:eastAsia="MS Mincho" w:hAnsi="Arial" w:cs="Arial"/>
          <w:iCs/>
          <w:color w:val="000000"/>
          <w:sz w:val="22"/>
          <w:szCs w:val="22"/>
          <w:lang w:eastAsia="en-US"/>
        </w:rPr>
        <w:t>3.5.</w:t>
      </w:r>
      <w:r w:rsidRPr="005474A4">
        <w:rPr>
          <w:rFonts w:ascii="Arial" w:eastAsia="MS Mincho" w:hAnsi="Arial" w:cs="Arial"/>
          <w:iCs/>
          <w:color w:val="000000"/>
          <w:sz w:val="22"/>
          <w:szCs w:val="22"/>
          <w:lang w:eastAsia="en-US"/>
        </w:rPr>
        <w:tab/>
        <w:t>Šalys susitaria, kad į Sutarties kainą be PVM yra įskaičiuotos visos Teikėjo išlaidos, mokėtinos sumos, mokesčiai ir rinkliavos, susijusios su Sutarties vykdymu, išskyrus PVM.</w:t>
      </w:r>
    </w:p>
    <w:p w14:paraId="30CF5E45" w14:textId="77777777" w:rsidR="005474A4" w:rsidRPr="005474A4" w:rsidRDefault="005474A4" w:rsidP="005474A4">
      <w:pPr>
        <w:spacing w:line="276" w:lineRule="auto"/>
        <w:ind w:firstLine="709"/>
        <w:contextualSpacing/>
        <w:jc w:val="both"/>
        <w:rPr>
          <w:rFonts w:ascii="Arial" w:eastAsia="MS Mincho" w:hAnsi="Arial" w:cs="Arial"/>
          <w:iCs/>
          <w:color w:val="000000"/>
          <w:sz w:val="22"/>
          <w:szCs w:val="22"/>
          <w:lang w:eastAsia="en-US"/>
        </w:rPr>
      </w:pPr>
      <w:r w:rsidRPr="005474A4">
        <w:rPr>
          <w:rFonts w:ascii="Arial" w:eastAsia="MS Mincho" w:hAnsi="Arial" w:cs="Arial"/>
          <w:iCs/>
          <w:color w:val="000000"/>
          <w:sz w:val="22"/>
          <w:szCs w:val="22"/>
          <w:lang w:eastAsia="en-US"/>
        </w:rPr>
        <w:t>3.6.</w:t>
      </w:r>
      <w:r w:rsidRPr="005474A4">
        <w:rPr>
          <w:rFonts w:ascii="Arial" w:eastAsia="MS Mincho" w:hAnsi="Arial" w:cs="Arial"/>
          <w:iCs/>
          <w:color w:val="000000"/>
          <w:sz w:val="22"/>
          <w:szCs w:val="22"/>
          <w:lang w:eastAsia="en-US"/>
        </w:rPr>
        <w:tab/>
        <w:t>Pirkėjas už Paslaugas Teikėjui sumoka per 30 (trisdešimt) dienų nuo perdavimo–priėmimo akto pasirašymo ir PVM sąskaitos faktūros pateikimo per informacinę sistemą „E. sąskaita“ dienos - http://vpt.lrv.lt/lt/naujienos/del-registru-centro-tvarkomos-elektronines-paslaugos-e-saskaita-naudojimo. PVM sąskaitą faktūrą pateikti ne vėliau kaip po ataskaitinio (sekančio) mėnesio 5 kalendorinės dienos per informacinę sistemą E. sąskaita.</w:t>
      </w:r>
    </w:p>
    <w:p w14:paraId="1E603E1B" w14:textId="77777777" w:rsidR="005474A4" w:rsidRPr="005474A4" w:rsidRDefault="005474A4" w:rsidP="005474A4">
      <w:pPr>
        <w:spacing w:line="276" w:lineRule="auto"/>
        <w:ind w:firstLine="709"/>
        <w:contextualSpacing/>
        <w:jc w:val="both"/>
        <w:rPr>
          <w:rFonts w:ascii="Arial" w:eastAsia="MS Mincho" w:hAnsi="Arial" w:cs="Arial"/>
          <w:iCs/>
          <w:color w:val="000000"/>
          <w:sz w:val="22"/>
          <w:szCs w:val="22"/>
          <w:lang w:eastAsia="en-US"/>
        </w:rPr>
      </w:pPr>
      <w:r w:rsidRPr="005474A4">
        <w:rPr>
          <w:rFonts w:ascii="Arial" w:eastAsia="MS Mincho" w:hAnsi="Arial" w:cs="Arial"/>
          <w:iCs/>
          <w:color w:val="000000"/>
          <w:sz w:val="22"/>
          <w:szCs w:val="22"/>
          <w:lang w:eastAsia="en-US"/>
        </w:rPr>
        <w:t>3.7. Sutartyje numatyta Paslaugų kaina per visą Sutarties galiojimo laikotarpį nekeičiama, išskyrus atvejus, kurie numatyti Sutartyje.</w:t>
      </w:r>
    </w:p>
    <w:p w14:paraId="6D3B5EC2" w14:textId="77777777" w:rsidR="005474A4" w:rsidRPr="005474A4" w:rsidRDefault="005474A4" w:rsidP="005474A4">
      <w:pPr>
        <w:spacing w:line="276" w:lineRule="auto"/>
        <w:ind w:firstLine="709"/>
        <w:contextualSpacing/>
        <w:jc w:val="both"/>
        <w:rPr>
          <w:rFonts w:ascii="Arial" w:eastAsia="MS Mincho" w:hAnsi="Arial" w:cs="Arial"/>
          <w:iCs/>
          <w:color w:val="000000"/>
          <w:sz w:val="22"/>
          <w:szCs w:val="22"/>
          <w:lang w:eastAsia="en-US"/>
        </w:rPr>
      </w:pPr>
      <w:r w:rsidRPr="005474A4">
        <w:rPr>
          <w:rFonts w:ascii="Arial" w:eastAsia="MS Mincho" w:hAnsi="Arial" w:cs="Arial"/>
          <w:iCs/>
          <w:color w:val="000000"/>
          <w:sz w:val="22"/>
          <w:szCs w:val="22"/>
          <w:lang w:eastAsia="en-US"/>
        </w:rPr>
        <w:t>3.7.1.</w:t>
      </w:r>
      <w:r w:rsidRPr="005474A4">
        <w:rPr>
          <w:rFonts w:ascii="Arial" w:eastAsia="MS Mincho" w:hAnsi="Arial" w:cs="Arial"/>
          <w:iCs/>
          <w:color w:val="000000"/>
          <w:sz w:val="22"/>
          <w:szCs w:val="22"/>
          <w:lang w:eastAsia="en-US"/>
        </w:rPr>
        <w:tab/>
        <w:t>Paslaugų įkainių perskaičiavimas inicijuojamas rašytiniu Šalies prašymu. Įkainiai perskaičiuojami (mažinami ar didinami) ne anksčiau kaip po 12 mėnesių nuo Sutarties įsigaliojimo dienos ir ne dažniau kaip vieną kartą per 12 mėnesių ir, jei per šį laikotarpį Valstybės duomenų agentūros paskelbta metinė infliacija / metinė defliacija yra didesnė nei 10 procentų.</w:t>
      </w:r>
    </w:p>
    <w:p w14:paraId="19AF2739" w14:textId="77777777" w:rsidR="005474A4" w:rsidRPr="005474A4" w:rsidRDefault="005474A4" w:rsidP="005474A4">
      <w:pPr>
        <w:spacing w:line="276" w:lineRule="auto"/>
        <w:ind w:firstLine="709"/>
        <w:contextualSpacing/>
        <w:jc w:val="both"/>
        <w:rPr>
          <w:rFonts w:ascii="Arial" w:eastAsia="MS Mincho" w:hAnsi="Arial" w:cs="Arial"/>
          <w:iCs/>
          <w:color w:val="000000"/>
          <w:sz w:val="22"/>
          <w:szCs w:val="22"/>
          <w:lang w:eastAsia="en-US"/>
        </w:rPr>
      </w:pPr>
      <w:r w:rsidRPr="005474A4">
        <w:rPr>
          <w:rFonts w:ascii="Arial" w:eastAsia="MS Mincho" w:hAnsi="Arial" w:cs="Arial"/>
          <w:iCs/>
          <w:color w:val="000000"/>
          <w:sz w:val="22"/>
          <w:szCs w:val="22"/>
          <w:lang w:eastAsia="en-US"/>
        </w:rPr>
        <w:t>3.7.2.</w:t>
      </w:r>
      <w:r w:rsidRPr="005474A4">
        <w:rPr>
          <w:rFonts w:ascii="Arial" w:eastAsia="MS Mincho" w:hAnsi="Arial" w:cs="Arial"/>
          <w:iCs/>
          <w:color w:val="000000"/>
          <w:sz w:val="22"/>
          <w:szCs w:val="22"/>
          <w:lang w:eastAsia="en-US"/>
        </w:rPr>
        <w:tab/>
        <w:t>Įkainiai perskaičiuojami fiksuojant 5 darbo dieną po prašymo perskaičiuoti įkainius pateikimo dienos, paskutinį paskelbtą mėnesinį infliacijos / defliacijos dydį. Sutartyje numatyti įkainiai perskaičiuojama pagal šią formulę: C=S×(1+(I-X)/100), kur, C – perskaičiuotas įkainis, S – sutartyje numatytas įkainis, I – infliacijos dydis procentais, X – defliacijos atveju (-10), infliacijos 10.</w:t>
      </w:r>
    </w:p>
    <w:p w14:paraId="6F807B2A" w14:textId="77777777" w:rsidR="005474A4" w:rsidRPr="005474A4" w:rsidRDefault="005474A4" w:rsidP="005474A4">
      <w:pPr>
        <w:spacing w:line="276" w:lineRule="auto"/>
        <w:ind w:firstLine="709"/>
        <w:contextualSpacing/>
        <w:jc w:val="both"/>
        <w:rPr>
          <w:rFonts w:ascii="Arial" w:eastAsia="MS Mincho" w:hAnsi="Arial" w:cs="Arial"/>
          <w:iCs/>
          <w:color w:val="000000"/>
          <w:sz w:val="22"/>
          <w:szCs w:val="22"/>
          <w:lang w:eastAsia="en-US"/>
        </w:rPr>
      </w:pPr>
      <w:r w:rsidRPr="005474A4">
        <w:rPr>
          <w:rFonts w:ascii="Arial" w:eastAsia="MS Mincho" w:hAnsi="Arial" w:cs="Arial"/>
          <w:iCs/>
          <w:color w:val="000000"/>
          <w:sz w:val="22"/>
          <w:szCs w:val="22"/>
          <w:lang w:eastAsia="en-US"/>
        </w:rPr>
        <w:t>3.7.3.</w:t>
      </w:r>
      <w:r w:rsidRPr="005474A4">
        <w:rPr>
          <w:rFonts w:ascii="Arial" w:eastAsia="MS Mincho" w:hAnsi="Arial" w:cs="Arial"/>
          <w:iCs/>
          <w:color w:val="000000"/>
          <w:sz w:val="22"/>
          <w:szCs w:val="22"/>
          <w:lang w:eastAsia="en-US"/>
        </w:rPr>
        <w:tab/>
        <w:t>Susitarimas padidinti / sumažinti įkainius ir atitinkamai pakeisti Pradinės Sutarties vertę įsigalioja Sutarties Šalims pasirašius susitarimą, kuris bus laikomas sudėtine Sutarties dalimi.</w:t>
      </w:r>
    </w:p>
    <w:p w14:paraId="2F01E2B6" w14:textId="77777777" w:rsidR="005474A4" w:rsidRPr="005474A4" w:rsidRDefault="005474A4" w:rsidP="005474A4">
      <w:pPr>
        <w:spacing w:line="276" w:lineRule="auto"/>
        <w:ind w:firstLine="709"/>
        <w:contextualSpacing/>
        <w:jc w:val="both"/>
        <w:rPr>
          <w:rFonts w:ascii="Arial" w:eastAsia="MS Mincho" w:hAnsi="Arial" w:cs="Arial"/>
          <w:iCs/>
          <w:color w:val="000000"/>
          <w:sz w:val="22"/>
          <w:szCs w:val="22"/>
          <w:lang w:eastAsia="en-US"/>
        </w:rPr>
      </w:pPr>
    </w:p>
    <w:p w14:paraId="76631BAF" w14:textId="77777777" w:rsidR="005474A4" w:rsidRPr="005474A4" w:rsidRDefault="005474A4" w:rsidP="005474A4">
      <w:pPr>
        <w:numPr>
          <w:ilvl w:val="0"/>
          <w:numId w:val="1"/>
        </w:numPr>
        <w:contextualSpacing/>
        <w:jc w:val="center"/>
        <w:rPr>
          <w:rFonts w:ascii="Arial" w:eastAsia="Arial Unicode MS" w:hAnsi="Arial" w:cs="Arial"/>
          <w:b/>
          <w:noProof/>
          <w:color w:val="000000"/>
          <w:sz w:val="22"/>
          <w:szCs w:val="22"/>
          <w:bdr w:val="none" w:sz="0" w:space="0" w:color="auto" w:frame="1"/>
          <w:lang w:eastAsia="en-US"/>
        </w:rPr>
      </w:pPr>
      <w:r w:rsidRPr="005474A4">
        <w:rPr>
          <w:rFonts w:ascii="Arial" w:eastAsia="Arial Unicode MS" w:hAnsi="Arial" w:cs="Arial"/>
          <w:b/>
          <w:noProof/>
          <w:color w:val="000000"/>
          <w:sz w:val="22"/>
          <w:szCs w:val="22"/>
          <w:bdr w:val="none" w:sz="0" w:space="0" w:color="auto" w:frame="1"/>
          <w:lang w:eastAsia="en-US"/>
        </w:rPr>
        <w:t>Sutarties įvykdymo užtikrinimas</w:t>
      </w:r>
    </w:p>
    <w:p w14:paraId="5329F1EC" w14:textId="77777777" w:rsidR="005474A4" w:rsidRPr="005474A4" w:rsidRDefault="005474A4" w:rsidP="005474A4">
      <w:pPr>
        <w:rPr>
          <w:rFonts w:ascii="Arial" w:hAnsi="Arial" w:cs="Arial"/>
          <w:b/>
          <w:color w:val="000000"/>
          <w:sz w:val="22"/>
          <w:szCs w:val="22"/>
          <w:lang w:eastAsia="en-US"/>
        </w:rPr>
      </w:pPr>
    </w:p>
    <w:p w14:paraId="0B32D390" w14:textId="77777777" w:rsidR="005474A4" w:rsidRPr="000B0BC4" w:rsidRDefault="005474A4" w:rsidP="005474A4">
      <w:pPr>
        <w:ind w:left="-142" w:right="-79" w:firstLine="709"/>
        <w:jc w:val="both"/>
        <w:rPr>
          <w:rFonts w:ascii="Arial" w:hAnsi="Arial" w:cs="Arial"/>
          <w:sz w:val="22"/>
          <w:szCs w:val="22"/>
        </w:rPr>
      </w:pPr>
      <w:r w:rsidRPr="000B0BC4">
        <w:rPr>
          <w:rFonts w:ascii="Arial" w:hAnsi="Arial" w:cs="Arial"/>
          <w:sz w:val="22"/>
          <w:szCs w:val="22"/>
        </w:rPr>
        <w:t>4.1. Sutarties įvykdymą Teikėjas užtikrina</w:t>
      </w:r>
      <w:r w:rsidRPr="000B0BC4">
        <w:rPr>
          <w:rFonts w:ascii="Arial" w:hAnsi="Arial" w:cs="Arial"/>
        </w:rPr>
        <w:t xml:space="preserve"> </w:t>
      </w:r>
      <w:r w:rsidRPr="000B0BC4">
        <w:rPr>
          <w:rFonts w:ascii="Arial" w:hAnsi="Arial" w:cs="Arial"/>
          <w:sz w:val="22"/>
          <w:szCs w:val="22"/>
        </w:rPr>
        <w:t>vienu iš šių būdų:</w:t>
      </w:r>
    </w:p>
    <w:p w14:paraId="37EAF336" w14:textId="77777777" w:rsidR="005474A4" w:rsidRPr="000B0BC4" w:rsidRDefault="005474A4" w:rsidP="005474A4">
      <w:pPr>
        <w:ind w:left="-142" w:right="-79" w:firstLine="851"/>
        <w:jc w:val="both"/>
        <w:rPr>
          <w:rFonts w:ascii="Arial" w:hAnsi="Arial" w:cs="Arial"/>
          <w:sz w:val="22"/>
          <w:szCs w:val="22"/>
        </w:rPr>
      </w:pPr>
      <w:r w:rsidRPr="000B0BC4">
        <w:rPr>
          <w:rFonts w:ascii="Arial" w:hAnsi="Arial" w:cs="Arial"/>
          <w:sz w:val="22"/>
          <w:szCs w:val="22"/>
        </w:rPr>
        <w:t xml:space="preserve">4.1.1. Lietuvos Respublikoje ar užsienyje registruoto banko ar Lietuvos Respublikoje ar užsienyje registruotos draudimo bendrovės </w:t>
      </w:r>
      <w:r w:rsidRPr="000B0BC4">
        <w:rPr>
          <w:rFonts w:ascii="Arial" w:hAnsi="Arial" w:cs="Arial"/>
          <w:b/>
          <w:sz w:val="22"/>
          <w:szCs w:val="22"/>
        </w:rPr>
        <w:t>besąlyginiu</w:t>
      </w:r>
      <w:r w:rsidRPr="000B0BC4">
        <w:rPr>
          <w:rFonts w:ascii="Arial" w:hAnsi="Arial" w:cs="Arial"/>
          <w:sz w:val="22"/>
          <w:szCs w:val="22"/>
        </w:rPr>
        <w:t xml:space="preserve"> laidavimo raštu, pateikiant jį su laidavimo draudimo liudijimo originalu ir apmokėjimą įrodančiais dokumentais.</w:t>
      </w:r>
    </w:p>
    <w:p w14:paraId="4B81256D" w14:textId="77777777" w:rsidR="005474A4" w:rsidRPr="000B0BC4" w:rsidRDefault="005474A4" w:rsidP="005474A4">
      <w:pPr>
        <w:ind w:left="-142" w:right="-79" w:firstLine="851"/>
        <w:jc w:val="both"/>
        <w:rPr>
          <w:rFonts w:ascii="Arial" w:hAnsi="Arial" w:cs="Arial"/>
          <w:i/>
          <w:sz w:val="22"/>
          <w:szCs w:val="22"/>
        </w:rPr>
      </w:pPr>
      <w:r w:rsidRPr="000B0BC4">
        <w:rPr>
          <w:rFonts w:ascii="Arial" w:hAnsi="Arial" w:cs="Arial"/>
          <w:sz w:val="22"/>
          <w:szCs w:val="22"/>
        </w:rPr>
        <w:t>4.1.2. Pervedant nustatyto dydžio užstatą į uždarosios akcinės bendrovės „Kauno vandenys“ (įmonės kodas 132751369) sąskaitą  Nr. LT  447044060003089823  AB SEB banke.</w:t>
      </w:r>
    </w:p>
    <w:p w14:paraId="34859307" w14:textId="08433A34" w:rsidR="005474A4" w:rsidRDefault="005474A4" w:rsidP="005474A4">
      <w:pPr>
        <w:ind w:right="-79" w:firstLine="567"/>
        <w:jc w:val="both"/>
        <w:rPr>
          <w:rFonts w:ascii="Arial" w:hAnsi="Arial" w:cs="Arial"/>
          <w:sz w:val="22"/>
          <w:szCs w:val="22"/>
        </w:rPr>
      </w:pPr>
      <w:r w:rsidRPr="000B0BC4">
        <w:rPr>
          <w:rFonts w:ascii="Arial" w:hAnsi="Arial" w:cs="Arial"/>
          <w:sz w:val="22"/>
          <w:szCs w:val="22"/>
        </w:rPr>
        <w:t xml:space="preserve">4.2. Sutarties įvykdymo užtikrinimą (originalą) Teikėjas privalo pateikti Užsakovui ne vėliau kaip per 5 (penkias) darbo dienas nuo Sutarties pasirašymo. Jei Teikėjas per šį laikotarpį Sutarties įvykdymo užtikrinimo nepateikia, laikoma, kad Teikėjas atsisakė sudaryti Sutartį. </w:t>
      </w:r>
      <w:r w:rsidRPr="000B0BC4">
        <w:rPr>
          <w:rFonts w:ascii="Arial" w:hAnsi="Arial" w:cs="Arial"/>
          <w:b/>
          <w:sz w:val="22"/>
          <w:szCs w:val="22"/>
        </w:rPr>
        <w:t xml:space="preserve">Užtikrinimo vertė – </w:t>
      </w:r>
      <w:r>
        <w:rPr>
          <w:rFonts w:ascii="Arial" w:hAnsi="Arial" w:cs="Arial"/>
          <w:b/>
          <w:sz w:val="22"/>
          <w:szCs w:val="22"/>
        </w:rPr>
        <w:t xml:space="preserve">ne mažiau kaip </w:t>
      </w:r>
      <w:r w:rsidR="00FE78A4">
        <w:rPr>
          <w:rFonts w:ascii="Arial" w:hAnsi="Arial" w:cs="Arial"/>
          <w:b/>
          <w:sz w:val="22"/>
          <w:szCs w:val="22"/>
        </w:rPr>
        <w:t>22717,20</w:t>
      </w:r>
      <w:r>
        <w:rPr>
          <w:rFonts w:ascii="Arial" w:hAnsi="Arial" w:cs="Arial"/>
          <w:b/>
          <w:sz w:val="22"/>
          <w:szCs w:val="22"/>
        </w:rPr>
        <w:t xml:space="preserve"> </w:t>
      </w:r>
      <w:r w:rsidR="006729D3">
        <w:rPr>
          <w:rFonts w:ascii="Arial" w:hAnsi="Arial" w:cs="Arial"/>
          <w:b/>
          <w:sz w:val="22"/>
          <w:szCs w:val="22"/>
        </w:rPr>
        <w:t xml:space="preserve">Eur be PVM </w:t>
      </w:r>
      <w:r w:rsidRPr="004534B0">
        <w:rPr>
          <w:rFonts w:ascii="Arial" w:hAnsi="Arial" w:cs="Arial"/>
          <w:b/>
          <w:sz w:val="22"/>
          <w:szCs w:val="22"/>
        </w:rPr>
        <w:t xml:space="preserve">. </w:t>
      </w:r>
      <w:r w:rsidRPr="000B0BC4">
        <w:rPr>
          <w:rFonts w:ascii="Arial" w:hAnsi="Arial" w:cs="Arial"/>
          <w:sz w:val="22"/>
          <w:szCs w:val="22"/>
        </w:rPr>
        <w:t xml:space="preserve"> Sutarties įvykdymo užtikrinimas įsigalioja banko garantijos arba draudimo bendrovės laidavimo rašto teikiamo užtikrinimo išdavimo dieną arba jame nurodytą </w:t>
      </w:r>
      <w:r w:rsidRPr="000B0BC4">
        <w:rPr>
          <w:rFonts w:ascii="Arial" w:hAnsi="Arial" w:cs="Arial"/>
          <w:sz w:val="22"/>
          <w:szCs w:val="22"/>
        </w:rPr>
        <w:lastRenderedPageBreak/>
        <w:t xml:space="preserve">vėlesnę dieną, tačiau ne vėliau, kaip jo pateikimo Užsakovui dieną ir galioja </w:t>
      </w:r>
      <w:r>
        <w:rPr>
          <w:rFonts w:ascii="Arial" w:hAnsi="Arial" w:cs="Arial"/>
          <w:b/>
          <w:sz w:val="22"/>
          <w:szCs w:val="22"/>
        </w:rPr>
        <w:t>36</w:t>
      </w:r>
      <w:r>
        <w:rPr>
          <w:rFonts w:ascii="Arial" w:hAnsi="Arial" w:cs="Arial"/>
          <w:sz w:val="22"/>
          <w:szCs w:val="22"/>
        </w:rPr>
        <w:t xml:space="preserve"> mėnesius</w:t>
      </w:r>
      <w:r w:rsidRPr="000B0BC4">
        <w:rPr>
          <w:rFonts w:ascii="Arial" w:hAnsi="Arial" w:cs="Arial"/>
          <w:sz w:val="22"/>
          <w:szCs w:val="22"/>
        </w:rPr>
        <w:t>. Pratęsus sutartį pratęsiamas ir sutarties įvykdymo užtikrinimas.</w:t>
      </w:r>
    </w:p>
    <w:p w14:paraId="69F73464" w14:textId="51086D02" w:rsidR="00633503" w:rsidRDefault="00633503" w:rsidP="005474A4">
      <w:pPr>
        <w:ind w:right="-79" w:firstLine="567"/>
        <w:jc w:val="both"/>
        <w:rPr>
          <w:rFonts w:ascii="Arial" w:hAnsi="Arial" w:cs="Arial"/>
          <w:sz w:val="22"/>
          <w:szCs w:val="22"/>
        </w:rPr>
      </w:pPr>
      <w:r>
        <w:rPr>
          <w:rFonts w:ascii="Arial" w:hAnsi="Arial" w:cs="Arial"/>
          <w:sz w:val="22"/>
          <w:szCs w:val="22"/>
        </w:rPr>
        <w:t>4.3.</w:t>
      </w:r>
      <w:r w:rsidRPr="00633503">
        <w:rPr>
          <w:rFonts w:ascii="Arial" w:hAnsi="Arial" w:cs="Arial"/>
          <w:sz w:val="22"/>
          <w:szCs w:val="22"/>
        </w:rPr>
        <w:t xml:space="preserve"> Jeigu vykdant Sutartį Sutarties kaina tampa didesnė negu pradinės sutarties vertė, </w:t>
      </w:r>
      <w:r>
        <w:rPr>
          <w:rFonts w:ascii="Arial" w:hAnsi="Arial" w:cs="Arial"/>
          <w:sz w:val="22"/>
          <w:szCs w:val="22"/>
        </w:rPr>
        <w:t xml:space="preserve">Teikėjas </w:t>
      </w:r>
      <w:r w:rsidRPr="00633503">
        <w:rPr>
          <w:rFonts w:ascii="Arial" w:hAnsi="Arial" w:cs="Arial"/>
          <w:sz w:val="22"/>
          <w:szCs w:val="22"/>
        </w:rPr>
        <w:t xml:space="preserve">privalo padidinti Sutarties įvykdymo užtikrinimo sumą, kad ji būtų ne mažesnė, </w:t>
      </w:r>
      <w:r>
        <w:rPr>
          <w:rFonts w:ascii="Arial" w:hAnsi="Arial" w:cs="Arial"/>
          <w:sz w:val="22"/>
          <w:szCs w:val="22"/>
        </w:rPr>
        <w:t>4.2. punkte nurodytas</w:t>
      </w:r>
      <w:r w:rsidRPr="00633503">
        <w:rPr>
          <w:rFonts w:ascii="Arial" w:hAnsi="Arial" w:cs="Arial"/>
          <w:sz w:val="22"/>
          <w:szCs w:val="22"/>
        </w:rPr>
        <w:t xml:space="preserve"> nurodytas procentinis dydis nuo Sutarties kainos be PVM, ir pateikti tą patvirtinančius dokumentus </w:t>
      </w:r>
      <w:r>
        <w:rPr>
          <w:rFonts w:ascii="Arial" w:hAnsi="Arial" w:cs="Arial"/>
          <w:sz w:val="22"/>
          <w:szCs w:val="22"/>
        </w:rPr>
        <w:t>Pirkėjui</w:t>
      </w:r>
      <w:r w:rsidRPr="00633503">
        <w:rPr>
          <w:rFonts w:ascii="Arial" w:hAnsi="Arial" w:cs="Arial"/>
          <w:sz w:val="22"/>
          <w:szCs w:val="22"/>
        </w:rPr>
        <w:t xml:space="preserve"> per 10 darbo dienų nuo susitarimo, pagal kurį padidėja Sutarties kaina, sudarymo dienos. </w:t>
      </w:r>
      <w:r>
        <w:rPr>
          <w:rFonts w:ascii="Arial" w:hAnsi="Arial" w:cs="Arial"/>
          <w:sz w:val="22"/>
          <w:szCs w:val="22"/>
        </w:rPr>
        <w:t>Teikėjas</w:t>
      </w:r>
      <w:r w:rsidRPr="00633503">
        <w:rPr>
          <w:rFonts w:ascii="Arial" w:hAnsi="Arial" w:cs="Arial"/>
          <w:sz w:val="22"/>
          <w:szCs w:val="22"/>
        </w:rPr>
        <w:t xml:space="preserve"> privalo tokia pačia tvarka padidinti Sutarties įvykdymo užtikrinimo sumą kiekvieną kartą, kai padidėja Sutarties kaina; </w:t>
      </w:r>
      <w:r>
        <w:rPr>
          <w:rFonts w:ascii="Arial" w:hAnsi="Arial" w:cs="Arial"/>
          <w:sz w:val="22"/>
          <w:szCs w:val="22"/>
        </w:rPr>
        <w:t>Pirkėjas</w:t>
      </w:r>
      <w:r w:rsidRPr="00633503">
        <w:rPr>
          <w:rFonts w:ascii="Arial" w:hAnsi="Arial" w:cs="Arial"/>
          <w:sz w:val="22"/>
          <w:szCs w:val="22"/>
        </w:rPr>
        <w:t xml:space="preserve"> turi teisę sulaikyti mokėjimus </w:t>
      </w:r>
      <w:r>
        <w:rPr>
          <w:rFonts w:ascii="Arial" w:hAnsi="Arial" w:cs="Arial"/>
          <w:sz w:val="22"/>
          <w:szCs w:val="22"/>
        </w:rPr>
        <w:t>Teikėjui</w:t>
      </w:r>
      <w:r w:rsidRPr="00633503">
        <w:rPr>
          <w:rFonts w:ascii="Arial" w:hAnsi="Arial" w:cs="Arial"/>
          <w:sz w:val="22"/>
          <w:szCs w:val="22"/>
        </w:rPr>
        <w:t xml:space="preserve"> iki tol, kol </w:t>
      </w:r>
      <w:r>
        <w:rPr>
          <w:rFonts w:ascii="Arial" w:hAnsi="Arial" w:cs="Arial"/>
          <w:sz w:val="22"/>
          <w:szCs w:val="22"/>
        </w:rPr>
        <w:t>Teikėjas</w:t>
      </w:r>
      <w:r w:rsidRPr="00633503">
        <w:rPr>
          <w:rFonts w:ascii="Arial" w:hAnsi="Arial" w:cs="Arial"/>
          <w:sz w:val="22"/>
          <w:szCs w:val="22"/>
        </w:rPr>
        <w:t xml:space="preserve"> pateikia </w:t>
      </w:r>
      <w:r>
        <w:rPr>
          <w:rFonts w:ascii="Arial" w:hAnsi="Arial" w:cs="Arial"/>
          <w:sz w:val="22"/>
          <w:szCs w:val="22"/>
        </w:rPr>
        <w:t xml:space="preserve">Pirkėjui </w:t>
      </w:r>
      <w:r w:rsidRPr="00633503">
        <w:rPr>
          <w:rFonts w:ascii="Arial" w:hAnsi="Arial" w:cs="Arial"/>
          <w:sz w:val="22"/>
          <w:szCs w:val="22"/>
        </w:rPr>
        <w:t xml:space="preserve">Sutarties įvykdymo užtikrinimą, kurio suma yra padidinta. </w:t>
      </w:r>
      <w:r>
        <w:rPr>
          <w:rFonts w:ascii="Arial" w:hAnsi="Arial" w:cs="Arial"/>
          <w:sz w:val="22"/>
          <w:szCs w:val="22"/>
        </w:rPr>
        <w:t>Pirkėjas</w:t>
      </w:r>
      <w:r w:rsidRPr="00633503">
        <w:rPr>
          <w:rFonts w:ascii="Arial" w:hAnsi="Arial" w:cs="Arial"/>
          <w:sz w:val="22"/>
          <w:szCs w:val="22"/>
        </w:rPr>
        <w:t xml:space="preserve"> turi teisę sulaikyti ne daugiau, negu suma, kuria </w:t>
      </w:r>
      <w:r>
        <w:rPr>
          <w:rFonts w:ascii="Arial" w:hAnsi="Arial" w:cs="Arial"/>
          <w:sz w:val="22"/>
          <w:szCs w:val="22"/>
        </w:rPr>
        <w:t>Teikėjas</w:t>
      </w:r>
      <w:r w:rsidRPr="00633503">
        <w:rPr>
          <w:rFonts w:ascii="Arial" w:hAnsi="Arial" w:cs="Arial"/>
          <w:sz w:val="22"/>
          <w:szCs w:val="22"/>
        </w:rPr>
        <w:t xml:space="preserve"> privalo padidinti Sutarties įvykdymo užtikrinimą.</w:t>
      </w:r>
    </w:p>
    <w:p w14:paraId="4B4AC0EA" w14:textId="0C90ADBD" w:rsidR="00633503" w:rsidRPr="00633503" w:rsidRDefault="00633503" w:rsidP="005474A4">
      <w:pPr>
        <w:ind w:right="-79" w:firstLine="567"/>
        <w:jc w:val="both"/>
        <w:rPr>
          <w:rFonts w:ascii="Arial" w:hAnsi="Arial" w:cs="Arial"/>
          <w:sz w:val="22"/>
          <w:szCs w:val="22"/>
        </w:rPr>
      </w:pPr>
      <w:r>
        <w:rPr>
          <w:rFonts w:ascii="Arial" w:hAnsi="Arial" w:cs="Arial"/>
          <w:sz w:val="22"/>
          <w:szCs w:val="22"/>
        </w:rPr>
        <w:t xml:space="preserve">4.4. </w:t>
      </w:r>
      <w:r w:rsidRPr="00633503">
        <w:rPr>
          <w:rFonts w:ascii="Arial" w:hAnsi="Arial" w:cs="Arial"/>
          <w:sz w:val="22"/>
          <w:szCs w:val="22"/>
        </w:rPr>
        <w:t>Sutarties įvykdymo užtikrinimo suma gali būti mažinama tik garanto išmokėtomis sumomis;</w:t>
      </w:r>
    </w:p>
    <w:p w14:paraId="03663183" w14:textId="1B57327A" w:rsidR="005474A4" w:rsidRPr="000B0BC4" w:rsidRDefault="00633503" w:rsidP="005474A4">
      <w:pPr>
        <w:ind w:right="-79" w:firstLine="567"/>
        <w:jc w:val="both"/>
        <w:rPr>
          <w:rFonts w:ascii="Arial" w:hAnsi="Arial" w:cs="Arial"/>
          <w:i/>
          <w:sz w:val="22"/>
          <w:szCs w:val="22"/>
        </w:rPr>
      </w:pPr>
      <w:r>
        <w:rPr>
          <w:rFonts w:ascii="Arial" w:hAnsi="Arial" w:cs="Arial"/>
          <w:sz w:val="22"/>
          <w:szCs w:val="22"/>
        </w:rPr>
        <w:t>4.5</w:t>
      </w:r>
      <w:r w:rsidR="005474A4" w:rsidRPr="000B0BC4">
        <w:rPr>
          <w:rFonts w:ascii="Arial" w:hAnsi="Arial" w:cs="Arial"/>
          <w:sz w:val="22"/>
          <w:szCs w:val="22"/>
        </w:rPr>
        <w:t>. Sutarties įvykdymo užtikrinimas pateikiamas ta pačia valiuta, kokia atliekami mokėjimai.</w:t>
      </w:r>
    </w:p>
    <w:p w14:paraId="02862A63" w14:textId="1EDA1195" w:rsidR="005474A4" w:rsidRDefault="00633503" w:rsidP="005474A4">
      <w:pPr>
        <w:widowControl w:val="0"/>
        <w:suppressAutoHyphens/>
        <w:ind w:firstLine="567"/>
        <w:jc w:val="both"/>
        <w:rPr>
          <w:rFonts w:ascii="Arial" w:hAnsi="Arial" w:cs="Arial"/>
          <w:sz w:val="22"/>
          <w:szCs w:val="22"/>
        </w:rPr>
      </w:pPr>
      <w:r>
        <w:rPr>
          <w:rFonts w:ascii="Arial" w:hAnsi="Arial" w:cs="Arial"/>
          <w:sz w:val="22"/>
          <w:szCs w:val="22"/>
        </w:rPr>
        <w:t>4.6</w:t>
      </w:r>
      <w:r w:rsidR="005474A4" w:rsidRPr="000B0BC4">
        <w:rPr>
          <w:rFonts w:ascii="Arial" w:hAnsi="Arial" w:cs="Arial"/>
          <w:sz w:val="22"/>
          <w:szCs w:val="22"/>
        </w:rPr>
        <w:t>. Jei Teikėjas nevykdo savo sutartinių įsipareigojimų ar vykdo juos netinkamai, Užsakovas pareikalauja sumokėti visą sumą, nurodytą Sutarties specialiųjų sąlygų 4.2. punkte. Prieš pateikdamas reikalavimą sumokėti pagal Sutarties įvykdymo užtikrinimą, Užsakovas įspėja apie tai Teikėją, nurodydamas, dėl kokio pažeidimo pateikia šį reikalavimą.</w:t>
      </w:r>
    </w:p>
    <w:p w14:paraId="7014C97D" w14:textId="77777777" w:rsidR="005474A4" w:rsidRPr="005474A4" w:rsidRDefault="005474A4" w:rsidP="005474A4">
      <w:pPr>
        <w:ind w:firstLine="567"/>
        <w:jc w:val="both"/>
        <w:rPr>
          <w:rFonts w:ascii="Arial" w:hAnsi="Arial" w:cs="Arial"/>
          <w:bCs/>
          <w:iCs/>
          <w:color w:val="000000"/>
          <w:sz w:val="22"/>
          <w:szCs w:val="22"/>
          <w:lang w:eastAsia="en-US"/>
        </w:rPr>
      </w:pPr>
    </w:p>
    <w:p w14:paraId="6882C316" w14:textId="77777777" w:rsidR="005474A4" w:rsidRPr="005474A4" w:rsidRDefault="005474A4" w:rsidP="005474A4">
      <w:pPr>
        <w:keepNext/>
        <w:rPr>
          <w:rFonts w:ascii="Arial" w:hAnsi="Arial" w:cs="Arial"/>
          <w:b/>
          <w:color w:val="000000"/>
          <w:sz w:val="22"/>
          <w:szCs w:val="22"/>
          <w:lang w:eastAsia="en-US"/>
        </w:rPr>
      </w:pPr>
    </w:p>
    <w:p w14:paraId="7B830B84" w14:textId="77777777" w:rsidR="005474A4" w:rsidRPr="005474A4" w:rsidRDefault="005474A4" w:rsidP="005474A4">
      <w:pPr>
        <w:numPr>
          <w:ilvl w:val="0"/>
          <w:numId w:val="1"/>
        </w:numPr>
        <w:contextualSpacing/>
        <w:jc w:val="center"/>
        <w:rPr>
          <w:rFonts w:ascii="Arial" w:eastAsia="Arial Unicode MS" w:hAnsi="Arial" w:cs="Arial"/>
          <w:b/>
          <w:noProof/>
          <w:color w:val="000000"/>
          <w:sz w:val="22"/>
          <w:szCs w:val="22"/>
          <w:bdr w:val="none" w:sz="0" w:space="0" w:color="auto" w:frame="1"/>
          <w:lang w:eastAsia="en-US"/>
        </w:rPr>
      </w:pPr>
      <w:r w:rsidRPr="005474A4">
        <w:rPr>
          <w:rFonts w:ascii="Arial" w:eastAsia="Arial Unicode MS" w:hAnsi="Arial" w:cs="Arial"/>
          <w:b/>
          <w:noProof/>
          <w:color w:val="000000"/>
          <w:sz w:val="22"/>
          <w:szCs w:val="22"/>
          <w:bdr w:val="none" w:sz="0" w:space="0" w:color="auto" w:frame="1"/>
          <w:lang w:eastAsia="en-US"/>
        </w:rPr>
        <w:t xml:space="preserve"> Šalių atsakomybė</w:t>
      </w:r>
    </w:p>
    <w:p w14:paraId="6D5DAFB3" w14:textId="77777777" w:rsidR="005474A4" w:rsidRPr="005474A4" w:rsidRDefault="005474A4" w:rsidP="005474A4">
      <w:pPr>
        <w:ind w:left="720"/>
        <w:contextualSpacing/>
        <w:rPr>
          <w:rFonts w:ascii="Arial" w:eastAsia="Arial Unicode MS" w:hAnsi="Arial" w:cs="Arial"/>
          <w:b/>
          <w:noProof/>
          <w:color w:val="000000"/>
          <w:sz w:val="22"/>
          <w:szCs w:val="22"/>
          <w:bdr w:val="none" w:sz="0" w:space="0" w:color="auto" w:frame="1"/>
          <w:lang w:eastAsia="en-US"/>
        </w:rPr>
      </w:pPr>
    </w:p>
    <w:p w14:paraId="3E2A63D5" w14:textId="77777777" w:rsidR="005474A4" w:rsidRPr="005474A4" w:rsidRDefault="005474A4" w:rsidP="005474A4">
      <w:pPr>
        <w:spacing w:line="276" w:lineRule="auto"/>
        <w:ind w:right="-79" w:firstLine="567"/>
        <w:jc w:val="both"/>
        <w:rPr>
          <w:rFonts w:ascii="Arial" w:hAnsi="Arial" w:cs="Arial"/>
          <w:color w:val="000000"/>
          <w:sz w:val="22"/>
          <w:szCs w:val="22"/>
        </w:rPr>
      </w:pPr>
      <w:r w:rsidRPr="005474A4">
        <w:rPr>
          <w:rFonts w:ascii="Arial" w:hAnsi="Arial" w:cs="Arial"/>
          <w:color w:val="000000"/>
          <w:sz w:val="22"/>
          <w:szCs w:val="22"/>
        </w:rPr>
        <w:t>5.1. Neatlikus apmokėjimo nustatytais terminais, Teikėjo pareikalavimu Pirkėjas privalo sumokėti Teikėjui už kiekvieną uždelstą dieną 100,00 (vieno šimto eurų ir 00 ct) baudą.</w:t>
      </w:r>
    </w:p>
    <w:p w14:paraId="7B44BB51" w14:textId="7F2277B6" w:rsidR="005474A4" w:rsidRPr="005474A4" w:rsidRDefault="005474A4" w:rsidP="005474A4">
      <w:pPr>
        <w:spacing w:line="276" w:lineRule="auto"/>
        <w:ind w:right="-79" w:firstLine="567"/>
        <w:jc w:val="both"/>
        <w:rPr>
          <w:rFonts w:ascii="Arial" w:hAnsi="Arial" w:cs="Arial"/>
          <w:color w:val="000000"/>
          <w:sz w:val="22"/>
          <w:szCs w:val="22"/>
        </w:rPr>
      </w:pPr>
      <w:r w:rsidRPr="005474A4">
        <w:rPr>
          <w:rFonts w:ascii="Arial" w:hAnsi="Arial" w:cs="Arial"/>
          <w:color w:val="000000"/>
          <w:sz w:val="22"/>
          <w:szCs w:val="22"/>
        </w:rPr>
        <w:t xml:space="preserve">5.2. Tiekėjui netinkamai teikiant Paslaugas ar atsisakius jas suteikti moka Pirkėjui </w:t>
      </w:r>
      <w:r w:rsidR="00727B86">
        <w:rPr>
          <w:rFonts w:ascii="Arial" w:hAnsi="Arial" w:cs="Arial"/>
          <w:color w:val="000000"/>
          <w:sz w:val="22"/>
          <w:szCs w:val="22"/>
        </w:rPr>
        <w:t>50,00</w:t>
      </w:r>
      <w:r w:rsidRPr="005474A4">
        <w:rPr>
          <w:rFonts w:ascii="Arial" w:hAnsi="Arial" w:cs="Arial"/>
          <w:color w:val="000000"/>
          <w:sz w:val="22"/>
          <w:szCs w:val="22"/>
        </w:rPr>
        <w:t xml:space="preserve"> eurų (</w:t>
      </w:r>
      <w:r w:rsidR="00727B86">
        <w:rPr>
          <w:rFonts w:ascii="Arial" w:hAnsi="Arial" w:cs="Arial"/>
          <w:color w:val="000000"/>
          <w:sz w:val="22"/>
          <w:szCs w:val="22"/>
        </w:rPr>
        <w:t>penkiasdešimt</w:t>
      </w:r>
      <w:r w:rsidRPr="005474A4">
        <w:rPr>
          <w:rFonts w:ascii="Arial" w:hAnsi="Arial" w:cs="Arial"/>
          <w:color w:val="000000"/>
          <w:sz w:val="22"/>
          <w:szCs w:val="22"/>
        </w:rPr>
        <w:t xml:space="preserve"> eurų ir 00 ct) baudą už kiekvieną </w:t>
      </w:r>
      <w:r>
        <w:rPr>
          <w:rFonts w:ascii="Arial" w:hAnsi="Arial" w:cs="Arial"/>
          <w:color w:val="000000"/>
          <w:sz w:val="22"/>
          <w:szCs w:val="22"/>
        </w:rPr>
        <w:t>pradelstą dieną</w:t>
      </w:r>
      <w:r w:rsidR="00727B86">
        <w:rPr>
          <w:rFonts w:ascii="Arial" w:hAnsi="Arial" w:cs="Arial"/>
          <w:color w:val="000000"/>
          <w:sz w:val="22"/>
          <w:szCs w:val="22"/>
        </w:rPr>
        <w:t>.</w:t>
      </w:r>
      <w:r w:rsidR="00727B86" w:rsidRPr="00727B86">
        <w:t xml:space="preserve"> </w:t>
      </w:r>
      <w:r w:rsidR="00727B86" w:rsidRPr="00727B86">
        <w:rPr>
          <w:rFonts w:ascii="Arial" w:hAnsi="Arial" w:cs="Arial"/>
          <w:color w:val="000000"/>
          <w:sz w:val="22"/>
          <w:szCs w:val="22"/>
        </w:rPr>
        <w:t xml:space="preserve">Vandens skaitiklių metrologinė patikra turi būti atlikti kokybiškai ir laiku. Tiekėjas įsipareigoja vandens skaitiklius patikrinti </w:t>
      </w:r>
      <w:r w:rsidR="00C175BB">
        <w:rPr>
          <w:rFonts w:ascii="Arial" w:hAnsi="Arial" w:cs="Arial"/>
          <w:color w:val="000000"/>
          <w:sz w:val="22"/>
          <w:szCs w:val="22"/>
        </w:rPr>
        <w:t xml:space="preserve">per 2 </w:t>
      </w:r>
      <w:r w:rsidR="00727B86" w:rsidRPr="00727B86">
        <w:rPr>
          <w:rFonts w:ascii="Arial" w:hAnsi="Arial" w:cs="Arial"/>
          <w:color w:val="000000"/>
          <w:sz w:val="22"/>
          <w:szCs w:val="22"/>
        </w:rPr>
        <w:t>darbo dienas nuo priemonės pasiėmimo. Už šio reikalavimo nevykdymą Pirkėjas Teikėjui gali pritaikyti 50</w:t>
      </w:r>
      <w:r w:rsidR="00727B86">
        <w:rPr>
          <w:rFonts w:ascii="Arial" w:hAnsi="Arial" w:cs="Arial"/>
          <w:color w:val="000000"/>
          <w:sz w:val="22"/>
          <w:szCs w:val="22"/>
        </w:rPr>
        <w:t>,00</w:t>
      </w:r>
      <w:r w:rsidR="00727B86" w:rsidRPr="00727B86">
        <w:rPr>
          <w:rFonts w:ascii="Arial" w:hAnsi="Arial" w:cs="Arial"/>
          <w:color w:val="000000"/>
          <w:sz w:val="22"/>
          <w:szCs w:val="22"/>
        </w:rPr>
        <w:t xml:space="preserve"> Eur</w:t>
      </w:r>
      <w:r w:rsidR="00727B86">
        <w:rPr>
          <w:rFonts w:ascii="Arial" w:hAnsi="Arial" w:cs="Arial"/>
          <w:color w:val="000000"/>
          <w:sz w:val="22"/>
          <w:szCs w:val="22"/>
        </w:rPr>
        <w:t xml:space="preserve"> (penkiasdešimt eurų ir 00 ct)</w:t>
      </w:r>
      <w:r w:rsidR="00727B86" w:rsidRPr="00727B86">
        <w:rPr>
          <w:rFonts w:ascii="Arial" w:hAnsi="Arial" w:cs="Arial"/>
          <w:color w:val="000000"/>
          <w:sz w:val="22"/>
          <w:szCs w:val="22"/>
        </w:rPr>
        <w:t xml:space="preserve"> baudą už kiekvieną pradelstą dieną.</w:t>
      </w:r>
    </w:p>
    <w:p w14:paraId="16D30392" w14:textId="77777777" w:rsidR="005474A4" w:rsidRPr="005474A4" w:rsidRDefault="005474A4" w:rsidP="005474A4">
      <w:pPr>
        <w:spacing w:line="276" w:lineRule="auto"/>
        <w:ind w:right="-79" w:firstLine="567"/>
        <w:jc w:val="both"/>
        <w:rPr>
          <w:rFonts w:ascii="Arial" w:hAnsi="Arial" w:cs="Arial"/>
          <w:color w:val="000000"/>
          <w:sz w:val="22"/>
          <w:szCs w:val="22"/>
        </w:rPr>
      </w:pPr>
      <w:r w:rsidRPr="005474A4">
        <w:rPr>
          <w:rFonts w:ascii="Arial" w:hAnsi="Arial" w:cs="Arial"/>
          <w:color w:val="000000"/>
          <w:sz w:val="22"/>
          <w:szCs w:val="22"/>
        </w:rPr>
        <w:t>5.3. Jei apskaičiuotos baudos viršija 20 %  (dvidešimt procentų)  bendros Sutarties kainos, Pirkėjas gali, prieš tai raštu įspėjęs Teikėją:</w:t>
      </w:r>
    </w:p>
    <w:p w14:paraId="383CB64E" w14:textId="77777777" w:rsidR="005474A4" w:rsidRPr="005474A4" w:rsidRDefault="005474A4" w:rsidP="005474A4">
      <w:pPr>
        <w:spacing w:line="276" w:lineRule="auto"/>
        <w:ind w:left="709" w:right="-79"/>
        <w:jc w:val="both"/>
        <w:rPr>
          <w:rFonts w:ascii="Arial" w:hAnsi="Arial" w:cs="Arial"/>
          <w:color w:val="000000"/>
          <w:sz w:val="22"/>
          <w:szCs w:val="22"/>
        </w:rPr>
      </w:pPr>
      <w:r w:rsidRPr="005474A4">
        <w:rPr>
          <w:rFonts w:ascii="Arial" w:hAnsi="Arial" w:cs="Arial"/>
          <w:color w:val="000000"/>
          <w:sz w:val="22"/>
          <w:szCs w:val="22"/>
        </w:rPr>
        <w:t>5.3.1. išskaičiuoti baudų sumą iš Teikėjui mokėtinų sumų;</w:t>
      </w:r>
    </w:p>
    <w:p w14:paraId="3E14D261" w14:textId="5BC010E4" w:rsidR="005474A4" w:rsidRPr="00727B86" w:rsidRDefault="005474A4" w:rsidP="00727B86">
      <w:pPr>
        <w:spacing w:line="276" w:lineRule="auto"/>
        <w:ind w:left="709" w:right="-79"/>
        <w:jc w:val="both"/>
        <w:rPr>
          <w:rFonts w:ascii="Arial" w:hAnsi="Arial" w:cs="Arial"/>
          <w:color w:val="000000"/>
          <w:sz w:val="22"/>
          <w:szCs w:val="22"/>
        </w:rPr>
      </w:pPr>
      <w:r w:rsidRPr="005474A4">
        <w:rPr>
          <w:rFonts w:ascii="Arial" w:hAnsi="Arial" w:cs="Arial"/>
          <w:color w:val="000000"/>
          <w:sz w:val="22"/>
          <w:szCs w:val="22"/>
        </w:rPr>
        <w:t>5.3.2. nutraukti Sutartį.</w:t>
      </w:r>
    </w:p>
    <w:p w14:paraId="3FD79699" w14:textId="77777777" w:rsidR="005474A4" w:rsidRPr="005474A4" w:rsidRDefault="005474A4" w:rsidP="005474A4">
      <w:pPr>
        <w:rPr>
          <w:rFonts w:ascii="Arial" w:hAnsi="Arial" w:cs="Arial"/>
          <w:sz w:val="22"/>
          <w:szCs w:val="22"/>
          <w:lang w:eastAsia="en-US"/>
        </w:rPr>
      </w:pPr>
    </w:p>
    <w:p w14:paraId="4CB950BC" w14:textId="77777777" w:rsidR="005474A4" w:rsidRPr="005474A4" w:rsidRDefault="005474A4" w:rsidP="005474A4">
      <w:pPr>
        <w:numPr>
          <w:ilvl w:val="0"/>
          <w:numId w:val="1"/>
        </w:numPr>
        <w:contextualSpacing/>
        <w:jc w:val="center"/>
        <w:rPr>
          <w:rFonts w:ascii="Arial" w:eastAsia="Arial Unicode MS" w:hAnsi="Arial" w:cs="Arial"/>
          <w:b/>
          <w:noProof/>
          <w:color w:val="000000"/>
          <w:sz w:val="22"/>
          <w:szCs w:val="22"/>
          <w:bdr w:val="none" w:sz="0" w:space="0" w:color="auto" w:frame="1"/>
          <w:lang w:eastAsia="en-US"/>
        </w:rPr>
      </w:pPr>
      <w:r w:rsidRPr="005474A4">
        <w:rPr>
          <w:rFonts w:ascii="Arial" w:eastAsia="Arial Unicode MS" w:hAnsi="Arial" w:cs="Arial"/>
          <w:b/>
          <w:noProof/>
          <w:color w:val="000000"/>
          <w:sz w:val="22"/>
          <w:szCs w:val="22"/>
          <w:bdr w:val="none" w:sz="0" w:space="0" w:color="auto" w:frame="1"/>
          <w:lang w:eastAsia="en-US"/>
        </w:rPr>
        <w:t>Susirašinėjimas</w:t>
      </w:r>
    </w:p>
    <w:p w14:paraId="7C5B1E60" w14:textId="77777777" w:rsidR="005474A4" w:rsidRPr="005474A4" w:rsidRDefault="005474A4" w:rsidP="005474A4">
      <w:pPr>
        <w:rPr>
          <w:rFonts w:ascii="Arial" w:hAnsi="Arial" w:cs="Arial"/>
          <w:color w:val="000000"/>
          <w:sz w:val="22"/>
          <w:szCs w:val="22"/>
          <w:lang w:eastAsia="en-US"/>
        </w:rPr>
      </w:pPr>
    </w:p>
    <w:p w14:paraId="4EA94029" w14:textId="77777777" w:rsidR="005474A4" w:rsidRPr="005474A4" w:rsidRDefault="005474A4" w:rsidP="005474A4">
      <w:pPr>
        <w:ind w:firstLine="567"/>
        <w:jc w:val="both"/>
        <w:rPr>
          <w:rFonts w:ascii="Arial" w:hAnsi="Arial" w:cs="Arial"/>
          <w:color w:val="000000"/>
          <w:sz w:val="22"/>
          <w:szCs w:val="22"/>
          <w:lang w:eastAsia="en-US"/>
        </w:rPr>
      </w:pPr>
      <w:r w:rsidRPr="005474A4">
        <w:rPr>
          <w:rFonts w:ascii="Arial" w:hAnsi="Arial" w:cs="Arial"/>
          <w:color w:val="000000"/>
          <w:sz w:val="22"/>
          <w:szCs w:val="22"/>
          <w:lang w:eastAsia="en-US"/>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4E0F4554" w14:textId="77777777" w:rsidR="005474A4" w:rsidRPr="005474A4" w:rsidRDefault="005474A4" w:rsidP="005474A4">
      <w:pPr>
        <w:ind w:firstLine="567"/>
        <w:jc w:val="both"/>
        <w:rPr>
          <w:rFonts w:ascii="Arial" w:hAnsi="Arial" w:cs="Arial"/>
          <w:color w:val="000000"/>
          <w:sz w:val="22"/>
          <w:szCs w:val="22"/>
          <w:lang w:eastAsia="en-US"/>
        </w:rPr>
      </w:pPr>
      <w:r w:rsidRPr="005474A4">
        <w:rPr>
          <w:rFonts w:ascii="Arial" w:hAnsi="Arial" w:cs="Arial"/>
          <w:color w:val="000000"/>
          <w:sz w:val="22"/>
          <w:szCs w:val="22"/>
          <w:lang w:eastAsia="en-US"/>
        </w:rPr>
        <w:t>6.2. Šalių paskirti asmenys, atsakingi už sutarties vykdymą:</w:t>
      </w:r>
    </w:p>
    <w:p w14:paraId="3AE37897" w14:textId="77777777" w:rsidR="005474A4" w:rsidRPr="005474A4" w:rsidRDefault="005474A4" w:rsidP="005474A4">
      <w:pPr>
        <w:ind w:firstLine="567"/>
        <w:jc w:val="both"/>
        <w:rPr>
          <w:rFonts w:ascii="Arial" w:hAnsi="Arial" w:cs="Arial"/>
          <w:color w:val="000000"/>
          <w:sz w:val="22"/>
          <w:szCs w:val="22"/>
          <w:lang w:eastAsia="en-US"/>
        </w:rPr>
      </w:pPr>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5"/>
        <w:gridCol w:w="4109"/>
        <w:gridCol w:w="3523"/>
      </w:tblGrid>
      <w:tr w:rsidR="005474A4" w:rsidRPr="001974BB" w14:paraId="167A18E5" w14:textId="77777777" w:rsidTr="00EB0E40">
        <w:trPr>
          <w:trHeight w:val="283"/>
        </w:trPr>
        <w:tc>
          <w:tcPr>
            <w:tcW w:w="1993" w:type="dxa"/>
            <w:tcBorders>
              <w:top w:val="single" w:sz="4" w:space="0" w:color="auto"/>
              <w:left w:val="single" w:sz="4" w:space="0" w:color="auto"/>
              <w:bottom w:val="single" w:sz="4" w:space="0" w:color="auto"/>
              <w:right w:val="single" w:sz="4" w:space="0" w:color="auto"/>
            </w:tcBorders>
          </w:tcPr>
          <w:p w14:paraId="439600DD" w14:textId="77777777" w:rsidR="005474A4" w:rsidRPr="001974BB" w:rsidRDefault="005474A4" w:rsidP="00EB0E40">
            <w:pPr>
              <w:jc w:val="both"/>
              <w:rPr>
                <w:rFonts w:ascii="Arial" w:hAnsi="Arial" w:cs="Arial"/>
                <w:b/>
                <w:color w:val="000000"/>
                <w:sz w:val="22"/>
                <w:szCs w:val="22"/>
                <w:lang w:eastAsia="en-US"/>
              </w:rPr>
            </w:pPr>
          </w:p>
        </w:tc>
        <w:tc>
          <w:tcPr>
            <w:tcW w:w="3999" w:type="dxa"/>
            <w:tcBorders>
              <w:top w:val="single" w:sz="4" w:space="0" w:color="auto"/>
              <w:left w:val="single" w:sz="4" w:space="0" w:color="auto"/>
              <w:bottom w:val="single" w:sz="4" w:space="0" w:color="auto"/>
              <w:right w:val="single" w:sz="4" w:space="0" w:color="auto"/>
            </w:tcBorders>
            <w:hideMark/>
          </w:tcPr>
          <w:p w14:paraId="6CABE71D" w14:textId="77777777" w:rsidR="005474A4" w:rsidRPr="001974BB" w:rsidRDefault="005474A4" w:rsidP="00EB0E40">
            <w:pPr>
              <w:jc w:val="both"/>
              <w:rPr>
                <w:rFonts w:ascii="Arial" w:hAnsi="Arial" w:cs="Arial"/>
                <w:b/>
                <w:color w:val="000000"/>
                <w:sz w:val="22"/>
                <w:szCs w:val="22"/>
                <w:lang w:eastAsia="en-US"/>
              </w:rPr>
            </w:pPr>
            <w:r w:rsidRPr="001974BB">
              <w:rPr>
                <w:rFonts w:ascii="Arial" w:hAnsi="Arial" w:cs="Arial"/>
                <w:b/>
                <w:sz w:val="22"/>
                <w:szCs w:val="22"/>
              </w:rPr>
              <w:t>Pirkėjo atsakingas asmuo</w:t>
            </w:r>
          </w:p>
        </w:tc>
        <w:tc>
          <w:tcPr>
            <w:tcW w:w="3575" w:type="dxa"/>
            <w:tcBorders>
              <w:top w:val="single" w:sz="4" w:space="0" w:color="auto"/>
              <w:left w:val="single" w:sz="4" w:space="0" w:color="auto"/>
              <w:bottom w:val="single" w:sz="4" w:space="0" w:color="auto"/>
              <w:right w:val="single" w:sz="4" w:space="0" w:color="auto"/>
            </w:tcBorders>
            <w:hideMark/>
          </w:tcPr>
          <w:p w14:paraId="19CE32A8" w14:textId="77777777" w:rsidR="005474A4" w:rsidRPr="001974BB" w:rsidRDefault="005474A4" w:rsidP="00EB0E40">
            <w:pPr>
              <w:jc w:val="both"/>
              <w:rPr>
                <w:rFonts w:ascii="Arial" w:hAnsi="Arial" w:cs="Arial"/>
                <w:b/>
                <w:color w:val="000000"/>
                <w:sz w:val="22"/>
                <w:szCs w:val="22"/>
                <w:lang w:eastAsia="en-US"/>
              </w:rPr>
            </w:pPr>
            <w:r w:rsidRPr="001974BB">
              <w:rPr>
                <w:rFonts w:ascii="Arial" w:hAnsi="Arial" w:cs="Arial"/>
                <w:b/>
                <w:sz w:val="22"/>
                <w:szCs w:val="22"/>
              </w:rPr>
              <w:t>Teikėjo atsakingas asmuo</w:t>
            </w:r>
          </w:p>
        </w:tc>
      </w:tr>
      <w:tr w:rsidR="005474A4" w:rsidRPr="001974BB" w14:paraId="4E12B7AD" w14:textId="77777777" w:rsidTr="00EB0E40">
        <w:trPr>
          <w:trHeight w:val="267"/>
        </w:trPr>
        <w:tc>
          <w:tcPr>
            <w:tcW w:w="1993" w:type="dxa"/>
            <w:tcBorders>
              <w:top w:val="single" w:sz="4" w:space="0" w:color="auto"/>
              <w:left w:val="single" w:sz="4" w:space="0" w:color="auto"/>
              <w:bottom w:val="single" w:sz="4" w:space="0" w:color="auto"/>
              <w:right w:val="single" w:sz="4" w:space="0" w:color="auto"/>
            </w:tcBorders>
            <w:hideMark/>
          </w:tcPr>
          <w:p w14:paraId="6519D611" w14:textId="77777777" w:rsidR="005474A4" w:rsidRPr="001974BB" w:rsidRDefault="005474A4" w:rsidP="00EB0E40">
            <w:pPr>
              <w:jc w:val="both"/>
              <w:rPr>
                <w:rFonts w:ascii="Arial" w:hAnsi="Arial" w:cs="Arial"/>
                <w:color w:val="000000"/>
                <w:sz w:val="22"/>
                <w:szCs w:val="22"/>
                <w:lang w:eastAsia="en-US"/>
              </w:rPr>
            </w:pPr>
            <w:r w:rsidRPr="001974BB">
              <w:rPr>
                <w:rFonts w:ascii="Arial" w:hAnsi="Arial" w:cs="Arial"/>
                <w:color w:val="000000"/>
                <w:sz w:val="22"/>
                <w:szCs w:val="22"/>
                <w:lang w:eastAsia="en-US"/>
              </w:rPr>
              <w:t>Vardas, pavardė</w:t>
            </w:r>
          </w:p>
        </w:tc>
        <w:tc>
          <w:tcPr>
            <w:tcW w:w="3999" w:type="dxa"/>
            <w:tcBorders>
              <w:top w:val="single" w:sz="4" w:space="0" w:color="auto"/>
              <w:left w:val="single" w:sz="4" w:space="0" w:color="auto"/>
              <w:bottom w:val="single" w:sz="4" w:space="0" w:color="auto"/>
              <w:right w:val="single" w:sz="4" w:space="0" w:color="auto"/>
            </w:tcBorders>
          </w:tcPr>
          <w:p w14:paraId="2B3631F4" w14:textId="1719A223" w:rsidR="005474A4" w:rsidRPr="001974BB" w:rsidRDefault="00D32E98" w:rsidP="00EB0E40">
            <w:pPr>
              <w:jc w:val="both"/>
              <w:rPr>
                <w:rFonts w:ascii="Arial" w:hAnsi="Arial" w:cs="Arial"/>
                <w:sz w:val="22"/>
                <w:szCs w:val="22"/>
              </w:rPr>
            </w:pPr>
            <w:r w:rsidRPr="001974BB">
              <w:rPr>
                <w:rFonts w:ascii="Arial" w:hAnsi="Arial" w:cs="Arial"/>
                <w:sz w:val="22"/>
                <w:szCs w:val="22"/>
              </w:rPr>
              <w:t>Tomas Bogužinskas</w:t>
            </w:r>
          </w:p>
        </w:tc>
        <w:tc>
          <w:tcPr>
            <w:tcW w:w="3575" w:type="dxa"/>
            <w:tcBorders>
              <w:top w:val="single" w:sz="4" w:space="0" w:color="auto"/>
              <w:left w:val="single" w:sz="4" w:space="0" w:color="auto"/>
              <w:bottom w:val="single" w:sz="4" w:space="0" w:color="auto"/>
              <w:right w:val="single" w:sz="4" w:space="0" w:color="auto"/>
            </w:tcBorders>
          </w:tcPr>
          <w:p w14:paraId="59272712" w14:textId="7C55CB59" w:rsidR="005474A4" w:rsidRPr="001974BB" w:rsidRDefault="00476C49" w:rsidP="00EB0E40">
            <w:pPr>
              <w:jc w:val="both"/>
              <w:rPr>
                <w:rFonts w:ascii="Arial" w:hAnsi="Arial" w:cs="Arial"/>
                <w:color w:val="000000"/>
                <w:sz w:val="22"/>
                <w:szCs w:val="22"/>
                <w:lang w:eastAsia="en-US"/>
              </w:rPr>
            </w:pPr>
            <w:r w:rsidRPr="001974BB">
              <w:rPr>
                <w:rFonts w:ascii="Arial" w:hAnsi="Arial" w:cs="Arial"/>
                <w:color w:val="000000"/>
                <w:sz w:val="22"/>
                <w:szCs w:val="22"/>
                <w:lang w:eastAsia="en-US"/>
              </w:rPr>
              <w:t>Aušrinė Skeiverytė-Kriauzienė</w:t>
            </w:r>
          </w:p>
        </w:tc>
      </w:tr>
      <w:tr w:rsidR="005474A4" w:rsidRPr="001974BB" w14:paraId="3487695E" w14:textId="77777777" w:rsidTr="00EB0E40">
        <w:trPr>
          <w:trHeight w:val="283"/>
        </w:trPr>
        <w:tc>
          <w:tcPr>
            <w:tcW w:w="1993" w:type="dxa"/>
            <w:tcBorders>
              <w:top w:val="single" w:sz="4" w:space="0" w:color="auto"/>
              <w:left w:val="single" w:sz="4" w:space="0" w:color="auto"/>
              <w:bottom w:val="single" w:sz="4" w:space="0" w:color="auto"/>
              <w:right w:val="single" w:sz="4" w:space="0" w:color="auto"/>
            </w:tcBorders>
            <w:hideMark/>
          </w:tcPr>
          <w:p w14:paraId="3F1D5565" w14:textId="77777777" w:rsidR="005474A4" w:rsidRPr="001974BB" w:rsidRDefault="005474A4" w:rsidP="00EB0E40">
            <w:pPr>
              <w:jc w:val="both"/>
              <w:rPr>
                <w:rFonts w:ascii="Arial" w:hAnsi="Arial" w:cs="Arial"/>
                <w:color w:val="000000"/>
                <w:sz w:val="22"/>
                <w:szCs w:val="22"/>
                <w:lang w:eastAsia="en-US"/>
              </w:rPr>
            </w:pPr>
            <w:r w:rsidRPr="001974BB">
              <w:rPr>
                <w:rFonts w:ascii="Arial" w:hAnsi="Arial" w:cs="Arial"/>
                <w:color w:val="000000"/>
                <w:sz w:val="22"/>
                <w:szCs w:val="22"/>
                <w:lang w:eastAsia="en-US"/>
              </w:rPr>
              <w:t>Adresas</w:t>
            </w:r>
          </w:p>
        </w:tc>
        <w:tc>
          <w:tcPr>
            <w:tcW w:w="3999" w:type="dxa"/>
            <w:tcBorders>
              <w:top w:val="single" w:sz="4" w:space="0" w:color="auto"/>
              <w:left w:val="single" w:sz="4" w:space="0" w:color="auto"/>
              <w:bottom w:val="single" w:sz="4" w:space="0" w:color="auto"/>
              <w:right w:val="single" w:sz="4" w:space="0" w:color="auto"/>
            </w:tcBorders>
          </w:tcPr>
          <w:p w14:paraId="6361CC98" w14:textId="77777777" w:rsidR="005474A4" w:rsidRPr="001974BB" w:rsidRDefault="005474A4" w:rsidP="00EB0E40">
            <w:pPr>
              <w:jc w:val="both"/>
              <w:rPr>
                <w:rFonts w:ascii="Arial" w:hAnsi="Arial" w:cs="Arial"/>
                <w:sz w:val="22"/>
                <w:szCs w:val="22"/>
              </w:rPr>
            </w:pPr>
            <w:r w:rsidRPr="001974BB">
              <w:rPr>
                <w:rFonts w:ascii="Arial" w:hAnsi="Arial" w:cs="Arial"/>
                <w:sz w:val="22"/>
                <w:szCs w:val="22"/>
              </w:rPr>
              <w:t>Aukštaičių g. 43, Kaunas</w:t>
            </w:r>
          </w:p>
        </w:tc>
        <w:tc>
          <w:tcPr>
            <w:tcW w:w="3575" w:type="dxa"/>
            <w:tcBorders>
              <w:top w:val="single" w:sz="4" w:space="0" w:color="auto"/>
              <w:left w:val="single" w:sz="4" w:space="0" w:color="auto"/>
              <w:bottom w:val="single" w:sz="4" w:space="0" w:color="auto"/>
              <w:right w:val="single" w:sz="4" w:space="0" w:color="auto"/>
            </w:tcBorders>
          </w:tcPr>
          <w:p w14:paraId="39F2D94E" w14:textId="43848E99" w:rsidR="005474A4" w:rsidRPr="001974BB" w:rsidRDefault="00476C49" w:rsidP="00EB0E40">
            <w:pPr>
              <w:jc w:val="both"/>
              <w:rPr>
                <w:rFonts w:ascii="Arial" w:hAnsi="Arial" w:cs="Arial"/>
                <w:color w:val="000000"/>
                <w:sz w:val="22"/>
                <w:szCs w:val="22"/>
                <w:lang w:eastAsia="en-US"/>
              </w:rPr>
            </w:pPr>
            <w:r w:rsidRPr="001974BB">
              <w:rPr>
                <w:rFonts w:ascii="Arial" w:eastAsiaTheme="minorEastAsia" w:hAnsi="Arial" w:cs="Arial"/>
                <w:sz w:val="22"/>
                <w:szCs w:val="22"/>
              </w:rPr>
              <w:t>Dariaus ir Girėno 38, Vilnius</w:t>
            </w:r>
          </w:p>
        </w:tc>
      </w:tr>
      <w:tr w:rsidR="005474A4" w:rsidRPr="001974BB" w14:paraId="33B6879F" w14:textId="77777777" w:rsidTr="00EB0E40">
        <w:trPr>
          <w:trHeight w:val="267"/>
        </w:trPr>
        <w:tc>
          <w:tcPr>
            <w:tcW w:w="1993" w:type="dxa"/>
            <w:tcBorders>
              <w:top w:val="single" w:sz="4" w:space="0" w:color="auto"/>
              <w:left w:val="single" w:sz="4" w:space="0" w:color="auto"/>
              <w:bottom w:val="single" w:sz="4" w:space="0" w:color="auto"/>
              <w:right w:val="single" w:sz="4" w:space="0" w:color="auto"/>
            </w:tcBorders>
            <w:hideMark/>
          </w:tcPr>
          <w:p w14:paraId="49E2016E" w14:textId="77777777" w:rsidR="005474A4" w:rsidRPr="001974BB" w:rsidRDefault="005474A4" w:rsidP="00EB0E40">
            <w:pPr>
              <w:jc w:val="both"/>
              <w:rPr>
                <w:rFonts w:ascii="Arial" w:hAnsi="Arial" w:cs="Arial"/>
                <w:color w:val="000000"/>
                <w:sz w:val="22"/>
                <w:szCs w:val="22"/>
                <w:lang w:eastAsia="en-US"/>
              </w:rPr>
            </w:pPr>
            <w:r w:rsidRPr="001974BB">
              <w:rPr>
                <w:rFonts w:ascii="Arial" w:hAnsi="Arial" w:cs="Arial"/>
                <w:color w:val="000000"/>
                <w:sz w:val="22"/>
                <w:szCs w:val="22"/>
                <w:lang w:eastAsia="en-US"/>
              </w:rPr>
              <w:t>Telefonas</w:t>
            </w:r>
          </w:p>
        </w:tc>
        <w:tc>
          <w:tcPr>
            <w:tcW w:w="3999" w:type="dxa"/>
            <w:tcBorders>
              <w:top w:val="single" w:sz="4" w:space="0" w:color="auto"/>
              <w:left w:val="single" w:sz="4" w:space="0" w:color="auto"/>
              <w:bottom w:val="single" w:sz="4" w:space="0" w:color="auto"/>
              <w:right w:val="single" w:sz="4" w:space="0" w:color="auto"/>
            </w:tcBorders>
          </w:tcPr>
          <w:p w14:paraId="7E5DC155" w14:textId="3B67C4B8" w:rsidR="005474A4" w:rsidRPr="001974BB" w:rsidRDefault="00727B86" w:rsidP="00EB0E40">
            <w:pPr>
              <w:jc w:val="both"/>
              <w:rPr>
                <w:rFonts w:ascii="Arial" w:hAnsi="Arial" w:cs="Arial"/>
                <w:sz w:val="22"/>
                <w:szCs w:val="22"/>
              </w:rPr>
            </w:pPr>
            <w:r w:rsidRPr="001974BB">
              <w:rPr>
                <w:rFonts w:ascii="Arial" w:eastAsia="Arial Unicode MS" w:hAnsi="Arial" w:cs="Arial"/>
                <w:iCs/>
                <w:sz w:val="22"/>
                <w:szCs w:val="22"/>
                <w:bdr w:val="nil"/>
              </w:rPr>
              <w:t>+37037301855</w:t>
            </w:r>
          </w:p>
        </w:tc>
        <w:tc>
          <w:tcPr>
            <w:tcW w:w="3575" w:type="dxa"/>
            <w:tcBorders>
              <w:top w:val="single" w:sz="4" w:space="0" w:color="auto"/>
              <w:left w:val="single" w:sz="4" w:space="0" w:color="auto"/>
              <w:bottom w:val="single" w:sz="4" w:space="0" w:color="auto"/>
              <w:right w:val="single" w:sz="4" w:space="0" w:color="auto"/>
            </w:tcBorders>
          </w:tcPr>
          <w:p w14:paraId="6DCEDB0E" w14:textId="3201D3E2" w:rsidR="005474A4" w:rsidRPr="001974BB" w:rsidRDefault="00C175BB" w:rsidP="00EB0E40">
            <w:pPr>
              <w:jc w:val="both"/>
              <w:rPr>
                <w:rFonts w:ascii="Arial" w:hAnsi="Arial" w:cs="Arial"/>
                <w:color w:val="000000"/>
                <w:sz w:val="22"/>
                <w:szCs w:val="22"/>
                <w:lang w:eastAsia="en-US"/>
              </w:rPr>
            </w:pPr>
            <w:r w:rsidRPr="001974BB">
              <w:rPr>
                <w:rFonts w:ascii="Arial" w:hAnsi="Arial" w:cs="Arial"/>
                <w:color w:val="000000"/>
                <w:sz w:val="22"/>
                <w:szCs w:val="22"/>
                <w:lang w:eastAsia="en-US"/>
              </w:rPr>
              <w:t>+370 5 233 3393</w:t>
            </w:r>
          </w:p>
        </w:tc>
      </w:tr>
      <w:tr w:rsidR="005474A4" w:rsidRPr="001974BB" w14:paraId="2DCCBC40" w14:textId="77777777" w:rsidTr="00EB0E40">
        <w:trPr>
          <w:trHeight w:val="267"/>
        </w:trPr>
        <w:tc>
          <w:tcPr>
            <w:tcW w:w="1993" w:type="dxa"/>
            <w:tcBorders>
              <w:top w:val="single" w:sz="4" w:space="0" w:color="auto"/>
              <w:left w:val="single" w:sz="4" w:space="0" w:color="auto"/>
              <w:bottom w:val="single" w:sz="4" w:space="0" w:color="auto"/>
              <w:right w:val="single" w:sz="4" w:space="0" w:color="auto"/>
            </w:tcBorders>
            <w:hideMark/>
          </w:tcPr>
          <w:p w14:paraId="7C7DA903" w14:textId="77777777" w:rsidR="005474A4" w:rsidRPr="001974BB" w:rsidRDefault="005474A4" w:rsidP="00EB0E40">
            <w:pPr>
              <w:jc w:val="both"/>
              <w:rPr>
                <w:rFonts w:ascii="Arial" w:hAnsi="Arial" w:cs="Arial"/>
                <w:color w:val="000000"/>
                <w:sz w:val="22"/>
                <w:szCs w:val="22"/>
                <w:lang w:eastAsia="en-US"/>
              </w:rPr>
            </w:pPr>
            <w:r w:rsidRPr="001974BB">
              <w:rPr>
                <w:rFonts w:ascii="Arial" w:hAnsi="Arial" w:cs="Arial"/>
                <w:color w:val="000000"/>
                <w:sz w:val="22"/>
                <w:szCs w:val="22"/>
                <w:lang w:eastAsia="en-US"/>
              </w:rPr>
              <w:t>El. paštas</w:t>
            </w:r>
          </w:p>
        </w:tc>
        <w:tc>
          <w:tcPr>
            <w:tcW w:w="3999" w:type="dxa"/>
            <w:tcBorders>
              <w:top w:val="single" w:sz="4" w:space="0" w:color="auto"/>
              <w:left w:val="single" w:sz="4" w:space="0" w:color="auto"/>
              <w:bottom w:val="single" w:sz="4" w:space="0" w:color="auto"/>
              <w:right w:val="single" w:sz="4" w:space="0" w:color="auto"/>
            </w:tcBorders>
          </w:tcPr>
          <w:p w14:paraId="7BC9D883" w14:textId="75F271CA" w:rsidR="005474A4" w:rsidRPr="001974BB" w:rsidRDefault="00D32E98" w:rsidP="00EB0E40">
            <w:pPr>
              <w:jc w:val="both"/>
              <w:rPr>
                <w:rFonts w:ascii="Arial" w:hAnsi="Arial" w:cs="Arial"/>
                <w:sz w:val="22"/>
                <w:szCs w:val="22"/>
              </w:rPr>
            </w:pPr>
            <w:r w:rsidRPr="001974BB">
              <w:rPr>
                <w:rFonts w:ascii="Arial" w:hAnsi="Arial" w:cs="Arial"/>
                <w:sz w:val="22"/>
                <w:szCs w:val="22"/>
              </w:rPr>
              <w:t>Tomas.boguzinskas</w:t>
            </w:r>
            <w:r w:rsidR="00727B86" w:rsidRPr="001974BB">
              <w:rPr>
                <w:rFonts w:ascii="Arial" w:hAnsi="Arial" w:cs="Arial"/>
                <w:sz w:val="22"/>
                <w:szCs w:val="22"/>
              </w:rPr>
              <w:t>@kaunovandenys.lt</w:t>
            </w:r>
            <w:r w:rsidR="005474A4" w:rsidRPr="001974BB">
              <w:rPr>
                <w:rFonts w:ascii="Arial" w:hAnsi="Arial" w:cs="Arial"/>
                <w:sz w:val="22"/>
                <w:szCs w:val="22"/>
              </w:rPr>
              <w:t xml:space="preserve"> </w:t>
            </w:r>
          </w:p>
        </w:tc>
        <w:tc>
          <w:tcPr>
            <w:tcW w:w="3575" w:type="dxa"/>
            <w:tcBorders>
              <w:top w:val="single" w:sz="4" w:space="0" w:color="auto"/>
              <w:left w:val="single" w:sz="4" w:space="0" w:color="auto"/>
              <w:bottom w:val="single" w:sz="4" w:space="0" w:color="auto"/>
              <w:right w:val="single" w:sz="4" w:space="0" w:color="auto"/>
            </w:tcBorders>
          </w:tcPr>
          <w:p w14:paraId="098426AF" w14:textId="07AA1DE1" w:rsidR="005474A4" w:rsidRPr="001974BB" w:rsidRDefault="00476C49" w:rsidP="00EB0E40">
            <w:pPr>
              <w:jc w:val="both"/>
              <w:rPr>
                <w:rFonts w:ascii="Arial" w:hAnsi="Arial" w:cs="Arial"/>
                <w:color w:val="000000"/>
                <w:sz w:val="22"/>
                <w:szCs w:val="22"/>
                <w:lang w:val="en-US" w:eastAsia="en-US"/>
              </w:rPr>
            </w:pPr>
            <w:r w:rsidRPr="001974BB">
              <w:rPr>
                <w:rFonts w:ascii="Arial" w:hAnsi="Arial" w:cs="Arial"/>
                <w:color w:val="000000"/>
                <w:sz w:val="22"/>
                <w:szCs w:val="22"/>
                <w:lang w:eastAsia="en-US"/>
              </w:rPr>
              <w:t>info</w:t>
            </w:r>
            <w:r w:rsidRPr="001974BB">
              <w:rPr>
                <w:rFonts w:ascii="Arial" w:hAnsi="Arial" w:cs="Arial"/>
                <w:color w:val="000000"/>
                <w:sz w:val="22"/>
                <w:szCs w:val="22"/>
                <w:lang w:val="en-US" w:eastAsia="en-US"/>
              </w:rPr>
              <w:t>@nordicmetrology.com</w:t>
            </w:r>
          </w:p>
        </w:tc>
      </w:tr>
    </w:tbl>
    <w:p w14:paraId="225EB154" w14:textId="77777777" w:rsidR="005474A4" w:rsidRPr="005474A4" w:rsidRDefault="005474A4" w:rsidP="005474A4">
      <w:pPr>
        <w:jc w:val="both"/>
        <w:rPr>
          <w:rFonts w:ascii="Arial" w:eastAsia="Calibri" w:hAnsi="Arial" w:cs="Arial"/>
          <w:sz w:val="22"/>
          <w:szCs w:val="22"/>
          <w:lang w:eastAsia="en-US"/>
        </w:rPr>
      </w:pPr>
    </w:p>
    <w:p w14:paraId="25C5A155" w14:textId="156017BE" w:rsidR="005474A4" w:rsidRPr="005474A4" w:rsidRDefault="005474A4" w:rsidP="005474A4">
      <w:pPr>
        <w:ind w:firstLine="567"/>
        <w:jc w:val="both"/>
        <w:rPr>
          <w:rFonts w:ascii="Arial" w:hAnsi="Arial" w:cs="Arial"/>
          <w:color w:val="000000"/>
          <w:sz w:val="22"/>
          <w:szCs w:val="22"/>
          <w:lang w:eastAsia="en-US"/>
        </w:rPr>
      </w:pPr>
      <w:r w:rsidRPr="005474A4">
        <w:rPr>
          <w:rFonts w:ascii="Arial" w:hAnsi="Arial" w:cs="Arial"/>
          <w:color w:val="000000"/>
          <w:sz w:val="22"/>
          <w:szCs w:val="22"/>
          <w:lang w:eastAsia="en-US"/>
        </w:rPr>
        <w:t>6.</w:t>
      </w:r>
      <w:r w:rsidR="00795D63">
        <w:rPr>
          <w:rFonts w:ascii="Arial" w:hAnsi="Arial" w:cs="Arial"/>
          <w:color w:val="000000"/>
          <w:sz w:val="22"/>
          <w:szCs w:val="22"/>
          <w:lang w:eastAsia="en-US"/>
        </w:rPr>
        <w:t>3</w:t>
      </w:r>
      <w:r w:rsidRPr="005474A4">
        <w:rPr>
          <w:rFonts w:ascii="Arial" w:hAnsi="Arial" w:cs="Arial"/>
          <w:color w:val="000000"/>
          <w:sz w:val="22"/>
          <w:szCs w:val="22"/>
          <w:lang w:eastAsia="en-US"/>
        </w:rPr>
        <w:t xml:space="preserve">. Pirkėjo paskirtas asmuo, atsakingas už Sutarties ir pakeitimų paskelbimą pagal Pirkimų įstatymo 94 straipsnio 9 dalies nuostatas yra Mindaugas Mizgaitis, Teisės ir viešųjų pirkimų skyriaus </w:t>
      </w:r>
      <w:r w:rsidRPr="005474A4">
        <w:rPr>
          <w:rFonts w:ascii="Arial" w:hAnsi="Arial" w:cs="Arial"/>
          <w:color w:val="000000"/>
          <w:sz w:val="22"/>
          <w:szCs w:val="22"/>
          <w:lang w:eastAsia="en-US"/>
        </w:rPr>
        <w:lastRenderedPageBreak/>
        <w:t xml:space="preserve">viršininkas. Pirkėjo atsakingo asmens už Sutarties ir jos pakeitimų paskelbimą kontaktiniai duomenys: tel. 8 616 49891, el. paštas </w:t>
      </w:r>
      <w:hyperlink r:id="rId8" w:history="1">
        <w:r w:rsidRPr="005474A4">
          <w:rPr>
            <w:rFonts w:ascii="Arial" w:hAnsi="Arial" w:cs="Arial"/>
            <w:color w:val="0000FF"/>
            <w:sz w:val="22"/>
            <w:szCs w:val="22"/>
            <w:u w:val="single"/>
            <w:lang w:eastAsia="en-US"/>
          </w:rPr>
          <w:t>mindaugas.mizgaitis@kaunovandenys.lt</w:t>
        </w:r>
      </w:hyperlink>
    </w:p>
    <w:p w14:paraId="29CB0E1A" w14:textId="779FAFF4" w:rsidR="005474A4" w:rsidRPr="005474A4" w:rsidRDefault="005474A4" w:rsidP="005474A4">
      <w:pPr>
        <w:ind w:firstLine="567"/>
        <w:jc w:val="both"/>
        <w:rPr>
          <w:rFonts w:ascii="Arial" w:hAnsi="Arial" w:cs="Arial"/>
          <w:color w:val="000000"/>
          <w:sz w:val="22"/>
          <w:szCs w:val="22"/>
          <w:lang w:eastAsia="en-US"/>
        </w:rPr>
      </w:pPr>
      <w:r w:rsidRPr="005474A4">
        <w:rPr>
          <w:rFonts w:ascii="Arial" w:hAnsi="Arial" w:cs="Arial"/>
          <w:color w:val="000000"/>
          <w:sz w:val="22"/>
          <w:szCs w:val="22"/>
          <w:lang w:eastAsia="en-US"/>
        </w:rPr>
        <w:t>6.</w:t>
      </w:r>
      <w:r w:rsidR="00795D63">
        <w:rPr>
          <w:rFonts w:ascii="Arial" w:hAnsi="Arial" w:cs="Arial"/>
          <w:color w:val="000000"/>
          <w:sz w:val="22"/>
          <w:szCs w:val="22"/>
          <w:lang w:eastAsia="en-US"/>
        </w:rPr>
        <w:t>4</w:t>
      </w:r>
      <w:r w:rsidRPr="005474A4">
        <w:rPr>
          <w:rFonts w:ascii="Arial" w:hAnsi="Arial" w:cs="Arial"/>
          <w:color w:val="000000"/>
          <w:sz w:val="22"/>
          <w:szCs w:val="22"/>
          <w:lang w:eastAsia="en-US"/>
        </w:rPr>
        <w:t>. Jei pasikeičia Šalies adresas ir / ar kiti duomenys, tokia Šalis turi informuoti kitą Šalį pranešdama ne vėliau, kaip prieš 30 (trisdešimt)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DE8B536" w14:textId="77777777" w:rsidR="005474A4" w:rsidRPr="005474A4" w:rsidRDefault="005474A4" w:rsidP="005474A4">
      <w:pPr>
        <w:spacing w:line="276" w:lineRule="auto"/>
        <w:rPr>
          <w:rFonts w:ascii="Arial" w:hAnsi="Arial" w:cs="Arial"/>
          <w:b/>
          <w:sz w:val="22"/>
          <w:szCs w:val="22"/>
          <w:lang w:eastAsia="en-US"/>
        </w:rPr>
      </w:pPr>
    </w:p>
    <w:p w14:paraId="137CDA8C" w14:textId="77777777" w:rsidR="005474A4" w:rsidRPr="005474A4" w:rsidRDefault="005474A4" w:rsidP="005474A4">
      <w:pPr>
        <w:spacing w:line="276" w:lineRule="auto"/>
        <w:jc w:val="center"/>
        <w:rPr>
          <w:rFonts w:ascii="Arial" w:hAnsi="Arial" w:cs="Arial"/>
          <w:b/>
          <w:sz w:val="22"/>
          <w:szCs w:val="22"/>
          <w:lang w:eastAsia="en-US"/>
        </w:rPr>
      </w:pPr>
      <w:r w:rsidRPr="005474A4">
        <w:rPr>
          <w:rFonts w:ascii="Arial" w:hAnsi="Arial" w:cs="Arial"/>
          <w:b/>
          <w:sz w:val="22"/>
          <w:szCs w:val="22"/>
          <w:lang w:eastAsia="en-US"/>
        </w:rPr>
        <w:t>7. Subteikėjai ir jų keitimo tvarka</w:t>
      </w:r>
    </w:p>
    <w:p w14:paraId="6CD00DBE" w14:textId="5C66589C" w:rsidR="005474A4" w:rsidRPr="005474A4" w:rsidRDefault="005474A4" w:rsidP="00FF2AC7">
      <w:pPr>
        <w:jc w:val="both"/>
        <w:rPr>
          <w:rFonts w:ascii="Arial" w:hAnsi="Arial" w:cs="Arial"/>
          <w:i/>
          <w:sz w:val="22"/>
          <w:szCs w:val="22"/>
          <w:lang w:eastAsia="en-US"/>
        </w:rPr>
      </w:pPr>
    </w:p>
    <w:p w14:paraId="04AC2711" w14:textId="77777777" w:rsidR="005474A4" w:rsidRPr="005474A4" w:rsidRDefault="005474A4" w:rsidP="005474A4">
      <w:pPr>
        <w:ind w:firstLine="567"/>
        <w:jc w:val="both"/>
        <w:rPr>
          <w:rFonts w:ascii="Arial" w:hAnsi="Arial" w:cs="Arial"/>
          <w:sz w:val="22"/>
          <w:szCs w:val="22"/>
          <w:lang w:eastAsia="en-US"/>
        </w:rPr>
      </w:pPr>
      <w:r w:rsidRPr="005474A4">
        <w:rPr>
          <w:rFonts w:ascii="Arial" w:hAnsi="Arial" w:cs="Arial"/>
          <w:sz w:val="22"/>
          <w:szCs w:val="22"/>
          <w:lang w:eastAsia="en-US"/>
        </w:rPr>
        <w:t>7.1. Teikėjas šios sutarties vykdymui nenumato pasitelkti subteikėjo (subteikėjų).</w:t>
      </w:r>
    </w:p>
    <w:p w14:paraId="5B636029" w14:textId="77777777" w:rsidR="005474A4" w:rsidRPr="005474A4" w:rsidRDefault="005474A4" w:rsidP="005474A4">
      <w:pPr>
        <w:jc w:val="both"/>
        <w:rPr>
          <w:rFonts w:ascii="Arial" w:hAnsi="Arial" w:cs="Arial"/>
          <w:color w:val="000000"/>
          <w:sz w:val="22"/>
          <w:szCs w:val="22"/>
          <w:lang w:eastAsia="en-US"/>
        </w:rPr>
      </w:pPr>
    </w:p>
    <w:p w14:paraId="0E6CEC73" w14:textId="77777777" w:rsidR="005474A4" w:rsidRPr="005474A4" w:rsidRDefault="005474A4" w:rsidP="005474A4">
      <w:pPr>
        <w:keepNext/>
        <w:jc w:val="center"/>
        <w:rPr>
          <w:rFonts w:ascii="Arial" w:hAnsi="Arial" w:cs="Arial"/>
          <w:b/>
          <w:color w:val="000000"/>
          <w:sz w:val="22"/>
          <w:szCs w:val="22"/>
          <w:lang w:eastAsia="en-US"/>
        </w:rPr>
      </w:pPr>
      <w:r w:rsidRPr="005474A4">
        <w:rPr>
          <w:rFonts w:ascii="Arial" w:hAnsi="Arial" w:cs="Arial"/>
          <w:b/>
          <w:color w:val="000000"/>
          <w:sz w:val="22"/>
          <w:szCs w:val="22"/>
          <w:lang w:eastAsia="en-US"/>
        </w:rPr>
        <w:t>8.  Kitos nuostatos</w:t>
      </w:r>
    </w:p>
    <w:p w14:paraId="03B7AC4E" w14:textId="77777777" w:rsidR="005474A4" w:rsidRPr="005474A4" w:rsidRDefault="005474A4" w:rsidP="005474A4">
      <w:pPr>
        <w:rPr>
          <w:rFonts w:ascii="Arial" w:hAnsi="Arial" w:cs="Arial"/>
          <w:color w:val="000000"/>
          <w:sz w:val="22"/>
          <w:szCs w:val="22"/>
          <w:lang w:eastAsia="en-US"/>
        </w:rPr>
      </w:pPr>
    </w:p>
    <w:p w14:paraId="3859EC7A" w14:textId="77777777" w:rsidR="005474A4" w:rsidRPr="005474A4" w:rsidRDefault="005474A4" w:rsidP="005474A4">
      <w:pPr>
        <w:ind w:firstLine="567"/>
        <w:jc w:val="both"/>
        <w:rPr>
          <w:rFonts w:ascii="Arial" w:hAnsi="Arial" w:cs="Arial"/>
          <w:color w:val="000000"/>
          <w:sz w:val="22"/>
          <w:szCs w:val="22"/>
          <w:lang w:eastAsia="en-US"/>
        </w:rPr>
      </w:pPr>
      <w:r w:rsidRPr="005474A4">
        <w:rPr>
          <w:rFonts w:ascii="Arial" w:hAnsi="Arial" w:cs="Arial"/>
          <w:color w:val="000000"/>
          <w:sz w:val="22"/>
          <w:szCs w:val="22"/>
          <w:lang w:eastAsia="en-US"/>
        </w:rPr>
        <w:t>8.1.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6CD1CA60" w14:textId="77777777" w:rsidR="005474A4" w:rsidRPr="005474A4" w:rsidRDefault="005474A4" w:rsidP="005474A4">
      <w:pPr>
        <w:ind w:firstLine="567"/>
        <w:jc w:val="both"/>
        <w:rPr>
          <w:rFonts w:ascii="Arial" w:hAnsi="Arial" w:cs="Arial"/>
          <w:color w:val="000000"/>
          <w:sz w:val="22"/>
          <w:szCs w:val="22"/>
          <w:lang w:eastAsia="en-US"/>
        </w:rPr>
      </w:pPr>
      <w:r w:rsidRPr="005474A4">
        <w:rPr>
          <w:rFonts w:ascii="Arial" w:hAnsi="Arial" w:cs="Arial"/>
          <w:color w:val="000000"/>
          <w:sz w:val="22"/>
          <w:szCs w:val="22"/>
          <w:lang w:eastAsia="en-US"/>
        </w:rPr>
        <w:t xml:space="preserve">8.2. Sutarties bendrosios sąlygos pateiktos Pirkėjo internetiniame puslapyje: </w:t>
      </w:r>
      <w:hyperlink r:id="rId9" w:history="1">
        <w:r w:rsidRPr="005474A4">
          <w:rPr>
            <w:rFonts w:ascii="Arial" w:hAnsi="Arial" w:cs="Arial"/>
            <w:color w:val="0000FF"/>
            <w:sz w:val="22"/>
            <w:szCs w:val="22"/>
            <w:u w:val="single"/>
            <w:lang w:eastAsia="en-US"/>
          </w:rPr>
          <w:t>https://www.kaunovandenys.lt/info/SiteAssets/Files/Paslaugu%20VPPS%20bendrosios%20salygos.pdf</w:t>
        </w:r>
      </w:hyperlink>
      <w:r w:rsidRPr="005474A4">
        <w:rPr>
          <w:rFonts w:ascii="Arial" w:hAnsi="Arial" w:cs="Arial"/>
          <w:color w:val="000000"/>
          <w:sz w:val="22"/>
          <w:szCs w:val="22"/>
          <w:lang w:eastAsia="en-US"/>
        </w:rPr>
        <w:t xml:space="preserve"> </w:t>
      </w:r>
    </w:p>
    <w:p w14:paraId="474DBEB5" w14:textId="77777777" w:rsidR="005474A4" w:rsidRPr="005474A4" w:rsidRDefault="005474A4" w:rsidP="005474A4">
      <w:pPr>
        <w:ind w:firstLine="567"/>
        <w:jc w:val="both"/>
        <w:rPr>
          <w:rFonts w:ascii="Arial" w:hAnsi="Arial" w:cs="Arial"/>
          <w:color w:val="000000"/>
          <w:sz w:val="22"/>
          <w:szCs w:val="22"/>
          <w:lang w:eastAsia="en-US"/>
        </w:rPr>
      </w:pPr>
      <w:r w:rsidRPr="005474A4">
        <w:rPr>
          <w:rFonts w:ascii="Arial" w:eastAsia="Arial Unicode MS" w:hAnsi="Arial" w:cs="Arial"/>
          <w:noProof/>
          <w:color w:val="000000"/>
          <w:sz w:val="22"/>
          <w:szCs w:val="22"/>
          <w:bdr w:val="none" w:sz="0" w:space="0" w:color="auto" w:frame="1"/>
          <w:lang w:eastAsia="en-US"/>
        </w:rPr>
        <w:t xml:space="preserve">8.3. Sutarčiai taikomos 2020 m. sausio 8 d. įsakymu Nr. 2-02-2020 patvirtintos „Uždarosios akcinės bendrovės „Kauno vandenys“ paslaugos teikėjų, vykdančių ir teikiančių paslaugas ar aplinkosaugos darbuotojų saugos ir sveikatos bei priešgaisrinės saugos reikalavimų aprašo“ nuostatos. Internetinė prieiga: </w:t>
      </w:r>
      <w:hyperlink r:id="rId10" w:history="1">
        <w:r w:rsidRPr="005474A4">
          <w:rPr>
            <w:rFonts w:ascii="Arial" w:eastAsia="Arial Unicode MS" w:hAnsi="Arial" w:cs="Arial"/>
            <w:noProof/>
            <w:color w:val="0000FF"/>
            <w:sz w:val="22"/>
            <w:szCs w:val="22"/>
            <w:u w:val="single"/>
            <w:bdr w:val="none" w:sz="0" w:space="0" w:color="auto" w:frame="1"/>
            <w:lang w:eastAsia="en-US"/>
          </w:rPr>
          <w:t>https://www.kaunovandenys.lt/SiteAssets/paslaugos_teikeju_saugos_reikalavimu_aprasas_2020_priedas.pdf</w:t>
        </w:r>
      </w:hyperlink>
    </w:p>
    <w:p w14:paraId="0C9A0D15" w14:textId="77777777" w:rsidR="005474A4" w:rsidRPr="005474A4" w:rsidRDefault="005474A4" w:rsidP="005474A4">
      <w:pPr>
        <w:ind w:firstLine="567"/>
        <w:jc w:val="both"/>
        <w:rPr>
          <w:rFonts w:ascii="Arial" w:hAnsi="Arial" w:cs="Arial"/>
          <w:color w:val="000000"/>
          <w:sz w:val="22"/>
          <w:szCs w:val="22"/>
          <w:lang w:eastAsia="en-US"/>
        </w:rPr>
      </w:pPr>
      <w:r w:rsidRPr="005474A4">
        <w:rPr>
          <w:rFonts w:ascii="Arial" w:hAnsi="Arial" w:cs="Arial"/>
          <w:color w:val="000000"/>
          <w:sz w:val="22"/>
          <w:szCs w:val="22"/>
          <w:lang w:eastAsia="en-US"/>
        </w:rPr>
        <w:t>8.4. Ši Sutartis sudaryta lietuvių kalba, 2 (dviem) egzemplioriais, turinčiais vienodą teisinę galią – po vieną kiekvienai Šaliai. Jei Sutartis pasirašoma elektroniniais kvalifikuotais parašais sudaromas vienas elektroninis dokumentas.</w:t>
      </w:r>
    </w:p>
    <w:p w14:paraId="0CF4A49E" w14:textId="77777777" w:rsidR="005474A4" w:rsidRPr="005474A4" w:rsidRDefault="005474A4" w:rsidP="005474A4">
      <w:pPr>
        <w:ind w:firstLine="567"/>
        <w:jc w:val="both"/>
        <w:rPr>
          <w:rFonts w:ascii="Arial" w:hAnsi="Arial" w:cs="Arial"/>
          <w:color w:val="000000"/>
          <w:sz w:val="22"/>
          <w:szCs w:val="22"/>
          <w:lang w:eastAsia="en-US"/>
        </w:rPr>
      </w:pPr>
      <w:r w:rsidRPr="005474A4">
        <w:rPr>
          <w:rFonts w:ascii="Arial" w:hAnsi="Arial" w:cs="Arial"/>
          <w:color w:val="000000"/>
          <w:sz w:val="22"/>
          <w:szCs w:val="22"/>
          <w:lang w:eastAsia="en-US"/>
        </w:rPr>
        <w:t>8.5. Šiuo Šalys patvirtina, kad Sutartį perskaitė, suprato jos turinį ir pasekmes, priėmė ją kaip atitinkančią jų tikslus ir pasirašė aukščiau nurodyta data.</w:t>
      </w:r>
    </w:p>
    <w:p w14:paraId="205BE78A" w14:textId="77777777" w:rsidR="005474A4" w:rsidRPr="005474A4" w:rsidRDefault="005474A4" w:rsidP="005474A4">
      <w:pPr>
        <w:ind w:firstLine="567"/>
        <w:jc w:val="both"/>
        <w:rPr>
          <w:rFonts w:ascii="Arial" w:hAnsi="Arial" w:cs="Arial"/>
          <w:color w:val="000000"/>
          <w:sz w:val="22"/>
          <w:szCs w:val="22"/>
          <w:lang w:eastAsia="en-US"/>
        </w:rPr>
      </w:pPr>
      <w:r w:rsidRPr="005474A4">
        <w:rPr>
          <w:rFonts w:ascii="Arial" w:hAnsi="Arial" w:cs="Arial"/>
          <w:color w:val="000000"/>
          <w:sz w:val="22"/>
          <w:szCs w:val="22"/>
          <w:lang w:eastAsia="en-US"/>
        </w:rPr>
        <w:t>8.6. Sutarties specialiųjų sąlygų priedai:</w:t>
      </w:r>
    </w:p>
    <w:p w14:paraId="00CE5E12" w14:textId="77777777" w:rsidR="005474A4" w:rsidRPr="005474A4" w:rsidRDefault="005474A4" w:rsidP="005474A4">
      <w:pPr>
        <w:ind w:firstLine="720"/>
        <w:jc w:val="both"/>
        <w:rPr>
          <w:rFonts w:ascii="Arial" w:hAnsi="Arial" w:cs="Arial"/>
          <w:color w:val="000000"/>
          <w:sz w:val="22"/>
          <w:szCs w:val="22"/>
          <w:lang w:eastAsia="en-US"/>
        </w:rPr>
      </w:pPr>
      <w:r w:rsidRPr="005474A4">
        <w:rPr>
          <w:rFonts w:ascii="Arial" w:hAnsi="Arial" w:cs="Arial"/>
          <w:color w:val="000000"/>
          <w:sz w:val="22"/>
          <w:szCs w:val="22"/>
          <w:lang w:eastAsia="en-US"/>
        </w:rPr>
        <w:t>8.6.1. priedas Nr. 1 „Techninė specifikacija“;</w:t>
      </w:r>
    </w:p>
    <w:p w14:paraId="07FB9037" w14:textId="77777777" w:rsidR="005474A4" w:rsidRPr="005474A4" w:rsidRDefault="005474A4" w:rsidP="005474A4">
      <w:pPr>
        <w:ind w:firstLine="720"/>
        <w:jc w:val="both"/>
        <w:rPr>
          <w:rFonts w:ascii="Arial" w:hAnsi="Arial" w:cs="Arial"/>
          <w:color w:val="000000"/>
          <w:sz w:val="22"/>
          <w:szCs w:val="22"/>
          <w:lang w:eastAsia="en-US"/>
        </w:rPr>
      </w:pPr>
      <w:r w:rsidRPr="005474A4">
        <w:rPr>
          <w:rFonts w:ascii="Arial" w:hAnsi="Arial" w:cs="Arial"/>
          <w:color w:val="000000"/>
          <w:sz w:val="22"/>
          <w:szCs w:val="22"/>
          <w:lang w:eastAsia="en-US"/>
        </w:rPr>
        <w:t>8.6.2. priedas Nr. 2 „Teikėjo pasiūlymas“;</w:t>
      </w:r>
    </w:p>
    <w:p w14:paraId="58D83FE2" w14:textId="77EED927" w:rsidR="005474A4" w:rsidRPr="005474A4" w:rsidRDefault="005474A4" w:rsidP="005474A4">
      <w:pPr>
        <w:ind w:firstLine="720"/>
        <w:jc w:val="both"/>
        <w:rPr>
          <w:rFonts w:ascii="Arial" w:hAnsi="Arial" w:cs="Arial"/>
          <w:color w:val="000000"/>
          <w:sz w:val="22"/>
          <w:szCs w:val="22"/>
          <w:lang w:eastAsia="en-US"/>
        </w:rPr>
      </w:pPr>
      <w:r w:rsidRPr="005474A4">
        <w:rPr>
          <w:rFonts w:ascii="Arial" w:hAnsi="Arial" w:cs="Arial"/>
          <w:color w:val="000000"/>
          <w:sz w:val="22"/>
          <w:szCs w:val="22"/>
          <w:lang w:eastAsia="en-US"/>
        </w:rPr>
        <w:t>8.6.3. priedas Nr. 3 „Paslaugų</w:t>
      </w:r>
      <w:r w:rsidR="006C7D0B">
        <w:rPr>
          <w:rFonts w:ascii="Arial" w:hAnsi="Arial" w:cs="Arial"/>
          <w:color w:val="000000"/>
          <w:sz w:val="22"/>
          <w:szCs w:val="22"/>
          <w:lang w:eastAsia="en-US"/>
        </w:rPr>
        <w:t xml:space="preserve"> </w:t>
      </w:r>
      <w:r w:rsidRPr="005474A4">
        <w:rPr>
          <w:rFonts w:ascii="Arial" w:hAnsi="Arial" w:cs="Arial"/>
          <w:color w:val="000000"/>
          <w:sz w:val="22"/>
          <w:szCs w:val="22"/>
          <w:lang w:eastAsia="en-US"/>
        </w:rPr>
        <w:t>perdavimo</w:t>
      </w:r>
      <w:r w:rsidR="006C7D0B">
        <w:rPr>
          <w:rFonts w:ascii="Arial" w:hAnsi="Arial" w:cs="Arial"/>
          <w:color w:val="000000"/>
          <w:sz w:val="22"/>
          <w:szCs w:val="22"/>
          <w:lang w:eastAsia="en-US"/>
        </w:rPr>
        <w:t>-priėmimo</w:t>
      </w:r>
      <w:r w:rsidRPr="005474A4">
        <w:rPr>
          <w:rFonts w:ascii="Arial" w:hAnsi="Arial" w:cs="Arial"/>
          <w:color w:val="000000"/>
          <w:sz w:val="22"/>
          <w:szCs w:val="22"/>
          <w:lang w:eastAsia="en-US"/>
        </w:rPr>
        <w:t xml:space="preserve"> aktas“</w:t>
      </w:r>
      <w:r w:rsidR="006C7D0B">
        <w:rPr>
          <w:rFonts w:ascii="Arial" w:hAnsi="Arial" w:cs="Arial"/>
          <w:color w:val="000000"/>
          <w:sz w:val="22"/>
          <w:szCs w:val="22"/>
          <w:lang w:eastAsia="en-US"/>
        </w:rPr>
        <w:t>.</w:t>
      </w:r>
    </w:p>
    <w:p w14:paraId="6ADC4887" w14:textId="77777777" w:rsidR="005474A4" w:rsidRPr="005474A4" w:rsidRDefault="005474A4" w:rsidP="005474A4">
      <w:pPr>
        <w:jc w:val="both"/>
        <w:rPr>
          <w:rFonts w:ascii="Arial" w:hAnsi="Arial" w:cs="Arial"/>
          <w:color w:val="000000"/>
          <w:sz w:val="22"/>
          <w:szCs w:val="22"/>
          <w:lang w:eastAsia="en-US"/>
        </w:rPr>
      </w:pPr>
    </w:p>
    <w:p w14:paraId="1FD74354" w14:textId="241BB283" w:rsidR="005474A4" w:rsidRPr="005474A4" w:rsidRDefault="005474A4" w:rsidP="005474A4">
      <w:pPr>
        <w:tabs>
          <w:tab w:val="left" w:pos="4560"/>
        </w:tabs>
        <w:jc w:val="both"/>
        <w:rPr>
          <w:rFonts w:ascii="Arial" w:hAnsi="Arial" w:cs="Arial"/>
          <w:b/>
          <w:color w:val="000000"/>
          <w:sz w:val="22"/>
          <w:szCs w:val="22"/>
          <w:lang w:eastAsia="en-US"/>
        </w:rPr>
      </w:pPr>
      <w:r w:rsidRPr="005474A4">
        <w:rPr>
          <w:rFonts w:ascii="Arial" w:hAnsi="Arial" w:cs="Arial"/>
          <w:b/>
          <w:color w:val="000000"/>
          <w:sz w:val="22"/>
          <w:szCs w:val="22"/>
          <w:lang w:eastAsia="en-US"/>
        </w:rPr>
        <w:t>Pirkėjo vardu</w:t>
      </w:r>
      <w:r w:rsidRPr="005474A4">
        <w:rPr>
          <w:rFonts w:ascii="Arial" w:hAnsi="Arial" w:cs="Arial"/>
          <w:b/>
          <w:color w:val="000000"/>
          <w:sz w:val="22"/>
          <w:szCs w:val="22"/>
          <w:lang w:eastAsia="en-US"/>
        </w:rPr>
        <w:tab/>
      </w:r>
      <w:r w:rsidRPr="005474A4">
        <w:rPr>
          <w:rFonts w:ascii="Arial" w:hAnsi="Arial" w:cs="Arial"/>
          <w:b/>
          <w:color w:val="000000"/>
          <w:sz w:val="22"/>
          <w:szCs w:val="22"/>
          <w:lang w:eastAsia="en-US"/>
        </w:rPr>
        <w:tab/>
      </w:r>
      <w:r w:rsidRPr="005474A4">
        <w:rPr>
          <w:rFonts w:ascii="Arial" w:hAnsi="Arial" w:cs="Arial"/>
          <w:b/>
          <w:color w:val="000000"/>
          <w:sz w:val="22"/>
          <w:szCs w:val="22"/>
          <w:lang w:eastAsia="en-US"/>
        </w:rPr>
        <w:tab/>
      </w:r>
      <w:r w:rsidR="001974BB">
        <w:rPr>
          <w:rFonts w:ascii="Arial" w:hAnsi="Arial" w:cs="Arial"/>
          <w:b/>
          <w:color w:val="000000"/>
          <w:sz w:val="22"/>
          <w:szCs w:val="22"/>
          <w:lang w:eastAsia="en-US"/>
        </w:rPr>
        <w:t xml:space="preserve">    </w:t>
      </w:r>
      <w:r w:rsidRPr="005474A4">
        <w:rPr>
          <w:rFonts w:ascii="Arial" w:hAnsi="Arial" w:cs="Arial"/>
          <w:b/>
          <w:color w:val="000000"/>
          <w:sz w:val="22"/>
          <w:szCs w:val="22"/>
          <w:lang w:eastAsia="en-US"/>
        </w:rPr>
        <w:t>Teikėjo vardu</w:t>
      </w:r>
    </w:p>
    <w:p w14:paraId="203EB0BB" w14:textId="77777777" w:rsidR="005474A4" w:rsidRPr="005474A4" w:rsidRDefault="005474A4" w:rsidP="005474A4">
      <w:pPr>
        <w:tabs>
          <w:tab w:val="left" w:pos="4560"/>
        </w:tabs>
        <w:jc w:val="both"/>
        <w:rPr>
          <w:rFonts w:ascii="Arial" w:hAnsi="Arial" w:cs="Arial"/>
          <w:i/>
          <w:color w:val="000000"/>
          <w:sz w:val="22"/>
          <w:szCs w:val="22"/>
          <w:lang w:eastAsia="en-US"/>
        </w:rPr>
      </w:pPr>
    </w:p>
    <w:p w14:paraId="200EA6CA" w14:textId="4A0663C4" w:rsidR="005474A4" w:rsidRPr="005474A4" w:rsidRDefault="005474A4" w:rsidP="00476C49">
      <w:pPr>
        <w:tabs>
          <w:tab w:val="left" w:pos="6083"/>
        </w:tabs>
        <w:rPr>
          <w:rFonts w:ascii="Arial" w:eastAsia="Arial Unicode MS" w:hAnsi="Arial" w:cs="Arial"/>
          <w:noProof/>
          <w:color w:val="000000"/>
          <w:sz w:val="22"/>
          <w:szCs w:val="22"/>
          <w:bdr w:val="none" w:sz="0" w:space="0" w:color="auto" w:frame="1"/>
          <w:lang w:eastAsia="en-US"/>
        </w:rPr>
      </w:pPr>
      <w:r w:rsidRPr="005474A4">
        <w:rPr>
          <w:rFonts w:ascii="Arial" w:eastAsia="Arial Unicode MS" w:hAnsi="Arial" w:cs="Arial"/>
          <w:noProof/>
          <w:color w:val="000000"/>
          <w:sz w:val="22"/>
          <w:szCs w:val="22"/>
          <w:bdr w:val="none" w:sz="0" w:space="0" w:color="auto" w:frame="1"/>
          <w:lang w:eastAsia="en-US"/>
        </w:rPr>
        <w:t>UAB “Kauno vandenys”</w:t>
      </w:r>
      <w:r w:rsidR="00476C49">
        <w:rPr>
          <w:rFonts w:ascii="Arial" w:eastAsia="Arial Unicode MS" w:hAnsi="Arial" w:cs="Arial"/>
          <w:noProof/>
          <w:color w:val="000000"/>
          <w:sz w:val="22"/>
          <w:szCs w:val="22"/>
          <w:bdr w:val="none" w:sz="0" w:space="0" w:color="auto" w:frame="1"/>
          <w:lang w:eastAsia="en-US"/>
        </w:rPr>
        <w:tab/>
        <w:t xml:space="preserve">UAB </w:t>
      </w:r>
      <w:r w:rsidR="001974BB">
        <w:rPr>
          <w:rFonts w:ascii="Arial" w:eastAsia="Arial Unicode MS" w:hAnsi="Arial" w:cs="Arial"/>
          <w:noProof/>
          <w:color w:val="000000"/>
          <w:sz w:val="22"/>
          <w:szCs w:val="22"/>
          <w:bdr w:val="none" w:sz="0" w:space="0" w:color="auto" w:frame="1"/>
          <w:lang w:eastAsia="en-US"/>
        </w:rPr>
        <w:t>„</w:t>
      </w:r>
      <w:r w:rsidR="00476C49">
        <w:rPr>
          <w:rFonts w:ascii="Arial" w:eastAsia="Arial Unicode MS" w:hAnsi="Arial" w:cs="Arial"/>
          <w:noProof/>
          <w:color w:val="000000"/>
          <w:sz w:val="22"/>
          <w:szCs w:val="22"/>
          <w:bdr w:val="none" w:sz="0" w:space="0" w:color="auto" w:frame="1"/>
          <w:lang w:eastAsia="en-US"/>
        </w:rPr>
        <w:t>Nordic metrology sience</w:t>
      </w:r>
      <w:r w:rsidR="001974BB">
        <w:rPr>
          <w:rFonts w:ascii="Arial" w:eastAsia="Arial Unicode MS" w:hAnsi="Arial" w:cs="Arial"/>
          <w:noProof/>
          <w:color w:val="000000"/>
          <w:sz w:val="22"/>
          <w:szCs w:val="22"/>
          <w:bdr w:val="none" w:sz="0" w:space="0" w:color="auto" w:frame="1"/>
          <w:lang w:eastAsia="en-US"/>
        </w:rPr>
        <w:t>“</w:t>
      </w:r>
    </w:p>
    <w:p w14:paraId="6D215757" w14:textId="04C7238B" w:rsidR="005474A4" w:rsidRPr="005474A4" w:rsidRDefault="005474A4" w:rsidP="00476C49">
      <w:pPr>
        <w:tabs>
          <w:tab w:val="left" w:pos="6083"/>
        </w:tabs>
        <w:rPr>
          <w:rFonts w:ascii="Arial" w:eastAsia="Arial Unicode MS" w:hAnsi="Arial" w:cs="Arial"/>
          <w:noProof/>
          <w:color w:val="000000"/>
          <w:sz w:val="22"/>
          <w:szCs w:val="22"/>
          <w:bdr w:val="none" w:sz="0" w:space="0" w:color="auto" w:frame="1"/>
          <w:lang w:eastAsia="en-US"/>
        </w:rPr>
      </w:pPr>
      <w:r w:rsidRPr="005474A4">
        <w:rPr>
          <w:rFonts w:ascii="Arial" w:eastAsia="Arial Unicode MS" w:hAnsi="Arial" w:cs="Arial"/>
          <w:noProof/>
          <w:color w:val="000000"/>
          <w:sz w:val="22"/>
          <w:szCs w:val="22"/>
          <w:bdr w:val="none" w:sz="0" w:space="0" w:color="auto" w:frame="1"/>
          <w:lang w:eastAsia="en-US"/>
        </w:rPr>
        <w:t>Aukštaičių g. 43, LT-44158 Kaunas</w:t>
      </w:r>
      <w:r w:rsidR="00476C49">
        <w:rPr>
          <w:rFonts w:ascii="Arial" w:eastAsia="Arial Unicode MS" w:hAnsi="Arial" w:cs="Arial"/>
          <w:noProof/>
          <w:color w:val="000000"/>
          <w:sz w:val="22"/>
          <w:szCs w:val="22"/>
          <w:bdr w:val="none" w:sz="0" w:space="0" w:color="auto" w:frame="1"/>
          <w:lang w:eastAsia="en-US"/>
        </w:rPr>
        <w:tab/>
        <w:t>Dariaus ir Girėno g. 38, Vilnius</w:t>
      </w:r>
    </w:p>
    <w:p w14:paraId="33209B25" w14:textId="402D6365" w:rsidR="005474A4" w:rsidRPr="005474A4" w:rsidRDefault="005474A4" w:rsidP="00C175BB">
      <w:pPr>
        <w:tabs>
          <w:tab w:val="left" w:pos="6083"/>
        </w:tabs>
        <w:rPr>
          <w:rFonts w:ascii="Arial" w:eastAsia="Arial Unicode MS" w:hAnsi="Arial" w:cs="Arial"/>
          <w:noProof/>
          <w:color w:val="000000"/>
          <w:sz w:val="22"/>
          <w:szCs w:val="22"/>
          <w:bdr w:val="none" w:sz="0" w:space="0" w:color="auto" w:frame="1"/>
          <w:lang w:eastAsia="en-US"/>
        </w:rPr>
      </w:pPr>
      <w:r w:rsidRPr="005474A4">
        <w:rPr>
          <w:rFonts w:ascii="Arial" w:eastAsia="Arial Unicode MS" w:hAnsi="Arial" w:cs="Arial"/>
          <w:noProof/>
          <w:color w:val="000000"/>
          <w:sz w:val="22"/>
          <w:szCs w:val="22"/>
          <w:bdr w:val="none" w:sz="0" w:space="0" w:color="auto" w:frame="1"/>
          <w:lang w:eastAsia="en-US"/>
        </w:rPr>
        <w:t>Tel. (8 37) 30 17 00</w:t>
      </w:r>
      <w:r w:rsidR="00C175BB">
        <w:rPr>
          <w:rFonts w:ascii="Arial" w:eastAsia="Arial Unicode MS" w:hAnsi="Arial" w:cs="Arial"/>
          <w:noProof/>
          <w:color w:val="000000"/>
          <w:sz w:val="22"/>
          <w:szCs w:val="22"/>
          <w:bdr w:val="none" w:sz="0" w:space="0" w:color="auto" w:frame="1"/>
          <w:lang w:eastAsia="en-US"/>
        </w:rPr>
        <w:tab/>
        <w:t>Tel.</w:t>
      </w:r>
      <w:r w:rsidR="00C175BB" w:rsidRPr="00C175BB">
        <w:rPr>
          <w:rFonts w:ascii="Arial" w:eastAsia="Arial Unicode MS" w:hAnsi="Arial" w:cs="Arial"/>
          <w:noProof/>
          <w:color w:val="000000"/>
          <w:sz w:val="22"/>
          <w:szCs w:val="22"/>
          <w:bdr w:val="none" w:sz="0" w:space="0" w:color="auto" w:frame="1"/>
          <w:lang w:eastAsia="en-US"/>
        </w:rPr>
        <w:t>+370 5 233 3393</w:t>
      </w:r>
    </w:p>
    <w:p w14:paraId="04EC9BB5" w14:textId="2621B0CD" w:rsidR="005474A4" w:rsidRPr="005474A4" w:rsidRDefault="005474A4" w:rsidP="00C175BB">
      <w:pPr>
        <w:rPr>
          <w:rFonts w:ascii="Arial" w:eastAsia="Arial Unicode MS" w:hAnsi="Arial" w:cs="Arial"/>
          <w:noProof/>
          <w:color w:val="000000"/>
          <w:sz w:val="22"/>
          <w:szCs w:val="22"/>
          <w:bdr w:val="none" w:sz="0" w:space="0" w:color="auto" w:frame="1"/>
          <w:lang w:eastAsia="en-US"/>
        </w:rPr>
      </w:pPr>
      <w:r w:rsidRPr="005474A4">
        <w:rPr>
          <w:rFonts w:ascii="Arial" w:eastAsia="Arial Unicode MS" w:hAnsi="Arial" w:cs="Arial"/>
          <w:noProof/>
          <w:color w:val="000000"/>
          <w:sz w:val="22"/>
          <w:szCs w:val="22"/>
          <w:bdr w:val="none" w:sz="0" w:space="0" w:color="auto" w:frame="1"/>
          <w:lang w:eastAsia="en-US"/>
        </w:rPr>
        <w:t xml:space="preserve">Atsiskaitomoji sąskaita </w:t>
      </w:r>
      <w:r w:rsidR="00C175BB">
        <w:rPr>
          <w:rFonts w:ascii="Arial" w:eastAsia="Arial Unicode MS" w:hAnsi="Arial" w:cs="Arial"/>
          <w:noProof/>
          <w:color w:val="000000"/>
          <w:sz w:val="22"/>
          <w:szCs w:val="22"/>
          <w:bdr w:val="none" w:sz="0" w:space="0" w:color="auto" w:frame="1"/>
          <w:lang w:eastAsia="en-US"/>
        </w:rPr>
        <w:tab/>
      </w:r>
      <w:r w:rsidR="00C175BB">
        <w:rPr>
          <w:rFonts w:ascii="Arial" w:eastAsia="Arial Unicode MS" w:hAnsi="Arial" w:cs="Arial"/>
          <w:noProof/>
          <w:color w:val="000000"/>
          <w:sz w:val="22"/>
          <w:szCs w:val="22"/>
          <w:bdr w:val="none" w:sz="0" w:space="0" w:color="auto" w:frame="1"/>
          <w:lang w:eastAsia="en-US"/>
        </w:rPr>
        <w:tab/>
      </w:r>
      <w:r w:rsidR="00C175BB">
        <w:rPr>
          <w:rFonts w:ascii="Arial" w:eastAsia="Arial Unicode MS" w:hAnsi="Arial" w:cs="Arial"/>
          <w:noProof/>
          <w:color w:val="000000"/>
          <w:sz w:val="22"/>
          <w:szCs w:val="22"/>
          <w:bdr w:val="none" w:sz="0" w:space="0" w:color="auto" w:frame="1"/>
          <w:lang w:eastAsia="en-US"/>
        </w:rPr>
        <w:tab/>
      </w:r>
      <w:r w:rsidR="00C175BB">
        <w:rPr>
          <w:rFonts w:ascii="Arial" w:eastAsia="Arial Unicode MS" w:hAnsi="Arial" w:cs="Arial"/>
          <w:noProof/>
          <w:color w:val="000000"/>
          <w:sz w:val="22"/>
          <w:szCs w:val="22"/>
          <w:bdr w:val="none" w:sz="0" w:space="0" w:color="auto" w:frame="1"/>
          <w:lang w:eastAsia="en-US"/>
        </w:rPr>
        <w:tab/>
      </w:r>
      <w:r w:rsidR="00C175BB">
        <w:rPr>
          <w:rFonts w:ascii="Arial" w:eastAsia="Arial Unicode MS" w:hAnsi="Arial" w:cs="Arial"/>
          <w:noProof/>
          <w:color w:val="000000"/>
          <w:sz w:val="22"/>
          <w:szCs w:val="22"/>
          <w:bdr w:val="none" w:sz="0" w:space="0" w:color="auto" w:frame="1"/>
          <w:lang w:eastAsia="en-US"/>
        </w:rPr>
        <w:tab/>
        <w:t xml:space="preserve">     </w:t>
      </w:r>
      <w:r w:rsidR="00C175BB" w:rsidRPr="005474A4">
        <w:rPr>
          <w:rFonts w:ascii="Arial" w:eastAsia="Arial Unicode MS" w:hAnsi="Arial" w:cs="Arial"/>
          <w:noProof/>
          <w:color w:val="000000"/>
          <w:sz w:val="22"/>
          <w:szCs w:val="22"/>
          <w:bdr w:val="none" w:sz="0" w:space="0" w:color="auto" w:frame="1"/>
          <w:lang w:eastAsia="en-US"/>
        </w:rPr>
        <w:t xml:space="preserve">Atsiskaitomoji sąskaita </w:t>
      </w:r>
    </w:p>
    <w:p w14:paraId="041E2A40" w14:textId="19E7947A" w:rsidR="005474A4" w:rsidRPr="005474A4" w:rsidRDefault="005474A4" w:rsidP="00C175BB">
      <w:pPr>
        <w:tabs>
          <w:tab w:val="left" w:pos="6198"/>
        </w:tabs>
        <w:rPr>
          <w:rFonts w:ascii="Arial" w:eastAsia="Arial Unicode MS" w:hAnsi="Arial" w:cs="Arial"/>
          <w:noProof/>
          <w:color w:val="000000"/>
          <w:sz w:val="22"/>
          <w:szCs w:val="22"/>
          <w:bdr w:val="none" w:sz="0" w:space="0" w:color="auto" w:frame="1"/>
          <w:lang w:eastAsia="en-US"/>
        </w:rPr>
      </w:pPr>
      <w:r w:rsidRPr="005474A4">
        <w:rPr>
          <w:rFonts w:ascii="Arial" w:eastAsia="Arial Unicode MS" w:hAnsi="Arial" w:cs="Arial"/>
          <w:noProof/>
          <w:color w:val="000000"/>
          <w:sz w:val="22"/>
          <w:szCs w:val="22"/>
          <w:bdr w:val="none" w:sz="0" w:space="0" w:color="auto" w:frame="1"/>
          <w:lang w:eastAsia="en-US"/>
        </w:rPr>
        <w:t>Nr. LT 447044060003089823</w:t>
      </w:r>
      <w:r w:rsidR="00C175BB">
        <w:rPr>
          <w:rFonts w:ascii="Arial" w:eastAsia="Arial Unicode MS" w:hAnsi="Arial" w:cs="Arial"/>
          <w:noProof/>
          <w:color w:val="000000"/>
          <w:sz w:val="22"/>
          <w:szCs w:val="22"/>
          <w:bdr w:val="none" w:sz="0" w:space="0" w:color="auto" w:frame="1"/>
          <w:lang w:eastAsia="en-US"/>
        </w:rPr>
        <w:t xml:space="preserve"> </w:t>
      </w:r>
      <w:r w:rsidR="006C7D0B">
        <w:rPr>
          <w:rFonts w:ascii="Arial" w:eastAsia="Arial Unicode MS" w:hAnsi="Arial" w:cs="Arial"/>
          <w:noProof/>
          <w:color w:val="000000"/>
          <w:sz w:val="22"/>
          <w:szCs w:val="22"/>
          <w:bdr w:val="none" w:sz="0" w:space="0" w:color="auto" w:frame="1"/>
          <w:lang w:eastAsia="en-US"/>
        </w:rPr>
        <w:t xml:space="preserve">                                                    </w:t>
      </w:r>
      <w:r w:rsidR="00C175BB" w:rsidRPr="00C175BB">
        <w:rPr>
          <w:rFonts w:ascii="Arial" w:eastAsia="Arial Unicode MS" w:hAnsi="Arial" w:cs="Arial"/>
          <w:noProof/>
          <w:color w:val="000000"/>
          <w:sz w:val="22"/>
          <w:szCs w:val="22"/>
          <w:bdr w:val="none" w:sz="0" w:space="0" w:color="auto" w:frame="1"/>
          <w:lang w:eastAsia="en-US"/>
        </w:rPr>
        <w:t>LT107300010000541427</w:t>
      </w:r>
    </w:p>
    <w:p w14:paraId="14479545" w14:textId="0E3EC131" w:rsidR="005474A4" w:rsidRPr="005474A4" w:rsidRDefault="005474A4" w:rsidP="00C175BB">
      <w:pPr>
        <w:tabs>
          <w:tab w:val="left" w:pos="6198"/>
        </w:tabs>
        <w:rPr>
          <w:rFonts w:ascii="Arial" w:eastAsia="Arial Unicode MS" w:hAnsi="Arial" w:cs="Arial"/>
          <w:noProof/>
          <w:color w:val="000000"/>
          <w:sz w:val="22"/>
          <w:szCs w:val="22"/>
          <w:bdr w:val="none" w:sz="0" w:space="0" w:color="auto" w:frame="1"/>
          <w:lang w:eastAsia="en-US"/>
        </w:rPr>
      </w:pPr>
      <w:r w:rsidRPr="005474A4">
        <w:rPr>
          <w:rFonts w:ascii="Arial" w:eastAsia="Arial Unicode MS" w:hAnsi="Arial" w:cs="Arial"/>
          <w:noProof/>
          <w:color w:val="000000"/>
          <w:sz w:val="22"/>
          <w:szCs w:val="22"/>
          <w:bdr w:val="none" w:sz="0" w:space="0" w:color="auto" w:frame="1"/>
          <w:lang w:eastAsia="en-US"/>
        </w:rPr>
        <w:t>AB SEB bankas</w:t>
      </w:r>
      <w:r w:rsidR="006C7D0B">
        <w:rPr>
          <w:rFonts w:ascii="Arial" w:eastAsia="Arial Unicode MS" w:hAnsi="Arial" w:cs="Arial"/>
          <w:noProof/>
          <w:color w:val="000000"/>
          <w:sz w:val="22"/>
          <w:szCs w:val="22"/>
          <w:bdr w:val="none" w:sz="0" w:space="0" w:color="auto" w:frame="1"/>
          <w:lang w:eastAsia="en-US"/>
        </w:rPr>
        <w:t xml:space="preserve">                                                                          </w:t>
      </w:r>
      <w:r w:rsidR="00C175BB">
        <w:rPr>
          <w:rFonts w:ascii="Arial" w:eastAsia="Arial Unicode MS" w:hAnsi="Arial" w:cs="Arial"/>
          <w:noProof/>
          <w:color w:val="000000"/>
          <w:sz w:val="22"/>
          <w:szCs w:val="22"/>
          <w:bdr w:val="none" w:sz="0" w:space="0" w:color="auto" w:frame="1"/>
          <w:lang w:eastAsia="en-US"/>
        </w:rPr>
        <w:t>AB Swedbank</w:t>
      </w:r>
    </w:p>
    <w:p w14:paraId="19363E80" w14:textId="619E4AD9" w:rsidR="005474A4" w:rsidRPr="005474A4" w:rsidRDefault="005474A4" w:rsidP="00C175BB">
      <w:pPr>
        <w:tabs>
          <w:tab w:val="left" w:pos="6198"/>
        </w:tabs>
        <w:rPr>
          <w:rFonts w:ascii="Arial" w:eastAsia="Arial Unicode MS" w:hAnsi="Arial" w:cs="Arial"/>
          <w:noProof/>
          <w:color w:val="000000"/>
          <w:sz w:val="22"/>
          <w:szCs w:val="22"/>
          <w:bdr w:val="none" w:sz="0" w:space="0" w:color="auto" w:frame="1"/>
          <w:lang w:eastAsia="en-US"/>
        </w:rPr>
      </w:pPr>
      <w:r w:rsidRPr="005474A4">
        <w:rPr>
          <w:rFonts w:ascii="Arial" w:eastAsia="Arial Unicode MS" w:hAnsi="Arial" w:cs="Arial"/>
          <w:noProof/>
          <w:color w:val="000000"/>
          <w:sz w:val="22"/>
          <w:szCs w:val="22"/>
          <w:bdr w:val="none" w:sz="0" w:space="0" w:color="auto" w:frame="1"/>
          <w:lang w:eastAsia="en-US"/>
        </w:rPr>
        <w:t>Banko kodas 70440</w:t>
      </w:r>
      <w:r w:rsidR="006C7D0B">
        <w:rPr>
          <w:rFonts w:ascii="Arial" w:eastAsia="Arial Unicode MS" w:hAnsi="Arial" w:cs="Arial"/>
          <w:noProof/>
          <w:color w:val="000000"/>
          <w:sz w:val="22"/>
          <w:szCs w:val="22"/>
          <w:bdr w:val="none" w:sz="0" w:space="0" w:color="auto" w:frame="1"/>
          <w:lang w:eastAsia="en-US"/>
        </w:rPr>
        <w:t xml:space="preserve">                                                                    </w:t>
      </w:r>
      <w:r w:rsidR="00C175BB">
        <w:rPr>
          <w:rFonts w:ascii="Arial" w:eastAsia="Arial Unicode MS" w:hAnsi="Arial" w:cs="Arial"/>
          <w:noProof/>
          <w:color w:val="000000"/>
          <w:sz w:val="22"/>
          <w:szCs w:val="22"/>
          <w:bdr w:val="none" w:sz="0" w:space="0" w:color="auto" w:frame="1"/>
          <w:lang w:eastAsia="en-US"/>
        </w:rPr>
        <w:t>Banko kodas 73000</w:t>
      </w:r>
    </w:p>
    <w:p w14:paraId="51088473" w14:textId="03AC74CB" w:rsidR="005474A4" w:rsidRPr="005474A4" w:rsidRDefault="005474A4" w:rsidP="00C175BB">
      <w:pPr>
        <w:tabs>
          <w:tab w:val="left" w:pos="6198"/>
        </w:tabs>
        <w:rPr>
          <w:rFonts w:ascii="Arial" w:eastAsia="Arial Unicode MS" w:hAnsi="Arial" w:cs="Arial"/>
          <w:noProof/>
          <w:color w:val="000000"/>
          <w:sz w:val="22"/>
          <w:szCs w:val="22"/>
          <w:bdr w:val="none" w:sz="0" w:space="0" w:color="auto" w:frame="1"/>
          <w:lang w:eastAsia="en-US"/>
        </w:rPr>
      </w:pPr>
      <w:r w:rsidRPr="005474A4">
        <w:rPr>
          <w:rFonts w:ascii="Arial" w:eastAsia="Arial Unicode MS" w:hAnsi="Arial" w:cs="Arial"/>
          <w:noProof/>
          <w:color w:val="000000"/>
          <w:sz w:val="22"/>
          <w:szCs w:val="22"/>
          <w:bdr w:val="none" w:sz="0" w:space="0" w:color="auto" w:frame="1"/>
          <w:lang w:eastAsia="en-US"/>
        </w:rPr>
        <w:t>Bendrovės kodas 132751369</w:t>
      </w:r>
      <w:r w:rsidR="006C7D0B">
        <w:rPr>
          <w:rFonts w:ascii="Arial" w:eastAsia="Arial Unicode MS" w:hAnsi="Arial" w:cs="Arial"/>
          <w:noProof/>
          <w:color w:val="000000"/>
          <w:sz w:val="22"/>
          <w:szCs w:val="22"/>
          <w:bdr w:val="none" w:sz="0" w:space="0" w:color="auto" w:frame="1"/>
          <w:lang w:eastAsia="en-US"/>
        </w:rPr>
        <w:t xml:space="preserve">                                                     </w:t>
      </w:r>
      <w:r w:rsidR="00C175BB" w:rsidRPr="005474A4">
        <w:rPr>
          <w:rFonts w:ascii="Arial" w:eastAsia="Arial Unicode MS" w:hAnsi="Arial" w:cs="Arial"/>
          <w:noProof/>
          <w:color w:val="000000"/>
          <w:sz w:val="22"/>
          <w:szCs w:val="22"/>
          <w:bdr w:val="none" w:sz="0" w:space="0" w:color="auto" w:frame="1"/>
          <w:lang w:eastAsia="en-US"/>
        </w:rPr>
        <w:t>Bendrovės kodas</w:t>
      </w:r>
      <w:r w:rsidR="00C175BB">
        <w:rPr>
          <w:rFonts w:ascii="Arial" w:eastAsia="Arial Unicode MS" w:hAnsi="Arial" w:cs="Arial"/>
          <w:noProof/>
          <w:color w:val="000000"/>
          <w:sz w:val="22"/>
          <w:szCs w:val="22"/>
          <w:bdr w:val="none" w:sz="0" w:space="0" w:color="auto" w:frame="1"/>
          <w:lang w:eastAsia="en-US"/>
        </w:rPr>
        <w:t xml:space="preserve"> </w:t>
      </w:r>
      <w:r w:rsidR="00C175BB" w:rsidRPr="00C175BB">
        <w:rPr>
          <w:rFonts w:ascii="Arial" w:eastAsia="Arial Unicode MS" w:hAnsi="Arial" w:cs="Arial"/>
          <w:noProof/>
          <w:color w:val="000000"/>
          <w:sz w:val="22"/>
          <w:szCs w:val="22"/>
          <w:bdr w:val="none" w:sz="0" w:space="0" w:color="auto" w:frame="1"/>
          <w:lang w:eastAsia="en-US"/>
        </w:rPr>
        <w:t>120229395</w:t>
      </w:r>
    </w:p>
    <w:p w14:paraId="4ECE0259" w14:textId="2912DAC2" w:rsidR="005474A4" w:rsidRPr="005474A4" w:rsidRDefault="005474A4" w:rsidP="00C175BB">
      <w:pPr>
        <w:tabs>
          <w:tab w:val="left" w:pos="6198"/>
        </w:tabs>
        <w:rPr>
          <w:rFonts w:ascii="Arial" w:eastAsia="Arial Unicode MS" w:hAnsi="Arial" w:cs="Arial"/>
          <w:noProof/>
          <w:color w:val="000000"/>
          <w:sz w:val="22"/>
          <w:szCs w:val="22"/>
          <w:bdr w:val="none" w:sz="0" w:space="0" w:color="auto" w:frame="1"/>
          <w:lang w:eastAsia="en-US"/>
        </w:rPr>
      </w:pPr>
      <w:r w:rsidRPr="005474A4">
        <w:rPr>
          <w:rFonts w:ascii="Arial" w:eastAsia="Arial Unicode MS" w:hAnsi="Arial" w:cs="Arial"/>
          <w:noProof/>
          <w:color w:val="000000"/>
          <w:sz w:val="22"/>
          <w:szCs w:val="22"/>
          <w:bdr w:val="none" w:sz="0" w:space="0" w:color="auto" w:frame="1"/>
          <w:lang w:eastAsia="en-US"/>
        </w:rPr>
        <w:t>PVM mokėtojo kodas LT 327513610</w:t>
      </w:r>
      <w:r w:rsidR="006C7D0B">
        <w:rPr>
          <w:rFonts w:ascii="Arial" w:eastAsia="Arial Unicode MS" w:hAnsi="Arial" w:cs="Arial"/>
          <w:noProof/>
          <w:color w:val="000000"/>
          <w:sz w:val="22"/>
          <w:szCs w:val="22"/>
          <w:bdr w:val="none" w:sz="0" w:space="0" w:color="auto" w:frame="1"/>
          <w:lang w:eastAsia="en-US"/>
        </w:rPr>
        <w:t xml:space="preserve">                                          </w:t>
      </w:r>
      <w:r w:rsidR="00C175BB" w:rsidRPr="005474A4">
        <w:rPr>
          <w:rFonts w:ascii="Arial" w:eastAsia="Arial Unicode MS" w:hAnsi="Arial" w:cs="Arial"/>
          <w:noProof/>
          <w:color w:val="000000"/>
          <w:sz w:val="22"/>
          <w:szCs w:val="22"/>
          <w:bdr w:val="none" w:sz="0" w:space="0" w:color="auto" w:frame="1"/>
          <w:lang w:eastAsia="en-US"/>
        </w:rPr>
        <w:t>PVM mokėtojo kodas</w:t>
      </w:r>
      <w:r w:rsidR="00C175BB">
        <w:rPr>
          <w:rFonts w:ascii="Arial" w:eastAsia="Arial Unicode MS" w:hAnsi="Arial" w:cs="Arial"/>
          <w:noProof/>
          <w:color w:val="000000"/>
          <w:sz w:val="22"/>
          <w:szCs w:val="22"/>
          <w:bdr w:val="none" w:sz="0" w:space="0" w:color="auto" w:frame="1"/>
          <w:lang w:eastAsia="en-US"/>
        </w:rPr>
        <w:t xml:space="preserve"> </w:t>
      </w:r>
      <w:r w:rsidR="00C175BB" w:rsidRPr="00C175BB">
        <w:rPr>
          <w:rFonts w:ascii="Arial" w:eastAsia="Arial Unicode MS" w:hAnsi="Arial" w:cs="Arial"/>
          <w:noProof/>
          <w:color w:val="000000"/>
          <w:sz w:val="22"/>
          <w:szCs w:val="22"/>
          <w:bdr w:val="none" w:sz="0" w:space="0" w:color="auto" w:frame="1"/>
          <w:lang w:eastAsia="en-US"/>
        </w:rPr>
        <w:t>LT202293917</w:t>
      </w:r>
    </w:p>
    <w:p w14:paraId="503CF09D" w14:textId="77777777" w:rsidR="005474A4" w:rsidRPr="005474A4" w:rsidRDefault="005474A4" w:rsidP="005474A4">
      <w:pPr>
        <w:rPr>
          <w:rFonts w:ascii="Arial" w:eastAsia="Arial Unicode MS" w:hAnsi="Arial" w:cs="Arial"/>
          <w:noProof/>
          <w:color w:val="000000"/>
          <w:sz w:val="22"/>
          <w:szCs w:val="22"/>
          <w:bdr w:val="none" w:sz="0" w:space="0" w:color="auto" w:frame="1"/>
          <w:lang w:eastAsia="en-US"/>
        </w:rPr>
      </w:pPr>
    </w:p>
    <w:p w14:paraId="4CE7A089" w14:textId="77777777" w:rsidR="005474A4" w:rsidRPr="005474A4" w:rsidRDefault="005474A4" w:rsidP="005474A4">
      <w:pPr>
        <w:rPr>
          <w:rFonts w:ascii="Arial" w:eastAsia="Arial Unicode MS" w:hAnsi="Arial" w:cs="Arial"/>
          <w:noProof/>
          <w:color w:val="000000"/>
          <w:sz w:val="22"/>
          <w:szCs w:val="22"/>
          <w:bdr w:val="none" w:sz="0" w:space="0" w:color="auto" w:frame="1"/>
          <w:lang w:eastAsia="en-US"/>
        </w:rPr>
      </w:pPr>
    </w:p>
    <w:p w14:paraId="6D067804" w14:textId="4178FF6C" w:rsidR="005474A4" w:rsidRPr="005474A4" w:rsidRDefault="001974BB" w:rsidP="00C175BB">
      <w:pPr>
        <w:tabs>
          <w:tab w:val="left" w:pos="720"/>
          <w:tab w:val="left" w:pos="1440"/>
          <w:tab w:val="left" w:pos="2160"/>
          <w:tab w:val="left" w:pos="2880"/>
          <w:tab w:val="left" w:pos="6036"/>
        </w:tabs>
        <w:rPr>
          <w:rFonts w:ascii="Arial" w:eastAsia="Arial Unicode MS" w:hAnsi="Arial" w:cs="Arial"/>
          <w:noProof/>
          <w:color w:val="000000"/>
          <w:sz w:val="22"/>
          <w:szCs w:val="22"/>
          <w:bdr w:val="none" w:sz="0" w:space="0" w:color="auto" w:frame="1"/>
          <w:lang w:eastAsia="en-US"/>
        </w:rPr>
      </w:pPr>
      <w:r>
        <w:rPr>
          <w:rFonts w:ascii="Arial" w:eastAsia="Arial Unicode MS" w:hAnsi="Arial" w:cs="Arial"/>
          <w:noProof/>
          <w:color w:val="000000"/>
          <w:sz w:val="22"/>
          <w:szCs w:val="22"/>
          <w:bdr w:val="none" w:sz="0" w:space="0" w:color="auto" w:frame="1"/>
          <w:lang w:eastAsia="en-US"/>
        </w:rPr>
        <w:t>Ramūnas Petras Šulskus</w:t>
      </w:r>
      <w:r w:rsidR="005474A4" w:rsidRPr="005474A4">
        <w:rPr>
          <w:rFonts w:ascii="Arial" w:eastAsia="Arial Unicode MS" w:hAnsi="Arial" w:cs="Arial"/>
          <w:noProof/>
          <w:color w:val="000000"/>
          <w:sz w:val="22"/>
          <w:szCs w:val="22"/>
          <w:bdr w:val="none" w:sz="0" w:space="0" w:color="auto" w:frame="1"/>
          <w:lang w:eastAsia="en-US"/>
        </w:rPr>
        <w:tab/>
      </w:r>
      <w:r w:rsidR="005474A4" w:rsidRPr="005474A4">
        <w:rPr>
          <w:rFonts w:ascii="Arial" w:eastAsia="Arial Unicode MS" w:hAnsi="Arial" w:cs="Arial"/>
          <w:noProof/>
          <w:color w:val="000000"/>
          <w:sz w:val="22"/>
          <w:szCs w:val="22"/>
          <w:bdr w:val="none" w:sz="0" w:space="0" w:color="auto" w:frame="1"/>
          <w:lang w:eastAsia="en-US"/>
        </w:rPr>
        <w:tab/>
      </w:r>
      <w:r w:rsidR="00C175BB">
        <w:rPr>
          <w:rFonts w:ascii="Arial" w:eastAsia="Arial Unicode MS" w:hAnsi="Arial" w:cs="Arial"/>
          <w:noProof/>
          <w:color w:val="000000"/>
          <w:sz w:val="22"/>
          <w:szCs w:val="22"/>
          <w:bdr w:val="none" w:sz="0" w:space="0" w:color="auto" w:frame="1"/>
          <w:lang w:eastAsia="en-US"/>
        </w:rPr>
        <w:t>Eglė Vaitkevičiūtė</w:t>
      </w:r>
    </w:p>
    <w:p w14:paraId="2C371FE6" w14:textId="54995596" w:rsidR="005474A4" w:rsidRPr="005474A4" w:rsidRDefault="001974BB" w:rsidP="00C175BB">
      <w:pPr>
        <w:tabs>
          <w:tab w:val="left" w:pos="6036"/>
        </w:tabs>
        <w:rPr>
          <w:rFonts w:ascii="Arial" w:eastAsia="Arial Unicode MS" w:hAnsi="Arial" w:cs="Arial"/>
          <w:noProof/>
          <w:color w:val="000000"/>
          <w:sz w:val="22"/>
          <w:szCs w:val="22"/>
          <w:bdr w:val="none" w:sz="0" w:space="0" w:color="auto" w:frame="1"/>
          <w:lang w:eastAsia="en-US"/>
        </w:rPr>
      </w:pPr>
      <w:r>
        <w:rPr>
          <w:rFonts w:ascii="Arial" w:eastAsia="Arial Unicode MS" w:hAnsi="Arial" w:cs="Arial"/>
          <w:noProof/>
          <w:color w:val="000000"/>
          <w:sz w:val="22"/>
          <w:szCs w:val="22"/>
          <w:bdr w:val="none" w:sz="0" w:space="0" w:color="auto" w:frame="1"/>
          <w:lang w:eastAsia="en-US"/>
        </w:rPr>
        <w:t>Generalinis</w:t>
      </w:r>
      <w:r w:rsidR="005474A4" w:rsidRPr="005474A4">
        <w:rPr>
          <w:rFonts w:ascii="Arial" w:eastAsia="Arial Unicode MS" w:hAnsi="Arial" w:cs="Arial"/>
          <w:noProof/>
          <w:color w:val="000000"/>
          <w:sz w:val="22"/>
          <w:szCs w:val="22"/>
          <w:bdr w:val="none" w:sz="0" w:space="0" w:color="auto" w:frame="1"/>
          <w:lang w:eastAsia="en-US"/>
        </w:rPr>
        <w:t xml:space="preserve"> direktorius </w:t>
      </w:r>
      <w:r w:rsidR="00C175BB">
        <w:rPr>
          <w:rFonts w:ascii="Arial" w:eastAsia="Arial Unicode MS" w:hAnsi="Arial" w:cs="Arial"/>
          <w:noProof/>
          <w:color w:val="000000"/>
          <w:sz w:val="22"/>
          <w:szCs w:val="22"/>
          <w:bdr w:val="none" w:sz="0" w:space="0" w:color="auto" w:frame="1"/>
          <w:lang w:eastAsia="en-US"/>
        </w:rPr>
        <w:tab/>
        <w:t>Generalinė direktorė</w:t>
      </w:r>
    </w:p>
    <w:p w14:paraId="6E6B079B" w14:textId="66C6A9BD" w:rsidR="005474A4" w:rsidRPr="005474A4" w:rsidRDefault="005474A4" w:rsidP="005474A4">
      <w:pPr>
        <w:rPr>
          <w:rFonts w:ascii="Arial" w:eastAsia="Arial Unicode MS" w:hAnsi="Arial" w:cs="Arial"/>
          <w:noProof/>
          <w:color w:val="000000"/>
          <w:sz w:val="22"/>
          <w:szCs w:val="22"/>
          <w:bdr w:val="none" w:sz="0" w:space="0" w:color="auto" w:frame="1"/>
          <w:lang w:eastAsia="en-US"/>
        </w:rPr>
      </w:pPr>
    </w:p>
    <w:p w14:paraId="1B0FAECF" w14:textId="6C77F560" w:rsidR="005474A4" w:rsidRPr="005474A4" w:rsidRDefault="006C7D0B" w:rsidP="005474A4">
      <w:pPr>
        <w:jc w:val="right"/>
        <w:rPr>
          <w:rFonts w:ascii="Arial" w:eastAsia="Arial Unicode MS" w:hAnsi="Arial" w:cs="Arial"/>
          <w:b/>
          <w:bCs/>
          <w:noProof/>
          <w:szCs w:val="24"/>
          <w:bdr w:val="none" w:sz="0" w:space="0" w:color="auto" w:frame="1"/>
          <w:lang w:eastAsia="en-US"/>
        </w:rPr>
      </w:pPr>
      <w:r>
        <w:rPr>
          <w:rFonts w:ascii="Arial" w:eastAsia="Arial Unicode MS" w:hAnsi="Arial" w:cs="Arial"/>
          <w:b/>
          <w:bCs/>
          <w:noProof/>
          <w:szCs w:val="24"/>
          <w:bdr w:val="none" w:sz="0" w:space="0" w:color="auto" w:frame="1"/>
          <w:lang w:eastAsia="en-US"/>
        </w:rPr>
        <w:t>P</w:t>
      </w:r>
      <w:r w:rsidR="005474A4" w:rsidRPr="005474A4">
        <w:rPr>
          <w:rFonts w:ascii="Arial" w:eastAsia="Arial Unicode MS" w:hAnsi="Arial" w:cs="Arial"/>
          <w:b/>
          <w:bCs/>
          <w:noProof/>
          <w:szCs w:val="24"/>
          <w:bdr w:val="none" w:sz="0" w:space="0" w:color="auto" w:frame="1"/>
          <w:lang w:eastAsia="en-US"/>
        </w:rPr>
        <w:t>riedas Nr. 3</w:t>
      </w:r>
    </w:p>
    <w:p w14:paraId="43B20B73" w14:textId="77777777" w:rsidR="005474A4" w:rsidRPr="005474A4" w:rsidRDefault="005474A4" w:rsidP="005474A4">
      <w:pPr>
        <w:jc w:val="right"/>
        <w:rPr>
          <w:rFonts w:ascii="Arial" w:eastAsia="Arial Unicode MS" w:hAnsi="Arial" w:cs="Arial"/>
          <w:b/>
          <w:bCs/>
          <w:noProof/>
          <w:szCs w:val="24"/>
          <w:bdr w:val="none" w:sz="0" w:space="0" w:color="auto" w:frame="1"/>
          <w:lang w:eastAsia="en-US"/>
        </w:rPr>
      </w:pPr>
    </w:p>
    <w:p w14:paraId="206E02DC" w14:textId="77777777" w:rsidR="005474A4" w:rsidRPr="005474A4" w:rsidRDefault="005474A4" w:rsidP="005474A4">
      <w:pPr>
        <w:jc w:val="right"/>
        <w:rPr>
          <w:rFonts w:ascii="Arial" w:eastAsia="Arial Unicode MS" w:hAnsi="Arial" w:cs="Arial"/>
          <w:b/>
          <w:bCs/>
          <w:noProof/>
          <w:szCs w:val="24"/>
          <w:bdr w:val="none" w:sz="0" w:space="0" w:color="auto" w:frame="1"/>
          <w:lang w:eastAsia="en-US"/>
        </w:rPr>
      </w:pPr>
    </w:p>
    <w:p w14:paraId="377081B9" w14:textId="77777777" w:rsidR="005474A4" w:rsidRPr="005474A4" w:rsidRDefault="005474A4" w:rsidP="005474A4">
      <w:pPr>
        <w:jc w:val="right"/>
        <w:rPr>
          <w:rFonts w:ascii="Arial" w:eastAsia="Arial Unicode MS" w:hAnsi="Arial" w:cs="Arial"/>
          <w:b/>
          <w:bCs/>
          <w:noProof/>
          <w:szCs w:val="24"/>
          <w:bdr w:val="none" w:sz="0" w:space="0" w:color="auto" w:frame="1"/>
          <w:lang w:eastAsia="en-US"/>
        </w:rPr>
      </w:pPr>
    </w:p>
    <w:p w14:paraId="722D5AD7" w14:textId="77777777" w:rsidR="005474A4" w:rsidRPr="005474A4" w:rsidRDefault="005474A4" w:rsidP="005474A4">
      <w:pPr>
        <w:jc w:val="center"/>
        <w:rPr>
          <w:rFonts w:ascii="Arial" w:eastAsia="Arial Unicode MS" w:hAnsi="Arial" w:cs="Arial"/>
          <w:b/>
          <w:bCs/>
          <w:noProof/>
          <w:szCs w:val="24"/>
          <w:bdr w:val="none" w:sz="0" w:space="0" w:color="auto" w:frame="1"/>
          <w:lang w:eastAsia="en-US"/>
        </w:rPr>
      </w:pPr>
    </w:p>
    <w:p w14:paraId="5102D2A1" w14:textId="77777777" w:rsidR="005474A4" w:rsidRPr="005474A4" w:rsidRDefault="005474A4" w:rsidP="005474A4">
      <w:pPr>
        <w:suppressAutoHyphens/>
        <w:autoSpaceDN w:val="0"/>
        <w:jc w:val="center"/>
        <w:rPr>
          <w:rFonts w:ascii="Arial" w:eastAsia="Arial Unicode MS" w:hAnsi="Arial" w:cs="Arial"/>
          <w:b/>
          <w:sz w:val="22"/>
          <w:szCs w:val="22"/>
          <w:lang w:eastAsia="en-US"/>
        </w:rPr>
      </w:pPr>
      <w:r w:rsidRPr="005474A4">
        <w:rPr>
          <w:rFonts w:ascii="Arial" w:eastAsia="Arial Unicode MS" w:hAnsi="Arial" w:cs="Arial"/>
          <w:b/>
          <w:sz w:val="22"/>
          <w:szCs w:val="22"/>
          <w:lang w:eastAsia="en-US"/>
        </w:rPr>
        <w:t>PASLAUGŲ PERDAVIMO - PRIĖMIMO AKTAS</w:t>
      </w:r>
    </w:p>
    <w:p w14:paraId="7457534F" w14:textId="77777777" w:rsidR="005474A4" w:rsidRPr="005474A4" w:rsidRDefault="005474A4" w:rsidP="005474A4">
      <w:pPr>
        <w:suppressAutoHyphens/>
        <w:autoSpaceDN w:val="0"/>
        <w:jc w:val="center"/>
        <w:rPr>
          <w:rFonts w:ascii="Arial" w:eastAsia="Arial Unicode MS" w:hAnsi="Arial" w:cs="Arial"/>
          <w:b/>
          <w:sz w:val="22"/>
          <w:szCs w:val="22"/>
          <w:lang w:eastAsia="en-US"/>
        </w:rPr>
      </w:pPr>
      <w:r w:rsidRPr="005474A4">
        <w:rPr>
          <w:rFonts w:ascii="Arial" w:eastAsia="Arial Unicode MS" w:hAnsi="Arial" w:cs="Arial"/>
          <w:b/>
          <w:sz w:val="22"/>
          <w:szCs w:val="22"/>
          <w:lang w:eastAsia="en-US"/>
        </w:rPr>
        <w:t>Pagal sutartį Nr. .............................</w:t>
      </w:r>
    </w:p>
    <w:p w14:paraId="55240252" w14:textId="77777777" w:rsidR="005474A4" w:rsidRPr="005474A4" w:rsidRDefault="005474A4" w:rsidP="005474A4">
      <w:pPr>
        <w:suppressAutoHyphens/>
        <w:autoSpaceDN w:val="0"/>
        <w:rPr>
          <w:rFonts w:ascii="Arial" w:eastAsia="Arial Unicode MS" w:hAnsi="Arial" w:cs="Arial"/>
          <w:sz w:val="22"/>
          <w:szCs w:val="22"/>
          <w:lang w:eastAsia="en-US"/>
        </w:rPr>
      </w:pPr>
    </w:p>
    <w:p w14:paraId="6179F11C" w14:textId="77777777" w:rsidR="005474A4" w:rsidRPr="005474A4" w:rsidRDefault="005474A4" w:rsidP="005474A4">
      <w:pPr>
        <w:suppressAutoHyphens/>
        <w:autoSpaceDN w:val="0"/>
        <w:rPr>
          <w:rFonts w:ascii="Arial" w:eastAsia="Arial Unicode MS" w:hAnsi="Arial" w:cs="Arial"/>
          <w:sz w:val="22"/>
          <w:szCs w:val="22"/>
          <w:lang w:eastAsia="en-US"/>
        </w:rPr>
      </w:pPr>
    </w:p>
    <w:p w14:paraId="1E23998A" w14:textId="77777777" w:rsidR="005474A4" w:rsidRPr="005474A4" w:rsidRDefault="005474A4" w:rsidP="005474A4">
      <w:pPr>
        <w:numPr>
          <w:ilvl w:val="0"/>
          <w:numId w:val="2"/>
        </w:numPr>
        <w:suppressAutoHyphens/>
        <w:autoSpaceDN w:val="0"/>
        <w:rPr>
          <w:rFonts w:ascii="Arial" w:eastAsia="Arial Unicode MS" w:hAnsi="Arial" w:cs="Arial"/>
          <w:sz w:val="22"/>
          <w:szCs w:val="22"/>
          <w:lang w:eastAsia="en-US"/>
        </w:rPr>
      </w:pPr>
      <w:r w:rsidRPr="005474A4">
        <w:rPr>
          <w:rFonts w:ascii="Arial" w:eastAsia="Arial Unicode MS" w:hAnsi="Arial" w:cs="Arial"/>
          <w:sz w:val="22"/>
          <w:szCs w:val="22"/>
          <w:lang w:eastAsia="en-US"/>
        </w:rPr>
        <w:t>Sutarties Šalys šiuo aktu konstatuoja, kad Teikėjas perduoda, o Pirkėjas priima:</w:t>
      </w:r>
    </w:p>
    <w:p w14:paraId="56C5F8DB" w14:textId="77777777" w:rsidR="005474A4" w:rsidRPr="005474A4" w:rsidRDefault="005474A4" w:rsidP="005474A4">
      <w:pPr>
        <w:suppressAutoHyphens/>
        <w:autoSpaceDN w:val="0"/>
        <w:ind w:left="709" w:firstLine="11"/>
        <w:rPr>
          <w:rFonts w:ascii="Arial" w:eastAsia="Arial Unicode MS" w:hAnsi="Arial" w:cs="Arial"/>
          <w:sz w:val="22"/>
          <w:szCs w:val="22"/>
          <w:lang w:eastAsia="en-US"/>
        </w:rPr>
      </w:pPr>
    </w:p>
    <w:tbl>
      <w:tblPr>
        <w:tblW w:w="9497" w:type="dxa"/>
        <w:tblInd w:w="137" w:type="dxa"/>
        <w:tblCellMar>
          <w:left w:w="10" w:type="dxa"/>
          <w:right w:w="10" w:type="dxa"/>
        </w:tblCellMar>
        <w:tblLook w:val="04A0" w:firstRow="1" w:lastRow="0" w:firstColumn="1" w:lastColumn="0" w:noHBand="0" w:noVBand="1"/>
      </w:tblPr>
      <w:tblGrid>
        <w:gridCol w:w="992"/>
        <w:gridCol w:w="6521"/>
        <w:gridCol w:w="1984"/>
      </w:tblGrid>
      <w:tr w:rsidR="005474A4" w:rsidRPr="005474A4" w14:paraId="2684A521" w14:textId="77777777" w:rsidTr="00EB0E40">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E8CC78" w14:textId="77777777" w:rsidR="005474A4" w:rsidRPr="005474A4" w:rsidRDefault="005474A4" w:rsidP="00EB0E40">
            <w:pPr>
              <w:suppressAutoHyphens/>
              <w:autoSpaceDN w:val="0"/>
              <w:rPr>
                <w:rFonts w:ascii="Arial" w:eastAsia="Arial Unicode MS" w:hAnsi="Arial" w:cs="Arial"/>
                <w:b/>
                <w:sz w:val="22"/>
                <w:szCs w:val="22"/>
                <w:lang w:eastAsia="en-US"/>
              </w:rPr>
            </w:pPr>
            <w:r w:rsidRPr="005474A4">
              <w:rPr>
                <w:rFonts w:ascii="Arial" w:eastAsia="Arial Unicode MS" w:hAnsi="Arial" w:cs="Arial"/>
                <w:b/>
                <w:sz w:val="22"/>
                <w:szCs w:val="22"/>
                <w:lang w:eastAsia="en-US"/>
              </w:rPr>
              <w:t>Eil. Nr.</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F8C215" w14:textId="77777777" w:rsidR="005474A4" w:rsidRPr="005474A4" w:rsidRDefault="005474A4" w:rsidP="00EB0E40">
            <w:pPr>
              <w:suppressAutoHyphens/>
              <w:autoSpaceDN w:val="0"/>
              <w:jc w:val="center"/>
              <w:rPr>
                <w:rFonts w:ascii="Arial" w:hAnsi="Arial" w:cs="Arial"/>
                <w:szCs w:val="24"/>
                <w:lang w:eastAsia="en-US"/>
              </w:rPr>
            </w:pPr>
            <w:r w:rsidRPr="005474A4">
              <w:rPr>
                <w:rFonts w:ascii="Arial" w:eastAsia="Arial Unicode MS" w:hAnsi="Arial" w:cs="Arial"/>
                <w:b/>
                <w:sz w:val="22"/>
                <w:szCs w:val="22"/>
                <w:lang w:eastAsia="en-US"/>
              </w:rPr>
              <w:t>Pavadinimas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3A52BB" w14:textId="77777777" w:rsidR="005474A4" w:rsidRPr="005474A4" w:rsidRDefault="005474A4" w:rsidP="00EB0E40">
            <w:pPr>
              <w:suppressAutoHyphens/>
              <w:autoSpaceDN w:val="0"/>
              <w:jc w:val="center"/>
              <w:rPr>
                <w:rFonts w:ascii="Arial" w:hAnsi="Arial" w:cs="Arial"/>
                <w:szCs w:val="24"/>
                <w:lang w:eastAsia="en-US"/>
              </w:rPr>
            </w:pPr>
            <w:r w:rsidRPr="005474A4">
              <w:rPr>
                <w:rFonts w:ascii="Arial" w:eastAsia="Arial Unicode MS" w:hAnsi="Arial" w:cs="Arial"/>
                <w:b/>
                <w:sz w:val="22"/>
                <w:szCs w:val="22"/>
                <w:lang w:eastAsia="en-US"/>
              </w:rPr>
              <w:t>Kiekis vnt.</w:t>
            </w:r>
          </w:p>
        </w:tc>
      </w:tr>
      <w:tr w:rsidR="005474A4" w:rsidRPr="005474A4" w14:paraId="03BD6A79" w14:textId="77777777" w:rsidTr="00EB0E40">
        <w:trPr>
          <w:trHeight w:val="513"/>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BFAA9F" w14:textId="77777777" w:rsidR="005474A4" w:rsidRPr="005474A4" w:rsidRDefault="005474A4" w:rsidP="00EB0E40">
            <w:pPr>
              <w:suppressAutoHyphens/>
              <w:autoSpaceDN w:val="0"/>
              <w:jc w:val="center"/>
              <w:rPr>
                <w:rFonts w:ascii="Arial" w:eastAsia="Arial Unicode MS" w:hAnsi="Arial" w:cs="Arial"/>
                <w:sz w:val="22"/>
                <w:szCs w:val="22"/>
                <w:lang w:eastAsia="en-US"/>
              </w:rPr>
            </w:pPr>
            <w:r w:rsidRPr="005474A4">
              <w:rPr>
                <w:rFonts w:ascii="Arial" w:eastAsia="Arial Unicode MS" w:hAnsi="Arial" w:cs="Arial"/>
                <w:sz w:val="22"/>
                <w:szCs w:val="22"/>
                <w:lang w:eastAsia="en-US"/>
              </w:rPr>
              <w:t>1.</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01621D" w14:textId="77777777" w:rsidR="005474A4" w:rsidRPr="005474A4" w:rsidRDefault="005474A4" w:rsidP="00EB0E40">
            <w:pPr>
              <w:suppressAutoHyphens/>
              <w:autoSpaceDN w:val="0"/>
              <w:rPr>
                <w:rFonts w:ascii="Arial" w:eastAsia="Arial Unicode MS" w:hAnsi="Arial" w:cs="Arial"/>
                <w:sz w:val="22"/>
                <w:szCs w:val="22"/>
                <w:lang w:eastAsia="en-U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1DCFE6" w14:textId="77777777" w:rsidR="005474A4" w:rsidRPr="005474A4" w:rsidRDefault="005474A4" w:rsidP="00EB0E40">
            <w:pPr>
              <w:suppressAutoHyphens/>
              <w:autoSpaceDN w:val="0"/>
              <w:jc w:val="center"/>
              <w:rPr>
                <w:rFonts w:ascii="Arial" w:eastAsia="Arial Unicode MS" w:hAnsi="Arial" w:cs="Arial"/>
                <w:sz w:val="22"/>
                <w:szCs w:val="22"/>
                <w:lang w:eastAsia="en-US"/>
              </w:rPr>
            </w:pPr>
          </w:p>
        </w:tc>
      </w:tr>
      <w:tr w:rsidR="005474A4" w:rsidRPr="005474A4" w14:paraId="300EF27C" w14:textId="77777777" w:rsidTr="00EB0E40">
        <w:trPr>
          <w:trHeight w:val="563"/>
        </w:trPr>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AA551D" w14:textId="77777777" w:rsidR="005474A4" w:rsidRPr="005474A4" w:rsidRDefault="005474A4" w:rsidP="00EB0E40">
            <w:pPr>
              <w:suppressAutoHyphens/>
              <w:autoSpaceDN w:val="0"/>
              <w:jc w:val="center"/>
              <w:rPr>
                <w:rFonts w:ascii="Arial" w:eastAsia="Arial Unicode MS" w:hAnsi="Arial" w:cs="Arial"/>
                <w:sz w:val="22"/>
                <w:szCs w:val="22"/>
                <w:lang w:eastAsia="en-US"/>
              </w:rPr>
            </w:pPr>
            <w:r w:rsidRPr="005474A4">
              <w:rPr>
                <w:rFonts w:ascii="Arial" w:eastAsia="Arial Unicode MS" w:hAnsi="Arial" w:cs="Arial"/>
                <w:sz w:val="22"/>
                <w:szCs w:val="22"/>
                <w:lang w:eastAsia="en-US"/>
              </w:rPr>
              <w:t>2.</w:t>
            </w:r>
          </w:p>
        </w:tc>
        <w:tc>
          <w:tcPr>
            <w:tcW w:w="65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8FF301" w14:textId="77777777" w:rsidR="005474A4" w:rsidRPr="005474A4" w:rsidRDefault="005474A4" w:rsidP="00EB0E40">
            <w:pPr>
              <w:suppressAutoHyphens/>
              <w:autoSpaceDN w:val="0"/>
              <w:rPr>
                <w:rFonts w:ascii="Arial" w:eastAsia="Arial Unicode MS" w:hAnsi="Arial" w:cs="Arial"/>
                <w:sz w:val="22"/>
                <w:szCs w:val="22"/>
                <w:lang w:eastAsia="en-U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6A536A" w14:textId="77777777" w:rsidR="005474A4" w:rsidRPr="005474A4" w:rsidRDefault="005474A4" w:rsidP="00EB0E40">
            <w:pPr>
              <w:suppressAutoHyphens/>
              <w:autoSpaceDN w:val="0"/>
              <w:jc w:val="center"/>
              <w:rPr>
                <w:rFonts w:ascii="Arial" w:eastAsia="Arial Unicode MS" w:hAnsi="Arial" w:cs="Arial"/>
                <w:sz w:val="22"/>
                <w:szCs w:val="22"/>
                <w:lang w:eastAsia="en-US"/>
              </w:rPr>
            </w:pPr>
          </w:p>
        </w:tc>
      </w:tr>
    </w:tbl>
    <w:p w14:paraId="487944E1" w14:textId="77777777" w:rsidR="005474A4" w:rsidRPr="005474A4" w:rsidRDefault="005474A4" w:rsidP="005474A4">
      <w:pPr>
        <w:suppressAutoHyphens/>
        <w:autoSpaceDN w:val="0"/>
        <w:ind w:left="720"/>
        <w:rPr>
          <w:rFonts w:ascii="Arial" w:eastAsia="Arial Unicode MS" w:hAnsi="Arial" w:cs="Arial"/>
          <w:sz w:val="22"/>
          <w:szCs w:val="22"/>
          <w:lang w:eastAsia="en-US"/>
        </w:rPr>
      </w:pPr>
    </w:p>
    <w:p w14:paraId="6F5450AA" w14:textId="77777777" w:rsidR="005474A4" w:rsidRPr="005474A4" w:rsidRDefault="005474A4" w:rsidP="005474A4">
      <w:pPr>
        <w:suppressAutoHyphens/>
        <w:autoSpaceDN w:val="0"/>
        <w:ind w:left="720"/>
        <w:rPr>
          <w:rFonts w:ascii="Arial" w:eastAsia="Arial Unicode MS" w:hAnsi="Arial" w:cs="Arial"/>
          <w:sz w:val="22"/>
          <w:szCs w:val="22"/>
          <w:lang w:eastAsia="en-US"/>
        </w:rPr>
      </w:pPr>
    </w:p>
    <w:p w14:paraId="10A77D4D" w14:textId="77777777" w:rsidR="005474A4" w:rsidRPr="005474A4" w:rsidRDefault="005474A4" w:rsidP="005474A4">
      <w:pPr>
        <w:suppressAutoHyphens/>
        <w:autoSpaceDN w:val="0"/>
        <w:ind w:firstLine="426"/>
        <w:jc w:val="both"/>
        <w:rPr>
          <w:rFonts w:ascii="Arial" w:eastAsia="Arial Unicode MS" w:hAnsi="Arial" w:cs="Arial"/>
          <w:sz w:val="22"/>
          <w:szCs w:val="22"/>
          <w:lang w:eastAsia="en-US"/>
        </w:rPr>
      </w:pPr>
      <w:r w:rsidRPr="005474A4">
        <w:rPr>
          <w:rFonts w:ascii="Arial" w:eastAsia="Arial Unicode MS" w:hAnsi="Arial" w:cs="Arial"/>
          <w:sz w:val="22"/>
          <w:szCs w:val="22"/>
          <w:lang w:eastAsia="en-US"/>
        </w:rPr>
        <w:t>2. Šalys patvirtina, kad perduodamos suteiktos paslaugos Pirkėjui atitinka Sutartyje nustatytus reikalavimus.</w:t>
      </w:r>
    </w:p>
    <w:p w14:paraId="047EAA0D" w14:textId="77777777" w:rsidR="005474A4" w:rsidRPr="005474A4" w:rsidRDefault="005474A4" w:rsidP="005474A4">
      <w:pPr>
        <w:ind w:left="360"/>
        <w:jc w:val="both"/>
        <w:rPr>
          <w:rFonts w:ascii="Arial" w:hAnsi="Arial" w:cs="Arial"/>
          <w:sz w:val="22"/>
          <w:szCs w:val="22"/>
          <w:lang w:eastAsia="en-US"/>
        </w:rPr>
      </w:pPr>
    </w:p>
    <w:p w14:paraId="0A4E553F" w14:textId="77777777" w:rsidR="005474A4" w:rsidRPr="005474A4" w:rsidRDefault="005474A4" w:rsidP="005474A4">
      <w:pPr>
        <w:jc w:val="both"/>
        <w:rPr>
          <w:rFonts w:ascii="Arial" w:hAnsi="Arial" w:cs="Arial"/>
          <w:sz w:val="22"/>
          <w:szCs w:val="22"/>
          <w:lang w:eastAsia="en-US"/>
        </w:rPr>
      </w:pPr>
    </w:p>
    <w:tbl>
      <w:tblPr>
        <w:tblW w:w="0" w:type="dxa"/>
        <w:tblLayout w:type="fixed"/>
        <w:tblLook w:val="04A0" w:firstRow="1" w:lastRow="0" w:firstColumn="1" w:lastColumn="0" w:noHBand="0" w:noVBand="1"/>
      </w:tblPr>
      <w:tblGrid>
        <w:gridCol w:w="4928"/>
        <w:gridCol w:w="4678"/>
      </w:tblGrid>
      <w:tr w:rsidR="005474A4" w:rsidRPr="005474A4" w14:paraId="697E5593" w14:textId="77777777" w:rsidTr="00EB0E40">
        <w:trPr>
          <w:trHeight w:val="1639"/>
        </w:trPr>
        <w:tc>
          <w:tcPr>
            <w:tcW w:w="4928" w:type="dxa"/>
          </w:tcPr>
          <w:p w14:paraId="7A28FEEA" w14:textId="77777777" w:rsidR="005474A4" w:rsidRPr="005474A4" w:rsidRDefault="005474A4" w:rsidP="00EB0E40">
            <w:pPr>
              <w:rPr>
                <w:rFonts w:ascii="Arial" w:hAnsi="Arial" w:cs="Arial"/>
                <w:b/>
                <w:sz w:val="22"/>
                <w:szCs w:val="22"/>
                <w:lang w:eastAsia="en-US"/>
              </w:rPr>
            </w:pPr>
            <w:r w:rsidRPr="005474A4">
              <w:rPr>
                <w:rFonts w:ascii="Arial" w:hAnsi="Arial" w:cs="Arial"/>
                <w:b/>
                <w:sz w:val="22"/>
                <w:szCs w:val="22"/>
                <w:lang w:eastAsia="en-US"/>
              </w:rPr>
              <w:t>Teikėjo vardu:</w:t>
            </w:r>
          </w:p>
          <w:p w14:paraId="712F0CFA" w14:textId="658FCD3C" w:rsidR="005474A4" w:rsidRPr="005474A4" w:rsidRDefault="001974BB" w:rsidP="00EB0E40">
            <w:pPr>
              <w:rPr>
                <w:rFonts w:ascii="Arial" w:hAnsi="Arial" w:cs="Arial"/>
                <w:sz w:val="22"/>
                <w:szCs w:val="22"/>
                <w:lang w:eastAsia="en-US"/>
              </w:rPr>
            </w:pPr>
            <w:r>
              <w:rPr>
                <w:rFonts w:ascii="Arial" w:eastAsia="Arial Unicode MS" w:hAnsi="Arial" w:cs="Arial"/>
                <w:noProof/>
                <w:color w:val="000000"/>
                <w:sz w:val="22"/>
                <w:szCs w:val="22"/>
                <w:bdr w:val="none" w:sz="0" w:space="0" w:color="auto" w:frame="1"/>
                <w:lang w:eastAsia="en-US"/>
              </w:rPr>
              <w:t>UAB „Nordic metrology sience“</w:t>
            </w:r>
          </w:p>
          <w:p w14:paraId="3511C0E4" w14:textId="77777777" w:rsidR="005474A4" w:rsidRPr="005474A4" w:rsidRDefault="005474A4" w:rsidP="00EB0E40">
            <w:pPr>
              <w:rPr>
                <w:rFonts w:ascii="Arial" w:hAnsi="Arial" w:cs="Arial"/>
                <w:sz w:val="22"/>
                <w:szCs w:val="22"/>
                <w:lang w:eastAsia="en-US"/>
              </w:rPr>
            </w:pPr>
          </w:p>
          <w:p w14:paraId="0521BE3A" w14:textId="77777777" w:rsidR="005474A4" w:rsidRPr="005474A4" w:rsidRDefault="005474A4" w:rsidP="00EB0E40">
            <w:pPr>
              <w:rPr>
                <w:rFonts w:ascii="Arial" w:hAnsi="Arial" w:cs="Arial"/>
                <w:sz w:val="22"/>
                <w:szCs w:val="22"/>
                <w:lang w:eastAsia="en-US"/>
              </w:rPr>
            </w:pPr>
          </w:p>
          <w:p w14:paraId="7A8B70E9" w14:textId="77777777" w:rsidR="005474A4" w:rsidRPr="005474A4" w:rsidRDefault="005474A4" w:rsidP="00EB0E40">
            <w:pPr>
              <w:rPr>
                <w:rFonts w:ascii="Arial" w:hAnsi="Arial" w:cs="Arial"/>
                <w:sz w:val="22"/>
                <w:szCs w:val="22"/>
                <w:lang w:eastAsia="en-US"/>
              </w:rPr>
            </w:pPr>
          </w:p>
          <w:p w14:paraId="5277A38A" w14:textId="77777777" w:rsidR="005474A4" w:rsidRPr="005474A4" w:rsidRDefault="005474A4" w:rsidP="00EB0E40">
            <w:pPr>
              <w:rPr>
                <w:rFonts w:ascii="Arial" w:hAnsi="Arial" w:cs="Arial"/>
                <w:sz w:val="22"/>
                <w:szCs w:val="22"/>
                <w:lang w:eastAsia="en-US"/>
              </w:rPr>
            </w:pPr>
            <w:r w:rsidRPr="005474A4">
              <w:rPr>
                <w:rFonts w:ascii="Arial" w:hAnsi="Arial" w:cs="Arial"/>
                <w:sz w:val="22"/>
                <w:szCs w:val="22"/>
                <w:lang w:eastAsia="en-US"/>
              </w:rPr>
              <w:t>A.V.</w:t>
            </w:r>
          </w:p>
        </w:tc>
        <w:tc>
          <w:tcPr>
            <w:tcW w:w="4678" w:type="dxa"/>
          </w:tcPr>
          <w:p w14:paraId="52C9B994" w14:textId="77777777" w:rsidR="005474A4" w:rsidRPr="005474A4" w:rsidRDefault="005474A4" w:rsidP="00EB0E40">
            <w:pPr>
              <w:rPr>
                <w:rFonts w:ascii="Arial" w:hAnsi="Arial" w:cs="Arial"/>
                <w:b/>
                <w:sz w:val="22"/>
                <w:szCs w:val="22"/>
                <w:lang w:eastAsia="en-US"/>
              </w:rPr>
            </w:pPr>
            <w:r w:rsidRPr="005474A4">
              <w:rPr>
                <w:rFonts w:ascii="Arial" w:hAnsi="Arial" w:cs="Arial"/>
                <w:b/>
                <w:sz w:val="22"/>
                <w:szCs w:val="22"/>
                <w:lang w:eastAsia="en-US"/>
              </w:rPr>
              <w:t>Pirkėjo vardu:</w:t>
            </w:r>
          </w:p>
          <w:p w14:paraId="1FE13171" w14:textId="77777777" w:rsidR="005474A4" w:rsidRPr="005474A4" w:rsidRDefault="005474A4" w:rsidP="00EB0E40">
            <w:pPr>
              <w:rPr>
                <w:rFonts w:ascii="Arial" w:hAnsi="Arial" w:cs="Arial"/>
                <w:sz w:val="22"/>
                <w:szCs w:val="22"/>
                <w:lang w:eastAsia="en-US"/>
              </w:rPr>
            </w:pPr>
            <w:r w:rsidRPr="005474A4">
              <w:rPr>
                <w:rFonts w:ascii="Arial" w:hAnsi="Arial" w:cs="Arial"/>
                <w:sz w:val="22"/>
                <w:szCs w:val="22"/>
                <w:lang w:eastAsia="en-US"/>
              </w:rPr>
              <w:t>UAB “Kauno vandenys”</w:t>
            </w:r>
          </w:p>
          <w:p w14:paraId="1D328B41" w14:textId="77777777" w:rsidR="005474A4" w:rsidRPr="005474A4" w:rsidRDefault="005474A4" w:rsidP="00EB0E40">
            <w:pPr>
              <w:rPr>
                <w:rFonts w:ascii="Arial" w:hAnsi="Arial" w:cs="Arial"/>
                <w:sz w:val="22"/>
                <w:szCs w:val="22"/>
                <w:lang w:eastAsia="en-US"/>
              </w:rPr>
            </w:pPr>
          </w:p>
          <w:p w14:paraId="3714EFDD" w14:textId="77777777" w:rsidR="005474A4" w:rsidRPr="005474A4" w:rsidRDefault="005474A4" w:rsidP="00EB0E40">
            <w:pPr>
              <w:rPr>
                <w:rFonts w:ascii="Arial" w:hAnsi="Arial" w:cs="Arial"/>
                <w:sz w:val="22"/>
                <w:szCs w:val="22"/>
                <w:lang w:eastAsia="en-US"/>
              </w:rPr>
            </w:pPr>
          </w:p>
          <w:p w14:paraId="3942D46B" w14:textId="77777777" w:rsidR="005474A4" w:rsidRPr="005474A4" w:rsidRDefault="005474A4" w:rsidP="00EB0E40">
            <w:pPr>
              <w:rPr>
                <w:rFonts w:ascii="Arial" w:hAnsi="Arial" w:cs="Arial"/>
                <w:sz w:val="22"/>
                <w:szCs w:val="22"/>
                <w:lang w:eastAsia="en-US"/>
              </w:rPr>
            </w:pPr>
          </w:p>
          <w:p w14:paraId="53DBCC42" w14:textId="77777777" w:rsidR="005474A4" w:rsidRPr="005474A4" w:rsidRDefault="005474A4" w:rsidP="00EB0E40">
            <w:pPr>
              <w:rPr>
                <w:rFonts w:ascii="Arial" w:hAnsi="Arial" w:cs="Arial"/>
                <w:sz w:val="22"/>
                <w:szCs w:val="22"/>
                <w:lang w:eastAsia="en-US"/>
              </w:rPr>
            </w:pPr>
          </w:p>
          <w:p w14:paraId="3237F371" w14:textId="77777777" w:rsidR="005474A4" w:rsidRPr="005474A4" w:rsidRDefault="005474A4" w:rsidP="00EB0E40">
            <w:pPr>
              <w:rPr>
                <w:rFonts w:ascii="Arial" w:hAnsi="Arial" w:cs="Arial"/>
                <w:sz w:val="22"/>
                <w:szCs w:val="22"/>
                <w:lang w:eastAsia="en-US"/>
              </w:rPr>
            </w:pPr>
          </w:p>
          <w:p w14:paraId="27830C5F" w14:textId="77777777" w:rsidR="005474A4" w:rsidRPr="005474A4" w:rsidRDefault="005474A4" w:rsidP="00EB0E40">
            <w:pPr>
              <w:rPr>
                <w:rFonts w:ascii="Arial" w:hAnsi="Arial" w:cs="Arial"/>
                <w:sz w:val="22"/>
                <w:szCs w:val="22"/>
                <w:lang w:eastAsia="en-US"/>
              </w:rPr>
            </w:pPr>
            <w:r w:rsidRPr="005474A4">
              <w:rPr>
                <w:rFonts w:ascii="Arial" w:hAnsi="Arial" w:cs="Arial"/>
                <w:sz w:val="22"/>
                <w:szCs w:val="22"/>
                <w:lang w:eastAsia="en-US"/>
              </w:rPr>
              <w:t>A.V.</w:t>
            </w:r>
          </w:p>
        </w:tc>
      </w:tr>
    </w:tbl>
    <w:p w14:paraId="2EA5EA08" w14:textId="77777777" w:rsidR="005474A4" w:rsidRPr="005474A4" w:rsidRDefault="005474A4" w:rsidP="005474A4">
      <w:pPr>
        <w:rPr>
          <w:rFonts w:ascii="Arial" w:eastAsia="Arial Unicode MS" w:hAnsi="Arial" w:cs="Arial"/>
          <w:b/>
          <w:bCs/>
          <w:noProof/>
          <w:szCs w:val="24"/>
          <w:bdr w:val="none" w:sz="0" w:space="0" w:color="auto" w:frame="1"/>
          <w:lang w:eastAsia="en-US"/>
        </w:rPr>
      </w:pPr>
    </w:p>
    <w:p w14:paraId="2E0FF186" w14:textId="77777777" w:rsidR="005474A4" w:rsidRPr="005474A4" w:rsidRDefault="005474A4" w:rsidP="005474A4">
      <w:pPr>
        <w:spacing w:line="360" w:lineRule="auto"/>
        <w:ind w:firstLine="851"/>
        <w:rPr>
          <w:rFonts w:ascii="Arial" w:hAnsi="Arial" w:cs="Arial"/>
        </w:rPr>
      </w:pPr>
    </w:p>
    <w:p w14:paraId="34B1797F" w14:textId="77777777" w:rsidR="005474A4" w:rsidRPr="005474A4" w:rsidRDefault="005474A4" w:rsidP="005474A4">
      <w:pPr>
        <w:spacing w:line="20" w:lineRule="exact"/>
        <w:ind w:firstLine="851"/>
        <w:rPr>
          <w:rFonts w:ascii="Arial" w:hAnsi="Arial" w:cs="Arial"/>
        </w:rPr>
      </w:pPr>
    </w:p>
    <w:p w14:paraId="178ED27C" w14:textId="77777777" w:rsidR="005474A4" w:rsidRPr="005474A4" w:rsidRDefault="005474A4" w:rsidP="005474A4">
      <w:pPr>
        <w:spacing w:line="360" w:lineRule="auto"/>
        <w:ind w:firstLine="851"/>
        <w:rPr>
          <w:rFonts w:ascii="Arial" w:hAnsi="Arial" w:cs="Arial"/>
        </w:rPr>
      </w:pPr>
    </w:p>
    <w:p w14:paraId="5D2D8E40" w14:textId="77777777" w:rsidR="005474A4" w:rsidRPr="005474A4" w:rsidRDefault="005474A4" w:rsidP="005474A4">
      <w:pPr>
        <w:spacing w:line="20" w:lineRule="exact"/>
        <w:ind w:firstLine="851"/>
        <w:rPr>
          <w:rFonts w:ascii="Arial" w:hAnsi="Arial" w:cs="Arial"/>
        </w:rPr>
      </w:pPr>
    </w:p>
    <w:p w14:paraId="37B717B9" w14:textId="77777777" w:rsidR="005474A4" w:rsidRPr="005474A4" w:rsidRDefault="005474A4" w:rsidP="005474A4">
      <w:pPr>
        <w:pStyle w:val="Pagrindinistekstas"/>
        <w:rPr>
          <w:rFonts w:ascii="Arial" w:hAnsi="Arial" w:cs="Arial"/>
        </w:rPr>
      </w:pPr>
    </w:p>
    <w:p w14:paraId="0615F252" w14:textId="77777777" w:rsidR="005474A4" w:rsidRPr="005474A4" w:rsidRDefault="005474A4" w:rsidP="005474A4">
      <w:pPr>
        <w:pStyle w:val="Pagrindinistekstas"/>
        <w:spacing w:line="20" w:lineRule="exact"/>
        <w:rPr>
          <w:rFonts w:ascii="Arial" w:hAnsi="Arial" w:cs="Arial"/>
        </w:rPr>
      </w:pPr>
    </w:p>
    <w:p w14:paraId="12FDECAA" w14:textId="77777777" w:rsidR="005474A4" w:rsidRPr="005474A4" w:rsidRDefault="005474A4" w:rsidP="005474A4">
      <w:pPr>
        <w:suppressAutoHyphens/>
        <w:spacing w:after="40" w:line="360" w:lineRule="auto"/>
        <w:jc w:val="both"/>
        <w:rPr>
          <w:rFonts w:ascii="Arial" w:hAnsi="Arial" w:cs="Arial"/>
          <w:bCs/>
          <w:sz w:val="22"/>
          <w:szCs w:val="22"/>
        </w:rPr>
      </w:pPr>
    </w:p>
    <w:p w14:paraId="326CE411" w14:textId="77777777" w:rsidR="005474A4" w:rsidRPr="005474A4" w:rsidRDefault="005474A4" w:rsidP="005474A4">
      <w:pPr>
        <w:rPr>
          <w:rFonts w:ascii="Arial" w:hAnsi="Arial" w:cs="Arial"/>
        </w:rPr>
      </w:pPr>
    </w:p>
    <w:p w14:paraId="16761D65" w14:textId="77777777" w:rsidR="005474A4" w:rsidRPr="005474A4" w:rsidRDefault="005474A4" w:rsidP="005474A4">
      <w:pPr>
        <w:rPr>
          <w:rFonts w:ascii="Arial" w:hAnsi="Arial" w:cs="Arial"/>
        </w:rPr>
      </w:pPr>
    </w:p>
    <w:p w14:paraId="4C526E87" w14:textId="77777777" w:rsidR="005474A4" w:rsidRPr="005474A4" w:rsidRDefault="005474A4" w:rsidP="005474A4">
      <w:pPr>
        <w:rPr>
          <w:rFonts w:ascii="Arial" w:hAnsi="Arial" w:cs="Arial"/>
        </w:rPr>
      </w:pPr>
    </w:p>
    <w:p w14:paraId="11670BC9" w14:textId="77777777" w:rsidR="005474A4" w:rsidRPr="005474A4" w:rsidRDefault="005474A4" w:rsidP="005474A4">
      <w:pPr>
        <w:rPr>
          <w:rFonts w:ascii="Arial" w:hAnsi="Arial" w:cs="Arial"/>
        </w:rPr>
      </w:pPr>
    </w:p>
    <w:p w14:paraId="393BD039" w14:textId="77777777" w:rsidR="005474A4" w:rsidRPr="005474A4" w:rsidRDefault="005474A4" w:rsidP="005474A4">
      <w:pPr>
        <w:rPr>
          <w:rFonts w:ascii="Arial" w:hAnsi="Arial" w:cs="Arial"/>
        </w:rPr>
      </w:pPr>
    </w:p>
    <w:p w14:paraId="46AFE902" w14:textId="77777777" w:rsidR="005474A4" w:rsidRPr="005474A4" w:rsidRDefault="005474A4" w:rsidP="005474A4">
      <w:pPr>
        <w:rPr>
          <w:rFonts w:ascii="Arial" w:hAnsi="Arial" w:cs="Arial"/>
        </w:rPr>
      </w:pPr>
    </w:p>
    <w:p w14:paraId="658AC472" w14:textId="77777777" w:rsidR="005474A4" w:rsidRPr="005474A4" w:rsidRDefault="005474A4" w:rsidP="005474A4">
      <w:pPr>
        <w:rPr>
          <w:rFonts w:ascii="Arial" w:hAnsi="Arial" w:cs="Arial"/>
        </w:rPr>
      </w:pPr>
    </w:p>
    <w:p w14:paraId="179F37A3" w14:textId="77777777" w:rsidR="005474A4" w:rsidRPr="005474A4" w:rsidRDefault="005474A4" w:rsidP="005474A4">
      <w:pPr>
        <w:rPr>
          <w:rFonts w:ascii="Arial" w:hAnsi="Arial" w:cs="Arial"/>
        </w:rPr>
      </w:pPr>
    </w:p>
    <w:p w14:paraId="5226231C" w14:textId="77777777" w:rsidR="005474A4" w:rsidRPr="005474A4" w:rsidRDefault="005474A4" w:rsidP="005474A4">
      <w:pPr>
        <w:rPr>
          <w:rFonts w:ascii="Arial" w:hAnsi="Arial" w:cs="Arial"/>
        </w:rPr>
      </w:pPr>
    </w:p>
    <w:p w14:paraId="1C1DBA2C" w14:textId="77777777" w:rsidR="005474A4" w:rsidRPr="005474A4" w:rsidRDefault="005474A4" w:rsidP="005474A4">
      <w:pPr>
        <w:rPr>
          <w:rFonts w:ascii="Arial" w:hAnsi="Arial" w:cs="Arial"/>
        </w:rPr>
      </w:pPr>
    </w:p>
    <w:p w14:paraId="3B7BEB06" w14:textId="77777777" w:rsidR="005474A4" w:rsidRPr="005474A4" w:rsidRDefault="005474A4" w:rsidP="005474A4">
      <w:pPr>
        <w:rPr>
          <w:rFonts w:ascii="Arial" w:hAnsi="Arial" w:cs="Arial"/>
        </w:rPr>
      </w:pPr>
    </w:p>
    <w:p w14:paraId="1BF41222" w14:textId="77777777" w:rsidR="005474A4" w:rsidRPr="005474A4" w:rsidRDefault="005474A4" w:rsidP="005474A4">
      <w:pPr>
        <w:rPr>
          <w:rFonts w:ascii="Arial" w:hAnsi="Arial" w:cs="Arial"/>
        </w:rPr>
      </w:pPr>
    </w:p>
    <w:sectPr w:rsidR="005474A4" w:rsidRPr="005474A4" w:rsidSect="00C175BB">
      <w:pgSz w:w="12240" w:h="15840"/>
      <w:pgMar w:top="1701" w:right="900" w:bottom="1134" w:left="1701"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D2D9B"/>
    <w:multiLevelType w:val="multilevel"/>
    <w:tmpl w:val="EFB249A6"/>
    <w:lvl w:ilvl="0">
      <w:start w:val="1"/>
      <w:numFmt w:val="decimal"/>
      <w:lvlText w:val="%1."/>
      <w:lvlJc w:val="left"/>
      <w:pPr>
        <w:ind w:left="720" w:hanging="360"/>
      </w:pPr>
      <w:rPr>
        <w:rFonts w:hint="default"/>
        <w:b/>
      </w:rPr>
    </w:lvl>
    <w:lvl w:ilvl="1">
      <w:start w:val="1"/>
      <w:numFmt w:val="decimal"/>
      <w:isLgl/>
      <w:lvlText w:val="%1.%2."/>
      <w:lvlJc w:val="left"/>
      <w:pPr>
        <w:ind w:left="1155" w:hanging="43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A0B5CE6"/>
    <w:multiLevelType w:val="multilevel"/>
    <w:tmpl w:val="7E0860F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931303"/>
    <w:multiLevelType w:val="multilevel"/>
    <w:tmpl w:val="2ED07172"/>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657E83"/>
    <w:multiLevelType w:val="multilevel"/>
    <w:tmpl w:val="80629EF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DA7FF7"/>
    <w:multiLevelType w:val="multilevel"/>
    <w:tmpl w:val="D1729D0A"/>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2759CA"/>
    <w:multiLevelType w:val="multilevel"/>
    <w:tmpl w:val="EB2EE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9868BD"/>
    <w:multiLevelType w:val="multilevel"/>
    <w:tmpl w:val="DBA6F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1624BD"/>
    <w:multiLevelType w:val="multilevel"/>
    <w:tmpl w:val="5C884AE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6D4531A"/>
    <w:multiLevelType w:val="hybridMultilevel"/>
    <w:tmpl w:val="959029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2C32F8"/>
    <w:multiLevelType w:val="multilevel"/>
    <w:tmpl w:val="204ECF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26D2DA7"/>
    <w:multiLevelType w:val="multilevel"/>
    <w:tmpl w:val="B63CCBFE"/>
    <w:lvl w:ilvl="0">
      <w:start w:val="13"/>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646659AE"/>
    <w:multiLevelType w:val="multilevel"/>
    <w:tmpl w:val="560EB500"/>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5390305"/>
    <w:multiLevelType w:val="multilevel"/>
    <w:tmpl w:val="20D04D4C"/>
    <w:lvl w:ilvl="0">
      <w:start w:val="1"/>
      <w:numFmt w:val="decimal"/>
      <w:lvlText w:val="7.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813736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01442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0169939">
    <w:abstractNumId w:val="6"/>
  </w:num>
  <w:num w:numId="4" w16cid:durableId="1779912317">
    <w:abstractNumId w:val="9"/>
  </w:num>
  <w:num w:numId="5" w16cid:durableId="615792198">
    <w:abstractNumId w:val="4"/>
  </w:num>
  <w:num w:numId="6" w16cid:durableId="828324321">
    <w:abstractNumId w:val="1"/>
  </w:num>
  <w:num w:numId="7" w16cid:durableId="262883107">
    <w:abstractNumId w:val="3"/>
  </w:num>
  <w:num w:numId="8" w16cid:durableId="182404109">
    <w:abstractNumId w:val="7"/>
  </w:num>
  <w:num w:numId="9" w16cid:durableId="305938062">
    <w:abstractNumId w:val="12"/>
  </w:num>
  <w:num w:numId="10" w16cid:durableId="1675063094">
    <w:abstractNumId w:val="11"/>
  </w:num>
  <w:num w:numId="11" w16cid:durableId="644239007">
    <w:abstractNumId w:val="2"/>
  </w:num>
  <w:num w:numId="12" w16cid:durableId="767697950">
    <w:abstractNumId w:val="10"/>
  </w:num>
  <w:num w:numId="13" w16cid:durableId="1788605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4A4"/>
    <w:rsid w:val="00013434"/>
    <w:rsid w:val="000C7720"/>
    <w:rsid w:val="000E01DD"/>
    <w:rsid w:val="000E4DF6"/>
    <w:rsid w:val="00164660"/>
    <w:rsid w:val="001831C3"/>
    <w:rsid w:val="00192174"/>
    <w:rsid w:val="001974BB"/>
    <w:rsid w:val="00213547"/>
    <w:rsid w:val="002277BC"/>
    <w:rsid w:val="00230EB8"/>
    <w:rsid w:val="00285797"/>
    <w:rsid w:val="002A5F1C"/>
    <w:rsid w:val="002C2466"/>
    <w:rsid w:val="002D5AED"/>
    <w:rsid w:val="003113DE"/>
    <w:rsid w:val="00317A62"/>
    <w:rsid w:val="0033114C"/>
    <w:rsid w:val="00362DCD"/>
    <w:rsid w:val="0037105D"/>
    <w:rsid w:val="003868E1"/>
    <w:rsid w:val="003B478F"/>
    <w:rsid w:val="003F7754"/>
    <w:rsid w:val="00424DF0"/>
    <w:rsid w:val="00441391"/>
    <w:rsid w:val="0044328D"/>
    <w:rsid w:val="00476C49"/>
    <w:rsid w:val="00494D06"/>
    <w:rsid w:val="004D3125"/>
    <w:rsid w:val="00527BFA"/>
    <w:rsid w:val="005449AA"/>
    <w:rsid w:val="005474A4"/>
    <w:rsid w:val="005721BD"/>
    <w:rsid w:val="0059629C"/>
    <w:rsid w:val="005B018E"/>
    <w:rsid w:val="005C120B"/>
    <w:rsid w:val="005D2A24"/>
    <w:rsid w:val="00633503"/>
    <w:rsid w:val="006729D3"/>
    <w:rsid w:val="006761A8"/>
    <w:rsid w:val="00681E59"/>
    <w:rsid w:val="006C7D0B"/>
    <w:rsid w:val="006D785C"/>
    <w:rsid w:val="00725AF2"/>
    <w:rsid w:val="00727B86"/>
    <w:rsid w:val="007734BB"/>
    <w:rsid w:val="00795D63"/>
    <w:rsid w:val="00797700"/>
    <w:rsid w:val="007C1D14"/>
    <w:rsid w:val="007C20FD"/>
    <w:rsid w:val="007E4D60"/>
    <w:rsid w:val="007E7EF4"/>
    <w:rsid w:val="00804B06"/>
    <w:rsid w:val="008C2484"/>
    <w:rsid w:val="008D0F6A"/>
    <w:rsid w:val="009407AC"/>
    <w:rsid w:val="00960627"/>
    <w:rsid w:val="009B282B"/>
    <w:rsid w:val="009D69AB"/>
    <w:rsid w:val="009D7629"/>
    <w:rsid w:val="00A02CAA"/>
    <w:rsid w:val="00A229C7"/>
    <w:rsid w:val="00A56108"/>
    <w:rsid w:val="00AA0A19"/>
    <w:rsid w:val="00AF468B"/>
    <w:rsid w:val="00B26F15"/>
    <w:rsid w:val="00B31D71"/>
    <w:rsid w:val="00B81A88"/>
    <w:rsid w:val="00B860C6"/>
    <w:rsid w:val="00BD1B70"/>
    <w:rsid w:val="00C175BB"/>
    <w:rsid w:val="00C72767"/>
    <w:rsid w:val="00D2378B"/>
    <w:rsid w:val="00D32E98"/>
    <w:rsid w:val="00D41484"/>
    <w:rsid w:val="00DE5867"/>
    <w:rsid w:val="00E16797"/>
    <w:rsid w:val="00E7684A"/>
    <w:rsid w:val="00F83721"/>
    <w:rsid w:val="00FE78A4"/>
    <w:rsid w:val="00FF2A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51CC9"/>
  <w15:chartTrackingRefBased/>
  <w15:docId w15:val="{D1923086-D5C2-4C3C-B903-E3D38BCE5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74A4"/>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body text,contents,bt,Corps de texte,body tesx,heading_txt,bodytxy2...,bodytxy2,Body Text - Level 2,??2,Head3NoNumber,?drad,ändrad,Body Text Ro,body indent,Body single,EHPT,Body Text2,Body Text1,Standard paragraph"/>
    <w:basedOn w:val="prastasis"/>
    <w:link w:val="PagrindinistekstasDiagrama"/>
    <w:rsid w:val="005474A4"/>
    <w:pPr>
      <w:spacing w:line="360" w:lineRule="auto"/>
      <w:ind w:firstLine="851"/>
    </w:pPr>
  </w:style>
  <w:style w:type="character" w:customStyle="1" w:styleId="PagrindinistekstasDiagrama">
    <w:name w:val="Pagrindinis tekstas Diagrama"/>
    <w:aliases w:val="Char Char Diagrama,body text Diagrama,contents Diagrama,bt Diagrama,Corps de texte Diagrama,body tesx Diagrama,heading_txt Diagrama,bodytxy2... Diagrama,bodytxy2 Diagrama,Body Text - Level 2 Diagrama,??2 Diagrama"/>
    <w:basedOn w:val="Numatytasispastraiposriftas"/>
    <w:link w:val="Pagrindinistekstas"/>
    <w:rsid w:val="005474A4"/>
    <w:rPr>
      <w:sz w:val="24"/>
    </w:rPr>
  </w:style>
  <w:style w:type="character" w:styleId="Hipersaitas">
    <w:name w:val="Hyperlink"/>
    <w:aliases w:val="ISIS,Alna"/>
    <w:rsid w:val="005474A4"/>
    <w:rPr>
      <w:color w:val="0000FF"/>
      <w:u w:val="single"/>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5474A4"/>
    <w:pPr>
      <w:ind w:left="720"/>
      <w:contextualSpacing/>
    </w:p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5474A4"/>
    <w:rPr>
      <w:sz w:val="24"/>
    </w:rPr>
  </w:style>
  <w:style w:type="character" w:customStyle="1" w:styleId="Heading2">
    <w:name w:val="Heading #2_"/>
    <w:basedOn w:val="Numatytasispastraiposriftas"/>
    <w:link w:val="Heading20"/>
    <w:rsid w:val="005474A4"/>
    <w:rPr>
      <w:shd w:val="clear" w:color="auto" w:fill="FFFFFF"/>
    </w:rPr>
  </w:style>
  <w:style w:type="character" w:customStyle="1" w:styleId="Bodytext2">
    <w:name w:val="Body text (2)_"/>
    <w:basedOn w:val="Numatytasispastraiposriftas"/>
    <w:link w:val="Bodytext20"/>
    <w:rsid w:val="005474A4"/>
    <w:rPr>
      <w:shd w:val="clear" w:color="auto" w:fill="FFFFFF"/>
    </w:rPr>
  </w:style>
  <w:style w:type="character" w:customStyle="1" w:styleId="Bodytext2Italic">
    <w:name w:val="Body text (2) + Italic"/>
    <w:basedOn w:val="Bodytext2"/>
    <w:rsid w:val="005474A4"/>
    <w:rPr>
      <w:i/>
      <w:iCs/>
      <w:color w:val="000000"/>
      <w:spacing w:val="0"/>
      <w:w w:val="100"/>
      <w:position w:val="0"/>
      <w:sz w:val="24"/>
      <w:szCs w:val="24"/>
      <w:shd w:val="clear" w:color="auto" w:fill="FFFFFF"/>
      <w:lang w:val="lt-LT" w:eastAsia="lt-LT" w:bidi="lt-LT"/>
    </w:rPr>
  </w:style>
  <w:style w:type="character" w:customStyle="1" w:styleId="Heading1">
    <w:name w:val="Heading #1_"/>
    <w:basedOn w:val="Numatytasispastraiposriftas"/>
    <w:link w:val="Heading10"/>
    <w:rsid w:val="005474A4"/>
    <w:rPr>
      <w:shd w:val="clear" w:color="auto" w:fill="FFFFFF"/>
    </w:rPr>
  </w:style>
  <w:style w:type="paragraph" w:customStyle="1" w:styleId="Heading20">
    <w:name w:val="Heading #2"/>
    <w:basedOn w:val="prastasis"/>
    <w:link w:val="Heading2"/>
    <w:rsid w:val="005474A4"/>
    <w:pPr>
      <w:widowControl w:val="0"/>
      <w:shd w:val="clear" w:color="auto" w:fill="FFFFFF"/>
      <w:spacing w:after="60" w:line="0" w:lineRule="atLeast"/>
      <w:ind w:hanging="740"/>
      <w:jc w:val="center"/>
      <w:outlineLvl w:val="1"/>
    </w:pPr>
    <w:rPr>
      <w:sz w:val="20"/>
    </w:rPr>
  </w:style>
  <w:style w:type="paragraph" w:customStyle="1" w:styleId="Bodytext20">
    <w:name w:val="Body text (2)"/>
    <w:basedOn w:val="prastasis"/>
    <w:link w:val="Bodytext2"/>
    <w:rsid w:val="005474A4"/>
    <w:pPr>
      <w:widowControl w:val="0"/>
      <w:shd w:val="clear" w:color="auto" w:fill="FFFFFF"/>
      <w:spacing w:before="60" w:after="600" w:line="0" w:lineRule="atLeast"/>
      <w:ind w:hanging="1020"/>
      <w:jc w:val="both"/>
    </w:pPr>
    <w:rPr>
      <w:sz w:val="20"/>
    </w:rPr>
  </w:style>
  <w:style w:type="paragraph" w:customStyle="1" w:styleId="Heading10">
    <w:name w:val="Heading #1"/>
    <w:basedOn w:val="prastasis"/>
    <w:link w:val="Heading1"/>
    <w:rsid w:val="005474A4"/>
    <w:pPr>
      <w:widowControl w:val="0"/>
      <w:shd w:val="clear" w:color="auto" w:fill="FFFFFF"/>
      <w:spacing w:before="600" w:line="0" w:lineRule="atLeast"/>
      <w:jc w:val="right"/>
      <w:outlineLvl w:val="0"/>
    </w:pPr>
    <w:rPr>
      <w:sz w:val="20"/>
    </w:rPr>
  </w:style>
  <w:style w:type="character" w:styleId="Komentaronuoroda">
    <w:name w:val="annotation reference"/>
    <w:basedOn w:val="Numatytasispastraiposriftas"/>
    <w:uiPriority w:val="99"/>
    <w:semiHidden/>
    <w:unhideWhenUsed/>
    <w:rsid w:val="00AA0A19"/>
    <w:rPr>
      <w:sz w:val="16"/>
      <w:szCs w:val="16"/>
    </w:rPr>
  </w:style>
  <w:style w:type="paragraph" w:styleId="Komentarotekstas">
    <w:name w:val="annotation text"/>
    <w:basedOn w:val="prastasis"/>
    <w:link w:val="KomentarotekstasDiagrama"/>
    <w:uiPriority w:val="99"/>
    <w:semiHidden/>
    <w:unhideWhenUsed/>
    <w:rsid w:val="00AA0A19"/>
    <w:rPr>
      <w:sz w:val="20"/>
    </w:rPr>
  </w:style>
  <w:style w:type="character" w:customStyle="1" w:styleId="KomentarotekstasDiagrama">
    <w:name w:val="Komentaro tekstas Diagrama"/>
    <w:basedOn w:val="Numatytasispastraiposriftas"/>
    <w:link w:val="Komentarotekstas"/>
    <w:uiPriority w:val="99"/>
    <w:semiHidden/>
    <w:rsid w:val="00AA0A19"/>
  </w:style>
  <w:style w:type="paragraph" w:styleId="Komentarotema">
    <w:name w:val="annotation subject"/>
    <w:basedOn w:val="Komentarotekstas"/>
    <w:next w:val="Komentarotekstas"/>
    <w:link w:val="KomentarotemaDiagrama"/>
    <w:uiPriority w:val="99"/>
    <w:semiHidden/>
    <w:unhideWhenUsed/>
    <w:rsid w:val="00AA0A19"/>
    <w:rPr>
      <w:b/>
      <w:bCs/>
    </w:rPr>
  </w:style>
  <w:style w:type="character" w:customStyle="1" w:styleId="KomentarotemaDiagrama">
    <w:name w:val="Komentaro tema Diagrama"/>
    <w:basedOn w:val="KomentarotekstasDiagrama"/>
    <w:link w:val="Komentarotema"/>
    <w:uiPriority w:val="99"/>
    <w:semiHidden/>
    <w:rsid w:val="00AA0A19"/>
    <w:rPr>
      <w:b/>
      <w:bCs/>
    </w:rPr>
  </w:style>
  <w:style w:type="paragraph" w:styleId="Debesliotekstas">
    <w:name w:val="Balloon Text"/>
    <w:basedOn w:val="prastasis"/>
    <w:link w:val="DebesliotekstasDiagrama"/>
    <w:uiPriority w:val="99"/>
    <w:semiHidden/>
    <w:unhideWhenUsed/>
    <w:rsid w:val="00AA0A1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0A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daugas.mizgaitis@kaunovandenys.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kaunovandenys.lt/SiteAssets/paslaugos_teikeju_saugos_reikalavimu_aprasas_2020_priedas.pdf" TargetMode="External"/><Relationship Id="rId4" Type="http://schemas.openxmlformats.org/officeDocument/2006/relationships/numbering" Target="numbering.xml"/><Relationship Id="rId9" Type="http://schemas.openxmlformats.org/officeDocument/2006/relationships/hyperlink" Target="https://www.kaunovandenys.lt/info/SiteAssets/Files/Paslaugu%20VPPS%20bendrosios%20salygo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044441BE9731C459476B01B002CAF08" ma:contentTypeVersion="9" ma:contentTypeDescription="Kurkite naują dokumentą." ma:contentTypeScope="" ma:versionID="70959be2b01f3a6e56b31c8afae50b6b">
  <xsd:schema xmlns:xsd="http://www.w3.org/2001/XMLSchema" xmlns:xs="http://www.w3.org/2001/XMLSchema" xmlns:p="http://schemas.microsoft.com/office/2006/metadata/properties" xmlns:ns1="c3d77bd6-21b3-4b85-843f-4d2888c89d9c" xmlns:ns3="a98b9ca2-cd26-4ddd-b6c1-6174c91be4f5" targetNamespace="http://schemas.microsoft.com/office/2006/metadata/properties" ma:root="true" ma:fieldsID="1575112143aa6c7ccea455904623e376" ns1:_="" ns3:_="">
    <xsd:import namespace="c3d77bd6-21b3-4b85-843f-4d2888c89d9c"/>
    <xsd:import namespace="a98b9ca2-cd26-4ddd-b6c1-6174c91be4f5"/>
    <xsd:element name="properties">
      <xsd:complexType>
        <xsd:sequence>
          <xsd:element name="documentManagement">
            <xsd:complexType>
              <xsd:all>
                <xsd:element ref="ns1:EcmDocumentType" minOccurs="0"/>
                <xsd:element ref="ns3:Valdyti_x0020_sutart_x012f_" minOccurs="0"/>
                <xsd:element ref="ns1:Ecm4dFlowStatusNoLink" minOccurs="0"/>
                <xsd:element ref="ns1:Ecm4dFlowStatusTag" minOccurs="0"/>
                <xsd:element ref="ns1:Ecm4dFlowStatusStageTag" minOccurs="0"/>
                <xsd:element ref="ns3:Tiekimo_x0020_sutarties_x0020_teisi_x0173__x0020_valdymas"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0" nillable="true" ma:displayName="Dok. tipas" ma:default="Sutartis" ma:format="Dropdown" ma:internalName="EcmDocumentType">
      <xsd:simpleType>
        <xsd:restriction base="dms:Choice">
          <xsd:enumeration value="Sutartis"/>
          <xsd:enumeration value="Priedas"/>
          <xsd:enumeration value="Kita"/>
        </xsd:restriction>
      </xsd:simpleType>
    </xsd:element>
    <xsd:element name="Ecm4dFlowStatusNoLink" ma:index="10"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1"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2"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4"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8b9ca2-cd26-4ddd-b6c1-6174c91be4f5" elementFormDefault="qualified">
    <xsd:import namespace="http://schemas.microsoft.com/office/2006/documentManagement/types"/>
    <xsd:import namespace="http://schemas.microsoft.com/office/infopath/2007/PartnerControls"/>
    <xsd:element name="Valdyti_x0020_sutart_x012f_" ma:index="9" nillable="true" ma:displayName="Valdyti sutartį" ma:internalName="Valdyti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Tiekimo_x0020_sutarties_x0020_teisi_x0173__x0020_valdymas" ma:index="13" nillable="true" ma:displayName="Tiekimo sutarties teisių valdymas" ma:internalName="Tiekimo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urinio tipas"/>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aldyti_x0020_sutart_x012f_ xmlns="a98b9ca2-cd26-4ddd-b6c1-6174c91be4f5">
      <Url xsi:nil="true"/>
      <Description xsi:nil="true"/>
    </Valdyti_x0020_sutart_x012f_>
    <EcmDocumentType xmlns="c3d77bd6-21b3-4b85-843f-4d2888c89d9c">Sutartis</EcmDocumentType>
    <Tiekimo_x0020_sutarties_x0020_teisi_x0173__x0020_valdymas xmlns="a98b9ca2-cd26-4ddd-b6c1-6174c91be4f5">
      <Url xsi:nil="true"/>
      <Description xsi:nil="true"/>
    </Tiekimo_x0020_sutarties_x0020_teisi_x0173__x0020_valdyma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72D5F1-D831-44BC-BF30-4D7026BC4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a98b9ca2-cd26-4ddd-b6c1-6174c91be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17C85-57D5-431D-BB54-6F3BA35A0D8A}">
  <ds:schemaRefs>
    <ds:schemaRef ds:uri="http://purl.org/dc/elements/1.1/"/>
    <ds:schemaRef ds:uri="http://purl.org/dc/dcmitype/"/>
    <ds:schemaRef ds:uri="http://schemas.microsoft.com/office/2006/metadata/properties"/>
    <ds:schemaRef ds:uri="http://www.w3.org/XML/1998/namespac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a98b9ca2-cd26-4ddd-b6c1-6174c91be4f5"/>
    <ds:schemaRef ds:uri="c3d77bd6-21b3-4b85-843f-4d2888c89d9c"/>
  </ds:schemaRefs>
</ds:datastoreItem>
</file>

<file path=customXml/itemProps3.xml><?xml version="1.0" encoding="utf-8"?>
<ds:datastoreItem xmlns:ds="http://schemas.openxmlformats.org/officeDocument/2006/customXml" ds:itemID="{4022FA32-6719-4116-89D4-D16893631D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1578</Words>
  <Characters>11794</Characters>
  <Application>Microsoft Office Word</Application>
  <DocSecurity>0</DocSecurity>
  <Lines>98</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Dambrauskienė</dc:creator>
  <cp:keywords/>
  <dc:description/>
  <cp:lastModifiedBy>Mindaugas Mizgaitis</cp:lastModifiedBy>
  <cp:revision>13</cp:revision>
  <dcterms:created xsi:type="dcterms:W3CDTF">2023-08-17T10:09:00Z</dcterms:created>
  <dcterms:modified xsi:type="dcterms:W3CDTF">2023-09-15T04:14:00Z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0x010100B044441BE9731C459476B01B002CAF08</vt:lpwstr>
  </property>
</Properties>
</file>