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C98C1" w14:textId="5F5991C9" w:rsidR="00321317" w:rsidRPr="006238A2" w:rsidRDefault="004E45F4" w:rsidP="00321317">
      <w:pPr>
        <w:ind w:left="5760" w:firstLine="720"/>
        <w:jc w:val="center"/>
        <w:rPr>
          <w:b/>
        </w:rPr>
      </w:pPr>
      <w:r>
        <w:rPr>
          <w:b/>
          <w:bdr w:val="nil"/>
          <w:lang w:val="lt-LT"/>
        </w:rPr>
        <w:t xml:space="preserve">               </w:t>
      </w:r>
      <w:r w:rsidR="009B70D2" w:rsidRPr="006238A2">
        <w:rPr>
          <w:b/>
          <w:bdr w:val="nil"/>
          <w:lang w:val="lt-LT"/>
        </w:rPr>
        <w:t xml:space="preserve"> </w:t>
      </w:r>
      <w:r w:rsidR="005E3FD0" w:rsidRPr="006238A2">
        <w:rPr>
          <w:b/>
          <w:bdr w:val="nil"/>
          <w:lang w:val="lt-LT"/>
        </w:rPr>
        <w:t xml:space="preserve"> </w:t>
      </w:r>
    </w:p>
    <w:p w14:paraId="0315EF4B" w14:textId="77777777" w:rsidR="00321317" w:rsidRDefault="00321317" w:rsidP="00D14114">
      <w:pPr>
        <w:jc w:val="center"/>
        <w:rPr>
          <w:b/>
        </w:rPr>
      </w:pPr>
    </w:p>
    <w:p w14:paraId="6465CBDA" w14:textId="77777777" w:rsidR="00321317" w:rsidRDefault="00321317" w:rsidP="00D14114">
      <w:pPr>
        <w:jc w:val="center"/>
        <w:rPr>
          <w:b/>
        </w:rPr>
      </w:pPr>
    </w:p>
    <w:p w14:paraId="55536F64" w14:textId="7A35B423" w:rsidR="00D14114" w:rsidRPr="00A815E1" w:rsidRDefault="00391644" w:rsidP="00D14114">
      <w:pPr>
        <w:jc w:val="center"/>
        <w:rPr>
          <w:b/>
        </w:rPr>
      </w:pPr>
      <w:r w:rsidRPr="00A815E1">
        <w:rPr>
          <w:b/>
        </w:rPr>
        <w:t xml:space="preserve"> </w:t>
      </w:r>
      <w:r w:rsidR="00667512">
        <w:rPr>
          <w:b/>
        </w:rPr>
        <w:t>CONTRACT</w:t>
      </w:r>
      <w:r w:rsidR="00246EDF">
        <w:rPr>
          <w:b/>
        </w:rPr>
        <w:t xml:space="preserve"> </w:t>
      </w:r>
      <w:r w:rsidRPr="00A815E1">
        <w:rPr>
          <w:b/>
        </w:rPr>
        <w:t xml:space="preserve">FOR PUBLIC PURCHASE AND SALE OF SERVICES </w:t>
      </w:r>
    </w:p>
    <w:p w14:paraId="7CE52CAF" w14:textId="77777777" w:rsidR="00D14114" w:rsidRPr="00A815E1" w:rsidRDefault="00D14114" w:rsidP="00D14114">
      <w:pPr>
        <w:jc w:val="center"/>
        <w:rPr>
          <w:color w:val="000000"/>
        </w:rPr>
      </w:pPr>
    </w:p>
    <w:p w14:paraId="7EF04236" w14:textId="77777777" w:rsidR="00D14114" w:rsidRPr="00A815E1" w:rsidRDefault="00391644" w:rsidP="00D14114">
      <w:pPr>
        <w:jc w:val="center"/>
        <w:rPr>
          <w:b/>
          <w:color w:val="000000"/>
        </w:rPr>
      </w:pPr>
      <w:r w:rsidRPr="00A815E1">
        <w:rPr>
          <w:b/>
        </w:rPr>
        <w:t xml:space="preserve">I. </w:t>
      </w:r>
      <w:r w:rsidRPr="00A815E1">
        <w:rPr>
          <w:b/>
          <w:color w:val="000000"/>
        </w:rPr>
        <w:t>SPECIAL PART</w:t>
      </w:r>
    </w:p>
    <w:p w14:paraId="62290F92" w14:textId="77777777" w:rsidR="00D14114" w:rsidRPr="00A815E1" w:rsidRDefault="00D14114" w:rsidP="00D14114">
      <w:pPr>
        <w:rPr>
          <w:sz w:val="22"/>
          <w:szCs w:val="22"/>
        </w:rPr>
      </w:pPr>
    </w:p>
    <w:p w14:paraId="5C473AEA" w14:textId="588EB294" w:rsidR="00D14114" w:rsidRPr="00A815E1" w:rsidRDefault="00391644" w:rsidP="00D14114">
      <w:pPr>
        <w:ind w:left="2880" w:firstLine="720"/>
        <w:jc w:val="both"/>
      </w:pPr>
      <w:r w:rsidRPr="00A815E1">
        <w:t>.......................... 20</w:t>
      </w:r>
      <w:r w:rsidR="005E3FD0">
        <w:t>23</w:t>
      </w:r>
      <w:r w:rsidRPr="00A815E1">
        <w:t xml:space="preserve"> No.</w:t>
      </w:r>
    </w:p>
    <w:p w14:paraId="33AC0BE9" w14:textId="77777777" w:rsidR="00D14114" w:rsidRPr="00A815E1" w:rsidRDefault="00391644" w:rsidP="00295049">
      <w:pPr>
        <w:ind w:left="3600" w:firstLine="720"/>
        <w:rPr>
          <w:i/>
        </w:rPr>
      </w:pPr>
      <w:r w:rsidRPr="00A815E1">
        <w:t>Vilnius</w:t>
      </w:r>
    </w:p>
    <w:p w14:paraId="6A51A882" w14:textId="77777777" w:rsidR="00D14114" w:rsidRPr="00A815E1" w:rsidRDefault="00D14114" w:rsidP="00D14114">
      <w:pPr>
        <w:ind w:left="3600"/>
        <w:jc w:val="both"/>
        <w:rPr>
          <w:i/>
          <w:sz w:val="20"/>
          <w:szCs w:val="20"/>
        </w:rPr>
      </w:pPr>
    </w:p>
    <w:p w14:paraId="6116E87B" w14:textId="731F52EA" w:rsidR="00D14114" w:rsidRPr="00A815E1" w:rsidRDefault="00391644" w:rsidP="00D14114">
      <w:pPr>
        <w:jc w:val="both"/>
        <w:rPr>
          <w:color w:val="000000"/>
        </w:rPr>
      </w:pPr>
      <w:r w:rsidRPr="00A815E1">
        <w:rPr>
          <w:color w:val="000000"/>
        </w:rPr>
        <w:t>Lithuanian Armed Forces</w:t>
      </w:r>
      <w:r w:rsidR="004F4069">
        <w:rPr>
          <w:color w:val="000000"/>
        </w:rPr>
        <w:t xml:space="preserve"> (hereinafter - LAF)</w:t>
      </w:r>
      <w:r w:rsidRPr="00A815E1">
        <w:rPr>
          <w:color w:val="000000"/>
        </w:rPr>
        <w:t xml:space="preserve">, represented by </w:t>
      </w:r>
      <w:r w:rsidR="001A1FA0">
        <w:rPr>
          <w:color w:val="000000"/>
        </w:rPr>
        <w:t>______</w:t>
      </w:r>
      <w:r w:rsidR="00E46A5F">
        <w:rPr>
          <w:color w:val="000000"/>
        </w:rPr>
        <w:t xml:space="preserve">, </w:t>
      </w:r>
      <w:r w:rsidR="00E46A5F" w:rsidRPr="00E46A5F">
        <w:rPr>
          <w:color w:val="000000"/>
        </w:rPr>
        <w:t>Chief of Training and Doctrine Command</w:t>
      </w:r>
      <w:r w:rsidR="004F4069">
        <w:rPr>
          <w:color w:val="000000"/>
        </w:rPr>
        <w:t xml:space="preserve">, acting </w:t>
      </w:r>
      <w:r w:rsidR="004F4069" w:rsidRPr="004F4069">
        <w:rPr>
          <w:color w:val="000000"/>
        </w:rPr>
        <w:t>under the order</w:t>
      </w:r>
      <w:r w:rsidR="00E46A5F">
        <w:rPr>
          <w:color w:val="000000"/>
        </w:rPr>
        <w:t xml:space="preserve"> of the Chief of Defence No. V-1268 dated 2023 September 6</w:t>
      </w:r>
      <w:r w:rsidR="004F4069" w:rsidRPr="004F4069">
        <w:rPr>
          <w:color w:val="000000"/>
        </w:rPr>
        <w:t xml:space="preserve"> (hereinafter referred to as the </w:t>
      </w:r>
      <w:r w:rsidR="004F4069" w:rsidRPr="004F4069">
        <w:rPr>
          <w:b/>
          <w:color w:val="000000"/>
        </w:rPr>
        <w:t>Purchaser</w:t>
      </w:r>
      <w:r w:rsidR="004F4069">
        <w:rPr>
          <w:color w:val="000000"/>
        </w:rPr>
        <w:t>)</w:t>
      </w:r>
      <w:r w:rsidRPr="00A815E1">
        <w:rPr>
          <w:color w:val="000000"/>
        </w:rPr>
        <w:t>, and</w:t>
      </w:r>
      <w:r w:rsidR="004F4069">
        <w:rPr>
          <w:color w:val="000000"/>
        </w:rPr>
        <w:t xml:space="preserve"> </w:t>
      </w:r>
      <w:r w:rsidR="004A4068">
        <w:rPr>
          <w:color w:val="000000"/>
        </w:rPr>
        <w:t>Oshkosh Defense, LLC</w:t>
      </w:r>
      <w:r w:rsidR="00D617B1">
        <w:rPr>
          <w:color w:val="000000"/>
        </w:rPr>
        <w:t xml:space="preserve">, </w:t>
      </w:r>
      <w:r w:rsidRPr="00A815E1">
        <w:rPr>
          <w:color w:val="000000"/>
        </w:rPr>
        <w:t>represented by</w:t>
      </w:r>
      <w:r w:rsidR="001A1FA0">
        <w:rPr>
          <w:color w:val="000000"/>
        </w:rPr>
        <w:t xml:space="preserve"> aftermarket manager ___</w:t>
      </w:r>
      <w:r w:rsidR="004A4068">
        <w:rPr>
          <w:color w:val="000000"/>
        </w:rPr>
        <w:t>, acting under authority of general manager of Oshkosh Training Department</w:t>
      </w:r>
      <w:r w:rsidRPr="00A815E1">
        <w:rPr>
          <w:color w:val="000000"/>
        </w:rPr>
        <w:t xml:space="preserve"> (hereinafter – the </w:t>
      </w:r>
      <w:r w:rsidRPr="00A815E1">
        <w:rPr>
          <w:b/>
          <w:color w:val="000000"/>
        </w:rPr>
        <w:t>Provider</w:t>
      </w:r>
      <w:r w:rsidR="004A4068">
        <w:rPr>
          <w:color w:val="000000"/>
        </w:rPr>
        <w:t xml:space="preserve">), </w:t>
      </w:r>
      <w:r w:rsidR="004A4068">
        <w:t>h</w:t>
      </w:r>
      <w:r w:rsidRPr="00A815E1">
        <w:t xml:space="preserve">ereinafter jointly referred to as the “Parties” in this </w:t>
      </w:r>
      <w:r w:rsidR="00800444" w:rsidRPr="00800444">
        <w:rPr>
          <w:b/>
        </w:rPr>
        <w:t>Contract</w:t>
      </w:r>
      <w:r w:rsidRPr="00A815E1">
        <w:t xml:space="preserve"> for Purchase and Sale of Services</w:t>
      </w:r>
      <w:r w:rsidRPr="00A815E1">
        <w:rPr>
          <w:color w:val="000000"/>
        </w:rPr>
        <w:t xml:space="preserve"> and each of them separately is referred to as the “Party”, acting in accordance with the Law on Public Procurements of the Republic o</w:t>
      </w:r>
      <w:r w:rsidR="004F4069">
        <w:rPr>
          <w:color w:val="000000"/>
        </w:rPr>
        <w:t>f Lithuania (hereinafter referred to as The Law), h</w:t>
      </w:r>
      <w:r w:rsidRPr="00A815E1">
        <w:rPr>
          <w:color w:val="000000"/>
        </w:rPr>
        <w:t xml:space="preserve">ave concluded the following </w:t>
      </w:r>
      <w:r w:rsidR="00800444" w:rsidRPr="00800444">
        <w:rPr>
          <w:b/>
          <w:color w:val="000000"/>
        </w:rPr>
        <w:t>Contract</w:t>
      </w:r>
      <w:r w:rsidRPr="00A815E1">
        <w:rPr>
          <w:color w:val="000000"/>
        </w:rPr>
        <w:t xml:space="preserve"> for Purchase and Sale of Services, which is further referred to as the “</w:t>
      </w:r>
      <w:r w:rsidR="00800444" w:rsidRPr="00800444">
        <w:rPr>
          <w:b/>
          <w:color w:val="000000"/>
        </w:rPr>
        <w:t>Contract</w:t>
      </w:r>
      <w:r w:rsidRPr="00A815E1">
        <w:rPr>
          <w:color w:val="000000"/>
        </w:rPr>
        <w:t>”, and agreed regarding the following terms and conditions.</w:t>
      </w:r>
    </w:p>
    <w:p w14:paraId="46E1A7C0" w14:textId="77777777" w:rsidR="00D14114" w:rsidRPr="00A815E1" w:rsidRDefault="00D14114" w:rsidP="00D14114">
      <w:pPr>
        <w:rPr>
          <w:sz w:val="22"/>
          <w:szCs w:val="22"/>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5"/>
      </w:tblGrid>
      <w:tr w:rsidR="00FE0B89" w:rsidRPr="00A815E1" w14:paraId="6A9E68F7" w14:textId="77777777" w:rsidTr="006622BE">
        <w:tc>
          <w:tcPr>
            <w:tcW w:w="10345" w:type="dxa"/>
            <w:shd w:val="clear" w:color="auto" w:fill="auto"/>
          </w:tcPr>
          <w:p w14:paraId="59ED4E42" w14:textId="7622B2BE" w:rsidR="00D14114" w:rsidRPr="00A815E1" w:rsidRDefault="00391644" w:rsidP="001A3760">
            <w:pPr>
              <w:numPr>
                <w:ilvl w:val="0"/>
                <w:numId w:val="3"/>
              </w:numPr>
              <w:ind w:left="252" w:hanging="252"/>
              <w:jc w:val="both"/>
              <w:rPr>
                <w:b/>
              </w:rPr>
            </w:pPr>
            <w:r w:rsidRPr="00A815E1">
              <w:rPr>
                <w:b/>
              </w:rPr>
              <w:t xml:space="preserve">Subject-matter of the </w:t>
            </w:r>
            <w:r w:rsidR="00667512">
              <w:rPr>
                <w:b/>
              </w:rPr>
              <w:t>Contract</w:t>
            </w:r>
          </w:p>
          <w:p w14:paraId="7FE02E30" w14:textId="1FAB3A39" w:rsidR="00D14114" w:rsidRDefault="00391644" w:rsidP="001A3760">
            <w:pPr>
              <w:jc w:val="both"/>
            </w:pPr>
            <w:r w:rsidRPr="00A815E1">
              <w:t xml:space="preserve">1.1. </w:t>
            </w:r>
            <w:r w:rsidRPr="00A815E1">
              <w:rPr>
                <w:b/>
              </w:rPr>
              <w:t>The Provider</w:t>
            </w:r>
            <w:r w:rsidRPr="00A815E1">
              <w:t xml:space="preserve"> </w:t>
            </w:r>
            <w:r w:rsidR="00666AD8">
              <w:t>shall provide</w:t>
            </w:r>
            <w:r w:rsidRPr="00A815E1">
              <w:t xml:space="preserve"> and </w:t>
            </w:r>
            <w:r w:rsidRPr="00A815E1">
              <w:rPr>
                <w:b/>
              </w:rPr>
              <w:t xml:space="preserve">the </w:t>
            </w:r>
            <w:r w:rsidR="004F4069">
              <w:rPr>
                <w:b/>
              </w:rPr>
              <w:t>Purchaser</w:t>
            </w:r>
            <w:r w:rsidR="00214006">
              <w:t xml:space="preserve"> </w:t>
            </w:r>
            <w:r w:rsidR="00666AD8">
              <w:t>shall purchase</w:t>
            </w:r>
            <w:r w:rsidR="00AC6EC9">
              <w:t xml:space="preserve"> light armo</w:t>
            </w:r>
            <w:r w:rsidR="00E00D2B">
              <w:t>red off-road JLTV mechanic continuous</w:t>
            </w:r>
            <w:r w:rsidR="00214006">
              <w:t xml:space="preserve"> training </w:t>
            </w:r>
            <w:r w:rsidRPr="00A815E1">
              <w:t>services</w:t>
            </w:r>
            <w:r w:rsidR="00214006">
              <w:t xml:space="preserve"> </w:t>
            </w:r>
            <w:r w:rsidR="009B70D2">
              <w:rPr>
                <w:i/>
              </w:rPr>
              <w:t>(1 part</w:t>
            </w:r>
            <w:r w:rsidR="00214006" w:rsidRPr="00214006">
              <w:rPr>
                <w:i/>
              </w:rPr>
              <w:t>)</w:t>
            </w:r>
            <w:r w:rsidR="00214006">
              <w:t xml:space="preserve"> / </w:t>
            </w:r>
            <w:r w:rsidR="00AC6EC9">
              <w:t>light armo</w:t>
            </w:r>
            <w:r w:rsidR="00214006" w:rsidRPr="00214006">
              <w:t xml:space="preserve">red off-road JLTV mechanic </w:t>
            </w:r>
            <w:r w:rsidR="00E00D2B">
              <w:t>basic</w:t>
            </w:r>
            <w:r w:rsidR="00214006">
              <w:t xml:space="preserve"> training services (</w:t>
            </w:r>
            <w:r w:rsidR="009B70D2">
              <w:rPr>
                <w:i/>
              </w:rPr>
              <w:t>2 part</w:t>
            </w:r>
            <w:r w:rsidR="00C3454A">
              <w:rPr>
                <w:i/>
              </w:rPr>
              <w:t xml:space="preserve">) </w:t>
            </w:r>
            <w:r w:rsidR="00094A5A" w:rsidRPr="006E6043">
              <w:t xml:space="preserve"> </w:t>
            </w:r>
            <w:r w:rsidRPr="00A815E1">
              <w:t>(hereinafter – Services), co</w:t>
            </w:r>
            <w:r w:rsidR="00214006">
              <w:t>rresponding to the requirements</w:t>
            </w:r>
            <w:r w:rsidRPr="00A815E1">
              <w:t xml:space="preserve"> set out</w:t>
            </w:r>
            <w:r w:rsidR="00214006">
              <w:t xml:space="preserve"> in “Technical Specification of </w:t>
            </w:r>
            <w:r w:rsidR="00AC6EC9">
              <w:t>light armo</w:t>
            </w:r>
            <w:r w:rsidR="00FF544B">
              <w:t>red off-road JLTV mechanic continuous</w:t>
            </w:r>
            <w:r w:rsidR="00214006" w:rsidRPr="00214006">
              <w:t xml:space="preserve"> training services (</w:t>
            </w:r>
            <w:r w:rsidR="009B70D2">
              <w:rPr>
                <w:i/>
              </w:rPr>
              <w:t>1 part</w:t>
            </w:r>
            <w:r w:rsidR="00D43B59">
              <w:t>) /</w:t>
            </w:r>
            <w:r w:rsidR="00214006" w:rsidRPr="00214006">
              <w:t xml:space="preserve"> </w:t>
            </w:r>
            <w:r w:rsidR="00214006">
              <w:t>“Technical</w:t>
            </w:r>
            <w:r w:rsidR="00D43B59">
              <w:t xml:space="preserve"> specification of</w:t>
            </w:r>
            <w:r w:rsidR="00214006">
              <w:t xml:space="preserve"> </w:t>
            </w:r>
            <w:r w:rsidR="00AC6EC9">
              <w:t>light armo</w:t>
            </w:r>
            <w:r w:rsidR="00214006" w:rsidRPr="00214006">
              <w:t xml:space="preserve">red off-road JLTV mechanic </w:t>
            </w:r>
            <w:r w:rsidR="00FF544B">
              <w:t>basic</w:t>
            </w:r>
            <w:r w:rsidR="00214006" w:rsidRPr="00214006">
              <w:t xml:space="preserve"> training services (</w:t>
            </w:r>
            <w:r w:rsidR="009B70D2">
              <w:rPr>
                <w:i/>
              </w:rPr>
              <w:t>2 part</w:t>
            </w:r>
            <w:r w:rsidR="00214006" w:rsidRPr="00214006">
              <w:t xml:space="preserve">) </w:t>
            </w:r>
            <w:r w:rsidR="00214006">
              <w:t xml:space="preserve"> </w:t>
            </w:r>
            <w:r w:rsidRPr="00A815E1">
              <w:t xml:space="preserve">(hereinafter – Annex No. 1) and other </w:t>
            </w:r>
            <w:r w:rsidR="00D43B59">
              <w:t xml:space="preserve"> requirements specified in the </w:t>
            </w:r>
            <w:r w:rsidR="00D43B59" w:rsidRPr="000622BB">
              <w:rPr>
                <w:b/>
              </w:rPr>
              <w:t>Contract</w:t>
            </w:r>
            <w:r w:rsidR="00D43B59">
              <w:t>.</w:t>
            </w:r>
          </w:p>
          <w:p w14:paraId="2A2602A3" w14:textId="0C0F4555" w:rsidR="00D417A4" w:rsidRPr="00A815E1" w:rsidRDefault="00391644" w:rsidP="001A3760">
            <w:pPr>
              <w:jc w:val="both"/>
            </w:pPr>
            <w:r w:rsidRPr="00A815E1">
              <w:t>1.</w:t>
            </w:r>
            <w:r w:rsidR="000F7562">
              <w:t>2</w:t>
            </w:r>
            <w:r w:rsidRPr="00A815E1">
              <w:t xml:space="preserve">. </w:t>
            </w:r>
            <w:r w:rsidR="00FF544B">
              <w:t xml:space="preserve">Maximum amount of Services – </w:t>
            </w:r>
            <w:r w:rsidR="00FF544B" w:rsidRPr="00666AD8">
              <w:rPr>
                <w:b/>
              </w:rPr>
              <w:t>24</w:t>
            </w:r>
            <w:r w:rsidR="00FF544B">
              <w:t xml:space="preserve"> (t</w:t>
            </w:r>
            <w:r w:rsidR="00AC6EC9">
              <w:t>wenty four) persons (Light armo</w:t>
            </w:r>
            <w:r w:rsidR="00FF544B">
              <w:t xml:space="preserve">red </w:t>
            </w:r>
            <w:r w:rsidR="00FF544B" w:rsidRPr="00FF544B">
              <w:t xml:space="preserve">off-road JLTV mechanic </w:t>
            </w:r>
            <w:r w:rsidR="00666AD8">
              <w:t xml:space="preserve">continuous </w:t>
            </w:r>
            <w:r w:rsidR="00FF544B" w:rsidRPr="00FF544B">
              <w:t>training</w:t>
            </w:r>
            <w:r w:rsidR="00FF544B">
              <w:t xml:space="preserve">) and </w:t>
            </w:r>
            <w:r w:rsidR="00FF544B" w:rsidRPr="00666AD8">
              <w:rPr>
                <w:b/>
              </w:rPr>
              <w:t>24</w:t>
            </w:r>
            <w:r w:rsidR="00FF544B">
              <w:t xml:space="preserve"> (twenty four) persons (L</w:t>
            </w:r>
            <w:r w:rsidR="00AC6EC9">
              <w:t>ight armo</w:t>
            </w:r>
            <w:r w:rsidR="00FF544B" w:rsidRPr="00FF544B">
              <w:t>red o</w:t>
            </w:r>
            <w:r w:rsidR="00666AD8">
              <w:t>ff-road JLTV mechanic basic</w:t>
            </w:r>
            <w:r w:rsidR="00FF544B" w:rsidRPr="00FF544B">
              <w:t xml:space="preserve"> training</w:t>
            </w:r>
            <w:r w:rsidR="00FF544B">
              <w:t>).</w:t>
            </w:r>
          </w:p>
          <w:p w14:paraId="229288FF" w14:textId="0D7B450B" w:rsidR="00D417A4" w:rsidRPr="00A815E1" w:rsidRDefault="00391644" w:rsidP="00FF544B">
            <w:r w:rsidRPr="00A815E1">
              <w:t>1.</w:t>
            </w:r>
            <w:r w:rsidR="000F7562">
              <w:t>3</w:t>
            </w:r>
            <w:r w:rsidRPr="00A815E1">
              <w:t xml:space="preserve">. </w:t>
            </w:r>
            <w:r w:rsidR="00FF544B">
              <w:t xml:space="preserve">The </w:t>
            </w:r>
            <w:r w:rsidR="00FF544B" w:rsidRPr="00FF544B">
              <w:rPr>
                <w:b/>
              </w:rPr>
              <w:t>Purchaser</w:t>
            </w:r>
            <w:r w:rsidR="00FF544B" w:rsidRPr="00FF544B">
              <w:t xml:space="preserve"> undertakes to accept the Services complying with the requirements set forth in Annex 1 and pay for them in accordance with the procedure laid down in the </w:t>
            </w:r>
            <w:r w:rsidR="00FF544B" w:rsidRPr="00FF544B">
              <w:rPr>
                <w:b/>
              </w:rPr>
              <w:t>Contract</w:t>
            </w:r>
            <w:r w:rsidR="00FF544B" w:rsidRPr="00FF544B">
              <w:t>.</w:t>
            </w:r>
          </w:p>
        </w:tc>
      </w:tr>
      <w:tr w:rsidR="00FE0B89" w:rsidRPr="00A815E1" w14:paraId="20CA8C30" w14:textId="77777777" w:rsidTr="006622BE">
        <w:tc>
          <w:tcPr>
            <w:tcW w:w="10345" w:type="dxa"/>
            <w:shd w:val="clear" w:color="auto" w:fill="auto"/>
          </w:tcPr>
          <w:p w14:paraId="5A2DACC3" w14:textId="63B48317" w:rsidR="00D14114" w:rsidRPr="00A75551" w:rsidRDefault="00A75551" w:rsidP="00A75551">
            <w:pPr>
              <w:rPr>
                <w:b/>
              </w:rPr>
            </w:pPr>
            <w:r>
              <w:rPr>
                <w:b/>
              </w:rPr>
              <w:t>2.</w:t>
            </w:r>
            <w:r w:rsidR="0031072F">
              <w:rPr>
                <w:b/>
              </w:rPr>
              <w:t xml:space="preserve"> </w:t>
            </w:r>
            <w:r w:rsidR="00FF544B" w:rsidRPr="00FF544B">
              <w:rPr>
                <w:b/>
              </w:rPr>
              <w:t>Contract price/value/the price of the Services/pricing rules</w:t>
            </w:r>
          </w:p>
          <w:p w14:paraId="2549974C" w14:textId="45D1161F" w:rsidR="00D417A4" w:rsidRDefault="004078FC" w:rsidP="00D417A4">
            <w:pPr>
              <w:rPr>
                <w:color w:val="000000"/>
              </w:rPr>
            </w:pPr>
            <w:r>
              <w:rPr>
                <w:color w:val="000000"/>
              </w:rPr>
              <w:t>2.1</w:t>
            </w:r>
            <w:r w:rsidR="00FF544B">
              <w:rPr>
                <w:color w:val="000000"/>
              </w:rPr>
              <w:t xml:space="preserve">. </w:t>
            </w:r>
            <w:r w:rsidR="001E0D48">
              <w:rPr>
                <w:color w:val="000000"/>
              </w:rPr>
              <w:t>The</w:t>
            </w:r>
            <w:r w:rsidR="009C168E">
              <w:rPr>
                <w:color w:val="000000"/>
              </w:rPr>
              <w:t xml:space="preserve"> initial</w:t>
            </w:r>
            <w:r w:rsidR="001E0D48">
              <w:rPr>
                <w:color w:val="000000"/>
              </w:rPr>
              <w:t xml:space="preserve"> value of the Contract is 143688,00</w:t>
            </w:r>
            <w:r w:rsidR="00FF544B" w:rsidRPr="001E0D48">
              <w:rPr>
                <w:color w:val="000000"/>
              </w:rPr>
              <w:t xml:space="preserve"> </w:t>
            </w:r>
            <w:r w:rsidR="00EE39FC">
              <w:rPr>
                <w:color w:val="000000"/>
              </w:rPr>
              <w:t>USD (currency ratio</w:t>
            </w:r>
            <w:r w:rsidR="00B63E71" w:rsidRPr="001E0D48">
              <w:rPr>
                <w:color w:val="000000"/>
              </w:rPr>
              <w:t xml:space="preserve"> according to the EUR-USD dollar exchange rate published by the</w:t>
            </w:r>
            <w:r w:rsidR="00EE39FC">
              <w:rPr>
                <w:color w:val="000000"/>
              </w:rPr>
              <w:t xml:space="preserve"> Bank of Lithuania</w:t>
            </w:r>
            <w:r w:rsidR="00BA2F51">
              <w:rPr>
                <w:color w:val="000000"/>
              </w:rPr>
              <w:t xml:space="preserve"> on the day of signing a Certificate on Transfer and Acceptance</w:t>
            </w:r>
            <w:r w:rsidR="00EE39FC">
              <w:rPr>
                <w:color w:val="000000"/>
              </w:rPr>
              <w:t>)</w:t>
            </w:r>
            <w:r w:rsidR="001E0D48">
              <w:rPr>
                <w:color w:val="000000"/>
              </w:rPr>
              <w:t xml:space="preserve"> (o</w:t>
            </w:r>
            <w:r w:rsidR="001E0D48" w:rsidRPr="001E0D48">
              <w:rPr>
                <w:color w:val="000000"/>
              </w:rPr>
              <w:t xml:space="preserve">ne hundred and forty-three thousand six hundred and eighty-eight </w:t>
            </w:r>
            <w:r w:rsidR="00B63E71" w:rsidRPr="001E0D48">
              <w:rPr>
                <w:color w:val="000000"/>
              </w:rPr>
              <w:t xml:space="preserve"> USD</w:t>
            </w:r>
            <w:r w:rsidR="001E0D48">
              <w:rPr>
                <w:color w:val="000000"/>
              </w:rPr>
              <w:t>, 00</w:t>
            </w:r>
            <w:r w:rsidR="00FF544B" w:rsidRPr="001E0D48">
              <w:rPr>
                <w:color w:val="000000"/>
              </w:rPr>
              <w:t xml:space="preserve"> ct), without Value Added Tax (hereinafter - VAT).</w:t>
            </w:r>
            <w:r w:rsidR="00FF544B" w:rsidRPr="00FF544B">
              <w:rPr>
                <w:color w:val="000000"/>
              </w:rPr>
              <w:t xml:space="preserve"> </w:t>
            </w:r>
            <w:r w:rsidR="000F7562">
              <w:rPr>
                <w:color w:val="000000"/>
              </w:rPr>
              <w:t xml:space="preserve"> </w:t>
            </w:r>
          </w:p>
          <w:p w14:paraId="0BD15088" w14:textId="6E225F60" w:rsidR="00FF544B" w:rsidRPr="00FF544B" w:rsidRDefault="00E924E1" w:rsidP="00FF544B">
            <w:pPr>
              <w:rPr>
                <w:color w:val="000000"/>
              </w:rPr>
            </w:pPr>
            <w:r>
              <w:rPr>
                <w:color w:val="000000"/>
              </w:rPr>
              <w:t xml:space="preserve">2.2. </w:t>
            </w:r>
            <w:r w:rsidR="00FF544B" w:rsidRPr="00FF544B">
              <w:rPr>
                <w:color w:val="000000"/>
              </w:rPr>
              <w:t>The initial Contract value consists of:</w:t>
            </w:r>
          </w:p>
          <w:p w14:paraId="780B3A02" w14:textId="44C31798" w:rsidR="00FF544B" w:rsidRPr="00FF544B" w:rsidRDefault="00FF544B" w:rsidP="00FF544B">
            <w:pPr>
              <w:rPr>
                <w:color w:val="000000"/>
              </w:rPr>
            </w:pPr>
            <w:r>
              <w:rPr>
                <w:color w:val="000000"/>
              </w:rPr>
              <w:t xml:space="preserve">2.2.1. </w:t>
            </w:r>
            <w:r w:rsidRPr="00FF544B">
              <w:rPr>
                <w:color w:val="000000"/>
              </w:rPr>
              <w:t xml:space="preserve"> </w:t>
            </w:r>
            <w:r>
              <w:rPr>
                <w:color w:val="000000"/>
              </w:rPr>
              <w:t>L</w:t>
            </w:r>
            <w:r w:rsidR="00AC6EC9">
              <w:rPr>
                <w:color w:val="000000"/>
              </w:rPr>
              <w:t>ight armo</w:t>
            </w:r>
            <w:r w:rsidRPr="00FF544B">
              <w:rPr>
                <w:color w:val="000000"/>
              </w:rPr>
              <w:t>red off-road JLTV mechanic continuous training</w:t>
            </w:r>
            <w:r w:rsidR="001E0D48">
              <w:rPr>
                <w:color w:val="000000"/>
              </w:rPr>
              <w:t xml:space="preserve"> – 47688,00 USD (forty-seven thousand six hundred and eighty-eight</w:t>
            </w:r>
            <w:r w:rsidR="00B63E71">
              <w:rPr>
                <w:color w:val="000000"/>
              </w:rPr>
              <w:t xml:space="preserve"> USD</w:t>
            </w:r>
            <w:r w:rsidR="001E0D48">
              <w:rPr>
                <w:color w:val="000000"/>
              </w:rPr>
              <w:t xml:space="preserve"> 00</w:t>
            </w:r>
            <w:r w:rsidRPr="00FF544B">
              <w:rPr>
                <w:color w:val="000000"/>
              </w:rPr>
              <w:t xml:space="preserve"> ct) without VAT; </w:t>
            </w:r>
          </w:p>
          <w:p w14:paraId="61BD5F4D" w14:textId="49BC56B5" w:rsidR="00FF544B" w:rsidRPr="00FF544B" w:rsidRDefault="00926132" w:rsidP="00FF544B">
            <w:pPr>
              <w:rPr>
                <w:color w:val="000000"/>
              </w:rPr>
            </w:pPr>
            <w:r>
              <w:rPr>
                <w:color w:val="000000"/>
              </w:rPr>
              <w:t xml:space="preserve">2.2.2. </w:t>
            </w:r>
            <w:r w:rsidR="00AC6EC9">
              <w:rPr>
                <w:color w:val="000000"/>
              </w:rPr>
              <w:t>Light armo</w:t>
            </w:r>
            <w:r w:rsidRPr="00926132">
              <w:rPr>
                <w:color w:val="000000"/>
              </w:rPr>
              <w:t>red o</w:t>
            </w:r>
            <w:r>
              <w:rPr>
                <w:color w:val="000000"/>
              </w:rPr>
              <w:t>ff-road JLTV mechanic basic</w:t>
            </w:r>
            <w:r w:rsidRPr="00926132">
              <w:rPr>
                <w:color w:val="000000"/>
              </w:rPr>
              <w:t xml:space="preserve"> training</w:t>
            </w:r>
            <w:r w:rsidR="001E0D48">
              <w:rPr>
                <w:color w:val="000000"/>
              </w:rPr>
              <w:t xml:space="preserve"> – 96000,00 USD (ninety-six thousand</w:t>
            </w:r>
            <w:r w:rsidR="00B63E71">
              <w:rPr>
                <w:color w:val="000000"/>
              </w:rPr>
              <w:t xml:space="preserve"> USD </w:t>
            </w:r>
            <w:r w:rsidR="001E0D48">
              <w:rPr>
                <w:color w:val="000000"/>
              </w:rPr>
              <w:t xml:space="preserve">and 00 </w:t>
            </w:r>
            <w:r w:rsidR="00FF544B" w:rsidRPr="00FF544B">
              <w:rPr>
                <w:color w:val="000000"/>
              </w:rPr>
              <w:t>ct) without VAT.</w:t>
            </w:r>
          </w:p>
          <w:p w14:paraId="38FE017D" w14:textId="77777777" w:rsidR="00FF544B" w:rsidRPr="00FF544B" w:rsidRDefault="00FF544B" w:rsidP="00FF544B">
            <w:pPr>
              <w:rPr>
                <w:color w:val="000000"/>
              </w:rPr>
            </w:pPr>
            <w:r w:rsidRPr="00FF544B">
              <w:rPr>
                <w:color w:val="000000"/>
              </w:rPr>
              <w:t>2.3. The price of Services for 1 (one) person, excluding VAT, is as follows:</w:t>
            </w:r>
          </w:p>
          <w:p w14:paraId="038BDD33" w14:textId="03E07429" w:rsidR="00FF544B" w:rsidRPr="00FF544B" w:rsidRDefault="00926132" w:rsidP="00FF544B">
            <w:pPr>
              <w:rPr>
                <w:color w:val="000000"/>
              </w:rPr>
            </w:pPr>
            <w:r>
              <w:rPr>
                <w:color w:val="000000"/>
              </w:rPr>
              <w:t xml:space="preserve">2.3.1. The price of </w:t>
            </w:r>
            <w:r w:rsidR="00AC6EC9">
              <w:rPr>
                <w:color w:val="000000"/>
              </w:rPr>
              <w:t>light armo</w:t>
            </w:r>
            <w:r w:rsidR="00304F97">
              <w:rPr>
                <w:color w:val="000000"/>
              </w:rPr>
              <w:t>red off-road JLTV mechanic continuous</w:t>
            </w:r>
            <w:r w:rsidR="00FF544B" w:rsidRPr="00FF544B">
              <w:rPr>
                <w:color w:val="000000"/>
              </w:rPr>
              <w:t xml:space="preserve"> training services for </w:t>
            </w:r>
            <w:r>
              <w:rPr>
                <w:color w:val="000000"/>
              </w:rPr>
              <w:t>1</w:t>
            </w:r>
            <w:r w:rsidR="001E0D48">
              <w:rPr>
                <w:color w:val="000000"/>
              </w:rPr>
              <w:t xml:space="preserve"> (one) person shall be 1987,00 USD (one thousand nine hundred and eighty-seven</w:t>
            </w:r>
            <w:r w:rsidR="00B63E71">
              <w:rPr>
                <w:color w:val="000000"/>
              </w:rPr>
              <w:t xml:space="preserve"> USD</w:t>
            </w:r>
            <w:r w:rsidR="001E0D48">
              <w:rPr>
                <w:color w:val="000000"/>
              </w:rPr>
              <w:t xml:space="preserve"> and 00</w:t>
            </w:r>
            <w:r w:rsidR="00FF544B" w:rsidRPr="00FF544B">
              <w:rPr>
                <w:color w:val="000000"/>
              </w:rPr>
              <w:t xml:space="preserve"> ct) without VAT;</w:t>
            </w:r>
          </w:p>
          <w:p w14:paraId="27B19744" w14:textId="7E2119B2" w:rsidR="00FF544B" w:rsidRPr="00FF544B" w:rsidRDefault="00FF544B" w:rsidP="00FF544B">
            <w:pPr>
              <w:rPr>
                <w:color w:val="000000"/>
              </w:rPr>
            </w:pPr>
            <w:r w:rsidRPr="00FF544B">
              <w:rPr>
                <w:color w:val="000000"/>
              </w:rPr>
              <w:t>2.3.2. The p</w:t>
            </w:r>
            <w:r w:rsidR="00926132">
              <w:rPr>
                <w:color w:val="000000"/>
              </w:rPr>
              <w:t xml:space="preserve">rice of </w:t>
            </w:r>
            <w:r w:rsidR="00AC6EC9">
              <w:rPr>
                <w:color w:val="000000"/>
              </w:rPr>
              <w:t>light armo</w:t>
            </w:r>
            <w:r w:rsidR="00926132" w:rsidRPr="00926132">
              <w:rPr>
                <w:color w:val="000000"/>
              </w:rPr>
              <w:t>red o</w:t>
            </w:r>
            <w:r w:rsidR="00304F97">
              <w:rPr>
                <w:color w:val="000000"/>
              </w:rPr>
              <w:t>ff-road JLTV mechanic basic</w:t>
            </w:r>
            <w:r w:rsidRPr="00FF544B">
              <w:rPr>
                <w:color w:val="000000"/>
              </w:rPr>
              <w:t xml:space="preserve"> for 1</w:t>
            </w:r>
            <w:r w:rsidR="00926132">
              <w:rPr>
                <w:color w:val="000000"/>
              </w:rPr>
              <w:t xml:space="preserve"> </w:t>
            </w:r>
            <w:r w:rsidR="001E0D48">
              <w:rPr>
                <w:color w:val="000000"/>
              </w:rPr>
              <w:t>(one) person shall be 4000,00 USD (four thousand</w:t>
            </w:r>
            <w:r w:rsidR="00B63E71">
              <w:rPr>
                <w:color w:val="000000"/>
              </w:rPr>
              <w:t xml:space="preserve"> USD</w:t>
            </w:r>
            <w:r w:rsidR="001E0D48">
              <w:rPr>
                <w:color w:val="000000"/>
              </w:rPr>
              <w:t xml:space="preserve"> and 00</w:t>
            </w:r>
            <w:r w:rsidR="00926132">
              <w:rPr>
                <w:color w:val="000000"/>
              </w:rPr>
              <w:t xml:space="preserve"> ct</w:t>
            </w:r>
            <w:r w:rsidRPr="00FF544B">
              <w:rPr>
                <w:color w:val="000000"/>
              </w:rPr>
              <w:t>) without VAT.</w:t>
            </w:r>
          </w:p>
          <w:p w14:paraId="4926EDDF" w14:textId="0AA3343E" w:rsidR="00FF544B" w:rsidRPr="00FF544B" w:rsidRDefault="00FF544B" w:rsidP="00FF544B">
            <w:pPr>
              <w:rPr>
                <w:color w:val="000000"/>
              </w:rPr>
            </w:pPr>
            <w:r w:rsidRPr="00FF544B">
              <w:rPr>
                <w:color w:val="000000"/>
              </w:rPr>
              <w:t>2.4. The price of the Services shall</w:t>
            </w:r>
            <w:r w:rsidR="00926132">
              <w:rPr>
                <w:color w:val="000000"/>
              </w:rPr>
              <w:t xml:space="preserve"> include all taxes and all</w:t>
            </w:r>
            <w:r w:rsidRPr="00FF544B">
              <w:rPr>
                <w:color w:val="000000"/>
              </w:rPr>
              <w:t xml:space="preserve"> costs related to the provision of the Services and proper performance of the </w:t>
            </w:r>
            <w:r w:rsidRPr="00926132">
              <w:rPr>
                <w:b/>
                <w:color w:val="000000"/>
              </w:rPr>
              <w:t>Contract</w:t>
            </w:r>
            <w:r w:rsidRPr="00FF544B">
              <w:rPr>
                <w:color w:val="000000"/>
              </w:rPr>
              <w:t>. If any works, services, materials or taxes are not included, it shall be deemed that they will be provided free of charge and shall be calculated at the Provider’s expense. The Provider shall have no right to request to cover any additional costs in connection with th</w:t>
            </w:r>
            <w:r w:rsidR="00926132">
              <w:rPr>
                <w:color w:val="000000"/>
              </w:rPr>
              <w:t xml:space="preserve">e performance of the </w:t>
            </w:r>
            <w:r w:rsidR="00926132" w:rsidRPr="00926132">
              <w:rPr>
                <w:b/>
                <w:color w:val="000000"/>
              </w:rPr>
              <w:t>Contract</w:t>
            </w:r>
            <w:r w:rsidR="00926132">
              <w:rPr>
                <w:color w:val="000000"/>
              </w:rPr>
              <w:t xml:space="preserve">. </w:t>
            </w:r>
          </w:p>
          <w:p w14:paraId="75806E42" w14:textId="77777777" w:rsidR="00FF544B" w:rsidRPr="00FF544B" w:rsidRDefault="00FF544B" w:rsidP="00FF544B">
            <w:pPr>
              <w:rPr>
                <w:color w:val="000000"/>
              </w:rPr>
            </w:pPr>
            <w:r w:rsidRPr="00FF544B">
              <w:rPr>
                <w:color w:val="000000"/>
              </w:rPr>
              <w:t xml:space="preserve">2.5. In accordance with Article 22 of the Law on Value Added Tax of the Republic of Lithuania, </w:t>
            </w:r>
          </w:p>
          <w:p w14:paraId="5B12C98B" w14:textId="77777777" w:rsidR="00FF544B" w:rsidRPr="00FF544B" w:rsidRDefault="00FF544B" w:rsidP="00FF544B">
            <w:pPr>
              <w:rPr>
                <w:color w:val="000000"/>
              </w:rPr>
            </w:pPr>
            <w:r w:rsidRPr="00FF544B">
              <w:rPr>
                <w:color w:val="000000"/>
              </w:rPr>
              <w:t xml:space="preserve">continuing vocational training is exempt from VAT.  </w:t>
            </w:r>
          </w:p>
          <w:p w14:paraId="44C6FC51" w14:textId="51E02A3E" w:rsidR="0018093E" w:rsidRPr="00926132" w:rsidRDefault="00FF544B" w:rsidP="00926132">
            <w:pPr>
              <w:rPr>
                <w:color w:val="000000"/>
              </w:rPr>
            </w:pPr>
            <w:r w:rsidRPr="00FF544B">
              <w:rPr>
                <w:color w:val="000000"/>
              </w:rPr>
              <w:lastRenderedPageBreak/>
              <w:t>2.6. The Contrac</w:t>
            </w:r>
            <w:r w:rsidR="00926132">
              <w:rPr>
                <w:color w:val="000000"/>
              </w:rPr>
              <w:t xml:space="preserve">t is subject to a fixed price. </w:t>
            </w:r>
          </w:p>
        </w:tc>
      </w:tr>
      <w:tr w:rsidR="00FE0B89" w:rsidRPr="00A815E1" w14:paraId="2533C15B" w14:textId="77777777" w:rsidTr="006622BE">
        <w:tc>
          <w:tcPr>
            <w:tcW w:w="10345" w:type="dxa"/>
            <w:shd w:val="clear" w:color="auto" w:fill="auto"/>
          </w:tcPr>
          <w:p w14:paraId="1570E256" w14:textId="64E422AD" w:rsidR="00D14114" w:rsidRPr="00A815E1" w:rsidRDefault="00391644" w:rsidP="00A618C8">
            <w:pPr>
              <w:jc w:val="both"/>
              <w:rPr>
                <w:b/>
              </w:rPr>
            </w:pPr>
            <w:r w:rsidRPr="00A815E1">
              <w:rPr>
                <w:b/>
              </w:rPr>
              <w:lastRenderedPageBreak/>
              <w:t xml:space="preserve">3. Place of Service Provision, its Terms and Conditions </w:t>
            </w:r>
          </w:p>
          <w:p w14:paraId="26A7A901" w14:textId="6D7CCD0A" w:rsidR="0018093E" w:rsidRPr="00A815E1" w:rsidRDefault="00391644" w:rsidP="00A618C8">
            <w:pPr>
              <w:jc w:val="both"/>
            </w:pPr>
            <w:r w:rsidRPr="00A815E1">
              <w:t xml:space="preserve">3.1. </w:t>
            </w:r>
            <w:r w:rsidR="00EA13FB" w:rsidRPr="00EA13FB">
              <w:rPr>
                <w:b/>
              </w:rPr>
              <w:t>The Provider</w:t>
            </w:r>
            <w:r w:rsidR="00EA13FB" w:rsidRPr="00EA13FB">
              <w:t xml:space="preserve"> undertakes </w:t>
            </w:r>
            <w:r w:rsidR="00EA13FB">
              <w:t>to provide the Servic</w:t>
            </w:r>
            <w:r w:rsidR="00F93414">
              <w:t>es within 3 (three) months</w:t>
            </w:r>
            <w:r w:rsidR="00926132">
              <w:t xml:space="preserve"> </w:t>
            </w:r>
            <w:r w:rsidR="00926132" w:rsidRPr="00926132">
              <w:t>from the date of placing the order for the Services with the Provider (</w:t>
            </w:r>
            <w:r w:rsidR="00926132" w:rsidRPr="00926132">
              <w:rPr>
                <w:i/>
              </w:rPr>
              <w:t>a precise time limit shall be agreed with the Provider when placing the order</w:t>
            </w:r>
            <w:r w:rsidR="00926132" w:rsidRPr="00926132">
              <w:t>).</w:t>
            </w:r>
            <w:r w:rsidR="00926132">
              <w:t xml:space="preserve"> </w:t>
            </w:r>
          </w:p>
          <w:p w14:paraId="090B41D7" w14:textId="1ACC340D" w:rsidR="0018093E" w:rsidRDefault="00F93414" w:rsidP="00A618C8">
            <w:pPr>
              <w:jc w:val="both"/>
            </w:pPr>
            <w:r>
              <w:t>3.2</w:t>
            </w:r>
            <w:r w:rsidR="00ED688A">
              <w:t>.</w:t>
            </w:r>
            <w:r w:rsidR="00246EDF">
              <w:t xml:space="preserve"> </w:t>
            </w:r>
            <w:r w:rsidR="00926132">
              <w:t>The Services shall</w:t>
            </w:r>
            <w:r>
              <w:t xml:space="preserve"> be provided in </w:t>
            </w:r>
            <w:r w:rsidR="00C52EBF">
              <w:t xml:space="preserve">specialized JLTV training base, </w:t>
            </w:r>
            <w:r w:rsidR="0071635B">
              <w:t>Wisc</w:t>
            </w:r>
            <w:r>
              <w:t>onsin, United States of America</w:t>
            </w:r>
            <w:r w:rsidR="008C7C01">
              <w:t xml:space="preserve"> (</w:t>
            </w:r>
            <w:r>
              <w:t>USA</w:t>
            </w:r>
            <w:r w:rsidR="008C7C01">
              <w:t>)</w:t>
            </w:r>
            <w:r w:rsidR="00371C7B">
              <w:t>.</w:t>
            </w:r>
          </w:p>
          <w:p w14:paraId="1AE765EF" w14:textId="0D7975F4" w:rsidR="00926132" w:rsidRDefault="00926132" w:rsidP="00A618C8">
            <w:pPr>
              <w:jc w:val="both"/>
            </w:pPr>
            <w:r>
              <w:t xml:space="preserve">3.3. </w:t>
            </w:r>
            <w:r w:rsidR="00A706AD" w:rsidRPr="00A706AD">
              <w:t>Prior to the commencement of the provision of specific Services specified in Annex 1, the Provider undertakes to draw up and agree with the Buyer’s representative a schedule for the performance of the Services</w:t>
            </w:r>
            <w:r w:rsidR="00A706AD">
              <w:t>.</w:t>
            </w:r>
          </w:p>
          <w:p w14:paraId="3506E74C" w14:textId="7F10660B" w:rsidR="00A706AD" w:rsidRDefault="00A706AD" w:rsidP="00A618C8">
            <w:pPr>
              <w:jc w:val="both"/>
            </w:pPr>
            <w:r>
              <w:t xml:space="preserve">3.4. </w:t>
            </w:r>
            <w:r w:rsidRPr="00A706AD">
              <w:t>The Services shall be provided up to</w:t>
            </w:r>
            <w:r>
              <w:t xml:space="preserve"> </w:t>
            </w:r>
            <w:r w:rsidRPr="00A706AD">
              <w:t>24 (t</w:t>
            </w:r>
            <w:r w:rsidR="00AC6EC9">
              <w:t>wenty four) persons (Light armo</w:t>
            </w:r>
            <w:r w:rsidR="009468CE">
              <w:t>red off-road JLTV mechanic continuous</w:t>
            </w:r>
            <w:r w:rsidRPr="00A706AD">
              <w:t xml:space="preserve"> training) and </w:t>
            </w:r>
            <w:r>
              <w:t xml:space="preserve">up to </w:t>
            </w:r>
            <w:r w:rsidRPr="00A706AD">
              <w:t>24 (t</w:t>
            </w:r>
            <w:r w:rsidR="00AC6EC9">
              <w:t>wenty four) persons (Light armo</w:t>
            </w:r>
            <w:r w:rsidRPr="00A706AD">
              <w:t>red o</w:t>
            </w:r>
            <w:r w:rsidR="009468CE">
              <w:t>ff-road JLTV mechanic basic</w:t>
            </w:r>
            <w:r w:rsidRPr="00A706AD">
              <w:t xml:space="preserve"> training).</w:t>
            </w:r>
          </w:p>
          <w:p w14:paraId="1C7A9FF3" w14:textId="6CF5E4F7" w:rsidR="00A706AD" w:rsidRPr="004078FC" w:rsidRDefault="00A706AD" w:rsidP="00A618C8">
            <w:pPr>
              <w:jc w:val="both"/>
              <w:rPr>
                <w:rFonts w:eastAsia="Calibri"/>
                <w:color w:val="FF0000"/>
              </w:rPr>
            </w:pPr>
            <w:r>
              <w:t xml:space="preserve">3.5. </w:t>
            </w:r>
            <w:r w:rsidRPr="00A706AD">
              <w:t>Upon</w:t>
            </w:r>
            <w:r>
              <w:t xml:space="preserve"> successful completion of training</w:t>
            </w:r>
            <w:r w:rsidRPr="00A706AD">
              <w:t>, se</w:t>
            </w:r>
            <w:r>
              <w:t>rvice Provider must issue training</w:t>
            </w:r>
            <w:r w:rsidRPr="00A706AD">
              <w:t xml:space="preserve"> completion certificate for each participant.</w:t>
            </w:r>
          </w:p>
          <w:p w14:paraId="4B84DB6B" w14:textId="27B9C73A" w:rsidR="00DB6BAF" w:rsidRDefault="00391644" w:rsidP="00A618C8">
            <w:pPr>
              <w:pStyle w:val="ListParagraph"/>
              <w:spacing w:line="240" w:lineRule="auto"/>
              <w:ind w:left="0"/>
              <w:jc w:val="both"/>
              <w:rPr>
                <w:lang w:val="en-US"/>
              </w:rPr>
            </w:pPr>
            <w:r w:rsidRPr="00A815E1">
              <w:t>3.</w:t>
            </w:r>
            <w:r w:rsidR="00A706AD">
              <w:t>6</w:t>
            </w:r>
            <w:r w:rsidRPr="00A815E1">
              <w:t xml:space="preserve">. </w:t>
            </w:r>
            <w:r w:rsidR="008809AE" w:rsidRPr="008809AE">
              <w:t>The Services shall be accepted by signing a Certificate on Transfer and Acceptance (he</w:t>
            </w:r>
            <w:r w:rsidR="008809AE">
              <w:t>reinafter referred to as Annex 2</w:t>
            </w:r>
            <w:r w:rsidR="00A706AD">
              <w:t xml:space="preserve">) </w:t>
            </w:r>
            <w:r w:rsidR="00A706AD" w:rsidRPr="00A706AD">
              <w:t xml:space="preserve">in accordance with Clause 3.2 of the General Part of the </w:t>
            </w:r>
            <w:r w:rsidR="00A706AD" w:rsidRPr="00A706AD">
              <w:rPr>
                <w:b/>
              </w:rPr>
              <w:t>Contract</w:t>
            </w:r>
            <w:r w:rsidR="00A706AD" w:rsidRPr="00A706AD">
              <w:t>.</w:t>
            </w:r>
          </w:p>
          <w:p w14:paraId="65EBE16B" w14:textId="1028C863" w:rsidR="006622BE" w:rsidRPr="006622BE" w:rsidRDefault="00A706AD" w:rsidP="00A618C8">
            <w:pPr>
              <w:pStyle w:val="ListParagraph"/>
              <w:spacing w:line="240" w:lineRule="auto"/>
              <w:ind w:left="0"/>
              <w:jc w:val="both"/>
              <w:rPr>
                <w:lang w:val="en-US"/>
              </w:rPr>
            </w:pPr>
            <w:r>
              <w:rPr>
                <w:lang w:val="en-US"/>
              </w:rPr>
              <w:t>3.7</w:t>
            </w:r>
            <w:r w:rsidR="006622BE">
              <w:rPr>
                <w:lang w:val="en-US"/>
              </w:rPr>
              <w:t xml:space="preserve">. </w:t>
            </w:r>
            <w:r w:rsidR="006622BE" w:rsidRPr="006622BE">
              <w:rPr>
                <w:b/>
                <w:lang w:val="en-US"/>
              </w:rPr>
              <w:t>The Provider</w:t>
            </w:r>
            <w:r w:rsidR="006622BE" w:rsidRPr="006622BE">
              <w:rPr>
                <w:lang w:val="en-US"/>
              </w:rPr>
              <w:t xml:space="preserve"> shall ensure that the circ</w:t>
            </w:r>
            <w:r w:rsidR="006622BE">
              <w:rPr>
                <w:lang w:val="en-US"/>
              </w:rPr>
              <w:t>umstances specified in Article 45 2</w:t>
            </w:r>
            <w:r w:rsidR="006622BE" w:rsidRPr="006622BE">
              <w:rPr>
                <w:vertAlign w:val="superscript"/>
                <w:lang w:val="en-US"/>
              </w:rPr>
              <w:t>1</w:t>
            </w:r>
            <w:r w:rsidR="006622BE" w:rsidRPr="006622BE">
              <w:rPr>
                <w:lang w:val="en-US"/>
              </w:rPr>
              <w:t xml:space="preserve"> of th</w:t>
            </w:r>
            <w:r w:rsidR="006622BE">
              <w:rPr>
                <w:lang w:val="en-US"/>
              </w:rPr>
              <w:t>e Law</w:t>
            </w:r>
            <w:r w:rsidR="006622BE" w:rsidRPr="006622BE">
              <w:rPr>
                <w:lang w:val="en-US"/>
              </w:rPr>
              <w:t xml:space="preserve"> do not arise at the time of conclusion and performance of the </w:t>
            </w:r>
            <w:r w:rsidR="006622BE" w:rsidRPr="000622BB">
              <w:rPr>
                <w:b/>
                <w:lang w:val="en-US"/>
              </w:rPr>
              <w:t>Contract</w:t>
            </w:r>
            <w:r w:rsidR="006622BE" w:rsidRPr="006622BE">
              <w:rPr>
                <w:lang w:val="en-US"/>
              </w:rPr>
              <w:t xml:space="preserve">. </w:t>
            </w:r>
            <w:r w:rsidR="006622BE" w:rsidRPr="006622BE">
              <w:rPr>
                <w:b/>
                <w:lang w:val="en-US"/>
              </w:rPr>
              <w:t>The Purchaser</w:t>
            </w:r>
            <w:r w:rsidR="006622BE" w:rsidRPr="006622BE">
              <w:rPr>
                <w:lang w:val="en-US"/>
              </w:rPr>
              <w:t xml:space="preserve"> shall have the right at any time to request that the </w:t>
            </w:r>
            <w:r w:rsidR="006622BE" w:rsidRPr="003D645D">
              <w:rPr>
                <w:b/>
                <w:lang w:val="en-US"/>
              </w:rPr>
              <w:t>Provider</w:t>
            </w:r>
            <w:r w:rsidR="006622BE" w:rsidRPr="006622BE">
              <w:rPr>
                <w:lang w:val="en-US"/>
              </w:rPr>
              <w:t xml:space="preserve"> submit the supporting documents specified in Article 51(12) of the Law on Public Procurement that there are no conditio</w:t>
            </w:r>
            <w:r w:rsidR="003D645D">
              <w:rPr>
                <w:lang w:val="en-US"/>
              </w:rPr>
              <w:t>ns as specified in Article 45 2</w:t>
            </w:r>
            <w:r w:rsidR="003D645D" w:rsidRPr="003D645D">
              <w:rPr>
                <w:vertAlign w:val="superscript"/>
                <w:lang w:val="en-US"/>
              </w:rPr>
              <w:t>1</w:t>
            </w:r>
            <w:r w:rsidR="006622BE" w:rsidRPr="006622BE">
              <w:rPr>
                <w:lang w:val="en-US"/>
              </w:rPr>
              <w:t xml:space="preserve"> of th</w:t>
            </w:r>
            <w:r w:rsidR="003D645D">
              <w:rPr>
                <w:lang w:val="en-US"/>
              </w:rPr>
              <w:t>e Law</w:t>
            </w:r>
            <w:r w:rsidR="006622BE" w:rsidRPr="006622BE">
              <w:rPr>
                <w:lang w:val="en-US"/>
              </w:rPr>
              <w:t xml:space="preserve">. </w:t>
            </w:r>
            <w:r w:rsidR="006622BE" w:rsidRPr="003D645D">
              <w:rPr>
                <w:b/>
                <w:lang w:val="en-US"/>
              </w:rPr>
              <w:t>The Provider</w:t>
            </w:r>
            <w:r w:rsidR="006622BE" w:rsidRPr="006622BE">
              <w:rPr>
                <w:lang w:val="en-US"/>
              </w:rPr>
              <w:t xml:space="preserve"> shall provide the documents requested by the </w:t>
            </w:r>
            <w:r w:rsidR="006622BE" w:rsidRPr="003D645D">
              <w:rPr>
                <w:b/>
                <w:lang w:val="en-US"/>
              </w:rPr>
              <w:t xml:space="preserve">Purchaser </w:t>
            </w:r>
            <w:r w:rsidR="006622BE" w:rsidRPr="006622BE">
              <w:rPr>
                <w:lang w:val="en-US"/>
              </w:rPr>
              <w:t>not later than within 10 working days from the date of receipt of the request</w:t>
            </w:r>
          </w:p>
        </w:tc>
      </w:tr>
      <w:tr w:rsidR="00FE0B89" w:rsidRPr="00A815E1" w14:paraId="767FD17C" w14:textId="77777777" w:rsidTr="006622BE">
        <w:tc>
          <w:tcPr>
            <w:tcW w:w="10345" w:type="dxa"/>
            <w:shd w:val="clear" w:color="auto" w:fill="auto"/>
          </w:tcPr>
          <w:p w14:paraId="4D8D80B9" w14:textId="77777777" w:rsidR="00397B7D" w:rsidRPr="00A815E1" w:rsidRDefault="00391644" w:rsidP="006E102F">
            <w:pPr>
              <w:widowControl w:val="0"/>
              <w:jc w:val="both"/>
            </w:pPr>
            <w:r w:rsidRPr="00A815E1">
              <w:rPr>
                <w:b/>
              </w:rPr>
              <w:t>4.</w:t>
            </w:r>
            <w:r w:rsidRPr="00A815E1">
              <w:t xml:space="preserve"> </w:t>
            </w:r>
            <w:r w:rsidRPr="00A815E1">
              <w:rPr>
                <w:b/>
              </w:rPr>
              <w:t>Payment procedure:</w:t>
            </w:r>
          </w:p>
          <w:p w14:paraId="489009AE" w14:textId="304013E8" w:rsidR="00397B7D" w:rsidRDefault="00391644" w:rsidP="006E102F">
            <w:pPr>
              <w:jc w:val="both"/>
            </w:pPr>
            <w:r w:rsidRPr="00A815E1">
              <w:t xml:space="preserve">4.1. </w:t>
            </w:r>
            <w:r w:rsidRPr="00A815E1">
              <w:rPr>
                <w:b/>
              </w:rPr>
              <w:t xml:space="preserve">The </w:t>
            </w:r>
            <w:r w:rsidR="00C06ECE">
              <w:rPr>
                <w:b/>
              </w:rPr>
              <w:t>Purchaser</w:t>
            </w:r>
            <w:r w:rsidRPr="00A815E1">
              <w:rPr>
                <w:b/>
              </w:rPr>
              <w:t xml:space="preserve"> </w:t>
            </w:r>
            <w:r w:rsidRPr="00A815E1">
              <w:t xml:space="preserve">shall settle with </w:t>
            </w:r>
            <w:r w:rsidRPr="00A815E1">
              <w:rPr>
                <w:b/>
              </w:rPr>
              <w:t xml:space="preserve">the Provider </w:t>
            </w:r>
            <w:r w:rsidRPr="00A815E1">
              <w:t xml:space="preserve">in accordance with the procedure, set out in paragraph 4.1 of General Part of the </w:t>
            </w:r>
            <w:r w:rsidR="00800444" w:rsidRPr="00800444">
              <w:rPr>
                <w:b/>
              </w:rPr>
              <w:t>Contract</w:t>
            </w:r>
            <w:r w:rsidR="008809AE">
              <w:t xml:space="preserve"> by mutually signing Annex 2</w:t>
            </w:r>
            <w:r w:rsidR="003D645D">
              <w:t xml:space="preserve"> of the provided Services.</w:t>
            </w:r>
          </w:p>
          <w:p w14:paraId="573D555E" w14:textId="4E9344F6" w:rsidR="00CF73FF" w:rsidRPr="003F6CFF" w:rsidRDefault="00CF73FF" w:rsidP="006E102F">
            <w:pPr>
              <w:jc w:val="both"/>
              <w:rPr>
                <w:lang w:val="lt-LT"/>
              </w:rPr>
            </w:pPr>
            <w:r w:rsidRPr="00CF73FF">
              <w:rPr>
                <w:lang w:val="lt-LT"/>
              </w:rPr>
              <w:t>4.2. Advance payment is not anticipated.</w:t>
            </w:r>
          </w:p>
          <w:p w14:paraId="4695A8F6" w14:textId="34BB7E64" w:rsidR="00CF73FF" w:rsidRPr="00A815E1" w:rsidRDefault="008C7C01" w:rsidP="006E102F">
            <w:pPr>
              <w:jc w:val="both"/>
            </w:pPr>
            <w:r>
              <w:t>4.</w:t>
            </w:r>
            <w:r w:rsidR="0091225C">
              <w:t>3</w:t>
            </w:r>
            <w:r>
              <w:t xml:space="preserve">. </w:t>
            </w:r>
            <w:r w:rsidRPr="008C7C01">
              <w:t xml:space="preserve">The </w:t>
            </w:r>
            <w:r w:rsidR="00800444" w:rsidRPr="00800444">
              <w:rPr>
                <w:b/>
              </w:rPr>
              <w:t>Customer</w:t>
            </w:r>
            <w:r w:rsidRPr="008C7C01">
              <w:t xml:space="preserve"> shall make payments by bank transfer to the current account designated in Clause 18.2 of this </w:t>
            </w:r>
            <w:r w:rsidR="00800444" w:rsidRPr="00800444">
              <w:rPr>
                <w:b/>
              </w:rPr>
              <w:t>Contract</w:t>
            </w:r>
            <w:r w:rsidRPr="008C7C01">
              <w:t>. E-</w:t>
            </w:r>
            <w:r w:rsidR="003D645D">
              <w:t xml:space="preserve">invoices submitted by the </w:t>
            </w:r>
            <w:r w:rsidR="003D645D" w:rsidRPr="003D645D">
              <w:rPr>
                <w:b/>
              </w:rPr>
              <w:t>Provider</w:t>
            </w:r>
            <w:r w:rsidRPr="008C7C01">
              <w:t xml:space="preserve"> must comply with the European Standard for Electronic Invoicing of 2017. October 16 European Commission Implementing Decision no. (EU) 2017/1870 on the publication of the reference of the European Standard on electronic invoicing and the publication of the list of syntaxes in accordance with Directive 2014/55 / EU”. </w:t>
            </w:r>
            <w:r w:rsidRPr="003D645D">
              <w:rPr>
                <w:b/>
              </w:rPr>
              <w:t>The</w:t>
            </w:r>
            <w:r w:rsidRPr="008C7C01">
              <w:t xml:space="preserve"> </w:t>
            </w:r>
            <w:r w:rsidR="00C3454A">
              <w:rPr>
                <w:b/>
              </w:rPr>
              <w:t xml:space="preserve">Purchaser </w:t>
            </w:r>
            <w:r w:rsidRPr="008C7C01">
              <w:t xml:space="preserve">shall be indicated on the invoice. Electronic invoices that do not comply with the European Standard for Electronic Invoicing may only be submitted using the information system “E. account ". Only in cases where the </w:t>
            </w:r>
            <w:r w:rsidRPr="003D645D">
              <w:rPr>
                <w:b/>
              </w:rPr>
              <w:t>Provider</w:t>
            </w:r>
            <w:r w:rsidRPr="008C7C01">
              <w:t xml:space="preserve"> is not able to submit an electronic invoice due to the legislation in force in the </w:t>
            </w:r>
            <w:r w:rsidRPr="003D645D">
              <w:rPr>
                <w:b/>
              </w:rPr>
              <w:t>Provider's</w:t>
            </w:r>
            <w:r w:rsidRPr="008C7C01">
              <w:t xml:space="preserve"> country, the </w:t>
            </w:r>
            <w:r w:rsidRPr="003D645D">
              <w:rPr>
                <w:b/>
              </w:rPr>
              <w:t>Provider</w:t>
            </w:r>
            <w:r w:rsidRPr="008C7C01">
              <w:t xml:space="preserve"> may submit the invoice to the </w:t>
            </w:r>
            <w:r w:rsidR="00C3454A">
              <w:rPr>
                <w:b/>
              </w:rPr>
              <w:t>Purchaser</w:t>
            </w:r>
            <w:r w:rsidRPr="008C7C01">
              <w:t xml:space="preserve"> by e-mail in the </w:t>
            </w:r>
            <w:r w:rsidR="00F71FFD">
              <w:rPr>
                <w:b/>
              </w:rPr>
              <w:t>Purchaser</w:t>
            </w:r>
            <w:r w:rsidR="00F71FFD">
              <w:t xml:space="preserve"> </w:t>
            </w:r>
            <w:r w:rsidRPr="008C7C01">
              <w:t xml:space="preserve">Portable Document Format (.pdf) specified in the requisites. The </w:t>
            </w:r>
            <w:r w:rsidRPr="00F71FFD">
              <w:rPr>
                <w:b/>
              </w:rPr>
              <w:t>Provider</w:t>
            </w:r>
            <w:r w:rsidRPr="008C7C01">
              <w:t xml:space="preserve"> shall inform the </w:t>
            </w:r>
            <w:r w:rsidR="00F71FFD">
              <w:rPr>
                <w:b/>
              </w:rPr>
              <w:t>Purchaser</w:t>
            </w:r>
            <w:r w:rsidRPr="008C7C01">
              <w:t xml:space="preserve"> in writing </w:t>
            </w:r>
            <w:r w:rsidR="00CF73FF">
              <w:t xml:space="preserve">4.4. The </w:t>
            </w:r>
            <w:r w:rsidR="00CF73FF" w:rsidRPr="00CF73FF">
              <w:rPr>
                <w:b/>
              </w:rPr>
              <w:t xml:space="preserve">Purchaser </w:t>
            </w:r>
            <w:r w:rsidR="00CF73FF" w:rsidRPr="00CF73FF">
              <w:t xml:space="preserve">has the right to suspend payments to the </w:t>
            </w:r>
            <w:r w:rsidR="00CF73FF" w:rsidRPr="00CF73FF">
              <w:rPr>
                <w:b/>
              </w:rPr>
              <w:t>Provider</w:t>
            </w:r>
            <w:r w:rsidR="00CF73FF" w:rsidRPr="00CF73FF">
              <w:t xml:space="preserve"> if the </w:t>
            </w:r>
            <w:r w:rsidR="00CF73FF" w:rsidRPr="00CF73FF">
              <w:rPr>
                <w:b/>
              </w:rPr>
              <w:t>Provider</w:t>
            </w:r>
            <w:r w:rsidR="00CF73FF" w:rsidRPr="00CF73FF">
              <w:t xml:space="preserve"> fails to perform or improperly performs any obligations assumed under the Agreement or provided for in legal acts until these obligations are duly fulfilled </w:t>
            </w:r>
            <w:r w:rsidRPr="008C7C01">
              <w:t>about the possibility to submit electronic invoices.</w:t>
            </w:r>
          </w:p>
        </w:tc>
      </w:tr>
      <w:tr w:rsidR="00FE0B89" w:rsidRPr="00A815E1" w14:paraId="55270A63" w14:textId="77777777" w:rsidTr="006622BE">
        <w:tc>
          <w:tcPr>
            <w:tcW w:w="10345" w:type="dxa"/>
            <w:shd w:val="clear" w:color="auto" w:fill="auto"/>
          </w:tcPr>
          <w:p w14:paraId="32206EB6" w14:textId="64BA57B0" w:rsidR="00D14114" w:rsidRDefault="00CF73FF" w:rsidP="001A3760">
            <w:pPr>
              <w:jc w:val="both"/>
            </w:pPr>
            <w:r w:rsidRPr="006B501E">
              <w:rPr>
                <w:b/>
              </w:rPr>
              <w:t>5. The Purchaser’s right to unilaterally terminate the Contract</w:t>
            </w:r>
            <w:r>
              <w:rPr>
                <w:b/>
              </w:rPr>
              <w:t>:</w:t>
            </w:r>
            <w:r w:rsidRPr="00CF73FF">
              <w:rPr>
                <w:b/>
              </w:rPr>
              <w:t xml:space="preserve"> </w:t>
            </w:r>
            <w:r w:rsidRPr="00CF73FF">
              <w:t xml:space="preserve"> </w:t>
            </w:r>
          </w:p>
          <w:p w14:paraId="1703C0CD" w14:textId="7B37631C" w:rsidR="00CF73FF" w:rsidRDefault="00CF73FF" w:rsidP="00CF73FF">
            <w:pPr>
              <w:jc w:val="both"/>
            </w:pPr>
            <w:r>
              <w:t xml:space="preserve">5.1. If the </w:t>
            </w:r>
            <w:r w:rsidRPr="00CF73FF">
              <w:rPr>
                <w:b/>
              </w:rPr>
              <w:t>Provider</w:t>
            </w:r>
            <w:r>
              <w:t xml:space="preserve"> fails to commence the provision of the Services more than 10 days after the commencement date agreed in accordance with clause 3.1 of the Special Part of the </w:t>
            </w:r>
            <w:r w:rsidRPr="00CF73FF">
              <w:rPr>
                <w:b/>
              </w:rPr>
              <w:t>Contract</w:t>
            </w:r>
            <w:r>
              <w:t xml:space="preserve"> for the commencement of the provision of the Services, the </w:t>
            </w:r>
            <w:r w:rsidRPr="00CF73FF">
              <w:rPr>
                <w:b/>
              </w:rPr>
              <w:t>Purchaser</w:t>
            </w:r>
            <w:r>
              <w:t xml:space="preserve"> shall have the right to terminate the </w:t>
            </w:r>
            <w:r w:rsidRPr="00CF73FF">
              <w:rPr>
                <w:b/>
              </w:rPr>
              <w:t>Contract</w:t>
            </w:r>
            <w:r>
              <w:t xml:space="preserve"> in accordance with the procedure set out in clause 9.2 of the General Part of the </w:t>
            </w:r>
            <w:r w:rsidRPr="00CF73FF">
              <w:rPr>
                <w:b/>
              </w:rPr>
              <w:t>Contract</w:t>
            </w:r>
            <w:r>
              <w:t>.</w:t>
            </w:r>
          </w:p>
          <w:p w14:paraId="060827DE" w14:textId="7EBB07E2" w:rsidR="00CF73FF" w:rsidRDefault="00CF73FF" w:rsidP="00CF73FF">
            <w:pPr>
              <w:jc w:val="both"/>
            </w:pPr>
            <w:r>
              <w:t xml:space="preserve">5.2. If the </w:t>
            </w:r>
            <w:r w:rsidRPr="00CF73FF">
              <w:rPr>
                <w:b/>
              </w:rPr>
              <w:t>Provider</w:t>
            </w:r>
            <w:r>
              <w:t xml:space="preserve"> is more than 10 days late in providing the Services from the commencement date agreed in accordance with clause 3.3 of the Special Part of the Contract, the </w:t>
            </w:r>
            <w:r w:rsidRPr="00CF73FF">
              <w:rPr>
                <w:b/>
              </w:rPr>
              <w:t>Purchaser</w:t>
            </w:r>
            <w:r>
              <w:t xml:space="preserve"> shall have the right to terminate the </w:t>
            </w:r>
            <w:r w:rsidRPr="00CF73FF">
              <w:rPr>
                <w:b/>
              </w:rPr>
              <w:t>Contract</w:t>
            </w:r>
            <w:r>
              <w:t xml:space="preserve"> in accordance with the procedure set out in clause 9.2 of the General Part of the </w:t>
            </w:r>
            <w:r w:rsidRPr="00CF73FF">
              <w:rPr>
                <w:b/>
              </w:rPr>
              <w:t>Contract</w:t>
            </w:r>
            <w:r>
              <w:t>.</w:t>
            </w:r>
          </w:p>
          <w:p w14:paraId="01EE3200" w14:textId="50DDCC46" w:rsidR="00CF73FF" w:rsidRDefault="00CF73FF" w:rsidP="00CF73FF">
            <w:pPr>
              <w:jc w:val="both"/>
            </w:pPr>
            <w:r>
              <w:t xml:space="preserve">5.3. A circumstance is found to exist which meets at least one of the conditions listed in Article 45(21) </w:t>
            </w:r>
            <w:r w:rsidR="000943F8">
              <w:t>of the Law</w:t>
            </w:r>
            <w:r>
              <w:t>.</w:t>
            </w:r>
          </w:p>
          <w:p w14:paraId="2A00EAA1" w14:textId="7DF700AE" w:rsidR="00CF73FF" w:rsidRDefault="00CF73FF" w:rsidP="00CF73FF">
            <w:pPr>
              <w:jc w:val="both"/>
            </w:pPr>
            <w:r>
              <w:lastRenderedPageBreak/>
              <w:t xml:space="preserve">5.4. The </w:t>
            </w:r>
            <w:r w:rsidRPr="000943F8">
              <w:rPr>
                <w:b/>
              </w:rPr>
              <w:t>Provider</w:t>
            </w:r>
            <w:r w:rsidR="000943F8">
              <w:t xml:space="preserve"> fails to provide the </w:t>
            </w:r>
            <w:r w:rsidR="000943F8" w:rsidRPr="000943F8">
              <w:rPr>
                <w:b/>
              </w:rPr>
              <w:t>Purchaser</w:t>
            </w:r>
            <w:r>
              <w:t xml:space="preserve"> with the documents referred to in clause 3.7 of the Special Part of the </w:t>
            </w:r>
            <w:r w:rsidRPr="000943F8">
              <w:rPr>
                <w:b/>
              </w:rPr>
              <w:t>Contract</w:t>
            </w:r>
            <w:r>
              <w:t xml:space="preserve"> within the prescribed time limit.</w:t>
            </w:r>
          </w:p>
          <w:p w14:paraId="0035DC4D" w14:textId="77777777" w:rsidR="00CF73FF" w:rsidRDefault="00CF73FF" w:rsidP="00CF73FF">
            <w:pPr>
              <w:jc w:val="both"/>
            </w:pPr>
            <w:r>
              <w:t xml:space="preserve">5.5. Other cases of unilateral termination of the </w:t>
            </w:r>
            <w:r w:rsidRPr="000943F8">
              <w:rPr>
                <w:b/>
              </w:rPr>
              <w:t>Contract</w:t>
            </w:r>
            <w:r>
              <w:t xml:space="preserve"> are set out in clause 9.2 of the General</w:t>
            </w:r>
          </w:p>
          <w:p w14:paraId="6B87D5EE" w14:textId="2D51327B" w:rsidR="00CF73FF" w:rsidRPr="003F6CFF" w:rsidRDefault="00CF73FF" w:rsidP="00CF73FF">
            <w:pPr>
              <w:jc w:val="both"/>
            </w:pPr>
            <w:r>
              <w:t>Part of the Contract.</w:t>
            </w:r>
          </w:p>
        </w:tc>
      </w:tr>
      <w:tr w:rsidR="00FE0B89" w:rsidRPr="00A815E1" w14:paraId="2B108D9F" w14:textId="77777777" w:rsidTr="006622BE">
        <w:tc>
          <w:tcPr>
            <w:tcW w:w="10345" w:type="dxa"/>
            <w:shd w:val="clear" w:color="auto" w:fill="auto"/>
          </w:tcPr>
          <w:p w14:paraId="55C66CC7" w14:textId="77777777" w:rsidR="00D14114" w:rsidRPr="00A815E1" w:rsidRDefault="00391644" w:rsidP="001A3760">
            <w:pPr>
              <w:rPr>
                <w:b/>
              </w:rPr>
            </w:pPr>
            <w:r w:rsidRPr="00A815E1">
              <w:rPr>
                <w:b/>
              </w:rPr>
              <w:lastRenderedPageBreak/>
              <w:t xml:space="preserve">6. The Quality of Services </w:t>
            </w:r>
          </w:p>
          <w:p w14:paraId="78B5F80F" w14:textId="77777777" w:rsidR="00D14114" w:rsidRDefault="00520B31" w:rsidP="001A3760">
            <w:pPr>
              <w:jc w:val="both"/>
            </w:pPr>
            <w:r>
              <w:t xml:space="preserve">6.1. </w:t>
            </w:r>
            <w:r w:rsidR="00391644" w:rsidRPr="00A815E1">
              <w:t xml:space="preserve">The quality of services must </w:t>
            </w:r>
            <w:r w:rsidR="00A815E1">
              <w:t>m</w:t>
            </w:r>
            <w:r w:rsidR="00391644" w:rsidRPr="00A815E1">
              <w:t xml:space="preserve">eet the requirements, set out in the </w:t>
            </w:r>
            <w:r w:rsidR="00800444" w:rsidRPr="00800444">
              <w:rPr>
                <w:b/>
              </w:rPr>
              <w:t>Contract</w:t>
            </w:r>
            <w:r w:rsidR="00391644" w:rsidRPr="00A815E1">
              <w:t xml:space="preserve"> and its annexes.</w:t>
            </w:r>
          </w:p>
          <w:p w14:paraId="3AA6C641" w14:textId="2FB204F7" w:rsidR="00520B31" w:rsidRPr="00E963FC" w:rsidRDefault="00520B31" w:rsidP="000943F8">
            <w:pPr>
              <w:jc w:val="both"/>
              <w:rPr>
                <w:lang w:val="lt-LT"/>
              </w:rPr>
            </w:pPr>
            <w:r>
              <w:t>6.2.</w:t>
            </w:r>
            <w:r w:rsidR="000943F8">
              <w:t xml:space="preserve"> </w:t>
            </w:r>
            <w:r w:rsidR="000943F8" w:rsidRPr="000943F8">
              <w:t xml:space="preserve">The </w:t>
            </w:r>
            <w:r w:rsidR="000943F8" w:rsidRPr="000943F8">
              <w:rPr>
                <w:b/>
              </w:rPr>
              <w:t>Provider</w:t>
            </w:r>
            <w:r w:rsidR="000943F8" w:rsidRPr="000943F8">
              <w:t xml:space="preserve"> undertakes</w:t>
            </w:r>
            <w:r w:rsidR="000943F8">
              <w:t xml:space="preserve"> to immediately inform the </w:t>
            </w:r>
            <w:r w:rsidR="000943F8" w:rsidRPr="000943F8">
              <w:rPr>
                <w:b/>
              </w:rPr>
              <w:t xml:space="preserve">Purchaser </w:t>
            </w:r>
            <w:r w:rsidR="000943F8" w:rsidRPr="000943F8">
              <w:t xml:space="preserve">in writing about the circumstances that have arisen during the performance of the </w:t>
            </w:r>
            <w:r w:rsidR="000943F8" w:rsidRPr="000943F8">
              <w:rPr>
                <w:b/>
              </w:rPr>
              <w:t>Contract</w:t>
            </w:r>
            <w:r w:rsidR="000943F8" w:rsidRPr="000943F8">
              <w:t xml:space="preserve">, which hinder the timely provision of the Services and / or eliminate the shortcomings of the Services, indicating the reasons for the circumstances and the expected duration. The existence of such circumstances does not release the </w:t>
            </w:r>
            <w:r w:rsidR="000943F8" w:rsidRPr="000943F8">
              <w:rPr>
                <w:b/>
              </w:rPr>
              <w:t>Provider</w:t>
            </w:r>
            <w:r w:rsidR="000943F8">
              <w:t xml:space="preserve"> from the obligation to fulfil</w:t>
            </w:r>
            <w:r w:rsidR="000943F8" w:rsidRPr="000943F8">
              <w:t xml:space="preserve"> its contractual obligations within the time limits specified in the </w:t>
            </w:r>
            <w:r w:rsidR="000943F8">
              <w:rPr>
                <w:b/>
              </w:rPr>
              <w:t>Contract.</w:t>
            </w:r>
          </w:p>
        </w:tc>
      </w:tr>
      <w:tr w:rsidR="000943F8" w:rsidRPr="00A815E1" w14:paraId="12DE9C8F" w14:textId="77777777" w:rsidTr="006622BE">
        <w:tc>
          <w:tcPr>
            <w:tcW w:w="10345" w:type="dxa"/>
            <w:shd w:val="clear" w:color="auto" w:fill="auto"/>
          </w:tcPr>
          <w:p w14:paraId="3DA99428" w14:textId="77777777" w:rsidR="000943F8" w:rsidRPr="000943F8" w:rsidRDefault="000943F8" w:rsidP="000943F8">
            <w:pPr>
              <w:rPr>
                <w:b/>
              </w:rPr>
            </w:pPr>
            <w:r w:rsidRPr="000943F8">
              <w:rPr>
                <w:b/>
              </w:rPr>
              <w:t>7. Warranty obligations</w:t>
            </w:r>
          </w:p>
          <w:p w14:paraId="69F26376" w14:textId="2DA588D1" w:rsidR="000943F8" w:rsidRPr="000943F8" w:rsidRDefault="000943F8" w:rsidP="000943F8">
            <w:r w:rsidRPr="000943F8">
              <w:t>Warranty obligations are not applicable.</w:t>
            </w:r>
          </w:p>
        </w:tc>
      </w:tr>
      <w:tr w:rsidR="00FE0B89" w:rsidRPr="00A815E1" w14:paraId="5A0B2E32" w14:textId="77777777" w:rsidTr="006622BE">
        <w:tc>
          <w:tcPr>
            <w:tcW w:w="10345" w:type="dxa"/>
            <w:shd w:val="clear" w:color="auto" w:fill="auto"/>
          </w:tcPr>
          <w:p w14:paraId="3515D6B8" w14:textId="2A67C9D8" w:rsidR="00D14114" w:rsidRPr="00A815E1" w:rsidRDefault="000943F8" w:rsidP="001A3760">
            <w:pPr>
              <w:jc w:val="both"/>
              <w:rPr>
                <w:b/>
              </w:rPr>
            </w:pPr>
            <w:r>
              <w:rPr>
                <w:b/>
              </w:rPr>
              <w:t>8</w:t>
            </w:r>
            <w:r w:rsidR="00391644" w:rsidRPr="00A815E1">
              <w:rPr>
                <w:b/>
              </w:rPr>
              <w:t xml:space="preserve">. </w:t>
            </w:r>
            <w:r w:rsidR="00E963FC" w:rsidRPr="00E963FC">
              <w:rPr>
                <w:b/>
              </w:rPr>
              <w:t>Additional enforcement of contractual obligations</w:t>
            </w:r>
          </w:p>
          <w:p w14:paraId="097EA1A0" w14:textId="3EB1B245" w:rsidR="00D14114" w:rsidRPr="003F6CFF" w:rsidRDefault="000943F8" w:rsidP="00E963FC">
            <w:pPr>
              <w:jc w:val="both"/>
            </w:pPr>
            <w:r>
              <w:t>8</w:t>
            </w:r>
            <w:r w:rsidR="00391644" w:rsidRPr="00A815E1">
              <w:t>.1.</w:t>
            </w:r>
            <w:r w:rsidR="00E963FC">
              <w:t xml:space="preserve"> </w:t>
            </w:r>
            <w:r w:rsidR="00E963FC" w:rsidRPr="00E963FC">
              <w:t xml:space="preserve">A surety letter of insurance company or bank guarantee shall not be required for the performance of the </w:t>
            </w:r>
            <w:r w:rsidR="00E963FC" w:rsidRPr="00E963FC">
              <w:rPr>
                <w:b/>
              </w:rPr>
              <w:t>Contract</w:t>
            </w:r>
            <w:r w:rsidR="00E963FC">
              <w:t>.</w:t>
            </w:r>
          </w:p>
        </w:tc>
      </w:tr>
      <w:tr w:rsidR="00FE0B89" w:rsidRPr="00A815E1" w14:paraId="40BDD572" w14:textId="77777777" w:rsidTr="003A6E52">
        <w:trPr>
          <w:trHeight w:val="3827"/>
        </w:trPr>
        <w:tc>
          <w:tcPr>
            <w:tcW w:w="10345" w:type="dxa"/>
            <w:shd w:val="clear" w:color="auto" w:fill="auto"/>
          </w:tcPr>
          <w:p w14:paraId="7D1A72F9" w14:textId="541137FE" w:rsidR="00D14114" w:rsidRPr="000A4150" w:rsidRDefault="000943F8" w:rsidP="001A3760">
            <w:pPr>
              <w:jc w:val="both"/>
              <w:rPr>
                <w:b/>
              </w:rPr>
            </w:pPr>
            <w:r w:rsidRPr="000A4150">
              <w:rPr>
                <w:b/>
              </w:rPr>
              <w:t>9</w:t>
            </w:r>
            <w:r w:rsidR="00391644" w:rsidRPr="000A4150">
              <w:rPr>
                <w:b/>
              </w:rPr>
              <w:t>. Other Terms and Conditions</w:t>
            </w:r>
          </w:p>
          <w:p w14:paraId="7AB9A8F9" w14:textId="60FD1F61" w:rsidR="00827091" w:rsidRPr="000A4150" w:rsidRDefault="000943F8" w:rsidP="00827091">
            <w:pPr>
              <w:jc w:val="both"/>
            </w:pPr>
            <w:r w:rsidRPr="000A4150">
              <w:t>9</w:t>
            </w:r>
            <w:r w:rsidR="00391644" w:rsidRPr="000A4150">
              <w:t>.</w:t>
            </w:r>
            <w:r w:rsidR="00156E73" w:rsidRPr="000A4150">
              <w:t>1</w:t>
            </w:r>
            <w:r w:rsidR="00391644" w:rsidRPr="000A4150">
              <w:t xml:space="preserve">. The amount of minimum losses agreed by the Parties in advance and indicated in paragraph 11.1 of the General Part of </w:t>
            </w:r>
            <w:r w:rsidR="00800444" w:rsidRPr="000A4150">
              <w:rPr>
                <w:b/>
              </w:rPr>
              <w:t>Contract</w:t>
            </w:r>
            <w:r w:rsidR="00391644" w:rsidRPr="000A4150">
              <w:t xml:space="preserve"> is 0.</w:t>
            </w:r>
            <w:r w:rsidR="0044398A" w:rsidRPr="000A4150">
              <w:t>1 percent</w:t>
            </w:r>
            <w:r w:rsidR="00391644" w:rsidRPr="000A4150">
              <w:t xml:space="preserve"> from the price of not provided </w:t>
            </w:r>
            <w:r w:rsidR="00156E73" w:rsidRPr="000A4150">
              <w:t>S</w:t>
            </w:r>
            <w:r w:rsidR="00391644" w:rsidRPr="000A4150">
              <w:t>ervice</w:t>
            </w:r>
            <w:r w:rsidR="00156E73" w:rsidRPr="000A4150">
              <w:t>s</w:t>
            </w:r>
            <w:r w:rsidR="00391644" w:rsidRPr="000A4150">
              <w:t xml:space="preserve"> excluding VAT for every day of delay.</w:t>
            </w:r>
          </w:p>
          <w:p w14:paraId="01B5FFEF" w14:textId="7E2B943B" w:rsidR="0044398A" w:rsidRPr="000A4150" w:rsidRDefault="000943F8" w:rsidP="00827091">
            <w:pPr>
              <w:jc w:val="both"/>
            </w:pPr>
            <w:r w:rsidRPr="000A4150">
              <w:t>9</w:t>
            </w:r>
            <w:r w:rsidR="0044398A" w:rsidRPr="000A4150">
              <w:t xml:space="preserve">.2. The amount of the minimum losses agreed by the Parties in advance referred to in clause 11.3 of the General Part of the </w:t>
            </w:r>
            <w:r w:rsidR="0044398A" w:rsidRPr="000A4150">
              <w:rPr>
                <w:b/>
              </w:rPr>
              <w:t>Contract</w:t>
            </w:r>
            <w:r w:rsidR="0044398A" w:rsidRPr="000A4150">
              <w:t xml:space="preserve"> shall be 0.1 percent for each day of delay.</w:t>
            </w:r>
          </w:p>
          <w:p w14:paraId="3F9D5632" w14:textId="53064DD7" w:rsidR="0044398A" w:rsidRPr="000A4150" w:rsidRDefault="000943F8" w:rsidP="00827091">
            <w:pPr>
              <w:jc w:val="both"/>
            </w:pPr>
            <w:r w:rsidRPr="000A4150">
              <w:t>9</w:t>
            </w:r>
            <w:r w:rsidR="0044398A" w:rsidRPr="000A4150">
              <w:t xml:space="preserve">.3. The amount of the minimum losses agreed by the Parties in advance specified in clause 11.4 of the General Part of the </w:t>
            </w:r>
            <w:r w:rsidR="0044398A" w:rsidRPr="000A4150">
              <w:rPr>
                <w:b/>
              </w:rPr>
              <w:t>Contract</w:t>
            </w:r>
            <w:r w:rsidR="0044398A" w:rsidRPr="000A4150">
              <w:t xml:space="preserve"> shall be 5 (five) percent of the total </w:t>
            </w:r>
            <w:r w:rsidR="00BD15BC" w:rsidRPr="000A4150">
              <w:t xml:space="preserve">(maximum) </w:t>
            </w:r>
            <w:r w:rsidR="0044398A" w:rsidRPr="000A4150">
              <w:rPr>
                <w:b/>
              </w:rPr>
              <w:t>Contract</w:t>
            </w:r>
            <w:r w:rsidR="00B63E71">
              <w:t xml:space="preserve"> price in USD </w:t>
            </w:r>
            <w:r w:rsidR="0044398A" w:rsidRPr="000A4150">
              <w:t xml:space="preserve">excluding VAT indicated in Clause 2.1 of the special part of the </w:t>
            </w:r>
            <w:r w:rsidR="0044398A" w:rsidRPr="000A4150">
              <w:rPr>
                <w:b/>
              </w:rPr>
              <w:t>Contract</w:t>
            </w:r>
            <w:r w:rsidR="0044398A" w:rsidRPr="000A4150">
              <w:t>.</w:t>
            </w:r>
          </w:p>
          <w:p w14:paraId="25BCC082" w14:textId="17F1E082" w:rsidR="000943F8" w:rsidRPr="000A4150" w:rsidRDefault="000943F8" w:rsidP="00827091">
            <w:pPr>
              <w:jc w:val="both"/>
            </w:pPr>
            <w:r w:rsidRPr="000A4150">
              <w:t xml:space="preserve">9.4. Upon termination of the </w:t>
            </w:r>
            <w:r w:rsidRPr="000A4150">
              <w:rPr>
                <w:b/>
              </w:rPr>
              <w:t>Contract</w:t>
            </w:r>
            <w:r w:rsidRPr="000A4150">
              <w:t xml:space="preserve"> in the cases specified in Clauses 5.3 and 5.4 of the Special Part of the Contract the amount of the minimum losses agreed by the Parties shall be 7 (seven) percent of the total (maximum) </w:t>
            </w:r>
            <w:r w:rsidRPr="000A4150">
              <w:rPr>
                <w:b/>
              </w:rPr>
              <w:t>Contract</w:t>
            </w:r>
            <w:r w:rsidR="00B63E71">
              <w:t xml:space="preserve"> price in USD</w:t>
            </w:r>
            <w:r w:rsidRPr="000A4150">
              <w:t xml:space="preserve"> excluding VAT indicated in Clause 2.1 of the special part of the </w:t>
            </w:r>
            <w:r w:rsidRPr="000A4150">
              <w:rPr>
                <w:b/>
              </w:rPr>
              <w:t>Contract</w:t>
            </w:r>
            <w:r w:rsidRPr="000A4150">
              <w:t xml:space="preserve">. </w:t>
            </w:r>
          </w:p>
          <w:p w14:paraId="62FBE0AE" w14:textId="73F283C1" w:rsidR="00D14114" w:rsidRPr="000A4150" w:rsidRDefault="000943F8" w:rsidP="001A3760">
            <w:pPr>
              <w:jc w:val="both"/>
            </w:pPr>
            <w:r w:rsidRPr="000A4150">
              <w:t>9</w:t>
            </w:r>
            <w:r w:rsidR="00391644" w:rsidRPr="000A4150">
              <w:t>.</w:t>
            </w:r>
            <w:r w:rsidRPr="000A4150">
              <w:t>5</w:t>
            </w:r>
            <w:r w:rsidR="00391644" w:rsidRPr="000A4150">
              <w:t>. The duration of f</w:t>
            </w:r>
            <w:r w:rsidR="0044398A" w:rsidRPr="000A4150">
              <w:t>orce majeure circumstances is 30 (thirty)</w:t>
            </w:r>
            <w:r w:rsidR="00391644" w:rsidRPr="000A4150">
              <w:t xml:space="preserve"> days subject to the </w:t>
            </w:r>
            <w:r w:rsidR="0044398A" w:rsidRPr="000A4150">
              <w:t xml:space="preserve">subject to the provisions of clause 9.1.2 of the General Part of the </w:t>
            </w:r>
            <w:r w:rsidR="0044398A" w:rsidRPr="000A4150">
              <w:rPr>
                <w:b/>
              </w:rPr>
              <w:t>Contract</w:t>
            </w:r>
            <w:r w:rsidR="0044398A" w:rsidRPr="000A4150">
              <w:t>.</w:t>
            </w:r>
          </w:p>
          <w:p w14:paraId="01E5A5B5" w14:textId="51D674B6" w:rsidR="00D14114" w:rsidRPr="000A4150" w:rsidRDefault="000943F8" w:rsidP="003A6E52">
            <w:pPr>
              <w:tabs>
                <w:tab w:val="right" w:pos="10129"/>
              </w:tabs>
              <w:jc w:val="both"/>
            </w:pPr>
            <w:r w:rsidRPr="000A4150">
              <w:t>9.6</w:t>
            </w:r>
            <w:r w:rsidR="00391644" w:rsidRPr="000A4150">
              <w:t>. Representative</w:t>
            </w:r>
            <w:r w:rsidR="0091225C" w:rsidRPr="000A4150">
              <w:t xml:space="preserve"> </w:t>
            </w:r>
            <w:r w:rsidR="00391644" w:rsidRPr="000A4150">
              <w:t xml:space="preserve">(-s) of the </w:t>
            </w:r>
            <w:r w:rsidR="00391644" w:rsidRPr="000A4150">
              <w:rPr>
                <w:b/>
              </w:rPr>
              <w:t xml:space="preserve">Provider </w:t>
            </w:r>
            <w:r w:rsidR="001A1FA0">
              <w:t>–</w:t>
            </w:r>
            <w:r w:rsidR="007D4FE9">
              <w:rPr>
                <w:lang w:val="en-US"/>
              </w:rPr>
              <w:t xml:space="preserve"> </w:t>
            </w:r>
            <w:r w:rsidR="000A4150" w:rsidRPr="000A4150">
              <w:tab/>
            </w:r>
          </w:p>
          <w:p w14:paraId="6212BB16" w14:textId="495BD747" w:rsidR="00D14114" w:rsidRPr="007D4FE9" w:rsidRDefault="000943F8" w:rsidP="003A6E52">
            <w:pPr>
              <w:jc w:val="both"/>
              <w:rPr>
                <w:lang w:val="en-US"/>
              </w:rPr>
            </w:pPr>
            <w:r w:rsidRPr="000A4150">
              <w:t>9.7</w:t>
            </w:r>
            <w:r w:rsidR="00391644" w:rsidRPr="000A4150">
              <w:t>. Representative</w:t>
            </w:r>
            <w:r w:rsidR="0091225C" w:rsidRPr="000A4150">
              <w:t xml:space="preserve"> </w:t>
            </w:r>
            <w:r w:rsidR="00391644" w:rsidRPr="000A4150">
              <w:t xml:space="preserve">(-s) of the </w:t>
            </w:r>
            <w:r w:rsidR="0044398A" w:rsidRPr="000A4150">
              <w:rPr>
                <w:b/>
              </w:rPr>
              <w:t>Purchaser</w:t>
            </w:r>
            <w:r w:rsidR="00391644" w:rsidRPr="000A4150">
              <w:t xml:space="preserve"> – </w:t>
            </w:r>
          </w:p>
          <w:p w14:paraId="03A02CE4" w14:textId="427D77FE" w:rsidR="00D14114" w:rsidRPr="000A4150" w:rsidRDefault="000943F8" w:rsidP="001A3760">
            <w:pPr>
              <w:jc w:val="both"/>
            </w:pPr>
            <w:r w:rsidRPr="000A4150">
              <w:t>9.8</w:t>
            </w:r>
            <w:r w:rsidR="00391644" w:rsidRPr="000A4150">
              <w:t xml:space="preserve">. Annexes of the </w:t>
            </w:r>
            <w:r w:rsidR="00800444" w:rsidRPr="000A4150">
              <w:rPr>
                <w:b/>
              </w:rPr>
              <w:t>Contract</w:t>
            </w:r>
            <w:r w:rsidR="00391644" w:rsidRPr="000A4150">
              <w:t>:</w:t>
            </w:r>
          </w:p>
          <w:p w14:paraId="32E6CE8B" w14:textId="1CEEAA09" w:rsidR="00D417A4" w:rsidRPr="000A4150" w:rsidRDefault="000A4150" w:rsidP="001A3760">
            <w:pPr>
              <w:jc w:val="both"/>
            </w:pPr>
            <w:r>
              <w:t>9</w:t>
            </w:r>
            <w:r w:rsidR="000943F8" w:rsidRPr="000A4150">
              <w:t>.8</w:t>
            </w:r>
            <w:r w:rsidR="00391644" w:rsidRPr="000A4150">
              <w:t xml:space="preserve">.1. Annex No. </w:t>
            </w:r>
            <w:r w:rsidR="00E963FC" w:rsidRPr="000A4150">
              <w:t>1 “Techni</w:t>
            </w:r>
            <w:r w:rsidR="00AC6EC9" w:rsidRPr="000A4150">
              <w:t>cal specification of light armo</w:t>
            </w:r>
            <w:r w:rsidR="00E963FC" w:rsidRPr="000A4150">
              <w:t>red off-road JLTV mec</w:t>
            </w:r>
            <w:r w:rsidR="00880648" w:rsidRPr="000A4150">
              <w:t>h</w:t>
            </w:r>
            <w:r w:rsidR="00470A2E">
              <w:t>anic continuous</w:t>
            </w:r>
            <w:r w:rsidR="008C02F0">
              <w:t xml:space="preserve"> training service”, 2</w:t>
            </w:r>
            <w:r w:rsidR="00880648" w:rsidRPr="000A4150">
              <w:t xml:space="preserve"> </w:t>
            </w:r>
            <w:r w:rsidR="00E963FC" w:rsidRPr="000A4150">
              <w:t>pages / “Technical specification of light ar</w:t>
            </w:r>
            <w:r w:rsidR="00AC6EC9" w:rsidRPr="000A4150">
              <w:t>mo</w:t>
            </w:r>
            <w:r w:rsidR="00E963FC" w:rsidRPr="000A4150">
              <w:t>r</w:t>
            </w:r>
            <w:r w:rsidR="00470A2E">
              <w:t>ed off-road JLTV mechanic basic</w:t>
            </w:r>
            <w:r w:rsidR="00880648" w:rsidRPr="000A4150">
              <w:t xml:space="preserve"> </w:t>
            </w:r>
            <w:r w:rsidR="008C02F0">
              <w:t>training service”, 2</w:t>
            </w:r>
            <w:r w:rsidR="00E963FC" w:rsidRPr="000A4150">
              <w:t xml:space="preserve"> pages </w:t>
            </w:r>
          </w:p>
          <w:p w14:paraId="3FB93F4A" w14:textId="571CD870" w:rsidR="00055DF0" w:rsidRPr="000A4150" w:rsidRDefault="000A4150" w:rsidP="003F6CFF">
            <w:pPr>
              <w:jc w:val="both"/>
            </w:pPr>
            <w:r>
              <w:t>9</w:t>
            </w:r>
            <w:r w:rsidR="000943F8" w:rsidRPr="000A4150">
              <w:t>.8</w:t>
            </w:r>
            <w:r w:rsidR="00391644" w:rsidRPr="000A4150">
              <w:t>.</w:t>
            </w:r>
            <w:r w:rsidR="0091225C" w:rsidRPr="000A4150">
              <w:t>2</w:t>
            </w:r>
            <w:r w:rsidR="00391644" w:rsidRPr="000A4150">
              <w:t>.</w:t>
            </w:r>
            <w:r w:rsidR="00391644" w:rsidRPr="000A4150">
              <w:rPr>
                <w:i/>
              </w:rPr>
              <w:t xml:space="preserve"> </w:t>
            </w:r>
            <w:r w:rsidR="00391644" w:rsidRPr="000A4150">
              <w:t xml:space="preserve">Annex No. </w:t>
            </w:r>
            <w:r w:rsidR="00D67D34" w:rsidRPr="000A4150">
              <w:t>2</w:t>
            </w:r>
            <w:r w:rsidR="00391644" w:rsidRPr="000A4150">
              <w:t xml:space="preserve"> “</w:t>
            </w:r>
            <w:r w:rsidR="000943F8" w:rsidRPr="000A4150">
              <w:t>The Certificate</w:t>
            </w:r>
            <w:r w:rsidR="00E963FC" w:rsidRPr="000A4150">
              <w:t xml:space="preserve"> of transfer and acceptance</w:t>
            </w:r>
            <w:r w:rsidR="0091225C" w:rsidRPr="000A4150">
              <w:t>”</w:t>
            </w:r>
            <w:r w:rsidR="00391644" w:rsidRPr="000A4150">
              <w:t xml:space="preserve">, </w:t>
            </w:r>
            <w:r w:rsidR="00E963FC" w:rsidRPr="000A4150">
              <w:t>1 page.</w:t>
            </w:r>
          </w:p>
        </w:tc>
      </w:tr>
      <w:tr w:rsidR="00FE0B89" w:rsidRPr="00A815E1" w14:paraId="0CA38D95" w14:textId="77777777" w:rsidTr="006622BE">
        <w:trPr>
          <w:trHeight w:val="573"/>
        </w:trPr>
        <w:tc>
          <w:tcPr>
            <w:tcW w:w="10345" w:type="dxa"/>
            <w:shd w:val="clear" w:color="auto" w:fill="auto"/>
          </w:tcPr>
          <w:p w14:paraId="4DB25A5E" w14:textId="2ECA777E" w:rsidR="00D14114" w:rsidRPr="00A815E1" w:rsidRDefault="00156E73" w:rsidP="001A3760">
            <w:pPr>
              <w:rPr>
                <w:b/>
              </w:rPr>
            </w:pPr>
            <w:r w:rsidRPr="00D617B1">
              <w:rPr>
                <w:b/>
              </w:rPr>
              <w:t>9</w:t>
            </w:r>
            <w:r w:rsidR="00391644" w:rsidRPr="00A815E1">
              <w:t>.</w:t>
            </w:r>
            <w:r w:rsidR="00391644" w:rsidRPr="00A815E1">
              <w:rPr>
                <w:b/>
              </w:rPr>
              <w:t xml:space="preserve"> Validity of the </w:t>
            </w:r>
            <w:r w:rsidR="00667512">
              <w:rPr>
                <w:b/>
              </w:rPr>
              <w:t>Contract</w:t>
            </w:r>
          </w:p>
          <w:p w14:paraId="559E8355" w14:textId="0A85B9C2" w:rsidR="00D14114" w:rsidRDefault="0044398A" w:rsidP="0091225C">
            <w:r>
              <w:t xml:space="preserve">9.1. </w:t>
            </w:r>
            <w:r w:rsidR="00391644" w:rsidRPr="00A815E1">
              <w:t xml:space="preserve">The </w:t>
            </w:r>
            <w:r w:rsidR="00800444" w:rsidRPr="00800444">
              <w:rPr>
                <w:b/>
              </w:rPr>
              <w:t>Contract</w:t>
            </w:r>
            <w:r w:rsidR="00E963FC">
              <w:t xml:space="preserve"> shall be valid for 3</w:t>
            </w:r>
            <w:r w:rsidR="00391644" w:rsidRPr="00A815E1">
              <w:t xml:space="preserve"> months from the day the </w:t>
            </w:r>
            <w:r w:rsidR="00800444" w:rsidRPr="00800444">
              <w:rPr>
                <w:b/>
              </w:rPr>
              <w:t>Contract</w:t>
            </w:r>
            <w:r w:rsidR="00391644" w:rsidRPr="00A815E1">
              <w:t xml:space="preserve"> enters into force.</w:t>
            </w:r>
          </w:p>
          <w:p w14:paraId="182CE03F" w14:textId="23E263F5" w:rsidR="0044398A" w:rsidRPr="00A815E1" w:rsidRDefault="0044398A" w:rsidP="0091225C">
            <w:pPr>
              <w:rPr>
                <w:bCs/>
              </w:rPr>
            </w:pPr>
            <w:r>
              <w:rPr>
                <w:bCs/>
              </w:rPr>
              <w:t xml:space="preserve">9.2. </w:t>
            </w:r>
            <w:r w:rsidRPr="0044398A">
              <w:rPr>
                <w:bCs/>
              </w:rPr>
              <w:t xml:space="preserve">Extension of the </w:t>
            </w:r>
            <w:r w:rsidRPr="000622BB">
              <w:rPr>
                <w:b/>
                <w:bCs/>
              </w:rPr>
              <w:t>Contract</w:t>
            </w:r>
            <w:r w:rsidRPr="0044398A">
              <w:rPr>
                <w:bCs/>
              </w:rPr>
              <w:t xml:space="preserve"> is not planned</w:t>
            </w:r>
            <w:r>
              <w:rPr>
                <w:bCs/>
              </w:rPr>
              <w:t>.</w:t>
            </w:r>
          </w:p>
        </w:tc>
      </w:tr>
      <w:tr w:rsidR="0044398A" w:rsidRPr="00A815E1" w14:paraId="39AC425B" w14:textId="77777777" w:rsidTr="008809AE">
        <w:trPr>
          <w:trHeight w:val="941"/>
        </w:trPr>
        <w:tc>
          <w:tcPr>
            <w:tcW w:w="10345" w:type="dxa"/>
            <w:shd w:val="clear" w:color="auto" w:fill="auto"/>
          </w:tcPr>
          <w:p w14:paraId="24212BC6" w14:textId="09453C66" w:rsidR="0044398A" w:rsidRDefault="0044398A" w:rsidP="001A3760">
            <w:pPr>
              <w:rPr>
                <w:b/>
              </w:rPr>
            </w:pPr>
            <w:r>
              <w:rPr>
                <w:b/>
              </w:rPr>
              <w:t>10. Purchaser’s Details</w:t>
            </w:r>
          </w:p>
          <w:p w14:paraId="7B51FD9E" w14:textId="77777777" w:rsidR="008C02F0" w:rsidRDefault="008C02F0" w:rsidP="001A3760">
            <w:pPr>
              <w:rPr>
                <w:b/>
              </w:rPr>
            </w:pPr>
            <w:r>
              <w:rPr>
                <w:b/>
              </w:rPr>
              <w:t>Lithuanian Armed Forces</w:t>
            </w:r>
          </w:p>
          <w:p w14:paraId="06B3EEEF" w14:textId="45E323BE" w:rsidR="008C02F0" w:rsidRDefault="00E306FA" w:rsidP="001A3760">
            <w:r w:rsidRPr="00E306FA">
              <w:t xml:space="preserve">Code </w:t>
            </w:r>
            <w:r>
              <w:t>-</w:t>
            </w:r>
            <w:r w:rsidRPr="00E306FA">
              <w:t xml:space="preserve"> 188732677</w:t>
            </w:r>
          </w:p>
          <w:p w14:paraId="22A0656F" w14:textId="77777777" w:rsidR="00E306FA" w:rsidRDefault="00E306FA" w:rsidP="001A3760">
            <w:r>
              <w:t xml:space="preserve">VAT code - </w:t>
            </w:r>
            <w:r w:rsidRPr="00E306FA">
              <w:t>LT887326716</w:t>
            </w:r>
          </w:p>
          <w:p w14:paraId="24A74417" w14:textId="77777777" w:rsidR="00E306FA" w:rsidRDefault="00E306FA" w:rsidP="001A3760">
            <w:r>
              <w:t>Address: Šv. Ignoto st</w:t>
            </w:r>
            <w:r w:rsidRPr="00E306FA">
              <w:t>. 8, LT-01144 Vilnius,</w:t>
            </w:r>
          </w:p>
          <w:p w14:paraId="432A1B3B" w14:textId="77777777" w:rsidR="00E306FA" w:rsidRDefault="00E306FA" w:rsidP="001A3760">
            <w:r>
              <w:t>Republic of Lithuania</w:t>
            </w:r>
          </w:p>
          <w:p w14:paraId="46A37ED3" w14:textId="77777777" w:rsidR="00AA71DE" w:rsidRDefault="00AA71DE" w:rsidP="001A3760">
            <w:r>
              <w:t>Bank “Swedbank” AB</w:t>
            </w:r>
          </w:p>
          <w:p w14:paraId="5F7491E0" w14:textId="77777777" w:rsidR="00AA71DE" w:rsidRDefault="00AA71DE" w:rsidP="001A3760">
            <w:r>
              <w:t xml:space="preserve">Account No. </w:t>
            </w:r>
            <w:r w:rsidRPr="00AA71DE">
              <w:t>LT487300010002460179</w:t>
            </w:r>
          </w:p>
          <w:p w14:paraId="6288EB00" w14:textId="250C466D" w:rsidR="00AA71DE" w:rsidRPr="00E306FA" w:rsidRDefault="00AA71DE" w:rsidP="001A3760">
            <w:r w:rsidRPr="00AA71DE">
              <w:t>SWIFT HABA LT 22</w:t>
            </w:r>
          </w:p>
        </w:tc>
      </w:tr>
      <w:tr w:rsidR="00FE0B89" w:rsidRPr="00A815E1" w14:paraId="469FD853" w14:textId="77777777" w:rsidTr="008809AE">
        <w:trPr>
          <w:trHeight w:val="1076"/>
        </w:trPr>
        <w:tc>
          <w:tcPr>
            <w:tcW w:w="10345" w:type="dxa"/>
            <w:shd w:val="clear" w:color="auto" w:fill="auto"/>
          </w:tcPr>
          <w:p w14:paraId="4B3AA58F" w14:textId="5842EDA7" w:rsidR="0091225C" w:rsidRDefault="00391644" w:rsidP="00156E73">
            <w:pPr>
              <w:rPr>
                <w:b/>
              </w:rPr>
            </w:pPr>
            <w:r w:rsidRPr="00A815E1">
              <w:rPr>
                <w:b/>
              </w:rPr>
              <w:lastRenderedPageBreak/>
              <w:t>1</w:t>
            </w:r>
            <w:r w:rsidR="008809AE">
              <w:rPr>
                <w:b/>
              </w:rPr>
              <w:t>1</w:t>
            </w:r>
            <w:r w:rsidRPr="00A815E1">
              <w:rPr>
                <w:b/>
              </w:rPr>
              <w:t>. Provider’s Details</w:t>
            </w:r>
          </w:p>
          <w:p w14:paraId="2A7449E7" w14:textId="77777777" w:rsidR="00E306FA" w:rsidRDefault="00E306FA" w:rsidP="00156E73">
            <w:pPr>
              <w:rPr>
                <w:b/>
              </w:rPr>
            </w:pPr>
            <w:r>
              <w:rPr>
                <w:b/>
              </w:rPr>
              <w:t>Oshkosh Defense, LLC</w:t>
            </w:r>
          </w:p>
          <w:p w14:paraId="4C7BB346" w14:textId="06EF1D85" w:rsidR="00E306FA" w:rsidRDefault="00E306FA" w:rsidP="00156E73">
            <w:r w:rsidRPr="00E306FA">
              <w:t xml:space="preserve">Code </w:t>
            </w:r>
            <w:r>
              <w:t>–</w:t>
            </w:r>
            <w:r w:rsidRPr="00E306FA">
              <w:t xml:space="preserve"> </w:t>
            </w:r>
            <w:r w:rsidR="00AA71DE" w:rsidRPr="00AA71DE">
              <w:t>FC025674</w:t>
            </w:r>
          </w:p>
          <w:p w14:paraId="297D9EB1" w14:textId="33BBA832" w:rsidR="00E306FA" w:rsidRDefault="00E306FA" w:rsidP="00156E73">
            <w:r>
              <w:t>Addres</w:t>
            </w:r>
            <w:bookmarkStart w:id="0" w:name="_GoBack"/>
            <w:bookmarkEnd w:id="0"/>
            <w:r>
              <w:t>s: 2307 Oregon St – Oshkosh, WI 54902</w:t>
            </w:r>
          </w:p>
          <w:p w14:paraId="084F80E8" w14:textId="77777777" w:rsidR="00E306FA" w:rsidRDefault="00E306FA" w:rsidP="00156E73">
            <w:r>
              <w:t>United States of America</w:t>
            </w:r>
          </w:p>
          <w:p w14:paraId="15FD068A" w14:textId="300286F3" w:rsidR="00E306FA" w:rsidRDefault="00E306FA" w:rsidP="00156E73">
            <w:r>
              <w:t>Bank of America – 100W 33</w:t>
            </w:r>
            <w:r w:rsidRPr="00E306FA">
              <w:rPr>
                <w:vertAlign w:val="superscript"/>
              </w:rPr>
              <w:t>rd</w:t>
            </w:r>
            <w:r>
              <w:t xml:space="preserve"> Street, New York, NY 10001</w:t>
            </w:r>
          </w:p>
          <w:p w14:paraId="164C9E73" w14:textId="77777777" w:rsidR="00E306FA" w:rsidRDefault="00E306FA" w:rsidP="00156E73">
            <w:r>
              <w:t>Account #86665-11007</w:t>
            </w:r>
          </w:p>
          <w:p w14:paraId="0349F099" w14:textId="3827AA2F" w:rsidR="00800444" w:rsidRPr="00E306FA" w:rsidRDefault="00E306FA" w:rsidP="00156E73">
            <w:r>
              <w:t>Swift Code: BOFAUS3N, Wire ABA: 026009593</w:t>
            </w:r>
          </w:p>
        </w:tc>
      </w:tr>
    </w:tbl>
    <w:p w14:paraId="5959E4EF" w14:textId="77777777" w:rsidR="00BB5EA8" w:rsidRPr="00A815E1" w:rsidRDefault="00BB5EA8" w:rsidP="00D14114">
      <w:pPr>
        <w:pStyle w:val="BodyText1"/>
        <w:ind w:firstLine="0"/>
        <w:rPr>
          <w:rFonts w:ascii="Times New Roman" w:eastAsia="Times New Roman" w:hAnsi="Times New Roman"/>
          <w:b/>
          <w:lang w:eastAsia="en-US"/>
        </w:rPr>
      </w:pPr>
    </w:p>
    <w:p w14:paraId="68B07C0A" w14:textId="379F0F84" w:rsidR="00D14114" w:rsidRPr="00A815E1" w:rsidRDefault="00391644" w:rsidP="00A815E1">
      <w:pPr>
        <w:pStyle w:val="BodyText1"/>
        <w:tabs>
          <w:tab w:val="right" w:pos="9900"/>
        </w:tabs>
        <w:ind w:firstLine="0"/>
        <w:rPr>
          <w:rFonts w:ascii="Times New Roman" w:hAnsi="Times New Roman"/>
          <w:sz w:val="24"/>
          <w:szCs w:val="24"/>
        </w:rPr>
      </w:pPr>
      <w:r w:rsidRPr="00A815E1">
        <w:rPr>
          <w:rFonts w:ascii="Times New Roman" w:hAnsi="Times New Roman"/>
          <w:sz w:val="24"/>
          <w:szCs w:val="24"/>
        </w:rPr>
        <w:t xml:space="preserve">THE </w:t>
      </w:r>
      <w:r w:rsidR="0044398A" w:rsidRPr="0044398A">
        <w:rPr>
          <w:rFonts w:ascii="Times New Roman" w:hAnsi="Times New Roman"/>
          <w:sz w:val="24"/>
          <w:szCs w:val="24"/>
        </w:rPr>
        <w:t>PURCHASER</w:t>
      </w:r>
      <w:r w:rsidR="0044398A">
        <w:rPr>
          <w:rFonts w:ascii="Times New Roman" w:hAnsi="Times New Roman"/>
          <w:sz w:val="24"/>
          <w:szCs w:val="24"/>
        </w:rPr>
        <w:t xml:space="preserve">                                                                                    </w:t>
      </w:r>
      <w:r w:rsidRPr="00A815E1">
        <w:rPr>
          <w:rFonts w:ascii="Times New Roman" w:hAnsi="Times New Roman"/>
          <w:sz w:val="24"/>
          <w:szCs w:val="24"/>
        </w:rPr>
        <w:t>THE PROVIDER</w:t>
      </w:r>
    </w:p>
    <w:p w14:paraId="4156EAAA" w14:textId="77777777" w:rsidR="00BB5EA8" w:rsidRDefault="00BB5EA8" w:rsidP="00D14114">
      <w:pPr>
        <w:rPr>
          <w:b/>
        </w:rPr>
      </w:pPr>
    </w:p>
    <w:p w14:paraId="736B0E4F" w14:textId="77777777" w:rsidR="0044398A" w:rsidRDefault="0044398A" w:rsidP="00D14114">
      <w:pPr>
        <w:rPr>
          <w:b/>
        </w:rPr>
      </w:pPr>
    </w:p>
    <w:p w14:paraId="1FB2706D" w14:textId="77777777" w:rsidR="0044398A" w:rsidRDefault="0044398A" w:rsidP="00D14114">
      <w:pPr>
        <w:rPr>
          <w:b/>
        </w:rPr>
      </w:pPr>
    </w:p>
    <w:p w14:paraId="0909C293" w14:textId="77777777" w:rsidR="0044398A" w:rsidRDefault="0044398A" w:rsidP="00D14114">
      <w:pPr>
        <w:rPr>
          <w:b/>
        </w:rPr>
      </w:pPr>
    </w:p>
    <w:p w14:paraId="28A55206" w14:textId="77777777" w:rsidR="0044398A" w:rsidRPr="00A815E1" w:rsidRDefault="0044398A" w:rsidP="00D14114">
      <w:pPr>
        <w:rPr>
          <w:b/>
        </w:rPr>
      </w:pPr>
    </w:p>
    <w:p w14:paraId="6F8F619A" w14:textId="7BCACEBF" w:rsidR="008A194D" w:rsidRPr="00A815E1" w:rsidRDefault="00391644" w:rsidP="00A815E1">
      <w:r w:rsidRPr="00A815E1">
        <w:t>Seal</w:t>
      </w:r>
      <w:r w:rsidR="0044398A">
        <w:t xml:space="preserve"> place                                                                                                   </w:t>
      </w:r>
      <w:r w:rsidR="000622BB">
        <w:t xml:space="preserve"> </w:t>
      </w:r>
      <w:r w:rsidR="0044398A">
        <w:t xml:space="preserve"> </w:t>
      </w:r>
      <w:r w:rsidR="0044398A" w:rsidRPr="0044398A">
        <w:t>Seal</w:t>
      </w:r>
      <w:r w:rsidR="0044398A">
        <w:t xml:space="preserve"> place</w:t>
      </w:r>
    </w:p>
    <w:p w14:paraId="541F802E" w14:textId="2A7540A2" w:rsidR="00A815E1" w:rsidRDefault="0044398A" w:rsidP="00024413">
      <w:pPr>
        <w:jc w:val="center"/>
        <w:rPr>
          <w:b/>
        </w:rPr>
        <w:sectPr w:rsidR="00A815E1" w:rsidSect="003C2FF9">
          <w:headerReference w:type="even" r:id="rId8"/>
          <w:headerReference w:type="default" r:id="rId9"/>
          <w:pgSz w:w="11906" w:h="16838"/>
          <w:pgMar w:top="993" w:right="746" w:bottom="1276" w:left="1260" w:header="567" w:footer="567" w:gutter="0"/>
          <w:cols w:space="1296"/>
          <w:titlePg/>
          <w:docGrid w:linePitch="360"/>
        </w:sectPr>
      </w:pPr>
      <w:r>
        <w:rPr>
          <w:b/>
        </w:rPr>
        <w:t xml:space="preserve">                 </w:t>
      </w:r>
    </w:p>
    <w:p w14:paraId="6AA036C5" w14:textId="30DEBA3A" w:rsidR="006644F0" w:rsidRPr="00A815E1" w:rsidRDefault="00391644" w:rsidP="00024413">
      <w:pPr>
        <w:jc w:val="center"/>
        <w:rPr>
          <w:b/>
        </w:rPr>
      </w:pPr>
      <w:r w:rsidRPr="00A815E1">
        <w:rPr>
          <w:b/>
        </w:rPr>
        <w:lastRenderedPageBreak/>
        <w:t xml:space="preserve">DRAFT </w:t>
      </w:r>
      <w:r w:rsidR="0091225C">
        <w:rPr>
          <w:b/>
        </w:rPr>
        <w:t>CONTRACT</w:t>
      </w:r>
      <w:r w:rsidRPr="00A815E1">
        <w:rPr>
          <w:b/>
        </w:rPr>
        <w:t xml:space="preserve"> FOR PURCHASE AND SALE OF SERVICES</w:t>
      </w:r>
    </w:p>
    <w:p w14:paraId="1F621E14" w14:textId="77777777" w:rsidR="00E07BD7" w:rsidRPr="00A815E1" w:rsidRDefault="00E07BD7" w:rsidP="00024413">
      <w:pPr>
        <w:jc w:val="center"/>
        <w:rPr>
          <w:b/>
        </w:rPr>
      </w:pPr>
    </w:p>
    <w:p w14:paraId="5BC10709" w14:textId="2F1C7CEC" w:rsidR="0013714B" w:rsidRPr="00A815E1" w:rsidRDefault="00391644" w:rsidP="00A815E1">
      <w:pPr>
        <w:jc w:val="center"/>
        <w:rPr>
          <w:b/>
        </w:rPr>
      </w:pPr>
      <w:r w:rsidRPr="00A815E1">
        <w:rPr>
          <w:b/>
        </w:rPr>
        <w:t>II. GENERAL PART</w:t>
      </w:r>
    </w:p>
    <w:p w14:paraId="1737D57D" w14:textId="77777777" w:rsidR="00024413" w:rsidRPr="00A815E1" w:rsidRDefault="00024413" w:rsidP="00024413">
      <w:pPr>
        <w:rPr>
          <w:b/>
        </w:rPr>
      </w:pPr>
    </w:p>
    <w:p w14:paraId="5405E17E" w14:textId="77777777" w:rsidR="00024413" w:rsidRPr="00A815E1" w:rsidRDefault="00391644" w:rsidP="00024413">
      <w:pPr>
        <w:jc w:val="both"/>
        <w:rPr>
          <w:b/>
        </w:rPr>
      </w:pPr>
      <w:r w:rsidRPr="00A815E1">
        <w:rPr>
          <w:b/>
        </w:rPr>
        <w:t>1.</w:t>
      </w:r>
      <w:r w:rsidRPr="00A815E1">
        <w:t xml:space="preserve"> </w:t>
      </w:r>
      <w:r w:rsidRPr="00A815E1">
        <w:rPr>
          <w:b/>
        </w:rPr>
        <w:t>Definitions</w:t>
      </w:r>
    </w:p>
    <w:p w14:paraId="00A88AC0" w14:textId="15ED5056" w:rsidR="00024413" w:rsidRPr="00A815E1" w:rsidRDefault="00391644" w:rsidP="00024413">
      <w:pPr>
        <w:jc w:val="both"/>
      </w:pPr>
      <w:r w:rsidRPr="00A815E1">
        <w:t xml:space="preserve">1.1. The key definitions used in this </w:t>
      </w:r>
      <w:r w:rsidR="00800444" w:rsidRPr="00800444">
        <w:rPr>
          <w:b/>
        </w:rPr>
        <w:t>Contract</w:t>
      </w:r>
      <w:r w:rsidRPr="00A815E1">
        <w:t xml:space="preserve"> are as follows:</w:t>
      </w:r>
    </w:p>
    <w:p w14:paraId="5CDF9169" w14:textId="5AFBE4B0" w:rsidR="00024413" w:rsidRPr="00A815E1" w:rsidRDefault="00391644" w:rsidP="00024413">
      <w:pPr>
        <w:pStyle w:val="BodyText"/>
        <w:tabs>
          <w:tab w:val="left" w:pos="-360"/>
          <w:tab w:val="left" w:pos="-180"/>
          <w:tab w:val="left" w:pos="0"/>
          <w:tab w:val="left" w:pos="720"/>
        </w:tabs>
        <w:spacing w:after="0"/>
        <w:jc w:val="both"/>
      </w:pPr>
      <w:r w:rsidRPr="00A815E1">
        <w:t xml:space="preserve">1.1.1. </w:t>
      </w:r>
      <w:r w:rsidR="00800444" w:rsidRPr="00800444">
        <w:rPr>
          <w:b/>
        </w:rPr>
        <w:t>Contract</w:t>
      </w:r>
      <w:r w:rsidRPr="00A815E1">
        <w:t xml:space="preserve"> means the General and Special Parts of this </w:t>
      </w:r>
      <w:r w:rsidR="00800444" w:rsidRPr="00800444">
        <w:rPr>
          <w:b/>
        </w:rPr>
        <w:t>Contract</w:t>
      </w:r>
      <w:r w:rsidRPr="00A815E1">
        <w:t xml:space="preserve"> for Purchase and Sale of Services, including annexes of </w:t>
      </w:r>
      <w:r w:rsidR="00800444" w:rsidRPr="00800444">
        <w:rPr>
          <w:b/>
        </w:rPr>
        <w:t>Contract</w:t>
      </w:r>
      <w:r w:rsidRPr="00A815E1">
        <w:t xml:space="preserve"> for Purchase and Sale of Services. </w:t>
      </w:r>
    </w:p>
    <w:p w14:paraId="07DA42B0" w14:textId="6C38D37F" w:rsidR="00024413" w:rsidRPr="00A815E1" w:rsidRDefault="00391644" w:rsidP="00024413">
      <w:pPr>
        <w:pStyle w:val="BodyText"/>
        <w:tabs>
          <w:tab w:val="left" w:pos="-180"/>
          <w:tab w:val="left" w:pos="0"/>
          <w:tab w:val="left" w:pos="540"/>
        </w:tabs>
        <w:spacing w:after="0"/>
        <w:jc w:val="both"/>
      </w:pPr>
      <w:r w:rsidRPr="00A815E1">
        <w:t xml:space="preserve">1.1.2. Parties of the </w:t>
      </w:r>
      <w:r w:rsidR="00800444" w:rsidRPr="00800444">
        <w:rPr>
          <w:b/>
        </w:rPr>
        <w:t>Contract</w:t>
      </w:r>
      <w:r w:rsidRPr="00A815E1">
        <w:t xml:space="preserve"> mean </w:t>
      </w:r>
      <w:r w:rsidRPr="00A815E1">
        <w:rPr>
          <w:b/>
        </w:rPr>
        <w:t xml:space="preserve">the </w:t>
      </w:r>
      <w:r w:rsidR="00800444" w:rsidRPr="00800444">
        <w:rPr>
          <w:b/>
        </w:rPr>
        <w:t>Customer</w:t>
      </w:r>
      <w:r w:rsidRPr="00A815E1">
        <w:t xml:space="preserve"> and </w:t>
      </w:r>
      <w:r w:rsidRPr="00A815E1">
        <w:rPr>
          <w:b/>
        </w:rPr>
        <w:t>the Provider</w:t>
      </w:r>
      <w:r w:rsidRPr="00A815E1">
        <w:t>:</w:t>
      </w:r>
    </w:p>
    <w:p w14:paraId="5B3D1B33" w14:textId="0FA4F61D" w:rsidR="00024413" w:rsidRPr="00A815E1" w:rsidRDefault="00391644" w:rsidP="00024413">
      <w:pPr>
        <w:pStyle w:val="BodyText"/>
        <w:spacing w:after="0"/>
        <w:jc w:val="both"/>
      </w:pPr>
      <w:r w:rsidRPr="00A815E1">
        <w:t>1.1.2.1.</w:t>
      </w:r>
      <w:r w:rsidRPr="00A815E1">
        <w:rPr>
          <w:b/>
        </w:rPr>
        <w:t xml:space="preserve"> The </w:t>
      </w:r>
      <w:r w:rsidR="00800444" w:rsidRPr="00800444">
        <w:rPr>
          <w:b/>
        </w:rPr>
        <w:t>Customer</w:t>
      </w:r>
      <w:r w:rsidRPr="00A815E1">
        <w:t xml:space="preserve"> means the party of the </w:t>
      </w:r>
      <w:r w:rsidR="00800444" w:rsidRPr="00800444">
        <w:rPr>
          <w:b/>
        </w:rPr>
        <w:t>Contract</w:t>
      </w:r>
      <w:r w:rsidRPr="00A815E1">
        <w:t xml:space="preserve">, which contact details are indicated in the </w:t>
      </w:r>
      <w:r w:rsidR="00800444" w:rsidRPr="00800444">
        <w:rPr>
          <w:b/>
        </w:rPr>
        <w:t>Contract</w:t>
      </w:r>
      <w:r w:rsidRPr="00A815E1">
        <w:t xml:space="preserve">, purchasing Services in accordance with terms and conditions, set out in this </w:t>
      </w:r>
      <w:r w:rsidR="00800444" w:rsidRPr="00800444">
        <w:rPr>
          <w:b/>
        </w:rPr>
        <w:t>Contract</w:t>
      </w:r>
      <w:r w:rsidRPr="00A815E1">
        <w:t>;</w:t>
      </w:r>
    </w:p>
    <w:p w14:paraId="52495562" w14:textId="00CC02A4" w:rsidR="00024413" w:rsidRPr="00A815E1" w:rsidRDefault="00391644" w:rsidP="00024413">
      <w:pPr>
        <w:pStyle w:val="BodyText"/>
        <w:spacing w:after="0"/>
        <w:jc w:val="both"/>
      </w:pPr>
      <w:r w:rsidRPr="00A815E1">
        <w:t xml:space="preserve">1.1.2.2. </w:t>
      </w:r>
      <w:r w:rsidRPr="00A815E1">
        <w:rPr>
          <w:b/>
        </w:rPr>
        <w:t>The Provider</w:t>
      </w:r>
      <w:r w:rsidRPr="00A815E1">
        <w:t xml:space="preserve"> means the party of the </w:t>
      </w:r>
      <w:r w:rsidR="00800444" w:rsidRPr="00800444">
        <w:rPr>
          <w:b/>
        </w:rPr>
        <w:t>Contract</w:t>
      </w:r>
      <w:r w:rsidRPr="00A815E1">
        <w:t xml:space="preserve">, which contact details are indicated in the </w:t>
      </w:r>
      <w:r w:rsidR="00800444" w:rsidRPr="00800444">
        <w:rPr>
          <w:b/>
        </w:rPr>
        <w:t>Contract</w:t>
      </w:r>
      <w:r w:rsidRPr="00A815E1">
        <w:t xml:space="preserve">, providing Services in accordance with terms and conditions, set out in this </w:t>
      </w:r>
      <w:r w:rsidR="00800444" w:rsidRPr="00800444">
        <w:rPr>
          <w:b/>
        </w:rPr>
        <w:t>Contract</w:t>
      </w:r>
      <w:r w:rsidRPr="00A815E1">
        <w:t>.</w:t>
      </w:r>
    </w:p>
    <w:p w14:paraId="625D72FB" w14:textId="17B33E07" w:rsidR="000D0CFD" w:rsidRPr="00A815E1" w:rsidRDefault="00391644" w:rsidP="00024413">
      <w:pPr>
        <w:pStyle w:val="BodyText"/>
        <w:spacing w:after="0"/>
        <w:jc w:val="both"/>
      </w:pPr>
      <w:r w:rsidRPr="00A815E1">
        <w:t>1.1.3.</w:t>
      </w:r>
      <w:r w:rsidRPr="00A815E1">
        <w:rPr>
          <w:b/>
        </w:rPr>
        <w:t xml:space="preserve"> Recipient</w:t>
      </w:r>
      <w:r w:rsidRPr="00A815E1">
        <w:t xml:space="preserve"> means </w:t>
      </w:r>
      <w:r w:rsidR="00800444" w:rsidRPr="00800444">
        <w:rPr>
          <w:b/>
        </w:rPr>
        <w:t>Customer</w:t>
      </w:r>
      <w:r w:rsidRPr="00A815E1">
        <w:t xml:space="preserve">’s division, indicated in the Special Part of the </w:t>
      </w:r>
      <w:r w:rsidR="00800444" w:rsidRPr="00800444">
        <w:rPr>
          <w:b/>
        </w:rPr>
        <w:t>Contract</w:t>
      </w:r>
      <w:r w:rsidRPr="00A815E1">
        <w:t xml:space="preserve"> or Annex of the </w:t>
      </w:r>
      <w:r w:rsidR="00800444" w:rsidRPr="00800444">
        <w:rPr>
          <w:b/>
        </w:rPr>
        <w:t>Contract</w:t>
      </w:r>
      <w:r w:rsidRPr="00A815E1">
        <w:t>, to which services are provided.</w:t>
      </w:r>
    </w:p>
    <w:p w14:paraId="3610F3FB" w14:textId="1867F330" w:rsidR="00024413" w:rsidRPr="00A815E1" w:rsidRDefault="00391644" w:rsidP="00024413">
      <w:pPr>
        <w:pStyle w:val="BodyText"/>
        <w:spacing w:after="0"/>
        <w:jc w:val="both"/>
      </w:pPr>
      <w:r w:rsidRPr="00A815E1">
        <w:t xml:space="preserve">1.1.4. Third person means any natural or legal person (as well as any state, public authorities, municipality or municipal institutions), which is not considered the Party of this </w:t>
      </w:r>
      <w:r w:rsidR="00800444" w:rsidRPr="00800444">
        <w:rPr>
          <w:b/>
        </w:rPr>
        <w:t>Contract</w:t>
      </w:r>
      <w:r w:rsidRPr="00A815E1">
        <w:t>.</w:t>
      </w:r>
    </w:p>
    <w:p w14:paraId="436CB422" w14:textId="1E2ED4AD" w:rsidR="00024413" w:rsidRPr="00A815E1" w:rsidRDefault="00391644" w:rsidP="00024413">
      <w:pPr>
        <w:pStyle w:val="BodyText"/>
        <w:spacing w:after="0"/>
        <w:jc w:val="both"/>
      </w:pPr>
      <w:r w:rsidRPr="00A815E1">
        <w:t>1.1.5. Licences mean</w:t>
      </w:r>
      <w:r w:rsidRPr="00A815E1">
        <w:rPr>
          <w:b/>
        </w:rPr>
        <w:t xml:space="preserve"> </w:t>
      </w:r>
      <w:r w:rsidRPr="00A815E1">
        <w:t xml:space="preserve">all licences, patents and/or permits that are necessary for implementation of the </w:t>
      </w:r>
      <w:r w:rsidR="00800444" w:rsidRPr="00800444">
        <w:rPr>
          <w:b/>
        </w:rPr>
        <w:t>Contract</w:t>
      </w:r>
      <w:r w:rsidRPr="00A815E1">
        <w:t>.</w:t>
      </w:r>
    </w:p>
    <w:p w14:paraId="3C474EEC" w14:textId="2CEB5588" w:rsidR="00024413" w:rsidRPr="00A815E1" w:rsidRDefault="00391644" w:rsidP="007B1CB8">
      <w:pPr>
        <w:jc w:val="both"/>
        <w:rPr>
          <w:b/>
        </w:rPr>
      </w:pPr>
      <w:r w:rsidRPr="00A815E1">
        <w:t xml:space="preserve">1.1.6. Subject-matter of the </w:t>
      </w:r>
      <w:r w:rsidR="00800444" w:rsidRPr="00800444">
        <w:rPr>
          <w:b/>
        </w:rPr>
        <w:t>Contract</w:t>
      </w:r>
      <w:r w:rsidRPr="00A815E1">
        <w:t xml:space="preserve"> means services and products, related to their provision for which the Parties of the </w:t>
      </w:r>
      <w:r w:rsidR="00800444" w:rsidRPr="00800444">
        <w:rPr>
          <w:b/>
        </w:rPr>
        <w:t>Contract</w:t>
      </w:r>
      <w:r w:rsidRPr="00A815E1">
        <w:t xml:space="preserve"> made an</w:t>
      </w:r>
      <w:r w:rsidR="00C21033">
        <w:t>d</w:t>
      </w:r>
      <w:r w:rsidRPr="00A815E1">
        <w:t xml:space="preserve"> </w:t>
      </w:r>
      <w:r w:rsidR="00800444" w:rsidRPr="00800444">
        <w:rPr>
          <w:b/>
        </w:rPr>
        <w:t>Contract</w:t>
      </w:r>
      <w:r w:rsidRPr="00A815E1">
        <w:t xml:space="preserve"> in the Special Part of the </w:t>
      </w:r>
      <w:r w:rsidR="00800444" w:rsidRPr="00800444">
        <w:rPr>
          <w:b/>
        </w:rPr>
        <w:t>Contract</w:t>
      </w:r>
      <w:r w:rsidRPr="00A815E1">
        <w:t xml:space="preserve"> and which correspond to the requirements, set out by </w:t>
      </w:r>
      <w:r w:rsidRPr="00A815E1">
        <w:rPr>
          <w:b/>
        </w:rPr>
        <w:t xml:space="preserve">the </w:t>
      </w:r>
      <w:r w:rsidR="00800444" w:rsidRPr="00800444">
        <w:rPr>
          <w:b/>
        </w:rPr>
        <w:t>Customer</w:t>
      </w:r>
      <w:r w:rsidRPr="00A815E1">
        <w:t>.</w:t>
      </w:r>
    </w:p>
    <w:p w14:paraId="16AB9405" w14:textId="50D0A14F" w:rsidR="00024413" w:rsidRPr="00A815E1" w:rsidRDefault="00391644" w:rsidP="00024413">
      <w:pPr>
        <w:pStyle w:val="BodyText"/>
        <w:tabs>
          <w:tab w:val="left" w:pos="540"/>
          <w:tab w:val="num" w:pos="2880"/>
        </w:tabs>
        <w:spacing w:after="0"/>
        <w:jc w:val="both"/>
      </w:pPr>
      <w:r w:rsidRPr="00A815E1">
        <w:t xml:space="preserve">1.1.7. The minimum losses agreed by the Parties in advance mean the indisputable amount of money, which was set out in the </w:t>
      </w:r>
      <w:r w:rsidR="00800444" w:rsidRPr="00800444">
        <w:rPr>
          <w:b/>
        </w:rPr>
        <w:t>Contract</w:t>
      </w:r>
      <w:r w:rsidRPr="00A815E1">
        <w:t xml:space="preserve"> or calculated in accordance with the procedure, set out in the </w:t>
      </w:r>
      <w:r w:rsidR="00800444" w:rsidRPr="00800444">
        <w:rPr>
          <w:b/>
        </w:rPr>
        <w:t>Contract</w:t>
      </w:r>
      <w:r w:rsidRPr="00A815E1">
        <w:t xml:space="preserve">, which </w:t>
      </w:r>
      <w:r w:rsidRPr="00A815E1">
        <w:rPr>
          <w:b/>
        </w:rPr>
        <w:t>the Provider</w:t>
      </w:r>
      <w:r w:rsidRPr="00A815E1">
        <w:t xml:space="preserve"> undertakes to pay to </w:t>
      </w:r>
      <w:r w:rsidRPr="00A815E1">
        <w:rPr>
          <w:b/>
        </w:rPr>
        <w:t xml:space="preserve">the </w:t>
      </w:r>
      <w:r w:rsidR="00800444" w:rsidRPr="00800444">
        <w:rPr>
          <w:b/>
        </w:rPr>
        <w:t>Customer</w:t>
      </w:r>
      <w:r w:rsidRPr="00A815E1">
        <w:t>, if obligation was not performed or was performed improperly.</w:t>
      </w:r>
    </w:p>
    <w:p w14:paraId="4F5A46F4" w14:textId="04E08E1B" w:rsidR="00C17187" w:rsidRPr="00A815E1" w:rsidRDefault="00391644" w:rsidP="00C17187">
      <w:pPr>
        <w:pStyle w:val="BodyText"/>
        <w:tabs>
          <w:tab w:val="left" w:pos="540"/>
          <w:tab w:val="num" w:pos="2880"/>
        </w:tabs>
        <w:spacing w:after="0"/>
        <w:jc w:val="both"/>
      </w:pPr>
      <w:r w:rsidRPr="00A815E1">
        <w:t xml:space="preserve">1.1.8. The pricing rules mean the price indicated in the </w:t>
      </w:r>
      <w:r w:rsidR="00800444" w:rsidRPr="00800444">
        <w:rPr>
          <w:b/>
        </w:rPr>
        <w:t>Contract</w:t>
      </w:r>
      <w:r w:rsidRPr="00A815E1">
        <w:t xml:space="preserve"> or the rules for calculation and correction of price of the </w:t>
      </w:r>
      <w:r w:rsidR="00800444" w:rsidRPr="00800444">
        <w:rPr>
          <w:b/>
        </w:rPr>
        <w:t>Contract</w:t>
      </w:r>
      <w:r w:rsidRPr="00A815E1">
        <w:t>.</w:t>
      </w:r>
    </w:p>
    <w:p w14:paraId="5560CEE3" w14:textId="77777777" w:rsidR="00CD73D7" w:rsidRPr="00A815E1" w:rsidRDefault="00391644" w:rsidP="00C17187">
      <w:pPr>
        <w:pStyle w:val="BodyText"/>
        <w:tabs>
          <w:tab w:val="left" w:pos="540"/>
          <w:tab w:val="num" w:pos="2880"/>
        </w:tabs>
        <w:spacing w:after="0"/>
        <w:jc w:val="both"/>
      </w:pPr>
      <w:r w:rsidRPr="00A815E1">
        <w:t>1.1.9. Products mean products which are purchased together with services and used for provision of services or products which are created during the provision of services.</w:t>
      </w:r>
    </w:p>
    <w:p w14:paraId="7DEDC8E8" w14:textId="77777777" w:rsidR="007B1CB8" w:rsidRPr="00A815E1" w:rsidRDefault="00391644" w:rsidP="007B1CB8">
      <w:pPr>
        <w:pStyle w:val="BodyText"/>
        <w:tabs>
          <w:tab w:val="left" w:pos="540"/>
          <w:tab w:val="num" w:pos="2880"/>
        </w:tabs>
        <w:spacing w:after="0"/>
        <w:jc w:val="both"/>
      </w:pPr>
      <w:r w:rsidRPr="00A815E1">
        <w:t>1.1.10. Consignment of products means the number of products delivered at the same time.</w:t>
      </w:r>
    </w:p>
    <w:p w14:paraId="26416272" w14:textId="77777777" w:rsidR="007B1CB8" w:rsidRPr="00A815E1" w:rsidRDefault="00391644" w:rsidP="00024413">
      <w:pPr>
        <w:pStyle w:val="BodyText"/>
        <w:tabs>
          <w:tab w:val="left" w:pos="540"/>
          <w:tab w:val="num" w:pos="2880"/>
        </w:tabs>
        <w:spacing w:after="0"/>
        <w:jc w:val="both"/>
      </w:pPr>
      <w:r w:rsidRPr="00A815E1">
        <w:t>1.1.11. Batch of products means consignments of products made from the same batch of material.</w:t>
      </w:r>
    </w:p>
    <w:p w14:paraId="356A7420" w14:textId="77777777" w:rsidR="00024413" w:rsidRPr="00A815E1" w:rsidRDefault="00391644" w:rsidP="00024413">
      <w:pPr>
        <w:pStyle w:val="BodyText"/>
        <w:tabs>
          <w:tab w:val="left" w:pos="540"/>
          <w:tab w:val="num" w:pos="2880"/>
        </w:tabs>
        <w:spacing w:after="0"/>
        <w:jc w:val="both"/>
        <w:rPr>
          <w:bCs/>
          <w:iCs/>
        </w:rPr>
      </w:pPr>
      <w:r w:rsidRPr="00A815E1">
        <w:t>1.1.12. Batch of materials means a specific amount of material made from the same raw materials, obtained from the same</w:t>
      </w:r>
      <w:r w:rsidRPr="00A815E1">
        <w:rPr>
          <w:b/>
        </w:rPr>
        <w:t xml:space="preserve"> Provider</w:t>
      </w:r>
      <w:r w:rsidRPr="00A815E1">
        <w:t xml:space="preserve"> under the same technology and same conditions. The Certificate of Conformity or a Certificate shall be deemed an evidence proving the quality of bath of material.</w:t>
      </w:r>
    </w:p>
    <w:p w14:paraId="4FF5B8C1" w14:textId="2A392E3C" w:rsidR="00024413" w:rsidRPr="00A815E1" w:rsidRDefault="00391644" w:rsidP="00024413">
      <w:pPr>
        <w:pStyle w:val="BodyText"/>
        <w:tabs>
          <w:tab w:val="left" w:pos="540"/>
          <w:tab w:val="num" w:pos="2880"/>
        </w:tabs>
        <w:spacing w:after="0"/>
        <w:jc w:val="both"/>
        <w:rPr>
          <w:bCs/>
          <w:iCs/>
        </w:rPr>
      </w:pPr>
      <w:r w:rsidRPr="00A815E1">
        <w:t xml:space="preserve">1.2. Calculation of the minimum losses agreed by the Parties in advance shall begin on the following day after the last day on which </w:t>
      </w:r>
      <w:r w:rsidR="00800444" w:rsidRPr="00800444">
        <w:rPr>
          <w:b/>
        </w:rPr>
        <w:t>Contract</w:t>
      </w:r>
      <w:r w:rsidRPr="00A815E1">
        <w:t xml:space="preserve">ual obligations had to be implemented and end after the fulfilment of obligations by the Party of the </w:t>
      </w:r>
      <w:r w:rsidR="00800444" w:rsidRPr="00800444">
        <w:rPr>
          <w:b/>
        </w:rPr>
        <w:t>Contract</w:t>
      </w:r>
      <w:r w:rsidRPr="00A815E1">
        <w:t xml:space="preserve"> (the last day of calculation is the day when obligations were fulfilled).</w:t>
      </w:r>
    </w:p>
    <w:p w14:paraId="20BDA8BF" w14:textId="04A858C8" w:rsidR="00024413" w:rsidRPr="00A815E1" w:rsidRDefault="00391644" w:rsidP="00024413">
      <w:pPr>
        <w:pStyle w:val="BodyText"/>
        <w:tabs>
          <w:tab w:val="num" w:pos="540"/>
          <w:tab w:val="left" w:pos="1701"/>
          <w:tab w:val="num" w:pos="2880"/>
        </w:tabs>
        <w:spacing w:after="0"/>
        <w:jc w:val="both"/>
      </w:pPr>
      <w:r w:rsidRPr="00A815E1">
        <w:t xml:space="preserve">1.3. Captions of chapters and articles of the </w:t>
      </w:r>
      <w:r w:rsidR="00800444" w:rsidRPr="00800444">
        <w:rPr>
          <w:b/>
        </w:rPr>
        <w:t>Contract</w:t>
      </w:r>
      <w:r w:rsidRPr="00A815E1">
        <w:t xml:space="preserve"> are used just for the reference and shall be used only as additional measure during interpretation of the </w:t>
      </w:r>
      <w:r w:rsidR="00800444" w:rsidRPr="00800444">
        <w:rPr>
          <w:b/>
        </w:rPr>
        <w:t>Contract</w:t>
      </w:r>
      <w:r w:rsidRPr="00A815E1">
        <w:t>.</w:t>
      </w:r>
    </w:p>
    <w:p w14:paraId="26FF58B1" w14:textId="41209899" w:rsidR="00024413" w:rsidRPr="00A815E1" w:rsidRDefault="00391644" w:rsidP="00024413">
      <w:pPr>
        <w:pStyle w:val="BodyText"/>
        <w:tabs>
          <w:tab w:val="left" w:pos="360"/>
          <w:tab w:val="num" w:pos="2880"/>
        </w:tabs>
        <w:spacing w:after="0"/>
        <w:jc w:val="both"/>
      </w:pPr>
      <w:r w:rsidRPr="00A815E1">
        <w:t xml:space="preserve">1.4. If the </w:t>
      </w:r>
      <w:r w:rsidR="00800444" w:rsidRPr="00800444">
        <w:rPr>
          <w:b/>
        </w:rPr>
        <w:t>Contract</w:t>
      </w:r>
      <w:r w:rsidRPr="00A815E1">
        <w:t xml:space="preserve"> does not provide otherwise, the duration and other deadlines of the </w:t>
      </w:r>
      <w:r w:rsidR="00800444" w:rsidRPr="00800444">
        <w:rPr>
          <w:b/>
        </w:rPr>
        <w:t>Contract</w:t>
      </w:r>
      <w:r w:rsidRPr="00A815E1">
        <w:t xml:space="preserve"> shall be calculated in calendar days. </w:t>
      </w:r>
    </w:p>
    <w:p w14:paraId="2CFA45B5" w14:textId="77777777" w:rsidR="00024413" w:rsidRPr="00A815E1" w:rsidRDefault="00391644" w:rsidP="00024413">
      <w:pPr>
        <w:pStyle w:val="BodyText"/>
        <w:tabs>
          <w:tab w:val="num" w:pos="540"/>
          <w:tab w:val="left" w:pos="1701"/>
          <w:tab w:val="num" w:pos="2880"/>
        </w:tabs>
        <w:spacing w:after="0"/>
        <w:jc w:val="both"/>
      </w:pPr>
      <w:r w:rsidRPr="00A815E1">
        <w:t xml:space="preserve">1.5. If deadline for making payments or fulfilment of obligations coincides with the day of public holidays and bank holidays in the Republic of Lithuania, then the following business day shall be considered as the deadline for making payments and fulfilment of obligations. </w:t>
      </w:r>
    </w:p>
    <w:p w14:paraId="18510E91" w14:textId="5F423D41" w:rsidR="00024413" w:rsidRPr="00A815E1" w:rsidRDefault="00391644" w:rsidP="00024413">
      <w:pPr>
        <w:pStyle w:val="BodyText"/>
        <w:tabs>
          <w:tab w:val="num" w:pos="540"/>
          <w:tab w:val="num" w:pos="792"/>
          <w:tab w:val="left" w:pos="1701"/>
          <w:tab w:val="num" w:pos="2880"/>
        </w:tabs>
        <w:spacing w:after="0"/>
        <w:jc w:val="both"/>
      </w:pPr>
      <w:r w:rsidRPr="00A815E1">
        <w:t xml:space="preserve">1.6. In the </w:t>
      </w:r>
      <w:r w:rsidR="00800444" w:rsidRPr="00800444">
        <w:rPr>
          <w:b/>
        </w:rPr>
        <w:t>Contract</w:t>
      </w:r>
      <w:r w:rsidRPr="00A815E1">
        <w:t>, where the context requires it, words provided in singular form may have the meaning of plural form and vice versa.</w:t>
      </w:r>
    </w:p>
    <w:p w14:paraId="78A89408" w14:textId="77777777" w:rsidR="00024413" w:rsidRPr="00A815E1" w:rsidRDefault="00391644" w:rsidP="00024413">
      <w:pPr>
        <w:pStyle w:val="BodyText"/>
        <w:tabs>
          <w:tab w:val="num" w:pos="540"/>
          <w:tab w:val="num" w:pos="792"/>
          <w:tab w:val="left" w:pos="1701"/>
          <w:tab w:val="num" w:pos="2880"/>
        </w:tabs>
        <w:spacing w:after="0"/>
        <w:jc w:val="both"/>
      </w:pPr>
      <w:r w:rsidRPr="00A815E1">
        <w:t>1.7. When a certain meaning differs from the indicated in words or numbers, the meaning provided in words shall be followed.</w:t>
      </w:r>
    </w:p>
    <w:p w14:paraId="16DBEAC6" w14:textId="77777777" w:rsidR="00503AA0" w:rsidRDefault="00503AA0" w:rsidP="00024413">
      <w:pPr>
        <w:jc w:val="both"/>
        <w:rPr>
          <w:b/>
        </w:rPr>
        <w:sectPr w:rsidR="00503AA0" w:rsidSect="003C2FF9">
          <w:pgSz w:w="11906" w:h="16838"/>
          <w:pgMar w:top="993" w:right="746" w:bottom="1276" w:left="1260" w:header="567" w:footer="567" w:gutter="0"/>
          <w:cols w:space="1296"/>
          <w:titlePg/>
          <w:docGrid w:linePitch="360"/>
        </w:sectPr>
      </w:pPr>
    </w:p>
    <w:p w14:paraId="2A1DCB78" w14:textId="4DD29D8F" w:rsidR="00024413" w:rsidRPr="00A815E1" w:rsidRDefault="00391644" w:rsidP="00024413">
      <w:pPr>
        <w:jc w:val="both"/>
        <w:rPr>
          <w:b/>
        </w:rPr>
      </w:pPr>
      <w:r w:rsidRPr="00A815E1">
        <w:rPr>
          <w:b/>
        </w:rPr>
        <w:lastRenderedPageBreak/>
        <w:t xml:space="preserve">2. Price of the </w:t>
      </w:r>
      <w:r w:rsidR="0091225C">
        <w:rPr>
          <w:b/>
        </w:rPr>
        <w:t>Contract</w:t>
      </w:r>
      <w:r w:rsidRPr="00A815E1">
        <w:rPr>
          <w:b/>
        </w:rPr>
        <w:t xml:space="preserve"> / Rates of Services / Pricing Rules</w:t>
      </w:r>
    </w:p>
    <w:p w14:paraId="5413732A" w14:textId="3A23936E" w:rsidR="00024413" w:rsidRPr="00A815E1" w:rsidRDefault="00391644" w:rsidP="00024413">
      <w:pPr>
        <w:jc w:val="both"/>
      </w:pPr>
      <w:r w:rsidRPr="00A815E1">
        <w:t xml:space="preserve">2.1. The price/rates of the </w:t>
      </w:r>
      <w:r w:rsidR="00800444" w:rsidRPr="00800444">
        <w:rPr>
          <w:b/>
        </w:rPr>
        <w:t>Contract</w:t>
      </w:r>
      <w:r w:rsidRPr="00A815E1">
        <w:t xml:space="preserve"> shall mean an amount of money, which </w:t>
      </w:r>
      <w:r w:rsidRPr="00A815E1">
        <w:rPr>
          <w:b/>
        </w:rPr>
        <w:t xml:space="preserve">the </w:t>
      </w:r>
      <w:r w:rsidR="00800444" w:rsidRPr="00800444">
        <w:rPr>
          <w:b/>
        </w:rPr>
        <w:t>Customer</w:t>
      </w:r>
      <w:r w:rsidRPr="00A815E1">
        <w:t xml:space="preserve"> shall pay to </w:t>
      </w:r>
      <w:r w:rsidRPr="00A815E1">
        <w:rPr>
          <w:b/>
          <w:bCs/>
        </w:rPr>
        <w:t>the Provider</w:t>
      </w:r>
      <w:r w:rsidRPr="00A815E1">
        <w:t xml:space="preserve"> in accordance with the procedure and deadlines, set out in the </w:t>
      </w:r>
      <w:r w:rsidR="00800444" w:rsidRPr="00800444">
        <w:rPr>
          <w:b/>
        </w:rPr>
        <w:t>Contract</w:t>
      </w:r>
      <w:r w:rsidRPr="00A815E1">
        <w:t>.</w:t>
      </w:r>
    </w:p>
    <w:p w14:paraId="0935F16C" w14:textId="2D33CFD6" w:rsidR="00024413" w:rsidRPr="00A815E1" w:rsidRDefault="00391644" w:rsidP="00024413">
      <w:pPr>
        <w:jc w:val="both"/>
      </w:pPr>
      <w:r w:rsidRPr="00A815E1">
        <w:t xml:space="preserve">2.2. The price/rates of the </w:t>
      </w:r>
      <w:r w:rsidR="00800444" w:rsidRPr="00800444">
        <w:rPr>
          <w:b/>
        </w:rPr>
        <w:t>Contract</w:t>
      </w:r>
      <w:r w:rsidRPr="00A815E1">
        <w:t xml:space="preserve"> are fixed and shall not be changed during the entire period of validity of the </w:t>
      </w:r>
      <w:r w:rsidR="0091225C" w:rsidRPr="00800444">
        <w:rPr>
          <w:b/>
        </w:rPr>
        <w:t>Contract</w:t>
      </w:r>
      <w:r w:rsidRPr="00A815E1">
        <w:t xml:space="preserve">, except for the cases when VAT rate applicable to services and products, related to their provision, is changed after signing the </w:t>
      </w:r>
      <w:r w:rsidR="00800444" w:rsidRPr="00800444">
        <w:rPr>
          <w:b/>
        </w:rPr>
        <w:t>Contract</w:t>
      </w:r>
      <w:r w:rsidRPr="00A815E1">
        <w:t xml:space="preserve">. The recalculated price/rates shall be documented by a written </w:t>
      </w:r>
      <w:r w:rsidR="00800444" w:rsidRPr="00800444">
        <w:rPr>
          <w:b/>
        </w:rPr>
        <w:t>Contract</w:t>
      </w:r>
      <w:r w:rsidRPr="00A815E1">
        <w:t xml:space="preserve"> between the Parties and applicable to those services and products, related to their provision, which will be provided after such </w:t>
      </w:r>
      <w:r w:rsidR="0091225C" w:rsidRPr="00800444">
        <w:rPr>
          <w:b/>
        </w:rPr>
        <w:t>Contract</w:t>
      </w:r>
      <w:r w:rsidRPr="00A815E1">
        <w:t>, signed between the Parties, enters into force</w:t>
      </w:r>
      <w:r w:rsidRPr="00A815E1">
        <w:rPr>
          <w:i/>
        </w:rPr>
        <w:t>.</w:t>
      </w:r>
    </w:p>
    <w:p w14:paraId="757B6392" w14:textId="13CD7197" w:rsidR="00024413" w:rsidRPr="00A815E1" w:rsidRDefault="00391644" w:rsidP="00024413">
      <w:pPr>
        <w:jc w:val="both"/>
      </w:pPr>
      <w:r w:rsidRPr="00A815E1">
        <w:t xml:space="preserve">2.3. The rates of services shall be changed in accordance with the pricing rules, set out in the </w:t>
      </w:r>
      <w:r w:rsidR="00800444" w:rsidRPr="00800444">
        <w:rPr>
          <w:b/>
        </w:rPr>
        <w:t>Contract</w:t>
      </w:r>
      <w:r w:rsidRPr="00A815E1">
        <w:t xml:space="preserve">. The recalculated rates shall be documented by a written </w:t>
      </w:r>
      <w:r w:rsidR="00800444" w:rsidRPr="00800444">
        <w:rPr>
          <w:b/>
        </w:rPr>
        <w:t>Contract</w:t>
      </w:r>
      <w:r w:rsidRPr="00A815E1">
        <w:t xml:space="preserve"> between the Parties and applicable to those services, which will be provided after such </w:t>
      </w:r>
      <w:r w:rsidR="00800444" w:rsidRPr="00800444">
        <w:rPr>
          <w:b/>
        </w:rPr>
        <w:t>Contract</w:t>
      </w:r>
      <w:r w:rsidRPr="00A815E1">
        <w:t xml:space="preserve">, signed between the Parties, enters into force </w:t>
      </w:r>
      <w:r w:rsidRPr="00A815E1">
        <w:rPr>
          <w:i/>
        </w:rPr>
        <w:t>(</w:t>
      </w:r>
      <w:r w:rsidR="00903474">
        <w:rPr>
          <w:i/>
        </w:rPr>
        <w:t>i</w:t>
      </w:r>
      <w:r w:rsidRPr="00A815E1">
        <w:rPr>
          <w:i/>
        </w:rPr>
        <w:t>f it is indicated in the Special Part that such condition shall be applied)</w:t>
      </w:r>
      <w:r w:rsidRPr="00A815E1">
        <w:t>.</w:t>
      </w:r>
    </w:p>
    <w:p w14:paraId="19A7BFBE" w14:textId="550A7061" w:rsidR="00024413" w:rsidRPr="00A815E1" w:rsidRDefault="00391644" w:rsidP="00024413">
      <w:pPr>
        <w:widowControl w:val="0"/>
        <w:shd w:val="clear" w:color="auto" w:fill="FFFFFF"/>
        <w:jc w:val="both"/>
      </w:pPr>
      <w:r w:rsidRPr="00A815E1">
        <w:t xml:space="preserve">2.4. The price of the </w:t>
      </w:r>
      <w:r w:rsidR="00800444" w:rsidRPr="00800444">
        <w:rPr>
          <w:b/>
        </w:rPr>
        <w:t>Contract</w:t>
      </w:r>
      <w:r w:rsidRPr="00A815E1">
        <w:t xml:space="preserve"> shall include the price of services and all expenses and taxes related to the provision of services. The rates of services shall include all expenses and taxes related to the provision of services (</w:t>
      </w:r>
      <w:r w:rsidRPr="00A815E1">
        <w:rPr>
          <w:i/>
        </w:rPr>
        <w:t xml:space="preserve">it shall be applied if the price of the </w:t>
      </w:r>
      <w:r w:rsidR="0091225C">
        <w:rPr>
          <w:i/>
        </w:rPr>
        <w:t>Contract</w:t>
      </w:r>
      <w:r w:rsidRPr="00A815E1">
        <w:rPr>
          <w:i/>
        </w:rPr>
        <w:t xml:space="preserve"> is not indicated in the </w:t>
      </w:r>
      <w:r w:rsidR="0091225C">
        <w:rPr>
          <w:i/>
        </w:rPr>
        <w:t>Contract</w:t>
      </w:r>
      <w:r w:rsidRPr="00A815E1">
        <w:t xml:space="preserve">). </w:t>
      </w:r>
      <w:r w:rsidRPr="00A815E1">
        <w:rPr>
          <w:b/>
        </w:rPr>
        <w:t>The Provider</w:t>
      </w:r>
      <w:r w:rsidRPr="00A815E1">
        <w:t xml:space="preserve"> must include all expenses related to provision of services in the price of the </w:t>
      </w:r>
      <w:r w:rsidR="00800444" w:rsidRPr="00800444">
        <w:rPr>
          <w:b/>
        </w:rPr>
        <w:t>Contract</w:t>
      </w:r>
      <w:r w:rsidRPr="00A815E1">
        <w:t xml:space="preserve"> or rates of services, including but not limited to:</w:t>
      </w:r>
    </w:p>
    <w:p w14:paraId="53739E7C" w14:textId="77777777" w:rsidR="00024413" w:rsidRPr="00A815E1" w:rsidRDefault="00391644" w:rsidP="00024413">
      <w:pPr>
        <w:widowControl w:val="0"/>
        <w:shd w:val="clear" w:color="auto" w:fill="FFFFFF"/>
        <w:jc w:val="both"/>
      </w:pPr>
      <w:r w:rsidRPr="00A815E1">
        <w:t>2.4.1. The costs of logistics (transportation);</w:t>
      </w:r>
    </w:p>
    <w:p w14:paraId="1593D94F" w14:textId="77777777" w:rsidR="00024413" w:rsidRPr="00A815E1" w:rsidRDefault="00391644" w:rsidP="00024413">
      <w:pPr>
        <w:widowControl w:val="0"/>
        <w:shd w:val="clear" w:color="auto" w:fill="FFFFFF"/>
        <w:jc w:val="both"/>
      </w:pPr>
      <w:r w:rsidRPr="00A815E1">
        <w:t>2.4.2. Expenses related to packing, loading, transit, unloading, unpacking, checking, insurance, etc.;</w:t>
      </w:r>
    </w:p>
    <w:p w14:paraId="64047281" w14:textId="659659C3" w:rsidR="00024413" w:rsidRPr="00A815E1" w:rsidRDefault="00391644" w:rsidP="00024413">
      <w:pPr>
        <w:widowControl w:val="0"/>
        <w:shd w:val="clear" w:color="auto" w:fill="FFFFFF"/>
        <w:jc w:val="both"/>
      </w:pPr>
      <w:r w:rsidRPr="00A815E1">
        <w:t xml:space="preserve">2.4.3. All expenses related to preparation and provision of documents, required by </w:t>
      </w:r>
      <w:r w:rsidRPr="00A815E1">
        <w:rPr>
          <w:b/>
        </w:rPr>
        <w:t xml:space="preserve">the </w:t>
      </w:r>
      <w:r w:rsidR="00800444" w:rsidRPr="00800444">
        <w:rPr>
          <w:b/>
        </w:rPr>
        <w:t>Customer</w:t>
      </w:r>
      <w:r w:rsidRPr="00A815E1">
        <w:t>;</w:t>
      </w:r>
    </w:p>
    <w:p w14:paraId="19A9B1A8" w14:textId="77777777" w:rsidR="00024413" w:rsidRPr="00A815E1" w:rsidRDefault="00391644" w:rsidP="00024413">
      <w:pPr>
        <w:widowControl w:val="0"/>
        <w:shd w:val="clear" w:color="auto" w:fill="FFFFFF"/>
        <w:jc w:val="both"/>
      </w:pPr>
      <w:r w:rsidRPr="00A815E1">
        <w:t xml:space="preserve">2.4.4. Expenses related to acquisition or rent of measures, tools, equipment or technique that are necessary for provision of services, as well as operating expenditures of technical measures of equipment mentioned in this paragraph; </w:t>
      </w:r>
    </w:p>
    <w:p w14:paraId="1E113800" w14:textId="77777777" w:rsidR="00024413" w:rsidRPr="00A815E1" w:rsidRDefault="00391644" w:rsidP="00024413">
      <w:pPr>
        <w:widowControl w:val="0"/>
        <w:shd w:val="clear" w:color="auto" w:fill="FFFFFF"/>
        <w:jc w:val="both"/>
      </w:pPr>
      <w:r w:rsidRPr="00A815E1">
        <w:t>2.4.5. Expenses related to provision of user manual and maintenance instructions, indicated in Technical Specification;</w:t>
      </w:r>
    </w:p>
    <w:p w14:paraId="159E13CC" w14:textId="77777777" w:rsidR="00024413" w:rsidRPr="00A815E1" w:rsidRDefault="00391644" w:rsidP="00024413">
      <w:pPr>
        <w:widowControl w:val="0"/>
        <w:shd w:val="clear" w:color="auto" w:fill="FFFFFF"/>
        <w:jc w:val="both"/>
      </w:pPr>
      <w:r w:rsidRPr="00A815E1">
        <w:t>2.4.6. Expenses of warranty repair.</w:t>
      </w:r>
    </w:p>
    <w:p w14:paraId="6C6A2AA2" w14:textId="77777777" w:rsidR="00024413" w:rsidRPr="00A815E1" w:rsidRDefault="00391644" w:rsidP="00024413">
      <w:pPr>
        <w:jc w:val="both"/>
      </w:pPr>
      <w:r w:rsidRPr="00A815E1">
        <w:t xml:space="preserve">2.5. The risk related to fluctuation of foreign currency rates and changes of manufacturers’ prices shall be assumed by </w:t>
      </w:r>
      <w:r w:rsidRPr="00A815E1">
        <w:rPr>
          <w:b/>
        </w:rPr>
        <w:t>the Provider</w:t>
      </w:r>
      <w:r w:rsidRPr="00A815E1">
        <w:t>.</w:t>
      </w:r>
    </w:p>
    <w:p w14:paraId="3FF28B87" w14:textId="77777777" w:rsidR="00024413" w:rsidRPr="00A815E1" w:rsidRDefault="00024413" w:rsidP="00024413">
      <w:pPr>
        <w:jc w:val="both"/>
      </w:pPr>
    </w:p>
    <w:p w14:paraId="56DF8B7D" w14:textId="77777777" w:rsidR="00024413" w:rsidRPr="00A815E1" w:rsidRDefault="00391644" w:rsidP="00024413">
      <w:pPr>
        <w:jc w:val="both"/>
        <w:rPr>
          <w:b/>
        </w:rPr>
      </w:pPr>
      <w:r w:rsidRPr="00A815E1">
        <w:rPr>
          <w:b/>
        </w:rPr>
        <w:t>3.</w:t>
      </w:r>
      <w:r w:rsidRPr="00A815E1">
        <w:t xml:space="preserve"> </w:t>
      </w:r>
      <w:r w:rsidRPr="00A815E1">
        <w:rPr>
          <w:b/>
        </w:rPr>
        <w:t>Terms and Conditions for Provision of Services</w:t>
      </w:r>
    </w:p>
    <w:p w14:paraId="58F72542" w14:textId="10BE9F1C" w:rsidR="00024413" w:rsidRPr="00A815E1" w:rsidRDefault="00391644" w:rsidP="00024413">
      <w:pPr>
        <w:jc w:val="both"/>
      </w:pPr>
      <w:r w:rsidRPr="00A815E1">
        <w:t xml:space="preserve">3.1. Services shall be provided according to the terms and procedure, set out in the Special Part of </w:t>
      </w:r>
      <w:r w:rsidR="00800444" w:rsidRPr="00800444">
        <w:rPr>
          <w:b/>
        </w:rPr>
        <w:t>Contract</w:t>
      </w:r>
      <w:r w:rsidRPr="00A815E1">
        <w:t xml:space="preserve"> (or) its annex(-es).</w:t>
      </w:r>
    </w:p>
    <w:p w14:paraId="1C5D2F91" w14:textId="43C87CA2" w:rsidR="00DB25C9" w:rsidRPr="00A815E1" w:rsidRDefault="00391644" w:rsidP="00DB25C9">
      <w:pPr>
        <w:jc w:val="both"/>
      </w:pPr>
      <w:r w:rsidRPr="00A815E1">
        <w:t xml:space="preserve">3.2. </w:t>
      </w:r>
      <w:r w:rsidRPr="00A815E1">
        <w:rPr>
          <w:b/>
        </w:rPr>
        <w:t>The Provider</w:t>
      </w:r>
      <w:r w:rsidRPr="00A815E1">
        <w:t xml:space="preserve"> shall provide services at its own risk and at no extra charge. The properly provided services shall be transferred by mutually signing the Deed of Transfer and Acceptance, which shall be signed only if the quality of provided services is high and services meet the requirements, set out in the </w:t>
      </w:r>
      <w:r w:rsidR="00800444" w:rsidRPr="00800444">
        <w:rPr>
          <w:b/>
        </w:rPr>
        <w:t>Contract</w:t>
      </w:r>
      <w:r w:rsidRPr="00A815E1">
        <w:t xml:space="preserve"> and its annex(-es) </w:t>
      </w:r>
      <w:r w:rsidRPr="00A815E1">
        <w:rPr>
          <w:i/>
        </w:rPr>
        <w:t>(if it is signed)</w:t>
      </w:r>
      <w:r w:rsidRPr="00A815E1">
        <w:t xml:space="preserve">. If the quality of provided services is high and services meet the requirements, set out in the </w:t>
      </w:r>
      <w:r w:rsidR="00800444" w:rsidRPr="00800444">
        <w:rPr>
          <w:b/>
        </w:rPr>
        <w:t>Contract</w:t>
      </w:r>
      <w:r w:rsidRPr="00A815E1">
        <w:t xml:space="preserve"> and its annex(-es) </w:t>
      </w:r>
      <w:r w:rsidRPr="00A815E1">
        <w:rPr>
          <w:i/>
        </w:rPr>
        <w:t>(if it is signed)</w:t>
      </w:r>
      <w:r w:rsidRPr="00A815E1">
        <w:t>, then the Deed of Transfer and Acceptance shall be signed at the latest by 30 days.</w:t>
      </w:r>
    </w:p>
    <w:p w14:paraId="3DF6984E" w14:textId="77777777" w:rsidR="00024413" w:rsidRPr="00A815E1" w:rsidRDefault="00024413" w:rsidP="00024413">
      <w:pPr>
        <w:jc w:val="both"/>
      </w:pPr>
    </w:p>
    <w:p w14:paraId="383DBEE1" w14:textId="77777777" w:rsidR="00024413" w:rsidRPr="00A815E1" w:rsidRDefault="00391644" w:rsidP="00024413">
      <w:pPr>
        <w:jc w:val="both"/>
        <w:rPr>
          <w:b/>
        </w:rPr>
      </w:pPr>
      <w:r w:rsidRPr="00A815E1">
        <w:rPr>
          <w:b/>
        </w:rPr>
        <w:t>4. Payment Terms and Conditions</w:t>
      </w:r>
    </w:p>
    <w:p w14:paraId="33D08FB6" w14:textId="48E549A8" w:rsidR="00024413" w:rsidRPr="00A815E1" w:rsidRDefault="00391644" w:rsidP="00923A29">
      <w:pPr>
        <w:jc w:val="both"/>
      </w:pPr>
      <w:r w:rsidRPr="00A815E1">
        <w:t xml:space="preserve">4.1. </w:t>
      </w:r>
      <w:r w:rsidRPr="00A815E1">
        <w:rPr>
          <w:b/>
        </w:rPr>
        <w:t>The Provider</w:t>
      </w:r>
      <w:r w:rsidRPr="00A815E1">
        <w:t xml:space="preserve"> shall receive payment, after the subject-matter of the </w:t>
      </w:r>
      <w:r w:rsidR="00800444" w:rsidRPr="00800444">
        <w:rPr>
          <w:b/>
        </w:rPr>
        <w:t>Contract</w:t>
      </w:r>
      <w:r w:rsidRPr="00A815E1">
        <w:t xml:space="preserve">, meeting the requirements, set out in the </w:t>
      </w:r>
      <w:r w:rsidR="00800444" w:rsidRPr="00800444">
        <w:rPr>
          <w:b/>
        </w:rPr>
        <w:t>Contract</w:t>
      </w:r>
      <w:r w:rsidRPr="00A815E1">
        <w:t xml:space="preserve"> and its annex(-es),</w:t>
      </w:r>
      <w:r w:rsidRPr="00A815E1">
        <w:rPr>
          <w:i/>
        </w:rPr>
        <w:t xml:space="preserve"> </w:t>
      </w:r>
      <w:r w:rsidRPr="00A815E1">
        <w:t xml:space="preserve">is transferred to </w:t>
      </w:r>
      <w:r w:rsidRPr="00A815E1">
        <w:rPr>
          <w:b/>
        </w:rPr>
        <w:t xml:space="preserve">the </w:t>
      </w:r>
      <w:r w:rsidR="00800444" w:rsidRPr="00800444">
        <w:rPr>
          <w:b/>
        </w:rPr>
        <w:t>Customer</w:t>
      </w:r>
      <w:r w:rsidRPr="00A815E1">
        <w:t xml:space="preserve"> by mutually signing the Deed of Transfer and Acceptance </w:t>
      </w:r>
      <w:r w:rsidRPr="00A815E1">
        <w:rPr>
          <w:i/>
        </w:rPr>
        <w:t>(if it is signed)</w:t>
      </w:r>
      <w:r w:rsidRPr="00A815E1">
        <w:t xml:space="preserve">within 30 (thirty) days from the day the Deed of Transfer and Acceptance is signed </w:t>
      </w:r>
      <w:r w:rsidRPr="00A815E1">
        <w:rPr>
          <w:i/>
        </w:rPr>
        <w:t xml:space="preserve">(if it is signed) </w:t>
      </w:r>
      <w:r w:rsidRPr="00A815E1">
        <w:t xml:space="preserve">and the day of invoice receipt (invoice shall be provided by electronic means, provided in Article 22(3) of Law on Public Procurements). If other payment conditions </w:t>
      </w:r>
      <w:r w:rsidR="00A815E1">
        <w:t>are</w:t>
      </w:r>
      <w:r w:rsidRPr="00A815E1">
        <w:t xml:space="preserve"> established, they shall be indicated in the Special Part of the </w:t>
      </w:r>
      <w:r w:rsidR="00800444" w:rsidRPr="00800444">
        <w:rPr>
          <w:b/>
        </w:rPr>
        <w:t>Contract</w:t>
      </w:r>
      <w:r w:rsidRPr="00A815E1">
        <w:t>.</w:t>
      </w:r>
      <w:r w:rsidRPr="00A815E1">
        <w:rPr>
          <w:b/>
          <w:color w:val="FF0000"/>
        </w:rPr>
        <w:t xml:space="preserve"> </w:t>
      </w:r>
      <w:r w:rsidRPr="00A815E1">
        <w:t xml:space="preserve">If </w:t>
      </w:r>
      <w:r w:rsidRPr="00A815E1">
        <w:rPr>
          <w:b/>
          <w:bCs/>
        </w:rPr>
        <w:t xml:space="preserve">the </w:t>
      </w:r>
      <w:r w:rsidR="00800444" w:rsidRPr="00800444">
        <w:rPr>
          <w:b/>
          <w:bCs/>
        </w:rPr>
        <w:t>Customer</w:t>
      </w:r>
      <w:r w:rsidRPr="00A815E1">
        <w:t xml:space="preserve"> delays to pay on deadline, indicated in this paragraph,</w:t>
      </w:r>
      <w:r w:rsidRPr="00A815E1">
        <w:rPr>
          <w:b/>
          <w:bCs/>
        </w:rPr>
        <w:t xml:space="preserve"> the </w:t>
      </w:r>
      <w:r w:rsidR="00800444" w:rsidRPr="00800444">
        <w:rPr>
          <w:b/>
          <w:bCs/>
        </w:rPr>
        <w:t>Customer</w:t>
      </w:r>
      <w:r w:rsidRPr="00A815E1">
        <w:rPr>
          <w:b/>
          <w:bCs/>
        </w:rPr>
        <w:t xml:space="preserve">, </w:t>
      </w:r>
      <w:r w:rsidRPr="00A815E1">
        <w:t xml:space="preserve">upon request of </w:t>
      </w:r>
      <w:r w:rsidRPr="00A815E1">
        <w:rPr>
          <w:b/>
          <w:bCs/>
        </w:rPr>
        <w:t>the Provider</w:t>
      </w:r>
      <w:r w:rsidRPr="00A815E1">
        <w:t xml:space="preserve"> (at the latest by 30 (thirty) days from the request) shall pay interest in accordance with Law on the Prevention of Late Payments That Shall Be Made In Accordance With Commercial </w:t>
      </w:r>
      <w:r w:rsidR="00800444" w:rsidRPr="00800444">
        <w:rPr>
          <w:b/>
        </w:rPr>
        <w:t>Contract</w:t>
      </w:r>
      <w:r w:rsidRPr="00A815E1">
        <w:t>s of the Republic of Lithuania.</w:t>
      </w:r>
    </w:p>
    <w:p w14:paraId="63260804" w14:textId="17EA4EE2" w:rsidR="00923A29" w:rsidRPr="00A815E1" w:rsidRDefault="00391644" w:rsidP="00923A29">
      <w:pPr>
        <w:jc w:val="both"/>
      </w:pPr>
      <w:r w:rsidRPr="00A815E1">
        <w:t xml:space="preserve">4.2. If payment in advance, which amount is indicated in the Special Part of the </w:t>
      </w:r>
      <w:r w:rsidR="00800444" w:rsidRPr="00800444">
        <w:rPr>
          <w:b/>
        </w:rPr>
        <w:t>Contract</w:t>
      </w:r>
      <w:r w:rsidRPr="00A815E1">
        <w:t>, will be made for services,</w:t>
      </w:r>
      <w:r w:rsidRPr="00A815E1">
        <w:rPr>
          <w:b/>
        </w:rPr>
        <w:t xml:space="preserve"> the Provider</w:t>
      </w:r>
      <w:r w:rsidRPr="00A815E1">
        <w:t xml:space="preserve"> undertakes to provide a bank guarantee or a surety bond of the insurance </w:t>
      </w:r>
      <w:r w:rsidRPr="00A815E1">
        <w:lastRenderedPageBreak/>
        <w:t xml:space="preserve">company, securing payment in advance, within 5 (five) business days from the receipt of notification, for amount of payment in advance made by </w:t>
      </w:r>
      <w:r w:rsidRPr="00A815E1">
        <w:rPr>
          <w:b/>
        </w:rPr>
        <w:t xml:space="preserve">the </w:t>
      </w:r>
      <w:r w:rsidR="00800444" w:rsidRPr="00800444">
        <w:rPr>
          <w:b/>
        </w:rPr>
        <w:t>Customer</w:t>
      </w:r>
      <w:r w:rsidRPr="00A815E1">
        <w:t>, (which would be valid 2 (two) months longer than the period of service provision) and invoice for payment in advance.</w:t>
      </w:r>
      <w:r w:rsidRPr="00A815E1">
        <w:rPr>
          <w:b/>
          <w:color w:val="FF0000"/>
        </w:rPr>
        <w:t xml:space="preserve"> </w:t>
      </w:r>
      <w:r w:rsidRPr="00A815E1">
        <w:rPr>
          <w:b/>
        </w:rPr>
        <w:t>The Provider</w:t>
      </w:r>
      <w:r w:rsidRPr="00A815E1">
        <w:t xml:space="preserve"> shall also provide a confirmation from an insurance company (document proving the fact of payment or similar documentation), showing that a surety bond is a valid document (</w:t>
      </w:r>
      <w:r w:rsidRPr="00A815E1">
        <w:rPr>
          <w:i/>
        </w:rPr>
        <w:t xml:space="preserve">if the fulfilment of the </w:t>
      </w:r>
      <w:r w:rsidR="00667512">
        <w:rPr>
          <w:i/>
        </w:rPr>
        <w:t>Contract</w:t>
      </w:r>
      <w:r w:rsidRPr="00A815E1">
        <w:rPr>
          <w:i/>
        </w:rPr>
        <w:t xml:space="preserve"> will be secured by a suretyship).</w:t>
      </w:r>
    </w:p>
    <w:p w14:paraId="450E658F" w14:textId="2C885716" w:rsidR="00923A29" w:rsidRPr="00A815E1" w:rsidRDefault="00391644" w:rsidP="00923A29">
      <w:pPr>
        <w:pStyle w:val="NoSpacing"/>
        <w:jc w:val="both"/>
      </w:pPr>
      <w:r w:rsidRPr="00A815E1">
        <w:t xml:space="preserve">4.3. It shall be indicated in the bank guarantee or a surety bond that the guarantor/surety irrevocably and unconditionally undertakes to pay the amount of money, not exceeding the amount of the surety bond/guarantee, to </w:t>
      </w:r>
      <w:r w:rsidRPr="00A815E1">
        <w:rPr>
          <w:b/>
          <w:bCs/>
        </w:rPr>
        <w:t xml:space="preserve">the </w:t>
      </w:r>
      <w:r w:rsidR="00800444" w:rsidRPr="00800444">
        <w:rPr>
          <w:b/>
          <w:bCs/>
        </w:rPr>
        <w:t>Customer</w:t>
      </w:r>
      <w:r w:rsidRPr="00A815E1">
        <w:t xml:space="preserve"> by making payment to </w:t>
      </w:r>
      <w:r w:rsidRPr="00A815E1">
        <w:rPr>
          <w:b/>
          <w:bCs/>
        </w:rPr>
        <w:t xml:space="preserve">the </w:t>
      </w:r>
      <w:r w:rsidR="00800444" w:rsidRPr="00800444">
        <w:rPr>
          <w:b/>
          <w:bCs/>
        </w:rPr>
        <w:t>Customer</w:t>
      </w:r>
      <w:r w:rsidRPr="00A815E1">
        <w:rPr>
          <w:b/>
          <w:bCs/>
        </w:rPr>
        <w:t>’s</w:t>
      </w:r>
      <w:r w:rsidRPr="00A815E1">
        <w:t xml:space="preserve"> account within 14 (fourteen) days from receipt of a written notification from </w:t>
      </w:r>
      <w:r w:rsidRPr="00A815E1">
        <w:rPr>
          <w:b/>
          <w:bCs/>
        </w:rPr>
        <w:t xml:space="preserve">the </w:t>
      </w:r>
      <w:r w:rsidR="00800444" w:rsidRPr="00800444">
        <w:rPr>
          <w:b/>
          <w:bCs/>
        </w:rPr>
        <w:t>Customer</w:t>
      </w:r>
      <w:r w:rsidRPr="00A815E1">
        <w:t xml:space="preserve">, confirming termination of the </w:t>
      </w:r>
      <w:r w:rsidR="00800444" w:rsidRPr="00800444">
        <w:rPr>
          <w:b/>
        </w:rPr>
        <w:t>Contract</w:t>
      </w:r>
      <w:r w:rsidRPr="00A815E1">
        <w:t xml:space="preserve"> due to the fault of </w:t>
      </w:r>
      <w:r w:rsidRPr="00A815E1">
        <w:rPr>
          <w:b/>
          <w:bCs/>
        </w:rPr>
        <w:t>Provider</w:t>
      </w:r>
      <w:r w:rsidRPr="00A815E1">
        <w:t xml:space="preserve">. </w:t>
      </w:r>
    </w:p>
    <w:p w14:paraId="545AEC33" w14:textId="5DEF1BA0" w:rsidR="00923A29" w:rsidRPr="00A815E1" w:rsidRDefault="00391644" w:rsidP="00923A29">
      <w:pPr>
        <w:pStyle w:val="NoSpacing"/>
        <w:jc w:val="both"/>
      </w:pPr>
      <w:r w:rsidRPr="00A815E1">
        <w:t xml:space="preserve">4.4. It cannot be indicated that guarantor or a surety is responsible only for the compensation of direct losses. The document cannot contain provisions or conditions, obliging </w:t>
      </w:r>
      <w:r w:rsidRPr="00A815E1">
        <w:rPr>
          <w:b/>
        </w:rPr>
        <w:t xml:space="preserve">the </w:t>
      </w:r>
      <w:r w:rsidR="00800444" w:rsidRPr="00800444">
        <w:rPr>
          <w:b/>
        </w:rPr>
        <w:t>Customer</w:t>
      </w:r>
      <w:r w:rsidRPr="00A815E1">
        <w:t xml:space="preserve"> to prove to the company, which issued a guarantee or a surety bond, that the </w:t>
      </w:r>
      <w:r w:rsidR="00800444" w:rsidRPr="00800444">
        <w:rPr>
          <w:b/>
        </w:rPr>
        <w:t>Contract</w:t>
      </w:r>
      <w:r w:rsidRPr="00A815E1">
        <w:t xml:space="preserve">, concluded with </w:t>
      </w:r>
      <w:r w:rsidRPr="00A815E1">
        <w:rPr>
          <w:b/>
        </w:rPr>
        <w:t>the Provider</w:t>
      </w:r>
      <w:r w:rsidRPr="00A815E1">
        <w:t xml:space="preserve">, was terminated legally or it would otherwise allow the company, which issued a guarantee or a surety bond, to not pay (or delay payment of) the amount of money, ensured (secured) by the guarantee or a surety bond. </w:t>
      </w:r>
    </w:p>
    <w:p w14:paraId="3F2444C8" w14:textId="6032D9FD" w:rsidR="00923A29" w:rsidRPr="00A815E1" w:rsidRDefault="00391644" w:rsidP="00923A29">
      <w:pPr>
        <w:jc w:val="both"/>
        <w:rPr>
          <w:szCs w:val="20"/>
        </w:rPr>
      </w:pPr>
      <w:r w:rsidRPr="00A815E1">
        <w:t xml:space="preserve">4.5. If bank guarantee or a surety bond of the insurance company, securing payment in advance, fails to meet the requirements, set out in paragraphs 4.2-4.4 of the General Part of </w:t>
      </w:r>
      <w:r w:rsidR="00800444" w:rsidRPr="00800444">
        <w:rPr>
          <w:b/>
        </w:rPr>
        <w:t>Contract</w:t>
      </w:r>
      <w:r w:rsidRPr="00A815E1">
        <w:t xml:space="preserve">, it will not be accepted. In such a case, it will be deemed that </w:t>
      </w:r>
      <w:r w:rsidRPr="00A815E1">
        <w:rPr>
          <w:b/>
          <w:szCs w:val="20"/>
        </w:rPr>
        <w:t>Provider</w:t>
      </w:r>
      <w:r w:rsidRPr="00A815E1">
        <w:t xml:space="preserve"> failed to provide a bank guarantee or a surety bond of the insurance company, securing payment in advance, to </w:t>
      </w:r>
      <w:r w:rsidRPr="00A815E1">
        <w:rPr>
          <w:b/>
          <w:szCs w:val="20"/>
        </w:rPr>
        <w:t xml:space="preserve">the </w:t>
      </w:r>
      <w:r w:rsidR="00800444" w:rsidRPr="00800444">
        <w:rPr>
          <w:b/>
          <w:szCs w:val="20"/>
        </w:rPr>
        <w:t>Customer</w:t>
      </w:r>
      <w:r w:rsidRPr="00A815E1">
        <w:t xml:space="preserve"> and that payment will be made in accordance with paragraph 4.1 of the General Part of the </w:t>
      </w:r>
      <w:r w:rsidR="00800444" w:rsidRPr="00800444">
        <w:rPr>
          <w:b/>
        </w:rPr>
        <w:t>Contract</w:t>
      </w:r>
      <w:r w:rsidRPr="00A815E1">
        <w:t>.</w:t>
      </w:r>
    </w:p>
    <w:p w14:paraId="6D6F87D7" w14:textId="0242C62C" w:rsidR="00BA4756" w:rsidRPr="00A815E1" w:rsidRDefault="00391644" w:rsidP="0074128E">
      <w:pPr>
        <w:jc w:val="both"/>
      </w:pPr>
      <w:r w:rsidRPr="00A815E1">
        <w:t xml:space="preserve">4.6. </w:t>
      </w:r>
      <w:r w:rsidRPr="00A815E1">
        <w:rPr>
          <w:b/>
        </w:rPr>
        <w:t xml:space="preserve">The </w:t>
      </w:r>
      <w:r w:rsidR="00800444" w:rsidRPr="00800444">
        <w:rPr>
          <w:b/>
        </w:rPr>
        <w:t>Customer</w:t>
      </w:r>
      <w:r w:rsidRPr="00A815E1">
        <w:t xml:space="preserve"> shall make payment in advance within 10 (ten) days from the day of receipt of bank guarantee or a surety bond of the insurance company, securing payment in advance, and invoice for payment in advance </w:t>
      </w:r>
      <w:r w:rsidRPr="00A815E1">
        <w:rPr>
          <w:i/>
        </w:rPr>
        <w:t xml:space="preserve">(if it is indicated in the Special Part of </w:t>
      </w:r>
      <w:r w:rsidR="00667512">
        <w:rPr>
          <w:i/>
        </w:rPr>
        <w:t>Contract</w:t>
      </w:r>
      <w:r w:rsidRPr="00A815E1">
        <w:rPr>
          <w:i/>
        </w:rPr>
        <w:t xml:space="preserve"> that payment in advance will be made)</w:t>
      </w:r>
      <w:r w:rsidRPr="00A815E1">
        <w:t>.</w:t>
      </w:r>
    </w:p>
    <w:p w14:paraId="6ABB457A" w14:textId="362F0837" w:rsidR="00140EF8" w:rsidRPr="00A815E1" w:rsidRDefault="00391644" w:rsidP="00140EF8">
      <w:pPr>
        <w:jc w:val="both"/>
      </w:pPr>
      <w:r w:rsidRPr="00A815E1">
        <w:t xml:space="preserve">4.7. The Parties are entitled to conclude supplementary </w:t>
      </w:r>
      <w:r w:rsidR="00800444" w:rsidRPr="00800444">
        <w:rPr>
          <w:b/>
        </w:rPr>
        <w:t>Contract</w:t>
      </w:r>
      <w:r w:rsidRPr="00A815E1">
        <w:t>s regarding the reduction of amount, indicated in the bank guarantee or a surety bond of the insurance company, securing payment in advance, after the Provider fulfils part of its obligations properly.</w:t>
      </w:r>
    </w:p>
    <w:p w14:paraId="2D655B9F" w14:textId="77777777" w:rsidR="00024413" w:rsidRPr="00A815E1" w:rsidRDefault="00024413" w:rsidP="00024413">
      <w:pPr>
        <w:jc w:val="both"/>
      </w:pPr>
    </w:p>
    <w:p w14:paraId="2478B7BB" w14:textId="77777777" w:rsidR="00024413" w:rsidRPr="00A815E1" w:rsidRDefault="00391644" w:rsidP="00024413">
      <w:pPr>
        <w:jc w:val="both"/>
        <w:rPr>
          <w:b/>
        </w:rPr>
      </w:pPr>
      <w:r w:rsidRPr="00A815E1">
        <w:rPr>
          <w:b/>
        </w:rPr>
        <w:t>5. The Quality of Services</w:t>
      </w:r>
    </w:p>
    <w:p w14:paraId="462D5A06" w14:textId="4AFBBC2A" w:rsidR="00024413" w:rsidRPr="00A815E1" w:rsidRDefault="00391644" w:rsidP="00024413">
      <w:pPr>
        <w:jc w:val="both"/>
      </w:pPr>
      <w:r w:rsidRPr="00A815E1">
        <w:t xml:space="preserve">5.1. Services shall meet the requirements, set out in the </w:t>
      </w:r>
      <w:r w:rsidR="00800444" w:rsidRPr="00800444">
        <w:rPr>
          <w:b/>
        </w:rPr>
        <w:t>Contract</w:t>
      </w:r>
      <w:r w:rsidRPr="00A815E1">
        <w:t xml:space="preserve"> and its annex(-es). </w:t>
      </w:r>
    </w:p>
    <w:p w14:paraId="54E370E5" w14:textId="34A19DE0" w:rsidR="001E2C99" w:rsidRPr="00A815E1" w:rsidRDefault="00391644" w:rsidP="001E2C99">
      <w:pPr>
        <w:jc w:val="both"/>
        <w:rPr>
          <w:iCs/>
        </w:rPr>
      </w:pPr>
      <w:r w:rsidRPr="00A815E1">
        <w:t xml:space="preserve">5.2. If </w:t>
      </w:r>
      <w:r w:rsidRPr="00A815E1">
        <w:rPr>
          <w:b/>
          <w:bCs/>
        </w:rPr>
        <w:t xml:space="preserve">the </w:t>
      </w:r>
      <w:r w:rsidR="00800444" w:rsidRPr="00800444">
        <w:rPr>
          <w:b/>
          <w:bCs/>
        </w:rPr>
        <w:t>Customer</w:t>
      </w:r>
      <w:r w:rsidRPr="00A815E1">
        <w:t xml:space="preserve"> checks the quality of provided services during their provision and detects deficiencies of provided services or a fact that it was delayed to provide services, they were not provided at all or other </w:t>
      </w:r>
      <w:r w:rsidR="00800444" w:rsidRPr="00800444">
        <w:rPr>
          <w:b/>
        </w:rPr>
        <w:t>Contract</w:t>
      </w:r>
      <w:r w:rsidRPr="00A815E1">
        <w:t xml:space="preserve">ual obligations were violated, a Deed of Inspection shall be concluded, which shall be signed by representatives of </w:t>
      </w:r>
      <w:r w:rsidRPr="00A815E1">
        <w:rPr>
          <w:b/>
          <w:iCs/>
        </w:rPr>
        <w:t xml:space="preserve">the </w:t>
      </w:r>
      <w:r w:rsidR="00800444" w:rsidRPr="00800444">
        <w:rPr>
          <w:b/>
          <w:iCs/>
        </w:rPr>
        <w:t>Customer</w:t>
      </w:r>
      <w:r w:rsidRPr="00A815E1">
        <w:t xml:space="preserve"> and </w:t>
      </w:r>
      <w:r w:rsidRPr="00A815E1">
        <w:rPr>
          <w:b/>
          <w:iCs/>
        </w:rPr>
        <w:t>Provider</w:t>
      </w:r>
      <w:r w:rsidRPr="00A815E1">
        <w:t xml:space="preserve"> (if </w:t>
      </w:r>
      <w:r w:rsidRPr="00A815E1">
        <w:rPr>
          <w:b/>
          <w:bCs/>
        </w:rPr>
        <w:t>Provider’s</w:t>
      </w:r>
      <w:r w:rsidRPr="00A815E1">
        <w:t xml:space="preserve"> representative refuses to sign it, the Deed of Inspection shall be signed only by the </w:t>
      </w:r>
      <w:r w:rsidR="00800444" w:rsidRPr="00800444">
        <w:rPr>
          <w:b/>
          <w:bCs/>
        </w:rPr>
        <w:t>Customer</w:t>
      </w:r>
      <w:r w:rsidRPr="00A815E1">
        <w:rPr>
          <w:b/>
          <w:bCs/>
        </w:rPr>
        <w:t>’s</w:t>
      </w:r>
      <w:r w:rsidRPr="00A815E1">
        <w:t xml:space="preserve"> representative); meanwhile, </w:t>
      </w:r>
      <w:r w:rsidRPr="00A815E1">
        <w:rPr>
          <w:b/>
        </w:rPr>
        <w:t xml:space="preserve">the Provider </w:t>
      </w:r>
      <w:r w:rsidRPr="00A815E1">
        <w:t xml:space="preserve">shall be subject to </w:t>
      </w:r>
      <w:r w:rsidR="00800444" w:rsidRPr="00800444">
        <w:rPr>
          <w:b/>
        </w:rPr>
        <w:t>Contract</w:t>
      </w:r>
      <w:r w:rsidRPr="00A815E1">
        <w:t>ual liability.</w:t>
      </w:r>
    </w:p>
    <w:p w14:paraId="346EDD6E" w14:textId="032354CF" w:rsidR="00024413" w:rsidRPr="00A815E1" w:rsidRDefault="00391644" w:rsidP="00024413">
      <w:pPr>
        <w:jc w:val="both"/>
      </w:pPr>
      <w:r w:rsidRPr="00A815E1">
        <w:t xml:space="preserve">5.3. If a conflict regarding service quality and their compliance with the requirements, set out in the </w:t>
      </w:r>
      <w:r w:rsidR="00800444" w:rsidRPr="00800444">
        <w:rPr>
          <w:b/>
        </w:rPr>
        <w:t>Contract</w:t>
      </w:r>
      <w:r w:rsidRPr="00A815E1">
        <w:t xml:space="preserve"> and its annex(-es) cannot be solved by mutual </w:t>
      </w:r>
      <w:r w:rsidR="00800444" w:rsidRPr="00800444">
        <w:rPr>
          <w:b/>
        </w:rPr>
        <w:t>Contract</w:t>
      </w:r>
      <w:r w:rsidRPr="00A815E1">
        <w:t xml:space="preserve"> between the Parties of the </w:t>
      </w:r>
      <w:r w:rsidR="00800444" w:rsidRPr="00800444">
        <w:rPr>
          <w:b/>
        </w:rPr>
        <w:t>Contract</w:t>
      </w:r>
      <w:r w:rsidRPr="00A815E1">
        <w:t xml:space="preserve">, the Parties are entitled to involve independent experts. All expenses, related to the work of experts, shall be covered by a Party, in prejudice of which the decision of experts was made. </w:t>
      </w:r>
    </w:p>
    <w:p w14:paraId="1C318F71" w14:textId="25C3B21A" w:rsidR="00F6527D" w:rsidRPr="00A815E1" w:rsidRDefault="00391644" w:rsidP="00F205F6">
      <w:pPr>
        <w:jc w:val="both"/>
      </w:pPr>
      <w:r w:rsidRPr="00A815E1">
        <w:t xml:space="preserve">5.4. </w:t>
      </w:r>
      <w:r w:rsidRPr="00A815E1">
        <w:rPr>
          <w:b/>
          <w:iCs/>
        </w:rPr>
        <w:t>The Provider</w:t>
      </w:r>
      <w:r w:rsidRPr="00A815E1">
        <w:t xml:space="preserve"> undertakes to allow representative of </w:t>
      </w:r>
      <w:r w:rsidRPr="00A815E1">
        <w:rPr>
          <w:b/>
          <w:iCs/>
        </w:rPr>
        <w:t xml:space="preserve">the </w:t>
      </w:r>
      <w:r w:rsidR="00800444" w:rsidRPr="00800444">
        <w:rPr>
          <w:b/>
          <w:iCs/>
        </w:rPr>
        <w:t>Customer</w:t>
      </w:r>
      <w:r w:rsidRPr="00A815E1">
        <w:t xml:space="preserve"> to perform the inspection of service quality during the course of production, to check supplementary substances and raw materials, as well as documentation of their initial acquisition.</w:t>
      </w:r>
    </w:p>
    <w:p w14:paraId="3458AAA8" w14:textId="27E236E5" w:rsidR="004A79F8" w:rsidRPr="00A815E1" w:rsidRDefault="00391644" w:rsidP="00F205F6">
      <w:pPr>
        <w:jc w:val="both"/>
        <w:rPr>
          <w:iCs/>
        </w:rPr>
      </w:pPr>
      <w:r w:rsidRPr="00A815E1">
        <w:t xml:space="preserve">5.5. If inconformity with the requirements, set out in the </w:t>
      </w:r>
      <w:r w:rsidR="00800444" w:rsidRPr="00800444">
        <w:rPr>
          <w:b/>
        </w:rPr>
        <w:t>Contract</w:t>
      </w:r>
      <w:r w:rsidRPr="00A815E1">
        <w:t xml:space="preserve"> and its annex(-es),</w:t>
      </w:r>
      <w:r w:rsidRPr="00A815E1">
        <w:rPr>
          <w:i/>
        </w:rPr>
        <w:t xml:space="preserve"> </w:t>
      </w:r>
      <w:r w:rsidRPr="00A815E1">
        <w:t xml:space="preserve">is found during the acceptance of products, which are deemed the result of service provision, representatives of </w:t>
      </w:r>
      <w:r w:rsidRPr="00A815E1">
        <w:rPr>
          <w:b/>
        </w:rPr>
        <w:t>the Provider</w:t>
      </w:r>
      <w:r w:rsidRPr="00A815E1">
        <w:t xml:space="preserve"> shall be invited, in the presence of which the Deed shall be concluded, products shall not be accepted and </w:t>
      </w:r>
      <w:r w:rsidRPr="00A815E1">
        <w:rPr>
          <w:b/>
        </w:rPr>
        <w:t>the Provider</w:t>
      </w:r>
      <w:r w:rsidR="00A815E1">
        <w:rPr>
          <w:b/>
        </w:rPr>
        <w:t xml:space="preserve"> </w:t>
      </w:r>
      <w:r w:rsidRPr="00A815E1">
        <w:t xml:space="preserve">shall be subject to </w:t>
      </w:r>
      <w:r w:rsidR="00800444" w:rsidRPr="00800444">
        <w:rPr>
          <w:b/>
        </w:rPr>
        <w:t>Contract</w:t>
      </w:r>
      <w:r w:rsidRPr="00A815E1">
        <w:t xml:space="preserve">ual liability (in such a case, the </w:t>
      </w:r>
      <w:r w:rsidR="00800444" w:rsidRPr="00800444">
        <w:rPr>
          <w:b/>
        </w:rPr>
        <w:t>Contract</w:t>
      </w:r>
      <w:r w:rsidRPr="00A815E1">
        <w:t>ual liability shall be applied, if period given for delivery of products is expired) (</w:t>
      </w:r>
      <w:r w:rsidRPr="00A815E1">
        <w:rPr>
          <w:i/>
        </w:rPr>
        <w:t xml:space="preserve">it shall be applied, if the transferred/sold products are directly related to the subject-matter of </w:t>
      </w:r>
      <w:r w:rsidR="00667512">
        <w:rPr>
          <w:i/>
        </w:rPr>
        <w:t>Contract</w:t>
      </w:r>
      <w:r w:rsidRPr="00A815E1">
        <w:rPr>
          <w:i/>
        </w:rPr>
        <w:t xml:space="preserve"> during the fulfilment of </w:t>
      </w:r>
      <w:r w:rsidR="00667512">
        <w:rPr>
          <w:i/>
        </w:rPr>
        <w:t>Contract</w:t>
      </w:r>
      <w:r w:rsidRPr="00A815E1">
        <w:rPr>
          <w:i/>
        </w:rPr>
        <w:t>, concluded for provision of services).</w:t>
      </w:r>
    </w:p>
    <w:p w14:paraId="4897C93F" w14:textId="77777777" w:rsidR="004A79F8" w:rsidRPr="00A815E1" w:rsidRDefault="004A79F8" w:rsidP="00024413">
      <w:pPr>
        <w:jc w:val="both"/>
        <w:rPr>
          <w:b/>
        </w:rPr>
      </w:pPr>
    </w:p>
    <w:p w14:paraId="0210440B" w14:textId="77777777" w:rsidR="00DC71E5" w:rsidRPr="00A815E1" w:rsidRDefault="00391644" w:rsidP="00024413">
      <w:pPr>
        <w:jc w:val="both"/>
      </w:pPr>
      <w:r w:rsidRPr="00A815E1">
        <w:rPr>
          <w:b/>
        </w:rPr>
        <w:t>6. Quality Guarantee</w:t>
      </w:r>
      <w:r w:rsidRPr="00A815E1">
        <w:rPr>
          <w:rStyle w:val="FootnoteReference"/>
          <w:b/>
        </w:rPr>
        <w:footnoteReference w:id="1"/>
      </w:r>
      <w:r w:rsidRPr="00A815E1">
        <w:rPr>
          <w:b/>
        </w:rPr>
        <w:t xml:space="preserve"> </w:t>
      </w:r>
    </w:p>
    <w:p w14:paraId="450EF86B" w14:textId="6C275A1E" w:rsidR="00024413" w:rsidRPr="00A815E1" w:rsidRDefault="00391644" w:rsidP="00024413">
      <w:pPr>
        <w:jc w:val="both"/>
      </w:pPr>
      <w:r w:rsidRPr="00A815E1">
        <w:t xml:space="preserve">6.1. The period of the quality guarantee shall be indicated in the Special Part of the </w:t>
      </w:r>
      <w:r w:rsidR="00800444" w:rsidRPr="00800444">
        <w:rPr>
          <w:b/>
        </w:rPr>
        <w:t>Contract</w:t>
      </w:r>
      <w:r w:rsidRPr="00A815E1">
        <w:t xml:space="preserve">: (or annex of the </w:t>
      </w:r>
      <w:r w:rsidR="00800444" w:rsidRPr="00800444">
        <w:rPr>
          <w:b/>
        </w:rPr>
        <w:t>Contract</w:t>
      </w:r>
      <w:r w:rsidRPr="00A815E1">
        <w:t>).</w:t>
      </w:r>
    </w:p>
    <w:p w14:paraId="6A5CF0F8" w14:textId="513C5F9B" w:rsidR="00516509" w:rsidRPr="00A815E1" w:rsidRDefault="00391644" w:rsidP="00024413">
      <w:pPr>
        <w:jc w:val="both"/>
      </w:pPr>
      <w:r w:rsidRPr="00A815E1">
        <w:t xml:space="preserve">6.2. During the period of quality guarantee, </w:t>
      </w:r>
      <w:r w:rsidRPr="00A815E1">
        <w:rPr>
          <w:b/>
        </w:rPr>
        <w:t>the Provider</w:t>
      </w:r>
      <w:r w:rsidRPr="00A815E1">
        <w:t xml:space="preserve"> must provide other analogical product, meeting the requirements, set out in this </w:t>
      </w:r>
      <w:r w:rsidR="00800444" w:rsidRPr="00800444">
        <w:rPr>
          <w:b/>
        </w:rPr>
        <w:t>Contract</w:t>
      </w:r>
      <w:r w:rsidRPr="00A815E1">
        <w:t xml:space="preserve"> or its annex(-es), instead of the defective product, which could be used during the period given for elimination of defects of product acquired according to this </w:t>
      </w:r>
      <w:r w:rsidR="00800444" w:rsidRPr="00800444">
        <w:rPr>
          <w:b/>
        </w:rPr>
        <w:t>Contract</w:t>
      </w:r>
      <w:r w:rsidRPr="00A815E1">
        <w:t xml:space="preserve">, at its own expense no later than within the period, set out in the Special Part of </w:t>
      </w:r>
      <w:r w:rsidR="00800444" w:rsidRPr="00800444">
        <w:rPr>
          <w:b/>
        </w:rPr>
        <w:t>Contract</w:t>
      </w:r>
      <w:r w:rsidRPr="00A815E1">
        <w:t xml:space="preserve"> </w:t>
      </w:r>
      <w:r w:rsidRPr="00A815E1">
        <w:rPr>
          <w:i/>
        </w:rPr>
        <w:t>(if it is indicated in the Special Part that this provision shall be applied)</w:t>
      </w:r>
      <w:r w:rsidRPr="00A815E1">
        <w:t>.</w:t>
      </w:r>
    </w:p>
    <w:p w14:paraId="0A95519C" w14:textId="695C1E91" w:rsidR="00D74486" w:rsidRPr="00A815E1" w:rsidRDefault="00391644" w:rsidP="00024413">
      <w:pPr>
        <w:jc w:val="both"/>
      </w:pPr>
      <w:r w:rsidRPr="00A815E1">
        <w:t xml:space="preserve">6.3. During the period of quality guarantee, </w:t>
      </w:r>
      <w:r w:rsidRPr="00A815E1">
        <w:rPr>
          <w:b/>
        </w:rPr>
        <w:t>the Provider</w:t>
      </w:r>
      <w:r w:rsidRPr="00A815E1">
        <w:t xml:space="preserve"> must eliminate defects of products at its own expense no later than within the period, set out in the Special Part of </w:t>
      </w:r>
      <w:r w:rsidR="00800444" w:rsidRPr="00800444">
        <w:rPr>
          <w:b/>
        </w:rPr>
        <w:t>Contract</w:t>
      </w:r>
      <w:r w:rsidRPr="00A815E1">
        <w:t xml:space="preserve">, or to replace defective product to the new product, meeting the requirements, set out in this </w:t>
      </w:r>
      <w:r w:rsidR="00800444" w:rsidRPr="00800444">
        <w:rPr>
          <w:b/>
        </w:rPr>
        <w:t>Contract</w:t>
      </w:r>
      <w:r w:rsidRPr="00A815E1">
        <w:t xml:space="preserve"> or its annex(-es), if Provider could not eliminate the defects </w:t>
      </w:r>
      <w:r w:rsidRPr="00A815E1">
        <w:rPr>
          <w:i/>
        </w:rPr>
        <w:t>(if it is indicated in the Special Part that this provision shall be applied)</w:t>
      </w:r>
      <w:r w:rsidRPr="00A815E1">
        <w:t>.</w:t>
      </w:r>
    </w:p>
    <w:p w14:paraId="1D687649" w14:textId="77777777" w:rsidR="00024413" w:rsidRPr="00A815E1" w:rsidRDefault="00391644" w:rsidP="00024413">
      <w:pPr>
        <w:jc w:val="both"/>
      </w:pPr>
      <w:r w:rsidRPr="00A815E1">
        <w:t xml:space="preserve">6.4. </w:t>
      </w:r>
      <w:r w:rsidRPr="00A815E1">
        <w:rPr>
          <w:b/>
        </w:rPr>
        <w:t>The Provider</w:t>
      </w:r>
      <w:r w:rsidRPr="00A815E1">
        <w:t xml:space="preserve"> shall be notified about defects of products, noticed during the period of quality guarantee, in writing (by fax or e-mail). It is possible to make a claim regarding the quality during the entire period of validity of the quality guarantee.</w:t>
      </w:r>
    </w:p>
    <w:p w14:paraId="4B8E933A" w14:textId="77777777" w:rsidR="00EC508C" w:rsidRPr="00A815E1" w:rsidRDefault="00391644" w:rsidP="00EC508C">
      <w:pPr>
        <w:jc w:val="both"/>
      </w:pPr>
      <w:r w:rsidRPr="00A815E1">
        <w:t xml:space="preserve">6.5. The period of quality guarantee of eliminated product defects by </w:t>
      </w:r>
      <w:r w:rsidRPr="00A815E1">
        <w:rPr>
          <w:b/>
          <w:bCs/>
        </w:rPr>
        <w:t>the Provider</w:t>
      </w:r>
      <w:r w:rsidRPr="00A815E1">
        <w:t xml:space="preserve"> shall be calculated from the day the Deed of Transfer and Acceptance of Eliminated Product Defects was signed.</w:t>
      </w:r>
    </w:p>
    <w:p w14:paraId="37B30790" w14:textId="3901CA85" w:rsidR="000104A7" w:rsidRPr="00A815E1" w:rsidRDefault="00391644" w:rsidP="00EC508C">
      <w:pPr>
        <w:jc w:val="both"/>
      </w:pPr>
      <w:r w:rsidRPr="00A815E1">
        <w:t xml:space="preserve">6.6. If product was replaced to a new product, it shall be subject to the same period of quality guarantee, which was indicated in the Special Part of the </w:t>
      </w:r>
      <w:r w:rsidR="00800444" w:rsidRPr="00800444">
        <w:rPr>
          <w:b/>
        </w:rPr>
        <w:t>Contract</w:t>
      </w:r>
      <w:r w:rsidRPr="00A815E1">
        <w:t>, which shall be calculated from the day the Deed of Transfer and Acceptance of New Product was signed.</w:t>
      </w:r>
    </w:p>
    <w:p w14:paraId="6A3603F0" w14:textId="59DD3B1B" w:rsidR="00024413" w:rsidRPr="00A815E1" w:rsidRDefault="00391644" w:rsidP="00024413">
      <w:pPr>
        <w:jc w:val="both"/>
      </w:pPr>
      <w:r w:rsidRPr="00A815E1">
        <w:t xml:space="preserve">6.7. The quality guarantee, set out in the Special Part of </w:t>
      </w:r>
      <w:r w:rsidR="00800444" w:rsidRPr="00800444">
        <w:rPr>
          <w:b/>
        </w:rPr>
        <w:t>Contract</w:t>
      </w:r>
      <w:r w:rsidRPr="00A815E1">
        <w:t xml:space="preserve"> (or annex of the </w:t>
      </w:r>
      <w:r w:rsidR="00800444" w:rsidRPr="00800444">
        <w:rPr>
          <w:b/>
        </w:rPr>
        <w:t>Contract</w:t>
      </w:r>
      <w:r w:rsidRPr="00A815E1">
        <w:t xml:space="preserve">) shall not be applied, if </w:t>
      </w:r>
      <w:r w:rsidRPr="00A815E1">
        <w:rPr>
          <w:b/>
        </w:rPr>
        <w:t>the Provider</w:t>
      </w:r>
      <w:r w:rsidRPr="00A815E1">
        <w:t xml:space="preserve"> proves that product defects occurred due to incorrect or improper behaviour of </w:t>
      </w:r>
      <w:r w:rsidRPr="00A815E1">
        <w:rPr>
          <w:b/>
        </w:rPr>
        <w:t xml:space="preserve">the </w:t>
      </w:r>
      <w:r w:rsidR="00800444" w:rsidRPr="00800444">
        <w:rPr>
          <w:b/>
        </w:rPr>
        <w:t>Customer</w:t>
      </w:r>
      <w:r w:rsidRPr="00A815E1">
        <w:t xml:space="preserve"> or due to activities of third persons, or due to force majeure.</w:t>
      </w:r>
    </w:p>
    <w:p w14:paraId="35420C38" w14:textId="77777777" w:rsidR="00EC508C" w:rsidRPr="00A815E1" w:rsidRDefault="00EC508C" w:rsidP="00024413">
      <w:pPr>
        <w:jc w:val="both"/>
      </w:pPr>
    </w:p>
    <w:p w14:paraId="41DB87C0" w14:textId="77777777" w:rsidR="00024413" w:rsidRPr="00A815E1" w:rsidRDefault="00391644" w:rsidP="00024413">
      <w:pPr>
        <w:jc w:val="both"/>
        <w:rPr>
          <w:b/>
        </w:rPr>
      </w:pPr>
      <w:r w:rsidRPr="00A815E1">
        <w:rPr>
          <w:b/>
        </w:rPr>
        <w:t>7. Force Majeure Circumstances</w:t>
      </w:r>
    </w:p>
    <w:p w14:paraId="1DF3AE90" w14:textId="5BD73D04" w:rsidR="00E36032" w:rsidRPr="00A815E1" w:rsidRDefault="00391644" w:rsidP="00E36032">
      <w:pPr>
        <w:jc w:val="both"/>
      </w:pPr>
      <w:r w:rsidRPr="00A815E1">
        <w:t xml:space="preserve">7.1. The Party shall not be deemed responsible for non-fulfilment of any obligations according to this </w:t>
      </w:r>
      <w:r w:rsidR="00800444" w:rsidRPr="00800444">
        <w:rPr>
          <w:b/>
        </w:rPr>
        <w:t>Contract</w:t>
      </w:r>
      <w:r w:rsidRPr="00A815E1">
        <w:t xml:space="preserve">, if it proves that it occurred due to extraordinary circumstances, which the Parties could not control, rationally foresee and prevent the occurrence of such circumstances or their consequences. The force majeure circumstances are circumstances, indicated in Article 6.212 of the Civil Code of the Republic of Lithuania and the Rules of Exemption from Liability in Case of Force Majeure Circumstances, approved by Resolution No 840 of 15 July 1996 of the Government of the Republic of Lithuania. During determination of force majeure circumstances, the Parties shall follow Resolution No 222 of 13 March 1997 of the Government of the Republic of Lithuania “On the Approval of Procedure for Issuing Certificates Confirming Force Majeure Circumstances” or any other normative legislation replacing it. Under the force majeure circumstances, the Parties of </w:t>
      </w:r>
      <w:r w:rsidR="00800444" w:rsidRPr="00800444">
        <w:rPr>
          <w:b/>
        </w:rPr>
        <w:t>Contract</w:t>
      </w:r>
      <w:r w:rsidRPr="00A815E1">
        <w:t xml:space="preserve"> shall be exempted from liability for non-fulfilment, partial fulfilment or improper fulfilment of obligations, set out in the </w:t>
      </w:r>
      <w:r w:rsidR="00800444" w:rsidRPr="00800444">
        <w:rPr>
          <w:b/>
        </w:rPr>
        <w:t>Contract</w:t>
      </w:r>
      <w:r w:rsidRPr="00A815E1">
        <w:t>, in accordance with procedure, established in legislation of the Republic of Lithuania; meanwhile, the period given for the fulfilment of obligations shall be extended.</w:t>
      </w:r>
    </w:p>
    <w:p w14:paraId="287C8DAD" w14:textId="77777777" w:rsidR="00E36032" w:rsidRPr="00A815E1" w:rsidRDefault="00391644" w:rsidP="00E36032">
      <w:pPr>
        <w:jc w:val="both"/>
      </w:pPr>
      <w:r w:rsidRPr="00A815E1">
        <w:t>7.2. The Party, asking to exempt it from liability, must immediately notify the other Party about the occurrence of force majeure circumstances in writing, but no later than within 10 (ten) business days from the occurrence and detection of such circumstances, by providing evidence confirming that it took all the reasonable precautions and made every effort to reduce expenses or negative consequences, as well as notify about the possible period of fulfilment of such obligations. It is also required to notify when the reason for non-fulfilment of obligations disappears.</w:t>
      </w:r>
    </w:p>
    <w:p w14:paraId="65B6F15F" w14:textId="77777777" w:rsidR="00503AA0" w:rsidRDefault="00503AA0" w:rsidP="00024413">
      <w:pPr>
        <w:pStyle w:val="BodyTextIndent2"/>
        <w:ind w:left="0" w:firstLine="0"/>
        <w:jc w:val="both"/>
        <w:rPr>
          <w:b/>
          <w:i w:val="0"/>
          <w:color w:val="auto"/>
          <w:sz w:val="24"/>
          <w:szCs w:val="24"/>
        </w:rPr>
        <w:sectPr w:rsidR="00503AA0" w:rsidSect="003C2FF9">
          <w:pgSz w:w="11906" w:h="16838"/>
          <w:pgMar w:top="993" w:right="746" w:bottom="1276" w:left="1260" w:header="567" w:footer="567" w:gutter="0"/>
          <w:cols w:space="1296"/>
          <w:titlePg/>
          <w:docGrid w:linePitch="360"/>
        </w:sectPr>
      </w:pPr>
    </w:p>
    <w:p w14:paraId="4D53E4A3" w14:textId="27AE531B" w:rsidR="00BE2AC2" w:rsidRPr="00A815E1" w:rsidRDefault="00BE2AC2" w:rsidP="00024413">
      <w:pPr>
        <w:pStyle w:val="BodyTextIndent2"/>
        <w:ind w:left="0" w:firstLine="0"/>
        <w:jc w:val="both"/>
        <w:rPr>
          <w:b/>
          <w:i w:val="0"/>
          <w:color w:val="auto"/>
          <w:sz w:val="24"/>
          <w:szCs w:val="24"/>
        </w:rPr>
      </w:pPr>
    </w:p>
    <w:p w14:paraId="2677234C" w14:textId="77777777" w:rsidR="00024413" w:rsidRPr="00A815E1" w:rsidRDefault="00391644" w:rsidP="00024413">
      <w:pPr>
        <w:pStyle w:val="BodyTextIndent2"/>
        <w:ind w:left="0" w:firstLine="0"/>
        <w:jc w:val="both"/>
        <w:rPr>
          <w:b/>
          <w:i w:val="0"/>
          <w:color w:val="auto"/>
          <w:sz w:val="24"/>
          <w:szCs w:val="24"/>
        </w:rPr>
      </w:pPr>
      <w:r w:rsidRPr="00A815E1">
        <w:rPr>
          <w:b/>
          <w:i w:val="0"/>
          <w:color w:val="auto"/>
          <w:sz w:val="24"/>
          <w:szCs w:val="24"/>
        </w:rPr>
        <w:t xml:space="preserve">8. Codification </w:t>
      </w:r>
    </w:p>
    <w:p w14:paraId="4391EB88" w14:textId="622CC9FE" w:rsidR="00024413" w:rsidRPr="00A815E1" w:rsidRDefault="00391644" w:rsidP="00024413">
      <w:pPr>
        <w:jc w:val="both"/>
      </w:pPr>
      <w:r w:rsidRPr="00A815E1">
        <w:t xml:space="preserve">8.1. </w:t>
      </w:r>
      <w:r w:rsidRPr="00A815E1">
        <w:rPr>
          <w:b/>
          <w:bCs/>
        </w:rPr>
        <w:t>Provider</w:t>
      </w:r>
      <w:r w:rsidRPr="00A815E1">
        <w:t xml:space="preserve"> must provide a copy of the signed </w:t>
      </w:r>
      <w:r w:rsidR="00800444" w:rsidRPr="00800444">
        <w:rPr>
          <w:b/>
        </w:rPr>
        <w:t>Contract</w:t>
      </w:r>
      <w:r w:rsidRPr="00A815E1">
        <w:t xml:space="preserve"> to </w:t>
      </w:r>
      <w:r w:rsidRPr="00A815E1">
        <w:rPr>
          <w:b/>
        </w:rPr>
        <w:t xml:space="preserve">the </w:t>
      </w:r>
      <w:r w:rsidR="00800444" w:rsidRPr="00800444">
        <w:rPr>
          <w:b/>
        </w:rPr>
        <w:t>Customer</w:t>
      </w:r>
      <w:r w:rsidRPr="00A815E1">
        <w:rPr>
          <w:b/>
        </w:rPr>
        <w:t xml:space="preserve"> </w:t>
      </w:r>
      <w:r w:rsidRPr="00A815E1">
        <w:t xml:space="preserve">within 5 (five) days after the </w:t>
      </w:r>
      <w:r w:rsidR="00800444" w:rsidRPr="00800444">
        <w:rPr>
          <w:b/>
        </w:rPr>
        <w:t>Contract</w:t>
      </w:r>
      <w:r w:rsidRPr="00A815E1">
        <w:t xml:space="preserve">: enters into force, by sending it to the </w:t>
      </w:r>
      <w:r w:rsidR="00800444" w:rsidRPr="00800444">
        <w:rPr>
          <w:b/>
        </w:rPr>
        <w:t>Customer</w:t>
      </w:r>
      <w:r w:rsidRPr="00A815E1">
        <w:t xml:space="preserve">’s indicated address, as well as data that is necessary to identify products to be purchased that are related to service provision in accordance with the forms, provided in the annex of this </w:t>
      </w:r>
      <w:r w:rsidR="00800444" w:rsidRPr="00800444">
        <w:rPr>
          <w:b/>
        </w:rPr>
        <w:t>Contract</w:t>
      </w:r>
      <w:r w:rsidRPr="00A815E1">
        <w:t xml:space="preserve"> “A List of Material Assets to Be Codified” and “Information on Manufacturer and Supplier”. </w:t>
      </w:r>
      <w:r w:rsidRPr="00A815E1">
        <w:rPr>
          <w:b/>
          <w:bCs/>
        </w:rPr>
        <w:t>The Provider</w:t>
      </w:r>
      <w:r w:rsidRPr="00A815E1">
        <w:t xml:space="preserve"> shall submit completed and signed forms in electronic form or their paper versions </w:t>
      </w:r>
      <w:r w:rsidRPr="00A815E1">
        <w:rPr>
          <w:i/>
        </w:rPr>
        <w:t>(if it is indicated in the Special Part that this provision shall be applied)</w:t>
      </w:r>
      <w:r w:rsidRPr="00A815E1">
        <w:t>.</w:t>
      </w:r>
    </w:p>
    <w:p w14:paraId="5005A0D7" w14:textId="2BAC513D" w:rsidR="00024413" w:rsidRPr="00A815E1" w:rsidRDefault="00391644" w:rsidP="00024413">
      <w:pPr>
        <w:pStyle w:val="BodyTextIndent2"/>
        <w:ind w:left="0" w:firstLine="0"/>
        <w:jc w:val="both"/>
        <w:rPr>
          <w:i w:val="0"/>
          <w:iCs/>
          <w:color w:val="auto"/>
          <w:sz w:val="24"/>
          <w:szCs w:val="24"/>
        </w:rPr>
      </w:pPr>
      <w:r w:rsidRPr="00A815E1">
        <w:rPr>
          <w:i w:val="0"/>
          <w:iCs/>
          <w:color w:val="auto"/>
          <w:sz w:val="24"/>
          <w:szCs w:val="24"/>
        </w:rPr>
        <w:t xml:space="preserve">8.2. </w:t>
      </w:r>
      <w:r w:rsidRPr="00A815E1">
        <w:rPr>
          <w:i w:val="0"/>
          <w:color w:val="auto"/>
          <w:sz w:val="24"/>
          <w:szCs w:val="24"/>
        </w:rPr>
        <w:t xml:space="preserve">Upon </w:t>
      </w:r>
      <w:r w:rsidR="00800444" w:rsidRPr="00800444">
        <w:rPr>
          <w:b/>
          <w:bCs/>
          <w:i w:val="0"/>
          <w:color w:val="auto"/>
          <w:sz w:val="24"/>
          <w:szCs w:val="24"/>
        </w:rPr>
        <w:t>Customer</w:t>
      </w:r>
      <w:r w:rsidRPr="00A815E1">
        <w:rPr>
          <w:b/>
          <w:bCs/>
          <w:i w:val="0"/>
          <w:color w:val="auto"/>
          <w:sz w:val="24"/>
          <w:szCs w:val="24"/>
        </w:rPr>
        <w:t xml:space="preserve">’s </w:t>
      </w:r>
      <w:r w:rsidRPr="00A815E1">
        <w:rPr>
          <w:i w:val="0"/>
          <w:color w:val="auto"/>
          <w:sz w:val="24"/>
          <w:szCs w:val="24"/>
        </w:rPr>
        <w:t xml:space="preserve">request, </w:t>
      </w:r>
      <w:r w:rsidRPr="00A815E1">
        <w:rPr>
          <w:b/>
          <w:bCs/>
          <w:i w:val="0"/>
          <w:color w:val="auto"/>
          <w:sz w:val="24"/>
          <w:szCs w:val="24"/>
        </w:rPr>
        <w:t>the Provider</w:t>
      </w:r>
      <w:r w:rsidRPr="00A815E1">
        <w:rPr>
          <w:i w:val="0"/>
          <w:color w:val="auto"/>
          <w:sz w:val="24"/>
          <w:szCs w:val="24"/>
        </w:rPr>
        <w:t xml:space="preserve"> must provide additional technical documentation that is necessary for codification (e.g., technical characteristics, drawings, photos, catalogues, references, etc.) within 5 (five) days free of charge.</w:t>
      </w:r>
    </w:p>
    <w:p w14:paraId="02F8292F" w14:textId="77777777" w:rsidR="00024413" w:rsidRPr="00A815E1" w:rsidRDefault="00024413" w:rsidP="00024413">
      <w:pPr>
        <w:jc w:val="both"/>
      </w:pPr>
    </w:p>
    <w:p w14:paraId="055091B9" w14:textId="40A3554D" w:rsidR="00024413" w:rsidRPr="00A815E1" w:rsidRDefault="00391644" w:rsidP="00024413">
      <w:pPr>
        <w:jc w:val="both"/>
        <w:rPr>
          <w:b/>
        </w:rPr>
      </w:pPr>
      <w:r w:rsidRPr="00A815E1">
        <w:rPr>
          <w:b/>
        </w:rPr>
        <w:t xml:space="preserve">9. Termination of the </w:t>
      </w:r>
      <w:r w:rsidR="00667512">
        <w:rPr>
          <w:b/>
        </w:rPr>
        <w:t>Contract</w:t>
      </w:r>
    </w:p>
    <w:p w14:paraId="7EF308AC" w14:textId="29A09A7F" w:rsidR="00024413" w:rsidRPr="00A815E1" w:rsidRDefault="00391644" w:rsidP="00024413">
      <w:pPr>
        <w:jc w:val="both"/>
      </w:pPr>
      <w:r w:rsidRPr="00A815E1">
        <w:t xml:space="preserve">9.1. This </w:t>
      </w:r>
      <w:r w:rsidR="00800444" w:rsidRPr="00800444">
        <w:rPr>
          <w:b/>
        </w:rPr>
        <w:t>Contract</w:t>
      </w:r>
      <w:r w:rsidRPr="00A815E1">
        <w:t xml:space="preserve"> may be terminated:</w:t>
      </w:r>
    </w:p>
    <w:p w14:paraId="4CA0B499" w14:textId="572EB88B" w:rsidR="00024413" w:rsidRPr="00A815E1" w:rsidRDefault="00391644" w:rsidP="00024413">
      <w:pPr>
        <w:jc w:val="both"/>
      </w:pPr>
      <w:r w:rsidRPr="00A815E1">
        <w:t xml:space="preserve">9.1.1. Upon written </w:t>
      </w:r>
      <w:r w:rsidR="00800444" w:rsidRPr="00800444">
        <w:rPr>
          <w:b/>
        </w:rPr>
        <w:t>Contract</w:t>
      </w:r>
      <w:r w:rsidRPr="00A815E1">
        <w:t xml:space="preserve"> between the Parties; </w:t>
      </w:r>
    </w:p>
    <w:p w14:paraId="4C3D2188" w14:textId="333E019C" w:rsidR="00A179BF" w:rsidRPr="00A815E1" w:rsidRDefault="00391644" w:rsidP="00FD7FDF">
      <w:pPr>
        <w:jc w:val="both"/>
      </w:pPr>
      <w:r w:rsidRPr="00A815E1">
        <w:t xml:space="preserve">9.1.2. If force majeure circumstances last longer than the number of days indicated in the Special Part of the </w:t>
      </w:r>
      <w:r w:rsidR="00800444" w:rsidRPr="00800444">
        <w:rPr>
          <w:b/>
        </w:rPr>
        <w:t>Contract</w:t>
      </w:r>
      <w:r w:rsidRPr="00A815E1">
        <w:t xml:space="preserve"> (depending on specifics applicable to fulfilment of the </w:t>
      </w:r>
      <w:r w:rsidR="00800444" w:rsidRPr="00800444">
        <w:rPr>
          <w:b/>
        </w:rPr>
        <w:t>Contract</w:t>
      </w:r>
      <w:r w:rsidRPr="00A815E1">
        <w:t xml:space="preserve">, the specific period of time, indicated in the Special Part, may be from 14 to 60 days) and both Parties fail to make </w:t>
      </w:r>
      <w:r w:rsidR="00800444" w:rsidRPr="00800444">
        <w:rPr>
          <w:b/>
        </w:rPr>
        <w:t>Contract</w:t>
      </w:r>
      <w:r w:rsidRPr="00A815E1">
        <w:t xml:space="preserve">s regarding the amendment of this </w:t>
      </w:r>
      <w:r w:rsidR="00800444" w:rsidRPr="00800444">
        <w:rPr>
          <w:b/>
        </w:rPr>
        <w:t>Contract</w:t>
      </w:r>
      <w:r w:rsidRPr="00A815E1">
        <w:t>, allowing to further fulfil their obligations,</w:t>
      </w:r>
      <w:r w:rsidRPr="00A815E1">
        <w:rPr>
          <w:color w:val="FF0000"/>
        </w:rPr>
        <w:t xml:space="preserve"> </w:t>
      </w:r>
      <w:r w:rsidRPr="00A815E1">
        <w:t xml:space="preserve">then each Party of the </w:t>
      </w:r>
      <w:r w:rsidR="00800444" w:rsidRPr="00800444">
        <w:rPr>
          <w:b/>
        </w:rPr>
        <w:t>Contract</w:t>
      </w:r>
      <w:r w:rsidRPr="00A815E1">
        <w:t xml:space="preserve"> may unilaterally terminate the </w:t>
      </w:r>
      <w:r w:rsidR="00800444" w:rsidRPr="00800444">
        <w:rPr>
          <w:b/>
        </w:rPr>
        <w:t>Contract</w:t>
      </w:r>
      <w:r w:rsidRPr="00A815E1">
        <w:t xml:space="preserve"> by notifying the other Party of the </w:t>
      </w:r>
      <w:r w:rsidR="00800444" w:rsidRPr="00800444">
        <w:rPr>
          <w:b/>
        </w:rPr>
        <w:t>Contract</w:t>
      </w:r>
      <w:r w:rsidRPr="00A815E1">
        <w:t xml:space="preserve"> in writing at the latest by 7 (seven) days;</w:t>
      </w:r>
    </w:p>
    <w:p w14:paraId="603C30FA" w14:textId="23C8D3DA" w:rsidR="00024413" w:rsidRPr="00A815E1" w:rsidRDefault="00391644" w:rsidP="00024413">
      <w:pPr>
        <w:jc w:val="both"/>
      </w:pPr>
      <w:r w:rsidRPr="00A815E1">
        <w:t xml:space="preserve">9.2. </w:t>
      </w:r>
      <w:r w:rsidRPr="00A815E1">
        <w:rPr>
          <w:b/>
          <w:bCs/>
        </w:rPr>
        <w:t xml:space="preserve">The </w:t>
      </w:r>
      <w:r w:rsidR="00800444" w:rsidRPr="00800444">
        <w:rPr>
          <w:b/>
          <w:bCs/>
        </w:rPr>
        <w:t>Customer</w:t>
      </w:r>
      <w:r w:rsidRPr="00A815E1">
        <w:rPr>
          <w:b/>
          <w:bCs/>
        </w:rPr>
        <w:t xml:space="preserve"> </w:t>
      </w:r>
      <w:r w:rsidRPr="00A815E1">
        <w:t xml:space="preserve">is entitled to terminate the </w:t>
      </w:r>
      <w:r w:rsidR="00800444" w:rsidRPr="00800444">
        <w:rPr>
          <w:b/>
        </w:rPr>
        <w:t>Contract</w:t>
      </w:r>
      <w:r w:rsidRPr="00A815E1">
        <w:t xml:space="preserve"> unilaterally due to the fundamental breach of the </w:t>
      </w:r>
      <w:r w:rsidR="00800444" w:rsidRPr="00800444">
        <w:rPr>
          <w:b/>
        </w:rPr>
        <w:t>Contract</w:t>
      </w:r>
      <w:r w:rsidRPr="00A815E1">
        <w:t xml:space="preserve"> by informing </w:t>
      </w:r>
      <w:r w:rsidRPr="00A815E1">
        <w:rPr>
          <w:b/>
          <w:bCs/>
        </w:rPr>
        <w:t xml:space="preserve">the Provider </w:t>
      </w:r>
      <w:r w:rsidRPr="00A815E1">
        <w:t>about it in writing no later than 7 (seven) days in advance</w:t>
      </w:r>
      <w:r w:rsidRPr="00A815E1">
        <w:rPr>
          <w:i/>
        </w:rPr>
        <w:t xml:space="preserve"> (if other period of time is not indicated in the Special Part of the </w:t>
      </w:r>
      <w:r w:rsidR="00667512">
        <w:rPr>
          <w:i/>
        </w:rPr>
        <w:t>Contract</w:t>
      </w:r>
      <w:r w:rsidRPr="00A815E1">
        <w:t xml:space="preserve">). The fundamental breach of the </w:t>
      </w:r>
      <w:r w:rsidR="00800444" w:rsidRPr="00800444">
        <w:rPr>
          <w:b/>
        </w:rPr>
        <w:t>Contract</w:t>
      </w:r>
      <w:r w:rsidRPr="00A815E1">
        <w:t xml:space="preserve"> is made, if:</w:t>
      </w:r>
    </w:p>
    <w:p w14:paraId="002FC71B" w14:textId="6B990BE1" w:rsidR="00024413" w:rsidRPr="00A815E1" w:rsidRDefault="00391644" w:rsidP="00024413">
      <w:pPr>
        <w:jc w:val="both"/>
      </w:pPr>
      <w:r w:rsidRPr="00A815E1">
        <w:t xml:space="preserve">9.2.1. </w:t>
      </w:r>
      <w:r w:rsidRPr="00A815E1">
        <w:rPr>
          <w:b/>
        </w:rPr>
        <w:t>The Provider</w:t>
      </w:r>
      <w:r w:rsidRPr="00A815E1">
        <w:t xml:space="preserve"> fails to begin providing services during the period of time, indicated in the Special Part of the </w:t>
      </w:r>
      <w:r w:rsidR="00800444" w:rsidRPr="00800444">
        <w:rPr>
          <w:b/>
        </w:rPr>
        <w:t>Contract</w:t>
      </w:r>
      <w:r w:rsidRPr="00A815E1">
        <w:t xml:space="preserve">; </w:t>
      </w:r>
    </w:p>
    <w:p w14:paraId="43F619F2" w14:textId="144653C9" w:rsidR="0046409F" w:rsidRPr="00A815E1" w:rsidRDefault="00391644" w:rsidP="00024413">
      <w:pPr>
        <w:jc w:val="both"/>
      </w:pPr>
      <w:r w:rsidRPr="00A815E1">
        <w:t xml:space="preserve">9.2.2. </w:t>
      </w:r>
      <w:r w:rsidRPr="00A815E1">
        <w:rPr>
          <w:b/>
        </w:rPr>
        <w:t xml:space="preserve">The Provider </w:t>
      </w:r>
      <w:r w:rsidRPr="00A815E1">
        <w:t xml:space="preserve">delays the provision of services (or informs that it will not provide them) during the period(-s) of time, indicated in the Special Part of the </w:t>
      </w:r>
      <w:r w:rsidR="00800444" w:rsidRPr="00800444">
        <w:rPr>
          <w:b/>
        </w:rPr>
        <w:t>Contract</w:t>
      </w:r>
      <w:r w:rsidRPr="00A815E1">
        <w:t>;</w:t>
      </w:r>
    </w:p>
    <w:p w14:paraId="534E292A" w14:textId="19D0DDDF" w:rsidR="00024413" w:rsidRPr="00A815E1" w:rsidRDefault="00391644" w:rsidP="00024413">
      <w:pPr>
        <w:jc w:val="both"/>
      </w:pPr>
      <w:r w:rsidRPr="00A815E1">
        <w:t xml:space="preserve">9.2.3. </w:t>
      </w:r>
      <w:r w:rsidRPr="00A815E1">
        <w:rPr>
          <w:b/>
        </w:rPr>
        <w:t>The Provider</w:t>
      </w:r>
      <w:r w:rsidRPr="00A815E1">
        <w:t xml:space="preserve"> increases prices/rates of services, except for the case, indicated in paragraph 2.2 of the General Part of the </w:t>
      </w:r>
      <w:r w:rsidR="00800444" w:rsidRPr="00800444">
        <w:rPr>
          <w:b/>
        </w:rPr>
        <w:t>Contract</w:t>
      </w:r>
      <w:r w:rsidRPr="00A815E1">
        <w:t>;</w:t>
      </w:r>
    </w:p>
    <w:p w14:paraId="788E06B9" w14:textId="2DFF5DA5" w:rsidR="00024413" w:rsidRPr="00A815E1" w:rsidRDefault="00391644" w:rsidP="00024413">
      <w:pPr>
        <w:jc w:val="both"/>
      </w:pPr>
      <w:r w:rsidRPr="00A815E1">
        <w:t xml:space="preserve">9.2.4. </w:t>
      </w:r>
      <w:r w:rsidRPr="00A815E1">
        <w:rPr>
          <w:b/>
        </w:rPr>
        <w:t>The Provider</w:t>
      </w:r>
      <w:r w:rsidRPr="00A815E1">
        <w:t xml:space="preserve"> fails to fulfil or improperly fulfils guarantee obligations, indicated in paragraph 6 of the General Part of </w:t>
      </w:r>
      <w:r w:rsidR="00800444" w:rsidRPr="00800444">
        <w:rPr>
          <w:b/>
        </w:rPr>
        <w:t>Contract</w:t>
      </w:r>
      <w:r w:rsidRPr="00A815E1">
        <w:t>;</w:t>
      </w:r>
    </w:p>
    <w:p w14:paraId="7BA4D892" w14:textId="118D5032" w:rsidR="002035B2" w:rsidRPr="00A815E1" w:rsidRDefault="00391644" w:rsidP="002035B2">
      <w:pPr>
        <w:jc w:val="both"/>
      </w:pPr>
      <w:r w:rsidRPr="00A815E1">
        <w:t xml:space="preserve">9.2.5. </w:t>
      </w:r>
      <w:r w:rsidRPr="00A815E1">
        <w:rPr>
          <w:b/>
        </w:rPr>
        <w:t>The Provider</w:t>
      </w:r>
      <w:r w:rsidRPr="00A815E1">
        <w:t xml:space="preserve"> fails to fulfil obligation, indicated in paragraph 12.4 of the General Part of </w:t>
      </w:r>
      <w:r w:rsidR="00800444" w:rsidRPr="00800444">
        <w:rPr>
          <w:b/>
        </w:rPr>
        <w:t>Contract</w:t>
      </w:r>
      <w:r w:rsidRPr="00A815E1">
        <w:t xml:space="preserve"> (</w:t>
      </w:r>
      <w:r w:rsidRPr="00A815E1">
        <w:rPr>
          <w:i/>
        </w:rPr>
        <w:t xml:space="preserve">if the fulfilment of </w:t>
      </w:r>
      <w:r w:rsidR="00667512">
        <w:rPr>
          <w:i/>
        </w:rPr>
        <w:t>Contract</w:t>
      </w:r>
      <w:r w:rsidRPr="00A815E1">
        <w:rPr>
          <w:i/>
        </w:rPr>
        <w:t xml:space="preserve"> will be secured by a surety bond or bank guarantee</w:t>
      </w:r>
      <w:r w:rsidRPr="00A815E1">
        <w:t>);</w:t>
      </w:r>
    </w:p>
    <w:p w14:paraId="7E15527F" w14:textId="0C3874E0" w:rsidR="009D270B" w:rsidRPr="00A815E1" w:rsidRDefault="00391644" w:rsidP="00024413">
      <w:pPr>
        <w:jc w:val="both"/>
      </w:pPr>
      <w:r w:rsidRPr="00A815E1">
        <w:t xml:space="preserve">9.2.6. Services provided by </w:t>
      </w:r>
      <w:r w:rsidRPr="00A815E1">
        <w:rPr>
          <w:b/>
          <w:bCs/>
        </w:rPr>
        <w:t>the Provider</w:t>
      </w:r>
      <w:r w:rsidRPr="00A815E1">
        <w:t xml:space="preserve"> do not meet the requirements, set out in the </w:t>
      </w:r>
      <w:r w:rsidR="00800444" w:rsidRPr="00800444">
        <w:rPr>
          <w:b/>
        </w:rPr>
        <w:t>Contract</w:t>
      </w:r>
      <w:r w:rsidRPr="00A815E1">
        <w:t xml:space="preserve"> or its annex(-es) and </w:t>
      </w:r>
      <w:r w:rsidRPr="00A815E1">
        <w:rPr>
          <w:b/>
        </w:rPr>
        <w:t>the Provider</w:t>
      </w:r>
      <w:r w:rsidRPr="00A815E1">
        <w:t xml:space="preserve"> fails to eliminate defects of services in accordance with the procedure, set out in the Special Part of the </w:t>
      </w:r>
      <w:r w:rsidR="00800444" w:rsidRPr="00800444">
        <w:rPr>
          <w:b/>
        </w:rPr>
        <w:t>Contract</w:t>
      </w:r>
      <w:r w:rsidRPr="00A815E1">
        <w:t xml:space="preserve">; </w:t>
      </w:r>
    </w:p>
    <w:p w14:paraId="130ABCEA" w14:textId="2D726931" w:rsidR="00EB76D5" w:rsidRPr="00A815E1" w:rsidRDefault="00391644" w:rsidP="00024413">
      <w:pPr>
        <w:jc w:val="both"/>
      </w:pPr>
      <w:r w:rsidRPr="00A815E1">
        <w:t xml:space="preserve">9.2.7. </w:t>
      </w:r>
      <w:r w:rsidRPr="00A815E1">
        <w:rPr>
          <w:b/>
        </w:rPr>
        <w:t>The Provider</w:t>
      </w:r>
      <w:r w:rsidRPr="00A815E1">
        <w:t xml:space="preserve"> fails to provide bank guarantee, securing payment in advance, in a timely manner, which would be valid for no less than it is indicated in paragraph 4.2 of the General Part of the </w:t>
      </w:r>
      <w:r w:rsidR="00800444" w:rsidRPr="00800444">
        <w:rPr>
          <w:b/>
        </w:rPr>
        <w:t>Contract</w:t>
      </w:r>
      <w:r w:rsidRPr="00A815E1">
        <w:t xml:space="preserve"> (</w:t>
      </w:r>
      <w:r w:rsidRPr="00A815E1">
        <w:rPr>
          <w:i/>
        </w:rPr>
        <w:t xml:space="preserve">if payment in advance is established in accordance with terms and conditions of the </w:t>
      </w:r>
      <w:r w:rsidR="00667512">
        <w:rPr>
          <w:i/>
        </w:rPr>
        <w:t>Contract</w:t>
      </w:r>
      <w:r w:rsidRPr="00A815E1">
        <w:t>);</w:t>
      </w:r>
    </w:p>
    <w:p w14:paraId="1DFE0A58" w14:textId="6E1AA33F" w:rsidR="00B07F8F" w:rsidRPr="00A815E1" w:rsidRDefault="00391644" w:rsidP="00B07F8F">
      <w:pPr>
        <w:autoSpaceDE w:val="0"/>
        <w:autoSpaceDN w:val="0"/>
        <w:adjustRightInd w:val="0"/>
        <w:jc w:val="both"/>
        <w:rPr>
          <w:szCs w:val="22"/>
        </w:rPr>
      </w:pPr>
      <w:r w:rsidRPr="00A815E1">
        <w:t xml:space="preserve">9.2.8. During the period of validity of the </w:t>
      </w:r>
      <w:r w:rsidR="00800444" w:rsidRPr="00800444">
        <w:rPr>
          <w:b/>
        </w:rPr>
        <w:t>Contract</w:t>
      </w:r>
      <w:r w:rsidRPr="00A815E1">
        <w:t xml:space="preserve">, </w:t>
      </w:r>
      <w:r w:rsidRPr="00A815E1">
        <w:rPr>
          <w:b/>
          <w:szCs w:val="22"/>
        </w:rPr>
        <w:t xml:space="preserve">the Provider </w:t>
      </w:r>
      <w:r w:rsidRPr="00A815E1">
        <w:t>is involved in the Lists of Unreliable Suppliers or Suppliers Who Provided False Information;</w:t>
      </w:r>
    </w:p>
    <w:p w14:paraId="35DF8153" w14:textId="77777777" w:rsidR="00B07F8F" w:rsidRPr="00A815E1" w:rsidRDefault="00391644" w:rsidP="00B07F8F">
      <w:pPr>
        <w:autoSpaceDE w:val="0"/>
        <w:autoSpaceDN w:val="0"/>
        <w:adjustRightInd w:val="0"/>
        <w:jc w:val="both"/>
      </w:pPr>
      <w:r w:rsidRPr="00A815E1">
        <w:t xml:space="preserve">9.2.9. If it is found that </w:t>
      </w:r>
      <w:r w:rsidRPr="00A815E1">
        <w:rPr>
          <w:b/>
          <w:szCs w:val="22"/>
        </w:rPr>
        <w:t>Provider</w:t>
      </w:r>
      <w:r w:rsidRPr="00A815E1">
        <w:t xml:space="preserve"> </w:t>
      </w:r>
      <w:r w:rsidRPr="00A815E1">
        <w:rPr>
          <w:color w:val="000000"/>
        </w:rPr>
        <w:t>or its provided products or services are unreliable and pose a risk to the national safety</w:t>
      </w:r>
      <w:r w:rsidRPr="00A815E1">
        <w:t>;</w:t>
      </w:r>
    </w:p>
    <w:p w14:paraId="5A711F33" w14:textId="012D0CE2" w:rsidR="00FD7FDF" w:rsidRPr="00A815E1" w:rsidRDefault="00391644" w:rsidP="00FD7FDF">
      <w:pPr>
        <w:jc w:val="both"/>
      </w:pPr>
      <w:r w:rsidRPr="00A815E1">
        <w:t xml:space="preserve">9.2.10. If it is found during the fulfilment of the </w:t>
      </w:r>
      <w:r w:rsidR="00800444" w:rsidRPr="00800444">
        <w:rPr>
          <w:b/>
        </w:rPr>
        <w:t>Contract</w:t>
      </w:r>
      <w:r w:rsidRPr="00A815E1">
        <w:t xml:space="preserve"> that the Provider had to be removed from the procurement procedure in accordance with Article 46(1) of Law on Public Procurements or Article 33(1) of </w:t>
      </w:r>
      <w:r w:rsidRPr="00A815E1">
        <w:rPr>
          <w:color w:val="000000"/>
        </w:rPr>
        <w:t>Law on Public Procurements, Performed in the Field of Defence and Security</w:t>
      </w:r>
      <w:r w:rsidRPr="00A815E1">
        <w:t>;</w:t>
      </w:r>
    </w:p>
    <w:p w14:paraId="40C6BD65" w14:textId="0ACE8872" w:rsidR="00FD7FDF" w:rsidRPr="00A815E1" w:rsidRDefault="00391644" w:rsidP="00FD7FDF">
      <w:pPr>
        <w:jc w:val="both"/>
      </w:pPr>
      <w:r w:rsidRPr="00A815E1">
        <w:t xml:space="preserve">9.2.11. If it is found during the fulfilment of the </w:t>
      </w:r>
      <w:r w:rsidR="00800444" w:rsidRPr="00800444">
        <w:rPr>
          <w:b/>
        </w:rPr>
        <w:t>Contract</w:t>
      </w:r>
      <w:r w:rsidRPr="00A815E1">
        <w:t xml:space="preserve"> that the </w:t>
      </w:r>
      <w:r w:rsidR="00800444" w:rsidRPr="00800444">
        <w:rPr>
          <w:b/>
        </w:rPr>
        <w:t>Contract</w:t>
      </w:r>
      <w:r w:rsidRPr="00A815E1">
        <w:t xml:space="preserve"> was amended by violating Article 89 of Law on Public Procurements or Article 50(6) of </w:t>
      </w:r>
      <w:r w:rsidRPr="00A815E1">
        <w:rPr>
          <w:color w:val="000000"/>
        </w:rPr>
        <w:t>Law on Public Procurements, Performed in the Field of Defence and Security</w:t>
      </w:r>
      <w:r w:rsidRPr="00A815E1">
        <w:t>.</w:t>
      </w:r>
    </w:p>
    <w:p w14:paraId="235CABAD" w14:textId="013B1B74" w:rsidR="00B07F8F" w:rsidRPr="00A815E1" w:rsidRDefault="00391644" w:rsidP="00B07F8F">
      <w:pPr>
        <w:autoSpaceDE w:val="0"/>
        <w:autoSpaceDN w:val="0"/>
        <w:adjustRightInd w:val="0"/>
        <w:jc w:val="both"/>
        <w:rPr>
          <w:highlight w:val="yellow"/>
        </w:rPr>
      </w:pPr>
      <w:r w:rsidRPr="00A815E1">
        <w:lastRenderedPageBreak/>
        <w:t xml:space="preserve">9.3. </w:t>
      </w:r>
      <w:r w:rsidRPr="00A815E1">
        <w:rPr>
          <w:b/>
          <w:bCs/>
        </w:rPr>
        <w:t xml:space="preserve">The </w:t>
      </w:r>
      <w:r w:rsidR="00800444" w:rsidRPr="00800444">
        <w:rPr>
          <w:b/>
          <w:bCs/>
        </w:rPr>
        <w:t>Customer</w:t>
      </w:r>
      <w:r w:rsidRPr="00A815E1">
        <w:rPr>
          <w:b/>
          <w:bCs/>
        </w:rPr>
        <w:t xml:space="preserve"> </w:t>
      </w:r>
      <w:r w:rsidRPr="00A815E1">
        <w:t>is entitled to</w:t>
      </w:r>
      <w:r w:rsidRPr="00A815E1">
        <w:rPr>
          <w:b/>
          <w:bCs/>
        </w:rPr>
        <w:t xml:space="preserve"> </w:t>
      </w:r>
      <w:r w:rsidRPr="00A815E1">
        <w:t xml:space="preserve">terminate the </w:t>
      </w:r>
      <w:r w:rsidR="00800444" w:rsidRPr="00800444">
        <w:rPr>
          <w:b/>
        </w:rPr>
        <w:t>Contract</w:t>
      </w:r>
      <w:r w:rsidRPr="00A815E1">
        <w:t xml:space="preserve"> unilaterally no later than 7 (seven) days in advance (</w:t>
      </w:r>
      <w:r w:rsidRPr="00A815E1">
        <w:rPr>
          <w:i/>
        </w:rPr>
        <w:t xml:space="preserve">if other period of time is not provided in the Special Part of the </w:t>
      </w:r>
      <w:r w:rsidR="00667512">
        <w:rPr>
          <w:i/>
        </w:rPr>
        <w:t>Contract</w:t>
      </w:r>
      <w:r w:rsidRPr="00A815E1">
        <w:t xml:space="preserve">) by notifying </w:t>
      </w:r>
      <w:r w:rsidRPr="00A815E1">
        <w:rPr>
          <w:b/>
          <w:bCs/>
        </w:rPr>
        <w:t xml:space="preserve">the Provider </w:t>
      </w:r>
      <w:r w:rsidRPr="00A815E1">
        <w:t>about it in writing, if</w:t>
      </w:r>
      <w:r w:rsidRPr="00A815E1">
        <w:rPr>
          <w:b/>
        </w:rPr>
        <w:t xml:space="preserve"> the Provider </w:t>
      </w:r>
      <w:r w:rsidRPr="00A815E1">
        <w:t>is</w:t>
      </w:r>
      <w:r w:rsidRPr="00A815E1">
        <w:rPr>
          <w:b/>
        </w:rPr>
        <w:t xml:space="preserve"> </w:t>
      </w:r>
      <w:r w:rsidRPr="00A815E1">
        <w:t>being liquidated or the case was brought to court regarding the bankruptcy or restructuring, or it was subject to the case taken to court regarding the bankruptcy or restructuring, or a decision was made regarding the initiation of non-judicial procedure of bankruptcy.</w:t>
      </w:r>
    </w:p>
    <w:p w14:paraId="3532D979" w14:textId="293CED75" w:rsidR="00B07F8F" w:rsidRPr="00A815E1" w:rsidRDefault="00391644" w:rsidP="00B07F8F">
      <w:pPr>
        <w:jc w:val="both"/>
        <w:rPr>
          <w:i/>
        </w:rPr>
      </w:pPr>
      <w:r w:rsidRPr="00A815E1">
        <w:t xml:space="preserve">9.4. After termination of the </w:t>
      </w:r>
      <w:r w:rsidR="00800444" w:rsidRPr="00800444">
        <w:rPr>
          <w:b/>
        </w:rPr>
        <w:t>Contract</w:t>
      </w:r>
      <w:r w:rsidRPr="00A815E1">
        <w:t xml:space="preserve">, </w:t>
      </w:r>
      <w:r w:rsidRPr="00A815E1">
        <w:rPr>
          <w:b/>
        </w:rPr>
        <w:t>the Provider</w:t>
      </w:r>
      <w:r w:rsidRPr="00A815E1">
        <w:t xml:space="preserve"> shall refund payment in advance, made by </w:t>
      </w:r>
      <w:r w:rsidRPr="00A815E1">
        <w:rPr>
          <w:b/>
        </w:rPr>
        <w:t xml:space="preserve">the </w:t>
      </w:r>
      <w:r w:rsidR="00800444" w:rsidRPr="00800444">
        <w:rPr>
          <w:b/>
        </w:rPr>
        <w:t>Customer</w:t>
      </w:r>
      <w:r w:rsidRPr="00A815E1">
        <w:t xml:space="preserve"> (if such payment was made) for products, which have not been delivered. </w:t>
      </w:r>
    </w:p>
    <w:p w14:paraId="7ACDD7B0" w14:textId="77777777" w:rsidR="009D270B" w:rsidRPr="00A815E1" w:rsidRDefault="009D270B" w:rsidP="00024413">
      <w:pPr>
        <w:jc w:val="both"/>
      </w:pPr>
    </w:p>
    <w:p w14:paraId="45D867E2" w14:textId="77777777" w:rsidR="00024413" w:rsidRPr="00A815E1" w:rsidRDefault="00391644" w:rsidP="00024413">
      <w:pPr>
        <w:rPr>
          <w:b/>
        </w:rPr>
      </w:pPr>
      <w:r w:rsidRPr="00A815E1">
        <w:rPr>
          <w:b/>
        </w:rPr>
        <w:t>10. Procedure for Dispute Resolution</w:t>
      </w:r>
    </w:p>
    <w:p w14:paraId="1A162724" w14:textId="6A52AE03" w:rsidR="00024413" w:rsidRPr="00A815E1" w:rsidRDefault="00391644" w:rsidP="00024413">
      <w:r w:rsidRPr="00A815E1">
        <w:t xml:space="preserve">10.1. This </w:t>
      </w:r>
      <w:r w:rsidR="00800444" w:rsidRPr="00800444">
        <w:rPr>
          <w:b/>
        </w:rPr>
        <w:t>Contract</w:t>
      </w:r>
      <w:r w:rsidRPr="00A815E1">
        <w:t xml:space="preserve"> was concluded and shall be interpreted in accordance with the law of the Republic of Lithuania.</w:t>
      </w:r>
    </w:p>
    <w:p w14:paraId="5EE841FB" w14:textId="5FA782B3" w:rsidR="00024413" w:rsidRPr="00A815E1" w:rsidRDefault="00391644" w:rsidP="00024413">
      <w:pPr>
        <w:jc w:val="both"/>
      </w:pPr>
      <w:r w:rsidRPr="00A815E1">
        <w:t>10.2. All disputes or dis</w:t>
      </w:r>
      <w:r w:rsidR="000622BB" w:rsidRPr="000622BB">
        <w:t>agreements</w:t>
      </w:r>
      <w:r w:rsidRPr="00A815E1">
        <w:t xml:space="preserve"> between the Parties of the </w:t>
      </w:r>
      <w:r w:rsidR="00800444" w:rsidRPr="00800444">
        <w:rPr>
          <w:b/>
        </w:rPr>
        <w:t>Contract</w:t>
      </w:r>
      <w:r w:rsidRPr="00A815E1">
        <w:t xml:space="preserve">, related to the </w:t>
      </w:r>
      <w:r w:rsidR="00800444" w:rsidRPr="00800444">
        <w:rPr>
          <w:b/>
        </w:rPr>
        <w:t>Contract</w:t>
      </w:r>
      <w:r w:rsidRPr="00A815E1">
        <w:t xml:space="preserve">, shall be solved by mutual negotiation and in case of failure to solve the dispute, it shall be settled before the courts in accordance with procedure, set out in the legislation of the Republic of Lithuania, based on the location of </w:t>
      </w:r>
      <w:r w:rsidRPr="00A815E1">
        <w:rPr>
          <w:b/>
          <w:bCs/>
        </w:rPr>
        <w:t xml:space="preserve">the </w:t>
      </w:r>
      <w:r w:rsidR="00800444" w:rsidRPr="00800444">
        <w:rPr>
          <w:b/>
          <w:bCs/>
        </w:rPr>
        <w:t>Customer</w:t>
      </w:r>
      <w:r w:rsidRPr="00A815E1">
        <w:t xml:space="preserve"> (or if </w:t>
      </w:r>
      <w:r w:rsidRPr="00A815E1">
        <w:rPr>
          <w:b/>
        </w:rPr>
        <w:t xml:space="preserve">the </w:t>
      </w:r>
      <w:r w:rsidR="00800444" w:rsidRPr="00800444">
        <w:rPr>
          <w:b/>
        </w:rPr>
        <w:t>Customer</w:t>
      </w:r>
      <w:r w:rsidRPr="00A815E1">
        <w:t xml:space="preserve"> is the division of Lithuanian Armed Forces, then </w:t>
      </w:r>
      <w:r w:rsidRPr="00A815E1">
        <w:rPr>
          <w:i/>
        </w:rPr>
        <w:t>“based on the location of the legal entity – Lithuanian Armed Forces</w:t>
      </w:r>
      <w:r w:rsidRPr="00A815E1">
        <w:t>”).</w:t>
      </w:r>
    </w:p>
    <w:p w14:paraId="0F3812FA" w14:textId="77777777" w:rsidR="008F30C9" w:rsidRPr="00A815E1" w:rsidRDefault="008F30C9" w:rsidP="00024413">
      <w:pPr>
        <w:jc w:val="both"/>
      </w:pPr>
    </w:p>
    <w:p w14:paraId="753CBDA9" w14:textId="77777777" w:rsidR="00024413" w:rsidRPr="00A815E1" w:rsidRDefault="00391644" w:rsidP="00024413">
      <w:pPr>
        <w:jc w:val="both"/>
        <w:rPr>
          <w:b/>
        </w:rPr>
      </w:pPr>
      <w:r w:rsidRPr="00A815E1">
        <w:rPr>
          <w:b/>
        </w:rPr>
        <w:t>11. Liability</w:t>
      </w:r>
    </w:p>
    <w:p w14:paraId="3644E91E" w14:textId="36EB2034" w:rsidR="00024413" w:rsidRPr="00A815E1" w:rsidRDefault="00391644" w:rsidP="00024413">
      <w:pPr>
        <w:pStyle w:val="BodyTextIndent2"/>
        <w:ind w:left="0" w:firstLine="0"/>
        <w:jc w:val="both"/>
        <w:rPr>
          <w:i w:val="0"/>
          <w:color w:val="auto"/>
          <w:sz w:val="24"/>
          <w:szCs w:val="24"/>
        </w:rPr>
      </w:pPr>
      <w:r w:rsidRPr="00A815E1">
        <w:rPr>
          <w:i w:val="0"/>
          <w:color w:val="auto"/>
          <w:sz w:val="24"/>
          <w:szCs w:val="24"/>
        </w:rPr>
        <w:t xml:space="preserve">11.1. If Provider delays to provide services within period of time, set out in paragraph 3 of the Special Part of </w:t>
      </w:r>
      <w:r w:rsidR="00800444" w:rsidRPr="00800444">
        <w:rPr>
          <w:b/>
          <w:i w:val="0"/>
          <w:color w:val="auto"/>
          <w:sz w:val="24"/>
          <w:szCs w:val="24"/>
        </w:rPr>
        <w:t>Contract</w:t>
      </w:r>
      <w:r w:rsidRPr="00A815E1">
        <w:rPr>
          <w:i w:val="0"/>
          <w:color w:val="auto"/>
          <w:sz w:val="24"/>
          <w:szCs w:val="24"/>
        </w:rPr>
        <w:t xml:space="preserve"> or delays to eliminate defects of the provided services and/or products within the period of time, set out in the Special Part of the </w:t>
      </w:r>
      <w:r w:rsidR="00800444" w:rsidRPr="00800444">
        <w:rPr>
          <w:b/>
          <w:i w:val="0"/>
          <w:color w:val="auto"/>
          <w:sz w:val="24"/>
          <w:szCs w:val="24"/>
        </w:rPr>
        <w:t>Contract</w:t>
      </w:r>
      <w:r w:rsidRPr="00A815E1">
        <w:rPr>
          <w:i w:val="0"/>
          <w:color w:val="auto"/>
          <w:sz w:val="24"/>
          <w:szCs w:val="24"/>
        </w:rPr>
        <w:t xml:space="preserve"> (if products were provided/sold during the provision of services), </w:t>
      </w:r>
      <w:r w:rsidRPr="00A815E1">
        <w:rPr>
          <w:b/>
          <w:i w:val="0"/>
          <w:color w:val="auto"/>
          <w:sz w:val="24"/>
          <w:szCs w:val="24"/>
        </w:rPr>
        <w:t>the Provider</w:t>
      </w:r>
      <w:r w:rsidRPr="00A815E1">
        <w:rPr>
          <w:i w:val="0"/>
          <w:color w:val="auto"/>
          <w:sz w:val="24"/>
          <w:szCs w:val="24"/>
        </w:rPr>
        <w:t xml:space="preserve"> shall pay for the minimum losses agreed between the Parties in advance, amounting from 0.5 to 0.2 % to </w:t>
      </w:r>
      <w:r w:rsidRPr="00A815E1">
        <w:rPr>
          <w:b/>
          <w:i w:val="0"/>
          <w:color w:val="auto"/>
          <w:sz w:val="24"/>
          <w:szCs w:val="24"/>
        </w:rPr>
        <w:t xml:space="preserve">the </w:t>
      </w:r>
      <w:r w:rsidR="00800444" w:rsidRPr="00800444">
        <w:rPr>
          <w:b/>
          <w:i w:val="0"/>
          <w:color w:val="auto"/>
          <w:sz w:val="24"/>
          <w:szCs w:val="24"/>
        </w:rPr>
        <w:t>Customer</w:t>
      </w:r>
      <w:r w:rsidRPr="00A815E1">
        <w:rPr>
          <w:b/>
          <w:i w:val="0"/>
          <w:color w:val="auto"/>
          <w:sz w:val="24"/>
          <w:szCs w:val="24"/>
        </w:rPr>
        <w:t xml:space="preserve"> </w:t>
      </w:r>
      <w:r w:rsidRPr="00A815E1">
        <w:rPr>
          <w:i w:val="0"/>
          <w:color w:val="auto"/>
          <w:sz w:val="24"/>
          <w:szCs w:val="24"/>
        </w:rPr>
        <w:t xml:space="preserve">the </w:t>
      </w:r>
      <w:r w:rsidR="00800444" w:rsidRPr="00800444">
        <w:rPr>
          <w:b/>
          <w:i w:val="0"/>
          <w:color w:val="auto"/>
          <w:sz w:val="24"/>
          <w:szCs w:val="24"/>
        </w:rPr>
        <w:t>Customer</w:t>
      </w:r>
      <w:r w:rsidRPr="00A815E1">
        <w:rPr>
          <w:i w:val="0"/>
          <w:color w:val="auto"/>
          <w:sz w:val="24"/>
          <w:szCs w:val="24"/>
        </w:rPr>
        <w:t xml:space="preserve"> (a specific amount</w:t>
      </w:r>
      <w:r w:rsidRPr="00A815E1">
        <w:rPr>
          <w:b/>
          <w:color w:val="auto"/>
          <w:sz w:val="24"/>
          <w:szCs w:val="24"/>
        </w:rPr>
        <w:t xml:space="preserve"> </w:t>
      </w:r>
      <w:r w:rsidRPr="00A815E1">
        <w:rPr>
          <w:i w:val="0"/>
          <w:color w:val="auto"/>
          <w:sz w:val="24"/>
          <w:szCs w:val="24"/>
        </w:rPr>
        <w:t xml:space="preserve">shall be indicated in the Special Part of </w:t>
      </w:r>
      <w:r w:rsidR="00800444" w:rsidRPr="00800444">
        <w:rPr>
          <w:b/>
          <w:i w:val="0"/>
          <w:color w:val="auto"/>
          <w:sz w:val="24"/>
          <w:szCs w:val="24"/>
        </w:rPr>
        <w:t>Contract</w:t>
      </w:r>
      <w:r w:rsidRPr="00A815E1">
        <w:rPr>
          <w:i w:val="0"/>
          <w:color w:val="auto"/>
          <w:sz w:val="24"/>
          <w:szCs w:val="24"/>
        </w:rPr>
        <w:t xml:space="preserve">) from the price of services (and/or products), which defects haven’t been corrected excluding VAT for every day/hour of delay </w:t>
      </w:r>
      <w:r w:rsidRPr="00A815E1">
        <w:rPr>
          <w:color w:val="auto"/>
          <w:sz w:val="24"/>
          <w:szCs w:val="24"/>
        </w:rPr>
        <w:t xml:space="preserve">(it shall be applied depending on the fact how period of time given for fulfilment of obligations is calculated in the Special Part of the </w:t>
      </w:r>
      <w:r w:rsidR="00667512">
        <w:rPr>
          <w:color w:val="auto"/>
          <w:sz w:val="24"/>
          <w:szCs w:val="24"/>
        </w:rPr>
        <w:t>Contract</w:t>
      </w:r>
      <w:r w:rsidRPr="00A815E1">
        <w:rPr>
          <w:color w:val="auto"/>
          <w:sz w:val="24"/>
          <w:szCs w:val="24"/>
        </w:rPr>
        <w:t xml:space="preserve">), </w:t>
      </w:r>
      <w:r w:rsidRPr="00A815E1">
        <w:rPr>
          <w:i w:val="0"/>
          <w:color w:val="auto"/>
          <w:sz w:val="24"/>
          <w:szCs w:val="24"/>
        </w:rPr>
        <w:t>which payment shall</w:t>
      </w:r>
      <w:r w:rsidRPr="00A815E1">
        <w:rPr>
          <w:bCs/>
          <w:i w:val="0"/>
          <w:color w:val="auto"/>
          <w:sz w:val="24"/>
          <w:szCs w:val="24"/>
        </w:rPr>
        <w:t xml:space="preserve"> not exempt </w:t>
      </w:r>
      <w:r w:rsidRPr="00A815E1">
        <w:rPr>
          <w:b/>
          <w:bCs/>
          <w:i w:val="0"/>
          <w:color w:val="auto"/>
          <w:sz w:val="24"/>
          <w:szCs w:val="24"/>
        </w:rPr>
        <w:t xml:space="preserve">the Provider </w:t>
      </w:r>
      <w:r w:rsidRPr="00A815E1">
        <w:rPr>
          <w:bCs/>
          <w:i w:val="0"/>
          <w:color w:val="auto"/>
          <w:sz w:val="24"/>
          <w:szCs w:val="24"/>
        </w:rPr>
        <w:t xml:space="preserve">from liability to compensate losses incurred by </w:t>
      </w:r>
      <w:r w:rsidRPr="00A815E1">
        <w:rPr>
          <w:b/>
          <w:bCs/>
          <w:i w:val="0"/>
          <w:color w:val="auto"/>
          <w:sz w:val="24"/>
          <w:szCs w:val="24"/>
        </w:rPr>
        <w:t xml:space="preserve">the </w:t>
      </w:r>
      <w:r w:rsidR="00800444" w:rsidRPr="00800444">
        <w:rPr>
          <w:b/>
          <w:bCs/>
          <w:i w:val="0"/>
          <w:color w:val="auto"/>
          <w:sz w:val="24"/>
          <w:szCs w:val="24"/>
        </w:rPr>
        <w:t>Customer</w:t>
      </w:r>
      <w:r w:rsidRPr="00A815E1">
        <w:rPr>
          <w:bCs/>
          <w:i w:val="0"/>
          <w:color w:val="auto"/>
          <w:sz w:val="24"/>
          <w:szCs w:val="24"/>
        </w:rPr>
        <w:t xml:space="preserve"> due to the fact that</w:t>
      </w:r>
      <w:r w:rsidRPr="00A815E1">
        <w:rPr>
          <w:i w:val="0"/>
          <w:color w:val="auto"/>
          <w:sz w:val="24"/>
          <w:szCs w:val="24"/>
        </w:rPr>
        <w:t xml:space="preserve"> </w:t>
      </w:r>
      <w:r w:rsidRPr="00A815E1">
        <w:rPr>
          <w:b/>
          <w:i w:val="0"/>
          <w:color w:val="auto"/>
          <w:sz w:val="24"/>
          <w:szCs w:val="24"/>
        </w:rPr>
        <w:t>the Provider</w:t>
      </w:r>
      <w:r w:rsidRPr="00A815E1">
        <w:rPr>
          <w:i w:val="0"/>
          <w:color w:val="auto"/>
          <w:sz w:val="24"/>
          <w:szCs w:val="24"/>
        </w:rPr>
        <w:t xml:space="preserve"> failed to fulfil or improperly fulfilled its obligations, related to the warranty granting elimination of defects of services (and/or products). </w:t>
      </w:r>
    </w:p>
    <w:p w14:paraId="0CAFECF5" w14:textId="024FB466" w:rsidR="00024413" w:rsidRPr="00A815E1" w:rsidRDefault="00391644" w:rsidP="00024413">
      <w:pPr>
        <w:jc w:val="both"/>
      </w:pPr>
      <w:r w:rsidRPr="00A815E1">
        <w:t xml:space="preserve">11.2. If the </w:t>
      </w:r>
      <w:r w:rsidR="00800444" w:rsidRPr="00800444">
        <w:rPr>
          <w:b/>
        </w:rPr>
        <w:t>Contract</w:t>
      </w:r>
      <w:r w:rsidRPr="00A815E1">
        <w:t xml:space="preserve"> is terminated due to the reasons, set out in paragraphs 9.2.1, 9.2.2, 9.2.3, 9.2.4, 9.2.5, 9.2.6, (9.2.7 (</w:t>
      </w:r>
      <w:r w:rsidRPr="00A815E1">
        <w:rPr>
          <w:i/>
        </w:rPr>
        <w:t xml:space="preserve">if payment in advance was estimated in accordance with terms and conditions of the </w:t>
      </w:r>
      <w:r w:rsidR="00667512">
        <w:rPr>
          <w:i/>
        </w:rPr>
        <w:t>Contract</w:t>
      </w:r>
      <w:r w:rsidRPr="00A815E1">
        <w:rPr>
          <w:i/>
        </w:rPr>
        <w:t>)</w:t>
      </w:r>
      <w:r w:rsidRPr="00A815E1">
        <w:t xml:space="preserve">) or 9.3 of the General Part of </w:t>
      </w:r>
      <w:r w:rsidR="00800444" w:rsidRPr="00800444">
        <w:rPr>
          <w:b/>
        </w:rPr>
        <w:t>Contract</w:t>
      </w:r>
      <w:r w:rsidRPr="00A815E1">
        <w:rPr>
          <w:color w:val="FF0000"/>
        </w:rPr>
        <w:t xml:space="preserve"> </w:t>
      </w:r>
      <w:r w:rsidRPr="00A815E1">
        <w:t xml:space="preserve">or other reasons, indicated in the Special Part of the </w:t>
      </w:r>
      <w:r w:rsidR="00800444" w:rsidRPr="00800444">
        <w:rPr>
          <w:b/>
        </w:rPr>
        <w:t>Contract</w:t>
      </w:r>
      <w:r w:rsidRPr="00A815E1">
        <w:t xml:space="preserve">, </w:t>
      </w:r>
      <w:r w:rsidRPr="00A815E1">
        <w:rPr>
          <w:b/>
        </w:rPr>
        <w:t>Provider</w:t>
      </w:r>
      <w:r w:rsidRPr="00A815E1">
        <w:t xml:space="preserve"> shall pay the amount of the minimum losses to </w:t>
      </w:r>
      <w:r w:rsidRPr="00A815E1">
        <w:rPr>
          <w:b/>
          <w:bCs/>
        </w:rPr>
        <w:t xml:space="preserve">the </w:t>
      </w:r>
      <w:r w:rsidR="00800444" w:rsidRPr="00800444">
        <w:rPr>
          <w:b/>
          <w:bCs/>
        </w:rPr>
        <w:t>Customer</w:t>
      </w:r>
      <w:r w:rsidRPr="00A815E1">
        <w:t xml:space="preserve"> of at least 7 % (seven percent) from the price of the </w:t>
      </w:r>
      <w:r w:rsidR="00800444" w:rsidRPr="00800444">
        <w:rPr>
          <w:b/>
        </w:rPr>
        <w:t>Contract</w:t>
      </w:r>
      <w:r w:rsidRPr="00A815E1">
        <w:t xml:space="preserve"> excluding VAT (or the total price of tender) (a specific percentage or specific fixed amount shall be indicated in the Special Part of the </w:t>
      </w:r>
      <w:r w:rsidR="00800444" w:rsidRPr="00800444">
        <w:rPr>
          <w:b/>
        </w:rPr>
        <w:t>Contract</w:t>
      </w:r>
      <w:r w:rsidRPr="00A815E1">
        <w:t xml:space="preserve">) or the amount of minimum losses agreed between the Parties in advance, but no more than the total price of all obligations that were not fulfilled according to this </w:t>
      </w:r>
      <w:r w:rsidR="00800444" w:rsidRPr="00800444">
        <w:rPr>
          <w:b/>
        </w:rPr>
        <w:t>Contract</w:t>
      </w:r>
      <w:r w:rsidRPr="00A815E1">
        <w:t xml:space="preserve"> excluding VAT, within 14 (fourteen) days (calculating from the day on which the </w:t>
      </w:r>
      <w:r w:rsidR="00800444" w:rsidRPr="00800444">
        <w:rPr>
          <w:b/>
        </w:rPr>
        <w:t>Contract</w:t>
      </w:r>
      <w:r w:rsidRPr="00A815E1">
        <w:t xml:space="preserve"> was terminated). Payment of the minimum losses agreed between the Parties in advance shall not exempt </w:t>
      </w:r>
      <w:r w:rsidRPr="00A815E1">
        <w:rPr>
          <w:b/>
        </w:rPr>
        <w:t>the Provider</w:t>
      </w:r>
      <w:r w:rsidRPr="00A815E1">
        <w:t xml:space="preserve"> from liability to compensate all losses incurred by </w:t>
      </w:r>
      <w:r w:rsidRPr="00A815E1">
        <w:rPr>
          <w:b/>
          <w:bCs/>
        </w:rPr>
        <w:t xml:space="preserve">the </w:t>
      </w:r>
      <w:r w:rsidR="00800444" w:rsidRPr="00800444">
        <w:rPr>
          <w:b/>
          <w:bCs/>
        </w:rPr>
        <w:t>Customer</w:t>
      </w:r>
      <w:r w:rsidRPr="00A815E1">
        <w:t xml:space="preserve">, if </w:t>
      </w:r>
      <w:r w:rsidRPr="00A815E1">
        <w:rPr>
          <w:b/>
        </w:rPr>
        <w:t xml:space="preserve">Provider </w:t>
      </w:r>
      <w:r w:rsidRPr="00A815E1">
        <w:t xml:space="preserve">failed to fulfil or improperly fulfilled the </w:t>
      </w:r>
      <w:r w:rsidR="00800444" w:rsidRPr="00800444">
        <w:rPr>
          <w:b/>
        </w:rPr>
        <w:t>Contract</w:t>
      </w:r>
    </w:p>
    <w:p w14:paraId="54222A4D" w14:textId="118FC4A8" w:rsidR="00024413" w:rsidRPr="00A815E1" w:rsidRDefault="00391644" w:rsidP="00024413">
      <w:pPr>
        <w:jc w:val="both"/>
      </w:pPr>
      <w:r w:rsidRPr="00A815E1">
        <w:t xml:space="preserve">11.3. Other cases related to application of </w:t>
      </w:r>
      <w:r w:rsidR="00800444" w:rsidRPr="00800444">
        <w:rPr>
          <w:b/>
        </w:rPr>
        <w:t>Contract</w:t>
      </w:r>
      <w:r w:rsidRPr="00A815E1">
        <w:t xml:space="preserve">ual obligation to </w:t>
      </w:r>
      <w:r w:rsidRPr="00A815E1">
        <w:rPr>
          <w:b/>
        </w:rPr>
        <w:t>the Provider</w:t>
      </w:r>
      <w:r w:rsidRPr="00A815E1">
        <w:t xml:space="preserve"> are indicated in the Special Part of the </w:t>
      </w:r>
      <w:r w:rsidR="00800444" w:rsidRPr="00800444">
        <w:rPr>
          <w:b/>
        </w:rPr>
        <w:t>Contract</w:t>
      </w:r>
      <w:r w:rsidRPr="00A815E1">
        <w:t xml:space="preserve">. </w:t>
      </w:r>
    </w:p>
    <w:p w14:paraId="3DBDA7C3" w14:textId="19FD3CA4" w:rsidR="0046409F" w:rsidRPr="00A815E1" w:rsidRDefault="00391644" w:rsidP="00D53F1A">
      <w:pPr>
        <w:jc w:val="both"/>
      </w:pPr>
      <w:r w:rsidRPr="00A815E1">
        <w:t xml:space="preserve">11.4. If services were not provided or the provided services have poor quality and there are no opportunities to provide services or to eliminate defects of the provided services, </w:t>
      </w:r>
      <w:r w:rsidRPr="00A815E1">
        <w:rPr>
          <w:b/>
        </w:rPr>
        <w:t>the Provider</w:t>
      </w:r>
      <w:r w:rsidRPr="00A815E1">
        <w:t xml:space="preserve"> shall pay </w:t>
      </w:r>
      <w:r w:rsidRPr="00A815E1">
        <w:rPr>
          <w:b/>
        </w:rPr>
        <w:t xml:space="preserve">the </w:t>
      </w:r>
      <w:r w:rsidR="00800444" w:rsidRPr="00800444">
        <w:rPr>
          <w:b/>
        </w:rPr>
        <w:t>Customer</w:t>
      </w:r>
      <w:r w:rsidRPr="00A815E1">
        <w:t xml:space="preserve"> an amount of minimum losses agreed between the Parties in advance and indicated in the Special Part of the </w:t>
      </w:r>
      <w:r w:rsidR="00800444" w:rsidRPr="00800444">
        <w:rPr>
          <w:b/>
        </w:rPr>
        <w:t>Contract</w:t>
      </w:r>
      <w:r w:rsidRPr="00A815E1">
        <w:t xml:space="preserve"> for every such failure to provide a service, indicated in the </w:t>
      </w:r>
      <w:r w:rsidR="00800444" w:rsidRPr="00800444">
        <w:rPr>
          <w:b/>
        </w:rPr>
        <w:t>Contract</w:t>
      </w:r>
      <w:r w:rsidRPr="00A815E1">
        <w:t xml:space="preserve"> or its annex(-es), or its defective provision.</w:t>
      </w:r>
      <w:r w:rsidRPr="00A815E1">
        <w:rPr>
          <w:b/>
        </w:rPr>
        <w:t xml:space="preserve"> </w:t>
      </w:r>
      <w:r w:rsidRPr="00A815E1">
        <w:t xml:space="preserve">Payment of the minimum losses agreed between the Parties in advance shall not exempt </w:t>
      </w:r>
      <w:r w:rsidRPr="00A815E1">
        <w:rPr>
          <w:b/>
          <w:bCs/>
        </w:rPr>
        <w:t>the Provider</w:t>
      </w:r>
      <w:r w:rsidRPr="00A815E1">
        <w:t xml:space="preserve"> from liability to compensate all losses incurred by </w:t>
      </w:r>
      <w:r w:rsidRPr="00A815E1">
        <w:rPr>
          <w:b/>
          <w:bCs/>
        </w:rPr>
        <w:t xml:space="preserve">the </w:t>
      </w:r>
      <w:r w:rsidR="00800444" w:rsidRPr="00800444">
        <w:rPr>
          <w:b/>
          <w:bCs/>
        </w:rPr>
        <w:t>Customer</w:t>
      </w:r>
      <w:r w:rsidRPr="00A815E1">
        <w:t xml:space="preserve">, if </w:t>
      </w:r>
      <w:r w:rsidRPr="00A815E1">
        <w:rPr>
          <w:b/>
          <w:bCs/>
        </w:rPr>
        <w:t>Provider</w:t>
      </w:r>
      <w:r w:rsidRPr="00A815E1">
        <w:t xml:space="preserve"> failed to fulfil or improperly fulfilled the </w:t>
      </w:r>
      <w:r w:rsidR="00800444" w:rsidRPr="00800444">
        <w:rPr>
          <w:b/>
        </w:rPr>
        <w:t>Contract</w:t>
      </w:r>
      <w:r w:rsidRPr="00A815E1">
        <w:t xml:space="preserve">. </w:t>
      </w:r>
      <w:r w:rsidRPr="00A815E1">
        <w:rPr>
          <w:b/>
        </w:rPr>
        <w:t>The Provider</w:t>
      </w:r>
      <w:r w:rsidRPr="00A815E1">
        <w:t xml:space="preserve"> undertakes to pay the minimum losses agreed between the Parties in advance no later than within deadline, indicated in the invoice or request. </w:t>
      </w:r>
    </w:p>
    <w:p w14:paraId="2FD9AAE0" w14:textId="20B4183A" w:rsidR="00BB5C62" w:rsidRPr="00A815E1" w:rsidRDefault="00391644" w:rsidP="00D53F1A">
      <w:pPr>
        <w:jc w:val="both"/>
        <w:rPr>
          <w:i/>
        </w:rPr>
      </w:pPr>
      <w:r w:rsidRPr="00A815E1">
        <w:lastRenderedPageBreak/>
        <w:t xml:space="preserve">11.5. If </w:t>
      </w:r>
      <w:r w:rsidR="00800444" w:rsidRPr="00800444">
        <w:rPr>
          <w:b/>
        </w:rPr>
        <w:t>Contract</w:t>
      </w:r>
      <w:r w:rsidRPr="00A815E1">
        <w:t xml:space="preserve"> is terminated due to the reason, indicated in subparagraph 9.2.4 of the General Part of the </w:t>
      </w:r>
      <w:r w:rsidR="00800444" w:rsidRPr="00800444">
        <w:rPr>
          <w:b/>
        </w:rPr>
        <w:t>Contract</w:t>
      </w:r>
      <w:r w:rsidRPr="00A815E1">
        <w:t xml:space="preserve">, </w:t>
      </w:r>
      <w:r w:rsidRPr="00A815E1">
        <w:rPr>
          <w:b/>
          <w:szCs w:val="22"/>
        </w:rPr>
        <w:t>the Seller</w:t>
      </w:r>
      <w:r w:rsidRPr="00A815E1">
        <w:t xml:space="preserve"> shall pay</w:t>
      </w:r>
      <w:r w:rsidRPr="00A815E1">
        <w:rPr>
          <w:b/>
          <w:szCs w:val="22"/>
        </w:rPr>
        <w:t xml:space="preserve"> </w:t>
      </w:r>
      <w:r w:rsidRPr="00A815E1">
        <w:t xml:space="preserve">the amount of the minimum losses agreed between the Parties in advance, amounting to the price of the acquired defective products excluding VAT, to </w:t>
      </w:r>
      <w:r w:rsidRPr="00A815E1">
        <w:rPr>
          <w:b/>
          <w:bCs/>
        </w:rPr>
        <w:t xml:space="preserve">the </w:t>
      </w:r>
      <w:r w:rsidR="00800444" w:rsidRPr="00800444">
        <w:rPr>
          <w:b/>
          <w:bCs/>
        </w:rPr>
        <w:t>Customer</w:t>
      </w:r>
      <w:r w:rsidRPr="00A815E1">
        <w:t xml:space="preserve">, but no more than the price of all obligations that were not fulfilled according to this </w:t>
      </w:r>
      <w:r w:rsidR="00800444" w:rsidRPr="00800444">
        <w:rPr>
          <w:b/>
        </w:rPr>
        <w:t>Contract</w:t>
      </w:r>
      <w:r w:rsidRPr="00A815E1">
        <w:t xml:space="preserve"> excluding VAT, within 7 (seven) days (calculating from the day on which the </w:t>
      </w:r>
      <w:r w:rsidR="00800444" w:rsidRPr="00800444">
        <w:rPr>
          <w:b/>
        </w:rPr>
        <w:t>Contract</w:t>
      </w:r>
      <w:r w:rsidRPr="00A815E1">
        <w:t xml:space="preserve"> was terminated). Payment of the minimum losses agreed between the Parties in advance shall not exempt </w:t>
      </w:r>
      <w:r w:rsidRPr="00A815E1">
        <w:rPr>
          <w:b/>
          <w:szCs w:val="22"/>
        </w:rPr>
        <w:t>the Seller</w:t>
      </w:r>
      <w:r w:rsidRPr="00A815E1">
        <w:t xml:space="preserve"> from liability to compensate all losses incurred by </w:t>
      </w:r>
      <w:r w:rsidRPr="00A815E1">
        <w:rPr>
          <w:b/>
          <w:szCs w:val="22"/>
        </w:rPr>
        <w:t>the Payer</w:t>
      </w:r>
      <w:r w:rsidRPr="00A815E1">
        <w:t xml:space="preserve">, if </w:t>
      </w:r>
      <w:r w:rsidRPr="00A815E1">
        <w:rPr>
          <w:b/>
          <w:szCs w:val="22"/>
        </w:rPr>
        <w:t>the Seller</w:t>
      </w:r>
      <w:r w:rsidRPr="00A815E1">
        <w:t xml:space="preserve"> failed to fulfil or improperly fulfilled the </w:t>
      </w:r>
      <w:r w:rsidR="00800444" w:rsidRPr="00800444">
        <w:rPr>
          <w:b/>
        </w:rPr>
        <w:t>Contract</w:t>
      </w:r>
      <w:r w:rsidRPr="00A815E1">
        <w:t>.</w:t>
      </w:r>
    </w:p>
    <w:p w14:paraId="4C7D0E58" w14:textId="2BEEE0BD" w:rsidR="00024413" w:rsidRPr="00A815E1" w:rsidRDefault="00391644" w:rsidP="00D53F1A">
      <w:pPr>
        <w:pStyle w:val="BodyTextIndent2"/>
        <w:ind w:left="0" w:firstLine="0"/>
        <w:jc w:val="both"/>
        <w:rPr>
          <w:i w:val="0"/>
          <w:color w:val="auto"/>
          <w:sz w:val="24"/>
          <w:szCs w:val="24"/>
        </w:rPr>
      </w:pPr>
      <w:r w:rsidRPr="00A815E1">
        <w:rPr>
          <w:i w:val="0"/>
          <w:color w:val="auto"/>
          <w:sz w:val="24"/>
          <w:szCs w:val="24"/>
        </w:rPr>
        <w:t xml:space="preserve">11.6. The delay of funding from the budget shall be deemed a condition that should completely exempt </w:t>
      </w:r>
      <w:r w:rsidRPr="00A815E1">
        <w:rPr>
          <w:b/>
          <w:i w:val="0"/>
          <w:color w:val="auto"/>
          <w:sz w:val="24"/>
          <w:szCs w:val="24"/>
        </w:rPr>
        <w:t xml:space="preserve">the </w:t>
      </w:r>
      <w:r w:rsidR="00800444" w:rsidRPr="00800444">
        <w:rPr>
          <w:b/>
          <w:i w:val="0"/>
          <w:color w:val="auto"/>
          <w:sz w:val="24"/>
          <w:szCs w:val="24"/>
        </w:rPr>
        <w:t>Customer</w:t>
      </w:r>
      <w:r w:rsidRPr="00A815E1">
        <w:rPr>
          <w:b/>
          <w:i w:val="0"/>
          <w:color w:val="auto"/>
          <w:sz w:val="24"/>
          <w:szCs w:val="24"/>
        </w:rPr>
        <w:t xml:space="preserve"> </w:t>
      </w:r>
      <w:r w:rsidRPr="00A815E1">
        <w:rPr>
          <w:i w:val="0"/>
          <w:color w:val="auto"/>
          <w:sz w:val="24"/>
          <w:szCs w:val="24"/>
        </w:rPr>
        <w:t>from civil liability and payment of interest to the Provider for the delayed payment.</w:t>
      </w:r>
    </w:p>
    <w:p w14:paraId="749C1DEF" w14:textId="77777777" w:rsidR="003E04CF" w:rsidRPr="00A815E1" w:rsidRDefault="003E04CF" w:rsidP="00024413">
      <w:pPr>
        <w:jc w:val="both"/>
      </w:pPr>
    </w:p>
    <w:p w14:paraId="24353D1B" w14:textId="68596946" w:rsidR="00024413" w:rsidRPr="00A815E1" w:rsidRDefault="00391644" w:rsidP="00024413">
      <w:pPr>
        <w:jc w:val="both"/>
        <w:rPr>
          <w:b/>
        </w:rPr>
      </w:pPr>
      <w:r w:rsidRPr="00A815E1">
        <w:rPr>
          <w:b/>
        </w:rPr>
        <w:t xml:space="preserve">12. Validity of the </w:t>
      </w:r>
      <w:r w:rsidR="00800444" w:rsidRPr="00800444">
        <w:rPr>
          <w:b/>
        </w:rPr>
        <w:t>Contract</w:t>
      </w:r>
    </w:p>
    <w:p w14:paraId="29760236" w14:textId="0FBF4967" w:rsidR="00024413" w:rsidRPr="00A815E1" w:rsidRDefault="00391644" w:rsidP="00024413">
      <w:pPr>
        <w:jc w:val="both"/>
      </w:pPr>
      <w:r w:rsidRPr="00A815E1">
        <w:t xml:space="preserve">12.1. The </w:t>
      </w:r>
      <w:r w:rsidR="00800444" w:rsidRPr="00800444">
        <w:rPr>
          <w:b/>
        </w:rPr>
        <w:t>Contract</w:t>
      </w:r>
      <w:r w:rsidRPr="00A815E1">
        <w:t xml:space="preserve"> shall enter into force after it is signed by both Parties and after </w:t>
      </w:r>
      <w:r w:rsidRPr="00A815E1">
        <w:rPr>
          <w:b/>
        </w:rPr>
        <w:t xml:space="preserve">the Provider </w:t>
      </w:r>
      <w:r w:rsidRPr="00A815E1">
        <w:t xml:space="preserve">submits bank guarantee or a surety bond of the insurance company, securing the fulfilment of the </w:t>
      </w:r>
      <w:r w:rsidR="00800444" w:rsidRPr="00800444">
        <w:rPr>
          <w:b/>
        </w:rPr>
        <w:t>Contract</w:t>
      </w:r>
      <w:r w:rsidRPr="00A815E1">
        <w:t xml:space="preserve">, to </w:t>
      </w:r>
      <w:r w:rsidRPr="00A815E1">
        <w:rPr>
          <w:b/>
        </w:rPr>
        <w:t xml:space="preserve">the </w:t>
      </w:r>
      <w:r w:rsidR="00800444" w:rsidRPr="00800444">
        <w:rPr>
          <w:b/>
        </w:rPr>
        <w:t>Customer</w:t>
      </w:r>
      <w:r w:rsidRPr="00A815E1">
        <w:t xml:space="preserve"> </w:t>
      </w:r>
      <w:r w:rsidRPr="00A815E1">
        <w:rPr>
          <w:i/>
        </w:rPr>
        <w:t xml:space="preserve">(this condition should be applied, if the fulfilment of the </w:t>
      </w:r>
      <w:r w:rsidR="00667512">
        <w:rPr>
          <w:i/>
        </w:rPr>
        <w:t>Contract</w:t>
      </w:r>
      <w:r w:rsidRPr="00A815E1">
        <w:rPr>
          <w:i/>
        </w:rPr>
        <w:t xml:space="preserve"> will be secured by a surety bond or bank guarantee)</w:t>
      </w:r>
      <w:r w:rsidRPr="00A815E1">
        <w:t xml:space="preserve">, ensuring payment of amount, indicated in paragraph 11.2 of the General Part of the </w:t>
      </w:r>
      <w:r w:rsidR="00800444" w:rsidRPr="00800444">
        <w:rPr>
          <w:b/>
        </w:rPr>
        <w:t>Contract</w:t>
      </w:r>
      <w:r w:rsidRPr="00A815E1">
        <w:t xml:space="preserve"> (the guarantor/surety shall undertake in the bank guarantee or a surety bond of the insurance company to pay the amount, indicated in paragraph 11.2 of the General Part of </w:t>
      </w:r>
      <w:r w:rsidR="00800444" w:rsidRPr="00800444">
        <w:rPr>
          <w:b/>
        </w:rPr>
        <w:t>Contract</w:t>
      </w:r>
      <w:r w:rsidRPr="00A815E1">
        <w:t>, to</w:t>
      </w:r>
      <w:r w:rsidRPr="00A815E1">
        <w:rPr>
          <w:b/>
        </w:rPr>
        <w:t xml:space="preserve"> the </w:t>
      </w:r>
      <w:r w:rsidR="00800444" w:rsidRPr="00800444">
        <w:rPr>
          <w:b/>
        </w:rPr>
        <w:t>Customer</w:t>
      </w:r>
      <w:r w:rsidRPr="00A815E1">
        <w:t xml:space="preserve">, if the </w:t>
      </w:r>
      <w:r w:rsidR="00800444" w:rsidRPr="00800444">
        <w:rPr>
          <w:b/>
        </w:rPr>
        <w:t>Contract</w:t>
      </w:r>
      <w:r w:rsidRPr="00A815E1">
        <w:t xml:space="preserve"> is terminated due to at least one reason, indicated in subparagraphs 9.2.1–9.2.7 or paragraph 9.3 or other reasons, set out in the Special Part of the </w:t>
      </w:r>
      <w:r w:rsidR="00800444" w:rsidRPr="00800444">
        <w:rPr>
          <w:b/>
        </w:rPr>
        <w:t>Contract</w:t>
      </w:r>
      <w:r w:rsidRPr="00A815E1">
        <w:t xml:space="preserve">). A guarantee or a surety bond, indicating that a guarantor or a surety will be liable only for the compensation of direct losses, will not be accepted because they must undertake to compensate a specific amount, securing the fulfilment of the </w:t>
      </w:r>
      <w:r w:rsidR="00800444" w:rsidRPr="00800444">
        <w:rPr>
          <w:b/>
        </w:rPr>
        <w:t>Contract</w:t>
      </w:r>
      <w:r w:rsidRPr="00A815E1">
        <w:t xml:space="preserve">, indicated in paragraph 11.2 of the </w:t>
      </w:r>
      <w:r w:rsidR="00800444" w:rsidRPr="00800444">
        <w:rPr>
          <w:b/>
        </w:rPr>
        <w:t>Contract</w:t>
      </w:r>
      <w:r w:rsidRPr="00A815E1">
        <w:t>) (</w:t>
      </w:r>
      <w:r w:rsidRPr="00A815E1">
        <w:rPr>
          <w:i/>
        </w:rPr>
        <w:t xml:space="preserve">if the fulfilment of the </w:t>
      </w:r>
      <w:r w:rsidR="00667512">
        <w:rPr>
          <w:i/>
        </w:rPr>
        <w:t>Contract</w:t>
      </w:r>
      <w:r w:rsidRPr="00A815E1">
        <w:rPr>
          <w:i/>
        </w:rPr>
        <w:t xml:space="preserve"> will be secured by a surety bond or bank guarantee</w:t>
      </w:r>
      <w:r w:rsidRPr="00A815E1">
        <w:t>).</w:t>
      </w:r>
    </w:p>
    <w:p w14:paraId="2F3F9D72" w14:textId="2F85C27C" w:rsidR="00704F63" w:rsidRPr="00A815E1" w:rsidRDefault="00391644" w:rsidP="00024413">
      <w:pPr>
        <w:jc w:val="both"/>
      </w:pPr>
      <w:r w:rsidRPr="00A815E1">
        <w:t xml:space="preserve">12.2. A guarantor/surety shall irrevocably and unconditionally undertake to fulfil its obligation and to pay the undertaken amount no later than within 14 (fourteen) days from receipt of a written notification, confirming termination of the </w:t>
      </w:r>
      <w:r w:rsidR="00800444" w:rsidRPr="00800444">
        <w:rPr>
          <w:b/>
        </w:rPr>
        <w:t>Contract</w:t>
      </w:r>
      <w:r w:rsidRPr="00A815E1">
        <w:t xml:space="preserve"> regarding the grounds, set out in the </w:t>
      </w:r>
      <w:r w:rsidR="00800444" w:rsidRPr="00800444">
        <w:rPr>
          <w:b/>
        </w:rPr>
        <w:t>Contract</w:t>
      </w:r>
      <w:r w:rsidRPr="00A815E1">
        <w:t xml:space="preserve">, occurred due to the fault of </w:t>
      </w:r>
      <w:r w:rsidRPr="00A815E1">
        <w:rPr>
          <w:b/>
          <w:bCs/>
        </w:rPr>
        <w:t>the Provider</w:t>
      </w:r>
      <w:r w:rsidRPr="00A815E1">
        <w:t xml:space="preserve">, by transferring money to the bank account of </w:t>
      </w:r>
      <w:r w:rsidRPr="00A815E1">
        <w:rPr>
          <w:b/>
        </w:rPr>
        <w:t xml:space="preserve">the </w:t>
      </w:r>
      <w:r w:rsidR="00800444" w:rsidRPr="00800444">
        <w:rPr>
          <w:b/>
        </w:rPr>
        <w:t>Customer</w:t>
      </w:r>
      <w:r w:rsidRPr="00A815E1">
        <w:t xml:space="preserve"> (</w:t>
      </w:r>
      <w:r w:rsidRPr="00A815E1">
        <w:rPr>
          <w:i/>
        </w:rPr>
        <w:t xml:space="preserve">if the fulfilment of the </w:t>
      </w:r>
      <w:r w:rsidR="00667512">
        <w:rPr>
          <w:i/>
        </w:rPr>
        <w:t>Contract</w:t>
      </w:r>
      <w:r w:rsidRPr="00A815E1">
        <w:rPr>
          <w:i/>
        </w:rPr>
        <w:t xml:space="preserve"> will be secured by a surety bond or bank guarantee</w:t>
      </w:r>
      <w:r w:rsidRPr="00A815E1">
        <w:t>).</w:t>
      </w:r>
    </w:p>
    <w:p w14:paraId="3687F15C" w14:textId="41D38FDA" w:rsidR="00024413" w:rsidRPr="00A815E1" w:rsidRDefault="00391644" w:rsidP="00024413">
      <w:pPr>
        <w:jc w:val="both"/>
        <w:rPr>
          <w:b/>
        </w:rPr>
      </w:pPr>
      <w:r w:rsidRPr="00A815E1">
        <w:t xml:space="preserve">12.3. </w:t>
      </w:r>
      <w:r w:rsidRPr="00A815E1">
        <w:rPr>
          <w:b/>
        </w:rPr>
        <w:t>The Provider</w:t>
      </w:r>
      <w:r w:rsidRPr="00A815E1">
        <w:t xml:space="preserve"> shall provide a bank guarantee or a surety bond of the insurance company, indicated in paragraph 12.1 of the General Part of the </w:t>
      </w:r>
      <w:r w:rsidR="00800444" w:rsidRPr="00800444">
        <w:rPr>
          <w:b/>
        </w:rPr>
        <w:t>Contract</w:t>
      </w:r>
      <w:r w:rsidRPr="00A815E1">
        <w:t xml:space="preserve">, securing the fulfilment of the </w:t>
      </w:r>
      <w:r w:rsidR="00800444" w:rsidRPr="00800444">
        <w:rPr>
          <w:b/>
        </w:rPr>
        <w:t>Contract</w:t>
      </w:r>
      <w:r w:rsidRPr="00A815E1">
        <w:t xml:space="preserve">, to </w:t>
      </w:r>
      <w:r w:rsidRPr="00A815E1">
        <w:rPr>
          <w:b/>
        </w:rPr>
        <w:t xml:space="preserve">the </w:t>
      </w:r>
      <w:r w:rsidR="00800444" w:rsidRPr="00800444">
        <w:rPr>
          <w:b/>
        </w:rPr>
        <w:t>Customer</w:t>
      </w:r>
      <w:r w:rsidRPr="00A815E1">
        <w:t xml:space="preserve">, which would be two months longer than the period given for the provision of services or period of validity of the </w:t>
      </w:r>
      <w:r w:rsidR="00800444" w:rsidRPr="00800444">
        <w:rPr>
          <w:b/>
        </w:rPr>
        <w:t>Contract</w:t>
      </w:r>
      <w:r w:rsidRPr="00A815E1">
        <w:t xml:space="preserve">, set out in the Special Part of the </w:t>
      </w:r>
      <w:r w:rsidR="00800444" w:rsidRPr="00800444">
        <w:rPr>
          <w:b/>
        </w:rPr>
        <w:t>Contract</w:t>
      </w:r>
      <w:r w:rsidRPr="00A815E1">
        <w:t xml:space="preserve">, no later than within 5 (five) business days after signing the </w:t>
      </w:r>
      <w:r w:rsidR="00800444" w:rsidRPr="00800444">
        <w:rPr>
          <w:b/>
        </w:rPr>
        <w:t>Contract</w:t>
      </w:r>
      <w:r w:rsidRPr="00A815E1">
        <w:t>.</w:t>
      </w:r>
      <w:r w:rsidRPr="00A815E1">
        <w:rPr>
          <w:b/>
        </w:rPr>
        <w:t xml:space="preserve"> The Provider</w:t>
      </w:r>
      <w:r w:rsidRPr="00A815E1">
        <w:t xml:space="preserve"> shall also provide a confirmation from the insurance company (a document proving the payment, etc.), certifying that a surety bond is valid (</w:t>
      </w:r>
      <w:r w:rsidRPr="00A815E1">
        <w:rPr>
          <w:i/>
        </w:rPr>
        <w:t xml:space="preserve">if the fulfilment of </w:t>
      </w:r>
      <w:r w:rsidR="00667512">
        <w:rPr>
          <w:i/>
        </w:rPr>
        <w:t>Contract</w:t>
      </w:r>
      <w:r w:rsidRPr="00A815E1">
        <w:rPr>
          <w:i/>
        </w:rPr>
        <w:t xml:space="preserve"> will be secured by suretyship)</w:t>
      </w:r>
      <w:r w:rsidRPr="00A815E1">
        <w:t xml:space="preserve">. Payment of amount, indicated in bank guarantee or a surety bond of the insurance company, securing the fulfilment of the </w:t>
      </w:r>
      <w:r w:rsidR="00800444" w:rsidRPr="00800444">
        <w:rPr>
          <w:b/>
        </w:rPr>
        <w:t>Contract</w:t>
      </w:r>
      <w:r w:rsidRPr="00A815E1">
        <w:t xml:space="preserve"> (</w:t>
      </w:r>
      <w:r w:rsidRPr="00A815E1">
        <w:rPr>
          <w:i/>
        </w:rPr>
        <w:t xml:space="preserve">if the fulfilment of the </w:t>
      </w:r>
      <w:r w:rsidR="00667512">
        <w:rPr>
          <w:i/>
        </w:rPr>
        <w:t>Contract</w:t>
      </w:r>
      <w:r w:rsidRPr="00A815E1">
        <w:rPr>
          <w:i/>
        </w:rPr>
        <w:t xml:space="preserve"> will be secured by a surety bond or bank guarantee</w:t>
      </w:r>
      <w:r w:rsidRPr="00A815E1">
        <w:t xml:space="preserve">), shall not be associated with the complete compensation of losses incurred by </w:t>
      </w:r>
      <w:r w:rsidRPr="00A815E1">
        <w:rPr>
          <w:b/>
        </w:rPr>
        <w:t xml:space="preserve">the </w:t>
      </w:r>
      <w:r w:rsidR="00800444" w:rsidRPr="00800444">
        <w:rPr>
          <w:b/>
        </w:rPr>
        <w:t>Customer</w:t>
      </w:r>
      <w:r w:rsidRPr="00A815E1">
        <w:t xml:space="preserve"> and shall not exempt </w:t>
      </w:r>
      <w:r w:rsidRPr="00A815E1">
        <w:rPr>
          <w:b/>
        </w:rPr>
        <w:t>the Provider</w:t>
      </w:r>
      <w:r w:rsidRPr="00A815E1">
        <w:t xml:space="preserve"> from liability to fully compensate them. </w:t>
      </w:r>
    </w:p>
    <w:p w14:paraId="18433330" w14:textId="4B127950" w:rsidR="00024413" w:rsidRPr="00A815E1" w:rsidRDefault="00391644" w:rsidP="00024413">
      <w:pPr>
        <w:jc w:val="both"/>
      </w:pPr>
      <w:r w:rsidRPr="00A815E1">
        <w:t xml:space="preserve">12.4. If during the fulfilment of </w:t>
      </w:r>
      <w:r w:rsidR="00800444" w:rsidRPr="00800444">
        <w:rPr>
          <w:b/>
        </w:rPr>
        <w:t>Contract</w:t>
      </w:r>
      <w:r w:rsidRPr="00A815E1">
        <w:t xml:space="preserve">, a legal entity that issued a security (a bank or an insurance company) cannot fulfil its obligations (its activity is suspended, moratorium is announced, etc.), </w:t>
      </w:r>
      <w:r w:rsidRPr="00A815E1">
        <w:rPr>
          <w:b/>
        </w:rPr>
        <w:t>the Provider</w:t>
      </w:r>
      <w:r w:rsidRPr="00A815E1">
        <w:t xml:space="preserve"> shall provide new security, ensuring the fulfilment of the </w:t>
      </w:r>
      <w:r w:rsidR="00800444" w:rsidRPr="00800444">
        <w:rPr>
          <w:b/>
        </w:rPr>
        <w:t>Contract</w:t>
      </w:r>
      <w:r w:rsidRPr="00A815E1">
        <w:t xml:space="preserve">, under the same terms and conditions as the previous one within 10 (ten) days. If </w:t>
      </w:r>
      <w:r w:rsidRPr="00A815E1">
        <w:rPr>
          <w:b/>
        </w:rPr>
        <w:t xml:space="preserve">the Provider </w:t>
      </w:r>
      <w:r w:rsidRPr="00A815E1">
        <w:t xml:space="preserve">fails to provide new security, ensuring the fulfilment of the </w:t>
      </w:r>
      <w:r w:rsidR="00800444" w:rsidRPr="00800444">
        <w:rPr>
          <w:b/>
        </w:rPr>
        <w:t>Contract</w:t>
      </w:r>
      <w:r w:rsidRPr="00A815E1">
        <w:t xml:space="preserve">, </w:t>
      </w:r>
      <w:r w:rsidRPr="00A815E1">
        <w:rPr>
          <w:b/>
        </w:rPr>
        <w:t xml:space="preserve">the </w:t>
      </w:r>
      <w:r w:rsidR="00800444" w:rsidRPr="00800444">
        <w:rPr>
          <w:b/>
        </w:rPr>
        <w:t>Customer</w:t>
      </w:r>
      <w:r w:rsidRPr="00A815E1">
        <w:t xml:space="preserve"> is entitled to terminate the </w:t>
      </w:r>
      <w:r w:rsidR="00800444" w:rsidRPr="00800444">
        <w:rPr>
          <w:b/>
        </w:rPr>
        <w:t>Contract</w:t>
      </w:r>
      <w:r w:rsidRPr="00A815E1">
        <w:t xml:space="preserve"> in accordance with the procedure, set out in subparagraph 9.2.5 of the General Part of the </w:t>
      </w:r>
      <w:r w:rsidR="00800444" w:rsidRPr="00800444">
        <w:rPr>
          <w:b/>
        </w:rPr>
        <w:t>Contract</w:t>
      </w:r>
      <w:r w:rsidRPr="00A815E1">
        <w:t>.</w:t>
      </w:r>
    </w:p>
    <w:p w14:paraId="650F66F7" w14:textId="3999BA4A" w:rsidR="00024413" w:rsidRPr="00A815E1" w:rsidRDefault="00391644" w:rsidP="00024413">
      <w:pPr>
        <w:jc w:val="both"/>
      </w:pPr>
      <w:r w:rsidRPr="00A815E1">
        <w:t xml:space="preserve">12.5. The security, ensuring the fulfilment of the </w:t>
      </w:r>
      <w:r w:rsidR="00800444" w:rsidRPr="00800444">
        <w:rPr>
          <w:b/>
        </w:rPr>
        <w:t>Contract</w:t>
      </w:r>
      <w:r w:rsidRPr="00A815E1">
        <w:t xml:space="preserve">, shall be returned within 10 (ten) days from the expiry date of the security by submitting a written </w:t>
      </w:r>
      <w:r w:rsidRPr="00A815E1">
        <w:rPr>
          <w:b/>
        </w:rPr>
        <w:t>Provider’s</w:t>
      </w:r>
      <w:r w:rsidRPr="00A815E1">
        <w:t xml:space="preserve"> request (</w:t>
      </w:r>
      <w:r w:rsidRPr="00A815E1">
        <w:rPr>
          <w:i/>
        </w:rPr>
        <w:t xml:space="preserve">if the fulfilment of the </w:t>
      </w:r>
      <w:r w:rsidR="00667512">
        <w:rPr>
          <w:i/>
        </w:rPr>
        <w:t>Contract</w:t>
      </w:r>
      <w:r w:rsidRPr="00A815E1">
        <w:rPr>
          <w:i/>
        </w:rPr>
        <w:t xml:space="preserve"> will be secured by a surety bond or bank guarantee</w:t>
      </w:r>
      <w:r w:rsidRPr="00A815E1">
        <w:t xml:space="preserve">). </w:t>
      </w:r>
    </w:p>
    <w:p w14:paraId="1AEE0A38" w14:textId="55C47269" w:rsidR="00230596" w:rsidRPr="00A815E1" w:rsidRDefault="00391644" w:rsidP="00024413">
      <w:pPr>
        <w:jc w:val="both"/>
      </w:pPr>
      <w:r w:rsidRPr="00A815E1">
        <w:t xml:space="preserve">12.6. Terms and conditions of the </w:t>
      </w:r>
      <w:r w:rsidR="00800444" w:rsidRPr="00800444">
        <w:rPr>
          <w:b/>
        </w:rPr>
        <w:t>Contract</w:t>
      </w:r>
      <w:r w:rsidRPr="00A815E1">
        <w:t xml:space="preserve"> cannot be amended during the validity period of the Purchase </w:t>
      </w:r>
      <w:r w:rsidR="00800444" w:rsidRPr="00800444">
        <w:rPr>
          <w:b/>
        </w:rPr>
        <w:t>Contract</w:t>
      </w:r>
      <w:r w:rsidRPr="00A815E1">
        <w:t>, except for:</w:t>
      </w:r>
    </w:p>
    <w:p w14:paraId="390ABCD1" w14:textId="77777777" w:rsidR="00230596" w:rsidRPr="00A815E1" w:rsidRDefault="00391644" w:rsidP="00024413">
      <w:pPr>
        <w:jc w:val="both"/>
      </w:pPr>
      <w:r w:rsidRPr="00A815E1">
        <w:lastRenderedPageBreak/>
        <w:t xml:space="preserve">12.6.1. Cases, when such amendment is possible based on the provisions, set out in Article 89 of Law on Public Procurements and when it does not contradict the main principles and objective of the public procurements. </w:t>
      </w:r>
    </w:p>
    <w:p w14:paraId="6BFA79C9" w14:textId="2205C21B" w:rsidR="00024413" w:rsidRPr="00A815E1" w:rsidRDefault="00391644" w:rsidP="00024413">
      <w:pPr>
        <w:jc w:val="both"/>
      </w:pPr>
      <w:r w:rsidRPr="00A815E1">
        <w:t xml:space="preserve">12.6.2. Cases, when amendments would not violate principles and objectives, set out in Article 6 of the Law on Public Procurements, Performed in the Field of Defence and Security, and when consent from the Public Procurement Office is obtained, allowing to perform such amendments of terms and conditions of the </w:t>
      </w:r>
      <w:r w:rsidR="00800444" w:rsidRPr="00800444">
        <w:rPr>
          <w:b/>
        </w:rPr>
        <w:t>Contract</w:t>
      </w:r>
      <w:r w:rsidRPr="00A815E1">
        <w:t xml:space="preserve"> </w:t>
      </w:r>
      <w:r w:rsidRPr="00A815E1">
        <w:rPr>
          <w:i/>
        </w:rPr>
        <w:t>(if it is mandatory to obtain such consent according to the laws)</w:t>
      </w:r>
      <w:r w:rsidRPr="00A815E1">
        <w:t xml:space="preserve">. </w:t>
      </w:r>
    </w:p>
    <w:p w14:paraId="031F0863" w14:textId="0F5B2FC4" w:rsidR="00120A77" w:rsidRPr="00A815E1" w:rsidRDefault="00391644" w:rsidP="00024413">
      <w:pPr>
        <w:jc w:val="both"/>
      </w:pPr>
      <w:r w:rsidRPr="00A815E1">
        <w:t xml:space="preserve">12.7. If the Parties noticed technical mistakes or typing errors (improperly transferred provisions from the tender or procurement conditions, etc.) during the validity of the </w:t>
      </w:r>
      <w:r w:rsidR="00800444" w:rsidRPr="00800444">
        <w:rPr>
          <w:b/>
        </w:rPr>
        <w:t>Contract</w:t>
      </w:r>
      <w:r w:rsidRPr="00A815E1">
        <w:t xml:space="preserve">, or upon the change of persons, responsible for the fulfilment of the </w:t>
      </w:r>
      <w:r w:rsidR="00800444" w:rsidRPr="00800444">
        <w:rPr>
          <w:b/>
        </w:rPr>
        <w:t>Contract</w:t>
      </w:r>
      <w:r w:rsidRPr="00A815E1">
        <w:t xml:space="preserve">, or contact details of the Parties, indicated in the </w:t>
      </w:r>
      <w:r w:rsidR="00800444" w:rsidRPr="00800444">
        <w:rPr>
          <w:b/>
        </w:rPr>
        <w:t>Contract</w:t>
      </w:r>
      <w:r w:rsidRPr="00A815E1">
        <w:t xml:space="preserve">, the Parties of the </w:t>
      </w:r>
      <w:r w:rsidR="00800444" w:rsidRPr="00800444">
        <w:rPr>
          <w:b/>
        </w:rPr>
        <w:t>Contract</w:t>
      </w:r>
      <w:r w:rsidRPr="00A815E1">
        <w:t xml:space="preserve"> may clarify terms and conditions of the </w:t>
      </w:r>
      <w:r w:rsidR="00800444" w:rsidRPr="00800444">
        <w:rPr>
          <w:b/>
        </w:rPr>
        <w:t>Contract</w:t>
      </w:r>
      <w:r w:rsidRPr="00A815E1">
        <w:t xml:space="preserve"> by written </w:t>
      </w:r>
      <w:r w:rsidR="00800444" w:rsidRPr="00800444">
        <w:rPr>
          <w:b/>
        </w:rPr>
        <w:t>Contract</w:t>
      </w:r>
      <w:r w:rsidRPr="00A815E1">
        <w:t xml:space="preserve">. Such clarification of terms and conditions of the </w:t>
      </w:r>
      <w:r w:rsidR="00800444" w:rsidRPr="00800444">
        <w:rPr>
          <w:b/>
        </w:rPr>
        <w:t>Contract</w:t>
      </w:r>
      <w:r w:rsidRPr="00A815E1">
        <w:t xml:space="preserve"> will not be deemed an amendment of terms and conditions of the </w:t>
      </w:r>
      <w:r w:rsidR="00800444" w:rsidRPr="00800444">
        <w:rPr>
          <w:b/>
        </w:rPr>
        <w:t>Contract</w:t>
      </w:r>
      <w:r w:rsidRPr="00A815E1">
        <w:t>.</w:t>
      </w:r>
    </w:p>
    <w:p w14:paraId="589174E3" w14:textId="37DB9D75" w:rsidR="00395ABF" w:rsidRPr="00A815E1" w:rsidRDefault="00391644" w:rsidP="00395ABF">
      <w:pPr>
        <w:jc w:val="both"/>
      </w:pPr>
      <w:r w:rsidRPr="00A815E1">
        <w:t xml:space="preserve">12.8. The </w:t>
      </w:r>
      <w:r w:rsidR="00800444" w:rsidRPr="00800444">
        <w:rPr>
          <w:b/>
        </w:rPr>
        <w:t>Contract</w:t>
      </w:r>
      <w:r w:rsidRPr="00A815E1">
        <w:t xml:space="preserve"> may be extended according to terms and conditions, set out in the Special Part of the </w:t>
      </w:r>
      <w:r w:rsidR="00800444" w:rsidRPr="00800444">
        <w:rPr>
          <w:b/>
        </w:rPr>
        <w:t>Contract</w:t>
      </w:r>
      <w:r w:rsidRPr="00A815E1">
        <w:t>.</w:t>
      </w:r>
    </w:p>
    <w:p w14:paraId="5F3E07C6" w14:textId="16D2BAB5" w:rsidR="006241CF" w:rsidRPr="00A815E1" w:rsidRDefault="00391644" w:rsidP="006241CF">
      <w:pPr>
        <w:jc w:val="both"/>
      </w:pPr>
      <w:r w:rsidRPr="00A815E1">
        <w:t xml:space="preserve">12.9. The end of validity period of the </w:t>
      </w:r>
      <w:r w:rsidR="00800444" w:rsidRPr="00800444">
        <w:rPr>
          <w:b/>
        </w:rPr>
        <w:t>Contract</w:t>
      </w:r>
      <w:r w:rsidRPr="00A815E1">
        <w:t xml:space="preserve">, indicated in the Special Part of the </w:t>
      </w:r>
      <w:r w:rsidR="00800444" w:rsidRPr="00800444">
        <w:rPr>
          <w:b/>
        </w:rPr>
        <w:t>Contract</w:t>
      </w:r>
      <w:r w:rsidRPr="00A815E1">
        <w:t xml:space="preserve">, does not mean the end of obligations of the Parties, which shall be fulfilled under the </w:t>
      </w:r>
      <w:r w:rsidR="00800444" w:rsidRPr="00800444">
        <w:rPr>
          <w:b/>
        </w:rPr>
        <w:t>Contract</w:t>
      </w:r>
      <w:r w:rsidRPr="00A815E1">
        <w:t xml:space="preserve">, and shall not exempt the Parties from the civil liability for the infringement of the </w:t>
      </w:r>
      <w:r w:rsidR="00800444" w:rsidRPr="00800444">
        <w:rPr>
          <w:b/>
        </w:rPr>
        <w:t>Contract</w:t>
      </w:r>
      <w:r w:rsidRPr="00A815E1">
        <w:t>.</w:t>
      </w:r>
    </w:p>
    <w:p w14:paraId="69BD2991" w14:textId="77777777" w:rsidR="00543EA4" w:rsidRPr="00A815E1" w:rsidRDefault="00543EA4" w:rsidP="00024413">
      <w:pPr>
        <w:jc w:val="both"/>
        <w:rPr>
          <w:b/>
        </w:rPr>
      </w:pPr>
    </w:p>
    <w:p w14:paraId="18F09C6F" w14:textId="77777777" w:rsidR="000760E7" w:rsidRPr="00A815E1" w:rsidRDefault="00391644" w:rsidP="000760E7">
      <w:pPr>
        <w:pStyle w:val="BodyText"/>
        <w:spacing w:after="0"/>
        <w:ind w:right="125"/>
        <w:jc w:val="both"/>
        <w:rPr>
          <w:b/>
          <w:bCs/>
        </w:rPr>
      </w:pPr>
      <w:r w:rsidRPr="00A815E1">
        <w:rPr>
          <w:b/>
          <w:bCs/>
        </w:rPr>
        <w:t>13. Correspondence</w:t>
      </w:r>
    </w:p>
    <w:p w14:paraId="61AE125B" w14:textId="021C4892" w:rsidR="000760E7" w:rsidRPr="00A815E1" w:rsidRDefault="00391644" w:rsidP="000760E7">
      <w:pPr>
        <w:pStyle w:val="BodyText"/>
        <w:spacing w:after="0"/>
        <w:ind w:right="125"/>
        <w:jc w:val="both"/>
      </w:pPr>
      <w:r w:rsidRPr="00A815E1">
        <w:t xml:space="preserve">13.1. Notifications sent by </w:t>
      </w:r>
      <w:r w:rsidRPr="00A815E1">
        <w:rPr>
          <w:b/>
          <w:bCs/>
        </w:rPr>
        <w:t xml:space="preserve">the </w:t>
      </w:r>
      <w:r w:rsidR="00800444" w:rsidRPr="00800444">
        <w:rPr>
          <w:b/>
          <w:bCs/>
        </w:rPr>
        <w:t>Customer</w:t>
      </w:r>
      <w:r w:rsidRPr="00A815E1">
        <w:t xml:space="preserve"> and </w:t>
      </w:r>
      <w:r w:rsidRPr="00A815E1">
        <w:rPr>
          <w:b/>
          <w:bCs/>
        </w:rPr>
        <w:t xml:space="preserve">the Provider </w:t>
      </w:r>
      <w:r w:rsidRPr="00A815E1">
        <w:t>to each other in Lithuanian/English language (</w:t>
      </w:r>
      <w:r w:rsidRPr="00A815E1">
        <w:rPr>
          <w:i/>
        </w:rPr>
        <w:t xml:space="preserve">it shall be applied, if the </w:t>
      </w:r>
      <w:r w:rsidR="00667512">
        <w:rPr>
          <w:i/>
        </w:rPr>
        <w:t>Contract</w:t>
      </w:r>
      <w:r w:rsidRPr="00A815E1">
        <w:rPr>
          <w:i/>
        </w:rPr>
        <w:t xml:space="preserve"> is concluded in English language</w:t>
      </w:r>
      <w:r w:rsidRPr="00A815E1">
        <w:t xml:space="preserve">) shall be provided in written form. Notifications sent by the Parties to each other shall be sent by mail, e-mail, fax or delivered in person. Notifications shall be sent to addresses and numbers, provided as the contact details of the Parties in the Special Part of the </w:t>
      </w:r>
      <w:r w:rsidR="00800444" w:rsidRPr="00800444">
        <w:rPr>
          <w:b/>
        </w:rPr>
        <w:t>Contract</w:t>
      </w:r>
      <w:r w:rsidRPr="00A815E1">
        <w:t>. If sender needs to receive confirmation of receipt, he/she shall indicate such requirement in his/her notification. If deadline for response to the written notification is set, the sender should indicate the requirement to confirm the receipt of written notification in his/her notification.</w:t>
      </w:r>
    </w:p>
    <w:p w14:paraId="6E032A90" w14:textId="3D173040" w:rsidR="000760E7" w:rsidRPr="00A815E1" w:rsidRDefault="00391644" w:rsidP="000760E7">
      <w:pPr>
        <w:pStyle w:val="BodyText"/>
        <w:spacing w:after="0"/>
        <w:ind w:right="125"/>
        <w:jc w:val="both"/>
      </w:pPr>
      <w:r w:rsidRPr="00A815E1">
        <w:t xml:space="preserve">13.2. The Parties undertake to notify each other about the changed contact details of either Party, set out in the Special Part of the </w:t>
      </w:r>
      <w:r w:rsidR="00800444" w:rsidRPr="00800444">
        <w:rPr>
          <w:b/>
        </w:rPr>
        <w:t>Contract</w:t>
      </w:r>
      <w:r w:rsidRPr="00A815E1">
        <w:t xml:space="preserve">, in writing at the latest by 3 (three) business days. If the Party of the </w:t>
      </w:r>
      <w:r w:rsidR="00800444" w:rsidRPr="00800444">
        <w:rPr>
          <w:b/>
        </w:rPr>
        <w:t>Contract</w:t>
      </w:r>
      <w:r w:rsidRPr="00A815E1">
        <w:t xml:space="preserve"> fails to notify about its changed contact details in a timely manner, it cannot make any claims regarding actions taken by the other Party, following the contact details of the Party, indicated in the </w:t>
      </w:r>
      <w:r w:rsidR="00800444" w:rsidRPr="00800444">
        <w:rPr>
          <w:b/>
        </w:rPr>
        <w:t>Contract</w:t>
      </w:r>
      <w:r w:rsidRPr="00A815E1">
        <w:t>.</w:t>
      </w:r>
    </w:p>
    <w:p w14:paraId="0A84B9AC" w14:textId="77777777" w:rsidR="008F30C9" w:rsidRPr="00A815E1" w:rsidRDefault="008F30C9" w:rsidP="00024413">
      <w:pPr>
        <w:jc w:val="both"/>
        <w:rPr>
          <w:b/>
        </w:rPr>
      </w:pPr>
    </w:p>
    <w:p w14:paraId="20D3A991" w14:textId="77777777" w:rsidR="00B07DF8" w:rsidRPr="00A815E1" w:rsidRDefault="00391644" w:rsidP="00B07DF8">
      <w:pPr>
        <w:jc w:val="both"/>
        <w:rPr>
          <w:b/>
          <w:bCs/>
        </w:rPr>
      </w:pPr>
      <w:r w:rsidRPr="00A815E1">
        <w:rPr>
          <w:b/>
        </w:rPr>
        <w:t xml:space="preserve">14. </w:t>
      </w:r>
      <w:r w:rsidRPr="00A815E1">
        <w:rPr>
          <w:b/>
          <w:bCs/>
        </w:rPr>
        <w:t>Confidentiality of Information, Secrecy and Personal Data</w:t>
      </w:r>
    </w:p>
    <w:p w14:paraId="731CEE59" w14:textId="2E56ED5F" w:rsidR="00120A77" w:rsidRPr="00A815E1" w:rsidRDefault="00391644" w:rsidP="00120A77">
      <w:pPr>
        <w:jc w:val="both"/>
      </w:pPr>
      <w:r w:rsidRPr="00A815E1">
        <w:t xml:space="preserve">14.1. The Parties must ensure that information, which they transfer to each other, will be used only during the fulfilment of the </w:t>
      </w:r>
      <w:r w:rsidR="00800444" w:rsidRPr="00800444">
        <w:rPr>
          <w:b/>
        </w:rPr>
        <w:t>Contract</w:t>
      </w:r>
      <w:r w:rsidRPr="00A815E1">
        <w:t xml:space="preserve"> and will not be used for other purposes, which would harm the Party that provided such information. </w:t>
      </w:r>
    </w:p>
    <w:p w14:paraId="37F0C1E5" w14:textId="462FACA7" w:rsidR="00DF317C" w:rsidRPr="00A815E1" w:rsidRDefault="00391644" w:rsidP="00120A77">
      <w:pPr>
        <w:jc w:val="both"/>
      </w:pPr>
      <w:r w:rsidRPr="00A815E1">
        <w:t xml:space="preserve">14.2. The Parties undertake to ensure confidentiality of information they are aware of and (or) that was entrusted to them during the validity period of the </w:t>
      </w:r>
      <w:r w:rsidR="00800444" w:rsidRPr="00800444">
        <w:rPr>
          <w:b/>
        </w:rPr>
        <w:t>Contract</w:t>
      </w:r>
      <w:r w:rsidRPr="00A815E1">
        <w:t xml:space="preserve"> and after the expiry of validity period of the </w:t>
      </w:r>
      <w:r w:rsidR="00800444" w:rsidRPr="00800444">
        <w:rPr>
          <w:b/>
        </w:rPr>
        <w:t>Contract</w:t>
      </w:r>
      <w:r w:rsidRPr="00A815E1">
        <w:t xml:space="preserve"> or after its termination. 14.3.</w:t>
      </w:r>
      <w:r w:rsidRPr="00A815E1">
        <w:rPr>
          <w:b/>
          <w:bCs/>
        </w:rPr>
        <w:t xml:space="preserve"> The Provider </w:t>
      </w:r>
      <w:r w:rsidRPr="00A815E1">
        <w:t xml:space="preserve">undertakes to not use information provided by </w:t>
      </w:r>
      <w:r w:rsidRPr="00A815E1">
        <w:rPr>
          <w:b/>
          <w:bCs/>
        </w:rPr>
        <w:t xml:space="preserve">the </w:t>
      </w:r>
      <w:r w:rsidR="00800444" w:rsidRPr="00800444">
        <w:rPr>
          <w:b/>
          <w:bCs/>
        </w:rPr>
        <w:t>Customer</w:t>
      </w:r>
      <w:r w:rsidRPr="00A815E1">
        <w:t xml:space="preserve"> for the benefit of any third persons, as well as not to disclose information to other persons, except for the cases, provided in the legislation of the Republic of Lithuania, without a prior written consent of </w:t>
      </w:r>
      <w:r w:rsidRPr="00A815E1">
        <w:rPr>
          <w:b/>
        </w:rPr>
        <w:t xml:space="preserve">the </w:t>
      </w:r>
      <w:r w:rsidR="00800444" w:rsidRPr="00800444">
        <w:rPr>
          <w:b/>
        </w:rPr>
        <w:t>Customer</w:t>
      </w:r>
      <w:r w:rsidRPr="00A815E1">
        <w:t>.</w:t>
      </w:r>
    </w:p>
    <w:p w14:paraId="2A4B47E2" w14:textId="7A9CCB85" w:rsidR="006578B3" w:rsidRPr="00A815E1" w:rsidRDefault="00391644" w:rsidP="006578B3">
      <w:pPr>
        <w:jc w:val="both"/>
      </w:pPr>
      <w:r w:rsidRPr="00A815E1">
        <w:t xml:space="preserve">14.4. Personal data provided in the </w:t>
      </w:r>
      <w:r w:rsidR="00800444" w:rsidRPr="00800444">
        <w:rPr>
          <w:b/>
        </w:rPr>
        <w:t>Contract</w:t>
      </w:r>
      <w:r w:rsidRPr="00A815E1">
        <w:t xml:space="preserve"> and its annexes (names, surnames, positions, e-mail addresses or phone numbers) may be used only by the persons, assigned by the Parties or Recipient, who are responsible for the fulfilment of the </w:t>
      </w:r>
      <w:r w:rsidR="00800444" w:rsidRPr="00800444">
        <w:rPr>
          <w:b/>
        </w:rPr>
        <w:t>Contract</w:t>
      </w:r>
      <w:r w:rsidRPr="00A815E1">
        <w:t xml:space="preserve">, and who may communicate on the matters related to the fulfilment of the </w:t>
      </w:r>
      <w:r w:rsidR="00800444" w:rsidRPr="00800444">
        <w:rPr>
          <w:b/>
        </w:rPr>
        <w:t>Contract</w:t>
      </w:r>
      <w:r w:rsidRPr="00A815E1">
        <w:t xml:space="preserve">. If any additional personal data is processed during the fulfilment of the </w:t>
      </w:r>
      <w:r w:rsidR="00800444" w:rsidRPr="00800444">
        <w:rPr>
          <w:b/>
        </w:rPr>
        <w:t>Contract</w:t>
      </w:r>
      <w:r w:rsidRPr="00A815E1">
        <w:t>, such data and the purpose of such processing shall be indicated in paragraph 9 of the Special Part.</w:t>
      </w:r>
    </w:p>
    <w:p w14:paraId="25116CD7" w14:textId="69420D06" w:rsidR="006578B3" w:rsidRPr="00A815E1" w:rsidRDefault="00391644" w:rsidP="006578B3">
      <w:pPr>
        <w:jc w:val="both"/>
      </w:pPr>
      <w:r w:rsidRPr="00A815E1">
        <w:lastRenderedPageBreak/>
        <w:t xml:space="preserve">14.5. The Parties of the </w:t>
      </w:r>
      <w:r w:rsidR="00800444" w:rsidRPr="00800444">
        <w:rPr>
          <w:b/>
        </w:rPr>
        <w:t>Contract</w:t>
      </w:r>
      <w:r w:rsidRPr="00A815E1">
        <w:t xml:space="preserve"> shall ensure that only those persons will acknowledge with the personal data, processed during the fulfilment of the </w:t>
      </w:r>
      <w:r w:rsidR="00800444" w:rsidRPr="00800444">
        <w:rPr>
          <w:b/>
        </w:rPr>
        <w:t>Contract</w:t>
      </w:r>
      <w:r w:rsidRPr="00A815E1">
        <w:t xml:space="preserve">, who need it in order to fulfil their obligations according to the </w:t>
      </w:r>
      <w:r w:rsidR="00800444" w:rsidRPr="00800444">
        <w:rPr>
          <w:b/>
        </w:rPr>
        <w:t>Contract</w:t>
      </w:r>
      <w:r w:rsidRPr="00A815E1">
        <w:t xml:space="preserve">. </w:t>
      </w:r>
    </w:p>
    <w:p w14:paraId="28892F60" w14:textId="708FEAEB" w:rsidR="006578B3" w:rsidRPr="00A815E1" w:rsidRDefault="00391644" w:rsidP="006578B3">
      <w:pPr>
        <w:jc w:val="both"/>
      </w:pPr>
      <w:r w:rsidRPr="00A815E1">
        <w:t xml:space="preserve">14.6. Personal data, indicated in the </w:t>
      </w:r>
      <w:r w:rsidR="00800444" w:rsidRPr="00800444">
        <w:rPr>
          <w:b/>
        </w:rPr>
        <w:t>Contract</w:t>
      </w:r>
      <w:r w:rsidRPr="00A815E1">
        <w:t xml:space="preserve"> and its annexes, cannot be transferred to third persons without a separate consent of the other party, except for sub</w:t>
      </w:r>
      <w:r w:rsidR="00800444" w:rsidRPr="00800444">
        <w:rPr>
          <w:b/>
        </w:rPr>
        <w:t>Contract</w:t>
      </w:r>
      <w:r w:rsidRPr="00A815E1">
        <w:t xml:space="preserve">ors indicated by the </w:t>
      </w:r>
      <w:r w:rsidR="00800444" w:rsidRPr="00800444">
        <w:rPr>
          <w:b/>
        </w:rPr>
        <w:t>Provider</w:t>
      </w:r>
      <w:r w:rsidRPr="00A815E1">
        <w:t xml:space="preserve"> and Recipient (if such was indicated), who will be hired for the fulfilment of the </w:t>
      </w:r>
      <w:r w:rsidR="00800444" w:rsidRPr="00800444">
        <w:rPr>
          <w:b/>
        </w:rPr>
        <w:t>Contract</w:t>
      </w:r>
      <w:r w:rsidRPr="00A815E1">
        <w:t xml:space="preserve"> and only in such cases, when it is necessary for the fulfilment of the </w:t>
      </w:r>
      <w:r w:rsidR="00800444" w:rsidRPr="00800444">
        <w:rPr>
          <w:b/>
        </w:rPr>
        <w:t>Contract</w:t>
      </w:r>
      <w:r w:rsidRPr="00A815E1">
        <w:t xml:space="preserve"> or if non-disclosure of such data would cause serious difficulties for the fulfilment of the </w:t>
      </w:r>
      <w:r w:rsidR="00800444" w:rsidRPr="00800444">
        <w:rPr>
          <w:b/>
        </w:rPr>
        <w:t>Contract</w:t>
      </w:r>
      <w:r w:rsidRPr="00A815E1">
        <w:t>. If the sub</w:t>
      </w:r>
      <w:r w:rsidR="00800444" w:rsidRPr="00800444">
        <w:rPr>
          <w:b/>
        </w:rPr>
        <w:t>Contract</w:t>
      </w:r>
      <w:r w:rsidRPr="00A815E1">
        <w:t xml:space="preserve">or is being replaced according to the procedure, set out in the Special Part, a separate consent of the other Party shall be obtained regarding the transfer of data. </w:t>
      </w:r>
    </w:p>
    <w:p w14:paraId="31EB435A" w14:textId="7C996185" w:rsidR="006578B3" w:rsidRPr="00A815E1" w:rsidRDefault="00391644" w:rsidP="006578B3">
      <w:pPr>
        <w:jc w:val="both"/>
      </w:pPr>
      <w:r w:rsidRPr="00A815E1">
        <w:t xml:space="preserve">14.7. If during the fulfilment of the </w:t>
      </w:r>
      <w:r w:rsidR="00800444" w:rsidRPr="00800444">
        <w:rPr>
          <w:b/>
        </w:rPr>
        <w:t>Contract</w:t>
      </w:r>
      <w:r w:rsidRPr="00A815E1">
        <w:t xml:space="preserve">, it is found that personal data is processed which were not discussed in terms and conditions of the </w:t>
      </w:r>
      <w:r w:rsidR="00800444" w:rsidRPr="00800444">
        <w:rPr>
          <w:b/>
        </w:rPr>
        <w:t>Contract</w:t>
      </w:r>
      <w:r w:rsidRPr="00A815E1">
        <w:t xml:space="preserve">, the Parties of the </w:t>
      </w:r>
      <w:r w:rsidR="00800444" w:rsidRPr="00800444">
        <w:rPr>
          <w:b/>
        </w:rPr>
        <w:t>Contract</w:t>
      </w:r>
      <w:r w:rsidRPr="00A815E1">
        <w:t xml:space="preserve"> shall immediately inform the other party regarding such data and keep such data confidential. If a breach related to regulation of such personal data is detected, paragraph 9 of the Special Part shall be completed. </w:t>
      </w:r>
    </w:p>
    <w:p w14:paraId="2983A67E" w14:textId="17C5B98D" w:rsidR="006578B3" w:rsidRPr="00A815E1" w:rsidRDefault="00391644" w:rsidP="006578B3">
      <w:pPr>
        <w:jc w:val="both"/>
      </w:pPr>
      <w:r w:rsidRPr="00A815E1">
        <w:t xml:space="preserve">14.8. All personal data that were processed in order to fulfil obligations, set out in the </w:t>
      </w:r>
      <w:r w:rsidR="00800444" w:rsidRPr="00800444">
        <w:rPr>
          <w:b/>
        </w:rPr>
        <w:t>Contract</w:t>
      </w:r>
      <w:r w:rsidRPr="00A815E1">
        <w:t xml:space="preserve">, may be processed only until the moment when there are no obligations of the Parties left, which were set out in the </w:t>
      </w:r>
      <w:r w:rsidR="00800444" w:rsidRPr="00800444">
        <w:rPr>
          <w:b/>
        </w:rPr>
        <w:t>Contract</w:t>
      </w:r>
      <w:r w:rsidRPr="00A815E1">
        <w:t xml:space="preserve">. Only such personal data may be left non-destroyed, which destruction would mean irrationally high costs of time and finances or which would be unjustifiable for the purpose of use of the </w:t>
      </w:r>
      <w:r w:rsidR="00800444" w:rsidRPr="00800444">
        <w:rPr>
          <w:b/>
        </w:rPr>
        <w:t>Contract</w:t>
      </w:r>
      <w:r w:rsidRPr="00A815E1">
        <w:t xml:space="preserve">ual result. </w:t>
      </w:r>
    </w:p>
    <w:p w14:paraId="3A96FE99" w14:textId="2A0CE38D" w:rsidR="006578B3" w:rsidRPr="00A815E1" w:rsidRDefault="00391644" w:rsidP="006578B3">
      <w:pPr>
        <w:jc w:val="both"/>
      </w:pPr>
      <w:r w:rsidRPr="00A815E1">
        <w:t xml:space="preserve">14.9. The Parties must take sufficient technical and organisational measures to ensure the security and confidentiality of information. The Parties shall inform each other about any breach of personal data processed according to the </w:t>
      </w:r>
      <w:r w:rsidR="00800444" w:rsidRPr="00800444">
        <w:rPr>
          <w:b/>
        </w:rPr>
        <w:t>Contract</w:t>
      </w:r>
      <w:r w:rsidRPr="00A815E1">
        <w:t xml:space="preserve"> within 1 business day. The notification about the breach must contain such information as the type of breach, possible consequences of such breach and measures taken in order to eliminate or mitigate the consequences of such breach.</w:t>
      </w:r>
    </w:p>
    <w:p w14:paraId="43383437" w14:textId="6256AFE9" w:rsidR="00120A77" w:rsidRPr="00A815E1" w:rsidRDefault="00391644" w:rsidP="00120A77">
      <w:pPr>
        <w:jc w:val="both"/>
      </w:pPr>
      <w:r w:rsidRPr="00A815E1">
        <w:t xml:space="preserve">14.10. The Parties shall not compensate expenses and losses to each other, incurred due to the fulfilment of obligations related to processing of personal data in accordance with this </w:t>
      </w:r>
      <w:r w:rsidR="00800444" w:rsidRPr="00800444">
        <w:rPr>
          <w:b/>
        </w:rPr>
        <w:t>Contract</w:t>
      </w:r>
      <w:r w:rsidRPr="00A815E1">
        <w:t>.</w:t>
      </w:r>
    </w:p>
    <w:p w14:paraId="5E3805DC" w14:textId="77777777" w:rsidR="00F7463F" w:rsidRPr="00A815E1" w:rsidRDefault="00F7463F" w:rsidP="00024413">
      <w:pPr>
        <w:jc w:val="both"/>
        <w:rPr>
          <w:b/>
        </w:rPr>
      </w:pPr>
    </w:p>
    <w:p w14:paraId="2645A7A2" w14:textId="77777777" w:rsidR="00024413" w:rsidRPr="00A815E1" w:rsidRDefault="00391644" w:rsidP="00024413">
      <w:pPr>
        <w:jc w:val="both"/>
        <w:rPr>
          <w:b/>
        </w:rPr>
      </w:pPr>
      <w:r w:rsidRPr="00A815E1">
        <w:rPr>
          <w:b/>
        </w:rPr>
        <w:t>15. Final Provisions</w:t>
      </w:r>
    </w:p>
    <w:p w14:paraId="593CBC1B" w14:textId="205B7A68" w:rsidR="00024413" w:rsidRPr="00A815E1" w:rsidRDefault="00391644" w:rsidP="00024413">
      <w:pPr>
        <w:jc w:val="both"/>
      </w:pPr>
      <w:r w:rsidRPr="00A815E1">
        <w:t xml:space="preserve">15.1. The </w:t>
      </w:r>
      <w:r w:rsidR="00800444" w:rsidRPr="00800444">
        <w:rPr>
          <w:b/>
        </w:rPr>
        <w:t>Contract</w:t>
      </w:r>
      <w:r w:rsidRPr="00A815E1">
        <w:t xml:space="preserve"> was concluded in Lithuanian/English/Lithuanian and English language in two/four copies (one/two for each of the Parties) (</w:t>
      </w:r>
      <w:r w:rsidRPr="00A815E1">
        <w:rPr>
          <w:i/>
        </w:rPr>
        <w:t xml:space="preserve">it shall be applied depending on languages the </w:t>
      </w:r>
      <w:r w:rsidR="00667512">
        <w:rPr>
          <w:i/>
        </w:rPr>
        <w:t>Contract</w:t>
      </w:r>
      <w:r w:rsidRPr="00A815E1">
        <w:rPr>
          <w:i/>
        </w:rPr>
        <w:t xml:space="preserve"> will be concluded in</w:t>
      </w:r>
      <w:r w:rsidRPr="00A815E1">
        <w:t xml:space="preserve">). Both texts are authentic and have an equal legal power. If there are any discrepancies between texts in Lithuanian and English languages, text in English language should be prioritised (it shall be applied, if the </w:t>
      </w:r>
      <w:r w:rsidR="00800444" w:rsidRPr="00800444">
        <w:rPr>
          <w:b/>
        </w:rPr>
        <w:t>Contract</w:t>
      </w:r>
      <w:r w:rsidRPr="00A815E1">
        <w:t xml:space="preserve"> is concluded </w:t>
      </w:r>
      <w:r w:rsidRPr="00A815E1">
        <w:rPr>
          <w:i/>
        </w:rPr>
        <w:t>with foreign supplier in Lithuanian and English languages</w:t>
      </w:r>
      <w:r w:rsidRPr="00A815E1">
        <w:t>).</w:t>
      </w:r>
    </w:p>
    <w:p w14:paraId="0A0931E0" w14:textId="753ED3F7" w:rsidR="00FE3BF2" w:rsidRPr="00A815E1" w:rsidRDefault="00391644" w:rsidP="00024413">
      <w:pPr>
        <w:jc w:val="both"/>
      </w:pPr>
      <w:r w:rsidRPr="00A815E1">
        <w:t xml:space="preserve">15.2. This </w:t>
      </w:r>
      <w:r w:rsidR="00800444" w:rsidRPr="00800444">
        <w:rPr>
          <w:b/>
        </w:rPr>
        <w:t>Contract</w:t>
      </w:r>
      <w:r w:rsidRPr="00A815E1">
        <w:t xml:space="preserve"> consists of the General and Special Part of the </w:t>
      </w:r>
      <w:r w:rsidR="00800444" w:rsidRPr="00800444">
        <w:rPr>
          <w:b/>
        </w:rPr>
        <w:t>Contract</w:t>
      </w:r>
      <w:r w:rsidRPr="00A815E1">
        <w:t xml:space="preserve"> and its annex(-es). All annexes of this </w:t>
      </w:r>
      <w:r w:rsidR="00800444" w:rsidRPr="00800444">
        <w:rPr>
          <w:b/>
        </w:rPr>
        <w:t>Contract</w:t>
      </w:r>
      <w:r w:rsidRPr="00A815E1">
        <w:t xml:space="preserve"> shall be deemed an integral part of the </w:t>
      </w:r>
      <w:r w:rsidR="00800444" w:rsidRPr="00800444">
        <w:rPr>
          <w:b/>
        </w:rPr>
        <w:t>Contract</w:t>
      </w:r>
      <w:r w:rsidRPr="00A815E1">
        <w:t xml:space="preserve">. </w:t>
      </w:r>
    </w:p>
    <w:p w14:paraId="1DCB1E97" w14:textId="41C6942A" w:rsidR="00024413" w:rsidRPr="00A815E1" w:rsidRDefault="00391644" w:rsidP="00024413">
      <w:pPr>
        <w:jc w:val="both"/>
      </w:pPr>
      <w:r w:rsidRPr="00A815E1">
        <w:t xml:space="preserve">15.3. None of the Parties are entitled to transfer rights and obligations that shall be fulfilled according to this </w:t>
      </w:r>
      <w:r w:rsidR="00800444" w:rsidRPr="00800444">
        <w:rPr>
          <w:b/>
        </w:rPr>
        <w:t>Contract</w:t>
      </w:r>
      <w:r w:rsidRPr="00A815E1">
        <w:t>, to the third person without a prior written consent of the other Party.</w:t>
      </w:r>
    </w:p>
    <w:p w14:paraId="146153E2" w14:textId="3605F5FF" w:rsidR="009E1DE7" w:rsidRPr="00A815E1" w:rsidRDefault="00391644" w:rsidP="00024413">
      <w:pPr>
        <w:jc w:val="both"/>
      </w:pPr>
      <w:r w:rsidRPr="00A815E1">
        <w:t xml:space="preserve">15.4. Having violated obligation, indicated in paragraph 15.3 of this part of the </w:t>
      </w:r>
      <w:r w:rsidR="00800444" w:rsidRPr="00800444">
        <w:rPr>
          <w:b/>
        </w:rPr>
        <w:t>Contract</w:t>
      </w:r>
      <w:r w:rsidRPr="00A815E1">
        <w:t xml:space="preserve">, </w:t>
      </w:r>
      <w:r w:rsidRPr="00A815E1">
        <w:rPr>
          <w:b/>
        </w:rPr>
        <w:t>the Provider</w:t>
      </w:r>
      <w:r w:rsidRPr="00A815E1">
        <w:t xml:space="preserve"> shall pay the amount of the minimum losses agreed by the Parties in advance, which is 5 % of the price of </w:t>
      </w:r>
      <w:r w:rsidR="00800444" w:rsidRPr="00800444">
        <w:rPr>
          <w:b/>
        </w:rPr>
        <w:t>Contract</w:t>
      </w:r>
      <w:r w:rsidRPr="00A815E1">
        <w:t xml:space="preserve">/tender excluding VAT, to </w:t>
      </w:r>
      <w:r w:rsidRPr="00A815E1">
        <w:rPr>
          <w:b/>
        </w:rPr>
        <w:t xml:space="preserve">the </w:t>
      </w:r>
      <w:r w:rsidR="00800444" w:rsidRPr="00800444">
        <w:rPr>
          <w:b/>
        </w:rPr>
        <w:t>Customer</w:t>
      </w:r>
      <w:r w:rsidRPr="00A815E1">
        <w:t xml:space="preserve">, unless the Special Part of the </w:t>
      </w:r>
      <w:r w:rsidR="00800444" w:rsidRPr="00800444">
        <w:rPr>
          <w:b/>
        </w:rPr>
        <w:t>Contract</w:t>
      </w:r>
      <w:r w:rsidRPr="00A815E1">
        <w:t xml:space="preserve"> provides otherwise.</w:t>
      </w:r>
    </w:p>
    <w:p w14:paraId="74DBD473" w14:textId="3B2F4368" w:rsidR="003A259B" w:rsidRPr="00A815E1" w:rsidRDefault="00391644" w:rsidP="00024413">
      <w:pPr>
        <w:jc w:val="both"/>
      </w:pPr>
      <w:r w:rsidRPr="00A815E1">
        <w:t xml:space="preserve">15.5. </w:t>
      </w:r>
      <w:r w:rsidRPr="00A815E1">
        <w:rPr>
          <w:b/>
        </w:rPr>
        <w:t>The Provider</w:t>
      </w:r>
      <w:r w:rsidRPr="00A815E1">
        <w:t xml:space="preserve"> guarantees that it has all licences, which are necessary for the fulfilment of the </w:t>
      </w:r>
      <w:r w:rsidR="00800444" w:rsidRPr="00800444">
        <w:rPr>
          <w:b/>
        </w:rPr>
        <w:t>Contract</w:t>
      </w:r>
      <w:r w:rsidRPr="00A815E1">
        <w:t xml:space="preserve">. </w:t>
      </w:r>
      <w:r w:rsidRPr="00A815E1">
        <w:rPr>
          <w:b/>
        </w:rPr>
        <w:t>The Provider</w:t>
      </w:r>
      <w:r w:rsidRPr="00A815E1">
        <w:t xml:space="preserve"> undertakes to compensate losses to </w:t>
      </w:r>
      <w:r w:rsidRPr="00A815E1">
        <w:rPr>
          <w:b/>
        </w:rPr>
        <w:t xml:space="preserve">the </w:t>
      </w:r>
      <w:r w:rsidR="00800444" w:rsidRPr="00800444">
        <w:rPr>
          <w:b/>
        </w:rPr>
        <w:t>Customer</w:t>
      </w:r>
      <w:r w:rsidRPr="00A815E1">
        <w:t xml:space="preserve">, if </w:t>
      </w:r>
      <w:r w:rsidRPr="00A815E1">
        <w:rPr>
          <w:b/>
        </w:rPr>
        <w:t xml:space="preserve">the </w:t>
      </w:r>
      <w:r w:rsidR="00800444" w:rsidRPr="00800444">
        <w:rPr>
          <w:b/>
        </w:rPr>
        <w:t>Customer</w:t>
      </w:r>
      <w:r w:rsidRPr="00A815E1">
        <w:t xml:space="preserve"> becomes a subject of the claim or case made regarding the infringement of patents or licences, arising out of the </w:t>
      </w:r>
      <w:r w:rsidR="00800444" w:rsidRPr="00800444">
        <w:rPr>
          <w:b/>
        </w:rPr>
        <w:t>Contract</w:t>
      </w:r>
      <w:r w:rsidRPr="00A815E1">
        <w:t xml:space="preserve"> or made during its fulfilment. </w:t>
      </w:r>
    </w:p>
    <w:p w14:paraId="30722754" w14:textId="3004AA71" w:rsidR="00024413" w:rsidRPr="00A815E1" w:rsidRDefault="00391644" w:rsidP="00024413">
      <w:pPr>
        <w:pStyle w:val="BodyText"/>
        <w:tabs>
          <w:tab w:val="left" w:pos="-360"/>
          <w:tab w:val="left" w:pos="0"/>
          <w:tab w:val="left" w:pos="1701"/>
        </w:tabs>
        <w:spacing w:after="0"/>
        <w:jc w:val="both"/>
      </w:pPr>
      <w:r w:rsidRPr="00A815E1">
        <w:t xml:space="preserve">15.6. The Parties of the </w:t>
      </w:r>
      <w:r w:rsidR="00800444" w:rsidRPr="00800444">
        <w:rPr>
          <w:b/>
        </w:rPr>
        <w:t>Contract</w:t>
      </w:r>
      <w:r w:rsidRPr="00A815E1">
        <w:t xml:space="preserve"> confirm that by concluding this </w:t>
      </w:r>
      <w:r w:rsidR="00800444" w:rsidRPr="00800444">
        <w:rPr>
          <w:b/>
        </w:rPr>
        <w:t>Contract</w:t>
      </w:r>
      <w:r w:rsidRPr="00A815E1">
        <w:t xml:space="preserve"> they have neither exceeded nor violated their competences (Articles of Association, provisions, statute, any resolution made by the management body of the Party (owner, founder or other competent subject), decision, order, any mandatory legislation (including local or individual), transaction, court order (ruling, judgement), etc.).</w:t>
      </w:r>
    </w:p>
    <w:p w14:paraId="265B9C8E" w14:textId="2AA7CEAA" w:rsidR="00DE080E" w:rsidRPr="00A815E1" w:rsidRDefault="00391644" w:rsidP="00DE080E">
      <w:pPr>
        <w:jc w:val="both"/>
        <w:rPr>
          <w:bCs/>
        </w:rPr>
      </w:pPr>
      <w:r w:rsidRPr="00A815E1">
        <w:t xml:space="preserve">15.7. The fulfilment of the </w:t>
      </w:r>
      <w:r w:rsidR="00800444" w:rsidRPr="00800444">
        <w:rPr>
          <w:b/>
        </w:rPr>
        <w:t>Contract</w:t>
      </w:r>
      <w:r w:rsidRPr="00A815E1">
        <w:t xml:space="preserve"> may be interpreted by the written </w:t>
      </w:r>
      <w:r w:rsidR="00800444" w:rsidRPr="00800444">
        <w:rPr>
          <w:b/>
        </w:rPr>
        <w:t>Contract</w:t>
      </w:r>
      <w:r w:rsidRPr="00A815E1">
        <w:t xml:space="preserve"> between the Parties without changing terms and conditions of the </w:t>
      </w:r>
      <w:r w:rsidR="00800444" w:rsidRPr="00800444">
        <w:rPr>
          <w:b/>
        </w:rPr>
        <w:t>Contract</w:t>
      </w:r>
      <w:r w:rsidRPr="00A815E1">
        <w:t>.</w:t>
      </w:r>
    </w:p>
    <w:p w14:paraId="2391C1AA" w14:textId="5386DA52" w:rsidR="00DE080E" w:rsidRPr="00A815E1" w:rsidRDefault="00391644" w:rsidP="00DE080E">
      <w:pPr>
        <w:jc w:val="both"/>
      </w:pPr>
      <w:r w:rsidRPr="00A815E1">
        <w:lastRenderedPageBreak/>
        <w:t>15.8. Name of the sub</w:t>
      </w:r>
      <w:r w:rsidR="00800444" w:rsidRPr="00800444">
        <w:rPr>
          <w:b/>
        </w:rPr>
        <w:t>Contract</w:t>
      </w:r>
      <w:r w:rsidRPr="00A815E1">
        <w:t xml:space="preserve">or(-s) and part of its fulfilled </w:t>
      </w:r>
      <w:r w:rsidR="00800444" w:rsidRPr="00800444">
        <w:rPr>
          <w:b/>
        </w:rPr>
        <w:t>Contract</w:t>
      </w:r>
      <w:r w:rsidRPr="00A815E1">
        <w:t xml:space="preserve">ual obligations are indicated in the Special Part of the </w:t>
      </w:r>
      <w:r w:rsidR="00800444" w:rsidRPr="00800444">
        <w:rPr>
          <w:b/>
        </w:rPr>
        <w:t>Contract</w:t>
      </w:r>
      <w:r w:rsidRPr="00A815E1">
        <w:t>.</w:t>
      </w:r>
    </w:p>
    <w:p w14:paraId="29BF5493" w14:textId="378153ED" w:rsidR="00DE080E" w:rsidRPr="00A815E1" w:rsidRDefault="00391644" w:rsidP="00024413">
      <w:pPr>
        <w:jc w:val="both"/>
      </w:pPr>
      <w:r w:rsidRPr="00A815E1">
        <w:t>15.9. The replacement of sub</w:t>
      </w:r>
      <w:r w:rsidR="00800444" w:rsidRPr="00800444">
        <w:rPr>
          <w:b/>
        </w:rPr>
        <w:t>Contract</w:t>
      </w:r>
      <w:r w:rsidRPr="00A815E1">
        <w:t xml:space="preserve">or(-s) indicated in the </w:t>
      </w:r>
      <w:r w:rsidR="00800444" w:rsidRPr="00800444">
        <w:rPr>
          <w:b/>
        </w:rPr>
        <w:t>Contract</w:t>
      </w:r>
      <w:r w:rsidRPr="00A815E1">
        <w:t xml:space="preserve"> shall be documented by written amendment of the </w:t>
      </w:r>
      <w:r w:rsidR="00800444" w:rsidRPr="00800444">
        <w:rPr>
          <w:b/>
        </w:rPr>
        <w:t>Contract</w:t>
      </w:r>
      <w:r w:rsidRPr="00A815E1">
        <w:t xml:space="preserve"> (</w:t>
      </w:r>
      <w:r w:rsidRPr="00A815E1">
        <w:rPr>
          <w:i/>
        </w:rPr>
        <w:t>it shall be applied, if the Provider intends to hire them</w:t>
      </w:r>
      <w:r w:rsidRPr="00A815E1">
        <w:t>).</w:t>
      </w:r>
    </w:p>
    <w:p w14:paraId="2C1C5FA0" w14:textId="0BA2F930" w:rsidR="00024413" w:rsidRPr="00A815E1" w:rsidRDefault="00391644" w:rsidP="00024413">
      <w:pPr>
        <w:jc w:val="both"/>
      </w:pPr>
      <w:r w:rsidRPr="00A815E1">
        <w:t>15.10.</w:t>
      </w:r>
      <w:r w:rsidRPr="00A815E1">
        <w:rPr>
          <w:b/>
        </w:rPr>
        <w:t xml:space="preserve"> </w:t>
      </w:r>
      <w:r w:rsidRPr="00A815E1">
        <w:t xml:space="preserve">Person(-s) assigned by </w:t>
      </w:r>
      <w:r w:rsidRPr="00A815E1">
        <w:rPr>
          <w:b/>
          <w:bCs/>
        </w:rPr>
        <w:t>the Provider</w:t>
      </w:r>
      <w:r w:rsidRPr="00A815E1">
        <w:t xml:space="preserve">, who represent(-s) </w:t>
      </w:r>
      <w:r w:rsidRPr="00A815E1">
        <w:rPr>
          <w:b/>
          <w:bCs/>
        </w:rPr>
        <w:t>the Provider</w:t>
      </w:r>
      <w:r w:rsidRPr="00A815E1">
        <w:t>, accept(-s) and confirm(-s) orders placed by</w:t>
      </w:r>
      <w:r w:rsidRPr="00A815E1">
        <w:rPr>
          <w:b/>
        </w:rPr>
        <w:t xml:space="preserve"> the </w:t>
      </w:r>
      <w:r w:rsidR="00800444" w:rsidRPr="00800444">
        <w:rPr>
          <w:b/>
        </w:rPr>
        <w:t>Customer</w:t>
      </w:r>
      <w:r w:rsidRPr="00A815E1">
        <w:t xml:space="preserve">, who is/are responsible for the quality of provided services, participate(-s) in the meetings with </w:t>
      </w:r>
      <w:r w:rsidRPr="00A815E1">
        <w:rPr>
          <w:b/>
        </w:rPr>
        <w:t xml:space="preserve">the </w:t>
      </w:r>
      <w:r w:rsidR="00800444" w:rsidRPr="00800444">
        <w:rPr>
          <w:b/>
        </w:rPr>
        <w:t>Customer</w:t>
      </w:r>
      <w:r w:rsidRPr="00A815E1">
        <w:rPr>
          <w:b/>
        </w:rPr>
        <w:t xml:space="preserve"> </w:t>
      </w:r>
      <w:r w:rsidRPr="00A815E1">
        <w:t xml:space="preserve">and take(-s) other actions that are necessary for the proper fulfilment of this </w:t>
      </w:r>
      <w:r w:rsidR="00800444" w:rsidRPr="00800444">
        <w:rPr>
          <w:b/>
        </w:rPr>
        <w:t>Contract</w:t>
      </w:r>
      <w:r w:rsidRPr="00A815E1">
        <w:t xml:space="preserve">, is/are indicated in the Special Part of the </w:t>
      </w:r>
      <w:r w:rsidR="00800444" w:rsidRPr="00800444">
        <w:rPr>
          <w:b/>
        </w:rPr>
        <w:t>Contract</w:t>
      </w:r>
      <w:r w:rsidRPr="00A815E1">
        <w:t xml:space="preserve">. </w:t>
      </w:r>
    </w:p>
    <w:p w14:paraId="578D36E5" w14:textId="21A7C2AF" w:rsidR="00024413" w:rsidRPr="00A815E1" w:rsidRDefault="00391644" w:rsidP="00024413">
      <w:pPr>
        <w:jc w:val="both"/>
      </w:pPr>
      <w:r w:rsidRPr="00A815E1">
        <w:t xml:space="preserve">15.11. Person(-s) assigned by </w:t>
      </w:r>
      <w:r w:rsidRPr="00A815E1">
        <w:rPr>
          <w:b/>
          <w:bCs/>
        </w:rPr>
        <w:t xml:space="preserve">the </w:t>
      </w:r>
      <w:r w:rsidR="00800444" w:rsidRPr="00800444">
        <w:rPr>
          <w:b/>
          <w:bCs/>
        </w:rPr>
        <w:t>Customer</w:t>
      </w:r>
      <w:r w:rsidRPr="00A815E1">
        <w:t>, who represent(-s)</w:t>
      </w:r>
      <w:r w:rsidRPr="00A815E1">
        <w:rPr>
          <w:b/>
        </w:rPr>
        <w:t xml:space="preserve"> the </w:t>
      </w:r>
      <w:r w:rsidR="00800444" w:rsidRPr="00800444">
        <w:rPr>
          <w:b/>
        </w:rPr>
        <w:t>Customer</w:t>
      </w:r>
      <w:r w:rsidRPr="00A815E1">
        <w:rPr>
          <w:b/>
        </w:rPr>
        <w:t xml:space="preserve">, </w:t>
      </w:r>
      <w:r w:rsidRPr="00A815E1">
        <w:t>place(-s) orders to</w:t>
      </w:r>
      <w:r w:rsidRPr="00A815E1">
        <w:rPr>
          <w:b/>
        </w:rPr>
        <w:t xml:space="preserve"> the Provider</w:t>
      </w:r>
      <w:r w:rsidRPr="00A815E1">
        <w:t>, participate(-s) in the meetings with</w:t>
      </w:r>
      <w:r w:rsidRPr="00A815E1">
        <w:rPr>
          <w:b/>
        </w:rPr>
        <w:t xml:space="preserve"> the Provider </w:t>
      </w:r>
      <w:r w:rsidRPr="00A815E1">
        <w:t xml:space="preserve">and take(-s) other actions that are necessary for the proper fulfilment of this </w:t>
      </w:r>
      <w:r w:rsidR="00800444" w:rsidRPr="00800444">
        <w:rPr>
          <w:b/>
        </w:rPr>
        <w:t>Contract</w:t>
      </w:r>
      <w:r w:rsidRPr="00A815E1">
        <w:t xml:space="preserve">, is/are indicated in the Special Part of the </w:t>
      </w:r>
      <w:r w:rsidR="00800444" w:rsidRPr="00800444">
        <w:rPr>
          <w:b/>
        </w:rPr>
        <w:t>Contract</w:t>
      </w:r>
      <w:r w:rsidRPr="00A815E1">
        <w:t xml:space="preserve">. </w:t>
      </w:r>
    </w:p>
    <w:p w14:paraId="7A81CEBD" w14:textId="77777777" w:rsidR="00A815E1" w:rsidRDefault="00A815E1" w:rsidP="0013714B">
      <w:pPr>
        <w:pStyle w:val="BodyText1"/>
        <w:ind w:firstLine="0"/>
        <w:rPr>
          <w:rFonts w:ascii="Times New Roman" w:hAnsi="Times New Roman"/>
          <w:sz w:val="24"/>
          <w:szCs w:val="24"/>
        </w:rPr>
      </w:pPr>
    </w:p>
    <w:p w14:paraId="4AEAF442" w14:textId="480F6454" w:rsidR="007D58E1" w:rsidRPr="00A815E1" w:rsidRDefault="00391644" w:rsidP="00A815E1">
      <w:pPr>
        <w:pStyle w:val="BodyText1"/>
        <w:tabs>
          <w:tab w:val="right" w:pos="9900"/>
        </w:tabs>
        <w:ind w:firstLine="0"/>
        <w:rPr>
          <w:rFonts w:ascii="Times New Roman" w:hAnsi="Times New Roman"/>
          <w:sz w:val="24"/>
          <w:szCs w:val="24"/>
        </w:rPr>
      </w:pPr>
      <w:r w:rsidRPr="00A815E1">
        <w:rPr>
          <w:rFonts w:ascii="Times New Roman" w:hAnsi="Times New Roman"/>
          <w:sz w:val="24"/>
          <w:szCs w:val="24"/>
        </w:rPr>
        <w:t xml:space="preserve">THE </w:t>
      </w:r>
      <w:r w:rsidR="00800444" w:rsidRPr="000622BB">
        <w:rPr>
          <w:rFonts w:ascii="Times New Roman" w:hAnsi="Times New Roman"/>
          <w:sz w:val="24"/>
          <w:szCs w:val="24"/>
        </w:rPr>
        <w:t>CUSTOMER</w:t>
      </w:r>
      <w:r w:rsidRPr="00A815E1">
        <w:rPr>
          <w:rFonts w:ascii="Times New Roman" w:hAnsi="Times New Roman"/>
          <w:sz w:val="24"/>
          <w:szCs w:val="24"/>
        </w:rPr>
        <w:tab/>
        <w:t>THE PROVIDER</w:t>
      </w:r>
    </w:p>
    <w:sectPr w:rsidR="007D58E1" w:rsidRPr="00A815E1" w:rsidSect="003C2FF9">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8F7FB" w14:textId="77777777" w:rsidR="00E17C7A" w:rsidRDefault="00E17C7A">
      <w:r>
        <w:separator/>
      </w:r>
    </w:p>
  </w:endnote>
  <w:endnote w:type="continuationSeparator" w:id="0">
    <w:p w14:paraId="6BBF52EC" w14:textId="77777777" w:rsidR="00E17C7A" w:rsidRDefault="00E1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4A204" w14:textId="77777777" w:rsidR="00E17C7A" w:rsidRDefault="00E17C7A">
      <w:r>
        <w:separator/>
      </w:r>
    </w:p>
  </w:footnote>
  <w:footnote w:type="continuationSeparator" w:id="0">
    <w:p w14:paraId="56A443ED" w14:textId="77777777" w:rsidR="00E17C7A" w:rsidRDefault="00E17C7A">
      <w:r>
        <w:continuationSeparator/>
      </w:r>
    </w:p>
  </w:footnote>
  <w:footnote w:id="1">
    <w:p w14:paraId="6ACDF8BC" w14:textId="77777777" w:rsidR="00C21033" w:rsidRPr="00B25624" w:rsidRDefault="00C21033" w:rsidP="00B256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74ED" w14:textId="77777777" w:rsidR="00C21033" w:rsidRDefault="00C21033"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4A62EB" w14:textId="77777777" w:rsidR="00C21033" w:rsidRDefault="00C210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38393" w14:textId="46F80357" w:rsidR="00C21033" w:rsidRDefault="00C21033">
    <w:pPr>
      <w:pStyle w:val="Header"/>
      <w:jc w:val="center"/>
    </w:pPr>
    <w:r>
      <w:fldChar w:fldCharType="begin"/>
    </w:r>
    <w:r>
      <w:instrText>PAGE   \* MERGEFORMAT</w:instrText>
    </w:r>
    <w:r>
      <w:fldChar w:fldCharType="separate"/>
    </w:r>
    <w:r w:rsidR="001A1FA0">
      <w:rPr>
        <w:noProof/>
      </w:rPr>
      <w:t>14</w:t>
    </w:r>
    <w:r>
      <w:fldChar w:fldCharType="end"/>
    </w:r>
  </w:p>
  <w:p w14:paraId="288B9158" w14:textId="77777777" w:rsidR="00C21033" w:rsidRDefault="00C21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C82724"/>
    <w:multiLevelType w:val="multilevel"/>
    <w:tmpl w:val="8F74B6CA"/>
    <w:lvl w:ilvl="0">
      <w:start w:val="1"/>
      <w:numFmt w:val="decimal"/>
      <w:lvlText w:val="%1."/>
      <w:lvlJc w:val="left"/>
      <w:pPr>
        <w:ind w:left="360" w:hanging="360"/>
      </w:pPr>
      <w:rPr>
        <w:rFonts w:hint="default"/>
        <w:color w:val="auto"/>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DD18C7"/>
    <w:multiLevelType w:val="multilevel"/>
    <w:tmpl w:val="892CE03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C30166"/>
    <w:multiLevelType w:val="hybridMultilevel"/>
    <w:tmpl w:val="39DC04F6"/>
    <w:lvl w:ilvl="0" w:tplc="F34099D0">
      <w:start w:val="1"/>
      <w:numFmt w:val="decimal"/>
      <w:lvlText w:val="%1."/>
      <w:lvlJc w:val="left"/>
      <w:pPr>
        <w:tabs>
          <w:tab w:val="num" w:pos="1080"/>
        </w:tabs>
        <w:ind w:left="1080" w:hanging="360"/>
      </w:pPr>
      <w:rPr>
        <w:rFonts w:hint="default"/>
      </w:rPr>
    </w:lvl>
    <w:lvl w:ilvl="1" w:tplc="6E8EAC50" w:tentative="1">
      <w:start w:val="1"/>
      <w:numFmt w:val="lowerLetter"/>
      <w:lvlText w:val="%2."/>
      <w:lvlJc w:val="left"/>
      <w:pPr>
        <w:tabs>
          <w:tab w:val="num" w:pos="1800"/>
        </w:tabs>
        <w:ind w:left="1800" w:hanging="360"/>
      </w:pPr>
    </w:lvl>
    <w:lvl w:ilvl="2" w:tplc="E600366C" w:tentative="1">
      <w:start w:val="1"/>
      <w:numFmt w:val="lowerRoman"/>
      <w:lvlText w:val="%3."/>
      <w:lvlJc w:val="right"/>
      <w:pPr>
        <w:tabs>
          <w:tab w:val="num" w:pos="2520"/>
        </w:tabs>
        <w:ind w:left="2520" w:hanging="180"/>
      </w:pPr>
    </w:lvl>
    <w:lvl w:ilvl="3" w:tplc="2BFE3884" w:tentative="1">
      <w:start w:val="1"/>
      <w:numFmt w:val="decimal"/>
      <w:lvlText w:val="%4."/>
      <w:lvlJc w:val="left"/>
      <w:pPr>
        <w:tabs>
          <w:tab w:val="num" w:pos="3240"/>
        </w:tabs>
        <w:ind w:left="3240" w:hanging="360"/>
      </w:pPr>
    </w:lvl>
    <w:lvl w:ilvl="4" w:tplc="88E8B310" w:tentative="1">
      <w:start w:val="1"/>
      <w:numFmt w:val="lowerLetter"/>
      <w:lvlText w:val="%5."/>
      <w:lvlJc w:val="left"/>
      <w:pPr>
        <w:tabs>
          <w:tab w:val="num" w:pos="3960"/>
        </w:tabs>
        <w:ind w:left="3960" w:hanging="360"/>
      </w:pPr>
    </w:lvl>
    <w:lvl w:ilvl="5" w:tplc="F306EFD2" w:tentative="1">
      <w:start w:val="1"/>
      <w:numFmt w:val="lowerRoman"/>
      <w:lvlText w:val="%6."/>
      <w:lvlJc w:val="right"/>
      <w:pPr>
        <w:tabs>
          <w:tab w:val="num" w:pos="4680"/>
        </w:tabs>
        <w:ind w:left="4680" w:hanging="180"/>
      </w:pPr>
    </w:lvl>
    <w:lvl w:ilvl="6" w:tplc="FBC66202" w:tentative="1">
      <w:start w:val="1"/>
      <w:numFmt w:val="decimal"/>
      <w:lvlText w:val="%7."/>
      <w:lvlJc w:val="left"/>
      <w:pPr>
        <w:tabs>
          <w:tab w:val="num" w:pos="5400"/>
        </w:tabs>
        <w:ind w:left="5400" w:hanging="360"/>
      </w:pPr>
    </w:lvl>
    <w:lvl w:ilvl="7" w:tplc="6F48B846" w:tentative="1">
      <w:start w:val="1"/>
      <w:numFmt w:val="lowerLetter"/>
      <w:lvlText w:val="%8."/>
      <w:lvlJc w:val="left"/>
      <w:pPr>
        <w:tabs>
          <w:tab w:val="num" w:pos="6120"/>
        </w:tabs>
        <w:ind w:left="6120" w:hanging="360"/>
      </w:pPr>
    </w:lvl>
    <w:lvl w:ilvl="8" w:tplc="E68044D6" w:tentative="1">
      <w:start w:val="1"/>
      <w:numFmt w:val="lowerRoman"/>
      <w:lvlText w:val="%9."/>
      <w:lvlJc w:val="right"/>
      <w:pPr>
        <w:tabs>
          <w:tab w:val="num" w:pos="6840"/>
        </w:tabs>
        <w:ind w:left="6840" w:hanging="180"/>
      </w:pPr>
    </w:lvl>
  </w:abstractNum>
  <w:abstractNum w:abstractNumId="4" w15:restartNumberingAfterBreak="0">
    <w:nsid w:val="5D541824"/>
    <w:multiLevelType w:val="multilevel"/>
    <w:tmpl w:val="D9E83C8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E27"/>
    <w:rsid w:val="00004500"/>
    <w:rsid w:val="00006767"/>
    <w:rsid w:val="000070E5"/>
    <w:rsid w:val="00007FF1"/>
    <w:rsid w:val="0001011C"/>
    <w:rsid w:val="000104A7"/>
    <w:rsid w:val="00010D70"/>
    <w:rsid w:val="00011661"/>
    <w:rsid w:val="00013118"/>
    <w:rsid w:val="000139BB"/>
    <w:rsid w:val="00014F80"/>
    <w:rsid w:val="00023C61"/>
    <w:rsid w:val="000242FD"/>
    <w:rsid w:val="00024413"/>
    <w:rsid w:val="00025274"/>
    <w:rsid w:val="000258E6"/>
    <w:rsid w:val="00026225"/>
    <w:rsid w:val="00030A7F"/>
    <w:rsid w:val="00032011"/>
    <w:rsid w:val="00036FF7"/>
    <w:rsid w:val="00040B1C"/>
    <w:rsid w:val="00041F8F"/>
    <w:rsid w:val="0004215D"/>
    <w:rsid w:val="00047E94"/>
    <w:rsid w:val="00052638"/>
    <w:rsid w:val="00054409"/>
    <w:rsid w:val="00055DF0"/>
    <w:rsid w:val="000567EE"/>
    <w:rsid w:val="000577D5"/>
    <w:rsid w:val="000622BB"/>
    <w:rsid w:val="00070B46"/>
    <w:rsid w:val="00072BDF"/>
    <w:rsid w:val="000760E7"/>
    <w:rsid w:val="0007692D"/>
    <w:rsid w:val="000810B4"/>
    <w:rsid w:val="00081861"/>
    <w:rsid w:val="000858D9"/>
    <w:rsid w:val="00085CD2"/>
    <w:rsid w:val="00090732"/>
    <w:rsid w:val="00092783"/>
    <w:rsid w:val="000943F8"/>
    <w:rsid w:val="00094A5A"/>
    <w:rsid w:val="00096307"/>
    <w:rsid w:val="000A1455"/>
    <w:rsid w:val="000A2507"/>
    <w:rsid w:val="000A4150"/>
    <w:rsid w:val="000B3F8B"/>
    <w:rsid w:val="000C0FE3"/>
    <w:rsid w:val="000C2EF7"/>
    <w:rsid w:val="000C3C8E"/>
    <w:rsid w:val="000D0CFD"/>
    <w:rsid w:val="000D1313"/>
    <w:rsid w:val="000E29A0"/>
    <w:rsid w:val="000E3129"/>
    <w:rsid w:val="000E3A25"/>
    <w:rsid w:val="000E4893"/>
    <w:rsid w:val="000F2E26"/>
    <w:rsid w:val="000F7562"/>
    <w:rsid w:val="00101088"/>
    <w:rsid w:val="001011B3"/>
    <w:rsid w:val="0010187A"/>
    <w:rsid w:val="001026C4"/>
    <w:rsid w:val="0010702E"/>
    <w:rsid w:val="001116E4"/>
    <w:rsid w:val="00120A77"/>
    <w:rsid w:val="00121237"/>
    <w:rsid w:val="0012239F"/>
    <w:rsid w:val="00127849"/>
    <w:rsid w:val="00134EA0"/>
    <w:rsid w:val="0013714B"/>
    <w:rsid w:val="00140424"/>
    <w:rsid w:val="00140556"/>
    <w:rsid w:val="00140EF8"/>
    <w:rsid w:val="0014320E"/>
    <w:rsid w:val="00151AA4"/>
    <w:rsid w:val="00152B2F"/>
    <w:rsid w:val="00153BD3"/>
    <w:rsid w:val="00155881"/>
    <w:rsid w:val="00156E73"/>
    <w:rsid w:val="001608D7"/>
    <w:rsid w:val="00161EAC"/>
    <w:rsid w:val="00164D40"/>
    <w:rsid w:val="00170B08"/>
    <w:rsid w:val="00170D3B"/>
    <w:rsid w:val="001768C8"/>
    <w:rsid w:val="0018093E"/>
    <w:rsid w:val="00182221"/>
    <w:rsid w:val="00182BC4"/>
    <w:rsid w:val="0018518C"/>
    <w:rsid w:val="001956A6"/>
    <w:rsid w:val="001A1FA0"/>
    <w:rsid w:val="001A3760"/>
    <w:rsid w:val="001A4291"/>
    <w:rsid w:val="001A7B7D"/>
    <w:rsid w:val="001B14A6"/>
    <w:rsid w:val="001C39A9"/>
    <w:rsid w:val="001C4405"/>
    <w:rsid w:val="001C756B"/>
    <w:rsid w:val="001D29C1"/>
    <w:rsid w:val="001D52DE"/>
    <w:rsid w:val="001D5952"/>
    <w:rsid w:val="001E0D48"/>
    <w:rsid w:val="001E2C99"/>
    <w:rsid w:val="001E2FB7"/>
    <w:rsid w:val="001E4AB8"/>
    <w:rsid w:val="001E58A3"/>
    <w:rsid w:val="001F5240"/>
    <w:rsid w:val="002035B2"/>
    <w:rsid w:val="00207DD3"/>
    <w:rsid w:val="00211220"/>
    <w:rsid w:val="002127B9"/>
    <w:rsid w:val="00214006"/>
    <w:rsid w:val="00215952"/>
    <w:rsid w:val="002166BE"/>
    <w:rsid w:val="00216B9D"/>
    <w:rsid w:val="0022491F"/>
    <w:rsid w:val="00230596"/>
    <w:rsid w:val="00230759"/>
    <w:rsid w:val="002340B5"/>
    <w:rsid w:val="0023753E"/>
    <w:rsid w:val="00240DE2"/>
    <w:rsid w:val="002459B7"/>
    <w:rsid w:val="00245BE0"/>
    <w:rsid w:val="00246EDF"/>
    <w:rsid w:val="00246F7A"/>
    <w:rsid w:val="00252EC4"/>
    <w:rsid w:val="002530CF"/>
    <w:rsid w:val="00254ADF"/>
    <w:rsid w:val="00256250"/>
    <w:rsid w:val="002577C7"/>
    <w:rsid w:val="00262E1F"/>
    <w:rsid w:val="002728C6"/>
    <w:rsid w:val="002761F1"/>
    <w:rsid w:val="00293911"/>
    <w:rsid w:val="00295049"/>
    <w:rsid w:val="002976AB"/>
    <w:rsid w:val="002A0421"/>
    <w:rsid w:val="002A1592"/>
    <w:rsid w:val="002A177A"/>
    <w:rsid w:val="002A5705"/>
    <w:rsid w:val="002A6832"/>
    <w:rsid w:val="002B0141"/>
    <w:rsid w:val="002B3381"/>
    <w:rsid w:val="002B4013"/>
    <w:rsid w:val="002B601C"/>
    <w:rsid w:val="002B6A7C"/>
    <w:rsid w:val="002B7628"/>
    <w:rsid w:val="002C5032"/>
    <w:rsid w:val="002D54CF"/>
    <w:rsid w:val="002E158A"/>
    <w:rsid w:val="002E192F"/>
    <w:rsid w:val="002F35F2"/>
    <w:rsid w:val="002F7051"/>
    <w:rsid w:val="00304F97"/>
    <w:rsid w:val="003062DE"/>
    <w:rsid w:val="0031072F"/>
    <w:rsid w:val="00310A35"/>
    <w:rsid w:val="0031223D"/>
    <w:rsid w:val="00314E97"/>
    <w:rsid w:val="003172CD"/>
    <w:rsid w:val="00321317"/>
    <w:rsid w:val="003230E2"/>
    <w:rsid w:val="00324EE5"/>
    <w:rsid w:val="003315AD"/>
    <w:rsid w:val="00331966"/>
    <w:rsid w:val="00341D21"/>
    <w:rsid w:val="00350ADC"/>
    <w:rsid w:val="003511D6"/>
    <w:rsid w:val="00354A22"/>
    <w:rsid w:val="003550C6"/>
    <w:rsid w:val="003559FB"/>
    <w:rsid w:val="00356308"/>
    <w:rsid w:val="00363FDE"/>
    <w:rsid w:val="00364D48"/>
    <w:rsid w:val="003660D3"/>
    <w:rsid w:val="003672FE"/>
    <w:rsid w:val="00371C7B"/>
    <w:rsid w:val="00372210"/>
    <w:rsid w:val="0037682E"/>
    <w:rsid w:val="00376CE3"/>
    <w:rsid w:val="00386B69"/>
    <w:rsid w:val="00390740"/>
    <w:rsid w:val="00391644"/>
    <w:rsid w:val="00392BDF"/>
    <w:rsid w:val="003935A4"/>
    <w:rsid w:val="00395267"/>
    <w:rsid w:val="00395ABF"/>
    <w:rsid w:val="00397B7D"/>
    <w:rsid w:val="003A0C1D"/>
    <w:rsid w:val="003A259B"/>
    <w:rsid w:val="003A6E52"/>
    <w:rsid w:val="003A7B63"/>
    <w:rsid w:val="003B64FD"/>
    <w:rsid w:val="003C2FF9"/>
    <w:rsid w:val="003D645D"/>
    <w:rsid w:val="003E04CF"/>
    <w:rsid w:val="003E14F0"/>
    <w:rsid w:val="003E1D39"/>
    <w:rsid w:val="003E3C7A"/>
    <w:rsid w:val="003E426D"/>
    <w:rsid w:val="003F002E"/>
    <w:rsid w:val="003F54A8"/>
    <w:rsid w:val="003F5FE8"/>
    <w:rsid w:val="003F6CFF"/>
    <w:rsid w:val="003F7EFD"/>
    <w:rsid w:val="00401154"/>
    <w:rsid w:val="004078FC"/>
    <w:rsid w:val="0041227B"/>
    <w:rsid w:val="00414F4A"/>
    <w:rsid w:val="00417B91"/>
    <w:rsid w:val="00420DD0"/>
    <w:rsid w:val="00424903"/>
    <w:rsid w:val="00427FDA"/>
    <w:rsid w:val="004301F9"/>
    <w:rsid w:val="0043250D"/>
    <w:rsid w:val="00434EAB"/>
    <w:rsid w:val="00435A03"/>
    <w:rsid w:val="004360D0"/>
    <w:rsid w:val="00437AED"/>
    <w:rsid w:val="0044398A"/>
    <w:rsid w:val="00445E38"/>
    <w:rsid w:val="004500FB"/>
    <w:rsid w:val="004505DA"/>
    <w:rsid w:val="00452596"/>
    <w:rsid w:val="00453F50"/>
    <w:rsid w:val="00456821"/>
    <w:rsid w:val="00457806"/>
    <w:rsid w:val="00457AD3"/>
    <w:rsid w:val="004635A0"/>
    <w:rsid w:val="0046409F"/>
    <w:rsid w:val="00465C11"/>
    <w:rsid w:val="00470A2E"/>
    <w:rsid w:val="00472CE5"/>
    <w:rsid w:val="00474178"/>
    <w:rsid w:val="00493A30"/>
    <w:rsid w:val="004A1813"/>
    <w:rsid w:val="004A4068"/>
    <w:rsid w:val="004A5E3A"/>
    <w:rsid w:val="004A79F8"/>
    <w:rsid w:val="004B08E7"/>
    <w:rsid w:val="004B3A14"/>
    <w:rsid w:val="004C6648"/>
    <w:rsid w:val="004D3399"/>
    <w:rsid w:val="004D39DC"/>
    <w:rsid w:val="004D5396"/>
    <w:rsid w:val="004D6B00"/>
    <w:rsid w:val="004E1D41"/>
    <w:rsid w:val="004E367C"/>
    <w:rsid w:val="004E45F4"/>
    <w:rsid w:val="004F0014"/>
    <w:rsid w:val="004F4069"/>
    <w:rsid w:val="004F4928"/>
    <w:rsid w:val="004F7C00"/>
    <w:rsid w:val="005033EE"/>
    <w:rsid w:val="00503AA0"/>
    <w:rsid w:val="005061C4"/>
    <w:rsid w:val="005113CB"/>
    <w:rsid w:val="00513960"/>
    <w:rsid w:val="0051554D"/>
    <w:rsid w:val="00515862"/>
    <w:rsid w:val="00515FB4"/>
    <w:rsid w:val="00516509"/>
    <w:rsid w:val="00520B31"/>
    <w:rsid w:val="00521C64"/>
    <w:rsid w:val="00525AC8"/>
    <w:rsid w:val="005276AE"/>
    <w:rsid w:val="00531948"/>
    <w:rsid w:val="005345CE"/>
    <w:rsid w:val="00542ABC"/>
    <w:rsid w:val="00543EA4"/>
    <w:rsid w:val="00550E07"/>
    <w:rsid w:val="00552249"/>
    <w:rsid w:val="005565B3"/>
    <w:rsid w:val="00562B76"/>
    <w:rsid w:val="005656ED"/>
    <w:rsid w:val="00567125"/>
    <w:rsid w:val="005764B3"/>
    <w:rsid w:val="005828D0"/>
    <w:rsid w:val="00584374"/>
    <w:rsid w:val="0058745C"/>
    <w:rsid w:val="00587BE1"/>
    <w:rsid w:val="005920C6"/>
    <w:rsid w:val="005A1C01"/>
    <w:rsid w:val="005B68D9"/>
    <w:rsid w:val="005C1B3C"/>
    <w:rsid w:val="005C2463"/>
    <w:rsid w:val="005C29A5"/>
    <w:rsid w:val="005C325F"/>
    <w:rsid w:val="005D5E6A"/>
    <w:rsid w:val="005E3FD0"/>
    <w:rsid w:val="005E606E"/>
    <w:rsid w:val="005E627E"/>
    <w:rsid w:val="005E72B1"/>
    <w:rsid w:val="005F5F76"/>
    <w:rsid w:val="00602C7F"/>
    <w:rsid w:val="0060348F"/>
    <w:rsid w:val="006035C7"/>
    <w:rsid w:val="00603D2E"/>
    <w:rsid w:val="00605AD6"/>
    <w:rsid w:val="00615ED2"/>
    <w:rsid w:val="00617978"/>
    <w:rsid w:val="006179FB"/>
    <w:rsid w:val="00622F1C"/>
    <w:rsid w:val="00623015"/>
    <w:rsid w:val="006238A2"/>
    <w:rsid w:val="006241CF"/>
    <w:rsid w:val="006363ED"/>
    <w:rsid w:val="006425E5"/>
    <w:rsid w:val="00642A20"/>
    <w:rsid w:val="00643742"/>
    <w:rsid w:val="00647E19"/>
    <w:rsid w:val="00654BC4"/>
    <w:rsid w:val="006578B3"/>
    <w:rsid w:val="006622BE"/>
    <w:rsid w:val="006644F0"/>
    <w:rsid w:val="00666AD8"/>
    <w:rsid w:val="0066705E"/>
    <w:rsid w:val="00667512"/>
    <w:rsid w:val="00676692"/>
    <w:rsid w:val="006778CB"/>
    <w:rsid w:val="00677CFB"/>
    <w:rsid w:val="0068785C"/>
    <w:rsid w:val="00690634"/>
    <w:rsid w:val="00693AF1"/>
    <w:rsid w:val="00697103"/>
    <w:rsid w:val="006B3F6B"/>
    <w:rsid w:val="006B4C3C"/>
    <w:rsid w:val="006B501E"/>
    <w:rsid w:val="006C7A00"/>
    <w:rsid w:val="006D32E2"/>
    <w:rsid w:val="006D4BE5"/>
    <w:rsid w:val="006E102F"/>
    <w:rsid w:val="006E6043"/>
    <w:rsid w:val="006E7E9C"/>
    <w:rsid w:val="00704F63"/>
    <w:rsid w:val="007057FE"/>
    <w:rsid w:val="0071635B"/>
    <w:rsid w:val="00717B8D"/>
    <w:rsid w:val="00717F85"/>
    <w:rsid w:val="00720B51"/>
    <w:rsid w:val="00726CD6"/>
    <w:rsid w:val="007370F8"/>
    <w:rsid w:val="00737BD0"/>
    <w:rsid w:val="007404F0"/>
    <w:rsid w:val="0074128E"/>
    <w:rsid w:val="00751D78"/>
    <w:rsid w:val="00761264"/>
    <w:rsid w:val="00761D29"/>
    <w:rsid w:val="007648E2"/>
    <w:rsid w:val="00775E3A"/>
    <w:rsid w:val="00783F87"/>
    <w:rsid w:val="0079345C"/>
    <w:rsid w:val="007936E4"/>
    <w:rsid w:val="007A2C84"/>
    <w:rsid w:val="007A4D14"/>
    <w:rsid w:val="007B1CB8"/>
    <w:rsid w:val="007B6B43"/>
    <w:rsid w:val="007C0AFD"/>
    <w:rsid w:val="007C0D08"/>
    <w:rsid w:val="007C738A"/>
    <w:rsid w:val="007D28EB"/>
    <w:rsid w:val="007D463B"/>
    <w:rsid w:val="007D4FE9"/>
    <w:rsid w:val="007D554F"/>
    <w:rsid w:val="007D58E1"/>
    <w:rsid w:val="007F3FDA"/>
    <w:rsid w:val="007F723F"/>
    <w:rsid w:val="00800444"/>
    <w:rsid w:val="008007EA"/>
    <w:rsid w:val="00801A2C"/>
    <w:rsid w:val="00803CFE"/>
    <w:rsid w:val="008046F2"/>
    <w:rsid w:val="008051A9"/>
    <w:rsid w:val="008162AF"/>
    <w:rsid w:val="00817E7F"/>
    <w:rsid w:val="00820F7D"/>
    <w:rsid w:val="008222BE"/>
    <w:rsid w:val="00827091"/>
    <w:rsid w:val="00827AA3"/>
    <w:rsid w:val="00835DCA"/>
    <w:rsid w:val="00837D2A"/>
    <w:rsid w:val="00847DF7"/>
    <w:rsid w:val="008548CF"/>
    <w:rsid w:val="00855F30"/>
    <w:rsid w:val="00857575"/>
    <w:rsid w:val="008576F2"/>
    <w:rsid w:val="00860F29"/>
    <w:rsid w:val="0086147C"/>
    <w:rsid w:val="008743D0"/>
    <w:rsid w:val="00875FFE"/>
    <w:rsid w:val="0087619C"/>
    <w:rsid w:val="00880648"/>
    <w:rsid w:val="008809AE"/>
    <w:rsid w:val="00880BB5"/>
    <w:rsid w:val="00881389"/>
    <w:rsid w:val="00882525"/>
    <w:rsid w:val="00882DB6"/>
    <w:rsid w:val="00893E50"/>
    <w:rsid w:val="00894EC7"/>
    <w:rsid w:val="008A1135"/>
    <w:rsid w:val="008A194D"/>
    <w:rsid w:val="008A2864"/>
    <w:rsid w:val="008A726D"/>
    <w:rsid w:val="008A7A4F"/>
    <w:rsid w:val="008B0160"/>
    <w:rsid w:val="008B25CA"/>
    <w:rsid w:val="008B6661"/>
    <w:rsid w:val="008B677C"/>
    <w:rsid w:val="008C02F0"/>
    <w:rsid w:val="008C6D2F"/>
    <w:rsid w:val="008C7C01"/>
    <w:rsid w:val="008D0DA6"/>
    <w:rsid w:val="008D1081"/>
    <w:rsid w:val="008D2668"/>
    <w:rsid w:val="008D2997"/>
    <w:rsid w:val="008D634E"/>
    <w:rsid w:val="008E117F"/>
    <w:rsid w:val="008E30AE"/>
    <w:rsid w:val="008E4F1B"/>
    <w:rsid w:val="008E64FC"/>
    <w:rsid w:val="008F30C9"/>
    <w:rsid w:val="008F3933"/>
    <w:rsid w:val="008F3B0A"/>
    <w:rsid w:val="008F694D"/>
    <w:rsid w:val="00902A94"/>
    <w:rsid w:val="00903474"/>
    <w:rsid w:val="00907A03"/>
    <w:rsid w:val="009116C2"/>
    <w:rsid w:val="00911DDC"/>
    <w:rsid w:val="00911EE3"/>
    <w:rsid w:val="0091225C"/>
    <w:rsid w:val="00912BB2"/>
    <w:rsid w:val="00914129"/>
    <w:rsid w:val="00921672"/>
    <w:rsid w:val="00923A29"/>
    <w:rsid w:val="00924461"/>
    <w:rsid w:val="00926132"/>
    <w:rsid w:val="00930586"/>
    <w:rsid w:val="00943FD3"/>
    <w:rsid w:val="009468CE"/>
    <w:rsid w:val="00953DB6"/>
    <w:rsid w:val="00955E11"/>
    <w:rsid w:val="009617FC"/>
    <w:rsid w:val="00961A1A"/>
    <w:rsid w:val="00961C75"/>
    <w:rsid w:val="009650AD"/>
    <w:rsid w:val="00971626"/>
    <w:rsid w:val="00976AA4"/>
    <w:rsid w:val="00977A8D"/>
    <w:rsid w:val="009845AC"/>
    <w:rsid w:val="00990D9C"/>
    <w:rsid w:val="00994A62"/>
    <w:rsid w:val="009956BF"/>
    <w:rsid w:val="009A1C7B"/>
    <w:rsid w:val="009A27D5"/>
    <w:rsid w:val="009A556C"/>
    <w:rsid w:val="009B0A4F"/>
    <w:rsid w:val="009B4B0D"/>
    <w:rsid w:val="009B56B0"/>
    <w:rsid w:val="009B5716"/>
    <w:rsid w:val="009B70D2"/>
    <w:rsid w:val="009C0105"/>
    <w:rsid w:val="009C168E"/>
    <w:rsid w:val="009C2878"/>
    <w:rsid w:val="009C4586"/>
    <w:rsid w:val="009C52ED"/>
    <w:rsid w:val="009C5E4A"/>
    <w:rsid w:val="009D270B"/>
    <w:rsid w:val="009D67D2"/>
    <w:rsid w:val="009D7713"/>
    <w:rsid w:val="009D7D63"/>
    <w:rsid w:val="009E1DE7"/>
    <w:rsid w:val="009E5C55"/>
    <w:rsid w:val="009F1E59"/>
    <w:rsid w:val="009F2518"/>
    <w:rsid w:val="009F3850"/>
    <w:rsid w:val="00A00364"/>
    <w:rsid w:val="00A07057"/>
    <w:rsid w:val="00A12D20"/>
    <w:rsid w:val="00A15915"/>
    <w:rsid w:val="00A170FF"/>
    <w:rsid w:val="00A179BF"/>
    <w:rsid w:val="00A25731"/>
    <w:rsid w:val="00A307D6"/>
    <w:rsid w:val="00A30AC9"/>
    <w:rsid w:val="00A35A21"/>
    <w:rsid w:val="00A374B7"/>
    <w:rsid w:val="00A418B4"/>
    <w:rsid w:val="00A46006"/>
    <w:rsid w:val="00A46EFB"/>
    <w:rsid w:val="00A529E7"/>
    <w:rsid w:val="00A53097"/>
    <w:rsid w:val="00A530ED"/>
    <w:rsid w:val="00A55812"/>
    <w:rsid w:val="00A563D6"/>
    <w:rsid w:val="00A567E1"/>
    <w:rsid w:val="00A5680A"/>
    <w:rsid w:val="00A618C8"/>
    <w:rsid w:val="00A64A50"/>
    <w:rsid w:val="00A663AD"/>
    <w:rsid w:val="00A70363"/>
    <w:rsid w:val="00A706AD"/>
    <w:rsid w:val="00A745FB"/>
    <w:rsid w:val="00A75551"/>
    <w:rsid w:val="00A77A6E"/>
    <w:rsid w:val="00A815E1"/>
    <w:rsid w:val="00A819CA"/>
    <w:rsid w:val="00A84F67"/>
    <w:rsid w:val="00A85070"/>
    <w:rsid w:val="00A87C53"/>
    <w:rsid w:val="00A91795"/>
    <w:rsid w:val="00A9208F"/>
    <w:rsid w:val="00A9448C"/>
    <w:rsid w:val="00A944BD"/>
    <w:rsid w:val="00A972C2"/>
    <w:rsid w:val="00AA6036"/>
    <w:rsid w:val="00AA71DE"/>
    <w:rsid w:val="00AB4BB5"/>
    <w:rsid w:val="00AB5FFB"/>
    <w:rsid w:val="00AC20F6"/>
    <w:rsid w:val="00AC6EC9"/>
    <w:rsid w:val="00AC7FAF"/>
    <w:rsid w:val="00AD36EF"/>
    <w:rsid w:val="00AD5C52"/>
    <w:rsid w:val="00AD7FA9"/>
    <w:rsid w:val="00AF32A7"/>
    <w:rsid w:val="00AF6247"/>
    <w:rsid w:val="00B019FD"/>
    <w:rsid w:val="00B06782"/>
    <w:rsid w:val="00B07DF8"/>
    <w:rsid w:val="00B07F8F"/>
    <w:rsid w:val="00B12138"/>
    <w:rsid w:val="00B2260B"/>
    <w:rsid w:val="00B25624"/>
    <w:rsid w:val="00B316A1"/>
    <w:rsid w:val="00B32241"/>
    <w:rsid w:val="00B342D8"/>
    <w:rsid w:val="00B36EA3"/>
    <w:rsid w:val="00B37FAE"/>
    <w:rsid w:val="00B41D7D"/>
    <w:rsid w:val="00B427B1"/>
    <w:rsid w:val="00B5367F"/>
    <w:rsid w:val="00B54971"/>
    <w:rsid w:val="00B5511A"/>
    <w:rsid w:val="00B61441"/>
    <w:rsid w:val="00B63E71"/>
    <w:rsid w:val="00B65BC9"/>
    <w:rsid w:val="00B661B0"/>
    <w:rsid w:val="00B704A3"/>
    <w:rsid w:val="00B70B61"/>
    <w:rsid w:val="00B72ADE"/>
    <w:rsid w:val="00B73474"/>
    <w:rsid w:val="00B7545D"/>
    <w:rsid w:val="00BA2F51"/>
    <w:rsid w:val="00BA4756"/>
    <w:rsid w:val="00BA6671"/>
    <w:rsid w:val="00BA66CE"/>
    <w:rsid w:val="00BB0B8C"/>
    <w:rsid w:val="00BB4288"/>
    <w:rsid w:val="00BB4449"/>
    <w:rsid w:val="00BB5C62"/>
    <w:rsid w:val="00BB5EA8"/>
    <w:rsid w:val="00BC6383"/>
    <w:rsid w:val="00BD02C3"/>
    <w:rsid w:val="00BD0C86"/>
    <w:rsid w:val="00BD11C2"/>
    <w:rsid w:val="00BD15BC"/>
    <w:rsid w:val="00BD4F26"/>
    <w:rsid w:val="00BD5856"/>
    <w:rsid w:val="00BD6350"/>
    <w:rsid w:val="00BD680D"/>
    <w:rsid w:val="00BE2AC2"/>
    <w:rsid w:val="00BE5FA9"/>
    <w:rsid w:val="00BE6F53"/>
    <w:rsid w:val="00C00CE1"/>
    <w:rsid w:val="00C011C7"/>
    <w:rsid w:val="00C06AEE"/>
    <w:rsid w:val="00C06ECE"/>
    <w:rsid w:val="00C10DE4"/>
    <w:rsid w:val="00C12B7E"/>
    <w:rsid w:val="00C13092"/>
    <w:rsid w:val="00C17187"/>
    <w:rsid w:val="00C2060C"/>
    <w:rsid w:val="00C20C89"/>
    <w:rsid w:val="00C21033"/>
    <w:rsid w:val="00C24169"/>
    <w:rsid w:val="00C24272"/>
    <w:rsid w:val="00C25B54"/>
    <w:rsid w:val="00C33D3A"/>
    <w:rsid w:val="00C3454A"/>
    <w:rsid w:val="00C3591A"/>
    <w:rsid w:val="00C43123"/>
    <w:rsid w:val="00C52EBF"/>
    <w:rsid w:val="00C53C3C"/>
    <w:rsid w:val="00C54FC5"/>
    <w:rsid w:val="00C551B6"/>
    <w:rsid w:val="00C57282"/>
    <w:rsid w:val="00C57775"/>
    <w:rsid w:val="00C5798A"/>
    <w:rsid w:val="00C6015A"/>
    <w:rsid w:val="00C61937"/>
    <w:rsid w:val="00C65A42"/>
    <w:rsid w:val="00C708D3"/>
    <w:rsid w:val="00C70EA3"/>
    <w:rsid w:val="00C72AA5"/>
    <w:rsid w:val="00C759E7"/>
    <w:rsid w:val="00C848FF"/>
    <w:rsid w:val="00C87F0F"/>
    <w:rsid w:val="00C90106"/>
    <w:rsid w:val="00C93AAA"/>
    <w:rsid w:val="00CA6A55"/>
    <w:rsid w:val="00CC27E4"/>
    <w:rsid w:val="00CC51B1"/>
    <w:rsid w:val="00CC7120"/>
    <w:rsid w:val="00CC766E"/>
    <w:rsid w:val="00CD73D7"/>
    <w:rsid w:val="00CF25C0"/>
    <w:rsid w:val="00CF44BB"/>
    <w:rsid w:val="00CF73FF"/>
    <w:rsid w:val="00D0010E"/>
    <w:rsid w:val="00D03519"/>
    <w:rsid w:val="00D14114"/>
    <w:rsid w:val="00D14F83"/>
    <w:rsid w:val="00D16B17"/>
    <w:rsid w:val="00D20519"/>
    <w:rsid w:val="00D2213B"/>
    <w:rsid w:val="00D32DD6"/>
    <w:rsid w:val="00D34651"/>
    <w:rsid w:val="00D34CA8"/>
    <w:rsid w:val="00D35A56"/>
    <w:rsid w:val="00D37D1B"/>
    <w:rsid w:val="00D417A4"/>
    <w:rsid w:val="00D41FD9"/>
    <w:rsid w:val="00D43B59"/>
    <w:rsid w:val="00D451A7"/>
    <w:rsid w:val="00D53F1A"/>
    <w:rsid w:val="00D54209"/>
    <w:rsid w:val="00D617B1"/>
    <w:rsid w:val="00D632AB"/>
    <w:rsid w:val="00D64D72"/>
    <w:rsid w:val="00D67D34"/>
    <w:rsid w:val="00D72DE6"/>
    <w:rsid w:val="00D74486"/>
    <w:rsid w:val="00D7765A"/>
    <w:rsid w:val="00D87C66"/>
    <w:rsid w:val="00D90B22"/>
    <w:rsid w:val="00D97659"/>
    <w:rsid w:val="00DA3F35"/>
    <w:rsid w:val="00DA6E2A"/>
    <w:rsid w:val="00DB0AE3"/>
    <w:rsid w:val="00DB1288"/>
    <w:rsid w:val="00DB25C9"/>
    <w:rsid w:val="00DB6BAF"/>
    <w:rsid w:val="00DC0F17"/>
    <w:rsid w:val="00DC4026"/>
    <w:rsid w:val="00DC71E5"/>
    <w:rsid w:val="00DD13EF"/>
    <w:rsid w:val="00DD19CA"/>
    <w:rsid w:val="00DD35CB"/>
    <w:rsid w:val="00DD5EDE"/>
    <w:rsid w:val="00DD7BEA"/>
    <w:rsid w:val="00DD7FDA"/>
    <w:rsid w:val="00DE080E"/>
    <w:rsid w:val="00DE12A5"/>
    <w:rsid w:val="00DE41CF"/>
    <w:rsid w:val="00DE6679"/>
    <w:rsid w:val="00DF052B"/>
    <w:rsid w:val="00DF317C"/>
    <w:rsid w:val="00E00D2B"/>
    <w:rsid w:val="00E0683B"/>
    <w:rsid w:val="00E07BD7"/>
    <w:rsid w:val="00E15E13"/>
    <w:rsid w:val="00E17C7A"/>
    <w:rsid w:val="00E2047B"/>
    <w:rsid w:val="00E254EF"/>
    <w:rsid w:val="00E272B2"/>
    <w:rsid w:val="00E306FA"/>
    <w:rsid w:val="00E32F82"/>
    <w:rsid w:val="00E36032"/>
    <w:rsid w:val="00E45F66"/>
    <w:rsid w:val="00E46A5F"/>
    <w:rsid w:val="00E662FF"/>
    <w:rsid w:val="00E6668C"/>
    <w:rsid w:val="00E70C4B"/>
    <w:rsid w:val="00E72321"/>
    <w:rsid w:val="00E7620A"/>
    <w:rsid w:val="00E762D3"/>
    <w:rsid w:val="00E81B4C"/>
    <w:rsid w:val="00E82525"/>
    <w:rsid w:val="00E90EC1"/>
    <w:rsid w:val="00E924E1"/>
    <w:rsid w:val="00E92CF9"/>
    <w:rsid w:val="00E963FC"/>
    <w:rsid w:val="00EA13FB"/>
    <w:rsid w:val="00EB2548"/>
    <w:rsid w:val="00EB4422"/>
    <w:rsid w:val="00EB452D"/>
    <w:rsid w:val="00EB5815"/>
    <w:rsid w:val="00EB76D5"/>
    <w:rsid w:val="00EC508C"/>
    <w:rsid w:val="00EC5795"/>
    <w:rsid w:val="00EC707E"/>
    <w:rsid w:val="00ED0614"/>
    <w:rsid w:val="00ED44C8"/>
    <w:rsid w:val="00ED6167"/>
    <w:rsid w:val="00ED688A"/>
    <w:rsid w:val="00EE2297"/>
    <w:rsid w:val="00EE3988"/>
    <w:rsid w:val="00EE39FC"/>
    <w:rsid w:val="00EE7021"/>
    <w:rsid w:val="00EF09ED"/>
    <w:rsid w:val="00EF23F2"/>
    <w:rsid w:val="00EF31D0"/>
    <w:rsid w:val="00EF7207"/>
    <w:rsid w:val="00EF7AFC"/>
    <w:rsid w:val="00F06FC8"/>
    <w:rsid w:val="00F11110"/>
    <w:rsid w:val="00F11A95"/>
    <w:rsid w:val="00F16378"/>
    <w:rsid w:val="00F205F6"/>
    <w:rsid w:val="00F23B76"/>
    <w:rsid w:val="00F26CB7"/>
    <w:rsid w:val="00F3053F"/>
    <w:rsid w:val="00F3211C"/>
    <w:rsid w:val="00F3762D"/>
    <w:rsid w:val="00F41E8D"/>
    <w:rsid w:val="00F4417E"/>
    <w:rsid w:val="00F4418A"/>
    <w:rsid w:val="00F5196C"/>
    <w:rsid w:val="00F63E83"/>
    <w:rsid w:val="00F6527D"/>
    <w:rsid w:val="00F66872"/>
    <w:rsid w:val="00F71B2D"/>
    <w:rsid w:val="00F71FFD"/>
    <w:rsid w:val="00F7463F"/>
    <w:rsid w:val="00F7497D"/>
    <w:rsid w:val="00F77159"/>
    <w:rsid w:val="00F829B1"/>
    <w:rsid w:val="00F90EC4"/>
    <w:rsid w:val="00F9104D"/>
    <w:rsid w:val="00F917A5"/>
    <w:rsid w:val="00F93414"/>
    <w:rsid w:val="00F96C38"/>
    <w:rsid w:val="00F96CA9"/>
    <w:rsid w:val="00FA26A4"/>
    <w:rsid w:val="00FA6927"/>
    <w:rsid w:val="00FC684D"/>
    <w:rsid w:val="00FD1637"/>
    <w:rsid w:val="00FD7FDF"/>
    <w:rsid w:val="00FE0B89"/>
    <w:rsid w:val="00FE0C6F"/>
    <w:rsid w:val="00FE218A"/>
    <w:rsid w:val="00FE2630"/>
    <w:rsid w:val="00FE3BF2"/>
    <w:rsid w:val="00FE4CBE"/>
    <w:rsid w:val="00FF05D2"/>
    <w:rsid w:val="00FF129F"/>
    <w:rsid w:val="00FF544B"/>
  </w:rsids>
  <m:mathPr>
    <m:mathFont m:val="Cambria Math"/>
    <m:brkBin m:val="before"/>
    <m:brkBinSub m:val="--"/>
    <m:smallFrac m:val="0"/>
    <m:dispDef/>
    <m:lMargin m:val="0"/>
    <m:rMargin m:val="0"/>
    <m:defJc m:val="centerGroup"/>
    <m:wrapRight/>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59DC"/>
  <w15:docId w15:val="{B3E167D0-41B9-4F56-B192-4DE88126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en-GB"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en-GB"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eastAsia="en-US"/>
    </w:rPr>
  </w:style>
  <w:style w:type="table" w:customStyle="1" w:styleId="TableGrid1">
    <w:name w:val="Table Grid1"/>
    <w:basedOn w:val="TableNormal"/>
    <w:next w:val="TableGrid"/>
    <w:uiPriority w:val="59"/>
    <w:rsid w:val="005671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10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E8E5-64B3-4EA8-A6D0-CD97A26F7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7654</Words>
  <Characters>43631</Characters>
  <Application>Microsoft Office Word</Application>
  <DocSecurity>0</DocSecurity>
  <Lines>363</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2012-01-12T10:43:00Z</cp:lastPrinted>
  <dcterms:created xsi:type="dcterms:W3CDTF">2023-10-02T07:49:00Z</dcterms:created>
  <dcterms:modified xsi:type="dcterms:W3CDTF">2023-10-02T07:52:00Z</dcterms:modified>
</cp:coreProperties>
</file>