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F0E8" w14:textId="77777777" w:rsidR="003F1250" w:rsidRPr="00F4396E" w:rsidRDefault="003F1250" w:rsidP="003F1250">
      <w:pPr>
        <w:ind w:right="-2"/>
        <w:jc w:val="center"/>
        <w:rPr>
          <w:rFonts w:ascii="Calibri" w:hAnsi="Calibri"/>
          <w:b/>
        </w:rPr>
      </w:pPr>
      <w:r w:rsidRPr="00F4396E">
        <w:rPr>
          <w:rFonts w:ascii="Calibri" w:hAnsi="Calibri"/>
          <w:noProof/>
          <w:lang w:eastAsia="lt-LT"/>
        </w:rPr>
        <w:drawing>
          <wp:inline distT="0" distB="0" distL="0" distR="0" wp14:anchorId="3BD37392" wp14:editId="3A057D02">
            <wp:extent cx="2152650" cy="265520"/>
            <wp:effectExtent l="0" t="0" r="0" b="127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5371" cy="26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0ECC3" w14:textId="77777777" w:rsidR="003F1250" w:rsidRPr="00DF7888" w:rsidRDefault="003F1250" w:rsidP="003F1250">
      <w:pPr>
        <w:ind w:right="-2"/>
        <w:jc w:val="center"/>
        <w:rPr>
          <w:rFonts w:ascii="Calibri" w:hAnsi="Calibri"/>
          <w:sz w:val="28"/>
          <w:szCs w:val="28"/>
        </w:rPr>
      </w:pPr>
    </w:p>
    <w:p w14:paraId="1A57F80B" w14:textId="61AE5F78" w:rsidR="003F1250" w:rsidRPr="00145A38" w:rsidRDefault="003F1250" w:rsidP="003F1250">
      <w:pPr>
        <w:ind w:right="27"/>
        <w:jc w:val="center"/>
        <w:rPr>
          <w:rFonts w:ascii="Calibri" w:hAnsi="Calibri"/>
          <w:sz w:val="20"/>
          <w:szCs w:val="20"/>
        </w:rPr>
      </w:pPr>
      <w:r w:rsidRPr="00E30E12">
        <w:rPr>
          <w:rFonts w:ascii="Calibri" w:hAnsi="Calibri" w:cs="Verdana-Bold"/>
          <w:b/>
          <w:bCs/>
        </w:rPr>
        <w:t>UAB „Asseco Lietuva”</w:t>
      </w:r>
      <w:r w:rsidRPr="00541705">
        <w:rPr>
          <w:rFonts w:ascii="Calibri" w:hAnsi="Calibri" w:cs="Verdana-Bold"/>
          <w:bCs/>
        </w:rPr>
        <w:t xml:space="preserve">, </w:t>
      </w:r>
      <w:r w:rsidR="006C144A">
        <w:rPr>
          <w:rFonts w:ascii="Calibri" w:hAnsi="Calibri" w:cs="Verdana-Bold"/>
          <w:bCs/>
        </w:rPr>
        <w:t>V. Gerulaičio g. 10</w:t>
      </w:r>
      <w:r w:rsidRPr="00E30E12">
        <w:rPr>
          <w:rFonts w:ascii="Calibri" w:hAnsi="Calibri"/>
        </w:rPr>
        <w:t>, 08221 Vilnius, tel. +370 5 210 2400, faks. +370 5 210 2401, įregistruota Juridinių asmenų registre, Vilniaus filiale, įmonės kodas 302631095, PVM mokėtojo kodas LT100006181715</w:t>
      </w:r>
    </w:p>
    <w:p w14:paraId="3DFCC506" w14:textId="77777777" w:rsidR="003F1250" w:rsidRPr="003D1A75" w:rsidRDefault="003F1250" w:rsidP="003F1250">
      <w:pPr>
        <w:autoSpaceDN w:val="0"/>
        <w:spacing w:line="240" w:lineRule="auto"/>
        <w:ind w:left="-142"/>
        <w:jc w:val="center"/>
        <w:rPr>
          <w:sz w:val="20"/>
          <w:szCs w:val="20"/>
          <w:lang w:eastAsia="lt-LT"/>
        </w:rPr>
      </w:pPr>
    </w:p>
    <w:p w14:paraId="251F4375" w14:textId="67A3FC60" w:rsidR="003F1250" w:rsidRPr="00164B19" w:rsidRDefault="003F1250" w:rsidP="003F1250">
      <w:pPr>
        <w:pStyle w:val="Antrat1"/>
        <w:numPr>
          <w:ilvl w:val="0"/>
          <w:numId w:val="0"/>
        </w:numPr>
        <w:spacing w:before="0" w:after="0"/>
        <w:ind w:left="567"/>
        <w:rPr>
          <w:rFonts w:ascii="Times New Roman" w:hAnsi="Times New Roman"/>
          <w:b w:val="0"/>
          <w:caps/>
          <w:sz w:val="24"/>
          <w:szCs w:val="24"/>
          <w:lang w:val="lt-LT"/>
        </w:rPr>
      </w:pPr>
      <w:r w:rsidRPr="00164B19">
        <w:rPr>
          <w:rFonts w:ascii="Times New Roman" w:hAnsi="Times New Roman"/>
          <w:sz w:val="24"/>
          <w:szCs w:val="24"/>
          <w:lang w:val="lt-LT"/>
        </w:rPr>
        <w:t>PASIŪLYMAS</w:t>
      </w:r>
      <w:r w:rsidR="00487E5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64B19">
        <w:rPr>
          <w:rFonts w:ascii="Times New Roman" w:hAnsi="Times New Roman"/>
          <w:sz w:val="24"/>
          <w:szCs w:val="24"/>
          <w:lang w:val="lt-LT"/>
        </w:rPr>
        <w:t xml:space="preserve"> DĖL </w:t>
      </w:r>
      <w:r w:rsidR="00D13995" w:rsidRPr="00D13995">
        <w:rPr>
          <w:rFonts w:ascii="Times New Roman" w:hAnsi="Times New Roman"/>
          <w:caps/>
          <w:sz w:val="24"/>
          <w:szCs w:val="24"/>
          <w:lang w:val="lt-LT"/>
        </w:rPr>
        <w:t>DOKUMENTŲ VALDYMO BENDROSIOS INFORMACINĖS SISTEMOS</w:t>
      </w:r>
      <w:r w:rsidR="00D13995">
        <w:rPr>
          <w:rFonts w:ascii="Times New Roman" w:hAnsi="Times New Roman"/>
          <w:caps/>
          <w:sz w:val="24"/>
          <w:szCs w:val="24"/>
          <w:lang w:val="lt-LT"/>
        </w:rPr>
        <w:t xml:space="preserve"> papildomo funkcionalumo</w:t>
      </w:r>
      <w:r w:rsidR="00A664E4">
        <w:rPr>
          <w:rFonts w:ascii="Times New Roman" w:hAnsi="Times New Roman"/>
          <w:caps/>
          <w:sz w:val="24"/>
          <w:szCs w:val="24"/>
          <w:lang w:val="lt-LT"/>
        </w:rPr>
        <w:t xml:space="preserve"> įdiegimo</w:t>
      </w:r>
    </w:p>
    <w:p w14:paraId="3B6BB5E6" w14:textId="6807AD3C" w:rsidR="003F1250" w:rsidRPr="00164B19" w:rsidRDefault="003F1250" w:rsidP="003F125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8B2996">
        <w:rPr>
          <w:szCs w:val="24"/>
        </w:rPr>
        <w:t>3</w:t>
      </w:r>
      <w:r>
        <w:rPr>
          <w:szCs w:val="24"/>
        </w:rPr>
        <w:t>-</w:t>
      </w:r>
      <w:r w:rsidR="008B2996">
        <w:rPr>
          <w:szCs w:val="24"/>
        </w:rPr>
        <w:t>0</w:t>
      </w:r>
      <w:r w:rsidR="00012665">
        <w:rPr>
          <w:szCs w:val="24"/>
        </w:rPr>
        <w:t>9</w:t>
      </w:r>
      <w:r>
        <w:rPr>
          <w:szCs w:val="24"/>
        </w:rPr>
        <w:t>-</w:t>
      </w:r>
      <w:r w:rsidR="00012665">
        <w:rPr>
          <w:szCs w:val="24"/>
        </w:rPr>
        <w:t>21</w:t>
      </w:r>
    </w:p>
    <w:p w14:paraId="2E2DFC97" w14:textId="77777777" w:rsidR="003F1250" w:rsidRPr="00827959" w:rsidRDefault="003F1250" w:rsidP="003F1250">
      <w:pPr>
        <w:spacing w:after="0" w:line="240" w:lineRule="auto"/>
        <w:jc w:val="center"/>
        <w:rPr>
          <w:sz w:val="20"/>
          <w:szCs w:val="20"/>
        </w:rPr>
      </w:pPr>
      <w:r w:rsidRPr="00827959">
        <w:rPr>
          <w:sz w:val="20"/>
          <w:szCs w:val="20"/>
        </w:rPr>
        <w:t>(Data)</w:t>
      </w:r>
    </w:p>
    <w:p w14:paraId="35400400" w14:textId="421172EB" w:rsidR="003F1250" w:rsidRPr="00164B19" w:rsidRDefault="003F1250" w:rsidP="003F125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73E630FD" w14:textId="77777777" w:rsidR="003F1250" w:rsidRPr="00827959" w:rsidRDefault="003F1250" w:rsidP="003F1250">
      <w:pPr>
        <w:spacing w:after="0" w:line="240" w:lineRule="auto"/>
        <w:jc w:val="center"/>
        <w:rPr>
          <w:sz w:val="20"/>
          <w:szCs w:val="20"/>
        </w:rPr>
      </w:pPr>
      <w:r w:rsidRPr="00827959">
        <w:rPr>
          <w:sz w:val="20"/>
          <w:szCs w:val="20"/>
        </w:rPr>
        <w:t>(Vieta)</w:t>
      </w:r>
    </w:p>
    <w:p w14:paraId="60F25491" w14:textId="77777777" w:rsidR="003F1250" w:rsidRPr="00164B19" w:rsidRDefault="003F1250" w:rsidP="003F1250">
      <w:pPr>
        <w:spacing w:after="0" w:line="240" w:lineRule="auto"/>
        <w:rPr>
          <w:caps/>
          <w:szCs w:val="24"/>
        </w:rPr>
      </w:pPr>
    </w:p>
    <w:p w14:paraId="4BA325DA" w14:textId="77777777" w:rsidR="003F1250" w:rsidRPr="00164B19" w:rsidRDefault="003F1250" w:rsidP="003F1250">
      <w:pPr>
        <w:spacing w:after="0" w:line="240" w:lineRule="auto"/>
        <w:rPr>
          <w:caps/>
          <w:szCs w:val="24"/>
        </w:rPr>
      </w:pPr>
      <w:r w:rsidRPr="00164B19">
        <w:rPr>
          <w:szCs w:val="24"/>
          <w:lang w:eastAsia="lt-LT"/>
        </w:rPr>
        <w:t>1 lentelė. Tiekėjo rekvizitai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4238"/>
      </w:tblGrid>
      <w:tr w:rsidR="00A31DE4" w:rsidRPr="00164B19" w14:paraId="3D6FF1CC" w14:textId="77777777" w:rsidTr="00A31DE4">
        <w:trPr>
          <w:trHeight w:val="420"/>
        </w:trPr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C96FC" w14:textId="77777777" w:rsidR="00A31DE4" w:rsidRPr="00164B19" w:rsidRDefault="00A31DE4" w:rsidP="003F1250">
            <w:pPr>
              <w:spacing w:line="240" w:lineRule="auto"/>
              <w:rPr>
                <w:szCs w:val="24"/>
              </w:rPr>
            </w:pPr>
            <w:r w:rsidRPr="00164B19">
              <w:rPr>
                <w:szCs w:val="24"/>
              </w:rPr>
              <w:t>Už pasiūlymą atsakingo asmens vardas, pavardė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2DAB" w14:textId="6164C387" w:rsidR="00A31DE4" w:rsidRPr="00164B19" w:rsidRDefault="00A31DE4" w:rsidP="003F1250">
            <w:pPr>
              <w:spacing w:line="240" w:lineRule="auto"/>
              <w:rPr>
                <w:szCs w:val="24"/>
              </w:rPr>
            </w:pPr>
            <w:r w:rsidRPr="003F1250">
              <w:rPr>
                <w:szCs w:val="24"/>
              </w:rPr>
              <w:t>Rytis Kalinauskas</w:t>
            </w:r>
          </w:p>
        </w:tc>
      </w:tr>
      <w:tr w:rsidR="00A31DE4" w:rsidRPr="00164B19" w14:paraId="526C2DEA" w14:textId="77777777" w:rsidTr="00A31DE4">
        <w:trPr>
          <w:trHeight w:val="423"/>
        </w:trPr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BF80E" w14:textId="77777777" w:rsidR="00A31DE4" w:rsidRPr="00164B19" w:rsidRDefault="00A31DE4" w:rsidP="003F1250">
            <w:pPr>
              <w:spacing w:line="240" w:lineRule="auto"/>
              <w:rPr>
                <w:szCs w:val="24"/>
              </w:rPr>
            </w:pPr>
            <w:r w:rsidRPr="00164B19">
              <w:rPr>
                <w:szCs w:val="24"/>
              </w:rPr>
              <w:t>Telefono numeris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D581" w14:textId="0AE51F67" w:rsidR="00A31DE4" w:rsidRPr="00164B19" w:rsidRDefault="00A31DE4" w:rsidP="003F1250">
            <w:pPr>
              <w:spacing w:line="240" w:lineRule="auto"/>
              <w:rPr>
                <w:szCs w:val="24"/>
              </w:rPr>
            </w:pPr>
            <w:r w:rsidRPr="003F1250">
              <w:rPr>
                <w:szCs w:val="24"/>
              </w:rPr>
              <w:t>+37061267371</w:t>
            </w:r>
          </w:p>
        </w:tc>
      </w:tr>
      <w:tr w:rsidR="00A31DE4" w:rsidRPr="00164B19" w14:paraId="3A527B43" w14:textId="77777777" w:rsidTr="00A31DE4">
        <w:trPr>
          <w:trHeight w:val="403"/>
        </w:trPr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A39A9" w14:textId="77777777" w:rsidR="00A31DE4" w:rsidRPr="00164B19" w:rsidRDefault="00A31DE4" w:rsidP="00424FB3">
            <w:pPr>
              <w:spacing w:line="240" w:lineRule="auto"/>
              <w:rPr>
                <w:szCs w:val="24"/>
              </w:rPr>
            </w:pPr>
            <w:r w:rsidRPr="00164B19">
              <w:rPr>
                <w:szCs w:val="24"/>
              </w:rPr>
              <w:t>El. pašto adresas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BF18" w14:textId="1648E2C6" w:rsidR="00A31DE4" w:rsidRPr="00164B19" w:rsidRDefault="00A31DE4" w:rsidP="00424FB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rytis.kalinauskas@asseco.lt</w:t>
            </w:r>
          </w:p>
        </w:tc>
      </w:tr>
    </w:tbl>
    <w:p w14:paraId="1B58AD0E" w14:textId="16CF022A" w:rsidR="003F1250" w:rsidRPr="00164B19" w:rsidRDefault="003F1250" w:rsidP="003F1250">
      <w:pPr>
        <w:spacing w:line="240" w:lineRule="auto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3125"/>
        <w:gridCol w:w="2664"/>
        <w:gridCol w:w="2652"/>
      </w:tblGrid>
      <w:tr w:rsidR="000C6692" w:rsidRPr="00164B19" w14:paraId="6B46117A" w14:textId="77777777" w:rsidTr="000C6692">
        <w:tc>
          <w:tcPr>
            <w:tcW w:w="0" w:type="auto"/>
            <w:shd w:val="clear" w:color="auto" w:fill="auto"/>
          </w:tcPr>
          <w:p w14:paraId="33F3B0E0" w14:textId="77777777" w:rsidR="000C6692" w:rsidRPr="00164B19" w:rsidRDefault="000C6692" w:rsidP="00424FB3">
            <w:pPr>
              <w:spacing w:line="240" w:lineRule="auto"/>
              <w:ind w:right="-48"/>
              <w:jc w:val="both"/>
              <w:rPr>
                <w:szCs w:val="24"/>
              </w:rPr>
            </w:pPr>
            <w:r w:rsidRPr="00164B19">
              <w:rPr>
                <w:szCs w:val="24"/>
              </w:rPr>
              <w:t>Eil. Nr.</w:t>
            </w:r>
          </w:p>
        </w:tc>
        <w:tc>
          <w:tcPr>
            <w:tcW w:w="0" w:type="auto"/>
            <w:shd w:val="clear" w:color="auto" w:fill="auto"/>
          </w:tcPr>
          <w:p w14:paraId="26D56375" w14:textId="77777777" w:rsidR="000C6692" w:rsidRPr="00164B19" w:rsidRDefault="000C6692" w:rsidP="00424FB3">
            <w:pPr>
              <w:spacing w:line="240" w:lineRule="auto"/>
              <w:ind w:right="-48"/>
              <w:rPr>
                <w:szCs w:val="24"/>
              </w:rPr>
            </w:pPr>
            <w:r w:rsidRPr="00164B19">
              <w:rPr>
                <w:szCs w:val="24"/>
              </w:rPr>
              <w:t xml:space="preserve">Paslaugų pavadinimas </w:t>
            </w:r>
          </w:p>
        </w:tc>
        <w:tc>
          <w:tcPr>
            <w:tcW w:w="0" w:type="auto"/>
            <w:shd w:val="clear" w:color="auto" w:fill="auto"/>
          </w:tcPr>
          <w:p w14:paraId="2FB37231" w14:textId="77777777" w:rsidR="000C6692" w:rsidRPr="00164B19" w:rsidRDefault="000C6692" w:rsidP="00424FB3">
            <w:pPr>
              <w:spacing w:line="240" w:lineRule="auto"/>
              <w:ind w:right="-48"/>
              <w:rPr>
                <w:szCs w:val="24"/>
              </w:rPr>
            </w:pPr>
            <w:r w:rsidRPr="00164B19">
              <w:rPr>
                <w:szCs w:val="24"/>
              </w:rPr>
              <w:t xml:space="preserve">Visa kaina EUR (be PVM) </w:t>
            </w:r>
          </w:p>
        </w:tc>
        <w:tc>
          <w:tcPr>
            <w:tcW w:w="0" w:type="auto"/>
          </w:tcPr>
          <w:p w14:paraId="12308AB6" w14:textId="48826518" w:rsidR="000C6692" w:rsidRPr="00164B19" w:rsidRDefault="000C6692" w:rsidP="00424FB3">
            <w:pPr>
              <w:spacing w:line="240" w:lineRule="auto"/>
              <w:ind w:right="-48"/>
              <w:rPr>
                <w:szCs w:val="24"/>
              </w:rPr>
            </w:pPr>
            <w:r w:rsidRPr="00164B19">
              <w:rPr>
                <w:szCs w:val="24"/>
              </w:rPr>
              <w:t>Visa kaina EUR (su PVM)</w:t>
            </w:r>
          </w:p>
        </w:tc>
      </w:tr>
      <w:tr w:rsidR="00012665" w:rsidRPr="00164B19" w14:paraId="26F74288" w14:textId="77777777" w:rsidTr="000C6692">
        <w:tc>
          <w:tcPr>
            <w:tcW w:w="0" w:type="auto"/>
            <w:shd w:val="clear" w:color="auto" w:fill="auto"/>
          </w:tcPr>
          <w:p w14:paraId="7A195959" w14:textId="77777777" w:rsidR="00012665" w:rsidRPr="00164B19" w:rsidRDefault="00012665" w:rsidP="00012665">
            <w:pPr>
              <w:pStyle w:val="Sraopastraipa"/>
              <w:numPr>
                <w:ilvl w:val="0"/>
                <w:numId w:val="3"/>
              </w:numPr>
              <w:spacing w:line="240" w:lineRule="auto"/>
              <w:ind w:left="313" w:right="-4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985980E" w14:textId="7B33AF1C" w:rsidR="00012665" w:rsidRPr="00164B19" w:rsidRDefault="00012665" w:rsidP="00012665">
            <w:pPr>
              <w:spacing w:line="240" w:lineRule="auto"/>
              <w:rPr>
                <w:szCs w:val="24"/>
              </w:rPr>
            </w:pPr>
            <w:r w:rsidRPr="008464E9">
              <w:t>DBSIS skaitykl</w:t>
            </w:r>
            <w:r>
              <w:t>os įdiegimas</w:t>
            </w:r>
          </w:p>
        </w:tc>
        <w:tc>
          <w:tcPr>
            <w:tcW w:w="0" w:type="auto"/>
            <w:shd w:val="clear" w:color="auto" w:fill="auto"/>
          </w:tcPr>
          <w:p w14:paraId="467C9272" w14:textId="266342EA" w:rsidR="00012665" w:rsidRPr="00164B19" w:rsidRDefault="00012665" w:rsidP="00012665">
            <w:pPr>
              <w:spacing w:line="240" w:lineRule="auto"/>
              <w:ind w:right="-48"/>
              <w:jc w:val="center"/>
              <w:rPr>
                <w:szCs w:val="24"/>
              </w:rPr>
            </w:pPr>
            <w:r w:rsidRPr="008B0D9D">
              <w:t>111 321,00</w:t>
            </w:r>
          </w:p>
        </w:tc>
        <w:tc>
          <w:tcPr>
            <w:tcW w:w="0" w:type="auto"/>
          </w:tcPr>
          <w:p w14:paraId="340B0CCF" w14:textId="490AC0BB" w:rsidR="00012665" w:rsidRPr="00164B19" w:rsidRDefault="00012665" w:rsidP="00012665">
            <w:pPr>
              <w:spacing w:line="240" w:lineRule="auto"/>
              <w:ind w:right="-48"/>
              <w:jc w:val="center"/>
              <w:rPr>
                <w:szCs w:val="24"/>
              </w:rPr>
            </w:pPr>
            <w:r w:rsidRPr="001B4436">
              <w:t>134 698,41</w:t>
            </w:r>
          </w:p>
        </w:tc>
      </w:tr>
      <w:tr w:rsidR="00012665" w:rsidRPr="00164B19" w14:paraId="46F2342A" w14:textId="77777777" w:rsidTr="000C6692">
        <w:tc>
          <w:tcPr>
            <w:tcW w:w="0" w:type="auto"/>
            <w:shd w:val="clear" w:color="auto" w:fill="auto"/>
          </w:tcPr>
          <w:p w14:paraId="621F8EC8" w14:textId="77777777" w:rsidR="00012665" w:rsidRPr="00164B19" w:rsidRDefault="00012665" w:rsidP="00012665">
            <w:pPr>
              <w:pStyle w:val="Sraopastraipa"/>
              <w:numPr>
                <w:ilvl w:val="0"/>
                <w:numId w:val="3"/>
              </w:numPr>
              <w:spacing w:line="240" w:lineRule="auto"/>
              <w:ind w:left="313" w:right="-4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FB57C93" w14:textId="34A6F47A" w:rsidR="00012665" w:rsidRPr="005130AD" w:rsidRDefault="00012665" w:rsidP="00012665">
            <w:pPr>
              <w:spacing w:line="240" w:lineRule="auto"/>
              <w:rPr>
                <w:szCs w:val="24"/>
              </w:rPr>
            </w:pPr>
            <w:r w:rsidRPr="008464E9">
              <w:t>El. paslaugų modul</w:t>
            </w:r>
            <w:r>
              <w:t>io įdiegimas</w:t>
            </w:r>
          </w:p>
        </w:tc>
        <w:tc>
          <w:tcPr>
            <w:tcW w:w="0" w:type="auto"/>
            <w:shd w:val="clear" w:color="auto" w:fill="auto"/>
          </w:tcPr>
          <w:p w14:paraId="2078FF27" w14:textId="3C90A8D7" w:rsidR="00012665" w:rsidRPr="00A31DE4" w:rsidRDefault="00012665" w:rsidP="00012665">
            <w:pPr>
              <w:spacing w:line="240" w:lineRule="auto"/>
              <w:ind w:right="-48"/>
              <w:jc w:val="center"/>
              <w:rPr>
                <w:szCs w:val="24"/>
              </w:rPr>
            </w:pPr>
            <w:r w:rsidRPr="008B0D9D">
              <w:t>51 010,00</w:t>
            </w:r>
          </w:p>
        </w:tc>
        <w:tc>
          <w:tcPr>
            <w:tcW w:w="0" w:type="auto"/>
          </w:tcPr>
          <w:p w14:paraId="5CE1366F" w14:textId="14AA10F5" w:rsidR="00012665" w:rsidRPr="00A31DE4" w:rsidRDefault="00012665" w:rsidP="00012665">
            <w:pPr>
              <w:spacing w:line="240" w:lineRule="auto"/>
              <w:ind w:right="-48"/>
              <w:jc w:val="center"/>
              <w:rPr>
                <w:szCs w:val="24"/>
              </w:rPr>
            </w:pPr>
            <w:r w:rsidRPr="001B4436">
              <w:t>61 722,10</w:t>
            </w:r>
          </w:p>
        </w:tc>
      </w:tr>
      <w:tr w:rsidR="00012665" w:rsidRPr="00164B19" w14:paraId="0E06516F" w14:textId="77777777" w:rsidTr="000C6692">
        <w:tc>
          <w:tcPr>
            <w:tcW w:w="0" w:type="auto"/>
            <w:shd w:val="clear" w:color="auto" w:fill="auto"/>
          </w:tcPr>
          <w:p w14:paraId="402417EE" w14:textId="77777777" w:rsidR="00012665" w:rsidRPr="00164B19" w:rsidRDefault="00012665" w:rsidP="00012665">
            <w:pPr>
              <w:pStyle w:val="Sraopastraipa"/>
              <w:numPr>
                <w:ilvl w:val="0"/>
                <w:numId w:val="3"/>
              </w:numPr>
              <w:spacing w:line="240" w:lineRule="auto"/>
              <w:ind w:left="313" w:right="-4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3B6D08A" w14:textId="00C69F13" w:rsidR="00012665" w:rsidRPr="005130AD" w:rsidRDefault="00012665" w:rsidP="00012665">
            <w:pPr>
              <w:spacing w:line="240" w:lineRule="auto"/>
              <w:rPr>
                <w:szCs w:val="24"/>
              </w:rPr>
            </w:pPr>
            <w:r w:rsidRPr="008464E9">
              <w:t>Išorinis pasirašym</w:t>
            </w:r>
            <w:r>
              <w:t>o įdiegimas</w:t>
            </w:r>
          </w:p>
        </w:tc>
        <w:tc>
          <w:tcPr>
            <w:tcW w:w="0" w:type="auto"/>
            <w:shd w:val="clear" w:color="auto" w:fill="auto"/>
          </w:tcPr>
          <w:p w14:paraId="576B2396" w14:textId="5B593A1B" w:rsidR="00012665" w:rsidRPr="00A31DE4" w:rsidRDefault="00012665" w:rsidP="00012665">
            <w:pPr>
              <w:spacing w:line="240" w:lineRule="auto"/>
              <w:ind w:right="-48"/>
              <w:jc w:val="center"/>
              <w:rPr>
                <w:szCs w:val="24"/>
              </w:rPr>
            </w:pPr>
            <w:r w:rsidRPr="008B0D9D">
              <w:t>56 780,00</w:t>
            </w:r>
          </w:p>
        </w:tc>
        <w:tc>
          <w:tcPr>
            <w:tcW w:w="0" w:type="auto"/>
          </w:tcPr>
          <w:p w14:paraId="44410915" w14:textId="0916F301" w:rsidR="00012665" w:rsidRPr="00A31DE4" w:rsidRDefault="00012665" w:rsidP="00012665">
            <w:pPr>
              <w:spacing w:line="240" w:lineRule="auto"/>
              <w:ind w:right="-48"/>
              <w:jc w:val="center"/>
              <w:rPr>
                <w:szCs w:val="24"/>
              </w:rPr>
            </w:pPr>
            <w:r w:rsidRPr="001B4436">
              <w:t>68 703,80</w:t>
            </w:r>
          </w:p>
        </w:tc>
      </w:tr>
      <w:tr w:rsidR="000C6692" w:rsidRPr="00164B19" w14:paraId="7FA7E942" w14:textId="77777777" w:rsidTr="000C6692">
        <w:tc>
          <w:tcPr>
            <w:tcW w:w="0" w:type="auto"/>
            <w:gridSpan w:val="2"/>
            <w:shd w:val="clear" w:color="auto" w:fill="auto"/>
          </w:tcPr>
          <w:p w14:paraId="3F90D9DF" w14:textId="64728F32" w:rsidR="000C6692" w:rsidRPr="008464E9" w:rsidRDefault="000C6692" w:rsidP="000C6692">
            <w:pPr>
              <w:spacing w:line="240" w:lineRule="auto"/>
              <w:jc w:val="right"/>
            </w:pPr>
            <w:r>
              <w:t>Viso</w:t>
            </w:r>
          </w:p>
        </w:tc>
        <w:tc>
          <w:tcPr>
            <w:tcW w:w="0" w:type="auto"/>
            <w:shd w:val="clear" w:color="auto" w:fill="auto"/>
          </w:tcPr>
          <w:p w14:paraId="3303234B" w14:textId="171AE55B" w:rsidR="000C6692" w:rsidRPr="00A31DE4" w:rsidRDefault="00012665" w:rsidP="00012665">
            <w:pPr>
              <w:spacing w:line="240" w:lineRule="auto"/>
              <w:ind w:right="-48"/>
              <w:jc w:val="center"/>
              <w:rPr>
                <w:szCs w:val="24"/>
              </w:rPr>
            </w:pPr>
            <w:r w:rsidRPr="00012665">
              <w:t>219 111,00</w:t>
            </w:r>
          </w:p>
        </w:tc>
        <w:tc>
          <w:tcPr>
            <w:tcW w:w="0" w:type="auto"/>
          </w:tcPr>
          <w:p w14:paraId="1A6DC193" w14:textId="10C7D02B" w:rsidR="000C6692" w:rsidRPr="00A31DE4" w:rsidRDefault="00012665" w:rsidP="00012665">
            <w:pPr>
              <w:spacing w:line="240" w:lineRule="auto"/>
              <w:ind w:right="-48"/>
              <w:jc w:val="center"/>
              <w:rPr>
                <w:szCs w:val="24"/>
              </w:rPr>
            </w:pPr>
            <w:r w:rsidRPr="00012665">
              <w:rPr>
                <w:szCs w:val="24"/>
              </w:rPr>
              <w:t>265 124,31</w:t>
            </w:r>
          </w:p>
        </w:tc>
      </w:tr>
    </w:tbl>
    <w:p w14:paraId="39DF8891" w14:textId="77777777" w:rsidR="00A31DE4" w:rsidRDefault="00A31DE4" w:rsidP="003F1250">
      <w:pPr>
        <w:spacing w:after="0" w:line="240" w:lineRule="auto"/>
        <w:ind w:right="-571"/>
        <w:rPr>
          <w:szCs w:val="24"/>
        </w:rPr>
      </w:pPr>
    </w:p>
    <w:p w14:paraId="1FEE2E81" w14:textId="33B845E4" w:rsidR="00673A8B" w:rsidRDefault="00673A8B" w:rsidP="00673A8B">
      <w:pPr>
        <w:pStyle w:val="Standard"/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Bendra pasiūlymo kaina su visais mokesčiais – </w:t>
      </w:r>
      <w:r w:rsidR="00012665" w:rsidRPr="00012665">
        <w:rPr>
          <w:sz w:val="24"/>
          <w:szCs w:val="24"/>
        </w:rPr>
        <w:t>265 124,31</w:t>
      </w:r>
      <w:r w:rsidR="00012665" w:rsidRPr="0001266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12665">
        <w:rPr>
          <w:sz w:val="24"/>
          <w:szCs w:val="24"/>
        </w:rPr>
        <w:t>du</w:t>
      </w:r>
      <w:r>
        <w:rPr>
          <w:sz w:val="24"/>
          <w:szCs w:val="24"/>
        </w:rPr>
        <w:t xml:space="preserve"> šimtai </w:t>
      </w:r>
      <w:r w:rsidR="00012665">
        <w:rPr>
          <w:sz w:val="24"/>
          <w:szCs w:val="24"/>
        </w:rPr>
        <w:t>šešiasdešimt</w:t>
      </w:r>
      <w:r>
        <w:rPr>
          <w:sz w:val="24"/>
          <w:szCs w:val="24"/>
        </w:rPr>
        <w:t xml:space="preserve"> </w:t>
      </w:r>
      <w:r w:rsidR="00012665">
        <w:rPr>
          <w:sz w:val="24"/>
          <w:szCs w:val="24"/>
        </w:rPr>
        <w:t>penki</w:t>
      </w:r>
      <w:r>
        <w:rPr>
          <w:sz w:val="24"/>
          <w:szCs w:val="24"/>
        </w:rPr>
        <w:t xml:space="preserve"> tūkstančiai </w:t>
      </w:r>
      <w:r w:rsidR="00012665">
        <w:rPr>
          <w:sz w:val="24"/>
          <w:szCs w:val="24"/>
        </w:rPr>
        <w:t>vienas</w:t>
      </w:r>
      <w:r>
        <w:rPr>
          <w:sz w:val="24"/>
          <w:szCs w:val="24"/>
        </w:rPr>
        <w:t xml:space="preserve"> šimta</w:t>
      </w:r>
      <w:r w:rsidR="0001266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12665">
        <w:rPr>
          <w:sz w:val="24"/>
          <w:szCs w:val="24"/>
        </w:rPr>
        <w:t>dvidešimt</w:t>
      </w:r>
      <w:r>
        <w:rPr>
          <w:sz w:val="24"/>
          <w:szCs w:val="24"/>
        </w:rPr>
        <w:t xml:space="preserve"> </w:t>
      </w:r>
      <w:r w:rsidR="006E5A0D">
        <w:rPr>
          <w:sz w:val="24"/>
          <w:szCs w:val="24"/>
        </w:rPr>
        <w:t>keturi</w:t>
      </w:r>
      <w:r>
        <w:rPr>
          <w:sz w:val="24"/>
          <w:szCs w:val="24"/>
        </w:rPr>
        <w:t xml:space="preserve"> eurai </w:t>
      </w:r>
      <w:r w:rsidR="00012665">
        <w:rPr>
          <w:sz w:val="24"/>
          <w:szCs w:val="24"/>
        </w:rPr>
        <w:t>31</w:t>
      </w:r>
      <w:r>
        <w:rPr>
          <w:sz w:val="24"/>
          <w:szCs w:val="24"/>
        </w:rPr>
        <w:t xml:space="preserve"> ct) Eur.</w:t>
      </w:r>
    </w:p>
    <w:p w14:paraId="0F7AD0D9" w14:textId="596C1BE9" w:rsidR="00673A8B" w:rsidRDefault="00673A8B" w:rsidP="00673A8B">
      <w:pPr>
        <w:pStyle w:val="Standard"/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 šią sumą įeina visos išlaidos ir visi mokesčiai, taip pat ir PVM, kuris sudaro </w:t>
      </w:r>
      <w:r w:rsidR="00012665" w:rsidRPr="00012665">
        <w:rPr>
          <w:sz w:val="24"/>
          <w:szCs w:val="24"/>
        </w:rPr>
        <w:t xml:space="preserve">46 013,31 </w:t>
      </w:r>
      <w:r>
        <w:rPr>
          <w:sz w:val="24"/>
          <w:szCs w:val="24"/>
        </w:rPr>
        <w:t>(</w:t>
      </w:r>
      <w:r w:rsidR="00012665">
        <w:rPr>
          <w:sz w:val="24"/>
          <w:szCs w:val="24"/>
        </w:rPr>
        <w:t>keturiasdešimt šešis tūkstančius</w:t>
      </w:r>
      <w:r w:rsidR="003D2E6C">
        <w:rPr>
          <w:sz w:val="24"/>
          <w:szCs w:val="24"/>
        </w:rPr>
        <w:t xml:space="preserve"> </w:t>
      </w:r>
      <w:r w:rsidR="00012665">
        <w:rPr>
          <w:sz w:val="24"/>
          <w:szCs w:val="24"/>
        </w:rPr>
        <w:t>trylika</w:t>
      </w:r>
      <w:r>
        <w:rPr>
          <w:sz w:val="24"/>
          <w:szCs w:val="24"/>
        </w:rPr>
        <w:t xml:space="preserve"> eu</w:t>
      </w:r>
      <w:r w:rsidR="00012665">
        <w:rPr>
          <w:sz w:val="24"/>
          <w:szCs w:val="24"/>
        </w:rPr>
        <w:t>rų</w:t>
      </w:r>
      <w:r>
        <w:rPr>
          <w:sz w:val="24"/>
          <w:szCs w:val="24"/>
        </w:rPr>
        <w:t xml:space="preserve"> </w:t>
      </w:r>
      <w:r w:rsidR="00012665">
        <w:rPr>
          <w:sz w:val="24"/>
          <w:szCs w:val="24"/>
        </w:rPr>
        <w:t>31</w:t>
      </w:r>
      <w:r>
        <w:rPr>
          <w:sz w:val="24"/>
          <w:szCs w:val="24"/>
        </w:rPr>
        <w:t xml:space="preserve"> ct)</w:t>
      </w:r>
      <w:r w:rsidRPr="003B40E7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Eur.</w:t>
      </w:r>
    </w:p>
    <w:p w14:paraId="0479E2C7" w14:textId="25C62C7D" w:rsidR="003D2E6C" w:rsidRDefault="003D2E6C" w:rsidP="00673A8B">
      <w:pPr>
        <w:pStyle w:val="Standard"/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Į paslaugų kainą įtraukta</w:t>
      </w:r>
      <w:r w:rsidR="00486E35">
        <w:rPr>
          <w:sz w:val="24"/>
          <w:szCs w:val="24"/>
        </w:rPr>
        <w:t xml:space="preserve"> 36 mėn. garantinė priežiūra nuo funkcionalumo įdiegimo.</w:t>
      </w:r>
    </w:p>
    <w:p w14:paraId="4B97F711" w14:textId="77777777" w:rsidR="00673A8B" w:rsidRDefault="00673A8B" w:rsidP="003F1250">
      <w:pPr>
        <w:spacing w:after="0" w:line="240" w:lineRule="auto"/>
        <w:ind w:right="-571"/>
        <w:rPr>
          <w:szCs w:val="24"/>
        </w:rPr>
      </w:pPr>
    </w:p>
    <w:p w14:paraId="09D6F704" w14:textId="77777777" w:rsidR="00A31DE4" w:rsidRDefault="00A31DE4" w:rsidP="003F1250">
      <w:pPr>
        <w:spacing w:after="0" w:line="240" w:lineRule="auto"/>
        <w:ind w:right="-571"/>
        <w:rPr>
          <w:szCs w:val="24"/>
        </w:rPr>
      </w:pPr>
    </w:p>
    <w:p w14:paraId="5C716B77" w14:textId="4F8704FB" w:rsidR="003F1250" w:rsidRDefault="00FE475C" w:rsidP="003F1250">
      <w:pPr>
        <w:spacing w:after="0" w:line="240" w:lineRule="auto"/>
        <w:ind w:right="-571"/>
        <w:rPr>
          <w:szCs w:val="24"/>
        </w:rPr>
      </w:pPr>
      <w:r>
        <w:rPr>
          <w:szCs w:val="24"/>
        </w:rPr>
        <w:t>Programinių produktų departamento vadovas</w:t>
      </w:r>
      <w:r w:rsidR="003F1250" w:rsidRPr="003F1250">
        <w:rPr>
          <w:szCs w:val="24"/>
        </w:rPr>
        <w:t xml:space="preserve">     </w:t>
      </w:r>
      <w:r w:rsidR="003F1250" w:rsidRPr="003F1250">
        <w:rPr>
          <w:szCs w:val="24"/>
        </w:rPr>
        <w:tab/>
        <w:t xml:space="preserve">               </w:t>
      </w:r>
      <w:r w:rsidR="003F1250" w:rsidRPr="003F1250">
        <w:rPr>
          <w:szCs w:val="24"/>
        </w:rPr>
        <w:tab/>
        <w:t xml:space="preserve">      </w:t>
      </w:r>
      <w:r>
        <w:rPr>
          <w:szCs w:val="24"/>
        </w:rPr>
        <w:t>Rytis Kalinauskas</w:t>
      </w:r>
      <w:r w:rsidR="003F1250" w:rsidRPr="003F1250">
        <w:rPr>
          <w:szCs w:val="24"/>
        </w:rPr>
        <w:t xml:space="preserve"> </w:t>
      </w:r>
    </w:p>
    <w:p w14:paraId="70552FB5" w14:textId="77777777" w:rsidR="003F1250" w:rsidRPr="003F1250" w:rsidRDefault="003F1250" w:rsidP="003F1250">
      <w:pPr>
        <w:spacing w:after="0" w:line="240" w:lineRule="auto"/>
        <w:ind w:right="-571"/>
        <w:rPr>
          <w:szCs w:val="24"/>
        </w:rPr>
      </w:pPr>
    </w:p>
    <w:p w14:paraId="4A118826" w14:textId="77777777" w:rsidR="003F1250" w:rsidRPr="00164B19" w:rsidRDefault="003F1250" w:rsidP="003F1250">
      <w:pPr>
        <w:spacing w:after="0" w:line="240" w:lineRule="auto"/>
        <w:ind w:right="-57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64B19">
        <w:rPr>
          <w:sz w:val="20"/>
          <w:szCs w:val="20"/>
        </w:rPr>
        <w:t>Tiekėjo vadovo arba jo įgalioto                  Parašas</w:t>
      </w:r>
      <w:r w:rsidRPr="00164B19">
        <w:rPr>
          <w:sz w:val="20"/>
          <w:szCs w:val="20"/>
        </w:rPr>
        <w:tab/>
        <w:t xml:space="preserve">                        Vardas, pavardė</w:t>
      </w:r>
    </w:p>
    <w:p w14:paraId="1DA0E6FC" w14:textId="77777777" w:rsidR="003F1250" w:rsidRPr="00164B19" w:rsidRDefault="003F1250" w:rsidP="003F12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64B19">
        <w:rPr>
          <w:sz w:val="20"/>
          <w:szCs w:val="20"/>
        </w:rPr>
        <w:t>asmens pareigų pavadinimas</w:t>
      </w:r>
    </w:p>
    <w:sectPr w:rsidR="003F1250" w:rsidRPr="00164B19" w:rsidSect="004C5ACC">
      <w:headerReference w:type="default" r:id="rId8"/>
      <w:headerReference w:type="first" r:id="rId9"/>
      <w:pgSz w:w="11906" w:h="16838" w:code="9"/>
      <w:pgMar w:top="851" w:right="851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DB2E" w14:textId="77777777" w:rsidR="0064728D" w:rsidRDefault="0064728D">
      <w:pPr>
        <w:spacing w:after="0" w:line="240" w:lineRule="auto"/>
      </w:pPr>
      <w:r>
        <w:separator/>
      </w:r>
    </w:p>
  </w:endnote>
  <w:endnote w:type="continuationSeparator" w:id="0">
    <w:p w14:paraId="661A2C0A" w14:textId="77777777" w:rsidR="0064728D" w:rsidRDefault="0064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0C47" w14:textId="77777777" w:rsidR="0064728D" w:rsidRDefault="0064728D">
      <w:pPr>
        <w:spacing w:after="0" w:line="240" w:lineRule="auto"/>
      </w:pPr>
      <w:r>
        <w:separator/>
      </w:r>
    </w:p>
  </w:footnote>
  <w:footnote w:type="continuationSeparator" w:id="0">
    <w:p w14:paraId="006663B3" w14:textId="77777777" w:rsidR="0064728D" w:rsidRDefault="0064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3F2F" w14:textId="77777777" w:rsidR="00012665" w:rsidRDefault="00012665">
    <w:pPr>
      <w:pStyle w:val="Antrats"/>
      <w:jc w:val="center"/>
    </w:pPr>
  </w:p>
  <w:p w14:paraId="485A97A9" w14:textId="77777777" w:rsidR="00012665" w:rsidRDefault="00012665" w:rsidP="00A04B16">
    <w:pPr>
      <w:pStyle w:val="Antrats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403" w14:textId="77777777" w:rsidR="00012665" w:rsidRDefault="00012665" w:rsidP="00A04B16">
    <w:pPr>
      <w:pStyle w:val="Antrats"/>
      <w:tabs>
        <w:tab w:val="clear" w:pos="4819"/>
      </w:tabs>
      <w:jc w:val="both"/>
      <w:rPr>
        <w:noProof/>
        <w:lang w:val="en-US"/>
      </w:rPr>
    </w:pPr>
  </w:p>
  <w:p w14:paraId="1E063097" w14:textId="77777777" w:rsidR="00012665" w:rsidRDefault="00012665" w:rsidP="00A04B16">
    <w:pPr>
      <w:pStyle w:val="Antrats"/>
      <w:tabs>
        <w:tab w:val="clear" w:pos="4819"/>
      </w:tabs>
      <w:jc w:val="both"/>
      <w:rPr>
        <w:noProof/>
        <w:lang w:eastAsia="lt-LT"/>
      </w:rPr>
    </w:pPr>
  </w:p>
  <w:p w14:paraId="6E82E11A" w14:textId="77777777" w:rsidR="00012665" w:rsidRDefault="000126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2ABC"/>
    <w:multiLevelType w:val="multilevel"/>
    <w:tmpl w:val="5BB220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0B7E26"/>
    <w:multiLevelType w:val="hybridMultilevel"/>
    <w:tmpl w:val="DF401F02"/>
    <w:lvl w:ilvl="0" w:tplc="06CC3F8E">
      <w:start w:val="1"/>
      <w:numFmt w:val="upperRoman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82BD2">
      <w:start w:val="1"/>
      <w:numFmt w:val="decimal"/>
      <w:lvlText w:val="%3."/>
      <w:lvlJc w:val="left"/>
      <w:pPr>
        <w:tabs>
          <w:tab w:val="num" w:pos="2985"/>
        </w:tabs>
        <w:ind w:left="2985" w:hanging="1005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B44F7A"/>
    <w:multiLevelType w:val="multilevel"/>
    <w:tmpl w:val="0E646AC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425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53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1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857"/>
        </w:tabs>
        <w:ind w:left="1857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2001"/>
        </w:tabs>
        <w:ind w:left="2001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2145"/>
        </w:tabs>
        <w:ind w:left="2145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289"/>
        </w:tabs>
        <w:ind w:left="2289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433"/>
        </w:tabs>
        <w:ind w:left="2433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577"/>
        </w:tabs>
        <w:ind w:left="2577" w:hanging="1584"/>
      </w:pPr>
      <w:rPr>
        <w:rFonts w:cs="Times New Roman"/>
      </w:rPr>
    </w:lvl>
  </w:abstractNum>
  <w:num w:numId="1" w16cid:durableId="119885327">
    <w:abstractNumId w:val="3"/>
  </w:num>
  <w:num w:numId="2" w16cid:durableId="271015028">
    <w:abstractNumId w:val="1"/>
  </w:num>
  <w:num w:numId="3" w16cid:durableId="207453449">
    <w:abstractNumId w:val="2"/>
  </w:num>
  <w:num w:numId="4" w16cid:durableId="211343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50"/>
    <w:rsid w:val="00012665"/>
    <w:rsid w:val="000A6B39"/>
    <w:rsid w:val="000C6692"/>
    <w:rsid w:val="001B71BA"/>
    <w:rsid w:val="00234A0A"/>
    <w:rsid w:val="003950BA"/>
    <w:rsid w:val="003C34B7"/>
    <w:rsid w:val="003D2E6C"/>
    <w:rsid w:val="003F1250"/>
    <w:rsid w:val="00483320"/>
    <w:rsid w:val="00486E35"/>
    <w:rsid w:val="00487E5F"/>
    <w:rsid w:val="004C5ACC"/>
    <w:rsid w:val="004D23D1"/>
    <w:rsid w:val="005130AD"/>
    <w:rsid w:val="005C6F2D"/>
    <w:rsid w:val="0064596C"/>
    <w:rsid w:val="0064728D"/>
    <w:rsid w:val="00673A8B"/>
    <w:rsid w:val="006C144A"/>
    <w:rsid w:val="006E5A0D"/>
    <w:rsid w:val="007464BF"/>
    <w:rsid w:val="00785FE0"/>
    <w:rsid w:val="007862EA"/>
    <w:rsid w:val="007A1345"/>
    <w:rsid w:val="007D3EB8"/>
    <w:rsid w:val="00817852"/>
    <w:rsid w:val="008963EA"/>
    <w:rsid w:val="008B2996"/>
    <w:rsid w:val="00900036"/>
    <w:rsid w:val="00964C6D"/>
    <w:rsid w:val="009A7B4B"/>
    <w:rsid w:val="009D480D"/>
    <w:rsid w:val="00A31DE4"/>
    <w:rsid w:val="00A664E4"/>
    <w:rsid w:val="00AE133C"/>
    <w:rsid w:val="00AE1751"/>
    <w:rsid w:val="00B8176D"/>
    <w:rsid w:val="00BC72E2"/>
    <w:rsid w:val="00CA3998"/>
    <w:rsid w:val="00D13995"/>
    <w:rsid w:val="00F72AA6"/>
    <w:rsid w:val="00F7313E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9496"/>
  <w15:chartTrackingRefBased/>
  <w15:docId w15:val="{EB5B7BEB-DF64-45A0-8F3F-185EF9D6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1250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1250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mbria" w:hAnsi="Cambria"/>
      <w:b/>
      <w:kern w:val="32"/>
      <w:sz w:val="32"/>
      <w:szCs w:val="20"/>
      <w:lang w:val="en-US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3F1250"/>
    <w:pPr>
      <w:numPr>
        <w:ilvl w:val="1"/>
        <w:numId w:val="1"/>
      </w:numPr>
      <w:spacing w:after="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3F1250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"/>
    <w:qFormat/>
    <w:rsid w:val="003F1250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28"/>
      <w:szCs w:val="28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3F1250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3F1250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20"/>
      <w:szCs w:val="20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3F1250"/>
    <w:pPr>
      <w:keepNext/>
      <w:numPr>
        <w:ilvl w:val="6"/>
        <w:numId w:val="1"/>
      </w:numPr>
      <w:spacing w:after="0" w:line="240" w:lineRule="auto"/>
      <w:outlineLvl w:val="6"/>
    </w:pPr>
    <w:rPr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3F1250"/>
    <w:pPr>
      <w:keepNext/>
      <w:numPr>
        <w:ilvl w:val="7"/>
        <w:numId w:val="1"/>
      </w:numPr>
      <w:spacing w:after="0" w:line="240" w:lineRule="auto"/>
      <w:outlineLvl w:val="7"/>
    </w:pPr>
    <w:rPr>
      <w:i/>
      <w:iCs/>
      <w:szCs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3F1250"/>
    <w:pPr>
      <w:keepNext/>
      <w:numPr>
        <w:ilvl w:val="8"/>
        <w:numId w:val="1"/>
      </w:numPr>
      <w:spacing w:after="0" w:line="240" w:lineRule="auto"/>
      <w:outlineLvl w:val="8"/>
    </w:pPr>
    <w:rPr>
      <w:rFonts w:ascii="Cambria" w:hAnsi="Cambria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1250"/>
    <w:rPr>
      <w:rFonts w:ascii="Cambria" w:eastAsia="Calibri" w:hAnsi="Cambria" w:cs="Times New Roman"/>
      <w:b/>
      <w:kern w:val="32"/>
      <w:sz w:val="32"/>
      <w:szCs w:val="20"/>
      <w:lang w:val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3F1250"/>
    <w:rPr>
      <w:rFonts w:ascii="Cambria" w:eastAsia="Calibri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3F1250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uiPriority w:val="9"/>
    <w:rsid w:val="003F1250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F1250"/>
    <w:rPr>
      <w:rFonts w:ascii="Times New Roman" w:eastAsia="Calibri" w:hAnsi="Times New Roman" w:cs="Times New Roman"/>
      <w:b/>
      <w:bCs/>
      <w:i/>
      <w:iCs/>
      <w:sz w:val="26"/>
      <w:szCs w:val="26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3F1250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3F1250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3F1250"/>
    <w:rPr>
      <w:rFonts w:ascii="Times New Roman" w:eastAsia="Calibri" w:hAnsi="Times New Roman" w:cs="Times New Roman"/>
      <w:i/>
      <w:iCs/>
      <w:sz w:val="24"/>
      <w:szCs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3F1250"/>
    <w:rPr>
      <w:rFonts w:ascii="Cambria" w:eastAsia="Calibri" w:hAnsi="Cambri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F1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1250"/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aliases w:val="List Paragraph Red,Bullet EY,List Paragraph111,Buletai,List Paragraph21,List Paragraph1,List Paragraph2,lp1,Bullet 1,Use Case List Paragraph,Numbering,ERP-List Paragraph,List Paragraph11,Paragraph,Table of contents numbered,Lentele"/>
    <w:basedOn w:val="prastasis"/>
    <w:link w:val="SraopastraipaDiagrama"/>
    <w:uiPriority w:val="34"/>
    <w:qFormat/>
    <w:rsid w:val="003F1250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lt-LT"/>
    </w:rPr>
  </w:style>
  <w:style w:type="character" w:customStyle="1" w:styleId="SraopastraipaDiagrama">
    <w:name w:val="Sąrašo pastraipa Diagrama"/>
    <w:aliases w:val="List Paragraph Red Diagrama,Bullet EY Diagrama,List Paragraph111 Diagrama,Buletai Diagrama,List Paragraph21 Diagrama,List Paragraph1 Diagrama,List Paragraph2 Diagrama,lp1 Diagrama,Bullet 1 Diagrama,Numbering Diagrama"/>
    <w:link w:val="Sraopastraipa"/>
    <w:uiPriority w:val="34"/>
    <w:qFormat/>
    <w:locked/>
    <w:rsid w:val="003F1250"/>
    <w:rPr>
      <w:rFonts w:ascii="Arial" w:eastAsia="Arial" w:hAnsi="Arial" w:cs="Arial"/>
      <w:color w:val="000000"/>
      <w:sz w:val="24"/>
      <w:lang w:eastAsia="lt-LT"/>
    </w:rPr>
  </w:style>
  <w:style w:type="table" w:styleId="Lentelstinklelis">
    <w:name w:val="Table Grid"/>
    <w:basedOn w:val="prastojilentel"/>
    <w:uiPriority w:val="59"/>
    <w:rsid w:val="003F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F1250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673A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2023-06-12T16:00:00Z</dcterms:created>
  <dc:creator>Rytis Kalinauskas</dc:creator>
  <cp:lastModifiedBy>Rytis Kalinauskas</cp:lastModifiedBy>
  <dcterms:modified xsi:type="dcterms:W3CDTF">2023-09-21T18:16:00Z</dcterms:modified>
  <cp:revision>7</cp:revision>
</cp:coreProperties>
</file>