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932" w14:textId="77777777" w:rsidR="003D0865" w:rsidRPr="00A71FAD" w:rsidRDefault="003D0865" w:rsidP="003D0865">
      <w:pPr>
        <w:spacing w:after="0" w:line="240" w:lineRule="auto"/>
        <w:jc w:val="center"/>
        <w:rPr>
          <w:rFonts w:ascii="Times New Roman" w:eastAsia="Times New Roman" w:hAnsi="Times New Roman" w:cs="Times New Roman"/>
          <w:b/>
          <w:sz w:val="24"/>
          <w:szCs w:val="24"/>
        </w:rPr>
      </w:pPr>
      <w:r w:rsidRPr="00A71FAD">
        <w:rPr>
          <w:rFonts w:ascii="Times New Roman" w:eastAsia="Times New Roman" w:hAnsi="Times New Roman" w:cs="Times New Roman"/>
          <w:b/>
          <w:sz w:val="24"/>
          <w:szCs w:val="24"/>
        </w:rPr>
        <w:t xml:space="preserve">PIRKIMO SUTARTIS </w:t>
      </w:r>
    </w:p>
    <w:p w14:paraId="5768CBBB" w14:textId="6DBD9887" w:rsidR="003D0865" w:rsidRPr="00A71FAD" w:rsidRDefault="005672CA" w:rsidP="003D0865">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1E56BC">
        <w:rPr>
          <w:rFonts w:ascii="Times New Roman" w:eastAsia="Times New Roman" w:hAnsi="Times New Roman" w:cs="Times New Roman"/>
          <w:sz w:val="24"/>
          <w:szCs w:val="24"/>
        </w:rPr>
        <w:t>3</w:t>
      </w:r>
      <w:r w:rsidR="00A435F0">
        <w:rPr>
          <w:rFonts w:ascii="Times New Roman" w:eastAsia="Times New Roman" w:hAnsi="Times New Roman" w:cs="Times New Roman"/>
          <w:sz w:val="24"/>
          <w:szCs w:val="24"/>
        </w:rPr>
        <w:t>-07-03</w:t>
      </w:r>
      <w:r w:rsidR="003D0865" w:rsidRPr="00A71FAD">
        <w:rPr>
          <w:rFonts w:ascii="Times New Roman" w:eastAsia="Times New Roman" w:hAnsi="Times New Roman" w:cs="Times New Roman"/>
          <w:sz w:val="24"/>
          <w:szCs w:val="24"/>
        </w:rPr>
        <w:t xml:space="preserve"> Nr. </w:t>
      </w:r>
      <w:r w:rsidR="001E56BC">
        <w:rPr>
          <w:rFonts w:ascii="Times New Roman" w:eastAsia="Times New Roman" w:hAnsi="Times New Roman" w:cs="Times New Roman"/>
          <w:sz w:val="24"/>
          <w:szCs w:val="24"/>
        </w:rPr>
        <w:t>4</w:t>
      </w:r>
      <w:r w:rsidR="008110DA">
        <w:rPr>
          <w:rFonts w:ascii="Times New Roman" w:eastAsia="Times New Roman" w:hAnsi="Times New Roman" w:cs="Times New Roman"/>
          <w:sz w:val="24"/>
          <w:szCs w:val="24"/>
        </w:rPr>
        <w:t>8</w:t>
      </w:r>
    </w:p>
    <w:p w14:paraId="6A5CB52D" w14:textId="77777777" w:rsidR="003D0865" w:rsidRPr="00A71FAD" w:rsidRDefault="003D0865" w:rsidP="003D0865">
      <w:pPr>
        <w:suppressAutoHyphens/>
        <w:spacing w:after="0" w:line="240" w:lineRule="auto"/>
        <w:jc w:val="center"/>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Vilnius</w:t>
      </w:r>
    </w:p>
    <w:p w14:paraId="019F5CF0" w14:textId="77777777" w:rsidR="003D0865" w:rsidRPr="00A71FAD" w:rsidRDefault="003D0865" w:rsidP="003D0865">
      <w:pPr>
        <w:suppressAutoHyphens/>
        <w:spacing w:after="0" w:line="240" w:lineRule="auto"/>
        <w:jc w:val="center"/>
        <w:rPr>
          <w:rFonts w:ascii="Times New Roman" w:eastAsia="Times New Roman" w:hAnsi="Times New Roman" w:cs="Times New Roman"/>
          <w:sz w:val="24"/>
          <w:szCs w:val="24"/>
        </w:rPr>
      </w:pPr>
    </w:p>
    <w:p w14:paraId="59BD11A4"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SUTARTIES ŠALYS</w:t>
      </w:r>
    </w:p>
    <w:p w14:paraId="455AB218"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436F2F24" w14:textId="2C3A3AD1" w:rsidR="003D0865" w:rsidRPr="00A71FAD" w:rsidRDefault="00A71FAD" w:rsidP="001179E7">
      <w:pPr>
        <w:numPr>
          <w:ilvl w:val="0"/>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71FAD">
        <w:rPr>
          <w:rFonts w:ascii="Times New Roman" w:eastAsia="Times New Roman" w:hAnsi="Times New Roman" w:cs="Times New Roman"/>
          <w:sz w:val="24"/>
          <w:szCs w:val="24"/>
        </w:rPr>
        <w:t xml:space="preserve">Vilniaus lopšelis-darželis „Delfinukas, juridinio asmens kodas 190027037, kurios registruota buveinė yra Sietyno g. 9, LT-04304 Vilnius, duomenys apie įstaigą kaupiami ir saugomi Lietuvos Respublikos juridinių asmenų registre, atstovaujama direktorės Svetlanos </w:t>
      </w:r>
      <w:proofErr w:type="spellStart"/>
      <w:r w:rsidRPr="00A71FAD">
        <w:rPr>
          <w:rFonts w:ascii="Times New Roman" w:eastAsia="Times New Roman" w:hAnsi="Times New Roman" w:cs="Times New Roman"/>
          <w:sz w:val="24"/>
          <w:szCs w:val="24"/>
        </w:rPr>
        <w:t>Janovičienės</w:t>
      </w:r>
      <w:proofErr w:type="spellEnd"/>
      <w:r w:rsidRPr="00A71FAD">
        <w:rPr>
          <w:rFonts w:ascii="Times New Roman" w:eastAsia="Times New Roman" w:hAnsi="Times New Roman" w:cs="Times New Roman"/>
          <w:sz w:val="24"/>
          <w:szCs w:val="24"/>
        </w:rPr>
        <w:t>, veikiančio pagal Vilniaus lopšelio-darželio „Delfinukas  nuostatus, toliau vadinama Užsakovu</w:t>
      </w:r>
      <w:r w:rsidR="003D0865" w:rsidRPr="00A71FAD">
        <w:rPr>
          <w:rFonts w:ascii="Times New Roman" w:eastAsia="Times New Roman" w:hAnsi="Times New Roman" w:cs="Times New Roman"/>
          <w:color w:val="000000"/>
          <w:sz w:val="24"/>
          <w:szCs w:val="24"/>
          <w:lang w:eastAsia="lt-LT"/>
        </w:rPr>
        <w:t>, ir</w:t>
      </w:r>
    </w:p>
    <w:p w14:paraId="1B704B8D" w14:textId="162E15F0" w:rsidR="003D0865" w:rsidRPr="00A71FAD" w:rsidRDefault="005672CA" w:rsidP="003D0865">
      <w:pPr>
        <w:spacing w:after="0" w:line="240" w:lineRule="auto"/>
        <w:ind w:firstLine="567"/>
        <w:jc w:val="both"/>
        <w:rPr>
          <w:rFonts w:ascii="Times New Roman" w:eastAsia="Times New Roman" w:hAnsi="Times New Roman" w:cs="Times New Roman"/>
          <w:sz w:val="24"/>
          <w:szCs w:val="24"/>
        </w:rPr>
      </w:pPr>
      <w:r w:rsidRPr="005672CA">
        <w:rPr>
          <w:rFonts w:ascii="Times New Roman" w:eastAsia="Times New Roman" w:hAnsi="Times New Roman" w:cs="Times New Roman"/>
          <w:sz w:val="24"/>
          <w:szCs w:val="24"/>
        </w:rPr>
        <w:t xml:space="preserve">UAB „Laukesta“, juridinio asmens kodas 305181027, kurios registruota buveinė yra Partizanų g. 61-806, Kaunas, atstovaujama viešųjų pirkimų specialistės Jolitos Lapinskienės, veikiančios pagal įgaliojimą, </w:t>
      </w:r>
      <w:r w:rsidR="003D0865" w:rsidRPr="00A71FAD">
        <w:rPr>
          <w:rFonts w:ascii="Times New Roman" w:eastAsia="Times New Roman" w:hAnsi="Times New Roman" w:cs="Times New Roman"/>
          <w:color w:val="000000"/>
          <w:sz w:val="24"/>
          <w:szCs w:val="24"/>
          <w:lang w:eastAsia="lt-LT"/>
        </w:rPr>
        <w:t xml:space="preserve">toliau – </w:t>
      </w:r>
      <w:r w:rsidR="003D0865" w:rsidRPr="00A71FAD">
        <w:rPr>
          <w:rFonts w:ascii="Times New Roman" w:eastAsia="Times New Roman" w:hAnsi="Times New Roman" w:cs="Times New Roman"/>
          <w:sz w:val="24"/>
          <w:szCs w:val="24"/>
          <w:lang w:eastAsia="lt-LT"/>
        </w:rPr>
        <w:t xml:space="preserve">Pardavėjas, </w:t>
      </w:r>
      <w:r w:rsidR="003D0865" w:rsidRPr="00A71FAD">
        <w:rPr>
          <w:rFonts w:ascii="Times New Roman" w:eastAsia="Calibri" w:hAnsi="Times New Roman" w:cs="Times New Roman"/>
          <w:sz w:val="24"/>
          <w:szCs w:val="24"/>
        </w:rPr>
        <w:t xml:space="preserve">toliau Pirkėjas ir Pardavėjas kartu šioje pirkimo sutartyje vadinami Šalimis, o kiekvienas atskirai – Šalimi, sudarė ir pasirašė šią </w:t>
      </w:r>
      <w:r w:rsidR="003D0865" w:rsidRPr="00A71FAD">
        <w:rPr>
          <w:rFonts w:ascii="Times New Roman" w:eastAsia="Times New Roman" w:hAnsi="Times New Roman" w:cs="Times New Roman"/>
          <w:color w:val="000000"/>
          <w:sz w:val="24"/>
          <w:szCs w:val="24"/>
          <w:lang w:eastAsia="lt-LT"/>
        </w:rPr>
        <w:t>Prekių pirkimo - pardavimo sutartį</w:t>
      </w:r>
      <w:r w:rsidR="003D0865" w:rsidRPr="00A71FAD">
        <w:rPr>
          <w:rFonts w:ascii="Times New Roman" w:eastAsia="Times New Roman" w:hAnsi="Times New Roman" w:cs="Times New Roman"/>
          <w:sz w:val="24"/>
          <w:szCs w:val="24"/>
          <w:lang w:eastAsia="lt-LT"/>
        </w:rPr>
        <w:t xml:space="preserve"> (toliau </w:t>
      </w:r>
      <w:r w:rsidR="003D0865" w:rsidRPr="00A71FAD">
        <w:rPr>
          <w:rFonts w:ascii="Times New Roman" w:eastAsia="Times New Roman" w:hAnsi="Times New Roman" w:cs="Times New Roman"/>
          <w:color w:val="000000"/>
          <w:sz w:val="24"/>
          <w:szCs w:val="24"/>
          <w:lang w:eastAsia="lt-LT"/>
        </w:rPr>
        <w:t>–</w:t>
      </w:r>
      <w:r w:rsidR="003D0865" w:rsidRPr="00A71FAD">
        <w:rPr>
          <w:rFonts w:ascii="Times New Roman" w:eastAsia="Times New Roman" w:hAnsi="Times New Roman" w:cs="Times New Roman"/>
          <w:sz w:val="24"/>
          <w:szCs w:val="24"/>
          <w:lang w:eastAsia="lt-LT"/>
        </w:rPr>
        <w:t xml:space="preserve"> Sutartis)</w:t>
      </w:r>
      <w:r w:rsidR="003D0865" w:rsidRPr="00A71FAD">
        <w:rPr>
          <w:rFonts w:ascii="Times New Roman" w:eastAsia="Times New Roman" w:hAnsi="Times New Roman" w:cs="Times New Roman"/>
          <w:color w:val="000000"/>
          <w:sz w:val="24"/>
          <w:szCs w:val="24"/>
          <w:lang w:eastAsia="lt-LT"/>
        </w:rPr>
        <w:t>.</w:t>
      </w:r>
    </w:p>
    <w:p w14:paraId="3E0F2109" w14:textId="77777777" w:rsidR="003D0865" w:rsidRPr="00A71FAD" w:rsidRDefault="003D0865" w:rsidP="003D0865">
      <w:pPr>
        <w:spacing w:line="240" w:lineRule="auto"/>
        <w:contextualSpacing/>
        <w:jc w:val="both"/>
        <w:rPr>
          <w:rFonts w:ascii="Times New Roman" w:eastAsia="Times New Roman" w:hAnsi="Times New Roman" w:cs="Times New Roman"/>
          <w:sz w:val="24"/>
          <w:szCs w:val="24"/>
        </w:rPr>
      </w:pPr>
    </w:p>
    <w:p w14:paraId="657334AD"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SUTARTIES OBJEKTAS</w:t>
      </w:r>
    </w:p>
    <w:p w14:paraId="0FB8CBF5" w14:textId="77777777" w:rsidR="003D0865" w:rsidRPr="00A71FAD" w:rsidRDefault="003D0865" w:rsidP="003D0865">
      <w:pPr>
        <w:tabs>
          <w:tab w:val="left" w:pos="993"/>
        </w:tabs>
        <w:spacing w:line="240" w:lineRule="auto"/>
        <w:ind w:firstLine="709"/>
        <w:contextualSpacing/>
        <w:jc w:val="both"/>
        <w:rPr>
          <w:rFonts w:ascii="Times New Roman" w:eastAsia="Times New Roman" w:hAnsi="Times New Roman" w:cs="Times New Roman"/>
          <w:b/>
          <w:sz w:val="24"/>
          <w:szCs w:val="24"/>
        </w:rPr>
      </w:pPr>
    </w:p>
    <w:p w14:paraId="3F753A30" w14:textId="6B04C0C6" w:rsidR="003D0865" w:rsidRPr="00AD0ADA" w:rsidRDefault="003D0865" w:rsidP="00AD0ADA">
      <w:pPr>
        <w:widowControl w:val="0"/>
        <w:numPr>
          <w:ilvl w:val="0"/>
          <w:numId w:val="2"/>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8110DA">
        <w:rPr>
          <w:rFonts w:ascii="Times New Roman" w:eastAsia="Times New Roman" w:hAnsi="Times New Roman" w:cs="Times New Roman"/>
          <w:b/>
          <w:sz w:val="24"/>
          <w:szCs w:val="24"/>
          <w:lang w:eastAsia="lt-LT"/>
        </w:rPr>
        <w:t>mės</w:t>
      </w:r>
      <w:r w:rsidR="008A7331">
        <w:rPr>
          <w:rFonts w:ascii="Times New Roman" w:eastAsia="Times New Roman" w:hAnsi="Times New Roman" w:cs="Times New Roman"/>
          <w:b/>
          <w:sz w:val="24"/>
          <w:szCs w:val="24"/>
          <w:lang w:eastAsia="lt-LT"/>
        </w:rPr>
        <w:t>ą</w:t>
      </w:r>
      <w:r w:rsidR="00AD0ADA">
        <w:rPr>
          <w:rFonts w:ascii="Times New Roman" w:eastAsia="Times New Roman" w:hAnsi="Times New Roman" w:cs="Times New Roman"/>
          <w:b/>
          <w:sz w:val="24"/>
          <w:szCs w:val="24"/>
          <w:lang w:eastAsia="lt-LT"/>
        </w:rPr>
        <w:t xml:space="preserve"> </w:t>
      </w:r>
      <w:r w:rsidRPr="00AD0ADA">
        <w:rPr>
          <w:rFonts w:ascii="Times New Roman" w:eastAsia="Times New Roman" w:hAnsi="Times New Roman" w:cs="Times New Roman"/>
          <w:sz w:val="24"/>
          <w:szCs w:val="24"/>
          <w:lang w:eastAsia="lt-LT"/>
        </w:rPr>
        <w:t xml:space="preserve"> (toliau – prekės). </w:t>
      </w:r>
      <w:r w:rsidRPr="00AD0ADA">
        <w:rPr>
          <w:rFonts w:ascii="Times New Roman" w:eastAsia="Calibri" w:hAnsi="Times New Roman" w:cs="Times New Roman"/>
          <w:sz w:val="24"/>
          <w:szCs w:val="24"/>
        </w:rPr>
        <w:t xml:space="preserve">Mažos vertės apklausos būdu paslaugų pirkimo dokumentai (kvietimas pateikti pasiūlymą, </w:t>
      </w:r>
      <w:r w:rsidRPr="00AD0ADA">
        <w:rPr>
          <w:rFonts w:ascii="Times New Roman" w:eastAsia="Times New Roman" w:hAnsi="Times New Roman" w:cs="Times New Roman"/>
          <w:sz w:val="24"/>
          <w:szCs w:val="24"/>
        </w:rPr>
        <w:t>Pardavėj</w:t>
      </w:r>
      <w:r w:rsidRPr="00AD0ADA">
        <w:rPr>
          <w:rFonts w:ascii="Times New Roman" w:eastAsia="Calibri" w:hAnsi="Times New Roman" w:cs="Times New Roman"/>
          <w:sz w:val="24"/>
          <w:szCs w:val="24"/>
        </w:rPr>
        <w:t>o pateiktas pasiūlymas ir kt.) yra neatskiriama šios Sutarties dalis.</w:t>
      </w:r>
    </w:p>
    <w:p w14:paraId="0F462885" w14:textId="77777777" w:rsidR="003D0865" w:rsidRPr="00A71FAD" w:rsidRDefault="003D0865" w:rsidP="001179E7">
      <w:pPr>
        <w:widowControl w:val="0"/>
        <w:numPr>
          <w:ilvl w:val="0"/>
          <w:numId w:val="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asortimentas, pavadinimai, kokybė, sudėtis, standartai, fasavimo ar pakavimo reikalavimai, preliminarūs ir maksimalūs kiekiai, yra nurodyti Sutarties 1 priede ,,Techninė specifikacija“.</w:t>
      </w:r>
    </w:p>
    <w:p w14:paraId="118D2B12" w14:textId="77777777" w:rsidR="003D0865" w:rsidRPr="00A71FAD" w:rsidRDefault="003D0865" w:rsidP="003D0865">
      <w:pPr>
        <w:spacing w:after="0" w:line="240" w:lineRule="auto"/>
        <w:jc w:val="both"/>
        <w:rPr>
          <w:rFonts w:ascii="Times New Roman" w:eastAsia="Times New Roman" w:hAnsi="Times New Roman" w:cs="Times New Roman"/>
          <w:sz w:val="24"/>
          <w:szCs w:val="24"/>
        </w:rPr>
      </w:pPr>
    </w:p>
    <w:p w14:paraId="6FBA0038"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PREKIŲ PRISTATYMO TERMINAI IR VIETA</w:t>
      </w:r>
    </w:p>
    <w:p w14:paraId="4DA74467" w14:textId="77777777" w:rsidR="003D0865" w:rsidRPr="00A71FAD" w:rsidRDefault="003D0865" w:rsidP="003D0865">
      <w:pPr>
        <w:tabs>
          <w:tab w:val="left" w:pos="709"/>
        </w:tabs>
        <w:spacing w:after="0" w:line="240" w:lineRule="auto"/>
        <w:jc w:val="both"/>
        <w:rPr>
          <w:rFonts w:ascii="Times New Roman" w:eastAsia="Times New Roman" w:hAnsi="Times New Roman" w:cs="Times New Roman"/>
          <w:b/>
          <w:sz w:val="24"/>
          <w:szCs w:val="24"/>
        </w:rPr>
      </w:pPr>
    </w:p>
    <w:p w14:paraId="24F7F82A" w14:textId="17DFF796" w:rsidR="003D0865" w:rsidRPr="00A71FAD" w:rsidRDefault="003D0865" w:rsidP="001179E7">
      <w:pPr>
        <w:widowControl w:val="0"/>
        <w:numPr>
          <w:ilvl w:val="0"/>
          <w:numId w:val="2"/>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tiekimo laikotarpis – ne ilgesnis nei </w:t>
      </w:r>
      <w:r w:rsidR="00DB2B93" w:rsidRPr="00A71FAD">
        <w:rPr>
          <w:rFonts w:ascii="Times New Roman" w:eastAsia="Times New Roman" w:hAnsi="Times New Roman" w:cs="Times New Roman"/>
          <w:sz w:val="24"/>
          <w:szCs w:val="24"/>
          <w:lang w:eastAsia="lt-LT"/>
        </w:rPr>
        <w:t xml:space="preserve"> </w:t>
      </w:r>
      <w:r w:rsidR="0017384E" w:rsidRPr="00A71FAD">
        <w:rPr>
          <w:rFonts w:ascii="Times New Roman" w:eastAsia="Times New Roman" w:hAnsi="Times New Roman" w:cs="Times New Roman"/>
          <w:sz w:val="24"/>
          <w:szCs w:val="24"/>
          <w:lang w:eastAsia="lt-LT"/>
        </w:rPr>
        <w:t>6</w:t>
      </w:r>
      <w:r w:rsidRPr="00A71FAD">
        <w:rPr>
          <w:rFonts w:ascii="Times New Roman" w:eastAsia="Times New Roman" w:hAnsi="Times New Roman" w:cs="Times New Roman"/>
          <w:sz w:val="24"/>
          <w:szCs w:val="24"/>
          <w:lang w:eastAsia="lt-LT"/>
        </w:rPr>
        <w:t xml:space="preserve"> mėnesiai nuo Sutarties įsigaliojimo dienos. Pirkėjo užsakytos prekės turi būti pristatomos ne vėliau nei per 24 val. nuo užsakymo pateikimo momento arba per ilgesnį terminą, jei jį nurodė Pirkėjas. Prekės turi būti pristatomos nuo 8 val. iki 13 val. Prekių pristatymo laikas gali būti keičiamas tik gavus raštišką Pirkėjo sutikimą.</w:t>
      </w:r>
    </w:p>
    <w:p w14:paraId="57F82771" w14:textId="38332455" w:rsidR="003D0865" w:rsidRPr="00A71FAD" w:rsidRDefault="003D0865" w:rsidP="001179E7">
      <w:pPr>
        <w:widowControl w:val="0"/>
        <w:numPr>
          <w:ilvl w:val="0"/>
          <w:numId w:val="2"/>
        </w:numPr>
        <w:tabs>
          <w:tab w:val="left" w:pos="709"/>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Prekės turi būti pristatytos adresu: </w:t>
      </w:r>
      <w:r w:rsidR="00A71FAD">
        <w:rPr>
          <w:rFonts w:ascii="Times New Roman" w:eastAsia="Times New Roman" w:hAnsi="Times New Roman" w:cs="Times New Roman"/>
          <w:sz w:val="24"/>
          <w:szCs w:val="24"/>
          <w:lang w:eastAsia="lt-LT"/>
        </w:rPr>
        <w:t>Sietyno g. 9, Vilnius.</w:t>
      </w:r>
    </w:p>
    <w:p w14:paraId="660DFF21" w14:textId="77777777" w:rsidR="003D0865" w:rsidRPr="00A71FAD" w:rsidRDefault="003D0865" w:rsidP="001179E7">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A71FAD">
        <w:rPr>
          <w:rFonts w:ascii="Times New Roman" w:eastAsia="Times New Roman" w:hAnsi="Times New Roman" w:cs="Times New Roman"/>
          <w:color w:val="0000FF"/>
          <w:sz w:val="24"/>
          <w:szCs w:val="24"/>
        </w:rPr>
        <w:t xml:space="preserve"> </w:t>
      </w:r>
      <w:r w:rsidRPr="00A71FAD">
        <w:rPr>
          <w:rFonts w:ascii="Times New Roman" w:eastAsia="Times New Roman" w:hAnsi="Times New Roman" w:cs="Times New Roman"/>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A71FAD">
        <w:rPr>
          <w:rFonts w:ascii="Times New Roman" w:eastAsia="Lucida Sans Unicode" w:hAnsi="Times New Roman" w:cs="Times New Roman"/>
          <w:sz w:val="16"/>
          <w:szCs w:val="16"/>
          <w:lang w:eastAsia="ar-SA"/>
        </w:rPr>
        <w:t xml:space="preserve">. </w:t>
      </w:r>
    </w:p>
    <w:p w14:paraId="4201701A" w14:textId="77777777" w:rsidR="003D0865" w:rsidRPr="00A71FAD" w:rsidRDefault="003D0865" w:rsidP="001179E7">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 xml:space="preserve">Pardavėjas prekes Pirkėjui pristato ir iškrauna Pirkėjo nurodytoje vietoje su Pirkėju suderintu laiku. </w:t>
      </w:r>
    </w:p>
    <w:p w14:paraId="4C366A7D" w14:textId="07CC6CC8" w:rsidR="003D0865" w:rsidRPr="00A71FAD" w:rsidRDefault="003D0865" w:rsidP="001179E7">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 xml:space="preserve">Pardavėjas pasirūpina, kad prekės būtų supakuotos taip, kad jas gabenant į Pirkėjo </w:t>
      </w:r>
      <w:r w:rsidR="001179E7" w:rsidRPr="00A71FAD">
        <w:rPr>
          <w:rFonts w:ascii="Times New Roman" w:eastAsia="Times New Roman" w:hAnsi="Times New Roman" w:cs="Times New Roman"/>
          <w:sz w:val="24"/>
          <w:szCs w:val="24"/>
        </w:rPr>
        <w:t xml:space="preserve">  </w:t>
      </w:r>
      <w:r w:rsidRPr="00A71FAD">
        <w:rPr>
          <w:rFonts w:ascii="Times New Roman" w:eastAsia="Times New Roman" w:hAnsi="Times New Roman" w:cs="Times New Roman"/>
          <w:sz w:val="24"/>
          <w:szCs w:val="24"/>
        </w:rPr>
        <w:t>nurodytą vietą jos nebūtų apgadintos ir nepablogėtų jų kokybė.</w:t>
      </w:r>
    </w:p>
    <w:p w14:paraId="5EA01D77" w14:textId="77777777" w:rsidR="003D0865" w:rsidRPr="00A71FAD" w:rsidRDefault="003D0865" w:rsidP="003D0865">
      <w:pPr>
        <w:numPr>
          <w:ilvl w:val="0"/>
          <w:numId w:val="2"/>
        </w:numPr>
        <w:tabs>
          <w:tab w:val="left" w:pos="851"/>
          <w:tab w:val="left" w:pos="900"/>
        </w:tabs>
        <w:suppressAutoHyphens/>
        <w:spacing w:after="0" w:line="240" w:lineRule="auto"/>
        <w:ind w:left="-142" w:firstLine="709"/>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Pardavėjas prekių tarą ir pakuotes išsiveža savo lėšomis.</w:t>
      </w:r>
    </w:p>
    <w:p w14:paraId="3F975930"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2C45630D"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PREKIŲ PATIKRINIMAI IR PRIĖMIMAS</w:t>
      </w:r>
    </w:p>
    <w:p w14:paraId="7CF5B0AD" w14:textId="77777777" w:rsidR="003D0865" w:rsidRPr="00A71FAD" w:rsidRDefault="003D0865" w:rsidP="001179E7">
      <w:pPr>
        <w:tabs>
          <w:tab w:val="left" w:pos="0"/>
        </w:tabs>
        <w:suppressAutoHyphens/>
        <w:spacing w:after="0" w:line="240" w:lineRule="auto"/>
        <w:jc w:val="both"/>
        <w:rPr>
          <w:rFonts w:ascii="Times New Roman" w:eastAsia="Times New Roman" w:hAnsi="Times New Roman" w:cs="Times New Roman"/>
          <w:i/>
          <w:sz w:val="24"/>
          <w:szCs w:val="24"/>
        </w:rPr>
      </w:pPr>
    </w:p>
    <w:p w14:paraId="7887DD92" w14:textId="77777777" w:rsidR="003D0865" w:rsidRPr="00A71FAD" w:rsidRDefault="003D0865" w:rsidP="001179E7">
      <w:pPr>
        <w:widowControl w:val="0"/>
        <w:numPr>
          <w:ilvl w:val="0"/>
          <w:numId w:val="2"/>
        </w:numPr>
        <w:tabs>
          <w:tab w:val="left" w:pos="426"/>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Kartu su prekėmis Pardavėjas pateikia prekių priėmimo-perdavimo aktą, kuriame turi būti nurodyta: prekių partijos numeris(-</w:t>
      </w:r>
      <w:proofErr w:type="spellStart"/>
      <w:r w:rsidRPr="00A71FAD">
        <w:rPr>
          <w:rFonts w:ascii="Times New Roman" w:eastAsia="Times New Roman" w:hAnsi="Times New Roman" w:cs="Times New Roman"/>
          <w:sz w:val="24"/>
          <w:szCs w:val="24"/>
          <w:lang w:eastAsia="lt-LT"/>
        </w:rPr>
        <w:t>iai</w:t>
      </w:r>
      <w:proofErr w:type="spellEnd"/>
      <w:r w:rsidRPr="00A71FAD">
        <w:rPr>
          <w:rFonts w:ascii="Times New Roman" w:eastAsia="Times New Roman" w:hAnsi="Times New Roman" w:cs="Times New Roman"/>
          <w:sz w:val="24"/>
          <w:szCs w:val="24"/>
          <w:lang w:eastAsia="lt-LT"/>
        </w:rPr>
        <w:t xml:space="preserve">), galutinė realizacijos data, sutampanti su </w:t>
      </w:r>
      <w:r w:rsidRPr="00A71FAD">
        <w:rPr>
          <w:rFonts w:ascii="Times New Roman" w:eastAsia="Times New Roman" w:hAnsi="Times New Roman" w:cs="Times New Roman"/>
          <w:sz w:val="24"/>
          <w:szCs w:val="24"/>
          <w:lang w:eastAsia="lt-LT"/>
        </w:rPr>
        <w:lastRenderedPageBreak/>
        <w:t>duomenimis ant pateiktų prekių ženklinimo etikečių.</w:t>
      </w:r>
    </w:p>
    <w:p w14:paraId="0F4C2CA4" w14:textId="77777777" w:rsidR="003D0865" w:rsidRPr="00A71FAD" w:rsidRDefault="003D0865" w:rsidP="001179E7">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Pirkėjas užsakytas ir pateiktas prekes privalo apžiūrėti, patikrinti ir suskaičiuoti pateiktas prekes ir pristatymo dokumentus, kad galėtų įsitikinti, jog visos pristatytos prekės atitinka užsakymą, yra reikiamos kokybės ir apimties. </w:t>
      </w:r>
    </w:p>
    <w:p w14:paraId="78595A21"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pasirašo prekių priėmimo -perdavimo aktą, jei prekės atitinka nustatytus reikalavimus, yra tinkamai pristatytos bei įvykdyti kiti sutartiniai įsipareigojimai.</w:t>
      </w:r>
    </w:p>
    <w:p w14:paraId="16E399EE"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494EF57" w14:textId="77777777" w:rsidR="003D0865" w:rsidRPr="00A71FAD" w:rsidRDefault="003D0865" w:rsidP="001179E7">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A71FAD">
        <w:rPr>
          <w:rFonts w:ascii="Times New Roman" w:eastAsia="Times New Roman" w:hAnsi="Times New Roman" w:cs="Times New Roman"/>
          <w:sz w:val="20"/>
          <w:szCs w:val="20"/>
          <w:lang w:eastAsia="lt-LT"/>
        </w:rPr>
        <w:t xml:space="preserve"> </w:t>
      </w:r>
      <w:r w:rsidRPr="00A71FAD">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0AEB911"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59FEA08F" w14:textId="6865AC12"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 atitinka techninėje specifikacijoje (1</w:t>
      </w:r>
      <w:r w:rsidR="00DB2B93" w:rsidRPr="00A71FAD">
        <w:rPr>
          <w:rFonts w:ascii="Times New Roman" w:eastAsia="Times New Roman" w:hAnsi="Times New Roman" w:cs="Times New Roman"/>
          <w:sz w:val="24"/>
          <w:szCs w:val="24"/>
          <w:lang w:eastAsia="lt-LT"/>
        </w:rPr>
        <w:t xml:space="preserve"> </w:t>
      </w:r>
      <w:r w:rsidRPr="00A71FAD">
        <w:rPr>
          <w:rFonts w:ascii="Times New Roman" w:eastAsia="Times New Roman" w:hAnsi="Times New Roman" w:cs="Times New Roman"/>
          <w:sz w:val="24"/>
          <w:szCs w:val="24"/>
          <w:lang w:eastAsia="lt-LT"/>
        </w:rPr>
        <w:t>priedas) nurodytas perkamų prekių specifikacijas,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kalendorinių dienų nuo Pirkėjo reikalavimo datos.</w:t>
      </w:r>
    </w:p>
    <w:p w14:paraId="1862708F" w14:textId="77777777" w:rsidR="003D0865" w:rsidRPr="00A71FAD" w:rsidRDefault="003D0865" w:rsidP="001179E7">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Nustačius, kad prekių struktūra, sudėtis, maistinė vertė, ar kiti rodikliai techninės specifikacijos reikalavimų,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384D2ED" w14:textId="77777777" w:rsidR="003D0865" w:rsidRPr="00A71FAD" w:rsidRDefault="003D0865" w:rsidP="003D0865">
      <w:pPr>
        <w:tabs>
          <w:tab w:val="left" w:pos="851"/>
          <w:tab w:val="left" w:pos="900"/>
        </w:tabs>
        <w:suppressAutoHyphens/>
        <w:spacing w:after="0" w:line="240" w:lineRule="auto"/>
        <w:ind w:left="567"/>
        <w:jc w:val="both"/>
        <w:rPr>
          <w:rFonts w:ascii="Times New Roman" w:eastAsia="Times New Roman" w:hAnsi="Times New Roman" w:cs="Times New Roman"/>
          <w:i/>
          <w:sz w:val="24"/>
          <w:szCs w:val="24"/>
        </w:rPr>
      </w:pPr>
    </w:p>
    <w:p w14:paraId="699C91AE" w14:textId="77777777" w:rsidR="003D0865" w:rsidRPr="00A71FAD" w:rsidRDefault="003D0865" w:rsidP="003D0865">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PREKIŲ GARANTIJA</w:t>
      </w:r>
    </w:p>
    <w:p w14:paraId="368DBA45" w14:textId="77777777" w:rsidR="003D0865" w:rsidRPr="00A71FAD" w:rsidRDefault="003D0865" w:rsidP="003D0865">
      <w:pPr>
        <w:spacing w:after="0" w:line="240" w:lineRule="auto"/>
        <w:jc w:val="center"/>
        <w:rPr>
          <w:rFonts w:ascii="Times New Roman" w:eastAsia="Times New Roman" w:hAnsi="Times New Roman" w:cs="Times New Roman"/>
          <w:b/>
          <w:color w:val="000000"/>
          <w:sz w:val="24"/>
          <w:szCs w:val="24"/>
        </w:rPr>
      </w:pPr>
    </w:p>
    <w:p w14:paraId="762FBEC8" w14:textId="77777777" w:rsidR="003D0865" w:rsidRPr="00A71FAD" w:rsidRDefault="003D0865" w:rsidP="001179E7">
      <w:pPr>
        <w:widowControl w:val="0"/>
        <w:numPr>
          <w:ilvl w:val="0"/>
          <w:numId w:val="2"/>
        </w:numPr>
        <w:tabs>
          <w:tab w:val="left" w:pos="567"/>
          <w:tab w:val="left" w:pos="630"/>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garantuoja, kad pristatytos prekės yra tinkamos kokybės ir atitinka Sutartyje, jos prieduose bei Lietuvos Respublikos teisės aktuose įtvirtintus reikalavimus.</w:t>
      </w:r>
    </w:p>
    <w:p w14:paraId="20B6F711" w14:textId="77777777" w:rsidR="003D0865" w:rsidRPr="00A71FAD" w:rsidRDefault="003D0865" w:rsidP="001179E7">
      <w:pPr>
        <w:widowControl w:val="0"/>
        <w:numPr>
          <w:ilvl w:val="0"/>
          <w:numId w:val="2"/>
        </w:numPr>
        <w:tabs>
          <w:tab w:val="left" w:pos="567"/>
          <w:tab w:val="left" w:pos="63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6311D1F" w14:textId="77777777" w:rsidR="003D0865" w:rsidRPr="00A71FAD" w:rsidRDefault="003D0865" w:rsidP="001179E7">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4536EEDA" w14:textId="77777777" w:rsidR="003D0865" w:rsidRPr="00A71FAD" w:rsidRDefault="003D0865" w:rsidP="001179E7">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atsirado dėl kokių nors Pardavėjo veiksmų ar neveikimo garantinio laikotarpio metu;</w:t>
      </w:r>
    </w:p>
    <w:p w14:paraId="6775EAB3" w14:textId="50FE760C" w:rsidR="003D0865" w:rsidRPr="00A71FAD" w:rsidRDefault="001179E7" w:rsidP="001179E7">
      <w:pPr>
        <w:widowControl w:val="0"/>
        <w:numPr>
          <w:ilvl w:val="1"/>
          <w:numId w:val="2"/>
        </w:numPr>
        <w:tabs>
          <w:tab w:val="left" w:pos="567"/>
          <w:tab w:val="left" w:pos="630"/>
          <w:tab w:val="left" w:pos="90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buvo pastebėti Pirkėjui tikrinant ar vartojant pristatytas prekes.</w:t>
      </w:r>
    </w:p>
    <w:p w14:paraId="31B9B623" w14:textId="77777777" w:rsidR="003D0865" w:rsidRPr="00A71FAD" w:rsidRDefault="003D0865" w:rsidP="001179E7">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3C8D1FC7" w14:textId="77777777" w:rsidR="003D0865" w:rsidRPr="00A71FAD" w:rsidRDefault="003D0865" w:rsidP="001179E7">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0D08DE94" w14:textId="77777777" w:rsidR="003D0865" w:rsidRPr="00A71FAD" w:rsidRDefault="003D0865" w:rsidP="00025AA0">
      <w:pPr>
        <w:widowControl w:val="0"/>
        <w:numPr>
          <w:ilvl w:val="0"/>
          <w:numId w:val="2"/>
        </w:numPr>
        <w:tabs>
          <w:tab w:val="left" w:pos="567"/>
          <w:tab w:val="left" w:pos="630"/>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w:t>
      </w:r>
      <w:r w:rsidRPr="00A71FAD">
        <w:rPr>
          <w:rFonts w:ascii="Times New Roman" w:eastAsia="Times New Roman" w:hAnsi="Times New Roman" w:cs="Times New Roman"/>
          <w:sz w:val="24"/>
          <w:szCs w:val="24"/>
          <w:lang w:eastAsia="lt-LT"/>
        </w:rPr>
        <w:lastRenderedPageBreak/>
        <w:t xml:space="preserve">teisės aktų nustatyta tvarka įsigyti reikalingas prekes iš kito tiekėjo. Tokiu atveju Pirkėjo patirtos išlaidos išskaičiuojamos iš Pardavėjui mokėtinų sumų. </w:t>
      </w:r>
    </w:p>
    <w:p w14:paraId="284F799B" w14:textId="77777777" w:rsidR="003D0865" w:rsidRPr="00A71FAD" w:rsidRDefault="003D0865" w:rsidP="00025AA0">
      <w:pPr>
        <w:widowControl w:val="0"/>
        <w:numPr>
          <w:ilvl w:val="0"/>
          <w:numId w:val="2"/>
        </w:numPr>
        <w:tabs>
          <w:tab w:val="left" w:pos="567"/>
          <w:tab w:val="left" w:pos="630"/>
          <w:tab w:val="left" w:pos="851"/>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0BF8FEBC" w14:textId="77777777" w:rsidR="003D0865" w:rsidRPr="00A71FAD" w:rsidRDefault="003D0865" w:rsidP="003D0865">
      <w:pPr>
        <w:spacing w:after="0" w:line="240" w:lineRule="auto"/>
        <w:jc w:val="center"/>
        <w:rPr>
          <w:rFonts w:ascii="Times New Roman" w:eastAsia="Times New Roman" w:hAnsi="Times New Roman" w:cs="Times New Roman"/>
          <w:sz w:val="24"/>
          <w:szCs w:val="24"/>
        </w:rPr>
      </w:pPr>
    </w:p>
    <w:p w14:paraId="6A513A73" w14:textId="77777777" w:rsidR="003D0865" w:rsidRPr="00A71FAD" w:rsidRDefault="003D0865" w:rsidP="003D0865">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KAINA IR ATSISKAITYMO TVARKA</w:t>
      </w:r>
    </w:p>
    <w:p w14:paraId="493C4AE8" w14:textId="77777777" w:rsidR="003D0865" w:rsidRPr="00A71FAD" w:rsidRDefault="003D0865" w:rsidP="003D0865">
      <w:pPr>
        <w:spacing w:line="240" w:lineRule="auto"/>
        <w:contextualSpacing/>
        <w:jc w:val="both"/>
        <w:rPr>
          <w:rFonts w:ascii="Times New Roman" w:eastAsia="Times New Roman" w:hAnsi="Times New Roman" w:cs="Times New Roman"/>
          <w:sz w:val="24"/>
          <w:szCs w:val="24"/>
        </w:rPr>
      </w:pPr>
    </w:p>
    <w:p w14:paraId="29128D29" w14:textId="77777777" w:rsidR="003D0865" w:rsidRPr="00A71FAD" w:rsidRDefault="003D0865" w:rsidP="00025AA0">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bookmarkStart w:id="0" w:name="_Ref519502335"/>
      <w:r w:rsidRPr="00A71FAD">
        <w:rPr>
          <w:rFonts w:ascii="Times New Roman" w:eastAsia="Times New Roman" w:hAnsi="Times New Roman" w:cs="Times New Roman"/>
          <w:sz w:val="24"/>
          <w:szCs w:val="24"/>
          <w:lang w:eastAsia="lt-LT"/>
        </w:rPr>
        <w:t xml:space="preserve">Prekių įkainiai yra pasiūlyti Pardavėjo viešojo pirkimo metu. </w:t>
      </w:r>
      <w:bookmarkEnd w:id="0"/>
      <w:r w:rsidRPr="00A71FAD">
        <w:rPr>
          <w:rFonts w:ascii="Times New Roman" w:eastAsia="Times New Roman" w:hAnsi="Times New Roman" w:cs="Times New Roman"/>
          <w:sz w:val="24"/>
          <w:szCs w:val="24"/>
          <w:lang w:eastAsia="lt-LT"/>
        </w:rPr>
        <w:t>Prekių įkainiai yra nurodyti Pardavėjo pateiktame pasiūlyme ir apima visas tiesiogines ir netiesiogines išlaidas susijusias su prekių tiekimu.</w:t>
      </w:r>
    </w:p>
    <w:p w14:paraId="47BE206E" w14:textId="77777777" w:rsidR="003D0865" w:rsidRPr="00A71FAD" w:rsidRDefault="003D0865" w:rsidP="00025AA0">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Sutartyje ir jos galimiems keitimo atvejams yra pasirinktas šis kainos apskaičiavimo būdas: fiksuoto įkainio su peržiūra. </w:t>
      </w:r>
      <w:r w:rsidRPr="00A71FAD">
        <w:rPr>
          <w:rFonts w:ascii="Times New Roman" w:eastAsia="Calibri" w:hAnsi="Times New Roman" w:cs="Times New Roman"/>
          <w:bCs/>
          <w:sz w:val="24"/>
          <w:szCs w:val="24"/>
          <w:lang w:eastAsia="lt-LT"/>
        </w:rPr>
        <w:t>Šis kainos apskaičiavimo būdas yra viena iš esminių Sutarties sąlygų, kuri negali būti keičiama.</w:t>
      </w:r>
    </w:p>
    <w:p w14:paraId="63EF0130" w14:textId="77777777" w:rsidR="003D0865" w:rsidRPr="00A71FAD" w:rsidRDefault="003D0865" w:rsidP="00025AA0">
      <w:pPr>
        <w:numPr>
          <w:ilvl w:val="0"/>
          <w:numId w:val="2"/>
        </w:numPr>
        <w:spacing w:after="0" w:line="240" w:lineRule="auto"/>
        <w:ind w:left="0" w:firstLine="775"/>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630D777C" w14:textId="77777777" w:rsidR="003D0865" w:rsidRPr="00A71FAD" w:rsidRDefault="003D0865" w:rsidP="00025AA0">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įkainiai dėl bendro kainų lygio kitimo nebus perskaičiuojami, visą riziką dėl prekių kainos padidėjimo prisiima Pardavėjas.</w:t>
      </w:r>
    </w:p>
    <w:p w14:paraId="16ADC337" w14:textId="77777777" w:rsidR="003D0865" w:rsidRPr="00A71FAD" w:rsidRDefault="003D0865" w:rsidP="00025AA0">
      <w:pPr>
        <w:numPr>
          <w:ilvl w:val="0"/>
          <w:numId w:val="2"/>
        </w:numPr>
        <w:tabs>
          <w:tab w:val="left" w:pos="993"/>
        </w:tabs>
        <w:spacing w:after="0" w:line="240" w:lineRule="auto"/>
        <w:ind w:hanging="76"/>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įkainiai </w:t>
      </w:r>
      <w:r w:rsidRPr="00A71FAD">
        <w:rPr>
          <w:rFonts w:ascii="Times New Roman" w:eastAsia="Times New Roman" w:hAnsi="Times New Roman" w:cs="Times New Roman"/>
          <w:bCs/>
          <w:sz w:val="24"/>
          <w:szCs w:val="24"/>
          <w:lang w:eastAsia="lt-LT"/>
        </w:rPr>
        <w:t xml:space="preserve">dėl pasikeitusių mokesčių </w:t>
      </w:r>
      <w:r w:rsidRPr="00A71FAD">
        <w:rPr>
          <w:rFonts w:ascii="Times New Roman" w:eastAsia="Times New Roman" w:hAnsi="Times New Roman" w:cs="Times New Roman"/>
          <w:sz w:val="24"/>
          <w:szCs w:val="24"/>
          <w:lang w:eastAsia="lt-LT"/>
        </w:rPr>
        <w:t>perskaičiuojami tokia tvarka:</w:t>
      </w:r>
    </w:p>
    <w:p w14:paraId="2326CF6D" w14:textId="130F42FA"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28.1. mokestis, kuriam pasikeitus perskaičiuojami prekių įkainiai: pridėtinės vertės mokestis (PVM). Pasikeitus kitiems mokesčiams prekių įkainiai neperskaičiuojami;</w:t>
      </w:r>
    </w:p>
    <w:p w14:paraId="22F05627" w14:textId="555A5D2D"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28.2. perskaičiavimas atliekamas įsigaliojus Lietuvos Respublikos pridėtinės vertės mokesčio įstatymo pakeitimo įstatymui, kuriuo keičiasi mokesčio tarifas;</w:t>
      </w:r>
    </w:p>
    <w:p w14:paraId="7925C991" w14:textId="12C6AA98"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28.3. perskaičiavimo formulė: pasikeitus PVM tarifo dydžiui, prekių įkainiuose esantis PVM tarifas nepatiektoms prekėms keičiamas (mažinamas ar didinamas) pagal Lietuvos Respublikos galiojančius teisės aktus;</w:t>
      </w:r>
    </w:p>
    <w:p w14:paraId="39B2B0BE" w14:textId="71EC00C5"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28.4.  prekių įkainių pakeitimas įforminamas papildomu Šalių susitarimu;</w:t>
      </w:r>
    </w:p>
    <w:p w14:paraId="1733469D" w14:textId="06E8A5E7"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28.5. perskaičiuoti prekių įkainiai pradedami taikyti nuo Lietuvos Respublikos pridėtinės vertės mokesčio įstatymo pakeitimo įstatymo, kuriuo keičiasi šio mokesčio tarifas, nurodytos tarifo įsigaliojimo dienos.</w:t>
      </w:r>
    </w:p>
    <w:p w14:paraId="2528A37E" w14:textId="77777777" w:rsidR="003D0865" w:rsidRPr="00A71FAD" w:rsidRDefault="003D0865" w:rsidP="00025AA0">
      <w:pPr>
        <w:numPr>
          <w:ilvl w:val="0"/>
          <w:numId w:val="2"/>
        </w:numPr>
        <w:tabs>
          <w:tab w:val="left" w:pos="993"/>
        </w:tabs>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Ataskaitinis laikotarpis už gautas prekes yra vienas kalendorinis mėnuo.</w:t>
      </w:r>
    </w:p>
    <w:p w14:paraId="2314E3EE" w14:textId="77777777" w:rsidR="003D0865" w:rsidRPr="00A71FAD" w:rsidRDefault="003D0865" w:rsidP="00025AA0">
      <w:pPr>
        <w:numPr>
          <w:ilvl w:val="0"/>
          <w:numId w:val="2"/>
        </w:numPr>
        <w:spacing w:after="0" w:line="240" w:lineRule="auto"/>
        <w:ind w:left="0"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378DC0D" w14:textId="4542FCE0" w:rsidR="003D0865" w:rsidRPr="00A71FAD" w:rsidRDefault="00025AA0" w:rsidP="00025AA0">
      <w:pPr>
        <w:numPr>
          <w:ilvl w:val="0"/>
          <w:numId w:val="2"/>
        </w:numPr>
        <w:tabs>
          <w:tab w:val="left" w:pos="993"/>
        </w:tabs>
        <w:spacing w:after="0" w:line="240" w:lineRule="auto"/>
        <w:ind w:left="0" w:firstLine="993"/>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w:t>
      </w:r>
      <w:r w:rsidR="003D0865" w:rsidRPr="00A71FAD">
        <w:rPr>
          <w:rFonts w:ascii="Times New Roman" w:eastAsia="Times New Roman" w:hAnsi="Times New Roman" w:cs="Times New Roman"/>
          <w:sz w:val="24"/>
          <w:szCs w:val="24"/>
        </w:rPr>
        <w:lastRenderedPageBreak/>
        <w:t>prekių priėmimo – perdavimo aktą. Pirkėjas neapmoka už pristatytas prekes, jeigu Pirkėjo atstovas, atsakingas už Sutarties vykdymą, nepasirašo pristatytų prekių priėmimo – perdavimo akto.</w:t>
      </w:r>
    </w:p>
    <w:p w14:paraId="7E9EE092" w14:textId="77777777" w:rsidR="003D0865" w:rsidRPr="00A71FAD" w:rsidRDefault="003D0865" w:rsidP="00025AA0">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iCs/>
          <w:sz w:val="24"/>
          <w:szCs w:val="20"/>
        </w:rPr>
        <w:t>Vykdant Sutartį, sąskaitos faktūros teikiamos tik elektroniniu būdu. Pirkėjas elektronines sąskaitas faktūras priima ir apdoroja naudodamasis informacinės sistemos „E. sąskaita“ priemonėmis, išskyrus atvejus, kai mobilizacijos, karo ir nepaprastosios padėties atveju yra CVP IS ar informacinės sistemos „E. sąskaita“ pažeidimų, dėl kurių negalimas Pirkėjo ir Pardavėjo keitimasis informacija naudojantis šiomis sistemomis.</w:t>
      </w:r>
    </w:p>
    <w:p w14:paraId="301A3900" w14:textId="77777777" w:rsidR="003D0865" w:rsidRPr="00A71FAD" w:rsidRDefault="003D0865" w:rsidP="00025AA0">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909877E" w14:textId="77777777" w:rsidR="003D0865" w:rsidRPr="00A71FAD" w:rsidRDefault="003D0865" w:rsidP="00025AA0">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D9FEC73"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7B3EE565" w14:textId="77777777" w:rsidR="003D0865" w:rsidRPr="00A71FAD" w:rsidRDefault="003D0865" w:rsidP="003D0865">
      <w:pPr>
        <w:widowControl w:val="0"/>
        <w:numPr>
          <w:ilvl w:val="0"/>
          <w:numId w:val="5"/>
        </w:numPr>
        <w:autoSpaceDE w:val="0"/>
        <w:autoSpaceDN w:val="0"/>
        <w:adjustRightInd w:val="0"/>
        <w:spacing w:line="240" w:lineRule="auto"/>
        <w:contextualSpacing/>
        <w:jc w:val="center"/>
        <w:outlineLvl w:val="8"/>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ŠALIŲ ĮSIPAREIGOJIMAI</w:t>
      </w:r>
    </w:p>
    <w:p w14:paraId="36F34A01"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2E6ADB03"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color w:val="000000"/>
          <w:sz w:val="24"/>
          <w:szCs w:val="24"/>
          <w:lang w:eastAsia="lt-LT"/>
        </w:rPr>
        <w:t>Pirkėjas įsipareigoja:</w:t>
      </w:r>
    </w:p>
    <w:p w14:paraId="5460C2FA"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color w:val="000000"/>
          <w:sz w:val="24"/>
          <w:szCs w:val="24"/>
        </w:rPr>
        <w:t>35.1. priimti kokybiškas, tinkamai ir laiku pristatytas prekes;</w:t>
      </w:r>
    </w:p>
    <w:p w14:paraId="1F24D633" w14:textId="4B735C9A" w:rsidR="003D0865" w:rsidRPr="00A71FAD" w:rsidRDefault="003D0865" w:rsidP="003D0865">
      <w:pPr>
        <w:tabs>
          <w:tab w:val="left" w:pos="0"/>
          <w:tab w:val="left" w:pos="993"/>
        </w:tabs>
        <w:spacing w:after="0" w:line="240" w:lineRule="auto"/>
        <w:ind w:firstLine="567"/>
        <w:jc w:val="both"/>
        <w:rPr>
          <w:rFonts w:ascii="Times New Roman" w:eastAsia="Times New Roman" w:hAnsi="Times New Roman" w:cs="Times New Roman"/>
          <w:color w:val="000000"/>
          <w:sz w:val="24"/>
          <w:szCs w:val="24"/>
        </w:rPr>
      </w:pPr>
      <w:r w:rsidRPr="00A71FAD">
        <w:rPr>
          <w:rFonts w:ascii="Times New Roman" w:eastAsia="Times New Roman" w:hAnsi="Times New Roman" w:cs="Times New Roman"/>
          <w:color w:val="000000"/>
          <w:sz w:val="24"/>
          <w:szCs w:val="24"/>
        </w:rPr>
        <w:t>35.2. už pristatytas prekes sumokėti Pardavėjui šioje Sutartyje numatytomis sąlygomis ir terminais pagal pateiktas PVM sąskaitas faktūras.</w:t>
      </w:r>
    </w:p>
    <w:p w14:paraId="633A3326"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įsipareigoja:</w:t>
      </w:r>
    </w:p>
    <w:p w14:paraId="4AC923BA" w14:textId="77777777" w:rsidR="003D0865" w:rsidRPr="00A71FAD" w:rsidRDefault="003D0865" w:rsidP="00025AA0">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perduoti </w:t>
      </w:r>
      <w:r w:rsidRPr="00A71FAD">
        <w:rPr>
          <w:rFonts w:ascii="Times New Roman" w:eastAsia="Times New Roman" w:hAnsi="Times New Roman" w:cs="Times New Roman"/>
          <w:color w:val="000000"/>
          <w:sz w:val="24"/>
          <w:szCs w:val="24"/>
          <w:lang w:eastAsia="lt-LT"/>
        </w:rPr>
        <w:t>kokybiškas, tinkamai ir laiku pristatytas prekes</w:t>
      </w:r>
      <w:r w:rsidRPr="00A71FAD">
        <w:rPr>
          <w:rFonts w:ascii="Times New Roman" w:eastAsia="Times New Roman" w:hAnsi="Times New Roman" w:cs="Times New Roman"/>
          <w:sz w:val="24"/>
          <w:szCs w:val="24"/>
          <w:lang w:eastAsia="lt-LT"/>
        </w:rPr>
        <w:t xml:space="preserve"> pagal Sutartyje ir (ar) techninėje specifikacijoje nurodytus reikalavimus;</w:t>
      </w:r>
    </w:p>
    <w:p w14:paraId="216C7821" w14:textId="77777777" w:rsidR="003D0865" w:rsidRPr="00A71FAD" w:rsidRDefault="003D0865" w:rsidP="00025AA0">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pristatyti užsakomą prekių kiekį, nenustatant minimalaus prekių krepšelio ir neįvedant minimalaus prekių krepšelio mokesčio; </w:t>
      </w:r>
    </w:p>
    <w:p w14:paraId="5949507F"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36.3. atlyginti Pirkėjui ir tretiesiems asmenims atsiradusius nuostolius dėl netinkamo Sutarties vykdymo ar nevykdymo;</w:t>
      </w:r>
    </w:p>
    <w:p w14:paraId="6CA1EF0D" w14:textId="73D73D00"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36.4. suteikti įstatymo numatytą garantiją. Garantija turi galioti visoms prekės (-</w:t>
      </w:r>
      <w:proofErr w:type="spellStart"/>
      <w:r w:rsidRPr="00A71FAD">
        <w:rPr>
          <w:rFonts w:ascii="Times New Roman" w:eastAsia="Times New Roman" w:hAnsi="Times New Roman" w:cs="Times New Roman"/>
          <w:sz w:val="24"/>
          <w:szCs w:val="24"/>
        </w:rPr>
        <w:t>ių</w:t>
      </w:r>
      <w:proofErr w:type="spellEnd"/>
      <w:r w:rsidRPr="00A71FAD">
        <w:rPr>
          <w:rFonts w:ascii="Times New Roman" w:eastAsia="Times New Roman" w:hAnsi="Times New Roman" w:cs="Times New Roman"/>
          <w:sz w:val="24"/>
          <w:szCs w:val="24"/>
        </w:rPr>
        <w:t>) sudėtinėms dalims</w:t>
      </w:r>
      <w:r w:rsidRPr="00A71FAD">
        <w:rPr>
          <w:rFonts w:ascii="Times New Roman" w:eastAsia="Times New Roman" w:hAnsi="Times New Roman" w:cs="Times New Roman"/>
          <w:color w:val="0000FF"/>
          <w:sz w:val="24"/>
          <w:szCs w:val="24"/>
        </w:rPr>
        <w:t>;</w:t>
      </w:r>
    </w:p>
    <w:p w14:paraId="1B5CBA8A"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36.5. jeigu Pardavėjo kvalifikacija dėl teisės verstis atitinkama veikla nebuvo tikrinama arba tikrinama ne visa apimtimi, Pardavėjas Pirkėjui įsipareigoja, kad Sutartį vykdys tik tokią teisę turintys asmenys. </w:t>
      </w:r>
      <w:r w:rsidRPr="00A71FAD">
        <w:rPr>
          <w:rFonts w:ascii="Times New Roman" w:eastAsia="Calibri" w:hAnsi="Times New Roman" w:cs="Times New Roman"/>
          <w:color w:val="000000" w:themeColor="text1"/>
          <w:sz w:val="24"/>
          <w:szCs w:val="24"/>
        </w:rPr>
        <w:t>Pirkėjui pareikalavus, Pardavėjas turės pateikti dokumentus, įrodančius, kad Sutartį vykdo ar vykdys tik tokią teisę turintys asmenys.</w:t>
      </w:r>
    </w:p>
    <w:p w14:paraId="4F6CFA80"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garantuoja, kad prekių kokybė jų pateikimo Pirkėjui momentu atitinka pirkimo dokumentų reikalavimus, standartus ir normas, taikomas šios rūšies prekėms.</w:t>
      </w:r>
    </w:p>
    <w:p w14:paraId="22D2ED73" w14:textId="65C9267C"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 xml:space="preserve">Sutarčiai vykdyti pasitelkiami šie subtiekėjai: </w:t>
      </w:r>
      <w:r w:rsidRPr="00A71FAD">
        <w:rPr>
          <w:rFonts w:ascii="Times New Roman" w:eastAsia="SimSun" w:hAnsi="Times New Roman" w:cs="Times New Roman"/>
          <w:iCs/>
          <w:sz w:val="24"/>
          <w:szCs w:val="24"/>
          <w:lang w:eastAsia="zh-CN"/>
        </w:rPr>
        <w:t>nėra.</w:t>
      </w:r>
      <w:r w:rsidRPr="00A71FAD">
        <w:rPr>
          <w:rFonts w:ascii="Times New Roman" w:eastAsia="SimSun" w:hAnsi="Times New Roman" w:cs="Times New Roman"/>
          <w:sz w:val="24"/>
          <w:szCs w:val="24"/>
          <w:lang w:eastAsia="zh-CN"/>
        </w:rPr>
        <w:t>  Pardavėjas įsipareigoja ne vėliau kaip iki Sutarties vykdymo pradžios raštu pranešti Pirkėjo atstovui subtiekėjų kontaktinius duomenis ir subtiekėjų atstovus.</w:t>
      </w:r>
    </w:p>
    <w:p w14:paraId="10EC0C4D"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AA0B04D"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w:t>
      </w:r>
      <w:r w:rsidRPr="00A71FAD">
        <w:rPr>
          <w:rFonts w:ascii="Times New Roman" w:eastAsia="SimSun" w:hAnsi="Times New Roman" w:cs="Times New Roman"/>
          <w:sz w:val="24"/>
          <w:szCs w:val="24"/>
          <w:lang w:eastAsia="zh-CN"/>
        </w:rPr>
        <w:lastRenderedPageBreak/>
        <w:t>papildomas susitarimas tampa neatskiriama Sutarties dalimi.</w:t>
      </w:r>
    </w:p>
    <w:p w14:paraId="11985B02"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1CE817D2"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ŠALIŲ ATSAKOMYBĖ</w:t>
      </w:r>
    </w:p>
    <w:p w14:paraId="0EE6A0B1"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40AF7221" w14:textId="3D6B5EEC"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25BA2EF0" w14:textId="10A1B6E8" w:rsidR="003D0865" w:rsidRPr="00A71FAD" w:rsidRDefault="00025AA0" w:rsidP="00025AA0">
      <w:pPr>
        <w:numPr>
          <w:ilvl w:val="0"/>
          <w:numId w:val="2"/>
        </w:numPr>
        <w:tabs>
          <w:tab w:val="left" w:pos="927"/>
        </w:tabs>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2A76395" w14:textId="515A6515"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1AA44663" w14:textId="2F9F2E58"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2B2D162A"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7BB806B2"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DE5D8C4"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55B9CC04"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ASMENS DUOMENŲ TVARKYMAS</w:t>
      </w:r>
    </w:p>
    <w:p w14:paraId="53D4961C"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1D8F9627"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8011D0"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4382284"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08910683"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KITOS SĄLYGOS</w:t>
      </w:r>
    </w:p>
    <w:p w14:paraId="3EB379ED"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065944A1" w14:textId="26FBA954"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Sutartis įsigalioja nuo Sutarties pasirašymo dienos ir galioja</w:t>
      </w:r>
      <w:r w:rsidR="00582BDD" w:rsidRPr="00A71FAD">
        <w:rPr>
          <w:rFonts w:ascii="Times New Roman" w:eastAsia="Times New Roman" w:hAnsi="Times New Roman" w:cs="Times New Roman"/>
          <w:sz w:val="24"/>
          <w:szCs w:val="24"/>
          <w:lang w:eastAsia="lt-LT"/>
        </w:rPr>
        <w:t>, iki 2023-06-30, su galimybe nutraukti sutartį, tiekėją informavus prieš 30 dienų.</w:t>
      </w:r>
    </w:p>
    <w:p w14:paraId="29AA8B90"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EB8DA33"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6497838F" w14:textId="77777777" w:rsidR="003D0865" w:rsidRPr="00A71FAD" w:rsidRDefault="003D0865" w:rsidP="009C1AEB">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turi teisę bet kada vienašališkai nutraukti Sutartį, įspėjęs Pardavėją prieš 30 (trisdešimt) dienų. Nutraukus Sutartį, Šalys neatleidžiamos nuo įsipareigojimų iki Sutarties nutraukimo dienos pilnai atsiskaityti viena su kita už iki Sutarties nutraukimo pateiktas prekes.</w:t>
      </w:r>
    </w:p>
    <w:p w14:paraId="239EE529" w14:textId="77777777" w:rsidR="003D0865" w:rsidRPr="00A71FAD" w:rsidRDefault="003D0865" w:rsidP="009C1AEB">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w:t>
      </w:r>
      <w:r w:rsidRPr="00A71FAD">
        <w:rPr>
          <w:rFonts w:ascii="Calibri" w:eastAsia="Calibri" w:hAnsi="Calibri" w:cs="Arial"/>
        </w:rPr>
        <w:t>Esminiais sutarties pažeidimais bus laikoma:</w:t>
      </w:r>
    </w:p>
    <w:p w14:paraId="21CA1210" w14:textId="77777777" w:rsidR="003D0865" w:rsidRPr="00A71FAD" w:rsidRDefault="003D0865" w:rsidP="003D0865">
      <w:pPr>
        <w:spacing w:after="0" w:line="240" w:lineRule="auto"/>
        <w:jc w:val="both"/>
        <w:rPr>
          <w:rFonts w:ascii="Times New Roman" w:eastAsia="Times New Roman" w:hAnsi="Times New Roman" w:cs="Times New Roman"/>
          <w:color w:val="000000" w:themeColor="text1"/>
          <w:sz w:val="20"/>
          <w:szCs w:val="20"/>
        </w:rPr>
      </w:pPr>
      <w:r w:rsidRPr="00A71FAD">
        <w:rPr>
          <w:rFonts w:ascii="Times New Roman" w:eastAsia="Times New Roman" w:hAnsi="Times New Roman" w:cs="Times New Roman"/>
          <w:color w:val="000000" w:themeColor="text1"/>
          <w:sz w:val="24"/>
          <w:szCs w:val="24"/>
        </w:rPr>
        <w:t xml:space="preserve">         53.1. jeigu Pardavėjas  siekia padidinti prekių įkainius (t. y. nepristato prekių (nevykdo Sutarties) už pasiūlyme nurodytus įkainius;</w:t>
      </w:r>
    </w:p>
    <w:p w14:paraId="6023C42E" w14:textId="77777777" w:rsidR="003D0865" w:rsidRPr="00A71FAD" w:rsidRDefault="003D0865" w:rsidP="003D0865">
      <w:pPr>
        <w:spacing w:after="0" w:line="240" w:lineRule="auto"/>
        <w:ind w:left="567"/>
        <w:jc w:val="both"/>
        <w:rPr>
          <w:rFonts w:ascii="Times New Roman" w:eastAsia="Times New Roman" w:hAnsi="Times New Roman" w:cs="Times New Roman"/>
          <w:color w:val="000000" w:themeColor="text1"/>
          <w:sz w:val="20"/>
          <w:szCs w:val="20"/>
        </w:rPr>
      </w:pPr>
      <w:r w:rsidRPr="00A71FAD">
        <w:rPr>
          <w:rFonts w:ascii="Times New Roman" w:eastAsia="Times New Roman" w:hAnsi="Times New Roman" w:cs="Times New Roman"/>
          <w:color w:val="000000" w:themeColor="text1"/>
          <w:sz w:val="24"/>
          <w:szCs w:val="24"/>
        </w:rPr>
        <w:t>53.2. įveda minimalų prekių krepšelio mokestį;</w:t>
      </w:r>
    </w:p>
    <w:p w14:paraId="572A06C8" w14:textId="77777777" w:rsidR="003D0865" w:rsidRPr="00A71FAD" w:rsidRDefault="003D0865" w:rsidP="009C1AEB">
      <w:pPr>
        <w:numPr>
          <w:ilvl w:val="1"/>
          <w:numId w:val="6"/>
        </w:numPr>
        <w:spacing w:after="0" w:line="240" w:lineRule="auto"/>
        <w:ind w:left="0"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color w:val="000000" w:themeColor="text1"/>
          <w:sz w:val="24"/>
          <w:szCs w:val="24"/>
        </w:rPr>
        <w:t>jeigu Pirkėjas 3 (tris) ar daugiau kartų raštu informuoja Pardavėją apie Pardavėjo padarytus Sutarties vykdymo pažeidimus;</w:t>
      </w:r>
    </w:p>
    <w:p w14:paraId="0252F9FB" w14:textId="295E8128" w:rsidR="003D0865" w:rsidRPr="00A71FAD" w:rsidRDefault="009C1AEB" w:rsidP="003D0865">
      <w:pPr>
        <w:widowControl w:val="0"/>
        <w:tabs>
          <w:tab w:val="left" w:pos="567"/>
          <w:tab w:val="left" w:pos="993"/>
        </w:tabs>
        <w:autoSpaceDE w:val="0"/>
        <w:autoSpaceDN w:val="0"/>
        <w:adjustRightInd w:val="0"/>
        <w:spacing w:line="240" w:lineRule="auto"/>
        <w:contextualSpacing/>
        <w:jc w:val="both"/>
        <w:rPr>
          <w:rFonts w:ascii="Times New Roman" w:eastAsia="Times New Roman" w:hAnsi="Times New Roman" w:cs="Times New Roman"/>
          <w:sz w:val="24"/>
          <w:szCs w:val="24"/>
          <w:lang w:eastAsia="lt-LT"/>
        </w:rPr>
      </w:pPr>
      <w:r w:rsidRPr="00A71FAD">
        <w:rPr>
          <w:rFonts w:ascii="Times New Roman" w:eastAsia="Calibri" w:hAnsi="Times New Roman" w:cs="Times New Roman"/>
          <w:sz w:val="24"/>
          <w:szCs w:val="24"/>
        </w:rPr>
        <w:t xml:space="preserve">          </w:t>
      </w:r>
      <w:r w:rsidR="003D0865" w:rsidRPr="00A71FAD">
        <w:rPr>
          <w:rFonts w:ascii="Times New Roman" w:eastAsia="Calibri" w:hAnsi="Times New Roman" w:cs="Times New Roman"/>
          <w:sz w:val="24"/>
          <w:szCs w:val="24"/>
        </w:rPr>
        <w:t>53.4. jeigu Pardavėjas nepristato 3 (tris) ar daugiau kartus nepristato prekių Sutartyje nustatyta tvarka ir terminais</w:t>
      </w:r>
      <w:r w:rsidR="003D0865" w:rsidRPr="00A71FAD">
        <w:rPr>
          <w:rFonts w:ascii="Calibri" w:eastAsia="Calibri" w:hAnsi="Calibri" w:cs="Arial"/>
          <w:sz w:val="24"/>
          <w:szCs w:val="24"/>
        </w:rPr>
        <w:t xml:space="preserve">. </w:t>
      </w:r>
    </w:p>
    <w:p w14:paraId="444CC50F" w14:textId="77777777" w:rsidR="003D0865" w:rsidRPr="00A71FAD" w:rsidRDefault="003D0865" w:rsidP="009C1AEB">
      <w:pPr>
        <w:widowControl w:val="0"/>
        <w:numPr>
          <w:ilvl w:val="0"/>
          <w:numId w:val="6"/>
        </w:numPr>
        <w:tabs>
          <w:tab w:val="left" w:pos="567"/>
          <w:tab w:val="left" w:pos="993"/>
        </w:tabs>
        <w:autoSpaceDE w:val="0"/>
        <w:autoSpaceDN w:val="0"/>
        <w:adjustRightInd w:val="0"/>
        <w:spacing w:after="0" w:line="240" w:lineRule="auto"/>
        <w:ind w:firstLine="162"/>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Šalys gali nutraukti Sutartį abipusiu raštišku šalių susitarimu. </w:t>
      </w:r>
    </w:p>
    <w:p w14:paraId="5030B71A" w14:textId="77777777" w:rsidR="003D0865" w:rsidRPr="00A71FAD" w:rsidRDefault="003D0865" w:rsidP="009C1AEB">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Sutartis gali būti nutraukta </w:t>
      </w:r>
      <w:r w:rsidRPr="00A71FAD">
        <w:rPr>
          <w:rFonts w:ascii="Times New Roman" w:eastAsia="Times New Roman" w:hAnsi="Times New Roman" w:cs="Times New Roman"/>
          <w:sz w:val="24"/>
          <w:szCs w:val="24"/>
        </w:rPr>
        <w:t>Lietuvos Respublikos viešųjų pirkimų įstatymo 90 straipsnyje nurodytais atvejais, tvarka ir terminais.</w:t>
      </w:r>
    </w:p>
    <w:p w14:paraId="77ED4B71" w14:textId="77777777" w:rsidR="003D0865" w:rsidRPr="00A71FAD" w:rsidRDefault="003D0865" w:rsidP="002B67FA">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5741693"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3192EE3A" w14:textId="77777777" w:rsidR="003D0865" w:rsidRPr="00A71FAD" w:rsidRDefault="003D0865" w:rsidP="002B67FA">
      <w:pPr>
        <w:widowControl w:val="0"/>
        <w:numPr>
          <w:ilvl w:val="0"/>
          <w:numId w:val="6"/>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Sutarčiai, iš jos kylantiems Šalių santykiams bei jų aiškinimui taikoma Lietuvos Respublikos teisė.</w:t>
      </w:r>
    </w:p>
    <w:p w14:paraId="6CCA0554"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1D3B54B0"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firstLine="162"/>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priedai:</w:t>
      </w:r>
    </w:p>
    <w:p w14:paraId="082CB071" w14:textId="77777777" w:rsidR="003D0865" w:rsidRPr="00A71FAD" w:rsidRDefault="003D0865" w:rsidP="003D0865">
      <w:pPr>
        <w:spacing w:line="240" w:lineRule="auto"/>
        <w:ind w:firstLine="567"/>
        <w:contextualSpacing/>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60.1. techninė specifikacija (1 priedas);</w:t>
      </w:r>
    </w:p>
    <w:p w14:paraId="3579A3FC" w14:textId="77777777" w:rsidR="003D0865" w:rsidRPr="00A71FAD" w:rsidRDefault="003D0865" w:rsidP="003D0865">
      <w:pPr>
        <w:spacing w:line="240" w:lineRule="auto"/>
        <w:ind w:firstLine="567"/>
        <w:contextualSpacing/>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60.2. Pardavėjo viešajam pirkimui pateiktas pasiūlymas (2 priedas).</w:t>
      </w:r>
    </w:p>
    <w:p w14:paraId="1694D896" w14:textId="77777777" w:rsidR="003D0865" w:rsidRPr="00A71FAD" w:rsidRDefault="003D0865" w:rsidP="003D0865">
      <w:pPr>
        <w:spacing w:after="0" w:line="240" w:lineRule="auto"/>
        <w:rPr>
          <w:rFonts w:ascii="Times New Roman" w:eastAsia="Times New Roman" w:hAnsi="Times New Roman" w:cs="Times New Roman"/>
          <w:b/>
          <w:color w:val="000000"/>
          <w:sz w:val="24"/>
          <w:szCs w:val="24"/>
        </w:rPr>
      </w:pPr>
    </w:p>
    <w:p w14:paraId="6745A464"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IX. ŠALIŲ REKVIZITAI IR PARAŠAI</w:t>
      </w:r>
    </w:p>
    <w:p w14:paraId="75C08F7A" w14:textId="77777777" w:rsidR="003D0865" w:rsidRPr="00A71FAD" w:rsidRDefault="003D0865" w:rsidP="003D0865">
      <w:pPr>
        <w:spacing w:after="0" w:line="240" w:lineRule="auto"/>
        <w:rPr>
          <w:rFonts w:ascii="Times New Roman" w:eastAsia="Times New Roman" w:hAnsi="Times New Roman" w:cs="Times New Roman"/>
          <w:b/>
          <w:sz w:val="24"/>
          <w:szCs w:val="24"/>
          <w:lang w:eastAsia="lt-LT"/>
        </w:rPr>
      </w:pPr>
    </w:p>
    <w:p w14:paraId="774D44E3" w14:textId="77777777" w:rsidR="003D0865" w:rsidRPr="00A71FAD" w:rsidRDefault="003D0865" w:rsidP="003D0865">
      <w:pPr>
        <w:tabs>
          <w:tab w:val="left" w:pos="567"/>
          <w:tab w:val="left" w:pos="1418"/>
        </w:tabs>
        <w:spacing w:after="0" w:line="240" w:lineRule="auto"/>
        <w:jc w:val="center"/>
        <w:rPr>
          <w:rFonts w:ascii="Times New Roman" w:eastAsia="Times New Roman" w:hAnsi="Times New Roman" w:cs="Times New Roman"/>
          <w:b/>
          <w:sz w:val="24"/>
          <w:szCs w:val="24"/>
        </w:rPr>
      </w:pPr>
      <w:r w:rsidRPr="00A71FAD">
        <w:rPr>
          <w:rFonts w:ascii="Times New Roman" w:eastAsia="Times New Roman" w:hAnsi="Times New Roman" w:cs="Times New Roman"/>
          <w:b/>
          <w:sz w:val="24"/>
          <w:szCs w:val="24"/>
        </w:rPr>
        <w:t>Pirkėjas                                                                Pardavėjas</w:t>
      </w:r>
    </w:p>
    <w:tbl>
      <w:tblPr>
        <w:tblW w:w="9645" w:type="dxa"/>
        <w:tblInd w:w="-5" w:type="dxa"/>
        <w:tblLayout w:type="fixed"/>
        <w:tblLook w:val="04A0" w:firstRow="1" w:lastRow="0" w:firstColumn="1" w:lastColumn="0" w:noHBand="0" w:noVBand="1"/>
      </w:tblPr>
      <w:tblGrid>
        <w:gridCol w:w="4823"/>
        <w:gridCol w:w="4822"/>
      </w:tblGrid>
      <w:tr w:rsidR="005672CA" w:rsidRPr="00A71FAD" w14:paraId="06596825" w14:textId="77777777" w:rsidTr="005672CA">
        <w:trPr>
          <w:trHeight w:val="3460"/>
        </w:trPr>
        <w:tc>
          <w:tcPr>
            <w:tcW w:w="4823" w:type="dxa"/>
          </w:tcPr>
          <w:p w14:paraId="3D92B093" w14:textId="77777777" w:rsidR="005672CA" w:rsidRPr="00A71FAD" w:rsidRDefault="005672CA" w:rsidP="007F1447">
            <w:pPr>
              <w:spacing w:line="240" w:lineRule="auto"/>
              <w:contextualSpacing/>
              <w:rPr>
                <w:rFonts w:ascii="Times New Roman" w:eastAsia="Times New Roman" w:hAnsi="Times New Roman" w:cs="Times New Roman"/>
                <w:b/>
                <w:bCs/>
                <w:sz w:val="24"/>
                <w:szCs w:val="24"/>
              </w:rPr>
            </w:pPr>
            <w:r w:rsidRPr="00A71FAD">
              <w:rPr>
                <w:rFonts w:ascii="Times New Roman" w:eastAsia="Times New Roman" w:hAnsi="Times New Roman" w:cs="Times New Roman"/>
                <w:b/>
                <w:bCs/>
                <w:sz w:val="24"/>
                <w:szCs w:val="24"/>
              </w:rPr>
              <w:t>Vilniaus lopšelis – darželis „Delfinukas“</w:t>
            </w:r>
          </w:p>
          <w:p w14:paraId="3F8CDF2E"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 xml:space="preserve">Sietyno g. 9 LT- 04304 </w:t>
            </w:r>
          </w:p>
          <w:p w14:paraId="1A5AB125"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Vilnius, Lietuva</w:t>
            </w:r>
          </w:p>
          <w:p w14:paraId="244A8C38"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Kodas: 190027037</w:t>
            </w:r>
          </w:p>
          <w:p w14:paraId="5AF20786"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Tel.: (8 5) 244 3936, (8 5) 245 3459</w:t>
            </w:r>
          </w:p>
          <w:p w14:paraId="12178EF4"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rastine@delfinukas.vilnius.lm.lt</w:t>
            </w:r>
          </w:p>
          <w:p w14:paraId="2CD3D001"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54DF7407"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1B731D31"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2A33A2D0"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Direktorė Svetlana Janovičienė __________</w:t>
            </w:r>
          </w:p>
          <w:p w14:paraId="19F9E061"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r w:rsidRPr="00A71FAD">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i/>
                <w:sz w:val="24"/>
                <w:szCs w:val="24"/>
              </w:rPr>
              <w:t>parašas)</w:t>
            </w:r>
          </w:p>
          <w:p w14:paraId="2221A269"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p>
          <w:p w14:paraId="7F606052"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p>
          <w:p w14:paraId="2F5C2340" w14:textId="77777777" w:rsidR="005672CA" w:rsidRPr="00A71FAD" w:rsidRDefault="005672CA" w:rsidP="007F1447">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Cs/>
                <w:i/>
                <w:sz w:val="24"/>
                <w:szCs w:val="24"/>
              </w:rPr>
              <w:t>A.V.</w:t>
            </w:r>
          </w:p>
        </w:tc>
        <w:tc>
          <w:tcPr>
            <w:tcW w:w="4822" w:type="dxa"/>
          </w:tcPr>
          <w:p w14:paraId="7CC112A8" w14:textId="77777777" w:rsidR="005672CA" w:rsidRPr="005400E3" w:rsidRDefault="005672CA" w:rsidP="007F1447">
            <w:pPr>
              <w:spacing w:line="240" w:lineRule="auto"/>
              <w:contextualSpacing/>
              <w:rPr>
                <w:rFonts w:ascii="Times New Roman" w:eastAsia="Times New Roman" w:hAnsi="Times New Roman" w:cs="Times New Roman"/>
                <w:b/>
                <w:bCs/>
                <w:sz w:val="24"/>
                <w:szCs w:val="24"/>
              </w:rPr>
            </w:pPr>
            <w:r w:rsidRPr="005400E3">
              <w:rPr>
                <w:rFonts w:ascii="Times New Roman" w:eastAsia="Times New Roman" w:hAnsi="Times New Roman" w:cs="Times New Roman"/>
                <w:b/>
                <w:bCs/>
                <w:sz w:val="24"/>
                <w:szCs w:val="24"/>
              </w:rPr>
              <w:t xml:space="preserve">UAB „LAUKESTA“                                                       </w:t>
            </w:r>
          </w:p>
          <w:p w14:paraId="15F5B104"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Įm. kodas 305181027</w:t>
            </w:r>
            <w:r w:rsidRPr="005400E3">
              <w:rPr>
                <w:rFonts w:ascii="Times New Roman" w:eastAsia="Times New Roman" w:hAnsi="Times New Roman" w:cs="Times New Roman"/>
                <w:bCs/>
                <w:sz w:val="24"/>
                <w:szCs w:val="24"/>
              </w:rPr>
              <w:tab/>
            </w:r>
          </w:p>
          <w:p w14:paraId="0D94B535"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PVM kodas: LT100012807511</w:t>
            </w:r>
            <w:r w:rsidRPr="005400E3">
              <w:rPr>
                <w:rFonts w:ascii="Times New Roman" w:eastAsia="Times New Roman" w:hAnsi="Times New Roman" w:cs="Times New Roman"/>
                <w:bCs/>
                <w:sz w:val="24"/>
                <w:szCs w:val="24"/>
              </w:rPr>
              <w:tab/>
            </w:r>
          </w:p>
          <w:p w14:paraId="1CF8621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 xml:space="preserve">Partizanų g. 61-806, Kaunas                                            </w:t>
            </w:r>
          </w:p>
          <w:p w14:paraId="7FD6AEF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 xml:space="preserve">Tel. 8-602-30463     </w:t>
            </w:r>
          </w:p>
          <w:p w14:paraId="6A02370E"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proofErr w:type="spellStart"/>
            <w:r w:rsidRPr="005400E3">
              <w:rPr>
                <w:rFonts w:ascii="Times New Roman" w:eastAsia="Times New Roman" w:hAnsi="Times New Roman" w:cs="Times New Roman"/>
                <w:bCs/>
                <w:sz w:val="24"/>
                <w:szCs w:val="24"/>
              </w:rPr>
              <w:t>E.p</w:t>
            </w:r>
            <w:proofErr w:type="spellEnd"/>
            <w:r w:rsidRPr="005400E3">
              <w:rPr>
                <w:rFonts w:ascii="Times New Roman" w:eastAsia="Times New Roman" w:hAnsi="Times New Roman" w:cs="Times New Roman"/>
                <w:bCs/>
                <w:sz w:val="24"/>
                <w:szCs w:val="24"/>
              </w:rPr>
              <w:t xml:space="preserve">. laukesta.uab@gmail.com                                          </w:t>
            </w:r>
          </w:p>
          <w:p w14:paraId="7206F65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A/s LT33 7044 0600 0831 8806</w:t>
            </w:r>
          </w:p>
          <w:p w14:paraId="1024604A" w14:textId="77777777" w:rsidR="005672CA" w:rsidRDefault="005672CA" w:rsidP="007F1447">
            <w:pPr>
              <w:spacing w:line="240" w:lineRule="auto"/>
              <w:contextualSpacing/>
              <w:rPr>
                <w:rFonts w:ascii="Times New Roman" w:eastAsia="Times New Roman" w:hAnsi="Times New Roman" w:cs="Times New Roman"/>
                <w:bCs/>
                <w:sz w:val="24"/>
                <w:szCs w:val="24"/>
              </w:rPr>
            </w:pPr>
          </w:p>
          <w:p w14:paraId="5E8EA8DC"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p>
          <w:p w14:paraId="21F0DFAF" w14:textId="77777777" w:rsidR="005672CA" w:rsidRDefault="005672CA" w:rsidP="007F1447">
            <w:pPr>
              <w:tabs>
                <w:tab w:val="left" w:pos="664"/>
              </w:tabs>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Viešųjų pirkimų specialistė</w:t>
            </w:r>
            <w:r w:rsidRPr="005400E3">
              <w:rPr>
                <w:rFonts w:ascii="Times New Roman" w:eastAsia="Times New Roman" w:hAnsi="Times New Roman" w:cs="Times New Roman"/>
                <w:bCs/>
                <w:sz w:val="24"/>
                <w:szCs w:val="24"/>
              </w:rPr>
              <w:t xml:space="preserve"> </w:t>
            </w:r>
          </w:p>
          <w:p w14:paraId="30C1F54C"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Jolita Lapinskienė </w:t>
            </w:r>
            <w:r w:rsidRPr="00A71FAD">
              <w:rPr>
                <w:rFonts w:ascii="Times New Roman" w:eastAsia="Times New Roman" w:hAnsi="Times New Roman" w:cs="Times New Roman"/>
                <w:bCs/>
                <w:sz w:val="24"/>
                <w:szCs w:val="24"/>
              </w:rPr>
              <w:t>__________</w:t>
            </w:r>
          </w:p>
          <w:p w14:paraId="1BEC2B58" w14:textId="77777777" w:rsidR="005672CA" w:rsidRDefault="005672CA" w:rsidP="007F1447">
            <w:pPr>
              <w:tabs>
                <w:tab w:val="left" w:pos="664"/>
              </w:tabs>
              <w:spacing w:line="240" w:lineRule="auto"/>
              <w:contextualSpacing/>
              <w:rPr>
                <w:rFonts w:ascii="Times New Roman" w:eastAsia="Times New Roman" w:hAnsi="Times New Roman" w:cs="Times New Roman"/>
                <w:bCs/>
                <w:i/>
                <w:sz w:val="24"/>
                <w:szCs w:val="24"/>
              </w:rPr>
            </w:pPr>
            <w:r w:rsidRPr="00A71FA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i/>
                <w:sz w:val="24"/>
                <w:szCs w:val="24"/>
              </w:rPr>
              <w:t>parašas)</w:t>
            </w:r>
          </w:p>
          <w:p w14:paraId="4E47946D" w14:textId="77777777" w:rsidR="005672CA" w:rsidRDefault="005672CA" w:rsidP="007F1447">
            <w:pPr>
              <w:tabs>
                <w:tab w:val="left" w:pos="664"/>
              </w:tabs>
              <w:spacing w:line="240" w:lineRule="auto"/>
              <w:contextualSpacing/>
              <w:rPr>
                <w:rFonts w:ascii="Times New Roman" w:eastAsia="Times New Roman" w:hAnsi="Times New Roman" w:cs="Times New Roman"/>
                <w:bCs/>
                <w:i/>
                <w:sz w:val="24"/>
                <w:szCs w:val="24"/>
              </w:rPr>
            </w:pPr>
          </w:p>
          <w:p w14:paraId="2B16020D" w14:textId="77777777" w:rsidR="005672CA" w:rsidRPr="00A71FAD" w:rsidRDefault="005672CA" w:rsidP="007F1447">
            <w:pPr>
              <w:tabs>
                <w:tab w:val="left" w:pos="664"/>
              </w:tabs>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A.V.</w:t>
            </w:r>
          </w:p>
        </w:tc>
      </w:tr>
    </w:tbl>
    <w:p w14:paraId="10C74879" w14:textId="77777777" w:rsidR="003D0865" w:rsidRPr="00A71FAD" w:rsidRDefault="003D0865" w:rsidP="003D0865">
      <w:pPr>
        <w:keepNext/>
        <w:suppressAutoHyphens/>
        <w:spacing w:after="0" w:line="240" w:lineRule="auto"/>
        <w:jc w:val="center"/>
        <w:outlineLvl w:val="0"/>
        <w:rPr>
          <w:rFonts w:ascii="Times New Roman" w:eastAsia="Times New Roman" w:hAnsi="Times New Roman" w:cs="Times New Roman"/>
          <w:b/>
          <w:sz w:val="24"/>
          <w:szCs w:val="24"/>
        </w:rPr>
      </w:pPr>
    </w:p>
    <w:p w14:paraId="4833F99D" w14:textId="77777777" w:rsidR="003D0865" w:rsidRPr="00A71FAD" w:rsidRDefault="003D0865" w:rsidP="003D0865">
      <w:pPr>
        <w:spacing w:line="256" w:lineRule="auto"/>
        <w:rPr>
          <w:rFonts w:ascii="Calibri" w:eastAsia="Calibri" w:hAnsi="Calibri" w:cs="Arial"/>
        </w:rPr>
      </w:pPr>
    </w:p>
    <w:p w14:paraId="7552AE77" w14:textId="6E441E54" w:rsidR="001E56BC" w:rsidRDefault="001E56BC">
      <w:r>
        <w:br w:type="page"/>
      </w:r>
    </w:p>
    <w:p w14:paraId="503AE9E5" w14:textId="77777777" w:rsidR="001E56BC" w:rsidRPr="001E56BC" w:rsidRDefault="001E56BC" w:rsidP="001E56BC">
      <w:pPr>
        <w:suppressAutoHyphens/>
        <w:spacing w:after="0" w:line="240" w:lineRule="auto"/>
        <w:jc w:val="right"/>
        <w:rPr>
          <w:rFonts w:ascii="Times New Roman" w:eastAsia="Times New Roman" w:hAnsi="Times New Roman" w:cs="Times New Roman"/>
          <w:sz w:val="24"/>
          <w:szCs w:val="24"/>
          <w:lang w:eastAsia="zh-CN"/>
        </w:rPr>
      </w:pPr>
      <w:r w:rsidRPr="001E56BC">
        <w:rPr>
          <w:rFonts w:ascii="Times New Roman" w:eastAsia="Times New Roman" w:hAnsi="Times New Roman" w:cs="Times New Roman"/>
          <w:b/>
          <w:sz w:val="24"/>
          <w:szCs w:val="24"/>
          <w:lang w:eastAsia="zh-CN"/>
        </w:rPr>
        <w:lastRenderedPageBreak/>
        <w:t xml:space="preserve">                                                                                                                                                                  </w:t>
      </w:r>
    </w:p>
    <w:p w14:paraId="6F9FFB06" w14:textId="77777777" w:rsidR="00F3300E" w:rsidRDefault="00F3300E" w:rsidP="00F3300E">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 priedas</w:t>
      </w:r>
    </w:p>
    <w:p w14:paraId="676E17B4" w14:textId="77777777" w:rsidR="00F3300E" w:rsidRDefault="00F3300E" w:rsidP="00F3300E">
      <w:pPr>
        <w:spacing w:after="0" w:line="240" w:lineRule="auto"/>
        <w:jc w:val="both"/>
        <w:rPr>
          <w:rFonts w:ascii="Times New Roman" w:eastAsia="Times New Roman" w:hAnsi="Times New Roman" w:cs="Times New Roman"/>
          <w:sz w:val="24"/>
          <w:szCs w:val="20"/>
        </w:rPr>
      </w:pPr>
    </w:p>
    <w:p w14:paraId="05903E6B" w14:textId="77777777" w:rsidR="00F3300E" w:rsidRDefault="00F3300E" w:rsidP="00F3300E">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TECHNINĖ SPECIFIKACIJA</w:t>
      </w:r>
    </w:p>
    <w:p w14:paraId="09B7432D" w14:textId="77777777" w:rsidR="00F3300E" w:rsidRDefault="00F3300E" w:rsidP="00F3300E">
      <w:pPr>
        <w:spacing w:after="0" w:line="240" w:lineRule="auto"/>
        <w:jc w:val="center"/>
        <w:rPr>
          <w:rFonts w:ascii="Times New Roman" w:eastAsia="Times New Roman" w:hAnsi="Times New Roman" w:cs="Times New Roman"/>
          <w:b/>
          <w:sz w:val="24"/>
          <w:szCs w:val="20"/>
        </w:rPr>
      </w:pPr>
    </w:p>
    <w:p w14:paraId="5698C095" w14:textId="77777777" w:rsidR="00F3300E" w:rsidRDefault="00F3300E" w:rsidP="00F3300E">
      <w:pPr>
        <w:spacing w:after="0" w:line="240" w:lineRule="auto"/>
        <w:jc w:val="center"/>
        <w:rPr>
          <w:rFonts w:ascii="Times New Roman" w:eastAsia="Times New Roman" w:hAnsi="Times New Roman" w:cs="Times New Roman"/>
          <w:b/>
          <w:sz w:val="24"/>
          <w:szCs w:val="20"/>
        </w:rPr>
      </w:pPr>
    </w:p>
    <w:p w14:paraId="3D20E68D" w14:textId="77777777" w:rsidR="00F3300E" w:rsidRDefault="00F3300E" w:rsidP="00F3300E">
      <w:pPr>
        <w:suppressAutoHyphen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Prekės privalo atitikti:</w:t>
      </w:r>
    </w:p>
    <w:p w14:paraId="32398192" w14:textId="77777777" w:rsidR="00F3300E" w:rsidRDefault="00F3300E" w:rsidP="00F3300E">
      <w:pPr>
        <w:numPr>
          <w:ilvl w:val="0"/>
          <w:numId w:val="14"/>
        </w:numPr>
        <w:tabs>
          <w:tab w:val="left" w:pos="993"/>
          <w:tab w:val="left" w:pos="1418"/>
        </w:tabs>
        <w:suppressAutoHyphens/>
        <w:spacing w:after="0" w:line="240" w:lineRule="auto"/>
        <w:ind w:left="0"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632C896A" w14:textId="77777777" w:rsidR="00F3300E" w:rsidRDefault="00F3300E" w:rsidP="00F3300E">
      <w:pPr>
        <w:keepNext/>
        <w:numPr>
          <w:ilvl w:val="0"/>
          <w:numId w:val="14"/>
        </w:numPr>
        <w:tabs>
          <w:tab w:val="left" w:pos="993"/>
          <w:tab w:val="left" w:pos="1418"/>
        </w:tabs>
        <w:suppressAutoHyphens/>
        <w:spacing w:after="0" w:line="240" w:lineRule="auto"/>
        <w:ind w:left="0" w:firstLine="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4"/>
          <w:szCs w:val="24"/>
          <w:lang w:eastAsia="lt-LT"/>
        </w:rPr>
        <w:t>Lietuvos higienos normos HN 119:2014 „Maisto produktų ženklinimas“ (aktuali redakcija) reikalavimus.</w:t>
      </w:r>
    </w:p>
    <w:p w14:paraId="3EA09D5F" w14:textId="77777777" w:rsidR="00F3300E" w:rsidRDefault="00F3300E" w:rsidP="00F3300E">
      <w:pPr>
        <w:keepNext/>
        <w:numPr>
          <w:ilvl w:val="0"/>
          <w:numId w:val="14"/>
        </w:numPr>
        <w:tabs>
          <w:tab w:val="left" w:pos="851"/>
          <w:tab w:val="left" w:pos="1418"/>
        </w:tabs>
        <w:suppressAutoHyphens/>
        <w:spacing w:after="0" w:line="240" w:lineRule="auto"/>
        <w:ind w:left="0" w:firstLine="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4"/>
          <w:szCs w:val="24"/>
          <w:lang w:eastAsia="lt-LT"/>
        </w:rPr>
        <w:t>Reikalavimus, pateiktus Komisijos Reglamente (EB) Nr. 1441/2007, 2007 m. gruodžio 5 d. iš dalies keičiantis Reglamentą (EB) Nr. 2073/2005 dėl maisto produktų mikrobiologinių kriterijų ir Lietuvos higienos normoje HN 26:2006 „Maisto produktų mikrobiologiniai kriterijai“.</w:t>
      </w:r>
    </w:p>
    <w:p w14:paraId="32C214A3" w14:textId="77777777" w:rsidR="00F3300E" w:rsidRDefault="00F3300E" w:rsidP="00F3300E">
      <w:pPr>
        <w:numPr>
          <w:ilvl w:val="0"/>
          <w:numId w:val="14"/>
        </w:numPr>
        <w:tabs>
          <w:tab w:val="left" w:pos="993"/>
          <w:tab w:val="left" w:pos="1418"/>
        </w:tabs>
        <w:suppressAutoHyphens/>
        <w:spacing w:after="0" w:line="240" w:lineRule="auto"/>
        <w:ind w:left="0"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Privalomuosius kiaulių skerdenų kokybės ir klasifikacijos techninio reglamento reikalavimus, patvirtintus Lietuvos Respublikos žemės ūkio ministro 2002 m. liepos 29 d.  įsakymu Nr. 279 ,,Dėl kiaulių skerdenų kokybės ir klasifikacijos techninio reglamento" (aktuali redakcija).</w:t>
      </w:r>
    </w:p>
    <w:p w14:paraId="5A9E83DC" w14:textId="77777777" w:rsidR="00F3300E" w:rsidRDefault="00F3300E" w:rsidP="00F3300E">
      <w:pPr>
        <w:numPr>
          <w:ilvl w:val="0"/>
          <w:numId w:val="14"/>
        </w:numPr>
        <w:tabs>
          <w:tab w:val="left" w:pos="851"/>
          <w:tab w:val="left" w:pos="1418"/>
        </w:tabs>
        <w:suppressAutoHyphens/>
        <w:spacing w:after="0" w:line="240" w:lineRule="auto"/>
        <w:ind w:left="0"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„Mėsos ir paukštienos šviežumo įvertinimo techninis reglamentas“ reikalavimus, patvirtintus Lietuvos Respublikos žemės ūkio ministro 2002 m. spalio 31 d. įsakymu Nr. 422.</w:t>
      </w:r>
    </w:p>
    <w:p w14:paraId="0E35762D" w14:textId="77777777" w:rsidR="00F3300E" w:rsidRDefault="00F3300E" w:rsidP="00F3300E">
      <w:pPr>
        <w:pStyle w:val="Sraopastraipa"/>
        <w:widowControl w:val="0"/>
        <w:numPr>
          <w:ilvl w:val="0"/>
          <w:numId w:val="14"/>
        </w:numPr>
        <w:tabs>
          <w:tab w:val="left" w:pos="567"/>
        </w:tabs>
        <w:suppressAutoHyphens/>
        <w:autoSpaceDE w:val="0"/>
        <w:autoSpaceDN w:val="0"/>
        <w:adjustRightInd w:val="0"/>
        <w:spacing w:after="0" w:line="240" w:lineRule="auto"/>
        <w:ind w:left="0" w:firstLine="567"/>
        <w:jc w:val="both"/>
        <w:rPr>
          <w:color w:val="000000"/>
          <w:sz w:val="24"/>
          <w:szCs w:val="24"/>
        </w:rPr>
      </w:pPr>
      <w:r>
        <w:rPr>
          <w:color w:val="000000"/>
          <w:sz w:val="24"/>
          <w:szCs w:val="24"/>
        </w:rPr>
        <w:t xml:space="preserve">Komisijos Reglamentus (EB) Nr.1249:2008, </w:t>
      </w:r>
      <w:r>
        <w:rPr>
          <w:bCs/>
          <w:color w:val="000000"/>
          <w:sz w:val="24"/>
          <w:szCs w:val="24"/>
          <w:bdr w:val="none" w:sz="0" w:space="0" w:color="auto" w:frame="1"/>
          <w:shd w:val="clear" w:color="auto" w:fill="FFFFFF"/>
        </w:rPr>
        <w:t xml:space="preserve">kuriuo nustatomos išsamios Bendrijos galvijų, kiaulių ir avių skerdenų klasifikavimo skalių taikymo ir pranešimo apie tų skerdenų kainas taisyklės </w:t>
      </w:r>
      <w:r>
        <w:rPr>
          <w:color w:val="000000"/>
          <w:sz w:val="24"/>
          <w:szCs w:val="24"/>
        </w:rPr>
        <w:t xml:space="preserve">su paskutiniais pakeitimais, padarytais 2014 m. vasario 17 d. Komisijos įgyvendinimo reglamentu (EB) Nr. 148/2014 (OL 2014 L 46, p. 1), </w:t>
      </w:r>
      <w:r>
        <w:rPr>
          <w:bCs/>
          <w:color w:val="000000"/>
          <w:sz w:val="24"/>
          <w:szCs w:val="24"/>
          <w:bdr w:val="none" w:sz="0" w:space="0" w:color="auto" w:frame="1"/>
          <w:shd w:val="clear" w:color="auto" w:fill="FFFFFF"/>
        </w:rPr>
        <w:t xml:space="preserve">kuriuo nustatomos išsamios Bendrijos galvijų, kiaulių ir avių skerdenų klasifikavimo skalių taikymo ir pranešimo apie tų skerdenų kainas taisyklės </w:t>
      </w:r>
      <w:r>
        <w:rPr>
          <w:color w:val="000000"/>
          <w:sz w:val="24"/>
          <w:szCs w:val="24"/>
        </w:rPr>
        <w:t xml:space="preserve">ir Nr. 1308:201, </w:t>
      </w:r>
      <w:r>
        <w:rPr>
          <w:bCs/>
          <w:color w:val="000000"/>
          <w:sz w:val="24"/>
          <w:szCs w:val="24"/>
          <w:shd w:val="clear" w:color="auto" w:fill="FFFFFF"/>
        </w:rPr>
        <w:t>kuriuo nustatomas bendras žemės ūkio produktų rinkų organizavimas</w:t>
      </w:r>
      <w:r>
        <w:rPr>
          <w:color w:val="000000"/>
          <w:sz w:val="24"/>
          <w:szCs w:val="24"/>
        </w:rPr>
        <w:t xml:space="preserve">. </w:t>
      </w:r>
    </w:p>
    <w:p w14:paraId="34035B5D" w14:textId="77777777" w:rsidR="00F3300E" w:rsidRDefault="00F3300E" w:rsidP="00F3300E">
      <w:pPr>
        <w:pStyle w:val="Sraopastraipa"/>
        <w:widowControl w:val="0"/>
        <w:numPr>
          <w:ilvl w:val="0"/>
          <w:numId w:val="14"/>
        </w:numPr>
        <w:autoSpaceDE w:val="0"/>
        <w:autoSpaceDN w:val="0"/>
        <w:adjustRightInd w:val="0"/>
        <w:spacing w:after="0" w:line="240" w:lineRule="auto"/>
        <w:ind w:left="0" w:firstLine="567"/>
        <w:jc w:val="both"/>
        <w:rPr>
          <w:sz w:val="24"/>
          <w:szCs w:val="24"/>
        </w:rPr>
      </w:pPr>
      <w:bookmarkStart w:id="1" w:name="_Hlk17387466"/>
      <w:r>
        <w:rPr>
          <w:b/>
          <w:bCs/>
          <w:sz w:val="24"/>
          <w:szCs w:val="24"/>
        </w:rPr>
        <w:t>Bendrieji reikalavimai prekėms</w:t>
      </w:r>
      <w:bookmarkEnd w:id="1"/>
      <w:r>
        <w:rPr>
          <w:sz w:val="24"/>
          <w:szCs w:val="24"/>
        </w:rPr>
        <w:t xml:space="preserve">. Mėsa neužšaldyta. Mėsos kvapas: gaivus, šviežias, būdingas atitinkamos rūšies mėsai, nėra rūgimo, puvimo ar kitų pašalinių kvapų. Spalva būdinga atitinkamos rūšies mėsai. </w:t>
      </w:r>
    </w:p>
    <w:p w14:paraId="7FD4CF68" w14:textId="77777777" w:rsidR="00F3300E" w:rsidRDefault="00F3300E" w:rsidP="00F3300E">
      <w:pPr>
        <w:pStyle w:val="Sraopastraipa"/>
        <w:widowControl w:val="0"/>
        <w:numPr>
          <w:ilvl w:val="0"/>
          <w:numId w:val="14"/>
        </w:numPr>
        <w:autoSpaceDE w:val="0"/>
        <w:autoSpaceDN w:val="0"/>
        <w:adjustRightInd w:val="0"/>
        <w:spacing w:after="0" w:line="240" w:lineRule="auto"/>
        <w:ind w:left="0" w:firstLine="567"/>
        <w:jc w:val="both"/>
        <w:rPr>
          <w:sz w:val="24"/>
          <w:szCs w:val="24"/>
        </w:rPr>
      </w:pPr>
      <w:bookmarkStart w:id="2" w:name="_Hlk17387496"/>
      <w:r>
        <w:rPr>
          <w:b/>
          <w:bCs/>
          <w:sz w:val="24"/>
          <w:szCs w:val="24"/>
        </w:rPr>
        <w:t>Reikalavimai prekių pakavimui</w:t>
      </w:r>
      <w:bookmarkEnd w:id="2"/>
      <w:r>
        <w:rPr>
          <w:sz w:val="24"/>
          <w:szCs w:val="24"/>
        </w:rPr>
        <w:t xml:space="preserve">. </w:t>
      </w:r>
      <w:bookmarkStart w:id="3" w:name="_Hlk17387512"/>
      <w:r>
        <w:rPr>
          <w:sz w:val="24"/>
          <w:szCs w:val="24"/>
        </w:rPr>
        <w:t xml:space="preserve">Supakuota saugiai, apsaugant nuo galimos taršos iš išorės. Medžiagos ir žaliavos skirtos liestis su maistu turi atitikti Europos Parlamento ir Tarybos reglamente (EB) </w:t>
      </w:r>
      <w:proofErr w:type="spellStart"/>
      <w:r>
        <w:rPr>
          <w:sz w:val="24"/>
          <w:szCs w:val="24"/>
        </w:rPr>
        <w:t>Nr</w:t>
      </w:r>
      <w:proofErr w:type="spellEnd"/>
      <w:r>
        <w:rPr>
          <w:sz w:val="24"/>
          <w:szCs w:val="24"/>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p>
    <w:bookmarkEnd w:id="3"/>
    <w:p w14:paraId="2225B3B5" w14:textId="77777777" w:rsidR="00F3300E" w:rsidRDefault="00F3300E" w:rsidP="00F3300E">
      <w:pPr>
        <w:tabs>
          <w:tab w:val="left" w:pos="851"/>
        </w:tabs>
        <w:suppressAutoHyphens/>
        <w:spacing w:line="240" w:lineRule="auto"/>
        <w:ind w:firstLine="567"/>
        <w:contextualSpacing/>
        <w:jc w:val="both"/>
        <w:rPr>
          <w:rFonts w:ascii="Times New Roman" w:eastAsia="Times New Roman" w:hAnsi="Times New Roman" w:cs="Times New Roman"/>
          <w:color w:val="000000"/>
          <w:sz w:val="24"/>
          <w:szCs w:val="24"/>
          <w:lang w:eastAsia="lt-LT"/>
        </w:rPr>
      </w:pPr>
    </w:p>
    <w:p w14:paraId="1B6BE206" w14:textId="77777777" w:rsidR="00F3300E" w:rsidRDefault="00F3300E" w:rsidP="00F3300E">
      <w:pPr>
        <w:suppressAutoHyphens/>
        <w:spacing w:line="240" w:lineRule="auto"/>
        <w:ind w:firstLine="567"/>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Prekių pristatymo dieną iki prekių tinkamumo vartoti termino pabaigos turi būti likusios ne mažiau kaip 3 kalendorinės dienos.</w:t>
      </w:r>
    </w:p>
    <w:p w14:paraId="14CACDA9" w14:textId="77777777" w:rsidR="00F3300E" w:rsidRDefault="00F3300E" w:rsidP="00F3300E">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Preliminarūs 1 mėn. perkamų prekių kiekiai nurodyti 1 lentelėje. Prekės bus įsigyjamos pagal faktinį poreikį neviršijant ......... </w:t>
      </w:r>
      <w:r>
        <w:rPr>
          <w:rFonts w:ascii="Times New Roman" w:hAnsi="Times New Roman" w:cs="Times New Roman"/>
          <w:i/>
          <w:iCs/>
          <w:sz w:val="24"/>
          <w:szCs w:val="24"/>
        </w:rPr>
        <w:t>(nurodoma pirkimui skirta lėšų suma)</w:t>
      </w:r>
      <w:r>
        <w:rPr>
          <w:rFonts w:ascii="Times New Roman" w:hAnsi="Times New Roman" w:cs="Times New Roman"/>
          <w:sz w:val="24"/>
          <w:szCs w:val="24"/>
        </w:rPr>
        <w:t xml:space="preserve"> EUR įskaitant visus mokesčius:</w:t>
      </w:r>
    </w:p>
    <w:p w14:paraId="434078D4" w14:textId="77777777" w:rsidR="00F3300E" w:rsidRDefault="00F3300E" w:rsidP="00F3300E">
      <w:pPr>
        <w:suppressAutoHyphens/>
        <w:spacing w:after="0" w:line="240" w:lineRule="auto"/>
        <w:ind w:firstLine="567"/>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 lentelė</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691"/>
        <w:gridCol w:w="5965"/>
        <w:gridCol w:w="1134"/>
        <w:gridCol w:w="992"/>
      </w:tblGrid>
      <w:tr w:rsidR="00F3300E" w14:paraId="16412682" w14:textId="77777777" w:rsidTr="00830C0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1B682BD8" w14:textId="77777777" w:rsidR="00F3300E" w:rsidRDefault="00F3300E" w:rsidP="00830C01">
            <w:pPr>
              <w:suppressAutoHyphens/>
              <w:spacing w:after="0" w:line="240" w:lineRule="auto"/>
              <w:jc w:val="center"/>
              <w:rPr>
                <w:rFonts w:ascii="Times New Roman" w:eastAsia="Times New Roman" w:hAnsi="Times New Roman" w:cs="Times New Roman"/>
                <w:b/>
                <w:sz w:val="24"/>
                <w:szCs w:val="24"/>
                <w:lang w:eastAsia="zh-CN"/>
              </w:rPr>
            </w:pPr>
            <w:bookmarkStart w:id="4" w:name="_Hlk528048489"/>
            <w:r>
              <w:rPr>
                <w:rFonts w:ascii="Times New Roman" w:eastAsia="Times New Roman" w:hAnsi="Times New Roman" w:cs="Times New Roman"/>
                <w:b/>
                <w:sz w:val="24"/>
                <w:szCs w:val="24"/>
                <w:lang w:eastAsia="zh-CN"/>
              </w:rPr>
              <w:t>Eil. Nr.</w:t>
            </w:r>
          </w:p>
        </w:tc>
        <w:tc>
          <w:tcPr>
            <w:tcW w:w="1691" w:type="dxa"/>
            <w:tcBorders>
              <w:top w:val="single" w:sz="4" w:space="0" w:color="auto"/>
              <w:left w:val="single" w:sz="4" w:space="0" w:color="auto"/>
              <w:bottom w:val="single" w:sz="4" w:space="0" w:color="auto"/>
              <w:right w:val="single" w:sz="4" w:space="0" w:color="auto"/>
            </w:tcBorders>
            <w:shd w:val="clear" w:color="auto" w:fill="FFFFFF"/>
            <w:hideMark/>
          </w:tcPr>
          <w:p w14:paraId="0666B43F" w14:textId="77777777" w:rsidR="00F3300E" w:rsidRDefault="00F3300E" w:rsidP="00830C01">
            <w:pPr>
              <w:suppressAutoHyphens/>
              <w:spacing w:after="0" w:line="240" w:lineRule="auto"/>
              <w:ind w:left="139" w:right="138"/>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Pavadinimas</w:t>
            </w:r>
          </w:p>
        </w:tc>
        <w:tc>
          <w:tcPr>
            <w:tcW w:w="5965" w:type="dxa"/>
            <w:tcBorders>
              <w:top w:val="single" w:sz="4" w:space="0" w:color="auto"/>
              <w:left w:val="single" w:sz="4" w:space="0" w:color="auto"/>
              <w:bottom w:val="single" w:sz="4" w:space="0" w:color="auto"/>
              <w:right w:val="single" w:sz="4" w:space="0" w:color="auto"/>
            </w:tcBorders>
            <w:shd w:val="clear" w:color="auto" w:fill="FFFFFF"/>
            <w:hideMark/>
          </w:tcPr>
          <w:p w14:paraId="2D1D7FE6" w14:textId="77777777" w:rsidR="00F3300E" w:rsidRDefault="00F3300E" w:rsidP="00830C01">
            <w:pPr>
              <w:suppressAutoHyphens/>
              <w:spacing w:after="0" w:line="240" w:lineRule="auto"/>
              <w:ind w:left="139" w:right="138"/>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Reikalavimai (kokybės, sudėties, fasavimo ir kt.)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FC05812" w14:textId="77777777" w:rsidR="00F3300E" w:rsidRDefault="00F3300E" w:rsidP="00830C0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Mato vnt.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0FF893F" w14:textId="77777777" w:rsidR="00F3300E" w:rsidRDefault="00F3300E" w:rsidP="00830C01">
            <w:pPr>
              <w:suppressAutoHyphens/>
              <w:spacing w:after="0" w:line="240" w:lineRule="auto"/>
              <w:ind w:right="135"/>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Preliminarus 6 mėn. kiekis </w:t>
            </w:r>
          </w:p>
        </w:tc>
      </w:tr>
      <w:tr w:rsidR="00F3300E" w14:paraId="09A12346" w14:textId="77777777" w:rsidTr="00830C01">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5C6EFD00" w14:textId="77777777" w:rsidR="00F3300E" w:rsidRDefault="00F3300E" w:rsidP="00830C0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p>
        </w:tc>
        <w:tc>
          <w:tcPr>
            <w:tcW w:w="1691" w:type="dxa"/>
            <w:tcBorders>
              <w:top w:val="single" w:sz="4" w:space="0" w:color="auto"/>
              <w:left w:val="single" w:sz="4" w:space="0" w:color="auto"/>
              <w:bottom w:val="single" w:sz="4" w:space="0" w:color="auto"/>
              <w:right w:val="single" w:sz="4" w:space="0" w:color="auto"/>
            </w:tcBorders>
            <w:shd w:val="clear" w:color="auto" w:fill="FFFFFF"/>
            <w:hideMark/>
          </w:tcPr>
          <w:p w14:paraId="28ECD68C" w14:textId="77777777" w:rsidR="00F3300E" w:rsidRDefault="00F3300E" w:rsidP="00830C01">
            <w:pPr>
              <w:suppressAutoHyphens/>
              <w:spacing w:after="0" w:line="240" w:lineRule="auto"/>
              <w:ind w:left="139" w:right="138"/>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w:t>
            </w:r>
          </w:p>
        </w:tc>
        <w:tc>
          <w:tcPr>
            <w:tcW w:w="5965" w:type="dxa"/>
            <w:tcBorders>
              <w:top w:val="single" w:sz="4" w:space="0" w:color="auto"/>
              <w:left w:val="single" w:sz="4" w:space="0" w:color="auto"/>
              <w:bottom w:val="single" w:sz="4" w:space="0" w:color="auto"/>
              <w:right w:val="single" w:sz="4" w:space="0" w:color="auto"/>
            </w:tcBorders>
            <w:shd w:val="clear" w:color="auto" w:fill="FFFFFF"/>
            <w:hideMark/>
          </w:tcPr>
          <w:p w14:paraId="20EF81C4" w14:textId="77777777" w:rsidR="00F3300E" w:rsidRDefault="00F3300E" w:rsidP="00830C01">
            <w:pPr>
              <w:suppressAutoHyphens/>
              <w:spacing w:after="0" w:line="240" w:lineRule="auto"/>
              <w:ind w:left="139" w:right="138"/>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F520BEE" w14:textId="77777777" w:rsidR="00F3300E" w:rsidRDefault="00F3300E" w:rsidP="00830C0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9A06721" w14:textId="77777777" w:rsidR="00F3300E" w:rsidRDefault="00F3300E" w:rsidP="00830C01">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w:t>
            </w:r>
          </w:p>
        </w:tc>
      </w:tr>
      <w:tr w:rsidR="00F3300E" w14:paraId="30EF142F" w14:textId="77777777" w:rsidTr="00830C01">
        <w:trPr>
          <w:trHeight w:val="54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5D2F672" w14:textId="77777777" w:rsidR="00F3300E" w:rsidRDefault="00F3300E" w:rsidP="00F3300E">
            <w:pPr>
              <w:numPr>
                <w:ilvl w:val="0"/>
                <w:numId w:val="15"/>
              </w:numPr>
              <w:tabs>
                <w:tab w:val="left" w:pos="177"/>
                <w:tab w:val="num" w:pos="1042"/>
                <w:tab w:val="left" w:pos="1070"/>
              </w:tabs>
              <w:suppressAutoHyphens/>
              <w:spacing w:after="0" w:line="240" w:lineRule="auto"/>
              <w:ind w:left="1042"/>
              <w:rPr>
                <w:rFonts w:ascii="Times New Roman" w:eastAsia="Times New Roman" w:hAnsi="Times New Roman" w:cs="Times New Roman"/>
                <w:sz w:val="24"/>
                <w:szCs w:val="24"/>
                <w:lang w:eastAsia="zh-CN"/>
              </w:rPr>
            </w:pPr>
          </w:p>
        </w:tc>
        <w:tc>
          <w:tcPr>
            <w:tcW w:w="1691" w:type="dxa"/>
            <w:tcBorders>
              <w:top w:val="single" w:sz="4" w:space="0" w:color="auto"/>
              <w:left w:val="single" w:sz="4" w:space="0" w:color="auto"/>
              <w:bottom w:val="single" w:sz="4" w:space="0" w:color="auto"/>
              <w:right w:val="single" w:sz="4" w:space="0" w:color="auto"/>
            </w:tcBorders>
            <w:shd w:val="clear" w:color="auto" w:fill="FFFFFF"/>
            <w:hideMark/>
          </w:tcPr>
          <w:p w14:paraId="094527DE"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Kiaulienos kumpis be kaulo ir odos </w:t>
            </w:r>
          </w:p>
        </w:tc>
        <w:tc>
          <w:tcPr>
            <w:tcW w:w="5965" w:type="dxa"/>
            <w:tcBorders>
              <w:top w:val="single" w:sz="4" w:space="0" w:color="auto"/>
              <w:left w:val="single" w:sz="4" w:space="0" w:color="auto"/>
              <w:bottom w:val="single" w:sz="4" w:space="0" w:color="auto"/>
              <w:right w:val="single" w:sz="4" w:space="0" w:color="auto"/>
            </w:tcBorders>
            <w:shd w:val="clear" w:color="auto" w:fill="FFFFFF"/>
            <w:hideMark/>
          </w:tcPr>
          <w:p w14:paraId="3D1728D2"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Atvėsintas, </w:t>
            </w:r>
            <w:r>
              <w:rPr>
                <w:rFonts w:ascii="Times New Roman" w:eastAsia="Times New Roman" w:hAnsi="Times New Roman" w:cs="Times New Roman"/>
                <w:sz w:val="24"/>
                <w:szCs w:val="24"/>
                <w:lang w:eastAsia="lt-LT"/>
              </w:rPr>
              <w:t>be kaulo, be odos ir lašinių, raumeningumo klasė ne žemesnė nei ,,E“.</w:t>
            </w:r>
            <w:r>
              <w:rPr>
                <w:rFonts w:ascii="Times New Roman" w:eastAsia="Times New Roman" w:hAnsi="Times New Roman" w:cs="Times New Roman"/>
                <w:sz w:val="24"/>
                <w:szCs w:val="24"/>
                <w:lang w:eastAsia="zh-CN"/>
              </w:rPr>
              <w:t xml:space="preserve"> Vakuume, fasuotas ne daugiau kaip 2,5 kg. Kvapas: būdingas kiaulienos mėsai, nėra rūgštaus ar riebalų oksidacijos kvapo.</w:t>
            </w:r>
          </w:p>
          <w:p w14:paraId="3C85CA78"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Spalva: šviesiai rausva.</w:t>
            </w:r>
          </w:p>
          <w:p w14:paraId="73B530B0"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Paviršius: švarus, be matomų pašalinių priemaišų, kraujo likučių, be plėvių, be sausgyslių, negleivėtas, nelipnus, be patamsėjimų, matomos pavienės kraujosruvos, ne didesnės kaip 5 mm.                                                                   </w:t>
            </w:r>
          </w:p>
          <w:p w14:paraId="0919BAA4"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Raumenų konsistencija: raumenys stangrūs, paspaudus paviršių pirštu, įdubimas išsilygina trumpiau kaip per 30 s. </w:t>
            </w:r>
          </w:p>
          <w:p w14:paraId="3B19CBDE"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Riebumas ne daugiau kaip 10 %.</w:t>
            </w:r>
          </w:p>
          <w:p w14:paraId="67AED684"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Užtikrinama vidinė mėsos temperatūra (-2 - +4)°C.</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968821C" w14:textId="77777777" w:rsidR="00F3300E" w:rsidRDefault="00F3300E" w:rsidP="00830C01">
            <w:pPr>
              <w:tabs>
                <w:tab w:val="left" w:pos="177"/>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54452F" w14:textId="77777777" w:rsidR="00F3300E" w:rsidRDefault="00F3300E" w:rsidP="00830C01">
            <w:pPr>
              <w:tabs>
                <w:tab w:val="left" w:pos="177"/>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r>
      <w:tr w:rsidR="00F3300E" w14:paraId="1B7C9550" w14:textId="77777777" w:rsidTr="00830C01">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EE62F81" w14:textId="77777777" w:rsidR="00F3300E" w:rsidRDefault="00F3300E" w:rsidP="00F3300E">
            <w:pPr>
              <w:numPr>
                <w:ilvl w:val="0"/>
                <w:numId w:val="15"/>
              </w:numPr>
              <w:tabs>
                <w:tab w:val="left" w:pos="177"/>
                <w:tab w:val="num" w:pos="1042"/>
                <w:tab w:val="left" w:pos="1070"/>
              </w:tabs>
              <w:suppressAutoHyphens/>
              <w:spacing w:after="0" w:line="240" w:lineRule="auto"/>
              <w:ind w:left="1042"/>
              <w:rPr>
                <w:rFonts w:ascii="Times New Roman" w:eastAsia="Times New Roman" w:hAnsi="Times New Roman" w:cs="Times New Roman"/>
                <w:sz w:val="24"/>
                <w:szCs w:val="24"/>
                <w:lang w:eastAsia="zh-CN"/>
              </w:rPr>
            </w:pPr>
          </w:p>
        </w:tc>
        <w:tc>
          <w:tcPr>
            <w:tcW w:w="1691" w:type="dxa"/>
            <w:tcBorders>
              <w:top w:val="single" w:sz="4" w:space="0" w:color="auto"/>
              <w:left w:val="single" w:sz="4" w:space="0" w:color="auto"/>
              <w:bottom w:val="single" w:sz="4" w:space="0" w:color="auto"/>
              <w:right w:val="single" w:sz="4" w:space="0" w:color="auto"/>
            </w:tcBorders>
            <w:shd w:val="clear" w:color="auto" w:fill="FFFFFF"/>
            <w:hideMark/>
          </w:tcPr>
          <w:p w14:paraId="3FB95F4D"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Kiaulienos mentė be kaulo ir odos</w:t>
            </w:r>
          </w:p>
        </w:tc>
        <w:tc>
          <w:tcPr>
            <w:tcW w:w="5965" w:type="dxa"/>
            <w:tcBorders>
              <w:top w:val="single" w:sz="4" w:space="0" w:color="auto"/>
              <w:left w:val="single" w:sz="4" w:space="0" w:color="auto"/>
              <w:bottom w:val="single" w:sz="4" w:space="0" w:color="auto"/>
              <w:right w:val="single" w:sz="4" w:space="0" w:color="auto"/>
            </w:tcBorders>
            <w:shd w:val="clear" w:color="auto" w:fill="FFFFFF"/>
            <w:hideMark/>
          </w:tcPr>
          <w:p w14:paraId="4589D4FB"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Atvėsinta, </w:t>
            </w:r>
            <w:r>
              <w:rPr>
                <w:rFonts w:ascii="Times New Roman" w:eastAsia="Times New Roman" w:hAnsi="Times New Roman" w:cs="Times New Roman"/>
                <w:sz w:val="24"/>
                <w:szCs w:val="24"/>
                <w:lang w:eastAsia="lt-LT"/>
              </w:rPr>
              <w:t xml:space="preserve">be kaulo, be odos ir lašinių, raumeningumo klasė ne žemesnė nei ,,E“. </w:t>
            </w:r>
            <w:r>
              <w:rPr>
                <w:rFonts w:ascii="Times New Roman" w:eastAsia="Times New Roman" w:hAnsi="Times New Roman" w:cs="Times New Roman"/>
                <w:sz w:val="24"/>
                <w:szCs w:val="24"/>
                <w:lang w:eastAsia="zh-CN"/>
              </w:rPr>
              <w:t>Vakuume, fasuota ne daugiau kaip 2,5 kg.</w:t>
            </w:r>
          </w:p>
          <w:p w14:paraId="53BC6A03"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Kvapas: būdingas kiaulienos mėsai, nėra rūgštaus ar riebalų oksidacijos kvapo.</w:t>
            </w:r>
          </w:p>
          <w:p w14:paraId="7E3BE434"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Spalva: šviesiai rausva.</w:t>
            </w:r>
          </w:p>
          <w:p w14:paraId="5AAEAD67"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Paviršius: švarus, be matomų pašalinių priemaišų, kraujo likučių, be plėvių, be sausgyslių, negleivėtas, nelipnus, be patamsėjimų, matomos pavienės kraujosruvos, ne didesnės kaip 5 mm.                                                                   </w:t>
            </w:r>
          </w:p>
          <w:p w14:paraId="7A3F34D6"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Raumenų konsistencija: raumenys stangrūs, paspaudus paviršių pirštu, įdubimas išsilygina trumpiau kaip per 30 s. </w:t>
            </w:r>
          </w:p>
          <w:p w14:paraId="65DAEF93"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Riebumas ne daugiau kaip 10 %.</w:t>
            </w:r>
          </w:p>
          <w:p w14:paraId="1B25C1BB"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Užtikrinama vidinė mėsos temperatūra (-2 - +4)°C.</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85E8EB" w14:textId="77777777" w:rsidR="00F3300E" w:rsidRDefault="00F3300E" w:rsidP="00830C01">
            <w:pPr>
              <w:tabs>
                <w:tab w:val="left" w:pos="177"/>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454BE0" w14:textId="77777777" w:rsidR="00F3300E" w:rsidRDefault="00F3300E" w:rsidP="00830C01">
            <w:pPr>
              <w:tabs>
                <w:tab w:val="left" w:pos="177"/>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r>
      <w:tr w:rsidR="00F3300E" w14:paraId="02D18411" w14:textId="77777777" w:rsidTr="00830C01">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578D5BD" w14:textId="77777777" w:rsidR="00F3300E" w:rsidRDefault="00F3300E" w:rsidP="00F3300E">
            <w:pPr>
              <w:numPr>
                <w:ilvl w:val="0"/>
                <w:numId w:val="15"/>
              </w:numPr>
              <w:tabs>
                <w:tab w:val="left" w:pos="177"/>
                <w:tab w:val="num" w:pos="1042"/>
                <w:tab w:val="left" w:pos="1070"/>
              </w:tabs>
              <w:suppressAutoHyphens/>
              <w:spacing w:after="0" w:line="240" w:lineRule="auto"/>
              <w:ind w:left="1042"/>
              <w:rPr>
                <w:rFonts w:ascii="Times New Roman" w:eastAsia="Times New Roman" w:hAnsi="Times New Roman" w:cs="Times New Roman"/>
                <w:sz w:val="24"/>
                <w:szCs w:val="24"/>
                <w:lang w:eastAsia="zh-CN"/>
              </w:rPr>
            </w:pPr>
          </w:p>
        </w:tc>
        <w:tc>
          <w:tcPr>
            <w:tcW w:w="1691" w:type="dxa"/>
            <w:tcBorders>
              <w:top w:val="single" w:sz="4" w:space="0" w:color="auto"/>
              <w:left w:val="single" w:sz="4" w:space="0" w:color="auto"/>
              <w:bottom w:val="single" w:sz="4" w:space="0" w:color="auto"/>
              <w:right w:val="single" w:sz="4" w:space="0" w:color="auto"/>
            </w:tcBorders>
            <w:shd w:val="clear" w:color="auto" w:fill="FFFFFF"/>
            <w:hideMark/>
          </w:tcPr>
          <w:p w14:paraId="57AC6590"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Kiaulienos sprandinė</w:t>
            </w:r>
          </w:p>
        </w:tc>
        <w:tc>
          <w:tcPr>
            <w:tcW w:w="5965" w:type="dxa"/>
            <w:tcBorders>
              <w:top w:val="single" w:sz="4" w:space="0" w:color="auto"/>
              <w:left w:val="single" w:sz="4" w:space="0" w:color="auto"/>
              <w:bottom w:val="single" w:sz="4" w:space="0" w:color="auto"/>
              <w:right w:val="single" w:sz="4" w:space="0" w:color="auto"/>
            </w:tcBorders>
            <w:shd w:val="clear" w:color="auto" w:fill="FFFFFF"/>
            <w:hideMark/>
          </w:tcPr>
          <w:p w14:paraId="0BC11E1B"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Atvėsinta, </w:t>
            </w:r>
            <w:r>
              <w:rPr>
                <w:rFonts w:ascii="Times New Roman" w:eastAsia="Times New Roman" w:hAnsi="Times New Roman" w:cs="Times New Roman"/>
                <w:sz w:val="24"/>
                <w:szCs w:val="24"/>
                <w:lang w:eastAsia="lt-LT"/>
              </w:rPr>
              <w:t>be kaulo, be odos ir lašinių, raumeningumo klasė ne žemesnė nei ,,E“.</w:t>
            </w:r>
            <w:r>
              <w:rPr>
                <w:rFonts w:ascii="Times New Roman" w:eastAsia="Times New Roman" w:hAnsi="Times New Roman" w:cs="Times New Roman"/>
                <w:sz w:val="24"/>
                <w:szCs w:val="24"/>
                <w:lang w:eastAsia="zh-CN"/>
              </w:rPr>
              <w:t xml:space="preserve"> Vakuume, fasuota ne daugiau kaip 2,5 kg.</w:t>
            </w:r>
          </w:p>
          <w:p w14:paraId="0AACAEA7"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Kvapas: būdingas kiaulienos mėsai, nėra rūgštaus ar riebalų oksidacijos kvapo.</w:t>
            </w:r>
          </w:p>
          <w:p w14:paraId="1DB50307"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Spalva: šviesiai rausva.</w:t>
            </w:r>
          </w:p>
          <w:p w14:paraId="4441EC86"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Paviršius: švarus, be matomų pašalinių priemaišų, kraujo likučių, be plėvių, be sausgyslių, negleivėtas, nelipnus, be patamsėjimų, matomos pavienės kraujosruvos, ne didesnės kaip 5 mm.                                                                   </w:t>
            </w:r>
          </w:p>
          <w:p w14:paraId="301BA75F"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Raumenų konsistencija: raumenys stangrūs, paspaudus paviršių pirštu, įdubimas išsilygina trumpiau kaip per 30 s. </w:t>
            </w:r>
          </w:p>
          <w:p w14:paraId="2FF0C76C"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Riebumas ne daugiau kaip 10 %.</w:t>
            </w:r>
          </w:p>
          <w:p w14:paraId="431F40E4"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Užtikrinama vidinė mėsos temperatūra (-2 - +4)°C.</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1094FAF" w14:textId="77777777" w:rsidR="00F3300E" w:rsidRDefault="00F3300E" w:rsidP="00830C01">
            <w:pPr>
              <w:tabs>
                <w:tab w:val="left" w:pos="177"/>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2B2C7" w14:textId="77777777" w:rsidR="00F3300E" w:rsidRDefault="00F3300E" w:rsidP="00830C01">
            <w:pPr>
              <w:tabs>
                <w:tab w:val="left" w:pos="177"/>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250</w:t>
            </w:r>
          </w:p>
        </w:tc>
      </w:tr>
      <w:tr w:rsidR="00F3300E" w14:paraId="45DC41C0" w14:textId="77777777" w:rsidTr="00830C01">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AC438BF" w14:textId="77777777" w:rsidR="00F3300E" w:rsidRDefault="00F3300E" w:rsidP="00F3300E">
            <w:pPr>
              <w:numPr>
                <w:ilvl w:val="0"/>
                <w:numId w:val="15"/>
              </w:numPr>
              <w:tabs>
                <w:tab w:val="left" w:pos="177"/>
                <w:tab w:val="num" w:pos="1042"/>
                <w:tab w:val="left" w:pos="1070"/>
              </w:tabs>
              <w:suppressAutoHyphens/>
              <w:spacing w:after="0" w:line="240" w:lineRule="auto"/>
              <w:ind w:left="1042"/>
              <w:rPr>
                <w:rFonts w:ascii="Times New Roman" w:eastAsia="Times New Roman" w:hAnsi="Times New Roman" w:cs="Times New Roman"/>
                <w:sz w:val="24"/>
                <w:szCs w:val="24"/>
                <w:lang w:eastAsia="zh-CN"/>
              </w:rPr>
            </w:pPr>
          </w:p>
        </w:tc>
        <w:tc>
          <w:tcPr>
            <w:tcW w:w="1691" w:type="dxa"/>
            <w:tcBorders>
              <w:top w:val="single" w:sz="4" w:space="0" w:color="auto"/>
              <w:left w:val="single" w:sz="4" w:space="0" w:color="auto"/>
              <w:bottom w:val="single" w:sz="4" w:space="0" w:color="auto"/>
              <w:right w:val="single" w:sz="4" w:space="0" w:color="auto"/>
            </w:tcBorders>
            <w:shd w:val="clear" w:color="auto" w:fill="FFFFFF"/>
            <w:hideMark/>
          </w:tcPr>
          <w:p w14:paraId="14C1D68D"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Kiaulienos nugarinė</w:t>
            </w:r>
          </w:p>
        </w:tc>
        <w:tc>
          <w:tcPr>
            <w:tcW w:w="5965" w:type="dxa"/>
            <w:tcBorders>
              <w:top w:val="single" w:sz="4" w:space="0" w:color="auto"/>
              <w:left w:val="single" w:sz="4" w:space="0" w:color="auto"/>
              <w:bottom w:val="single" w:sz="4" w:space="0" w:color="auto"/>
              <w:right w:val="single" w:sz="4" w:space="0" w:color="auto"/>
            </w:tcBorders>
            <w:shd w:val="clear" w:color="auto" w:fill="FFFFFF"/>
          </w:tcPr>
          <w:p w14:paraId="6B509D90"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Atvėsinta. Rausvos arba šviesiai raudonos spalvos. Elastingos konsistencijos, sultys skaidrios, šviežio pjūvio paviršius nelipnus. Kokybiškai išpjauta be kaulo ir lašinio, vientiso raumens. </w:t>
            </w:r>
          </w:p>
          <w:p w14:paraId="0EB97BF3"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Kvapas būdingas šviežiai kiaulienai be pašalinio kvapo. </w:t>
            </w:r>
          </w:p>
          <w:p w14:paraId="7CD4DCA2"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Spalva: šviesiai rausva.</w:t>
            </w:r>
          </w:p>
          <w:p w14:paraId="0D213E5F"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Paviršius: švarus, be matomų pašalinių priemaišų, kraujo likučių, be plėvių, be sausgyslių, negleivėtas, nelipnus, be patamsėjimų, matomos pavienės kraujosruvos, ne didesnės kaip 5 mm.                                                                   </w:t>
            </w:r>
          </w:p>
          <w:p w14:paraId="4F627E61"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Raumenų konsistencija: raumenys stangrūs, paspaudus paviršių pirštu, įdubimas išsilygina trumpiau kaip per 30 s. </w:t>
            </w:r>
          </w:p>
          <w:p w14:paraId="10972E1A" w14:textId="77777777" w:rsidR="00F3300E" w:rsidRDefault="00F3300E" w:rsidP="00830C01">
            <w:pPr>
              <w:tabs>
                <w:tab w:val="left" w:pos="0"/>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Riebumas ne daugiau kaip 10 %.</w:t>
            </w:r>
          </w:p>
          <w:p w14:paraId="12D04D47" w14:textId="77777777" w:rsidR="00F3300E" w:rsidRDefault="00F3300E" w:rsidP="00830C01">
            <w:pPr>
              <w:tabs>
                <w:tab w:val="left" w:pos="177"/>
                <w:tab w:val="left" w:pos="720"/>
              </w:tabs>
              <w:suppressAutoHyphens/>
              <w:spacing w:after="0" w:line="240" w:lineRule="auto"/>
              <w:ind w:left="139" w:right="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Užtikrinama vidinė mėsos temperatūra (-2 - +4)°C.</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C314840" w14:textId="77777777" w:rsidR="00F3300E" w:rsidRDefault="00F3300E" w:rsidP="00830C01">
            <w:pPr>
              <w:tabs>
                <w:tab w:val="left" w:pos="177"/>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kg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ADA693" w14:textId="77777777" w:rsidR="00F3300E" w:rsidRDefault="00F3300E" w:rsidP="00830C01">
            <w:pPr>
              <w:tabs>
                <w:tab w:val="left" w:pos="177"/>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r>
      <w:bookmarkEnd w:id="4"/>
    </w:tbl>
    <w:p w14:paraId="2DD32F41" w14:textId="77777777" w:rsidR="00F3300E" w:rsidRDefault="00F3300E" w:rsidP="00F3300E">
      <w:pPr>
        <w:spacing w:after="0" w:line="240" w:lineRule="auto"/>
        <w:rPr>
          <w:rFonts w:ascii="Times New Roman" w:eastAsia="Times New Roman" w:hAnsi="Times New Roman" w:cs="Times New Roman"/>
          <w:sz w:val="24"/>
          <w:szCs w:val="24"/>
        </w:rPr>
      </w:pPr>
    </w:p>
    <w:p w14:paraId="19C8958D" w14:textId="77777777" w:rsidR="00F3300E" w:rsidRDefault="00F3300E" w:rsidP="00F3300E">
      <w:pPr>
        <w:spacing w:after="0" w:line="240" w:lineRule="auto"/>
        <w:rPr>
          <w:rFonts w:ascii="Times New Roman" w:eastAsia="Times New Roman" w:hAnsi="Times New Roman" w:cs="Times New Roman"/>
          <w:sz w:val="24"/>
          <w:szCs w:val="24"/>
        </w:rPr>
      </w:pPr>
    </w:p>
    <w:p w14:paraId="3F1DF9E5" w14:textId="77777777" w:rsidR="00F3300E" w:rsidRDefault="00F3300E" w:rsidP="00F3300E">
      <w:pPr>
        <w:spacing w:after="0" w:line="240" w:lineRule="auto"/>
        <w:rPr>
          <w:rFonts w:ascii="Times New Roman" w:eastAsia="Times New Roman" w:hAnsi="Times New Roman" w:cs="Times New Roman"/>
          <w:sz w:val="24"/>
          <w:szCs w:val="24"/>
        </w:rPr>
      </w:pPr>
    </w:p>
    <w:p w14:paraId="7C089E74" w14:textId="77777777" w:rsidR="00F3300E" w:rsidRDefault="00F3300E" w:rsidP="00F3300E">
      <w:pPr>
        <w:spacing w:after="0" w:line="240" w:lineRule="auto"/>
        <w:rPr>
          <w:rFonts w:ascii="Times New Roman" w:eastAsia="Times New Roman" w:hAnsi="Times New Roman" w:cs="Times New Roman"/>
          <w:sz w:val="24"/>
          <w:szCs w:val="24"/>
        </w:rPr>
      </w:pPr>
    </w:p>
    <w:p w14:paraId="71B3C74B" w14:textId="77777777" w:rsidR="00F3300E" w:rsidRDefault="00F3300E" w:rsidP="00F3300E"/>
    <w:p w14:paraId="464C784C" w14:textId="77777777" w:rsidR="006E6398" w:rsidRPr="00A71FAD" w:rsidRDefault="006E6398" w:rsidP="00F3300E">
      <w:pPr>
        <w:spacing w:after="0" w:line="240" w:lineRule="auto"/>
        <w:jc w:val="right"/>
      </w:pPr>
    </w:p>
    <w:sectPr w:rsidR="006E6398" w:rsidRPr="00A71FAD" w:rsidSect="00A71FAD">
      <w:footerReference w:type="default" r:id="rId8"/>
      <w:pgSz w:w="11906" w:h="16838"/>
      <w:pgMar w:top="1276"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C86E" w14:textId="77777777" w:rsidR="007E4DCB" w:rsidRDefault="007E4DCB" w:rsidP="00A71FAD">
      <w:pPr>
        <w:spacing w:after="0" w:line="240" w:lineRule="auto"/>
      </w:pPr>
      <w:r>
        <w:separator/>
      </w:r>
    </w:p>
  </w:endnote>
  <w:endnote w:type="continuationSeparator" w:id="0">
    <w:p w14:paraId="39A849A6" w14:textId="77777777" w:rsidR="007E4DCB" w:rsidRDefault="007E4DCB" w:rsidP="00A7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1339"/>
      <w:docPartObj>
        <w:docPartGallery w:val="Page Numbers (Bottom of Page)"/>
        <w:docPartUnique/>
      </w:docPartObj>
    </w:sdtPr>
    <w:sdtContent>
      <w:p w14:paraId="27A66548" w14:textId="28D690AB" w:rsidR="00A71FAD" w:rsidRDefault="00A71FAD">
        <w:pPr>
          <w:pStyle w:val="Porat"/>
          <w:jc w:val="center"/>
        </w:pPr>
        <w:r>
          <w:fldChar w:fldCharType="begin"/>
        </w:r>
        <w:r>
          <w:instrText>PAGE   \* MERGEFORMAT</w:instrText>
        </w:r>
        <w:r>
          <w:fldChar w:fldCharType="separate"/>
        </w:r>
        <w:r w:rsidR="004D0E32">
          <w:rPr>
            <w:noProof/>
          </w:rPr>
          <w:t>6</w:t>
        </w:r>
        <w:r>
          <w:fldChar w:fldCharType="end"/>
        </w:r>
      </w:p>
    </w:sdtContent>
  </w:sdt>
  <w:p w14:paraId="41546B9A" w14:textId="77777777" w:rsidR="00A71FAD" w:rsidRDefault="00A71F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0A0A" w14:textId="77777777" w:rsidR="007E4DCB" w:rsidRDefault="007E4DCB" w:rsidP="00A71FAD">
      <w:pPr>
        <w:spacing w:after="0" w:line="240" w:lineRule="auto"/>
      </w:pPr>
      <w:r>
        <w:separator/>
      </w:r>
    </w:p>
  </w:footnote>
  <w:footnote w:type="continuationSeparator" w:id="0">
    <w:p w14:paraId="35DD8E58" w14:textId="77777777" w:rsidR="007E4DCB" w:rsidRDefault="007E4DCB" w:rsidP="00A7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8603D"/>
    <w:multiLevelType w:val="hybridMultilevel"/>
    <w:tmpl w:val="90885926"/>
    <w:lvl w:ilvl="0" w:tplc="4E44F752">
      <w:start w:val="1"/>
      <w:numFmt w:val="decimal"/>
      <w:lvlText w:val="%1."/>
      <w:lvlJc w:val="left"/>
      <w:pPr>
        <w:tabs>
          <w:tab w:val="num" w:pos="1468"/>
        </w:tabs>
        <w:ind w:left="1468" w:hanging="90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CED1CF2"/>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2962983"/>
    <w:multiLevelType w:val="hybridMultilevel"/>
    <w:tmpl w:val="EF6A6A0A"/>
    <w:lvl w:ilvl="0" w:tplc="B9CEBDF0">
      <w:start w:val="7"/>
      <w:numFmt w:val="upperRoman"/>
      <w:lvlText w:val="%1."/>
      <w:lvlJc w:val="righ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9797454"/>
    <w:multiLevelType w:val="multilevel"/>
    <w:tmpl w:val="70E0AFA8"/>
    <w:lvl w:ilvl="0">
      <w:start w:val="1"/>
      <w:numFmt w:val="decimal"/>
      <w:lvlText w:val="%1."/>
      <w:lvlJc w:val="left"/>
      <w:pPr>
        <w:ind w:left="927" w:hanging="360"/>
      </w:pPr>
      <w:rPr>
        <w:b w:val="0"/>
      </w:rPr>
    </w:lvl>
    <w:lvl w:ilvl="1">
      <w:start w:val="1"/>
      <w:numFmt w:val="decimal"/>
      <w:isLgl/>
      <w:lvlText w:val="%1.%2."/>
      <w:lvlJc w:val="left"/>
      <w:pPr>
        <w:ind w:left="1107" w:hanging="54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15:restartNumberingAfterBreak="0">
    <w:nsid w:val="28B61526"/>
    <w:multiLevelType w:val="hybridMultilevel"/>
    <w:tmpl w:val="5BAC3C64"/>
    <w:lvl w:ilvl="0" w:tplc="29981048">
      <w:start w:val="5"/>
      <w:numFmt w:val="upperRoman"/>
      <w:lvlText w:val="%1."/>
      <w:lvlJc w:val="right"/>
      <w:pPr>
        <w:ind w:left="144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8A8346A"/>
    <w:multiLevelType w:val="multilevel"/>
    <w:tmpl w:val="2E2E28F0"/>
    <w:lvl w:ilvl="0">
      <w:start w:val="53"/>
      <w:numFmt w:val="decimal"/>
      <w:lvlText w:val="%1."/>
      <w:lvlJc w:val="left"/>
      <w:pPr>
        <w:ind w:left="405" w:hanging="405"/>
      </w:pPr>
      <w:rPr>
        <w:color w:val="000000" w:themeColor="text1"/>
      </w:rPr>
    </w:lvl>
    <w:lvl w:ilvl="1">
      <w:start w:val="3"/>
      <w:numFmt w:val="decimal"/>
      <w:lvlText w:val="%1.%2."/>
      <w:lvlJc w:val="left"/>
      <w:pPr>
        <w:ind w:left="972" w:hanging="405"/>
      </w:pPr>
      <w:rPr>
        <w:color w:val="000000" w:themeColor="text1"/>
      </w:r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rPr>
        <w:color w:val="000000" w:themeColor="text1"/>
      </w:rPr>
    </w:lvl>
    <w:lvl w:ilvl="4">
      <w:start w:val="1"/>
      <w:numFmt w:val="decimal"/>
      <w:lvlText w:val="%1.%2.%3.%4.%5."/>
      <w:lvlJc w:val="left"/>
      <w:pPr>
        <w:ind w:left="3348" w:hanging="1080"/>
      </w:pPr>
      <w:rPr>
        <w:color w:val="000000" w:themeColor="text1"/>
      </w:rPr>
    </w:lvl>
    <w:lvl w:ilvl="5">
      <w:start w:val="1"/>
      <w:numFmt w:val="decimal"/>
      <w:lvlText w:val="%1.%2.%3.%4.%5.%6."/>
      <w:lvlJc w:val="left"/>
      <w:pPr>
        <w:ind w:left="3915" w:hanging="1080"/>
      </w:pPr>
      <w:rPr>
        <w:color w:val="000000" w:themeColor="text1"/>
      </w:rPr>
    </w:lvl>
    <w:lvl w:ilvl="6">
      <w:start w:val="1"/>
      <w:numFmt w:val="decimal"/>
      <w:lvlText w:val="%1.%2.%3.%4.%5.%6.%7."/>
      <w:lvlJc w:val="left"/>
      <w:pPr>
        <w:ind w:left="4482" w:hanging="1080"/>
      </w:pPr>
      <w:rPr>
        <w:color w:val="000000" w:themeColor="text1"/>
      </w:rPr>
    </w:lvl>
    <w:lvl w:ilvl="7">
      <w:start w:val="1"/>
      <w:numFmt w:val="decimal"/>
      <w:lvlText w:val="%1.%2.%3.%4.%5.%6.%7.%8."/>
      <w:lvlJc w:val="left"/>
      <w:pPr>
        <w:ind w:left="5409" w:hanging="1440"/>
      </w:pPr>
      <w:rPr>
        <w:color w:val="000000" w:themeColor="text1"/>
      </w:rPr>
    </w:lvl>
    <w:lvl w:ilvl="8">
      <w:start w:val="1"/>
      <w:numFmt w:val="decimal"/>
      <w:lvlText w:val="%1.%2.%3.%4.%5.%6.%7.%8.%9."/>
      <w:lvlJc w:val="left"/>
      <w:pPr>
        <w:ind w:left="5976" w:hanging="1440"/>
      </w:pPr>
      <w:rPr>
        <w:color w:val="000000" w:themeColor="text1"/>
      </w:rPr>
    </w:lvl>
  </w:abstractNum>
  <w:abstractNum w:abstractNumId="7" w15:restartNumberingAfterBreak="0">
    <w:nsid w:val="3A157F9B"/>
    <w:multiLevelType w:val="hybridMultilevel"/>
    <w:tmpl w:val="87C0496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200562B"/>
    <w:multiLevelType w:val="hybridMultilevel"/>
    <w:tmpl w:val="7D88583C"/>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0"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6DE24B86"/>
    <w:multiLevelType w:val="hybridMultilevel"/>
    <w:tmpl w:val="309ADA9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E4909D5"/>
    <w:multiLevelType w:val="hybridMultilevel"/>
    <w:tmpl w:val="BF34B60E"/>
    <w:lvl w:ilvl="0" w:tplc="C1208E3C">
      <w:start w:val="6"/>
      <w:numFmt w:val="upperRoman"/>
      <w:lvlText w:val="%1."/>
      <w:lvlJc w:val="right"/>
      <w:pPr>
        <w:ind w:left="16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2028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463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1716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651034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2960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214455">
    <w:abstractNumId w:val="6"/>
    <w:lvlOverride w:ilvl="0">
      <w:startOverride w:val="5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5481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783718">
    <w:abstractNumId w:val="0"/>
  </w:num>
  <w:num w:numId="9" w16cid:durableId="1918397363">
    <w:abstractNumId w:val="2"/>
  </w:num>
  <w:num w:numId="10" w16cid:durableId="2116705806">
    <w:abstractNumId w:val="11"/>
  </w:num>
  <w:num w:numId="11" w16cid:durableId="433061973">
    <w:abstractNumId w:val="8"/>
  </w:num>
  <w:num w:numId="12" w16cid:durableId="1763450050">
    <w:abstractNumId w:val="9"/>
  </w:num>
  <w:num w:numId="13" w16cid:durableId="1118988545">
    <w:abstractNumId w:val="12"/>
  </w:num>
  <w:num w:numId="14" w16cid:durableId="1688362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31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65"/>
    <w:rsid w:val="00025AA0"/>
    <w:rsid w:val="000E42A8"/>
    <w:rsid w:val="001179E7"/>
    <w:rsid w:val="00165FDC"/>
    <w:rsid w:val="0017384E"/>
    <w:rsid w:val="00192C0C"/>
    <w:rsid w:val="001C2278"/>
    <w:rsid w:val="001E56BC"/>
    <w:rsid w:val="0023362D"/>
    <w:rsid w:val="002759DB"/>
    <w:rsid w:val="002B15C8"/>
    <w:rsid w:val="002B67FA"/>
    <w:rsid w:val="002D16A7"/>
    <w:rsid w:val="00352134"/>
    <w:rsid w:val="003D0865"/>
    <w:rsid w:val="00431A18"/>
    <w:rsid w:val="00492543"/>
    <w:rsid w:val="004D0E32"/>
    <w:rsid w:val="005672CA"/>
    <w:rsid w:val="00582BDD"/>
    <w:rsid w:val="0064157D"/>
    <w:rsid w:val="006B73EC"/>
    <w:rsid w:val="006E6398"/>
    <w:rsid w:val="006F7107"/>
    <w:rsid w:val="00706CA7"/>
    <w:rsid w:val="007A3669"/>
    <w:rsid w:val="007E4DCB"/>
    <w:rsid w:val="008110DA"/>
    <w:rsid w:val="008A7331"/>
    <w:rsid w:val="008B2203"/>
    <w:rsid w:val="008F30BF"/>
    <w:rsid w:val="00914668"/>
    <w:rsid w:val="009204C8"/>
    <w:rsid w:val="00937B7E"/>
    <w:rsid w:val="009C1AEB"/>
    <w:rsid w:val="009D5753"/>
    <w:rsid w:val="00A435F0"/>
    <w:rsid w:val="00A71FAD"/>
    <w:rsid w:val="00AD0ADA"/>
    <w:rsid w:val="00B20686"/>
    <w:rsid w:val="00BA23F3"/>
    <w:rsid w:val="00C714DB"/>
    <w:rsid w:val="00D67F98"/>
    <w:rsid w:val="00DB2B93"/>
    <w:rsid w:val="00DF771F"/>
    <w:rsid w:val="00F3300E"/>
    <w:rsid w:val="00F8576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83A1"/>
  <w15:chartTrackingRefBased/>
  <w15:docId w15:val="{7F58F0CA-A603-4503-8D29-A9ACA55F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1F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1FAD"/>
  </w:style>
  <w:style w:type="paragraph" w:styleId="Porat">
    <w:name w:val="footer"/>
    <w:basedOn w:val="prastasis"/>
    <w:link w:val="PoratDiagrama"/>
    <w:uiPriority w:val="99"/>
    <w:unhideWhenUsed/>
    <w:rsid w:val="00A71F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1FAD"/>
  </w:style>
  <w:style w:type="paragraph" w:styleId="Sraopastraipa">
    <w:name w:val="List Paragraph"/>
    <w:basedOn w:val="prastasis"/>
    <w:link w:val="SraopastraipaDiagrama"/>
    <w:uiPriority w:val="34"/>
    <w:qFormat/>
    <w:rsid w:val="00B20686"/>
    <w:pPr>
      <w:ind w:left="720"/>
      <w:contextualSpacing/>
    </w:pPr>
  </w:style>
  <w:style w:type="character" w:customStyle="1" w:styleId="SraopastraipaDiagrama">
    <w:name w:val="Sąrašo pastraipa Diagrama"/>
    <w:link w:val="Sraopastraipa"/>
    <w:uiPriority w:val="34"/>
    <w:locked/>
    <w:rsid w:val="00F3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2568-7C9F-4D33-ACEF-8D183F7C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16657</Words>
  <Characters>9496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Bareikienė</dc:creator>
  <cp:keywords/>
  <dc:description/>
  <cp:lastModifiedBy>Windows User</cp:lastModifiedBy>
  <cp:revision>4</cp:revision>
  <dcterms:created xsi:type="dcterms:W3CDTF">2023-06-29T13:49:00Z</dcterms:created>
  <dcterms:modified xsi:type="dcterms:W3CDTF">2023-06-29T13:51:00Z</dcterms:modified>
</cp:coreProperties>
</file>