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FAE4F" w14:textId="4278A660" w:rsidR="006D659C" w:rsidRPr="004946ED" w:rsidRDefault="006D659C" w:rsidP="005D43C6">
      <w:pPr>
        <w:tabs>
          <w:tab w:val="left" w:pos="567"/>
        </w:tabs>
        <w:spacing w:line="276" w:lineRule="auto"/>
        <w:jc w:val="center"/>
        <w:rPr>
          <w:b/>
          <w:sz w:val="22"/>
          <w:szCs w:val="22"/>
        </w:rPr>
      </w:pPr>
      <w:r w:rsidRPr="004946ED">
        <w:rPr>
          <w:b/>
          <w:sz w:val="22"/>
          <w:szCs w:val="22"/>
        </w:rPr>
        <w:t xml:space="preserve">PRELIMINARIOJI </w:t>
      </w:r>
      <w:r w:rsidR="0019375B" w:rsidRPr="00BF356F">
        <w:rPr>
          <w:b/>
        </w:rPr>
        <w:t>PASLAUGŲ PIRKIMO – PARDAVIMO SUTARTIS</w:t>
      </w:r>
      <w:r w:rsidR="0019375B">
        <w:rPr>
          <w:b/>
        </w:rPr>
        <w:t xml:space="preserve"> </w:t>
      </w:r>
      <w:r w:rsidR="00712363" w:rsidRPr="004946ED">
        <w:rPr>
          <w:b/>
          <w:sz w:val="22"/>
          <w:szCs w:val="22"/>
        </w:rPr>
        <w:t>Nr. ________</w:t>
      </w:r>
    </w:p>
    <w:p w14:paraId="11183648" w14:textId="2E36E329" w:rsidR="001B1FE2" w:rsidRDefault="001B1FE2" w:rsidP="005D43C6">
      <w:pPr>
        <w:spacing w:line="276" w:lineRule="auto"/>
        <w:jc w:val="center"/>
        <w:rPr>
          <w:b/>
          <w:sz w:val="22"/>
          <w:szCs w:val="22"/>
          <w:lang w:eastAsia="en-US"/>
        </w:rPr>
      </w:pPr>
      <w:r w:rsidRPr="001B1FE2">
        <w:rPr>
          <w:b/>
          <w:sz w:val="22"/>
          <w:szCs w:val="22"/>
          <w:lang w:eastAsia="en-US"/>
        </w:rPr>
        <w:t>(PU-11192/23) Elektronikos mazgų komponentų patikra ir remontas</w:t>
      </w:r>
      <w:r w:rsidR="00527223">
        <w:rPr>
          <w:b/>
          <w:sz w:val="22"/>
          <w:szCs w:val="22"/>
          <w:lang w:eastAsia="en-US"/>
        </w:rPr>
        <w:t xml:space="preserve"> ( I</w:t>
      </w:r>
      <w:r w:rsidR="00BB3261">
        <w:rPr>
          <w:b/>
          <w:sz w:val="22"/>
          <w:szCs w:val="22"/>
          <w:lang w:eastAsia="en-US"/>
        </w:rPr>
        <w:t>I</w:t>
      </w:r>
      <w:r w:rsidR="00527223">
        <w:rPr>
          <w:b/>
          <w:sz w:val="22"/>
          <w:szCs w:val="22"/>
          <w:lang w:eastAsia="en-US"/>
        </w:rPr>
        <w:t xml:space="preserve"> pirkimo dalis)</w:t>
      </w:r>
    </w:p>
    <w:p w14:paraId="033CB396" w14:textId="7EE0CCA8" w:rsidR="00114374" w:rsidRPr="00BE2571" w:rsidRDefault="00114374" w:rsidP="005D43C6">
      <w:pPr>
        <w:spacing w:line="276" w:lineRule="auto"/>
        <w:jc w:val="center"/>
        <w:rPr>
          <w:sz w:val="22"/>
          <w:szCs w:val="22"/>
          <w:lang w:eastAsia="ar-SA"/>
        </w:rPr>
      </w:pPr>
      <w:r w:rsidRPr="00BE2571">
        <w:rPr>
          <w:sz w:val="22"/>
          <w:szCs w:val="22"/>
          <w:lang w:eastAsia="ar-SA"/>
        </w:rPr>
        <w:t>202</w:t>
      </w:r>
      <w:r w:rsidR="00FE5F9F" w:rsidRPr="00BE2571">
        <w:rPr>
          <w:sz w:val="22"/>
          <w:szCs w:val="22"/>
          <w:lang w:eastAsia="ar-SA"/>
        </w:rPr>
        <w:t>3</w:t>
      </w:r>
      <w:r w:rsidRPr="00BE2571">
        <w:rPr>
          <w:sz w:val="22"/>
          <w:szCs w:val="22"/>
          <w:lang w:eastAsia="ar-SA"/>
        </w:rPr>
        <w:t xml:space="preserve"> 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Pr="004946ED">
                <w:rPr>
                  <w:sz w:val="22"/>
                  <w:szCs w:val="22"/>
                  <w:lang w:eastAsia="en-US"/>
                </w:rPr>
                <w:t xml:space="preserve">_________ </w:t>
              </w:r>
            </w:sdtContent>
          </w:sdt>
          <w:bookmarkEnd w:id="0"/>
        </w:sdtContent>
      </w:sdt>
      <w:r w:rsidRPr="00BE2571">
        <w:rPr>
          <w:sz w:val="22"/>
          <w:szCs w:val="22"/>
          <w:lang w:eastAsia="ar-SA"/>
        </w:rPr>
        <w:t xml:space="preserve"> d.</w:t>
      </w:r>
    </w:p>
    <w:p w14:paraId="4AC22562" w14:textId="77777777" w:rsidR="00114374" w:rsidRPr="004946ED" w:rsidRDefault="00114374" w:rsidP="005D43C6">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62A8F386" w14:textId="77777777" w:rsidR="00432BCF" w:rsidRPr="007F0381" w:rsidRDefault="00432BCF" w:rsidP="00BE2571">
      <w:pPr>
        <w:ind w:left="0" w:right="22" w:firstLine="0"/>
        <w:rPr>
          <w:b/>
          <w:bCs/>
          <w:sz w:val="22"/>
          <w:szCs w:val="22"/>
        </w:rPr>
      </w:pPr>
    </w:p>
    <w:p w14:paraId="06934076" w14:textId="3664C2C4" w:rsidR="00432BCF" w:rsidRPr="007F0381" w:rsidRDefault="00432BCF" w:rsidP="00432BCF">
      <w:pPr>
        <w:ind w:right="22"/>
        <w:rPr>
          <w:sz w:val="22"/>
          <w:szCs w:val="22"/>
        </w:rPr>
      </w:pPr>
      <w:r w:rsidRPr="007F0381">
        <w:rPr>
          <w:b/>
          <w:bCs/>
          <w:sz w:val="22"/>
          <w:szCs w:val="22"/>
        </w:rPr>
        <w:t>AB „Kelių priežiūra“</w:t>
      </w:r>
      <w:r w:rsidRPr="007F0381">
        <w:rPr>
          <w:sz w:val="22"/>
          <w:szCs w:val="22"/>
        </w:rPr>
        <w:t xml:space="preserve">, buveinės adresas Savanorių pr. 321C, Kaunas, juridinio asmens kodas 232112130, atstovaujama </w:t>
      </w:r>
      <w:sdt>
        <w:sdtPr>
          <w:rPr>
            <w:sz w:val="22"/>
            <w:szCs w:val="22"/>
          </w:rPr>
          <w:alias w:val="pareigos, vardas, pavardė"/>
          <w:tag w:val="pareigos, vardas, pavardė"/>
          <w:id w:val="-1170943689"/>
          <w:placeholder>
            <w:docPart w:val="6C0A8E4E2147465F8CEC998943D17127"/>
          </w:placeholder>
        </w:sdtPr>
        <w:sdtEndPr>
          <w:rPr>
            <w:highlight w:val="lightGray"/>
          </w:rPr>
        </w:sdtEndPr>
        <w:sdtContent>
          <w:r w:rsidR="0066749E" w:rsidRPr="0066749E">
            <w:rPr>
              <w:sz w:val="22"/>
              <w:szCs w:val="22"/>
            </w:rPr>
            <w:t xml:space="preserve">Technikos ir turto departamento direktoriaus Artūro </w:t>
          </w:r>
          <w:proofErr w:type="spellStart"/>
          <w:r w:rsidR="0066749E" w:rsidRPr="0066749E">
            <w:rPr>
              <w:sz w:val="22"/>
              <w:szCs w:val="22"/>
            </w:rPr>
            <w:t>Aliulio</w:t>
          </w:r>
          <w:proofErr w:type="spellEnd"/>
        </w:sdtContent>
      </w:sdt>
      <w:r w:rsidRPr="007F0381">
        <w:rPr>
          <w:sz w:val="22"/>
          <w:szCs w:val="22"/>
        </w:rPr>
        <w:t xml:space="preserve">, veikiančio pagal </w:t>
      </w:r>
      <w:r w:rsidR="0066749E" w:rsidRPr="0066749E">
        <w:rPr>
          <w:sz w:val="22"/>
          <w:szCs w:val="22"/>
        </w:rPr>
        <w:t>generalinio direktoriaus 2022-12-16 įgaliojimą Nr. GG-280</w:t>
      </w:r>
      <w:r w:rsidRPr="007F0381">
        <w:rPr>
          <w:sz w:val="22"/>
          <w:szCs w:val="22"/>
        </w:rPr>
        <w:t xml:space="preserve"> (toliau – </w:t>
      </w:r>
      <w:r w:rsidRPr="007F0381">
        <w:rPr>
          <w:b/>
          <w:sz w:val="22"/>
          <w:szCs w:val="22"/>
        </w:rPr>
        <w:t>Užsakovas</w:t>
      </w:r>
      <w:r w:rsidRPr="007F0381">
        <w:rPr>
          <w:sz w:val="22"/>
          <w:szCs w:val="22"/>
        </w:rPr>
        <w:t xml:space="preserve">), </w:t>
      </w:r>
    </w:p>
    <w:p w14:paraId="5A1CAE1B" w14:textId="26B85B98" w:rsidR="00432BCF" w:rsidRDefault="00432BCF" w:rsidP="00432BCF">
      <w:pPr>
        <w:ind w:right="22"/>
        <w:rPr>
          <w:sz w:val="22"/>
          <w:szCs w:val="22"/>
        </w:rPr>
      </w:pPr>
      <w:r>
        <w:rPr>
          <w:sz w:val="22"/>
          <w:szCs w:val="22"/>
        </w:rPr>
        <w:t>i</w:t>
      </w:r>
      <w:r w:rsidRPr="007F0381">
        <w:rPr>
          <w:sz w:val="22"/>
          <w:szCs w:val="22"/>
        </w:rPr>
        <w:t>r</w:t>
      </w:r>
    </w:p>
    <w:p w14:paraId="659DF994" w14:textId="77777777" w:rsidR="00432BCF" w:rsidRPr="007F0381" w:rsidRDefault="00432BCF" w:rsidP="00432BCF">
      <w:pPr>
        <w:ind w:right="22"/>
        <w:rPr>
          <w:sz w:val="22"/>
          <w:szCs w:val="22"/>
        </w:rPr>
      </w:pPr>
    </w:p>
    <w:p w14:paraId="19502757" w14:textId="495C4D1C" w:rsidR="00432BCF" w:rsidRDefault="00000000" w:rsidP="00A901CC">
      <w:pPr>
        <w:rPr>
          <w:rFonts w:eastAsia="Arial Unicode MS"/>
          <w:sz w:val="22"/>
          <w:szCs w:val="22"/>
        </w:rPr>
      </w:pPr>
      <w:sdt>
        <w:sdtPr>
          <w:rPr>
            <w:b/>
            <w:bCs/>
            <w:sz w:val="22"/>
            <w:szCs w:val="22"/>
            <w:highlight w:val="lightGray"/>
          </w:rPr>
          <w:alias w:val="Rangovo pavadinimas"/>
          <w:tag w:val="Rangovo pavadinimas"/>
          <w:id w:val="2089265787"/>
          <w:placeholder>
            <w:docPart w:val="6C0A8E4E2147465F8CEC998943D17127"/>
          </w:placeholder>
        </w:sdtPr>
        <w:sdtContent>
          <w:r w:rsidR="00A901CC">
            <w:rPr>
              <w:b/>
              <w:bCs/>
              <w:sz w:val="22"/>
              <w:szCs w:val="22"/>
            </w:rPr>
            <w:t>UAB „</w:t>
          </w:r>
          <w:proofErr w:type="spellStart"/>
          <w:r w:rsidR="00A901CC" w:rsidRPr="00A901CC">
            <w:rPr>
              <w:b/>
              <w:bCs/>
              <w:sz w:val="22"/>
              <w:szCs w:val="22"/>
            </w:rPr>
            <w:t>Ivetra</w:t>
          </w:r>
          <w:proofErr w:type="spellEnd"/>
          <w:r w:rsidR="00A901CC" w:rsidRPr="00A901CC">
            <w:rPr>
              <w:b/>
              <w:bCs/>
              <w:sz w:val="22"/>
              <w:szCs w:val="22"/>
            </w:rPr>
            <w:t xml:space="preserve"> ir </w:t>
          </w:r>
          <w:r w:rsidR="00A901CC">
            <w:rPr>
              <w:b/>
              <w:bCs/>
              <w:sz w:val="22"/>
              <w:szCs w:val="22"/>
            </w:rPr>
            <w:t>K</w:t>
          </w:r>
          <w:r w:rsidR="00A901CC" w:rsidRPr="00A901CC">
            <w:rPr>
              <w:b/>
              <w:bCs/>
              <w:sz w:val="22"/>
              <w:szCs w:val="22"/>
            </w:rPr>
            <w:t>o</w:t>
          </w:r>
          <w:r w:rsidR="00A901CC">
            <w:rPr>
              <w:b/>
              <w:bCs/>
              <w:sz w:val="22"/>
              <w:szCs w:val="22"/>
            </w:rPr>
            <w:t>“</w:t>
          </w:r>
        </w:sdtContent>
      </w:sdt>
      <w:r w:rsidR="00432BCF" w:rsidRPr="007F0381">
        <w:rPr>
          <w:rFonts w:eastAsia="Arial Unicode MS"/>
          <w:sz w:val="22"/>
          <w:szCs w:val="22"/>
        </w:rPr>
        <w:t xml:space="preserve">, buveinės adresas </w:t>
      </w:r>
      <w:sdt>
        <w:sdtPr>
          <w:rPr>
            <w:rFonts w:eastAsia="Arial Unicode MS"/>
            <w:sz w:val="22"/>
            <w:szCs w:val="22"/>
          </w:rPr>
          <w:alias w:val="Rangovo buveinės adresas"/>
          <w:tag w:val="Rangovo buveinės adresas"/>
          <w:id w:val="-1622833460"/>
          <w:placeholder>
            <w:docPart w:val="6C0A8E4E2147465F8CEC998943D17127"/>
          </w:placeholder>
        </w:sdtPr>
        <w:sdtEndPr>
          <w:rPr>
            <w:rFonts w:eastAsia="Times New Roman"/>
            <w:highlight w:val="lightGray"/>
          </w:rPr>
        </w:sdtEndPr>
        <w:sdtContent>
          <w:r w:rsidR="00A901CC" w:rsidRPr="00A901CC">
            <w:rPr>
              <w:rFonts w:eastAsia="Arial Unicode MS"/>
              <w:sz w:val="22"/>
              <w:szCs w:val="22"/>
            </w:rPr>
            <w:t>Marijampolės g. 23, Pagirių k., Kauno r.</w:t>
          </w:r>
        </w:sdtContent>
      </w:sdt>
      <w:r w:rsidR="00432BCF" w:rsidRPr="007F0381">
        <w:rPr>
          <w:color w:val="000000"/>
          <w:sz w:val="22"/>
          <w:szCs w:val="22"/>
        </w:rPr>
        <w:t xml:space="preserve">, </w:t>
      </w:r>
      <w:r w:rsidR="00432BCF" w:rsidRPr="007F0381">
        <w:rPr>
          <w:rFonts w:eastAsia="Arial Unicode MS"/>
          <w:sz w:val="22"/>
          <w:szCs w:val="22"/>
        </w:rPr>
        <w:t xml:space="preserve">juridinio asmens kodas </w:t>
      </w:r>
      <w:r w:rsidR="00A901CC" w:rsidRPr="00A901CC">
        <w:rPr>
          <w:rFonts w:eastAsia="Arial Unicode MS"/>
          <w:sz w:val="22"/>
          <w:szCs w:val="22"/>
        </w:rPr>
        <w:tab/>
        <w:t>134971823</w:t>
      </w:r>
      <w:r w:rsidR="00A901CC">
        <w:rPr>
          <w:rFonts w:eastAsia="Arial Unicode MS"/>
          <w:sz w:val="22"/>
          <w:szCs w:val="22"/>
        </w:rPr>
        <w:t xml:space="preserve">, </w:t>
      </w:r>
      <w:r w:rsidR="00432BCF" w:rsidRPr="007F0381">
        <w:rPr>
          <w:rFonts w:eastAsia="Arial Unicode MS"/>
          <w:sz w:val="22"/>
          <w:szCs w:val="22"/>
        </w:rPr>
        <w:t xml:space="preserve">atstovaujama </w:t>
      </w:r>
      <w:sdt>
        <w:sdtPr>
          <w:rPr>
            <w:sz w:val="22"/>
            <w:szCs w:val="22"/>
          </w:rPr>
          <w:alias w:val="pareigos, vardas, pavardė"/>
          <w:tag w:val="pareigos, vardas, pavardė"/>
          <w:id w:val="-1572806571"/>
          <w:placeholder>
            <w:docPart w:val="2CE48CA893D94DAAA12B98C70EC10528"/>
          </w:placeholder>
        </w:sdtPr>
        <w:sdtEndPr>
          <w:rPr>
            <w:highlight w:val="lightGray"/>
          </w:rPr>
        </w:sdtEndPr>
        <w:sdtContent>
          <w:r w:rsidR="00527223" w:rsidRPr="00527223">
            <w:rPr>
              <w:sz w:val="22"/>
              <w:szCs w:val="22"/>
            </w:rPr>
            <w:t xml:space="preserve">direktoriaus </w:t>
          </w:r>
          <w:proofErr w:type="spellStart"/>
          <w:r w:rsidR="00527223" w:rsidRPr="00527223">
            <w:rPr>
              <w:sz w:val="22"/>
              <w:szCs w:val="22"/>
            </w:rPr>
            <w:t>Boris</w:t>
          </w:r>
          <w:proofErr w:type="spellEnd"/>
          <w:r w:rsidR="00527223" w:rsidRPr="00527223">
            <w:rPr>
              <w:sz w:val="22"/>
              <w:szCs w:val="22"/>
            </w:rPr>
            <w:t xml:space="preserve"> </w:t>
          </w:r>
          <w:proofErr w:type="spellStart"/>
          <w:r w:rsidR="00527223" w:rsidRPr="00527223">
            <w:rPr>
              <w:sz w:val="22"/>
              <w:szCs w:val="22"/>
            </w:rPr>
            <w:t>Ignatjev</w:t>
          </w:r>
          <w:proofErr w:type="spellEnd"/>
        </w:sdtContent>
      </w:sdt>
      <w:r w:rsidR="00432BCF" w:rsidRPr="007F0381">
        <w:rPr>
          <w:rFonts w:eastAsia="Arial Unicode MS"/>
          <w:sz w:val="22"/>
          <w:szCs w:val="22"/>
        </w:rPr>
        <w:t xml:space="preserve">, veikiančio </w:t>
      </w:r>
      <w:r w:rsidR="00432BCF" w:rsidRPr="007F0381">
        <w:rPr>
          <w:sz w:val="22"/>
          <w:szCs w:val="22"/>
        </w:rPr>
        <w:t xml:space="preserve">pagal </w:t>
      </w:r>
      <w:r w:rsidR="00527223" w:rsidRPr="00527223">
        <w:rPr>
          <w:sz w:val="22"/>
          <w:szCs w:val="22"/>
        </w:rPr>
        <w:t>bendrovės įstatus</w:t>
      </w:r>
      <w:r w:rsidR="00432BCF" w:rsidRPr="007F0381">
        <w:rPr>
          <w:sz w:val="22"/>
          <w:szCs w:val="22"/>
        </w:rPr>
        <w:t xml:space="preserve"> (toliau – </w:t>
      </w:r>
      <w:r w:rsidR="00432BCF" w:rsidRPr="00432BCF">
        <w:rPr>
          <w:b/>
          <w:sz w:val="22"/>
          <w:szCs w:val="22"/>
        </w:rPr>
        <w:t>Tiekėj</w:t>
      </w:r>
      <w:r w:rsidR="00432BCF">
        <w:rPr>
          <w:b/>
          <w:sz w:val="22"/>
          <w:szCs w:val="22"/>
        </w:rPr>
        <w:t>as</w:t>
      </w:r>
      <w:r w:rsidR="00432BCF" w:rsidRPr="007F0381">
        <w:rPr>
          <w:b/>
          <w:sz w:val="22"/>
          <w:szCs w:val="22"/>
        </w:rPr>
        <w:t>)</w:t>
      </w:r>
      <w:r w:rsidR="00432BCF" w:rsidRPr="007F0381">
        <w:rPr>
          <w:rFonts w:eastAsia="Arial Unicode MS"/>
          <w:sz w:val="22"/>
          <w:szCs w:val="22"/>
        </w:rPr>
        <w:t>,</w:t>
      </w:r>
    </w:p>
    <w:p w14:paraId="136939E3" w14:textId="77777777" w:rsidR="00432BCF" w:rsidRPr="007F0381" w:rsidRDefault="00432BCF" w:rsidP="00432BCF">
      <w:pPr>
        <w:rPr>
          <w:rFonts w:eastAsia="Arial Unicode MS"/>
          <w:sz w:val="22"/>
          <w:szCs w:val="22"/>
        </w:rPr>
      </w:pPr>
    </w:p>
    <w:p w14:paraId="55D4C329" w14:textId="7D6C74C2" w:rsidR="00432BCF" w:rsidRDefault="00000000" w:rsidP="00432BCF">
      <w:pPr>
        <w:rPr>
          <w:rFonts w:eastAsia="Arial Unicode MS"/>
          <w:sz w:val="22"/>
          <w:szCs w:val="22"/>
        </w:rPr>
      </w:pPr>
      <w:sdt>
        <w:sdtPr>
          <w:rPr>
            <w:b/>
            <w:bCs/>
            <w:sz w:val="22"/>
            <w:szCs w:val="22"/>
            <w:highlight w:val="lightGray"/>
          </w:rPr>
          <w:alias w:val="Rangovo pavadinimas"/>
          <w:tag w:val="Rangovo pavadinimas"/>
          <w:id w:val="-183519182"/>
          <w:placeholder>
            <w:docPart w:val="A3F1FE57FD234A9EBDEC7BC72A0AE307"/>
          </w:placeholder>
        </w:sdtPr>
        <w:sdtContent>
          <w:r w:rsidR="00A901CC">
            <w:rPr>
              <w:b/>
              <w:bCs/>
              <w:sz w:val="22"/>
              <w:szCs w:val="22"/>
            </w:rPr>
            <w:t>UAB „</w:t>
          </w:r>
          <w:proofErr w:type="spellStart"/>
          <w:r w:rsidR="00A901CC" w:rsidRPr="00A901CC">
            <w:rPr>
              <w:b/>
              <w:bCs/>
              <w:sz w:val="22"/>
              <w:szCs w:val="22"/>
            </w:rPr>
            <w:t>Autokurtas</w:t>
          </w:r>
          <w:proofErr w:type="spellEnd"/>
          <w:r w:rsidR="00A901CC">
            <w:rPr>
              <w:b/>
              <w:bCs/>
              <w:sz w:val="22"/>
              <w:szCs w:val="22"/>
            </w:rPr>
            <w:t>“</w:t>
          </w:r>
        </w:sdtContent>
      </w:sdt>
      <w:r w:rsidR="00432BCF" w:rsidRPr="007F0381">
        <w:rPr>
          <w:rFonts w:eastAsia="Arial Unicode MS"/>
          <w:sz w:val="22"/>
          <w:szCs w:val="22"/>
        </w:rPr>
        <w:t xml:space="preserve">, buveinės adresas </w:t>
      </w:r>
      <w:r w:rsidR="00A901CC" w:rsidRPr="00A901CC">
        <w:rPr>
          <w:rFonts w:eastAsia="Arial Unicode MS"/>
          <w:sz w:val="22"/>
          <w:szCs w:val="22"/>
        </w:rPr>
        <w:t>Verslo g. 13, Kumpių k., Kauno r.</w:t>
      </w:r>
      <w:r w:rsidR="00432BCF" w:rsidRPr="007F0381">
        <w:rPr>
          <w:color w:val="000000"/>
          <w:sz w:val="22"/>
          <w:szCs w:val="22"/>
        </w:rPr>
        <w:t xml:space="preserve">, </w:t>
      </w:r>
      <w:r w:rsidR="00432BCF" w:rsidRPr="007F0381">
        <w:rPr>
          <w:rFonts w:eastAsia="Arial Unicode MS"/>
          <w:sz w:val="22"/>
          <w:szCs w:val="22"/>
        </w:rPr>
        <w:t xml:space="preserve">juridinio asmens kodas </w:t>
      </w:r>
      <w:sdt>
        <w:sdtPr>
          <w:rPr>
            <w:rFonts w:eastAsia="Arial Unicode MS"/>
            <w:sz w:val="22"/>
            <w:szCs w:val="22"/>
          </w:rPr>
          <w:alias w:val="juridinio asmens kodas"/>
          <w:tag w:val="juridinio asmens kodas"/>
          <w:id w:val="1648014459"/>
          <w:placeholder>
            <w:docPart w:val="A3F1FE57FD234A9EBDEC7BC72A0AE307"/>
          </w:placeholder>
        </w:sdtPr>
        <w:sdtEndPr>
          <w:rPr>
            <w:rFonts w:eastAsia="Times New Roman"/>
            <w:highlight w:val="lightGray"/>
          </w:rPr>
        </w:sdtEndPr>
        <w:sdtContent>
          <w:r w:rsidR="00A901CC" w:rsidRPr="00A901CC">
            <w:rPr>
              <w:rFonts w:eastAsia="Arial Unicode MS"/>
              <w:sz w:val="22"/>
              <w:szCs w:val="22"/>
            </w:rPr>
            <w:t>135456559</w:t>
          </w:r>
        </w:sdtContent>
      </w:sdt>
      <w:r w:rsidR="00432BCF" w:rsidRPr="007F0381">
        <w:rPr>
          <w:rFonts w:eastAsia="Arial Unicode MS"/>
          <w:sz w:val="22"/>
          <w:szCs w:val="22"/>
        </w:rPr>
        <w:t xml:space="preserve">, atstovaujama </w:t>
      </w:r>
      <w:r w:rsidR="00A901CC">
        <w:rPr>
          <w:rFonts w:eastAsia="Arial Unicode MS"/>
          <w:sz w:val="22"/>
          <w:szCs w:val="22"/>
        </w:rPr>
        <w:t xml:space="preserve">generalinio direktoriaus </w:t>
      </w:r>
      <w:sdt>
        <w:sdtPr>
          <w:rPr>
            <w:sz w:val="22"/>
            <w:szCs w:val="22"/>
          </w:rPr>
          <w:alias w:val="pareigos, vardas, pavardė"/>
          <w:tag w:val="pareigos, vardas, pavardė"/>
          <w:id w:val="870343949"/>
          <w:placeholder>
            <w:docPart w:val="1FD1D8F18BE840D8A5E2316A2E7D2913"/>
          </w:placeholder>
        </w:sdtPr>
        <w:sdtEndPr>
          <w:rPr>
            <w:highlight w:val="lightGray"/>
          </w:rPr>
        </w:sdtEndPr>
        <w:sdtContent>
          <w:r w:rsidR="00A901CC" w:rsidRPr="00A901CC">
            <w:rPr>
              <w:sz w:val="22"/>
              <w:szCs w:val="22"/>
            </w:rPr>
            <w:t>Mari</w:t>
          </w:r>
          <w:r w:rsidR="00A901CC">
            <w:rPr>
              <w:sz w:val="22"/>
              <w:szCs w:val="22"/>
            </w:rPr>
            <w:t>a</w:t>
          </w:r>
          <w:r w:rsidR="00A901CC" w:rsidRPr="00A901CC">
            <w:rPr>
              <w:sz w:val="22"/>
              <w:szCs w:val="22"/>
            </w:rPr>
            <w:t>us Giedrai</w:t>
          </w:r>
          <w:r w:rsidR="00A901CC">
            <w:rPr>
              <w:sz w:val="22"/>
              <w:szCs w:val="22"/>
            </w:rPr>
            <w:t>čio</w:t>
          </w:r>
        </w:sdtContent>
      </w:sdt>
      <w:r w:rsidR="00432BCF" w:rsidRPr="007F0381">
        <w:rPr>
          <w:rFonts w:eastAsia="Arial Unicode MS"/>
          <w:sz w:val="22"/>
          <w:szCs w:val="22"/>
        </w:rPr>
        <w:t xml:space="preserve">, veikiančio </w:t>
      </w:r>
      <w:r w:rsidR="00432BCF" w:rsidRPr="007F0381">
        <w:rPr>
          <w:sz w:val="22"/>
          <w:szCs w:val="22"/>
        </w:rPr>
        <w:t xml:space="preserve">pagal </w:t>
      </w:r>
      <w:r w:rsidR="00A901CC" w:rsidRPr="00A901CC">
        <w:rPr>
          <w:sz w:val="22"/>
          <w:szCs w:val="22"/>
        </w:rPr>
        <w:t>bendrovės įstatus</w:t>
      </w:r>
      <w:r w:rsidR="00432BCF" w:rsidRPr="007F0381">
        <w:rPr>
          <w:sz w:val="22"/>
          <w:szCs w:val="22"/>
        </w:rPr>
        <w:t xml:space="preserve"> (toliau – </w:t>
      </w:r>
      <w:r w:rsidR="00432BCF" w:rsidRPr="00432BCF">
        <w:rPr>
          <w:b/>
          <w:sz w:val="22"/>
          <w:szCs w:val="22"/>
        </w:rPr>
        <w:t>Tiekėj</w:t>
      </w:r>
      <w:r w:rsidR="00432BCF">
        <w:rPr>
          <w:b/>
          <w:sz w:val="22"/>
          <w:szCs w:val="22"/>
        </w:rPr>
        <w:t>as</w:t>
      </w:r>
      <w:r w:rsidR="00432BCF" w:rsidRPr="007F0381">
        <w:rPr>
          <w:b/>
          <w:sz w:val="22"/>
          <w:szCs w:val="22"/>
        </w:rPr>
        <w:t>)</w:t>
      </w:r>
      <w:r w:rsidR="00432BCF" w:rsidRPr="007F0381">
        <w:rPr>
          <w:rFonts w:eastAsia="Arial Unicode MS"/>
          <w:sz w:val="22"/>
          <w:szCs w:val="22"/>
        </w:rPr>
        <w:t>,</w:t>
      </w:r>
    </w:p>
    <w:p w14:paraId="249FE139" w14:textId="77777777" w:rsidR="00432BCF" w:rsidRPr="007F0381" w:rsidRDefault="00432BCF" w:rsidP="00432BCF">
      <w:pPr>
        <w:rPr>
          <w:rFonts w:eastAsia="Arial Unicode MS"/>
          <w:sz w:val="22"/>
          <w:szCs w:val="22"/>
        </w:rPr>
      </w:pPr>
    </w:p>
    <w:p w14:paraId="306E0F0B" w14:textId="79646FB4" w:rsidR="00432BCF" w:rsidRDefault="00000000" w:rsidP="00432BCF">
      <w:pPr>
        <w:rPr>
          <w:rFonts w:eastAsia="Arial Unicode MS"/>
          <w:sz w:val="22"/>
          <w:szCs w:val="22"/>
        </w:rPr>
      </w:pPr>
      <w:sdt>
        <w:sdtPr>
          <w:rPr>
            <w:b/>
            <w:bCs/>
            <w:sz w:val="22"/>
            <w:szCs w:val="22"/>
            <w:highlight w:val="lightGray"/>
          </w:rPr>
          <w:alias w:val="Rangovo pavadinimas"/>
          <w:tag w:val="Rangovo pavadinimas"/>
          <w:id w:val="1778141849"/>
          <w:placeholder>
            <w:docPart w:val="004B49C0EE9D490BA7D16C15B481EC50"/>
          </w:placeholder>
        </w:sdtPr>
        <w:sdtContent>
          <w:proofErr w:type="spellStart"/>
          <w:r w:rsidR="0066749E" w:rsidRPr="0066749E">
            <w:rPr>
              <w:b/>
              <w:bCs/>
              <w:sz w:val="22"/>
              <w:szCs w:val="22"/>
            </w:rPr>
            <w:t>Mobilis</w:t>
          </w:r>
          <w:proofErr w:type="spellEnd"/>
          <w:r w:rsidR="0066749E" w:rsidRPr="0066749E">
            <w:rPr>
              <w:b/>
              <w:bCs/>
              <w:sz w:val="22"/>
              <w:szCs w:val="22"/>
            </w:rPr>
            <w:t>, V. Rimkaus autoserviso įmonė</w:t>
          </w:r>
        </w:sdtContent>
      </w:sdt>
      <w:r w:rsidR="00432BCF" w:rsidRPr="007F0381">
        <w:rPr>
          <w:rFonts w:eastAsia="Arial Unicode MS"/>
          <w:sz w:val="22"/>
          <w:szCs w:val="22"/>
        </w:rPr>
        <w:t xml:space="preserve">, buveinės adresas </w:t>
      </w:r>
      <w:sdt>
        <w:sdtPr>
          <w:rPr>
            <w:rFonts w:eastAsia="Arial Unicode MS"/>
            <w:sz w:val="22"/>
            <w:szCs w:val="22"/>
          </w:rPr>
          <w:alias w:val="Rangovo buveinės adresas"/>
          <w:tag w:val="Rangovo buveinės adresas"/>
          <w:id w:val="638839357"/>
          <w:placeholder>
            <w:docPart w:val="004B49C0EE9D490BA7D16C15B481EC50"/>
          </w:placeholder>
        </w:sdtPr>
        <w:sdtEndPr>
          <w:rPr>
            <w:rFonts w:eastAsia="Times New Roman"/>
            <w:highlight w:val="lightGray"/>
          </w:rPr>
        </w:sdtEndPr>
        <w:sdtContent>
          <w:r w:rsidR="0066749E" w:rsidRPr="0066749E">
            <w:rPr>
              <w:rFonts w:eastAsia="Arial Unicode MS"/>
              <w:sz w:val="22"/>
              <w:szCs w:val="22"/>
            </w:rPr>
            <w:t>Taikos pr. 116C, Kaunas</w:t>
          </w:r>
        </w:sdtContent>
      </w:sdt>
      <w:r w:rsidR="00432BCF" w:rsidRPr="007F0381">
        <w:rPr>
          <w:color w:val="000000"/>
          <w:sz w:val="22"/>
          <w:szCs w:val="22"/>
        </w:rPr>
        <w:t xml:space="preserve">, </w:t>
      </w:r>
      <w:r w:rsidR="00432BCF" w:rsidRPr="007F0381">
        <w:rPr>
          <w:rFonts w:eastAsia="Arial Unicode MS"/>
          <w:sz w:val="22"/>
          <w:szCs w:val="22"/>
        </w:rPr>
        <w:t xml:space="preserve">juridinio asmens kodas </w:t>
      </w:r>
      <w:sdt>
        <w:sdtPr>
          <w:rPr>
            <w:rFonts w:eastAsia="Arial Unicode MS"/>
            <w:sz w:val="22"/>
            <w:szCs w:val="22"/>
          </w:rPr>
          <w:alias w:val="juridinio asmens kodas"/>
          <w:tag w:val="juridinio asmens kodas"/>
          <w:id w:val="-1667783210"/>
          <w:placeholder>
            <w:docPart w:val="004B49C0EE9D490BA7D16C15B481EC50"/>
          </w:placeholder>
        </w:sdtPr>
        <w:sdtEndPr>
          <w:rPr>
            <w:rFonts w:eastAsia="Times New Roman"/>
            <w:highlight w:val="lightGray"/>
          </w:rPr>
        </w:sdtEndPr>
        <w:sdtContent>
          <w:r w:rsidR="0066749E" w:rsidRPr="0066749E">
            <w:rPr>
              <w:rFonts w:eastAsia="Arial Unicode MS"/>
              <w:sz w:val="22"/>
              <w:szCs w:val="22"/>
            </w:rPr>
            <w:t>132089613</w:t>
          </w:r>
        </w:sdtContent>
      </w:sdt>
      <w:r w:rsidR="00432BCF" w:rsidRPr="007F0381">
        <w:rPr>
          <w:rFonts w:eastAsia="Arial Unicode MS"/>
          <w:sz w:val="22"/>
          <w:szCs w:val="22"/>
        </w:rPr>
        <w:t xml:space="preserve">, atstovaujama </w:t>
      </w:r>
      <w:r w:rsidR="0066749E">
        <w:rPr>
          <w:rFonts w:eastAsia="Arial Unicode MS"/>
          <w:sz w:val="22"/>
          <w:szCs w:val="22"/>
        </w:rPr>
        <w:t xml:space="preserve">direktoriaus </w:t>
      </w:r>
      <w:sdt>
        <w:sdtPr>
          <w:rPr>
            <w:sz w:val="22"/>
            <w:szCs w:val="22"/>
          </w:rPr>
          <w:alias w:val="pareigos, vardas, pavardė"/>
          <w:tag w:val="pareigos, vardas, pavardė"/>
          <w:id w:val="1897236166"/>
          <w:placeholder>
            <w:docPart w:val="2A37069F95094C869DB28ABC9782038E"/>
          </w:placeholder>
        </w:sdtPr>
        <w:sdtEndPr>
          <w:rPr>
            <w:highlight w:val="lightGray"/>
          </w:rPr>
        </w:sdtEndPr>
        <w:sdtContent>
          <w:r w:rsidR="0066749E" w:rsidRPr="0066749E">
            <w:rPr>
              <w:sz w:val="22"/>
              <w:szCs w:val="22"/>
            </w:rPr>
            <w:t>Albert</w:t>
          </w:r>
          <w:r w:rsidR="0066749E">
            <w:rPr>
              <w:sz w:val="22"/>
              <w:szCs w:val="22"/>
            </w:rPr>
            <w:t>o</w:t>
          </w:r>
          <w:r w:rsidR="0066749E" w:rsidRPr="0066749E">
            <w:rPr>
              <w:sz w:val="22"/>
              <w:szCs w:val="22"/>
            </w:rPr>
            <w:t xml:space="preserve"> Rimk</w:t>
          </w:r>
          <w:r w:rsidR="0066749E">
            <w:rPr>
              <w:sz w:val="22"/>
              <w:szCs w:val="22"/>
            </w:rPr>
            <w:t>a</w:t>
          </w:r>
          <w:r w:rsidR="0066749E" w:rsidRPr="0066749E">
            <w:rPr>
              <w:sz w:val="22"/>
              <w:szCs w:val="22"/>
            </w:rPr>
            <w:t>us</w:t>
          </w:r>
        </w:sdtContent>
      </w:sdt>
      <w:r w:rsidR="00432BCF" w:rsidRPr="007F0381">
        <w:rPr>
          <w:rFonts w:eastAsia="Arial Unicode MS"/>
          <w:sz w:val="22"/>
          <w:szCs w:val="22"/>
        </w:rPr>
        <w:t xml:space="preserve">, veikiančio </w:t>
      </w:r>
      <w:r w:rsidR="00432BCF" w:rsidRPr="007F0381">
        <w:rPr>
          <w:sz w:val="22"/>
          <w:szCs w:val="22"/>
        </w:rPr>
        <w:t xml:space="preserve">pagal </w:t>
      </w:r>
      <w:r w:rsidR="0066749E" w:rsidRPr="0066749E">
        <w:rPr>
          <w:sz w:val="22"/>
          <w:szCs w:val="22"/>
        </w:rPr>
        <w:t>bendrovės įstatus</w:t>
      </w:r>
      <w:r w:rsidR="00432BCF" w:rsidRPr="007F0381">
        <w:rPr>
          <w:sz w:val="22"/>
          <w:szCs w:val="22"/>
        </w:rPr>
        <w:t xml:space="preserve"> (toliau – </w:t>
      </w:r>
      <w:r w:rsidR="00432BCF" w:rsidRPr="00432BCF">
        <w:rPr>
          <w:b/>
          <w:sz w:val="22"/>
          <w:szCs w:val="22"/>
        </w:rPr>
        <w:t>Tiekėj</w:t>
      </w:r>
      <w:r w:rsidR="00432BCF">
        <w:rPr>
          <w:b/>
          <w:sz w:val="22"/>
          <w:szCs w:val="22"/>
        </w:rPr>
        <w:t>as</w:t>
      </w:r>
      <w:r w:rsidR="00432BCF" w:rsidRPr="007F0381">
        <w:rPr>
          <w:b/>
          <w:sz w:val="22"/>
          <w:szCs w:val="22"/>
        </w:rPr>
        <w:t>)</w:t>
      </w:r>
      <w:r w:rsidR="00432BCF" w:rsidRPr="007F0381">
        <w:rPr>
          <w:rFonts w:eastAsia="Arial Unicode MS"/>
          <w:sz w:val="22"/>
          <w:szCs w:val="22"/>
        </w:rPr>
        <w:t>,</w:t>
      </w:r>
    </w:p>
    <w:p w14:paraId="53F6911D" w14:textId="77777777" w:rsidR="00432BCF" w:rsidRPr="007F0381" w:rsidRDefault="00432BCF" w:rsidP="00432BCF">
      <w:pPr>
        <w:rPr>
          <w:rFonts w:eastAsia="Arial Unicode MS"/>
          <w:sz w:val="22"/>
          <w:szCs w:val="22"/>
        </w:rPr>
      </w:pPr>
    </w:p>
    <w:p w14:paraId="09258D61" w14:textId="77777777" w:rsidR="000620E8" w:rsidRPr="00C177C4" w:rsidRDefault="000620E8" w:rsidP="005D43C6">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5D43C6">
      <w:pPr>
        <w:tabs>
          <w:tab w:val="left" w:pos="567"/>
          <w:tab w:val="left" w:pos="993"/>
        </w:tabs>
        <w:spacing w:line="276" w:lineRule="auto"/>
        <w:rPr>
          <w:sz w:val="22"/>
          <w:szCs w:val="22"/>
          <w:lang w:eastAsia="en-US"/>
        </w:rPr>
      </w:pPr>
    </w:p>
    <w:p w14:paraId="1919A433" w14:textId="27B5F80B" w:rsidR="00200D94" w:rsidRPr="00C177C4" w:rsidRDefault="00767A34" w:rsidP="005D43C6">
      <w:pPr>
        <w:pStyle w:val="Sraopastraipa"/>
        <w:tabs>
          <w:tab w:val="left" w:pos="1170"/>
          <w:tab w:val="left" w:pos="1260"/>
        </w:tabs>
        <w:spacing w:line="276" w:lineRule="auto"/>
        <w:ind w:left="0" w:right="22" w:firstLine="0"/>
        <w:rPr>
          <w:sz w:val="22"/>
          <w:szCs w:val="22"/>
        </w:rPr>
      </w:pPr>
      <w:r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B919E0">
        <w:rPr>
          <w:sz w:val="22"/>
          <w:szCs w:val="22"/>
        </w:rPr>
        <w:t>serviso paslaugų</w:t>
      </w:r>
      <w:r w:rsidR="00F2093D" w:rsidRPr="00C177C4">
        <w:rPr>
          <w:sz w:val="22"/>
          <w:szCs w:val="22"/>
        </w:rPr>
        <w:t xml:space="preserve"> </w:t>
      </w:r>
      <w:r w:rsidR="005C26BC">
        <w:rPr>
          <w:sz w:val="22"/>
          <w:szCs w:val="22"/>
        </w:rPr>
        <w:t>p</w:t>
      </w:r>
      <w:r w:rsidR="002A27F0" w:rsidRPr="00C177C4">
        <w:rPr>
          <w:sz w:val="22"/>
          <w:szCs w:val="22"/>
        </w:rPr>
        <w:t>reliminariąją sutartį:</w:t>
      </w:r>
    </w:p>
    <w:p w14:paraId="07BCF2D4" w14:textId="77777777" w:rsidR="0056632E" w:rsidRPr="00C177C4" w:rsidRDefault="0056632E" w:rsidP="005D43C6">
      <w:pPr>
        <w:pStyle w:val="Sraopastraipa"/>
        <w:tabs>
          <w:tab w:val="left" w:pos="1170"/>
          <w:tab w:val="left" w:pos="1260"/>
        </w:tabs>
        <w:spacing w:line="276" w:lineRule="auto"/>
        <w:ind w:left="0" w:right="22"/>
        <w:rPr>
          <w:b/>
          <w:sz w:val="22"/>
          <w:szCs w:val="22"/>
        </w:rPr>
      </w:pPr>
    </w:p>
    <w:p w14:paraId="76BC53C4" w14:textId="77777777" w:rsidR="0056632E" w:rsidRPr="00C177C4" w:rsidRDefault="0056632E" w:rsidP="005D43C6">
      <w:pPr>
        <w:pStyle w:val="Sraopastraipa"/>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14:paraId="4C8FC183" w14:textId="104F07E5"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w:t>
      </w:r>
      <w:r w:rsidR="00432BCF">
        <w:rPr>
          <w:sz w:val="22"/>
          <w:szCs w:val="22"/>
        </w:rPr>
        <w:t xml:space="preserve">ir Užsakovo sprendimu </w:t>
      </w:r>
      <w:r w:rsidRPr="00C87F01">
        <w:rPr>
          <w:sz w:val="22"/>
          <w:szCs w:val="22"/>
        </w:rPr>
        <w:t xml:space="preserve">vykdomas atnaujintas varžymasis dėl </w:t>
      </w:r>
      <w:r w:rsidR="00B919E0">
        <w:rPr>
          <w:sz w:val="22"/>
          <w:szCs w:val="22"/>
        </w:rPr>
        <w:t>P</w:t>
      </w:r>
      <w:r w:rsidRPr="00C87F01">
        <w:rPr>
          <w:sz w:val="22"/>
          <w:szCs w:val="22"/>
        </w:rPr>
        <w:t>agrindinės sutarties sudarymo.</w:t>
      </w:r>
    </w:p>
    <w:p w14:paraId="41FFA47E" w14:textId="2BBB6DC8"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 xml:space="preserve">Atnaujintas pasiūlymas – </w:t>
      </w:r>
      <w:r w:rsidRPr="00C87F01">
        <w:rPr>
          <w:sz w:val="22"/>
          <w:szCs w:val="22"/>
        </w:rPr>
        <w:t xml:space="preserve">Preliminarios sutarties pagrindu vykdomo </w:t>
      </w:r>
      <w:r w:rsidR="00B919E0">
        <w:rPr>
          <w:sz w:val="22"/>
          <w:szCs w:val="22"/>
        </w:rPr>
        <w:t>A</w:t>
      </w:r>
      <w:r w:rsidRPr="00C87F01">
        <w:rPr>
          <w:sz w:val="22"/>
          <w:szCs w:val="22"/>
        </w:rPr>
        <w:t>tnaujinto varžymosi procedūros metu Tiekėjo pateiktas pasiūlymas.</w:t>
      </w:r>
    </w:p>
    <w:p w14:paraId="60F764C4" w14:textId="306770E2" w:rsidR="00B919E0" w:rsidRPr="00432BCF"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432BCF">
        <w:rPr>
          <w:b/>
          <w:sz w:val="22"/>
          <w:szCs w:val="22"/>
        </w:rPr>
        <w:t xml:space="preserve">Preliminarioji sutartis </w:t>
      </w:r>
      <w:r w:rsidRPr="00432BCF">
        <w:rPr>
          <w:sz w:val="22"/>
          <w:szCs w:val="22"/>
        </w:rPr>
        <w:t>– ši Preliminarioji sutartis, kurios tikslas – nustatyti sąlygas, taikomas Pagrindinėms sutartims, kurios bus sudarytos per šios Preliminariosios sutarties galiojimo laikotarpį</w:t>
      </w:r>
      <w:r w:rsidR="0075450C" w:rsidRPr="00C37213">
        <w:rPr>
          <w:sz w:val="22"/>
          <w:szCs w:val="22"/>
        </w:rPr>
        <w:t xml:space="preserve"> ir Užsakymams</w:t>
      </w:r>
      <w:r w:rsidR="0075450C" w:rsidRPr="00432BCF">
        <w:rPr>
          <w:sz w:val="22"/>
          <w:szCs w:val="22"/>
        </w:rPr>
        <w:t>, kurie bus teikiami Preliminariosios sutarties pagrindu ir jos galiojimo laikotarpiu</w:t>
      </w:r>
      <w:r w:rsidRPr="00432BCF">
        <w:rPr>
          <w:sz w:val="22"/>
          <w:szCs w:val="22"/>
        </w:rPr>
        <w:t>. Toliau tekste Preliminarioji sutartis suprantama kaip ji apibrėžiama šiame punkte, įskaitant visas Preliminariosios sutarties dalis, Techninę specifikaciją, Pagrindinę sutartį ir kitus priedus, susitarimus, jei tekste nenumatyta kitaip.</w:t>
      </w:r>
    </w:p>
    <w:p w14:paraId="0DE19DC1" w14:textId="4EACD5A2" w:rsidR="00B919E0" w:rsidRPr="00C177C4" w:rsidRDefault="00B919E0" w:rsidP="005D43C6">
      <w:pPr>
        <w:numPr>
          <w:ilvl w:val="1"/>
          <w:numId w:val="3"/>
        </w:numPr>
        <w:tabs>
          <w:tab w:val="left" w:pos="567"/>
          <w:tab w:val="left" w:pos="1134"/>
        </w:tabs>
        <w:spacing w:line="276" w:lineRule="auto"/>
        <w:ind w:left="567" w:right="22" w:hanging="567"/>
        <w:rPr>
          <w:sz w:val="22"/>
          <w:szCs w:val="22"/>
        </w:rPr>
      </w:pPr>
      <w:r>
        <w:rPr>
          <w:b/>
          <w:sz w:val="22"/>
          <w:szCs w:val="22"/>
        </w:rPr>
        <w:t>Pagrindinė s</w:t>
      </w:r>
      <w:r w:rsidRPr="00C177C4">
        <w:rPr>
          <w:b/>
          <w:sz w:val="22"/>
          <w:szCs w:val="22"/>
        </w:rPr>
        <w:t xml:space="preserve">utartis </w:t>
      </w:r>
      <w:r w:rsidRPr="00C177C4">
        <w:rPr>
          <w:sz w:val="22"/>
          <w:szCs w:val="22"/>
        </w:rPr>
        <w:t xml:space="preserve">– </w:t>
      </w:r>
      <w:r w:rsidR="00D74993" w:rsidRPr="007C7674">
        <w:rPr>
          <w:sz w:val="22"/>
          <w:szCs w:val="22"/>
        </w:rPr>
        <w:t xml:space="preserve">Preliminariosios sutarties pagrindu sudaroma pagrindinė </w:t>
      </w:r>
      <w:r w:rsidR="00BA3BDE">
        <w:rPr>
          <w:sz w:val="22"/>
          <w:szCs w:val="22"/>
        </w:rPr>
        <w:t>Paslaugų</w:t>
      </w:r>
      <w:r w:rsidR="00D74993">
        <w:rPr>
          <w:sz w:val="22"/>
          <w:szCs w:val="22"/>
        </w:rPr>
        <w:t xml:space="preserve"> </w:t>
      </w:r>
      <w:r w:rsidR="00D74993" w:rsidRPr="007C7674">
        <w:rPr>
          <w:sz w:val="22"/>
          <w:szCs w:val="22"/>
        </w:rPr>
        <w:t>t</w:t>
      </w:r>
      <w:r w:rsidR="00BA3BDE">
        <w:rPr>
          <w:sz w:val="22"/>
          <w:szCs w:val="22"/>
        </w:rPr>
        <w:t>ei</w:t>
      </w:r>
      <w:r w:rsidR="00D74993" w:rsidRPr="007C7674">
        <w:rPr>
          <w:sz w:val="22"/>
          <w:szCs w:val="22"/>
        </w:rPr>
        <w:t>kimo sutartis</w:t>
      </w:r>
      <w:r w:rsidR="00D74993">
        <w:rPr>
          <w:sz w:val="22"/>
          <w:szCs w:val="22"/>
        </w:rPr>
        <w:t xml:space="preserve">, kuriai </w:t>
      </w:r>
      <w:r w:rsidR="00D74993" w:rsidRPr="00824B36">
        <w:rPr>
          <w:sz w:val="22"/>
          <w:szCs w:val="22"/>
        </w:rPr>
        <w:t xml:space="preserve">taikomos visos Preliminariosios sutarties nuostatos (kiek jos neprieštarauja </w:t>
      </w:r>
      <w:r w:rsidR="00D74993">
        <w:rPr>
          <w:sz w:val="22"/>
          <w:szCs w:val="22"/>
        </w:rPr>
        <w:t>Pagrindinės s</w:t>
      </w:r>
      <w:r w:rsidR="00D74993" w:rsidRPr="00824B36">
        <w:rPr>
          <w:sz w:val="22"/>
          <w:szCs w:val="22"/>
        </w:rPr>
        <w:t>utarties nuostatoms)</w:t>
      </w:r>
      <w:r w:rsidRPr="00C177C4">
        <w:rPr>
          <w:sz w:val="22"/>
          <w:szCs w:val="22"/>
        </w:rPr>
        <w:t xml:space="preserve">. </w:t>
      </w:r>
    </w:p>
    <w:p w14:paraId="075650D1" w14:textId="476386DC"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b/>
          <w:sz w:val="22"/>
          <w:szCs w:val="22"/>
        </w:rPr>
        <w:t xml:space="preserve">Pirkimas/Konkursas </w:t>
      </w:r>
      <w:r w:rsidRPr="00C177C4">
        <w:rPr>
          <w:sz w:val="22"/>
          <w:szCs w:val="22"/>
        </w:rPr>
        <w:t>– Užsakovo  organizuotas viešasis pirkimas</w:t>
      </w:r>
      <w:r w:rsidR="00D62C8E">
        <w:rPr>
          <w:sz w:val="22"/>
          <w:szCs w:val="22"/>
        </w:rPr>
        <w:t xml:space="preserve"> </w:t>
      </w:r>
      <w:r w:rsidR="00F362DD">
        <w:rPr>
          <w:sz w:val="22"/>
          <w:szCs w:val="22"/>
        </w:rPr>
        <w:t>„</w:t>
      </w:r>
      <w:r w:rsidR="001B1FE2" w:rsidRPr="001B1FE2">
        <w:rPr>
          <w:sz w:val="22"/>
          <w:szCs w:val="22"/>
        </w:rPr>
        <w:t xml:space="preserve">(PU-11192/23) </w:t>
      </w:r>
      <w:bookmarkStart w:id="1" w:name="_Hlk144400178"/>
      <w:r w:rsidR="001B1FE2" w:rsidRPr="001B1FE2">
        <w:rPr>
          <w:sz w:val="22"/>
          <w:szCs w:val="22"/>
        </w:rPr>
        <w:t>Elektronikos mazgų komponentų patikra ir remontas</w:t>
      </w:r>
      <w:bookmarkEnd w:id="1"/>
      <w:r w:rsidR="00F362DD">
        <w:rPr>
          <w:sz w:val="22"/>
          <w:szCs w:val="22"/>
        </w:rPr>
        <w:t>“</w:t>
      </w:r>
      <w:r w:rsidR="00BB3261" w:rsidRPr="00BB3261">
        <w:t xml:space="preserve"> </w:t>
      </w:r>
      <w:r w:rsidR="00BB3261">
        <w:t>(II pirkimo dalis</w:t>
      </w:r>
      <w:r w:rsidR="00BB3261" w:rsidRPr="00BB3261">
        <w:rPr>
          <w:sz w:val="22"/>
          <w:szCs w:val="22"/>
        </w:rPr>
        <w:t xml:space="preserve"> </w:t>
      </w:r>
      <w:r w:rsidR="00BB3261">
        <w:rPr>
          <w:sz w:val="22"/>
          <w:szCs w:val="22"/>
        </w:rPr>
        <w:t>„</w:t>
      </w:r>
      <w:proofErr w:type="spellStart"/>
      <w:r w:rsidR="00BB3261" w:rsidRPr="00BB3261">
        <w:rPr>
          <w:sz w:val="22"/>
          <w:szCs w:val="22"/>
        </w:rPr>
        <w:t>Tachografų</w:t>
      </w:r>
      <w:proofErr w:type="spellEnd"/>
      <w:r w:rsidR="00BB3261" w:rsidRPr="00BB3261">
        <w:rPr>
          <w:sz w:val="22"/>
          <w:szCs w:val="22"/>
        </w:rPr>
        <w:t xml:space="preserve"> patikra ir remontas</w:t>
      </w:r>
      <w:r w:rsidR="00BB3261">
        <w:rPr>
          <w:sz w:val="22"/>
          <w:szCs w:val="22"/>
        </w:rPr>
        <w:t>“)</w:t>
      </w:r>
      <w:r w:rsidR="001B1FE2">
        <w:rPr>
          <w:sz w:val="22"/>
          <w:szCs w:val="22"/>
        </w:rPr>
        <w:t xml:space="preserve">, </w:t>
      </w:r>
      <w:r w:rsidR="001B1FE2" w:rsidRPr="00AA12A3">
        <w:rPr>
          <w:sz w:val="22"/>
          <w:szCs w:val="22"/>
        </w:rPr>
        <w:t xml:space="preserve">pirkimo Nr. </w:t>
      </w:r>
      <w:r w:rsidR="0021153D" w:rsidRPr="0021153D">
        <w:rPr>
          <w:sz w:val="22"/>
          <w:szCs w:val="22"/>
        </w:rPr>
        <w:t>687032</w:t>
      </w:r>
      <w:r w:rsidR="00F362DD" w:rsidRPr="00AA12A3">
        <w:rPr>
          <w:sz w:val="22"/>
          <w:szCs w:val="22"/>
        </w:rPr>
        <w:t>.</w:t>
      </w:r>
    </w:p>
    <w:p w14:paraId="156709A4" w14:textId="2B657D91" w:rsidR="0019375B" w:rsidRPr="00B919E0"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Pirkimo </w:t>
      </w:r>
      <w:r w:rsidR="00F557FC">
        <w:rPr>
          <w:b/>
          <w:sz w:val="22"/>
          <w:szCs w:val="22"/>
        </w:rPr>
        <w:t>dokumentai</w:t>
      </w:r>
      <w:r w:rsidR="00F557FC" w:rsidRPr="00C177C4">
        <w:rPr>
          <w:b/>
          <w:sz w:val="22"/>
          <w:szCs w:val="22"/>
        </w:rPr>
        <w:t xml:space="preserve"> </w:t>
      </w:r>
      <w:r w:rsidRPr="00C177C4">
        <w:rPr>
          <w:sz w:val="22"/>
          <w:szCs w:val="22"/>
        </w:rPr>
        <w:t>– Užsakovo vykdytų Pirkimo procedūrų metu pateiktų dokumentų visuma, kuriais vadovaujantis Tiekėjas pateikė Pasiūlymą</w:t>
      </w:r>
      <w:r w:rsidR="00B919E0" w:rsidRPr="00B919E0">
        <w:rPr>
          <w:sz w:val="22"/>
          <w:szCs w:val="22"/>
        </w:rPr>
        <w:t>.</w:t>
      </w:r>
    </w:p>
    <w:p w14:paraId="587C06FB" w14:textId="75749853"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Pasiūlymas</w:t>
      </w:r>
      <w:r w:rsidRPr="00C87F01">
        <w:rPr>
          <w:sz w:val="22"/>
          <w:szCs w:val="22"/>
        </w:rPr>
        <w:t xml:space="preserve"> – </w:t>
      </w:r>
      <w:r w:rsidRPr="00B919E0">
        <w:rPr>
          <w:sz w:val="22"/>
          <w:szCs w:val="22"/>
        </w:rPr>
        <w:t>Užsakovui vykdant viešojo pirkimo procedūras dėl Preliminariosios sutarties sudarymo, Tiekėjo pateiktų dokumentų visuma</w:t>
      </w:r>
      <w:r>
        <w:rPr>
          <w:sz w:val="22"/>
          <w:szCs w:val="22"/>
        </w:rPr>
        <w:t>.</w:t>
      </w:r>
    </w:p>
    <w:p w14:paraId="2CE99665" w14:textId="3B9F808F"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Maksimalūs įkainiai</w:t>
      </w:r>
      <w:r w:rsidRPr="00C177C4">
        <w:rPr>
          <w:sz w:val="22"/>
          <w:szCs w:val="22"/>
        </w:rPr>
        <w:t xml:space="preserve"> – </w:t>
      </w:r>
      <w:r w:rsidRPr="000C589B">
        <w:rPr>
          <w:sz w:val="22"/>
          <w:szCs w:val="22"/>
        </w:rPr>
        <w:t xml:space="preserve">Pirkimo procedūrų metu Tiekėjo pateiktame Pasiūlyme numatyti </w:t>
      </w:r>
      <w:r w:rsidR="005D43C6">
        <w:rPr>
          <w:sz w:val="22"/>
          <w:szCs w:val="22"/>
        </w:rPr>
        <w:t>Nurodytų p</w:t>
      </w:r>
      <w:r>
        <w:rPr>
          <w:sz w:val="22"/>
          <w:szCs w:val="22"/>
        </w:rPr>
        <w:t>aslaugų</w:t>
      </w:r>
      <w:r w:rsidRPr="000C589B">
        <w:rPr>
          <w:sz w:val="22"/>
          <w:szCs w:val="22"/>
        </w:rPr>
        <w:t xml:space="preserve"> įkainiai</w:t>
      </w:r>
      <w:r>
        <w:rPr>
          <w:sz w:val="22"/>
          <w:szCs w:val="22"/>
        </w:rPr>
        <w:t>,</w:t>
      </w:r>
      <w:r w:rsidRPr="000C589B">
        <w:rPr>
          <w:sz w:val="22"/>
          <w:szCs w:val="22"/>
        </w:rPr>
        <w:t xml:space="preserve"> kurie negali būti viršyti visą Preliminarios</w:t>
      </w:r>
      <w:r w:rsidR="009B03C6">
        <w:rPr>
          <w:sz w:val="22"/>
          <w:szCs w:val="22"/>
        </w:rPr>
        <w:t>ios</w:t>
      </w:r>
      <w:r w:rsidRPr="000C589B">
        <w:rPr>
          <w:sz w:val="22"/>
          <w:szCs w:val="22"/>
        </w:rPr>
        <w:t xml:space="preserve"> sutarties galiojimo laikotarpį</w:t>
      </w:r>
      <w:r w:rsidR="000E0173">
        <w:rPr>
          <w:sz w:val="22"/>
          <w:szCs w:val="22"/>
        </w:rPr>
        <w:t>, išskyrus atvejį, jeigu Nurodytų paslaugų įkainiai bus perskaičiuojami Preliminariosios sutarties 3.6. punkte numatyta tvarka</w:t>
      </w:r>
      <w:r>
        <w:rPr>
          <w:sz w:val="22"/>
          <w:szCs w:val="22"/>
        </w:rPr>
        <w:t>.</w:t>
      </w:r>
    </w:p>
    <w:p w14:paraId="183B74EA" w14:textId="2AF2E6B9" w:rsidR="0019375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0C589B">
        <w:rPr>
          <w:b/>
          <w:bCs/>
          <w:sz w:val="22"/>
          <w:szCs w:val="22"/>
        </w:rPr>
        <w:t>Paslaugos</w:t>
      </w:r>
      <w:r w:rsidRPr="000C589B">
        <w:rPr>
          <w:sz w:val="22"/>
          <w:szCs w:val="22"/>
        </w:rPr>
        <w:t xml:space="preserve"> – </w:t>
      </w:r>
      <w:r w:rsidR="00B919E0" w:rsidRPr="00B919E0">
        <w:rPr>
          <w:sz w:val="22"/>
          <w:szCs w:val="22"/>
        </w:rPr>
        <w:t>Nurodytos ir Kitos paslaugos, kaip jos apibrėžtos Preliminariojoje sutartyje, kurios pagal atskiras Šalių sudaromas Pagrindines sutartis teikiamos Užsakovui, įskaitant su Paslaugų teikimu susijusias Medžiagas</w:t>
      </w:r>
      <w:r>
        <w:rPr>
          <w:sz w:val="22"/>
          <w:szCs w:val="22"/>
        </w:rPr>
        <w:t>.</w:t>
      </w:r>
      <w:r w:rsidR="0001523D">
        <w:rPr>
          <w:sz w:val="22"/>
          <w:szCs w:val="22"/>
        </w:rPr>
        <w:t xml:space="preserve"> </w:t>
      </w:r>
    </w:p>
    <w:p w14:paraId="438A0A45" w14:textId="02A2E37D" w:rsidR="00B919E0" w:rsidRPr="00F557FC"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F557FC">
        <w:rPr>
          <w:b/>
          <w:bCs/>
          <w:sz w:val="22"/>
          <w:szCs w:val="22"/>
        </w:rPr>
        <w:lastRenderedPageBreak/>
        <w:t>Nurodytos paslaugos</w:t>
      </w:r>
      <w:r w:rsidRPr="00F557FC">
        <w:rPr>
          <w:sz w:val="22"/>
          <w:szCs w:val="22"/>
        </w:rPr>
        <w:t xml:space="preserve"> – paslaugos, kurių sąrašas nurodytas Techninėje specifikacijoje</w:t>
      </w:r>
      <w:r w:rsidR="0075450C" w:rsidRPr="00F557FC">
        <w:rPr>
          <w:sz w:val="22"/>
          <w:szCs w:val="22"/>
        </w:rPr>
        <w:t xml:space="preserve"> ir kurioms teikiamas Užsakymas Preliminariosios sutarties pagrindu, nesudarant Pagrindinės sutarties</w:t>
      </w:r>
      <w:r w:rsidRPr="00F557FC">
        <w:rPr>
          <w:sz w:val="22"/>
          <w:szCs w:val="22"/>
        </w:rPr>
        <w:t>.</w:t>
      </w:r>
    </w:p>
    <w:p w14:paraId="1D22CCE9" w14:textId="5802E28B"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Kitos paslaugos</w:t>
      </w:r>
      <w:r w:rsidRPr="00B919E0">
        <w:rPr>
          <w:sz w:val="22"/>
          <w:szCs w:val="22"/>
        </w:rPr>
        <w:t xml:space="preserve"> </w:t>
      </w:r>
      <w:r w:rsidR="00EA3B15">
        <w:rPr>
          <w:sz w:val="22"/>
          <w:szCs w:val="22"/>
        </w:rPr>
        <w:t xml:space="preserve">– </w:t>
      </w:r>
      <w:r w:rsidRPr="00B919E0">
        <w:rPr>
          <w:sz w:val="22"/>
          <w:szCs w:val="22"/>
        </w:rPr>
        <w:t>į Nurodytų paslaugų sąrašą nepatenkančios, tačiau tai pačiai paslaugų grupei priklausančios paslaugos</w:t>
      </w:r>
      <w:r w:rsidR="00D62C8E">
        <w:rPr>
          <w:sz w:val="22"/>
          <w:szCs w:val="22"/>
        </w:rPr>
        <w:t xml:space="preserve">  (</w:t>
      </w:r>
      <w:r w:rsidR="001B1FE2" w:rsidRPr="001B1FE2">
        <w:rPr>
          <w:sz w:val="22"/>
          <w:szCs w:val="22"/>
        </w:rPr>
        <w:t>Elektronikos mazgų komponentų patikra ir remontas</w:t>
      </w:r>
      <w:r w:rsidR="00D62C8E">
        <w:rPr>
          <w:sz w:val="22"/>
          <w:szCs w:val="22"/>
        </w:rPr>
        <w:t>)</w:t>
      </w:r>
      <w:r w:rsidR="00F362DD">
        <w:rPr>
          <w:sz w:val="22"/>
          <w:szCs w:val="22"/>
        </w:rPr>
        <w:t>.</w:t>
      </w:r>
    </w:p>
    <w:p w14:paraId="0FB34F36" w14:textId="177FA0D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Medžiagos</w:t>
      </w:r>
      <w:r w:rsidRPr="00B919E0">
        <w:rPr>
          <w:sz w:val="22"/>
          <w:szCs w:val="22"/>
        </w:rPr>
        <w:t xml:space="preserve"> – su Paslaugų teikimu susijusios prekės, kurios yra būtinos tinkamam Paslaugų suteikimui</w:t>
      </w:r>
      <w:r>
        <w:rPr>
          <w:sz w:val="22"/>
          <w:szCs w:val="22"/>
        </w:rPr>
        <w:t>.</w:t>
      </w:r>
    </w:p>
    <w:p w14:paraId="3B10F70E" w14:textId="3F08E014"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rFonts w:eastAsiaTheme="minorEastAsia"/>
          <w:b/>
          <w:bCs/>
          <w:color w:val="000000"/>
          <w:sz w:val="22"/>
          <w:szCs w:val="22"/>
        </w:rPr>
        <w:t xml:space="preserve">Subtiekėjas </w:t>
      </w:r>
      <w:r w:rsidRPr="00C177C4">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sidR="00975EF4">
        <w:rPr>
          <w:rFonts w:eastAsiaTheme="minorEastAsia"/>
          <w:color w:val="000000"/>
          <w:sz w:val="22"/>
          <w:szCs w:val="22"/>
        </w:rPr>
        <w:t>Paslaugų</w:t>
      </w:r>
      <w:r w:rsidRPr="00C177C4">
        <w:rPr>
          <w:rFonts w:eastAsiaTheme="minorEastAsia"/>
          <w:color w:val="000000"/>
          <w:sz w:val="22"/>
          <w:szCs w:val="22"/>
        </w:rPr>
        <w:t xml:space="preserve"> </w:t>
      </w:r>
      <w:r w:rsidR="00975EF4">
        <w:rPr>
          <w:rFonts w:eastAsiaTheme="minorEastAsia"/>
          <w:color w:val="000000"/>
          <w:sz w:val="22"/>
          <w:szCs w:val="22"/>
        </w:rPr>
        <w:t>teikimą</w:t>
      </w:r>
      <w:r w:rsidRPr="00C177C4">
        <w:rPr>
          <w:rFonts w:eastAsiaTheme="minorEastAsia"/>
          <w:color w:val="000000"/>
          <w:sz w:val="22"/>
          <w:szCs w:val="22"/>
        </w:rPr>
        <w:t xml:space="preserve"> ar tam tikras konkrečias su </w:t>
      </w:r>
      <w:r w:rsidR="00975EF4">
        <w:rPr>
          <w:rFonts w:eastAsiaTheme="minorEastAsia"/>
          <w:color w:val="000000"/>
          <w:sz w:val="22"/>
          <w:szCs w:val="22"/>
        </w:rPr>
        <w:t>Paslaugų teikimu</w:t>
      </w:r>
      <w:r w:rsidRPr="00C177C4">
        <w:rPr>
          <w:rFonts w:eastAsiaTheme="minorEastAsia"/>
          <w:color w:val="000000"/>
          <w:sz w:val="22"/>
          <w:szCs w:val="22"/>
        </w:rPr>
        <w:t xml:space="preserve"> susijusias funkcijas.</w:t>
      </w:r>
    </w:p>
    <w:p w14:paraId="14E2AAEE" w14:textId="41FCA3D1" w:rsidR="0019375B" w:rsidRPr="00BE2571"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BE2571">
        <w:rPr>
          <w:b/>
          <w:bCs/>
          <w:sz w:val="22"/>
          <w:szCs w:val="22"/>
        </w:rPr>
        <w:t>Užsakymas</w:t>
      </w:r>
      <w:r w:rsidRPr="00BE2571">
        <w:rPr>
          <w:sz w:val="22"/>
          <w:szCs w:val="22"/>
        </w:rPr>
        <w:t xml:space="preserve"> – </w:t>
      </w:r>
      <w:r w:rsidR="00B919E0" w:rsidRPr="00BE2571">
        <w:rPr>
          <w:sz w:val="22"/>
          <w:szCs w:val="22"/>
        </w:rPr>
        <w:t>Preliminariosios sutarties</w:t>
      </w:r>
      <w:r w:rsidR="00F557FC" w:rsidRPr="00BE2571">
        <w:rPr>
          <w:sz w:val="22"/>
          <w:szCs w:val="22"/>
        </w:rPr>
        <w:t xml:space="preserve"> (tik Nurodytų paslaugų </w:t>
      </w:r>
      <w:r w:rsidR="00F543AF">
        <w:rPr>
          <w:sz w:val="22"/>
          <w:szCs w:val="22"/>
        </w:rPr>
        <w:t xml:space="preserve">pirkimo </w:t>
      </w:r>
      <w:r w:rsidR="00F557FC" w:rsidRPr="00BE2571">
        <w:rPr>
          <w:sz w:val="22"/>
          <w:szCs w:val="22"/>
        </w:rPr>
        <w:t>atveju)</w:t>
      </w:r>
      <w:r w:rsidR="00B919E0" w:rsidRPr="00BE2571">
        <w:rPr>
          <w:sz w:val="22"/>
          <w:szCs w:val="22"/>
        </w:rPr>
        <w:t xml:space="preserve"> ar Pagrindinės sutarties pagrindu Užsakovo Tiekėjams pateikiama informacija apie Nurodytas paslaugas ir (ar) Kitas paslaugas. Užsakymas laikomas gautu Užsakymo išsiuntimo Tiekėjui dieną Preliminarioje sutartyje ar Pagrindinėje sutartyje nurodytais Tiekėjo kontaktais</w:t>
      </w:r>
      <w:r w:rsidRPr="00BE2571">
        <w:rPr>
          <w:sz w:val="22"/>
          <w:szCs w:val="22"/>
        </w:rPr>
        <w:t xml:space="preserve">.  </w:t>
      </w:r>
    </w:p>
    <w:p w14:paraId="56C433F1" w14:textId="3F903BEC" w:rsidR="0019375B" w:rsidRDefault="008903C8" w:rsidP="005D43C6">
      <w:pPr>
        <w:pStyle w:val="Sraopastraipa"/>
        <w:numPr>
          <w:ilvl w:val="1"/>
          <w:numId w:val="3"/>
        </w:numPr>
        <w:tabs>
          <w:tab w:val="left" w:pos="567"/>
          <w:tab w:val="left" w:pos="1134"/>
        </w:tabs>
        <w:spacing w:line="276" w:lineRule="auto"/>
        <w:ind w:left="567" w:right="22" w:hanging="567"/>
        <w:rPr>
          <w:sz w:val="22"/>
          <w:szCs w:val="22"/>
        </w:rPr>
      </w:pPr>
      <w:r>
        <w:rPr>
          <w:b/>
          <w:bCs/>
          <w:sz w:val="22"/>
          <w:szCs w:val="22"/>
        </w:rPr>
        <w:t>P</w:t>
      </w:r>
      <w:r w:rsidR="0019375B" w:rsidRPr="00C87F01">
        <w:rPr>
          <w:b/>
          <w:bCs/>
          <w:sz w:val="22"/>
          <w:szCs w:val="22"/>
        </w:rPr>
        <w:t>erdavimo – priėmimo aktas</w:t>
      </w:r>
      <w:r w:rsidR="0019375B" w:rsidRPr="00C87F01">
        <w:rPr>
          <w:sz w:val="22"/>
          <w:szCs w:val="22"/>
        </w:rPr>
        <w:t xml:space="preserve"> – Šalių pasirašomas </w:t>
      </w:r>
      <w:r>
        <w:rPr>
          <w:sz w:val="22"/>
          <w:szCs w:val="22"/>
        </w:rPr>
        <w:t>p</w:t>
      </w:r>
      <w:r w:rsidR="0019375B" w:rsidRPr="00C87F01">
        <w:rPr>
          <w:sz w:val="22"/>
          <w:szCs w:val="22"/>
        </w:rPr>
        <w:t xml:space="preserve">aslaugų perdavimo – priėmimo aktas </w:t>
      </w:r>
      <w:r w:rsidR="0019375B" w:rsidRPr="00C177C4">
        <w:rPr>
          <w:sz w:val="22"/>
          <w:szCs w:val="22"/>
        </w:rPr>
        <w:t>važtaraštis ar kitas lygiavertis dokumentas, patvirtintas Šalių parašais</w:t>
      </w:r>
      <w:r w:rsidR="0019375B">
        <w:rPr>
          <w:sz w:val="22"/>
          <w:szCs w:val="22"/>
        </w:rPr>
        <w:t>.</w:t>
      </w:r>
    </w:p>
    <w:p w14:paraId="48E6411E" w14:textId="1AC9B4B2"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P</w:t>
      </w:r>
      <w:r w:rsidR="00E1767F">
        <w:rPr>
          <w:b/>
          <w:bCs/>
          <w:sz w:val="22"/>
          <w:szCs w:val="22"/>
        </w:rPr>
        <w:t>aslaugų</w:t>
      </w:r>
      <w:r w:rsidRPr="00C177C4">
        <w:rPr>
          <w:b/>
          <w:bCs/>
          <w:sz w:val="22"/>
          <w:szCs w:val="22"/>
        </w:rPr>
        <w:t xml:space="preserve"> trūkumai </w:t>
      </w:r>
      <w:r w:rsidRPr="00C177C4">
        <w:rPr>
          <w:sz w:val="22"/>
          <w:szCs w:val="22"/>
        </w:rPr>
        <w:t xml:space="preserve">– </w:t>
      </w:r>
      <w:r w:rsidR="00B919E0" w:rsidRPr="00B919E0">
        <w:rPr>
          <w:sz w:val="22"/>
          <w:szCs w:val="22"/>
        </w:rPr>
        <w:t>Paslaugų perdavimo priėmimo metu ar (ir) Paslaugų garantinio termino galiojimo metu Užsakovo ar (ir) trečiųjų asmenų nustatyti Paslaugų kokybės neatitikimai Pirkimo dokumentų ar (ir) teisės aktų reikalavimams, gedimai, paslėpti defektai, veiklos sutrikimai ar pan., dėl kurių Užsakovas, apie tuos trūkumus žinodamas, arba apskritai nebūtų tų Paslaugų pirkęs, arba nebūtų už Paslaugas mokėjęs tokio dydžio kainą</w:t>
      </w:r>
      <w:r>
        <w:rPr>
          <w:sz w:val="22"/>
          <w:szCs w:val="22"/>
        </w:rPr>
        <w:t>.</w:t>
      </w:r>
    </w:p>
    <w:p w14:paraId="445D016D" w14:textId="77777777" w:rsidR="0019375B" w:rsidRPr="00C177C4" w:rsidRDefault="0019375B" w:rsidP="005D43C6">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 </w:t>
      </w:r>
    </w:p>
    <w:p w14:paraId="226F048E" w14:textId="77777777" w:rsidR="0056632E" w:rsidRPr="00C177C4" w:rsidRDefault="0056632E" w:rsidP="005D43C6">
      <w:pPr>
        <w:tabs>
          <w:tab w:val="left" w:pos="567"/>
          <w:tab w:val="left" w:pos="1080"/>
          <w:tab w:val="left" w:pos="1260"/>
        </w:tabs>
        <w:spacing w:line="276" w:lineRule="auto"/>
        <w:ind w:right="22"/>
        <w:rPr>
          <w:sz w:val="22"/>
          <w:szCs w:val="22"/>
        </w:rPr>
      </w:pPr>
    </w:p>
    <w:p w14:paraId="180E81DF" w14:textId="77777777" w:rsidR="0056632E" w:rsidRPr="00C177C4" w:rsidRDefault="0056632E" w:rsidP="005D43C6">
      <w:pPr>
        <w:pStyle w:val="Antrat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t>PRELIMINARIOSIOS SUTARTIES OBJEKTAS</w:t>
      </w:r>
    </w:p>
    <w:p w14:paraId="64ADD706" w14:textId="18915E2E" w:rsidR="0019375B" w:rsidRPr="00975EF4" w:rsidRDefault="0019375B" w:rsidP="005D43C6">
      <w:pPr>
        <w:pStyle w:val="Sraopastraipa"/>
        <w:numPr>
          <w:ilvl w:val="1"/>
          <w:numId w:val="2"/>
        </w:numPr>
        <w:tabs>
          <w:tab w:val="left" w:pos="567"/>
          <w:tab w:val="left" w:pos="993"/>
        </w:tabs>
        <w:spacing w:line="276" w:lineRule="auto"/>
        <w:ind w:left="567" w:right="22" w:hanging="567"/>
        <w:rPr>
          <w:sz w:val="22"/>
          <w:szCs w:val="22"/>
        </w:rPr>
      </w:pPr>
      <w:r w:rsidRPr="00975EF4">
        <w:rPr>
          <w:sz w:val="22"/>
          <w:szCs w:val="22"/>
        </w:rPr>
        <w:t>Šios Preliminariosios sutarties objektas yra</w:t>
      </w:r>
      <w:r w:rsidR="00D62C8E">
        <w:rPr>
          <w:sz w:val="22"/>
          <w:szCs w:val="22"/>
        </w:rPr>
        <w:t xml:space="preserve"> </w:t>
      </w:r>
      <w:sdt>
        <w:sdtPr>
          <w:rPr>
            <w:sz w:val="22"/>
            <w:szCs w:val="22"/>
            <w:lang w:val="en-US"/>
          </w:rPr>
          <w:alias w:val="pirkimo pavadinimas"/>
          <w:tag w:val="pirkimo pavadinimas"/>
          <w:id w:val="1318540655"/>
          <w:placeholder>
            <w:docPart w:val="DefaultPlaceholder_-1854013440"/>
          </w:placeholder>
        </w:sdtPr>
        <w:sdtEndPr>
          <w:rPr>
            <w:rFonts w:eastAsia="Calibri"/>
            <w:b/>
            <w:i/>
            <w:iCs/>
            <w:highlight w:val="lightGray"/>
            <w:lang w:val="lt-LT"/>
          </w:rPr>
        </w:sdtEndPr>
        <w:sdtContent>
          <w:r w:rsidR="00BB3261" w:rsidRPr="00BB3261">
            <w:rPr>
              <w:sz w:val="22"/>
              <w:szCs w:val="22"/>
              <w:lang w:val="en-US"/>
            </w:rPr>
            <w:t xml:space="preserve">- </w:t>
          </w:r>
          <w:proofErr w:type="spellStart"/>
          <w:r w:rsidR="00BB3261">
            <w:rPr>
              <w:sz w:val="22"/>
              <w:szCs w:val="22"/>
              <w:lang w:val="en-US"/>
            </w:rPr>
            <w:t>t</w:t>
          </w:r>
          <w:r w:rsidR="00BB3261" w:rsidRPr="00BB3261">
            <w:rPr>
              <w:sz w:val="22"/>
              <w:szCs w:val="22"/>
              <w:lang w:val="en-US"/>
            </w:rPr>
            <w:t>achografų</w:t>
          </w:r>
          <w:proofErr w:type="spellEnd"/>
          <w:r w:rsidR="00BB3261" w:rsidRPr="00BB3261">
            <w:rPr>
              <w:sz w:val="22"/>
              <w:szCs w:val="22"/>
              <w:lang w:val="en-US"/>
            </w:rPr>
            <w:t xml:space="preserve"> patikra ir </w:t>
          </w:r>
          <w:proofErr w:type="spellStart"/>
          <w:r w:rsidR="00BB3261" w:rsidRPr="00BB3261">
            <w:rPr>
              <w:sz w:val="22"/>
              <w:szCs w:val="22"/>
              <w:lang w:val="en-US"/>
            </w:rPr>
            <w:t>remontas</w:t>
          </w:r>
          <w:proofErr w:type="spellEnd"/>
          <w:r w:rsidR="00F362DD">
            <w:rPr>
              <w:sz w:val="22"/>
              <w:szCs w:val="22"/>
            </w:rPr>
            <w:t xml:space="preserve">. </w:t>
          </w:r>
        </w:sdtContent>
      </w:sdt>
      <w:r w:rsidRPr="00975EF4">
        <w:rPr>
          <w:sz w:val="22"/>
          <w:szCs w:val="22"/>
        </w:rPr>
        <w:t xml:space="preserve">Paslaugų aprašymas ir Paslaugoms taikomi reikalavimai aprašyti Techninėje specifikacijoje. </w:t>
      </w:r>
    </w:p>
    <w:p w14:paraId="4DD7C262" w14:textId="02F34CA1" w:rsidR="009B03C6" w:rsidRPr="00975EF4" w:rsidRDefault="009B03C6" w:rsidP="005D43C6">
      <w:pPr>
        <w:numPr>
          <w:ilvl w:val="1"/>
          <w:numId w:val="2"/>
        </w:numPr>
        <w:tabs>
          <w:tab w:val="left" w:pos="567"/>
          <w:tab w:val="left" w:pos="993"/>
        </w:tabs>
        <w:spacing w:line="276" w:lineRule="auto"/>
        <w:ind w:left="567" w:right="22" w:hanging="567"/>
        <w:rPr>
          <w:sz w:val="22"/>
          <w:szCs w:val="22"/>
        </w:rPr>
      </w:pPr>
      <w:r w:rsidRPr="00975EF4">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w:t>
      </w:r>
      <w:r w:rsidRPr="004A2A7D">
        <w:rPr>
          <w:sz w:val="22"/>
          <w:szCs w:val="22"/>
        </w:rPr>
        <w:t xml:space="preserve"> </w:t>
      </w:r>
      <w:r>
        <w:rPr>
          <w:sz w:val="22"/>
          <w:szCs w:val="22"/>
        </w:rPr>
        <w:t>Pagrindinėje s</w:t>
      </w:r>
      <w:r w:rsidRPr="004A2A7D">
        <w:rPr>
          <w:sz w:val="22"/>
          <w:szCs w:val="22"/>
        </w:rPr>
        <w:t>utartyje nustatytomis sąlygomis ir terminais</w:t>
      </w:r>
      <w:r w:rsidRPr="00975EF4">
        <w:rPr>
          <w:sz w:val="22"/>
          <w:szCs w:val="22"/>
        </w:rPr>
        <w:t>.</w:t>
      </w:r>
    </w:p>
    <w:p w14:paraId="7A0AD0FC" w14:textId="4E0B8F97" w:rsidR="009B03C6" w:rsidRPr="009B03C6" w:rsidRDefault="009B03C6" w:rsidP="005D43C6">
      <w:pPr>
        <w:numPr>
          <w:ilvl w:val="1"/>
          <w:numId w:val="2"/>
        </w:numPr>
        <w:tabs>
          <w:tab w:val="left" w:pos="567"/>
          <w:tab w:val="left" w:pos="993"/>
        </w:tabs>
        <w:spacing w:line="276" w:lineRule="auto"/>
        <w:ind w:left="567" w:right="22" w:hanging="567"/>
        <w:rPr>
          <w:sz w:val="22"/>
          <w:szCs w:val="22"/>
        </w:rPr>
      </w:pPr>
      <w:r w:rsidRPr="004A2A7D">
        <w:rPr>
          <w:iCs/>
          <w:sz w:val="22"/>
          <w:szCs w:val="22"/>
        </w:rPr>
        <w:t>Ši Preliminarioji sutartis nustato Šalių sutartinius įsipareigojimus, Tiekėjui t</w:t>
      </w:r>
      <w:r>
        <w:rPr>
          <w:iCs/>
          <w:sz w:val="22"/>
          <w:szCs w:val="22"/>
        </w:rPr>
        <w:t>ei</w:t>
      </w:r>
      <w:r w:rsidRPr="004A2A7D">
        <w:rPr>
          <w:iCs/>
          <w:sz w:val="22"/>
          <w:szCs w:val="22"/>
        </w:rPr>
        <w:t xml:space="preserve">kiant </w:t>
      </w:r>
      <w:r>
        <w:rPr>
          <w:iCs/>
          <w:sz w:val="22"/>
          <w:szCs w:val="22"/>
        </w:rPr>
        <w:t>Paslaugas</w:t>
      </w:r>
      <w:r w:rsidRPr="004A2A7D">
        <w:rPr>
          <w:iCs/>
          <w:sz w:val="22"/>
          <w:szCs w:val="22"/>
        </w:rPr>
        <w:t xml:space="preserve"> </w:t>
      </w:r>
      <w:r w:rsidR="0075450C">
        <w:rPr>
          <w:iCs/>
          <w:sz w:val="22"/>
          <w:szCs w:val="22"/>
        </w:rPr>
        <w:t xml:space="preserve">pagal Užsakovo pateiktus Užsakymus </w:t>
      </w:r>
      <w:r w:rsidR="00F543AF">
        <w:rPr>
          <w:iCs/>
          <w:sz w:val="22"/>
          <w:szCs w:val="22"/>
        </w:rPr>
        <w:t>Pr</w:t>
      </w:r>
      <w:r w:rsidR="0075450C">
        <w:rPr>
          <w:iCs/>
          <w:sz w:val="22"/>
          <w:szCs w:val="22"/>
        </w:rPr>
        <w:t>eliminariosios sutarties pagrindu</w:t>
      </w:r>
      <w:r w:rsidR="00F543AF">
        <w:rPr>
          <w:iCs/>
          <w:sz w:val="22"/>
          <w:szCs w:val="22"/>
        </w:rPr>
        <w:t xml:space="preserve"> (Nurodytų paslaugų pirkimo atveju)</w:t>
      </w:r>
      <w:r w:rsidR="0075450C">
        <w:rPr>
          <w:iCs/>
          <w:sz w:val="22"/>
          <w:szCs w:val="22"/>
        </w:rPr>
        <w:t xml:space="preserve"> arba </w:t>
      </w:r>
      <w:r w:rsidRPr="004A2A7D">
        <w:rPr>
          <w:iCs/>
          <w:sz w:val="22"/>
          <w:szCs w:val="22"/>
        </w:rPr>
        <w:t xml:space="preserve">pagal atskiras </w:t>
      </w:r>
      <w:r>
        <w:rPr>
          <w:iCs/>
          <w:sz w:val="22"/>
          <w:szCs w:val="22"/>
        </w:rPr>
        <w:t>Pagrindines s</w:t>
      </w:r>
      <w:r w:rsidRPr="004A2A7D">
        <w:rPr>
          <w:iCs/>
          <w:sz w:val="22"/>
          <w:szCs w:val="22"/>
        </w:rPr>
        <w:t>utartis, kurios bus sudaromos Preliminariosios sutarties galiojimo laikotarpiu</w:t>
      </w:r>
      <w:r>
        <w:rPr>
          <w:iCs/>
          <w:sz w:val="22"/>
          <w:szCs w:val="22"/>
        </w:rPr>
        <w:t>.</w:t>
      </w:r>
    </w:p>
    <w:p w14:paraId="0C7EB90B" w14:textId="2687064D" w:rsidR="0019375B" w:rsidRPr="00FE5F9F" w:rsidRDefault="0019375B" w:rsidP="005D43C6">
      <w:pPr>
        <w:numPr>
          <w:ilvl w:val="1"/>
          <w:numId w:val="2"/>
        </w:numPr>
        <w:tabs>
          <w:tab w:val="left" w:pos="567"/>
          <w:tab w:val="left" w:pos="993"/>
        </w:tabs>
        <w:spacing w:line="276" w:lineRule="auto"/>
        <w:ind w:left="567" w:right="22" w:hanging="567"/>
        <w:rPr>
          <w:iCs/>
          <w:sz w:val="22"/>
          <w:szCs w:val="22"/>
        </w:rPr>
      </w:pPr>
      <w:r w:rsidRPr="00975EF4">
        <w:rPr>
          <w:iCs/>
          <w:sz w:val="22"/>
          <w:szCs w:val="22"/>
        </w:rPr>
        <w:t xml:space="preserve">Preliminariosios sutarties galiojimo metu Užsakovas turi teisę atlygintinai įsigyti Paslaugas ar jų dalį ne iš </w:t>
      </w:r>
      <w:r w:rsidRPr="00FE5F9F">
        <w:rPr>
          <w:iCs/>
          <w:sz w:val="22"/>
          <w:szCs w:val="22"/>
        </w:rPr>
        <w:t>Tiekėj</w:t>
      </w:r>
      <w:r w:rsidR="009B03C6" w:rsidRPr="00FE5F9F">
        <w:rPr>
          <w:iCs/>
          <w:sz w:val="22"/>
          <w:szCs w:val="22"/>
        </w:rPr>
        <w:t>ų</w:t>
      </w:r>
      <w:r w:rsidRPr="00FE5F9F">
        <w:rPr>
          <w:iCs/>
          <w:sz w:val="22"/>
          <w:szCs w:val="22"/>
        </w:rPr>
        <w:t>, o iš trečiųjų asmenų Viešųjų pirkimų įstatymo nustatyta tvarka.</w:t>
      </w:r>
    </w:p>
    <w:p w14:paraId="456C2055" w14:textId="0DE3C7BF" w:rsidR="0056632E" w:rsidRPr="00FE5F9F" w:rsidRDefault="0019375B" w:rsidP="005D43C6">
      <w:pPr>
        <w:numPr>
          <w:ilvl w:val="1"/>
          <w:numId w:val="2"/>
        </w:numPr>
        <w:tabs>
          <w:tab w:val="left" w:pos="567"/>
          <w:tab w:val="left" w:pos="993"/>
        </w:tabs>
        <w:spacing w:line="276" w:lineRule="auto"/>
        <w:ind w:left="567" w:right="22" w:hanging="567"/>
        <w:rPr>
          <w:iCs/>
          <w:sz w:val="22"/>
          <w:szCs w:val="22"/>
        </w:rPr>
      </w:pPr>
      <w:r w:rsidRPr="00FE5F9F">
        <w:rPr>
          <w:iCs/>
          <w:sz w:val="22"/>
          <w:szCs w:val="22"/>
        </w:rPr>
        <w:t>Užsakovas</w:t>
      </w:r>
      <w:r w:rsidR="00E1767F" w:rsidRPr="00FE5F9F">
        <w:rPr>
          <w:iCs/>
          <w:sz w:val="22"/>
          <w:szCs w:val="22"/>
        </w:rPr>
        <w:t xml:space="preserve"> </w:t>
      </w:r>
      <w:r w:rsidRPr="00FE5F9F">
        <w:rPr>
          <w:iCs/>
          <w:sz w:val="22"/>
          <w:szCs w:val="22"/>
        </w:rPr>
        <w:t>negarantuoja Tiekėj</w:t>
      </w:r>
      <w:r w:rsidR="009B03C6" w:rsidRPr="00FE5F9F">
        <w:rPr>
          <w:iCs/>
          <w:sz w:val="22"/>
          <w:szCs w:val="22"/>
        </w:rPr>
        <w:t>ams</w:t>
      </w:r>
      <w:r w:rsidRPr="00FE5F9F">
        <w:rPr>
          <w:iCs/>
          <w:sz w:val="22"/>
          <w:szCs w:val="22"/>
        </w:rPr>
        <w:t xml:space="preserve"> nuolatinių Paslaugų Užsakymų ir </w:t>
      </w:r>
      <w:r w:rsidR="00E1767F" w:rsidRPr="00FE5F9F">
        <w:rPr>
          <w:iCs/>
          <w:sz w:val="22"/>
          <w:szCs w:val="22"/>
        </w:rPr>
        <w:t xml:space="preserve">neįsipareigoja užsakyti Paslaugų visai darbo dienai, taip pat </w:t>
      </w:r>
      <w:r w:rsidRPr="00FE5F9F">
        <w:rPr>
          <w:iCs/>
          <w:sz w:val="22"/>
          <w:szCs w:val="22"/>
        </w:rPr>
        <w:t xml:space="preserve">neatsako už Paslaugų kiekių pokytį (didėjimą arba mažėjimą). Paslaugų kiekis gali keistis priklausomai nuo Užsakovo poreikių ir finansinių galimybių. </w:t>
      </w:r>
      <w:r w:rsidR="0056632E" w:rsidRPr="00FE5F9F">
        <w:rPr>
          <w:iCs/>
          <w:sz w:val="22"/>
          <w:szCs w:val="22"/>
        </w:rPr>
        <w:t xml:space="preserve"> </w:t>
      </w:r>
    </w:p>
    <w:p w14:paraId="602147A6" w14:textId="74BD5373" w:rsidR="0056632E" w:rsidRPr="00FE5F9F" w:rsidRDefault="0056632E" w:rsidP="005D43C6">
      <w:pPr>
        <w:pStyle w:val="Sraopastraipa"/>
        <w:numPr>
          <w:ilvl w:val="1"/>
          <w:numId w:val="2"/>
        </w:numPr>
        <w:spacing w:line="276" w:lineRule="auto"/>
        <w:ind w:left="567" w:hanging="567"/>
        <w:rPr>
          <w:iCs/>
          <w:sz w:val="22"/>
          <w:szCs w:val="22"/>
        </w:rPr>
      </w:pPr>
      <w:r w:rsidRPr="00FE5F9F">
        <w:rPr>
          <w:iCs/>
          <w:sz w:val="22"/>
          <w:szCs w:val="22"/>
        </w:rPr>
        <w:t>Šiai Sutarčiai priskirtini BVPŽ kodai:</w:t>
      </w:r>
      <w:r w:rsidR="00915CF0">
        <w:rPr>
          <w:iCs/>
          <w:sz w:val="22"/>
          <w:szCs w:val="22"/>
        </w:rPr>
        <w:t xml:space="preserve"> </w:t>
      </w:r>
      <w:r w:rsidR="004B5D7B" w:rsidRPr="004B5D7B">
        <w:rPr>
          <w:iCs/>
          <w:sz w:val="22"/>
          <w:szCs w:val="22"/>
        </w:rPr>
        <w:t>50116100-2</w:t>
      </w:r>
      <w:r w:rsidR="00F362DD">
        <w:rPr>
          <w:iCs/>
          <w:sz w:val="22"/>
          <w:szCs w:val="22"/>
        </w:rPr>
        <w:t>.</w:t>
      </w:r>
    </w:p>
    <w:p w14:paraId="77C6A549" w14:textId="77777777" w:rsidR="0056632E" w:rsidRPr="00FE5F9F" w:rsidRDefault="0056632E" w:rsidP="005D43C6">
      <w:pPr>
        <w:pStyle w:val="Sraopastraipa"/>
        <w:tabs>
          <w:tab w:val="left" w:pos="567"/>
          <w:tab w:val="left" w:pos="1080"/>
          <w:tab w:val="left" w:pos="1260"/>
        </w:tabs>
        <w:spacing w:line="276" w:lineRule="auto"/>
        <w:ind w:left="567" w:right="22"/>
        <w:rPr>
          <w:sz w:val="22"/>
          <w:szCs w:val="22"/>
        </w:rPr>
      </w:pPr>
    </w:p>
    <w:p w14:paraId="137F6252" w14:textId="585899DF" w:rsidR="0019375B" w:rsidRPr="00FE5F9F" w:rsidRDefault="0019375B" w:rsidP="005D43C6">
      <w:pPr>
        <w:pStyle w:val="Sraopastraipa"/>
        <w:numPr>
          <w:ilvl w:val="0"/>
          <w:numId w:val="2"/>
        </w:numPr>
        <w:tabs>
          <w:tab w:val="left" w:pos="567"/>
        </w:tabs>
        <w:spacing w:line="276" w:lineRule="auto"/>
        <w:ind w:left="567" w:right="22" w:hanging="567"/>
        <w:rPr>
          <w:b/>
          <w:sz w:val="22"/>
          <w:szCs w:val="22"/>
        </w:rPr>
      </w:pPr>
      <w:r w:rsidRPr="00FE5F9F">
        <w:rPr>
          <w:b/>
          <w:sz w:val="22"/>
          <w:szCs w:val="22"/>
        </w:rPr>
        <w:t xml:space="preserve">PRELIMINARIOSIOS SUTARTIES </w:t>
      </w:r>
      <w:r w:rsidR="00E1767F" w:rsidRPr="00FE5F9F">
        <w:rPr>
          <w:b/>
          <w:sz w:val="22"/>
          <w:szCs w:val="22"/>
        </w:rPr>
        <w:t>VERTĖ</w:t>
      </w:r>
      <w:r w:rsidRPr="00FE5F9F">
        <w:rPr>
          <w:b/>
          <w:sz w:val="22"/>
          <w:szCs w:val="22"/>
        </w:rPr>
        <w:t xml:space="preserve"> IR </w:t>
      </w:r>
      <w:r w:rsidR="008903C8" w:rsidRPr="00FE5F9F">
        <w:rPr>
          <w:b/>
          <w:sz w:val="22"/>
          <w:szCs w:val="22"/>
        </w:rPr>
        <w:t>ATSISKAITYMO TVARKA</w:t>
      </w:r>
    </w:p>
    <w:p w14:paraId="305D3F52" w14:textId="0978EFBE" w:rsidR="00F543AF" w:rsidRPr="007F0381" w:rsidRDefault="00F543AF" w:rsidP="00BE2571">
      <w:pPr>
        <w:pStyle w:val="Sraopastraipa"/>
        <w:numPr>
          <w:ilvl w:val="1"/>
          <w:numId w:val="2"/>
        </w:numPr>
        <w:ind w:left="567" w:hanging="567"/>
        <w:jc w:val="left"/>
        <w:rPr>
          <w:sz w:val="22"/>
          <w:szCs w:val="22"/>
        </w:rPr>
      </w:pPr>
      <w:r w:rsidRPr="007F0381">
        <w:rPr>
          <w:sz w:val="22"/>
          <w:szCs w:val="22"/>
        </w:rPr>
        <w:t xml:space="preserve">Maksimali Preliminariosios sutarties vertė yra </w:t>
      </w:r>
      <w:r w:rsidR="00527223" w:rsidRPr="00527223">
        <w:rPr>
          <w:sz w:val="22"/>
          <w:szCs w:val="22"/>
        </w:rPr>
        <w:t>12100,00</w:t>
      </w:r>
      <w:r w:rsidRPr="00527223">
        <w:rPr>
          <w:sz w:val="22"/>
          <w:szCs w:val="22"/>
        </w:rPr>
        <w:t xml:space="preserve"> eurų (</w:t>
      </w:r>
      <w:r w:rsidR="00527223" w:rsidRPr="00527223">
        <w:rPr>
          <w:sz w:val="22"/>
          <w:szCs w:val="22"/>
        </w:rPr>
        <w:t>dvylika tūkstančių vienas šimtas eurų</w:t>
      </w:r>
      <w:r w:rsidRPr="00527223">
        <w:rPr>
          <w:sz w:val="22"/>
          <w:szCs w:val="22"/>
        </w:rPr>
        <w:t xml:space="preserve">) su PVM, iš kurių PVM sudaro </w:t>
      </w:r>
      <w:r w:rsidR="00527223" w:rsidRPr="00527223">
        <w:rPr>
          <w:sz w:val="22"/>
          <w:szCs w:val="22"/>
        </w:rPr>
        <w:t>2100,00</w:t>
      </w:r>
      <w:r w:rsidRPr="007F0381">
        <w:rPr>
          <w:sz w:val="22"/>
          <w:szCs w:val="22"/>
        </w:rPr>
        <w:t xml:space="preserve"> eurų (</w:t>
      </w:r>
      <w:r w:rsidR="00527223" w:rsidRPr="00527223">
        <w:rPr>
          <w:sz w:val="22"/>
          <w:szCs w:val="22"/>
        </w:rPr>
        <w:t>du tūkstančiai vienas šimtas eurų</w:t>
      </w:r>
      <w:r w:rsidRPr="007F0381">
        <w:rPr>
          <w:sz w:val="22"/>
          <w:szCs w:val="22"/>
        </w:rPr>
        <w:t xml:space="preserve">). Sutarties vertė be PVM yra </w:t>
      </w:r>
      <w:r w:rsidR="00527223" w:rsidRPr="00527223">
        <w:rPr>
          <w:sz w:val="22"/>
          <w:szCs w:val="22"/>
        </w:rPr>
        <w:t>10000,00 eurų (dešimt tūkstančių eurų)</w:t>
      </w:r>
      <w:r w:rsidRPr="007F0381">
        <w:rPr>
          <w:sz w:val="22"/>
          <w:szCs w:val="22"/>
        </w:rPr>
        <w:t xml:space="preserve">. </w:t>
      </w:r>
    </w:p>
    <w:p w14:paraId="7735AB5F" w14:textId="587E68BF" w:rsidR="00CA3D78" w:rsidRPr="00CA3D78" w:rsidRDefault="00CA3D78" w:rsidP="005D43C6">
      <w:pPr>
        <w:numPr>
          <w:ilvl w:val="1"/>
          <w:numId w:val="2"/>
        </w:numPr>
        <w:spacing w:line="276" w:lineRule="auto"/>
        <w:ind w:left="567" w:right="-1" w:hanging="567"/>
        <w:rPr>
          <w:b/>
          <w:bCs/>
          <w:sz w:val="22"/>
          <w:szCs w:val="22"/>
        </w:rPr>
      </w:pPr>
      <w:bookmarkStart w:id="2" w:name="_Hlk31273219"/>
      <w:r w:rsidRPr="005D43C6">
        <w:rPr>
          <w:sz w:val="22"/>
          <w:szCs w:val="22"/>
        </w:rPr>
        <w:t>Maksimalūs įkainiai</w:t>
      </w:r>
      <w:r w:rsidRPr="00DA792B">
        <w:rPr>
          <w:sz w:val="22"/>
          <w:szCs w:val="22"/>
        </w:rPr>
        <w:t xml:space="preserve"> pateikiami Preliminariosios sutarties </w:t>
      </w:r>
      <w:r w:rsidR="00171ED2">
        <w:rPr>
          <w:sz w:val="22"/>
          <w:szCs w:val="22"/>
        </w:rPr>
        <w:t>p</w:t>
      </w:r>
      <w:r w:rsidRPr="00DA792B">
        <w:rPr>
          <w:sz w:val="22"/>
          <w:szCs w:val="22"/>
        </w:rPr>
        <w:t>riede</w:t>
      </w:r>
      <w:r w:rsidR="00DA792B" w:rsidRPr="00DA792B">
        <w:rPr>
          <w:sz w:val="22"/>
          <w:szCs w:val="22"/>
        </w:rPr>
        <w:t xml:space="preserve"> Nr. 2</w:t>
      </w:r>
      <w:r w:rsidRPr="00CA3D78">
        <w:rPr>
          <w:sz w:val="22"/>
          <w:szCs w:val="22"/>
        </w:rPr>
        <w:t>. Į Maksimalius įkainius yra įtrauktos visos Tiekėjo tiesioginės ir netiesioginės išlaidos, mokesčiai, darbo jėgos, mechanizmų kaina,</w:t>
      </w:r>
      <w:r>
        <w:rPr>
          <w:sz w:val="22"/>
          <w:szCs w:val="22"/>
        </w:rPr>
        <w:t xml:space="preserve"> k</w:t>
      </w:r>
      <w:r w:rsidRPr="00CA3D78">
        <w:rPr>
          <w:sz w:val="22"/>
          <w:szCs w:val="22"/>
        </w:rPr>
        <w:t>elionės, transporto, apgyvendinimo ir kit</w:t>
      </w:r>
      <w:r>
        <w:rPr>
          <w:sz w:val="22"/>
          <w:szCs w:val="22"/>
        </w:rPr>
        <w:t>os</w:t>
      </w:r>
      <w:r w:rsidRPr="00CA3D78">
        <w:rPr>
          <w:sz w:val="22"/>
          <w:szCs w:val="22"/>
        </w:rPr>
        <w:t xml:space="preserve"> su Paslaugų teikimu susijusi</w:t>
      </w:r>
      <w:r>
        <w:rPr>
          <w:sz w:val="22"/>
          <w:szCs w:val="22"/>
        </w:rPr>
        <w:t>o</w:t>
      </w:r>
      <w:r w:rsidRPr="00CA3D78">
        <w:rPr>
          <w:sz w:val="22"/>
          <w:szCs w:val="22"/>
        </w:rPr>
        <w:t>s išlaid</w:t>
      </w:r>
      <w:r>
        <w:rPr>
          <w:sz w:val="22"/>
          <w:szCs w:val="22"/>
        </w:rPr>
        <w:t>o</w:t>
      </w:r>
      <w:r w:rsidRPr="00CA3D78">
        <w:rPr>
          <w:sz w:val="22"/>
          <w:szCs w:val="22"/>
        </w:rPr>
        <w:t xml:space="preserve">s, įvertinus visas veiklos rizikas, susijusias su Paslaugų suteikimu pagal šią Preliminariąją sutartį, Tiekėjo išlaidos. Jeigu, siekiant laiku ir tinkamai įvykdyti Preliminariąją </w:t>
      </w:r>
      <w:r>
        <w:rPr>
          <w:sz w:val="22"/>
          <w:szCs w:val="22"/>
        </w:rPr>
        <w:t>s</w:t>
      </w:r>
      <w:r w:rsidRPr="00CA3D78">
        <w:rPr>
          <w:sz w:val="22"/>
          <w:szCs w:val="22"/>
        </w:rPr>
        <w:t xml:space="preserve">utartį, reikia suteikti papildomas Paslaugas, kurių Tiekėjas nenumatė sudarant šią Preliminariąją sutartį, bet turėjo ir galėjo juos numatyti ir jie yra būtini Preliminariajai ir </w:t>
      </w:r>
      <w:r w:rsidR="0019753C">
        <w:rPr>
          <w:sz w:val="22"/>
          <w:szCs w:val="22"/>
        </w:rPr>
        <w:t>Pagrindinėms s</w:t>
      </w:r>
      <w:r w:rsidRPr="00CA3D78">
        <w:rPr>
          <w:sz w:val="22"/>
          <w:szCs w:val="22"/>
        </w:rPr>
        <w:t>utartims tinkamai įvykdyti, šias Paslaugas Tiekėjas atlieka savo sąskaita neatlygintinai.</w:t>
      </w:r>
    </w:p>
    <w:p w14:paraId="7E916456" w14:textId="13D1EB1E"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Atsiskaitymai atliekami už faktiškai suteiktas Paslaugas, o kai Paslaugos teikiamos etapais – pasibaigus atitinkamam Paslaugų teikimo etapui. Bet kuriuo atveju Paslaugų suteikimas įforminama</w:t>
      </w:r>
      <w:r w:rsidR="00CA3D78" w:rsidRPr="00975EF4">
        <w:rPr>
          <w:sz w:val="22"/>
          <w:szCs w:val="22"/>
        </w:rPr>
        <w:t>s Tie</w:t>
      </w:r>
      <w:r w:rsidRPr="00975EF4">
        <w:rPr>
          <w:sz w:val="22"/>
          <w:szCs w:val="22"/>
        </w:rPr>
        <w:t xml:space="preserve">kėjo ir Užsakovo pasirašomu </w:t>
      </w:r>
      <w:r w:rsidR="008D54C4" w:rsidRPr="00975EF4">
        <w:rPr>
          <w:sz w:val="22"/>
          <w:szCs w:val="22"/>
        </w:rPr>
        <w:t>P</w:t>
      </w:r>
      <w:r w:rsidRPr="00975EF4">
        <w:rPr>
          <w:sz w:val="22"/>
          <w:szCs w:val="22"/>
        </w:rPr>
        <w:t>erdavimo-priėmimo aktu.</w:t>
      </w:r>
      <w:bookmarkEnd w:id="2"/>
    </w:p>
    <w:p w14:paraId="3E18CA1E" w14:textId="37BE1FAC" w:rsidR="00CA3D78" w:rsidRPr="00975EF4" w:rsidRDefault="00E1767F" w:rsidP="005D43C6">
      <w:pPr>
        <w:numPr>
          <w:ilvl w:val="1"/>
          <w:numId w:val="2"/>
        </w:numPr>
        <w:spacing w:line="276" w:lineRule="auto"/>
        <w:ind w:left="567" w:right="-1" w:hanging="567"/>
        <w:rPr>
          <w:sz w:val="22"/>
          <w:szCs w:val="22"/>
        </w:rPr>
      </w:pPr>
      <w:r w:rsidRPr="00975EF4">
        <w:rPr>
          <w:sz w:val="22"/>
          <w:szCs w:val="22"/>
        </w:rPr>
        <w:lastRenderedPageBreak/>
        <w:t>Užsakovas Paslaugas perka pagal poreikį ir nėra įsipareigojęs nupirkti Paslaugų už vis</w:t>
      </w:r>
      <w:r w:rsidR="008C5425" w:rsidRPr="00975EF4">
        <w:rPr>
          <w:sz w:val="22"/>
          <w:szCs w:val="22"/>
        </w:rPr>
        <w:t xml:space="preserve">ą </w:t>
      </w:r>
      <w:r w:rsidRPr="00975EF4">
        <w:rPr>
          <w:sz w:val="22"/>
          <w:szCs w:val="22"/>
        </w:rPr>
        <w:t>Preliminariosios sutarties kainą.</w:t>
      </w:r>
    </w:p>
    <w:p w14:paraId="2AC342D6" w14:textId="1C182C27"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Tiekėjas įsipareigoja pateikti Užsakovui PVM sąskaitą</w:t>
      </w:r>
      <w:r w:rsidR="003E2A9C">
        <w:rPr>
          <w:sz w:val="22"/>
          <w:szCs w:val="22"/>
        </w:rPr>
        <w:t xml:space="preserve"> </w:t>
      </w:r>
      <w:r w:rsidRPr="00975EF4">
        <w:rPr>
          <w:sz w:val="22"/>
          <w:szCs w:val="22"/>
        </w:rPr>
        <w:t xml:space="preserve">faktūrą per </w:t>
      </w:r>
      <w:r w:rsidR="0019753C">
        <w:rPr>
          <w:sz w:val="22"/>
          <w:szCs w:val="22"/>
        </w:rPr>
        <w:t>4</w:t>
      </w:r>
      <w:r w:rsidR="00EA3B15">
        <w:rPr>
          <w:sz w:val="22"/>
          <w:szCs w:val="22"/>
        </w:rPr>
        <w:t xml:space="preserve"> (keturias)</w:t>
      </w:r>
      <w:r w:rsidRPr="00975EF4">
        <w:rPr>
          <w:sz w:val="22"/>
          <w:szCs w:val="22"/>
        </w:rPr>
        <w:t xml:space="preserve"> d</w:t>
      </w:r>
      <w:r w:rsidR="00EA3B15">
        <w:rPr>
          <w:sz w:val="22"/>
          <w:szCs w:val="22"/>
        </w:rPr>
        <w:t>arbo</w:t>
      </w:r>
      <w:r w:rsidRPr="00975EF4">
        <w:rPr>
          <w:sz w:val="22"/>
          <w:szCs w:val="22"/>
        </w:rPr>
        <w:t xml:space="preserve"> d</w:t>
      </w:r>
      <w:r w:rsidR="00EA3B15">
        <w:rPr>
          <w:sz w:val="22"/>
          <w:szCs w:val="22"/>
        </w:rPr>
        <w:t>ienas</w:t>
      </w:r>
      <w:r w:rsidRPr="00975EF4">
        <w:rPr>
          <w:sz w:val="22"/>
          <w:szCs w:val="22"/>
        </w:rPr>
        <w:t xml:space="preserve"> nuo Paslaugų perdavimo, bet ne vėliau kaip iki sekančio mėnesio </w:t>
      </w:r>
      <w:r w:rsidR="0019753C">
        <w:rPr>
          <w:sz w:val="22"/>
          <w:szCs w:val="22"/>
        </w:rPr>
        <w:t>ketvirtos</w:t>
      </w:r>
      <w:r w:rsidRPr="00975EF4">
        <w:rPr>
          <w:sz w:val="22"/>
          <w:szCs w:val="22"/>
        </w:rPr>
        <w:t xml:space="preserve"> darbo dienos. Šalys susitaria, kad </w:t>
      </w:r>
      <w:r w:rsidR="008903C8" w:rsidRPr="00975EF4">
        <w:rPr>
          <w:sz w:val="22"/>
          <w:szCs w:val="22"/>
        </w:rPr>
        <w:t>P</w:t>
      </w:r>
      <w:r w:rsidRPr="00975EF4">
        <w:rPr>
          <w:sz w:val="22"/>
          <w:szCs w:val="22"/>
        </w:rPr>
        <w:t xml:space="preserve">aslaugų perdavimo faktą įrodančiais dokumentais bus laikomi </w:t>
      </w:r>
      <w:r w:rsidR="008903C8" w:rsidRPr="00975EF4">
        <w:rPr>
          <w:sz w:val="22"/>
          <w:szCs w:val="22"/>
        </w:rPr>
        <w:t>P</w:t>
      </w:r>
      <w:r w:rsidRPr="00975EF4">
        <w:rPr>
          <w:sz w:val="22"/>
          <w:szCs w:val="22"/>
        </w:rPr>
        <w:t>erdavimo</w:t>
      </w:r>
      <w:r w:rsidR="003E2A9C">
        <w:rPr>
          <w:sz w:val="22"/>
          <w:szCs w:val="22"/>
        </w:rPr>
        <w:t xml:space="preserve"> – </w:t>
      </w:r>
      <w:r w:rsidRPr="00975EF4">
        <w:rPr>
          <w:sz w:val="22"/>
          <w:szCs w:val="22"/>
        </w:rPr>
        <w:t>priėmimo aktas, PVM sąskaita-faktūra, kurioje detalizuojamos suteiktos Paslaugos ar kitas Paslaugų perdavimo-priėmimo faktą patvirtinantis dokumentas. Tiekėjas turi užtikrinti, jog PVM sąskaitą</w:t>
      </w:r>
      <w:r w:rsidR="003E2A9C">
        <w:rPr>
          <w:sz w:val="22"/>
          <w:szCs w:val="22"/>
        </w:rPr>
        <w:t xml:space="preserve"> </w:t>
      </w:r>
      <w:r w:rsidRPr="00975EF4">
        <w:rPr>
          <w:sz w:val="22"/>
          <w:szCs w:val="22"/>
        </w:rPr>
        <w:t>faktūrą Užsakovas gautų per informacinę sistemą „</w:t>
      </w:r>
      <w:proofErr w:type="spellStart"/>
      <w:r w:rsidRPr="00975EF4">
        <w:rPr>
          <w:sz w:val="22"/>
          <w:szCs w:val="22"/>
        </w:rPr>
        <w:t>E.sąskaita</w:t>
      </w:r>
      <w:proofErr w:type="spellEnd"/>
      <w:r w:rsidRPr="00975EF4">
        <w:rPr>
          <w:sz w:val="22"/>
          <w:szCs w:val="22"/>
        </w:rPr>
        <w:t>“. Tais atvejais, kai Paslaugų perdavimas grindžiamas Paslaugų Perdavimo</w:t>
      </w:r>
      <w:r w:rsidR="003E2A9C">
        <w:rPr>
          <w:sz w:val="22"/>
          <w:szCs w:val="22"/>
        </w:rPr>
        <w:t xml:space="preserve"> – </w:t>
      </w:r>
      <w:r w:rsidRPr="00975EF4">
        <w:rPr>
          <w:sz w:val="22"/>
          <w:szCs w:val="22"/>
        </w:rPr>
        <w:t>priėmimo aktu ar kitu Paslaugų perdavimo-priėmimo faktą patvirtinančiu dokumentu, Tiekėjas šiuos pasirašytus dokumentus per informacinę sistemą „</w:t>
      </w:r>
      <w:proofErr w:type="spellStart"/>
      <w:r w:rsidRPr="00975EF4">
        <w:rPr>
          <w:sz w:val="22"/>
          <w:szCs w:val="22"/>
        </w:rPr>
        <w:t>E.sąskaita</w:t>
      </w:r>
      <w:proofErr w:type="spellEnd"/>
      <w:r w:rsidRPr="00975EF4">
        <w:rPr>
          <w:sz w:val="22"/>
          <w:szCs w:val="22"/>
        </w:rPr>
        <w:t>“ privalo pateikti kartu su PVM sąskaita-faktūra.</w:t>
      </w:r>
    </w:p>
    <w:p w14:paraId="1FE7CE81" w14:textId="66628FCF" w:rsidR="0019375B" w:rsidRPr="00975EF4" w:rsidRDefault="0019375B" w:rsidP="005D43C6">
      <w:pPr>
        <w:pStyle w:val="Sraopastraipa"/>
        <w:numPr>
          <w:ilvl w:val="1"/>
          <w:numId w:val="2"/>
        </w:numPr>
        <w:spacing w:line="276" w:lineRule="auto"/>
        <w:ind w:left="567" w:hanging="567"/>
        <w:rPr>
          <w:sz w:val="22"/>
          <w:szCs w:val="22"/>
        </w:rPr>
      </w:pPr>
      <w:r w:rsidRPr="00975EF4">
        <w:rPr>
          <w:sz w:val="22"/>
          <w:szCs w:val="22"/>
        </w:rPr>
        <w:t>Tiekėjas pateiktoje PVM sąskaitoje</w:t>
      </w:r>
      <w:r w:rsidR="003E2A9C">
        <w:rPr>
          <w:sz w:val="22"/>
          <w:szCs w:val="22"/>
        </w:rPr>
        <w:t xml:space="preserve"> </w:t>
      </w:r>
      <w:r w:rsidRPr="00975EF4">
        <w:rPr>
          <w:sz w:val="22"/>
          <w:szCs w:val="22"/>
        </w:rPr>
        <w:t xml:space="preserve">faktūroje privalo nurodyti Užsakovo darbuotojo, kuris priėmė Paslaugas, kelių tarnybą (struktūrinį vienetą), </w:t>
      </w:r>
      <w:r w:rsidR="00D74993">
        <w:rPr>
          <w:sz w:val="22"/>
          <w:szCs w:val="22"/>
          <w:lang w:eastAsia="en-US"/>
        </w:rPr>
        <w:t xml:space="preserve">Preliminariosios sutarties ar </w:t>
      </w:r>
      <w:r w:rsidR="00D74993" w:rsidRPr="00595004">
        <w:rPr>
          <w:sz w:val="22"/>
          <w:szCs w:val="22"/>
          <w:lang w:eastAsia="en-US"/>
        </w:rPr>
        <w:t>Pagrindinės sutarties</w:t>
      </w:r>
      <w:r w:rsidR="00D74993" w:rsidRPr="007730A5">
        <w:rPr>
          <w:sz w:val="22"/>
          <w:szCs w:val="22"/>
          <w:lang w:eastAsia="en-US"/>
        </w:rPr>
        <w:t xml:space="preserve"> sudarymo datą</w:t>
      </w:r>
      <w:r w:rsidR="00D74993">
        <w:rPr>
          <w:sz w:val="22"/>
          <w:szCs w:val="22"/>
          <w:lang w:eastAsia="en-US"/>
        </w:rPr>
        <w:t xml:space="preserve"> </w:t>
      </w:r>
      <w:r w:rsidRPr="00975EF4">
        <w:rPr>
          <w:sz w:val="22"/>
          <w:szCs w:val="22"/>
        </w:rPr>
        <w:t xml:space="preserve">bei Užsakovo </w:t>
      </w:r>
      <w:r w:rsidR="00D74993">
        <w:rPr>
          <w:sz w:val="22"/>
          <w:szCs w:val="22"/>
          <w:lang w:eastAsia="en-US"/>
        </w:rPr>
        <w:t>Preliminariosios sutarties ar Pagrindinės s</w:t>
      </w:r>
      <w:r w:rsidR="00D74993" w:rsidRPr="007730A5">
        <w:rPr>
          <w:sz w:val="22"/>
          <w:szCs w:val="22"/>
          <w:lang w:eastAsia="en-US"/>
        </w:rPr>
        <w:t>utarties</w:t>
      </w:r>
      <w:r w:rsidR="00D74993">
        <w:rPr>
          <w:sz w:val="22"/>
          <w:szCs w:val="22"/>
          <w:lang w:eastAsia="en-US"/>
        </w:rPr>
        <w:t xml:space="preserve"> </w:t>
      </w:r>
      <w:r w:rsidR="00D74993" w:rsidRPr="007730A5">
        <w:rPr>
          <w:sz w:val="22"/>
          <w:szCs w:val="22"/>
          <w:lang w:eastAsia="en-US"/>
        </w:rPr>
        <w:t>numerį</w:t>
      </w:r>
      <w:r w:rsidRPr="00975EF4">
        <w:rPr>
          <w:sz w:val="22"/>
          <w:szCs w:val="22"/>
        </w:rPr>
        <w:t>.</w:t>
      </w:r>
    </w:p>
    <w:p w14:paraId="1AE9FEA3" w14:textId="6E33E884" w:rsidR="0019375B" w:rsidRPr="00975EF4" w:rsidRDefault="0019375B" w:rsidP="005D43C6">
      <w:pPr>
        <w:numPr>
          <w:ilvl w:val="1"/>
          <w:numId w:val="2"/>
        </w:numPr>
        <w:spacing w:line="276" w:lineRule="auto"/>
        <w:ind w:left="567" w:hanging="567"/>
        <w:rPr>
          <w:sz w:val="22"/>
          <w:szCs w:val="22"/>
        </w:rPr>
      </w:pPr>
      <w:r w:rsidRPr="00975EF4">
        <w:rPr>
          <w:sz w:val="22"/>
          <w:szCs w:val="22"/>
        </w:rPr>
        <w:t xml:space="preserve">Užsakovas atsiskaito už suteiktas kokybiškas Paslaugas ne vėliau kaip per 30 (trisdešimt) kalendorinių dienų nuo Tiekėjo </w:t>
      </w:r>
      <w:r w:rsidR="003924EC">
        <w:rPr>
          <w:sz w:val="22"/>
          <w:szCs w:val="22"/>
        </w:rPr>
        <w:t>Preliminarioje s</w:t>
      </w:r>
      <w:r w:rsidR="003924EC" w:rsidRPr="007730A5">
        <w:rPr>
          <w:sz w:val="22"/>
          <w:szCs w:val="22"/>
        </w:rPr>
        <w:t xml:space="preserve">utartyje </w:t>
      </w:r>
      <w:r w:rsidRPr="00975EF4">
        <w:rPr>
          <w:sz w:val="22"/>
          <w:szCs w:val="22"/>
        </w:rPr>
        <w:t>numatyta tvarka, sistemoje „</w:t>
      </w:r>
      <w:proofErr w:type="spellStart"/>
      <w:r w:rsidRPr="00975EF4">
        <w:rPr>
          <w:sz w:val="22"/>
          <w:szCs w:val="22"/>
        </w:rPr>
        <w:t>E.sąskaita</w:t>
      </w:r>
      <w:proofErr w:type="spellEnd"/>
      <w:r w:rsidRPr="00975EF4">
        <w:rPr>
          <w:sz w:val="22"/>
          <w:szCs w:val="22"/>
        </w:rPr>
        <w:t>“ gautos ir patvirtintos PVM sąskaitos</w:t>
      </w:r>
      <w:r w:rsidR="003E2A9C">
        <w:rPr>
          <w:sz w:val="22"/>
          <w:szCs w:val="22"/>
        </w:rPr>
        <w:t xml:space="preserve"> </w:t>
      </w:r>
      <w:r w:rsidRPr="00975EF4">
        <w:rPr>
          <w:sz w:val="22"/>
          <w:szCs w:val="22"/>
        </w:rPr>
        <w:t>faktūros dienos. Preliminarios sutarties galiojimo laikotarpiu, Šalys gali susitarti ir dėl trumpesnių apmokėjimo terminų, jeigu dėl apmokėjimų terminų sutrumpinimo Užsakovui atsiranda papildoma ekonominė nauda.</w:t>
      </w:r>
    </w:p>
    <w:p w14:paraId="7960AB11" w14:textId="55156BFC" w:rsidR="00D216E9" w:rsidRPr="00471DAD" w:rsidRDefault="0056632E" w:rsidP="005D43C6">
      <w:pPr>
        <w:pStyle w:val="Pagrindiniotekstotrauka2"/>
        <w:numPr>
          <w:ilvl w:val="1"/>
          <w:numId w:val="2"/>
        </w:numPr>
        <w:spacing w:after="0" w:line="276" w:lineRule="auto"/>
        <w:ind w:left="567" w:hanging="567"/>
        <w:rPr>
          <w:b/>
          <w:noProof/>
          <w:sz w:val="22"/>
          <w:szCs w:val="22"/>
        </w:rPr>
      </w:pPr>
      <w:r w:rsidRPr="00975EF4">
        <w:rPr>
          <w:bCs/>
          <w:noProof/>
          <w:sz w:val="22"/>
          <w:szCs w:val="22"/>
        </w:rPr>
        <w:t xml:space="preserve">Preliminariai sutarčiai </w:t>
      </w:r>
      <w:bookmarkStart w:id="3" w:name="_Hlk121404487"/>
      <w:r w:rsidR="00D74993" w:rsidRPr="00BE2571">
        <w:rPr>
          <w:bCs/>
          <w:noProof/>
          <w:sz w:val="22"/>
          <w:szCs w:val="22"/>
        </w:rPr>
        <w:t xml:space="preserve">taikomas kainodaros derinys, kuris susideda iš </w:t>
      </w:r>
      <w:bookmarkEnd w:id="3"/>
      <w:r w:rsidR="00D74993" w:rsidRPr="00BE2571">
        <w:rPr>
          <w:bCs/>
          <w:noProof/>
          <w:sz w:val="22"/>
          <w:szCs w:val="22"/>
        </w:rPr>
        <w:t xml:space="preserve">fiksuoto įkainio ir sutarties vykdymo išlaidų kainodaros (t. y. faktinių išlaidų už remontui reikalingas medžiagas/detales), nustatytas laikantis Viešųjų pirkimų tarnybos direktoriaus 2017 m. birželio 28 d. įsakymu Nr. 1S-95 (aktualios redakcijos) „Dėl Kainodaros taisyklių nustatymo metodikos patvirtinimo“, kuri detalizuota šioje </w:t>
      </w:r>
      <w:r w:rsidRPr="00975EF4">
        <w:rPr>
          <w:bCs/>
          <w:noProof/>
          <w:sz w:val="22"/>
          <w:szCs w:val="22"/>
        </w:rPr>
        <w:t>Preliminarioje sutartyje</w:t>
      </w:r>
      <w:r w:rsidR="003D394B" w:rsidRPr="00975EF4">
        <w:rPr>
          <w:bCs/>
          <w:noProof/>
          <w:sz w:val="22"/>
          <w:szCs w:val="22"/>
        </w:rPr>
        <w:t xml:space="preserve"> </w:t>
      </w:r>
      <w:r w:rsidRPr="00975EF4">
        <w:rPr>
          <w:bCs/>
          <w:noProof/>
          <w:sz w:val="22"/>
          <w:szCs w:val="22"/>
        </w:rPr>
        <w:t xml:space="preserve">ir Pirkimo </w:t>
      </w:r>
      <w:r w:rsidR="00BE2571">
        <w:rPr>
          <w:bCs/>
          <w:noProof/>
          <w:sz w:val="22"/>
          <w:szCs w:val="22"/>
        </w:rPr>
        <w:t>dokumentuose</w:t>
      </w:r>
      <w:r w:rsidRPr="00975EF4">
        <w:rPr>
          <w:bCs/>
          <w:noProof/>
          <w:sz w:val="22"/>
          <w:szCs w:val="22"/>
        </w:rPr>
        <w:t xml:space="preserve">. </w:t>
      </w:r>
    </w:p>
    <w:p w14:paraId="1C74186C" w14:textId="249CEA90" w:rsidR="00471DAD" w:rsidRPr="00097ACF" w:rsidRDefault="005D43C6" w:rsidP="005D43C6">
      <w:pPr>
        <w:pStyle w:val="Pagrindiniotekstotrauka2"/>
        <w:numPr>
          <w:ilvl w:val="1"/>
          <w:numId w:val="2"/>
        </w:numPr>
        <w:spacing w:after="0" w:line="276" w:lineRule="auto"/>
        <w:ind w:left="567" w:hanging="567"/>
        <w:rPr>
          <w:b/>
          <w:noProof/>
          <w:sz w:val="22"/>
          <w:szCs w:val="22"/>
        </w:rPr>
      </w:pPr>
      <w:r w:rsidRPr="00EA3B15">
        <w:rPr>
          <w:bCs/>
          <w:noProof/>
          <w:sz w:val="22"/>
          <w:szCs w:val="22"/>
        </w:rPr>
        <w:t>Maksimalių</w:t>
      </w:r>
      <w:r w:rsidR="00471DAD" w:rsidRPr="00EA3B15">
        <w:rPr>
          <w:bCs/>
          <w:noProof/>
          <w:sz w:val="22"/>
          <w:szCs w:val="22"/>
        </w:rPr>
        <w:t xml:space="preserve"> įkainių per</w:t>
      </w:r>
      <w:r w:rsidRPr="00EA3B15">
        <w:rPr>
          <w:bCs/>
          <w:noProof/>
          <w:sz w:val="22"/>
          <w:szCs w:val="22"/>
        </w:rPr>
        <w:t>skaičiavimo sąlygos ir tvarka</w:t>
      </w:r>
      <w:r w:rsidR="00471DAD" w:rsidRPr="00EA3B15">
        <w:rPr>
          <w:bCs/>
          <w:noProof/>
          <w:sz w:val="22"/>
          <w:szCs w:val="22"/>
        </w:rPr>
        <w:t>:</w:t>
      </w:r>
    </w:p>
    <w:p w14:paraId="5F2B4441" w14:textId="5AECE9FC" w:rsidR="00EA3B15" w:rsidRPr="00097ACF" w:rsidRDefault="00EA3B15" w:rsidP="00EA3B15">
      <w:pPr>
        <w:pStyle w:val="Sraopastraipa"/>
        <w:numPr>
          <w:ilvl w:val="2"/>
          <w:numId w:val="2"/>
        </w:numPr>
        <w:ind w:left="851" w:hanging="850"/>
        <w:rPr>
          <w:sz w:val="22"/>
          <w:szCs w:val="22"/>
        </w:rPr>
      </w:pPr>
      <w:r w:rsidRPr="00097ACF">
        <w:rPr>
          <w:sz w:val="22"/>
          <w:szCs w:val="22"/>
        </w:rPr>
        <w:t xml:space="preserve">bet kuri Sutarties šalis Preliminarios sutarties galiojimo metu turi teisę inicijuoti Preliminariojoje sutartyje numatytų įkainių perskaičiavimą (keitimą) ne anksčiau kaip po 6 (šešių) mėnesių nuo </w:t>
      </w:r>
      <w:sdt>
        <w:sdtPr>
          <w:rPr>
            <w:sz w:val="22"/>
            <w:szCs w:val="22"/>
          </w:r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7ACF">
            <w:rPr>
              <w:sz w:val="22"/>
              <w:szCs w:val="22"/>
            </w:rPr>
            <w:t>Preliminariosios sutarties sudarymo dienos</w:t>
          </w:r>
        </w:sdtContent>
      </w:sdt>
      <w:r w:rsidRPr="00097ACF">
        <w:rPr>
          <w:sz w:val="22"/>
          <w:szCs w:val="22"/>
        </w:rPr>
        <w:t xml:space="preserve"> (</w:t>
      </w:r>
      <w:r w:rsidRPr="00097ACF">
        <w:rPr>
          <w:i/>
          <w:iCs/>
          <w:sz w:val="22"/>
          <w:szCs w:val="22"/>
        </w:rPr>
        <w:t>jeigu perskaičiavimas jau buvo atliktas – nuo paskutinio perskaičiavimo pagal šį punktą dienos</w:t>
      </w:r>
      <w:r w:rsidRPr="00097ACF">
        <w:rPr>
          <w:sz w:val="22"/>
          <w:szCs w:val="22"/>
        </w:rPr>
        <w:t xml:space="preserve">), jeigu Statybos sąnaudų elementų kainų indekso (Inžineriniai statiniai) pokytis (k), apskaičiuotas kaip nustatyta </w:t>
      </w:r>
      <w:r>
        <w:rPr>
          <w:sz w:val="22"/>
          <w:szCs w:val="22"/>
        </w:rPr>
        <w:t>3</w:t>
      </w:r>
      <w:r w:rsidRPr="00097ACF">
        <w:rPr>
          <w:sz w:val="22"/>
          <w:szCs w:val="22"/>
        </w:rPr>
        <w:t>.</w:t>
      </w:r>
      <w:r>
        <w:rPr>
          <w:sz w:val="22"/>
          <w:szCs w:val="22"/>
        </w:rPr>
        <w:t>9</w:t>
      </w:r>
      <w:r w:rsidRPr="00097ACF">
        <w:rPr>
          <w:sz w:val="22"/>
          <w:szCs w:val="22"/>
        </w:rPr>
        <w:t>.3. punkte, padidėja arba sumažėja daugiau kaip 5 procentais (-</w:t>
      </w:r>
      <w:proofErr w:type="spellStart"/>
      <w:r w:rsidRPr="00097ACF">
        <w:rPr>
          <w:sz w:val="22"/>
          <w:szCs w:val="22"/>
        </w:rPr>
        <w:t>us</w:t>
      </w:r>
      <w:proofErr w:type="spellEnd"/>
      <w:r w:rsidRPr="00097ACF">
        <w:rPr>
          <w:sz w:val="22"/>
          <w:szCs w:val="22"/>
        </w:rPr>
        <w:t>).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BA049F9" w14:textId="77777777" w:rsidR="00EA3B15" w:rsidRDefault="00EA3B15" w:rsidP="00EA3B15">
      <w:pPr>
        <w:pStyle w:val="Sraopastraipa"/>
        <w:numPr>
          <w:ilvl w:val="2"/>
          <w:numId w:val="2"/>
        </w:numPr>
        <w:ind w:left="851" w:hanging="850"/>
        <w:rPr>
          <w:sz w:val="22"/>
          <w:szCs w:val="22"/>
        </w:rPr>
      </w:pPr>
      <w:r w:rsidRPr="00097ACF">
        <w:rPr>
          <w:sz w:val="22"/>
          <w:szCs w:val="22"/>
        </w:rPr>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59E38E91" w14:textId="72723B63" w:rsidR="00EA3B15" w:rsidRPr="00097ACF" w:rsidRDefault="00EA3B15" w:rsidP="00097ACF">
      <w:pPr>
        <w:pStyle w:val="Sraopastraipa"/>
        <w:numPr>
          <w:ilvl w:val="2"/>
          <w:numId w:val="2"/>
        </w:numPr>
        <w:ind w:left="851" w:hanging="850"/>
        <w:rPr>
          <w:sz w:val="22"/>
          <w:szCs w:val="22"/>
        </w:rPr>
      </w:pPr>
      <w:r w:rsidRPr="00097ACF">
        <w:rPr>
          <w:sz w:val="22"/>
          <w:szCs w:val="22"/>
        </w:rPr>
        <w:t>Nauji įkainiai apskaičiuojami pagal formulę:</w:t>
      </w:r>
    </w:p>
    <w:p w14:paraId="09E1323C" w14:textId="77777777" w:rsidR="00EA3B15" w:rsidRPr="00097ACF" w:rsidRDefault="00000000" w:rsidP="00097ACF">
      <w:pPr>
        <w:ind w:left="426" w:firstLine="425"/>
        <w:rPr>
          <w:i/>
          <w:iCs/>
          <w:sz w:val="22"/>
          <w:szCs w:val="22"/>
        </w:rPr>
      </w:pPr>
      <m:oMath>
        <m:sSub>
          <m:sSubPr>
            <m:ctrlPr>
              <w:rPr>
                <w:rFonts w:ascii="Cambria Math" w:hAnsi="Cambria Math"/>
                <w:i/>
                <w:iCs/>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iCs/>
                <w:sz w:val="22"/>
                <w:szCs w:val="22"/>
              </w:rPr>
            </m:ctrlPr>
          </m:dPr>
          <m:e>
            <m:f>
              <m:fPr>
                <m:ctrlPr>
                  <w:rPr>
                    <w:rFonts w:ascii="Cambria Math" w:hAnsi="Cambria Math"/>
                    <w:i/>
                    <w:iCs/>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EA3B15" w:rsidRPr="00097ACF">
        <w:rPr>
          <w:i/>
          <w:iCs/>
          <w:sz w:val="22"/>
          <w:szCs w:val="22"/>
        </w:rPr>
        <w:t>, kur</w:t>
      </w:r>
    </w:p>
    <w:p w14:paraId="1F50EE4F" w14:textId="77777777" w:rsidR="00EA3B15" w:rsidRPr="00097ACF" w:rsidRDefault="00EA3B15" w:rsidP="00097ACF">
      <w:pPr>
        <w:ind w:left="426" w:firstLine="425"/>
        <w:rPr>
          <w:sz w:val="22"/>
          <w:szCs w:val="22"/>
        </w:rPr>
      </w:pPr>
      <w:r w:rsidRPr="00097ACF">
        <w:rPr>
          <w:sz w:val="22"/>
          <w:szCs w:val="22"/>
        </w:rPr>
        <w:t>a – įkainis (Eur be PVM)) (jei jis jau buvo perskaičiuotas, tai po paskutinio perskaičiavimo).</w:t>
      </w:r>
    </w:p>
    <w:p w14:paraId="7ED2FD40" w14:textId="77777777" w:rsidR="00EA3B15" w:rsidRPr="00097ACF" w:rsidRDefault="00EA3B15" w:rsidP="00097ACF">
      <w:pPr>
        <w:ind w:left="426" w:firstLine="425"/>
        <w:rPr>
          <w:sz w:val="22"/>
          <w:szCs w:val="22"/>
        </w:rPr>
      </w:pPr>
      <w:r w:rsidRPr="00097ACF">
        <w:rPr>
          <w:sz w:val="22"/>
          <w:szCs w:val="22"/>
        </w:rPr>
        <w:t>a</w:t>
      </w:r>
      <w:r w:rsidRPr="00097ACF">
        <w:rPr>
          <w:sz w:val="22"/>
          <w:szCs w:val="22"/>
          <w:vertAlign w:val="subscript"/>
        </w:rPr>
        <w:t>1</w:t>
      </w:r>
      <w:r w:rsidRPr="00097ACF">
        <w:rPr>
          <w:sz w:val="22"/>
          <w:szCs w:val="22"/>
        </w:rPr>
        <w:t xml:space="preserve"> – perskaičiuotas (pakeistas) įkainis (Eur be PVM)</w:t>
      </w:r>
    </w:p>
    <w:p w14:paraId="66999C15" w14:textId="77777777" w:rsidR="00EA3B15" w:rsidRDefault="00EA3B15" w:rsidP="00EA3B15">
      <w:pPr>
        <w:ind w:left="426" w:firstLine="425"/>
        <w:rPr>
          <w:sz w:val="22"/>
          <w:szCs w:val="22"/>
        </w:rPr>
      </w:pPr>
      <w:r w:rsidRPr="00097ACF">
        <w:rPr>
          <w:sz w:val="22"/>
          <w:szCs w:val="22"/>
        </w:rPr>
        <w:t>k – Pagal Statybos sąnaudų elementų kainų indeksą (Inžineriniai statiniai) apskaičiuotas Statybos sąnaudų</w:t>
      </w:r>
    </w:p>
    <w:p w14:paraId="7F4A750F" w14:textId="37237704" w:rsidR="00EA3B15" w:rsidRPr="00097ACF" w:rsidRDefault="00EA3B15" w:rsidP="00097ACF">
      <w:pPr>
        <w:ind w:left="426" w:firstLine="425"/>
        <w:rPr>
          <w:sz w:val="22"/>
          <w:szCs w:val="22"/>
        </w:rPr>
      </w:pPr>
      <w:r w:rsidRPr="00097ACF">
        <w:rPr>
          <w:sz w:val="22"/>
          <w:szCs w:val="22"/>
        </w:rPr>
        <w:t xml:space="preserve">elementų kainų pokytis (padidėjimas arba sumažėjimas) (%). „k“ reikšmė skaičiuojama pagal formulę: </w:t>
      </w:r>
    </w:p>
    <w:p w14:paraId="6679C78B" w14:textId="77777777" w:rsidR="00EA3B15" w:rsidRPr="00097ACF" w:rsidRDefault="00EA3B15" w:rsidP="00097ACF">
      <w:pPr>
        <w:ind w:left="426" w:firstLine="425"/>
        <w:rPr>
          <w:sz w:val="22"/>
          <w:szCs w:val="22"/>
        </w:rPr>
      </w:pPr>
      <w:r w:rsidRPr="00097ACF">
        <w:rPr>
          <w:sz w:val="22"/>
          <w:szCs w:val="22"/>
        </w:rPr>
        <w:t> </w:t>
      </w:r>
      <m:oMath>
        <m:r>
          <w:rPr>
            <w:rFonts w:ascii="Cambria Math" w:hAnsi="Cambria Math"/>
            <w:sz w:val="22"/>
            <w:szCs w:val="22"/>
          </w:rPr>
          <m:t>k =</m:t>
        </m:r>
        <m:f>
          <m:fP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097ACF">
        <w:rPr>
          <w:sz w:val="22"/>
          <w:szCs w:val="22"/>
        </w:rPr>
        <w:t>, (proc.) kur</w:t>
      </w:r>
    </w:p>
    <w:p w14:paraId="68E90C84" w14:textId="77777777" w:rsidR="00EA3B15" w:rsidRPr="00097ACF" w:rsidRDefault="00EA3B15" w:rsidP="00097ACF">
      <w:pPr>
        <w:ind w:left="426" w:firstLine="425"/>
        <w:rPr>
          <w:sz w:val="22"/>
          <w:szCs w:val="22"/>
        </w:rPr>
      </w:pPr>
      <w:proofErr w:type="spellStart"/>
      <w:r w:rsidRPr="00097ACF">
        <w:rPr>
          <w:sz w:val="22"/>
          <w:szCs w:val="22"/>
        </w:rPr>
        <w:t>Ind</w:t>
      </w:r>
      <w:r w:rsidRPr="00097ACF">
        <w:rPr>
          <w:sz w:val="22"/>
          <w:szCs w:val="22"/>
          <w:vertAlign w:val="subscript"/>
        </w:rPr>
        <w:t>naujausias</w:t>
      </w:r>
      <w:proofErr w:type="spellEnd"/>
      <w:r w:rsidRPr="00097ACF">
        <w:rPr>
          <w:sz w:val="22"/>
          <w:szCs w:val="22"/>
        </w:rPr>
        <w:t xml:space="preserve"> – kreipimosi dėl kainos perskaičiavimo išsiuntimo kitai Šaliai datą naujausias paskelbtas Statybos sąnaudų elementų kainų indeksas </w:t>
      </w:r>
      <w:r w:rsidRPr="00097ACF">
        <w:rPr>
          <w:color w:val="000000"/>
          <w:sz w:val="22"/>
          <w:szCs w:val="22"/>
        </w:rPr>
        <w:t>(</w:t>
      </w:r>
      <w:r w:rsidRPr="00097ACF">
        <w:rPr>
          <w:i/>
          <w:iCs/>
          <w:color w:val="000000"/>
          <w:sz w:val="22"/>
          <w:szCs w:val="22"/>
        </w:rPr>
        <w:t>Inžineriniai statiniai</w:t>
      </w:r>
      <w:r w:rsidRPr="00097ACF">
        <w:rPr>
          <w:color w:val="000000"/>
          <w:sz w:val="22"/>
          <w:szCs w:val="22"/>
        </w:rPr>
        <w:t>).</w:t>
      </w:r>
    </w:p>
    <w:p w14:paraId="68FF5665" w14:textId="77777777" w:rsidR="00EA3B15" w:rsidRPr="000D02D4" w:rsidRDefault="00EA3B15" w:rsidP="00EA3B15">
      <w:pPr>
        <w:ind w:left="426" w:firstLine="425"/>
        <w:rPr>
          <w:sz w:val="22"/>
          <w:szCs w:val="22"/>
        </w:rPr>
      </w:pPr>
      <w:proofErr w:type="spellStart"/>
      <w:r w:rsidRPr="00097ACF">
        <w:rPr>
          <w:sz w:val="22"/>
          <w:szCs w:val="22"/>
        </w:rPr>
        <w:t>Ind</w:t>
      </w:r>
      <w:r w:rsidRPr="00097ACF">
        <w:rPr>
          <w:sz w:val="22"/>
          <w:szCs w:val="22"/>
          <w:vertAlign w:val="subscript"/>
        </w:rPr>
        <w:t>pradžia</w:t>
      </w:r>
      <w:proofErr w:type="spellEnd"/>
      <w:r w:rsidRPr="00097ACF">
        <w:rPr>
          <w:sz w:val="22"/>
          <w:szCs w:val="22"/>
        </w:rPr>
        <w:t xml:space="preserve"> – laikotarpio pradžios datos (mėnesio) Statybos sąnaudų elementų kainų indeksas (Inžineriniai statiniai). Pirmojo perskaičiavimo atveju laikotarpio pradžia (mėnuo) yra </w:t>
      </w:r>
      <w:sdt>
        <w:sdtPr>
          <w:rPr>
            <w:sz w:val="22"/>
            <w:szCs w:val="22"/>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7ACF">
            <w:rPr>
              <w:sz w:val="22"/>
              <w:szCs w:val="22"/>
            </w:rPr>
            <w:t>Sutarties sudarymo dienos</w:t>
          </w:r>
        </w:sdtContent>
      </w:sdt>
      <w:r w:rsidRPr="00097ACF">
        <w:rPr>
          <w:sz w:val="22"/>
          <w:szCs w:val="22"/>
        </w:rPr>
        <w:t xml:space="preserve"> mėnuo. Antrojo ir vėlesnių perskaičiavimų atveju laikotarpio pradžia (mėnuo) yra paskutinio perskaičiavimo metu naudotos paskelbto atitinkamo indekso reikšmės mėnuo.</w:t>
      </w:r>
    </w:p>
    <w:p w14:paraId="600C37C7" w14:textId="77777777" w:rsidR="00EA3B15" w:rsidRPr="00097ACF" w:rsidRDefault="00EA3B15" w:rsidP="00EA3B15">
      <w:pPr>
        <w:pStyle w:val="Sraopastraipa"/>
        <w:numPr>
          <w:ilvl w:val="2"/>
          <w:numId w:val="2"/>
        </w:numPr>
        <w:ind w:left="851" w:hanging="851"/>
        <w:rPr>
          <w:sz w:val="22"/>
          <w:szCs w:val="22"/>
        </w:rPr>
      </w:pPr>
      <w:r w:rsidRPr="00097ACF">
        <w:rPr>
          <w:sz w:val="22"/>
          <w:szCs w:val="22"/>
        </w:rPr>
        <w:t xml:space="preserve">Skaičiavimams indeksų reikšmės imamos </w:t>
      </w:r>
      <w:r w:rsidRPr="00097ACF">
        <w:rPr>
          <w:b/>
          <w:bCs/>
          <w:sz w:val="22"/>
          <w:szCs w:val="22"/>
        </w:rPr>
        <w:t>keturių</w:t>
      </w:r>
      <w:r w:rsidRPr="00097ACF">
        <w:rPr>
          <w:sz w:val="22"/>
          <w:szCs w:val="22"/>
        </w:rPr>
        <w:t xml:space="preserve"> skaitmenų po kablelio tikslumu. Apskaičiuotas pokytis (k) tolimesniems skaičiavimams naudojamas suapvalinus iki </w:t>
      </w:r>
      <w:r w:rsidRPr="00097ACF">
        <w:rPr>
          <w:b/>
          <w:bCs/>
          <w:sz w:val="22"/>
          <w:szCs w:val="22"/>
        </w:rPr>
        <w:t>vieno</w:t>
      </w:r>
      <w:r w:rsidRPr="00097ACF">
        <w:rPr>
          <w:sz w:val="22"/>
          <w:szCs w:val="22"/>
        </w:rPr>
        <w:t xml:space="preserve"> skaitmens po kablelio, o apskaičiuotas įkainis „a“ suapvalinamas iki </w:t>
      </w:r>
      <w:r w:rsidRPr="00097ACF">
        <w:rPr>
          <w:b/>
          <w:bCs/>
          <w:sz w:val="22"/>
          <w:szCs w:val="22"/>
        </w:rPr>
        <w:t>dviejų</w:t>
      </w:r>
      <w:r w:rsidRPr="00097ACF">
        <w:rPr>
          <w:sz w:val="22"/>
          <w:szCs w:val="22"/>
        </w:rPr>
        <w:t xml:space="preserve"> skaitmenų po kablelio.</w:t>
      </w:r>
    </w:p>
    <w:p w14:paraId="46CD1DD7" w14:textId="77777777" w:rsidR="00EA3B15" w:rsidRPr="00097ACF" w:rsidRDefault="00EA3B15" w:rsidP="00EA3B15">
      <w:pPr>
        <w:pStyle w:val="Sraopastraipa"/>
        <w:numPr>
          <w:ilvl w:val="2"/>
          <w:numId w:val="2"/>
        </w:numPr>
        <w:ind w:left="851" w:hanging="851"/>
        <w:rPr>
          <w:sz w:val="22"/>
          <w:szCs w:val="22"/>
        </w:rPr>
      </w:pPr>
      <w:r w:rsidRPr="00097ACF">
        <w:rPr>
          <w:sz w:val="22"/>
          <w:szCs w:val="22"/>
        </w:rPr>
        <w:lastRenderedPageBreak/>
        <w:t xml:space="preserve">Vėlesnis kainų arba įkainių perskaičiavimas negali apimti laikotarpio, už kurį jau buvo atliktas perskaičiavimas. </w:t>
      </w:r>
    </w:p>
    <w:p w14:paraId="0970D660" w14:textId="31082D6D" w:rsidR="00EA3B15" w:rsidRPr="00097ACF" w:rsidRDefault="00EA3B15" w:rsidP="00097ACF">
      <w:pPr>
        <w:pStyle w:val="Sraopastraipa"/>
        <w:numPr>
          <w:ilvl w:val="2"/>
          <w:numId w:val="2"/>
        </w:numPr>
        <w:ind w:left="851" w:hanging="851"/>
        <w:rPr>
          <w:sz w:val="22"/>
          <w:szCs w:val="22"/>
        </w:rPr>
      </w:pPr>
      <w:r w:rsidRPr="00097ACF">
        <w:rPr>
          <w:sz w:val="22"/>
          <w:szCs w:val="22"/>
        </w:rPr>
        <w:t xml:space="preserve">Šalis, inicijuojanti Sutarties įkainių </w:t>
      </w:r>
      <w:bookmarkStart w:id="4" w:name="_Hlk68254630"/>
      <w:r w:rsidRPr="00097ACF">
        <w:rPr>
          <w:sz w:val="22"/>
          <w:szCs w:val="22"/>
        </w:rPr>
        <w:t>perskaičiavimą</w:t>
      </w:r>
      <w:bookmarkEnd w:id="4"/>
      <w:r w:rsidRPr="00097ACF">
        <w:rPr>
          <w:sz w:val="22"/>
          <w:szCs w:val="22"/>
        </w:rPr>
        <w:t>, informuoja kitą Šalį raštu apie pageidavimą perskaičiuoti įkainius ir pateikia įrodymus, pagrindžiančius Preliminariojoje sutartyje nurodytų aplinkybių, suteikiančių teisę keisti Preliminariosios sutarties įkainius, egzistavimą.</w:t>
      </w:r>
    </w:p>
    <w:p w14:paraId="0F6EC118" w14:textId="62A7EE49" w:rsidR="000D02D4" w:rsidRPr="00103C2A" w:rsidRDefault="00471DAD" w:rsidP="00097ACF">
      <w:pPr>
        <w:pStyle w:val="Pagrindiniotekstotrauka2"/>
        <w:numPr>
          <w:ilvl w:val="2"/>
          <w:numId w:val="2"/>
        </w:numPr>
        <w:spacing w:after="0" w:line="276" w:lineRule="auto"/>
        <w:ind w:left="851" w:hanging="851"/>
        <w:rPr>
          <w:bCs/>
          <w:noProof/>
          <w:sz w:val="22"/>
          <w:szCs w:val="22"/>
        </w:rPr>
      </w:pPr>
      <w:r w:rsidRPr="00103C2A">
        <w:rPr>
          <w:bCs/>
          <w:noProof/>
          <w:sz w:val="22"/>
          <w:szCs w:val="22"/>
        </w:rPr>
        <w:t xml:space="preserve">Įkainiai Preliminariosios sutarties galiojimo laikotarpiu galės būti perskaičiuojami ir keičiami ne dažniau kaip vieną kartą per </w:t>
      </w:r>
      <w:r w:rsidR="001D3F8A">
        <w:rPr>
          <w:bCs/>
          <w:noProof/>
          <w:sz w:val="22"/>
          <w:szCs w:val="22"/>
        </w:rPr>
        <w:t>6</w:t>
      </w:r>
      <w:r w:rsidRPr="00103C2A">
        <w:rPr>
          <w:bCs/>
          <w:noProof/>
          <w:sz w:val="22"/>
          <w:szCs w:val="22"/>
        </w:rPr>
        <w:t xml:space="preserve"> (</w:t>
      </w:r>
      <w:r w:rsidR="001D3F8A">
        <w:rPr>
          <w:bCs/>
          <w:noProof/>
          <w:sz w:val="22"/>
          <w:szCs w:val="22"/>
        </w:rPr>
        <w:t>šešių</w:t>
      </w:r>
      <w:r w:rsidRPr="00103C2A">
        <w:rPr>
          <w:bCs/>
          <w:noProof/>
          <w:sz w:val="22"/>
          <w:szCs w:val="22"/>
        </w:rPr>
        <w:t>) mėnesių laikotarpį.</w:t>
      </w:r>
    </w:p>
    <w:p w14:paraId="3C69F5AE" w14:textId="5F6D53C3"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 xml:space="preserve">Perskaičiavimas atliekamas nustatytu periodiškumu, praėjus </w:t>
      </w:r>
      <w:r w:rsidR="001D3F8A" w:rsidRPr="000D02D4">
        <w:rPr>
          <w:bCs/>
          <w:noProof/>
          <w:sz w:val="22"/>
          <w:szCs w:val="22"/>
        </w:rPr>
        <w:t xml:space="preserve">6 (šešių) </w:t>
      </w:r>
      <w:r w:rsidRPr="000D02D4">
        <w:rPr>
          <w:bCs/>
          <w:noProof/>
          <w:sz w:val="22"/>
          <w:szCs w:val="22"/>
        </w:rPr>
        <w:t xml:space="preserve">mėnesių nuo Preliminariosios sutarties įsigaliojimo (perskaičiavimas atliekamas bet kurią </w:t>
      </w:r>
      <w:r w:rsidR="001D3F8A" w:rsidRPr="000D02D4">
        <w:rPr>
          <w:bCs/>
          <w:noProof/>
          <w:sz w:val="22"/>
          <w:szCs w:val="22"/>
        </w:rPr>
        <w:t>6</w:t>
      </w:r>
      <w:r w:rsidRPr="000D02D4">
        <w:rPr>
          <w:bCs/>
          <w:noProof/>
          <w:sz w:val="22"/>
          <w:szCs w:val="22"/>
        </w:rPr>
        <w:t xml:space="preserve"> (</w:t>
      </w:r>
      <w:r w:rsidR="001D3F8A" w:rsidRPr="000D02D4">
        <w:rPr>
          <w:bCs/>
          <w:noProof/>
          <w:sz w:val="22"/>
          <w:szCs w:val="22"/>
        </w:rPr>
        <w:t>šešto</w:t>
      </w:r>
      <w:r w:rsidRPr="000D02D4">
        <w:rPr>
          <w:bCs/>
          <w:noProof/>
          <w:sz w:val="22"/>
          <w:szCs w:val="22"/>
        </w:rPr>
        <w:t xml:space="preserve">) mėnesio dieną) arba praėjus </w:t>
      </w:r>
      <w:r w:rsidR="001D3F8A" w:rsidRPr="000D02D4">
        <w:rPr>
          <w:bCs/>
          <w:noProof/>
          <w:sz w:val="22"/>
          <w:szCs w:val="22"/>
        </w:rPr>
        <w:t>6</w:t>
      </w:r>
      <w:r w:rsidRPr="000D02D4">
        <w:rPr>
          <w:bCs/>
          <w:noProof/>
          <w:sz w:val="22"/>
          <w:szCs w:val="22"/>
        </w:rPr>
        <w:t xml:space="preserve"> (</w:t>
      </w:r>
      <w:r w:rsidR="001D3F8A" w:rsidRPr="000D02D4">
        <w:rPr>
          <w:bCs/>
          <w:noProof/>
          <w:sz w:val="22"/>
          <w:szCs w:val="22"/>
        </w:rPr>
        <w:t>šešiems</w:t>
      </w:r>
      <w:r w:rsidRPr="000D02D4">
        <w:rPr>
          <w:bCs/>
          <w:noProof/>
          <w:sz w:val="22"/>
          <w:szCs w:val="22"/>
        </w:rPr>
        <w:t>) mėnesi</w:t>
      </w:r>
      <w:r w:rsidR="001D3F8A" w:rsidRPr="000D02D4">
        <w:rPr>
          <w:bCs/>
          <w:noProof/>
          <w:sz w:val="22"/>
          <w:szCs w:val="22"/>
        </w:rPr>
        <w:t>ams</w:t>
      </w:r>
      <w:r w:rsidRPr="000D02D4">
        <w:rPr>
          <w:bCs/>
          <w:noProof/>
          <w:sz w:val="22"/>
          <w:szCs w:val="22"/>
        </w:rPr>
        <w:t xml:space="preserve"> nuo paskutinio perskaičiavimo dienos</w:t>
      </w:r>
      <w:r w:rsidR="00BA2397" w:rsidRPr="000D02D4">
        <w:rPr>
          <w:bCs/>
          <w:noProof/>
          <w:sz w:val="22"/>
          <w:szCs w:val="22"/>
        </w:rPr>
        <w:t xml:space="preserve"> (perskaičiavimas atliekamas bet kurią </w:t>
      </w:r>
      <w:r w:rsidR="001D3F8A" w:rsidRPr="000D02D4">
        <w:rPr>
          <w:bCs/>
          <w:noProof/>
          <w:sz w:val="22"/>
          <w:szCs w:val="22"/>
        </w:rPr>
        <w:t xml:space="preserve">6 (šešto) </w:t>
      </w:r>
      <w:r w:rsidR="00BA2397" w:rsidRPr="000D02D4">
        <w:rPr>
          <w:bCs/>
          <w:noProof/>
          <w:sz w:val="22"/>
          <w:szCs w:val="22"/>
        </w:rPr>
        <w:t>mėnesio dieną)</w:t>
      </w:r>
      <w:r w:rsidRPr="000D02D4">
        <w:rPr>
          <w:bCs/>
          <w:noProof/>
          <w:sz w:val="22"/>
          <w:szCs w:val="22"/>
        </w:rPr>
        <w:t>.</w:t>
      </w:r>
    </w:p>
    <w:p w14:paraId="694E9805" w14:textId="0033599A"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Šalis, inicijuojanti įkainių perskaičiavimą, informuoja kitą Šalį raštu apie pageidavimą perskaičiuoti įkainius ir pateikia įrodymus, pagrindžiančius Preliminarioj</w:t>
      </w:r>
      <w:r w:rsidR="00BA2397" w:rsidRPr="000D02D4">
        <w:rPr>
          <w:bCs/>
          <w:noProof/>
          <w:sz w:val="22"/>
          <w:szCs w:val="22"/>
        </w:rPr>
        <w:t>oj</w:t>
      </w:r>
      <w:r w:rsidRPr="000D02D4">
        <w:rPr>
          <w:bCs/>
          <w:noProof/>
          <w:sz w:val="22"/>
          <w:szCs w:val="22"/>
        </w:rPr>
        <w:t>e sutartyje nurodytų aplinkybių, suteikiančių teisę keisti įkainius, egzistavimą.</w:t>
      </w:r>
    </w:p>
    <w:p w14:paraId="414ACF33" w14:textId="4D0122CA"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Įkainio perskaičiavimas taikomas tik tai</w:t>
      </w:r>
      <w:r w:rsidR="00F16D9E" w:rsidRPr="000D02D4">
        <w:rPr>
          <w:bCs/>
          <w:noProof/>
          <w:sz w:val="22"/>
          <w:szCs w:val="22"/>
        </w:rPr>
        <w:t xml:space="preserve"> Nurodytų p</w:t>
      </w:r>
      <w:r w:rsidR="00103C2A" w:rsidRPr="000D02D4">
        <w:rPr>
          <w:bCs/>
          <w:noProof/>
          <w:sz w:val="22"/>
          <w:szCs w:val="22"/>
        </w:rPr>
        <w:t>aslaugų</w:t>
      </w:r>
      <w:r w:rsidRPr="000D02D4">
        <w:rPr>
          <w:bCs/>
          <w:noProof/>
          <w:sz w:val="22"/>
          <w:szCs w:val="22"/>
        </w:rPr>
        <w:t xml:space="preserve"> daliai, kuri </w:t>
      </w:r>
      <w:r w:rsidR="00103C2A" w:rsidRPr="000D02D4">
        <w:rPr>
          <w:bCs/>
          <w:noProof/>
          <w:sz w:val="22"/>
          <w:szCs w:val="22"/>
        </w:rPr>
        <w:t>Užsakovo</w:t>
      </w:r>
      <w:r w:rsidRPr="000D02D4">
        <w:rPr>
          <w:bCs/>
          <w:noProof/>
          <w:sz w:val="22"/>
          <w:szCs w:val="22"/>
        </w:rPr>
        <w:t xml:space="preserve"> dar nebuvo</w:t>
      </w:r>
      <w:r w:rsidR="00103C2A" w:rsidRPr="000D02D4">
        <w:rPr>
          <w:bCs/>
          <w:noProof/>
          <w:sz w:val="22"/>
          <w:szCs w:val="22"/>
        </w:rPr>
        <w:t xml:space="preserve"> užsakyta ir</w:t>
      </w:r>
      <w:r w:rsidRPr="000D02D4">
        <w:rPr>
          <w:bCs/>
          <w:noProof/>
          <w:sz w:val="22"/>
          <w:szCs w:val="22"/>
        </w:rPr>
        <w:t xml:space="preserve"> apmokėta. Už </w:t>
      </w:r>
      <w:r w:rsidR="00F16D9E" w:rsidRPr="000D02D4">
        <w:rPr>
          <w:bCs/>
          <w:noProof/>
          <w:sz w:val="22"/>
          <w:szCs w:val="22"/>
        </w:rPr>
        <w:t>Nurodytas p</w:t>
      </w:r>
      <w:r w:rsidR="00103C2A" w:rsidRPr="000D02D4">
        <w:rPr>
          <w:bCs/>
          <w:noProof/>
          <w:sz w:val="22"/>
          <w:szCs w:val="22"/>
        </w:rPr>
        <w:t>aslaugas</w:t>
      </w:r>
      <w:r w:rsidRPr="000D02D4">
        <w:rPr>
          <w:bCs/>
          <w:noProof/>
          <w:sz w:val="22"/>
          <w:szCs w:val="22"/>
        </w:rPr>
        <w:t xml:space="preserve">, </w:t>
      </w:r>
      <w:r w:rsidR="00103C2A" w:rsidRPr="000D02D4">
        <w:rPr>
          <w:bCs/>
          <w:noProof/>
          <w:sz w:val="22"/>
          <w:szCs w:val="22"/>
        </w:rPr>
        <w:t>suteiktas</w:t>
      </w:r>
      <w:r w:rsidRPr="000D02D4">
        <w:rPr>
          <w:bCs/>
          <w:noProof/>
          <w:sz w:val="22"/>
          <w:szCs w:val="22"/>
        </w:rPr>
        <w:t xml:space="preserve"> iki susitarimo dėl P</w:t>
      </w:r>
      <w:r w:rsidR="00103C2A" w:rsidRPr="000D02D4">
        <w:rPr>
          <w:bCs/>
          <w:noProof/>
          <w:sz w:val="22"/>
          <w:szCs w:val="22"/>
        </w:rPr>
        <w:t>aslaugų</w:t>
      </w:r>
      <w:r w:rsidRPr="000D02D4">
        <w:rPr>
          <w:bCs/>
          <w:noProof/>
          <w:sz w:val="22"/>
          <w:szCs w:val="22"/>
        </w:rPr>
        <w:t xml:space="preserve"> įkainių perskaičiavimo pasirašymo dienos, </w:t>
      </w:r>
      <w:r w:rsidR="00103C2A" w:rsidRPr="000D02D4">
        <w:rPr>
          <w:bCs/>
          <w:noProof/>
          <w:sz w:val="22"/>
          <w:szCs w:val="22"/>
        </w:rPr>
        <w:t>Užsakovas</w:t>
      </w:r>
      <w:r w:rsidRPr="000D02D4">
        <w:rPr>
          <w:bCs/>
          <w:noProof/>
          <w:sz w:val="22"/>
          <w:szCs w:val="22"/>
        </w:rPr>
        <w:t xml:space="preserve"> apmoka taikant iki tol galiojusius </w:t>
      </w:r>
      <w:r w:rsidR="00F16D9E" w:rsidRPr="000D02D4">
        <w:rPr>
          <w:bCs/>
          <w:noProof/>
          <w:sz w:val="22"/>
          <w:szCs w:val="22"/>
        </w:rPr>
        <w:t xml:space="preserve">Nurodytų paslaugų </w:t>
      </w:r>
      <w:r w:rsidRPr="000D02D4">
        <w:rPr>
          <w:bCs/>
          <w:noProof/>
          <w:sz w:val="22"/>
          <w:szCs w:val="22"/>
        </w:rPr>
        <w:t xml:space="preserve">įkainius, o už </w:t>
      </w:r>
      <w:r w:rsidR="00F16D9E" w:rsidRPr="000D02D4">
        <w:rPr>
          <w:bCs/>
          <w:noProof/>
          <w:sz w:val="22"/>
          <w:szCs w:val="22"/>
        </w:rPr>
        <w:t>Nurodytas paslaugas</w:t>
      </w:r>
      <w:r w:rsidRPr="000D02D4">
        <w:rPr>
          <w:bCs/>
          <w:noProof/>
          <w:sz w:val="22"/>
          <w:szCs w:val="22"/>
        </w:rPr>
        <w:t xml:space="preserve">, užsakytas po susitarimo pasirašymo dienos, Tiekėjui bus apmokama taikant naujus </w:t>
      </w:r>
      <w:r w:rsidR="00F16D9E" w:rsidRPr="000D02D4">
        <w:rPr>
          <w:bCs/>
          <w:noProof/>
          <w:sz w:val="22"/>
          <w:szCs w:val="22"/>
        </w:rPr>
        <w:t xml:space="preserve">Nurodytų paslaugų </w:t>
      </w:r>
      <w:r w:rsidRPr="000D02D4">
        <w:rPr>
          <w:bCs/>
          <w:noProof/>
          <w:sz w:val="22"/>
          <w:szCs w:val="22"/>
        </w:rPr>
        <w:t>įkainius.</w:t>
      </w:r>
    </w:p>
    <w:p w14:paraId="109F4A7C" w14:textId="184FAA63" w:rsidR="00471DAD"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Perskaičiuoti</w:t>
      </w:r>
      <w:r w:rsidR="00D31A5E" w:rsidRPr="000D02D4">
        <w:rPr>
          <w:bCs/>
          <w:noProof/>
          <w:sz w:val="22"/>
          <w:szCs w:val="22"/>
        </w:rPr>
        <w:t xml:space="preserve"> Nurodytų paslaugų</w:t>
      </w:r>
      <w:r w:rsidRPr="000D02D4">
        <w:rPr>
          <w:bCs/>
          <w:noProof/>
          <w:sz w:val="22"/>
          <w:szCs w:val="22"/>
        </w:rPr>
        <w:t xml:space="preserve"> įkainiai įforminami susitarimu prie šios </w:t>
      </w:r>
      <w:r w:rsidR="00103C2A" w:rsidRPr="000D02D4">
        <w:rPr>
          <w:bCs/>
          <w:noProof/>
          <w:sz w:val="22"/>
          <w:szCs w:val="22"/>
        </w:rPr>
        <w:t>Preliminariosios sutarties</w:t>
      </w:r>
      <w:r w:rsidRPr="000D02D4">
        <w:rPr>
          <w:bCs/>
          <w:noProof/>
          <w:sz w:val="22"/>
          <w:szCs w:val="22"/>
        </w:rPr>
        <w:t>, pasirašomu abiejų Šalių ir įsigalioja nuo susitarimo pasirašymo datos, jei susitarime nenumatyta kitaip.</w:t>
      </w:r>
    </w:p>
    <w:p w14:paraId="7A604CFD" w14:textId="6A017AF0" w:rsidR="005D43C6" w:rsidRDefault="005D43C6" w:rsidP="00166476">
      <w:pPr>
        <w:pStyle w:val="Sraopastraipa"/>
        <w:numPr>
          <w:ilvl w:val="1"/>
          <w:numId w:val="2"/>
        </w:numPr>
        <w:spacing w:line="276" w:lineRule="auto"/>
        <w:ind w:left="567" w:hanging="567"/>
        <w:rPr>
          <w:sz w:val="22"/>
          <w:szCs w:val="22"/>
        </w:rPr>
      </w:pPr>
      <w:r w:rsidRPr="00103C2A">
        <w:rPr>
          <w:bCs/>
          <w:noProof/>
          <w:sz w:val="22"/>
          <w:szCs w:val="22"/>
        </w:rPr>
        <w:t>Jeigu Preliminariosios sutarties galiojimo metu pasikeitus teisės aktams, pasikeistų pridėtinės vertės mokesčio dydis, Preliminarios</w:t>
      </w:r>
      <w:r>
        <w:rPr>
          <w:bCs/>
          <w:noProof/>
          <w:sz w:val="22"/>
          <w:szCs w:val="22"/>
        </w:rPr>
        <w:t>ios</w:t>
      </w:r>
      <w:r w:rsidRPr="00103C2A">
        <w:rPr>
          <w:bCs/>
          <w:noProof/>
          <w:sz w:val="22"/>
          <w:szCs w:val="22"/>
        </w:rPr>
        <w:t xml:space="preserve"> sutarties kaina (įkainiai) be PVM dėl to nebus keičiam</w:t>
      </w:r>
      <w:r>
        <w:rPr>
          <w:bCs/>
          <w:noProof/>
          <w:sz w:val="22"/>
          <w:szCs w:val="22"/>
        </w:rPr>
        <w:t>a</w:t>
      </w:r>
      <w:r w:rsidRPr="00103C2A">
        <w:rPr>
          <w:bCs/>
          <w:noProof/>
          <w:sz w:val="22"/>
          <w:szCs w:val="22"/>
        </w:rPr>
        <w:t>, t. y. Užsakovas mokės Tiekėjui už tinkamai pagal Preliminarią</w:t>
      </w:r>
      <w:r>
        <w:rPr>
          <w:bCs/>
          <w:noProof/>
          <w:sz w:val="22"/>
          <w:szCs w:val="22"/>
        </w:rPr>
        <w:t>ją</w:t>
      </w:r>
      <w:r w:rsidRPr="00103C2A">
        <w:rPr>
          <w:bCs/>
          <w:noProof/>
          <w:sz w:val="22"/>
          <w:szCs w:val="22"/>
        </w:rPr>
        <w:t xml:space="preserve"> sutartį suteiktų Paslaugų kainą, kuri bus lygi sumai, gautai prie Preliminarioj</w:t>
      </w:r>
      <w:r>
        <w:rPr>
          <w:bCs/>
          <w:noProof/>
          <w:sz w:val="22"/>
          <w:szCs w:val="22"/>
        </w:rPr>
        <w:t>oj</w:t>
      </w:r>
      <w:r w:rsidRPr="00103C2A">
        <w:rPr>
          <w:bCs/>
          <w:noProof/>
          <w:sz w:val="22"/>
          <w:szCs w:val="22"/>
        </w:rPr>
        <w:t>e sutartyje nurodytos Paslaugų kainos be PVM pridėjus PVM, apskaičiuotą pagal naujai patvirtintą mokesčio tarifą, nebent priimti teisės aktai numatytų kitaip</w:t>
      </w:r>
      <w:r>
        <w:rPr>
          <w:bCs/>
          <w:noProof/>
          <w:sz w:val="22"/>
          <w:szCs w:val="22"/>
        </w:rPr>
        <w:t>.</w:t>
      </w:r>
    </w:p>
    <w:p w14:paraId="0950D3DE" w14:textId="48803AE5" w:rsidR="00D74993" w:rsidRPr="00D74993" w:rsidRDefault="00D74993" w:rsidP="00166476">
      <w:pPr>
        <w:pStyle w:val="Sraopastraipa"/>
        <w:numPr>
          <w:ilvl w:val="1"/>
          <w:numId w:val="2"/>
        </w:numPr>
        <w:spacing w:line="276" w:lineRule="auto"/>
        <w:ind w:left="567" w:hanging="567"/>
        <w:rPr>
          <w:sz w:val="22"/>
          <w:szCs w:val="22"/>
        </w:rPr>
      </w:pPr>
      <w:r>
        <w:rPr>
          <w:sz w:val="22"/>
          <w:szCs w:val="22"/>
        </w:rPr>
        <w:t>Preliminariosios s</w:t>
      </w:r>
      <w:r w:rsidRPr="00D74993">
        <w:rPr>
          <w:sz w:val="22"/>
          <w:szCs w:val="22"/>
        </w:rPr>
        <w:t>utarties</w:t>
      </w:r>
      <w:r>
        <w:rPr>
          <w:sz w:val="22"/>
          <w:szCs w:val="22"/>
        </w:rPr>
        <w:t xml:space="preserve"> ir (ar) Pagrindinės sutarties</w:t>
      </w:r>
      <w:r w:rsidRPr="00D74993">
        <w:rPr>
          <w:sz w:val="22"/>
          <w:szCs w:val="22"/>
        </w:rPr>
        <w:t xml:space="preserve"> vykdymo metu Tiekėjo priimami sprendimai, susiję su faktinėmis išlaidomis, privalo iš anksto būti suderinti su Užsakovu. Užsakovui pareikalavus, Tiekėjas privalo ne vėliau kaip per 3 (tris) darbo dienas pateikti faktines išlaidas pagrindžiančius trečiųjų šalių dokumentus, kurie pagrįstų Tiekėjo ketinamų įsigyti </w:t>
      </w:r>
      <w:r>
        <w:rPr>
          <w:sz w:val="22"/>
          <w:szCs w:val="22"/>
        </w:rPr>
        <w:t>M</w:t>
      </w:r>
      <w:r w:rsidRPr="00D74993">
        <w:rPr>
          <w:sz w:val="22"/>
          <w:szCs w:val="22"/>
        </w:rPr>
        <w:t>edžiagų kainą. Išlaidų, susijusių su kitomis Tiekėjo veiklomis ar Tiekėjo veiklomis pagal kitus užsakymus Užsakovas neatlygina, t. y. tokias išlaidas Tiekėjas apmoka pats.</w:t>
      </w:r>
    </w:p>
    <w:p w14:paraId="63F21D40" w14:textId="62F027DA" w:rsidR="00D74993" w:rsidRDefault="00D74993" w:rsidP="00166476">
      <w:pPr>
        <w:numPr>
          <w:ilvl w:val="1"/>
          <w:numId w:val="2"/>
        </w:numPr>
        <w:tabs>
          <w:tab w:val="left" w:pos="567"/>
          <w:tab w:val="left" w:pos="993"/>
          <w:tab w:val="left" w:pos="1134"/>
        </w:tabs>
        <w:spacing w:line="276" w:lineRule="auto"/>
        <w:ind w:left="567" w:right="23" w:hanging="567"/>
        <w:rPr>
          <w:sz w:val="22"/>
          <w:szCs w:val="22"/>
        </w:rPr>
      </w:pPr>
      <w:r w:rsidRPr="00D74993">
        <w:rPr>
          <w:sz w:val="22"/>
          <w:szCs w:val="22"/>
        </w:rPr>
        <w:t xml:space="preserve">Už nenurodytas, tačiau Paslaugų kokybiškam atlikimui reikalingas </w:t>
      </w:r>
      <w:r>
        <w:rPr>
          <w:sz w:val="22"/>
          <w:szCs w:val="22"/>
        </w:rPr>
        <w:t>M</w:t>
      </w:r>
      <w:r w:rsidRPr="00D74993">
        <w:rPr>
          <w:sz w:val="22"/>
          <w:szCs w:val="22"/>
        </w:rPr>
        <w:t>edžiagas</w:t>
      </w:r>
      <w:r w:rsidR="00B35471">
        <w:rPr>
          <w:sz w:val="22"/>
          <w:szCs w:val="22"/>
        </w:rPr>
        <w:t xml:space="preserve"> </w:t>
      </w:r>
      <w:r w:rsidRPr="00D74993">
        <w:rPr>
          <w:sz w:val="22"/>
          <w:szCs w:val="22"/>
        </w:rPr>
        <w:t>Užsakovas apmokės ne didesnėmis nei rinką atitinkančiomis kainomis. Į faktiškai patirtas išlaidas negali būti įtrauktas Tiekėjo pelnas</w:t>
      </w:r>
      <w:r>
        <w:rPr>
          <w:sz w:val="22"/>
          <w:szCs w:val="22"/>
        </w:rPr>
        <w:t>.</w:t>
      </w:r>
    </w:p>
    <w:p w14:paraId="670EA955" w14:textId="77777777" w:rsidR="00D74993" w:rsidRPr="00975EF4" w:rsidRDefault="00D74993" w:rsidP="00166476">
      <w:pPr>
        <w:pStyle w:val="Sraopastraipa"/>
        <w:numPr>
          <w:ilvl w:val="1"/>
          <w:numId w:val="2"/>
        </w:numPr>
        <w:tabs>
          <w:tab w:val="left" w:pos="567"/>
          <w:tab w:val="left" w:pos="993"/>
          <w:tab w:val="right" w:pos="9642"/>
        </w:tabs>
        <w:spacing w:line="276" w:lineRule="auto"/>
        <w:ind w:left="567" w:right="22" w:hanging="567"/>
        <w:rPr>
          <w:sz w:val="22"/>
          <w:szCs w:val="22"/>
        </w:rPr>
      </w:pPr>
      <w:r w:rsidRPr="00975EF4">
        <w:rPr>
          <w:sz w:val="22"/>
          <w:szCs w:val="22"/>
        </w:rPr>
        <w:t xml:space="preserve">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ar </w:t>
      </w:r>
      <w:r>
        <w:rPr>
          <w:sz w:val="22"/>
          <w:szCs w:val="22"/>
        </w:rPr>
        <w:t>Pagrindinės s</w:t>
      </w:r>
      <w:r w:rsidRPr="00975EF4">
        <w:rPr>
          <w:sz w:val="22"/>
          <w:szCs w:val="22"/>
        </w:rPr>
        <w:t>utarties vykdymo ar atsisakyti sutartinių įsipareigojimų šiuo pagrindu. Tai būtų laikoma esminiu Preliminariosios sutarties pažeidimu.</w:t>
      </w:r>
    </w:p>
    <w:p w14:paraId="2DA4FF40" w14:textId="77777777" w:rsidR="003F41F5" w:rsidRPr="00C177C4" w:rsidRDefault="003F41F5" w:rsidP="005D43C6">
      <w:pPr>
        <w:tabs>
          <w:tab w:val="left" w:pos="567"/>
          <w:tab w:val="left" w:pos="993"/>
          <w:tab w:val="left" w:pos="1134"/>
        </w:tabs>
        <w:spacing w:line="276" w:lineRule="auto"/>
        <w:ind w:right="22"/>
        <w:rPr>
          <w:sz w:val="22"/>
          <w:szCs w:val="22"/>
        </w:rPr>
      </w:pPr>
    </w:p>
    <w:p w14:paraId="2DE11211" w14:textId="749F5526" w:rsidR="00016910" w:rsidRPr="00C177C4" w:rsidRDefault="00E155E8" w:rsidP="005D43C6">
      <w:pPr>
        <w:pStyle w:val="Sraopastraipa"/>
        <w:numPr>
          <w:ilvl w:val="0"/>
          <w:numId w:val="2"/>
        </w:numPr>
        <w:spacing w:line="276" w:lineRule="auto"/>
        <w:ind w:left="567" w:hanging="567"/>
        <w:rPr>
          <w:sz w:val="22"/>
          <w:szCs w:val="22"/>
        </w:rPr>
      </w:pPr>
      <w:r>
        <w:rPr>
          <w:b/>
          <w:bCs/>
          <w:sz w:val="22"/>
          <w:szCs w:val="22"/>
        </w:rPr>
        <w:t>PASLAUGŲ TEIKIMO</w:t>
      </w:r>
      <w:r w:rsidR="00E75E04">
        <w:rPr>
          <w:b/>
          <w:bCs/>
          <w:sz w:val="22"/>
          <w:szCs w:val="22"/>
        </w:rPr>
        <w:t xml:space="preserve"> TVARKA,</w:t>
      </w:r>
      <w:r w:rsidR="00F978E3" w:rsidRPr="00C177C4">
        <w:rPr>
          <w:b/>
          <w:bCs/>
          <w:sz w:val="22"/>
          <w:szCs w:val="22"/>
        </w:rPr>
        <w:t xml:space="preserve"> TERMINAI IR </w:t>
      </w:r>
      <w:r w:rsidR="00E75E04" w:rsidRPr="008D54C4">
        <w:rPr>
          <w:b/>
          <w:bCs/>
          <w:sz w:val="22"/>
          <w:szCs w:val="22"/>
        </w:rPr>
        <w:t>PERDAVIMO-PRIĖMIMO TVARKA</w:t>
      </w:r>
    </w:p>
    <w:p w14:paraId="2E7EEB85" w14:textId="77777777" w:rsidR="000C0AA3" w:rsidRPr="00C177C4" w:rsidRDefault="000C0AA3" w:rsidP="005D43C6">
      <w:pPr>
        <w:pStyle w:val="Sraopastraipa"/>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7D5563D2" w14:textId="3235C624" w:rsidR="00E4098E" w:rsidRDefault="00E4098E" w:rsidP="005D43C6">
      <w:pPr>
        <w:pStyle w:val="Sraopastraipa"/>
        <w:numPr>
          <w:ilvl w:val="1"/>
          <w:numId w:val="4"/>
        </w:numPr>
        <w:spacing w:line="276" w:lineRule="auto"/>
        <w:ind w:left="567" w:hanging="567"/>
        <w:rPr>
          <w:sz w:val="22"/>
          <w:szCs w:val="22"/>
        </w:rPr>
      </w:pPr>
      <w:bookmarkStart w:id="5" w:name="_Hlk143866993"/>
      <w:r w:rsidRPr="00975EF4">
        <w:rPr>
          <w:sz w:val="22"/>
          <w:szCs w:val="22"/>
        </w:rPr>
        <w:t>Tiekėjas</w:t>
      </w:r>
      <w:r w:rsidR="00FA329E">
        <w:rPr>
          <w:sz w:val="22"/>
          <w:szCs w:val="22"/>
        </w:rPr>
        <w:t>,</w:t>
      </w:r>
      <w:r w:rsidRPr="00975EF4">
        <w:rPr>
          <w:sz w:val="22"/>
          <w:szCs w:val="22"/>
        </w:rPr>
        <w:t xml:space="preserve"> </w:t>
      </w:r>
      <w:r w:rsidR="00FA329E">
        <w:rPr>
          <w:sz w:val="22"/>
          <w:szCs w:val="22"/>
        </w:rPr>
        <w:t xml:space="preserve">sudarytos </w:t>
      </w:r>
      <w:r w:rsidR="0075450C">
        <w:rPr>
          <w:sz w:val="22"/>
          <w:szCs w:val="22"/>
        </w:rPr>
        <w:t xml:space="preserve">Preliminariosios ar </w:t>
      </w:r>
      <w:r w:rsidR="00FA329E">
        <w:rPr>
          <w:sz w:val="22"/>
          <w:szCs w:val="22"/>
        </w:rPr>
        <w:t>Pagrindinės sutarties pagrindu,</w:t>
      </w:r>
      <w:r w:rsidR="00FA329E" w:rsidRPr="00975EF4">
        <w:rPr>
          <w:sz w:val="22"/>
          <w:szCs w:val="22"/>
        </w:rPr>
        <w:t xml:space="preserve"> </w:t>
      </w:r>
      <w:r w:rsidRPr="00975EF4">
        <w:rPr>
          <w:sz w:val="22"/>
          <w:szCs w:val="22"/>
        </w:rPr>
        <w:t xml:space="preserve">privalės </w:t>
      </w:r>
      <w:r w:rsidR="00E75E04" w:rsidRPr="00975EF4">
        <w:rPr>
          <w:sz w:val="22"/>
          <w:szCs w:val="22"/>
        </w:rPr>
        <w:t>suteikti Paslaugas</w:t>
      </w:r>
      <w:r w:rsidRPr="00975EF4">
        <w:rPr>
          <w:sz w:val="22"/>
          <w:szCs w:val="22"/>
        </w:rPr>
        <w:t xml:space="preserve"> pagal atskirus žodinius ir (arba) raštiškus </w:t>
      </w:r>
      <w:r w:rsidR="0094473F" w:rsidRPr="00975EF4">
        <w:rPr>
          <w:sz w:val="22"/>
          <w:szCs w:val="22"/>
        </w:rPr>
        <w:t>Užsakovo</w:t>
      </w:r>
      <w:r w:rsidRPr="00975EF4">
        <w:rPr>
          <w:sz w:val="22"/>
          <w:szCs w:val="22"/>
        </w:rPr>
        <w:t xml:space="preserve"> pateiktus </w:t>
      </w:r>
      <w:r w:rsidR="0075450C">
        <w:rPr>
          <w:sz w:val="22"/>
          <w:szCs w:val="22"/>
        </w:rPr>
        <w:t>U</w:t>
      </w:r>
      <w:r w:rsidRPr="00975EF4">
        <w:rPr>
          <w:sz w:val="22"/>
          <w:szCs w:val="22"/>
        </w:rPr>
        <w:t>žsakymus.</w:t>
      </w:r>
      <w:r w:rsidR="002F09BA" w:rsidRPr="002F09BA">
        <w:rPr>
          <w:sz w:val="22"/>
          <w:szCs w:val="22"/>
        </w:rPr>
        <w:t xml:space="preserve"> </w:t>
      </w:r>
      <w:r w:rsidR="002F09BA" w:rsidRPr="00975EF4">
        <w:rPr>
          <w:sz w:val="22"/>
          <w:szCs w:val="22"/>
        </w:rPr>
        <w:t xml:space="preserve">Teikdamas užsakymą Užsakovo atstovas nurodo </w:t>
      </w:r>
      <w:r w:rsidR="002F09BA">
        <w:rPr>
          <w:sz w:val="22"/>
          <w:szCs w:val="22"/>
        </w:rPr>
        <w:t>Pagrindinės s</w:t>
      </w:r>
      <w:r w:rsidR="002F09BA" w:rsidRPr="00975EF4">
        <w:rPr>
          <w:sz w:val="22"/>
          <w:szCs w:val="22"/>
        </w:rPr>
        <w:t>utarties</w:t>
      </w:r>
      <w:r w:rsidR="0075450C">
        <w:rPr>
          <w:sz w:val="22"/>
          <w:szCs w:val="22"/>
        </w:rPr>
        <w:t xml:space="preserve"> (jei teikiamas Užsakymas pagal Pagrindinę sutartį)</w:t>
      </w:r>
      <w:r w:rsidR="00D70E8D">
        <w:rPr>
          <w:sz w:val="22"/>
          <w:szCs w:val="22"/>
        </w:rPr>
        <w:t xml:space="preserve"> arba Preliminariosios sutarties (jei teikiamas Užsakymas pagal Preliminarią sutartį)</w:t>
      </w:r>
      <w:r w:rsidR="002F09BA" w:rsidRPr="00975EF4">
        <w:rPr>
          <w:sz w:val="22"/>
          <w:szCs w:val="22"/>
        </w:rPr>
        <w:t>, pagal kurią užsakomos Paslaugos numerį, Paslaugą, Paslaugos atlikimo datą ir laiką bei kitas susijusias sąlygas.</w:t>
      </w:r>
    </w:p>
    <w:bookmarkEnd w:id="5"/>
    <w:p w14:paraId="022076AC" w14:textId="38F4D2FA" w:rsidR="002F09BA" w:rsidRPr="00975EF4" w:rsidRDefault="002F09BA" w:rsidP="005D43C6">
      <w:pPr>
        <w:pStyle w:val="Sraopastraipa"/>
        <w:numPr>
          <w:ilvl w:val="1"/>
          <w:numId w:val="4"/>
        </w:numPr>
        <w:spacing w:line="276" w:lineRule="auto"/>
        <w:ind w:left="567" w:hanging="567"/>
        <w:rPr>
          <w:sz w:val="22"/>
          <w:szCs w:val="22"/>
        </w:rPr>
      </w:pPr>
      <w:r w:rsidRPr="002F09BA">
        <w:rPr>
          <w:sz w:val="22"/>
          <w:szCs w:val="22"/>
        </w:rPr>
        <w:t>Paslaugos turi būti suteiktos Techninė</w:t>
      </w:r>
      <w:r>
        <w:rPr>
          <w:sz w:val="22"/>
          <w:szCs w:val="22"/>
        </w:rPr>
        <w:t>je</w:t>
      </w:r>
      <w:r w:rsidRPr="002F09BA">
        <w:rPr>
          <w:sz w:val="22"/>
          <w:szCs w:val="22"/>
        </w:rPr>
        <w:t xml:space="preserve"> specifikacij</w:t>
      </w:r>
      <w:r>
        <w:rPr>
          <w:sz w:val="22"/>
          <w:szCs w:val="22"/>
        </w:rPr>
        <w:t>oje</w:t>
      </w:r>
      <w:r w:rsidRPr="002F09BA">
        <w:rPr>
          <w:sz w:val="22"/>
          <w:szCs w:val="22"/>
        </w:rPr>
        <w:t xml:space="preserve"> numatyta tvarka ir terminais</w:t>
      </w:r>
      <w:r w:rsidR="00B54D18">
        <w:rPr>
          <w:sz w:val="22"/>
          <w:szCs w:val="22"/>
        </w:rPr>
        <w:t>.</w:t>
      </w:r>
    </w:p>
    <w:p w14:paraId="28205AD9" w14:textId="6C9A4A6B" w:rsidR="00F978E3" w:rsidRPr="00B35471" w:rsidRDefault="002F09BA" w:rsidP="005D43C6">
      <w:pPr>
        <w:pStyle w:val="Sraopastraipa"/>
        <w:numPr>
          <w:ilvl w:val="1"/>
          <w:numId w:val="4"/>
        </w:numPr>
        <w:tabs>
          <w:tab w:val="left" w:pos="567"/>
          <w:tab w:val="left" w:pos="993"/>
        </w:tabs>
        <w:spacing w:line="276" w:lineRule="auto"/>
        <w:ind w:left="567" w:right="22" w:hanging="567"/>
        <w:rPr>
          <w:sz w:val="22"/>
          <w:szCs w:val="22"/>
        </w:rPr>
      </w:pPr>
      <w:r w:rsidRPr="00B35471">
        <w:rPr>
          <w:sz w:val="22"/>
          <w:szCs w:val="22"/>
        </w:rPr>
        <w:t>Paslaugų ir Medžiagų kokybei keliami reikalavimai apibrėžiami Preliminariojoje sutartyje</w:t>
      </w:r>
      <w:r w:rsidR="00FD3903" w:rsidRPr="00B35471">
        <w:rPr>
          <w:sz w:val="22"/>
          <w:szCs w:val="22"/>
        </w:rPr>
        <w:t xml:space="preserve"> </w:t>
      </w:r>
      <w:r w:rsidRPr="00B35471">
        <w:rPr>
          <w:sz w:val="22"/>
          <w:szCs w:val="22"/>
        </w:rPr>
        <w:t>bei Paslaugų kokybę, teikimą ar (ir) saugą reglamentuojančiuose teisės aktuose. Jei Preliminariojoje sutartyje nenumatyti konkretūs kokybės, t</w:t>
      </w:r>
      <w:r w:rsidR="00FD3903" w:rsidRPr="00B35471">
        <w:rPr>
          <w:sz w:val="22"/>
          <w:szCs w:val="22"/>
        </w:rPr>
        <w:t>ie</w:t>
      </w:r>
      <w:r w:rsidRPr="00B35471">
        <w:rPr>
          <w:sz w:val="22"/>
          <w:szCs w:val="22"/>
        </w:rPr>
        <w:t>kimo</w:t>
      </w:r>
      <w:r w:rsidR="00FD3903" w:rsidRPr="00B35471">
        <w:rPr>
          <w:sz w:val="22"/>
          <w:szCs w:val="22"/>
        </w:rPr>
        <w:t xml:space="preserve"> ar</w:t>
      </w:r>
      <w:r w:rsidRPr="00B35471">
        <w:rPr>
          <w:sz w:val="22"/>
          <w:szCs w:val="22"/>
        </w:rPr>
        <w:t xml:space="preserve"> saugos reikalavimai, tai teikiamų Paslaugų</w:t>
      </w:r>
      <w:r w:rsidR="00FD3903" w:rsidRPr="00B35471">
        <w:rPr>
          <w:sz w:val="22"/>
          <w:szCs w:val="22"/>
        </w:rPr>
        <w:t xml:space="preserve"> ir Medžiagų</w:t>
      </w:r>
      <w:r w:rsidRPr="00B35471">
        <w:rPr>
          <w:sz w:val="22"/>
          <w:szCs w:val="22"/>
        </w:rPr>
        <w:t xml:space="preserve"> kokybė turi atitikti </w:t>
      </w:r>
      <w:r w:rsidRPr="00B35471">
        <w:rPr>
          <w:sz w:val="22"/>
          <w:szCs w:val="22"/>
        </w:rPr>
        <w:lastRenderedPageBreak/>
        <w:t>teisės aktų keliamus reikalavimus bei įprastai tokios rūšies Paslaugoms</w:t>
      </w:r>
      <w:r w:rsidR="00FD3903" w:rsidRPr="00B35471">
        <w:rPr>
          <w:sz w:val="22"/>
          <w:szCs w:val="22"/>
        </w:rPr>
        <w:t xml:space="preserve"> ir Medžiagoms</w:t>
      </w:r>
      <w:r w:rsidRPr="00B35471">
        <w:rPr>
          <w:sz w:val="22"/>
          <w:szCs w:val="22"/>
        </w:rPr>
        <w:t xml:space="preserve"> keliamus kokybės standartus, sąlygas</w:t>
      </w:r>
      <w:r w:rsidR="008C5425" w:rsidRPr="00B35471">
        <w:rPr>
          <w:sz w:val="22"/>
          <w:szCs w:val="22"/>
        </w:rPr>
        <w:t>.</w:t>
      </w:r>
      <w:r w:rsidR="00200D94" w:rsidRPr="00B35471">
        <w:rPr>
          <w:sz w:val="22"/>
          <w:szCs w:val="22"/>
        </w:rPr>
        <w:t xml:space="preserve"> </w:t>
      </w:r>
    </w:p>
    <w:p w14:paraId="7625DFE8" w14:textId="4CE9B21D" w:rsidR="00FD3903" w:rsidRPr="00B35471" w:rsidRDefault="00FD3903" w:rsidP="005D43C6">
      <w:pPr>
        <w:pStyle w:val="Sraopastraipa"/>
        <w:numPr>
          <w:ilvl w:val="1"/>
          <w:numId w:val="4"/>
        </w:numPr>
        <w:tabs>
          <w:tab w:val="left" w:pos="567"/>
          <w:tab w:val="left" w:pos="993"/>
        </w:tabs>
        <w:spacing w:line="276" w:lineRule="auto"/>
        <w:ind w:left="567" w:right="22" w:hanging="567"/>
        <w:rPr>
          <w:sz w:val="22"/>
          <w:szCs w:val="22"/>
        </w:rPr>
      </w:pPr>
      <w:bookmarkStart w:id="6" w:name="_Hlk143867432"/>
      <w:r w:rsidRPr="00B35471">
        <w:rPr>
          <w:sz w:val="22"/>
          <w:szCs w:val="22"/>
        </w:rPr>
        <w:t xml:space="preserve">Paslaugoms ir Medžiagoms suteikiamas ne trumpesnis kaip 6 (šešių) mėnesių garantinis terminas, pradedamas skaičiuoti nuo Paslaugų ar jų dalies, jeigu Paslaugos teikiamos dalimis, perdavimo Užsakovui dienos, t. y. Perdavimo-priėmimo akto pasirašymo dienos. Paslaugų (įskaitant Medžiagų) trūkumus, atsiradusius garantinio laikotarpio metu, Tiekėjas įsipareigoja </w:t>
      </w:r>
      <w:r w:rsidR="00C84436" w:rsidRPr="00B35471">
        <w:rPr>
          <w:sz w:val="22"/>
          <w:szCs w:val="22"/>
        </w:rPr>
        <w:t xml:space="preserve">savo sąskaita, įskaitant Medžiagų keitimo, (iš)montavimo, ir kitus susijusius darbus ir (ar) paslaugas </w:t>
      </w:r>
      <w:r w:rsidRPr="00B35471">
        <w:rPr>
          <w:sz w:val="22"/>
          <w:szCs w:val="22"/>
        </w:rPr>
        <w:t>pašalinti ne vėliau kaip per 10 (dešimt) kalendorinių dienų nuo Užsakovo kreipimosi dienos. Nustatytas garantinis terminas neapriboja Užsakovo teisės pareikšti reikalavimus Tiekėjui dėl suteiktų Paslaugų trūkumų L</w:t>
      </w:r>
      <w:r w:rsidR="000D02D4" w:rsidRPr="00B35471">
        <w:rPr>
          <w:sz w:val="22"/>
          <w:szCs w:val="22"/>
        </w:rPr>
        <w:t>ietuvos Respublikos c</w:t>
      </w:r>
      <w:r w:rsidRPr="00B35471">
        <w:rPr>
          <w:sz w:val="22"/>
          <w:szCs w:val="22"/>
        </w:rPr>
        <w:t>ivilinio kodekso 6.338 straipsnio nustatyta tvarka ir terminais.</w:t>
      </w:r>
    </w:p>
    <w:p w14:paraId="29F0CEC5" w14:textId="4AAEB7A1" w:rsidR="00FD3903" w:rsidRPr="00B35471" w:rsidRDefault="00FD3903" w:rsidP="005D43C6">
      <w:pPr>
        <w:pStyle w:val="Sraopastraipa"/>
        <w:numPr>
          <w:ilvl w:val="1"/>
          <w:numId w:val="4"/>
        </w:numPr>
        <w:tabs>
          <w:tab w:val="left" w:pos="567"/>
          <w:tab w:val="left" w:pos="993"/>
        </w:tabs>
        <w:spacing w:line="276" w:lineRule="auto"/>
        <w:ind w:left="567" w:right="22" w:hanging="567"/>
        <w:rPr>
          <w:sz w:val="22"/>
          <w:szCs w:val="22"/>
        </w:rPr>
      </w:pPr>
      <w:bookmarkStart w:id="7" w:name="_Hlk143867683"/>
      <w:bookmarkEnd w:id="6"/>
      <w:r w:rsidRPr="00B35471">
        <w:rPr>
          <w:sz w:val="22"/>
          <w:szCs w:val="22"/>
        </w:rPr>
        <w:t xml:space="preserve">Jei Paslaugų trūkumai pastebimi Paslaugų perdavimo-priėmimo metu, Užsakovas turi teisę nepriimti Paslaugų. </w:t>
      </w:r>
      <w:bookmarkEnd w:id="7"/>
      <w:r w:rsidRPr="00B35471">
        <w:rPr>
          <w:sz w:val="22"/>
          <w:szCs w:val="22"/>
        </w:rPr>
        <w:t>Apie pastebėtų Paslaugų trūkumus yra pažymima Paslaugų perdavimo-priėmimo akte. Paslaugų trūkumai šalinami Tiekėjo lėšomis ne vėliau kaip per 10 (dešimt) kalendorinių dienų.</w:t>
      </w:r>
    </w:p>
    <w:p w14:paraId="3F59CEC0" w14:textId="4D8166E5" w:rsidR="00FD3903" w:rsidRPr="00B35471" w:rsidRDefault="00FD3903" w:rsidP="005D43C6">
      <w:pPr>
        <w:numPr>
          <w:ilvl w:val="1"/>
          <w:numId w:val="4"/>
        </w:numPr>
        <w:spacing w:line="276" w:lineRule="auto"/>
        <w:ind w:left="567" w:right="22" w:hanging="567"/>
        <w:rPr>
          <w:sz w:val="22"/>
          <w:szCs w:val="22"/>
        </w:rPr>
      </w:pPr>
      <w:bookmarkStart w:id="8" w:name="_Hlk143867782"/>
      <w:r w:rsidRPr="00B35471">
        <w:rPr>
          <w:sz w:val="22"/>
          <w:szCs w:val="22"/>
        </w:rPr>
        <w:t>Jei Paslaugų trūkumai pastebimi po Paslaugų perdavimo-priėmimo akto pasirašymo per Preliminariojoje sutartyje nustatytą garantinį terminą, Užsakovas raštu informuoja apie tai Tiekėją, nurodydamas, kad Tiekėjas per Preliminariojoje sutartyje nustatytą terminą nuo Užsakovo pranešimo apie trūkumų nustatymą išsiuntimo dienos privalo savo jėgomis ir lėšomis:</w:t>
      </w:r>
    </w:p>
    <w:p w14:paraId="735D60AE" w14:textId="77777777" w:rsidR="00FD3903" w:rsidRPr="00B35471" w:rsidRDefault="00FD3903" w:rsidP="005D43C6">
      <w:pPr>
        <w:numPr>
          <w:ilvl w:val="2"/>
          <w:numId w:val="4"/>
        </w:numPr>
        <w:spacing w:line="276" w:lineRule="auto"/>
        <w:ind w:left="567" w:right="22" w:firstLine="0"/>
        <w:rPr>
          <w:sz w:val="22"/>
          <w:szCs w:val="22"/>
        </w:rPr>
      </w:pPr>
      <w:r w:rsidRPr="00B35471">
        <w:rPr>
          <w:sz w:val="22"/>
          <w:szCs w:val="22"/>
        </w:rPr>
        <w:t xml:space="preserve">pašalinti trūkumus, </w:t>
      </w:r>
      <w:r w:rsidRPr="00B35471">
        <w:rPr>
          <w:i/>
          <w:iCs/>
          <w:sz w:val="22"/>
          <w:szCs w:val="22"/>
        </w:rPr>
        <w:t>arba</w:t>
      </w:r>
    </w:p>
    <w:p w14:paraId="6052F79C" w14:textId="77777777" w:rsidR="00FD3903" w:rsidRPr="00B35471" w:rsidRDefault="00FD3903" w:rsidP="005D43C6">
      <w:pPr>
        <w:numPr>
          <w:ilvl w:val="2"/>
          <w:numId w:val="4"/>
        </w:numPr>
        <w:spacing w:line="276" w:lineRule="auto"/>
        <w:ind w:left="567" w:right="22" w:firstLine="0"/>
        <w:rPr>
          <w:sz w:val="22"/>
          <w:szCs w:val="22"/>
        </w:rPr>
      </w:pPr>
      <w:r w:rsidRPr="00B35471">
        <w:rPr>
          <w:sz w:val="22"/>
          <w:szCs w:val="22"/>
        </w:rPr>
        <w:t xml:space="preserve">netinkamą Medžiagą pakeisti kita identiška, kokybiška, visiškai atitinkančia nustatytus reikalavimus Medžiaga be jokių papildomų išlaidų Užsakovui. </w:t>
      </w:r>
    </w:p>
    <w:bookmarkEnd w:id="8"/>
    <w:p w14:paraId="37C723DD" w14:textId="5A5FB069" w:rsidR="002E6C98" w:rsidRPr="00B35471" w:rsidRDefault="00200D94" w:rsidP="005D43C6">
      <w:pPr>
        <w:pStyle w:val="Sraopastraipa"/>
        <w:numPr>
          <w:ilvl w:val="1"/>
          <w:numId w:val="4"/>
        </w:numPr>
        <w:spacing w:line="276" w:lineRule="auto"/>
        <w:ind w:left="567" w:right="22" w:hanging="567"/>
        <w:rPr>
          <w:sz w:val="22"/>
          <w:szCs w:val="22"/>
        </w:rPr>
      </w:pPr>
      <w:r w:rsidRPr="00B35471">
        <w:rPr>
          <w:sz w:val="22"/>
          <w:szCs w:val="22"/>
        </w:rPr>
        <w:t xml:space="preserve">Tiekėjui pažeidus Preliminarioje sutartyje ar </w:t>
      </w:r>
      <w:r w:rsidR="0019753C" w:rsidRPr="00B35471">
        <w:rPr>
          <w:sz w:val="22"/>
          <w:szCs w:val="22"/>
        </w:rPr>
        <w:t xml:space="preserve">Pagrindinėje sutartyje </w:t>
      </w:r>
      <w:r w:rsidRPr="00B35471">
        <w:rPr>
          <w:sz w:val="22"/>
          <w:szCs w:val="22"/>
        </w:rPr>
        <w:t xml:space="preserve">numatytus </w:t>
      </w:r>
      <w:r w:rsidR="00BA3990" w:rsidRPr="00B35471">
        <w:rPr>
          <w:sz w:val="22"/>
          <w:szCs w:val="22"/>
        </w:rPr>
        <w:t xml:space="preserve">Paslaugų kokybės reikalavimus ar </w:t>
      </w:r>
      <w:r w:rsidR="008C5425" w:rsidRPr="00B35471">
        <w:rPr>
          <w:sz w:val="22"/>
          <w:szCs w:val="22"/>
        </w:rPr>
        <w:t xml:space="preserve">Paslaugų </w:t>
      </w:r>
      <w:r w:rsidRPr="00B35471">
        <w:rPr>
          <w:sz w:val="22"/>
          <w:szCs w:val="22"/>
        </w:rPr>
        <w:t>teikimo terminus, tai laikoma esminiu Preliminarios</w:t>
      </w:r>
      <w:r w:rsidR="00DA792B" w:rsidRPr="00B35471">
        <w:rPr>
          <w:sz w:val="22"/>
          <w:szCs w:val="22"/>
        </w:rPr>
        <w:t>ios</w:t>
      </w:r>
      <w:r w:rsidRPr="00B35471">
        <w:rPr>
          <w:sz w:val="22"/>
          <w:szCs w:val="22"/>
        </w:rPr>
        <w:t xml:space="preserve"> sutarties pažeidimu. </w:t>
      </w:r>
    </w:p>
    <w:p w14:paraId="664F0A99" w14:textId="3C62E43E" w:rsidR="008903C8" w:rsidRPr="00B35471" w:rsidRDefault="008903C8" w:rsidP="005D43C6">
      <w:pPr>
        <w:pStyle w:val="Sraopastraipa"/>
        <w:numPr>
          <w:ilvl w:val="1"/>
          <w:numId w:val="4"/>
        </w:numPr>
        <w:spacing w:line="276" w:lineRule="auto"/>
        <w:ind w:left="567" w:right="22" w:hanging="567"/>
        <w:rPr>
          <w:sz w:val="22"/>
          <w:szCs w:val="22"/>
        </w:rPr>
      </w:pPr>
      <w:r w:rsidRPr="00B35471">
        <w:rPr>
          <w:sz w:val="22"/>
          <w:szCs w:val="22"/>
        </w:rPr>
        <w:t xml:space="preserve">Jei Preliminariojoje sutartyje ar </w:t>
      </w:r>
      <w:r w:rsidR="0019753C" w:rsidRPr="00B35471">
        <w:rPr>
          <w:sz w:val="22"/>
          <w:szCs w:val="22"/>
        </w:rPr>
        <w:t xml:space="preserve">Pagrindinėje sutartyje </w:t>
      </w:r>
      <w:r w:rsidR="002F09BA" w:rsidRPr="00B35471">
        <w:rPr>
          <w:sz w:val="22"/>
          <w:szCs w:val="22"/>
        </w:rPr>
        <w:t xml:space="preserve">nenumatyta </w:t>
      </w:r>
      <w:r w:rsidR="008D54C4" w:rsidRPr="00B35471">
        <w:rPr>
          <w:sz w:val="22"/>
          <w:szCs w:val="22"/>
        </w:rPr>
        <w:t>kitaip</w:t>
      </w:r>
      <w:r w:rsidRPr="00B35471">
        <w:rPr>
          <w:sz w:val="22"/>
          <w:szCs w:val="22"/>
        </w:rPr>
        <w:t xml:space="preserve">, </w:t>
      </w:r>
      <w:r w:rsidR="002F09BA" w:rsidRPr="00B35471">
        <w:rPr>
          <w:sz w:val="22"/>
          <w:szCs w:val="22"/>
        </w:rPr>
        <w:t>Tiekėjas</w:t>
      </w:r>
      <w:r w:rsidRPr="00B35471">
        <w:rPr>
          <w:sz w:val="22"/>
          <w:szCs w:val="22"/>
        </w:rPr>
        <w:t xml:space="preserve"> </w:t>
      </w:r>
      <w:r w:rsidR="00D216E9" w:rsidRPr="00B35471">
        <w:rPr>
          <w:sz w:val="22"/>
          <w:szCs w:val="22"/>
        </w:rPr>
        <w:t>P</w:t>
      </w:r>
      <w:r w:rsidRPr="00B35471">
        <w:rPr>
          <w:sz w:val="22"/>
          <w:szCs w:val="22"/>
        </w:rPr>
        <w:t xml:space="preserve">erdavimo </w:t>
      </w:r>
      <w:r w:rsidR="003E2A9C" w:rsidRPr="00B35471">
        <w:rPr>
          <w:sz w:val="22"/>
          <w:szCs w:val="22"/>
        </w:rPr>
        <w:t>–</w:t>
      </w:r>
      <w:r w:rsidRPr="00B35471">
        <w:rPr>
          <w:sz w:val="22"/>
          <w:szCs w:val="22"/>
        </w:rPr>
        <w:t xml:space="preserve"> priėmimo akt</w:t>
      </w:r>
      <w:r w:rsidR="002F09BA" w:rsidRPr="00B35471">
        <w:rPr>
          <w:sz w:val="22"/>
          <w:szCs w:val="22"/>
        </w:rPr>
        <w:t>ą</w:t>
      </w:r>
      <w:r w:rsidR="008D54C4" w:rsidRPr="00B35471">
        <w:rPr>
          <w:sz w:val="22"/>
          <w:szCs w:val="22"/>
        </w:rPr>
        <w:t xml:space="preserve"> pateikia Užsakovui Preliminariosios sutarties </w:t>
      </w:r>
      <w:r w:rsidR="008D54C4" w:rsidRPr="00BE2571">
        <w:rPr>
          <w:sz w:val="22"/>
          <w:szCs w:val="22"/>
        </w:rPr>
        <w:t>3.</w:t>
      </w:r>
      <w:r w:rsidR="00080E3E" w:rsidRPr="00BE2571">
        <w:rPr>
          <w:sz w:val="22"/>
          <w:szCs w:val="22"/>
        </w:rPr>
        <w:t>5</w:t>
      </w:r>
      <w:r w:rsidR="008D54C4" w:rsidRPr="00BE2571">
        <w:rPr>
          <w:sz w:val="22"/>
          <w:szCs w:val="22"/>
        </w:rPr>
        <w:t>.</w:t>
      </w:r>
      <w:r w:rsidR="008D54C4" w:rsidRPr="00B35471">
        <w:rPr>
          <w:sz w:val="22"/>
          <w:szCs w:val="22"/>
        </w:rPr>
        <w:t xml:space="preserve"> punkte numatyta tvarka.</w:t>
      </w:r>
    </w:p>
    <w:p w14:paraId="72F404A1" w14:textId="38DAF2F8" w:rsidR="002F09BA" w:rsidRPr="00B35471" w:rsidRDefault="002F09BA" w:rsidP="005D43C6">
      <w:pPr>
        <w:pStyle w:val="Sraopastraipa"/>
        <w:numPr>
          <w:ilvl w:val="1"/>
          <w:numId w:val="4"/>
        </w:numPr>
        <w:spacing w:line="276" w:lineRule="auto"/>
        <w:ind w:left="567" w:right="22" w:hanging="567"/>
        <w:rPr>
          <w:sz w:val="22"/>
          <w:szCs w:val="22"/>
        </w:rPr>
      </w:pPr>
      <w:r w:rsidRPr="00B35471">
        <w:rPr>
          <w:sz w:val="22"/>
          <w:szCs w:val="22"/>
        </w:rPr>
        <w:t xml:space="preserve">Paslaugų perdavimo </w:t>
      </w:r>
      <w:r w:rsidR="000D02D4" w:rsidRPr="00B35471">
        <w:rPr>
          <w:sz w:val="22"/>
          <w:szCs w:val="22"/>
        </w:rPr>
        <w:t xml:space="preserve">– </w:t>
      </w:r>
      <w:r w:rsidRPr="00B35471">
        <w:rPr>
          <w:sz w:val="22"/>
          <w:szCs w:val="22"/>
        </w:rPr>
        <w:t xml:space="preserve">priėmimo aktas turi būti surašytas </w:t>
      </w:r>
      <w:r w:rsidR="000D02D4" w:rsidRPr="00B35471">
        <w:rPr>
          <w:sz w:val="22"/>
          <w:szCs w:val="22"/>
        </w:rPr>
        <w:t>2 (</w:t>
      </w:r>
      <w:r w:rsidRPr="00B35471">
        <w:rPr>
          <w:sz w:val="22"/>
          <w:szCs w:val="22"/>
        </w:rPr>
        <w:t>dviem</w:t>
      </w:r>
      <w:r w:rsidR="000D02D4" w:rsidRPr="00B35471">
        <w:rPr>
          <w:sz w:val="22"/>
          <w:szCs w:val="22"/>
        </w:rPr>
        <w:t>)</w:t>
      </w:r>
      <w:r w:rsidRPr="00B35471">
        <w:rPr>
          <w:sz w:val="22"/>
          <w:szCs w:val="22"/>
        </w:rPr>
        <w:t xml:space="preserve"> vienodą teisinę galią turinčiais egzemplioriais, kuriuos pasirašo abiejų Šalių įgalioti asmenys, jei Preliminariojoje sutartyje ar Pagrindinėje sutartyje nenumatyta kitaip.</w:t>
      </w:r>
    </w:p>
    <w:p w14:paraId="6DB7A4EE" w14:textId="42A7E2C5" w:rsidR="00200D94" w:rsidRPr="00B35471" w:rsidRDefault="008903C8" w:rsidP="00097ACF">
      <w:pPr>
        <w:pStyle w:val="Sraopastraipa"/>
        <w:numPr>
          <w:ilvl w:val="1"/>
          <w:numId w:val="4"/>
        </w:numPr>
        <w:spacing w:line="276" w:lineRule="auto"/>
        <w:ind w:left="567" w:right="22" w:hanging="567"/>
        <w:rPr>
          <w:vanish/>
          <w:sz w:val="22"/>
          <w:szCs w:val="22"/>
        </w:rPr>
      </w:pPr>
      <w:r w:rsidRPr="00B35471">
        <w:rPr>
          <w:sz w:val="22"/>
          <w:szCs w:val="22"/>
        </w:rPr>
        <w:t xml:space="preserve">Dėl </w:t>
      </w:r>
      <w:r w:rsidR="008D54C4" w:rsidRPr="00B35471">
        <w:rPr>
          <w:sz w:val="22"/>
          <w:szCs w:val="22"/>
        </w:rPr>
        <w:t>t</w:t>
      </w:r>
      <w:r w:rsidRPr="00B35471">
        <w:rPr>
          <w:sz w:val="22"/>
          <w:szCs w:val="22"/>
        </w:rPr>
        <w:t xml:space="preserve">rečiųjų šalių sutartinių įsipareigojimų nevykdymo ir (ar) netinkamo vykdymo, </w:t>
      </w:r>
      <w:r w:rsidR="008D54C4" w:rsidRPr="00B35471">
        <w:rPr>
          <w:sz w:val="22"/>
          <w:szCs w:val="22"/>
        </w:rPr>
        <w:t>Tie</w:t>
      </w:r>
      <w:r w:rsidRPr="00B35471">
        <w:rPr>
          <w:sz w:val="22"/>
          <w:szCs w:val="22"/>
        </w:rPr>
        <w:t>kėjas neturi teisės prašyti pratęsti (pakeisti) Paslaugų</w:t>
      </w:r>
      <w:r w:rsidR="008D54C4" w:rsidRPr="00B35471">
        <w:rPr>
          <w:sz w:val="22"/>
          <w:szCs w:val="22"/>
        </w:rPr>
        <w:t xml:space="preserve"> teikimo</w:t>
      </w:r>
      <w:r w:rsidRPr="00B35471">
        <w:rPr>
          <w:sz w:val="22"/>
          <w:szCs w:val="22"/>
        </w:rPr>
        <w:t xml:space="preserve"> termin</w:t>
      </w:r>
      <w:r w:rsidR="00BA2397" w:rsidRPr="00B35471">
        <w:rPr>
          <w:sz w:val="22"/>
          <w:szCs w:val="22"/>
        </w:rPr>
        <w:t>o</w:t>
      </w:r>
      <w:r w:rsidRPr="00B35471">
        <w:rPr>
          <w:sz w:val="22"/>
          <w:szCs w:val="22"/>
        </w:rPr>
        <w:t>.</w:t>
      </w:r>
    </w:p>
    <w:p w14:paraId="393F41E3" w14:textId="77777777" w:rsidR="00200D94" w:rsidRDefault="00200D94" w:rsidP="005D43C6">
      <w:pPr>
        <w:tabs>
          <w:tab w:val="left" w:pos="0"/>
          <w:tab w:val="left" w:pos="142"/>
          <w:tab w:val="left" w:pos="567"/>
          <w:tab w:val="left" w:pos="1134"/>
        </w:tabs>
        <w:spacing w:line="276" w:lineRule="auto"/>
        <w:ind w:left="0" w:right="22" w:firstLine="0"/>
        <w:rPr>
          <w:sz w:val="22"/>
          <w:szCs w:val="22"/>
        </w:rPr>
      </w:pPr>
    </w:p>
    <w:p w14:paraId="0B20F481" w14:textId="77777777" w:rsidR="00FE5F9F" w:rsidRPr="00C177C4" w:rsidRDefault="00FE5F9F" w:rsidP="005D43C6">
      <w:pPr>
        <w:tabs>
          <w:tab w:val="left" w:pos="0"/>
          <w:tab w:val="left" w:pos="142"/>
          <w:tab w:val="left" w:pos="567"/>
          <w:tab w:val="left" w:pos="1134"/>
        </w:tabs>
        <w:spacing w:line="276" w:lineRule="auto"/>
        <w:ind w:left="0" w:right="22" w:firstLine="0"/>
        <w:rPr>
          <w:sz w:val="22"/>
          <w:szCs w:val="22"/>
        </w:rPr>
      </w:pPr>
    </w:p>
    <w:p w14:paraId="7B9A94D3" w14:textId="6FB8D26C" w:rsidR="00D216E9" w:rsidRDefault="00D216E9" w:rsidP="005D43C6">
      <w:pPr>
        <w:pStyle w:val="Sraopastraipa"/>
        <w:numPr>
          <w:ilvl w:val="0"/>
          <w:numId w:val="4"/>
        </w:numPr>
        <w:tabs>
          <w:tab w:val="left" w:pos="567"/>
          <w:tab w:val="left" w:pos="993"/>
        </w:tabs>
        <w:spacing w:line="276" w:lineRule="auto"/>
        <w:ind w:left="567" w:right="22" w:hanging="567"/>
        <w:rPr>
          <w:b/>
          <w:sz w:val="22"/>
          <w:szCs w:val="22"/>
        </w:rPr>
      </w:pPr>
      <w:r>
        <w:rPr>
          <w:b/>
          <w:sz w:val="22"/>
          <w:szCs w:val="22"/>
        </w:rPr>
        <w:t>ŠALIŲ PATVIRTINIMAI IR GARANTIJOS</w:t>
      </w:r>
    </w:p>
    <w:p w14:paraId="416B8671" w14:textId="444839D9" w:rsidR="00D216E9" w:rsidRPr="00975EF4" w:rsidRDefault="00D216E9"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Kiekviena iš Šalių pareiškia ir garantuoja kitai Šaliai, kad:</w:t>
      </w:r>
    </w:p>
    <w:p w14:paraId="33946FF1" w14:textId="4EE324CA"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sz w:val="22"/>
          <w:szCs w:val="22"/>
        </w:rPr>
        <w:t>Šalis yra tinkamai įsteigta ir teisėtai veikia pagal buveinės valstybės teisės aktų reikalavimus;</w:t>
      </w:r>
    </w:p>
    <w:p w14:paraId="7B0743B4" w14:textId="39B99600"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Šalis atliko visus teisinius veiksmus, būtinus, kad Preliminarioji sutartis būtų tinkamai sudaryta ir galiotų;</w:t>
      </w:r>
    </w:p>
    <w:p w14:paraId="1FBC5093" w14:textId="7CE8852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sudarydama Preliminariąją sutartį, Šalis neviršija savo kompetencijos ir nepažeidžia ją saistančių teisės aktų, taisyklių, statutų, teismo sprendimų, įstatų, nuostatų, potvarkių, įsipareigojimų ir/ar susitarimų;</w:t>
      </w:r>
    </w:p>
    <w:p w14:paraId="7F493774" w14:textId="01F0DFF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Šalies atstovai, pasirašę šią Preliminariąją sutartį, yra Šalies tinkamai įgalioti ją pasirašyti;</w:t>
      </w:r>
    </w:p>
    <w:p w14:paraId="10CCCFF0" w14:textId="633555B3"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Šaliai nėra žinoma apie jokius būsimus teisinės aplinkos pasikeitimus, kurie gali turėti įtakos Šalies įsipareigojimų pagal šią Preliminariąją sutartį vykdymui;</w:t>
      </w:r>
    </w:p>
    <w:p w14:paraId="199E2670" w14:textId="41B453FC" w:rsidR="00D216E9"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Preliminarioji sutartis yra Šaliai galiojantis, teisinis ir ją saistantis įsipareigojimas, kurio vykdymo galima pareikalauti pagal Preliminariosios sutarties sąlygas;</w:t>
      </w:r>
    </w:p>
    <w:p w14:paraId="3E06D0C0" w14:textId="26D5B7AB"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Preliminariosios sutarties sąlygos yra aiškios ir suprantamos bei vykdytinos;</w:t>
      </w:r>
    </w:p>
    <w:p w14:paraId="2B779D2E" w14:textId="65194803"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nei šios Preliminariosios sutarties sudarymas, nei Užsakovo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ADC4969" w14:textId="6E2A2D0E" w:rsidR="00D216E9" w:rsidRPr="00975EF4" w:rsidRDefault="00594F78"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Tiekėjas patvirtina, kad turi visus teisės aktais numatytus leidimus, licencijas, darbuotojus ir/ar personalą, organizacines ir technines priemones, reikalingus Paslaugų teikimui.</w:t>
      </w:r>
    </w:p>
    <w:p w14:paraId="630F5B96" w14:textId="11FE90AC" w:rsidR="00594F78" w:rsidRPr="00975EF4"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lastRenderedPageBreak/>
        <w:t xml:space="preserve">Užsakovas patvirtina, kad priims pagal šios Preliminariosios sutarties pagrindu sudarytų Sutarčių nuostatas suteiktas kokybiškas Paslaugas ir už tokias Paslaugas atsiskaitys </w:t>
      </w:r>
      <w:r w:rsidR="00B674F9">
        <w:rPr>
          <w:bCs/>
          <w:sz w:val="22"/>
          <w:szCs w:val="22"/>
        </w:rPr>
        <w:t>Pagrindinėje s</w:t>
      </w:r>
      <w:r w:rsidRPr="00975EF4">
        <w:rPr>
          <w:bCs/>
          <w:sz w:val="22"/>
          <w:szCs w:val="22"/>
        </w:rPr>
        <w:t>utartyje nustatyta tvarka ir terminais.</w:t>
      </w:r>
    </w:p>
    <w:p w14:paraId="0A213F30" w14:textId="3DB36EC4" w:rsidR="00594F78"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Jei paaiškėja, kad šioje Preliminariojoje sutartyje nurodyti Šalių patvirtinimai (-</w:t>
      </w:r>
      <w:proofErr w:type="spellStart"/>
      <w:r w:rsidRPr="00975EF4">
        <w:rPr>
          <w:bCs/>
          <w:sz w:val="22"/>
          <w:szCs w:val="22"/>
        </w:rPr>
        <w:t>as</w:t>
      </w:r>
      <w:proofErr w:type="spellEnd"/>
      <w:r w:rsidRPr="00975EF4">
        <w:rPr>
          <w:bCs/>
          <w:sz w:val="22"/>
          <w:szCs w:val="22"/>
        </w:rPr>
        <w:t>) ir/ar pareiškimai (-</w:t>
      </w:r>
      <w:proofErr w:type="spellStart"/>
      <w:r w:rsidRPr="00975EF4">
        <w:rPr>
          <w:bCs/>
          <w:sz w:val="22"/>
          <w:szCs w:val="22"/>
        </w:rPr>
        <w:t>as</w:t>
      </w:r>
      <w:proofErr w:type="spellEnd"/>
      <w:r w:rsidRPr="00975EF4">
        <w:rPr>
          <w:bCs/>
          <w:sz w:val="22"/>
          <w:szCs w:val="22"/>
        </w:rPr>
        <w:t>) yra melagingas (-i) ir/ar klaidingas (-i), tai Šalis privalo atlyginti kitai Šaliai dėl tokio (-</w:t>
      </w:r>
      <w:proofErr w:type="spellStart"/>
      <w:r w:rsidRPr="00975EF4">
        <w:rPr>
          <w:bCs/>
          <w:sz w:val="22"/>
          <w:szCs w:val="22"/>
        </w:rPr>
        <w:t>ių</w:t>
      </w:r>
      <w:proofErr w:type="spellEnd"/>
      <w:r w:rsidRPr="00975EF4">
        <w:rPr>
          <w:bCs/>
          <w:sz w:val="22"/>
          <w:szCs w:val="22"/>
        </w:rPr>
        <w:t>) melagingo (-ų) ir/ar klaidingo (-ų) patvirtinimo (-ų) ir/ar pareiškimo (-ų) patirtus nuostoliu</w:t>
      </w:r>
      <w:r w:rsidR="00F74D91">
        <w:rPr>
          <w:bCs/>
          <w:sz w:val="22"/>
          <w:szCs w:val="22"/>
        </w:rPr>
        <w:t>.</w:t>
      </w:r>
    </w:p>
    <w:p w14:paraId="7DD89089" w14:textId="77777777" w:rsidR="00594F78" w:rsidRPr="00975EF4" w:rsidRDefault="00594F78" w:rsidP="005D43C6">
      <w:pPr>
        <w:tabs>
          <w:tab w:val="left" w:pos="567"/>
          <w:tab w:val="left" w:pos="1134"/>
          <w:tab w:val="left" w:pos="1276"/>
        </w:tabs>
        <w:spacing w:line="276" w:lineRule="auto"/>
        <w:ind w:right="22"/>
        <w:rPr>
          <w:b/>
          <w:sz w:val="22"/>
          <w:szCs w:val="22"/>
        </w:rPr>
      </w:pPr>
    </w:p>
    <w:p w14:paraId="4ACF6C05" w14:textId="3C17E435" w:rsidR="00200D94" w:rsidRPr="00C177C4" w:rsidRDefault="00200D94" w:rsidP="005D43C6">
      <w:pPr>
        <w:pStyle w:val="Sraopastraipa"/>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975EF4" w:rsidRDefault="00767A34" w:rsidP="005D43C6">
      <w:pPr>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įsipareigoja</w:t>
      </w:r>
      <w:r w:rsidR="00200D94" w:rsidRPr="00975EF4">
        <w:rPr>
          <w:bCs/>
          <w:sz w:val="22"/>
          <w:szCs w:val="22"/>
        </w:rPr>
        <w:t>:</w:t>
      </w:r>
    </w:p>
    <w:p w14:paraId="0D09AAC3" w14:textId="77777777"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46E8BC1A" w14:textId="06B51FB4"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priimti Šalių sutartu laiku</w:t>
      </w:r>
      <w:r w:rsidR="004E1F3D" w:rsidRPr="00975EF4">
        <w:rPr>
          <w:sz w:val="22"/>
          <w:szCs w:val="22"/>
        </w:rPr>
        <w:t xml:space="preserve"> </w:t>
      </w:r>
      <w:r w:rsidR="00F96061" w:rsidRPr="00975EF4">
        <w:rPr>
          <w:sz w:val="22"/>
          <w:szCs w:val="22"/>
        </w:rPr>
        <w:t>teikiamas Paslaugas</w:t>
      </w:r>
      <w:r w:rsidRPr="00975EF4">
        <w:rPr>
          <w:sz w:val="22"/>
          <w:szCs w:val="22"/>
        </w:rPr>
        <w:t xml:space="preserve">, jeigu jos atitinka Preliminariosios sutarties ar </w:t>
      </w:r>
      <w:r w:rsidR="00B674F9">
        <w:rPr>
          <w:sz w:val="22"/>
          <w:szCs w:val="22"/>
        </w:rPr>
        <w:t>Pagrindinės s</w:t>
      </w:r>
      <w:r w:rsidRPr="00975EF4">
        <w:rPr>
          <w:sz w:val="22"/>
          <w:szCs w:val="22"/>
        </w:rPr>
        <w:t>utarties reikalavimus;</w:t>
      </w:r>
    </w:p>
    <w:p w14:paraId="6985134D" w14:textId="269C7F4A"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 xml:space="preserve">Tiekėjui tinkamai įvykdžius sutartinius įsipareigojimus, sumokėti Tiekėjui už </w:t>
      </w:r>
      <w:r w:rsidR="00F96061" w:rsidRPr="00975EF4">
        <w:rPr>
          <w:sz w:val="22"/>
          <w:szCs w:val="22"/>
        </w:rPr>
        <w:t xml:space="preserve">suteiktas kokybiškas Paslaugas </w:t>
      </w:r>
      <w:r w:rsidRPr="00975EF4">
        <w:rPr>
          <w:sz w:val="22"/>
          <w:szCs w:val="22"/>
        </w:rPr>
        <w:t>Preliminariojoje sutartyje nustatyta tvarka</w:t>
      </w:r>
      <w:r w:rsidR="00F96061" w:rsidRPr="00975EF4">
        <w:rPr>
          <w:sz w:val="22"/>
          <w:szCs w:val="22"/>
        </w:rPr>
        <w:t>.</w:t>
      </w:r>
    </w:p>
    <w:p w14:paraId="5884907D" w14:textId="77777777" w:rsidR="00200D94" w:rsidRPr="00975EF4" w:rsidRDefault="00200D94" w:rsidP="005D43C6">
      <w:pPr>
        <w:pStyle w:val="Pagrindinistekstas"/>
        <w:numPr>
          <w:ilvl w:val="1"/>
          <w:numId w:val="4"/>
        </w:numPr>
        <w:tabs>
          <w:tab w:val="left" w:pos="0"/>
          <w:tab w:val="left" w:pos="567"/>
          <w:tab w:val="left" w:pos="1134"/>
          <w:tab w:val="left" w:pos="1276"/>
        </w:tabs>
        <w:spacing w:after="0" w:line="276" w:lineRule="auto"/>
        <w:ind w:left="567" w:right="22" w:hanging="567"/>
        <w:rPr>
          <w:bCs/>
          <w:sz w:val="22"/>
          <w:szCs w:val="22"/>
        </w:rPr>
      </w:pPr>
      <w:r w:rsidRPr="00975EF4">
        <w:rPr>
          <w:b/>
          <w:sz w:val="22"/>
          <w:szCs w:val="22"/>
        </w:rPr>
        <w:t>Tiekėjas įsipareigoja</w:t>
      </w:r>
      <w:r w:rsidRPr="00975EF4">
        <w:rPr>
          <w:bCs/>
          <w:sz w:val="22"/>
          <w:szCs w:val="22"/>
        </w:rPr>
        <w:t>:</w:t>
      </w:r>
    </w:p>
    <w:p w14:paraId="3D600810" w14:textId="42EC086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tinkamai </w:t>
      </w:r>
      <w:r w:rsidR="00BA2397">
        <w:rPr>
          <w:sz w:val="22"/>
          <w:szCs w:val="22"/>
        </w:rPr>
        <w:t>t</w:t>
      </w:r>
      <w:r w:rsidR="00BA2397" w:rsidRPr="00975EF4">
        <w:rPr>
          <w:sz w:val="22"/>
          <w:szCs w:val="22"/>
        </w:rPr>
        <w:t xml:space="preserve">eikti Paslaugas </w:t>
      </w:r>
      <w:r w:rsidR="00BA2397">
        <w:rPr>
          <w:sz w:val="22"/>
          <w:szCs w:val="22"/>
        </w:rPr>
        <w:t xml:space="preserve">ir </w:t>
      </w:r>
      <w:r w:rsidRPr="00975EF4">
        <w:rPr>
          <w:sz w:val="22"/>
          <w:szCs w:val="22"/>
        </w:rPr>
        <w:t xml:space="preserve">vykdyti Preliminariąją sutartį </w:t>
      </w:r>
      <w:r w:rsidR="00BA2397">
        <w:rPr>
          <w:sz w:val="22"/>
          <w:szCs w:val="22"/>
        </w:rPr>
        <w:t>bei</w:t>
      </w:r>
      <w:r w:rsidRPr="00975EF4">
        <w:rPr>
          <w:sz w:val="22"/>
          <w:szCs w:val="22"/>
        </w:rPr>
        <w:t xml:space="preserve"> jos pagrindu sudarytas </w:t>
      </w:r>
      <w:r w:rsidR="00B674F9">
        <w:rPr>
          <w:sz w:val="22"/>
          <w:szCs w:val="22"/>
        </w:rPr>
        <w:t>Pagrindines s</w:t>
      </w:r>
      <w:r w:rsidRPr="00975EF4">
        <w:rPr>
          <w:sz w:val="22"/>
          <w:szCs w:val="22"/>
        </w:rPr>
        <w:t>utartis;</w:t>
      </w:r>
    </w:p>
    <w:p w14:paraId="671F1769" w14:textId="77777777"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 savo sąskaita pašalinti visus Paslaugų teikimo trūkumus;</w:t>
      </w:r>
    </w:p>
    <w:p w14:paraId="75E9EB64" w14:textId="36A1A596"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užtikrinti, kad Paslaugas teiks tik kvalifikuoti ir tokią teisę turintys asmenys (jei </w:t>
      </w:r>
      <w:r w:rsidR="00B674F9">
        <w:rPr>
          <w:sz w:val="22"/>
          <w:szCs w:val="22"/>
        </w:rPr>
        <w:t>Pagrindinės s</w:t>
      </w:r>
      <w:r w:rsidRPr="00975EF4">
        <w:rPr>
          <w:sz w:val="22"/>
          <w:szCs w:val="22"/>
        </w:rPr>
        <w:t>utarties tinkamas įvykdymas yra susijęs su teise verstis atitinkama veikla);</w:t>
      </w:r>
    </w:p>
    <w:p w14:paraId="5752B5BA" w14:textId="539289D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0D9B82B9" w14:textId="36F7ABB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nedelsiant raštu informuoti </w:t>
      </w:r>
      <w:r w:rsidR="00767A34" w:rsidRPr="00975EF4">
        <w:rPr>
          <w:sz w:val="22"/>
          <w:szCs w:val="22"/>
        </w:rPr>
        <w:t>Užsakov</w:t>
      </w:r>
      <w:r w:rsidRPr="00975EF4">
        <w:rPr>
          <w:sz w:val="22"/>
          <w:szCs w:val="22"/>
        </w:rPr>
        <w:t>ą apie bet kurias aplinkybes, kurios trukdo ar gali sutrukdyti Tiekėjui tinkamai vykdyti sutartinius įsipareigojimus;</w:t>
      </w:r>
    </w:p>
    <w:p w14:paraId="21F29BD2" w14:textId="2420858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975EF4">
        <w:rPr>
          <w:sz w:val="22"/>
          <w:szCs w:val="22"/>
        </w:rPr>
        <w:t>Užsakov</w:t>
      </w:r>
      <w:r w:rsidRPr="00975EF4">
        <w:rPr>
          <w:sz w:val="22"/>
          <w:szCs w:val="22"/>
        </w:rPr>
        <w:t xml:space="preserve">ui ir/ar tretiesiems asmenims nuostolių atlyginimą, jei Tiekėjas ar su Tiekėju susiję tretieji asmenys nesilaikytų Lietuvos Respublikoje galiojančių teisės aktų reikalavimų ir dėl to </w:t>
      </w:r>
      <w:r w:rsidR="00767A34" w:rsidRPr="00975EF4">
        <w:rPr>
          <w:sz w:val="22"/>
          <w:szCs w:val="22"/>
        </w:rPr>
        <w:t>Užsakov</w:t>
      </w:r>
      <w:r w:rsidRPr="00975EF4">
        <w:rPr>
          <w:sz w:val="22"/>
          <w:szCs w:val="22"/>
        </w:rPr>
        <w:t>ui ir/ar tretiesiems asmenims būtų pateikti kokie nors reikalavimai ar pradėti procesiniai veiksmai;</w:t>
      </w:r>
    </w:p>
    <w:p w14:paraId="08C066F4" w14:textId="3AAD0C9C" w:rsidR="00795FD9" w:rsidRPr="000E0173" w:rsidRDefault="00F96061" w:rsidP="000E0173">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bCs/>
          <w:sz w:val="22"/>
          <w:szCs w:val="22"/>
        </w:rPr>
        <w:t xml:space="preserve">vykdyti visus Užsakovo nurodymus, susijusius su Paslaugų teikimu, neprieštaraujančius įstatymams ir (ar) šiai Preliminariai sutarčiai ar jos pagrindu sudarytoms </w:t>
      </w:r>
      <w:r w:rsidR="00B674F9">
        <w:rPr>
          <w:bCs/>
          <w:sz w:val="22"/>
          <w:szCs w:val="22"/>
        </w:rPr>
        <w:t>Pagrindinėms s</w:t>
      </w:r>
      <w:r w:rsidRPr="00975EF4">
        <w:rPr>
          <w:bCs/>
          <w:sz w:val="22"/>
          <w:szCs w:val="22"/>
        </w:rPr>
        <w:t>utartims</w:t>
      </w:r>
      <w:r w:rsidR="00795FD9">
        <w:rPr>
          <w:bCs/>
          <w:sz w:val="22"/>
          <w:szCs w:val="22"/>
        </w:rPr>
        <w:t>;</w:t>
      </w:r>
    </w:p>
    <w:p w14:paraId="73508BFF" w14:textId="77777777" w:rsidR="00200D94" w:rsidRPr="00975EF4" w:rsidRDefault="00767A3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turi teisę</w:t>
      </w:r>
      <w:r w:rsidR="00200D94" w:rsidRPr="00975EF4">
        <w:rPr>
          <w:bCs/>
          <w:sz w:val="22"/>
          <w:szCs w:val="22"/>
        </w:rPr>
        <w:t>:</w:t>
      </w:r>
    </w:p>
    <w:p w14:paraId="7417A521" w14:textId="77777777" w:rsidR="00200D94" w:rsidRPr="00975EF4" w:rsidRDefault="00200D94" w:rsidP="005D43C6">
      <w:pPr>
        <w:pStyle w:val="Sraopastraipa"/>
        <w:numPr>
          <w:ilvl w:val="2"/>
          <w:numId w:val="4"/>
        </w:numPr>
        <w:tabs>
          <w:tab w:val="left" w:pos="567"/>
          <w:tab w:val="left" w:pos="709"/>
          <w:tab w:val="left" w:pos="1134"/>
          <w:tab w:val="left" w:pos="1276"/>
        </w:tabs>
        <w:spacing w:line="276" w:lineRule="auto"/>
        <w:ind w:left="567" w:right="22" w:firstLine="0"/>
        <w:rPr>
          <w:sz w:val="22"/>
          <w:szCs w:val="22"/>
        </w:rPr>
      </w:pPr>
      <w:r w:rsidRPr="00975EF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1F4E88CD" w:rsidR="00200D94" w:rsidRPr="00975EF4" w:rsidRDefault="00200D9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teikti pagrįstas pastabas, susijusias su Tiekėjo </w:t>
      </w:r>
      <w:r w:rsidR="00F96061" w:rsidRPr="00975EF4">
        <w:rPr>
          <w:sz w:val="22"/>
          <w:szCs w:val="22"/>
        </w:rPr>
        <w:t>teikiamomis Paslaugomis</w:t>
      </w:r>
      <w:r w:rsidRPr="00975EF4">
        <w:rPr>
          <w:sz w:val="22"/>
          <w:szCs w:val="22"/>
        </w:rPr>
        <w:t>, į kurias Tiekėjas turi atsižvelgti</w:t>
      </w:r>
      <w:r w:rsidR="003F533B" w:rsidRPr="00975EF4">
        <w:rPr>
          <w:sz w:val="22"/>
          <w:szCs w:val="22"/>
        </w:rPr>
        <w:t>;</w:t>
      </w:r>
    </w:p>
    <w:p w14:paraId="4CC4D024" w14:textId="0EF92119" w:rsidR="000328EF" w:rsidRPr="00975EF4" w:rsidRDefault="000328EF" w:rsidP="005D43C6">
      <w:pPr>
        <w:pStyle w:val="Pagrindinistekstas"/>
        <w:numPr>
          <w:ilvl w:val="2"/>
          <w:numId w:val="4"/>
        </w:numPr>
        <w:spacing w:after="0" w:line="276" w:lineRule="auto"/>
        <w:ind w:left="567" w:firstLine="0"/>
        <w:rPr>
          <w:sz w:val="22"/>
          <w:szCs w:val="22"/>
        </w:rPr>
      </w:pPr>
      <w:r w:rsidRPr="00975EF4">
        <w:rPr>
          <w:sz w:val="22"/>
          <w:szCs w:val="22"/>
        </w:rPr>
        <w:t xml:space="preserve">sustabdyti </w:t>
      </w:r>
      <w:r w:rsidR="00F96061" w:rsidRPr="00975EF4">
        <w:rPr>
          <w:sz w:val="22"/>
          <w:szCs w:val="22"/>
        </w:rPr>
        <w:t>Paslaugų teikimą</w:t>
      </w:r>
      <w:r w:rsidRPr="00975EF4">
        <w:rPr>
          <w:sz w:val="22"/>
          <w:szCs w:val="22"/>
        </w:rPr>
        <w:t xml:space="preserve">, jei </w:t>
      </w:r>
      <w:r w:rsidR="00F96061" w:rsidRPr="00975EF4">
        <w:rPr>
          <w:sz w:val="22"/>
          <w:szCs w:val="22"/>
        </w:rPr>
        <w:t>Paslaugos teikiamos</w:t>
      </w:r>
      <w:r w:rsidRPr="00975EF4">
        <w:rPr>
          <w:sz w:val="22"/>
          <w:szCs w:val="22"/>
        </w:rPr>
        <w:t xml:space="preserve"> nesilaikant </w:t>
      </w:r>
      <w:r w:rsidR="005A0DC0" w:rsidRPr="00975EF4">
        <w:rPr>
          <w:sz w:val="22"/>
          <w:szCs w:val="22"/>
        </w:rPr>
        <w:t xml:space="preserve">Preliminarios </w:t>
      </w:r>
      <w:r w:rsidR="00C361D6" w:rsidRPr="00975EF4">
        <w:rPr>
          <w:sz w:val="22"/>
          <w:szCs w:val="22"/>
        </w:rPr>
        <w:t>s</w:t>
      </w:r>
      <w:r w:rsidRPr="00975EF4">
        <w:rPr>
          <w:sz w:val="22"/>
          <w:szCs w:val="22"/>
        </w:rPr>
        <w:t>utarties sąlygų ir Lietuvos Respublikos teisės aktų reikalavimų;</w:t>
      </w:r>
    </w:p>
    <w:p w14:paraId="3571C374" w14:textId="7CA42581" w:rsidR="002737C4" w:rsidRPr="00975EF4" w:rsidRDefault="002737C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atsisakyti viso ar dalies </w:t>
      </w:r>
      <w:r w:rsidR="00F96061" w:rsidRPr="00975EF4">
        <w:rPr>
          <w:sz w:val="22"/>
          <w:szCs w:val="22"/>
        </w:rPr>
        <w:t>Paslaugų</w:t>
      </w:r>
      <w:r w:rsidRPr="00975EF4">
        <w:rPr>
          <w:sz w:val="22"/>
          <w:szCs w:val="22"/>
        </w:rPr>
        <w:t xml:space="preserve"> termino, jeigu </w:t>
      </w:r>
      <w:r w:rsidR="007428DF" w:rsidRPr="00975EF4">
        <w:rPr>
          <w:sz w:val="22"/>
          <w:szCs w:val="22"/>
        </w:rPr>
        <w:t>Užsakovas</w:t>
      </w:r>
      <w:r w:rsidRPr="00975EF4">
        <w:rPr>
          <w:sz w:val="22"/>
          <w:szCs w:val="22"/>
        </w:rPr>
        <w:t xml:space="preserve"> neturės pakankamo, nuo jo nepriklausančio finansavimo arba </w:t>
      </w:r>
      <w:r w:rsidR="008D54C4" w:rsidRPr="00975EF4">
        <w:rPr>
          <w:sz w:val="22"/>
          <w:szCs w:val="22"/>
        </w:rPr>
        <w:t>Paslaugų</w:t>
      </w:r>
      <w:r w:rsidRPr="00975EF4">
        <w:rPr>
          <w:sz w:val="22"/>
          <w:szCs w:val="22"/>
        </w:rPr>
        <w:t xml:space="preserve"> ar </w:t>
      </w:r>
      <w:r w:rsidR="008D54C4" w:rsidRPr="00975EF4">
        <w:rPr>
          <w:sz w:val="22"/>
          <w:szCs w:val="22"/>
        </w:rPr>
        <w:t xml:space="preserve">jų </w:t>
      </w:r>
      <w:r w:rsidRPr="00975EF4">
        <w:rPr>
          <w:sz w:val="22"/>
          <w:szCs w:val="22"/>
        </w:rPr>
        <w:t xml:space="preserve">dalies nereikės vykdant funkcijas, ir (arba) dėl kitų priežasčių. Tokio atsisakymo atveju </w:t>
      </w:r>
      <w:r w:rsidR="00A73C4B" w:rsidRPr="00975EF4">
        <w:rPr>
          <w:sz w:val="22"/>
          <w:szCs w:val="22"/>
        </w:rPr>
        <w:t>Užsakovas</w:t>
      </w:r>
      <w:r w:rsidRPr="00975EF4">
        <w:rPr>
          <w:sz w:val="22"/>
          <w:szCs w:val="22"/>
        </w:rPr>
        <w:t xml:space="preserve"> sumoka </w:t>
      </w:r>
      <w:r w:rsidR="000864EA" w:rsidRPr="00975EF4">
        <w:rPr>
          <w:sz w:val="22"/>
          <w:szCs w:val="22"/>
        </w:rPr>
        <w:t>Tiekėjui</w:t>
      </w:r>
      <w:r w:rsidRPr="00975EF4">
        <w:rPr>
          <w:sz w:val="22"/>
          <w:szCs w:val="22"/>
        </w:rPr>
        <w:t xml:space="preserve"> už iki atsisakymo faktiškai </w:t>
      </w:r>
      <w:r w:rsidR="008D54C4" w:rsidRPr="00975EF4">
        <w:rPr>
          <w:sz w:val="22"/>
          <w:szCs w:val="22"/>
        </w:rPr>
        <w:t>suteiktas Paslaugas</w:t>
      </w:r>
      <w:r w:rsidRPr="00975EF4">
        <w:rPr>
          <w:sz w:val="22"/>
          <w:szCs w:val="22"/>
        </w:rPr>
        <w:t>.</w:t>
      </w:r>
    </w:p>
    <w:p w14:paraId="686412D4" w14:textId="77777777" w:rsidR="00200D94" w:rsidRPr="00975EF4" w:rsidRDefault="00200D9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Tiekėjas turi teisę</w:t>
      </w:r>
      <w:r w:rsidRPr="00975EF4">
        <w:rPr>
          <w:bCs/>
          <w:sz w:val="22"/>
          <w:szCs w:val="22"/>
        </w:rPr>
        <w:t>:</w:t>
      </w:r>
    </w:p>
    <w:p w14:paraId="6233391D" w14:textId="6896E600"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sz w:val="22"/>
          <w:szCs w:val="22"/>
        </w:rPr>
      </w:pPr>
      <w:r w:rsidRPr="00975EF4">
        <w:rPr>
          <w:sz w:val="22"/>
          <w:szCs w:val="22"/>
        </w:rPr>
        <w:t xml:space="preserve">gauti Preliminariojoje sutartyje ar </w:t>
      </w:r>
      <w:r w:rsidR="00B674F9">
        <w:rPr>
          <w:sz w:val="22"/>
          <w:szCs w:val="22"/>
        </w:rPr>
        <w:t>Pagrindinėje s</w:t>
      </w:r>
      <w:r w:rsidRPr="00975EF4">
        <w:rPr>
          <w:sz w:val="22"/>
          <w:szCs w:val="22"/>
        </w:rPr>
        <w:t xml:space="preserve">utartyje nurodyto dydžio užmokestį už laiku, tinkamai ir kokybiškai </w:t>
      </w:r>
      <w:r w:rsidR="00767A34" w:rsidRPr="00975EF4">
        <w:rPr>
          <w:sz w:val="22"/>
          <w:szCs w:val="22"/>
        </w:rPr>
        <w:t>Užsakov</w:t>
      </w:r>
      <w:r w:rsidRPr="00975EF4">
        <w:rPr>
          <w:sz w:val="22"/>
          <w:szCs w:val="22"/>
        </w:rPr>
        <w:t xml:space="preserve">ui </w:t>
      </w:r>
      <w:r w:rsidR="008D54C4" w:rsidRPr="00975EF4">
        <w:rPr>
          <w:sz w:val="22"/>
          <w:szCs w:val="22"/>
        </w:rPr>
        <w:t>suteiktas Paslaugas</w:t>
      </w:r>
      <w:r w:rsidRPr="00975EF4">
        <w:rPr>
          <w:sz w:val="22"/>
          <w:szCs w:val="22"/>
        </w:rPr>
        <w:t>;</w:t>
      </w:r>
    </w:p>
    <w:p w14:paraId="713E1218" w14:textId="6A12A3E7"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b/>
          <w:sz w:val="22"/>
          <w:szCs w:val="22"/>
        </w:rPr>
      </w:pPr>
      <w:r w:rsidRPr="00975EF4">
        <w:rPr>
          <w:sz w:val="22"/>
          <w:szCs w:val="22"/>
        </w:rPr>
        <w:t xml:space="preserve">reikalauti, kad </w:t>
      </w:r>
      <w:r w:rsidR="00767A34" w:rsidRPr="00975EF4">
        <w:rPr>
          <w:sz w:val="22"/>
          <w:szCs w:val="22"/>
        </w:rPr>
        <w:t>Užsakov</w:t>
      </w:r>
      <w:r w:rsidRPr="00975EF4">
        <w:rPr>
          <w:sz w:val="22"/>
          <w:szCs w:val="22"/>
        </w:rPr>
        <w:t>as tinkamai ir laiku vykdytų sutartinius įsipareigojimus.</w:t>
      </w:r>
    </w:p>
    <w:p w14:paraId="10BF55A4" w14:textId="429FC4AA" w:rsidR="00200D94" w:rsidRDefault="00200D94" w:rsidP="005D43C6">
      <w:pPr>
        <w:pStyle w:val="Sraopastraipa"/>
        <w:numPr>
          <w:ilvl w:val="1"/>
          <w:numId w:val="4"/>
        </w:numPr>
        <w:spacing w:line="276" w:lineRule="auto"/>
        <w:ind w:left="567" w:right="22" w:hanging="567"/>
        <w:rPr>
          <w:sz w:val="22"/>
          <w:szCs w:val="22"/>
        </w:rPr>
      </w:pPr>
      <w:r w:rsidRPr="00975EF4">
        <w:rPr>
          <w:sz w:val="22"/>
          <w:szCs w:val="22"/>
        </w:rPr>
        <w:lastRenderedPageBreak/>
        <w:t>Jei Pirkimo dokumentuose keliami kvalifikacijos reikalavimai Tiekėjui ar Tiekėjo pasitelktam (-</w:t>
      </w:r>
      <w:proofErr w:type="spellStart"/>
      <w:r w:rsidRPr="00975EF4">
        <w:rPr>
          <w:sz w:val="22"/>
          <w:szCs w:val="22"/>
        </w:rPr>
        <w:t>iems</w:t>
      </w:r>
      <w:proofErr w:type="spellEnd"/>
      <w:r w:rsidRPr="00975EF4">
        <w:rPr>
          <w:sz w:val="22"/>
          <w:szCs w:val="22"/>
        </w:rPr>
        <w:t>) specialistui (-</w:t>
      </w:r>
      <w:proofErr w:type="spellStart"/>
      <w:r w:rsidRPr="00975EF4">
        <w:rPr>
          <w:sz w:val="22"/>
          <w:szCs w:val="22"/>
        </w:rPr>
        <w:t>ams</w:t>
      </w:r>
      <w:proofErr w:type="spellEnd"/>
      <w:r w:rsidRPr="00975EF4">
        <w:rPr>
          <w:sz w:val="22"/>
          <w:szCs w:val="22"/>
        </w:rPr>
        <w:t xml:space="preserve">), tai Tiekėjas privalo užtikrinti, kad lygiavertė Tiekėjo ir (ar) jo specialisto (-ų) kvalifikacija būtų užtikrinama visą Preliminariosios sutarties galiojimo laikotarpį. </w:t>
      </w:r>
      <w:r w:rsidR="008115EE" w:rsidRPr="00975EF4">
        <w:rPr>
          <w:sz w:val="22"/>
          <w:szCs w:val="22"/>
        </w:rPr>
        <w:t xml:space="preserve">Su Tiekėju, neatitinkančiu bet kurio iš </w:t>
      </w:r>
      <w:r w:rsidR="00BE2571">
        <w:rPr>
          <w:sz w:val="22"/>
          <w:szCs w:val="22"/>
        </w:rPr>
        <w:t>Pirkimo dokumentuose</w:t>
      </w:r>
      <w:r w:rsidR="008115EE" w:rsidRPr="00975EF4">
        <w:rPr>
          <w:sz w:val="22"/>
          <w:szCs w:val="22"/>
        </w:rPr>
        <w:t xml:space="preserve"> numatytų kvalifikacinių ir kitų reikalavimų, negali būti sudaroma </w:t>
      </w:r>
      <w:r w:rsidR="00B674F9">
        <w:rPr>
          <w:sz w:val="22"/>
          <w:szCs w:val="22"/>
        </w:rPr>
        <w:t>Pagrindinė s</w:t>
      </w:r>
      <w:r w:rsidR="008115EE" w:rsidRPr="00975EF4">
        <w:rPr>
          <w:sz w:val="22"/>
          <w:szCs w:val="22"/>
        </w:rPr>
        <w:t>utartis.</w:t>
      </w:r>
      <w:r w:rsidR="006A3700" w:rsidRPr="00975EF4">
        <w:rPr>
          <w:sz w:val="22"/>
          <w:szCs w:val="22"/>
        </w:rPr>
        <w:t xml:space="preserve"> </w:t>
      </w:r>
      <w:r w:rsidRPr="00975EF4">
        <w:rPr>
          <w:sz w:val="22"/>
          <w:szCs w:val="22"/>
        </w:rPr>
        <w:t xml:space="preserve">Šiame punkte numatyto </w:t>
      </w:r>
      <w:r w:rsidR="00702C24" w:rsidRPr="00975EF4">
        <w:rPr>
          <w:sz w:val="22"/>
          <w:szCs w:val="22"/>
        </w:rPr>
        <w:t>Tiekėjo įsipareigojimo</w:t>
      </w:r>
      <w:r w:rsidRPr="00975EF4">
        <w:rPr>
          <w:sz w:val="22"/>
          <w:szCs w:val="22"/>
        </w:rPr>
        <w:t xml:space="preserve"> nesilaikymas prilyginamas esminiam Preliminarios sutarties pažeidimui. </w:t>
      </w:r>
    </w:p>
    <w:p w14:paraId="0DC679A8" w14:textId="28220346" w:rsidR="006123E8" w:rsidRPr="00975EF4" w:rsidRDefault="006123E8" w:rsidP="005D43C6">
      <w:pPr>
        <w:pStyle w:val="Sraopastraipa"/>
        <w:numPr>
          <w:ilvl w:val="1"/>
          <w:numId w:val="4"/>
        </w:numPr>
        <w:spacing w:line="276" w:lineRule="auto"/>
        <w:ind w:left="567" w:right="22" w:hanging="567"/>
        <w:rPr>
          <w:sz w:val="22"/>
          <w:szCs w:val="22"/>
        </w:rPr>
      </w:pPr>
      <w:r w:rsidRPr="006123E8">
        <w:rPr>
          <w:sz w:val="22"/>
          <w:szCs w:val="22"/>
        </w:rPr>
        <w:t xml:space="preserve">Tais atvejais, kai Pirkimo </w:t>
      </w:r>
      <w:r w:rsidR="00BE2571">
        <w:rPr>
          <w:sz w:val="22"/>
          <w:szCs w:val="22"/>
        </w:rPr>
        <w:t>dokumentuose</w:t>
      </w:r>
      <w:r w:rsidR="00BE2571" w:rsidRPr="006123E8">
        <w:rPr>
          <w:sz w:val="22"/>
          <w:szCs w:val="22"/>
        </w:rPr>
        <w:t xml:space="preserve"> </w:t>
      </w:r>
      <w:r w:rsidRPr="006123E8">
        <w:rPr>
          <w:sz w:val="22"/>
          <w:szCs w:val="22"/>
        </w:rPr>
        <w:t xml:space="preserve">nenustatyta, jog </w:t>
      </w:r>
      <w:r>
        <w:rPr>
          <w:sz w:val="22"/>
          <w:szCs w:val="22"/>
        </w:rPr>
        <w:t>Tiekėjo</w:t>
      </w:r>
      <w:r w:rsidRPr="006123E8">
        <w:rPr>
          <w:sz w:val="22"/>
          <w:szCs w:val="22"/>
        </w:rPr>
        <w:t xml:space="preserve"> kvalifikacija dėl teisės verstis atitinkama veikla tikrinama arba pagal Pirkimo </w:t>
      </w:r>
      <w:r w:rsidR="00BE2571">
        <w:rPr>
          <w:sz w:val="22"/>
          <w:szCs w:val="22"/>
        </w:rPr>
        <w:t>dokumentuose</w:t>
      </w:r>
      <w:r w:rsidR="00BE2571" w:rsidRPr="006123E8">
        <w:rPr>
          <w:sz w:val="22"/>
          <w:szCs w:val="22"/>
        </w:rPr>
        <w:t xml:space="preserve"> </w:t>
      </w:r>
      <w:r w:rsidRPr="006123E8">
        <w:rPr>
          <w:sz w:val="22"/>
          <w:szCs w:val="22"/>
        </w:rPr>
        <w:t xml:space="preserve">nustatytus kvalifikacijos reikalavimus tikrinama ne visa apimtimi, tačiau norminiai teisės aktai numato tam tikrus reikalavimus dėl teisės verstis veikla, </w:t>
      </w:r>
      <w:r>
        <w:rPr>
          <w:sz w:val="22"/>
          <w:szCs w:val="22"/>
        </w:rPr>
        <w:t>Tiekėjas</w:t>
      </w:r>
      <w:r w:rsidRPr="006123E8">
        <w:rPr>
          <w:sz w:val="22"/>
          <w:szCs w:val="22"/>
        </w:rPr>
        <w:t xml:space="preserve"> Užsakovui įsipareigoja, kad Preliminariąją ir (ar) Pagrindines sutartis vykdys tik tokią teisę turintys asmenys</w:t>
      </w:r>
      <w:r>
        <w:rPr>
          <w:sz w:val="22"/>
          <w:szCs w:val="22"/>
        </w:rPr>
        <w:t>.</w:t>
      </w:r>
    </w:p>
    <w:p w14:paraId="17453266" w14:textId="2098CD5C" w:rsidR="00200D94" w:rsidRDefault="00200D94" w:rsidP="005D43C6">
      <w:pPr>
        <w:pStyle w:val="Sraopastraipa"/>
        <w:numPr>
          <w:ilvl w:val="1"/>
          <w:numId w:val="4"/>
        </w:numPr>
        <w:spacing w:line="276" w:lineRule="auto"/>
        <w:ind w:left="567" w:right="22" w:hanging="567"/>
        <w:rPr>
          <w:sz w:val="22"/>
          <w:szCs w:val="22"/>
        </w:rPr>
      </w:pPr>
      <w:r w:rsidRPr="00975EF4">
        <w:rPr>
          <w:iCs/>
          <w:sz w:val="22"/>
          <w:szCs w:val="22"/>
        </w:rPr>
        <w:t xml:space="preserve">Tiekėjas, </w:t>
      </w:r>
      <w:r w:rsidR="00767A34" w:rsidRPr="00975EF4">
        <w:rPr>
          <w:iCs/>
          <w:sz w:val="22"/>
          <w:szCs w:val="22"/>
        </w:rPr>
        <w:t>Užsakov</w:t>
      </w:r>
      <w:r w:rsidRPr="00975EF4">
        <w:rPr>
          <w:iCs/>
          <w:sz w:val="22"/>
          <w:szCs w:val="22"/>
        </w:rPr>
        <w:t xml:space="preserve">ui pareikalavus, per </w:t>
      </w:r>
      <w:r w:rsidR="00767A34" w:rsidRPr="00975EF4">
        <w:rPr>
          <w:iCs/>
          <w:sz w:val="22"/>
          <w:szCs w:val="22"/>
        </w:rPr>
        <w:t>Užsakov</w:t>
      </w:r>
      <w:r w:rsidRPr="00975EF4">
        <w:rPr>
          <w:iCs/>
          <w:sz w:val="22"/>
          <w:szCs w:val="22"/>
        </w:rPr>
        <w:t xml:space="preserve">o nustatytą terminą privalo pateikti </w:t>
      </w:r>
      <w:r w:rsidR="00767A34" w:rsidRPr="00975EF4">
        <w:rPr>
          <w:iCs/>
          <w:sz w:val="22"/>
          <w:szCs w:val="22"/>
        </w:rPr>
        <w:t>Užsakov</w:t>
      </w:r>
      <w:r w:rsidRPr="00975EF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975EF4">
        <w:rPr>
          <w:sz w:val="22"/>
          <w:szCs w:val="22"/>
        </w:rPr>
        <w:t xml:space="preserve"> </w:t>
      </w:r>
    </w:p>
    <w:p w14:paraId="54AB20E9" w14:textId="77777777" w:rsidR="00200D94" w:rsidRPr="00C177C4" w:rsidRDefault="00200D94" w:rsidP="005D43C6">
      <w:pPr>
        <w:pStyle w:val="Sraopastraipa"/>
        <w:tabs>
          <w:tab w:val="left" w:pos="567"/>
          <w:tab w:val="left" w:pos="1134"/>
          <w:tab w:val="center" w:pos="1719"/>
        </w:tabs>
        <w:spacing w:line="276" w:lineRule="auto"/>
        <w:ind w:left="567" w:right="22"/>
        <w:rPr>
          <w:b/>
          <w:sz w:val="22"/>
          <w:szCs w:val="22"/>
        </w:rPr>
      </w:pPr>
    </w:p>
    <w:p w14:paraId="441A6AC7" w14:textId="27AD2ED2" w:rsidR="00200D94" w:rsidRPr="00C177C4" w:rsidRDefault="00DA792B" w:rsidP="004B28C2">
      <w:pPr>
        <w:pStyle w:val="Sraopastraipa"/>
        <w:numPr>
          <w:ilvl w:val="0"/>
          <w:numId w:val="4"/>
        </w:numPr>
        <w:tabs>
          <w:tab w:val="left" w:pos="567"/>
          <w:tab w:val="left" w:pos="993"/>
        </w:tabs>
        <w:spacing w:line="276" w:lineRule="auto"/>
        <w:ind w:left="567" w:right="22" w:hanging="567"/>
        <w:rPr>
          <w:b/>
          <w:sz w:val="22"/>
          <w:szCs w:val="22"/>
        </w:rPr>
      </w:pPr>
      <w:r w:rsidRPr="00DA792B">
        <w:rPr>
          <w:b/>
          <w:sz w:val="22"/>
          <w:szCs w:val="22"/>
        </w:rPr>
        <w:t>TIEKĖJO TEISĖ PASITELKTI TREČIUOSIUS ASMENS (</w:t>
      </w:r>
      <w:r w:rsidRPr="00DA792B">
        <w:rPr>
          <w:b/>
          <w:bCs/>
          <w:iCs/>
          <w:sz w:val="22"/>
          <w:szCs w:val="22"/>
        </w:rPr>
        <w:t>SUBTIEKIMAS</w:t>
      </w:r>
      <w:r w:rsidRPr="00DA792B">
        <w:rPr>
          <w:b/>
          <w:sz w:val="22"/>
          <w:szCs w:val="22"/>
        </w:rPr>
        <w:t xml:space="preserve">), JUNGTINĖ </w:t>
      </w:r>
      <w:r w:rsidR="00200D94" w:rsidRPr="00C177C4">
        <w:rPr>
          <w:b/>
          <w:sz w:val="22"/>
          <w:szCs w:val="22"/>
        </w:rPr>
        <w:t>VEIKLA</w:t>
      </w:r>
    </w:p>
    <w:p w14:paraId="447F2FDB" w14:textId="77777777" w:rsidR="00200D94" w:rsidRPr="007E040A" w:rsidRDefault="00200D94" w:rsidP="004B28C2">
      <w:pPr>
        <w:pStyle w:val="Sraopastraipa"/>
        <w:numPr>
          <w:ilvl w:val="1"/>
          <w:numId w:val="4"/>
        </w:numPr>
        <w:spacing w:line="276" w:lineRule="auto"/>
        <w:ind w:left="567" w:right="22" w:hanging="567"/>
        <w:rPr>
          <w:b/>
          <w:vanish/>
          <w:sz w:val="22"/>
          <w:szCs w:val="22"/>
        </w:rPr>
      </w:pPr>
    </w:p>
    <w:p w14:paraId="5E5BBD0C" w14:textId="14BD3753" w:rsidR="00200D94" w:rsidRPr="007E040A" w:rsidRDefault="00DA792B">
      <w:pPr>
        <w:pStyle w:val="Pagrindinistekstas"/>
        <w:numPr>
          <w:ilvl w:val="1"/>
          <w:numId w:val="12"/>
        </w:numPr>
        <w:tabs>
          <w:tab w:val="left" w:pos="567"/>
          <w:tab w:val="left" w:pos="1134"/>
          <w:tab w:val="center" w:pos="1418"/>
        </w:tabs>
        <w:spacing w:after="0" w:line="276" w:lineRule="auto"/>
        <w:ind w:left="567" w:right="22" w:hanging="567"/>
        <w:rPr>
          <w:sz w:val="22"/>
          <w:szCs w:val="22"/>
        </w:rPr>
      </w:pPr>
      <w:bookmarkStart w:id="9" w:name="_Hlk94794494"/>
      <w:r w:rsidRPr="007E040A">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5873D1">
        <w:rPr>
          <w:sz w:val="22"/>
          <w:szCs w:val="22"/>
        </w:rPr>
        <w:t xml:space="preserve">Jei </w:t>
      </w:r>
      <w:r w:rsidRPr="007E040A">
        <w:rPr>
          <w:sz w:val="22"/>
          <w:szCs w:val="22"/>
        </w:rPr>
        <w:t>Tiekėjas Preliminarios</w:t>
      </w:r>
      <w:r w:rsidR="007E040A" w:rsidRPr="007E040A">
        <w:rPr>
          <w:sz w:val="22"/>
          <w:szCs w:val="22"/>
        </w:rPr>
        <w:t>ios</w:t>
      </w:r>
      <w:r w:rsidRPr="007E040A">
        <w:rPr>
          <w:sz w:val="22"/>
          <w:szCs w:val="22"/>
        </w:rPr>
        <w:t xml:space="preserve"> sutarties vykdymui pasitelkia trečiuosius asmenis (subtiekėjus), </w:t>
      </w:r>
      <w:r w:rsidR="005873D1">
        <w:rPr>
          <w:sz w:val="22"/>
          <w:szCs w:val="22"/>
        </w:rPr>
        <w:t xml:space="preserve">jie </w:t>
      </w:r>
      <w:r w:rsidRPr="007E040A">
        <w:rPr>
          <w:sz w:val="22"/>
          <w:szCs w:val="22"/>
        </w:rPr>
        <w:t>nurod</w:t>
      </w:r>
      <w:r w:rsidR="005873D1">
        <w:rPr>
          <w:sz w:val="22"/>
          <w:szCs w:val="22"/>
        </w:rPr>
        <w:t>omi</w:t>
      </w:r>
      <w:r w:rsidRPr="007E040A">
        <w:rPr>
          <w:sz w:val="22"/>
          <w:szCs w:val="22"/>
        </w:rPr>
        <w:t xml:space="preserve"> Preliminariosios sutarties Priede Nr. 5 „Subtiekėjų sąrašas ir perduodamų įsipareigojimų dalis“</w:t>
      </w:r>
      <w:bookmarkEnd w:id="9"/>
      <w:r w:rsidR="001E1E0E" w:rsidRPr="007E040A">
        <w:rPr>
          <w:sz w:val="22"/>
          <w:szCs w:val="22"/>
        </w:rPr>
        <w:t>.</w:t>
      </w:r>
    </w:p>
    <w:p w14:paraId="710FF168" w14:textId="3BE44F19" w:rsidR="001E1E0E" w:rsidRPr="007E040A" w:rsidRDefault="00DA792B">
      <w:pPr>
        <w:pStyle w:val="Pagrindinistekstas"/>
        <w:numPr>
          <w:ilvl w:val="1"/>
          <w:numId w:val="12"/>
        </w:numPr>
        <w:tabs>
          <w:tab w:val="left" w:pos="567"/>
          <w:tab w:val="left" w:pos="1134"/>
          <w:tab w:val="center" w:pos="1418"/>
        </w:tabs>
        <w:spacing w:after="0" w:line="276" w:lineRule="auto"/>
        <w:ind w:left="567" w:right="22" w:hanging="567"/>
        <w:rPr>
          <w:sz w:val="22"/>
          <w:szCs w:val="22"/>
        </w:rPr>
      </w:pPr>
      <w:r w:rsidRPr="007E040A">
        <w:rPr>
          <w:bCs/>
          <w:sz w:val="22"/>
          <w:szCs w:val="22"/>
        </w:rPr>
        <w:t xml:space="preserve">Tiekėjas Pagrindinei sutarčiai vykdyti turi pasitelkti tik tuos subtiekėjus, kurie numatyti Tiekėjo pasiūlyme. Jeigu Tiekėjas šioje </w:t>
      </w:r>
      <w:r w:rsidRPr="007E040A">
        <w:rPr>
          <w:sz w:val="22"/>
          <w:szCs w:val="22"/>
        </w:rPr>
        <w:t xml:space="preserve">Pagrindinėje sutartyje </w:t>
      </w:r>
      <w:r w:rsidRPr="007E040A">
        <w:rPr>
          <w:bCs/>
          <w:sz w:val="22"/>
          <w:szCs w:val="22"/>
        </w:rPr>
        <w:t>P</w:t>
      </w:r>
      <w:r w:rsidR="007E040A" w:rsidRPr="007E040A">
        <w:rPr>
          <w:bCs/>
          <w:sz w:val="22"/>
          <w:szCs w:val="22"/>
        </w:rPr>
        <w:t xml:space="preserve">aslaugų teikimui </w:t>
      </w:r>
      <w:r w:rsidRPr="007E040A">
        <w:rPr>
          <w:bCs/>
          <w:sz w:val="22"/>
          <w:szCs w:val="22"/>
        </w:rPr>
        <w:t xml:space="preserve">vykdyti nori samdyti kitą, nei nurodyta pasiūlyme, subtiekėją, jis privalo prieš tai </w:t>
      </w:r>
      <w:r w:rsidR="007E040A" w:rsidRPr="007E040A">
        <w:rPr>
          <w:bCs/>
          <w:sz w:val="22"/>
          <w:szCs w:val="22"/>
        </w:rPr>
        <w:t>Užsakovui</w:t>
      </w:r>
      <w:r w:rsidRPr="007E040A">
        <w:rPr>
          <w:bCs/>
          <w:sz w:val="22"/>
          <w:szCs w:val="22"/>
        </w:rPr>
        <w:t xml:space="preserve"> įrodyti jo patikimumą ir gebėjimą vykdyti paskirtas funkcijas, gauti raštišką </w:t>
      </w:r>
      <w:r w:rsidR="007E040A" w:rsidRPr="007E040A">
        <w:rPr>
          <w:bCs/>
          <w:sz w:val="22"/>
          <w:szCs w:val="22"/>
        </w:rPr>
        <w:t>Užsakovo</w:t>
      </w:r>
      <w:r w:rsidRPr="007E040A">
        <w:rPr>
          <w:bCs/>
          <w:sz w:val="22"/>
          <w:szCs w:val="22"/>
        </w:rPr>
        <w:t xml:space="preserve"> sutikimą dėl pasirinkto subtiekėjo bei pateikti subtiekėjo dokumentus, pagrindžiančius atitikimą Pirkimo </w:t>
      </w:r>
      <w:r w:rsidR="00BE2571">
        <w:rPr>
          <w:bCs/>
          <w:sz w:val="22"/>
          <w:szCs w:val="22"/>
        </w:rPr>
        <w:t>dokumentuose</w:t>
      </w:r>
      <w:r w:rsidR="00BE2571" w:rsidRPr="007E040A">
        <w:rPr>
          <w:bCs/>
          <w:sz w:val="22"/>
          <w:szCs w:val="22"/>
        </w:rPr>
        <w:t xml:space="preserve"> </w:t>
      </w:r>
      <w:r w:rsidRPr="007E040A">
        <w:rPr>
          <w:bCs/>
          <w:sz w:val="22"/>
          <w:szCs w:val="22"/>
        </w:rPr>
        <w:t xml:space="preserve">subtiekėjams nustatytiems reikalavimams.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w:t>
      </w:r>
      <w:r w:rsidR="007E040A" w:rsidRPr="007E040A">
        <w:rPr>
          <w:bCs/>
          <w:sz w:val="22"/>
          <w:szCs w:val="22"/>
        </w:rPr>
        <w:t>Užsakovo</w:t>
      </w:r>
      <w:r w:rsidRPr="007E040A">
        <w:rPr>
          <w:bCs/>
          <w:sz w:val="22"/>
          <w:szCs w:val="22"/>
        </w:rPr>
        <w:t xml:space="preserve"> žinios arba jeigu Tiekėjas, savo pasiūlyme nenurodęs apie ketinimą pasitelkti subtiekėjus, pasitelkia subtiekėjus be </w:t>
      </w:r>
      <w:r w:rsidR="007E040A" w:rsidRPr="007E040A">
        <w:rPr>
          <w:bCs/>
          <w:sz w:val="22"/>
          <w:szCs w:val="22"/>
        </w:rPr>
        <w:t xml:space="preserve">Užsakovo </w:t>
      </w:r>
      <w:r w:rsidRPr="007E040A">
        <w:rPr>
          <w:bCs/>
          <w:sz w:val="22"/>
          <w:szCs w:val="22"/>
        </w:rPr>
        <w:t xml:space="preserve">raštiško sutikimo, Tiekėjas moka </w:t>
      </w:r>
      <w:r w:rsidR="007E040A" w:rsidRPr="007E040A">
        <w:rPr>
          <w:bCs/>
          <w:sz w:val="22"/>
          <w:szCs w:val="22"/>
        </w:rPr>
        <w:t xml:space="preserve">Užsakovui </w:t>
      </w:r>
      <w:r w:rsidRPr="007E040A">
        <w:rPr>
          <w:bCs/>
          <w:sz w:val="22"/>
          <w:szCs w:val="22"/>
        </w:rPr>
        <w:t xml:space="preserve">1 (vieno) procento nuo Preliminariosios sutarties vertės dydžio baudą bei </w:t>
      </w:r>
      <w:r w:rsidR="007E040A" w:rsidRPr="007E040A">
        <w:rPr>
          <w:bCs/>
          <w:sz w:val="22"/>
          <w:szCs w:val="22"/>
        </w:rPr>
        <w:t xml:space="preserve">Užsakovui </w:t>
      </w:r>
      <w:r w:rsidRPr="007E040A">
        <w:rPr>
          <w:bCs/>
          <w:sz w:val="22"/>
          <w:szCs w:val="22"/>
        </w:rPr>
        <w:t>pareikalavus, nedelsiant privalo atsisakyti tokio subtiekėjo paslaugų</w:t>
      </w:r>
      <w:r w:rsidR="001E1E0E" w:rsidRPr="007E040A">
        <w:rPr>
          <w:bCs/>
          <w:sz w:val="22"/>
          <w:szCs w:val="22"/>
        </w:rPr>
        <w:t>.</w:t>
      </w:r>
    </w:p>
    <w:p w14:paraId="3A240138" w14:textId="3C908855" w:rsidR="007E040A" w:rsidRPr="007E040A" w:rsidRDefault="00DA792B">
      <w:pPr>
        <w:pStyle w:val="Pagrindinistekstas"/>
        <w:numPr>
          <w:ilvl w:val="1"/>
          <w:numId w:val="12"/>
        </w:numPr>
        <w:tabs>
          <w:tab w:val="left" w:pos="567"/>
          <w:tab w:val="left" w:pos="1134"/>
          <w:tab w:val="center" w:pos="1418"/>
        </w:tabs>
        <w:spacing w:after="0" w:line="276" w:lineRule="auto"/>
        <w:ind w:left="567" w:right="22" w:hanging="567"/>
        <w:rPr>
          <w:sz w:val="22"/>
          <w:szCs w:val="22"/>
        </w:rPr>
      </w:pPr>
      <w:proofErr w:type="spellStart"/>
      <w:r w:rsidRPr="007E040A">
        <w:rPr>
          <w:sz w:val="22"/>
          <w:szCs w:val="22"/>
        </w:rPr>
        <w:t>Subtiekimas</w:t>
      </w:r>
      <w:proofErr w:type="spellEnd"/>
      <w:r w:rsidRPr="007E040A">
        <w:rPr>
          <w:sz w:val="22"/>
          <w:szCs w:val="22"/>
        </w:rPr>
        <w:t xml:space="preserve"> nesukuria sutartinių santykių tarp </w:t>
      </w:r>
      <w:r w:rsidR="007E040A" w:rsidRPr="007E040A">
        <w:rPr>
          <w:bCs/>
          <w:sz w:val="22"/>
          <w:szCs w:val="22"/>
        </w:rPr>
        <w:t xml:space="preserve">Užsakovo </w:t>
      </w:r>
      <w:r w:rsidRPr="007E040A">
        <w:rPr>
          <w:sz w:val="22"/>
          <w:szCs w:val="22"/>
        </w:rPr>
        <w:t xml:space="preserve">ir subtiekėjo. Tiekėjas atsako už savo subtiekėjų veiksmus ar neveikimą. </w:t>
      </w:r>
      <w:r w:rsidR="007E040A" w:rsidRPr="007E040A">
        <w:rPr>
          <w:bCs/>
          <w:sz w:val="22"/>
          <w:szCs w:val="22"/>
        </w:rPr>
        <w:t xml:space="preserve">Užsakovo </w:t>
      </w:r>
      <w:r w:rsidRPr="007E040A">
        <w:rPr>
          <w:sz w:val="22"/>
          <w:szCs w:val="22"/>
        </w:rPr>
        <w:t>sutikimas, kad sutartiniams įsipareigojimams vykdyti būtų pasitelkiamas subtiekėjas, neatleidžia Tiekėjo nuo jokių jo įsipareigojimų pagal Pagrindinę sutartį</w:t>
      </w:r>
      <w:r w:rsidR="001E1E0E" w:rsidRPr="007E040A">
        <w:rPr>
          <w:sz w:val="22"/>
          <w:szCs w:val="22"/>
        </w:rPr>
        <w:t>.</w:t>
      </w:r>
    </w:p>
    <w:p w14:paraId="25065C63" w14:textId="63FCC97B" w:rsidR="00200D94" w:rsidRPr="007E040A" w:rsidRDefault="00DA792B">
      <w:pPr>
        <w:pStyle w:val="Pagrindinistekstas"/>
        <w:numPr>
          <w:ilvl w:val="1"/>
          <w:numId w:val="12"/>
        </w:numPr>
        <w:tabs>
          <w:tab w:val="left" w:pos="567"/>
          <w:tab w:val="left" w:pos="1134"/>
          <w:tab w:val="center" w:pos="1418"/>
        </w:tabs>
        <w:spacing w:after="0" w:line="276" w:lineRule="auto"/>
        <w:ind w:left="567" w:right="22" w:hanging="567"/>
        <w:rPr>
          <w:sz w:val="22"/>
          <w:szCs w:val="22"/>
        </w:rPr>
      </w:pPr>
      <w:r w:rsidRPr="007E040A">
        <w:rPr>
          <w:sz w:val="22"/>
          <w:szCs w:val="22"/>
        </w:rPr>
        <w:t>Atsiradus poreikiui keisti Jungtinės veiklos sutartyje nurodytus partnerius kitais (jeigu P</w:t>
      </w:r>
      <w:r w:rsidR="007E040A">
        <w:rPr>
          <w:sz w:val="22"/>
          <w:szCs w:val="22"/>
        </w:rPr>
        <w:t>aslaugos</w:t>
      </w:r>
      <w:r w:rsidRPr="007E040A">
        <w:rPr>
          <w:sz w:val="22"/>
          <w:szCs w:val="22"/>
        </w:rPr>
        <w:t xml:space="preserve"> t</w:t>
      </w:r>
      <w:r w:rsidR="007E040A">
        <w:rPr>
          <w:sz w:val="22"/>
          <w:szCs w:val="22"/>
        </w:rPr>
        <w:t>ei</w:t>
      </w:r>
      <w:r w:rsidRPr="007E040A">
        <w:rPr>
          <w:sz w:val="22"/>
          <w:szCs w:val="22"/>
        </w:rPr>
        <w:t>kiamos pagal Jungtinės veiklos sutartį), Jungtinės veiklos partneriai privalo įvykdyti visas žemiau nurodytas sąlygas</w:t>
      </w:r>
      <w:r w:rsidR="00200D94" w:rsidRPr="007E040A">
        <w:rPr>
          <w:sz w:val="22"/>
          <w:szCs w:val="22"/>
        </w:rPr>
        <w:t>:</w:t>
      </w:r>
    </w:p>
    <w:p w14:paraId="0F1F5072" w14:textId="1B36B2A6" w:rsidR="007E040A" w:rsidRPr="007E040A" w:rsidRDefault="007E040A">
      <w:pPr>
        <w:pStyle w:val="Pagrindinistekstas"/>
        <w:numPr>
          <w:ilvl w:val="2"/>
          <w:numId w:val="12"/>
        </w:numPr>
        <w:tabs>
          <w:tab w:val="left" w:pos="567"/>
          <w:tab w:val="left" w:pos="1276"/>
          <w:tab w:val="center" w:pos="1418"/>
        </w:tabs>
        <w:spacing w:after="0" w:line="276" w:lineRule="auto"/>
        <w:ind w:right="23" w:hanging="153"/>
        <w:rPr>
          <w:sz w:val="22"/>
          <w:szCs w:val="22"/>
        </w:rPr>
      </w:pPr>
      <w:r w:rsidRPr="007E040A">
        <w:rPr>
          <w:sz w:val="22"/>
          <w:szCs w:val="22"/>
        </w:rPr>
        <w:t>Tiekėjas Pirkėjui pateikia šiuos dokumentus:</w:t>
      </w:r>
    </w:p>
    <w:p w14:paraId="0012F90B" w14:textId="6A4D789E" w:rsidR="00200D94" w:rsidRPr="00BC00EF" w:rsidRDefault="00CE1EB8">
      <w:pPr>
        <w:pStyle w:val="Sraopastraipa"/>
        <w:numPr>
          <w:ilvl w:val="3"/>
          <w:numId w:val="12"/>
        </w:numPr>
        <w:tabs>
          <w:tab w:val="left" w:pos="1276"/>
        </w:tabs>
        <w:spacing w:line="276" w:lineRule="auto"/>
        <w:ind w:left="567" w:right="22" w:firstLine="0"/>
        <w:rPr>
          <w:b/>
          <w:bCs/>
          <w:sz w:val="22"/>
          <w:szCs w:val="22"/>
        </w:rPr>
      </w:pPr>
      <w:bookmarkStart w:id="10" w:name="_Hlk92287944"/>
      <w:r w:rsidRPr="00BC00EF">
        <w:rPr>
          <w:noProof/>
          <w:sz w:val="22"/>
          <w:szCs w:val="22"/>
        </w:rPr>
        <w:t>pasiliekančio(-ių) Jungtinės veiklos partnerio(-ių) prašymą dėl Jungtinės veiklos partnerio(-ių) keitimo</w:t>
      </w:r>
      <w:bookmarkEnd w:id="10"/>
      <w:r w:rsidR="00200D94" w:rsidRPr="00BC00EF">
        <w:rPr>
          <w:sz w:val="22"/>
          <w:szCs w:val="22"/>
        </w:rPr>
        <w:t>;</w:t>
      </w:r>
    </w:p>
    <w:p w14:paraId="72E8BB83" w14:textId="4B09F3FF" w:rsidR="00200D94" w:rsidRPr="00BC00EF" w:rsidRDefault="00CE1EB8">
      <w:pPr>
        <w:pStyle w:val="Sraopastraipa"/>
        <w:numPr>
          <w:ilvl w:val="3"/>
          <w:numId w:val="12"/>
        </w:numPr>
        <w:spacing w:line="276" w:lineRule="auto"/>
        <w:ind w:left="567" w:right="22" w:firstLine="0"/>
        <w:rPr>
          <w:b/>
          <w:bCs/>
          <w:sz w:val="22"/>
          <w:szCs w:val="22"/>
        </w:rPr>
      </w:pPr>
      <w:r w:rsidRPr="00BC00EF">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sidR="00200D94" w:rsidRPr="00BC00EF">
        <w:rPr>
          <w:sz w:val="22"/>
          <w:szCs w:val="22"/>
        </w:rPr>
        <w:t>;</w:t>
      </w:r>
    </w:p>
    <w:p w14:paraId="656E8A59" w14:textId="151DDCDD" w:rsidR="00200D94" w:rsidRPr="00BC00EF" w:rsidRDefault="00CE1EB8">
      <w:pPr>
        <w:pStyle w:val="Sraopastraipa"/>
        <w:numPr>
          <w:ilvl w:val="3"/>
          <w:numId w:val="12"/>
        </w:numPr>
        <w:tabs>
          <w:tab w:val="left" w:pos="567"/>
          <w:tab w:val="left" w:pos="1134"/>
          <w:tab w:val="center" w:pos="1418"/>
          <w:tab w:val="left" w:pos="1530"/>
        </w:tabs>
        <w:spacing w:line="276" w:lineRule="auto"/>
        <w:ind w:left="567" w:right="22" w:firstLine="0"/>
        <w:rPr>
          <w:sz w:val="22"/>
          <w:szCs w:val="22"/>
        </w:rPr>
      </w:pPr>
      <w:bookmarkStart w:id="11" w:name="_Hlk92287962"/>
      <w:r w:rsidRPr="00BC00EF">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BC00EF">
        <w:rPr>
          <w:noProof/>
          <w:sz w:val="22"/>
          <w:szCs w:val="22"/>
        </w:rPr>
        <w:t>)</w:t>
      </w:r>
      <w:r w:rsidR="00200D94" w:rsidRPr="00BC00EF">
        <w:rPr>
          <w:sz w:val="22"/>
          <w:szCs w:val="22"/>
        </w:rPr>
        <w:t>.</w:t>
      </w:r>
    </w:p>
    <w:p w14:paraId="7DA0E45A" w14:textId="5C21E800" w:rsidR="00CE1EB8" w:rsidRPr="00BC00EF" w:rsidRDefault="00CE1EB8">
      <w:pPr>
        <w:pStyle w:val="Sraopastraipa"/>
        <w:numPr>
          <w:ilvl w:val="2"/>
          <w:numId w:val="12"/>
        </w:numPr>
        <w:tabs>
          <w:tab w:val="left" w:pos="567"/>
          <w:tab w:val="left" w:pos="1134"/>
          <w:tab w:val="center" w:pos="1418"/>
        </w:tabs>
        <w:spacing w:line="276" w:lineRule="auto"/>
        <w:ind w:left="567" w:right="22" w:firstLine="0"/>
        <w:rPr>
          <w:sz w:val="22"/>
          <w:szCs w:val="22"/>
        </w:rPr>
      </w:pPr>
      <w:bookmarkStart w:id="12" w:name="_Hlk92287976"/>
      <w:r w:rsidRPr="00BC00EF">
        <w:rPr>
          <w:noProof/>
          <w:sz w:val="22"/>
          <w:szCs w:val="22"/>
        </w:rPr>
        <w:t xml:space="preserve">Tiekėjas įrodys </w:t>
      </w:r>
      <w:r w:rsidR="00744FEB" w:rsidRPr="00BC00EF">
        <w:rPr>
          <w:noProof/>
          <w:sz w:val="22"/>
          <w:szCs w:val="22"/>
        </w:rPr>
        <w:t>Užsakovui</w:t>
      </w:r>
      <w:r w:rsidRPr="00BC00EF">
        <w:rPr>
          <w:noProof/>
          <w:sz w:val="22"/>
          <w:szCs w:val="22"/>
        </w:rPr>
        <w:t xml:space="preserve"> naujojo(-ų) / pasiliekančio(-ių) Jungtinės veiklos partnerio(-ių) patikimumą ir gebėjimą vykdyti paskirtas funkcijas</w:t>
      </w:r>
      <w:bookmarkEnd w:id="12"/>
      <w:r w:rsidRPr="00BC00EF">
        <w:rPr>
          <w:noProof/>
          <w:sz w:val="22"/>
          <w:szCs w:val="22"/>
        </w:rPr>
        <w:t>;</w:t>
      </w:r>
    </w:p>
    <w:p w14:paraId="5CBE6640" w14:textId="23BD480B" w:rsidR="00200D94" w:rsidRPr="00BC00EF" w:rsidRDefault="00200D94">
      <w:pPr>
        <w:pStyle w:val="Sraopastraipa"/>
        <w:numPr>
          <w:ilvl w:val="2"/>
          <w:numId w:val="12"/>
        </w:numPr>
        <w:tabs>
          <w:tab w:val="left" w:pos="567"/>
          <w:tab w:val="left" w:pos="1134"/>
          <w:tab w:val="center" w:pos="1418"/>
        </w:tabs>
        <w:spacing w:line="276" w:lineRule="auto"/>
        <w:ind w:left="567" w:right="22" w:firstLine="0"/>
        <w:rPr>
          <w:sz w:val="22"/>
          <w:szCs w:val="22"/>
        </w:rPr>
      </w:pPr>
      <w:bookmarkStart w:id="13" w:name="_Hlk92995085"/>
      <w:r w:rsidRPr="00BC00EF">
        <w:rPr>
          <w:sz w:val="22"/>
          <w:szCs w:val="22"/>
        </w:rPr>
        <w:lastRenderedPageBreak/>
        <w:t>Tiekėjas pateik</w:t>
      </w:r>
      <w:r w:rsidR="00CE1EB8" w:rsidRPr="00BC00EF">
        <w:rPr>
          <w:sz w:val="22"/>
          <w:szCs w:val="22"/>
        </w:rPr>
        <w:t>s</w:t>
      </w:r>
      <w:r w:rsidRPr="00BC00EF">
        <w:rPr>
          <w:sz w:val="22"/>
          <w:szCs w:val="22"/>
        </w:rPr>
        <w:t xml:space="preserve"> </w:t>
      </w:r>
      <w:r w:rsidR="00767A34" w:rsidRPr="00BC00EF">
        <w:rPr>
          <w:sz w:val="22"/>
          <w:szCs w:val="22"/>
        </w:rPr>
        <w:t>Užsakov</w:t>
      </w:r>
      <w:r w:rsidRPr="00BC00EF">
        <w:rPr>
          <w:sz w:val="22"/>
          <w:szCs w:val="22"/>
        </w:rPr>
        <w:t xml:space="preserve">ui </w:t>
      </w:r>
      <w:r w:rsidR="00CE1EB8" w:rsidRPr="00BC00EF">
        <w:rPr>
          <w:noProof/>
          <w:sz w:val="22"/>
          <w:szCs w:val="22"/>
        </w:rPr>
        <w:t>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3"/>
      <w:r w:rsidRPr="00BC00EF">
        <w:rPr>
          <w:sz w:val="22"/>
          <w:szCs w:val="22"/>
        </w:rPr>
        <w:t xml:space="preserve">. </w:t>
      </w:r>
    </w:p>
    <w:p w14:paraId="10765C83" w14:textId="38873E88" w:rsidR="00CE1EB8" w:rsidRPr="00BC00EF" w:rsidRDefault="007E040A">
      <w:pPr>
        <w:pStyle w:val="Sraopastraipa"/>
        <w:numPr>
          <w:ilvl w:val="1"/>
          <w:numId w:val="12"/>
        </w:numPr>
        <w:tabs>
          <w:tab w:val="left" w:pos="1134"/>
          <w:tab w:val="center" w:pos="1418"/>
        </w:tabs>
        <w:spacing w:line="276" w:lineRule="auto"/>
        <w:ind w:left="567" w:right="22" w:hanging="567"/>
        <w:rPr>
          <w:sz w:val="22"/>
          <w:szCs w:val="22"/>
        </w:rPr>
      </w:pPr>
      <w:r w:rsidRPr="00BC00EF">
        <w:rPr>
          <w:sz w:val="22"/>
          <w:szCs w:val="22"/>
        </w:rPr>
        <w:t>Šiai Sutarčiai gali būti taikoma tiesioginio atsiskaitymo su subtiekėjais galimybė, kuri įgyvendinama šia tvarka</w:t>
      </w:r>
      <w:r w:rsidR="00C848F3" w:rsidRPr="00BC00EF">
        <w:rPr>
          <w:sz w:val="22"/>
          <w:szCs w:val="22"/>
        </w:rPr>
        <w:t>:</w:t>
      </w:r>
    </w:p>
    <w:p w14:paraId="5E67C06C" w14:textId="297BCE35" w:rsidR="00C848F3" w:rsidRPr="00BC00EF" w:rsidRDefault="00C848F3">
      <w:pPr>
        <w:pStyle w:val="Sraopastraipa"/>
        <w:numPr>
          <w:ilvl w:val="2"/>
          <w:numId w:val="12"/>
        </w:numPr>
        <w:tabs>
          <w:tab w:val="left" w:pos="567"/>
          <w:tab w:val="left" w:pos="1134"/>
          <w:tab w:val="center" w:pos="1418"/>
        </w:tabs>
        <w:spacing w:line="276" w:lineRule="auto"/>
        <w:ind w:left="567" w:right="23" w:firstLine="0"/>
        <w:rPr>
          <w:sz w:val="22"/>
          <w:szCs w:val="22"/>
        </w:rPr>
      </w:pPr>
      <w:bookmarkStart w:id="14" w:name="_Hlk92288026"/>
      <w:r w:rsidRPr="00BC00EF">
        <w:rPr>
          <w:sz w:val="22"/>
          <w:szCs w:val="22"/>
        </w:rPr>
        <w:t xml:space="preserve">Užsakovas ne vėliau kaip per </w:t>
      </w:r>
      <w:bookmarkStart w:id="15" w:name="_Hlk92707752"/>
      <w:r w:rsidRPr="00BC00EF">
        <w:rPr>
          <w:sz w:val="22"/>
          <w:szCs w:val="22"/>
        </w:rPr>
        <w:t xml:space="preserve">3 (tris) </w:t>
      </w:r>
      <w:bookmarkEnd w:id="15"/>
      <w:r w:rsidRPr="00BC00EF">
        <w:rPr>
          <w:sz w:val="22"/>
          <w:szCs w:val="22"/>
        </w:rPr>
        <w:t>darbo dienas nuo V</w:t>
      </w:r>
      <w:r w:rsidR="000D02D4">
        <w:rPr>
          <w:sz w:val="22"/>
          <w:szCs w:val="22"/>
        </w:rPr>
        <w:t>iešųjų pirkimų įstatymo</w:t>
      </w:r>
      <w:r w:rsidRPr="00BC00EF">
        <w:rPr>
          <w:sz w:val="22"/>
          <w:szCs w:val="22"/>
        </w:rPr>
        <w:t xml:space="preserve"> 88 str</w:t>
      </w:r>
      <w:r w:rsidR="000D02D4">
        <w:rPr>
          <w:sz w:val="22"/>
          <w:szCs w:val="22"/>
        </w:rPr>
        <w:t>aipsnio</w:t>
      </w:r>
      <w:r w:rsidRPr="00BC00EF">
        <w:rPr>
          <w:sz w:val="22"/>
          <w:szCs w:val="22"/>
        </w:rPr>
        <w:t xml:space="preserve"> 4 d</w:t>
      </w:r>
      <w:r w:rsidR="000D02D4">
        <w:rPr>
          <w:sz w:val="22"/>
          <w:szCs w:val="22"/>
        </w:rPr>
        <w:t>alyje</w:t>
      </w:r>
      <w:r w:rsidRPr="00BC00EF">
        <w:rPr>
          <w:sz w:val="22"/>
          <w:szCs w:val="22"/>
        </w:rPr>
        <w:t xml:space="preserve"> numatytos informacijos gavimo raštu dienos, informuoja </w:t>
      </w:r>
      <w:r w:rsidR="007E040A" w:rsidRPr="00BC00EF">
        <w:rPr>
          <w:sz w:val="22"/>
          <w:szCs w:val="22"/>
        </w:rPr>
        <w:t xml:space="preserve">subtiekėjus </w:t>
      </w:r>
      <w:r w:rsidRPr="00BC00EF">
        <w:rPr>
          <w:sz w:val="22"/>
          <w:szCs w:val="22"/>
        </w:rPr>
        <w:t xml:space="preserve">apie tiesioginio atsiskaitymo galimybę, o </w:t>
      </w:r>
      <w:r w:rsidR="007E040A" w:rsidRPr="00BC00EF">
        <w:rPr>
          <w:sz w:val="22"/>
          <w:szCs w:val="22"/>
        </w:rPr>
        <w:t>subtiekėjas</w:t>
      </w:r>
      <w:r w:rsidRPr="00BC00EF">
        <w:rPr>
          <w:sz w:val="22"/>
          <w:szCs w:val="22"/>
        </w:rPr>
        <w:t xml:space="preserve">, norėdamas pasinaudoti tokia galimybe, raštu pateikia prašymą Užsakovui. Tais atvejais, kai </w:t>
      </w:r>
      <w:r w:rsidR="007E040A" w:rsidRPr="00BC00EF">
        <w:rPr>
          <w:sz w:val="22"/>
          <w:szCs w:val="22"/>
        </w:rPr>
        <w:t xml:space="preserve">subtiekėjas </w:t>
      </w:r>
      <w:r w:rsidRPr="00BC00EF">
        <w:rPr>
          <w:sz w:val="22"/>
          <w:szCs w:val="22"/>
        </w:rPr>
        <w:t xml:space="preserve">išreiškia norą pasinaudoti tiesioginio atsiskaitymo galimybe, turi būti sudaroma trišalė sutartis tarp Užsakovo, Tiekėjo ir jo </w:t>
      </w:r>
      <w:r w:rsidR="007E040A" w:rsidRPr="00BC00EF">
        <w:rPr>
          <w:sz w:val="22"/>
          <w:szCs w:val="22"/>
        </w:rPr>
        <w:t>subtiekėjo</w:t>
      </w:r>
      <w:r w:rsidRPr="00BC00EF">
        <w:rPr>
          <w:sz w:val="22"/>
          <w:szCs w:val="22"/>
        </w:rPr>
        <w:t xml:space="preserve">. </w:t>
      </w:r>
      <w:r w:rsidRPr="00BC00EF">
        <w:rPr>
          <w:rFonts w:eastAsia="MS Mincho"/>
          <w:sz w:val="22"/>
          <w:szCs w:val="22"/>
        </w:rPr>
        <w:t xml:space="preserve">Šioje sutartyje nurodoma Tiekėjo teisė prieštarauti nepagrįstiems mokėjimams, tiesioginio atsiskaitymo su </w:t>
      </w:r>
      <w:r w:rsidR="007E040A" w:rsidRPr="00BC00EF">
        <w:rPr>
          <w:sz w:val="22"/>
          <w:szCs w:val="22"/>
        </w:rPr>
        <w:t xml:space="preserve">subtiekėju </w:t>
      </w:r>
      <w:r w:rsidRPr="00BC00EF">
        <w:rPr>
          <w:rFonts w:eastAsia="MS Mincho"/>
          <w:sz w:val="22"/>
          <w:szCs w:val="22"/>
        </w:rPr>
        <w:t xml:space="preserve">tvarka, atsižvelgiant į Pirkimo dokumentuose ir </w:t>
      </w:r>
      <w:proofErr w:type="spellStart"/>
      <w:r w:rsidRPr="00BC00EF">
        <w:rPr>
          <w:rFonts w:eastAsia="MS Mincho"/>
          <w:sz w:val="22"/>
          <w:szCs w:val="22"/>
        </w:rPr>
        <w:t>subt</w:t>
      </w:r>
      <w:r w:rsidR="004064AD" w:rsidRPr="00BC00EF">
        <w:rPr>
          <w:rFonts w:eastAsia="MS Mincho"/>
          <w:sz w:val="22"/>
          <w:szCs w:val="22"/>
        </w:rPr>
        <w:t>ie</w:t>
      </w:r>
      <w:r w:rsidRPr="00BC00EF">
        <w:rPr>
          <w:rFonts w:eastAsia="MS Mincho"/>
          <w:sz w:val="22"/>
          <w:szCs w:val="22"/>
        </w:rPr>
        <w:t>kimo</w:t>
      </w:r>
      <w:proofErr w:type="spellEnd"/>
      <w:r w:rsidRPr="00BC00EF">
        <w:rPr>
          <w:rFonts w:eastAsia="MS Mincho"/>
          <w:sz w:val="22"/>
          <w:szCs w:val="22"/>
        </w:rPr>
        <w:t xml:space="preserve"> sutartyje nustatytus reikalavimus</w:t>
      </w:r>
      <w:bookmarkEnd w:id="14"/>
      <w:r w:rsidRPr="00BC00EF">
        <w:rPr>
          <w:rFonts w:eastAsia="MS Mincho"/>
          <w:sz w:val="22"/>
          <w:szCs w:val="22"/>
        </w:rPr>
        <w:t>.</w:t>
      </w:r>
    </w:p>
    <w:p w14:paraId="2B1BF51D" w14:textId="7E086701" w:rsidR="00C848F3" w:rsidRPr="00BC00EF" w:rsidRDefault="004064AD">
      <w:pPr>
        <w:pStyle w:val="Sraopastraipa"/>
        <w:numPr>
          <w:ilvl w:val="2"/>
          <w:numId w:val="12"/>
        </w:numPr>
        <w:tabs>
          <w:tab w:val="left" w:pos="567"/>
          <w:tab w:val="left" w:pos="1134"/>
          <w:tab w:val="center" w:pos="1418"/>
        </w:tabs>
        <w:spacing w:line="276" w:lineRule="auto"/>
        <w:ind w:left="567" w:right="23" w:firstLine="0"/>
        <w:rPr>
          <w:sz w:val="22"/>
          <w:szCs w:val="22"/>
        </w:rPr>
      </w:pPr>
      <w:bookmarkStart w:id="16" w:name="_Hlk92288032"/>
      <w:r w:rsidRPr="00BC00EF">
        <w:rPr>
          <w:rFonts w:eastAsia="MS Mincho"/>
          <w:sz w:val="22"/>
          <w:szCs w:val="22"/>
        </w:rPr>
        <w:t>Subtiekėjas</w:t>
      </w:r>
      <w:r w:rsidR="00C848F3" w:rsidRPr="00BC00EF">
        <w:rPr>
          <w:rFonts w:eastAsia="MS Mincho"/>
          <w:sz w:val="22"/>
          <w:szCs w:val="22"/>
        </w:rPr>
        <w:t xml:space="preserve">, prieš pateikdamas sąskaitą Užsakovui, turi ją suderinti su Tiekėju. Suderinimas laikomas tinkamu, kai </w:t>
      </w:r>
      <w:r w:rsidRPr="00BC00EF">
        <w:rPr>
          <w:rFonts w:eastAsia="MS Mincho"/>
          <w:sz w:val="22"/>
          <w:szCs w:val="22"/>
        </w:rPr>
        <w:t xml:space="preserve">subtiekėjo </w:t>
      </w:r>
      <w:r w:rsidR="00C848F3" w:rsidRPr="00BC00EF">
        <w:rPr>
          <w:rFonts w:eastAsia="MS Mincho"/>
          <w:sz w:val="22"/>
          <w:szCs w:val="22"/>
        </w:rPr>
        <w:t xml:space="preserve">išrašytą sąskaitą-faktūrą raštu patvirtina atsakingas Tiekėjo atstovas, kuris yra nurodytas trišalėje sutartyje. Užsakovo atlikti mokėjimai </w:t>
      </w:r>
      <w:r w:rsidRPr="00BC00EF">
        <w:rPr>
          <w:rFonts w:eastAsia="MS Mincho"/>
          <w:sz w:val="22"/>
          <w:szCs w:val="22"/>
        </w:rPr>
        <w:t xml:space="preserve">subtiekėjui </w:t>
      </w:r>
      <w:r w:rsidR="00C848F3" w:rsidRPr="00BC00EF">
        <w:rPr>
          <w:rFonts w:eastAsia="MS Mincho"/>
          <w:sz w:val="22"/>
          <w:szCs w:val="22"/>
        </w:rPr>
        <w:t xml:space="preserve">pagal jo pateiktas sąskaitas-faktūras atitinkamai mažina sumą, kurią Užsakovas turi sumokėti Tiekėjui pagal Preliminariosios sutarties sąlygas ir tvarką. Tiekėjas, išrašydamas ir pateikdamas sąskaitas-faktūras Užsakovui, atitinkamai į jas neįtraukia </w:t>
      </w:r>
      <w:r w:rsidRPr="00BC00EF">
        <w:rPr>
          <w:rFonts w:eastAsia="MS Mincho"/>
          <w:sz w:val="22"/>
          <w:szCs w:val="22"/>
        </w:rPr>
        <w:t xml:space="preserve">subtiekėjo </w:t>
      </w:r>
      <w:r w:rsidR="00C848F3" w:rsidRPr="00BC00EF">
        <w:rPr>
          <w:rFonts w:eastAsia="MS Mincho"/>
          <w:sz w:val="22"/>
          <w:szCs w:val="22"/>
        </w:rPr>
        <w:t>tiesiogiai Užsakovui pateiktų ir Tiekėjo patvirtintų sąskaitų-faktūrų sumų</w:t>
      </w:r>
      <w:bookmarkEnd w:id="16"/>
      <w:r w:rsidR="00C848F3" w:rsidRPr="00BC00EF">
        <w:rPr>
          <w:rFonts w:eastAsia="MS Mincho"/>
          <w:sz w:val="22"/>
          <w:szCs w:val="22"/>
        </w:rPr>
        <w:t>.</w:t>
      </w:r>
    </w:p>
    <w:p w14:paraId="46D41262" w14:textId="2DDC0192" w:rsidR="00C848F3" w:rsidRPr="00BC00EF" w:rsidRDefault="004064AD">
      <w:pPr>
        <w:pStyle w:val="Sraopastraipa"/>
        <w:numPr>
          <w:ilvl w:val="2"/>
          <w:numId w:val="12"/>
        </w:numPr>
        <w:tabs>
          <w:tab w:val="left" w:pos="567"/>
          <w:tab w:val="left" w:pos="1134"/>
          <w:tab w:val="center" w:pos="1418"/>
        </w:tabs>
        <w:spacing w:line="276" w:lineRule="auto"/>
        <w:ind w:left="567" w:right="23" w:firstLine="0"/>
        <w:rPr>
          <w:sz w:val="22"/>
          <w:szCs w:val="22"/>
        </w:rPr>
      </w:pPr>
      <w:r w:rsidRPr="00BC00EF">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r w:rsidR="00C848F3" w:rsidRPr="00BC00EF">
        <w:rPr>
          <w:rFonts w:eastAsia="MS Mincho"/>
          <w:sz w:val="22"/>
          <w:szCs w:val="22"/>
        </w:rPr>
        <w:t>.</w:t>
      </w:r>
    </w:p>
    <w:p w14:paraId="48F97FDF" w14:textId="4365A254" w:rsidR="00C848F3" w:rsidRPr="00BC00EF" w:rsidRDefault="004064AD">
      <w:pPr>
        <w:pStyle w:val="Sraopastraipa"/>
        <w:numPr>
          <w:ilvl w:val="2"/>
          <w:numId w:val="12"/>
        </w:numPr>
        <w:tabs>
          <w:tab w:val="left" w:pos="567"/>
          <w:tab w:val="left" w:pos="1134"/>
          <w:tab w:val="center" w:pos="1418"/>
        </w:tabs>
        <w:spacing w:line="276" w:lineRule="auto"/>
        <w:ind w:left="567" w:right="23" w:firstLine="0"/>
        <w:rPr>
          <w:sz w:val="22"/>
          <w:szCs w:val="22"/>
        </w:rPr>
      </w:pPr>
      <w:bookmarkStart w:id="17" w:name="_Hlk92288045"/>
      <w:r w:rsidRPr="00BC00EF">
        <w:rPr>
          <w:rFonts w:eastAsia="MS Mincho"/>
          <w:sz w:val="22"/>
          <w:szCs w:val="22"/>
        </w:rPr>
        <w:t xml:space="preserve">Jei dėl tiesioginio atsiskaitymo su subtiekėju </w:t>
      </w:r>
      <w:r w:rsidR="00C848F3" w:rsidRPr="00BC00EF">
        <w:rPr>
          <w:rFonts w:eastAsia="MS Mincho"/>
          <w:sz w:val="22"/>
          <w:szCs w:val="22"/>
        </w:rPr>
        <w:t xml:space="preserve">faktiškai nesutampa Tiekėjo ir </w:t>
      </w:r>
      <w:r w:rsidRPr="00BC00EF">
        <w:rPr>
          <w:rFonts w:eastAsia="MS Mincho"/>
          <w:sz w:val="22"/>
          <w:szCs w:val="22"/>
        </w:rPr>
        <w:t xml:space="preserve">subtiekėjo </w:t>
      </w:r>
      <w:r w:rsidR="00C848F3" w:rsidRPr="00BC00EF">
        <w:rPr>
          <w:rFonts w:eastAsia="MS Mincho"/>
          <w:sz w:val="22"/>
          <w:szCs w:val="22"/>
        </w:rPr>
        <w:t>mokėtinos sumos, atsakomybė prieš Užsakovo tenka Tiekėjui ir neatitikimai pašalinami Tiekėjo sąskaita</w:t>
      </w:r>
      <w:bookmarkEnd w:id="17"/>
      <w:r w:rsidR="00C848F3" w:rsidRPr="00BC00EF">
        <w:rPr>
          <w:rFonts w:eastAsia="MS Mincho"/>
          <w:sz w:val="22"/>
          <w:szCs w:val="22"/>
        </w:rPr>
        <w:t>.</w:t>
      </w:r>
    </w:p>
    <w:p w14:paraId="5584A53D" w14:textId="692D7A6F" w:rsidR="00C848F3" w:rsidRPr="00BC00EF" w:rsidRDefault="00C848F3">
      <w:pPr>
        <w:pStyle w:val="Sraopastraipa"/>
        <w:numPr>
          <w:ilvl w:val="2"/>
          <w:numId w:val="12"/>
        </w:numPr>
        <w:tabs>
          <w:tab w:val="left" w:pos="567"/>
          <w:tab w:val="left" w:pos="1134"/>
          <w:tab w:val="center" w:pos="1418"/>
        </w:tabs>
        <w:spacing w:line="276" w:lineRule="auto"/>
        <w:ind w:left="567" w:right="23" w:firstLine="0"/>
        <w:rPr>
          <w:sz w:val="22"/>
          <w:szCs w:val="22"/>
        </w:rPr>
      </w:pPr>
      <w:bookmarkStart w:id="18" w:name="_Hlk92288050"/>
      <w:r w:rsidRPr="00BC00EF">
        <w:rPr>
          <w:rFonts w:eastAsia="MS Mincho"/>
          <w:sz w:val="22"/>
          <w:szCs w:val="22"/>
        </w:rPr>
        <w:t xml:space="preserve">Atsiskaitymai su </w:t>
      </w:r>
      <w:r w:rsidR="004064AD" w:rsidRPr="00BC00EF">
        <w:rPr>
          <w:rFonts w:eastAsia="MS Mincho"/>
          <w:sz w:val="22"/>
          <w:szCs w:val="22"/>
        </w:rPr>
        <w:t xml:space="preserve">subtiekėju atliekami trišalėje sutartyje nustatyta tvarka, atsižvelgiant į </w:t>
      </w:r>
      <w:r w:rsidR="004064AD" w:rsidRPr="00BC00EF">
        <w:rPr>
          <w:sz w:val="22"/>
          <w:szCs w:val="22"/>
        </w:rPr>
        <w:t xml:space="preserve">Pagrindinėje sutartyje </w:t>
      </w:r>
      <w:r w:rsidR="004064AD" w:rsidRPr="00BC00EF">
        <w:rPr>
          <w:rFonts w:eastAsia="MS Mincho"/>
          <w:sz w:val="22"/>
          <w:szCs w:val="22"/>
        </w:rPr>
        <w:t xml:space="preserve">nustatytą kainodarą ir atsiskaitymo tvarką. Su subtiekėjais gali būti atsiskaitoma tik po to, kai </w:t>
      </w:r>
      <w:r w:rsidRPr="00BC00EF">
        <w:rPr>
          <w:rFonts w:eastAsia="MS Mincho"/>
          <w:sz w:val="22"/>
          <w:szCs w:val="22"/>
        </w:rPr>
        <w:t xml:space="preserve">suteikiamos visos </w:t>
      </w:r>
      <w:r w:rsidRPr="00BC00EF">
        <w:rPr>
          <w:sz w:val="22"/>
          <w:szCs w:val="22"/>
        </w:rPr>
        <w:t xml:space="preserve">Pagrindinėje sutartyje </w:t>
      </w:r>
      <w:r w:rsidRPr="00BC00EF">
        <w:rPr>
          <w:rFonts w:eastAsia="MS Mincho"/>
          <w:sz w:val="22"/>
          <w:szCs w:val="22"/>
        </w:rPr>
        <w:t>numatytos Paslaugos, atitinkamai pagal pasirašytus aktus</w:t>
      </w:r>
      <w:bookmarkEnd w:id="18"/>
      <w:r w:rsidRPr="00BC00EF">
        <w:rPr>
          <w:rFonts w:eastAsia="MS Mincho"/>
          <w:sz w:val="22"/>
          <w:szCs w:val="22"/>
        </w:rPr>
        <w:t>.</w:t>
      </w:r>
    </w:p>
    <w:p w14:paraId="56A68F82" w14:textId="7AF7297E" w:rsidR="00200D94" w:rsidRDefault="004064AD">
      <w:pPr>
        <w:pStyle w:val="Sraopastraipa"/>
        <w:numPr>
          <w:ilvl w:val="1"/>
          <w:numId w:val="12"/>
        </w:numPr>
        <w:tabs>
          <w:tab w:val="left" w:pos="567"/>
          <w:tab w:val="center" w:pos="1418"/>
        </w:tabs>
        <w:spacing w:line="276" w:lineRule="auto"/>
        <w:ind w:left="567" w:right="22" w:hanging="567"/>
        <w:rPr>
          <w:sz w:val="22"/>
          <w:szCs w:val="22"/>
        </w:rPr>
      </w:pPr>
      <w:r w:rsidRPr="00BC00EF">
        <w:rPr>
          <w:rFonts w:eastAsia="Calibri"/>
          <w:noProof/>
          <w:sz w:val="22"/>
          <w:szCs w:val="22"/>
        </w:rPr>
        <w:t>Šiame skyriuje numatytų Tiekėjo įsipareigojimų nesilaikymas yra laikomas esminiu Preliminariosios sutarties ar Pagrindinės sutarties pažeidimu</w:t>
      </w:r>
      <w:r w:rsidR="00200D94" w:rsidRPr="00BC00EF">
        <w:rPr>
          <w:sz w:val="22"/>
          <w:szCs w:val="22"/>
        </w:rPr>
        <w:t xml:space="preserve">. </w:t>
      </w:r>
    </w:p>
    <w:p w14:paraId="76FFAFE5" w14:textId="0D676333" w:rsidR="00CD4405" w:rsidRPr="00BC00EF" w:rsidRDefault="00CD4405">
      <w:pPr>
        <w:pStyle w:val="Sraopastraipa"/>
        <w:numPr>
          <w:ilvl w:val="1"/>
          <w:numId w:val="12"/>
        </w:numPr>
        <w:tabs>
          <w:tab w:val="left" w:pos="567"/>
          <w:tab w:val="center" w:pos="1418"/>
        </w:tabs>
        <w:spacing w:line="276" w:lineRule="auto"/>
        <w:ind w:left="567" w:right="22" w:hanging="567"/>
        <w:rPr>
          <w:sz w:val="22"/>
          <w:szCs w:val="22"/>
        </w:rPr>
      </w:pPr>
      <w:r w:rsidRPr="00CD4405">
        <w:rPr>
          <w:sz w:val="22"/>
          <w:szCs w:val="22"/>
        </w:rPr>
        <w:t xml:space="preserve">Užsakovas siekia įsigyti Paslaugas, darančias kuo mažesnį poveikį aplinkai, kad Paslaugai teikti būtų sunaudojama kuo mažiau gamtos išteklių, todėl Tiekėjas įsipareigoja </w:t>
      </w:r>
      <w:r>
        <w:rPr>
          <w:sz w:val="22"/>
          <w:szCs w:val="22"/>
        </w:rPr>
        <w:t>Preliminariosios sutarties (tame tarpe ir Pagrindinės s</w:t>
      </w:r>
      <w:r w:rsidRPr="00CD4405">
        <w:rPr>
          <w:sz w:val="22"/>
          <w:szCs w:val="22"/>
        </w:rPr>
        <w:t>utarties</w:t>
      </w:r>
      <w:r>
        <w:rPr>
          <w:sz w:val="22"/>
          <w:szCs w:val="22"/>
        </w:rPr>
        <w:t xml:space="preserve">) </w:t>
      </w:r>
      <w:r w:rsidRPr="00CD4405">
        <w:rPr>
          <w:sz w:val="22"/>
          <w:szCs w:val="22"/>
        </w:rPr>
        <w:t>galiojimo laikotarpiu visą dokumentaciją (įskaitant ir neapsiribojant Šalių bendravimą, Priėmimo</w:t>
      </w:r>
      <w:r w:rsidR="003E2A9C">
        <w:rPr>
          <w:sz w:val="22"/>
          <w:szCs w:val="22"/>
        </w:rPr>
        <w:t xml:space="preserve"> – </w:t>
      </w:r>
      <w:r w:rsidRPr="00CD4405">
        <w:rPr>
          <w:sz w:val="22"/>
          <w:szCs w:val="22"/>
        </w:rPr>
        <w:t>perdavimo aktus ir(ar) kitą dokumentaciją) teikti ir pasirašyti tik elektroninėmis priemonėmis (telefonu, elektroniniu paštu ar kt.).</w:t>
      </w:r>
    </w:p>
    <w:p w14:paraId="4EDC62AA" w14:textId="77777777" w:rsidR="00200D94" w:rsidRPr="00C177C4" w:rsidRDefault="00200D94" w:rsidP="005D43C6">
      <w:pPr>
        <w:pStyle w:val="Pagrindinistekstas"/>
        <w:tabs>
          <w:tab w:val="left" w:pos="567"/>
          <w:tab w:val="center" w:pos="1134"/>
        </w:tabs>
        <w:spacing w:after="0" w:line="276" w:lineRule="auto"/>
        <w:ind w:right="22"/>
        <w:rPr>
          <w:sz w:val="22"/>
          <w:szCs w:val="22"/>
        </w:rPr>
      </w:pPr>
    </w:p>
    <w:p w14:paraId="77C1F7EF" w14:textId="3131083B" w:rsidR="00B3396D" w:rsidRPr="00C177C4" w:rsidRDefault="007E290A">
      <w:pPr>
        <w:pStyle w:val="Sraopastraipa"/>
        <w:numPr>
          <w:ilvl w:val="0"/>
          <w:numId w:val="5"/>
        </w:numPr>
        <w:tabs>
          <w:tab w:val="left" w:pos="993"/>
        </w:tabs>
        <w:spacing w:line="276" w:lineRule="auto"/>
        <w:ind w:left="567" w:right="22" w:hanging="567"/>
        <w:rPr>
          <w:b/>
          <w:sz w:val="22"/>
          <w:szCs w:val="22"/>
        </w:rPr>
      </w:pPr>
      <w:r>
        <w:rPr>
          <w:b/>
          <w:sz w:val="22"/>
          <w:szCs w:val="22"/>
        </w:rPr>
        <w:t>NURODYTŲ IR KITŲ PASLAUGŲ ĮSIGIJIMO PROCEDŪRA</w:t>
      </w:r>
    </w:p>
    <w:p w14:paraId="652BD4BC" w14:textId="77777777" w:rsidR="004F2304" w:rsidRDefault="007E290A">
      <w:pPr>
        <w:pStyle w:val="Default"/>
        <w:numPr>
          <w:ilvl w:val="1"/>
          <w:numId w:val="10"/>
        </w:numPr>
        <w:tabs>
          <w:tab w:val="left" w:pos="993"/>
          <w:tab w:val="left" w:pos="1276"/>
          <w:tab w:val="left" w:pos="1560"/>
        </w:tabs>
        <w:spacing w:line="276" w:lineRule="auto"/>
        <w:ind w:left="567" w:right="22" w:hanging="567"/>
        <w:rPr>
          <w:color w:val="auto"/>
          <w:sz w:val="22"/>
          <w:szCs w:val="22"/>
        </w:rPr>
      </w:pPr>
      <w:bookmarkStart w:id="19" w:name="_Hlk92995277"/>
      <w:r w:rsidRPr="00A325E9">
        <w:rPr>
          <w:b/>
          <w:bCs/>
          <w:color w:val="auto"/>
          <w:sz w:val="22"/>
          <w:szCs w:val="22"/>
        </w:rPr>
        <w:t>Nurodytų paslaugų</w:t>
      </w:r>
      <w:r>
        <w:rPr>
          <w:color w:val="auto"/>
          <w:sz w:val="22"/>
          <w:szCs w:val="22"/>
        </w:rPr>
        <w:t xml:space="preserve"> </w:t>
      </w:r>
      <w:bookmarkStart w:id="20" w:name="_Hlk142659907"/>
      <w:r>
        <w:rPr>
          <w:color w:val="auto"/>
          <w:sz w:val="22"/>
          <w:szCs w:val="22"/>
        </w:rPr>
        <w:t>įsigijimui</w:t>
      </w:r>
      <w:r w:rsidRPr="007E290A">
        <w:rPr>
          <w:color w:val="auto"/>
          <w:sz w:val="22"/>
          <w:szCs w:val="22"/>
        </w:rPr>
        <w:t xml:space="preserve"> konkretus Tiekėjas, </w:t>
      </w:r>
      <w:r w:rsidR="00D70E8D">
        <w:rPr>
          <w:color w:val="auto"/>
          <w:sz w:val="22"/>
          <w:szCs w:val="22"/>
        </w:rPr>
        <w:t>kuriam bus teikiamas Užsakymas Preliminariosios sutarties pagrindu,</w:t>
      </w:r>
      <w:r w:rsidRPr="007E290A">
        <w:rPr>
          <w:color w:val="auto"/>
          <w:sz w:val="22"/>
          <w:szCs w:val="22"/>
        </w:rPr>
        <w:t xml:space="preserve"> pasirenkamas be </w:t>
      </w:r>
      <w:r w:rsidR="00A325E9">
        <w:rPr>
          <w:color w:val="auto"/>
          <w:sz w:val="22"/>
          <w:szCs w:val="22"/>
        </w:rPr>
        <w:t>A</w:t>
      </w:r>
      <w:r w:rsidRPr="007E290A">
        <w:rPr>
          <w:color w:val="auto"/>
          <w:sz w:val="22"/>
          <w:szCs w:val="22"/>
        </w:rPr>
        <w:t xml:space="preserve">tnaujinto varžymosi procedūros </w:t>
      </w:r>
      <w:r w:rsidR="0098564B">
        <w:rPr>
          <w:color w:val="auto"/>
          <w:sz w:val="22"/>
          <w:szCs w:val="22"/>
        </w:rPr>
        <w:t>šiuo būdu</w:t>
      </w:r>
      <w:r>
        <w:rPr>
          <w:color w:val="auto"/>
          <w:sz w:val="22"/>
          <w:szCs w:val="22"/>
        </w:rPr>
        <w:t>:</w:t>
      </w:r>
      <w:bookmarkStart w:id="21" w:name="_Hlk120709594"/>
      <w:bookmarkEnd w:id="20"/>
    </w:p>
    <w:p w14:paraId="00E87DA9" w14:textId="77777777" w:rsidR="00973ACA" w:rsidRPr="00CE4193" w:rsidRDefault="00973ACA" w:rsidP="00973ACA">
      <w:pPr>
        <w:pStyle w:val="Sraopastraipa"/>
        <w:spacing w:line="276" w:lineRule="auto"/>
        <w:ind w:left="567" w:firstLine="0"/>
        <w:rPr>
          <w:sz w:val="22"/>
          <w:szCs w:val="22"/>
        </w:rPr>
      </w:pPr>
      <w:r w:rsidRPr="00CE4193">
        <w:rPr>
          <w:sz w:val="22"/>
          <w:szCs w:val="22"/>
        </w:rPr>
        <w:t xml:space="preserve">Pirmas kriterijus – Atstumas (A) – atstumas kilometrais nuo </w:t>
      </w:r>
      <w:r w:rsidRPr="00CE4193">
        <w:rPr>
          <w:bCs/>
          <w:sz w:val="22"/>
          <w:szCs w:val="22"/>
        </w:rPr>
        <w:t>Pasiūlyme nurodyto Tiekėjo paslaugų teikimo</w:t>
      </w:r>
      <w:r w:rsidRPr="00CE4193">
        <w:rPr>
          <w:bCs/>
          <w:i/>
          <w:iCs/>
          <w:sz w:val="22"/>
          <w:szCs w:val="22"/>
        </w:rPr>
        <w:t xml:space="preserve"> </w:t>
      </w:r>
      <w:r w:rsidRPr="00CE4193">
        <w:rPr>
          <w:bCs/>
          <w:sz w:val="22"/>
          <w:szCs w:val="22"/>
        </w:rPr>
        <w:t xml:space="preserve"> vietos / serviso adreso iki Užsakovo vietos, nurodytos Techninės specifikacijos 3.4. punkte.</w:t>
      </w:r>
      <w:r w:rsidRPr="00CE4193">
        <w:rPr>
          <w:sz w:val="22"/>
          <w:szCs w:val="22"/>
        </w:rPr>
        <w:t xml:space="preserve"> Atstumas apskaičiuojamas vadovaujantis Techninės specifikacijos 3.4. punkte nustatyta tvarka. Kriterijaus lyginamasis svoris Užsakymo teikimo įvertinime yra 30.</w:t>
      </w:r>
    </w:p>
    <w:p w14:paraId="72297C61" w14:textId="77777777" w:rsidR="00973ACA" w:rsidRPr="00CE4193" w:rsidRDefault="00973ACA" w:rsidP="00973ACA">
      <w:pPr>
        <w:pStyle w:val="Sraopastraipa"/>
        <w:spacing w:line="276" w:lineRule="auto"/>
        <w:ind w:left="567" w:firstLine="0"/>
        <w:rPr>
          <w:sz w:val="22"/>
          <w:szCs w:val="22"/>
        </w:rPr>
      </w:pPr>
      <w:r w:rsidRPr="00CE4193">
        <w:rPr>
          <w:sz w:val="22"/>
          <w:szCs w:val="22"/>
        </w:rPr>
        <w:t xml:space="preserve">Antras kriterijus – Kaina (K) – </w:t>
      </w:r>
      <w:r w:rsidRPr="00CE4193">
        <w:rPr>
          <w:bCs/>
          <w:sz w:val="22"/>
          <w:szCs w:val="22"/>
        </w:rPr>
        <w:t>Tiekėjo Pasiūlyme nurodytas Nurodytų paslaugų įkainis EUR be PVM</w:t>
      </w:r>
      <w:r w:rsidRPr="00CE4193">
        <w:rPr>
          <w:sz w:val="22"/>
          <w:szCs w:val="22"/>
        </w:rPr>
        <w:t>. Kriterijaus lyginamasis svoris Užsakymo įvertinime yra 70.</w:t>
      </w:r>
    </w:p>
    <w:p w14:paraId="3C959A16" w14:textId="77777777" w:rsidR="00973ACA" w:rsidRPr="00CE4193" w:rsidRDefault="00973ACA" w:rsidP="00973ACA">
      <w:pPr>
        <w:pStyle w:val="Sraopastraipa"/>
        <w:spacing w:line="276" w:lineRule="auto"/>
        <w:ind w:left="567" w:firstLine="0"/>
        <w:rPr>
          <w:b/>
          <w:bCs/>
          <w:sz w:val="22"/>
          <w:szCs w:val="22"/>
        </w:rPr>
      </w:pPr>
      <w:r w:rsidRPr="00CE4193">
        <w:rPr>
          <w:sz w:val="22"/>
          <w:szCs w:val="22"/>
        </w:rPr>
        <w:t>Balų apskaičiavimas:</w:t>
      </w:r>
    </w:p>
    <w:p w14:paraId="52452551" w14:textId="77777777" w:rsidR="00973ACA" w:rsidRPr="00CE4193" w:rsidRDefault="00973ACA" w:rsidP="00973ACA">
      <w:pPr>
        <w:pStyle w:val="Sraopastraipa"/>
        <w:spacing w:line="276" w:lineRule="auto"/>
        <w:ind w:left="567" w:firstLine="0"/>
        <w:rPr>
          <w:sz w:val="22"/>
          <w:szCs w:val="22"/>
        </w:rPr>
      </w:pPr>
      <w:r w:rsidRPr="00CE4193">
        <w:rPr>
          <w:sz w:val="22"/>
          <w:szCs w:val="22"/>
        </w:rPr>
        <w:t>Kiekvieno Tiekėjo kriterijaus A balas apskaičiuojamas mažiausio atstumo (</w:t>
      </w:r>
      <w:proofErr w:type="spellStart"/>
      <w:r w:rsidRPr="00CE4193">
        <w:rPr>
          <w:sz w:val="22"/>
          <w:szCs w:val="22"/>
        </w:rPr>
        <w:t>Amin</w:t>
      </w:r>
      <w:proofErr w:type="spellEnd"/>
      <w:r w:rsidRPr="00CE4193">
        <w:rPr>
          <w:sz w:val="22"/>
          <w:szCs w:val="22"/>
        </w:rPr>
        <w:t>) ir vertinamo atstumo (A1) santykį padauginus iš kriterijaus lyginamojo svorio (30). Kriterijaus (A) balo apskaičiavimui taikoma formulė A=(</w:t>
      </w:r>
      <w:proofErr w:type="spellStart"/>
      <w:r w:rsidRPr="00CE4193">
        <w:rPr>
          <w:sz w:val="22"/>
          <w:szCs w:val="22"/>
        </w:rPr>
        <w:t>Amin</w:t>
      </w:r>
      <w:proofErr w:type="spellEnd"/>
      <w:r w:rsidRPr="00CE4193">
        <w:rPr>
          <w:sz w:val="22"/>
          <w:szCs w:val="22"/>
        </w:rPr>
        <w:t>/A1)*30.</w:t>
      </w:r>
    </w:p>
    <w:p w14:paraId="41B580C6" w14:textId="77777777" w:rsidR="00973ACA" w:rsidRPr="00CE4193" w:rsidRDefault="00973ACA" w:rsidP="00973ACA">
      <w:pPr>
        <w:pStyle w:val="Sraopastraipa"/>
        <w:spacing w:line="276" w:lineRule="auto"/>
        <w:ind w:left="567" w:firstLine="0"/>
        <w:rPr>
          <w:sz w:val="22"/>
          <w:szCs w:val="22"/>
        </w:rPr>
      </w:pPr>
      <w:r w:rsidRPr="00CE4193">
        <w:rPr>
          <w:sz w:val="22"/>
          <w:szCs w:val="22"/>
        </w:rPr>
        <w:lastRenderedPageBreak/>
        <w:t>Kiekvieno Tiekėjo kriterijaus K balas apskaičiuojamas mažiausio Pasiūlyme pateikto Nurodyto paslaugų įkainio (</w:t>
      </w:r>
      <w:proofErr w:type="spellStart"/>
      <w:r w:rsidRPr="00CE4193">
        <w:rPr>
          <w:sz w:val="22"/>
          <w:szCs w:val="22"/>
        </w:rPr>
        <w:t>Kmin</w:t>
      </w:r>
      <w:proofErr w:type="spellEnd"/>
      <w:r w:rsidRPr="00CE4193">
        <w:rPr>
          <w:sz w:val="22"/>
          <w:szCs w:val="22"/>
        </w:rPr>
        <w:t>) ir vertinamo Nurodyto paslaugų įkainio (K1) santykį padauginus iš kriterijaus lyginamojo svorio (70). Kriterijaus (K) balo apskaičiavimui taikoma formulė K=(</w:t>
      </w:r>
      <w:proofErr w:type="spellStart"/>
      <w:r w:rsidRPr="00CE4193">
        <w:rPr>
          <w:sz w:val="22"/>
          <w:szCs w:val="22"/>
        </w:rPr>
        <w:t>Kmin</w:t>
      </w:r>
      <w:proofErr w:type="spellEnd"/>
      <w:r w:rsidRPr="00CE4193">
        <w:rPr>
          <w:sz w:val="22"/>
          <w:szCs w:val="22"/>
        </w:rPr>
        <w:t>/K1)*70.</w:t>
      </w:r>
    </w:p>
    <w:p w14:paraId="6B19F86E" w14:textId="77777777" w:rsidR="00973ACA" w:rsidRPr="00CE4193" w:rsidRDefault="00973ACA" w:rsidP="00973ACA">
      <w:pPr>
        <w:pStyle w:val="Sraopastraipa"/>
        <w:spacing w:line="276" w:lineRule="auto"/>
        <w:ind w:left="567" w:firstLine="0"/>
        <w:rPr>
          <w:sz w:val="22"/>
          <w:szCs w:val="22"/>
        </w:rPr>
      </w:pPr>
      <w:r w:rsidRPr="00CE4193">
        <w:rPr>
          <w:sz w:val="22"/>
          <w:szCs w:val="22"/>
        </w:rPr>
        <w:t>Kiekvieno Tiekėjo bendras balas (E) apskaičiuojamas sudėjus Tiekėjui apskaičiuotus balus taikant formulę E=A+K.</w:t>
      </w:r>
    </w:p>
    <w:p w14:paraId="5E5C7F42" w14:textId="77777777" w:rsidR="00973ACA" w:rsidRPr="00CE4193" w:rsidRDefault="00973ACA" w:rsidP="00973ACA">
      <w:pPr>
        <w:pStyle w:val="Default"/>
        <w:numPr>
          <w:ilvl w:val="1"/>
          <w:numId w:val="5"/>
        </w:numPr>
        <w:tabs>
          <w:tab w:val="left" w:pos="993"/>
          <w:tab w:val="left" w:pos="1276"/>
          <w:tab w:val="left" w:pos="1560"/>
        </w:tabs>
        <w:spacing w:line="276" w:lineRule="auto"/>
        <w:ind w:left="567" w:right="22" w:hanging="567"/>
        <w:rPr>
          <w:color w:val="auto"/>
          <w:sz w:val="22"/>
          <w:szCs w:val="22"/>
        </w:rPr>
      </w:pPr>
      <w:r w:rsidRPr="00CE4193">
        <w:rPr>
          <w:color w:val="auto"/>
          <w:sz w:val="22"/>
          <w:szCs w:val="22"/>
        </w:rPr>
        <w:t xml:space="preserve">Užsakovas, konkretaus Užsakymo teikimo atveju, nustatęs daugiausiai balų surinkusį Tiekėją, šiam Tiekėjui teikia Užsakymą dėl Nurodytų paslaugų teikimo. Jei daugiausiai balų surinkęs Tiekėjas atsisako vykdyti Užsakymą, nes tuo metu negali suteikti Užsakyme nurodytų </w:t>
      </w:r>
      <w:proofErr w:type="spellStart"/>
      <w:r w:rsidRPr="00CE4193">
        <w:rPr>
          <w:color w:val="auto"/>
          <w:sz w:val="22"/>
          <w:szCs w:val="22"/>
        </w:rPr>
        <w:t>Nurodytų</w:t>
      </w:r>
      <w:proofErr w:type="spellEnd"/>
      <w:r w:rsidRPr="00CE4193">
        <w:rPr>
          <w:color w:val="auto"/>
          <w:sz w:val="22"/>
          <w:szCs w:val="22"/>
        </w:rPr>
        <w:t xml:space="preserve"> paslaugų, Užsakymas teikiamas sekančiam Tiekėjui, surinkusiam daugiausiai balų po Tiekėjo atsisakiusio ar negalinčio vykdyti Užsakymą.</w:t>
      </w:r>
    </w:p>
    <w:p w14:paraId="1D8AE504" w14:textId="77777777" w:rsidR="00973ACA" w:rsidRPr="00CE4193" w:rsidRDefault="00973ACA" w:rsidP="00973ACA">
      <w:pPr>
        <w:pStyle w:val="Default"/>
        <w:numPr>
          <w:ilvl w:val="1"/>
          <w:numId w:val="5"/>
        </w:numPr>
        <w:tabs>
          <w:tab w:val="left" w:pos="993"/>
          <w:tab w:val="left" w:pos="1276"/>
          <w:tab w:val="left" w:pos="1560"/>
        </w:tabs>
        <w:spacing w:line="276" w:lineRule="auto"/>
        <w:ind w:left="567" w:right="22" w:hanging="567"/>
        <w:rPr>
          <w:color w:val="auto"/>
          <w:sz w:val="22"/>
          <w:szCs w:val="22"/>
        </w:rPr>
      </w:pPr>
      <w:bookmarkStart w:id="22" w:name="_Hlk120790301"/>
      <w:r w:rsidRPr="00CE4193">
        <w:rPr>
          <w:color w:val="auto"/>
          <w:sz w:val="22"/>
          <w:szCs w:val="22"/>
        </w:rPr>
        <w:t>Jei visi Tiekėjai atsisako vykdyti Užsakymą, Užsakovas gali nuspręsti vykdyti Atnaujinto varžymosi procedūrą 8.6. punkte nurodyta tvarka arba viešąjį pirkimą dėl tų pačių Paslaugų bendra teisės aktuose nustatyta tvarka</w:t>
      </w:r>
      <w:bookmarkEnd w:id="22"/>
      <w:r w:rsidRPr="00CE4193">
        <w:rPr>
          <w:color w:val="auto"/>
          <w:sz w:val="22"/>
          <w:szCs w:val="22"/>
        </w:rPr>
        <w:t>.</w:t>
      </w:r>
    </w:p>
    <w:p w14:paraId="74807C5A" w14:textId="77777777" w:rsidR="00973ACA" w:rsidRPr="00CE4193" w:rsidRDefault="00973ACA" w:rsidP="00973ACA">
      <w:pPr>
        <w:pStyle w:val="Default"/>
        <w:numPr>
          <w:ilvl w:val="1"/>
          <w:numId w:val="5"/>
        </w:numPr>
        <w:tabs>
          <w:tab w:val="left" w:pos="993"/>
          <w:tab w:val="left" w:pos="1276"/>
          <w:tab w:val="left" w:pos="1560"/>
        </w:tabs>
        <w:spacing w:line="276" w:lineRule="auto"/>
        <w:ind w:left="567" w:right="22" w:hanging="567"/>
        <w:rPr>
          <w:color w:val="auto"/>
          <w:sz w:val="22"/>
          <w:szCs w:val="22"/>
        </w:rPr>
      </w:pPr>
      <w:r w:rsidRPr="00CE4193">
        <w:rPr>
          <w:color w:val="auto"/>
          <w:sz w:val="22"/>
          <w:szCs w:val="22"/>
        </w:rPr>
        <w:t>Užsakymo teikimo metu apskaičiuojant Tiekėjų balus turi būti vertinami visų Preliminarioje sutartyje nurodytų Tiekėjų, kurie pateikė Nurodytų paslaugų įkainius dėl Preliminariosios sutarties sudarymo.  Jei apskaičiavus visų Tiekėjų balus, kelių Tiekėjų balai yra vienodi – Užsakymas dėl Nurodytų paslaugų teikiamas tam Tiekėjui, kurio Pasiūlymas dėl Preliminariosios sutarties sudarymo buvo pateiktas anksčiau (Pasiūlymų pateikimo laikas yra rodomas CVP IS sistemoje).</w:t>
      </w:r>
    </w:p>
    <w:p w14:paraId="002F87DA" w14:textId="77777777" w:rsidR="00973ACA" w:rsidRPr="00CE4193" w:rsidRDefault="00973ACA" w:rsidP="00973ACA">
      <w:pPr>
        <w:pStyle w:val="Default"/>
        <w:numPr>
          <w:ilvl w:val="1"/>
          <w:numId w:val="5"/>
        </w:numPr>
        <w:tabs>
          <w:tab w:val="left" w:pos="993"/>
          <w:tab w:val="left" w:pos="1276"/>
          <w:tab w:val="left" w:pos="1560"/>
        </w:tabs>
        <w:spacing w:line="276" w:lineRule="auto"/>
        <w:ind w:left="567" w:right="22" w:hanging="567"/>
        <w:rPr>
          <w:color w:val="auto"/>
          <w:sz w:val="22"/>
          <w:szCs w:val="22"/>
        </w:rPr>
      </w:pPr>
      <w:r w:rsidRPr="00CE4193">
        <w:rPr>
          <w:bCs/>
          <w:color w:val="auto"/>
          <w:sz w:val="22"/>
          <w:szCs w:val="22"/>
        </w:rPr>
        <w:t>Nurodytų paslaugų įsigijimo be Atnaujinto varžymosi procedūrai ir šių Nurodytų paslaugų Užsakymo vykdymui tiesiogiai taikomi Preliminarioje sutartyje nustatyti Užsakovo ir Tiekėjo įsipareigojimai, garantijos, Paslaugų teikimo, Paslaugų kokybės, atsakomybės, netesybų ir kitos sąlygos.</w:t>
      </w:r>
    </w:p>
    <w:bookmarkEnd w:id="21"/>
    <w:p w14:paraId="5DB2748C" w14:textId="10E10E41" w:rsidR="00617991" w:rsidRPr="00CE4193" w:rsidRDefault="00617991">
      <w:pPr>
        <w:pStyle w:val="Default"/>
        <w:numPr>
          <w:ilvl w:val="1"/>
          <w:numId w:val="10"/>
        </w:numPr>
        <w:tabs>
          <w:tab w:val="left" w:pos="993"/>
          <w:tab w:val="left" w:pos="1276"/>
          <w:tab w:val="left" w:pos="1560"/>
        </w:tabs>
        <w:spacing w:line="276" w:lineRule="auto"/>
        <w:ind w:left="567" w:right="22" w:hanging="567"/>
        <w:rPr>
          <w:color w:val="auto"/>
          <w:sz w:val="22"/>
          <w:szCs w:val="22"/>
        </w:rPr>
      </w:pPr>
      <w:r w:rsidRPr="00CE4193">
        <w:rPr>
          <w:color w:val="auto"/>
          <w:sz w:val="22"/>
          <w:szCs w:val="22"/>
        </w:rPr>
        <w:t xml:space="preserve">Dėl </w:t>
      </w:r>
      <w:r w:rsidRPr="00CE4193">
        <w:rPr>
          <w:b/>
          <w:bCs/>
          <w:color w:val="auto"/>
          <w:sz w:val="22"/>
          <w:szCs w:val="22"/>
        </w:rPr>
        <w:t>Kitų paslaugų</w:t>
      </w:r>
      <w:r w:rsidRPr="00CE4193">
        <w:rPr>
          <w:color w:val="auto"/>
          <w:sz w:val="22"/>
          <w:szCs w:val="22"/>
        </w:rPr>
        <w:t xml:space="preserve"> bus atliekamas Atnaujintas varžymas:</w:t>
      </w:r>
    </w:p>
    <w:bookmarkEnd w:id="19"/>
    <w:p w14:paraId="1685ADA1" w14:textId="77777777" w:rsidR="0098564B" w:rsidRPr="00CE4193"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CE4193">
        <w:rPr>
          <w:color w:val="auto"/>
          <w:sz w:val="22"/>
          <w:szCs w:val="22"/>
        </w:rPr>
        <w:t>Tiekėjas pateikdamas Atnaujintą pasiūlymą patvirtina visų sąlygų, nurodytų kvietime pateikti Atnaujintą pasiūlymą, priimtinumą</w:t>
      </w:r>
      <w:r w:rsidR="00B3396D" w:rsidRPr="00CE4193">
        <w:rPr>
          <w:color w:val="auto"/>
          <w:sz w:val="22"/>
          <w:szCs w:val="22"/>
        </w:rPr>
        <w:t>.</w:t>
      </w:r>
    </w:p>
    <w:p w14:paraId="69BA2AF8" w14:textId="69A1F584" w:rsidR="0098564B" w:rsidRPr="00CE4193" w:rsidRDefault="0098564B">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CE4193">
        <w:rPr>
          <w:color w:val="auto"/>
          <w:sz w:val="22"/>
          <w:szCs w:val="22"/>
        </w:rPr>
        <w:t xml:space="preserve">Vykdant </w:t>
      </w:r>
      <w:r w:rsidR="00BE2571" w:rsidRPr="00CE4193">
        <w:rPr>
          <w:color w:val="auto"/>
          <w:sz w:val="22"/>
          <w:szCs w:val="22"/>
        </w:rPr>
        <w:t>A</w:t>
      </w:r>
      <w:r w:rsidRPr="00CE4193">
        <w:rPr>
          <w:color w:val="auto"/>
          <w:sz w:val="22"/>
          <w:szCs w:val="22"/>
        </w:rPr>
        <w:t xml:space="preserve">tnaujintą varžymąsi dėl Nurodytų paslaugų kaip tai nustatyta Preliminariosios sutarties </w:t>
      </w:r>
      <w:r w:rsidR="00606C62" w:rsidRPr="00CE4193">
        <w:rPr>
          <w:color w:val="auto"/>
          <w:sz w:val="22"/>
          <w:szCs w:val="22"/>
        </w:rPr>
        <w:t>8</w:t>
      </w:r>
      <w:r w:rsidRPr="00CE4193">
        <w:rPr>
          <w:color w:val="auto"/>
          <w:sz w:val="22"/>
          <w:szCs w:val="22"/>
        </w:rPr>
        <w:t xml:space="preserve">.5. </w:t>
      </w:r>
      <w:r w:rsidR="00606C62" w:rsidRPr="00CE4193">
        <w:rPr>
          <w:color w:val="auto"/>
          <w:sz w:val="22"/>
          <w:szCs w:val="22"/>
        </w:rPr>
        <w:t>ir 8.</w:t>
      </w:r>
      <w:r w:rsidR="001B1FE2" w:rsidRPr="00CE4193">
        <w:rPr>
          <w:color w:val="auto"/>
          <w:sz w:val="22"/>
          <w:szCs w:val="22"/>
        </w:rPr>
        <w:t>7</w:t>
      </w:r>
      <w:r w:rsidR="003E2FC2" w:rsidRPr="00CE4193">
        <w:rPr>
          <w:color w:val="auto"/>
          <w:sz w:val="22"/>
          <w:szCs w:val="22"/>
        </w:rPr>
        <w:t>.</w:t>
      </w:r>
      <w:r w:rsidR="00606C62" w:rsidRPr="00CE4193">
        <w:rPr>
          <w:color w:val="auto"/>
          <w:sz w:val="22"/>
          <w:szCs w:val="22"/>
        </w:rPr>
        <w:t xml:space="preserve">15. </w:t>
      </w:r>
      <w:r w:rsidRPr="00CE4193">
        <w:rPr>
          <w:color w:val="auto"/>
          <w:sz w:val="22"/>
          <w:szCs w:val="22"/>
        </w:rPr>
        <w:t>punkt</w:t>
      </w:r>
      <w:r w:rsidR="00606C62" w:rsidRPr="00CE4193">
        <w:rPr>
          <w:color w:val="auto"/>
          <w:sz w:val="22"/>
          <w:szCs w:val="22"/>
        </w:rPr>
        <w:t>uose</w:t>
      </w:r>
      <w:r w:rsidRPr="00CE4193">
        <w:rPr>
          <w:color w:val="auto"/>
          <w:sz w:val="22"/>
          <w:szCs w:val="22"/>
        </w:rPr>
        <w:t xml:space="preserve">, Preliminariojoje sutartyje nurodyti Maksimalūs įkainiai atnaujinto varžymosi metu negali būti didinami. Tiekėjui </w:t>
      </w:r>
      <w:r w:rsidR="00BE2571" w:rsidRPr="00CE4193">
        <w:rPr>
          <w:color w:val="auto"/>
          <w:sz w:val="22"/>
          <w:szCs w:val="22"/>
        </w:rPr>
        <w:t>A</w:t>
      </w:r>
      <w:r w:rsidRPr="00CE4193">
        <w:rPr>
          <w:color w:val="auto"/>
          <w:sz w:val="22"/>
          <w:szCs w:val="22"/>
        </w:rPr>
        <w:t>tnaujinto varžymosi metu pateikus didesnį nei Preliminariojoje sutartyje įtvirtintą Maksimalų įkainį, bus laikoma, kad tai yra Atnaujinto pasiūlymo korektūros klaida, bei Atnaujinto pasiūlymo vertinime bei Pagrindinėje sutartyje (jei ji sudaroma) fiksuojamas Preliminariojoje sutartyje nurodytas Maksimalus įkainis.</w:t>
      </w:r>
    </w:p>
    <w:p w14:paraId="2416FB64" w14:textId="647E4610" w:rsidR="0098564B" w:rsidRPr="00CE4193" w:rsidRDefault="0098564B">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CE4193">
        <w:rPr>
          <w:color w:val="auto"/>
          <w:sz w:val="22"/>
          <w:szCs w:val="22"/>
        </w:rPr>
        <w:t xml:space="preserve">Vykdant </w:t>
      </w:r>
      <w:r w:rsidR="009A02F9" w:rsidRPr="00CE4193">
        <w:rPr>
          <w:color w:val="auto"/>
          <w:sz w:val="22"/>
          <w:szCs w:val="22"/>
        </w:rPr>
        <w:t>A</w:t>
      </w:r>
      <w:r w:rsidRPr="00CE4193">
        <w:rPr>
          <w:color w:val="auto"/>
          <w:sz w:val="22"/>
          <w:szCs w:val="22"/>
        </w:rPr>
        <w:t>tnaujintą varžymąsi dėl Kitų paslaugų, vertinami Tiekėjų Atnaujintame pasiūlyme nurodyti įkainiai.</w:t>
      </w:r>
    </w:p>
    <w:p w14:paraId="2E0C3A8E" w14:textId="2C2475FB" w:rsidR="00617991" w:rsidRPr="00CE4193"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CE4193">
        <w:rPr>
          <w:color w:val="auto"/>
          <w:sz w:val="22"/>
          <w:szCs w:val="22"/>
        </w:rPr>
        <w:t>Tiekėjas, pateikdamas Atnaujintą pasiūlymą, į siūlomą kainą</w:t>
      </w:r>
      <w:r w:rsidR="0098564B" w:rsidRPr="00CE4193">
        <w:rPr>
          <w:color w:val="auto"/>
          <w:sz w:val="22"/>
          <w:szCs w:val="22"/>
        </w:rPr>
        <w:t>/įkainį</w:t>
      </w:r>
      <w:r w:rsidRPr="00CE4193">
        <w:rPr>
          <w:color w:val="auto"/>
          <w:sz w:val="22"/>
          <w:szCs w:val="22"/>
        </w:rPr>
        <w:t xml:space="preserve"> įskaičiuoja visus Tiekėjo mokamus mokesčius ir išlaidas (įskaitant ir neapsiribojant dokumentų spausdinimo ir kopijavimo, telefoninių pokalbių, kelionių, parkavimo ir pan. išlaidas).</w:t>
      </w:r>
    </w:p>
    <w:p w14:paraId="71108216" w14:textId="2B022913" w:rsidR="00617991" w:rsidRPr="00CE4193"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CE4193">
        <w:rPr>
          <w:color w:val="auto"/>
          <w:sz w:val="22"/>
          <w:szCs w:val="22"/>
        </w:rPr>
        <w:t>Atnaujinto varžymosi metu Užsakovas raštu (CVP IS priemonėmis) kreipiasi į visus Tiekėjus su kuriais sudaryta Preliminarioji sutartis bei prašo iki nurodyto termino pateikti Atnaujintus pasiūlymus.</w:t>
      </w:r>
    </w:p>
    <w:p w14:paraId="27A86777" w14:textId="2578FE83" w:rsidR="00617991" w:rsidRPr="00CE4193"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CE4193">
        <w:rPr>
          <w:color w:val="auto"/>
          <w:sz w:val="22"/>
          <w:szCs w:val="22"/>
        </w:rPr>
        <w:t>Kvietime pateikti atnaujintą pasiūlymą nurodoma:</w:t>
      </w:r>
    </w:p>
    <w:p w14:paraId="52CC3DB6" w14:textId="7D2F0878" w:rsidR="00617991" w:rsidRPr="00617991" w:rsidRDefault="00617991">
      <w:pPr>
        <w:pStyle w:val="Default"/>
        <w:numPr>
          <w:ilvl w:val="3"/>
          <w:numId w:val="10"/>
        </w:numPr>
        <w:tabs>
          <w:tab w:val="left" w:pos="993"/>
          <w:tab w:val="left" w:pos="1276"/>
          <w:tab w:val="left" w:pos="1560"/>
        </w:tabs>
        <w:spacing w:line="276" w:lineRule="auto"/>
        <w:ind w:left="1457" w:right="23"/>
        <w:rPr>
          <w:color w:val="auto"/>
          <w:sz w:val="22"/>
          <w:szCs w:val="22"/>
        </w:rPr>
      </w:pPr>
      <w:r w:rsidRPr="00CE4193">
        <w:rPr>
          <w:color w:val="auto"/>
          <w:sz w:val="22"/>
          <w:szCs w:val="22"/>
        </w:rPr>
        <w:t xml:space="preserve">patikslintos Preliminariosios sutarties sąlygos (Paslaugų teikimo terminas, Paslaugų aprašymas ir kiekiai, Paslaugų teikimo vieta, Užsakovo nustatytas terminas per kurį Tiekėjai turi pateikti Atnaujintus pasiūlymus, Atnaujintų pasiūlymų vertinimo tvarka ir kitas būtinąsias sąlygas ir pan.). Tiekėjų Atnaujinti pasiūlymai turi būti pateikti iki Užsakovo nurodyto termino pabaigos. Po termino pabaigos gauti Atnaujinti </w:t>
      </w:r>
      <w:r w:rsidRPr="009A1AA3">
        <w:rPr>
          <w:sz w:val="22"/>
          <w:szCs w:val="22"/>
        </w:rPr>
        <w:t>pasiūlymai laikomi negautais ir nebus vertinami</w:t>
      </w:r>
      <w:r>
        <w:rPr>
          <w:sz w:val="22"/>
          <w:szCs w:val="22"/>
        </w:rPr>
        <w:t>;</w:t>
      </w:r>
    </w:p>
    <w:p w14:paraId="1064F110" w14:textId="42B9B5EC" w:rsidR="00617991" w:rsidRPr="00617991" w:rsidRDefault="00617991">
      <w:pPr>
        <w:pStyle w:val="Default"/>
        <w:numPr>
          <w:ilvl w:val="3"/>
          <w:numId w:val="10"/>
        </w:numPr>
        <w:tabs>
          <w:tab w:val="left" w:pos="993"/>
          <w:tab w:val="left" w:pos="1276"/>
          <w:tab w:val="left" w:pos="1560"/>
        </w:tabs>
        <w:spacing w:line="276" w:lineRule="auto"/>
        <w:ind w:left="1457" w:right="23"/>
        <w:rPr>
          <w:color w:val="auto"/>
          <w:sz w:val="22"/>
          <w:szCs w:val="22"/>
        </w:rPr>
      </w:pPr>
      <w:r w:rsidRPr="009A1AA3">
        <w:rPr>
          <w:sz w:val="22"/>
          <w:szCs w:val="22"/>
        </w:rPr>
        <w:t>visa Viešųjų pirkimų įstatymo 78 straipsnyje reikalaujama nurodyti informacija</w:t>
      </w:r>
      <w:r>
        <w:rPr>
          <w:sz w:val="22"/>
          <w:szCs w:val="22"/>
        </w:rPr>
        <w:t>;</w:t>
      </w:r>
    </w:p>
    <w:p w14:paraId="6984F25B" w14:textId="25626C30" w:rsidR="00617991" w:rsidRPr="00617991" w:rsidRDefault="00617991">
      <w:pPr>
        <w:pStyle w:val="Default"/>
        <w:numPr>
          <w:ilvl w:val="3"/>
          <w:numId w:val="10"/>
        </w:numPr>
        <w:tabs>
          <w:tab w:val="left" w:pos="993"/>
          <w:tab w:val="left" w:pos="1276"/>
          <w:tab w:val="left" w:pos="1560"/>
        </w:tabs>
        <w:spacing w:line="276" w:lineRule="auto"/>
        <w:ind w:left="1457" w:right="23"/>
        <w:rPr>
          <w:color w:val="auto"/>
          <w:sz w:val="22"/>
          <w:szCs w:val="22"/>
        </w:rPr>
      </w:pPr>
      <w:r w:rsidRPr="009A1AA3">
        <w:rPr>
          <w:sz w:val="22"/>
          <w:szCs w:val="22"/>
        </w:rPr>
        <w:t>kitos Užsakovo vertinimu svarbios aplinkybės ar informacija</w:t>
      </w:r>
      <w:r>
        <w:rPr>
          <w:sz w:val="22"/>
          <w:szCs w:val="22"/>
        </w:rPr>
        <w:t>.</w:t>
      </w:r>
    </w:p>
    <w:p w14:paraId="3D05B932" w14:textId="51ECF0B7" w:rsidR="00617991" w:rsidRPr="00617991"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Kiekvieno Atnaujinto varžymosi metu Tiekėjai įsipareigoja pateikti savarankišką Atnaujintą pasiūlymą nepriklausomai nuo kitų Tiekėjų. Tiekėjai neturi teisės pateikti bendrų pasiūlymų ar kitaip pažeisti Lietuvos Respublikos konkurencijos įstatymo nuostatų</w:t>
      </w:r>
      <w:r>
        <w:rPr>
          <w:sz w:val="22"/>
          <w:szCs w:val="22"/>
        </w:rPr>
        <w:t>.</w:t>
      </w:r>
    </w:p>
    <w:p w14:paraId="09DB7340" w14:textId="3C0FB339" w:rsidR="00617991" w:rsidRPr="00617991"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415B6CBF" w14:textId="49EF879D" w:rsidR="00617991" w:rsidRPr="00617991"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lastRenderedPageBreak/>
        <w:t xml:space="preserve">Pagrindinė sutartis su laimėjusį Atnaujintą pasiūlymą pateikusiu Tiekėju gali būti sudaroma tik po to, kai </w:t>
      </w:r>
      <w:r>
        <w:rPr>
          <w:sz w:val="22"/>
          <w:szCs w:val="22"/>
        </w:rPr>
        <w:t>Užsakovas</w:t>
      </w:r>
      <w:r w:rsidRPr="009A1AA3">
        <w:rPr>
          <w:sz w:val="22"/>
          <w:szCs w:val="22"/>
        </w:rPr>
        <w:t xml:space="preserve"> informuoja Tiekėjus apie Atnaujintų pasiūlymų vertinimo rezultatus</w:t>
      </w:r>
      <w:r>
        <w:rPr>
          <w:sz w:val="22"/>
          <w:szCs w:val="22"/>
        </w:rPr>
        <w:t>.</w:t>
      </w:r>
    </w:p>
    <w:p w14:paraId="05326775" w14:textId="78A23123" w:rsidR="00617991" w:rsidRPr="00617991"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BE2571">
        <w:rPr>
          <w:b/>
          <w:bCs/>
          <w:sz w:val="22"/>
          <w:szCs w:val="22"/>
        </w:rPr>
        <w:t>Užsakovas turi teisę bet kuriuo metu iki Pagrindinės sutarties sudarymo, neatlygindamas Tiekėjams jokių patirtų kaštų/nuostolių, nutraukti Atnaujinto varžymosi procedūrą, apie tai informuodamas visus Tiekėjus</w:t>
      </w:r>
      <w:r>
        <w:rPr>
          <w:sz w:val="22"/>
          <w:szCs w:val="22"/>
        </w:rPr>
        <w:t>.</w:t>
      </w:r>
    </w:p>
    <w:p w14:paraId="01440A46" w14:textId="3F26C610" w:rsidR="00617991" w:rsidRPr="00617991"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Jei Atnaujintą varžymąsi laimėjęs Tiekėjas: 1) raštu (Užsakovo nurodytu el. pašto adresu ar CVP IS priemonėmis) atsisako sudaryti Pagrindinę sutartį; 2) nustatytais terminais nesudaro Pagrindinės sutarties; 3) laimėjusio Tiekėjo kvalifikacija tapo nebeatitinkančia šios Preliminariosios sutarties reikalavimų ir tokie neatitikimai reikalavimams nėra pašalinami per Užsakovo nustatytą protingą terminą, tokiu atveju teisė sudaryti Pagrindinę sutartį gali būti perduodama Tiekėjui pasiūlymų eilėje esančiam po atsisakiusio sudaryti Pagrindinę sutartį Tiekėjo</w:t>
      </w:r>
      <w:r>
        <w:rPr>
          <w:sz w:val="22"/>
          <w:szCs w:val="22"/>
        </w:rPr>
        <w:t>.</w:t>
      </w:r>
    </w:p>
    <w:p w14:paraId="4D891B72" w14:textId="4A7D20DA" w:rsidR="00617991" w:rsidRPr="00617991" w:rsidRDefault="00617991">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Užsakovas turi teisę savo nuožiūra atlikti bet kurį iš toliau nurodytų veiksmų</w:t>
      </w:r>
      <w:r>
        <w:rPr>
          <w:sz w:val="22"/>
          <w:szCs w:val="22"/>
        </w:rPr>
        <w:t>:</w:t>
      </w:r>
    </w:p>
    <w:p w14:paraId="6DA4016D" w14:textId="77777777" w:rsidR="00B13128" w:rsidRPr="00B13128" w:rsidRDefault="00617991">
      <w:pPr>
        <w:pStyle w:val="Default"/>
        <w:numPr>
          <w:ilvl w:val="3"/>
          <w:numId w:val="10"/>
        </w:numPr>
        <w:tabs>
          <w:tab w:val="left" w:pos="993"/>
          <w:tab w:val="left" w:pos="1276"/>
          <w:tab w:val="left" w:pos="1560"/>
        </w:tabs>
        <w:spacing w:line="276" w:lineRule="auto"/>
        <w:ind w:left="1457" w:right="23"/>
        <w:rPr>
          <w:color w:val="auto"/>
          <w:sz w:val="22"/>
          <w:szCs w:val="22"/>
        </w:rPr>
      </w:pPr>
      <w:r w:rsidRPr="009A1AA3">
        <w:rPr>
          <w:sz w:val="22"/>
          <w:szCs w:val="22"/>
        </w:rPr>
        <w:t>pakartotinai organizuoti Atnaujintą varžymąsi darydamas arba nedarydamas varžymosi sąlygų pakeitimų (pvz.: kvietimus pateikti pasiūlymus išsiųsti visiems Tiekėjams)</w:t>
      </w:r>
      <w:r>
        <w:rPr>
          <w:sz w:val="22"/>
          <w:szCs w:val="22"/>
        </w:rPr>
        <w:t>;</w:t>
      </w:r>
    </w:p>
    <w:p w14:paraId="6C32A06B" w14:textId="4CCCF371" w:rsidR="00617991" w:rsidRPr="00B13128" w:rsidRDefault="00617991">
      <w:pPr>
        <w:pStyle w:val="Default"/>
        <w:numPr>
          <w:ilvl w:val="3"/>
          <w:numId w:val="10"/>
        </w:numPr>
        <w:tabs>
          <w:tab w:val="left" w:pos="993"/>
          <w:tab w:val="left" w:pos="1276"/>
          <w:tab w:val="left" w:pos="1560"/>
        </w:tabs>
        <w:spacing w:line="276" w:lineRule="auto"/>
        <w:ind w:left="1457" w:right="23"/>
        <w:rPr>
          <w:color w:val="auto"/>
          <w:sz w:val="22"/>
          <w:szCs w:val="22"/>
        </w:rPr>
      </w:pPr>
      <w:r w:rsidRPr="00B13128">
        <w:rPr>
          <w:sz w:val="22"/>
          <w:szCs w:val="22"/>
        </w:rPr>
        <w:t>organizuoti viešąjį pirkimą dėl tų pačių Paslaugų pirkimo bendra teisės aktuose nustatyta tvarka.</w:t>
      </w:r>
    </w:p>
    <w:p w14:paraId="1EF931EB" w14:textId="50978CB7" w:rsidR="00617991" w:rsidRPr="00B13128" w:rsidRDefault="00B13128">
      <w:pPr>
        <w:pStyle w:val="Default"/>
        <w:numPr>
          <w:ilvl w:val="2"/>
          <w:numId w:val="10"/>
        </w:numPr>
        <w:tabs>
          <w:tab w:val="left" w:pos="993"/>
          <w:tab w:val="left" w:pos="1276"/>
          <w:tab w:val="left" w:pos="1560"/>
        </w:tabs>
        <w:spacing w:line="276" w:lineRule="auto"/>
        <w:ind w:left="567" w:right="22" w:firstLine="0"/>
        <w:rPr>
          <w:color w:val="auto"/>
          <w:sz w:val="22"/>
          <w:szCs w:val="22"/>
        </w:rPr>
      </w:pPr>
      <w:r>
        <w:rPr>
          <w:sz w:val="22"/>
          <w:szCs w:val="22"/>
        </w:rPr>
        <w:t>J</w:t>
      </w:r>
      <w:r w:rsidRPr="009A1AA3">
        <w:rPr>
          <w:sz w:val="22"/>
          <w:szCs w:val="22"/>
        </w:rPr>
        <w:t>ei keli Tiekėjai Atnaujintuose pasiūlymuose nurodė mažiausias kainas – Pagrindinę sutartį siūloma sudaryti tam Tiekėjui, kurio Atnaujintas pasiūlymas buvo pateiktas anksčiau (Atnaujintų pasiūlymų pateikimo laikas yra rodomas CVP IS sistemoje)</w:t>
      </w:r>
      <w:r>
        <w:rPr>
          <w:sz w:val="22"/>
          <w:szCs w:val="22"/>
        </w:rPr>
        <w:t>.</w:t>
      </w:r>
    </w:p>
    <w:p w14:paraId="60FE2923" w14:textId="63467E33" w:rsidR="00B13128" w:rsidRPr="00B13128" w:rsidRDefault="00B13128">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Jei Atnaujintą varžymąsi laimėjęs Tiekėjas daugiau nei 3 (tris) kartus iš eilės raštu atsisako sudaryti Pagrindinę sutartį ar nustatytais terminais nesudaro Pagrindinės sutarties ir Pagrindinė sutartis pasirašoma su antros vietos laimėtoju, </w:t>
      </w:r>
      <w:r>
        <w:rPr>
          <w:sz w:val="22"/>
          <w:szCs w:val="22"/>
        </w:rPr>
        <w:t>Užsakovas</w:t>
      </w:r>
      <w:r w:rsidRPr="009A1AA3">
        <w:rPr>
          <w:sz w:val="22"/>
          <w:szCs w:val="22"/>
        </w:rPr>
        <w:t xml:space="preserve"> turi teisę reikalauti Atnaujintą varžymąsi laimėjusio Tiekėjo  atlyginti </w:t>
      </w:r>
      <w:r w:rsidRPr="00AC2AF9">
        <w:rPr>
          <w:sz w:val="22"/>
          <w:szCs w:val="22"/>
        </w:rPr>
        <w:t xml:space="preserve">Užsakovui </w:t>
      </w:r>
      <w:r w:rsidRPr="009A1AA3">
        <w:rPr>
          <w:sz w:val="22"/>
          <w:szCs w:val="22"/>
        </w:rPr>
        <w:t xml:space="preserve">nuostolius, prilyginamus kainų skirtumui, tarp Atnaujintą varžymąsi laimėjusio Tiekėjo ir antros vietos laimėtojo, su kuriuo </w:t>
      </w:r>
      <w:r>
        <w:rPr>
          <w:sz w:val="22"/>
          <w:szCs w:val="22"/>
        </w:rPr>
        <w:t>Užsakovas</w:t>
      </w:r>
      <w:r w:rsidRPr="009A1AA3">
        <w:rPr>
          <w:sz w:val="22"/>
          <w:szCs w:val="22"/>
        </w:rPr>
        <w:t xml:space="preserve"> sudarė Pagrindinę sutartį</w:t>
      </w:r>
      <w:r>
        <w:rPr>
          <w:sz w:val="22"/>
          <w:szCs w:val="22"/>
        </w:rPr>
        <w:t>.</w:t>
      </w:r>
    </w:p>
    <w:p w14:paraId="2264524E" w14:textId="42F96AAD" w:rsidR="00B13128" w:rsidRPr="00617991" w:rsidRDefault="00B13128">
      <w:pPr>
        <w:pStyle w:val="Default"/>
        <w:numPr>
          <w:ilvl w:val="2"/>
          <w:numId w:val="10"/>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procedūra gali būti atliekama ir dėl Nurodytų paslaugų, jei </w:t>
      </w:r>
      <w:r>
        <w:rPr>
          <w:sz w:val="22"/>
          <w:szCs w:val="22"/>
        </w:rPr>
        <w:t>Užsakovas</w:t>
      </w:r>
      <w:r w:rsidRPr="009A1AA3">
        <w:rPr>
          <w:sz w:val="22"/>
          <w:szCs w:val="22"/>
        </w:rPr>
        <w:t xml:space="preserve"> nustato iš viešai prieinamų šaltinių (Tiekėjų internetinių svetainių) ar kitais būdais sužino (atlikus rinkos tyrimą), kad Preliminariąją sutartį pasirašę Tiekėjai kitiems tretiesiems asmenims Nurodytas paslaugas teikia mažesniais įkainiais nei Tiekėjų nurodyti Preliminarioje sutartyje</w:t>
      </w:r>
      <w:r>
        <w:rPr>
          <w:sz w:val="22"/>
          <w:szCs w:val="22"/>
        </w:rPr>
        <w:t>.</w:t>
      </w:r>
    </w:p>
    <w:p w14:paraId="42388DBB" w14:textId="246BB22F" w:rsidR="007520FC" w:rsidRDefault="00B13128">
      <w:pPr>
        <w:pStyle w:val="Default"/>
        <w:numPr>
          <w:ilvl w:val="1"/>
          <w:numId w:val="10"/>
        </w:numPr>
        <w:tabs>
          <w:tab w:val="left" w:pos="993"/>
          <w:tab w:val="left" w:pos="1276"/>
          <w:tab w:val="left" w:pos="1560"/>
        </w:tabs>
        <w:spacing w:line="276" w:lineRule="auto"/>
        <w:ind w:left="567" w:right="22" w:hanging="567"/>
        <w:rPr>
          <w:sz w:val="22"/>
          <w:szCs w:val="22"/>
        </w:rPr>
      </w:pPr>
      <w:r w:rsidRPr="007520FC">
        <w:rPr>
          <w:sz w:val="22"/>
          <w:szCs w:val="22"/>
        </w:rPr>
        <w:t>Jeigu Preliminarioji sutartis sudaroma tik su vienu Tiekėju arba Preliminarioji sutartis lieka galioti tik su vienu Tiekėju, Užsakovas, vadovaudamasis V</w:t>
      </w:r>
      <w:r w:rsidR="000D02D4">
        <w:rPr>
          <w:sz w:val="22"/>
          <w:szCs w:val="22"/>
        </w:rPr>
        <w:t xml:space="preserve">iešųjų pirkimų įstatymo </w:t>
      </w:r>
      <w:r w:rsidRPr="007520FC">
        <w:rPr>
          <w:sz w:val="22"/>
          <w:szCs w:val="22"/>
        </w:rPr>
        <w:t>78 str</w:t>
      </w:r>
      <w:r w:rsidR="000D02D4">
        <w:rPr>
          <w:sz w:val="22"/>
          <w:szCs w:val="22"/>
        </w:rPr>
        <w:t>aipsnio</w:t>
      </w:r>
      <w:r w:rsidRPr="007520FC">
        <w:rPr>
          <w:sz w:val="22"/>
          <w:szCs w:val="22"/>
        </w:rPr>
        <w:t xml:space="preserve"> 4 p</w:t>
      </w:r>
      <w:r w:rsidR="000D02D4">
        <w:rPr>
          <w:sz w:val="22"/>
          <w:szCs w:val="22"/>
        </w:rPr>
        <w:t>unktu</w:t>
      </w:r>
      <w:r w:rsidRPr="007520FC">
        <w:rPr>
          <w:sz w:val="22"/>
          <w:szCs w:val="22"/>
        </w:rPr>
        <w:t xml:space="preserve">, turi teisę nevykdyti Preliminarioje sutartyje numatytos </w:t>
      </w:r>
      <w:r>
        <w:rPr>
          <w:sz w:val="22"/>
          <w:szCs w:val="22"/>
        </w:rPr>
        <w:t>A</w:t>
      </w:r>
      <w:r w:rsidRPr="007520FC">
        <w:rPr>
          <w:sz w:val="22"/>
          <w:szCs w:val="22"/>
        </w:rPr>
        <w:t xml:space="preserve">tnaujinto varžymosi procedūros. Užsakovas raštu kreipiasi į Tiekėją ir, kai reikia, prašo papildyti savo pasiūlymą. Užsakovas atitinkamai pateikia Paslaugų poreikius bei su tuo susijusias sąlygas ir nurodo, kad pasiūlymo papildymas turi neprieštarauti Preliminariosios sutarties sąlygoms. Jeigu Tiekėjo pateiktas pasiūlymo papildymas netenkina Užsakovo, Užsakovas pasilieka teisę nesudaryti </w:t>
      </w:r>
      <w:r>
        <w:rPr>
          <w:sz w:val="22"/>
          <w:szCs w:val="22"/>
        </w:rPr>
        <w:t>Pagrindinės s</w:t>
      </w:r>
      <w:r w:rsidRPr="007520FC">
        <w:rPr>
          <w:sz w:val="22"/>
          <w:szCs w:val="22"/>
        </w:rPr>
        <w:t>utarties su Tiekėju ir tokias Paslaugas įsigyti vykdant naują viešąjį pirkimą</w:t>
      </w:r>
      <w:r>
        <w:rPr>
          <w:sz w:val="22"/>
          <w:szCs w:val="22"/>
        </w:rPr>
        <w:t>.</w:t>
      </w:r>
    </w:p>
    <w:p w14:paraId="5545AAE9" w14:textId="77777777" w:rsidR="00200D94" w:rsidRPr="00C177C4" w:rsidRDefault="00200D94" w:rsidP="005D43C6">
      <w:pPr>
        <w:tabs>
          <w:tab w:val="left" w:pos="567"/>
          <w:tab w:val="left" w:pos="1134"/>
        </w:tabs>
        <w:spacing w:line="276" w:lineRule="auto"/>
        <w:ind w:left="0" w:right="22" w:firstLine="0"/>
        <w:rPr>
          <w:sz w:val="22"/>
          <w:szCs w:val="22"/>
        </w:rPr>
      </w:pPr>
    </w:p>
    <w:p w14:paraId="6CBA85E2" w14:textId="57584BC8" w:rsidR="00200D94" w:rsidRPr="00FF6571" w:rsidRDefault="00200D94">
      <w:pPr>
        <w:pStyle w:val="Sraopastraipa"/>
        <w:numPr>
          <w:ilvl w:val="0"/>
          <w:numId w:val="6"/>
        </w:numPr>
        <w:spacing w:line="276" w:lineRule="auto"/>
        <w:ind w:left="567" w:right="22" w:hanging="567"/>
        <w:rPr>
          <w:rFonts w:eastAsiaTheme="minorHAnsi"/>
          <w:sz w:val="22"/>
          <w:szCs w:val="22"/>
        </w:rPr>
      </w:pPr>
      <w:r w:rsidRPr="00FF6571">
        <w:rPr>
          <w:rFonts w:eastAsiaTheme="minorHAnsi"/>
          <w:b/>
          <w:bCs/>
          <w:sz w:val="22"/>
          <w:szCs w:val="22"/>
        </w:rPr>
        <w:t>ŠALIŲ ATSAKOMYBĖ</w:t>
      </w:r>
    </w:p>
    <w:p w14:paraId="4D839E4D" w14:textId="20C1E8B0" w:rsidR="0097599A" w:rsidRDefault="0097599A">
      <w:pPr>
        <w:pStyle w:val="Tekstoblokas"/>
        <w:numPr>
          <w:ilvl w:val="1"/>
          <w:numId w:val="6"/>
        </w:numPr>
        <w:tabs>
          <w:tab w:val="clear" w:pos="2977"/>
        </w:tabs>
        <w:spacing w:line="276" w:lineRule="auto"/>
        <w:ind w:left="567" w:right="0" w:hanging="577"/>
        <w:rPr>
          <w:b w:val="0"/>
          <w:bCs/>
          <w:sz w:val="22"/>
          <w:szCs w:val="22"/>
        </w:rPr>
      </w:pPr>
      <w:bookmarkStart w:id="23" w:name="_Hlk92996400"/>
      <w:r w:rsidRPr="00975EF4">
        <w:rPr>
          <w:b w:val="0"/>
          <w:bCs/>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patirtus tiesioginius nuostolius (nuostolius</w:t>
      </w:r>
      <w:bookmarkEnd w:id="23"/>
      <w:r w:rsidRPr="00975EF4">
        <w:rPr>
          <w:b w:val="0"/>
          <w:bCs/>
          <w:sz w:val="22"/>
          <w:szCs w:val="22"/>
        </w:rPr>
        <w:t>).</w:t>
      </w:r>
    </w:p>
    <w:p w14:paraId="557DF004" w14:textId="3B8F80F9" w:rsidR="00AA269C" w:rsidRPr="00E715A6" w:rsidRDefault="00AA269C">
      <w:pPr>
        <w:pStyle w:val="Tekstoblokas"/>
        <w:numPr>
          <w:ilvl w:val="1"/>
          <w:numId w:val="6"/>
        </w:numPr>
        <w:tabs>
          <w:tab w:val="clear" w:pos="2977"/>
        </w:tabs>
        <w:spacing w:line="276" w:lineRule="auto"/>
        <w:ind w:left="567" w:right="0" w:hanging="577"/>
        <w:rPr>
          <w:b w:val="0"/>
          <w:bCs/>
          <w:sz w:val="22"/>
          <w:szCs w:val="22"/>
        </w:rPr>
      </w:pPr>
      <w:r w:rsidRPr="00AA269C">
        <w:rPr>
          <w:b w:val="0"/>
          <w:bCs/>
          <w:sz w:val="22"/>
          <w:szCs w:val="22"/>
        </w:rPr>
        <w:t xml:space="preserve">Tiekėjui per Preliminariojoje sutartyje nustatytą terminą </w:t>
      </w:r>
      <w:r>
        <w:rPr>
          <w:b w:val="0"/>
          <w:bCs/>
          <w:sz w:val="22"/>
          <w:szCs w:val="22"/>
        </w:rPr>
        <w:t>nesuteikus Paslaugų,</w:t>
      </w:r>
      <w:r w:rsidRPr="00AA269C">
        <w:rPr>
          <w:b w:val="0"/>
          <w:bCs/>
          <w:sz w:val="22"/>
          <w:szCs w:val="22"/>
        </w:rPr>
        <w:t xml:space="preserve"> nepašalinus P</w:t>
      </w:r>
      <w:r>
        <w:rPr>
          <w:b w:val="0"/>
          <w:bCs/>
          <w:sz w:val="22"/>
          <w:szCs w:val="22"/>
        </w:rPr>
        <w:t>aslaugų</w:t>
      </w:r>
      <w:r w:rsidRPr="00AA269C">
        <w:rPr>
          <w:b w:val="0"/>
          <w:bCs/>
          <w:sz w:val="22"/>
          <w:szCs w:val="22"/>
        </w:rPr>
        <w:t xml:space="preserve"> perdavimo – priėmimo metu ir (ar) garantinio termino galiojimo metu nustatytų </w:t>
      </w:r>
      <w:r>
        <w:rPr>
          <w:b w:val="0"/>
          <w:bCs/>
          <w:sz w:val="22"/>
          <w:szCs w:val="22"/>
        </w:rPr>
        <w:t>Paslaugų</w:t>
      </w:r>
      <w:r w:rsidRPr="00AA269C">
        <w:rPr>
          <w:b w:val="0"/>
          <w:bCs/>
          <w:sz w:val="22"/>
          <w:szCs w:val="22"/>
        </w:rPr>
        <w:t xml:space="preserve"> trūkumų, Tiekėjas, </w:t>
      </w:r>
      <w:r>
        <w:rPr>
          <w:b w:val="0"/>
          <w:bCs/>
          <w:sz w:val="22"/>
          <w:szCs w:val="22"/>
        </w:rPr>
        <w:t>Užsakovui</w:t>
      </w:r>
      <w:r w:rsidRPr="00AA269C">
        <w:rPr>
          <w:b w:val="0"/>
          <w:bCs/>
          <w:sz w:val="22"/>
          <w:szCs w:val="22"/>
        </w:rPr>
        <w:t xml:space="preserve"> pareikalavus, moka </w:t>
      </w:r>
      <w:r>
        <w:rPr>
          <w:b w:val="0"/>
          <w:bCs/>
          <w:sz w:val="22"/>
          <w:szCs w:val="22"/>
        </w:rPr>
        <w:t>Užsakovui</w:t>
      </w:r>
      <w:r w:rsidRPr="00AA269C">
        <w:rPr>
          <w:b w:val="0"/>
          <w:bCs/>
          <w:sz w:val="22"/>
          <w:szCs w:val="22"/>
        </w:rPr>
        <w:t xml:space="preserve"> </w:t>
      </w:r>
      <w:r w:rsidR="00BD2871" w:rsidRPr="00BE2571">
        <w:rPr>
          <w:b w:val="0"/>
          <w:bCs/>
          <w:sz w:val="22"/>
          <w:szCs w:val="22"/>
        </w:rPr>
        <w:t>0,05 % dydžio delspinigius nuo neįvykdytų įsipareigojimų vertės už kiekvieną uždelstą dieną, tačiau bet kokiu atveju ne mažiau kaip 50,00 EUR (penkiasdešimt eurų 00 ct) už vieną vėlavimo laikotarpį</w:t>
      </w:r>
      <w:r w:rsidR="00BD2871" w:rsidDel="00BD2871">
        <w:rPr>
          <w:b w:val="0"/>
          <w:bCs/>
          <w:sz w:val="22"/>
          <w:szCs w:val="22"/>
        </w:rPr>
        <w:t xml:space="preserve"> </w:t>
      </w:r>
      <w:r w:rsidRPr="00AA269C">
        <w:rPr>
          <w:b w:val="0"/>
          <w:bCs/>
          <w:sz w:val="22"/>
          <w:szCs w:val="22"/>
        </w:rPr>
        <w:t xml:space="preserve">bei atlygina </w:t>
      </w:r>
      <w:r>
        <w:rPr>
          <w:b w:val="0"/>
          <w:bCs/>
          <w:sz w:val="22"/>
          <w:szCs w:val="22"/>
        </w:rPr>
        <w:t>Užsakovo</w:t>
      </w:r>
      <w:r w:rsidRPr="00AA269C">
        <w:rPr>
          <w:b w:val="0"/>
          <w:bCs/>
          <w:sz w:val="22"/>
          <w:szCs w:val="22"/>
        </w:rPr>
        <w:t xml:space="preserve"> dėl to patirtus tiesioginius nuostolius tiek, kiek jų nepadengia netesybos</w:t>
      </w:r>
      <w:r>
        <w:rPr>
          <w:b w:val="0"/>
          <w:bCs/>
          <w:sz w:val="22"/>
          <w:szCs w:val="22"/>
        </w:rPr>
        <w:t>.</w:t>
      </w:r>
      <w:r w:rsidRPr="00AA269C">
        <w:rPr>
          <w:b w:val="0"/>
          <w:sz w:val="22"/>
          <w:szCs w:val="22"/>
          <w:lang w:eastAsia="lt-LT"/>
        </w:rPr>
        <w:t xml:space="preserve"> </w:t>
      </w:r>
      <w:r w:rsidRPr="00E715A6">
        <w:rPr>
          <w:b w:val="0"/>
          <w:sz w:val="22"/>
          <w:szCs w:val="22"/>
          <w:lang w:eastAsia="lt-LT"/>
        </w:rPr>
        <w:t xml:space="preserve">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 </w:t>
      </w:r>
    </w:p>
    <w:p w14:paraId="2FA40213" w14:textId="4D600282" w:rsidR="00AA269C" w:rsidRDefault="00AA269C">
      <w:pPr>
        <w:pStyle w:val="Tekstoblokas"/>
        <w:numPr>
          <w:ilvl w:val="1"/>
          <w:numId w:val="6"/>
        </w:numPr>
        <w:tabs>
          <w:tab w:val="clear" w:pos="2977"/>
        </w:tabs>
        <w:spacing w:line="276" w:lineRule="auto"/>
        <w:ind w:left="567" w:right="0" w:hanging="577"/>
        <w:rPr>
          <w:b w:val="0"/>
          <w:bCs/>
          <w:sz w:val="22"/>
          <w:szCs w:val="22"/>
        </w:rPr>
      </w:pPr>
      <w:r w:rsidRPr="00975EF4">
        <w:rPr>
          <w:b w:val="0"/>
          <w:bCs/>
          <w:sz w:val="22"/>
          <w:szCs w:val="22"/>
        </w:rPr>
        <w:lastRenderedPageBreak/>
        <w:t>Laiku neapmokėjęs už suteikt</w:t>
      </w:r>
      <w:r>
        <w:rPr>
          <w:b w:val="0"/>
          <w:bCs/>
          <w:sz w:val="22"/>
          <w:szCs w:val="22"/>
        </w:rPr>
        <w:t>as</w:t>
      </w:r>
      <w:r w:rsidRPr="00975EF4">
        <w:rPr>
          <w:b w:val="0"/>
          <w:bCs/>
          <w:sz w:val="22"/>
          <w:szCs w:val="22"/>
        </w:rPr>
        <w:t xml:space="preserve"> Paslaug</w:t>
      </w:r>
      <w:r>
        <w:rPr>
          <w:b w:val="0"/>
          <w:bCs/>
          <w:sz w:val="22"/>
          <w:szCs w:val="22"/>
        </w:rPr>
        <w:t>as</w:t>
      </w:r>
      <w:r w:rsidRPr="00975EF4">
        <w:rPr>
          <w:b w:val="0"/>
          <w:bCs/>
          <w:sz w:val="22"/>
          <w:szCs w:val="22"/>
        </w:rPr>
        <w:t xml:space="preserve">, Užsakovas, Tiekėjui raštu pareikalavus, moka 0,05 </w:t>
      </w:r>
      <w:r w:rsidR="000D02D4" w:rsidRPr="00975EF4">
        <w:rPr>
          <w:b w:val="0"/>
          <w:bCs/>
          <w:sz w:val="22"/>
          <w:szCs w:val="22"/>
        </w:rPr>
        <w:t xml:space="preserve">% </w:t>
      </w:r>
      <w:r w:rsidRPr="00975EF4">
        <w:rPr>
          <w:b w:val="0"/>
          <w:sz w:val="22"/>
          <w:szCs w:val="22"/>
          <w:lang w:eastAsia="lt-LT"/>
        </w:rPr>
        <w:t>(penkių šimtųjų procento)</w:t>
      </w:r>
      <w:r w:rsidRPr="00975EF4">
        <w:rPr>
          <w:b w:val="0"/>
          <w:bCs/>
          <w:sz w:val="22"/>
          <w:szCs w:val="22"/>
        </w:rPr>
        <w:t xml:space="preserve"> dydžio delspinigius už kiekvieną uždelstą dieną nuo laiku neapmokėtos PVM sąskaitos - faktūros vertės.</w:t>
      </w:r>
    </w:p>
    <w:p w14:paraId="709B9131" w14:textId="14163A2E" w:rsidR="00AA269C" w:rsidRPr="00FF6571" w:rsidRDefault="00AA269C">
      <w:pPr>
        <w:pStyle w:val="Sraopastraipa"/>
        <w:numPr>
          <w:ilvl w:val="1"/>
          <w:numId w:val="6"/>
        </w:numPr>
        <w:tabs>
          <w:tab w:val="left" w:pos="1134"/>
          <w:tab w:val="left" w:pos="1276"/>
        </w:tabs>
        <w:spacing w:line="276" w:lineRule="auto"/>
        <w:ind w:left="567" w:right="22" w:hanging="567"/>
        <w:rPr>
          <w:sz w:val="22"/>
          <w:szCs w:val="22"/>
        </w:rPr>
      </w:pPr>
      <w:r w:rsidRPr="00FF6571">
        <w:rPr>
          <w:rFonts w:eastAsiaTheme="minorHAnsi"/>
          <w:sz w:val="22"/>
          <w:szCs w:val="22"/>
        </w:rPr>
        <w:t xml:space="preserve">Nuostolių atlyginimas ir netesybų sumokėjimas neatleidžia Šalies nuo </w:t>
      </w:r>
      <w:r w:rsidRPr="00FF6571">
        <w:rPr>
          <w:sz w:val="22"/>
          <w:szCs w:val="22"/>
        </w:rPr>
        <w:t xml:space="preserve">Preliminariosios sutarties ir Pagrindinės sutarties </w:t>
      </w:r>
      <w:r w:rsidRPr="00FF6571">
        <w:rPr>
          <w:rFonts w:eastAsiaTheme="minorHAnsi"/>
          <w:sz w:val="22"/>
          <w:szCs w:val="22"/>
        </w:rPr>
        <w:t>nuostatų tinkamo vykdymo.</w:t>
      </w:r>
    </w:p>
    <w:p w14:paraId="69335D41" w14:textId="434051B4" w:rsidR="00AA269C" w:rsidRPr="00975EF4" w:rsidRDefault="00AA269C">
      <w:pPr>
        <w:pStyle w:val="Tekstoblokas"/>
        <w:numPr>
          <w:ilvl w:val="1"/>
          <w:numId w:val="6"/>
        </w:numPr>
        <w:tabs>
          <w:tab w:val="clear" w:pos="2977"/>
        </w:tabs>
        <w:spacing w:line="276" w:lineRule="auto"/>
        <w:ind w:left="567" w:right="0" w:hanging="567"/>
        <w:rPr>
          <w:b w:val="0"/>
          <w:bCs/>
          <w:sz w:val="22"/>
          <w:szCs w:val="22"/>
        </w:rPr>
      </w:pPr>
      <w:r w:rsidRPr="00975EF4">
        <w:rPr>
          <w:b w:val="0"/>
          <w:bCs/>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6C42EF1C" w14:textId="1F7F6508" w:rsidR="00AA269C" w:rsidRPr="0072621F" w:rsidRDefault="00AA269C">
      <w:pPr>
        <w:pStyle w:val="Tekstoblokas"/>
        <w:numPr>
          <w:ilvl w:val="1"/>
          <w:numId w:val="6"/>
        </w:numPr>
        <w:tabs>
          <w:tab w:val="clear" w:pos="2977"/>
        </w:tabs>
        <w:spacing w:line="276" w:lineRule="auto"/>
        <w:ind w:left="567" w:right="0" w:hanging="567"/>
        <w:rPr>
          <w:b w:val="0"/>
          <w:bCs/>
          <w:sz w:val="22"/>
          <w:szCs w:val="22"/>
        </w:rPr>
      </w:pPr>
      <w:r>
        <w:rPr>
          <w:b w:val="0"/>
          <w:bCs/>
          <w:color w:val="000000"/>
          <w:sz w:val="22"/>
          <w:szCs w:val="22"/>
        </w:rPr>
        <w:t>Užsakovui</w:t>
      </w:r>
      <w:r w:rsidRPr="0072621F">
        <w:rPr>
          <w:b w:val="0"/>
          <w:bCs/>
          <w:color w:val="000000"/>
          <w:sz w:val="22"/>
          <w:szCs w:val="22"/>
        </w:rPr>
        <w:t xml:space="preserve"> pareiškus </w:t>
      </w:r>
      <w:r w:rsidRPr="0072621F">
        <w:rPr>
          <w:b w:val="0"/>
          <w:bCs/>
          <w:sz w:val="22"/>
          <w:szCs w:val="22"/>
        </w:rPr>
        <w:t>reikalavimą atlyginti patirtus nuostolius, netesybos įskaitomos į nuostolių atlyginimą. Netesybos taikomos nuo Pagrindinėje sutartyje nurodytų sumų be PVM.</w:t>
      </w:r>
    </w:p>
    <w:p w14:paraId="396A0619" w14:textId="13B582B3" w:rsidR="00975EF4" w:rsidRDefault="0097599A">
      <w:pPr>
        <w:pStyle w:val="Tekstoblokas"/>
        <w:numPr>
          <w:ilvl w:val="1"/>
          <w:numId w:val="6"/>
        </w:numPr>
        <w:tabs>
          <w:tab w:val="clear" w:pos="2977"/>
        </w:tabs>
        <w:spacing w:line="276" w:lineRule="auto"/>
        <w:ind w:left="567" w:right="0" w:hanging="567"/>
        <w:rPr>
          <w:b w:val="0"/>
          <w:bCs/>
          <w:sz w:val="22"/>
          <w:szCs w:val="22"/>
        </w:rPr>
      </w:pPr>
      <w:r w:rsidRPr="00975EF4">
        <w:rPr>
          <w:b w:val="0"/>
          <w:bCs/>
          <w:sz w:val="22"/>
          <w:szCs w:val="22"/>
        </w:rPr>
        <w:t xml:space="preserve">Preliminarioje sutartyje ir </w:t>
      </w:r>
      <w:r w:rsidR="00B674F9">
        <w:rPr>
          <w:b w:val="0"/>
          <w:bCs/>
          <w:sz w:val="22"/>
          <w:szCs w:val="22"/>
        </w:rPr>
        <w:t>Pagrindinėje s</w:t>
      </w:r>
      <w:r w:rsidRPr="00975EF4">
        <w:rPr>
          <w:b w:val="0"/>
          <w:bCs/>
          <w:sz w:val="22"/>
          <w:szCs w:val="22"/>
        </w:rPr>
        <w:t xml:space="preserve">utartyje nurodytos netesybos (baudos, delspinigiai) turi būti sumokėtos ir dėl Šalies pažeidimo patirta žala turi būti kompensuota ne vėliau kaip per 10 (dešimt) dienų nuo atitinkamo prašymo </w:t>
      </w:r>
      <w:r w:rsidR="00C848F3">
        <w:rPr>
          <w:b w:val="0"/>
          <w:bCs/>
          <w:sz w:val="22"/>
          <w:szCs w:val="22"/>
        </w:rPr>
        <w:t>išsiuntimo</w:t>
      </w:r>
      <w:r w:rsidRPr="00975EF4">
        <w:rPr>
          <w:b w:val="0"/>
          <w:bCs/>
          <w:sz w:val="22"/>
          <w:szCs w:val="22"/>
        </w:rPr>
        <w:t xml:space="preserve"> dienos.</w:t>
      </w:r>
    </w:p>
    <w:p w14:paraId="3CA09544" w14:textId="77777777" w:rsidR="00200D94" w:rsidRPr="00C177C4" w:rsidRDefault="00200D94" w:rsidP="005D43C6">
      <w:pPr>
        <w:tabs>
          <w:tab w:val="left" w:pos="567"/>
          <w:tab w:val="left" w:pos="709"/>
          <w:tab w:val="left" w:pos="1134"/>
        </w:tabs>
        <w:spacing w:line="276" w:lineRule="auto"/>
        <w:ind w:right="22"/>
        <w:contextualSpacing/>
        <w:rPr>
          <w:rFonts w:eastAsia="Batang"/>
          <w:iCs/>
          <w:sz w:val="22"/>
          <w:szCs w:val="22"/>
          <w:lang w:eastAsia="ja-JP" w:bidi="lo-LA"/>
        </w:rPr>
      </w:pPr>
    </w:p>
    <w:p w14:paraId="778B2B3D" w14:textId="77777777" w:rsidR="00200D94" w:rsidRPr="00C177C4" w:rsidRDefault="00200D94">
      <w:pPr>
        <w:pStyle w:val="Sraopastraipa"/>
        <w:numPr>
          <w:ilvl w:val="0"/>
          <w:numId w:val="11"/>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APLINKYBES</w:t>
      </w:r>
    </w:p>
    <w:p w14:paraId="3106C5B0" w14:textId="239549DD" w:rsidR="00200D94" w:rsidRPr="0072621F" w:rsidRDefault="0072621F">
      <w:pPr>
        <w:pStyle w:val="Sraopastraipa"/>
        <w:numPr>
          <w:ilvl w:val="1"/>
          <w:numId w:val="11"/>
        </w:numPr>
        <w:suppressAutoHyphens/>
        <w:spacing w:line="276" w:lineRule="auto"/>
        <w:ind w:left="567" w:hanging="567"/>
        <w:contextualSpacing w:val="0"/>
        <w:rPr>
          <w:sz w:val="22"/>
          <w:szCs w:val="22"/>
        </w:rPr>
      </w:pPr>
      <w:bookmarkStart w:id="24" w:name="_Hlk89249510"/>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24"/>
      <w:r w:rsidR="00356304" w:rsidRPr="00C177C4">
        <w:rPr>
          <w:color w:val="000000"/>
          <w:sz w:val="22"/>
          <w:szCs w:val="22"/>
        </w:rPr>
        <w:t xml:space="preserve">. </w:t>
      </w:r>
    </w:p>
    <w:p w14:paraId="313F5E2E" w14:textId="3F8C9852" w:rsidR="0072621F" w:rsidRPr="0072621F" w:rsidRDefault="0072621F">
      <w:pPr>
        <w:pStyle w:val="Sraopastraipa"/>
        <w:numPr>
          <w:ilvl w:val="1"/>
          <w:numId w:val="11"/>
        </w:numPr>
        <w:suppressAutoHyphens/>
        <w:spacing w:line="276" w:lineRule="auto"/>
        <w:ind w:left="567" w:hanging="567"/>
        <w:contextualSpacing w:val="0"/>
        <w:rPr>
          <w:sz w:val="22"/>
          <w:szCs w:val="22"/>
        </w:rPr>
      </w:pPr>
      <w:bookmarkStart w:id="25"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w:t>
      </w:r>
      <w:r w:rsidR="000209E8">
        <w:rPr>
          <w:rFonts w:eastAsiaTheme="minorHAnsi"/>
          <w:sz w:val="22"/>
          <w:szCs w:val="22"/>
        </w:rPr>
        <w:t>aslaugų teikimo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Pr>
          <w:rFonts w:eastAsiaTheme="minorHAnsi"/>
          <w:sz w:val="22"/>
          <w:szCs w:val="22"/>
        </w:rPr>
        <w:t>.</w:t>
      </w:r>
    </w:p>
    <w:p w14:paraId="1170725D" w14:textId="2472A514" w:rsidR="0072621F" w:rsidRPr="0072621F" w:rsidRDefault="0072621F">
      <w:pPr>
        <w:pStyle w:val="Sraopastraipa"/>
        <w:numPr>
          <w:ilvl w:val="1"/>
          <w:numId w:val="11"/>
        </w:numPr>
        <w:suppressAutoHyphens/>
        <w:spacing w:line="276" w:lineRule="auto"/>
        <w:ind w:left="567" w:hanging="567"/>
        <w:contextualSpacing w:val="0"/>
        <w:rPr>
          <w:sz w:val="22"/>
          <w:szCs w:val="22"/>
        </w:rPr>
      </w:pPr>
      <w:bookmarkStart w:id="26"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p>
    <w:p w14:paraId="5D33BF3D" w14:textId="77777777" w:rsidR="0072621F" w:rsidRPr="0072621F" w:rsidRDefault="0072621F" w:rsidP="005D43C6">
      <w:pPr>
        <w:pStyle w:val="Sraopastraipa"/>
        <w:suppressAutoHyphens/>
        <w:spacing w:line="276" w:lineRule="auto"/>
        <w:ind w:left="567" w:firstLine="0"/>
        <w:contextualSpacing w:val="0"/>
        <w:rPr>
          <w:sz w:val="22"/>
          <w:szCs w:val="22"/>
        </w:rPr>
      </w:pPr>
    </w:p>
    <w:p w14:paraId="130566E7" w14:textId="77777777" w:rsidR="0072621F" w:rsidRPr="00997E2D" w:rsidRDefault="0072621F">
      <w:pPr>
        <w:pStyle w:val="Sraopastraipa"/>
        <w:numPr>
          <w:ilvl w:val="0"/>
          <w:numId w:val="11"/>
        </w:numPr>
        <w:tabs>
          <w:tab w:val="left" w:pos="1170"/>
          <w:tab w:val="left" w:pos="1260"/>
        </w:tabs>
        <w:spacing w:line="276" w:lineRule="auto"/>
        <w:ind w:right="22"/>
        <w:rPr>
          <w:b/>
          <w:sz w:val="22"/>
          <w:szCs w:val="22"/>
        </w:rPr>
      </w:pPr>
      <w:bookmarkStart w:id="27" w:name="_Hlk92288613"/>
      <w:r w:rsidRPr="00997E2D">
        <w:rPr>
          <w:b/>
          <w:sz w:val="22"/>
          <w:szCs w:val="22"/>
        </w:rPr>
        <w:t>PRELIMINARIOSIOS SUTARTIES ĮVYKDYMO UŽTIKRINIMAS</w:t>
      </w:r>
    </w:p>
    <w:p w14:paraId="51496EC1" w14:textId="77777777" w:rsidR="0072621F" w:rsidRPr="00A96F33" w:rsidRDefault="0072621F">
      <w:pPr>
        <w:pStyle w:val="Default"/>
        <w:numPr>
          <w:ilvl w:val="1"/>
          <w:numId w:val="11"/>
        </w:numPr>
        <w:tabs>
          <w:tab w:val="left" w:pos="1170"/>
          <w:tab w:val="left" w:pos="1260"/>
          <w:tab w:val="left" w:pos="1350"/>
          <w:tab w:val="left" w:pos="1620"/>
        </w:tabs>
        <w:spacing w:line="276" w:lineRule="auto"/>
        <w:ind w:left="567" w:right="23" w:hanging="567"/>
        <w:rPr>
          <w:rFonts w:eastAsia="Calibri"/>
          <w:sz w:val="22"/>
          <w:szCs w:val="22"/>
        </w:rPr>
      </w:pPr>
      <w:bookmarkStart w:id="28" w:name="_Hlk89250219"/>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8"/>
      <w:r w:rsidRPr="00650595">
        <w:rPr>
          <w:sz w:val="22"/>
          <w:szCs w:val="22"/>
        </w:rPr>
        <w:t>.</w:t>
      </w:r>
    </w:p>
    <w:bookmarkEnd w:id="27"/>
    <w:p w14:paraId="6BDAB498" w14:textId="77777777" w:rsidR="00200D94" w:rsidRPr="00C177C4" w:rsidRDefault="00200D94" w:rsidP="005D43C6">
      <w:pPr>
        <w:tabs>
          <w:tab w:val="left" w:pos="567"/>
          <w:tab w:val="left" w:pos="1134"/>
        </w:tabs>
        <w:spacing w:line="276" w:lineRule="auto"/>
        <w:ind w:right="22"/>
        <w:rPr>
          <w:sz w:val="22"/>
          <w:szCs w:val="22"/>
        </w:rPr>
      </w:pPr>
    </w:p>
    <w:p w14:paraId="404F2C3F" w14:textId="77777777" w:rsidR="00200D94" w:rsidRPr="00C177C4" w:rsidRDefault="00200D94">
      <w:pPr>
        <w:pStyle w:val="Antrat1"/>
        <w:keepLines/>
        <w:numPr>
          <w:ilvl w:val="0"/>
          <w:numId w:val="11"/>
        </w:numPr>
        <w:tabs>
          <w:tab w:val="left" w:pos="567"/>
          <w:tab w:val="left" w:pos="993"/>
        </w:tabs>
        <w:spacing w:before="0" w:after="0" w:line="276" w:lineRule="auto"/>
        <w:ind w:left="567" w:right="22" w:hanging="567"/>
        <w:jc w:val="both"/>
        <w:rPr>
          <w:b/>
          <w:sz w:val="22"/>
          <w:szCs w:val="22"/>
        </w:rPr>
      </w:pPr>
      <w:r w:rsidRPr="00C177C4">
        <w:rPr>
          <w:b/>
          <w:sz w:val="22"/>
          <w:szCs w:val="22"/>
        </w:rPr>
        <w:t>PRELIMINARIOSIOS SUTARTIES ĮSIGALIOJIMAS, STRUKTŪRA IR AIŠKINIMAS</w:t>
      </w:r>
    </w:p>
    <w:p w14:paraId="38613EA2" w14:textId="40DCC25C" w:rsidR="00200D94" w:rsidRPr="00975EF4" w:rsidRDefault="0072621F">
      <w:pPr>
        <w:pStyle w:val="Pagrindiniotekstotrauka"/>
        <w:numPr>
          <w:ilvl w:val="1"/>
          <w:numId w:val="11"/>
        </w:numPr>
        <w:tabs>
          <w:tab w:val="left" w:pos="567"/>
          <w:tab w:val="left" w:pos="1134"/>
          <w:tab w:val="left" w:pos="1276"/>
        </w:tabs>
        <w:spacing w:after="0" w:line="276" w:lineRule="auto"/>
        <w:ind w:left="567" w:right="22" w:hanging="567"/>
        <w:rPr>
          <w:sz w:val="22"/>
          <w:szCs w:val="22"/>
        </w:rPr>
      </w:pPr>
      <w:bookmarkStart w:id="29" w:name="_Hlk89250291"/>
      <w:r w:rsidRPr="00671937">
        <w:rPr>
          <w:sz w:val="22"/>
          <w:szCs w:val="22"/>
        </w:rPr>
        <w:t xml:space="preserve">Preliminarioji sutartis galioja </w:t>
      </w:r>
      <w:r w:rsidR="00C07E4D" w:rsidRPr="00BE2571">
        <w:rPr>
          <w:sz w:val="22"/>
          <w:szCs w:val="22"/>
        </w:rPr>
        <w:t>12</w:t>
      </w:r>
      <w:r w:rsidRPr="00E715A6">
        <w:rPr>
          <w:sz w:val="22"/>
          <w:szCs w:val="22"/>
        </w:rPr>
        <w:t xml:space="preserve"> (</w:t>
      </w:r>
      <w:r w:rsidR="00C07E4D">
        <w:rPr>
          <w:sz w:val="22"/>
          <w:szCs w:val="22"/>
        </w:rPr>
        <w:t>dvylika</w:t>
      </w:r>
      <w:r w:rsidRPr="00E715A6">
        <w:rPr>
          <w:sz w:val="22"/>
          <w:szCs w:val="22"/>
        </w:rPr>
        <w:t>) mėnesi</w:t>
      </w:r>
      <w:r w:rsidR="00C07E4D">
        <w:rPr>
          <w:sz w:val="22"/>
          <w:szCs w:val="22"/>
        </w:rPr>
        <w:t>ų</w:t>
      </w:r>
      <w:r w:rsidRPr="00671937">
        <w:rPr>
          <w:sz w:val="22"/>
          <w:szCs w:val="22"/>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bookmarkEnd w:id="29"/>
      <w:r>
        <w:rPr>
          <w:sz w:val="22"/>
          <w:szCs w:val="22"/>
        </w:rPr>
        <w:t>)</w:t>
      </w:r>
      <w:r w:rsidR="00261DD8" w:rsidRPr="00975EF4">
        <w:rPr>
          <w:iCs/>
          <w:sz w:val="22"/>
          <w:szCs w:val="22"/>
        </w:rPr>
        <w:t>.</w:t>
      </w:r>
      <w:r w:rsidR="00AA269C">
        <w:rPr>
          <w:iCs/>
          <w:sz w:val="22"/>
          <w:szCs w:val="22"/>
        </w:rPr>
        <w:t xml:space="preserve"> </w:t>
      </w:r>
      <w:r w:rsidR="00AA269C">
        <w:rPr>
          <w:sz w:val="22"/>
          <w:szCs w:val="22"/>
        </w:rPr>
        <w:t xml:space="preserve">Maksimalus Preliminariosios sutarties galiojimo terminas – </w:t>
      </w:r>
      <w:r w:rsidR="00BD2871">
        <w:rPr>
          <w:sz w:val="22"/>
          <w:szCs w:val="22"/>
        </w:rPr>
        <w:t xml:space="preserve">36 </w:t>
      </w:r>
      <w:r w:rsidR="00AA269C">
        <w:rPr>
          <w:sz w:val="22"/>
          <w:szCs w:val="22"/>
        </w:rPr>
        <w:t>(</w:t>
      </w:r>
      <w:r w:rsidR="00BD2871">
        <w:rPr>
          <w:sz w:val="22"/>
          <w:szCs w:val="22"/>
        </w:rPr>
        <w:t>trisdešimt šeši</w:t>
      </w:r>
      <w:r w:rsidR="00AA269C">
        <w:rPr>
          <w:sz w:val="22"/>
          <w:szCs w:val="22"/>
        </w:rPr>
        <w:t>) mėnesiai.</w:t>
      </w:r>
    </w:p>
    <w:p w14:paraId="05ACAD37" w14:textId="2F45D4CC" w:rsidR="00200D94" w:rsidRPr="00975EF4" w:rsidRDefault="0072621F">
      <w:pPr>
        <w:pStyle w:val="Pagrindiniotekstotrauka"/>
        <w:numPr>
          <w:ilvl w:val="1"/>
          <w:numId w:val="11"/>
        </w:numPr>
        <w:tabs>
          <w:tab w:val="left" w:pos="567"/>
          <w:tab w:val="left" w:pos="1134"/>
          <w:tab w:val="left" w:pos="1276"/>
        </w:tabs>
        <w:spacing w:after="0" w:line="276" w:lineRule="auto"/>
        <w:ind w:left="567" w:right="22" w:hanging="567"/>
        <w:rPr>
          <w:sz w:val="22"/>
          <w:szCs w:val="22"/>
        </w:rPr>
      </w:pPr>
      <w:bookmarkStart w:id="30"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w:t>
      </w:r>
      <w:r w:rsidRPr="00E715A6">
        <w:rPr>
          <w:sz w:val="22"/>
          <w:szCs w:val="22"/>
        </w:rPr>
        <w:t>12 (dvylikos) mėnesių</w:t>
      </w:r>
      <w:r w:rsidRPr="00671937">
        <w:rPr>
          <w:sz w:val="22"/>
          <w:szCs w:val="22"/>
        </w:rPr>
        <w:t xml:space="preserve"> terminui. Automatinio pratęsimo sąlyga taikoma </w:t>
      </w:r>
      <w:r w:rsidR="00BD2871">
        <w:rPr>
          <w:sz w:val="22"/>
          <w:szCs w:val="22"/>
        </w:rPr>
        <w:t>2</w:t>
      </w:r>
      <w:r w:rsidR="00BD2871" w:rsidRPr="00E715A6">
        <w:rPr>
          <w:sz w:val="22"/>
          <w:szCs w:val="22"/>
        </w:rPr>
        <w:t xml:space="preserve"> </w:t>
      </w:r>
      <w:r w:rsidRPr="00E715A6">
        <w:rPr>
          <w:sz w:val="22"/>
          <w:szCs w:val="22"/>
        </w:rPr>
        <w:t>(</w:t>
      </w:r>
      <w:r w:rsidR="00BD2871">
        <w:rPr>
          <w:sz w:val="22"/>
          <w:szCs w:val="22"/>
        </w:rPr>
        <w:t>du</w:t>
      </w:r>
      <w:r w:rsidRPr="00E715A6">
        <w:rPr>
          <w:sz w:val="22"/>
          <w:szCs w:val="22"/>
        </w:rPr>
        <w:t>) kart</w:t>
      </w:r>
      <w:r w:rsidR="00AA269C">
        <w:rPr>
          <w:sz w:val="22"/>
          <w:szCs w:val="22"/>
        </w:rPr>
        <w:t>us</w:t>
      </w:r>
      <w:r w:rsidRPr="00671937">
        <w:rPr>
          <w:sz w:val="22"/>
          <w:szCs w:val="22"/>
        </w:rPr>
        <w:t xml:space="preserve">. Šalys turi teisę atsisakyti pratęsti Preliminariosios sutarties galiojimo terminą, apie tai raštu informavus kitą šalį </w:t>
      </w:r>
      <w:r>
        <w:rPr>
          <w:sz w:val="22"/>
          <w:szCs w:val="22"/>
        </w:rPr>
        <w:t>9</w:t>
      </w:r>
      <w:r w:rsidRPr="00671937">
        <w:rPr>
          <w:sz w:val="22"/>
          <w:szCs w:val="22"/>
        </w:rPr>
        <w:t>0 (</w:t>
      </w:r>
      <w:r>
        <w:rPr>
          <w:sz w:val="22"/>
          <w:szCs w:val="22"/>
        </w:rPr>
        <w:t>devyniasdešimt</w:t>
      </w:r>
      <w:r w:rsidRPr="00671937">
        <w:rPr>
          <w:sz w:val="22"/>
          <w:szCs w:val="22"/>
        </w:rPr>
        <w:t>) dienų iki Preliminariosios sutarties galiojimo termino pabaigos</w:t>
      </w:r>
      <w:bookmarkEnd w:id="30"/>
      <w:r w:rsidR="00200D94" w:rsidRPr="00975EF4">
        <w:rPr>
          <w:sz w:val="22"/>
          <w:szCs w:val="22"/>
        </w:rPr>
        <w:t xml:space="preserve">.  </w:t>
      </w:r>
    </w:p>
    <w:p w14:paraId="4C7DBAB9" w14:textId="5B7E16A5" w:rsidR="00200D94" w:rsidRPr="00B674F9" w:rsidRDefault="00200D94">
      <w:pPr>
        <w:pStyle w:val="Pagrindiniotekstotrauka"/>
        <w:numPr>
          <w:ilvl w:val="1"/>
          <w:numId w:val="11"/>
        </w:numPr>
        <w:spacing w:after="0" w:line="276" w:lineRule="auto"/>
        <w:ind w:left="567" w:right="22" w:hanging="567"/>
        <w:rPr>
          <w:sz w:val="22"/>
          <w:szCs w:val="22"/>
        </w:rPr>
      </w:pPr>
      <w:bookmarkStart w:id="31" w:name="_Hlk92999120"/>
      <w:r w:rsidRPr="00975EF4">
        <w:rPr>
          <w:sz w:val="22"/>
          <w:szCs w:val="22"/>
        </w:rPr>
        <w:t xml:space="preserve">Pagal Preliminariąją sutartį sudaryta </w:t>
      </w:r>
      <w:r w:rsidR="00B674F9">
        <w:rPr>
          <w:sz w:val="22"/>
          <w:szCs w:val="22"/>
        </w:rPr>
        <w:t>Pagrindinė s</w:t>
      </w:r>
      <w:r w:rsidRPr="00975EF4">
        <w:rPr>
          <w:sz w:val="22"/>
          <w:szCs w:val="22"/>
        </w:rPr>
        <w:t xml:space="preserve">utartis įsigalioja </w:t>
      </w:r>
      <w:r w:rsidR="00B674F9">
        <w:rPr>
          <w:sz w:val="22"/>
          <w:szCs w:val="22"/>
        </w:rPr>
        <w:t>Pagrindinės s</w:t>
      </w:r>
      <w:r w:rsidRPr="00975EF4">
        <w:rPr>
          <w:sz w:val="22"/>
          <w:szCs w:val="22"/>
        </w:rPr>
        <w:t xml:space="preserve">utarties pasirašymo dieną ir galioja iki visiško Šalių įsipareigojimų pagal </w:t>
      </w:r>
      <w:r w:rsidR="00B674F9">
        <w:rPr>
          <w:sz w:val="22"/>
          <w:szCs w:val="22"/>
        </w:rPr>
        <w:t>Pagrindinę s</w:t>
      </w:r>
      <w:r w:rsidRPr="00975EF4">
        <w:rPr>
          <w:sz w:val="22"/>
          <w:szCs w:val="22"/>
        </w:rPr>
        <w:t>utartį įvykdymo</w:t>
      </w:r>
      <w:r w:rsidR="00E2047D" w:rsidRPr="00975EF4">
        <w:rPr>
          <w:sz w:val="22"/>
          <w:szCs w:val="22"/>
        </w:rPr>
        <w:t xml:space="preserve"> </w:t>
      </w:r>
      <w:r w:rsidR="00E2047D" w:rsidRPr="00975EF4">
        <w:rPr>
          <w:noProof/>
          <w:sz w:val="22"/>
          <w:szCs w:val="22"/>
          <w:bdr w:val="none" w:sz="0" w:space="0" w:color="auto" w:frame="1"/>
        </w:rPr>
        <w:t xml:space="preserve">arba </w:t>
      </w:r>
      <w:r w:rsidR="00B674F9">
        <w:rPr>
          <w:noProof/>
          <w:sz w:val="22"/>
          <w:szCs w:val="22"/>
          <w:bdr w:val="none" w:sz="0" w:space="0" w:color="auto" w:frame="1"/>
        </w:rPr>
        <w:t>Pagrindinės s</w:t>
      </w:r>
      <w:r w:rsidR="00E2047D" w:rsidRPr="00975EF4">
        <w:rPr>
          <w:noProof/>
          <w:sz w:val="22"/>
          <w:szCs w:val="22"/>
          <w:bdr w:val="none" w:sz="0" w:space="0" w:color="auto" w:frame="1"/>
        </w:rPr>
        <w:t>utarties nutraukimo (priklausomai</w:t>
      </w:r>
      <w:r w:rsidR="00B674F9">
        <w:rPr>
          <w:sz w:val="22"/>
          <w:szCs w:val="22"/>
        </w:rPr>
        <w:t>,</w:t>
      </w:r>
      <w:r w:rsidR="00E2047D" w:rsidRPr="00B674F9">
        <w:rPr>
          <w:noProof/>
          <w:sz w:val="22"/>
          <w:szCs w:val="22"/>
          <w:bdr w:val="none" w:sz="0" w:space="0" w:color="auto" w:frame="1"/>
        </w:rPr>
        <w:t xml:space="preserve"> kuri sąlyga įvyksta anksčiau</w:t>
      </w:r>
      <w:bookmarkEnd w:id="31"/>
      <w:r w:rsidR="00E2047D" w:rsidRPr="00B674F9">
        <w:rPr>
          <w:noProof/>
          <w:sz w:val="22"/>
          <w:szCs w:val="22"/>
          <w:bdr w:val="none" w:sz="0" w:space="0" w:color="auto" w:frame="1"/>
        </w:rPr>
        <w:t>)</w:t>
      </w:r>
      <w:r w:rsidRPr="00B674F9">
        <w:rPr>
          <w:sz w:val="22"/>
          <w:szCs w:val="22"/>
        </w:rPr>
        <w:t xml:space="preserve">. </w:t>
      </w:r>
    </w:p>
    <w:p w14:paraId="239906B3" w14:textId="1FA7854B" w:rsidR="00200D94" w:rsidRPr="00975EF4" w:rsidRDefault="00B674F9">
      <w:pPr>
        <w:pStyle w:val="Pagrindiniotekstotrauka"/>
        <w:numPr>
          <w:ilvl w:val="1"/>
          <w:numId w:val="11"/>
        </w:numPr>
        <w:spacing w:after="0" w:line="276" w:lineRule="auto"/>
        <w:ind w:left="567" w:right="22" w:hanging="567"/>
        <w:rPr>
          <w:sz w:val="22"/>
          <w:szCs w:val="22"/>
        </w:rPr>
      </w:pPr>
      <w:bookmarkStart w:id="32" w:name="_Hlk92999335"/>
      <w:r>
        <w:rPr>
          <w:sz w:val="22"/>
          <w:szCs w:val="22"/>
        </w:rPr>
        <w:lastRenderedPageBreak/>
        <w:t>Pagrindinės s</w:t>
      </w:r>
      <w:r w:rsidR="00200D94" w:rsidRPr="00975EF4">
        <w:rPr>
          <w:sz w:val="22"/>
          <w:szCs w:val="22"/>
        </w:rPr>
        <w:t xml:space="preserve">utartys gali būti sudaromos tik Preliminariosios sutarties galiojimo laikotarpiu. Preliminariosios sutarties galiojimo metu sudaryta </w:t>
      </w:r>
      <w:r w:rsidR="00EA2F78">
        <w:rPr>
          <w:sz w:val="22"/>
          <w:szCs w:val="22"/>
        </w:rPr>
        <w:t>Pagrindinė s</w:t>
      </w:r>
      <w:r w:rsidR="00200D94" w:rsidRPr="00975EF4">
        <w:rPr>
          <w:sz w:val="22"/>
          <w:szCs w:val="22"/>
        </w:rPr>
        <w:t>utartis gali galioti ir pasibaigus Preliminariai sutarčiai</w:t>
      </w:r>
      <w:bookmarkEnd w:id="32"/>
      <w:r w:rsidR="00200D94" w:rsidRPr="00975EF4">
        <w:rPr>
          <w:sz w:val="22"/>
          <w:szCs w:val="22"/>
        </w:rPr>
        <w:t>.</w:t>
      </w:r>
    </w:p>
    <w:p w14:paraId="40A2CD4E" w14:textId="53B05F3D" w:rsidR="00200D94" w:rsidRDefault="00200D94">
      <w:pPr>
        <w:pStyle w:val="Sraopastraipa"/>
        <w:numPr>
          <w:ilvl w:val="1"/>
          <w:numId w:val="11"/>
        </w:numPr>
        <w:spacing w:line="276" w:lineRule="auto"/>
        <w:ind w:left="567" w:right="22" w:hanging="567"/>
        <w:rPr>
          <w:sz w:val="22"/>
          <w:szCs w:val="22"/>
        </w:rPr>
      </w:pPr>
      <w:bookmarkStart w:id="33" w:name="_Hlk92999401"/>
      <w:r w:rsidRPr="00975EF4">
        <w:rPr>
          <w:sz w:val="22"/>
          <w:szCs w:val="22"/>
        </w:rPr>
        <w:t xml:space="preserve">Pagal Preliminariąją sutartį sudaromų </w:t>
      </w:r>
      <w:r w:rsidR="00EA2F78">
        <w:rPr>
          <w:sz w:val="22"/>
          <w:szCs w:val="22"/>
        </w:rPr>
        <w:t>Pagrindinių s</w:t>
      </w:r>
      <w:r w:rsidRPr="00975EF4">
        <w:rPr>
          <w:sz w:val="22"/>
          <w:szCs w:val="22"/>
        </w:rPr>
        <w:t xml:space="preserve">utarčių skaičius nėra ribojamas. </w:t>
      </w:r>
      <w:r w:rsidR="00EA2F78">
        <w:rPr>
          <w:sz w:val="22"/>
          <w:szCs w:val="22"/>
        </w:rPr>
        <w:t>Pagrindinės s</w:t>
      </w:r>
      <w:r w:rsidRPr="00975EF4">
        <w:rPr>
          <w:sz w:val="22"/>
          <w:szCs w:val="22"/>
        </w:rPr>
        <w:t xml:space="preserve">utarties sudarymas neturi įtakos kitų, pagal šią Preliminariąją sutartį sudarytų, </w:t>
      </w:r>
      <w:r w:rsidR="00EA2F78">
        <w:rPr>
          <w:sz w:val="22"/>
          <w:szCs w:val="22"/>
        </w:rPr>
        <w:t>Pagrindinių s</w:t>
      </w:r>
      <w:r w:rsidRPr="00975EF4">
        <w:rPr>
          <w:sz w:val="22"/>
          <w:szCs w:val="22"/>
        </w:rPr>
        <w:t>utarčių galiojimui</w:t>
      </w:r>
      <w:bookmarkEnd w:id="33"/>
      <w:r w:rsidRPr="00975EF4">
        <w:rPr>
          <w:sz w:val="22"/>
          <w:szCs w:val="22"/>
        </w:rPr>
        <w:t xml:space="preserve">. </w:t>
      </w:r>
    </w:p>
    <w:p w14:paraId="30427DDA" w14:textId="43AF6461" w:rsidR="00AA269C" w:rsidRPr="00975EF4" w:rsidRDefault="00AA269C">
      <w:pPr>
        <w:pStyle w:val="Sraopastraipa"/>
        <w:numPr>
          <w:ilvl w:val="1"/>
          <w:numId w:val="11"/>
        </w:numPr>
        <w:spacing w:line="276" w:lineRule="auto"/>
        <w:ind w:left="567" w:right="22" w:hanging="567"/>
        <w:rPr>
          <w:sz w:val="22"/>
          <w:szCs w:val="22"/>
        </w:rPr>
      </w:pPr>
      <w:bookmarkStart w:id="34"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4"/>
      <w:r>
        <w:rPr>
          <w:sz w:val="22"/>
          <w:szCs w:val="22"/>
        </w:rPr>
        <w:t>.</w:t>
      </w:r>
    </w:p>
    <w:p w14:paraId="106C5CFE" w14:textId="6A87ACC9" w:rsidR="0072621F" w:rsidRPr="00975EF4" w:rsidRDefault="0072621F">
      <w:pPr>
        <w:numPr>
          <w:ilvl w:val="1"/>
          <w:numId w:val="11"/>
        </w:numPr>
        <w:tabs>
          <w:tab w:val="left" w:pos="567"/>
          <w:tab w:val="left" w:pos="709"/>
          <w:tab w:val="left" w:pos="1134"/>
          <w:tab w:val="left" w:pos="1276"/>
          <w:tab w:val="left" w:pos="1440"/>
        </w:tabs>
        <w:spacing w:line="276" w:lineRule="auto"/>
        <w:ind w:left="567" w:right="22" w:hanging="567"/>
        <w:rPr>
          <w:sz w:val="22"/>
          <w:szCs w:val="22"/>
        </w:rPr>
      </w:pPr>
      <w:bookmarkStart w:id="35" w:name="_Hlk89250522"/>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Užsakovo</w:t>
      </w:r>
      <w:r w:rsidRPr="001776A1">
        <w:rPr>
          <w:sz w:val="22"/>
          <w:szCs w:val="22"/>
        </w:rPr>
        <w:t xml:space="preserve"> registruotą buveinės vietą</w:t>
      </w:r>
      <w:bookmarkEnd w:id="35"/>
      <w:r>
        <w:rPr>
          <w:sz w:val="22"/>
          <w:szCs w:val="22"/>
        </w:rPr>
        <w:t>.</w:t>
      </w:r>
    </w:p>
    <w:p w14:paraId="599FB3EE" w14:textId="77777777" w:rsidR="00200D94" w:rsidRPr="00C177C4" w:rsidRDefault="00200D94" w:rsidP="005D43C6">
      <w:pPr>
        <w:pStyle w:val="Sraopastraipa"/>
        <w:tabs>
          <w:tab w:val="left" w:pos="567"/>
          <w:tab w:val="left" w:pos="1134"/>
        </w:tabs>
        <w:spacing w:line="276" w:lineRule="auto"/>
        <w:ind w:left="567" w:right="22"/>
        <w:rPr>
          <w:b/>
          <w:sz w:val="22"/>
          <w:szCs w:val="22"/>
        </w:rPr>
      </w:pPr>
    </w:p>
    <w:p w14:paraId="5EC69BEF" w14:textId="3073EB14" w:rsidR="00200D94" w:rsidRPr="00C177C4" w:rsidRDefault="00EA2F78">
      <w:pPr>
        <w:numPr>
          <w:ilvl w:val="0"/>
          <w:numId w:val="11"/>
        </w:numPr>
        <w:tabs>
          <w:tab w:val="left" w:pos="567"/>
          <w:tab w:val="left" w:pos="993"/>
        </w:tabs>
        <w:spacing w:line="276" w:lineRule="auto"/>
        <w:ind w:left="567" w:right="22" w:hanging="567"/>
        <w:contextualSpacing/>
        <w:rPr>
          <w:rFonts w:eastAsiaTheme="minorHAnsi"/>
          <w:sz w:val="22"/>
          <w:szCs w:val="22"/>
        </w:rPr>
      </w:pPr>
      <w:r w:rsidRPr="00EA2F78">
        <w:rPr>
          <w:rFonts w:eastAsiaTheme="minorHAnsi"/>
          <w:b/>
          <w:bCs/>
          <w:sz w:val="22"/>
          <w:szCs w:val="22"/>
        </w:rPr>
        <w:t xml:space="preserve">PRELIMINARIOS </w:t>
      </w:r>
      <w:r w:rsidR="00200D94" w:rsidRPr="00C177C4">
        <w:rPr>
          <w:rFonts w:eastAsiaTheme="minorHAnsi"/>
          <w:b/>
          <w:bCs/>
          <w:sz w:val="22"/>
          <w:szCs w:val="22"/>
        </w:rPr>
        <w:t>SUTARTIES NUTRAUKIMAS IR JOS KEITIMAS</w:t>
      </w:r>
    </w:p>
    <w:p w14:paraId="0458FDF0" w14:textId="77777777" w:rsidR="00200D94" w:rsidRPr="00C177C4" w:rsidRDefault="00200D94">
      <w:pPr>
        <w:pStyle w:val="Pagrindiniotekstotrauka"/>
        <w:numPr>
          <w:ilvl w:val="1"/>
          <w:numId w:val="11"/>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60786E47" w:rsidR="00200D94" w:rsidRPr="00C177C4" w:rsidRDefault="00767A34">
      <w:pPr>
        <w:pStyle w:val="Pagrindiniotekstotrauka"/>
        <w:numPr>
          <w:ilvl w:val="1"/>
          <w:numId w:val="11"/>
        </w:numPr>
        <w:tabs>
          <w:tab w:val="left" w:pos="567"/>
          <w:tab w:val="left" w:pos="1134"/>
          <w:tab w:val="left" w:pos="1276"/>
        </w:tabs>
        <w:spacing w:after="0" w:line="276" w:lineRule="auto"/>
        <w:ind w:left="567" w:right="22" w:hanging="567"/>
        <w:contextualSpacing/>
        <w:rPr>
          <w:sz w:val="22"/>
          <w:szCs w:val="22"/>
        </w:rPr>
      </w:pPr>
      <w:bookmarkStart w:id="36" w:name="_Hlk92999764"/>
      <w:r w:rsidRPr="00C177C4">
        <w:rPr>
          <w:sz w:val="22"/>
          <w:szCs w:val="22"/>
        </w:rPr>
        <w:t>Užsakov</w:t>
      </w:r>
      <w:r w:rsidR="00200D94" w:rsidRPr="00C177C4">
        <w:rPr>
          <w:sz w:val="22"/>
          <w:szCs w:val="22"/>
        </w:rPr>
        <w:t xml:space="preserve">as bet kuriuo metu turi teisę vienašališkai, nesikreipdamas į teismą, nutraukti Preliminariąją sutartį prieš </w:t>
      </w:r>
      <w:r w:rsidR="00F73E55" w:rsidRPr="00C177C4">
        <w:rPr>
          <w:sz w:val="22"/>
          <w:szCs w:val="22"/>
        </w:rPr>
        <w:t>30</w:t>
      </w:r>
      <w:r w:rsidR="00200D94" w:rsidRPr="00C177C4">
        <w:rPr>
          <w:sz w:val="22"/>
          <w:szCs w:val="22"/>
        </w:rPr>
        <w:t xml:space="preserve"> (</w:t>
      </w:r>
      <w:r w:rsidR="00F73E55" w:rsidRPr="00C177C4">
        <w:rPr>
          <w:sz w:val="22"/>
          <w:szCs w:val="22"/>
        </w:rPr>
        <w:t>trisdešimt</w:t>
      </w:r>
      <w:r w:rsidR="00200D94" w:rsidRPr="00C177C4">
        <w:rPr>
          <w:sz w:val="22"/>
          <w:szCs w:val="22"/>
        </w:rPr>
        <w:t xml:space="preserve">) kalendorinių dienų raštu pranešęs apie tai Tiekėjui. </w:t>
      </w:r>
      <w:r w:rsidRPr="00C177C4">
        <w:rPr>
          <w:sz w:val="22"/>
          <w:szCs w:val="22"/>
        </w:rPr>
        <w:t>Užsakov</w:t>
      </w:r>
      <w:r w:rsidR="00200D94" w:rsidRPr="00C177C4">
        <w:rPr>
          <w:sz w:val="22"/>
          <w:szCs w:val="22"/>
        </w:rPr>
        <w:t xml:space="preserve">as privalo atsiskaityti </w:t>
      </w:r>
      <w:r w:rsidR="00C5681A">
        <w:rPr>
          <w:sz w:val="22"/>
          <w:szCs w:val="22"/>
        </w:rPr>
        <w:t xml:space="preserve">tik </w:t>
      </w:r>
      <w:r w:rsidR="00200D94" w:rsidRPr="00C177C4">
        <w:rPr>
          <w:sz w:val="22"/>
          <w:szCs w:val="22"/>
        </w:rPr>
        <w:t xml:space="preserve">už faktiškai </w:t>
      </w:r>
      <w:r w:rsidR="00261DD8">
        <w:rPr>
          <w:sz w:val="22"/>
          <w:szCs w:val="22"/>
        </w:rPr>
        <w:t>suteiktas Paslaugas</w:t>
      </w:r>
      <w:bookmarkEnd w:id="36"/>
      <w:r w:rsidR="00C5681A">
        <w:rPr>
          <w:sz w:val="22"/>
          <w:szCs w:val="22"/>
        </w:rPr>
        <w:t xml:space="preserve"> ir (ar) Medžiagas</w:t>
      </w:r>
      <w:r w:rsidR="00200D94" w:rsidRPr="00C177C4">
        <w:rPr>
          <w:sz w:val="22"/>
          <w:szCs w:val="22"/>
        </w:rPr>
        <w:t xml:space="preserve">. </w:t>
      </w:r>
    </w:p>
    <w:p w14:paraId="1586A91F" w14:textId="045A4AD7" w:rsidR="00200D94" w:rsidRPr="00C177C4" w:rsidRDefault="00767A34">
      <w:pPr>
        <w:pStyle w:val="Pagrindiniotekstotrauka"/>
        <w:numPr>
          <w:ilvl w:val="1"/>
          <w:numId w:val="11"/>
        </w:numPr>
        <w:tabs>
          <w:tab w:val="left" w:pos="567"/>
          <w:tab w:val="left" w:pos="1134"/>
          <w:tab w:val="left" w:pos="1276"/>
        </w:tabs>
        <w:spacing w:after="0" w:line="276" w:lineRule="auto"/>
        <w:ind w:left="567" w:right="22" w:hanging="567"/>
        <w:contextualSpacing/>
        <w:rPr>
          <w:sz w:val="22"/>
          <w:szCs w:val="22"/>
        </w:rPr>
      </w:pPr>
      <w:bookmarkStart w:id="37"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72621F" w:rsidRPr="001776A1">
        <w:rPr>
          <w:sz w:val="22"/>
          <w:szCs w:val="22"/>
        </w:rPr>
        <w:t xml:space="preserve">1 </w:t>
      </w:r>
      <w:r w:rsidR="0072621F" w:rsidRPr="00F657B5">
        <w:rPr>
          <w:sz w:val="22"/>
          <w:szCs w:val="22"/>
        </w:rPr>
        <w:t>%</w:t>
      </w:r>
      <w:r w:rsidR="00E715A6">
        <w:rPr>
          <w:sz w:val="22"/>
          <w:szCs w:val="22"/>
        </w:rPr>
        <w:t xml:space="preserve"> </w:t>
      </w:r>
      <w:r w:rsidR="00200D94" w:rsidRPr="00B80323">
        <w:rPr>
          <w:sz w:val="22"/>
          <w:szCs w:val="22"/>
        </w:rPr>
        <w:t>nuo Preliminarios</w:t>
      </w:r>
      <w:r w:rsidR="0072621F">
        <w:rPr>
          <w:sz w:val="22"/>
          <w:szCs w:val="22"/>
        </w:rPr>
        <w:t>ios</w:t>
      </w:r>
      <w:r w:rsidR="00200D94" w:rsidRPr="00B80323">
        <w:rPr>
          <w:sz w:val="22"/>
          <w:szCs w:val="22"/>
        </w:rPr>
        <w:t xml:space="preserve"> sutarties vertės </w:t>
      </w:r>
      <w:r w:rsidR="001606D5" w:rsidRPr="00B80323">
        <w:rPr>
          <w:sz w:val="22"/>
          <w:szCs w:val="22"/>
        </w:rPr>
        <w:t>dydžio baudą</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37"/>
    </w:p>
    <w:p w14:paraId="2FC051F9" w14:textId="634E0FDD" w:rsidR="00261DD8" w:rsidRDefault="00261DD8">
      <w:pPr>
        <w:pStyle w:val="Pagrindiniotekstotrauka"/>
        <w:numPr>
          <w:ilvl w:val="2"/>
          <w:numId w:val="11"/>
        </w:numPr>
        <w:tabs>
          <w:tab w:val="left" w:pos="567"/>
          <w:tab w:val="left" w:pos="1134"/>
          <w:tab w:val="left" w:pos="1276"/>
        </w:tabs>
        <w:spacing w:after="0" w:line="276" w:lineRule="auto"/>
        <w:ind w:left="567" w:right="22" w:firstLine="0"/>
        <w:contextualSpacing/>
        <w:rPr>
          <w:sz w:val="22"/>
          <w:szCs w:val="22"/>
        </w:rPr>
      </w:pPr>
      <w:bookmarkStart w:id="38" w:name="_Hlk92999801"/>
      <w:r w:rsidRPr="00261DD8">
        <w:rPr>
          <w:sz w:val="22"/>
          <w:szCs w:val="22"/>
        </w:rPr>
        <w:t xml:space="preserve">Paslaugos perdavimo – priėmimo metu neatitinka Preliminariojoje sutartyje ar (ir) </w:t>
      </w:r>
      <w:r w:rsidR="00EA2F78">
        <w:rPr>
          <w:sz w:val="22"/>
          <w:szCs w:val="22"/>
        </w:rPr>
        <w:t>Pagrindinėje s</w:t>
      </w:r>
      <w:r w:rsidRPr="00261DD8">
        <w:rPr>
          <w:sz w:val="22"/>
          <w:szCs w:val="22"/>
        </w:rPr>
        <w:t xml:space="preserve">utartyje numatytų reikalavimų ir Tiekėjas vėluoja ištaisyti Paslaugų trūkumus per Preliminariojoje sutartyje ar </w:t>
      </w:r>
      <w:r w:rsidR="00EA2F78">
        <w:rPr>
          <w:sz w:val="22"/>
          <w:szCs w:val="22"/>
        </w:rPr>
        <w:t>Pagrindinėje s</w:t>
      </w:r>
      <w:r w:rsidR="00EA2F78" w:rsidRPr="00261DD8">
        <w:rPr>
          <w:sz w:val="22"/>
          <w:szCs w:val="22"/>
        </w:rPr>
        <w:t xml:space="preserve">utartyje </w:t>
      </w:r>
      <w:r w:rsidRPr="00261DD8">
        <w:rPr>
          <w:sz w:val="22"/>
          <w:szCs w:val="22"/>
        </w:rPr>
        <w:t>numatytą trūkumų šalinimo terminą</w:t>
      </w:r>
      <w:bookmarkEnd w:id="38"/>
      <w:r>
        <w:rPr>
          <w:sz w:val="22"/>
          <w:szCs w:val="22"/>
        </w:rPr>
        <w:t>;</w:t>
      </w:r>
    </w:p>
    <w:p w14:paraId="3564D50E" w14:textId="70770117" w:rsidR="00200D94" w:rsidRPr="00C177C4" w:rsidRDefault="00261DD8">
      <w:pPr>
        <w:pStyle w:val="Pagrindiniotekstotrauka"/>
        <w:numPr>
          <w:ilvl w:val="2"/>
          <w:numId w:val="11"/>
        </w:numPr>
        <w:tabs>
          <w:tab w:val="left" w:pos="567"/>
          <w:tab w:val="left" w:pos="1134"/>
          <w:tab w:val="left" w:pos="1276"/>
        </w:tabs>
        <w:spacing w:after="0" w:line="276" w:lineRule="auto"/>
        <w:ind w:left="567" w:right="22" w:firstLine="0"/>
        <w:contextualSpacing/>
        <w:rPr>
          <w:sz w:val="22"/>
          <w:szCs w:val="22"/>
        </w:rPr>
      </w:pPr>
      <w:r w:rsidRPr="00261DD8">
        <w:rPr>
          <w:sz w:val="22"/>
          <w:szCs w:val="22"/>
        </w:rPr>
        <w:t xml:space="preserve">Tiekėjas </w:t>
      </w:r>
      <w:r w:rsidR="00CD6909">
        <w:rPr>
          <w:sz w:val="22"/>
          <w:szCs w:val="22"/>
        </w:rPr>
        <w:t>2 (</w:t>
      </w:r>
      <w:r w:rsidRPr="00261DD8">
        <w:rPr>
          <w:sz w:val="22"/>
          <w:szCs w:val="22"/>
        </w:rPr>
        <w:t>du</w:t>
      </w:r>
      <w:r w:rsidR="00CD6909">
        <w:rPr>
          <w:sz w:val="22"/>
          <w:szCs w:val="22"/>
        </w:rPr>
        <w:t>)</w:t>
      </w:r>
      <w:r w:rsidRPr="00261DD8">
        <w:rPr>
          <w:sz w:val="22"/>
          <w:szCs w:val="22"/>
        </w:rPr>
        <w:t xml:space="preserve"> kartus pažeidė Preliminarioje sutartyje ar </w:t>
      </w:r>
      <w:r w:rsidR="00EA2F78">
        <w:rPr>
          <w:sz w:val="22"/>
          <w:szCs w:val="22"/>
        </w:rPr>
        <w:t>Pagrindinėje s</w:t>
      </w:r>
      <w:r w:rsidR="00EA2F78" w:rsidRPr="00261DD8">
        <w:rPr>
          <w:sz w:val="22"/>
          <w:szCs w:val="22"/>
        </w:rPr>
        <w:t xml:space="preserve">utartyje </w:t>
      </w:r>
      <w:r w:rsidRPr="00261DD8">
        <w:rPr>
          <w:sz w:val="22"/>
          <w:szCs w:val="22"/>
        </w:rPr>
        <w:t>numatytus Paslaugų suteikimo terminus</w:t>
      </w:r>
      <w:r>
        <w:rPr>
          <w:sz w:val="22"/>
          <w:szCs w:val="22"/>
        </w:rPr>
        <w:t>;</w:t>
      </w:r>
    </w:p>
    <w:p w14:paraId="784E52B9" w14:textId="77777777" w:rsidR="00200D94" w:rsidRPr="00C177C4" w:rsidRDefault="00200D94">
      <w:pPr>
        <w:pStyle w:val="Pagrindiniotekstotrauka"/>
        <w:numPr>
          <w:ilvl w:val="2"/>
          <w:numId w:val="11"/>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4FA1F128" w14:textId="1CE4408F" w:rsidR="007E389D" w:rsidRDefault="007E389D">
      <w:pPr>
        <w:pStyle w:val="Pagrindiniotekstotrauka"/>
        <w:numPr>
          <w:ilvl w:val="2"/>
          <w:numId w:val="11"/>
        </w:numPr>
        <w:tabs>
          <w:tab w:val="left" w:pos="567"/>
          <w:tab w:val="left" w:pos="1134"/>
          <w:tab w:val="left" w:pos="1276"/>
        </w:tabs>
        <w:spacing w:after="0" w:line="276" w:lineRule="auto"/>
        <w:ind w:left="567" w:right="22" w:firstLine="0"/>
        <w:contextualSpacing/>
        <w:rPr>
          <w:sz w:val="22"/>
          <w:szCs w:val="22"/>
        </w:rPr>
      </w:pPr>
      <w:r w:rsidRPr="007E389D">
        <w:rPr>
          <w:sz w:val="22"/>
          <w:szCs w:val="22"/>
        </w:rPr>
        <w:t>Tiekėjas pažeidžia Preliminariosios sutarties nuostatas, reglamentuojančias konkurenciją ar konfidencialios informacijos valdymą ar Subt</w:t>
      </w:r>
      <w:r w:rsidR="005873D1">
        <w:rPr>
          <w:sz w:val="22"/>
          <w:szCs w:val="22"/>
        </w:rPr>
        <w:t>ie</w:t>
      </w:r>
      <w:r w:rsidRPr="007E389D">
        <w:rPr>
          <w:sz w:val="22"/>
          <w:szCs w:val="22"/>
        </w:rPr>
        <w:t>kėjų pasitelkimą</w:t>
      </w:r>
      <w:r>
        <w:rPr>
          <w:sz w:val="22"/>
          <w:szCs w:val="22"/>
        </w:rPr>
        <w:t>;</w:t>
      </w:r>
    </w:p>
    <w:p w14:paraId="6FC87ED6" w14:textId="7D8D46B3" w:rsidR="00200D94" w:rsidRPr="00C177C4" w:rsidRDefault="00200D94">
      <w:pPr>
        <w:pStyle w:val="Pagrindiniotekstotrauka"/>
        <w:numPr>
          <w:ilvl w:val="2"/>
          <w:numId w:val="11"/>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EA2F78">
        <w:rPr>
          <w:sz w:val="22"/>
          <w:szCs w:val="22"/>
        </w:rPr>
        <w:t>Pagrindinėje s</w:t>
      </w:r>
      <w:r w:rsidR="00EA2F78" w:rsidRPr="00261DD8">
        <w:rPr>
          <w:sz w:val="22"/>
          <w:szCs w:val="22"/>
        </w:rPr>
        <w:t xml:space="preserve">utartyje </w:t>
      </w:r>
      <w:r w:rsidRPr="00C177C4">
        <w:rPr>
          <w:sz w:val="22"/>
          <w:szCs w:val="22"/>
        </w:rPr>
        <w:t>ar teisės aktuose.</w:t>
      </w:r>
    </w:p>
    <w:p w14:paraId="79B6CCDA" w14:textId="26DAE77F" w:rsidR="00A451D7" w:rsidRPr="00C177C4" w:rsidRDefault="00B53643">
      <w:pPr>
        <w:pStyle w:val="Sraopastraipa"/>
        <w:numPr>
          <w:ilvl w:val="1"/>
          <w:numId w:val="11"/>
        </w:numPr>
        <w:spacing w:line="276" w:lineRule="auto"/>
        <w:ind w:left="567" w:hanging="567"/>
        <w:rPr>
          <w:sz w:val="22"/>
          <w:szCs w:val="22"/>
        </w:rPr>
      </w:pPr>
      <w:bookmarkStart w:id="39" w:name="_Hlk93000082"/>
      <w:r w:rsidRPr="00C177C4">
        <w:rPr>
          <w:sz w:val="22"/>
          <w:szCs w:val="22"/>
        </w:rPr>
        <w:t>Preliminarios</w:t>
      </w:r>
      <w:r w:rsidR="00FB5D87">
        <w:rPr>
          <w:sz w:val="22"/>
          <w:szCs w:val="22"/>
        </w:rPr>
        <w:t>ios</w:t>
      </w:r>
      <w:r w:rsidRPr="00C177C4">
        <w:rPr>
          <w:sz w:val="22"/>
          <w:szCs w:val="22"/>
        </w:rPr>
        <w:t xml:space="preserve"> sutarties pagrindu sudaryta </w:t>
      </w:r>
      <w:r w:rsidR="00EA2F78">
        <w:rPr>
          <w:sz w:val="22"/>
          <w:szCs w:val="22"/>
        </w:rPr>
        <w:t>Pagrindinė s</w:t>
      </w:r>
      <w:r w:rsidRPr="00C177C4">
        <w:rPr>
          <w:sz w:val="22"/>
          <w:szCs w:val="22"/>
        </w:rPr>
        <w:t>utartis, be kita ko, gali būti nutraukta</w:t>
      </w:r>
      <w:r w:rsidR="00A02874">
        <w:rPr>
          <w:sz w:val="22"/>
          <w:szCs w:val="22"/>
        </w:rPr>
        <w:t xml:space="preserve"> </w:t>
      </w:r>
      <w:proofErr w:type="spellStart"/>
      <w:r w:rsidR="00A02874">
        <w:rPr>
          <w:i/>
          <w:iCs/>
          <w:sz w:val="22"/>
          <w:szCs w:val="22"/>
        </w:rPr>
        <w:t>mutatis</w:t>
      </w:r>
      <w:proofErr w:type="spellEnd"/>
      <w:r w:rsidR="00A02874">
        <w:rPr>
          <w:i/>
          <w:iCs/>
          <w:sz w:val="22"/>
          <w:szCs w:val="22"/>
        </w:rPr>
        <w:t xml:space="preserve"> </w:t>
      </w:r>
      <w:proofErr w:type="spellStart"/>
      <w:r w:rsidR="00A02874">
        <w:rPr>
          <w:i/>
          <w:iCs/>
          <w:sz w:val="22"/>
          <w:szCs w:val="22"/>
        </w:rPr>
        <w:t>mutandis</w:t>
      </w:r>
      <w:proofErr w:type="spellEnd"/>
      <w:r w:rsidRPr="00C177C4">
        <w:rPr>
          <w:sz w:val="22"/>
          <w:szCs w:val="22"/>
        </w:rPr>
        <w:t xml:space="preserve"> </w:t>
      </w:r>
      <w:r w:rsidR="0027175D" w:rsidRPr="00C177C4">
        <w:rPr>
          <w:sz w:val="22"/>
          <w:szCs w:val="22"/>
        </w:rPr>
        <w:t xml:space="preserve">vadovaujantis </w:t>
      </w:r>
      <w:r w:rsidRPr="00C177C4">
        <w:rPr>
          <w:sz w:val="22"/>
          <w:szCs w:val="22"/>
        </w:rPr>
        <w:t>Preliminarios</w:t>
      </w:r>
      <w:r w:rsidR="00FB5D87">
        <w:rPr>
          <w:sz w:val="22"/>
          <w:szCs w:val="22"/>
        </w:rPr>
        <w:t>ios</w:t>
      </w:r>
      <w:r w:rsidRPr="00C177C4">
        <w:rPr>
          <w:sz w:val="22"/>
          <w:szCs w:val="22"/>
        </w:rPr>
        <w:t xml:space="preserve"> sutarties </w:t>
      </w:r>
      <w:r w:rsidR="00BD2871" w:rsidRPr="001776A1">
        <w:rPr>
          <w:sz w:val="22"/>
          <w:szCs w:val="22"/>
        </w:rPr>
        <w:t>1</w:t>
      </w:r>
      <w:r w:rsidR="00BD2871">
        <w:rPr>
          <w:sz w:val="22"/>
          <w:szCs w:val="22"/>
        </w:rPr>
        <w:t>3</w:t>
      </w:r>
      <w:r w:rsidR="0072621F" w:rsidRPr="001776A1">
        <w:rPr>
          <w:sz w:val="22"/>
          <w:szCs w:val="22"/>
        </w:rPr>
        <w:t>.3</w:t>
      </w:r>
      <w:r w:rsidR="0072621F">
        <w:rPr>
          <w:sz w:val="22"/>
          <w:szCs w:val="22"/>
        </w:rPr>
        <w:t>.</w:t>
      </w:r>
      <w:r w:rsidR="0072621F" w:rsidRPr="001776A1">
        <w:rPr>
          <w:sz w:val="22"/>
          <w:szCs w:val="22"/>
        </w:rPr>
        <w:t xml:space="preserve"> </w:t>
      </w:r>
      <w:r w:rsidRPr="00975EF4">
        <w:rPr>
          <w:sz w:val="22"/>
          <w:szCs w:val="22"/>
        </w:rPr>
        <w:t>punkt</w:t>
      </w:r>
      <w:r w:rsidR="005F454B" w:rsidRPr="00975EF4">
        <w:rPr>
          <w:sz w:val="22"/>
          <w:szCs w:val="22"/>
        </w:rPr>
        <w:t>e</w:t>
      </w:r>
      <w:r w:rsidR="005F454B">
        <w:rPr>
          <w:sz w:val="22"/>
          <w:szCs w:val="22"/>
        </w:rPr>
        <w:t xml:space="preserve"> numatytomis sąlygomis</w:t>
      </w:r>
      <w:r w:rsidRPr="00C177C4">
        <w:rPr>
          <w:sz w:val="22"/>
          <w:szCs w:val="22"/>
        </w:rPr>
        <w:t>.</w:t>
      </w:r>
      <w:r w:rsidR="00634656" w:rsidRPr="00C177C4">
        <w:rPr>
          <w:sz w:val="22"/>
          <w:szCs w:val="22"/>
        </w:rPr>
        <w:t xml:space="preserve"> Nutraukus </w:t>
      </w:r>
      <w:r w:rsidR="00EA2F78">
        <w:rPr>
          <w:sz w:val="22"/>
          <w:szCs w:val="22"/>
        </w:rPr>
        <w:t>Pagrindinę s</w:t>
      </w:r>
      <w:r w:rsidR="00634656" w:rsidRPr="00C177C4">
        <w:rPr>
          <w:sz w:val="22"/>
          <w:szCs w:val="22"/>
        </w:rPr>
        <w:t xml:space="preserve">utartį, </w:t>
      </w:r>
      <w:r w:rsidRPr="00C177C4">
        <w:rPr>
          <w:sz w:val="22"/>
          <w:szCs w:val="22"/>
        </w:rPr>
        <w:t>Preliminarios</w:t>
      </w:r>
      <w:r w:rsidR="00CD6909">
        <w:rPr>
          <w:sz w:val="22"/>
          <w:szCs w:val="22"/>
        </w:rPr>
        <w:t>ios</w:t>
      </w:r>
      <w:r w:rsidRPr="00C177C4">
        <w:rPr>
          <w:sz w:val="22"/>
          <w:szCs w:val="22"/>
        </w:rPr>
        <w:t xml:space="preserve"> sutarties </w:t>
      </w:r>
      <w:r w:rsidR="00BD2871" w:rsidRPr="001776A1">
        <w:rPr>
          <w:sz w:val="22"/>
          <w:szCs w:val="22"/>
        </w:rPr>
        <w:t>1</w:t>
      </w:r>
      <w:r w:rsidR="00BD2871">
        <w:rPr>
          <w:sz w:val="22"/>
          <w:szCs w:val="22"/>
        </w:rPr>
        <w:t>3</w:t>
      </w:r>
      <w:r w:rsidR="0072621F" w:rsidRPr="001776A1">
        <w:rPr>
          <w:sz w:val="22"/>
          <w:szCs w:val="22"/>
        </w:rPr>
        <w:t>.3</w:t>
      </w:r>
      <w:r w:rsidR="0072621F">
        <w:rPr>
          <w:sz w:val="22"/>
          <w:szCs w:val="22"/>
        </w:rPr>
        <w:t>.</w:t>
      </w:r>
      <w:r w:rsidR="0072621F" w:rsidRPr="001776A1">
        <w:rPr>
          <w:sz w:val="22"/>
          <w:szCs w:val="22"/>
        </w:rPr>
        <w:t xml:space="preserve"> </w:t>
      </w:r>
      <w:r w:rsidRPr="00C177C4">
        <w:rPr>
          <w:sz w:val="22"/>
          <w:szCs w:val="22"/>
        </w:rPr>
        <w:t>punkte numatytais pagrindais</w:t>
      </w:r>
      <w:r w:rsidR="0044479D" w:rsidRPr="00C177C4">
        <w:rPr>
          <w:sz w:val="22"/>
          <w:szCs w:val="22"/>
        </w:rPr>
        <w:t xml:space="preserve"> ir tvarka</w:t>
      </w:r>
      <w:r w:rsidRPr="00C177C4">
        <w:rPr>
          <w:sz w:val="22"/>
          <w:szCs w:val="22"/>
        </w:rPr>
        <w:t xml:space="preserve">, Tiekėjas privalo sumokėti </w:t>
      </w:r>
      <w:r w:rsidR="00767A34" w:rsidRPr="00C177C4">
        <w:rPr>
          <w:sz w:val="22"/>
          <w:szCs w:val="22"/>
        </w:rPr>
        <w:t>Užsakov</w:t>
      </w:r>
      <w:r w:rsidRPr="00C177C4">
        <w:rPr>
          <w:sz w:val="22"/>
          <w:szCs w:val="22"/>
        </w:rPr>
        <w:t xml:space="preserve">ui 5 </w:t>
      </w:r>
      <w:r w:rsidR="003E2A9C" w:rsidRPr="00BE2571">
        <w:rPr>
          <w:sz w:val="22"/>
          <w:szCs w:val="22"/>
        </w:rPr>
        <w:t>%</w:t>
      </w:r>
      <w:r w:rsidR="003E2A9C" w:rsidRPr="00C177C4">
        <w:rPr>
          <w:sz w:val="22"/>
          <w:szCs w:val="22"/>
        </w:rPr>
        <w:t xml:space="preserve"> </w:t>
      </w:r>
      <w:r w:rsidR="007E389D">
        <w:rPr>
          <w:sz w:val="22"/>
          <w:szCs w:val="22"/>
        </w:rPr>
        <w:t>(penkių</w:t>
      </w:r>
      <w:r w:rsidR="003E2A9C">
        <w:rPr>
          <w:sz w:val="22"/>
          <w:szCs w:val="22"/>
        </w:rPr>
        <w:t xml:space="preserve"> procentų</w:t>
      </w:r>
      <w:r w:rsidR="007E389D">
        <w:rPr>
          <w:sz w:val="22"/>
          <w:szCs w:val="22"/>
        </w:rPr>
        <w:t xml:space="preserve">) </w:t>
      </w:r>
      <w:r w:rsidRPr="00C177C4">
        <w:rPr>
          <w:sz w:val="22"/>
          <w:szCs w:val="22"/>
        </w:rPr>
        <w:t xml:space="preserve">nuo </w:t>
      </w:r>
      <w:r w:rsidR="00EA2F78">
        <w:rPr>
          <w:sz w:val="22"/>
          <w:szCs w:val="22"/>
        </w:rPr>
        <w:t>Pagrindinės s</w:t>
      </w:r>
      <w:r w:rsidRPr="00C177C4">
        <w:rPr>
          <w:sz w:val="22"/>
          <w:szCs w:val="22"/>
        </w:rPr>
        <w:t>utarties vertės dydžio baudą</w:t>
      </w:r>
      <w:bookmarkEnd w:id="39"/>
      <w:r w:rsidRPr="00C177C4">
        <w:rPr>
          <w:sz w:val="22"/>
          <w:szCs w:val="22"/>
        </w:rPr>
        <w:t xml:space="preserve">. </w:t>
      </w:r>
    </w:p>
    <w:p w14:paraId="2F3A4E4A" w14:textId="7DECF61E" w:rsidR="008D6259" w:rsidRDefault="008D6259">
      <w:pPr>
        <w:numPr>
          <w:ilvl w:val="1"/>
          <w:numId w:val="11"/>
        </w:numPr>
        <w:tabs>
          <w:tab w:val="left" w:pos="567"/>
          <w:tab w:val="left" w:pos="1134"/>
          <w:tab w:val="left" w:pos="1276"/>
        </w:tabs>
        <w:spacing w:line="276" w:lineRule="auto"/>
        <w:ind w:left="567" w:right="22" w:hanging="567"/>
        <w:contextualSpacing/>
        <w:rPr>
          <w:sz w:val="22"/>
          <w:szCs w:val="22"/>
        </w:rPr>
      </w:pPr>
      <w:r w:rsidRPr="00983196">
        <w:rPr>
          <w:sz w:val="22"/>
          <w:szCs w:val="22"/>
        </w:rPr>
        <w:t xml:space="preserve">Užsakovas be išankstinio įspėjimo vienašališkai, prieš 5 (penkias) kalendorines dienas raštu apie tai įspėjęs Tiekėją, nutraukia </w:t>
      </w:r>
      <w:r>
        <w:rPr>
          <w:sz w:val="22"/>
          <w:szCs w:val="22"/>
        </w:rPr>
        <w:t>Preliminariąją s</w:t>
      </w:r>
      <w:r w:rsidRPr="00983196">
        <w:rPr>
          <w:sz w:val="22"/>
          <w:szCs w:val="22"/>
        </w:rPr>
        <w:t>utartį</w:t>
      </w:r>
      <w:r>
        <w:rPr>
          <w:sz w:val="22"/>
          <w:szCs w:val="22"/>
        </w:rPr>
        <w:t xml:space="preserve"> ir</w:t>
      </w:r>
      <w:r w:rsidR="003E2A9C">
        <w:rPr>
          <w:sz w:val="22"/>
          <w:szCs w:val="22"/>
        </w:rPr>
        <w:t xml:space="preserve"> </w:t>
      </w:r>
      <w:r>
        <w:rPr>
          <w:sz w:val="22"/>
          <w:szCs w:val="22"/>
        </w:rPr>
        <w:t>(ar) Pagrindinę sutartį</w:t>
      </w:r>
      <w:r w:rsidRPr="00983196">
        <w:rPr>
          <w:sz w:val="22"/>
          <w:szCs w:val="22"/>
        </w:rPr>
        <w:t xml:space="preserve"> Lietuvos Respublikos Vyriausybei Nacionaliniam saugumui užtikrinti svarbių objektų apsaugos įstatymo nustatyta tvarka priėmus sprendimą, patvirtinantį, kad </w:t>
      </w:r>
      <w:r>
        <w:rPr>
          <w:sz w:val="22"/>
          <w:szCs w:val="22"/>
        </w:rPr>
        <w:t>Preliminarioji s</w:t>
      </w:r>
      <w:r w:rsidRPr="00983196">
        <w:rPr>
          <w:sz w:val="22"/>
          <w:szCs w:val="22"/>
        </w:rPr>
        <w:t xml:space="preserve">utartis </w:t>
      </w:r>
      <w:r>
        <w:rPr>
          <w:sz w:val="22"/>
          <w:szCs w:val="22"/>
        </w:rPr>
        <w:t>ir</w:t>
      </w:r>
      <w:r w:rsidR="003E2A9C">
        <w:rPr>
          <w:sz w:val="22"/>
          <w:szCs w:val="22"/>
        </w:rPr>
        <w:t xml:space="preserve"> </w:t>
      </w:r>
      <w:r>
        <w:rPr>
          <w:sz w:val="22"/>
          <w:szCs w:val="22"/>
        </w:rPr>
        <w:t xml:space="preserve">(ar) Pagrindinė sutartis </w:t>
      </w:r>
      <w:r w:rsidRPr="00983196">
        <w:rPr>
          <w:sz w:val="22"/>
          <w:szCs w:val="22"/>
        </w:rPr>
        <w:t>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r>
        <w:rPr>
          <w:sz w:val="22"/>
          <w:szCs w:val="22"/>
        </w:rPr>
        <w:t>.</w:t>
      </w:r>
    </w:p>
    <w:p w14:paraId="74DDC3CC" w14:textId="79442B40" w:rsidR="00200D94" w:rsidRPr="00C177C4" w:rsidRDefault="00FB5D87">
      <w:pPr>
        <w:pStyle w:val="Sraopastraipa"/>
        <w:numPr>
          <w:ilvl w:val="1"/>
          <w:numId w:val="11"/>
        </w:numPr>
        <w:spacing w:line="276" w:lineRule="auto"/>
        <w:ind w:left="567" w:hanging="567"/>
        <w:rPr>
          <w:sz w:val="22"/>
          <w:szCs w:val="22"/>
        </w:rPr>
      </w:pPr>
      <w:r w:rsidRPr="00C177C4">
        <w:rPr>
          <w:sz w:val="22"/>
          <w:szCs w:val="22"/>
        </w:rPr>
        <w:t>Šalis turi teisę vienašališkai, nesikreipdama į teismą, nutraukti Preliminarią</w:t>
      </w:r>
      <w:r w:rsidR="005873D1">
        <w:rPr>
          <w:sz w:val="22"/>
          <w:szCs w:val="22"/>
        </w:rPr>
        <w:t>ją</w:t>
      </w:r>
      <w:r w:rsidRPr="00C177C4">
        <w:rPr>
          <w:sz w:val="22"/>
          <w:szCs w:val="22"/>
        </w:rPr>
        <w:t xml:space="preserve">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r w:rsidR="00200D94" w:rsidRPr="00C177C4">
        <w:rPr>
          <w:sz w:val="22"/>
          <w:szCs w:val="22"/>
        </w:rPr>
        <w:t>.</w:t>
      </w:r>
    </w:p>
    <w:p w14:paraId="7AAD6C01" w14:textId="73F0953F" w:rsidR="00200D94" w:rsidRDefault="00200D94">
      <w:pPr>
        <w:pStyle w:val="Sraopastraipa"/>
        <w:numPr>
          <w:ilvl w:val="1"/>
          <w:numId w:val="11"/>
        </w:numPr>
        <w:suppressAutoHyphens/>
        <w:spacing w:line="276" w:lineRule="auto"/>
        <w:ind w:left="567" w:hanging="567"/>
        <w:contextualSpacing w:val="0"/>
        <w:rPr>
          <w:sz w:val="22"/>
          <w:szCs w:val="22"/>
        </w:rPr>
      </w:pPr>
      <w:r w:rsidRPr="00C177C4">
        <w:rPr>
          <w:sz w:val="22"/>
          <w:szCs w:val="22"/>
        </w:rPr>
        <w:t>Tiekėjas turi teisę vienašališkai, nesikreipdamas į teismą, nutraukti šią Preliminarią</w:t>
      </w:r>
      <w:r w:rsidR="003E2A9C">
        <w:rPr>
          <w:sz w:val="22"/>
          <w:szCs w:val="22"/>
        </w:rPr>
        <w:t>ją</w:t>
      </w:r>
      <w:r w:rsidRPr="00C177C4">
        <w:rPr>
          <w:sz w:val="22"/>
          <w:szCs w:val="22"/>
        </w:rPr>
        <w:t xml:space="preserve">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EA2F78">
        <w:rPr>
          <w:sz w:val="22"/>
          <w:szCs w:val="22"/>
        </w:rPr>
        <w:lastRenderedPageBreak/>
        <w:t>Pagrindinę s</w:t>
      </w:r>
      <w:r w:rsidRPr="00C177C4">
        <w:rPr>
          <w:sz w:val="22"/>
          <w:szCs w:val="22"/>
        </w:rPr>
        <w:t xml:space="preserve">utartį, kai dėl konkrečių savo įsipareigojimų nevykdymo </w:t>
      </w:r>
      <w:r w:rsidR="00767A34" w:rsidRPr="00C177C4">
        <w:rPr>
          <w:sz w:val="22"/>
          <w:szCs w:val="22"/>
        </w:rPr>
        <w:t>Užsakov</w:t>
      </w:r>
      <w:r w:rsidRPr="00C177C4">
        <w:rPr>
          <w:sz w:val="22"/>
          <w:szCs w:val="22"/>
        </w:rPr>
        <w:t>as ne mažiau kaip 2 (du) kartus buvo įspėtas.</w:t>
      </w:r>
    </w:p>
    <w:p w14:paraId="43B5CF8B" w14:textId="1E0DCCB4" w:rsidR="00CD4405" w:rsidRPr="00097ACF" w:rsidRDefault="00F74D91">
      <w:pPr>
        <w:pStyle w:val="Sraopastraipa"/>
        <w:numPr>
          <w:ilvl w:val="1"/>
          <w:numId w:val="11"/>
        </w:numPr>
        <w:suppressAutoHyphens/>
        <w:ind w:left="567" w:hanging="567"/>
        <w:contextualSpacing w:val="0"/>
        <w:rPr>
          <w:sz w:val="22"/>
          <w:szCs w:val="22"/>
        </w:rPr>
      </w:pPr>
      <w:r w:rsidRPr="00F74D91">
        <w:rPr>
          <w:sz w:val="22"/>
          <w:szCs w:val="22"/>
        </w:rPr>
        <w:t>Užsakovas</w:t>
      </w:r>
      <w:r w:rsidR="00CD4405" w:rsidRPr="00CD4405">
        <w:rPr>
          <w:sz w:val="22"/>
          <w:szCs w:val="22"/>
        </w:rPr>
        <w:t xml:space="preserve">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suteiktas Paslaugas ir jokios kitos pareigos Užsakovui neatsiranda, įskaitant, bet neapsiribojant, Užsakovas neturi mokėti Tiekėjui jokių kitų sumų ir (ar) mokėjimų.</w:t>
      </w:r>
    </w:p>
    <w:p w14:paraId="6A156F27" w14:textId="1BF8CF72" w:rsidR="00200D94" w:rsidRPr="00097ACF" w:rsidRDefault="00200D94">
      <w:pPr>
        <w:pStyle w:val="Sraopastraipa"/>
        <w:numPr>
          <w:ilvl w:val="1"/>
          <w:numId w:val="11"/>
        </w:numPr>
        <w:suppressAutoHyphens/>
        <w:spacing w:line="276" w:lineRule="auto"/>
        <w:ind w:left="567" w:hanging="567"/>
        <w:contextualSpacing w:val="0"/>
        <w:rPr>
          <w:sz w:val="22"/>
          <w:szCs w:val="22"/>
        </w:rPr>
      </w:pPr>
      <w:r w:rsidRPr="00097ACF">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6ADA4020" w:rsidR="00200D94" w:rsidRPr="00C177C4" w:rsidRDefault="00200D94">
      <w:pPr>
        <w:numPr>
          <w:ilvl w:val="1"/>
          <w:numId w:val="11"/>
        </w:numPr>
        <w:tabs>
          <w:tab w:val="left" w:pos="567"/>
          <w:tab w:val="left" w:pos="1134"/>
          <w:tab w:val="left" w:pos="1276"/>
        </w:tabs>
        <w:spacing w:line="276" w:lineRule="auto"/>
        <w:ind w:left="567" w:right="22" w:hanging="567"/>
        <w:contextualSpacing/>
        <w:rPr>
          <w:sz w:val="22"/>
          <w:szCs w:val="22"/>
        </w:rPr>
      </w:pPr>
      <w:r w:rsidRPr="00C177C4">
        <w:rPr>
          <w:sz w:val="22"/>
          <w:szCs w:val="22"/>
        </w:rPr>
        <w:t xml:space="preserve">Preliminariosios sutarties ir </w:t>
      </w:r>
      <w:r w:rsidR="00EA2F78">
        <w:rPr>
          <w:sz w:val="22"/>
          <w:szCs w:val="22"/>
        </w:rPr>
        <w:t>Pagrindinės s</w:t>
      </w:r>
      <w:r w:rsidR="00EA2F78" w:rsidRPr="00261DD8">
        <w:rPr>
          <w:sz w:val="22"/>
          <w:szCs w:val="22"/>
        </w:rPr>
        <w:t>utart</w:t>
      </w:r>
      <w:r w:rsidR="00EA2F78">
        <w:rPr>
          <w:sz w:val="22"/>
          <w:szCs w:val="22"/>
        </w:rPr>
        <w:t>ies</w:t>
      </w:r>
      <w:r w:rsidR="00EA2F78" w:rsidRPr="00261DD8">
        <w:rPr>
          <w:sz w:val="22"/>
          <w:szCs w:val="22"/>
        </w:rPr>
        <w:t xml:space="preserve"> </w:t>
      </w:r>
      <w:r w:rsidRPr="00C177C4">
        <w:rPr>
          <w:sz w:val="22"/>
          <w:szCs w:val="22"/>
        </w:rPr>
        <w:t xml:space="preserve">sąlygų keitimu nėra laikomi techninio pobūdžio pakeitimai  (Šalių rekvizitai, </w:t>
      </w:r>
      <w:r w:rsidR="003251EB">
        <w:rPr>
          <w:sz w:val="22"/>
          <w:szCs w:val="22"/>
        </w:rPr>
        <w:t xml:space="preserve">atstovai, </w:t>
      </w:r>
      <w:r w:rsidR="00D130EE" w:rsidRPr="00C177C4">
        <w:rPr>
          <w:sz w:val="22"/>
          <w:szCs w:val="22"/>
        </w:rPr>
        <w:t xml:space="preserve">techninės </w:t>
      </w:r>
      <w:r w:rsidRPr="00C177C4">
        <w:rPr>
          <w:sz w:val="22"/>
          <w:szCs w:val="22"/>
        </w:rPr>
        <w:t>klaidos).</w:t>
      </w:r>
    </w:p>
    <w:p w14:paraId="1FDA04C4" w14:textId="77777777" w:rsidR="00EA2F78" w:rsidRDefault="00546664">
      <w:pPr>
        <w:numPr>
          <w:ilvl w:val="1"/>
          <w:numId w:val="11"/>
        </w:numPr>
        <w:spacing w:line="276" w:lineRule="auto"/>
        <w:ind w:left="567" w:hanging="577"/>
        <w:rPr>
          <w:sz w:val="22"/>
          <w:szCs w:val="22"/>
        </w:rPr>
      </w:pPr>
      <w:r w:rsidRPr="00C177C4">
        <w:rPr>
          <w:sz w:val="22"/>
          <w:szCs w:val="22"/>
        </w:rPr>
        <w:t xml:space="preserve">Preliminariosios sutarties nutraukimas su vienu iš </w:t>
      </w:r>
      <w:r w:rsidR="004057FB" w:rsidRPr="00C177C4">
        <w:rPr>
          <w:sz w:val="22"/>
          <w:szCs w:val="22"/>
        </w:rPr>
        <w:t>Tiekėjų</w:t>
      </w:r>
      <w:r w:rsidRPr="00C177C4">
        <w:rPr>
          <w:sz w:val="22"/>
          <w:szCs w:val="22"/>
        </w:rPr>
        <w:t xml:space="preserve"> nenutraukia Preliminariosios sutarties su kitais </w:t>
      </w:r>
      <w:r w:rsidR="00397827" w:rsidRPr="00C177C4">
        <w:rPr>
          <w:sz w:val="22"/>
          <w:szCs w:val="22"/>
        </w:rPr>
        <w:t>Tiekėjais</w:t>
      </w:r>
      <w:r w:rsidRPr="00C177C4">
        <w:rPr>
          <w:sz w:val="22"/>
          <w:szCs w:val="22"/>
        </w:rPr>
        <w:t xml:space="preserve"> galiojimo.</w:t>
      </w:r>
    </w:p>
    <w:p w14:paraId="5B6B1EBC" w14:textId="6C51F968" w:rsidR="00EA2F78" w:rsidRPr="00EA2F78" w:rsidRDefault="00EA2F78">
      <w:pPr>
        <w:numPr>
          <w:ilvl w:val="1"/>
          <w:numId w:val="11"/>
        </w:numPr>
        <w:spacing w:line="276" w:lineRule="auto"/>
        <w:ind w:left="567" w:hanging="577"/>
        <w:rPr>
          <w:sz w:val="22"/>
          <w:szCs w:val="22"/>
        </w:rPr>
      </w:pPr>
      <w:r w:rsidRPr="00EA2F78">
        <w:rPr>
          <w:sz w:val="22"/>
          <w:szCs w:val="22"/>
        </w:rPr>
        <w:t xml:space="preserve">Pagrindinės sutarties nutraukimui </w:t>
      </w:r>
      <w:proofErr w:type="spellStart"/>
      <w:r w:rsidRPr="00EA2F78">
        <w:rPr>
          <w:i/>
          <w:iCs/>
          <w:sz w:val="22"/>
          <w:szCs w:val="22"/>
        </w:rPr>
        <w:t>mutatis</w:t>
      </w:r>
      <w:proofErr w:type="spellEnd"/>
      <w:r w:rsidRPr="00EA2F78">
        <w:rPr>
          <w:i/>
          <w:iCs/>
          <w:sz w:val="22"/>
          <w:szCs w:val="22"/>
        </w:rPr>
        <w:t xml:space="preserve"> </w:t>
      </w:r>
      <w:proofErr w:type="spellStart"/>
      <w:r w:rsidRPr="00EA2F78">
        <w:rPr>
          <w:i/>
          <w:iCs/>
          <w:sz w:val="22"/>
          <w:szCs w:val="22"/>
        </w:rPr>
        <w:t>mutandis</w:t>
      </w:r>
      <w:proofErr w:type="spellEnd"/>
      <w:r w:rsidRPr="00EA2F78">
        <w:rPr>
          <w:sz w:val="22"/>
          <w:szCs w:val="22"/>
        </w:rPr>
        <w:t xml:space="preserve"> taikomos visos šio skyriaus nuostatos, nustatančios Preliminariosios sutarties nutraukimo tvarką.</w:t>
      </w:r>
    </w:p>
    <w:p w14:paraId="65EBC445" w14:textId="77777777" w:rsidR="00510B56" w:rsidRPr="00C177C4" w:rsidRDefault="00510B56" w:rsidP="005D43C6">
      <w:pPr>
        <w:tabs>
          <w:tab w:val="left" w:pos="567"/>
          <w:tab w:val="left" w:pos="1276"/>
        </w:tabs>
        <w:spacing w:line="276" w:lineRule="auto"/>
        <w:ind w:right="22" w:firstLine="0"/>
        <w:rPr>
          <w:sz w:val="22"/>
          <w:szCs w:val="22"/>
        </w:rPr>
      </w:pPr>
    </w:p>
    <w:p w14:paraId="20D570E5" w14:textId="77777777" w:rsidR="00510B56" w:rsidRPr="00C177C4" w:rsidRDefault="00510B56">
      <w:pPr>
        <w:numPr>
          <w:ilvl w:val="0"/>
          <w:numId w:val="11"/>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012D4C1" w:rsidR="00510B56" w:rsidRPr="00C177C4" w:rsidRDefault="0046232D">
      <w:pPr>
        <w:pStyle w:val="Tekstoblokas"/>
        <w:numPr>
          <w:ilvl w:val="1"/>
          <w:numId w:val="11"/>
        </w:numPr>
        <w:tabs>
          <w:tab w:val="clear" w:pos="2977"/>
        </w:tabs>
        <w:spacing w:line="276" w:lineRule="auto"/>
        <w:ind w:left="567" w:right="0" w:hanging="567"/>
        <w:rPr>
          <w:b w:val="0"/>
          <w:bCs/>
          <w:sz w:val="22"/>
          <w:szCs w:val="22"/>
        </w:rPr>
      </w:pPr>
      <w:bookmarkStart w:id="40" w:name="_Hlk93000298"/>
      <w:r w:rsidRPr="00C177C4">
        <w:rPr>
          <w:b w:val="0"/>
          <w:bCs/>
          <w:sz w:val="22"/>
          <w:szCs w:val="22"/>
        </w:rPr>
        <w:t>Preliminarios</w:t>
      </w:r>
      <w:r w:rsidR="009E6959">
        <w:rPr>
          <w:b w:val="0"/>
          <w:bCs/>
          <w:sz w:val="22"/>
          <w:szCs w:val="22"/>
        </w:rPr>
        <w:t>ios</w:t>
      </w:r>
      <w:r w:rsidRPr="00C177C4">
        <w:rPr>
          <w:b w:val="0"/>
          <w:bCs/>
          <w:sz w:val="22"/>
          <w:szCs w:val="22"/>
        </w:rPr>
        <w:t xml:space="preserve"> </w:t>
      </w:r>
      <w:r w:rsidR="00EA2F78">
        <w:rPr>
          <w:b w:val="0"/>
          <w:bCs/>
          <w:sz w:val="22"/>
          <w:szCs w:val="22"/>
        </w:rPr>
        <w:t>s</w:t>
      </w:r>
      <w:r w:rsidR="00510B56"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D93522" w:rsidRPr="00C177C4">
        <w:rPr>
          <w:b w:val="0"/>
          <w:bCs/>
          <w:sz w:val="22"/>
          <w:szCs w:val="22"/>
        </w:rPr>
        <w:t>Preliminarios</w:t>
      </w:r>
      <w:r w:rsidR="00510B56" w:rsidRPr="00C177C4">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w:t>
      </w:r>
      <w:r w:rsidR="00951707" w:rsidRPr="00C177C4">
        <w:rPr>
          <w:b w:val="0"/>
          <w:bCs/>
          <w:sz w:val="22"/>
          <w:szCs w:val="22"/>
        </w:rPr>
        <w:t>Preliminarios sutarties</w:t>
      </w:r>
      <w:r w:rsidR="00510B56" w:rsidRPr="00C177C4">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3D2039" w:rsidRPr="00C177C4">
        <w:rPr>
          <w:b w:val="0"/>
          <w:bCs/>
          <w:sz w:val="22"/>
          <w:szCs w:val="22"/>
        </w:rPr>
        <w:t>Tiekėjas</w:t>
      </w:r>
      <w:r w:rsidR="00510B56" w:rsidRPr="00C177C4">
        <w:rPr>
          <w:b w:val="0"/>
          <w:bCs/>
          <w:sz w:val="22"/>
          <w:szCs w:val="22"/>
        </w:rPr>
        <w:t xml:space="preserve"> sutinka, kad šios </w:t>
      </w:r>
      <w:r w:rsidR="00EA2F78">
        <w:rPr>
          <w:b w:val="0"/>
          <w:bCs/>
          <w:sz w:val="22"/>
          <w:szCs w:val="22"/>
        </w:rPr>
        <w:t>Pagrindinės s</w:t>
      </w:r>
      <w:r w:rsidR="00510B56" w:rsidRPr="00C177C4">
        <w:rPr>
          <w:b w:val="0"/>
          <w:bCs/>
          <w:sz w:val="22"/>
          <w:szCs w:val="22"/>
        </w:rPr>
        <w:t xml:space="preserve">utarties sąlygos būtų atskleistos skolų išieškojimo įmonei, jei </w:t>
      </w:r>
      <w:r w:rsidR="00D1658B" w:rsidRPr="00C177C4">
        <w:rPr>
          <w:b w:val="0"/>
          <w:bCs/>
          <w:sz w:val="22"/>
          <w:szCs w:val="22"/>
        </w:rPr>
        <w:t>Užsakovas</w:t>
      </w:r>
      <w:r w:rsidR="00510B56" w:rsidRPr="00C177C4">
        <w:rPr>
          <w:b w:val="0"/>
          <w:bCs/>
          <w:sz w:val="22"/>
          <w:szCs w:val="22"/>
        </w:rPr>
        <w:t xml:space="preserve"> nusprendžia kreiptis į tokią įmonę dėl </w:t>
      </w:r>
      <w:r w:rsidR="00B60AC9" w:rsidRPr="00C177C4">
        <w:rPr>
          <w:b w:val="0"/>
          <w:bCs/>
          <w:sz w:val="22"/>
          <w:szCs w:val="22"/>
        </w:rPr>
        <w:t>Tiekėjo</w:t>
      </w:r>
      <w:r w:rsidR="00510B56" w:rsidRPr="00C177C4">
        <w:rPr>
          <w:b w:val="0"/>
          <w:bCs/>
          <w:sz w:val="22"/>
          <w:szCs w:val="22"/>
        </w:rPr>
        <w:t xml:space="preserve"> skolos pagal šią </w:t>
      </w:r>
      <w:r w:rsidR="00EA2F78">
        <w:rPr>
          <w:b w:val="0"/>
          <w:bCs/>
          <w:sz w:val="22"/>
          <w:szCs w:val="22"/>
        </w:rPr>
        <w:t>Pagrindinę s</w:t>
      </w:r>
      <w:r w:rsidR="00510B56" w:rsidRPr="00C177C4">
        <w:rPr>
          <w:b w:val="0"/>
          <w:bCs/>
          <w:sz w:val="22"/>
          <w:szCs w:val="22"/>
        </w:rPr>
        <w:t>utartį išieškojimo</w:t>
      </w:r>
      <w:bookmarkEnd w:id="40"/>
      <w:r w:rsidR="00510B56" w:rsidRPr="00C177C4">
        <w:rPr>
          <w:b w:val="0"/>
          <w:bCs/>
          <w:sz w:val="22"/>
          <w:szCs w:val="22"/>
        </w:rPr>
        <w:t>.</w:t>
      </w:r>
    </w:p>
    <w:p w14:paraId="65FA3D89" w14:textId="77777777" w:rsidR="00510B56" w:rsidRPr="00C177C4" w:rsidRDefault="00510B56">
      <w:pPr>
        <w:pStyle w:val="Tekstoblokas"/>
        <w:numPr>
          <w:ilvl w:val="1"/>
          <w:numId w:val="11"/>
        </w:numPr>
        <w:tabs>
          <w:tab w:val="clear" w:pos="2977"/>
        </w:tabs>
        <w:spacing w:line="276" w:lineRule="auto"/>
        <w:ind w:left="567"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pPr>
        <w:pStyle w:val="Tekstoblokas"/>
        <w:numPr>
          <w:ilvl w:val="2"/>
          <w:numId w:val="11"/>
        </w:numPr>
        <w:tabs>
          <w:tab w:val="clear" w:pos="2977"/>
          <w:tab w:val="left" w:pos="1134"/>
        </w:tabs>
        <w:spacing w:line="276" w:lineRule="auto"/>
        <w:ind w:left="567"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40C65FC0" w:rsidR="00510B56" w:rsidRPr="00C177C4" w:rsidRDefault="00510B56">
      <w:pPr>
        <w:pStyle w:val="Tekstoblokas"/>
        <w:numPr>
          <w:ilvl w:val="2"/>
          <w:numId w:val="11"/>
        </w:numPr>
        <w:tabs>
          <w:tab w:val="clear" w:pos="2977"/>
          <w:tab w:val="left" w:pos="1134"/>
        </w:tabs>
        <w:spacing w:line="276" w:lineRule="auto"/>
        <w:ind w:left="567" w:right="0" w:hanging="11"/>
        <w:rPr>
          <w:b w:val="0"/>
          <w:bCs/>
          <w:sz w:val="22"/>
          <w:szCs w:val="22"/>
        </w:rPr>
      </w:pPr>
      <w:bookmarkStart w:id="41" w:name="_Hlk93000309"/>
      <w:r w:rsidRPr="00C177C4">
        <w:rPr>
          <w:b w:val="0"/>
          <w:bCs/>
          <w:sz w:val="22"/>
          <w:szCs w:val="22"/>
        </w:rPr>
        <w:t xml:space="preserve">Tvarkydamos asmens duomenis, Šalys vadovaujasi Lietuvos Respublikos įstatymais, Europos sąjungos teisės aktais bei </w:t>
      </w:r>
      <w:r w:rsidR="00EA2F78" w:rsidRPr="00EA2F78">
        <w:rPr>
          <w:b w:val="0"/>
          <w:bCs/>
          <w:sz w:val="22"/>
          <w:szCs w:val="22"/>
        </w:rPr>
        <w:t>Pagrindinėje sutartyje</w:t>
      </w:r>
      <w:r w:rsidR="00EA2F78" w:rsidRPr="00261DD8">
        <w:rPr>
          <w:sz w:val="22"/>
          <w:szCs w:val="22"/>
        </w:rPr>
        <w:t xml:space="preserve"> </w:t>
      </w:r>
      <w:r w:rsidRPr="00C177C4">
        <w:rPr>
          <w:b w:val="0"/>
          <w:bCs/>
          <w:sz w:val="22"/>
          <w:szCs w:val="22"/>
        </w:rPr>
        <w:t>nurodytais asmens duomenų tvarkymo reikalavimais</w:t>
      </w:r>
      <w:bookmarkEnd w:id="41"/>
      <w:r w:rsidRPr="00C177C4">
        <w:rPr>
          <w:b w:val="0"/>
          <w:bCs/>
          <w:sz w:val="22"/>
          <w:szCs w:val="22"/>
        </w:rPr>
        <w:t>.</w:t>
      </w:r>
    </w:p>
    <w:p w14:paraId="369E90D1" w14:textId="77777777" w:rsidR="00510B56" w:rsidRPr="00C177C4" w:rsidRDefault="00510B56">
      <w:pPr>
        <w:pStyle w:val="Tekstoblokas"/>
        <w:numPr>
          <w:ilvl w:val="2"/>
          <w:numId w:val="11"/>
        </w:numPr>
        <w:tabs>
          <w:tab w:val="clear" w:pos="2977"/>
          <w:tab w:val="left" w:pos="1134"/>
        </w:tabs>
        <w:spacing w:line="276" w:lineRule="auto"/>
        <w:ind w:left="567" w:right="0" w:hanging="11"/>
        <w:rPr>
          <w:b w:val="0"/>
          <w:bCs/>
          <w:sz w:val="22"/>
          <w:szCs w:val="22"/>
        </w:rPr>
      </w:pPr>
      <w:bookmarkStart w:id="42" w:name="_Hlk93000317"/>
      <w:r w:rsidRPr="00C177C4">
        <w:rPr>
          <w:b w:val="0"/>
          <w:bCs/>
          <w:sz w:val="22"/>
          <w:szCs w:val="22"/>
        </w:rPr>
        <w:t xml:space="preserve">Šalys susitaria, jog </w:t>
      </w:r>
      <w:r w:rsidR="00253AB6" w:rsidRPr="00C177C4">
        <w:rPr>
          <w:b w:val="0"/>
          <w:bCs/>
          <w:sz w:val="22"/>
          <w:szCs w:val="22"/>
        </w:rPr>
        <w:t>Preliminaria sutartimi</w:t>
      </w:r>
      <w:r w:rsidRPr="00C177C4">
        <w:rPr>
          <w:b w:val="0"/>
          <w:bCs/>
          <w:sz w:val="22"/>
          <w:szCs w:val="22"/>
        </w:rPr>
        <w:t xml:space="preserve"> perduodami Šalių atstovų (vadovų, įgaliotų asmenų ar darbuotojų) asmens duomenys yra naudojami tik tam, kad būtų galima sudaryti ir vykdyti </w:t>
      </w:r>
      <w:r w:rsidR="0010540D" w:rsidRPr="00C177C4">
        <w:rPr>
          <w:b w:val="0"/>
          <w:bCs/>
          <w:sz w:val="22"/>
          <w:szCs w:val="22"/>
        </w:rPr>
        <w:t>Preliminarią s</w:t>
      </w:r>
      <w:r w:rsidRPr="00C177C4">
        <w:rPr>
          <w:b w:val="0"/>
          <w:bCs/>
          <w:sz w:val="22"/>
          <w:szCs w:val="22"/>
        </w:rPr>
        <w:t xml:space="preserve">utartį. Šalys negali tvarkyti asmens duomenų bet kokiu kitu nei </w:t>
      </w:r>
      <w:r w:rsidR="00E53B63" w:rsidRPr="00C177C4">
        <w:rPr>
          <w:b w:val="0"/>
          <w:bCs/>
          <w:sz w:val="22"/>
          <w:szCs w:val="22"/>
        </w:rPr>
        <w:t>Preliminarioje sutartyje</w:t>
      </w:r>
      <w:r w:rsidRPr="00C177C4">
        <w:rPr>
          <w:b w:val="0"/>
          <w:bCs/>
          <w:sz w:val="22"/>
          <w:szCs w:val="22"/>
        </w:rPr>
        <w:t xml:space="preserve"> nurodytu tikslu</w:t>
      </w:r>
      <w:bookmarkEnd w:id="42"/>
      <w:r w:rsidRPr="00C177C4">
        <w:rPr>
          <w:b w:val="0"/>
          <w:bCs/>
          <w:sz w:val="22"/>
          <w:szCs w:val="22"/>
        </w:rPr>
        <w:t>.</w:t>
      </w:r>
    </w:p>
    <w:p w14:paraId="7C267B9D" w14:textId="77777777" w:rsidR="00510B56" w:rsidRPr="00C177C4" w:rsidRDefault="00510B56">
      <w:pPr>
        <w:pStyle w:val="Tekstoblokas"/>
        <w:numPr>
          <w:ilvl w:val="2"/>
          <w:numId w:val="11"/>
        </w:numPr>
        <w:tabs>
          <w:tab w:val="clear" w:pos="2977"/>
          <w:tab w:val="left" w:pos="1134"/>
        </w:tabs>
        <w:spacing w:line="276" w:lineRule="auto"/>
        <w:ind w:left="567" w:right="0" w:hanging="11"/>
        <w:rPr>
          <w:b w:val="0"/>
          <w:bCs/>
          <w:sz w:val="22"/>
          <w:szCs w:val="22"/>
        </w:rPr>
      </w:pPr>
      <w:bookmarkStart w:id="43" w:name="_Hlk93000323"/>
      <w:r w:rsidRPr="00C177C4">
        <w:rPr>
          <w:b w:val="0"/>
          <w:bCs/>
          <w:sz w:val="22"/>
          <w:szCs w:val="22"/>
        </w:rPr>
        <w:t>Šalys įsipareigoja taikyti technines ir organizacines priemones užtikrinančias tvarkomų asmens duomenų apsaugą</w:t>
      </w:r>
      <w:bookmarkEnd w:id="43"/>
      <w:r w:rsidRPr="00C177C4">
        <w:rPr>
          <w:b w:val="0"/>
          <w:bCs/>
          <w:sz w:val="22"/>
          <w:szCs w:val="22"/>
        </w:rPr>
        <w:t>.</w:t>
      </w:r>
    </w:p>
    <w:p w14:paraId="6B612022" w14:textId="77777777" w:rsidR="00510B56" w:rsidRPr="00C177C4" w:rsidRDefault="00510B56">
      <w:pPr>
        <w:pStyle w:val="Tekstoblokas"/>
        <w:numPr>
          <w:ilvl w:val="2"/>
          <w:numId w:val="11"/>
        </w:numPr>
        <w:tabs>
          <w:tab w:val="clear" w:pos="2977"/>
          <w:tab w:val="left" w:pos="1134"/>
        </w:tabs>
        <w:spacing w:line="276" w:lineRule="auto"/>
        <w:ind w:left="567" w:right="0" w:hanging="11"/>
        <w:rPr>
          <w:b w:val="0"/>
          <w:bCs/>
          <w:sz w:val="22"/>
          <w:szCs w:val="22"/>
        </w:rPr>
      </w:pPr>
      <w:bookmarkStart w:id="44" w:name="_Hlk93000327"/>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bookmarkEnd w:id="44"/>
      <w:r w:rsidRPr="00C177C4">
        <w:rPr>
          <w:b w:val="0"/>
          <w:bCs/>
          <w:sz w:val="22"/>
          <w:szCs w:val="22"/>
        </w:rPr>
        <w:t>.</w:t>
      </w:r>
    </w:p>
    <w:p w14:paraId="081A99FD" w14:textId="77777777" w:rsidR="00510B56" w:rsidRPr="00C177C4" w:rsidRDefault="00510B56">
      <w:pPr>
        <w:pStyle w:val="Tekstoblokas"/>
        <w:numPr>
          <w:ilvl w:val="2"/>
          <w:numId w:val="11"/>
        </w:numPr>
        <w:tabs>
          <w:tab w:val="clear" w:pos="2977"/>
          <w:tab w:val="left" w:pos="1134"/>
        </w:tabs>
        <w:spacing w:line="276" w:lineRule="auto"/>
        <w:ind w:left="567" w:right="0" w:hanging="11"/>
        <w:rPr>
          <w:b w:val="0"/>
          <w:bCs/>
          <w:sz w:val="22"/>
          <w:szCs w:val="22"/>
        </w:rPr>
      </w:pPr>
      <w:bookmarkStart w:id="45" w:name="_Hlk93000331"/>
      <w:r w:rsidRPr="00C177C4">
        <w:rPr>
          <w:b w:val="0"/>
          <w:bCs/>
          <w:sz w:val="22"/>
          <w:szCs w:val="22"/>
        </w:rPr>
        <w:t>Šalys įsipareigoja nedelsiant informuoti viena kitą apie asmens duomenų saugumo pažeidimus bei užtikrinti duomenų subjektų teises</w:t>
      </w:r>
      <w:bookmarkEnd w:id="45"/>
      <w:r w:rsidRPr="00C177C4">
        <w:rPr>
          <w:b w:val="0"/>
          <w:bCs/>
          <w:sz w:val="22"/>
          <w:szCs w:val="22"/>
        </w:rPr>
        <w:t>.</w:t>
      </w:r>
    </w:p>
    <w:p w14:paraId="7F922618" w14:textId="77777777" w:rsidR="00510B56" w:rsidRPr="00C177C4" w:rsidRDefault="00510B56">
      <w:pPr>
        <w:pStyle w:val="Tekstoblokas"/>
        <w:numPr>
          <w:ilvl w:val="2"/>
          <w:numId w:val="11"/>
        </w:numPr>
        <w:tabs>
          <w:tab w:val="clear" w:pos="2977"/>
          <w:tab w:val="left" w:pos="1134"/>
        </w:tabs>
        <w:spacing w:line="276" w:lineRule="auto"/>
        <w:ind w:left="567" w:right="0" w:hanging="11"/>
        <w:rPr>
          <w:b w:val="0"/>
          <w:bCs/>
          <w:sz w:val="22"/>
          <w:szCs w:val="22"/>
        </w:rPr>
      </w:pPr>
      <w:bookmarkStart w:id="46" w:name="_Hlk93000335"/>
      <w:r w:rsidRPr="00C177C4">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bookmarkEnd w:id="46"/>
      <w:r w:rsidRPr="00C177C4">
        <w:rPr>
          <w:b w:val="0"/>
          <w:bCs/>
          <w:sz w:val="22"/>
          <w:szCs w:val="22"/>
        </w:rPr>
        <w:t xml:space="preserve">. </w:t>
      </w:r>
    </w:p>
    <w:p w14:paraId="24CC66D9" w14:textId="16F5CD6F" w:rsidR="00510B56" w:rsidRDefault="00510B56">
      <w:pPr>
        <w:pStyle w:val="Tekstoblokas"/>
        <w:numPr>
          <w:ilvl w:val="2"/>
          <w:numId w:val="11"/>
        </w:numPr>
        <w:tabs>
          <w:tab w:val="clear" w:pos="2977"/>
        </w:tabs>
        <w:spacing w:line="276" w:lineRule="auto"/>
        <w:ind w:left="567" w:right="0" w:hanging="11"/>
        <w:rPr>
          <w:b w:val="0"/>
          <w:bCs/>
          <w:sz w:val="22"/>
          <w:szCs w:val="22"/>
        </w:rPr>
      </w:pPr>
      <w:bookmarkStart w:id="47" w:name="_Hlk93000341"/>
      <w:r w:rsidRPr="00C177C4">
        <w:rPr>
          <w:b w:val="0"/>
          <w:bCs/>
          <w:sz w:val="22"/>
          <w:szCs w:val="22"/>
        </w:rPr>
        <w:lastRenderedPageBreak/>
        <w:t>Jei Šaliai kyla nuostoliai dėl kitos Šalies kaltų veiksmų, tvarkant asmens duomenis, kaltoji Šalis privalo atlyginti kitos Šalies patirtus nuostolius</w:t>
      </w:r>
      <w:bookmarkEnd w:id="47"/>
      <w:r w:rsidRPr="00C177C4">
        <w:rPr>
          <w:b w:val="0"/>
          <w:bCs/>
          <w:sz w:val="22"/>
          <w:szCs w:val="22"/>
        </w:rPr>
        <w:t xml:space="preserve">. </w:t>
      </w:r>
    </w:p>
    <w:p w14:paraId="6ED6DF0F" w14:textId="2E8C8327" w:rsidR="00E715A6" w:rsidRPr="00C177C4" w:rsidRDefault="00E715A6">
      <w:pPr>
        <w:pStyle w:val="Tekstoblokas"/>
        <w:numPr>
          <w:ilvl w:val="2"/>
          <w:numId w:val="11"/>
        </w:numPr>
        <w:tabs>
          <w:tab w:val="clear" w:pos="2977"/>
        </w:tabs>
        <w:spacing w:line="276" w:lineRule="auto"/>
        <w:ind w:left="567" w:right="0" w:hanging="11"/>
        <w:rPr>
          <w:b w:val="0"/>
          <w:bCs/>
          <w:sz w:val="22"/>
          <w:szCs w:val="22"/>
        </w:rPr>
      </w:pPr>
      <w:r w:rsidRPr="00504502">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b w:val="0"/>
          <w:sz w:val="22"/>
          <w:szCs w:val="18"/>
        </w:rPr>
        <w:t>.</w:t>
      </w:r>
    </w:p>
    <w:p w14:paraId="50925DAF" w14:textId="77777777" w:rsidR="00200D94" w:rsidRPr="00C177C4" w:rsidRDefault="00200D94" w:rsidP="005D43C6">
      <w:pPr>
        <w:tabs>
          <w:tab w:val="left" w:pos="567"/>
          <w:tab w:val="left" w:pos="1134"/>
          <w:tab w:val="left" w:pos="1418"/>
        </w:tabs>
        <w:spacing w:line="276" w:lineRule="auto"/>
        <w:ind w:right="22"/>
        <w:rPr>
          <w:sz w:val="22"/>
          <w:szCs w:val="22"/>
        </w:rPr>
      </w:pPr>
    </w:p>
    <w:p w14:paraId="1A20EE06" w14:textId="77777777" w:rsidR="00200D94" w:rsidRPr="00C177C4" w:rsidRDefault="00200D94">
      <w:pPr>
        <w:pStyle w:val="Antrat1"/>
        <w:numPr>
          <w:ilvl w:val="0"/>
          <w:numId w:val="11"/>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77777777" w:rsidR="00200D94" w:rsidRPr="00C177C4" w:rsidRDefault="00200D94">
      <w:pPr>
        <w:pStyle w:val="Sraopastraipa"/>
        <w:numPr>
          <w:ilvl w:val="1"/>
          <w:numId w:val="11"/>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151268" w14:textId="5824150F" w:rsidR="00200D94" w:rsidRPr="00C177C4" w:rsidRDefault="00200D94">
      <w:pPr>
        <w:pStyle w:val="Sraopastraipa"/>
        <w:numPr>
          <w:ilvl w:val="1"/>
          <w:numId w:val="11"/>
        </w:numPr>
        <w:suppressAutoHyphens/>
        <w:spacing w:line="276" w:lineRule="auto"/>
        <w:ind w:left="567" w:hanging="567"/>
        <w:contextualSpacing w:val="0"/>
        <w:rPr>
          <w:sz w:val="22"/>
          <w:szCs w:val="22"/>
        </w:rPr>
      </w:pPr>
      <w:r w:rsidRPr="00C177C4">
        <w:rPr>
          <w:sz w:val="22"/>
          <w:szCs w:val="22"/>
        </w:rPr>
        <w:t xml:space="preserve">Visa informacija, įspėjimai ar pranešimai, susiję su šia Preliminaria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5BC9AF3" w14:textId="1E1F2011" w:rsidR="00200D94" w:rsidRPr="00C177C4" w:rsidRDefault="00200D94">
      <w:pPr>
        <w:pStyle w:val="Pagrindiniotekstotrauka2"/>
        <w:numPr>
          <w:ilvl w:val="1"/>
          <w:numId w:val="11"/>
        </w:numPr>
        <w:spacing w:after="0" w:line="276" w:lineRule="auto"/>
        <w:ind w:left="567" w:hanging="567"/>
        <w:rPr>
          <w:sz w:val="22"/>
          <w:szCs w:val="22"/>
        </w:rPr>
      </w:pPr>
      <w:r w:rsidRPr="00C177C4">
        <w:rPr>
          <w:sz w:val="22"/>
          <w:szCs w:val="22"/>
        </w:rPr>
        <w:t xml:space="preserve">Preliminarioje sutartyje ir </w:t>
      </w:r>
      <w:r w:rsidR="00EA2F78">
        <w:rPr>
          <w:sz w:val="22"/>
          <w:szCs w:val="22"/>
        </w:rPr>
        <w:t>Pagrindinėje s</w:t>
      </w:r>
      <w:r w:rsidRPr="00C177C4">
        <w:rPr>
          <w:sz w:val="22"/>
          <w:szCs w:val="22"/>
        </w:rPr>
        <w:t>utartyje nurodytos netesybos skaičiuojamos nuo sumų be PVM.</w:t>
      </w:r>
    </w:p>
    <w:p w14:paraId="5F914626" w14:textId="77777777" w:rsidR="00BB0A3F" w:rsidRPr="00C177C4" w:rsidRDefault="00200D94">
      <w:pPr>
        <w:pStyle w:val="Pagrindiniotekstotrauka"/>
        <w:numPr>
          <w:ilvl w:val="1"/>
          <w:numId w:val="11"/>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w:t>
      </w:r>
      <w:r w:rsidR="00352FCB" w:rsidRPr="00C177C4">
        <w:rPr>
          <w:sz w:val="22"/>
          <w:szCs w:val="22"/>
        </w:rPr>
        <w:t xml:space="preserve"> </w:t>
      </w:r>
      <w:r w:rsidRPr="00C177C4">
        <w:rPr>
          <w:sz w:val="22"/>
          <w:szCs w:val="22"/>
        </w:rPr>
        <w:t>1, kuris laikomas Preliminariosios sutarties dalis.</w:t>
      </w:r>
      <w:r w:rsidRPr="00C177C4">
        <w:rPr>
          <w:i/>
          <w:sz w:val="22"/>
          <w:szCs w:val="22"/>
        </w:rPr>
        <w:t xml:space="preserve"> </w:t>
      </w:r>
    </w:p>
    <w:p w14:paraId="633D12F8" w14:textId="18F6FD7C" w:rsidR="00200D94" w:rsidRPr="00C177C4" w:rsidRDefault="00BB0A3F">
      <w:pPr>
        <w:pStyle w:val="Pagrindiniotekstotrauka"/>
        <w:numPr>
          <w:ilvl w:val="1"/>
          <w:numId w:val="11"/>
        </w:numPr>
        <w:tabs>
          <w:tab w:val="left" w:pos="567"/>
          <w:tab w:val="left" w:pos="1134"/>
        </w:tabs>
        <w:spacing w:after="0" w:line="276" w:lineRule="auto"/>
        <w:ind w:left="567" w:right="22" w:hanging="567"/>
        <w:rPr>
          <w:sz w:val="22"/>
          <w:szCs w:val="22"/>
        </w:rPr>
      </w:pPr>
      <w:r w:rsidRPr="00C177C4">
        <w:rPr>
          <w:sz w:val="22"/>
          <w:szCs w:val="22"/>
        </w:rPr>
        <w:t>Preliminarioji sutartis sudaryta 1 (vienu) originaliu egzemplioriumi</w:t>
      </w:r>
      <w:r w:rsidR="008E6061">
        <w:rPr>
          <w:sz w:val="22"/>
          <w:szCs w:val="22"/>
        </w:rPr>
        <w:t>,</w:t>
      </w:r>
      <w:r w:rsidRPr="00C177C4">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r w:rsidR="00B651EC" w:rsidRPr="00C177C4">
        <w:rPr>
          <w:sz w:val="22"/>
          <w:szCs w:val="22"/>
        </w:rPr>
        <w:t>.</w:t>
      </w:r>
    </w:p>
    <w:p w14:paraId="390D94E7" w14:textId="77777777" w:rsidR="00B651EC" w:rsidRPr="00C177C4" w:rsidRDefault="00B651EC" w:rsidP="005D43C6">
      <w:pPr>
        <w:pStyle w:val="Pagrindiniotekstotrauka"/>
        <w:tabs>
          <w:tab w:val="left" w:pos="567"/>
          <w:tab w:val="left" w:pos="1134"/>
        </w:tabs>
        <w:spacing w:after="0" w:line="276" w:lineRule="auto"/>
        <w:ind w:right="22" w:firstLine="0"/>
        <w:rPr>
          <w:sz w:val="22"/>
          <w:szCs w:val="22"/>
        </w:rPr>
      </w:pPr>
    </w:p>
    <w:p w14:paraId="59162F78" w14:textId="77777777" w:rsidR="00200D94" w:rsidRPr="00336074" w:rsidRDefault="00200D94">
      <w:pPr>
        <w:pStyle w:val="Antrat1"/>
        <w:numPr>
          <w:ilvl w:val="0"/>
          <w:numId w:val="11"/>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DA792B" w:rsidRDefault="00200D94">
      <w:pPr>
        <w:pStyle w:val="Sraopastraipa"/>
        <w:numPr>
          <w:ilvl w:val="1"/>
          <w:numId w:val="11"/>
        </w:numPr>
        <w:tabs>
          <w:tab w:val="left" w:pos="0"/>
          <w:tab w:val="left" w:pos="567"/>
          <w:tab w:val="left" w:pos="993"/>
          <w:tab w:val="left" w:pos="1418"/>
        </w:tabs>
        <w:spacing w:line="276" w:lineRule="auto"/>
        <w:ind w:right="22"/>
        <w:rPr>
          <w:sz w:val="22"/>
          <w:szCs w:val="22"/>
        </w:rPr>
      </w:pPr>
      <w:r w:rsidRPr="00DA792B">
        <w:rPr>
          <w:sz w:val="22"/>
          <w:szCs w:val="22"/>
        </w:rPr>
        <w:t>Priedas Nr. 1 – Šalių kontaktai.</w:t>
      </w:r>
    </w:p>
    <w:p w14:paraId="6D09DC1F" w14:textId="0FF9286E" w:rsidR="00200D94" w:rsidRPr="00DA792B" w:rsidRDefault="00200D94">
      <w:pPr>
        <w:pStyle w:val="Sraopastraipa"/>
        <w:numPr>
          <w:ilvl w:val="1"/>
          <w:numId w:val="11"/>
        </w:numPr>
        <w:tabs>
          <w:tab w:val="left" w:pos="0"/>
          <w:tab w:val="left" w:pos="567"/>
          <w:tab w:val="left" w:pos="993"/>
          <w:tab w:val="left" w:pos="1418"/>
        </w:tabs>
        <w:spacing w:line="276" w:lineRule="auto"/>
        <w:ind w:right="22"/>
        <w:rPr>
          <w:sz w:val="22"/>
          <w:szCs w:val="22"/>
        </w:rPr>
      </w:pPr>
      <w:r w:rsidRPr="00DA792B">
        <w:rPr>
          <w:sz w:val="22"/>
          <w:szCs w:val="22"/>
        </w:rPr>
        <w:t xml:space="preserve">Priedas Nr. 2 – </w:t>
      </w:r>
      <w:r w:rsidR="00DA792B" w:rsidRPr="00DA792B">
        <w:rPr>
          <w:sz w:val="22"/>
          <w:szCs w:val="22"/>
        </w:rPr>
        <w:t>Tiekėjų įkainiai.</w:t>
      </w:r>
    </w:p>
    <w:p w14:paraId="2E4E9523" w14:textId="479C88E4" w:rsidR="00200D94" w:rsidRPr="00DA792B" w:rsidRDefault="00200D94">
      <w:pPr>
        <w:pStyle w:val="Sraopastraipa"/>
        <w:numPr>
          <w:ilvl w:val="1"/>
          <w:numId w:val="11"/>
        </w:numPr>
        <w:tabs>
          <w:tab w:val="left" w:pos="0"/>
          <w:tab w:val="left" w:pos="567"/>
          <w:tab w:val="left" w:pos="993"/>
          <w:tab w:val="left" w:pos="1418"/>
        </w:tabs>
        <w:spacing w:line="276" w:lineRule="auto"/>
        <w:ind w:right="22"/>
        <w:rPr>
          <w:sz w:val="22"/>
          <w:szCs w:val="22"/>
        </w:rPr>
      </w:pPr>
      <w:r w:rsidRPr="00DA792B">
        <w:rPr>
          <w:sz w:val="22"/>
          <w:szCs w:val="22"/>
        </w:rPr>
        <w:t xml:space="preserve">Priedas Nr. 3 – </w:t>
      </w:r>
      <w:r w:rsidR="00DA792B" w:rsidRPr="00DA792B">
        <w:rPr>
          <w:sz w:val="22"/>
          <w:szCs w:val="22"/>
        </w:rPr>
        <w:t>Techninė specifikacija</w:t>
      </w:r>
      <w:r w:rsidRPr="00DA792B">
        <w:rPr>
          <w:sz w:val="22"/>
          <w:szCs w:val="22"/>
        </w:rPr>
        <w:t>.</w:t>
      </w:r>
    </w:p>
    <w:p w14:paraId="2A00451C" w14:textId="1CAA4D44" w:rsidR="00DA792B" w:rsidRPr="00DA792B" w:rsidRDefault="00DA792B">
      <w:pPr>
        <w:pStyle w:val="Sraopastraipa"/>
        <w:numPr>
          <w:ilvl w:val="1"/>
          <w:numId w:val="11"/>
        </w:numPr>
        <w:tabs>
          <w:tab w:val="left" w:pos="0"/>
          <w:tab w:val="left" w:pos="567"/>
          <w:tab w:val="left" w:pos="993"/>
          <w:tab w:val="left" w:pos="1418"/>
        </w:tabs>
        <w:spacing w:line="276" w:lineRule="auto"/>
        <w:ind w:right="22"/>
        <w:rPr>
          <w:sz w:val="22"/>
          <w:szCs w:val="22"/>
        </w:rPr>
      </w:pPr>
      <w:r w:rsidRPr="00DA792B">
        <w:rPr>
          <w:sz w:val="22"/>
          <w:szCs w:val="22"/>
        </w:rPr>
        <w:t>Priedas Nr. 4 – Pagrindinės sutartis (šablonas).</w:t>
      </w:r>
    </w:p>
    <w:p w14:paraId="3A0B64DC" w14:textId="77777777" w:rsidR="00061549" w:rsidRPr="00C177C4" w:rsidRDefault="00061549" w:rsidP="005D43C6">
      <w:pPr>
        <w:pStyle w:val="Sraopastraipa"/>
        <w:tabs>
          <w:tab w:val="left" w:pos="0"/>
          <w:tab w:val="left" w:pos="567"/>
          <w:tab w:val="left" w:pos="993"/>
          <w:tab w:val="left" w:pos="1418"/>
        </w:tabs>
        <w:spacing w:line="276" w:lineRule="auto"/>
        <w:ind w:left="435" w:right="22"/>
        <w:rPr>
          <w:sz w:val="22"/>
          <w:szCs w:val="22"/>
          <w:highlight w:val="yellow"/>
        </w:rPr>
      </w:pPr>
    </w:p>
    <w:p w14:paraId="6060D296" w14:textId="7B48BA49" w:rsidR="004729C8" w:rsidRPr="00097ACF" w:rsidRDefault="006D659C">
      <w:pPr>
        <w:pStyle w:val="Sraopastraipa"/>
        <w:numPr>
          <w:ilvl w:val="0"/>
          <w:numId w:val="11"/>
        </w:numPr>
        <w:tabs>
          <w:tab w:val="left" w:pos="567"/>
          <w:tab w:val="left" w:pos="993"/>
        </w:tabs>
        <w:spacing w:line="276" w:lineRule="auto"/>
        <w:ind w:left="567" w:right="22" w:hanging="567"/>
        <w:rPr>
          <w:b/>
          <w:sz w:val="22"/>
          <w:szCs w:val="22"/>
        </w:rPr>
      </w:pPr>
      <w:bookmarkStart w:id="48" w:name="_Ref322960634"/>
      <w:bookmarkStart w:id="49" w:name="_Hlk498522784"/>
      <w:r w:rsidRPr="00C177C4">
        <w:rPr>
          <w:b/>
          <w:sz w:val="22"/>
          <w:szCs w:val="22"/>
        </w:rPr>
        <w:t>ŠALIŲ REKVIZITAI</w:t>
      </w:r>
      <w:bookmarkEnd w:id="48"/>
      <w:r w:rsidR="007766E4" w:rsidRPr="00C177C4">
        <w:rPr>
          <w:b/>
          <w:sz w:val="22"/>
          <w:szCs w:val="22"/>
        </w:rPr>
        <w:t xml:space="preserve"> IR PARAŠAI</w:t>
      </w:r>
    </w:p>
    <w:p w14:paraId="7D7BB46E" w14:textId="722C77DD" w:rsidR="00306D50" w:rsidRDefault="00306D50">
      <w:pPr>
        <w:pStyle w:val="Sraopastraipa"/>
        <w:numPr>
          <w:ilvl w:val="1"/>
          <w:numId w:val="11"/>
        </w:numPr>
        <w:tabs>
          <w:tab w:val="left" w:pos="851"/>
        </w:tabs>
        <w:spacing w:line="276" w:lineRule="auto"/>
        <w:ind w:left="567" w:hanging="567"/>
        <w:rPr>
          <w:rFonts w:eastAsia="Calibri"/>
          <w:sz w:val="22"/>
          <w:szCs w:val="22"/>
          <w:shd w:val="clear" w:color="auto" w:fill="FFFFFF"/>
          <w:lang w:eastAsia="en-US"/>
        </w:rPr>
      </w:pPr>
      <w:r w:rsidRPr="00C177C4">
        <w:rPr>
          <w:rFonts w:eastAsia="Calibri"/>
          <w:sz w:val="22"/>
          <w:szCs w:val="22"/>
          <w:lang w:eastAsia="en-US"/>
        </w:rPr>
        <w:t xml:space="preserve">Užsakovas: AB „Kelių priežiūra“, </w:t>
      </w:r>
      <w:r w:rsidR="00F951E4" w:rsidRPr="00C177C4">
        <w:rPr>
          <w:rFonts w:eastAsia="Calibri"/>
          <w:sz w:val="22"/>
          <w:szCs w:val="22"/>
          <w:lang w:eastAsia="en-US"/>
        </w:rPr>
        <w:t>Savanorių pr. 321C</w:t>
      </w:r>
      <w:r w:rsidRPr="00C177C4">
        <w:rPr>
          <w:rFonts w:eastAsia="Calibri"/>
          <w:sz w:val="22"/>
          <w:szCs w:val="22"/>
          <w:lang w:eastAsia="en-US"/>
        </w:rPr>
        <w:t xml:space="preserve">, Kaunas, juridinio asmens kodas 232112130, PVM mokėtojo kodas </w:t>
      </w:r>
      <w:r w:rsidRPr="00C177C4">
        <w:rPr>
          <w:rFonts w:eastAsia="Calibri"/>
          <w:bCs/>
          <w:sz w:val="22"/>
          <w:szCs w:val="22"/>
          <w:lang w:eastAsia="en-US"/>
        </w:rPr>
        <w:t xml:space="preserve">LT321121314, </w:t>
      </w:r>
      <w:r w:rsidRPr="00C177C4">
        <w:rPr>
          <w:rFonts w:eastAsia="Calibri"/>
          <w:sz w:val="22"/>
          <w:szCs w:val="22"/>
          <w:lang w:eastAsia="en-US"/>
        </w:rPr>
        <w:t xml:space="preserve">a/s Nr. </w:t>
      </w:r>
      <w:r w:rsidRPr="00C177C4">
        <w:rPr>
          <w:rFonts w:eastAsia="Calibri"/>
          <w:sz w:val="22"/>
          <w:szCs w:val="22"/>
          <w:shd w:val="clear" w:color="auto" w:fill="FFFFFF"/>
          <w:lang w:eastAsia="en-US"/>
        </w:rPr>
        <w:t xml:space="preserve"> LT617044060003560452, </w:t>
      </w:r>
      <w:r w:rsidRPr="00C177C4">
        <w:rPr>
          <w:rFonts w:eastAsia="Calibri"/>
          <w:sz w:val="22"/>
          <w:szCs w:val="22"/>
          <w:lang w:eastAsia="en-US"/>
        </w:rPr>
        <w:t>AB SEB bankas, b.</w:t>
      </w:r>
      <w:r w:rsidR="00502C95">
        <w:rPr>
          <w:rFonts w:eastAsia="Calibri"/>
          <w:sz w:val="22"/>
          <w:szCs w:val="22"/>
          <w:lang w:eastAsia="en-US"/>
        </w:rPr>
        <w:t xml:space="preserve"> </w:t>
      </w:r>
      <w:r w:rsidRPr="00C177C4">
        <w:rPr>
          <w:rFonts w:eastAsia="Calibri"/>
          <w:sz w:val="22"/>
          <w:szCs w:val="22"/>
          <w:lang w:eastAsia="en-US"/>
        </w:rPr>
        <w:t>k. 70440</w:t>
      </w:r>
      <w:r w:rsidRPr="00C177C4">
        <w:rPr>
          <w:rFonts w:eastAsia="Calibri"/>
          <w:sz w:val="22"/>
          <w:szCs w:val="22"/>
          <w:shd w:val="clear" w:color="auto" w:fill="FFFFFF"/>
          <w:lang w:eastAsia="en-US"/>
        </w:rPr>
        <w:t xml:space="preserve">, el. paštas: </w:t>
      </w:r>
      <w:hyperlink r:id="rId8" w:history="1">
        <w:r w:rsidR="00D85D85" w:rsidRPr="008C3A30">
          <w:rPr>
            <w:rStyle w:val="Hipersaitas"/>
            <w:rFonts w:eastAsia="Calibri"/>
            <w:sz w:val="22"/>
            <w:szCs w:val="22"/>
            <w:shd w:val="clear" w:color="auto" w:fill="FFFFFF"/>
            <w:lang w:eastAsia="en-US"/>
          </w:rPr>
          <w:t>info@keliuprieziura.lt</w:t>
        </w:r>
      </w:hyperlink>
    </w:p>
    <w:p w14:paraId="4889EE71" w14:textId="77777777" w:rsidR="00D85D85" w:rsidRPr="00C177C4" w:rsidRDefault="00D85D85" w:rsidP="00D85D85">
      <w:pPr>
        <w:pStyle w:val="Sraopastraipa"/>
        <w:tabs>
          <w:tab w:val="left" w:pos="851"/>
        </w:tabs>
        <w:spacing w:line="276" w:lineRule="auto"/>
        <w:ind w:left="567" w:firstLine="0"/>
        <w:rPr>
          <w:rFonts w:eastAsia="Calibri"/>
          <w:sz w:val="22"/>
          <w:szCs w:val="22"/>
          <w:shd w:val="clear" w:color="auto" w:fill="FFFFFF"/>
          <w:lang w:eastAsia="en-US"/>
        </w:rPr>
      </w:pPr>
    </w:p>
    <w:p w14:paraId="0DC5EE67" w14:textId="77777777" w:rsidR="00306D50" w:rsidRPr="00C177C4" w:rsidRDefault="005B13C7">
      <w:pPr>
        <w:numPr>
          <w:ilvl w:val="1"/>
          <w:numId w:val="11"/>
        </w:numPr>
        <w:spacing w:after="200" w:line="276" w:lineRule="auto"/>
        <w:ind w:left="567" w:hanging="567"/>
        <w:rPr>
          <w:rFonts w:eastAsia="Calibri"/>
          <w:sz w:val="22"/>
          <w:szCs w:val="22"/>
          <w:lang w:eastAsia="en-US"/>
        </w:rPr>
      </w:pPr>
      <w:r w:rsidRPr="00C177C4">
        <w:rPr>
          <w:rFonts w:eastAsia="Calibri"/>
          <w:sz w:val="22"/>
          <w:szCs w:val="22"/>
          <w:lang w:eastAsia="en-US"/>
        </w:rPr>
        <w:t>Tiekėjai</w:t>
      </w:r>
      <w:r w:rsidR="00306D50" w:rsidRPr="00C177C4">
        <w:rPr>
          <w:rFonts w:eastAsia="Calibri"/>
          <w:sz w:val="22"/>
          <w:szCs w:val="22"/>
          <w:lang w:eastAsia="en-US"/>
        </w:rPr>
        <w:t>:</w:t>
      </w:r>
    </w:p>
    <w:p w14:paraId="1085628A" w14:textId="77777777" w:rsidR="00562EEE" w:rsidRDefault="00562EEE" w:rsidP="00BE2571">
      <w:pPr>
        <w:pStyle w:val="Sraopastraipa"/>
        <w:ind w:firstLine="0"/>
        <w:rPr>
          <w:rFonts w:eastAsia="Calibri"/>
          <w:sz w:val="22"/>
          <w:szCs w:val="22"/>
          <w:lang w:eastAsia="en-US"/>
        </w:rPr>
      </w:pPr>
    </w:p>
    <w:p w14:paraId="7D56CF59" w14:textId="77777777" w:rsidR="00301FDD" w:rsidRDefault="00301FDD" w:rsidP="00301FDD">
      <w:pPr>
        <w:spacing w:line="276" w:lineRule="auto"/>
        <w:ind w:left="0" w:right="567" w:firstLine="0"/>
        <w:rPr>
          <w:rFonts w:eastAsia="Calibri"/>
          <w:sz w:val="22"/>
          <w:szCs w:val="22"/>
          <w:lang w:eastAsia="en-US"/>
        </w:rPr>
      </w:pPr>
    </w:p>
    <w:p w14:paraId="7ACF7443" w14:textId="77777777" w:rsidR="00301FDD" w:rsidRPr="00C177C4" w:rsidRDefault="00301FDD" w:rsidP="00301FDD">
      <w:pPr>
        <w:tabs>
          <w:tab w:val="left" w:pos="567"/>
        </w:tabs>
        <w:spacing w:after="200" w:line="276" w:lineRule="auto"/>
        <w:ind w:left="0" w:firstLine="0"/>
        <w:rPr>
          <w:rFonts w:eastAsia="Calibri"/>
          <w:sz w:val="22"/>
          <w:szCs w:val="22"/>
          <w:lang w:eastAsia="en-US"/>
        </w:rPr>
      </w:pPr>
    </w:p>
    <w:p w14:paraId="630190BB" w14:textId="77777777" w:rsidR="00301FDD" w:rsidRDefault="00301FDD" w:rsidP="005D43C6">
      <w:pPr>
        <w:spacing w:line="276" w:lineRule="auto"/>
        <w:ind w:left="0" w:right="567" w:firstLine="0"/>
        <w:jc w:val="right"/>
        <w:rPr>
          <w:sz w:val="22"/>
          <w:szCs w:val="22"/>
        </w:rPr>
      </w:pPr>
      <w:bookmarkStart w:id="50" w:name="_Hlk498522280"/>
      <w:bookmarkEnd w:id="49"/>
    </w:p>
    <w:p w14:paraId="09973633" w14:textId="77777777" w:rsidR="00CE4193" w:rsidRDefault="00CE4193">
      <w:bookmarkStart w:id="51" w:name="_Hlk88728615"/>
      <w:bookmarkStart w:id="52" w:name="_Hlk92291179"/>
      <w:r>
        <w:br w:type="page"/>
      </w:r>
    </w:p>
    <w:p w14:paraId="103313E1" w14:textId="5DBBD2EA" w:rsidR="00B461B3" w:rsidRPr="008822B0" w:rsidRDefault="00B461B3" w:rsidP="005D43C6">
      <w:pPr>
        <w:spacing w:line="276" w:lineRule="auto"/>
        <w:jc w:val="right"/>
      </w:pPr>
      <w:r w:rsidRPr="008822B0">
        <w:lastRenderedPageBreak/>
        <w:t>20</w:t>
      </w:r>
      <w:r>
        <w:t>2</w:t>
      </w:r>
      <w:r w:rsidR="00FE5F9F">
        <w:t>3</w:t>
      </w:r>
      <w:r w:rsidRPr="008822B0">
        <w:t xml:space="preserve"> m. ................... d. </w:t>
      </w:r>
    </w:p>
    <w:p w14:paraId="128E4BD9"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780084A4" w14:textId="77777777" w:rsidR="00B461B3" w:rsidRPr="008822B0" w:rsidRDefault="00B461B3" w:rsidP="005D43C6">
      <w:pPr>
        <w:tabs>
          <w:tab w:val="left" w:pos="900"/>
          <w:tab w:val="left" w:pos="1800"/>
          <w:tab w:val="left" w:pos="5040"/>
        </w:tabs>
        <w:spacing w:line="276" w:lineRule="auto"/>
        <w:ind w:firstLine="1741"/>
        <w:jc w:val="right"/>
      </w:pPr>
      <w:r w:rsidRPr="00BE2571">
        <w:rPr>
          <w:lang w:val="pt-PT"/>
        </w:rPr>
        <w:t>1</w:t>
      </w:r>
      <w:r w:rsidRPr="008822B0">
        <w:t xml:space="preserve"> priedas</w:t>
      </w:r>
      <w:bookmarkEnd w:id="51"/>
    </w:p>
    <w:bookmarkEnd w:id="52"/>
    <w:p w14:paraId="6348AE06" w14:textId="77777777" w:rsidR="006D659C" w:rsidRPr="004946ED" w:rsidRDefault="006D659C" w:rsidP="005D43C6">
      <w:pPr>
        <w:spacing w:line="276" w:lineRule="auto"/>
        <w:jc w:val="right"/>
        <w:rPr>
          <w:sz w:val="22"/>
          <w:szCs w:val="22"/>
        </w:rPr>
      </w:pPr>
    </w:p>
    <w:bookmarkEnd w:id="50"/>
    <w:p w14:paraId="764916AF" w14:textId="77777777" w:rsidR="006D659C" w:rsidRPr="004946ED" w:rsidRDefault="006D659C" w:rsidP="005D43C6">
      <w:pPr>
        <w:pStyle w:val="Pagrindiniotekstotrauka"/>
        <w:spacing w:after="0" w:line="276"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5D43C6">
      <w:pPr>
        <w:pStyle w:val="Pagrindiniotekstotrauka"/>
        <w:spacing w:after="0" w:line="276" w:lineRule="auto"/>
        <w:rPr>
          <w:b/>
          <w:sz w:val="22"/>
          <w:szCs w:val="22"/>
        </w:rPr>
      </w:pPr>
    </w:p>
    <w:p w14:paraId="0966C048" w14:textId="77777777" w:rsidR="006D659C" w:rsidRPr="004946ED" w:rsidRDefault="006D659C" w:rsidP="005D43C6">
      <w:pPr>
        <w:pStyle w:val="Pagrindiniotekstotrauka"/>
        <w:spacing w:after="0" w:line="276" w:lineRule="auto"/>
        <w:rPr>
          <w:b/>
          <w:sz w:val="22"/>
          <w:szCs w:val="22"/>
        </w:rPr>
      </w:pPr>
    </w:p>
    <w:p w14:paraId="0D161A11" w14:textId="77777777" w:rsidR="00FE5F9F" w:rsidRPr="00962D73" w:rsidRDefault="00FE5F9F" w:rsidP="00FE5F9F">
      <w:pPr>
        <w:pStyle w:val="Pagrindiniotekstotrauka2"/>
        <w:tabs>
          <w:tab w:val="left" w:pos="426"/>
        </w:tabs>
        <w:spacing w:after="0" w:line="276" w:lineRule="auto"/>
        <w:ind w:left="0" w:firstLine="0"/>
        <w:rPr>
          <w:sz w:val="22"/>
          <w:szCs w:val="22"/>
        </w:rPr>
      </w:pPr>
    </w:p>
    <w:p w14:paraId="0CD04BFD" w14:textId="77777777" w:rsidR="004852D2" w:rsidRPr="004946ED" w:rsidRDefault="004852D2" w:rsidP="005D43C6">
      <w:pPr>
        <w:pStyle w:val="Pagrindiniotekstotrauka2"/>
        <w:tabs>
          <w:tab w:val="left" w:pos="426"/>
        </w:tabs>
        <w:spacing w:after="0" w:line="276" w:lineRule="auto"/>
        <w:ind w:left="0" w:firstLine="0"/>
        <w:rPr>
          <w:sz w:val="22"/>
          <w:szCs w:val="22"/>
        </w:rPr>
      </w:pPr>
    </w:p>
    <w:p w14:paraId="2F4C4288" w14:textId="77777777" w:rsidR="006D659C" w:rsidRPr="004946ED" w:rsidRDefault="006D659C" w:rsidP="005D43C6">
      <w:pPr>
        <w:pStyle w:val="Pagrindiniotekstotrauka"/>
        <w:spacing w:line="276" w:lineRule="auto"/>
        <w:rPr>
          <w:sz w:val="22"/>
          <w:szCs w:val="22"/>
        </w:rPr>
      </w:pPr>
    </w:p>
    <w:p w14:paraId="16FB27D3" w14:textId="77777777" w:rsidR="006D659C" w:rsidRPr="004946ED" w:rsidRDefault="006D659C" w:rsidP="005D43C6">
      <w:pPr>
        <w:spacing w:line="276" w:lineRule="auto"/>
        <w:rPr>
          <w:b/>
          <w:sz w:val="22"/>
          <w:szCs w:val="22"/>
        </w:rPr>
      </w:pPr>
      <w:r w:rsidRPr="004946ED">
        <w:rPr>
          <w:b/>
          <w:sz w:val="22"/>
          <w:szCs w:val="22"/>
        </w:rPr>
        <w:br w:type="page"/>
      </w:r>
    </w:p>
    <w:p w14:paraId="189C0B93" w14:textId="7CDA9402" w:rsidR="00B461B3" w:rsidRPr="008822B0" w:rsidRDefault="00B461B3" w:rsidP="005D43C6">
      <w:pPr>
        <w:tabs>
          <w:tab w:val="left" w:pos="900"/>
          <w:tab w:val="left" w:pos="1800"/>
          <w:tab w:val="left" w:pos="5040"/>
        </w:tabs>
        <w:spacing w:line="276" w:lineRule="auto"/>
        <w:ind w:firstLine="1741"/>
        <w:jc w:val="right"/>
      </w:pPr>
      <w:bookmarkStart w:id="53" w:name="_Hlk88728741"/>
      <w:r w:rsidRPr="008822B0">
        <w:lastRenderedPageBreak/>
        <w:t>20</w:t>
      </w:r>
      <w:r>
        <w:t>2</w:t>
      </w:r>
      <w:r w:rsidR="00BA3BDE">
        <w:t>3</w:t>
      </w:r>
      <w:r w:rsidRPr="008822B0">
        <w:t xml:space="preserve"> m. ................... d. </w:t>
      </w:r>
    </w:p>
    <w:p w14:paraId="3574C558"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5BC38A9F" w14:textId="77777777" w:rsidR="00B461B3" w:rsidRPr="004661EF" w:rsidRDefault="00B461B3" w:rsidP="005D43C6">
      <w:pPr>
        <w:pStyle w:val="Pagrindiniotekstotrauka"/>
        <w:spacing w:line="276" w:lineRule="auto"/>
        <w:jc w:val="right"/>
        <w:rPr>
          <w:sz w:val="22"/>
          <w:szCs w:val="22"/>
        </w:rPr>
      </w:pPr>
      <w:r w:rsidRPr="00956075">
        <w:rPr>
          <w:sz w:val="22"/>
          <w:szCs w:val="22"/>
        </w:rPr>
        <w:t xml:space="preserve">Priedas Nr. </w:t>
      </w:r>
      <w:r>
        <w:rPr>
          <w:sz w:val="22"/>
          <w:szCs w:val="22"/>
        </w:rPr>
        <w:t>2</w:t>
      </w:r>
    </w:p>
    <w:bookmarkEnd w:id="53"/>
    <w:p w14:paraId="1D82561A" w14:textId="77777777" w:rsidR="00640FBA" w:rsidRPr="004946ED" w:rsidRDefault="00640FBA" w:rsidP="005D43C6">
      <w:pPr>
        <w:tabs>
          <w:tab w:val="left" w:pos="8137"/>
        </w:tabs>
        <w:spacing w:line="276" w:lineRule="auto"/>
        <w:jc w:val="center"/>
        <w:rPr>
          <w:b/>
          <w:bCs/>
          <w:sz w:val="22"/>
          <w:szCs w:val="22"/>
        </w:rPr>
      </w:pPr>
    </w:p>
    <w:p w14:paraId="77587A54" w14:textId="0EDC694F" w:rsidR="00E715A6" w:rsidRDefault="00E715A6" w:rsidP="005D43C6">
      <w:pPr>
        <w:tabs>
          <w:tab w:val="left" w:pos="8137"/>
        </w:tabs>
        <w:spacing w:line="276" w:lineRule="auto"/>
        <w:jc w:val="center"/>
        <w:rPr>
          <w:b/>
          <w:bCs/>
          <w:sz w:val="22"/>
          <w:szCs w:val="22"/>
        </w:rPr>
      </w:pPr>
      <w:r>
        <w:rPr>
          <w:b/>
          <w:bCs/>
          <w:sz w:val="22"/>
          <w:szCs w:val="22"/>
        </w:rPr>
        <w:t>TIEKĖJŲ ĮKAINIAI</w:t>
      </w:r>
    </w:p>
    <w:p w14:paraId="4D62E348" w14:textId="77777777" w:rsidR="00BA3BDE" w:rsidRDefault="00BA3BDE" w:rsidP="005D43C6">
      <w:pPr>
        <w:tabs>
          <w:tab w:val="left" w:pos="8137"/>
        </w:tabs>
        <w:spacing w:line="276" w:lineRule="auto"/>
        <w:jc w:val="center"/>
        <w:rPr>
          <w:b/>
          <w:bCs/>
          <w:sz w:val="22"/>
          <w:szCs w:val="22"/>
        </w:rPr>
      </w:pPr>
    </w:p>
    <w:p w14:paraId="444831EF" w14:textId="77777777" w:rsidR="00562EEE" w:rsidRDefault="00562EEE" w:rsidP="00562EEE">
      <w:pPr>
        <w:tabs>
          <w:tab w:val="left" w:pos="900"/>
          <w:tab w:val="left" w:pos="1800"/>
          <w:tab w:val="left" w:pos="5040"/>
        </w:tabs>
        <w:spacing w:line="276" w:lineRule="auto"/>
        <w:ind w:firstLine="1741"/>
        <w:jc w:val="center"/>
      </w:pPr>
    </w:p>
    <w:p w14:paraId="3F2EDFDE" w14:textId="77777777" w:rsidR="00562EEE" w:rsidRDefault="00562EEE" w:rsidP="00562EEE">
      <w:pPr>
        <w:tabs>
          <w:tab w:val="left" w:pos="900"/>
          <w:tab w:val="left" w:pos="1800"/>
          <w:tab w:val="left" w:pos="5040"/>
        </w:tabs>
        <w:spacing w:line="276" w:lineRule="auto"/>
        <w:ind w:firstLine="1741"/>
        <w:jc w:val="center"/>
      </w:pPr>
    </w:p>
    <w:tbl>
      <w:tblPr>
        <w:tblW w:w="408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05"/>
        <w:gridCol w:w="3023"/>
        <w:gridCol w:w="1418"/>
        <w:gridCol w:w="1559"/>
        <w:gridCol w:w="1418"/>
      </w:tblGrid>
      <w:tr w:rsidR="00962D73" w:rsidRPr="00962D73" w14:paraId="03138C1B" w14:textId="77777777" w:rsidTr="00FB1C2F">
        <w:trPr>
          <w:trHeight w:hRule="exact" w:val="908"/>
        </w:trPr>
        <w:tc>
          <w:tcPr>
            <w:tcW w:w="489" w:type="pct"/>
            <w:vMerge w:val="restart"/>
            <w:shd w:val="clear" w:color="auto" w:fill="auto"/>
            <w:vAlign w:val="center"/>
          </w:tcPr>
          <w:p w14:paraId="78493DB1" w14:textId="77777777" w:rsidR="00962D73" w:rsidRPr="00962D73" w:rsidRDefault="00962D73" w:rsidP="00E54668">
            <w:pPr>
              <w:autoSpaceDE w:val="0"/>
              <w:autoSpaceDN w:val="0"/>
              <w:adjustRightInd w:val="0"/>
              <w:ind w:left="0" w:firstLine="0"/>
              <w:jc w:val="center"/>
              <w:rPr>
                <w:b/>
                <w:bCs/>
              </w:rPr>
            </w:pPr>
            <w:r w:rsidRPr="00962D73">
              <w:rPr>
                <w:b/>
                <w:bCs/>
              </w:rPr>
              <w:t>Eil. Nr.</w:t>
            </w:r>
          </w:p>
        </w:tc>
        <w:tc>
          <w:tcPr>
            <w:tcW w:w="1838" w:type="pct"/>
            <w:vMerge w:val="restart"/>
            <w:shd w:val="clear" w:color="auto" w:fill="auto"/>
            <w:vAlign w:val="center"/>
          </w:tcPr>
          <w:p w14:paraId="2CD0A1F1" w14:textId="77777777" w:rsidR="00962D73" w:rsidRPr="00962D73" w:rsidRDefault="00962D73" w:rsidP="00E54668">
            <w:pPr>
              <w:autoSpaceDE w:val="0"/>
              <w:autoSpaceDN w:val="0"/>
              <w:adjustRightInd w:val="0"/>
              <w:ind w:left="0" w:firstLine="0"/>
              <w:jc w:val="center"/>
              <w:rPr>
                <w:b/>
                <w:bCs/>
              </w:rPr>
            </w:pPr>
            <w:r w:rsidRPr="00962D73">
              <w:rPr>
                <w:b/>
                <w:bCs/>
              </w:rPr>
              <w:t>Darbų pavadinimas</w:t>
            </w:r>
          </w:p>
        </w:tc>
        <w:tc>
          <w:tcPr>
            <w:tcW w:w="862" w:type="pct"/>
            <w:shd w:val="clear" w:color="auto" w:fill="auto"/>
            <w:vAlign w:val="center"/>
          </w:tcPr>
          <w:p w14:paraId="5AE17117" w14:textId="77777777" w:rsidR="00962D73" w:rsidRPr="00962D73" w:rsidRDefault="00962D73" w:rsidP="00E54668">
            <w:pPr>
              <w:autoSpaceDE w:val="0"/>
              <w:autoSpaceDN w:val="0"/>
              <w:adjustRightInd w:val="0"/>
              <w:ind w:left="0" w:firstLine="0"/>
              <w:jc w:val="center"/>
              <w:rPr>
                <w:b/>
                <w:bCs/>
              </w:rPr>
            </w:pPr>
            <w:r w:rsidRPr="00962D73">
              <w:rPr>
                <w:b/>
                <w:bCs/>
              </w:rPr>
              <w:t>UAB „</w:t>
            </w:r>
            <w:proofErr w:type="spellStart"/>
            <w:r w:rsidRPr="00962D73">
              <w:rPr>
                <w:b/>
                <w:bCs/>
              </w:rPr>
              <w:t>Ivetra</w:t>
            </w:r>
            <w:proofErr w:type="spellEnd"/>
            <w:r w:rsidRPr="00962D73">
              <w:rPr>
                <w:b/>
                <w:bCs/>
              </w:rPr>
              <w:t xml:space="preserve"> ir Ko“</w:t>
            </w:r>
          </w:p>
        </w:tc>
        <w:tc>
          <w:tcPr>
            <w:tcW w:w="948" w:type="pct"/>
          </w:tcPr>
          <w:p w14:paraId="15BC77B1" w14:textId="77777777" w:rsidR="00962D73" w:rsidRPr="00962D73" w:rsidRDefault="00962D73" w:rsidP="00E54668">
            <w:pPr>
              <w:autoSpaceDE w:val="0"/>
              <w:autoSpaceDN w:val="0"/>
              <w:adjustRightInd w:val="0"/>
              <w:ind w:left="0" w:firstLine="0"/>
              <w:jc w:val="center"/>
              <w:rPr>
                <w:b/>
                <w:bCs/>
              </w:rPr>
            </w:pPr>
            <w:r w:rsidRPr="00962D73">
              <w:rPr>
                <w:b/>
                <w:bCs/>
              </w:rPr>
              <w:t>UAB „</w:t>
            </w:r>
            <w:proofErr w:type="spellStart"/>
            <w:r w:rsidRPr="00962D73">
              <w:rPr>
                <w:b/>
                <w:bCs/>
              </w:rPr>
              <w:t>Autokurtas</w:t>
            </w:r>
            <w:proofErr w:type="spellEnd"/>
            <w:r w:rsidRPr="00962D73">
              <w:rPr>
                <w:b/>
                <w:bCs/>
              </w:rPr>
              <w:t>“</w:t>
            </w:r>
          </w:p>
        </w:tc>
        <w:tc>
          <w:tcPr>
            <w:tcW w:w="862" w:type="pct"/>
          </w:tcPr>
          <w:p w14:paraId="7A489032" w14:textId="77777777" w:rsidR="00962D73" w:rsidRDefault="00962D73" w:rsidP="00E54668">
            <w:pPr>
              <w:autoSpaceDE w:val="0"/>
              <w:autoSpaceDN w:val="0"/>
              <w:adjustRightInd w:val="0"/>
              <w:ind w:left="0" w:firstLine="0"/>
              <w:jc w:val="center"/>
              <w:rPr>
                <w:b/>
                <w:bCs/>
              </w:rPr>
            </w:pPr>
          </w:p>
          <w:p w14:paraId="4CD0D8A2" w14:textId="77777777" w:rsidR="00962D73" w:rsidRPr="00962D73" w:rsidRDefault="00962D73" w:rsidP="00E54668">
            <w:pPr>
              <w:autoSpaceDE w:val="0"/>
              <w:autoSpaceDN w:val="0"/>
              <w:adjustRightInd w:val="0"/>
              <w:ind w:left="0" w:firstLine="0"/>
              <w:jc w:val="center"/>
              <w:rPr>
                <w:b/>
                <w:bCs/>
              </w:rPr>
            </w:pPr>
            <w:proofErr w:type="spellStart"/>
            <w:r w:rsidRPr="00962D73">
              <w:rPr>
                <w:b/>
                <w:bCs/>
              </w:rPr>
              <w:t>Mobilis</w:t>
            </w:r>
            <w:proofErr w:type="spellEnd"/>
          </w:p>
        </w:tc>
      </w:tr>
      <w:tr w:rsidR="00962D73" w:rsidRPr="00962D73" w14:paraId="36485082" w14:textId="77777777" w:rsidTr="00FB1C2F">
        <w:trPr>
          <w:trHeight w:hRule="exact" w:val="420"/>
        </w:trPr>
        <w:tc>
          <w:tcPr>
            <w:tcW w:w="489" w:type="pct"/>
            <w:vMerge/>
            <w:shd w:val="clear" w:color="auto" w:fill="auto"/>
            <w:vAlign w:val="center"/>
          </w:tcPr>
          <w:p w14:paraId="1FF2A5B4" w14:textId="77777777" w:rsidR="00962D73" w:rsidRPr="00962D73" w:rsidRDefault="00962D73" w:rsidP="00E54668">
            <w:pPr>
              <w:autoSpaceDE w:val="0"/>
              <w:autoSpaceDN w:val="0"/>
              <w:adjustRightInd w:val="0"/>
              <w:ind w:left="0" w:firstLine="0"/>
              <w:jc w:val="center"/>
              <w:rPr>
                <w:b/>
                <w:bCs/>
              </w:rPr>
            </w:pPr>
          </w:p>
        </w:tc>
        <w:tc>
          <w:tcPr>
            <w:tcW w:w="1838" w:type="pct"/>
            <w:vMerge/>
            <w:shd w:val="clear" w:color="auto" w:fill="auto"/>
            <w:vAlign w:val="center"/>
          </w:tcPr>
          <w:p w14:paraId="3ACB9F38" w14:textId="77777777" w:rsidR="00962D73" w:rsidRPr="00962D73" w:rsidRDefault="00962D73" w:rsidP="00E54668">
            <w:pPr>
              <w:autoSpaceDE w:val="0"/>
              <w:autoSpaceDN w:val="0"/>
              <w:adjustRightInd w:val="0"/>
              <w:ind w:left="0" w:firstLine="0"/>
              <w:jc w:val="center"/>
              <w:rPr>
                <w:b/>
                <w:bCs/>
              </w:rPr>
            </w:pPr>
          </w:p>
        </w:tc>
        <w:tc>
          <w:tcPr>
            <w:tcW w:w="2672" w:type="pct"/>
            <w:gridSpan w:val="3"/>
            <w:tcBorders>
              <w:bottom w:val="single" w:sz="4" w:space="0" w:color="auto"/>
            </w:tcBorders>
            <w:shd w:val="clear" w:color="auto" w:fill="auto"/>
            <w:vAlign w:val="center"/>
          </w:tcPr>
          <w:p w14:paraId="30A7F3FF" w14:textId="77777777" w:rsidR="00962D73" w:rsidRPr="00962D73" w:rsidRDefault="00962D73" w:rsidP="00E54668">
            <w:pPr>
              <w:autoSpaceDE w:val="0"/>
              <w:autoSpaceDN w:val="0"/>
              <w:adjustRightInd w:val="0"/>
              <w:ind w:left="0" w:firstLine="0"/>
              <w:jc w:val="center"/>
              <w:rPr>
                <w:b/>
                <w:bCs/>
              </w:rPr>
            </w:pPr>
            <w:r w:rsidRPr="00962D73">
              <w:rPr>
                <w:b/>
                <w:bCs/>
              </w:rPr>
              <w:t>Kaina, Eur be PVM/ 1 val.</w:t>
            </w:r>
          </w:p>
        </w:tc>
      </w:tr>
      <w:tr w:rsidR="00FB1C2F" w:rsidRPr="00962D73" w14:paraId="22154EB0" w14:textId="77777777" w:rsidTr="00FB1C2F">
        <w:trPr>
          <w:trHeight w:val="287"/>
        </w:trPr>
        <w:tc>
          <w:tcPr>
            <w:tcW w:w="489" w:type="pct"/>
            <w:shd w:val="solid" w:color="FFFFFF" w:fill="auto"/>
            <w:vAlign w:val="center"/>
          </w:tcPr>
          <w:p w14:paraId="0F456106" w14:textId="77777777" w:rsidR="00FB1C2F" w:rsidRPr="00962D73" w:rsidRDefault="00FB1C2F" w:rsidP="00FB1C2F">
            <w:pPr>
              <w:autoSpaceDE w:val="0"/>
              <w:autoSpaceDN w:val="0"/>
              <w:adjustRightInd w:val="0"/>
              <w:ind w:left="0" w:firstLine="0"/>
              <w:jc w:val="center"/>
            </w:pPr>
            <w:r w:rsidRPr="00962D73">
              <w:t>1.</w:t>
            </w:r>
          </w:p>
        </w:tc>
        <w:tc>
          <w:tcPr>
            <w:tcW w:w="1838" w:type="pct"/>
            <w:tcBorders>
              <w:top w:val="single" w:sz="4" w:space="0" w:color="000000"/>
              <w:left w:val="single" w:sz="4" w:space="0" w:color="000000"/>
              <w:bottom w:val="single" w:sz="4" w:space="0" w:color="000000"/>
              <w:right w:val="single" w:sz="4" w:space="0" w:color="auto"/>
            </w:tcBorders>
          </w:tcPr>
          <w:p w14:paraId="73A7D5D4" w14:textId="1E03B637" w:rsidR="00FB1C2F" w:rsidRPr="00962D73" w:rsidRDefault="00FB1C2F" w:rsidP="00FB1C2F">
            <w:pPr>
              <w:ind w:left="0" w:firstLine="0"/>
              <w:jc w:val="left"/>
              <w:rPr>
                <w:rFonts w:eastAsia="Calibri"/>
                <w:sz w:val="22"/>
                <w:szCs w:val="22"/>
                <w:lang w:eastAsia="en-US"/>
              </w:rPr>
            </w:pPr>
            <w:r w:rsidRPr="00962D73">
              <w:rPr>
                <w:rFonts w:eastAsia="Calibri"/>
                <w:sz w:val="22"/>
                <w:szCs w:val="22"/>
                <w:lang w:eastAsia="en-US"/>
              </w:rPr>
              <w:t xml:space="preserve">Analoginių </w:t>
            </w:r>
            <w:proofErr w:type="spellStart"/>
            <w:r w:rsidRPr="00962D73">
              <w:rPr>
                <w:rFonts w:eastAsia="Calibri"/>
                <w:sz w:val="22"/>
                <w:szCs w:val="22"/>
                <w:lang w:eastAsia="en-US"/>
              </w:rPr>
              <w:t>tachografų</w:t>
            </w:r>
            <w:proofErr w:type="spellEnd"/>
            <w:r w:rsidRPr="00962D73">
              <w:rPr>
                <w:rFonts w:eastAsia="Calibri"/>
                <w:sz w:val="22"/>
                <w:szCs w:val="22"/>
                <w:lang w:eastAsia="en-US"/>
              </w:rPr>
              <w:t xml:space="preserve"> patikra</w:t>
            </w:r>
          </w:p>
        </w:tc>
        <w:tc>
          <w:tcPr>
            <w:tcW w:w="862" w:type="pct"/>
            <w:tcBorders>
              <w:top w:val="single" w:sz="4" w:space="0" w:color="auto"/>
              <w:left w:val="single" w:sz="4" w:space="0" w:color="auto"/>
              <w:bottom w:val="single" w:sz="4" w:space="0" w:color="auto"/>
              <w:right w:val="nil"/>
            </w:tcBorders>
            <w:shd w:val="clear" w:color="auto" w:fill="auto"/>
            <w:noWrap/>
            <w:vAlign w:val="center"/>
          </w:tcPr>
          <w:p w14:paraId="08C31E21" w14:textId="27B3B9FF" w:rsidR="00FB1C2F" w:rsidRPr="00962D73" w:rsidRDefault="00FB1C2F" w:rsidP="00FB1C2F">
            <w:pPr>
              <w:widowControl w:val="0"/>
              <w:tabs>
                <w:tab w:val="center" w:pos="4153"/>
                <w:tab w:val="right" w:pos="8306"/>
              </w:tabs>
              <w:ind w:left="0" w:firstLine="0"/>
              <w:jc w:val="center"/>
              <w:rPr>
                <w:sz w:val="22"/>
                <w:szCs w:val="22"/>
              </w:rPr>
            </w:pPr>
            <w:r>
              <w:t>43</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7920F" w14:textId="7BEA5639" w:rsidR="00FB1C2F" w:rsidRPr="00962D73" w:rsidRDefault="00FB1C2F" w:rsidP="00FB1C2F">
            <w:pPr>
              <w:ind w:left="0" w:firstLine="0"/>
              <w:jc w:val="center"/>
            </w:pPr>
            <w:r>
              <w:t>49</w:t>
            </w:r>
          </w:p>
        </w:tc>
        <w:tc>
          <w:tcPr>
            <w:tcW w:w="862" w:type="pct"/>
            <w:tcBorders>
              <w:top w:val="single" w:sz="4" w:space="0" w:color="auto"/>
              <w:left w:val="nil"/>
              <w:bottom w:val="single" w:sz="4" w:space="0" w:color="auto"/>
              <w:right w:val="single" w:sz="4" w:space="0" w:color="auto"/>
            </w:tcBorders>
            <w:shd w:val="clear" w:color="auto" w:fill="auto"/>
            <w:vAlign w:val="center"/>
          </w:tcPr>
          <w:p w14:paraId="605B1A85" w14:textId="6494C847" w:rsidR="00FB1C2F" w:rsidRPr="00962D73" w:rsidRDefault="00FB1C2F" w:rsidP="00FB1C2F">
            <w:pPr>
              <w:ind w:left="0" w:firstLine="0"/>
              <w:jc w:val="center"/>
            </w:pPr>
            <w:r>
              <w:rPr>
                <w:color w:val="000000"/>
              </w:rPr>
              <w:t>130</w:t>
            </w:r>
          </w:p>
        </w:tc>
      </w:tr>
      <w:tr w:rsidR="00FB1C2F" w:rsidRPr="00962D73" w14:paraId="6EB3941F" w14:textId="77777777" w:rsidTr="00FB1C2F">
        <w:trPr>
          <w:trHeight w:val="287"/>
        </w:trPr>
        <w:tc>
          <w:tcPr>
            <w:tcW w:w="489" w:type="pct"/>
            <w:shd w:val="solid" w:color="FFFFFF" w:fill="auto"/>
            <w:vAlign w:val="center"/>
          </w:tcPr>
          <w:p w14:paraId="26787EC5" w14:textId="77777777" w:rsidR="00FB1C2F" w:rsidRPr="00962D73" w:rsidRDefault="00FB1C2F" w:rsidP="00FB1C2F">
            <w:pPr>
              <w:autoSpaceDE w:val="0"/>
              <w:autoSpaceDN w:val="0"/>
              <w:adjustRightInd w:val="0"/>
              <w:ind w:left="0" w:firstLine="0"/>
              <w:jc w:val="center"/>
            </w:pPr>
            <w:r w:rsidRPr="00962D73">
              <w:t>2.</w:t>
            </w:r>
          </w:p>
        </w:tc>
        <w:tc>
          <w:tcPr>
            <w:tcW w:w="1838" w:type="pct"/>
            <w:tcBorders>
              <w:top w:val="single" w:sz="4" w:space="0" w:color="000000"/>
              <w:left w:val="single" w:sz="4" w:space="0" w:color="000000"/>
              <w:bottom w:val="single" w:sz="4" w:space="0" w:color="000000"/>
              <w:right w:val="single" w:sz="4" w:space="0" w:color="auto"/>
            </w:tcBorders>
          </w:tcPr>
          <w:p w14:paraId="77A41452" w14:textId="0DB78825" w:rsidR="00FB1C2F" w:rsidRPr="00962D73" w:rsidRDefault="00FB1C2F" w:rsidP="00FB1C2F">
            <w:pPr>
              <w:ind w:left="0" w:firstLine="0"/>
              <w:jc w:val="left"/>
              <w:rPr>
                <w:rFonts w:eastAsia="Calibri"/>
                <w:sz w:val="22"/>
                <w:szCs w:val="22"/>
                <w:lang w:eastAsia="en-US"/>
              </w:rPr>
            </w:pPr>
            <w:r w:rsidRPr="00962D73">
              <w:rPr>
                <w:rFonts w:eastAsia="Calibri"/>
                <w:sz w:val="22"/>
                <w:szCs w:val="22"/>
                <w:lang w:eastAsia="en-US"/>
              </w:rPr>
              <w:t xml:space="preserve">Skaitmeninių </w:t>
            </w:r>
            <w:proofErr w:type="spellStart"/>
            <w:r w:rsidRPr="00962D73">
              <w:rPr>
                <w:rFonts w:eastAsia="Calibri"/>
                <w:sz w:val="22"/>
                <w:szCs w:val="22"/>
                <w:lang w:eastAsia="en-US"/>
              </w:rPr>
              <w:t>tachografų</w:t>
            </w:r>
            <w:proofErr w:type="spellEnd"/>
            <w:r w:rsidRPr="00962D73">
              <w:rPr>
                <w:rFonts w:eastAsia="Calibri"/>
                <w:sz w:val="22"/>
                <w:szCs w:val="22"/>
                <w:lang w:eastAsia="en-US"/>
              </w:rPr>
              <w:t xml:space="preserve"> patikra</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CAC75F0" w14:textId="34F32BED" w:rsidR="00FB1C2F" w:rsidRPr="00962D73" w:rsidRDefault="00FB1C2F" w:rsidP="00FB1C2F">
            <w:pPr>
              <w:widowControl w:val="0"/>
              <w:tabs>
                <w:tab w:val="center" w:pos="4153"/>
                <w:tab w:val="right" w:pos="8306"/>
              </w:tabs>
              <w:ind w:left="0" w:firstLine="0"/>
              <w:jc w:val="center"/>
              <w:rPr>
                <w:sz w:val="22"/>
                <w:szCs w:val="22"/>
              </w:rPr>
            </w:pPr>
            <w:r>
              <w:t>43</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F35649C" w14:textId="67FABD5E" w:rsidR="00FB1C2F" w:rsidRPr="00962D73" w:rsidRDefault="00FB1C2F" w:rsidP="00FB1C2F">
            <w:pPr>
              <w:ind w:left="0" w:firstLine="0"/>
              <w:jc w:val="center"/>
            </w:pPr>
            <w:r>
              <w:rPr>
                <w:color w:val="000000"/>
              </w:rPr>
              <w:t>49</w:t>
            </w: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2E618838" w14:textId="3AD42EB3" w:rsidR="00FB1C2F" w:rsidRPr="00962D73" w:rsidRDefault="00FB1C2F" w:rsidP="00FB1C2F">
            <w:pPr>
              <w:ind w:left="0" w:firstLine="0"/>
              <w:jc w:val="center"/>
            </w:pPr>
            <w:r>
              <w:rPr>
                <w:color w:val="000000"/>
              </w:rPr>
              <w:t>75</w:t>
            </w:r>
          </w:p>
        </w:tc>
      </w:tr>
      <w:tr w:rsidR="00FB1C2F" w:rsidRPr="00962D73" w14:paraId="567CFEF1" w14:textId="77777777" w:rsidTr="00FB1C2F">
        <w:trPr>
          <w:trHeight w:val="287"/>
        </w:trPr>
        <w:tc>
          <w:tcPr>
            <w:tcW w:w="489" w:type="pct"/>
            <w:shd w:val="solid" w:color="FFFFFF" w:fill="auto"/>
            <w:vAlign w:val="center"/>
          </w:tcPr>
          <w:p w14:paraId="7A4669E9" w14:textId="77777777" w:rsidR="00FB1C2F" w:rsidRPr="00962D73" w:rsidRDefault="00FB1C2F" w:rsidP="00FB1C2F">
            <w:pPr>
              <w:autoSpaceDE w:val="0"/>
              <w:autoSpaceDN w:val="0"/>
              <w:adjustRightInd w:val="0"/>
              <w:ind w:left="0" w:firstLine="0"/>
              <w:jc w:val="center"/>
            </w:pPr>
            <w:r w:rsidRPr="00962D73">
              <w:t>3.</w:t>
            </w:r>
          </w:p>
        </w:tc>
        <w:tc>
          <w:tcPr>
            <w:tcW w:w="1838" w:type="pct"/>
            <w:tcBorders>
              <w:top w:val="single" w:sz="4" w:space="0" w:color="000000"/>
              <w:left w:val="single" w:sz="4" w:space="0" w:color="000000"/>
              <w:bottom w:val="single" w:sz="4" w:space="0" w:color="000000"/>
              <w:right w:val="single" w:sz="4" w:space="0" w:color="auto"/>
            </w:tcBorders>
          </w:tcPr>
          <w:p w14:paraId="7A5A0B33" w14:textId="1F1CC46F" w:rsidR="00FB1C2F" w:rsidRPr="00962D73" w:rsidRDefault="00FB1C2F" w:rsidP="00FB1C2F">
            <w:pPr>
              <w:ind w:left="0" w:firstLine="0"/>
              <w:rPr>
                <w:rFonts w:eastAsia="Calibri"/>
                <w:sz w:val="22"/>
                <w:szCs w:val="22"/>
                <w:lang w:eastAsia="en-US"/>
              </w:rPr>
            </w:pPr>
            <w:r w:rsidRPr="00962D73">
              <w:rPr>
                <w:rFonts w:eastAsia="Calibri"/>
                <w:sz w:val="22"/>
                <w:szCs w:val="22"/>
                <w:lang w:eastAsia="en-US"/>
              </w:rPr>
              <w:t>Greičio ribotuvų patikra</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B6C9198" w14:textId="6FE8F717" w:rsidR="00FB1C2F" w:rsidRPr="00962D73" w:rsidRDefault="00FB1C2F" w:rsidP="00FB1C2F">
            <w:pPr>
              <w:widowControl w:val="0"/>
              <w:tabs>
                <w:tab w:val="center" w:pos="4153"/>
                <w:tab w:val="right" w:pos="8306"/>
              </w:tabs>
              <w:ind w:left="0" w:firstLine="0"/>
              <w:jc w:val="center"/>
              <w:rPr>
                <w:sz w:val="22"/>
                <w:szCs w:val="22"/>
              </w:rPr>
            </w:pPr>
            <w:r>
              <w:t>43</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F1A6DFA" w14:textId="193FB84F" w:rsidR="00FB1C2F" w:rsidRPr="00962D73" w:rsidRDefault="00FB1C2F" w:rsidP="00FB1C2F">
            <w:pPr>
              <w:ind w:left="0" w:firstLine="0"/>
              <w:jc w:val="center"/>
            </w:pPr>
            <w:r>
              <w:rPr>
                <w:color w:val="000000"/>
              </w:rPr>
              <w:t>49</w:t>
            </w: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73F9F01A" w14:textId="791059DF" w:rsidR="00FB1C2F" w:rsidRPr="00962D73" w:rsidRDefault="00FB1C2F" w:rsidP="00FB1C2F">
            <w:pPr>
              <w:ind w:left="0" w:firstLine="0"/>
              <w:jc w:val="center"/>
            </w:pPr>
            <w:r>
              <w:rPr>
                <w:color w:val="000000"/>
              </w:rPr>
              <w:t>40</w:t>
            </w:r>
          </w:p>
        </w:tc>
      </w:tr>
      <w:tr w:rsidR="00FB1C2F" w:rsidRPr="00962D73" w14:paraId="0798E06C" w14:textId="77777777" w:rsidTr="00FB1C2F">
        <w:trPr>
          <w:trHeight w:val="287"/>
        </w:trPr>
        <w:tc>
          <w:tcPr>
            <w:tcW w:w="489" w:type="pct"/>
            <w:shd w:val="solid" w:color="FFFFFF" w:fill="auto"/>
            <w:vAlign w:val="center"/>
          </w:tcPr>
          <w:p w14:paraId="144D5A2A" w14:textId="77777777" w:rsidR="00FB1C2F" w:rsidRPr="00962D73" w:rsidRDefault="00FB1C2F" w:rsidP="00FB1C2F">
            <w:pPr>
              <w:autoSpaceDE w:val="0"/>
              <w:autoSpaceDN w:val="0"/>
              <w:adjustRightInd w:val="0"/>
              <w:ind w:left="0" w:firstLine="0"/>
              <w:jc w:val="center"/>
            </w:pPr>
            <w:r>
              <w:t>4.</w:t>
            </w:r>
          </w:p>
        </w:tc>
        <w:tc>
          <w:tcPr>
            <w:tcW w:w="1838" w:type="pct"/>
            <w:tcBorders>
              <w:top w:val="single" w:sz="4" w:space="0" w:color="000000"/>
              <w:left w:val="single" w:sz="4" w:space="0" w:color="000000"/>
              <w:bottom w:val="single" w:sz="4" w:space="0" w:color="000000"/>
              <w:right w:val="single" w:sz="4" w:space="0" w:color="auto"/>
            </w:tcBorders>
          </w:tcPr>
          <w:p w14:paraId="7688C556" w14:textId="0080374F" w:rsidR="00FB1C2F" w:rsidRPr="00962D73" w:rsidRDefault="00FB1C2F" w:rsidP="00FB1C2F">
            <w:pPr>
              <w:ind w:left="0" w:firstLine="0"/>
              <w:rPr>
                <w:rFonts w:eastAsia="Calibri"/>
                <w:szCs w:val="22"/>
                <w:lang w:val="lt" w:eastAsia="lt"/>
              </w:rPr>
            </w:pPr>
            <w:proofErr w:type="spellStart"/>
            <w:r w:rsidRPr="00962D73">
              <w:rPr>
                <w:rFonts w:eastAsia="Calibri"/>
                <w:szCs w:val="22"/>
                <w:lang w:val="lt" w:eastAsia="lt"/>
              </w:rPr>
              <w:t>Tachografų</w:t>
            </w:r>
            <w:proofErr w:type="spellEnd"/>
            <w:r w:rsidRPr="00962D73">
              <w:rPr>
                <w:rFonts w:eastAsia="Calibri"/>
                <w:szCs w:val="22"/>
                <w:lang w:val="lt" w:eastAsia="lt"/>
              </w:rPr>
              <w:t xml:space="preserve"> remontas</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8076A67" w14:textId="575C1EF2" w:rsidR="00FB1C2F" w:rsidRPr="00962D73" w:rsidRDefault="00FB1C2F" w:rsidP="00FB1C2F">
            <w:pPr>
              <w:widowControl w:val="0"/>
              <w:tabs>
                <w:tab w:val="center" w:pos="4153"/>
                <w:tab w:val="right" w:pos="8306"/>
              </w:tabs>
              <w:ind w:left="0" w:firstLine="0"/>
              <w:jc w:val="center"/>
              <w:rPr>
                <w:sz w:val="22"/>
                <w:szCs w:val="22"/>
              </w:rPr>
            </w:pPr>
            <w:r>
              <w:rPr>
                <w:color w:val="000000"/>
              </w:rPr>
              <w:t>43</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F89DC7D" w14:textId="3C8E7D86" w:rsidR="00FB1C2F" w:rsidRPr="00962D73" w:rsidRDefault="00FB1C2F" w:rsidP="00FB1C2F">
            <w:pPr>
              <w:ind w:left="0" w:firstLine="0"/>
              <w:jc w:val="center"/>
            </w:pPr>
            <w:r>
              <w:rPr>
                <w:color w:val="000000"/>
              </w:rPr>
              <w:t>49</w:t>
            </w: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76DC96FA" w14:textId="0354BFD8" w:rsidR="00FB1C2F" w:rsidRPr="00962D73" w:rsidRDefault="00FB1C2F" w:rsidP="00FB1C2F">
            <w:pPr>
              <w:ind w:left="0" w:firstLine="0"/>
              <w:jc w:val="center"/>
            </w:pPr>
            <w:r>
              <w:rPr>
                <w:color w:val="000000"/>
              </w:rPr>
              <w:t>49</w:t>
            </w:r>
          </w:p>
        </w:tc>
      </w:tr>
      <w:tr w:rsidR="00FB1C2F" w:rsidRPr="00962D73" w14:paraId="0DAB6B6F" w14:textId="77777777" w:rsidTr="00FB1C2F">
        <w:trPr>
          <w:trHeight w:val="287"/>
        </w:trPr>
        <w:tc>
          <w:tcPr>
            <w:tcW w:w="489" w:type="pct"/>
            <w:shd w:val="solid" w:color="FFFFFF" w:fill="auto"/>
            <w:vAlign w:val="center"/>
          </w:tcPr>
          <w:p w14:paraId="0EE63C6B" w14:textId="77777777" w:rsidR="00FB1C2F" w:rsidRPr="00962D73" w:rsidRDefault="00FB1C2F" w:rsidP="00FB1C2F">
            <w:pPr>
              <w:autoSpaceDE w:val="0"/>
              <w:autoSpaceDN w:val="0"/>
              <w:adjustRightInd w:val="0"/>
              <w:ind w:left="0" w:firstLine="0"/>
              <w:jc w:val="center"/>
            </w:pPr>
            <w:r>
              <w:t>5.</w:t>
            </w:r>
          </w:p>
        </w:tc>
        <w:tc>
          <w:tcPr>
            <w:tcW w:w="1838" w:type="pct"/>
            <w:tcBorders>
              <w:top w:val="single" w:sz="4" w:space="0" w:color="000000"/>
              <w:left w:val="single" w:sz="4" w:space="0" w:color="000000"/>
              <w:bottom w:val="single" w:sz="4" w:space="0" w:color="000000"/>
              <w:right w:val="single" w:sz="4" w:space="0" w:color="auto"/>
            </w:tcBorders>
          </w:tcPr>
          <w:p w14:paraId="31A89CA7" w14:textId="6648E890" w:rsidR="00FB1C2F" w:rsidRPr="00962D73" w:rsidRDefault="00FB1C2F" w:rsidP="00FB1C2F">
            <w:pPr>
              <w:ind w:left="0" w:firstLine="0"/>
              <w:rPr>
                <w:rFonts w:eastAsia="Calibri"/>
                <w:szCs w:val="22"/>
                <w:lang w:val="lt" w:eastAsia="lt"/>
              </w:rPr>
            </w:pPr>
            <w:r w:rsidRPr="00962D73">
              <w:rPr>
                <w:rFonts w:eastAsia="Calibri"/>
                <w:szCs w:val="22"/>
                <w:lang w:val="lt" w:eastAsia="lt"/>
              </w:rPr>
              <w:t>Greičio ribotuvų remontas</w:t>
            </w:r>
          </w:p>
        </w:tc>
        <w:tc>
          <w:tcPr>
            <w:tcW w:w="862"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C8E8CF5" w14:textId="041C11D8" w:rsidR="00FB1C2F" w:rsidRPr="00962D73" w:rsidRDefault="00FB1C2F" w:rsidP="00FB1C2F">
            <w:pPr>
              <w:widowControl w:val="0"/>
              <w:tabs>
                <w:tab w:val="center" w:pos="4153"/>
                <w:tab w:val="right" w:pos="8306"/>
              </w:tabs>
              <w:ind w:left="0" w:firstLine="0"/>
              <w:jc w:val="center"/>
              <w:rPr>
                <w:sz w:val="22"/>
                <w:szCs w:val="22"/>
              </w:rPr>
            </w:pPr>
            <w:r>
              <w:rPr>
                <w:color w:val="000000"/>
              </w:rPr>
              <w:t>43</w:t>
            </w:r>
          </w:p>
        </w:tc>
        <w:tc>
          <w:tcPr>
            <w:tcW w:w="948"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3C2681F" w14:textId="41725AD1" w:rsidR="00FB1C2F" w:rsidRPr="00962D73" w:rsidRDefault="00FB1C2F" w:rsidP="00FB1C2F">
            <w:pPr>
              <w:ind w:left="0" w:firstLine="0"/>
              <w:jc w:val="center"/>
            </w:pPr>
            <w:r>
              <w:rPr>
                <w:color w:val="000000"/>
              </w:rPr>
              <w:t>49</w:t>
            </w:r>
          </w:p>
        </w:tc>
        <w:tc>
          <w:tcPr>
            <w:tcW w:w="862" w:type="pct"/>
            <w:tcBorders>
              <w:top w:val="single" w:sz="4" w:space="0" w:color="auto"/>
              <w:left w:val="single" w:sz="4" w:space="0" w:color="auto"/>
              <w:bottom w:val="single" w:sz="4" w:space="0" w:color="auto"/>
              <w:right w:val="single" w:sz="4" w:space="0" w:color="auto"/>
            </w:tcBorders>
            <w:shd w:val="clear" w:color="auto" w:fill="auto"/>
            <w:vAlign w:val="center"/>
          </w:tcPr>
          <w:p w14:paraId="0421544B" w14:textId="65507072" w:rsidR="00FB1C2F" w:rsidRPr="00962D73" w:rsidRDefault="00FB1C2F" w:rsidP="00FB1C2F">
            <w:pPr>
              <w:ind w:left="0" w:firstLine="0"/>
              <w:jc w:val="center"/>
            </w:pPr>
            <w:r>
              <w:rPr>
                <w:color w:val="000000"/>
              </w:rPr>
              <w:t>49</w:t>
            </w:r>
          </w:p>
        </w:tc>
      </w:tr>
    </w:tbl>
    <w:p w14:paraId="5CBC1EB4" w14:textId="77777777" w:rsidR="00562EEE" w:rsidRDefault="00562EEE" w:rsidP="00562EEE">
      <w:pPr>
        <w:tabs>
          <w:tab w:val="left" w:pos="900"/>
          <w:tab w:val="left" w:pos="1800"/>
          <w:tab w:val="left" w:pos="5040"/>
        </w:tabs>
        <w:spacing w:line="276" w:lineRule="auto"/>
        <w:ind w:firstLine="1741"/>
        <w:jc w:val="center"/>
      </w:pPr>
    </w:p>
    <w:p w14:paraId="2E4C8949" w14:textId="77777777" w:rsidR="00562EEE" w:rsidRDefault="00562EEE" w:rsidP="00562EEE">
      <w:pPr>
        <w:tabs>
          <w:tab w:val="left" w:pos="900"/>
          <w:tab w:val="left" w:pos="1800"/>
          <w:tab w:val="left" w:pos="5040"/>
        </w:tabs>
        <w:spacing w:line="276" w:lineRule="auto"/>
        <w:ind w:firstLine="1741"/>
        <w:jc w:val="center"/>
      </w:pPr>
    </w:p>
    <w:p w14:paraId="42CAB6D7" w14:textId="77777777" w:rsidR="00562EEE" w:rsidRDefault="00562EEE" w:rsidP="00562EEE">
      <w:pPr>
        <w:tabs>
          <w:tab w:val="left" w:pos="900"/>
          <w:tab w:val="left" w:pos="1800"/>
          <w:tab w:val="left" w:pos="5040"/>
        </w:tabs>
        <w:spacing w:line="276" w:lineRule="auto"/>
        <w:ind w:firstLine="1741"/>
        <w:jc w:val="center"/>
      </w:pPr>
    </w:p>
    <w:p w14:paraId="738C63F0" w14:textId="77777777" w:rsidR="00562EEE" w:rsidRDefault="00562EEE" w:rsidP="00562EEE">
      <w:pPr>
        <w:tabs>
          <w:tab w:val="left" w:pos="900"/>
          <w:tab w:val="left" w:pos="1800"/>
          <w:tab w:val="left" w:pos="5040"/>
        </w:tabs>
        <w:spacing w:line="276" w:lineRule="auto"/>
        <w:ind w:firstLine="1741"/>
        <w:jc w:val="center"/>
      </w:pPr>
    </w:p>
    <w:p w14:paraId="225EC21C" w14:textId="77777777" w:rsidR="00562EEE" w:rsidRDefault="00562EEE" w:rsidP="00562EEE">
      <w:pPr>
        <w:tabs>
          <w:tab w:val="left" w:pos="900"/>
          <w:tab w:val="left" w:pos="1800"/>
          <w:tab w:val="left" w:pos="5040"/>
        </w:tabs>
        <w:spacing w:line="276" w:lineRule="auto"/>
        <w:ind w:firstLine="1741"/>
        <w:jc w:val="center"/>
      </w:pPr>
    </w:p>
    <w:p w14:paraId="1B37856F" w14:textId="77777777" w:rsidR="00562EEE" w:rsidRDefault="00562EEE" w:rsidP="00562EEE">
      <w:pPr>
        <w:tabs>
          <w:tab w:val="left" w:pos="900"/>
          <w:tab w:val="left" w:pos="1800"/>
          <w:tab w:val="left" w:pos="5040"/>
        </w:tabs>
        <w:spacing w:line="276" w:lineRule="auto"/>
        <w:ind w:firstLine="1741"/>
        <w:jc w:val="center"/>
      </w:pPr>
    </w:p>
    <w:p w14:paraId="72AD0AF7" w14:textId="77777777" w:rsidR="00562EEE" w:rsidRDefault="00562EEE" w:rsidP="00562EEE">
      <w:pPr>
        <w:tabs>
          <w:tab w:val="left" w:pos="900"/>
          <w:tab w:val="left" w:pos="1800"/>
          <w:tab w:val="left" w:pos="5040"/>
        </w:tabs>
        <w:spacing w:line="276" w:lineRule="auto"/>
        <w:ind w:firstLine="1741"/>
        <w:jc w:val="center"/>
      </w:pPr>
    </w:p>
    <w:p w14:paraId="5A6D90D8" w14:textId="77777777" w:rsidR="00562EEE" w:rsidRDefault="00562EEE" w:rsidP="00562EEE">
      <w:pPr>
        <w:tabs>
          <w:tab w:val="left" w:pos="900"/>
          <w:tab w:val="left" w:pos="1800"/>
          <w:tab w:val="left" w:pos="5040"/>
        </w:tabs>
        <w:spacing w:line="276" w:lineRule="auto"/>
        <w:ind w:firstLine="1741"/>
        <w:jc w:val="center"/>
      </w:pPr>
    </w:p>
    <w:p w14:paraId="6CE655F5" w14:textId="77777777" w:rsidR="00562EEE" w:rsidRDefault="00562EEE" w:rsidP="00562EEE">
      <w:pPr>
        <w:tabs>
          <w:tab w:val="left" w:pos="900"/>
          <w:tab w:val="left" w:pos="1800"/>
          <w:tab w:val="left" w:pos="5040"/>
        </w:tabs>
        <w:spacing w:line="276" w:lineRule="auto"/>
        <w:ind w:firstLine="1741"/>
        <w:jc w:val="center"/>
      </w:pPr>
    </w:p>
    <w:p w14:paraId="691CD4DF" w14:textId="77777777" w:rsidR="00562EEE" w:rsidRDefault="00562EEE" w:rsidP="00BE2571">
      <w:pPr>
        <w:tabs>
          <w:tab w:val="left" w:pos="900"/>
          <w:tab w:val="left" w:pos="1800"/>
          <w:tab w:val="left" w:pos="5040"/>
        </w:tabs>
        <w:spacing w:line="276" w:lineRule="auto"/>
        <w:ind w:firstLine="1741"/>
        <w:jc w:val="center"/>
      </w:pPr>
    </w:p>
    <w:p w14:paraId="5BE121B6" w14:textId="77777777" w:rsidR="00BA3BDE" w:rsidRDefault="00BA3BDE" w:rsidP="005D43C6">
      <w:pPr>
        <w:tabs>
          <w:tab w:val="left" w:pos="900"/>
          <w:tab w:val="left" w:pos="1800"/>
          <w:tab w:val="left" w:pos="5040"/>
        </w:tabs>
        <w:spacing w:line="276" w:lineRule="auto"/>
        <w:ind w:firstLine="1741"/>
        <w:jc w:val="right"/>
      </w:pPr>
    </w:p>
    <w:p w14:paraId="670882F5" w14:textId="77777777" w:rsidR="00BA3BDE" w:rsidRDefault="00BA3BDE" w:rsidP="005D43C6">
      <w:pPr>
        <w:tabs>
          <w:tab w:val="left" w:pos="900"/>
          <w:tab w:val="left" w:pos="1800"/>
          <w:tab w:val="left" w:pos="5040"/>
        </w:tabs>
        <w:spacing w:line="276" w:lineRule="auto"/>
        <w:ind w:firstLine="1741"/>
        <w:jc w:val="right"/>
      </w:pPr>
    </w:p>
    <w:p w14:paraId="04C6202B" w14:textId="77777777" w:rsidR="00BA3BDE" w:rsidRDefault="00BA3BDE" w:rsidP="005D43C6">
      <w:pPr>
        <w:tabs>
          <w:tab w:val="left" w:pos="900"/>
          <w:tab w:val="left" w:pos="1800"/>
          <w:tab w:val="left" w:pos="5040"/>
        </w:tabs>
        <w:spacing w:line="276" w:lineRule="auto"/>
        <w:ind w:firstLine="1741"/>
        <w:jc w:val="right"/>
      </w:pPr>
    </w:p>
    <w:p w14:paraId="2E057E01" w14:textId="77777777" w:rsidR="00BA3BDE" w:rsidRDefault="00BA3BDE" w:rsidP="005D43C6">
      <w:pPr>
        <w:tabs>
          <w:tab w:val="left" w:pos="900"/>
          <w:tab w:val="left" w:pos="1800"/>
          <w:tab w:val="left" w:pos="5040"/>
        </w:tabs>
        <w:spacing w:line="276" w:lineRule="auto"/>
        <w:ind w:firstLine="1741"/>
        <w:jc w:val="right"/>
      </w:pPr>
    </w:p>
    <w:p w14:paraId="1E0BA246" w14:textId="77777777" w:rsidR="00BA3BDE" w:rsidRDefault="00BA3BDE" w:rsidP="005D43C6">
      <w:pPr>
        <w:tabs>
          <w:tab w:val="left" w:pos="900"/>
          <w:tab w:val="left" w:pos="1800"/>
          <w:tab w:val="left" w:pos="5040"/>
        </w:tabs>
        <w:spacing w:line="276" w:lineRule="auto"/>
        <w:ind w:firstLine="1741"/>
        <w:jc w:val="right"/>
      </w:pPr>
    </w:p>
    <w:p w14:paraId="72A5AE39" w14:textId="77777777" w:rsidR="00CA3B34" w:rsidRDefault="00CA3B34" w:rsidP="005D43C6">
      <w:pPr>
        <w:tabs>
          <w:tab w:val="left" w:pos="900"/>
          <w:tab w:val="left" w:pos="1800"/>
          <w:tab w:val="left" w:pos="5040"/>
        </w:tabs>
        <w:spacing w:line="276" w:lineRule="auto"/>
        <w:ind w:firstLine="1741"/>
        <w:jc w:val="right"/>
      </w:pPr>
    </w:p>
    <w:p w14:paraId="0D2C72B8" w14:textId="77777777" w:rsidR="007C05E0" w:rsidRDefault="007C05E0">
      <w:bookmarkStart w:id="54" w:name="_Hlk88728799"/>
      <w:r>
        <w:br w:type="page"/>
      </w:r>
    </w:p>
    <w:p w14:paraId="1B0A854E" w14:textId="5182420B" w:rsidR="00B461B3" w:rsidRPr="008822B0" w:rsidRDefault="00962D73" w:rsidP="005D43C6">
      <w:pPr>
        <w:tabs>
          <w:tab w:val="left" w:pos="900"/>
          <w:tab w:val="left" w:pos="1800"/>
          <w:tab w:val="left" w:pos="5040"/>
        </w:tabs>
        <w:spacing w:line="276" w:lineRule="auto"/>
        <w:ind w:firstLine="1741"/>
        <w:jc w:val="right"/>
      </w:pPr>
      <w:r>
        <w:lastRenderedPageBreak/>
        <w:t>2</w:t>
      </w:r>
      <w:r w:rsidR="00B461B3" w:rsidRPr="008822B0">
        <w:t>0</w:t>
      </w:r>
      <w:r w:rsidR="00B461B3">
        <w:t>2</w:t>
      </w:r>
      <w:r w:rsidR="00BA3BDE">
        <w:t>3</w:t>
      </w:r>
      <w:r w:rsidR="00B461B3" w:rsidRPr="008822B0">
        <w:t xml:space="preserve"> m. ................... d. </w:t>
      </w:r>
    </w:p>
    <w:p w14:paraId="7DA8B15D"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4BA9272F" w14:textId="28EC5483" w:rsidR="00B461B3" w:rsidRDefault="00B461B3" w:rsidP="005D43C6">
      <w:pPr>
        <w:pStyle w:val="Pagrindiniotekstotrauka"/>
        <w:spacing w:after="0" w:line="276" w:lineRule="auto"/>
        <w:jc w:val="right"/>
        <w:rPr>
          <w:sz w:val="22"/>
          <w:szCs w:val="22"/>
        </w:rPr>
      </w:pPr>
      <w:r w:rsidRPr="00271B28">
        <w:rPr>
          <w:sz w:val="22"/>
          <w:szCs w:val="22"/>
        </w:rPr>
        <w:t xml:space="preserve">Priedas Nr. </w:t>
      </w:r>
      <w:r w:rsidR="00E715A6">
        <w:rPr>
          <w:sz w:val="22"/>
          <w:szCs w:val="22"/>
        </w:rPr>
        <w:t>4</w:t>
      </w:r>
    </w:p>
    <w:bookmarkEnd w:id="54"/>
    <w:p w14:paraId="1D557406" w14:textId="77777777" w:rsidR="006D659C" w:rsidRPr="004946ED" w:rsidRDefault="006D659C" w:rsidP="005D43C6">
      <w:pPr>
        <w:pStyle w:val="Pagrindiniotekstotrauka"/>
        <w:spacing w:after="0" w:line="276" w:lineRule="auto"/>
        <w:jc w:val="center"/>
        <w:rPr>
          <w:b/>
          <w:sz w:val="22"/>
          <w:szCs w:val="22"/>
        </w:rPr>
      </w:pPr>
    </w:p>
    <w:p w14:paraId="7250CFA3" w14:textId="5C1A0D54" w:rsidR="006D659C" w:rsidRPr="004946ED" w:rsidRDefault="003C4AED" w:rsidP="005D43C6">
      <w:pPr>
        <w:pStyle w:val="Pagrindiniotekstotrauka"/>
        <w:spacing w:after="0" w:line="276" w:lineRule="auto"/>
        <w:jc w:val="center"/>
        <w:rPr>
          <w:b/>
          <w:sz w:val="22"/>
          <w:szCs w:val="22"/>
        </w:rPr>
      </w:pPr>
      <w:r>
        <w:rPr>
          <w:b/>
          <w:sz w:val="22"/>
          <w:szCs w:val="22"/>
        </w:rPr>
        <w:t xml:space="preserve">PAGRINDINĖ </w:t>
      </w:r>
      <w:r w:rsidR="006D659C" w:rsidRPr="004946ED">
        <w:rPr>
          <w:b/>
          <w:sz w:val="22"/>
          <w:szCs w:val="22"/>
        </w:rPr>
        <w:t>SUTARTIS NR.__</w:t>
      </w:r>
    </w:p>
    <w:p w14:paraId="213A88AB" w14:textId="5B28EA0F" w:rsidR="006D659C" w:rsidRPr="004946ED" w:rsidRDefault="006D659C" w:rsidP="005D43C6">
      <w:pPr>
        <w:pStyle w:val="Pagrindiniotekstotrauka"/>
        <w:spacing w:after="0" w:line="276" w:lineRule="auto"/>
        <w:jc w:val="center"/>
        <w:rPr>
          <w:b/>
          <w:sz w:val="22"/>
          <w:szCs w:val="22"/>
        </w:rPr>
      </w:pPr>
      <w:r w:rsidRPr="004946ED">
        <w:rPr>
          <w:b/>
          <w:sz w:val="22"/>
          <w:szCs w:val="22"/>
        </w:rPr>
        <w:t xml:space="preserve">PRIE PRELIMINARIOSIOS </w:t>
      </w:r>
      <w:r w:rsidR="00CA3D78" w:rsidRPr="00CA3D78">
        <w:rPr>
          <w:b/>
          <w:sz w:val="22"/>
          <w:szCs w:val="22"/>
        </w:rPr>
        <w:t xml:space="preserve">PASLAUGŲ PIRKIMO – PARDAVIMO </w:t>
      </w:r>
      <w:r w:rsidRPr="004946ED">
        <w:rPr>
          <w:b/>
          <w:sz w:val="22"/>
          <w:szCs w:val="22"/>
        </w:rPr>
        <w:t>SUTARTIES Nr.___</w:t>
      </w:r>
    </w:p>
    <w:p w14:paraId="5D99C3B0" w14:textId="77777777" w:rsidR="006D659C" w:rsidRPr="004946ED" w:rsidRDefault="006D659C" w:rsidP="005D43C6">
      <w:pPr>
        <w:pStyle w:val="Pagrindiniotekstotrauka"/>
        <w:spacing w:after="0" w:line="276"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5D43C6">
      <w:pPr>
        <w:pStyle w:val="Pagrindiniotekstotrauka"/>
        <w:spacing w:after="0" w:line="276" w:lineRule="auto"/>
        <w:jc w:val="center"/>
        <w:rPr>
          <w:sz w:val="22"/>
          <w:szCs w:val="22"/>
        </w:rPr>
      </w:pPr>
      <w:r w:rsidRPr="004946ED">
        <w:rPr>
          <w:i/>
          <w:sz w:val="22"/>
          <w:szCs w:val="22"/>
        </w:rPr>
        <w:t>(data)</w:t>
      </w:r>
    </w:p>
    <w:p w14:paraId="4CE47932" w14:textId="77777777" w:rsidR="006D659C" w:rsidRPr="004946ED" w:rsidRDefault="006D659C" w:rsidP="005D43C6">
      <w:pPr>
        <w:spacing w:line="276" w:lineRule="auto"/>
        <w:rPr>
          <w:sz w:val="22"/>
          <w:szCs w:val="22"/>
        </w:rPr>
      </w:pPr>
    </w:p>
    <w:p w14:paraId="740A438F" w14:textId="77777777" w:rsidR="0053396A" w:rsidRPr="004946ED" w:rsidRDefault="0053396A" w:rsidP="005D43C6">
      <w:pPr>
        <w:tabs>
          <w:tab w:val="left" w:pos="1170"/>
          <w:tab w:val="left" w:pos="1260"/>
        </w:tabs>
        <w:spacing w:line="276" w:lineRule="auto"/>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88E775664427439596FEA40AE88C5EEE"/>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88E775664427439596FEA40AE88C5EEE"/>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sidR="00767A34">
        <w:rPr>
          <w:b/>
          <w:bCs/>
          <w:sz w:val="22"/>
          <w:szCs w:val="22"/>
        </w:rPr>
        <w:t>Užsakov</w:t>
      </w:r>
      <w:r w:rsidRPr="004946ED">
        <w:rPr>
          <w:b/>
          <w:bCs/>
          <w:sz w:val="22"/>
          <w:szCs w:val="22"/>
        </w:rPr>
        <w:t>u,</w:t>
      </w:r>
    </w:p>
    <w:p w14:paraId="48CEC154" w14:textId="77777777" w:rsidR="0053396A" w:rsidRPr="004946ED" w:rsidRDefault="0053396A" w:rsidP="005D43C6">
      <w:pPr>
        <w:tabs>
          <w:tab w:val="left" w:pos="1170"/>
          <w:tab w:val="left" w:pos="1260"/>
        </w:tabs>
        <w:spacing w:line="276" w:lineRule="auto"/>
        <w:ind w:right="22"/>
        <w:rPr>
          <w:sz w:val="22"/>
          <w:szCs w:val="22"/>
        </w:rPr>
      </w:pPr>
      <w:r w:rsidRPr="004946ED">
        <w:rPr>
          <w:sz w:val="22"/>
          <w:szCs w:val="22"/>
        </w:rPr>
        <w:t>ir</w:t>
      </w:r>
    </w:p>
    <w:p w14:paraId="3EDBA170" w14:textId="77777777" w:rsidR="0053396A" w:rsidRPr="004946ED" w:rsidRDefault="00000000" w:rsidP="005D43C6">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D43C6">
      <w:pPr>
        <w:pStyle w:val="Default"/>
        <w:tabs>
          <w:tab w:val="left" w:pos="1170"/>
          <w:tab w:val="left" w:pos="1260"/>
        </w:tabs>
        <w:spacing w:line="276" w:lineRule="auto"/>
        <w:ind w:right="22"/>
        <w:rPr>
          <w:color w:val="auto"/>
          <w:sz w:val="22"/>
          <w:szCs w:val="22"/>
        </w:rPr>
      </w:pPr>
      <w:r w:rsidRPr="004946ED">
        <w:rPr>
          <w:i/>
          <w:iCs/>
          <w:color w:val="auto"/>
          <w:sz w:val="22"/>
          <w:szCs w:val="22"/>
        </w:rPr>
        <w:t xml:space="preserve"> </w:t>
      </w:r>
    </w:p>
    <w:p w14:paraId="772E9305" w14:textId="32BEB0BE" w:rsidR="006D659C" w:rsidRPr="004946ED" w:rsidRDefault="0053396A" w:rsidP="005D43C6">
      <w:pPr>
        <w:tabs>
          <w:tab w:val="left" w:pos="1080"/>
        </w:tabs>
        <w:spacing w:line="276" w:lineRule="auto"/>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975EF4">
        <w:rPr>
          <w:sz w:val="22"/>
          <w:szCs w:val="22"/>
        </w:rPr>
        <w:t>Paslaugų</w:t>
      </w:r>
      <w:r w:rsidRPr="004946ED">
        <w:rPr>
          <w:sz w:val="22"/>
          <w:szCs w:val="22"/>
        </w:rPr>
        <w:t xml:space="preserve"> </w:t>
      </w:r>
      <w:r w:rsidR="00975EF4">
        <w:rPr>
          <w:sz w:val="22"/>
          <w:szCs w:val="22"/>
        </w:rPr>
        <w:t>teikimo</w:t>
      </w:r>
      <w:r w:rsidRPr="004946ED">
        <w:rPr>
          <w:sz w:val="22"/>
          <w:szCs w:val="22"/>
        </w:rPr>
        <w:t xml:space="preserve"> sutartį (toliau –</w:t>
      </w:r>
      <w:r w:rsidR="00F25C45" w:rsidRPr="002C3099">
        <w:rPr>
          <w:b/>
          <w:bCs/>
          <w:sz w:val="22"/>
          <w:szCs w:val="22"/>
        </w:rPr>
        <w:t>S</w:t>
      </w:r>
      <w:r w:rsidRPr="004946ED">
        <w:rPr>
          <w:b/>
          <w:bCs/>
          <w:sz w:val="22"/>
          <w:szCs w:val="22"/>
        </w:rPr>
        <w:t>utartis</w:t>
      </w:r>
      <w:r w:rsidRPr="004946ED">
        <w:rPr>
          <w:sz w:val="22"/>
          <w:szCs w:val="22"/>
        </w:rPr>
        <w:t>):</w:t>
      </w:r>
    </w:p>
    <w:p w14:paraId="50CB0CB8" w14:textId="77777777" w:rsidR="00BD140D" w:rsidRPr="004946ED" w:rsidRDefault="00BD140D" w:rsidP="005D43C6">
      <w:pPr>
        <w:tabs>
          <w:tab w:val="left" w:pos="1080"/>
        </w:tabs>
        <w:spacing w:line="276" w:lineRule="auto"/>
        <w:ind w:firstLine="720"/>
        <w:rPr>
          <w:sz w:val="22"/>
          <w:szCs w:val="22"/>
        </w:rPr>
      </w:pPr>
    </w:p>
    <w:p w14:paraId="18B3C9E2" w14:textId="77777777" w:rsidR="006D659C" w:rsidRPr="004946ED" w:rsidRDefault="006D659C">
      <w:pPr>
        <w:numPr>
          <w:ilvl w:val="0"/>
          <w:numId w:val="7"/>
        </w:numPr>
        <w:tabs>
          <w:tab w:val="left" w:pos="270"/>
        </w:tabs>
        <w:spacing w:line="276" w:lineRule="auto"/>
        <w:ind w:left="0" w:firstLine="0"/>
        <w:jc w:val="center"/>
        <w:rPr>
          <w:b/>
          <w:bCs/>
          <w:sz w:val="22"/>
          <w:szCs w:val="22"/>
        </w:rPr>
      </w:pPr>
      <w:r w:rsidRPr="004946ED">
        <w:rPr>
          <w:b/>
          <w:bCs/>
          <w:sz w:val="22"/>
          <w:szCs w:val="22"/>
        </w:rPr>
        <w:t>SUTARTIES OBJEKTAS</w:t>
      </w:r>
    </w:p>
    <w:p w14:paraId="4454B12D" w14:textId="17DA23F3" w:rsidR="006D659C" w:rsidRPr="004946ED" w:rsidRDefault="00CA3D78">
      <w:pPr>
        <w:numPr>
          <w:ilvl w:val="1"/>
          <w:numId w:val="7"/>
        </w:numPr>
        <w:tabs>
          <w:tab w:val="left" w:pos="993"/>
        </w:tabs>
        <w:spacing w:line="276" w:lineRule="auto"/>
        <w:ind w:left="567" w:hanging="567"/>
        <w:rPr>
          <w:i/>
          <w:sz w:val="22"/>
          <w:szCs w:val="22"/>
        </w:rPr>
      </w:pPr>
      <w:r>
        <w:rPr>
          <w:sz w:val="22"/>
          <w:szCs w:val="22"/>
        </w:rPr>
        <w:t>Tie</w:t>
      </w:r>
      <w:r w:rsidRPr="00CA3D78">
        <w:rPr>
          <w:sz w:val="22"/>
          <w:szCs w:val="22"/>
        </w:rPr>
        <w:t xml:space="preserve">kėjas įsipareigoja Sutartyje numatytomis sąlygomis suteikti </w:t>
      </w:r>
      <w:sdt>
        <w:sdtPr>
          <w:rPr>
            <w:sz w:val="22"/>
            <w:szCs w:val="22"/>
          </w:rPr>
          <w:alias w:val="nurodyti paslaugas "/>
          <w:tag w:val="nurodyti paslaugas "/>
          <w:id w:val="562308289"/>
          <w:placeholder>
            <w:docPart w:val="DefaultPlaceholder_-1854013440"/>
          </w:placeholder>
        </w:sdtPr>
        <w:sdtEndPr>
          <w:rPr>
            <w:highlight w:val="lightGray"/>
          </w:rPr>
        </w:sdtEndPr>
        <w:sdtContent>
          <w:r w:rsidR="004852D2" w:rsidRPr="004852D2">
            <w:rPr>
              <w:sz w:val="22"/>
              <w:szCs w:val="22"/>
              <w:highlight w:val="lightGray"/>
            </w:rPr>
            <w:t>nurodyti paslaugas</w:t>
          </w:r>
        </w:sdtContent>
      </w:sdt>
      <w:r>
        <w:rPr>
          <w:sz w:val="22"/>
          <w:szCs w:val="22"/>
        </w:rPr>
        <w:t xml:space="preserve"> </w:t>
      </w:r>
      <w:r w:rsidRPr="00CA3D78">
        <w:rPr>
          <w:sz w:val="22"/>
          <w:szCs w:val="22"/>
        </w:rPr>
        <w:t xml:space="preserve">(toliau – </w:t>
      </w:r>
      <w:r w:rsidRPr="00CA3D78">
        <w:rPr>
          <w:b/>
          <w:bCs/>
          <w:sz w:val="22"/>
          <w:szCs w:val="22"/>
        </w:rPr>
        <w:t>Paslaugos</w:t>
      </w:r>
      <w:r w:rsidRPr="00CA3D78">
        <w:rPr>
          <w:sz w:val="22"/>
          <w:szCs w:val="22"/>
        </w:rPr>
        <w:t xml:space="preserve">), o Užsakovas įsipareigoja priimti tinkamai suteiktas Paslaugas ir sumokėti už jas </w:t>
      </w:r>
      <w:r w:rsidR="00090CA6">
        <w:rPr>
          <w:sz w:val="22"/>
          <w:szCs w:val="22"/>
        </w:rPr>
        <w:t>Tiekėjui</w:t>
      </w:r>
      <w:r w:rsidRPr="00CA3D78">
        <w:rPr>
          <w:sz w:val="22"/>
          <w:szCs w:val="22"/>
        </w:rPr>
        <w:t xml:space="preserve"> Sutartyje nurodytomis sąlygomis ir terminais</w:t>
      </w:r>
      <w:r w:rsidR="006D659C" w:rsidRPr="004946ED">
        <w:rPr>
          <w:i/>
          <w:sz w:val="22"/>
          <w:szCs w:val="22"/>
        </w:rPr>
        <w:t>.</w:t>
      </w:r>
    </w:p>
    <w:p w14:paraId="001DEF88" w14:textId="29A1C277" w:rsidR="006D659C" w:rsidRPr="004946ED" w:rsidRDefault="00CA3D78">
      <w:pPr>
        <w:numPr>
          <w:ilvl w:val="1"/>
          <w:numId w:val="7"/>
        </w:numPr>
        <w:tabs>
          <w:tab w:val="left" w:pos="993"/>
        </w:tabs>
        <w:spacing w:line="276" w:lineRule="auto"/>
        <w:ind w:left="567" w:hanging="567"/>
        <w:rPr>
          <w:iCs/>
          <w:sz w:val="22"/>
          <w:szCs w:val="22"/>
        </w:rPr>
      </w:pPr>
      <w:r w:rsidRPr="00CA3D78">
        <w:rPr>
          <w:iCs/>
          <w:sz w:val="22"/>
          <w:szCs w:val="22"/>
        </w:rPr>
        <w:t xml:space="preserve">Pagal šią Sutartį Užsakovui teikiamos Paslaugos, kurių techniniai parametrai, pavadinimai, kiekiai, įkainiai ir kita būtina informacija nurodyti Sutarties </w:t>
      </w:r>
      <w:bookmarkStart w:id="55" w:name="_Hlk92291333"/>
      <w:r w:rsidR="00B461B3" w:rsidRPr="00956075">
        <w:rPr>
          <w:iCs/>
          <w:sz w:val="22"/>
          <w:szCs w:val="22"/>
        </w:rPr>
        <w:t xml:space="preserve">Priede Nr. </w:t>
      </w:r>
      <w:r w:rsidR="00B461B3" w:rsidRPr="00BE2571">
        <w:rPr>
          <w:iCs/>
          <w:sz w:val="22"/>
          <w:szCs w:val="22"/>
        </w:rPr>
        <w:t>1</w:t>
      </w:r>
      <w:bookmarkEnd w:id="55"/>
      <w:r w:rsidR="00C37440" w:rsidRPr="00BE2571">
        <w:rPr>
          <w:iCs/>
          <w:sz w:val="22"/>
          <w:szCs w:val="22"/>
        </w:rPr>
        <w:t xml:space="preserve"> ir Nr. 2</w:t>
      </w:r>
      <w:r w:rsidR="00B461B3" w:rsidRPr="00956075">
        <w:rPr>
          <w:iCs/>
          <w:sz w:val="22"/>
          <w:szCs w:val="22"/>
        </w:rPr>
        <w:t xml:space="preserve">. </w:t>
      </w:r>
      <w:r w:rsidRPr="00CA3D78">
        <w:rPr>
          <w:iCs/>
          <w:sz w:val="22"/>
          <w:szCs w:val="22"/>
        </w:rPr>
        <w:t>Perkamoms Paslaugoms taikomi ir visi Paslaugų teikimo, kokybės ir kiti reikalavimai, numatyti Preliminariojoje sutartyje</w:t>
      </w:r>
      <w:r w:rsidR="006D659C" w:rsidRPr="004946ED">
        <w:rPr>
          <w:iCs/>
          <w:sz w:val="22"/>
          <w:szCs w:val="22"/>
        </w:rPr>
        <w:t xml:space="preserve">. </w:t>
      </w:r>
    </w:p>
    <w:p w14:paraId="177AE244" w14:textId="77777777" w:rsidR="006D659C" w:rsidRPr="004946ED" w:rsidRDefault="006D659C" w:rsidP="005D43C6">
      <w:pPr>
        <w:tabs>
          <w:tab w:val="left" w:pos="1080"/>
        </w:tabs>
        <w:spacing w:line="276" w:lineRule="auto"/>
        <w:ind w:left="720" w:firstLine="720"/>
        <w:rPr>
          <w:sz w:val="22"/>
          <w:szCs w:val="22"/>
        </w:rPr>
      </w:pPr>
    </w:p>
    <w:p w14:paraId="60470479" w14:textId="77777777" w:rsidR="006D659C" w:rsidRPr="004946ED" w:rsidRDefault="00E70B0B">
      <w:pPr>
        <w:numPr>
          <w:ilvl w:val="0"/>
          <w:numId w:val="7"/>
        </w:numPr>
        <w:tabs>
          <w:tab w:val="left" w:pos="270"/>
          <w:tab w:val="left" w:pos="1620"/>
          <w:tab w:val="left" w:pos="2430"/>
          <w:tab w:val="left" w:pos="3420"/>
          <w:tab w:val="left" w:pos="3600"/>
          <w:tab w:val="left" w:pos="4230"/>
        </w:tabs>
        <w:spacing w:line="276" w:lineRule="auto"/>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566BD248" w:rsidR="006D659C" w:rsidRPr="004946ED" w:rsidRDefault="006D659C" w:rsidP="005D43C6">
      <w:pPr>
        <w:numPr>
          <w:ilvl w:val="1"/>
          <w:numId w:val="1"/>
        </w:numPr>
        <w:tabs>
          <w:tab w:val="left" w:pos="993"/>
          <w:tab w:val="left" w:pos="1134"/>
        </w:tabs>
        <w:spacing w:line="276" w:lineRule="auto"/>
        <w:ind w:left="567" w:hanging="567"/>
        <w:rPr>
          <w:sz w:val="22"/>
          <w:szCs w:val="22"/>
        </w:rPr>
      </w:pPr>
      <w:bookmarkStart w:id="56"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C52BF4" w:rsidRPr="004946ED">
        <w:rPr>
          <w:sz w:val="22"/>
          <w:szCs w:val="22"/>
        </w:rPr>
        <w:t xml:space="preserve">su </w:t>
      </w:r>
      <w:r w:rsidRPr="004946ED">
        <w:rPr>
          <w:sz w:val="22"/>
          <w:szCs w:val="22"/>
        </w:rPr>
        <w:t>PVM. Bendrą Sutarties  kainą sudaro:</w:t>
      </w:r>
      <w:bookmarkEnd w:id="56"/>
      <w:r w:rsidRPr="004946ED">
        <w:rPr>
          <w:sz w:val="22"/>
          <w:szCs w:val="22"/>
        </w:rPr>
        <w:t xml:space="preserve">  </w:t>
      </w:r>
    </w:p>
    <w:p w14:paraId="12CE0308" w14:textId="016F0587" w:rsidR="006D659C" w:rsidRPr="004946ED" w:rsidRDefault="006D659C" w:rsidP="005D43C6">
      <w:pPr>
        <w:numPr>
          <w:ilvl w:val="2"/>
          <w:numId w:val="1"/>
        </w:numPr>
        <w:tabs>
          <w:tab w:val="left" w:pos="709"/>
          <w:tab w:val="left" w:pos="993"/>
          <w:tab w:val="left" w:pos="1134"/>
        </w:tabs>
        <w:spacing w:line="276" w:lineRule="auto"/>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FC5AFC" w:rsidRPr="004946ED">
        <w:rPr>
          <w:sz w:val="22"/>
          <w:szCs w:val="22"/>
        </w:rPr>
        <w:t xml:space="preserve">be </w:t>
      </w:r>
      <w:r w:rsidRPr="004946ED">
        <w:rPr>
          <w:sz w:val="22"/>
          <w:szCs w:val="22"/>
        </w:rPr>
        <w:t>PVM;</w:t>
      </w:r>
    </w:p>
    <w:p w14:paraId="0456FC0A" w14:textId="1B33B8B4" w:rsidR="006D659C" w:rsidRPr="004946ED" w:rsidRDefault="006D659C" w:rsidP="005D43C6">
      <w:pPr>
        <w:numPr>
          <w:ilvl w:val="2"/>
          <w:numId w:val="1"/>
        </w:numPr>
        <w:tabs>
          <w:tab w:val="left" w:pos="993"/>
          <w:tab w:val="left" w:pos="1134"/>
        </w:tabs>
        <w:spacing w:line="276" w:lineRule="auto"/>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5F263E74" w14:textId="4B559027" w:rsidR="00300243" w:rsidRDefault="007D2A33" w:rsidP="005D43C6">
      <w:pPr>
        <w:numPr>
          <w:ilvl w:val="1"/>
          <w:numId w:val="1"/>
        </w:numPr>
        <w:tabs>
          <w:tab w:val="left" w:pos="709"/>
          <w:tab w:val="left" w:pos="993"/>
          <w:tab w:val="left" w:pos="1134"/>
        </w:tabs>
        <w:spacing w:line="276" w:lineRule="auto"/>
        <w:ind w:left="567" w:hanging="567"/>
        <w:rPr>
          <w:sz w:val="22"/>
          <w:szCs w:val="22"/>
        </w:rPr>
      </w:pPr>
      <w:r>
        <w:rPr>
          <w:sz w:val="22"/>
          <w:szCs w:val="22"/>
        </w:rPr>
        <w:t>S</w:t>
      </w:r>
      <w:r w:rsidR="00300243" w:rsidRPr="00300243">
        <w:rPr>
          <w:sz w:val="22"/>
          <w:szCs w:val="22"/>
        </w:rPr>
        <w:t xml:space="preserve">utarčiai </w:t>
      </w:r>
      <w:r w:rsidR="00FF379E" w:rsidRPr="00FF379E">
        <w:rPr>
          <w:sz w:val="22"/>
          <w:szCs w:val="22"/>
        </w:rPr>
        <w:t>taikomas kainodaros derinys, kuris susideda iš</w:t>
      </w:r>
      <w:r w:rsidR="00300243" w:rsidRPr="00300243">
        <w:rPr>
          <w:sz w:val="22"/>
          <w:szCs w:val="22"/>
        </w:rPr>
        <w:t xml:space="preserve"> </w:t>
      </w:r>
      <w:sdt>
        <w:sdtPr>
          <w:rPr>
            <w:sz w:val="22"/>
            <w:szCs w:val="22"/>
          </w:rPr>
          <w:alias w:val="PASIRINKTI PRIKLAUSAI NUO TAIKOMOS KAINODAROS"/>
          <w:tag w:val="PASIRINKTI PRIKLAUSAI NUO TAIKOMOS KAINODAROS"/>
          <w:id w:val="1158356406"/>
          <w:placeholder>
            <w:docPart w:val="DefaultPlaceholder_-1854013440"/>
          </w:placeholder>
        </w:sdtPr>
        <w:sdtEndPr>
          <w:rPr>
            <w:highlight w:val="lightGray"/>
          </w:rPr>
        </w:sdtEndPr>
        <w:sdtContent>
          <w:r w:rsidR="00300243" w:rsidRPr="00B461B3">
            <w:rPr>
              <w:sz w:val="22"/>
              <w:szCs w:val="22"/>
              <w:highlight w:val="lightGray"/>
            </w:rPr>
            <w:t>fiksuoto įkainio</w:t>
          </w:r>
          <w:r w:rsidR="00AC1866" w:rsidRPr="00AC1866">
            <w:rPr>
              <w:i/>
              <w:iCs/>
              <w:color w:val="FF0000"/>
              <w:sz w:val="22"/>
              <w:szCs w:val="22"/>
              <w:highlight w:val="lightGray"/>
            </w:rPr>
            <w:t xml:space="preserve"> </w:t>
          </w:r>
          <w:r w:rsidR="00AC1866" w:rsidRPr="00EC2524">
            <w:rPr>
              <w:i/>
              <w:iCs/>
              <w:color w:val="FF0000"/>
              <w:sz w:val="22"/>
              <w:szCs w:val="22"/>
              <w:highlight w:val="lightGray"/>
            </w:rPr>
            <w:t>ARBA</w:t>
          </w:r>
          <w:r w:rsidR="00AC1866" w:rsidRPr="00EC2524">
            <w:rPr>
              <w:color w:val="FF0000"/>
              <w:sz w:val="22"/>
              <w:szCs w:val="22"/>
              <w:highlight w:val="lightGray"/>
            </w:rPr>
            <w:t xml:space="preserve"> </w:t>
          </w:r>
          <w:r w:rsidR="00AC1866" w:rsidRPr="001D10C3">
            <w:rPr>
              <w:sz w:val="22"/>
              <w:szCs w:val="22"/>
              <w:highlight w:val="lightGray"/>
            </w:rPr>
            <w:t xml:space="preserve">fiksuotos </w:t>
          </w:r>
          <w:r w:rsidR="00AC1866" w:rsidRPr="00FF379E">
            <w:rPr>
              <w:sz w:val="22"/>
              <w:szCs w:val="22"/>
              <w:highlight w:val="lightGray"/>
            </w:rPr>
            <w:t>kainos</w:t>
          </w:r>
          <w:r w:rsidR="00FF379E" w:rsidRPr="00FF379E">
            <w:rPr>
              <w:sz w:val="22"/>
              <w:szCs w:val="22"/>
              <w:highlight w:val="lightGray"/>
            </w:rPr>
            <w:t xml:space="preserve"> ir sutarties vykdymo išlaidų atlyginimo</w:t>
          </w:r>
        </w:sdtContent>
      </w:sdt>
      <w:r w:rsidR="00300243" w:rsidRPr="00300243">
        <w:rPr>
          <w:sz w:val="22"/>
          <w:szCs w:val="22"/>
        </w:rPr>
        <w:t xml:space="preserve"> </w:t>
      </w:r>
      <w:r w:rsidR="00FF379E" w:rsidRPr="00FF379E">
        <w:rPr>
          <w:sz w:val="22"/>
          <w:szCs w:val="22"/>
        </w:rPr>
        <w:t>kainodaros</w:t>
      </w:r>
      <w:r w:rsidR="00300243" w:rsidRPr="00300243">
        <w:rPr>
          <w:sz w:val="22"/>
          <w:szCs w:val="22"/>
        </w:rPr>
        <w:t>, nustatyta laikantis Viešųjų pirkimų tarnybos direktoriaus 2017 m. birželio 28 d. įsakymu Nr. 1S-95 (aktualios redakcijos) „Dėl Kainodaros taisyklių nustatymo metodikos patvirtinimo“.</w:t>
      </w:r>
    </w:p>
    <w:p w14:paraId="6CD54214" w14:textId="13D9D4B9" w:rsidR="009F72D2" w:rsidRDefault="00000000" w:rsidP="005D43C6">
      <w:pPr>
        <w:numPr>
          <w:ilvl w:val="1"/>
          <w:numId w:val="1"/>
        </w:numPr>
        <w:tabs>
          <w:tab w:val="left" w:pos="709"/>
          <w:tab w:val="left" w:pos="993"/>
          <w:tab w:val="left" w:pos="1134"/>
        </w:tabs>
        <w:spacing w:line="276" w:lineRule="auto"/>
        <w:ind w:left="567" w:hanging="567"/>
        <w:rPr>
          <w:sz w:val="22"/>
          <w:szCs w:val="22"/>
        </w:rPr>
      </w:pPr>
      <w:sdt>
        <w:sdtPr>
          <w:rPr>
            <w:sz w:val="22"/>
            <w:szCs w:val="22"/>
            <w:highlight w:val="lightGray"/>
          </w:rPr>
          <w:alias w:val="PASIRINKTI PRIKLAUSOMAI NUO SUTARTIES GALIOJIMO TERMINO"/>
          <w:tag w:val="PASIRINKTI PRIKLAUSOMAI NUO SUTARTIES GALIOJIMO TERMINO"/>
          <w:id w:val="-580903685"/>
          <w:placeholder>
            <w:docPart w:val="DefaultPlaceholder_-1854013440"/>
          </w:placeholder>
        </w:sdtPr>
        <w:sdtContent>
          <w:r w:rsidR="009F72D2" w:rsidRPr="00EC2524">
            <w:rPr>
              <w:sz w:val="22"/>
              <w:szCs w:val="22"/>
              <w:highlight w:val="lightGray"/>
            </w:rPr>
            <w:t xml:space="preserve">Įkainiai Sutarties galiojimo laikotarpiu nebus perskaičiuojami </w:t>
          </w:r>
          <w:r w:rsidR="009F72D2" w:rsidRPr="00EC2524">
            <w:rPr>
              <w:i/>
              <w:iCs/>
              <w:color w:val="FF0000"/>
              <w:sz w:val="22"/>
              <w:szCs w:val="22"/>
              <w:highlight w:val="lightGray"/>
            </w:rPr>
            <w:t>ARBA</w:t>
          </w:r>
          <w:r w:rsidR="009F72D2" w:rsidRPr="00EC2524">
            <w:rPr>
              <w:color w:val="FF0000"/>
              <w:sz w:val="22"/>
              <w:szCs w:val="22"/>
              <w:highlight w:val="lightGray"/>
            </w:rPr>
            <w:t xml:space="preserve"> </w:t>
          </w:r>
          <w:r w:rsidR="009F72D2" w:rsidRPr="00EC2524">
            <w:rPr>
              <w:sz w:val="22"/>
              <w:szCs w:val="22"/>
              <w:highlight w:val="lightGray"/>
            </w:rPr>
            <w:t>Įkainiai Sutarties galiojimo laikotarpiu perskaičiuojami Preliminariosios 3.</w:t>
          </w:r>
          <w:r w:rsidR="00B75BF2">
            <w:rPr>
              <w:sz w:val="22"/>
              <w:szCs w:val="22"/>
              <w:highlight w:val="lightGray"/>
            </w:rPr>
            <w:t>9</w:t>
          </w:r>
          <w:r w:rsidR="009F72D2" w:rsidRPr="00EC2524">
            <w:rPr>
              <w:sz w:val="22"/>
              <w:szCs w:val="22"/>
              <w:highlight w:val="lightGray"/>
            </w:rPr>
            <w:t>. punk</w:t>
          </w:r>
          <w:r w:rsidR="00B75BF2">
            <w:rPr>
              <w:sz w:val="22"/>
              <w:szCs w:val="22"/>
              <w:highlight w:val="lightGray"/>
            </w:rPr>
            <w:t>t</w:t>
          </w:r>
          <w:r w:rsidR="009F72D2" w:rsidRPr="00EC2524">
            <w:rPr>
              <w:sz w:val="22"/>
              <w:szCs w:val="22"/>
              <w:highlight w:val="lightGray"/>
            </w:rPr>
            <w:t>e nustatyta tvarka</w:t>
          </w:r>
        </w:sdtContent>
      </w:sdt>
      <w:r w:rsidR="009F72D2">
        <w:rPr>
          <w:sz w:val="22"/>
          <w:szCs w:val="22"/>
        </w:rPr>
        <w:t>.</w:t>
      </w:r>
    </w:p>
    <w:p w14:paraId="180FAC9B" w14:textId="337C3773" w:rsidR="008149FE" w:rsidRDefault="006D659C" w:rsidP="005D43C6">
      <w:pPr>
        <w:numPr>
          <w:ilvl w:val="1"/>
          <w:numId w:val="1"/>
        </w:numPr>
        <w:tabs>
          <w:tab w:val="left" w:pos="709"/>
          <w:tab w:val="left" w:pos="993"/>
          <w:tab w:val="left" w:pos="1134"/>
        </w:tabs>
        <w:spacing w:line="276" w:lineRule="auto"/>
        <w:ind w:left="567" w:hanging="567"/>
        <w:rPr>
          <w:sz w:val="22"/>
          <w:szCs w:val="22"/>
        </w:rPr>
      </w:pPr>
      <w:r w:rsidRPr="004946ED">
        <w:rPr>
          <w:sz w:val="22"/>
          <w:szCs w:val="22"/>
        </w:rPr>
        <w:t>Bendra Sutarties kaina negali viršyti bendros Preliminariosios sutarties kainos</w:t>
      </w:r>
      <w:r w:rsidR="00E63192" w:rsidRPr="004946ED">
        <w:rPr>
          <w:sz w:val="22"/>
          <w:szCs w:val="22"/>
        </w:rPr>
        <w:t>.</w:t>
      </w:r>
    </w:p>
    <w:p w14:paraId="6A544296" w14:textId="16D68920" w:rsidR="001345CD" w:rsidRPr="004946ED" w:rsidRDefault="001345CD" w:rsidP="005D43C6">
      <w:pPr>
        <w:numPr>
          <w:ilvl w:val="1"/>
          <w:numId w:val="1"/>
        </w:numPr>
        <w:tabs>
          <w:tab w:val="left" w:pos="709"/>
          <w:tab w:val="left" w:pos="993"/>
          <w:tab w:val="left" w:pos="1134"/>
        </w:tabs>
        <w:spacing w:line="276" w:lineRule="auto"/>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Paslaugų, Šalys tai pažymi atskirame susitarime prie Sutarties, tokiu atveju Užsakovas sumoka </w:t>
      </w:r>
      <w:r>
        <w:rPr>
          <w:sz w:val="22"/>
          <w:szCs w:val="22"/>
        </w:rPr>
        <w:t>Tie</w:t>
      </w:r>
      <w:r w:rsidRPr="001345CD">
        <w:rPr>
          <w:sz w:val="22"/>
          <w:szCs w:val="22"/>
        </w:rPr>
        <w:t xml:space="preserve">kėjui už faktiškai suteiktas kokybiškas Paslaugas, Šalims pasirašius </w:t>
      </w:r>
      <w:r w:rsidR="00B461B3">
        <w:rPr>
          <w:sz w:val="22"/>
          <w:szCs w:val="22"/>
        </w:rPr>
        <w:t>p</w:t>
      </w:r>
      <w:r w:rsidRPr="001345CD">
        <w:rPr>
          <w:sz w:val="22"/>
          <w:szCs w:val="22"/>
        </w:rPr>
        <w:t>erdavimo – priėmimo aktą</w:t>
      </w:r>
    </w:p>
    <w:p w14:paraId="2C5D66CA" w14:textId="1E6218C7" w:rsidR="006D659C" w:rsidRDefault="00906FEE" w:rsidP="005D43C6">
      <w:pPr>
        <w:numPr>
          <w:ilvl w:val="1"/>
          <w:numId w:val="1"/>
        </w:numPr>
        <w:tabs>
          <w:tab w:val="left" w:pos="709"/>
          <w:tab w:val="left" w:pos="993"/>
          <w:tab w:val="left" w:pos="1134"/>
        </w:tabs>
        <w:spacing w:line="276" w:lineRule="auto"/>
        <w:ind w:left="567" w:hanging="567"/>
        <w:rPr>
          <w:sz w:val="22"/>
          <w:szCs w:val="22"/>
        </w:rPr>
      </w:pPr>
      <w:r>
        <w:rPr>
          <w:sz w:val="22"/>
          <w:szCs w:val="22"/>
        </w:rPr>
        <w:t>T</w:t>
      </w:r>
      <w:r w:rsidR="001345CD" w:rsidRPr="001345CD">
        <w:rPr>
          <w:sz w:val="22"/>
          <w:szCs w:val="22"/>
        </w:rPr>
        <w:t>iekėjas į Paslaugų kainą yra įskaičiavęs visas su Paslaugų tiekimu susijusias išlaidas, visus mokesčius, įskaitant PVM, bet neapsiribojant</w:t>
      </w:r>
      <w:r w:rsidR="00B461B3">
        <w:rPr>
          <w:sz w:val="22"/>
          <w:szCs w:val="22"/>
        </w:rPr>
        <w:t xml:space="preserve"> </w:t>
      </w:r>
      <w:r w:rsidR="00B461B3" w:rsidRPr="004946ED">
        <w:rPr>
          <w:sz w:val="22"/>
          <w:szCs w:val="22"/>
        </w:rPr>
        <w:t>išlaidas, susijusias su Sutarties vykdymu (</w:t>
      </w:r>
      <w:r w:rsidR="00B461B3" w:rsidRPr="00950273">
        <w:rPr>
          <w:iCs/>
          <w:sz w:val="22"/>
          <w:szCs w:val="22"/>
        </w:rPr>
        <w:t>transporto (kai taikoma)</w:t>
      </w:r>
      <w:r w:rsidR="00B461B3" w:rsidRPr="004946ED">
        <w:rPr>
          <w:sz w:val="22"/>
          <w:szCs w:val="22"/>
        </w:rPr>
        <w:t xml:space="preserve"> ir kt. išlaidas</w:t>
      </w:r>
      <w:r w:rsidR="00B461B3">
        <w:rPr>
          <w:sz w:val="22"/>
          <w:szCs w:val="22"/>
        </w:rPr>
        <w:t>).</w:t>
      </w:r>
    </w:p>
    <w:p w14:paraId="163D1ADE" w14:textId="77777777" w:rsidR="006D659C" w:rsidRPr="004946ED" w:rsidRDefault="006D659C" w:rsidP="005D43C6">
      <w:pPr>
        <w:tabs>
          <w:tab w:val="left" w:pos="709"/>
          <w:tab w:val="left" w:pos="1080"/>
        </w:tabs>
        <w:spacing w:line="276" w:lineRule="auto"/>
        <w:ind w:firstLine="720"/>
        <w:rPr>
          <w:b/>
          <w:sz w:val="22"/>
          <w:szCs w:val="22"/>
        </w:rPr>
      </w:pPr>
    </w:p>
    <w:p w14:paraId="413C7510" w14:textId="77777777" w:rsidR="006D659C" w:rsidRPr="004946ED" w:rsidRDefault="00F80725" w:rsidP="005D43C6">
      <w:pPr>
        <w:pStyle w:val="Sraopastraipa"/>
        <w:numPr>
          <w:ilvl w:val="0"/>
          <w:numId w:val="1"/>
        </w:numPr>
        <w:tabs>
          <w:tab w:val="left" w:pos="180"/>
          <w:tab w:val="left" w:pos="709"/>
          <w:tab w:val="left" w:pos="1080"/>
          <w:tab w:val="left" w:pos="1890"/>
          <w:tab w:val="left" w:pos="2340"/>
          <w:tab w:val="left" w:pos="3510"/>
          <w:tab w:val="left" w:pos="3960"/>
        </w:tabs>
        <w:spacing w:line="276" w:lineRule="auto"/>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5F0A543B" w:rsidR="006D659C" w:rsidRPr="004946ED" w:rsidRDefault="00767A34" w:rsidP="005D43C6">
      <w:pPr>
        <w:numPr>
          <w:ilvl w:val="1"/>
          <w:numId w:val="1"/>
        </w:numPr>
        <w:tabs>
          <w:tab w:val="left" w:pos="993"/>
        </w:tabs>
        <w:spacing w:line="276" w:lineRule="auto"/>
        <w:ind w:left="567" w:hanging="567"/>
        <w:rPr>
          <w:sz w:val="22"/>
          <w:szCs w:val="22"/>
        </w:rPr>
      </w:pPr>
      <w:bookmarkStart w:id="57" w:name="_Hlk93001465"/>
      <w:r>
        <w:rPr>
          <w:sz w:val="22"/>
          <w:szCs w:val="22"/>
        </w:rPr>
        <w:t>Užsakov</w:t>
      </w:r>
      <w:r w:rsidR="006D659C" w:rsidRPr="004946ED">
        <w:rPr>
          <w:sz w:val="22"/>
          <w:szCs w:val="22"/>
        </w:rPr>
        <w:t xml:space="preserve">as sumoka Tiekėjui už faktiškai </w:t>
      </w:r>
      <w:r w:rsidR="003A7E6A" w:rsidRPr="003A7E6A">
        <w:rPr>
          <w:sz w:val="22"/>
          <w:szCs w:val="22"/>
        </w:rPr>
        <w:t xml:space="preserve">suteiktas kokybiškas Paslaugas </w:t>
      </w:r>
      <w:r w:rsidR="006D659C" w:rsidRPr="004946ED">
        <w:rPr>
          <w:sz w:val="22"/>
          <w:szCs w:val="22"/>
        </w:rPr>
        <w:t>Preliminariojoje sutartyje numatyta tvarka ir terminais</w:t>
      </w:r>
      <w:bookmarkEnd w:id="57"/>
      <w:r w:rsidR="006D659C" w:rsidRPr="004946ED">
        <w:rPr>
          <w:sz w:val="22"/>
          <w:szCs w:val="22"/>
        </w:rPr>
        <w:t>.</w:t>
      </w:r>
    </w:p>
    <w:p w14:paraId="5AA5E409" w14:textId="77777777" w:rsidR="006D659C" w:rsidRPr="004946ED" w:rsidRDefault="006D659C" w:rsidP="005D43C6">
      <w:pPr>
        <w:tabs>
          <w:tab w:val="left" w:pos="709"/>
          <w:tab w:val="left" w:pos="1080"/>
        </w:tabs>
        <w:spacing w:line="276" w:lineRule="auto"/>
        <w:ind w:firstLine="720"/>
        <w:rPr>
          <w:sz w:val="22"/>
          <w:szCs w:val="22"/>
        </w:rPr>
      </w:pPr>
    </w:p>
    <w:p w14:paraId="292A0BD5" w14:textId="4EE16E8D" w:rsidR="006D659C" w:rsidRPr="004946ED" w:rsidRDefault="006D659C" w:rsidP="005D43C6">
      <w:pPr>
        <w:numPr>
          <w:ilvl w:val="0"/>
          <w:numId w:val="1"/>
        </w:numPr>
        <w:tabs>
          <w:tab w:val="left" w:pos="270"/>
          <w:tab w:val="left" w:pos="1080"/>
        </w:tabs>
        <w:spacing w:line="276" w:lineRule="auto"/>
        <w:ind w:left="0" w:firstLine="0"/>
        <w:jc w:val="center"/>
        <w:rPr>
          <w:sz w:val="22"/>
          <w:szCs w:val="22"/>
        </w:rPr>
      </w:pPr>
      <w:r w:rsidRPr="004946ED">
        <w:rPr>
          <w:b/>
          <w:sz w:val="22"/>
          <w:szCs w:val="22"/>
        </w:rPr>
        <w:lastRenderedPageBreak/>
        <w:t>P</w:t>
      </w:r>
      <w:r w:rsidR="003A7E6A">
        <w:rPr>
          <w:b/>
          <w:sz w:val="22"/>
          <w:szCs w:val="22"/>
        </w:rPr>
        <w:t xml:space="preserve">ASLAUGŲ </w:t>
      </w:r>
      <w:r w:rsidRPr="004946ED">
        <w:rPr>
          <w:b/>
          <w:sz w:val="22"/>
          <w:szCs w:val="22"/>
        </w:rPr>
        <w:t xml:space="preserve">KOKYBĖ </w:t>
      </w:r>
    </w:p>
    <w:p w14:paraId="4D14A6B2" w14:textId="2A4E5797" w:rsidR="006D659C" w:rsidRPr="004946ED" w:rsidRDefault="00657D79" w:rsidP="005D43C6">
      <w:pPr>
        <w:numPr>
          <w:ilvl w:val="1"/>
          <w:numId w:val="1"/>
        </w:numPr>
        <w:tabs>
          <w:tab w:val="left" w:pos="993"/>
        </w:tabs>
        <w:spacing w:line="276" w:lineRule="auto"/>
        <w:ind w:left="567" w:hanging="567"/>
        <w:rPr>
          <w:i/>
          <w:color w:val="FF0000"/>
          <w:sz w:val="22"/>
          <w:szCs w:val="22"/>
        </w:rPr>
      </w:pPr>
      <w:r>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45BB5FB6" w:rsidR="006D659C" w:rsidRPr="004946ED" w:rsidRDefault="0073587F" w:rsidP="005D43C6">
      <w:pPr>
        <w:numPr>
          <w:ilvl w:val="1"/>
          <w:numId w:val="1"/>
        </w:numPr>
        <w:tabs>
          <w:tab w:val="left" w:pos="993"/>
        </w:tabs>
        <w:spacing w:line="276" w:lineRule="auto"/>
        <w:ind w:left="567" w:hanging="567"/>
        <w:rPr>
          <w:sz w:val="22"/>
          <w:szCs w:val="22"/>
        </w:rPr>
      </w:pPr>
      <w:bookmarkStart w:id="58" w:name="_Ref340669472"/>
      <w:r>
        <w:rPr>
          <w:color w:val="000000" w:themeColor="text1"/>
          <w:sz w:val="22"/>
          <w:szCs w:val="22"/>
        </w:rPr>
        <w:t xml:space="preserve">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sidR="003A7E6A">
        <w:rPr>
          <w:color w:val="000000" w:themeColor="text1"/>
          <w:sz w:val="22"/>
          <w:szCs w:val="22"/>
        </w:rPr>
        <w:t>Paslaugų</w:t>
      </w:r>
      <w:r w:rsidR="006D659C" w:rsidRPr="004946ED">
        <w:rPr>
          <w:color w:val="000000" w:themeColor="text1"/>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58"/>
    </w:p>
    <w:p w14:paraId="7568FBEB" w14:textId="77777777" w:rsidR="006D659C" w:rsidRPr="004946ED" w:rsidRDefault="006D659C" w:rsidP="005D43C6">
      <w:pPr>
        <w:tabs>
          <w:tab w:val="left" w:pos="1080"/>
        </w:tabs>
        <w:spacing w:line="276" w:lineRule="auto"/>
        <w:ind w:firstLine="720"/>
        <w:rPr>
          <w:sz w:val="22"/>
          <w:szCs w:val="22"/>
        </w:rPr>
      </w:pPr>
    </w:p>
    <w:p w14:paraId="579560CE" w14:textId="68836949" w:rsidR="006D659C" w:rsidRPr="004946ED" w:rsidRDefault="003A7E6A" w:rsidP="005D43C6">
      <w:pPr>
        <w:numPr>
          <w:ilvl w:val="0"/>
          <w:numId w:val="1"/>
        </w:numPr>
        <w:tabs>
          <w:tab w:val="left" w:pos="360"/>
          <w:tab w:val="left" w:pos="1080"/>
        </w:tabs>
        <w:spacing w:line="276" w:lineRule="auto"/>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3B5F9373" w14:textId="77777777" w:rsidR="003A7E6A" w:rsidRDefault="003A7E6A" w:rsidP="005D43C6">
      <w:pPr>
        <w:pStyle w:val="Sraopastraipa"/>
        <w:numPr>
          <w:ilvl w:val="1"/>
          <w:numId w:val="1"/>
        </w:numPr>
        <w:tabs>
          <w:tab w:val="left" w:pos="993"/>
        </w:tabs>
        <w:spacing w:line="276" w:lineRule="auto"/>
        <w:ind w:left="567" w:hanging="567"/>
        <w:rPr>
          <w:sz w:val="22"/>
          <w:szCs w:val="22"/>
        </w:rPr>
      </w:pPr>
      <w:bookmarkStart w:id="59" w:name="_Ref340669652"/>
      <w:r>
        <w:rPr>
          <w:sz w:val="22"/>
          <w:szCs w:val="22"/>
        </w:rPr>
        <w:t>Paslaugų teikimo</w:t>
      </w:r>
      <w:r w:rsidR="006D659C" w:rsidRPr="004946ED">
        <w:rPr>
          <w:sz w:val="22"/>
          <w:szCs w:val="22"/>
        </w:rPr>
        <w:t xml:space="preserve"> tvarka nustatyta Preliminariojoje sutartyje.</w:t>
      </w:r>
    </w:p>
    <w:p w14:paraId="42B408DD" w14:textId="77777777" w:rsidR="003A7E6A" w:rsidRDefault="003A7E6A"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Paslaugų teikimo vieta: ______________.</w:t>
      </w:r>
    </w:p>
    <w:p w14:paraId="445181F8" w14:textId="21DF3D1B" w:rsidR="003A7E6A" w:rsidRDefault="004B4CF9"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w:t>
      </w:r>
      <w:r>
        <w:rPr>
          <w:sz w:val="22"/>
          <w:szCs w:val="22"/>
        </w:rPr>
        <w:t>os</w:t>
      </w:r>
      <w:r w:rsidRPr="003A7E6A">
        <w:rPr>
          <w:sz w:val="22"/>
          <w:szCs w:val="22"/>
        </w:rPr>
        <w:t xml:space="preserve"> </w:t>
      </w:r>
      <w:r w:rsidR="003A7E6A" w:rsidRPr="003A7E6A">
        <w:rPr>
          <w:sz w:val="22"/>
          <w:szCs w:val="22"/>
        </w:rPr>
        <w:t>teiki</w:t>
      </w:r>
      <w:r>
        <w:rPr>
          <w:sz w:val="22"/>
          <w:szCs w:val="22"/>
        </w:rPr>
        <w:t>amos ne ilgiau kaip</w:t>
      </w:r>
      <w:r w:rsidR="003A7E6A" w:rsidRPr="003A7E6A">
        <w:rPr>
          <w:sz w:val="22"/>
          <w:szCs w:val="22"/>
        </w:rPr>
        <w:t xml:space="preserve"> </w:t>
      </w:r>
      <w:sdt>
        <w:sdtPr>
          <w:rPr>
            <w:sz w:val="22"/>
            <w:szCs w:val="22"/>
          </w:rPr>
          <w:alias w:val="NURODYTI PASLAUGŲ TEIKIMO TERMINĄ"/>
          <w:tag w:val="NURODYTI PASLAUGŲ TEIKIMO TERMINĄ"/>
          <w:id w:val="-1048379527"/>
          <w:placeholder>
            <w:docPart w:val="DefaultPlaceholder_-1854013440"/>
          </w:placeholder>
        </w:sdtPr>
        <w:sdtContent>
          <w:r w:rsidR="003A7E6A" w:rsidRPr="003A7E6A">
            <w:rPr>
              <w:sz w:val="22"/>
              <w:szCs w:val="22"/>
            </w:rPr>
            <w:t>__________________</w:t>
          </w:r>
        </w:sdtContent>
      </w:sdt>
      <w:r w:rsidR="006E30D1">
        <w:rPr>
          <w:sz w:val="22"/>
          <w:szCs w:val="22"/>
        </w:rPr>
        <w:t xml:space="preserve"> nuo užsakymo pateikimo dienos</w:t>
      </w:r>
      <w:r w:rsidR="003A7E6A" w:rsidRPr="003A7E6A">
        <w:rPr>
          <w:sz w:val="22"/>
          <w:szCs w:val="22"/>
        </w:rPr>
        <w:t>.</w:t>
      </w:r>
    </w:p>
    <w:p w14:paraId="5ADA5E5C" w14:textId="191F585C" w:rsidR="006E30D1" w:rsidRPr="003A7E6A" w:rsidRDefault="00000000" w:rsidP="005D43C6">
      <w:pPr>
        <w:pStyle w:val="Sraopastraipa"/>
        <w:numPr>
          <w:ilvl w:val="1"/>
          <w:numId w:val="1"/>
        </w:numPr>
        <w:tabs>
          <w:tab w:val="left" w:pos="993"/>
        </w:tabs>
        <w:spacing w:line="276" w:lineRule="auto"/>
        <w:ind w:left="567" w:hanging="567"/>
        <w:rPr>
          <w:sz w:val="22"/>
          <w:szCs w:val="22"/>
        </w:rPr>
      </w:pPr>
      <w:sdt>
        <w:sdtPr>
          <w:rPr>
            <w:sz w:val="22"/>
            <w:szCs w:val="22"/>
            <w:highlight w:val="lightGray"/>
          </w:rPr>
          <w:alias w:val="PASIRINKTI VIENĄ"/>
          <w:tag w:val="PASIRINKTI VIENĄ"/>
          <w:id w:val="-988099065"/>
          <w:placeholder>
            <w:docPart w:val="DefaultPlaceholder_-1854013440"/>
          </w:placeholder>
        </w:sdtPr>
        <w:sdtContent>
          <w:r w:rsidR="006E30D1" w:rsidRPr="001D10C3">
            <w:rPr>
              <w:sz w:val="22"/>
              <w:szCs w:val="22"/>
              <w:highlight w:val="lightGray"/>
            </w:rPr>
            <w:t>Paslaugų teikimo terminas gali būti pratęstas abipusiu Šalių susitarimu [___] kartus/-ą po [___] mėnesius/-</w:t>
          </w:r>
          <w:proofErr w:type="spellStart"/>
          <w:r w:rsidR="006E30D1" w:rsidRPr="001D10C3">
            <w:rPr>
              <w:sz w:val="22"/>
              <w:szCs w:val="22"/>
              <w:highlight w:val="lightGray"/>
            </w:rPr>
            <w:t>ių</w:t>
          </w:r>
          <w:proofErr w:type="spellEnd"/>
          <w:r w:rsidR="006E30D1" w:rsidRPr="001D10C3">
            <w:rPr>
              <w:sz w:val="22"/>
              <w:szCs w:val="22"/>
              <w:highlight w:val="lightGray"/>
            </w:rPr>
            <w:t xml:space="preserve">.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 xml:space="preserve">Jeigu Paslaugų teikimo metu nėra išperkama Paslaugų už maksimalią Sutarties vertę, Paslaugų teikimo terminas automatiškai pratęsiamas dar mėnesių skaičius  mėnesių terminui. Automatinio pratęsimo sąlyga taikoma [___] kartus/-ą. Šalys turi teisę atsisakyti pratęsti Paslaugų teikimo terminą, apie tai raštu informavus kitą Šalį 30 (trisdešimt) dienų iki Paslaugų teikimo termino pabaigos.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Paslaugų teikimo terminas pratęsiamas nebus</w:t>
          </w:r>
        </w:sdtContent>
      </w:sdt>
      <w:r w:rsidR="006E30D1" w:rsidRPr="006E30D1">
        <w:rPr>
          <w:sz w:val="22"/>
          <w:szCs w:val="22"/>
        </w:rPr>
        <w:t>.</w:t>
      </w:r>
    </w:p>
    <w:p w14:paraId="11FCC8A5" w14:textId="08E69DF7" w:rsidR="006D659C" w:rsidRPr="004946ED" w:rsidRDefault="006D659C" w:rsidP="005D43C6">
      <w:pPr>
        <w:numPr>
          <w:ilvl w:val="1"/>
          <w:numId w:val="1"/>
        </w:numPr>
        <w:tabs>
          <w:tab w:val="left" w:pos="709"/>
          <w:tab w:val="left" w:pos="993"/>
        </w:tabs>
        <w:spacing w:line="276" w:lineRule="auto"/>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w:t>
      </w:r>
      <w:r w:rsidR="003A7E6A">
        <w:rPr>
          <w:sz w:val="22"/>
          <w:szCs w:val="22"/>
        </w:rPr>
        <w:t xml:space="preserve">suteikti Paslaugas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59"/>
    <w:p w14:paraId="29AA0AB4" w14:textId="77777777" w:rsidR="006D659C" w:rsidRPr="004946ED" w:rsidRDefault="006D659C" w:rsidP="005D43C6">
      <w:pPr>
        <w:tabs>
          <w:tab w:val="left" w:pos="709"/>
          <w:tab w:val="left" w:pos="1080"/>
        </w:tabs>
        <w:spacing w:line="276" w:lineRule="auto"/>
        <w:ind w:firstLine="720"/>
        <w:rPr>
          <w:b/>
          <w:sz w:val="22"/>
          <w:szCs w:val="22"/>
        </w:rPr>
      </w:pPr>
    </w:p>
    <w:p w14:paraId="7B696E09" w14:textId="77777777" w:rsidR="006D659C" w:rsidRPr="004946ED" w:rsidRDefault="006D659C" w:rsidP="005D43C6">
      <w:pPr>
        <w:pStyle w:val="Pagrindinistekstas"/>
        <w:numPr>
          <w:ilvl w:val="0"/>
          <w:numId w:val="1"/>
        </w:numPr>
        <w:tabs>
          <w:tab w:val="left" w:pos="426"/>
          <w:tab w:val="left" w:pos="709"/>
          <w:tab w:val="left" w:pos="1080"/>
        </w:tabs>
        <w:spacing w:after="0" w:line="276" w:lineRule="auto"/>
        <w:ind w:left="0" w:firstLine="0"/>
        <w:jc w:val="center"/>
        <w:rPr>
          <w:b/>
          <w:sz w:val="22"/>
          <w:szCs w:val="22"/>
        </w:rPr>
      </w:pPr>
      <w:r w:rsidRPr="004946ED">
        <w:rPr>
          <w:b/>
          <w:sz w:val="22"/>
          <w:szCs w:val="22"/>
        </w:rPr>
        <w:t xml:space="preserve">TIEKĖJO TEISĖ PASITELKTI TREČIUOSIUS ASMENIS (SUTIEKIMAS), JUNGTINĖ VEIKLA </w:t>
      </w:r>
    </w:p>
    <w:p w14:paraId="16AF3686" w14:textId="77777777" w:rsidR="006D659C" w:rsidRPr="004946ED" w:rsidRDefault="006D659C" w:rsidP="005D43C6">
      <w:pPr>
        <w:pStyle w:val="Sraopastraipa"/>
        <w:numPr>
          <w:ilvl w:val="1"/>
          <w:numId w:val="1"/>
        </w:numPr>
        <w:tabs>
          <w:tab w:val="left" w:pos="993"/>
        </w:tabs>
        <w:spacing w:line="276" w:lineRule="auto"/>
        <w:ind w:left="567" w:hanging="567"/>
        <w:rPr>
          <w:sz w:val="22"/>
          <w:szCs w:val="22"/>
        </w:rPr>
      </w:pPr>
      <w:r w:rsidRPr="004946ED">
        <w:rPr>
          <w:sz w:val="22"/>
          <w:szCs w:val="22"/>
        </w:rPr>
        <w:t>Jei Tiekėjas vykdo Preliminariąją sutartį jungtinės veiklos pagrindu, tai numatyta Preliminariojoje Sutartyje.</w:t>
      </w:r>
    </w:p>
    <w:p w14:paraId="5ACB71D8"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Tiekėjo Preliminariajai sutarčiai vykdyti pasitelkti Subtiekėjai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 xml:space="preserve">Tiekėjas Sutarčiai vykdyti pasitelkia naujus Subtiekėjus Preliminariojoje sutartyje nustatyta tvarka: </w:t>
      </w:r>
      <w:r w:rsidRPr="004946ED">
        <w:rPr>
          <w:color w:val="FF0000"/>
          <w:sz w:val="22"/>
          <w:szCs w:val="22"/>
        </w:rPr>
        <w:t>TAIP/NE.</w:t>
      </w:r>
    </w:p>
    <w:p w14:paraId="7CB3D138" w14:textId="063B589E" w:rsidR="006D659C" w:rsidRPr="004946ED" w:rsidRDefault="006D659C" w:rsidP="005D43C6">
      <w:pPr>
        <w:pStyle w:val="Sraopastraipa"/>
        <w:numPr>
          <w:ilvl w:val="2"/>
          <w:numId w:val="1"/>
        </w:numPr>
        <w:tabs>
          <w:tab w:val="left" w:pos="993"/>
          <w:tab w:val="left" w:pos="1134"/>
        </w:tabs>
        <w:spacing w:line="276" w:lineRule="auto"/>
        <w:ind w:left="567" w:hanging="567"/>
        <w:rPr>
          <w:sz w:val="22"/>
          <w:szCs w:val="22"/>
        </w:rPr>
      </w:pPr>
      <w:r w:rsidRPr="00983196">
        <w:rPr>
          <w:i/>
          <w:iCs/>
          <w:color w:val="FF0000"/>
          <w:sz w:val="22"/>
          <w:szCs w:val="22"/>
        </w:rPr>
        <w:t>Jei pasitelkia</w:t>
      </w:r>
      <w:r w:rsidRPr="004946ED">
        <w:rPr>
          <w:color w:val="FF0000"/>
          <w:sz w:val="22"/>
          <w:szCs w:val="22"/>
        </w:rPr>
        <w:t xml:space="preserve"> </w:t>
      </w:r>
      <w:r w:rsidRPr="004946ED">
        <w:rPr>
          <w:sz w:val="22"/>
          <w:szCs w:val="22"/>
        </w:rPr>
        <w:t xml:space="preserve">Naujai pasitelkiamų </w:t>
      </w:r>
      <w:r w:rsidR="00983196">
        <w:rPr>
          <w:sz w:val="22"/>
          <w:szCs w:val="22"/>
        </w:rPr>
        <w:t>s</w:t>
      </w:r>
      <w:r w:rsidRPr="004946ED">
        <w:rPr>
          <w:sz w:val="22"/>
          <w:szCs w:val="22"/>
        </w:rPr>
        <w:t>ubtiekėjų ir j</w:t>
      </w:r>
      <w:r w:rsidR="00EC2524">
        <w:rPr>
          <w:sz w:val="22"/>
          <w:szCs w:val="22"/>
        </w:rPr>
        <w:t>iems</w:t>
      </w:r>
      <w:r w:rsidRPr="004946ED">
        <w:rPr>
          <w:sz w:val="22"/>
          <w:szCs w:val="22"/>
        </w:rPr>
        <w:t xml:space="preserve"> perduodamų sutartinių įsipareigojimų dal</w:t>
      </w:r>
      <w:r w:rsidR="00EC2524">
        <w:rPr>
          <w:sz w:val="22"/>
          <w:szCs w:val="22"/>
        </w:rPr>
        <w:t>y</w:t>
      </w:r>
      <w:r w:rsidRPr="004946ED">
        <w:rPr>
          <w:sz w:val="22"/>
          <w:szCs w:val="22"/>
        </w:rPr>
        <w:t>s nurodyt</w:t>
      </w:r>
      <w:r w:rsidR="00EC2524">
        <w:rPr>
          <w:sz w:val="22"/>
          <w:szCs w:val="22"/>
        </w:rPr>
        <w:t>os</w:t>
      </w:r>
      <w:r w:rsidRPr="004946ED">
        <w:rPr>
          <w:sz w:val="22"/>
          <w:szCs w:val="22"/>
        </w:rPr>
        <w:t xml:space="preserve"> Sutarties Priede Nr. ___.</w:t>
      </w:r>
    </w:p>
    <w:p w14:paraId="196E5A04" w14:textId="77777777" w:rsidR="006D659C" w:rsidRPr="004946ED" w:rsidRDefault="006D659C" w:rsidP="005D43C6">
      <w:pPr>
        <w:tabs>
          <w:tab w:val="left" w:pos="1080"/>
        </w:tabs>
        <w:spacing w:line="276" w:lineRule="auto"/>
        <w:ind w:firstLine="720"/>
        <w:rPr>
          <w:sz w:val="22"/>
          <w:szCs w:val="22"/>
        </w:rPr>
      </w:pPr>
    </w:p>
    <w:p w14:paraId="39800AEB" w14:textId="77777777" w:rsidR="006D659C" w:rsidRPr="004946ED" w:rsidRDefault="006D659C" w:rsidP="005D43C6">
      <w:pPr>
        <w:pStyle w:val="Pagrindiniotekstotrauka"/>
        <w:numPr>
          <w:ilvl w:val="0"/>
          <w:numId w:val="1"/>
        </w:numPr>
        <w:tabs>
          <w:tab w:val="left" w:pos="360"/>
          <w:tab w:val="left" w:pos="1080"/>
        </w:tabs>
        <w:spacing w:after="0" w:line="276" w:lineRule="auto"/>
        <w:ind w:left="0" w:firstLine="0"/>
        <w:jc w:val="center"/>
        <w:rPr>
          <w:b/>
          <w:sz w:val="22"/>
          <w:szCs w:val="22"/>
        </w:rPr>
      </w:pPr>
      <w:r w:rsidRPr="004946ED">
        <w:rPr>
          <w:b/>
          <w:sz w:val="22"/>
          <w:szCs w:val="22"/>
        </w:rPr>
        <w:t xml:space="preserve">SUTARTIES ĮSIGALIOJIMAS  IR GALIOJIMAS </w:t>
      </w:r>
    </w:p>
    <w:p w14:paraId="74B61D8A" w14:textId="10F9A899" w:rsidR="007F3038" w:rsidRPr="007F3038" w:rsidRDefault="00C37440" w:rsidP="005D43C6">
      <w:pPr>
        <w:pStyle w:val="Pagrindiniotekstotrauka"/>
        <w:numPr>
          <w:ilvl w:val="1"/>
          <w:numId w:val="1"/>
        </w:numPr>
        <w:tabs>
          <w:tab w:val="left" w:pos="1276"/>
        </w:tabs>
        <w:spacing w:after="0" w:line="276"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w:t>
      </w:r>
      <w:r w:rsidR="0036462B">
        <w:rPr>
          <w:noProof/>
          <w:sz w:val="22"/>
          <w:szCs w:val="22"/>
          <w:bdr w:val="none" w:sz="0" w:space="0" w:color="auto" w:frame="1"/>
        </w:rPr>
        <w:t>,</w:t>
      </w:r>
      <w:r w:rsidRPr="008A591B">
        <w:rPr>
          <w:noProof/>
          <w:sz w:val="22"/>
          <w:szCs w:val="22"/>
          <w:bdr w:val="none" w:sz="0" w:space="0" w:color="auto" w:frame="1"/>
        </w:rPr>
        <w:t xml:space="preserve"> kuri sąlyga įvyksta anksčiau</w:t>
      </w:r>
      <w:r>
        <w:rPr>
          <w:noProof/>
          <w:sz w:val="22"/>
          <w:szCs w:val="22"/>
          <w:bdr w:val="none" w:sz="0" w:space="0" w:color="auto" w:frame="1"/>
        </w:rPr>
        <w:t>)</w:t>
      </w:r>
      <w:r w:rsidR="007F3038" w:rsidRPr="007F3038">
        <w:rPr>
          <w:noProof/>
          <w:sz w:val="22"/>
          <w:szCs w:val="22"/>
          <w:bdr w:val="none" w:sz="0" w:space="0" w:color="auto" w:frame="1"/>
        </w:rPr>
        <w:t xml:space="preserve">. </w:t>
      </w:r>
      <w:r w:rsidR="00D82996" w:rsidRPr="00D82996">
        <w:rPr>
          <w:noProof/>
          <w:sz w:val="22"/>
          <w:szCs w:val="22"/>
          <w:bdr w:val="none" w:sz="0" w:space="0" w:color="auto" w:frame="1"/>
        </w:rPr>
        <w:t xml:space="preserve">Visais atvejais Paslaugos teikiamos ne ilgiau kaip </w:t>
      </w:r>
      <w:sdt>
        <w:sdtPr>
          <w:rPr>
            <w:noProof/>
            <w:sz w:val="22"/>
            <w:szCs w:val="22"/>
            <w:bdr w:val="none" w:sz="0" w:space="0" w:color="auto" w:frame="1"/>
          </w:rPr>
          <w:alias w:val="NURODYTI PASLAUGŲ TEIKIMO TERMINĄ"/>
          <w:tag w:val="NURODYTI PASLAUGŲ TEIKIMO TERMINĄ"/>
          <w:id w:val="-1450541865"/>
          <w:placeholder>
            <w:docPart w:val="DefaultPlaceholder_-1854013440"/>
          </w:placeholder>
        </w:sdtPr>
        <w:sdtEndPr>
          <w:rPr>
            <w:highlight w:val="lightGray"/>
          </w:rPr>
        </w:sdtEndPr>
        <w:sdtContent>
          <w:r w:rsidR="00D82996" w:rsidRPr="001D10C3">
            <w:rPr>
              <w:noProof/>
              <w:sz w:val="22"/>
              <w:szCs w:val="22"/>
              <w:highlight w:val="lightGray"/>
              <w:bdr w:val="none" w:sz="0" w:space="0" w:color="auto" w:frame="1"/>
            </w:rPr>
            <w:t>terminas skaičiais</w:t>
          </w:r>
        </w:sdtContent>
      </w:sdt>
      <w:r w:rsidR="00D82996" w:rsidRPr="00D82996">
        <w:rPr>
          <w:noProof/>
          <w:sz w:val="22"/>
          <w:szCs w:val="22"/>
          <w:bdr w:val="none" w:sz="0" w:space="0" w:color="auto" w:frame="1"/>
        </w:rPr>
        <w:t xml:space="preserve"> mėnesius/-ių.</w:t>
      </w:r>
    </w:p>
    <w:p w14:paraId="401D9A3F" w14:textId="77777777" w:rsidR="00EC4E28" w:rsidRPr="004946ED" w:rsidRDefault="00EC4E28" w:rsidP="005D43C6">
      <w:pPr>
        <w:pStyle w:val="Pagrindiniotekstotrauka"/>
        <w:tabs>
          <w:tab w:val="left" w:pos="1276"/>
        </w:tabs>
        <w:spacing w:after="0" w:line="276" w:lineRule="auto"/>
        <w:ind w:left="993"/>
        <w:rPr>
          <w:color w:val="FF0000"/>
          <w:sz w:val="22"/>
          <w:szCs w:val="22"/>
        </w:rPr>
      </w:pPr>
    </w:p>
    <w:p w14:paraId="4AB346B1" w14:textId="77777777" w:rsidR="006D659C" w:rsidRPr="004946ED" w:rsidRDefault="00981F3F" w:rsidP="005D43C6">
      <w:pPr>
        <w:pStyle w:val="Pagrindiniotekstotrauka"/>
        <w:numPr>
          <w:ilvl w:val="0"/>
          <w:numId w:val="1"/>
        </w:numPr>
        <w:tabs>
          <w:tab w:val="left" w:pos="450"/>
          <w:tab w:val="left" w:pos="1080"/>
        </w:tabs>
        <w:spacing w:after="0" w:line="276"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5D43C6">
      <w:pPr>
        <w:pStyle w:val="Sraopastraipa"/>
        <w:numPr>
          <w:ilvl w:val="1"/>
          <w:numId w:val="1"/>
        </w:numPr>
        <w:spacing w:line="276" w:lineRule="auto"/>
        <w:ind w:left="567" w:hanging="567"/>
        <w:rPr>
          <w:color w:val="000000"/>
          <w:sz w:val="22"/>
          <w:szCs w:val="22"/>
        </w:rPr>
      </w:pPr>
      <w:r w:rsidRPr="004946ED">
        <w:rPr>
          <w:sz w:val="22"/>
          <w:szCs w:val="22"/>
        </w:rPr>
        <w:t xml:space="preserve">Kiekvienas šios Sutarties priedas yra neatskiriama jos dalis. </w:t>
      </w:r>
    </w:p>
    <w:p w14:paraId="0DE7778B" w14:textId="6F6C60A0" w:rsidR="009D28AE" w:rsidRPr="004946ED" w:rsidRDefault="00C37440" w:rsidP="005D43C6">
      <w:pPr>
        <w:pStyle w:val="Sraopastraipa"/>
        <w:numPr>
          <w:ilvl w:val="1"/>
          <w:numId w:val="1"/>
        </w:numPr>
        <w:spacing w:line="276" w:lineRule="auto"/>
        <w:ind w:left="567" w:hanging="567"/>
        <w:rPr>
          <w:color w:val="000000"/>
          <w:sz w:val="22"/>
          <w:szCs w:val="22"/>
        </w:rPr>
      </w:pPr>
      <w:bookmarkStart w:id="60" w:name="_Hlk93003104"/>
      <w:r w:rsidRPr="004946ED">
        <w:rPr>
          <w:sz w:val="22"/>
          <w:szCs w:val="22"/>
        </w:rPr>
        <w:t xml:space="preserve">Kiek tai neaptarta šioje Sutartyje, Sutarčiai </w:t>
      </w:r>
      <w:proofErr w:type="spellStart"/>
      <w:r w:rsidRPr="004946ED">
        <w:rPr>
          <w:i/>
          <w:sz w:val="22"/>
          <w:szCs w:val="22"/>
        </w:rPr>
        <w:t>mutatis</w:t>
      </w:r>
      <w:proofErr w:type="spellEnd"/>
      <w:r w:rsidRPr="004946ED">
        <w:rPr>
          <w:i/>
          <w:sz w:val="22"/>
          <w:szCs w:val="22"/>
        </w:rPr>
        <w:t xml:space="preserve"> </w:t>
      </w:r>
      <w:proofErr w:type="spellStart"/>
      <w:r w:rsidRPr="004946ED">
        <w:rPr>
          <w:i/>
          <w:sz w:val="22"/>
          <w:szCs w:val="22"/>
        </w:rPr>
        <w:t>mutandis</w:t>
      </w:r>
      <w:proofErr w:type="spellEnd"/>
      <w:r w:rsidRPr="004946ED">
        <w:rPr>
          <w:i/>
          <w:sz w:val="22"/>
          <w:szCs w:val="22"/>
        </w:rPr>
        <w:t xml:space="preserve">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apmokėjimo tvarką, Šalių sutartinę atsakomybę, netesybas, </w:t>
      </w:r>
      <w:r>
        <w:rPr>
          <w:sz w:val="22"/>
          <w:szCs w:val="22"/>
        </w:rPr>
        <w:t>S</w:t>
      </w:r>
      <w:r w:rsidRPr="004946ED">
        <w:rPr>
          <w:sz w:val="22"/>
          <w:szCs w:val="22"/>
        </w:rPr>
        <w:t xml:space="preserve">utarties keitimą ir nutraukimą, </w:t>
      </w:r>
      <w:r w:rsidR="0051702E">
        <w:rPr>
          <w:sz w:val="22"/>
          <w:szCs w:val="22"/>
        </w:rPr>
        <w:t>S</w:t>
      </w:r>
      <w:r w:rsidRPr="004946ED">
        <w:rPr>
          <w:sz w:val="22"/>
          <w:szCs w:val="22"/>
        </w:rPr>
        <w:t>ubtiekėjų pasitelkimą</w:t>
      </w:r>
      <w:r w:rsidR="00F77B0F" w:rsidRPr="004946ED">
        <w:rPr>
          <w:sz w:val="22"/>
          <w:szCs w:val="22"/>
        </w:rPr>
        <w:t xml:space="preserve">, </w:t>
      </w:r>
      <w:r>
        <w:rPr>
          <w:sz w:val="22"/>
          <w:szCs w:val="22"/>
        </w:rPr>
        <w:t>P</w:t>
      </w:r>
      <w:r w:rsidR="00A53269">
        <w:rPr>
          <w:sz w:val="22"/>
          <w:szCs w:val="22"/>
        </w:rPr>
        <w:t xml:space="preserve">aslaugų </w:t>
      </w:r>
      <w:r w:rsidR="00F77B0F" w:rsidRPr="004946ED">
        <w:rPr>
          <w:sz w:val="22"/>
          <w:szCs w:val="22"/>
        </w:rPr>
        <w:t>kokybę</w:t>
      </w:r>
      <w:r w:rsidR="00024A36">
        <w:rPr>
          <w:sz w:val="22"/>
          <w:szCs w:val="22"/>
        </w:rPr>
        <w:t xml:space="preserve"> ir kita</w:t>
      </w:r>
      <w:bookmarkEnd w:id="60"/>
      <w:r w:rsidR="00C716D6" w:rsidRPr="004946ED">
        <w:rPr>
          <w:sz w:val="22"/>
          <w:szCs w:val="22"/>
        </w:rPr>
        <w:t>.</w:t>
      </w:r>
    </w:p>
    <w:p w14:paraId="5BC38AEA" w14:textId="77777777" w:rsidR="00A334F7" w:rsidRPr="00A334F7" w:rsidRDefault="00102CF6" w:rsidP="005D43C6">
      <w:pPr>
        <w:pStyle w:val="Sraopastraipa"/>
        <w:numPr>
          <w:ilvl w:val="1"/>
          <w:numId w:val="1"/>
        </w:numPr>
        <w:spacing w:line="276" w:lineRule="auto"/>
        <w:ind w:left="567" w:hanging="567"/>
        <w:rPr>
          <w:color w:val="000000"/>
          <w:sz w:val="22"/>
          <w:szCs w:val="22"/>
        </w:rPr>
      </w:pPr>
      <w:r w:rsidRPr="004946ED">
        <w:rPr>
          <w:sz w:val="22"/>
          <w:szCs w:val="22"/>
        </w:rPr>
        <w:t xml:space="preserve">Sutartyje naudojamos sąvokos atitinka Preliminarioje sutartyje numatytus sąvokų paaiškinimus. </w:t>
      </w:r>
    </w:p>
    <w:p w14:paraId="23D2EA9B" w14:textId="77777777" w:rsidR="00A334F7" w:rsidRDefault="00A334F7" w:rsidP="005D43C6">
      <w:pPr>
        <w:pStyle w:val="Sraopastraipa"/>
        <w:numPr>
          <w:ilvl w:val="1"/>
          <w:numId w:val="1"/>
        </w:numPr>
        <w:spacing w:line="276" w:lineRule="auto"/>
        <w:ind w:left="567" w:hanging="567"/>
        <w:rPr>
          <w:color w:val="000000"/>
          <w:sz w:val="22"/>
          <w:szCs w:val="22"/>
        </w:rPr>
      </w:pPr>
      <w:bookmarkStart w:id="61" w:name="_Hlk93003114"/>
      <w:r w:rsidRPr="00A334F7">
        <w:rPr>
          <w:color w:val="000000"/>
          <w:sz w:val="22"/>
          <w:szCs w:val="22"/>
        </w:rPr>
        <w:t>Šalys skiria savo atstovus Sutarties vykdymo kontrolės ir ryšių palaikymo tikslais. Visi su Sutarties vykdymu susiję pranešimai gali būti siunčiami šių atstovų kontaktiniais duomenimis</w:t>
      </w:r>
      <w:bookmarkEnd w:id="61"/>
      <w:r w:rsidRPr="00A334F7">
        <w:rPr>
          <w:color w:val="000000"/>
          <w:sz w:val="22"/>
          <w:szCs w:val="22"/>
        </w:rPr>
        <w:t>:</w:t>
      </w:r>
    </w:p>
    <w:p w14:paraId="6CB5AC95" w14:textId="3E24DF97" w:rsidR="00A334F7" w:rsidRPr="004852D2" w:rsidRDefault="00A334F7" w:rsidP="005D43C6">
      <w:pPr>
        <w:pStyle w:val="Sraopastraipa"/>
        <w:numPr>
          <w:ilvl w:val="2"/>
          <w:numId w:val="1"/>
        </w:numPr>
        <w:spacing w:line="276" w:lineRule="auto"/>
        <w:ind w:left="720"/>
        <w:rPr>
          <w:color w:val="000000"/>
          <w:sz w:val="22"/>
          <w:szCs w:val="22"/>
        </w:rPr>
      </w:pPr>
      <w:bookmarkStart w:id="62" w:name="_Hlk93003121"/>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DefaultPlaceholder_-1854013440"/>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4A7CB409" w14:textId="42A3EC7D"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B96D8D53AEDF4F37AA8CED428039A841"/>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293F8793" w14:textId="7B408EBE"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Užsakovo atstovas, atsakingas už Sutarties ir jos pakeitimų paskelbimą Viešųjų pirkimų įstatyme nustatyta tvarka - </w:t>
      </w:r>
      <w:sdt>
        <w:sdtPr>
          <w:rPr>
            <w:color w:val="000000"/>
            <w:sz w:val="22"/>
            <w:szCs w:val="22"/>
          </w:rPr>
          <w:alias w:val="pareigos, vardas, pavardė, tel. telefono numeris, elektroninio pašto adresas"/>
          <w:tag w:val="pareigos, vardas, pavardė, tel. telefono numeris, elektroninio pašto adresas"/>
          <w:id w:val="-381012373"/>
          <w:placeholder>
            <w:docPart w:val="57D4D578438344BCBD2B8386F105609A"/>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bookmarkEnd w:id="62"/>
      <w:r w:rsidRPr="004852D2">
        <w:rPr>
          <w:color w:val="000000"/>
          <w:sz w:val="22"/>
          <w:szCs w:val="22"/>
        </w:rPr>
        <w:t>.</w:t>
      </w:r>
    </w:p>
    <w:p w14:paraId="0923C390" w14:textId="77777777" w:rsidR="006D659C" w:rsidRPr="004946ED" w:rsidRDefault="006D659C" w:rsidP="005D43C6">
      <w:pPr>
        <w:pStyle w:val="Pagrindiniotekstotrauka"/>
        <w:numPr>
          <w:ilvl w:val="1"/>
          <w:numId w:val="1"/>
        </w:numPr>
        <w:spacing w:after="0" w:line="276" w:lineRule="auto"/>
        <w:ind w:left="567" w:hanging="567"/>
        <w:rPr>
          <w:sz w:val="22"/>
          <w:szCs w:val="22"/>
        </w:rPr>
      </w:pPr>
      <w:r w:rsidRPr="004946ED">
        <w:rPr>
          <w:sz w:val="22"/>
          <w:szCs w:val="22"/>
        </w:rPr>
        <w:t xml:space="preserve">Prie Sutarties pridedami šie priedai: </w:t>
      </w:r>
    </w:p>
    <w:p w14:paraId="3C120E9B" w14:textId="5B24B898"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A334F7" w:rsidRPr="00A334F7">
        <w:rPr>
          <w:sz w:val="22"/>
          <w:szCs w:val="22"/>
        </w:rPr>
        <w:t>Užsakymo kopija su priedais</w:t>
      </w:r>
      <w:r w:rsidRPr="004946ED">
        <w:rPr>
          <w:sz w:val="22"/>
          <w:szCs w:val="22"/>
        </w:rPr>
        <w:t>.</w:t>
      </w:r>
    </w:p>
    <w:p w14:paraId="1BC718FE" w14:textId="39DE82BB"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 xml:space="preserve">Priedas Nr. 2 – </w:t>
      </w:r>
      <w:r w:rsidR="00335418" w:rsidRPr="00335418">
        <w:rPr>
          <w:sz w:val="22"/>
          <w:szCs w:val="22"/>
        </w:rPr>
        <w:t xml:space="preserve">Tiekėjo </w:t>
      </w:r>
      <w:r w:rsidR="00EC2524">
        <w:rPr>
          <w:sz w:val="22"/>
          <w:szCs w:val="22"/>
        </w:rPr>
        <w:t>p</w:t>
      </w:r>
      <w:r w:rsidR="00335418" w:rsidRPr="00335418">
        <w:rPr>
          <w:sz w:val="22"/>
          <w:szCs w:val="22"/>
        </w:rPr>
        <w:t>asiūlymo kopija</w:t>
      </w:r>
      <w:r w:rsidRPr="004946ED">
        <w:rPr>
          <w:sz w:val="22"/>
          <w:szCs w:val="22"/>
        </w:rPr>
        <w:t>.</w:t>
      </w:r>
    </w:p>
    <w:p w14:paraId="40168318" w14:textId="77777777" w:rsidR="006D659C" w:rsidRPr="004946ED" w:rsidRDefault="006D659C" w:rsidP="005D43C6">
      <w:pPr>
        <w:pStyle w:val="Pagrindiniotekstotrauka"/>
        <w:tabs>
          <w:tab w:val="left" w:pos="1080"/>
        </w:tabs>
        <w:spacing w:after="0" w:line="276" w:lineRule="auto"/>
        <w:ind w:left="720"/>
        <w:rPr>
          <w:sz w:val="22"/>
          <w:szCs w:val="22"/>
        </w:rPr>
      </w:pPr>
    </w:p>
    <w:p w14:paraId="3AAFF9C0" w14:textId="77777777" w:rsidR="006D659C" w:rsidRPr="004946ED" w:rsidRDefault="006D659C" w:rsidP="005D43C6">
      <w:pPr>
        <w:pStyle w:val="Sraopastraipa"/>
        <w:numPr>
          <w:ilvl w:val="0"/>
          <w:numId w:val="1"/>
        </w:numPr>
        <w:tabs>
          <w:tab w:val="left" w:pos="360"/>
        </w:tabs>
        <w:spacing w:line="276" w:lineRule="auto"/>
        <w:ind w:left="0" w:right="22" w:firstLine="0"/>
        <w:jc w:val="center"/>
        <w:rPr>
          <w:b/>
          <w:sz w:val="22"/>
          <w:szCs w:val="22"/>
        </w:rPr>
      </w:pPr>
      <w:r w:rsidRPr="004946ED">
        <w:rPr>
          <w:b/>
          <w:sz w:val="22"/>
          <w:szCs w:val="22"/>
        </w:rPr>
        <w:t>ŠALIŲ REKVIZITAI</w:t>
      </w:r>
    </w:p>
    <w:p w14:paraId="0C0CFFEA" w14:textId="77777777" w:rsidR="000D2FFB" w:rsidRPr="004946ED" w:rsidRDefault="000D2FFB" w:rsidP="005D43C6">
      <w:pPr>
        <w:pStyle w:val="Sraopastraipa"/>
        <w:tabs>
          <w:tab w:val="left" w:pos="360"/>
        </w:tabs>
        <w:spacing w:line="276" w:lineRule="auto"/>
        <w:ind w:left="0" w:right="22"/>
        <w:rPr>
          <w:b/>
          <w:sz w:val="22"/>
          <w:szCs w:val="22"/>
        </w:rPr>
      </w:pPr>
    </w:p>
    <w:tbl>
      <w:tblPr>
        <w:tblW w:w="4600" w:type="pct"/>
        <w:jc w:val="center"/>
        <w:tblLayout w:type="fixed"/>
        <w:tblLook w:val="0000" w:firstRow="0" w:lastRow="0" w:firstColumn="0" w:lastColumn="0" w:noHBand="0" w:noVBand="0"/>
      </w:tblPr>
      <w:tblGrid>
        <w:gridCol w:w="4220"/>
        <w:gridCol w:w="5031"/>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5D43C6">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5D43C6">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5D43C6">
            <w:pPr>
              <w:spacing w:line="276" w:lineRule="auto"/>
              <w:rPr>
                <w:b/>
                <w:bCs/>
                <w:noProof/>
                <w:lang w:eastAsia="en-US"/>
              </w:rPr>
            </w:pPr>
          </w:p>
        </w:tc>
        <w:tc>
          <w:tcPr>
            <w:tcW w:w="2719" w:type="pct"/>
            <w:tcBorders>
              <w:top w:val="single" w:sz="4" w:space="0" w:color="auto"/>
            </w:tcBorders>
          </w:tcPr>
          <w:p w14:paraId="67F8C69E" w14:textId="77777777" w:rsidR="000D2FFB" w:rsidRPr="004946ED" w:rsidRDefault="000D2FFB" w:rsidP="005D43C6">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5D43C6">
            <w:pPr>
              <w:spacing w:line="276" w:lineRule="auto"/>
              <w:rPr>
                <w:b/>
                <w:noProof/>
                <w:lang w:eastAsia="en-US"/>
              </w:rPr>
            </w:pPr>
            <w:r w:rsidRPr="004946ED">
              <w:rPr>
                <w:b/>
                <w:noProof/>
                <w:sz w:val="22"/>
                <w:szCs w:val="22"/>
                <w:lang w:eastAsia="en-US"/>
              </w:rPr>
              <w:t xml:space="preserve">Akcinė bendrovė „Kelių priežiūra“ </w:t>
            </w:r>
          </w:p>
        </w:tc>
        <w:tc>
          <w:tcPr>
            <w:tcW w:w="2719" w:type="pct"/>
          </w:tcPr>
          <w:sdt>
            <w:sdtPr>
              <w:rPr>
                <w:b/>
                <w:bCs/>
                <w:noProof/>
                <w:sz w:val="22"/>
                <w:szCs w:val="22"/>
                <w:lang w:eastAsia="en-US"/>
              </w:rPr>
              <w:alias w:val="Pardavėjo pavadinimas"/>
              <w:tag w:val="Pardavėjo pavadinimas"/>
              <w:id w:val="-305474367"/>
              <w:placeholder>
                <w:docPart w:val="1F3B8D0BA5874113B2C802BA0A3347D4"/>
              </w:placeholder>
            </w:sdtPr>
            <w:sdtContent>
              <w:p w14:paraId="38FB5F30" w14:textId="77777777" w:rsidR="000D2FFB" w:rsidRPr="004946ED" w:rsidRDefault="000D2FFB" w:rsidP="005D43C6">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5D43C6">
            <w:pPr>
              <w:spacing w:line="276" w:lineRule="auto"/>
              <w:rPr>
                <w:noProof/>
                <w:lang w:eastAsia="en-US"/>
              </w:rPr>
            </w:pPr>
            <w:r w:rsidRPr="004946ED">
              <w:rPr>
                <w:noProof/>
                <w:sz w:val="22"/>
                <w:szCs w:val="22"/>
                <w:lang w:eastAsia="en-US"/>
              </w:rPr>
              <w:t>Juridinio asmens kodas 232112130</w:t>
            </w:r>
          </w:p>
        </w:tc>
        <w:tc>
          <w:tcPr>
            <w:tcW w:w="2719" w:type="pct"/>
          </w:tcPr>
          <w:p w14:paraId="2F005080" w14:textId="77777777" w:rsidR="000D2FFB" w:rsidRPr="004946ED" w:rsidRDefault="000D2FFB" w:rsidP="005D43C6">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tcPr>
          <w:p w14:paraId="71202D81"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14:paraId="2D7F1828" w14:textId="77777777" w:rsidTr="00964833">
        <w:trPr>
          <w:jc w:val="center"/>
        </w:trPr>
        <w:tc>
          <w:tcPr>
            <w:tcW w:w="2281" w:type="pct"/>
          </w:tcPr>
          <w:p w14:paraId="6927D113" w14:textId="77777777" w:rsidR="000D2FFB" w:rsidRPr="004946ED" w:rsidRDefault="000D2FFB" w:rsidP="005D43C6">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000000" w:rsidP="005D43C6">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jc w:val="center"/>
        </w:trPr>
        <w:tc>
          <w:tcPr>
            <w:tcW w:w="2281" w:type="pct"/>
          </w:tcPr>
          <w:p w14:paraId="7FCE7DC9" w14:textId="77777777" w:rsidR="000D2FFB" w:rsidRPr="004946ED" w:rsidRDefault="000D2FFB" w:rsidP="005D43C6">
            <w:pPr>
              <w:spacing w:line="276" w:lineRule="auto"/>
              <w:rPr>
                <w:noProof/>
                <w:lang w:eastAsia="en-US"/>
              </w:rPr>
            </w:pPr>
            <w:r w:rsidRPr="004946ED">
              <w:rPr>
                <w:noProof/>
                <w:sz w:val="22"/>
                <w:szCs w:val="22"/>
                <w:lang w:eastAsia="en-US"/>
              </w:rPr>
              <w:t>Tel.: (8-37) 202293</w:t>
            </w:r>
          </w:p>
        </w:tc>
        <w:tc>
          <w:tcPr>
            <w:tcW w:w="2710" w:type="pct"/>
          </w:tcPr>
          <w:p w14:paraId="2FBC7E42" w14:textId="233B4B38" w:rsidR="000D2FFB" w:rsidRPr="004946ED" w:rsidRDefault="000D2FFB" w:rsidP="005D43C6">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Pr="004946ED">
                  <w:rPr>
                    <w:noProof/>
                    <w:sz w:val="22"/>
                    <w:szCs w:val="22"/>
                    <w:highlight w:val="lightGray"/>
                    <w:lang w:eastAsia="en-US"/>
                  </w:rPr>
                  <w:t>Tel.</w:t>
                </w:r>
                <w:r w:rsidR="00EC2524">
                  <w:rPr>
                    <w:noProof/>
                    <w:sz w:val="22"/>
                    <w:szCs w:val="22"/>
                    <w:highlight w:val="lightGray"/>
                    <w:lang w:eastAsia="en-US"/>
                  </w:rPr>
                  <w:t xml:space="preserve"> N</w:t>
                </w:r>
                <w:r w:rsidRPr="004946ED">
                  <w:rPr>
                    <w:noProof/>
                    <w:sz w:val="22"/>
                    <w:szCs w:val="22"/>
                    <w:highlight w:val="lightGray"/>
                    <w:lang w:eastAsia="en-US"/>
                  </w:rPr>
                  <w:t>r.</w:t>
                </w:r>
              </w:sdtContent>
            </w:sdt>
          </w:p>
        </w:tc>
      </w:tr>
      <w:tr w:rsidR="000D2FFB" w:rsidRPr="004946ED" w14:paraId="04BCF062" w14:textId="77777777" w:rsidTr="00964833">
        <w:trPr>
          <w:jc w:val="center"/>
        </w:trPr>
        <w:tc>
          <w:tcPr>
            <w:tcW w:w="2281" w:type="pct"/>
          </w:tcPr>
          <w:p w14:paraId="766552E8" w14:textId="77777777" w:rsidR="000D2FFB" w:rsidRPr="004946ED" w:rsidRDefault="000D2FFB" w:rsidP="005D43C6">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5D43C6">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El. pašto adresas</w:t>
                </w:r>
              </w:sdtContent>
            </w:sdt>
          </w:p>
        </w:tc>
      </w:tr>
      <w:tr w:rsidR="000D2FFB" w:rsidRPr="004946ED" w14:paraId="3783998F" w14:textId="77777777" w:rsidTr="00964833">
        <w:trPr>
          <w:jc w:val="center"/>
        </w:trPr>
        <w:tc>
          <w:tcPr>
            <w:tcW w:w="2281" w:type="pct"/>
          </w:tcPr>
          <w:p w14:paraId="5F5E8D9B"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atsiskaitomoji sąskaita</w:t>
                </w:r>
              </w:sdtContent>
            </w:sdt>
          </w:p>
        </w:tc>
      </w:tr>
      <w:tr w:rsidR="000D2FFB" w:rsidRPr="004946ED" w14:paraId="1408DA00" w14:textId="77777777" w:rsidTr="00964833">
        <w:trPr>
          <w:jc w:val="center"/>
        </w:trPr>
        <w:tc>
          <w:tcPr>
            <w:tcW w:w="2281" w:type="pct"/>
          </w:tcPr>
          <w:p w14:paraId="4EA6DC30" w14:textId="77777777" w:rsidR="000D2FFB" w:rsidRPr="004946ED" w:rsidRDefault="000D2FFB" w:rsidP="005D43C6">
            <w:pPr>
              <w:spacing w:line="276" w:lineRule="auto"/>
              <w:rPr>
                <w:noProof/>
                <w:lang w:eastAsia="en-US"/>
              </w:rPr>
            </w:pPr>
            <w:r w:rsidRPr="004946ED">
              <w:rPr>
                <w:noProof/>
                <w:sz w:val="22"/>
                <w:szCs w:val="22"/>
                <w:lang w:eastAsia="en-US"/>
              </w:rPr>
              <w:t>AB SEB bankas, b.k. 70440</w:t>
            </w:r>
          </w:p>
        </w:tc>
        <w:tc>
          <w:tcPr>
            <w:tcW w:w="2710" w:type="pct"/>
          </w:tcPr>
          <w:p w14:paraId="725A0416" w14:textId="6F91EAD8" w:rsidR="000D2FFB" w:rsidRPr="004946ED" w:rsidRDefault="00000000" w:rsidP="005D43C6">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0D2FFB" w:rsidRPr="004946ED">
                  <w:rPr>
                    <w:noProof/>
                    <w:sz w:val="22"/>
                    <w:szCs w:val="22"/>
                    <w:highlight w:val="lightGray"/>
                    <w:lang w:eastAsia="en-US"/>
                  </w:rPr>
                  <w:t>Banko pavadinimas</w:t>
                </w:r>
              </w:sdtContent>
            </w:sdt>
            <w:r w:rsidR="000D2FFB" w:rsidRPr="004946ED">
              <w:rPr>
                <w:noProof/>
                <w:sz w:val="22"/>
                <w:szCs w:val="22"/>
                <w:lang w:eastAsia="en-US"/>
              </w:rPr>
              <w:t xml:space="preserve"> bankas, b</w:t>
            </w:r>
            <w:r w:rsidR="00EC2524">
              <w:rPr>
                <w:noProof/>
                <w:sz w:val="22"/>
                <w:szCs w:val="22"/>
                <w:lang w:eastAsia="en-US"/>
              </w:rPr>
              <w:t>.</w:t>
            </w:r>
            <w:r w:rsidR="000D2FFB" w:rsidRPr="004946ED">
              <w:rPr>
                <w:noProof/>
                <w:sz w:val="22"/>
                <w:szCs w:val="22"/>
                <w:lang w:eastAsia="en-US"/>
              </w:rPr>
              <w:t xml:space="preserve"> k</w:t>
            </w:r>
            <w:r w:rsidR="00EC2524">
              <w:rPr>
                <w:noProof/>
                <w:sz w:val="22"/>
                <w:szCs w:val="22"/>
                <w:lang w:eastAsia="en-US"/>
              </w:rPr>
              <w:t>.</w:t>
            </w:r>
            <w:r w:rsidR="000D2FF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banko kodas</w:t>
                </w:r>
              </w:sdtContent>
            </w:sdt>
            <w:r w:rsidR="000D2FFB" w:rsidRPr="004946ED">
              <w:rPr>
                <w:noProof/>
                <w:sz w:val="22"/>
                <w:szCs w:val="22"/>
                <w:lang w:eastAsia="en-US"/>
              </w:rPr>
              <w:t xml:space="preserve"> </w:t>
            </w:r>
          </w:p>
          <w:p w14:paraId="025BBA5B" w14:textId="77777777" w:rsidR="000D2FFB" w:rsidRPr="004946ED" w:rsidRDefault="000D2FFB" w:rsidP="005D43C6">
            <w:pPr>
              <w:spacing w:line="276" w:lineRule="auto"/>
              <w:rPr>
                <w:noProof/>
                <w:lang w:eastAsia="en-US"/>
              </w:rPr>
            </w:pPr>
          </w:p>
        </w:tc>
      </w:tr>
      <w:tr w:rsidR="000D2FFB" w:rsidRPr="004946ED" w14:paraId="488D7F3C" w14:textId="77777777" w:rsidTr="00964833">
        <w:trPr>
          <w:jc w:val="center"/>
        </w:trPr>
        <w:tc>
          <w:tcPr>
            <w:tcW w:w="2281" w:type="pct"/>
          </w:tcPr>
          <w:p w14:paraId="329FFA89" w14:textId="77777777" w:rsidR="000D2FFB" w:rsidRPr="004946ED" w:rsidRDefault="00767A34" w:rsidP="005D43C6">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5D43C6">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0B3F2F1" w14:textId="77777777" w:rsidTr="00964833">
        <w:trPr>
          <w:jc w:val="center"/>
        </w:trPr>
        <w:tc>
          <w:tcPr>
            <w:tcW w:w="2281" w:type="pct"/>
          </w:tcPr>
          <w:p w14:paraId="64B198B5" w14:textId="6A958A91" w:rsidR="000D2FFB" w:rsidRPr="004946ED" w:rsidRDefault="000D2FFB" w:rsidP="005D43C6">
            <w:pPr>
              <w:spacing w:after="200" w:line="276" w:lineRule="auto"/>
              <w:ind w:left="0" w:firstLine="0"/>
              <w:rPr>
                <w:b/>
                <w:lang w:eastAsia="en-US"/>
              </w:rPr>
            </w:pPr>
            <w:r w:rsidRPr="004946ED">
              <w:rPr>
                <w:sz w:val="22"/>
                <w:szCs w:val="22"/>
                <w:lang w:eastAsia="en-US"/>
              </w:rPr>
              <w:t xml:space="preserve">___________________________ </w:t>
            </w:r>
          </w:p>
        </w:tc>
        <w:tc>
          <w:tcPr>
            <w:tcW w:w="2710" w:type="pct"/>
          </w:tcPr>
          <w:p w14:paraId="0C3C4F1E" w14:textId="77777777" w:rsidR="000D2FFB" w:rsidRPr="004946ED" w:rsidRDefault="000D2FFB" w:rsidP="005D43C6">
            <w:pPr>
              <w:spacing w:after="200" w:line="276" w:lineRule="auto"/>
              <w:rPr>
                <w:b/>
                <w:lang w:eastAsia="en-US"/>
              </w:rPr>
            </w:pPr>
            <w:r w:rsidRPr="004946ED">
              <w:rPr>
                <w:sz w:val="22"/>
                <w:szCs w:val="22"/>
                <w:lang w:eastAsia="en-US"/>
              </w:rPr>
              <w:t xml:space="preserve">____________________________ </w:t>
            </w:r>
          </w:p>
        </w:tc>
      </w:tr>
    </w:tbl>
    <w:p w14:paraId="16BA2A89" w14:textId="4E0C71A7" w:rsidR="004852D2" w:rsidRPr="004852D2" w:rsidRDefault="00B461B3" w:rsidP="005D43C6">
      <w:pPr>
        <w:tabs>
          <w:tab w:val="left" w:pos="0"/>
          <w:tab w:val="left" w:pos="630"/>
          <w:tab w:val="center" w:pos="5032"/>
        </w:tabs>
        <w:spacing w:line="276" w:lineRule="auto"/>
        <w:rPr>
          <w:i/>
          <w:iCs/>
          <w:sz w:val="22"/>
          <w:szCs w:val="22"/>
        </w:rPr>
      </w:pPr>
      <w:r>
        <w:rPr>
          <w:i/>
          <w:iCs/>
          <w:sz w:val="22"/>
          <w:szCs w:val="22"/>
        </w:rPr>
        <w:t xml:space="preserve">         </w:t>
      </w:r>
      <w:r w:rsidR="004852D2" w:rsidRPr="004852D2">
        <w:rPr>
          <w:i/>
          <w:iCs/>
          <w:sz w:val="22"/>
          <w:szCs w:val="22"/>
        </w:rPr>
        <w:t>Užsakovas antspaudo nenaudoja</w:t>
      </w:r>
      <w:r w:rsidR="004852D2">
        <w:rPr>
          <w:i/>
          <w:iCs/>
          <w:sz w:val="22"/>
          <w:szCs w:val="22"/>
        </w:rPr>
        <w:tab/>
        <w:t>A.V.</w:t>
      </w:r>
    </w:p>
    <w:sectPr w:rsidR="004852D2" w:rsidRPr="004852D2" w:rsidSect="001C7C5F">
      <w:footerReference w:type="default" r:id="rId9"/>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832CC" w14:textId="77777777" w:rsidR="00EA01E9" w:rsidRDefault="00EA01E9" w:rsidP="00FD3FC0">
      <w:r>
        <w:separator/>
      </w:r>
    </w:p>
  </w:endnote>
  <w:endnote w:type="continuationSeparator" w:id="0">
    <w:p w14:paraId="23D506E9" w14:textId="77777777" w:rsidR="00EA01E9" w:rsidRDefault="00EA01E9"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F965" w14:textId="77777777" w:rsidR="00F96061" w:rsidRDefault="00F9606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66563" w14:textId="77777777" w:rsidR="00EA01E9" w:rsidRDefault="00EA01E9" w:rsidP="00FD3FC0">
      <w:r>
        <w:separator/>
      </w:r>
    </w:p>
  </w:footnote>
  <w:footnote w:type="continuationSeparator" w:id="0">
    <w:p w14:paraId="0B2C1693" w14:textId="77777777" w:rsidR="00EA01E9" w:rsidRDefault="00EA01E9" w:rsidP="00FD3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41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3"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5" w15:restartNumberingAfterBreak="0">
    <w:nsid w:val="411347B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76F0C55"/>
    <w:multiLevelType w:val="multilevel"/>
    <w:tmpl w:val="E60256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90C75F6"/>
    <w:multiLevelType w:val="multilevel"/>
    <w:tmpl w:val="4BC65F18"/>
    <w:lvl w:ilvl="0">
      <w:start w:val="9"/>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CAC5ECD"/>
    <w:multiLevelType w:val="multilevel"/>
    <w:tmpl w:val="364425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984657489">
    <w:abstractNumId w:val="10"/>
  </w:num>
  <w:num w:numId="2" w16cid:durableId="1008823605">
    <w:abstractNumId w:val="8"/>
  </w:num>
  <w:num w:numId="3" w16cid:durableId="1922181341">
    <w:abstractNumId w:val="3"/>
  </w:num>
  <w:num w:numId="4" w16cid:durableId="311832680">
    <w:abstractNumId w:val="2"/>
  </w:num>
  <w:num w:numId="5" w16cid:durableId="4094179">
    <w:abstractNumId w:val="0"/>
  </w:num>
  <w:num w:numId="6" w16cid:durableId="1805388705">
    <w:abstractNumId w:val="7"/>
  </w:num>
  <w:num w:numId="7" w16cid:durableId="750083361">
    <w:abstractNumId w:val="4"/>
  </w:num>
  <w:num w:numId="8" w16cid:durableId="1133449193">
    <w:abstractNumId w:val="1"/>
  </w:num>
  <w:num w:numId="9" w16cid:durableId="1837501458">
    <w:abstractNumId w:val="9"/>
  </w:num>
  <w:num w:numId="10" w16cid:durableId="1787887710">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3814456">
    <w:abstractNumId w:val="5"/>
  </w:num>
  <w:num w:numId="12" w16cid:durableId="603614994">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AFD"/>
    <w:rsid w:val="00004E18"/>
    <w:rsid w:val="00006543"/>
    <w:rsid w:val="00006DA8"/>
    <w:rsid w:val="00007DE9"/>
    <w:rsid w:val="000101AB"/>
    <w:rsid w:val="00010488"/>
    <w:rsid w:val="00010865"/>
    <w:rsid w:val="00011962"/>
    <w:rsid w:val="0001313A"/>
    <w:rsid w:val="00013BA9"/>
    <w:rsid w:val="00014AF9"/>
    <w:rsid w:val="00014E2B"/>
    <w:rsid w:val="0001523D"/>
    <w:rsid w:val="00015362"/>
    <w:rsid w:val="00016910"/>
    <w:rsid w:val="000209E8"/>
    <w:rsid w:val="0002234D"/>
    <w:rsid w:val="000228D8"/>
    <w:rsid w:val="00022E89"/>
    <w:rsid w:val="0002306E"/>
    <w:rsid w:val="00023B35"/>
    <w:rsid w:val="00024A36"/>
    <w:rsid w:val="0002633D"/>
    <w:rsid w:val="00026A3F"/>
    <w:rsid w:val="00027682"/>
    <w:rsid w:val="00027B5C"/>
    <w:rsid w:val="0003036A"/>
    <w:rsid w:val="00030944"/>
    <w:rsid w:val="000328EF"/>
    <w:rsid w:val="00032EF9"/>
    <w:rsid w:val="0003359D"/>
    <w:rsid w:val="0003551C"/>
    <w:rsid w:val="00035D07"/>
    <w:rsid w:val="0003729E"/>
    <w:rsid w:val="00040DE7"/>
    <w:rsid w:val="0004155C"/>
    <w:rsid w:val="0004165F"/>
    <w:rsid w:val="00041664"/>
    <w:rsid w:val="0004240F"/>
    <w:rsid w:val="0004311C"/>
    <w:rsid w:val="00043635"/>
    <w:rsid w:val="00044B87"/>
    <w:rsid w:val="00046BDE"/>
    <w:rsid w:val="00050096"/>
    <w:rsid w:val="00050198"/>
    <w:rsid w:val="000503A8"/>
    <w:rsid w:val="00050599"/>
    <w:rsid w:val="00050CF3"/>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442F"/>
    <w:rsid w:val="0006447B"/>
    <w:rsid w:val="00064C1C"/>
    <w:rsid w:val="0007046A"/>
    <w:rsid w:val="0007496F"/>
    <w:rsid w:val="00076CAC"/>
    <w:rsid w:val="00077DA3"/>
    <w:rsid w:val="00080E3E"/>
    <w:rsid w:val="00082A83"/>
    <w:rsid w:val="00082BD5"/>
    <w:rsid w:val="0008387F"/>
    <w:rsid w:val="00083A2A"/>
    <w:rsid w:val="00084DEA"/>
    <w:rsid w:val="000864EA"/>
    <w:rsid w:val="00090CA6"/>
    <w:rsid w:val="000917A9"/>
    <w:rsid w:val="00092487"/>
    <w:rsid w:val="00092594"/>
    <w:rsid w:val="00093EE6"/>
    <w:rsid w:val="00094533"/>
    <w:rsid w:val="00094DBA"/>
    <w:rsid w:val="000965A6"/>
    <w:rsid w:val="00097ACF"/>
    <w:rsid w:val="000A10F3"/>
    <w:rsid w:val="000A148F"/>
    <w:rsid w:val="000A3C75"/>
    <w:rsid w:val="000A3DF1"/>
    <w:rsid w:val="000A40BE"/>
    <w:rsid w:val="000A56EC"/>
    <w:rsid w:val="000A58E8"/>
    <w:rsid w:val="000A6115"/>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02D4"/>
    <w:rsid w:val="000D1DC2"/>
    <w:rsid w:val="000D292C"/>
    <w:rsid w:val="000D2E1A"/>
    <w:rsid w:val="000D2FFB"/>
    <w:rsid w:val="000D361A"/>
    <w:rsid w:val="000D5087"/>
    <w:rsid w:val="000D5163"/>
    <w:rsid w:val="000D52FE"/>
    <w:rsid w:val="000D6BBC"/>
    <w:rsid w:val="000D7A03"/>
    <w:rsid w:val="000E0173"/>
    <w:rsid w:val="000E0D37"/>
    <w:rsid w:val="000E1507"/>
    <w:rsid w:val="000E2005"/>
    <w:rsid w:val="000E25A8"/>
    <w:rsid w:val="000E2717"/>
    <w:rsid w:val="000E3CF5"/>
    <w:rsid w:val="000E4C4C"/>
    <w:rsid w:val="000E644A"/>
    <w:rsid w:val="000E6822"/>
    <w:rsid w:val="000F0E7D"/>
    <w:rsid w:val="000F2DB0"/>
    <w:rsid w:val="000F3679"/>
    <w:rsid w:val="000F5579"/>
    <w:rsid w:val="000F6593"/>
    <w:rsid w:val="000F78DE"/>
    <w:rsid w:val="00101313"/>
    <w:rsid w:val="00102CF6"/>
    <w:rsid w:val="00103C2A"/>
    <w:rsid w:val="0010540D"/>
    <w:rsid w:val="00105871"/>
    <w:rsid w:val="00107F8A"/>
    <w:rsid w:val="001100FD"/>
    <w:rsid w:val="00110FE2"/>
    <w:rsid w:val="00111717"/>
    <w:rsid w:val="0011271C"/>
    <w:rsid w:val="00112AD8"/>
    <w:rsid w:val="00113881"/>
    <w:rsid w:val="001139B1"/>
    <w:rsid w:val="00114374"/>
    <w:rsid w:val="00114626"/>
    <w:rsid w:val="00115082"/>
    <w:rsid w:val="001151A5"/>
    <w:rsid w:val="0012123B"/>
    <w:rsid w:val="0012281F"/>
    <w:rsid w:val="00122F58"/>
    <w:rsid w:val="00123FE2"/>
    <w:rsid w:val="001262D0"/>
    <w:rsid w:val="001304EF"/>
    <w:rsid w:val="00131E11"/>
    <w:rsid w:val="00132C1A"/>
    <w:rsid w:val="00133CEB"/>
    <w:rsid w:val="001345CD"/>
    <w:rsid w:val="0013529D"/>
    <w:rsid w:val="00137986"/>
    <w:rsid w:val="00143D63"/>
    <w:rsid w:val="00144494"/>
    <w:rsid w:val="00145C3D"/>
    <w:rsid w:val="0014746D"/>
    <w:rsid w:val="001533F6"/>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66476"/>
    <w:rsid w:val="001679C6"/>
    <w:rsid w:val="0017079F"/>
    <w:rsid w:val="00171ED2"/>
    <w:rsid w:val="00173834"/>
    <w:rsid w:val="001741D4"/>
    <w:rsid w:val="001747AB"/>
    <w:rsid w:val="001750C3"/>
    <w:rsid w:val="00176056"/>
    <w:rsid w:val="001765EE"/>
    <w:rsid w:val="00176F80"/>
    <w:rsid w:val="00180297"/>
    <w:rsid w:val="0018038B"/>
    <w:rsid w:val="00180F13"/>
    <w:rsid w:val="001837CF"/>
    <w:rsid w:val="00185320"/>
    <w:rsid w:val="001853AA"/>
    <w:rsid w:val="00185929"/>
    <w:rsid w:val="00187D92"/>
    <w:rsid w:val="00191861"/>
    <w:rsid w:val="00192068"/>
    <w:rsid w:val="001930CD"/>
    <w:rsid w:val="0019318E"/>
    <w:rsid w:val="0019375B"/>
    <w:rsid w:val="00195A3B"/>
    <w:rsid w:val="00196483"/>
    <w:rsid w:val="0019753C"/>
    <w:rsid w:val="001A111F"/>
    <w:rsid w:val="001A120C"/>
    <w:rsid w:val="001A20B3"/>
    <w:rsid w:val="001A2ADC"/>
    <w:rsid w:val="001A375B"/>
    <w:rsid w:val="001A4AF8"/>
    <w:rsid w:val="001A4C88"/>
    <w:rsid w:val="001A7AF4"/>
    <w:rsid w:val="001B0D3B"/>
    <w:rsid w:val="001B1700"/>
    <w:rsid w:val="001B1FE2"/>
    <w:rsid w:val="001B2461"/>
    <w:rsid w:val="001B5691"/>
    <w:rsid w:val="001B6CE1"/>
    <w:rsid w:val="001B76E3"/>
    <w:rsid w:val="001B77A4"/>
    <w:rsid w:val="001B7940"/>
    <w:rsid w:val="001B7A4E"/>
    <w:rsid w:val="001C0473"/>
    <w:rsid w:val="001C1409"/>
    <w:rsid w:val="001C2442"/>
    <w:rsid w:val="001C39EB"/>
    <w:rsid w:val="001C42B8"/>
    <w:rsid w:val="001C51A8"/>
    <w:rsid w:val="001C5883"/>
    <w:rsid w:val="001C6DB2"/>
    <w:rsid w:val="001C6ECE"/>
    <w:rsid w:val="001C6F69"/>
    <w:rsid w:val="001C7C5F"/>
    <w:rsid w:val="001C7EF6"/>
    <w:rsid w:val="001D0454"/>
    <w:rsid w:val="001D09B5"/>
    <w:rsid w:val="001D0A9B"/>
    <w:rsid w:val="001D10C3"/>
    <w:rsid w:val="001D2E35"/>
    <w:rsid w:val="001D3388"/>
    <w:rsid w:val="001D3937"/>
    <w:rsid w:val="001D3F8A"/>
    <w:rsid w:val="001D408B"/>
    <w:rsid w:val="001D753C"/>
    <w:rsid w:val="001D759E"/>
    <w:rsid w:val="001E0118"/>
    <w:rsid w:val="001E0600"/>
    <w:rsid w:val="001E1E0E"/>
    <w:rsid w:val="001E22D3"/>
    <w:rsid w:val="001E286C"/>
    <w:rsid w:val="001E2D91"/>
    <w:rsid w:val="001E4490"/>
    <w:rsid w:val="001E60B9"/>
    <w:rsid w:val="001E7AAC"/>
    <w:rsid w:val="001F157A"/>
    <w:rsid w:val="001F2A32"/>
    <w:rsid w:val="001F37B7"/>
    <w:rsid w:val="001F3C62"/>
    <w:rsid w:val="001F4455"/>
    <w:rsid w:val="001F4FA2"/>
    <w:rsid w:val="001F59BA"/>
    <w:rsid w:val="001F5D70"/>
    <w:rsid w:val="001F6B9E"/>
    <w:rsid w:val="00200601"/>
    <w:rsid w:val="00200D94"/>
    <w:rsid w:val="00201C9F"/>
    <w:rsid w:val="00202160"/>
    <w:rsid w:val="00202483"/>
    <w:rsid w:val="00202730"/>
    <w:rsid w:val="00202E48"/>
    <w:rsid w:val="0020304A"/>
    <w:rsid w:val="0020378D"/>
    <w:rsid w:val="0020503E"/>
    <w:rsid w:val="002059DB"/>
    <w:rsid w:val="00206797"/>
    <w:rsid w:val="00210F99"/>
    <w:rsid w:val="0021153D"/>
    <w:rsid w:val="0021294F"/>
    <w:rsid w:val="00213EBE"/>
    <w:rsid w:val="0021488E"/>
    <w:rsid w:val="00214E8D"/>
    <w:rsid w:val="00214F15"/>
    <w:rsid w:val="00217535"/>
    <w:rsid w:val="00223ED6"/>
    <w:rsid w:val="00224846"/>
    <w:rsid w:val="00225984"/>
    <w:rsid w:val="00231C4B"/>
    <w:rsid w:val="00232EE6"/>
    <w:rsid w:val="00233C7F"/>
    <w:rsid w:val="002353A8"/>
    <w:rsid w:val="002377E2"/>
    <w:rsid w:val="0024127A"/>
    <w:rsid w:val="00241C68"/>
    <w:rsid w:val="00244C38"/>
    <w:rsid w:val="00246C81"/>
    <w:rsid w:val="002474A6"/>
    <w:rsid w:val="00247571"/>
    <w:rsid w:val="00250F4D"/>
    <w:rsid w:val="002512FB"/>
    <w:rsid w:val="00251849"/>
    <w:rsid w:val="0025395A"/>
    <w:rsid w:val="00253AB6"/>
    <w:rsid w:val="00254E21"/>
    <w:rsid w:val="00255232"/>
    <w:rsid w:val="002571C2"/>
    <w:rsid w:val="00261DD8"/>
    <w:rsid w:val="00262A91"/>
    <w:rsid w:val="00266149"/>
    <w:rsid w:val="00270801"/>
    <w:rsid w:val="00271235"/>
    <w:rsid w:val="00271586"/>
    <w:rsid w:val="0027175D"/>
    <w:rsid w:val="0027355B"/>
    <w:rsid w:val="002737C4"/>
    <w:rsid w:val="002739FC"/>
    <w:rsid w:val="00274380"/>
    <w:rsid w:val="00274461"/>
    <w:rsid w:val="00274A80"/>
    <w:rsid w:val="0027507F"/>
    <w:rsid w:val="002756DC"/>
    <w:rsid w:val="002762F1"/>
    <w:rsid w:val="0027780B"/>
    <w:rsid w:val="00277A54"/>
    <w:rsid w:val="00282BBA"/>
    <w:rsid w:val="002843DA"/>
    <w:rsid w:val="00284D39"/>
    <w:rsid w:val="00286ED0"/>
    <w:rsid w:val="00287058"/>
    <w:rsid w:val="00287CDC"/>
    <w:rsid w:val="0029036B"/>
    <w:rsid w:val="0029110E"/>
    <w:rsid w:val="00292749"/>
    <w:rsid w:val="00296A34"/>
    <w:rsid w:val="00296B93"/>
    <w:rsid w:val="002A006F"/>
    <w:rsid w:val="002A09C6"/>
    <w:rsid w:val="002A0A14"/>
    <w:rsid w:val="002A27F0"/>
    <w:rsid w:val="002A6CD4"/>
    <w:rsid w:val="002A732B"/>
    <w:rsid w:val="002A7E5B"/>
    <w:rsid w:val="002B0659"/>
    <w:rsid w:val="002B0A05"/>
    <w:rsid w:val="002B2671"/>
    <w:rsid w:val="002B36B8"/>
    <w:rsid w:val="002B3F70"/>
    <w:rsid w:val="002B50C3"/>
    <w:rsid w:val="002C1E8C"/>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46EC"/>
    <w:rsid w:val="002E47FD"/>
    <w:rsid w:val="002E64AC"/>
    <w:rsid w:val="002E6C98"/>
    <w:rsid w:val="002E7405"/>
    <w:rsid w:val="002E787C"/>
    <w:rsid w:val="002F09BA"/>
    <w:rsid w:val="002F2502"/>
    <w:rsid w:val="002F280B"/>
    <w:rsid w:val="002F33A5"/>
    <w:rsid w:val="002F38AD"/>
    <w:rsid w:val="002F414D"/>
    <w:rsid w:val="002F4B31"/>
    <w:rsid w:val="002F55AD"/>
    <w:rsid w:val="002F6209"/>
    <w:rsid w:val="002F6CCD"/>
    <w:rsid w:val="002F7042"/>
    <w:rsid w:val="002F7ADE"/>
    <w:rsid w:val="00300243"/>
    <w:rsid w:val="00300CE6"/>
    <w:rsid w:val="00301FDD"/>
    <w:rsid w:val="003021B0"/>
    <w:rsid w:val="00302D98"/>
    <w:rsid w:val="003059B7"/>
    <w:rsid w:val="003059E7"/>
    <w:rsid w:val="00305D01"/>
    <w:rsid w:val="00306D50"/>
    <w:rsid w:val="00306ED6"/>
    <w:rsid w:val="00310378"/>
    <w:rsid w:val="00314307"/>
    <w:rsid w:val="0031507B"/>
    <w:rsid w:val="00316C31"/>
    <w:rsid w:val="00316FAF"/>
    <w:rsid w:val="003179FF"/>
    <w:rsid w:val="00317EF7"/>
    <w:rsid w:val="00317F40"/>
    <w:rsid w:val="00320062"/>
    <w:rsid w:val="003217F4"/>
    <w:rsid w:val="00322B3B"/>
    <w:rsid w:val="0032385D"/>
    <w:rsid w:val="00324593"/>
    <w:rsid w:val="00324A83"/>
    <w:rsid w:val="003251EB"/>
    <w:rsid w:val="00326087"/>
    <w:rsid w:val="003260DB"/>
    <w:rsid w:val="003261F8"/>
    <w:rsid w:val="00327C1D"/>
    <w:rsid w:val="0033067F"/>
    <w:rsid w:val="0033170F"/>
    <w:rsid w:val="003320F0"/>
    <w:rsid w:val="00333F6C"/>
    <w:rsid w:val="003344F7"/>
    <w:rsid w:val="00334548"/>
    <w:rsid w:val="00334E47"/>
    <w:rsid w:val="00334FC1"/>
    <w:rsid w:val="00335418"/>
    <w:rsid w:val="00336074"/>
    <w:rsid w:val="00336563"/>
    <w:rsid w:val="003423EF"/>
    <w:rsid w:val="00342740"/>
    <w:rsid w:val="00343684"/>
    <w:rsid w:val="00344766"/>
    <w:rsid w:val="00344F5C"/>
    <w:rsid w:val="003450DD"/>
    <w:rsid w:val="00346AD3"/>
    <w:rsid w:val="00347014"/>
    <w:rsid w:val="00347302"/>
    <w:rsid w:val="003527DF"/>
    <w:rsid w:val="00352FCB"/>
    <w:rsid w:val="00354B3B"/>
    <w:rsid w:val="003550F2"/>
    <w:rsid w:val="00356304"/>
    <w:rsid w:val="003563C2"/>
    <w:rsid w:val="0035662C"/>
    <w:rsid w:val="003579C9"/>
    <w:rsid w:val="00360326"/>
    <w:rsid w:val="00360C2E"/>
    <w:rsid w:val="00361C91"/>
    <w:rsid w:val="00362275"/>
    <w:rsid w:val="0036273A"/>
    <w:rsid w:val="00362A13"/>
    <w:rsid w:val="00362A78"/>
    <w:rsid w:val="0036462B"/>
    <w:rsid w:val="00370139"/>
    <w:rsid w:val="00371319"/>
    <w:rsid w:val="003724B9"/>
    <w:rsid w:val="00373437"/>
    <w:rsid w:val="003738FB"/>
    <w:rsid w:val="00373C3D"/>
    <w:rsid w:val="0037555E"/>
    <w:rsid w:val="0037684D"/>
    <w:rsid w:val="00377F4A"/>
    <w:rsid w:val="003819F6"/>
    <w:rsid w:val="00381CD6"/>
    <w:rsid w:val="00382591"/>
    <w:rsid w:val="0038301B"/>
    <w:rsid w:val="00383107"/>
    <w:rsid w:val="0038336C"/>
    <w:rsid w:val="00384118"/>
    <w:rsid w:val="00384317"/>
    <w:rsid w:val="00384455"/>
    <w:rsid w:val="00385031"/>
    <w:rsid w:val="003916B2"/>
    <w:rsid w:val="003924EC"/>
    <w:rsid w:val="003930D4"/>
    <w:rsid w:val="00393692"/>
    <w:rsid w:val="00393EEC"/>
    <w:rsid w:val="00394B43"/>
    <w:rsid w:val="00395E11"/>
    <w:rsid w:val="0039629D"/>
    <w:rsid w:val="00397827"/>
    <w:rsid w:val="00397F0A"/>
    <w:rsid w:val="003A0370"/>
    <w:rsid w:val="003A0750"/>
    <w:rsid w:val="003A1A9E"/>
    <w:rsid w:val="003A1D34"/>
    <w:rsid w:val="003A1F0F"/>
    <w:rsid w:val="003A5163"/>
    <w:rsid w:val="003A5452"/>
    <w:rsid w:val="003A553C"/>
    <w:rsid w:val="003A6D2A"/>
    <w:rsid w:val="003A7DFB"/>
    <w:rsid w:val="003A7E6A"/>
    <w:rsid w:val="003A7F39"/>
    <w:rsid w:val="003B02D8"/>
    <w:rsid w:val="003B0D73"/>
    <w:rsid w:val="003B1592"/>
    <w:rsid w:val="003B40C2"/>
    <w:rsid w:val="003B46EB"/>
    <w:rsid w:val="003B5AC2"/>
    <w:rsid w:val="003B5B3E"/>
    <w:rsid w:val="003B5DBA"/>
    <w:rsid w:val="003B6496"/>
    <w:rsid w:val="003B7252"/>
    <w:rsid w:val="003C0F26"/>
    <w:rsid w:val="003C480D"/>
    <w:rsid w:val="003C4AED"/>
    <w:rsid w:val="003C5191"/>
    <w:rsid w:val="003C52D9"/>
    <w:rsid w:val="003C57F2"/>
    <w:rsid w:val="003D02F9"/>
    <w:rsid w:val="003D0380"/>
    <w:rsid w:val="003D057E"/>
    <w:rsid w:val="003D1586"/>
    <w:rsid w:val="003D1D90"/>
    <w:rsid w:val="003D2039"/>
    <w:rsid w:val="003D2A3E"/>
    <w:rsid w:val="003D2CC7"/>
    <w:rsid w:val="003D394B"/>
    <w:rsid w:val="003D3E5B"/>
    <w:rsid w:val="003D4EE6"/>
    <w:rsid w:val="003D5C93"/>
    <w:rsid w:val="003D650A"/>
    <w:rsid w:val="003D6C68"/>
    <w:rsid w:val="003D756E"/>
    <w:rsid w:val="003E0E22"/>
    <w:rsid w:val="003E11E4"/>
    <w:rsid w:val="003E13D6"/>
    <w:rsid w:val="003E16C6"/>
    <w:rsid w:val="003E20AE"/>
    <w:rsid w:val="003E2A9C"/>
    <w:rsid w:val="003E2FC2"/>
    <w:rsid w:val="003E3E5D"/>
    <w:rsid w:val="003E4317"/>
    <w:rsid w:val="003E46DA"/>
    <w:rsid w:val="003E470F"/>
    <w:rsid w:val="003E6875"/>
    <w:rsid w:val="003E779A"/>
    <w:rsid w:val="003F0AA7"/>
    <w:rsid w:val="003F0D16"/>
    <w:rsid w:val="003F183D"/>
    <w:rsid w:val="003F1ACE"/>
    <w:rsid w:val="003F1D0E"/>
    <w:rsid w:val="003F220B"/>
    <w:rsid w:val="003F41F5"/>
    <w:rsid w:val="003F42B9"/>
    <w:rsid w:val="003F4814"/>
    <w:rsid w:val="003F4E7B"/>
    <w:rsid w:val="003F533B"/>
    <w:rsid w:val="003F6EB0"/>
    <w:rsid w:val="003F744F"/>
    <w:rsid w:val="004009F6"/>
    <w:rsid w:val="0040152B"/>
    <w:rsid w:val="00401D08"/>
    <w:rsid w:val="00402876"/>
    <w:rsid w:val="0040371F"/>
    <w:rsid w:val="0040402D"/>
    <w:rsid w:val="0040526F"/>
    <w:rsid w:val="004057FB"/>
    <w:rsid w:val="004064AD"/>
    <w:rsid w:val="0040650E"/>
    <w:rsid w:val="004071CA"/>
    <w:rsid w:val="00407C18"/>
    <w:rsid w:val="00410B0F"/>
    <w:rsid w:val="00410E1A"/>
    <w:rsid w:val="004112BA"/>
    <w:rsid w:val="00412ADE"/>
    <w:rsid w:val="0041459B"/>
    <w:rsid w:val="004178BD"/>
    <w:rsid w:val="00423BDD"/>
    <w:rsid w:val="0042541B"/>
    <w:rsid w:val="00427976"/>
    <w:rsid w:val="004305A2"/>
    <w:rsid w:val="004315EE"/>
    <w:rsid w:val="00432BCF"/>
    <w:rsid w:val="004347A1"/>
    <w:rsid w:val="0043495F"/>
    <w:rsid w:val="0043770E"/>
    <w:rsid w:val="00440EA1"/>
    <w:rsid w:val="00441ABB"/>
    <w:rsid w:val="00441D7B"/>
    <w:rsid w:val="0044230C"/>
    <w:rsid w:val="00442637"/>
    <w:rsid w:val="00443032"/>
    <w:rsid w:val="00443650"/>
    <w:rsid w:val="00444140"/>
    <w:rsid w:val="0044424B"/>
    <w:rsid w:val="0044479D"/>
    <w:rsid w:val="00445E5B"/>
    <w:rsid w:val="00446E08"/>
    <w:rsid w:val="00450EFB"/>
    <w:rsid w:val="0045112D"/>
    <w:rsid w:val="00451C71"/>
    <w:rsid w:val="00452FAD"/>
    <w:rsid w:val="00453A88"/>
    <w:rsid w:val="00453B42"/>
    <w:rsid w:val="00456654"/>
    <w:rsid w:val="00456CF9"/>
    <w:rsid w:val="00457D74"/>
    <w:rsid w:val="004611FD"/>
    <w:rsid w:val="00461D53"/>
    <w:rsid w:val="0046232D"/>
    <w:rsid w:val="004628CC"/>
    <w:rsid w:val="00463ADE"/>
    <w:rsid w:val="00464FA8"/>
    <w:rsid w:val="00465E77"/>
    <w:rsid w:val="0046610A"/>
    <w:rsid w:val="00466A12"/>
    <w:rsid w:val="00467AD1"/>
    <w:rsid w:val="00470182"/>
    <w:rsid w:val="00471DAD"/>
    <w:rsid w:val="0047261C"/>
    <w:rsid w:val="00472662"/>
    <w:rsid w:val="004729C8"/>
    <w:rsid w:val="00472CC8"/>
    <w:rsid w:val="0047354D"/>
    <w:rsid w:val="004762EA"/>
    <w:rsid w:val="00476344"/>
    <w:rsid w:val="00477B5E"/>
    <w:rsid w:val="00480386"/>
    <w:rsid w:val="00481770"/>
    <w:rsid w:val="00483248"/>
    <w:rsid w:val="00483CF7"/>
    <w:rsid w:val="004842E9"/>
    <w:rsid w:val="00484493"/>
    <w:rsid w:val="00484CD0"/>
    <w:rsid w:val="00484F6B"/>
    <w:rsid w:val="004852D2"/>
    <w:rsid w:val="004852FB"/>
    <w:rsid w:val="00485696"/>
    <w:rsid w:val="00486FF4"/>
    <w:rsid w:val="00487C0E"/>
    <w:rsid w:val="00487FC7"/>
    <w:rsid w:val="00492FA0"/>
    <w:rsid w:val="00493BB9"/>
    <w:rsid w:val="004946ED"/>
    <w:rsid w:val="00494AB7"/>
    <w:rsid w:val="00496530"/>
    <w:rsid w:val="00497AD4"/>
    <w:rsid w:val="004A0420"/>
    <w:rsid w:val="004A11D1"/>
    <w:rsid w:val="004A348D"/>
    <w:rsid w:val="004A44FA"/>
    <w:rsid w:val="004A6553"/>
    <w:rsid w:val="004A7F7C"/>
    <w:rsid w:val="004B20DA"/>
    <w:rsid w:val="004B28C2"/>
    <w:rsid w:val="004B434E"/>
    <w:rsid w:val="004B4CF9"/>
    <w:rsid w:val="004B4FB9"/>
    <w:rsid w:val="004B5D7B"/>
    <w:rsid w:val="004B6CB4"/>
    <w:rsid w:val="004B7C00"/>
    <w:rsid w:val="004C0592"/>
    <w:rsid w:val="004C11A1"/>
    <w:rsid w:val="004C198B"/>
    <w:rsid w:val="004C2C82"/>
    <w:rsid w:val="004C4754"/>
    <w:rsid w:val="004C4ECE"/>
    <w:rsid w:val="004C6ED2"/>
    <w:rsid w:val="004C741E"/>
    <w:rsid w:val="004C7546"/>
    <w:rsid w:val="004C7BBD"/>
    <w:rsid w:val="004D0188"/>
    <w:rsid w:val="004D0DC2"/>
    <w:rsid w:val="004D1F23"/>
    <w:rsid w:val="004D2C43"/>
    <w:rsid w:val="004D460E"/>
    <w:rsid w:val="004D46B9"/>
    <w:rsid w:val="004D680D"/>
    <w:rsid w:val="004D6B4D"/>
    <w:rsid w:val="004E0729"/>
    <w:rsid w:val="004E1F3D"/>
    <w:rsid w:val="004E3248"/>
    <w:rsid w:val="004E415E"/>
    <w:rsid w:val="004E6140"/>
    <w:rsid w:val="004E7149"/>
    <w:rsid w:val="004E7729"/>
    <w:rsid w:val="004F0305"/>
    <w:rsid w:val="004F040C"/>
    <w:rsid w:val="004F0E38"/>
    <w:rsid w:val="004F12F4"/>
    <w:rsid w:val="004F2304"/>
    <w:rsid w:val="004F42E3"/>
    <w:rsid w:val="004F48B3"/>
    <w:rsid w:val="004F49AD"/>
    <w:rsid w:val="004F6B56"/>
    <w:rsid w:val="004F7659"/>
    <w:rsid w:val="00500C83"/>
    <w:rsid w:val="005023C4"/>
    <w:rsid w:val="00502405"/>
    <w:rsid w:val="00502C95"/>
    <w:rsid w:val="00504902"/>
    <w:rsid w:val="00504914"/>
    <w:rsid w:val="00504A05"/>
    <w:rsid w:val="00504A48"/>
    <w:rsid w:val="005103A3"/>
    <w:rsid w:val="00510B56"/>
    <w:rsid w:val="00511627"/>
    <w:rsid w:val="00513625"/>
    <w:rsid w:val="005169E0"/>
    <w:rsid w:val="00516A99"/>
    <w:rsid w:val="0051702E"/>
    <w:rsid w:val="00520487"/>
    <w:rsid w:val="0052147B"/>
    <w:rsid w:val="00521615"/>
    <w:rsid w:val="00521875"/>
    <w:rsid w:val="005221C1"/>
    <w:rsid w:val="00524E82"/>
    <w:rsid w:val="00525634"/>
    <w:rsid w:val="00525CE6"/>
    <w:rsid w:val="00525D3B"/>
    <w:rsid w:val="005260AF"/>
    <w:rsid w:val="00526752"/>
    <w:rsid w:val="00526DB0"/>
    <w:rsid w:val="00527223"/>
    <w:rsid w:val="0053112F"/>
    <w:rsid w:val="00531156"/>
    <w:rsid w:val="00531565"/>
    <w:rsid w:val="00532751"/>
    <w:rsid w:val="005335BA"/>
    <w:rsid w:val="0053396A"/>
    <w:rsid w:val="0053627B"/>
    <w:rsid w:val="00536ECE"/>
    <w:rsid w:val="005403EE"/>
    <w:rsid w:val="0054071A"/>
    <w:rsid w:val="00541BD2"/>
    <w:rsid w:val="0054287D"/>
    <w:rsid w:val="005448EB"/>
    <w:rsid w:val="00544CD6"/>
    <w:rsid w:val="00544D80"/>
    <w:rsid w:val="00546664"/>
    <w:rsid w:val="005473A4"/>
    <w:rsid w:val="0054792B"/>
    <w:rsid w:val="00547F4B"/>
    <w:rsid w:val="00551491"/>
    <w:rsid w:val="00551859"/>
    <w:rsid w:val="0055265D"/>
    <w:rsid w:val="0055285C"/>
    <w:rsid w:val="00553406"/>
    <w:rsid w:val="00560F0D"/>
    <w:rsid w:val="00561A6D"/>
    <w:rsid w:val="00562EEE"/>
    <w:rsid w:val="005638A0"/>
    <w:rsid w:val="00563C11"/>
    <w:rsid w:val="0056632E"/>
    <w:rsid w:val="0056712F"/>
    <w:rsid w:val="00570984"/>
    <w:rsid w:val="005713C9"/>
    <w:rsid w:val="00571FB2"/>
    <w:rsid w:val="00573500"/>
    <w:rsid w:val="0057376F"/>
    <w:rsid w:val="00574DDD"/>
    <w:rsid w:val="00576E08"/>
    <w:rsid w:val="00577808"/>
    <w:rsid w:val="00577F3C"/>
    <w:rsid w:val="005808E5"/>
    <w:rsid w:val="0058121A"/>
    <w:rsid w:val="005825E3"/>
    <w:rsid w:val="00582F7E"/>
    <w:rsid w:val="005863CC"/>
    <w:rsid w:val="00586D25"/>
    <w:rsid w:val="00587389"/>
    <w:rsid w:val="005873D1"/>
    <w:rsid w:val="00587F53"/>
    <w:rsid w:val="00591F3B"/>
    <w:rsid w:val="0059211C"/>
    <w:rsid w:val="0059297D"/>
    <w:rsid w:val="00594C8F"/>
    <w:rsid w:val="00594F78"/>
    <w:rsid w:val="0059723A"/>
    <w:rsid w:val="00597738"/>
    <w:rsid w:val="005978D2"/>
    <w:rsid w:val="005A0DC0"/>
    <w:rsid w:val="005A1AF7"/>
    <w:rsid w:val="005A3737"/>
    <w:rsid w:val="005A569F"/>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1150"/>
    <w:rsid w:val="005C148F"/>
    <w:rsid w:val="005C26BC"/>
    <w:rsid w:val="005C316B"/>
    <w:rsid w:val="005C411C"/>
    <w:rsid w:val="005C5E4F"/>
    <w:rsid w:val="005D0C51"/>
    <w:rsid w:val="005D0DBC"/>
    <w:rsid w:val="005D2143"/>
    <w:rsid w:val="005D2D3D"/>
    <w:rsid w:val="005D30A5"/>
    <w:rsid w:val="005D43C6"/>
    <w:rsid w:val="005D500D"/>
    <w:rsid w:val="005D5DF5"/>
    <w:rsid w:val="005E06E0"/>
    <w:rsid w:val="005E348A"/>
    <w:rsid w:val="005E4730"/>
    <w:rsid w:val="005E4881"/>
    <w:rsid w:val="005E531C"/>
    <w:rsid w:val="005E5A3F"/>
    <w:rsid w:val="005E628B"/>
    <w:rsid w:val="005E6E32"/>
    <w:rsid w:val="005E72F6"/>
    <w:rsid w:val="005F032A"/>
    <w:rsid w:val="005F0C39"/>
    <w:rsid w:val="005F1A2E"/>
    <w:rsid w:val="005F1ADF"/>
    <w:rsid w:val="005F20F6"/>
    <w:rsid w:val="005F2B58"/>
    <w:rsid w:val="005F3212"/>
    <w:rsid w:val="005F454B"/>
    <w:rsid w:val="005F6334"/>
    <w:rsid w:val="005F76F2"/>
    <w:rsid w:val="006037AE"/>
    <w:rsid w:val="0060418E"/>
    <w:rsid w:val="006049B5"/>
    <w:rsid w:val="0060529F"/>
    <w:rsid w:val="00606C62"/>
    <w:rsid w:val="006123E8"/>
    <w:rsid w:val="00613378"/>
    <w:rsid w:val="00614859"/>
    <w:rsid w:val="006159B4"/>
    <w:rsid w:val="0061602C"/>
    <w:rsid w:val="006164A3"/>
    <w:rsid w:val="00616671"/>
    <w:rsid w:val="00617719"/>
    <w:rsid w:val="00617991"/>
    <w:rsid w:val="00617CD4"/>
    <w:rsid w:val="0062019E"/>
    <w:rsid w:val="00620E06"/>
    <w:rsid w:val="006222B1"/>
    <w:rsid w:val="00622F53"/>
    <w:rsid w:val="00623650"/>
    <w:rsid w:val="00625FA9"/>
    <w:rsid w:val="00626217"/>
    <w:rsid w:val="006265FB"/>
    <w:rsid w:val="006267BC"/>
    <w:rsid w:val="00626F67"/>
    <w:rsid w:val="00627CBF"/>
    <w:rsid w:val="00631E8A"/>
    <w:rsid w:val="0063357B"/>
    <w:rsid w:val="0063390F"/>
    <w:rsid w:val="00634656"/>
    <w:rsid w:val="00634B72"/>
    <w:rsid w:val="0063723E"/>
    <w:rsid w:val="006379F6"/>
    <w:rsid w:val="0064013D"/>
    <w:rsid w:val="0064046E"/>
    <w:rsid w:val="00640B0F"/>
    <w:rsid w:val="00640FBA"/>
    <w:rsid w:val="00642B5C"/>
    <w:rsid w:val="00642C8E"/>
    <w:rsid w:val="00642DA3"/>
    <w:rsid w:val="00642EA9"/>
    <w:rsid w:val="00643DE4"/>
    <w:rsid w:val="006442A2"/>
    <w:rsid w:val="00644ED1"/>
    <w:rsid w:val="00647ABB"/>
    <w:rsid w:val="00650547"/>
    <w:rsid w:val="0065074E"/>
    <w:rsid w:val="00652FEA"/>
    <w:rsid w:val="00654FD4"/>
    <w:rsid w:val="00655840"/>
    <w:rsid w:val="00657083"/>
    <w:rsid w:val="00657D79"/>
    <w:rsid w:val="00657EDC"/>
    <w:rsid w:val="006601C4"/>
    <w:rsid w:val="0066081B"/>
    <w:rsid w:val="00661A35"/>
    <w:rsid w:val="00663C27"/>
    <w:rsid w:val="00663C5F"/>
    <w:rsid w:val="0066495A"/>
    <w:rsid w:val="00665BF5"/>
    <w:rsid w:val="0066638B"/>
    <w:rsid w:val="00667309"/>
    <w:rsid w:val="0066749E"/>
    <w:rsid w:val="00670BFE"/>
    <w:rsid w:val="006712D8"/>
    <w:rsid w:val="00671932"/>
    <w:rsid w:val="00672069"/>
    <w:rsid w:val="00673888"/>
    <w:rsid w:val="006756D5"/>
    <w:rsid w:val="00675F7E"/>
    <w:rsid w:val="006764B3"/>
    <w:rsid w:val="0068085B"/>
    <w:rsid w:val="006809C0"/>
    <w:rsid w:val="0068176C"/>
    <w:rsid w:val="006823A3"/>
    <w:rsid w:val="00683130"/>
    <w:rsid w:val="006839C3"/>
    <w:rsid w:val="0068475E"/>
    <w:rsid w:val="0068499B"/>
    <w:rsid w:val="00685099"/>
    <w:rsid w:val="00686966"/>
    <w:rsid w:val="006874CF"/>
    <w:rsid w:val="00690747"/>
    <w:rsid w:val="00691251"/>
    <w:rsid w:val="00692356"/>
    <w:rsid w:val="00692B65"/>
    <w:rsid w:val="00692B68"/>
    <w:rsid w:val="00693A47"/>
    <w:rsid w:val="00693F52"/>
    <w:rsid w:val="006951F2"/>
    <w:rsid w:val="006952B2"/>
    <w:rsid w:val="0069609B"/>
    <w:rsid w:val="0069664E"/>
    <w:rsid w:val="00697083"/>
    <w:rsid w:val="00697C96"/>
    <w:rsid w:val="00697D68"/>
    <w:rsid w:val="006A0085"/>
    <w:rsid w:val="006A281D"/>
    <w:rsid w:val="006A3700"/>
    <w:rsid w:val="006A65BB"/>
    <w:rsid w:val="006A6621"/>
    <w:rsid w:val="006B1522"/>
    <w:rsid w:val="006B1E43"/>
    <w:rsid w:val="006B2722"/>
    <w:rsid w:val="006B2D49"/>
    <w:rsid w:val="006B32AE"/>
    <w:rsid w:val="006B351E"/>
    <w:rsid w:val="006B7FAA"/>
    <w:rsid w:val="006B7FBF"/>
    <w:rsid w:val="006C0D03"/>
    <w:rsid w:val="006C1AF6"/>
    <w:rsid w:val="006C3AE2"/>
    <w:rsid w:val="006C51D0"/>
    <w:rsid w:val="006C56F6"/>
    <w:rsid w:val="006D168F"/>
    <w:rsid w:val="006D25A6"/>
    <w:rsid w:val="006D2B8C"/>
    <w:rsid w:val="006D2F05"/>
    <w:rsid w:val="006D3616"/>
    <w:rsid w:val="006D5802"/>
    <w:rsid w:val="006D599C"/>
    <w:rsid w:val="006D659C"/>
    <w:rsid w:val="006D69B4"/>
    <w:rsid w:val="006D6F06"/>
    <w:rsid w:val="006E0C3C"/>
    <w:rsid w:val="006E1393"/>
    <w:rsid w:val="006E16AE"/>
    <w:rsid w:val="006E1941"/>
    <w:rsid w:val="006E1D95"/>
    <w:rsid w:val="006E26DC"/>
    <w:rsid w:val="006E2B55"/>
    <w:rsid w:val="006E30D1"/>
    <w:rsid w:val="006E33BD"/>
    <w:rsid w:val="006E37A2"/>
    <w:rsid w:val="006E4788"/>
    <w:rsid w:val="006E4CA4"/>
    <w:rsid w:val="006E5D92"/>
    <w:rsid w:val="006E6B9B"/>
    <w:rsid w:val="006F03D7"/>
    <w:rsid w:val="006F103D"/>
    <w:rsid w:val="006F2789"/>
    <w:rsid w:val="006F2B17"/>
    <w:rsid w:val="006F43D8"/>
    <w:rsid w:val="006F549D"/>
    <w:rsid w:val="006F5829"/>
    <w:rsid w:val="007000AF"/>
    <w:rsid w:val="00700139"/>
    <w:rsid w:val="00700A94"/>
    <w:rsid w:val="007029F8"/>
    <w:rsid w:val="00702C24"/>
    <w:rsid w:val="007030D9"/>
    <w:rsid w:val="00704055"/>
    <w:rsid w:val="007056D9"/>
    <w:rsid w:val="00706431"/>
    <w:rsid w:val="007116AA"/>
    <w:rsid w:val="00711893"/>
    <w:rsid w:val="00712363"/>
    <w:rsid w:val="00712399"/>
    <w:rsid w:val="00712C3B"/>
    <w:rsid w:val="00712F26"/>
    <w:rsid w:val="00715024"/>
    <w:rsid w:val="00716772"/>
    <w:rsid w:val="00717056"/>
    <w:rsid w:val="00717EF0"/>
    <w:rsid w:val="0072081C"/>
    <w:rsid w:val="00720C0B"/>
    <w:rsid w:val="00723F4F"/>
    <w:rsid w:val="007245B9"/>
    <w:rsid w:val="00724D5E"/>
    <w:rsid w:val="0072555C"/>
    <w:rsid w:val="0072621F"/>
    <w:rsid w:val="0072638C"/>
    <w:rsid w:val="00726A0E"/>
    <w:rsid w:val="00726FDA"/>
    <w:rsid w:val="00727320"/>
    <w:rsid w:val="00727469"/>
    <w:rsid w:val="00727C2D"/>
    <w:rsid w:val="00730C96"/>
    <w:rsid w:val="00731AE8"/>
    <w:rsid w:val="00732DCE"/>
    <w:rsid w:val="00733561"/>
    <w:rsid w:val="007339B4"/>
    <w:rsid w:val="0073405B"/>
    <w:rsid w:val="00734C52"/>
    <w:rsid w:val="00735295"/>
    <w:rsid w:val="0073587F"/>
    <w:rsid w:val="00735A9D"/>
    <w:rsid w:val="00737736"/>
    <w:rsid w:val="00740D74"/>
    <w:rsid w:val="00742006"/>
    <w:rsid w:val="007423F8"/>
    <w:rsid w:val="007425CF"/>
    <w:rsid w:val="007428DF"/>
    <w:rsid w:val="00742CFB"/>
    <w:rsid w:val="00744FEB"/>
    <w:rsid w:val="00750643"/>
    <w:rsid w:val="007520FC"/>
    <w:rsid w:val="00753274"/>
    <w:rsid w:val="007534F7"/>
    <w:rsid w:val="00753D86"/>
    <w:rsid w:val="0075450C"/>
    <w:rsid w:val="0075469F"/>
    <w:rsid w:val="00755D89"/>
    <w:rsid w:val="00755D8E"/>
    <w:rsid w:val="007563DB"/>
    <w:rsid w:val="00760A16"/>
    <w:rsid w:val="0076104C"/>
    <w:rsid w:val="00764160"/>
    <w:rsid w:val="00764435"/>
    <w:rsid w:val="007653B5"/>
    <w:rsid w:val="00765DDC"/>
    <w:rsid w:val="00765E21"/>
    <w:rsid w:val="00766C81"/>
    <w:rsid w:val="00767A34"/>
    <w:rsid w:val="00770F05"/>
    <w:rsid w:val="0077242E"/>
    <w:rsid w:val="00772482"/>
    <w:rsid w:val="00772F43"/>
    <w:rsid w:val="00773B4A"/>
    <w:rsid w:val="00775514"/>
    <w:rsid w:val="0077594F"/>
    <w:rsid w:val="007766E4"/>
    <w:rsid w:val="00777388"/>
    <w:rsid w:val="00777BE2"/>
    <w:rsid w:val="00777E4B"/>
    <w:rsid w:val="007807D9"/>
    <w:rsid w:val="00780B33"/>
    <w:rsid w:val="00780D4C"/>
    <w:rsid w:val="00781181"/>
    <w:rsid w:val="007857BB"/>
    <w:rsid w:val="0078610B"/>
    <w:rsid w:val="00790AB7"/>
    <w:rsid w:val="0079225A"/>
    <w:rsid w:val="00792731"/>
    <w:rsid w:val="00792A13"/>
    <w:rsid w:val="00795FD9"/>
    <w:rsid w:val="007A0AA4"/>
    <w:rsid w:val="007A0B04"/>
    <w:rsid w:val="007A12F9"/>
    <w:rsid w:val="007A2701"/>
    <w:rsid w:val="007A2838"/>
    <w:rsid w:val="007A2B7A"/>
    <w:rsid w:val="007A2F26"/>
    <w:rsid w:val="007A30D4"/>
    <w:rsid w:val="007A30EA"/>
    <w:rsid w:val="007A3B45"/>
    <w:rsid w:val="007A492A"/>
    <w:rsid w:val="007A4965"/>
    <w:rsid w:val="007A5D3F"/>
    <w:rsid w:val="007A60CC"/>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51A"/>
    <w:rsid w:val="007C05E0"/>
    <w:rsid w:val="007C1F4C"/>
    <w:rsid w:val="007C1F97"/>
    <w:rsid w:val="007C2F4C"/>
    <w:rsid w:val="007C3AEC"/>
    <w:rsid w:val="007C3F97"/>
    <w:rsid w:val="007C4C38"/>
    <w:rsid w:val="007C5300"/>
    <w:rsid w:val="007C56CE"/>
    <w:rsid w:val="007C58C2"/>
    <w:rsid w:val="007D19E2"/>
    <w:rsid w:val="007D2A33"/>
    <w:rsid w:val="007D2D22"/>
    <w:rsid w:val="007D6C2D"/>
    <w:rsid w:val="007D79F4"/>
    <w:rsid w:val="007D7E75"/>
    <w:rsid w:val="007E040A"/>
    <w:rsid w:val="007E290A"/>
    <w:rsid w:val="007E3249"/>
    <w:rsid w:val="007E3787"/>
    <w:rsid w:val="007E389D"/>
    <w:rsid w:val="007E42AD"/>
    <w:rsid w:val="007E4D22"/>
    <w:rsid w:val="007E6BB2"/>
    <w:rsid w:val="007E6CF3"/>
    <w:rsid w:val="007E701F"/>
    <w:rsid w:val="007E7C0B"/>
    <w:rsid w:val="007F020C"/>
    <w:rsid w:val="007F0B7B"/>
    <w:rsid w:val="007F1367"/>
    <w:rsid w:val="007F24F6"/>
    <w:rsid w:val="007F3038"/>
    <w:rsid w:val="007F40C0"/>
    <w:rsid w:val="007F5B89"/>
    <w:rsid w:val="007F5C0B"/>
    <w:rsid w:val="008013F7"/>
    <w:rsid w:val="00801463"/>
    <w:rsid w:val="00802107"/>
    <w:rsid w:val="00803758"/>
    <w:rsid w:val="00803F57"/>
    <w:rsid w:val="00811379"/>
    <w:rsid w:val="008115EE"/>
    <w:rsid w:val="00811801"/>
    <w:rsid w:val="00811907"/>
    <w:rsid w:val="00812441"/>
    <w:rsid w:val="00813555"/>
    <w:rsid w:val="008149FE"/>
    <w:rsid w:val="00814D9C"/>
    <w:rsid w:val="00814F52"/>
    <w:rsid w:val="00815B7F"/>
    <w:rsid w:val="008168E7"/>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43D"/>
    <w:rsid w:val="00843C10"/>
    <w:rsid w:val="00845DEE"/>
    <w:rsid w:val="008479AA"/>
    <w:rsid w:val="00851EAB"/>
    <w:rsid w:val="0085567D"/>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81B"/>
    <w:rsid w:val="00873A3F"/>
    <w:rsid w:val="00874064"/>
    <w:rsid w:val="00874081"/>
    <w:rsid w:val="00874215"/>
    <w:rsid w:val="008747D3"/>
    <w:rsid w:val="00874C03"/>
    <w:rsid w:val="00875027"/>
    <w:rsid w:val="00875280"/>
    <w:rsid w:val="0087579D"/>
    <w:rsid w:val="0087620E"/>
    <w:rsid w:val="00880AAA"/>
    <w:rsid w:val="008814DF"/>
    <w:rsid w:val="008837E8"/>
    <w:rsid w:val="00883AAE"/>
    <w:rsid w:val="00884D96"/>
    <w:rsid w:val="008852B7"/>
    <w:rsid w:val="008856F1"/>
    <w:rsid w:val="00885880"/>
    <w:rsid w:val="00885F3E"/>
    <w:rsid w:val="0088603A"/>
    <w:rsid w:val="00886B03"/>
    <w:rsid w:val="008903C8"/>
    <w:rsid w:val="0089100E"/>
    <w:rsid w:val="00891CF0"/>
    <w:rsid w:val="0089238B"/>
    <w:rsid w:val="00892D84"/>
    <w:rsid w:val="00894A3E"/>
    <w:rsid w:val="00894C40"/>
    <w:rsid w:val="00896EF0"/>
    <w:rsid w:val="008A01C4"/>
    <w:rsid w:val="008A0D0D"/>
    <w:rsid w:val="008A2213"/>
    <w:rsid w:val="008A23B9"/>
    <w:rsid w:val="008A549F"/>
    <w:rsid w:val="008A5DBD"/>
    <w:rsid w:val="008A6465"/>
    <w:rsid w:val="008A682A"/>
    <w:rsid w:val="008A7957"/>
    <w:rsid w:val="008B07D4"/>
    <w:rsid w:val="008B18B1"/>
    <w:rsid w:val="008B2266"/>
    <w:rsid w:val="008B307F"/>
    <w:rsid w:val="008B338D"/>
    <w:rsid w:val="008B396D"/>
    <w:rsid w:val="008B5225"/>
    <w:rsid w:val="008B52A7"/>
    <w:rsid w:val="008B77A1"/>
    <w:rsid w:val="008B79EB"/>
    <w:rsid w:val="008C3B45"/>
    <w:rsid w:val="008C50BA"/>
    <w:rsid w:val="008C51AB"/>
    <w:rsid w:val="008C5425"/>
    <w:rsid w:val="008C76A3"/>
    <w:rsid w:val="008D0A06"/>
    <w:rsid w:val="008D0F72"/>
    <w:rsid w:val="008D23E6"/>
    <w:rsid w:val="008D4695"/>
    <w:rsid w:val="008D502D"/>
    <w:rsid w:val="008D54C4"/>
    <w:rsid w:val="008D6259"/>
    <w:rsid w:val="008D6551"/>
    <w:rsid w:val="008D669A"/>
    <w:rsid w:val="008D6FF1"/>
    <w:rsid w:val="008E2549"/>
    <w:rsid w:val="008E5E4B"/>
    <w:rsid w:val="008E6004"/>
    <w:rsid w:val="008E6034"/>
    <w:rsid w:val="008E6035"/>
    <w:rsid w:val="008E6061"/>
    <w:rsid w:val="008E6FBE"/>
    <w:rsid w:val="008E7AB4"/>
    <w:rsid w:val="008F2061"/>
    <w:rsid w:val="008F2C2C"/>
    <w:rsid w:val="008F3D73"/>
    <w:rsid w:val="008F63FB"/>
    <w:rsid w:val="00900350"/>
    <w:rsid w:val="009006B5"/>
    <w:rsid w:val="00901536"/>
    <w:rsid w:val="00902A5B"/>
    <w:rsid w:val="00903839"/>
    <w:rsid w:val="00905779"/>
    <w:rsid w:val="009057CB"/>
    <w:rsid w:val="00906FEE"/>
    <w:rsid w:val="0090732F"/>
    <w:rsid w:val="00907AEF"/>
    <w:rsid w:val="00910BF9"/>
    <w:rsid w:val="00912EE3"/>
    <w:rsid w:val="00913A93"/>
    <w:rsid w:val="00915CF0"/>
    <w:rsid w:val="00917FA3"/>
    <w:rsid w:val="009222A6"/>
    <w:rsid w:val="009224F1"/>
    <w:rsid w:val="00922768"/>
    <w:rsid w:val="00922BB3"/>
    <w:rsid w:val="0092401E"/>
    <w:rsid w:val="00924555"/>
    <w:rsid w:val="00925C35"/>
    <w:rsid w:val="00925D68"/>
    <w:rsid w:val="00926458"/>
    <w:rsid w:val="00927EE8"/>
    <w:rsid w:val="009304F7"/>
    <w:rsid w:val="00930F6D"/>
    <w:rsid w:val="00931408"/>
    <w:rsid w:val="009322BC"/>
    <w:rsid w:val="00933B6F"/>
    <w:rsid w:val="00933C23"/>
    <w:rsid w:val="00934C8D"/>
    <w:rsid w:val="00935B0E"/>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CAF"/>
    <w:rsid w:val="00951707"/>
    <w:rsid w:val="00952F48"/>
    <w:rsid w:val="0095301E"/>
    <w:rsid w:val="00953E1E"/>
    <w:rsid w:val="00954EDF"/>
    <w:rsid w:val="009552D1"/>
    <w:rsid w:val="00955FF0"/>
    <w:rsid w:val="0096143C"/>
    <w:rsid w:val="00961917"/>
    <w:rsid w:val="00962491"/>
    <w:rsid w:val="00962CA6"/>
    <w:rsid w:val="00962D73"/>
    <w:rsid w:val="00963537"/>
    <w:rsid w:val="009638CD"/>
    <w:rsid w:val="00963B4D"/>
    <w:rsid w:val="00964833"/>
    <w:rsid w:val="00964B9D"/>
    <w:rsid w:val="00970869"/>
    <w:rsid w:val="00972615"/>
    <w:rsid w:val="0097336C"/>
    <w:rsid w:val="00973861"/>
    <w:rsid w:val="00973ACA"/>
    <w:rsid w:val="00974829"/>
    <w:rsid w:val="0097484A"/>
    <w:rsid w:val="00974AC2"/>
    <w:rsid w:val="0097588D"/>
    <w:rsid w:val="0097599A"/>
    <w:rsid w:val="00975EF4"/>
    <w:rsid w:val="0097602F"/>
    <w:rsid w:val="0097606B"/>
    <w:rsid w:val="00977468"/>
    <w:rsid w:val="009776DF"/>
    <w:rsid w:val="009812E5"/>
    <w:rsid w:val="009813C6"/>
    <w:rsid w:val="009815C4"/>
    <w:rsid w:val="00981F3F"/>
    <w:rsid w:val="00981FE5"/>
    <w:rsid w:val="00983196"/>
    <w:rsid w:val="00984B99"/>
    <w:rsid w:val="00985020"/>
    <w:rsid w:val="0098524F"/>
    <w:rsid w:val="0098564B"/>
    <w:rsid w:val="009873EF"/>
    <w:rsid w:val="00987C7D"/>
    <w:rsid w:val="00990D70"/>
    <w:rsid w:val="009913E7"/>
    <w:rsid w:val="0099530C"/>
    <w:rsid w:val="00995FC2"/>
    <w:rsid w:val="00996C01"/>
    <w:rsid w:val="00997733"/>
    <w:rsid w:val="00997ABE"/>
    <w:rsid w:val="009A02F9"/>
    <w:rsid w:val="009A35DA"/>
    <w:rsid w:val="009A70CC"/>
    <w:rsid w:val="009A773C"/>
    <w:rsid w:val="009A7A7F"/>
    <w:rsid w:val="009B03C6"/>
    <w:rsid w:val="009B0F9C"/>
    <w:rsid w:val="009B28DB"/>
    <w:rsid w:val="009B3C17"/>
    <w:rsid w:val="009B4EE1"/>
    <w:rsid w:val="009B5243"/>
    <w:rsid w:val="009B6031"/>
    <w:rsid w:val="009B66EA"/>
    <w:rsid w:val="009B71C7"/>
    <w:rsid w:val="009B79B7"/>
    <w:rsid w:val="009C1275"/>
    <w:rsid w:val="009C20BF"/>
    <w:rsid w:val="009C2B5B"/>
    <w:rsid w:val="009C4546"/>
    <w:rsid w:val="009C5688"/>
    <w:rsid w:val="009C6DF6"/>
    <w:rsid w:val="009C6DFE"/>
    <w:rsid w:val="009C77BC"/>
    <w:rsid w:val="009D0899"/>
    <w:rsid w:val="009D28AE"/>
    <w:rsid w:val="009D2A27"/>
    <w:rsid w:val="009D31E8"/>
    <w:rsid w:val="009D55B7"/>
    <w:rsid w:val="009D5A19"/>
    <w:rsid w:val="009D6D03"/>
    <w:rsid w:val="009D728B"/>
    <w:rsid w:val="009D7967"/>
    <w:rsid w:val="009E012A"/>
    <w:rsid w:val="009E0FDF"/>
    <w:rsid w:val="009E222B"/>
    <w:rsid w:val="009E2A79"/>
    <w:rsid w:val="009E2C3B"/>
    <w:rsid w:val="009E2E04"/>
    <w:rsid w:val="009E2EF7"/>
    <w:rsid w:val="009E4A23"/>
    <w:rsid w:val="009E4DDB"/>
    <w:rsid w:val="009E5CA1"/>
    <w:rsid w:val="009E5CA6"/>
    <w:rsid w:val="009E5EEB"/>
    <w:rsid w:val="009E626C"/>
    <w:rsid w:val="009E6959"/>
    <w:rsid w:val="009E75CD"/>
    <w:rsid w:val="009E786A"/>
    <w:rsid w:val="009E7E22"/>
    <w:rsid w:val="009E7FF9"/>
    <w:rsid w:val="009F12CE"/>
    <w:rsid w:val="009F1F6E"/>
    <w:rsid w:val="009F2036"/>
    <w:rsid w:val="009F2CDF"/>
    <w:rsid w:val="009F3BBA"/>
    <w:rsid w:val="009F60B5"/>
    <w:rsid w:val="009F72D2"/>
    <w:rsid w:val="009F74D1"/>
    <w:rsid w:val="009F7FA2"/>
    <w:rsid w:val="00A000CB"/>
    <w:rsid w:val="00A009CC"/>
    <w:rsid w:val="00A01D2A"/>
    <w:rsid w:val="00A02874"/>
    <w:rsid w:val="00A03754"/>
    <w:rsid w:val="00A03A72"/>
    <w:rsid w:val="00A045E3"/>
    <w:rsid w:val="00A057D8"/>
    <w:rsid w:val="00A05F7C"/>
    <w:rsid w:val="00A05FC2"/>
    <w:rsid w:val="00A07281"/>
    <w:rsid w:val="00A10509"/>
    <w:rsid w:val="00A120AD"/>
    <w:rsid w:val="00A122CD"/>
    <w:rsid w:val="00A12784"/>
    <w:rsid w:val="00A13C5D"/>
    <w:rsid w:val="00A170B9"/>
    <w:rsid w:val="00A178D6"/>
    <w:rsid w:val="00A20499"/>
    <w:rsid w:val="00A209F6"/>
    <w:rsid w:val="00A20A5C"/>
    <w:rsid w:val="00A224EA"/>
    <w:rsid w:val="00A22A38"/>
    <w:rsid w:val="00A24295"/>
    <w:rsid w:val="00A24EFA"/>
    <w:rsid w:val="00A257A0"/>
    <w:rsid w:val="00A25F07"/>
    <w:rsid w:val="00A27D1B"/>
    <w:rsid w:val="00A307FC"/>
    <w:rsid w:val="00A322FF"/>
    <w:rsid w:val="00A325E9"/>
    <w:rsid w:val="00A32F0A"/>
    <w:rsid w:val="00A3344D"/>
    <w:rsid w:val="00A334F7"/>
    <w:rsid w:val="00A3379D"/>
    <w:rsid w:val="00A36829"/>
    <w:rsid w:val="00A36B92"/>
    <w:rsid w:val="00A36C79"/>
    <w:rsid w:val="00A40D25"/>
    <w:rsid w:val="00A41BDC"/>
    <w:rsid w:val="00A420C0"/>
    <w:rsid w:val="00A42C8E"/>
    <w:rsid w:val="00A4354B"/>
    <w:rsid w:val="00A44E81"/>
    <w:rsid w:val="00A451D7"/>
    <w:rsid w:val="00A4725B"/>
    <w:rsid w:val="00A5082E"/>
    <w:rsid w:val="00A50B05"/>
    <w:rsid w:val="00A514C2"/>
    <w:rsid w:val="00A51A14"/>
    <w:rsid w:val="00A51A3F"/>
    <w:rsid w:val="00A521F9"/>
    <w:rsid w:val="00A5293F"/>
    <w:rsid w:val="00A531B9"/>
    <w:rsid w:val="00A53269"/>
    <w:rsid w:val="00A53E47"/>
    <w:rsid w:val="00A55EBB"/>
    <w:rsid w:val="00A561E1"/>
    <w:rsid w:val="00A565D2"/>
    <w:rsid w:val="00A57AEE"/>
    <w:rsid w:val="00A57E41"/>
    <w:rsid w:val="00A605F6"/>
    <w:rsid w:val="00A61437"/>
    <w:rsid w:val="00A61560"/>
    <w:rsid w:val="00A62431"/>
    <w:rsid w:val="00A627F6"/>
    <w:rsid w:val="00A62879"/>
    <w:rsid w:val="00A638C4"/>
    <w:rsid w:val="00A63BAC"/>
    <w:rsid w:val="00A65DCC"/>
    <w:rsid w:val="00A65ED0"/>
    <w:rsid w:val="00A66316"/>
    <w:rsid w:val="00A66465"/>
    <w:rsid w:val="00A66CE8"/>
    <w:rsid w:val="00A66EE8"/>
    <w:rsid w:val="00A6729B"/>
    <w:rsid w:val="00A702E9"/>
    <w:rsid w:val="00A735EF"/>
    <w:rsid w:val="00A73C4B"/>
    <w:rsid w:val="00A73FA8"/>
    <w:rsid w:val="00A7421E"/>
    <w:rsid w:val="00A74722"/>
    <w:rsid w:val="00A7754B"/>
    <w:rsid w:val="00A804D2"/>
    <w:rsid w:val="00A808CE"/>
    <w:rsid w:val="00A82A7C"/>
    <w:rsid w:val="00A869E2"/>
    <w:rsid w:val="00A87064"/>
    <w:rsid w:val="00A871B4"/>
    <w:rsid w:val="00A87BE1"/>
    <w:rsid w:val="00A901CC"/>
    <w:rsid w:val="00A90539"/>
    <w:rsid w:val="00A9143C"/>
    <w:rsid w:val="00A915D0"/>
    <w:rsid w:val="00A939EB"/>
    <w:rsid w:val="00A94ADA"/>
    <w:rsid w:val="00A952FD"/>
    <w:rsid w:val="00A959E6"/>
    <w:rsid w:val="00A960EB"/>
    <w:rsid w:val="00A96FF1"/>
    <w:rsid w:val="00A97103"/>
    <w:rsid w:val="00A973F9"/>
    <w:rsid w:val="00AA0003"/>
    <w:rsid w:val="00AA12A3"/>
    <w:rsid w:val="00AA269C"/>
    <w:rsid w:val="00AA3E81"/>
    <w:rsid w:val="00AA3FEE"/>
    <w:rsid w:val="00AA7115"/>
    <w:rsid w:val="00AB07FC"/>
    <w:rsid w:val="00AB2747"/>
    <w:rsid w:val="00AB47C0"/>
    <w:rsid w:val="00AB4ECA"/>
    <w:rsid w:val="00AB7013"/>
    <w:rsid w:val="00AC00FA"/>
    <w:rsid w:val="00AC09D1"/>
    <w:rsid w:val="00AC1866"/>
    <w:rsid w:val="00AC5977"/>
    <w:rsid w:val="00AC7F5C"/>
    <w:rsid w:val="00AD08EC"/>
    <w:rsid w:val="00AD1C63"/>
    <w:rsid w:val="00AD3E19"/>
    <w:rsid w:val="00AD4228"/>
    <w:rsid w:val="00AD7237"/>
    <w:rsid w:val="00AD7ECE"/>
    <w:rsid w:val="00AE0755"/>
    <w:rsid w:val="00AE1A06"/>
    <w:rsid w:val="00AE1BF6"/>
    <w:rsid w:val="00AE3060"/>
    <w:rsid w:val="00AE379C"/>
    <w:rsid w:val="00AE4B62"/>
    <w:rsid w:val="00AE4E1A"/>
    <w:rsid w:val="00AE7431"/>
    <w:rsid w:val="00AF0C7F"/>
    <w:rsid w:val="00AF193C"/>
    <w:rsid w:val="00AF2A74"/>
    <w:rsid w:val="00AF3916"/>
    <w:rsid w:val="00AF3939"/>
    <w:rsid w:val="00AF3D8E"/>
    <w:rsid w:val="00AF4F23"/>
    <w:rsid w:val="00AF5E93"/>
    <w:rsid w:val="00AF60F4"/>
    <w:rsid w:val="00AF68B9"/>
    <w:rsid w:val="00AF787E"/>
    <w:rsid w:val="00B0042F"/>
    <w:rsid w:val="00B01A84"/>
    <w:rsid w:val="00B024F1"/>
    <w:rsid w:val="00B02969"/>
    <w:rsid w:val="00B05B88"/>
    <w:rsid w:val="00B05FA1"/>
    <w:rsid w:val="00B05FC6"/>
    <w:rsid w:val="00B06188"/>
    <w:rsid w:val="00B066DB"/>
    <w:rsid w:val="00B06D58"/>
    <w:rsid w:val="00B06D91"/>
    <w:rsid w:val="00B11805"/>
    <w:rsid w:val="00B11E66"/>
    <w:rsid w:val="00B12A64"/>
    <w:rsid w:val="00B130CB"/>
    <w:rsid w:val="00B13128"/>
    <w:rsid w:val="00B14191"/>
    <w:rsid w:val="00B14EE1"/>
    <w:rsid w:val="00B2063E"/>
    <w:rsid w:val="00B22042"/>
    <w:rsid w:val="00B22CAF"/>
    <w:rsid w:val="00B24A59"/>
    <w:rsid w:val="00B24AD8"/>
    <w:rsid w:val="00B260A5"/>
    <w:rsid w:val="00B26765"/>
    <w:rsid w:val="00B26A38"/>
    <w:rsid w:val="00B273DC"/>
    <w:rsid w:val="00B27F06"/>
    <w:rsid w:val="00B27FB1"/>
    <w:rsid w:val="00B3157A"/>
    <w:rsid w:val="00B31879"/>
    <w:rsid w:val="00B31BCE"/>
    <w:rsid w:val="00B32D13"/>
    <w:rsid w:val="00B3396D"/>
    <w:rsid w:val="00B339DE"/>
    <w:rsid w:val="00B33A30"/>
    <w:rsid w:val="00B3432E"/>
    <w:rsid w:val="00B35229"/>
    <w:rsid w:val="00B35471"/>
    <w:rsid w:val="00B36B94"/>
    <w:rsid w:val="00B3711C"/>
    <w:rsid w:val="00B4137B"/>
    <w:rsid w:val="00B414BC"/>
    <w:rsid w:val="00B430B9"/>
    <w:rsid w:val="00B44198"/>
    <w:rsid w:val="00B44ECE"/>
    <w:rsid w:val="00B461B3"/>
    <w:rsid w:val="00B46421"/>
    <w:rsid w:val="00B4654A"/>
    <w:rsid w:val="00B479CE"/>
    <w:rsid w:val="00B53643"/>
    <w:rsid w:val="00B53D68"/>
    <w:rsid w:val="00B53DCB"/>
    <w:rsid w:val="00B54D18"/>
    <w:rsid w:val="00B54E94"/>
    <w:rsid w:val="00B55775"/>
    <w:rsid w:val="00B55DF6"/>
    <w:rsid w:val="00B5606F"/>
    <w:rsid w:val="00B57001"/>
    <w:rsid w:val="00B57DB9"/>
    <w:rsid w:val="00B57F90"/>
    <w:rsid w:val="00B60AC9"/>
    <w:rsid w:val="00B6159E"/>
    <w:rsid w:val="00B61EC1"/>
    <w:rsid w:val="00B630A9"/>
    <w:rsid w:val="00B651EC"/>
    <w:rsid w:val="00B6618E"/>
    <w:rsid w:val="00B66273"/>
    <w:rsid w:val="00B664E7"/>
    <w:rsid w:val="00B674F9"/>
    <w:rsid w:val="00B6753C"/>
    <w:rsid w:val="00B704C9"/>
    <w:rsid w:val="00B708A2"/>
    <w:rsid w:val="00B70B0F"/>
    <w:rsid w:val="00B71B7A"/>
    <w:rsid w:val="00B720AC"/>
    <w:rsid w:val="00B73998"/>
    <w:rsid w:val="00B75BF2"/>
    <w:rsid w:val="00B76763"/>
    <w:rsid w:val="00B77963"/>
    <w:rsid w:val="00B80323"/>
    <w:rsid w:val="00B80456"/>
    <w:rsid w:val="00B81EF7"/>
    <w:rsid w:val="00B83673"/>
    <w:rsid w:val="00B84DDD"/>
    <w:rsid w:val="00B86A20"/>
    <w:rsid w:val="00B87731"/>
    <w:rsid w:val="00B919E0"/>
    <w:rsid w:val="00B91A69"/>
    <w:rsid w:val="00B91E53"/>
    <w:rsid w:val="00B92953"/>
    <w:rsid w:val="00B94F05"/>
    <w:rsid w:val="00B9521E"/>
    <w:rsid w:val="00B967AB"/>
    <w:rsid w:val="00B96D04"/>
    <w:rsid w:val="00B97C02"/>
    <w:rsid w:val="00BA0DBF"/>
    <w:rsid w:val="00BA19C8"/>
    <w:rsid w:val="00BA21EB"/>
    <w:rsid w:val="00BA2397"/>
    <w:rsid w:val="00BA281F"/>
    <w:rsid w:val="00BA3866"/>
    <w:rsid w:val="00BA3990"/>
    <w:rsid w:val="00BA3BDE"/>
    <w:rsid w:val="00BA406C"/>
    <w:rsid w:val="00BA4F25"/>
    <w:rsid w:val="00BA650B"/>
    <w:rsid w:val="00BA6C17"/>
    <w:rsid w:val="00BB0A3F"/>
    <w:rsid w:val="00BB251F"/>
    <w:rsid w:val="00BB3261"/>
    <w:rsid w:val="00BB3F40"/>
    <w:rsid w:val="00BB434E"/>
    <w:rsid w:val="00BB5149"/>
    <w:rsid w:val="00BB59D1"/>
    <w:rsid w:val="00BB6664"/>
    <w:rsid w:val="00BC00EF"/>
    <w:rsid w:val="00BC09B4"/>
    <w:rsid w:val="00BC10A5"/>
    <w:rsid w:val="00BC2179"/>
    <w:rsid w:val="00BC2618"/>
    <w:rsid w:val="00BC2946"/>
    <w:rsid w:val="00BC30D5"/>
    <w:rsid w:val="00BC3DD9"/>
    <w:rsid w:val="00BC4D2C"/>
    <w:rsid w:val="00BC654D"/>
    <w:rsid w:val="00BC6A61"/>
    <w:rsid w:val="00BD0F33"/>
    <w:rsid w:val="00BD140D"/>
    <w:rsid w:val="00BD1B2E"/>
    <w:rsid w:val="00BD2871"/>
    <w:rsid w:val="00BD3374"/>
    <w:rsid w:val="00BD40C9"/>
    <w:rsid w:val="00BD4237"/>
    <w:rsid w:val="00BD5B43"/>
    <w:rsid w:val="00BD5CEF"/>
    <w:rsid w:val="00BD5D93"/>
    <w:rsid w:val="00BE1BF0"/>
    <w:rsid w:val="00BE2571"/>
    <w:rsid w:val="00BE26D4"/>
    <w:rsid w:val="00BE5205"/>
    <w:rsid w:val="00BE5682"/>
    <w:rsid w:val="00BE586F"/>
    <w:rsid w:val="00BE5A2E"/>
    <w:rsid w:val="00BE63C4"/>
    <w:rsid w:val="00BF3BE5"/>
    <w:rsid w:val="00BF3D28"/>
    <w:rsid w:val="00BF43F2"/>
    <w:rsid w:val="00BF48BB"/>
    <w:rsid w:val="00BF4B31"/>
    <w:rsid w:val="00BF53FF"/>
    <w:rsid w:val="00BF5546"/>
    <w:rsid w:val="00BF5A3A"/>
    <w:rsid w:val="00C01868"/>
    <w:rsid w:val="00C02156"/>
    <w:rsid w:val="00C022BD"/>
    <w:rsid w:val="00C02981"/>
    <w:rsid w:val="00C02AB6"/>
    <w:rsid w:val="00C02F3D"/>
    <w:rsid w:val="00C0450A"/>
    <w:rsid w:val="00C04E2F"/>
    <w:rsid w:val="00C07B66"/>
    <w:rsid w:val="00C07E4D"/>
    <w:rsid w:val="00C10FE8"/>
    <w:rsid w:val="00C111C7"/>
    <w:rsid w:val="00C112D6"/>
    <w:rsid w:val="00C115EB"/>
    <w:rsid w:val="00C149A7"/>
    <w:rsid w:val="00C14DBC"/>
    <w:rsid w:val="00C15C2C"/>
    <w:rsid w:val="00C177C4"/>
    <w:rsid w:val="00C17D89"/>
    <w:rsid w:val="00C20818"/>
    <w:rsid w:val="00C209FE"/>
    <w:rsid w:val="00C21656"/>
    <w:rsid w:val="00C23AC7"/>
    <w:rsid w:val="00C23D3E"/>
    <w:rsid w:val="00C24298"/>
    <w:rsid w:val="00C24321"/>
    <w:rsid w:val="00C24F4B"/>
    <w:rsid w:val="00C26A41"/>
    <w:rsid w:val="00C302C3"/>
    <w:rsid w:val="00C307CD"/>
    <w:rsid w:val="00C30F12"/>
    <w:rsid w:val="00C30FAC"/>
    <w:rsid w:val="00C31648"/>
    <w:rsid w:val="00C32969"/>
    <w:rsid w:val="00C3495B"/>
    <w:rsid w:val="00C34F0E"/>
    <w:rsid w:val="00C361D6"/>
    <w:rsid w:val="00C36448"/>
    <w:rsid w:val="00C36535"/>
    <w:rsid w:val="00C36A99"/>
    <w:rsid w:val="00C37440"/>
    <w:rsid w:val="00C40ACE"/>
    <w:rsid w:val="00C42BBB"/>
    <w:rsid w:val="00C4443D"/>
    <w:rsid w:val="00C4517F"/>
    <w:rsid w:val="00C45D15"/>
    <w:rsid w:val="00C47951"/>
    <w:rsid w:val="00C47EEA"/>
    <w:rsid w:val="00C50A53"/>
    <w:rsid w:val="00C52BF4"/>
    <w:rsid w:val="00C53FA7"/>
    <w:rsid w:val="00C5441B"/>
    <w:rsid w:val="00C544DD"/>
    <w:rsid w:val="00C54FC4"/>
    <w:rsid w:val="00C556BC"/>
    <w:rsid w:val="00C55C63"/>
    <w:rsid w:val="00C55C6E"/>
    <w:rsid w:val="00C5681A"/>
    <w:rsid w:val="00C57949"/>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1B1"/>
    <w:rsid w:val="00C714F2"/>
    <w:rsid w:val="00C716D6"/>
    <w:rsid w:val="00C71C22"/>
    <w:rsid w:val="00C72F41"/>
    <w:rsid w:val="00C733C3"/>
    <w:rsid w:val="00C738C8"/>
    <w:rsid w:val="00C747FB"/>
    <w:rsid w:val="00C75CC1"/>
    <w:rsid w:val="00C75D14"/>
    <w:rsid w:val="00C76FF1"/>
    <w:rsid w:val="00C776A2"/>
    <w:rsid w:val="00C80079"/>
    <w:rsid w:val="00C8054D"/>
    <w:rsid w:val="00C80E6F"/>
    <w:rsid w:val="00C8102E"/>
    <w:rsid w:val="00C81A5A"/>
    <w:rsid w:val="00C82499"/>
    <w:rsid w:val="00C837A3"/>
    <w:rsid w:val="00C84436"/>
    <w:rsid w:val="00C848F3"/>
    <w:rsid w:val="00C851FC"/>
    <w:rsid w:val="00C87419"/>
    <w:rsid w:val="00C87ADA"/>
    <w:rsid w:val="00C87FE4"/>
    <w:rsid w:val="00C90C65"/>
    <w:rsid w:val="00C91023"/>
    <w:rsid w:val="00C91ACD"/>
    <w:rsid w:val="00CA01D4"/>
    <w:rsid w:val="00CA0CF8"/>
    <w:rsid w:val="00CA15AA"/>
    <w:rsid w:val="00CA2DA0"/>
    <w:rsid w:val="00CA3224"/>
    <w:rsid w:val="00CA3B34"/>
    <w:rsid w:val="00CA3D78"/>
    <w:rsid w:val="00CA4653"/>
    <w:rsid w:val="00CA4C32"/>
    <w:rsid w:val="00CA5347"/>
    <w:rsid w:val="00CA617C"/>
    <w:rsid w:val="00CA6347"/>
    <w:rsid w:val="00CA6586"/>
    <w:rsid w:val="00CA7015"/>
    <w:rsid w:val="00CA703F"/>
    <w:rsid w:val="00CB0A30"/>
    <w:rsid w:val="00CB0B3C"/>
    <w:rsid w:val="00CB0F12"/>
    <w:rsid w:val="00CB18C7"/>
    <w:rsid w:val="00CB2EAB"/>
    <w:rsid w:val="00CB2F94"/>
    <w:rsid w:val="00CB3239"/>
    <w:rsid w:val="00CB505A"/>
    <w:rsid w:val="00CB5A68"/>
    <w:rsid w:val="00CB6177"/>
    <w:rsid w:val="00CC0FB8"/>
    <w:rsid w:val="00CC15E7"/>
    <w:rsid w:val="00CC19FE"/>
    <w:rsid w:val="00CC3E75"/>
    <w:rsid w:val="00CC5C55"/>
    <w:rsid w:val="00CC5D13"/>
    <w:rsid w:val="00CC6313"/>
    <w:rsid w:val="00CC6FA1"/>
    <w:rsid w:val="00CC70A3"/>
    <w:rsid w:val="00CC76F5"/>
    <w:rsid w:val="00CD1672"/>
    <w:rsid w:val="00CD2CB6"/>
    <w:rsid w:val="00CD4405"/>
    <w:rsid w:val="00CD4A66"/>
    <w:rsid w:val="00CD54E9"/>
    <w:rsid w:val="00CD5E0F"/>
    <w:rsid w:val="00CD6909"/>
    <w:rsid w:val="00CD7617"/>
    <w:rsid w:val="00CE068F"/>
    <w:rsid w:val="00CE1033"/>
    <w:rsid w:val="00CE1214"/>
    <w:rsid w:val="00CE18B7"/>
    <w:rsid w:val="00CE1C22"/>
    <w:rsid w:val="00CE1D07"/>
    <w:rsid w:val="00CE1EB8"/>
    <w:rsid w:val="00CE21AC"/>
    <w:rsid w:val="00CE4193"/>
    <w:rsid w:val="00CE4766"/>
    <w:rsid w:val="00CE47B8"/>
    <w:rsid w:val="00CE7D31"/>
    <w:rsid w:val="00CF0798"/>
    <w:rsid w:val="00CF23A0"/>
    <w:rsid w:val="00CF2510"/>
    <w:rsid w:val="00CF5269"/>
    <w:rsid w:val="00CF5754"/>
    <w:rsid w:val="00CF5E8D"/>
    <w:rsid w:val="00CF6296"/>
    <w:rsid w:val="00CF645C"/>
    <w:rsid w:val="00D00951"/>
    <w:rsid w:val="00D01674"/>
    <w:rsid w:val="00D02345"/>
    <w:rsid w:val="00D02B60"/>
    <w:rsid w:val="00D030A1"/>
    <w:rsid w:val="00D04053"/>
    <w:rsid w:val="00D04110"/>
    <w:rsid w:val="00D04344"/>
    <w:rsid w:val="00D04847"/>
    <w:rsid w:val="00D04A25"/>
    <w:rsid w:val="00D056AF"/>
    <w:rsid w:val="00D06015"/>
    <w:rsid w:val="00D078A1"/>
    <w:rsid w:val="00D1185F"/>
    <w:rsid w:val="00D118FB"/>
    <w:rsid w:val="00D130EE"/>
    <w:rsid w:val="00D13237"/>
    <w:rsid w:val="00D13831"/>
    <w:rsid w:val="00D13B73"/>
    <w:rsid w:val="00D13E41"/>
    <w:rsid w:val="00D15339"/>
    <w:rsid w:val="00D15A0B"/>
    <w:rsid w:val="00D1658B"/>
    <w:rsid w:val="00D165C4"/>
    <w:rsid w:val="00D16905"/>
    <w:rsid w:val="00D16968"/>
    <w:rsid w:val="00D20DC5"/>
    <w:rsid w:val="00D2116C"/>
    <w:rsid w:val="00D21589"/>
    <w:rsid w:val="00D216A5"/>
    <w:rsid w:val="00D216E9"/>
    <w:rsid w:val="00D23351"/>
    <w:rsid w:val="00D26628"/>
    <w:rsid w:val="00D26955"/>
    <w:rsid w:val="00D2732B"/>
    <w:rsid w:val="00D27852"/>
    <w:rsid w:val="00D31A5E"/>
    <w:rsid w:val="00D31F54"/>
    <w:rsid w:val="00D3213E"/>
    <w:rsid w:val="00D3247D"/>
    <w:rsid w:val="00D327BC"/>
    <w:rsid w:val="00D3458F"/>
    <w:rsid w:val="00D3488D"/>
    <w:rsid w:val="00D3651E"/>
    <w:rsid w:val="00D3695F"/>
    <w:rsid w:val="00D37681"/>
    <w:rsid w:val="00D4001D"/>
    <w:rsid w:val="00D41A7C"/>
    <w:rsid w:val="00D41C8B"/>
    <w:rsid w:val="00D420F1"/>
    <w:rsid w:val="00D42130"/>
    <w:rsid w:val="00D42C23"/>
    <w:rsid w:val="00D45B0E"/>
    <w:rsid w:val="00D46477"/>
    <w:rsid w:val="00D479CD"/>
    <w:rsid w:val="00D50825"/>
    <w:rsid w:val="00D51777"/>
    <w:rsid w:val="00D53565"/>
    <w:rsid w:val="00D537F9"/>
    <w:rsid w:val="00D53A1F"/>
    <w:rsid w:val="00D565B6"/>
    <w:rsid w:val="00D565EF"/>
    <w:rsid w:val="00D57A2C"/>
    <w:rsid w:val="00D60DFC"/>
    <w:rsid w:val="00D61673"/>
    <w:rsid w:val="00D62C8E"/>
    <w:rsid w:val="00D65C04"/>
    <w:rsid w:val="00D65E7F"/>
    <w:rsid w:val="00D66005"/>
    <w:rsid w:val="00D67CB9"/>
    <w:rsid w:val="00D70E8D"/>
    <w:rsid w:val="00D710B5"/>
    <w:rsid w:val="00D71224"/>
    <w:rsid w:val="00D71520"/>
    <w:rsid w:val="00D7277E"/>
    <w:rsid w:val="00D72E53"/>
    <w:rsid w:val="00D7330F"/>
    <w:rsid w:val="00D7355B"/>
    <w:rsid w:val="00D73723"/>
    <w:rsid w:val="00D74993"/>
    <w:rsid w:val="00D75C40"/>
    <w:rsid w:val="00D763D7"/>
    <w:rsid w:val="00D779FF"/>
    <w:rsid w:val="00D77BD6"/>
    <w:rsid w:val="00D77BDF"/>
    <w:rsid w:val="00D823C0"/>
    <w:rsid w:val="00D82777"/>
    <w:rsid w:val="00D82996"/>
    <w:rsid w:val="00D82EC1"/>
    <w:rsid w:val="00D838C6"/>
    <w:rsid w:val="00D848B0"/>
    <w:rsid w:val="00D84E60"/>
    <w:rsid w:val="00D85613"/>
    <w:rsid w:val="00D856C5"/>
    <w:rsid w:val="00D85D85"/>
    <w:rsid w:val="00D86F7C"/>
    <w:rsid w:val="00D91F38"/>
    <w:rsid w:val="00D91FB7"/>
    <w:rsid w:val="00D93522"/>
    <w:rsid w:val="00D94687"/>
    <w:rsid w:val="00D9604E"/>
    <w:rsid w:val="00D969DE"/>
    <w:rsid w:val="00D96C1D"/>
    <w:rsid w:val="00D96D93"/>
    <w:rsid w:val="00DA26FC"/>
    <w:rsid w:val="00DA2B3B"/>
    <w:rsid w:val="00DA2B64"/>
    <w:rsid w:val="00DA2D41"/>
    <w:rsid w:val="00DA31D0"/>
    <w:rsid w:val="00DA4C87"/>
    <w:rsid w:val="00DA5661"/>
    <w:rsid w:val="00DA58EC"/>
    <w:rsid w:val="00DA5AE8"/>
    <w:rsid w:val="00DA7836"/>
    <w:rsid w:val="00DA792B"/>
    <w:rsid w:val="00DA7B34"/>
    <w:rsid w:val="00DB3DF8"/>
    <w:rsid w:val="00DB471A"/>
    <w:rsid w:val="00DB5766"/>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C6D"/>
    <w:rsid w:val="00DE7A1B"/>
    <w:rsid w:val="00DF0809"/>
    <w:rsid w:val="00DF1F74"/>
    <w:rsid w:val="00DF277F"/>
    <w:rsid w:val="00DF2A1C"/>
    <w:rsid w:val="00DF319D"/>
    <w:rsid w:val="00DF58A5"/>
    <w:rsid w:val="00DF6328"/>
    <w:rsid w:val="00DF68A0"/>
    <w:rsid w:val="00DF75ED"/>
    <w:rsid w:val="00E00EF2"/>
    <w:rsid w:val="00E0154D"/>
    <w:rsid w:val="00E02203"/>
    <w:rsid w:val="00E0379E"/>
    <w:rsid w:val="00E03BD6"/>
    <w:rsid w:val="00E06162"/>
    <w:rsid w:val="00E063EE"/>
    <w:rsid w:val="00E06448"/>
    <w:rsid w:val="00E07200"/>
    <w:rsid w:val="00E10A67"/>
    <w:rsid w:val="00E11C11"/>
    <w:rsid w:val="00E122C7"/>
    <w:rsid w:val="00E1284A"/>
    <w:rsid w:val="00E12B97"/>
    <w:rsid w:val="00E131F5"/>
    <w:rsid w:val="00E14BEC"/>
    <w:rsid w:val="00E1545B"/>
    <w:rsid w:val="00E155E8"/>
    <w:rsid w:val="00E1767F"/>
    <w:rsid w:val="00E17A73"/>
    <w:rsid w:val="00E2047D"/>
    <w:rsid w:val="00E22339"/>
    <w:rsid w:val="00E2237B"/>
    <w:rsid w:val="00E225F1"/>
    <w:rsid w:val="00E22B5F"/>
    <w:rsid w:val="00E249BA"/>
    <w:rsid w:val="00E269E0"/>
    <w:rsid w:val="00E3140B"/>
    <w:rsid w:val="00E31C76"/>
    <w:rsid w:val="00E31CAF"/>
    <w:rsid w:val="00E31CD7"/>
    <w:rsid w:val="00E3349C"/>
    <w:rsid w:val="00E337B8"/>
    <w:rsid w:val="00E35A73"/>
    <w:rsid w:val="00E35CDA"/>
    <w:rsid w:val="00E36D12"/>
    <w:rsid w:val="00E40921"/>
    <w:rsid w:val="00E4098E"/>
    <w:rsid w:val="00E41B42"/>
    <w:rsid w:val="00E41D84"/>
    <w:rsid w:val="00E4289D"/>
    <w:rsid w:val="00E448BB"/>
    <w:rsid w:val="00E46119"/>
    <w:rsid w:val="00E46A8E"/>
    <w:rsid w:val="00E4729B"/>
    <w:rsid w:val="00E47FC4"/>
    <w:rsid w:val="00E50D2E"/>
    <w:rsid w:val="00E50F08"/>
    <w:rsid w:val="00E53B63"/>
    <w:rsid w:val="00E542A3"/>
    <w:rsid w:val="00E57C6D"/>
    <w:rsid w:val="00E57EEA"/>
    <w:rsid w:val="00E63192"/>
    <w:rsid w:val="00E6357D"/>
    <w:rsid w:val="00E63EDE"/>
    <w:rsid w:val="00E643DE"/>
    <w:rsid w:val="00E64FD3"/>
    <w:rsid w:val="00E658E8"/>
    <w:rsid w:val="00E67253"/>
    <w:rsid w:val="00E67F84"/>
    <w:rsid w:val="00E70243"/>
    <w:rsid w:val="00E702C8"/>
    <w:rsid w:val="00E70B0B"/>
    <w:rsid w:val="00E71057"/>
    <w:rsid w:val="00E715A6"/>
    <w:rsid w:val="00E727EE"/>
    <w:rsid w:val="00E72A7E"/>
    <w:rsid w:val="00E72D3D"/>
    <w:rsid w:val="00E73722"/>
    <w:rsid w:val="00E74FC9"/>
    <w:rsid w:val="00E75E04"/>
    <w:rsid w:val="00E76102"/>
    <w:rsid w:val="00E76FE9"/>
    <w:rsid w:val="00E81287"/>
    <w:rsid w:val="00E81C36"/>
    <w:rsid w:val="00E8201C"/>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1E9"/>
    <w:rsid w:val="00EA0B0E"/>
    <w:rsid w:val="00EA19B1"/>
    <w:rsid w:val="00EA19B4"/>
    <w:rsid w:val="00EA2F78"/>
    <w:rsid w:val="00EA3B15"/>
    <w:rsid w:val="00EA4422"/>
    <w:rsid w:val="00EA71E2"/>
    <w:rsid w:val="00EA7EB8"/>
    <w:rsid w:val="00EB1859"/>
    <w:rsid w:val="00EB222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2524"/>
    <w:rsid w:val="00EC34BF"/>
    <w:rsid w:val="00EC3916"/>
    <w:rsid w:val="00EC4E28"/>
    <w:rsid w:val="00EC549D"/>
    <w:rsid w:val="00EC5550"/>
    <w:rsid w:val="00EC55C1"/>
    <w:rsid w:val="00EC5F4C"/>
    <w:rsid w:val="00EC630A"/>
    <w:rsid w:val="00EC657F"/>
    <w:rsid w:val="00EC68A4"/>
    <w:rsid w:val="00EC691D"/>
    <w:rsid w:val="00ED028E"/>
    <w:rsid w:val="00ED5F55"/>
    <w:rsid w:val="00ED606B"/>
    <w:rsid w:val="00ED6DA0"/>
    <w:rsid w:val="00ED7182"/>
    <w:rsid w:val="00EE00BE"/>
    <w:rsid w:val="00EE1B97"/>
    <w:rsid w:val="00EE1BBE"/>
    <w:rsid w:val="00EE2A95"/>
    <w:rsid w:val="00EE3DAF"/>
    <w:rsid w:val="00EE5476"/>
    <w:rsid w:val="00EE5FB3"/>
    <w:rsid w:val="00EE726A"/>
    <w:rsid w:val="00EE7F4D"/>
    <w:rsid w:val="00EF1A2F"/>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219C"/>
    <w:rsid w:val="00F12BE6"/>
    <w:rsid w:val="00F140F4"/>
    <w:rsid w:val="00F14A1C"/>
    <w:rsid w:val="00F15E91"/>
    <w:rsid w:val="00F164E5"/>
    <w:rsid w:val="00F16D9E"/>
    <w:rsid w:val="00F20353"/>
    <w:rsid w:val="00F2093D"/>
    <w:rsid w:val="00F22464"/>
    <w:rsid w:val="00F22622"/>
    <w:rsid w:val="00F228C2"/>
    <w:rsid w:val="00F238D5"/>
    <w:rsid w:val="00F23B1C"/>
    <w:rsid w:val="00F24BE4"/>
    <w:rsid w:val="00F25B3C"/>
    <w:rsid w:val="00F25C45"/>
    <w:rsid w:val="00F26331"/>
    <w:rsid w:val="00F27AC6"/>
    <w:rsid w:val="00F32DC9"/>
    <w:rsid w:val="00F334E5"/>
    <w:rsid w:val="00F33A32"/>
    <w:rsid w:val="00F33B0A"/>
    <w:rsid w:val="00F34B90"/>
    <w:rsid w:val="00F34E93"/>
    <w:rsid w:val="00F362DD"/>
    <w:rsid w:val="00F36BDA"/>
    <w:rsid w:val="00F379A4"/>
    <w:rsid w:val="00F37AFC"/>
    <w:rsid w:val="00F37B89"/>
    <w:rsid w:val="00F40476"/>
    <w:rsid w:val="00F40EB5"/>
    <w:rsid w:val="00F417F6"/>
    <w:rsid w:val="00F4204C"/>
    <w:rsid w:val="00F4270B"/>
    <w:rsid w:val="00F427AF"/>
    <w:rsid w:val="00F4592C"/>
    <w:rsid w:val="00F464B4"/>
    <w:rsid w:val="00F51294"/>
    <w:rsid w:val="00F52927"/>
    <w:rsid w:val="00F52999"/>
    <w:rsid w:val="00F529C8"/>
    <w:rsid w:val="00F5306A"/>
    <w:rsid w:val="00F54383"/>
    <w:rsid w:val="00F543AF"/>
    <w:rsid w:val="00F548F6"/>
    <w:rsid w:val="00F557FC"/>
    <w:rsid w:val="00F56ED0"/>
    <w:rsid w:val="00F57CCF"/>
    <w:rsid w:val="00F602F2"/>
    <w:rsid w:val="00F619E2"/>
    <w:rsid w:val="00F61D75"/>
    <w:rsid w:val="00F6411D"/>
    <w:rsid w:val="00F64E28"/>
    <w:rsid w:val="00F663AC"/>
    <w:rsid w:val="00F67772"/>
    <w:rsid w:val="00F70264"/>
    <w:rsid w:val="00F70E51"/>
    <w:rsid w:val="00F71470"/>
    <w:rsid w:val="00F72748"/>
    <w:rsid w:val="00F73931"/>
    <w:rsid w:val="00F73E55"/>
    <w:rsid w:val="00F74110"/>
    <w:rsid w:val="00F74D91"/>
    <w:rsid w:val="00F75FD6"/>
    <w:rsid w:val="00F7725B"/>
    <w:rsid w:val="00F77353"/>
    <w:rsid w:val="00F77B0F"/>
    <w:rsid w:val="00F8025D"/>
    <w:rsid w:val="00F80725"/>
    <w:rsid w:val="00F81ADC"/>
    <w:rsid w:val="00F82F26"/>
    <w:rsid w:val="00F8305A"/>
    <w:rsid w:val="00F844F3"/>
    <w:rsid w:val="00F85AB0"/>
    <w:rsid w:val="00F8722F"/>
    <w:rsid w:val="00F87242"/>
    <w:rsid w:val="00F901EE"/>
    <w:rsid w:val="00F903E2"/>
    <w:rsid w:val="00F90732"/>
    <w:rsid w:val="00F921C5"/>
    <w:rsid w:val="00F929FD"/>
    <w:rsid w:val="00F930C6"/>
    <w:rsid w:val="00F940DF"/>
    <w:rsid w:val="00F94230"/>
    <w:rsid w:val="00F951E4"/>
    <w:rsid w:val="00F959EA"/>
    <w:rsid w:val="00F95A54"/>
    <w:rsid w:val="00F96061"/>
    <w:rsid w:val="00F978E3"/>
    <w:rsid w:val="00FA0725"/>
    <w:rsid w:val="00FA15EC"/>
    <w:rsid w:val="00FA1FD9"/>
    <w:rsid w:val="00FA30F8"/>
    <w:rsid w:val="00FA329E"/>
    <w:rsid w:val="00FA33F2"/>
    <w:rsid w:val="00FA38EB"/>
    <w:rsid w:val="00FA4239"/>
    <w:rsid w:val="00FA443B"/>
    <w:rsid w:val="00FA57B1"/>
    <w:rsid w:val="00FA694A"/>
    <w:rsid w:val="00FA6F49"/>
    <w:rsid w:val="00FA73D5"/>
    <w:rsid w:val="00FB053B"/>
    <w:rsid w:val="00FB1C2F"/>
    <w:rsid w:val="00FB3285"/>
    <w:rsid w:val="00FB450C"/>
    <w:rsid w:val="00FB5845"/>
    <w:rsid w:val="00FB5D87"/>
    <w:rsid w:val="00FB7A5C"/>
    <w:rsid w:val="00FC0B5A"/>
    <w:rsid w:val="00FC10F1"/>
    <w:rsid w:val="00FC20A3"/>
    <w:rsid w:val="00FC230A"/>
    <w:rsid w:val="00FC2327"/>
    <w:rsid w:val="00FC2EC4"/>
    <w:rsid w:val="00FC4CD5"/>
    <w:rsid w:val="00FC5A52"/>
    <w:rsid w:val="00FC5AFC"/>
    <w:rsid w:val="00FC5D9C"/>
    <w:rsid w:val="00FC7BDB"/>
    <w:rsid w:val="00FD3365"/>
    <w:rsid w:val="00FD3903"/>
    <w:rsid w:val="00FD3FC0"/>
    <w:rsid w:val="00FD72B7"/>
    <w:rsid w:val="00FD7EA7"/>
    <w:rsid w:val="00FE1ABC"/>
    <w:rsid w:val="00FE35F1"/>
    <w:rsid w:val="00FE3BA7"/>
    <w:rsid w:val="00FE3F62"/>
    <w:rsid w:val="00FE5359"/>
    <w:rsid w:val="00FE5754"/>
    <w:rsid w:val="00FE5F9F"/>
    <w:rsid w:val="00FF00B7"/>
    <w:rsid w:val="00FF0FB9"/>
    <w:rsid w:val="00FF294D"/>
    <w:rsid w:val="00FF379E"/>
    <w:rsid w:val="00FF39E1"/>
    <w:rsid w:val="00FF589F"/>
    <w:rsid w:val="00FF6571"/>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C8B"/>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1"/>
    <w:unhideWhenUsed/>
    <w:qFormat/>
    <w:rsid w:val="006D659C"/>
    <w:pPr>
      <w:spacing w:after="120"/>
    </w:pPr>
  </w:style>
  <w:style w:type="character" w:customStyle="1" w:styleId="PagrindinistekstasDiagrama">
    <w:name w:val="Pagrindinis tekstas Diagrama"/>
    <w:basedOn w:val="Numatytasispastraiposriftas"/>
    <w:link w:val="Pagrindinistekstas"/>
    <w:uiPriority w:val="1"/>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paragraph" w:styleId="Pataisymai">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table" w:customStyle="1" w:styleId="Lentelstinklelis1">
    <w:name w:val="Lentelės tinklelis1"/>
    <w:basedOn w:val="prastojilentel"/>
    <w:next w:val="Lentelstinklelis"/>
    <w:uiPriority w:val="39"/>
    <w:rsid w:val="00BA3BDE"/>
    <w:pPr>
      <w:widowControl w:val="0"/>
      <w:ind w:left="1640"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A3BDE"/>
  </w:style>
  <w:style w:type="table" w:customStyle="1" w:styleId="TableNormal1">
    <w:name w:val="Table Normal1"/>
    <w:uiPriority w:val="2"/>
    <w:semiHidden/>
    <w:unhideWhenUsed/>
    <w:qFormat/>
    <w:rsid w:val="00BA3BDE"/>
    <w:pPr>
      <w:widowControl w:val="0"/>
      <w:autoSpaceDE w:val="0"/>
      <w:autoSpaceDN w:val="0"/>
      <w:ind w:left="0" w:firstLine="0"/>
      <w:jc w:val="left"/>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A3BDE"/>
    <w:pPr>
      <w:widowControl w:val="0"/>
      <w:autoSpaceDE w:val="0"/>
      <w:autoSpaceDN w:val="0"/>
      <w:ind w:left="0" w:firstLine="0"/>
      <w:jc w:val="left"/>
    </w:pPr>
    <w:rPr>
      <w:sz w:val="22"/>
      <w:szCs w:val="22"/>
      <w:lang w:val="lt" w:eastAsia="lt"/>
    </w:rPr>
  </w:style>
  <w:style w:type="paragraph" w:styleId="prastasiniatinklio">
    <w:name w:val="Normal (Web)"/>
    <w:basedOn w:val="prastasis"/>
    <w:uiPriority w:val="99"/>
    <w:rsid w:val="00BA3BDE"/>
    <w:pPr>
      <w:pBdr>
        <w:top w:val="none" w:sz="0" w:space="0" w:color="000000"/>
        <w:left w:val="none" w:sz="0" w:space="0" w:color="000000"/>
        <w:bottom w:val="none" w:sz="0" w:space="0" w:color="000000"/>
        <w:right w:val="none" w:sz="0" w:space="0" w:color="000000"/>
      </w:pBdr>
      <w:suppressAutoHyphens/>
      <w:spacing w:before="280" w:after="280"/>
      <w:ind w:left="0" w:firstLine="0"/>
      <w:jc w:val="left"/>
    </w:pPr>
    <w:rPr>
      <w:rFonts w:eastAsia="Arial Unicode MS"/>
      <w:lang w:eastAsia="zh-CN"/>
    </w:rPr>
  </w:style>
  <w:style w:type="character" w:customStyle="1" w:styleId="pildymui">
    <w:name w:val="pildymui"/>
    <w:rsid w:val="00BA3BDE"/>
  </w:style>
  <w:style w:type="table" w:customStyle="1" w:styleId="Lentelstinklelis2">
    <w:name w:val="Lentelės tinklelis2"/>
    <w:basedOn w:val="prastojilentel"/>
    <w:next w:val="Lentelstinklelis"/>
    <w:uiPriority w:val="39"/>
    <w:rsid w:val="00BA3BDE"/>
    <w:pPr>
      <w:widowControl w:val="0"/>
      <w:autoSpaceDE w:val="0"/>
      <w:autoSpaceDN w:val="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semiHidden/>
    <w:unhideWhenUsed/>
    <w:qFormat/>
    <w:rsid w:val="00BA3BDE"/>
    <w:pPr>
      <w:widowControl w:val="0"/>
      <w:autoSpaceDE w:val="0"/>
      <w:autoSpaceDN w:val="0"/>
      <w:ind w:left="0" w:firstLine="0"/>
      <w:jc w:val="left"/>
    </w:pPr>
    <w:tblPr>
      <w:tblInd w:w="0" w:type="dxa"/>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301F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1627740774">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liuprieziur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8E775664427439596FEA40AE88C5EEE"/>
        <w:category>
          <w:name w:val="General"/>
          <w:gallery w:val="placeholder"/>
        </w:category>
        <w:types>
          <w:type w:val="bbPlcHdr"/>
        </w:types>
        <w:behaviors>
          <w:behavior w:val="content"/>
        </w:behaviors>
        <w:guid w:val="{4B95670B-888F-41E5-BEF5-950B99B13248}"/>
      </w:docPartPr>
      <w:docPartBody>
        <w:p w:rsidR="0023414C" w:rsidRDefault="00A97301" w:rsidP="00A97301">
          <w:pPr>
            <w:pStyle w:val="88E775664427439596FEA40AE88C5EEE"/>
          </w:pPr>
          <w:r w:rsidRPr="00C21ACC">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902D9A5-4A60-4D3C-B734-EE9CDEB30EB8}"/>
      </w:docPartPr>
      <w:docPartBody>
        <w:p w:rsidR="00EC32F3" w:rsidRDefault="007C08A7">
          <w:r w:rsidRPr="0073716C">
            <w:rPr>
              <w:rStyle w:val="Vietosrezervavimoenklotekstas"/>
            </w:rPr>
            <w:t>Norėdami įvesti tekstą, spustelėkite arba bakstelėkite čia.</w:t>
          </w:r>
        </w:p>
      </w:docPartBody>
    </w:docPart>
    <w:docPart>
      <w:docPartPr>
        <w:name w:val="B96D8D53AEDF4F37AA8CED428039A841"/>
        <w:category>
          <w:name w:val="Bendrosios nuostatos"/>
          <w:gallery w:val="placeholder"/>
        </w:category>
        <w:types>
          <w:type w:val="bbPlcHdr"/>
        </w:types>
        <w:behaviors>
          <w:behavior w:val="content"/>
        </w:behaviors>
        <w:guid w:val="{2D067E5E-5EAC-480F-B466-89E1DB9C604F}"/>
      </w:docPartPr>
      <w:docPartBody>
        <w:p w:rsidR="00EC32F3" w:rsidRDefault="007C08A7" w:rsidP="007C08A7">
          <w:pPr>
            <w:pStyle w:val="B96D8D53AEDF4F37AA8CED428039A841"/>
          </w:pPr>
          <w:r w:rsidRPr="0073716C">
            <w:rPr>
              <w:rStyle w:val="Vietosrezervavimoenklotekstas"/>
            </w:rPr>
            <w:t>Norėdami įvesti tekstą, spustelėkite arba bakstelėkite čia.</w:t>
          </w:r>
        </w:p>
      </w:docPartBody>
    </w:docPart>
    <w:docPart>
      <w:docPartPr>
        <w:name w:val="57D4D578438344BCBD2B8386F105609A"/>
        <w:category>
          <w:name w:val="Bendrosios nuostatos"/>
          <w:gallery w:val="placeholder"/>
        </w:category>
        <w:types>
          <w:type w:val="bbPlcHdr"/>
        </w:types>
        <w:behaviors>
          <w:behavior w:val="content"/>
        </w:behaviors>
        <w:guid w:val="{134E000D-9E78-49AC-9E29-7A09427664E5}"/>
      </w:docPartPr>
      <w:docPartBody>
        <w:p w:rsidR="00EC32F3" w:rsidRDefault="007C08A7" w:rsidP="007C08A7">
          <w:pPr>
            <w:pStyle w:val="57D4D578438344BCBD2B8386F105609A"/>
          </w:pPr>
          <w:r w:rsidRPr="0073716C">
            <w:rPr>
              <w:rStyle w:val="Vietosrezervavimoenklotekstas"/>
            </w:rPr>
            <w:t>Norėdami įvesti tekstą, spustelėkite arba bakstelėkite čia.</w:t>
          </w:r>
        </w:p>
      </w:docPartBody>
    </w:docPart>
    <w:docPart>
      <w:docPartPr>
        <w:name w:val="6C0A8E4E2147465F8CEC998943D17127"/>
        <w:category>
          <w:name w:val="Bendrosios nuostatos"/>
          <w:gallery w:val="placeholder"/>
        </w:category>
        <w:types>
          <w:type w:val="bbPlcHdr"/>
        </w:types>
        <w:behaviors>
          <w:behavior w:val="content"/>
        </w:behaviors>
        <w:guid w:val="{D04C6ECD-1541-460D-856D-4BA27E1B79CA}"/>
      </w:docPartPr>
      <w:docPartBody>
        <w:p w:rsidR="00EB0EB0" w:rsidRDefault="002C72CC" w:rsidP="002C72CC">
          <w:pPr>
            <w:pStyle w:val="6C0A8E4E2147465F8CEC998943D17127"/>
          </w:pPr>
          <w:r w:rsidRPr="00AF4A83">
            <w:rPr>
              <w:rStyle w:val="Vietosrezervavimoenklotekstas"/>
            </w:rPr>
            <w:t>Norėdami įvesti tekstą, spustelėkite arba bakstelėkite čia.</w:t>
          </w:r>
        </w:p>
      </w:docPartBody>
    </w:docPart>
    <w:docPart>
      <w:docPartPr>
        <w:name w:val="2CE48CA893D94DAAA12B98C70EC10528"/>
        <w:category>
          <w:name w:val="Bendrosios nuostatos"/>
          <w:gallery w:val="placeholder"/>
        </w:category>
        <w:types>
          <w:type w:val="bbPlcHdr"/>
        </w:types>
        <w:behaviors>
          <w:behavior w:val="content"/>
        </w:behaviors>
        <w:guid w:val="{9DF77D76-C125-4D8C-B2AB-2AD2D4781B3C}"/>
      </w:docPartPr>
      <w:docPartBody>
        <w:p w:rsidR="00EB0EB0" w:rsidRDefault="002C72CC" w:rsidP="002C72CC">
          <w:pPr>
            <w:pStyle w:val="2CE48CA893D94DAAA12B98C70EC10528"/>
          </w:pPr>
          <w:r w:rsidRPr="00AF4A83">
            <w:rPr>
              <w:rStyle w:val="Vietosrezervavimoenklotekstas"/>
            </w:rPr>
            <w:t>Norėdami įvesti tekstą, spustelėkite arba bakstelėkite čia.</w:t>
          </w:r>
        </w:p>
      </w:docPartBody>
    </w:docPart>
    <w:docPart>
      <w:docPartPr>
        <w:name w:val="A3F1FE57FD234A9EBDEC7BC72A0AE307"/>
        <w:category>
          <w:name w:val="Bendrosios nuostatos"/>
          <w:gallery w:val="placeholder"/>
        </w:category>
        <w:types>
          <w:type w:val="bbPlcHdr"/>
        </w:types>
        <w:behaviors>
          <w:behavior w:val="content"/>
        </w:behaviors>
        <w:guid w:val="{59605B13-6C55-4E45-B0C3-10C410EA814D}"/>
      </w:docPartPr>
      <w:docPartBody>
        <w:p w:rsidR="00EB0EB0" w:rsidRDefault="002C72CC" w:rsidP="002C72CC">
          <w:pPr>
            <w:pStyle w:val="A3F1FE57FD234A9EBDEC7BC72A0AE307"/>
          </w:pPr>
          <w:r w:rsidRPr="00AF4A83">
            <w:rPr>
              <w:rStyle w:val="Vietosrezervavimoenklotekstas"/>
            </w:rPr>
            <w:t>Norėdami įvesti tekstą, spustelėkite arba bakstelėkite čia.</w:t>
          </w:r>
        </w:p>
      </w:docPartBody>
    </w:docPart>
    <w:docPart>
      <w:docPartPr>
        <w:name w:val="1FD1D8F18BE840D8A5E2316A2E7D2913"/>
        <w:category>
          <w:name w:val="Bendrosios nuostatos"/>
          <w:gallery w:val="placeholder"/>
        </w:category>
        <w:types>
          <w:type w:val="bbPlcHdr"/>
        </w:types>
        <w:behaviors>
          <w:behavior w:val="content"/>
        </w:behaviors>
        <w:guid w:val="{EFAD1C0E-03FC-4ABD-B1E7-BEEE83A11D7A}"/>
      </w:docPartPr>
      <w:docPartBody>
        <w:p w:rsidR="00EB0EB0" w:rsidRDefault="002C72CC" w:rsidP="002C72CC">
          <w:pPr>
            <w:pStyle w:val="1FD1D8F18BE840D8A5E2316A2E7D2913"/>
          </w:pPr>
          <w:r w:rsidRPr="00AF4A83">
            <w:rPr>
              <w:rStyle w:val="Vietosrezervavimoenklotekstas"/>
            </w:rPr>
            <w:t>Norėdami įvesti tekstą, spustelėkite arba bakstelėkite čia.</w:t>
          </w:r>
        </w:p>
      </w:docPartBody>
    </w:docPart>
    <w:docPart>
      <w:docPartPr>
        <w:name w:val="004B49C0EE9D490BA7D16C15B481EC50"/>
        <w:category>
          <w:name w:val="Bendrosios nuostatos"/>
          <w:gallery w:val="placeholder"/>
        </w:category>
        <w:types>
          <w:type w:val="bbPlcHdr"/>
        </w:types>
        <w:behaviors>
          <w:behavior w:val="content"/>
        </w:behaviors>
        <w:guid w:val="{E39B1F89-6612-4F83-B594-CB5D3E384867}"/>
      </w:docPartPr>
      <w:docPartBody>
        <w:p w:rsidR="00EB0EB0" w:rsidRDefault="002C72CC" w:rsidP="002C72CC">
          <w:pPr>
            <w:pStyle w:val="004B49C0EE9D490BA7D16C15B481EC50"/>
          </w:pPr>
          <w:r w:rsidRPr="00AF4A83">
            <w:rPr>
              <w:rStyle w:val="Vietosrezervavimoenklotekstas"/>
            </w:rPr>
            <w:t>Norėdami įvesti tekstą, spustelėkite arba bakstelėkite čia.</w:t>
          </w:r>
        </w:p>
      </w:docPartBody>
    </w:docPart>
    <w:docPart>
      <w:docPartPr>
        <w:name w:val="2A37069F95094C869DB28ABC9782038E"/>
        <w:category>
          <w:name w:val="Bendrosios nuostatos"/>
          <w:gallery w:val="placeholder"/>
        </w:category>
        <w:types>
          <w:type w:val="bbPlcHdr"/>
        </w:types>
        <w:behaviors>
          <w:behavior w:val="content"/>
        </w:behaviors>
        <w:guid w:val="{32C05233-E834-44B0-BDF6-591408248D79}"/>
      </w:docPartPr>
      <w:docPartBody>
        <w:p w:rsidR="00EB0EB0" w:rsidRDefault="002C72CC" w:rsidP="002C72CC">
          <w:pPr>
            <w:pStyle w:val="2A37069F95094C869DB28ABC9782038E"/>
          </w:pPr>
          <w:r w:rsidRPr="00AF4A83">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30A57"/>
    <w:rsid w:val="000356E8"/>
    <w:rsid w:val="00053A4A"/>
    <w:rsid w:val="000B218D"/>
    <w:rsid w:val="000B28A3"/>
    <w:rsid w:val="000B7DBE"/>
    <w:rsid w:val="000F0441"/>
    <w:rsid w:val="001037B9"/>
    <w:rsid w:val="00124C4E"/>
    <w:rsid w:val="001306C0"/>
    <w:rsid w:val="00131671"/>
    <w:rsid w:val="00156655"/>
    <w:rsid w:val="00186F5C"/>
    <w:rsid w:val="001C6577"/>
    <w:rsid w:val="001C6CEB"/>
    <w:rsid w:val="001D1043"/>
    <w:rsid w:val="001F44A1"/>
    <w:rsid w:val="00212883"/>
    <w:rsid w:val="00226D69"/>
    <w:rsid w:val="00232925"/>
    <w:rsid w:val="0023414C"/>
    <w:rsid w:val="0023514C"/>
    <w:rsid w:val="002523EC"/>
    <w:rsid w:val="00261E94"/>
    <w:rsid w:val="002822AE"/>
    <w:rsid w:val="002B3461"/>
    <w:rsid w:val="002C72CC"/>
    <w:rsid w:val="002F2BEB"/>
    <w:rsid w:val="00311A30"/>
    <w:rsid w:val="00323D9C"/>
    <w:rsid w:val="00330D88"/>
    <w:rsid w:val="0033578A"/>
    <w:rsid w:val="003542B6"/>
    <w:rsid w:val="00363380"/>
    <w:rsid w:val="00375509"/>
    <w:rsid w:val="0038234F"/>
    <w:rsid w:val="003944D5"/>
    <w:rsid w:val="003A02F3"/>
    <w:rsid w:val="003B1D95"/>
    <w:rsid w:val="003D4A24"/>
    <w:rsid w:val="00446AB7"/>
    <w:rsid w:val="00485C7F"/>
    <w:rsid w:val="00486036"/>
    <w:rsid w:val="00486696"/>
    <w:rsid w:val="00494CB2"/>
    <w:rsid w:val="004A1A34"/>
    <w:rsid w:val="004C45E0"/>
    <w:rsid w:val="00504F52"/>
    <w:rsid w:val="00507D3B"/>
    <w:rsid w:val="00535E75"/>
    <w:rsid w:val="0059131C"/>
    <w:rsid w:val="0059746E"/>
    <w:rsid w:val="005B359E"/>
    <w:rsid w:val="005D37EC"/>
    <w:rsid w:val="005E61EC"/>
    <w:rsid w:val="00665E21"/>
    <w:rsid w:val="006766AB"/>
    <w:rsid w:val="00680C82"/>
    <w:rsid w:val="00691A23"/>
    <w:rsid w:val="006B7E29"/>
    <w:rsid w:val="006C46BE"/>
    <w:rsid w:val="006C7E92"/>
    <w:rsid w:val="006F52DB"/>
    <w:rsid w:val="007110FC"/>
    <w:rsid w:val="00720629"/>
    <w:rsid w:val="0072452E"/>
    <w:rsid w:val="00756A7A"/>
    <w:rsid w:val="00766FFF"/>
    <w:rsid w:val="00776F5B"/>
    <w:rsid w:val="00783E88"/>
    <w:rsid w:val="007929DD"/>
    <w:rsid w:val="007A035B"/>
    <w:rsid w:val="007A5243"/>
    <w:rsid w:val="007B06D4"/>
    <w:rsid w:val="007C08A7"/>
    <w:rsid w:val="007C3EA9"/>
    <w:rsid w:val="007D6EF4"/>
    <w:rsid w:val="007E267D"/>
    <w:rsid w:val="007E4FB1"/>
    <w:rsid w:val="007E6E4B"/>
    <w:rsid w:val="00812F10"/>
    <w:rsid w:val="00817E2D"/>
    <w:rsid w:val="00840450"/>
    <w:rsid w:val="0085644D"/>
    <w:rsid w:val="00865051"/>
    <w:rsid w:val="00865C03"/>
    <w:rsid w:val="00880C53"/>
    <w:rsid w:val="008A3B2F"/>
    <w:rsid w:val="008C2CB8"/>
    <w:rsid w:val="008C4367"/>
    <w:rsid w:val="009365A9"/>
    <w:rsid w:val="00946C1A"/>
    <w:rsid w:val="00970059"/>
    <w:rsid w:val="00986080"/>
    <w:rsid w:val="00990BAF"/>
    <w:rsid w:val="00996A88"/>
    <w:rsid w:val="009A19E6"/>
    <w:rsid w:val="009A297D"/>
    <w:rsid w:val="009E4AB8"/>
    <w:rsid w:val="009F1E7E"/>
    <w:rsid w:val="009F7F11"/>
    <w:rsid w:val="00A03DE0"/>
    <w:rsid w:val="00A22B5D"/>
    <w:rsid w:val="00A257B9"/>
    <w:rsid w:val="00A40BF1"/>
    <w:rsid w:val="00A54579"/>
    <w:rsid w:val="00A62EC0"/>
    <w:rsid w:val="00A66C96"/>
    <w:rsid w:val="00A67318"/>
    <w:rsid w:val="00A8233B"/>
    <w:rsid w:val="00A97301"/>
    <w:rsid w:val="00AB6E0F"/>
    <w:rsid w:val="00AD710D"/>
    <w:rsid w:val="00B33298"/>
    <w:rsid w:val="00B76C81"/>
    <w:rsid w:val="00B862D9"/>
    <w:rsid w:val="00BC3BDD"/>
    <w:rsid w:val="00BD0DDB"/>
    <w:rsid w:val="00BE35B3"/>
    <w:rsid w:val="00C130CC"/>
    <w:rsid w:val="00C259BE"/>
    <w:rsid w:val="00C46D25"/>
    <w:rsid w:val="00C53FF3"/>
    <w:rsid w:val="00C7324C"/>
    <w:rsid w:val="00C74903"/>
    <w:rsid w:val="00C83AA3"/>
    <w:rsid w:val="00C858FF"/>
    <w:rsid w:val="00C906A3"/>
    <w:rsid w:val="00CA52DD"/>
    <w:rsid w:val="00CD700E"/>
    <w:rsid w:val="00CE40C5"/>
    <w:rsid w:val="00D024BC"/>
    <w:rsid w:val="00D07BA4"/>
    <w:rsid w:val="00D2365A"/>
    <w:rsid w:val="00D31FEC"/>
    <w:rsid w:val="00D524ED"/>
    <w:rsid w:val="00D66AD7"/>
    <w:rsid w:val="00D91CC8"/>
    <w:rsid w:val="00DA65A7"/>
    <w:rsid w:val="00DB7846"/>
    <w:rsid w:val="00DC0411"/>
    <w:rsid w:val="00DC50E7"/>
    <w:rsid w:val="00DC65FB"/>
    <w:rsid w:val="00DD5A63"/>
    <w:rsid w:val="00DE2532"/>
    <w:rsid w:val="00DE5BB8"/>
    <w:rsid w:val="00DF0A83"/>
    <w:rsid w:val="00E022A2"/>
    <w:rsid w:val="00E07873"/>
    <w:rsid w:val="00E11512"/>
    <w:rsid w:val="00E1503E"/>
    <w:rsid w:val="00E3028A"/>
    <w:rsid w:val="00E30DF7"/>
    <w:rsid w:val="00E35036"/>
    <w:rsid w:val="00E4210D"/>
    <w:rsid w:val="00E75A9E"/>
    <w:rsid w:val="00E8256A"/>
    <w:rsid w:val="00E84F0D"/>
    <w:rsid w:val="00EA397E"/>
    <w:rsid w:val="00EA7C48"/>
    <w:rsid w:val="00EB0EB0"/>
    <w:rsid w:val="00EB60A2"/>
    <w:rsid w:val="00EC181E"/>
    <w:rsid w:val="00EC32F3"/>
    <w:rsid w:val="00EE6E8C"/>
    <w:rsid w:val="00EF1935"/>
    <w:rsid w:val="00F276D6"/>
    <w:rsid w:val="00F37F37"/>
    <w:rsid w:val="00F674FC"/>
    <w:rsid w:val="00F752D7"/>
    <w:rsid w:val="00F909F1"/>
    <w:rsid w:val="00FE71DD"/>
    <w:rsid w:val="00FF0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B0EB0"/>
  </w:style>
  <w:style w:type="paragraph" w:customStyle="1" w:styleId="8573839A0FAD412284CEC9F8781E52D5">
    <w:name w:val="8573839A0FAD412284CEC9F8781E52D5"/>
    <w:rsid w:val="00EB0EB0"/>
    <w:rPr>
      <w:kern w:val="2"/>
      <w:lang w:val="lt-LT" w:eastAsia="lt-LT"/>
      <w14:ligatures w14:val="standardContextual"/>
    </w:rPr>
  </w:style>
  <w:style w:type="paragraph" w:customStyle="1" w:styleId="E8717332571046E39F30771AF36F4A20">
    <w:name w:val="E8717332571046E39F30771AF36F4A20"/>
    <w:rsid w:val="00EB0EB0"/>
    <w:rPr>
      <w:kern w:val="2"/>
      <w:lang w:val="lt-LT" w:eastAsia="lt-LT"/>
      <w14:ligatures w14:val="standardContextual"/>
    </w:rPr>
  </w:style>
  <w:style w:type="paragraph" w:customStyle="1" w:styleId="555700D34D7B49EC988B7A7FF6351009">
    <w:name w:val="555700D34D7B49EC988B7A7FF6351009"/>
    <w:rsid w:val="00EB0EB0"/>
    <w:rPr>
      <w:kern w:val="2"/>
      <w:lang w:val="lt-LT" w:eastAsia="lt-LT"/>
      <w14:ligatures w14:val="standardContextual"/>
    </w:rPr>
  </w:style>
  <w:style w:type="paragraph" w:customStyle="1" w:styleId="1F5686EB73F84C61BDD7E39171CC71F6">
    <w:name w:val="1F5686EB73F84C61BDD7E39171CC71F6"/>
    <w:rsid w:val="00EB0EB0"/>
    <w:rPr>
      <w:kern w:val="2"/>
      <w:lang w:val="lt-LT" w:eastAsia="lt-LT"/>
      <w14:ligatures w14:val="standardContextual"/>
    </w:rPr>
  </w:style>
  <w:style w:type="paragraph" w:customStyle="1" w:styleId="08661D5A2688479F9DE7B47EB06B382C">
    <w:name w:val="08661D5A2688479F9DE7B47EB06B382C"/>
    <w:rsid w:val="00EB0EB0"/>
    <w:rPr>
      <w:kern w:val="2"/>
      <w:lang w:val="lt-LT" w:eastAsia="lt-LT"/>
      <w14:ligatures w14:val="standardContextual"/>
    </w:rPr>
  </w:style>
  <w:style w:type="paragraph" w:customStyle="1" w:styleId="CB9FF14EB1E44CD284770EE9626D3FCD">
    <w:name w:val="CB9FF14EB1E44CD284770EE9626D3FCD"/>
    <w:rsid w:val="00EB0EB0"/>
    <w:rPr>
      <w:kern w:val="2"/>
      <w:lang w:val="lt-LT" w:eastAsia="lt-LT"/>
      <w14:ligatures w14:val="standardContextual"/>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8E775664427439596FEA40AE88C5EEE">
    <w:name w:val="88E775664427439596FEA40AE88C5EEE"/>
    <w:rsid w:val="00A97301"/>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F3D59DADBC3F4254875538D70A6F1E10">
    <w:name w:val="F3D59DADBC3F4254875538D70A6F1E10"/>
    <w:rsid w:val="00EB0EB0"/>
    <w:rPr>
      <w:kern w:val="2"/>
      <w:lang w:val="lt-LT" w:eastAsia="lt-LT"/>
      <w14:ligatures w14:val="standardContextual"/>
    </w:rPr>
  </w:style>
  <w:style w:type="paragraph" w:customStyle="1" w:styleId="8FB11150A2A64E9D9B7663DB693517EE">
    <w:name w:val="8FB11150A2A64E9D9B7663DB693517EE"/>
    <w:rsid w:val="00EB0EB0"/>
    <w:rPr>
      <w:kern w:val="2"/>
      <w:lang w:val="lt-LT" w:eastAsia="lt-LT"/>
      <w14:ligatures w14:val="standardContextual"/>
    </w:rPr>
  </w:style>
  <w:style w:type="paragraph" w:customStyle="1" w:styleId="3B5A1D92B6604A74A0153FDFBD109733">
    <w:name w:val="3B5A1D92B6604A74A0153FDFBD109733"/>
    <w:rsid w:val="00720629"/>
    <w:rPr>
      <w:lang w:val="lt-LT" w:eastAsia="lt-LT"/>
    </w:rPr>
  </w:style>
  <w:style w:type="paragraph" w:customStyle="1" w:styleId="B96D8D53AEDF4F37AA8CED428039A841">
    <w:name w:val="B96D8D53AEDF4F37AA8CED428039A841"/>
    <w:rsid w:val="007C08A7"/>
    <w:rPr>
      <w:lang w:val="lt-LT" w:eastAsia="lt-LT"/>
    </w:rPr>
  </w:style>
  <w:style w:type="paragraph" w:customStyle="1" w:styleId="57D4D578438344BCBD2B8386F105609A">
    <w:name w:val="57D4D578438344BCBD2B8386F105609A"/>
    <w:rsid w:val="007C08A7"/>
    <w:rPr>
      <w:lang w:val="lt-LT" w:eastAsia="lt-LT"/>
    </w:rPr>
  </w:style>
  <w:style w:type="paragraph" w:customStyle="1" w:styleId="83B5DAFDDB2549929C6092BC20FE26C7">
    <w:name w:val="83B5DAFDDB2549929C6092BC20FE26C7"/>
    <w:rsid w:val="00EB60A2"/>
    <w:rPr>
      <w:kern w:val="2"/>
      <w:lang w:val="lt-LT" w:eastAsia="lt-LT"/>
      <w14:ligatures w14:val="standardContextual"/>
    </w:rPr>
  </w:style>
  <w:style w:type="paragraph" w:customStyle="1" w:styleId="414ADFD9AB2946BAABC8C898C2DF3E4F">
    <w:name w:val="414ADFD9AB2946BAABC8C898C2DF3E4F"/>
    <w:rsid w:val="00EB60A2"/>
    <w:rPr>
      <w:kern w:val="2"/>
      <w:lang w:val="lt-LT" w:eastAsia="lt-LT"/>
      <w14:ligatures w14:val="standardContextual"/>
    </w:rPr>
  </w:style>
  <w:style w:type="paragraph" w:customStyle="1" w:styleId="7508F7A683B149A6860642614637C769">
    <w:name w:val="7508F7A683B149A6860642614637C769"/>
    <w:rsid w:val="00EB60A2"/>
    <w:rPr>
      <w:kern w:val="2"/>
      <w:lang w:val="lt-LT" w:eastAsia="lt-LT"/>
      <w14:ligatures w14:val="standardContextual"/>
    </w:rPr>
  </w:style>
  <w:style w:type="paragraph" w:customStyle="1" w:styleId="0483137FF58A4576952CBF07FE59BA24">
    <w:name w:val="0483137FF58A4576952CBF07FE59BA24"/>
    <w:rsid w:val="00EB60A2"/>
    <w:rPr>
      <w:kern w:val="2"/>
      <w:lang w:val="lt-LT" w:eastAsia="lt-LT"/>
      <w14:ligatures w14:val="standardContextual"/>
    </w:rPr>
  </w:style>
  <w:style w:type="paragraph" w:customStyle="1" w:styleId="A0A0580B6EBC4C7EBE64C215D770FE6E">
    <w:name w:val="A0A0580B6EBC4C7EBE64C215D770FE6E"/>
    <w:rsid w:val="00EB60A2"/>
    <w:rPr>
      <w:kern w:val="2"/>
      <w:lang w:val="lt-LT" w:eastAsia="lt-LT"/>
      <w14:ligatures w14:val="standardContextual"/>
    </w:rPr>
  </w:style>
  <w:style w:type="paragraph" w:customStyle="1" w:styleId="A6EC66A84251457CA8E041FC7C1C0C97">
    <w:name w:val="A6EC66A84251457CA8E041FC7C1C0C97"/>
    <w:rsid w:val="00EB60A2"/>
    <w:rPr>
      <w:kern w:val="2"/>
      <w:lang w:val="lt-LT" w:eastAsia="lt-LT"/>
      <w14:ligatures w14:val="standardContextual"/>
    </w:rPr>
  </w:style>
  <w:style w:type="paragraph" w:customStyle="1" w:styleId="CE47E791452143558CD1621A5E191B05">
    <w:name w:val="CE47E791452143558CD1621A5E191B05"/>
    <w:rsid w:val="00EB60A2"/>
    <w:rPr>
      <w:kern w:val="2"/>
      <w:lang w:val="lt-LT" w:eastAsia="lt-LT"/>
      <w14:ligatures w14:val="standardContextual"/>
    </w:rPr>
  </w:style>
  <w:style w:type="paragraph" w:customStyle="1" w:styleId="D7F82289E4D34973BFF73F2FB9F1BFA8">
    <w:name w:val="D7F82289E4D34973BFF73F2FB9F1BFA8"/>
    <w:rsid w:val="00EB60A2"/>
    <w:rPr>
      <w:kern w:val="2"/>
      <w:lang w:val="lt-LT" w:eastAsia="lt-LT"/>
      <w14:ligatures w14:val="standardContextual"/>
    </w:rPr>
  </w:style>
  <w:style w:type="paragraph" w:customStyle="1" w:styleId="4978DBA8092C4678A3443C7D9A0285C0">
    <w:name w:val="4978DBA8092C4678A3443C7D9A0285C0"/>
    <w:rsid w:val="00EB60A2"/>
    <w:rPr>
      <w:kern w:val="2"/>
      <w:lang w:val="lt-LT" w:eastAsia="lt-LT"/>
      <w14:ligatures w14:val="standardContextual"/>
    </w:rPr>
  </w:style>
  <w:style w:type="paragraph" w:customStyle="1" w:styleId="FAD75F5982E64E068553083145A376B7">
    <w:name w:val="FAD75F5982E64E068553083145A376B7"/>
    <w:rsid w:val="00EB60A2"/>
    <w:rPr>
      <w:kern w:val="2"/>
      <w:lang w:val="lt-LT" w:eastAsia="lt-LT"/>
      <w14:ligatures w14:val="standardContextual"/>
    </w:rPr>
  </w:style>
  <w:style w:type="paragraph" w:customStyle="1" w:styleId="2682666CCFAD4C8B864AF007C1729F35">
    <w:name w:val="2682666CCFAD4C8B864AF007C1729F35"/>
    <w:rsid w:val="00EB60A2"/>
    <w:rPr>
      <w:kern w:val="2"/>
      <w:lang w:val="lt-LT" w:eastAsia="lt-LT"/>
      <w14:ligatures w14:val="standardContextual"/>
    </w:rPr>
  </w:style>
  <w:style w:type="paragraph" w:customStyle="1" w:styleId="43DD7F51467149A1836C585F1F4DE4CB">
    <w:name w:val="43DD7F51467149A1836C585F1F4DE4CB"/>
    <w:rsid w:val="00EB60A2"/>
    <w:rPr>
      <w:kern w:val="2"/>
      <w:lang w:val="lt-LT" w:eastAsia="lt-LT"/>
      <w14:ligatures w14:val="standardContextual"/>
    </w:rPr>
  </w:style>
  <w:style w:type="paragraph" w:customStyle="1" w:styleId="E37D372218254B6DA52A57675BFF5046">
    <w:name w:val="E37D372218254B6DA52A57675BFF5046"/>
    <w:rsid w:val="00EB60A2"/>
    <w:rPr>
      <w:kern w:val="2"/>
      <w:lang w:val="lt-LT" w:eastAsia="lt-LT"/>
      <w14:ligatures w14:val="standardContextual"/>
    </w:rPr>
  </w:style>
  <w:style w:type="paragraph" w:customStyle="1" w:styleId="1C2650F0FBE34F56B666DA2DA6663F2B">
    <w:name w:val="1C2650F0FBE34F56B666DA2DA6663F2B"/>
    <w:rsid w:val="00EB60A2"/>
    <w:rPr>
      <w:kern w:val="2"/>
      <w:lang w:val="lt-LT" w:eastAsia="lt-LT"/>
      <w14:ligatures w14:val="standardContextual"/>
    </w:rPr>
  </w:style>
  <w:style w:type="paragraph" w:customStyle="1" w:styleId="8C502AB631094A6EA422B35CE1FFB4D1">
    <w:name w:val="8C502AB631094A6EA422B35CE1FFB4D1"/>
    <w:rsid w:val="00F674FC"/>
    <w:rPr>
      <w:kern w:val="2"/>
      <w:lang w:val="lt-LT" w:eastAsia="lt-LT"/>
      <w14:ligatures w14:val="standardContextual"/>
    </w:rPr>
  </w:style>
  <w:style w:type="paragraph" w:customStyle="1" w:styleId="6C0A8E4E2147465F8CEC998943D17127">
    <w:name w:val="6C0A8E4E2147465F8CEC998943D17127"/>
    <w:rsid w:val="002C72CC"/>
    <w:rPr>
      <w:kern w:val="2"/>
      <w:lang w:val="lt-LT" w:eastAsia="lt-LT"/>
      <w14:ligatures w14:val="standardContextual"/>
    </w:rPr>
  </w:style>
  <w:style w:type="paragraph" w:customStyle="1" w:styleId="2CE48CA893D94DAAA12B98C70EC10528">
    <w:name w:val="2CE48CA893D94DAAA12B98C70EC10528"/>
    <w:rsid w:val="002C72CC"/>
    <w:rPr>
      <w:kern w:val="2"/>
      <w:lang w:val="lt-LT" w:eastAsia="lt-LT"/>
      <w14:ligatures w14:val="standardContextual"/>
    </w:rPr>
  </w:style>
  <w:style w:type="paragraph" w:customStyle="1" w:styleId="4BD23F1132574FBDA82438F975032878">
    <w:name w:val="4BD23F1132574FBDA82438F975032878"/>
    <w:rsid w:val="002C72CC"/>
    <w:rPr>
      <w:kern w:val="2"/>
      <w:lang w:val="lt-LT" w:eastAsia="lt-LT"/>
      <w14:ligatures w14:val="standardContextual"/>
    </w:rPr>
  </w:style>
  <w:style w:type="paragraph" w:customStyle="1" w:styleId="A3F1FE57FD234A9EBDEC7BC72A0AE307">
    <w:name w:val="A3F1FE57FD234A9EBDEC7BC72A0AE307"/>
    <w:rsid w:val="002C72CC"/>
    <w:rPr>
      <w:kern w:val="2"/>
      <w:lang w:val="lt-LT" w:eastAsia="lt-LT"/>
      <w14:ligatures w14:val="standardContextual"/>
    </w:rPr>
  </w:style>
  <w:style w:type="paragraph" w:customStyle="1" w:styleId="1FD1D8F18BE840D8A5E2316A2E7D2913">
    <w:name w:val="1FD1D8F18BE840D8A5E2316A2E7D2913"/>
    <w:rsid w:val="002C72CC"/>
    <w:rPr>
      <w:kern w:val="2"/>
      <w:lang w:val="lt-LT" w:eastAsia="lt-LT"/>
      <w14:ligatures w14:val="standardContextual"/>
    </w:rPr>
  </w:style>
  <w:style w:type="paragraph" w:customStyle="1" w:styleId="379918626D8147DAB9A19E5829F75725">
    <w:name w:val="379918626D8147DAB9A19E5829F75725"/>
    <w:rsid w:val="002C72CC"/>
    <w:rPr>
      <w:kern w:val="2"/>
      <w:lang w:val="lt-LT" w:eastAsia="lt-LT"/>
      <w14:ligatures w14:val="standardContextual"/>
    </w:rPr>
  </w:style>
  <w:style w:type="paragraph" w:customStyle="1" w:styleId="004B49C0EE9D490BA7D16C15B481EC50">
    <w:name w:val="004B49C0EE9D490BA7D16C15B481EC50"/>
    <w:rsid w:val="002C72CC"/>
    <w:rPr>
      <w:kern w:val="2"/>
      <w:lang w:val="lt-LT" w:eastAsia="lt-LT"/>
      <w14:ligatures w14:val="standardContextual"/>
    </w:rPr>
  </w:style>
  <w:style w:type="paragraph" w:customStyle="1" w:styleId="2A37069F95094C869DB28ABC9782038E">
    <w:name w:val="2A37069F95094C869DB28ABC9782038E"/>
    <w:rsid w:val="002C72CC"/>
    <w:rPr>
      <w:kern w:val="2"/>
      <w:lang w:val="lt-LT" w:eastAsia="lt-LT"/>
      <w14:ligatures w14:val="standardContextual"/>
    </w:rPr>
  </w:style>
  <w:style w:type="paragraph" w:customStyle="1" w:styleId="4CB7A95B292F438B8B5BDE22D7498990">
    <w:name w:val="4CB7A95B292F438B8B5BDE22D7498990"/>
    <w:rsid w:val="002C72CC"/>
    <w:rPr>
      <w:kern w:val="2"/>
      <w:lang w:val="lt-LT" w:eastAsia="lt-LT"/>
      <w14:ligatures w14:val="standardContextual"/>
    </w:rPr>
  </w:style>
  <w:style w:type="paragraph" w:customStyle="1" w:styleId="4EA82E49D83A4D1FB85802DF3BA965E1">
    <w:name w:val="4EA82E49D83A4D1FB85802DF3BA965E1"/>
    <w:rsid w:val="002C72CC"/>
    <w:rPr>
      <w:kern w:val="2"/>
      <w:lang w:val="lt-LT" w:eastAsia="lt-LT"/>
      <w14:ligatures w14:val="standardContextual"/>
    </w:rPr>
  </w:style>
  <w:style w:type="paragraph" w:customStyle="1" w:styleId="855846FE6BC647F5B7AD8C18E92B96BB">
    <w:name w:val="855846FE6BC647F5B7AD8C18E92B96BB"/>
    <w:rsid w:val="002C72CC"/>
    <w:rPr>
      <w:kern w:val="2"/>
      <w:lang w:val="lt-LT" w:eastAsia="lt-LT"/>
      <w14:ligatures w14:val="standardContextual"/>
    </w:rPr>
  </w:style>
  <w:style w:type="paragraph" w:customStyle="1" w:styleId="BEB22F246CC9488DACAA0728DD4C5B88">
    <w:name w:val="BEB22F246CC9488DACAA0728DD4C5B88"/>
    <w:rsid w:val="002C72CC"/>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42015</Words>
  <Characters>23949</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Jūratė Mažeikienė</cp:lastModifiedBy>
  <cp:revision>4</cp:revision>
  <dcterms:created xsi:type="dcterms:W3CDTF">2023-10-15T13:34:00Z</dcterms:created>
  <dcterms:modified xsi:type="dcterms:W3CDTF">2023-10-15T13:37:00Z</dcterms:modified>
</cp:coreProperties>
</file>