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82149" w14:textId="77777777" w:rsidR="00175F69" w:rsidRPr="000776D8" w:rsidRDefault="00175F69" w:rsidP="7BE8B3D5">
      <w:pPr>
        <w:pStyle w:val="Title"/>
        <w:rPr>
          <w:sz w:val="32"/>
          <w:szCs w:val="32"/>
          <w:lang w:val="en-US"/>
        </w:rPr>
      </w:pPr>
    </w:p>
    <w:p w14:paraId="7C34A011" w14:textId="51350E45" w:rsidR="00A4538A" w:rsidRPr="00786052" w:rsidRDefault="00D0642E" w:rsidP="7BE8B3D5">
      <w:pPr>
        <w:tabs>
          <w:tab w:val="left" w:pos="1134"/>
        </w:tabs>
        <w:ind w:firstLine="709"/>
        <w:jc w:val="center"/>
        <w:rPr>
          <w:b/>
          <w:bCs/>
          <w:lang w:eastAsia="lt-LT"/>
        </w:rPr>
      </w:pPr>
      <w:bookmarkStart w:id="0" w:name="_Hlk64270668"/>
      <w:r>
        <w:rPr>
          <w:b/>
          <w:bCs/>
        </w:rPr>
        <w:t>VIEŠŲJŲ RYŠIŲ PASLAUGŲ</w:t>
      </w:r>
      <w:r w:rsidR="2CF5B8D3" w:rsidRPr="7BE8B3D5">
        <w:rPr>
          <w:b/>
          <w:bCs/>
        </w:rPr>
        <w:t xml:space="preserve"> </w:t>
      </w:r>
      <w:r w:rsidR="00785D53" w:rsidRPr="00E82286">
        <w:rPr>
          <w:rFonts w:asciiTheme="majorBidi" w:hAnsiTheme="majorBidi" w:cstheme="majorBidi"/>
          <w:b/>
        </w:rPr>
        <w:t>DĖL ANIMUOTO INFORMACINIO FILMUKO APIE JŪROS VĖJO PARKĄ SUKŪRIMO</w:t>
      </w:r>
      <w:r w:rsidR="00785D53" w:rsidRPr="7BE8B3D5">
        <w:rPr>
          <w:b/>
          <w:bCs/>
        </w:rPr>
        <w:t xml:space="preserve"> </w:t>
      </w:r>
      <w:r w:rsidR="56255C1A" w:rsidRPr="7BE8B3D5">
        <w:rPr>
          <w:b/>
          <w:bCs/>
        </w:rPr>
        <w:t xml:space="preserve">TEIKIMO </w:t>
      </w:r>
      <w:bookmarkEnd w:id="0"/>
      <w:r w:rsidR="56255C1A" w:rsidRPr="7BE8B3D5">
        <w:rPr>
          <w:b/>
          <w:bCs/>
          <w:lang w:eastAsia="lt-LT"/>
        </w:rPr>
        <w:t xml:space="preserve">SUTARTIS </w:t>
      </w:r>
    </w:p>
    <w:p w14:paraId="2D469738" w14:textId="77777777" w:rsidR="000E037E" w:rsidRPr="00E85974" w:rsidRDefault="000E037E" w:rsidP="7BE8B3D5">
      <w:pPr>
        <w:pStyle w:val="Title"/>
      </w:pPr>
    </w:p>
    <w:p w14:paraId="35035B17" w14:textId="4790B1AB" w:rsidR="001E3FF0" w:rsidRDefault="1C7B4CEC" w:rsidP="7BE8B3D5">
      <w:pPr>
        <w:pStyle w:val="BodyText"/>
        <w:spacing w:line="240" w:lineRule="auto"/>
        <w:jc w:val="center"/>
      </w:pPr>
      <w:r w:rsidRPr="7BE8B3D5">
        <w:t>20</w:t>
      </w:r>
      <w:r w:rsidR="513D90EC" w:rsidRPr="7BE8B3D5">
        <w:t>2</w:t>
      </w:r>
      <w:r w:rsidR="1E9C445F" w:rsidRPr="7BE8B3D5">
        <w:t>3</w:t>
      </w:r>
      <w:r w:rsidR="556F2ADE" w:rsidRPr="7BE8B3D5">
        <w:t xml:space="preserve"> </w:t>
      </w:r>
      <w:r w:rsidR="7494A5E3" w:rsidRPr="7BE8B3D5">
        <w:t xml:space="preserve">m. </w:t>
      </w:r>
      <w:r w:rsidR="001E1692">
        <w:t>spalio</w:t>
      </w:r>
      <w:r w:rsidR="1E9C445F" w:rsidRPr="7BE8B3D5">
        <w:t xml:space="preserve"> </w:t>
      </w:r>
      <w:r w:rsidR="513D90EC" w:rsidRPr="7BE8B3D5">
        <w:t xml:space="preserve">    </w:t>
      </w:r>
      <w:r w:rsidR="550FA837" w:rsidRPr="7BE8B3D5">
        <w:t xml:space="preserve"> </w:t>
      </w:r>
      <w:r w:rsidR="5B1A83D4" w:rsidRPr="7BE8B3D5">
        <w:t>d.</w:t>
      </w:r>
      <w:r w:rsidR="09F805E6" w:rsidRPr="7BE8B3D5">
        <w:t xml:space="preserve">, </w:t>
      </w:r>
      <w:r w:rsidR="1E9C445F" w:rsidRPr="7BE8B3D5">
        <w:t xml:space="preserve">Nr. </w:t>
      </w:r>
    </w:p>
    <w:p w14:paraId="08241A4F" w14:textId="0CABC724" w:rsidR="000E037E" w:rsidRPr="00E85974" w:rsidRDefault="09F805E6" w:rsidP="7BE8B3D5">
      <w:pPr>
        <w:pStyle w:val="BodyText"/>
        <w:spacing w:line="240" w:lineRule="auto"/>
        <w:jc w:val="center"/>
      </w:pPr>
      <w:r w:rsidRPr="7BE8B3D5">
        <w:t>Vilnius</w:t>
      </w:r>
    </w:p>
    <w:p w14:paraId="6C120FCE" w14:textId="77777777" w:rsidR="000E037E" w:rsidRPr="00E85974" w:rsidRDefault="000E037E" w:rsidP="7BE8B3D5">
      <w:pPr>
        <w:jc w:val="both"/>
      </w:pPr>
    </w:p>
    <w:p w14:paraId="59C4248F" w14:textId="72151A6C" w:rsidR="00EA6172" w:rsidRDefault="00EA6172" w:rsidP="7BE8B3D5">
      <w:pPr>
        <w:jc w:val="both"/>
      </w:pPr>
    </w:p>
    <w:p w14:paraId="1833C6E0" w14:textId="71202397" w:rsidR="00F403C1" w:rsidRDefault="78932CC8" w:rsidP="7BE8B3D5">
      <w:pPr>
        <w:suppressAutoHyphens/>
        <w:ind w:firstLine="720"/>
        <w:jc w:val="both"/>
      </w:pPr>
      <w:r w:rsidRPr="00843189">
        <w:rPr>
          <w:b/>
          <w:bCs/>
          <w:color w:val="000000" w:themeColor="text1"/>
          <w:lang w:eastAsia="lt-LT"/>
        </w:rPr>
        <w:t>Lietuvos Respublikos energetikos ministerija</w:t>
      </w:r>
      <w:r w:rsidRPr="00843189">
        <w:rPr>
          <w:color w:val="000000" w:themeColor="text1"/>
          <w:lang w:eastAsia="lt-LT"/>
        </w:rPr>
        <w:t>, kodas 302308327, registruota buveinė yra Gedimino pr.</w:t>
      </w:r>
      <w:r w:rsidRPr="00843189">
        <w:rPr>
          <w:color w:val="485156"/>
          <w:lang w:eastAsia="lt-LT"/>
        </w:rPr>
        <w:t xml:space="preserve"> </w:t>
      </w:r>
      <w:r w:rsidRPr="00843189">
        <w:rPr>
          <w:color w:val="000000" w:themeColor="text1"/>
          <w:lang w:eastAsia="lt-LT"/>
        </w:rPr>
        <w:t>38, Vilnius, (toliau – Užsakovas), atstovaujama</w:t>
      </w:r>
      <w:r w:rsidR="1D5A0A11" w:rsidRPr="7BE8B3D5">
        <w:t>, veikiančio pagal suteiktus įgaliojimus,</w:t>
      </w:r>
    </w:p>
    <w:p w14:paraId="4E475717" w14:textId="36A97503" w:rsidR="00F403C1" w:rsidRDefault="1D5A0A11" w:rsidP="7BE8B3D5">
      <w:pPr>
        <w:suppressAutoHyphens/>
        <w:ind w:firstLine="720"/>
        <w:jc w:val="both"/>
      </w:pPr>
      <w:r w:rsidRPr="7BE8B3D5">
        <w:t>ir</w:t>
      </w:r>
    </w:p>
    <w:p w14:paraId="6FDD8B02" w14:textId="7902440C" w:rsidR="004B3251" w:rsidRPr="00EF75B6" w:rsidRDefault="004B3251" w:rsidP="004B3251">
      <w:pPr>
        <w:suppressAutoHyphens/>
        <w:ind w:firstLine="720"/>
        <w:jc w:val="both"/>
        <w:rPr>
          <w:color w:val="000000" w:themeColor="text1"/>
          <w:lang w:eastAsia="lt-LT"/>
        </w:rPr>
      </w:pPr>
      <w:r>
        <w:rPr>
          <w:b/>
          <w:bCs/>
        </w:rPr>
        <w:t xml:space="preserve">UAB </w:t>
      </w:r>
      <w:proofErr w:type="spellStart"/>
      <w:r>
        <w:rPr>
          <w:b/>
          <w:bCs/>
        </w:rPr>
        <w:t>Pocket</w:t>
      </w:r>
      <w:proofErr w:type="spellEnd"/>
      <w:r>
        <w:rPr>
          <w:b/>
          <w:bCs/>
        </w:rPr>
        <w:t xml:space="preserve"> </w:t>
      </w:r>
      <w:proofErr w:type="spellStart"/>
      <w:r>
        <w:rPr>
          <w:b/>
          <w:bCs/>
        </w:rPr>
        <w:t>Films</w:t>
      </w:r>
      <w:proofErr w:type="spellEnd"/>
      <w:r w:rsidRPr="00BB4509">
        <w:rPr>
          <w:b/>
          <w:bCs/>
        </w:rPr>
        <w:t>,</w:t>
      </w:r>
      <w:r w:rsidRPr="00EF75B6">
        <w:t xml:space="preserve"> kodas </w:t>
      </w:r>
      <w:r w:rsidRPr="00BB4509">
        <w:t>303029768,</w:t>
      </w:r>
      <w:r w:rsidRPr="00EF75B6">
        <w:t xml:space="preserve"> </w:t>
      </w:r>
      <w:r w:rsidRPr="00EF75B6">
        <w:rPr>
          <w:color w:val="000000" w:themeColor="text1"/>
          <w:lang w:eastAsia="lt-LT"/>
        </w:rPr>
        <w:t xml:space="preserve">registruota buveinė </w:t>
      </w:r>
      <w:r w:rsidRPr="005B4564">
        <w:rPr>
          <w:color w:val="000000" w:themeColor="text1"/>
          <w:lang w:eastAsia="lt-LT"/>
        </w:rPr>
        <w:t>Gedimino pr. 26, Vilnius,</w:t>
      </w:r>
      <w:r w:rsidRPr="00EF75B6">
        <w:rPr>
          <w:color w:val="000000" w:themeColor="text1"/>
          <w:lang w:eastAsia="lt-LT"/>
        </w:rPr>
        <w:t xml:space="preserve"> (toliau – Paslaugų teikėjas), atstovaujama</w:t>
      </w:r>
      <w:r>
        <w:rPr>
          <w:color w:val="000000" w:themeColor="text1"/>
          <w:lang w:eastAsia="lt-LT"/>
        </w:rPr>
        <w:t>,</w:t>
      </w:r>
      <w:r w:rsidRPr="00EF75B6">
        <w:rPr>
          <w:color w:val="000000" w:themeColor="text1"/>
          <w:lang w:eastAsia="lt-LT"/>
        </w:rPr>
        <w:t xml:space="preserve"> veikiančio pagal </w:t>
      </w:r>
      <w:r>
        <w:rPr>
          <w:color w:val="000000" w:themeColor="text1"/>
          <w:lang w:eastAsia="lt-LT"/>
        </w:rPr>
        <w:t>bendrovės įstatus,</w:t>
      </w:r>
    </w:p>
    <w:p w14:paraId="3435B51D" w14:textId="072BE7D2" w:rsidR="000E037E" w:rsidRDefault="513D90EC" w:rsidP="7BE8B3D5">
      <w:pPr>
        <w:suppressAutoHyphens/>
        <w:ind w:firstLine="720"/>
        <w:jc w:val="both"/>
      </w:pPr>
      <w:r w:rsidRPr="7BE8B3D5">
        <w:t xml:space="preserve">toliau kartu vadinami Šalimis, </w:t>
      </w:r>
      <w:r w:rsidR="5B1A83D4" w:rsidRPr="7BE8B3D5">
        <w:t xml:space="preserve">sudarė šią </w:t>
      </w:r>
      <w:r w:rsidR="78932CC8" w:rsidRPr="7BE8B3D5">
        <w:t xml:space="preserve">paslaugų teikimo sutartį (toliau – </w:t>
      </w:r>
      <w:r w:rsidR="00DB7CA7">
        <w:t>S</w:t>
      </w:r>
      <w:r w:rsidR="78932CC8" w:rsidRPr="7BE8B3D5">
        <w:t>utartis):</w:t>
      </w:r>
    </w:p>
    <w:p w14:paraId="0B71F028" w14:textId="77777777" w:rsidR="005406EB" w:rsidRDefault="005406EB" w:rsidP="7BE8B3D5">
      <w:pPr>
        <w:ind w:firstLine="567"/>
        <w:jc w:val="both"/>
      </w:pPr>
    </w:p>
    <w:p w14:paraId="2D16E11C" w14:textId="1930CBAE" w:rsidR="00A20DE1" w:rsidRDefault="377A5FBE" w:rsidP="00F56D1E">
      <w:pPr>
        <w:pStyle w:val="Heading1"/>
        <w:numPr>
          <w:ilvl w:val="0"/>
          <w:numId w:val="1"/>
        </w:numPr>
      </w:pPr>
      <w:r w:rsidRPr="7BE8B3D5">
        <w:t xml:space="preserve">SUTARTIES </w:t>
      </w:r>
      <w:r w:rsidR="5D6DD90A" w:rsidRPr="7BE8B3D5">
        <w:t>OBJEKTAS</w:t>
      </w:r>
      <w:r w:rsidRPr="7BE8B3D5">
        <w:t xml:space="preserve"> </w:t>
      </w:r>
    </w:p>
    <w:p w14:paraId="61C6B9F3" w14:textId="77777777" w:rsidR="00EA6172" w:rsidRPr="00EA6172" w:rsidRDefault="00EA6172" w:rsidP="7BE8B3D5"/>
    <w:p w14:paraId="2F6B807A" w14:textId="47CCFCA2" w:rsidR="004800FE" w:rsidRDefault="004800FE" w:rsidP="00F56D1E">
      <w:pPr>
        <w:numPr>
          <w:ilvl w:val="1"/>
          <w:numId w:val="3"/>
        </w:numPr>
        <w:tabs>
          <w:tab w:val="left" w:pos="993"/>
          <w:tab w:val="left" w:pos="9630"/>
          <w:tab w:val="left" w:pos="9720"/>
        </w:tabs>
        <w:ind w:left="0" w:firstLine="567"/>
        <w:jc w:val="both"/>
      </w:pPr>
      <w:r w:rsidRPr="00456892">
        <w:t xml:space="preserve">Paslaugų teikėjas įsipareigoja Sutartyje nustatyta tvarka ir sąlygomis </w:t>
      </w:r>
      <w:r w:rsidR="00A97DBB">
        <w:t xml:space="preserve">teikti </w:t>
      </w:r>
      <w:r w:rsidR="00683D9C" w:rsidRPr="00C45554">
        <w:rPr>
          <w:rFonts w:asciiTheme="majorBidi" w:hAnsiTheme="majorBidi" w:cstheme="majorBidi"/>
          <w:bCs/>
        </w:rPr>
        <w:t>kintančių dvimačių (ir/ar trimačių)  iliustracijos ir/ar modelių vaizdo epizodų (animacija) informacinio filmuko apie jūros vėjo parkus sukūrimo paslaugas</w:t>
      </w:r>
      <w:r w:rsidR="00683D9C" w:rsidRPr="00456892">
        <w:t xml:space="preserve"> </w:t>
      </w:r>
      <w:r w:rsidRPr="00456892">
        <w:t>(toliau – paslaugos</w:t>
      </w:r>
      <w:r w:rsidRPr="006C1EFC">
        <w:t xml:space="preserve">), o </w:t>
      </w:r>
      <w:r w:rsidR="00DB7CA7">
        <w:t>Užsakovas</w:t>
      </w:r>
      <w:r w:rsidRPr="006C1EFC">
        <w:t xml:space="preserve"> Sutartyje nustatyta tvarka ir sąlygom</w:t>
      </w:r>
      <w:r w:rsidRPr="00456892">
        <w:t>is įsipareigoja priimti tinkamai ir faktiškai suteiktas paslaugas ir sumokėti Paslaugų teikėjui už jas.</w:t>
      </w:r>
    </w:p>
    <w:p w14:paraId="424D5CB0" w14:textId="43C9C92F" w:rsidR="00632EED" w:rsidRDefault="054F861B" w:rsidP="00843189">
      <w:pPr>
        <w:tabs>
          <w:tab w:val="num" w:pos="792"/>
        </w:tabs>
        <w:ind w:firstLine="567"/>
        <w:jc w:val="both"/>
      </w:pPr>
      <w:r w:rsidRPr="7BE8B3D5">
        <w:rPr>
          <w:color w:val="000000" w:themeColor="text1"/>
        </w:rPr>
        <w:t>1.2. Paslaugų turinys, apimtys ir kiti reikalavimai teikiamoms paslaugoms nurodyti šio</w:t>
      </w:r>
      <w:r w:rsidR="00162F43">
        <w:rPr>
          <w:color w:val="000000" w:themeColor="text1"/>
        </w:rPr>
        <w:t>s</w:t>
      </w:r>
      <w:r w:rsidRPr="7BE8B3D5">
        <w:rPr>
          <w:color w:val="000000" w:themeColor="text1"/>
        </w:rPr>
        <w:t xml:space="preserve"> Sutart</w:t>
      </w:r>
      <w:r w:rsidR="00162F43">
        <w:rPr>
          <w:color w:val="000000" w:themeColor="text1"/>
        </w:rPr>
        <w:t>ies 1 priede.</w:t>
      </w:r>
    </w:p>
    <w:p w14:paraId="2BDE06B6" w14:textId="1EE6EB41" w:rsidR="00C745D6" w:rsidRDefault="00C745D6" w:rsidP="00843189">
      <w:pPr>
        <w:tabs>
          <w:tab w:val="num" w:pos="792"/>
        </w:tabs>
        <w:ind w:firstLine="567"/>
        <w:jc w:val="both"/>
      </w:pPr>
      <w:r>
        <w:t xml:space="preserve">1.3. </w:t>
      </w:r>
      <w:r w:rsidRPr="00627E43">
        <w:rPr>
          <w:rStyle w:val="normaltextrun"/>
          <w:color w:val="000000" w:themeColor="text1"/>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nematerialaus pobūdžio (intelektinė) ar kitokia paslauga, nesusijusi su</w:t>
      </w:r>
      <w:r w:rsidRPr="00627E43">
        <w:rPr>
          <w:color w:val="000000" w:themeColor="text1"/>
        </w:rPr>
        <w:t xml:space="preserve"> materialaus objekto sukūrimu, kurios teikimo metu nėra numatomas reikšmingas neigiamas poveikis aplinkai, nesukuriamas taršos šaltinis ir negeneruojamos atliekos</w:t>
      </w:r>
      <w:r>
        <w:rPr>
          <w:color w:val="000000" w:themeColor="text1"/>
        </w:rPr>
        <w:t xml:space="preserve">. </w:t>
      </w:r>
      <w:r w:rsidRPr="00627E43">
        <w:rPr>
          <w:color w:val="000000" w:themeColor="text1"/>
        </w:rPr>
        <w:t>Atsižvelgiant į tai, laikoma, kad šis viešasis pirkimas yra žaliasis.</w:t>
      </w:r>
    </w:p>
    <w:p w14:paraId="10EA40D5" w14:textId="77777777" w:rsidR="000637AD" w:rsidRPr="000C1730" w:rsidRDefault="000637AD" w:rsidP="7BE8B3D5">
      <w:pPr>
        <w:ind w:left="1152"/>
      </w:pPr>
    </w:p>
    <w:p w14:paraId="68C1B896" w14:textId="76AC7CC4" w:rsidR="000E037E" w:rsidRPr="00EF3FE1" w:rsidRDefault="0C114CB3" w:rsidP="00F56D1E">
      <w:pPr>
        <w:pStyle w:val="Heading1"/>
        <w:numPr>
          <w:ilvl w:val="0"/>
          <w:numId w:val="1"/>
        </w:numPr>
      </w:pPr>
      <w:r w:rsidRPr="00EF3FE1">
        <w:t xml:space="preserve">SUTARTIES </w:t>
      </w:r>
      <w:r w:rsidR="5822ADB0" w:rsidRPr="00EF3FE1">
        <w:t>ŠALIŲ</w:t>
      </w:r>
      <w:r w:rsidRPr="00EF3FE1">
        <w:t xml:space="preserve"> TEISĖS IR</w:t>
      </w:r>
      <w:r w:rsidR="5822ADB0" w:rsidRPr="00EF3FE1">
        <w:t xml:space="preserve"> PAREIGOS</w:t>
      </w:r>
    </w:p>
    <w:p w14:paraId="6AD33A7E" w14:textId="77777777" w:rsidR="00EA6172" w:rsidRPr="00EA6172" w:rsidRDefault="00EA6172" w:rsidP="7BE8B3D5"/>
    <w:p w14:paraId="2B105DD2" w14:textId="5E9104CE" w:rsidR="006D3E4F" w:rsidRDefault="00315F9C" w:rsidP="00C37D41">
      <w:pPr>
        <w:tabs>
          <w:tab w:val="left" w:pos="993"/>
          <w:tab w:val="left" w:pos="1134"/>
        </w:tabs>
        <w:jc w:val="both"/>
        <w:rPr>
          <w:b/>
          <w:bCs/>
        </w:rPr>
      </w:pPr>
      <w:r>
        <w:rPr>
          <w:b/>
          <w:bCs/>
        </w:rPr>
        <w:tab/>
      </w:r>
      <w:r w:rsidR="00C37D41" w:rsidRPr="00C37D41">
        <w:rPr>
          <w:lang w:val="en-US"/>
        </w:rPr>
        <w:t>2.1.</w:t>
      </w:r>
      <w:r w:rsidR="00C37D41">
        <w:rPr>
          <w:b/>
          <w:bCs/>
          <w:lang w:val="en-US"/>
        </w:rPr>
        <w:t xml:space="preserve"> </w:t>
      </w:r>
      <w:r w:rsidR="004E8CF4" w:rsidRPr="00C37D41">
        <w:rPr>
          <w:b/>
          <w:bCs/>
        </w:rPr>
        <w:t>Paslaugų teikėjas</w:t>
      </w:r>
      <w:r w:rsidR="5822ADB0" w:rsidRPr="00C37D41">
        <w:rPr>
          <w:b/>
          <w:bCs/>
        </w:rPr>
        <w:t xml:space="preserve"> įsipareigoja</w:t>
      </w:r>
      <w:r w:rsidR="00C37D41">
        <w:rPr>
          <w:b/>
          <w:bCs/>
        </w:rPr>
        <w:t xml:space="preserve">: </w:t>
      </w:r>
    </w:p>
    <w:p w14:paraId="1D53227B" w14:textId="111D8444" w:rsidR="00C37D41" w:rsidRPr="005E3326" w:rsidRDefault="006D3E4F" w:rsidP="00C37D41">
      <w:pPr>
        <w:tabs>
          <w:tab w:val="left" w:pos="993"/>
          <w:tab w:val="left" w:pos="1134"/>
        </w:tabs>
        <w:jc w:val="both"/>
        <w:rPr>
          <w:b/>
          <w:bCs/>
        </w:rPr>
      </w:pPr>
      <w:r>
        <w:rPr>
          <w:b/>
          <w:bCs/>
        </w:rPr>
        <w:t xml:space="preserve">      </w:t>
      </w:r>
      <w:r w:rsidR="005E3326" w:rsidRPr="005E3326">
        <w:t xml:space="preserve">2.1.1. </w:t>
      </w:r>
      <w:r w:rsidR="00C37D41" w:rsidRPr="005E3326">
        <w:rPr>
          <w:color w:val="000000" w:themeColor="text1"/>
        </w:rPr>
        <w:t>suteikti kokyb</w:t>
      </w:r>
      <w:r w:rsidR="00C37D41" w:rsidRPr="005E3326">
        <w:rPr>
          <w:color w:val="000000" w:themeColor="text1"/>
          <w:spacing w:val="1"/>
        </w:rPr>
        <w:t>i</w:t>
      </w:r>
      <w:r w:rsidR="00C37D41" w:rsidRPr="005E3326">
        <w:rPr>
          <w:color w:val="000000" w:themeColor="text1"/>
        </w:rPr>
        <w:t>šk</w:t>
      </w:r>
      <w:r w:rsidR="00C37D41" w:rsidRPr="005E3326">
        <w:rPr>
          <w:color w:val="000000" w:themeColor="text1"/>
          <w:spacing w:val="-1"/>
        </w:rPr>
        <w:t>a</w:t>
      </w:r>
      <w:r w:rsidR="00C37D41" w:rsidRPr="005E3326">
        <w:rPr>
          <w:color w:val="000000" w:themeColor="text1"/>
        </w:rPr>
        <w:t xml:space="preserve">s </w:t>
      </w:r>
      <w:r w:rsidR="00357B73">
        <w:rPr>
          <w:color w:val="000000" w:themeColor="text1"/>
          <w:spacing w:val="1"/>
        </w:rPr>
        <w:t>p</w:t>
      </w:r>
      <w:r w:rsidR="00C37D41" w:rsidRPr="005E3326">
        <w:rPr>
          <w:color w:val="000000" w:themeColor="text1"/>
          <w:spacing w:val="-1"/>
        </w:rPr>
        <w:t>a</w:t>
      </w:r>
      <w:r w:rsidR="00C37D41" w:rsidRPr="005E3326">
        <w:rPr>
          <w:color w:val="000000" w:themeColor="text1"/>
        </w:rPr>
        <w:t>slaug</w:t>
      </w:r>
      <w:r w:rsidR="00C37D41" w:rsidRPr="005E3326">
        <w:rPr>
          <w:color w:val="000000" w:themeColor="text1"/>
          <w:spacing w:val="-1"/>
        </w:rPr>
        <w:t>a</w:t>
      </w:r>
      <w:r w:rsidR="00C37D41" w:rsidRPr="005E3326">
        <w:rPr>
          <w:color w:val="000000" w:themeColor="text1"/>
        </w:rPr>
        <w:t>s laikyd</w:t>
      </w:r>
      <w:r w:rsidR="00C37D41" w:rsidRPr="005E3326">
        <w:rPr>
          <w:color w:val="000000" w:themeColor="text1"/>
          <w:spacing w:val="-1"/>
        </w:rPr>
        <w:t>a</w:t>
      </w:r>
      <w:r w:rsidR="00C37D41" w:rsidRPr="005E3326">
        <w:rPr>
          <w:color w:val="000000" w:themeColor="text1"/>
        </w:rPr>
        <w:t>masis</w:t>
      </w:r>
      <w:r w:rsidR="00C37D41" w:rsidRPr="005E3326">
        <w:rPr>
          <w:color w:val="000000" w:themeColor="text1"/>
          <w:spacing w:val="3"/>
        </w:rPr>
        <w:t xml:space="preserve"> </w:t>
      </w:r>
      <w:r w:rsidR="00C37D41" w:rsidRPr="005E3326">
        <w:rPr>
          <w:color w:val="000000" w:themeColor="text1"/>
          <w:spacing w:val="1"/>
        </w:rPr>
        <w:t>S</w:t>
      </w:r>
      <w:r w:rsidR="00C37D41" w:rsidRPr="005E3326">
        <w:rPr>
          <w:color w:val="000000" w:themeColor="text1"/>
        </w:rPr>
        <w:t>uta</w:t>
      </w:r>
      <w:r w:rsidR="00C37D41" w:rsidRPr="005E3326">
        <w:rPr>
          <w:color w:val="000000" w:themeColor="text1"/>
          <w:spacing w:val="-1"/>
        </w:rPr>
        <w:t>r</w:t>
      </w:r>
      <w:r w:rsidR="00C37D41" w:rsidRPr="005E3326">
        <w:rPr>
          <w:color w:val="000000" w:themeColor="text1"/>
        </w:rPr>
        <w:t>ty</w:t>
      </w:r>
      <w:r w:rsidR="00C37D41" w:rsidRPr="005E3326">
        <w:rPr>
          <w:color w:val="000000" w:themeColor="text1"/>
          <w:spacing w:val="1"/>
        </w:rPr>
        <w:t>j</w:t>
      </w:r>
      <w:r w:rsidR="00C37D41" w:rsidRPr="005E3326">
        <w:rPr>
          <w:color w:val="000000" w:themeColor="text1"/>
        </w:rPr>
        <w:t>e</w:t>
      </w:r>
      <w:r w:rsidR="00C37D41" w:rsidRPr="005E3326">
        <w:rPr>
          <w:color w:val="000000" w:themeColor="text1"/>
          <w:spacing w:val="-1"/>
        </w:rPr>
        <w:t xml:space="preserve"> </w:t>
      </w:r>
      <w:r w:rsidR="00C37D41" w:rsidRPr="005E3326">
        <w:rPr>
          <w:color w:val="000000" w:themeColor="text1"/>
        </w:rPr>
        <w:t>nur</w:t>
      </w:r>
      <w:r w:rsidR="00C37D41" w:rsidRPr="005E3326">
        <w:rPr>
          <w:color w:val="000000" w:themeColor="text1"/>
          <w:spacing w:val="-1"/>
        </w:rPr>
        <w:t>o</w:t>
      </w:r>
      <w:r w:rsidR="00C37D41" w:rsidRPr="005E3326">
        <w:rPr>
          <w:color w:val="000000" w:themeColor="text1"/>
        </w:rPr>
        <w:t>dytų r</w:t>
      </w:r>
      <w:r w:rsidR="00C37D41" w:rsidRPr="005E3326">
        <w:rPr>
          <w:color w:val="000000" w:themeColor="text1"/>
          <w:spacing w:val="-1"/>
        </w:rPr>
        <w:t>e</w:t>
      </w:r>
      <w:r w:rsidR="00C37D41" w:rsidRPr="005E3326">
        <w:rPr>
          <w:color w:val="000000" w:themeColor="text1"/>
        </w:rPr>
        <w:t>ika</w:t>
      </w:r>
      <w:r w:rsidR="00C37D41" w:rsidRPr="005E3326">
        <w:rPr>
          <w:color w:val="000000" w:themeColor="text1"/>
          <w:spacing w:val="2"/>
        </w:rPr>
        <w:t>l</w:t>
      </w:r>
      <w:r w:rsidR="00C37D41" w:rsidRPr="005E3326">
        <w:rPr>
          <w:color w:val="000000" w:themeColor="text1"/>
          <w:spacing w:val="-1"/>
        </w:rPr>
        <w:t>a</w:t>
      </w:r>
      <w:r w:rsidR="00C37D41" w:rsidRPr="005E3326">
        <w:rPr>
          <w:color w:val="000000" w:themeColor="text1"/>
        </w:rPr>
        <w:t>vi</w:t>
      </w:r>
      <w:r w:rsidR="00C37D41" w:rsidRPr="005E3326">
        <w:rPr>
          <w:color w:val="000000" w:themeColor="text1"/>
          <w:spacing w:val="1"/>
        </w:rPr>
        <w:t>m</w:t>
      </w:r>
      <w:r w:rsidR="00C37D41" w:rsidRPr="005E3326">
        <w:rPr>
          <w:color w:val="000000" w:themeColor="text1"/>
        </w:rPr>
        <w:t>ų;</w:t>
      </w:r>
    </w:p>
    <w:p w14:paraId="403CEDF8" w14:textId="11EC44B1" w:rsidR="00C37D41" w:rsidRPr="001C3344" w:rsidRDefault="006D3E4F" w:rsidP="002A4130">
      <w:pPr>
        <w:spacing w:before="3"/>
        <w:ind w:right="69" w:firstLine="360"/>
        <w:jc w:val="both"/>
        <w:rPr>
          <w:color w:val="000000" w:themeColor="text1"/>
        </w:rPr>
      </w:pPr>
      <w:r>
        <w:rPr>
          <w:color w:val="000000" w:themeColor="text1"/>
          <w:spacing w:val="-7"/>
        </w:rPr>
        <w:t xml:space="preserve">2.1.2. </w:t>
      </w:r>
      <w:r w:rsidR="00C37D41" w:rsidRPr="00357B73">
        <w:rPr>
          <w:color w:val="000000" w:themeColor="text1"/>
          <w:spacing w:val="-7"/>
        </w:rPr>
        <w:t xml:space="preserve"> </w:t>
      </w:r>
      <w:r w:rsidR="00C37D41" w:rsidRPr="00357B73">
        <w:rPr>
          <w:color w:val="000000" w:themeColor="text1"/>
        </w:rPr>
        <w:t>n</w:t>
      </w:r>
      <w:r w:rsidR="00C37D41" w:rsidRPr="00357B73">
        <w:rPr>
          <w:color w:val="000000" w:themeColor="text1"/>
          <w:spacing w:val="-1"/>
        </w:rPr>
        <w:t>e</w:t>
      </w:r>
      <w:r w:rsidR="00C37D41" w:rsidRPr="00357B73">
        <w:rPr>
          <w:color w:val="000000" w:themeColor="text1"/>
        </w:rPr>
        <w:t>d</w:t>
      </w:r>
      <w:r w:rsidR="00C37D41" w:rsidRPr="00357B73">
        <w:rPr>
          <w:color w:val="000000" w:themeColor="text1"/>
          <w:spacing w:val="-1"/>
        </w:rPr>
        <w:t>e</w:t>
      </w:r>
      <w:r w:rsidR="00C37D41" w:rsidRPr="00357B73">
        <w:rPr>
          <w:color w:val="000000" w:themeColor="text1"/>
        </w:rPr>
        <w:t>lsdam</w:t>
      </w:r>
      <w:r w:rsidR="00C37D41" w:rsidRPr="00357B73">
        <w:rPr>
          <w:color w:val="000000" w:themeColor="text1"/>
          <w:spacing w:val="-1"/>
        </w:rPr>
        <w:t>a</w:t>
      </w:r>
      <w:r w:rsidR="00C37D41" w:rsidRPr="00357B73">
        <w:rPr>
          <w:color w:val="000000" w:themeColor="text1"/>
          <w:spacing w:val="1"/>
        </w:rPr>
        <w:t>s</w:t>
      </w:r>
      <w:r w:rsidR="00C37D41" w:rsidRPr="00357B73">
        <w:rPr>
          <w:color w:val="000000" w:themeColor="text1"/>
        </w:rPr>
        <w:t>,</w:t>
      </w:r>
      <w:r w:rsidR="00C37D41" w:rsidRPr="00357B73">
        <w:rPr>
          <w:color w:val="000000" w:themeColor="text1"/>
          <w:spacing w:val="-7"/>
        </w:rPr>
        <w:t xml:space="preserve"> </w:t>
      </w:r>
      <w:r w:rsidR="00C37D41" w:rsidRPr="00357B73">
        <w:rPr>
          <w:color w:val="000000" w:themeColor="text1"/>
        </w:rPr>
        <w:t>b</w:t>
      </w:r>
      <w:r w:rsidR="00C37D41" w:rsidRPr="00357B73">
        <w:rPr>
          <w:color w:val="000000" w:themeColor="text1"/>
          <w:spacing w:val="-1"/>
        </w:rPr>
        <w:t>e</w:t>
      </w:r>
      <w:r w:rsidR="00C37D41" w:rsidRPr="00357B73">
        <w:rPr>
          <w:color w:val="000000" w:themeColor="text1"/>
        </w:rPr>
        <w:t>t</w:t>
      </w:r>
      <w:r w:rsidR="00C37D41" w:rsidRPr="00357B73">
        <w:rPr>
          <w:color w:val="000000" w:themeColor="text1"/>
          <w:spacing w:val="-7"/>
        </w:rPr>
        <w:t xml:space="preserve"> </w:t>
      </w:r>
      <w:r w:rsidR="00C37D41" w:rsidRPr="00357B73">
        <w:rPr>
          <w:color w:val="000000" w:themeColor="text1"/>
        </w:rPr>
        <w:t>ne</w:t>
      </w:r>
      <w:r w:rsidR="00C37D41" w:rsidRPr="00357B73">
        <w:rPr>
          <w:color w:val="000000" w:themeColor="text1"/>
          <w:spacing w:val="-8"/>
        </w:rPr>
        <w:t xml:space="preserve"> </w:t>
      </w:r>
      <w:r w:rsidR="00C37D41" w:rsidRPr="00357B73">
        <w:rPr>
          <w:color w:val="000000" w:themeColor="text1"/>
        </w:rPr>
        <w:t>v</w:t>
      </w:r>
      <w:r w:rsidR="00C37D41" w:rsidRPr="00357B73">
        <w:rPr>
          <w:color w:val="000000" w:themeColor="text1"/>
          <w:spacing w:val="-1"/>
        </w:rPr>
        <w:t>ė</w:t>
      </w:r>
      <w:r w:rsidR="00C37D41" w:rsidRPr="00357B73">
        <w:rPr>
          <w:color w:val="000000" w:themeColor="text1"/>
        </w:rPr>
        <w:t>l</w:t>
      </w:r>
      <w:r w:rsidR="00C37D41" w:rsidRPr="00357B73">
        <w:rPr>
          <w:color w:val="000000" w:themeColor="text1"/>
          <w:spacing w:val="1"/>
        </w:rPr>
        <w:t>i</w:t>
      </w:r>
      <w:r w:rsidR="00C37D41" w:rsidRPr="00357B73">
        <w:rPr>
          <w:color w:val="000000" w:themeColor="text1"/>
          <w:spacing w:val="-1"/>
        </w:rPr>
        <w:t>a</w:t>
      </w:r>
      <w:r w:rsidR="00C37D41" w:rsidRPr="00357B73">
        <w:rPr>
          <w:color w:val="000000" w:themeColor="text1"/>
        </w:rPr>
        <w:t>u</w:t>
      </w:r>
      <w:r w:rsidR="00C37D41" w:rsidRPr="00357B73">
        <w:rPr>
          <w:color w:val="000000" w:themeColor="text1"/>
          <w:spacing w:val="-7"/>
        </w:rPr>
        <w:t xml:space="preserve"> </w:t>
      </w:r>
      <w:r w:rsidR="00C37D41" w:rsidRPr="00357B73">
        <w:rPr>
          <w:color w:val="000000" w:themeColor="text1"/>
        </w:rPr>
        <w:t>k</w:t>
      </w:r>
      <w:r w:rsidR="00C37D41" w:rsidRPr="00357B73">
        <w:rPr>
          <w:color w:val="000000" w:themeColor="text1"/>
          <w:spacing w:val="-1"/>
        </w:rPr>
        <w:t>a</w:t>
      </w:r>
      <w:r w:rsidR="00C37D41" w:rsidRPr="00357B73">
        <w:rPr>
          <w:color w:val="000000" w:themeColor="text1"/>
        </w:rPr>
        <w:t>ip</w:t>
      </w:r>
      <w:r w:rsidR="00C37D41" w:rsidRPr="00357B73">
        <w:rPr>
          <w:color w:val="000000" w:themeColor="text1"/>
          <w:spacing w:val="-7"/>
        </w:rPr>
        <w:t xml:space="preserve"> </w:t>
      </w:r>
      <w:r w:rsidR="00C37D41" w:rsidRPr="00357B73">
        <w:rPr>
          <w:color w:val="000000" w:themeColor="text1"/>
        </w:rPr>
        <w:t>p</w:t>
      </w:r>
      <w:r w:rsidR="00C37D41" w:rsidRPr="00357B73">
        <w:rPr>
          <w:color w:val="000000" w:themeColor="text1"/>
          <w:spacing w:val="-1"/>
        </w:rPr>
        <w:t>e</w:t>
      </w:r>
      <w:r w:rsidR="00C37D41" w:rsidRPr="00357B73">
        <w:rPr>
          <w:color w:val="000000" w:themeColor="text1"/>
        </w:rPr>
        <w:t>r</w:t>
      </w:r>
      <w:r w:rsidR="00C37D41" w:rsidRPr="00357B73">
        <w:rPr>
          <w:color w:val="000000" w:themeColor="text1"/>
          <w:spacing w:val="-7"/>
        </w:rPr>
        <w:t xml:space="preserve"> </w:t>
      </w:r>
      <w:r w:rsidR="00C37D41" w:rsidRPr="00357B73">
        <w:rPr>
          <w:color w:val="000000" w:themeColor="text1"/>
        </w:rPr>
        <w:t>3</w:t>
      </w:r>
      <w:r w:rsidR="00C37D41" w:rsidRPr="00357B73">
        <w:rPr>
          <w:color w:val="000000" w:themeColor="text1"/>
          <w:spacing w:val="-7"/>
        </w:rPr>
        <w:t xml:space="preserve"> </w:t>
      </w:r>
      <w:r w:rsidR="00C37D41" w:rsidRPr="00357B73">
        <w:rPr>
          <w:color w:val="000000" w:themeColor="text1"/>
        </w:rPr>
        <w:t>(t</w:t>
      </w:r>
      <w:r w:rsidR="00C37D41" w:rsidRPr="00357B73">
        <w:rPr>
          <w:color w:val="000000" w:themeColor="text1"/>
          <w:spacing w:val="-1"/>
        </w:rPr>
        <w:t>r</w:t>
      </w:r>
      <w:r w:rsidR="00C37D41" w:rsidRPr="00357B73">
        <w:rPr>
          <w:color w:val="000000" w:themeColor="text1"/>
        </w:rPr>
        <w:t>is)</w:t>
      </w:r>
      <w:r w:rsidR="00C37D41" w:rsidRPr="00357B73">
        <w:rPr>
          <w:color w:val="000000" w:themeColor="text1"/>
          <w:spacing w:val="-7"/>
        </w:rPr>
        <w:t xml:space="preserve"> </w:t>
      </w:r>
      <w:r w:rsidR="00C37D41" w:rsidRPr="00357B73">
        <w:rPr>
          <w:color w:val="000000" w:themeColor="text1"/>
        </w:rPr>
        <w:t>dien</w:t>
      </w:r>
      <w:r w:rsidR="00C37D41" w:rsidRPr="00357B73">
        <w:rPr>
          <w:color w:val="000000" w:themeColor="text1"/>
          <w:spacing w:val="-1"/>
        </w:rPr>
        <w:t>a</w:t>
      </w:r>
      <w:r w:rsidR="00C37D41" w:rsidRPr="00357B73">
        <w:rPr>
          <w:color w:val="000000" w:themeColor="text1"/>
        </w:rPr>
        <w:t>s</w:t>
      </w:r>
      <w:r w:rsidR="00C37D41" w:rsidRPr="00357B73">
        <w:rPr>
          <w:color w:val="000000" w:themeColor="text1"/>
          <w:spacing w:val="-7"/>
        </w:rPr>
        <w:t xml:space="preserve"> </w:t>
      </w:r>
      <w:r w:rsidR="00C37D41" w:rsidRPr="00357B73">
        <w:rPr>
          <w:color w:val="000000" w:themeColor="text1"/>
        </w:rPr>
        <w:t>r</w:t>
      </w:r>
      <w:r w:rsidR="00C37D41" w:rsidRPr="00357B73">
        <w:rPr>
          <w:color w:val="000000" w:themeColor="text1"/>
          <w:spacing w:val="-2"/>
        </w:rPr>
        <w:t>a</w:t>
      </w:r>
      <w:r w:rsidR="00C37D41" w:rsidRPr="00357B73">
        <w:rPr>
          <w:color w:val="000000" w:themeColor="text1"/>
        </w:rPr>
        <w:t>štu</w:t>
      </w:r>
      <w:r w:rsidR="00C37D41" w:rsidRPr="00357B73">
        <w:rPr>
          <w:color w:val="000000" w:themeColor="text1"/>
          <w:spacing w:val="-6"/>
        </w:rPr>
        <w:t xml:space="preserve"> </w:t>
      </w:r>
      <w:r w:rsidR="00C37D41" w:rsidRPr="00357B73">
        <w:rPr>
          <w:color w:val="000000" w:themeColor="text1"/>
        </w:rPr>
        <w:t>info</w:t>
      </w:r>
      <w:r w:rsidR="00C37D41" w:rsidRPr="00357B73">
        <w:rPr>
          <w:color w:val="000000" w:themeColor="text1"/>
          <w:spacing w:val="-1"/>
        </w:rPr>
        <w:t>r</w:t>
      </w:r>
      <w:r w:rsidR="00C37D41" w:rsidRPr="00357B73">
        <w:rPr>
          <w:color w:val="000000" w:themeColor="text1"/>
        </w:rPr>
        <w:t>muo</w:t>
      </w:r>
      <w:r w:rsidR="00C37D41" w:rsidRPr="00357B73">
        <w:rPr>
          <w:color w:val="000000" w:themeColor="text1"/>
          <w:spacing w:val="1"/>
        </w:rPr>
        <w:t>t</w:t>
      </w:r>
      <w:r w:rsidR="00C37D41" w:rsidRPr="00357B73">
        <w:rPr>
          <w:color w:val="000000" w:themeColor="text1"/>
        </w:rPr>
        <w:t>i</w:t>
      </w:r>
      <w:r w:rsidR="00C37D41" w:rsidRPr="00357B73">
        <w:rPr>
          <w:color w:val="000000" w:themeColor="text1"/>
          <w:spacing w:val="-7"/>
        </w:rPr>
        <w:t xml:space="preserve"> </w:t>
      </w:r>
      <w:r w:rsidR="00C37D41" w:rsidRPr="00357B73">
        <w:rPr>
          <w:color w:val="000000" w:themeColor="text1"/>
          <w:spacing w:val="1"/>
        </w:rPr>
        <w:t>Užsakovą</w:t>
      </w:r>
      <w:r w:rsidR="00C37D41" w:rsidRPr="00357B73">
        <w:rPr>
          <w:color w:val="000000" w:themeColor="text1"/>
        </w:rPr>
        <w:t xml:space="preserve"> </w:t>
      </w:r>
      <w:r w:rsidR="00C37D41" w:rsidRPr="00357B73">
        <w:rPr>
          <w:color w:val="000000" w:themeColor="text1"/>
          <w:spacing w:val="-1"/>
        </w:rPr>
        <w:t>a</w:t>
      </w:r>
      <w:r w:rsidR="00C37D41" w:rsidRPr="00357B73">
        <w:rPr>
          <w:color w:val="000000" w:themeColor="text1"/>
        </w:rPr>
        <w:t>pie</w:t>
      </w:r>
      <w:r w:rsidR="00C37D41" w:rsidRPr="00357B73">
        <w:rPr>
          <w:color w:val="000000" w:themeColor="text1"/>
          <w:spacing w:val="1"/>
        </w:rPr>
        <w:t xml:space="preserve"> </w:t>
      </w:r>
      <w:r w:rsidR="00C37D41" w:rsidRPr="00357B73">
        <w:rPr>
          <w:color w:val="000000" w:themeColor="text1"/>
        </w:rPr>
        <w:t>b</w:t>
      </w:r>
      <w:r w:rsidR="00C37D41" w:rsidRPr="00357B73">
        <w:rPr>
          <w:color w:val="000000" w:themeColor="text1"/>
          <w:spacing w:val="-1"/>
        </w:rPr>
        <w:t>e</w:t>
      </w:r>
      <w:r w:rsidR="00C37D41" w:rsidRPr="00357B73">
        <w:rPr>
          <w:color w:val="000000" w:themeColor="text1"/>
        </w:rPr>
        <w:t>t</w:t>
      </w:r>
      <w:r w:rsidR="00C37D41" w:rsidRPr="00357B73">
        <w:rPr>
          <w:color w:val="000000" w:themeColor="text1"/>
          <w:spacing w:val="2"/>
        </w:rPr>
        <w:t xml:space="preserve"> </w:t>
      </w:r>
      <w:r w:rsidR="00C37D41" w:rsidRPr="00357B73">
        <w:rPr>
          <w:color w:val="000000" w:themeColor="text1"/>
        </w:rPr>
        <w:t>kuri</w:t>
      </w:r>
      <w:r w:rsidR="00C37D41" w:rsidRPr="00357B73">
        <w:rPr>
          <w:color w:val="000000" w:themeColor="text1"/>
          <w:spacing w:val="-1"/>
        </w:rPr>
        <w:t>a</w:t>
      </w:r>
      <w:r w:rsidR="00C37D41" w:rsidRPr="00357B73">
        <w:rPr>
          <w:color w:val="000000" w:themeColor="text1"/>
        </w:rPr>
        <w:t>s</w:t>
      </w:r>
      <w:r w:rsidR="00C37D41" w:rsidRPr="00357B73">
        <w:rPr>
          <w:color w:val="000000" w:themeColor="text1"/>
          <w:spacing w:val="2"/>
        </w:rPr>
        <w:t xml:space="preserve"> </w:t>
      </w:r>
      <w:r w:rsidR="00C37D41" w:rsidRPr="00357B73">
        <w:rPr>
          <w:color w:val="000000" w:themeColor="text1"/>
          <w:spacing w:val="-1"/>
        </w:rPr>
        <w:t>a</w:t>
      </w:r>
      <w:r w:rsidR="00C37D41" w:rsidRPr="00357B73">
        <w:rPr>
          <w:color w:val="000000" w:themeColor="text1"/>
        </w:rPr>
        <w:t>pl</w:t>
      </w:r>
      <w:r w:rsidR="00C37D41" w:rsidRPr="00357B73">
        <w:rPr>
          <w:color w:val="000000" w:themeColor="text1"/>
          <w:spacing w:val="1"/>
        </w:rPr>
        <w:t>i</w:t>
      </w:r>
      <w:r w:rsidR="00C37D41" w:rsidRPr="00357B73">
        <w:rPr>
          <w:color w:val="000000" w:themeColor="text1"/>
        </w:rPr>
        <w:t>nkyb</w:t>
      </w:r>
      <w:r w:rsidR="00C37D41" w:rsidRPr="00357B73">
        <w:rPr>
          <w:color w:val="000000" w:themeColor="text1"/>
          <w:spacing w:val="-1"/>
        </w:rPr>
        <w:t>e</w:t>
      </w:r>
      <w:r w:rsidR="00C37D41" w:rsidRPr="00357B73">
        <w:rPr>
          <w:color w:val="000000" w:themeColor="text1"/>
        </w:rPr>
        <w:t>s,</w:t>
      </w:r>
      <w:r w:rsidR="00C37D41" w:rsidRPr="00357B73">
        <w:rPr>
          <w:color w:val="000000" w:themeColor="text1"/>
          <w:spacing w:val="2"/>
        </w:rPr>
        <w:t xml:space="preserve"> </w:t>
      </w:r>
      <w:r w:rsidR="00C37D41" w:rsidRPr="00357B73">
        <w:rPr>
          <w:color w:val="000000" w:themeColor="text1"/>
        </w:rPr>
        <w:t>kurios</w:t>
      </w:r>
      <w:r w:rsidR="00C37D41" w:rsidRPr="00357B73">
        <w:rPr>
          <w:color w:val="000000" w:themeColor="text1"/>
          <w:spacing w:val="2"/>
        </w:rPr>
        <w:t xml:space="preserve"> </w:t>
      </w:r>
      <w:r w:rsidR="00C37D41" w:rsidRPr="00357B73">
        <w:rPr>
          <w:color w:val="000000" w:themeColor="text1"/>
        </w:rPr>
        <w:t>trukdo</w:t>
      </w:r>
      <w:r w:rsidR="00C37D41" w:rsidRPr="00357B73">
        <w:rPr>
          <w:color w:val="000000" w:themeColor="text1"/>
          <w:spacing w:val="1"/>
        </w:rPr>
        <w:t xml:space="preserve"> </w:t>
      </w:r>
      <w:r w:rsidR="00C37D41" w:rsidRPr="00357B73">
        <w:rPr>
          <w:color w:val="000000" w:themeColor="text1"/>
          <w:spacing w:val="-1"/>
        </w:rPr>
        <w:t>a</w:t>
      </w:r>
      <w:r w:rsidR="00C37D41" w:rsidRPr="00357B73">
        <w:rPr>
          <w:color w:val="000000" w:themeColor="text1"/>
        </w:rPr>
        <w:t>r</w:t>
      </w:r>
      <w:r w:rsidR="00C37D41" w:rsidRPr="00357B73">
        <w:rPr>
          <w:color w:val="000000" w:themeColor="text1"/>
          <w:spacing w:val="1"/>
        </w:rPr>
        <w:t xml:space="preserve"> </w:t>
      </w:r>
      <w:r w:rsidR="00C37D41" w:rsidRPr="00357B73">
        <w:rPr>
          <w:color w:val="000000" w:themeColor="text1"/>
        </w:rPr>
        <w:t>g</w:t>
      </w:r>
      <w:r w:rsidR="00C37D41" w:rsidRPr="00357B73">
        <w:rPr>
          <w:color w:val="000000" w:themeColor="text1"/>
          <w:spacing w:val="-1"/>
        </w:rPr>
        <w:t>a</w:t>
      </w:r>
      <w:r w:rsidR="00C37D41" w:rsidRPr="00357B73">
        <w:rPr>
          <w:color w:val="000000" w:themeColor="text1"/>
        </w:rPr>
        <w:t>li sutruk</w:t>
      </w:r>
      <w:r w:rsidR="00C37D41" w:rsidRPr="00357B73">
        <w:rPr>
          <w:color w:val="000000" w:themeColor="text1"/>
          <w:spacing w:val="3"/>
        </w:rPr>
        <w:t>d</w:t>
      </w:r>
      <w:r w:rsidR="00C37D41" w:rsidRPr="00357B73">
        <w:rPr>
          <w:color w:val="000000" w:themeColor="text1"/>
        </w:rPr>
        <w:t xml:space="preserve">yti </w:t>
      </w:r>
      <w:r w:rsidR="00B55580">
        <w:rPr>
          <w:color w:val="000000" w:themeColor="text1"/>
          <w:spacing w:val="1"/>
        </w:rPr>
        <w:t>Paslaugų teikėjui</w:t>
      </w:r>
      <w:r w:rsidR="00C37D41" w:rsidRPr="00357B73">
        <w:rPr>
          <w:color w:val="000000" w:themeColor="text1"/>
          <w:spacing w:val="2"/>
        </w:rPr>
        <w:t xml:space="preserve"> </w:t>
      </w:r>
      <w:r w:rsidR="00C37D41" w:rsidRPr="00357B73">
        <w:rPr>
          <w:color w:val="000000" w:themeColor="text1"/>
        </w:rPr>
        <w:t>u</w:t>
      </w:r>
      <w:r w:rsidR="00C37D41" w:rsidRPr="00357B73">
        <w:rPr>
          <w:color w:val="000000" w:themeColor="text1"/>
          <w:spacing w:val="-1"/>
        </w:rPr>
        <w:t>ž</w:t>
      </w:r>
      <w:r w:rsidR="00C37D41" w:rsidRPr="00357B73">
        <w:rPr>
          <w:color w:val="000000" w:themeColor="text1"/>
        </w:rPr>
        <w:t>b</w:t>
      </w:r>
      <w:r w:rsidR="00C37D41" w:rsidRPr="00357B73">
        <w:rPr>
          <w:color w:val="000000" w:themeColor="text1"/>
          <w:spacing w:val="-1"/>
        </w:rPr>
        <w:t>a</w:t>
      </w:r>
      <w:r w:rsidR="00C37D41" w:rsidRPr="00357B73">
        <w:rPr>
          <w:color w:val="000000" w:themeColor="text1"/>
        </w:rPr>
        <w:t>ig</w:t>
      </w:r>
      <w:r w:rsidR="00C37D41" w:rsidRPr="00357B73">
        <w:rPr>
          <w:color w:val="000000" w:themeColor="text1"/>
          <w:spacing w:val="1"/>
        </w:rPr>
        <w:t>t</w:t>
      </w:r>
      <w:r w:rsidR="00C37D41" w:rsidRPr="00357B73">
        <w:rPr>
          <w:color w:val="000000" w:themeColor="text1"/>
        </w:rPr>
        <w:t>i</w:t>
      </w:r>
      <w:r w:rsidR="00C37D41" w:rsidRPr="00357B73">
        <w:rPr>
          <w:color w:val="000000" w:themeColor="text1"/>
          <w:spacing w:val="2"/>
        </w:rPr>
        <w:t xml:space="preserve"> </w:t>
      </w:r>
      <w:r w:rsidR="00B55580">
        <w:rPr>
          <w:color w:val="000000" w:themeColor="text1"/>
          <w:spacing w:val="3"/>
        </w:rPr>
        <w:t>p</w:t>
      </w:r>
      <w:r w:rsidR="00C37D41" w:rsidRPr="00357B73">
        <w:rPr>
          <w:color w:val="000000" w:themeColor="text1"/>
          <w:spacing w:val="-1"/>
        </w:rPr>
        <w:t>a</w:t>
      </w:r>
      <w:r w:rsidR="00C37D41" w:rsidRPr="00357B73">
        <w:rPr>
          <w:color w:val="000000" w:themeColor="text1"/>
        </w:rPr>
        <w:t>slaugų teiki</w:t>
      </w:r>
      <w:r w:rsidR="00C37D41" w:rsidRPr="00357B73">
        <w:rPr>
          <w:color w:val="000000" w:themeColor="text1"/>
          <w:spacing w:val="1"/>
        </w:rPr>
        <w:t>m</w:t>
      </w:r>
      <w:r w:rsidR="00C37D41" w:rsidRPr="00357B73">
        <w:rPr>
          <w:color w:val="000000" w:themeColor="text1"/>
        </w:rPr>
        <w:t>ą</w:t>
      </w:r>
      <w:r w:rsidR="00C37D41" w:rsidRPr="00357B73">
        <w:rPr>
          <w:color w:val="000000" w:themeColor="text1"/>
          <w:spacing w:val="-1"/>
        </w:rPr>
        <w:t xml:space="preserve"> </w:t>
      </w:r>
      <w:r w:rsidR="00C37D41" w:rsidRPr="00357B73">
        <w:rPr>
          <w:color w:val="000000" w:themeColor="text1"/>
        </w:rPr>
        <w:t>nust</w:t>
      </w:r>
      <w:r w:rsidR="00C37D41" w:rsidRPr="00357B73">
        <w:rPr>
          <w:color w:val="000000" w:themeColor="text1"/>
          <w:spacing w:val="-1"/>
        </w:rPr>
        <w:t>a</w:t>
      </w:r>
      <w:r w:rsidR="00C37D41" w:rsidRPr="00357B73">
        <w:rPr>
          <w:color w:val="000000" w:themeColor="text1"/>
        </w:rPr>
        <w:t>ty</w:t>
      </w:r>
      <w:r w:rsidR="00C37D41" w:rsidRPr="00357B73">
        <w:rPr>
          <w:color w:val="000000" w:themeColor="text1"/>
          <w:spacing w:val="1"/>
        </w:rPr>
        <w:t>t</w:t>
      </w:r>
      <w:r w:rsidR="00C37D41" w:rsidRPr="00357B73">
        <w:rPr>
          <w:color w:val="000000" w:themeColor="text1"/>
          <w:spacing w:val="-1"/>
        </w:rPr>
        <w:t>a</w:t>
      </w:r>
      <w:r w:rsidR="00C37D41" w:rsidRPr="00357B73">
        <w:rPr>
          <w:color w:val="000000" w:themeColor="text1"/>
        </w:rPr>
        <w:t xml:space="preserve">is </w:t>
      </w:r>
      <w:r w:rsidR="00C37D41" w:rsidRPr="00357B73">
        <w:rPr>
          <w:color w:val="000000" w:themeColor="text1"/>
          <w:spacing w:val="1"/>
        </w:rPr>
        <w:t>t</w:t>
      </w:r>
      <w:r w:rsidR="00C37D41" w:rsidRPr="00357B73">
        <w:rPr>
          <w:color w:val="000000" w:themeColor="text1"/>
          <w:spacing w:val="-1"/>
        </w:rPr>
        <w:t>e</w:t>
      </w:r>
      <w:r w:rsidR="00C37D41" w:rsidRPr="00357B73">
        <w:rPr>
          <w:color w:val="000000" w:themeColor="text1"/>
        </w:rPr>
        <w:t>rmin</w:t>
      </w:r>
      <w:r w:rsidR="00C37D41" w:rsidRPr="00357B73">
        <w:rPr>
          <w:color w:val="000000" w:themeColor="text1"/>
          <w:spacing w:val="-1"/>
        </w:rPr>
        <w:t>a</w:t>
      </w:r>
      <w:r w:rsidR="00C37D41" w:rsidRPr="00357B73">
        <w:rPr>
          <w:color w:val="000000" w:themeColor="text1"/>
        </w:rPr>
        <w:t>is;</w:t>
      </w:r>
    </w:p>
    <w:p w14:paraId="3532420D" w14:textId="77777777" w:rsidR="001C3344" w:rsidRDefault="001C3344" w:rsidP="002A4130">
      <w:pPr>
        <w:pStyle w:val="ListParagraph"/>
        <w:spacing w:before="29" w:line="240" w:lineRule="auto"/>
        <w:ind w:left="360"/>
        <w:jc w:val="both"/>
        <w:rPr>
          <w:color w:val="000000" w:themeColor="text1"/>
        </w:rPr>
      </w:pPr>
      <w:r>
        <w:rPr>
          <w:color w:val="000000" w:themeColor="text1"/>
          <w:lang w:val="en-US"/>
        </w:rPr>
        <w:t xml:space="preserve">2.1.3. </w:t>
      </w:r>
      <w:r w:rsidR="00C37D41" w:rsidRPr="00C37D41">
        <w:rPr>
          <w:color w:val="000000" w:themeColor="text1"/>
        </w:rPr>
        <w:t>s</w:t>
      </w:r>
      <w:r w:rsidR="00C37D41" w:rsidRPr="00C37D41">
        <w:rPr>
          <w:color w:val="000000" w:themeColor="text1"/>
          <w:spacing w:val="-1"/>
        </w:rPr>
        <w:t>a</w:t>
      </w:r>
      <w:r w:rsidR="00C37D41" w:rsidRPr="00C37D41">
        <w:rPr>
          <w:color w:val="000000" w:themeColor="text1"/>
        </w:rPr>
        <w:t>vo</w:t>
      </w:r>
      <w:r w:rsidR="00C37D41" w:rsidRPr="00C37D41">
        <w:rPr>
          <w:color w:val="000000" w:themeColor="text1"/>
          <w:spacing w:val="21"/>
        </w:rPr>
        <w:t xml:space="preserve"> </w:t>
      </w:r>
      <w:r w:rsidR="00C37D41" w:rsidRPr="00C37D41">
        <w:rPr>
          <w:color w:val="000000" w:themeColor="text1"/>
        </w:rPr>
        <w:t>jėgomis</w:t>
      </w:r>
      <w:r w:rsidR="00C37D41" w:rsidRPr="00C37D41">
        <w:rPr>
          <w:color w:val="000000" w:themeColor="text1"/>
          <w:spacing w:val="22"/>
        </w:rPr>
        <w:t xml:space="preserve"> </w:t>
      </w:r>
      <w:r w:rsidR="00C37D41" w:rsidRPr="00C37D41">
        <w:rPr>
          <w:color w:val="000000" w:themeColor="text1"/>
        </w:rPr>
        <w:t>ir</w:t>
      </w:r>
      <w:r w:rsidR="00C37D41" w:rsidRPr="00C37D41">
        <w:rPr>
          <w:color w:val="000000" w:themeColor="text1"/>
          <w:spacing w:val="23"/>
        </w:rPr>
        <w:t xml:space="preserve"> </w:t>
      </w:r>
      <w:r w:rsidR="00C37D41" w:rsidRPr="00C37D41">
        <w:rPr>
          <w:color w:val="000000" w:themeColor="text1"/>
        </w:rPr>
        <w:t>l</w:t>
      </w:r>
      <w:r w:rsidR="00C37D41" w:rsidRPr="00C37D41">
        <w:rPr>
          <w:color w:val="000000" w:themeColor="text1"/>
          <w:spacing w:val="2"/>
        </w:rPr>
        <w:t>ė</w:t>
      </w:r>
      <w:r w:rsidR="00C37D41" w:rsidRPr="00C37D41">
        <w:rPr>
          <w:color w:val="000000" w:themeColor="text1"/>
        </w:rPr>
        <w:t>šom</w:t>
      </w:r>
      <w:r w:rsidR="00C37D41" w:rsidRPr="00C37D41">
        <w:rPr>
          <w:color w:val="000000" w:themeColor="text1"/>
          <w:spacing w:val="1"/>
        </w:rPr>
        <w:t>i</w:t>
      </w:r>
      <w:r w:rsidR="00C37D41" w:rsidRPr="00C37D41">
        <w:rPr>
          <w:color w:val="000000" w:themeColor="text1"/>
        </w:rPr>
        <w:t>s</w:t>
      </w:r>
      <w:r w:rsidR="00C37D41" w:rsidRPr="00C37D41">
        <w:rPr>
          <w:color w:val="000000" w:themeColor="text1"/>
          <w:spacing w:val="22"/>
        </w:rPr>
        <w:t xml:space="preserve"> </w:t>
      </w:r>
      <w:r w:rsidR="00C37D41" w:rsidRPr="00C37D41">
        <w:rPr>
          <w:color w:val="000000" w:themeColor="text1"/>
        </w:rPr>
        <w:t>p</w:t>
      </w:r>
      <w:r w:rsidR="00C37D41" w:rsidRPr="00C37D41">
        <w:rPr>
          <w:color w:val="000000" w:themeColor="text1"/>
          <w:spacing w:val="-1"/>
        </w:rPr>
        <w:t>e</w:t>
      </w:r>
      <w:r w:rsidR="00C37D41" w:rsidRPr="00C37D41">
        <w:rPr>
          <w:color w:val="000000" w:themeColor="text1"/>
        </w:rPr>
        <w:t>r</w:t>
      </w:r>
      <w:r w:rsidR="00C37D41" w:rsidRPr="00C37D41">
        <w:rPr>
          <w:color w:val="000000" w:themeColor="text1"/>
          <w:spacing w:val="24"/>
        </w:rPr>
        <w:t xml:space="preserve"> </w:t>
      </w:r>
      <w:r w:rsidR="00C37D41" w:rsidRPr="00C37D41">
        <w:rPr>
          <w:color w:val="000000" w:themeColor="text1"/>
          <w:spacing w:val="1"/>
        </w:rPr>
        <w:t>Užsakovo</w:t>
      </w:r>
      <w:r w:rsidR="00C37D41" w:rsidRPr="00C37D41">
        <w:rPr>
          <w:color w:val="000000" w:themeColor="text1"/>
          <w:spacing w:val="22"/>
        </w:rPr>
        <w:t xml:space="preserve"> </w:t>
      </w:r>
      <w:r w:rsidR="00C37D41" w:rsidRPr="00C37D41">
        <w:rPr>
          <w:color w:val="000000" w:themeColor="text1"/>
        </w:rPr>
        <w:t>nust</w:t>
      </w:r>
      <w:r w:rsidR="00C37D41" w:rsidRPr="00C37D41">
        <w:rPr>
          <w:color w:val="000000" w:themeColor="text1"/>
          <w:spacing w:val="-1"/>
        </w:rPr>
        <w:t>a</w:t>
      </w:r>
      <w:r w:rsidR="00C37D41" w:rsidRPr="00C37D41">
        <w:rPr>
          <w:color w:val="000000" w:themeColor="text1"/>
        </w:rPr>
        <w:t>ty</w:t>
      </w:r>
      <w:r w:rsidR="00C37D41" w:rsidRPr="00C37D41">
        <w:rPr>
          <w:color w:val="000000" w:themeColor="text1"/>
          <w:spacing w:val="1"/>
        </w:rPr>
        <w:t>t</w:t>
      </w:r>
      <w:r w:rsidR="00C37D41" w:rsidRPr="00C37D41">
        <w:rPr>
          <w:color w:val="000000" w:themeColor="text1"/>
        </w:rPr>
        <w:t>ą</w:t>
      </w:r>
      <w:r w:rsidR="00C37D41" w:rsidRPr="00C37D41">
        <w:rPr>
          <w:color w:val="000000" w:themeColor="text1"/>
          <w:spacing w:val="20"/>
        </w:rPr>
        <w:t xml:space="preserve"> </w:t>
      </w:r>
      <w:r w:rsidR="00C37D41" w:rsidRPr="00C37D41">
        <w:rPr>
          <w:color w:val="000000" w:themeColor="text1"/>
        </w:rPr>
        <w:t>t</w:t>
      </w:r>
      <w:r w:rsidR="00C37D41" w:rsidRPr="00C37D41">
        <w:rPr>
          <w:color w:val="000000" w:themeColor="text1"/>
          <w:spacing w:val="2"/>
        </w:rPr>
        <w:t>e</w:t>
      </w:r>
      <w:r w:rsidR="00C37D41" w:rsidRPr="00C37D41">
        <w:rPr>
          <w:color w:val="000000" w:themeColor="text1"/>
        </w:rPr>
        <w:t>rminą</w:t>
      </w:r>
      <w:r w:rsidR="00C37D41" w:rsidRPr="00C37D41">
        <w:rPr>
          <w:color w:val="000000" w:themeColor="text1"/>
          <w:spacing w:val="21"/>
        </w:rPr>
        <w:t xml:space="preserve"> </w:t>
      </w:r>
      <w:r w:rsidR="00C37D41" w:rsidRPr="00C37D41">
        <w:rPr>
          <w:color w:val="000000" w:themeColor="text1"/>
        </w:rPr>
        <w:t>p</w:t>
      </w:r>
      <w:r w:rsidR="00C37D41" w:rsidRPr="00C37D41">
        <w:rPr>
          <w:color w:val="000000" w:themeColor="text1"/>
          <w:spacing w:val="1"/>
        </w:rPr>
        <w:t>a</w:t>
      </w:r>
      <w:r w:rsidR="00C37D41" w:rsidRPr="00C37D41">
        <w:rPr>
          <w:color w:val="000000" w:themeColor="text1"/>
        </w:rPr>
        <w:t>š</w:t>
      </w:r>
      <w:r w:rsidR="00C37D41" w:rsidRPr="00C37D41">
        <w:rPr>
          <w:color w:val="000000" w:themeColor="text1"/>
          <w:spacing w:val="-1"/>
        </w:rPr>
        <w:t>a</w:t>
      </w:r>
      <w:r w:rsidR="00C37D41" w:rsidRPr="00C37D41">
        <w:rPr>
          <w:color w:val="000000" w:themeColor="text1"/>
        </w:rPr>
        <w:t>l</w:t>
      </w:r>
      <w:r w:rsidR="00C37D41" w:rsidRPr="00C37D41">
        <w:rPr>
          <w:color w:val="000000" w:themeColor="text1"/>
          <w:spacing w:val="1"/>
        </w:rPr>
        <w:t>i</w:t>
      </w:r>
      <w:r w:rsidR="00C37D41" w:rsidRPr="00C37D41">
        <w:rPr>
          <w:color w:val="000000" w:themeColor="text1"/>
        </w:rPr>
        <w:t>nti</w:t>
      </w:r>
      <w:r w:rsidR="00C37D41" w:rsidRPr="00C37D41">
        <w:rPr>
          <w:color w:val="000000" w:themeColor="text1"/>
          <w:spacing w:val="22"/>
        </w:rPr>
        <w:t xml:space="preserve"> </w:t>
      </w:r>
      <w:r w:rsidR="00C37D41" w:rsidRPr="00C37D41">
        <w:rPr>
          <w:color w:val="000000" w:themeColor="text1"/>
        </w:rPr>
        <w:t xml:space="preserve">suteiktų </w:t>
      </w:r>
      <w:r>
        <w:rPr>
          <w:color w:val="000000" w:themeColor="text1"/>
          <w:spacing w:val="1"/>
        </w:rPr>
        <w:t>p</w:t>
      </w:r>
      <w:r w:rsidR="00C37D41" w:rsidRPr="00C37D41">
        <w:rPr>
          <w:color w:val="000000" w:themeColor="text1"/>
          <w:spacing w:val="-1"/>
        </w:rPr>
        <w:t>a</w:t>
      </w:r>
      <w:r w:rsidR="00C37D41" w:rsidRPr="00C37D41">
        <w:rPr>
          <w:color w:val="000000" w:themeColor="text1"/>
        </w:rPr>
        <w:t>slaugų trūkumus, p</w:t>
      </w:r>
      <w:r w:rsidR="00C37D41" w:rsidRPr="00C37D41">
        <w:rPr>
          <w:color w:val="000000" w:themeColor="text1"/>
          <w:spacing w:val="-1"/>
        </w:rPr>
        <w:t>až</w:t>
      </w:r>
      <w:r w:rsidR="00C37D41" w:rsidRPr="00C37D41">
        <w:rPr>
          <w:color w:val="000000" w:themeColor="text1"/>
          <w:spacing w:val="1"/>
        </w:rPr>
        <w:t>e</w:t>
      </w:r>
      <w:r w:rsidR="00C37D41" w:rsidRPr="00C37D41">
        <w:rPr>
          <w:color w:val="000000" w:themeColor="text1"/>
        </w:rPr>
        <w:t>idži</w:t>
      </w:r>
      <w:r w:rsidR="00C37D41" w:rsidRPr="00C37D41">
        <w:rPr>
          <w:color w:val="000000" w:themeColor="text1"/>
          <w:spacing w:val="-1"/>
        </w:rPr>
        <w:t>a</w:t>
      </w:r>
      <w:r w:rsidR="00C37D41" w:rsidRPr="00C37D41">
        <w:rPr>
          <w:color w:val="000000" w:themeColor="text1"/>
        </w:rPr>
        <w:t>n</w:t>
      </w:r>
      <w:r w:rsidR="00C37D41" w:rsidRPr="00C37D41">
        <w:rPr>
          <w:color w:val="000000" w:themeColor="text1"/>
          <w:spacing w:val="-1"/>
        </w:rPr>
        <w:t>č</w:t>
      </w:r>
      <w:r w:rsidR="00C37D41" w:rsidRPr="00C37D41">
        <w:rPr>
          <w:color w:val="000000" w:themeColor="text1"/>
        </w:rPr>
        <w:t xml:space="preserve">ius </w:t>
      </w:r>
      <w:r w:rsidR="00C37D41" w:rsidRPr="00C37D41">
        <w:rPr>
          <w:color w:val="000000" w:themeColor="text1"/>
          <w:spacing w:val="1"/>
        </w:rPr>
        <w:t>S</w:t>
      </w:r>
      <w:r w:rsidR="00C37D41" w:rsidRPr="00C37D41">
        <w:rPr>
          <w:color w:val="000000" w:themeColor="text1"/>
        </w:rPr>
        <w:t>uta</w:t>
      </w:r>
      <w:r w:rsidR="00C37D41" w:rsidRPr="00C37D41">
        <w:rPr>
          <w:color w:val="000000" w:themeColor="text1"/>
          <w:spacing w:val="-1"/>
        </w:rPr>
        <w:t>r</w:t>
      </w:r>
      <w:r w:rsidR="00C37D41" w:rsidRPr="00C37D41">
        <w:rPr>
          <w:color w:val="000000" w:themeColor="text1"/>
        </w:rPr>
        <w:t>t</w:t>
      </w:r>
      <w:r w:rsidR="00C37D41" w:rsidRPr="00C37D41">
        <w:rPr>
          <w:color w:val="000000" w:themeColor="text1"/>
          <w:spacing w:val="1"/>
        </w:rPr>
        <w:t>i</w:t>
      </w:r>
      <w:r w:rsidR="00C37D41" w:rsidRPr="00C37D41">
        <w:rPr>
          <w:color w:val="000000" w:themeColor="text1"/>
          <w:spacing w:val="-1"/>
        </w:rPr>
        <w:t>e</w:t>
      </w:r>
      <w:r w:rsidR="00C37D41" w:rsidRPr="00C37D41">
        <w:rPr>
          <w:color w:val="000000" w:themeColor="text1"/>
        </w:rPr>
        <w:t>s sąly</w:t>
      </w:r>
      <w:r w:rsidR="00C37D41" w:rsidRPr="00C37D41">
        <w:rPr>
          <w:color w:val="000000" w:themeColor="text1"/>
          <w:spacing w:val="2"/>
        </w:rPr>
        <w:t>g</w:t>
      </w:r>
      <w:r w:rsidR="00C37D41" w:rsidRPr="00C37D41">
        <w:rPr>
          <w:color w:val="000000" w:themeColor="text1"/>
          <w:spacing w:val="-1"/>
        </w:rPr>
        <w:t>a</w:t>
      </w:r>
      <w:r w:rsidR="00C37D41" w:rsidRPr="00C37D41">
        <w:rPr>
          <w:color w:val="000000" w:themeColor="text1"/>
        </w:rPr>
        <w:t>s;</w:t>
      </w:r>
    </w:p>
    <w:p w14:paraId="5342768C" w14:textId="70D41F64" w:rsidR="00C37D41" w:rsidRPr="006968D3" w:rsidRDefault="006968D3" w:rsidP="002A4130">
      <w:pPr>
        <w:pStyle w:val="ListParagraph"/>
        <w:spacing w:before="29" w:line="240" w:lineRule="auto"/>
        <w:ind w:left="360"/>
        <w:jc w:val="both"/>
        <w:rPr>
          <w:color w:val="000000" w:themeColor="text1"/>
        </w:rPr>
      </w:pPr>
      <w:r>
        <w:rPr>
          <w:color w:val="000000" w:themeColor="text1"/>
        </w:rPr>
        <w:t xml:space="preserve">2.1.4. </w:t>
      </w:r>
      <w:r w:rsidR="00C37D41" w:rsidRPr="001C3344">
        <w:rPr>
          <w:color w:val="000000" w:themeColor="text1"/>
          <w:spacing w:val="1"/>
        </w:rPr>
        <w:t>Užsakovo</w:t>
      </w:r>
      <w:r w:rsidR="00C37D41" w:rsidRPr="001C3344">
        <w:rPr>
          <w:color w:val="000000" w:themeColor="text1"/>
          <w:spacing w:val="-1"/>
        </w:rPr>
        <w:t xml:space="preserve"> </w:t>
      </w:r>
      <w:r w:rsidR="00C37D41" w:rsidRPr="001C3344">
        <w:rPr>
          <w:color w:val="000000" w:themeColor="text1"/>
        </w:rPr>
        <w:t>reikal</w:t>
      </w:r>
      <w:r w:rsidR="00C37D41" w:rsidRPr="001C3344">
        <w:rPr>
          <w:color w:val="000000" w:themeColor="text1"/>
          <w:spacing w:val="-1"/>
        </w:rPr>
        <w:t>a</w:t>
      </w:r>
      <w:r w:rsidR="00C37D41" w:rsidRPr="001C3344">
        <w:rPr>
          <w:color w:val="000000" w:themeColor="text1"/>
        </w:rPr>
        <w:t>ujamu</w:t>
      </w:r>
      <w:r w:rsidR="00C37D41" w:rsidRPr="001C3344">
        <w:rPr>
          <w:color w:val="000000" w:themeColor="text1"/>
          <w:spacing w:val="-5"/>
        </w:rPr>
        <w:t xml:space="preserve"> </w:t>
      </w:r>
      <w:r w:rsidR="00C37D41" w:rsidRPr="001C3344">
        <w:rPr>
          <w:color w:val="000000" w:themeColor="text1"/>
        </w:rPr>
        <w:t>būdu</w:t>
      </w:r>
      <w:r w:rsidR="00C37D41" w:rsidRPr="001C3344">
        <w:rPr>
          <w:color w:val="000000" w:themeColor="text1"/>
          <w:spacing w:val="-5"/>
        </w:rPr>
        <w:t xml:space="preserve"> </w:t>
      </w:r>
      <w:r w:rsidR="00C37D41" w:rsidRPr="001C3344">
        <w:rPr>
          <w:color w:val="000000" w:themeColor="text1"/>
          <w:spacing w:val="1"/>
        </w:rPr>
        <w:t>(</w:t>
      </w:r>
      <w:r w:rsidR="00C37D41" w:rsidRPr="001C3344">
        <w:rPr>
          <w:color w:val="000000" w:themeColor="text1"/>
          <w:spacing w:val="-1"/>
        </w:rPr>
        <w:t>ž</w:t>
      </w:r>
      <w:r w:rsidR="00C37D41" w:rsidRPr="001C3344">
        <w:rPr>
          <w:color w:val="000000" w:themeColor="text1"/>
        </w:rPr>
        <w:t>od</w:t>
      </w:r>
      <w:r w:rsidR="00C37D41" w:rsidRPr="001C3344">
        <w:rPr>
          <w:color w:val="000000" w:themeColor="text1"/>
          <w:spacing w:val="-1"/>
        </w:rPr>
        <w:t>ž</w:t>
      </w:r>
      <w:r w:rsidR="00C37D41" w:rsidRPr="001C3344">
        <w:rPr>
          <w:color w:val="000000" w:themeColor="text1"/>
        </w:rPr>
        <w:t>iu,</w:t>
      </w:r>
      <w:r w:rsidR="00C37D41" w:rsidRPr="001C3344">
        <w:rPr>
          <w:color w:val="000000" w:themeColor="text1"/>
          <w:spacing w:val="-2"/>
        </w:rPr>
        <w:t xml:space="preserve"> </w:t>
      </w:r>
      <w:r w:rsidR="00C37D41" w:rsidRPr="001C3344">
        <w:rPr>
          <w:color w:val="000000" w:themeColor="text1"/>
          <w:spacing w:val="-1"/>
        </w:rPr>
        <w:t>e</w:t>
      </w:r>
      <w:r w:rsidR="00C37D41" w:rsidRPr="001C3344">
        <w:rPr>
          <w:color w:val="000000" w:themeColor="text1"/>
        </w:rPr>
        <w:t>l.</w:t>
      </w:r>
      <w:r w:rsidR="00C37D41" w:rsidRPr="001C3344">
        <w:rPr>
          <w:color w:val="000000" w:themeColor="text1"/>
          <w:spacing w:val="-4"/>
        </w:rPr>
        <w:t xml:space="preserve"> </w:t>
      </w:r>
      <w:r w:rsidR="00C37D41" w:rsidRPr="001C3344">
        <w:rPr>
          <w:color w:val="000000" w:themeColor="text1"/>
        </w:rPr>
        <w:t>p</w:t>
      </w:r>
      <w:r w:rsidR="00C37D41" w:rsidRPr="001C3344">
        <w:rPr>
          <w:color w:val="000000" w:themeColor="text1"/>
          <w:spacing w:val="-1"/>
        </w:rPr>
        <w:t>a</w:t>
      </w:r>
      <w:r w:rsidR="00C37D41" w:rsidRPr="001C3344">
        <w:rPr>
          <w:color w:val="000000" w:themeColor="text1"/>
        </w:rPr>
        <w:t>štu,</w:t>
      </w:r>
      <w:r w:rsidR="00C37D41" w:rsidRPr="001C3344">
        <w:rPr>
          <w:color w:val="000000" w:themeColor="text1"/>
          <w:spacing w:val="-4"/>
        </w:rPr>
        <w:t xml:space="preserve"> </w:t>
      </w:r>
      <w:r w:rsidR="00C37D41" w:rsidRPr="001C3344">
        <w:rPr>
          <w:color w:val="000000" w:themeColor="text1"/>
          <w:spacing w:val="3"/>
        </w:rPr>
        <w:t>t</w:t>
      </w:r>
      <w:r w:rsidR="00C37D41" w:rsidRPr="001C3344">
        <w:rPr>
          <w:color w:val="000000" w:themeColor="text1"/>
          <w:spacing w:val="-1"/>
        </w:rPr>
        <w:t>e</w:t>
      </w:r>
      <w:r w:rsidR="00C37D41" w:rsidRPr="001C3344">
        <w:rPr>
          <w:color w:val="000000" w:themeColor="text1"/>
        </w:rPr>
        <w:t>le</w:t>
      </w:r>
      <w:r w:rsidR="00C37D41" w:rsidRPr="001C3344">
        <w:rPr>
          <w:color w:val="000000" w:themeColor="text1"/>
          <w:spacing w:val="-1"/>
        </w:rPr>
        <w:t>f</w:t>
      </w:r>
      <w:r w:rsidR="00C37D41" w:rsidRPr="001C3344">
        <w:rPr>
          <w:color w:val="000000" w:themeColor="text1"/>
        </w:rPr>
        <w:t>onu),</w:t>
      </w:r>
      <w:r w:rsidR="00C37D41" w:rsidRPr="001C3344">
        <w:rPr>
          <w:color w:val="000000" w:themeColor="text1"/>
          <w:spacing w:val="-3"/>
        </w:rPr>
        <w:t xml:space="preserve"> </w:t>
      </w:r>
      <w:r w:rsidR="00C37D41" w:rsidRPr="001C3344">
        <w:rPr>
          <w:color w:val="000000" w:themeColor="text1"/>
        </w:rPr>
        <w:t>fo</w:t>
      </w:r>
      <w:r w:rsidR="00C37D41" w:rsidRPr="001C3344">
        <w:rPr>
          <w:color w:val="000000" w:themeColor="text1"/>
          <w:spacing w:val="-1"/>
        </w:rPr>
        <w:t>r</w:t>
      </w:r>
      <w:r w:rsidR="00C37D41" w:rsidRPr="001C3344">
        <w:rPr>
          <w:color w:val="000000" w:themeColor="text1"/>
          <w:spacing w:val="3"/>
        </w:rPr>
        <w:t>m</w:t>
      </w:r>
      <w:r w:rsidR="00C37D41" w:rsidRPr="001C3344">
        <w:rPr>
          <w:color w:val="000000" w:themeColor="text1"/>
        </w:rPr>
        <w:t>a</w:t>
      </w:r>
      <w:r w:rsidR="00C37D41" w:rsidRPr="001C3344">
        <w:rPr>
          <w:color w:val="000000" w:themeColor="text1"/>
          <w:spacing w:val="-6"/>
        </w:rPr>
        <w:t xml:space="preserve"> </w:t>
      </w:r>
      <w:r w:rsidR="00C37D41" w:rsidRPr="001C3344">
        <w:rPr>
          <w:color w:val="000000" w:themeColor="text1"/>
        </w:rPr>
        <w:t>ir</w:t>
      </w:r>
      <w:r w:rsidR="00C37D41" w:rsidRPr="001C3344">
        <w:rPr>
          <w:color w:val="000000" w:themeColor="text1"/>
          <w:spacing w:val="-5"/>
        </w:rPr>
        <w:t xml:space="preserve"> </w:t>
      </w:r>
      <w:r w:rsidR="00C37D41" w:rsidRPr="001C3344">
        <w:rPr>
          <w:color w:val="000000" w:themeColor="text1"/>
        </w:rPr>
        <w:t>t</w:t>
      </w:r>
      <w:r w:rsidR="00C37D41" w:rsidRPr="001C3344">
        <w:rPr>
          <w:color w:val="000000" w:themeColor="text1"/>
          <w:spacing w:val="2"/>
        </w:rPr>
        <w:t>e</w:t>
      </w:r>
      <w:r w:rsidR="00C37D41" w:rsidRPr="001C3344">
        <w:rPr>
          <w:color w:val="000000" w:themeColor="text1"/>
        </w:rPr>
        <w:t>rmin</w:t>
      </w:r>
      <w:r w:rsidR="00C37D41" w:rsidRPr="001C3344">
        <w:rPr>
          <w:color w:val="000000" w:themeColor="text1"/>
          <w:spacing w:val="-1"/>
        </w:rPr>
        <w:t>a</w:t>
      </w:r>
      <w:r w:rsidR="00C37D41" w:rsidRPr="001C3344">
        <w:rPr>
          <w:color w:val="000000" w:themeColor="text1"/>
        </w:rPr>
        <w:t>is</w:t>
      </w:r>
      <w:r>
        <w:rPr>
          <w:color w:val="000000" w:themeColor="text1"/>
        </w:rPr>
        <w:t xml:space="preserve"> </w:t>
      </w:r>
      <w:r w:rsidR="00C37D41" w:rsidRPr="006968D3">
        <w:rPr>
          <w:color w:val="000000" w:themeColor="text1"/>
        </w:rPr>
        <w:t>suteik</w:t>
      </w:r>
      <w:r w:rsidR="00C37D41" w:rsidRPr="006968D3">
        <w:rPr>
          <w:color w:val="000000" w:themeColor="text1"/>
          <w:spacing w:val="1"/>
        </w:rPr>
        <w:t>t</w:t>
      </w:r>
      <w:r w:rsidR="00C37D41" w:rsidRPr="006968D3">
        <w:rPr>
          <w:color w:val="000000" w:themeColor="text1"/>
        </w:rPr>
        <w:t xml:space="preserve">i </w:t>
      </w:r>
      <w:r w:rsidR="00C37D41" w:rsidRPr="006968D3">
        <w:rPr>
          <w:color w:val="000000" w:themeColor="text1"/>
          <w:spacing w:val="1"/>
        </w:rPr>
        <w:t>j</w:t>
      </w:r>
      <w:r w:rsidR="00C37D41" w:rsidRPr="006968D3">
        <w:rPr>
          <w:color w:val="000000" w:themeColor="text1"/>
        </w:rPr>
        <w:t>o pr</w:t>
      </w:r>
      <w:r w:rsidR="00C37D41" w:rsidRPr="006968D3">
        <w:rPr>
          <w:color w:val="000000" w:themeColor="text1"/>
          <w:spacing w:val="-2"/>
        </w:rPr>
        <w:t>a</w:t>
      </w:r>
      <w:r w:rsidR="00C37D41" w:rsidRPr="006968D3">
        <w:rPr>
          <w:color w:val="000000" w:themeColor="text1"/>
        </w:rPr>
        <w:t>šomą info</w:t>
      </w:r>
      <w:r w:rsidR="00C37D41" w:rsidRPr="006968D3">
        <w:rPr>
          <w:color w:val="000000" w:themeColor="text1"/>
          <w:spacing w:val="-1"/>
        </w:rPr>
        <w:t>r</w:t>
      </w:r>
      <w:r w:rsidR="00C37D41" w:rsidRPr="006968D3">
        <w:rPr>
          <w:color w:val="000000" w:themeColor="text1"/>
        </w:rPr>
        <w:t>ma</w:t>
      </w:r>
      <w:r w:rsidR="00C37D41" w:rsidRPr="006968D3">
        <w:rPr>
          <w:color w:val="000000" w:themeColor="text1"/>
          <w:spacing w:val="-1"/>
        </w:rPr>
        <w:t>c</w:t>
      </w:r>
      <w:r w:rsidR="00C37D41" w:rsidRPr="006968D3">
        <w:rPr>
          <w:color w:val="000000" w:themeColor="text1"/>
        </w:rPr>
        <w:t>i</w:t>
      </w:r>
      <w:r w:rsidR="00C37D41" w:rsidRPr="006968D3">
        <w:rPr>
          <w:color w:val="000000" w:themeColor="text1"/>
          <w:spacing w:val="1"/>
        </w:rPr>
        <w:t>j</w:t>
      </w:r>
      <w:r w:rsidR="00C37D41" w:rsidRPr="006968D3">
        <w:rPr>
          <w:color w:val="000000" w:themeColor="text1"/>
        </w:rPr>
        <w:t>ą</w:t>
      </w:r>
      <w:r w:rsidR="00C37D41" w:rsidRPr="006968D3">
        <w:rPr>
          <w:color w:val="000000" w:themeColor="text1"/>
          <w:spacing w:val="-1"/>
        </w:rPr>
        <w:t xml:space="preserve"> a</w:t>
      </w:r>
      <w:r w:rsidR="00C37D41" w:rsidRPr="006968D3">
        <w:rPr>
          <w:color w:val="000000" w:themeColor="text1"/>
        </w:rPr>
        <w:t xml:space="preserve">pie </w:t>
      </w:r>
      <w:r>
        <w:rPr>
          <w:color w:val="000000" w:themeColor="text1"/>
        </w:rPr>
        <w:t>p</w:t>
      </w:r>
      <w:r w:rsidR="00C37D41" w:rsidRPr="006968D3">
        <w:rPr>
          <w:color w:val="000000" w:themeColor="text1"/>
        </w:rPr>
        <w:t>asla</w:t>
      </w:r>
      <w:r w:rsidR="00C37D41" w:rsidRPr="006968D3">
        <w:rPr>
          <w:color w:val="000000" w:themeColor="text1"/>
          <w:spacing w:val="-1"/>
        </w:rPr>
        <w:t>u</w:t>
      </w:r>
      <w:r w:rsidR="00C37D41" w:rsidRPr="006968D3">
        <w:rPr>
          <w:color w:val="000000" w:themeColor="text1"/>
        </w:rPr>
        <w:t>gų su</w:t>
      </w:r>
      <w:r w:rsidR="00C37D41" w:rsidRPr="006968D3">
        <w:rPr>
          <w:color w:val="000000" w:themeColor="text1"/>
          <w:spacing w:val="3"/>
        </w:rPr>
        <w:t>t</w:t>
      </w:r>
      <w:r w:rsidR="00C37D41" w:rsidRPr="006968D3">
        <w:rPr>
          <w:color w:val="000000" w:themeColor="text1"/>
          <w:spacing w:val="-1"/>
        </w:rPr>
        <w:t>e</w:t>
      </w:r>
      <w:r w:rsidR="00C37D41" w:rsidRPr="006968D3">
        <w:rPr>
          <w:color w:val="000000" w:themeColor="text1"/>
        </w:rPr>
        <w:t>ik</w:t>
      </w:r>
      <w:r w:rsidR="00C37D41" w:rsidRPr="006968D3">
        <w:rPr>
          <w:color w:val="000000" w:themeColor="text1"/>
          <w:spacing w:val="1"/>
        </w:rPr>
        <w:t>i</w:t>
      </w:r>
      <w:r w:rsidR="00C37D41" w:rsidRPr="006968D3">
        <w:rPr>
          <w:color w:val="000000" w:themeColor="text1"/>
        </w:rPr>
        <w:t xml:space="preserve">mą </w:t>
      </w:r>
      <w:r w:rsidR="00C37D41" w:rsidRPr="006968D3">
        <w:rPr>
          <w:color w:val="000000" w:themeColor="text1"/>
          <w:spacing w:val="-1"/>
        </w:rPr>
        <w:t>a</w:t>
      </w:r>
      <w:r w:rsidR="00C37D41" w:rsidRPr="006968D3">
        <w:rPr>
          <w:color w:val="000000" w:themeColor="text1"/>
        </w:rPr>
        <w:t>r jų t</w:t>
      </w:r>
      <w:r w:rsidR="00C37D41" w:rsidRPr="006968D3">
        <w:rPr>
          <w:color w:val="000000" w:themeColor="text1"/>
          <w:spacing w:val="-1"/>
        </w:rPr>
        <w:t>e</w:t>
      </w:r>
      <w:r w:rsidR="00C37D41" w:rsidRPr="006968D3">
        <w:rPr>
          <w:color w:val="000000" w:themeColor="text1"/>
        </w:rPr>
        <w:t>ik</w:t>
      </w:r>
      <w:r w:rsidR="00C37D41" w:rsidRPr="006968D3">
        <w:rPr>
          <w:color w:val="000000" w:themeColor="text1"/>
          <w:spacing w:val="1"/>
        </w:rPr>
        <w:t>i</w:t>
      </w:r>
      <w:r w:rsidR="00C37D41" w:rsidRPr="006968D3">
        <w:rPr>
          <w:color w:val="000000" w:themeColor="text1"/>
        </w:rPr>
        <w:t>mo</w:t>
      </w:r>
      <w:r w:rsidR="00C37D41" w:rsidRPr="006968D3">
        <w:rPr>
          <w:color w:val="000000" w:themeColor="text1"/>
          <w:spacing w:val="2"/>
        </w:rPr>
        <w:t xml:space="preserve"> </w:t>
      </w:r>
      <w:r w:rsidR="00C37D41" w:rsidRPr="006968D3">
        <w:rPr>
          <w:color w:val="000000" w:themeColor="text1"/>
          <w:spacing w:val="-1"/>
        </w:rPr>
        <w:t>e</w:t>
      </w:r>
      <w:r w:rsidR="00C37D41" w:rsidRPr="006968D3">
        <w:rPr>
          <w:color w:val="000000" w:themeColor="text1"/>
        </w:rPr>
        <w:t>ig</w:t>
      </w:r>
      <w:r w:rsidR="00C37D41" w:rsidRPr="006968D3">
        <w:rPr>
          <w:color w:val="000000" w:themeColor="text1"/>
          <w:spacing w:val="2"/>
        </w:rPr>
        <w:t>ą</w:t>
      </w:r>
      <w:r w:rsidR="00C37D41" w:rsidRPr="006968D3">
        <w:rPr>
          <w:color w:val="000000" w:themeColor="text1"/>
        </w:rPr>
        <w:t>;</w:t>
      </w:r>
    </w:p>
    <w:p w14:paraId="285E060C" w14:textId="540AF1C6" w:rsidR="00081164" w:rsidRDefault="006968D3" w:rsidP="003E3A9B">
      <w:pPr>
        <w:pStyle w:val="ListParagraph"/>
        <w:spacing w:line="240" w:lineRule="auto"/>
        <w:ind w:left="360" w:right="69" w:firstLine="207"/>
        <w:jc w:val="both"/>
        <w:rPr>
          <w:color w:val="000000" w:themeColor="text1"/>
        </w:rPr>
      </w:pPr>
      <w:r>
        <w:rPr>
          <w:color w:val="000000" w:themeColor="text1"/>
        </w:rPr>
        <w:t xml:space="preserve">2.1.4. </w:t>
      </w:r>
      <w:r w:rsidR="00C37D41" w:rsidRPr="00C37D41">
        <w:rPr>
          <w:color w:val="000000" w:themeColor="text1"/>
        </w:rPr>
        <w:t>suteikus</w:t>
      </w:r>
      <w:r w:rsidR="00C37D41" w:rsidRPr="00C37D41">
        <w:rPr>
          <w:color w:val="000000" w:themeColor="text1"/>
          <w:spacing w:val="-4"/>
        </w:rPr>
        <w:t xml:space="preserve"> </w:t>
      </w:r>
      <w:r>
        <w:rPr>
          <w:color w:val="000000" w:themeColor="text1"/>
          <w:spacing w:val="1"/>
        </w:rPr>
        <w:t>p</w:t>
      </w:r>
      <w:r w:rsidR="00C37D41" w:rsidRPr="00C37D41">
        <w:rPr>
          <w:color w:val="000000" w:themeColor="text1"/>
          <w:spacing w:val="-1"/>
        </w:rPr>
        <w:t>a</w:t>
      </w:r>
      <w:r w:rsidR="00C37D41" w:rsidRPr="00C37D41">
        <w:rPr>
          <w:color w:val="000000" w:themeColor="text1"/>
        </w:rPr>
        <w:t>slaug</w:t>
      </w:r>
      <w:r w:rsidR="00C37D41" w:rsidRPr="00C37D41">
        <w:rPr>
          <w:color w:val="000000" w:themeColor="text1"/>
          <w:spacing w:val="-1"/>
        </w:rPr>
        <w:t>a</w:t>
      </w:r>
      <w:r w:rsidR="00C37D41" w:rsidRPr="00C37D41">
        <w:rPr>
          <w:color w:val="000000" w:themeColor="text1"/>
        </w:rPr>
        <w:t>s,</w:t>
      </w:r>
      <w:r w:rsidR="00C37D41" w:rsidRPr="00C37D41">
        <w:rPr>
          <w:color w:val="000000" w:themeColor="text1"/>
          <w:spacing w:val="-7"/>
        </w:rPr>
        <w:t xml:space="preserve"> </w:t>
      </w:r>
      <w:r w:rsidR="00C37D41" w:rsidRPr="00C37D41">
        <w:rPr>
          <w:color w:val="000000" w:themeColor="text1"/>
        </w:rPr>
        <w:t>p</w:t>
      </w:r>
      <w:r w:rsidR="00C37D41" w:rsidRPr="00C37D41">
        <w:rPr>
          <w:color w:val="000000" w:themeColor="text1"/>
          <w:spacing w:val="-1"/>
        </w:rPr>
        <w:t>a</w:t>
      </w:r>
      <w:r w:rsidR="00C37D41" w:rsidRPr="00C37D41">
        <w:rPr>
          <w:color w:val="000000" w:themeColor="text1"/>
        </w:rPr>
        <w:t>teikti</w:t>
      </w:r>
      <w:r w:rsidR="00C37D41" w:rsidRPr="00C37D41">
        <w:rPr>
          <w:color w:val="000000" w:themeColor="text1"/>
          <w:spacing w:val="-4"/>
        </w:rPr>
        <w:t xml:space="preserve"> </w:t>
      </w:r>
      <w:r w:rsidR="00C37D41" w:rsidRPr="00C37D41">
        <w:rPr>
          <w:color w:val="000000" w:themeColor="text1"/>
          <w:spacing w:val="1"/>
        </w:rPr>
        <w:t>Užsakovui</w:t>
      </w:r>
      <w:r w:rsidR="00C37D41" w:rsidRPr="00C37D41">
        <w:rPr>
          <w:color w:val="000000" w:themeColor="text1"/>
          <w:spacing w:val="-4"/>
        </w:rPr>
        <w:t xml:space="preserve"> </w:t>
      </w:r>
      <w:r w:rsidR="00081164">
        <w:rPr>
          <w:color w:val="000000" w:themeColor="text1"/>
          <w:spacing w:val="1"/>
        </w:rPr>
        <w:t>p</w:t>
      </w:r>
      <w:r w:rsidR="00C37D41" w:rsidRPr="00C37D41">
        <w:rPr>
          <w:color w:val="000000" w:themeColor="text1"/>
          <w:spacing w:val="-1"/>
        </w:rPr>
        <w:t>a</w:t>
      </w:r>
      <w:r w:rsidR="00C37D41" w:rsidRPr="00C37D41">
        <w:rPr>
          <w:color w:val="000000" w:themeColor="text1"/>
        </w:rPr>
        <w:t>slaugų</w:t>
      </w:r>
      <w:r w:rsidR="00C37D41" w:rsidRPr="00C37D41">
        <w:rPr>
          <w:color w:val="000000" w:themeColor="text1"/>
          <w:spacing w:val="-5"/>
        </w:rPr>
        <w:t xml:space="preserve"> </w:t>
      </w:r>
      <w:r w:rsidR="00C37D41" w:rsidRPr="00C37D41">
        <w:rPr>
          <w:color w:val="000000" w:themeColor="text1"/>
        </w:rPr>
        <w:t>p</w:t>
      </w:r>
      <w:r w:rsidR="00C37D41" w:rsidRPr="00C37D41">
        <w:rPr>
          <w:color w:val="000000" w:themeColor="text1"/>
          <w:spacing w:val="-1"/>
        </w:rPr>
        <w:t>e</w:t>
      </w:r>
      <w:r w:rsidR="00C37D41" w:rsidRPr="00C37D41">
        <w:rPr>
          <w:color w:val="000000" w:themeColor="text1"/>
        </w:rPr>
        <w:t>rd</w:t>
      </w:r>
      <w:r w:rsidR="00C37D41" w:rsidRPr="00C37D41">
        <w:rPr>
          <w:color w:val="000000" w:themeColor="text1"/>
          <w:spacing w:val="-2"/>
        </w:rPr>
        <w:t>a</w:t>
      </w:r>
      <w:r w:rsidR="00C37D41" w:rsidRPr="00C37D41">
        <w:rPr>
          <w:color w:val="000000" w:themeColor="text1"/>
          <w:spacing w:val="2"/>
        </w:rPr>
        <w:t>v</w:t>
      </w:r>
      <w:r w:rsidR="00C37D41" w:rsidRPr="00C37D41">
        <w:rPr>
          <w:color w:val="000000" w:themeColor="text1"/>
        </w:rPr>
        <w:t>i</w:t>
      </w:r>
      <w:r w:rsidR="00C37D41" w:rsidRPr="00C37D41">
        <w:rPr>
          <w:color w:val="000000" w:themeColor="text1"/>
          <w:spacing w:val="1"/>
        </w:rPr>
        <w:t>m</w:t>
      </w:r>
      <w:r w:rsidR="00C37D41" w:rsidRPr="00C37D41">
        <w:rPr>
          <w:color w:val="000000" w:themeColor="text1"/>
        </w:rPr>
        <w:t>o</w:t>
      </w:r>
      <w:r w:rsidR="00C37D41" w:rsidRPr="00C37D41">
        <w:rPr>
          <w:color w:val="000000" w:themeColor="text1"/>
          <w:spacing w:val="-4"/>
        </w:rPr>
        <w:t xml:space="preserve"> </w:t>
      </w:r>
      <w:r w:rsidR="00C37D41" w:rsidRPr="00C37D41">
        <w:rPr>
          <w:color w:val="000000" w:themeColor="text1"/>
        </w:rPr>
        <w:t>–</w:t>
      </w:r>
      <w:r w:rsidR="00C37D41" w:rsidRPr="00C37D41">
        <w:rPr>
          <w:color w:val="000000" w:themeColor="text1"/>
          <w:spacing w:val="-5"/>
        </w:rPr>
        <w:t xml:space="preserve"> </w:t>
      </w:r>
      <w:r w:rsidR="00C37D41" w:rsidRPr="00C37D41">
        <w:rPr>
          <w:color w:val="000000" w:themeColor="text1"/>
          <w:spacing w:val="-2"/>
        </w:rPr>
        <w:t>p</w:t>
      </w:r>
      <w:r w:rsidR="00C37D41" w:rsidRPr="00C37D41">
        <w:rPr>
          <w:color w:val="000000" w:themeColor="text1"/>
        </w:rPr>
        <w:t>ri</w:t>
      </w:r>
      <w:r w:rsidR="00C37D41" w:rsidRPr="00C37D41">
        <w:rPr>
          <w:color w:val="000000" w:themeColor="text1"/>
          <w:spacing w:val="-1"/>
        </w:rPr>
        <w:t>ė</w:t>
      </w:r>
      <w:r w:rsidR="00C37D41" w:rsidRPr="00C37D41">
        <w:rPr>
          <w:color w:val="000000" w:themeColor="text1"/>
        </w:rPr>
        <w:t>m</w:t>
      </w:r>
      <w:r w:rsidR="00C37D41" w:rsidRPr="00C37D41">
        <w:rPr>
          <w:color w:val="000000" w:themeColor="text1"/>
          <w:spacing w:val="1"/>
        </w:rPr>
        <w:t>i</w:t>
      </w:r>
      <w:r w:rsidR="00C37D41" w:rsidRPr="00C37D41">
        <w:rPr>
          <w:color w:val="000000" w:themeColor="text1"/>
        </w:rPr>
        <w:t>mo</w:t>
      </w:r>
      <w:r w:rsidR="00C37D41" w:rsidRPr="00C37D41">
        <w:rPr>
          <w:color w:val="000000" w:themeColor="text1"/>
          <w:spacing w:val="-4"/>
        </w:rPr>
        <w:t xml:space="preserve"> </w:t>
      </w:r>
      <w:r w:rsidR="00C37D41" w:rsidRPr="00C37D41">
        <w:rPr>
          <w:color w:val="000000" w:themeColor="text1"/>
          <w:spacing w:val="-1"/>
        </w:rPr>
        <w:t>a</w:t>
      </w:r>
      <w:r w:rsidR="00C37D41" w:rsidRPr="00C37D41">
        <w:rPr>
          <w:color w:val="000000" w:themeColor="text1"/>
        </w:rPr>
        <w:t>ktą ir</w:t>
      </w:r>
      <w:r w:rsidR="00C37D41" w:rsidRPr="00C37D41">
        <w:rPr>
          <w:color w:val="000000" w:themeColor="text1"/>
          <w:spacing w:val="9"/>
        </w:rPr>
        <w:t xml:space="preserve"> </w:t>
      </w:r>
      <w:r w:rsidR="00C37D41" w:rsidRPr="00C37D41">
        <w:rPr>
          <w:color w:val="000000" w:themeColor="text1"/>
          <w:spacing w:val="3"/>
        </w:rPr>
        <w:t>P</w:t>
      </w:r>
      <w:r w:rsidR="00C37D41" w:rsidRPr="00C37D41">
        <w:rPr>
          <w:color w:val="000000" w:themeColor="text1"/>
        </w:rPr>
        <w:t>VM</w:t>
      </w:r>
      <w:r w:rsidR="002A4130">
        <w:rPr>
          <w:color w:val="000000" w:themeColor="text1"/>
          <w:spacing w:val="9"/>
        </w:rPr>
        <w:t xml:space="preserve"> </w:t>
      </w:r>
      <w:r w:rsidR="00C37D41" w:rsidRPr="00C37D41">
        <w:rPr>
          <w:color w:val="000000" w:themeColor="text1"/>
        </w:rPr>
        <w:t>s</w:t>
      </w:r>
      <w:r w:rsidR="00C37D41" w:rsidRPr="00C37D41">
        <w:rPr>
          <w:color w:val="000000" w:themeColor="text1"/>
          <w:spacing w:val="-1"/>
        </w:rPr>
        <w:t>ą</w:t>
      </w:r>
      <w:r w:rsidR="00C37D41" w:rsidRPr="00C37D41">
        <w:rPr>
          <w:color w:val="000000" w:themeColor="text1"/>
        </w:rPr>
        <w:t>sk</w:t>
      </w:r>
      <w:r w:rsidR="00C37D41" w:rsidRPr="00C37D41">
        <w:rPr>
          <w:color w:val="000000" w:themeColor="text1"/>
          <w:spacing w:val="-1"/>
        </w:rPr>
        <w:t>a</w:t>
      </w:r>
      <w:r w:rsidR="00C37D41" w:rsidRPr="00C37D41">
        <w:rPr>
          <w:color w:val="000000" w:themeColor="text1"/>
        </w:rPr>
        <w:t>i</w:t>
      </w:r>
      <w:r w:rsidR="00C37D41" w:rsidRPr="00C37D41">
        <w:rPr>
          <w:color w:val="000000" w:themeColor="text1"/>
          <w:spacing w:val="1"/>
        </w:rPr>
        <w:t>t</w:t>
      </w:r>
      <w:r w:rsidR="00C37D41" w:rsidRPr="00C37D41">
        <w:rPr>
          <w:color w:val="000000" w:themeColor="text1"/>
        </w:rPr>
        <w:t>ą</w:t>
      </w:r>
      <w:r w:rsidR="00C37D41" w:rsidRPr="00C37D41">
        <w:rPr>
          <w:color w:val="000000" w:themeColor="text1"/>
          <w:spacing w:val="11"/>
        </w:rPr>
        <w:t xml:space="preserve"> </w:t>
      </w:r>
      <w:r w:rsidR="00C37D41" w:rsidRPr="00C37D41">
        <w:rPr>
          <w:color w:val="000000" w:themeColor="text1"/>
        </w:rPr>
        <w:t>f</w:t>
      </w:r>
      <w:r w:rsidR="00C37D41" w:rsidRPr="00C37D41">
        <w:rPr>
          <w:color w:val="000000" w:themeColor="text1"/>
          <w:spacing w:val="-2"/>
        </w:rPr>
        <w:t>a</w:t>
      </w:r>
      <w:r w:rsidR="00C37D41" w:rsidRPr="00C37D41">
        <w:rPr>
          <w:color w:val="000000" w:themeColor="text1"/>
        </w:rPr>
        <w:t>kt</w:t>
      </w:r>
      <w:r w:rsidR="00C37D41" w:rsidRPr="00C37D41">
        <w:rPr>
          <w:color w:val="000000" w:themeColor="text1"/>
          <w:spacing w:val="3"/>
        </w:rPr>
        <w:t>ū</w:t>
      </w:r>
      <w:r w:rsidR="00C37D41" w:rsidRPr="00C37D41">
        <w:rPr>
          <w:color w:val="000000" w:themeColor="text1"/>
        </w:rPr>
        <w:t>r</w:t>
      </w:r>
      <w:r w:rsidR="00C37D41" w:rsidRPr="00C37D41">
        <w:rPr>
          <w:color w:val="000000" w:themeColor="text1"/>
          <w:spacing w:val="1"/>
        </w:rPr>
        <w:t>ą</w:t>
      </w:r>
      <w:r w:rsidR="00C37D41" w:rsidRPr="00C37D41">
        <w:rPr>
          <w:color w:val="000000" w:themeColor="text1"/>
        </w:rPr>
        <w:t xml:space="preserve">. </w:t>
      </w:r>
      <w:r w:rsidR="00C37D41" w:rsidRPr="00C37D41">
        <w:rPr>
          <w:color w:val="000000" w:themeColor="text1"/>
          <w:spacing w:val="1"/>
        </w:rPr>
        <w:t>S</w:t>
      </w:r>
      <w:r w:rsidR="00C37D41" w:rsidRPr="00C37D41">
        <w:rPr>
          <w:color w:val="000000" w:themeColor="text1"/>
          <w:spacing w:val="-1"/>
        </w:rPr>
        <w:t>ą</w:t>
      </w:r>
      <w:r w:rsidR="00C37D41" w:rsidRPr="00C37D41">
        <w:rPr>
          <w:color w:val="000000" w:themeColor="text1"/>
        </w:rPr>
        <w:t>sk</w:t>
      </w:r>
      <w:r w:rsidR="00C37D41" w:rsidRPr="00C37D41">
        <w:rPr>
          <w:color w:val="000000" w:themeColor="text1"/>
          <w:spacing w:val="-1"/>
        </w:rPr>
        <w:t>a</w:t>
      </w:r>
      <w:r w:rsidR="00C37D41" w:rsidRPr="00C37D41">
        <w:rPr>
          <w:color w:val="000000" w:themeColor="text1"/>
        </w:rPr>
        <w:t>i</w:t>
      </w:r>
      <w:r w:rsidR="00C37D41" w:rsidRPr="00C37D41">
        <w:rPr>
          <w:color w:val="000000" w:themeColor="text1"/>
          <w:spacing w:val="1"/>
        </w:rPr>
        <w:t>t</w:t>
      </w:r>
      <w:r w:rsidR="00C37D41" w:rsidRPr="00C37D41">
        <w:rPr>
          <w:color w:val="000000" w:themeColor="text1"/>
        </w:rPr>
        <w:t>o</w:t>
      </w:r>
      <w:r w:rsidR="00C37D41" w:rsidRPr="00C37D41">
        <w:rPr>
          <w:color w:val="000000" w:themeColor="text1"/>
          <w:spacing w:val="1"/>
        </w:rPr>
        <w:t>s</w:t>
      </w:r>
      <w:r w:rsidR="00C37D41" w:rsidRPr="00C37D41">
        <w:rPr>
          <w:color w:val="000000" w:themeColor="text1"/>
          <w:spacing w:val="-1"/>
        </w:rPr>
        <w:t>-</w:t>
      </w:r>
      <w:r w:rsidR="00C37D41" w:rsidRPr="00C37D41">
        <w:rPr>
          <w:color w:val="000000" w:themeColor="text1"/>
        </w:rPr>
        <w:t>f</w:t>
      </w:r>
      <w:r w:rsidR="00C37D41" w:rsidRPr="00C37D41">
        <w:rPr>
          <w:color w:val="000000" w:themeColor="text1"/>
          <w:spacing w:val="-2"/>
        </w:rPr>
        <w:t>a</w:t>
      </w:r>
      <w:r w:rsidR="00C37D41" w:rsidRPr="00C37D41">
        <w:rPr>
          <w:color w:val="000000" w:themeColor="text1"/>
        </w:rPr>
        <w:t>ktūros</w:t>
      </w:r>
      <w:r w:rsidR="00C37D41" w:rsidRPr="00C37D41">
        <w:rPr>
          <w:color w:val="000000" w:themeColor="text1"/>
          <w:spacing w:val="10"/>
        </w:rPr>
        <w:t xml:space="preserve"> </w:t>
      </w:r>
      <w:r w:rsidR="00C37D41" w:rsidRPr="00C37D41">
        <w:rPr>
          <w:color w:val="000000" w:themeColor="text1"/>
          <w:spacing w:val="3"/>
        </w:rPr>
        <w:t>t</w:t>
      </w:r>
      <w:r w:rsidR="00C37D41" w:rsidRPr="00C37D41">
        <w:rPr>
          <w:color w:val="000000" w:themeColor="text1"/>
          <w:spacing w:val="-1"/>
        </w:rPr>
        <w:t>e</w:t>
      </w:r>
      <w:r w:rsidR="00C37D41" w:rsidRPr="00C37D41">
        <w:rPr>
          <w:color w:val="000000" w:themeColor="text1"/>
        </w:rPr>
        <w:t>ik</w:t>
      </w:r>
      <w:r w:rsidR="00C37D41" w:rsidRPr="00C37D41">
        <w:rPr>
          <w:color w:val="000000" w:themeColor="text1"/>
          <w:spacing w:val="1"/>
        </w:rPr>
        <w:t>i</w:t>
      </w:r>
      <w:r w:rsidR="00C37D41" w:rsidRPr="00C37D41">
        <w:rPr>
          <w:color w:val="000000" w:themeColor="text1"/>
        </w:rPr>
        <w:t>amos</w:t>
      </w:r>
      <w:r w:rsidR="00C37D41" w:rsidRPr="00C37D41">
        <w:rPr>
          <w:color w:val="000000" w:themeColor="text1"/>
          <w:spacing w:val="10"/>
        </w:rPr>
        <w:t xml:space="preserve"> </w:t>
      </w:r>
      <w:r w:rsidR="00C37D41" w:rsidRPr="00C37D41">
        <w:rPr>
          <w:color w:val="000000" w:themeColor="text1"/>
        </w:rPr>
        <w:t>t</w:t>
      </w:r>
      <w:r w:rsidR="00C37D41" w:rsidRPr="00C37D41">
        <w:rPr>
          <w:color w:val="000000" w:themeColor="text1"/>
          <w:spacing w:val="1"/>
        </w:rPr>
        <w:t>i</w:t>
      </w:r>
      <w:r w:rsidR="00C37D41" w:rsidRPr="00C37D41">
        <w:rPr>
          <w:color w:val="000000" w:themeColor="text1"/>
        </w:rPr>
        <w:t>k n</w:t>
      </w:r>
      <w:r w:rsidR="00C37D41" w:rsidRPr="00C37D41">
        <w:rPr>
          <w:color w:val="000000" w:themeColor="text1"/>
          <w:spacing w:val="-1"/>
        </w:rPr>
        <w:t>a</w:t>
      </w:r>
      <w:r w:rsidR="00C37D41" w:rsidRPr="00C37D41">
        <w:rPr>
          <w:color w:val="000000" w:themeColor="text1"/>
        </w:rPr>
        <w:t>udojantis</w:t>
      </w:r>
      <w:r w:rsidR="00C37D41" w:rsidRPr="00C37D41">
        <w:rPr>
          <w:color w:val="000000" w:themeColor="text1"/>
          <w:spacing w:val="3"/>
        </w:rPr>
        <w:t xml:space="preserve"> </w:t>
      </w:r>
      <w:r w:rsidR="00C37D41" w:rsidRPr="00C37D41">
        <w:rPr>
          <w:color w:val="000000" w:themeColor="text1"/>
        </w:rPr>
        <w:t>info</w:t>
      </w:r>
      <w:r w:rsidR="00C37D41" w:rsidRPr="00C37D41">
        <w:rPr>
          <w:color w:val="000000" w:themeColor="text1"/>
          <w:spacing w:val="-1"/>
        </w:rPr>
        <w:t>r</w:t>
      </w:r>
      <w:r w:rsidR="00C37D41" w:rsidRPr="00C37D41">
        <w:rPr>
          <w:color w:val="000000" w:themeColor="text1"/>
        </w:rPr>
        <w:t>ma</w:t>
      </w:r>
      <w:r w:rsidR="00C37D41" w:rsidRPr="00C37D41">
        <w:rPr>
          <w:color w:val="000000" w:themeColor="text1"/>
          <w:spacing w:val="-1"/>
        </w:rPr>
        <w:t>c</w:t>
      </w:r>
      <w:r w:rsidR="00C37D41" w:rsidRPr="00C37D41">
        <w:rPr>
          <w:color w:val="000000" w:themeColor="text1"/>
        </w:rPr>
        <w:t>in</w:t>
      </w:r>
      <w:r w:rsidR="00C37D41" w:rsidRPr="00C37D41">
        <w:rPr>
          <w:color w:val="000000" w:themeColor="text1"/>
          <w:spacing w:val="2"/>
        </w:rPr>
        <w:t>ė</w:t>
      </w:r>
      <w:r w:rsidR="00C37D41" w:rsidRPr="00C37D41">
        <w:rPr>
          <w:color w:val="000000" w:themeColor="text1"/>
        </w:rPr>
        <w:t>s</w:t>
      </w:r>
      <w:r w:rsidR="00C37D41" w:rsidRPr="00C37D41">
        <w:rPr>
          <w:color w:val="000000" w:themeColor="text1"/>
          <w:spacing w:val="3"/>
        </w:rPr>
        <w:t xml:space="preserve"> </w:t>
      </w:r>
      <w:r w:rsidR="00C37D41" w:rsidRPr="00C37D41">
        <w:rPr>
          <w:color w:val="000000" w:themeColor="text1"/>
        </w:rPr>
        <w:t>si</w:t>
      </w:r>
      <w:r w:rsidR="00C37D41" w:rsidRPr="00C37D41">
        <w:rPr>
          <w:color w:val="000000" w:themeColor="text1"/>
          <w:spacing w:val="1"/>
        </w:rPr>
        <w:t>s</w:t>
      </w:r>
      <w:r w:rsidR="00C37D41" w:rsidRPr="00C37D41">
        <w:rPr>
          <w:color w:val="000000" w:themeColor="text1"/>
        </w:rPr>
        <w:t>temos</w:t>
      </w:r>
      <w:r w:rsidR="00C37D41" w:rsidRPr="00C37D41">
        <w:rPr>
          <w:color w:val="000000" w:themeColor="text1"/>
          <w:spacing w:val="3"/>
        </w:rPr>
        <w:t xml:space="preserve"> </w:t>
      </w:r>
      <w:r w:rsidR="00C37D41" w:rsidRPr="00C37D41">
        <w:rPr>
          <w:color w:val="000000" w:themeColor="text1"/>
          <w:spacing w:val="-1"/>
        </w:rPr>
        <w:t>„</w:t>
      </w:r>
      <w:r w:rsidR="00C37D41" w:rsidRPr="00C37D41">
        <w:rPr>
          <w:color w:val="000000" w:themeColor="text1"/>
        </w:rPr>
        <w:t>E. s</w:t>
      </w:r>
      <w:r w:rsidR="00C37D41" w:rsidRPr="00C37D41">
        <w:rPr>
          <w:color w:val="000000" w:themeColor="text1"/>
          <w:spacing w:val="-1"/>
        </w:rPr>
        <w:t>ą</w:t>
      </w:r>
      <w:r w:rsidR="00C37D41" w:rsidRPr="00C37D41">
        <w:rPr>
          <w:color w:val="000000" w:themeColor="text1"/>
        </w:rPr>
        <w:t>sk</w:t>
      </w:r>
      <w:r w:rsidR="00C37D41" w:rsidRPr="00C37D41">
        <w:rPr>
          <w:color w:val="000000" w:themeColor="text1"/>
          <w:spacing w:val="-1"/>
        </w:rPr>
        <w:t>a</w:t>
      </w:r>
      <w:r w:rsidR="00C37D41" w:rsidRPr="00C37D41">
        <w:rPr>
          <w:color w:val="000000" w:themeColor="text1"/>
        </w:rPr>
        <w:t>i</w:t>
      </w:r>
      <w:r w:rsidR="00C37D41" w:rsidRPr="00C37D41">
        <w:rPr>
          <w:color w:val="000000" w:themeColor="text1"/>
          <w:spacing w:val="1"/>
        </w:rPr>
        <w:t>t</w:t>
      </w:r>
      <w:r w:rsidR="00C37D41" w:rsidRPr="00C37D41">
        <w:rPr>
          <w:color w:val="000000" w:themeColor="text1"/>
          <w:spacing w:val="-1"/>
        </w:rPr>
        <w:t>a</w:t>
      </w:r>
      <w:r w:rsidR="00C37D41" w:rsidRPr="00C37D41">
        <w:rPr>
          <w:color w:val="000000" w:themeColor="text1"/>
        </w:rPr>
        <w:t>“</w:t>
      </w:r>
      <w:r w:rsidR="00C37D41" w:rsidRPr="00C37D41">
        <w:rPr>
          <w:color w:val="000000" w:themeColor="text1"/>
          <w:spacing w:val="4"/>
        </w:rPr>
        <w:t xml:space="preserve"> </w:t>
      </w:r>
      <w:r w:rsidR="00C37D41" w:rsidRPr="00C37D41">
        <w:rPr>
          <w:color w:val="000000" w:themeColor="text1"/>
        </w:rPr>
        <w:t>pri</w:t>
      </w:r>
      <w:r w:rsidR="00C37D41" w:rsidRPr="00C37D41">
        <w:rPr>
          <w:color w:val="000000" w:themeColor="text1"/>
          <w:spacing w:val="-1"/>
        </w:rPr>
        <w:t>e</w:t>
      </w:r>
      <w:r w:rsidR="00C37D41" w:rsidRPr="00C37D41">
        <w:rPr>
          <w:color w:val="000000" w:themeColor="text1"/>
        </w:rPr>
        <w:t>monėmis</w:t>
      </w:r>
      <w:r w:rsidR="00081164">
        <w:rPr>
          <w:color w:val="000000" w:themeColor="text1"/>
        </w:rPr>
        <w:t xml:space="preserve">. </w:t>
      </w:r>
    </w:p>
    <w:p w14:paraId="2D1DB15C" w14:textId="77777777" w:rsidR="00317863" w:rsidRDefault="00081164" w:rsidP="003E3A9B">
      <w:pPr>
        <w:pStyle w:val="ListParagraph"/>
        <w:spacing w:line="240" w:lineRule="auto"/>
        <w:ind w:left="360" w:right="69" w:firstLine="207"/>
        <w:jc w:val="both"/>
        <w:rPr>
          <w:color w:val="000000" w:themeColor="text1"/>
        </w:rPr>
      </w:pPr>
      <w:r>
        <w:rPr>
          <w:color w:val="000000" w:themeColor="text1"/>
          <w:spacing w:val="2"/>
        </w:rPr>
        <w:t xml:space="preserve">2.1.5. </w:t>
      </w:r>
      <w:r w:rsidR="00C37D41" w:rsidRPr="00C37D41">
        <w:rPr>
          <w:color w:val="000000" w:themeColor="text1"/>
          <w:spacing w:val="2"/>
        </w:rPr>
        <w:t xml:space="preserve"> </w:t>
      </w:r>
      <w:r w:rsidR="00C37D41" w:rsidRPr="00C37D41">
        <w:rPr>
          <w:color w:val="000000" w:themeColor="text1"/>
        </w:rPr>
        <w:t>vykdyti</w:t>
      </w:r>
      <w:r w:rsidR="00C37D41" w:rsidRPr="00C37D41">
        <w:rPr>
          <w:color w:val="000000" w:themeColor="text1"/>
          <w:spacing w:val="2"/>
        </w:rPr>
        <w:t xml:space="preserve"> </w:t>
      </w:r>
      <w:r w:rsidR="00C37D41" w:rsidRPr="00C37D41">
        <w:rPr>
          <w:color w:val="000000" w:themeColor="text1"/>
        </w:rPr>
        <w:t>visus</w:t>
      </w:r>
      <w:r w:rsidR="00C37D41" w:rsidRPr="00C37D41">
        <w:rPr>
          <w:color w:val="000000" w:themeColor="text1"/>
          <w:spacing w:val="1"/>
        </w:rPr>
        <w:t xml:space="preserve"> </w:t>
      </w:r>
      <w:r w:rsidR="00C37D41" w:rsidRPr="00C37D41">
        <w:rPr>
          <w:color w:val="000000" w:themeColor="text1"/>
        </w:rPr>
        <w:t>teis</w:t>
      </w:r>
      <w:r w:rsidR="00C37D41" w:rsidRPr="00C37D41">
        <w:rPr>
          <w:color w:val="000000" w:themeColor="text1"/>
          <w:spacing w:val="-1"/>
        </w:rPr>
        <w:t>ė</w:t>
      </w:r>
      <w:r w:rsidR="00C37D41" w:rsidRPr="00C37D41">
        <w:rPr>
          <w:color w:val="000000" w:themeColor="text1"/>
        </w:rPr>
        <w:t>tus</w:t>
      </w:r>
      <w:r w:rsidR="00C37D41" w:rsidRPr="00C37D41">
        <w:rPr>
          <w:color w:val="000000" w:themeColor="text1"/>
          <w:spacing w:val="1"/>
        </w:rPr>
        <w:t xml:space="preserve"> užsakovo</w:t>
      </w:r>
      <w:r w:rsidR="00C37D41" w:rsidRPr="00C37D41">
        <w:rPr>
          <w:color w:val="000000" w:themeColor="text1"/>
          <w:spacing w:val="3"/>
        </w:rPr>
        <w:t xml:space="preserve"> </w:t>
      </w:r>
      <w:r w:rsidR="00C37D41" w:rsidRPr="00C37D41">
        <w:rPr>
          <w:color w:val="000000" w:themeColor="text1"/>
          <w:spacing w:val="2"/>
        </w:rPr>
        <w:t>n</w:t>
      </w:r>
      <w:r w:rsidR="00C37D41" w:rsidRPr="00C37D41">
        <w:rPr>
          <w:color w:val="000000" w:themeColor="text1"/>
        </w:rPr>
        <w:t>urod</w:t>
      </w:r>
      <w:r w:rsidR="00C37D41" w:rsidRPr="00C37D41">
        <w:rPr>
          <w:color w:val="000000" w:themeColor="text1"/>
          <w:spacing w:val="-1"/>
        </w:rPr>
        <w:t>y</w:t>
      </w:r>
      <w:r w:rsidR="00C37D41" w:rsidRPr="00C37D41">
        <w:rPr>
          <w:color w:val="000000" w:themeColor="text1"/>
        </w:rPr>
        <w:t>mu</w:t>
      </w:r>
      <w:r w:rsidR="00C37D41" w:rsidRPr="00C37D41">
        <w:rPr>
          <w:color w:val="000000" w:themeColor="text1"/>
          <w:spacing w:val="3"/>
        </w:rPr>
        <w:t>s</w:t>
      </w:r>
      <w:r w:rsidR="00C37D41" w:rsidRPr="00C37D41">
        <w:rPr>
          <w:color w:val="000000" w:themeColor="text1"/>
        </w:rPr>
        <w:t xml:space="preserve">. </w:t>
      </w:r>
    </w:p>
    <w:p w14:paraId="0054018F" w14:textId="77777777" w:rsidR="00FE741C" w:rsidRDefault="00317863" w:rsidP="003E3A9B">
      <w:pPr>
        <w:pStyle w:val="ListParagraph"/>
        <w:spacing w:line="240" w:lineRule="auto"/>
        <w:ind w:left="360" w:right="69" w:firstLine="207"/>
        <w:jc w:val="both"/>
        <w:rPr>
          <w:color w:val="000000" w:themeColor="text1"/>
        </w:rPr>
      </w:pPr>
      <w:r>
        <w:rPr>
          <w:color w:val="000000" w:themeColor="text1"/>
        </w:rPr>
        <w:t>2.1.6</w:t>
      </w:r>
      <w:r w:rsidR="00C37D41" w:rsidRPr="00C37D41">
        <w:rPr>
          <w:color w:val="000000" w:themeColor="text1"/>
        </w:rPr>
        <w:t>.</w:t>
      </w:r>
      <w:r w:rsidR="00C37D41" w:rsidRPr="00C37D41">
        <w:rPr>
          <w:color w:val="000000" w:themeColor="text1"/>
          <w:spacing w:val="-10"/>
        </w:rPr>
        <w:t xml:space="preserve"> </w:t>
      </w:r>
      <w:r w:rsidR="00C37D41" w:rsidRPr="00C37D41">
        <w:rPr>
          <w:color w:val="000000" w:themeColor="text1"/>
        </w:rPr>
        <w:t>u</w:t>
      </w:r>
      <w:r w:rsidR="00C37D41" w:rsidRPr="00C37D41">
        <w:rPr>
          <w:color w:val="000000" w:themeColor="text1"/>
          <w:spacing w:val="-1"/>
        </w:rPr>
        <w:t>ž</w:t>
      </w:r>
      <w:r w:rsidR="00C37D41" w:rsidRPr="00C37D41">
        <w:rPr>
          <w:color w:val="000000" w:themeColor="text1"/>
        </w:rPr>
        <w:t>t</w:t>
      </w:r>
      <w:r w:rsidR="00C37D41" w:rsidRPr="00C37D41">
        <w:rPr>
          <w:color w:val="000000" w:themeColor="text1"/>
          <w:spacing w:val="1"/>
        </w:rPr>
        <w:t>i</w:t>
      </w:r>
      <w:r w:rsidR="00C37D41" w:rsidRPr="00C37D41">
        <w:rPr>
          <w:color w:val="000000" w:themeColor="text1"/>
        </w:rPr>
        <w:t>krinti,</w:t>
      </w:r>
      <w:r w:rsidR="00C37D41" w:rsidRPr="00C37D41">
        <w:rPr>
          <w:color w:val="000000" w:themeColor="text1"/>
          <w:spacing w:val="-10"/>
        </w:rPr>
        <w:t xml:space="preserve"> </w:t>
      </w:r>
      <w:r w:rsidR="00C37D41" w:rsidRPr="00C37D41">
        <w:rPr>
          <w:color w:val="000000" w:themeColor="text1"/>
        </w:rPr>
        <w:t>k</w:t>
      </w:r>
      <w:r w:rsidR="00C37D41" w:rsidRPr="00C37D41">
        <w:rPr>
          <w:color w:val="000000" w:themeColor="text1"/>
          <w:spacing w:val="-1"/>
        </w:rPr>
        <w:t>a</w:t>
      </w:r>
      <w:r w:rsidR="00C37D41" w:rsidRPr="00C37D41">
        <w:rPr>
          <w:color w:val="000000" w:themeColor="text1"/>
        </w:rPr>
        <w:t>d</w:t>
      </w:r>
      <w:r w:rsidR="00C37D41" w:rsidRPr="00C37D41">
        <w:rPr>
          <w:color w:val="000000" w:themeColor="text1"/>
          <w:spacing w:val="-7"/>
        </w:rPr>
        <w:t xml:space="preserve"> </w:t>
      </w:r>
      <w:r w:rsidR="00C37D41" w:rsidRPr="00C37D41">
        <w:rPr>
          <w:color w:val="000000" w:themeColor="text1"/>
          <w:spacing w:val="-1"/>
        </w:rPr>
        <w:t>a</w:t>
      </w:r>
      <w:r w:rsidR="00C37D41" w:rsidRPr="00C37D41">
        <w:rPr>
          <w:color w:val="000000" w:themeColor="text1"/>
          <w:spacing w:val="2"/>
        </w:rPr>
        <w:t>s</w:t>
      </w:r>
      <w:r w:rsidR="00C37D41" w:rsidRPr="00C37D41">
        <w:rPr>
          <w:color w:val="000000" w:themeColor="text1"/>
        </w:rPr>
        <w:t>menys,</w:t>
      </w:r>
      <w:r w:rsidR="00C37D41" w:rsidRPr="00C37D41">
        <w:rPr>
          <w:color w:val="000000" w:themeColor="text1"/>
          <w:spacing w:val="-10"/>
        </w:rPr>
        <w:t xml:space="preserve"> </w:t>
      </w:r>
      <w:r w:rsidR="00C37D41" w:rsidRPr="00C37D41">
        <w:rPr>
          <w:color w:val="000000" w:themeColor="text1"/>
          <w:spacing w:val="-1"/>
        </w:rPr>
        <w:t>a</w:t>
      </w:r>
      <w:r w:rsidR="00C37D41" w:rsidRPr="00C37D41">
        <w:rPr>
          <w:color w:val="000000" w:themeColor="text1"/>
        </w:rPr>
        <w:t>tsakingi</w:t>
      </w:r>
      <w:r w:rsidR="00C37D41" w:rsidRPr="00C37D41">
        <w:rPr>
          <w:color w:val="000000" w:themeColor="text1"/>
          <w:spacing w:val="-9"/>
        </w:rPr>
        <w:t xml:space="preserve"> </w:t>
      </w:r>
      <w:r w:rsidR="00C37D41" w:rsidRPr="00C37D41">
        <w:rPr>
          <w:color w:val="000000" w:themeColor="text1"/>
        </w:rPr>
        <w:t>už</w:t>
      </w:r>
      <w:r w:rsidR="00C37D41" w:rsidRPr="00C37D41">
        <w:rPr>
          <w:color w:val="000000" w:themeColor="text1"/>
          <w:spacing w:val="-8"/>
        </w:rPr>
        <w:t xml:space="preserve"> </w:t>
      </w:r>
      <w:r w:rsidR="00C37D41" w:rsidRPr="00C37D41">
        <w:rPr>
          <w:color w:val="000000" w:themeColor="text1"/>
          <w:spacing w:val="1"/>
        </w:rPr>
        <w:t>S</w:t>
      </w:r>
      <w:r w:rsidR="00C37D41" w:rsidRPr="00C37D41">
        <w:rPr>
          <w:color w:val="000000" w:themeColor="text1"/>
        </w:rPr>
        <w:t>uta</w:t>
      </w:r>
      <w:r w:rsidR="00C37D41" w:rsidRPr="00C37D41">
        <w:rPr>
          <w:color w:val="000000" w:themeColor="text1"/>
          <w:spacing w:val="1"/>
        </w:rPr>
        <w:t>r</w:t>
      </w:r>
      <w:r w:rsidR="00C37D41" w:rsidRPr="00C37D41">
        <w:rPr>
          <w:color w:val="000000" w:themeColor="text1"/>
        </w:rPr>
        <w:t>t</w:t>
      </w:r>
      <w:r w:rsidR="00C37D41" w:rsidRPr="00C37D41">
        <w:rPr>
          <w:color w:val="000000" w:themeColor="text1"/>
          <w:spacing w:val="1"/>
        </w:rPr>
        <w:t>i</w:t>
      </w:r>
      <w:r w:rsidR="00C37D41" w:rsidRPr="00C37D41">
        <w:rPr>
          <w:color w:val="000000" w:themeColor="text1"/>
          <w:spacing w:val="-1"/>
        </w:rPr>
        <w:t>e</w:t>
      </w:r>
      <w:r w:rsidR="00C37D41" w:rsidRPr="00C37D41">
        <w:rPr>
          <w:color w:val="000000" w:themeColor="text1"/>
        </w:rPr>
        <w:t>s</w:t>
      </w:r>
      <w:r w:rsidR="00C37D41" w:rsidRPr="00C37D41">
        <w:rPr>
          <w:color w:val="000000" w:themeColor="text1"/>
          <w:spacing w:val="-9"/>
        </w:rPr>
        <w:t xml:space="preserve"> </w:t>
      </w:r>
      <w:r w:rsidR="00C37D41" w:rsidRPr="00C37D41">
        <w:rPr>
          <w:color w:val="000000" w:themeColor="text1"/>
        </w:rPr>
        <w:t>vykdymą,</w:t>
      </w:r>
      <w:r w:rsidR="00C37D41" w:rsidRPr="00C37D41">
        <w:rPr>
          <w:color w:val="000000" w:themeColor="text1"/>
          <w:spacing w:val="-10"/>
        </w:rPr>
        <w:t xml:space="preserve"> </w:t>
      </w:r>
      <w:r w:rsidR="00C37D41" w:rsidRPr="00C37D41">
        <w:rPr>
          <w:color w:val="000000" w:themeColor="text1"/>
        </w:rPr>
        <w:t>nuolatos</w:t>
      </w:r>
      <w:r w:rsidR="00C37D41" w:rsidRPr="00C37D41">
        <w:rPr>
          <w:color w:val="000000" w:themeColor="text1"/>
          <w:spacing w:val="-9"/>
        </w:rPr>
        <w:t xml:space="preserve"> </w:t>
      </w:r>
      <w:r w:rsidR="00C37D41" w:rsidRPr="00C37D41">
        <w:rPr>
          <w:color w:val="000000" w:themeColor="text1"/>
          <w:spacing w:val="2"/>
        </w:rPr>
        <w:t>b</w:t>
      </w:r>
      <w:r w:rsidR="00C37D41" w:rsidRPr="00C37D41">
        <w:rPr>
          <w:color w:val="000000" w:themeColor="text1"/>
          <w:spacing w:val="-1"/>
        </w:rPr>
        <w:t>e</w:t>
      </w:r>
      <w:r w:rsidR="00C37D41" w:rsidRPr="00C37D41">
        <w:rPr>
          <w:color w:val="000000" w:themeColor="text1"/>
        </w:rPr>
        <w:t>ndr</w:t>
      </w:r>
      <w:r w:rsidR="00C37D41" w:rsidRPr="00C37D41">
        <w:rPr>
          <w:color w:val="000000" w:themeColor="text1"/>
          <w:spacing w:val="-2"/>
        </w:rPr>
        <w:t>a</w:t>
      </w:r>
      <w:r w:rsidR="00C37D41" w:rsidRPr="00C37D41">
        <w:rPr>
          <w:color w:val="000000" w:themeColor="text1"/>
        </w:rPr>
        <w:t>d</w:t>
      </w:r>
      <w:r w:rsidR="00C37D41" w:rsidRPr="00C37D41">
        <w:rPr>
          <w:color w:val="000000" w:themeColor="text1"/>
          <w:spacing w:val="1"/>
        </w:rPr>
        <w:t>a</w:t>
      </w:r>
      <w:r w:rsidR="00C37D41" w:rsidRPr="00C37D41">
        <w:rPr>
          <w:color w:val="000000" w:themeColor="text1"/>
        </w:rPr>
        <w:t>rbi</w:t>
      </w:r>
      <w:r w:rsidR="00C37D41" w:rsidRPr="00C37D41">
        <w:rPr>
          <w:color w:val="000000" w:themeColor="text1"/>
          <w:spacing w:val="-1"/>
        </w:rPr>
        <w:t>a</w:t>
      </w:r>
      <w:r w:rsidR="00C37D41" w:rsidRPr="00C37D41">
        <w:rPr>
          <w:color w:val="000000" w:themeColor="text1"/>
        </w:rPr>
        <w:t xml:space="preserve">utų su </w:t>
      </w:r>
      <w:r w:rsidR="00C37D41" w:rsidRPr="00C37D41">
        <w:rPr>
          <w:color w:val="000000" w:themeColor="text1"/>
          <w:spacing w:val="1"/>
        </w:rPr>
        <w:t>Užsakovo atstovais</w:t>
      </w:r>
      <w:r w:rsidR="00FE741C">
        <w:rPr>
          <w:color w:val="000000" w:themeColor="text1"/>
        </w:rPr>
        <w:t>.</w:t>
      </w:r>
    </w:p>
    <w:p w14:paraId="719177D0" w14:textId="77777777" w:rsidR="001E4FDC" w:rsidRDefault="00FE741C" w:rsidP="003E3A9B">
      <w:pPr>
        <w:pStyle w:val="ListParagraph"/>
        <w:ind w:left="360" w:right="69" w:firstLine="207"/>
        <w:jc w:val="both"/>
      </w:pPr>
      <w:r>
        <w:rPr>
          <w:color w:val="000000" w:themeColor="text1"/>
        </w:rPr>
        <w:t xml:space="preserve">2.2. </w:t>
      </w:r>
      <w:r w:rsidR="3104B2AA" w:rsidRPr="7BE8B3D5">
        <w:rPr>
          <w:b/>
          <w:bCs/>
        </w:rPr>
        <w:t>Paslaugų</w:t>
      </w:r>
      <w:r w:rsidR="53D18F7D" w:rsidRPr="7BE8B3D5">
        <w:rPr>
          <w:b/>
          <w:bCs/>
        </w:rPr>
        <w:t xml:space="preserve"> </w:t>
      </w:r>
      <w:r w:rsidR="50CB735A" w:rsidRPr="7BE8B3D5">
        <w:rPr>
          <w:b/>
          <w:bCs/>
        </w:rPr>
        <w:t xml:space="preserve">tiekėjas </w:t>
      </w:r>
      <w:r w:rsidR="53D18F7D" w:rsidRPr="7BE8B3D5">
        <w:rPr>
          <w:b/>
          <w:bCs/>
        </w:rPr>
        <w:t>turi teisę</w:t>
      </w:r>
      <w:r w:rsidR="53D18F7D" w:rsidRPr="7BE8B3D5">
        <w:t>:</w:t>
      </w:r>
    </w:p>
    <w:p w14:paraId="308C6210" w14:textId="77777777" w:rsidR="001E4FDC" w:rsidRDefault="001E4FDC" w:rsidP="003E3A9B">
      <w:pPr>
        <w:pStyle w:val="ListParagraph"/>
        <w:spacing w:line="240" w:lineRule="auto"/>
        <w:ind w:left="360" w:right="69" w:firstLine="207"/>
        <w:jc w:val="both"/>
        <w:rPr>
          <w:color w:val="000000" w:themeColor="text1"/>
        </w:rPr>
      </w:pPr>
      <w:r>
        <w:rPr>
          <w:color w:val="000000" w:themeColor="text1"/>
        </w:rPr>
        <w:lastRenderedPageBreak/>
        <w:t xml:space="preserve">2.2.1. </w:t>
      </w:r>
      <w:r w:rsidRPr="00873200">
        <w:rPr>
          <w:color w:val="000000" w:themeColor="text1"/>
        </w:rPr>
        <w:t xml:space="preserve">turi teisę </w:t>
      </w:r>
      <w:r w:rsidRPr="00873200">
        <w:rPr>
          <w:color w:val="000000" w:themeColor="text1"/>
          <w:spacing w:val="1"/>
        </w:rPr>
        <w:t>S</w:t>
      </w:r>
      <w:r w:rsidRPr="00873200">
        <w:rPr>
          <w:color w:val="000000" w:themeColor="text1"/>
        </w:rPr>
        <w:t>uta</w:t>
      </w:r>
      <w:r w:rsidRPr="00873200">
        <w:rPr>
          <w:color w:val="000000" w:themeColor="text1"/>
          <w:spacing w:val="-1"/>
        </w:rPr>
        <w:t>r</w:t>
      </w:r>
      <w:r w:rsidRPr="00873200">
        <w:rPr>
          <w:color w:val="000000" w:themeColor="text1"/>
        </w:rPr>
        <w:t>t</w:t>
      </w:r>
      <w:r w:rsidRPr="00873200">
        <w:rPr>
          <w:color w:val="000000" w:themeColor="text1"/>
          <w:spacing w:val="1"/>
        </w:rPr>
        <w:t>i</w:t>
      </w:r>
      <w:r w:rsidRPr="00873200">
        <w:rPr>
          <w:color w:val="000000" w:themeColor="text1"/>
          <w:spacing w:val="-1"/>
        </w:rPr>
        <w:t>e</w:t>
      </w:r>
      <w:r w:rsidRPr="00873200">
        <w:rPr>
          <w:color w:val="000000" w:themeColor="text1"/>
        </w:rPr>
        <w:t>s vykdymui p</w:t>
      </w:r>
      <w:r w:rsidRPr="00873200">
        <w:rPr>
          <w:color w:val="000000" w:themeColor="text1"/>
          <w:spacing w:val="-1"/>
        </w:rPr>
        <w:t>a</w:t>
      </w:r>
      <w:r w:rsidRPr="00873200">
        <w:rPr>
          <w:color w:val="000000" w:themeColor="text1"/>
        </w:rPr>
        <w:t>si</w:t>
      </w:r>
      <w:r w:rsidRPr="00873200">
        <w:rPr>
          <w:color w:val="000000" w:themeColor="text1"/>
          <w:spacing w:val="1"/>
        </w:rPr>
        <w:t>t</w:t>
      </w:r>
      <w:r w:rsidRPr="00873200">
        <w:rPr>
          <w:color w:val="000000" w:themeColor="text1"/>
          <w:spacing w:val="-1"/>
        </w:rPr>
        <w:t>e</w:t>
      </w:r>
      <w:r w:rsidRPr="00873200">
        <w:rPr>
          <w:color w:val="000000" w:themeColor="text1"/>
        </w:rPr>
        <w:t>lk</w:t>
      </w:r>
      <w:r w:rsidRPr="00873200">
        <w:rPr>
          <w:color w:val="000000" w:themeColor="text1"/>
          <w:spacing w:val="1"/>
        </w:rPr>
        <w:t>t</w:t>
      </w:r>
      <w:r w:rsidRPr="00873200">
        <w:rPr>
          <w:color w:val="000000" w:themeColor="text1"/>
        </w:rPr>
        <w:t>i subtiek</w:t>
      </w:r>
      <w:r w:rsidRPr="00873200">
        <w:rPr>
          <w:color w:val="000000" w:themeColor="text1"/>
          <w:spacing w:val="-1"/>
        </w:rPr>
        <w:t>ė</w:t>
      </w:r>
      <w:r w:rsidRPr="00873200">
        <w:rPr>
          <w:color w:val="000000" w:themeColor="text1"/>
        </w:rPr>
        <w:t>ju</w:t>
      </w:r>
      <w:r w:rsidRPr="00873200">
        <w:rPr>
          <w:color w:val="000000" w:themeColor="text1"/>
          <w:spacing w:val="3"/>
        </w:rPr>
        <w:t>s</w:t>
      </w:r>
      <w:r w:rsidRPr="00873200">
        <w:rPr>
          <w:color w:val="000000" w:themeColor="text1"/>
        </w:rPr>
        <w:t xml:space="preserve">. </w:t>
      </w:r>
      <w:r w:rsidRPr="00873200">
        <w:rPr>
          <w:color w:val="000000" w:themeColor="text1"/>
          <w:spacing w:val="1"/>
        </w:rPr>
        <w:t>S</w:t>
      </w:r>
      <w:r w:rsidRPr="00873200">
        <w:rPr>
          <w:color w:val="000000" w:themeColor="text1"/>
        </w:rPr>
        <w:t>ub</w:t>
      </w:r>
      <w:r w:rsidRPr="00873200">
        <w:rPr>
          <w:color w:val="000000" w:themeColor="text1"/>
          <w:spacing w:val="1"/>
        </w:rPr>
        <w:t>ti</w:t>
      </w:r>
      <w:r w:rsidRPr="00873200">
        <w:rPr>
          <w:color w:val="000000" w:themeColor="text1"/>
          <w:spacing w:val="-1"/>
        </w:rPr>
        <w:t>e</w:t>
      </w:r>
      <w:r w:rsidRPr="00873200">
        <w:rPr>
          <w:color w:val="000000" w:themeColor="text1"/>
        </w:rPr>
        <w:t>k</w:t>
      </w:r>
      <w:r w:rsidRPr="00873200">
        <w:rPr>
          <w:color w:val="000000" w:themeColor="text1"/>
          <w:spacing w:val="-1"/>
        </w:rPr>
        <w:t>ė</w:t>
      </w:r>
      <w:r w:rsidRPr="00873200">
        <w:rPr>
          <w:color w:val="000000" w:themeColor="text1"/>
        </w:rPr>
        <w:t>jo p</w:t>
      </w:r>
      <w:r w:rsidRPr="00873200">
        <w:rPr>
          <w:color w:val="000000" w:themeColor="text1"/>
          <w:spacing w:val="-1"/>
        </w:rPr>
        <w:t>a</w:t>
      </w:r>
      <w:r w:rsidRPr="00873200">
        <w:rPr>
          <w:color w:val="000000" w:themeColor="text1"/>
        </w:rPr>
        <w:t>si</w:t>
      </w:r>
      <w:r w:rsidRPr="00873200">
        <w:rPr>
          <w:color w:val="000000" w:themeColor="text1"/>
          <w:spacing w:val="1"/>
        </w:rPr>
        <w:t>t</w:t>
      </w:r>
      <w:r w:rsidRPr="00873200">
        <w:rPr>
          <w:color w:val="000000" w:themeColor="text1"/>
          <w:spacing w:val="-1"/>
        </w:rPr>
        <w:t>e</w:t>
      </w:r>
      <w:r w:rsidRPr="00873200">
        <w:rPr>
          <w:color w:val="000000" w:themeColor="text1"/>
        </w:rPr>
        <w:t>lk</w:t>
      </w:r>
      <w:r w:rsidRPr="00873200">
        <w:rPr>
          <w:color w:val="000000" w:themeColor="text1"/>
          <w:spacing w:val="1"/>
        </w:rPr>
        <w:t>i</w:t>
      </w:r>
      <w:r w:rsidRPr="00873200">
        <w:rPr>
          <w:color w:val="000000" w:themeColor="text1"/>
        </w:rPr>
        <w:t>m</w:t>
      </w:r>
      <w:r w:rsidRPr="00873200">
        <w:rPr>
          <w:color w:val="000000" w:themeColor="text1"/>
          <w:spacing w:val="-3"/>
        </w:rPr>
        <w:t>a</w:t>
      </w:r>
      <w:r w:rsidRPr="00873200">
        <w:rPr>
          <w:color w:val="000000" w:themeColor="text1"/>
        </w:rPr>
        <w:t>s n</w:t>
      </w:r>
      <w:r w:rsidRPr="00873200">
        <w:rPr>
          <w:color w:val="000000" w:themeColor="text1"/>
          <w:spacing w:val="-1"/>
        </w:rPr>
        <w:t>e</w:t>
      </w:r>
      <w:r w:rsidRPr="00873200">
        <w:rPr>
          <w:color w:val="000000" w:themeColor="text1"/>
        </w:rPr>
        <w:t>k</w:t>
      </w:r>
      <w:r w:rsidRPr="00873200">
        <w:rPr>
          <w:color w:val="000000" w:themeColor="text1"/>
          <w:spacing w:val="-1"/>
        </w:rPr>
        <w:t>e</w:t>
      </w:r>
      <w:r w:rsidRPr="00873200">
        <w:rPr>
          <w:color w:val="000000" w:themeColor="text1"/>
        </w:rPr>
        <w:t>ičia</w:t>
      </w:r>
      <w:r w:rsidRPr="00873200">
        <w:rPr>
          <w:color w:val="000000" w:themeColor="text1"/>
          <w:spacing w:val="-1"/>
        </w:rPr>
        <w:t xml:space="preserve"> </w:t>
      </w:r>
      <w:r w:rsidRPr="00873200">
        <w:rPr>
          <w:color w:val="000000" w:themeColor="text1"/>
          <w:spacing w:val="1"/>
        </w:rPr>
        <w:t xml:space="preserve">Vykdytojo </w:t>
      </w:r>
      <w:r w:rsidRPr="00873200">
        <w:rPr>
          <w:color w:val="000000" w:themeColor="text1"/>
          <w:spacing w:val="-1"/>
        </w:rPr>
        <w:t>a</w:t>
      </w:r>
      <w:r w:rsidRPr="00873200">
        <w:rPr>
          <w:color w:val="000000" w:themeColor="text1"/>
        </w:rPr>
        <w:t>tsakomyb</w:t>
      </w:r>
      <w:r w:rsidRPr="00873200">
        <w:rPr>
          <w:color w:val="000000" w:themeColor="text1"/>
          <w:spacing w:val="-1"/>
        </w:rPr>
        <w:t>ė</w:t>
      </w:r>
      <w:r w:rsidRPr="00873200">
        <w:rPr>
          <w:color w:val="000000" w:themeColor="text1"/>
        </w:rPr>
        <w:t>s d</w:t>
      </w:r>
      <w:r w:rsidRPr="00873200">
        <w:rPr>
          <w:color w:val="000000" w:themeColor="text1"/>
          <w:spacing w:val="-1"/>
        </w:rPr>
        <w:t>ė</w:t>
      </w:r>
      <w:r w:rsidRPr="00873200">
        <w:rPr>
          <w:color w:val="000000" w:themeColor="text1"/>
        </w:rPr>
        <w:t xml:space="preserve">l </w:t>
      </w:r>
      <w:r w:rsidRPr="00873200">
        <w:rPr>
          <w:color w:val="000000" w:themeColor="text1"/>
          <w:spacing w:val="1"/>
        </w:rPr>
        <w:t>S</w:t>
      </w:r>
      <w:r w:rsidRPr="00873200">
        <w:rPr>
          <w:color w:val="000000" w:themeColor="text1"/>
        </w:rPr>
        <w:t>uta</w:t>
      </w:r>
      <w:r w:rsidRPr="00873200">
        <w:rPr>
          <w:color w:val="000000" w:themeColor="text1"/>
          <w:spacing w:val="-1"/>
        </w:rPr>
        <w:t>r</w:t>
      </w:r>
      <w:r w:rsidRPr="00873200">
        <w:rPr>
          <w:color w:val="000000" w:themeColor="text1"/>
        </w:rPr>
        <w:t>t</w:t>
      </w:r>
      <w:r w:rsidRPr="00873200">
        <w:rPr>
          <w:color w:val="000000" w:themeColor="text1"/>
          <w:spacing w:val="1"/>
        </w:rPr>
        <w:t>i</w:t>
      </w:r>
      <w:r w:rsidRPr="00873200">
        <w:rPr>
          <w:color w:val="000000" w:themeColor="text1"/>
          <w:spacing w:val="-1"/>
        </w:rPr>
        <w:t>e</w:t>
      </w:r>
      <w:r w:rsidRPr="00873200">
        <w:rPr>
          <w:color w:val="000000" w:themeColor="text1"/>
        </w:rPr>
        <w:t>s įvykdymo;</w:t>
      </w:r>
    </w:p>
    <w:p w14:paraId="6910ACE5" w14:textId="5AA1C65F" w:rsidR="001E4FDC" w:rsidRDefault="001E4FDC" w:rsidP="003E3A9B">
      <w:pPr>
        <w:pStyle w:val="ListParagraph"/>
        <w:spacing w:line="240" w:lineRule="auto"/>
        <w:ind w:left="360" w:right="69" w:firstLine="207"/>
        <w:jc w:val="both"/>
        <w:rPr>
          <w:color w:val="000000" w:themeColor="text1"/>
        </w:rPr>
      </w:pPr>
      <w:r>
        <w:rPr>
          <w:color w:val="000000" w:themeColor="text1"/>
        </w:rPr>
        <w:t>2.2.</w:t>
      </w:r>
      <w:r w:rsidR="009D0A0E">
        <w:rPr>
          <w:color w:val="000000" w:themeColor="text1"/>
        </w:rPr>
        <w:t xml:space="preserve">2. </w:t>
      </w:r>
      <w:r w:rsidRPr="00873200">
        <w:rPr>
          <w:color w:val="000000" w:themeColor="text1"/>
        </w:rPr>
        <w:t>g</w:t>
      </w:r>
      <w:r w:rsidRPr="00873200">
        <w:rPr>
          <w:color w:val="000000" w:themeColor="text1"/>
          <w:spacing w:val="-1"/>
        </w:rPr>
        <w:t>a</w:t>
      </w:r>
      <w:r w:rsidRPr="00873200">
        <w:rPr>
          <w:color w:val="000000" w:themeColor="text1"/>
        </w:rPr>
        <w:t>v</w:t>
      </w:r>
      <w:r w:rsidRPr="00873200">
        <w:rPr>
          <w:color w:val="000000" w:themeColor="text1"/>
          <w:spacing w:val="-1"/>
        </w:rPr>
        <w:t>ę</w:t>
      </w:r>
      <w:r w:rsidRPr="00873200">
        <w:rPr>
          <w:color w:val="000000" w:themeColor="text1"/>
        </w:rPr>
        <w:t>s r</w:t>
      </w:r>
      <w:r w:rsidRPr="00873200">
        <w:rPr>
          <w:color w:val="000000" w:themeColor="text1"/>
          <w:spacing w:val="-2"/>
        </w:rPr>
        <w:t>a</w:t>
      </w:r>
      <w:r w:rsidRPr="00873200">
        <w:rPr>
          <w:color w:val="000000" w:themeColor="text1"/>
        </w:rPr>
        <w:t>št</w:t>
      </w:r>
      <w:r w:rsidRPr="00873200">
        <w:rPr>
          <w:color w:val="000000" w:themeColor="text1"/>
          <w:spacing w:val="1"/>
        </w:rPr>
        <w:t>i</w:t>
      </w:r>
      <w:r w:rsidRPr="00873200">
        <w:rPr>
          <w:color w:val="000000" w:themeColor="text1"/>
        </w:rPr>
        <w:t xml:space="preserve">šką </w:t>
      </w:r>
      <w:r w:rsidRPr="00873200">
        <w:rPr>
          <w:color w:val="000000" w:themeColor="text1"/>
          <w:spacing w:val="1"/>
        </w:rPr>
        <w:t>Užsakovo</w:t>
      </w:r>
      <w:r w:rsidRPr="00873200">
        <w:rPr>
          <w:color w:val="000000" w:themeColor="text1"/>
          <w:spacing w:val="52"/>
        </w:rPr>
        <w:t xml:space="preserve"> </w:t>
      </w:r>
      <w:r w:rsidRPr="00873200">
        <w:rPr>
          <w:color w:val="000000" w:themeColor="text1"/>
        </w:rPr>
        <w:t>prit</w:t>
      </w:r>
      <w:r w:rsidRPr="00873200">
        <w:rPr>
          <w:color w:val="000000" w:themeColor="text1"/>
          <w:spacing w:val="1"/>
        </w:rPr>
        <w:t>ar</w:t>
      </w:r>
      <w:r w:rsidRPr="00873200">
        <w:rPr>
          <w:color w:val="000000" w:themeColor="text1"/>
        </w:rPr>
        <w:t>i</w:t>
      </w:r>
      <w:r w:rsidRPr="00873200">
        <w:rPr>
          <w:color w:val="000000" w:themeColor="text1"/>
          <w:spacing w:val="1"/>
        </w:rPr>
        <w:t>m</w:t>
      </w:r>
      <w:r w:rsidRPr="00873200">
        <w:rPr>
          <w:color w:val="000000" w:themeColor="text1"/>
        </w:rPr>
        <w:t>ą,</w:t>
      </w:r>
      <w:r w:rsidRPr="00873200">
        <w:rPr>
          <w:color w:val="000000" w:themeColor="text1"/>
          <w:spacing w:val="50"/>
        </w:rPr>
        <w:t xml:space="preserve"> </w:t>
      </w:r>
      <w:r w:rsidRPr="00873200">
        <w:rPr>
          <w:color w:val="000000" w:themeColor="text1"/>
        </w:rPr>
        <w:t>turi teisę p</w:t>
      </w:r>
      <w:r w:rsidRPr="00873200">
        <w:rPr>
          <w:color w:val="000000" w:themeColor="text1"/>
          <w:spacing w:val="-1"/>
        </w:rPr>
        <w:t>a</w:t>
      </w:r>
      <w:r w:rsidRPr="00873200">
        <w:rPr>
          <w:color w:val="000000" w:themeColor="text1"/>
          <w:spacing w:val="2"/>
        </w:rPr>
        <w:t>k</w:t>
      </w:r>
      <w:r w:rsidRPr="00873200">
        <w:rPr>
          <w:color w:val="000000" w:themeColor="text1"/>
          <w:spacing w:val="-1"/>
        </w:rPr>
        <w:t>e</w:t>
      </w:r>
      <w:r w:rsidRPr="00873200">
        <w:rPr>
          <w:color w:val="000000" w:themeColor="text1"/>
        </w:rPr>
        <w:t>is</w:t>
      </w:r>
      <w:r w:rsidRPr="00873200">
        <w:rPr>
          <w:color w:val="000000" w:themeColor="text1"/>
          <w:spacing w:val="1"/>
        </w:rPr>
        <w:t>t</w:t>
      </w:r>
      <w:r w:rsidRPr="00873200">
        <w:rPr>
          <w:color w:val="000000" w:themeColor="text1"/>
        </w:rPr>
        <w:t>i subtiek</w:t>
      </w:r>
      <w:r w:rsidRPr="00873200">
        <w:rPr>
          <w:color w:val="000000" w:themeColor="text1"/>
          <w:spacing w:val="-1"/>
        </w:rPr>
        <w:t>ė</w:t>
      </w:r>
      <w:r w:rsidRPr="00873200">
        <w:rPr>
          <w:color w:val="000000" w:themeColor="text1"/>
        </w:rPr>
        <w:t>ju</w:t>
      </w:r>
      <w:r w:rsidRPr="00873200">
        <w:rPr>
          <w:color w:val="000000" w:themeColor="text1"/>
          <w:spacing w:val="1"/>
        </w:rPr>
        <w:t>s</w:t>
      </w:r>
      <w:r w:rsidRPr="00873200">
        <w:rPr>
          <w:color w:val="000000" w:themeColor="text1"/>
        </w:rPr>
        <w:t>.</w:t>
      </w:r>
      <w:r w:rsidRPr="00873200">
        <w:rPr>
          <w:color w:val="000000" w:themeColor="text1"/>
          <w:spacing w:val="2"/>
        </w:rPr>
        <w:t xml:space="preserve"> </w:t>
      </w:r>
      <w:r w:rsidRPr="00873200">
        <w:rPr>
          <w:color w:val="000000" w:themeColor="text1"/>
          <w:spacing w:val="1"/>
        </w:rPr>
        <w:t>P</w:t>
      </w:r>
      <w:r w:rsidRPr="00873200">
        <w:rPr>
          <w:color w:val="000000" w:themeColor="text1"/>
          <w:spacing w:val="-1"/>
        </w:rPr>
        <w:t>a</w:t>
      </w:r>
      <w:r w:rsidRPr="00873200">
        <w:rPr>
          <w:color w:val="000000" w:themeColor="text1"/>
        </w:rPr>
        <w:t>si</w:t>
      </w:r>
      <w:r w:rsidRPr="00873200">
        <w:rPr>
          <w:color w:val="000000" w:themeColor="text1"/>
          <w:spacing w:val="1"/>
        </w:rPr>
        <w:t>t</w:t>
      </w:r>
      <w:r w:rsidRPr="00873200">
        <w:rPr>
          <w:color w:val="000000" w:themeColor="text1"/>
          <w:spacing w:val="-1"/>
        </w:rPr>
        <w:t>e</w:t>
      </w:r>
      <w:r w:rsidRPr="00873200">
        <w:rPr>
          <w:color w:val="000000" w:themeColor="text1"/>
        </w:rPr>
        <w:t>lkdam</w:t>
      </w:r>
      <w:r w:rsidRPr="00873200">
        <w:rPr>
          <w:color w:val="000000" w:themeColor="text1"/>
          <w:spacing w:val="-1"/>
        </w:rPr>
        <w:t>a</w:t>
      </w:r>
      <w:r w:rsidRPr="00873200">
        <w:rPr>
          <w:color w:val="000000" w:themeColor="text1"/>
        </w:rPr>
        <w:t>s ir v</w:t>
      </w:r>
      <w:r w:rsidRPr="00873200">
        <w:rPr>
          <w:color w:val="000000" w:themeColor="text1"/>
          <w:spacing w:val="-1"/>
        </w:rPr>
        <w:t>ė</w:t>
      </w:r>
      <w:r w:rsidRPr="00873200">
        <w:rPr>
          <w:color w:val="000000" w:themeColor="text1"/>
        </w:rPr>
        <w:t>l</w:t>
      </w:r>
      <w:r w:rsidRPr="00873200">
        <w:rPr>
          <w:color w:val="000000" w:themeColor="text1"/>
          <w:spacing w:val="1"/>
        </w:rPr>
        <w:t>i</w:t>
      </w:r>
      <w:r w:rsidRPr="00873200">
        <w:rPr>
          <w:color w:val="000000" w:themeColor="text1"/>
          <w:spacing w:val="-1"/>
        </w:rPr>
        <w:t>a</w:t>
      </w:r>
      <w:r w:rsidRPr="00873200">
        <w:rPr>
          <w:color w:val="000000" w:themeColor="text1"/>
        </w:rPr>
        <w:t>u k</w:t>
      </w:r>
      <w:r w:rsidRPr="00873200">
        <w:rPr>
          <w:color w:val="000000" w:themeColor="text1"/>
          <w:spacing w:val="-1"/>
        </w:rPr>
        <w:t>e</w:t>
      </w:r>
      <w:r w:rsidRPr="00873200">
        <w:rPr>
          <w:color w:val="000000" w:themeColor="text1"/>
        </w:rPr>
        <w:t>isdam</w:t>
      </w:r>
      <w:r w:rsidRPr="00873200">
        <w:rPr>
          <w:color w:val="000000" w:themeColor="text1"/>
          <w:spacing w:val="-1"/>
        </w:rPr>
        <w:t>a</w:t>
      </w:r>
      <w:r w:rsidRPr="00873200">
        <w:rPr>
          <w:color w:val="000000" w:themeColor="text1"/>
        </w:rPr>
        <w:t>s subt</w:t>
      </w:r>
      <w:r w:rsidRPr="00873200">
        <w:rPr>
          <w:color w:val="000000" w:themeColor="text1"/>
          <w:spacing w:val="3"/>
        </w:rPr>
        <w:t>i</w:t>
      </w:r>
      <w:r w:rsidRPr="00873200">
        <w:rPr>
          <w:color w:val="000000" w:themeColor="text1"/>
          <w:spacing w:val="-1"/>
        </w:rPr>
        <w:t>e</w:t>
      </w:r>
      <w:r w:rsidRPr="00873200">
        <w:rPr>
          <w:color w:val="000000" w:themeColor="text1"/>
        </w:rPr>
        <w:t>k</w:t>
      </w:r>
      <w:r w:rsidRPr="00873200">
        <w:rPr>
          <w:color w:val="000000" w:themeColor="text1"/>
          <w:spacing w:val="-1"/>
        </w:rPr>
        <w:t>ė</w:t>
      </w:r>
      <w:r w:rsidRPr="00873200">
        <w:rPr>
          <w:color w:val="000000" w:themeColor="text1"/>
        </w:rPr>
        <w:t>jus</w:t>
      </w:r>
      <w:r w:rsidRPr="00873200">
        <w:rPr>
          <w:color w:val="000000" w:themeColor="text1"/>
          <w:spacing w:val="1"/>
        </w:rPr>
        <w:t xml:space="preserve"> Vykdytojas</w:t>
      </w:r>
      <w:r w:rsidRPr="00873200">
        <w:rPr>
          <w:color w:val="000000" w:themeColor="text1"/>
        </w:rPr>
        <w:t xml:space="preserve"> turi u</w:t>
      </w:r>
      <w:r w:rsidRPr="00873200">
        <w:rPr>
          <w:color w:val="000000" w:themeColor="text1"/>
          <w:spacing w:val="-1"/>
        </w:rPr>
        <w:t>ž</w:t>
      </w:r>
      <w:r w:rsidRPr="00873200">
        <w:rPr>
          <w:color w:val="000000" w:themeColor="text1"/>
        </w:rPr>
        <w:t>t</w:t>
      </w:r>
      <w:r w:rsidRPr="00873200">
        <w:rPr>
          <w:color w:val="000000" w:themeColor="text1"/>
          <w:spacing w:val="1"/>
        </w:rPr>
        <w:t>i</w:t>
      </w:r>
      <w:r w:rsidRPr="00873200">
        <w:rPr>
          <w:color w:val="000000" w:themeColor="text1"/>
        </w:rPr>
        <w:t>krinti,</w:t>
      </w:r>
      <w:r w:rsidRPr="00873200">
        <w:rPr>
          <w:color w:val="000000" w:themeColor="text1"/>
          <w:spacing w:val="2"/>
        </w:rPr>
        <w:t xml:space="preserve"> </w:t>
      </w:r>
      <w:r w:rsidRPr="00873200">
        <w:rPr>
          <w:color w:val="000000" w:themeColor="text1"/>
        </w:rPr>
        <w:t>k</w:t>
      </w:r>
      <w:r w:rsidRPr="00873200">
        <w:rPr>
          <w:color w:val="000000" w:themeColor="text1"/>
          <w:spacing w:val="-1"/>
        </w:rPr>
        <w:t>a</w:t>
      </w:r>
      <w:r w:rsidRPr="00873200">
        <w:rPr>
          <w:color w:val="000000" w:themeColor="text1"/>
        </w:rPr>
        <w:t>d</w:t>
      </w:r>
      <w:r w:rsidRPr="00873200">
        <w:rPr>
          <w:color w:val="000000" w:themeColor="text1"/>
          <w:spacing w:val="2"/>
        </w:rPr>
        <w:t xml:space="preserve"> </w:t>
      </w:r>
      <w:r w:rsidRPr="00873200">
        <w:rPr>
          <w:color w:val="000000" w:themeColor="text1"/>
        </w:rPr>
        <w:t>sub</w:t>
      </w:r>
      <w:r w:rsidRPr="00873200">
        <w:rPr>
          <w:color w:val="000000" w:themeColor="text1"/>
          <w:spacing w:val="2"/>
        </w:rPr>
        <w:t>t</w:t>
      </w:r>
      <w:r w:rsidRPr="00873200">
        <w:rPr>
          <w:color w:val="000000" w:themeColor="text1"/>
        </w:rPr>
        <w:t>i</w:t>
      </w:r>
      <w:r w:rsidRPr="00873200">
        <w:rPr>
          <w:color w:val="000000" w:themeColor="text1"/>
          <w:spacing w:val="-1"/>
        </w:rPr>
        <w:t>e</w:t>
      </w:r>
      <w:r w:rsidRPr="00873200">
        <w:rPr>
          <w:color w:val="000000" w:themeColor="text1"/>
        </w:rPr>
        <w:t>k</w:t>
      </w:r>
      <w:r w:rsidRPr="00873200">
        <w:rPr>
          <w:color w:val="000000" w:themeColor="text1"/>
          <w:spacing w:val="-1"/>
        </w:rPr>
        <w:t>ė</w:t>
      </w:r>
      <w:r w:rsidRPr="00873200">
        <w:rPr>
          <w:color w:val="000000" w:themeColor="text1"/>
        </w:rPr>
        <w:t>jai</w:t>
      </w:r>
      <w:r w:rsidRPr="00873200">
        <w:rPr>
          <w:color w:val="000000" w:themeColor="text1"/>
          <w:spacing w:val="2"/>
        </w:rPr>
        <w:t xml:space="preserve"> </w:t>
      </w:r>
      <w:r w:rsidRPr="00873200">
        <w:rPr>
          <w:color w:val="000000" w:themeColor="text1"/>
        </w:rPr>
        <w:t>yra p</w:t>
      </w:r>
      <w:r w:rsidRPr="00873200">
        <w:rPr>
          <w:color w:val="000000" w:themeColor="text1"/>
          <w:spacing w:val="-1"/>
        </w:rPr>
        <w:t>a</w:t>
      </w:r>
      <w:r w:rsidRPr="00873200">
        <w:rPr>
          <w:color w:val="000000" w:themeColor="text1"/>
        </w:rPr>
        <w:t>jėgūs</w:t>
      </w:r>
      <w:r w:rsidRPr="00873200">
        <w:rPr>
          <w:color w:val="000000" w:themeColor="text1"/>
          <w:spacing w:val="1"/>
        </w:rPr>
        <w:t xml:space="preserve"> </w:t>
      </w:r>
      <w:r w:rsidRPr="00873200">
        <w:rPr>
          <w:color w:val="000000" w:themeColor="text1"/>
        </w:rPr>
        <w:t>ir</w:t>
      </w:r>
      <w:r w:rsidRPr="00873200">
        <w:rPr>
          <w:color w:val="000000" w:themeColor="text1"/>
          <w:spacing w:val="1"/>
        </w:rPr>
        <w:t xml:space="preserve"> </w:t>
      </w:r>
      <w:r w:rsidRPr="00873200">
        <w:rPr>
          <w:color w:val="000000" w:themeColor="text1"/>
        </w:rPr>
        <w:t>kom</w:t>
      </w:r>
      <w:r w:rsidRPr="00873200">
        <w:rPr>
          <w:color w:val="000000" w:themeColor="text1"/>
          <w:spacing w:val="3"/>
        </w:rPr>
        <w:t>p</w:t>
      </w:r>
      <w:r w:rsidRPr="00873200">
        <w:rPr>
          <w:color w:val="000000" w:themeColor="text1"/>
          <w:spacing w:val="-1"/>
        </w:rPr>
        <w:t>e</w:t>
      </w:r>
      <w:r w:rsidRPr="00873200">
        <w:rPr>
          <w:color w:val="000000" w:themeColor="text1"/>
        </w:rPr>
        <w:t>tentingi</w:t>
      </w:r>
      <w:r w:rsidRPr="00873200">
        <w:rPr>
          <w:color w:val="000000" w:themeColor="text1"/>
          <w:spacing w:val="2"/>
        </w:rPr>
        <w:t xml:space="preserve"> </w:t>
      </w:r>
      <w:r w:rsidRPr="00873200">
        <w:rPr>
          <w:color w:val="000000" w:themeColor="text1"/>
        </w:rPr>
        <w:t>t</w:t>
      </w:r>
      <w:r w:rsidRPr="00873200">
        <w:rPr>
          <w:color w:val="000000" w:themeColor="text1"/>
          <w:spacing w:val="1"/>
        </w:rPr>
        <w:t>i</w:t>
      </w:r>
      <w:r w:rsidRPr="00873200">
        <w:rPr>
          <w:color w:val="000000" w:themeColor="text1"/>
        </w:rPr>
        <w:t>nk</w:t>
      </w:r>
      <w:r w:rsidRPr="00873200">
        <w:rPr>
          <w:color w:val="000000" w:themeColor="text1"/>
          <w:spacing w:val="-1"/>
        </w:rPr>
        <w:t>a</w:t>
      </w:r>
      <w:r w:rsidRPr="00873200">
        <w:rPr>
          <w:color w:val="000000" w:themeColor="text1"/>
        </w:rPr>
        <w:t>mam</w:t>
      </w:r>
      <w:r w:rsidRPr="00873200">
        <w:rPr>
          <w:color w:val="000000" w:themeColor="text1"/>
          <w:spacing w:val="2"/>
        </w:rPr>
        <w:t xml:space="preserve"> </w:t>
      </w:r>
      <w:r w:rsidRPr="00873200">
        <w:rPr>
          <w:color w:val="000000" w:themeColor="text1"/>
        </w:rPr>
        <w:t>j</w:t>
      </w:r>
      <w:r w:rsidRPr="00873200">
        <w:rPr>
          <w:color w:val="000000" w:themeColor="text1"/>
          <w:spacing w:val="1"/>
        </w:rPr>
        <w:t>i</w:t>
      </w:r>
      <w:r w:rsidRPr="00873200">
        <w:rPr>
          <w:color w:val="000000" w:themeColor="text1"/>
          <w:spacing w:val="-1"/>
        </w:rPr>
        <w:t>e</w:t>
      </w:r>
      <w:r w:rsidRPr="00873200">
        <w:rPr>
          <w:color w:val="000000" w:themeColor="text1"/>
        </w:rPr>
        <w:t>ms</w:t>
      </w:r>
      <w:r w:rsidRPr="00873200">
        <w:rPr>
          <w:color w:val="000000" w:themeColor="text1"/>
          <w:spacing w:val="2"/>
        </w:rPr>
        <w:t xml:space="preserve"> </w:t>
      </w:r>
      <w:r w:rsidRPr="00873200">
        <w:rPr>
          <w:color w:val="000000" w:themeColor="text1"/>
        </w:rPr>
        <w:t>p</w:t>
      </w:r>
      <w:r w:rsidRPr="00873200">
        <w:rPr>
          <w:color w:val="000000" w:themeColor="text1"/>
          <w:spacing w:val="-1"/>
        </w:rPr>
        <w:t>a</w:t>
      </w:r>
      <w:r w:rsidRPr="00873200">
        <w:rPr>
          <w:color w:val="000000" w:themeColor="text1"/>
        </w:rPr>
        <w:t>v</w:t>
      </w:r>
      <w:r w:rsidRPr="00873200">
        <w:rPr>
          <w:color w:val="000000" w:themeColor="text1"/>
          <w:spacing w:val="-1"/>
        </w:rPr>
        <w:t>e</w:t>
      </w:r>
      <w:r w:rsidRPr="00873200">
        <w:rPr>
          <w:color w:val="000000" w:themeColor="text1"/>
        </w:rPr>
        <w:t>stų</w:t>
      </w:r>
      <w:r w:rsidRPr="00873200">
        <w:rPr>
          <w:color w:val="000000" w:themeColor="text1"/>
          <w:spacing w:val="2"/>
        </w:rPr>
        <w:t xml:space="preserve"> </w:t>
      </w:r>
      <w:r w:rsidRPr="00873200">
        <w:rPr>
          <w:color w:val="000000" w:themeColor="text1"/>
        </w:rPr>
        <w:t>u</w:t>
      </w:r>
      <w:r w:rsidRPr="00873200">
        <w:rPr>
          <w:color w:val="000000" w:themeColor="text1"/>
          <w:spacing w:val="-1"/>
        </w:rPr>
        <w:t>ž</w:t>
      </w:r>
      <w:r w:rsidRPr="00873200">
        <w:rPr>
          <w:color w:val="000000" w:themeColor="text1"/>
        </w:rPr>
        <w:t>duo</w:t>
      </w:r>
      <w:r w:rsidRPr="00873200">
        <w:rPr>
          <w:color w:val="000000" w:themeColor="text1"/>
          <w:spacing w:val="-1"/>
        </w:rPr>
        <w:t>č</w:t>
      </w:r>
      <w:r w:rsidRPr="00873200">
        <w:rPr>
          <w:color w:val="000000" w:themeColor="text1"/>
        </w:rPr>
        <w:t>ių vykdymu</w:t>
      </w:r>
      <w:r w:rsidRPr="00873200">
        <w:rPr>
          <w:color w:val="000000" w:themeColor="text1"/>
          <w:spacing w:val="1"/>
        </w:rPr>
        <w:t>i</w:t>
      </w:r>
      <w:r w:rsidRPr="00873200">
        <w:rPr>
          <w:color w:val="000000" w:themeColor="text1"/>
        </w:rPr>
        <w:t>;</w:t>
      </w:r>
    </w:p>
    <w:p w14:paraId="58D68258" w14:textId="77777777" w:rsidR="003E3A9B" w:rsidRDefault="003E3A9B" w:rsidP="003E3A9B">
      <w:pPr>
        <w:pStyle w:val="ListParagraph"/>
        <w:spacing w:line="240" w:lineRule="auto"/>
        <w:ind w:left="360" w:right="69" w:firstLine="207"/>
        <w:jc w:val="both"/>
        <w:rPr>
          <w:color w:val="000000" w:themeColor="text1"/>
        </w:rPr>
      </w:pPr>
      <w:r>
        <w:rPr>
          <w:color w:val="000000" w:themeColor="text1"/>
        </w:rPr>
        <w:t>2.2.3.</w:t>
      </w:r>
      <w:r w:rsidR="001E4FDC" w:rsidRPr="00873200">
        <w:rPr>
          <w:color w:val="000000" w:themeColor="text1"/>
          <w:spacing w:val="34"/>
        </w:rPr>
        <w:t xml:space="preserve"> </w:t>
      </w:r>
      <w:r w:rsidR="001E4FDC" w:rsidRPr="00873200">
        <w:rPr>
          <w:color w:val="000000" w:themeColor="text1"/>
        </w:rPr>
        <w:t>turi</w:t>
      </w:r>
      <w:r w:rsidR="001E4FDC" w:rsidRPr="00873200">
        <w:rPr>
          <w:color w:val="000000" w:themeColor="text1"/>
          <w:spacing w:val="34"/>
        </w:rPr>
        <w:t xml:space="preserve"> </w:t>
      </w:r>
      <w:r w:rsidR="001E4FDC" w:rsidRPr="00873200">
        <w:rPr>
          <w:color w:val="000000" w:themeColor="text1"/>
        </w:rPr>
        <w:t>teisę</w:t>
      </w:r>
      <w:r w:rsidR="001E4FDC" w:rsidRPr="00873200">
        <w:rPr>
          <w:color w:val="000000" w:themeColor="text1"/>
          <w:spacing w:val="34"/>
        </w:rPr>
        <w:t xml:space="preserve"> </w:t>
      </w:r>
      <w:r w:rsidR="001E4FDC" w:rsidRPr="00873200">
        <w:rPr>
          <w:color w:val="000000" w:themeColor="text1"/>
        </w:rPr>
        <w:t>g</w:t>
      </w:r>
      <w:r w:rsidR="001E4FDC" w:rsidRPr="00873200">
        <w:rPr>
          <w:color w:val="000000" w:themeColor="text1"/>
          <w:spacing w:val="-1"/>
        </w:rPr>
        <w:t>a</w:t>
      </w:r>
      <w:r w:rsidR="001E4FDC" w:rsidRPr="00873200">
        <w:rPr>
          <w:color w:val="000000" w:themeColor="text1"/>
        </w:rPr>
        <w:t>uti</w:t>
      </w:r>
      <w:r w:rsidR="001E4FDC" w:rsidRPr="00873200">
        <w:rPr>
          <w:color w:val="000000" w:themeColor="text1"/>
          <w:spacing w:val="34"/>
        </w:rPr>
        <w:t xml:space="preserve"> </w:t>
      </w:r>
      <w:r w:rsidR="001E4FDC" w:rsidRPr="00873200">
        <w:rPr>
          <w:color w:val="000000" w:themeColor="text1"/>
        </w:rPr>
        <w:t>iš</w:t>
      </w:r>
      <w:r w:rsidR="001E4FDC" w:rsidRPr="00873200">
        <w:rPr>
          <w:color w:val="000000" w:themeColor="text1"/>
          <w:spacing w:val="32"/>
        </w:rPr>
        <w:t xml:space="preserve"> </w:t>
      </w:r>
      <w:r w:rsidR="001E4FDC" w:rsidRPr="00873200">
        <w:rPr>
          <w:color w:val="000000" w:themeColor="text1"/>
          <w:spacing w:val="1"/>
        </w:rPr>
        <w:t>Užsakovo</w:t>
      </w:r>
      <w:r w:rsidR="001E4FDC" w:rsidRPr="00873200">
        <w:rPr>
          <w:color w:val="000000" w:themeColor="text1"/>
          <w:spacing w:val="34"/>
        </w:rPr>
        <w:t xml:space="preserve"> </w:t>
      </w:r>
      <w:r w:rsidR="001E4FDC" w:rsidRPr="00873200">
        <w:rPr>
          <w:color w:val="000000" w:themeColor="text1"/>
        </w:rPr>
        <w:t>visą</w:t>
      </w:r>
      <w:r w:rsidR="001E4FDC" w:rsidRPr="00873200">
        <w:rPr>
          <w:color w:val="000000" w:themeColor="text1"/>
          <w:spacing w:val="33"/>
        </w:rPr>
        <w:t xml:space="preserve"> </w:t>
      </w:r>
      <w:r w:rsidR="001E4FDC" w:rsidRPr="00873200">
        <w:rPr>
          <w:color w:val="000000" w:themeColor="text1"/>
        </w:rPr>
        <w:t>būt</w:t>
      </w:r>
      <w:r w:rsidR="001E4FDC" w:rsidRPr="00873200">
        <w:rPr>
          <w:color w:val="000000" w:themeColor="text1"/>
          <w:spacing w:val="1"/>
        </w:rPr>
        <w:t>i</w:t>
      </w:r>
      <w:r w:rsidR="001E4FDC" w:rsidRPr="00873200">
        <w:rPr>
          <w:color w:val="000000" w:themeColor="text1"/>
        </w:rPr>
        <w:t>ną</w:t>
      </w:r>
      <w:r w:rsidR="001E4FDC" w:rsidRPr="00873200">
        <w:rPr>
          <w:color w:val="000000" w:themeColor="text1"/>
          <w:spacing w:val="32"/>
        </w:rPr>
        <w:t xml:space="preserve"> </w:t>
      </w:r>
      <w:r w:rsidR="001E4FDC" w:rsidRPr="00873200">
        <w:rPr>
          <w:color w:val="000000" w:themeColor="text1"/>
        </w:rPr>
        <w:t>info</w:t>
      </w:r>
      <w:r w:rsidR="001E4FDC" w:rsidRPr="00873200">
        <w:rPr>
          <w:color w:val="000000" w:themeColor="text1"/>
          <w:spacing w:val="-1"/>
        </w:rPr>
        <w:t>r</w:t>
      </w:r>
      <w:r w:rsidR="001E4FDC" w:rsidRPr="00873200">
        <w:rPr>
          <w:color w:val="000000" w:themeColor="text1"/>
        </w:rPr>
        <w:t>ma</w:t>
      </w:r>
      <w:r w:rsidR="001E4FDC" w:rsidRPr="00873200">
        <w:rPr>
          <w:color w:val="000000" w:themeColor="text1"/>
          <w:spacing w:val="-1"/>
        </w:rPr>
        <w:t>c</w:t>
      </w:r>
      <w:r w:rsidR="001E4FDC" w:rsidRPr="00873200">
        <w:rPr>
          <w:color w:val="000000" w:themeColor="text1"/>
        </w:rPr>
        <w:t>i</w:t>
      </w:r>
      <w:r w:rsidR="001E4FDC" w:rsidRPr="00873200">
        <w:rPr>
          <w:color w:val="000000" w:themeColor="text1"/>
          <w:spacing w:val="1"/>
        </w:rPr>
        <w:t>j</w:t>
      </w:r>
      <w:r w:rsidR="001E4FDC" w:rsidRPr="00873200">
        <w:rPr>
          <w:color w:val="000000" w:themeColor="text1"/>
          <w:spacing w:val="-1"/>
        </w:rPr>
        <w:t>ą</w:t>
      </w:r>
      <w:r w:rsidR="001E4FDC" w:rsidRPr="00873200">
        <w:rPr>
          <w:color w:val="000000" w:themeColor="text1"/>
        </w:rPr>
        <w:t>,</w:t>
      </w:r>
      <w:r w:rsidR="001E4FDC" w:rsidRPr="00873200">
        <w:rPr>
          <w:color w:val="000000" w:themeColor="text1"/>
          <w:spacing w:val="33"/>
        </w:rPr>
        <w:t xml:space="preserve"> </w:t>
      </w:r>
      <w:r w:rsidR="001E4FDC" w:rsidRPr="00873200">
        <w:rPr>
          <w:color w:val="000000" w:themeColor="text1"/>
        </w:rPr>
        <w:t>r</w:t>
      </w:r>
      <w:r w:rsidR="001E4FDC" w:rsidRPr="00873200">
        <w:rPr>
          <w:color w:val="000000" w:themeColor="text1"/>
          <w:spacing w:val="-2"/>
        </w:rPr>
        <w:t>e</w:t>
      </w:r>
      <w:r w:rsidR="001E4FDC" w:rsidRPr="00873200">
        <w:rPr>
          <w:color w:val="000000" w:themeColor="text1"/>
        </w:rPr>
        <w:t>i</w:t>
      </w:r>
      <w:r w:rsidR="001E4FDC" w:rsidRPr="00873200">
        <w:rPr>
          <w:color w:val="000000" w:themeColor="text1"/>
          <w:spacing w:val="3"/>
        </w:rPr>
        <w:t>k</w:t>
      </w:r>
      <w:r w:rsidR="001E4FDC" w:rsidRPr="00873200">
        <w:rPr>
          <w:color w:val="000000" w:themeColor="text1"/>
          <w:spacing w:val="-1"/>
        </w:rPr>
        <w:t>a</w:t>
      </w:r>
      <w:r w:rsidR="001E4FDC" w:rsidRPr="00873200">
        <w:rPr>
          <w:color w:val="000000" w:themeColor="text1"/>
        </w:rPr>
        <w:t>l</w:t>
      </w:r>
      <w:r w:rsidR="001E4FDC" w:rsidRPr="00873200">
        <w:rPr>
          <w:color w:val="000000" w:themeColor="text1"/>
          <w:spacing w:val="1"/>
        </w:rPr>
        <w:t>i</w:t>
      </w:r>
      <w:r w:rsidR="001E4FDC" w:rsidRPr="00873200">
        <w:rPr>
          <w:color w:val="000000" w:themeColor="text1"/>
        </w:rPr>
        <w:t>ngą</w:t>
      </w:r>
      <w:r w:rsidR="001E4FDC" w:rsidRPr="00873200">
        <w:rPr>
          <w:color w:val="000000" w:themeColor="text1"/>
          <w:spacing w:val="32"/>
        </w:rPr>
        <w:t xml:space="preserve"> </w:t>
      </w:r>
      <w:r>
        <w:rPr>
          <w:color w:val="000000" w:themeColor="text1"/>
          <w:spacing w:val="1"/>
        </w:rPr>
        <w:t>p</w:t>
      </w:r>
      <w:r w:rsidR="001E4FDC" w:rsidRPr="00873200">
        <w:rPr>
          <w:color w:val="000000" w:themeColor="text1"/>
          <w:spacing w:val="-1"/>
        </w:rPr>
        <w:t>a</w:t>
      </w:r>
      <w:r w:rsidR="001E4FDC" w:rsidRPr="00873200">
        <w:rPr>
          <w:color w:val="000000" w:themeColor="text1"/>
        </w:rPr>
        <w:t>slaugų teiki</w:t>
      </w:r>
      <w:r w:rsidR="001E4FDC" w:rsidRPr="00873200">
        <w:rPr>
          <w:color w:val="000000" w:themeColor="text1"/>
          <w:spacing w:val="1"/>
        </w:rPr>
        <w:t>m</w:t>
      </w:r>
      <w:r w:rsidR="001E4FDC" w:rsidRPr="00873200">
        <w:rPr>
          <w:color w:val="000000" w:themeColor="text1"/>
        </w:rPr>
        <w:t>u</w:t>
      </w:r>
      <w:r w:rsidR="001E4FDC" w:rsidRPr="00873200">
        <w:rPr>
          <w:color w:val="000000" w:themeColor="text1"/>
          <w:spacing w:val="1"/>
        </w:rPr>
        <w:t>i</w:t>
      </w:r>
      <w:r w:rsidR="001E4FDC" w:rsidRPr="00873200">
        <w:rPr>
          <w:color w:val="000000" w:themeColor="text1"/>
        </w:rPr>
        <w:t>;</w:t>
      </w:r>
    </w:p>
    <w:p w14:paraId="22514E45" w14:textId="00C5DD35" w:rsidR="001E4FDC" w:rsidRPr="00873200" w:rsidRDefault="003E3A9B" w:rsidP="003E3A9B">
      <w:pPr>
        <w:pStyle w:val="ListParagraph"/>
        <w:spacing w:line="240" w:lineRule="auto"/>
        <w:ind w:left="360" w:right="69" w:firstLine="207"/>
        <w:jc w:val="both"/>
        <w:rPr>
          <w:color w:val="000000" w:themeColor="text1"/>
        </w:rPr>
      </w:pPr>
      <w:r>
        <w:rPr>
          <w:color w:val="000000" w:themeColor="text1"/>
        </w:rPr>
        <w:t xml:space="preserve">2.2.4. </w:t>
      </w:r>
      <w:r w:rsidR="001E4FDC" w:rsidRPr="00873200">
        <w:rPr>
          <w:color w:val="000000" w:themeColor="text1"/>
        </w:rPr>
        <w:t>turi ki</w:t>
      </w:r>
      <w:r w:rsidR="001E4FDC" w:rsidRPr="00873200">
        <w:rPr>
          <w:color w:val="000000" w:themeColor="text1"/>
          <w:spacing w:val="1"/>
        </w:rPr>
        <w:t>t</w:t>
      </w:r>
      <w:r w:rsidR="001E4FDC" w:rsidRPr="00873200">
        <w:rPr>
          <w:color w:val="000000" w:themeColor="text1"/>
          <w:spacing w:val="-1"/>
        </w:rPr>
        <w:t>a</w:t>
      </w:r>
      <w:r w:rsidR="001E4FDC" w:rsidRPr="00873200">
        <w:rPr>
          <w:color w:val="000000" w:themeColor="text1"/>
        </w:rPr>
        <w:t>s</w:t>
      </w:r>
      <w:r w:rsidR="001E4FDC" w:rsidRPr="00873200">
        <w:rPr>
          <w:color w:val="000000" w:themeColor="text1"/>
          <w:spacing w:val="36"/>
        </w:rPr>
        <w:t xml:space="preserve"> </w:t>
      </w:r>
      <w:r w:rsidR="001E4FDC" w:rsidRPr="00873200">
        <w:rPr>
          <w:color w:val="000000" w:themeColor="text1"/>
          <w:spacing w:val="1"/>
        </w:rPr>
        <w:t>S</w:t>
      </w:r>
      <w:r w:rsidR="001E4FDC" w:rsidRPr="00873200">
        <w:rPr>
          <w:color w:val="000000" w:themeColor="text1"/>
        </w:rPr>
        <w:t>uta</w:t>
      </w:r>
      <w:r w:rsidR="001E4FDC" w:rsidRPr="00873200">
        <w:rPr>
          <w:color w:val="000000" w:themeColor="text1"/>
          <w:spacing w:val="-1"/>
        </w:rPr>
        <w:t>r</w:t>
      </w:r>
      <w:r w:rsidR="001E4FDC" w:rsidRPr="00873200">
        <w:rPr>
          <w:color w:val="000000" w:themeColor="text1"/>
        </w:rPr>
        <w:t>ty</w:t>
      </w:r>
      <w:r w:rsidR="001E4FDC" w:rsidRPr="00873200">
        <w:rPr>
          <w:color w:val="000000" w:themeColor="text1"/>
          <w:spacing w:val="1"/>
        </w:rPr>
        <w:t>j</w:t>
      </w:r>
      <w:r w:rsidR="001E4FDC" w:rsidRPr="00873200">
        <w:rPr>
          <w:color w:val="000000" w:themeColor="text1"/>
        </w:rPr>
        <w:t>e ir Li</w:t>
      </w:r>
      <w:r w:rsidR="001E4FDC" w:rsidRPr="00873200">
        <w:rPr>
          <w:color w:val="000000" w:themeColor="text1"/>
          <w:spacing w:val="-1"/>
        </w:rPr>
        <w:t>e</w:t>
      </w:r>
      <w:r w:rsidR="001E4FDC" w:rsidRPr="00873200">
        <w:rPr>
          <w:color w:val="000000" w:themeColor="text1"/>
        </w:rPr>
        <w:t>tuvos</w:t>
      </w:r>
      <w:r w:rsidR="001E4FDC" w:rsidRPr="00873200">
        <w:rPr>
          <w:color w:val="000000" w:themeColor="text1"/>
          <w:spacing w:val="36"/>
        </w:rPr>
        <w:t xml:space="preserve"> </w:t>
      </w:r>
      <w:r w:rsidR="001E4FDC" w:rsidRPr="00873200">
        <w:rPr>
          <w:color w:val="000000" w:themeColor="text1"/>
        </w:rPr>
        <w:t>R</w:t>
      </w:r>
      <w:r w:rsidR="001E4FDC" w:rsidRPr="00873200">
        <w:rPr>
          <w:color w:val="000000" w:themeColor="text1"/>
          <w:spacing w:val="-1"/>
        </w:rPr>
        <w:t>e</w:t>
      </w:r>
      <w:r w:rsidR="001E4FDC" w:rsidRPr="00873200">
        <w:rPr>
          <w:color w:val="000000" w:themeColor="text1"/>
        </w:rPr>
        <w:t>sp</w:t>
      </w:r>
      <w:r w:rsidR="001E4FDC" w:rsidRPr="00873200">
        <w:rPr>
          <w:color w:val="000000" w:themeColor="text1"/>
          <w:spacing w:val="2"/>
        </w:rPr>
        <w:t>u</w:t>
      </w:r>
      <w:r w:rsidR="001E4FDC" w:rsidRPr="00873200">
        <w:rPr>
          <w:color w:val="000000" w:themeColor="text1"/>
        </w:rPr>
        <w:t>bl</w:t>
      </w:r>
      <w:r w:rsidR="001E4FDC" w:rsidRPr="00873200">
        <w:rPr>
          <w:color w:val="000000" w:themeColor="text1"/>
          <w:spacing w:val="1"/>
        </w:rPr>
        <w:t>i</w:t>
      </w:r>
      <w:r w:rsidR="001E4FDC" w:rsidRPr="00873200">
        <w:rPr>
          <w:color w:val="000000" w:themeColor="text1"/>
        </w:rPr>
        <w:t>koje g</w:t>
      </w:r>
      <w:r w:rsidR="001E4FDC" w:rsidRPr="00873200">
        <w:rPr>
          <w:color w:val="000000" w:themeColor="text1"/>
          <w:spacing w:val="-1"/>
        </w:rPr>
        <w:t>a</w:t>
      </w:r>
      <w:r w:rsidR="001E4FDC" w:rsidRPr="00873200">
        <w:rPr>
          <w:color w:val="000000" w:themeColor="text1"/>
        </w:rPr>
        <w:t>l</w:t>
      </w:r>
      <w:r w:rsidR="001E4FDC" w:rsidRPr="00873200">
        <w:rPr>
          <w:color w:val="000000" w:themeColor="text1"/>
          <w:spacing w:val="1"/>
        </w:rPr>
        <w:t>i</w:t>
      </w:r>
      <w:r w:rsidR="001E4FDC" w:rsidRPr="00873200">
        <w:rPr>
          <w:color w:val="000000" w:themeColor="text1"/>
        </w:rPr>
        <w:t>ojan</w:t>
      </w:r>
      <w:r w:rsidR="001E4FDC" w:rsidRPr="00873200">
        <w:rPr>
          <w:color w:val="000000" w:themeColor="text1"/>
          <w:spacing w:val="-1"/>
        </w:rPr>
        <w:t>č</w:t>
      </w:r>
      <w:r w:rsidR="001E4FDC" w:rsidRPr="00873200">
        <w:rPr>
          <w:color w:val="000000" w:themeColor="text1"/>
        </w:rPr>
        <w:t>iuose teis</w:t>
      </w:r>
      <w:r w:rsidR="001E4FDC" w:rsidRPr="00873200">
        <w:rPr>
          <w:color w:val="000000" w:themeColor="text1"/>
          <w:spacing w:val="-1"/>
        </w:rPr>
        <w:t>ė</w:t>
      </w:r>
      <w:r w:rsidR="001E4FDC" w:rsidRPr="00873200">
        <w:rPr>
          <w:color w:val="000000" w:themeColor="text1"/>
        </w:rPr>
        <w:t xml:space="preserve">s </w:t>
      </w:r>
      <w:r w:rsidR="001E4FDC" w:rsidRPr="00873200">
        <w:rPr>
          <w:color w:val="000000" w:themeColor="text1"/>
          <w:spacing w:val="-1"/>
        </w:rPr>
        <w:t>a</w:t>
      </w:r>
      <w:r w:rsidR="001E4FDC" w:rsidRPr="00873200">
        <w:rPr>
          <w:color w:val="000000" w:themeColor="text1"/>
        </w:rPr>
        <w:t>ktuose nust</w:t>
      </w:r>
      <w:r w:rsidR="001E4FDC" w:rsidRPr="00873200">
        <w:rPr>
          <w:color w:val="000000" w:themeColor="text1"/>
          <w:spacing w:val="-1"/>
        </w:rPr>
        <w:t>a</w:t>
      </w:r>
      <w:r w:rsidR="001E4FDC" w:rsidRPr="00873200">
        <w:rPr>
          <w:color w:val="000000" w:themeColor="text1"/>
        </w:rPr>
        <w:t>ty</w:t>
      </w:r>
      <w:r w:rsidR="001E4FDC" w:rsidRPr="00873200">
        <w:rPr>
          <w:color w:val="000000" w:themeColor="text1"/>
          <w:spacing w:val="1"/>
        </w:rPr>
        <w:t>t</w:t>
      </w:r>
      <w:r w:rsidR="001E4FDC" w:rsidRPr="00873200">
        <w:rPr>
          <w:color w:val="000000" w:themeColor="text1"/>
          <w:spacing w:val="-1"/>
        </w:rPr>
        <w:t>a</w:t>
      </w:r>
      <w:r w:rsidR="001E4FDC" w:rsidRPr="00873200">
        <w:rPr>
          <w:color w:val="000000" w:themeColor="text1"/>
        </w:rPr>
        <w:t>s teises.</w:t>
      </w:r>
    </w:p>
    <w:p w14:paraId="04F063BE" w14:textId="1FA4579C" w:rsidR="0019074E" w:rsidRDefault="00E14FA9" w:rsidP="00E14FA9">
      <w:pPr>
        <w:tabs>
          <w:tab w:val="left" w:pos="993"/>
          <w:tab w:val="left" w:pos="1134"/>
          <w:tab w:val="num" w:pos="1276"/>
        </w:tabs>
        <w:ind w:left="567"/>
        <w:jc w:val="both"/>
        <w:rPr>
          <w:b/>
          <w:bCs/>
        </w:rPr>
      </w:pPr>
      <w:r w:rsidRPr="00E14FA9">
        <w:t>2.3.</w:t>
      </w:r>
      <w:r>
        <w:rPr>
          <w:b/>
          <w:bCs/>
        </w:rPr>
        <w:t xml:space="preserve"> </w:t>
      </w:r>
      <w:r w:rsidR="0C9A1E49" w:rsidRPr="7BE8B3D5">
        <w:rPr>
          <w:b/>
          <w:bCs/>
        </w:rPr>
        <w:t>Užsakovas</w:t>
      </w:r>
      <w:r w:rsidR="5BA013D2" w:rsidRPr="7BE8B3D5">
        <w:rPr>
          <w:b/>
          <w:bCs/>
        </w:rPr>
        <w:t xml:space="preserve"> įsipareigoja:</w:t>
      </w:r>
    </w:p>
    <w:p w14:paraId="0E0004F8" w14:textId="382122FB" w:rsidR="00E14FA9" w:rsidRPr="00873200" w:rsidRDefault="000F49C8" w:rsidP="002A4130">
      <w:pPr>
        <w:ind w:firstLine="567"/>
        <w:rPr>
          <w:color w:val="000000" w:themeColor="text1"/>
        </w:rPr>
      </w:pPr>
      <w:r>
        <w:rPr>
          <w:color w:val="000000" w:themeColor="text1"/>
          <w:lang w:val="en-US"/>
        </w:rPr>
        <w:t xml:space="preserve">2.3.1. </w:t>
      </w:r>
      <w:r w:rsidR="00E14FA9" w:rsidRPr="00873200">
        <w:rPr>
          <w:color w:val="000000" w:themeColor="text1"/>
        </w:rPr>
        <w:t>suteikti</w:t>
      </w:r>
      <w:r w:rsidR="00E14FA9" w:rsidRPr="00873200">
        <w:rPr>
          <w:color w:val="000000" w:themeColor="text1"/>
          <w:spacing w:val="-2"/>
        </w:rPr>
        <w:t xml:space="preserve"> </w:t>
      </w:r>
      <w:r w:rsidR="00E14FA9">
        <w:rPr>
          <w:color w:val="000000" w:themeColor="text1"/>
          <w:spacing w:val="1"/>
        </w:rPr>
        <w:t>Paslaugų teikėjui</w:t>
      </w:r>
      <w:r w:rsidR="00E14FA9" w:rsidRPr="00873200">
        <w:rPr>
          <w:color w:val="000000" w:themeColor="text1"/>
          <w:spacing w:val="-2"/>
        </w:rPr>
        <w:t xml:space="preserve"> </w:t>
      </w:r>
      <w:r w:rsidR="00E14FA9" w:rsidRPr="00873200">
        <w:rPr>
          <w:color w:val="000000" w:themeColor="text1"/>
        </w:rPr>
        <w:t>turimą</w:t>
      </w:r>
      <w:r w:rsidR="00E14FA9" w:rsidRPr="00873200">
        <w:rPr>
          <w:color w:val="000000" w:themeColor="text1"/>
          <w:spacing w:val="-3"/>
        </w:rPr>
        <w:t xml:space="preserve"> </w:t>
      </w:r>
      <w:r w:rsidR="00E14FA9" w:rsidRPr="00873200">
        <w:rPr>
          <w:color w:val="000000" w:themeColor="text1"/>
        </w:rPr>
        <w:t>ir</w:t>
      </w:r>
      <w:r w:rsidR="00E14FA9" w:rsidRPr="00873200">
        <w:rPr>
          <w:color w:val="000000" w:themeColor="text1"/>
          <w:spacing w:val="-3"/>
        </w:rPr>
        <w:t xml:space="preserve"> </w:t>
      </w:r>
      <w:r w:rsidR="00E14FA9" w:rsidRPr="00873200">
        <w:rPr>
          <w:color w:val="000000" w:themeColor="text1"/>
        </w:rPr>
        <w:t>būt</w:t>
      </w:r>
      <w:r w:rsidR="00E14FA9" w:rsidRPr="00873200">
        <w:rPr>
          <w:color w:val="000000" w:themeColor="text1"/>
          <w:spacing w:val="1"/>
        </w:rPr>
        <w:t>i</w:t>
      </w:r>
      <w:r w:rsidR="00E14FA9" w:rsidRPr="00873200">
        <w:rPr>
          <w:color w:val="000000" w:themeColor="text1"/>
        </w:rPr>
        <w:t>ną</w:t>
      </w:r>
      <w:r w:rsidR="00E14FA9" w:rsidRPr="00873200">
        <w:rPr>
          <w:color w:val="000000" w:themeColor="text1"/>
          <w:spacing w:val="-3"/>
        </w:rPr>
        <w:t xml:space="preserve"> </w:t>
      </w:r>
      <w:r w:rsidR="00E14FA9" w:rsidRPr="00873200">
        <w:rPr>
          <w:color w:val="000000" w:themeColor="text1"/>
        </w:rPr>
        <w:t>i</w:t>
      </w:r>
      <w:r w:rsidR="00E14FA9" w:rsidRPr="00873200">
        <w:rPr>
          <w:color w:val="000000" w:themeColor="text1"/>
          <w:spacing w:val="-2"/>
        </w:rPr>
        <w:t>n</w:t>
      </w:r>
      <w:r w:rsidR="00E14FA9" w:rsidRPr="00873200">
        <w:rPr>
          <w:color w:val="000000" w:themeColor="text1"/>
        </w:rPr>
        <w:t>fo</w:t>
      </w:r>
      <w:r w:rsidR="00E14FA9" w:rsidRPr="00873200">
        <w:rPr>
          <w:color w:val="000000" w:themeColor="text1"/>
          <w:spacing w:val="-1"/>
        </w:rPr>
        <w:t>r</w:t>
      </w:r>
      <w:r w:rsidR="00E14FA9" w:rsidRPr="00873200">
        <w:rPr>
          <w:color w:val="000000" w:themeColor="text1"/>
        </w:rPr>
        <w:t>ma</w:t>
      </w:r>
      <w:r w:rsidR="00E14FA9" w:rsidRPr="00873200">
        <w:rPr>
          <w:color w:val="000000" w:themeColor="text1"/>
          <w:spacing w:val="-1"/>
        </w:rPr>
        <w:t>c</w:t>
      </w:r>
      <w:r w:rsidR="00E14FA9" w:rsidRPr="00873200">
        <w:rPr>
          <w:color w:val="000000" w:themeColor="text1"/>
        </w:rPr>
        <w:t>i</w:t>
      </w:r>
      <w:r w:rsidR="00E14FA9" w:rsidRPr="00873200">
        <w:rPr>
          <w:color w:val="000000" w:themeColor="text1"/>
          <w:spacing w:val="1"/>
        </w:rPr>
        <w:t>j</w:t>
      </w:r>
      <w:r w:rsidR="00E14FA9" w:rsidRPr="00873200">
        <w:rPr>
          <w:color w:val="000000" w:themeColor="text1"/>
          <w:spacing w:val="-1"/>
        </w:rPr>
        <w:t>ą</w:t>
      </w:r>
      <w:r w:rsidR="00E14FA9" w:rsidRPr="00873200">
        <w:rPr>
          <w:color w:val="000000" w:themeColor="text1"/>
        </w:rPr>
        <w:t>,</w:t>
      </w:r>
      <w:r w:rsidR="00E14FA9" w:rsidRPr="00873200">
        <w:rPr>
          <w:color w:val="000000" w:themeColor="text1"/>
          <w:spacing w:val="-2"/>
        </w:rPr>
        <w:t xml:space="preserve"> </w:t>
      </w:r>
      <w:r w:rsidR="00E14FA9" w:rsidRPr="00873200">
        <w:rPr>
          <w:color w:val="000000" w:themeColor="text1"/>
          <w:spacing w:val="1"/>
        </w:rPr>
        <w:t>r</w:t>
      </w:r>
      <w:r w:rsidR="00E14FA9" w:rsidRPr="00873200">
        <w:rPr>
          <w:color w:val="000000" w:themeColor="text1"/>
          <w:spacing w:val="-1"/>
        </w:rPr>
        <w:t>e</w:t>
      </w:r>
      <w:r w:rsidR="00E14FA9" w:rsidRPr="00873200">
        <w:rPr>
          <w:color w:val="000000" w:themeColor="text1"/>
        </w:rPr>
        <w:t>ikalingą</w:t>
      </w:r>
      <w:r w:rsidR="00E14FA9" w:rsidRPr="00873200">
        <w:rPr>
          <w:color w:val="000000" w:themeColor="text1"/>
          <w:spacing w:val="-3"/>
        </w:rPr>
        <w:t xml:space="preserve"> </w:t>
      </w:r>
      <w:r w:rsidR="00E14FA9" w:rsidRPr="00873200">
        <w:rPr>
          <w:color w:val="000000" w:themeColor="text1"/>
          <w:spacing w:val="1"/>
        </w:rPr>
        <w:t>S</w:t>
      </w:r>
      <w:r w:rsidR="00E14FA9" w:rsidRPr="00873200">
        <w:rPr>
          <w:color w:val="000000" w:themeColor="text1"/>
        </w:rPr>
        <w:t>uta</w:t>
      </w:r>
      <w:r w:rsidR="00E14FA9" w:rsidRPr="00873200">
        <w:rPr>
          <w:color w:val="000000" w:themeColor="text1"/>
          <w:spacing w:val="-1"/>
        </w:rPr>
        <w:t>rč</w:t>
      </w:r>
      <w:r w:rsidR="00E14FA9" w:rsidRPr="00873200">
        <w:rPr>
          <w:color w:val="000000" w:themeColor="text1"/>
        </w:rPr>
        <w:t>iai</w:t>
      </w:r>
      <w:r w:rsidR="00E14FA9" w:rsidRPr="00873200">
        <w:rPr>
          <w:color w:val="000000" w:themeColor="text1"/>
          <w:spacing w:val="-2"/>
        </w:rPr>
        <w:t xml:space="preserve"> </w:t>
      </w:r>
      <w:r w:rsidR="00E14FA9" w:rsidRPr="00873200">
        <w:rPr>
          <w:color w:val="000000" w:themeColor="text1"/>
        </w:rPr>
        <w:t>vykdyt</w:t>
      </w:r>
      <w:r w:rsidR="00E14FA9" w:rsidRPr="00873200">
        <w:rPr>
          <w:color w:val="000000" w:themeColor="text1"/>
          <w:spacing w:val="1"/>
        </w:rPr>
        <w:t>i</w:t>
      </w:r>
      <w:r w:rsidR="00E14FA9" w:rsidRPr="00873200">
        <w:rPr>
          <w:color w:val="000000" w:themeColor="text1"/>
        </w:rPr>
        <w:t>;</w:t>
      </w:r>
    </w:p>
    <w:p w14:paraId="31CB553E" w14:textId="0F02EFD0" w:rsidR="00E14FA9" w:rsidRPr="00873200" w:rsidRDefault="000F49C8" w:rsidP="002A4130">
      <w:pPr>
        <w:ind w:firstLine="567"/>
        <w:jc w:val="both"/>
        <w:rPr>
          <w:color w:val="000000" w:themeColor="text1"/>
        </w:rPr>
      </w:pPr>
      <w:r>
        <w:rPr>
          <w:color w:val="000000" w:themeColor="text1"/>
        </w:rPr>
        <w:t xml:space="preserve">2.3.2. </w:t>
      </w:r>
      <w:r w:rsidR="00E14FA9" w:rsidRPr="00873200">
        <w:rPr>
          <w:color w:val="000000" w:themeColor="text1"/>
        </w:rPr>
        <w:t>g</w:t>
      </w:r>
      <w:r w:rsidR="00E14FA9" w:rsidRPr="00873200">
        <w:rPr>
          <w:color w:val="000000" w:themeColor="text1"/>
          <w:spacing w:val="-1"/>
        </w:rPr>
        <w:t>a</w:t>
      </w:r>
      <w:r w:rsidR="00E14FA9" w:rsidRPr="00873200">
        <w:rPr>
          <w:color w:val="000000" w:themeColor="text1"/>
        </w:rPr>
        <w:t>v</w:t>
      </w:r>
      <w:r w:rsidR="00E14FA9" w:rsidRPr="00873200">
        <w:rPr>
          <w:color w:val="000000" w:themeColor="text1"/>
          <w:spacing w:val="-1"/>
        </w:rPr>
        <w:t>ę</w:t>
      </w:r>
      <w:r w:rsidR="00E14FA9" w:rsidRPr="00873200">
        <w:rPr>
          <w:color w:val="000000" w:themeColor="text1"/>
        </w:rPr>
        <w:t xml:space="preserve">s </w:t>
      </w:r>
      <w:r w:rsidR="00E14FA9">
        <w:rPr>
          <w:color w:val="000000" w:themeColor="text1"/>
          <w:spacing w:val="1"/>
        </w:rPr>
        <w:t>Paslaugų teikėjo</w:t>
      </w:r>
      <w:r w:rsidR="00E14FA9" w:rsidRPr="00873200">
        <w:rPr>
          <w:color w:val="000000" w:themeColor="text1"/>
        </w:rPr>
        <w:t xml:space="preserve"> su</w:t>
      </w:r>
      <w:r w:rsidR="00E14FA9" w:rsidRPr="00873200">
        <w:rPr>
          <w:color w:val="000000" w:themeColor="text1"/>
          <w:spacing w:val="1"/>
        </w:rPr>
        <w:t>t</w:t>
      </w:r>
      <w:r w:rsidR="00E14FA9" w:rsidRPr="00873200">
        <w:rPr>
          <w:color w:val="000000" w:themeColor="text1"/>
          <w:spacing w:val="-1"/>
        </w:rPr>
        <w:t>e</w:t>
      </w:r>
      <w:r w:rsidR="00E14FA9" w:rsidRPr="00873200">
        <w:rPr>
          <w:color w:val="000000" w:themeColor="text1"/>
        </w:rPr>
        <w:t>ik</w:t>
      </w:r>
      <w:r w:rsidR="00E14FA9" w:rsidRPr="00873200">
        <w:rPr>
          <w:color w:val="000000" w:themeColor="text1"/>
          <w:spacing w:val="1"/>
        </w:rPr>
        <w:t>t</w:t>
      </w:r>
      <w:r w:rsidR="00E14FA9" w:rsidRPr="00873200">
        <w:rPr>
          <w:color w:val="000000" w:themeColor="text1"/>
        </w:rPr>
        <w:t xml:space="preserve">ų </w:t>
      </w:r>
      <w:r w:rsidR="00E14FA9" w:rsidRPr="00873200">
        <w:rPr>
          <w:color w:val="000000" w:themeColor="text1"/>
          <w:spacing w:val="1"/>
        </w:rPr>
        <w:t>P</w:t>
      </w:r>
      <w:r w:rsidR="00E14FA9" w:rsidRPr="00873200">
        <w:rPr>
          <w:color w:val="000000" w:themeColor="text1"/>
          <w:spacing w:val="-1"/>
        </w:rPr>
        <w:t>a</w:t>
      </w:r>
      <w:r w:rsidR="00E14FA9" w:rsidRPr="00873200">
        <w:rPr>
          <w:color w:val="000000" w:themeColor="text1"/>
        </w:rPr>
        <w:t>slaugų p</w:t>
      </w:r>
      <w:r w:rsidR="00E14FA9" w:rsidRPr="00873200">
        <w:rPr>
          <w:color w:val="000000" w:themeColor="text1"/>
          <w:spacing w:val="-1"/>
        </w:rPr>
        <w:t>e</w:t>
      </w:r>
      <w:r w:rsidR="00E14FA9" w:rsidRPr="00873200">
        <w:rPr>
          <w:color w:val="000000" w:themeColor="text1"/>
        </w:rPr>
        <w:t>rd</w:t>
      </w:r>
      <w:r w:rsidR="00E14FA9" w:rsidRPr="00873200">
        <w:rPr>
          <w:color w:val="000000" w:themeColor="text1"/>
          <w:spacing w:val="-2"/>
        </w:rPr>
        <w:t>a</w:t>
      </w:r>
      <w:r w:rsidR="00E14FA9" w:rsidRPr="00873200">
        <w:rPr>
          <w:color w:val="000000" w:themeColor="text1"/>
        </w:rPr>
        <w:t>vi</w:t>
      </w:r>
      <w:r w:rsidR="00E14FA9" w:rsidRPr="00873200">
        <w:rPr>
          <w:color w:val="000000" w:themeColor="text1"/>
          <w:spacing w:val="1"/>
        </w:rPr>
        <w:t>m</w:t>
      </w:r>
      <w:r w:rsidR="00E14FA9" w:rsidRPr="00873200">
        <w:rPr>
          <w:color w:val="000000" w:themeColor="text1"/>
        </w:rPr>
        <w:t>o</w:t>
      </w:r>
      <w:r w:rsidR="00E14FA9" w:rsidRPr="00873200">
        <w:rPr>
          <w:color w:val="000000" w:themeColor="text1"/>
          <w:spacing w:val="2"/>
        </w:rPr>
        <w:t xml:space="preserve"> </w:t>
      </w:r>
      <w:r w:rsidR="00E14FA9" w:rsidRPr="00873200">
        <w:rPr>
          <w:color w:val="000000" w:themeColor="text1"/>
        </w:rPr>
        <w:t>– pri</w:t>
      </w:r>
      <w:r w:rsidR="00E14FA9" w:rsidRPr="00873200">
        <w:rPr>
          <w:color w:val="000000" w:themeColor="text1"/>
          <w:spacing w:val="-1"/>
        </w:rPr>
        <w:t>ė</w:t>
      </w:r>
      <w:r w:rsidR="00E14FA9" w:rsidRPr="00873200">
        <w:rPr>
          <w:color w:val="000000" w:themeColor="text1"/>
        </w:rPr>
        <w:t>m</w:t>
      </w:r>
      <w:r w:rsidR="00E14FA9" w:rsidRPr="00873200">
        <w:rPr>
          <w:color w:val="000000" w:themeColor="text1"/>
          <w:spacing w:val="1"/>
        </w:rPr>
        <w:t>i</w:t>
      </w:r>
      <w:r w:rsidR="00E14FA9" w:rsidRPr="00873200">
        <w:rPr>
          <w:color w:val="000000" w:themeColor="text1"/>
        </w:rPr>
        <w:t>mo akt</w:t>
      </w:r>
      <w:r w:rsidR="00E14FA9" w:rsidRPr="00873200">
        <w:rPr>
          <w:color w:val="000000" w:themeColor="text1"/>
          <w:spacing w:val="1"/>
        </w:rPr>
        <w:t>ą</w:t>
      </w:r>
      <w:r w:rsidR="00E14FA9" w:rsidRPr="00873200">
        <w:rPr>
          <w:color w:val="000000" w:themeColor="text1"/>
        </w:rPr>
        <w:t>:</w:t>
      </w:r>
    </w:p>
    <w:p w14:paraId="6091F95F" w14:textId="5EC3012E" w:rsidR="00E14FA9" w:rsidRPr="00873200" w:rsidRDefault="00C20784" w:rsidP="002A4130">
      <w:pPr>
        <w:ind w:left="954"/>
        <w:jc w:val="both"/>
        <w:rPr>
          <w:color w:val="000000" w:themeColor="text1"/>
        </w:rPr>
      </w:pPr>
      <w:r>
        <w:rPr>
          <w:color w:val="000000" w:themeColor="text1"/>
        </w:rPr>
        <w:t>2.3.2.1.</w:t>
      </w:r>
      <w:r w:rsidR="00E14FA9" w:rsidRPr="00873200">
        <w:rPr>
          <w:color w:val="000000" w:themeColor="text1"/>
        </w:rPr>
        <w:t xml:space="preserve"> </w:t>
      </w:r>
      <w:r w:rsidR="00E14FA9" w:rsidRPr="00873200">
        <w:rPr>
          <w:color w:val="000000" w:themeColor="text1"/>
          <w:spacing w:val="26"/>
        </w:rPr>
        <w:t xml:space="preserve"> </w:t>
      </w:r>
      <w:r w:rsidR="00E14FA9" w:rsidRPr="00873200">
        <w:rPr>
          <w:color w:val="000000" w:themeColor="text1"/>
        </w:rPr>
        <w:t>jį</w:t>
      </w:r>
      <w:r w:rsidR="00E14FA9" w:rsidRPr="00873200">
        <w:rPr>
          <w:color w:val="000000" w:themeColor="text1"/>
          <w:spacing w:val="27"/>
        </w:rPr>
        <w:t xml:space="preserve"> </w:t>
      </w:r>
      <w:r w:rsidR="00E14FA9" w:rsidRPr="00873200">
        <w:rPr>
          <w:color w:val="000000" w:themeColor="text1"/>
        </w:rPr>
        <w:t>p</w:t>
      </w:r>
      <w:r w:rsidR="00E14FA9" w:rsidRPr="00873200">
        <w:rPr>
          <w:color w:val="000000" w:themeColor="text1"/>
          <w:spacing w:val="-1"/>
        </w:rPr>
        <w:t>a</w:t>
      </w:r>
      <w:r w:rsidR="00E14FA9" w:rsidRPr="00873200">
        <w:rPr>
          <w:color w:val="000000" w:themeColor="text1"/>
        </w:rPr>
        <w:t>sir</w:t>
      </w:r>
      <w:r w:rsidR="00E14FA9" w:rsidRPr="00873200">
        <w:rPr>
          <w:color w:val="000000" w:themeColor="text1"/>
          <w:spacing w:val="-1"/>
        </w:rPr>
        <w:t>a</w:t>
      </w:r>
      <w:r w:rsidR="00E14FA9" w:rsidRPr="00873200">
        <w:rPr>
          <w:color w:val="000000" w:themeColor="text1"/>
        </w:rPr>
        <w:t>šyt</w:t>
      </w:r>
      <w:r w:rsidR="00E14FA9" w:rsidRPr="00873200">
        <w:rPr>
          <w:color w:val="000000" w:themeColor="text1"/>
          <w:spacing w:val="1"/>
        </w:rPr>
        <w:t>i</w:t>
      </w:r>
      <w:r w:rsidR="00E14FA9" w:rsidRPr="00873200">
        <w:rPr>
          <w:color w:val="000000" w:themeColor="text1"/>
        </w:rPr>
        <w:t>,</w:t>
      </w:r>
      <w:r w:rsidR="00E14FA9" w:rsidRPr="00873200">
        <w:rPr>
          <w:color w:val="000000" w:themeColor="text1"/>
          <w:spacing w:val="26"/>
        </w:rPr>
        <w:t xml:space="preserve"> </w:t>
      </w:r>
      <w:r w:rsidR="00E14FA9" w:rsidRPr="00873200">
        <w:rPr>
          <w:color w:val="000000" w:themeColor="text1"/>
        </w:rPr>
        <w:t>j</w:t>
      </w:r>
      <w:r w:rsidR="00E14FA9" w:rsidRPr="00873200">
        <w:rPr>
          <w:color w:val="000000" w:themeColor="text1"/>
          <w:spacing w:val="2"/>
        </w:rPr>
        <w:t>e</w:t>
      </w:r>
      <w:r w:rsidR="00E14FA9" w:rsidRPr="00873200">
        <w:rPr>
          <w:color w:val="000000" w:themeColor="text1"/>
        </w:rPr>
        <w:t>i</w:t>
      </w:r>
      <w:r w:rsidR="00E14FA9" w:rsidRPr="00873200">
        <w:rPr>
          <w:color w:val="000000" w:themeColor="text1"/>
          <w:spacing w:val="27"/>
        </w:rPr>
        <w:t xml:space="preserve"> </w:t>
      </w:r>
      <w:r w:rsidR="00E14FA9" w:rsidRPr="00873200">
        <w:rPr>
          <w:color w:val="000000" w:themeColor="text1"/>
          <w:spacing w:val="1"/>
        </w:rPr>
        <w:t>P</w:t>
      </w:r>
      <w:r w:rsidR="00E14FA9" w:rsidRPr="00873200">
        <w:rPr>
          <w:color w:val="000000" w:themeColor="text1"/>
          <w:spacing w:val="-1"/>
        </w:rPr>
        <w:t>a</w:t>
      </w:r>
      <w:r w:rsidR="00E14FA9" w:rsidRPr="00873200">
        <w:rPr>
          <w:color w:val="000000" w:themeColor="text1"/>
        </w:rPr>
        <w:t>slaugos</w:t>
      </w:r>
      <w:r w:rsidR="00E14FA9" w:rsidRPr="00873200">
        <w:rPr>
          <w:color w:val="000000" w:themeColor="text1"/>
          <w:spacing w:val="29"/>
        </w:rPr>
        <w:t xml:space="preserve"> </w:t>
      </w:r>
      <w:r w:rsidR="00E14FA9" w:rsidRPr="00873200">
        <w:rPr>
          <w:color w:val="000000" w:themeColor="text1"/>
          <w:spacing w:val="-1"/>
        </w:rPr>
        <w:t>a</w:t>
      </w:r>
      <w:r w:rsidR="00E14FA9" w:rsidRPr="00873200">
        <w:rPr>
          <w:color w:val="000000" w:themeColor="text1"/>
        </w:rPr>
        <w:t>t</w:t>
      </w:r>
      <w:r w:rsidR="00E14FA9" w:rsidRPr="00873200">
        <w:rPr>
          <w:color w:val="000000" w:themeColor="text1"/>
          <w:spacing w:val="1"/>
        </w:rPr>
        <w:t>i</w:t>
      </w:r>
      <w:r w:rsidR="00E14FA9" w:rsidRPr="00873200">
        <w:rPr>
          <w:color w:val="000000" w:themeColor="text1"/>
        </w:rPr>
        <w:t>t</w:t>
      </w:r>
      <w:r w:rsidR="00E14FA9" w:rsidRPr="00873200">
        <w:rPr>
          <w:color w:val="000000" w:themeColor="text1"/>
          <w:spacing w:val="1"/>
        </w:rPr>
        <w:t>i</w:t>
      </w:r>
      <w:r w:rsidR="00E14FA9" w:rsidRPr="00873200">
        <w:rPr>
          <w:color w:val="000000" w:themeColor="text1"/>
        </w:rPr>
        <w:t>nka</w:t>
      </w:r>
      <w:r w:rsidR="00E14FA9" w:rsidRPr="00873200">
        <w:rPr>
          <w:color w:val="000000" w:themeColor="text1"/>
          <w:spacing w:val="26"/>
        </w:rPr>
        <w:t xml:space="preserve"> </w:t>
      </w:r>
      <w:r w:rsidR="00E14FA9" w:rsidRPr="00873200">
        <w:rPr>
          <w:color w:val="000000" w:themeColor="text1"/>
          <w:spacing w:val="1"/>
        </w:rPr>
        <w:t>S</w:t>
      </w:r>
      <w:r w:rsidR="00E14FA9" w:rsidRPr="00873200">
        <w:rPr>
          <w:color w:val="000000" w:themeColor="text1"/>
        </w:rPr>
        <w:t>uta</w:t>
      </w:r>
      <w:r w:rsidR="00E14FA9" w:rsidRPr="00873200">
        <w:rPr>
          <w:color w:val="000000" w:themeColor="text1"/>
          <w:spacing w:val="-1"/>
        </w:rPr>
        <w:t>r</w:t>
      </w:r>
      <w:r w:rsidR="00E14FA9" w:rsidRPr="00873200">
        <w:rPr>
          <w:color w:val="000000" w:themeColor="text1"/>
        </w:rPr>
        <w:t>ty</w:t>
      </w:r>
      <w:r w:rsidR="00E14FA9" w:rsidRPr="00873200">
        <w:rPr>
          <w:color w:val="000000" w:themeColor="text1"/>
          <w:spacing w:val="1"/>
        </w:rPr>
        <w:t>j</w:t>
      </w:r>
      <w:r w:rsidR="00E14FA9" w:rsidRPr="00873200">
        <w:rPr>
          <w:color w:val="000000" w:themeColor="text1"/>
        </w:rPr>
        <w:t>e</w:t>
      </w:r>
      <w:r w:rsidR="00E14FA9" w:rsidRPr="00873200">
        <w:rPr>
          <w:color w:val="000000" w:themeColor="text1"/>
          <w:spacing w:val="25"/>
        </w:rPr>
        <w:t xml:space="preserve"> </w:t>
      </w:r>
      <w:r w:rsidR="00E14FA9" w:rsidRPr="00873200">
        <w:rPr>
          <w:color w:val="000000" w:themeColor="text1"/>
        </w:rPr>
        <w:t>ir</w:t>
      </w:r>
      <w:r w:rsidR="00E14FA9" w:rsidRPr="00873200">
        <w:rPr>
          <w:color w:val="000000" w:themeColor="text1"/>
          <w:spacing w:val="27"/>
        </w:rPr>
        <w:t xml:space="preserve"> </w:t>
      </w:r>
      <w:r w:rsidR="00E14FA9" w:rsidRPr="00873200">
        <w:rPr>
          <w:color w:val="000000" w:themeColor="text1"/>
        </w:rPr>
        <w:t>T</w:t>
      </w:r>
      <w:r w:rsidR="00E14FA9" w:rsidRPr="00873200">
        <w:rPr>
          <w:color w:val="000000" w:themeColor="text1"/>
          <w:spacing w:val="1"/>
        </w:rPr>
        <w:t>e</w:t>
      </w:r>
      <w:r w:rsidR="00E14FA9" w:rsidRPr="00873200">
        <w:rPr>
          <w:color w:val="000000" w:themeColor="text1"/>
          <w:spacing w:val="-1"/>
        </w:rPr>
        <w:t>c</w:t>
      </w:r>
      <w:r w:rsidR="00E14FA9" w:rsidRPr="00873200">
        <w:rPr>
          <w:color w:val="000000" w:themeColor="text1"/>
        </w:rPr>
        <w:t>hninėje</w:t>
      </w:r>
      <w:r w:rsidR="00E14FA9" w:rsidRPr="00873200">
        <w:rPr>
          <w:color w:val="000000" w:themeColor="text1"/>
          <w:spacing w:val="25"/>
        </w:rPr>
        <w:t xml:space="preserve"> </w:t>
      </w:r>
      <w:r w:rsidR="00E14FA9" w:rsidRPr="00873200">
        <w:rPr>
          <w:color w:val="000000" w:themeColor="text1"/>
          <w:spacing w:val="2"/>
        </w:rPr>
        <w:t>s</w:t>
      </w:r>
      <w:r w:rsidR="00E14FA9" w:rsidRPr="00873200">
        <w:rPr>
          <w:color w:val="000000" w:themeColor="text1"/>
        </w:rPr>
        <w:t>p</w:t>
      </w:r>
      <w:r w:rsidR="00E14FA9" w:rsidRPr="00873200">
        <w:rPr>
          <w:color w:val="000000" w:themeColor="text1"/>
          <w:spacing w:val="-1"/>
        </w:rPr>
        <w:t>ec</w:t>
      </w:r>
      <w:r w:rsidR="00E14FA9" w:rsidRPr="00873200">
        <w:rPr>
          <w:color w:val="000000" w:themeColor="text1"/>
        </w:rPr>
        <w:t>ifik</w:t>
      </w:r>
      <w:r w:rsidR="00E14FA9" w:rsidRPr="00873200">
        <w:rPr>
          <w:color w:val="000000" w:themeColor="text1"/>
          <w:spacing w:val="-1"/>
        </w:rPr>
        <w:t>ac</w:t>
      </w:r>
      <w:r w:rsidR="00E14FA9" w:rsidRPr="00873200">
        <w:rPr>
          <w:color w:val="000000" w:themeColor="text1"/>
        </w:rPr>
        <w:t>i</w:t>
      </w:r>
      <w:r w:rsidR="00E14FA9" w:rsidRPr="00873200">
        <w:rPr>
          <w:color w:val="000000" w:themeColor="text1"/>
          <w:spacing w:val="1"/>
        </w:rPr>
        <w:t>j</w:t>
      </w:r>
      <w:r w:rsidR="00E14FA9" w:rsidRPr="00873200">
        <w:rPr>
          <w:color w:val="000000" w:themeColor="text1"/>
        </w:rPr>
        <w:t>oje</w:t>
      </w:r>
    </w:p>
    <w:p w14:paraId="5B18A726" w14:textId="77777777" w:rsidR="00E14FA9" w:rsidRPr="00873200" w:rsidRDefault="00E14FA9" w:rsidP="002A4130">
      <w:pPr>
        <w:ind w:left="102"/>
        <w:jc w:val="both"/>
        <w:rPr>
          <w:color w:val="000000" w:themeColor="text1"/>
        </w:rPr>
      </w:pPr>
      <w:r w:rsidRPr="00873200">
        <w:rPr>
          <w:color w:val="000000" w:themeColor="text1"/>
        </w:rPr>
        <w:t>nust</w:t>
      </w:r>
      <w:r w:rsidRPr="00873200">
        <w:rPr>
          <w:color w:val="000000" w:themeColor="text1"/>
          <w:spacing w:val="-1"/>
        </w:rPr>
        <w:t>a</w:t>
      </w:r>
      <w:r w:rsidRPr="00873200">
        <w:rPr>
          <w:color w:val="000000" w:themeColor="text1"/>
        </w:rPr>
        <w:t>ty</w:t>
      </w:r>
      <w:r w:rsidRPr="00873200">
        <w:rPr>
          <w:color w:val="000000" w:themeColor="text1"/>
          <w:spacing w:val="1"/>
        </w:rPr>
        <w:t>t</w:t>
      </w:r>
      <w:r w:rsidRPr="00873200">
        <w:rPr>
          <w:color w:val="000000" w:themeColor="text1"/>
        </w:rPr>
        <w:t>us r</w:t>
      </w:r>
      <w:r w:rsidRPr="00873200">
        <w:rPr>
          <w:color w:val="000000" w:themeColor="text1"/>
          <w:spacing w:val="-1"/>
        </w:rPr>
        <w:t>e</w:t>
      </w:r>
      <w:r w:rsidRPr="00873200">
        <w:rPr>
          <w:color w:val="000000" w:themeColor="text1"/>
        </w:rPr>
        <w:t>ikal</w:t>
      </w:r>
      <w:r w:rsidRPr="00873200">
        <w:rPr>
          <w:color w:val="000000" w:themeColor="text1"/>
          <w:spacing w:val="-1"/>
        </w:rPr>
        <w:t>a</w:t>
      </w:r>
      <w:r w:rsidRPr="00873200">
        <w:rPr>
          <w:color w:val="000000" w:themeColor="text1"/>
        </w:rPr>
        <w:t>vi</w:t>
      </w:r>
      <w:r w:rsidRPr="00873200">
        <w:rPr>
          <w:color w:val="000000" w:themeColor="text1"/>
          <w:spacing w:val="1"/>
        </w:rPr>
        <w:t>m</w:t>
      </w:r>
      <w:r w:rsidRPr="00873200">
        <w:rPr>
          <w:color w:val="000000" w:themeColor="text1"/>
        </w:rPr>
        <w:t>us;</w:t>
      </w:r>
    </w:p>
    <w:p w14:paraId="5BD13D63" w14:textId="0C1EB495" w:rsidR="00E14FA9" w:rsidRPr="00873200" w:rsidRDefault="00C20784" w:rsidP="002A4130">
      <w:pPr>
        <w:ind w:left="954"/>
        <w:jc w:val="both"/>
        <w:rPr>
          <w:color w:val="000000" w:themeColor="text1"/>
        </w:rPr>
      </w:pPr>
      <w:r>
        <w:rPr>
          <w:color w:val="000000" w:themeColor="text1"/>
        </w:rPr>
        <w:t>2.3.2.2.</w:t>
      </w:r>
      <w:r w:rsidR="00E14FA9" w:rsidRPr="00873200">
        <w:rPr>
          <w:color w:val="000000" w:themeColor="text1"/>
          <w:spacing w:val="21"/>
        </w:rPr>
        <w:t xml:space="preserve"> </w:t>
      </w:r>
      <w:r w:rsidR="00E14FA9" w:rsidRPr="00873200">
        <w:rPr>
          <w:color w:val="000000" w:themeColor="text1"/>
        </w:rPr>
        <w:t>nust</w:t>
      </w:r>
      <w:r w:rsidR="00E14FA9" w:rsidRPr="00873200">
        <w:rPr>
          <w:color w:val="000000" w:themeColor="text1"/>
          <w:spacing w:val="-1"/>
        </w:rPr>
        <w:t>a</w:t>
      </w:r>
      <w:r w:rsidR="00E14FA9" w:rsidRPr="00873200">
        <w:rPr>
          <w:color w:val="000000" w:themeColor="text1"/>
        </w:rPr>
        <w:t>ty</w:t>
      </w:r>
      <w:r w:rsidR="00E14FA9" w:rsidRPr="00873200">
        <w:rPr>
          <w:color w:val="000000" w:themeColor="text1"/>
          <w:spacing w:val="1"/>
        </w:rPr>
        <w:t>t</w:t>
      </w:r>
      <w:r w:rsidR="00E14FA9" w:rsidRPr="00873200">
        <w:rPr>
          <w:color w:val="000000" w:themeColor="text1"/>
        </w:rPr>
        <w:t>i</w:t>
      </w:r>
      <w:r w:rsidR="00E14FA9" w:rsidRPr="00873200">
        <w:rPr>
          <w:color w:val="000000" w:themeColor="text1"/>
          <w:spacing w:val="22"/>
        </w:rPr>
        <w:t xml:space="preserve"> </w:t>
      </w:r>
      <w:r w:rsidR="004D27CD">
        <w:rPr>
          <w:color w:val="000000" w:themeColor="text1"/>
          <w:spacing w:val="1"/>
        </w:rPr>
        <w:t>Paslaugų teikėjui</w:t>
      </w:r>
      <w:r w:rsidR="00E14FA9" w:rsidRPr="00873200">
        <w:rPr>
          <w:color w:val="000000" w:themeColor="text1"/>
          <w:spacing w:val="22"/>
        </w:rPr>
        <w:t xml:space="preserve"> </w:t>
      </w:r>
      <w:r w:rsidR="00E14FA9" w:rsidRPr="00873200">
        <w:rPr>
          <w:color w:val="000000" w:themeColor="text1"/>
        </w:rPr>
        <w:t>protingą</w:t>
      </w:r>
      <w:r w:rsidR="00E14FA9" w:rsidRPr="00873200">
        <w:rPr>
          <w:color w:val="000000" w:themeColor="text1"/>
          <w:spacing w:val="21"/>
        </w:rPr>
        <w:t xml:space="preserve"> </w:t>
      </w:r>
      <w:r w:rsidR="00E14FA9" w:rsidRPr="00873200">
        <w:rPr>
          <w:color w:val="000000" w:themeColor="text1"/>
        </w:rPr>
        <w:t>te</w:t>
      </w:r>
      <w:r w:rsidR="00E14FA9" w:rsidRPr="00873200">
        <w:rPr>
          <w:color w:val="000000" w:themeColor="text1"/>
          <w:spacing w:val="-1"/>
        </w:rPr>
        <w:t>r</w:t>
      </w:r>
      <w:r w:rsidR="00E14FA9" w:rsidRPr="00873200">
        <w:rPr>
          <w:color w:val="000000" w:themeColor="text1"/>
          <w:spacing w:val="3"/>
        </w:rPr>
        <w:t>m</w:t>
      </w:r>
      <w:r w:rsidR="00E14FA9" w:rsidRPr="00873200">
        <w:rPr>
          <w:color w:val="000000" w:themeColor="text1"/>
        </w:rPr>
        <w:t>iną</w:t>
      </w:r>
      <w:r w:rsidR="00E14FA9" w:rsidRPr="00873200">
        <w:rPr>
          <w:color w:val="000000" w:themeColor="text1"/>
          <w:spacing w:val="21"/>
        </w:rPr>
        <w:t xml:space="preserve"> </w:t>
      </w:r>
      <w:r w:rsidR="00E14FA9" w:rsidRPr="00873200">
        <w:rPr>
          <w:color w:val="000000" w:themeColor="text1"/>
        </w:rPr>
        <w:t>trūkumams</w:t>
      </w:r>
      <w:r w:rsidR="00E14FA9" w:rsidRPr="00873200">
        <w:rPr>
          <w:color w:val="000000" w:themeColor="text1"/>
          <w:spacing w:val="21"/>
        </w:rPr>
        <w:t xml:space="preserve"> </w:t>
      </w:r>
      <w:r w:rsidR="00E14FA9" w:rsidRPr="00873200">
        <w:rPr>
          <w:color w:val="000000" w:themeColor="text1"/>
        </w:rPr>
        <w:t>p</w:t>
      </w:r>
      <w:r w:rsidR="00E14FA9" w:rsidRPr="00873200">
        <w:rPr>
          <w:color w:val="000000" w:themeColor="text1"/>
          <w:spacing w:val="-1"/>
        </w:rPr>
        <w:t>a</w:t>
      </w:r>
      <w:r w:rsidR="00E14FA9" w:rsidRPr="00873200">
        <w:rPr>
          <w:color w:val="000000" w:themeColor="text1"/>
        </w:rPr>
        <w:t>š</w:t>
      </w:r>
      <w:r w:rsidR="00E14FA9" w:rsidRPr="00873200">
        <w:rPr>
          <w:color w:val="000000" w:themeColor="text1"/>
          <w:spacing w:val="-1"/>
        </w:rPr>
        <w:t>a</w:t>
      </w:r>
      <w:r w:rsidR="00E14FA9" w:rsidRPr="00873200">
        <w:rPr>
          <w:color w:val="000000" w:themeColor="text1"/>
        </w:rPr>
        <w:t>l</w:t>
      </w:r>
      <w:r w:rsidR="00E14FA9" w:rsidRPr="00873200">
        <w:rPr>
          <w:color w:val="000000" w:themeColor="text1"/>
          <w:spacing w:val="1"/>
        </w:rPr>
        <w:t>i</w:t>
      </w:r>
      <w:r w:rsidR="00E14FA9" w:rsidRPr="00873200">
        <w:rPr>
          <w:color w:val="000000" w:themeColor="text1"/>
        </w:rPr>
        <w:t>nt</w:t>
      </w:r>
      <w:r w:rsidR="00E14FA9" w:rsidRPr="00873200">
        <w:rPr>
          <w:color w:val="000000" w:themeColor="text1"/>
          <w:spacing w:val="1"/>
        </w:rPr>
        <w:t>i</w:t>
      </w:r>
      <w:r w:rsidR="00E14FA9" w:rsidRPr="00873200">
        <w:rPr>
          <w:color w:val="000000" w:themeColor="text1"/>
        </w:rPr>
        <w:t>,</w:t>
      </w:r>
      <w:r w:rsidR="00E14FA9" w:rsidRPr="00873200">
        <w:rPr>
          <w:color w:val="000000" w:themeColor="text1"/>
          <w:spacing w:val="21"/>
        </w:rPr>
        <w:t xml:space="preserve"> </w:t>
      </w:r>
      <w:r w:rsidR="00E14FA9" w:rsidRPr="00873200">
        <w:rPr>
          <w:color w:val="000000" w:themeColor="text1"/>
        </w:rPr>
        <w:t>jei</w:t>
      </w:r>
      <w:r w:rsidR="00E14FA9" w:rsidRPr="00873200">
        <w:rPr>
          <w:color w:val="000000" w:themeColor="text1"/>
          <w:spacing w:val="21"/>
        </w:rPr>
        <w:t xml:space="preserve"> </w:t>
      </w:r>
      <w:r w:rsidR="004D27CD">
        <w:rPr>
          <w:color w:val="000000" w:themeColor="text1"/>
          <w:spacing w:val="1"/>
        </w:rPr>
        <w:t>p</w:t>
      </w:r>
      <w:r w:rsidR="00E14FA9" w:rsidRPr="00873200">
        <w:rPr>
          <w:color w:val="000000" w:themeColor="text1"/>
          <w:spacing w:val="-1"/>
        </w:rPr>
        <w:t>a</w:t>
      </w:r>
      <w:r w:rsidR="00E14FA9" w:rsidRPr="00873200">
        <w:rPr>
          <w:color w:val="000000" w:themeColor="text1"/>
        </w:rPr>
        <w:t>slaugos</w:t>
      </w:r>
    </w:p>
    <w:p w14:paraId="052CDDFA" w14:textId="77777777" w:rsidR="00E14FA9" w:rsidRPr="00873200" w:rsidRDefault="00E14FA9" w:rsidP="002A4130">
      <w:pPr>
        <w:jc w:val="both"/>
        <w:rPr>
          <w:color w:val="000000" w:themeColor="text1"/>
        </w:rPr>
      </w:pPr>
      <w:r w:rsidRPr="00873200">
        <w:rPr>
          <w:color w:val="000000" w:themeColor="text1"/>
        </w:rPr>
        <w:t xml:space="preserve"> n</w:t>
      </w:r>
      <w:r w:rsidRPr="00873200">
        <w:rPr>
          <w:color w:val="000000" w:themeColor="text1"/>
          <w:spacing w:val="-1"/>
        </w:rPr>
        <w:t>ea</w:t>
      </w:r>
      <w:r w:rsidRPr="00873200">
        <w:rPr>
          <w:color w:val="000000" w:themeColor="text1"/>
        </w:rPr>
        <w:t>t</w:t>
      </w:r>
      <w:r w:rsidRPr="00873200">
        <w:rPr>
          <w:color w:val="000000" w:themeColor="text1"/>
          <w:spacing w:val="1"/>
        </w:rPr>
        <w:t>i</w:t>
      </w:r>
      <w:r w:rsidRPr="00873200">
        <w:rPr>
          <w:color w:val="000000" w:themeColor="text1"/>
        </w:rPr>
        <w:t>t</w:t>
      </w:r>
      <w:r w:rsidRPr="00873200">
        <w:rPr>
          <w:color w:val="000000" w:themeColor="text1"/>
          <w:spacing w:val="1"/>
        </w:rPr>
        <w:t>i</w:t>
      </w:r>
      <w:r w:rsidRPr="00873200">
        <w:rPr>
          <w:color w:val="000000" w:themeColor="text1"/>
        </w:rPr>
        <w:t xml:space="preserve">nka </w:t>
      </w:r>
      <w:r w:rsidRPr="00873200">
        <w:rPr>
          <w:color w:val="000000" w:themeColor="text1"/>
          <w:spacing w:val="1"/>
        </w:rPr>
        <w:t>S</w:t>
      </w:r>
      <w:r w:rsidRPr="00873200">
        <w:rPr>
          <w:color w:val="000000" w:themeColor="text1"/>
        </w:rPr>
        <w:t>uta</w:t>
      </w:r>
      <w:r w:rsidRPr="00873200">
        <w:rPr>
          <w:color w:val="000000" w:themeColor="text1"/>
          <w:spacing w:val="-1"/>
        </w:rPr>
        <w:t>r</w:t>
      </w:r>
      <w:r w:rsidRPr="00873200">
        <w:rPr>
          <w:color w:val="000000" w:themeColor="text1"/>
        </w:rPr>
        <w:t>ty</w:t>
      </w:r>
      <w:r w:rsidRPr="00873200">
        <w:rPr>
          <w:color w:val="000000" w:themeColor="text1"/>
          <w:spacing w:val="1"/>
        </w:rPr>
        <w:t>j</w:t>
      </w:r>
      <w:r w:rsidRPr="00873200">
        <w:rPr>
          <w:color w:val="000000" w:themeColor="text1"/>
        </w:rPr>
        <w:t>e</w:t>
      </w:r>
      <w:r w:rsidRPr="00873200">
        <w:rPr>
          <w:color w:val="000000" w:themeColor="text1"/>
          <w:spacing w:val="-1"/>
        </w:rPr>
        <w:t xml:space="preserve"> </w:t>
      </w:r>
      <w:r w:rsidRPr="00873200">
        <w:rPr>
          <w:color w:val="000000" w:themeColor="text1"/>
        </w:rPr>
        <w:t>ir T</w:t>
      </w:r>
      <w:r w:rsidRPr="00873200">
        <w:rPr>
          <w:color w:val="000000" w:themeColor="text1"/>
          <w:spacing w:val="1"/>
        </w:rPr>
        <w:t>e</w:t>
      </w:r>
      <w:r w:rsidRPr="00873200">
        <w:rPr>
          <w:color w:val="000000" w:themeColor="text1"/>
          <w:spacing w:val="-1"/>
        </w:rPr>
        <w:t>c</w:t>
      </w:r>
      <w:r w:rsidRPr="00873200">
        <w:rPr>
          <w:color w:val="000000" w:themeColor="text1"/>
        </w:rPr>
        <w:t>hninėje</w:t>
      </w:r>
      <w:r w:rsidRPr="00873200">
        <w:rPr>
          <w:color w:val="000000" w:themeColor="text1"/>
          <w:spacing w:val="-1"/>
        </w:rPr>
        <w:t xml:space="preserve"> </w:t>
      </w:r>
      <w:r w:rsidRPr="00873200">
        <w:rPr>
          <w:color w:val="000000" w:themeColor="text1"/>
        </w:rPr>
        <w:t>sp</w:t>
      </w:r>
      <w:r w:rsidRPr="00873200">
        <w:rPr>
          <w:color w:val="000000" w:themeColor="text1"/>
          <w:spacing w:val="-1"/>
        </w:rPr>
        <w:t>ec</w:t>
      </w:r>
      <w:r w:rsidRPr="00873200">
        <w:rPr>
          <w:color w:val="000000" w:themeColor="text1"/>
          <w:spacing w:val="3"/>
        </w:rPr>
        <w:t>i</w:t>
      </w:r>
      <w:r w:rsidRPr="00873200">
        <w:rPr>
          <w:color w:val="000000" w:themeColor="text1"/>
        </w:rPr>
        <w:t>fik</w:t>
      </w:r>
      <w:r w:rsidRPr="00873200">
        <w:rPr>
          <w:color w:val="000000" w:themeColor="text1"/>
          <w:spacing w:val="-1"/>
        </w:rPr>
        <w:t>ac</w:t>
      </w:r>
      <w:r w:rsidRPr="00873200">
        <w:rPr>
          <w:color w:val="000000" w:themeColor="text1"/>
        </w:rPr>
        <w:t>i</w:t>
      </w:r>
      <w:r w:rsidRPr="00873200">
        <w:rPr>
          <w:color w:val="000000" w:themeColor="text1"/>
          <w:spacing w:val="1"/>
        </w:rPr>
        <w:t>j</w:t>
      </w:r>
      <w:r w:rsidRPr="00873200">
        <w:rPr>
          <w:color w:val="000000" w:themeColor="text1"/>
        </w:rPr>
        <w:t xml:space="preserve">oje </w:t>
      </w:r>
      <w:r w:rsidRPr="00873200">
        <w:rPr>
          <w:color w:val="000000" w:themeColor="text1"/>
          <w:spacing w:val="2"/>
        </w:rPr>
        <w:t>n</w:t>
      </w:r>
      <w:r w:rsidRPr="00873200">
        <w:rPr>
          <w:color w:val="000000" w:themeColor="text1"/>
        </w:rPr>
        <w:t>ustatytų r</w:t>
      </w:r>
      <w:r w:rsidRPr="00873200">
        <w:rPr>
          <w:color w:val="000000" w:themeColor="text1"/>
          <w:spacing w:val="-2"/>
        </w:rPr>
        <w:t>e</w:t>
      </w:r>
      <w:r w:rsidRPr="00873200">
        <w:rPr>
          <w:color w:val="000000" w:themeColor="text1"/>
        </w:rPr>
        <w:t>ikal</w:t>
      </w:r>
      <w:r w:rsidRPr="00873200">
        <w:rPr>
          <w:color w:val="000000" w:themeColor="text1"/>
          <w:spacing w:val="-1"/>
        </w:rPr>
        <w:t>a</w:t>
      </w:r>
      <w:r w:rsidRPr="00873200">
        <w:rPr>
          <w:color w:val="000000" w:themeColor="text1"/>
        </w:rPr>
        <w:t>vi</w:t>
      </w:r>
      <w:r w:rsidRPr="00873200">
        <w:rPr>
          <w:color w:val="000000" w:themeColor="text1"/>
          <w:spacing w:val="1"/>
        </w:rPr>
        <w:t>m</w:t>
      </w:r>
      <w:r w:rsidRPr="00873200">
        <w:rPr>
          <w:color w:val="000000" w:themeColor="text1"/>
          <w:spacing w:val="2"/>
        </w:rPr>
        <w:t>ų</w:t>
      </w:r>
      <w:r w:rsidRPr="00873200">
        <w:rPr>
          <w:color w:val="000000" w:themeColor="text1"/>
        </w:rPr>
        <w:t>;</w:t>
      </w:r>
    </w:p>
    <w:p w14:paraId="254C7F96" w14:textId="1F6A5C0C" w:rsidR="00E14FA9" w:rsidRPr="00873200" w:rsidRDefault="00C20784" w:rsidP="002A4130">
      <w:pPr>
        <w:ind w:left="954"/>
        <w:jc w:val="both"/>
        <w:rPr>
          <w:color w:val="000000" w:themeColor="text1"/>
        </w:rPr>
      </w:pPr>
      <w:r>
        <w:rPr>
          <w:color w:val="000000" w:themeColor="text1"/>
        </w:rPr>
        <w:t>2.3.2.3.</w:t>
      </w:r>
      <w:r w:rsidR="00E14FA9" w:rsidRPr="00873200">
        <w:rPr>
          <w:color w:val="000000" w:themeColor="text1"/>
          <w:spacing w:val="55"/>
        </w:rPr>
        <w:t xml:space="preserve"> </w:t>
      </w:r>
      <w:r w:rsidR="00E14FA9" w:rsidRPr="00873200">
        <w:rPr>
          <w:color w:val="000000" w:themeColor="text1"/>
        </w:rPr>
        <w:t>p</w:t>
      </w:r>
      <w:r w:rsidR="00E14FA9" w:rsidRPr="00873200">
        <w:rPr>
          <w:color w:val="000000" w:themeColor="text1"/>
          <w:spacing w:val="-1"/>
        </w:rPr>
        <w:t>a</w:t>
      </w:r>
      <w:r w:rsidR="00E14FA9" w:rsidRPr="00873200">
        <w:rPr>
          <w:color w:val="000000" w:themeColor="text1"/>
        </w:rPr>
        <w:t>sir</w:t>
      </w:r>
      <w:r w:rsidR="00E14FA9" w:rsidRPr="00873200">
        <w:rPr>
          <w:color w:val="000000" w:themeColor="text1"/>
          <w:spacing w:val="-1"/>
        </w:rPr>
        <w:t>a</w:t>
      </w:r>
      <w:r w:rsidR="00E14FA9" w:rsidRPr="00873200">
        <w:rPr>
          <w:color w:val="000000" w:themeColor="text1"/>
        </w:rPr>
        <w:t>š</w:t>
      </w:r>
      <w:r w:rsidR="00E14FA9" w:rsidRPr="00873200">
        <w:rPr>
          <w:color w:val="000000" w:themeColor="text1"/>
          <w:spacing w:val="-1"/>
        </w:rPr>
        <w:t>ę</w:t>
      </w:r>
      <w:r w:rsidR="00E14FA9" w:rsidRPr="00873200">
        <w:rPr>
          <w:color w:val="000000" w:themeColor="text1"/>
        </w:rPr>
        <w:t>s</w:t>
      </w:r>
      <w:r w:rsidR="00E14FA9" w:rsidRPr="00873200">
        <w:rPr>
          <w:color w:val="000000" w:themeColor="text1"/>
          <w:spacing w:val="55"/>
        </w:rPr>
        <w:t xml:space="preserve"> </w:t>
      </w:r>
      <w:r w:rsidR="00E14FA9" w:rsidRPr="00873200">
        <w:rPr>
          <w:color w:val="000000" w:themeColor="text1"/>
          <w:spacing w:val="1"/>
        </w:rPr>
        <w:t>P</w:t>
      </w:r>
      <w:r w:rsidR="00E14FA9" w:rsidRPr="00873200">
        <w:rPr>
          <w:color w:val="000000" w:themeColor="text1"/>
          <w:spacing w:val="-1"/>
        </w:rPr>
        <w:t>a</w:t>
      </w:r>
      <w:r w:rsidR="00E14FA9" w:rsidRPr="00873200">
        <w:rPr>
          <w:color w:val="000000" w:themeColor="text1"/>
        </w:rPr>
        <w:t>slau</w:t>
      </w:r>
      <w:r w:rsidR="00E14FA9" w:rsidRPr="00873200">
        <w:rPr>
          <w:color w:val="000000" w:themeColor="text1"/>
          <w:spacing w:val="2"/>
        </w:rPr>
        <w:t>g</w:t>
      </w:r>
      <w:r w:rsidR="00E14FA9" w:rsidRPr="00873200">
        <w:rPr>
          <w:color w:val="000000" w:themeColor="text1"/>
        </w:rPr>
        <w:t>ų</w:t>
      </w:r>
      <w:r w:rsidR="00E14FA9" w:rsidRPr="00873200">
        <w:rPr>
          <w:color w:val="000000" w:themeColor="text1"/>
          <w:spacing w:val="55"/>
        </w:rPr>
        <w:t xml:space="preserve"> </w:t>
      </w:r>
      <w:r w:rsidR="00E14FA9" w:rsidRPr="00873200">
        <w:rPr>
          <w:color w:val="000000" w:themeColor="text1"/>
        </w:rPr>
        <w:t>p</w:t>
      </w:r>
      <w:r w:rsidR="00E14FA9" w:rsidRPr="00873200">
        <w:rPr>
          <w:color w:val="000000" w:themeColor="text1"/>
          <w:spacing w:val="-1"/>
        </w:rPr>
        <w:t>e</w:t>
      </w:r>
      <w:r w:rsidR="00E14FA9" w:rsidRPr="00873200">
        <w:rPr>
          <w:color w:val="000000" w:themeColor="text1"/>
        </w:rPr>
        <w:t>rd</w:t>
      </w:r>
      <w:r w:rsidR="00E14FA9" w:rsidRPr="00873200">
        <w:rPr>
          <w:color w:val="000000" w:themeColor="text1"/>
          <w:spacing w:val="-2"/>
        </w:rPr>
        <w:t>a</w:t>
      </w:r>
      <w:r w:rsidR="00E14FA9" w:rsidRPr="00873200">
        <w:rPr>
          <w:color w:val="000000" w:themeColor="text1"/>
        </w:rPr>
        <w:t>vi</w:t>
      </w:r>
      <w:r w:rsidR="00E14FA9" w:rsidRPr="00873200">
        <w:rPr>
          <w:color w:val="000000" w:themeColor="text1"/>
          <w:spacing w:val="1"/>
        </w:rPr>
        <w:t>m</w:t>
      </w:r>
      <w:r w:rsidR="00E14FA9" w:rsidRPr="00873200">
        <w:rPr>
          <w:color w:val="000000" w:themeColor="text1"/>
        </w:rPr>
        <w:t>o</w:t>
      </w:r>
      <w:r w:rsidR="00E14FA9" w:rsidRPr="00873200">
        <w:rPr>
          <w:color w:val="000000" w:themeColor="text1"/>
          <w:spacing w:val="57"/>
        </w:rPr>
        <w:t xml:space="preserve"> </w:t>
      </w:r>
      <w:r w:rsidR="00E14FA9" w:rsidRPr="00873200">
        <w:rPr>
          <w:color w:val="000000" w:themeColor="text1"/>
        </w:rPr>
        <w:t>–</w:t>
      </w:r>
      <w:r w:rsidR="00E14FA9" w:rsidRPr="00873200">
        <w:rPr>
          <w:color w:val="000000" w:themeColor="text1"/>
          <w:spacing w:val="55"/>
        </w:rPr>
        <w:t xml:space="preserve"> </w:t>
      </w:r>
      <w:r w:rsidR="00E14FA9" w:rsidRPr="00873200">
        <w:rPr>
          <w:color w:val="000000" w:themeColor="text1"/>
        </w:rPr>
        <w:t>priėmi</w:t>
      </w:r>
      <w:r w:rsidR="00E14FA9" w:rsidRPr="00873200">
        <w:rPr>
          <w:color w:val="000000" w:themeColor="text1"/>
          <w:spacing w:val="3"/>
        </w:rPr>
        <w:t>m</w:t>
      </w:r>
      <w:r w:rsidR="00E14FA9" w:rsidRPr="00873200">
        <w:rPr>
          <w:color w:val="000000" w:themeColor="text1"/>
        </w:rPr>
        <w:t>o</w:t>
      </w:r>
      <w:r w:rsidR="00E14FA9" w:rsidRPr="00873200">
        <w:rPr>
          <w:color w:val="000000" w:themeColor="text1"/>
          <w:spacing w:val="55"/>
        </w:rPr>
        <w:t xml:space="preserve"> </w:t>
      </w:r>
      <w:r w:rsidR="00E14FA9" w:rsidRPr="00873200">
        <w:rPr>
          <w:color w:val="000000" w:themeColor="text1"/>
          <w:spacing w:val="-1"/>
        </w:rPr>
        <w:t>a</w:t>
      </w:r>
      <w:r w:rsidR="00E14FA9" w:rsidRPr="00873200">
        <w:rPr>
          <w:color w:val="000000" w:themeColor="text1"/>
        </w:rPr>
        <w:t>ktą</w:t>
      </w:r>
      <w:r w:rsidR="00E14FA9" w:rsidRPr="00873200">
        <w:rPr>
          <w:color w:val="000000" w:themeColor="text1"/>
          <w:spacing w:val="54"/>
        </w:rPr>
        <w:t xml:space="preserve"> </w:t>
      </w:r>
      <w:r w:rsidR="00E14FA9" w:rsidRPr="00873200">
        <w:rPr>
          <w:color w:val="000000" w:themeColor="text1"/>
        </w:rPr>
        <w:t>už</w:t>
      </w:r>
      <w:r w:rsidR="00E14FA9" w:rsidRPr="00873200">
        <w:rPr>
          <w:color w:val="000000" w:themeColor="text1"/>
          <w:spacing w:val="54"/>
        </w:rPr>
        <w:t xml:space="preserve"> </w:t>
      </w:r>
      <w:r w:rsidR="00E14FA9" w:rsidRPr="00873200">
        <w:rPr>
          <w:color w:val="000000" w:themeColor="text1"/>
        </w:rPr>
        <w:t>t</w:t>
      </w:r>
      <w:r w:rsidR="00E14FA9" w:rsidRPr="00873200">
        <w:rPr>
          <w:color w:val="000000" w:themeColor="text1"/>
          <w:spacing w:val="1"/>
        </w:rPr>
        <w:t>i</w:t>
      </w:r>
      <w:r w:rsidR="00E14FA9" w:rsidRPr="00873200">
        <w:rPr>
          <w:color w:val="000000" w:themeColor="text1"/>
        </w:rPr>
        <w:t>nk</w:t>
      </w:r>
      <w:r w:rsidR="00E14FA9" w:rsidRPr="00873200">
        <w:rPr>
          <w:color w:val="000000" w:themeColor="text1"/>
          <w:spacing w:val="-1"/>
        </w:rPr>
        <w:t>a</w:t>
      </w:r>
      <w:r w:rsidR="00E14FA9" w:rsidRPr="00873200">
        <w:rPr>
          <w:color w:val="000000" w:themeColor="text1"/>
        </w:rPr>
        <w:t>mai</w:t>
      </w:r>
      <w:r w:rsidR="00E14FA9" w:rsidRPr="00873200">
        <w:rPr>
          <w:color w:val="000000" w:themeColor="text1"/>
          <w:spacing w:val="55"/>
        </w:rPr>
        <w:t xml:space="preserve"> </w:t>
      </w:r>
      <w:r w:rsidR="00E14FA9" w:rsidRPr="00873200">
        <w:rPr>
          <w:color w:val="000000" w:themeColor="text1"/>
        </w:rPr>
        <w:t>ir</w:t>
      </w:r>
      <w:r w:rsidR="00E14FA9" w:rsidRPr="00873200">
        <w:rPr>
          <w:color w:val="000000" w:themeColor="text1"/>
          <w:spacing w:val="55"/>
        </w:rPr>
        <w:t xml:space="preserve"> </w:t>
      </w:r>
      <w:r w:rsidR="00E14FA9" w:rsidRPr="00873200">
        <w:rPr>
          <w:color w:val="000000" w:themeColor="text1"/>
          <w:spacing w:val="3"/>
        </w:rPr>
        <w:t>l</w:t>
      </w:r>
      <w:r w:rsidR="00E14FA9" w:rsidRPr="00873200">
        <w:rPr>
          <w:color w:val="000000" w:themeColor="text1"/>
          <w:spacing w:val="-1"/>
        </w:rPr>
        <w:t>a</w:t>
      </w:r>
      <w:r w:rsidR="00E14FA9" w:rsidRPr="00873200">
        <w:rPr>
          <w:color w:val="000000" w:themeColor="text1"/>
        </w:rPr>
        <w:t>iku</w:t>
      </w:r>
      <w:r w:rsidR="00E14FA9" w:rsidRPr="00873200">
        <w:rPr>
          <w:color w:val="000000" w:themeColor="text1"/>
          <w:spacing w:val="55"/>
        </w:rPr>
        <w:t xml:space="preserve"> </w:t>
      </w:r>
      <w:r w:rsidR="00E14FA9" w:rsidRPr="00873200">
        <w:rPr>
          <w:color w:val="000000" w:themeColor="text1"/>
        </w:rPr>
        <w:t>suteikt</w:t>
      </w:r>
      <w:r w:rsidR="00E14FA9" w:rsidRPr="00873200">
        <w:rPr>
          <w:color w:val="000000" w:themeColor="text1"/>
          <w:spacing w:val="-1"/>
        </w:rPr>
        <w:t>a</w:t>
      </w:r>
      <w:r w:rsidR="00E14FA9" w:rsidRPr="00873200">
        <w:rPr>
          <w:color w:val="000000" w:themeColor="text1"/>
        </w:rPr>
        <w:t>s</w:t>
      </w:r>
    </w:p>
    <w:p w14:paraId="02C76713" w14:textId="7544F48F" w:rsidR="00E14FA9" w:rsidRPr="00873200" w:rsidRDefault="00E14FA9" w:rsidP="002A4130">
      <w:pPr>
        <w:ind w:left="102"/>
        <w:jc w:val="both"/>
        <w:rPr>
          <w:color w:val="000000" w:themeColor="text1"/>
        </w:rPr>
      </w:pPr>
      <w:r w:rsidRPr="00873200">
        <w:rPr>
          <w:color w:val="000000" w:themeColor="text1"/>
          <w:spacing w:val="1"/>
        </w:rPr>
        <w:t>P</w:t>
      </w:r>
      <w:r w:rsidRPr="00873200">
        <w:rPr>
          <w:color w:val="000000" w:themeColor="text1"/>
          <w:spacing w:val="-1"/>
        </w:rPr>
        <w:t>a</w:t>
      </w:r>
      <w:r w:rsidRPr="00873200">
        <w:rPr>
          <w:color w:val="000000" w:themeColor="text1"/>
        </w:rPr>
        <w:t>slaug</w:t>
      </w:r>
      <w:r w:rsidRPr="00873200">
        <w:rPr>
          <w:color w:val="000000" w:themeColor="text1"/>
          <w:spacing w:val="-1"/>
        </w:rPr>
        <w:t>a</w:t>
      </w:r>
      <w:r w:rsidRPr="00873200">
        <w:rPr>
          <w:color w:val="000000" w:themeColor="text1"/>
        </w:rPr>
        <w:t xml:space="preserve">s </w:t>
      </w:r>
      <w:r w:rsidRPr="00873200">
        <w:rPr>
          <w:color w:val="000000" w:themeColor="text1"/>
          <w:spacing w:val="-1"/>
        </w:rPr>
        <w:t>a</w:t>
      </w:r>
      <w:r w:rsidRPr="00873200">
        <w:rPr>
          <w:color w:val="000000" w:themeColor="text1"/>
        </w:rPr>
        <w:t>ts</w:t>
      </w:r>
      <w:r w:rsidRPr="00873200">
        <w:rPr>
          <w:color w:val="000000" w:themeColor="text1"/>
          <w:spacing w:val="1"/>
        </w:rPr>
        <w:t>i</w:t>
      </w:r>
      <w:r w:rsidRPr="00873200">
        <w:rPr>
          <w:color w:val="000000" w:themeColor="text1"/>
        </w:rPr>
        <w:t>sk</w:t>
      </w:r>
      <w:r w:rsidRPr="00873200">
        <w:rPr>
          <w:color w:val="000000" w:themeColor="text1"/>
          <w:spacing w:val="-1"/>
        </w:rPr>
        <w:t>a</w:t>
      </w:r>
      <w:r w:rsidRPr="00873200">
        <w:rPr>
          <w:color w:val="000000" w:themeColor="text1"/>
        </w:rPr>
        <w:t>i</w:t>
      </w:r>
      <w:r w:rsidRPr="00873200">
        <w:rPr>
          <w:color w:val="000000" w:themeColor="text1"/>
          <w:spacing w:val="1"/>
        </w:rPr>
        <w:t>t</w:t>
      </w:r>
      <w:r w:rsidRPr="00873200">
        <w:rPr>
          <w:color w:val="000000" w:themeColor="text1"/>
        </w:rPr>
        <w:t>yti</w:t>
      </w:r>
      <w:r w:rsidRPr="00873200">
        <w:rPr>
          <w:color w:val="000000" w:themeColor="text1"/>
          <w:spacing w:val="1"/>
        </w:rPr>
        <w:t xml:space="preserve"> </w:t>
      </w:r>
      <w:r w:rsidRPr="00873200">
        <w:rPr>
          <w:color w:val="000000" w:themeColor="text1"/>
        </w:rPr>
        <w:t xml:space="preserve">su </w:t>
      </w:r>
      <w:r w:rsidR="004D27CD">
        <w:rPr>
          <w:color w:val="000000" w:themeColor="text1"/>
          <w:spacing w:val="1"/>
        </w:rPr>
        <w:t>Paslaugų teikėju</w:t>
      </w:r>
      <w:r w:rsidRPr="00873200">
        <w:rPr>
          <w:color w:val="000000" w:themeColor="text1"/>
        </w:rPr>
        <w:t xml:space="preserve"> </w:t>
      </w:r>
      <w:r w:rsidRPr="00873200">
        <w:rPr>
          <w:color w:val="000000" w:themeColor="text1"/>
          <w:spacing w:val="1"/>
        </w:rPr>
        <w:t>S</w:t>
      </w:r>
      <w:r w:rsidRPr="00873200">
        <w:rPr>
          <w:color w:val="000000" w:themeColor="text1"/>
        </w:rPr>
        <w:t>uta</w:t>
      </w:r>
      <w:r w:rsidRPr="00873200">
        <w:rPr>
          <w:color w:val="000000" w:themeColor="text1"/>
          <w:spacing w:val="-1"/>
        </w:rPr>
        <w:t>r</w:t>
      </w:r>
      <w:r w:rsidRPr="00873200">
        <w:rPr>
          <w:color w:val="000000" w:themeColor="text1"/>
        </w:rPr>
        <w:t>ty</w:t>
      </w:r>
      <w:r w:rsidRPr="00873200">
        <w:rPr>
          <w:color w:val="000000" w:themeColor="text1"/>
          <w:spacing w:val="1"/>
        </w:rPr>
        <w:t>j</w:t>
      </w:r>
      <w:r w:rsidRPr="00873200">
        <w:rPr>
          <w:color w:val="000000" w:themeColor="text1"/>
        </w:rPr>
        <w:t>e</w:t>
      </w:r>
      <w:r w:rsidRPr="00873200">
        <w:rPr>
          <w:color w:val="000000" w:themeColor="text1"/>
          <w:spacing w:val="-1"/>
        </w:rPr>
        <w:t xml:space="preserve"> </w:t>
      </w:r>
      <w:r w:rsidRPr="00873200">
        <w:rPr>
          <w:color w:val="000000" w:themeColor="text1"/>
        </w:rPr>
        <w:t>nust</w:t>
      </w:r>
      <w:r w:rsidRPr="00873200">
        <w:rPr>
          <w:color w:val="000000" w:themeColor="text1"/>
          <w:spacing w:val="-1"/>
        </w:rPr>
        <w:t>a</w:t>
      </w:r>
      <w:r w:rsidRPr="00873200">
        <w:rPr>
          <w:color w:val="000000" w:themeColor="text1"/>
        </w:rPr>
        <w:t>ty</w:t>
      </w:r>
      <w:r w:rsidRPr="00873200">
        <w:rPr>
          <w:color w:val="000000" w:themeColor="text1"/>
          <w:spacing w:val="1"/>
        </w:rPr>
        <w:t>t</w:t>
      </w:r>
      <w:r w:rsidRPr="00873200">
        <w:rPr>
          <w:color w:val="000000" w:themeColor="text1"/>
        </w:rPr>
        <w:t>a</w:t>
      </w:r>
      <w:r w:rsidRPr="00873200">
        <w:rPr>
          <w:color w:val="000000" w:themeColor="text1"/>
          <w:spacing w:val="-1"/>
        </w:rPr>
        <w:t xml:space="preserve"> </w:t>
      </w:r>
      <w:r w:rsidRPr="00873200">
        <w:rPr>
          <w:color w:val="000000" w:themeColor="text1"/>
        </w:rPr>
        <w:t>tva</w:t>
      </w:r>
      <w:r w:rsidRPr="00873200">
        <w:rPr>
          <w:color w:val="000000" w:themeColor="text1"/>
          <w:spacing w:val="-1"/>
        </w:rPr>
        <w:t>r</w:t>
      </w:r>
      <w:r w:rsidRPr="00873200">
        <w:rPr>
          <w:color w:val="000000" w:themeColor="text1"/>
        </w:rPr>
        <w:t>k</w:t>
      </w:r>
      <w:r w:rsidRPr="00873200">
        <w:rPr>
          <w:color w:val="000000" w:themeColor="text1"/>
          <w:spacing w:val="-1"/>
        </w:rPr>
        <w:t>a</w:t>
      </w:r>
      <w:r w:rsidRPr="00873200">
        <w:rPr>
          <w:color w:val="000000" w:themeColor="text1"/>
        </w:rPr>
        <w:t>.</w:t>
      </w:r>
    </w:p>
    <w:p w14:paraId="357F39E0" w14:textId="77777777" w:rsidR="00E11A1A" w:rsidRPr="00065C24" w:rsidRDefault="00E11A1A" w:rsidP="00E11A1A">
      <w:pPr>
        <w:tabs>
          <w:tab w:val="left" w:pos="993"/>
          <w:tab w:val="left" w:pos="1134"/>
          <w:tab w:val="num" w:pos="1276"/>
        </w:tabs>
        <w:ind w:left="567"/>
        <w:jc w:val="both"/>
        <w:rPr>
          <w:b/>
          <w:bCs/>
        </w:rPr>
      </w:pPr>
    </w:p>
    <w:p w14:paraId="616C1C67" w14:textId="51CEB970" w:rsidR="00CB18EB" w:rsidRDefault="00CE3781" w:rsidP="00CE3781">
      <w:pPr>
        <w:tabs>
          <w:tab w:val="left" w:pos="993"/>
          <w:tab w:val="num" w:pos="1571"/>
          <w:tab w:val="num" w:pos="1843"/>
        </w:tabs>
        <w:jc w:val="both"/>
        <w:rPr>
          <w:b/>
          <w:bCs/>
        </w:rPr>
      </w:pPr>
      <w:bookmarkStart w:id="1" w:name="_Hlk531251557"/>
      <w:r>
        <w:tab/>
      </w:r>
      <w:r w:rsidRPr="00CE3781">
        <w:t>2.4.</w:t>
      </w:r>
      <w:r>
        <w:rPr>
          <w:b/>
          <w:bCs/>
        </w:rPr>
        <w:t xml:space="preserve"> </w:t>
      </w:r>
      <w:r w:rsidR="10D688A7" w:rsidRPr="7BE8B3D5">
        <w:rPr>
          <w:b/>
          <w:bCs/>
        </w:rPr>
        <w:t xml:space="preserve">Užsakovas </w:t>
      </w:r>
      <w:r w:rsidR="03E0F991" w:rsidRPr="7BE8B3D5">
        <w:rPr>
          <w:b/>
          <w:bCs/>
        </w:rPr>
        <w:t>turi teisę</w:t>
      </w:r>
      <w:r w:rsidR="10D688A7" w:rsidRPr="7BE8B3D5">
        <w:rPr>
          <w:b/>
          <w:bCs/>
        </w:rPr>
        <w:t>:</w:t>
      </w:r>
    </w:p>
    <w:p w14:paraId="22D915EE" w14:textId="76D2587A" w:rsidR="00CE3781" w:rsidRPr="00873200" w:rsidRDefault="00CE3781" w:rsidP="00CE3781">
      <w:pPr>
        <w:ind w:left="954"/>
        <w:jc w:val="both"/>
        <w:rPr>
          <w:color w:val="000000" w:themeColor="text1"/>
        </w:rPr>
      </w:pPr>
      <w:r>
        <w:rPr>
          <w:color w:val="000000" w:themeColor="text1"/>
        </w:rPr>
        <w:t xml:space="preserve">2.4.1. </w:t>
      </w:r>
      <w:r w:rsidRPr="00873200">
        <w:rPr>
          <w:color w:val="000000" w:themeColor="text1"/>
        </w:rPr>
        <w:t>turi teisę g</w:t>
      </w:r>
      <w:r w:rsidRPr="00873200">
        <w:rPr>
          <w:color w:val="000000" w:themeColor="text1"/>
          <w:spacing w:val="-1"/>
        </w:rPr>
        <w:t>a</w:t>
      </w:r>
      <w:r w:rsidRPr="00873200">
        <w:rPr>
          <w:color w:val="000000" w:themeColor="text1"/>
        </w:rPr>
        <w:t>uti</w:t>
      </w:r>
      <w:r w:rsidRPr="00873200">
        <w:rPr>
          <w:color w:val="000000" w:themeColor="text1"/>
          <w:spacing w:val="1"/>
        </w:rPr>
        <w:t xml:space="preserve"> </w:t>
      </w:r>
      <w:r w:rsidRPr="00873200">
        <w:rPr>
          <w:color w:val="000000" w:themeColor="text1"/>
        </w:rPr>
        <w:t>info</w:t>
      </w:r>
      <w:r w:rsidRPr="00873200">
        <w:rPr>
          <w:color w:val="000000" w:themeColor="text1"/>
          <w:spacing w:val="-1"/>
        </w:rPr>
        <w:t>r</w:t>
      </w:r>
      <w:r w:rsidRPr="00873200">
        <w:rPr>
          <w:color w:val="000000" w:themeColor="text1"/>
        </w:rPr>
        <w:t>ma</w:t>
      </w:r>
      <w:r w:rsidRPr="00873200">
        <w:rPr>
          <w:color w:val="000000" w:themeColor="text1"/>
          <w:spacing w:val="-1"/>
        </w:rPr>
        <w:t>c</w:t>
      </w:r>
      <w:r w:rsidRPr="00873200">
        <w:rPr>
          <w:color w:val="000000" w:themeColor="text1"/>
        </w:rPr>
        <w:t>i</w:t>
      </w:r>
      <w:r w:rsidRPr="00873200">
        <w:rPr>
          <w:color w:val="000000" w:themeColor="text1"/>
          <w:spacing w:val="1"/>
        </w:rPr>
        <w:t>j</w:t>
      </w:r>
      <w:r w:rsidRPr="00873200">
        <w:rPr>
          <w:color w:val="000000" w:themeColor="text1"/>
        </w:rPr>
        <w:t>ą</w:t>
      </w:r>
      <w:r w:rsidRPr="00873200">
        <w:rPr>
          <w:color w:val="000000" w:themeColor="text1"/>
          <w:spacing w:val="-1"/>
        </w:rPr>
        <w:t xml:space="preserve"> a</w:t>
      </w:r>
      <w:r w:rsidRPr="00873200">
        <w:rPr>
          <w:color w:val="000000" w:themeColor="text1"/>
        </w:rPr>
        <w:t>pie Su</w:t>
      </w:r>
      <w:r w:rsidRPr="00873200">
        <w:rPr>
          <w:color w:val="000000" w:themeColor="text1"/>
          <w:spacing w:val="1"/>
        </w:rPr>
        <w:t>t</w:t>
      </w:r>
      <w:r w:rsidRPr="00873200">
        <w:rPr>
          <w:color w:val="000000" w:themeColor="text1"/>
          <w:spacing w:val="-1"/>
        </w:rPr>
        <w:t>a</w:t>
      </w:r>
      <w:r w:rsidRPr="00873200">
        <w:rPr>
          <w:color w:val="000000" w:themeColor="text1"/>
        </w:rPr>
        <w:t>rti</w:t>
      </w:r>
      <w:r w:rsidRPr="00873200">
        <w:rPr>
          <w:color w:val="000000" w:themeColor="text1"/>
          <w:spacing w:val="-1"/>
        </w:rPr>
        <w:t>e</w:t>
      </w:r>
      <w:r w:rsidRPr="00873200">
        <w:rPr>
          <w:color w:val="000000" w:themeColor="text1"/>
        </w:rPr>
        <w:t>s v</w:t>
      </w:r>
      <w:r w:rsidRPr="00873200">
        <w:rPr>
          <w:color w:val="000000" w:themeColor="text1"/>
          <w:spacing w:val="2"/>
        </w:rPr>
        <w:t>y</w:t>
      </w:r>
      <w:r w:rsidRPr="00873200">
        <w:rPr>
          <w:color w:val="000000" w:themeColor="text1"/>
        </w:rPr>
        <w:t>kdymo eig</w:t>
      </w:r>
      <w:r w:rsidRPr="00873200">
        <w:rPr>
          <w:color w:val="000000" w:themeColor="text1"/>
          <w:spacing w:val="-1"/>
        </w:rPr>
        <w:t>ą</w:t>
      </w:r>
      <w:r w:rsidRPr="00873200">
        <w:rPr>
          <w:color w:val="000000" w:themeColor="text1"/>
        </w:rPr>
        <w:t>;</w:t>
      </w:r>
    </w:p>
    <w:p w14:paraId="7D2B144A" w14:textId="271B0B5F" w:rsidR="00CE3781" w:rsidRPr="00873200" w:rsidRDefault="00CE3781" w:rsidP="00CE3781">
      <w:pPr>
        <w:ind w:left="102" w:right="70" w:firstLine="852"/>
        <w:jc w:val="both"/>
        <w:rPr>
          <w:color w:val="000000" w:themeColor="text1"/>
        </w:rPr>
      </w:pPr>
      <w:r>
        <w:rPr>
          <w:color w:val="000000" w:themeColor="text1"/>
        </w:rPr>
        <w:t>2.4.2.</w:t>
      </w:r>
      <w:r w:rsidRPr="00873200">
        <w:rPr>
          <w:color w:val="000000" w:themeColor="text1"/>
          <w:spacing w:val="1"/>
        </w:rPr>
        <w:t xml:space="preserve"> </w:t>
      </w:r>
      <w:r w:rsidRPr="00873200">
        <w:rPr>
          <w:color w:val="000000" w:themeColor="text1"/>
        </w:rPr>
        <w:t>k</w:t>
      </w:r>
      <w:r w:rsidRPr="00873200">
        <w:rPr>
          <w:color w:val="000000" w:themeColor="text1"/>
          <w:spacing w:val="-1"/>
        </w:rPr>
        <w:t>a</w:t>
      </w:r>
      <w:r w:rsidRPr="00873200">
        <w:rPr>
          <w:color w:val="000000" w:themeColor="text1"/>
        </w:rPr>
        <w:t>i</w:t>
      </w:r>
      <w:r w:rsidRPr="00873200">
        <w:rPr>
          <w:color w:val="000000" w:themeColor="text1"/>
          <w:spacing w:val="2"/>
        </w:rPr>
        <w:t xml:space="preserve"> </w:t>
      </w:r>
      <w:r w:rsidR="004529E3">
        <w:rPr>
          <w:color w:val="000000" w:themeColor="text1"/>
          <w:spacing w:val="1"/>
        </w:rPr>
        <w:t>Paslaugų teikėjas</w:t>
      </w:r>
      <w:r w:rsidRPr="00873200">
        <w:rPr>
          <w:color w:val="000000" w:themeColor="text1"/>
          <w:spacing w:val="2"/>
        </w:rPr>
        <w:t xml:space="preserve"> </w:t>
      </w:r>
      <w:r w:rsidRPr="00873200">
        <w:rPr>
          <w:color w:val="000000" w:themeColor="text1"/>
        </w:rPr>
        <w:t>n</w:t>
      </w:r>
      <w:r w:rsidRPr="00873200">
        <w:rPr>
          <w:color w:val="000000" w:themeColor="text1"/>
          <w:spacing w:val="-1"/>
        </w:rPr>
        <w:t>e</w:t>
      </w:r>
      <w:r w:rsidRPr="00873200">
        <w:rPr>
          <w:color w:val="000000" w:themeColor="text1"/>
        </w:rPr>
        <w:t>vykdo</w:t>
      </w:r>
      <w:r w:rsidRPr="00873200">
        <w:rPr>
          <w:color w:val="000000" w:themeColor="text1"/>
          <w:spacing w:val="3"/>
        </w:rPr>
        <w:t xml:space="preserve"> </w:t>
      </w:r>
      <w:r w:rsidRPr="00873200">
        <w:rPr>
          <w:color w:val="000000" w:themeColor="text1"/>
          <w:spacing w:val="-1"/>
        </w:rPr>
        <w:t>a</w:t>
      </w:r>
      <w:r w:rsidRPr="00873200">
        <w:rPr>
          <w:color w:val="000000" w:themeColor="text1"/>
        </w:rPr>
        <w:t>r</w:t>
      </w:r>
      <w:r w:rsidRPr="00873200">
        <w:rPr>
          <w:color w:val="000000" w:themeColor="text1"/>
          <w:spacing w:val="1"/>
        </w:rPr>
        <w:t>b</w:t>
      </w:r>
      <w:r w:rsidRPr="00873200">
        <w:rPr>
          <w:color w:val="000000" w:themeColor="text1"/>
        </w:rPr>
        <w:t>a</w:t>
      </w:r>
      <w:r w:rsidRPr="00873200">
        <w:rPr>
          <w:color w:val="000000" w:themeColor="text1"/>
          <w:spacing w:val="2"/>
        </w:rPr>
        <w:t xml:space="preserve"> </w:t>
      </w:r>
      <w:r w:rsidRPr="00873200">
        <w:rPr>
          <w:color w:val="000000" w:themeColor="text1"/>
        </w:rPr>
        <w:t>n</w:t>
      </w:r>
      <w:r w:rsidRPr="00873200">
        <w:rPr>
          <w:color w:val="000000" w:themeColor="text1"/>
          <w:spacing w:val="-1"/>
        </w:rPr>
        <w:t>e</w:t>
      </w:r>
      <w:r w:rsidRPr="00873200">
        <w:rPr>
          <w:color w:val="000000" w:themeColor="text1"/>
        </w:rPr>
        <w:t>t</w:t>
      </w:r>
      <w:r w:rsidRPr="00873200">
        <w:rPr>
          <w:color w:val="000000" w:themeColor="text1"/>
          <w:spacing w:val="1"/>
        </w:rPr>
        <w:t>i</w:t>
      </w:r>
      <w:r w:rsidRPr="00873200">
        <w:rPr>
          <w:color w:val="000000" w:themeColor="text1"/>
        </w:rPr>
        <w:t>nk</w:t>
      </w:r>
      <w:r w:rsidRPr="00873200">
        <w:rPr>
          <w:color w:val="000000" w:themeColor="text1"/>
          <w:spacing w:val="-1"/>
        </w:rPr>
        <w:t>a</w:t>
      </w:r>
      <w:r w:rsidRPr="00873200">
        <w:rPr>
          <w:color w:val="000000" w:themeColor="text1"/>
        </w:rPr>
        <w:t>mai</w:t>
      </w:r>
      <w:r w:rsidRPr="00873200">
        <w:rPr>
          <w:color w:val="000000" w:themeColor="text1"/>
          <w:spacing w:val="1"/>
        </w:rPr>
        <w:t xml:space="preserve"> </w:t>
      </w:r>
      <w:r w:rsidRPr="00873200">
        <w:rPr>
          <w:color w:val="000000" w:themeColor="text1"/>
        </w:rPr>
        <w:t>vykdo</w:t>
      </w:r>
      <w:r w:rsidRPr="00873200">
        <w:rPr>
          <w:color w:val="000000" w:themeColor="text1"/>
          <w:spacing w:val="1"/>
        </w:rPr>
        <w:t xml:space="preserve"> </w:t>
      </w:r>
      <w:r w:rsidRPr="00873200">
        <w:rPr>
          <w:color w:val="000000" w:themeColor="text1"/>
          <w:spacing w:val="2"/>
        </w:rPr>
        <w:t>s</w:t>
      </w:r>
      <w:r w:rsidRPr="00873200">
        <w:rPr>
          <w:color w:val="000000" w:themeColor="text1"/>
          <w:spacing w:val="-1"/>
        </w:rPr>
        <w:t>a</w:t>
      </w:r>
      <w:r w:rsidRPr="00873200">
        <w:rPr>
          <w:color w:val="000000" w:themeColor="text1"/>
        </w:rPr>
        <w:t>vo</w:t>
      </w:r>
      <w:r w:rsidRPr="00873200">
        <w:rPr>
          <w:color w:val="000000" w:themeColor="text1"/>
          <w:spacing w:val="1"/>
        </w:rPr>
        <w:t xml:space="preserve"> </w:t>
      </w:r>
      <w:r w:rsidRPr="00873200">
        <w:rPr>
          <w:color w:val="000000" w:themeColor="text1"/>
        </w:rPr>
        <w:t>suta</w:t>
      </w:r>
      <w:r w:rsidRPr="00873200">
        <w:rPr>
          <w:color w:val="000000" w:themeColor="text1"/>
          <w:spacing w:val="-1"/>
        </w:rPr>
        <w:t>r</w:t>
      </w:r>
      <w:r w:rsidRPr="00873200">
        <w:rPr>
          <w:color w:val="000000" w:themeColor="text1"/>
        </w:rPr>
        <w:t>t</w:t>
      </w:r>
      <w:r w:rsidRPr="00873200">
        <w:rPr>
          <w:color w:val="000000" w:themeColor="text1"/>
          <w:spacing w:val="1"/>
        </w:rPr>
        <w:t>i</w:t>
      </w:r>
      <w:r w:rsidRPr="00873200">
        <w:rPr>
          <w:color w:val="000000" w:themeColor="text1"/>
        </w:rPr>
        <w:t>nius įs</w:t>
      </w:r>
      <w:r w:rsidRPr="00873200">
        <w:rPr>
          <w:color w:val="000000" w:themeColor="text1"/>
          <w:spacing w:val="1"/>
        </w:rPr>
        <w:t>i</w:t>
      </w:r>
      <w:r w:rsidRPr="00873200">
        <w:rPr>
          <w:color w:val="000000" w:themeColor="text1"/>
        </w:rPr>
        <w:t>p</w:t>
      </w:r>
      <w:r w:rsidRPr="00873200">
        <w:rPr>
          <w:color w:val="000000" w:themeColor="text1"/>
          <w:spacing w:val="-1"/>
        </w:rPr>
        <w:t>a</w:t>
      </w:r>
      <w:r w:rsidRPr="00873200">
        <w:rPr>
          <w:color w:val="000000" w:themeColor="text1"/>
        </w:rPr>
        <w:t>r</w:t>
      </w:r>
      <w:r w:rsidRPr="00873200">
        <w:rPr>
          <w:color w:val="000000" w:themeColor="text1"/>
          <w:spacing w:val="-2"/>
        </w:rPr>
        <w:t>e</w:t>
      </w:r>
      <w:r w:rsidRPr="00873200">
        <w:rPr>
          <w:color w:val="000000" w:themeColor="text1"/>
        </w:rPr>
        <w:t>igo</w:t>
      </w:r>
      <w:r w:rsidRPr="00873200">
        <w:rPr>
          <w:color w:val="000000" w:themeColor="text1"/>
          <w:spacing w:val="1"/>
        </w:rPr>
        <w:t>j</w:t>
      </w:r>
      <w:r w:rsidRPr="00873200">
        <w:rPr>
          <w:color w:val="000000" w:themeColor="text1"/>
        </w:rPr>
        <w:t>i</w:t>
      </w:r>
      <w:r w:rsidRPr="00873200">
        <w:rPr>
          <w:color w:val="000000" w:themeColor="text1"/>
          <w:spacing w:val="1"/>
        </w:rPr>
        <w:t>m</w:t>
      </w:r>
      <w:r w:rsidRPr="00873200">
        <w:rPr>
          <w:color w:val="000000" w:themeColor="text1"/>
        </w:rPr>
        <w:t>us,</w:t>
      </w:r>
      <w:r w:rsidRPr="00873200">
        <w:rPr>
          <w:color w:val="000000" w:themeColor="text1"/>
          <w:spacing w:val="-6"/>
        </w:rPr>
        <w:t xml:space="preserve"> </w:t>
      </w:r>
      <w:r w:rsidRPr="00873200">
        <w:rPr>
          <w:color w:val="000000" w:themeColor="text1"/>
        </w:rPr>
        <w:t>turi</w:t>
      </w:r>
      <w:r w:rsidRPr="00873200">
        <w:rPr>
          <w:color w:val="000000" w:themeColor="text1"/>
          <w:spacing w:val="-7"/>
        </w:rPr>
        <w:t xml:space="preserve"> </w:t>
      </w:r>
      <w:r w:rsidRPr="00873200">
        <w:rPr>
          <w:color w:val="000000" w:themeColor="text1"/>
        </w:rPr>
        <w:t>teisę</w:t>
      </w:r>
      <w:r w:rsidRPr="00873200">
        <w:rPr>
          <w:color w:val="000000" w:themeColor="text1"/>
          <w:spacing w:val="-7"/>
        </w:rPr>
        <w:t xml:space="preserve"> </w:t>
      </w:r>
      <w:r w:rsidRPr="00873200">
        <w:rPr>
          <w:color w:val="000000" w:themeColor="text1"/>
          <w:spacing w:val="-1"/>
        </w:rPr>
        <w:t>a</w:t>
      </w:r>
      <w:r w:rsidRPr="00873200">
        <w:rPr>
          <w:color w:val="000000" w:themeColor="text1"/>
        </w:rPr>
        <w:t>t</w:t>
      </w:r>
      <w:r w:rsidRPr="00873200">
        <w:rPr>
          <w:color w:val="000000" w:themeColor="text1"/>
          <w:spacing w:val="1"/>
        </w:rPr>
        <w:t>i</w:t>
      </w:r>
      <w:r w:rsidRPr="00873200">
        <w:rPr>
          <w:color w:val="000000" w:themeColor="text1"/>
        </w:rPr>
        <w:t>d</w:t>
      </w:r>
      <w:r w:rsidRPr="00873200">
        <w:rPr>
          <w:color w:val="000000" w:themeColor="text1"/>
          <w:spacing w:val="-1"/>
        </w:rPr>
        <w:t>ė</w:t>
      </w:r>
      <w:r w:rsidRPr="00873200">
        <w:rPr>
          <w:color w:val="000000" w:themeColor="text1"/>
        </w:rPr>
        <w:t>ti</w:t>
      </w:r>
      <w:r w:rsidRPr="00873200">
        <w:rPr>
          <w:color w:val="000000" w:themeColor="text1"/>
          <w:spacing w:val="-6"/>
        </w:rPr>
        <w:t xml:space="preserve"> </w:t>
      </w:r>
      <w:r w:rsidRPr="00873200">
        <w:rPr>
          <w:color w:val="000000" w:themeColor="text1"/>
          <w:spacing w:val="-1"/>
        </w:rPr>
        <w:t>a</w:t>
      </w:r>
      <w:r w:rsidRPr="00873200">
        <w:rPr>
          <w:color w:val="000000" w:themeColor="text1"/>
        </w:rPr>
        <w:t>ts</w:t>
      </w:r>
      <w:r w:rsidRPr="00873200">
        <w:rPr>
          <w:color w:val="000000" w:themeColor="text1"/>
          <w:spacing w:val="1"/>
        </w:rPr>
        <w:t>i</w:t>
      </w:r>
      <w:r w:rsidRPr="00873200">
        <w:rPr>
          <w:color w:val="000000" w:themeColor="text1"/>
        </w:rPr>
        <w:t>sk</w:t>
      </w:r>
      <w:r w:rsidRPr="00873200">
        <w:rPr>
          <w:color w:val="000000" w:themeColor="text1"/>
          <w:spacing w:val="-1"/>
        </w:rPr>
        <w:t>a</w:t>
      </w:r>
      <w:r w:rsidRPr="00873200">
        <w:rPr>
          <w:color w:val="000000" w:themeColor="text1"/>
        </w:rPr>
        <w:t>i</w:t>
      </w:r>
      <w:r w:rsidRPr="00873200">
        <w:rPr>
          <w:color w:val="000000" w:themeColor="text1"/>
          <w:spacing w:val="1"/>
        </w:rPr>
        <w:t>t</w:t>
      </w:r>
      <w:r w:rsidRPr="00873200">
        <w:rPr>
          <w:color w:val="000000" w:themeColor="text1"/>
        </w:rPr>
        <w:t>ymą</w:t>
      </w:r>
      <w:r w:rsidRPr="00873200">
        <w:rPr>
          <w:color w:val="000000" w:themeColor="text1"/>
          <w:spacing w:val="-8"/>
        </w:rPr>
        <w:t xml:space="preserve"> </w:t>
      </w:r>
      <w:r w:rsidRPr="00873200">
        <w:rPr>
          <w:color w:val="000000" w:themeColor="text1"/>
        </w:rPr>
        <w:t>už</w:t>
      </w:r>
      <w:r w:rsidRPr="00873200">
        <w:rPr>
          <w:color w:val="000000" w:themeColor="text1"/>
          <w:spacing w:val="-8"/>
        </w:rPr>
        <w:t xml:space="preserve"> </w:t>
      </w:r>
      <w:r w:rsidRPr="00873200">
        <w:rPr>
          <w:color w:val="000000" w:themeColor="text1"/>
        </w:rPr>
        <w:t>suteikt</w:t>
      </w:r>
      <w:r w:rsidRPr="00873200">
        <w:rPr>
          <w:color w:val="000000" w:themeColor="text1"/>
          <w:spacing w:val="-1"/>
        </w:rPr>
        <w:t>a</w:t>
      </w:r>
      <w:r w:rsidRPr="00873200">
        <w:rPr>
          <w:color w:val="000000" w:themeColor="text1"/>
        </w:rPr>
        <w:t>s</w:t>
      </w:r>
      <w:r w:rsidRPr="00873200">
        <w:rPr>
          <w:color w:val="000000" w:themeColor="text1"/>
          <w:spacing w:val="-7"/>
        </w:rPr>
        <w:t xml:space="preserve"> </w:t>
      </w:r>
      <w:r w:rsidR="004529E3">
        <w:rPr>
          <w:color w:val="000000" w:themeColor="text1"/>
          <w:spacing w:val="1"/>
        </w:rPr>
        <w:t>p</w:t>
      </w:r>
      <w:r w:rsidRPr="00873200">
        <w:rPr>
          <w:color w:val="000000" w:themeColor="text1"/>
          <w:spacing w:val="-1"/>
        </w:rPr>
        <w:t>a</w:t>
      </w:r>
      <w:r w:rsidRPr="00873200">
        <w:rPr>
          <w:color w:val="000000" w:themeColor="text1"/>
        </w:rPr>
        <w:t>slaug</w:t>
      </w:r>
      <w:r w:rsidRPr="00873200">
        <w:rPr>
          <w:color w:val="000000" w:themeColor="text1"/>
          <w:spacing w:val="-1"/>
        </w:rPr>
        <w:t>a</w:t>
      </w:r>
      <w:r w:rsidRPr="00873200">
        <w:rPr>
          <w:color w:val="000000" w:themeColor="text1"/>
        </w:rPr>
        <w:t>s,</w:t>
      </w:r>
      <w:r w:rsidRPr="00873200">
        <w:rPr>
          <w:color w:val="000000" w:themeColor="text1"/>
          <w:spacing w:val="-7"/>
        </w:rPr>
        <w:t xml:space="preserve"> </w:t>
      </w:r>
      <w:r w:rsidRPr="00873200">
        <w:rPr>
          <w:color w:val="000000" w:themeColor="text1"/>
        </w:rPr>
        <w:t>kol</w:t>
      </w:r>
      <w:r w:rsidRPr="00873200">
        <w:rPr>
          <w:color w:val="000000" w:themeColor="text1"/>
          <w:spacing w:val="-5"/>
        </w:rPr>
        <w:t xml:space="preserve"> </w:t>
      </w:r>
      <w:r w:rsidR="004529E3">
        <w:rPr>
          <w:color w:val="000000" w:themeColor="text1"/>
          <w:spacing w:val="1"/>
        </w:rPr>
        <w:t>Paslaugų teikėjas</w:t>
      </w:r>
      <w:r w:rsidRPr="00873200">
        <w:rPr>
          <w:color w:val="000000" w:themeColor="text1"/>
          <w:spacing w:val="-7"/>
        </w:rPr>
        <w:t xml:space="preserve"> </w:t>
      </w:r>
      <w:r w:rsidRPr="00873200">
        <w:rPr>
          <w:color w:val="000000" w:themeColor="text1"/>
        </w:rPr>
        <w:t>vis</w:t>
      </w:r>
      <w:r w:rsidRPr="00873200">
        <w:rPr>
          <w:color w:val="000000" w:themeColor="text1"/>
          <w:spacing w:val="1"/>
        </w:rPr>
        <w:t>i</w:t>
      </w:r>
      <w:r w:rsidRPr="00873200">
        <w:rPr>
          <w:color w:val="000000" w:themeColor="text1"/>
        </w:rPr>
        <w:t>šk</w:t>
      </w:r>
      <w:r w:rsidRPr="00873200">
        <w:rPr>
          <w:color w:val="000000" w:themeColor="text1"/>
          <w:spacing w:val="-1"/>
        </w:rPr>
        <w:t>a</w:t>
      </w:r>
      <w:r w:rsidRPr="00873200">
        <w:rPr>
          <w:color w:val="000000" w:themeColor="text1"/>
        </w:rPr>
        <w:t>i įvykdys s</w:t>
      </w:r>
      <w:r w:rsidRPr="00873200">
        <w:rPr>
          <w:color w:val="000000" w:themeColor="text1"/>
          <w:spacing w:val="-1"/>
        </w:rPr>
        <w:t>a</w:t>
      </w:r>
      <w:r w:rsidRPr="00873200">
        <w:rPr>
          <w:color w:val="000000" w:themeColor="text1"/>
        </w:rPr>
        <w:t>vo įs</w:t>
      </w:r>
      <w:r w:rsidRPr="00873200">
        <w:rPr>
          <w:color w:val="000000" w:themeColor="text1"/>
          <w:spacing w:val="1"/>
        </w:rPr>
        <w:t>i</w:t>
      </w:r>
      <w:r w:rsidRPr="00873200">
        <w:rPr>
          <w:color w:val="000000" w:themeColor="text1"/>
        </w:rPr>
        <w:t>p</w:t>
      </w:r>
      <w:r w:rsidRPr="00873200">
        <w:rPr>
          <w:color w:val="000000" w:themeColor="text1"/>
          <w:spacing w:val="-1"/>
        </w:rPr>
        <w:t>a</w:t>
      </w:r>
      <w:r w:rsidRPr="00873200">
        <w:rPr>
          <w:color w:val="000000" w:themeColor="text1"/>
        </w:rPr>
        <w:t>r</w:t>
      </w:r>
      <w:r w:rsidRPr="00873200">
        <w:rPr>
          <w:color w:val="000000" w:themeColor="text1"/>
          <w:spacing w:val="-2"/>
        </w:rPr>
        <w:t>e</w:t>
      </w:r>
      <w:r w:rsidRPr="00873200">
        <w:rPr>
          <w:color w:val="000000" w:themeColor="text1"/>
        </w:rPr>
        <w:t>igo</w:t>
      </w:r>
      <w:r w:rsidRPr="00873200">
        <w:rPr>
          <w:color w:val="000000" w:themeColor="text1"/>
          <w:spacing w:val="1"/>
        </w:rPr>
        <w:t>j</w:t>
      </w:r>
      <w:r w:rsidRPr="00873200">
        <w:rPr>
          <w:color w:val="000000" w:themeColor="text1"/>
        </w:rPr>
        <w:t>i</w:t>
      </w:r>
      <w:r w:rsidRPr="00873200">
        <w:rPr>
          <w:color w:val="000000" w:themeColor="text1"/>
          <w:spacing w:val="1"/>
        </w:rPr>
        <w:t>m</w:t>
      </w:r>
      <w:r w:rsidRPr="00873200">
        <w:rPr>
          <w:color w:val="000000" w:themeColor="text1"/>
        </w:rPr>
        <w:t xml:space="preserve">us </w:t>
      </w:r>
      <w:r w:rsidRPr="00873200">
        <w:rPr>
          <w:color w:val="000000" w:themeColor="text1"/>
          <w:spacing w:val="-1"/>
        </w:rPr>
        <w:t>a</w:t>
      </w:r>
      <w:r w:rsidRPr="00873200">
        <w:rPr>
          <w:color w:val="000000" w:themeColor="text1"/>
        </w:rPr>
        <w:t>rba</w:t>
      </w:r>
      <w:r w:rsidRPr="00873200">
        <w:rPr>
          <w:color w:val="000000" w:themeColor="text1"/>
          <w:spacing w:val="-2"/>
        </w:rPr>
        <w:t xml:space="preserve"> </w:t>
      </w:r>
      <w:r w:rsidRPr="00873200">
        <w:rPr>
          <w:color w:val="000000" w:themeColor="text1"/>
        </w:rPr>
        <w:t>p</w:t>
      </w:r>
      <w:r w:rsidRPr="00873200">
        <w:rPr>
          <w:color w:val="000000" w:themeColor="text1"/>
          <w:spacing w:val="-1"/>
        </w:rPr>
        <w:t>a</w:t>
      </w:r>
      <w:r w:rsidRPr="00873200">
        <w:rPr>
          <w:color w:val="000000" w:themeColor="text1"/>
        </w:rPr>
        <w:t>š</w:t>
      </w:r>
      <w:r w:rsidRPr="00873200">
        <w:rPr>
          <w:color w:val="000000" w:themeColor="text1"/>
          <w:spacing w:val="-1"/>
        </w:rPr>
        <w:t>a</w:t>
      </w:r>
      <w:r w:rsidRPr="00873200">
        <w:rPr>
          <w:color w:val="000000" w:themeColor="text1"/>
        </w:rPr>
        <w:t>l</w:t>
      </w:r>
      <w:r w:rsidRPr="00873200">
        <w:rPr>
          <w:color w:val="000000" w:themeColor="text1"/>
          <w:spacing w:val="1"/>
        </w:rPr>
        <w:t>i</w:t>
      </w:r>
      <w:r w:rsidRPr="00873200">
        <w:rPr>
          <w:color w:val="000000" w:themeColor="text1"/>
        </w:rPr>
        <w:t>ns jų vy</w:t>
      </w:r>
      <w:r w:rsidRPr="00873200">
        <w:rPr>
          <w:color w:val="000000" w:themeColor="text1"/>
          <w:spacing w:val="2"/>
        </w:rPr>
        <w:t>k</w:t>
      </w:r>
      <w:r w:rsidRPr="00873200">
        <w:rPr>
          <w:color w:val="000000" w:themeColor="text1"/>
        </w:rPr>
        <w:t xml:space="preserve">dymo </w:t>
      </w:r>
      <w:r w:rsidRPr="00873200">
        <w:rPr>
          <w:color w:val="000000" w:themeColor="text1"/>
          <w:spacing w:val="1"/>
        </w:rPr>
        <w:t>t</w:t>
      </w:r>
      <w:r w:rsidRPr="00873200">
        <w:rPr>
          <w:color w:val="000000" w:themeColor="text1"/>
        </w:rPr>
        <w:t>rūkumu</w:t>
      </w:r>
      <w:r w:rsidRPr="00873200">
        <w:rPr>
          <w:color w:val="000000" w:themeColor="text1"/>
          <w:spacing w:val="3"/>
        </w:rPr>
        <w:t>s</w:t>
      </w:r>
      <w:r w:rsidRPr="00873200">
        <w:rPr>
          <w:color w:val="000000" w:themeColor="text1"/>
        </w:rPr>
        <w:t>;</w:t>
      </w:r>
    </w:p>
    <w:p w14:paraId="78B64A00" w14:textId="22DB8EFB" w:rsidR="00CE3781" w:rsidRPr="00873200" w:rsidRDefault="004529E3" w:rsidP="00CE3781">
      <w:pPr>
        <w:spacing w:line="260" w:lineRule="exact"/>
        <w:ind w:left="954"/>
        <w:jc w:val="both"/>
        <w:rPr>
          <w:color w:val="000000" w:themeColor="text1"/>
        </w:rPr>
      </w:pPr>
      <w:r>
        <w:rPr>
          <w:color w:val="000000" w:themeColor="text1"/>
          <w:position w:val="-1"/>
          <w:lang w:val="en-US"/>
        </w:rPr>
        <w:t xml:space="preserve">2.4.3. </w:t>
      </w:r>
      <w:r w:rsidR="00CE3781" w:rsidRPr="00873200">
        <w:rPr>
          <w:color w:val="000000" w:themeColor="text1"/>
          <w:position w:val="-1"/>
        </w:rPr>
        <w:t>turi</w:t>
      </w:r>
      <w:r w:rsidR="00CE3781" w:rsidRPr="00873200">
        <w:rPr>
          <w:color w:val="000000" w:themeColor="text1"/>
          <w:spacing w:val="-2"/>
          <w:position w:val="-1"/>
        </w:rPr>
        <w:t xml:space="preserve"> </w:t>
      </w:r>
      <w:r w:rsidR="00CE3781" w:rsidRPr="00873200">
        <w:rPr>
          <w:color w:val="000000" w:themeColor="text1"/>
          <w:position w:val="-1"/>
        </w:rPr>
        <w:t>ki</w:t>
      </w:r>
      <w:r w:rsidR="00CE3781" w:rsidRPr="00873200">
        <w:rPr>
          <w:color w:val="000000" w:themeColor="text1"/>
          <w:spacing w:val="1"/>
          <w:position w:val="-1"/>
        </w:rPr>
        <w:t>t</w:t>
      </w:r>
      <w:r w:rsidR="00CE3781" w:rsidRPr="00873200">
        <w:rPr>
          <w:color w:val="000000" w:themeColor="text1"/>
          <w:spacing w:val="-1"/>
          <w:position w:val="-1"/>
        </w:rPr>
        <w:t>a</w:t>
      </w:r>
      <w:r w:rsidR="00CE3781" w:rsidRPr="00873200">
        <w:rPr>
          <w:color w:val="000000" w:themeColor="text1"/>
          <w:position w:val="-1"/>
        </w:rPr>
        <w:t>s</w:t>
      </w:r>
      <w:r w:rsidR="00CE3781" w:rsidRPr="00873200">
        <w:rPr>
          <w:color w:val="000000" w:themeColor="text1"/>
          <w:spacing w:val="-2"/>
          <w:position w:val="-1"/>
        </w:rPr>
        <w:t xml:space="preserve"> </w:t>
      </w:r>
      <w:r w:rsidR="00CE3781" w:rsidRPr="00873200">
        <w:rPr>
          <w:color w:val="000000" w:themeColor="text1"/>
          <w:spacing w:val="1"/>
          <w:position w:val="-1"/>
        </w:rPr>
        <w:t>S</w:t>
      </w:r>
      <w:r w:rsidR="00CE3781" w:rsidRPr="00873200">
        <w:rPr>
          <w:color w:val="000000" w:themeColor="text1"/>
          <w:position w:val="-1"/>
        </w:rPr>
        <w:t>uta</w:t>
      </w:r>
      <w:r w:rsidR="00CE3781" w:rsidRPr="00873200">
        <w:rPr>
          <w:color w:val="000000" w:themeColor="text1"/>
          <w:spacing w:val="-1"/>
          <w:position w:val="-1"/>
        </w:rPr>
        <w:t>r</w:t>
      </w:r>
      <w:r w:rsidR="00CE3781" w:rsidRPr="00873200">
        <w:rPr>
          <w:color w:val="000000" w:themeColor="text1"/>
          <w:position w:val="-1"/>
        </w:rPr>
        <w:t>ty</w:t>
      </w:r>
      <w:r w:rsidR="00CE3781" w:rsidRPr="00873200">
        <w:rPr>
          <w:color w:val="000000" w:themeColor="text1"/>
          <w:spacing w:val="1"/>
          <w:position w:val="-1"/>
        </w:rPr>
        <w:t>j</w:t>
      </w:r>
      <w:r w:rsidR="00CE3781" w:rsidRPr="00873200">
        <w:rPr>
          <w:color w:val="000000" w:themeColor="text1"/>
          <w:position w:val="-1"/>
        </w:rPr>
        <w:t>e</w:t>
      </w:r>
      <w:r w:rsidR="00CE3781" w:rsidRPr="00873200">
        <w:rPr>
          <w:color w:val="000000" w:themeColor="text1"/>
          <w:spacing w:val="-3"/>
          <w:position w:val="-1"/>
        </w:rPr>
        <w:t xml:space="preserve"> </w:t>
      </w:r>
      <w:r w:rsidR="00CE3781" w:rsidRPr="00873200">
        <w:rPr>
          <w:color w:val="000000" w:themeColor="text1"/>
          <w:position w:val="-1"/>
        </w:rPr>
        <w:t>ir</w:t>
      </w:r>
      <w:r w:rsidR="00CE3781" w:rsidRPr="00873200">
        <w:rPr>
          <w:color w:val="000000" w:themeColor="text1"/>
          <w:spacing w:val="-1"/>
          <w:position w:val="-1"/>
        </w:rPr>
        <w:t xml:space="preserve"> </w:t>
      </w:r>
      <w:r w:rsidR="00CE3781" w:rsidRPr="00873200">
        <w:rPr>
          <w:color w:val="000000" w:themeColor="text1"/>
          <w:position w:val="-1"/>
        </w:rPr>
        <w:t>Li</w:t>
      </w:r>
      <w:r w:rsidR="00CE3781" w:rsidRPr="00873200">
        <w:rPr>
          <w:color w:val="000000" w:themeColor="text1"/>
          <w:spacing w:val="-1"/>
          <w:position w:val="-1"/>
        </w:rPr>
        <w:t>e</w:t>
      </w:r>
      <w:r w:rsidR="00CE3781" w:rsidRPr="00873200">
        <w:rPr>
          <w:color w:val="000000" w:themeColor="text1"/>
          <w:position w:val="-1"/>
        </w:rPr>
        <w:t>tuvos</w:t>
      </w:r>
      <w:r w:rsidR="00CE3781" w:rsidRPr="00873200">
        <w:rPr>
          <w:color w:val="000000" w:themeColor="text1"/>
          <w:spacing w:val="-2"/>
          <w:position w:val="-1"/>
        </w:rPr>
        <w:t xml:space="preserve"> </w:t>
      </w:r>
      <w:r w:rsidR="00CE3781" w:rsidRPr="00873200">
        <w:rPr>
          <w:color w:val="000000" w:themeColor="text1"/>
          <w:spacing w:val="1"/>
          <w:position w:val="-1"/>
        </w:rPr>
        <w:t>R</w:t>
      </w:r>
      <w:r w:rsidR="00CE3781" w:rsidRPr="00873200">
        <w:rPr>
          <w:color w:val="000000" w:themeColor="text1"/>
          <w:spacing w:val="-1"/>
          <w:position w:val="-1"/>
        </w:rPr>
        <w:t>e</w:t>
      </w:r>
      <w:r w:rsidR="00CE3781" w:rsidRPr="00873200">
        <w:rPr>
          <w:color w:val="000000" w:themeColor="text1"/>
          <w:position w:val="-1"/>
        </w:rPr>
        <w:t>spublikos</w:t>
      </w:r>
      <w:r w:rsidR="00CE3781" w:rsidRPr="00873200">
        <w:rPr>
          <w:color w:val="000000" w:themeColor="text1"/>
          <w:spacing w:val="-1"/>
          <w:position w:val="-1"/>
        </w:rPr>
        <w:t xml:space="preserve"> </w:t>
      </w:r>
      <w:r w:rsidR="00CE3781" w:rsidRPr="00873200">
        <w:rPr>
          <w:color w:val="000000" w:themeColor="text1"/>
          <w:position w:val="-1"/>
        </w:rPr>
        <w:t>g</w:t>
      </w:r>
      <w:r w:rsidR="00CE3781" w:rsidRPr="00873200">
        <w:rPr>
          <w:color w:val="000000" w:themeColor="text1"/>
          <w:spacing w:val="-1"/>
          <w:position w:val="-1"/>
        </w:rPr>
        <w:t>a</w:t>
      </w:r>
      <w:r w:rsidR="00CE3781" w:rsidRPr="00873200">
        <w:rPr>
          <w:color w:val="000000" w:themeColor="text1"/>
          <w:position w:val="-1"/>
        </w:rPr>
        <w:t>l</w:t>
      </w:r>
      <w:r w:rsidR="00CE3781" w:rsidRPr="00873200">
        <w:rPr>
          <w:color w:val="000000" w:themeColor="text1"/>
          <w:spacing w:val="1"/>
          <w:position w:val="-1"/>
        </w:rPr>
        <w:t>i</w:t>
      </w:r>
      <w:r w:rsidR="00CE3781" w:rsidRPr="00873200">
        <w:rPr>
          <w:color w:val="000000" w:themeColor="text1"/>
          <w:position w:val="-1"/>
        </w:rPr>
        <w:t>ojan</w:t>
      </w:r>
      <w:r w:rsidR="00CE3781" w:rsidRPr="00873200">
        <w:rPr>
          <w:color w:val="000000" w:themeColor="text1"/>
          <w:spacing w:val="-1"/>
          <w:position w:val="-1"/>
        </w:rPr>
        <w:t>č</w:t>
      </w:r>
      <w:r w:rsidR="00CE3781" w:rsidRPr="00873200">
        <w:rPr>
          <w:color w:val="000000" w:themeColor="text1"/>
          <w:position w:val="-1"/>
        </w:rPr>
        <w:t>iuose</w:t>
      </w:r>
      <w:r w:rsidR="00CE3781" w:rsidRPr="00873200">
        <w:rPr>
          <w:color w:val="000000" w:themeColor="text1"/>
          <w:spacing w:val="-2"/>
          <w:position w:val="-1"/>
        </w:rPr>
        <w:t xml:space="preserve"> </w:t>
      </w:r>
      <w:r w:rsidR="00CE3781" w:rsidRPr="00873200">
        <w:rPr>
          <w:color w:val="000000" w:themeColor="text1"/>
          <w:position w:val="-1"/>
        </w:rPr>
        <w:t>teis</w:t>
      </w:r>
      <w:r w:rsidR="00CE3781" w:rsidRPr="00873200">
        <w:rPr>
          <w:color w:val="000000" w:themeColor="text1"/>
          <w:spacing w:val="-1"/>
          <w:position w:val="-1"/>
        </w:rPr>
        <w:t>ė</w:t>
      </w:r>
      <w:r w:rsidR="00CE3781" w:rsidRPr="00873200">
        <w:rPr>
          <w:color w:val="000000" w:themeColor="text1"/>
          <w:position w:val="-1"/>
        </w:rPr>
        <w:t>s</w:t>
      </w:r>
      <w:r w:rsidR="00CE3781" w:rsidRPr="00873200">
        <w:rPr>
          <w:color w:val="000000" w:themeColor="text1"/>
          <w:spacing w:val="-2"/>
          <w:position w:val="-1"/>
        </w:rPr>
        <w:t xml:space="preserve"> </w:t>
      </w:r>
      <w:r w:rsidR="00CE3781" w:rsidRPr="00873200">
        <w:rPr>
          <w:color w:val="000000" w:themeColor="text1"/>
          <w:spacing w:val="-1"/>
          <w:position w:val="-1"/>
        </w:rPr>
        <w:t>a</w:t>
      </w:r>
      <w:r w:rsidR="00CE3781" w:rsidRPr="00873200">
        <w:rPr>
          <w:color w:val="000000" w:themeColor="text1"/>
          <w:position w:val="-1"/>
        </w:rPr>
        <w:t>kt</w:t>
      </w:r>
      <w:r w:rsidR="00CE3781" w:rsidRPr="00873200">
        <w:rPr>
          <w:color w:val="000000" w:themeColor="text1"/>
          <w:spacing w:val="3"/>
          <w:position w:val="-1"/>
        </w:rPr>
        <w:t>u</w:t>
      </w:r>
      <w:r w:rsidR="00CE3781" w:rsidRPr="00873200">
        <w:rPr>
          <w:color w:val="000000" w:themeColor="text1"/>
          <w:position w:val="-1"/>
        </w:rPr>
        <w:t>ose</w:t>
      </w:r>
      <w:r w:rsidR="00CE3781" w:rsidRPr="00873200">
        <w:rPr>
          <w:color w:val="000000" w:themeColor="text1"/>
          <w:spacing w:val="-3"/>
          <w:position w:val="-1"/>
        </w:rPr>
        <w:t xml:space="preserve"> </w:t>
      </w:r>
      <w:r w:rsidR="00CE3781" w:rsidRPr="00873200">
        <w:rPr>
          <w:color w:val="000000" w:themeColor="text1"/>
          <w:position w:val="-1"/>
        </w:rPr>
        <w:t>nust</w:t>
      </w:r>
      <w:r w:rsidR="00CE3781" w:rsidRPr="00873200">
        <w:rPr>
          <w:color w:val="000000" w:themeColor="text1"/>
          <w:spacing w:val="-1"/>
          <w:position w:val="-1"/>
        </w:rPr>
        <w:t>a</w:t>
      </w:r>
      <w:r w:rsidR="00CE3781" w:rsidRPr="00873200">
        <w:rPr>
          <w:color w:val="000000" w:themeColor="text1"/>
          <w:position w:val="-1"/>
        </w:rPr>
        <w:t>ty</w:t>
      </w:r>
      <w:r w:rsidR="00CE3781" w:rsidRPr="00873200">
        <w:rPr>
          <w:color w:val="000000" w:themeColor="text1"/>
          <w:spacing w:val="1"/>
          <w:position w:val="-1"/>
        </w:rPr>
        <w:t>t</w:t>
      </w:r>
      <w:r w:rsidR="00CE3781" w:rsidRPr="00873200">
        <w:rPr>
          <w:color w:val="000000" w:themeColor="text1"/>
          <w:spacing w:val="-1"/>
          <w:position w:val="-1"/>
        </w:rPr>
        <w:t>a</w:t>
      </w:r>
      <w:r w:rsidR="00CE3781" w:rsidRPr="00873200">
        <w:rPr>
          <w:color w:val="000000" w:themeColor="text1"/>
          <w:position w:val="-1"/>
        </w:rPr>
        <w:t>s</w:t>
      </w:r>
    </w:p>
    <w:p w14:paraId="0441CA3B" w14:textId="77777777" w:rsidR="00CE3781" w:rsidRPr="00873200" w:rsidRDefault="00CE3781" w:rsidP="00CE3781">
      <w:pPr>
        <w:spacing w:before="5" w:line="260" w:lineRule="exact"/>
        <w:ind w:left="102"/>
        <w:jc w:val="both"/>
        <w:rPr>
          <w:color w:val="000000" w:themeColor="text1"/>
        </w:rPr>
      </w:pPr>
      <w:r w:rsidRPr="00873200">
        <w:rPr>
          <w:color w:val="000000" w:themeColor="text1"/>
          <w:position w:val="-1"/>
        </w:rPr>
        <w:t>teis</w:t>
      </w:r>
      <w:r w:rsidRPr="00873200">
        <w:rPr>
          <w:color w:val="000000" w:themeColor="text1"/>
          <w:spacing w:val="-1"/>
          <w:position w:val="-1"/>
        </w:rPr>
        <w:t>e</w:t>
      </w:r>
      <w:r w:rsidRPr="00873200">
        <w:rPr>
          <w:color w:val="000000" w:themeColor="text1"/>
          <w:position w:val="-1"/>
        </w:rPr>
        <w:t>s.</w:t>
      </w:r>
    </w:p>
    <w:bookmarkEnd w:id="1"/>
    <w:p w14:paraId="2AB02361" w14:textId="7E79E981" w:rsidR="008D0CE7" w:rsidRDefault="008D0CE7" w:rsidP="002339E9">
      <w:pPr>
        <w:tabs>
          <w:tab w:val="left" w:pos="993"/>
          <w:tab w:val="left" w:pos="1134"/>
          <w:tab w:val="num" w:pos="1843"/>
        </w:tabs>
        <w:ind w:left="567"/>
        <w:jc w:val="both"/>
      </w:pPr>
    </w:p>
    <w:p w14:paraId="4249FBF5" w14:textId="77777777" w:rsidR="008221D1" w:rsidRDefault="008221D1" w:rsidP="7BE8B3D5">
      <w:pPr>
        <w:jc w:val="both"/>
      </w:pPr>
    </w:p>
    <w:p w14:paraId="2B53B6EE" w14:textId="6E585A9D" w:rsidR="00B06B57" w:rsidRPr="00B06B57" w:rsidRDefault="0B59EBFC" w:rsidP="00F56D1E">
      <w:pPr>
        <w:numPr>
          <w:ilvl w:val="0"/>
          <w:numId w:val="1"/>
        </w:numPr>
        <w:jc w:val="center"/>
        <w:rPr>
          <w:b/>
          <w:bCs/>
        </w:rPr>
      </w:pPr>
      <w:r w:rsidRPr="7BE8B3D5">
        <w:rPr>
          <w:b/>
          <w:bCs/>
        </w:rPr>
        <w:t xml:space="preserve">PASLAUGŲ </w:t>
      </w:r>
      <w:r w:rsidR="00A16AB2">
        <w:rPr>
          <w:b/>
          <w:bCs/>
        </w:rPr>
        <w:t>KAINA</w:t>
      </w:r>
      <w:r w:rsidRPr="7BE8B3D5">
        <w:rPr>
          <w:b/>
          <w:bCs/>
        </w:rPr>
        <w:t xml:space="preserve"> IR ATSISKAITYMO TVARKA</w:t>
      </w:r>
    </w:p>
    <w:p w14:paraId="459D8288" w14:textId="77777777" w:rsidR="00B06B57" w:rsidRDefault="00B06B57" w:rsidP="7BE8B3D5">
      <w:pPr>
        <w:jc w:val="center"/>
      </w:pPr>
    </w:p>
    <w:p w14:paraId="6672CBC1" w14:textId="4EE9C9CA" w:rsidR="002D7823" w:rsidRPr="00AA0830" w:rsidRDefault="66D167BA" w:rsidP="00F56D1E">
      <w:pPr>
        <w:numPr>
          <w:ilvl w:val="1"/>
          <w:numId w:val="1"/>
        </w:numPr>
        <w:tabs>
          <w:tab w:val="num" w:pos="851"/>
          <w:tab w:val="left" w:pos="993"/>
        </w:tabs>
        <w:ind w:left="0" w:firstLine="567"/>
        <w:jc w:val="both"/>
      </w:pPr>
      <w:r w:rsidRPr="7BE8B3D5">
        <w:t>Sutarčiai taikoma fiksuoto</w:t>
      </w:r>
      <w:r w:rsidR="00F355C7">
        <w:t xml:space="preserve">s kainos </w:t>
      </w:r>
      <w:r w:rsidRPr="7BE8B3D5">
        <w:t>kainodara</w:t>
      </w:r>
      <w:r w:rsidR="30F8D795" w:rsidRPr="7BE8B3D5">
        <w:t>.</w:t>
      </w:r>
    </w:p>
    <w:p w14:paraId="1B80E028" w14:textId="55946E32" w:rsidR="00714CB4" w:rsidRPr="00AA0830" w:rsidRDefault="33BF4268" w:rsidP="00F56D1E">
      <w:pPr>
        <w:numPr>
          <w:ilvl w:val="1"/>
          <w:numId w:val="1"/>
        </w:numPr>
        <w:tabs>
          <w:tab w:val="num" w:pos="851"/>
          <w:tab w:val="left" w:pos="993"/>
        </w:tabs>
        <w:ind w:left="0" w:firstLine="567"/>
        <w:jc w:val="both"/>
      </w:pPr>
      <w:r w:rsidRPr="7BE8B3D5">
        <w:t>S</w:t>
      </w:r>
      <w:r w:rsidR="66D167BA" w:rsidRPr="7BE8B3D5">
        <w:t xml:space="preserve">utarties vertė – </w:t>
      </w:r>
      <w:r w:rsidR="00F817C8" w:rsidRPr="00F817C8">
        <w:t xml:space="preserve">3 628,79 </w:t>
      </w:r>
      <w:r w:rsidR="66D167BA" w:rsidRPr="7BE8B3D5">
        <w:t xml:space="preserve">Eur </w:t>
      </w:r>
      <w:r w:rsidR="00F817C8">
        <w:t>su</w:t>
      </w:r>
      <w:r w:rsidR="66D167BA" w:rsidRPr="7BE8B3D5">
        <w:t xml:space="preserve"> PVM (</w:t>
      </w:r>
      <w:r w:rsidR="00F817C8">
        <w:t>trys</w:t>
      </w:r>
      <w:r w:rsidR="66D167BA" w:rsidRPr="7BE8B3D5">
        <w:t xml:space="preserve"> tūkstan</w:t>
      </w:r>
      <w:r w:rsidR="5C5CF2A2" w:rsidRPr="7BE8B3D5">
        <w:t>čiai</w:t>
      </w:r>
      <w:r w:rsidR="66D167BA" w:rsidRPr="7BE8B3D5">
        <w:t xml:space="preserve"> </w:t>
      </w:r>
      <w:r w:rsidR="00F817C8">
        <w:t>šeši</w:t>
      </w:r>
      <w:r w:rsidR="66D167BA" w:rsidRPr="7BE8B3D5">
        <w:t xml:space="preserve"> šimtai </w:t>
      </w:r>
      <w:r w:rsidR="00F817C8">
        <w:t>dvideš</w:t>
      </w:r>
      <w:r w:rsidR="00E14129">
        <w:t>imt</w:t>
      </w:r>
      <w:r w:rsidR="66D167BA" w:rsidRPr="7BE8B3D5">
        <w:t xml:space="preserve"> </w:t>
      </w:r>
      <w:r w:rsidR="70354D1B" w:rsidRPr="7BE8B3D5">
        <w:t>aštuoni</w:t>
      </w:r>
      <w:r w:rsidR="66D167BA" w:rsidRPr="7BE8B3D5">
        <w:t xml:space="preserve"> eurai ir </w:t>
      </w:r>
      <w:r w:rsidR="00E14129">
        <w:t>79</w:t>
      </w:r>
      <w:r w:rsidR="66D167BA" w:rsidRPr="7BE8B3D5">
        <w:t xml:space="preserve"> euro centai), </w:t>
      </w:r>
      <w:r w:rsidR="00757D65">
        <w:rPr>
          <w:rFonts w:ascii="TimesNewRomanPSMT" w:hAnsi="TimesNewRomanPSMT" w:cs="TimesNewRomanPSMT"/>
          <w:lang w:eastAsia="lt-LT"/>
        </w:rPr>
        <w:t xml:space="preserve">2999,00 </w:t>
      </w:r>
      <w:r w:rsidR="66D167BA" w:rsidRPr="7BE8B3D5">
        <w:t xml:space="preserve">Eur </w:t>
      </w:r>
      <w:r w:rsidR="00757D65">
        <w:t>be</w:t>
      </w:r>
      <w:r w:rsidR="66D167BA" w:rsidRPr="7BE8B3D5">
        <w:t xml:space="preserve"> PVM (</w:t>
      </w:r>
      <w:r w:rsidR="00757D65">
        <w:t>du</w:t>
      </w:r>
      <w:r w:rsidR="66D167BA" w:rsidRPr="7BE8B3D5">
        <w:t xml:space="preserve"> tūkstanč</w:t>
      </w:r>
      <w:r w:rsidR="68CE8CB1" w:rsidRPr="7BE8B3D5">
        <w:t>iai</w:t>
      </w:r>
      <w:r w:rsidR="66D167BA" w:rsidRPr="7BE8B3D5">
        <w:t xml:space="preserve"> </w:t>
      </w:r>
      <w:r w:rsidR="00757D65">
        <w:t xml:space="preserve">devyni </w:t>
      </w:r>
      <w:r w:rsidR="00E02EE9" w:rsidRPr="7BE8B3D5">
        <w:t xml:space="preserve">šimtai </w:t>
      </w:r>
      <w:r w:rsidR="00E02EE9">
        <w:t xml:space="preserve">devyniasdešimt devyni </w:t>
      </w:r>
      <w:r w:rsidR="66D167BA" w:rsidRPr="7BE8B3D5">
        <w:t xml:space="preserve">eurų ir 00 euro centų </w:t>
      </w:r>
      <w:r w:rsidR="00E02EE9">
        <w:t>be</w:t>
      </w:r>
      <w:r w:rsidR="66D167BA" w:rsidRPr="7BE8B3D5">
        <w:t xml:space="preserve"> PVM).</w:t>
      </w:r>
    </w:p>
    <w:p w14:paraId="297DA095" w14:textId="0DFE0FDD" w:rsidR="002B3CA3" w:rsidRDefault="395C046D" w:rsidP="00F56D1E">
      <w:pPr>
        <w:numPr>
          <w:ilvl w:val="1"/>
          <w:numId w:val="1"/>
        </w:numPr>
        <w:tabs>
          <w:tab w:val="left" w:pos="993"/>
        </w:tabs>
        <w:ind w:left="0" w:firstLine="567"/>
        <w:jc w:val="both"/>
      </w:pPr>
      <w:r w:rsidRPr="7BE8B3D5">
        <w:t>Į nurodyt</w:t>
      </w:r>
      <w:r w:rsidR="00CA5959">
        <w:t>ą</w:t>
      </w:r>
      <w:r w:rsidRPr="7BE8B3D5">
        <w:t xml:space="preserve"> </w:t>
      </w:r>
      <w:r w:rsidR="00CA5959">
        <w:t>kainą</w:t>
      </w:r>
      <w:r w:rsidRPr="7BE8B3D5">
        <w:t xml:space="preserve"> yra įskaičiuoti visi mokesčiai ir </w:t>
      </w:r>
      <w:r w:rsidR="0E212C85" w:rsidRPr="7BE8B3D5">
        <w:t xml:space="preserve">Paslaugų </w:t>
      </w:r>
      <w:r w:rsidRPr="7BE8B3D5">
        <w:t>t</w:t>
      </w:r>
      <w:r w:rsidR="027A26BC" w:rsidRPr="7BE8B3D5">
        <w:t>ei</w:t>
      </w:r>
      <w:r w:rsidRPr="7BE8B3D5">
        <w:t>kėjo išlaidos</w:t>
      </w:r>
      <w:r w:rsidR="551AA98B" w:rsidRPr="7BE8B3D5">
        <w:t xml:space="preserve">, </w:t>
      </w:r>
      <w:r w:rsidR="085FFA91" w:rsidRPr="7BE8B3D5">
        <w:t xml:space="preserve">susijusios su Sutartyje numatytų įsipareigojimų vykdymu, įskaitant PVM sąskaitų </w:t>
      </w:r>
      <w:r w:rsidR="45379ACF" w:rsidRPr="7BE8B3D5">
        <w:t>–</w:t>
      </w:r>
      <w:r w:rsidR="085FFA91" w:rsidRPr="7BE8B3D5">
        <w:t xml:space="preserve"> faktūrų</w:t>
      </w:r>
      <w:r w:rsidR="45379ACF" w:rsidRPr="7BE8B3D5">
        <w:t xml:space="preserve"> teikimo naudojantis informacinės sistemos „</w:t>
      </w:r>
      <w:proofErr w:type="spellStart"/>
      <w:r w:rsidR="45379ACF" w:rsidRPr="7BE8B3D5">
        <w:t>E.sąskaitą</w:t>
      </w:r>
      <w:proofErr w:type="spellEnd"/>
      <w:r w:rsidR="7411ED79" w:rsidRPr="7BE8B3D5">
        <w:t>“ priemonėmis išlaidas.</w:t>
      </w:r>
    </w:p>
    <w:p w14:paraId="5BBC516E" w14:textId="33A00C75" w:rsidR="003228BC" w:rsidRDefault="15126263" w:rsidP="00F56D1E">
      <w:pPr>
        <w:numPr>
          <w:ilvl w:val="1"/>
          <w:numId w:val="1"/>
        </w:numPr>
        <w:tabs>
          <w:tab w:val="num" w:pos="709"/>
          <w:tab w:val="left" w:pos="993"/>
        </w:tabs>
        <w:ind w:left="0" w:firstLine="567"/>
        <w:jc w:val="both"/>
      </w:pPr>
      <w:r w:rsidRPr="7BE8B3D5">
        <w:t xml:space="preserve">Paslaugų </w:t>
      </w:r>
      <w:r w:rsidR="009F3604">
        <w:t>kaina</w:t>
      </w:r>
      <w:r w:rsidR="3460079C" w:rsidRPr="7BE8B3D5">
        <w:t>, nurodyt</w:t>
      </w:r>
      <w:r w:rsidR="009F3604">
        <w:t>a</w:t>
      </w:r>
      <w:r w:rsidR="3460079C" w:rsidRPr="7BE8B3D5">
        <w:t xml:space="preserve"> Sutarties 3.</w:t>
      </w:r>
      <w:r w:rsidR="009F3604">
        <w:t>2</w:t>
      </w:r>
      <w:r w:rsidR="3460079C" w:rsidRPr="7BE8B3D5">
        <w:t>. punkte,</w:t>
      </w:r>
      <w:r w:rsidRPr="7BE8B3D5">
        <w:t xml:space="preserve"> turi būti perskaičiuojam</w:t>
      </w:r>
      <w:r w:rsidR="007A0A32">
        <w:t>a</w:t>
      </w:r>
      <w:r w:rsidRPr="7BE8B3D5">
        <w:t xml:space="preserve"> (</w:t>
      </w:r>
      <w:r w:rsidR="007A0A32">
        <w:t>ją</w:t>
      </w:r>
      <w:r w:rsidRPr="7BE8B3D5">
        <w:t xml:space="preserve"> didinant arba mažinant) dėl pasikeitusio PVM. Toks perskaičiavimas taikomas tai paslaugų daliai, kuriai pagal teisės aktus taikytinas pasikeitęs PVM. </w:t>
      </w:r>
    </w:p>
    <w:p w14:paraId="7B7C8D90" w14:textId="7603DA33" w:rsidR="003228BC" w:rsidRPr="000B3A33" w:rsidRDefault="15126263" w:rsidP="00F56D1E">
      <w:pPr>
        <w:numPr>
          <w:ilvl w:val="1"/>
          <w:numId w:val="1"/>
        </w:numPr>
        <w:tabs>
          <w:tab w:val="num" w:pos="709"/>
          <w:tab w:val="left" w:pos="993"/>
        </w:tabs>
        <w:ind w:left="0" w:firstLine="567"/>
        <w:jc w:val="both"/>
      </w:pPr>
      <w:r w:rsidRPr="7BE8B3D5">
        <w:t xml:space="preserve">Pasikeitus PVM tarifui, paslaugų </w:t>
      </w:r>
      <w:r w:rsidR="5A4F04CA" w:rsidRPr="7BE8B3D5">
        <w:t>įkainiai</w:t>
      </w:r>
      <w:r w:rsidRPr="7BE8B3D5">
        <w:t xml:space="preserve"> perskaičiuojam</w:t>
      </w:r>
      <w:r w:rsidR="5A4F04CA" w:rsidRPr="7BE8B3D5">
        <w:t>i</w:t>
      </w:r>
      <w:r w:rsidRPr="7BE8B3D5">
        <w:t xml:space="preserve"> pagal šią formulę: </w:t>
      </w:r>
    </w:p>
    <w:p w14:paraId="744FC3C5" w14:textId="77777777" w:rsidR="003228BC" w:rsidRPr="000B3A33" w:rsidRDefault="003228BC" w:rsidP="7BE8B3D5">
      <w:pPr>
        <w:pStyle w:val="ListParagraph"/>
        <w:tabs>
          <w:tab w:val="num" w:pos="792"/>
        </w:tabs>
        <w:ind w:left="360"/>
        <w:jc w:val="both"/>
        <w:rPr>
          <w:rFonts w:eastAsia="Times New Roman"/>
        </w:rPr>
      </w:pPr>
      <w:r w:rsidRPr="000B3A33">
        <w:object w:dxaOrig="2540" w:dyaOrig="960" w14:anchorId="41F09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2pt;height:46.8pt" o:ole="">
            <v:imagedata r:id="rId6" o:title=""/>
          </v:shape>
          <o:OLEObject Type="Embed" ProgID="Equation.3" ShapeID="_x0000_i1025" DrawAspect="Content" ObjectID="_1759047156" r:id="rId7"/>
        </w:object>
      </w:r>
    </w:p>
    <w:p w14:paraId="33166383" w14:textId="036D0CD1" w:rsidR="003228BC" w:rsidRPr="00843189" w:rsidRDefault="003228BC" w:rsidP="7BE8B3D5">
      <w:pPr>
        <w:pStyle w:val="ListParagraph"/>
        <w:widowControl w:val="0"/>
        <w:autoSpaceDE w:val="0"/>
        <w:autoSpaceDN w:val="0"/>
        <w:adjustRightInd w:val="0"/>
        <w:ind w:left="360"/>
        <w:jc w:val="both"/>
        <w:rPr>
          <w:rFonts w:eastAsia="Times New Roman"/>
        </w:rPr>
      </w:pPr>
      <w:r w:rsidRPr="000B3A33">
        <w:rPr>
          <w:position w:val="-12"/>
        </w:rPr>
        <w:object w:dxaOrig="340" w:dyaOrig="360" w14:anchorId="46B6EDEA">
          <v:shape id="_x0000_i1026" type="#_x0000_t75" style="width:18pt;height:18pt" o:ole="">
            <v:imagedata r:id="rId8" o:title=""/>
          </v:shape>
          <o:OLEObject Type="Embed" ProgID="Equation.3" ShapeID="_x0000_i1026" DrawAspect="Content" ObjectID="_1759047157" r:id="rId9"/>
        </w:object>
      </w:r>
      <w:r w:rsidR="15126263" w:rsidRPr="00843189">
        <w:rPr>
          <w:rFonts w:eastAsia="Times New Roman"/>
        </w:rPr>
        <w:t xml:space="preserve"> – perskaičiuota</w:t>
      </w:r>
      <w:r w:rsidR="5A4F04CA" w:rsidRPr="00843189">
        <w:rPr>
          <w:rFonts w:eastAsia="Times New Roman"/>
        </w:rPr>
        <w:t>s</w:t>
      </w:r>
      <w:r w:rsidR="15126263" w:rsidRPr="00843189">
        <w:rPr>
          <w:rFonts w:eastAsia="Times New Roman"/>
        </w:rPr>
        <w:t xml:space="preserve"> paslaugų </w:t>
      </w:r>
      <w:r w:rsidR="3460079C" w:rsidRPr="00843189">
        <w:rPr>
          <w:rFonts w:eastAsia="Times New Roman"/>
        </w:rPr>
        <w:t>į</w:t>
      </w:r>
      <w:r w:rsidR="15126263" w:rsidRPr="00843189">
        <w:rPr>
          <w:rFonts w:eastAsia="Times New Roman"/>
        </w:rPr>
        <w:t>kain</w:t>
      </w:r>
      <w:r w:rsidR="3460079C" w:rsidRPr="00843189">
        <w:rPr>
          <w:rFonts w:eastAsia="Times New Roman"/>
        </w:rPr>
        <w:t>is</w:t>
      </w:r>
      <w:r w:rsidR="15126263" w:rsidRPr="00843189">
        <w:rPr>
          <w:rFonts w:eastAsia="Times New Roman"/>
        </w:rPr>
        <w:t xml:space="preserve"> (su PVM)</w:t>
      </w:r>
    </w:p>
    <w:p w14:paraId="7CF477AC" w14:textId="6F7E9689" w:rsidR="003228BC" w:rsidRPr="00843189" w:rsidRDefault="003228BC" w:rsidP="7BE8B3D5">
      <w:pPr>
        <w:pStyle w:val="ListParagraph"/>
        <w:widowControl w:val="0"/>
        <w:autoSpaceDE w:val="0"/>
        <w:autoSpaceDN w:val="0"/>
        <w:adjustRightInd w:val="0"/>
        <w:ind w:left="360"/>
        <w:jc w:val="both"/>
        <w:rPr>
          <w:rFonts w:eastAsia="Times New Roman"/>
        </w:rPr>
      </w:pPr>
      <w:r w:rsidRPr="000B3A33">
        <w:rPr>
          <w:position w:val="-12"/>
        </w:rPr>
        <w:object w:dxaOrig="300" w:dyaOrig="360" w14:anchorId="72D200C6">
          <v:shape id="_x0000_i1027" type="#_x0000_t75" style="width:15pt;height:18pt" o:ole="">
            <v:imagedata r:id="rId10" o:title=""/>
          </v:shape>
          <o:OLEObject Type="Embed" ProgID="Equation.3" ShapeID="_x0000_i1027" DrawAspect="Content" ObjectID="_1759047158" r:id="rId11"/>
        </w:object>
      </w:r>
      <w:r w:rsidR="15126263" w:rsidRPr="00843189">
        <w:rPr>
          <w:rFonts w:eastAsia="Times New Roman"/>
        </w:rPr>
        <w:t xml:space="preserve"> –paslaugų </w:t>
      </w:r>
      <w:r w:rsidR="3460079C" w:rsidRPr="00843189">
        <w:rPr>
          <w:rFonts w:eastAsia="Times New Roman"/>
        </w:rPr>
        <w:t>į</w:t>
      </w:r>
      <w:r w:rsidR="15126263" w:rsidRPr="00843189">
        <w:rPr>
          <w:rFonts w:eastAsia="Times New Roman"/>
        </w:rPr>
        <w:t>kain</w:t>
      </w:r>
      <w:r w:rsidR="3460079C" w:rsidRPr="00843189">
        <w:rPr>
          <w:rFonts w:eastAsia="Times New Roman"/>
        </w:rPr>
        <w:t>is</w:t>
      </w:r>
      <w:r w:rsidR="15126263" w:rsidRPr="00843189">
        <w:rPr>
          <w:rFonts w:eastAsia="Times New Roman"/>
        </w:rPr>
        <w:t xml:space="preserve"> (su PVM) iki perskaičiavimo</w:t>
      </w:r>
    </w:p>
    <w:p w14:paraId="499FEE94" w14:textId="77777777" w:rsidR="003228BC" w:rsidRPr="00843189" w:rsidRDefault="003228BC" w:rsidP="7BE8B3D5">
      <w:pPr>
        <w:pStyle w:val="ListParagraph"/>
        <w:widowControl w:val="0"/>
        <w:autoSpaceDE w:val="0"/>
        <w:autoSpaceDN w:val="0"/>
        <w:adjustRightInd w:val="0"/>
        <w:ind w:left="360"/>
        <w:jc w:val="both"/>
        <w:rPr>
          <w:rFonts w:eastAsia="Times New Roman"/>
        </w:rPr>
      </w:pPr>
      <w:r w:rsidRPr="000B3A33">
        <w:rPr>
          <w:position w:val="-12"/>
        </w:rPr>
        <w:object w:dxaOrig="280" w:dyaOrig="360" w14:anchorId="7D7492CE">
          <v:shape id="_x0000_i1028" type="#_x0000_t75" style="width:12pt;height:18pt" o:ole="">
            <v:imagedata r:id="rId12" o:title=""/>
          </v:shape>
          <o:OLEObject Type="Embed" ProgID="Equation.3" ShapeID="_x0000_i1028" DrawAspect="Content" ObjectID="_1759047159" r:id="rId13"/>
        </w:object>
      </w:r>
      <w:r w:rsidR="15126263" w:rsidRPr="00843189">
        <w:rPr>
          <w:rFonts w:eastAsia="Times New Roman"/>
        </w:rPr>
        <w:t xml:space="preserve"> – senas PVM tarifas (procentais)</w:t>
      </w:r>
    </w:p>
    <w:p w14:paraId="17908F97" w14:textId="77777777" w:rsidR="003228BC" w:rsidRPr="00843189" w:rsidRDefault="003228BC" w:rsidP="7BE8B3D5">
      <w:pPr>
        <w:pStyle w:val="ListParagraph"/>
        <w:widowControl w:val="0"/>
        <w:tabs>
          <w:tab w:val="left" w:pos="1134"/>
        </w:tabs>
        <w:ind w:left="360"/>
        <w:jc w:val="both"/>
        <w:rPr>
          <w:rFonts w:eastAsia="Times New Roman"/>
        </w:rPr>
      </w:pPr>
      <w:r w:rsidRPr="000B3A33">
        <w:rPr>
          <w:position w:val="-12"/>
        </w:rPr>
        <w:object w:dxaOrig="320" w:dyaOrig="360" w14:anchorId="7C30D1CF">
          <v:shape id="_x0000_i1029" type="#_x0000_t75" style="width:15pt;height:18pt" o:ole="">
            <v:imagedata r:id="rId14" o:title=""/>
          </v:shape>
          <o:OLEObject Type="Embed" ProgID="Equation.3" ShapeID="_x0000_i1029" DrawAspect="Content" ObjectID="_1759047160" r:id="rId15"/>
        </w:object>
      </w:r>
      <w:r w:rsidR="15126263" w:rsidRPr="00843189">
        <w:rPr>
          <w:rFonts w:eastAsia="Times New Roman"/>
        </w:rPr>
        <w:t xml:space="preserve"> – naujas PVM tarifas (procentais).</w:t>
      </w:r>
    </w:p>
    <w:p w14:paraId="08474601" w14:textId="7C9EB1C5" w:rsidR="00EC77A0" w:rsidRPr="002E2096" w:rsidRDefault="19A1C502" w:rsidP="00F56D1E">
      <w:pPr>
        <w:numPr>
          <w:ilvl w:val="1"/>
          <w:numId w:val="1"/>
        </w:numPr>
        <w:tabs>
          <w:tab w:val="num" w:pos="709"/>
          <w:tab w:val="left" w:pos="993"/>
        </w:tabs>
        <w:ind w:left="0" w:firstLine="567"/>
        <w:jc w:val="both"/>
      </w:pPr>
      <w:r w:rsidRPr="7BE8B3D5">
        <w:lastRenderedPageBreak/>
        <w:t xml:space="preserve">Paslaugų </w:t>
      </w:r>
      <w:r w:rsidR="00B926FD">
        <w:t>kainos</w:t>
      </w:r>
      <w:r w:rsidRPr="7BE8B3D5">
        <w:t xml:space="preserve"> pakeitimas įforminamas Sutarties šalių rašytiniu susitarimu. </w:t>
      </w:r>
      <w:r w:rsidR="5A4F04CA" w:rsidRPr="7BE8B3D5">
        <w:t>Perskaičiuot</w:t>
      </w:r>
      <w:r w:rsidR="00B926FD">
        <w:t>a</w:t>
      </w:r>
      <w:r w:rsidR="76C2F9E0" w:rsidRPr="7BE8B3D5">
        <w:t xml:space="preserve"> </w:t>
      </w:r>
      <w:r w:rsidR="5A4F04CA" w:rsidRPr="7BE8B3D5">
        <w:t xml:space="preserve">paslaugų </w:t>
      </w:r>
      <w:r w:rsidR="00422722">
        <w:t>kaina</w:t>
      </w:r>
      <w:r w:rsidR="5A4F04CA" w:rsidRPr="7BE8B3D5">
        <w:t xml:space="preserve"> įsigalioja nuo Sutarties šalių rašytinio susitarimo įsigaliojimo dienos.</w:t>
      </w:r>
    </w:p>
    <w:p w14:paraId="3ADF5639" w14:textId="7B4E2CAD" w:rsidR="008D7283" w:rsidRDefault="59182613" w:rsidP="00F56D1E">
      <w:pPr>
        <w:numPr>
          <w:ilvl w:val="1"/>
          <w:numId w:val="1"/>
        </w:numPr>
        <w:tabs>
          <w:tab w:val="num" w:pos="709"/>
          <w:tab w:val="left" w:pos="993"/>
          <w:tab w:val="num" w:pos="1134"/>
        </w:tabs>
        <w:ind w:left="0" w:firstLine="567"/>
        <w:jc w:val="both"/>
      </w:pPr>
      <w:r w:rsidRPr="7BE8B3D5">
        <w:t>Užsakovas už tinkamai suteiktas paslaugas atsiskaito su Paslaugų t</w:t>
      </w:r>
      <w:r w:rsidR="027A26BC" w:rsidRPr="7BE8B3D5">
        <w:t>ei</w:t>
      </w:r>
      <w:r w:rsidRPr="7BE8B3D5">
        <w:t xml:space="preserve">kėju </w:t>
      </w:r>
      <w:r w:rsidR="341CF97D" w:rsidRPr="7BE8B3D5">
        <w:t>pagal Paslaugų t</w:t>
      </w:r>
      <w:r w:rsidR="027A26BC" w:rsidRPr="7BE8B3D5">
        <w:t>ei</w:t>
      </w:r>
      <w:r w:rsidR="341CF97D" w:rsidRPr="7BE8B3D5">
        <w:t>kėjo</w:t>
      </w:r>
      <w:r w:rsidR="00971A4E">
        <w:t xml:space="preserve"> </w:t>
      </w:r>
      <w:r w:rsidR="00971A4E" w:rsidRPr="00CE6F71">
        <w:t>„</w:t>
      </w:r>
      <w:r w:rsidR="00971A4E">
        <w:t>E</w:t>
      </w:r>
      <w:r w:rsidR="00971A4E" w:rsidRPr="00CE6F71">
        <w:t>.</w:t>
      </w:r>
      <w:r w:rsidR="00971A4E">
        <w:t xml:space="preserve"> </w:t>
      </w:r>
      <w:r w:rsidR="00971A4E" w:rsidRPr="00CE6F71">
        <w:t>sąskaita“ priemonėmis</w:t>
      </w:r>
      <w:r w:rsidR="341CF97D" w:rsidRPr="7BE8B3D5">
        <w:t xml:space="preserve"> pateiktą sąskaitą-faktūrą</w:t>
      </w:r>
      <w:r w:rsidR="00A36F10" w:rsidRPr="00CE6F71">
        <w:t>.</w:t>
      </w:r>
    </w:p>
    <w:p w14:paraId="41E817C2" w14:textId="5B0D7F30" w:rsidR="00CB34FE" w:rsidRPr="00CE6F71" w:rsidRDefault="00A36F10" w:rsidP="00CB34FE">
      <w:pPr>
        <w:tabs>
          <w:tab w:val="num" w:pos="792"/>
        </w:tabs>
        <w:ind w:firstLine="567"/>
        <w:jc w:val="both"/>
      </w:pPr>
      <w:r>
        <w:t xml:space="preserve">3.8. </w:t>
      </w:r>
      <w:r w:rsidR="1447BCDD" w:rsidRPr="7BE8B3D5">
        <w:t xml:space="preserve">Užsakovas </w:t>
      </w:r>
      <w:r w:rsidR="00CB34FE" w:rsidRPr="00CE6F71">
        <w:t xml:space="preserve">atsiskaito pagal </w:t>
      </w:r>
      <w:r w:rsidR="00E124EA" w:rsidRPr="7BE8B3D5">
        <w:t>Paslaugų teikėj</w:t>
      </w:r>
      <w:r w:rsidR="00E124EA">
        <w:t xml:space="preserve">o </w:t>
      </w:r>
      <w:r w:rsidR="00CB34FE" w:rsidRPr="00CE6F71">
        <w:t xml:space="preserve">pateiktą sąskaitą faktūrą per 30 (trisdešimt) kalendorinių dienų nuo sąskaitos faktūros gavimo dienos. </w:t>
      </w:r>
    </w:p>
    <w:p w14:paraId="7FE44A62" w14:textId="7CDF7140" w:rsidR="00CB34FE" w:rsidRPr="009973B7" w:rsidRDefault="00E124EA" w:rsidP="00CB34FE">
      <w:pPr>
        <w:tabs>
          <w:tab w:val="num" w:pos="792"/>
        </w:tabs>
        <w:ind w:firstLine="567"/>
        <w:jc w:val="both"/>
      </w:pPr>
      <w:r>
        <w:t>3.9.</w:t>
      </w:r>
      <w:r w:rsidR="00CB34FE" w:rsidRPr="00CE6F71">
        <w:t xml:space="preserve"> Sąskaitos faktūros išrašymo pagrindas – Šalių suderintas ir </w:t>
      </w:r>
      <w:r w:rsidR="00CB34FE" w:rsidRPr="009973B7">
        <w:t xml:space="preserve">pasirašytas </w:t>
      </w:r>
      <w:r w:rsidRPr="009973B7">
        <w:t>paslaugų</w:t>
      </w:r>
      <w:r w:rsidR="00CB34FE" w:rsidRPr="009973B7">
        <w:t xml:space="preserve"> </w:t>
      </w:r>
      <w:r w:rsidR="009973B7" w:rsidRPr="009973B7">
        <w:rPr>
          <w:rStyle w:val="normaltextrun"/>
        </w:rPr>
        <w:t>priėmimo</w:t>
      </w:r>
      <w:r w:rsidR="00CB34FE" w:rsidRPr="009973B7">
        <w:rPr>
          <w:rStyle w:val="normaltextrun"/>
        </w:rPr>
        <w:t xml:space="preserve"> – </w:t>
      </w:r>
      <w:r w:rsidR="009973B7" w:rsidRPr="009973B7">
        <w:rPr>
          <w:rStyle w:val="normaltextrun"/>
        </w:rPr>
        <w:t>perdavimo</w:t>
      </w:r>
      <w:r w:rsidR="00CB34FE" w:rsidRPr="009973B7">
        <w:rPr>
          <w:rStyle w:val="normaltextrun"/>
        </w:rPr>
        <w:t xml:space="preserve"> </w:t>
      </w:r>
      <w:r w:rsidR="00CB34FE" w:rsidRPr="009973B7">
        <w:t>aktas.</w:t>
      </w:r>
    </w:p>
    <w:p w14:paraId="100E161C" w14:textId="74069ACB" w:rsidR="00CC5FDE" w:rsidRPr="00ED4CFD" w:rsidRDefault="00CC5FDE" w:rsidP="00FD0F48">
      <w:pPr>
        <w:tabs>
          <w:tab w:val="left" w:pos="993"/>
          <w:tab w:val="num" w:pos="1134"/>
        </w:tabs>
        <w:jc w:val="both"/>
      </w:pPr>
    </w:p>
    <w:p w14:paraId="0772F1F6" w14:textId="17866D12" w:rsidR="001B7C1C" w:rsidRPr="008E28C3" w:rsidRDefault="21BA7057" w:rsidP="00F56D1E">
      <w:pPr>
        <w:numPr>
          <w:ilvl w:val="0"/>
          <w:numId w:val="1"/>
        </w:numPr>
        <w:tabs>
          <w:tab w:val="clear" w:pos="360"/>
        </w:tabs>
        <w:jc w:val="center"/>
        <w:rPr>
          <w:b/>
          <w:bCs/>
        </w:rPr>
      </w:pPr>
      <w:r w:rsidRPr="7BE8B3D5">
        <w:rPr>
          <w:b/>
          <w:bCs/>
        </w:rPr>
        <w:t xml:space="preserve">SUTARTIES GALIOJIMO </w:t>
      </w:r>
      <w:r w:rsidR="0E4DA413" w:rsidRPr="7BE8B3D5">
        <w:rPr>
          <w:b/>
          <w:bCs/>
        </w:rPr>
        <w:t>TERMINAS</w:t>
      </w:r>
      <w:r w:rsidR="60E8DD28" w:rsidRPr="7BE8B3D5">
        <w:rPr>
          <w:b/>
          <w:bCs/>
        </w:rPr>
        <w:t xml:space="preserve"> IR</w:t>
      </w:r>
      <w:r w:rsidR="39460F6D" w:rsidRPr="7BE8B3D5">
        <w:rPr>
          <w:b/>
          <w:bCs/>
        </w:rPr>
        <w:t xml:space="preserve"> SUTARTIES</w:t>
      </w:r>
      <w:r w:rsidR="60E8DD28" w:rsidRPr="7BE8B3D5">
        <w:rPr>
          <w:b/>
          <w:bCs/>
        </w:rPr>
        <w:t xml:space="preserve"> NUTRAUKIMAS</w:t>
      </w:r>
    </w:p>
    <w:p w14:paraId="5FB93046" w14:textId="77777777" w:rsidR="001B7C1C" w:rsidRDefault="001B7C1C" w:rsidP="7BE8B3D5">
      <w:pPr>
        <w:jc w:val="center"/>
      </w:pPr>
    </w:p>
    <w:p w14:paraId="6E01481C" w14:textId="4F8727C1" w:rsidR="00EA2069" w:rsidRDefault="00525BAF" w:rsidP="00F56D1E">
      <w:pPr>
        <w:numPr>
          <w:ilvl w:val="1"/>
          <w:numId w:val="1"/>
        </w:numPr>
        <w:tabs>
          <w:tab w:val="num" w:pos="284"/>
          <w:tab w:val="left" w:pos="993"/>
        </w:tabs>
        <w:ind w:left="0" w:firstLine="567"/>
        <w:jc w:val="both"/>
      </w:pPr>
      <w:r w:rsidRPr="00525BAF">
        <w:t>Sutartis įsigalioja ją pasirašius abiem šalims ir galioja iki visiško Šalių įsipareigojimų įvykdymo, bet ne ilgiau nei 4 mėnesius.</w:t>
      </w:r>
    </w:p>
    <w:p w14:paraId="7E707AD4" w14:textId="188E49B8" w:rsidR="008D5FD3" w:rsidRPr="00262051" w:rsidRDefault="75BFCD0B" w:rsidP="00F56D1E">
      <w:pPr>
        <w:numPr>
          <w:ilvl w:val="1"/>
          <w:numId w:val="1"/>
        </w:numPr>
        <w:tabs>
          <w:tab w:val="num" w:pos="284"/>
          <w:tab w:val="left" w:pos="993"/>
        </w:tabs>
        <w:ind w:left="0" w:firstLine="567"/>
        <w:jc w:val="both"/>
      </w:pPr>
      <w:r w:rsidRPr="7BE8B3D5">
        <w:t>Sutartis gali būti nutraukta:</w:t>
      </w:r>
    </w:p>
    <w:p w14:paraId="3C2521EF" w14:textId="77777777" w:rsidR="008D5FD3" w:rsidRPr="00262051" w:rsidRDefault="75BFCD0B" w:rsidP="00F56D1E">
      <w:pPr>
        <w:numPr>
          <w:ilvl w:val="1"/>
          <w:numId w:val="2"/>
        </w:numPr>
        <w:tabs>
          <w:tab w:val="left" w:pos="993"/>
          <w:tab w:val="left" w:pos="1134"/>
          <w:tab w:val="num" w:pos="1709"/>
        </w:tabs>
        <w:ind w:left="0" w:firstLine="567"/>
        <w:jc w:val="both"/>
      </w:pPr>
      <w:r w:rsidRPr="7BE8B3D5">
        <w:t>Šalių rašytiniu susitarimu;</w:t>
      </w:r>
    </w:p>
    <w:p w14:paraId="77939EAB" w14:textId="59A8FB00" w:rsidR="008D5FD3" w:rsidRPr="00262051" w:rsidRDefault="75BFCD0B" w:rsidP="00F56D1E">
      <w:pPr>
        <w:numPr>
          <w:ilvl w:val="1"/>
          <w:numId w:val="2"/>
        </w:numPr>
        <w:tabs>
          <w:tab w:val="left" w:pos="993"/>
          <w:tab w:val="left" w:pos="1134"/>
          <w:tab w:val="num" w:pos="1709"/>
        </w:tabs>
        <w:ind w:left="0" w:firstLine="567"/>
        <w:jc w:val="both"/>
      </w:pPr>
      <w:r w:rsidRPr="7BE8B3D5">
        <w:t xml:space="preserve">bet kurios iš Šalių vienašališkai, nesikreipiant į teismą, jeigu kita Šalis pažeidžia šią Sutartį ir neištaiso nurodyto Sutarties pažeidimo per </w:t>
      </w:r>
      <w:r w:rsidR="74DAC993" w:rsidRPr="7BE8B3D5">
        <w:t>1</w:t>
      </w:r>
      <w:r w:rsidR="651520EF" w:rsidRPr="7BE8B3D5">
        <w:t>0</w:t>
      </w:r>
      <w:r w:rsidRPr="7BE8B3D5">
        <w:t xml:space="preserve"> (</w:t>
      </w:r>
      <w:r w:rsidR="651520EF" w:rsidRPr="7BE8B3D5">
        <w:t>dešimt</w:t>
      </w:r>
      <w:r w:rsidRPr="7BE8B3D5">
        <w:t xml:space="preserve">) </w:t>
      </w:r>
      <w:r w:rsidR="51A87EE8" w:rsidRPr="7BE8B3D5">
        <w:t>darbo</w:t>
      </w:r>
      <w:r w:rsidRPr="7BE8B3D5">
        <w:t xml:space="preserve"> dienų nuo pranešimo gavimo dienos;</w:t>
      </w:r>
    </w:p>
    <w:p w14:paraId="014BE82B" w14:textId="77777777" w:rsidR="006D4D15" w:rsidRDefault="75BFCD0B" w:rsidP="00F56D1E">
      <w:pPr>
        <w:numPr>
          <w:ilvl w:val="1"/>
          <w:numId w:val="2"/>
        </w:numPr>
        <w:tabs>
          <w:tab w:val="left" w:pos="993"/>
          <w:tab w:val="left" w:pos="1134"/>
          <w:tab w:val="num" w:pos="1709"/>
        </w:tabs>
        <w:ind w:left="0" w:firstLine="567"/>
        <w:jc w:val="both"/>
      </w:pPr>
      <w:r w:rsidRPr="7BE8B3D5">
        <w:t>Lietuvos Respublikos viešųjų pirkimų įstatymo 90 straipsnyje nurodytais atvejais ir tvarka.</w:t>
      </w:r>
    </w:p>
    <w:p w14:paraId="3BE6E81A" w14:textId="21949033" w:rsidR="00AF410A" w:rsidRDefault="00525BAF" w:rsidP="00F56D1E">
      <w:pPr>
        <w:pStyle w:val="ListParagraph"/>
        <w:numPr>
          <w:ilvl w:val="1"/>
          <w:numId w:val="1"/>
        </w:numPr>
        <w:tabs>
          <w:tab w:val="left" w:pos="993"/>
          <w:tab w:val="left" w:pos="1134"/>
        </w:tabs>
        <w:spacing w:after="0"/>
        <w:jc w:val="both"/>
      </w:pPr>
      <w:r>
        <w:t>U</w:t>
      </w:r>
      <w:r w:rsidR="4622512C" w:rsidRPr="7BE8B3D5">
        <w:t>žsakovas turi teisę vienašališkai nutraukti šią Sutartį prieš terminą šiais atvejais:</w:t>
      </w:r>
    </w:p>
    <w:p w14:paraId="4FE76D66" w14:textId="77777777" w:rsidR="00AF410A" w:rsidRDefault="3A5A6B00" w:rsidP="00F56D1E">
      <w:pPr>
        <w:numPr>
          <w:ilvl w:val="2"/>
          <w:numId w:val="1"/>
        </w:numPr>
        <w:tabs>
          <w:tab w:val="left" w:pos="993"/>
          <w:tab w:val="num" w:pos="1134"/>
          <w:tab w:val="num" w:pos="1709"/>
        </w:tabs>
        <w:ind w:left="0" w:firstLine="567"/>
        <w:jc w:val="both"/>
      </w:pPr>
      <w:r w:rsidRPr="7BE8B3D5">
        <w:t>kai Paslaugų teikėjas nesilaiko Sutarties įvykdymo terminų (esminis Sutarties pažeidimas).</w:t>
      </w:r>
    </w:p>
    <w:p w14:paraId="06C81BC1" w14:textId="77777777" w:rsidR="00341B2B" w:rsidRPr="007160C2" w:rsidRDefault="3A5A6B00" w:rsidP="00F56D1E">
      <w:pPr>
        <w:numPr>
          <w:ilvl w:val="2"/>
          <w:numId w:val="1"/>
        </w:numPr>
        <w:tabs>
          <w:tab w:val="left" w:pos="993"/>
          <w:tab w:val="num" w:pos="1134"/>
          <w:tab w:val="num" w:pos="1709"/>
        </w:tabs>
        <w:ind w:left="0" w:firstLine="567"/>
        <w:jc w:val="both"/>
      </w:pPr>
      <w:r w:rsidRPr="7BE8B3D5">
        <w:t>kai Paslaugų teikėjas per pagrįstai nustatytą terminą neįvykdo Užsakovo nurodymo ištaisyti netinkamai įvykdytus arba neįvykdytus sutartinius įsipareigojimus ir dėl to negalima laiku ir tinkamai suteikti paslaugų (esminis Sutarties pažeidimas)</w:t>
      </w:r>
      <w:r w:rsidR="51BF0557" w:rsidRPr="7BE8B3D5">
        <w:t>;</w:t>
      </w:r>
    </w:p>
    <w:p w14:paraId="4D31D9C7" w14:textId="77777777" w:rsidR="007160C2" w:rsidRPr="007160C2" w:rsidRDefault="3A5A6B00" w:rsidP="00F56D1E">
      <w:pPr>
        <w:numPr>
          <w:ilvl w:val="2"/>
          <w:numId w:val="1"/>
        </w:numPr>
        <w:tabs>
          <w:tab w:val="left" w:pos="993"/>
          <w:tab w:val="num" w:pos="1134"/>
          <w:tab w:val="num" w:pos="1709"/>
        </w:tabs>
        <w:ind w:left="0" w:firstLine="567"/>
        <w:jc w:val="both"/>
      </w:pPr>
      <w:r w:rsidRPr="7BE8B3D5">
        <w:t>kai Paslaugų teikėjas bankrutuoja, yra likviduojamas arba kai sustabdo ūkinę veiklą arba kai įstatymuose ir kituose teisės aktuose numatyta tvarka susidaro analogiška situacija;</w:t>
      </w:r>
    </w:p>
    <w:p w14:paraId="22793F8C" w14:textId="77777777" w:rsidR="007160C2" w:rsidRPr="007160C2" w:rsidRDefault="3A5A6B00" w:rsidP="00F56D1E">
      <w:pPr>
        <w:numPr>
          <w:ilvl w:val="2"/>
          <w:numId w:val="1"/>
        </w:numPr>
        <w:tabs>
          <w:tab w:val="left" w:pos="993"/>
          <w:tab w:val="num" w:pos="1134"/>
          <w:tab w:val="num" w:pos="1709"/>
        </w:tabs>
        <w:ind w:left="0" w:firstLine="567"/>
        <w:jc w:val="both"/>
      </w:pPr>
      <w:r w:rsidRPr="7BE8B3D5">
        <w:t>kai Paslaugų teikėjas galutiniu kompetentingos valstybės institucijos arba teismo sprendimu pripažintas kaltu dėl profesinės etikos pažeidimo;</w:t>
      </w:r>
    </w:p>
    <w:p w14:paraId="586DDB84" w14:textId="77777777" w:rsidR="007160C2" w:rsidRDefault="3A5A6B00" w:rsidP="00F56D1E">
      <w:pPr>
        <w:numPr>
          <w:ilvl w:val="2"/>
          <w:numId w:val="1"/>
        </w:numPr>
        <w:tabs>
          <w:tab w:val="left" w:pos="993"/>
          <w:tab w:val="num" w:pos="1134"/>
          <w:tab w:val="num" w:pos="1709"/>
        </w:tabs>
        <w:ind w:left="0" w:firstLine="567"/>
        <w:jc w:val="both"/>
      </w:pPr>
      <w:r w:rsidRPr="7BE8B3D5">
        <w:t>kai Paslaugų teikėjas galutiniu teismo sprendimu pripažintas kaltu dėl sukčiavimo, korupcijos, pinigų plovimo, dalyvavimo nusikalstamoje organizacijoje ar kitų panašaus pobūdžio veikų padarymo;</w:t>
      </w:r>
    </w:p>
    <w:p w14:paraId="39B4E15A" w14:textId="77777777" w:rsidR="007160C2" w:rsidRDefault="3A5A6B00" w:rsidP="00F56D1E">
      <w:pPr>
        <w:numPr>
          <w:ilvl w:val="2"/>
          <w:numId w:val="1"/>
        </w:numPr>
        <w:tabs>
          <w:tab w:val="left" w:pos="993"/>
          <w:tab w:val="num" w:pos="1134"/>
          <w:tab w:val="num" w:pos="1709"/>
        </w:tabs>
        <w:ind w:left="0" w:firstLine="567"/>
        <w:jc w:val="both"/>
      </w:pPr>
      <w:r w:rsidRPr="7BE8B3D5">
        <w:t>kai keičiasi Paslaugų teikėjo organizacinė struktūra – juridinis statusas, pobūdis ar valdymo struktūra ir tai gali turėti įtakos tinkamam šios Sutarties įvykdymui;</w:t>
      </w:r>
    </w:p>
    <w:p w14:paraId="50504707" w14:textId="77777777" w:rsidR="007160C2" w:rsidRDefault="3A5A6B00" w:rsidP="00F56D1E">
      <w:pPr>
        <w:numPr>
          <w:ilvl w:val="2"/>
          <w:numId w:val="1"/>
        </w:numPr>
        <w:tabs>
          <w:tab w:val="left" w:pos="993"/>
          <w:tab w:val="num" w:pos="1134"/>
          <w:tab w:val="num" w:pos="1709"/>
        </w:tabs>
        <w:ind w:left="0" w:firstLine="567"/>
        <w:jc w:val="both"/>
      </w:pPr>
      <w:r w:rsidRPr="7BE8B3D5">
        <w:t>jeigu teikdamas Paslaugas Paslaugų teikėjas iš esmės nukrypsta nuo Sutarties sąlygų ar yra kitokių esminių Paslaugų teikėjo sutartinių įsipareigojimų vykdymo trūkumų (esminis Sutarties pažeidimas);</w:t>
      </w:r>
    </w:p>
    <w:p w14:paraId="7820E807" w14:textId="77777777" w:rsidR="007160C2" w:rsidRDefault="3A5A6B00" w:rsidP="00F56D1E">
      <w:pPr>
        <w:numPr>
          <w:ilvl w:val="2"/>
          <w:numId w:val="1"/>
        </w:numPr>
        <w:tabs>
          <w:tab w:val="left" w:pos="993"/>
          <w:tab w:val="num" w:pos="1134"/>
          <w:tab w:val="num" w:pos="1709"/>
        </w:tabs>
        <w:ind w:left="0" w:firstLine="567"/>
        <w:jc w:val="both"/>
      </w:pPr>
      <w:r w:rsidRPr="7BE8B3D5">
        <w:t>jeigu paaiškėja, kad Paslaugų teikėjas, siekdamas Sutarties, buvo sudaręs susitarimą, neleistinai ribojantį konkurenciją;</w:t>
      </w:r>
    </w:p>
    <w:p w14:paraId="14AB9ED9" w14:textId="77777777" w:rsidR="007160C2" w:rsidRDefault="3A5A6B00" w:rsidP="00F56D1E">
      <w:pPr>
        <w:numPr>
          <w:ilvl w:val="2"/>
          <w:numId w:val="1"/>
        </w:numPr>
        <w:tabs>
          <w:tab w:val="left" w:pos="993"/>
          <w:tab w:val="num" w:pos="1276"/>
          <w:tab w:val="num" w:pos="1709"/>
        </w:tabs>
        <w:ind w:left="0" w:firstLine="567"/>
        <w:jc w:val="both"/>
      </w:pPr>
      <w:r w:rsidRPr="7BE8B3D5">
        <w:t>kai dėl pasikeitusių Užsakovo poreikių Paslaugos tampa nereikalingos Užsakovui;</w:t>
      </w:r>
    </w:p>
    <w:p w14:paraId="1F84D110" w14:textId="66EFB2CF" w:rsidR="00AF410A" w:rsidRPr="000B3A33" w:rsidRDefault="3A5A6B00" w:rsidP="00F56D1E">
      <w:pPr>
        <w:numPr>
          <w:ilvl w:val="2"/>
          <w:numId w:val="1"/>
        </w:numPr>
        <w:tabs>
          <w:tab w:val="left" w:pos="993"/>
          <w:tab w:val="num" w:pos="1276"/>
          <w:tab w:val="num" w:pos="1709"/>
        </w:tabs>
        <w:ind w:left="0" w:firstLine="567"/>
        <w:jc w:val="both"/>
      </w:pPr>
      <w:r w:rsidRPr="7BE8B3D5">
        <w:t>kitais Viešųjų pirkimų įstatymo 90 straipsnyje numatytais atvejais.</w:t>
      </w:r>
    </w:p>
    <w:p w14:paraId="2C9E6E16" w14:textId="7E549372" w:rsidR="00763981" w:rsidRPr="006F5776" w:rsidRDefault="027A26BC" w:rsidP="00F56D1E">
      <w:pPr>
        <w:numPr>
          <w:ilvl w:val="1"/>
          <w:numId w:val="1"/>
        </w:numPr>
        <w:tabs>
          <w:tab w:val="num" w:pos="993"/>
        </w:tabs>
        <w:jc w:val="both"/>
      </w:pPr>
      <w:r w:rsidRPr="7BE8B3D5">
        <w:t>Paslaugų teikėjas</w:t>
      </w:r>
      <w:r w:rsidR="020B9926" w:rsidRPr="7BE8B3D5">
        <w:t xml:space="preserve"> turi teisę vienašališkai nutraukti šią Sutartį prieš terminą šiais atvejais:</w:t>
      </w:r>
    </w:p>
    <w:p w14:paraId="6E2C5978" w14:textId="77777777" w:rsidR="0040373F" w:rsidRDefault="3AB1B47A" w:rsidP="00F56D1E">
      <w:pPr>
        <w:numPr>
          <w:ilvl w:val="2"/>
          <w:numId w:val="1"/>
        </w:numPr>
        <w:tabs>
          <w:tab w:val="left" w:pos="567"/>
          <w:tab w:val="num" w:pos="1134"/>
          <w:tab w:val="num" w:pos="1709"/>
        </w:tabs>
        <w:ind w:left="0" w:firstLine="567"/>
        <w:jc w:val="both"/>
      </w:pPr>
      <w:r w:rsidRPr="7BE8B3D5">
        <w:t>kai Užsakovas nevykdo ar netinkamai vykdo savo sutartinius įsipareigojimus ir toks nevykdymas ar netinkamas vykdymas yra esminis Sutarties sąlygų pažeidimas;</w:t>
      </w:r>
    </w:p>
    <w:p w14:paraId="0E7FA5C1" w14:textId="77777777" w:rsidR="0040373F" w:rsidRDefault="3AB1B47A" w:rsidP="00F56D1E">
      <w:pPr>
        <w:numPr>
          <w:ilvl w:val="2"/>
          <w:numId w:val="1"/>
        </w:numPr>
        <w:tabs>
          <w:tab w:val="left" w:pos="567"/>
          <w:tab w:val="num" w:pos="1134"/>
          <w:tab w:val="num" w:pos="1709"/>
        </w:tabs>
        <w:ind w:left="0" w:firstLine="567"/>
        <w:jc w:val="both"/>
      </w:pPr>
      <w:r w:rsidRPr="7BE8B3D5">
        <w:t>kai Užsakovas bankrutuoja arba yra likviduojamas, sustabdo ūkinę veiklą arba įstatymuose ir kituose teisės aktuose numatyta tvarka susidaro analogiška situacija;</w:t>
      </w:r>
    </w:p>
    <w:p w14:paraId="08DEEE00" w14:textId="21C87A0C" w:rsidR="00CE6BB5" w:rsidRDefault="3AB1B47A" w:rsidP="00F56D1E">
      <w:pPr>
        <w:numPr>
          <w:ilvl w:val="2"/>
          <w:numId w:val="1"/>
        </w:numPr>
        <w:tabs>
          <w:tab w:val="left" w:pos="567"/>
          <w:tab w:val="num" w:pos="1134"/>
          <w:tab w:val="num" w:pos="1709"/>
        </w:tabs>
        <w:ind w:left="0" w:firstLine="567"/>
        <w:jc w:val="both"/>
      </w:pPr>
      <w:r w:rsidRPr="7BE8B3D5">
        <w:t xml:space="preserve">kai Užsakovas atideda atsiskaitymą už paslaugas daugiau kaip 30 (trisdešimt) dienų dėl Sutartyje nenurodytų ir ne dėl </w:t>
      </w:r>
      <w:r w:rsidR="7A6CD3D3" w:rsidRPr="7BE8B3D5">
        <w:t>Paslaugų teikėjo</w:t>
      </w:r>
      <w:r w:rsidRPr="7BE8B3D5">
        <w:t xml:space="preserve"> kaltės atsiradusių priežasčių.</w:t>
      </w:r>
    </w:p>
    <w:p w14:paraId="54618208" w14:textId="730D16AD" w:rsidR="004A5CAF" w:rsidRDefault="5D241BEF" w:rsidP="00F56D1E">
      <w:pPr>
        <w:numPr>
          <w:ilvl w:val="1"/>
          <w:numId w:val="1"/>
        </w:numPr>
        <w:tabs>
          <w:tab w:val="left" w:pos="567"/>
          <w:tab w:val="num" w:pos="709"/>
          <w:tab w:val="left" w:pos="993"/>
        </w:tabs>
        <w:jc w:val="both"/>
      </w:pPr>
      <w:r w:rsidRPr="7BE8B3D5">
        <w:t xml:space="preserve">Šalis, ketinanti vienašališkai nutraukti Sutartį, prieš </w:t>
      </w:r>
      <w:r w:rsidR="398692B3" w:rsidRPr="7BE8B3D5">
        <w:t>5</w:t>
      </w:r>
      <w:r w:rsidRPr="7BE8B3D5">
        <w:t xml:space="preserve"> (</w:t>
      </w:r>
      <w:r w:rsidR="398692B3" w:rsidRPr="7BE8B3D5">
        <w:t>penkias</w:t>
      </w:r>
      <w:r w:rsidRPr="7BE8B3D5">
        <w:t xml:space="preserve">) </w:t>
      </w:r>
      <w:r w:rsidR="6216C327" w:rsidRPr="7BE8B3D5">
        <w:t xml:space="preserve">darbo </w:t>
      </w:r>
      <w:r w:rsidRPr="7BE8B3D5">
        <w:t>dien</w:t>
      </w:r>
      <w:r w:rsidR="00FB403E">
        <w:t>as</w:t>
      </w:r>
      <w:r w:rsidRPr="7BE8B3D5">
        <w:t xml:space="preserve"> raštu praneša kitai Šaliai apie savo ketinimus ir nustato ne trumpesnį nei </w:t>
      </w:r>
      <w:r w:rsidR="51A87EE8" w:rsidRPr="7BE8B3D5">
        <w:t>1</w:t>
      </w:r>
      <w:r w:rsidRPr="7BE8B3D5">
        <w:t xml:space="preserve">0 (dešimt) </w:t>
      </w:r>
      <w:r w:rsidR="51A87EE8" w:rsidRPr="7BE8B3D5">
        <w:t>darbo</w:t>
      </w:r>
      <w:r w:rsidRPr="7BE8B3D5">
        <w:t xml:space="preserve"> dienų terminą pranešime </w:t>
      </w:r>
      <w:r w:rsidRPr="7BE8B3D5">
        <w:lastRenderedPageBreak/>
        <w:t>nurodytiems trūkumams ištaisyti. Jei kaltoji Šalis per pranešime nurodytą terminą nepašalina Sutarties pažeidimų, Sutartis laikoma nutraukta nuo termino pasibaigimo dienos.</w:t>
      </w:r>
    </w:p>
    <w:p w14:paraId="4193D4D9" w14:textId="5F5970FB" w:rsidR="00B2388C" w:rsidRDefault="1E9DF833" w:rsidP="00F56D1E">
      <w:pPr>
        <w:numPr>
          <w:ilvl w:val="1"/>
          <w:numId w:val="1"/>
        </w:numPr>
        <w:tabs>
          <w:tab w:val="left" w:pos="567"/>
          <w:tab w:val="num" w:pos="709"/>
          <w:tab w:val="left" w:pos="993"/>
        </w:tabs>
        <w:jc w:val="both"/>
      </w:pPr>
      <w:r w:rsidRPr="7BE8B3D5">
        <w:t>Sutartis gali būti nutraukta Užsakovo sprendimu prieš 5 darbo dienas raštu įspėjus Paslaugų teikėją, jeigu nustatoma, kad Paslaugų teikėjo Sutarties vykdymo metu tenkina bent vieną iš draudžiamųjų sąlygų, numatytų Reglamento (ES) 2022/576 5k straipsnyje ir / ar Lietuvos Respublikos viešųjų pirkimų įstatymo 45 straipsnio 21 dalyje.</w:t>
      </w:r>
    </w:p>
    <w:p w14:paraId="3BC6410D" w14:textId="51DF2A24" w:rsidR="004A5CAF" w:rsidRDefault="5D241BEF" w:rsidP="00F56D1E">
      <w:pPr>
        <w:numPr>
          <w:ilvl w:val="1"/>
          <w:numId w:val="1"/>
        </w:numPr>
        <w:tabs>
          <w:tab w:val="num" w:pos="709"/>
          <w:tab w:val="left" w:pos="993"/>
        </w:tabs>
        <w:jc w:val="both"/>
      </w:pPr>
      <w:r w:rsidRPr="7BE8B3D5">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960955F" w14:textId="0340F09A" w:rsidR="00145AD7" w:rsidRDefault="00145AD7" w:rsidP="7BE8B3D5">
      <w:pPr>
        <w:tabs>
          <w:tab w:val="left" w:pos="993"/>
        </w:tabs>
        <w:jc w:val="both"/>
      </w:pPr>
    </w:p>
    <w:p w14:paraId="6D5AEF54" w14:textId="3E911744" w:rsidR="00145AD7" w:rsidRPr="00546D37" w:rsidRDefault="10944075" w:rsidP="00F56D1E">
      <w:pPr>
        <w:numPr>
          <w:ilvl w:val="0"/>
          <w:numId w:val="1"/>
        </w:numPr>
        <w:jc w:val="center"/>
        <w:rPr>
          <w:b/>
          <w:bCs/>
        </w:rPr>
      </w:pPr>
      <w:r w:rsidRPr="7BE8B3D5">
        <w:rPr>
          <w:b/>
          <w:bCs/>
        </w:rPr>
        <w:t>SUTARTIES PAŽEIDIMAS, VYKDYMO UŽTIKRINIMAS IR ŠALIŲ ATSAKOMYBĖS SĄLYGOS</w:t>
      </w:r>
    </w:p>
    <w:p w14:paraId="3878A2B3" w14:textId="418E5957" w:rsidR="00844B26" w:rsidRDefault="00844B26" w:rsidP="7BE8B3D5">
      <w:pPr>
        <w:tabs>
          <w:tab w:val="left" w:pos="993"/>
        </w:tabs>
        <w:jc w:val="both"/>
      </w:pPr>
    </w:p>
    <w:p w14:paraId="4549B9E8" w14:textId="77777777" w:rsidR="00ED487F" w:rsidRDefault="42C454D0" w:rsidP="00F56D1E">
      <w:pPr>
        <w:numPr>
          <w:ilvl w:val="1"/>
          <w:numId w:val="1"/>
        </w:numPr>
        <w:tabs>
          <w:tab w:val="num" w:pos="851"/>
          <w:tab w:val="left" w:pos="1134"/>
        </w:tabs>
        <w:ind w:left="0" w:firstLine="567"/>
        <w:jc w:val="both"/>
      </w:pPr>
      <w:r w:rsidRPr="7BE8B3D5">
        <w:t>Jei kuri nors Sutarties Šalis nevykdo arba netinkamai vykdo savo įsipareigojimus pagal Sutartį, ji pažeidžia Sutartį.</w:t>
      </w:r>
    </w:p>
    <w:p w14:paraId="29BD18C8" w14:textId="77777777" w:rsidR="00ED487F" w:rsidRDefault="42C454D0" w:rsidP="00F56D1E">
      <w:pPr>
        <w:numPr>
          <w:ilvl w:val="1"/>
          <w:numId w:val="1"/>
        </w:numPr>
        <w:tabs>
          <w:tab w:val="num" w:pos="851"/>
          <w:tab w:val="left" w:pos="1134"/>
        </w:tabs>
        <w:ind w:left="0" w:firstLine="567"/>
        <w:jc w:val="both"/>
      </w:pPr>
      <w:r w:rsidRPr="7BE8B3D5">
        <w:t>Vienai Sutarties Šaliai pažeidus Sutartį, nukentėjusioji Šalis turi teisę:</w:t>
      </w:r>
    </w:p>
    <w:p w14:paraId="067F2762" w14:textId="77777777" w:rsidR="00ED487F" w:rsidRDefault="42C454D0" w:rsidP="00F56D1E">
      <w:pPr>
        <w:numPr>
          <w:ilvl w:val="2"/>
          <w:numId w:val="1"/>
        </w:numPr>
        <w:tabs>
          <w:tab w:val="num" w:pos="851"/>
          <w:tab w:val="left" w:pos="1134"/>
        </w:tabs>
        <w:ind w:left="0" w:firstLine="567"/>
        <w:jc w:val="both"/>
      </w:pPr>
      <w:r w:rsidRPr="7BE8B3D5">
        <w:t xml:space="preserve"> reikalauti kitos Šalis vykdyti sutartinius įsipareigojimus;</w:t>
      </w:r>
    </w:p>
    <w:p w14:paraId="35BD95A1" w14:textId="77777777" w:rsidR="00ED487F" w:rsidRDefault="42C454D0" w:rsidP="00F56D1E">
      <w:pPr>
        <w:numPr>
          <w:ilvl w:val="2"/>
          <w:numId w:val="1"/>
        </w:numPr>
        <w:tabs>
          <w:tab w:val="num" w:pos="851"/>
          <w:tab w:val="left" w:pos="1134"/>
        </w:tabs>
        <w:ind w:left="0" w:firstLine="567"/>
        <w:jc w:val="both"/>
      </w:pPr>
      <w:r w:rsidRPr="7BE8B3D5">
        <w:t>reikalauti atlyginti nuostolius;</w:t>
      </w:r>
    </w:p>
    <w:p w14:paraId="15D897D7" w14:textId="77777777" w:rsidR="00ED487F" w:rsidRDefault="42C454D0" w:rsidP="00F56D1E">
      <w:pPr>
        <w:numPr>
          <w:ilvl w:val="2"/>
          <w:numId w:val="1"/>
        </w:numPr>
        <w:tabs>
          <w:tab w:val="num" w:pos="851"/>
          <w:tab w:val="left" w:pos="1134"/>
        </w:tabs>
        <w:ind w:left="0" w:firstLine="567"/>
        <w:jc w:val="both"/>
      </w:pPr>
      <w:r w:rsidRPr="7BE8B3D5">
        <w:t>reikalauti sumokėti Sutartyje numatytas netesybas;</w:t>
      </w:r>
    </w:p>
    <w:p w14:paraId="6C9C88E2" w14:textId="77777777" w:rsidR="00ED487F" w:rsidRDefault="42C454D0" w:rsidP="00F56D1E">
      <w:pPr>
        <w:numPr>
          <w:ilvl w:val="2"/>
          <w:numId w:val="1"/>
        </w:numPr>
        <w:tabs>
          <w:tab w:val="num" w:pos="851"/>
          <w:tab w:val="left" w:pos="1134"/>
        </w:tabs>
        <w:ind w:left="0" w:firstLine="567"/>
        <w:jc w:val="both"/>
      </w:pPr>
      <w:r w:rsidRPr="7BE8B3D5">
        <w:t>nutraukti Sutartį;</w:t>
      </w:r>
    </w:p>
    <w:p w14:paraId="7FF9C154" w14:textId="77777777" w:rsidR="00B3363D" w:rsidRDefault="42C454D0" w:rsidP="00F56D1E">
      <w:pPr>
        <w:numPr>
          <w:ilvl w:val="2"/>
          <w:numId w:val="1"/>
        </w:numPr>
        <w:tabs>
          <w:tab w:val="num" w:pos="851"/>
          <w:tab w:val="left" w:pos="1134"/>
        </w:tabs>
        <w:ind w:left="0" w:firstLine="567"/>
        <w:jc w:val="both"/>
      </w:pPr>
      <w:r w:rsidRPr="7BE8B3D5">
        <w:t>taikyti kitus Lietuvos Respublikos teisės aktų nustatytus teisių gynimo būdus.</w:t>
      </w:r>
    </w:p>
    <w:p w14:paraId="109C8428" w14:textId="34AE64A0" w:rsidR="00B06C6D" w:rsidRPr="00445FD3" w:rsidRDefault="42C454D0" w:rsidP="00F56D1E">
      <w:pPr>
        <w:numPr>
          <w:ilvl w:val="1"/>
          <w:numId w:val="1"/>
        </w:numPr>
        <w:tabs>
          <w:tab w:val="num" w:pos="851"/>
          <w:tab w:val="left" w:pos="993"/>
        </w:tabs>
        <w:ind w:left="0" w:firstLine="567"/>
        <w:jc w:val="both"/>
      </w:pPr>
      <w:r>
        <w:t xml:space="preserve"> Užsakovui praleidus šios Sutarties 3.</w:t>
      </w:r>
      <w:r w:rsidR="00381375">
        <w:t>8</w:t>
      </w:r>
      <w:r>
        <w:t xml:space="preserve">. </w:t>
      </w:r>
      <w:r w:rsidR="15AA58D0">
        <w:t>punkte</w:t>
      </w:r>
      <w:r>
        <w:t xml:space="preserve"> nurodytą terminą, </w:t>
      </w:r>
      <w:r w:rsidR="15AA58D0">
        <w:t>Paslaugų teikėjas</w:t>
      </w:r>
      <w:r>
        <w:t xml:space="preserve"> turi teisę reikalauti iš Užsakovo 0,02% (dviejų šimtųjų) dydžio delspinigių už kiekvieną praleistą dieną, skaičiuojant nuo pradelstų įsipareigojimų vertės.</w:t>
      </w:r>
    </w:p>
    <w:p w14:paraId="37B3CA3B" w14:textId="11E5DB24" w:rsidR="008A6D3B" w:rsidRPr="008A6D3B" w:rsidRDefault="6349D82A" w:rsidP="00F56D1E">
      <w:pPr>
        <w:numPr>
          <w:ilvl w:val="1"/>
          <w:numId w:val="1"/>
        </w:numPr>
        <w:tabs>
          <w:tab w:val="left" w:pos="720"/>
          <w:tab w:val="left" w:pos="993"/>
        </w:tabs>
        <w:ind w:left="0" w:firstLine="567"/>
        <w:jc w:val="both"/>
      </w:pPr>
      <w:r>
        <w:t>Paslaugų teikėjui</w:t>
      </w:r>
      <w:r w:rsidR="354650A4">
        <w:t xml:space="preserve"> pagal </w:t>
      </w:r>
      <w:r>
        <w:t>Sutartyje</w:t>
      </w:r>
      <w:r w:rsidR="008D1771">
        <w:t xml:space="preserve"> ir jos prieduose</w:t>
      </w:r>
      <w:r>
        <w:t xml:space="preserve"> </w:t>
      </w:r>
      <w:r w:rsidR="354650A4">
        <w:t xml:space="preserve">nustatytus terminus nesuteikus paslaugų arba suteikus sutartyje, jos prieduose nustatytų reikalavimų neatitinkančias paslaugas, </w:t>
      </w:r>
      <w:r w:rsidR="4C2D6A51">
        <w:t>Paslaugų teikėjas</w:t>
      </w:r>
      <w:r w:rsidR="354650A4">
        <w:t xml:space="preserve"> už kiekvieną uždelstą dieną moka užsakovui 0,02 % dydžio delspinigius nuo nesuteiktų ar netinkamai suteiktų paslaugų vertės.</w:t>
      </w:r>
    </w:p>
    <w:p w14:paraId="7B4F49A7" w14:textId="0DF7D689" w:rsidR="00B3363D" w:rsidRDefault="42C454D0" w:rsidP="00F56D1E">
      <w:pPr>
        <w:numPr>
          <w:ilvl w:val="1"/>
          <w:numId w:val="1"/>
        </w:numPr>
        <w:tabs>
          <w:tab w:val="num" w:pos="993"/>
        </w:tabs>
        <w:ind w:left="0" w:firstLine="567"/>
        <w:jc w:val="both"/>
      </w:pPr>
      <w:r w:rsidRPr="7BE8B3D5">
        <w:t>Šalis, tinkamai neįvykdžiusi Sutarties ir</w:t>
      </w:r>
      <w:r w:rsidR="4C2D6A51" w:rsidRPr="7BE8B3D5">
        <w:t>/ar</w:t>
      </w:r>
      <w:r w:rsidRPr="7BE8B3D5">
        <w:t xml:space="preserve"> pateikusi neteisingus patvirtinimus ir/ar garantijas, greta kitų nuostolių privalo pilnai atlyginti nukentėjusiai Šaliai nuostolius, atsiradusius dėl skolos išieškojimo ar kitų veiksmų, susijusių su Sutarties sąlygų vykdymo užtikrinimu, įskaitant, bet neapsiribojant, teisinių paslaugų ir/ar skolos išieškojimo išlaidas. Kita vertus, Šalys susitaria, kad nukentėjusios Šalies negautos pajamos jokiais atvejais neturės būti kompensuojamos.</w:t>
      </w:r>
    </w:p>
    <w:p w14:paraId="2D33B646" w14:textId="77777777" w:rsidR="00B3363D" w:rsidRDefault="42C454D0" w:rsidP="00F56D1E">
      <w:pPr>
        <w:numPr>
          <w:ilvl w:val="1"/>
          <w:numId w:val="1"/>
        </w:numPr>
        <w:tabs>
          <w:tab w:val="num" w:pos="851"/>
          <w:tab w:val="left" w:pos="993"/>
        </w:tabs>
        <w:ind w:left="0" w:firstLine="567"/>
        <w:jc w:val="both"/>
      </w:pPr>
      <w:r w:rsidRPr="7BE8B3D5">
        <w:t>Šaliai/Šalims nutraukus Sutartį, visi Užsakovo mokėjimo terminai pagal Sutartį, kurie nebuvo suėję anksčiau, laikomi suėjusiais paskutinę Sutarties galiojimo dieną.</w:t>
      </w:r>
    </w:p>
    <w:p w14:paraId="44019B89" w14:textId="77777777" w:rsidR="00844B26" w:rsidRDefault="00844B26" w:rsidP="7BE8B3D5">
      <w:pPr>
        <w:jc w:val="both"/>
      </w:pPr>
    </w:p>
    <w:p w14:paraId="203D2655" w14:textId="77777777" w:rsidR="00EB3F17" w:rsidRDefault="05EE1380" w:rsidP="00F56D1E">
      <w:pPr>
        <w:numPr>
          <w:ilvl w:val="0"/>
          <w:numId w:val="1"/>
        </w:numPr>
        <w:jc w:val="center"/>
        <w:rPr>
          <w:b/>
          <w:bCs/>
        </w:rPr>
      </w:pPr>
      <w:r w:rsidRPr="7BE8B3D5">
        <w:rPr>
          <w:b/>
          <w:bCs/>
        </w:rPr>
        <w:t>NENUGALIMOS JĖGOS APLINKYBĖS (FORCE MAJEURE)</w:t>
      </w:r>
    </w:p>
    <w:p w14:paraId="64F43FED" w14:textId="77777777" w:rsidR="00EB3F17" w:rsidRDefault="00EB3F17" w:rsidP="7BE8B3D5">
      <w:pPr>
        <w:ind w:left="360"/>
        <w:rPr>
          <w:b/>
          <w:bCs/>
        </w:rPr>
      </w:pPr>
    </w:p>
    <w:p w14:paraId="7B76D289" w14:textId="77777777" w:rsidR="00EB3F17" w:rsidRDefault="05EE1380" w:rsidP="00F56D1E">
      <w:pPr>
        <w:numPr>
          <w:ilvl w:val="1"/>
          <w:numId w:val="1"/>
        </w:numPr>
        <w:tabs>
          <w:tab w:val="num" w:pos="851"/>
          <w:tab w:val="left" w:pos="993"/>
        </w:tabs>
        <w:ind w:left="0" w:firstLine="567"/>
        <w:jc w:val="both"/>
      </w:pPr>
      <w:r w:rsidRPr="7BE8B3D5">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w:t>
      </w:r>
      <w:r w:rsidRPr="7BE8B3D5">
        <w:rPr>
          <w:i/>
          <w:iCs/>
        </w:rPr>
        <w:t>Force majeure</w:t>
      </w:r>
      <w:r w:rsidRPr="7BE8B3D5">
        <w:t>).</w:t>
      </w:r>
    </w:p>
    <w:p w14:paraId="0ABC9EEA" w14:textId="77777777" w:rsidR="00EB3F17" w:rsidRDefault="05EE1380" w:rsidP="00F56D1E">
      <w:pPr>
        <w:numPr>
          <w:ilvl w:val="1"/>
          <w:numId w:val="1"/>
        </w:numPr>
        <w:tabs>
          <w:tab w:val="num" w:pos="851"/>
          <w:tab w:val="left" w:pos="993"/>
        </w:tabs>
        <w:ind w:left="0" w:firstLine="567"/>
        <w:jc w:val="both"/>
      </w:pPr>
      <w:r w:rsidRPr="7BE8B3D5">
        <w:t xml:space="preserve"> Nenugalimos jėgos aplinkybėmis yra laikomos aplinkybės, nurodytos Lietuvos Respublikos civiliniame kodekse ir </w:t>
      </w:r>
      <w:bookmarkStart w:id="2" w:name="_Hlk516063392"/>
      <w:r w:rsidRPr="7BE8B3D5">
        <w:t>Atleidimo nuo atsakomybės esant nenugalimos jėgos aplinkybėms taisyklėse,</w:t>
      </w:r>
      <w:bookmarkEnd w:id="2"/>
      <w:r w:rsidRPr="7BE8B3D5">
        <w:t xml:space="preserve"> patvirtintose Lietuvos Respublikos Vyriausybės 1996 m. liepos 15 d. nutarimu Nr. 840 „Dėl atleidimo nuo atsakomybės esant nenugalimos jėgos aplinkybėms taisyklių patvirtinimo“.</w:t>
      </w:r>
    </w:p>
    <w:p w14:paraId="0DED1FA4" w14:textId="012920E6" w:rsidR="00EB3F17" w:rsidRPr="00D02366" w:rsidRDefault="05EE1380" w:rsidP="00F56D1E">
      <w:pPr>
        <w:numPr>
          <w:ilvl w:val="1"/>
          <w:numId w:val="1"/>
        </w:numPr>
        <w:tabs>
          <w:tab w:val="num" w:pos="851"/>
          <w:tab w:val="left" w:pos="993"/>
        </w:tabs>
        <w:ind w:left="0" w:firstLine="567"/>
        <w:jc w:val="both"/>
      </w:pPr>
      <w:r w:rsidRPr="7BE8B3D5">
        <w:t>Jeigu nenugalimos jėgos aplinkybės tęsiasi ilgiau kaip 3 (tris) mėnesius nuo pranešimo apie jas gavimo dienos, Šalys rašytiniu susitarimu gali nutraukti šią Sutartį.</w:t>
      </w:r>
    </w:p>
    <w:p w14:paraId="5B3D93A8" w14:textId="1C31E690" w:rsidR="003442E9" w:rsidRDefault="003442E9" w:rsidP="7BE8B3D5">
      <w:pPr>
        <w:ind w:left="360"/>
        <w:rPr>
          <w:b/>
          <w:bCs/>
        </w:rPr>
      </w:pPr>
    </w:p>
    <w:p w14:paraId="12FFB471" w14:textId="7D083549" w:rsidR="005601C2" w:rsidRPr="005601C2" w:rsidRDefault="005601C2" w:rsidP="00F56D1E">
      <w:pPr>
        <w:pStyle w:val="ListParagraph"/>
        <w:numPr>
          <w:ilvl w:val="0"/>
          <w:numId w:val="1"/>
        </w:numPr>
        <w:jc w:val="center"/>
        <w:rPr>
          <w:b/>
          <w:bCs/>
        </w:rPr>
      </w:pPr>
      <w:r w:rsidRPr="005601C2">
        <w:rPr>
          <w:b/>
          <w:bCs/>
        </w:rPr>
        <w:lastRenderedPageBreak/>
        <w:t>INTELEKTINĖS NUOSAVYBĖS TEISĖS</w:t>
      </w:r>
    </w:p>
    <w:p w14:paraId="76BA1296" w14:textId="77777777" w:rsidR="005601C2" w:rsidRPr="005601C2" w:rsidRDefault="005601C2" w:rsidP="005601C2">
      <w:pPr>
        <w:rPr>
          <w:b/>
          <w:bCs/>
        </w:rPr>
      </w:pPr>
    </w:p>
    <w:p w14:paraId="46A9A4CA" w14:textId="77777777" w:rsidR="005601C2" w:rsidRDefault="005601C2" w:rsidP="005601C2">
      <w:pPr>
        <w:ind w:firstLine="360"/>
      </w:pPr>
      <w:r>
        <w:t xml:space="preserve">7.1. </w:t>
      </w:r>
      <w:r w:rsidRPr="005601C2">
        <w:t xml:space="preserve">Visi dėl šios Sutarties vykdymo atsirandantys rezultatai ir su jais susijusios teisės, įgytos vykdant Sutartį, įskaitant autorių turtines ir kitas intelektinės ar pramoninės nuosavybės teises, yra Užsakovo nuosavybė. Užsakovas turi teisę laisvai, neribotą laikotarpį, be Paslaugų teikėjo ar teisių, atsirandančių iš intelektinės veiklos rezultatų, apribojimo naudotis visais intelektinės veiklos rezultatais, atsiradusiais vykdant Sutartį, juos platinti ir tikslinti. </w:t>
      </w:r>
    </w:p>
    <w:p w14:paraId="1EB3024F" w14:textId="4E3DD9BC" w:rsidR="00EB3F17" w:rsidRPr="005601C2" w:rsidRDefault="005601C2" w:rsidP="005601C2">
      <w:pPr>
        <w:ind w:firstLine="360"/>
      </w:pPr>
      <w:r>
        <w:t xml:space="preserve">7.2. </w:t>
      </w:r>
      <w:r w:rsidRPr="005601C2">
        <w:t xml:space="preserve">Paslaugų teikėjas atlygina Užsakovui nuostolius, patirtus dėl bet kokių trečiųjų šalių ieškinių ar kitų reikalavimų dėl teisių, atsirandančių iš intelektinės veiklos rezultatų, pažeidimų, kylančių iš Sutarties vykdymo rezultatų ar jų dalies naudojimo.  </w:t>
      </w:r>
    </w:p>
    <w:p w14:paraId="41634738" w14:textId="77777777" w:rsidR="005601C2" w:rsidRPr="00EB3F17" w:rsidRDefault="005601C2" w:rsidP="005601C2">
      <w:pPr>
        <w:rPr>
          <w:b/>
          <w:bCs/>
        </w:rPr>
      </w:pPr>
    </w:p>
    <w:p w14:paraId="70D03A37" w14:textId="5A988849" w:rsidR="008742B9" w:rsidRDefault="009B3FEF" w:rsidP="009B3FEF">
      <w:pPr>
        <w:pStyle w:val="paragraph"/>
        <w:spacing w:before="0" w:beforeAutospacing="0" w:after="0" w:afterAutospacing="0"/>
        <w:ind w:left="720"/>
        <w:jc w:val="center"/>
        <w:textAlignment w:val="baseline"/>
      </w:pPr>
      <w:r>
        <w:rPr>
          <w:rStyle w:val="normaltextrun"/>
          <w:b/>
          <w:bCs/>
          <w:color w:val="000000"/>
        </w:rPr>
        <w:t>8. K</w:t>
      </w:r>
      <w:r w:rsidR="008742B9">
        <w:rPr>
          <w:rStyle w:val="normaltextrun"/>
          <w:b/>
          <w:bCs/>
          <w:color w:val="000000"/>
        </w:rPr>
        <w:t>ONFIDENCIALUMAS</w:t>
      </w:r>
    </w:p>
    <w:p w14:paraId="7F56411E" w14:textId="77777777" w:rsidR="008742B9" w:rsidRDefault="008742B9" w:rsidP="008742B9">
      <w:pPr>
        <w:pStyle w:val="paragraph"/>
        <w:spacing w:before="0" w:beforeAutospacing="0" w:after="0" w:afterAutospacing="0"/>
        <w:ind w:firstLine="555"/>
        <w:jc w:val="center"/>
        <w:textAlignment w:val="baseline"/>
        <w:rPr>
          <w:rFonts w:ascii="Segoe UI" w:hAnsi="Segoe UI" w:cs="Segoe UI"/>
          <w:sz w:val="18"/>
          <w:szCs w:val="18"/>
        </w:rPr>
      </w:pPr>
      <w:r>
        <w:rPr>
          <w:rStyle w:val="eop"/>
          <w:color w:val="000000"/>
        </w:rPr>
        <w:t> </w:t>
      </w:r>
    </w:p>
    <w:p w14:paraId="2B0D26E4" w14:textId="32D656A9" w:rsidR="008742B9" w:rsidRDefault="009B3FEF" w:rsidP="008742B9">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rPr>
        <w:t>8</w:t>
      </w:r>
      <w:r w:rsidR="008742B9">
        <w:rPr>
          <w:rStyle w:val="normaltextrun"/>
        </w:rPr>
        <w:t>.1. Visa informacija, gauta Sutarties metu, laikoma konfidencialia. Konfidenciali informacija gali būti atskleista tretiesiems asmenims tik išankstiniu rašytiniu kitos Šalies sutikimu. Sutikimą turi teisę pasirašyti tik įgaliotasis Šalies atstovas. Konfidencialumo įsipareigojimas nebus laikomas pažeistu, jeigu konfidencialią informaciją privaloma atskleisti pagal Lietuvos Respublikos įstatymus.</w:t>
      </w:r>
      <w:r w:rsidR="008742B9">
        <w:rPr>
          <w:rStyle w:val="eop"/>
        </w:rPr>
        <w:t> </w:t>
      </w:r>
    </w:p>
    <w:p w14:paraId="3299D092" w14:textId="74F68821" w:rsidR="008742B9" w:rsidRDefault="009B3FEF" w:rsidP="008742B9">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rPr>
        <w:t>8</w:t>
      </w:r>
      <w:r w:rsidR="008742B9">
        <w:rPr>
          <w:rStyle w:val="normaltextrun"/>
          <w:color w:val="000000"/>
        </w:rPr>
        <w:t>.2. Bet kokių dokumentų ar informacijos teikimas pagal Užsakovo užsakymus nebus laikomas konfidencialumo įsipareigojimo pažeidimu. </w:t>
      </w:r>
      <w:r w:rsidR="008742B9">
        <w:rPr>
          <w:rStyle w:val="eop"/>
          <w:color w:val="000000"/>
        </w:rPr>
        <w:t> </w:t>
      </w:r>
    </w:p>
    <w:p w14:paraId="51E33F6A" w14:textId="06A1EDC1" w:rsidR="008742B9" w:rsidRDefault="009B3FEF" w:rsidP="008742B9">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rPr>
        <w:t>8</w:t>
      </w:r>
      <w:r w:rsidR="008742B9">
        <w:rPr>
          <w:rStyle w:val="normaltextrun"/>
          <w:color w:val="000000"/>
        </w:rPr>
        <w:t>.3. Šalis, pažeidusi konfidencialumo įsipareigojimą, privalo atlyginti visus kitos Šalies dėl to patirtus nuostolius.</w:t>
      </w:r>
      <w:r w:rsidR="008742B9">
        <w:rPr>
          <w:rStyle w:val="eop"/>
          <w:color w:val="000000"/>
        </w:rPr>
        <w:t> </w:t>
      </w:r>
    </w:p>
    <w:p w14:paraId="596FD6D7" w14:textId="77777777" w:rsidR="008742B9" w:rsidRDefault="008742B9" w:rsidP="7BE8B3D5">
      <w:pPr>
        <w:ind w:left="360"/>
        <w:jc w:val="center"/>
        <w:rPr>
          <w:b/>
          <w:bCs/>
        </w:rPr>
      </w:pPr>
    </w:p>
    <w:p w14:paraId="62F41066" w14:textId="05F8F495" w:rsidR="000D7709" w:rsidRDefault="009B3FEF" w:rsidP="7BE8B3D5">
      <w:pPr>
        <w:ind w:left="360"/>
        <w:jc w:val="center"/>
        <w:rPr>
          <w:b/>
          <w:bCs/>
        </w:rPr>
      </w:pPr>
      <w:r>
        <w:rPr>
          <w:b/>
          <w:bCs/>
        </w:rPr>
        <w:t>9</w:t>
      </w:r>
      <w:r w:rsidR="237D2A78" w:rsidRPr="7BE8B3D5">
        <w:rPr>
          <w:b/>
          <w:bCs/>
        </w:rPr>
        <w:t xml:space="preserve">. </w:t>
      </w:r>
      <w:r w:rsidR="65C44966" w:rsidRPr="7BE8B3D5">
        <w:rPr>
          <w:b/>
          <w:bCs/>
        </w:rPr>
        <w:t>SUTARTIES AIŠKINIMAS</w:t>
      </w:r>
    </w:p>
    <w:p w14:paraId="05644B89" w14:textId="77777777" w:rsidR="00271BCD" w:rsidRDefault="00271BCD" w:rsidP="7BE8B3D5">
      <w:pPr>
        <w:ind w:left="360"/>
        <w:rPr>
          <w:b/>
          <w:bCs/>
        </w:rPr>
      </w:pPr>
    </w:p>
    <w:p w14:paraId="513BF070" w14:textId="663B17B5" w:rsidR="00271BCD" w:rsidRDefault="009B3FEF" w:rsidP="009B3FEF">
      <w:pPr>
        <w:tabs>
          <w:tab w:val="num" w:pos="851"/>
          <w:tab w:val="left" w:pos="993"/>
        </w:tabs>
        <w:jc w:val="both"/>
      </w:pPr>
      <w:r>
        <w:tab/>
        <w:t>9.1</w:t>
      </w:r>
      <w:r w:rsidR="3429853A" w:rsidRPr="7BE8B3D5">
        <w:t>Sutartyje, kur reikalauja kontekstas, žodžiai, pateikti vienaskaita, gali turėti ir daugiskaitos prasmę ir atvirkščiai.</w:t>
      </w:r>
    </w:p>
    <w:p w14:paraId="2F38862A" w14:textId="135C9E3E" w:rsidR="00271BCD" w:rsidRDefault="009B3FEF" w:rsidP="009B3FEF">
      <w:pPr>
        <w:tabs>
          <w:tab w:val="num" w:pos="851"/>
          <w:tab w:val="left" w:pos="993"/>
        </w:tabs>
        <w:jc w:val="both"/>
      </w:pPr>
      <w:r>
        <w:tab/>
        <w:t xml:space="preserve">9.2. </w:t>
      </w:r>
      <w:r w:rsidR="3429853A" w:rsidRPr="7BE8B3D5">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3D54072" w14:textId="77777777" w:rsidR="009B3FEF" w:rsidRDefault="009B3FEF" w:rsidP="009B3FEF">
      <w:pPr>
        <w:tabs>
          <w:tab w:val="num" w:pos="851"/>
          <w:tab w:val="left" w:pos="993"/>
        </w:tabs>
        <w:jc w:val="both"/>
      </w:pPr>
      <w:r>
        <w:tab/>
        <w:t xml:space="preserve">9.3. </w:t>
      </w:r>
      <w:r w:rsidR="3429853A" w:rsidRPr="7BE8B3D5">
        <w:t>Jeigu Sutartyje nenustatyta kitaip, Sutarties trukmė ir kiti terminai yra skaičiuojami kalendorinėmis dienomis.</w:t>
      </w:r>
    </w:p>
    <w:p w14:paraId="4FFF88A5" w14:textId="1AC60D3F" w:rsidR="00EA01F2" w:rsidRDefault="009B3FEF" w:rsidP="009B3FEF">
      <w:pPr>
        <w:tabs>
          <w:tab w:val="num" w:pos="851"/>
          <w:tab w:val="left" w:pos="993"/>
        </w:tabs>
        <w:jc w:val="both"/>
      </w:pPr>
      <w:r>
        <w:tab/>
        <w:t xml:space="preserve">9.4. </w:t>
      </w:r>
      <w:r w:rsidR="3429853A" w:rsidRPr="7BE8B3D5">
        <w:t>Jeigu kuri nors Sutarties nuostata prieštarauja Lietuvos Respublikos teisės aktams arba dėl kurios nors priežasties tampa dalinai arba visai negaliojančia, ji nedaro negaliojančiomis likusių Sutarties nuostatų. Tokiu atveju Šalys susitaria pakeisti negaliojančią nuostatą teisiškai veiksminga norma, kuri, kiek įmanoma, turėtų tą patį teisinį ir ekonominį rezultatą kaip ir pakeistoji norma.</w:t>
      </w:r>
    </w:p>
    <w:p w14:paraId="52D95F67" w14:textId="1A1717EC" w:rsidR="008B07D1" w:rsidRPr="00044241" w:rsidRDefault="009B3FEF" w:rsidP="009B3FEF">
      <w:pPr>
        <w:tabs>
          <w:tab w:val="num" w:pos="851"/>
          <w:tab w:val="left" w:pos="993"/>
        </w:tabs>
        <w:jc w:val="both"/>
      </w:pPr>
      <w:r>
        <w:tab/>
        <w:t xml:space="preserve">9.5. </w:t>
      </w:r>
      <w:r w:rsidR="3429853A" w:rsidRPr="7BE8B3D5">
        <w:t>Sutartis aiškinama pagal Lietuvos Respublikos teisę.</w:t>
      </w:r>
    </w:p>
    <w:p w14:paraId="34484544" w14:textId="77777777" w:rsidR="000D7709" w:rsidRDefault="000D7709" w:rsidP="7BE8B3D5">
      <w:pPr>
        <w:rPr>
          <w:b/>
          <w:bCs/>
        </w:rPr>
      </w:pPr>
    </w:p>
    <w:p w14:paraId="0CB8A42D" w14:textId="433C3E5E" w:rsidR="00A53226" w:rsidRPr="003D5E7F" w:rsidRDefault="009B3FEF" w:rsidP="7BE8B3D5">
      <w:pPr>
        <w:ind w:left="567"/>
        <w:jc w:val="center"/>
        <w:rPr>
          <w:b/>
          <w:bCs/>
        </w:rPr>
      </w:pPr>
      <w:r>
        <w:rPr>
          <w:b/>
          <w:bCs/>
        </w:rPr>
        <w:t>10</w:t>
      </w:r>
      <w:r w:rsidR="237D2A78" w:rsidRPr="7BE8B3D5">
        <w:rPr>
          <w:b/>
          <w:bCs/>
        </w:rPr>
        <w:t xml:space="preserve">. </w:t>
      </w:r>
      <w:r w:rsidR="4195566B" w:rsidRPr="7BE8B3D5">
        <w:rPr>
          <w:b/>
          <w:bCs/>
        </w:rPr>
        <w:t>BAIGIAMOSIOS NUOSTATOS</w:t>
      </w:r>
    </w:p>
    <w:p w14:paraId="227EF7D0" w14:textId="77777777" w:rsidR="00167CFD" w:rsidRPr="0070595F" w:rsidRDefault="00167CFD" w:rsidP="7BE8B3D5">
      <w:pPr>
        <w:tabs>
          <w:tab w:val="num" w:pos="142"/>
        </w:tabs>
        <w:ind w:firstLine="567"/>
        <w:jc w:val="both"/>
      </w:pPr>
    </w:p>
    <w:p w14:paraId="37513A9E" w14:textId="093C9D27" w:rsidR="00F97D09" w:rsidRDefault="009B3FEF" w:rsidP="009B3FEF">
      <w:pPr>
        <w:tabs>
          <w:tab w:val="num" w:pos="709"/>
          <w:tab w:val="left" w:pos="993"/>
        </w:tabs>
        <w:jc w:val="both"/>
      </w:pPr>
      <w:r>
        <w:tab/>
        <w:t>10.1</w:t>
      </w:r>
      <w:r w:rsidR="004B6C3D">
        <w:t xml:space="preserve">. </w:t>
      </w:r>
      <w:r w:rsidR="17F13BCD" w:rsidRPr="7BE8B3D5">
        <w:t>Ši Sutartis sudaroma lietuvių kalba dviem vienodą galią turinčiais egzemplioriais, po vieną kiekvienai Šaliai.</w:t>
      </w:r>
    </w:p>
    <w:p w14:paraId="2F8A1263" w14:textId="3AF41D06" w:rsidR="003D5E7F" w:rsidRDefault="004B6C3D" w:rsidP="004B6C3D">
      <w:pPr>
        <w:tabs>
          <w:tab w:val="num" w:pos="432"/>
          <w:tab w:val="left" w:pos="1134"/>
        </w:tabs>
        <w:suppressAutoHyphens/>
        <w:jc w:val="both"/>
      </w:pPr>
      <w:r>
        <w:tab/>
        <w:t xml:space="preserve">10.2. </w:t>
      </w:r>
      <w:r w:rsidR="2054B088" w:rsidRPr="7BE8B3D5">
        <w:t>Tarp Šalių kylantys ginčai sprendžiami derybų keliu. Šalims nepavykus susitarti, ginčas nagrinėjamas Lietuvos Respublikos teisės aktuose nustatyta tvarka, taikant Lietuvos Respublikos įstatymus ir kitus norminius teisės aktus.</w:t>
      </w:r>
    </w:p>
    <w:p w14:paraId="482A34AA" w14:textId="3CE385AA" w:rsidR="00191FC9" w:rsidRDefault="004B6C3D" w:rsidP="004B6C3D">
      <w:pPr>
        <w:tabs>
          <w:tab w:val="num" w:pos="432"/>
          <w:tab w:val="left" w:pos="1134"/>
        </w:tabs>
        <w:suppressAutoHyphens/>
        <w:jc w:val="both"/>
      </w:pPr>
      <w:r>
        <w:tab/>
        <w:t xml:space="preserve">10.3. </w:t>
      </w:r>
      <w:r w:rsidR="7933471C" w:rsidRPr="7BE8B3D5">
        <w:t xml:space="preserve">Visi pagal Sutartį siunčiami pranešimai ir kita korespondencija pateikiami raštu bei laikomi tinkamai pateiktais, jeigu jie yra pristatomi įteikiant asmeniškai </w:t>
      </w:r>
      <w:r w:rsidR="7933471C" w:rsidRPr="00843189">
        <w:rPr>
          <w:kern w:val="16"/>
        </w:rPr>
        <w:t>(Šalių ar jų darbuotojų, valdymo organų narių ar kitų teisėtų Šalių atstovų parašai ar antspaudai ant dokumento patvirtina, kad pranešimas yra tinkamai įteiktas)</w:t>
      </w:r>
      <w:r w:rsidR="7933471C" w:rsidRPr="7BE8B3D5">
        <w:t>, arba išsiunčiami registruotu paštu, arba pristatomi kurjerių paštu, arba išsiunčiami elektroniniu paštu, Sutartyje numatytais ar vėliau Šalių nurodytais adresais.</w:t>
      </w:r>
    </w:p>
    <w:p w14:paraId="48FAF6B0" w14:textId="305914FC" w:rsidR="00DA2A7D" w:rsidRDefault="004B6C3D" w:rsidP="004B6C3D">
      <w:pPr>
        <w:tabs>
          <w:tab w:val="num" w:pos="432"/>
          <w:tab w:val="num" w:pos="1134"/>
        </w:tabs>
        <w:suppressAutoHyphens/>
        <w:jc w:val="both"/>
      </w:pPr>
      <w:r>
        <w:lastRenderedPageBreak/>
        <w:tab/>
        <w:t xml:space="preserve">10.4. </w:t>
      </w:r>
      <w:r w:rsidR="284A7C4E" w:rsidRPr="7BE8B3D5">
        <w:t>Pasikeitus Šalies rekvizitams ir/ar kontaktiniams duomenimis, Šalis privalo raštu informuoti apie tai kitą Šalį ne vėliau kaip per 3 (tris) darbo dienas nuo duomenų pasikeitimo momento. Šalies pranešimas apie rekvizitų ir/ar kontaktinių duomenų pasikeitimą laikomas neatsiejama šios Sutarties dalimi. Nepranešusi apie adreso pasikeitimą, Šalis atsako už visus su nepranešimu susijusius nuostolius.</w:t>
      </w:r>
    </w:p>
    <w:p w14:paraId="4D836453" w14:textId="3BC0915D" w:rsidR="001B6E4D" w:rsidRDefault="004B6C3D" w:rsidP="004B6C3D">
      <w:pPr>
        <w:tabs>
          <w:tab w:val="num" w:pos="432"/>
          <w:tab w:val="num" w:pos="1134"/>
        </w:tabs>
        <w:suppressAutoHyphens/>
        <w:jc w:val="both"/>
      </w:pPr>
      <w:r>
        <w:tab/>
        <w:t xml:space="preserve">10.5. </w:t>
      </w:r>
      <w:r w:rsidR="342FEC88" w:rsidRPr="7BE8B3D5">
        <w:t>Visi su Sutartimi susiję dokumentai, Sutarties priedai ar pakeitimai, ir korespondencija turi būti sudaromi ir pateikiami raštu lietuvių kalba.</w:t>
      </w:r>
      <w:r w:rsidR="29E5BC1F" w:rsidRPr="7BE8B3D5">
        <w:t xml:space="preserve"> </w:t>
      </w:r>
    </w:p>
    <w:p w14:paraId="023B4118" w14:textId="6E8BB7D1" w:rsidR="001B6E4D" w:rsidRDefault="004B6C3D" w:rsidP="004B6C3D">
      <w:pPr>
        <w:tabs>
          <w:tab w:val="num" w:pos="432"/>
          <w:tab w:val="num" w:pos="1134"/>
        </w:tabs>
        <w:suppressAutoHyphens/>
        <w:jc w:val="both"/>
      </w:pPr>
      <w:r>
        <w:tab/>
        <w:t xml:space="preserve">10.6. </w:t>
      </w:r>
      <w:r w:rsidR="44D4F8C6" w:rsidRPr="7BE8B3D5">
        <w:t>Sutarties sąlygos Sutarties galiojimo laikotarpiu šioje Sutartyje nenumatytais atvejais gali būti keičiamos tik Viešųjų pirkimų įstatymo 89 straipsnyje numatytais atvejais.</w:t>
      </w:r>
    </w:p>
    <w:p w14:paraId="421EF128" w14:textId="6A66371A" w:rsidR="001B6E4D" w:rsidRPr="00F114B5" w:rsidRDefault="004B6C3D" w:rsidP="004B6C3D">
      <w:pPr>
        <w:tabs>
          <w:tab w:val="num" w:pos="432"/>
          <w:tab w:val="num" w:pos="1134"/>
        </w:tabs>
        <w:suppressAutoHyphens/>
        <w:jc w:val="both"/>
      </w:pPr>
      <w:r>
        <w:tab/>
        <w:t xml:space="preserve">10.7. </w:t>
      </w:r>
      <w:r w:rsidR="348CA412" w:rsidRPr="7BE8B3D5">
        <w:t>Už Sutarties vykdymą atsakingi asmenys: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4184"/>
        <w:gridCol w:w="4394"/>
      </w:tblGrid>
      <w:tr w:rsidR="005F0C7B" w:rsidRPr="002A35E1" w14:paraId="5FAD4496" w14:textId="77777777" w:rsidTr="005F0C7B">
        <w:tc>
          <w:tcPr>
            <w:tcW w:w="1203" w:type="dxa"/>
            <w:shd w:val="clear" w:color="auto" w:fill="auto"/>
          </w:tcPr>
          <w:p w14:paraId="55E42C28" w14:textId="77777777" w:rsidR="005F0C7B" w:rsidRPr="002A35E1" w:rsidRDefault="005F0C7B" w:rsidP="005F0C7B">
            <w:pPr>
              <w:pStyle w:val="BodyText"/>
              <w:tabs>
                <w:tab w:val="left" w:pos="851"/>
              </w:tabs>
              <w:rPr>
                <w:b/>
                <w:bCs/>
              </w:rPr>
            </w:pPr>
          </w:p>
        </w:tc>
        <w:tc>
          <w:tcPr>
            <w:tcW w:w="4184" w:type="dxa"/>
          </w:tcPr>
          <w:p w14:paraId="2D7ED02D" w14:textId="77777777" w:rsidR="005F0C7B" w:rsidRPr="002A35E1" w:rsidRDefault="005F0C7B" w:rsidP="005F0C7B">
            <w:pPr>
              <w:pStyle w:val="BodyText"/>
              <w:tabs>
                <w:tab w:val="left" w:pos="851"/>
              </w:tabs>
              <w:rPr>
                <w:b/>
                <w:bCs/>
              </w:rPr>
            </w:pPr>
            <w:r w:rsidRPr="7BE8B3D5">
              <w:rPr>
                <w:b/>
                <w:bCs/>
              </w:rPr>
              <w:t>Užsakovas</w:t>
            </w:r>
          </w:p>
        </w:tc>
        <w:tc>
          <w:tcPr>
            <w:tcW w:w="4394" w:type="dxa"/>
            <w:shd w:val="clear" w:color="auto" w:fill="auto"/>
          </w:tcPr>
          <w:p w14:paraId="1E20D0B8" w14:textId="1B40008B" w:rsidR="005F0C7B" w:rsidRPr="001D3ED5" w:rsidRDefault="005F0C7B" w:rsidP="005F0C7B">
            <w:pPr>
              <w:pStyle w:val="BodyText"/>
              <w:tabs>
                <w:tab w:val="left" w:pos="851"/>
              </w:tabs>
              <w:rPr>
                <w:b/>
                <w:bCs/>
              </w:rPr>
            </w:pPr>
            <w:r w:rsidRPr="00945991">
              <w:rPr>
                <w:b/>
                <w:bCs/>
              </w:rPr>
              <w:t>Paslaugų teikėjas</w:t>
            </w:r>
          </w:p>
        </w:tc>
      </w:tr>
      <w:tr w:rsidR="005F0C7B" w:rsidRPr="002A35E1" w14:paraId="49E03D27" w14:textId="77777777" w:rsidTr="005F0C7B">
        <w:tc>
          <w:tcPr>
            <w:tcW w:w="1203" w:type="dxa"/>
          </w:tcPr>
          <w:p w14:paraId="152D0E2E" w14:textId="77777777" w:rsidR="005F0C7B" w:rsidRPr="002A35E1" w:rsidRDefault="005F0C7B" w:rsidP="005F0C7B">
            <w:pPr>
              <w:pStyle w:val="BodyText"/>
              <w:tabs>
                <w:tab w:val="left" w:pos="851"/>
              </w:tabs>
              <w:spacing w:line="240" w:lineRule="auto"/>
              <w:rPr>
                <w:b/>
                <w:bCs/>
              </w:rPr>
            </w:pPr>
            <w:r w:rsidRPr="7BE8B3D5">
              <w:rPr>
                <w:b/>
                <w:bCs/>
              </w:rPr>
              <w:t>Vardas, pavardė, pareigos</w:t>
            </w:r>
          </w:p>
        </w:tc>
        <w:tc>
          <w:tcPr>
            <w:tcW w:w="4184" w:type="dxa"/>
          </w:tcPr>
          <w:p w14:paraId="7C85AC76" w14:textId="0E6F52EC" w:rsidR="005F0C7B" w:rsidRPr="002A35E1" w:rsidRDefault="005F0C7B" w:rsidP="005F0C7B">
            <w:pPr>
              <w:pStyle w:val="BodyText"/>
              <w:tabs>
                <w:tab w:val="left" w:pos="851"/>
              </w:tabs>
              <w:spacing w:line="240" w:lineRule="auto"/>
            </w:pPr>
          </w:p>
        </w:tc>
        <w:tc>
          <w:tcPr>
            <w:tcW w:w="4394" w:type="dxa"/>
            <w:shd w:val="clear" w:color="auto" w:fill="auto"/>
          </w:tcPr>
          <w:p w14:paraId="11A9EC2A" w14:textId="66F98BA6" w:rsidR="005F0C7B" w:rsidRPr="001D3ED5" w:rsidRDefault="005F0C7B" w:rsidP="005F0C7B">
            <w:pPr>
              <w:pStyle w:val="BodyText"/>
              <w:tabs>
                <w:tab w:val="left" w:pos="851"/>
              </w:tabs>
              <w:spacing w:line="240" w:lineRule="auto"/>
            </w:pPr>
          </w:p>
        </w:tc>
      </w:tr>
      <w:tr w:rsidR="005F0C7B" w:rsidRPr="002A35E1" w14:paraId="291B9EC0" w14:textId="77777777" w:rsidTr="005F0C7B">
        <w:trPr>
          <w:trHeight w:val="236"/>
        </w:trPr>
        <w:tc>
          <w:tcPr>
            <w:tcW w:w="1203" w:type="dxa"/>
          </w:tcPr>
          <w:p w14:paraId="3A96CDBF" w14:textId="77777777" w:rsidR="005F0C7B" w:rsidRPr="002A35E1" w:rsidRDefault="005F0C7B" w:rsidP="005F0C7B">
            <w:pPr>
              <w:pStyle w:val="BodyText"/>
              <w:tabs>
                <w:tab w:val="left" w:pos="851"/>
              </w:tabs>
              <w:spacing w:line="240" w:lineRule="auto"/>
              <w:rPr>
                <w:b/>
                <w:bCs/>
              </w:rPr>
            </w:pPr>
            <w:r w:rsidRPr="7BE8B3D5">
              <w:rPr>
                <w:b/>
                <w:bCs/>
              </w:rPr>
              <w:t>Adresas</w:t>
            </w:r>
          </w:p>
        </w:tc>
        <w:tc>
          <w:tcPr>
            <w:tcW w:w="4184" w:type="dxa"/>
          </w:tcPr>
          <w:p w14:paraId="465FE44A" w14:textId="52920650" w:rsidR="005F0C7B" w:rsidRPr="0083107A" w:rsidRDefault="005F0C7B" w:rsidP="005F0C7B">
            <w:pPr>
              <w:pStyle w:val="BodyText"/>
              <w:tabs>
                <w:tab w:val="left" w:pos="851"/>
              </w:tabs>
              <w:spacing w:line="240" w:lineRule="auto"/>
              <w:rPr>
                <w:lang w:val="en-US"/>
              </w:rPr>
            </w:pPr>
          </w:p>
        </w:tc>
        <w:tc>
          <w:tcPr>
            <w:tcW w:w="4394" w:type="dxa"/>
            <w:shd w:val="clear" w:color="auto" w:fill="auto"/>
          </w:tcPr>
          <w:p w14:paraId="2622275B" w14:textId="5FCCE5A0" w:rsidR="005F0C7B" w:rsidRPr="001D3ED5" w:rsidRDefault="005F0C7B" w:rsidP="005F0C7B">
            <w:pPr>
              <w:pStyle w:val="BodyText"/>
              <w:tabs>
                <w:tab w:val="left" w:pos="851"/>
              </w:tabs>
              <w:spacing w:line="240" w:lineRule="auto"/>
            </w:pPr>
          </w:p>
        </w:tc>
      </w:tr>
      <w:tr w:rsidR="005F0C7B" w:rsidRPr="002A35E1" w14:paraId="230F332F" w14:textId="77777777" w:rsidTr="005F0C7B">
        <w:tc>
          <w:tcPr>
            <w:tcW w:w="1203" w:type="dxa"/>
          </w:tcPr>
          <w:p w14:paraId="23A60105" w14:textId="77777777" w:rsidR="005F0C7B" w:rsidRPr="002A35E1" w:rsidRDefault="005F0C7B" w:rsidP="005F0C7B">
            <w:pPr>
              <w:pStyle w:val="BodyText"/>
              <w:tabs>
                <w:tab w:val="left" w:pos="851"/>
              </w:tabs>
              <w:spacing w:line="240" w:lineRule="auto"/>
              <w:rPr>
                <w:b/>
                <w:bCs/>
              </w:rPr>
            </w:pPr>
            <w:r w:rsidRPr="7BE8B3D5">
              <w:rPr>
                <w:b/>
                <w:bCs/>
              </w:rPr>
              <w:t>Telefonas</w:t>
            </w:r>
          </w:p>
        </w:tc>
        <w:tc>
          <w:tcPr>
            <w:tcW w:w="4184" w:type="dxa"/>
          </w:tcPr>
          <w:p w14:paraId="3281EB6B" w14:textId="40613FD7" w:rsidR="005F0C7B" w:rsidRPr="002A35E1" w:rsidRDefault="005F0C7B" w:rsidP="005F0C7B">
            <w:pPr>
              <w:pStyle w:val="BodyText"/>
              <w:tabs>
                <w:tab w:val="left" w:pos="851"/>
              </w:tabs>
              <w:spacing w:line="240" w:lineRule="auto"/>
            </w:pPr>
          </w:p>
        </w:tc>
        <w:tc>
          <w:tcPr>
            <w:tcW w:w="4394" w:type="dxa"/>
            <w:shd w:val="clear" w:color="auto" w:fill="auto"/>
          </w:tcPr>
          <w:p w14:paraId="3BEEC685" w14:textId="47090713" w:rsidR="005F0C7B" w:rsidRPr="001D3ED5" w:rsidRDefault="005F0C7B" w:rsidP="005F0C7B">
            <w:pPr>
              <w:pStyle w:val="BodyText"/>
              <w:tabs>
                <w:tab w:val="left" w:pos="851"/>
              </w:tabs>
              <w:spacing w:line="240" w:lineRule="auto"/>
            </w:pPr>
          </w:p>
        </w:tc>
      </w:tr>
      <w:tr w:rsidR="005F0C7B" w:rsidRPr="002A35E1" w14:paraId="1A0C077C" w14:textId="77777777" w:rsidTr="005F0C7B">
        <w:trPr>
          <w:trHeight w:val="70"/>
        </w:trPr>
        <w:tc>
          <w:tcPr>
            <w:tcW w:w="1203" w:type="dxa"/>
          </w:tcPr>
          <w:p w14:paraId="192B4E78" w14:textId="77777777" w:rsidR="005F0C7B" w:rsidRPr="002A35E1" w:rsidRDefault="005F0C7B" w:rsidP="005F0C7B">
            <w:pPr>
              <w:pStyle w:val="BodyText"/>
              <w:tabs>
                <w:tab w:val="left" w:pos="851"/>
              </w:tabs>
              <w:spacing w:line="240" w:lineRule="auto"/>
              <w:rPr>
                <w:b/>
                <w:bCs/>
              </w:rPr>
            </w:pPr>
            <w:r w:rsidRPr="7BE8B3D5">
              <w:rPr>
                <w:b/>
                <w:bCs/>
              </w:rPr>
              <w:t>El. paštas</w:t>
            </w:r>
          </w:p>
        </w:tc>
        <w:tc>
          <w:tcPr>
            <w:tcW w:w="4184" w:type="dxa"/>
          </w:tcPr>
          <w:p w14:paraId="2D6E1482" w14:textId="0338E1FF" w:rsidR="005F0C7B" w:rsidRPr="002A35E1" w:rsidRDefault="005F0C7B" w:rsidP="005F0C7B">
            <w:pPr>
              <w:pStyle w:val="BodyText"/>
              <w:tabs>
                <w:tab w:val="left" w:pos="851"/>
              </w:tabs>
              <w:spacing w:line="240" w:lineRule="auto"/>
            </w:pPr>
          </w:p>
        </w:tc>
        <w:tc>
          <w:tcPr>
            <w:tcW w:w="4394" w:type="dxa"/>
            <w:shd w:val="clear" w:color="auto" w:fill="auto"/>
          </w:tcPr>
          <w:p w14:paraId="363E0C0B" w14:textId="6DDAF012" w:rsidR="005F0C7B" w:rsidRPr="001D3ED5" w:rsidRDefault="005F0C7B" w:rsidP="005F0C7B">
            <w:pPr>
              <w:pStyle w:val="BodyText"/>
              <w:tabs>
                <w:tab w:val="left" w:pos="851"/>
              </w:tabs>
              <w:spacing w:line="240" w:lineRule="auto"/>
            </w:pPr>
          </w:p>
        </w:tc>
      </w:tr>
    </w:tbl>
    <w:p w14:paraId="26EF9C26" w14:textId="77777777" w:rsidR="00DA3E77" w:rsidRDefault="00DA3E77" w:rsidP="7BE8B3D5">
      <w:pPr>
        <w:ind w:left="360"/>
        <w:jc w:val="both"/>
      </w:pPr>
    </w:p>
    <w:p w14:paraId="090C9988" w14:textId="70B8B084" w:rsidR="005677BB" w:rsidRDefault="00D40E6D" w:rsidP="004B6C3D">
      <w:pPr>
        <w:tabs>
          <w:tab w:val="left" w:pos="851"/>
          <w:tab w:val="left" w:pos="1134"/>
        </w:tabs>
        <w:jc w:val="both"/>
      </w:pPr>
      <w:r>
        <w:tab/>
      </w:r>
      <w:r w:rsidR="004B6C3D">
        <w:t>10</w:t>
      </w:r>
      <w:r>
        <w:t xml:space="preserve">.8. </w:t>
      </w:r>
      <w:r w:rsidR="4E3B8ABF" w:rsidRPr="7BE8B3D5">
        <w:t xml:space="preserve">Sutartį pasirašantis </w:t>
      </w:r>
      <w:r w:rsidR="0805133D" w:rsidRPr="7BE8B3D5">
        <w:t>Paslaugų teikėjo</w:t>
      </w:r>
      <w:r w:rsidR="4E3B8ABF" w:rsidRPr="7BE8B3D5">
        <w:t xml:space="preserve"> atstovas ir už Sutarties vykdymą atsakingas asmuo patvirtina, jog supranta, kad Lietuvos Respublikos energetikos ministerija </w:t>
      </w:r>
      <w:r w:rsidR="44965467" w:rsidRPr="7BE8B3D5">
        <w:t>Paslaugų teikėjo</w:t>
      </w:r>
      <w:r w:rsidR="4E3B8ABF" w:rsidRPr="7BE8B3D5">
        <w:t xml:space="preserve"> atstovo ir už Sutarties vykdymą atsakingo asmens duomenis tvarkys teisėto intereso pagrindu, siekiant identifikuoti asmenį, turintį teises atstovauti </w:t>
      </w:r>
      <w:r w:rsidR="44965467" w:rsidRPr="7BE8B3D5">
        <w:t>Paslaugų teikėjui</w:t>
      </w:r>
      <w:r w:rsidR="4E3B8ABF" w:rsidRPr="7BE8B3D5">
        <w:t xml:space="preserve"> ir jo vardu sudaryti bei vykdyti Sutartį, vykdyti </w:t>
      </w:r>
      <w:r w:rsidR="44965467" w:rsidRPr="7BE8B3D5">
        <w:t>Paslaugų teikėjui</w:t>
      </w:r>
      <w:r w:rsidR="4E3B8ABF" w:rsidRPr="7BE8B3D5">
        <w:t xml:space="preserve"> taikytinus teisės aktų reikalavimus, įskaitant bet neapsiribojant susijusius su dokumentų archyvavimu, pateikti reikalavimus </w:t>
      </w:r>
      <w:r w:rsidR="44965467" w:rsidRPr="7BE8B3D5">
        <w:t>Paslaugų teikėjui</w:t>
      </w:r>
      <w:r w:rsidR="4E3B8ABF" w:rsidRPr="7BE8B3D5">
        <w:t xml:space="preserve">. Sutartį pasirašantis </w:t>
      </w:r>
      <w:r w:rsidR="44965467" w:rsidRPr="7BE8B3D5">
        <w:t>Paslaugų teikėjo</w:t>
      </w:r>
      <w:r w:rsidR="4E3B8ABF" w:rsidRPr="7BE8B3D5">
        <w:t xml:space="preserve"> atstovas ir už Sutarties vykdymą atsakingas asmuo yra informuoti, kad jų asmens duomenys bus saugomi 10 metų pasibaigus Sutarčiai. Asmenų teises duomenų tvarkymo srityje nustato 2016 m. balandžio 27 d. Europos Parlamento ir Tarybos reglamento (ES) 2016/679 dėl fizinių asmenų apsaugos tvarkant asmens duomenis ir dėl laisvo tokių duomenų judėjimo ir kuriuo panaikinama Direktyva 95/46/EB (Bendrasis duomenų apsaugos reglamentas) (OL 2016 L 119, p. 1).</w:t>
      </w:r>
    </w:p>
    <w:p w14:paraId="3CCA4E19" w14:textId="3842A610" w:rsidR="00DA3E77" w:rsidRPr="005677BB" w:rsidRDefault="00D40E6D" w:rsidP="00D40E6D">
      <w:pPr>
        <w:tabs>
          <w:tab w:val="left" w:pos="851"/>
          <w:tab w:val="left" w:pos="993"/>
          <w:tab w:val="num" w:pos="1134"/>
        </w:tabs>
        <w:jc w:val="both"/>
      </w:pPr>
      <w:r>
        <w:tab/>
        <w:t xml:space="preserve">10.9. </w:t>
      </w:r>
      <w:r w:rsidR="54C7115F" w:rsidRPr="7BE8B3D5">
        <w:t xml:space="preserve">Paslaugų teikėjo pasiūlymas ir Sutartis viešinama Centrinėje viešųjų pirkimų informacinėje sistemoje Lietuvos Respublikos viešųjų pirkimų įstatymo 86 straipsnio 9 dalyje nustatyta tvarka. Už Sutarties ir jos pakeitimų paskelbimą atsakingas asmuo – </w:t>
      </w:r>
    </w:p>
    <w:p w14:paraId="04842FB1" w14:textId="1883BB0C" w:rsidR="00C35476" w:rsidRPr="00D40E6D" w:rsidRDefault="00D40E6D" w:rsidP="00D40E6D">
      <w:pPr>
        <w:tabs>
          <w:tab w:val="left" w:pos="1134"/>
        </w:tabs>
        <w:jc w:val="both"/>
      </w:pPr>
      <w:r>
        <w:tab/>
        <w:t xml:space="preserve">10.10. </w:t>
      </w:r>
      <w:r w:rsidR="7ED21A00" w:rsidRPr="00D40E6D">
        <w:t>Šios sutarties priedai yra neatskiriama sutarties dalis:</w:t>
      </w:r>
    </w:p>
    <w:p w14:paraId="5E264C53" w14:textId="4616E9B8" w:rsidR="00C35476" w:rsidRPr="00D40E6D" w:rsidRDefault="00D40E6D" w:rsidP="00D40E6D">
      <w:pPr>
        <w:tabs>
          <w:tab w:val="left" w:pos="1276"/>
        </w:tabs>
        <w:jc w:val="both"/>
        <w:rPr>
          <w:b/>
          <w:bCs/>
        </w:rPr>
      </w:pPr>
      <w:r>
        <w:rPr>
          <w:lang w:eastAsia="lt-LT"/>
        </w:rPr>
        <w:tab/>
        <w:t>10.</w:t>
      </w:r>
      <w:r w:rsidR="7ED21A00" w:rsidRPr="00D40E6D">
        <w:rPr>
          <w:lang w:eastAsia="lt-LT"/>
        </w:rPr>
        <w:t>1</w:t>
      </w:r>
      <w:r w:rsidR="00285BCD">
        <w:rPr>
          <w:lang w:eastAsia="lt-LT"/>
        </w:rPr>
        <w:t>0</w:t>
      </w:r>
      <w:r>
        <w:rPr>
          <w:lang w:eastAsia="lt-LT"/>
        </w:rPr>
        <w:t>.1.</w:t>
      </w:r>
      <w:r w:rsidR="7ED21A00" w:rsidRPr="00D40E6D">
        <w:rPr>
          <w:lang w:eastAsia="lt-LT"/>
        </w:rPr>
        <w:t xml:space="preserve"> priedas –</w:t>
      </w:r>
      <w:r w:rsidR="1AA8173A" w:rsidRPr="00D40E6D">
        <w:t xml:space="preserve"> </w:t>
      </w:r>
      <w:r w:rsidR="00285BCD">
        <w:t>„V</w:t>
      </w:r>
      <w:r w:rsidR="00285BCD" w:rsidRPr="00285BCD">
        <w:t>iešųjų ryšių paslaugos dėl animuoto informacinio filmuko apie jūros vėjo parką sukūrimo</w:t>
      </w:r>
      <w:r w:rsidR="00285BCD">
        <w:t xml:space="preserve"> </w:t>
      </w:r>
      <w:r w:rsidR="00285BCD" w:rsidRPr="00D40E6D">
        <w:t xml:space="preserve">techninė </w:t>
      </w:r>
      <w:r w:rsidR="0BDA8B5A" w:rsidRPr="00D40E6D">
        <w:t>specifikacija</w:t>
      </w:r>
      <w:r w:rsidR="00285BCD">
        <w:t>“</w:t>
      </w:r>
      <w:r w:rsidR="1AA8173A" w:rsidRPr="00D40E6D">
        <w:t xml:space="preserve">, </w:t>
      </w:r>
      <w:r w:rsidR="00285BCD">
        <w:t>1</w:t>
      </w:r>
      <w:r w:rsidR="1AA8173A" w:rsidRPr="00D40E6D">
        <w:t xml:space="preserve"> lapa</w:t>
      </w:r>
      <w:r w:rsidR="00285BCD">
        <w:t>s</w:t>
      </w:r>
      <w:r w:rsidR="7735FF71" w:rsidRPr="00D40E6D">
        <w:t>;</w:t>
      </w:r>
    </w:p>
    <w:p w14:paraId="1E411E79" w14:textId="5FB7FB08" w:rsidR="001E566F" w:rsidRPr="00D40E6D" w:rsidRDefault="00285BCD" w:rsidP="00D40E6D">
      <w:pPr>
        <w:tabs>
          <w:tab w:val="left" w:pos="1276"/>
        </w:tabs>
        <w:jc w:val="both"/>
        <w:rPr>
          <w:b/>
          <w:bCs/>
        </w:rPr>
      </w:pPr>
      <w:r>
        <w:rPr>
          <w:lang w:eastAsia="lt-LT"/>
        </w:rPr>
        <w:tab/>
      </w:r>
      <w:r w:rsidR="00D40E6D">
        <w:rPr>
          <w:lang w:eastAsia="lt-LT"/>
        </w:rPr>
        <w:t>10.1</w:t>
      </w:r>
      <w:r>
        <w:rPr>
          <w:lang w:eastAsia="lt-LT"/>
        </w:rPr>
        <w:t xml:space="preserve">0.2. </w:t>
      </w:r>
      <w:r w:rsidR="7ED21A00" w:rsidRPr="00D40E6D">
        <w:rPr>
          <w:lang w:eastAsia="lt-LT"/>
        </w:rPr>
        <w:t xml:space="preserve">2 priedas – </w:t>
      </w:r>
      <w:r w:rsidR="7735FF71" w:rsidRPr="00D40E6D">
        <w:t>Tiekėjo pasiūlymas</w:t>
      </w:r>
      <w:r w:rsidR="4B9AB8A0" w:rsidRPr="00D40E6D">
        <w:t xml:space="preserve">, </w:t>
      </w:r>
      <w:r w:rsidR="005117B1">
        <w:t>2</w:t>
      </w:r>
      <w:r w:rsidR="4B9AB8A0" w:rsidRPr="00D40E6D">
        <w:t xml:space="preserve"> lapa</w:t>
      </w:r>
      <w:r w:rsidR="7735FF71" w:rsidRPr="00D40E6D">
        <w:t>i</w:t>
      </w:r>
      <w:r w:rsidR="1AA8173A" w:rsidRPr="00D40E6D">
        <w:t>.</w:t>
      </w:r>
    </w:p>
    <w:p w14:paraId="41974D5E" w14:textId="77777777" w:rsidR="006F753D" w:rsidRDefault="006F753D" w:rsidP="7BE8B3D5">
      <w:pPr>
        <w:spacing w:after="120"/>
        <w:ind w:left="360"/>
        <w:jc w:val="center"/>
        <w:rPr>
          <w:b/>
          <w:bCs/>
          <w:lang w:eastAsia="lt-LT"/>
        </w:rPr>
      </w:pPr>
    </w:p>
    <w:p w14:paraId="6E1CD701" w14:textId="70E371A4" w:rsidR="00964367" w:rsidRPr="00F72467" w:rsidRDefault="006F753D" w:rsidP="7BE8B3D5">
      <w:pPr>
        <w:spacing w:after="120"/>
        <w:ind w:left="360"/>
        <w:jc w:val="center"/>
        <w:rPr>
          <w:lang w:eastAsia="lt-LT"/>
        </w:rPr>
      </w:pPr>
      <w:r>
        <w:rPr>
          <w:b/>
          <w:bCs/>
          <w:lang w:eastAsia="lt-LT"/>
        </w:rPr>
        <w:t>11</w:t>
      </w:r>
      <w:r w:rsidR="37D3A429" w:rsidRPr="7BE8B3D5">
        <w:rPr>
          <w:b/>
          <w:bCs/>
          <w:lang w:eastAsia="lt-LT"/>
        </w:rPr>
        <w:t>.</w:t>
      </w:r>
      <w:r w:rsidR="37D3A429" w:rsidRPr="7BE8B3D5">
        <w:rPr>
          <w:lang w:eastAsia="lt-LT"/>
        </w:rPr>
        <w:t xml:space="preserve"> </w:t>
      </w:r>
      <w:r w:rsidR="37D3A429" w:rsidRPr="7BE8B3D5">
        <w:rPr>
          <w:b/>
          <w:bCs/>
        </w:rPr>
        <w:t>ŠALIŲ ADRESAI IR REKVIZITAI:</w:t>
      </w:r>
    </w:p>
    <w:p w14:paraId="01BD9994" w14:textId="77777777" w:rsidR="00BD7086" w:rsidRPr="00BD7086" w:rsidRDefault="00BD7086" w:rsidP="7BE8B3D5">
      <w:pPr>
        <w:ind w:left="540" w:hanging="540"/>
        <w:jc w:val="both"/>
      </w:pPr>
    </w:p>
    <w:tbl>
      <w:tblPr>
        <w:tblStyle w:val="TableGrid1"/>
        <w:tblW w:w="9346" w:type="dxa"/>
        <w:tblInd w:w="0" w:type="dxa"/>
        <w:tblLook w:val="04A0" w:firstRow="1" w:lastRow="0" w:firstColumn="1" w:lastColumn="0" w:noHBand="0" w:noVBand="1"/>
      </w:tblPr>
      <w:tblGrid>
        <w:gridCol w:w="4673"/>
        <w:gridCol w:w="4673"/>
      </w:tblGrid>
      <w:tr w:rsidR="002F4518" w:rsidRPr="00A039B3" w14:paraId="21410CB9" w14:textId="77777777" w:rsidTr="002F4518">
        <w:tc>
          <w:tcPr>
            <w:tcW w:w="4673" w:type="dxa"/>
            <w:tcBorders>
              <w:top w:val="single" w:sz="4" w:space="0" w:color="auto"/>
              <w:left w:val="single" w:sz="4" w:space="0" w:color="auto"/>
              <w:bottom w:val="single" w:sz="4" w:space="0" w:color="auto"/>
              <w:right w:val="single" w:sz="4" w:space="0" w:color="auto"/>
            </w:tcBorders>
            <w:hideMark/>
          </w:tcPr>
          <w:p w14:paraId="7F1311E9" w14:textId="77777777" w:rsidR="002F4518" w:rsidRPr="00780CED" w:rsidRDefault="002F4518" w:rsidP="002F4518">
            <w:pPr>
              <w:jc w:val="center"/>
              <w:rPr>
                <w:rFonts w:ascii="Times New Roman" w:eastAsia="Times New Roman" w:hAnsi="Times New Roman" w:cs="Times New Roman"/>
                <w:b/>
                <w:bCs/>
                <w:lang w:val="lt-LT"/>
              </w:rPr>
            </w:pPr>
            <w:r w:rsidRPr="00780CED">
              <w:rPr>
                <w:rFonts w:ascii="Times New Roman" w:hAnsi="Times New Roman" w:cs="Times New Roman"/>
                <w:b/>
                <w:bCs/>
              </w:rPr>
              <w:t xml:space="preserve">Lietuvos </w:t>
            </w:r>
            <w:proofErr w:type="spellStart"/>
            <w:r w:rsidRPr="00780CED">
              <w:rPr>
                <w:rFonts w:ascii="Times New Roman" w:hAnsi="Times New Roman" w:cs="Times New Roman"/>
                <w:b/>
                <w:bCs/>
              </w:rPr>
              <w:t>Respublikos</w:t>
            </w:r>
            <w:proofErr w:type="spellEnd"/>
            <w:r w:rsidRPr="00780CED">
              <w:rPr>
                <w:rFonts w:ascii="Times New Roman" w:hAnsi="Times New Roman" w:cs="Times New Roman"/>
                <w:b/>
                <w:bCs/>
              </w:rPr>
              <w:t xml:space="preserve"> energetikos ministerija</w:t>
            </w:r>
          </w:p>
        </w:tc>
        <w:tc>
          <w:tcPr>
            <w:tcW w:w="4673" w:type="dxa"/>
            <w:tcBorders>
              <w:top w:val="single" w:sz="4" w:space="0" w:color="auto"/>
              <w:left w:val="single" w:sz="4" w:space="0" w:color="auto"/>
              <w:bottom w:val="single" w:sz="4" w:space="0" w:color="auto"/>
              <w:right w:val="single" w:sz="4" w:space="0" w:color="auto"/>
            </w:tcBorders>
          </w:tcPr>
          <w:p w14:paraId="5714C03B" w14:textId="3087BB13" w:rsidR="002F4518" w:rsidRPr="00843189" w:rsidRDefault="002F4518" w:rsidP="002F4518">
            <w:pPr>
              <w:jc w:val="center"/>
              <w:rPr>
                <w:b/>
                <w:bCs/>
              </w:rPr>
            </w:pPr>
            <w:r w:rsidRPr="000211FA">
              <w:rPr>
                <w:rFonts w:ascii="Times New Roman" w:hAnsi="Times New Roman" w:cs="Times New Roman"/>
                <w:b/>
                <w:bCs/>
              </w:rPr>
              <w:t>UAB Pocket Films</w:t>
            </w:r>
          </w:p>
        </w:tc>
      </w:tr>
      <w:tr w:rsidR="002F4518" w:rsidRPr="00A039B3" w14:paraId="61F23682" w14:textId="77777777" w:rsidTr="002F4518">
        <w:tc>
          <w:tcPr>
            <w:tcW w:w="4673" w:type="dxa"/>
            <w:tcBorders>
              <w:top w:val="single" w:sz="4" w:space="0" w:color="auto"/>
              <w:left w:val="single" w:sz="4" w:space="0" w:color="auto"/>
              <w:bottom w:val="single" w:sz="4" w:space="0" w:color="auto"/>
              <w:right w:val="single" w:sz="4" w:space="0" w:color="auto"/>
            </w:tcBorders>
            <w:hideMark/>
          </w:tcPr>
          <w:p w14:paraId="5791C935" w14:textId="77777777" w:rsidR="002F4518" w:rsidRPr="00780CED" w:rsidRDefault="002F4518" w:rsidP="002F4518">
            <w:pPr>
              <w:jc w:val="center"/>
              <w:rPr>
                <w:rFonts w:ascii="Times New Roman" w:eastAsia="Times New Roman" w:hAnsi="Times New Roman" w:cs="Times New Roman"/>
                <w:lang w:val="lt-LT"/>
              </w:rPr>
            </w:pPr>
            <w:r w:rsidRPr="00780CED">
              <w:rPr>
                <w:rFonts w:ascii="Times New Roman" w:hAnsi="Times New Roman" w:cs="Times New Roman"/>
              </w:rPr>
              <w:t>Kodas 302308327</w:t>
            </w:r>
          </w:p>
        </w:tc>
        <w:tc>
          <w:tcPr>
            <w:tcW w:w="4673" w:type="dxa"/>
            <w:tcBorders>
              <w:top w:val="single" w:sz="4" w:space="0" w:color="auto"/>
              <w:left w:val="single" w:sz="4" w:space="0" w:color="auto"/>
              <w:bottom w:val="single" w:sz="4" w:space="0" w:color="auto"/>
              <w:right w:val="single" w:sz="4" w:space="0" w:color="auto"/>
            </w:tcBorders>
          </w:tcPr>
          <w:p w14:paraId="68F8DE6B" w14:textId="622084D2" w:rsidR="002F4518" w:rsidRPr="00843189" w:rsidRDefault="002F4518" w:rsidP="002F4518">
            <w:pPr>
              <w:jc w:val="center"/>
            </w:pPr>
            <w:r w:rsidRPr="000211FA">
              <w:rPr>
                <w:rFonts w:ascii="Times New Roman" w:hAnsi="Times New Roman" w:cs="Times New Roman"/>
              </w:rPr>
              <w:t>Kodas 303029768</w:t>
            </w:r>
          </w:p>
        </w:tc>
      </w:tr>
      <w:tr w:rsidR="002F4518" w:rsidRPr="00A039B3" w14:paraId="4F71175C" w14:textId="77777777" w:rsidTr="002F4518">
        <w:tc>
          <w:tcPr>
            <w:tcW w:w="4673" w:type="dxa"/>
            <w:tcBorders>
              <w:top w:val="single" w:sz="4" w:space="0" w:color="auto"/>
              <w:left w:val="single" w:sz="4" w:space="0" w:color="auto"/>
              <w:bottom w:val="single" w:sz="4" w:space="0" w:color="auto"/>
              <w:right w:val="single" w:sz="4" w:space="0" w:color="auto"/>
            </w:tcBorders>
            <w:hideMark/>
          </w:tcPr>
          <w:p w14:paraId="24221071" w14:textId="77777777" w:rsidR="002F4518" w:rsidRPr="00780CED" w:rsidRDefault="002F4518" w:rsidP="002F4518">
            <w:pPr>
              <w:jc w:val="center"/>
              <w:rPr>
                <w:rFonts w:ascii="Times New Roman" w:eastAsia="Times New Roman" w:hAnsi="Times New Roman" w:cs="Times New Roman"/>
                <w:lang w:val="lt-LT"/>
              </w:rPr>
            </w:pPr>
            <w:proofErr w:type="spellStart"/>
            <w:r w:rsidRPr="00780CED">
              <w:rPr>
                <w:rFonts w:ascii="Times New Roman" w:hAnsi="Times New Roman" w:cs="Times New Roman"/>
              </w:rPr>
              <w:t>Gedimino</w:t>
            </w:r>
            <w:proofErr w:type="spellEnd"/>
            <w:r w:rsidRPr="00780CED">
              <w:rPr>
                <w:rFonts w:ascii="Times New Roman" w:hAnsi="Times New Roman" w:cs="Times New Roman"/>
              </w:rPr>
              <w:t xml:space="preserve"> pr. 38, 01104 Vilnius </w:t>
            </w:r>
          </w:p>
        </w:tc>
        <w:tc>
          <w:tcPr>
            <w:tcW w:w="4673" w:type="dxa"/>
            <w:tcBorders>
              <w:top w:val="single" w:sz="4" w:space="0" w:color="auto"/>
              <w:left w:val="single" w:sz="4" w:space="0" w:color="auto"/>
              <w:bottom w:val="single" w:sz="4" w:space="0" w:color="auto"/>
              <w:right w:val="single" w:sz="4" w:space="0" w:color="auto"/>
            </w:tcBorders>
          </w:tcPr>
          <w:p w14:paraId="14944801" w14:textId="77777777" w:rsidR="002F4518" w:rsidRPr="000211FA" w:rsidRDefault="002F4518" w:rsidP="002F4518">
            <w:pPr>
              <w:jc w:val="center"/>
              <w:rPr>
                <w:rFonts w:ascii="Times New Roman" w:hAnsi="Times New Roman" w:cs="Times New Roman"/>
              </w:rPr>
            </w:pPr>
            <w:proofErr w:type="spellStart"/>
            <w:r w:rsidRPr="000211FA">
              <w:rPr>
                <w:rFonts w:ascii="Times New Roman" w:hAnsi="Times New Roman" w:cs="Times New Roman"/>
              </w:rPr>
              <w:t>Gedimino</w:t>
            </w:r>
            <w:proofErr w:type="spellEnd"/>
            <w:r w:rsidRPr="000211FA">
              <w:rPr>
                <w:rFonts w:ascii="Times New Roman" w:hAnsi="Times New Roman" w:cs="Times New Roman"/>
              </w:rPr>
              <w:t xml:space="preserve"> pr. 26, 01104 Vilnius</w:t>
            </w:r>
          </w:p>
          <w:p w14:paraId="6DCA7EE5" w14:textId="77777777" w:rsidR="002F4518" w:rsidRPr="00843189" w:rsidRDefault="002F4518" w:rsidP="002F4518">
            <w:pPr>
              <w:jc w:val="center"/>
            </w:pPr>
          </w:p>
        </w:tc>
      </w:tr>
      <w:tr w:rsidR="002F4518" w:rsidRPr="00A039B3" w14:paraId="143CD19B" w14:textId="77777777" w:rsidTr="002F4518">
        <w:tc>
          <w:tcPr>
            <w:tcW w:w="4673" w:type="dxa"/>
            <w:tcBorders>
              <w:top w:val="single" w:sz="4" w:space="0" w:color="auto"/>
              <w:left w:val="single" w:sz="4" w:space="0" w:color="auto"/>
              <w:bottom w:val="single" w:sz="4" w:space="0" w:color="auto"/>
              <w:right w:val="single" w:sz="4" w:space="0" w:color="auto"/>
            </w:tcBorders>
            <w:hideMark/>
          </w:tcPr>
          <w:p w14:paraId="57F4C138" w14:textId="77777777" w:rsidR="002F4518" w:rsidRPr="00780CED" w:rsidRDefault="002F4518" w:rsidP="002F4518">
            <w:pPr>
              <w:suppressAutoHyphens/>
              <w:jc w:val="center"/>
              <w:rPr>
                <w:rFonts w:ascii="Times New Roman" w:hAnsi="Times New Roman" w:cs="Times New Roman"/>
                <w:color w:val="0D0D0D" w:themeColor="text1" w:themeTint="F2"/>
              </w:rPr>
            </w:pPr>
            <w:proofErr w:type="spellStart"/>
            <w:r w:rsidRPr="00780CED">
              <w:rPr>
                <w:rFonts w:ascii="Times New Roman" w:hAnsi="Times New Roman" w:cs="Times New Roman"/>
              </w:rPr>
              <w:t>A.s.</w:t>
            </w:r>
            <w:proofErr w:type="spellEnd"/>
            <w:r w:rsidRPr="00780CED">
              <w:rPr>
                <w:rFonts w:ascii="Times New Roman" w:hAnsi="Times New Roman" w:cs="Times New Roman"/>
              </w:rPr>
              <w:t xml:space="preserve"> </w:t>
            </w:r>
            <w:r w:rsidRPr="00780CED">
              <w:rPr>
                <w:rFonts w:ascii="Times New Roman" w:hAnsi="Times New Roman" w:cs="Times New Roman"/>
                <w:color w:val="0D0D0D" w:themeColor="text1" w:themeTint="F2"/>
              </w:rPr>
              <w:t>LT524040063610000385</w:t>
            </w:r>
          </w:p>
          <w:p w14:paraId="26F59C4B" w14:textId="77777777" w:rsidR="002F4518" w:rsidRPr="00780CED" w:rsidRDefault="002F4518" w:rsidP="002F4518">
            <w:pPr>
              <w:suppressAutoHyphens/>
              <w:jc w:val="center"/>
              <w:rPr>
                <w:rFonts w:ascii="Times New Roman" w:hAnsi="Times New Roman" w:cs="Times New Roman"/>
                <w:color w:val="0D0D0D" w:themeColor="text1" w:themeTint="F2"/>
              </w:rPr>
            </w:pPr>
            <w:r w:rsidRPr="00780CED">
              <w:rPr>
                <w:rFonts w:ascii="Times New Roman" w:hAnsi="Times New Roman" w:cs="Times New Roman"/>
                <w:color w:val="0D0D0D" w:themeColor="text1" w:themeTint="F2"/>
              </w:rPr>
              <w:t xml:space="preserve">SWIFT BIC </w:t>
            </w:r>
            <w:proofErr w:type="spellStart"/>
            <w:r w:rsidRPr="00780CED">
              <w:rPr>
                <w:rFonts w:ascii="Times New Roman" w:hAnsi="Times New Roman" w:cs="Times New Roman"/>
                <w:color w:val="0D0D0D" w:themeColor="text1" w:themeTint="F2"/>
              </w:rPr>
              <w:t>kodas</w:t>
            </w:r>
            <w:proofErr w:type="spellEnd"/>
            <w:r w:rsidRPr="00780CED">
              <w:rPr>
                <w:rFonts w:ascii="Times New Roman" w:hAnsi="Times New Roman" w:cs="Times New Roman"/>
                <w:color w:val="0D0D0D" w:themeColor="text1" w:themeTint="F2"/>
              </w:rPr>
              <w:t>: MFRLLT22</w:t>
            </w:r>
          </w:p>
          <w:p w14:paraId="3779BF31" w14:textId="77777777" w:rsidR="002F4518" w:rsidRPr="00780CED" w:rsidRDefault="002F4518" w:rsidP="002F4518">
            <w:pPr>
              <w:suppressAutoHyphens/>
              <w:jc w:val="center"/>
              <w:rPr>
                <w:rFonts w:ascii="Times New Roman" w:hAnsi="Times New Roman" w:cs="Times New Roman"/>
                <w:color w:val="0D0D0D" w:themeColor="text1" w:themeTint="F2"/>
              </w:rPr>
            </w:pPr>
            <w:r w:rsidRPr="00780CED">
              <w:rPr>
                <w:rFonts w:ascii="Times New Roman" w:hAnsi="Times New Roman" w:cs="Times New Roman"/>
                <w:color w:val="0D0D0D" w:themeColor="text1" w:themeTint="F2"/>
              </w:rPr>
              <w:t xml:space="preserve">Lietuvos </w:t>
            </w:r>
            <w:proofErr w:type="spellStart"/>
            <w:r w:rsidRPr="00780CED">
              <w:rPr>
                <w:rFonts w:ascii="Times New Roman" w:hAnsi="Times New Roman" w:cs="Times New Roman"/>
                <w:color w:val="0D0D0D" w:themeColor="text1" w:themeTint="F2"/>
              </w:rPr>
              <w:t>Respublikos</w:t>
            </w:r>
            <w:proofErr w:type="spellEnd"/>
            <w:r w:rsidRPr="00780CED">
              <w:rPr>
                <w:rFonts w:ascii="Times New Roman" w:hAnsi="Times New Roman" w:cs="Times New Roman"/>
                <w:color w:val="0D0D0D" w:themeColor="text1" w:themeTint="F2"/>
              </w:rPr>
              <w:t xml:space="preserve"> </w:t>
            </w:r>
            <w:proofErr w:type="spellStart"/>
            <w:r w:rsidRPr="00780CED">
              <w:rPr>
                <w:rFonts w:ascii="Times New Roman" w:hAnsi="Times New Roman" w:cs="Times New Roman"/>
                <w:color w:val="0D0D0D" w:themeColor="text1" w:themeTint="F2"/>
              </w:rPr>
              <w:t>finansų</w:t>
            </w:r>
            <w:proofErr w:type="spellEnd"/>
            <w:r w:rsidRPr="00780CED">
              <w:rPr>
                <w:rFonts w:ascii="Times New Roman" w:hAnsi="Times New Roman" w:cs="Times New Roman"/>
                <w:color w:val="0D0D0D" w:themeColor="text1" w:themeTint="F2"/>
              </w:rPr>
              <w:t xml:space="preserve"> ministerija</w:t>
            </w:r>
          </w:p>
          <w:p w14:paraId="71C15F38" w14:textId="54A87B63" w:rsidR="002F4518" w:rsidRPr="00780CED" w:rsidRDefault="002F4518" w:rsidP="002F4518">
            <w:pPr>
              <w:jc w:val="center"/>
              <w:rPr>
                <w:rFonts w:ascii="Times New Roman" w:eastAsia="Times New Roman" w:hAnsi="Times New Roman" w:cs="Times New Roman"/>
                <w:lang w:val="lt-LT"/>
              </w:rPr>
            </w:pPr>
            <w:proofErr w:type="spellStart"/>
            <w:r w:rsidRPr="00780CED">
              <w:rPr>
                <w:rFonts w:ascii="Times New Roman" w:hAnsi="Times New Roman" w:cs="Times New Roman"/>
                <w:color w:val="0D0D0D" w:themeColor="text1" w:themeTint="F2"/>
              </w:rPr>
              <w:t>Finansų</w:t>
            </w:r>
            <w:proofErr w:type="spellEnd"/>
            <w:r w:rsidRPr="00780CED">
              <w:rPr>
                <w:rFonts w:ascii="Times New Roman" w:hAnsi="Times New Roman" w:cs="Times New Roman"/>
                <w:color w:val="0D0D0D" w:themeColor="text1" w:themeTint="F2"/>
              </w:rPr>
              <w:t xml:space="preserve"> </w:t>
            </w:r>
            <w:proofErr w:type="spellStart"/>
            <w:r w:rsidRPr="00780CED">
              <w:rPr>
                <w:rFonts w:ascii="Times New Roman" w:hAnsi="Times New Roman" w:cs="Times New Roman"/>
                <w:color w:val="0D0D0D" w:themeColor="text1" w:themeTint="F2"/>
              </w:rPr>
              <w:t>įstaigos</w:t>
            </w:r>
            <w:proofErr w:type="spellEnd"/>
            <w:r w:rsidRPr="00780CED">
              <w:rPr>
                <w:rFonts w:ascii="Times New Roman" w:hAnsi="Times New Roman" w:cs="Times New Roman"/>
                <w:color w:val="0D0D0D" w:themeColor="text1" w:themeTint="F2"/>
              </w:rPr>
              <w:t xml:space="preserve"> </w:t>
            </w:r>
            <w:proofErr w:type="spellStart"/>
            <w:r w:rsidRPr="00780CED">
              <w:rPr>
                <w:rFonts w:ascii="Times New Roman" w:hAnsi="Times New Roman" w:cs="Times New Roman"/>
                <w:color w:val="0D0D0D" w:themeColor="text1" w:themeTint="F2"/>
              </w:rPr>
              <w:t>kodas</w:t>
            </w:r>
            <w:proofErr w:type="spellEnd"/>
            <w:r w:rsidRPr="00780CED">
              <w:rPr>
                <w:rFonts w:ascii="Times New Roman" w:hAnsi="Times New Roman" w:cs="Times New Roman"/>
                <w:color w:val="0D0D0D" w:themeColor="text1" w:themeTint="F2"/>
              </w:rPr>
              <w:t xml:space="preserve"> 40400</w:t>
            </w:r>
          </w:p>
        </w:tc>
        <w:tc>
          <w:tcPr>
            <w:tcW w:w="4673" w:type="dxa"/>
            <w:tcBorders>
              <w:top w:val="single" w:sz="4" w:space="0" w:color="auto"/>
              <w:left w:val="single" w:sz="4" w:space="0" w:color="auto"/>
              <w:bottom w:val="single" w:sz="4" w:space="0" w:color="auto"/>
              <w:right w:val="single" w:sz="4" w:space="0" w:color="auto"/>
            </w:tcBorders>
          </w:tcPr>
          <w:p w14:paraId="179B0E6E" w14:textId="77777777" w:rsidR="002F4518" w:rsidRPr="000211FA" w:rsidRDefault="002F4518" w:rsidP="002F4518">
            <w:pPr>
              <w:jc w:val="center"/>
              <w:rPr>
                <w:rFonts w:ascii="Times New Roman" w:hAnsi="Times New Roman" w:cs="Times New Roman"/>
              </w:rPr>
            </w:pPr>
            <w:proofErr w:type="spellStart"/>
            <w:r w:rsidRPr="000211FA">
              <w:rPr>
                <w:rFonts w:ascii="Times New Roman" w:hAnsi="Times New Roman" w:cs="Times New Roman"/>
              </w:rPr>
              <w:t>A.s.</w:t>
            </w:r>
            <w:proofErr w:type="spellEnd"/>
            <w:r w:rsidRPr="000211FA">
              <w:rPr>
                <w:rFonts w:ascii="Times New Roman" w:hAnsi="Times New Roman" w:cs="Times New Roman"/>
              </w:rPr>
              <w:t xml:space="preserve"> LT427300010134957437</w:t>
            </w:r>
          </w:p>
          <w:p w14:paraId="125F5D28" w14:textId="3285510D" w:rsidR="002F4518" w:rsidRPr="00843189" w:rsidRDefault="002F4518" w:rsidP="002F4518">
            <w:pPr>
              <w:jc w:val="center"/>
            </w:pPr>
            <w:r w:rsidRPr="000211FA">
              <w:rPr>
                <w:rFonts w:ascii="Times New Roman" w:hAnsi="Times New Roman" w:cs="Times New Roman"/>
              </w:rPr>
              <w:t>AB Swedbank</w:t>
            </w:r>
          </w:p>
        </w:tc>
      </w:tr>
      <w:tr w:rsidR="002F4518" w:rsidRPr="00A039B3" w14:paraId="71A8D6D1" w14:textId="77777777" w:rsidTr="002F4518">
        <w:tc>
          <w:tcPr>
            <w:tcW w:w="4673" w:type="dxa"/>
            <w:tcBorders>
              <w:top w:val="single" w:sz="4" w:space="0" w:color="auto"/>
              <w:left w:val="single" w:sz="4" w:space="0" w:color="auto"/>
              <w:bottom w:val="single" w:sz="4" w:space="0" w:color="auto"/>
              <w:right w:val="single" w:sz="4" w:space="0" w:color="auto"/>
            </w:tcBorders>
            <w:hideMark/>
          </w:tcPr>
          <w:p w14:paraId="7C41E665" w14:textId="77777777" w:rsidR="002F4518" w:rsidRPr="00780CED" w:rsidRDefault="002F4518" w:rsidP="002F4518">
            <w:pPr>
              <w:jc w:val="center"/>
              <w:rPr>
                <w:rFonts w:ascii="Times New Roman" w:eastAsia="Times New Roman" w:hAnsi="Times New Roman" w:cs="Times New Roman"/>
                <w:lang w:val="lt-LT"/>
              </w:rPr>
            </w:pPr>
            <w:r w:rsidRPr="00780CED">
              <w:rPr>
                <w:rFonts w:ascii="Times New Roman" w:hAnsi="Times New Roman" w:cs="Times New Roman"/>
              </w:rPr>
              <w:t xml:space="preserve">Tel. (8 5) 203 4696, </w:t>
            </w:r>
            <w:proofErr w:type="spellStart"/>
            <w:r w:rsidRPr="00780CED">
              <w:rPr>
                <w:rFonts w:ascii="Times New Roman" w:hAnsi="Times New Roman" w:cs="Times New Roman"/>
              </w:rPr>
              <w:t>faks</w:t>
            </w:r>
            <w:proofErr w:type="spellEnd"/>
            <w:r w:rsidRPr="00780CED">
              <w:rPr>
                <w:rFonts w:ascii="Times New Roman" w:hAnsi="Times New Roman" w:cs="Times New Roman"/>
              </w:rPr>
              <w:t>. (8 5) 203 4692</w:t>
            </w:r>
          </w:p>
        </w:tc>
        <w:tc>
          <w:tcPr>
            <w:tcW w:w="4673" w:type="dxa"/>
            <w:tcBorders>
              <w:top w:val="single" w:sz="4" w:space="0" w:color="auto"/>
              <w:left w:val="single" w:sz="4" w:space="0" w:color="auto"/>
              <w:bottom w:val="single" w:sz="4" w:space="0" w:color="auto"/>
              <w:right w:val="single" w:sz="4" w:space="0" w:color="auto"/>
            </w:tcBorders>
          </w:tcPr>
          <w:p w14:paraId="4AEC99F1" w14:textId="3F833750" w:rsidR="002F4518" w:rsidRPr="00843189" w:rsidRDefault="002F4518" w:rsidP="002F4518">
            <w:pPr>
              <w:jc w:val="center"/>
            </w:pPr>
            <w:r w:rsidRPr="000211FA">
              <w:rPr>
                <w:rFonts w:ascii="Times New Roman" w:hAnsi="Times New Roman" w:cs="Times New Roman"/>
              </w:rPr>
              <w:t>Tel. 8 611 37252</w:t>
            </w:r>
          </w:p>
        </w:tc>
      </w:tr>
      <w:tr w:rsidR="002F4518" w:rsidRPr="00A039B3" w14:paraId="59D3EFDD" w14:textId="77777777" w:rsidTr="002F4518">
        <w:tc>
          <w:tcPr>
            <w:tcW w:w="4673" w:type="dxa"/>
            <w:tcBorders>
              <w:top w:val="single" w:sz="4" w:space="0" w:color="auto"/>
              <w:left w:val="single" w:sz="4" w:space="0" w:color="auto"/>
              <w:bottom w:val="single" w:sz="4" w:space="0" w:color="auto"/>
              <w:right w:val="single" w:sz="4" w:space="0" w:color="auto"/>
            </w:tcBorders>
            <w:hideMark/>
          </w:tcPr>
          <w:p w14:paraId="7545F8D3" w14:textId="57D07A7A" w:rsidR="002F4518" w:rsidRPr="00780CED" w:rsidRDefault="002F4518" w:rsidP="002F4518">
            <w:pPr>
              <w:jc w:val="center"/>
              <w:rPr>
                <w:rFonts w:ascii="Times New Roman" w:eastAsia="Times New Roman" w:hAnsi="Times New Roman" w:cs="Times New Roman"/>
                <w:lang w:val="lt-LT"/>
              </w:rPr>
            </w:pPr>
            <w:r w:rsidRPr="00780CED">
              <w:rPr>
                <w:rFonts w:ascii="Times New Roman" w:hAnsi="Times New Roman" w:cs="Times New Roman"/>
              </w:rPr>
              <w:lastRenderedPageBreak/>
              <w:t xml:space="preserve">el. p.: </w:t>
            </w:r>
            <w:hyperlink r:id="rId16">
              <w:r w:rsidRPr="00780CED">
                <w:rPr>
                  <w:rStyle w:val="Hyperlink"/>
                  <w:rFonts w:ascii="Times New Roman" w:hAnsi="Times New Roman" w:cs="Times New Roman"/>
                </w:rPr>
                <w:t>info@enmin.lt</w:t>
              </w:r>
            </w:hyperlink>
            <w:r w:rsidRPr="00780CED">
              <w:rPr>
                <w:rFonts w:ascii="Times New Roman" w:hAnsi="Times New Roman" w:cs="Times New Roman"/>
              </w:rPr>
              <w:t xml:space="preserve"> </w:t>
            </w:r>
          </w:p>
        </w:tc>
        <w:tc>
          <w:tcPr>
            <w:tcW w:w="4673" w:type="dxa"/>
            <w:tcBorders>
              <w:top w:val="single" w:sz="4" w:space="0" w:color="auto"/>
              <w:left w:val="single" w:sz="4" w:space="0" w:color="auto"/>
              <w:bottom w:val="single" w:sz="4" w:space="0" w:color="auto"/>
              <w:right w:val="single" w:sz="4" w:space="0" w:color="auto"/>
            </w:tcBorders>
          </w:tcPr>
          <w:p w14:paraId="5E9A44B9" w14:textId="49DAFACC" w:rsidR="002F4518" w:rsidRPr="00843189" w:rsidRDefault="002F4518" w:rsidP="002F4518">
            <w:pPr>
              <w:jc w:val="center"/>
            </w:pPr>
            <w:r w:rsidRPr="000211FA">
              <w:rPr>
                <w:rFonts w:ascii="Times New Roman" w:hAnsi="Times New Roman" w:cs="Times New Roman"/>
              </w:rPr>
              <w:t xml:space="preserve">El. p.: </w:t>
            </w:r>
          </w:p>
        </w:tc>
      </w:tr>
      <w:tr w:rsidR="002F4518" w:rsidRPr="00A039B3" w14:paraId="499027DB" w14:textId="77777777" w:rsidTr="002F4518">
        <w:tc>
          <w:tcPr>
            <w:tcW w:w="4673" w:type="dxa"/>
            <w:tcBorders>
              <w:top w:val="single" w:sz="4" w:space="0" w:color="auto"/>
              <w:left w:val="single" w:sz="4" w:space="0" w:color="auto"/>
              <w:bottom w:val="single" w:sz="4" w:space="0" w:color="auto"/>
              <w:right w:val="single" w:sz="4" w:space="0" w:color="auto"/>
            </w:tcBorders>
            <w:hideMark/>
          </w:tcPr>
          <w:p w14:paraId="32A5C50E" w14:textId="77777777" w:rsidR="002F4518" w:rsidRPr="00780CED" w:rsidRDefault="002F4518" w:rsidP="002F4518">
            <w:pPr>
              <w:jc w:val="center"/>
              <w:rPr>
                <w:rFonts w:ascii="Times New Roman" w:eastAsia="Times New Roman" w:hAnsi="Times New Roman" w:cs="Times New Roman"/>
                <w:b/>
                <w:bCs/>
                <w:lang w:val="lt-LT"/>
              </w:rPr>
            </w:pPr>
            <w:r w:rsidRPr="00780CED">
              <w:rPr>
                <w:rFonts w:ascii="Times New Roman" w:hAnsi="Times New Roman" w:cs="Times New Roman"/>
              </w:rPr>
              <w:t>www.enmin.lt</w:t>
            </w:r>
          </w:p>
        </w:tc>
        <w:tc>
          <w:tcPr>
            <w:tcW w:w="4673" w:type="dxa"/>
            <w:tcBorders>
              <w:top w:val="single" w:sz="4" w:space="0" w:color="auto"/>
              <w:left w:val="single" w:sz="4" w:space="0" w:color="auto"/>
              <w:bottom w:val="single" w:sz="4" w:space="0" w:color="auto"/>
              <w:right w:val="single" w:sz="4" w:space="0" w:color="auto"/>
            </w:tcBorders>
          </w:tcPr>
          <w:p w14:paraId="0E818D70" w14:textId="6B8BA637" w:rsidR="002F4518" w:rsidRPr="00843189" w:rsidRDefault="002F4518" w:rsidP="002F4518">
            <w:pPr>
              <w:jc w:val="center"/>
            </w:pPr>
            <w:r w:rsidRPr="000211FA">
              <w:rPr>
                <w:rFonts w:ascii="Times New Roman" w:hAnsi="Times New Roman" w:cs="Times New Roman"/>
              </w:rPr>
              <w:t>www.pocketfilms.lt</w:t>
            </w:r>
          </w:p>
        </w:tc>
      </w:tr>
    </w:tbl>
    <w:p w14:paraId="7549558E" w14:textId="77777777" w:rsidR="00912A78" w:rsidRDefault="00912A78" w:rsidP="00843189">
      <w:pPr>
        <w:pStyle w:val="BodyTextIndent"/>
        <w:spacing w:line="240" w:lineRule="auto"/>
        <w:jc w:val="center"/>
      </w:pPr>
    </w:p>
    <w:tbl>
      <w:tblPr>
        <w:tblpPr w:leftFromText="180" w:rightFromText="180" w:vertAnchor="text" w:horzAnchor="margin" w:tblpY="200"/>
        <w:tblW w:w="4844" w:type="pct"/>
        <w:tblCellSpacing w:w="0" w:type="dxa"/>
        <w:tblCellMar>
          <w:top w:w="105" w:type="dxa"/>
          <w:left w:w="105" w:type="dxa"/>
          <w:bottom w:w="105" w:type="dxa"/>
          <w:right w:w="105" w:type="dxa"/>
        </w:tblCellMar>
        <w:tblLook w:val="04A0" w:firstRow="1" w:lastRow="0" w:firstColumn="1" w:lastColumn="0" w:noHBand="0" w:noVBand="1"/>
      </w:tblPr>
      <w:tblGrid>
        <w:gridCol w:w="4650"/>
        <w:gridCol w:w="4687"/>
      </w:tblGrid>
      <w:tr w:rsidR="00905B88" w:rsidRPr="00F72467" w14:paraId="52C7AB74" w14:textId="77777777" w:rsidTr="7BE8B3D5">
        <w:trPr>
          <w:trHeight w:val="20"/>
          <w:tblCellSpacing w:w="0" w:type="dxa"/>
        </w:trPr>
        <w:tc>
          <w:tcPr>
            <w:tcW w:w="2429" w:type="pct"/>
          </w:tcPr>
          <w:p w14:paraId="31AD70D1" w14:textId="77777777" w:rsidR="00905B88" w:rsidRPr="00843189" w:rsidRDefault="71A618B9" w:rsidP="7BE8B3D5">
            <w:pPr>
              <w:ind w:right="-1"/>
              <w:jc w:val="both"/>
              <w:rPr>
                <w:b/>
                <w:bCs/>
              </w:rPr>
            </w:pPr>
            <w:r w:rsidRPr="00843189">
              <w:rPr>
                <w:b/>
                <w:bCs/>
              </w:rPr>
              <w:t>Užsakovas</w:t>
            </w:r>
          </w:p>
          <w:p w14:paraId="48CABE8E" w14:textId="77777777" w:rsidR="002D7271" w:rsidRDefault="002D7271" w:rsidP="7BE8B3D5">
            <w:pPr>
              <w:jc w:val="both"/>
            </w:pPr>
          </w:p>
          <w:p w14:paraId="2B5D589E" w14:textId="77777777" w:rsidR="002B7835" w:rsidRDefault="002B7835" w:rsidP="7BE8B3D5">
            <w:pPr>
              <w:jc w:val="both"/>
            </w:pPr>
          </w:p>
          <w:p w14:paraId="32BFE328" w14:textId="77777777" w:rsidR="005117B1" w:rsidRPr="00843189" w:rsidRDefault="005117B1" w:rsidP="7BE8B3D5">
            <w:pPr>
              <w:jc w:val="both"/>
            </w:pPr>
          </w:p>
          <w:p w14:paraId="4449AF8A" w14:textId="4EC0A70B" w:rsidR="00905B88" w:rsidRPr="00843189" w:rsidRDefault="71A618B9" w:rsidP="7BE8B3D5">
            <w:pPr>
              <w:jc w:val="both"/>
            </w:pPr>
            <w:r w:rsidRPr="00843189">
              <w:t>_____________________________________</w:t>
            </w:r>
          </w:p>
          <w:p w14:paraId="59E02CE1" w14:textId="77777777" w:rsidR="00905B88" w:rsidRPr="00843189" w:rsidRDefault="71A618B9" w:rsidP="7BE8B3D5">
            <w:pPr>
              <w:jc w:val="both"/>
            </w:pPr>
            <w:r w:rsidRPr="00843189">
              <w:t>Pareigos, vardas, pavardė, parašas</w:t>
            </w:r>
            <w:r w:rsidR="00905B88">
              <w:tab/>
            </w:r>
          </w:p>
        </w:tc>
        <w:tc>
          <w:tcPr>
            <w:tcW w:w="2571" w:type="pct"/>
          </w:tcPr>
          <w:p w14:paraId="08269539" w14:textId="77777777" w:rsidR="00905B88" w:rsidRPr="009D7068" w:rsidRDefault="71A618B9" w:rsidP="7BE8B3D5">
            <w:pPr>
              <w:keepNext/>
              <w:jc w:val="both"/>
              <w:rPr>
                <w:b/>
                <w:bCs/>
              </w:rPr>
            </w:pPr>
            <w:r w:rsidRPr="009D7068">
              <w:rPr>
                <w:b/>
                <w:bCs/>
              </w:rPr>
              <w:t>Paslaugų teikėjas</w:t>
            </w:r>
          </w:p>
          <w:p w14:paraId="46EB188F" w14:textId="77777777" w:rsidR="008D38D2" w:rsidRPr="009D7068" w:rsidRDefault="008D38D2" w:rsidP="7BE8B3D5">
            <w:pPr>
              <w:ind w:right="-1"/>
              <w:jc w:val="both"/>
            </w:pPr>
          </w:p>
          <w:p w14:paraId="0FB3E9C4" w14:textId="77777777" w:rsidR="000E2C97" w:rsidRPr="009D7068" w:rsidRDefault="000E2C97" w:rsidP="7BE8B3D5">
            <w:pPr>
              <w:ind w:right="-1"/>
              <w:jc w:val="both"/>
            </w:pPr>
          </w:p>
          <w:p w14:paraId="12B86341" w14:textId="77777777" w:rsidR="00F12F29" w:rsidRPr="009D7068" w:rsidRDefault="00F12F29" w:rsidP="7BE8B3D5">
            <w:pPr>
              <w:ind w:right="-1"/>
              <w:jc w:val="both"/>
            </w:pPr>
          </w:p>
          <w:p w14:paraId="0EED942D" w14:textId="77777777" w:rsidR="00905B88" w:rsidRPr="009D7068" w:rsidRDefault="71A618B9" w:rsidP="7BE8B3D5">
            <w:pPr>
              <w:jc w:val="both"/>
            </w:pPr>
            <w:r w:rsidRPr="009D7068">
              <w:t>_____________________________</w:t>
            </w:r>
          </w:p>
          <w:p w14:paraId="4B5A402A" w14:textId="77777777" w:rsidR="00905B88" w:rsidRPr="009D7068" w:rsidRDefault="71A618B9" w:rsidP="7BE8B3D5">
            <w:pPr>
              <w:ind w:right="-1"/>
              <w:jc w:val="both"/>
            </w:pPr>
            <w:r w:rsidRPr="009D7068">
              <w:t>Pareigos, vardas, pavardė, parašas</w:t>
            </w:r>
          </w:p>
          <w:p w14:paraId="7F98855A" w14:textId="77777777" w:rsidR="00905B88" w:rsidRPr="009D7068" w:rsidRDefault="00905B88" w:rsidP="7BE8B3D5">
            <w:pPr>
              <w:jc w:val="both"/>
            </w:pPr>
          </w:p>
          <w:p w14:paraId="6392A00B" w14:textId="77777777" w:rsidR="00501B05" w:rsidRPr="009D7068" w:rsidRDefault="00501B05" w:rsidP="7BE8B3D5">
            <w:pPr>
              <w:jc w:val="both"/>
            </w:pPr>
          </w:p>
          <w:p w14:paraId="69954C58" w14:textId="77777777" w:rsidR="00501B05" w:rsidRPr="009D7068" w:rsidRDefault="00501B05" w:rsidP="7BE8B3D5">
            <w:pPr>
              <w:jc w:val="both"/>
            </w:pPr>
          </w:p>
          <w:p w14:paraId="28A435D3" w14:textId="77777777" w:rsidR="00501B05" w:rsidRPr="009D7068" w:rsidRDefault="00501B05" w:rsidP="7BE8B3D5">
            <w:pPr>
              <w:jc w:val="both"/>
            </w:pPr>
          </w:p>
          <w:p w14:paraId="438C918D" w14:textId="77777777" w:rsidR="000E2C97" w:rsidRPr="009D7068" w:rsidRDefault="000E2C97" w:rsidP="7BE8B3D5">
            <w:pPr>
              <w:jc w:val="both"/>
            </w:pPr>
          </w:p>
          <w:p w14:paraId="7F7931F9" w14:textId="77777777" w:rsidR="000E2C97" w:rsidRPr="009D7068" w:rsidRDefault="000E2C97" w:rsidP="7BE8B3D5">
            <w:pPr>
              <w:jc w:val="both"/>
            </w:pPr>
          </w:p>
          <w:p w14:paraId="14A44DFF" w14:textId="77777777" w:rsidR="000E2C97" w:rsidRPr="009D7068" w:rsidRDefault="000E2C97" w:rsidP="7BE8B3D5">
            <w:pPr>
              <w:jc w:val="both"/>
            </w:pPr>
          </w:p>
          <w:p w14:paraId="04335286" w14:textId="77777777" w:rsidR="000E2C97" w:rsidRPr="009D7068" w:rsidRDefault="000E2C97" w:rsidP="7BE8B3D5">
            <w:pPr>
              <w:jc w:val="both"/>
            </w:pPr>
          </w:p>
          <w:p w14:paraId="32B74C3D" w14:textId="77777777" w:rsidR="000E2C97" w:rsidRPr="009D7068" w:rsidRDefault="000E2C97" w:rsidP="7BE8B3D5">
            <w:pPr>
              <w:jc w:val="both"/>
            </w:pPr>
          </w:p>
          <w:p w14:paraId="0B3E2C49" w14:textId="77777777" w:rsidR="000E2C97" w:rsidRPr="009D7068" w:rsidRDefault="000E2C97" w:rsidP="7BE8B3D5">
            <w:pPr>
              <w:jc w:val="both"/>
            </w:pPr>
          </w:p>
          <w:p w14:paraId="01A9DDF0" w14:textId="77777777" w:rsidR="000E2C97" w:rsidRPr="009D7068" w:rsidRDefault="000E2C97" w:rsidP="7BE8B3D5">
            <w:pPr>
              <w:jc w:val="both"/>
            </w:pPr>
          </w:p>
          <w:p w14:paraId="4B7E3620" w14:textId="77777777" w:rsidR="000E2C97" w:rsidRPr="009D7068" w:rsidRDefault="000E2C97" w:rsidP="7BE8B3D5">
            <w:pPr>
              <w:jc w:val="both"/>
            </w:pPr>
          </w:p>
          <w:p w14:paraId="4CA0020A" w14:textId="77777777" w:rsidR="000E2C97" w:rsidRPr="009D7068" w:rsidRDefault="000E2C97" w:rsidP="7BE8B3D5">
            <w:pPr>
              <w:jc w:val="both"/>
            </w:pPr>
          </w:p>
          <w:p w14:paraId="5C197E6F" w14:textId="77777777" w:rsidR="000E2C97" w:rsidRPr="009D7068" w:rsidRDefault="000E2C97" w:rsidP="7BE8B3D5">
            <w:pPr>
              <w:jc w:val="both"/>
            </w:pPr>
          </w:p>
          <w:p w14:paraId="7C82712A" w14:textId="77777777" w:rsidR="000E2C97" w:rsidRPr="009D7068" w:rsidRDefault="000E2C97" w:rsidP="7BE8B3D5">
            <w:pPr>
              <w:jc w:val="both"/>
            </w:pPr>
          </w:p>
          <w:p w14:paraId="6C07F369" w14:textId="77777777" w:rsidR="00231AC9" w:rsidRPr="009D7068" w:rsidRDefault="00231AC9" w:rsidP="7BE8B3D5">
            <w:pPr>
              <w:jc w:val="both"/>
            </w:pPr>
          </w:p>
          <w:p w14:paraId="312C37BA" w14:textId="77777777" w:rsidR="00231AC9" w:rsidRPr="009D7068" w:rsidRDefault="00231AC9" w:rsidP="7BE8B3D5">
            <w:pPr>
              <w:jc w:val="both"/>
            </w:pPr>
          </w:p>
          <w:p w14:paraId="4935056B" w14:textId="77777777" w:rsidR="00231AC9" w:rsidRPr="009D7068" w:rsidRDefault="00231AC9" w:rsidP="7BE8B3D5">
            <w:pPr>
              <w:jc w:val="both"/>
            </w:pPr>
          </w:p>
          <w:p w14:paraId="17A6C8C0" w14:textId="77777777" w:rsidR="00231AC9" w:rsidRPr="009D7068" w:rsidRDefault="00231AC9" w:rsidP="7BE8B3D5">
            <w:pPr>
              <w:jc w:val="both"/>
            </w:pPr>
          </w:p>
          <w:p w14:paraId="0E35CE8C" w14:textId="77777777" w:rsidR="00231AC9" w:rsidRPr="009D7068" w:rsidRDefault="00231AC9" w:rsidP="7BE8B3D5">
            <w:pPr>
              <w:jc w:val="both"/>
            </w:pPr>
          </w:p>
          <w:p w14:paraId="07C9BC93" w14:textId="77777777" w:rsidR="00231AC9" w:rsidRPr="009D7068" w:rsidRDefault="00231AC9" w:rsidP="7BE8B3D5">
            <w:pPr>
              <w:jc w:val="both"/>
            </w:pPr>
          </w:p>
          <w:p w14:paraId="716A6275" w14:textId="77777777" w:rsidR="00231AC9" w:rsidRPr="009D7068" w:rsidRDefault="00231AC9" w:rsidP="7BE8B3D5">
            <w:pPr>
              <w:jc w:val="both"/>
            </w:pPr>
          </w:p>
          <w:p w14:paraId="2FEEE6EB" w14:textId="77777777" w:rsidR="00231AC9" w:rsidRPr="009D7068" w:rsidRDefault="00231AC9" w:rsidP="7BE8B3D5">
            <w:pPr>
              <w:jc w:val="both"/>
            </w:pPr>
          </w:p>
          <w:p w14:paraId="3A1E500A" w14:textId="77777777" w:rsidR="00231AC9" w:rsidRPr="009D7068" w:rsidRDefault="00231AC9" w:rsidP="7BE8B3D5">
            <w:pPr>
              <w:jc w:val="both"/>
            </w:pPr>
          </w:p>
          <w:p w14:paraId="440351A5" w14:textId="77777777" w:rsidR="00231AC9" w:rsidRPr="009D7068" w:rsidRDefault="00231AC9" w:rsidP="7BE8B3D5">
            <w:pPr>
              <w:jc w:val="both"/>
            </w:pPr>
          </w:p>
          <w:p w14:paraId="551EBDE9" w14:textId="77777777" w:rsidR="00231AC9" w:rsidRPr="009D7068" w:rsidRDefault="00231AC9" w:rsidP="7BE8B3D5">
            <w:pPr>
              <w:jc w:val="both"/>
            </w:pPr>
          </w:p>
          <w:p w14:paraId="201F92F9" w14:textId="77777777" w:rsidR="00231AC9" w:rsidRPr="009D7068" w:rsidRDefault="00231AC9" w:rsidP="7BE8B3D5">
            <w:pPr>
              <w:jc w:val="both"/>
            </w:pPr>
          </w:p>
          <w:p w14:paraId="6318A52D" w14:textId="77777777" w:rsidR="00231AC9" w:rsidRPr="009D7068" w:rsidRDefault="00231AC9" w:rsidP="7BE8B3D5">
            <w:pPr>
              <w:jc w:val="both"/>
            </w:pPr>
          </w:p>
          <w:p w14:paraId="79F48E2B" w14:textId="77777777" w:rsidR="00231AC9" w:rsidRPr="009D7068" w:rsidRDefault="00231AC9" w:rsidP="7BE8B3D5">
            <w:pPr>
              <w:jc w:val="both"/>
            </w:pPr>
          </w:p>
          <w:p w14:paraId="1312C474" w14:textId="77777777" w:rsidR="00231AC9" w:rsidRPr="009D7068" w:rsidRDefault="00231AC9" w:rsidP="7BE8B3D5">
            <w:pPr>
              <w:jc w:val="both"/>
            </w:pPr>
          </w:p>
          <w:p w14:paraId="0096B66C" w14:textId="77777777" w:rsidR="00231AC9" w:rsidRPr="009D7068" w:rsidRDefault="00231AC9" w:rsidP="7BE8B3D5">
            <w:pPr>
              <w:jc w:val="both"/>
            </w:pPr>
          </w:p>
          <w:p w14:paraId="4349B344" w14:textId="77777777" w:rsidR="00231AC9" w:rsidRDefault="00231AC9" w:rsidP="7BE8B3D5">
            <w:pPr>
              <w:jc w:val="both"/>
            </w:pPr>
          </w:p>
          <w:p w14:paraId="01F79537" w14:textId="77777777" w:rsidR="002B7835" w:rsidRDefault="002B7835" w:rsidP="7BE8B3D5">
            <w:pPr>
              <w:jc w:val="both"/>
            </w:pPr>
          </w:p>
          <w:p w14:paraId="0CC8257A" w14:textId="77777777" w:rsidR="002B7835" w:rsidRDefault="002B7835" w:rsidP="7BE8B3D5">
            <w:pPr>
              <w:jc w:val="both"/>
            </w:pPr>
          </w:p>
          <w:p w14:paraId="74335627" w14:textId="77777777" w:rsidR="002B7835" w:rsidRDefault="002B7835" w:rsidP="7BE8B3D5">
            <w:pPr>
              <w:jc w:val="both"/>
            </w:pPr>
          </w:p>
          <w:p w14:paraId="075D6875" w14:textId="77777777" w:rsidR="002B7835" w:rsidRDefault="002B7835" w:rsidP="7BE8B3D5">
            <w:pPr>
              <w:jc w:val="both"/>
            </w:pPr>
          </w:p>
          <w:p w14:paraId="45B2E104" w14:textId="77777777" w:rsidR="002B7835" w:rsidRDefault="002B7835" w:rsidP="7BE8B3D5">
            <w:pPr>
              <w:jc w:val="both"/>
            </w:pPr>
          </w:p>
          <w:p w14:paraId="14019CED" w14:textId="77777777" w:rsidR="002B7835" w:rsidRPr="009D7068" w:rsidRDefault="002B7835" w:rsidP="7BE8B3D5">
            <w:pPr>
              <w:jc w:val="both"/>
            </w:pPr>
          </w:p>
          <w:p w14:paraId="264AA25D" w14:textId="77777777" w:rsidR="00231AC9" w:rsidRPr="009D7068" w:rsidRDefault="00231AC9" w:rsidP="7BE8B3D5">
            <w:pPr>
              <w:jc w:val="both"/>
            </w:pPr>
          </w:p>
          <w:p w14:paraId="4A641C8A" w14:textId="77777777" w:rsidR="008B7305" w:rsidRPr="009D7068" w:rsidRDefault="008B7305" w:rsidP="7BE8B3D5">
            <w:pPr>
              <w:jc w:val="both"/>
            </w:pPr>
          </w:p>
          <w:p w14:paraId="605C5F7A" w14:textId="77777777" w:rsidR="001828A9" w:rsidRPr="009D7068" w:rsidRDefault="001828A9" w:rsidP="7BE8B3D5">
            <w:pPr>
              <w:jc w:val="both"/>
            </w:pPr>
          </w:p>
        </w:tc>
      </w:tr>
    </w:tbl>
    <w:p w14:paraId="6F3DADD4" w14:textId="5AE61915" w:rsidR="00C90D5E" w:rsidRDefault="00285BCD" w:rsidP="00285BCD">
      <w:pPr>
        <w:jc w:val="right"/>
      </w:pPr>
      <w:r>
        <w:lastRenderedPageBreak/>
        <w:t>Sutarties pr</w:t>
      </w:r>
      <w:r w:rsidR="22A526B4" w:rsidRPr="7BE8B3D5">
        <w:t>iedas</w:t>
      </w:r>
      <w:r w:rsidR="1AA8173A" w:rsidRPr="7BE8B3D5">
        <w:t xml:space="preserve"> Nr. 1</w:t>
      </w:r>
    </w:p>
    <w:p w14:paraId="2C42A3D7" w14:textId="355EA521" w:rsidR="00C90D5E" w:rsidRDefault="00C90D5E" w:rsidP="7BE8B3D5"/>
    <w:p w14:paraId="0AF1A0CF" w14:textId="77777777" w:rsidR="004D0689" w:rsidRDefault="004D0689" w:rsidP="7BE8B3D5"/>
    <w:p w14:paraId="66191445" w14:textId="77777777" w:rsidR="000E2C97" w:rsidRPr="00E82286" w:rsidRDefault="000E2C97" w:rsidP="000E2C97">
      <w:pPr>
        <w:jc w:val="center"/>
        <w:textAlignment w:val="baseline"/>
        <w:rPr>
          <w:rFonts w:asciiTheme="majorBidi" w:hAnsiTheme="majorBidi" w:cstheme="majorBidi"/>
          <w:b/>
        </w:rPr>
      </w:pPr>
      <w:r w:rsidRPr="00E82286">
        <w:rPr>
          <w:rFonts w:asciiTheme="majorBidi" w:hAnsiTheme="majorBidi" w:cstheme="majorBidi"/>
          <w:b/>
        </w:rPr>
        <w:t>TECHNINĖ SPECIFIKACIJA</w:t>
      </w:r>
    </w:p>
    <w:p w14:paraId="6B2B96FF" w14:textId="77777777" w:rsidR="000E2C97" w:rsidRPr="00E82286" w:rsidRDefault="000E2C97" w:rsidP="000E2C97">
      <w:pPr>
        <w:jc w:val="center"/>
        <w:textAlignment w:val="baseline"/>
        <w:rPr>
          <w:rFonts w:asciiTheme="majorBidi" w:hAnsiTheme="majorBidi" w:cstheme="majorBidi"/>
          <w:b/>
        </w:rPr>
      </w:pPr>
      <w:r w:rsidRPr="00E82286">
        <w:rPr>
          <w:rFonts w:asciiTheme="majorBidi" w:hAnsiTheme="majorBidi" w:cstheme="majorBidi"/>
          <w:b/>
        </w:rPr>
        <w:t>VIEŠŲJŲ RYŠIŲ PASLAUGOS DĖL ANIMUOTO INFORMACINIO FILMUKO APIE JŪROS VĖJO PARKĄ SUKŪRIMO</w:t>
      </w:r>
    </w:p>
    <w:p w14:paraId="024C9F1D" w14:textId="77777777" w:rsidR="000E2C97" w:rsidRPr="00E82286" w:rsidRDefault="000E2C97" w:rsidP="000E2C97">
      <w:pPr>
        <w:jc w:val="both"/>
        <w:textAlignment w:val="baseline"/>
        <w:rPr>
          <w:rFonts w:asciiTheme="majorBidi" w:hAnsiTheme="majorBidi" w:cstheme="majorBidi"/>
          <w:b/>
        </w:rPr>
      </w:pPr>
    </w:p>
    <w:p w14:paraId="5080D35B" w14:textId="77777777" w:rsidR="000E2C97" w:rsidRPr="00C45554" w:rsidRDefault="000E2C97" w:rsidP="000E2C97">
      <w:pPr>
        <w:ind w:firstLine="720"/>
        <w:jc w:val="both"/>
        <w:textAlignment w:val="baseline"/>
        <w:rPr>
          <w:rFonts w:asciiTheme="majorBidi" w:hAnsiTheme="majorBidi" w:cstheme="majorBidi"/>
          <w:bCs/>
        </w:rPr>
      </w:pPr>
      <w:r w:rsidRPr="00C45554">
        <w:rPr>
          <w:rFonts w:asciiTheme="majorBidi" w:hAnsiTheme="majorBidi" w:cstheme="majorBidi"/>
          <w:bCs/>
        </w:rPr>
        <w:t>1. Perkančioji organizacija– Lietuvos Respublikos energetikos ministerija (toliau - Ministerija) – tai valstybinė institucija, kuri formuoja valstybės energetinio saugumo politiką, valstybės branduolinės energetikos politiką ir valstybės politiką iškastinių energijos išteklių, atsinaujinančių energijos išteklių, elektros ir šilumos, energijos vartojimo efektyvumo, valstybės energetikos sektoriaus konkurencingumo skatinimo srityse ir užtikrina šios politikos įgyvendinimą. Daugiau informacijos apie Perkančiąją organizaciją ir jos veiklą galima rasti www.enmin.lt.</w:t>
      </w:r>
    </w:p>
    <w:p w14:paraId="79393043" w14:textId="77777777" w:rsidR="000E2C97" w:rsidRPr="00C45554" w:rsidRDefault="000E2C97" w:rsidP="000E2C97">
      <w:pPr>
        <w:ind w:firstLine="720"/>
        <w:jc w:val="both"/>
        <w:textAlignment w:val="baseline"/>
        <w:rPr>
          <w:rFonts w:asciiTheme="majorBidi" w:hAnsiTheme="majorBidi" w:cstheme="majorBidi"/>
          <w:bCs/>
        </w:rPr>
      </w:pPr>
      <w:r w:rsidRPr="00C45554">
        <w:rPr>
          <w:rFonts w:asciiTheme="majorBidi" w:hAnsiTheme="majorBidi" w:cstheme="majorBidi"/>
          <w:bCs/>
        </w:rPr>
        <w:t xml:space="preserve">2. Pirkimo objektas – Perkančioji organizacija numato įsigyti kintančių dvimačių (ir/ar trimačių)  iliustracijos ir/ar modelių vaizdo epizodų (animacija) informacinio filmuko apie jūros vėjo parkus sukūrimo paslaugas. Pirkimo objektas yra vientisas ir į dalis neskaidomas. </w:t>
      </w:r>
    </w:p>
    <w:p w14:paraId="21FD61E5" w14:textId="77777777" w:rsidR="000E2C97" w:rsidRPr="00C45554" w:rsidRDefault="000E2C97" w:rsidP="000E2C97">
      <w:pPr>
        <w:ind w:firstLine="720"/>
        <w:jc w:val="both"/>
        <w:textAlignment w:val="baseline"/>
        <w:rPr>
          <w:rFonts w:asciiTheme="majorBidi" w:hAnsiTheme="majorBidi" w:cstheme="majorBidi"/>
          <w:bCs/>
        </w:rPr>
      </w:pPr>
      <w:r w:rsidRPr="00C45554">
        <w:rPr>
          <w:rFonts w:asciiTheme="majorBidi" w:hAnsiTheme="majorBidi" w:cstheme="majorBidi"/>
          <w:bCs/>
        </w:rPr>
        <w:t>3. Pirkimo objektą sudaro šios paslaugos:</w:t>
      </w:r>
    </w:p>
    <w:p w14:paraId="10A142DF" w14:textId="77777777" w:rsidR="000E2C97" w:rsidRPr="00C45554" w:rsidRDefault="000E2C97" w:rsidP="009973B7">
      <w:pPr>
        <w:ind w:firstLine="720"/>
        <w:jc w:val="both"/>
        <w:textAlignment w:val="baseline"/>
        <w:rPr>
          <w:rFonts w:asciiTheme="majorBidi" w:hAnsiTheme="majorBidi" w:cstheme="majorBidi"/>
          <w:bCs/>
        </w:rPr>
      </w:pPr>
      <w:r w:rsidRPr="00C45554">
        <w:rPr>
          <w:rFonts w:asciiTheme="majorBidi" w:hAnsiTheme="majorBidi" w:cstheme="majorBidi"/>
          <w:bCs/>
        </w:rPr>
        <w:t xml:space="preserve"> Scenarijaus apie Jūros vėjo parko sukūrimas pagal Perkančiosios organizacijos pateiktas žinutes ir bazinę medžiagą apie jūros vėjo jėgaines ir žaliosios elektros gamybos procesą, parengto scenarijaus su Perkančiosios organizacijos atstovais suderinimas;   </w:t>
      </w:r>
    </w:p>
    <w:p w14:paraId="158F0CBA" w14:textId="77777777" w:rsidR="000E2C97" w:rsidRPr="00C45554" w:rsidRDefault="000E2C97" w:rsidP="009973B7">
      <w:pPr>
        <w:ind w:firstLine="720"/>
        <w:jc w:val="both"/>
        <w:textAlignment w:val="baseline"/>
        <w:rPr>
          <w:rFonts w:asciiTheme="majorBidi" w:hAnsiTheme="majorBidi" w:cstheme="majorBidi"/>
          <w:bCs/>
        </w:rPr>
      </w:pPr>
      <w:r w:rsidRPr="00C45554">
        <w:rPr>
          <w:rFonts w:asciiTheme="majorBidi" w:hAnsiTheme="majorBidi" w:cstheme="majorBidi"/>
          <w:bCs/>
        </w:rPr>
        <w:t xml:space="preserve">Filmuko trukmė nuo 1 iki 3 minučių; </w:t>
      </w:r>
    </w:p>
    <w:p w14:paraId="2BE7F963" w14:textId="77777777" w:rsidR="000E2C97" w:rsidRPr="00C45554" w:rsidRDefault="000E2C97" w:rsidP="009973B7">
      <w:pPr>
        <w:ind w:firstLine="720"/>
        <w:jc w:val="both"/>
        <w:textAlignment w:val="baseline"/>
        <w:rPr>
          <w:rFonts w:asciiTheme="majorBidi" w:hAnsiTheme="majorBidi" w:cstheme="majorBidi"/>
          <w:bCs/>
        </w:rPr>
      </w:pPr>
      <w:r w:rsidRPr="00C45554">
        <w:rPr>
          <w:rFonts w:asciiTheme="majorBidi" w:hAnsiTheme="majorBidi" w:cstheme="majorBidi"/>
          <w:bCs/>
        </w:rPr>
        <w:t>Turi būti pasiūlyti ir su Perkančiąja organizacija suderinti ne mažiau, kaip trys asmenys, kurie galėtų įgarsinti filmuką;</w:t>
      </w:r>
    </w:p>
    <w:p w14:paraId="7D571F2E" w14:textId="77777777" w:rsidR="000E2C97" w:rsidRPr="00C45554" w:rsidRDefault="000E2C97" w:rsidP="009973B7">
      <w:pPr>
        <w:ind w:firstLine="720"/>
        <w:jc w:val="both"/>
        <w:textAlignment w:val="baseline"/>
        <w:rPr>
          <w:rFonts w:asciiTheme="majorBidi" w:hAnsiTheme="majorBidi" w:cstheme="majorBidi"/>
          <w:bCs/>
        </w:rPr>
      </w:pPr>
      <w:r w:rsidRPr="00C45554">
        <w:rPr>
          <w:rFonts w:asciiTheme="majorBidi" w:hAnsiTheme="majorBidi" w:cstheme="majorBidi"/>
          <w:bCs/>
        </w:rPr>
        <w:t xml:space="preserve"> Filmukas turi būti įgarsintas lietuvių kalba, titruojamas – lietuvių ir anglų kalbomis (2 filmuko versijos); </w:t>
      </w:r>
    </w:p>
    <w:p w14:paraId="12542E36" w14:textId="148BE662" w:rsidR="000E2C97" w:rsidRPr="00C45554" w:rsidRDefault="000E2C97" w:rsidP="000E2C97">
      <w:pPr>
        <w:jc w:val="both"/>
        <w:textAlignment w:val="baseline"/>
        <w:rPr>
          <w:rFonts w:asciiTheme="majorBidi" w:hAnsiTheme="majorBidi" w:cstheme="majorBidi"/>
          <w:bCs/>
        </w:rPr>
      </w:pPr>
      <w:r w:rsidRPr="00C45554">
        <w:rPr>
          <w:rFonts w:asciiTheme="majorBidi" w:hAnsiTheme="majorBidi" w:cstheme="majorBidi"/>
          <w:bCs/>
        </w:rPr>
        <w:t xml:space="preserve"> </w:t>
      </w:r>
      <w:r w:rsidR="009973B7">
        <w:rPr>
          <w:rFonts w:asciiTheme="majorBidi" w:hAnsiTheme="majorBidi" w:cstheme="majorBidi"/>
          <w:bCs/>
        </w:rPr>
        <w:tab/>
      </w:r>
      <w:r w:rsidRPr="00C45554">
        <w:rPr>
          <w:rFonts w:asciiTheme="majorBidi" w:hAnsiTheme="majorBidi" w:cstheme="majorBidi"/>
          <w:bCs/>
        </w:rPr>
        <w:t>Filmuko gamybai naudojama dvimatė kompiuterinė animacija, naudojami vizualiniai</w:t>
      </w:r>
    </w:p>
    <w:p w14:paraId="427D82E4" w14:textId="77777777" w:rsidR="000E2C97" w:rsidRPr="00C45554" w:rsidRDefault="000E2C97" w:rsidP="000E2C97">
      <w:pPr>
        <w:jc w:val="both"/>
        <w:textAlignment w:val="baseline"/>
        <w:rPr>
          <w:rFonts w:asciiTheme="majorBidi" w:hAnsiTheme="majorBidi" w:cstheme="majorBidi"/>
          <w:bCs/>
        </w:rPr>
      </w:pPr>
      <w:r w:rsidRPr="00C45554">
        <w:rPr>
          <w:rFonts w:asciiTheme="majorBidi" w:hAnsiTheme="majorBidi" w:cstheme="majorBidi"/>
          <w:bCs/>
        </w:rPr>
        <w:t xml:space="preserve">intarpai. Paslaugos tiekėjas gali pasirinkti, kokiu būdu bus naudojami vizualiniai intarpai. Prieš montažą intarpų būdai ir naudojami simboliai turi būti suderinti su Perkančiąja organizacija, gavus jos atstovo raštišką sutikimą.     </w:t>
      </w:r>
    </w:p>
    <w:p w14:paraId="64134449" w14:textId="77777777" w:rsidR="000E2C97" w:rsidRPr="00C45554" w:rsidRDefault="000E2C97" w:rsidP="009973B7">
      <w:pPr>
        <w:ind w:firstLine="720"/>
        <w:jc w:val="both"/>
        <w:textAlignment w:val="baseline"/>
        <w:rPr>
          <w:rFonts w:asciiTheme="majorBidi" w:hAnsiTheme="majorBidi" w:cstheme="majorBidi"/>
          <w:bCs/>
        </w:rPr>
      </w:pPr>
      <w:r w:rsidRPr="00C45554">
        <w:rPr>
          <w:rFonts w:asciiTheme="majorBidi" w:hAnsiTheme="majorBidi" w:cstheme="majorBidi"/>
          <w:bCs/>
        </w:rPr>
        <w:t xml:space="preserve"> Paslaugos teikėjas turi pasiūlyti filmukui garso takelį ir jį suderinti su Perkančiąja organizacija. Už garso takelio autorines teises atsakingas Paslaugos teikėjas.  </w:t>
      </w:r>
    </w:p>
    <w:p w14:paraId="522F8E18" w14:textId="56120BC0" w:rsidR="000E2C97" w:rsidRPr="00C45554" w:rsidRDefault="000E2C97" w:rsidP="000E2C97">
      <w:pPr>
        <w:jc w:val="both"/>
        <w:textAlignment w:val="baseline"/>
        <w:rPr>
          <w:rFonts w:asciiTheme="majorBidi" w:hAnsiTheme="majorBidi" w:cstheme="majorBidi"/>
          <w:bCs/>
        </w:rPr>
      </w:pPr>
      <w:r w:rsidRPr="00C45554">
        <w:rPr>
          <w:rFonts w:asciiTheme="majorBidi" w:hAnsiTheme="majorBidi" w:cstheme="majorBidi"/>
          <w:bCs/>
        </w:rPr>
        <w:t xml:space="preserve"> </w:t>
      </w:r>
      <w:r w:rsidR="009973B7">
        <w:rPr>
          <w:rFonts w:asciiTheme="majorBidi" w:hAnsiTheme="majorBidi" w:cstheme="majorBidi"/>
          <w:bCs/>
        </w:rPr>
        <w:tab/>
      </w:r>
      <w:r w:rsidRPr="00C45554">
        <w:rPr>
          <w:rFonts w:asciiTheme="majorBidi" w:hAnsiTheme="majorBidi" w:cstheme="majorBidi"/>
          <w:bCs/>
        </w:rPr>
        <w:t>Filmukas bus publikuojamas – socialiniuose tinkluose (</w:t>
      </w:r>
      <w:proofErr w:type="spellStart"/>
      <w:r w:rsidRPr="00C45554">
        <w:rPr>
          <w:rFonts w:asciiTheme="majorBidi" w:hAnsiTheme="majorBidi" w:cstheme="majorBidi"/>
          <w:bCs/>
        </w:rPr>
        <w:t>Youtube</w:t>
      </w:r>
      <w:proofErr w:type="spellEnd"/>
      <w:r w:rsidRPr="00C45554">
        <w:rPr>
          <w:rFonts w:asciiTheme="majorBidi" w:hAnsiTheme="majorBidi" w:cstheme="majorBidi"/>
          <w:bCs/>
        </w:rPr>
        <w:t xml:space="preserve">, Facebook, </w:t>
      </w:r>
      <w:proofErr w:type="spellStart"/>
      <w:r w:rsidRPr="00C45554">
        <w:rPr>
          <w:rFonts w:asciiTheme="majorBidi" w:hAnsiTheme="majorBidi" w:cstheme="majorBidi"/>
          <w:bCs/>
        </w:rPr>
        <w:t>LinkedIn</w:t>
      </w:r>
      <w:proofErr w:type="spellEnd"/>
      <w:r w:rsidRPr="00C45554">
        <w:rPr>
          <w:rFonts w:asciiTheme="majorBidi" w:hAnsiTheme="majorBidi" w:cstheme="majorBidi"/>
          <w:bCs/>
        </w:rPr>
        <w:t xml:space="preserve">), rodomas ekranuose, todėl jo formatai turi būti pritaikyti minėtiems poreikiams. Sukurtas filmukas pateikiamas MP4 formatu.  </w:t>
      </w:r>
    </w:p>
    <w:p w14:paraId="056B05F0" w14:textId="77777777" w:rsidR="000E2C97" w:rsidRPr="00C45554" w:rsidRDefault="000E2C97" w:rsidP="009973B7">
      <w:pPr>
        <w:ind w:firstLine="720"/>
        <w:jc w:val="both"/>
        <w:textAlignment w:val="baseline"/>
        <w:rPr>
          <w:rFonts w:asciiTheme="majorBidi" w:hAnsiTheme="majorBidi" w:cstheme="majorBidi"/>
          <w:bCs/>
        </w:rPr>
      </w:pPr>
      <w:r w:rsidRPr="00C45554">
        <w:rPr>
          <w:rFonts w:asciiTheme="majorBidi" w:hAnsiTheme="majorBidi" w:cstheme="majorBidi"/>
          <w:bCs/>
        </w:rPr>
        <w:t xml:space="preserve">Paslaugų suteikimo trukmė – 3 mėn. Terminas gali būti pratęstas – tik suderinus su Perkančiąja organizacija ir ne ilgesniam kaip 1 mėn. terminui. </w:t>
      </w:r>
    </w:p>
    <w:p w14:paraId="75CF8C25" w14:textId="77777777" w:rsidR="000E2C97" w:rsidRPr="00C45554" w:rsidRDefault="000E2C97" w:rsidP="009973B7">
      <w:pPr>
        <w:ind w:firstLine="720"/>
        <w:jc w:val="both"/>
        <w:textAlignment w:val="baseline"/>
        <w:rPr>
          <w:rFonts w:asciiTheme="majorBidi" w:hAnsiTheme="majorBidi" w:cstheme="majorBidi"/>
          <w:bCs/>
        </w:rPr>
      </w:pPr>
      <w:r w:rsidRPr="00C45554">
        <w:rPr>
          <w:rFonts w:asciiTheme="majorBidi" w:hAnsiTheme="majorBidi" w:cstheme="majorBidi"/>
          <w:bCs/>
        </w:rPr>
        <w:t xml:space="preserve">Visos filmuko autorinės teisės perleidžiamos Perkančiajai organizacijai.  </w:t>
      </w:r>
    </w:p>
    <w:p w14:paraId="36405DFB" w14:textId="77777777" w:rsidR="000E2C97" w:rsidRPr="00C45554" w:rsidRDefault="000E2C97" w:rsidP="009973B7">
      <w:pPr>
        <w:ind w:firstLine="720"/>
        <w:jc w:val="both"/>
        <w:textAlignment w:val="baseline"/>
        <w:rPr>
          <w:rFonts w:asciiTheme="majorBidi" w:hAnsiTheme="majorBidi" w:cstheme="majorBidi"/>
          <w:bCs/>
        </w:rPr>
      </w:pPr>
      <w:r w:rsidRPr="00C45554">
        <w:rPr>
          <w:rFonts w:asciiTheme="majorBidi" w:hAnsiTheme="majorBidi" w:cstheme="majorBidi"/>
          <w:bCs/>
        </w:rPr>
        <w:t>Tinkamas Paslaugų suteikimo faktas patvirtinamas priėmimo-perdavimo aktu, kurį pasirašo Paslaugų teikėjo ir Perkančiosios organizacijos atsakingi darbuotojai.</w:t>
      </w:r>
    </w:p>
    <w:p w14:paraId="5E622772" w14:textId="77777777" w:rsidR="000E2C97" w:rsidRPr="00E82286" w:rsidRDefault="000E2C97" w:rsidP="000E2C97">
      <w:pPr>
        <w:jc w:val="both"/>
        <w:textAlignment w:val="baseline"/>
        <w:rPr>
          <w:rFonts w:asciiTheme="majorBidi" w:hAnsiTheme="majorBidi" w:cstheme="majorBidi"/>
          <w:b/>
        </w:rPr>
      </w:pPr>
    </w:p>
    <w:p w14:paraId="76902244" w14:textId="77777777" w:rsidR="000E2C97" w:rsidRPr="00E82286" w:rsidRDefault="000E2C97" w:rsidP="000E2C97">
      <w:pPr>
        <w:jc w:val="both"/>
        <w:textAlignment w:val="baseline"/>
        <w:rPr>
          <w:rFonts w:asciiTheme="majorBidi" w:hAnsiTheme="majorBidi" w:cstheme="majorBidi"/>
          <w:b/>
        </w:rPr>
      </w:pPr>
    </w:p>
    <w:p w14:paraId="127F9373" w14:textId="77777777" w:rsidR="000E2C97" w:rsidRPr="004F2A97" w:rsidRDefault="000E2C97" w:rsidP="000E2C97">
      <w:pPr>
        <w:jc w:val="both"/>
        <w:textAlignment w:val="baseline"/>
      </w:pPr>
    </w:p>
    <w:p w14:paraId="43486949" w14:textId="77777777" w:rsidR="000E2C97" w:rsidRPr="004F2A97" w:rsidRDefault="000E2C97" w:rsidP="000E2C97">
      <w:pPr>
        <w:jc w:val="center"/>
        <w:textAlignment w:val="baseline"/>
        <w:rPr>
          <w:rFonts w:ascii="Segoe UI" w:hAnsi="Segoe UI" w:cs="Segoe UI"/>
          <w:sz w:val="18"/>
          <w:szCs w:val="18"/>
        </w:rPr>
      </w:pPr>
      <w:r w:rsidRPr="004F2A97">
        <w:t>___________________________________________________</w:t>
      </w:r>
    </w:p>
    <w:p w14:paraId="4BFBEC70" w14:textId="77777777" w:rsidR="000E2C97" w:rsidRDefault="000E2C97" w:rsidP="000E2C97">
      <w:pPr>
        <w:jc w:val="both"/>
        <w:rPr>
          <w:rFonts w:asciiTheme="majorBidi" w:hAnsiTheme="majorBidi" w:cstheme="majorBidi"/>
          <w:bCs/>
          <w:lang w:eastAsia="ar-SA"/>
        </w:rPr>
      </w:pPr>
    </w:p>
    <w:p w14:paraId="1AAA5324" w14:textId="77777777" w:rsidR="000E2C97" w:rsidRDefault="000E2C97" w:rsidP="000E2C97">
      <w:pPr>
        <w:jc w:val="both"/>
        <w:rPr>
          <w:rFonts w:asciiTheme="majorBidi" w:hAnsiTheme="majorBidi" w:cstheme="majorBidi"/>
          <w:bCs/>
          <w:lang w:eastAsia="ar-SA"/>
        </w:rPr>
      </w:pPr>
    </w:p>
    <w:p w14:paraId="58E17A30" w14:textId="77777777" w:rsidR="0038780F" w:rsidRDefault="0038780F" w:rsidP="000E2C97">
      <w:pPr>
        <w:jc w:val="both"/>
        <w:rPr>
          <w:rFonts w:asciiTheme="majorBidi" w:hAnsiTheme="majorBidi" w:cstheme="majorBidi"/>
          <w:bCs/>
          <w:lang w:eastAsia="ar-SA"/>
        </w:rPr>
      </w:pPr>
    </w:p>
    <w:p w14:paraId="315E5B7E" w14:textId="77777777" w:rsidR="0038780F" w:rsidRDefault="0038780F" w:rsidP="000E2C97">
      <w:pPr>
        <w:jc w:val="both"/>
        <w:rPr>
          <w:rFonts w:asciiTheme="majorBidi" w:hAnsiTheme="majorBidi" w:cstheme="majorBidi"/>
          <w:bCs/>
          <w:lang w:eastAsia="ar-SA"/>
        </w:rPr>
      </w:pPr>
    </w:p>
    <w:p w14:paraId="79EBBAA6" w14:textId="77777777" w:rsidR="0038780F" w:rsidRDefault="0038780F" w:rsidP="000E2C97">
      <w:pPr>
        <w:jc w:val="both"/>
        <w:rPr>
          <w:rFonts w:asciiTheme="majorBidi" w:hAnsiTheme="majorBidi" w:cstheme="majorBidi"/>
          <w:bCs/>
          <w:lang w:eastAsia="ar-SA"/>
        </w:rPr>
      </w:pPr>
    </w:p>
    <w:p w14:paraId="1CC976BC" w14:textId="77777777" w:rsidR="0038780F" w:rsidRDefault="0038780F" w:rsidP="000E2C97">
      <w:pPr>
        <w:jc w:val="both"/>
        <w:rPr>
          <w:rFonts w:asciiTheme="majorBidi" w:hAnsiTheme="majorBidi" w:cstheme="majorBidi"/>
          <w:bCs/>
          <w:lang w:eastAsia="ar-SA"/>
        </w:rPr>
      </w:pPr>
    </w:p>
    <w:p w14:paraId="6E431A3E" w14:textId="1CEDE047" w:rsidR="0038780F" w:rsidRDefault="0038780F" w:rsidP="000E2C97">
      <w:pPr>
        <w:jc w:val="both"/>
        <w:rPr>
          <w:rFonts w:asciiTheme="majorBidi" w:hAnsiTheme="majorBidi" w:cstheme="majorBidi"/>
          <w:bCs/>
          <w:lang w:eastAsia="ar-SA"/>
        </w:rPr>
      </w:pPr>
    </w:p>
    <w:p w14:paraId="7A2ABB09" w14:textId="25A8BCA0" w:rsidR="0038780F" w:rsidRDefault="0038780F" w:rsidP="000E2C97">
      <w:pPr>
        <w:jc w:val="both"/>
        <w:rPr>
          <w:rFonts w:asciiTheme="majorBidi" w:hAnsiTheme="majorBidi" w:cstheme="majorBidi"/>
          <w:bCs/>
          <w:lang w:eastAsia="ar-SA"/>
        </w:rPr>
      </w:pPr>
    </w:p>
    <w:sectPr w:rsidR="0038780F" w:rsidSect="006F4E3D">
      <w:pgSz w:w="11906" w:h="16838"/>
      <w:pgMar w:top="1418"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52FF0"/>
    <w:multiLevelType w:val="hybridMultilevel"/>
    <w:tmpl w:val="81AC47F0"/>
    <w:lvl w:ilvl="0" w:tplc="D26AE9BA">
      <w:start w:val="1"/>
      <w:numFmt w:val="decimal"/>
      <w:lvlText w:val="4.2.%1."/>
      <w:lvlJc w:val="left"/>
      <w:pPr>
        <w:ind w:left="1440" w:hanging="360"/>
      </w:pPr>
      <w:rPr>
        <w:rFonts w:hint="default"/>
      </w:rPr>
    </w:lvl>
    <w:lvl w:ilvl="1" w:tplc="D26AE9BA">
      <w:start w:val="1"/>
      <w:numFmt w:val="decimal"/>
      <w:lvlText w:val="4.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1B071FD"/>
    <w:multiLevelType w:val="multilevel"/>
    <w:tmpl w:val="40148CD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50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6291260E"/>
    <w:multiLevelType w:val="multilevel"/>
    <w:tmpl w:val="911E988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b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3094894">
    <w:abstractNumId w:val="1"/>
  </w:num>
  <w:num w:numId="2" w16cid:durableId="1643344820">
    <w:abstractNumId w:val="0"/>
  </w:num>
  <w:num w:numId="3" w16cid:durableId="106071570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DB"/>
    <w:rsid w:val="000031D3"/>
    <w:rsid w:val="00010F1A"/>
    <w:rsid w:val="00011B80"/>
    <w:rsid w:val="000124F3"/>
    <w:rsid w:val="00012575"/>
    <w:rsid w:val="00012604"/>
    <w:rsid w:val="00015B98"/>
    <w:rsid w:val="00017B12"/>
    <w:rsid w:val="00020C6F"/>
    <w:rsid w:val="00020DA7"/>
    <w:rsid w:val="00027522"/>
    <w:rsid w:val="000374DD"/>
    <w:rsid w:val="0004071D"/>
    <w:rsid w:val="00043133"/>
    <w:rsid w:val="0005041A"/>
    <w:rsid w:val="00052E2A"/>
    <w:rsid w:val="000547C2"/>
    <w:rsid w:val="00055E45"/>
    <w:rsid w:val="00057A58"/>
    <w:rsid w:val="00057A5B"/>
    <w:rsid w:val="000637AD"/>
    <w:rsid w:val="00065861"/>
    <w:rsid w:val="00065C24"/>
    <w:rsid w:val="000776D8"/>
    <w:rsid w:val="00077B79"/>
    <w:rsid w:val="00081164"/>
    <w:rsid w:val="00081945"/>
    <w:rsid w:val="00092FB7"/>
    <w:rsid w:val="000A0545"/>
    <w:rsid w:val="000A3451"/>
    <w:rsid w:val="000A7815"/>
    <w:rsid w:val="000B388A"/>
    <w:rsid w:val="000B5649"/>
    <w:rsid w:val="000B7E19"/>
    <w:rsid w:val="000C1730"/>
    <w:rsid w:val="000C4217"/>
    <w:rsid w:val="000D2BF6"/>
    <w:rsid w:val="000D7709"/>
    <w:rsid w:val="000D78CE"/>
    <w:rsid w:val="000E037E"/>
    <w:rsid w:val="000E2C97"/>
    <w:rsid w:val="000F3178"/>
    <w:rsid w:val="000F418A"/>
    <w:rsid w:val="000F49C8"/>
    <w:rsid w:val="000F5268"/>
    <w:rsid w:val="000F614B"/>
    <w:rsid w:val="0010384F"/>
    <w:rsid w:val="00104943"/>
    <w:rsid w:val="001117FC"/>
    <w:rsid w:val="00112622"/>
    <w:rsid w:val="0011470E"/>
    <w:rsid w:val="00116025"/>
    <w:rsid w:val="001204AA"/>
    <w:rsid w:val="00125753"/>
    <w:rsid w:val="00125E54"/>
    <w:rsid w:val="0013342E"/>
    <w:rsid w:val="00145AD7"/>
    <w:rsid w:val="0015048A"/>
    <w:rsid w:val="001506F9"/>
    <w:rsid w:val="001538B9"/>
    <w:rsid w:val="0016038B"/>
    <w:rsid w:val="00162F43"/>
    <w:rsid w:val="00167CFD"/>
    <w:rsid w:val="001708E0"/>
    <w:rsid w:val="00170E6F"/>
    <w:rsid w:val="0017358C"/>
    <w:rsid w:val="00173A71"/>
    <w:rsid w:val="00174775"/>
    <w:rsid w:val="00174C89"/>
    <w:rsid w:val="00175F69"/>
    <w:rsid w:val="00177F67"/>
    <w:rsid w:val="0018001B"/>
    <w:rsid w:val="00180641"/>
    <w:rsid w:val="00180D08"/>
    <w:rsid w:val="00180E45"/>
    <w:rsid w:val="00180EB4"/>
    <w:rsid w:val="00181EFD"/>
    <w:rsid w:val="001828A9"/>
    <w:rsid w:val="001831A8"/>
    <w:rsid w:val="0018780A"/>
    <w:rsid w:val="0019045A"/>
    <w:rsid w:val="0019074E"/>
    <w:rsid w:val="00191FC9"/>
    <w:rsid w:val="0019622C"/>
    <w:rsid w:val="001A33B6"/>
    <w:rsid w:val="001A77E7"/>
    <w:rsid w:val="001B6E4D"/>
    <w:rsid w:val="001B7C1C"/>
    <w:rsid w:val="001C3344"/>
    <w:rsid w:val="001C481B"/>
    <w:rsid w:val="001C6418"/>
    <w:rsid w:val="001D1B8B"/>
    <w:rsid w:val="001D3ED5"/>
    <w:rsid w:val="001D4A62"/>
    <w:rsid w:val="001D66F7"/>
    <w:rsid w:val="001E1692"/>
    <w:rsid w:val="001E17D0"/>
    <w:rsid w:val="001E1F29"/>
    <w:rsid w:val="001E3382"/>
    <w:rsid w:val="001E3FF0"/>
    <w:rsid w:val="001E4FDC"/>
    <w:rsid w:val="001E566F"/>
    <w:rsid w:val="001E6063"/>
    <w:rsid w:val="001F0F7A"/>
    <w:rsid w:val="001F2D5E"/>
    <w:rsid w:val="001F53A4"/>
    <w:rsid w:val="001F6EB4"/>
    <w:rsid w:val="001F76A5"/>
    <w:rsid w:val="002020C6"/>
    <w:rsid w:val="00210312"/>
    <w:rsid w:val="00210F19"/>
    <w:rsid w:val="00211BEF"/>
    <w:rsid w:val="0021248A"/>
    <w:rsid w:val="002222ED"/>
    <w:rsid w:val="002232D0"/>
    <w:rsid w:val="00225621"/>
    <w:rsid w:val="00231AC9"/>
    <w:rsid w:val="002339E9"/>
    <w:rsid w:val="002365A5"/>
    <w:rsid w:val="00236AE8"/>
    <w:rsid w:val="00251875"/>
    <w:rsid w:val="00252CA8"/>
    <w:rsid w:val="0026227C"/>
    <w:rsid w:val="00265FCD"/>
    <w:rsid w:val="00267544"/>
    <w:rsid w:val="00271BCD"/>
    <w:rsid w:val="00276158"/>
    <w:rsid w:val="00276406"/>
    <w:rsid w:val="002778F1"/>
    <w:rsid w:val="002836D2"/>
    <w:rsid w:val="0028504A"/>
    <w:rsid w:val="00285BCD"/>
    <w:rsid w:val="00287CDB"/>
    <w:rsid w:val="00290D29"/>
    <w:rsid w:val="0029130A"/>
    <w:rsid w:val="00291579"/>
    <w:rsid w:val="00295A33"/>
    <w:rsid w:val="002A4130"/>
    <w:rsid w:val="002A6E8B"/>
    <w:rsid w:val="002B24F9"/>
    <w:rsid w:val="002B2D41"/>
    <w:rsid w:val="002B3CA3"/>
    <w:rsid w:val="002B5B81"/>
    <w:rsid w:val="002B6C42"/>
    <w:rsid w:val="002B7835"/>
    <w:rsid w:val="002C3338"/>
    <w:rsid w:val="002C3695"/>
    <w:rsid w:val="002C5876"/>
    <w:rsid w:val="002C7EE5"/>
    <w:rsid w:val="002D4271"/>
    <w:rsid w:val="002D7271"/>
    <w:rsid w:val="002D7823"/>
    <w:rsid w:val="002E2096"/>
    <w:rsid w:val="002F4425"/>
    <w:rsid w:val="002F4518"/>
    <w:rsid w:val="002F6B85"/>
    <w:rsid w:val="0030168D"/>
    <w:rsid w:val="00302434"/>
    <w:rsid w:val="003050E5"/>
    <w:rsid w:val="00315F9C"/>
    <w:rsid w:val="00316795"/>
    <w:rsid w:val="00317863"/>
    <w:rsid w:val="003228BC"/>
    <w:rsid w:val="00325945"/>
    <w:rsid w:val="00326DA1"/>
    <w:rsid w:val="00333C66"/>
    <w:rsid w:val="00334A1C"/>
    <w:rsid w:val="00340155"/>
    <w:rsid w:val="00341B2B"/>
    <w:rsid w:val="00343677"/>
    <w:rsid w:val="003442E9"/>
    <w:rsid w:val="003500E2"/>
    <w:rsid w:val="00357B73"/>
    <w:rsid w:val="003630DE"/>
    <w:rsid w:val="00363272"/>
    <w:rsid w:val="003671F8"/>
    <w:rsid w:val="003675D4"/>
    <w:rsid w:val="00375C7C"/>
    <w:rsid w:val="00381375"/>
    <w:rsid w:val="0038780F"/>
    <w:rsid w:val="00390CF7"/>
    <w:rsid w:val="0039125F"/>
    <w:rsid w:val="003952B0"/>
    <w:rsid w:val="00396979"/>
    <w:rsid w:val="00397DCE"/>
    <w:rsid w:val="003A18A4"/>
    <w:rsid w:val="003B00CF"/>
    <w:rsid w:val="003B2A33"/>
    <w:rsid w:val="003C05AD"/>
    <w:rsid w:val="003C2F02"/>
    <w:rsid w:val="003C53F2"/>
    <w:rsid w:val="003C6CE0"/>
    <w:rsid w:val="003C7AFD"/>
    <w:rsid w:val="003D5E7F"/>
    <w:rsid w:val="003E266E"/>
    <w:rsid w:val="003E3802"/>
    <w:rsid w:val="003E3A9B"/>
    <w:rsid w:val="003E545D"/>
    <w:rsid w:val="003E7F93"/>
    <w:rsid w:val="003F0E90"/>
    <w:rsid w:val="00401556"/>
    <w:rsid w:val="0040373F"/>
    <w:rsid w:val="00405D92"/>
    <w:rsid w:val="004111F3"/>
    <w:rsid w:val="0041134B"/>
    <w:rsid w:val="0041609D"/>
    <w:rsid w:val="00421D0B"/>
    <w:rsid w:val="00422722"/>
    <w:rsid w:val="00422849"/>
    <w:rsid w:val="00425E69"/>
    <w:rsid w:val="0043539C"/>
    <w:rsid w:val="00440B43"/>
    <w:rsid w:val="00445FD3"/>
    <w:rsid w:val="00451EC5"/>
    <w:rsid w:val="004529E3"/>
    <w:rsid w:val="004541C1"/>
    <w:rsid w:val="00461A79"/>
    <w:rsid w:val="00465AB9"/>
    <w:rsid w:val="00467797"/>
    <w:rsid w:val="00473760"/>
    <w:rsid w:val="00474B73"/>
    <w:rsid w:val="00474EF5"/>
    <w:rsid w:val="0047516C"/>
    <w:rsid w:val="00476DA7"/>
    <w:rsid w:val="00476F44"/>
    <w:rsid w:val="0047710A"/>
    <w:rsid w:val="0047772A"/>
    <w:rsid w:val="004800FE"/>
    <w:rsid w:val="00482DCA"/>
    <w:rsid w:val="004861F0"/>
    <w:rsid w:val="004A0348"/>
    <w:rsid w:val="004A5CAF"/>
    <w:rsid w:val="004B0695"/>
    <w:rsid w:val="004B3251"/>
    <w:rsid w:val="004B44B8"/>
    <w:rsid w:val="004B6C3D"/>
    <w:rsid w:val="004C2451"/>
    <w:rsid w:val="004C47EE"/>
    <w:rsid w:val="004C5A1C"/>
    <w:rsid w:val="004D0689"/>
    <w:rsid w:val="004D112A"/>
    <w:rsid w:val="004D27CD"/>
    <w:rsid w:val="004D52AD"/>
    <w:rsid w:val="004D68DA"/>
    <w:rsid w:val="004E3DC1"/>
    <w:rsid w:val="004E6168"/>
    <w:rsid w:val="004E780E"/>
    <w:rsid w:val="004E8CF4"/>
    <w:rsid w:val="004F03A1"/>
    <w:rsid w:val="004F1880"/>
    <w:rsid w:val="004F3331"/>
    <w:rsid w:val="004F3AF9"/>
    <w:rsid w:val="004F584C"/>
    <w:rsid w:val="004F7B82"/>
    <w:rsid w:val="00500548"/>
    <w:rsid w:val="005016BE"/>
    <w:rsid w:val="00501B05"/>
    <w:rsid w:val="00504A74"/>
    <w:rsid w:val="00506272"/>
    <w:rsid w:val="00507669"/>
    <w:rsid w:val="0051116E"/>
    <w:rsid w:val="005117B1"/>
    <w:rsid w:val="0051352E"/>
    <w:rsid w:val="005173C0"/>
    <w:rsid w:val="005179BE"/>
    <w:rsid w:val="00517CBA"/>
    <w:rsid w:val="00520303"/>
    <w:rsid w:val="00520744"/>
    <w:rsid w:val="00525BAF"/>
    <w:rsid w:val="00527222"/>
    <w:rsid w:val="00530BF9"/>
    <w:rsid w:val="005341D7"/>
    <w:rsid w:val="00534322"/>
    <w:rsid w:val="00536495"/>
    <w:rsid w:val="00537E33"/>
    <w:rsid w:val="005406EB"/>
    <w:rsid w:val="00542685"/>
    <w:rsid w:val="0054518F"/>
    <w:rsid w:val="00546A20"/>
    <w:rsid w:val="00546C00"/>
    <w:rsid w:val="00546D37"/>
    <w:rsid w:val="00553C81"/>
    <w:rsid w:val="005549C9"/>
    <w:rsid w:val="005601C2"/>
    <w:rsid w:val="00561AF4"/>
    <w:rsid w:val="00562178"/>
    <w:rsid w:val="00566783"/>
    <w:rsid w:val="005677BB"/>
    <w:rsid w:val="00567EE6"/>
    <w:rsid w:val="00572455"/>
    <w:rsid w:val="005817FA"/>
    <w:rsid w:val="00583522"/>
    <w:rsid w:val="00584144"/>
    <w:rsid w:val="00584839"/>
    <w:rsid w:val="0058653E"/>
    <w:rsid w:val="005922F8"/>
    <w:rsid w:val="00593543"/>
    <w:rsid w:val="0059750D"/>
    <w:rsid w:val="005A24D2"/>
    <w:rsid w:val="005B1805"/>
    <w:rsid w:val="005B1C00"/>
    <w:rsid w:val="005B744C"/>
    <w:rsid w:val="005C3E02"/>
    <w:rsid w:val="005C474D"/>
    <w:rsid w:val="005C5248"/>
    <w:rsid w:val="005D0523"/>
    <w:rsid w:val="005D70A0"/>
    <w:rsid w:val="005E3326"/>
    <w:rsid w:val="005E4FBE"/>
    <w:rsid w:val="005E5E4D"/>
    <w:rsid w:val="005E6407"/>
    <w:rsid w:val="005E64FF"/>
    <w:rsid w:val="005E6AC7"/>
    <w:rsid w:val="005E7CBF"/>
    <w:rsid w:val="005F0C7B"/>
    <w:rsid w:val="005F0EF5"/>
    <w:rsid w:val="005F1033"/>
    <w:rsid w:val="00605B54"/>
    <w:rsid w:val="006063D8"/>
    <w:rsid w:val="00610B56"/>
    <w:rsid w:val="0062401E"/>
    <w:rsid w:val="00625A89"/>
    <w:rsid w:val="0062603D"/>
    <w:rsid w:val="00631DBC"/>
    <w:rsid w:val="00632EED"/>
    <w:rsid w:val="00637589"/>
    <w:rsid w:val="00644C51"/>
    <w:rsid w:val="00646BE1"/>
    <w:rsid w:val="0065338F"/>
    <w:rsid w:val="00655812"/>
    <w:rsid w:val="00670F1C"/>
    <w:rsid w:val="00681650"/>
    <w:rsid w:val="00682390"/>
    <w:rsid w:val="00683D9C"/>
    <w:rsid w:val="00684343"/>
    <w:rsid w:val="006902A9"/>
    <w:rsid w:val="00693869"/>
    <w:rsid w:val="006944B2"/>
    <w:rsid w:val="006963CA"/>
    <w:rsid w:val="006968D3"/>
    <w:rsid w:val="006A0D66"/>
    <w:rsid w:val="006A394B"/>
    <w:rsid w:val="006B2E81"/>
    <w:rsid w:val="006C007F"/>
    <w:rsid w:val="006C0BED"/>
    <w:rsid w:val="006C3EBC"/>
    <w:rsid w:val="006C41C4"/>
    <w:rsid w:val="006D204F"/>
    <w:rsid w:val="006D3E4F"/>
    <w:rsid w:val="006D4D15"/>
    <w:rsid w:val="006E1575"/>
    <w:rsid w:val="006E158F"/>
    <w:rsid w:val="006E18E1"/>
    <w:rsid w:val="006E55D8"/>
    <w:rsid w:val="006F4E3D"/>
    <w:rsid w:val="006F753D"/>
    <w:rsid w:val="0070595F"/>
    <w:rsid w:val="00707174"/>
    <w:rsid w:val="00710240"/>
    <w:rsid w:val="0071134A"/>
    <w:rsid w:val="00714976"/>
    <w:rsid w:val="00714CB4"/>
    <w:rsid w:val="007160C2"/>
    <w:rsid w:val="00717FA1"/>
    <w:rsid w:val="007235EB"/>
    <w:rsid w:val="007242C5"/>
    <w:rsid w:val="007267BE"/>
    <w:rsid w:val="007312D0"/>
    <w:rsid w:val="007314E8"/>
    <w:rsid w:val="00735433"/>
    <w:rsid w:val="00736A37"/>
    <w:rsid w:val="00740696"/>
    <w:rsid w:val="007406BE"/>
    <w:rsid w:val="00752013"/>
    <w:rsid w:val="0075449A"/>
    <w:rsid w:val="007550BB"/>
    <w:rsid w:val="007557D5"/>
    <w:rsid w:val="00757D65"/>
    <w:rsid w:val="00762DBD"/>
    <w:rsid w:val="00763981"/>
    <w:rsid w:val="00765A25"/>
    <w:rsid w:val="007745E6"/>
    <w:rsid w:val="00780BD1"/>
    <w:rsid w:val="00780CED"/>
    <w:rsid w:val="00785D53"/>
    <w:rsid w:val="00786997"/>
    <w:rsid w:val="007937D3"/>
    <w:rsid w:val="0079413A"/>
    <w:rsid w:val="0079523F"/>
    <w:rsid w:val="007A004D"/>
    <w:rsid w:val="007A0066"/>
    <w:rsid w:val="007A0A32"/>
    <w:rsid w:val="007A7D4F"/>
    <w:rsid w:val="007B1D19"/>
    <w:rsid w:val="007B1D7C"/>
    <w:rsid w:val="007B2C16"/>
    <w:rsid w:val="007B4595"/>
    <w:rsid w:val="007B506E"/>
    <w:rsid w:val="007C048B"/>
    <w:rsid w:val="007C23B6"/>
    <w:rsid w:val="007C32BD"/>
    <w:rsid w:val="007D0671"/>
    <w:rsid w:val="007D196E"/>
    <w:rsid w:val="007D673E"/>
    <w:rsid w:val="007D7742"/>
    <w:rsid w:val="007D7D4E"/>
    <w:rsid w:val="007E03A4"/>
    <w:rsid w:val="007E360F"/>
    <w:rsid w:val="007E4D4D"/>
    <w:rsid w:val="007E4E47"/>
    <w:rsid w:val="007E556C"/>
    <w:rsid w:val="007E5840"/>
    <w:rsid w:val="007E59F4"/>
    <w:rsid w:val="007F4C7D"/>
    <w:rsid w:val="007F6B24"/>
    <w:rsid w:val="008028A3"/>
    <w:rsid w:val="00803214"/>
    <w:rsid w:val="008032B3"/>
    <w:rsid w:val="00803D39"/>
    <w:rsid w:val="008041CA"/>
    <w:rsid w:val="00820BEC"/>
    <w:rsid w:val="008221D1"/>
    <w:rsid w:val="00823E42"/>
    <w:rsid w:val="008244FD"/>
    <w:rsid w:val="008245E4"/>
    <w:rsid w:val="008261F2"/>
    <w:rsid w:val="0083107A"/>
    <w:rsid w:val="00835559"/>
    <w:rsid w:val="00841443"/>
    <w:rsid w:val="00843189"/>
    <w:rsid w:val="00844B26"/>
    <w:rsid w:val="00847472"/>
    <w:rsid w:val="008476C5"/>
    <w:rsid w:val="00852006"/>
    <w:rsid w:val="00855592"/>
    <w:rsid w:val="0086076F"/>
    <w:rsid w:val="00860B34"/>
    <w:rsid w:val="008652C2"/>
    <w:rsid w:val="0086630C"/>
    <w:rsid w:val="00867529"/>
    <w:rsid w:val="00870B7B"/>
    <w:rsid w:val="008742B9"/>
    <w:rsid w:val="00874BB6"/>
    <w:rsid w:val="0087623E"/>
    <w:rsid w:val="00880E27"/>
    <w:rsid w:val="008852B5"/>
    <w:rsid w:val="008864AE"/>
    <w:rsid w:val="008923EE"/>
    <w:rsid w:val="008939D3"/>
    <w:rsid w:val="008A0EDE"/>
    <w:rsid w:val="008A3C30"/>
    <w:rsid w:val="008A59F9"/>
    <w:rsid w:val="008A6D3B"/>
    <w:rsid w:val="008B07D1"/>
    <w:rsid w:val="008B0C9D"/>
    <w:rsid w:val="008B502A"/>
    <w:rsid w:val="008B5548"/>
    <w:rsid w:val="008B7305"/>
    <w:rsid w:val="008C7097"/>
    <w:rsid w:val="008D0CE7"/>
    <w:rsid w:val="008D1771"/>
    <w:rsid w:val="008D198F"/>
    <w:rsid w:val="008D38D2"/>
    <w:rsid w:val="008D52F1"/>
    <w:rsid w:val="008D5FD3"/>
    <w:rsid w:val="008D65F1"/>
    <w:rsid w:val="008D7283"/>
    <w:rsid w:val="008D7945"/>
    <w:rsid w:val="008E0534"/>
    <w:rsid w:val="008E28C3"/>
    <w:rsid w:val="008E69F1"/>
    <w:rsid w:val="008F0E54"/>
    <w:rsid w:val="008F39F3"/>
    <w:rsid w:val="008F453C"/>
    <w:rsid w:val="008F6088"/>
    <w:rsid w:val="00905998"/>
    <w:rsid w:val="00905B88"/>
    <w:rsid w:val="00912A78"/>
    <w:rsid w:val="00920E44"/>
    <w:rsid w:val="00921868"/>
    <w:rsid w:val="00935839"/>
    <w:rsid w:val="00940E3A"/>
    <w:rsid w:val="00942177"/>
    <w:rsid w:val="00942BB4"/>
    <w:rsid w:val="00944F0D"/>
    <w:rsid w:val="00945E97"/>
    <w:rsid w:val="00954F70"/>
    <w:rsid w:val="00957650"/>
    <w:rsid w:val="00962ACF"/>
    <w:rsid w:val="0096323A"/>
    <w:rsid w:val="00964367"/>
    <w:rsid w:val="00971533"/>
    <w:rsid w:val="009717A1"/>
    <w:rsid w:val="00971A4E"/>
    <w:rsid w:val="00977F9D"/>
    <w:rsid w:val="00990EDF"/>
    <w:rsid w:val="00992DAD"/>
    <w:rsid w:val="00994FD8"/>
    <w:rsid w:val="0099504C"/>
    <w:rsid w:val="009973B7"/>
    <w:rsid w:val="009A062A"/>
    <w:rsid w:val="009A1277"/>
    <w:rsid w:val="009A18A3"/>
    <w:rsid w:val="009A65E9"/>
    <w:rsid w:val="009B3FEF"/>
    <w:rsid w:val="009B51F6"/>
    <w:rsid w:val="009B7A17"/>
    <w:rsid w:val="009C076A"/>
    <w:rsid w:val="009C7B57"/>
    <w:rsid w:val="009D0A0E"/>
    <w:rsid w:val="009D2688"/>
    <w:rsid w:val="009D7068"/>
    <w:rsid w:val="009E32B9"/>
    <w:rsid w:val="009E5230"/>
    <w:rsid w:val="009E7952"/>
    <w:rsid w:val="009F0735"/>
    <w:rsid w:val="009F0D05"/>
    <w:rsid w:val="009F2C8B"/>
    <w:rsid w:val="009F3604"/>
    <w:rsid w:val="009F5B1B"/>
    <w:rsid w:val="00A0136A"/>
    <w:rsid w:val="00A02042"/>
    <w:rsid w:val="00A039B3"/>
    <w:rsid w:val="00A1274C"/>
    <w:rsid w:val="00A14F80"/>
    <w:rsid w:val="00A16AB2"/>
    <w:rsid w:val="00A20DE1"/>
    <w:rsid w:val="00A20FBC"/>
    <w:rsid w:val="00A24706"/>
    <w:rsid w:val="00A256AE"/>
    <w:rsid w:val="00A25F84"/>
    <w:rsid w:val="00A3024C"/>
    <w:rsid w:val="00A30E96"/>
    <w:rsid w:val="00A36F10"/>
    <w:rsid w:val="00A413FF"/>
    <w:rsid w:val="00A416C9"/>
    <w:rsid w:val="00A4538A"/>
    <w:rsid w:val="00A45DF3"/>
    <w:rsid w:val="00A47BEA"/>
    <w:rsid w:val="00A53226"/>
    <w:rsid w:val="00A532BF"/>
    <w:rsid w:val="00A536C2"/>
    <w:rsid w:val="00A56F5B"/>
    <w:rsid w:val="00A57A24"/>
    <w:rsid w:val="00A64F28"/>
    <w:rsid w:val="00A661F7"/>
    <w:rsid w:val="00A7158D"/>
    <w:rsid w:val="00A769EF"/>
    <w:rsid w:val="00A852FF"/>
    <w:rsid w:val="00A903F6"/>
    <w:rsid w:val="00A904F1"/>
    <w:rsid w:val="00A9168C"/>
    <w:rsid w:val="00A93991"/>
    <w:rsid w:val="00A94224"/>
    <w:rsid w:val="00A97DBB"/>
    <w:rsid w:val="00AA0830"/>
    <w:rsid w:val="00AA47DC"/>
    <w:rsid w:val="00AA5729"/>
    <w:rsid w:val="00AA5D4C"/>
    <w:rsid w:val="00AB0F1D"/>
    <w:rsid w:val="00AB14D2"/>
    <w:rsid w:val="00AB297A"/>
    <w:rsid w:val="00AB308B"/>
    <w:rsid w:val="00AB4332"/>
    <w:rsid w:val="00AB5C18"/>
    <w:rsid w:val="00AC2AF1"/>
    <w:rsid w:val="00AD3D5A"/>
    <w:rsid w:val="00AD5DC5"/>
    <w:rsid w:val="00AD6BFA"/>
    <w:rsid w:val="00AE1778"/>
    <w:rsid w:val="00AE6379"/>
    <w:rsid w:val="00AE6CAE"/>
    <w:rsid w:val="00AF1243"/>
    <w:rsid w:val="00AF21FB"/>
    <w:rsid w:val="00AF410A"/>
    <w:rsid w:val="00B032FD"/>
    <w:rsid w:val="00B05C07"/>
    <w:rsid w:val="00B06B57"/>
    <w:rsid w:val="00B06C6D"/>
    <w:rsid w:val="00B12317"/>
    <w:rsid w:val="00B173B5"/>
    <w:rsid w:val="00B2388C"/>
    <w:rsid w:val="00B26C51"/>
    <w:rsid w:val="00B3363D"/>
    <w:rsid w:val="00B366C7"/>
    <w:rsid w:val="00B36F2F"/>
    <w:rsid w:val="00B3746E"/>
    <w:rsid w:val="00B3789F"/>
    <w:rsid w:val="00B42CD5"/>
    <w:rsid w:val="00B42F79"/>
    <w:rsid w:val="00B43885"/>
    <w:rsid w:val="00B50C43"/>
    <w:rsid w:val="00B543B7"/>
    <w:rsid w:val="00B55580"/>
    <w:rsid w:val="00B568F2"/>
    <w:rsid w:val="00B60B5B"/>
    <w:rsid w:val="00B634C8"/>
    <w:rsid w:val="00B64FFC"/>
    <w:rsid w:val="00B651A3"/>
    <w:rsid w:val="00B66969"/>
    <w:rsid w:val="00B75DB3"/>
    <w:rsid w:val="00B813FD"/>
    <w:rsid w:val="00B8363D"/>
    <w:rsid w:val="00B926FD"/>
    <w:rsid w:val="00B94B33"/>
    <w:rsid w:val="00BA36C8"/>
    <w:rsid w:val="00BA7CA3"/>
    <w:rsid w:val="00BB1F40"/>
    <w:rsid w:val="00BB4952"/>
    <w:rsid w:val="00BB6798"/>
    <w:rsid w:val="00BD06DE"/>
    <w:rsid w:val="00BD6628"/>
    <w:rsid w:val="00BD7086"/>
    <w:rsid w:val="00BD72C1"/>
    <w:rsid w:val="00BD7E7C"/>
    <w:rsid w:val="00BE4663"/>
    <w:rsid w:val="00BE639C"/>
    <w:rsid w:val="00BE7A06"/>
    <w:rsid w:val="00C02580"/>
    <w:rsid w:val="00C067C6"/>
    <w:rsid w:val="00C07222"/>
    <w:rsid w:val="00C12E82"/>
    <w:rsid w:val="00C17003"/>
    <w:rsid w:val="00C20784"/>
    <w:rsid w:val="00C20AED"/>
    <w:rsid w:val="00C2525C"/>
    <w:rsid w:val="00C26F59"/>
    <w:rsid w:val="00C27571"/>
    <w:rsid w:val="00C27E99"/>
    <w:rsid w:val="00C323F1"/>
    <w:rsid w:val="00C35476"/>
    <w:rsid w:val="00C36872"/>
    <w:rsid w:val="00C37D41"/>
    <w:rsid w:val="00C414EF"/>
    <w:rsid w:val="00C41BC6"/>
    <w:rsid w:val="00C41EAF"/>
    <w:rsid w:val="00C420E8"/>
    <w:rsid w:val="00C46520"/>
    <w:rsid w:val="00C50EA2"/>
    <w:rsid w:val="00C571B8"/>
    <w:rsid w:val="00C609CB"/>
    <w:rsid w:val="00C60E92"/>
    <w:rsid w:val="00C61F54"/>
    <w:rsid w:val="00C654D7"/>
    <w:rsid w:val="00C66848"/>
    <w:rsid w:val="00C73671"/>
    <w:rsid w:val="00C740D6"/>
    <w:rsid w:val="00C745D6"/>
    <w:rsid w:val="00C74616"/>
    <w:rsid w:val="00C812D0"/>
    <w:rsid w:val="00C81CFE"/>
    <w:rsid w:val="00C87940"/>
    <w:rsid w:val="00C90D5E"/>
    <w:rsid w:val="00CA4D55"/>
    <w:rsid w:val="00CA5959"/>
    <w:rsid w:val="00CA6D17"/>
    <w:rsid w:val="00CB0620"/>
    <w:rsid w:val="00CB07AB"/>
    <w:rsid w:val="00CB18EB"/>
    <w:rsid w:val="00CB34FE"/>
    <w:rsid w:val="00CC0D00"/>
    <w:rsid w:val="00CC56C0"/>
    <w:rsid w:val="00CC5DD7"/>
    <w:rsid w:val="00CC5FDE"/>
    <w:rsid w:val="00CC67F5"/>
    <w:rsid w:val="00CC7076"/>
    <w:rsid w:val="00CD1BBC"/>
    <w:rsid w:val="00CE3781"/>
    <w:rsid w:val="00CE5AA5"/>
    <w:rsid w:val="00CE66C3"/>
    <w:rsid w:val="00CE6BB5"/>
    <w:rsid w:val="00CE70EF"/>
    <w:rsid w:val="00CF336E"/>
    <w:rsid w:val="00CF4441"/>
    <w:rsid w:val="00CF620F"/>
    <w:rsid w:val="00D0465D"/>
    <w:rsid w:val="00D0642E"/>
    <w:rsid w:val="00D06BF9"/>
    <w:rsid w:val="00D15E6D"/>
    <w:rsid w:val="00D24081"/>
    <w:rsid w:val="00D3032A"/>
    <w:rsid w:val="00D35564"/>
    <w:rsid w:val="00D36BAE"/>
    <w:rsid w:val="00D40E6D"/>
    <w:rsid w:val="00D42593"/>
    <w:rsid w:val="00D464E8"/>
    <w:rsid w:val="00D469E5"/>
    <w:rsid w:val="00D5183F"/>
    <w:rsid w:val="00D53234"/>
    <w:rsid w:val="00D60FEB"/>
    <w:rsid w:val="00D62447"/>
    <w:rsid w:val="00D62A4B"/>
    <w:rsid w:val="00D62E04"/>
    <w:rsid w:val="00D63E65"/>
    <w:rsid w:val="00D71D61"/>
    <w:rsid w:val="00D72B80"/>
    <w:rsid w:val="00D73B90"/>
    <w:rsid w:val="00D80860"/>
    <w:rsid w:val="00D82657"/>
    <w:rsid w:val="00D902D7"/>
    <w:rsid w:val="00D90A49"/>
    <w:rsid w:val="00DA2A7D"/>
    <w:rsid w:val="00DA3E77"/>
    <w:rsid w:val="00DB69B0"/>
    <w:rsid w:val="00DB7A8D"/>
    <w:rsid w:val="00DB7CA7"/>
    <w:rsid w:val="00DC318E"/>
    <w:rsid w:val="00DD51AE"/>
    <w:rsid w:val="00DD6FF9"/>
    <w:rsid w:val="00DD753C"/>
    <w:rsid w:val="00DE13B1"/>
    <w:rsid w:val="00DE62C6"/>
    <w:rsid w:val="00DF0A99"/>
    <w:rsid w:val="00DF14D6"/>
    <w:rsid w:val="00DF2D2F"/>
    <w:rsid w:val="00DF42E0"/>
    <w:rsid w:val="00E02EE9"/>
    <w:rsid w:val="00E0471D"/>
    <w:rsid w:val="00E04F74"/>
    <w:rsid w:val="00E06CB3"/>
    <w:rsid w:val="00E11A1A"/>
    <w:rsid w:val="00E124EA"/>
    <w:rsid w:val="00E13EAB"/>
    <w:rsid w:val="00E14129"/>
    <w:rsid w:val="00E14FA9"/>
    <w:rsid w:val="00E168B7"/>
    <w:rsid w:val="00E25411"/>
    <w:rsid w:val="00E311AE"/>
    <w:rsid w:val="00E44D7E"/>
    <w:rsid w:val="00E471DB"/>
    <w:rsid w:val="00E473EB"/>
    <w:rsid w:val="00E531D7"/>
    <w:rsid w:val="00E549D5"/>
    <w:rsid w:val="00E5632A"/>
    <w:rsid w:val="00E64C37"/>
    <w:rsid w:val="00E66366"/>
    <w:rsid w:val="00E70CCA"/>
    <w:rsid w:val="00E71023"/>
    <w:rsid w:val="00E72F67"/>
    <w:rsid w:val="00E81050"/>
    <w:rsid w:val="00E81E94"/>
    <w:rsid w:val="00E82B5A"/>
    <w:rsid w:val="00E85974"/>
    <w:rsid w:val="00E85B99"/>
    <w:rsid w:val="00E95526"/>
    <w:rsid w:val="00EA01F2"/>
    <w:rsid w:val="00EA1E1B"/>
    <w:rsid w:val="00EA2069"/>
    <w:rsid w:val="00EA41C6"/>
    <w:rsid w:val="00EA6172"/>
    <w:rsid w:val="00EA7767"/>
    <w:rsid w:val="00EB38A8"/>
    <w:rsid w:val="00EB3F17"/>
    <w:rsid w:val="00EC0BA0"/>
    <w:rsid w:val="00EC3427"/>
    <w:rsid w:val="00EC77A0"/>
    <w:rsid w:val="00ED03B8"/>
    <w:rsid w:val="00ED0A38"/>
    <w:rsid w:val="00ED0D16"/>
    <w:rsid w:val="00ED1D71"/>
    <w:rsid w:val="00ED380E"/>
    <w:rsid w:val="00ED487F"/>
    <w:rsid w:val="00ED4CFD"/>
    <w:rsid w:val="00ED6A9A"/>
    <w:rsid w:val="00EE063C"/>
    <w:rsid w:val="00EE2D20"/>
    <w:rsid w:val="00EE719F"/>
    <w:rsid w:val="00EF09B4"/>
    <w:rsid w:val="00EF09E8"/>
    <w:rsid w:val="00EF1F1F"/>
    <w:rsid w:val="00EF3FE1"/>
    <w:rsid w:val="00F01349"/>
    <w:rsid w:val="00F01B37"/>
    <w:rsid w:val="00F05413"/>
    <w:rsid w:val="00F12602"/>
    <w:rsid w:val="00F12C73"/>
    <w:rsid w:val="00F12F29"/>
    <w:rsid w:val="00F20305"/>
    <w:rsid w:val="00F210D7"/>
    <w:rsid w:val="00F21646"/>
    <w:rsid w:val="00F232B0"/>
    <w:rsid w:val="00F26500"/>
    <w:rsid w:val="00F31184"/>
    <w:rsid w:val="00F355C7"/>
    <w:rsid w:val="00F403C1"/>
    <w:rsid w:val="00F40AAA"/>
    <w:rsid w:val="00F47148"/>
    <w:rsid w:val="00F47AA6"/>
    <w:rsid w:val="00F56D1E"/>
    <w:rsid w:val="00F60436"/>
    <w:rsid w:val="00F61382"/>
    <w:rsid w:val="00F61753"/>
    <w:rsid w:val="00F74B6A"/>
    <w:rsid w:val="00F7615C"/>
    <w:rsid w:val="00F76855"/>
    <w:rsid w:val="00F817C8"/>
    <w:rsid w:val="00F826F6"/>
    <w:rsid w:val="00F91154"/>
    <w:rsid w:val="00F91F54"/>
    <w:rsid w:val="00F938ED"/>
    <w:rsid w:val="00F93B37"/>
    <w:rsid w:val="00F977F2"/>
    <w:rsid w:val="00F97D09"/>
    <w:rsid w:val="00FB1F56"/>
    <w:rsid w:val="00FB403E"/>
    <w:rsid w:val="00FB4BA4"/>
    <w:rsid w:val="00FB5D2B"/>
    <w:rsid w:val="00FB630F"/>
    <w:rsid w:val="00FC089E"/>
    <w:rsid w:val="00FC1656"/>
    <w:rsid w:val="00FC192D"/>
    <w:rsid w:val="00FC5AC2"/>
    <w:rsid w:val="00FC66D5"/>
    <w:rsid w:val="00FD0F48"/>
    <w:rsid w:val="00FD76EE"/>
    <w:rsid w:val="00FE741C"/>
    <w:rsid w:val="00FF0D11"/>
    <w:rsid w:val="00FF0F78"/>
    <w:rsid w:val="00FF7E4B"/>
    <w:rsid w:val="020B9926"/>
    <w:rsid w:val="0271E711"/>
    <w:rsid w:val="027A26BC"/>
    <w:rsid w:val="0334B0DA"/>
    <w:rsid w:val="03E0F991"/>
    <w:rsid w:val="054F861B"/>
    <w:rsid w:val="05EE1380"/>
    <w:rsid w:val="070B03D8"/>
    <w:rsid w:val="07573A56"/>
    <w:rsid w:val="0805133D"/>
    <w:rsid w:val="085FFA91"/>
    <w:rsid w:val="08ED3F3A"/>
    <w:rsid w:val="09034523"/>
    <w:rsid w:val="09F805E6"/>
    <w:rsid w:val="0A88FD09"/>
    <w:rsid w:val="0B59EBFC"/>
    <w:rsid w:val="0B71C294"/>
    <w:rsid w:val="0BAA70C2"/>
    <w:rsid w:val="0BDA8B5A"/>
    <w:rsid w:val="0BE5502A"/>
    <w:rsid w:val="0C114CB3"/>
    <w:rsid w:val="0C8071E2"/>
    <w:rsid w:val="0C9A1E49"/>
    <w:rsid w:val="0E212C85"/>
    <w:rsid w:val="0E4DA413"/>
    <w:rsid w:val="0EC97C1F"/>
    <w:rsid w:val="104533B7"/>
    <w:rsid w:val="10944075"/>
    <w:rsid w:val="10D688A7"/>
    <w:rsid w:val="10FA37E8"/>
    <w:rsid w:val="11C1C50E"/>
    <w:rsid w:val="12F5D4E7"/>
    <w:rsid w:val="14447FDE"/>
    <w:rsid w:val="1447BCDD"/>
    <w:rsid w:val="15126263"/>
    <w:rsid w:val="15AA58D0"/>
    <w:rsid w:val="17F13BCD"/>
    <w:rsid w:val="18E7B69E"/>
    <w:rsid w:val="19A1C502"/>
    <w:rsid w:val="1AA8173A"/>
    <w:rsid w:val="1ABB4ACE"/>
    <w:rsid w:val="1BC68582"/>
    <w:rsid w:val="1BDC7AE4"/>
    <w:rsid w:val="1C6ECBCF"/>
    <w:rsid w:val="1C7B4CEC"/>
    <w:rsid w:val="1C80F969"/>
    <w:rsid w:val="1D5A0A11"/>
    <w:rsid w:val="1E9C445F"/>
    <w:rsid w:val="1E9DF833"/>
    <w:rsid w:val="1FA5892B"/>
    <w:rsid w:val="1FF4BA86"/>
    <w:rsid w:val="2054B088"/>
    <w:rsid w:val="21AB3E28"/>
    <w:rsid w:val="21BA7057"/>
    <w:rsid w:val="22A526B4"/>
    <w:rsid w:val="2352262C"/>
    <w:rsid w:val="237D2A78"/>
    <w:rsid w:val="238682BC"/>
    <w:rsid w:val="23C60625"/>
    <w:rsid w:val="24BEB741"/>
    <w:rsid w:val="250B3A45"/>
    <w:rsid w:val="251A7AF8"/>
    <w:rsid w:val="26F29F54"/>
    <w:rsid w:val="284A7C4E"/>
    <w:rsid w:val="2865EE94"/>
    <w:rsid w:val="2877F70B"/>
    <w:rsid w:val="29E5BC1F"/>
    <w:rsid w:val="29F215AD"/>
    <w:rsid w:val="2B35B37A"/>
    <w:rsid w:val="2CF5B8D3"/>
    <w:rsid w:val="2E6C587A"/>
    <w:rsid w:val="3025D3F1"/>
    <w:rsid w:val="30F8D795"/>
    <w:rsid w:val="3104B2AA"/>
    <w:rsid w:val="33BF4268"/>
    <w:rsid w:val="341CF97D"/>
    <w:rsid w:val="3429853A"/>
    <w:rsid w:val="342FEC88"/>
    <w:rsid w:val="3460079C"/>
    <w:rsid w:val="348CA412"/>
    <w:rsid w:val="354650A4"/>
    <w:rsid w:val="361D71BC"/>
    <w:rsid w:val="377A5FBE"/>
    <w:rsid w:val="37D3A429"/>
    <w:rsid w:val="383FBD35"/>
    <w:rsid w:val="39460F6D"/>
    <w:rsid w:val="395C046D"/>
    <w:rsid w:val="39722EF3"/>
    <w:rsid w:val="398692B3"/>
    <w:rsid w:val="39AFC25A"/>
    <w:rsid w:val="39FA5442"/>
    <w:rsid w:val="3A2FCA7B"/>
    <w:rsid w:val="3A5A6B00"/>
    <w:rsid w:val="3A64DB68"/>
    <w:rsid w:val="3AB1B47A"/>
    <w:rsid w:val="3BE2A9DB"/>
    <w:rsid w:val="3C96B60E"/>
    <w:rsid w:val="3E529F38"/>
    <w:rsid w:val="3FCE56D0"/>
    <w:rsid w:val="40670845"/>
    <w:rsid w:val="40797C67"/>
    <w:rsid w:val="4195566B"/>
    <w:rsid w:val="42698BB7"/>
    <w:rsid w:val="4288B785"/>
    <w:rsid w:val="42C454D0"/>
    <w:rsid w:val="44965467"/>
    <w:rsid w:val="44D4F8C6"/>
    <w:rsid w:val="45379ACF"/>
    <w:rsid w:val="4622512C"/>
    <w:rsid w:val="46FD7070"/>
    <w:rsid w:val="4B9AB8A0"/>
    <w:rsid w:val="4BBA6B68"/>
    <w:rsid w:val="4C2D6A51"/>
    <w:rsid w:val="4CCB382C"/>
    <w:rsid w:val="4D7DFCF9"/>
    <w:rsid w:val="4E3B8ABF"/>
    <w:rsid w:val="4FC097D8"/>
    <w:rsid w:val="50CB735A"/>
    <w:rsid w:val="513D90EC"/>
    <w:rsid w:val="51A87EE8"/>
    <w:rsid w:val="51BF0557"/>
    <w:rsid w:val="53D18F7D"/>
    <w:rsid w:val="54C7115F"/>
    <w:rsid w:val="550FA837"/>
    <w:rsid w:val="551AA98B"/>
    <w:rsid w:val="556F2ADE"/>
    <w:rsid w:val="55D6CF26"/>
    <w:rsid w:val="56122C42"/>
    <w:rsid w:val="56255C1A"/>
    <w:rsid w:val="577A8439"/>
    <w:rsid w:val="5822ADB0"/>
    <w:rsid w:val="58260DC1"/>
    <w:rsid w:val="58DADBE0"/>
    <w:rsid w:val="59182613"/>
    <w:rsid w:val="592C1BDE"/>
    <w:rsid w:val="597BA114"/>
    <w:rsid w:val="5A087979"/>
    <w:rsid w:val="5A4F04CA"/>
    <w:rsid w:val="5B1A83D4"/>
    <w:rsid w:val="5B1D6D1B"/>
    <w:rsid w:val="5B8BAD6B"/>
    <w:rsid w:val="5BA013D2"/>
    <w:rsid w:val="5C5A9DF0"/>
    <w:rsid w:val="5C5CF2A2"/>
    <w:rsid w:val="5CDD3E6A"/>
    <w:rsid w:val="5D241BEF"/>
    <w:rsid w:val="5D6DD90A"/>
    <w:rsid w:val="5E1A3A8E"/>
    <w:rsid w:val="5F35575A"/>
    <w:rsid w:val="60E8DD28"/>
    <w:rsid w:val="618533EE"/>
    <w:rsid w:val="6216C327"/>
    <w:rsid w:val="628951F7"/>
    <w:rsid w:val="6349D82A"/>
    <w:rsid w:val="6472120F"/>
    <w:rsid w:val="651520EF"/>
    <w:rsid w:val="654A31DC"/>
    <w:rsid w:val="65C44966"/>
    <w:rsid w:val="66D167BA"/>
    <w:rsid w:val="6779BFF1"/>
    <w:rsid w:val="68CE8CB1"/>
    <w:rsid w:val="6C61327B"/>
    <w:rsid w:val="6D388BEE"/>
    <w:rsid w:val="70354D1B"/>
    <w:rsid w:val="70F76D97"/>
    <w:rsid w:val="7185CCA2"/>
    <w:rsid w:val="71A618B9"/>
    <w:rsid w:val="71BAF5AF"/>
    <w:rsid w:val="72A7342C"/>
    <w:rsid w:val="738389DF"/>
    <w:rsid w:val="7411ED79"/>
    <w:rsid w:val="7430AC0E"/>
    <w:rsid w:val="7494A5E3"/>
    <w:rsid w:val="74DAC993"/>
    <w:rsid w:val="75BFCD0B"/>
    <w:rsid w:val="75C87947"/>
    <w:rsid w:val="76C2F9E0"/>
    <w:rsid w:val="7735FF71"/>
    <w:rsid w:val="7754F04F"/>
    <w:rsid w:val="777012A6"/>
    <w:rsid w:val="78932CC8"/>
    <w:rsid w:val="7933471C"/>
    <w:rsid w:val="79C28E7C"/>
    <w:rsid w:val="7A6CD3D3"/>
    <w:rsid w:val="7ADB65D8"/>
    <w:rsid w:val="7B072EBD"/>
    <w:rsid w:val="7B192497"/>
    <w:rsid w:val="7BE8B3D5"/>
    <w:rsid w:val="7CAF62AA"/>
    <w:rsid w:val="7CB29E9A"/>
    <w:rsid w:val="7D39DCBB"/>
    <w:rsid w:val="7ED21A00"/>
    <w:rsid w:val="7F4575E1"/>
    <w:rsid w:val="7F5F3AC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248D45B2"/>
  <w15:chartTrackingRefBased/>
  <w15:docId w15:val="{839754E1-0992-4257-AC97-627EAE8A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jc w:val="center"/>
      <w:outlineLvl w:val="0"/>
    </w:pPr>
    <w:rPr>
      <w:b/>
      <w:bCs/>
      <w:sz w:val="26"/>
    </w:rPr>
  </w:style>
  <w:style w:type="paragraph" w:styleId="Heading2">
    <w:name w:val="heading 2"/>
    <w:aliases w:val="Title Header2"/>
    <w:basedOn w:val="Normal"/>
    <w:next w:val="Normal"/>
    <w:link w:val="Heading2Char"/>
    <w:uiPriority w:val="9"/>
    <w:qFormat/>
    <w:pPr>
      <w:keepNext/>
      <w:jc w:val="both"/>
      <w:outlineLvl w:val="1"/>
    </w:pPr>
    <w:rPr>
      <w:b/>
      <w:bCs/>
    </w:rPr>
  </w:style>
  <w:style w:type="paragraph" w:styleId="Heading3">
    <w:name w:val="heading 3"/>
    <w:basedOn w:val="Normal"/>
    <w:next w:val="Normal"/>
    <w:link w:val="Heading3Char"/>
    <w:uiPriority w:val="9"/>
    <w:semiHidden/>
    <w:unhideWhenUsed/>
    <w:qFormat/>
    <w:rsid w:val="00C37D41"/>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37D41"/>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C37D41"/>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C37D41"/>
    <w:pPr>
      <w:tabs>
        <w:tab w:val="num" w:pos="4320"/>
      </w:tabs>
      <w:spacing w:before="240" w:after="60"/>
      <w:ind w:left="4320" w:hanging="720"/>
      <w:outlineLvl w:val="5"/>
    </w:pPr>
    <w:rPr>
      <w:b/>
      <w:bCs/>
      <w:sz w:val="22"/>
      <w:szCs w:val="22"/>
      <w:lang w:val="en-US"/>
    </w:rPr>
  </w:style>
  <w:style w:type="paragraph" w:styleId="Heading7">
    <w:name w:val="heading 7"/>
    <w:basedOn w:val="Normal"/>
    <w:next w:val="Normal"/>
    <w:link w:val="Heading7Char"/>
    <w:uiPriority w:val="9"/>
    <w:semiHidden/>
    <w:unhideWhenUsed/>
    <w:qFormat/>
    <w:rsid w:val="00C37D41"/>
    <w:pPr>
      <w:tabs>
        <w:tab w:val="num" w:pos="5040"/>
      </w:tabs>
      <w:spacing w:before="240" w:after="60"/>
      <w:ind w:left="5040" w:hanging="720"/>
      <w:outlineLvl w:val="6"/>
    </w:pPr>
    <w:rPr>
      <w:rFonts w:asciiTheme="minorHAnsi" w:eastAsiaTheme="minorEastAsia" w:hAnsiTheme="minorHAnsi" w:cstheme="minorBidi"/>
      <w:lang w:val="en-US"/>
    </w:rPr>
  </w:style>
  <w:style w:type="paragraph" w:styleId="Heading8">
    <w:name w:val="heading 8"/>
    <w:basedOn w:val="Normal"/>
    <w:next w:val="Normal"/>
    <w:link w:val="Heading8Char"/>
    <w:uiPriority w:val="9"/>
    <w:semiHidden/>
    <w:unhideWhenUsed/>
    <w:qFormat/>
    <w:rsid w:val="00C37D41"/>
    <w:pPr>
      <w:tabs>
        <w:tab w:val="num" w:pos="5760"/>
      </w:tabs>
      <w:spacing w:before="240" w:after="60"/>
      <w:ind w:left="5760" w:hanging="720"/>
      <w:outlineLvl w:val="7"/>
    </w:pPr>
    <w:rPr>
      <w:rFonts w:asciiTheme="minorHAnsi" w:eastAsiaTheme="minorEastAsia" w:hAnsiTheme="minorHAnsi" w:cstheme="minorBidi"/>
      <w:i/>
      <w:iCs/>
      <w:lang w:val="en-US"/>
    </w:rPr>
  </w:style>
  <w:style w:type="paragraph" w:styleId="Heading9">
    <w:name w:val="heading 9"/>
    <w:basedOn w:val="Normal"/>
    <w:next w:val="Normal"/>
    <w:link w:val="Heading9Char"/>
    <w:uiPriority w:val="9"/>
    <w:semiHidden/>
    <w:unhideWhenUsed/>
    <w:qFormat/>
    <w:rsid w:val="00C37D41"/>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Indent">
    <w:name w:val="Body Text Indent"/>
    <w:basedOn w:val="Normal"/>
    <w:pPr>
      <w:spacing w:line="360" w:lineRule="auto"/>
      <w:ind w:left="720" w:hanging="360"/>
      <w:jc w:val="both"/>
    </w:pPr>
  </w:style>
  <w:style w:type="paragraph" w:styleId="BodyText">
    <w:name w:val="Body Text"/>
    <w:basedOn w:val="Normal"/>
    <w:link w:val="BodyTextChar"/>
    <w:pPr>
      <w:spacing w:line="360" w:lineRule="auto"/>
      <w:jc w:val="both"/>
    </w:pPr>
  </w:style>
  <w:style w:type="paragraph" w:styleId="BalloonText">
    <w:name w:val="Balloon Text"/>
    <w:basedOn w:val="Normal"/>
    <w:link w:val="BalloonTextChar"/>
    <w:uiPriority w:val="99"/>
    <w:semiHidden/>
    <w:rsid w:val="00944F0D"/>
    <w:rPr>
      <w:rFonts w:ascii="Tahoma" w:hAnsi="Tahoma" w:cs="Tahoma"/>
      <w:sz w:val="16"/>
      <w:szCs w:val="16"/>
    </w:rPr>
  </w:style>
  <w:style w:type="character" w:styleId="Hyperlink">
    <w:name w:val="Hyperlink"/>
    <w:aliases w:val="Alna"/>
    <w:rsid w:val="003F0E90"/>
    <w:rPr>
      <w:color w:val="0000FF"/>
      <w:u w:val="single"/>
    </w:rPr>
  </w:style>
  <w:style w:type="character" w:styleId="Strong">
    <w:name w:val="Strong"/>
    <w:uiPriority w:val="22"/>
    <w:qFormat/>
    <w:rsid w:val="00A903F6"/>
    <w:rPr>
      <w:b/>
      <w:bCs/>
    </w:rPr>
  </w:style>
  <w:style w:type="character" w:customStyle="1" w:styleId="st">
    <w:name w:val="st"/>
    <w:basedOn w:val="DefaultParagraphFont"/>
    <w:rsid w:val="000374DD"/>
  </w:style>
  <w:style w:type="character" w:styleId="UnresolvedMention">
    <w:name w:val="Unresolved Mention"/>
    <w:uiPriority w:val="99"/>
    <w:semiHidden/>
    <w:unhideWhenUsed/>
    <w:rsid w:val="00C46520"/>
    <w:rPr>
      <w:color w:val="605E5C"/>
      <w:shd w:val="clear" w:color="auto" w:fill="E1DFDD"/>
    </w:rPr>
  </w:style>
  <w:style w:type="character" w:styleId="CommentReference">
    <w:name w:val="annotation reference"/>
    <w:uiPriority w:val="99"/>
    <w:rsid w:val="00EA6172"/>
    <w:rPr>
      <w:sz w:val="16"/>
      <w:szCs w:val="16"/>
    </w:rPr>
  </w:style>
  <w:style w:type="paragraph" w:styleId="CommentText">
    <w:name w:val="annotation text"/>
    <w:basedOn w:val="Normal"/>
    <w:link w:val="CommentTextChar"/>
    <w:uiPriority w:val="99"/>
    <w:rsid w:val="00EA6172"/>
    <w:rPr>
      <w:sz w:val="20"/>
      <w:szCs w:val="20"/>
    </w:rPr>
  </w:style>
  <w:style w:type="character" w:customStyle="1" w:styleId="CommentTextChar">
    <w:name w:val="Comment Text Char"/>
    <w:link w:val="CommentText"/>
    <w:uiPriority w:val="99"/>
    <w:rsid w:val="00EA6172"/>
    <w:rPr>
      <w:lang w:eastAsia="en-US"/>
    </w:rPr>
  </w:style>
  <w:style w:type="paragraph" w:styleId="CommentSubject">
    <w:name w:val="annotation subject"/>
    <w:basedOn w:val="CommentText"/>
    <w:next w:val="CommentText"/>
    <w:link w:val="CommentSubjectChar"/>
    <w:uiPriority w:val="99"/>
    <w:rsid w:val="00EA6172"/>
    <w:rPr>
      <w:b/>
      <w:bCs/>
    </w:rPr>
  </w:style>
  <w:style w:type="character" w:customStyle="1" w:styleId="CommentSubjectChar">
    <w:name w:val="Comment Subject Char"/>
    <w:link w:val="CommentSubject"/>
    <w:uiPriority w:val="99"/>
    <w:rsid w:val="00EA6172"/>
    <w:rPr>
      <w:b/>
      <w:bCs/>
      <w:lang w:eastAsia="en-US"/>
    </w:rPr>
  </w:style>
  <w:style w:type="paragraph" w:styleId="Revision">
    <w:name w:val="Revision"/>
    <w:hidden/>
    <w:uiPriority w:val="99"/>
    <w:semiHidden/>
    <w:rsid w:val="00EA6172"/>
    <w:rPr>
      <w:sz w:val="24"/>
      <w:szCs w:val="24"/>
      <w:lang w:eastAsia="en-US"/>
    </w:rPr>
  </w:style>
  <w:style w:type="table" w:styleId="TableGrid">
    <w:name w:val="Table Grid"/>
    <w:basedOn w:val="TableNormal"/>
    <w:uiPriority w:val="59"/>
    <w:rsid w:val="00C90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ERP-List Paragraph,List Paragraph11,Numbering,Bullet EY,Buletai,List Paragraph21,List Paragraph1,List Paragraph2,lp1,Use Case List Paragraph,List Paragraph111,Paragraph,List not in Table,Bullet 1,Lentele,lp,Bullet"/>
    <w:basedOn w:val="Normal"/>
    <w:link w:val="ListParagraphChar"/>
    <w:uiPriority w:val="34"/>
    <w:qFormat/>
    <w:rsid w:val="00C35476"/>
    <w:pPr>
      <w:spacing w:after="200" w:line="276" w:lineRule="auto"/>
      <w:ind w:left="720"/>
      <w:contextualSpacing/>
    </w:pPr>
    <w:rPr>
      <w:rFonts w:eastAsia="Calibri"/>
      <w:szCs w:val="22"/>
    </w:rPr>
  </w:style>
  <w:style w:type="table" w:customStyle="1" w:styleId="TableGrid1">
    <w:name w:val="Table Grid1"/>
    <w:basedOn w:val="TableNormal"/>
    <w:uiPriority w:val="59"/>
    <w:rsid w:val="009E32B9"/>
    <w:rPr>
      <w:rFonts w:ascii="Calibri" w:eastAsia="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37E33"/>
    <w:pPr>
      <w:spacing w:before="100" w:beforeAutospacing="1" w:after="100" w:afterAutospacing="1"/>
    </w:pPr>
    <w:rPr>
      <w:lang w:eastAsia="lt-LT"/>
    </w:rPr>
  </w:style>
  <w:style w:type="character" w:customStyle="1" w:styleId="eop">
    <w:name w:val="eop"/>
    <w:basedOn w:val="DefaultParagraphFont"/>
    <w:rsid w:val="00537E33"/>
  </w:style>
  <w:style w:type="character" w:styleId="FollowedHyperlink">
    <w:name w:val="FollowedHyperlink"/>
    <w:basedOn w:val="DefaultParagraphFont"/>
    <w:rsid w:val="005D70A0"/>
    <w:rPr>
      <w:color w:val="954F72" w:themeColor="followedHyperlink"/>
      <w:u w:val="single"/>
    </w:rPr>
  </w:style>
  <w:style w:type="character" w:customStyle="1" w:styleId="normaltextrun">
    <w:name w:val="normaltextrun"/>
    <w:basedOn w:val="DefaultParagraphFont"/>
    <w:rsid w:val="00C745D6"/>
  </w:style>
  <w:style w:type="character" w:customStyle="1" w:styleId="Heading3Char">
    <w:name w:val="Heading 3 Char"/>
    <w:basedOn w:val="DefaultParagraphFont"/>
    <w:link w:val="Heading3"/>
    <w:uiPriority w:val="9"/>
    <w:semiHidden/>
    <w:rsid w:val="00C37D41"/>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C37D41"/>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C37D41"/>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C37D41"/>
    <w:rPr>
      <w:b/>
      <w:bCs/>
      <w:sz w:val="22"/>
      <w:szCs w:val="22"/>
      <w:lang w:val="en-US" w:eastAsia="en-US"/>
    </w:rPr>
  </w:style>
  <w:style w:type="character" w:customStyle="1" w:styleId="Heading7Char">
    <w:name w:val="Heading 7 Char"/>
    <w:basedOn w:val="DefaultParagraphFont"/>
    <w:link w:val="Heading7"/>
    <w:uiPriority w:val="9"/>
    <w:semiHidden/>
    <w:rsid w:val="00C37D41"/>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C37D41"/>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C37D41"/>
    <w:rPr>
      <w:rFonts w:asciiTheme="majorHAnsi" w:eastAsiaTheme="majorEastAsia" w:hAnsiTheme="majorHAnsi" w:cstheme="majorBidi"/>
      <w:sz w:val="22"/>
      <w:szCs w:val="22"/>
      <w:lang w:val="en-US" w:eastAsia="en-US"/>
    </w:rPr>
  </w:style>
  <w:style w:type="character" w:customStyle="1" w:styleId="Heading2Char">
    <w:name w:val="Heading 2 Char"/>
    <w:aliases w:val="Title Header2 Char"/>
    <w:basedOn w:val="DefaultParagraphFont"/>
    <w:link w:val="Heading2"/>
    <w:uiPriority w:val="9"/>
    <w:rsid w:val="00C37D41"/>
    <w:rPr>
      <w:b/>
      <w:bCs/>
      <w:sz w:val="24"/>
      <w:szCs w:val="24"/>
      <w:lang w:eastAsia="en-US"/>
    </w:rPr>
  </w:style>
  <w:style w:type="character" w:customStyle="1" w:styleId="BodyTextChar">
    <w:name w:val="Body Text Char"/>
    <w:basedOn w:val="DefaultParagraphFont"/>
    <w:link w:val="BodyText"/>
    <w:rsid w:val="00C37D41"/>
    <w:rPr>
      <w:sz w:val="24"/>
      <w:szCs w:val="24"/>
      <w:lang w:eastAsia="en-US"/>
    </w:rPr>
  </w:style>
  <w:style w:type="character" w:customStyle="1" w:styleId="NoSpacingChar">
    <w:name w:val="No Spacing Char"/>
    <w:link w:val="NoSpacing"/>
    <w:uiPriority w:val="1"/>
    <w:locked/>
    <w:rsid w:val="00C37D41"/>
    <w:rPr>
      <w:rFonts w:ascii="Calibri" w:hAnsi="Calibri"/>
    </w:rPr>
  </w:style>
  <w:style w:type="paragraph" w:styleId="NoSpacing">
    <w:name w:val="No Spacing"/>
    <w:link w:val="NoSpacingChar"/>
    <w:uiPriority w:val="1"/>
    <w:qFormat/>
    <w:rsid w:val="00C37D41"/>
    <w:rPr>
      <w:rFonts w:ascii="Calibri" w:hAnsi="Calibri"/>
    </w:rPr>
  </w:style>
  <w:style w:type="character" w:customStyle="1" w:styleId="BalloonTextChar">
    <w:name w:val="Balloon Text Char"/>
    <w:basedOn w:val="DefaultParagraphFont"/>
    <w:link w:val="BalloonText"/>
    <w:uiPriority w:val="99"/>
    <w:semiHidden/>
    <w:rsid w:val="00C37D41"/>
    <w:rPr>
      <w:rFonts w:ascii="Tahoma" w:hAnsi="Tahoma" w:cs="Tahoma"/>
      <w:sz w:val="16"/>
      <w:szCs w:val="16"/>
      <w:lang w:eastAsia="en-US"/>
    </w:rPr>
  </w:style>
  <w:style w:type="paragraph" w:styleId="Header">
    <w:name w:val="header"/>
    <w:basedOn w:val="Normal"/>
    <w:link w:val="HeaderChar"/>
    <w:uiPriority w:val="99"/>
    <w:unhideWhenUsed/>
    <w:rsid w:val="00C37D41"/>
    <w:pPr>
      <w:tabs>
        <w:tab w:val="center" w:pos="4819"/>
        <w:tab w:val="right" w:pos="9638"/>
      </w:tabs>
    </w:pPr>
    <w:rPr>
      <w:lang w:val="en-GB"/>
    </w:rPr>
  </w:style>
  <w:style w:type="character" w:customStyle="1" w:styleId="HeaderChar">
    <w:name w:val="Header Char"/>
    <w:basedOn w:val="DefaultParagraphFont"/>
    <w:link w:val="Header"/>
    <w:uiPriority w:val="99"/>
    <w:rsid w:val="00C37D41"/>
    <w:rPr>
      <w:sz w:val="24"/>
      <w:szCs w:val="24"/>
      <w:lang w:val="en-GB" w:eastAsia="en-US"/>
    </w:rPr>
  </w:style>
  <w:style w:type="paragraph" w:styleId="Footer">
    <w:name w:val="footer"/>
    <w:basedOn w:val="Normal"/>
    <w:link w:val="FooterChar"/>
    <w:uiPriority w:val="99"/>
    <w:unhideWhenUsed/>
    <w:rsid w:val="00C37D41"/>
    <w:pPr>
      <w:tabs>
        <w:tab w:val="center" w:pos="4819"/>
        <w:tab w:val="right" w:pos="9638"/>
      </w:tabs>
    </w:pPr>
    <w:rPr>
      <w:lang w:val="en-GB"/>
    </w:rPr>
  </w:style>
  <w:style w:type="character" w:customStyle="1" w:styleId="FooterChar">
    <w:name w:val="Footer Char"/>
    <w:basedOn w:val="DefaultParagraphFont"/>
    <w:link w:val="Footer"/>
    <w:uiPriority w:val="99"/>
    <w:rsid w:val="00C37D41"/>
    <w:rPr>
      <w:sz w:val="24"/>
      <w:szCs w:val="24"/>
      <w:lang w:val="en-GB" w:eastAsia="en-US"/>
    </w:rPr>
  </w:style>
  <w:style w:type="paragraph" w:customStyle="1" w:styleId="Default">
    <w:name w:val="Default"/>
    <w:rsid w:val="00C37D41"/>
    <w:pPr>
      <w:autoSpaceDE w:val="0"/>
      <w:autoSpaceDN w:val="0"/>
      <w:adjustRightInd w:val="0"/>
    </w:pPr>
    <w:rPr>
      <w:rFonts w:eastAsiaTheme="minorHAnsi"/>
      <w:color w:val="000000"/>
      <w:sz w:val="24"/>
      <w:szCs w:val="24"/>
      <w:lang w:eastAsia="en-US"/>
    </w:rPr>
  </w:style>
  <w:style w:type="character" w:customStyle="1" w:styleId="Heading1Char">
    <w:name w:val="Heading 1 Char"/>
    <w:basedOn w:val="DefaultParagraphFont"/>
    <w:link w:val="Heading1"/>
    <w:uiPriority w:val="9"/>
    <w:rsid w:val="00C37D41"/>
    <w:rPr>
      <w:b/>
      <w:bCs/>
      <w:sz w:val="26"/>
      <w:szCs w:val="24"/>
      <w:lang w:eastAsia="en-US"/>
    </w:rPr>
  </w:style>
  <w:style w:type="character" w:customStyle="1" w:styleId="ListParagraphChar">
    <w:name w:val="List Paragraph Char"/>
    <w:aliases w:val="List Paragraph Red Char,ERP-List Paragraph Char,List Paragraph11 Char,Numbering Char,Bullet EY Char,Buletai Char,List Paragraph21 Char,List Paragraph1 Char,List Paragraph2 Char,lp1 Char,Use Case List Paragraph Char,Paragraph Char"/>
    <w:link w:val="ListParagraph"/>
    <w:uiPriority w:val="34"/>
    <w:qFormat/>
    <w:locked/>
    <w:rsid w:val="00C37D41"/>
    <w:rPr>
      <w:rFonts w:eastAsia="Calibri"/>
      <w:sz w:val="24"/>
      <w:szCs w:val="22"/>
      <w:lang w:eastAsia="en-US"/>
    </w:rPr>
  </w:style>
  <w:style w:type="character" w:customStyle="1" w:styleId="cf01">
    <w:name w:val="cf01"/>
    <w:basedOn w:val="DefaultParagraphFont"/>
    <w:rsid w:val="00C37D4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6833">
      <w:bodyDiv w:val="1"/>
      <w:marLeft w:val="0"/>
      <w:marRight w:val="0"/>
      <w:marTop w:val="0"/>
      <w:marBottom w:val="0"/>
      <w:divBdr>
        <w:top w:val="none" w:sz="0" w:space="0" w:color="auto"/>
        <w:left w:val="none" w:sz="0" w:space="0" w:color="auto"/>
        <w:bottom w:val="none" w:sz="0" w:space="0" w:color="auto"/>
        <w:right w:val="none" w:sz="0" w:space="0" w:color="auto"/>
      </w:divBdr>
    </w:div>
    <w:div w:id="313415594">
      <w:bodyDiv w:val="1"/>
      <w:marLeft w:val="0"/>
      <w:marRight w:val="0"/>
      <w:marTop w:val="0"/>
      <w:marBottom w:val="0"/>
      <w:divBdr>
        <w:top w:val="none" w:sz="0" w:space="0" w:color="auto"/>
        <w:left w:val="none" w:sz="0" w:space="0" w:color="auto"/>
        <w:bottom w:val="none" w:sz="0" w:space="0" w:color="auto"/>
        <w:right w:val="none" w:sz="0" w:space="0" w:color="auto"/>
      </w:divBdr>
    </w:div>
    <w:div w:id="495653520">
      <w:bodyDiv w:val="1"/>
      <w:marLeft w:val="0"/>
      <w:marRight w:val="0"/>
      <w:marTop w:val="0"/>
      <w:marBottom w:val="0"/>
      <w:divBdr>
        <w:top w:val="none" w:sz="0" w:space="0" w:color="auto"/>
        <w:left w:val="none" w:sz="0" w:space="0" w:color="auto"/>
        <w:bottom w:val="none" w:sz="0" w:space="0" w:color="auto"/>
        <w:right w:val="none" w:sz="0" w:space="0" w:color="auto"/>
      </w:divBdr>
    </w:div>
    <w:div w:id="1381516069">
      <w:bodyDiv w:val="1"/>
      <w:marLeft w:val="0"/>
      <w:marRight w:val="0"/>
      <w:marTop w:val="0"/>
      <w:marBottom w:val="0"/>
      <w:divBdr>
        <w:top w:val="none" w:sz="0" w:space="0" w:color="auto"/>
        <w:left w:val="none" w:sz="0" w:space="0" w:color="auto"/>
        <w:bottom w:val="none" w:sz="0" w:space="0" w:color="auto"/>
        <w:right w:val="none" w:sz="0" w:space="0" w:color="auto"/>
      </w:divBdr>
      <w:divsChild>
        <w:div w:id="203561259">
          <w:marLeft w:val="0"/>
          <w:marRight w:val="0"/>
          <w:marTop w:val="0"/>
          <w:marBottom w:val="0"/>
          <w:divBdr>
            <w:top w:val="none" w:sz="0" w:space="0" w:color="auto"/>
            <w:left w:val="none" w:sz="0" w:space="0" w:color="auto"/>
            <w:bottom w:val="none" w:sz="0" w:space="0" w:color="auto"/>
            <w:right w:val="none" w:sz="0" w:space="0" w:color="auto"/>
          </w:divBdr>
          <w:divsChild>
            <w:div w:id="1492217017">
              <w:marLeft w:val="0"/>
              <w:marRight w:val="0"/>
              <w:marTop w:val="0"/>
              <w:marBottom w:val="0"/>
              <w:divBdr>
                <w:top w:val="none" w:sz="0" w:space="0" w:color="auto"/>
                <w:left w:val="none" w:sz="0" w:space="0" w:color="auto"/>
                <w:bottom w:val="none" w:sz="0" w:space="0" w:color="auto"/>
                <w:right w:val="none" w:sz="0" w:space="0" w:color="auto"/>
              </w:divBdr>
            </w:div>
          </w:divsChild>
        </w:div>
        <w:div w:id="371544152">
          <w:marLeft w:val="0"/>
          <w:marRight w:val="0"/>
          <w:marTop w:val="0"/>
          <w:marBottom w:val="0"/>
          <w:divBdr>
            <w:top w:val="none" w:sz="0" w:space="0" w:color="auto"/>
            <w:left w:val="none" w:sz="0" w:space="0" w:color="auto"/>
            <w:bottom w:val="none" w:sz="0" w:space="0" w:color="auto"/>
            <w:right w:val="none" w:sz="0" w:space="0" w:color="auto"/>
          </w:divBdr>
        </w:div>
        <w:div w:id="1319262796">
          <w:marLeft w:val="0"/>
          <w:marRight w:val="0"/>
          <w:marTop w:val="0"/>
          <w:marBottom w:val="0"/>
          <w:divBdr>
            <w:top w:val="none" w:sz="0" w:space="0" w:color="auto"/>
            <w:left w:val="none" w:sz="0" w:space="0" w:color="auto"/>
            <w:bottom w:val="none" w:sz="0" w:space="0" w:color="auto"/>
            <w:right w:val="none" w:sz="0" w:space="0" w:color="auto"/>
          </w:divBdr>
        </w:div>
        <w:div w:id="1184201083">
          <w:marLeft w:val="0"/>
          <w:marRight w:val="0"/>
          <w:marTop w:val="0"/>
          <w:marBottom w:val="0"/>
          <w:divBdr>
            <w:top w:val="none" w:sz="0" w:space="0" w:color="auto"/>
            <w:left w:val="none" w:sz="0" w:space="0" w:color="auto"/>
            <w:bottom w:val="none" w:sz="0" w:space="0" w:color="auto"/>
            <w:right w:val="none" w:sz="0" w:space="0" w:color="auto"/>
          </w:divBdr>
        </w:div>
        <w:div w:id="93867729">
          <w:marLeft w:val="0"/>
          <w:marRight w:val="0"/>
          <w:marTop w:val="0"/>
          <w:marBottom w:val="0"/>
          <w:divBdr>
            <w:top w:val="none" w:sz="0" w:space="0" w:color="auto"/>
            <w:left w:val="none" w:sz="0" w:space="0" w:color="auto"/>
            <w:bottom w:val="none" w:sz="0" w:space="0" w:color="auto"/>
            <w:right w:val="none" w:sz="0" w:space="0" w:color="auto"/>
          </w:divBdr>
        </w:div>
      </w:divsChild>
    </w:div>
    <w:div w:id="198642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enmin.l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78591-D79D-4B2A-BB78-797F1D42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2672</Words>
  <Characters>19107</Characters>
  <Application>Microsoft Office Word</Application>
  <DocSecurity>0</DocSecurity>
  <Lines>159</Lines>
  <Paragraphs>43</Paragraphs>
  <ScaleCrop>false</ScaleCrop>
  <Company>Julna</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AUTOBUSO NUOMOS SUTARTIS</dc:title>
  <dc:creator>Henrik</dc:creator>
  <cp:lastModifiedBy>Simona Stankevičiūtė</cp:lastModifiedBy>
  <cp:revision>4</cp:revision>
  <cp:lastPrinted>2014-10-28T08:54:00Z</cp:lastPrinted>
  <dcterms:created xsi:type="dcterms:W3CDTF">2023-10-17T08:14:00Z</dcterms:created>
  <dcterms:modified xsi:type="dcterms:W3CDTF">2023-10-17T08:26:00Z</dcterms:modified>
</cp:coreProperties>
</file>