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35C74" w14:textId="77777777" w:rsidR="0064604B" w:rsidRPr="002C7BBC" w:rsidRDefault="0064604B" w:rsidP="0064604B">
      <w:pPr>
        <w:jc w:val="right"/>
        <w:rPr>
          <w:lang w:val="lt-LT" w:eastAsia="lt-LT"/>
        </w:rPr>
      </w:pPr>
    </w:p>
    <w:p w14:paraId="25CEC641" w14:textId="47F1B3BC" w:rsidR="0064604B" w:rsidRPr="002C7BBC" w:rsidRDefault="0064604B" w:rsidP="0064604B">
      <w:pPr>
        <w:jc w:val="center"/>
        <w:rPr>
          <w:b/>
          <w:lang w:val="lt-LT" w:eastAsia="lt-LT"/>
        </w:rPr>
      </w:pPr>
      <w:r w:rsidRPr="002C7BBC">
        <w:rPr>
          <w:b/>
          <w:lang w:val="lt-LT" w:eastAsia="lt-LT"/>
        </w:rPr>
        <w:t xml:space="preserve">PANAUDOS </w:t>
      </w:r>
      <w:r w:rsidR="00E27C4B" w:rsidRPr="002C7BBC">
        <w:rPr>
          <w:b/>
          <w:lang w:val="lt-LT" w:eastAsia="lt-LT"/>
        </w:rPr>
        <w:t>SUSITARIM</w:t>
      </w:r>
      <w:r w:rsidR="00F66374">
        <w:rPr>
          <w:b/>
          <w:lang w:val="lt-LT" w:eastAsia="lt-LT"/>
        </w:rPr>
        <w:t>AS</w:t>
      </w:r>
    </w:p>
    <w:p w14:paraId="089865B0" w14:textId="77777777" w:rsidR="0064604B" w:rsidRPr="002C7BBC" w:rsidRDefault="0064604B" w:rsidP="0064604B">
      <w:pPr>
        <w:jc w:val="center"/>
        <w:rPr>
          <w:b/>
          <w:lang w:val="lt-LT" w:eastAsia="lt-LT"/>
        </w:rPr>
      </w:pPr>
    </w:p>
    <w:p w14:paraId="5981BBA5" w14:textId="77777777" w:rsidR="0064604B" w:rsidRPr="002C7BBC" w:rsidRDefault="0064604B" w:rsidP="0064604B">
      <w:pPr>
        <w:rPr>
          <w:lang w:val="lt-LT" w:eastAsia="lt-LT"/>
        </w:rPr>
      </w:pPr>
    </w:p>
    <w:p w14:paraId="6108974F" w14:textId="23CFCFAB" w:rsidR="0064604B" w:rsidRPr="002C7BBC" w:rsidRDefault="00A55601" w:rsidP="00A55601">
      <w:pPr>
        <w:ind w:left="2304" w:firstLine="288"/>
        <w:jc w:val="both"/>
        <w:rPr>
          <w:lang w:val="lt-LT" w:eastAsia="lt-LT"/>
        </w:rPr>
      </w:pPr>
      <w:r w:rsidRPr="002C7BBC">
        <w:rPr>
          <w:lang w:val="lt-LT" w:eastAsia="lt-LT"/>
        </w:rPr>
        <w:t xml:space="preserve">        </w:t>
      </w:r>
      <w:r w:rsidR="0064604B" w:rsidRPr="002C7BBC">
        <w:rPr>
          <w:lang w:val="lt-LT" w:eastAsia="lt-LT"/>
        </w:rPr>
        <w:t>20</w:t>
      </w:r>
      <w:r w:rsidR="0069675E" w:rsidRPr="002C7BBC">
        <w:rPr>
          <w:lang w:val="lt-LT" w:eastAsia="lt-LT"/>
        </w:rPr>
        <w:t>2</w:t>
      </w:r>
      <w:r w:rsidR="00F66374">
        <w:rPr>
          <w:lang w:val="lt-LT" w:eastAsia="lt-LT"/>
        </w:rPr>
        <w:t>3</w:t>
      </w:r>
      <w:r w:rsidR="0064604B" w:rsidRPr="002C7BBC">
        <w:rPr>
          <w:lang w:val="lt-LT" w:eastAsia="lt-LT"/>
        </w:rPr>
        <w:t xml:space="preserve"> m. </w:t>
      </w:r>
      <w:r w:rsidR="00220B73">
        <w:rPr>
          <w:lang w:val="lt-LT" w:eastAsia="lt-LT"/>
        </w:rPr>
        <w:t>kovo 31</w:t>
      </w:r>
      <w:r w:rsidR="0064604B" w:rsidRPr="002C7BBC">
        <w:rPr>
          <w:lang w:val="lt-LT" w:eastAsia="lt-LT"/>
        </w:rPr>
        <w:t xml:space="preserve"> d. Nr.</w:t>
      </w:r>
      <w:r w:rsidR="00220B73">
        <w:rPr>
          <w:lang w:val="lt-LT" w:eastAsia="lt-LT"/>
        </w:rPr>
        <w:t xml:space="preserve"> FS-24</w:t>
      </w:r>
      <w:bookmarkStart w:id="0" w:name="_GoBack"/>
      <w:bookmarkEnd w:id="0"/>
    </w:p>
    <w:p w14:paraId="21A1A0E5" w14:textId="0CC586F9" w:rsidR="0064604B" w:rsidRPr="002C7BBC" w:rsidRDefault="0064604B" w:rsidP="0064604B">
      <w:pPr>
        <w:ind w:left="3600"/>
        <w:jc w:val="both"/>
        <w:rPr>
          <w:i/>
          <w:lang w:val="lt-LT" w:eastAsia="lt-LT"/>
        </w:rPr>
      </w:pPr>
      <w:r w:rsidRPr="002C7BBC">
        <w:rPr>
          <w:lang w:val="lt-LT" w:eastAsia="lt-LT"/>
        </w:rPr>
        <w:t xml:space="preserve">         </w:t>
      </w:r>
      <w:r w:rsidR="008A1F74">
        <w:rPr>
          <w:lang w:val="lt-LT" w:eastAsia="lt-LT"/>
        </w:rPr>
        <w:t>Kaunas</w:t>
      </w:r>
    </w:p>
    <w:p w14:paraId="50A639F2" w14:textId="77777777" w:rsidR="001931CF" w:rsidRPr="002C7BBC" w:rsidRDefault="001931CF" w:rsidP="001931CF">
      <w:pPr>
        <w:rPr>
          <w:b/>
          <w:lang w:val="lt-LT"/>
        </w:rPr>
      </w:pPr>
    </w:p>
    <w:p w14:paraId="1409E111" w14:textId="77777777" w:rsidR="001931CF" w:rsidRPr="002C7BBC" w:rsidRDefault="001931CF" w:rsidP="001931CF">
      <w:pPr>
        <w:jc w:val="both"/>
        <w:rPr>
          <w:lang w:val="lt-LT"/>
        </w:rPr>
      </w:pPr>
    </w:p>
    <w:p w14:paraId="65B3B8CF" w14:textId="1B2773EF" w:rsidR="00D132D8" w:rsidRPr="00F66374" w:rsidRDefault="0070432E" w:rsidP="00D132D8">
      <w:pPr>
        <w:tabs>
          <w:tab w:val="left" w:pos="720"/>
        </w:tabs>
        <w:autoSpaceDE w:val="0"/>
        <w:autoSpaceDN w:val="0"/>
        <w:adjustRightInd w:val="0"/>
        <w:jc w:val="both"/>
        <w:rPr>
          <w:rFonts w:eastAsia="Calibri"/>
          <w:lang w:val="lt-LT"/>
        </w:rPr>
      </w:pPr>
      <w:r>
        <w:rPr>
          <w:rFonts w:eastAsia="Calibri"/>
          <w:b/>
          <w:lang w:val="lt-LT"/>
        </w:rPr>
        <w:tab/>
      </w:r>
      <w:r w:rsidR="00FF7495" w:rsidRPr="002C7BBC">
        <w:rPr>
          <w:rFonts w:eastAsia="Calibri"/>
          <w:b/>
          <w:lang w:val="lt-LT"/>
        </w:rPr>
        <w:t>Lietuvos kariuomenės Dr. Jono Basanavičiaus karo medicinos tarnyba</w:t>
      </w:r>
      <w:r w:rsidR="00D132D8" w:rsidRPr="002C7BBC">
        <w:rPr>
          <w:rFonts w:eastAsia="Calibri"/>
          <w:lang w:val="lt-LT"/>
        </w:rPr>
        <w:t xml:space="preserve"> (toliau – </w:t>
      </w:r>
      <w:r w:rsidR="00FF7495" w:rsidRPr="002C7BBC">
        <w:rPr>
          <w:rFonts w:eastAsia="Calibri"/>
          <w:lang w:val="lt-LT"/>
        </w:rPr>
        <w:t>KMT</w:t>
      </w:r>
      <w:r w:rsidR="00D132D8" w:rsidRPr="002C7BBC">
        <w:rPr>
          <w:rFonts w:eastAsia="Calibri"/>
          <w:lang w:val="lt-LT"/>
        </w:rPr>
        <w:t xml:space="preserve">), atstovaujama </w:t>
      </w:r>
      <w:r w:rsidR="00FF7495" w:rsidRPr="002C7BBC">
        <w:rPr>
          <w:rFonts w:eastAsia="Calibri"/>
          <w:lang w:val="lt-LT"/>
        </w:rPr>
        <w:t>KMT</w:t>
      </w:r>
      <w:r w:rsidR="00D132D8" w:rsidRPr="002C7BBC">
        <w:rPr>
          <w:rFonts w:eastAsia="Calibri"/>
          <w:lang w:val="lt-LT"/>
        </w:rPr>
        <w:t xml:space="preserve"> </w:t>
      </w:r>
      <w:r w:rsidR="00FF7495" w:rsidRPr="002C7BBC">
        <w:rPr>
          <w:rFonts w:eastAsia="Calibri"/>
          <w:lang w:val="lt-LT"/>
        </w:rPr>
        <w:t>vado</w:t>
      </w:r>
      <w:r w:rsidR="00F66374">
        <w:rPr>
          <w:rFonts w:eastAsia="Calibri"/>
          <w:lang w:val="lt-LT"/>
        </w:rPr>
        <w:t xml:space="preserve"> plk. ltn. Raimundo Blaviesčiūno</w:t>
      </w:r>
      <w:r w:rsidR="00D132D8" w:rsidRPr="002C7BBC">
        <w:rPr>
          <w:rFonts w:eastAsia="Calibri"/>
          <w:lang w:val="lt-LT"/>
        </w:rPr>
        <w:t xml:space="preserve">, </w:t>
      </w:r>
      <w:r w:rsidR="00FF7495" w:rsidRPr="002C7BBC">
        <w:rPr>
          <w:rFonts w:eastAsia="Calibri"/>
          <w:lang w:val="lt-LT"/>
        </w:rPr>
        <w:t>veik</w:t>
      </w:r>
      <w:r w:rsidR="00150C01" w:rsidRPr="002C7BBC">
        <w:rPr>
          <w:rFonts w:eastAsia="Calibri"/>
          <w:lang w:val="lt-LT"/>
        </w:rPr>
        <w:t>i</w:t>
      </w:r>
      <w:r w:rsidR="00FF7495" w:rsidRPr="002C7BBC">
        <w:rPr>
          <w:rFonts w:eastAsia="Calibri"/>
          <w:lang w:val="lt-LT"/>
        </w:rPr>
        <w:t>ančio pag</w:t>
      </w:r>
      <w:r w:rsidR="00F66374">
        <w:rPr>
          <w:rFonts w:eastAsia="Calibri"/>
          <w:lang w:val="lt-LT"/>
        </w:rPr>
        <w:t>al KMT nuostatus, patvirtintus K</w:t>
      </w:r>
      <w:r w:rsidR="00FF7495" w:rsidRPr="002C7BBC">
        <w:rPr>
          <w:rFonts w:eastAsia="Calibri"/>
          <w:lang w:val="lt-LT"/>
        </w:rPr>
        <w:t xml:space="preserve">rašto apsaugos ministro 2012 m. rugpjūčio 30 d. įsakymu Nr. V-960 </w:t>
      </w:r>
      <w:r w:rsidR="00D132D8" w:rsidRPr="002C7BBC">
        <w:rPr>
          <w:rFonts w:eastAsia="Calibri"/>
          <w:lang w:val="lt-LT"/>
        </w:rPr>
        <w:t xml:space="preserve">(toliau – </w:t>
      </w:r>
      <w:r w:rsidR="00D132D8" w:rsidRPr="002C7BBC">
        <w:rPr>
          <w:rFonts w:eastAsia="Calibri"/>
          <w:b/>
          <w:lang w:val="lt-LT"/>
        </w:rPr>
        <w:t>Panaudos gavėjas</w:t>
      </w:r>
      <w:r w:rsidR="00D132D8" w:rsidRPr="002C7BBC">
        <w:rPr>
          <w:rFonts w:eastAsia="Calibri"/>
          <w:lang w:val="lt-LT"/>
        </w:rPr>
        <w:t xml:space="preserve">), </w:t>
      </w:r>
      <w:r w:rsidR="00D132D8" w:rsidRPr="004B1D9A">
        <w:rPr>
          <w:rFonts w:eastAsia="Calibri"/>
          <w:lang w:val="lt-LT"/>
        </w:rPr>
        <w:t xml:space="preserve">ir </w:t>
      </w:r>
      <w:r w:rsidR="00F66374" w:rsidRPr="004B1D9A">
        <w:rPr>
          <w:rFonts w:eastAsia="Calibri"/>
          <w:b/>
          <w:lang w:val="lt-LT"/>
        </w:rPr>
        <w:t>UAB „Medita“</w:t>
      </w:r>
      <w:r w:rsidR="00D132D8" w:rsidRPr="004B1D9A">
        <w:rPr>
          <w:b/>
          <w:bCs/>
          <w:lang w:val="lt-LT" w:eastAsia="lt-LT"/>
        </w:rPr>
        <w:t xml:space="preserve">, </w:t>
      </w:r>
      <w:r w:rsidR="00D132D8" w:rsidRPr="004B1D9A">
        <w:rPr>
          <w:bCs/>
          <w:lang w:val="lt-LT" w:eastAsia="lt-LT"/>
        </w:rPr>
        <w:t xml:space="preserve">atstovaujamas </w:t>
      </w:r>
      <w:r w:rsidR="008A1F74">
        <w:rPr>
          <w:bCs/>
          <w:lang w:val="lt-LT" w:eastAsia="lt-LT"/>
        </w:rPr>
        <w:t>direktoriaus Aivaro Pliauckio</w:t>
      </w:r>
      <w:r w:rsidR="00D132D8" w:rsidRPr="004B1D9A">
        <w:rPr>
          <w:bCs/>
          <w:lang w:val="lt-LT" w:eastAsia="lt-LT"/>
        </w:rPr>
        <w:t xml:space="preserve">, veikiančio pagal </w:t>
      </w:r>
      <w:r w:rsidR="008A1F74">
        <w:rPr>
          <w:bCs/>
          <w:lang w:val="lt-LT" w:eastAsia="lt-LT"/>
        </w:rPr>
        <w:t>įmonės įstatus</w:t>
      </w:r>
      <w:r w:rsidR="00D132D8" w:rsidRPr="004B1D9A">
        <w:rPr>
          <w:bCs/>
          <w:lang w:val="lt-LT" w:eastAsia="lt-LT"/>
        </w:rPr>
        <w:t xml:space="preserve"> (toliau – </w:t>
      </w:r>
      <w:r w:rsidR="00D132D8" w:rsidRPr="004B1D9A">
        <w:rPr>
          <w:b/>
          <w:bCs/>
          <w:lang w:val="lt-LT" w:eastAsia="lt-LT"/>
        </w:rPr>
        <w:t>Panaudos davėjas</w:t>
      </w:r>
      <w:r w:rsidR="00D132D8" w:rsidRPr="004B1D9A">
        <w:rPr>
          <w:bCs/>
          <w:lang w:val="lt-LT" w:eastAsia="lt-LT"/>
        </w:rPr>
        <w:t>),</w:t>
      </w:r>
      <w:r w:rsidR="00D132D8" w:rsidRPr="002C7BBC">
        <w:rPr>
          <w:bCs/>
          <w:lang w:val="lt-LT" w:eastAsia="lt-LT"/>
        </w:rPr>
        <w:t xml:space="preserve"> toliau kartu ši</w:t>
      </w:r>
      <w:r w:rsidR="00873F08" w:rsidRPr="002C7BBC">
        <w:rPr>
          <w:bCs/>
          <w:lang w:val="lt-LT" w:eastAsia="lt-LT"/>
        </w:rPr>
        <w:t>ame</w:t>
      </w:r>
      <w:r w:rsidR="00D132D8" w:rsidRPr="002C7BBC">
        <w:rPr>
          <w:bCs/>
          <w:lang w:val="lt-LT" w:eastAsia="lt-LT"/>
        </w:rPr>
        <w:t xml:space="preserve"> panaudos </w:t>
      </w:r>
      <w:r w:rsidR="00873F08" w:rsidRPr="002C7BBC">
        <w:rPr>
          <w:bCs/>
          <w:lang w:val="lt-LT" w:eastAsia="lt-LT"/>
        </w:rPr>
        <w:t>S</w:t>
      </w:r>
      <w:r w:rsidR="003F0351" w:rsidRPr="002C7BBC">
        <w:rPr>
          <w:bCs/>
          <w:lang w:val="lt-LT" w:eastAsia="lt-LT"/>
        </w:rPr>
        <w:t xml:space="preserve">usitarime </w:t>
      </w:r>
      <w:r w:rsidR="000D47B6" w:rsidRPr="002C7BBC">
        <w:rPr>
          <w:bCs/>
          <w:lang w:val="lt-LT" w:eastAsia="lt-LT"/>
        </w:rPr>
        <w:t xml:space="preserve">(toliau- Susitarimas) </w:t>
      </w:r>
      <w:r w:rsidR="00D132D8" w:rsidRPr="002C7BBC">
        <w:rPr>
          <w:bCs/>
          <w:lang w:val="lt-LT" w:eastAsia="lt-LT"/>
        </w:rPr>
        <w:t>vadinami „Šalimis“, o kiekvienas atskirai</w:t>
      </w:r>
      <w:r w:rsidR="005E2640">
        <w:rPr>
          <w:bCs/>
          <w:lang w:val="lt-LT" w:eastAsia="lt-LT"/>
        </w:rPr>
        <w:t xml:space="preserve"> </w:t>
      </w:r>
      <w:r w:rsidR="00D132D8" w:rsidRPr="002C7BBC">
        <w:rPr>
          <w:bCs/>
          <w:lang w:val="lt-LT" w:eastAsia="lt-LT"/>
        </w:rPr>
        <w:t>– „Šalimi“, vadovaudamosi</w:t>
      </w:r>
      <w:r w:rsidR="00922E48">
        <w:rPr>
          <w:bCs/>
          <w:lang w:val="lt-LT" w:eastAsia="lt-LT"/>
        </w:rPr>
        <w:t xml:space="preserve"> 2023 m. </w:t>
      </w:r>
      <w:r w:rsidR="008A1F74">
        <w:rPr>
          <w:bCs/>
          <w:lang w:val="lt-LT" w:eastAsia="lt-LT"/>
        </w:rPr>
        <w:t>kovo     d.</w:t>
      </w:r>
      <w:r w:rsidR="00922E48" w:rsidRPr="002C7BBC">
        <w:rPr>
          <w:bCs/>
          <w:lang w:val="lt-LT" w:eastAsia="lt-LT"/>
        </w:rPr>
        <w:t xml:space="preserve"> </w:t>
      </w:r>
      <w:r w:rsidR="000C0676" w:rsidRPr="002C7BBC">
        <w:rPr>
          <w:bCs/>
          <w:lang w:val="lt-LT" w:eastAsia="lt-LT"/>
        </w:rPr>
        <w:t>sudaryta</w:t>
      </w:r>
      <w:r w:rsidR="00873F08" w:rsidRPr="002C7BBC">
        <w:rPr>
          <w:bCs/>
          <w:lang w:val="lt-LT" w:eastAsia="lt-LT"/>
        </w:rPr>
        <w:t xml:space="preserve"> viešojo pirkimo</w:t>
      </w:r>
      <w:r w:rsidR="000C0676" w:rsidRPr="002C7BBC">
        <w:rPr>
          <w:bCs/>
          <w:lang w:val="lt-LT" w:eastAsia="lt-LT"/>
        </w:rPr>
        <w:t>-</w:t>
      </w:r>
      <w:r w:rsidR="00922E48">
        <w:rPr>
          <w:bCs/>
          <w:lang w:val="lt-LT" w:eastAsia="lt-LT"/>
        </w:rPr>
        <w:t xml:space="preserve"> pardavimo sutartimi Nr. </w:t>
      </w:r>
      <w:r w:rsidR="008A1F74">
        <w:rPr>
          <w:bCs/>
          <w:lang w:val="lt-LT" w:eastAsia="lt-LT"/>
        </w:rPr>
        <w:t xml:space="preserve">DPS-       </w:t>
      </w:r>
      <w:r w:rsidR="009E7E38" w:rsidRPr="002C7BBC">
        <w:rPr>
          <w:bCs/>
          <w:lang w:val="lt-LT" w:eastAsia="lt-LT"/>
        </w:rPr>
        <w:t xml:space="preserve"> </w:t>
      </w:r>
      <w:r w:rsidR="000D47B6" w:rsidRPr="002C7BBC">
        <w:rPr>
          <w:bCs/>
          <w:lang w:val="lt-LT" w:eastAsia="lt-LT"/>
        </w:rPr>
        <w:t xml:space="preserve">(toliau- </w:t>
      </w:r>
      <w:r w:rsidR="00500E20">
        <w:rPr>
          <w:bCs/>
          <w:lang w:val="lt-LT" w:eastAsia="lt-LT"/>
        </w:rPr>
        <w:t xml:space="preserve">prekių </w:t>
      </w:r>
      <w:r w:rsidR="000D47B6" w:rsidRPr="002C7BBC">
        <w:rPr>
          <w:bCs/>
          <w:lang w:val="lt-LT" w:eastAsia="lt-LT"/>
        </w:rPr>
        <w:t xml:space="preserve">viešojo pirkimo-pardavimo sutartis) </w:t>
      </w:r>
      <w:r w:rsidR="008E2F9A" w:rsidRPr="002C7BBC">
        <w:rPr>
          <w:bCs/>
          <w:lang w:val="lt-LT" w:eastAsia="lt-LT"/>
        </w:rPr>
        <w:t>sudarė šį Susitarimą, ir susitarė dėl toliau išvardintų sąlygų.</w:t>
      </w:r>
    </w:p>
    <w:p w14:paraId="3AC5CA98" w14:textId="77777777" w:rsidR="0064604B" w:rsidRPr="002C7BBC" w:rsidRDefault="0064604B" w:rsidP="001931CF">
      <w:pPr>
        <w:jc w:val="both"/>
        <w:rPr>
          <w:lang w:val="lt-LT" w:eastAsia="lt-LT"/>
        </w:rPr>
      </w:pPr>
    </w:p>
    <w:p w14:paraId="50FA0A8D" w14:textId="77777777" w:rsidR="0064604B" w:rsidRPr="002C7BBC" w:rsidRDefault="0064604B" w:rsidP="001931CF">
      <w:pPr>
        <w:jc w:val="both"/>
        <w:rPr>
          <w:lang w:val="lt-LT"/>
        </w:rPr>
      </w:pPr>
    </w:p>
    <w:p w14:paraId="23739B31" w14:textId="5B637A34" w:rsidR="001931CF" w:rsidRPr="005E2640" w:rsidRDefault="001931CF" w:rsidP="00B94D7E">
      <w:pPr>
        <w:numPr>
          <w:ilvl w:val="0"/>
          <w:numId w:val="1"/>
        </w:numPr>
        <w:tabs>
          <w:tab w:val="left" w:pos="993"/>
        </w:tabs>
        <w:ind w:left="0" w:firstLine="851"/>
        <w:jc w:val="both"/>
        <w:rPr>
          <w:lang w:val="lt-LT"/>
        </w:rPr>
      </w:pPr>
      <w:r w:rsidRPr="002C7BBC">
        <w:rPr>
          <w:lang w:val="lt-LT"/>
        </w:rPr>
        <w:t xml:space="preserve">Panaudos davėjas perduoda Panaudos gavėjui </w:t>
      </w:r>
      <w:r w:rsidR="00B77882" w:rsidRPr="002C7BBC">
        <w:rPr>
          <w:lang w:val="lt-LT"/>
        </w:rPr>
        <w:t xml:space="preserve">viešojo </w:t>
      </w:r>
      <w:r w:rsidR="009E7E38" w:rsidRPr="002C7BBC">
        <w:rPr>
          <w:lang w:val="lt-LT"/>
        </w:rPr>
        <w:t xml:space="preserve">pirkimo-pardavimo sutarties vykdymo laikotarpiui </w:t>
      </w:r>
      <w:r w:rsidRPr="002C7BBC">
        <w:rPr>
          <w:lang w:val="lt-LT"/>
        </w:rPr>
        <w:t>laikinai neatlygintinai naudotis jam nuosavybės teise priklausan</w:t>
      </w:r>
      <w:r w:rsidR="00CA2079">
        <w:rPr>
          <w:lang w:val="lt-LT"/>
        </w:rPr>
        <w:t xml:space="preserve">čius </w:t>
      </w:r>
      <w:r w:rsidR="00CA2079" w:rsidRPr="00B94D7E">
        <w:rPr>
          <w:b/>
          <w:shd w:val="clear" w:color="auto" w:fill="FFFFFF" w:themeFill="background1"/>
          <w:lang w:val="lt-LT"/>
        </w:rPr>
        <w:t xml:space="preserve">analizatorių </w:t>
      </w:r>
      <w:r w:rsidR="00A61D5A">
        <w:rPr>
          <w:b/>
          <w:shd w:val="clear" w:color="auto" w:fill="FFFFFF" w:themeFill="background1"/>
          <w:lang w:val="lt-LT"/>
        </w:rPr>
        <w:t>„</w:t>
      </w:r>
      <w:proofErr w:type="spellStart"/>
      <w:r w:rsidR="00A61D5A">
        <w:rPr>
          <w:b/>
          <w:shd w:val="clear" w:color="auto" w:fill="FFFFFF" w:themeFill="background1"/>
          <w:lang w:val="lt-LT"/>
        </w:rPr>
        <w:t>Dri-Chem</w:t>
      </w:r>
      <w:proofErr w:type="spellEnd"/>
      <w:r w:rsidR="00A61D5A">
        <w:rPr>
          <w:b/>
          <w:shd w:val="clear" w:color="auto" w:fill="FFFFFF" w:themeFill="background1"/>
          <w:lang w:val="lt-LT"/>
        </w:rPr>
        <w:t xml:space="preserve"> NX600“</w:t>
      </w:r>
      <w:r w:rsidR="00CA2079" w:rsidRPr="00B94D7E">
        <w:rPr>
          <w:b/>
          <w:shd w:val="clear" w:color="auto" w:fill="FFFFFF" w:themeFill="background1"/>
          <w:lang w:val="lt-LT"/>
        </w:rPr>
        <w:t>– 1</w:t>
      </w:r>
      <w:r w:rsidR="00DA5D48" w:rsidRPr="00B94D7E">
        <w:rPr>
          <w:b/>
          <w:shd w:val="clear" w:color="auto" w:fill="FFFFFF" w:themeFill="background1"/>
          <w:lang w:val="lt-LT"/>
        </w:rPr>
        <w:t>5</w:t>
      </w:r>
      <w:r w:rsidR="00CA2079" w:rsidRPr="00B94D7E">
        <w:rPr>
          <w:b/>
          <w:shd w:val="clear" w:color="auto" w:fill="FFFFFF" w:themeFill="background1"/>
          <w:lang w:val="lt-LT"/>
        </w:rPr>
        <w:t xml:space="preserve"> vnt., gamintojas FujiFilm Corporation, 202</w:t>
      </w:r>
      <w:r w:rsidR="003D5206" w:rsidRPr="00B94D7E">
        <w:rPr>
          <w:b/>
          <w:shd w:val="clear" w:color="auto" w:fill="FFFFFF" w:themeFill="background1"/>
          <w:lang w:val="lt-LT"/>
        </w:rPr>
        <w:t>2</w:t>
      </w:r>
      <w:r w:rsidR="00CA2079" w:rsidRPr="00B94D7E">
        <w:rPr>
          <w:b/>
          <w:shd w:val="clear" w:color="auto" w:fill="FFFFFF" w:themeFill="background1"/>
          <w:lang w:val="lt-LT"/>
        </w:rPr>
        <w:t xml:space="preserve"> m., </w:t>
      </w:r>
      <w:r w:rsidR="003D5206" w:rsidRPr="00B94D7E">
        <w:rPr>
          <w:b/>
          <w:shd w:val="clear" w:color="auto" w:fill="FFFFFF" w:themeFill="background1"/>
          <w:lang w:val="lt-LT"/>
        </w:rPr>
        <w:t>lazerinį spausdintuvą-</w:t>
      </w:r>
      <w:proofErr w:type="spellStart"/>
      <w:r w:rsidR="003D5206" w:rsidRPr="00B94D7E">
        <w:rPr>
          <w:b/>
          <w:shd w:val="clear" w:color="auto" w:fill="FFFFFF" w:themeFill="background1"/>
          <w:lang w:val="lt-LT"/>
        </w:rPr>
        <w:t>kopijuoklį</w:t>
      </w:r>
      <w:proofErr w:type="spellEnd"/>
      <w:r w:rsidR="003D5206" w:rsidRPr="00B94D7E">
        <w:rPr>
          <w:b/>
          <w:shd w:val="clear" w:color="auto" w:fill="FFFFFF" w:themeFill="background1"/>
          <w:lang w:val="lt-LT"/>
        </w:rPr>
        <w:t xml:space="preserve">-skanerį </w:t>
      </w:r>
      <w:r w:rsidR="00A61D5A">
        <w:rPr>
          <w:b/>
          <w:shd w:val="clear" w:color="auto" w:fill="FFFFFF" w:themeFill="background1"/>
          <w:lang w:val="lt-LT"/>
        </w:rPr>
        <w:t>„</w:t>
      </w:r>
      <w:r w:rsidR="003D5206" w:rsidRPr="00B94D7E">
        <w:rPr>
          <w:b/>
          <w:shd w:val="clear" w:color="auto" w:fill="FFFFFF" w:themeFill="background1"/>
          <w:lang w:val="lt-LT"/>
        </w:rPr>
        <w:t>Canon i-SENSYS MF237w</w:t>
      </w:r>
      <w:r w:rsidR="00A61D5A">
        <w:rPr>
          <w:b/>
          <w:shd w:val="clear" w:color="auto" w:fill="FFFFFF" w:themeFill="background1"/>
          <w:lang w:val="lt-LT"/>
        </w:rPr>
        <w:t>“</w:t>
      </w:r>
      <w:r w:rsidR="003D5206" w:rsidRPr="00B94D7E">
        <w:rPr>
          <w:b/>
          <w:shd w:val="clear" w:color="auto" w:fill="FFFFFF" w:themeFill="background1"/>
          <w:lang w:val="lt-LT"/>
        </w:rPr>
        <w:t xml:space="preserve"> – 1</w:t>
      </w:r>
      <w:r w:rsidR="00DA5D48" w:rsidRPr="00B94D7E">
        <w:rPr>
          <w:b/>
          <w:shd w:val="clear" w:color="auto" w:fill="FFFFFF" w:themeFill="background1"/>
          <w:lang w:val="lt-LT"/>
        </w:rPr>
        <w:t>5</w:t>
      </w:r>
      <w:r w:rsidR="003D5206" w:rsidRPr="00B94D7E">
        <w:rPr>
          <w:b/>
          <w:shd w:val="clear" w:color="auto" w:fill="FFFFFF" w:themeFill="background1"/>
          <w:lang w:val="lt-LT"/>
        </w:rPr>
        <w:t xml:space="preserve"> vnt. gamintojas Canon, 2022</w:t>
      </w:r>
      <w:r w:rsidR="00B94D7E">
        <w:rPr>
          <w:b/>
          <w:shd w:val="clear" w:color="auto" w:fill="FFFFFF" w:themeFill="background1"/>
          <w:lang w:val="lt-LT"/>
        </w:rPr>
        <w:t xml:space="preserve"> </w:t>
      </w:r>
      <w:r w:rsidR="003D5206" w:rsidRPr="00B94D7E">
        <w:rPr>
          <w:b/>
          <w:shd w:val="clear" w:color="auto" w:fill="FFFFFF" w:themeFill="background1"/>
          <w:lang w:val="lt-LT"/>
        </w:rPr>
        <w:t xml:space="preserve">m., </w:t>
      </w:r>
      <w:r w:rsidR="00A61D5A">
        <w:rPr>
          <w:b/>
          <w:shd w:val="clear" w:color="auto" w:fill="FFFFFF" w:themeFill="background1"/>
          <w:lang w:val="lt-LT"/>
        </w:rPr>
        <w:t>„</w:t>
      </w:r>
      <w:r w:rsidR="003D5206" w:rsidRPr="00B94D7E">
        <w:rPr>
          <w:b/>
          <w:shd w:val="clear" w:color="auto" w:fill="FFFFFF" w:themeFill="background1"/>
          <w:lang w:val="lt-LT"/>
        </w:rPr>
        <w:t>UPS 9E1000I</w:t>
      </w:r>
      <w:r w:rsidR="00A61D5A">
        <w:rPr>
          <w:b/>
          <w:shd w:val="clear" w:color="auto" w:fill="FFFFFF" w:themeFill="background1"/>
          <w:lang w:val="lt-LT"/>
        </w:rPr>
        <w:t>“</w:t>
      </w:r>
      <w:r w:rsidR="003D5206" w:rsidRPr="00B94D7E">
        <w:rPr>
          <w:b/>
          <w:shd w:val="clear" w:color="auto" w:fill="FFFFFF" w:themeFill="background1"/>
          <w:lang w:val="lt-LT"/>
        </w:rPr>
        <w:t xml:space="preserve"> </w:t>
      </w:r>
      <w:r w:rsidR="0077353B" w:rsidRPr="00B94D7E">
        <w:rPr>
          <w:b/>
          <w:shd w:val="clear" w:color="auto" w:fill="FFFFFF" w:themeFill="background1"/>
          <w:lang w:val="lt-LT"/>
        </w:rPr>
        <w:t>– 1</w:t>
      </w:r>
      <w:r w:rsidR="00DA5D48" w:rsidRPr="00B94D7E">
        <w:rPr>
          <w:b/>
          <w:shd w:val="clear" w:color="auto" w:fill="FFFFFF" w:themeFill="background1"/>
          <w:lang w:val="lt-LT"/>
        </w:rPr>
        <w:t>5</w:t>
      </w:r>
      <w:r w:rsidR="0077353B" w:rsidRPr="00B94D7E">
        <w:rPr>
          <w:b/>
          <w:shd w:val="clear" w:color="auto" w:fill="FFFFFF" w:themeFill="background1"/>
          <w:lang w:val="lt-LT"/>
        </w:rPr>
        <w:t xml:space="preserve"> vnt., gamintojas </w:t>
      </w:r>
      <w:r w:rsidR="003D5206" w:rsidRPr="00B94D7E">
        <w:rPr>
          <w:b/>
          <w:shd w:val="clear" w:color="auto" w:fill="FFFFFF" w:themeFill="background1"/>
          <w:lang w:val="lt-LT"/>
        </w:rPr>
        <w:t>Eaton</w:t>
      </w:r>
      <w:r w:rsidR="0077353B" w:rsidRPr="00B94D7E">
        <w:rPr>
          <w:b/>
          <w:shd w:val="clear" w:color="auto" w:fill="FFFFFF" w:themeFill="background1"/>
          <w:lang w:val="lt-LT"/>
        </w:rPr>
        <w:t>,</w:t>
      </w:r>
      <w:r w:rsidR="003D5206" w:rsidRPr="00B94D7E">
        <w:rPr>
          <w:b/>
          <w:shd w:val="clear" w:color="auto" w:fill="FFFFFF" w:themeFill="background1"/>
          <w:lang w:val="lt-LT"/>
        </w:rPr>
        <w:t xml:space="preserve"> 2022</w:t>
      </w:r>
      <w:r w:rsidR="00B94D7E">
        <w:rPr>
          <w:b/>
          <w:shd w:val="clear" w:color="auto" w:fill="FFFFFF" w:themeFill="background1"/>
          <w:lang w:val="lt-LT"/>
        </w:rPr>
        <w:t xml:space="preserve"> </w:t>
      </w:r>
      <w:r w:rsidR="003D5206" w:rsidRPr="00B94D7E">
        <w:rPr>
          <w:b/>
          <w:shd w:val="clear" w:color="auto" w:fill="FFFFFF" w:themeFill="background1"/>
          <w:lang w:val="lt-LT"/>
        </w:rPr>
        <w:t>m.</w:t>
      </w:r>
      <w:r w:rsidR="002D426E" w:rsidRPr="00B94D7E">
        <w:rPr>
          <w:shd w:val="clear" w:color="auto" w:fill="FFFFFF" w:themeFill="background1"/>
          <w:lang w:val="lt-LT"/>
        </w:rPr>
        <w:t xml:space="preserve"> </w:t>
      </w:r>
      <w:r w:rsidR="00500E20">
        <w:rPr>
          <w:lang w:val="lt-LT"/>
        </w:rPr>
        <w:t>(toliau tekste – t</w:t>
      </w:r>
      <w:r w:rsidRPr="002C7BBC">
        <w:rPr>
          <w:lang w:val="lt-LT"/>
        </w:rPr>
        <w:t>urtas).</w:t>
      </w:r>
      <w:r w:rsidR="003F0351" w:rsidRPr="002C7BBC">
        <w:rPr>
          <w:lang w:val="lt-LT"/>
        </w:rPr>
        <w:t xml:space="preserve"> Turtas privalo būti tinkamas naudoti su </w:t>
      </w:r>
      <w:bookmarkStart w:id="1" w:name="_Hlk58502622"/>
      <w:r w:rsidR="007435A1">
        <w:rPr>
          <w:b/>
          <w:lang w:val="lt-LT"/>
        </w:rPr>
        <w:t>r</w:t>
      </w:r>
      <w:r w:rsidR="0069675E" w:rsidRPr="002C7BBC">
        <w:rPr>
          <w:b/>
          <w:lang w:val="lt-LT"/>
        </w:rPr>
        <w:t xml:space="preserve">eagentais ir papildomomis priemonėmis </w:t>
      </w:r>
      <w:r w:rsidR="00A71B79">
        <w:rPr>
          <w:b/>
          <w:lang w:val="lt-LT"/>
        </w:rPr>
        <w:t>biocheminiams</w:t>
      </w:r>
      <w:r w:rsidR="0069675E" w:rsidRPr="002C7BBC">
        <w:rPr>
          <w:b/>
          <w:lang w:val="lt-LT"/>
        </w:rPr>
        <w:t xml:space="preserve"> tyrimams atlikti</w:t>
      </w:r>
      <w:r w:rsidR="003F0351" w:rsidRPr="002C7BBC">
        <w:rPr>
          <w:lang w:val="lt-LT"/>
        </w:rPr>
        <w:t xml:space="preserve"> </w:t>
      </w:r>
      <w:bookmarkEnd w:id="1"/>
      <w:r w:rsidR="003F0351" w:rsidRPr="005E2640">
        <w:rPr>
          <w:lang w:val="lt-LT"/>
        </w:rPr>
        <w:t xml:space="preserve">numatytais </w:t>
      </w:r>
      <w:r w:rsidR="00B77882" w:rsidRPr="005E2640">
        <w:rPr>
          <w:lang w:val="lt-LT"/>
        </w:rPr>
        <w:t>viešojo pirkimo-pardavimo sutarties</w:t>
      </w:r>
      <w:r w:rsidR="003F0351" w:rsidRPr="005E2640">
        <w:rPr>
          <w:lang w:val="lt-LT"/>
        </w:rPr>
        <w:t xml:space="preserve"> </w:t>
      </w:r>
      <w:r w:rsidR="00B77882" w:rsidRPr="005E2640">
        <w:rPr>
          <w:lang w:val="lt-LT"/>
        </w:rPr>
        <w:t>1.1</w:t>
      </w:r>
      <w:r w:rsidR="003F0351" w:rsidRPr="005E2640">
        <w:rPr>
          <w:lang w:val="lt-LT"/>
        </w:rPr>
        <w:t xml:space="preserve"> </w:t>
      </w:r>
      <w:r w:rsidR="00B77882" w:rsidRPr="005E2640">
        <w:rPr>
          <w:lang w:val="lt-LT"/>
        </w:rPr>
        <w:t>papunktyje</w:t>
      </w:r>
      <w:r w:rsidR="003F0351" w:rsidRPr="005E2640">
        <w:rPr>
          <w:lang w:val="lt-LT"/>
        </w:rPr>
        <w:t xml:space="preserve">.  </w:t>
      </w:r>
      <w:r w:rsidRPr="005E2640">
        <w:rPr>
          <w:lang w:val="lt-LT"/>
        </w:rPr>
        <w:t xml:space="preserve"> </w:t>
      </w:r>
    </w:p>
    <w:p w14:paraId="251563B8" w14:textId="5C11D7C9" w:rsidR="001931CF" w:rsidRPr="002C7BBC" w:rsidRDefault="006254A4" w:rsidP="00B94D7E">
      <w:pPr>
        <w:numPr>
          <w:ilvl w:val="0"/>
          <w:numId w:val="1"/>
        </w:numPr>
        <w:tabs>
          <w:tab w:val="left" w:pos="993"/>
        </w:tabs>
        <w:ind w:left="0" w:firstLine="851"/>
        <w:jc w:val="both"/>
        <w:rPr>
          <w:lang w:val="lt-LT"/>
        </w:rPr>
      </w:pPr>
      <w:r w:rsidRPr="002C7BBC">
        <w:rPr>
          <w:lang w:val="lt-LT"/>
        </w:rPr>
        <w:t>Perduodamo turto vertė šio</w:t>
      </w:r>
      <w:r w:rsidR="001931CF" w:rsidRPr="002C7BBC">
        <w:rPr>
          <w:lang w:val="lt-LT"/>
        </w:rPr>
        <w:t xml:space="preserve"> </w:t>
      </w:r>
      <w:r w:rsidRPr="002C7BBC">
        <w:rPr>
          <w:lang w:val="lt-LT"/>
        </w:rPr>
        <w:t>Susitarimo</w:t>
      </w:r>
      <w:r w:rsidR="001931CF" w:rsidRPr="002C7BBC">
        <w:rPr>
          <w:lang w:val="lt-LT"/>
        </w:rPr>
        <w:t xml:space="preserve"> pasirašymo dieną </w:t>
      </w:r>
      <w:r w:rsidR="001931CF" w:rsidRPr="00B94D7E">
        <w:rPr>
          <w:shd w:val="clear" w:color="auto" w:fill="FFFFFF" w:themeFill="background1"/>
          <w:lang w:val="lt-LT"/>
        </w:rPr>
        <w:t xml:space="preserve">– </w:t>
      </w:r>
      <w:r w:rsidR="00B94D7E" w:rsidRPr="00B94D7E">
        <w:rPr>
          <w:shd w:val="clear" w:color="auto" w:fill="FFFFFF" w:themeFill="background1"/>
          <w:lang w:val="lt-LT"/>
        </w:rPr>
        <w:t>117</w:t>
      </w:r>
      <w:r w:rsidR="00D43F1E">
        <w:rPr>
          <w:shd w:val="clear" w:color="auto" w:fill="FFFFFF" w:themeFill="background1"/>
          <w:lang w:val="lt-LT"/>
        </w:rPr>
        <w:t xml:space="preserve"> </w:t>
      </w:r>
      <w:r w:rsidR="00B94D7E" w:rsidRPr="00B94D7E">
        <w:rPr>
          <w:shd w:val="clear" w:color="auto" w:fill="FFFFFF" w:themeFill="background1"/>
          <w:lang w:val="lt-LT"/>
        </w:rPr>
        <w:t>975,00</w:t>
      </w:r>
      <w:r w:rsidR="001931CF" w:rsidRPr="00B94D7E">
        <w:rPr>
          <w:shd w:val="clear" w:color="auto" w:fill="FFFFFF" w:themeFill="background1"/>
          <w:lang w:val="lt-LT"/>
        </w:rPr>
        <w:t xml:space="preserve"> </w:t>
      </w:r>
      <w:proofErr w:type="spellStart"/>
      <w:r w:rsidR="001931CF" w:rsidRPr="00B94D7E">
        <w:rPr>
          <w:shd w:val="clear" w:color="auto" w:fill="FFFFFF" w:themeFill="background1"/>
          <w:lang w:val="lt-LT"/>
        </w:rPr>
        <w:t>Eur</w:t>
      </w:r>
      <w:proofErr w:type="spellEnd"/>
      <w:r w:rsidR="001931CF" w:rsidRPr="00B94D7E">
        <w:rPr>
          <w:shd w:val="clear" w:color="auto" w:fill="FFFFFF" w:themeFill="background1"/>
          <w:lang w:val="lt-LT"/>
        </w:rPr>
        <w:t xml:space="preserve"> (</w:t>
      </w:r>
      <w:r w:rsidR="00B94D7E" w:rsidRPr="00B94D7E">
        <w:rPr>
          <w:shd w:val="clear" w:color="auto" w:fill="FFFFFF" w:themeFill="background1"/>
          <w:lang w:val="lt-LT"/>
        </w:rPr>
        <w:t xml:space="preserve">vienas šimtas septyniolika tūkstančių devyni šimtai septyniasdešimt penki </w:t>
      </w:r>
      <w:r w:rsidR="001931CF" w:rsidRPr="00B94D7E">
        <w:rPr>
          <w:shd w:val="clear" w:color="auto" w:fill="FFFFFF" w:themeFill="background1"/>
          <w:lang w:val="lt-LT"/>
        </w:rPr>
        <w:t>eur</w:t>
      </w:r>
      <w:r w:rsidR="00D43F1E">
        <w:rPr>
          <w:shd w:val="clear" w:color="auto" w:fill="FFFFFF" w:themeFill="background1"/>
          <w:lang w:val="lt-LT"/>
        </w:rPr>
        <w:t>ai</w:t>
      </w:r>
      <w:r w:rsidR="00B94D7E" w:rsidRPr="00B94D7E">
        <w:rPr>
          <w:shd w:val="clear" w:color="auto" w:fill="FFFFFF" w:themeFill="background1"/>
          <w:lang w:val="lt-LT"/>
        </w:rPr>
        <w:t xml:space="preserve"> 00 ct</w:t>
      </w:r>
      <w:r w:rsidR="001931CF" w:rsidRPr="00B94D7E">
        <w:rPr>
          <w:shd w:val="clear" w:color="auto" w:fill="FFFFFF" w:themeFill="background1"/>
          <w:lang w:val="lt-LT"/>
        </w:rPr>
        <w:t xml:space="preserve">). </w:t>
      </w:r>
      <w:r w:rsidR="001931CF" w:rsidRPr="002C7BBC">
        <w:rPr>
          <w:lang w:val="lt-LT"/>
        </w:rPr>
        <w:t>Turto vertė nustatyta vadovaujantis Panaudos davėjo pateikta informacija</w:t>
      </w:r>
      <w:r w:rsidR="003F0351" w:rsidRPr="002C7BBC">
        <w:rPr>
          <w:lang w:val="lt-LT"/>
        </w:rPr>
        <w:t xml:space="preserve"> ir tai pagrindžiančiais dokumentais</w:t>
      </w:r>
      <w:r w:rsidR="001931CF" w:rsidRPr="002C7BBC">
        <w:rPr>
          <w:lang w:val="lt-LT"/>
        </w:rPr>
        <w:t xml:space="preserve">. </w:t>
      </w:r>
    </w:p>
    <w:p w14:paraId="33EE1678" w14:textId="17DED722" w:rsidR="00547A95" w:rsidRPr="00AD3AD1" w:rsidRDefault="001931CF" w:rsidP="002068FC">
      <w:pPr>
        <w:pStyle w:val="ListParagraph"/>
        <w:numPr>
          <w:ilvl w:val="0"/>
          <w:numId w:val="1"/>
        </w:numPr>
        <w:tabs>
          <w:tab w:val="left" w:pos="993"/>
        </w:tabs>
        <w:ind w:left="0" w:firstLine="720"/>
        <w:jc w:val="both"/>
        <w:rPr>
          <w:color w:val="FF0000"/>
          <w:lang w:val="lt-LT"/>
        </w:rPr>
      </w:pPr>
      <w:r w:rsidRPr="00AD3AD1">
        <w:rPr>
          <w:lang w:val="lt-LT"/>
        </w:rPr>
        <w:t>Turtą</w:t>
      </w:r>
      <w:r w:rsidR="00BE3339" w:rsidRPr="00AD3AD1">
        <w:rPr>
          <w:lang w:val="lt-LT"/>
        </w:rPr>
        <w:t>,</w:t>
      </w:r>
      <w:r w:rsidRPr="00AD3AD1">
        <w:rPr>
          <w:lang w:val="lt-LT"/>
        </w:rPr>
        <w:t xml:space="preserve"> </w:t>
      </w:r>
      <w:r w:rsidR="00BE3339" w:rsidRPr="00AD3AD1">
        <w:rPr>
          <w:lang w:val="lt-LT"/>
        </w:rPr>
        <w:t xml:space="preserve">ne vėliau kaip per </w:t>
      </w:r>
      <w:r w:rsidR="005E2640">
        <w:rPr>
          <w:lang w:val="lt-LT"/>
        </w:rPr>
        <w:t>30</w:t>
      </w:r>
      <w:r w:rsidR="00BE3339" w:rsidRPr="00AD3AD1">
        <w:rPr>
          <w:lang w:val="lt-LT"/>
        </w:rPr>
        <w:t xml:space="preserve"> (</w:t>
      </w:r>
      <w:r w:rsidR="005E2640">
        <w:rPr>
          <w:lang w:val="lt-LT"/>
        </w:rPr>
        <w:t>trisd</w:t>
      </w:r>
      <w:r w:rsidR="00D132D8" w:rsidRPr="00AD3AD1">
        <w:rPr>
          <w:lang w:val="lt-LT"/>
        </w:rPr>
        <w:t>ešimt</w:t>
      </w:r>
      <w:r w:rsidR="00BE3339" w:rsidRPr="00AD3AD1">
        <w:rPr>
          <w:lang w:val="lt-LT"/>
        </w:rPr>
        <w:t xml:space="preserve">) </w:t>
      </w:r>
      <w:r w:rsidR="00F40F6D">
        <w:rPr>
          <w:lang w:val="lt-LT"/>
        </w:rPr>
        <w:t>kalendorinių</w:t>
      </w:r>
      <w:r w:rsidR="00BE3339" w:rsidRPr="00AD3AD1">
        <w:rPr>
          <w:lang w:val="lt-LT"/>
        </w:rPr>
        <w:t xml:space="preserve"> dienų nuo Panaudos gavėjo užsakymo pateikimo dienos</w:t>
      </w:r>
      <w:r w:rsidR="00D132D8" w:rsidRPr="00AD3AD1">
        <w:rPr>
          <w:lang w:val="lt-LT"/>
        </w:rPr>
        <w:t xml:space="preserve"> Panaudos davėjas savo lėšomis pristato</w:t>
      </w:r>
      <w:r w:rsidR="00184DAB" w:rsidRPr="00AD3AD1">
        <w:rPr>
          <w:color w:val="FF0000"/>
          <w:lang w:val="lt-LT"/>
        </w:rPr>
        <w:t xml:space="preserve"> </w:t>
      </w:r>
      <w:r w:rsidR="00077C1F" w:rsidRPr="00AD3AD1">
        <w:rPr>
          <w:lang w:val="lt-LT"/>
        </w:rPr>
        <w:t>Panaudos gavėjui</w:t>
      </w:r>
      <w:r w:rsidR="00F40F6D">
        <w:rPr>
          <w:lang w:val="lt-LT"/>
        </w:rPr>
        <w:t xml:space="preserve"> pagal Panaudos susitarimo 2 priede „ Prekių pristatymo adresai“ pateiktą adresų sąrašą. </w:t>
      </w:r>
    </w:p>
    <w:p w14:paraId="3BDFF7D8" w14:textId="77777777" w:rsidR="001931CF" w:rsidRPr="002C7BBC" w:rsidRDefault="001931CF" w:rsidP="002068FC">
      <w:pPr>
        <w:numPr>
          <w:ilvl w:val="0"/>
          <w:numId w:val="1"/>
        </w:numPr>
        <w:tabs>
          <w:tab w:val="left" w:pos="993"/>
        </w:tabs>
        <w:ind w:left="0" w:firstLine="720"/>
        <w:jc w:val="both"/>
        <w:rPr>
          <w:lang w:val="lt-LT"/>
        </w:rPr>
      </w:pPr>
      <w:r w:rsidRPr="002C7BBC">
        <w:rPr>
          <w:lang w:val="lt-LT"/>
        </w:rPr>
        <w:t xml:space="preserve">Turtas perduodamas šalims pasirašant priėmimo – perdavimo aktą. Pasirašius turto priėmimo – perdavimo aktą turto žuvimo ir/ar sugadinimo rizika pereina Panaudos gavėjui. </w:t>
      </w:r>
    </w:p>
    <w:p w14:paraId="1A33F08A" w14:textId="799DD770" w:rsidR="001931CF" w:rsidRPr="002C7BBC" w:rsidRDefault="001931CF" w:rsidP="002068FC">
      <w:pPr>
        <w:numPr>
          <w:ilvl w:val="0"/>
          <w:numId w:val="1"/>
        </w:numPr>
        <w:tabs>
          <w:tab w:val="left" w:pos="993"/>
        </w:tabs>
        <w:ind w:left="0" w:firstLine="720"/>
        <w:jc w:val="both"/>
        <w:rPr>
          <w:lang w:val="lt-LT"/>
        </w:rPr>
      </w:pPr>
      <w:r w:rsidRPr="002C7BBC">
        <w:rPr>
          <w:lang w:val="lt-LT"/>
        </w:rPr>
        <w:t xml:space="preserve">Panaudos davėjas patvirtina, kad </w:t>
      </w:r>
      <w:r w:rsidR="003F0351" w:rsidRPr="002C7BBC">
        <w:rPr>
          <w:lang w:val="lt-LT"/>
        </w:rPr>
        <w:t>tiek turto perdavimo metu tiek S</w:t>
      </w:r>
      <w:r w:rsidR="00873F08" w:rsidRPr="002C7BBC">
        <w:rPr>
          <w:lang w:val="lt-LT"/>
        </w:rPr>
        <w:t>usitarimo</w:t>
      </w:r>
      <w:r w:rsidR="003F0351" w:rsidRPr="002C7BBC">
        <w:rPr>
          <w:lang w:val="lt-LT"/>
        </w:rPr>
        <w:t xml:space="preserve"> galiojimo termino metu </w:t>
      </w:r>
      <w:r w:rsidRPr="002C7BBC">
        <w:rPr>
          <w:lang w:val="lt-LT"/>
        </w:rPr>
        <w:t>turtas priklaus</w:t>
      </w:r>
      <w:r w:rsidR="003F0351" w:rsidRPr="002C7BBC">
        <w:rPr>
          <w:lang w:val="lt-LT"/>
        </w:rPr>
        <w:t>ys</w:t>
      </w:r>
      <w:r w:rsidRPr="002C7BBC">
        <w:rPr>
          <w:lang w:val="lt-LT"/>
        </w:rPr>
        <w:t xml:space="preserve"> jam nuosavybės teise, </w:t>
      </w:r>
      <w:r w:rsidR="003F0351" w:rsidRPr="002C7BBC">
        <w:rPr>
          <w:lang w:val="lt-LT"/>
        </w:rPr>
        <w:t xml:space="preserve">nebus </w:t>
      </w:r>
      <w:r w:rsidRPr="002C7BBC">
        <w:rPr>
          <w:lang w:val="lt-LT"/>
        </w:rPr>
        <w:t xml:space="preserve">įkeistas ir areštuotas, neapribota naudojimosi juo teisė. </w:t>
      </w:r>
    </w:p>
    <w:p w14:paraId="0E7D21C1" w14:textId="25664451" w:rsidR="0067745E" w:rsidRPr="00C01A61" w:rsidRDefault="00500E20" w:rsidP="002068FC">
      <w:pPr>
        <w:pStyle w:val="ListParagraph"/>
        <w:numPr>
          <w:ilvl w:val="0"/>
          <w:numId w:val="1"/>
        </w:numPr>
        <w:tabs>
          <w:tab w:val="num" w:pos="743"/>
          <w:tab w:val="left" w:pos="993"/>
          <w:tab w:val="left" w:pos="1418"/>
        </w:tabs>
        <w:ind w:left="0" w:firstLine="720"/>
        <w:jc w:val="both"/>
        <w:rPr>
          <w:lang w:val="lt-LT"/>
        </w:rPr>
      </w:pPr>
      <w:r>
        <w:rPr>
          <w:lang w:val="lt-LT"/>
        </w:rPr>
        <w:t>Su t</w:t>
      </w:r>
      <w:r w:rsidR="0067745E" w:rsidRPr="00C01A61">
        <w:rPr>
          <w:lang w:val="lt-LT"/>
        </w:rPr>
        <w:t xml:space="preserve">urto pristatymu </w:t>
      </w:r>
      <w:proofErr w:type="spellStart"/>
      <w:r w:rsidR="0067745E" w:rsidRPr="00C01A61">
        <w:rPr>
          <w:lang w:val="lt-LT"/>
        </w:rPr>
        <w:t>teiktinų</w:t>
      </w:r>
      <w:proofErr w:type="spellEnd"/>
      <w:r w:rsidR="0067745E" w:rsidRPr="00C01A61">
        <w:rPr>
          <w:lang w:val="lt-LT"/>
        </w:rPr>
        <w:t xml:space="preserve"> paslaugų pobūdis: transportavimas, pakavimas, pakrovimas,</w:t>
      </w:r>
      <w:r w:rsidR="00F40F6D">
        <w:rPr>
          <w:lang w:val="lt-LT"/>
        </w:rPr>
        <w:t xml:space="preserve"> tranzitas,</w:t>
      </w:r>
      <w:r w:rsidR="0067745E" w:rsidRPr="00C01A61">
        <w:rPr>
          <w:lang w:val="lt-LT"/>
        </w:rPr>
        <w:t xml:space="preserve"> iškrovimas, išpakavimas, tikrinimas, </w:t>
      </w:r>
      <w:r w:rsidR="00F40F6D">
        <w:rPr>
          <w:lang w:val="lt-LT"/>
        </w:rPr>
        <w:t xml:space="preserve">pristatyto analizatoriaus sumontavimas/instaliavimas, </w:t>
      </w:r>
      <w:r w:rsidR="0067745E" w:rsidRPr="00C01A61">
        <w:rPr>
          <w:lang w:val="lt-LT"/>
        </w:rPr>
        <w:t xml:space="preserve">paruošimas darbui </w:t>
      </w:r>
      <w:r w:rsidR="00F40F6D">
        <w:rPr>
          <w:lang w:val="lt-LT"/>
        </w:rPr>
        <w:t>ir suderinimas/išbandymas, medicinos prietaiso paso užpildymas, Panaudos gavėjo personalo  apmokymas dirbti su analizatoriumi bei konsultacijų, susijusių su prekių naudojimu teikimas.</w:t>
      </w:r>
    </w:p>
    <w:p w14:paraId="559F9428" w14:textId="366AB698" w:rsidR="001931CF" w:rsidRDefault="001931CF" w:rsidP="002068FC">
      <w:pPr>
        <w:numPr>
          <w:ilvl w:val="0"/>
          <w:numId w:val="1"/>
        </w:numPr>
        <w:tabs>
          <w:tab w:val="left" w:pos="993"/>
        </w:tabs>
        <w:ind w:left="0" w:firstLine="720"/>
        <w:jc w:val="both"/>
        <w:rPr>
          <w:lang w:val="lt-LT"/>
        </w:rPr>
      </w:pPr>
      <w:r w:rsidRPr="002C7BBC">
        <w:rPr>
          <w:lang w:val="lt-LT"/>
        </w:rPr>
        <w:t>Panaudos davėjas įsipareigoja informuoti Panaudos gavėją apie perduodamo turto ypatumus, perduoti turto naudojimosi instrukcij</w:t>
      </w:r>
      <w:r w:rsidR="00F40F6D">
        <w:rPr>
          <w:lang w:val="lt-LT"/>
        </w:rPr>
        <w:t xml:space="preserve">as </w:t>
      </w:r>
      <w:r w:rsidR="007435A1">
        <w:rPr>
          <w:lang w:val="lt-LT"/>
        </w:rPr>
        <w:t>anglų</w:t>
      </w:r>
      <w:r w:rsidR="00F40F6D">
        <w:rPr>
          <w:lang w:val="lt-LT"/>
        </w:rPr>
        <w:t xml:space="preserve"> ir lietuvių kalba. </w:t>
      </w:r>
    </w:p>
    <w:p w14:paraId="4312D2D9" w14:textId="54C023D8" w:rsidR="00F40F6D" w:rsidRPr="002C7BBC" w:rsidRDefault="00F40F6D" w:rsidP="002068FC">
      <w:pPr>
        <w:numPr>
          <w:ilvl w:val="0"/>
          <w:numId w:val="1"/>
        </w:numPr>
        <w:tabs>
          <w:tab w:val="left" w:pos="993"/>
        </w:tabs>
        <w:ind w:left="0" w:firstLine="720"/>
        <w:jc w:val="both"/>
        <w:rPr>
          <w:lang w:val="lt-LT"/>
        </w:rPr>
      </w:pPr>
      <w:r>
        <w:rPr>
          <w:lang w:val="lt-LT"/>
        </w:rPr>
        <w:t xml:space="preserve">Visą sutarties galiojimo laikotarpį Panaudos davėjas įsipareigoja teikti nemokamą kvalifikuotų specialistų </w:t>
      </w:r>
      <w:r w:rsidR="009165BA">
        <w:rPr>
          <w:lang w:val="lt-LT"/>
        </w:rPr>
        <w:t>konsultaciją ir pagalbą visais klausimais, susijusiais su tiekiamų prekių ir įrangos kokybišku darbu.</w:t>
      </w:r>
    </w:p>
    <w:p w14:paraId="66039AF2" w14:textId="77777777" w:rsidR="001931CF" w:rsidRPr="002C7BBC" w:rsidRDefault="001931CF" w:rsidP="002068FC">
      <w:pPr>
        <w:numPr>
          <w:ilvl w:val="0"/>
          <w:numId w:val="1"/>
        </w:numPr>
        <w:tabs>
          <w:tab w:val="left" w:pos="993"/>
        </w:tabs>
        <w:ind w:left="0" w:firstLine="720"/>
        <w:jc w:val="both"/>
        <w:rPr>
          <w:lang w:val="lt-LT"/>
        </w:rPr>
      </w:pPr>
      <w:r w:rsidRPr="002C7BBC">
        <w:rPr>
          <w:lang w:val="lt-LT"/>
        </w:rPr>
        <w:t>Panaudos gavėjas įsipareigoja:</w:t>
      </w:r>
    </w:p>
    <w:p w14:paraId="335C1CA4" w14:textId="115E0351" w:rsidR="001931CF" w:rsidRPr="002C7BBC" w:rsidRDefault="00A61D5A" w:rsidP="002068FC">
      <w:pPr>
        <w:numPr>
          <w:ilvl w:val="1"/>
          <w:numId w:val="1"/>
        </w:numPr>
        <w:tabs>
          <w:tab w:val="left" w:pos="993"/>
        </w:tabs>
        <w:ind w:left="0" w:firstLine="720"/>
        <w:jc w:val="both"/>
        <w:rPr>
          <w:lang w:val="lt-LT"/>
        </w:rPr>
      </w:pPr>
      <w:r>
        <w:rPr>
          <w:lang w:val="lt-LT"/>
        </w:rPr>
        <w:t>naudoti t</w:t>
      </w:r>
      <w:r w:rsidR="001931CF" w:rsidRPr="002C7BBC">
        <w:rPr>
          <w:lang w:val="lt-LT"/>
        </w:rPr>
        <w:t>urtą pagal jo paskirtį;</w:t>
      </w:r>
    </w:p>
    <w:p w14:paraId="6FC39A8A" w14:textId="7D872F35" w:rsidR="001931CF" w:rsidRPr="002C7BBC" w:rsidRDefault="00A61D5A" w:rsidP="002068FC">
      <w:pPr>
        <w:numPr>
          <w:ilvl w:val="1"/>
          <w:numId w:val="1"/>
        </w:numPr>
        <w:tabs>
          <w:tab w:val="left" w:pos="993"/>
        </w:tabs>
        <w:ind w:left="0" w:firstLine="720"/>
        <w:jc w:val="both"/>
        <w:rPr>
          <w:lang w:val="lt-LT"/>
        </w:rPr>
      </w:pPr>
      <w:r>
        <w:rPr>
          <w:lang w:val="lt-LT"/>
        </w:rPr>
        <w:t>perduotu t</w:t>
      </w:r>
      <w:r w:rsidR="001931CF" w:rsidRPr="002C7BBC">
        <w:rPr>
          <w:lang w:val="lt-LT"/>
        </w:rPr>
        <w:t>urtu leisti naudotis darbuotojams, turintiems atitinkamą kompetenciją ir kvalifikaciją;</w:t>
      </w:r>
    </w:p>
    <w:p w14:paraId="3E0C8D9A" w14:textId="77777777" w:rsidR="001931CF" w:rsidRPr="002C7BBC" w:rsidRDefault="001931CF" w:rsidP="002068FC">
      <w:pPr>
        <w:numPr>
          <w:ilvl w:val="1"/>
          <w:numId w:val="1"/>
        </w:numPr>
        <w:tabs>
          <w:tab w:val="left" w:pos="993"/>
        </w:tabs>
        <w:ind w:left="0" w:firstLine="720"/>
        <w:jc w:val="both"/>
        <w:rPr>
          <w:lang w:val="lt-LT"/>
        </w:rPr>
      </w:pPr>
      <w:r w:rsidRPr="002C7BBC">
        <w:rPr>
          <w:lang w:val="lt-LT"/>
        </w:rPr>
        <w:t>neperduoti turto naudotis tretiesiems asmenims;</w:t>
      </w:r>
    </w:p>
    <w:p w14:paraId="02A13553" w14:textId="77777777" w:rsidR="001931CF" w:rsidRPr="002C7BBC" w:rsidRDefault="001931CF" w:rsidP="002068FC">
      <w:pPr>
        <w:numPr>
          <w:ilvl w:val="1"/>
          <w:numId w:val="1"/>
        </w:numPr>
        <w:tabs>
          <w:tab w:val="left" w:pos="993"/>
        </w:tabs>
        <w:ind w:left="0" w:firstLine="720"/>
        <w:jc w:val="both"/>
        <w:rPr>
          <w:lang w:val="lt-LT"/>
        </w:rPr>
      </w:pPr>
      <w:r w:rsidRPr="002C7BBC">
        <w:rPr>
          <w:lang w:val="lt-LT"/>
        </w:rPr>
        <w:lastRenderedPageBreak/>
        <w:t>naudojantis turtu laikytis visų higienos, sanitarijos, darbų saugos reikalavimų;</w:t>
      </w:r>
    </w:p>
    <w:p w14:paraId="7D876599" w14:textId="2D3FB148" w:rsidR="001931CF" w:rsidRPr="002C7BBC" w:rsidRDefault="009E7E38" w:rsidP="002068FC">
      <w:pPr>
        <w:numPr>
          <w:ilvl w:val="1"/>
          <w:numId w:val="1"/>
        </w:numPr>
        <w:tabs>
          <w:tab w:val="left" w:pos="993"/>
        </w:tabs>
        <w:ind w:left="0" w:firstLine="720"/>
        <w:jc w:val="both"/>
        <w:rPr>
          <w:lang w:val="lt-LT"/>
        </w:rPr>
      </w:pPr>
      <w:r w:rsidRPr="002C7BBC">
        <w:rPr>
          <w:lang w:val="lt-LT"/>
        </w:rPr>
        <w:t xml:space="preserve">turto naudojimosi laikotarpiu </w:t>
      </w:r>
      <w:r w:rsidR="001931CF" w:rsidRPr="002C7BBC">
        <w:rPr>
          <w:lang w:val="lt-LT"/>
        </w:rPr>
        <w:t xml:space="preserve">apmokėti visas turto išlaikymo ir eksploatavimo išlaidas, išskyrus išlaidas </w:t>
      </w:r>
      <w:r w:rsidRPr="002C7BBC">
        <w:rPr>
          <w:lang w:val="lt-LT"/>
        </w:rPr>
        <w:t>nurodytas šio</w:t>
      </w:r>
      <w:r w:rsidR="00873F08" w:rsidRPr="002C7BBC">
        <w:rPr>
          <w:lang w:val="lt-LT"/>
        </w:rPr>
        <w:t xml:space="preserve"> Susitarimo </w:t>
      </w:r>
      <w:r w:rsidR="009165BA">
        <w:rPr>
          <w:lang w:val="lt-LT"/>
        </w:rPr>
        <w:t>10</w:t>
      </w:r>
      <w:r w:rsidR="001931CF" w:rsidRPr="002C7BBC">
        <w:rPr>
          <w:lang w:val="lt-LT"/>
        </w:rPr>
        <w:t xml:space="preserve"> punkt</w:t>
      </w:r>
      <w:r w:rsidRPr="002C7BBC">
        <w:rPr>
          <w:lang w:val="lt-LT"/>
        </w:rPr>
        <w:t>e</w:t>
      </w:r>
      <w:r w:rsidR="001931CF" w:rsidRPr="002C7BBC">
        <w:rPr>
          <w:lang w:val="lt-LT"/>
        </w:rPr>
        <w:t>;</w:t>
      </w:r>
    </w:p>
    <w:p w14:paraId="4E51A47B" w14:textId="0FF1EEAB" w:rsidR="001931CF" w:rsidRPr="002C7BBC" w:rsidRDefault="001931CF" w:rsidP="002068FC">
      <w:pPr>
        <w:numPr>
          <w:ilvl w:val="1"/>
          <w:numId w:val="1"/>
        </w:numPr>
        <w:tabs>
          <w:tab w:val="left" w:pos="993"/>
        </w:tabs>
        <w:ind w:left="0" w:firstLine="720"/>
        <w:jc w:val="both"/>
        <w:rPr>
          <w:lang w:val="lt-LT"/>
        </w:rPr>
      </w:pPr>
      <w:r w:rsidRPr="002C7BBC">
        <w:rPr>
          <w:lang w:val="lt-LT"/>
        </w:rPr>
        <w:t xml:space="preserve">pasibaigus </w:t>
      </w:r>
      <w:r w:rsidR="00873F08" w:rsidRPr="002C7BBC">
        <w:rPr>
          <w:lang w:val="lt-LT"/>
        </w:rPr>
        <w:t>Susitarimui</w:t>
      </w:r>
      <w:r w:rsidRPr="002C7BBC">
        <w:rPr>
          <w:lang w:val="lt-LT"/>
        </w:rPr>
        <w:t xml:space="preserve"> grąžinti turtą Panaudos davėjui tokios būklės, kokios jis buvo perduotas, atsižvelgiant į natūralų nusidėvėjimą.</w:t>
      </w:r>
    </w:p>
    <w:p w14:paraId="7A6002AC" w14:textId="58FDAE74" w:rsidR="006614CC" w:rsidRPr="002B78EE" w:rsidRDefault="006614CC" w:rsidP="009165BA">
      <w:pPr>
        <w:pStyle w:val="ListParagraph"/>
        <w:numPr>
          <w:ilvl w:val="0"/>
          <w:numId w:val="1"/>
        </w:numPr>
        <w:tabs>
          <w:tab w:val="left" w:pos="993"/>
        </w:tabs>
        <w:ind w:left="0" w:firstLine="720"/>
        <w:jc w:val="both"/>
        <w:rPr>
          <w:lang w:val="lt-LT"/>
        </w:rPr>
      </w:pPr>
      <w:r w:rsidRPr="002B78EE">
        <w:rPr>
          <w:lang w:val="lt-LT"/>
        </w:rPr>
        <w:t>Panaudos davėjas užtikrina panaudai suteiktų analizatorių nemoka</w:t>
      </w:r>
      <w:r w:rsidR="009165BA" w:rsidRPr="002B78EE">
        <w:rPr>
          <w:lang w:val="lt-LT"/>
        </w:rPr>
        <w:t xml:space="preserve">mą techninę priežiūrą, remontą </w:t>
      </w:r>
      <w:r w:rsidRPr="002B78EE">
        <w:rPr>
          <w:lang w:val="lt-LT"/>
        </w:rPr>
        <w:t xml:space="preserve">bei atlikti prietaiso </w:t>
      </w:r>
      <w:r w:rsidRPr="0077353B">
        <w:rPr>
          <w:lang w:val="lt-LT"/>
        </w:rPr>
        <w:t xml:space="preserve">kalibraciją </w:t>
      </w:r>
      <w:r w:rsidR="007435A1" w:rsidRPr="0077353B">
        <w:rPr>
          <w:lang w:val="lt-LT"/>
        </w:rPr>
        <w:t>(jei ji nurodyta gamintojo priežiūros dokume</w:t>
      </w:r>
      <w:r w:rsidR="000E42E2" w:rsidRPr="0077353B">
        <w:rPr>
          <w:lang w:val="lt-LT"/>
        </w:rPr>
        <w:t>n</w:t>
      </w:r>
      <w:r w:rsidR="007435A1" w:rsidRPr="0077353B">
        <w:rPr>
          <w:lang w:val="lt-LT"/>
        </w:rPr>
        <w:t xml:space="preserve">tuose) </w:t>
      </w:r>
      <w:r w:rsidRPr="002B78EE">
        <w:rPr>
          <w:lang w:val="lt-LT"/>
        </w:rPr>
        <w:t>visą sutarties galiojimo laikotarpį. Užtikrina, kad analizatorių techninė priežiūra, remontas, eksploatacinių dalių keitimas, bei kalibracija būtų vykdomi pagal analizatorių gamintojo parengtas technines instrukcijas/rekomendacijas. Siūlomų analizatorių panaudai remontas, jei toks reikalingas, atliekamas Panaudos gavėjo patalpose ne vėliau kaip per 7 val., laboratorijos darbo metu, jeigu pranešimas apie remonto poreikį telefonu, el. paštu arba raštu pateikiamas darbo dienomis. Jei remontas negali būti atliekamas Panaudos gavėjo patalpose arba remonto trukmė ilgesnė nei 7 val., laboratorijos darbo metu,</w:t>
      </w:r>
      <w:r w:rsidR="009165BA" w:rsidRPr="002B78EE">
        <w:rPr>
          <w:lang w:val="lt-LT"/>
        </w:rPr>
        <w:t xml:space="preserve"> jeigu pranešimas apie remonto poreikį telefonu, el. paštu ar raštu pateikiamas darbo dienomis. Jeigu remontas negali būti atliekamas panaudos gavėjo patalpose arba remonto trukmė ilgesnė nei 7 val., laboratorijos darbo metu, </w:t>
      </w:r>
      <w:r w:rsidRPr="002B78EE">
        <w:rPr>
          <w:lang w:val="lt-LT"/>
        </w:rPr>
        <w:t xml:space="preserve"> Panaudos davėjas privalo savo sąskaita sugedusį (netinkamai veikiantį) analizatorių laikinai pakeisti lygiaverčiu. Pakaitinis analizatorius turi būti pristatomas ne vėliau nei per 24 valandas (arba sekančią darbo dieną) nuo pranešimo apie gedimą pateikimo dienos. Laboratorijų darbo laikas Pr – Kt: 8-17 val., Pn – 8-15:45 val.</w:t>
      </w:r>
    </w:p>
    <w:p w14:paraId="3B7585AE" w14:textId="5C041AD5" w:rsidR="001931CF" w:rsidRPr="002C7BBC" w:rsidRDefault="00873F08" w:rsidP="002068FC">
      <w:pPr>
        <w:numPr>
          <w:ilvl w:val="0"/>
          <w:numId w:val="1"/>
        </w:numPr>
        <w:tabs>
          <w:tab w:val="left" w:pos="1134"/>
        </w:tabs>
        <w:ind w:left="0" w:firstLine="720"/>
        <w:jc w:val="both"/>
        <w:rPr>
          <w:lang w:val="lt-LT"/>
        </w:rPr>
      </w:pPr>
      <w:r w:rsidRPr="002C7BBC">
        <w:rPr>
          <w:lang w:val="lt-LT"/>
        </w:rPr>
        <w:t>Susitarimas</w:t>
      </w:r>
      <w:r w:rsidR="001931CF" w:rsidRPr="002C7BBC">
        <w:rPr>
          <w:lang w:val="lt-LT"/>
        </w:rPr>
        <w:t xml:space="preserve"> įsigalioja </w:t>
      </w:r>
      <w:r w:rsidR="009E7E38" w:rsidRPr="002C7BBC">
        <w:rPr>
          <w:lang w:val="lt-LT"/>
        </w:rPr>
        <w:t>kai ją pasirašo abi šalys</w:t>
      </w:r>
      <w:r w:rsidR="001931CF" w:rsidRPr="002C7BBC">
        <w:rPr>
          <w:lang w:val="lt-LT"/>
        </w:rPr>
        <w:t xml:space="preserve"> ir galioja tol, kol </w:t>
      </w:r>
      <w:r w:rsidR="008D28E5" w:rsidRPr="002C7BBC">
        <w:rPr>
          <w:lang w:val="lt-LT"/>
        </w:rPr>
        <w:t>galioja</w:t>
      </w:r>
      <w:r w:rsidR="001931CF" w:rsidRPr="002C7BBC">
        <w:rPr>
          <w:lang w:val="lt-LT"/>
        </w:rPr>
        <w:t xml:space="preserve"> </w:t>
      </w:r>
      <w:r w:rsidR="00817939" w:rsidRPr="002C7BBC">
        <w:rPr>
          <w:lang w:val="lt-LT"/>
        </w:rPr>
        <w:t xml:space="preserve">prekių </w:t>
      </w:r>
      <w:r w:rsidR="001931CF" w:rsidRPr="002C7BBC">
        <w:rPr>
          <w:lang w:val="lt-LT"/>
        </w:rPr>
        <w:t>v</w:t>
      </w:r>
      <w:r w:rsidR="000D47B6" w:rsidRPr="002C7BBC">
        <w:rPr>
          <w:lang w:val="lt-LT"/>
        </w:rPr>
        <w:t>iešojo pirkimo-pardavimo sutartis</w:t>
      </w:r>
      <w:r w:rsidR="00077C1F" w:rsidRPr="002C7BBC">
        <w:rPr>
          <w:lang w:val="lt-LT"/>
        </w:rPr>
        <w:t>. Pasibaigus</w:t>
      </w:r>
      <w:r w:rsidR="00817939" w:rsidRPr="002C7BBC">
        <w:rPr>
          <w:lang w:val="lt-LT"/>
        </w:rPr>
        <w:t xml:space="preserve"> </w:t>
      </w:r>
      <w:r w:rsidR="001931CF" w:rsidRPr="002C7BBC">
        <w:rPr>
          <w:lang w:val="lt-LT"/>
        </w:rPr>
        <w:t>viešojo pirkimo-pardavimo sutarčiai ir pagal pastarąją sutartį įsigytų prekių atsargoms, ši</w:t>
      </w:r>
      <w:r w:rsidR="000D47B6" w:rsidRPr="002C7BBC">
        <w:rPr>
          <w:lang w:val="lt-LT"/>
        </w:rPr>
        <w:t>s</w:t>
      </w:r>
      <w:r w:rsidR="001931CF" w:rsidRPr="002C7BBC">
        <w:rPr>
          <w:lang w:val="lt-LT"/>
        </w:rPr>
        <w:t xml:space="preserve"> </w:t>
      </w:r>
      <w:r w:rsidR="000D47B6" w:rsidRPr="002C7BBC">
        <w:rPr>
          <w:lang w:val="lt-LT"/>
        </w:rPr>
        <w:t>Susitarimas</w:t>
      </w:r>
      <w:r w:rsidR="001931CF" w:rsidRPr="002C7BBC">
        <w:rPr>
          <w:lang w:val="lt-LT"/>
        </w:rPr>
        <w:t xml:space="preserve"> nutrūksta. Nutrūkus ši</w:t>
      </w:r>
      <w:r w:rsidR="000D47B6" w:rsidRPr="002C7BBC">
        <w:rPr>
          <w:lang w:val="lt-LT"/>
        </w:rPr>
        <w:t>am</w:t>
      </w:r>
      <w:r w:rsidR="001931CF" w:rsidRPr="002C7BBC">
        <w:rPr>
          <w:lang w:val="lt-LT"/>
        </w:rPr>
        <w:t xml:space="preserve"> </w:t>
      </w:r>
      <w:r w:rsidR="000D47B6" w:rsidRPr="002C7BBC">
        <w:rPr>
          <w:lang w:val="lt-LT"/>
        </w:rPr>
        <w:t>Susitarimui</w:t>
      </w:r>
      <w:r w:rsidR="001931CF" w:rsidRPr="002C7BBC">
        <w:rPr>
          <w:lang w:val="lt-LT"/>
        </w:rPr>
        <w:t xml:space="preserve">, Panaudos gavėjas </w:t>
      </w:r>
      <w:r w:rsidR="00500E20">
        <w:rPr>
          <w:lang w:val="lt-LT"/>
        </w:rPr>
        <w:t>turi grąžinti Panaudos davėjui t</w:t>
      </w:r>
      <w:r w:rsidR="001931CF" w:rsidRPr="002C7BBC">
        <w:rPr>
          <w:lang w:val="lt-LT"/>
        </w:rPr>
        <w:t>urtą</w:t>
      </w:r>
      <w:r w:rsidR="008D28E5" w:rsidRPr="002C7BBC">
        <w:rPr>
          <w:lang w:val="lt-LT"/>
        </w:rPr>
        <w:t>. Panaudos davėjas</w:t>
      </w:r>
      <w:r w:rsidR="001931CF" w:rsidRPr="002C7BBC">
        <w:rPr>
          <w:lang w:val="lt-LT"/>
        </w:rPr>
        <w:t xml:space="preserve"> ne vėliau kaip per 5 </w:t>
      </w:r>
      <w:r w:rsidR="00821886" w:rsidRPr="002C7BBC">
        <w:rPr>
          <w:lang w:val="lt-LT"/>
        </w:rPr>
        <w:t xml:space="preserve">(penkias) </w:t>
      </w:r>
      <w:r w:rsidR="001931CF" w:rsidRPr="002C7BBC">
        <w:rPr>
          <w:lang w:val="lt-LT"/>
        </w:rPr>
        <w:t>darbo dienas</w:t>
      </w:r>
      <w:r w:rsidR="008D28E5" w:rsidRPr="002C7BBC">
        <w:rPr>
          <w:lang w:val="lt-LT"/>
        </w:rPr>
        <w:t xml:space="preserve"> nuo S</w:t>
      </w:r>
      <w:r w:rsidR="000D47B6" w:rsidRPr="002C7BBC">
        <w:rPr>
          <w:lang w:val="lt-LT"/>
        </w:rPr>
        <w:t>usitarimo</w:t>
      </w:r>
      <w:r w:rsidR="008D28E5" w:rsidRPr="002C7BBC">
        <w:rPr>
          <w:lang w:val="lt-LT"/>
        </w:rPr>
        <w:t xml:space="preserve"> galiojimo termino pabaigos turi atvy</w:t>
      </w:r>
      <w:r w:rsidR="00077C1F" w:rsidRPr="002C7BBC">
        <w:rPr>
          <w:lang w:val="lt-LT"/>
        </w:rPr>
        <w:t>kti atsiimti turtą, o Panaudos g</w:t>
      </w:r>
      <w:r w:rsidR="008D28E5" w:rsidRPr="002C7BBC">
        <w:rPr>
          <w:lang w:val="lt-LT"/>
        </w:rPr>
        <w:t>avėjas privalo sudaryti sąlygas</w:t>
      </w:r>
      <w:r w:rsidR="00241A07" w:rsidRPr="002C7BBC">
        <w:rPr>
          <w:lang w:val="lt-LT"/>
        </w:rPr>
        <w:t xml:space="preserve"> atsiimti turtą.</w:t>
      </w:r>
      <w:r w:rsidR="003F0351" w:rsidRPr="002C7BBC">
        <w:rPr>
          <w:lang w:val="lt-LT"/>
        </w:rPr>
        <w:t xml:space="preserve"> Turtas grąžinamas šalims pasirašant priėmimo – perdavimo aktą. </w:t>
      </w:r>
      <w:r w:rsidR="00241A07" w:rsidRPr="002C7BBC">
        <w:rPr>
          <w:lang w:val="lt-LT"/>
        </w:rPr>
        <w:t xml:space="preserve">Dėl Panaudos davėjo kaltės praleidus 5 (penkių) darbo dienų terminą turtui atsiimti Panaudos gavėjas nėra atsakingas už turto žuvimo </w:t>
      </w:r>
      <w:r w:rsidR="005C355A" w:rsidRPr="002C7BBC">
        <w:rPr>
          <w:lang w:val="lt-LT"/>
        </w:rPr>
        <w:t xml:space="preserve">ar sugadinimo </w:t>
      </w:r>
      <w:r w:rsidR="00241A07" w:rsidRPr="002C7BBC">
        <w:rPr>
          <w:lang w:val="lt-LT"/>
        </w:rPr>
        <w:t>riziką.</w:t>
      </w:r>
      <w:r w:rsidR="008D28E5" w:rsidRPr="002C7BBC">
        <w:rPr>
          <w:lang w:val="lt-LT"/>
        </w:rPr>
        <w:t xml:space="preserve"> </w:t>
      </w:r>
    </w:p>
    <w:p w14:paraId="2696295F" w14:textId="40BCEC84" w:rsidR="001931CF" w:rsidRPr="002C7BBC" w:rsidRDefault="000D47B6" w:rsidP="002068FC">
      <w:pPr>
        <w:numPr>
          <w:ilvl w:val="0"/>
          <w:numId w:val="1"/>
        </w:numPr>
        <w:tabs>
          <w:tab w:val="left" w:pos="1134"/>
        </w:tabs>
        <w:ind w:left="0" w:firstLine="720"/>
        <w:jc w:val="both"/>
        <w:rPr>
          <w:lang w:val="lt-LT"/>
        </w:rPr>
      </w:pPr>
      <w:r w:rsidRPr="002C7BBC">
        <w:rPr>
          <w:bCs/>
          <w:lang w:val="lt-LT"/>
        </w:rPr>
        <w:t xml:space="preserve">Šis </w:t>
      </w:r>
      <w:r w:rsidR="001931CF" w:rsidRPr="002C7BBC">
        <w:rPr>
          <w:bCs/>
          <w:lang w:val="lt-LT"/>
        </w:rPr>
        <w:t>S</w:t>
      </w:r>
      <w:r w:rsidRPr="002C7BBC">
        <w:rPr>
          <w:bCs/>
          <w:lang w:val="lt-LT"/>
        </w:rPr>
        <w:t>usitarimas</w:t>
      </w:r>
      <w:r w:rsidR="001931CF" w:rsidRPr="002C7BBC">
        <w:rPr>
          <w:bCs/>
          <w:lang w:val="lt-LT"/>
        </w:rPr>
        <w:t xml:space="preserve"> gali būti keičiama</w:t>
      </w:r>
      <w:r w:rsidRPr="002C7BBC">
        <w:rPr>
          <w:bCs/>
          <w:lang w:val="lt-LT"/>
        </w:rPr>
        <w:t>s</w:t>
      </w:r>
      <w:r w:rsidR="001931CF" w:rsidRPr="002C7BBC">
        <w:rPr>
          <w:bCs/>
          <w:lang w:val="lt-LT"/>
        </w:rPr>
        <w:t xml:space="preserve"> ir/ar pildoma</w:t>
      </w:r>
      <w:r w:rsidRPr="002C7BBC">
        <w:rPr>
          <w:bCs/>
          <w:lang w:val="lt-LT"/>
        </w:rPr>
        <w:t>s</w:t>
      </w:r>
      <w:r w:rsidR="001931CF" w:rsidRPr="002C7BBC">
        <w:rPr>
          <w:bCs/>
          <w:lang w:val="lt-LT"/>
        </w:rPr>
        <w:t xml:space="preserve"> rašytiniu šalių susitarimu. </w:t>
      </w:r>
    </w:p>
    <w:p w14:paraId="69BDEE16" w14:textId="178D6FE8" w:rsidR="001931CF" w:rsidRPr="002C7BBC" w:rsidRDefault="001931CF" w:rsidP="002068FC">
      <w:pPr>
        <w:numPr>
          <w:ilvl w:val="0"/>
          <w:numId w:val="1"/>
        </w:numPr>
        <w:tabs>
          <w:tab w:val="left" w:pos="1134"/>
        </w:tabs>
        <w:ind w:left="0" w:firstLine="720"/>
        <w:jc w:val="both"/>
        <w:rPr>
          <w:lang w:val="lt-LT"/>
        </w:rPr>
      </w:pPr>
      <w:r w:rsidRPr="002C7BBC">
        <w:rPr>
          <w:lang w:val="lt-LT"/>
        </w:rPr>
        <w:t>Turto savininko pasikeitimas nesudaro pagrindo š</w:t>
      </w:r>
      <w:r w:rsidR="000D47B6" w:rsidRPr="002C7BBC">
        <w:rPr>
          <w:lang w:val="lt-LT"/>
        </w:rPr>
        <w:t>į</w:t>
      </w:r>
      <w:r w:rsidRPr="002C7BBC">
        <w:rPr>
          <w:lang w:val="lt-LT"/>
        </w:rPr>
        <w:t xml:space="preserve"> </w:t>
      </w:r>
      <w:r w:rsidR="000D47B6" w:rsidRPr="002C7BBC">
        <w:rPr>
          <w:lang w:val="lt-LT"/>
        </w:rPr>
        <w:t>Susitarimą</w:t>
      </w:r>
      <w:r w:rsidRPr="002C7BBC">
        <w:rPr>
          <w:lang w:val="lt-LT"/>
        </w:rPr>
        <w:t xml:space="preserve"> nutraukti. </w:t>
      </w:r>
    </w:p>
    <w:p w14:paraId="3663B442" w14:textId="44C081A8" w:rsidR="001931CF" w:rsidRPr="002C7BBC" w:rsidRDefault="001931CF" w:rsidP="002068FC">
      <w:pPr>
        <w:numPr>
          <w:ilvl w:val="0"/>
          <w:numId w:val="1"/>
        </w:numPr>
        <w:tabs>
          <w:tab w:val="left" w:pos="1134"/>
        </w:tabs>
        <w:ind w:left="0" w:firstLine="720"/>
        <w:jc w:val="both"/>
        <w:rPr>
          <w:lang w:val="lt-LT"/>
        </w:rPr>
      </w:pPr>
      <w:r w:rsidRPr="002C7BBC">
        <w:rPr>
          <w:lang w:val="lt-LT"/>
        </w:rPr>
        <w:t xml:space="preserve">Šalis, negalinti įvykdyti </w:t>
      </w:r>
      <w:r w:rsidR="000D47B6" w:rsidRPr="002C7BBC">
        <w:rPr>
          <w:lang w:val="lt-LT"/>
        </w:rPr>
        <w:t>Susitarimo</w:t>
      </w:r>
      <w:r w:rsidRPr="002C7BBC">
        <w:rPr>
          <w:lang w:val="lt-LT"/>
        </w:rPr>
        <w:t xml:space="preserve"> sąlygų dėl nuo jos nepriklausančių </w:t>
      </w:r>
      <w:r w:rsidRPr="002C7BBC">
        <w:rPr>
          <w:i/>
          <w:lang w:val="lt-LT"/>
        </w:rPr>
        <w:t>force majeure</w:t>
      </w:r>
      <w:r w:rsidRPr="002C7BBC">
        <w:rPr>
          <w:lang w:val="lt-LT"/>
        </w:rPr>
        <w:t xml:space="preserve"> aplinkybių (stichinio, techninio, gaivalinio pobūdžio nelaimės), nedelsdama apie tai praneša kitai Šaliai bei nurodo priežastis. Tokiu atveju </w:t>
      </w:r>
      <w:r w:rsidR="006254A4" w:rsidRPr="002C7BBC">
        <w:rPr>
          <w:lang w:val="lt-LT"/>
        </w:rPr>
        <w:t>Susitarimo</w:t>
      </w:r>
      <w:r w:rsidRPr="002C7BBC">
        <w:rPr>
          <w:lang w:val="lt-LT"/>
        </w:rPr>
        <w:t xml:space="preserve"> Šalis nėra materialiai atsakinga už </w:t>
      </w:r>
      <w:r w:rsidR="000D47B6" w:rsidRPr="002C7BBC">
        <w:rPr>
          <w:lang w:val="lt-LT"/>
        </w:rPr>
        <w:t>susitarimo</w:t>
      </w:r>
      <w:r w:rsidRPr="002C7BBC">
        <w:rPr>
          <w:lang w:val="lt-LT"/>
        </w:rPr>
        <w:t xml:space="preserve"> sąlygų nevykdymą.</w:t>
      </w:r>
    </w:p>
    <w:p w14:paraId="2A0721E4" w14:textId="480328E9" w:rsidR="001931CF" w:rsidRPr="002C7BBC" w:rsidRDefault="001931CF" w:rsidP="002068FC">
      <w:pPr>
        <w:numPr>
          <w:ilvl w:val="0"/>
          <w:numId w:val="1"/>
        </w:numPr>
        <w:tabs>
          <w:tab w:val="left" w:pos="1134"/>
        </w:tabs>
        <w:ind w:left="0" w:firstLine="720"/>
        <w:jc w:val="both"/>
        <w:rPr>
          <w:lang w:val="lt-LT"/>
        </w:rPr>
      </w:pPr>
      <w:r w:rsidRPr="002C7BBC">
        <w:rPr>
          <w:lang w:val="lt-LT"/>
        </w:rPr>
        <w:t xml:space="preserve">Kiekviena iš Šalių yra atsakinga už tinkamą įsipareigojimų pagal </w:t>
      </w:r>
      <w:r w:rsidR="000D47B6" w:rsidRPr="002C7BBC">
        <w:rPr>
          <w:lang w:val="lt-LT"/>
        </w:rPr>
        <w:t>šį Susitarimą</w:t>
      </w:r>
      <w:r w:rsidRPr="002C7BBC">
        <w:rPr>
          <w:lang w:val="lt-LT"/>
        </w:rPr>
        <w:t xml:space="preserve"> vykdymą ir privalo  atlygin</w:t>
      </w:r>
      <w:r w:rsidR="006254A4" w:rsidRPr="002C7BBC">
        <w:rPr>
          <w:lang w:val="lt-LT"/>
        </w:rPr>
        <w:t xml:space="preserve">ti kitai Šaliai visus dėl šiame Susitarime </w:t>
      </w:r>
      <w:r w:rsidRPr="002C7BBC">
        <w:rPr>
          <w:lang w:val="lt-LT"/>
        </w:rPr>
        <w:t xml:space="preserve">numatytų įsipareigojimų nevykdymo ar netinkamo vykdymo kitos Šalies patirtus nuostolius. </w:t>
      </w:r>
    </w:p>
    <w:p w14:paraId="6EAC0077" w14:textId="343872D4" w:rsidR="001931CF" w:rsidRPr="002C7BBC" w:rsidRDefault="001931CF" w:rsidP="002068FC">
      <w:pPr>
        <w:numPr>
          <w:ilvl w:val="0"/>
          <w:numId w:val="1"/>
        </w:numPr>
        <w:tabs>
          <w:tab w:val="left" w:pos="1134"/>
        </w:tabs>
        <w:ind w:left="0" w:firstLine="720"/>
        <w:jc w:val="both"/>
        <w:rPr>
          <w:lang w:val="lt-LT"/>
        </w:rPr>
      </w:pPr>
      <w:r w:rsidRPr="002C7BBC">
        <w:rPr>
          <w:lang w:val="lt-LT"/>
        </w:rPr>
        <w:t>Visi su ši</w:t>
      </w:r>
      <w:r w:rsidR="000D47B6" w:rsidRPr="002C7BBC">
        <w:rPr>
          <w:lang w:val="lt-LT"/>
        </w:rPr>
        <w:t>uo</w:t>
      </w:r>
      <w:r w:rsidRPr="002C7BBC">
        <w:rPr>
          <w:lang w:val="lt-LT"/>
        </w:rPr>
        <w:t xml:space="preserve"> S</w:t>
      </w:r>
      <w:r w:rsidR="000D47B6" w:rsidRPr="002C7BBC">
        <w:rPr>
          <w:lang w:val="lt-LT"/>
        </w:rPr>
        <w:t>usitarimu</w:t>
      </w:r>
      <w:r w:rsidRPr="002C7BBC">
        <w:rPr>
          <w:lang w:val="lt-LT"/>
        </w:rPr>
        <w:t xml:space="preserve"> susiję ginčai sprendžiami derybų keliu. Nesusitarus, ginčai sprendžiami Lietuvos Respublikos įstatymų nustatyta tvarka.</w:t>
      </w:r>
    </w:p>
    <w:p w14:paraId="579AD0DC" w14:textId="27D09AD4" w:rsidR="001931CF" w:rsidRPr="002C7BBC" w:rsidRDefault="001931CF" w:rsidP="002068FC">
      <w:pPr>
        <w:numPr>
          <w:ilvl w:val="0"/>
          <w:numId w:val="1"/>
        </w:numPr>
        <w:tabs>
          <w:tab w:val="left" w:pos="1134"/>
        </w:tabs>
        <w:ind w:left="0" w:firstLine="720"/>
        <w:jc w:val="both"/>
        <w:rPr>
          <w:lang w:val="lt-LT"/>
        </w:rPr>
      </w:pPr>
      <w:r w:rsidRPr="002C7BBC">
        <w:rPr>
          <w:lang w:val="lt-LT"/>
        </w:rPr>
        <w:t>Ši</w:t>
      </w:r>
      <w:r w:rsidR="000D47B6" w:rsidRPr="002C7BBC">
        <w:rPr>
          <w:lang w:val="lt-LT"/>
        </w:rPr>
        <w:t>s</w:t>
      </w:r>
      <w:r w:rsidRPr="002C7BBC">
        <w:rPr>
          <w:lang w:val="lt-LT"/>
        </w:rPr>
        <w:t xml:space="preserve"> Su</w:t>
      </w:r>
      <w:r w:rsidR="000D47B6" w:rsidRPr="002C7BBC">
        <w:rPr>
          <w:lang w:val="lt-LT"/>
        </w:rPr>
        <w:t>sitarimas</w:t>
      </w:r>
      <w:r w:rsidRPr="002C7BBC">
        <w:rPr>
          <w:lang w:val="lt-LT"/>
        </w:rPr>
        <w:t xml:space="preserve"> sudaryta</w:t>
      </w:r>
      <w:r w:rsidR="000D47B6" w:rsidRPr="002C7BBC">
        <w:rPr>
          <w:lang w:val="lt-LT"/>
        </w:rPr>
        <w:t>s</w:t>
      </w:r>
      <w:r w:rsidRPr="002C7BBC">
        <w:rPr>
          <w:lang w:val="lt-LT"/>
        </w:rPr>
        <w:t xml:space="preserve"> dviem originaliais egzemplioriais, turinčiais vienodą juridinę galią, po vieną kiekvienai Šaliai. </w:t>
      </w:r>
    </w:p>
    <w:p w14:paraId="694B7D08" w14:textId="5BA841E4" w:rsidR="00551BF2" w:rsidRPr="002C7BBC" w:rsidRDefault="00551BF2" w:rsidP="001931CF">
      <w:pPr>
        <w:ind w:left="360"/>
        <w:jc w:val="both"/>
        <w:rPr>
          <w:lang w:val="lt-LT"/>
        </w:rPr>
      </w:pPr>
    </w:p>
    <w:p w14:paraId="4BD72F82" w14:textId="77777777" w:rsidR="00551BF2" w:rsidRPr="002C7BBC" w:rsidRDefault="00551BF2" w:rsidP="00551BF2">
      <w:pPr>
        <w:rPr>
          <w:lang w:val="lt-LT"/>
        </w:rPr>
      </w:pPr>
    </w:p>
    <w:p w14:paraId="60F49EAB" w14:textId="0B766A0C" w:rsidR="00077C1F" w:rsidRPr="002C7BBC" w:rsidRDefault="00077C1F" w:rsidP="00077C1F">
      <w:pPr>
        <w:pStyle w:val="ListParagraph"/>
        <w:numPr>
          <w:ilvl w:val="0"/>
          <w:numId w:val="1"/>
        </w:numPr>
        <w:rPr>
          <w:b/>
          <w:lang w:val="lt-LT"/>
        </w:rPr>
      </w:pPr>
      <w:r w:rsidRPr="002C7BBC">
        <w:rPr>
          <w:b/>
          <w:lang w:val="lt-LT"/>
        </w:rPr>
        <w:t>Panaudos Gavėjo rekvizitai</w:t>
      </w:r>
      <w:r w:rsidRPr="002C7BBC">
        <w:rPr>
          <w:b/>
          <w:lang w:val="lt-LT"/>
        </w:rPr>
        <w:tab/>
      </w:r>
      <w:r w:rsidRPr="002C7BBC">
        <w:rPr>
          <w:b/>
          <w:lang w:val="lt-LT"/>
        </w:rPr>
        <w:tab/>
        <w:t xml:space="preserve">       18. Panaudos Davėjo rekvizitai</w:t>
      </w:r>
    </w:p>
    <w:p w14:paraId="3166259D" w14:textId="77777777" w:rsidR="00182629" w:rsidRPr="002C7BBC" w:rsidRDefault="00182629" w:rsidP="00077C1F">
      <w:pPr>
        <w:rPr>
          <w:lang w:val="lt-LT"/>
        </w:rPr>
      </w:pPr>
    </w:p>
    <w:p w14:paraId="01C84BA6" w14:textId="6BBEE528" w:rsidR="0077353B" w:rsidRPr="0077353B" w:rsidRDefault="0077353B" w:rsidP="0077353B">
      <w:pPr>
        <w:rPr>
          <w:b/>
          <w:lang w:val="lt-LT"/>
        </w:rPr>
      </w:pPr>
      <w:r w:rsidRPr="0077353B">
        <w:rPr>
          <w:b/>
          <w:lang w:val="lt-LT"/>
        </w:rPr>
        <w:t xml:space="preserve">LK Dr. Jono Basanavičiaus karo </w:t>
      </w:r>
      <w:r w:rsidRPr="0077353B">
        <w:rPr>
          <w:b/>
          <w:lang w:val="lt-LT"/>
        </w:rPr>
        <w:tab/>
      </w:r>
      <w:r w:rsidRPr="0077353B">
        <w:rPr>
          <w:b/>
          <w:lang w:val="lt-LT"/>
        </w:rPr>
        <w:tab/>
        <w:t xml:space="preserve">      </w:t>
      </w:r>
      <w:r w:rsidR="009D4C27">
        <w:rPr>
          <w:b/>
          <w:lang w:val="lt-LT"/>
        </w:rPr>
        <w:t xml:space="preserve"> </w:t>
      </w:r>
      <w:r w:rsidRPr="0077353B">
        <w:rPr>
          <w:b/>
          <w:lang w:val="lt-LT"/>
        </w:rPr>
        <w:t>UAB „Medi</w:t>
      </w:r>
      <w:r>
        <w:rPr>
          <w:b/>
          <w:lang w:val="lt-LT"/>
        </w:rPr>
        <w:t>ta</w:t>
      </w:r>
      <w:r w:rsidRPr="0077353B">
        <w:rPr>
          <w:b/>
          <w:lang w:val="lt-LT"/>
        </w:rPr>
        <w:t>“</w:t>
      </w:r>
    </w:p>
    <w:p w14:paraId="7C0ADEFE" w14:textId="1D03FB65" w:rsidR="0077353B" w:rsidRPr="0077353B" w:rsidRDefault="0077353B" w:rsidP="0077353B">
      <w:pPr>
        <w:rPr>
          <w:bCs/>
          <w:lang w:val="lt-LT"/>
        </w:rPr>
      </w:pPr>
      <w:r w:rsidRPr="0077353B">
        <w:rPr>
          <w:b/>
          <w:lang w:val="lt-LT"/>
        </w:rPr>
        <w:t>medicinos tarnyba</w:t>
      </w:r>
      <w:r w:rsidRPr="0077353B">
        <w:rPr>
          <w:lang w:val="lt-LT"/>
        </w:rPr>
        <w:tab/>
      </w:r>
      <w:r w:rsidRPr="0077353B">
        <w:rPr>
          <w:lang w:val="lt-LT"/>
        </w:rPr>
        <w:tab/>
      </w:r>
      <w:r w:rsidRPr="0077353B">
        <w:rPr>
          <w:lang w:val="lt-LT"/>
        </w:rPr>
        <w:tab/>
        <w:t xml:space="preserve">      </w:t>
      </w:r>
      <w:r w:rsidR="009D4C27">
        <w:rPr>
          <w:lang w:val="lt-LT"/>
        </w:rPr>
        <w:t xml:space="preserve"> </w:t>
      </w:r>
      <w:r w:rsidRPr="0077353B">
        <w:rPr>
          <w:lang w:val="lt-LT"/>
        </w:rPr>
        <w:t xml:space="preserve">Kodas </w:t>
      </w:r>
      <w:r w:rsidRPr="008A710A">
        <w:t>110323729</w:t>
      </w:r>
    </w:p>
    <w:p w14:paraId="478D0302" w14:textId="34C2F74A" w:rsidR="0077353B" w:rsidRDefault="0077353B" w:rsidP="0077353B">
      <w:r w:rsidRPr="0077353B">
        <w:rPr>
          <w:lang w:val="lt-LT"/>
        </w:rPr>
        <w:t>Kodas 191832</w:t>
      </w:r>
      <w:r>
        <w:rPr>
          <w:lang w:val="lt-LT"/>
        </w:rPr>
        <w:t>666</w:t>
      </w:r>
      <w:r>
        <w:rPr>
          <w:lang w:val="lt-LT"/>
        </w:rPr>
        <w:tab/>
      </w:r>
      <w:r>
        <w:rPr>
          <w:lang w:val="lt-LT"/>
        </w:rPr>
        <w:tab/>
      </w:r>
      <w:r>
        <w:rPr>
          <w:lang w:val="lt-LT"/>
        </w:rPr>
        <w:tab/>
        <w:t xml:space="preserve">     </w:t>
      </w:r>
      <w:r w:rsidR="009D4C27">
        <w:rPr>
          <w:lang w:val="lt-LT"/>
        </w:rPr>
        <w:t xml:space="preserve"> </w:t>
      </w:r>
      <w:r>
        <w:rPr>
          <w:lang w:val="lt-LT"/>
        </w:rPr>
        <w:t xml:space="preserve"> PVM mokėtojo kodas </w:t>
      </w:r>
      <w:r w:rsidRPr="0077353B">
        <w:rPr>
          <w:lang w:val="lt-LT"/>
        </w:rPr>
        <w:t>LT</w:t>
      </w:r>
      <w:r w:rsidRPr="008A710A">
        <w:t>103237219</w:t>
      </w:r>
    </w:p>
    <w:p w14:paraId="324B0B88" w14:textId="44BD83A5" w:rsidR="009D4C27" w:rsidRPr="009D4C27" w:rsidRDefault="0077353B" w:rsidP="009D4C27">
      <w:pPr>
        <w:tabs>
          <w:tab w:val="left" w:pos="720"/>
          <w:tab w:val="left" w:pos="1440"/>
          <w:tab w:val="left" w:pos="2160"/>
          <w:tab w:val="left" w:pos="2880"/>
          <w:tab w:val="left" w:pos="3600"/>
          <w:tab w:val="left" w:pos="4320"/>
          <w:tab w:val="left" w:pos="5040"/>
          <w:tab w:val="left" w:pos="5812"/>
        </w:tabs>
      </w:pPr>
      <w:r w:rsidRPr="0077353B">
        <w:rPr>
          <w:lang w:val="lt-LT"/>
        </w:rPr>
        <w:t>Vytauto pr. 49, 44331 Kaunas</w:t>
      </w:r>
      <w:r w:rsidRPr="0077353B">
        <w:rPr>
          <w:lang w:val="lt-LT"/>
        </w:rPr>
        <w:tab/>
        <w:t xml:space="preserve">                            </w:t>
      </w:r>
      <w:r w:rsidR="007309B7">
        <w:rPr>
          <w:lang w:val="lt-LT"/>
        </w:rPr>
        <w:t xml:space="preserve">     </w:t>
      </w:r>
      <w:r w:rsidR="009D4C27">
        <w:rPr>
          <w:lang w:val="lt-LT"/>
        </w:rPr>
        <w:t xml:space="preserve"> </w:t>
      </w:r>
      <w:r w:rsidRPr="008A710A">
        <w:t>P.</w:t>
      </w:r>
      <w:r>
        <w:t xml:space="preserve"> </w:t>
      </w:r>
      <w:proofErr w:type="spellStart"/>
      <w:r w:rsidRPr="008A710A">
        <w:t>Baublio</w:t>
      </w:r>
      <w:proofErr w:type="spellEnd"/>
      <w:r w:rsidRPr="008A710A">
        <w:t xml:space="preserve"> g. 2A LT-08406 Vilnius</w:t>
      </w:r>
    </w:p>
    <w:p w14:paraId="6EF122DA" w14:textId="457E3F5B" w:rsidR="0077353B" w:rsidRPr="0077353B" w:rsidRDefault="009D4C27" w:rsidP="0077353B">
      <w:pPr>
        <w:rPr>
          <w:lang w:val="lt-LT"/>
        </w:rPr>
      </w:pPr>
      <w:r>
        <w:rPr>
          <w:lang w:val="lt-LT"/>
        </w:rPr>
        <w:tab/>
      </w:r>
      <w:r>
        <w:rPr>
          <w:lang w:val="lt-LT"/>
        </w:rPr>
        <w:tab/>
      </w:r>
      <w:r>
        <w:rPr>
          <w:lang w:val="lt-LT"/>
        </w:rPr>
        <w:tab/>
        <w:t xml:space="preserve">                             </w:t>
      </w:r>
      <w:proofErr w:type="spellStart"/>
      <w:r w:rsidR="0077353B" w:rsidRPr="0077353B">
        <w:rPr>
          <w:lang w:val="lt-LT"/>
        </w:rPr>
        <w:t>A.s</w:t>
      </w:r>
      <w:proofErr w:type="spellEnd"/>
      <w:r w:rsidR="0077353B" w:rsidRPr="0077353B">
        <w:rPr>
          <w:lang w:val="lt-LT"/>
        </w:rPr>
        <w:t xml:space="preserve">. </w:t>
      </w:r>
      <w:r w:rsidR="0077353B">
        <w:t>LT06 7044 0600 0091 4603</w:t>
      </w:r>
    </w:p>
    <w:p w14:paraId="38AF1823" w14:textId="77777777" w:rsidR="009D4C27" w:rsidRPr="0077353B" w:rsidRDefault="009D4C27" w:rsidP="009D4C27">
      <w:pPr>
        <w:rPr>
          <w:lang w:val="lt-LT"/>
        </w:rPr>
      </w:pPr>
      <w:r>
        <w:rPr>
          <w:lang w:val="lt-LT"/>
        </w:rPr>
        <w:lastRenderedPageBreak/>
        <w:tab/>
      </w:r>
      <w:r>
        <w:rPr>
          <w:lang w:val="lt-LT"/>
        </w:rPr>
        <w:tab/>
      </w:r>
      <w:r>
        <w:rPr>
          <w:lang w:val="lt-LT"/>
        </w:rPr>
        <w:tab/>
      </w:r>
      <w:r>
        <w:rPr>
          <w:lang w:val="lt-LT"/>
        </w:rPr>
        <w:tab/>
        <w:t xml:space="preserve">       AB SEB bankas</w:t>
      </w:r>
    </w:p>
    <w:p w14:paraId="3FBCC03C" w14:textId="56596B7B" w:rsidR="0077353B" w:rsidRDefault="0077353B" w:rsidP="0077353B">
      <w:pPr>
        <w:rPr>
          <w:lang w:val="lt-LT"/>
        </w:rPr>
      </w:pPr>
    </w:p>
    <w:p w14:paraId="703B8A79" w14:textId="4EFC4F84" w:rsidR="009D4C27" w:rsidRPr="009D4C27" w:rsidRDefault="009D4C27" w:rsidP="0077353B">
      <w:pPr>
        <w:rPr>
          <w:b/>
          <w:lang w:val="lt-LT"/>
        </w:rPr>
      </w:pPr>
      <w:r w:rsidRPr="009D4C27">
        <w:rPr>
          <w:b/>
          <w:lang w:val="lt-LT"/>
        </w:rPr>
        <w:t xml:space="preserve">Kontaktinis asmuo: </w:t>
      </w:r>
      <w:r w:rsidRPr="009D4C27">
        <w:rPr>
          <w:b/>
          <w:lang w:val="lt-LT"/>
        </w:rPr>
        <w:tab/>
      </w:r>
      <w:r w:rsidRPr="009D4C27">
        <w:rPr>
          <w:b/>
          <w:lang w:val="lt-LT"/>
        </w:rPr>
        <w:tab/>
        <w:t xml:space="preserve">                             Kontaktinis asmuo:</w:t>
      </w:r>
    </w:p>
    <w:p w14:paraId="37719E1E" w14:textId="0910D4E1" w:rsidR="009D4C27" w:rsidRDefault="009D4C27" w:rsidP="0077353B">
      <w:pPr>
        <w:rPr>
          <w:lang w:val="lt-LT"/>
        </w:rPr>
      </w:pPr>
      <w:r w:rsidRPr="0077353B">
        <w:rPr>
          <w:lang w:val="lt-LT"/>
        </w:rPr>
        <w:t>Medicinos technikas</w:t>
      </w:r>
      <w:r>
        <w:rPr>
          <w:lang w:val="lt-LT"/>
        </w:rPr>
        <w:tab/>
      </w:r>
      <w:r>
        <w:rPr>
          <w:lang w:val="lt-LT"/>
        </w:rPr>
        <w:tab/>
      </w:r>
      <w:r>
        <w:rPr>
          <w:lang w:val="lt-LT"/>
        </w:rPr>
        <w:tab/>
        <w:t xml:space="preserve">       Direktorius </w:t>
      </w:r>
    </w:p>
    <w:p w14:paraId="5206696E" w14:textId="7AC2D75F" w:rsidR="009D4C27" w:rsidRPr="0077353B" w:rsidRDefault="009D4C27" w:rsidP="0077353B">
      <w:pPr>
        <w:rPr>
          <w:lang w:val="lt-LT"/>
        </w:rPr>
      </w:pPr>
      <w:r>
        <w:rPr>
          <w:lang w:val="lt-LT"/>
        </w:rPr>
        <w:t>Arūnas Šinkūnas</w:t>
      </w:r>
      <w:r>
        <w:rPr>
          <w:lang w:val="lt-LT"/>
        </w:rPr>
        <w:tab/>
      </w:r>
      <w:r>
        <w:rPr>
          <w:lang w:val="lt-LT"/>
        </w:rPr>
        <w:tab/>
      </w:r>
      <w:r>
        <w:rPr>
          <w:lang w:val="lt-LT"/>
        </w:rPr>
        <w:tab/>
        <w:t xml:space="preserve">   </w:t>
      </w:r>
      <w:r w:rsidRPr="00B94D7E">
        <w:rPr>
          <w:lang w:val="lt-LT"/>
        </w:rPr>
        <w:t xml:space="preserve">Aivaras </w:t>
      </w:r>
      <w:proofErr w:type="spellStart"/>
      <w:r w:rsidRPr="00B94D7E">
        <w:rPr>
          <w:lang w:val="lt-LT"/>
        </w:rPr>
        <w:t>Pliauckys</w:t>
      </w:r>
      <w:proofErr w:type="spellEnd"/>
    </w:p>
    <w:p w14:paraId="617F4DA5" w14:textId="77777777" w:rsidR="009D4C27" w:rsidRDefault="0077353B" w:rsidP="009D4C27">
      <w:pPr>
        <w:rPr>
          <w:lang w:val="lt-LT"/>
        </w:rPr>
      </w:pPr>
      <w:r w:rsidRPr="0077353B">
        <w:rPr>
          <w:lang w:val="lt-LT"/>
        </w:rPr>
        <w:t xml:space="preserve">elektroninio pašto adresas –          </w:t>
      </w:r>
      <w:r w:rsidR="009D4C27">
        <w:rPr>
          <w:lang w:val="lt-LT"/>
        </w:rPr>
        <w:t xml:space="preserve">                                   elektroninio pašto adresas –</w:t>
      </w:r>
      <w:r w:rsidR="009D4C27">
        <w:rPr>
          <w:lang w:val="lt-LT"/>
        </w:rPr>
        <w:tab/>
        <w:t xml:space="preserve">                                               </w:t>
      </w:r>
      <w:hyperlink r:id="rId8" w:history="1">
        <w:r w:rsidR="009D4C27" w:rsidRPr="00431489">
          <w:rPr>
            <w:rStyle w:val="Hyperlink"/>
          </w:rPr>
          <w:t>medita@medita.lt</w:t>
        </w:r>
      </w:hyperlink>
      <w:r w:rsidRPr="0077353B">
        <w:rPr>
          <w:lang w:val="lt-LT"/>
        </w:rPr>
        <w:t xml:space="preserve">        </w:t>
      </w:r>
      <w:r w:rsidR="009D4C27">
        <w:rPr>
          <w:lang w:val="lt-LT"/>
        </w:rPr>
        <w:t xml:space="preserve">                                                     </w:t>
      </w:r>
      <w:hyperlink r:id="rId9" w:history="1">
        <w:r w:rsidR="009D4C27" w:rsidRPr="00DF5C87">
          <w:rPr>
            <w:rStyle w:val="Hyperlink"/>
            <w:lang w:val="lt-LT"/>
          </w:rPr>
          <w:t>arunas.sinkunas@mil.lt</w:t>
        </w:r>
      </w:hyperlink>
      <w:r w:rsidR="009D4C27">
        <w:rPr>
          <w:lang w:val="lt-LT"/>
        </w:rPr>
        <w:t xml:space="preserve">     </w:t>
      </w:r>
    </w:p>
    <w:p w14:paraId="227AD172" w14:textId="7E4B08B7" w:rsidR="0077353B" w:rsidRPr="009D4C27" w:rsidRDefault="009D4C27" w:rsidP="009D4C27">
      <w:pPr>
        <w:rPr>
          <w:lang w:val="lt-LT"/>
        </w:rPr>
      </w:pPr>
      <w:r>
        <w:rPr>
          <w:lang w:val="lt-LT"/>
        </w:rPr>
        <w:t>T</w:t>
      </w:r>
      <w:r w:rsidRPr="0077353B">
        <w:rPr>
          <w:lang w:val="lt-LT"/>
        </w:rPr>
        <w:t>elefono numeris (8 37) 75 40 09</w:t>
      </w:r>
      <w:r>
        <w:rPr>
          <w:lang w:val="lt-LT"/>
        </w:rPr>
        <w:t xml:space="preserve">      </w:t>
      </w:r>
      <w:r w:rsidR="0077353B" w:rsidRPr="0077353B">
        <w:rPr>
          <w:lang w:val="lt-LT"/>
        </w:rPr>
        <w:tab/>
      </w:r>
      <w:r w:rsidR="0077353B" w:rsidRPr="0077353B">
        <w:rPr>
          <w:lang w:val="lt-LT"/>
        </w:rPr>
        <w:tab/>
        <w:t xml:space="preserve"> </w:t>
      </w:r>
      <w:r w:rsidR="00916D4A">
        <w:rPr>
          <w:lang w:val="lt-LT"/>
        </w:rPr>
        <w:t xml:space="preserve">  </w:t>
      </w:r>
      <w:r w:rsidR="00E118F7">
        <w:rPr>
          <w:lang w:val="lt-LT"/>
        </w:rPr>
        <w:t xml:space="preserve">Telefono numeris </w:t>
      </w:r>
      <w:r w:rsidR="00E118F7">
        <w:t>(8 5) 272 03 72</w:t>
      </w:r>
      <w:r w:rsidR="00E118F7">
        <w:rPr>
          <w:lang w:val="lt-LT"/>
        </w:rPr>
        <w:tab/>
      </w:r>
      <w:r w:rsidR="00E118F7">
        <w:rPr>
          <w:lang w:val="lt-LT"/>
        </w:rPr>
        <w:tab/>
      </w:r>
      <w:r w:rsidR="00E118F7">
        <w:rPr>
          <w:lang w:val="lt-LT"/>
        </w:rPr>
        <w:tab/>
      </w:r>
      <w:r w:rsidR="00E118F7">
        <w:rPr>
          <w:lang w:val="lt-LT"/>
        </w:rPr>
        <w:tab/>
        <w:t xml:space="preserve">     </w:t>
      </w:r>
    </w:p>
    <w:p w14:paraId="67DA4520" w14:textId="6EA25408" w:rsidR="009D4C27" w:rsidRDefault="009D4C27" w:rsidP="0077353B">
      <w:pPr>
        <w:ind w:left="1296" w:hanging="1296"/>
        <w:rPr>
          <w:lang w:val="lt-LT"/>
        </w:rPr>
      </w:pPr>
      <w:r>
        <w:rPr>
          <w:lang w:val="lt-LT"/>
        </w:rPr>
        <w:t xml:space="preserve"> </w:t>
      </w:r>
    </w:p>
    <w:p w14:paraId="2646DF57" w14:textId="77777777" w:rsidR="009D4C27" w:rsidRDefault="009D4C27" w:rsidP="0077353B">
      <w:pPr>
        <w:ind w:left="1296" w:hanging="1296"/>
        <w:rPr>
          <w:lang w:val="lt-LT"/>
        </w:rPr>
      </w:pPr>
    </w:p>
    <w:p w14:paraId="1819DF3E" w14:textId="77777777" w:rsidR="009D4C27" w:rsidRPr="0077353B" w:rsidRDefault="009D4C27" w:rsidP="0077353B">
      <w:pPr>
        <w:ind w:left="1296" w:hanging="1296"/>
        <w:rPr>
          <w:lang w:val="lt-LT"/>
        </w:rPr>
      </w:pPr>
    </w:p>
    <w:p w14:paraId="69521F13" w14:textId="77777777" w:rsidR="0077353B" w:rsidRDefault="0077353B" w:rsidP="0077353B">
      <w:pPr>
        <w:rPr>
          <w:b/>
          <w:lang w:val="lt-LT"/>
        </w:rPr>
      </w:pPr>
      <w:r w:rsidRPr="0077353B">
        <w:rPr>
          <w:b/>
          <w:lang w:val="lt-LT"/>
        </w:rPr>
        <w:t>PANAUDOS GAVĖJAS</w:t>
      </w:r>
      <w:r w:rsidRPr="0077353B">
        <w:rPr>
          <w:b/>
          <w:lang w:val="lt-LT"/>
        </w:rPr>
        <w:tab/>
        <w:t xml:space="preserve">  </w:t>
      </w:r>
      <w:r w:rsidRPr="0077353B">
        <w:rPr>
          <w:b/>
          <w:lang w:val="lt-LT"/>
        </w:rPr>
        <w:tab/>
      </w:r>
      <w:r w:rsidRPr="0077353B">
        <w:rPr>
          <w:b/>
          <w:lang w:val="lt-LT"/>
        </w:rPr>
        <w:tab/>
        <w:t xml:space="preserve">         PANAUDOS DAVĖJAS</w:t>
      </w:r>
    </w:p>
    <w:p w14:paraId="750FD9FC" w14:textId="77777777" w:rsidR="009D4C27" w:rsidRPr="0077353B" w:rsidRDefault="009D4C27" w:rsidP="0077353B">
      <w:pPr>
        <w:rPr>
          <w:b/>
          <w:lang w:val="lt-LT"/>
        </w:rPr>
      </w:pPr>
    </w:p>
    <w:p w14:paraId="0E7F1271" w14:textId="6E54D143" w:rsidR="0077353B" w:rsidRPr="0077353B" w:rsidRDefault="0077353B" w:rsidP="0077353B">
      <w:pPr>
        <w:rPr>
          <w:lang w:val="lt-LT"/>
        </w:rPr>
      </w:pPr>
      <w:r w:rsidRPr="0077353B">
        <w:rPr>
          <w:lang w:val="lt-LT"/>
        </w:rPr>
        <w:t>Lietuvos kariuomenės Dr. Jono Basanavičiaus</w:t>
      </w:r>
      <w:r w:rsidRPr="0077353B">
        <w:rPr>
          <w:lang w:val="lt-LT"/>
        </w:rPr>
        <w:tab/>
        <w:t xml:space="preserve">         UAB „Medi</w:t>
      </w:r>
      <w:r w:rsidR="001404AF">
        <w:rPr>
          <w:lang w:val="lt-LT"/>
        </w:rPr>
        <w:t>ta</w:t>
      </w:r>
      <w:r w:rsidRPr="0077353B">
        <w:rPr>
          <w:lang w:val="lt-LT"/>
        </w:rPr>
        <w:t>“</w:t>
      </w:r>
    </w:p>
    <w:p w14:paraId="3BF33A2A" w14:textId="77777777" w:rsidR="0077353B" w:rsidRPr="0077353B" w:rsidRDefault="0077353B" w:rsidP="0077353B">
      <w:pPr>
        <w:rPr>
          <w:lang w:val="lt-LT"/>
        </w:rPr>
      </w:pPr>
      <w:r w:rsidRPr="0077353B">
        <w:rPr>
          <w:lang w:val="lt-LT"/>
        </w:rPr>
        <w:t>karo medicinos tarnyba</w:t>
      </w:r>
    </w:p>
    <w:p w14:paraId="7D0B312D" w14:textId="77777777" w:rsidR="0077353B" w:rsidRPr="0077353B" w:rsidRDefault="0077353B" w:rsidP="0077353B">
      <w:pPr>
        <w:rPr>
          <w:lang w:val="lt-LT"/>
        </w:rPr>
      </w:pPr>
    </w:p>
    <w:p w14:paraId="316A75F9" w14:textId="0AD37E37" w:rsidR="0077353B" w:rsidRDefault="0077353B" w:rsidP="0077353B">
      <w:pPr>
        <w:rPr>
          <w:lang w:val="lt-LT"/>
        </w:rPr>
      </w:pPr>
      <w:r w:rsidRPr="0077353B">
        <w:rPr>
          <w:lang w:val="lt-LT"/>
        </w:rPr>
        <w:t xml:space="preserve">KMT </w:t>
      </w:r>
      <w:r w:rsidR="006C69EF">
        <w:rPr>
          <w:lang w:val="lt-LT"/>
        </w:rPr>
        <w:t>vadas</w:t>
      </w:r>
      <w:r w:rsidRPr="0077353B">
        <w:rPr>
          <w:lang w:val="lt-LT"/>
        </w:rPr>
        <w:tab/>
      </w:r>
      <w:r w:rsidR="006C69EF">
        <w:rPr>
          <w:lang w:val="lt-LT"/>
        </w:rPr>
        <w:tab/>
      </w:r>
      <w:r w:rsidR="006C69EF">
        <w:rPr>
          <w:lang w:val="lt-LT"/>
        </w:rPr>
        <w:tab/>
      </w:r>
      <w:r w:rsidRPr="0077353B">
        <w:rPr>
          <w:lang w:val="lt-LT"/>
        </w:rPr>
        <w:tab/>
        <w:t xml:space="preserve">        </w:t>
      </w:r>
      <w:r w:rsidR="00B94D7E">
        <w:rPr>
          <w:lang w:val="lt-LT"/>
        </w:rPr>
        <w:t>D</w:t>
      </w:r>
      <w:r w:rsidRPr="0077353B">
        <w:rPr>
          <w:lang w:val="lt-LT"/>
        </w:rPr>
        <w:t xml:space="preserve">irektorius </w:t>
      </w:r>
    </w:p>
    <w:p w14:paraId="76AEBC31" w14:textId="77777777" w:rsidR="009D4C27" w:rsidRPr="0077353B" w:rsidRDefault="009D4C27" w:rsidP="0077353B">
      <w:pPr>
        <w:rPr>
          <w:lang w:val="lt-LT"/>
        </w:rPr>
      </w:pPr>
    </w:p>
    <w:p w14:paraId="1B81F6F1" w14:textId="27C30B54" w:rsidR="0077353B" w:rsidRDefault="0077353B" w:rsidP="0077353B">
      <w:pPr>
        <w:rPr>
          <w:lang w:val="lt-LT"/>
        </w:rPr>
      </w:pPr>
      <w:r w:rsidRPr="0077353B">
        <w:rPr>
          <w:lang w:val="lt-LT"/>
        </w:rPr>
        <w:t xml:space="preserve">plk. ltn. </w:t>
      </w:r>
      <w:r w:rsidR="006C69EF">
        <w:rPr>
          <w:lang w:val="lt-LT"/>
        </w:rPr>
        <w:t>Raimundas Blavieščiūnas</w:t>
      </w:r>
      <w:r w:rsidRPr="0077353B">
        <w:rPr>
          <w:lang w:val="lt-LT"/>
        </w:rPr>
        <w:tab/>
      </w:r>
      <w:r w:rsidRPr="0077353B">
        <w:rPr>
          <w:lang w:val="lt-LT"/>
        </w:rPr>
        <w:tab/>
        <w:t xml:space="preserve">        </w:t>
      </w:r>
      <w:r w:rsidR="006C69EF">
        <w:rPr>
          <w:lang w:val="lt-LT"/>
        </w:rPr>
        <w:t xml:space="preserve">Aivaras </w:t>
      </w:r>
      <w:proofErr w:type="spellStart"/>
      <w:r w:rsidR="006C69EF">
        <w:rPr>
          <w:lang w:val="lt-LT"/>
        </w:rPr>
        <w:t>Pliauckys</w:t>
      </w:r>
      <w:proofErr w:type="spellEnd"/>
    </w:p>
    <w:p w14:paraId="6A3F68EE" w14:textId="77777777" w:rsidR="009D4C27" w:rsidRPr="0077353B" w:rsidRDefault="009D4C27" w:rsidP="0077353B">
      <w:pPr>
        <w:rPr>
          <w:lang w:val="lt-LT"/>
        </w:rPr>
      </w:pPr>
    </w:p>
    <w:p w14:paraId="63EB4CD9" w14:textId="77777777" w:rsidR="0077353B" w:rsidRPr="00916D4A" w:rsidRDefault="0077353B" w:rsidP="0077353B">
      <w:pPr>
        <w:rPr>
          <w:b/>
          <w:sz w:val="22"/>
          <w:szCs w:val="22"/>
          <w:lang w:val="lt-LT"/>
        </w:rPr>
      </w:pPr>
      <w:r w:rsidRPr="00916D4A">
        <w:rPr>
          <w:b/>
          <w:sz w:val="22"/>
          <w:szCs w:val="22"/>
          <w:lang w:val="lt-LT"/>
        </w:rPr>
        <w:t>A.V.</w:t>
      </w:r>
      <w:r w:rsidRPr="00916D4A">
        <w:rPr>
          <w:b/>
          <w:sz w:val="22"/>
          <w:szCs w:val="22"/>
          <w:lang w:val="lt-LT"/>
        </w:rPr>
        <w:tab/>
      </w:r>
      <w:r w:rsidRPr="00916D4A">
        <w:rPr>
          <w:b/>
          <w:sz w:val="22"/>
          <w:szCs w:val="22"/>
          <w:lang w:val="lt-LT"/>
        </w:rPr>
        <w:tab/>
      </w:r>
      <w:r w:rsidRPr="00916D4A">
        <w:rPr>
          <w:b/>
          <w:sz w:val="22"/>
          <w:szCs w:val="22"/>
          <w:lang w:val="lt-LT"/>
        </w:rPr>
        <w:tab/>
      </w:r>
      <w:r w:rsidRPr="00916D4A">
        <w:rPr>
          <w:b/>
          <w:sz w:val="22"/>
          <w:szCs w:val="22"/>
          <w:lang w:val="lt-LT"/>
        </w:rPr>
        <w:tab/>
        <w:t xml:space="preserve">        A.V.</w:t>
      </w:r>
      <w:r w:rsidRPr="00916D4A">
        <w:rPr>
          <w:b/>
          <w:sz w:val="22"/>
          <w:szCs w:val="22"/>
          <w:lang w:val="lt-LT"/>
        </w:rPr>
        <w:tab/>
      </w:r>
    </w:p>
    <w:p w14:paraId="54EFFDBE" w14:textId="77777777" w:rsidR="0077353B" w:rsidRPr="0077353B" w:rsidRDefault="0077353B" w:rsidP="0077353B">
      <w:pPr>
        <w:rPr>
          <w:b/>
          <w:lang w:val="lt-LT"/>
        </w:rPr>
      </w:pPr>
    </w:p>
    <w:p w14:paraId="36BDB9D3" w14:textId="77777777" w:rsidR="00182629" w:rsidRPr="00695559" w:rsidRDefault="00182629" w:rsidP="00077C1F">
      <w:pPr>
        <w:rPr>
          <w:b/>
          <w:lang w:val="lt-LT"/>
        </w:rPr>
      </w:pPr>
    </w:p>
    <w:p w14:paraId="38378847" w14:textId="7E653334" w:rsidR="002C7BBC" w:rsidRDefault="002C7BBC" w:rsidP="00766316">
      <w:pPr>
        <w:rPr>
          <w:lang w:val="lt-LT" w:eastAsia="lt-LT"/>
        </w:rPr>
      </w:pPr>
      <w:r>
        <w:rPr>
          <w:lang w:val="lt-LT" w:eastAsia="lt-LT"/>
        </w:rPr>
        <w:br w:type="page"/>
      </w:r>
    </w:p>
    <w:p w14:paraId="31D332DC" w14:textId="2B98B5A7" w:rsidR="00F52554" w:rsidRPr="00F52554" w:rsidRDefault="00F52554" w:rsidP="00F52554">
      <w:pPr>
        <w:ind w:left="4253"/>
        <w:jc w:val="right"/>
        <w:rPr>
          <w:lang w:val="lt-LT" w:eastAsia="lt-LT"/>
        </w:rPr>
      </w:pPr>
      <w:r w:rsidRPr="00F52554">
        <w:rPr>
          <w:lang w:val="lt-LT" w:eastAsia="lt-LT"/>
        </w:rPr>
        <w:lastRenderedPageBreak/>
        <w:t>202</w:t>
      </w:r>
      <w:r w:rsidR="007309B7">
        <w:rPr>
          <w:lang w:val="lt-LT" w:eastAsia="lt-LT"/>
        </w:rPr>
        <w:t>3</w:t>
      </w:r>
      <w:r w:rsidR="001A1030">
        <w:rPr>
          <w:lang w:val="lt-LT" w:eastAsia="lt-LT"/>
        </w:rPr>
        <w:t xml:space="preserve"> m. kovo     </w:t>
      </w:r>
      <w:r w:rsidRPr="00F52554">
        <w:rPr>
          <w:lang w:val="lt-LT" w:eastAsia="lt-LT"/>
        </w:rPr>
        <w:t xml:space="preserve"> d.</w:t>
      </w:r>
    </w:p>
    <w:p w14:paraId="0E52E18A" w14:textId="2C06C2D4" w:rsidR="00F52554" w:rsidRPr="00F52554" w:rsidRDefault="00F52554" w:rsidP="00F52554">
      <w:pPr>
        <w:ind w:left="4253"/>
        <w:jc w:val="right"/>
        <w:rPr>
          <w:lang w:val="lt-LT" w:eastAsia="lt-LT"/>
        </w:rPr>
      </w:pPr>
      <w:r>
        <w:rPr>
          <w:lang w:val="lt-LT" w:eastAsia="lt-LT"/>
        </w:rPr>
        <w:t xml:space="preserve">Panaudos </w:t>
      </w:r>
      <w:r w:rsidRPr="00F52554">
        <w:rPr>
          <w:lang w:val="lt-LT" w:eastAsia="lt-LT"/>
        </w:rPr>
        <w:t>su</w:t>
      </w:r>
      <w:r w:rsidR="007309B7">
        <w:rPr>
          <w:lang w:val="lt-LT" w:eastAsia="lt-LT"/>
        </w:rPr>
        <w:t>sitarimo</w:t>
      </w:r>
      <w:r w:rsidRPr="00F52554">
        <w:rPr>
          <w:lang w:val="lt-LT" w:eastAsia="lt-LT"/>
        </w:rPr>
        <w:t xml:space="preserve"> Nr. </w:t>
      </w:r>
      <w:r w:rsidR="001A1030">
        <w:rPr>
          <w:lang w:val="lt-LT" w:eastAsia="lt-LT"/>
        </w:rPr>
        <w:t xml:space="preserve">     </w:t>
      </w:r>
    </w:p>
    <w:p w14:paraId="1CA326C7" w14:textId="77777777" w:rsidR="00F52554" w:rsidRPr="00F52554" w:rsidRDefault="00F52554" w:rsidP="00F52554">
      <w:pPr>
        <w:ind w:left="4253"/>
        <w:jc w:val="right"/>
        <w:rPr>
          <w:lang w:val="lt-LT" w:eastAsia="lt-LT"/>
        </w:rPr>
      </w:pPr>
      <w:r w:rsidRPr="00F52554">
        <w:rPr>
          <w:lang w:val="lt-LT" w:eastAsia="lt-LT"/>
        </w:rPr>
        <w:t>1 priedas</w:t>
      </w:r>
    </w:p>
    <w:p w14:paraId="3A136A3F" w14:textId="77777777" w:rsidR="00F52554" w:rsidRPr="00F52554" w:rsidRDefault="00F52554" w:rsidP="00F52554">
      <w:pPr>
        <w:ind w:left="4253"/>
        <w:jc w:val="right"/>
        <w:rPr>
          <w:lang w:val="lt-LT" w:eastAsia="lt-LT"/>
        </w:rPr>
      </w:pPr>
    </w:p>
    <w:p w14:paraId="15DFD772" w14:textId="77777777" w:rsidR="00F52554" w:rsidRPr="00F52554" w:rsidRDefault="00F52554" w:rsidP="00F52554">
      <w:pPr>
        <w:ind w:left="4253"/>
        <w:jc w:val="right"/>
        <w:rPr>
          <w:lang w:val="lt-LT" w:eastAsia="lt-LT"/>
        </w:rPr>
      </w:pPr>
    </w:p>
    <w:p w14:paraId="4758DAC0" w14:textId="77777777" w:rsidR="00F52554" w:rsidRPr="00F52554" w:rsidRDefault="00F52554" w:rsidP="00F52554">
      <w:pPr>
        <w:widowControl w:val="0"/>
        <w:suppressAutoHyphens/>
        <w:autoSpaceDE w:val="0"/>
        <w:autoSpaceDN w:val="0"/>
        <w:adjustRightInd w:val="0"/>
        <w:jc w:val="center"/>
        <w:textAlignment w:val="baseline"/>
        <w:rPr>
          <w:rFonts w:eastAsia="Andale Sans UI" w:cs="Tahoma"/>
          <w:b/>
          <w:bCs/>
          <w:kern w:val="3"/>
          <w:lang w:val="lt-LT" w:bidi="en-US"/>
        </w:rPr>
      </w:pPr>
      <w:r w:rsidRPr="00F52554">
        <w:rPr>
          <w:rFonts w:eastAsia="Andale Sans UI" w:cs="Tahoma"/>
          <w:b/>
          <w:bCs/>
          <w:kern w:val="3"/>
          <w:lang w:val="lt-LT" w:bidi="en-US"/>
        </w:rPr>
        <w:t xml:space="preserve">LABORATORINIŲ REAGENTŲ IR PAPILDOMŲ PRIEMONIŲ BIOCHEMINIAMS TYRIMAMS ATLIKTI TECHNINĖ SPECIFIKACIJA </w:t>
      </w:r>
    </w:p>
    <w:p w14:paraId="497074D2" w14:textId="77777777" w:rsidR="00F52554" w:rsidRPr="00F52554" w:rsidRDefault="00F52554" w:rsidP="00F52554">
      <w:pPr>
        <w:widowControl w:val="0"/>
        <w:suppressAutoHyphens/>
        <w:autoSpaceDE w:val="0"/>
        <w:autoSpaceDN w:val="0"/>
        <w:adjustRightInd w:val="0"/>
        <w:jc w:val="center"/>
        <w:textAlignment w:val="baseline"/>
        <w:rPr>
          <w:rFonts w:eastAsia="Andale Sans UI" w:cs="Tahoma"/>
          <w:b/>
          <w:bCs/>
          <w:kern w:val="3"/>
          <w:lang w:val="lt-LT" w:bidi="en-US"/>
        </w:rPr>
      </w:pPr>
    </w:p>
    <w:p w14:paraId="7A3E7C7E" w14:textId="77777777" w:rsidR="00F52554" w:rsidRPr="00F52554" w:rsidRDefault="00F52554" w:rsidP="00F52554">
      <w:pPr>
        <w:widowControl w:val="0"/>
        <w:tabs>
          <w:tab w:val="left" w:pos="3261"/>
        </w:tabs>
        <w:suppressAutoHyphens/>
        <w:autoSpaceDE w:val="0"/>
        <w:autoSpaceDN w:val="0"/>
        <w:adjustRightInd w:val="0"/>
        <w:ind w:left="1080" w:right="991"/>
        <w:textAlignment w:val="baseline"/>
        <w:rPr>
          <w:rFonts w:eastAsia="Andale Sans UI" w:cs="Tahoma"/>
          <w:bCs/>
          <w:kern w:val="3"/>
          <w:lang w:val="lt-LT" w:bidi="en-US"/>
        </w:rPr>
      </w:pPr>
      <w:r w:rsidRPr="00F52554">
        <w:rPr>
          <w:rFonts w:eastAsia="Andale Sans UI" w:cs="Tahoma"/>
          <w:bCs/>
          <w:kern w:val="3"/>
          <w:lang w:val="lt-LT" w:bidi="en-US"/>
        </w:rPr>
        <w:tab/>
        <w:t xml:space="preserve">I. BENDROSIOS NUOSTATOS </w:t>
      </w:r>
    </w:p>
    <w:p w14:paraId="4A3AF6AB" w14:textId="77777777" w:rsidR="00F52554" w:rsidRPr="00F52554" w:rsidRDefault="00F52554" w:rsidP="00F52554">
      <w:pPr>
        <w:widowControl w:val="0"/>
        <w:tabs>
          <w:tab w:val="left" w:pos="3261"/>
        </w:tabs>
        <w:suppressAutoHyphens/>
        <w:autoSpaceDE w:val="0"/>
        <w:autoSpaceDN w:val="0"/>
        <w:adjustRightInd w:val="0"/>
        <w:ind w:left="1080" w:right="991"/>
        <w:textAlignment w:val="baseline"/>
        <w:rPr>
          <w:rFonts w:eastAsia="Andale Sans UI" w:cs="Tahoma"/>
          <w:bCs/>
          <w:kern w:val="3"/>
          <w:lang w:val="lt-LT" w:bidi="en-US"/>
        </w:rPr>
      </w:pPr>
    </w:p>
    <w:p w14:paraId="5315D290" w14:textId="77777777" w:rsidR="00F52554" w:rsidRPr="00F52554" w:rsidRDefault="00F52554" w:rsidP="00DA5D48">
      <w:pPr>
        <w:widowControl w:val="0"/>
        <w:tabs>
          <w:tab w:val="left" w:pos="3261"/>
        </w:tabs>
        <w:suppressAutoHyphens/>
        <w:autoSpaceDE w:val="0"/>
        <w:autoSpaceDN w:val="0"/>
        <w:adjustRightInd w:val="0"/>
        <w:ind w:right="991"/>
        <w:jc w:val="both"/>
        <w:textAlignment w:val="baseline"/>
        <w:rPr>
          <w:rFonts w:eastAsia="Andale Sans UI" w:cs="Tahoma"/>
          <w:bCs/>
          <w:kern w:val="3"/>
          <w:lang w:val="lt-LT" w:bidi="en-US"/>
        </w:rPr>
      </w:pPr>
      <w:r w:rsidRPr="00F52554">
        <w:rPr>
          <w:rFonts w:eastAsia="Andale Sans UI" w:cs="Tahoma"/>
          <w:bCs/>
          <w:kern w:val="3"/>
          <w:lang w:val="lt-LT" w:bidi="en-US"/>
        </w:rPr>
        <w:t xml:space="preserve">   1. </w:t>
      </w:r>
      <w:r w:rsidRPr="00F52554">
        <w:rPr>
          <w:rFonts w:eastAsia="Andale Sans UI" w:cs="Tahoma"/>
          <w:color w:val="000000"/>
          <w:kern w:val="3"/>
          <w:lang w:val="lt-LT" w:bidi="en-US"/>
        </w:rPr>
        <w:t xml:space="preserve"> Reagentai ir papildomos priemonės įsigyjamos Karo medicinos tarnybos pirminių</w:t>
      </w:r>
      <w:r w:rsidRPr="00F52554">
        <w:rPr>
          <w:rFonts w:eastAsia="Andale Sans UI" w:cs="Tahoma"/>
          <w:bCs/>
          <w:kern w:val="3"/>
          <w:lang w:val="lt-LT" w:bidi="en-US"/>
        </w:rPr>
        <w:t xml:space="preserve"> </w:t>
      </w:r>
      <w:r w:rsidRPr="00F52554">
        <w:rPr>
          <w:rFonts w:eastAsia="Andale Sans UI" w:cs="Tahoma"/>
          <w:color w:val="000000"/>
          <w:kern w:val="3"/>
          <w:lang w:val="lt-LT" w:bidi="en-US"/>
        </w:rPr>
        <w:t>karių sveikatos priežiūros centrų ir regioninių pakomisių (15 vnt.) veiklai užtikrinti.</w:t>
      </w:r>
    </w:p>
    <w:p w14:paraId="073BD35B" w14:textId="77777777" w:rsidR="00F52554" w:rsidRPr="00F52554" w:rsidRDefault="00F52554" w:rsidP="00DA5D48">
      <w:pPr>
        <w:widowControl w:val="0"/>
        <w:tabs>
          <w:tab w:val="left" w:pos="3261"/>
        </w:tabs>
        <w:suppressAutoHyphens/>
        <w:autoSpaceDE w:val="0"/>
        <w:autoSpaceDN w:val="0"/>
        <w:adjustRightInd w:val="0"/>
        <w:ind w:right="991"/>
        <w:jc w:val="both"/>
        <w:textAlignment w:val="baseline"/>
        <w:rPr>
          <w:rFonts w:eastAsia="Andale Sans UI" w:cs="Tahoma"/>
          <w:bCs/>
          <w:kern w:val="3"/>
          <w:lang w:val="lt-LT" w:bidi="en-US"/>
        </w:rPr>
      </w:pPr>
      <w:r w:rsidRPr="00F52554">
        <w:rPr>
          <w:rFonts w:eastAsia="Andale Sans UI" w:cs="Tahoma"/>
          <w:bCs/>
          <w:kern w:val="3"/>
          <w:lang w:val="lt-LT" w:bidi="en-US"/>
        </w:rPr>
        <w:t xml:space="preserve">   2. </w:t>
      </w:r>
      <w:r w:rsidRPr="00F52554">
        <w:rPr>
          <w:rFonts w:eastAsia="Andale Sans UI"/>
          <w:kern w:val="3"/>
          <w:lang w:val="lt-LT" w:bidi="en-US"/>
        </w:rPr>
        <w:t xml:space="preserve">Siūlomos prekės privalo atitikti </w:t>
      </w:r>
      <w:r w:rsidRPr="00F52554">
        <w:rPr>
          <w:kern w:val="3"/>
          <w:szCs w:val="20"/>
          <w:lang w:val="lt-LT" w:bidi="en-US"/>
        </w:rPr>
        <w:t>šioje techninėje specifikacijoje pateiktus</w:t>
      </w:r>
    </w:p>
    <w:p w14:paraId="1D27F2E6" w14:textId="77777777" w:rsidR="00F52554" w:rsidRPr="00F52554" w:rsidRDefault="00F52554" w:rsidP="00DA5D48">
      <w:pPr>
        <w:widowControl w:val="0"/>
        <w:tabs>
          <w:tab w:val="left" w:pos="1080"/>
        </w:tabs>
        <w:suppressAutoHyphens/>
        <w:autoSpaceDN w:val="0"/>
        <w:contextualSpacing/>
        <w:jc w:val="both"/>
        <w:textAlignment w:val="baseline"/>
        <w:rPr>
          <w:rFonts w:eastAsia="Andale Sans UI"/>
          <w:kern w:val="3"/>
          <w:lang w:val="lt-LT" w:bidi="en-US"/>
        </w:rPr>
      </w:pPr>
      <w:r w:rsidRPr="00F52554">
        <w:rPr>
          <w:kern w:val="3"/>
          <w:szCs w:val="20"/>
          <w:lang w:val="lt-LT" w:bidi="en-US"/>
        </w:rPr>
        <w:t>reikalavimus.</w:t>
      </w:r>
    </w:p>
    <w:p w14:paraId="209E14CF" w14:textId="77777777" w:rsidR="00F52554" w:rsidRPr="00F52554" w:rsidRDefault="00F52554" w:rsidP="00DA5D48">
      <w:pPr>
        <w:widowControl w:val="0"/>
        <w:tabs>
          <w:tab w:val="left" w:pos="1080"/>
        </w:tabs>
        <w:suppressAutoHyphens/>
        <w:autoSpaceDN w:val="0"/>
        <w:contextualSpacing/>
        <w:jc w:val="both"/>
        <w:textAlignment w:val="baseline"/>
        <w:rPr>
          <w:rFonts w:eastAsia="Andale Sans UI"/>
          <w:kern w:val="3"/>
          <w:lang w:val="lt-LT" w:bidi="en-US"/>
        </w:rPr>
      </w:pPr>
      <w:r w:rsidRPr="00F52554">
        <w:rPr>
          <w:rFonts w:eastAsia="Andale Sans UI"/>
          <w:kern w:val="3"/>
          <w:lang w:val="lt-LT" w:bidi="en-US"/>
        </w:rPr>
        <w:t xml:space="preserve">   3. Siūlomi analizatoriai panaudai turi būti ne senesni kaip 2020 m. gamybos bei</w:t>
      </w:r>
    </w:p>
    <w:p w14:paraId="6B9105F7" w14:textId="77777777" w:rsidR="00F52554" w:rsidRPr="00F52554" w:rsidRDefault="00F52554" w:rsidP="00DA5D48">
      <w:pPr>
        <w:widowControl w:val="0"/>
        <w:tabs>
          <w:tab w:val="left" w:pos="1080"/>
        </w:tabs>
        <w:suppressAutoHyphens/>
        <w:autoSpaceDN w:val="0"/>
        <w:contextualSpacing/>
        <w:jc w:val="both"/>
        <w:textAlignment w:val="baseline"/>
        <w:rPr>
          <w:rFonts w:eastAsia="Andale Sans UI"/>
          <w:kern w:val="3"/>
          <w:lang w:val="lt-LT" w:bidi="en-US"/>
        </w:rPr>
      </w:pPr>
      <w:r w:rsidRPr="00F52554">
        <w:rPr>
          <w:rFonts w:eastAsia="Andale Sans UI"/>
          <w:kern w:val="3"/>
          <w:lang w:val="lt-LT" w:bidi="en-US"/>
        </w:rPr>
        <w:t xml:space="preserve">sertifikuoti naudojimui Europos Sąjungoje. </w:t>
      </w:r>
    </w:p>
    <w:p w14:paraId="359EBA7C" w14:textId="77777777" w:rsidR="00F52554" w:rsidRPr="00F52554" w:rsidRDefault="00F52554" w:rsidP="00F52554">
      <w:pPr>
        <w:widowControl w:val="0"/>
        <w:tabs>
          <w:tab w:val="left" w:pos="1080"/>
        </w:tabs>
        <w:suppressAutoHyphens/>
        <w:autoSpaceDN w:val="0"/>
        <w:contextualSpacing/>
        <w:jc w:val="both"/>
        <w:textAlignment w:val="baseline"/>
        <w:rPr>
          <w:rFonts w:eastAsia="Andale Sans UI"/>
          <w:kern w:val="3"/>
          <w:lang w:val="lt-LT" w:bidi="en-US"/>
        </w:rPr>
      </w:pPr>
    </w:p>
    <w:p w14:paraId="2564F44D" w14:textId="77777777" w:rsidR="00F52554" w:rsidRPr="00F52554" w:rsidRDefault="00F52554" w:rsidP="00F52554">
      <w:pPr>
        <w:tabs>
          <w:tab w:val="left" w:pos="1080"/>
        </w:tabs>
        <w:ind w:left="720"/>
        <w:contextualSpacing/>
        <w:jc w:val="both"/>
        <w:rPr>
          <w:rFonts w:eastAsia="Andale Sans UI" w:cs="Tahoma"/>
          <w:bCs/>
          <w:kern w:val="3"/>
          <w:lang w:val="lt-LT" w:bidi="en-US"/>
        </w:rPr>
      </w:pPr>
    </w:p>
    <w:p w14:paraId="2CFCEBDD" w14:textId="77777777" w:rsidR="00F52554" w:rsidRPr="00F52554" w:rsidRDefault="00F52554" w:rsidP="00F52554">
      <w:pPr>
        <w:widowControl w:val="0"/>
        <w:tabs>
          <w:tab w:val="left" w:pos="1080"/>
        </w:tabs>
        <w:suppressAutoHyphens/>
        <w:autoSpaceDN w:val="0"/>
        <w:contextualSpacing/>
        <w:jc w:val="center"/>
        <w:textAlignment w:val="baseline"/>
        <w:rPr>
          <w:rFonts w:eastAsia="Andale Sans UI" w:cs="Tahoma"/>
          <w:color w:val="000000"/>
          <w:kern w:val="3"/>
          <w:lang w:val="lt-LT" w:bidi="en-US"/>
        </w:rPr>
      </w:pPr>
      <w:r w:rsidRPr="00F52554">
        <w:rPr>
          <w:rFonts w:eastAsia="Andale Sans UI" w:cs="Tahoma"/>
          <w:color w:val="000000"/>
          <w:kern w:val="3"/>
          <w:lang w:val="lt-LT" w:bidi="en-US"/>
        </w:rPr>
        <w:t>II. TECHNINIAI REIKALAVIMAI REAGENTAMS IR KOKYBĖS KONTROLEI BIOCHEMINIAMS TYRIMAMS ATLIKTI</w:t>
      </w:r>
    </w:p>
    <w:p w14:paraId="7DF15878" w14:textId="77777777" w:rsidR="00F52554" w:rsidRPr="00F52554" w:rsidRDefault="00F52554" w:rsidP="00F52554">
      <w:pPr>
        <w:widowControl w:val="0"/>
        <w:tabs>
          <w:tab w:val="left" w:pos="1080"/>
          <w:tab w:val="left" w:pos="1134"/>
        </w:tabs>
        <w:suppressAutoHyphens/>
        <w:autoSpaceDN w:val="0"/>
        <w:ind w:left="1212"/>
        <w:jc w:val="right"/>
        <w:textAlignment w:val="baseline"/>
        <w:rPr>
          <w:rFonts w:eastAsia="Andale Sans UI" w:cs="Tahoma"/>
          <w:b/>
          <w:kern w:val="3"/>
          <w:lang w:val="lt-LT" w:bidi="en-US"/>
        </w:rPr>
      </w:pPr>
      <w:r w:rsidRPr="00F52554">
        <w:rPr>
          <w:rFonts w:eastAsia="Andale Sans UI" w:cs="Tahoma"/>
          <w:b/>
          <w:kern w:val="3"/>
          <w:lang w:val="lt-LT" w:bidi="en-US"/>
        </w:rPr>
        <w:t>1 lentelė</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6026"/>
        <w:gridCol w:w="2529"/>
        <w:gridCol w:w="763"/>
      </w:tblGrid>
      <w:tr w:rsidR="00F52554" w:rsidRPr="00F52554" w14:paraId="47780708" w14:textId="77777777" w:rsidTr="00155357">
        <w:tc>
          <w:tcPr>
            <w:tcW w:w="10207" w:type="dxa"/>
            <w:gridSpan w:val="4"/>
            <w:shd w:val="clear" w:color="auto" w:fill="auto"/>
          </w:tcPr>
          <w:p w14:paraId="2EDBF5F8"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b/>
                <w:kern w:val="3"/>
                <w:lang w:val="lt-LT" w:bidi="en-US"/>
              </w:rPr>
            </w:pPr>
            <w:r w:rsidRPr="00F52554">
              <w:rPr>
                <w:rFonts w:eastAsia="Andale Sans UI" w:cs="Tahoma"/>
                <w:b/>
                <w:kern w:val="3"/>
                <w:lang w:val="lt-LT" w:bidi="en-US"/>
              </w:rPr>
              <w:t>Informacija apie atliekamus biocheminius tyrimus</w:t>
            </w:r>
          </w:p>
        </w:tc>
      </w:tr>
      <w:tr w:rsidR="00F52554" w:rsidRPr="00F52554" w14:paraId="1FB95BA6" w14:textId="77777777" w:rsidTr="00155357">
        <w:tc>
          <w:tcPr>
            <w:tcW w:w="889" w:type="dxa"/>
            <w:shd w:val="clear" w:color="auto" w:fill="auto"/>
          </w:tcPr>
          <w:p w14:paraId="397F29AE" w14:textId="77777777" w:rsidR="00F52554" w:rsidRDefault="00F52554" w:rsidP="00F52554">
            <w:pPr>
              <w:widowControl w:val="0"/>
              <w:tabs>
                <w:tab w:val="left" w:pos="1080"/>
                <w:tab w:val="left" w:pos="1134"/>
              </w:tabs>
              <w:suppressAutoHyphens/>
              <w:autoSpaceDN w:val="0"/>
              <w:jc w:val="center"/>
              <w:textAlignment w:val="baseline"/>
              <w:rPr>
                <w:rFonts w:eastAsia="Andale Sans UI" w:cs="Tahoma"/>
                <w:b/>
                <w:kern w:val="3"/>
                <w:lang w:val="lt-LT" w:bidi="en-US"/>
              </w:rPr>
            </w:pPr>
            <w:r w:rsidRPr="00F52554">
              <w:rPr>
                <w:rFonts w:eastAsia="Andale Sans UI" w:cs="Tahoma"/>
                <w:b/>
                <w:kern w:val="3"/>
                <w:lang w:val="lt-LT" w:bidi="en-US"/>
              </w:rPr>
              <w:t>Eil.</w:t>
            </w:r>
          </w:p>
          <w:p w14:paraId="62B292E0" w14:textId="5E6EBD5E"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b/>
                <w:kern w:val="3"/>
                <w:lang w:val="lt-LT" w:bidi="en-US"/>
              </w:rPr>
            </w:pPr>
            <w:r w:rsidRPr="00F52554">
              <w:rPr>
                <w:rFonts w:eastAsia="Andale Sans UI" w:cs="Tahoma"/>
                <w:b/>
                <w:kern w:val="3"/>
                <w:lang w:val="lt-LT" w:bidi="en-US"/>
              </w:rPr>
              <w:t>Nr.</w:t>
            </w:r>
          </w:p>
        </w:tc>
        <w:tc>
          <w:tcPr>
            <w:tcW w:w="6026" w:type="dxa"/>
            <w:shd w:val="clear" w:color="auto" w:fill="auto"/>
          </w:tcPr>
          <w:p w14:paraId="77B97476"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b/>
                <w:kern w:val="3"/>
                <w:lang w:val="lt-LT" w:bidi="en-US"/>
              </w:rPr>
            </w:pPr>
            <w:r w:rsidRPr="00F52554">
              <w:rPr>
                <w:rFonts w:eastAsia="Andale Sans UI" w:cs="Tahoma"/>
                <w:b/>
                <w:kern w:val="3"/>
                <w:lang w:val="lt-LT" w:bidi="en-US"/>
              </w:rPr>
              <w:t>Tyrimas/Tyrimo reagentas</w:t>
            </w:r>
          </w:p>
        </w:tc>
        <w:tc>
          <w:tcPr>
            <w:tcW w:w="2529" w:type="dxa"/>
            <w:shd w:val="clear" w:color="auto" w:fill="auto"/>
          </w:tcPr>
          <w:p w14:paraId="20B5D1F3"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b/>
                <w:kern w:val="3"/>
                <w:lang w:val="lt-LT" w:bidi="en-US"/>
              </w:rPr>
            </w:pPr>
            <w:r w:rsidRPr="00F52554">
              <w:rPr>
                <w:rFonts w:eastAsia="Andale Sans UI" w:cs="Tahoma"/>
                <w:b/>
                <w:kern w:val="3"/>
                <w:lang w:val="lt-LT" w:bidi="en-US"/>
              </w:rPr>
              <w:t>Tyrimų skaičius per 48 mėn.</w:t>
            </w:r>
          </w:p>
        </w:tc>
        <w:tc>
          <w:tcPr>
            <w:tcW w:w="763" w:type="dxa"/>
            <w:shd w:val="clear" w:color="auto" w:fill="auto"/>
          </w:tcPr>
          <w:p w14:paraId="7A440D26"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b/>
                <w:kern w:val="3"/>
                <w:lang w:val="lt-LT" w:bidi="en-US"/>
              </w:rPr>
            </w:pPr>
            <w:r w:rsidRPr="00F52554">
              <w:rPr>
                <w:rFonts w:eastAsia="Andale Sans UI" w:cs="Tahoma"/>
                <w:b/>
                <w:kern w:val="3"/>
                <w:lang w:val="lt-LT" w:bidi="en-US"/>
              </w:rPr>
              <w:t>Mato vnt.</w:t>
            </w:r>
          </w:p>
        </w:tc>
      </w:tr>
      <w:tr w:rsidR="00F52554" w:rsidRPr="00F52554" w14:paraId="375398C6" w14:textId="77777777" w:rsidTr="00155357">
        <w:tc>
          <w:tcPr>
            <w:tcW w:w="889" w:type="dxa"/>
            <w:shd w:val="clear" w:color="auto" w:fill="auto"/>
          </w:tcPr>
          <w:p w14:paraId="24FDB810"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kern w:val="3"/>
                <w:lang w:val="lt-LT" w:bidi="en-US"/>
              </w:rPr>
            </w:pPr>
            <w:r w:rsidRPr="00F52554">
              <w:rPr>
                <w:rFonts w:eastAsia="Andale Sans UI" w:cs="Tahoma"/>
                <w:kern w:val="3"/>
                <w:lang w:val="lt-LT" w:bidi="en-US"/>
              </w:rPr>
              <w:t>1</w:t>
            </w:r>
          </w:p>
        </w:tc>
        <w:tc>
          <w:tcPr>
            <w:tcW w:w="6026" w:type="dxa"/>
            <w:shd w:val="clear" w:color="auto" w:fill="auto"/>
          </w:tcPr>
          <w:p w14:paraId="348AFF9A"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Kepenų paletė ir/arba pavieniai testai, susidedantys iš ne mažiau kaip AST, ALT, CREA</w:t>
            </w:r>
          </w:p>
        </w:tc>
        <w:tc>
          <w:tcPr>
            <w:tcW w:w="2529" w:type="dxa"/>
            <w:shd w:val="clear" w:color="auto" w:fill="FFFFFF"/>
          </w:tcPr>
          <w:p w14:paraId="537C7CDA"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3 000</w:t>
            </w:r>
          </w:p>
        </w:tc>
        <w:tc>
          <w:tcPr>
            <w:tcW w:w="763" w:type="dxa"/>
            <w:shd w:val="clear" w:color="auto" w:fill="auto"/>
          </w:tcPr>
          <w:p w14:paraId="69CEA317"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vnt.</w:t>
            </w:r>
          </w:p>
        </w:tc>
      </w:tr>
      <w:tr w:rsidR="00F52554" w:rsidRPr="00F52554" w14:paraId="3B0C6759" w14:textId="77777777" w:rsidTr="00155357">
        <w:tc>
          <w:tcPr>
            <w:tcW w:w="889" w:type="dxa"/>
            <w:shd w:val="clear" w:color="auto" w:fill="auto"/>
          </w:tcPr>
          <w:p w14:paraId="1D18C198"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kern w:val="3"/>
                <w:lang w:val="lt-LT" w:bidi="en-US"/>
              </w:rPr>
            </w:pPr>
            <w:r w:rsidRPr="00F52554">
              <w:rPr>
                <w:rFonts w:eastAsia="Andale Sans UI" w:cs="Tahoma"/>
                <w:kern w:val="3"/>
                <w:lang w:val="lt-LT" w:bidi="en-US"/>
              </w:rPr>
              <w:t>2</w:t>
            </w:r>
          </w:p>
        </w:tc>
        <w:tc>
          <w:tcPr>
            <w:tcW w:w="6026" w:type="dxa"/>
            <w:shd w:val="clear" w:color="auto" w:fill="auto"/>
          </w:tcPr>
          <w:p w14:paraId="59C799A4"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color w:val="000000"/>
                <w:kern w:val="3"/>
                <w:lang w:val="lt-LT" w:bidi="en-US"/>
              </w:rPr>
              <w:t>Elektrolitų tyrimų paletė ir/arba pavieniai testai, susidedantys iš ne mažiau kaip Na, K</w:t>
            </w:r>
          </w:p>
        </w:tc>
        <w:tc>
          <w:tcPr>
            <w:tcW w:w="2529" w:type="dxa"/>
            <w:shd w:val="clear" w:color="auto" w:fill="auto"/>
          </w:tcPr>
          <w:p w14:paraId="595E15F9"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3 400</w:t>
            </w:r>
          </w:p>
        </w:tc>
        <w:tc>
          <w:tcPr>
            <w:tcW w:w="763" w:type="dxa"/>
            <w:shd w:val="clear" w:color="auto" w:fill="auto"/>
          </w:tcPr>
          <w:p w14:paraId="097DD2CB"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vnt.</w:t>
            </w:r>
          </w:p>
        </w:tc>
      </w:tr>
      <w:tr w:rsidR="00F52554" w:rsidRPr="00F52554" w14:paraId="10E0B21E" w14:textId="77777777" w:rsidTr="00155357">
        <w:tc>
          <w:tcPr>
            <w:tcW w:w="889" w:type="dxa"/>
            <w:shd w:val="clear" w:color="auto" w:fill="auto"/>
          </w:tcPr>
          <w:p w14:paraId="65E5A49C"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kern w:val="3"/>
                <w:lang w:val="lt-LT" w:bidi="en-US"/>
              </w:rPr>
            </w:pPr>
            <w:r w:rsidRPr="00F52554">
              <w:rPr>
                <w:rFonts w:eastAsia="Andale Sans UI" w:cs="Tahoma"/>
                <w:kern w:val="3"/>
                <w:lang w:val="lt-LT" w:bidi="en-US"/>
              </w:rPr>
              <w:t>3</w:t>
            </w:r>
          </w:p>
        </w:tc>
        <w:tc>
          <w:tcPr>
            <w:tcW w:w="6026" w:type="dxa"/>
            <w:shd w:val="clear" w:color="auto" w:fill="auto"/>
          </w:tcPr>
          <w:p w14:paraId="35E8E85D"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color w:val="000000"/>
                <w:kern w:val="3"/>
                <w:lang w:val="lt-LT" w:bidi="en-US"/>
              </w:rPr>
              <w:t>Skubios pagalbos/Biochemijos tyrimų paletė ir/arba pavieniai testai, ne mažiau kaip ALT, AST, CREA, BUN, UA, GLU, TBIL</w:t>
            </w:r>
          </w:p>
        </w:tc>
        <w:tc>
          <w:tcPr>
            <w:tcW w:w="2529" w:type="dxa"/>
            <w:shd w:val="clear" w:color="auto" w:fill="auto"/>
          </w:tcPr>
          <w:p w14:paraId="4326FCA5"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4 600</w:t>
            </w:r>
          </w:p>
        </w:tc>
        <w:tc>
          <w:tcPr>
            <w:tcW w:w="763" w:type="dxa"/>
            <w:shd w:val="clear" w:color="auto" w:fill="auto"/>
          </w:tcPr>
          <w:p w14:paraId="49B71D02"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b/>
                <w:color w:val="0000FF"/>
                <w:kern w:val="3"/>
                <w:lang w:val="lt-LT" w:bidi="en-US"/>
              </w:rPr>
            </w:pPr>
            <w:r w:rsidRPr="00F52554">
              <w:rPr>
                <w:rFonts w:eastAsia="Andale Sans UI" w:cs="Tahoma"/>
                <w:kern w:val="3"/>
                <w:lang w:val="lt-LT" w:bidi="en-US"/>
              </w:rPr>
              <w:t>vnt.</w:t>
            </w:r>
          </w:p>
        </w:tc>
      </w:tr>
      <w:tr w:rsidR="00F52554" w:rsidRPr="00F52554" w14:paraId="41759CCE" w14:textId="77777777" w:rsidTr="00155357">
        <w:tc>
          <w:tcPr>
            <w:tcW w:w="889" w:type="dxa"/>
            <w:shd w:val="clear" w:color="auto" w:fill="auto"/>
          </w:tcPr>
          <w:p w14:paraId="171DDAF4"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kern w:val="3"/>
                <w:lang w:val="lt-LT" w:bidi="en-US"/>
              </w:rPr>
            </w:pPr>
            <w:r w:rsidRPr="00F52554">
              <w:rPr>
                <w:rFonts w:eastAsia="Andale Sans UI" w:cs="Tahoma"/>
                <w:kern w:val="3"/>
                <w:lang w:val="lt-LT" w:bidi="en-US"/>
              </w:rPr>
              <w:t>4</w:t>
            </w:r>
          </w:p>
        </w:tc>
        <w:tc>
          <w:tcPr>
            <w:tcW w:w="6026" w:type="dxa"/>
            <w:shd w:val="clear" w:color="auto" w:fill="auto"/>
          </w:tcPr>
          <w:p w14:paraId="6F658300"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color w:val="000000"/>
                <w:kern w:val="3"/>
                <w:lang w:val="lt-LT" w:bidi="en-US"/>
              </w:rPr>
            </w:pPr>
            <w:r w:rsidRPr="00F52554">
              <w:rPr>
                <w:rFonts w:eastAsia="Andale Sans UI" w:cs="Tahoma"/>
                <w:color w:val="000000"/>
                <w:kern w:val="3"/>
                <w:lang w:val="lt-LT" w:bidi="en-US"/>
              </w:rPr>
              <w:t>Gliukozės testas arba paletė, susidedanti iš ne mažiau kaip GLU</w:t>
            </w:r>
          </w:p>
        </w:tc>
        <w:tc>
          <w:tcPr>
            <w:tcW w:w="2529" w:type="dxa"/>
            <w:shd w:val="clear" w:color="auto" w:fill="auto"/>
          </w:tcPr>
          <w:p w14:paraId="245F9854"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32 500</w:t>
            </w:r>
          </w:p>
        </w:tc>
        <w:tc>
          <w:tcPr>
            <w:tcW w:w="763" w:type="dxa"/>
            <w:shd w:val="clear" w:color="auto" w:fill="auto"/>
          </w:tcPr>
          <w:p w14:paraId="026395C7"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vnt.</w:t>
            </w:r>
          </w:p>
        </w:tc>
      </w:tr>
      <w:tr w:rsidR="00F52554" w:rsidRPr="00F52554" w14:paraId="14097114" w14:textId="77777777" w:rsidTr="00155357">
        <w:tc>
          <w:tcPr>
            <w:tcW w:w="889" w:type="dxa"/>
            <w:shd w:val="clear" w:color="auto" w:fill="auto"/>
          </w:tcPr>
          <w:p w14:paraId="580D5671"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kern w:val="3"/>
                <w:lang w:val="lt-LT" w:bidi="en-US"/>
              </w:rPr>
            </w:pPr>
            <w:r w:rsidRPr="00F52554">
              <w:rPr>
                <w:rFonts w:eastAsia="Andale Sans UI" w:cs="Tahoma"/>
                <w:kern w:val="3"/>
                <w:lang w:val="lt-LT" w:bidi="en-US"/>
              </w:rPr>
              <w:t>5</w:t>
            </w:r>
          </w:p>
        </w:tc>
        <w:tc>
          <w:tcPr>
            <w:tcW w:w="6026" w:type="dxa"/>
            <w:shd w:val="clear" w:color="auto" w:fill="auto"/>
          </w:tcPr>
          <w:p w14:paraId="12BA0219"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color w:val="000000"/>
                <w:kern w:val="3"/>
                <w:highlight w:val="yellow"/>
                <w:lang w:val="lt-LT" w:bidi="en-US"/>
              </w:rPr>
            </w:pPr>
            <w:r w:rsidRPr="00F52554">
              <w:rPr>
                <w:rFonts w:eastAsia="Andale Sans UI" w:cs="Tahoma"/>
                <w:color w:val="000000"/>
                <w:kern w:val="3"/>
                <w:lang w:val="lt-LT" w:bidi="en-US"/>
              </w:rPr>
              <w:t>Cholesterolio testas arba paletė, susidedanti iš ne mažiau kaip CHOL</w:t>
            </w:r>
          </w:p>
        </w:tc>
        <w:tc>
          <w:tcPr>
            <w:tcW w:w="2529" w:type="dxa"/>
            <w:shd w:val="clear" w:color="auto" w:fill="auto"/>
          </w:tcPr>
          <w:p w14:paraId="04EF32C8"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10 000</w:t>
            </w:r>
          </w:p>
        </w:tc>
        <w:tc>
          <w:tcPr>
            <w:tcW w:w="763" w:type="dxa"/>
            <w:shd w:val="clear" w:color="auto" w:fill="auto"/>
          </w:tcPr>
          <w:p w14:paraId="677BD0E3"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vnt.</w:t>
            </w:r>
          </w:p>
        </w:tc>
      </w:tr>
      <w:tr w:rsidR="00F52554" w:rsidRPr="00F52554" w14:paraId="14E406C2" w14:textId="77777777" w:rsidTr="00155357">
        <w:tc>
          <w:tcPr>
            <w:tcW w:w="889" w:type="dxa"/>
            <w:shd w:val="clear" w:color="auto" w:fill="auto"/>
          </w:tcPr>
          <w:p w14:paraId="4943D339"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kern w:val="3"/>
                <w:lang w:val="lt-LT" w:bidi="en-US"/>
              </w:rPr>
            </w:pPr>
            <w:r w:rsidRPr="00F52554">
              <w:rPr>
                <w:rFonts w:eastAsia="Andale Sans UI" w:cs="Tahoma"/>
                <w:kern w:val="3"/>
                <w:lang w:val="lt-LT" w:bidi="en-US"/>
              </w:rPr>
              <w:t>6</w:t>
            </w:r>
          </w:p>
        </w:tc>
        <w:tc>
          <w:tcPr>
            <w:tcW w:w="6026" w:type="dxa"/>
            <w:shd w:val="clear" w:color="auto" w:fill="auto"/>
          </w:tcPr>
          <w:p w14:paraId="4A0B0C12"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color w:val="000000"/>
                <w:kern w:val="3"/>
                <w:highlight w:val="yellow"/>
                <w:lang w:val="lt-LT" w:bidi="en-US"/>
              </w:rPr>
            </w:pPr>
            <w:r w:rsidRPr="00F52554">
              <w:rPr>
                <w:rFonts w:eastAsia="Andale Sans UI" w:cs="Tahoma"/>
                <w:color w:val="000000"/>
                <w:kern w:val="3"/>
                <w:lang w:val="lt-LT" w:bidi="en-US"/>
              </w:rPr>
              <w:t>C - reaktyvinio baltymo testas arba paletė, susidedanti iš ne mažiau kaip CRP</w:t>
            </w:r>
          </w:p>
        </w:tc>
        <w:tc>
          <w:tcPr>
            <w:tcW w:w="2529" w:type="dxa"/>
            <w:shd w:val="clear" w:color="auto" w:fill="auto"/>
          </w:tcPr>
          <w:p w14:paraId="24DAEAA1"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500</w:t>
            </w:r>
          </w:p>
        </w:tc>
        <w:tc>
          <w:tcPr>
            <w:tcW w:w="763" w:type="dxa"/>
            <w:shd w:val="clear" w:color="auto" w:fill="auto"/>
          </w:tcPr>
          <w:p w14:paraId="7D67DF07"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vnt.</w:t>
            </w:r>
          </w:p>
        </w:tc>
      </w:tr>
      <w:tr w:rsidR="00F52554" w:rsidRPr="00F52554" w14:paraId="7992476C" w14:textId="77777777" w:rsidTr="00155357">
        <w:tc>
          <w:tcPr>
            <w:tcW w:w="889" w:type="dxa"/>
            <w:shd w:val="clear" w:color="auto" w:fill="auto"/>
          </w:tcPr>
          <w:p w14:paraId="0AE3F3A8" w14:textId="77777777" w:rsidR="00F52554" w:rsidRPr="00F52554" w:rsidRDefault="00F52554" w:rsidP="00F52554">
            <w:pPr>
              <w:widowControl w:val="0"/>
              <w:tabs>
                <w:tab w:val="left" w:pos="1080"/>
                <w:tab w:val="left" w:pos="1134"/>
              </w:tabs>
              <w:suppressAutoHyphens/>
              <w:autoSpaceDN w:val="0"/>
              <w:jc w:val="center"/>
              <w:textAlignment w:val="baseline"/>
              <w:rPr>
                <w:rFonts w:eastAsia="Andale Sans UI" w:cs="Tahoma"/>
                <w:kern w:val="3"/>
                <w:lang w:val="lt-LT" w:bidi="en-US"/>
              </w:rPr>
            </w:pPr>
            <w:r w:rsidRPr="00F52554">
              <w:rPr>
                <w:rFonts w:eastAsia="Andale Sans UI" w:cs="Tahoma"/>
                <w:kern w:val="3"/>
                <w:lang w:val="lt-LT" w:bidi="en-US"/>
              </w:rPr>
              <w:t>7</w:t>
            </w:r>
          </w:p>
        </w:tc>
        <w:tc>
          <w:tcPr>
            <w:tcW w:w="6026" w:type="dxa"/>
            <w:shd w:val="clear" w:color="auto" w:fill="auto"/>
          </w:tcPr>
          <w:p w14:paraId="660729D4"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Pagalbinės priemonės (pvz. spausdinimo popierius, kokybės kontrolė ir pan.)</w:t>
            </w:r>
          </w:p>
        </w:tc>
        <w:tc>
          <w:tcPr>
            <w:tcW w:w="2529" w:type="dxa"/>
            <w:shd w:val="clear" w:color="auto" w:fill="auto"/>
          </w:tcPr>
          <w:p w14:paraId="3BDC93E4"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Reikiamą kiekį pagal tyrimų skaičių apskaičiuoja tiekėjas</w:t>
            </w:r>
          </w:p>
        </w:tc>
        <w:tc>
          <w:tcPr>
            <w:tcW w:w="763" w:type="dxa"/>
            <w:shd w:val="clear" w:color="auto" w:fill="auto"/>
          </w:tcPr>
          <w:p w14:paraId="18225E8F" w14:textId="77777777" w:rsidR="00F52554" w:rsidRPr="00F52554" w:rsidRDefault="00F52554" w:rsidP="00F52554">
            <w:pPr>
              <w:widowControl w:val="0"/>
              <w:tabs>
                <w:tab w:val="left" w:pos="1080"/>
                <w:tab w:val="left" w:pos="1134"/>
              </w:tabs>
              <w:suppressAutoHyphens/>
              <w:autoSpaceDN w:val="0"/>
              <w:jc w:val="both"/>
              <w:textAlignment w:val="baseline"/>
              <w:rPr>
                <w:rFonts w:eastAsia="Andale Sans UI" w:cs="Tahoma"/>
                <w:b/>
                <w:color w:val="0000FF"/>
                <w:kern w:val="3"/>
                <w:lang w:val="lt-LT" w:bidi="en-US"/>
              </w:rPr>
            </w:pPr>
            <w:r w:rsidRPr="00F52554">
              <w:rPr>
                <w:rFonts w:eastAsia="Andale Sans UI" w:cs="Tahoma"/>
                <w:kern w:val="3"/>
                <w:lang w:val="lt-LT" w:bidi="en-US"/>
              </w:rPr>
              <w:t>įp.</w:t>
            </w:r>
          </w:p>
        </w:tc>
      </w:tr>
    </w:tbl>
    <w:p w14:paraId="7BCAF244" w14:textId="77777777" w:rsidR="00F52554" w:rsidRPr="00F52554" w:rsidRDefault="00F52554" w:rsidP="00F52554">
      <w:pPr>
        <w:widowControl w:val="0"/>
        <w:tabs>
          <w:tab w:val="left" w:pos="1080"/>
          <w:tab w:val="left" w:pos="1134"/>
        </w:tabs>
        <w:suppressAutoHyphens/>
        <w:autoSpaceDN w:val="0"/>
        <w:ind w:left="1212"/>
        <w:jc w:val="both"/>
        <w:textAlignment w:val="baseline"/>
        <w:rPr>
          <w:rFonts w:eastAsia="Andale Sans UI" w:cs="Tahoma"/>
          <w:kern w:val="3"/>
          <w:lang w:val="lt-LT" w:bidi="en-US"/>
        </w:rPr>
      </w:pPr>
    </w:p>
    <w:p w14:paraId="33BD1A9B" w14:textId="77777777" w:rsidR="00F52554" w:rsidRPr="00F52554" w:rsidRDefault="00F52554" w:rsidP="00F52554">
      <w:pPr>
        <w:widowControl w:val="0"/>
        <w:tabs>
          <w:tab w:val="left" w:pos="1080"/>
        </w:tabs>
        <w:suppressAutoHyphens/>
        <w:autoSpaceDN w:val="0"/>
        <w:ind w:firstLine="284"/>
        <w:jc w:val="both"/>
        <w:textAlignment w:val="baseline"/>
        <w:rPr>
          <w:rFonts w:eastAsia="Andale Sans UI" w:cs="Tahoma"/>
          <w:color w:val="000000"/>
          <w:kern w:val="3"/>
          <w:lang w:val="lt-LT" w:bidi="en-US"/>
        </w:rPr>
      </w:pPr>
      <w:r w:rsidRPr="00F52554">
        <w:rPr>
          <w:rFonts w:eastAsia="Andale Sans UI" w:cs="Tahoma"/>
          <w:color w:val="000000"/>
          <w:kern w:val="3"/>
          <w:lang w:val="lt-LT" w:bidi="en-US"/>
        </w:rPr>
        <w:t xml:space="preserve">4. Reagentai biocheminiams tyrimams atlikti turi tikti panaudai 48 mėnesiams siūlomiems analizatoriams (15 vnt.). Analizatoriai turi atitikti 2 lentelėje pateiktą techninę specifikaciją. </w:t>
      </w:r>
    </w:p>
    <w:p w14:paraId="78B2888B" w14:textId="77777777" w:rsidR="00F52554" w:rsidRPr="00F52554" w:rsidRDefault="00F52554" w:rsidP="00F52554">
      <w:pPr>
        <w:widowControl w:val="0"/>
        <w:tabs>
          <w:tab w:val="left" w:pos="1080"/>
        </w:tabs>
        <w:suppressAutoHyphens/>
        <w:autoSpaceDN w:val="0"/>
        <w:ind w:firstLine="284"/>
        <w:jc w:val="both"/>
        <w:textAlignment w:val="baseline"/>
        <w:rPr>
          <w:rFonts w:eastAsia="Andale Sans UI" w:cs="Tahoma"/>
          <w:kern w:val="3"/>
          <w:lang w:val="lt-LT" w:bidi="en-US"/>
        </w:rPr>
      </w:pPr>
      <w:r w:rsidRPr="00F52554">
        <w:rPr>
          <w:rFonts w:eastAsia="Andale Sans UI" w:cs="Tahoma"/>
          <w:kern w:val="3"/>
          <w:lang w:val="lt-LT" w:bidi="en-US"/>
        </w:rPr>
        <w:t xml:space="preserve">5. Kokybės kontrolė bus atliekama </w:t>
      </w:r>
      <w:r w:rsidRPr="00F52554">
        <w:rPr>
          <w:rFonts w:eastAsia="Andale Sans UI" w:cs="Tahoma"/>
          <w:b/>
          <w:kern w:val="3"/>
          <w:lang w:val="lt-LT" w:bidi="en-US"/>
        </w:rPr>
        <w:t>visiems</w:t>
      </w:r>
      <w:r w:rsidRPr="00F52554">
        <w:rPr>
          <w:rFonts w:eastAsia="Andale Sans UI" w:cs="Tahoma"/>
          <w:kern w:val="3"/>
          <w:lang w:val="lt-LT" w:bidi="en-US"/>
        </w:rPr>
        <w:t xml:space="preserve"> analizatoriams, vieną kartą per ketvirtį. Jei</w:t>
      </w:r>
    </w:p>
    <w:p w14:paraId="742D2D56" w14:textId="77777777" w:rsidR="00F52554" w:rsidRPr="00F52554" w:rsidRDefault="00F52554" w:rsidP="00F52554">
      <w:pPr>
        <w:widowControl w:val="0"/>
        <w:tabs>
          <w:tab w:val="left" w:pos="1080"/>
        </w:tabs>
        <w:suppressAutoHyphens/>
        <w:autoSpaceDN w:val="0"/>
        <w:jc w:val="both"/>
        <w:textAlignment w:val="baseline"/>
        <w:rPr>
          <w:rFonts w:eastAsia="Andale Sans UI" w:cs="Tahoma"/>
          <w:kern w:val="3"/>
          <w:lang w:val="lt-LT" w:bidi="en-US"/>
        </w:rPr>
      </w:pPr>
      <w:r w:rsidRPr="00F52554">
        <w:rPr>
          <w:rFonts w:eastAsia="Andale Sans UI" w:cs="Tahoma"/>
          <w:kern w:val="3"/>
          <w:lang w:val="lt-LT" w:bidi="en-US"/>
        </w:rPr>
        <w:t>siūlomo analizatoriaus kokybės kontrolė yra 2-jų (L/H) arba 3-jų (L/N/H)</w:t>
      </w:r>
      <w:r w:rsidRPr="00F52554">
        <w:rPr>
          <w:rFonts w:eastAsia="Andale Sans UI" w:cs="Tahoma"/>
          <w:b/>
          <w:kern w:val="3"/>
          <w:lang w:val="lt-LT" w:bidi="en-US"/>
        </w:rPr>
        <w:t xml:space="preserve"> </w:t>
      </w:r>
      <w:r w:rsidRPr="00F52554">
        <w:rPr>
          <w:rFonts w:eastAsia="Andale Sans UI" w:cs="Tahoma"/>
          <w:kern w:val="3"/>
          <w:lang w:val="lt-LT" w:bidi="en-US"/>
        </w:rPr>
        <w:t>lygių, tai atliekant kokybės kontrolę, jos lygiai bus periodiškai keičiami, t.y. vieną kartą atliekant kokybės kontrolę „low“, kitą kartą – „high“, arba vieną kartą atliekant kokybės kontrolę „low“,  kitą kartą – „normal“, trečią kartą „high“</w:t>
      </w:r>
      <w:r w:rsidRPr="00F52554">
        <w:rPr>
          <w:rFonts w:eastAsia="Andale Sans UI"/>
          <w:kern w:val="3"/>
          <w:lang w:val="lt-LT" w:bidi="en-US"/>
        </w:rPr>
        <w:t xml:space="preserve">. </w:t>
      </w:r>
      <w:r w:rsidRPr="00F52554">
        <w:rPr>
          <w:rFonts w:eastAsia="Andale Sans UI" w:cs="Tahoma"/>
          <w:kern w:val="3"/>
          <w:lang w:val="lt-LT" w:bidi="en-US"/>
        </w:rPr>
        <w:t>Kokybės kontrolės tyrimai nėra įskaičiuoti į bendrą planuojamų įsigyti tyrimų skaičių.</w:t>
      </w:r>
    </w:p>
    <w:p w14:paraId="04312B5D" w14:textId="77777777" w:rsidR="00F52554" w:rsidRPr="00F52554" w:rsidRDefault="00F52554" w:rsidP="00F52554">
      <w:pPr>
        <w:widowControl w:val="0"/>
        <w:tabs>
          <w:tab w:val="left" w:pos="1080"/>
        </w:tabs>
        <w:suppressAutoHyphens/>
        <w:autoSpaceDN w:val="0"/>
        <w:ind w:left="-142" w:firstLine="426"/>
        <w:jc w:val="both"/>
        <w:textAlignment w:val="baseline"/>
        <w:rPr>
          <w:rFonts w:eastAsia="Andale Sans UI"/>
          <w:kern w:val="3"/>
          <w:lang w:val="lt-LT" w:bidi="en-US"/>
        </w:rPr>
      </w:pPr>
      <w:r w:rsidRPr="00F52554">
        <w:rPr>
          <w:rFonts w:eastAsia="Andale Sans UI" w:cs="Tahoma"/>
          <w:kern w:val="3"/>
          <w:lang w:val="lt-LT" w:bidi="en-US"/>
        </w:rPr>
        <w:lastRenderedPageBreak/>
        <w:t>6. Jeigu, sutarties vykdymo laikotarpiu paaiškėja, kad tiekėjo apskaičiuotų laboratorinių juostelių ir/ar papildomų priemonių (pvz. spausdinimo popieriaus ar pan.) neužtenka nurodytam tyrimų skaičiui atlikti, tiekėjas įsipareigoja savo lėšomis tiekti trūkstamus reagentus ir papildomas priemones (</w:t>
      </w:r>
      <w:r w:rsidRPr="00F52554">
        <w:rPr>
          <w:rFonts w:eastAsia="Andale Sans UI" w:cs="Tahoma"/>
          <w:i/>
          <w:kern w:val="3"/>
          <w:lang w:val="lt-LT" w:bidi="en-US"/>
        </w:rPr>
        <w:t>galioja visiems tyrimų reagentams ir papildomoms priemonėms</w:t>
      </w:r>
      <w:r w:rsidRPr="00F52554">
        <w:rPr>
          <w:rFonts w:eastAsia="Andale Sans UI" w:cs="Tahoma"/>
          <w:kern w:val="3"/>
          <w:lang w:val="lt-LT" w:bidi="en-US"/>
        </w:rPr>
        <w:t>).</w:t>
      </w:r>
    </w:p>
    <w:p w14:paraId="6D5950A5" w14:textId="77777777" w:rsidR="00F52554" w:rsidRPr="00F52554" w:rsidRDefault="00F52554" w:rsidP="00F52554">
      <w:pPr>
        <w:widowControl w:val="0"/>
        <w:tabs>
          <w:tab w:val="left" w:pos="1080"/>
        </w:tabs>
        <w:suppressAutoHyphens/>
        <w:autoSpaceDN w:val="0"/>
        <w:ind w:firstLine="284"/>
        <w:jc w:val="both"/>
        <w:textAlignment w:val="baseline"/>
        <w:rPr>
          <w:rFonts w:eastAsia="Andale Sans UI"/>
          <w:kern w:val="3"/>
          <w:lang w:val="lt-LT" w:bidi="en-US"/>
        </w:rPr>
      </w:pPr>
      <w:r w:rsidRPr="00F52554">
        <w:rPr>
          <w:rFonts w:eastAsia="Andale Sans UI"/>
          <w:kern w:val="3"/>
          <w:lang w:val="lt-LT" w:bidi="en-US"/>
        </w:rPr>
        <w:t xml:space="preserve"> </w:t>
      </w:r>
      <w:r w:rsidRPr="00F52554">
        <w:rPr>
          <w:lang w:val="lt-LT"/>
        </w:rPr>
        <w:t>7. Reagentų ir kokybės kontrolės galiojimo laikas, prekių pristatymo metu, turi būti ne trumpesnis kaip 60 proc. viso prekės galiojimo laiko.</w:t>
      </w:r>
    </w:p>
    <w:p w14:paraId="1677BD2F" w14:textId="77777777" w:rsidR="00F52554" w:rsidRPr="00F52554" w:rsidRDefault="00F52554" w:rsidP="00F52554">
      <w:pPr>
        <w:widowControl w:val="0"/>
        <w:tabs>
          <w:tab w:val="left" w:pos="1080"/>
        </w:tabs>
        <w:suppressAutoHyphens/>
        <w:autoSpaceDN w:val="0"/>
        <w:ind w:firstLine="426"/>
        <w:jc w:val="both"/>
        <w:textAlignment w:val="baseline"/>
        <w:rPr>
          <w:rFonts w:eastAsia="Andale Sans UI"/>
          <w:kern w:val="3"/>
          <w:lang w:val="lt-LT" w:bidi="en-US"/>
        </w:rPr>
      </w:pPr>
      <w:r w:rsidRPr="00F52554">
        <w:rPr>
          <w:lang w:val="lt-LT"/>
        </w:rPr>
        <w:t>8. Visos siūlomos prekės turi būti tinkamos darbui panaudos būdu siūlomiems analizatoriams.</w:t>
      </w:r>
    </w:p>
    <w:p w14:paraId="0AA175A4" w14:textId="77777777" w:rsidR="00F52554" w:rsidRPr="00F52554" w:rsidRDefault="00F52554" w:rsidP="00F52554">
      <w:pPr>
        <w:widowControl w:val="0"/>
        <w:suppressAutoHyphens/>
        <w:autoSpaceDN w:val="0"/>
        <w:ind w:left="709"/>
        <w:jc w:val="right"/>
        <w:textAlignment w:val="baseline"/>
        <w:rPr>
          <w:rFonts w:eastAsia="Andale Sans UI"/>
          <w:b/>
          <w:kern w:val="3"/>
          <w:lang w:val="lt-LT" w:bidi="en-US"/>
        </w:rPr>
      </w:pPr>
    </w:p>
    <w:p w14:paraId="6F2AC594" w14:textId="77777777" w:rsidR="00F52554" w:rsidRPr="00F52554" w:rsidRDefault="00F52554" w:rsidP="00F52554">
      <w:pPr>
        <w:widowControl w:val="0"/>
        <w:suppressAutoHyphens/>
        <w:autoSpaceDN w:val="0"/>
        <w:ind w:left="709"/>
        <w:jc w:val="center"/>
        <w:textAlignment w:val="baseline"/>
        <w:rPr>
          <w:rFonts w:eastAsia="Andale Sans UI"/>
          <w:kern w:val="3"/>
          <w:lang w:val="lt-LT" w:bidi="en-US"/>
        </w:rPr>
      </w:pPr>
      <w:r w:rsidRPr="00F52554">
        <w:rPr>
          <w:rFonts w:eastAsia="Andale Sans UI"/>
          <w:kern w:val="3"/>
          <w:lang w:val="lt-LT" w:bidi="en-US"/>
        </w:rPr>
        <w:t>BIOCHEMINIO ANALIZATORIAUS TECHNINĖ SPECIFIKACIJA</w:t>
      </w:r>
    </w:p>
    <w:p w14:paraId="56EAB706" w14:textId="77777777" w:rsidR="00F52554" w:rsidRPr="00F52554" w:rsidRDefault="00F52554" w:rsidP="00F52554">
      <w:pPr>
        <w:widowControl w:val="0"/>
        <w:suppressAutoHyphens/>
        <w:autoSpaceDN w:val="0"/>
        <w:ind w:left="709"/>
        <w:jc w:val="right"/>
        <w:textAlignment w:val="baseline"/>
        <w:rPr>
          <w:rFonts w:eastAsia="Andale Sans UI"/>
          <w:b/>
          <w:kern w:val="3"/>
          <w:lang w:val="lt-LT" w:bidi="en-US"/>
        </w:rPr>
      </w:pPr>
    </w:p>
    <w:p w14:paraId="057C4F8E" w14:textId="77777777" w:rsidR="00F52554" w:rsidRPr="00F52554" w:rsidRDefault="00F52554" w:rsidP="00F52554">
      <w:pPr>
        <w:widowControl w:val="0"/>
        <w:suppressAutoHyphens/>
        <w:autoSpaceDN w:val="0"/>
        <w:ind w:left="709"/>
        <w:jc w:val="right"/>
        <w:textAlignment w:val="baseline"/>
        <w:rPr>
          <w:rFonts w:eastAsia="Andale Sans UI"/>
          <w:b/>
          <w:kern w:val="3"/>
          <w:lang w:val="lt-LT" w:bidi="en-US"/>
        </w:rPr>
      </w:pPr>
      <w:r w:rsidRPr="00F52554">
        <w:rPr>
          <w:rFonts w:eastAsia="Andale Sans UI"/>
          <w:b/>
          <w:kern w:val="3"/>
          <w:lang w:val="lt-LT" w:bidi="en-US"/>
        </w:rPr>
        <w:t>2 lentelė</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10"/>
        <w:gridCol w:w="5818"/>
      </w:tblGrid>
      <w:tr w:rsidR="00F52554" w:rsidRPr="00F52554" w14:paraId="09C603E3" w14:textId="77777777" w:rsidTr="00155357">
        <w:trPr>
          <w:trHeight w:val="461"/>
          <w:jc w:val="center"/>
        </w:trPr>
        <w:tc>
          <w:tcPr>
            <w:tcW w:w="570" w:type="dxa"/>
            <w:shd w:val="clear" w:color="auto" w:fill="auto"/>
            <w:hideMark/>
          </w:tcPr>
          <w:p w14:paraId="0D049D0E" w14:textId="77777777" w:rsidR="00F52554" w:rsidRPr="00F52554" w:rsidRDefault="00F52554" w:rsidP="00F52554">
            <w:pPr>
              <w:widowControl w:val="0"/>
              <w:autoSpaceDN w:val="0"/>
              <w:jc w:val="center"/>
              <w:textAlignment w:val="baseline"/>
              <w:rPr>
                <w:rFonts w:eastAsia="Andale Sans UI" w:cs="Tahoma"/>
                <w:b/>
                <w:bCs/>
                <w:color w:val="000000"/>
                <w:kern w:val="3"/>
                <w:lang w:val="lt-LT" w:eastAsia="lt-LT"/>
              </w:rPr>
            </w:pPr>
            <w:r w:rsidRPr="00F52554">
              <w:rPr>
                <w:rFonts w:eastAsia="Andale Sans UI" w:cs="Tahoma"/>
                <w:b/>
                <w:bCs/>
                <w:color w:val="000000"/>
                <w:kern w:val="3"/>
                <w:lang w:val="lt-LT" w:eastAsia="lt-LT"/>
              </w:rPr>
              <w:t>Eil. Nr.</w:t>
            </w:r>
          </w:p>
        </w:tc>
        <w:tc>
          <w:tcPr>
            <w:tcW w:w="3810" w:type="dxa"/>
            <w:shd w:val="clear" w:color="auto" w:fill="auto"/>
            <w:hideMark/>
          </w:tcPr>
          <w:p w14:paraId="0509EAD8" w14:textId="77777777" w:rsidR="00F52554" w:rsidRPr="00F52554" w:rsidRDefault="00F52554" w:rsidP="00F52554">
            <w:pPr>
              <w:widowControl w:val="0"/>
              <w:autoSpaceDN w:val="0"/>
              <w:jc w:val="center"/>
              <w:textAlignment w:val="baseline"/>
              <w:rPr>
                <w:rFonts w:eastAsia="Andale Sans UI" w:cs="Tahoma"/>
                <w:b/>
                <w:bCs/>
                <w:color w:val="000000"/>
                <w:kern w:val="3"/>
                <w:lang w:val="lt-LT" w:eastAsia="lt-LT"/>
              </w:rPr>
            </w:pPr>
            <w:r w:rsidRPr="00F52554">
              <w:rPr>
                <w:rFonts w:eastAsia="Andale Sans UI" w:cs="Tahoma"/>
                <w:b/>
                <w:bCs/>
                <w:color w:val="000000"/>
                <w:kern w:val="3"/>
                <w:lang w:val="lt-LT" w:eastAsia="lt-LT"/>
              </w:rPr>
              <w:t>Charakteristikos</w:t>
            </w:r>
          </w:p>
        </w:tc>
        <w:tc>
          <w:tcPr>
            <w:tcW w:w="5818" w:type="dxa"/>
            <w:shd w:val="clear" w:color="auto" w:fill="auto"/>
            <w:hideMark/>
          </w:tcPr>
          <w:p w14:paraId="68832241" w14:textId="77777777" w:rsidR="00F52554" w:rsidRPr="00F52554" w:rsidRDefault="00F52554" w:rsidP="00F52554">
            <w:pPr>
              <w:widowControl w:val="0"/>
              <w:autoSpaceDN w:val="0"/>
              <w:jc w:val="center"/>
              <w:textAlignment w:val="baseline"/>
              <w:rPr>
                <w:rFonts w:eastAsia="Andale Sans UI" w:cs="Tahoma"/>
                <w:b/>
                <w:bCs/>
                <w:color w:val="000000"/>
                <w:kern w:val="3"/>
                <w:lang w:val="lt-LT" w:eastAsia="lt-LT"/>
              </w:rPr>
            </w:pPr>
            <w:r w:rsidRPr="00F52554">
              <w:rPr>
                <w:rFonts w:eastAsia="Andale Sans UI" w:cs="Tahoma"/>
                <w:b/>
                <w:bCs/>
                <w:color w:val="000000"/>
                <w:kern w:val="3"/>
                <w:lang w:val="lt-LT" w:eastAsia="lt-LT"/>
              </w:rPr>
              <w:t>Reikalavimai</w:t>
            </w:r>
          </w:p>
        </w:tc>
      </w:tr>
      <w:tr w:rsidR="00F52554" w:rsidRPr="00F52554" w14:paraId="66230F2C" w14:textId="77777777" w:rsidTr="00155357">
        <w:trPr>
          <w:trHeight w:val="461"/>
          <w:jc w:val="center"/>
        </w:trPr>
        <w:tc>
          <w:tcPr>
            <w:tcW w:w="570" w:type="dxa"/>
            <w:shd w:val="clear" w:color="auto" w:fill="auto"/>
            <w:vAlign w:val="center"/>
          </w:tcPr>
          <w:p w14:paraId="0C8FE100"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kern w:val="3"/>
                <w:lang w:val="lt-LT" w:eastAsia="lt-LT"/>
              </w:rPr>
              <w:t>1</w:t>
            </w:r>
          </w:p>
        </w:tc>
        <w:tc>
          <w:tcPr>
            <w:tcW w:w="3810" w:type="dxa"/>
            <w:shd w:val="clear" w:color="auto" w:fill="auto"/>
            <w:vAlign w:val="center"/>
          </w:tcPr>
          <w:p w14:paraId="06B7860F"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Paskirtis</w:t>
            </w:r>
          </w:p>
        </w:tc>
        <w:tc>
          <w:tcPr>
            <w:tcW w:w="5818" w:type="dxa"/>
            <w:shd w:val="clear" w:color="auto" w:fill="auto"/>
            <w:vAlign w:val="center"/>
          </w:tcPr>
          <w:p w14:paraId="499EA4BF"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Skirtas biocheminių parametrų ištyrimui sausos chemijos reagentų principu.</w:t>
            </w:r>
          </w:p>
        </w:tc>
      </w:tr>
      <w:tr w:rsidR="00F52554" w:rsidRPr="00F52554" w14:paraId="7DDA50A4" w14:textId="77777777" w:rsidTr="00155357">
        <w:trPr>
          <w:trHeight w:val="461"/>
          <w:jc w:val="center"/>
        </w:trPr>
        <w:tc>
          <w:tcPr>
            <w:tcW w:w="570" w:type="dxa"/>
            <w:shd w:val="clear" w:color="auto" w:fill="auto"/>
            <w:vAlign w:val="center"/>
          </w:tcPr>
          <w:p w14:paraId="6A09F861"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kern w:val="3"/>
                <w:lang w:val="lt-LT" w:eastAsia="lt-LT"/>
              </w:rPr>
              <w:t>2</w:t>
            </w:r>
          </w:p>
        </w:tc>
        <w:tc>
          <w:tcPr>
            <w:tcW w:w="3810" w:type="dxa"/>
            <w:shd w:val="clear" w:color="auto" w:fill="auto"/>
            <w:vAlign w:val="center"/>
          </w:tcPr>
          <w:p w14:paraId="1B8A8293"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Atliekami tyrimai</w:t>
            </w:r>
          </w:p>
        </w:tc>
        <w:tc>
          <w:tcPr>
            <w:tcW w:w="5818" w:type="dxa"/>
            <w:shd w:val="clear" w:color="auto" w:fill="auto"/>
            <w:vAlign w:val="center"/>
          </w:tcPr>
          <w:p w14:paraId="2BBFF302"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bidi="en-US"/>
              </w:rPr>
              <w:t xml:space="preserve">Analizuojama ne mažiau kaip 11 biocheminių parametrų: GLU (gliukozė), UA (šlapimo rūgštis), </w:t>
            </w:r>
            <w:r w:rsidRPr="00F52554">
              <w:rPr>
                <w:rFonts w:eastAsia="Andale Sans UI" w:cs="Tahoma"/>
                <w:bCs/>
                <w:kern w:val="3"/>
                <w:lang w:val="lt-LT" w:bidi="en-US"/>
              </w:rPr>
              <w:t>BUN</w:t>
            </w:r>
            <w:r w:rsidRPr="00F52554">
              <w:rPr>
                <w:rFonts w:eastAsia="Andale Sans UI" w:cs="Tahoma"/>
                <w:kern w:val="3"/>
                <w:lang w:val="lt-LT" w:bidi="en-US"/>
              </w:rPr>
              <w:t xml:space="preserve"> (šlapalas), </w:t>
            </w:r>
            <w:r w:rsidRPr="00F52554">
              <w:rPr>
                <w:rFonts w:eastAsia="Andale Sans UI" w:cs="Tahoma"/>
                <w:bCs/>
                <w:kern w:val="3"/>
                <w:lang w:val="lt-LT" w:bidi="en-US"/>
              </w:rPr>
              <w:t>TBIL</w:t>
            </w:r>
            <w:r w:rsidRPr="00F52554">
              <w:rPr>
                <w:rFonts w:eastAsia="Andale Sans UI" w:cs="Tahoma"/>
                <w:kern w:val="3"/>
                <w:lang w:val="lt-LT" w:bidi="en-US"/>
              </w:rPr>
              <w:t xml:space="preserve"> (bendras bilirubinas), </w:t>
            </w:r>
            <w:r w:rsidRPr="00F52554">
              <w:rPr>
                <w:rFonts w:eastAsia="Andale Sans UI" w:cs="Tahoma"/>
                <w:bCs/>
                <w:kern w:val="3"/>
                <w:lang w:val="lt-LT" w:bidi="en-US"/>
              </w:rPr>
              <w:t>GPT</w:t>
            </w:r>
            <w:r w:rsidRPr="00F52554">
              <w:rPr>
                <w:rFonts w:eastAsia="Andale Sans UI" w:cs="Tahoma"/>
                <w:b/>
                <w:kern w:val="3"/>
                <w:lang w:val="lt-LT" w:bidi="en-US"/>
              </w:rPr>
              <w:t xml:space="preserve"> (</w:t>
            </w:r>
            <w:r w:rsidRPr="00F52554">
              <w:rPr>
                <w:rFonts w:eastAsia="Andale Sans UI" w:cs="Tahoma"/>
                <w:bCs/>
                <w:kern w:val="3"/>
                <w:lang w:val="lt-LT" w:bidi="en-US"/>
              </w:rPr>
              <w:t>ALT</w:t>
            </w:r>
            <w:r w:rsidRPr="00F52554">
              <w:rPr>
                <w:rFonts w:eastAsia="Andale Sans UI" w:cs="Tahoma"/>
                <w:b/>
                <w:kern w:val="3"/>
                <w:lang w:val="lt-LT" w:bidi="en-US"/>
              </w:rPr>
              <w:t>-</w:t>
            </w:r>
            <w:r w:rsidRPr="00F52554">
              <w:rPr>
                <w:rFonts w:eastAsia="Andale Sans UI" w:cs="Tahoma"/>
                <w:kern w:val="3"/>
                <w:lang w:val="lt-LT" w:bidi="en-US"/>
              </w:rPr>
              <w:t xml:space="preserve">alanintransaminazė), </w:t>
            </w:r>
            <w:r w:rsidRPr="00F52554">
              <w:rPr>
                <w:rFonts w:eastAsia="Andale Sans UI" w:cs="Tahoma"/>
                <w:bCs/>
                <w:kern w:val="3"/>
                <w:shd w:val="clear" w:color="auto" w:fill="FFFFFF"/>
                <w:lang w:val="lt-LT" w:bidi="en-US"/>
              </w:rPr>
              <w:t>GOT</w:t>
            </w:r>
            <w:r w:rsidRPr="00F52554">
              <w:rPr>
                <w:rFonts w:eastAsia="Andale Sans UI" w:cs="Tahoma"/>
                <w:b/>
                <w:kern w:val="3"/>
                <w:shd w:val="clear" w:color="auto" w:fill="FFFFFF"/>
                <w:lang w:val="lt-LT" w:bidi="en-US"/>
              </w:rPr>
              <w:t xml:space="preserve"> (</w:t>
            </w:r>
            <w:r w:rsidRPr="00F52554">
              <w:rPr>
                <w:rFonts w:eastAsia="Andale Sans UI" w:cs="Tahoma"/>
                <w:bCs/>
                <w:kern w:val="3"/>
                <w:shd w:val="clear" w:color="auto" w:fill="FFFFFF"/>
                <w:lang w:val="lt-LT" w:bidi="en-US"/>
              </w:rPr>
              <w:t>AST</w:t>
            </w:r>
            <w:r w:rsidRPr="00F52554">
              <w:rPr>
                <w:rFonts w:eastAsia="Andale Sans UI" w:cs="Tahoma"/>
                <w:b/>
                <w:kern w:val="3"/>
                <w:shd w:val="clear" w:color="auto" w:fill="FFFFFF"/>
                <w:lang w:val="lt-LT" w:bidi="en-US"/>
              </w:rPr>
              <w:t>-</w:t>
            </w:r>
            <w:r w:rsidRPr="00F52554">
              <w:rPr>
                <w:rFonts w:eastAsia="Andale Sans UI" w:cs="Tahoma"/>
                <w:kern w:val="3"/>
                <w:shd w:val="clear" w:color="auto" w:fill="FFFFFF"/>
                <w:lang w:val="lt-LT" w:bidi="en-US"/>
              </w:rPr>
              <w:t>asparagintransaminazė),</w:t>
            </w:r>
            <w:r w:rsidRPr="00F52554">
              <w:rPr>
                <w:rFonts w:eastAsia="Andale Sans UI" w:cs="Tahoma"/>
                <w:kern w:val="3"/>
                <w:lang w:val="lt-LT" w:bidi="en-US"/>
              </w:rPr>
              <w:t xml:space="preserve">  </w:t>
            </w:r>
            <w:r w:rsidRPr="00F52554">
              <w:rPr>
                <w:rFonts w:eastAsia="Andale Sans UI" w:cs="Tahoma"/>
                <w:bCs/>
                <w:kern w:val="3"/>
                <w:lang w:val="lt-LT" w:bidi="en-US"/>
              </w:rPr>
              <w:t>NA+</w:t>
            </w:r>
            <w:r w:rsidRPr="00F52554">
              <w:rPr>
                <w:rFonts w:eastAsia="Andale Sans UI" w:cs="Tahoma"/>
                <w:b/>
                <w:bCs/>
                <w:kern w:val="3"/>
                <w:lang w:val="lt-LT" w:bidi="en-US"/>
              </w:rPr>
              <w:t xml:space="preserve"> </w:t>
            </w:r>
            <w:r w:rsidRPr="00F52554">
              <w:rPr>
                <w:rFonts w:eastAsia="Andale Sans UI" w:cs="Tahoma"/>
                <w:kern w:val="3"/>
                <w:lang w:val="lt-LT" w:bidi="en-US"/>
              </w:rPr>
              <w:t xml:space="preserve">(natris), </w:t>
            </w:r>
            <w:r w:rsidRPr="00F52554">
              <w:rPr>
                <w:rFonts w:eastAsia="Andale Sans UI" w:cs="Tahoma"/>
                <w:bCs/>
                <w:kern w:val="3"/>
                <w:lang w:val="lt-LT" w:bidi="en-US"/>
              </w:rPr>
              <w:t xml:space="preserve">K+ </w:t>
            </w:r>
            <w:r w:rsidRPr="00F52554">
              <w:rPr>
                <w:rFonts w:eastAsia="Andale Sans UI" w:cs="Tahoma"/>
                <w:kern w:val="3"/>
                <w:lang w:val="lt-LT" w:bidi="en-US"/>
              </w:rPr>
              <w:t xml:space="preserve">(kalis), </w:t>
            </w:r>
            <w:r w:rsidRPr="00F52554">
              <w:rPr>
                <w:rFonts w:eastAsia="Andale Sans UI" w:cs="Tahoma"/>
                <w:bCs/>
                <w:kern w:val="3"/>
                <w:lang w:val="lt-LT" w:bidi="en-US"/>
              </w:rPr>
              <w:t>CREA</w:t>
            </w:r>
            <w:r w:rsidRPr="00F52554">
              <w:rPr>
                <w:rFonts w:eastAsia="Andale Sans UI" w:cs="Tahoma"/>
                <w:kern w:val="3"/>
                <w:lang w:val="lt-LT" w:bidi="en-US"/>
              </w:rPr>
              <w:t xml:space="preserve"> (kreatininas), CHOL (cholesterolis) , CRP (C- reaktyvinis baltymas).</w:t>
            </w:r>
          </w:p>
        </w:tc>
      </w:tr>
      <w:tr w:rsidR="00F52554" w:rsidRPr="00F52554" w14:paraId="55D85CA5" w14:textId="77777777" w:rsidTr="00155357">
        <w:trPr>
          <w:trHeight w:val="461"/>
          <w:jc w:val="center"/>
        </w:trPr>
        <w:tc>
          <w:tcPr>
            <w:tcW w:w="570" w:type="dxa"/>
            <w:shd w:val="clear" w:color="auto" w:fill="auto"/>
            <w:vAlign w:val="center"/>
          </w:tcPr>
          <w:p w14:paraId="3B549745" w14:textId="77777777" w:rsidR="00F52554" w:rsidRPr="00F52554" w:rsidRDefault="00F52554" w:rsidP="00F52554">
            <w:pPr>
              <w:widowControl w:val="0"/>
              <w:suppressAutoHyphens/>
              <w:autoSpaceDN w:val="0"/>
              <w:jc w:val="center"/>
              <w:textAlignment w:val="baseline"/>
              <w:rPr>
                <w:rFonts w:eastAsia="Andale Sans UI" w:cs="Tahoma"/>
                <w:kern w:val="3"/>
                <w:lang w:val="lt-LT" w:bidi="en-US"/>
              </w:rPr>
            </w:pPr>
            <w:r w:rsidRPr="00F52554">
              <w:rPr>
                <w:rFonts w:eastAsia="Andale Sans UI" w:cs="Tahoma"/>
                <w:kern w:val="3"/>
                <w:lang w:val="lt-LT" w:bidi="en-US"/>
              </w:rPr>
              <w:t>3</w:t>
            </w:r>
          </w:p>
        </w:tc>
        <w:tc>
          <w:tcPr>
            <w:tcW w:w="3810" w:type="dxa"/>
            <w:shd w:val="clear" w:color="auto" w:fill="auto"/>
            <w:vAlign w:val="center"/>
          </w:tcPr>
          <w:p w14:paraId="373BF6ED" w14:textId="77777777" w:rsidR="00F52554" w:rsidRPr="00F52554" w:rsidRDefault="00F52554" w:rsidP="00F52554">
            <w:pPr>
              <w:widowControl w:val="0"/>
              <w:suppressAutoHyphens/>
              <w:autoSpaceDN w:val="0"/>
              <w:textAlignment w:val="baseline"/>
              <w:rPr>
                <w:rFonts w:eastAsia="Andale Sans UI" w:cs="Tahoma"/>
                <w:kern w:val="3"/>
                <w:lang w:val="lt-LT" w:bidi="en-US"/>
              </w:rPr>
            </w:pPr>
            <w:r w:rsidRPr="00F52554">
              <w:rPr>
                <w:rFonts w:eastAsia="Andale Sans UI" w:cs="Tahoma"/>
                <w:kern w:val="3"/>
                <w:lang w:val="lt-LT" w:bidi="en-US"/>
              </w:rPr>
              <w:t>Tyrimo tipas</w:t>
            </w:r>
          </w:p>
        </w:tc>
        <w:tc>
          <w:tcPr>
            <w:tcW w:w="5818" w:type="dxa"/>
            <w:shd w:val="clear" w:color="auto" w:fill="auto"/>
            <w:vAlign w:val="center"/>
          </w:tcPr>
          <w:p w14:paraId="127CB92B" w14:textId="77777777" w:rsidR="00F52554" w:rsidRPr="00F52554" w:rsidRDefault="00F52554" w:rsidP="00F52554">
            <w:pPr>
              <w:widowControl w:val="0"/>
              <w:suppressAutoHyphens/>
              <w:autoSpaceDN w:val="0"/>
              <w:textAlignment w:val="baseline"/>
              <w:rPr>
                <w:rFonts w:eastAsia="Andale Sans UI" w:cs="Tahoma"/>
                <w:kern w:val="3"/>
                <w:lang w:val="lt-LT" w:bidi="en-US"/>
              </w:rPr>
            </w:pPr>
            <w:r w:rsidRPr="00F52554">
              <w:rPr>
                <w:rFonts w:eastAsia="Andale Sans UI" w:cs="Tahoma"/>
                <w:kern w:val="3"/>
                <w:lang w:val="lt-LT" w:bidi="en-US"/>
              </w:rPr>
              <w:t>Naudojant tyrimų paletes ir/arba atliekant pavienius testus.</w:t>
            </w:r>
          </w:p>
        </w:tc>
      </w:tr>
      <w:tr w:rsidR="00F52554" w:rsidRPr="00F52554" w14:paraId="4B3286A7" w14:textId="77777777" w:rsidTr="00155357">
        <w:trPr>
          <w:trHeight w:val="461"/>
          <w:jc w:val="center"/>
        </w:trPr>
        <w:tc>
          <w:tcPr>
            <w:tcW w:w="570" w:type="dxa"/>
            <w:shd w:val="clear" w:color="auto" w:fill="auto"/>
            <w:vAlign w:val="center"/>
          </w:tcPr>
          <w:p w14:paraId="6866FE5B"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kern w:val="3"/>
                <w:lang w:val="lt-LT" w:eastAsia="lt-LT"/>
              </w:rPr>
              <w:t>4</w:t>
            </w:r>
          </w:p>
        </w:tc>
        <w:tc>
          <w:tcPr>
            <w:tcW w:w="3810" w:type="dxa"/>
            <w:shd w:val="clear" w:color="auto" w:fill="auto"/>
            <w:vAlign w:val="center"/>
          </w:tcPr>
          <w:p w14:paraId="5238CFC9"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Mėginiai</w:t>
            </w:r>
          </w:p>
        </w:tc>
        <w:tc>
          <w:tcPr>
            <w:tcW w:w="5818" w:type="dxa"/>
            <w:shd w:val="clear" w:color="auto" w:fill="auto"/>
            <w:vAlign w:val="center"/>
          </w:tcPr>
          <w:p w14:paraId="68882CFB"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Tyrimas atliekamas iš kraujo, serumo arba plazmos.</w:t>
            </w:r>
          </w:p>
        </w:tc>
      </w:tr>
      <w:tr w:rsidR="00F52554" w:rsidRPr="00F52554" w14:paraId="0D2AEB39" w14:textId="77777777" w:rsidTr="00155357">
        <w:trPr>
          <w:trHeight w:val="461"/>
          <w:jc w:val="center"/>
        </w:trPr>
        <w:tc>
          <w:tcPr>
            <w:tcW w:w="570" w:type="dxa"/>
            <w:shd w:val="clear" w:color="auto" w:fill="auto"/>
            <w:vAlign w:val="center"/>
          </w:tcPr>
          <w:p w14:paraId="6C649CF7"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kern w:val="3"/>
                <w:lang w:val="lt-LT" w:eastAsia="lt-LT"/>
              </w:rPr>
              <w:t>5</w:t>
            </w:r>
          </w:p>
        </w:tc>
        <w:tc>
          <w:tcPr>
            <w:tcW w:w="3810" w:type="dxa"/>
            <w:shd w:val="clear" w:color="auto" w:fill="auto"/>
            <w:vAlign w:val="center"/>
          </w:tcPr>
          <w:p w14:paraId="6AE6A9F0"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Rezultatai</w:t>
            </w:r>
          </w:p>
        </w:tc>
        <w:tc>
          <w:tcPr>
            <w:tcW w:w="5818" w:type="dxa"/>
            <w:shd w:val="clear" w:color="auto" w:fill="auto"/>
            <w:vAlign w:val="center"/>
          </w:tcPr>
          <w:p w14:paraId="2E123FEB"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bidi="en-US"/>
              </w:rPr>
              <w:t>Tyrimo paletės ar pavienių tyrimų visų sudėtinių dalių atsakymas gaunamas ne vėliau kaip per 15 min</w:t>
            </w:r>
          </w:p>
        </w:tc>
      </w:tr>
      <w:tr w:rsidR="00F52554" w:rsidRPr="00F52554" w14:paraId="11C78EDC" w14:textId="77777777" w:rsidTr="00155357">
        <w:trPr>
          <w:trHeight w:val="2150"/>
          <w:jc w:val="center"/>
        </w:trPr>
        <w:tc>
          <w:tcPr>
            <w:tcW w:w="570" w:type="dxa"/>
            <w:shd w:val="clear" w:color="auto" w:fill="auto"/>
            <w:vAlign w:val="center"/>
          </w:tcPr>
          <w:p w14:paraId="428E9CCF"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kern w:val="3"/>
                <w:lang w:val="lt-LT" w:eastAsia="lt-LT"/>
              </w:rPr>
              <w:t>6</w:t>
            </w:r>
          </w:p>
        </w:tc>
        <w:tc>
          <w:tcPr>
            <w:tcW w:w="3810" w:type="dxa"/>
            <w:shd w:val="clear" w:color="auto" w:fill="auto"/>
            <w:vAlign w:val="center"/>
          </w:tcPr>
          <w:p w14:paraId="74228664"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Tyrimo rezultatų pateikimas</w:t>
            </w:r>
          </w:p>
        </w:tc>
        <w:tc>
          <w:tcPr>
            <w:tcW w:w="5818" w:type="dxa"/>
            <w:shd w:val="clear" w:color="auto" w:fill="auto"/>
            <w:vAlign w:val="center"/>
          </w:tcPr>
          <w:p w14:paraId="6B8A9852"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1. Parodoma ekrane.</w:t>
            </w:r>
          </w:p>
          <w:p w14:paraId="3F027481"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 xml:space="preserve">2. Rezultatai spausdinami integruotu vidiniu arba išoriniu spausdintuvu, arba kitu alternatyviu multifunkciniu įrenginiu kartu su tyrimo pavadinimu, data, laiku ir paciento duomenimis. </w:t>
            </w:r>
          </w:p>
          <w:p w14:paraId="5C3C564C"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Atspausdinti tyrimo rezultatai turi neišblukti ne mažiau kaip 4 metus (terminiam spausdintuvui pateikti tai įrodantį gamintojo patvirtintą dokumentą).</w:t>
            </w:r>
          </w:p>
        </w:tc>
      </w:tr>
      <w:tr w:rsidR="00F52554" w:rsidRPr="00F52554" w14:paraId="0B75413C" w14:textId="77777777" w:rsidTr="00155357">
        <w:trPr>
          <w:trHeight w:val="461"/>
          <w:jc w:val="center"/>
        </w:trPr>
        <w:tc>
          <w:tcPr>
            <w:tcW w:w="570" w:type="dxa"/>
            <w:shd w:val="clear" w:color="auto" w:fill="auto"/>
            <w:vAlign w:val="center"/>
          </w:tcPr>
          <w:p w14:paraId="2FC03AF5"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kern w:val="3"/>
                <w:lang w:val="lt-LT" w:eastAsia="lt-LT"/>
              </w:rPr>
              <w:t>7</w:t>
            </w:r>
          </w:p>
        </w:tc>
        <w:tc>
          <w:tcPr>
            <w:tcW w:w="3810" w:type="dxa"/>
            <w:shd w:val="clear" w:color="auto" w:fill="auto"/>
            <w:vAlign w:val="center"/>
          </w:tcPr>
          <w:p w14:paraId="7CA282D8"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Kokybės kontrolė</w:t>
            </w:r>
          </w:p>
        </w:tc>
        <w:tc>
          <w:tcPr>
            <w:tcW w:w="5818" w:type="dxa"/>
            <w:shd w:val="clear" w:color="auto" w:fill="auto"/>
            <w:vAlign w:val="center"/>
          </w:tcPr>
          <w:p w14:paraId="0182A15E"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Būtina</w:t>
            </w:r>
          </w:p>
        </w:tc>
      </w:tr>
      <w:tr w:rsidR="00F52554" w:rsidRPr="00F52554" w14:paraId="107942F0" w14:textId="77777777" w:rsidTr="00155357">
        <w:trPr>
          <w:trHeight w:val="461"/>
          <w:jc w:val="center"/>
        </w:trPr>
        <w:tc>
          <w:tcPr>
            <w:tcW w:w="570" w:type="dxa"/>
            <w:shd w:val="clear" w:color="auto" w:fill="auto"/>
            <w:vAlign w:val="center"/>
          </w:tcPr>
          <w:p w14:paraId="2C54431C"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kern w:val="3"/>
                <w:lang w:val="lt-LT" w:eastAsia="lt-LT"/>
              </w:rPr>
              <w:t>8</w:t>
            </w:r>
          </w:p>
        </w:tc>
        <w:tc>
          <w:tcPr>
            <w:tcW w:w="3810" w:type="dxa"/>
            <w:shd w:val="clear" w:color="auto" w:fill="auto"/>
            <w:vAlign w:val="center"/>
          </w:tcPr>
          <w:p w14:paraId="379F63E0"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Vidinė tyrimų rezultatų atmintis</w:t>
            </w:r>
          </w:p>
        </w:tc>
        <w:tc>
          <w:tcPr>
            <w:tcW w:w="5818" w:type="dxa"/>
            <w:shd w:val="clear" w:color="auto" w:fill="auto"/>
            <w:vAlign w:val="center"/>
          </w:tcPr>
          <w:p w14:paraId="78C74A45"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Ne mažiau 200 pacientų.</w:t>
            </w:r>
          </w:p>
        </w:tc>
      </w:tr>
      <w:tr w:rsidR="00F52554" w:rsidRPr="00F52554" w14:paraId="738359A1" w14:textId="77777777" w:rsidTr="00155357">
        <w:trPr>
          <w:trHeight w:val="461"/>
          <w:jc w:val="center"/>
        </w:trPr>
        <w:tc>
          <w:tcPr>
            <w:tcW w:w="570" w:type="dxa"/>
            <w:shd w:val="clear" w:color="auto" w:fill="auto"/>
            <w:vAlign w:val="center"/>
          </w:tcPr>
          <w:p w14:paraId="1709AD0F"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kern w:val="3"/>
                <w:lang w:val="lt-LT" w:eastAsia="lt-LT"/>
              </w:rPr>
              <w:t>9</w:t>
            </w:r>
          </w:p>
        </w:tc>
        <w:tc>
          <w:tcPr>
            <w:tcW w:w="3810" w:type="dxa"/>
            <w:shd w:val="clear" w:color="auto" w:fill="auto"/>
            <w:vAlign w:val="center"/>
          </w:tcPr>
          <w:p w14:paraId="6940D0F1"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Galimybė tyrimų rezultatus perkelti į kompiuterį</w:t>
            </w:r>
          </w:p>
        </w:tc>
        <w:tc>
          <w:tcPr>
            <w:tcW w:w="5818" w:type="dxa"/>
            <w:shd w:val="clear" w:color="auto" w:fill="auto"/>
            <w:vAlign w:val="center"/>
          </w:tcPr>
          <w:p w14:paraId="769CAC1A"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Būtina.</w:t>
            </w:r>
          </w:p>
        </w:tc>
      </w:tr>
      <w:tr w:rsidR="00F52554" w:rsidRPr="00F52554" w14:paraId="0F159CE7" w14:textId="77777777" w:rsidTr="00155357">
        <w:trPr>
          <w:trHeight w:val="559"/>
          <w:jc w:val="center"/>
        </w:trPr>
        <w:tc>
          <w:tcPr>
            <w:tcW w:w="570" w:type="dxa"/>
            <w:shd w:val="clear" w:color="auto" w:fill="auto"/>
            <w:vAlign w:val="center"/>
          </w:tcPr>
          <w:p w14:paraId="11125CD1"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kern w:val="3"/>
                <w:lang w:val="lt-LT" w:eastAsia="lt-LT"/>
              </w:rPr>
              <w:t>10</w:t>
            </w:r>
          </w:p>
        </w:tc>
        <w:tc>
          <w:tcPr>
            <w:tcW w:w="3810" w:type="dxa"/>
            <w:shd w:val="clear" w:color="auto" w:fill="auto"/>
            <w:vAlign w:val="center"/>
          </w:tcPr>
          <w:p w14:paraId="087F83FD"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Prietaiso maitinimas</w:t>
            </w:r>
          </w:p>
        </w:tc>
        <w:tc>
          <w:tcPr>
            <w:tcW w:w="5818" w:type="dxa"/>
            <w:shd w:val="clear" w:color="auto" w:fill="auto"/>
            <w:vAlign w:val="center"/>
          </w:tcPr>
          <w:p w14:paraId="1EF72E05" w14:textId="77777777" w:rsidR="00F52554" w:rsidRPr="00F52554" w:rsidRDefault="00F52554" w:rsidP="00F52554">
            <w:pPr>
              <w:widowControl w:val="0"/>
              <w:autoSpaceDN w:val="0"/>
              <w:textAlignment w:val="baseline"/>
              <w:rPr>
                <w:rFonts w:eastAsia="Andale Sans UI" w:cs="Tahoma"/>
                <w:kern w:val="3"/>
                <w:lang w:val="lt-LT" w:eastAsia="lt-LT"/>
              </w:rPr>
            </w:pPr>
          </w:p>
          <w:p w14:paraId="0BAD36A2"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230 (±10) V, 50 Hz elektros tinklo.</w:t>
            </w:r>
            <w:r w:rsidRPr="00F52554">
              <w:rPr>
                <w:rFonts w:eastAsia="Andale Sans UI" w:cs="Tahoma"/>
                <w:kern w:val="3"/>
                <w:lang w:val="lt-LT" w:eastAsia="lt-LT"/>
              </w:rPr>
              <w:br/>
            </w:r>
          </w:p>
        </w:tc>
      </w:tr>
      <w:tr w:rsidR="00F52554" w:rsidRPr="00F52554" w14:paraId="4A12C8C9" w14:textId="77777777" w:rsidTr="00155357">
        <w:trPr>
          <w:trHeight w:val="715"/>
          <w:jc w:val="center"/>
        </w:trPr>
        <w:tc>
          <w:tcPr>
            <w:tcW w:w="570" w:type="dxa"/>
            <w:shd w:val="clear" w:color="auto" w:fill="auto"/>
            <w:vAlign w:val="center"/>
          </w:tcPr>
          <w:p w14:paraId="4B30F84C"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kern w:val="3"/>
                <w:lang w:val="lt-LT" w:eastAsia="lt-LT"/>
              </w:rPr>
              <w:t>11</w:t>
            </w:r>
          </w:p>
        </w:tc>
        <w:tc>
          <w:tcPr>
            <w:tcW w:w="3810" w:type="dxa"/>
            <w:shd w:val="clear" w:color="auto" w:fill="auto"/>
            <w:vAlign w:val="center"/>
          </w:tcPr>
          <w:p w14:paraId="30B26629"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Darbas dingus elektros įtampai</w:t>
            </w:r>
          </w:p>
        </w:tc>
        <w:tc>
          <w:tcPr>
            <w:tcW w:w="5818" w:type="dxa"/>
            <w:shd w:val="clear" w:color="auto" w:fill="auto"/>
            <w:vAlign w:val="center"/>
          </w:tcPr>
          <w:p w14:paraId="4705F19C"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kern w:val="3"/>
                <w:lang w:val="lt-LT" w:eastAsia="lt-LT"/>
              </w:rPr>
              <w:t>Komplektuojama kartu su UPS, kad dingus elektros tiekimui analizatorius galėtų dirbti ne mažiau kaip 1 h</w:t>
            </w:r>
          </w:p>
        </w:tc>
      </w:tr>
      <w:tr w:rsidR="00F52554" w:rsidRPr="00F52554" w14:paraId="127D32EC" w14:textId="77777777" w:rsidTr="00155357">
        <w:trPr>
          <w:trHeight w:val="461"/>
          <w:jc w:val="center"/>
        </w:trPr>
        <w:tc>
          <w:tcPr>
            <w:tcW w:w="570" w:type="dxa"/>
            <w:shd w:val="clear" w:color="auto" w:fill="auto"/>
            <w:vAlign w:val="center"/>
          </w:tcPr>
          <w:p w14:paraId="4DAD9C10" w14:textId="77777777" w:rsidR="00F52554" w:rsidRPr="00F52554" w:rsidRDefault="00F52554" w:rsidP="00F52554">
            <w:pPr>
              <w:widowControl w:val="0"/>
              <w:autoSpaceDN w:val="0"/>
              <w:jc w:val="center"/>
              <w:textAlignment w:val="baseline"/>
              <w:rPr>
                <w:rFonts w:eastAsia="Andale Sans UI" w:cs="Tahoma"/>
                <w:kern w:val="3"/>
                <w:lang w:val="lt-LT" w:eastAsia="lt-LT"/>
              </w:rPr>
            </w:pPr>
            <w:r w:rsidRPr="00F52554">
              <w:rPr>
                <w:rFonts w:eastAsia="Andale Sans UI" w:cs="Tahoma"/>
                <w:color w:val="000000"/>
                <w:kern w:val="3"/>
                <w:lang w:val="lt-LT" w:eastAsia="lt-LT"/>
              </w:rPr>
              <w:t>12</w:t>
            </w:r>
          </w:p>
        </w:tc>
        <w:tc>
          <w:tcPr>
            <w:tcW w:w="3810" w:type="dxa"/>
            <w:shd w:val="clear" w:color="auto" w:fill="auto"/>
            <w:vAlign w:val="center"/>
          </w:tcPr>
          <w:p w14:paraId="1848F1E0"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color w:val="000000"/>
                <w:kern w:val="3"/>
                <w:lang w:val="lt-LT" w:eastAsia="lt-LT"/>
              </w:rPr>
              <w:t>Instrukcijos</w:t>
            </w:r>
          </w:p>
        </w:tc>
        <w:tc>
          <w:tcPr>
            <w:tcW w:w="5818" w:type="dxa"/>
            <w:shd w:val="clear" w:color="auto" w:fill="auto"/>
            <w:vAlign w:val="center"/>
          </w:tcPr>
          <w:p w14:paraId="4173CC9B" w14:textId="77777777" w:rsidR="00F52554" w:rsidRPr="00F52554" w:rsidRDefault="00F52554" w:rsidP="00F52554">
            <w:pPr>
              <w:widowControl w:val="0"/>
              <w:autoSpaceDN w:val="0"/>
              <w:textAlignment w:val="baseline"/>
              <w:rPr>
                <w:rFonts w:eastAsia="Andale Sans UI" w:cs="Tahoma"/>
                <w:kern w:val="3"/>
                <w:lang w:val="lt-LT" w:eastAsia="lt-LT"/>
              </w:rPr>
            </w:pPr>
            <w:r w:rsidRPr="00F52554">
              <w:rPr>
                <w:rFonts w:eastAsia="Andale Sans UI" w:cs="Tahoma"/>
                <w:color w:val="000000"/>
                <w:kern w:val="3"/>
                <w:lang w:val="lt-LT" w:eastAsia="lt-LT"/>
              </w:rPr>
              <w:t xml:space="preserve">Gamintojo naudojimo instrukcija lietuvių ir anglų kalba. </w:t>
            </w:r>
          </w:p>
        </w:tc>
      </w:tr>
    </w:tbl>
    <w:p w14:paraId="68174EB0" w14:textId="77777777" w:rsidR="00F52554" w:rsidRPr="00F52554" w:rsidRDefault="00F52554" w:rsidP="00F52554">
      <w:pPr>
        <w:widowControl w:val="0"/>
        <w:suppressAutoHyphens/>
        <w:autoSpaceDN w:val="0"/>
        <w:jc w:val="both"/>
        <w:textAlignment w:val="baseline"/>
        <w:rPr>
          <w:rFonts w:eastAsia="Andale Sans UI"/>
          <w:b/>
          <w:color w:val="000000"/>
          <w:kern w:val="3"/>
          <w:lang w:val="lt-LT" w:bidi="en-US"/>
        </w:rPr>
      </w:pPr>
    </w:p>
    <w:p w14:paraId="6132B6AA" w14:textId="77777777" w:rsidR="00F52554" w:rsidRPr="00F52554" w:rsidRDefault="00F52554" w:rsidP="00F52554">
      <w:pPr>
        <w:widowControl w:val="0"/>
        <w:suppressAutoHyphens/>
        <w:autoSpaceDN w:val="0"/>
        <w:jc w:val="center"/>
        <w:textAlignment w:val="baseline"/>
        <w:rPr>
          <w:rFonts w:eastAsia="Andale Sans UI"/>
          <w:color w:val="000000"/>
          <w:kern w:val="3"/>
          <w:lang w:val="lt-LT" w:bidi="en-US"/>
        </w:rPr>
      </w:pPr>
      <w:r w:rsidRPr="00F52554">
        <w:rPr>
          <w:rFonts w:eastAsia="Andale Sans UI"/>
          <w:b/>
          <w:color w:val="000000"/>
          <w:kern w:val="3"/>
          <w:lang w:val="lt-LT" w:bidi="en-US"/>
        </w:rPr>
        <w:br w:type="page"/>
      </w:r>
      <w:r w:rsidRPr="00F52554">
        <w:rPr>
          <w:rFonts w:eastAsia="Andale Sans UI"/>
          <w:color w:val="000000"/>
          <w:kern w:val="3"/>
          <w:lang w:val="lt-LT" w:bidi="en-US"/>
        </w:rPr>
        <w:lastRenderedPageBreak/>
        <w:t xml:space="preserve">III. </w:t>
      </w:r>
      <w:r w:rsidRPr="00F52554">
        <w:rPr>
          <w:rFonts w:eastAsia="Andale Sans UI" w:cs="Tahoma"/>
          <w:kern w:val="3"/>
          <w:lang w:val="lt-LT" w:bidi="en-US"/>
        </w:rPr>
        <w:t>ŽENKLINIMAS, PAKAVIMAS IR PRIĖMIMAS</w:t>
      </w:r>
    </w:p>
    <w:p w14:paraId="719673D8" w14:textId="77777777" w:rsidR="00F52554" w:rsidRPr="00F52554" w:rsidRDefault="00F52554" w:rsidP="00F52554">
      <w:pPr>
        <w:widowControl w:val="0"/>
        <w:suppressAutoHyphens/>
        <w:autoSpaceDN w:val="0"/>
        <w:ind w:right="-172"/>
        <w:contextualSpacing/>
        <w:jc w:val="center"/>
        <w:textAlignment w:val="baseline"/>
        <w:rPr>
          <w:rFonts w:eastAsia="Andale Sans UI" w:cs="Tahoma"/>
          <w:color w:val="000000"/>
          <w:kern w:val="3"/>
          <w:lang w:val="lt-LT" w:bidi="en-US"/>
        </w:rPr>
      </w:pPr>
    </w:p>
    <w:p w14:paraId="33E70860" w14:textId="77777777" w:rsidR="00F52554" w:rsidRPr="00F52554" w:rsidRDefault="00F52554" w:rsidP="00F52554">
      <w:pPr>
        <w:widowControl w:val="0"/>
        <w:suppressAutoHyphens/>
        <w:autoSpaceDN w:val="0"/>
        <w:ind w:right="-172"/>
        <w:contextualSpacing/>
        <w:jc w:val="center"/>
        <w:textAlignment w:val="baseline"/>
        <w:rPr>
          <w:rFonts w:eastAsia="Andale Sans UI" w:cs="Tahoma"/>
          <w:color w:val="000000"/>
          <w:kern w:val="3"/>
          <w:lang w:val="lt-LT" w:bidi="en-US"/>
        </w:rPr>
      </w:pPr>
    </w:p>
    <w:p w14:paraId="41391BB9" w14:textId="77777777" w:rsidR="00F52554" w:rsidRPr="00F52554" w:rsidRDefault="00F52554" w:rsidP="00F52554">
      <w:pPr>
        <w:widowControl w:val="0"/>
        <w:suppressAutoHyphens/>
        <w:autoSpaceDN w:val="0"/>
        <w:ind w:firstLine="644"/>
        <w:jc w:val="both"/>
        <w:textAlignment w:val="baseline"/>
        <w:rPr>
          <w:rFonts w:eastAsia="Andale Sans UI" w:cs="Tahoma"/>
          <w:bCs/>
          <w:kern w:val="3"/>
          <w:lang w:val="lt-LT" w:bidi="en-US"/>
        </w:rPr>
      </w:pPr>
      <w:r w:rsidRPr="00F52554">
        <w:rPr>
          <w:rFonts w:eastAsia="Andale Sans UI" w:cs="Tahoma"/>
          <w:kern w:val="3"/>
          <w:lang w:val="lt-LT" w:bidi="en-US"/>
        </w:rPr>
        <w:t xml:space="preserve">9. Diagnostinės juostelės ir analizatoriai privalo atitikti Europos Parlamento ir Tarybos direktyvos ES reglamento 217/746 </w:t>
      </w:r>
      <w:r w:rsidRPr="00F52554">
        <w:rPr>
          <w:rFonts w:eastAsia="Andale Sans UI" w:cs="Tahoma"/>
          <w:bCs/>
          <w:i/>
          <w:iCs/>
          <w:kern w:val="3"/>
          <w:lang w:val="lt-LT" w:bidi="en-US"/>
        </w:rPr>
        <w:t>„</w:t>
      </w:r>
      <w:r w:rsidRPr="00F52554">
        <w:rPr>
          <w:rFonts w:eastAsia="Andale Sans UI" w:cs="Tahoma"/>
          <w:bCs/>
          <w:iCs/>
          <w:kern w:val="3"/>
          <w:lang w:val="lt-LT" w:bidi="en-US"/>
        </w:rPr>
        <w:t>Dėl</w:t>
      </w:r>
      <w:r w:rsidRPr="00F52554">
        <w:rPr>
          <w:rFonts w:eastAsia="Andale Sans UI" w:cs="Tahoma"/>
          <w:bCs/>
          <w:i/>
          <w:iCs/>
          <w:kern w:val="3"/>
          <w:lang w:val="lt-LT" w:bidi="en-US"/>
        </w:rPr>
        <w:t xml:space="preserve"> in vitro </w:t>
      </w:r>
      <w:r w:rsidRPr="00F52554">
        <w:rPr>
          <w:rFonts w:eastAsia="Andale Sans UI" w:cs="Tahoma"/>
          <w:bCs/>
          <w:iCs/>
          <w:kern w:val="3"/>
          <w:lang w:val="lt-LT" w:bidi="en-US"/>
        </w:rPr>
        <w:t>diagnostikos medicinos prietaisų“</w:t>
      </w:r>
      <w:r w:rsidRPr="00F52554">
        <w:rPr>
          <w:rFonts w:eastAsia="Andale Sans UI" w:cs="Tahoma"/>
          <w:bCs/>
          <w:kern w:val="3"/>
          <w:lang w:val="lt-LT" w:bidi="en-US"/>
        </w:rPr>
        <w:t xml:space="preserve"> </w:t>
      </w:r>
      <w:r w:rsidRPr="00F52554">
        <w:rPr>
          <w:rFonts w:eastAsia="Andale Sans UI" w:cs="Tahoma"/>
          <w:kern w:val="3"/>
          <w:lang w:val="lt-LT" w:bidi="en-US"/>
        </w:rPr>
        <w:t>nustatytus reikalavimus</w:t>
      </w:r>
      <w:r w:rsidRPr="00F52554">
        <w:rPr>
          <w:rFonts w:eastAsia="Andale Sans UI"/>
          <w:kern w:val="3"/>
          <w:lang w:val="lt-LT" w:bidi="en-US"/>
        </w:rPr>
        <w:t>, pažymėti CE ženklu.</w:t>
      </w:r>
    </w:p>
    <w:p w14:paraId="46E961AC" w14:textId="77777777" w:rsidR="00F52554" w:rsidRPr="00F52554" w:rsidRDefault="00F52554" w:rsidP="00F52554">
      <w:pPr>
        <w:widowControl w:val="0"/>
        <w:suppressAutoHyphens/>
        <w:autoSpaceDN w:val="0"/>
        <w:ind w:firstLine="644"/>
        <w:jc w:val="both"/>
        <w:textAlignment w:val="baseline"/>
        <w:rPr>
          <w:rFonts w:eastAsia="Andale Sans UI" w:cs="Tahoma"/>
          <w:bCs/>
          <w:kern w:val="3"/>
          <w:lang w:val="lt-LT" w:bidi="en-US"/>
        </w:rPr>
      </w:pPr>
      <w:r w:rsidRPr="00F52554">
        <w:rPr>
          <w:rFonts w:eastAsia="Andale Sans UI" w:cs="Tahoma"/>
          <w:color w:val="000000"/>
          <w:kern w:val="3"/>
          <w:lang w:val="lt-LT" w:bidi="en-US"/>
        </w:rPr>
        <w:t>10. Su analizatoriaus pristatymu teiktinų paslaugų pobūdis: transportavimas, pakavimas, pakrovimas, iškrovimas, išpakavimas, tikrinimas, pristatyto analizatoriaus surinkimas, sumontavimas/instaliavimas perkančiosios organizacijos nurodytu adresu, analizatoriaus paruošimas darbui ir suderinimas/išbandymas, medicinos prietaiso paso užpildymas, perkančiosios organizacijos personalo apmokymas dirbti su analizatoriumi</w:t>
      </w:r>
    </w:p>
    <w:p w14:paraId="0254D8AF" w14:textId="77777777" w:rsidR="00F52554" w:rsidRPr="00F52554" w:rsidRDefault="00F52554" w:rsidP="00F52554">
      <w:pPr>
        <w:widowControl w:val="0"/>
        <w:suppressAutoHyphens/>
        <w:autoSpaceDN w:val="0"/>
        <w:ind w:firstLine="709"/>
        <w:jc w:val="both"/>
        <w:textAlignment w:val="baseline"/>
        <w:rPr>
          <w:rFonts w:eastAsia="Andale Sans UI" w:cs="Tahoma"/>
          <w:bCs/>
          <w:kern w:val="3"/>
          <w:lang w:val="lt-LT" w:bidi="en-US"/>
        </w:rPr>
      </w:pPr>
      <w:r w:rsidRPr="00F52554">
        <w:rPr>
          <w:rFonts w:eastAsia="Andale Sans UI" w:cs="Tahoma"/>
          <w:bCs/>
          <w:kern w:val="3"/>
          <w:lang w:val="lt-LT" w:bidi="en-US"/>
        </w:rPr>
        <w:t xml:space="preserve">11. </w:t>
      </w:r>
      <w:r w:rsidRPr="00F52554">
        <w:rPr>
          <w:rFonts w:eastAsia="Andale Sans UI"/>
          <w:kern w:val="3"/>
          <w:lang w:val="lt-LT" w:bidi="en-US"/>
        </w:rPr>
        <w:t>Prekės priimamos vadovaujantis pirkimo-pardavimo sutartyje nustatytais reikalavimais.</w:t>
      </w:r>
    </w:p>
    <w:p w14:paraId="0C0952D9" w14:textId="77777777" w:rsidR="00F52554" w:rsidRDefault="00F52554" w:rsidP="00F52554">
      <w:pPr>
        <w:shd w:val="clear" w:color="auto" w:fill="FFFFFF"/>
        <w:spacing w:line="288" w:lineRule="exact"/>
        <w:jc w:val="center"/>
        <w:rPr>
          <w:rFonts w:eastAsia="Andale Sans UI" w:cs="Tahoma"/>
          <w:bCs/>
          <w:kern w:val="3"/>
          <w:lang w:val="lt-LT" w:bidi="en-US"/>
        </w:rPr>
      </w:pPr>
    </w:p>
    <w:p w14:paraId="361A2EF5" w14:textId="77777777" w:rsidR="00F52554" w:rsidRPr="00F52554" w:rsidRDefault="00F52554" w:rsidP="00F52554">
      <w:pPr>
        <w:shd w:val="clear" w:color="auto" w:fill="FFFFFF"/>
        <w:spacing w:line="288" w:lineRule="exact"/>
        <w:jc w:val="center"/>
        <w:rPr>
          <w:rFonts w:eastAsia="Andale Sans UI" w:cs="Tahoma"/>
          <w:bCs/>
          <w:kern w:val="3"/>
          <w:lang w:val="lt-LT" w:bidi="en-US"/>
        </w:rPr>
      </w:pPr>
    </w:p>
    <w:p w14:paraId="5CBBF4D2" w14:textId="77777777" w:rsidR="00F52554" w:rsidRPr="00F52554" w:rsidRDefault="00F52554" w:rsidP="00F52554">
      <w:pPr>
        <w:shd w:val="clear" w:color="auto" w:fill="FFFFFF"/>
        <w:spacing w:line="288" w:lineRule="exact"/>
        <w:jc w:val="center"/>
        <w:rPr>
          <w:rFonts w:eastAsia="Andale Sans UI" w:cs="Tahoma"/>
          <w:bCs/>
          <w:kern w:val="3"/>
          <w:lang w:val="lt-LT" w:bidi="en-US"/>
        </w:rPr>
      </w:pPr>
    </w:p>
    <w:p w14:paraId="3F3AA4A0" w14:textId="77777777" w:rsidR="00DA5D48" w:rsidRPr="0077353B" w:rsidRDefault="00DA5D48" w:rsidP="00DA5D48">
      <w:pPr>
        <w:rPr>
          <w:b/>
          <w:lang w:val="lt-LT"/>
        </w:rPr>
      </w:pPr>
      <w:r w:rsidRPr="0077353B">
        <w:rPr>
          <w:b/>
          <w:lang w:val="lt-LT"/>
        </w:rPr>
        <w:t>PANAUDOS GAVĖJAS</w:t>
      </w:r>
      <w:r w:rsidRPr="0077353B">
        <w:rPr>
          <w:b/>
          <w:lang w:val="lt-LT"/>
        </w:rPr>
        <w:tab/>
        <w:t xml:space="preserve">  </w:t>
      </w:r>
      <w:r w:rsidRPr="0077353B">
        <w:rPr>
          <w:b/>
          <w:lang w:val="lt-LT"/>
        </w:rPr>
        <w:tab/>
      </w:r>
      <w:r w:rsidRPr="0077353B">
        <w:rPr>
          <w:b/>
          <w:lang w:val="lt-LT"/>
        </w:rPr>
        <w:tab/>
        <w:t xml:space="preserve">         PANAUDOS DAVĖJAS</w:t>
      </w:r>
    </w:p>
    <w:p w14:paraId="47CA53E2" w14:textId="77777777" w:rsidR="00DA5D48" w:rsidRPr="0077353B" w:rsidRDefault="00DA5D48" w:rsidP="00DA5D48">
      <w:pPr>
        <w:rPr>
          <w:lang w:val="lt-LT"/>
        </w:rPr>
      </w:pPr>
      <w:r w:rsidRPr="0077353B">
        <w:rPr>
          <w:lang w:val="lt-LT"/>
        </w:rPr>
        <w:t>Lietuvos kariuomenės Dr. Jono Basanavičiaus</w:t>
      </w:r>
      <w:r w:rsidRPr="0077353B">
        <w:rPr>
          <w:lang w:val="lt-LT"/>
        </w:rPr>
        <w:tab/>
        <w:t xml:space="preserve">         UAB „Medi</w:t>
      </w:r>
      <w:r>
        <w:rPr>
          <w:lang w:val="lt-LT"/>
        </w:rPr>
        <w:t>ta</w:t>
      </w:r>
      <w:r w:rsidRPr="0077353B">
        <w:rPr>
          <w:lang w:val="lt-LT"/>
        </w:rPr>
        <w:t>“</w:t>
      </w:r>
    </w:p>
    <w:p w14:paraId="3800E310" w14:textId="77777777" w:rsidR="00DA5D48" w:rsidRPr="0077353B" w:rsidRDefault="00DA5D48" w:rsidP="00DA5D48">
      <w:pPr>
        <w:rPr>
          <w:lang w:val="lt-LT"/>
        </w:rPr>
      </w:pPr>
      <w:r w:rsidRPr="0077353B">
        <w:rPr>
          <w:lang w:val="lt-LT"/>
        </w:rPr>
        <w:t>karo medicinos tarnyba</w:t>
      </w:r>
    </w:p>
    <w:p w14:paraId="1513AE1D" w14:textId="77777777" w:rsidR="00DA5D48" w:rsidRPr="0077353B" w:rsidRDefault="00DA5D48" w:rsidP="00DA5D48">
      <w:pPr>
        <w:rPr>
          <w:lang w:val="lt-LT"/>
        </w:rPr>
      </w:pPr>
    </w:p>
    <w:p w14:paraId="2F0B4516" w14:textId="54FA6685" w:rsidR="00DA5D48" w:rsidRDefault="00DA5D48" w:rsidP="00DA5D48">
      <w:pPr>
        <w:rPr>
          <w:lang w:val="lt-LT"/>
        </w:rPr>
      </w:pPr>
      <w:r w:rsidRPr="0077353B">
        <w:rPr>
          <w:lang w:val="lt-LT"/>
        </w:rPr>
        <w:t xml:space="preserve">KMT </w:t>
      </w:r>
      <w:r>
        <w:rPr>
          <w:lang w:val="lt-LT"/>
        </w:rPr>
        <w:t>vadas</w:t>
      </w:r>
      <w:r w:rsidRPr="0077353B">
        <w:rPr>
          <w:lang w:val="lt-LT"/>
        </w:rPr>
        <w:tab/>
      </w:r>
      <w:r>
        <w:rPr>
          <w:lang w:val="lt-LT"/>
        </w:rPr>
        <w:tab/>
      </w:r>
      <w:r>
        <w:rPr>
          <w:lang w:val="lt-LT"/>
        </w:rPr>
        <w:tab/>
      </w:r>
      <w:r w:rsidRPr="0077353B">
        <w:rPr>
          <w:lang w:val="lt-LT"/>
        </w:rPr>
        <w:tab/>
        <w:t xml:space="preserve">        </w:t>
      </w:r>
      <w:r w:rsidR="00B94D7E">
        <w:rPr>
          <w:lang w:val="lt-LT"/>
        </w:rPr>
        <w:t>D</w:t>
      </w:r>
      <w:r w:rsidRPr="0077353B">
        <w:rPr>
          <w:lang w:val="lt-LT"/>
        </w:rPr>
        <w:t xml:space="preserve">irektorius </w:t>
      </w:r>
    </w:p>
    <w:p w14:paraId="0349FE62" w14:textId="77777777" w:rsidR="00E45F18" w:rsidRPr="0077353B" w:rsidRDefault="00E45F18" w:rsidP="00DA5D48">
      <w:pPr>
        <w:rPr>
          <w:lang w:val="lt-LT"/>
        </w:rPr>
      </w:pPr>
    </w:p>
    <w:p w14:paraId="5E661975" w14:textId="77777777" w:rsidR="00DA5D48" w:rsidRDefault="00DA5D48" w:rsidP="00DA5D48">
      <w:pPr>
        <w:rPr>
          <w:lang w:val="lt-LT"/>
        </w:rPr>
      </w:pPr>
      <w:r w:rsidRPr="0077353B">
        <w:rPr>
          <w:lang w:val="lt-LT"/>
        </w:rPr>
        <w:t xml:space="preserve">plk. ltn. </w:t>
      </w:r>
      <w:r>
        <w:rPr>
          <w:lang w:val="lt-LT"/>
        </w:rPr>
        <w:t>Raimundas Blavieščiūnas</w:t>
      </w:r>
      <w:r w:rsidRPr="0077353B">
        <w:rPr>
          <w:lang w:val="lt-LT"/>
        </w:rPr>
        <w:tab/>
      </w:r>
      <w:r w:rsidRPr="0077353B">
        <w:rPr>
          <w:lang w:val="lt-LT"/>
        </w:rPr>
        <w:tab/>
        <w:t xml:space="preserve">        </w:t>
      </w:r>
      <w:r>
        <w:rPr>
          <w:lang w:val="lt-LT"/>
        </w:rPr>
        <w:t xml:space="preserve">Aivaras </w:t>
      </w:r>
      <w:proofErr w:type="spellStart"/>
      <w:r>
        <w:rPr>
          <w:lang w:val="lt-LT"/>
        </w:rPr>
        <w:t>Pliauckys</w:t>
      </w:r>
      <w:proofErr w:type="spellEnd"/>
    </w:p>
    <w:p w14:paraId="06782388" w14:textId="77777777" w:rsidR="00E45F18" w:rsidRPr="00E45F18" w:rsidRDefault="00E45F18" w:rsidP="00DA5D48">
      <w:pPr>
        <w:rPr>
          <w:b/>
          <w:sz w:val="22"/>
          <w:szCs w:val="22"/>
          <w:lang w:val="lt-LT"/>
        </w:rPr>
      </w:pPr>
    </w:p>
    <w:p w14:paraId="0DEB8DC0" w14:textId="77777777" w:rsidR="00DA5D48" w:rsidRPr="00E45F18" w:rsidRDefault="00DA5D48" w:rsidP="00DA5D48">
      <w:pPr>
        <w:rPr>
          <w:b/>
          <w:sz w:val="22"/>
          <w:szCs w:val="22"/>
          <w:lang w:val="lt-LT"/>
        </w:rPr>
      </w:pPr>
      <w:r w:rsidRPr="00E45F18">
        <w:rPr>
          <w:b/>
          <w:sz w:val="22"/>
          <w:szCs w:val="22"/>
          <w:lang w:val="lt-LT"/>
        </w:rPr>
        <w:t>A.V.</w:t>
      </w:r>
      <w:r w:rsidRPr="00E45F18">
        <w:rPr>
          <w:b/>
          <w:sz w:val="22"/>
          <w:szCs w:val="22"/>
          <w:lang w:val="lt-LT"/>
        </w:rPr>
        <w:tab/>
      </w:r>
      <w:r w:rsidRPr="00E45F18">
        <w:rPr>
          <w:b/>
          <w:sz w:val="22"/>
          <w:szCs w:val="22"/>
          <w:lang w:val="lt-LT"/>
        </w:rPr>
        <w:tab/>
      </w:r>
      <w:r w:rsidRPr="00E45F18">
        <w:rPr>
          <w:b/>
          <w:sz w:val="22"/>
          <w:szCs w:val="22"/>
          <w:lang w:val="lt-LT"/>
        </w:rPr>
        <w:tab/>
      </w:r>
      <w:r w:rsidRPr="00E45F18">
        <w:rPr>
          <w:b/>
          <w:sz w:val="22"/>
          <w:szCs w:val="22"/>
          <w:lang w:val="lt-LT"/>
        </w:rPr>
        <w:tab/>
        <w:t xml:space="preserve">        A.V.</w:t>
      </w:r>
      <w:r w:rsidRPr="00E45F18">
        <w:rPr>
          <w:b/>
          <w:sz w:val="22"/>
          <w:szCs w:val="22"/>
          <w:lang w:val="lt-LT"/>
        </w:rPr>
        <w:tab/>
      </w:r>
    </w:p>
    <w:p w14:paraId="5CF0D39E" w14:textId="7432C063" w:rsidR="00792AC4" w:rsidRDefault="00792AC4" w:rsidP="00792AC4">
      <w:pPr>
        <w:rPr>
          <w:b/>
          <w:lang w:val="lt-LT"/>
        </w:rPr>
      </w:pPr>
    </w:p>
    <w:p w14:paraId="708661AA" w14:textId="77777777" w:rsidR="00792AC4" w:rsidRDefault="00792AC4">
      <w:pPr>
        <w:spacing w:after="200" w:line="276" w:lineRule="auto"/>
        <w:rPr>
          <w:b/>
          <w:lang w:val="lt-LT"/>
        </w:rPr>
      </w:pPr>
      <w:r>
        <w:rPr>
          <w:b/>
          <w:lang w:val="lt-LT"/>
        </w:rPr>
        <w:br w:type="page"/>
      </w:r>
    </w:p>
    <w:p w14:paraId="7A13EAA6" w14:textId="3A7D865A" w:rsidR="00F52554" w:rsidRPr="00F52554" w:rsidRDefault="00F52554" w:rsidP="00792AC4">
      <w:pPr>
        <w:rPr>
          <w:b/>
          <w:lang w:val="lt-LT" w:eastAsia="lt-LT"/>
        </w:rPr>
      </w:pPr>
    </w:p>
    <w:p w14:paraId="06C3CA5C" w14:textId="36335438" w:rsidR="00C74F65" w:rsidRPr="00F52554" w:rsidRDefault="008C7B4A" w:rsidP="00C74F65">
      <w:pPr>
        <w:ind w:left="4253"/>
        <w:jc w:val="right"/>
        <w:rPr>
          <w:lang w:val="lt-LT" w:eastAsia="lt-LT"/>
        </w:rPr>
      </w:pPr>
      <w:r>
        <w:rPr>
          <w:lang w:val="lt-LT" w:eastAsia="lt-LT"/>
        </w:rPr>
        <w:t>2023</w:t>
      </w:r>
      <w:r w:rsidR="00C74F65" w:rsidRPr="00F52554">
        <w:rPr>
          <w:lang w:val="lt-LT" w:eastAsia="lt-LT"/>
        </w:rPr>
        <w:t xml:space="preserve"> m. </w:t>
      </w:r>
      <w:r>
        <w:rPr>
          <w:lang w:val="lt-LT" w:eastAsia="lt-LT"/>
        </w:rPr>
        <w:t xml:space="preserve">kovo   </w:t>
      </w:r>
      <w:r w:rsidR="00C74F65" w:rsidRPr="00F52554">
        <w:rPr>
          <w:lang w:val="lt-LT" w:eastAsia="lt-LT"/>
        </w:rPr>
        <w:t xml:space="preserve"> d.</w:t>
      </w:r>
    </w:p>
    <w:p w14:paraId="2036F29B" w14:textId="4CB1D105" w:rsidR="00C74F65" w:rsidRPr="00F52554" w:rsidRDefault="00C74F65" w:rsidP="00C74F65">
      <w:pPr>
        <w:ind w:left="4253"/>
        <w:jc w:val="right"/>
        <w:rPr>
          <w:lang w:val="lt-LT" w:eastAsia="lt-LT"/>
        </w:rPr>
      </w:pPr>
      <w:r>
        <w:rPr>
          <w:lang w:val="lt-LT" w:eastAsia="lt-LT"/>
        </w:rPr>
        <w:t xml:space="preserve">Panaudos </w:t>
      </w:r>
      <w:r w:rsidR="008C7B4A">
        <w:rPr>
          <w:lang w:val="lt-LT" w:eastAsia="lt-LT"/>
        </w:rPr>
        <w:t>susitarimo</w:t>
      </w:r>
      <w:r w:rsidRPr="00F52554">
        <w:rPr>
          <w:lang w:val="lt-LT" w:eastAsia="lt-LT"/>
        </w:rPr>
        <w:t xml:space="preserve"> Nr. </w:t>
      </w:r>
    </w:p>
    <w:p w14:paraId="03C07FA7" w14:textId="7430325D" w:rsidR="00E10222" w:rsidRDefault="00C74F65" w:rsidP="00155357">
      <w:pPr>
        <w:ind w:left="4253"/>
        <w:jc w:val="right"/>
        <w:rPr>
          <w:lang w:val="lt-LT" w:eastAsia="lt-LT"/>
        </w:rPr>
      </w:pPr>
      <w:r>
        <w:rPr>
          <w:lang w:val="lt-LT" w:eastAsia="lt-LT"/>
        </w:rPr>
        <w:t>2</w:t>
      </w:r>
      <w:r w:rsidRPr="00F52554">
        <w:rPr>
          <w:lang w:val="lt-LT" w:eastAsia="lt-LT"/>
        </w:rPr>
        <w:t xml:space="preserve"> priedas</w:t>
      </w:r>
    </w:p>
    <w:p w14:paraId="717475DD" w14:textId="77777777" w:rsidR="004E451E" w:rsidRPr="00F52554" w:rsidRDefault="004E451E" w:rsidP="003455A9">
      <w:pPr>
        <w:rPr>
          <w:lang w:val="lt-LT" w:eastAsia="lt-LT"/>
        </w:rPr>
      </w:pPr>
    </w:p>
    <w:p w14:paraId="75BFAD37" w14:textId="09513A57" w:rsidR="00C74F65" w:rsidRDefault="00E10222" w:rsidP="00E10222">
      <w:pPr>
        <w:jc w:val="center"/>
        <w:rPr>
          <w:b/>
          <w:lang w:val="lt-LT"/>
        </w:rPr>
      </w:pPr>
      <w:r w:rsidRPr="00E10222">
        <w:rPr>
          <w:b/>
          <w:lang w:val="lt-LT"/>
        </w:rPr>
        <w:t>PREKIŲ PRISTATYMO ADRESAI</w:t>
      </w:r>
    </w:p>
    <w:p w14:paraId="3583E4D4" w14:textId="77777777" w:rsidR="004E451E" w:rsidRDefault="004E451E" w:rsidP="00E10222">
      <w:pPr>
        <w:jc w:val="center"/>
        <w:rPr>
          <w:b/>
          <w:lang w:val="lt-LT"/>
        </w:rPr>
      </w:pPr>
    </w:p>
    <w:tbl>
      <w:tblPr>
        <w:tblW w:w="9491" w:type="dxa"/>
        <w:tblInd w:w="-3" w:type="dxa"/>
        <w:tblCellMar>
          <w:left w:w="0" w:type="dxa"/>
          <w:right w:w="0" w:type="dxa"/>
        </w:tblCellMar>
        <w:tblLook w:val="04A0" w:firstRow="1" w:lastRow="0" w:firstColumn="1" w:lastColumn="0" w:noHBand="0" w:noVBand="1"/>
      </w:tblPr>
      <w:tblGrid>
        <w:gridCol w:w="2403"/>
        <w:gridCol w:w="5103"/>
        <w:gridCol w:w="1985"/>
      </w:tblGrid>
      <w:tr w:rsidR="00277744" w:rsidRPr="004E451E" w14:paraId="4AB6B6CB" w14:textId="77777777" w:rsidTr="001A1030">
        <w:trPr>
          <w:trHeight w:val="255"/>
        </w:trPr>
        <w:tc>
          <w:tcPr>
            <w:tcW w:w="24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AB2D7B" w14:textId="77777777" w:rsidR="00277744" w:rsidRPr="001A1030" w:rsidRDefault="00277744" w:rsidP="004E451E">
            <w:pPr>
              <w:jc w:val="center"/>
              <w:rPr>
                <w:rFonts w:eastAsia="Calibri"/>
                <w:b/>
                <w:color w:val="000000"/>
                <w:lang w:val="lt-LT"/>
              </w:rPr>
            </w:pPr>
            <w:r w:rsidRPr="001A1030">
              <w:rPr>
                <w:rFonts w:eastAsia="Calibri"/>
                <w:b/>
                <w:color w:val="000000"/>
                <w:lang w:val="lt-LT"/>
              </w:rPr>
              <w:t>Padalinys</w:t>
            </w:r>
          </w:p>
        </w:tc>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C7385" w14:textId="77777777" w:rsidR="00277744" w:rsidRPr="001A1030" w:rsidRDefault="00277744" w:rsidP="004E451E">
            <w:pPr>
              <w:jc w:val="center"/>
              <w:rPr>
                <w:rFonts w:eastAsia="Calibri"/>
                <w:b/>
                <w:color w:val="000000"/>
                <w:lang w:val="lt-LT"/>
              </w:rPr>
            </w:pPr>
            <w:r w:rsidRPr="001A1030">
              <w:rPr>
                <w:rFonts w:eastAsia="Calibri"/>
                <w:b/>
                <w:color w:val="000000"/>
                <w:lang w:val="lt-LT"/>
              </w:rPr>
              <w:t>Adresas</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E872C1" w14:textId="35F851DE" w:rsidR="00277744" w:rsidRPr="001A1030" w:rsidRDefault="001A1030" w:rsidP="001A1030">
            <w:pPr>
              <w:jc w:val="center"/>
              <w:rPr>
                <w:rFonts w:eastAsia="Calibri"/>
                <w:b/>
                <w:lang w:val="lt-LT"/>
              </w:rPr>
            </w:pPr>
            <w:r>
              <w:rPr>
                <w:rFonts w:eastAsia="Calibri"/>
                <w:b/>
                <w:lang w:val="lt-LT"/>
              </w:rPr>
              <w:t>Biocheminio analizatoriaus kiekis</w:t>
            </w:r>
          </w:p>
        </w:tc>
      </w:tr>
      <w:tr w:rsidR="00277744" w:rsidRPr="004E451E" w14:paraId="2D6284BD" w14:textId="77777777" w:rsidTr="001A1030">
        <w:trPr>
          <w:trHeight w:val="510"/>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F6A67" w14:textId="77777777" w:rsidR="00277744" w:rsidRPr="004E451E" w:rsidRDefault="00277744" w:rsidP="004E451E">
            <w:pPr>
              <w:rPr>
                <w:rFonts w:eastAsia="Calibri"/>
                <w:color w:val="000000"/>
                <w:lang w:val="lt-LT"/>
              </w:rPr>
            </w:pPr>
            <w:r w:rsidRPr="004E451E">
              <w:rPr>
                <w:rFonts w:eastAsia="Calibri"/>
                <w:color w:val="000000"/>
                <w:lang w:val="lt-LT"/>
              </w:rPr>
              <w:t>Ruklos Rolė 1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F1D765" w14:textId="77777777" w:rsidR="00277744" w:rsidRPr="004E451E" w:rsidRDefault="00277744" w:rsidP="004E451E">
            <w:pPr>
              <w:rPr>
                <w:rFonts w:eastAsia="Calibri"/>
                <w:color w:val="000000"/>
                <w:lang w:val="lt-LT"/>
              </w:rPr>
            </w:pPr>
            <w:r w:rsidRPr="004E451E">
              <w:rPr>
                <w:rFonts w:eastAsia="Calibri"/>
                <w:color w:val="000000"/>
                <w:lang w:val="lt-LT"/>
              </w:rPr>
              <w:t>Rukla, J. Radvilos Mokomajame pulkas</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11FB2"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279B42CA" w14:textId="77777777" w:rsidTr="001A1030">
        <w:trPr>
          <w:trHeight w:val="76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8B1782" w14:textId="77777777" w:rsidR="00277744" w:rsidRPr="004E451E" w:rsidRDefault="00277744" w:rsidP="004E451E">
            <w:pPr>
              <w:rPr>
                <w:rFonts w:eastAsia="Calibri"/>
                <w:color w:val="000000"/>
                <w:lang w:val="lt-LT"/>
              </w:rPr>
            </w:pPr>
            <w:r w:rsidRPr="004E451E">
              <w:rPr>
                <w:rFonts w:eastAsia="Calibri"/>
                <w:color w:val="000000"/>
                <w:lang w:val="lt-LT"/>
              </w:rPr>
              <w:t>Algirdo Rolė I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11AFB0" w14:textId="77777777" w:rsidR="00277744" w:rsidRPr="004E451E" w:rsidRDefault="00277744" w:rsidP="004E451E">
            <w:pPr>
              <w:rPr>
                <w:rFonts w:eastAsia="Calibri"/>
                <w:color w:val="000000"/>
                <w:lang w:val="lt-LT"/>
              </w:rPr>
            </w:pPr>
            <w:r w:rsidRPr="004E451E">
              <w:rPr>
                <w:rFonts w:eastAsia="Calibri"/>
                <w:color w:val="000000"/>
                <w:lang w:val="lt-LT"/>
              </w:rPr>
              <w:t xml:space="preserve">Jonavos rajono sav., Ruklos sen., Ruklos mstl., Karaliaus Mindaugo g. 11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8DEE7F"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59E61A48" w14:textId="77777777" w:rsidTr="001A1030">
        <w:trPr>
          <w:trHeight w:val="76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5E18A0" w14:textId="77777777" w:rsidR="00277744" w:rsidRPr="004E451E" w:rsidRDefault="00277744" w:rsidP="004E451E">
            <w:pPr>
              <w:rPr>
                <w:rFonts w:eastAsia="Calibri"/>
                <w:color w:val="000000"/>
                <w:lang w:val="lt-LT"/>
              </w:rPr>
            </w:pPr>
            <w:r w:rsidRPr="004E451E">
              <w:rPr>
                <w:rFonts w:eastAsia="Calibri"/>
                <w:color w:val="000000"/>
                <w:lang w:val="lt-LT"/>
              </w:rPr>
              <w:t>Panevėžio Rolė 1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E3726A" w14:textId="77777777" w:rsidR="00277744" w:rsidRPr="004E451E" w:rsidRDefault="00277744" w:rsidP="004E451E">
            <w:pPr>
              <w:rPr>
                <w:rFonts w:eastAsia="Calibri"/>
                <w:color w:val="000000"/>
                <w:lang w:val="lt-LT"/>
              </w:rPr>
            </w:pPr>
            <w:r w:rsidRPr="004E451E">
              <w:rPr>
                <w:rFonts w:eastAsia="Calibri"/>
                <w:color w:val="000000"/>
                <w:lang w:val="lt-LT"/>
              </w:rPr>
              <w:t>Panevėžio rajono sav., Velžio sen., Dembavos k., Pajuosčio pl. 73</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A92080"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1DA58399" w14:textId="77777777" w:rsidTr="001A1030">
        <w:trPr>
          <w:trHeight w:val="25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8B1385" w14:textId="77777777" w:rsidR="00277744" w:rsidRPr="004E451E" w:rsidRDefault="00277744" w:rsidP="004E451E">
            <w:pPr>
              <w:rPr>
                <w:rFonts w:eastAsia="Calibri"/>
                <w:color w:val="000000"/>
                <w:lang w:val="lt-LT"/>
              </w:rPr>
            </w:pPr>
            <w:r w:rsidRPr="004E451E">
              <w:rPr>
                <w:rFonts w:eastAsia="Calibri"/>
                <w:color w:val="000000"/>
                <w:lang w:val="lt-LT"/>
              </w:rPr>
              <w:t>Alytaus Rolė 1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78CD93" w14:textId="77777777" w:rsidR="00277744" w:rsidRPr="004E451E" w:rsidRDefault="00277744" w:rsidP="004E451E">
            <w:pPr>
              <w:rPr>
                <w:rFonts w:eastAsia="Calibri"/>
                <w:color w:val="000000"/>
                <w:lang w:val="lt-LT"/>
              </w:rPr>
            </w:pPr>
            <w:r w:rsidRPr="004E451E">
              <w:rPr>
                <w:rFonts w:eastAsia="Calibri"/>
                <w:color w:val="000000"/>
                <w:lang w:val="lt-LT"/>
              </w:rPr>
              <w:t>Alytus, Ulonų g. 14</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736EC6"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18501530" w14:textId="77777777" w:rsidTr="001A1030">
        <w:trPr>
          <w:trHeight w:val="510"/>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B6465E" w14:textId="77777777" w:rsidR="00277744" w:rsidRPr="004E451E" w:rsidRDefault="00277744" w:rsidP="004E451E">
            <w:pPr>
              <w:rPr>
                <w:rFonts w:eastAsia="Calibri"/>
                <w:color w:val="000000"/>
                <w:lang w:val="lt-LT"/>
              </w:rPr>
            </w:pPr>
            <w:r w:rsidRPr="004E451E">
              <w:rPr>
                <w:rFonts w:eastAsia="Calibri"/>
                <w:color w:val="000000"/>
                <w:lang w:val="lt-LT"/>
              </w:rPr>
              <w:t>Tauragės Rolė 1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B6706B" w14:textId="77777777" w:rsidR="00277744" w:rsidRPr="004E451E" w:rsidRDefault="00277744" w:rsidP="004E451E">
            <w:pPr>
              <w:rPr>
                <w:rFonts w:eastAsia="Calibri"/>
                <w:color w:val="000000"/>
                <w:lang w:val="lt-LT"/>
              </w:rPr>
            </w:pPr>
            <w:r w:rsidRPr="004E451E">
              <w:rPr>
                <w:rFonts w:eastAsia="Calibri"/>
                <w:color w:val="000000"/>
                <w:lang w:val="lt-LT"/>
              </w:rPr>
              <w:t>Tauragės rajono sav., Gaurės sen., Sakalinės k., Sakalinės g. 16</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03A4D9"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376797E2" w14:textId="77777777" w:rsidTr="001A1030">
        <w:trPr>
          <w:trHeight w:val="25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49841D" w14:textId="77777777" w:rsidR="00277744" w:rsidRPr="004E451E" w:rsidRDefault="00277744" w:rsidP="004E451E">
            <w:pPr>
              <w:rPr>
                <w:rFonts w:eastAsia="Calibri"/>
                <w:color w:val="000000"/>
                <w:lang w:val="lt-LT"/>
              </w:rPr>
            </w:pPr>
            <w:r w:rsidRPr="004E451E">
              <w:rPr>
                <w:rFonts w:eastAsia="Calibri"/>
                <w:color w:val="000000"/>
                <w:lang w:val="lt-LT"/>
              </w:rPr>
              <w:t>Kauno Rolė 1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5E36C9" w14:textId="77777777" w:rsidR="00277744" w:rsidRPr="004E451E" w:rsidRDefault="00277744" w:rsidP="004E451E">
            <w:pPr>
              <w:rPr>
                <w:rFonts w:eastAsia="Calibri"/>
                <w:color w:val="000000"/>
                <w:lang w:val="lt-LT"/>
              </w:rPr>
            </w:pPr>
            <w:r w:rsidRPr="004E451E">
              <w:rPr>
                <w:rFonts w:eastAsia="Calibri"/>
                <w:color w:val="000000"/>
                <w:lang w:val="lt-LT"/>
              </w:rPr>
              <w:t>Kaunas, Vytauto pr.49</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68863A" w14:textId="77777777" w:rsidR="00277744" w:rsidRPr="004E451E" w:rsidRDefault="00277744" w:rsidP="004E451E">
            <w:pPr>
              <w:jc w:val="center"/>
              <w:rPr>
                <w:rFonts w:eastAsia="Calibri"/>
                <w:color w:val="000000"/>
                <w:lang w:val="lt-LT"/>
              </w:rPr>
            </w:pPr>
            <w:r w:rsidRPr="004E451E">
              <w:rPr>
                <w:rFonts w:eastAsia="Calibri"/>
                <w:color w:val="000000"/>
                <w:lang w:val="lt-LT"/>
              </w:rPr>
              <w:t> </w:t>
            </w:r>
          </w:p>
        </w:tc>
      </w:tr>
      <w:tr w:rsidR="00277744" w:rsidRPr="004E451E" w14:paraId="751B53E4" w14:textId="77777777" w:rsidTr="001A1030">
        <w:trPr>
          <w:trHeight w:val="25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3A80F6" w14:textId="77777777" w:rsidR="00277744" w:rsidRPr="004E451E" w:rsidRDefault="00277744" w:rsidP="004E451E">
            <w:pPr>
              <w:rPr>
                <w:rFonts w:eastAsia="Calibri"/>
                <w:color w:val="000000"/>
                <w:lang w:val="lt-LT"/>
              </w:rPr>
            </w:pPr>
            <w:r w:rsidRPr="004E451E">
              <w:rPr>
                <w:rFonts w:eastAsia="Calibri"/>
                <w:color w:val="000000"/>
                <w:lang w:val="lt-LT"/>
              </w:rPr>
              <w:t>KOP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721844" w14:textId="77777777" w:rsidR="00277744" w:rsidRPr="004E451E" w:rsidRDefault="00277744" w:rsidP="004E451E">
            <w:pPr>
              <w:rPr>
                <w:rFonts w:eastAsia="Calibri"/>
                <w:color w:val="000000"/>
                <w:lang w:val="lt-LT"/>
              </w:rPr>
            </w:pPr>
            <w:r w:rsidRPr="004E451E">
              <w:rPr>
                <w:rFonts w:eastAsia="Calibri"/>
                <w:color w:val="000000"/>
                <w:lang w:val="lt-LT"/>
              </w:rPr>
              <w:t>Šiauliai, Lakūnų g. 3,</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199357"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57EFA1D3" w14:textId="77777777" w:rsidTr="001A1030">
        <w:trPr>
          <w:trHeight w:val="510"/>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6E40A6" w14:textId="77777777" w:rsidR="00277744" w:rsidRPr="004E451E" w:rsidRDefault="00277744" w:rsidP="004E451E">
            <w:pPr>
              <w:rPr>
                <w:rFonts w:eastAsia="Calibri"/>
                <w:color w:val="000000"/>
                <w:lang w:val="lt-LT"/>
              </w:rPr>
            </w:pPr>
            <w:r w:rsidRPr="004E451E">
              <w:rPr>
                <w:rFonts w:eastAsia="Calibri"/>
                <w:color w:val="000000"/>
                <w:lang w:val="lt-LT"/>
              </w:rPr>
              <w:t>KOP MPV OGB MPS</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B2ECA9" w14:textId="77777777" w:rsidR="00277744" w:rsidRPr="004E451E" w:rsidRDefault="00277744" w:rsidP="004E451E">
            <w:pPr>
              <w:rPr>
                <w:rFonts w:eastAsia="Calibri"/>
                <w:color w:val="000000"/>
                <w:lang w:val="lt-LT"/>
              </w:rPr>
            </w:pPr>
            <w:r w:rsidRPr="004E451E">
              <w:rPr>
                <w:rFonts w:eastAsia="Calibri"/>
                <w:color w:val="000000"/>
                <w:lang w:val="lt-LT"/>
              </w:rPr>
              <w:t>Radviliškis, Dariaus ir Girėno g. 144</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2DC664" w14:textId="77777777" w:rsidR="00277744" w:rsidRPr="004E451E" w:rsidRDefault="00277744" w:rsidP="004E451E">
            <w:pPr>
              <w:jc w:val="center"/>
              <w:rPr>
                <w:rFonts w:eastAsia="Calibri"/>
                <w:color w:val="000000"/>
                <w:lang w:val="lt-LT"/>
              </w:rPr>
            </w:pPr>
            <w:r w:rsidRPr="004E451E">
              <w:rPr>
                <w:rFonts w:eastAsia="Calibri"/>
                <w:color w:val="000000"/>
                <w:lang w:val="lt-LT"/>
              </w:rPr>
              <w:t> </w:t>
            </w:r>
          </w:p>
        </w:tc>
      </w:tr>
      <w:tr w:rsidR="00277744" w:rsidRPr="004E451E" w14:paraId="3634BA16" w14:textId="77777777" w:rsidTr="001A1030">
        <w:trPr>
          <w:trHeight w:val="25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1FFB7D" w14:textId="77777777" w:rsidR="00277744" w:rsidRPr="004E451E" w:rsidRDefault="00277744" w:rsidP="004E451E">
            <w:pPr>
              <w:rPr>
                <w:rFonts w:eastAsia="Calibri"/>
                <w:color w:val="000000"/>
                <w:lang w:val="lt-LT"/>
              </w:rPr>
            </w:pPr>
            <w:r w:rsidRPr="004E451E">
              <w:rPr>
                <w:rFonts w:eastAsia="Calibri"/>
                <w:color w:val="000000"/>
                <w:lang w:val="lt-LT"/>
              </w:rPr>
              <w:t>Vilniaus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FFAA1A" w14:textId="77777777" w:rsidR="00277744" w:rsidRPr="004E451E" w:rsidRDefault="00277744" w:rsidP="004E451E">
            <w:pPr>
              <w:rPr>
                <w:rFonts w:eastAsia="Calibri"/>
                <w:color w:val="000000"/>
                <w:lang w:val="lt-LT"/>
              </w:rPr>
            </w:pPr>
            <w:r w:rsidRPr="004E451E">
              <w:rPr>
                <w:rFonts w:eastAsia="Calibri"/>
                <w:color w:val="000000"/>
                <w:lang w:val="lt-LT"/>
              </w:rPr>
              <w:t xml:space="preserve">Vilnius, Šilo g. 5a,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2D6A0E"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4815E93B" w14:textId="77777777" w:rsidTr="001A1030">
        <w:trPr>
          <w:trHeight w:val="25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D3AB2C" w14:textId="77777777" w:rsidR="00277744" w:rsidRPr="004E451E" w:rsidRDefault="00277744" w:rsidP="004E451E">
            <w:pPr>
              <w:rPr>
                <w:rFonts w:eastAsia="Calibri"/>
                <w:color w:val="000000"/>
                <w:lang w:val="lt-LT"/>
              </w:rPr>
            </w:pPr>
            <w:r w:rsidRPr="004E451E">
              <w:rPr>
                <w:rFonts w:eastAsia="Calibri"/>
                <w:color w:val="000000"/>
                <w:lang w:val="lt-LT"/>
              </w:rPr>
              <w:t>Klaipėdos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5A6DE9" w14:textId="77777777" w:rsidR="00277744" w:rsidRPr="004E451E" w:rsidRDefault="00277744" w:rsidP="004E451E">
            <w:pPr>
              <w:rPr>
                <w:rFonts w:eastAsia="Calibri"/>
                <w:color w:val="000000"/>
                <w:lang w:val="lt-LT"/>
              </w:rPr>
            </w:pPr>
            <w:r w:rsidRPr="004E451E">
              <w:rPr>
                <w:rFonts w:eastAsia="Calibri"/>
                <w:color w:val="000000"/>
                <w:lang w:val="lt-LT"/>
              </w:rPr>
              <w:t xml:space="preserve">Klaipėda, Vytauto g. 10,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73C98"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74729355" w14:textId="77777777" w:rsidTr="001A1030">
        <w:trPr>
          <w:trHeight w:val="25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A16603" w14:textId="77777777" w:rsidR="00277744" w:rsidRPr="004E451E" w:rsidRDefault="00277744" w:rsidP="004E451E">
            <w:pPr>
              <w:rPr>
                <w:rFonts w:eastAsia="Calibri"/>
                <w:color w:val="000000"/>
                <w:lang w:val="lt-LT"/>
              </w:rPr>
            </w:pPr>
            <w:r w:rsidRPr="004E451E">
              <w:rPr>
                <w:rFonts w:eastAsia="Calibri"/>
                <w:color w:val="000000"/>
                <w:lang w:val="lt-LT"/>
              </w:rPr>
              <w:t>Klaipėdos MPV, Dragūnuose</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D331F1" w14:textId="77777777" w:rsidR="00277744" w:rsidRPr="004E451E" w:rsidRDefault="00277744" w:rsidP="004E451E">
            <w:pPr>
              <w:rPr>
                <w:rFonts w:eastAsia="Calibri"/>
                <w:color w:val="000000"/>
                <w:lang w:val="lt-LT"/>
              </w:rPr>
            </w:pPr>
            <w:r w:rsidRPr="004E451E">
              <w:rPr>
                <w:rFonts w:eastAsia="Calibri"/>
                <w:color w:val="000000"/>
                <w:lang w:val="lt-LT"/>
              </w:rPr>
              <w:t xml:space="preserve">Klaipėda, Liepojos g. 5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2FD4E0" w14:textId="77777777" w:rsidR="00277744" w:rsidRPr="004E451E" w:rsidRDefault="00277744" w:rsidP="004E451E">
            <w:pPr>
              <w:jc w:val="center"/>
              <w:rPr>
                <w:rFonts w:eastAsia="Calibri"/>
                <w:color w:val="000000"/>
                <w:lang w:val="lt-LT"/>
              </w:rPr>
            </w:pPr>
            <w:r w:rsidRPr="004E451E">
              <w:rPr>
                <w:rFonts w:eastAsia="Calibri"/>
                <w:color w:val="000000"/>
                <w:lang w:val="lt-LT"/>
              </w:rPr>
              <w:t> </w:t>
            </w:r>
          </w:p>
        </w:tc>
      </w:tr>
      <w:tr w:rsidR="00277744" w:rsidRPr="004E451E" w14:paraId="10F48070" w14:textId="77777777" w:rsidTr="001A1030">
        <w:trPr>
          <w:trHeight w:val="25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8B1E29" w14:textId="77777777" w:rsidR="00277744" w:rsidRPr="004E451E" w:rsidRDefault="00277744" w:rsidP="004E451E">
            <w:pPr>
              <w:rPr>
                <w:rFonts w:eastAsia="Calibri"/>
                <w:color w:val="000000"/>
                <w:lang w:val="lt-LT"/>
              </w:rPr>
            </w:pPr>
            <w:r w:rsidRPr="004E451E">
              <w:rPr>
                <w:rFonts w:eastAsia="Calibri"/>
                <w:color w:val="000000"/>
                <w:lang w:val="lt-LT"/>
              </w:rPr>
              <w:t>Vytenio BPLB</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10F584" w14:textId="77777777" w:rsidR="00277744" w:rsidRPr="004E451E" w:rsidRDefault="00277744" w:rsidP="004E451E">
            <w:pPr>
              <w:rPr>
                <w:rFonts w:eastAsia="Calibri"/>
                <w:color w:val="000000"/>
                <w:lang w:val="lt-LT"/>
              </w:rPr>
            </w:pPr>
            <w:r w:rsidRPr="004E451E">
              <w:rPr>
                <w:rFonts w:eastAsia="Calibri"/>
                <w:color w:val="000000"/>
                <w:lang w:val="lt-LT"/>
              </w:rPr>
              <w:t>Marijampolė, Vytauto g. 72</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A7B501"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0077D1AF" w14:textId="77777777" w:rsidTr="001A1030">
        <w:trPr>
          <w:trHeight w:val="510"/>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F69F" w14:textId="77777777" w:rsidR="00277744" w:rsidRPr="004E451E" w:rsidRDefault="00277744" w:rsidP="004E451E">
            <w:pPr>
              <w:rPr>
                <w:rFonts w:eastAsia="Calibri"/>
                <w:color w:val="000000"/>
                <w:lang w:val="lt-LT"/>
              </w:rPr>
            </w:pPr>
            <w:r w:rsidRPr="004E451E">
              <w:rPr>
                <w:rFonts w:eastAsia="Calibri"/>
                <w:color w:val="000000"/>
                <w:lang w:val="lt-LT"/>
              </w:rPr>
              <w:t>KRC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D4F280" w14:textId="77777777" w:rsidR="00277744" w:rsidRPr="004E451E" w:rsidRDefault="00277744" w:rsidP="004E451E">
            <w:pPr>
              <w:rPr>
                <w:rFonts w:eastAsia="Calibri"/>
                <w:color w:val="000000"/>
                <w:lang w:val="lt-LT"/>
              </w:rPr>
            </w:pPr>
            <w:r w:rsidRPr="004E451E">
              <w:rPr>
                <w:rFonts w:eastAsia="Calibri"/>
                <w:color w:val="000000"/>
                <w:lang w:val="lt-LT"/>
              </w:rPr>
              <w:t>Švenčionių rajono sav., Pabradės sen., Meškerinės k</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67EFF1"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0EA39F98" w14:textId="77777777" w:rsidTr="001A1030">
        <w:trPr>
          <w:trHeight w:val="510"/>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B3E8E4" w14:textId="77777777" w:rsidR="00277744" w:rsidRPr="004E451E" w:rsidRDefault="00277744" w:rsidP="004E451E">
            <w:pPr>
              <w:rPr>
                <w:rFonts w:eastAsia="Calibri"/>
                <w:color w:val="000000"/>
                <w:lang w:val="lt-LT"/>
              </w:rPr>
            </w:pPr>
            <w:r w:rsidRPr="004E451E">
              <w:rPr>
                <w:rFonts w:eastAsia="Calibri"/>
                <w:color w:val="000000"/>
                <w:lang w:val="lt-LT"/>
              </w:rPr>
              <w:t>Pečiulionio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FA1CCB" w14:textId="77777777" w:rsidR="00277744" w:rsidRPr="004E451E" w:rsidRDefault="00277744" w:rsidP="004E451E">
            <w:pPr>
              <w:rPr>
                <w:rFonts w:eastAsia="Calibri"/>
                <w:color w:val="000000"/>
                <w:lang w:val="lt-LT"/>
              </w:rPr>
            </w:pPr>
            <w:r w:rsidRPr="004E451E">
              <w:rPr>
                <w:rFonts w:eastAsia="Calibri"/>
                <w:color w:val="000000"/>
                <w:lang w:val="lt-LT"/>
              </w:rPr>
              <w:t>Šilalės rajono sav., Pajūrio sen., Pajūrio mstl.</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2F4BEF"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24C00FCC" w14:textId="77777777" w:rsidTr="001A1030">
        <w:trPr>
          <w:trHeight w:val="25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2E35A4" w14:textId="77777777" w:rsidR="00277744" w:rsidRPr="004E451E" w:rsidRDefault="00277744" w:rsidP="004E451E">
            <w:pPr>
              <w:rPr>
                <w:rFonts w:eastAsia="Calibri"/>
                <w:color w:val="000000"/>
                <w:lang w:val="lt-LT"/>
              </w:rPr>
            </w:pPr>
            <w:r w:rsidRPr="004E451E">
              <w:rPr>
                <w:rFonts w:eastAsia="Calibri"/>
                <w:color w:val="000000"/>
                <w:lang w:val="lt-LT"/>
              </w:rPr>
              <w:t>KJP MPV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CCA53E" w14:textId="77777777" w:rsidR="00277744" w:rsidRPr="004E451E" w:rsidRDefault="00277744" w:rsidP="004E451E">
            <w:pPr>
              <w:rPr>
                <w:rFonts w:eastAsia="Calibri"/>
                <w:color w:val="000000"/>
                <w:lang w:val="lt-LT"/>
              </w:rPr>
            </w:pPr>
            <w:r w:rsidRPr="004E451E">
              <w:rPr>
                <w:rFonts w:eastAsia="Calibri"/>
                <w:color w:val="000000"/>
                <w:lang w:val="lt-LT"/>
              </w:rPr>
              <w:t>Klaipėda  N. Uosto g. 24,</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EBF06C"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18C271BB" w14:textId="77777777" w:rsidTr="001A1030">
        <w:trPr>
          <w:trHeight w:val="25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2ADA73" w14:textId="77777777" w:rsidR="00277744" w:rsidRPr="004E451E" w:rsidRDefault="00277744" w:rsidP="004E451E">
            <w:pPr>
              <w:rPr>
                <w:rFonts w:eastAsia="Calibri"/>
                <w:color w:val="000000"/>
                <w:lang w:val="lt-LT"/>
              </w:rPr>
            </w:pPr>
            <w:r w:rsidRPr="004E451E">
              <w:rPr>
                <w:rFonts w:eastAsia="Calibri"/>
                <w:color w:val="000000"/>
                <w:lang w:val="lt-LT"/>
              </w:rPr>
              <w:t>Sandėlis</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0B69B5" w14:textId="77777777" w:rsidR="00277744" w:rsidRPr="004E451E" w:rsidRDefault="00277744" w:rsidP="004E451E">
            <w:pPr>
              <w:rPr>
                <w:rFonts w:eastAsia="Calibri"/>
                <w:color w:val="000000"/>
                <w:lang w:val="lt-LT"/>
              </w:rPr>
            </w:pPr>
            <w:r w:rsidRPr="004E451E">
              <w:rPr>
                <w:rFonts w:eastAsia="Calibri"/>
                <w:color w:val="000000"/>
                <w:lang w:val="lt-LT"/>
              </w:rPr>
              <w:t>Kaunas Ašmenos II-oji 25 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E32F60" w14:textId="77777777" w:rsidR="00277744" w:rsidRPr="004E451E" w:rsidRDefault="00277744" w:rsidP="004E451E">
            <w:pPr>
              <w:jc w:val="center"/>
              <w:rPr>
                <w:rFonts w:eastAsia="Calibri"/>
                <w:color w:val="000000"/>
                <w:lang w:val="lt-LT"/>
              </w:rPr>
            </w:pPr>
            <w:r w:rsidRPr="004E451E">
              <w:rPr>
                <w:rFonts w:eastAsia="Calibri"/>
                <w:color w:val="000000"/>
                <w:lang w:val="lt-LT"/>
              </w:rPr>
              <w:t> </w:t>
            </w:r>
          </w:p>
        </w:tc>
      </w:tr>
      <w:tr w:rsidR="00277744" w:rsidRPr="004E451E" w14:paraId="5500508A" w14:textId="77777777" w:rsidTr="001A1030">
        <w:trPr>
          <w:trHeight w:val="255"/>
        </w:trPr>
        <w:tc>
          <w:tcPr>
            <w:tcW w:w="24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91C1FC" w14:textId="77777777" w:rsidR="00277744" w:rsidRPr="004E451E" w:rsidRDefault="00277744" w:rsidP="004E451E">
            <w:pPr>
              <w:rPr>
                <w:rFonts w:eastAsia="Calibri"/>
                <w:color w:val="000000"/>
                <w:lang w:val="lt-LT"/>
              </w:rPr>
            </w:pPr>
            <w:r w:rsidRPr="004E451E">
              <w:rPr>
                <w:rFonts w:eastAsia="Calibri"/>
                <w:color w:val="000000"/>
                <w:lang w:val="lt-LT"/>
              </w:rPr>
              <w:t>Karo medicinos centras</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CBE372" w14:textId="77777777" w:rsidR="00277744" w:rsidRPr="004E451E" w:rsidRDefault="00277744" w:rsidP="004E451E">
            <w:pPr>
              <w:rPr>
                <w:rFonts w:eastAsia="Calibri"/>
                <w:color w:val="000000"/>
                <w:lang w:val="lt-LT"/>
              </w:rPr>
            </w:pPr>
            <w:r w:rsidRPr="004E451E">
              <w:rPr>
                <w:rFonts w:eastAsia="Calibri"/>
                <w:color w:val="000000"/>
                <w:lang w:val="lt-LT"/>
              </w:rPr>
              <w:t>Kaunas, Vytauto pr.49</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E172D7" w14:textId="77777777" w:rsidR="00277744" w:rsidRPr="004E451E" w:rsidRDefault="00277744" w:rsidP="004E451E">
            <w:pPr>
              <w:jc w:val="center"/>
              <w:rPr>
                <w:rFonts w:eastAsia="Calibri"/>
                <w:color w:val="000000"/>
                <w:lang w:val="lt-LT"/>
              </w:rPr>
            </w:pPr>
            <w:r w:rsidRPr="004E451E">
              <w:rPr>
                <w:rFonts w:eastAsia="Calibri"/>
                <w:color w:val="000000"/>
                <w:lang w:val="lt-LT"/>
              </w:rPr>
              <w:t> </w:t>
            </w:r>
          </w:p>
        </w:tc>
      </w:tr>
      <w:tr w:rsidR="00277744" w:rsidRPr="004E451E" w14:paraId="5EC51AD1" w14:textId="77777777" w:rsidTr="001A1030">
        <w:trPr>
          <w:trHeight w:val="255"/>
        </w:trPr>
        <w:tc>
          <w:tcPr>
            <w:tcW w:w="24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1EA4F0" w14:textId="77777777" w:rsidR="00277744" w:rsidRPr="004E451E" w:rsidRDefault="00277744" w:rsidP="004E451E">
            <w:pPr>
              <w:rPr>
                <w:rFonts w:eastAsia="Calibri"/>
                <w:color w:val="000000"/>
                <w:lang w:val="lt-LT"/>
              </w:rPr>
            </w:pPr>
            <w:r w:rsidRPr="004E451E">
              <w:rPr>
                <w:rFonts w:eastAsia="Calibri"/>
                <w:color w:val="000000"/>
                <w:lang w:val="lt-LT"/>
              </w:rPr>
              <w:t>Kauno pakomisė</w:t>
            </w:r>
          </w:p>
        </w:tc>
        <w:tc>
          <w:tcPr>
            <w:tcW w:w="5103" w:type="dxa"/>
            <w:noWrap/>
            <w:tcMar>
              <w:top w:w="0" w:type="dxa"/>
              <w:left w:w="108" w:type="dxa"/>
              <w:bottom w:w="0" w:type="dxa"/>
              <w:right w:w="108" w:type="dxa"/>
            </w:tcMar>
            <w:vAlign w:val="bottom"/>
            <w:hideMark/>
          </w:tcPr>
          <w:p w14:paraId="1AAA46C2" w14:textId="77777777" w:rsidR="00277744" w:rsidRPr="004E451E" w:rsidRDefault="00277744" w:rsidP="004E451E">
            <w:pPr>
              <w:rPr>
                <w:rFonts w:eastAsia="Calibri"/>
                <w:color w:val="333333"/>
                <w:lang w:val="lt-LT"/>
              </w:rPr>
            </w:pPr>
            <w:r w:rsidRPr="004E451E">
              <w:rPr>
                <w:rFonts w:eastAsia="Calibri"/>
                <w:color w:val="333333"/>
                <w:lang w:val="lt-LT"/>
              </w:rPr>
              <w:t>Kaunas, Gedimino g. 19</w:t>
            </w:r>
          </w:p>
        </w:tc>
        <w:tc>
          <w:tcPr>
            <w:tcW w:w="19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694377"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7E468F80" w14:textId="77777777" w:rsidTr="001A1030">
        <w:trPr>
          <w:trHeight w:val="255"/>
        </w:trPr>
        <w:tc>
          <w:tcPr>
            <w:tcW w:w="24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A2B957" w14:textId="77777777" w:rsidR="00277744" w:rsidRPr="004E451E" w:rsidRDefault="00277744" w:rsidP="004E451E">
            <w:pPr>
              <w:rPr>
                <w:rFonts w:eastAsia="Calibri"/>
                <w:color w:val="000000"/>
                <w:lang w:val="lt-LT"/>
              </w:rPr>
            </w:pPr>
            <w:r w:rsidRPr="004E451E">
              <w:rPr>
                <w:rFonts w:eastAsia="Calibri"/>
                <w:color w:val="000000"/>
                <w:lang w:val="lt-LT"/>
              </w:rPr>
              <w:t>Panevėžio pakomisė</w:t>
            </w:r>
          </w:p>
        </w:tc>
        <w:tc>
          <w:tcPr>
            <w:tcW w:w="51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AD0A48" w14:textId="77777777" w:rsidR="00277744" w:rsidRPr="004E451E" w:rsidRDefault="00277744" w:rsidP="004E451E">
            <w:pPr>
              <w:rPr>
                <w:rFonts w:eastAsia="Calibri"/>
                <w:color w:val="000000"/>
                <w:lang w:val="lt-LT"/>
              </w:rPr>
            </w:pPr>
            <w:r w:rsidRPr="004E451E">
              <w:rPr>
                <w:rFonts w:eastAsia="Calibri"/>
                <w:color w:val="000000"/>
                <w:lang w:val="lt-LT"/>
              </w:rPr>
              <w:t>Panevėžio rajono sav., Velžio sen., Dembavos k., Dembavos g. 30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705788"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r w:rsidR="00277744" w:rsidRPr="004E451E" w14:paraId="6C72B6A0" w14:textId="77777777" w:rsidTr="001A1030">
        <w:trPr>
          <w:trHeight w:val="255"/>
        </w:trPr>
        <w:tc>
          <w:tcPr>
            <w:tcW w:w="24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FC2106" w14:textId="77777777" w:rsidR="00277744" w:rsidRPr="004E451E" w:rsidRDefault="00277744" w:rsidP="004E451E">
            <w:pPr>
              <w:rPr>
                <w:rFonts w:eastAsia="Calibri"/>
                <w:color w:val="000000"/>
                <w:lang w:val="lt-LT"/>
              </w:rPr>
            </w:pPr>
            <w:r w:rsidRPr="004E451E">
              <w:rPr>
                <w:rFonts w:eastAsia="Calibri"/>
                <w:color w:val="000000"/>
                <w:lang w:val="lt-LT"/>
              </w:rPr>
              <w:t>Vilniaus pakomisė</w:t>
            </w:r>
          </w:p>
        </w:tc>
        <w:tc>
          <w:tcPr>
            <w:tcW w:w="5103" w:type="dxa"/>
            <w:tcBorders>
              <w:top w:val="single" w:sz="8" w:space="0" w:color="auto"/>
              <w:bottom w:val="single" w:sz="4" w:space="0" w:color="auto"/>
            </w:tcBorders>
            <w:noWrap/>
            <w:tcMar>
              <w:top w:w="0" w:type="dxa"/>
              <w:left w:w="108" w:type="dxa"/>
              <w:bottom w:w="0" w:type="dxa"/>
              <w:right w:w="108" w:type="dxa"/>
            </w:tcMar>
            <w:vAlign w:val="bottom"/>
            <w:hideMark/>
          </w:tcPr>
          <w:p w14:paraId="2A8BE961" w14:textId="77777777" w:rsidR="00277744" w:rsidRPr="004E451E" w:rsidRDefault="00277744" w:rsidP="004E451E">
            <w:pPr>
              <w:rPr>
                <w:rFonts w:eastAsia="Calibri"/>
                <w:color w:val="333333"/>
                <w:lang w:val="lt-LT"/>
              </w:rPr>
            </w:pPr>
            <w:r w:rsidRPr="004E451E">
              <w:rPr>
                <w:rFonts w:eastAsia="Calibri"/>
                <w:color w:val="333333"/>
                <w:lang w:val="lt-LT"/>
              </w:rPr>
              <w:t>Vilnius, Mindaugo g. 26</w:t>
            </w:r>
          </w:p>
        </w:tc>
        <w:tc>
          <w:tcPr>
            <w:tcW w:w="1985"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5484EE00" w14:textId="77777777" w:rsidR="00277744" w:rsidRPr="004E451E" w:rsidRDefault="00277744" w:rsidP="004E451E">
            <w:pPr>
              <w:jc w:val="center"/>
              <w:rPr>
                <w:rFonts w:eastAsia="Calibri"/>
                <w:color w:val="000000"/>
                <w:lang w:val="lt-LT"/>
              </w:rPr>
            </w:pPr>
            <w:r w:rsidRPr="004E451E">
              <w:rPr>
                <w:rFonts w:eastAsia="Calibri"/>
                <w:color w:val="000000"/>
                <w:lang w:val="lt-LT"/>
              </w:rPr>
              <w:t>1</w:t>
            </w:r>
          </w:p>
        </w:tc>
      </w:tr>
    </w:tbl>
    <w:p w14:paraId="7CE308B6" w14:textId="77777777" w:rsidR="00240544" w:rsidRDefault="00240544" w:rsidP="00155357">
      <w:pPr>
        <w:rPr>
          <w:lang w:val="lt-LT"/>
        </w:rPr>
      </w:pPr>
    </w:p>
    <w:p w14:paraId="5C81CD19" w14:textId="77777777" w:rsidR="00240544" w:rsidRDefault="00240544" w:rsidP="00155357">
      <w:pPr>
        <w:rPr>
          <w:lang w:val="lt-LT"/>
        </w:rPr>
      </w:pPr>
    </w:p>
    <w:p w14:paraId="4E3D1FC3" w14:textId="77777777" w:rsidR="001A1030" w:rsidRPr="0077353B" w:rsidRDefault="001A1030" w:rsidP="001A1030">
      <w:pPr>
        <w:rPr>
          <w:b/>
          <w:lang w:val="lt-LT"/>
        </w:rPr>
      </w:pPr>
      <w:r w:rsidRPr="0077353B">
        <w:rPr>
          <w:b/>
          <w:lang w:val="lt-LT"/>
        </w:rPr>
        <w:t>PANAUDOS GAVĖJAS</w:t>
      </w:r>
      <w:r w:rsidRPr="0077353B">
        <w:rPr>
          <w:b/>
          <w:lang w:val="lt-LT"/>
        </w:rPr>
        <w:tab/>
        <w:t xml:space="preserve">  </w:t>
      </w:r>
      <w:r w:rsidRPr="0077353B">
        <w:rPr>
          <w:b/>
          <w:lang w:val="lt-LT"/>
        </w:rPr>
        <w:tab/>
      </w:r>
      <w:r w:rsidRPr="0077353B">
        <w:rPr>
          <w:b/>
          <w:lang w:val="lt-LT"/>
        </w:rPr>
        <w:tab/>
        <w:t xml:space="preserve">         PANAUDOS DAVĖJAS</w:t>
      </w:r>
    </w:p>
    <w:p w14:paraId="19F84A84" w14:textId="77777777" w:rsidR="001A1030" w:rsidRPr="0077353B" w:rsidRDefault="001A1030" w:rsidP="001A1030">
      <w:pPr>
        <w:rPr>
          <w:lang w:val="lt-LT"/>
        </w:rPr>
      </w:pPr>
      <w:r w:rsidRPr="0077353B">
        <w:rPr>
          <w:lang w:val="lt-LT"/>
        </w:rPr>
        <w:t>Lietuvos kariuomenės Dr. Jono Basanavičiaus</w:t>
      </w:r>
      <w:r w:rsidRPr="0077353B">
        <w:rPr>
          <w:lang w:val="lt-LT"/>
        </w:rPr>
        <w:tab/>
        <w:t xml:space="preserve">         UAB „Medi</w:t>
      </w:r>
      <w:r>
        <w:rPr>
          <w:lang w:val="lt-LT"/>
        </w:rPr>
        <w:t>ta</w:t>
      </w:r>
      <w:r w:rsidRPr="0077353B">
        <w:rPr>
          <w:lang w:val="lt-LT"/>
        </w:rPr>
        <w:t>“</w:t>
      </w:r>
    </w:p>
    <w:p w14:paraId="654F7926" w14:textId="77777777" w:rsidR="001A1030" w:rsidRPr="0077353B" w:rsidRDefault="001A1030" w:rsidP="001A1030">
      <w:pPr>
        <w:rPr>
          <w:lang w:val="lt-LT"/>
        </w:rPr>
      </w:pPr>
      <w:r w:rsidRPr="0077353B">
        <w:rPr>
          <w:lang w:val="lt-LT"/>
        </w:rPr>
        <w:t>karo medicinos tarnyba</w:t>
      </w:r>
    </w:p>
    <w:p w14:paraId="34E7A6C9" w14:textId="77777777" w:rsidR="001A1030" w:rsidRPr="0077353B" w:rsidRDefault="001A1030" w:rsidP="001A1030">
      <w:pPr>
        <w:rPr>
          <w:lang w:val="lt-LT"/>
        </w:rPr>
      </w:pPr>
    </w:p>
    <w:p w14:paraId="35F629CA" w14:textId="69A1ED63" w:rsidR="001A1030" w:rsidRDefault="001A1030" w:rsidP="001A1030">
      <w:pPr>
        <w:rPr>
          <w:lang w:val="lt-LT"/>
        </w:rPr>
      </w:pPr>
      <w:r w:rsidRPr="0077353B">
        <w:rPr>
          <w:lang w:val="lt-LT"/>
        </w:rPr>
        <w:t xml:space="preserve">KMT </w:t>
      </w:r>
      <w:r>
        <w:rPr>
          <w:lang w:val="lt-LT"/>
        </w:rPr>
        <w:t>vadas</w:t>
      </w:r>
      <w:r w:rsidRPr="0077353B">
        <w:rPr>
          <w:lang w:val="lt-LT"/>
        </w:rPr>
        <w:tab/>
      </w:r>
      <w:r>
        <w:rPr>
          <w:lang w:val="lt-LT"/>
        </w:rPr>
        <w:tab/>
      </w:r>
      <w:r>
        <w:rPr>
          <w:lang w:val="lt-LT"/>
        </w:rPr>
        <w:tab/>
      </w:r>
      <w:r w:rsidRPr="0077353B">
        <w:rPr>
          <w:lang w:val="lt-LT"/>
        </w:rPr>
        <w:tab/>
        <w:t xml:space="preserve">        </w:t>
      </w:r>
      <w:r w:rsidR="00B94D7E">
        <w:rPr>
          <w:lang w:val="lt-LT"/>
        </w:rPr>
        <w:t>D</w:t>
      </w:r>
      <w:r w:rsidRPr="0077353B">
        <w:rPr>
          <w:lang w:val="lt-LT"/>
        </w:rPr>
        <w:t xml:space="preserve">irektorius </w:t>
      </w:r>
    </w:p>
    <w:p w14:paraId="54737BFF" w14:textId="77777777" w:rsidR="00F51A88" w:rsidRPr="0077353B" w:rsidRDefault="00F51A88" w:rsidP="001A1030">
      <w:pPr>
        <w:rPr>
          <w:lang w:val="lt-LT"/>
        </w:rPr>
      </w:pPr>
    </w:p>
    <w:p w14:paraId="3FADE9C6" w14:textId="77777777" w:rsidR="001A1030" w:rsidRPr="0077353B" w:rsidRDefault="001A1030" w:rsidP="001A1030">
      <w:pPr>
        <w:rPr>
          <w:lang w:val="lt-LT"/>
        </w:rPr>
      </w:pPr>
      <w:r w:rsidRPr="0077353B">
        <w:rPr>
          <w:lang w:val="lt-LT"/>
        </w:rPr>
        <w:t xml:space="preserve">plk. ltn. </w:t>
      </w:r>
      <w:r>
        <w:rPr>
          <w:lang w:val="lt-LT"/>
        </w:rPr>
        <w:t>Raimundas Blavieščiūnas</w:t>
      </w:r>
      <w:r w:rsidRPr="0077353B">
        <w:rPr>
          <w:lang w:val="lt-LT"/>
        </w:rPr>
        <w:tab/>
      </w:r>
      <w:r w:rsidRPr="0077353B">
        <w:rPr>
          <w:lang w:val="lt-LT"/>
        </w:rPr>
        <w:tab/>
        <w:t xml:space="preserve">        </w:t>
      </w:r>
      <w:r>
        <w:rPr>
          <w:lang w:val="lt-LT"/>
        </w:rPr>
        <w:t>Aivaras Pliauckys</w:t>
      </w:r>
    </w:p>
    <w:p w14:paraId="67191C25" w14:textId="0310CE5D" w:rsidR="001A1030" w:rsidRPr="001B758E" w:rsidRDefault="001A1030" w:rsidP="00155357">
      <w:pPr>
        <w:rPr>
          <w:b/>
          <w:sz w:val="22"/>
          <w:szCs w:val="22"/>
          <w:lang w:val="lt-LT"/>
        </w:rPr>
      </w:pPr>
      <w:r w:rsidRPr="00F51A88">
        <w:rPr>
          <w:b/>
          <w:sz w:val="22"/>
          <w:szCs w:val="22"/>
          <w:lang w:val="lt-LT"/>
        </w:rPr>
        <w:t>A.V.</w:t>
      </w:r>
      <w:r w:rsidRPr="00F51A88">
        <w:rPr>
          <w:b/>
          <w:sz w:val="22"/>
          <w:szCs w:val="22"/>
          <w:lang w:val="lt-LT"/>
        </w:rPr>
        <w:tab/>
      </w:r>
      <w:r w:rsidRPr="00F51A88">
        <w:rPr>
          <w:b/>
          <w:sz w:val="22"/>
          <w:szCs w:val="22"/>
          <w:lang w:val="lt-LT"/>
        </w:rPr>
        <w:tab/>
      </w:r>
      <w:r w:rsidRPr="00F51A88">
        <w:rPr>
          <w:b/>
          <w:sz w:val="22"/>
          <w:szCs w:val="22"/>
          <w:lang w:val="lt-LT"/>
        </w:rPr>
        <w:tab/>
      </w:r>
      <w:r w:rsidRPr="00F51A88">
        <w:rPr>
          <w:b/>
          <w:sz w:val="22"/>
          <w:szCs w:val="22"/>
          <w:lang w:val="lt-LT"/>
        </w:rPr>
        <w:tab/>
        <w:t xml:space="preserve">        A.V.</w:t>
      </w:r>
      <w:r w:rsidRPr="00F51A88">
        <w:rPr>
          <w:b/>
          <w:sz w:val="22"/>
          <w:szCs w:val="22"/>
          <w:lang w:val="lt-LT"/>
        </w:rPr>
        <w:tab/>
      </w:r>
    </w:p>
    <w:sectPr w:rsidR="001A1030" w:rsidRPr="001B758E" w:rsidSect="00AD3AD1">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12D75" w14:textId="77777777" w:rsidR="00FB68CA" w:rsidRDefault="00FB68CA" w:rsidP="00AD3AD1">
      <w:r>
        <w:separator/>
      </w:r>
    </w:p>
  </w:endnote>
  <w:endnote w:type="continuationSeparator" w:id="0">
    <w:p w14:paraId="44E87E8D" w14:textId="77777777" w:rsidR="00FB68CA" w:rsidRDefault="00FB68CA" w:rsidP="00AD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1EB2C" w14:textId="77777777" w:rsidR="00FB68CA" w:rsidRDefault="00FB68CA" w:rsidP="00AD3AD1">
      <w:r>
        <w:separator/>
      </w:r>
    </w:p>
  </w:footnote>
  <w:footnote w:type="continuationSeparator" w:id="0">
    <w:p w14:paraId="698CBE0D" w14:textId="77777777" w:rsidR="00FB68CA" w:rsidRDefault="00FB68CA" w:rsidP="00AD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072145"/>
      <w:docPartObj>
        <w:docPartGallery w:val="Page Numbers (Top of Page)"/>
        <w:docPartUnique/>
      </w:docPartObj>
    </w:sdtPr>
    <w:sdtEndPr>
      <w:rPr>
        <w:noProof/>
      </w:rPr>
    </w:sdtEndPr>
    <w:sdtContent>
      <w:p w14:paraId="4D49DF06" w14:textId="697ABE85" w:rsidR="00155357" w:rsidRDefault="00155357">
        <w:pPr>
          <w:pStyle w:val="Header"/>
          <w:jc w:val="center"/>
        </w:pPr>
        <w:r>
          <w:fldChar w:fldCharType="begin"/>
        </w:r>
        <w:r>
          <w:instrText xml:space="preserve"> PAGE   \* MERGEFORMAT </w:instrText>
        </w:r>
        <w:r>
          <w:fldChar w:fldCharType="separate"/>
        </w:r>
        <w:r w:rsidR="00220B73">
          <w:rPr>
            <w:noProof/>
          </w:rPr>
          <w:t>7</w:t>
        </w:r>
        <w:r>
          <w:rPr>
            <w:noProof/>
          </w:rPr>
          <w:fldChar w:fldCharType="end"/>
        </w:r>
      </w:p>
    </w:sdtContent>
  </w:sdt>
  <w:p w14:paraId="0A1280CF" w14:textId="77777777" w:rsidR="00155357" w:rsidRDefault="00155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394"/>
    <w:multiLevelType w:val="hybridMultilevel"/>
    <w:tmpl w:val="49EAF468"/>
    <w:lvl w:ilvl="0" w:tplc="447A6F68">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 w15:restartNumberingAfterBreak="0">
    <w:nsid w:val="063C688C"/>
    <w:multiLevelType w:val="hybridMultilevel"/>
    <w:tmpl w:val="8226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DF58AE"/>
    <w:multiLevelType w:val="multilevel"/>
    <w:tmpl w:val="DB10ADFC"/>
    <w:lvl w:ilvl="0">
      <w:start w:val="1"/>
      <w:numFmt w:val="decimal"/>
      <w:lvlText w:val="%1."/>
      <w:lvlJc w:val="left"/>
      <w:pPr>
        <w:tabs>
          <w:tab w:val="num" w:pos="1131"/>
        </w:tabs>
        <w:ind w:left="1131" w:hanging="705"/>
      </w:pPr>
      <w:rPr>
        <w:rFonts w:hint="default"/>
      </w:rPr>
    </w:lvl>
    <w:lvl w:ilvl="1">
      <w:start w:val="1"/>
      <w:numFmt w:val="decimal"/>
      <w:lvlText w:val="%2."/>
      <w:lvlJc w:val="left"/>
      <w:pPr>
        <w:tabs>
          <w:tab w:val="num" w:pos="705"/>
        </w:tabs>
        <w:ind w:left="0" w:firstLine="0"/>
      </w:pPr>
      <w:rPr>
        <w:rFonts w:ascii="Times New Roman" w:eastAsia="Andale Sans UI" w:hAnsi="Times New Roman" w:cs="Times New Roman"/>
      </w:rPr>
    </w:lvl>
    <w:lvl w:ilvl="2">
      <w:start w:val="1"/>
      <w:numFmt w:val="decimal"/>
      <w:lvlText w:val="%1.%2.%3."/>
      <w:lvlJc w:val="left"/>
      <w:pPr>
        <w:tabs>
          <w:tab w:val="num" w:pos="5983"/>
        </w:tabs>
        <w:ind w:left="60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4B69DA"/>
    <w:multiLevelType w:val="hybridMultilevel"/>
    <w:tmpl w:val="F648C542"/>
    <w:lvl w:ilvl="0" w:tplc="F2009C6E">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A2E68"/>
    <w:multiLevelType w:val="hybridMultilevel"/>
    <w:tmpl w:val="75C8F534"/>
    <w:lvl w:ilvl="0" w:tplc="B65C9EF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6FD1C15"/>
    <w:multiLevelType w:val="hybridMultilevel"/>
    <w:tmpl w:val="EB164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FD0F4C"/>
    <w:multiLevelType w:val="multilevel"/>
    <w:tmpl w:val="1EC82C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37691"/>
    <w:multiLevelType w:val="hybridMultilevel"/>
    <w:tmpl w:val="6CA2F744"/>
    <w:lvl w:ilvl="0" w:tplc="E25A490E">
      <w:start w:val="9"/>
      <w:numFmt w:val="decimal"/>
      <w:lvlText w:val="%1."/>
      <w:lvlJc w:val="left"/>
      <w:pPr>
        <w:ind w:left="786" w:hanging="360"/>
      </w:pPr>
      <w:rPr>
        <w:rFonts w:hint="default"/>
        <w:color w:val="000000"/>
      </w:rPr>
    </w:lvl>
    <w:lvl w:ilvl="1" w:tplc="A8BCC22A">
      <w:start w:val="1"/>
      <w:numFmt w:val="decimal"/>
      <w:lvlText w:val="%2."/>
      <w:lvlJc w:val="left"/>
      <w:pPr>
        <w:ind w:left="1506" w:hanging="360"/>
      </w:pPr>
      <w:rPr>
        <w:rFonts w:ascii="Times New Roman" w:eastAsia="Times New Roman" w:hAnsi="Times New Roman" w:cs="Times New Roman"/>
      </w:r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30D7771F"/>
    <w:multiLevelType w:val="hybridMultilevel"/>
    <w:tmpl w:val="23109696"/>
    <w:lvl w:ilvl="0" w:tplc="0D02881C">
      <w:start w:val="11"/>
      <w:numFmt w:val="decimal"/>
      <w:lvlText w:val="%1."/>
      <w:lvlJc w:val="left"/>
      <w:pPr>
        <w:ind w:left="786" w:hanging="360"/>
      </w:pPr>
      <w:rPr>
        <w:rFonts w:hint="default"/>
        <w:color w:val="000000" w:themeColor="text1"/>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1540474"/>
    <w:multiLevelType w:val="hybridMultilevel"/>
    <w:tmpl w:val="3460D1FA"/>
    <w:lvl w:ilvl="0" w:tplc="8D243A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BE10E7"/>
    <w:multiLevelType w:val="hybridMultilevel"/>
    <w:tmpl w:val="E864F418"/>
    <w:lvl w:ilvl="0" w:tplc="DDEA1894">
      <w:start w:val="1"/>
      <w:numFmt w:val="decimal"/>
      <w:lvlText w:val="%1."/>
      <w:lvlJc w:val="left"/>
      <w:pPr>
        <w:tabs>
          <w:tab w:val="num" w:pos="720"/>
        </w:tabs>
        <w:ind w:left="720" w:hanging="360"/>
      </w:pPr>
    </w:lvl>
    <w:lvl w:ilvl="1" w:tplc="49DA8468">
      <w:numFmt w:val="none"/>
      <w:lvlText w:val=""/>
      <w:lvlJc w:val="left"/>
      <w:pPr>
        <w:tabs>
          <w:tab w:val="num" w:pos="360"/>
        </w:tabs>
        <w:ind w:left="0" w:firstLine="0"/>
      </w:pPr>
    </w:lvl>
    <w:lvl w:ilvl="2" w:tplc="F7A86AA2">
      <w:numFmt w:val="none"/>
      <w:lvlText w:val=""/>
      <w:lvlJc w:val="left"/>
      <w:pPr>
        <w:tabs>
          <w:tab w:val="num" w:pos="360"/>
        </w:tabs>
        <w:ind w:left="0" w:firstLine="0"/>
      </w:pPr>
    </w:lvl>
    <w:lvl w:ilvl="3" w:tplc="395CEC5A">
      <w:numFmt w:val="none"/>
      <w:lvlText w:val=""/>
      <w:lvlJc w:val="left"/>
      <w:pPr>
        <w:tabs>
          <w:tab w:val="num" w:pos="360"/>
        </w:tabs>
        <w:ind w:left="0" w:firstLine="0"/>
      </w:pPr>
    </w:lvl>
    <w:lvl w:ilvl="4" w:tplc="D3BEC988">
      <w:numFmt w:val="none"/>
      <w:lvlText w:val=""/>
      <w:lvlJc w:val="left"/>
      <w:pPr>
        <w:tabs>
          <w:tab w:val="num" w:pos="360"/>
        </w:tabs>
        <w:ind w:left="0" w:firstLine="0"/>
      </w:pPr>
    </w:lvl>
    <w:lvl w:ilvl="5" w:tplc="1D803ECA">
      <w:numFmt w:val="none"/>
      <w:lvlText w:val=""/>
      <w:lvlJc w:val="left"/>
      <w:pPr>
        <w:tabs>
          <w:tab w:val="num" w:pos="360"/>
        </w:tabs>
        <w:ind w:left="0" w:firstLine="0"/>
      </w:pPr>
    </w:lvl>
    <w:lvl w:ilvl="6" w:tplc="14E2626A">
      <w:numFmt w:val="none"/>
      <w:lvlText w:val=""/>
      <w:lvlJc w:val="left"/>
      <w:pPr>
        <w:tabs>
          <w:tab w:val="num" w:pos="360"/>
        </w:tabs>
        <w:ind w:left="0" w:firstLine="0"/>
      </w:pPr>
    </w:lvl>
    <w:lvl w:ilvl="7" w:tplc="F4B69348">
      <w:numFmt w:val="none"/>
      <w:lvlText w:val=""/>
      <w:lvlJc w:val="left"/>
      <w:pPr>
        <w:tabs>
          <w:tab w:val="num" w:pos="360"/>
        </w:tabs>
        <w:ind w:left="0" w:firstLine="0"/>
      </w:pPr>
    </w:lvl>
    <w:lvl w:ilvl="8" w:tplc="C7627CC8">
      <w:numFmt w:val="none"/>
      <w:lvlText w:val=""/>
      <w:lvlJc w:val="left"/>
      <w:pPr>
        <w:tabs>
          <w:tab w:val="num" w:pos="360"/>
        </w:tabs>
        <w:ind w:left="0" w:firstLine="0"/>
      </w:pPr>
    </w:lvl>
  </w:abstractNum>
  <w:abstractNum w:abstractNumId="11" w15:restartNumberingAfterBreak="0">
    <w:nsid w:val="4AB537B8"/>
    <w:multiLevelType w:val="hybridMultilevel"/>
    <w:tmpl w:val="0576C466"/>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A43075A"/>
    <w:multiLevelType w:val="multilevel"/>
    <w:tmpl w:val="DB10ADFC"/>
    <w:lvl w:ilvl="0">
      <w:start w:val="1"/>
      <w:numFmt w:val="decimal"/>
      <w:lvlText w:val="%1."/>
      <w:lvlJc w:val="left"/>
      <w:pPr>
        <w:tabs>
          <w:tab w:val="num" w:pos="705"/>
        </w:tabs>
        <w:ind w:left="705" w:hanging="705"/>
      </w:pPr>
      <w:rPr>
        <w:rFonts w:hint="default"/>
      </w:rPr>
    </w:lvl>
    <w:lvl w:ilvl="1">
      <w:start w:val="1"/>
      <w:numFmt w:val="decimal"/>
      <w:lvlText w:val="%2."/>
      <w:lvlJc w:val="left"/>
      <w:pPr>
        <w:tabs>
          <w:tab w:val="num" w:pos="279"/>
        </w:tabs>
        <w:ind w:left="-426" w:firstLine="0"/>
      </w:pPr>
      <w:rPr>
        <w:rFonts w:ascii="Times New Roman" w:eastAsia="Andale Sans UI" w:hAnsi="Times New Roman" w:cs="Times New Roman"/>
      </w:rPr>
    </w:lvl>
    <w:lvl w:ilvl="2">
      <w:start w:val="1"/>
      <w:numFmt w:val="decimal"/>
      <w:lvlText w:val="%1.%2.%3."/>
      <w:lvlJc w:val="left"/>
      <w:pPr>
        <w:tabs>
          <w:tab w:val="num" w:pos="5557"/>
        </w:tabs>
        <w:ind w:left="5574" w:hanging="720"/>
      </w:pPr>
      <w:rPr>
        <w:rFonts w:hint="default"/>
        <w:color w:val="auto"/>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654"/>
        </w:tabs>
        <w:ind w:left="654" w:hanging="1080"/>
      </w:pPr>
      <w:rPr>
        <w:rFonts w:hint="default"/>
      </w:rPr>
    </w:lvl>
    <w:lvl w:ilvl="5">
      <w:start w:val="1"/>
      <w:numFmt w:val="decimal"/>
      <w:lvlText w:val="%1.%2.%3.%4.%5.%6."/>
      <w:lvlJc w:val="left"/>
      <w:pPr>
        <w:tabs>
          <w:tab w:val="num" w:pos="654"/>
        </w:tabs>
        <w:ind w:left="654" w:hanging="1080"/>
      </w:pPr>
      <w:rPr>
        <w:rFonts w:hint="default"/>
      </w:rPr>
    </w:lvl>
    <w:lvl w:ilvl="6">
      <w:start w:val="1"/>
      <w:numFmt w:val="decimal"/>
      <w:lvlText w:val="%1.%2.%3.%4.%5.%6.%7."/>
      <w:lvlJc w:val="left"/>
      <w:pPr>
        <w:tabs>
          <w:tab w:val="num" w:pos="1014"/>
        </w:tabs>
        <w:ind w:left="1014" w:hanging="1440"/>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374"/>
        </w:tabs>
        <w:ind w:left="1374" w:hanging="1800"/>
      </w:pPr>
      <w:rPr>
        <w:rFonts w:hint="default"/>
      </w:rPr>
    </w:lvl>
  </w:abstractNum>
  <w:num w:numId="1">
    <w:abstractNumId w:val="6"/>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2"/>
  </w:num>
  <w:num w:numId="5">
    <w:abstractNumId w:val="4"/>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9"/>
  </w:num>
  <w:num w:numId="11">
    <w:abstractNumId w:val="3"/>
  </w:num>
  <w:num w:numId="12">
    <w:abstractNumId w:val="7"/>
  </w:num>
  <w:num w:numId="13">
    <w:abstractNumId w:val="5"/>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CF"/>
    <w:rsid w:val="000060B2"/>
    <w:rsid w:val="0001690C"/>
    <w:rsid w:val="00031CCE"/>
    <w:rsid w:val="00035DF9"/>
    <w:rsid w:val="00067159"/>
    <w:rsid w:val="00074298"/>
    <w:rsid w:val="00077C1F"/>
    <w:rsid w:val="000960D2"/>
    <w:rsid w:val="000A69D3"/>
    <w:rsid w:val="000C0676"/>
    <w:rsid w:val="000C06BF"/>
    <w:rsid w:val="000D47B6"/>
    <w:rsid w:val="000E0A68"/>
    <w:rsid w:val="000E2186"/>
    <w:rsid w:val="000E42E2"/>
    <w:rsid w:val="00116ADB"/>
    <w:rsid w:val="001404AF"/>
    <w:rsid w:val="00150C01"/>
    <w:rsid w:val="00155357"/>
    <w:rsid w:val="001670F8"/>
    <w:rsid w:val="00182629"/>
    <w:rsid w:val="00184DAB"/>
    <w:rsid w:val="00187E06"/>
    <w:rsid w:val="001931CF"/>
    <w:rsid w:val="00196855"/>
    <w:rsid w:val="001A1030"/>
    <w:rsid w:val="001B758E"/>
    <w:rsid w:val="001E4BDA"/>
    <w:rsid w:val="001F4F15"/>
    <w:rsid w:val="002068FC"/>
    <w:rsid w:val="00210D99"/>
    <w:rsid w:val="00220B73"/>
    <w:rsid w:val="002247EA"/>
    <w:rsid w:val="00240544"/>
    <w:rsid w:val="00241A07"/>
    <w:rsid w:val="002679D5"/>
    <w:rsid w:val="00277744"/>
    <w:rsid w:val="002B78EE"/>
    <w:rsid w:val="002C7BBC"/>
    <w:rsid w:val="002D082F"/>
    <w:rsid w:val="002D426E"/>
    <w:rsid w:val="002E5592"/>
    <w:rsid w:val="002F25D9"/>
    <w:rsid w:val="002F2C49"/>
    <w:rsid w:val="00310C28"/>
    <w:rsid w:val="00331362"/>
    <w:rsid w:val="00332515"/>
    <w:rsid w:val="003455A9"/>
    <w:rsid w:val="00345C51"/>
    <w:rsid w:val="003D5206"/>
    <w:rsid w:val="003E1D33"/>
    <w:rsid w:val="003E2694"/>
    <w:rsid w:val="003F0351"/>
    <w:rsid w:val="003F29ED"/>
    <w:rsid w:val="003F7EBD"/>
    <w:rsid w:val="004324CA"/>
    <w:rsid w:val="004467CC"/>
    <w:rsid w:val="00450E60"/>
    <w:rsid w:val="004A311D"/>
    <w:rsid w:val="004B1D9A"/>
    <w:rsid w:val="004E451E"/>
    <w:rsid w:val="00500E20"/>
    <w:rsid w:val="005052CC"/>
    <w:rsid w:val="0050641B"/>
    <w:rsid w:val="00547699"/>
    <w:rsid w:val="00547A95"/>
    <w:rsid w:val="00550B28"/>
    <w:rsid w:val="00551BF2"/>
    <w:rsid w:val="0056034A"/>
    <w:rsid w:val="00584135"/>
    <w:rsid w:val="00591DD9"/>
    <w:rsid w:val="005A4A25"/>
    <w:rsid w:val="005C355A"/>
    <w:rsid w:val="005C53FE"/>
    <w:rsid w:val="005E2640"/>
    <w:rsid w:val="005F4E8D"/>
    <w:rsid w:val="006254A4"/>
    <w:rsid w:val="0063798A"/>
    <w:rsid w:val="00645FC6"/>
    <w:rsid w:val="0064604B"/>
    <w:rsid w:val="006614CC"/>
    <w:rsid w:val="006765A8"/>
    <w:rsid w:val="0067745E"/>
    <w:rsid w:val="00680C09"/>
    <w:rsid w:val="00695559"/>
    <w:rsid w:val="0069675E"/>
    <w:rsid w:val="006C69EF"/>
    <w:rsid w:val="006E033F"/>
    <w:rsid w:val="006E2543"/>
    <w:rsid w:val="0070432E"/>
    <w:rsid w:val="007133BC"/>
    <w:rsid w:val="007309B7"/>
    <w:rsid w:val="007435A1"/>
    <w:rsid w:val="00753207"/>
    <w:rsid w:val="00766316"/>
    <w:rsid w:val="0077353B"/>
    <w:rsid w:val="007742AD"/>
    <w:rsid w:val="00782C31"/>
    <w:rsid w:val="00792AC4"/>
    <w:rsid w:val="007A3E25"/>
    <w:rsid w:val="007A3E95"/>
    <w:rsid w:val="007B68FE"/>
    <w:rsid w:val="00817939"/>
    <w:rsid w:val="00821886"/>
    <w:rsid w:val="008705BE"/>
    <w:rsid w:val="00873415"/>
    <w:rsid w:val="00873F08"/>
    <w:rsid w:val="008A1F74"/>
    <w:rsid w:val="008A6CB7"/>
    <w:rsid w:val="008C7B4A"/>
    <w:rsid w:val="008D28E5"/>
    <w:rsid w:val="008D3E54"/>
    <w:rsid w:val="008E2F9A"/>
    <w:rsid w:val="008E31C4"/>
    <w:rsid w:val="009165BA"/>
    <w:rsid w:val="00916D4A"/>
    <w:rsid w:val="00922E48"/>
    <w:rsid w:val="009547D3"/>
    <w:rsid w:val="00985AE4"/>
    <w:rsid w:val="00991F8A"/>
    <w:rsid w:val="009B3E0D"/>
    <w:rsid w:val="009C13AA"/>
    <w:rsid w:val="009D4C27"/>
    <w:rsid w:val="009E1F94"/>
    <w:rsid w:val="009E7E38"/>
    <w:rsid w:val="009F4FEB"/>
    <w:rsid w:val="00A42179"/>
    <w:rsid w:val="00A55601"/>
    <w:rsid w:val="00A61D5A"/>
    <w:rsid w:val="00A71B79"/>
    <w:rsid w:val="00AD3AD1"/>
    <w:rsid w:val="00AE2BE5"/>
    <w:rsid w:val="00B367A2"/>
    <w:rsid w:val="00B41146"/>
    <w:rsid w:val="00B42A40"/>
    <w:rsid w:val="00B77882"/>
    <w:rsid w:val="00B90A1A"/>
    <w:rsid w:val="00B94D7E"/>
    <w:rsid w:val="00B95451"/>
    <w:rsid w:val="00BA3D79"/>
    <w:rsid w:val="00BB24CC"/>
    <w:rsid w:val="00BB7680"/>
    <w:rsid w:val="00BC148E"/>
    <w:rsid w:val="00BC77CF"/>
    <w:rsid w:val="00BD3B46"/>
    <w:rsid w:val="00BE3339"/>
    <w:rsid w:val="00BF44B4"/>
    <w:rsid w:val="00BF68F2"/>
    <w:rsid w:val="00C01A61"/>
    <w:rsid w:val="00C13C24"/>
    <w:rsid w:val="00C5597F"/>
    <w:rsid w:val="00C728D5"/>
    <w:rsid w:val="00C74F65"/>
    <w:rsid w:val="00CA2079"/>
    <w:rsid w:val="00CD215D"/>
    <w:rsid w:val="00CD6CFA"/>
    <w:rsid w:val="00CE70F0"/>
    <w:rsid w:val="00D02788"/>
    <w:rsid w:val="00D132D8"/>
    <w:rsid w:val="00D22711"/>
    <w:rsid w:val="00D24A7A"/>
    <w:rsid w:val="00D43F1E"/>
    <w:rsid w:val="00D67814"/>
    <w:rsid w:val="00D913AE"/>
    <w:rsid w:val="00DA5D48"/>
    <w:rsid w:val="00DD0922"/>
    <w:rsid w:val="00E10222"/>
    <w:rsid w:val="00E118F7"/>
    <w:rsid w:val="00E17F85"/>
    <w:rsid w:val="00E27C4B"/>
    <w:rsid w:val="00E45F18"/>
    <w:rsid w:val="00E876FB"/>
    <w:rsid w:val="00EA48D9"/>
    <w:rsid w:val="00ED62BC"/>
    <w:rsid w:val="00F1270D"/>
    <w:rsid w:val="00F40BDD"/>
    <w:rsid w:val="00F40F6D"/>
    <w:rsid w:val="00F46EF3"/>
    <w:rsid w:val="00F46F08"/>
    <w:rsid w:val="00F51A88"/>
    <w:rsid w:val="00F52554"/>
    <w:rsid w:val="00F66374"/>
    <w:rsid w:val="00F83152"/>
    <w:rsid w:val="00FB68CA"/>
    <w:rsid w:val="00FC30B8"/>
    <w:rsid w:val="00FF2E04"/>
    <w:rsid w:val="00FF7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B7638"/>
  <w15:docId w15:val="{46C39BC4-F569-468A-B48A-3AD812FB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nhideWhenUsed/>
    <w:rsid w:val="001931CF"/>
    <w:rPr>
      <w:color w:val="0000FF"/>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locked/>
    <w:rsid w:val="001931CF"/>
    <w:rPr>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1931CF"/>
    <w:pPr>
      <w:jc w:val="both"/>
    </w:pPr>
    <w:rPr>
      <w:rFonts w:asciiTheme="minorHAnsi" w:eastAsiaTheme="minorHAnsi" w:hAnsiTheme="minorHAnsi" w:cstheme="minorBidi"/>
      <w:lang w:val="lt-LT"/>
    </w:rPr>
  </w:style>
  <w:style w:type="character" w:customStyle="1" w:styleId="BodyTextChar1">
    <w:name w:val="Body Text Char1"/>
    <w:basedOn w:val="DefaultParagraphFont"/>
    <w:uiPriority w:val="99"/>
    <w:semiHidden/>
    <w:rsid w:val="001931CF"/>
    <w:rPr>
      <w:rFonts w:ascii="Times New Roman" w:eastAsia="Times New Roman" w:hAnsi="Times New Roman" w:cs="Times New Roman"/>
      <w:sz w:val="24"/>
      <w:szCs w:val="24"/>
      <w:lang w:val="en-US"/>
    </w:rPr>
  </w:style>
  <w:style w:type="paragraph" w:customStyle="1" w:styleId="MAZAS">
    <w:name w:val="MAZAS"/>
    <w:rsid w:val="001931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ListParagraph">
    <w:name w:val="List Paragraph"/>
    <w:aliases w:val="List Paragraph Red"/>
    <w:basedOn w:val="Normal"/>
    <w:link w:val="ListParagraphChar"/>
    <w:uiPriority w:val="34"/>
    <w:qFormat/>
    <w:rsid w:val="00345C51"/>
    <w:pPr>
      <w:ind w:left="720"/>
      <w:contextualSpacing/>
    </w:pPr>
  </w:style>
  <w:style w:type="character" w:styleId="CommentReference">
    <w:name w:val="annotation reference"/>
    <w:basedOn w:val="DefaultParagraphFont"/>
    <w:uiPriority w:val="99"/>
    <w:semiHidden/>
    <w:unhideWhenUsed/>
    <w:rsid w:val="009E7E38"/>
    <w:rPr>
      <w:sz w:val="16"/>
      <w:szCs w:val="16"/>
    </w:rPr>
  </w:style>
  <w:style w:type="paragraph" w:styleId="CommentText">
    <w:name w:val="annotation text"/>
    <w:basedOn w:val="Normal"/>
    <w:link w:val="CommentTextChar"/>
    <w:uiPriority w:val="99"/>
    <w:semiHidden/>
    <w:unhideWhenUsed/>
    <w:rsid w:val="009E7E38"/>
    <w:rPr>
      <w:sz w:val="20"/>
      <w:szCs w:val="20"/>
    </w:rPr>
  </w:style>
  <w:style w:type="character" w:customStyle="1" w:styleId="CommentTextChar">
    <w:name w:val="Comment Text Char"/>
    <w:basedOn w:val="DefaultParagraphFont"/>
    <w:link w:val="CommentText"/>
    <w:uiPriority w:val="99"/>
    <w:semiHidden/>
    <w:rsid w:val="009E7E3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E7E38"/>
    <w:rPr>
      <w:b/>
      <w:bCs/>
    </w:rPr>
  </w:style>
  <w:style w:type="character" w:customStyle="1" w:styleId="CommentSubjectChar">
    <w:name w:val="Comment Subject Char"/>
    <w:basedOn w:val="CommentTextChar"/>
    <w:link w:val="CommentSubject"/>
    <w:uiPriority w:val="99"/>
    <w:semiHidden/>
    <w:rsid w:val="009E7E3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E7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38"/>
    <w:rPr>
      <w:rFonts w:ascii="Segoe UI" w:eastAsia="Times New Roman" w:hAnsi="Segoe UI" w:cs="Segoe UI"/>
      <w:sz w:val="18"/>
      <w:szCs w:val="18"/>
      <w:lang w:val="en-US"/>
    </w:rPr>
  </w:style>
  <w:style w:type="character" w:customStyle="1" w:styleId="ListParagraphChar">
    <w:name w:val="List Paragraph Char"/>
    <w:aliases w:val="List Paragraph Red Char"/>
    <w:link w:val="ListParagraph"/>
    <w:uiPriority w:val="34"/>
    <w:locked/>
    <w:rsid w:val="0067745E"/>
    <w:rPr>
      <w:rFonts w:ascii="Times New Roman" w:eastAsia="Times New Roman" w:hAnsi="Times New Roman" w:cs="Times New Roman"/>
      <w:sz w:val="24"/>
      <w:szCs w:val="24"/>
      <w:lang w:val="en-US"/>
    </w:rPr>
  </w:style>
  <w:style w:type="table" w:styleId="TableGrid">
    <w:name w:val="Table Grid"/>
    <w:basedOn w:val="TableNormal"/>
    <w:uiPriority w:val="59"/>
    <w:rsid w:val="0001690C"/>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2A40"/>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7BBC"/>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D3AD1"/>
    <w:pPr>
      <w:tabs>
        <w:tab w:val="center" w:pos="4680"/>
        <w:tab w:val="right" w:pos="9360"/>
      </w:tabs>
    </w:pPr>
  </w:style>
  <w:style w:type="character" w:customStyle="1" w:styleId="HeaderChar">
    <w:name w:val="Header Char"/>
    <w:basedOn w:val="DefaultParagraphFont"/>
    <w:link w:val="Header"/>
    <w:uiPriority w:val="99"/>
    <w:rsid w:val="00AD3A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D3AD1"/>
    <w:pPr>
      <w:tabs>
        <w:tab w:val="center" w:pos="4680"/>
        <w:tab w:val="right" w:pos="9360"/>
      </w:tabs>
    </w:pPr>
  </w:style>
  <w:style w:type="character" w:customStyle="1" w:styleId="FooterChar">
    <w:name w:val="Footer Char"/>
    <w:basedOn w:val="DefaultParagraphFont"/>
    <w:link w:val="Footer"/>
    <w:uiPriority w:val="99"/>
    <w:rsid w:val="00AD3AD1"/>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782C31"/>
    <w:pPr>
      <w:widowControl w:val="0"/>
      <w:autoSpaceDN w:val="0"/>
      <w:spacing w:after="0" w:line="240" w:lineRule="auto"/>
    </w:pPr>
    <w:rPr>
      <w:rFonts w:ascii="Times New Roman" w:eastAsia="Andale Sans UI" w:hAnsi="Times New Roman" w:cs="Tahoma"/>
      <w:kern w:val="3"/>
      <w:sz w:val="24"/>
      <w:szCs w:val="24"/>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9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875">
      <w:bodyDiv w:val="1"/>
      <w:marLeft w:val="0"/>
      <w:marRight w:val="0"/>
      <w:marTop w:val="0"/>
      <w:marBottom w:val="0"/>
      <w:divBdr>
        <w:top w:val="none" w:sz="0" w:space="0" w:color="auto"/>
        <w:left w:val="none" w:sz="0" w:space="0" w:color="auto"/>
        <w:bottom w:val="none" w:sz="0" w:space="0" w:color="auto"/>
        <w:right w:val="none" w:sz="0" w:space="0" w:color="auto"/>
      </w:divBdr>
    </w:div>
    <w:div w:id="572546592">
      <w:bodyDiv w:val="1"/>
      <w:marLeft w:val="0"/>
      <w:marRight w:val="0"/>
      <w:marTop w:val="0"/>
      <w:marBottom w:val="0"/>
      <w:divBdr>
        <w:top w:val="none" w:sz="0" w:space="0" w:color="auto"/>
        <w:left w:val="none" w:sz="0" w:space="0" w:color="auto"/>
        <w:bottom w:val="none" w:sz="0" w:space="0" w:color="auto"/>
        <w:right w:val="none" w:sz="0" w:space="0" w:color="auto"/>
      </w:divBdr>
    </w:div>
    <w:div w:id="7989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ta@medi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unas.sinku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B673-75FA-4DF9-911A-D9E558DA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2218</Words>
  <Characters>12649</Characters>
  <Application>Microsoft Office Word</Application>
  <DocSecurity>4</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Poskeviciene</dc:creator>
  <cp:lastModifiedBy>Windows User</cp:lastModifiedBy>
  <cp:revision>2</cp:revision>
  <cp:lastPrinted>2020-10-28T14:00:00Z</cp:lastPrinted>
  <dcterms:created xsi:type="dcterms:W3CDTF">2023-10-17T13:02:00Z</dcterms:created>
  <dcterms:modified xsi:type="dcterms:W3CDTF">2023-10-17T13:02:00Z</dcterms:modified>
</cp:coreProperties>
</file>