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9C4DA" w14:textId="77777777" w:rsidR="00815B68" w:rsidRDefault="00815B68" w:rsidP="00815B68">
      <w:pPr>
        <w:tabs>
          <w:tab w:val="left" w:pos="4678"/>
        </w:tabs>
        <w:jc w:val="center"/>
        <w:rPr>
          <w:rFonts w:ascii="Times New Roman" w:hAnsi="Times New Roman"/>
          <w:b/>
        </w:rPr>
      </w:pPr>
      <w:r>
        <w:rPr>
          <w:rFonts w:ascii="Times New Roman" w:hAnsi="Times New Roman"/>
          <w:b/>
          <w:sz w:val="32"/>
          <w:szCs w:val="32"/>
        </w:rPr>
        <w:t>„M1 KLASĖS KELEIVINIO MIKROAUTOBUSO PIRKIMAS“</w:t>
      </w:r>
    </w:p>
    <w:p w14:paraId="10F1C600" w14:textId="77777777" w:rsidR="00815B68" w:rsidRDefault="00815B68" w:rsidP="00815B68">
      <w:pPr>
        <w:pBdr>
          <w:top w:val="single" w:sz="4" w:space="1" w:color="auto"/>
          <w:bottom w:val="single" w:sz="4" w:space="1" w:color="auto"/>
        </w:pBdr>
        <w:spacing w:after="120" w:line="240" w:lineRule="auto"/>
        <w:jc w:val="center"/>
        <w:rPr>
          <w:rFonts w:ascii="Times New Roman" w:hAnsi="Times New Roman"/>
          <w:b/>
          <w:spacing w:val="20"/>
          <w:sz w:val="32"/>
        </w:rPr>
      </w:pPr>
    </w:p>
    <w:p w14:paraId="2645A992" w14:textId="77777777" w:rsidR="00815B68" w:rsidRDefault="00815B68" w:rsidP="00815B68">
      <w:pPr>
        <w:pBdr>
          <w:top w:val="single" w:sz="4" w:space="1" w:color="auto"/>
          <w:bottom w:val="single" w:sz="4" w:space="1" w:color="auto"/>
        </w:pBdr>
        <w:spacing w:after="120" w:line="240" w:lineRule="auto"/>
        <w:jc w:val="center"/>
        <w:rPr>
          <w:rFonts w:ascii="Times New Roman" w:hAnsi="Times New Roman"/>
          <w:b/>
          <w:spacing w:val="20"/>
          <w:sz w:val="32"/>
        </w:rPr>
      </w:pPr>
      <w:r>
        <w:rPr>
          <w:rFonts w:ascii="Times New Roman" w:hAnsi="Times New Roman"/>
          <w:b/>
          <w:spacing w:val="20"/>
          <w:sz w:val="32"/>
        </w:rPr>
        <w:t>PREKĖS VIEŠOJO PIRKIMO – PARDAVIMO SUTARTIS Nr. 689542</w:t>
      </w:r>
    </w:p>
    <w:p w14:paraId="59870906" w14:textId="77777777" w:rsidR="00815B68" w:rsidRDefault="00815B68" w:rsidP="00815B68">
      <w:pPr>
        <w:pBdr>
          <w:top w:val="single" w:sz="4" w:space="1" w:color="auto"/>
          <w:bottom w:val="single" w:sz="4" w:space="1" w:color="auto"/>
        </w:pBdr>
        <w:spacing w:after="120" w:line="240" w:lineRule="auto"/>
        <w:jc w:val="center"/>
        <w:rPr>
          <w:rFonts w:ascii="Times New Roman" w:hAnsi="Times New Roman"/>
          <w:b/>
          <w:spacing w:val="20"/>
          <w:sz w:val="32"/>
        </w:rPr>
      </w:pPr>
    </w:p>
    <w:p w14:paraId="2C7213DB" w14:textId="77777777" w:rsidR="00815B68" w:rsidRDefault="00815B68" w:rsidP="00815B68">
      <w:pPr>
        <w:pBdr>
          <w:top w:val="single" w:sz="4" w:space="1" w:color="auto"/>
          <w:bottom w:val="single" w:sz="4" w:space="1" w:color="auto"/>
        </w:pBdr>
        <w:spacing w:after="120" w:line="240" w:lineRule="auto"/>
        <w:jc w:val="center"/>
        <w:rPr>
          <w:rFonts w:ascii="Times New Roman" w:hAnsi="Times New Roman"/>
          <w:b/>
          <w:spacing w:val="20"/>
          <w:sz w:val="32"/>
        </w:rPr>
      </w:pPr>
      <w:r>
        <w:rPr>
          <w:rFonts w:ascii="Times New Roman" w:hAnsi="Times New Roman"/>
          <w:b/>
          <w:spacing w:val="20"/>
          <w:sz w:val="32"/>
        </w:rPr>
        <w:t>sudaryta tarp</w:t>
      </w:r>
    </w:p>
    <w:p w14:paraId="2F7088E2" w14:textId="77777777" w:rsidR="00815B68" w:rsidRDefault="00815B68" w:rsidP="00815B68">
      <w:pPr>
        <w:pBdr>
          <w:top w:val="single" w:sz="4" w:space="1" w:color="auto"/>
          <w:bottom w:val="single" w:sz="4" w:space="1" w:color="auto"/>
        </w:pBdr>
        <w:spacing w:after="120" w:line="240" w:lineRule="auto"/>
        <w:jc w:val="center"/>
        <w:rPr>
          <w:rFonts w:ascii="Times New Roman" w:hAnsi="Times New Roman"/>
          <w:b/>
          <w:spacing w:val="20"/>
          <w:sz w:val="32"/>
        </w:rPr>
      </w:pPr>
    </w:p>
    <w:p w14:paraId="0B401528" w14:textId="77777777" w:rsidR="00815B68" w:rsidRDefault="00815B68" w:rsidP="00815B68">
      <w:pPr>
        <w:pBdr>
          <w:top w:val="single" w:sz="4" w:space="1" w:color="auto"/>
          <w:bottom w:val="single" w:sz="4" w:space="1" w:color="auto"/>
        </w:pBdr>
        <w:spacing w:after="120" w:line="240" w:lineRule="auto"/>
        <w:jc w:val="center"/>
        <w:rPr>
          <w:rFonts w:ascii="Times New Roman" w:hAnsi="Times New Roman"/>
          <w:b/>
          <w:spacing w:val="20"/>
          <w:sz w:val="32"/>
        </w:rPr>
      </w:pPr>
      <w:r>
        <w:rPr>
          <w:rFonts w:ascii="Times New Roman" w:hAnsi="Times New Roman"/>
          <w:b/>
          <w:spacing w:val="20"/>
          <w:sz w:val="32"/>
        </w:rPr>
        <w:t>Panevėžio rajono Naujamiesčio kultūros centro – dailės galerijos ir UAB „</w:t>
      </w:r>
      <w:proofErr w:type="spellStart"/>
      <w:r>
        <w:rPr>
          <w:rFonts w:ascii="Times New Roman" w:hAnsi="Times New Roman"/>
          <w:b/>
          <w:spacing w:val="20"/>
          <w:sz w:val="32"/>
        </w:rPr>
        <w:t>Auresa</w:t>
      </w:r>
      <w:proofErr w:type="spellEnd"/>
      <w:r>
        <w:rPr>
          <w:rFonts w:ascii="Times New Roman" w:hAnsi="Times New Roman"/>
          <w:b/>
          <w:spacing w:val="20"/>
          <w:sz w:val="32"/>
        </w:rPr>
        <w:t>“</w:t>
      </w:r>
    </w:p>
    <w:p w14:paraId="347844D9" w14:textId="77777777" w:rsidR="00815B68" w:rsidRDefault="00815B68" w:rsidP="00815B68">
      <w:pPr>
        <w:pBdr>
          <w:top w:val="single" w:sz="4" w:space="1" w:color="auto"/>
          <w:bottom w:val="single" w:sz="4" w:space="1" w:color="auto"/>
        </w:pBdr>
        <w:spacing w:after="120" w:line="240" w:lineRule="auto"/>
        <w:jc w:val="center"/>
        <w:rPr>
          <w:rFonts w:ascii="Times New Roman" w:hAnsi="Times New Roman"/>
          <w:b/>
          <w:spacing w:val="20"/>
          <w:sz w:val="32"/>
        </w:rPr>
      </w:pPr>
    </w:p>
    <w:p w14:paraId="04F5FDD8" w14:textId="77777777" w:rsidR="00815B68" w:rsidRDefault="00815B68" w:rsidP="00815B68">
      <w:pPr>
        <w:pBdr>
          <w:top w:val="single" w:sz="4" w:space="1" w:color="auto"/>
          <w:bottom w:val="single" w:sz="4" w:space="1" w:color="auto"/>
        </w:pBdr>
        <w:spacing w:after="120" w:line="240" w:lineRule="auto"/>
        <w:jc w:val="center"/>
        <w:rPr>
          <w:rFonts w:ascii="Times New Roman" w:hAnsi="Times New Roman"/>
          <w:b/>
          <w:spacing w:val="20"/>
          <w:sz w:val="32"/>
        </w:rPr>
      </w:pPr>
    </w:p>
    <w:p w14:paraId="6C18061B" w14:textId="77777777" w:rsidR="00815B68" w:rsidRDefault="00815B68" w:rsidP="00815B68">
      <w:pPr>
        <w:pBdr>
          <w:top w:val="single" w:sz="4" w:space="1" w:color="auto"/>
          <w:bottom w:val="single" w:sz="4" w:space="1" w:color="auto"/>
        </w:pBdr>
        <w:spacing w:after="120" w:line="240" w:lineRule="auto"/>
        <w:jc w:val="center"/>
        <w:rPr>
          <w:rFonts w:ascii="Times New Roman" w:hAnsi="Times New Roman"/>
          <w:b/>
          <w:spacing w:val="20"/>
          <w:sz w:val="32"/>
        </w:rPr>
      </w:pPr>
      <w:r>
        <w:rPr>
          <w:rFonts w:ascii="Times New Roman" w:hAnsi="Times New Roman"/>
          <w:b/>
          <w:spacing w:val="20"/>
          <w:sz w:val="32"/>
        </w:rPr>
        <w:t>2023-10-16</w:t>
      </w:r>
    </w:p>
    <w:p w14:paraId="70AF3450" w14:textId="77777777" w:rsidR="00815B68" w:rsidRDefault="00815B68" w:rsidP="00815B68">
      <w:pPr>
        <w:pBdr>
          <w:top w:val="single" w:sz="4" w:space="1" w:color="auto"/>
          <w:bottom w:val="single" w:sz="4" w:space="1" w:color="auto"/>
        </w:pBdr>
        <w:spacing w:after="120" w:line="240" w:lineRule="auto"/>
        <w:jc w:val="center"/>
        <w:rPr>
          <w:rFonts w:ascii="Times New Roman" w:eastAsia="Times New Roman" w:hAnsi="Times New Roman"/>
          <w:b/>
          <w:bCs/>
        </w:rPr>
      </w:pPr>
      <w:r>
        <w:rPr>
          <w:rFonts w:ascii="Times New Roman" w:hAnsi="Times New Roman"/>
          <w:b/>
          <w:spacing w:val="20"/>
          <w:sz w:val="32"/>
        </w:rPr>
        <w:t>Panevėžio r.</w:t>
      </w:r>
      <w:r>
        <w:rPr>
          <w:rFonts w:ascii="Times New Roman" w:eastAsia="Times New Roman" w:hAnsi="Times New Roman"/>
          <w:b/>
          <w:bCs/>
        </w:rPr>
        <w:br w:type="page"/>
      </w:r>
    </w:p>
    <w:p w14:paraId="0C76E0AB" w14:textId="77777777" w:rsidR="00815B68" w:rsidRDefault="00815B68" w:rsidP="00815B68">
      <w:pPr>
        <w:pStyle w:val="Sraopastraipa"/>
        <w:widowControl w:val="0"/>
        <w:tabs>
          <w:tab w:val="left" w:pos="567"/>
        </w:tabs>
        <w:spacing w:after="120" w:line="240" w:lineRule="auto"/>
        <w:ind w:left="0"/>
        <w:jc w:val="center"/>
        <w:rPr>
          <w:noProof/>
        </w:rPr>
      </w:pPr>
      <w:r>
        <w:rPr>
          <w:rFonts w:ascii="Times New Roman" w:eastAsia="Microsoft Sans Serif" w:hAnsi="Times New Roman"/>
          <w:b/>
          <w:lang w:eastAsia="lt-LT" w:bidi="lt-LT"/>
        </w:rPr>
        <w:lastRenderedPageBreak/>
        <w:t>TURINYS</w:t>
      </w:r>
      <w:r>
        <w:rPr>
          <w:rFonts w:ascii="Times New Roman" w:eastAsia="Microsoft Sans Serif" w:hAnsi="Times New Roman"/>
          <w:b/>
          <w:lang w:eastAsia="lt-LT" w:bidi="lt-LT"/>
        </w:rPr>
        <w:fldChar w:fldCharType="begin"/>
      </w:r>
      <w:r>
        <w:rPr>
          <w:rFonts w:ascii="Times New Roman" w:eastAsia="Microsoft Sans Serif" w:hAnsi="Times New Roman"/>
          <w:b/>
          <w:lang w:eastAsia="lt-LT" w:bidi="lt-LT"/>
        </w:rPr>
        <w:instrText xml:space="preserve"> TOC \o "1-2" \h \z \u </w:instrText>
      </w:r>
      <w:r>
        <w:rPr>
          <w:rFonts w:ascii="Times New Roman" w:eastAsia="Microsoft Sans Serif" w:hAnsi="Times New Roman"/>
          <w:b/>
          <w:lang w:eastAsia="lt-LT" w:bidi="lt-LT"/>
        </w:rPr>
        <w:fldChar w:fldCharType="separate"/>
      </w:r>
    </w:p>
    <w:p w14:paraId="4795C07C" w14:textId="77777777" w:rsidR="00815B68" w:rsidRDefault="00000000" w:rsidP="00815B68">
      <w:pPr>
        <w:pStyle w:val="Turinys1"/>
        <w:tabs>
          <w:tab w:val="left" w:pos="567"/>
          <w:tab w:val="right" w:pos="9628"/>
        </w:tabs>
        <w:rPr>
          <w:rFonts w:asciiTheme="minorHAnsi" w:eastAsiaTheme="minorEastAsia" w:hAnsiTheme="minorHAnsi" w:cstheme="minorBidi"/>
          <w:b w:val="0"/>
          <w:noProof/>
          <w:sz w:val="22"/>
          <w:lang w:eastAsia="lt-LT"/>
        </w:rPr>
      </w:pPr>
      <w:hyperlink r:id="rId5" w:anchor="_Toc491936295" w:history="1">
        <w:r w:rsidR="00815B68">
          <w:rPr>
            <w:rStyle w:val="Hipersaitas"/>
            <w:noProof/>
            <w:sz w:val="22"/>
          </w:rPr>
          <w:t>1.</w:t>
        </w:r>
        <w:r w:rsidR="00815B68">
          <w:rPr>
            <w:rStyle w:val="Hipersaitas"/>
            <w:rFonts w:asciiTheme="minorHAnsi" w:eastAsiaTheme="minorEastAsia" w:hAnsiTheme="minorHAnsi" w:cstheme="minorBidi"/>
            <w:b w:val="0"/>
            <w:noProof/>
            <w:sz w:val="22"/>
            <w:lang w:eastAsia="lt-LT"/>
          </w:rPr>
          <w:tab/>
        </w:r>
        <w:r w:rsidR="00815B68">
          <w:rPr>
            <w:rStyle w:val="Hipersaitas"/>
            <w:noProof/>
            <w:sz w:val="22"/>
          </w:rPr>
          <w:t>ĮŽANGA</w:t>
        </w:r>
        <w:r w:rsidR="00815B68">
          <w:rPr>
            <w:rStyle w:val="Hipersaitas"/>
            <w:noProof/>
            <w:webHidden/>
            <w:sz w:val="22"/>
          </w:rPr>
          <w:tab/>
        </w:r>
        <w:r w:rsidR="00815B68">
          <w:rPr>
            <w:rStyle w:val="Hipersaitas"/>
            <w:noProof/>
            <w:webHidden/>
            <w:sz w:val="22"/>
          </w:rPr>
          <w:fldChar w:fldCharType="begin"/>
        </w:r>
        <w:r w:rsidR="00815B68">
          <w:rPr>
            <w:rStyle w:val="Hipersaitas"/>
            <w:noProof/>
            <w:webHidden/>
            <w:sz w:val="22"/>
          </w:rPr>
          <w:instrText xml:space="preserve"> PAGEREF _Toc491936295 \h </w:instrText>
        </w:r>
        <w:r w:rsidR="00815B68">
          <w:rPr>
            <w:rStyle w:val="Hipersaitas"/>
            <w:noProof/>
            <w:webHidden/>
            <w:sz w:val="22"/>
          </w:rPr>
        </w:r>
        <w:r w:rsidR="00815B68">
          <w:rPr>
            <w:rStyle w:val="Hipersaitas"/>
            <w:noProof/>
            <w:webHidden/>
            <w:sz w:val="22"/>
          </w:rPr>
          <w:fldChar w:fldCharType="separate"/>
        </w:r>
        <w:r w:rsidR="00815B68">
          <w:rPr>
            <w:rStyle w:val="Hipersaitas"/>
            <w:noProof/>
            <w:webHidden/>
            <w:sz w:val="22"/>
          </w:rPr>
          <w:t>3</w:t>
        </w:r>
        <w:r w:rsidR="00815B68">
          <w:rPr>
            <w:rStyle w:val="Hipersaitas"/>
            <w:noProof/>
            <w:webHidden/>
            <w:sz w:val="22"/>
          </w:rPr>
          <w:fldChar w:fldCharType="end"/>
        </w:r>
      </w:hyperlink>
    </w:p>
    <w:p w14:paraId="57063002" w14:textId="77777777" w:rsidR="00815B68" w:rsidRDefault="00000000" w:rsidP="00815B68">
      <w:pPr>
        <w:pStyle w:val="Turinys1"/>
        <w:tabs>
          <w:tab w:val="left" w:pos="567"/>
          <w:tab w:val="right" w:pos="9628"/>
        </w:tabs>
        <w:rPr>
          <w:rFonts w:asciiTheme="minorHAnsi" w:eastAsiaTheme="minorEastAsia" w:hAnsiTheme="minorHAnsi" w:cstheme="minorBidi"/>
          <w:b w:val="0"/>
          <w:noProof/>
          <w:sz w:val="22"/>
          <w:lang w:eastAsia="lt-LT"/>
        </w:rPr>
      </w:pPr>
      <w:hyperlink r:id="rId6" w:anchor="_Toc491936296" w:history="1">
        <w:r w:rsidR="00815B68">
          <w:rPr>
            <w:rStyle w:val="Hipersaitas"/>
            <w:noProof/>
            <w:sz w:val="22"/>
          </w:rPr>
          <w:t>2.</w:t>
        </w:r>
        <w:r w:rsidR="00815B68">
          <w:rPr>
            <w:rStyle w:val="Hipersaitas"/>
            <w:rFonts w:asciiTheme="minorHAnsi" w:eastAsiaTheme="minorEastAsia" w:hAnsiTheme="minorHAnsi" w:cstheme="minorBidi"/>
            <w:b w:val="0"/>
            <w:noProof/>
            <w:sz w:val="22"/>
            <w:lang w:eastAsia="lt-LT"/>
          </w:rPr>
          <w:tab/>
        </w:r>
        <w:r w:rsidR="00815B68">
          <w:rPr>
            <w:rStyle w:val="Hipersaitas"/>
            <w:noProof/>
            <w:sz w:val="22"/>
          </w:rPr>
          <w:t>SUTARTIES SĄVOKOS, SUTARTIES STRUKTŪRA IR AIŠKINIMAS</w:t>
        </w:r>
        <w:r w:rsidR="00815B68">
          <w:rPr>
            <w:rStyle w:val="Hipersaitas"/>
            <w:noProof/>
            <w:webHidden/>
            <w:sz w:val="22"/>
          </w:rPr>
          <w:tab/>
        </w:r>
        <w:r w:rsidR="00815B68">
          <w:rPr>
            <w:rStyle w:val="Hipersaitas"/>
            <w:noProof/>
            <w:webHidden/>
            <w:sz w:val="22"/>
          </w:rPr>
          <w:fldChar w:fldCharType="begin"/>
        </w:r>
        <w:r w:rsidR="00815B68">
          <w:rPr>
            <w:rStyle w:val="Hipersaitas"/>
            <w:noProof/>
            <w:webHidden/>
            <w:sz w:val="22"/>
          </w:rPr>
          <w:instrText xml:space="preserve"> PAGEREF _Toc491936296 \h </w:instrText>
        </w:r>
        <w:r w:rsidR="00815B68">
          <w:rPr>
            <w:rStyle w:val="Hipersaitas"/>
            <w:noProof/>
            <w:webHidden/>
            <w:sz w:val="22"/>
          </w:rPr>
        </w:r>
        <w:r w:rsidR="00815B68">
          <w:rPr>
            <w:rStyle w:val="Hipersaitas"/>
            <w:noProof/>
            <w:webHidden/>
            <w:sz w:val="22"/>
          </w:rPr>
          <w:fldChar w:fldCharType="separate"/>
        </w:r>
        <w:r w:rsidR="00815B68">
          <w:rPr>
            <w:rStyle w:val="Hipersaitas"/>
            <w:noProof/>
            <w:webHidden/>
            <w:sz w:val="22"/>
          </w:rPr>
          <w:t>3</w:t>
        </w:r>
        <w:r w:rsidR="00815B68">
          <w:rPr>
            <w:rStyle w:val="Hipersaitas"/>
            <w:noProof/>
            <w:webHidden/>
            <w:sz w:val="22"/>
          </w:rPr>
          <w:fldChar w:fldCharType="end"/>
        </w:r>
      </w:hyperlink>
    </w:p>
    <w:p w14:paraId="236CAA33" w14:textId="77777777" w:rsidR="00815B68" w:rsidRDefault="00000000" w:rsidP="00815B68">
      <w:pPr>
        <w:pStyle w:val="Turinys1"/>
        <w:tabs>
          <w:tab w:val="left" w:pos="567"/>
          <w:tab w:val="right" w:pos="9628"/>
        </w:tabs>
        <w:rPr>
          <w:rFonts w:asciiTheme="minorHAnsi" w:eastAsiaTheme="minorEastAsia" w:hAnsiTheme="minorHAnsi" w:cstheme="minorBidi"/>
          <w:b w:val="0"/>
          <w:noProof/>
          <w:sz w:val="22"/>
          <w:lang w:eastAsia="lt-LT"/>
        </w:rPr>
      </w:pPr>
      <w:hyperlink r:id="rId7" w:anchor="_Toc491936297" w:history="1">
        <w:r w:rsidR="00815B68">
          <w:rPr>
            <w:rStyle w:val="Hipersaitas"/>
            <w:noProof/>
            <w:sz w:val="22"/>
          </w:rPr>
          <w:t>3.</w:t>
        </w:r>
        <w:r w:rsidR="00815B68">
          <w:rPr>
            <w:rStyle w:val="Hipersaitas"/>
            <w:rFonts w:asciiTheme="minorHAnsi" w:eastAsiaTheme="minorEastAsia" w:hAnsiTheme="minorHAnsi" w:cstheme="minorBidi"/>
            <w:b w:val="0"/>
            <w:noProof/>
            <w:sz w:val="22"/>
            <w:lang w:eastAsia="lt-LT"/>
          </w:rPr>
          <w:tab/>
        </w:r>
        <w:r w:rsidR="00815B68">
          <w:rPr>
            <w:rStyle w:val="Hipersaitas"/>
            <w:noProof/>
            <w:sz w:val="22"/>
          </w:rPr>
          <w:t>SUTARTIES OBJEKTAS</w:t>
        </w:r>
        <w:r w:rsidR="00815B68">
          <w:rPr>
            <w:rStyle w:val="Hipersaitas"/>
            <w:noProof/>
            <w:webHidden/>
            <w:sz w:val="22"/>
          </w:rPr>
          <w:tab/>
        </w:r>
        <w:r w:rsidR="00815B68">
          <w:rPr>
            <w:rStyle w:val="Hipersaitas"/>
            <w:noProof/>
            <w:webHidden/>
            <w:sz w:val="22"/>
          </w:rPr>
          <w:fldChar w:fldCharType="begin"/>
        </w:r>
        <w:r w:rsidR="00815B68">
          <w:rPr>
            <w:rStyle w:val="Hipersaitas"/>
            <w:noProof/>
            <w:webHidden/>
            <w:sz w:val="22"/>
          </w:rPr>
          <w:instrText xml:space="preserve"> PAGEREF _Toc491936297 \h </w:instrText>
        </w:r>
        <w:r w:rsidR="00815B68">
          <w:rPr>
            <w:rStyle w:val="Hipersaitas"/>
            <w:noProof/>
            <w:webHidden/>
            <w:sz w:val="22"/>
          </w:rPr>
        </w:r>
        <w:r w:rsidR="00815B68">
          <w:rPr>
            <w:rStyle w:val="Hipersaitas"/>
            <w:noProof/>
            <w:webHidden/>
            <w:sz w:val="22"/>
          </w:rPr>
          <w:fldChar w:fldCharType="separate"/>
        </w:r>
        <w:r w:rsidR="00815B68">
          <w:rPr>
            <w:rStyle w:val="Hipersaitas"/>
            <w:noProof/>
            <w:webHidden/>
            <w:sz w:val="22"/>
          </w:rPr>
          <w:t>4</w:t>
        </w:r>
        <w:r w:rsidR="00815B68">
          <w:rPr>
            <w:rStyle w:val="Hipersaitas"/>
            <w:noProof/>
            <w:webHidden/>
            <w:sz w:val="22"/>
          </w:rPr>
          <w:fldChar w:fldCharType="end"/>
        </w:r>
      </w:hyperlink>
    </w:p>
    <w:p w14:paraId="1ACA2878" w14:textId="77777777" w:rsidR="00815B68" w:rsidRDefault="00000000" w:rsidP="00815B68">
      <w:pPr>
        <w:pStyle w:val="Turinys1"/>
        <w:tabs>
          <w:tab w:val="left" w:pos="567"/>
          <w:tab w:val="right" w:pos="9628"/>
        </w:tabs>
        <w:rPr>
          <w:rFonts w:asciiTheme="minorHAnsi" w:eastAsiaTheme="minorEastAsia" w:hAnsiTheme="minorHAnsi" w:cstheme="minorBidi"/>
          <w:b w:val="0"/>
          <w:noProof/>
          <w:sz w:val="22"/>
          <w:lang w:eastAsia="lt-LT"/>
        </w:rPr>
      </w:pPr>
      <w:hyperlink r:id="rId8" w:anchor="_Toc491936298" w:history="1">
        <w:r w:rsidR="00815B68">
          <w:rPr>
            <w:rStyle w:val="Hipersaitas"/>
            <w:noProof/>
            <w:sz w:val="22"/>
          </w:rPr>
          <w:t>4.</w:t>
        </w:r>
        <w:r w:rsidR="00815B68">
          <w:rPr>
            <w:rStyle w:val="Hipersaitas"/>
            <w:rFonts w:asciiTheme="minorHAnsi" w:eastAsiaTheme="minorEastAsia" w:hAnsiTheme="minorHAnsi" w:cstheme="minorBidi"/>
            <w:b w:val="0"/>
            <w:noProof/>
            <w:sz w:val="22"/>
            <w:lang w:eastAsia="lt-LT"/>
          </w:rPr>
          <w:tab/>
        </w:r>
        <w:r w:rsidR="00815B68">
          <w:rPr>
            <w:rStyle w:val="Hipersaitas"/>
            <w:noProof/>
            <w:sz w:val="22"/>
          </w:rPr>
          <w:t>SUTARTIES KAINA</w:t>
        </w:r>
        <w:r w:rsidR="00815B68">
          <w:rPr>
            <w:rStyle w:val="Hipersaitas"/>
            <w:noProof/>
            <w:webHidden/>
            <w:sz w:val="22"/>
          </w:rPr>
          <w:tab/>
        </w:r>
        <w:r w:rsidR="00815B68">
          <w:rPr>
            <w:rStyle w:val="Hipersaitas"/>
            <w:noProof/>
            <w:webHidden/>
            <w:sz w:val="22"/>
          </w:rPr>
          <w:fldChar w:fldCharType="begin"/>
        </w:r>
        <w:r w:rsidR="00815B68">
          <w:rPr>
            <w:rStyle w:val="Hipersaitas"/>
            <w:noProof/>
            <w:webHidden/>
            <w:sz w:val="22"/>
          </w:rPr>
          <w:instrText xml:space="preserve"> PAGEREF _Toc491936298 \h </w:instrText>
        </w:r>
        <w:r w:rsidR="00815B68">
          <w:rPr>
            <w:rStyle w:val="Hipersaitas"/>
            <w:noProof/>
            <w:webHidden/>
            <w:sz w:val="22"/>
          </w:rPr>
        </w:r>
        <w:r w:rsidR="00815B68">
          <w:rPr>
            <w:rStyle w:val="Hipersaitas"/>
            <w:noProof/>
            <w:webHidden/>
            <w:sz w:val="22"/>
          </w:rPr>
          <w:fldChar w:fldCharType="separate"/>
        </w:r>
        <w:r w:rsidR="00815B68">
          <w:rPr>
            <w:rStyle w:val="Hipersaitas"/>
            <w:noProof/>
            <w:webHidden/>
            <w:sz w:val="22"/>
          </w:rPr>
          <w:t>4</w:t>
        </w:r>
        <w:r w:rsidR="00815B68">
          <w:rPr>
            <w:rStyle w:val="Hipersaitas"/>
            <w:noProof/>
            <w:webHidden/>
            <w:sz w:val="22"/>
          </w:rPr>
          <w:fldChar w:fldCharType="end"/>
        </w:r>
      </w:hyperlink>
    </w:p>
    <w:p w14:paraId="587F3113" w14:textId="77777777" w:rsidR="00815B68" w:rsidRDefault="00000000" w:rsidP="00815B68">
      <w:pPr>
        <w:pStyle w:val="Turinys1"/>
        <w:tabs>
          <w:tab w:val="left" w:pos="567"/>
          <w:tab w:val="right" w:pos="9628"/>
        </w:tabs>
        <w:rPr>
          <w:rFonts w:asciiTheme="minorHAnsi" w:eastAsiaTheme="minorEastAsia" w:hAnsiTheme="minorHAnsi" w:cstheme="minorBidi"/>
          <w:b w:val="0"/>
          <w:noProof/>
          <w:sz w:val="22"/>
          <w:lang w:eastAsia="lt-LT"/>
        </w:rPr>
      </w:pPr>
      <w:hyperlink r:id="rId9" w:anchor="_Toc491936299" w:history="1">
        <w:r w:rsidR="00815B68">
          <w:rPr>
            <w:rStyle w:val="Hipersaitas"/>
            <w:noProof/>
            <w:sz w:val="22"/>
          </w:rPr>
          <w:t>5.</w:t>
        </w:r>
        <w:r w:rsidR="00815B68">
          <w:rPr>
            <w:rStyle w:val="Hipersaitas"/>
            <w:rFonts w:asciiTheme="minorHAnsi" w:eastAsiaTheme="minorEastAsia" w:hAnsiTheme="minorHAnsi" w:cstheme="minorBidi"/>
            <w:b w:val="0"/>
            <w:noProof/>
            <w:sz w:val="22"/>
            <w:lang w:eastAsia="lt-LT"/>
          </w:rPr>
          <w:tab/>
        </w:r>
        <w:r w:rsidR="00815B68">
          <w:rPr>
            <w:rStyle w:val="Hipersaitas"/>
            <w:noProof/>
            <w:sz w:val="22"/>
          </w:rPr>
          <w:t>SUTARTIES GALIOJIMO IR VYKDYMO TERMINAI</w:t>
        </w:r>
        <w:r w:rsidR="00815B68">
          <w:rPr>
            <w:rStyle w:val="Hipersaitas"/>
            <w:noProof/>
            <w:webHidden/>
            <w:sz w:val="22"/>
          </w:rPr>
          <w:tab/>
        </w:r>
        <w:r w:rsidR="00815B68">
          <w:rPr>
            <w:rStyle w:val="Hipersaitas"/>
            <w:noProof/>
            <w:webHidden/>
            <w:sz w:val="22"/>
          </w:rPr>
          <w:fldChar w:fldCharType="begin"/>
        </w:r>
        <w:r w:rsidR="00815B68">
          <w:rPr>
            <w:rStyle w:val="Hipersaitas"/>
            <w:noProof/>
            <w:webHidden/>
            <w:sz w:val="22"/>
          </w:rPr>
          <w:instrText xml:space="preserve"> PAGEREF _Toc491936299 \h </w:instrText>
        </w:r>
        <w:r w:rsidR="00815B68">
          <w:rPr>
            <w:rStyle w:val="Hipersaitas"/>
            <w:noProof/>
            <w:webHidden/>
            <w:sz w:val="22"/>
          </w:rPr>
        </w:r>
        <w:r w:rsidR="00815B68">
          <w:rPr>
            <w:rStyle w:val="Hipersaitas"/>
            <w:noProof/>
            <w:webHidden/>
            <w:sz w:val="22"/>
          </w:rPr>
          <w:fldChar w:fldCharType="separate"/>
        </w:r>
        <w:r w:rsidR="00815B68">
          <w:rPr>
            <w:rStyle w:val="Hipersaitas"/>
            <w:noProof/>
            <w:webHidden/>
            <w:sz w:val="22"/>
          </w:rPr>
          <w:t>5</w:t>
        </w:r>
        <w:r w:rsidR="00815B68">
          <w:rPr>
            <w:rStyle w:val="Hipersaitas"/>
            <w:noProof/>
            <w:webHidden/>
            <w:sz w:val="22"/>
          </w:rPr>
          <w:fldChar w:fldCharType="end"/>
        </w:r>
      </w:hyperlink>
    </w:p>
    <w:p w14:paraId="228A898F" w14:textId="77777777" w:rsidR="00815B68" w:rsidRDefault="00000000" w:rsidP="00815B68">
      <w:pPr>
        <w:pStyle w:val="Turinys1"/>
        <w:tabs>
          <w:tab w:val="left" w:pos="567"/>
          <w:tab w:val="right" w:pos="9628"/>
        </w:tabs>
        <w:rPr>
          <w:rFonts w:asciiTheme="minorHAnsi" w:eastAsiaTheme="minorEastAsia" w:hAnsiTheme="minorHAnsi" w:cstheme="minorBidi"/>
          <w:b w:val="0"/>
          <w:noProof/>
          <w:sz w:val="22"/>
          <w:lang w:eastAsia="lt-LT"/>
        </w:rPr>
      </w:pPr>
      <w:hyperlink r:id="rId10" w:anchor="_Toc491936300" w:history="1">
        <w:r w:rsidR="00815B68">
          <w:rPr>
            <w:rStyle w:val="Hipersaitas"/>
            <w:noProof/>
            <w:sz w:val="22"/>
          </w:rPr>
          <w:t>6.</w:t>
        </w:r>
        <w:r w:rsidR="00815B68">
          <w:rPr>
            <w:rStyle w:val="Hipersaitas"/>
            <w:rFonts w:asciiTheme="minorHAnsi" w:eastAsiaTheme="minorEastAsia" w:hAnsiTheme="minorHAnsi" w:cstheme="minorBidi"/>
            <w:b w:val="0"/>
            <w:noProof/>
            <w:sz w:val="22"/>
            <w:lang w:eastAsia="lt-LT"/>
          </w:rPr>
          <w:tab/>
        </w:r>
        <w:r w:rsidR="00815B68">
          <w:rPr>
            <w:rStyle w:val="Hipersaitas"/>
            <w:noProof/>
            <w:sz w:val="22"/>
          </w:rPr>
          <w:t>ŠALIŲ TEISĖS IR PAREIGOS</w:t>
        </w:r>
        <w:r w:rsidR="00815B68">
          <w:rPr>
            <w:rStyle w:val="Hipersaitas"/>
            <w:noProof/>
            <w:webHidden/>
            <w:sz w:val="22"/>
          </w:rPr>
          <w:tab/>
        </w:r>
        <w:r w:rsidR="00815B68">
          <w:rPr>
            <w:rStyle w:val="Hipersaitas"/>
            <w:noProof/>
            <w:webHidden/>
            <w:sz w:val="22"/>
          </w:rPr>
          <w:fldChar w:fldCharType="begin"/>
        </w:r>
        <w:r w:rsidR="00815B68">
          <w:rPr>
            <w:rStyle w:val="Hipersaitas"/>
            <w:noProof/>
            <w:webHidden/>
            <w:sz w:val="22"/>
          </w:rPr>
          <w:instrText xml:space="preserve"> PAGEREF _Toc491936300 \h </w:instrText>
        </w:r>
        <w:r w:rsidR="00815B68">
          <w:rPr>
            <w:rStyle w:val="Hipersaitas"/>
            <w:noProof/>
            <w:webHidden/>
            <w:sz w:val="22"/>
          </w:rPr>
        </w:r>
        <w:r w:rsidR="00815B68">
          <w:rPr>
            <w:rStyle w:val="Hipersaitas"/>
            <w:noProof/>
            <w:webHidden/>
            <w:sz w:val="22"/>
          </w:rPr>
          <w:fldChar w:fldCharType="separate"/>
        </w:r>
        <w:r w:rsidR="00815B68">
          <w:rPr>
            <w:rStyle w:val="Hipersaitas"/>
            <w:noProof/>
            <w:webHidden/>
            <w:sz w:val="22"/>
          </w:rPr>
          <w:t>5</w:t>
        </w:r>
        <w:r w:rsidR="00815B68">
          <w:rPr>
            <w:rStyle w:val="Hipersaitas"/>
            <w:noProof/>
            <w:webHidden/>
            <w:sz w:val="22"/>
          </w:rPr>
          <w:fldChar w:fldCharType="end"/>
        </w:r>
      </w:hyperlink>
    </w:p>
    <w:p w14:paraId="37CBFCC1" w14:textId="77777777" w:rsidR="00815B68" w:rsidRDefault="00000000" w:rsidP="00815B68">
      <w:pPr>
        <w:pStyle w:val="Turinys1"/>
        <w:tabs>
          <w:tab w:val="left" w:pos="567"/>
          <w:tab w:val="right" w:pos="9628"/>
        </w:tabs>
        <w:rPr>
          <w:rFonts w:asciiTheme="minorHAnsi" w:eastAsiaTheme="minorEastAsia" w:hAnsiTheme="minorHAnsi" w:cstheme="minorBidi"/>
          <w:b w:val="0"/>
          <w:noProof/>
          <w:sz w:val="22"/>
          <w:lang w:eastAsia="lt-LT"/>
        </w:rPr>
      </w:pPr>
      <w:hyperlink r:id="rId11" w:anchor="_Toc491936301" w:history="1">
        <w:r w:rsidR="00815B68">
          <w:rPr>
            <w:rStyle w:val="Hipersaitas"/>
            <w:noProof/>
            <w:sz w:val="22"/>
          </w:rPr>
          <w:t>7.</w:t>
        </w:r>
        <w:r w:rsidR="00815B68">
          <w:rPr>
            <w:rStyle w:val="Hipersaitas"/>
            <w:rFonts w:asciiTheme="minorHAnsi" w:eastAsiaTheme="minorEastAsia" w:hAnsiTheme="minorHAnsi" w:cstheme="minorBidi"/>
            <w:b w:val="0"/>
            <w:noProof/>
            <w:sz w:val="22"/>
            <w:lang w:eastAsia="lt-LT"/>
          </w:rPr>
          <w:tab/>
        </w:r>
        <w:r w:rsidR="00815B68">
          <w:rPr>
            <w:rStyle w:val="Hipersaitas"/>
            <w:noProof/>
            <w:sz w:val="22"/>
          </w:rPr>
          <w:t>PREKĖS PRISTATYMAS, KOKYBĖ IR GARANTIJA</w:t>
        </w:r>
        <w:r w:rsidR="00815B68">
          <w:rPr>
            <w:rStyle w:val="Hipersaitas"/>
            <w:noProof/>
            <w:webHidden/>
            <w:sz w:val="22"/>
          </w:rPr>
          <w:tab/>
        </w:r>
        <w:r w:rsidR="00815B68">
          <w:rPr>
            <w:rStyle w:val="Hipersaitas"/>
            <w:noProof/>
            <w:webHidden/>
            <w:sz w:val="22"/>
          </w:rPr>
          <w:fldChar w:fldCharType="begin"/>
        </w:r>
        <w:r w:rsidR="00815B68">
          <w:rPr>
            <w:rStyle w:val="Hipersaitas"/>
            <w:noProof/>
            <w:webHidden/>
            <w:sz w:val="22"/>
          </w:rPr>
          <w:instrText xml:space="preserve"> PAGEREF _Toc491936301 \h </w:instrText>
        </w:r>
        <w:r w:rsidR="00815B68">
          <w:rPr>
            <w:rStyle w:val="Hipersaitas"/>
            <w:noProof/>
            <w:webHidden/>
            <w:sz w:val="22"/>
          </w:rPr>
        </w:r>
        <w:r w:rsidR="00815B68">
          <w:rPr>
            <w:rStyle w:val="Hipersaitas"/>
            <w:noProof/>
            <w:webHidden/>
            <w:sz w:val="22"/>
          </w:rPr>
          <w:fldChar w:fldCharType="separate"/>
        </w:r>
        <w:r w:rsidR="00815B68">
          <w:rPr>
            <w:rStyle w:val="Hipersaitas"/>
            <w:noProof/>
            <w:webHidden/>
            <w:sz w:val="22"/>
          </w:rPr>
          <w:t>6</w:t>
        </w:r>
        <w:r w:rsidR="00815B68">
          <w:rPr>
            <w:rStyle w:val="Hipersaitas"/>
            <w:noProof/>
            <w:webHidden/>
            <w:sz w:val="22"/>
          </w:rPr>
          <w:fldChar w:fldCharType="end"/>
        </w:r>
      </w:hyperlink>
    </w:p>
    <w:p w14:paraId="27AC4EBB" w14:textId="77777777" w:rsidR="00815B68" w:rsidRDefault="00000000" w:rsidP="00815B68">
      <w:pPr>
        <w:pStyle w:val="Turinys1"/>
        <w:tabs>
          <w:tab w:val="left" w:pos="567"/>
          <w:tab w:val="right" w:pos="9628"/>
        </w:tabs>
        <w:rPr>
          <w:rFonts w:asciiTheme="minorHAnsi" w:eastAsiaTheme="minorEastAsia" w:hAnsiTheme="minorHAnsi" w:cstheme="minorBidi"/>
          <w:b w:val="0"/>
          <w:noProof/>
          <w:sz w:val="22"/>
          <w:lang w:eastAsia="lt-LT"/>
        </w:rPr>
      </w:pPr>
      <w:hyperlink r:id="rId12" w:anchor="_Toc491936302" w:history="1">
        <w:r w:rsidR="00815B68">
          <w:rPr>
            <w:rStyle w:val="Hipersaitas"/>
            <w:noProof/>
            <w:sz w:val="22"/>
          </w:rPr>
          <w:t>8.</w:t>
        </w:r>
        <w:r w:rsidR="00815B68">
          <w:rPr>
            <w:rStyle w:val="Hipersaitas"/>
            <w:rFonts w:asciiTheme="minorHAnsi" w:eastAsiaTheme="minorEastAsia" w:hAnsiTheme="minorHAnsi" w:cstheme="minorBidi"/>
            <w:b w:val="0"/>
            <w:noProof/>
            <w:sz w:val="22"/>
            <w:lang w:eastAsia="lt-LT"/>
          </w:rPr>
          <w:tab/>
        </w:r>
        <w:r w:rsidR="00815B68">
          <w:rPr>
            <w:rStyle w:val="Hipersaitas"/>
            <w:noProof/>
            <w:sz w:val="22"/>
          </w:rPr>
          <w:t>MOKĖJIMŲ TVARKA</w:t>
        </w:r>
        <w:r w:rsidR="00815B68">
          <w:rPr>
            <w:rStyle w:val="Hipersaitas"/>
            <w:noProof/>
            <w:webHidden/>
            <w:sz w:val="22"/>
          </w:rPr>
          <w:tab/>
        </w:r>
        <w:r w:rsidR="00815B68">
          <w:rPr>
            <w:rStyle w:val="Hipersaitas"/>
            <w:noProof/>
            <w:webHidden/>
            <w:sz w:val="22"/>
          </w:rPr>
          <w:fldChar w:fldCharType="begin"/>
        </w:r>
        <w:r w:rsidR="00815B68">
          <w:rPr>
            <w:rStyle w:val="Hipersaitas"/>
            <w:noProof/>
            <w:webHidden/>
            <w:sz w:val="22"/>
          </w:rPr>
          <w:instrText xml:space="preserve"> PAGEREF _Toc491936302 \h </w:instrText>
        </w:r>
        <w:r w:rsidR="00815B68">
          <w:rPr>
            <w:rStyle w:val="Hipersaitas"/>
            <w:noProof/>
            <w:webHidden/>
            <w:sz w:val="22"/>
          </w:rPr>
        </w:r>
        <w:r w:rsidR="00815B68">
          <w:rPr>
            <w:rStyle w:val="Hipersaitas"/>
            <w:noProof/>
            <w:webHidden/>
            <w:sz w:val="22"/>
          </w:rPr>
          <w:fldChar w:fldCharType="separate"/>
        </w:r>
        <w:r w:rsidR="00815B68">
          <w:rPr>
            <w:rStyle w:val="Hipersaitas"/>
            <w:noProof/>
            <w:webHidden/>
            <w:sz w:val="22"/>
          </w:rPr>
          <w:t>8</w:t>
        </w:r>
        <w:r w:rsidR="00815B68">
          <w:rPr>
            <w:rStyle w:val="Hipersaitas"/>
            <w:noProof/>
            <w:webHidden/>
            <w:sz w:val="22"/>
          </w:rPr>
          <w:fldChar w:fldCharType="end"/>
        </w:r>
      </w:hyperlink>
    </w:p>
    <w:p w14:paraId="185534E0" w14:textId="77777777" w:rsidR="00815B68" w:rsidRDefault="00000000" w:rsidP="00815B68">
      <w:pPr>
        <w:pStyle w:val="Turinys1"/>
        <w:tabs>
          <w:tab w:val="left" w:pos="567"/>
          <w:tab w:val="right" w:pos="9628"/>
        </w:tabs>
        <w:rPr>
          <w:rFonts w:asciiTheme="minorHAnsi" w:eastAsiaTheme="minorEastAsia" w:hAnsiTheme="minorHAnsi" w:cstheme="minorBidi"/>
          <w:b w:val="0"/>
          <w:noProof/>
          <w:sz w:val="22"/>
          <w:lang w:eastAsia="lt-LT"/>
        </w:rPr>
      </w:pPr>
      <w:hyperlink r:id="rId13" w:anchor="_Toc491936303" w:history="1">
        <w:r w:rsidR="00815B68">
          <w:rPr>
            <w:rStyle w:val="Hipersaitas"/>
            <w:noProof/>
            <w:sz w:val="22"/>
          </w:rPr>
          <w:t>9.</w:t>
        </w:r>
        <w:r w:rsidR="00815B68">
          <w:rPr>
            <w:rStyle w:val="Hipersaitas"/>
            <w:rFonts w:asciiTheme="minorHAnsi" w:eastAsiaTheme="minorEastAsia" w:hAnsiTheme="minorHAnsi" w:cstheme="minorBidi"/>
            <w:b w:val="0"/>
            <w:noProof/>
            <w:sz w:val="22"/>
            <w:lang w:eastAsia="lt-LT"/>
          </w:rPr>
          <w:tab/>
        </w:r>
        <w:r w:rsidR="00815B68">
          <w:rPr>
            <w:rStyle w:val="Hipersaitas"/>
            <w:noProof/>
            <w:sz w:val="22"/>
          </w:rPr>
          <w:t>SUBTIEKIMAS, SUBTIEKĖJŲ KEITIMAS</w:t>
        </w:r>
        <w:r w:rsidR="00815B68">
          <w:rPr>
            <w:rStyle w:val="Hipersaitas"/>
            <w:noProof/>
            <w:webHidden/>
            <w:sz w:val="22"/>
          </w:rPr>
          <w:tab/>
        </w:r>
        <w:r w:rsidR="00815B68">
          <w:rPr>
            <w:rStyle w:val="Hipersaitas"/>
            <w:noProof/>
            <w:webHidden/>
            <w:sz w:val="22"/>
          </w:rPr>
          <w:fldChar w:fldCharType="begin"/>
        </w:r>
        <w:r w:rsidR="00815B68">
          <w:rPr>
            <w:rStyle w:val="Hipersaitas"/>
            <w:noProof/>
            <w:webHidden/>
            <w:sz w:val="22"/>
          </w:rPr>
          <w:instrText xml:space="preserve"> PAGEREF _Toc491936303 \h </w:instrText>
        </w:r>
        <w:r w:rsidR="00815B68">
          <w:rPr>
            <w:rStyle w:val="Hipersaitas"/>
            <w:noProof/>
            <w:webHidden/>
            <w:sz w:val="22"/>
          </w:rPr>
        </w:r>
        <w:r w:rsidR="00815B68">
          <w:rPr>
            <w:rStyle w:val="Hipersaitas"/>
            <w:noProof/>
            <w:webHidden/>
            <w:sz w:val="22"/>
          </w:rPr>
          <w:fldChar w:fldCharType="separate"/>
        </w:r>
        <w:r w:rsidR="00815B68">
          <w:rPr>
            <w:rStyle w:val="Hipersaitas"/>
            <w:noProof/>
            <w:webHidden/>
            <w:sz w:val="22"/>
          </w:rPr>
          <w:t>9</w:t>
        </w:r>
        <w:r w:rsidR="00815B68">
          <w:rPr>
            <w:rStyle w:val="Hipersaitas"/>
            <w:noProof/>
            <w:webHidden/>
            <w:sz w:val="22"/>
          </w:rPr>
          <w:fldChar w:fldCharType="end"/>
        </w:r>
      </w:hyperlink>
    </w:p>
    <w:p w14:paraId="17DA4028" w14:textId="77777777" w:rsidR="00815B68" w:rsidRDefault="00000000" w:rsidP="00815B68">
      <w:pPr>
        <w:pStyle w:val="Turinys1"/>
        <w:tabs>
          <w:tab w:val="left" w:pos="567"/>
          <w:tab w:val="right" w:pos="9628"/>
        </w:tabs>
        <w:rPr>
          <w:rFonts w:asciiTheme="minorHAnsi" w:eastAsiaTheme="minorEastAsia" w:hAnsiTheme="minorHAnsi" w:cstheme="minorBidi"/>
          <w:b w:val="0"/>
          <w:noProof/>
          <w:sz w:val="22"/>
          <w:lang w:eastAsia="lt-LT"/>
        </w:rPr>
      </w:pPr>
      <w:hyperlink r:id="rId14" w:anchor="_Toc491936305" w:history="1">
        <w:r w:rsidR="00815B68">
          <w:rPr>
            <w:rStyle w:val="Hipersaitas"/>
            <w:noProof/>
            <w:sz w:val="22"/>
          </w:rPr>
          <w:t>10.</w:t>
        </w:r>
        <w:r w:rsidR="00815B68">
          <w:rPr>
            <w:rStyle w:val="Hipersaitas"/>
            <w:rFonts w:asciiTheme="minorHAnsi" w:eastAsiaTheme="minorEastAsia" w:hAnsiTheme="minorHAnsi" w:cstheme="minorBidi"/>
            <w:b w:val="0"/>
            <w:noProof/>
            <w:sz w:val="22"/>
            <w:lang w:eastAsia="lt-LT"/>
          </w:rPr>
          <w:tab/>
        </w:r>
        <w:r w:rsidR="00815B68">
          <w:rPr>
            <w:rStyle w:val="Hipersaitas"/>
            <w:noProof/>
            <w:sz w:val="22"/>
          </w:rPr>
          <w:t>SUTARTIES PAKEITIMAI</w:t>
        </w:r>
        <w:r w:rsidR="00815B68">
          <w:rPr>
            <w:rStyle w:val="Hipersaitas"/>
            <w:noProof/>
            <w:webHidden/>
            <w:sz w:val="22"/>
          </w:rPr>
          <w:tab/>
        </w:r>
        <w:r w:rsidR="00815B68">
          <w:rPr>
            <w:rStyle w:val="Hipersaitas"/>
            <w:noProof/>
            <w:webHidden/>
            <w:sz w:val="22"/>
          </w:rPr>
          <w:fldChar w:fldCharType="begin"/>
        </w:r>
        <w:r w:rsidR="00815B68">
          <w:rPr>
            <w:rStyle w:val="Hipersaitas"/>
            <w:noProof/>
            <w:webHidden/>
            <w:sz w:val="22"/>
          </w:rPr>
          <w:instrText xml:space="preserve"> PAGEREF _Toc491936305 \h </w:instrText>
        </w:r>
        <w:r w:rsidR="00815B68">
          <w:rPr>
            <w:rStyle w:val="Hipersaitas"/>
            <w:noProof/>
            <w:webHidden/>
            <w:sz w:val="22"/>
          </w:rPr>
        </w:r>
        <w:r w:rsidR="00815B68">
          <w:rPr>
            <w:rStyle w:val="Hipersaitas"/>
            <w:noProof/>
            <w:webHidden/>
            <w:sz w:val="22"/>
          </w:rPr>
          <w:fldChar w:fldCharType="separate"/>
        </w:r>
        <w:r w:rsidR="00815B68">
          <w:rPr>
            <w:rStyle w:val="Hipersaitas"/>
            <w:noProof/>
            <w:webHidden/>
            <w:sz w:val="22"/>
          </w:rPr>
          <w:t>9</w:t>
        </w:r>
        <w:r w:rsidR="00815B68">
          <w:rPr>
            <w:rStyle w:val="Hipersaitas"/>
            <w:noProof/>
            <w:webHidden/>
            <w:sz w:val="22"/>
          </w:rPr>
          <w:fldChar w:fldCharType="end"/>
        </w:r>
      </w:hyperlink>
    </w:p>
    <w:p w14:paraId="2ADBFCA6" w14:textId="77777777" w:rsidR="00815B68" w:rsidRDefault="00000000" w:rsidP="00815B68">
      <w:pPr>
        <w:pStyle w:val="Turinys1"/>
        <w:tabs>
          <w:tab w:val="left" w:pos="567"/>
          <w:tab w:val="right" w:pos="9628"/>
        </w:tabs>
        <w:rPr>
          <w:rFonts w:asciiTheme="minorHAnsi" w:eastAsiaTheme="minorEastAsia" w:hAnsiTheme="minorHAnsi" w:cstheme="minorBidi"/>
          <w:b w:val="0"/>
          <w:noProof/>
          <w:sz w:val="22"/>
          <w:lang w:eastAsia="lt-LT"/>
        </w:rPr>
      </w:pPr>
      <w:hyperlink r:id="rId15" w:anchor="_Toc491936306" w:history="1">
        <w:r w:rsidR="00815B68">
          <w:rPr>
            <w:rStyle w:val="Hipersaitas"/>
            <w:noProof/>
            <w:sz w:val="22"/>
          </w:rPr>
          <w:t>11.</w:t>
        </w:r>
        <w:r w:rsidR="00815B68">
          <w:rPr>
            <w:rStyle w:val="Hipersaitas"/>
            <w:rFonts w:asciiTheme="minorHAnsi" w:eastAsiaTheme="minorEastAsia" w:hAnsiTheme="minorHAnsi" w:cstheme="minorBidi"/>
            <w:b w:val="0"/>
            <w:noProof/>
            <w:sz w:val="22"/>
            <w:lang w:eastAsia="lt-LT"/>
          </w:rPr>
          <w:tab/>
        </w:r>
        <w:r w:rsidR="00815B68">
          <w:rPr>
            <w:rStyle w:val="Hipersaitas"/>
            <w:noProof/>
            <w:sz w:val="22"/>
          </w:rPr>
          <w:t>SUTARTIES NUTRAUKIMAS</w:t>
        </w:r>
        <w:r w:rsidR="00815B68">
          <w:rPr>
            <w:rStyle w:val="Hipersaitas"/>
            <w:noProof/>
            <w:webHidden/>
            <w:sz w:val="22"/>
          </w:rPr>
          <w:tab/>
        </w:r>
        <w:r w:rsidR="00815B68">
          <w:rPr>
            <w:rStyle w:val="Hipersaitas"/>
            <w:noProof/>
            <w:webHidden/>
            <w:sz w:val="22"/>
          </w:rPr>
          <w:fldChar w:fldCharType="begin"/>
        </w:r>
        <w:r w:rsidR="00815B68">
          <w:rPr>
            <w:rStyle w:val="Hipersaitas"/>
            <w:noProof/>
            <w:webHidden/>
            <w:sz w:val="22"/>
          </w:rPr>
          <w:instrText xml:space="preserve"> PAGEREF _Toc491936306 \h </w:instrText>
        </w:r>
        <w:r w:rsidR="00815B68">
          <w:rPr>
            <w:rStyle w:val="Hipersaitas"/>
            <w:noProof/>
            <w:webHidden/>
            <w:sz w:val="22"/>
          </w:rPr>
        </w:r>
        <w:r w:rsidR="00815B68">
          <w:rPr>
            <w:rStyle w:val="Hipersaitas"/>
            <w:noProof/>
            <w:webHidden/>
            <w:sz w:val="22"/>
          </w:rPr>
          <w:fldChar w:fldCharType="separate"/>
        </w:r>
        <w:r w:rsidR="00815B68">
          <w:rPr>
            <w:rStyle w:val="Hipersaitas"/>
            <w:noProof/>
            <w:webHidden/>
            <w:sz w:val="22"/>
          </w:rPr>
          <w:t>10</w:t>
        </w:r>
        <w:r w:rsidR="00815B68">
          <w:rPr>
            <w:rStyle w:val="Hipersaitas"/>
            <w:noProof/>
            <w:webHidden/>
            <w:sz w:val="22"/>
          </w:rPr>
          <w:fldChar w:fldCharType="end"/>
        </w:r>
      </w:hyperlink>
    </w:p>
    <w:p w14:paraId="54783609" w14:textId="77777777" w:rsidR="00815B68" w:rsidRDefault="00000000" w:rsidP="00815B68">
      <w:pPr>
        <w:pStyle w:val="Turinys1"/>
        <w:tabs>
          <w:tab w:val="left" w:pos="567"/>
          <w:tab w:val="right" w:pos="9628"/>
        </w:tabs>
        <w:rPr>
          <w:rFonts w:asciiTheme="minorHAnsi" w:eastAsiaTheme="minorEastAsia" w:hAnsiTheme="minorHAnsi" w:cstheme="minorBidi"/>
          <w:b w:val="0"/>
          <w:noProof/>
          <w:sz w:val="22"/>
          <w:lang w:eastAsia="lt-LT"/>
        </w:rPr>
      </w:pPr>
      <w:hyperlink r:id="rId16" w:anchor="_Toc491936307" w:history="1">
        <w:r w:rsidR="00815B68">
          <w:rPr>
            <w:rStyle w:val="Hipersaitas"/>
            <w:noProof/>
            <w:sz w:val="22"/>
          </w:rPr>
          <w:t>12.</w:t>
        </w:r>
        <w:r w:rsidR="00815B68">
          <w:rPr>
            <w:rStyle w:val="Hipersaitas"/>
            <w:rFonts w:asciiTheme="minorHAnsi" w:eastAsiaTheme="minorEastAsia" w:hAnsiTheme="minorHAnsi" w:cstheme="minorBidi"/>
            <w:b w:val="0"/>
            <w:noProof/>
            <w:sz w:val="22"/>
            <w:lang w:eastAsia="lt-LT"/>
          </w:rPr>
          <w:tab/>
        </w:r>
        <w:r w:rsidR="00815B68">
          <w:rPr>
            <w:rStyle w:val="Hipersaitas"/>
            <w:noProof/>
            <w:sz w:val="22"/>
          </w:rPr>
          <w:t>KONFIDENCIALI INFORMACIJA</w:t>
        </w:r>
        <w:r w:rsidR="00815B68">
          <w:rPr>
            <w:rStyle w:val="Hipersaitas"/>
            <w:noProof/>
            <w:webHidden/>
            <w:sz w:val="22"/>
          </w:rPr>
          <w:tab/>
        </w:r>
        <w:r w:rsidR="00815B68">
          <w:rPr>
            <w:rStyle w:val="Hipersaitas"/>
            <w:noProof/>
            <w:webHidden/>
            <w:sz w:val="22"/>
          </w:rPr>
          <w:fldChar w:fldCharType="begin"/>
        </w:r>
        <w:r w:rsidR="00815B68">
          <w:rPr>
            <w:rStyle w:val="Hipersaitas"/>
            <w:noProof/>
            <w:webHidden/>
            <w:sz w:val="22"/>
          </w:rPr>
          <w:instrText xml:space="preserve"> PAGEREF _Toc491936307 \h </w:instrText>
        </w:r>
        <w:r w:rsidR="00815B68">
          <w:rPr>
            <w:rStyle w:val="Hipersaitas"/>
            <w:noProof/>
            <w:webHidden/>
            <w:sz w:val="22"/>
          </w:rPr>
        </w:r>
        <w:r w:rsidR="00815B68">
          <w:rPr>
            <w:rStyle w:val="Hipersaitas"/>
            <w:noProof/>
            <w:webHidden/>
            <w:sz w:val="22"/>
          </w:rPr>
          <w:fldChar w:fldCharType="separate"/>
        </w:r>
        <w:r w:rsidR="00815B68">
          <w:rPr>
            <w:rStyle w:val="Hipersaitas"/>
            <w:noProof/>
            <w:webHidden/>
            <w:sz w:val="22"/>
          </w:rPr>
          <w:t>11</w:t>
        </w:r>
        <w:r w:rsidR="00815B68">
          <w:rPr>
            <w:rStyle w:val="Hipersaitas"/>
            <w:noProof/>
            <w:webHidden/>
            <w:sz w:val="22"/>
          </w:rPr>
          <w:fldChar w:fldCharType="end"/>
        </w:r>
      </w:hyperlink>
    </w:p>
    <w:p w14:paraId="22BDC6EC" w14:textId="77777777" w:rsidR="00815B68" w:rsidRDefault="00000000" w:rsidP="00815B68">
      <w:pPr>
        <w:pStyle w:val="Turinys1"/>
        <w:tabs>
          <w:tab w:val="left" w:pos="567"/>
          <w:tab w:val="right" w:pos="9628"/>
        </w:tabs>
        <w:rPr>
          <w:rFonts w:asciiTheme="minorHAnsi" w:eastAsiaTheme="minorEastAsia" w:hAnsiTheme="minorHAnsi" w:cstheme="minorBidi"/>
          <w:b w:val="0"/>
          <w:noProof/>
          <w:sz w:val="22"/>
          <w:lang w:eastAsia="lt-LT"/>
        </w:rPr>
      </w:pPr>
      <w:hyperlink r:id="rId17" w:anchor="_Toc491936308" w:history="1">
        <w:r w:rsidR="00815B68">
          <w:rPr>
            <w:rStyle w:val="Hipersaitas"/>
            <w:noProof/>
            <w:sz w:val="22"/>
          </w:rPr>
          <w:t>13.</w:t>
        </w:r>
        <w:r w:rsidR="00815B68">
          <w:rPr>
            <w:rStyle w:val="Hipersaitas"/>
            <w:rFonts w:asciiTheme="minorHAnsi" w:eastAsiaTheme="minorEastAsia" w:hAnsiTheme="minorHAnsi" w:cstheme="minorBidi"/>
            <w:b w:val="0"/>
            <w:noProof/>
            <w:sz w:val="22"/>
            <w:lang w:eastAsia="lt-LT"/>
          </w:rPr>
          <w:tab/>
        </w:r>
        <w:r w:rsidR="00815B68">
          <w:rPr>
            <w:rStyle w:val="Hipersaitas"/>
            <w:noProof/>
            <w:sz w:val="22"/>
          </w:rPr>
          <w:t>ŠALIŲ ATSAKOMYBĖ</w:t>
        </w:r>
        <w:r w:rsidR="00815B68">
          <w:rPr>
            <w:rStyle w:val="Hipersaitas"/>
            <w:noProof/>
            <w:webHidden/>
            <w:sz w:val="22"/>
          </w:rPr>
          <w:tab/>
        </w:r>
        <w:r w:rsidR="00815B68">
          <w:rPr>
            <w:rStyle w:val="Hipersaitas"/>
            <w:noProof/>
            <w:webHidden/>
            <w:sz w:val="22"/>
          </w:rPr>
          <w:fldChar w:fldCharType="begin"/>
        </w:r>
        <w:r w:rsidR="00815B68">
          <w:rPr>
            <w:rStyle w:val="Hipersaitas"/>
            <w:noProof/>
            <w:webHidden/>
            <w:sz w:val="22"/>
          </w:rPr>
          <w:instrText xml:space="preserve"> PAGEREF _Toc491936308 \h </w:instrText>
        </w:r>
        <w:r w:rsidR="00815B68">
          <w:rPr>
            <w:rStyle w:val="Hipersaitas"/>
            <w:noProof/>
            <w:webHidden/>
            <w:sz w:val="22"/>
          </w:rPr>
        </w:r>
        <w:r w:rsidR="00815B68">
          <w:rPr>
            <w:rStyle w:val="Hipersaitas"/>
            <w:noProof/>
            <w:webHidden/>
            <w:sz w:val="22"/>
          </w:rPr>
          <w:fldChar w:fldCharType="separate"/>
        </w:r>
        <w:r w:rsidR="00815B68">
          <w:rPr>
            <w:rStyle w:val="Hipersaitas"/>
            <w:noProof/>
            <w:webHidden/>
            <w:sz w:val="22"/>
          </w:rPr>
          <w:t>11</w:t>
        </w:r>
        <w:r w:rsidR="00815B68">
          <w:rPr>
            <w:rStyle w:val="Hipersaitas"/>
            <w:noProof/>
            <w:webHidden/>
            <w:sz w:val="22"/>
          </w:rPr>
          <w:fldChar w:fldCharType="end"/>
        </w:r>
      </w:hyperlink>
    </w:p>
    <w:p w14:paraId="6585026E" w14:textId="77777777" w:rsidR="00815B68" w:rsidRDefault="00000000" w:rsidP="00815B68">
      <w:pPr>
        <w:pStyle w:val="Turinys1"/>
        <w:tabs>
          <w:tab w:val="left" w:pos="567"/>
          <w:tab w:val="right" w:pos="9628"/>
        </w:tabs>
        <w:rPr>
          <w:rFonts w:asciiTheme="minorHAnsi" w:eastAsiaTheme="minorEastAsia" w:hAnsiTheme="minorHAnsi" w:cstheme="minorBidi"/>
          <w:b w:val="0"/>
          <w:noProof/>
          <w:sz w:val="22"/>
          <w:lang w:eastAsia="lt-LT"/>
        </w:rPr>
      </w:pPr>
      <w:hyperlink r:id="rId18" w:anchor="_Toc491936309" w:history="1">
        <w:r w:rsidR="00815B68">
          <w:rPr>
            <w:rStyle w:val="Hipersaitas"/>
            <w:noProof/>
            <w:sz w:val="22"/>
          </w:rPr>
          <w:t>14.</w:t>
        </w:r>
        <w:r w:rsidR="00815B68">
          <w:rPr>
            <w:rStyle w:val="Hipersaitas"/>
            <w:rFonts w:asciiTheme="minorHAnsi" w:eastAsiaTheme="minorEastAsia" w:hAnsiTheme="minorHAnsi" w:cstheme="minorBidi"/>
            <w:b w:val="0"/>
            <w:noProof/>
            <w:sz w:val="22"/>
            <w:lang w:eastAsia="lt-LT"/>
          </w:rPr>
          <w:tab/>
        </w:r>
        <w:r w:rsidR="00815B68">
          <w:rPr>
            <w:rStyle w:val="Hipersaitas"/>
            <w:noProof/>
            <w:sz w:val="22"/>
          </w:rPr>
          <w:t>GINČŲ SPRENDIMAS IR TEISMINGUMAS</w:t>
        </w:r>
        <w:r w:rsidR="00815B68">
          <w:rPr>
            <w:rStyle w:val="Hipersaitas"/>
            <w:noProof/>
            <w:webHidden/>
            <w:sz w:val="22"/>
          </w:rPr>
          <w:tab/>
        </w:r>
        <w:r w:rsidR="00815B68">
          <w:rPr>
            <w:rStyle w:val="Hipersaitas"/>
            <w:noProof/>
            <w:webHidden/>
            <w:sz w:val="22"/>
          </w:rPr>
          <w:fldChar w:fldCharType="begin"/>
        </w:r>
        <w:r w:rsidR="00815B68">
          <w:rPr>
            <w:rStyle w:val="Hipersaitas"/>
            <w:noProof/>
            <w:webHidden/>
            <w:sz w:val="22"/>
          </w:rPr>
          <w:instrText xml:space="preserve"> PAGEREF _Toc491936309 \h </w:instrText>
        </w:r>
        <w:r w:rsidR="00815B68">
          <w:rPr>
            <w:rStyle w:val="Hipersaitas"/>
            <w:noProof/>
            <w:webHidden/>
            <w:sz w:val="22"/>
          </w:rPr>
        </w:r>
        <w:r w:rsidR="00815B68">
          <w:rPr>
            <w:rStyle w:val="Hipersaitas"/>
            <w:noProof/>
            <w:webHidden/>
            <w:sz w:val="22"/>
          </w:rPr>
          <w:fldChar w:fldCharType="separate"/>
        </w:r>
        <w:r w:rsidR="00815B68">
          <w:rPr>
            <w:rStyle w:val="Hipersaitas"/>
            <w:noProof/>
            <w:webHidden/>
            <w:sz w:val="22"/>
          </w:rPr>
          <w:t>12</w:t>
        </w:r>
        <w:r w:rsidR="00815B68">
          <w:rPr>
            <w:rStyle w:val="Hipersaitas"/>
            <w:noProof/>
            <w:webHidden/>
            <w:sz w:val="22"/>
          </w:rPr>
          <w:fldChar w:fldCharType="end"/>
        </w:r>
      </w:hyperlink>
    </w:p>
    <w:p w14:paraId="3ABB26BB" w14:textId="77777777" w:rsidR="00815B68" w:rsidRDefault="00000000" w:rsidP="00815B68">
      <w:pPr>
        <w:pStyle w:val="Turinys1"/>
        <w:tabs>
          <w:tab w:val="left" w:pos="567"/>
          <w:tab w:val="right" w:pos="9628"/>
        </w:tabs>
        <w:rPr>
          <w:rFonts w:asciiTheme="minorHAnsi" w:eastAsiaTheme="minorEastAsia" w:hAnsiTheme="minorHAnsi" w:cstheme="minorBidi"/>
          <w:b w:val="0"/>
          <w:noProof/>
          <w:sz w:val="22"/>
          <w:lang w:eastAsia="lt-LT"/>
        </w:rPr>
      </w:pPr>
      <w:hyperlink r:id="rId19" w:anchor="_Toc491936310" w:history="1">
        <w:r w:rsidR="00815B68">
          <w:rPr>
            <w:rStyle w:val="Hipersaitas"/>
            <w:noProof/>
            <w:sz w:val="22"/>
          </w:rPr>
          <w:t>15.</w:t>
        </w:r>
        <w:r w:rsidR="00815B68">
          <w:rPr>
            <w:rStyle w:val="Hipersaitas"/>
            <w:rFonts w:asciiTheme="minorHAnsi" w:eastAsiaTheme="minorEastAsia" w:hAnsiTheme="minorHAnsi" w:cstheme="minorBidi"/>
            <w:b w:val="0"/>
            <w:noProof/>
            <w:sz w:val="22"/>
            <w:lang w:eastAsia="lt-LT"/>
          </w:rPr>
          <w:tab/>
        </w:r>
        <w:r w:rsidR="00815B68">
          <w:rPr>
            <w:rStyle w:val="Hipersaitas"/>
            <w:noProof/>
            <w:sz w:val="22"/>
          </w:rPr>
          <w:t>SUSIRAŠINĖJIMAS</w:t>
        </w:r>
        <w:r w:rsidR="00815B68">
          <w:rPr>
            <w:rStyle w:val="Hipersaitas"/>
            <w:noProof/>
            <w:webHidden/>
            <w:sz w:val="22"/>
          </w:rPr>
          <w:tab/>
        </w:r>
        <w:r w:rsidR="00815B68">
          <w:rPr>
            <w:rStyle w:val="Hipersaitas"/>
            <w:noProof/>
            <w:webHidden/>
            <w:sz w:val="22"/>
          </w:rPr>
          <w:fldChar w:fldCharType="begin"/>
        </w:r>
        <w:r w:rsidR="00815B68">
          <w:rPr>
            <w:rStyle w:val="Hipersaitas"/>
            <w:noProof/>
            <w:webHidden/>
            <w:sz w:val="22"/>
          </w:rPr>
          <w:instrText xml:space="preserve"> PAGEREF _Toc491936310 \h </w:instrText>
        </w:r>
        <w:r w:rsidR="00815B68">
          <w:rPr>
            <w:rStyle w:val="Hipersaitas"/>
            <w:noProof/>
            <w:webHidden/>
            <w:sz w:val="22"/>
          </w:rPr>
        </w:r>
        <w:r w:rsidR="00815B68">
          <w:rPr>
            <w:rStyle w:val="Hipersaitas"/>
            <w:noProof/>
            <w:webHidden/>
            <w:sz w:val="22"/>
          </w:rPr>
          <w:fldChar w:fldCharType="separate"/>
        </w:r>
        <w:r w:rsidR="00815B68">
          <w:rPr>
            <w:rStyle w:val="Hipersaitas"/>
            <w:noProof/>
            <w:webHidden/>
            <w:sz w:val="22"/>
          </w:rPr>
          <w:t>12</w:t>
        </w:r>
        <w:r w:rsidR="00815B68">
          <w:rPr>
            <w:rStyle w:val="Hipersaitas"/>
            <w:noProof/>
            <w:webHidden/>
            <w:sz w:val="22"/>
          </w:rPr>
          <w:fldChar w:fldCharType="end"/>
        </w:r>
      </w:hyperlink>
    </w:p>
    <w:p w14:paraId="38C99592" w14:textId="77777777" w:rsidR="00815B68" w:rsidRDefault="00000000" w:rsidP="00815B68">
      <w:pPr>
        <w:pStyle w:val="Turinys1"/>
        <w:tabs>
          <w:tab w:val="left" w:pos="567"/>
          <w:tab w:val="right" w:pos="9628"/>
        </w:tabs>
        <w:rPr>
          <w:rFonts w:asciiTheme="minorHAnsi" w:eastAsiaTheme="minorEastAsia" w:hAnsiTheme="minorHAnsi" w:cstheme="minorBidi"/>
          <w:b w:val="0"/>
          <w:noProof/>
          <w:sz w:val="22"/>
          <w:lang w:eastAsia="lt-LT"/>
        </w:rPr>
      </w:pPr>
      <w:hyperlink r:id="rId20" w:anchor="_Toc491936311" w:history="1">
        <w:r w:rsidR="00815B68">
          <w:rPr>
            <w:rStyle w:val="Hipersaitas"/>
            <w:noProof/>
            <w:sz w:val="22"/>
          </w:rPr>
          <w:t>16.</w:t>
        </w:r>
        <w:r w:rsidR="00815B68">
          <w:rPr>
            <w:rStyle w:val="Hipersaitas"/>
            <w:rFonts w:asciiTheme="minorHAnsi" w:eastAsiaTheme="minorEastAsia" w:hAnsiTheme="minorHAnsi" w:cstheme="minorBidi"/>
            <w:b w:val="0"/>
            <w:noProof/>
            <w:sz w:val="22"/>
            <w:lang w:eastAsia="lt-LT"/>
          </w:rPr>
          <w:tab/>
        </w:r>
        <w:r w:rsidR="00815B68">
          <w:rPr>
            <w:rStyle w:val="Hipersaitas"/>
            <w:noProof/>
            <w:sz w:val="22"/>
          </w:rPr>
          <w:t>KITOS SUTARTIES SĄLYGOS</w:t>
        </w:r>
        <w:r w:rsidR="00815B68">
          <w:rPr>
            <w:rStyle w:val="Hipersaitas"/>
            <w:noProof/>
            <w:webHidden/>
            <w:sz w:val="22"/>
          </w:rPr>
          <w:tab/>
        </w:r>
        <w:r w:rsidR="00815B68">
          <w:rPr>
            <w:rStyle w:val="Hipersaitas"/>
            <w:noProof/>
            <w:webHidden/>
            <w:sz w:val="22"/>
          </w:rPr>
          <w:fldChar w:fldCharType="begin"/>
        </w:r>
        <w:r w:rsidR="00815B68">
          <w:rPr>
            <w:rStyle w:val="Hipersaitas"/>
            <w:noProof/>
            <w:webHidden/>
            <w:sz w:val="22"/>
          </w:rPr>
          <w:instrText xml:space="preserve"> PAGEREF _Toc491936311 \h </w:instrText>
        </w:r>
        <w:r w:rsidR="00815B68">
          <w:rPr>
            <w:rStyle w:val="Hipersaitas"/>
            <w:noProof/>
            <w:webHidden/>
            <w:sz w:val="22"/>
          </w:rPr>
        </w:r>
        <w:r w:rsidR="00815B68">
          <w:rPr>
            <w:rStyle w:val="Hipersaitas"/>
            <w:noProof/>
            <w:webHidden/>
            <w:sz w:val="22"/>
          </w:rPr>
          <w:fldChar w:fldCharType="separate"/>
        </w:r>
        <w:r w:rsidR="00815B68">
          <w:rPr>
            <w:rStyle w:val="Hipersaitas"/>
            <w:noProof/>
            <w:webHidden/>
            <w:sz w:val="22"/>
          </w:rPr>
          <w:t>12</w:t>
        </w:r>
        <w:r w:rsidR="00815B68">
          <w:rPr>
            <w:rStyle w:val="Hipersaitas"/>
            <w:noProof/>
            <w:webHidden/>
            <w:sz w:val="22"/>
          </w:rPr>
          <w:fldChar w:fldCharType="end"/>
        </w:r>
      </w:hyperlink>
    </w:p>
    <w:p w14:paraId="287BE060" w14:textId="77777777" w:rsidR="00815B68" w:rsidRDefault="00000000" w:rsidP="00815B68">
      <w:pPr>
        <w:pStyle w:val="Turinys1"/>
        <w:tabs>
          <w:tab w:val="left" w:pos="567"/>
          <w:tab w:val="right" w:pos="9628"/>
        </w:tabs>
        <w:rPr>
          <w:rFonts w:asciiTheme="minorHAnsi" w:eastAsiaTheme="minorEastAsia" w:hAnsiTheme="minorHAnsi" w:cstheme="minorBidi"/>
          <w:b w:val="0"/>
          <w:noProof/>
          <w:sz w:val="22"/>
          <w:lang w:eastAsia="lt-LT"/>
        </w:rPr>
      </w:pPr>
      <w:hyperlink r:id="rId21" w:anchor="_Toc491936312" w:history="1">
        <w:r w:rsidR="00815B68">
          <w:rPr>
            <w:rStyle w:val="Hipersaitas"/>
            <w:noProof/>
            <w:sz w:val="22"/>
          </w:rPr>
          <w:t>17.</w:t>
        </w:r>
        <w:r w:rsidR="00815B68">
          <w:rPr>
            <w:rStyle w:val="Hipersaitas"/>
            <w:rFonts w:asciiTheme="minorHAnsi" w:eastAsiaTheme="minorEastAsia" w:hAnsiTheme="minorHAnsi" w:cstheme="minorBidi"/>
            <w:b w:val="0"/>
            <w:noProof/>
            <w:sz w:val="22"/>
            <w:lang w:eastAsia="lt-LT"/>
          </w:rPr>
          <w:tab/>
        </w:r>
        <w:r w:rsidR="00815B68">
          <w:rPr>
            <w:rStyle w:val="Hipersaitas"/>
            <w:noProof/>
            <w:sz w:val="22"/>
          </w:rPr>
          <w:t>PRIEDAI</w:t>
        </w:r>
        <w:r w:rsidR="00815B68">
          <w:rPr>
            <w:rStyle w:val="Hipersaitas"/>
            <w:noProof/>
            <w:webHidden/>
            <w:sz w:val="22"/>
          </w:rPr>
          <w:tab/>
        </w:r>
        <w:r w:rsidR="00815B68">
          <w:rPr>
            <w:rStyle w:val="Hipersaitas"/>
            <w:noProof/>
            <w:webHidden/>
            <w:sz w:val="22"/>
          </w:rPr>
          <w:fldChar w:fldCharType="begin"/>
        </w:r>
        <w:r w:rsidR="00815B68">
          <w:rPr>
            <w:rStyle w:val="Hipersaitas"/>
            <w:noProof/>
            <w:webHidden/>
            <w:sz w:val="22"/>
          </w:rPr>
          <w:instrText xml:space="preserve"> PAGEREF _Toc491936312 \h </w:instrText>
        </w:r>
        <w:r w:rsidR="00815B68">
          <w:rPr>
            <w:rStyle w:val="Hipersaitas"/>
            <w:noProof/>
            <w:webHidden/>
            <w:sz w:val="22"/>
          </w:rPr>
        </w:r>
        <w:r w:rsidR="00815B68">
          <w:rPr>
            <w:rStyle w:val="Hipersaitas"/>
            <w:noProof/>
            <w:webHidden/>
            <w:sz w:val="22"/>
          </w:rPr>
          <w:fldChar w:fldCharType="separate"/>
        </w:r>
        <w:r w:rsidR="00815B68">
          <w:rPr>
            <w:rStyle w:val="Hipersaitas"/>
            <w:noProof/>
            <w:webHidden/>
            <w:sz w:val="22"/>
          </w:rPr>
          <w:t>13</w:t>
        </w:r>
        <w:r w:rsidR="00815B68">
          <w:rPr>
            <w:rStyle w:val="Hipersaitas"/>
            <w:noProof/>
            <w:webHidden/>
            <w:sz w:val="22"/>
          </w:rPr>
          <w:fldChar w:fldCharType="end"/>
        </w:r>
      </w:hyperlink>
    </w:p>
    <w:p w14:paraId="335B90A7" w14:textId="77777777" w:rsidR="00815B68" w:rsidRDefault="00000000" w:rsidP="00815B68">
      <w:pPr>
        <w:pStyle w:val="Turinys1"/>
        <w:tabs>
          <w:tab w:val="left" w:pos="567"/>
          <w:tab w:val="right" w:pos="9628"/>
        </w:tabs>
        <w:rPr>
          <w:rFonts w:asciiTheme="minorHAnsi" w:eastAsiaTheme="minorEastAsia" w:hAnsiTheme="minorHAnsi" w:cstheme="minorBidi"/>
          <w:b w:val="0"/>
          <w:noProof/>
          <w:sz w:val="22"/>
          <w:lang w:eastAsia="lt-LT"/>
        </w:rPr>
      </w:pPr>
      <w:hyperlink r:id="rId22" w:anchor="_Toc491936313" w:history="1">
        <w:r w:rsidR="00815B68">
          <w:rPr>
            <w:rStyle w:val="Hipersaitas"/>
            <w:noProof/>
            <w:sz w:val="22"/>
          </w:rPr>
          <w:t>18.</w:t>
        </w:r>
        <w:r w:rsidR="00815B68">
          <w:rPr>
            <w:rStyle w:val="Hipersaitas"/>
            <w:rFonts w:asciiTheme="minorHAnsi" w:eastAsiaTheme="minorEastAsia" w:hAnsiTheme="minorHAnsi" w:cstheme="minorBidi"/>
            <w:b w:val="0"/>
            <w:noProof/>
            <w:sz w:val="22"/>
            <w:lang w:eastAsia="lt-LT"/>
          </w:rPr>
          <w:tab/>
        </w:r>
        <w:r w:rsidR="00815B68">
          <w:rPr>
            <w:rStyle w:val="Hipersaitas"/>
            <w:noProof/>
            <w:sz w:val="22"/>
          </w:rPr>
          <w:t>ŠALIŲ REKVIZITAI</w:t>
        </w:r>
        <w:r w:rsidR="00815B68">
          <w:rPr>
            <w:rStyle w:val="Hipersaitas"/>
            <w:noProof/>
            <w:webHidden/>
            <w:sz w:val="22"/>
          </w:rPr>
          <w:tab/>
        </w:r>
        <w:r w:rsidR="00815B68">
          <w:rPr>
            <w:rStyle w:val="Hipersaitas"/>
            <w:noProof/>
            <w:webHidden/>
            <w:sz w:val="22"/>
          </w:rPr>
          <w:fldChar w:fldCharType="begin"/>
        </w:r>
        <w:r w:rsidR="00815B68">
          <w:rPr>
            <w:rStyle w:val="Hipersaitas"/>
            <w:noProof/>
            <w:webHidden/>
            <w:sz w:val="22"/>
          </w:rPr>
          <w:instrText xml:space="preserve"> PAGEREF _Toc491936313 \h </w:instrText>
        </w:r>
        <w:r w:rsidR="00815B68">
          <w:rPr>
            <w:rStyle w:val="Hipersaitas"/>
            <w:noProof/>
            <w:webHidden/>
            <w:sz w:val="22"/>
          </w:rPr>
        </w:r>
        <w:r w:rsidR="00815B68">
          <w:rPr>
            <w:rStyle w:val="Hipersaitas"/>
            <w:noProof/>
            <w:webHidden/>
            <w:sz w:val="22"/>
          </w:rPr>
          <w:fldChar w:fldCharType="separate"/>
        </w:r>
        <w:r w:rsidR="00815B68">
          <w:rPr>
            <w:rStyle w:val="Hipersaitas"/>
            <w:noProof/>
            <w:webHidden/>
            <w:sz w:val="22"/>
          </w:rPr>
          <w:t>13</w:t>
        </w:r>
        <w:r w:rsidR="00815B68">
          <w:rPr>
            <w:rStyle w:val="Hipersaitas"/>
            <w:noProof/>
            <w:webHidden/>
            <w:sz w:val="22"/>
          </w:rPr>
          <w:fldChar w:fldCharType="end"/>
        </w:r>
      </w:hyperlink>
    </w:p>
    <w:p w14:paraId="5AC91EF9" w14:textId="77777777" w:rsidR="00815B68" w:rsidRDefault="00815B68" w:rsidP="00815B68">
      <w:pPr>
        <w:pStyle w:val="Sraopastraipa"/>
        <w:widowControl w:val="0"/>
        <w:tabs>
          <w:tab w:val="left" w:pos="567"/>
        </w:tabs>
        <w:spacing w:after="120" w:line="240" w:lineRule="auto"/>
        <w:ind w:left="0"/>
        <w:rPr>
          <w:rFonts w:ascii="Times New Roman" w:eastAsia="Microsoft Sans Serif" w:hAnsi="Times New Roman"/>
          <w:b/>
          <w:lang w:eastAsia="lt-LT" w:bidi="lt-LT"/>
        </w:rPr>
      </w:pPr>
      <w:r>
        <w:rPr>
          <w:rFonts w:ascii="Times New Roman" w:eastAsia="Microsoft Sans Serif" w:hAnsi="Times New Roman"/>
          <w:b/>
          <w:lang w:eastAsia="lt-LT" w:bidi="lt-LT"/>
        </w:rPr>
        <w:fldChar w:fldCharType="end"/>
      </w:r>
    </w:p>
    <w:p w14:paraId="70B61B28" w14:textId="77777777" w:rsidR="00815B68" w:rsidRDefault="00815B68" w:rsidP="00815B68">
      <w:pPr>
        <w:tabs>
          <w:tab w:val="left" w:pos="567"/>
        </w:tabs>
        <w:spacing w:after="120" w:line="240" w:lineRule="auto"/>
        <w:jc w:val="both"/>
        <w:rPr>
          <w:rFonts w:ascii="Times New Roman" w:hAnsi="Times New Roman"/>
        </w:rPr>
      </w:pPr>
      <w:r>
        <w:rPr>
          <w:rFonts w:ascii="Times New Roman" w:hAnsi="Times New Roman"/>
        </w:rPr>
        <w:br w:type="page"/>
      </w:r>
    </w:p>
    <w:p w14:paraId="153CD288" w14:textId="77777777" w:rsidR="00815B68" w:rsidRDefault="00815B68" w:rsidP="00815B68">
      <w:pPr>
        <w:pStyle w:val="Antrat1"/>
        <w:numPr>
          <w:ilvl w:val="0"/>
          <w:numId w:val="2"/>
        </w:numPr>
        <w:ind w:left="0" w:firstLine="709"/>
        <w:rPr>
          <w:rFonts w:cs="Times New Roman"/>
          <w:szCs w:val="22"/>
        </w:rPr>
      </w:pPr>
      <w:bookmarkStart w:id="0" w:name="_Toc488772298"/>
      <w:bookmarkStart w:id="1" w:name="_Toc488998860"/>
      <w:bookmarkStart w:id="2" w:name="_Toc489004379"/>
      <w:bookmarkStart w:id="3" w:name="_Toc489005901"/>
      <w:bookmarkStart w:id="4" w:name="_Toc491936295"/>
      <w:r>
        <w:rPr>
          <w:rFonts w:cs="Times New Roman"/>
          <w:szCs w:val="22"/>
        </w:rPr>
        <w:lastRenderedPageBreak/>
        <w:t>ĮŽANGA</w:t>
      </w:r>
      <w:bookmarkEnd w:id="0"/>
      <w:bookmarkEnd w:id="1"/>
      <w:bookmarkEnd w:id="2"/>
      <w:bookmarkEnd w:id="3"/>
      <w:bookmarkEnd w:id="4"/>
    </w:p>
    <w:p w14:paraId="59656EC4" w14:textId="77777777" w:rsidR="00815B68" w:rsidRDefault="00815B68" w:rsidP="00815B68">
      <w:pPr>
        <w:spacing w:after="120" w:line="240" w:lineRule="auto"/>
        <w:ind w:firstLine="709"/>
        <w:jc w:val="both"/>
        <w:rPr>
          <w:rFonts w:ascii="Times New Roman" w:hAnsi="Times New Roman"/>
        </w:rPr>
      </w:pPr>
      <w:r>
        <w:rPr>
          <w:rFonts w:ascii="Times New Roman" w:hAnsi="Times New Roman"/>
        </w:rPr>
        <w:t>Panevėžio rajono Naujamiesčio kultūros centras – dailės galerija, juridinio asmens kodas 188212491, kurios registruota buveinė yra S. Nėries g. 14, Naujamiesčio mstl., Panevėžio r.</w:t>
      </w:r>
      <w:r>
        <w:rPr>
          <w:rFonts w:ascii="Times New Roman" w:hAnsi="Times New Roman"/>
          <w:iCs/>
        </w:rPr>
        <w:t xml:space="preserve">, </w:t>
      </w:r>
      <w:r>
        <w:rPr>
          <w:rFonts w:ascii="Times New Roman" w:hAnsi="Times New Roman"/>
        </w:rPr>
        <w:t xml:space="preserve">atstovaujama direktorės, </w:t>
      </w:r>
      <w:proofErr w:type="spellStart"/>
      <w:r>
        <w:rPr>
          <w:rFonts w:ascii="Times New Roman" w:hAnsi="Times New Roman"/>
          <w:iCs/>
        </w:rPr>
        <w:t>Vigytos</w:t>
      </w:r>
      <w:proofErr w:type="spellEnd"/>
      <w:r>
        <w:rPr>
          <w:rFonts w:ascii="Times New Roman" w:hAnsi="Times New Roman"/>
          <w:iCs/>
        </w:rPr>
        <w:t xml:space="preserve"> </w:t>
      </w:r>
      <w:proofErr w:type="spellStart"/>
      <w:r>
        <w:rPr>
          <w:rFonts w:ascii="Times New Roman" w:hAnsi="Times New Roman"/>
          <w:iCs/>
        </w:rPr>
        <w:t>Dumbrienės</w:t>
      </w:r>
      <w:proofErr w:type="spellEnd"/>
      <w:r>
        <w:rPr>
          <w:rFonts w:ascii="Times New Roman" w:hAnsi="Times New Roman"/>
          <w:i/>
        </w:rPr>
        <w:t xml:space="preserve">, </w:t>
      </w:r>
      <w:r>
        <w:rPr>
          <w:rFonts w:ascii="Times New Roman" w:hAnsi="Times New Roman"/>
        </w:rPr>
        <w:t>veikiančios pagal įstaigos nuostatus,</w:t>
      </w:r>
      <w:r>
        <w:rPr>
          <w:rFonts w:ascii="Times New Roman" w:hAnsi="Times New Roman"/>
          <w:iCs/>
        </w:rPr>
        <w:t xml:space="preserve"> (</w:t>
      </w:r>
      <w:r>
        <w:rPr>
          <w:rFonts w:ascii="Times New Roman" w:hAnsi="Times New Roman"/>
        </w:rPr>
        <w:t xml:space="preserve">toliau </w:t>
      </w:r>
      <w:r>
        <w:rPr>
          <w:rFonts w:ascii="Times New Roman" w:hAnsi="Times New Roman"/>
        </w:rPr>
        <w:sym w:font="Symbol" w:char="F02D"/>
      </w:r>
      <w:r>
        <w:rPr>
          <w:rFonts w:ascii="Times New Roman" w:hAnsi="Times New Roman"/>
        </w:rPr>
        <w:t xml:space="preserve"> </w:t>
      </w:r>
      <w:r>
        <w:rPr>
          <w:rFonts w:ascii="Times New Roman" w:hAnsi="Times New Roman"/>
          <w:bCs/>
        </w:rPr>
        <w:t>Užsakovas),</w:t>
      </w:r>
      <w:r>
        <w:rPr>
          <w:rFonts w:ascii="Times New Roman" w:hAnsi="Times New Roman"/>
        </w:rPr>
        <w:t xml:space="preserve"> ir</w:t>
      </w:r>
    </w:p>
    <w:p w14:paraId="23573A5C" w14:textId="29063727" w:rsidR="00815B68" w:rsidRDefault="00815B68" w:rsidP="00815B68">
      <w:pPr>
        <w:spacing w:after="120" w:line="240" w:lineRule="auto"/>
        <w:ind w:firstLine="709"/>
        <w:jc w:val="both"/>
        <w:rPr>
          <w:rFonts w:ascii="Times New Roman" w:hAnsi="Times New Roman"/>
        </w:rPr>
      </w:pPr>
      <w:r>
        <w:rPr>
          <w:rFonts w:ascii="Times New Roman" w:hAnsi="Times New Roman"/>
        </w:rPr>
        <w:t>UAB „</w:t>
      </w:r>
      <w:proofErr w:type="spellStart"/>
      <w:r>
        <w:rPr>
          <w:rFonts w:ascii="Times New Roman" w:hAnsi="Times New Roman"/>
        </w:rPr>
        <w:t>Auresa</w:t>
      </w:r>
      <w:proofErr w:type="spellEnd"/>
      <w:r>
        <w:rPr>
          <w:rFonts w:ascii="Times New Roman" w:hAnsi="Times New Roman"/>
        </w:rPr>
        <w:t xml:space="preserve">“, juridinio asmens kodas 303232277, kurios registruota buveinė yra </w:t>
      </w:r>
      <w:r>
        <w:rPr>
          <w:rFonts w:ascii="Times New Roman" w:hAnsi="Times New Roman"/>
          <w:bCs/>
          <w:iCs/>
        </w:rPr>
        <w:t xml:space="preserve">Smėlynės g. 175, Senamiestis, LT-38410 Panevėžio r., </w:t>
      </w:r>
      <w:r>
        <w:rPr>
          <w:rFonts w:ascii="Times New Roman" w:hAnsi="Times New Roman"/>
        </w:rPr>
        <w:t>atstovaujama generalinio direktoriaus</w:t>
      </w:r>
      <w:r w:rsidR="00FC4085">
        <w:rPr>
          <w:rFonts w:ascii="Times New Roman" w:hAnsi="Times New Roman"/>
        </w:rPr>
        <w:t xml:space="preserve"> Mariaus Goštauto</w:t>
      </w:r>
      <w:r>
        <w:rPr>
          <w:rFonts w:ascii="Times New Roman" w:hAnsi="Times New Roman"/>
        </w:rPr>
        <w:t>, veikiančio pagal bendrovės įstatus,</w:t>
      </w:r>
      <w:r>
        <w:rPr>
          <w:rFonts w:ascii="Times New Roman" w:hAnsi="Times New Roman"/>
          <w:iCs/>
        </w:rPr>
        <w:t xml:space="preserve"> (</w:t>
      </w:r>
      <w:r>
        <w:rPr>
          <w:rFonts w:ascii="Times New Roman" w:hAnsi="Times New Roman"/>
        </w:rPr>
        <w:t xml:space="preserve">toliau </w:t>
      </w:r>
      <w:r>
        <w:rPr>
          <w:rFonts w:ascii="Times New Roman" w:hAnsi="Times New Roman"/>
        </w:rPr>
        <w:sym w:font="Symbol" w:char="F02D"/>
      </w:r>
      <w:r>
        <w:rPr>
          <w:rFonts w:ascii="Times New Roman" w:hAnsi="Times New Roman"/>
        </w:rPr>
        <w:t xml:space="preserve"> Tiekėjas)</w:t>
      </w:r>
    </w:p>
    <w:p w14:paraId="64669723" w14:textId="77777777" w:rsidR="00815B68" w:rsidRDefault="00815B68" w:rsidP="00815B68">
      <w:pPr>
        <w:spacing w:after="120" w:line="240" w:lineRule="auto"/>
        <w:ind w:firstLine="709"/>
        <w:jc w:val="both"/>
        <w:rPr>
          <w:rFonts w:ascii="Times New Roman" w:hAnsi="Times New Roman"/>
          <w:bCs/>
        </w:rPr>
      </w:pPr>
      <w:r>
        <w:rPr>
          <w:rFonts w:ascii="Times New Roman" w:hAnsi="Times New Roman"/>
          <w:bCs/>
        </w:rPr>
        <w:t xml:space="preserve">Toliau kartu vadinami „Šalimis“, o kiekvienas atskirai – „Šalimi“, </w:t>
      </w:r>
    </w:p>
    <w:p w14:paraId="4EC11100" w14:textId="77777777" w:rsidR="00815B68" w:rsidRDefault="00815B68" w:rsidP="00815B68">
      <w:pPr>
        <w:spacing w:after="120" w:line="240" w:lineRule="auto"/>
        <w:ind w:firstLine="709"/>
        <w:jc w:val="both"/>
        <w:rPr>
          <w:rFonts w:ascii="Times New Roman" w:hAnsi="Times New Roman"/>
          <w:bCs/>
        </w:rPr>
      </w:pPr>
      <w:r>
        <w:rPr>
          <w:rFonts w:ascii="Times New Roman" w:hAnsi="Times New Roman"/>
          <w:bCs/>
        </w:rPr>
        <w:t>Atsižvelgdami į tai, jog:</w:t>
      </w:r>
    </w:p>
    <w:p w14:paraId="5FB60D6E" w14:textId="77777777" w:rsidR="00815B68" w:rsidRDefault="00815B68" w:rsidP="00815B68">
      <w:pPr>
        <w:widowControl w:val="0"/>
        <w:numPr>
          <w:ilvl w:val="0"/>
          <w:numId w:val="3"/>
        </w:numPr>
        <w:shd w:val="clear" w:color="auto" w:fill="FFFFFF"/>
        <w:tabs>
          <w:tab w:val="left" w:pos="0"/>
          <w:tab w:val="left" w:pos="1134"/>
        </w:tabs>
        <w:suppressAutoHyphens w:val="0"/>
        <w:autoSpaceDE w:val="0"/>
        <w:autoSpaceDN/>
        <w:adjustRightInd w:val="0"/>
        <w:spacing w:after="120" w:line="240" w:lineRule="auto"/>
        <w:ind w:left="1134" w:hanging="567"/>
        <w:jc w:val="both"/>
        <w:rPr>
          <w:rFonts w:ascii="Times New Roman" w:eastAsia="Times New Roman" w:hAnsi="Times New Roman"/>
        </w:rPr>
      </w:pPr>
      <w:bookmarkStart w:id="5" w:name="_Ref137344429"/>
      <w:r>
        <w:rPr>
          <w:rFonts w:ascii="Times New Roman" w:eastAsia="Times New Roman" w:hAnsi="Times New Roman"/>
        </w:rPr>
        <w:t>Užsakovas, vadovaujantis Lietuvos Respublikos viešųjų pirkimų įstatymo, kitų teisės aktų bei Pirkimo dokumentų nuostatomis, siekia įsigyti Pirkimo objektą;</w:t>
      </w:r>
      <w:bookmarkEnd w:id="5"/>
    </w:p>
    <w:p w14:paraId="662E2C65" w14:textId="77777777" w:rsidR="00815B68" w:rsidRDefault="00815B68" w:rsidP="00815B68">
      <w:pPr>
        <w:widowControl w:val="0"/>
        <w:numPr>
          <w:ilvl w:val="0"/>
          <w:numId w:val="3"/>
        </w:numPr>
        <w:shd w:val="clear" w:color="auto" w:fill="FFFFFF"/>
        <w:tabs>
          <w:tab w:val="left" w:pos="0"/>
          <w:tab w:val="left" w:pos="1134"/>
        </w:tabs>
        <w:suppressAutoHyphens w:val="0"/>
        <w:autoSpaceDE w:val="0"/>
        <w:autoSpaceDN/>
        <w:adjustRightInd w:val="0"/>
        <w:spacing w:after="120" w:line="240" w:lineRule="auto"/>
        <w:ind w:left="1134" w:hanging="567"/>
        <w:jc w:val="both"/>
        <w:rPr>
          <w:rFonts w:ascii="Times New Roman" w:eastAsia="Times New Roman" w:hAnsi="Times New Roman"/>
        </w:rPr>
      </w:pPr>
      <w:bookmarkStart w:id="6" w:name="_Ref479157346"/>
      <w:r>
        <w:rPr>
          <w:rFonts w:ascii="Times New Roman" w:eastAsia="Times New Roman" w:hAnsi="Times New Roman"/>
        </w:rPr>
        <w:t xml:space="preserve">Užsakovas, vadovaudamasis Lietuvos Respublikos viešųjų pirkimų įstatymo, kitų teisės aktų nuostatomis, parengė, patvirtino ir 2023-10-13 CVP IS (adresu </w:t>
      </w:r>
      <w:hyperlink r:id="rId23" w:history="1">
        <w:r>
          <w:rPr>
            <w:rStyle w:val="Hipersaitas"/>
            <w:rFonts w:eastAsia="Times New Roman"/>
          </w:rPr>
          <w:t>https://pirkimai.eviesiejipirkimai.lt</w:t>
        </w:r>
      </w:hyperlink>
      <w:r>
        <w:rPr>
          <w:rFonts w:ascii="Times New Roman" w:eastAsia="Times New Roman" w:hAnsi="Times New Roman"/>
        </w:rPr>
        <w:t xml:space="preserve">) paskelbė </w:t>
      </w:r>
      <w:r>
        <w:rPr>
          <w:rFonts w:ascii="Times New Roman" w:hAnsi="Times New Roman"/>
        </w:rPr>
        <w:t>mažos vertės skelbiamos apklausos pirkimą Nr. 689542 „M1 klasės keleivinio mikroautobuso pirkimas</w:t>
      </w:r>
      <w:bookmarkEnd w:id="6"/>
      <w:r>
        <w:rPr>
          <w:rFonts w:ascii="Times New Roman" w:hAnsi="Times New Roman"/>
        </w:rPr>
        <w:t>;</w:t>
      </w:r>
    </w:p>
    <w:p w14:paraId="146A0D10" w14:textId="77777777" w:rsidR="00815B68" w:rsidRDefault="00815B68" w:rsidP="00815B68">
      <w:pPr>
        <w:widowControl w:val="0"/>
        <w:numPr>
          <w:ilvl w:val="0"/>
          <w:numId w:val="3"/>
        </w:numPr>
        <w:shd w:val="clear" w:color="auto" w:fill="FFFFFF"/>
        <w:tabs>
          <w:tab w:val="left" w:pos="0"/>
          <w:tab w:val="left" w:pos="1134"/>
        </w:tabs>
        <w:suppressAutoHyphens w:val="0"/>
        <w:autoSpaceDE w:val="0"/>
        <w:autoSpaceDN/>
        <w:adjustRightInd w:val="0"/>
        <w:spacing w:after="120" w:line="240" w:lineRule="auto"/>
        <w:ind w:left="1134" w:hanging="567"/>
        <w:jc w:val="both"/>
        <w:rPr>
          <w:rFonts w:ascii="Times New Roman" w:eastAsia="Times New Roman" w:hAnsi="Times New Roman"/>
        </w:rPr>
      </w:pPr>
      <w:r>
        <w:rPr>
          <w:rFonts w:ascii="Times New Roman" w:eastAsia="Times New Roman" w:hAnsi="Times New Roman"/>
        </w:rPr>
        <w:t>Tiekėjas pateikė Pasiūlymą Pirkime, o Užsakovas, nustatyta tvarka atlikęs Pirkimo procedūras ir įvertinęs visus gautus pasiūlymus, pripažino jį Pirkimo laimėtoju.</w:t>
      </w:r>
    </w:p>
    <w:p w14:paraId="4383E7A5" w14:textId="77777777" w:rsidR="00815B68" w:rsidRDefault="00815B68" w:rsidP="00815B68">
      <w:pPr>
        <w:shd w:val="clear" w:color="auto" w:fill="FFFFFF"/>
        <w:suppressAutoHyphens w:val="0"/>
        <w:spacing w:after="120" w:line="240" w:lineRule="auto"/>
        <w:jc w:val="both"/>
        <w:rPr>
          <w:rFonts w:ascii="Times New Roman" w:eastAsia="Times New Roman" w:hAnsi="Times New Roman"/>
        </w:rPr>
      </w:pPr>
      <w:r>
        <w:rPr>
          <w:rFonts w:ascii="Times New Roman" w:eastAsia="Times New Roman" w:hAnsi="Times New Roman"/>
        </w:rPr>
        <w:t xml:space="preserve">Užsakovas iš vienos pusės, bei Tiekėjas iš kitos pusės, ketindami prisiimti sutartinius įsipareigojimus, laisva valia susitarė ir sudarė šią sutartį (toliau – </w:t>
      </w:r>
      <w:r>
        <w:rPr>
          <w:rFonts w:ascii="Times New Roman" w:eastAsia="Times New Roman" w:hAnsi="Times New Roman"/>
          <w:b/>
        </w:rPr>
        <w:t>Sutartis</w:t>
      </w:r>
      <w:r>
        <w:rPr>
          <w:rFonts w:ascii="Times New Roman" w:eastAsia="Times New Roman" w:hAnsi="Times New Roman"/>
        </w:rPr>
        <w:t>):</w:t>
      </w:r>
    </w:p>
    <w:p w14:paraId="365A6DB3" w14:textId="77777777" w:rsidR="00815B68" w:rsidRDefault="00815B68" w:rsidP="00815B68">
      <w:pPr>
        <w:spacing w:after="120" w:line="240" w:lineRule="auto"/>
        <w:ind w:firstLine="709"/>
        <w:jc w:val="both"/>
        <w:rPr>
          <w:rFonts w:ascii="Times New Roman" w:hAnsi="Times New Roman"/>
        </w:rPr>
      </w:pPr>
    </w:p>
    <w:p w14:paraId="462F2DD0" w14:textId="77777777" w:rsidR="00815B68" w:rsidRDefault="00815B68" w:rsidP="00815B68">
      <w:pPr>
        <w:pStyle w:val="Antrat1"/>
        <w:numPr>
          <w:ilvl w:val="0"/>
          <w:numId w:val="2"/>
        </w:numPr>
        <w:ind w:left="0" w:firstLine="709"/>
        <w:rPr>
          <w:rFonts w:cs="Times New Roman"/>
          <w:szCs w:val="22"/>
        </w:rPr>
      </w:pPr>
      <w:bookmarkStart w:id="7" w:name="bookmark1"/>
      <w:bookmarkStart w:id="8" w:name="_Toc488772299"/>
      <w:bookmarkStart w:id="9" w:name="_Toc488935288"/>
      <w:bookmarkStart w:id="10" w:name="_Toc489004354"/>
      <w:bookmarkStart w:id="11" w:name="_Toc489005912"/>
      <w:bookmarkStart w:id="12" w:name="_Toc489428708"/>
      <w:bookmarkStart w:id="13" w:name="_Toc491936296"/>
      <w:r>
        <w:rPr>
          <w:rFonts w:cs="Times New Roman"/>
          <w:szCs w:val="22"/>
        </w:rPr>
        <w:t>SUTARTIES SĄVOKOS</w:t>
      </w:r>
      <w:bookmarkEnd w:id="7"/>
      <w:bookmarkEnd w:id="8"/>
      <w:bookmarkEnd w:id="9"/>
      <w:bookmarkEnd w:id="10"/>
      <w:bookmarkEnd w:id="11"/>
      <w:bookmarkEnd w:id="12"/>
      <w:r>
        <w:rPr>
          <w:rFonts w:cs="Times New Roman"/>
          <w:szCs w:val="22"/>
        </w:rPr>
        <w:t>, SUTARTIES STRUKTŪRA IR AIŠKINIMAS</w:t>
      </w:r>
      <w:bookmarkEnd w:id="13"/>
    </w:p>
    <w:p w14:paraId="1AFD70D6" w14:textId="77777777" w:rsidR="00815B68" w:rsidRDefault="00815B68" w:rsidP="00815B68">
      <w:pPr>
        <w:widowControl w:val="0"/>
        <w:numPr>
          <w:ilvl w:val="1"/>
          <w:numId w:val="1"/>
        </w:numPr>
        <w:tabs>
          <w:tab w:val="left" w:pos="709"/>
        </w:tabs>
        <w:spacing w:after="120" w:line="240" w:lineRule="auto"/>
        <w:ind w:left="0" w:firstLine="709"/>
        <w:jc w:val="both"/>
        <w:rPr>
          <w:rFonts w:ascii="Times New Roman" w:hAnsi="Times New Roman"/>
        </w:rPr>
      </w:pPr>
      <w:r>
        <w:rPr>
          <w:rFonts w:ascii="Times New Roman" w:eastAsia="Microsoft Sans Serif" w:hAnsi="Times New Roman"/>
          <w:b/>
          <w:lang w:eastAsia="lt-LT" w:bidi="lt-LT"/>
        </w:rPr>
        <w:t xml:space="preserve">Civilinis kodeksas </w:t>
      </w:r>
      <w:r>
        <w:rPr>
          <w:rFonts w:ascii="Times New Roman" w:eastAsia="Microsoft Sans Serif" w:hAnsi="Times New Roman"/>
          <w:lang w:eastAsia="lt-LT" w:bidi="lt-LT"/>
        </w:rPr>
        <w:t>– Lietuvos Respublikos civilinis kodeksas.</w:t>
      </w:r>
    </w:p>
    <w:p w14:paraId="07DE8748" w14:textId="77777777" w:rsidR="00815B68" w:rsidRDefault="00815B68" w:rsidP="00815B68">
      <w:pPr>
        <w:widowControl w:val="0"/>
        <w:numPr>
          <w:ilvl w:val="1"/>
          <w:numId w:val="1"/>
        </w:numPr>
        <w:tabs>
          <w:tab w:val="left" w:pos="709"/>
        </w:tabs>
        <w:spacing w:after="120" w:line="240" w:lineRule="auto"/>
        <w:ind w:left="0" w:firstLine="709"/>
        <w:jc w:val="both"/>
        <w:rPr>
          <w:rFonts w:ascii="Times New Roman" w:hAnsi="Times New Roman"/>
        </w:rPr>
      </w:pPr>
      <w:r>
        <w:rPr>
          <w:rFonts w:ascii="Times New Roman" w:eastAsia="Microsoft Sans Serif" w:hAnsi="Times New Roman"/>
          <w:b/>
          <w:lang w:eastAsia="lt-LT" w:bidi="lt-LT"/>
        </w:rPr>
        <w:t xml:space="preserve">Prekė </w:t>
      </w:r>
      <w:r>
        <w:rPr>
          <w:rFonts w:ascii="Times New Roman" w:hAnsi="Times New Roman"/>
        </w:rPr>
        <w:t xml:space="preserve">– Sutarties </w:t>
      </w:r>
      <w:r>
        <w:rPr>
          <w:rFonts w:ascii="Times New Roman" w:hAnsi="Times New Roman"/>
        </w:rPr>
        <w:fldChar w:fldCharType="begin"/>
      </w:r>
      <w:r>
        <w:rPr>
          <w:rFonts w:ascii="Times New Roman" w:hAnsi="Times New Roman"/>
        </w:rPr>
        <w:instrText xml:space="preserve"> REF bookmark8 \r \h  \* MERGEFORMAT </w:instrText>
      </w:r>
      <w:r>
        <w:rPr>
          <w:rFonts w:ascii="Times New Roman" w:hAnsi="Times New Roman"/>
        </w:rPr>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t xml:space="preserve"> skyriuje bei Techninėje specifikacijoje nurodyta Prekė, kurią turi pristatyti Tiekėjas </w:t>
      </w:r>
      <w:r>
        <w:rPr>
          <w:rFonts w:ascii="Times New Roman" w:eastAsia="Microsoft Sans Serif" w:hAnsi="Times New Roman"/>
          <w:lang w:eastAsia="lt-LT" w:bidi="lt-LT"/>
        </w:rPr>
        <w:t>šioje Sutartyje nustatytomis sąlygomis ir tvarka</w:t>
      </w:r>
      <w:r>
        <w:rPr>
          <w:rFonts w:ascii="Times New Roman" w:hAnsi="Times New Roman"/>
        </w:rPr>
        <w:t>;</w:t>
      </w:r>
    </w:p>
    <w:p w14:paraId="7EF877D8" w14:textId="77777777" w:rsidR="00815B68" w:rsidRDefault="00815B68" w:rsidP="00815B68">
      <w:pPr>
        <w:widowControl w:val="0"/>
        <w:numPr>
          <w:ilvl w:val="1"/>
          <w:numId w:val="1"/>
        </w:numPr>
        <w:tabs>
          <w:tab w:val="left" w:pos="709"/>
        </w:tabs>
        <w:spacing w:after="120" w:line="240" w:lineRule="auto"/>
        <w:ind w:left="0" w:firstLine="709"/>
        <w:jc w:val="both"/>
        <w:rPr>
          <w:rFonts w:ascii="Times New Roman" w:hAnsi="Times New Roman"/>
        </w:rPr>
      </w:pPr>
      <w:r>
        <w:rPr>
          <w:rFonts w:ascii="Times New Roman" w:eastAsia="Microsoft Sans Serif" w:hAnsi="Times New Roman"/>
          <w:b/>
          <w:lang w:eastAsia="lt-LT" w:bidi="lt-LT"/>
        </w:rPr>
        <w:t xml:space="preserve">Prekės kaina </w:t>
      </w:r>
      <w:r>
        <w:rPr>
          <w:rFonts w:ascii="Times New Roman" w:hAnsi="Times New Roman"/>
        </w:rPr>
        <w:t xml:space="preserve">– Tiekėjo Pasiūlyme bei Sutarties </w:t>
      </w:r>
      <w:r>
        <w:rPr>
          <w:rFonts w:ascii="Times New Roman" w:hAnsi="Times New Roman"/>
        </w:rPr>
        <w:fldChar w:fldCharType="begin"/>
      </w:r>
      <w:r>
        <w:rPr>
          <w:rFonts w:ascii="Times New Roman" w:hAnsi="Times New Roman"/>
        </w:rPr>
        <w:instrText xml:space="preserve"> REF bookmark9 \r \h  \* MERGEFORMAT </w:instrText>
      </w:r>
      <w:r>
        <w:rPr>
          <w:rFonts w:ascii="Times New Roman" w:hAnsi="Times New Roman"/>
        </w:rPr>
      </w:r>
      <w:r>
        <w:rPr>
          <w:rFonts w:ascii="Times New Roman" w:hAnsi="Times New Roman"/>
        </w:rPr>
        <w:fldChar w:fldCharType="separate"/>
      </w:r>
      <w:r>
        <w:rPr>
          <w:rFonts w:ascii="Times New Roman" w:hAnsi="Times New Roman"/>
        </w:rPr>
        <w:t>4</w:t>
      </w:r>
      <w:r>
        <w:rPr>
          <w:rFonts w:ascii="Times New Roman" w:hAnsi="Times New Roman"/>
        </w:rPr>
        <w:fldChar w:fldCharType="end"/>
      </w:r>
      <w:r>
        <w:rPr>
          <w:rFonts w:ascii="Times New Roman" w:hAnsi="Times New Roman"/>
        </w:rPr>
        <w:t xml:space="preserve"> skyriuje nurodyta suma už Prekę, kurią turi pristatyti Tiekėjas;</w:t>
      </w:r>
    </w:p>
    <w:p w14:paraId="1D1A9D7F" w14:textId="77777777" w:rsidR="00815B68" w:rsidRDefault="00815B68" w:rsidP="00815B68">
      <w:pPr>
        <w:widowControl w:val="0"/>
        <w:numPr>
          <w:ilvl w:val="1"/>
          <w:numId w:val="1"/>
        </w:numPr>
        <w:tabs>
          <w:tab w:val="left" w:pos="709"/>
        </w:tabs>
        <w:spacing w:after="120" w:line="240" w:lineRule="auto"/>
        <w:ind w:left="0" w:firstLine="709"/>
        <w:jc w:val="both"/>
        <w:rPr>
          <w:rFonts w:ascii="Times New Roman" w:hAnsi="Times New Roman"/>
        </w:rPr>
      </w:pPr>
      <w:r>
        <w:rPr>
          <w:rFonts w:ascii="Times New Roman" w:eastAsia="Microsoft Sans Serif" w:hAnsi="Times New Roman"/>
          <w:b/>
          <w:lang w:eastAsia="lt-LT" w:bidi="lt-LT"/>
        </w:rPr>
        <w:t>Pasiūlymas</w:t>
      </w:r>
      <w:r>
        <w:rPr>
          <w:rFonts w:ascii="Times New Roman" w:eastAsia="Microsoft Sans Serif" w:hAnsi="Times New Roman"/>
          <w:lang w:eastAsia="lt-LT" w:bidi="lt-LT"/>
        </w:rPr>
        <w:t xml:space="preserve"> – vykdant Pirkimo procedūras, Tiekėjo pateiktų dokumentų visuma Prekei pagal šią Sutartį pateikti pateikiamas kaip šios Sutarties 2 priedas.</w:t>
      </w:r>
    </w:p>
    <w:p w14:paraId="2118C6B6" w14:textId="77777777" w:rsidR="00815B68" w:rsidRDefault="00815B68" w:rsidP="00815B68">
      <w:pPr>
        <w:widowControl w:val="0"/>
        <w:numPr>
          <w:ilvl w:val="1"/>
          <w:numId w:val="1"/>
        </w:numPr>
        <w:tabs>
          <w:tab w:val="left" w:pos="709"/>
        </w:tabs>
        <w:spacing w:after="120" w:line="240" w:lineRule="auto"/>
        <w:ind w:left="709" w:hanging="1"/>
        <w:jc w:val="both"/>
        <w:rPr>
          <w:rFonts w:ascii="Times New Roman" w:hAnsi="Times New Roman"/>
        </w:rPr>
      </w:pPr>
      <w:r>
        <w:rPr>
          <w:rFonts w:ascii="Times New Roman" w:eastAsia="Microsoft Sans Serif" w:hAnsi="Times New Roman"/>
          <w:b/>
          <w:lang w:eastAsia="lt-LT" w:bidi="lt-LT"/>
        </w:rPr>
        <w:t>Diena</w:t>
      </w:r>
      <w:r>
        <w:rPr>
          <w:rFonts w:ascii="Times New Roman" w:eastAsia="Microsoft Sans Serif" w:hAnsi="Times New Roman"/>
          <w:lang w:eastAsia="lt-LT" w:bidi="lt-LT"/>
        </w:rPr>
        <w:t xml:space="preserve"> – jei šios Sutarties dokumentai nenustato kitaip, ši sąvoka reiškia kalendorinę dieną.</w:t>
      </w:r>
    </w:p>
    <w:p w14:paraId="4E8C0916" w14:textId="77777777" w:rsidR="00815B68" w:rsidRDefault="00815B68" w:rsidP="00815B68">
      <w:pPr>
        <w:widowControl w:val="0"/>
        <w:numPr>
          <w:ilvl w:val="1"/>
          <w:numId w:val="1"/>
        </w:numPr>
        <w:tabs>
          <w:tab w:val="left" w:pos="709"/>
        </w:tabs>
        <w:spacing w:after="120" w:line="240" w:lineRule="auto"/>
        <w:ind w:left="0" w:firstLine="709"/>
        <w:jc w:val="both"/>
        <w:rPr>
          <w:rFonts w:ascii="Times New Roman" w:hAnsi="Times New Roman"/>
        </w:rPr>
      </w:pPr>
      <w:r>
        <w:rPr>
          <w:rFonts w:ascii="Times New Roman" w:eastAsia="Microsoft Sans Serif" w:hAnsi="Times New Roman"/>
          <w:b/>
          <w:lang w:eastAsia="lt-LT" w:bidi="lt-LT"/>
        </w:rPr>
        <w:t xml:space="preserve">Užsakovas </w:t>
      </w:r>
      <w:r>
        <w:rPr>
          <w:rFonts w:ascii="Times New Roman" w:hAnsi="Times New Roman"/>
        </w:rPr>
        <w:t>– Panevėžio rajono Naujamiesčio kultūros centras – dailės galerija</w:t>
      </w:r>
      <w:r>
        <w:rPr>
          <w:rFonts w:ascii="Times New Roman" w:hAnsi="Times New Roman"/>
          <w:bCs/>
        </w:rPr>
        <w:t xml:space="preserve">, juridinio asmens kodas </w:t>
      </w:r>
      <w:r>
        <w:rPr>
          <w:rFonts w:ascii="Times New Roman" w:hAnsi="Times New Roman"/>
        </w:rPr>
        <w:t>188212491</w:t>
      </w:r>
      <w:r>
        <w:rPr>
          <w:rFonts w:ascii="Times New Roman" w:hAnsi="Times New Roman"/>
          <w:bCs/>
        </w:rPr>
        <w:t>, S. Nėries g. 14, Naujamiesčio mstl., Panevėžio r.  LT-38335</w:t>
      </w:r>
      <w:r>
        <w:rPr>
          <w:rFonts w:ascii="Times New Roman" w:hAnsi="Times New Roman"/>
        </w:rPr>
        <w:t>.</w:t>
      </w:r>
    </w:p>
    <w:p w14:paraId="6D456A14" w14:textId="77777777" w:rsidR="00815B68" w:rsidRDefault="00815B68" w:rsidP="00815B68">
      <w:pPr>
        <w:widowControl w:val="0"/>
        <w:numPr>
          <w:ilvl w:val="1"/>
          <w:numId w:val="1"/>
        </w:numPr>
        <w:tabs>
          <w:tab w:val="left" w:pos="709"/>
        </w:tabs>
        <w:spacing w:after="120" w:line="240" w:lineRule="auto"/>
        <w:ind w:left="0" w:firstLine="709"/>
        <w:jc w:val="both"/>
        <w:rPr>
          <w:rFonts w:ascii="Times New Roman" w:hAnsi="Times New Roman"/>
        </w:rPr>
      </w:pPr>
      <w:r>
        <w:rPr>
          <w:rFonts w:ascii="Times New Roman" w:eastAsia="Microsoft Sans Serif" w:hAnsi="Times New Roman"/>
          <w:b/>
          <w:lang w:eastAsia="lt-LT" w:bidi="lt-LT"/>
        </w:rPr>
        <w:t>Pirkimas</w:t>
      </w:r>
      <w:r>
        <w:rPr>
          <w:rFonts w:ascii="Times New Roman" w:eastAsia="Microsoft Sans Serif" w:hAnsi="Times New Roman"/>
          <w:lang w:eastAsia="lt-LT" w:bidi="lt-LT"/>
        </w:rPr>
        <w:t xml:space="preserve"> – Užsakovo organizuotas viešasis pirkimas, siekiant sudaryti Sutartį.</w:t>
      </w:r>
    </w:p>
    <w:p w14:paraId="1B038059" w14:textId="77777777" w:rsidR="00815B68" w:rsidRDefault="00815B68" w:rsidP="00815B68">
      <w:pPr>
        <w:widowControl w:val="0"/>
        <w:numPr>
          <w:ilvl w:val="1"/>
          <w:numId w:val="1"/>
        </w:numPr>
        <w:tabs>
          <w:tab w:val="left" w:pos="709"/>
        </w:tabs>
        <w:spacing w:after="120" w:line="240" w:lineRule="auto"/>
        <w:ind w:left="0" w:firstLine="709"/>
        <w:jc w:val="both"/>
        <w:rPr>
          <w:rFonts w:ascii="Times New Roman" w:hAnsi="Times New Roman"/>
        </w:rPr>
      </w:pPr>
      <w:r>
        <w:rPr>
          <w:rFonts w:ascii="Times New Roman" w:eastAsia="Microsoft Sans Serif" w:hAnsi="Times New Roman"/>
          <w:b/>
          <w:lang w:eastAsia="lt-LT" w:bidi="lt-LT"/>
        </w:rPr>
        <w:t>Pirkimo sąlygos</w:t>
      </w:r>
      <w:r>
        <w:rPr>
          <w:rFonts w:ascii="Times New Roman" w:eastAsia="Microsoft Sans Serif" w:hAnsi="Times New Roman"/>
          <w:lang w:eastAsia="lt-LT" w:bidi="lt-LT"/>
        </w:rPr>
        <w:t xml:space="preserve"> – Užsakovo vykdytų Pirkimo procedūrų metu pateiktų dokumentų visuma, kuriais vadovaujantis Tiekėjas pateikė Pasiūlymą.</w:t>
      </w:r>
    </w:p>
    <w:p w14:paraId="705F8C34"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hAnsi="Times New Roman" w:cs="Times New Roman"/>
          <w:b/>
          <w:sz w:val="22"/>
          <w:szCs w:val="22"/>
        </w:rPr>
        <w:t>Subtiekėjas</w:t>
      </w:r>
      <w:r>
        <w:rPr>
          <w:rFonts w:ascii="Times New Roman" w:hAnsi="Times New Roman" w:cs="Times New Roman"/>
          <w:sz w:val="22"/>
          <w:szCs w:val="22"/>
        </w:rPr>
        <w:t xml:space="preserve"> –juridinis arba fizinis asmuo, kuris pagal galiojantį tarpusavio sandorį su Tiekėju, Tiekėjo pasitelkiamas pristatyti Sutartyje nurodytą Prekę.</w:t>
      </w:r>
    </w:p>
    <w:p w14:paraId="1C9297BC" w14:textId="77777777" w:rsidR="00815B68" w:rsidRDefault="00815B68" w:rsidP="00815B68">
      <w:pPr>
        <w:widowControl w:val="0"/>
        <w:numPr>
          <w:ilvl w:val="1"/>
          <w:numId w:val="1"/>
        </w:numPr>
        <w:tabs>
          <w:tab w:val="left" w:pos="709"/>
        </w:tabs>
        <w:spacing w:after="120" w:line="240" w:lineRule="auto"/>
        <w:ind w:left="0" w:firstLine="709"/>
        <w:jc w:val="both"/>
        <w:rPr>
          <w:rFonts w:ascii="Times New Roman" w:hAnsi="Times New Roman"/>
        </w:rPr>
      </w:pPr>
      <w:r>
        <w:rPr>
          <w:rFonts w:ascii="Times New Roman" w:eastAsia="Microsoft Sans Serif" w:hAnsi="Times New Roman"/>
          <w:b/>
          <w:lang w:eastAsia="lt-LT" w:bidi="lt-LT"/>
        </w:rPr>
        <w:t>Sutarties įsigaliojimo diena</w:t>
      </w:r>
      <w:r>
        <w:rPr>
          <w:rFonts w:ascii="Times New Roman" w:eastAsia="Microsoft Sans Serif" w:hAnsi="Times New Roman"/>
          <w:lang w:eastAsia="lt-LT" w:bidi="lt-LT"/>
        </w:rPr>
        <w:t xml:space="preserve"> – diena, kai Šalys pasirašo Sutartį.</w:t>
      </w:r>
    </w:p>
    <w:p w14:paraId="3ED3D00D" w14:textId="77777777" w:rsidR="00815B68" w:rsidRDefault="00815B68" w:rsidP="00815B68">
      <w:pPr>
        <w:widowControl w:val="0"/>
        <w:numPr>
          <w:ilvl w:val="1"/>
          <w:numId w:val="1"/>
        </w:numPr>
        <w:tabs>
          <w:tab w:val="left" w:pos="709"/>
        </w:tabs>
        <w:spacing w:after="120" w:line="240" w:lineRule="auto"/>
        <w:ind w:left="0" w:firstLine="709"/>
        <w:jc w:val="both"/>
        <w:rPr>
          <w:rFonts w:ascii="Times New Roman" w:hAnsi="Times New Roman"/>
        </w:rPr>
      </w:pPr>
      <w:r>
        <w:rPr>
          <w:rFonts w:ascii="Times New Roman" w:eastAsia="Microsoft Sans Serif" w:hAnsi="Times New Roman"/>
          <w:b/>
          <w:lang w:eastAsia="lt-LT" w:bidi="lt-LT"/>
        </w:rPr>
        <w:t>Sutartis</w:t>
      </w:r>
      <w:r>
        <w:rPr>
          <w:rFonts w:ascii="Times New Roman" w:eastAsia="Microsoft Sans Serif" w:hAnsi="Times New Roman"/>
          <w:lang w:eastAsia="lt-LT" w:bidi="lt-LT"/>
        </w:rPr>
        <w:t xml:space="preserve"> – ši Sutartis, susidedanti iš Sutarties 2.16 p. išvardintų dokumentų.</w:t>
      </w:r>
    </w:p>
    <w:p w14:paraId="5EE16ADF" w14:textId="77777777" w:rsidR="00815B68" w:rsidRDefault="00815B68" w:rsidP="00815B68">
      <w:pPr>
        <w:widowControl w:val="0"/>
        <w:numPr>
          <w:ilvl w:val="1"/>
          <w:numId w:val="1"/>
        </w:numPr>
        <w:tabs>
          <w:tab w:val="left" w:pos="709"/>
        </w:tabs>
        <w:spacing w:after="120" w:line="240" w:lineRule="auto"/>
        <w:ind w:left="0" w:firstLine="709"/>
        <w:jc w:val="both"/>
        <w:rPr>
          <w:rFonts w:ascii="Times New Roman" w:hAnsi="Times New Roman"/>
        </w:rPr>
      </w:pPr>
      <w:r>
        <w:rPr>
          <w:rFonts w:ascii="Times New Roman" w:eastAsia="Microsoft Sans Serif" w:hAnsi="Times New Roman"/>
          <w:b/>
          <w:lang w:eastAsia="lt-LT" w:bidi="lt-LT"/>
        </w:rPr>
        <w:t>Techninė specifikacija</w:t>
      </w:r>
      <w:r>
        <w:rPr>
          <w:rFonts w:ascii="Times New Roman" w:eastAsia="Microsoft Sans Serif" w:hAnsi="Times New Roman"/>
          <w:lang w:eastAsia="lt-LT" w:bidi="lt-LT"/>
        </w:rPr>
        <w:t xml:space="preserve"> – dokumentas, kuris yra Pirkimo sąlygų ir šios Sutarties sudedamoji dalis, pateikiamas kaip Sutarties 1 priedas, ir kuriame nustatyti reikalavimai Prekei.</w:t>
      </w:r>
    </w:p>
    <w:p w14:paraId="08CDD949" w14:textId="77777777" w:rsidR="00815B68" w:rsidRDefault="00815B68" w:rsidP="00815B68">
      <w:pPr>
        <w:widowControl w:val="0"/>
        <w:numPr>
          <w:ilvl w:val="1"/>
          <w:numId w:val="1"/>
        </w:numPr>
        <w:tabs>
          <w:tab w:val="left" w:pos="709"/>
        </w:tabs>
        <w:spacing w:after="120" w:line="240" w:lineRule="auto"/>
        <w:ind w:left="0" w:firstLine="709"/>
        <w:jc w:val="both"/>
        <w:rPr>
          <w:rFonts w:ascii="Times New Roman" w:hAnsi="Times New Roman"/>
        </w:rPr>
      </w:pPr>
      <w:r>
        <w:rPr>
          <w:rFonts w:ascii="Times New Roman" w:eastAsia="Microsoft Sans Serif" w:hAnsi="Times New Roman"/>
          <w:b/>
          <w:lang w:eastAsia="lt-LT" w:bidi="lt-LT"/>
        </w:rPr>
        <w:t>Teisės aktai</w:t>
      </w:r>
      <w:r>
        <w:rPr>
          <w:rFonts w:ascii="Times New Roman" w:eastAsia="Microsoft Sans Serif" w:hAnsi="Times New Roman"/>
          <w:lang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Tiekėjas buvo supažindintas.</w:t>
      </w:r>
    </w:p>
    <w:p w14:paraId="5C158B0D" w14:textId="77777777" w:rsidR="00815B68" w:rsidRDefault="00815B68" w:rsidP="00815B68">
      <w:pPr>
        <w:pStyle w:val="Sraopastraipa"/>
        <w:numPr>
          <w:ilvl w:val="1"/>
          <w:numId w:val="1"/>
        </w:numPr>
        <w:tabs>
          <w:tab w:val="left" w:pos="709"/>
        </w:tabs>
        <w:spacing w:after="120" w:line="240" w:lineRule="auto"/>
        <w:ind w:left="0" w:firstLine="709"/>
        <w:jc w:val="both"/>
        <w:rPr>
          <w:rFonts w:ascii="Times New Roman" w:hAnsi="Times New Roman"/>
        </w:rPr>
      </w:pPr>
      <w:r>
        <w:rPr>
          <w:rFonts w:ascii="Times New Roman" w:hAnsi="Times New Roman"/>
          <w:b/>
        </w:rPr>
        <w:lastRenderedPageBreak/>
        <w:t>Trečioji šalis</w:t>
      </w:r>
      <w:r>
        <w:rPr>
          <w:rFonts w:ascii="Times New Roman" w:hAnsi="Times New Roman"/>
        </w:rPr>
        <w:t xml:space="preserve"> – bet kuris kitas fizinis arba juridinis asmuo, kuris nėra Šalis.</w:t>
      </w:r>
    </w:p>
    <w:p w14:paraId="41846124"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hAnsi="Times New Roman" w:cs="Times New Roman"/>
          <w:b/>
          <w:sz w:val="22"/>
          <w:szCs w:val="22"/>
        </w:rPr>
        <w:t xml:space="preserve">Viešųjų pirkimų įstatymas </w:t>
      </w:r>
      <w:r>
        <w:rPr>
          <w:rFonts w:ascii="Times New Roman" w:hAnsi="Times New Roman" w:cs="Times New Roman"/>
          <w:sz w:val="22"/>
          <w:szCs w:val="22"/>
        </w:rPr>
        <w:t>– Lietuvos Respublikos viešųjų pirkimų įstatymas.</w:t>
      </w:r>
    </w:p>
    <w:p w14:paraId="0E8F7FBE"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14" w:name="_Ref488222910"/>
      <w:r>
        <w:rPr>
          <w:rFonts w:ascii="Times New Roman" w:hAnsi="Times New Roman" w:cs="Times New Roman"/>
          <w:sz w:val="22"/>
          <w:szCs w:val="22"/>
        </w:rPr>
        <w:t>Ši Sutartis yra vientisas ir nedalomas dokumentas, kurią sudaro toliau išvardinti dokumentai. Sutarties aiškinimo ir taikymo tikslais, nustatoma tokia Sutarties dokumentų pirmenybės tvarka:</w:t>
      </w:r>
      <w:bookmarkEnd w:id="14"/>
    </w:p>
    <w:p w14:paraId="32245173" w14:textId="77777777" w:rsidR="00815B68" w:rsidRDefault="00815B68" w:rsidP="00815B68">
      <w:pPr>
        <w:pStyle w:val="Bodytext2"/>
        <w:numPr>
          <w:ilvl w:val="2"/>
          <w:numId w:val="1"/>
        </w:numPr>
        <w:shd w:val="clear" w:color="auto" w:fill="auto"/>
        <w:tabs>
          <w:tab w:val="left" w:pos="851"/>
          <w:tab w:val="left" w:pos="1701"/>
        </w:tabs>
        <w:spacing w:before="0" w:after="120" w:line="240" w:lineRule="auto"/>
        <w:ind w:left="0" w:firstLine="709"/>
        <w:rPr>
          <w:rFonts w:ascii="Times New Roman" w:hAnsi="Times New Roman" w:cs="Times New Roman"/>
          <w:sz w:val="22"/>
          <w:szCs w:val="22"/>
        </w:rPr>
      </w:pPr>
      <w:r>
        <w:rPr>
          <w:rFonts w:ascii="Times New Roman" w:hAnsi="Times New Roman" w:cs="Times New Roman"/>
          <w:sz w:val="22"/>
          <w:szCs w:val="22"/>
        </w:rPr>
        <w:t>Sutartis (su priedais);</w:t>
      </w:r>
    </w:p>
    <w:p w14:paraId="36556FCF" w14:textId="77777777" w:rsidR="00815B68" w:rsidRDefault="00815B68" w:rsidP="00815B68">
      <w:pPr>
        <w:pStyle w:val="Bodytext2"/>
        <w:numPr>
          <w:ilvl w:val="2"/>
          <w:numId w:val="1"/>
        </w:numPr>
        <w:shd w:val="clear" w:color="auto" w:fill="auto"/>
        <w:tabs>
          <w:tab w:val="left" w:pos="851"/>
          <w:tab w:val="left" w:pos="1701"/>
        </w:tabs>
        <w:spacing w:before="0" w:after="120" w:line="240" w:lineRule="auto"/>
        <w:ind w:left="0" w:firstLine="709"/>
        <w:rPr>
          <w:rFonts w:ascii="Times New Roman" w:hAnsi="Times New Roman" w:cs="Times New Roman"/>
          <w:sz w:val="22"/>
          <w:szCs w:val="22"/>
        </w:rPr>
      </w:pPr>
      <w:r>
        <w:rPr>
          <w:rFonts w:ascii="Times New Roman" w:hAnsi="Times New Roman" w:cs="Times New Roman"/>
          <w:sz w:val="22"/>
          <w:szCs w:val="22"/>
        </w:rPr>
        <w:t>Pirkimo sąlygos;</w:t>
      </w:r>
    </w:p>
    <w:p w14:paraId="06AF3989" w14:textId="77777777" w:rsidR="00815B68" w:rsidRDefault="00815B68" w:rsidP="00815B68">
      <w:pPr>
        <w:pStyle w:val="Bodytext2"/>
        <w:numPr>
          <w:ilvl w:val="2"/>
          <w:numId w:val="1"/>
        </w:numPr>
        <w:shd w:val="clear" w:color="auto" w:fill="auto"/>
        <w:tabs>
          <w:tab w:val="left" w:pos="851"/>
          <w:tab w:val="left" w:pos="1701"/>
        </w:tabs>
        <w:spacing w:before="0" w:after="120" w:line="240" w:lineRule="auto"/>
        <w:ind w:left="0" w:firstLine="709"/>
        <w:rPr>
          <w:rFonts w:ascii="Times New Roman" w:hAnsi="Times New Roman" w:cs="Times New Roman"/>
          <w:sz w:val="22"/>
          <w:szCs w:val="22"/>
        </w:rPr>
      </w:pPr>
      <w:r>
        <w:rPr>
          <w:rFonts w:ascii="Times New Roman" w:hAnsi="Times New Roman" w:cs="Times New Roman"/>
          <w:sz w:val="22"/>
          <w:szCs w:val="22"/>
        </w:rPr>
        <w:t>Tiekėjo Pasiūlymas.</w:t>
      </w:r>
    </w:p>
    <w:p w14:paraId="0B3EEE60"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hAnsi="Times New Roman" w:cs="Times New Roman"/>
          <w:sz w:val="22"/>
          <w:szCs w:val="22"/>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084B95CC"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hAnsi="Times New Roman" w:cs="Times New Roman"/>
          <w:sz w:val="22"/>
          <w:szCs w:val="22"/>
        </w:rPr>
        <w:t>Sutartis yra sudaryta, ji turi būti aiškinama ir taikoma pagal Lietuvos Respublikos teisę.</w:t>
      </w:r>
    </w:p>
    <w:p w14:paraId="56BE5A12" w14:textId="77777777" w:rsidR="00815B68" w:rsidRDefault="00815B68" w:rsidP="00815B68">
      <w:pPr>
        <w:widowControl w:val="0"/>
        <w:numPr>
          <w:ilvl w:val="1"/>
          <w:numId w:val="1"/>
        </w:numPr>
        <w:tabs>
          <w:tab w:val="left" w:pos="709"/>
        </w:tabs>
        <w:spacing w:after="120" w:line="240" w:lineRule="auto"/>
        <w:ind w:left="0" w:firstLine="709"/>
        <w:jc w:val="both"/>
        <w:rPr>
          <w:rFonts w:ascii="Times New Roman" w:eastAsia="Microsoft Sans Serif" w:hAnsi="Times New Roman"/>
          <w:lang w:eastAsia="lt-LT" w:bidi="lt-LT"/>
        </w:rPr>
      </w:pPr>
      <w:r>
        <w:rPr>
          <w:rFonts w:ascii="Times New Roman" w:eastAsia="Microsoft Sans Serif" w:hAnsi="Times New Roman"/>
          <w:lang w:eastAsia="lt-LT" w:bidi="lt-LT"/>
        </w:rPr>
        <w:t>Sutarties sąlygos yra sudarytos remiantis Viešųjų pirkimų įstatymo ir kitų Teisės aktų nuostatomis. Esant situacijai, kuomet Sutarties sąlygos neatitinka Viešųjų pirkimų įstatyme išdėstytų reikalavimų, taikomos Viešųjų pirkimų įstatymo normos. Šalys konstatuoja ir patvirtina, jog šios Sutarties nuostatos Pirkimo sąlygų nuostatoms neprieštarauja.</w:t>
      </w:r>
    </w:p>
    <w:p w14:paraId="5F924FC3" w14:textId="77777777" w:rsidR="00815B68" w:rsidRDefault="00815B68" w:rsidP="00815B68">
      <w:pPr>
        <w:widowControl w:val="0"/>
        <w:tabs>
          <w:tab w:val="left" w:pos="709"/>
        </w:tabs>
        <w:spacing w:after="120" w:line="240" w:lineRule="auto"/>
        <w:jc w:val="both"/>
        <w:rPr>
          <w:rFonts w:ascii="Times New Roman" w:eastAsia="Microsoft Sans Serif" w:hAnsi="Times New Roman"/>
          <w:lang w:eastAsia="lt-LT" w:bidi="lt-LT"/>
        </w:rPr>
      </w:pPr>
    </w:p>
    <w:p w14:paraId="0B0AC2E9" w14:textId="77777777" w:rsidR="00815B68" w:rsidRDefault="00815B68" w:rsidP="00815B68">
      <w:pPr>
        <w:pStyle w:val="Antrat1"/>
        <w:ind w:left="0" w:firstLine="709"/>
        <w:rPr>
          <w:rFonts w:cs="Times New Roman"/>
          <w:szCs w:val="22"/>
        </w:rPr>
      </w:pPr>
      <w:bookmarkStart w:id="15" w:name="bookmark8"/>
      <w:bookmarkStart w:id="16" w:name="_Toc488772302"/>
      <w:bookmarkStart w:id="17" w:name="_Toc488935291"/>
      <w:bookmarkStart w:id="18" w:name="_Toc489004357"/>
      <w:bookmarkStart w:id="19" w:name="_Toc489005915"/>
      <w:bookmarkStart w:id="20" w:name="_Toc489428711"/>
      <w:bookmarkStart w:id="21" w:name="_Toc491936297"/>
      <w:r>
        <w:rPr>
          <w:rFonts w:cs="Times New Roman"/>
          <w:szCs w:val="22"/>
        </w:rPr>
        <w:t>SUTARTIES OBJEKTAS</w:t>
      </w:r>
      <w:bookmarkEnd w:id="15"/>
      <w:bookmarkEnd w:id="16"/>
      <w:bookmarkEnd w:id="17"/>
      <w:bookmarkEnd w:id="18"/>
      <w:bookmarkEnd w:id="19"/>
      <w:bookmarkEnd w:id="20"/>
      <w:bookmarkEnd w:id="21"/>
    </w:p>
    <w:p w14:paraId="36E41AAB" w14:textId="77777777" w:rsidR="00815B68" w:rsidRDefault="00815B68" w:rsidP="00815B68">
      <w:pPr>
        <w:widowControl w:val="0"/>
        <w:numPr>
          <w:ilvl w:val="1"/>
          <w:numId w:val="1"/>
        </w:numPr>
        <w:tabs>
          <w:tab w:val="left" w:pos="709"/>
        </w:tabs>
        <w:spacing w:after="120" w:line="240" w:lineRule="auto"/>
        <w:ind w:left="0" w:firstLine="709"/>
        <w:jc w:val="both"/>
        <w:rPr>
          <w:rFonts w:ascii="Times New Roman" w:eastAsia="Microsoft Sans Serif" w:hAnsi="Times New Roman"/>
          <w:lang w:eastAsia="lt-LT" w:bidi="lt-LT"/>
        </w:rPr>
      </w:pPr>
      <w:r>
        <w:rPr>
          <w:rFonts w:ascii="Times New Roman" w:eastAsia="Microsoft Sans Serif" w:hAnsi="Times New Roman"/>
          <w:lang w:eastAsia="lt-LT" w:bidi="lt-LT"/>
        </w:rPr>
        <w:t xml:space="preserve">Tiekėjas įsipareigoja savo rizika pagal Techninės specifikacijos reikalavimus, Sutartyje nurodytomis sąlygomis ir terminais parduoti ir pristatyti </w:t>
      </w:r>
      <w:r>
        <w:rPr>
          <w:rFonts w:ascii="Times New Roman" w:hAnsi="Times New Roman"/>
        </w:rPr>
        <w:t xml:space="preserve">M1 klasės keleivinį mikroautobusą </w:t>
      </w:r>
      <w:r>
        <w:rPr>
          <w:rFonts w:ascii="Times New Roman" w:eastAsia="Microsoft Sans Serif" w:hAnsi="Times New Roman"/>
          <w:lang w:eastAsia="lt-LT" w:bidi="lt-LT"/>
        </w:rPr>
        <w:t>(toliau – Prekė).</w:t>
      </w:r>
    </w:p>
    <w:p w14:paraId="67DFEA89" w14:textId="77777777" w:rsidR="00815B68" w:rsidRDefault="00815B68" w:rsidP="00815B68">
      <w:pPr>
        <w:widowControl w:val="0"/>
        <w:numPr>
          <w:ilvl w:val="1"/>
          <w:numId w:val="1"/>
        </w:numPr>
        <w:spacing w:after="120" w:line="240" w:lineRule="auto"/>
        <w:ind w:left="0" w:firstLine="709"/>
        <w:jc w:val="both"/>
        <w:rPr>
          <w:rFonts w:ascii="Times New Roman" w:eastAsia="Microsoft Sans Serif" w:hAnsi="Times New Roman"/>
          <w:lang w:eastAsia="lt-LT" w:bidi="lt-LT"/>
        </w:rPr>
      </w:pPr>
      <w:r>
        <w:rPr>
          <w:rFonts w:ascii="Times New Roman" w:eastAsia="Times New Roman" w:hAnsi="Times New Roman"/>
          <w:szCs w:val="24"/>
        </w:rPr>
        <w:t xml:space="preserve">Tiekėjas įsipareigoja teikti Prekės techninio aptarnavimo paslaugas garantinio laikotarpio galiojimo metu, </w:t>
      </w:r>
      <w:r>
        <w:rPr>
          <w:rFonts w:ascii="Times New Roman" w:hAnsi="Times New Roman"/>
        </w:rPr>
        <w:t>kuris negali būti trumpesnis, nei nurodyta Techninės specifikacijos 21 p.</w:t>
      </w:r>
    </w:p>
    <w:p w14:paraId="14357080" w14:textId="77777777" w:rsidR="00815B68" w:rsidRDefault="00815B68" w:rsidP="00815B68">
      <w:pPr>
        <w:widowControl w:val="0"/>
        <w:numPr>
          <w:ilvl w:val="1"/>
          <w:numId w:val="1"/>
        </w:numPr>
        <w:tabs>
          <w:tab w:val="left" w:pos="709"/>
        </w:tabs>
        <w:spacing w:after="120" w:line="240" w:lineRule="auto"/>
        <w:ind w:left="0" w:firstLine="709"/>
        <w:jc w:val="both"/>
        <w:rPr>
          <w:rFonts w:ascii="Times New Roman" w:eastAsia="Microsoft Sans Serif" w:hAnsi="Times New Roman"/>
          <w:lang w:eastAsia="lt-LT" w:bidi="lt-LT"/>
        </w:rPr>
      </w:pPr>
      <w:r>
        <w:rPr>
          <w:rFonts w:ascii="Times New Roman" w:eastAsia="Microsoft Sans Serif" w:hAnsi="Times New Roman"/>
          <w:lang w:eastAsia="lt-LT" w:bidi="lt-LT"/>
        </w:rPr>
        <w:t>Užsakovas įsipareigoja priimti Techninės specifikacijos reikalavimus atitinkančią Prekę ir sumokėti už ją Sutartyje nurodytomis sąlygomis ir tvarka.</w:t>
      </w:r>
    </w:p>
    <w:p w14:paraId="61299319" w14:textId="77777777" w:rsidR="00815B68" w:rsidRDefault="00815B68" w:rsidP="00815B68">
      <w:pPr>
        <w:widowControl w:val="0"/>
        <w:numPr>
          <w:ilvl w:val="1"/>
          <w:numId w:val="1"/>
        </w:numPr>
        <w:tabs>
          <w:tab w:val="left" w:pos="709"/>
        </w:tabs>
        <w:spacing w:after="120" w:line="240" w:lineRule="auto"/>
        <w:ind w:left="0" w:firstLine="709"/>
        <w:jc w:val="both"/>
        <w:rPr>
          <w:rFonts w:ascii="Times New Roman" w:hAnsi="Times New Roman"/>
        </w:rPr>
      </w:pPr>
      <w:bookmarkStart w:id="22" w:name="_Ref491680031"/>
      <w:r>
        <w:rPr>
          <w:rFonts w:ascii="Times New Roman" w:eastAsia="Microsoft Sans Serif" w:hAnsi="Times New Roman"/>
          <w:lang w:eastAsia="lt-LT" w:bidi="lt-LT"/>
        </w:rPr>
        <w:t>Prekės</w:t>
      </w:r>
      <w:r>
        <w:rPr>
          <w:rFonts w:ascii="Times New Roman" w:hAnsi="Times New Roman"/>
        </w:rPr>
        <w:t xml:space="preserve"> pristatymo vieta – S. Nėries g. 14, Naujamiesčio mstl., Panevėžio r.</w:t>
      </w:r>
      <w:bookmarkEnd w:id="22"/>
    </w:p>
    <w:p w14:paraId="12FD138E" w14:textId="77777777" w:rsidR="00815B68" w:rsidRDefault="00815B68" w:rsidP="00815B68">
      <w:pPr>
        <w:widowControl w:val="0"/>
        <w:tabs>
          <w:tab w:val="left" w:pos="709"/>
        </w:tabs>
        <w:spacing w:after="120" w:line="240" w:lineRule="auto"/>
        <w:ind w:left="709"/>
        <w:jc w:val="both"/>
        <w:rPr>
          <w:rFonts w:ascii="Times New Roman" w:eastAsia="Microsoft Sans Serif" w:hAnsi="Times New Roman"/>
          <w:lang w:eastAsia="lt-LT" w:bidi="lt-LT"/>
        </w:rPr>
      </w:pPr>
    </w:p>
    <w:p w14:paraId="11E3F087" w14:textId="77777777" w:rsidR="00815B68" w:rsidRDefault="00815B68" w:rsidP="00815B68">
      <w:pPr>
        <w:pStyle w:val="Antrat1"/>
        <w:ind w:left="0" w:firstLine="709"/>
        <w:rPr>
          <w:rFonts w:cs="Times New Roman"/>
          <w:szCs w:val="22"/>
        </w:rPr>
      </w:pPr>
      <w:bookmarkStart w:id="23" w:name="bookmark9"/>
      <w:bookmarkStart w:id="24" w:name="_Toc488772303"/>
      <w:bookmarkStart w:id="25" w:name="_Toc488935292"/>
      <w:bookmarkStart w:id="26" w:name="_Toc489004358"/>
      <w:bookmarkStart w:id="27" w:name="_Toc489005916"/>
      <w:bookmarkStart w:id="28" w:name="_Toc489428712"/>
      <w:bookmarkStart w:id="29" w:name="_Toc491936298"/>
      <w:r>
        <w:rPr>
          <w:rFonts w:cs="Times New Roman"/>
          <w:szCs w:val="22"/>
        </w:rPr>
        <w:t>SUTARTIES KAINA</w:t>
      </w:r>
      <w:bookmarkEnd w:id="23"/>
      <w:bookmarkEnd w:id="24"/>
      <w:bookmarkEnd w:id="25"/>
      <w:bookmarkEnd w:id="26"/>
      <w:bookmarkEnd w:id="27"/>
      <w:bookmarkEnd w:id="28"/>
      <w:bookmarkEnd w:id="29"/>
    </w:p>
    <w:p w14:paraId="708F1886" w14:textId="77777777" w:rsidR="00815B68" w:rsidRDefault="00815B68" w:rsidP="00815B68">
      <w:pPr>
        <w:pStyle w:val="Bodytext2"/>
        <w:numPr>
          <w:ilvl w:val="1"/>
          <w:numId w:val="1"/>
        </w:numPr>
        <w:spacing w:before="0" w:after="120" w:line="240" w:lineRule="auto"/>
        <w:ind w:left="0" w:firstLine="709"/>
        <w:rPr>
          <w:rFonts w:ascii="Times New Roman" w:hAnsi="Times New Roman" w:cs="Times New Roman"/>
          <w:sz w:val="22"/>
          <w:szCs w:val="22"/>
        </w:rPr>
      </w:pPr>
      <w:bookmarkStart w:id="30" w:name="_Ref341351825"/>
      <w:r>
        <w:rPr>
          <w:rFonts w:ascii="Times New Roman" w:hAnsi="Times New Roman" w:cs="Times New Roman"/>
          <w:sz w:val="22"/>
          <w:szCs w:val="22"/>
        </w:rPr>
        <w:t>Prekės kainą sudaro</w:t>
      </w:r>
      <w:r>
        <w:rPr>
          <w:rFonts w:ascii="Times New Roman" w:hAnsi="Times New Roman" w:cs="Times New Roman"/>
          <w:i/>
          <w:sz w:val="22"/>
          <w:szCs w:val="22"/>
        </w:rPr>
        <w:t xml:space="preserve"> </w:t>
      </w:r>
      <w:r>
        <w:rPr>
          <w:rFonts w:ascii="Times New Roman" w:hAnsi="Times New Roman" w:cs="Times New Roman"/>
          <w:iCs/>
          <w:sz w:val="22"/>
          <w:szCs w:val="22"/>
        </w:rPr>
        <w:t>45 000,00</w:t>
      </w:r>
      <w:r>
        <w:rPr>
          <w:rFonts w:ascii="Times New Roman" w:hAnsi="Times New Roman" w:cs="Times New Roman"/>
          <w:sz w:val="22"/>
          <w:szCs w:val="22"/>
        </w:rPr>
        <w:t xml:space="preserve"> EUR (</w:t>
      </w:r>
      <w:r>
        <w:rPr>
          <w:rFonts w:ascii="Times New Roman" w:hAnsi="Times New Roman" w:cs="Times New Roman"/>
          <w:iCs/>
          <w:sz w:val="22"/>
          <w:szCs w:val="22"/>
        </w:rPr>
        <w:t xml:space="preserve">keturiasdešimt penki tūkstančiai EUR 00 ct) </w:t>
      </w:r>
      <w:r>
        <w:rPr>
          <w:rFonts w:ascii="Times New Roman" w:hAnsi="Times New Roman" w:cs="Times New Roman"/>
          <w:sz w:val="22"/>
          <w:szCs w:val="22"/>
        </w:rPr>
        <w:t>įskaitant PVM:</w:t>
      </w:r>
      <w:bookmarkEnd w:id="30"/>
    </w:p>
    <w:tbl>
      <w:tblPr>
        <w:tblW w:w="98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6011"/>
        <w:gridCol w:w="2693"/>
      </w:tblGrid>
      <w:tr w:rsidR="00815B68" w14:paraId="6FDD428A" w14:textId="77777777" w:rsidTr="00815B68">
        <w:trPr>
          <w:trHeight w:val="17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ACB056" w14:textId="77777777" w:rsidR="00815B68" w:rsidRDefault="00815B68">
            <w:pPr>
              <w:widowControl w:val="0"/>
              <w:spacing w:after="0" w:line="240" w:lineRule="auto"/>
              <w:rPr>
                <w:rFonts w:ascii="Times New Roman" w:eastAsia="SimSun" w:hAnsi="Times New Roman"/>
                <w:kern w:val="2"/>
                <w:sz w:val="24"/>
                <w:szCs w:val="24"/>
                <w:highlight w:val="lightGray"/>
                <w:lang w:eastAsia="hi-IN" w:bidi="hi-IN"/>
              </w:rPr>
            </w:pPr>
            <w:r>
              <w:rPr>
                <w:rFonts w:ascii="Times New Roman" w:eastAsia="SimSun" w:hAnsi="Times New Roman"/>
                <w:kern w:val="2"/>
                <w:sz w:val="24"/>
                <w:szCs w:val="24"/>
                <w:highlight w:val="lightGray"/>
                <w:lang w:eastAsia="hi-IN" w:bidi="hi-IN"/>
              </w:rPr>
              <w:t>Eil. Nr.</w:t>
            </w:r>
          </w:p>
        </w:tc>
        <w:tc>
          <w:tcPr>
            <w:tcW w:w="6011" w:type="dxa"/>
            <w:tcBorders>
              <w:top w:val="single" w:sz="4" w:space="0" w:color="auto"/>
              <w:left w:val="single" w:sz="4" w:space="0" w:color="auto"/>
              <w:bottom w:val="single" w:sz="4" w:space="0" w:color="auto"/>
              <w:right w:val="single" w:sz="4" w:space="0" w:color="auto"/>
            </w:tcBorders>
            <w:shd w:val="clear" w:color="auto" w:fill="D9D9D9"/>
            <w:hideMark/>
          </w:tcPr>
          <w:p w14:paraId="47F59D32" w14:textId="77777777" w:rsidR="00815B68" w:rsidRDefault="00815B68">
            <w:pPr>
              <w:widowControl w:val="0"/>
              <w:spacing w:after="0" w:line="240" w:lineRule="auto"/>
              <w:jc w:val="center"/>
              <w:rPr>
                <w:rFonts w:ascii="Times New Roman" w:eastAsia="MS Mincho" w:hAnsi="Times New Roman"/>
                <w:bCs/>
                <w:kern w:val="2"/>
                <w:sz w:val="24"/>
                <w:szCs w:val="24"/>
                <w:highlight w:val="lightGray"/>
                <w:lang w:eastAsia="hi-IN" w:bidi="hi-IN"/>
              </w:rPr>
            </w:pPr>
            <w:r>
              <w:rPr>
                <w:rFonts w:ascii="Times New Roman" w:eastAsia="MS Mincho" w:hAnsi="Times New Roman"/>
                <w:bCs/>
                <w:kern w:val="2"/>
                <w:sz w:val="24"/>
                <w:szCs w:val="24"/>
                <w:highlight w:val="lightGray"/>
                <w:lang w:eastAsia="hi-IN" w:bidi="hi-IN"/>
              </w:rPr>
              <w:t>Pirkimo objektas</w:t>
            </w: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14:paraId="349C6BB8" w14:textId="77777777" w:rsidR="00815B68" w:rsidRDefault="00815B68">
            <w:pPr>
              <w:widowControl w:val="0"/>
              <w:spacing w:after="0" w:line="240" w:lineRule="auto"/>
              <w:jc w:val="center"/>
              <w:rPr>
                <w:rFonts w:ascii="Times New Roman" w:eastAsia="SimSun" w:hAnsi="Times New Roman"/>
                <w:kern w:val="2"/>
                <w:sz w:val="24"/>
                <w:szCs w:val="24"/>
                <w:highlight w:val="lightGray"/>
                <w:lang w:eastAsia="hi-IN" w:bidi="hi-IN"/>
              </w:rPr>
            </w:pPr>
            <w:r>
              <w:rPr>
                <w:rFonts w:ascii="Times New Roman" w:eastAsia="SimSun" w:hAnsi="Times New Roman"/>
                <w:kern w:val="2"/>
                <w:sz w:val="24"/>
                <w:szCs w:val="24"/>
                <w:highlight w:val="lightGray"/>
                <w:lang w:eastAsia="hi-IN" w:bidi="hi-IN"/>
              </w:rPr>
              <w:t xml:space="preserve">Kaina, be PVM </w:t>
            </w:r>
          </w:p>
        </w:tc>
      </w:tr>
      <w:tr w:rsidR="00815B68" w14:paraId="58C06508" w14:textId="77777777" w:rsidTr="00815B68">
        <w:trPr>
          <w:trHeight w:val="17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4E9A07" w14:textId="77777777" w:rsidR="00815B68" w:rsidRDefault="00815B68">
            <w:pPr>
              <w:widowControl w:val="0"/>
              <w:spacing w:line="240" w:lineRule="auto"/>
              <w:contextualSpacing/>
              <w:rPr>
                <w:rFonts w:ascii="Times New Roman" w:eastAsia="SimSun" w:hAnsi="Times New Roman"/>
                <w:kern w:val="2"/>
                <w:sz w:val="24"/>
                <w:szCs w:val="24"/>
                <w:lang w:eastAsia="hi-IN" w:bidi="hi-IN"/>
              </w:rPr>
            </w:pPr>
            <w:r>
              <w:rPr>
                <w:rFonts w:ascii="Times New Roman" w:eastAsia="SimSun" w:hAnsi="Times New Roman"/>
                <w:kern w:val="2"/>
                <w:sz w:val="24"/>
                <w:szCs w:val="24"/>
                <w:lang w:eastAsia="hi-IN" w:bidi="hi-IN"/>
              </w:rPr>
              <w:t>1.</w:t>
            </w:r>
          </w:p>
        </w:tc>
        <w:tc>
          <w:tcPr>
            <w:tcW w:w="6011" w:type="dxa"/>
            <w:tcBorders>
              <w:top w:val="single" w:sz="4" w:space="0" w:color="auto"/>
              <w:left w:val="single" w:sz="4" w:space="0" w:color="auto"/>
              <w:bottom w:val="single" w:sz="4" w:space="0" w:color="auto"/>
              <w:right w:val="single" w:sz="4" w:space="0" w:color="auto"/>
            </w:tcBorders>
          </w:tcPr>
          <w:p w14:paraId="6077B59D" w14:textId="77777777" w:rsidR="00815B68" w:rsidRDefault="00815B68">
            <w:pPr>
              <w:widowControl w:val="0"/>
              <w:spacing w:after="0" w:line="240" w:lineRule="auto"/>
              <w:jc w:val="both"/>
              <w:rPr>
                <w:rFonts w:ascii="Times New Roman" w:eastAsia="Times New Roman" w:hAnsi="Times New Roman"/>
                <w:kern w:val="2"/>
                <w:sz w:val="24"/>
                <w:szCs w:val="24"/>
                <w:lang w:eastAsia="hi-IN" w:bidi="hi-IN"/>
              </w:rPr>
            </w:pPr>
          </w:p>
          <w:p w14:paraId="6B7F3547" w14:textId="77777777" w:rsidR="00815B68" w:rsidRDefault="00815B68">
            <w:pPr>
              <w:widowControl w:val="0"/>
              <w:spacing w:after="0" w:line="240" w:lineRule="auto"/>
              <w:jc w:val="both"/>
              <w:rPr>
                <w:rFonts w:ascii="Times New Roman" w:eastAsia="Times New Roman" w:hAnsi="Times New Roman"/>
                <w:iCs/>
                <w:kern w:val="2"/>
                <w:sz w:val="24"/>
                <w:szCs w:val="24"/>
                <w:lang w:eastAsia="hi-IN" w:bidi="hi-IN"/>
              </w:rPr>
            </w:pPr>
            <w:r>
              <w:rPr>
                <w:rFonts w:ascii="Times New Roman" w:eastAsia="Times New Roman" w:hAnsi="Times New Roman"/>
                <w:iCs/>
                <w:kern w:val="2"/>
                <w:sz w:val="24"/>
                <w:szCs w:val="24"/>
                <w:lang w:eastAsia="hi-IN" w:bidi="hi-IN"/>
              </w:rPr>
              <w:t xml:space="preserve">Toyota </w:t>
            </w:r>
            <w:proofErr w:type="spellStart"/>
            <w:r>
              <w:rPr>
                <w:rFonts w:ascii="Times New Roman" w:eastAsia="Times New Roman" w:hAnsi="Times New Roman"/>
                <w:iCs/>
                <w:kern w:val="2"/>
                <w:sz w:val="24"/>
                <w:szCs w:val="24"/>
                <w:lang w:eastAsia="hi-IN" w:bidi="hi-IN"/>
              </w:rPr>
              <w:t>Proace</w:t>
            </w:r>
            <w:proofErr w:type="spellEnd"/>
            <w:r>
              <w:rPr>
                <w:rFonts w:ascii="Times New Roman" w:eastAsia="Times New Roman" w:hAnsi="Times New Roman"/>
                <w:iCs/>
                <w:kern w:val="2"/>
                <w:sz w:val="24"/>
                <w:szCs w:val="24"/>
                <w:lang w:eastAsia="hi-IN" w:bidi="hi-IN"/>
              </w:rPr>
              <w:t xml:space="preserve"> Verso </w:t>
            </w:r>
            <w:proofErr w:type="spellStart"/>
            <w:r>
              <w:rPr>
                <w:rFonts w:ascii="Times New Roman" w:eastAsia="Times New Roman" w:hAnsi="Times New Roman"/>
                <w:iCs/>
                <w:kern w:val="2"/>
                <w:sz w:val="24"/>
                <w:szCs w:val="24"/>
                <w:lang w:eastAsia="hi-IN" w:bidi="hi-IN"/>
              </w:rPr>
              <w:t>Long</w:t>
            </w:r>
            <w:proofErr w:type="spellEnd"/>
            <w:r>
              <w:rPr>
                <w:rFonts w:ascii="Times New Roman" w:eastAsia="Times New Roman" w:hAnsi="Times New Roman"/>
                <w:iCs/>
                <w:kern w:val="2"/>
                <w:sz w:val="24"/>
                <w:szCs w:val="24"/>
                <w:lang w:eastAsia="hi-IN" w:bidi="hi-IN"/>
              </w:rPr>
              <w:t xml:space="preserve"> </w:t>
            </w:r>
            <w:proofErr w:type="spellStart"/>
            <w:r>
              <w:rPr>
                <w:rFonts w:ascii="Times New Roman" w:eastAsia="Times New Roman" w:hAnsi="Times New Roman"/>
                <w:iCs/>
                <w:kern w:val="2"/>
                <w:sz w:val="24"/>
                <w:szCs w:val="24"/>
                <w:lang w:eastAsia="hi-IN" w:bidi="hi-IN"/>
              </w:rPr>
              <w:t>Double</w:t>
            </w:r>
            <w:proofErr w:type="spellEnd"/>
            <w:r>
              <w:rPr>
                <w:rFonts w:ascii="Times New Roman" w:eastAsia="Times New Roman" w:hAnsi="Times New Roman"/>
                <w:iCs/>
                <w:kern w:val="2"/>
                <w:sz w:val="24"/>
                <w:szCs w:val="24"/>
                <w:lang w:eastAsia="hi-IN" w:bidi="hi-IN"/>
              </w:rPr>
              <w:t xml:space="preserve"> </w:t>
            </w:r>
            <w:proofErr w:type="spellStart"/>
            <w:r>
              <w:rPr>
                <w:rFonts w:ascii="Times New Roman" w:eastAsia="Times New Roman" w:hAnsi="Times New Roman"/>
                <w:iCs/>
                <w:kern w:val="2"/>
                <w:sz w:val="24"/>
                <w:szCs w:val="24"/>
                <w:lang w:eastAsia="hi-IN" w:bidi="hi-IN"/>
              </w:rPr>
              <w:t>side</w:t>
            </w:r>
            <w:proofErr w:type="spellEnd"/>
            <w:r>
              <w:rPr>
                <w:rFonts w:ascii="Times New Roman" w:eastAsia="Times New Roman" w:hAnsi="Times New Roman"/>
                <w:iCs/>
                <w:kern w:val="2"/>
                <w:sz w:val="24"/>
                <w:szCs w:val="24"/>
                <w:lang w:eastAsia="hi-IN" w:bidi="hi-IN"/>
              </w:rPr>
              <w:t xml:space="preserve"> </w:t>
            </w:r>
            <w:proofErr w:type="spellStart"/>
            <w:r>
              <w:rPr>
                <w:rFonts w:ascii="Times New Roman" w:eastAsia="Times New Roman" w:hAnsi="Times New Roman"/>
                <w:iCs/>
                <w:kern w:val="2"/>
                <w:sz w:val="24"/>
                <w:szCs w:val="24"/>
                <w:lang w:eastAsia="hi-IN" w:bidi="hi-IN"/>
              </w:rPr>
              <w:t>door</w:t>
            </w:r>
            <w:proofErr w:type="spellEnd"/>
            <w:r>
              <w:rPr>
                <w:rFonts w:ascii="Times New Roman" w:eastAsia="Times New Roman" w:hAnsi="Times New Roman"/>
                <w:iCs/>
                <w:kern w:val="2"/>
                <w:sz w:val="24"/>
                <w:szCs w:val="24"/>
                <w:lang w:eastAsia="hi-IN" w:bidi="hi-IN"/>
              </w:rPr>
              <w:t xml:space="preserve"> 2.0 D-4D (177 HP) A/T </w:t>
            </w:r>
            <w:proofErr w:type="spellStart"/>
            <w:r>
              <w:rPr>
                <w:rFonts w:ascii="Times New Roman" w:eastAsia="Times New Roman" w:hAnsi="Times New Roman"/>
                <w:iCs/>
                <w:kern w:val="2"/>
                <w:sz w:val="24"/>
                <w:szCs w:val="24"/>
                <w:lang w:eastAsia="hi-IN" w:bidi="hi-IN"/>
              </w:rPr>
              <w:t>Family</w:t>
            </w:r>
            <w:proofErr w:type="spellEnd"/>
          </w:p>
          <w:p w14:paraId="0A2BDE8E" w14:textId="77777777" w:rsidR="00815B68" w:rsidRDefault="00815B68">
            <w:pPr>
              <w:widowControl w:val="0"/>
              <w:spacing w:after="0" w:line="240" w:lineRule="auto"/>
              <w:jc w:val="both"/>
              <w:rPr>
                <w:rFonts w:ascii="Times New Roman" w:eastAsia="Times New Roman" w:hAnsi="Times New Roman"/>
                <w:i/>
                <w:kern w:val="2"/>
                <w:sz w:val="24"/>
                <w:szCs w:val="24"/>
                <w:lang w:eastAsia="hi-IN" w:bidi="hi-IN"/>
              </w:rPr>
            </w:pPr>
          </w:p>
          <w:p w14:paraId="5005A781" w14:textId="77777777" w:rsidR="00815B68" w:rsidRDefault="00815B68">
            <w:pPr>
              <w:widowControl w:val="0"/>
              <w:spacing w:after="0" w:line="240" w:lineRule="auto"/>
              <w:jc w:val="both"/>
              <w:rPr>
                <w:rFonts w:ascii="Times New Roman" w:eastAsia="MS Mincho" w:hAnsi="Times New Roman"/>
                <w:bCs/>
                <w:kern w:val="2"/>
                <w:sz w:val="24"/>
                <w:szCs w:val="24"/>
                <w:lang w:eastAsia="hi-IN" w:bidi="hi-IN"/>
              </w:rPr>
            </w:pPr>
            <w:r>
              <w:rPr>
                <w:rFonts w:ascii="Times New Roman" w:eastAsia="Times New Roman" w:hAnsi="Times New Roman"/>
                <w:i/>
                <w:kern w:val="2"/>
                <w:sz w:val="24"/>
                <w:szCs w:val="24"/>
                <w:lang w:eastAsia="hi-IN" w:bidi="hi-IN"/>
              </w:rPr>
              <w:t>(keleivinio mikroautobuso markė, klasė ir modelis)</w:t>
            </w:r>
          </w:p>
        </w:tc>
        <w:tc>
          <w:tcPr>
            <w:tcW w:w="2693" w:type="dxa"/>
            <w:tcBorders>
              <w:top w:val="single" w:sz="4" w:space="0" w:color="auto"/>
              <w:left w:val="single" w:sz="4" w:space="0" w:color="auto"/>
              <w:bottom w:val="single" w:sz="4" w:space="0" w:color="auto"/>
              <w:right w:val="single" w:sz="4" w:space="0" w:color="auto"/>
            </w:tcBorders>
          </w:tcPr>
          <w:p w14:paraId="03F7E95E" w14:textId="77777777" w:rsidR="00815B68" w:rsidRDefault="00815B68">
            <w:pPr>
              <w:widowControl w:val="0"/>
              <w:spacing w:after="0" w:line="240" w:lineRule="auto"/>
              <w:jc w:val="center"/>
              <w:rPr>
                <w:rFonts w:ascii="Times New Roman" w:eastAsia="Times New Roman" w:hAnsi="Times New Roman"/>
                <w:b/>
                <w:kern w:val="2"/>
                <w:sz w:val="24"/>
                <w:szCs w:val="24"/>
                <w:lang w:eastAsia="hi-IN" w:bidi="hi-IN"/>
              </w:rPr>
            </w:pPr>
          </w:p>
        </w:tc>
      </w:tr>
      <w:tr w:rsidR="00815B68" w14:paraId="55855017" w14:textId="77777777" w:rsidTr="00815B68">
        <w:trPr>
          <w:trHeight w:val="17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67F0D259" w14:textId="77777777" w:rsidR="00815B68" w:rsidRDefault="00815B68">
            <w:pPr>
              <w:widowControl w:val="0"/>
              <w:spacing w:line="240" w:lineRule="auto"/>
              <w:contextualSpacing/>
              <w:rPr>
                <w:rFonts w:ascii="Times New Roman" w:eastAsia="SimSun" w:hAnsi="Times New Roman"/>
                <w:kern w:val="2"/>
                <w:sz w:val="24"/>
                <w:szCs w:val="24"/>
                <w:lang w:eastAsia="hi-IN" w:bidi="hi-IN"/>
              </w:rPr>
            </w:pPr>
          </w:p>
        </w:tc>
        <w:tc>
          <w:tcPr>
            <w:tcW w:w="6011" w:type="dxa"/>
            <w:tcBorders>
              <w:top w:val="single" w:sz="4" w:space="0" w:color="auto"/>
              <w:left w:val="single" w:sz="4" w:space="0" w:color="auto"/>
              <w:bottom w:val="single" w:sz="4" w:space="0" w:color="auto"/>
              <w:right w:val="single" w:sz="4" w:space="0" w:color="auto"/>
            </w:tcBorders>
            <w:hideMark/>
          </w:tcPr>
          <w:p w14:paraId="1CC2967F" w14:textId="77777777" w:rsidR="00815B68" w:rsidRDefault="00815B68">
            <w:pPr>
              <w:widowControl w:val="0"/>
              <w:spacing w:after="0" w:line="240" w:lineRule="auto"/>
              <w:rPr>
                <w:rFonts w:ascii="Times New Roman" w:eastAsia="SimSun" w:hAnsi="Times New Roman"/>
                <w:kern w:val="2"/>
                <w:sz w:val="24"/>
                <w:szCs w:val="24"/>
                <w:lang w:eastAsia="hi-IN" w:bidi="hi-IN"/>
              </w:rPr>
            </w:pPr>
            <w:r>
              <w:rPr>
                <w:rFonts w:ascii="Times New Roman" w:eastAsia="SimSun" w:hAnsi="Times New Roman"/>
                <w:b/>
                <w:kern w:val="2"/>
                <w:sz w:val="24"/>
                <w:szCs w:val="24"/>
                <w:lang w:eastAsia="hi-IN" w:bidi="hi-IN"/>
              </w:rPr>
              <w:t xml:space="preserve">Bendra kaina, Eur be PVM </w:t>
            </w:r>
          </w:p>
        </w:tc>
        <w:tc>
          <w:tcPr>
            <w:tcW w:w="2693" w:type="dxa"/>
            <w:tcBorders>
              <w:top w:val="single" w:sz="4" w:space="0" w:color="auto"/>
              <w:left w:val="single" w:sz="4" w:space="0" w:color="auto"/>
              <w:bottom w:val="single" w:sz="4" w:space="0" w:color="auto"/>
              <w:right w:val="single" w:sz="4" w:space="0" w:color="auto"/>
            </w:tcBorders>
            <w:hideMark/>
          </w:tcPr>
          <w:p w14:paraId="70144AC5" w14:textId="77777777" w:rsidR="00815B68" w:rsidRDefault="00815B68">
            <w:pPr>
              <w:widowControl w:val="0"/>
              <w:spacing w:after="0" w:line="240" w:lineRule="auto"/>
              <w:jc w:val="both"/>
              <w:rPr>
                <w:rFonts w:ascii="Times New Roman" w:eastAsia="Times New Roman" w:hAnsi="Times New Roman"/>
                <w:kern w:val="2"/>
                <w:sz w:val="24"/>
                <w:szCs w:val="24"/>
                <w:lang w:eastAsia="hi-IN" w:bidi="hi-IN"/>
              </w:rPr>
            </w:pPr>
            <w:r>
              <w:rPr>
                <w:rFonts w:ascii="Times New Roman" w:eastAsia="Times New Roman" w:hAnsi="Times New Roman"/>
                <w:kern w:val="2"/>
                <w:sz w:val="24"/>
                <w:szCs w:val="24"/>
                <w:lang w:eastAsia="hi-IN" w:bidi="hi-IN"/>
              </w:rPr>
              <w:t>45 000,00 EUR</w:t>
            </w:r>
          </w:p>
        </w:tc>
      </w:tr>
      <w:tr w:rsidR="00815B68" w14:paraId="46E680DF" w14:textId="77777777" w:rsidTr="00815B68">
        <w:trPr>
          <w:trHeight w:val="17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765E6B2D" w14:textId="77777777" w:rsidR="00815B68" w:rsidRDefault="00815B68">
            <w:pPr>
              <w:widowControl w:val="0"/>
              <w:spacing w:line="240" w:lineRule="auto"/>
              <w:contextualSpacing/>
              <w:jc w:val="center"/>
              <w:rPr>
                <w:rFonts w:ascii="Times New Roman" w:eastAsia="SimSun" w:hAnsi="Times New Roman"/>
                <w:kern w:val="2"/>
                <w:sz w:val="24"/>
                <w:szCs w:val="24"/>
                <w:lang w:eastAsia="hi-IN" w:bidi="hi-IN"/>
              </w:rPr>
            </w:pPr>
          </w:p>
        </w:tc>
        <w:tc>
          <w:tcPr>
            <w:tcW w:w="6011" w:type="dxa"/>
            <w:tcBorders>
              <w:top w:val="single" w:sz="4" w:space="0" w:color="auto"/>
              <w:left w:val="single" w:sz="4" w:space="0" w:color="auto"/>
              <w:bottom w:val="single" w:sz="4" w:space="0" w:color="auto"/>
              <w:right w:val="single" w:sz="4" w:space="0" w:color="auto"/>
            </w:tcBorders>
            <w:hideMark/>
          </w:tcPr>
          <w:p w14:paraId="1F42A1F9" w14:textId="77777777" w:rsidR="00815B68" w:rsidRDefault="00815B68">
            <w:pPr>
              <w:widowControl w:val="0"/>
              <w:spacing w:after="0" w:line="240" w:lineRule="auto"/>
              <w:rPr>
                <w:rFonts w:ascii="Times New Roman" w:eastAsia="SimSun" w:hAnsi="Times New Roman"/>
                <w:kern w:val="2"/>
                <w:sz w:val="24"/>
                <w:szCs w:val="24"/>
                <w:lang w:eastAsia="hi-IN" w:bidi="hi-IN"/>
              </w:rPr>
            </w:pPr>
            <w:r>
              <w:rPr>
                <w:rFonts w:ascii="Times New Roman" w:eastAsia="SimSun" w:hAnsi="Times New Roman"/>
                <w:b/>
                <w:kern w:val="2"/>
                <w:sz w:val="24"/>
                <w:szCs w:val="24"/>
                <w:lang w:eastAsia="hi-IN" w:bidi="hi-IN"/>
              </w:rPr>
              <w:t>PVM 21%</w:t>
            </w:r>
          </w:p>
        </w:tc>
        <w:tc>
          <w:tcPr>
            <w:tcW w:w="2693" w:type="dxa"/>
            <w:tcBorders>
              <w:top w:val="single" w:sz="4" w:space="0" w:color="auto"/>
              <w:left w:val="single" w:sz="4" w:space="0" w:color="auto"/>
              <w:bottom w:val="single" w:sz="4" w:space="0" w:color="auto"/>
              <w:right w:val="single" w:sz="4" w:space="0" w:color="auto"/>
            </w:tcBorders>
            <w:hideMark/>
          </w:tcPr>
          <w:p w14:paraId="5A4C946A" w14:textId="77777777" w:rsidR="00815B68" w:rsidRDefault="00815B68">
            <w:pPr>
              <w:widowControl w:val="0"/>
              <w:spacing w:after="0" w:line="240" w:lineRule="auto"/>
              <w:jc w:val="both"/>
              <w:rPr>
                <w:rFonts w:ascii="Times New Roman" w:eastAsia="Times New Roman" w:hAnsi="Times New Roman"/>
                <w:kern w:val="2"/>
                <w:sz w:val="24"/>
                <w:szCs w:val="24"/>
                <w:lang w:eastAsia="hi-IN" w:bidi="hi-IN"/>
              </w:rPr>
            </w:pPr>
            <w:r>
              <w:rPr>
                <w:rFonts w:ascii="Times New Roman" w:eastAsia="Times New Roman" w:hAnsi="Times New Roman"/>
                <w:kern w:val="2"/>
                <w:sz w:val="24"/>
                <w:szCs w:val="24"/>
                <w:lang w:eastAsia="hi-IN" w:bidi="hi-IN"/>
              </w:rPr>
              <w:t>0,00 EUR</w:t>
            </w:r>
          </w:p>
        </w:tc>
      </w:tr>
      <w:tr w:rsidR="00815B68" w14:paraId="7E2CC9F0" w14:textId="77777777" w:rsidTr="00815B68">
        <w:trPr>
          <w:trHeight w:val="170"/>
        </w:trPr>
        <w:tc>
          <w:tcPr>
            <w:tcW w:w="1135" w:type="dxa"/>
            <w:tcBorders>
              <w:top w:val="single" w:sz="4" w:space="0" w:color="auto"/>
              <w:left w:val="single" w:sz="4" w:space="0" w:color="auto"/>
              <w:bottom w:val="single" w:sz="4" w:space="0" w:color="auto"/>
              <w:right w:val="single" w:sz="4" w:space="0" w:color="auto"/>
            </w:tcBorders>
            <w:shd w:val="clear" w:color="auto" w:fill="D9D9D9"/>
            <w:vAlign w:val="center"/>
          </w:tcPr>
          <w:p w14:paraId="13EAC71A" w14:textId="77777777" w:rsidR="00815B68" w:rsidRDefault="00815B68">
            <w:pPr>
              <w:widowControl w:val="0"/>
              <w:spacing w:line="240" w:lineRule="auto"/>
              <w:contextualSpacing/>
              <w:jc w:val="center"/>
              <w:rPr>
                <w:rFonts w:ascii="Times New Roman" w:eastAsia="SimSun" w:hAnsi="Times New Roman"/>
                <w:kern w:val="2"/>
                <w:sz w:val="24"/>
                <w:szCs w:val="24"/>
                <w:lang w:eastAsia="hi-IN" w:bidi="hi-IN"/>
              </w:rPr>
            </w:pPr>
          </w:p>
        </w:tc>
        <w:tc>
          <w:tcPr>
            <w:tcW w:w="6011" w:type="dxa"/>
            <w:tcBorders>
              <w:top w:val="single" w:sz="4" w:space="0" w:color="auto"/>
              <w:left w:val="single" w:sz="4" w:space="0" w:color="auto"/>
              <w:bottom w:val="single" w:sz="4" w:space="0" w:color="auto"/>
              <w:right w:val="single" w:sz="4" w:space="0" w:color="auto"/>
            </w:tcBorders>
            <w:hideMark/>
          </w:tcPr>
          <w:p w14:paraId="30E4ECFD" w14:textId="77777777" w:rsidR="00815B68" w:rsidRDefault="00815B68">
            <w:pPr>
              <w:widowControl w:val="0"/>
              <w:spacing w:after="0" w:line="240" w:lineRule="auto"/>
              <w:rPr>
                <w:rFonts w:ascii="Times New Roman" w:eastAsia="SimSun" w:hAnsi="Times New Roman"/>
                <w:kern w:val="2"/>
                <w:sz w:val="24"/>
                <w:szCs w:val="24"/>
                <w:lang w:eastAsia="hi-IN" w:bidi="hi-IN"/>
              </w:rPr>
            </w:pPr>
            <w:r>
              <w:rPr>
                <w:rFonts w:ascii="Times New Roman" w:eastAsia="SimSun" w:hAnsi="Times New Roman"/>
                <w:b/>
                <w:kern w:val="2"/>
                <w:sz w:val="24"/>
                <w:szCs w:val="24"/>
                <w:lang w:eastAsia="hi-IN" w:bidi="hi-IN"/>
              </w:rPr>
              <w:t>Bendra kaina su PVM</w:t>
            </w:r>
          </w:p>
        </w:tc>
        <w:tc>
          <w:tcPr>
            <w:tcW w:w="2693" w:type="dxa"/>
            <w:tcBorders>
              <w:top w:val="single" w:sz="4" w:space="0" w:color="auto"/>
              <w:left w:val="single" w:sz="4" w:space="0" w:color="auto"/>
              <w:bottom w:val="single" w:sz="4" w:space="0" w:color="auto"/>
              <w:right w:val="single" w:sz="4" w:space="0" w:color="auto"/>
            </w:tcBorders>
            <w:hideMark/>
          </w:tcPr>
          <w:p w14:paraId="596476C2" w14:textId="77777777" w:rsidR="00815B68" w:rsidRDefault="00815B68">
            <w:pPr>
              <w:widowControl w:val="0"/>
              <w:spacing w:after="0" w:line="240" w:lineRule="auto"/>
              <w:jc w:val="both"/>
              <w:rPr>
                <w:rFonts w:ascii="Times New Roman" w:eastAsia="Times New Roman" w:hAnsi="Times New Roman"/>
                <w:kern w:val="2"/>
                <w:sz w:val="24"/>
                <w:szCs w:val="24"/>
                <w:lang w:eastAsia="hi-IN" w:bidi="hi-IN"/>
              </w:rPr>
            </w:pPr>
            <w:r>
              <w:rPr>
                <w:rFonts w:ascii="Times New Roman" w:eastAsia="Times New Roman" w:hAnsi="Times New Roman"/>
                <w:kern w:val="2"/>
                <w:sz w:val="24"/>
                <w:szCs w:val="24"/>
                <w:lang w:eastAsia="hi-IN" w:bidi="hi-IN"/>
              </w:rPr>
              <w:t>45 000,00 EUR</w:t>
            </w:r>
          </w:p>
        </w:tc>
      </w:tr>
    </w:tbl>
    <w:p w14:paraId="174BF7BF" w14:textId="77777777" w:rsidR="00815B68" w:rsidRDefault="00815B68" w:rsidP="00815B68">
      <w:pPr>
        <w:pStyle w:val="Bodytext2"/>
        <w:spacing w:before="0" w:after="120" w:line="240" w:lineRule="auto"/>
        <w:ind w:left="709" w:firstLine="0"/>
        <w:rPr>
          <w:rFonts w:ascii="Times New Roman" w:hAnsi="Times New Roman" w:cs="Times New Roman"/>
          <w:sz w:val="22"/>
          <w:szCs w:val="22"/>
        </w:rPr>
      </w:pPr>
    </w:p>
    <w:p w14:paraId="586C2218" w14:textId="77777777" w:rsidR="00815B68" w:rsidRDefault="00815B68" w:rsidP="00815B68">
      <w:pPr>
        <w:pStyle w:val="Sraopastraipa"/>
        <w:numPr>
          <w:ilvl w:val="1"/>
          <w:numId w:val="1"/>
        </w:numPr>
        <w:ind w:hanging="11"/>
        <w:rPr>
          <w:rFonts w:ascii="Times New Roman" w:eastAsia="Microsoft Sans Serif" w:hAnsi="Times New Roman"/>
        </w:rPr>
      </w:pPr>
      <w:r>
        <w:rPr>
          <w:rFonts w:ascii="Times New Roman" w:eastAsia="Microsoft Sans Serif" w:hAnsi="Times New Roman"/>
        </w:rPr>
        <w:t xml:space="preserve">Šiai Sutarčiai taikoma fiksuotos kainos kainodara. </w:t>
      </w:r>
    </w:p>
    <w:p w14:paraId="4764C60A"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hAnsi="Times New Roman" w:cs="Times New Roman"/>
          <w:sz w:val="22"/>
          <w:szCs w:val="22"/>
        </w:rPr>
        <w:t>Tiekėjas į Prekės kainą yra įskaičiavęs visas Tiekėjo išlaidas, susijusias su Sutartyje numatytų įsipareigojimų vykdymu, visus mokesčius, įskaitant, bet neapsiribojant, PVM, taip pat, įskaitant, bet neapsiribojant:</w:t>
      </w:r>
    </w:p>
    <w:p w14:paraId="000E46E0" w14:textId="77777777" w:rsidR="00815B68" w:rsidRDefault="00815B68" w:rsidP="00815B68">
      <w:pPr>
        <w:pStyle w:val="Bodytext2"/>
        <w:numPr>
          <w:ilvl w:val="2"/>
          <w:numId w:val="1"/>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šios Sutarties sudarymo ir vykdymo išlaidas, įskaitant išlaidas, susijusias su priverstiniu </w:t>
      </w:r>
      <w:r>
        <w:rPr>
          <w:rFonts w:ascii="Times New Roman" w:hAnsi="Times New Roman" w:cs="Times New Roman"/>
          <w:sz w:val="22"/>
          <w:szCs w:val="22"/>
        </w:rPr>
        <w:lastRenderedPageBreak/>
        <w:t>Sutarties vykdymu;</w:t>
      </w:r>
    </w:p>
    <w:p w14:paraId="3EC1BFAA" w14:textId="77777777" w:rsidR="00815B68" w:rsidRDefault="00815B68" w:rsidP="00815B68">
      <w:pPr>
        <w:pStyle w:val="Bodytext2"/>
        <w:numPr>
          <w:ilvl w:val="2"/>
          <w:numId w:val="1"/>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hAnsi="Times New Roman" w:cs="Times New Roman"/>
          <w:sz w:val="22"/>
          <w:szCs w:val="22"/>
        </w:rPr>
        <w:t>visas tiesiogines ir netiesiogines išlaidas, susijusias su Prekės pristatymu, pavyzdžiui, transportavimo, pakrovimo ir iškrovimo išlaidas;</w:t>
      </w:r>
    </w:p>
    <w:p w14:paraId="29E2B0C1"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31" w:name="_Ref488239464"/>
      <w:bookmarkStart w:id="32" w:name="bookmark10"/>
      <w:r>
        <w:rPr>
          <w:rFonts w:ascii="Times New Roman" w:hAnsi="Times New Roman" w:cs="Times New Roman"/>
          <w:sz w:val="22"/>
          <w:szCs w:val="22"/>
        </w:rPr>
        <w:t>Sutarties kaina Sutarties galiojimo metu nekeičiama, išskyrus:</w:t>
      </w:r>
      <w:bookmarkEnd w:id="31"/>
      <w:r>
        <w:rPr>
          <w:rFonts w:ascii="Times New Roman" w:hAnsi="Times New Roman" w:cs="Times New Roman"/>
          <w:sz w:val="22"/>
          <w:szCs w:val="22"/>
        </w:rPr>
        <w:t xml:space="preserve"> </w:t>
      </w:r>
    </w:p>
    <w:p w14:paraId="78A3B4FA" w14:textId="77777777" w:rsidR="00815B68" w:rsidRDefault="00815B68" w:rsidP="00815B68">
      <w:pPr>
        <w:pStyle w:val="Bodytext2"/>
        <w:numPr>
          <w:ilvl w:val="2"/>
          <w:numId w:val="1"/>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33" w:name="_Ref488328466"/>
      <w:r>
        <w:rPr>
          <w:rFonts w:ascii="Times New Roman" w:hAnsi="Times New Roman" w:cs="Times New Roman"/>
          <w:sz w:val="22"/>
          <w:szCs w:val="22"/>
        </w:rPr>
        <w:t>padidėjus arba sumažėjus pridėtinės vertės mokesčio (PVM) tarifui Sutarties kaina atitinkamai didinama arba mažinama. Sutarties kainos perskaičiavimo formulė, pasikeitus PVM tarifui:</w:t>
      </w:r>
      <w:bookmarkEnd w:id="33"/>
    </w:p>
    <w:p w14:paraId="3B62C4FF" w14:textId="77777777" w:rsidR="00815B68" w:rsidRDefault="00815B68" w:rsidP="00815B68">
      <w:pPr>
        <w:pStyle w:val="Stilius3"/>
        <w:spacing w:before="0" w:after="120"/>
        <w:jc w:val="center"/>
      </w:pPr>
      <w:r>
        <w:object w:dxaOrig="2880" w:dyaOrig="1005" w14:anchorId="4D2F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1pt" o:ole="">
            <v:imagedata r:id="rId24" o:title=""/>
          </v:shape>
          <o:OLEObject Type="Embed" ProgID="Equation.3" ShapeID="_x0000_i1025" DrawAspect="Content" ObjectID="_1759054170" r:id="rId25"/>
        </w:object>
      </w:r>
    </w:p>
    <w:p w14:paraId="572C2CF2" w14:textId="77777777" w:rsidR="00815B68" w:rsidRDefault="00815B68" w:rsidP="00815B68">
      <w:pPr>
        <w:pStyle w:val="Stilius3"/>
        <w:spacing w:before="0" w:after="120"/>
      </w:pPr>
      <w:r>
        <w:tab/>
      </w:r>
      <w:r>
        <w:object w:dxaOrig="285" w:dyaOrig="435" w14:anchorId="3456D6BB">
          <v:shape id="_x0000_i1026" type="#_x0000_t75" style="width:14.4pt;height:21.9pt" o:ole="">
            <v:imagedata r:id="rId26" o:title=""/>
          </v:shape>
          <o:OLEObject Type="Embed" ProgID="Equation.3" ShapeID="_x0000_i1026" DrawAspect="Content" ObjectID="_1759054171" r:id="rId27"/>
        </w:object>
      </w:r>
      <w:r>
        <w:t xml:space="preserve"> - Perskaičiuota Sutarties kaina (su PVM)</w:t>
      </w:r>
    </w:p>
    <w:p w14:paraId="54C53699" w14:textId="77777777" w:rsidR="00815B68" w:rsidRDefault="00815B68" w:rsidP="00815B68">
      <w:pPr>
        <w:pStyle w:val="Stilius3"/>
        <w:spacing w:before="0" w:after="120"/>
      </w:pPr>
      <w:r>
        <w:tab/>
      </w:r>
      <w:r>
        <w:object w:dxaOrig="285" w:dyaOrig="435" w14:anchorId="0278A2B9">
          <v:shape id="_x0000_i1027" type="#_x0000_t75" style="width:14.4pt;height:21.9pt" o:ole="">
            <v:imagedata r:id="rId28" o:title=""/>
          </v:shape>
          <o:OLEObject Type="Embed" ProgID="Equation.3" ShapeID="_x0000_i1027" DrawAspect="Content" ObjectID="_1759054172" r:id="rId29"/>
        </w:object>
      </w:r>
      <w:r>
        <w:t xml:space="preserve"> - Sutarties kaina (su PVM) iki perskaičiavimo</w:t>
      </w:r>
    </w:p>
    <w:p w14:paraId="2CCC80FF" w14:textId="77777777" w:rsidR="00815B68" w:rsidRDefault="00815B68" w:rsidP="00815B68">
      <w:pPr>
        <w:pStyle w:val="Stilius3"/>
        <w:spacing w:before="0" w:after="120"/>
      </w:pPr>
      <w:r>
        <w:tab/>
        <w:t>A - pristatytos Prekės kaina (su PVM) iki perskaičiavimo</w:t>
      </w:r>
    </w:p>
    <w:p w14:paraId="3C7D8251" w14:textId="77777777" w:rsidR="00815B68" w:rsidRDefault="00815B68" w:rsidP="00815B68">
      <w:pPr>
        <w:pStyle w:val="Stilius3"/>
        <w:spacing w:before="0" w:after="120"/>
      </w:pPr>
      <w:r>
        <w:tab/>
      </w:r>
      <w:r>
        <w:object w:dxaOrig="285" w:dyaOrig="435" w14:anchorId="69073E10">
          <v:shape id="_x0000_i1028" type="#_x0000_t75" style="width:14.4pt;height:21.9pt" o:ole="">
            <v:imagedata r:id="rId30" o:title=""/>
          </v:shape>
          <o:OLEObject Type="Embed" ProgID="Equation.3" ShapeID="_x0000_i1028" DrawAspect="Content" ObjectID="_1759054173" r:id="rId31"/>
        </w:object>
      </w:r>
      <w:r>
        <w:t xml:space="preserve"> - senas PVM tarifas (procentais)</w:t>
      </w:r>
    </w:p>
    <w:p w14:paraId="35FD2270" w14:textId="77777777" w:rsidR="00815B68" w:rsidRDefault="00815B68" w:rsidP="00815B68">
      <w:pPr>
        <w:pStyle w:val="Stilius3"/>
        <w:spacing w:before="0" w:after="120"/>
      </w:pPr>
      <w:r>
        <w:tab/>
      </w:r>
      <w:r>
        <w:object w:dxaOrig="285" w:dyaOrig="435" w14:anchorId="55E4E81F">
          <v:shape id="_x0000_i1029" type="#_x0000_t75" style="width:14.4pt;height:21.9pt" o:ole="">
            <v:imagedata r:id="rId32" o:title=""/>
          </v:shape>
          <o:OLEObject Type="Embed" ProgID="Equation.3" ShapeID="_x0000_i1029" DrawAspect="Content" ObjectID="_1759054174" r:id="rId33"/>
        </w:object>
      </w:r>
      <w:r>
        <w:t xml:space="preserve"> - naujas PVM tarifas (procentais)</w:t>
      </w:r>
    </w:p>
    <w:bookmarkEnd w:id="32"/>
    <w:p w14:paraId="4B1EE154" w14:textId="77777777" w:rsidR="00815B68" w:rsidRDefault="00815B68" w:rsidP="00815B68">
      <w:pPr>
        <w:pStyle w:val="Bodytext2"/>
        <w:numPr>
          <w:ilvl w:val="2"/>
          <w:numId w:val="1"/>
        </w:numPr>
        <w:shd w:val="clear" w:color="auto" w:fill="auto"/>
        <w:tabs>
          <w:tab w:val="left" w:pos="709"/>
        </w:tabs>
        <w:spacing w:before="0" w:after="120" w:line="240" w:lineRule="auto"/>
        <w:ind w:left="0" w:firstLine="709"/>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Sutarties kaina perskaičiuojama, kai yra bent viena Viešųjų pirkimų įstatymo 89 straipsnio sąlyga.</w:t>
      </w:r>
    </w:p>
    <w:p w14:paraId="7AB727A8"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34" w:name="part_dc41d5bf8c654e8199fc09813ef18b9b"/>
      <w:bookmarkEnd w:id="34"/>
      <w:r>
        <w:rPr>
          <w:rFonts w:ascii="Times New Roman" w:hAnsi="Times New Roman" w:cs="Times New Roman"/>
          <w:sz w:val="22"/>
          <w:szCs w:val="22"/>
        </w:rPr>
        <w:t xml:space="preserve">Kainos pakeitimas įforminamas abiejų Sutarties šalių aktu ir papildomu susitarimu prie Sutarties. Perskaičiuojama Prekės kaina, kuri pagal Sutartį pristatoma po kainos perskaičiavimo. </w:t>
      </w:r>
    </w:p>
    <w:p w14:paraId="5F79578F"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35" w:name="_Ref488313015"/>
      <w:r>
        <w:rPr>
          <w:rFonts w:ascii="Times New Roman" w:hAnsi="Times New Roman" w:cs="Times New Roman"/>
          <w:sz w:val="22"/>
          <w:szCs w:val="22"/>
        </w:rPr>
        <w:t>Visi mokėjimai ir atsiskaitymai pagal Sutartį vykdomi eurais.</w:t>
      </w:r>
      <w:bookmarkEnd w:id="35"/>
    </w:p>
    <w:p w14:paraId="4D20E8C8" w14:textId="77777777" w:rsidR="00815B68" w:rsidRDefault="00815B68" w:rsidP="00815B68">
      <w:pPr>
        <w:pStyle w:val="Bodytext2"/>
        <w:shd w:val="clear" w:color="auto" w:fill="auto"/>
        <w:tabs>
          <w:tab w:val="left" w:pos="709"/>
        </w:tabs>
        <w:spacing w:before="0" w:after="120" w:line="240" w:lineRule="auto"/>
        <w:ind w:firstLine="0"/>
        <w:rPr>
          <w:rFonts w:ascii="Times New Roman" w:hAnsi="Times New Roman" w:cs="Times New Roman"/>
          <w:sz w:val="22"/>
          <w:szCs w:val="22"/>
        </w:rPr>
      </w:pPr>
    </w:p>
    <w:p w14:paraId="028F26B6" w14:textId="77777777" w:rsidR="00815B68" w:rsidRDefault="00815B68" w:rsidP="00815B68">
      <w:pPr>
        <w:pStyle w:val="Antrat1"/>
        <w:ind w:left="0" w:firstLine="709"/>
        <w:rPr>
          <w:rFonts w:cs="Times New Roman"/>
          <w:szCs w:val="22"/>
        </w:rPr>
      </w:pPr>
      <w:bookmarkStart w:id="36" w:name="_Toc488772304"/>
      <w:bookmarkStart w:id="37" w:name="_Toc488935293"/>
      <w:bookmarkStart w:id="38" w:name="_Toc489004359"/>
      <w:bookmarkStart w:id="39" w:name="_Toc489005917"/>
      <w:bookmarkStart w:id="40" w:name="_Toc489428713"/>
      <w:bookmarkStart w:id="41" w:name="_Toc491936299"/>
      <w:bookmarkStart w:id="42" w:name="bookmark11"/>
      <w:r>
        <w:rPr>
          <w:rFonts w:cs="Times New Roman"/>
          <w:szCs w:val="22"/>
        </w:rPr>
        <w:t>SUTARTIES GALIOJIMO IR VYKDYMO TERMINAI</w:t>
      </w:r>
      <w:bookmarkEnd w:id="36"/>
      <w:bookmarkEnd w:id="37"/>
      <w:bookmarkEnd w:id="38"/>
      <w:bookmarkEnd w:id="39"/>
      <w:bookmarkEnd w:id="40"/>
      <w:bookmarkEnd w:id="41"/>
    </w:p>
    <w:p w14:paraId="48CCD6BA"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hAnsi="Times New Roman" w:cs="Times New Roman"/>
          <w:sz w:val="22"/>
          <w:szCs w:val="22"/>
        </w:rPr>
        <w:t>Sutartis įsigalioja, kai Šalys pasirašo Sutartį ir galioja iki visiško Sutarties sąlygų įvykdymo.</w:t>
      </w:r>
    </w:p>
    <w:p w14:paraId="755689C4" w14:textId="77777777" w:rsidR="00815B68" w:rsidRDefault="00815B68" w:rsidP="00815B68">
      <w:pPr>
        <w:pStyle w:val="Bodytext2"/>
        <w:numPr>
          <w:ilvl w:val="1"/>
          <w:numId w:val="1"/>
        </w:numPr>
        <w:tabs>
          <w:tab w:val="left" w:pos="709"/>
        </w:tabs>
        <w:spacing w:before="0" w:after="120" w:line="240" w:lineRule="auto"/>
        <w:ind w:left="0" w:firstLine="709"/>
        <w:rPr>
          <w:rFonts w:ascii="Times New Roman" w:hAnsi="Times New Roman"/>
          <w:sz w:val="22"/>
          <w:szCs w:val="22"/>
          <w:lang w:eastAsia="lt-LT" w:bidi="lt-LT"/>
        </w:rPr>
      </w:pPr>
      <w:r>
        <w:rPr>
          <w:rFonts w:ascii="Times New Roman" w:hAnsi="Times New Roman" w:cs="Times New Roman"/>
          <w:sz w:val="22"/>
          <w:szCs w:val="22"/>
          <w:lang w:eastAsia="lt-LT" w:bidi="lt-LT"/>
        </w:rPr>
        <w:t xml:space="preserve">Prekės pristatymo terminas - per 1 (vieną) mėnesį nuo Sutarties įsigaliojimo dienos, </w:t>
      </w:r>
      <w:r>
        <w:rPr>
          <w:rFonts w:ascii="Times New Roman" w:hAnsi="Times New Roman"/>
          <w:sz w:val="22"/>
          <w:szCs w:val="22"/>
        </w:rPr>
        <w:t>iš anksto suderintu su Užsakovu laiku, be papildomo mokesčio</w:t>
      </w:r>
      <w:r>
        <w:rPr>
          <w:rFonts w:ascii="Times New Roman" w:hAnsi="Times New Roman" w:cs="Times New Roman"/>
          <w:sz w:val="22"/>
          <w:szCs w:val="22"/>
          <w:lang w:eastAsia="lt-LT" w:bidi="lt-LT"/>
        </w:rPr>
        <w:t xml:space="preserve">. </w:t>
      </w:r>
      <w:r>
        <w:rPr>
          <w:rFonts w:ascii="Times New Roman" w:hAnsi="Times New Roman"/>
          <w:sz w:val="22"/>
          <w:szCs w:val="22"/>
          <w:lang w:eastAsia="lt-LT" w:bidi="lt-LT"/>
        </w:rPr>
        <w:t>Prekės pristatymo terminas gali būti pratęstas 1 (vieną) kartą 30 (trisdešimčiai) dienų dėl svarbių priežasčių, kurios negali priklausyti nuo Tiekėjo (aplinkybės, kurios nebuvo žinomos pirkimo vykdymo metu ir su kuriomis susidurtų bet kuris Tiekėjas).</w:t>
      </w:r>
    </w:p>
    <w:bookmarkEnd w:id="42"/>
    <w:p w14:paraId="13F02023" w14:textId="77777777" w:rsidR="00815B68" w:rsidRDefault="00815B68" w:rsidP="00815B68">
      <w:pPr>
        <w:widowControl w:val="0"/>
        <w:tabs>
          <w:tab w:val="left" w:pos="723"/>
        </w:tabs>
        <w:spacing w:after="120" w:line="240" w:lineRule="auto"/>
        <w:ind w:firstLine="709"/>
        <w:jc w:val="both"/>
        <w:rPr>
          <w:rFonts w:ascii="Times New Roman" w:eastAsia="Microsoft Sans Serif" w:hAnsi="Times New Roman"/>
          <w:lang w:eastAsia="lt-LT" w:bidi="lt-LT"/>
        </w:rPr>
      </w:pPr>
    </w:p>
    <w:p w14:paraId="7E0DA2F9" w14:textId="77777777" w:rsidR="00815B68" w:rsidRDefault="00815B68" w:rsidP="00815B68">
      <w:pPr>
        <w:pStyle w:val="Antrat1"/>
        <w:ind w:left="0" w:firstLine="709"/>
        <w:rPr>
          <w:rFonts w:cs="Times New Roman"/>
          <w:szCs w:val="22"/>
        </w:rPr>
      </w:pPr>
      <w:bookmarkStart w:id="43" w:name="_Ref488312185"/>
      <w:bookmarkStart w:id="44" w:name="_Toc488772306"/>
      <w:bookmarkStart w:id="45" w:name="_Toc488935295"/>
      <w:bookmarkStart w:id="46" w:name="_Toc489004360"/>
      <w:bookmarkStart w:id="47" w:name="_Toc489005918"/>
      <w:bookmarkStart w:id="48" w:name="_Toc489428714"/>
      <w:bookmarkStart w:id="49" w:name="_Toc491936300"/>
      <w:r>
        <w:rPr>
          <w:rFonts w:cs="Times New Roman"/>
          <w:szCs w:val="22"/>
        </w:rPr>
        <w:t>ŠALIŲ TEISĖS IR PAREIGOS</w:t>
      </w:r>
      <w:bookmarkEnd w:id="43"/>
      <w:bookmarkEnd w:id="44"/>
      <w:bookmarkEnd w:id="45"/>
      <w:bookmarkEnd w:id="46"/>
      <w:bookmarkEnd w:id="47"/>
      <w:bookmarkEnd w:id="48"/>
      <w:bookmarkEnd w:id="49"/>
    </w:p>
    <w:p w14:paraId="6C321680"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Užsakovas įsipareigoja:</w:t>
      </w:r>
    </w:p>
    <w:p w14:paraId="58962A01" w14:textId="77777777" w:rsidR="00815B68" w:rsidRDefault="00815B68" w:rsidP="00815B68">
      <w:pPr>
        <w:pStyle w:val="Bodytext2"/>
        <w:numPr>
          <w:ilvl w:val="2"/>
          <w:numId w:val="1"/>
        </w:numPr>
        <w:shd w:val="clear" w:color="auto" w:fill="auto"/>
        <w:tabs>
          <w:tab w:val="left" w:pos="709"/>
        </w:tabs>
        <w:spacing w:before="0" w:after="120" w:line="240" w:lineRule="auto"/>
        <w:ind w:left="0" w:firstLine="709"/>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tinkamai ir sąžiningai vykdyti Sutartį;</w:t>
      </w:r>
    </w:p>
    <w:p w14:paraId="13D64BCC" w14:textId="77777777" w:rsidR="00815B68" w:rsidRDefault="00815B68" w:rsidP="00815B68">
      <w:pPr>
        <w:pStyle w:val="Bodytext2"/>
        <w:numPr>
          <w:ilvl w:val="2"/>
          <w:numId w:val="1"/>
        </w:numPr>
        <w:shd w:val="clear" w:color="auto" w:fill="auto"/>
        <w:tabs>
          <w:tab w:val="left" w:pos="709"/>
        </w:tabs>
        <w:spacing w:before="0" w:after="120" w:line="240" w:lineRule="auto"/>
        <w:ind w:left="0" w:firstLine="709"/>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Sutarties vykdymo metu bendradarbiauti su Tiekėju, teikiant Sutarties vykdymui pagrįstai reikalingą informaciją, kurios pateikimo būtinybė iškilo Sutarties vykdymo metu;</w:t>
      </w:r>
    </w:p>
    <w:p w14:paraId="1F268603" w14:textId="77777777" w:rsidR="00815B68" w:rsidRDefault="00815B68" w:rsidP="00815B68">
      <w:pPr>
        <w:pStyle w:val="Bodytext2"/>
        <w:numPr>
          <w:ilvl w:val="2"/>
          <w:numId w:val="1"/>
        </w:numPr>
        <w:shd w:val="clear" w:color="auto" w:fill="auto"/>
        <w:tabs>
          <w:tab w:val="left" w:pos="709"/>
        </w:tabs>
        <w:spacing w:before="0" w:after="120" w:line="240" w:lineRule="auto"/>
        <w:ind w:left="0" w:firstLine="709"/>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Tiekėjui tinkamai įvykdžius sutartinius įsipareigojimus, priimti pristatytą Prekę Sutartyje nustatyta tvarka;</w:t>
      </w:r>
    </w:p>
    <w:p w14:paraId="23EFDDB5" w14:textId="77777777" w:rsidR="00815B68" w:rsidRDefault="00815B68" w:rsidP="00815B68">
      <w:pPr>
        <w:pStyle w:val="Bodytext2"/>
        <w:numPr>
          <w:ilvl w:val="2"/>
          <w:numId w:val="1"/>
        </w:numPr>
        <w:shd w:val="clear" w:color="auto" w:fill="auto"/>
        <w:tabs>
          <w:tab w:val="left" w:pos="709"/>
        </w:tabs>
        <w:spacing w:before="0" w:after="120" w:line="240" w:lineRule="auto"/>
        <w:ind w:left="0" w:firstLine="709"/>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priėmimo metu patikrinti Prekės kokybę ir atitikimą Techninės specifikacijos ir Teisės aktų reikalavimams;</w:t>
      </w:r>
    </w:p>
    <w:p w14:paraId="44194092" w14:textId="77777777" w:rsidR="00815B68" w:rsidRDefault="00815B68" w:rsidP="00815B68">
      <w:pPr>
        <w:pStyle w:val="Sraopastraipa"/>
        <w:numPr>
          <w:ilvl w:val="2"/>
          <w:numId w:val="1"/>
        </w:numPr>
        <w:ind w:left="0" w:firstLine="709"/>
        <w:jc w:val="both"/>
        <w:rPr>
          <w:rFonts w:ascii="Times New Roman" w:eastAsia="Times New Roman" w:hAnsi="Times New Roman"/>
          <w:lang w:eastAsia="lt-LT"/>
        </w:rPr>
      </w:pPr>
      <w:r>
        <w:rPr>
          <w:rFonts w:ascii="Times New Roman" w:hAnsi="Times New Roman"/>
        </w:rPr>
        <w:t>Tiekėjui</w:t>
      </w:r>
      <w:r>
        <w:rPr>
          <w:rFonts w:ascii="Times New Roman" w:eastAsia="Times New Roman" w:hAnsi="Times New Roman"/>
          <w:lang w:eastAsia="lt-LT"/>
        </w:rPr>
        <w:t xml:space="preserve"> tinkamai įvykdžius sutartinius įsipareigojimus, sumokėti Tiekėjui už Sutartyje nustatyta tvarka ir terminais tinkamai pristatytą Prekę pagal Sutarties 4 skyriuje nustatytą kainą;</w:t>
      </w:r>
    </w:p>
    <w:p w14:paraId="17CEF663" w14:textId="77777777" w:rsidR="00815B68" w:rsidRDefault="00815B68" w:rsidP="00815B68">
      <w:pPr>
        <w:pStyle w:val="Bodytext2"/>
        <w:numPr>
          <w:ilvl w:val="2"/>
          <w:numId w:val="1"/>
        </w:numPr>
        <w:shd w:val="clear" w:color="auto" w:fill="auto"/>
        <w:tabs>
          <w:tab w:val="left" w:pos="709"/>
        </w:tabs>
        <w:spacing w:before="0" w:after="120" w:line="240" w:lineRule="auto"/>
        <w:ind w:left="0" w:firstLine="709"/>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lastRenderedPageBreak/>
        <w:t>tinkamai vykdyti</w:t>
      </w:r>
      <w:r>
        <w:rPr>
          <w:rFonts w:ascii="Times New Roman" w:hAnsi="Times New Roman" w:cs="Times New Roman"/>
          <w:sz w:val="22"/>
          <w:szCs w:val="22"/>
          <w:lang w:eastAsia="lt-LT" w:bidi="lt-LT"/>
        </w:rPr>
        <w:t xml:space="preserve"> kitus įsipareigojimus, kurie yra nustatyti Sutartyje ir Teisės aktuose.</w:t>
      </w:r>
    </w:p>
    <w:p w14:paraId="79CEE32B"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Užsakovas turi teisę:</w:t>
      </w:r>
    </w:p>
    <w:p w14:paraId="10EDD319"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reikalauti Sutarties įvykdymo nurodytais terminais ir tvarka;</w:t>
      </w:r>
    </w:p>
    <w:p w14:paraId="0EC81DE8"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 xml:space="preserve">nutraukti Sutartį, esant Sutarties </w:t>
      </w:r>
      <w:r>
        <w:rPr>
          <w:rFonts w:ascii="Times New Roman" w:hAnsi="Times New Roman" w:cs="Times New Roman"/>
          <w:sz w:val="22"/>
          <w:szCs w:val="22"/>
          <w:lang w:eastAsia="lt-LT" w:bidi="lt-LT"/>
        </w:rPr>
        <w:fldChar w:fldCharType="begin"/>
      </w:r>
      <w:r>
        <w:rPr>
          <w:rFonts w:ascii="Times New Roman" w:hAnsi="Times New Roman" w:cs="Times New Roman"/>
          <w:sz w:val="22"/>
          <w:szCs w:val="22"/>
          <w:lang w:eastAsia="lt-LT" w:bidi="lt-LT"/>
        </w:rPr>
        <w:instrText xml:space="preserve"> REF _Ref488395265 \r \h  \* MERGEFORMAT </w:instrText>
      </w:r>
      <w:r>
        <w:rPr>
          <w:rFonts w:ascii="Times New Roman" w:hAnsi="Times New Roman" w:cs="Times New Roman"/>
          <w:sz w:val="22"/>
          <w:szCs w:val="22"/>
          <w:lang w:eastAsia="lt-LT" w:bidi="lt-LT"/>
        </w:rPr>
      </w:r>
      <w:r>
        <w:rPr>
          <w:rFonts w:ascii="Times New Roman" w:hAnsi="Times New Roman" w:cs="Times New Roman"/>
          <w:sz w:val="22"/>
          <w:szCs w:val="22"/>
          <w:lang w:eastAsia="lt-LT" w:bidi="lt-LT"/>
        </w:rPr>
        <w:fldChar w:fldCharType="separate"/>
      </w:r>
      <w:r>
        <w:rPr>
          <w:rFonts w:ascii="Times New Roman" w:hAnsi="Times New Roman" w:cs="Times New Roman"/>
          <w:sz w:val="22"/>
          <w:szCs w:val="22"/>
          <w:lang w:eastAsia="lt-LT" w:bidi="lt-LT"/>
        </w:rPr>
        <w:t>11</w:t>
      </w:r>
      <w:r>
        <w:rPr>
          <w:rFonts w:ascii="Times New Roman" w:hAnsi="Times New Roman" w:cs="Times New Roman"/>
          <w:sz w:val="22"/>
          <w:szCs w:val="22"/>
          <w:lang w:eastAsia="lt-LT" w:bidi="lt-LT"/>
        </w:rPr>
        <w:fldChar w:fldCharType="end"/>
      </w:r>
      <w:r>
        <w:rPr>
          <w:rFonts w:ascii="Times New Roman" w:hAnsi="Times New Roman" w:cs="Times New Roman"/>
          <w:sz w:val="22"/>
          <w:szCs w:val="22"/>
          <w:lang w:eastAsia="lt-LT" w:bidi="lt-LT"/>
        </w:rPr>
        <w:t xml:space="preserve"> skyriuje nustatytoms sąlygoms;</w:t>
      </w:r>
    </w:p>
    <w:p w14:paraId="2E300D1F"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 xml:space="preserve">pakeisti Sutarties sąlygas, Sutarties </w:t>
      </w:r>
      <w:r>
        <w:rPr>
          <w:rFonts w:ascii="Times New Roman" w:hAnsi="Times New Roman" w:cs="Times New Roman"/>
          <w:sz w:val="22"/>
          <w:szCs w:val="22"/>
          <w:lang w:eastAsia="lt-LT" w:bidi="lt-LT"/>
        </w:rPr>
        <w:fldChar w:fldCharType="begin"/>
      </w:r>
      <w:r>
        <w:rPr>
          <w:rFonts w:ascii="Times New Roman" w:hAnsi="Times New Roman" w:cs="Times New Roman"/>
          <w:sz w:val="22"/>
          <w:szCs w:val="22"/>
          <w:lang w:eastAsia="lt-LT" w:bidi="lt-LT"/>
        </w:rPr>
        <w:instrText xml:space="preserve"> REF _Ref488395315 \r \h  \* MERGEFORMAT </w:instrText>
      </w:r>
      <w:r>
        <w:rPr>
          <w:rFonts w:ascii="Times New Roman" w:hAnsi="Times New Roman" w:cs="Times New Roman"/>
          <w:sz w:val="22"/>
          <w:szCs w:val="22"/>
          <w:lang w:eastAsia="lt-LT" w:bidi="lt-LT"/>
        </w:rPr>
      </w:r>
      <w:r>
        <w:rPr>
          <w:rFonts w:ascii="Times New Roman" w:hAnsi="Times New Roman" w:cs="Times New Roman"/>
          <w:sz w:val="22"/>
          <w:szCs w:val="22"/>
          <w:lang w:eastAsia="lt-LT" w:bidi="lt-LT"/>
        </w:rPr>
        <w:fldChar w:fldCharType="separate"/>
      </w:r>
      <w:r>
        <w:rPr>
          <w:rFonts w:ascii="Times New Roman" w:hAnsi="Times New Roman" w:cs="Times New Roman"/>
          <w:sz w:val="22"/>
          <w:szCs w:val="22"/>
          <w:lang w:eastAsia="lt-LT" w:bidi="lt-LT"/>
        </w:rPr>
        <w:t>10</w:t>
      </w:r>
      <w:r>
        <w:rPr>
          <w:rFonts w:ascii="Times New Roman" w:hAnsi="Times New Roman" w:cs="Times New Roman"/>
          <w:sz w:val="22"/>
          <w:szCs w:val="22"/>
          <w:lang w:eastAsia="lt-LT" w:bidi="lt-LT"/>
        </w:rPr>
        <w:fldChar w:fldCharType="end"/>
      </w:r>
      <w:r>
        <w:rPr>
          <w:rFonts w:ascii="Times New Roman" w:hAnsi="Times New Roman" w:cs="Times New Roman"/>
          <w:sz w:val="22"/>
          <w:szCs w:val="22"/>
          <w:lang w:eastAsia="lt-LT" w:bidi="lt-LT"/>
        </w:rPr>
        <w:t xml:space="preserve"> skyriuje nustatyta tvarka;</w:t>
      </w:r>
    </w:p>
    <w:p w14:paraId="04742ED0" w14:textId="77777777" w:rsidR="00815B68" w:rsidRDefault="00815B68" w:rsidP="00815B68">
      <w:pPr>
        <w:pStyle w:val="Bodytext2"/>
        <w:numPr>
          <w:ilvl w:val="2"/>
          <w:numId w:val="1"/>
        </w:numPr>
        <w:tabs>
          <w:tab w:val="left" w:pos="709"/>
          <w:tab w:val="left" w:pos="1560"/>
        </w:tabs>
        <w:spacing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jeigu Tiekėjas dėl savo kaltės nepristato Prekės nustatytu terminu, be oficialaus įspėjimo ir nesumažindamas kitų savo teisių gynimo būdų, pradėti skaičiuoti 0,02 procento dydžio delspinigius nuo laiku nepristatytos Prekės kainos už kiekvieną uždelstą dieną.</w:t>
      </w:r>
    </w:p>
    <w:p w14:paraId="78349F27"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Tiekėjas įsipareigoja:</w:t>
      </w:r>
    </w:p>
    <w:p w14:paraId="15CA80D9"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tinkamai ir sąžiningai vykdyti Sutartį;</w:t>
      </w:r>
    </w:p>
    <w:p w14:paraId="14BDCB0B"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Sutartyje nustatyta tvarka ir terminais pristatyti Užsakovui Prekę, atitinkančią Techninės specifikacijos ir Teisės aktų reikalavimus, pateikti dokumentaciją, įskaitant Prekės naudojimo ir priežiūros instrukcijas ir ištaisyti Prekės defektus nustatytus Užsakovo;</w:t>
      </w:r>
    </w:p>
    <w:p w14:paraId="5023200A"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prisiimti Prekės žuvimo ar sugedimo riziką iki Prekės perdavimo-priėmimo akto pasirašymo momento;</w:t>
      </w:r>
    </w:p>
    <w:p w14:paraId="6E90FE90"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atlyginti visus Užsakovo nuostolius, atsiradusius dėl netinkamos kokybės Prekės, susijusius su defektų šalinimu;</w:t>
      </w:r>
    </w:p>
    <w:p w14:paraId="4B82DFD6" w14:textId="77777777" w:rsidR="00815B68" w:rsidRDefault="00815B68" w:rsidP="00815B68">
      <w:pPr>
        <w:pStyle w:val="Sraopastraipa"/>
        <w:numPr>
          <w:ilvl w:val="2"/>
          <w:numId w:val="1"/>
        </w:numPr>
        <w:ind w:left="0" w:firstLine="709"/>
        <w:jc w:val="both"/>
        <w:rPr>
          <w:rFonts w:ascii="Times New Roman" w:eastAsia="Times New Roman" w:hAnsi="Times New Roman"/>
          <w:lang w:eastAsia="lt-LT"/>
        </w:rPr>
      </w:pPr>
      <w:r>
        <w:rPr>
          <w:rFonts w:ascii="Times New Roman" w:eastAsia="Times New Roman" w:hAnsi="Times New Roman"/>
          <w:lang w:eastAsia="lt-LT"/>
        </w:rPr>
        <w:t xml:space="preserve">teikti konsultacijas remonto klausimais Pirkėjo įgaliotam atstovui  telefonu ir / ar el. paštu Prekės </w:t>
      </w:r>
      <w:r>
        <w:rPr>
          <w:rFonts w:ascii="Times New Roman" w:eastAsia="Times New Roman" w:hAnsi="Times New Roman"/>
          <w:szCs w:val="24"/>
        </w:rPr>
        <w:t xml:space="preserve">garantinio laikotarpio galiojimo metu, </w:t>
      </w:r>
      <w:r>
        <w:rPr>
          <w:rFonts w:ascii="Times New Roman" w:hAnsi="Times New Roman"/>
        </w:rPr>
        <w:t>kuris negali būti trumpesnis, nei nurodyta Techninėje specifikacijoje;</w:t>
      </w:r>
    </w:p>
    <w:p w14:paraId="76D1E297"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Pr>
          <w:rFonts w:ascii="Times New Roman" w:eastAsia="Times New Roman" w:hAnsi="Times New Roman" w:cs="Times New Roman"/>
          <w:sz w:val="22"/>
          <w:szCs w:val="22"/>
          <w:lang w:eastAsia="lt-LT"/>
        </w:rPr>
        <w:t>tinkamai vykdyti</w:t>
      </w:r>
      <w:r>
        <w:rPr>
          <w:rFonts w:ascii="Times New Roman" w:hAnsi="Times New Roman" w:cs="Times New Roman"/>
          <w:sz w:val="22"/>
          <w:szCs w:val="22"/>
          <w:lang w:eastAsia="lt-LT" w:bidi="lt-LT"/>
        </w:rPr>
        <w:t xml:space="preserve"> kitus įsipareigojimus, kurie numatyti Sutartyje ir galiojančiuose Teisės aktuose.</w:t>
      </w:r>
    </w:p>
    <w:p w14:paraId="6CEEB07E"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Tiekėjas turi teisę:</w:t>
      </w:r>
    </w:p>
    <w:p w14:paraId="1BF5B282"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gauti Sutartyje nurodyto dydžio užmokestį už laiku, tinkamai ir kokybiškai Užsakovui pristatytą Prekę;</w:t>
      </w:r>
    </w:p>
    <w:p w14:paraId="3BCDEBE2"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prašyti, kad Užsakovas pateiktų su tinkamu Sutarties vykdymu susijusią informaciją ar dokumentus, kurių pateikimo būtinybė atsirado Sutarties vykdymo metu;</w:t>
      </w:r>
    </w:p>
    <w:p w14:paraId="65DF21F4"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Užsakovui uždelsus mokėjimus už pristatytą Prekę, kaip nustatyta Sutarties 4.1 p., už kiekvieną uždelstą dieną skaičiuoti 0,02 % procento dydžio delspinigius nuo neapmokėtos sumos;</w:t>
      </w:r>
    </w:p>
    <w:p w14:paraId="3C267A36"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reikalauti, kad Užsakovas tinkamai ir laiku vykdytų kitus sutartinius įsipareigojimus.</w:t>
      </w:r>
    </w:p>
    <w:p w14:paraId="2B2B4B07" w14:textId="77777777" w:rsidR="00815B68" w:rsidRDefault="00815B68" w:rsidP="00815B68">
      <w:pPr>
        <w:pStyle w:val="Bodytext2"/>
        <w:numPr>
          <w:ilvl w:val="1"/>
          <w:numId w:val="1"/>
        </w:numPr>
        <w:spacing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 xml:space="preserve"> Delspinigius, netesybas bei kitus mokėjimus Šalys privalo sumokėti ne vėliau kaip per 7 (septynias) darbo dienas nuo rašytinio reikalavimo gavimo dienos.</w:t>
      </w:r>
    </w:p>
    <w:p w14:paraId="36EA041D"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Kiti Užsakovo ir Tiekėjo įsipareigojimai, teisės ir pareigos apibrėžiami galiojančiuose Teisės aktuose.</w:t>
      </w:r>
    </w:p>
    <w:p w14:paraId="4AACABB2" w14:textId="77777777" w:rsidR="00815B68" w:rsidRDefault="00815B68" w:rsidP="00815B68">
      <w:pPr>
        <w:widowControl w:val="0"/>
        <w:tabs>
          <w:tab w:val="left" w:pos="709"/>
        </w:tabs>
        <w:spacing w:after="120" w:line="240" w:lineRule="auto"/>
        <w:jc w:val="both"/>
        <w:rPr>
          <w:rFonts w:ascii="Times New Roman" w:eastAsia="Microsoft Sans Serif" w:hAnsi="Times New Roman"/>
          <w:lang w:eastAsia="lt-LT" w:bidi="lt-LT"/>
        </w:rPr>
      </w:pPr>
    </w:p>
    <w:p w14:paraId="5D43995D" w14:textId="77777777" w:rsidR="00815B68" w:rsidRDefault="00815B68" w:rsidP="00815B68">
      <w:pPr>
        <w:pStyle w:val="Antrat1"/>
        <w:ind w:left="0" w:firstLine="709"/>
      </w:pPr>
      <w:bookmarkStart w:id="50" w:name="_Toc489005919"/>
      <w:bookmarkStart w:id="51" w:name="_Toc489428715"/>
      <w:bookmarkStart w:id="52" w:name="_Toc491936301"/>
      <w:bookmarkStart w:id="53" w:name="_Toc488772309"/>
      <w:bookmarkStart w:id="54" w:name="_Toc488935298"/>
      <w:bookmarkStart w:id="55" w:name="_Toc489004361"/>
      <w:r>
        <w:t>PREKĖS PRISTATYMAS</w:t>
      </w:r>
      <w:bookmarkEnd w:id="50"/>
      <w:bookmarkEnd w:id="51"/>
      <w:r>
        <w:t>, KOKYBĖ IR GARANTIJA</w:t>
      </w:r>
      <w:bookmarkEnd w:id="52"/>
    </w:p>
    <w:p w14:paraId="055F6C7D"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Prekė yra pristatoma Sutarties 5.2 p. nurodytais terminais. </w:t>
      </w:r>
    </w:p>
    <w:p w14:paraId="38D1B9DF"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Be Užsakovo raštiško sutikimo negalimas joks Prekės pristatymo termino keitimas. </w:t>
      </w:r>
    </w:p>
    <w:p w14:paraId="60D47E45"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Prekė Užsakovui pristatoma ir perduodama Sutarties </w:t>
      </w:r>
      <w:r>
        <w:fldChar w:fldCharType="begin"/>
      </w:r>
      <w:r>
        <w:rPr>
          <w:rFonts w:ascii="Times New Roman" w:hAnsi="Times New Roman" w:cs="Times New Roman"/>
          <w:sz w:val="22"/>
          <w:szCs w:val="22"/>
        </w:rPr>
        <w:instrText xml:space="preserve"> REF _Ref491680031 \r \h  \* MERGEFORMAT </w:instrText>
      </w:r>
      <w:r>
        <w:fldChar w:fldCharType="separate"/>
      </w:r>
      <w:r>
        <w:rPr>
          <w:rFonts w:ascii="Times New Roman" w:hAnsi="Times New Roman" w:cs="Times New Roman"/>
          <w:sz w:val="22"/>
          <w:szCs w:val="22"/>
        </w:rPr>
        <w:t>3.4</w:t>
      </w:r>
      <w:r>
        <w:fldChar w:fldCharType="end"/>
      </w:r>
      <w:r>
        <w:rPr>
          <w:rFonts w:ascii="Times New Roman" w:hAnsi="Times New Roman" w:cs="Times New Roman"/>
          <w:sz w:val="22"/>
          <w:szCs w:val="22"/>
        </w:rPr>
        <w:t xml:space="preserve"> p. nurodytu adresu. </w:t>
      </w:r>
    </w:p>
    <w:p w14:paraId="52FD0A3C"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hAnsi="Times New Roman" w:cs="Times New Roman"/>
          <w:sz w:val="22"/>
          <w:szCs w:val="22"/>
        </w:rPr>
        <w:t>Prekė perduodama tik Užsakovo nurodytam įgaliotam asmeniui, kuris patvirtina Prekių gavimo faktą (pasirašo Prekės perdavimo – priėmimo aktą).</w:t>
      </w:r>
    </w:p>
    <w:p w14:paraId="507E9296"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rPr>
        <w:t>Prekės</w:t>
      </w:r>
      <w:r>
        <w:rPr>
          <w:rFonts w:ascii="Times New Roman" w:hAnsi="Times New Roman" w:cs="Times New Roman"/>
          <w:sz w:val="22"/>
          <w:szCs w:val="22"/>
          <w:lang w:eastAsia="lt-LT" w:bidi="lt-LT"/>
        </w:rPr>
        <w:t xml:space="preserve"> </w:t>
      </w:r>
      <w:r>
        <w:rPr>
          <w:rFonts w:ascii="Times New Roman" w:eastAsia="Calibri" w:hAnsi="Times New Roman" w:cs="Times New Roman"/>
          <w:bCs/>
          <w:iCs/>
          <w:sz w:val="22"/>
          <w:szCs w:val="22"/>
        </w:rPr>
        <w:t xml:space="preserve">priėmimas atliekamas pasirašant Prekių perdavimo – priėmimo aktą. </w:t>
      </w:r>
      <w:r>
        <w:rPr>
          <w:rFonts w:ascii="Times New Roman" w:eastAsia="Calibri" w:hAnsi="Times New Roman" w:cs="Times New Roman"/>
          <w:sz w:val="22"/>
          <w:szCs w:val="22"/>
        </w:rPr>
        <w:t xml:space="preserve">Tiekėjas Užsakovui </w:t>
      </w:r>
      <w:r>
        <w:rPr>
          <w:rFonts w:ascii="Times New Roman" w:eastAsia="Calibri" w:hAnsi="Times New Roman" w:cs="Times New Roman"/>
          <w:sz w:val="22"/>
          <w:szCs w:val="22"/>
        </w:rPr>
        <w:lastRenderedPageBreak/>
        <w:t>pateikia po 2 aktų egzempliorius.</w:t>
      </w:r>
    </w:p>
    <w:p w14:paraId="22CA68D3"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Tiekėjas kartu su Preke turi pateikti Užsakovui su Preke susijusius dokumentus, </w:t>
      </w:r>
      <w:proofErr w:type="spellStart"/>
      <w:r>
        <w:rPr>
          <w:rFonts w:ascii="Times New Roman" w:hAnsi="Times New Roman" w:cs="Times New Roman"/>
          <w:sz w:val="22"/>
          <w:szCs w:val="22"/>
        </w:rPr>
        <w:t>t.y</w:t>
      </w:r>
      <w:proofErr w:type="spellEnd"/>
      <w:r>
        <w:rPr>
          <w:rFonts w:ascii="Times New Roman" w:hAnsi="Times New Roman" w:cs="Times New Roman"/>
          <w:sz w:val="22"/>
          <w:szCs w:val="22"/>
        </w:rPr>
        <w:t xml:space="preserve">. atitikties deklaracijas, Prekės sertifikatus, vartojimo / naudojimo, montavimo ir priežiūros instrukcijas ar kitus dokumentus, kuriuose būtų detaliai aprašyta, kaip naudoti, prižiūrėti ir taisyti bet kurias Prekės dalis. Pateikti dokumentai turi būti originalo kalba bei vertimai į lietuvių kalbą. </w:t>
      </w:r>
    </w:p>
    <w:p w14:paraId="4A242272"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Tiekėjas garantuoja Prekės kokybę bei paslėptų trūkumų nebuvimą. Prekės kokybė privalo atitikti gamintojo standartus, Techninėje specifikacijoje, Sutarties sąlygose pateiktus reikalavimus, bei daiktų kokybę nustatančių dokumentų reikalavimus. </w:t>
      </w:r>
    </w:p>
    <w:p w14:paraId="674A474E"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 xml:space="preserve">Užsakovas, priimdamas Prekę, Prekės perdavimo – priėmimo akte turi teisę nurodyti, kad Prekė priimama su neesminiais neatitikimais, kuriuos Tiekėjas turės ištaisyti iki Užsakovo nurodyto termino. </w:t>
      </w:r>
    </w:p>
    <w:p w14:paraId="279E57A6"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 xml:space="preserve">Jei Prekės kokybė atitinka Sutartyje nustatytus reikalavimus, Užsakovas ne vėliau kaip per 5 (penkias) darbo dienas nuo Prekės pristatymo turi pasirašyti Prekės perdavimo – priėmimo aktą, kuris surašomas 2 (dviem) vienodą teisinę galią turinčiais egzemplioriais, kuriuos pasirašo abiejų Šalių įgalioti asmenys. </w:t>
      </w:r>
    </w:p>
    <w:p w14:paraId="00954CC2"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Jeigu Prekės pristatymo metu ar per 5 (penkias) darbo dienas nustatomi Prekės trūkumai ar kitokie nukrypimai nuo Sutarties, Užsakovas turi teisę atsisakyti pasirašyti Prekės perdavimo – priėmimo aktą, nurodydamas priimto sprendimo motyvus (jei įmanoma, nurodydamas ir priemones, kurių Tiekėjas privalo imtis, kad Prekės kokybė atitiktų Sutarties reikalavimus ir Prekės perdavimo – priėmimo aktas būtų pasirašytas) (toliau – Defektų aktas).</w:t>
      </w:r>
    </w:p>
    <w:p w14:paraId="7AAE4C98"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Tiekėjas Prekę, neatitinkančią Sutarties reikalavimų, privalo atsiimti ir pašalinti jos defektus per Užsakovo nustatytą terminą savo sąskaita, Užsakovas neatlygina jokių su tuo susijusių Tiekėjo turėtų išlaidų ar nuostolių. </w:t>
      </w:r>
    </w:p>
    <w:p w14:paraId="0BBD642D"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rPr>
        <w:t>Tiekėjui neatsiėmus, nepakeitus Prekės ar nepašalinus Prekės defektų per Užsakovo nustatytą terminą, Užsakovas turi teisę vėliau pristatytos Prekės nepriimti ir už ją nesumokėti bei pateikti Tiekėjui pranešimą apie nepriėmimą. Tiekėjas privalo atlyginti Užsakovui tokios Prekės saugojimo išlaidas. Taip pat</w:t>
      </w:r>
      <w:r>
        <w:rPr>
          <w:rFonts w:ascii="Times New Roman" w:hAnsi="Times New Roman" w:cs="Times New Roman"/>
          <w:sz w:val="22"/>
          <w:szCs w:val="22"/>
          <w:lang w:eastAsia="lt-LT" w:bidi="lt-LT"/>
        </w:rPr>
        <w:t xml:space="preserve"> Tiekėjas, Užsakovui pareikalavus, moka Užsakovui 0,02 procentų nuo Prekės, pristatytos su trūkumais, vertės dydžio delspinigius už kiekvieną pradelstą dieną bei atlygina Užsakovo dėl to patirtus tiesioginius nuostolius tiek, kiek jų nepadengia delspinigiai.</w:t>
      </w:r>
    </w:p>
    <w:p w14:paraId="7BB8C239" w14:textId="77777777" w:rsidR="00815B68" w:rsidRDefault="00815B68" w:rsidP="00815B68">
      <w:pPr>
        <w:pStyle w:val="Bodytext2"/>
        <w:numPr>
          <w:ilvl w:val="1"/>
          <w:numId w:val="1"/>
        </w:numPr>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rPr>
        <w:t xml:space="preserve">Prekės pristatymo išlaidos bei Prekės atsitiktinio žuvimo rizika priklauso Tiekėjui. Prekės nuosavybės teisė ir atsitiktinio žuvimo rizika pereina Užsakovui nuo Prekės perdavimo – priėmimo akto pasirašymo momento. </w:t>
      </w:r>
      <w:r>
        <w:rPr>
          <w:rFonts w:ascii="Times New Roman" w:hAnsi="Times New Roman" w:cs="Times New Roman"/>
          <w:sz w:val="22"/>
          <w:szCs w:val="22"/>
          <w:lang w:eastAsia="lt-LT" w:bidi="lt-LT"/>
        </w:rPr>
        <w:t>Nuosavybės teisė į Prekę Užsakovui pereina nuo Prekės perdavimo – priėmimo akto pasirašymo dienos.</w:t>
      </w:r>
    </w:p>
    <w:p w14:paraId="7A000787" w14:textId="77777777" w:rsidR="00815B68" w:rsidRDefault="00815B68" w:rsidP="00815B68">
      <w:pPr>
        <w:pStyle w:val="Bodytext2"/>
        <w:numPr>
          <w:ilvl w:val="1"/>
          <w:numId w:val="1"/>
        </w:numPr>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Nepristatant Prekės dėl priežasčių, nepriklausančių nuo Užsakovo, Tiekėjas, Užsakovui pareikalavus, moka Užsakovui 0,02 procento už kiekvieną dieną nuo nepristatytos Prekės vertės dydžio delspinigius. Delspinigiai negali viršyti 1 % sutarties (neįvykdytos jos dalies) kainos bei Užsakovas šią sumą gali išskaičiuoti iš Tiekėjui mokėtinos sumos. Jei apskaičiuoti delspinigiai viršija 1 % sutarties (neįvykdytos jos dalies) kainos, Užsakovas, prieš tai raštu įspėjęs Tiekėją, gali:</w:t>
      </w:r>
    </w:p>
    <w:p w14:paraId="6E2DCBF0"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rPr>
        <w:t>vienašališkai</w:t>
      </w:r>
      <w:r>
        <w:rPr>
          <w:rFonts w:ascii="Times New Roman" w:hAnsi="Times New Roman" w:cs="Times New Roman"/>
          <w:sz w:val="22"/>
          <w:szCs w:val="22"/>
          <w:lang w:eastAsia="lt-LT" w:bidi="lt-LT"/>
        </w:rPr>
        <w:t xml:space="preserve"> nutraukti sutartį 11 skyriuje nurodytomis sąlygomis.</w:t>
      </w:r>
    </w:p>
    <w:p w14:paraId="6DF5A6CD" w14:textId="77777777" w:rsidR="00815B68" w:rsidRDefault="00815B68" w:rsidP="00815B68">
      <w:pPr>
        <w:pStyle w:val="Bodytext2"/>
        <w:numPr>
          <w:ilvl w:val="1"/>
          <w:numId w:val="1"/>
        </w:numPr>
        <w:shd w:val="clear" w:color="auto" w:fill="auto"/>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 xml:space="preserve">Garantijos laikas skaičiuojamas nuo Prekės perdavimo Pirkėjui momento. Garantija numato nemokamą gedimų šalinimą garantinio laikotarpio galiojimo metu, kuris </w:t>
      </w:r>
      <w:r>
        <w:rPr>
          <w:rFonts w:ascii="Times New Roman" w:hAnsi="Times New Roman" w:cs="Times New Roman"/>
          <w:sz w:val="22"/>
          <w:szCs w:val="22"/>
        </w:rPr>
        <w:t>nurodytas Techninės specifikacijos 22 p.</w:t>
      </w:r>
      <w:r>
        <w:rPr>
          <w:rFonts w:ascii="Times New Roman" w:hAnsi="Times New Roman" w:cs="Times New Roman"/>
          <w:sz w:val="22"/>
          <w:szCs w:val="22"/>
          <w:lang w:eastAsia="lt-LT" w:bidi="lt-LT"/>
        </w:rPr>
        <w:t xml:space="preserve"> taip pat dalių ar mazgų, kurie yra nekokybiški pakeitimą naujais, pagal galiojančias gamintojo garantines sąlygas.</w:t>
      </w:r>
    </w:p>
    <w:p w14:paraId="040D06FB"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Pastebėjus Prekės, dėl kurios pasirašytas perdavimo – priėmimo aktas, defektus, Užsakovas bet kuriuo garantinio laikotarpio galiojimo metu gali pareikšti pretenzijas Tiekėjui dėl Prekės kokybės. Užsakovas surašo aktą dėl defektų ir išsiunčia Tiekėjui Sutarties </w:t>
      </w:r>
      <w:r>
        <w:fldChar w:fldCharType="begin"/>
      </w:r>
      <w:r>
        <w:rPr>
          <w:rFonts w:ascii="Times New Roman" w:hAnsi="Times New Roman" w:cs="Times New Roman"/>
          <w:sz w:val="22"/>
          <w:szCs w:val="22"/>
        </w:rPr>
        <w:instrText xml:space="preserve"> REF _Ref491680113 \r \h  \* MERGEFORMAT </w:instrText>
      </w:r>
      <w:r>
        <w:fldChar w:fldCharType="separate"/>
      </w:r>
      <w:r>
        <w:rPr>
          <w:rFonts w:ascii="Times New Roman" w:hAnsi="Times New Roman" w:cs="Times New Roman"/>
          <w:sz w:val="22"/>
          <w:szCs w:val="22"/>
        </w:rPr>
        <w:t>15</w:t>
      </w:r>
      <w:r>
        <w:fldChar w:fldCharType="end"/>
      </w:r>
      <w:r>
        <w:rPr>
          <w:rFonts w:ascii="Times New Roman" w:hAnsi="Times New Roman" w:cs="Times New Roman"/>
          <w:sz w:val="22"/>
          <w:szCs w:val="22"/>
        </w:rPr>
        <w:t xml:space="preserve"> skyriuje nurodytais kontaktais. </w:t>
      </w:r>
    </w:p>
    <w:p w14:paraId="02D16C15"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Garantinio laikotarpio galiojimo metu Tiekėjas įsipareigoja savo sąskaita per protingą su Užsakovu suderintą ar Užsakovo nurodytą (jeigu termino nepavyksta suderinti per 3 (tris) darbo dienas) terminą pašalinti defektus. </w:t>
      </w:r>
      <w:r>
        <w:rPr>
          <w:rFonts w:ascii="Times New Roman" w:hAnsi="Times New Roman" w:cs="Times New Roman"/>
          <w:b/>
          <w:sz w:val="22"/>
          <w:szCs w:val="22"/>
        </w:rPr>
        <w:t xml:space="preserve">Atliekant garantinį remontą, Užsakovui turi būti suteikiamas pakaitinis keleivinis mikroautobusas. </w:t>
      </w:r>
      <w:r>
        <w:rPr>
          <w:rFonts w:ascii="Times New Roman" w:hAnsi="Times New Roman" w:cs="Times New Roman"/>
          <w:sz w:val="22"/>
          <w:szCs w:val="22"/>
        </w:rPr>
        <w:t xml:space="preserve">Tiekėjas atlygina visas dėl to Užsakovo turėtas išlaidas bei nuostolius. Jei </w:t>
      </w:r>
      <w:r>
        <w:rPr>
          <w:rFonts w:ascii="Times New Roman" w:hAnsi="Times New Roman" w:cs="Times New Roman"/>
          <w:sz w:val="22"/>
          <w:szCs w:val="22"/>
        </w:rPr>
        <w:lastRenderedPageBreak/>
        <w:t>Tiekėjas per nurodytą laiką nepašalina defektų ar nepakeičia Prekės, tuomet Užsakovas turi teisę pasinaudoti kitomis Sutarties ir Teisės aktuose nurodytomis teisėmis.</w:t>
      </w:r>
    </w:p>
    <w:p w14:paraId="372C0B24"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pPr>
      <w:r>
        <w:rPr>
          <w:rFonts w:ascii="Times New Roman" w:hAnsi="Times New Roman" w:cs="Times New Roman"/>
          <w:sz w:val="22"/>
          <w:szCs w:val="22"/>
        </w:rPr>
        <w:t>Tiekėjas nėra atsakingas už Prekės kokybės pablogėjimą, jeigu Užsakovas ir / ar asmenys, kurie objektyviai naudoja Prekę, ją naudojo ne tiems tikslams, kuriems tokia Prekė yra paprastai naudojama ar ne tiems tikslams, kurie buvo nurodyti Užsakovo Pirkimo dokumentuose, asmenys nesilaikė instrukcijose nurodytų reikalavimų.</w:t>
      </w:r>
    </w:p>
    <w:p w14:paraId="2FB42FAF" w14:textId="77777777" w:rsidR="00815B68" w:rsidRDefault="00815B68" w:rsidP="00815B68">
      <w:pPr>
        <w:pStyle w:val="Sraopastraipa"/>
        <w:numPr>
          <w:ilvl w:val="1"/>
          <w:numId w:val="1"/>
        </w:numPr>
        <w:ind w:left="0" w:firstLine="709"/>
        <w:jc w:val="both"/>
        <w:rPr>
          <w:rFonts w:ascii="Times New Roman" w:eastAsia="Microsoft Sans Serif" w:hAnsi="Times New Roman"/>
          <w:lang w:eastAsia="lt-LT" w:bidi="lt-LT"/>
        </w:rPr>
      </w:pPr>
      <w:r>
        <w:rPr>
          <w:rFonts w:ascii="Times New Roman" w:eastAsia="Microsoft Sans Serif" w:hAnsi="Times New Roman"/>
          <w:lang w:eastAsia="lt-LT" w:bidi="lt-LT"/>
        </w:rPr>
        <w:t>Prekės remontas laikomas garantiniu, jei nebuvo pažeisti Prekės eksploataciniai reikalavimai, buvo atlikti savalaikiai aptarnavimai bei buvo laikomasi gamintojo reikalavimų, nurodytų naudojimo instrukcijose, jei Prekė buvo naudojama pagal paskirtį, buvo naudotos tik originalios detalės, medžiagos bei gamyklų-gamintojų rekomenduojamos alyvos, tepalai ir kiti eksploataciniai skysčiai.</w:t>
      </w:r>
    </w:p>
    <w:p w14:paraId="2E96219F"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 xml:space="preserve"> Garantinio Serviso techninio aptarnavimo paslaugos, serviso tarnybos vykimas į Prekės buvimo vietą ir grįžimas, Prekės paėmimas ir pristatymas (grąžinimas) Užsakovui yra atliekamas Tiekėjo sąskaita.</w:t>
      </w:r>
    </w:p>
    <w:p w14:paraId="50948A75" w14:textId="77777777" w:rsidR="00815B68" w:rsidRDefault="00815B68" w:rsidP="00815B68">
      <w:pPr>
        <w:pStyle w:val="Antrat1"/>
        <w:ind w:left="0" w:firstLine="709"/>
        <w:rPr>
          <w:rFonts w:cs="Times New Roman"/>
          <w:szCs w:val="22"/>
        </w:rPr>
      </w:pPr>
      <w:bookmarkStart w:id="56" w:name="bookmark20"/>
      <w:bookmarkStart w:id="57" w:name="_Toc488772312"/>
      <w:bookmarkStart w:id="58" w:name="_Toc488935301"/>
      <w:bookmarkStart w:id="59" w:name="_Toc489004363"/>
      <w:bookmarkStart w:id="60" w:name="_Toc489005923"/>
      <w:bookmarkStart w:id="61" w:name="_Toc489428719"/>
      <w:bookmarkStart w:id="62" w:name="_Toc491936302"/>
      <w:bookmarkEnd w:id="53"/>
      <w:bookmarkEnd w:id="54"/>
      <w:bookmarkEnd w:id="55"/>
      <w:r>
        <w:rPr>
          <w:rFonts w:cs="Times New Roman"/>
          <w:szCs w:val="22"/>
        </w:rPr>
        <w:t>MOKĖJIM</w:t>
      </w:r>
      <w:bookmarkEnd w:id="56"/>
      <w:r>
        <w:rPr>
          <w:rFonts w:cs="Times New Roman"/>
          <w:szCs w:val="22"/>
        </w:rPr>
        <w:t>Ų TVARKA</w:t>
      </w:r>
      <w:bookmarkEnd w:id="57"/>
      <w:bookmarkEnd w:id="58"/>
      <w:bookmarkEnd w:id="59"/>
      <w:bookmarkEnd w:id="60"/>
      <w:bookmarkEnd w:id="61"/>
      <w:bookmarkEnd w:id="62"/>
    </w:p>
    <w:p w14:paraId="6D907F18"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63" w:name="_Ref491680528"/>
      <w:r>
        <w:rPr>
          <w:rFonts w:ascii="Times New Roman" w:hAnsi="Times New Roman" w:cs="Times New Roman"/>
          <w:sz w:val="22"/>
          <w:szCs w:val="22"/>
        </w:rPr>
        <w:t xml:space="preserve">Užsakovas už pristatytą Prekę atsiskaito su Tiekėju pagal Tiekėjo pateiktą sąskaitą – faktūrą ir Prekės perdavimo – priėmimo aktą, kuriame nurodomas Prekės pavadinimas, kiekis ir kaina. </w:t>
      </w:r>
      <w:bookmarkEnd w:id="63"/>
    </w:p>
    <w:p w14:paraId="5B68BEB1"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Sąskaita apmokama per 30 (trisdešimt) dienų po sąskaitos – faktūros gavimo dienos. </w:t>
      </w:r>
    </w:p>
    <w:p w14:paraId="5C68799F"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 xml:space="preserve">Visi mokėjimai pagal šią Sutartį atliekami Lietuvos Respublikos nacionaline valiuta pagal Sutarties </w:t>
      </w:r>
      <w:r>
        <w:rPr>
          <w:rFonts w:ascii="Times New Roman" w:hAnsi="Times New Roman" w:cs="Times New Roman"/>
          <w:sz w:val="22"/>
          <w:szCs w:val="22"/>
          <w:lang w:eastAsia="lt-LT" w:bidi="lt-LT"/>
        </w:rPr>
        <w:fldChar w:fldCharType="begin"/>
      </w:r>
      <w:r>
        <w:rPr>
          <w:rFonts w:ascii="Times New Roman" w:hAnsi="Times New Roman" w:cs="Times New Roman"/>
          <w:sz w:val="22"/>
          <w:szCs w:val="22"/>
          <w:lang w:eastAsia="lt-LT" w:bidi="lt-LT"/>
        </w:rPr>
        <w:instrText xml:space="preserve"> REF _Ref488313015 \r \h  \* MERGEFORMAT </w:instrText>
      </w:r>
      <w:r>
        <w:rPr>
          <w:rFonts w:ascii="Times New Roman" w:hAnsi="Times New Roman" w:cs="Times New Roman"/>
          <w:sz w:val="22"/>
          <w:szCs w:val="22"/>
          <w:lang w:eastAsia="lt-LT" w:bidi="lt-LT"/>
        </w:rPr>
      </w:r>
      <w:r>
        <w:rPr>
          <w:rFonts w:ascii="Times New Roman" w:hAnsi="Times New Roman" w:cs="Times New Roman"/>
          <w:sz w:val="22"/>
          <w:szCs w:val="22"/>
          <w:lang w:eastAsia="lt-LT" w:bidi="lt-LT"/>
        </w:rPr>
        <w:fldChar w:fldCharType="separate"/>
      </w:r>
      <w:r>
        <w:rPr>
          <w:rFonts w:ascii="Times New Roman" w:hAnsi="Times New Roman" w:cs="Times New Roman"/>
          <w:sz w:val="22"/>
          <w:szCs w:val="22"/>
          <w:lang w:eastAsia="lt-LT" w:bidi="lt-LT"/>
        </w:rPr>
        <w:t>4.6</w:t>
      </w:r>
      <w:r>
        <w:rPr>
          <w:rFonts w:ascii="Times New Roman" w:hAnsi="Times New Roman" w:cs="Times New Roman"/>
          <w:sz w:val="22"/>
          <w:szCs w:val="22"/>
          <w:lang w:eastAsia="lt-LT" w:bidi="lt-LT"/>
        </w:rPr>
        <w:fldChar w:fldCharType="end"/>
      </w:r>
      <w:r>
        <w:rPr>
          <w:rFonts w:ascii="Times New Roman" w:hAnsi="Times New Roman" w:cs="Times New Roman"/>
          <w:sz w:val="22"/>
          <w:szCs w:val="22"/>
          <w:lang w:eastAsia="lt-LT" w:bidi="lt-LT"/>
        </w:rPr>
        <w:t xml:space="preserve"> p. reikalavimus.</w:t>
      </w:r>
    </w:p>
    <w:p w14:paraId="2F0EA320" w14:textId="77777777" w:rsidR="00815B68" w:rsidRDefault="00815B68" w:rsidP="00815B68">
      <w:pPr>
        <w:pStyle w:val="Bodytext2"/>
        <w:numPr>
          <w:ilvl w:val="1"/>
          <w:numId w:val="1"/>
        </w:numPr>
        <w:shd w:val="clear" w:color="auto" w:fill="auto"/>
        <w:tabs>
          <w:tab w:val="left" w:pos="360"/>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Už pristatytą Prekę atsiskaitoma pagal pasirašytą Prekės perdavimo-priėmimo aktą, pateiktą sąskaitą faktūrą, bet ne vėliau kaip per 30 kalendorinių dienų nuo Prekės patikrinimo ir priėmimo dienos.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 informacinės sistemos „E. sąskaita“ priemonėmis, išskyrus jeigu mobilizacijos, karo ar nepaprastosios padėties atveju yra informacinės sistemos „E. sąskaita“ pažeidimų, dėl kurių negalimas Užsakovo ir Tiekėjo bendravimas ir keitimasis informacija naudojantis „E. sąskaita“.</w:t>
      </w:r>
    </w:p>
    <w:p w14:paraId="5F94DEB6" w14:textId="77777777" w:rsidR="00815B68" w:rsidRDefault="00815B68" w:rsidP="00815B68">
      <w:pPr>
        <w:pStyle w:val="Bodytext2"/>
        <w:numPr>
          <w:ilvl w:val="1"/>
          <w:numId w:val="1"/>
        </w:numPr>
        <w:shd w:val="clear" w:color="auto" w:fill="auto"/>
        <w:tabs>
          <w:tab w:val="left" w:pos="360"/>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Šalys susitaria taikyti tokią Užsakovo mokėjimų, atliekamų pagal šią Sutartį, įskaitymo tvarką:</w:t>
      </w:r>
    </w:p>
    <w:p w14:paraId="6D30CF05"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pirmąja eile yra įskaitomi Tiekėjo reikalavimai, susiję su mokėjimo prievolių už pagal šią Sutartį pristatytą Prekę įvykdymu;</w:t>
      </w:r>
    </w:p>
    <w:p w14:paraId="0482EA08"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antrąja eile yra įskaitomi Tiekėjo reikalavimai, susiję su netesybų, palūkanų arba nuostolių pagal šią Sutartį atlyginimu;</w:t>
      </w:r>
    </w:p>
    <w:p w14:paraId="2D58E815"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Pr>
          <w:rFonts w:ascii="Times New Roman" w:eastAsia="Times New Roman" w:hAnsi="Times New Roman" w:cs="Times New Roman"/>
          <w:sz w:val="22"/>
          <w:szCs w:val="22"/>
          <w:lang w:eastAsia="lt-LT"/>
        </w:rPr>
        <w:t>trečiąja</w:t>
      </w:r>
      <w:r>
        <w:rPr>
          <w:rFonts w:ascii="Times New Roman" w:hAnsi="Times New Roman" w:cs="Times New Roman"/>
          <w:sz w:val="22"/>
          <w:szCs w:val="22"/>
          <w:lang w:eastAsia="lt-LT" w:bidi="lt-LT"/>
        </w:rPr>
        <w:t xml:space="preserve"> eile yra įskaitomos kitos Užsakovo Tiekėjui mokėtinos sumos (jei tokių yra).</w:t>
      </w:r>
    </w:p>
    <w:p w14:paraId="46CC49CA"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Jei mokėjimai pagal šią Sutartį yra tarptautiniai, taikoma SHA atsiskaitymų schema (mokančioji Šalis sumoka banko mokesčius už tarptautinį mokėjimo nurodymą, o užsienio bankų mokesčius sumoka mokėjimą priimanti Šalis).</w:t>
      </w:r>
    </w:p>
    <w:p w14:paraId="2637B442"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Užsakovas, nesant apmokėjimo sulaikymo pagrindų, nesumokėjęs Tiekėjui už pristatytą Prekę per Sutarties 8.2</w:t>
      </w:r>
      <w:r>
        <w:rPr>
          <w:rFonts w:ascii="Times New Roman" w:hAnsi="Times New Roman" w:cs="Times New Roman"/>
          <w:sz w:val="22"/>
          <w:szCs w:val="22"/>
          <w:lang w:eastAsia="lt-LT" w:bidi="lt-LT"/>
        </w:rPr>
        <w:fldChar w:fldCharType="begin"/>
      </w:r>
      <w:r>
        <w:rPr>
          <w:rFonts w:ascii="Times New Roman" w:hAnsi="Times New Roman" w:cs="Times New Roman"/>
          <w:sz w:val="22"/>
          <w:szCs w:val="22"/>
          <w:lang w:eastAsia="lt-LT" w:bidi="lt-LT"/>
        </w:rPr>
        <w:instrText xml:space="preserve"> REF _Ref491680528 \r \h  \* MERGEFORMAT </w:instrText>
      </w:r>
      <w:r>
        <w:rPr>
          <w:rFonts w:ascii="Times New Roman" w:hAnsi="Times New Roman" w:cs="Times New Roman"/>
          <w:sz w:val="22"/>
          <w:szCs w:val="22"/>
          <w:lang w:eastAsia="lt-LT" w:bidi="lt-LT"/>
        </w:rPr>
      </w:r>
      <w:r>
        <w:rPr>
          <w:rFonts w:ascii="Times New Roman" w:hAnsi="Times New Roman" w:cs="Times New Roman"/>
          <w:sz w:val="22"/>
          <w:szCs w:val="22"/>
          <w:lang w:eastAsia="lt-LT" w:bidi="lt-LT"/>
        </w:rPr>
        <w:fldChar w:fldCharType="separate"/>
      </w:r>
      <w:r>
        <w:rPr>
          <w:rFonts w:ascii="Times New Roman" w:hAnsi="Times New Roman" w:cs="Times New Roman"/>
          <w:sz w:val="22"/>
          <w:szCs w:val="22"/>
          <w:lang w:eastAsia="lt-LT" w:bidi="lt-LT"/>
        </w:rPr>
        <w:t>8.1</w:t>
      </w:r>
      <w:r>
        <w:rPr>
          <w:rFonts w:ascii="Times New Roman" w:hAnsi="Times New Roman" w:cs="Times New Roman"/>
          <w:sz w:val="22"/>
          <w:szCs w:val="22"/>
          <w:lang w:eastAsia="lt-LT" w:bidi="lt-LT"/>
        </w:rPr>
        <w:fldChar w:fldCharType="end"/>
      </w:r>
      <w:r>
        <w:rPr>
          <w:rFonts w:ascii="Times New Roman" w:hAnsi="Times New Roman" w:cs="Times New Roman"/>
          <w:sz w:val="22"/>
          <w:szCs w:val="22"/>
          <w:lang w:eastAsia="lt-LT" w:bidi="lt-LT"/>
        </w:rPr>
        <w:t xml:space="preserve"> p. nurodytą terminą, Tiekėjui pareikalavus, moka Tiekėjui 0,02 procento už kiekvieną dieną nuo vėluojamų sumokėti sumų dydžio delspinigius.</w:t>
      </w:r>
    </w:p>
    <w:p w14:paraId="420B14B4"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Užsakovas turi teisę sulaikyti apmokėjimą, jei:</w:t>
      </w:r>
    </w:p>
    <w:p w14:paraId="3E26173B"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po Prekės perdavimo – priėmimo akto pasirašymo dienos paaiškėja Prekės trūkumai, jeigu jų nebuvo įmanoma pastebėti Prekės perdavimo – priėmimo metu;</w:t>
      </w:r>
    </w:p>
    <w:p w14:paraId="5656041B"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Pr>
          <w:rFonts w:ascii="Times New Roman" w:eastAsia="Times New Roman" w:hAnsi="Times New Roman" w:cs="Times New Roman"/>
          <w:sz w:val="22"/>
          <w:szCs w:val="22"/>
          <w:lang w:eastAsia="lt-LT"/>
        </w:rPr>
        <w:lastRenderedPageBreak/>
        <w:t xml:space="preserve">Tiekėjas </w:t>
      </w:r>
      <w:r>
        <w:rPr>
          <w:rFonts w:ascii="Times New Roman" w:hAnsi="Times New Roman" w:cs="Times New Roman"/>
          <w:sz w:val="22"/>
          <w:szCs w:val="22"/>
          <w:lang w:eastAsia="lt-LT" w:bidi="lt-LT"/>
        </w:rPr>
        <w:t>nevykdo kitų savo įsipareigojimų pagal šią Sutartį.</w:t>
      </w:r>
    </w:p>
    <w:p w14:paraId="3CE85933"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Jei Tiekėjui pagal šią Sutartį yra priskaičiuotos netesybos, Užsakovo mokėtina suma mažinama priskaičiuotų netesybų suma. Užsakovas turi teisę priskaičiuotas netesybas išskaičiuoti iš bet kokių Tiekėjui atliekamų mokėjimų, teisės aktų nustatyta tvarka pranešant apie tokių netesybų įskaitymą.</w:t>
      </w:r>
    </w:p>
    <w:p w14:paraId="38B2C7C1" w14:textId="77777777" w:rsidR="00815B68" w:rsidRDefault="00815B68" w:rsidP="00815B68">
      <w:pPr>
        <w:pStyle w:val="Bodytext2"/>
        <w:shd w:val="clear" w:color="auto" w:fill="auto"/>
        <w:tabs>
          <w:tab w:val="left" w:pos="709"/>
        </w:tabs>
        <w:spacing w:before="0" w:after="120" w:line="240" w:lineRule="auto"/>
        <w:ind w:left="709" w:firstLine="0"/>
        <w:rPr>
          <w:rFonts w:ascii="Times New Roman" w:hAnsi="Times New Roman" w:cs="Times New Roman"/>
          <w:sz w:val="22"/>
          <w:szCs w:val="22"/>
          <w:lang w:eastAsia="lt-LT" w:bidi="lt-LT"/>
        </w:rPr>
      </w:pPr>
    </w:p>
    <w:p w14:paraId="3DA602DE" w14:textId="77777777" w:rsidR="00815B68" w:rsidRDefault="00815B68" w:rsidP="00815B68">
      <w:pPr>
        <w:pStyle w:val="Antrat1"/>
        <w:ind w:left="0" w:firstLine="709"/>
      </w:pPr>
      <w:bookmarkStart w:id="64" w:name="_Toc489005921"/>
      <w:bookmarkStart w:id="65" w:name="_Toc489428717"/>
      <w:bookmarkStart w:id="66" w:name="_Toc491936303"/>
      <w:r>
        <w:t>SUBTIEKIMAS, SUBTIEKĖJŲ KEITIMAS</w:t>
      </w:r>
      <w:bookmarkEnd w:id="64"/>
      <w:bookmarkEnd w:id="65"/>
      <w:bookmarkEnd w:id="66"/>
    </w:p>
    <w:p w14:paraId="24C8CAA1"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46123D02"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hAnsi="Times New Roman" w:cs="Times New Roman"/>
          <w:sz w:val="22"/>
          <w:szCs w:val="22"/>
        </w:rPr>
        <w:t>Tiekėjo pasitelkiami Subtiekėjai:</w:t>
      </w:r>
    </w:p>
    <w:p w14:paraId="44BB4A3F" w14:textId="77777777" w:rsidR="00815B68" w:rsidRDefault="00815B68" w:rsidP="00815B68">
      <w:pPr>
        <w:pStyle w:val="Bodytext2"/>
        <w:numPr>
          <w:ilvl w:val="2"/>
          <w:numId w:val="1"/>
        </w:numPr>
        <w:shd w:val="clear" w:color="auto" w:fill="auto"/>
        <w:tabs>
          <w:tab w:val="left" w:pos="709"/>
          <w:tab w:val="left" w:pos="1560"/>
        </w:tabs>
        <w:spacing w:before="0"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Nėra. </w:t>
      </w:r>
    </w:p>
    <w:p w14:paraId="601C2887"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hAnsi="Times New Roman" w:cs="Times New Roman"/>
          <w:sz w:val="22"/>
          <w:szCs w:val="22"/>
          <w:lang w:eastAsia="lt-LT" w:bidi="lt-LT"/>
        </w:rPr>
        <w:t xml:space="preserve">Tiekėjas turi teisę pasitelkti Subtiekėjus, nenurodytus Pasiūlyme, jeigu šiems Subtiekėjams nebuvo keliami kvalifikacijos reikalavimai ir jų poreikio Tiekėjas negalėjo numatyti. Tokie Subtiekėjai turi turėti teisę verstis veikla, kuri reikalinga Prekės, kurios pristatymas perduodamas Subtiekėjams, pristatymui. Tiekėjas privalo pranešti Užsakovui apie pasitelkiamą Subtiekėją bei pateikti teisę verstis veikla įrodančius dokumentus per 3 (tris) darbo dienas nuo Subtiekėjo pasitelkimo. </w:t>
      </w:r>
    </w:p>
    <w:p w14:paraId="334BB47C"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hAnsi="Times New Roman" w:cs="Times New Roman"/>
          <w:sz w:val="22"/>
          <w:szCs w:val="22"/>
          <w:lang w:eastAsia="lt-LT" w:bidi="lt-LT"/>
        </w:rPr>
        <w:t xml:space="preserve">Už Subtiekėjo pristatomos Prekės kokybę Užsakovui atsako Tiekėjas. Už pasekmes bei padarytą žalą, kilusias dėl šių reikalavimų nesilaikymo, visais atvejais atsako Tiekėjas. Tiekėjas visada bus atsakingas už Sutarties vykdymą, įskaitant Tiekėjo perduodamos vykdyti Sutarties dalies kokybę ir padarytą žalą. </w:t>
      </w:r>
    </w:p>
    <w:p w14:paraId="7A57D308"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67" w:name="_Ref480137213"/>
      <w:r>
        <w:rPr>
          <w:rFonts w:ascii="Times New Roman" w:hAnsi="Times New Roman" w:cs="Times New Roman"/>
          <w:sz w:val="22"/>
          <w:szCs w:val="22"/>
        </w:rPr>
        <w:t>Sutarties galiojimo laikotarpiu Subtiekėjai gali būti pakeisti kitais:</w:t>
      </w:r>
      <w:bookmarkEnd w:id="67"/>
    </w:p>
    <w:p w14:paraId="1647DFE2"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dėl Subtiekėjų bankroto, restruktūrizavimo bylos iškėlimo ar likvidavimo procedūros pradėjimo;</w:t>
      </w:r>
    </w:p>
    <w:p w14:paraId="5E648BE2"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kai Subtiekėjai nebeatitinka Subtiekėjams keliamų kvalifikacinių reikalavimų;</w:t>
      </w:r>
    </w:p>
    <w:p w14:paraId="52575270"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Pr>
          <w:rFonts w:ascii="Times New Roman" w:eastAsia="Times New Roman" w:hAnsi="Times New Roman" w:cs="Times New Roman"/>
          <w:sz w:val="22"/>
          <w:szCs w:val="22"/>
          <w:lang w:eastAsia="lt-LT"/>
        </w:rPr>
        <w:t>kai su Subtiekėjais nutraukiama sutartis dėl negalėjimo laiku ir tinkamai</w:t>
      </w:r>
      <w:r>
        <w:rPr>
          <w:rFonts w:ascii="Times New Roman" w:hAnsi="Times New Roman" w:cs="Times New Roman"/>
          <w:sz w:val="22"/>
          <w:szCs w:val="22"/>
        </w:rPr>
        <w:t xml:space="preserve"> įvykdyti Sutarties sąlygų.</w:t>
      </w:r>
    </w:p>
    <w:p w14:paraId="7B027DC2"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bookmarkStart w:id="68" w:name="_Ref480137257"/>
      <w:r>
        <w:rPr>
          <w:rFonts w:ascii="Times New Roman" w:hAnsi="Times New Roman" w:cs="Times New Roman"/>
          <w:sz w:val="22"/>
          <w:szCs w:val="22"/>
        </w:rPr>
        <w:t>Sutarties galiojimo laikotarpiu gali būti pasitelkiami papildomi Subtiekėjai, kai:</w:t>
      </w:r>
      <w:bookmarkEnd w:id="68"/>
    </w:p>
    <w:p w14:paraId="299F6AF9"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hAnsi="Times New Roman" w:cs="Times New Roman"/>
          <w:sz w:val="22"/>
          <w:szCs w:val="22"/>
        </w:rPr>
      </w:pPr>
      <w:r>
        <w:rPr>
          <w:rFonts w:ascii="Times New Roman" w:hAnsi="Times New Roman" w:cs="Times New Roman"/>
          <w:sz w:val="22"/>
          <w:szCs w:val="22"/>
        </w:rPr>
        <w:t>paaiškėja, kad yra būtina pasitelkti naują (papildomą) Subtiekėją, atsiradus Pirkimo dokumentuose ir Techninėje specifikacijoje nenurodytiems darbams, nenurodytoms paslaugoms ar prekėms, susijusioms su Prekės pristatymu, be kurių nebūtų galima tinkamai įgyventi Sutarties nuostatų.</w:t>
      </w:r>
    </w:p>
    <w:p w14:paraId="63D790B8"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hAnsi="Times New Roman" w:cs="Times New Roman"/>
          <w:sz w:val="22"/>
          <w:szCs w:val="22"/>
        </w:rPr>
        <w:t>Sutarties galiojimo metu, ketinant pasitelkti papildomus Subtiekėjus, pastarieji turi būti ne žemesnės kvalifikacijos nei buvo reikalaujama Pirkimo sąlygose.</w:t>
      </w:r>
    </w:p>
    <w:p w14:paraId="5FD7E0DF"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hAnsi="Times New Roman" w:cs="Times New Roman"/>
          <w:sz w:val="22"/>
          <w:szCs w:val="22"/>
        </w:rPr>
        <w:t>Tiekėjas, norėdamas pakeisti Sutartyje numatytus Subtiekėjus, Užsakovui pateikia pagrįstą prašymą, kuriame nurodo aplinkybes, sąlygojančias Subtiekėjo pakeitimo poreikį, jo kvalifikacijos atitikimą Pirkimo sąlygose numatytiems reikalavimams bei prideda tai pagrindžiančius dokumentus. Subtiekėjai gali pradėti vykdyti įsipareigojimus tik Tiekėjui gavus Užsakovo sutikimą.</w:t>
      </w:r>
    </w:p>
    <w:p w14:paraId="77DAB8C7"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hAnsi="Times New Roman" w:cs="Times New Roman"/>
          <w:sz w:val="22"/>
          <w:szCs w:val="22"/>
        </w:rPr>
        <w:t>Jei</w:t>
      </w:r>
      <w:r>
        <w:rPr>
          <w:rFonts w:ascii="Times New Roman" w:hAnsi="Times New Roman" w:cs="Times New Roman"/>
          <w:sz w:val="22"/>
          <w:szCs w:val="22"/>
          <w:lang w:eastAsia="lt-LT" w:bidi="lt-LT"/>
        </w:rPr>
        <w:t xml:space="preserve"> Tiekėjas pasamdo Subtiekėją be Užsakovo raštiško sutikimo, Tiekėjas privalo Užsakovui sumokėti 2 000,00 Eur baudą. </w:t>
      </w:r>
    </w:p>
    <w:p w14:paraId="1CEFAE78" w14:textId="77777777" w:rsidR="00815B68" w:rsidRDefault="00815B68" w:rsidP="00815B68">
      <w:pPr>
        <w:pStyle w:val="Antrat1"/>
        <w:numPr>
          <w:ilvl w:val="0"/>
          <w:numId w:val="0"/>
        </w:numPr>
        <w:ind w:left="709"/>
        <w:rPr>
          <w:rFonts w:cs="Times New Roman"/>
          <w:szCs w:val="22"/>
        </w:rPr>
      </w:pPr>
    </w:p>
    <w:p w14:paraId="3204F4F5" w14:textId="77777777" w:rsidR="00815B68" w:rsidRDefault="00815B68" w:rsidP="00815B68">
      <w:pPr>
        <w:pStyle w:val="Antrat1"/>
        <w:ind w:left="0" w:firstLine="709"/>
        <w:rPr>
          <w:rFonts w:cs="Times New Roman"/>
          <w:szCs w:val="22"/>
        </w:rPr>
      </w:pPr>
      <w:bookmarkStart w:id="69" w:name="bookmark22"/>
      <w:bookmarkStart w:id="70" w:name="_Ref488395315"/>
      <w:bookmarkStart w:id="71" w:name="_Toc488772315"/>
      <w:bookmarkStart w:id="72" w:name="_Toc488935304"/>
      <w:bookmarkStart w:id="73" w:name="_Toc489004365"/>
      <w:bookmarkStart w:id="74" w:name="_Toc489005925"/>
      <w:bookmarkStart w:id="75" w:name="_Toc489428721"/>
      <w:bookmarkStart w:id="76" w:name="_Toc491936305"/>
      <w:r>
        <w:rPr>
          <w:rFonts w:cs="Times New Roman"/>
          <w:szCs w:val="22"/>
        </w:rPr>
        <w:t xml:space="preserve">SUTARTIES </w:t>
      </w:r>
      <w:bookmarkEnd w:id="69"/>
      <w:r>
        <w:rPr>
          <w:rFonts w:cs="Times New Roman"/>
          <w:szCs w:val="22"/>
        </w:rPr>
        <w:t>PAKEITIMAI</w:t>
      </w:r>
      <w:bookmarkEnd w:id="70"/>
      <w:bookmarkEnd w:id="71"/>
      <w:bookmarkEnd w:id="72"/>
      <w:bookmarkEnd w:id="73"/>
      <w:bookmarkEnd w:id="74"/>
      <w:bookmarkEnd w:id="75"/>
      <w:bookmarkEnd w:id="76"/>
    </w:p>
    <w:p w14:paraId="033619CC"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bookmarkStart w:id="77" w:name="bookmark23"/>
      <w:bookmarkStart w:id="78" w:name="_Ref488328376"/>
      <w:r>
        <w:rPr>
          <w:rFonts w:ascii="Times New Roman" w:hAnsi="Times New Roman" w:cs="Times New Roman"/>
          <w:sz w:val="22"/>
          <w:szCs w:val="22"/>
          <w:lang w:eastAsia="lt-LT" w:bidi="lt-LT"/>
        </w:rPr>
        <w:t xml:space="preserve">Sutarties sąlygos Sutarties galiojimo laikotarpiu negali būti keičiamos, išskyrus </w:t>
      </w:r>
      <w:bookmarkEnd w:id="77"/>
      <w:r>
        <w:rPr>
          <w:rFonts w:ascii="Times New Roman" w:hAnsi="Times New Roman" w:cs="Times New Roman"/>
          <w:sz w:val="22"/>
          <w:szCs w:val="22"/>
          <w:lang w:eastAsia="lt-LT" w:bidi="lt-LT"/>
        </w:rPr>
        <w:t>kaip tai numatyta Viešųjų pirkimų įstatymo 89 straipsnyje.</w:t>
      </w:r>
      <w:bookmarkEnd w:id="78"/>
    </w:p>
    <w:p w14:paraId="4D8862D4"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 xml:space="preserve">Sutarties sąlygų keitimu nėra laikomi techninio pobūdžio Sutarties pakeitimai (pavyzdžiui, Šalių rekvizitai, klaidos) bei atskirų Sutarties vykdymo sąlygų koregavimas Sutartyje numatytomis </w:t>
      </w:r>
      <w:r>
        <w:rPr>
          <w:rFonts w:ascii="Times New Roman" w:hAnsi="Times New Roman" w:cs="Times New Roman"/>
          <w:sz w:val="22"/>
          <w:szCs w:val="22"/>
          <w:lang w:eastAsia="lt-LT" w:bidi="lt-LT"/>
        </w:rPr>
        <w:lastRenderedPageBreak/>
        <w:t>aplinkybėmis.</w:t>
      </w:r>
    </w:p>
    <w:p w14:paraId="04442FF2" w14:textId="77777777" w:rsidR="00815B68" w:rsidRDefault="00815B68" w:rsidP="00815B68">
      <w:pPr>
        <w:widowControl w:val="0"/>
        <w:numPr>
          <w:ilvl w:val="2"/>
          <w:numId w:val="1"/>
        </w:numPr>
        <w:tabs>
          <w:tab w:val="left" w:pos="0"/>
          <w:tab w:val="left" w:pos="1701"/>
        </w:tabs>
        <w:spacing w:after="120" w:line="240" w:lineRule="auto"/>
        <w:ind w:left="0" w:firstLine="709"/>
        <w:jc w:val="both"/>
        <w:rPr>
          <w:rFonts w:ascii="Times New Roman" w:eastAsia="Microsoft Sans Serif" w:hAnsi="Times New Roman"/>
          <w:lang w:eastAsia="lt-LT" w:bidi="lt-LT"/>
        </w:rPr>
      </w:pPr>
      <w:r>
        <w:rPr>
          <w:rFonts w:ascii="Times New Roman" w:eastAsia="Microsoft Sans Serif" w:hAnsi="Times New Roman"/>
          <w:lang w:eastAsia="lt-LT" w:bidi="lt-LT"/>
        </w:rPr>
        <w:t xml:space="preserve">Subtiekėjų keitimą reguliuoja Sutarties </w:t>
      </w:r>
      <w:r>
        <w:rPr>
          <w:rFonts w:ascii="Times New Roman" w:eastAsia="Microsoft Sans Serif" w:hAnsi="Times New Roman"/>
          <w:lang w:eastAsia="lt-LT" w:bidi="lt-LT"/>
        </w:rPr>
        <w:fldChar w:fldCharType="begin"/>
      </w:r>
      <w:r>
        <w:rPr>
          <w:rFonts w:ascii="Times New Roman" w:eastAsia="Microsoft Sans Serif" w:hAnsi="Times New Roman"/>
          <w:lang w:eastAsia="lt-LT" w:bidi="lt-LT"/>
        </w:rPr>
        <w:instrText xml:space="preserve"> REF _Ref480137213 \r \h  \* MERGEFORMAT </w:instrText>
      </w:r>
      <w:r>
        <w:rPr>
          <w:rFonts w:ascii="Times New Roman" w:eastAsia="Microsoft Sans Serif" w:hAnsi="Times New Roman"/>
          <w:lang w:eastAsia="lt-LT" w:bidi="lt-LT"/>
        </w:rPr>
      </w:r>
      <w:r>
        <w:rPr>
          <w:rFonts w:ascii="Times New Roman" w:eastAsia="Microsoft Sans Serif" w:hAnsi="Times New Roman"/>
          <w:lang w:eastAsia="lt-LT" w:bidi="lt-LT"/>
        </w:rPr>
        <w:fldChar w:fldCharType="separate"/>
      </w:r>
      <w:r>
        <w:rPr>
          <w:rFonts w:ascii="Times New Roman" w:eastAsia="Microsoft Sans Serif" w:hAnsi="Times New Roman"/>
          <w:lang w:eastAsia="lt-LT" w:bidi="lt-LT"/>
        </w:rPr>
        <w:t>9.5</w:t>
      </w:r>
      <w:r>
        <w:rPr>
          <w:rFonts w:ascii="Times New Roman" w:eastAsia="Microsoft Sans Serif" w:hAnsi="Times New Roman"/>
          <w:lang w:eastAsia="lt-LT" w:bidi="lt-LT"/>
        </w:rPr>
        <w:fldChar w:fldCharType="end"/>
      </w:r>
      <w:r>
        <w:rPr>
          <w:rFonts w:ascii="Times New Roman" w:eastAsia="Microsoft Sans Serif" w:hAnsi="Times New Roman"/>
          <w:lang w:eastAsia="lt-LT" w:bidi="lt-LT"/>
        </w:rPr>
        <w:t xml:space="preserve"> p.;</w:t>
      </w:r>
    </w:p>
    <w:p w14:paraId="46F001A0" w14:textId="77777777" w:rsidR="00815B68" w:rsidRDefault="00815B68" w:rsidP="00815B68">
      <w:pPr>
        <w:widowControl w:val="0"/>
        <w:numPr>
          <w:ilvl w:val="2"/>
          <w:numId w:val="1"/>
        </w:numPr>
        <w:tabs>
          <w:tab w:val="left" w:pos="0"/>
          <w:tab w:val="left" w:pos="1701"/>
        </w:tabs>
        <w:spacing w:after="120" w:line="240" w:lineRule="auto"/>
        <w:ind w:left="0" w:firstLine="709"/>
        <w:jc w:val="both"/>
        <w:rPr>
          <w:rFonts w:ascii="Times New Roman" w:eastAsia="Microsoft Sans Serif" w:hAnsi="Times New Roman"/>
          <w:lang w:eastAsia="lt-LT" w:bidi="lt-LT"/>
        </w:rPr>
      </w:pPr>
      <w:r>
        <w:rPr>
          <w:rFonts w:ascii="Times New Roman" w:eastAsia="Microsoft Sans Serif" w:hAnsi="Times New Roman"/>
          <w:lang w:eastAsia="lt-LT" w:bidi="lt-LT"/>
        </w:rPr>
        <w:t xml:space="preserve">Kainos perskaičiavimą reguliuoja Sutarties </w:t>
      </w:r>
      <w:r>
        <w:rPr>
          <w:rFonts w:ascii="Times New Roman" w:eastAsia="Microsoft Sans Serif" w:hAnsi="Times New Roman"/>
          <w:lang w:eastAsia="lt-LT" w:bidi="lt-LT"/>
        </w:rPr>
        <w:fldChar w:fldCharType="begin"/>
      </w:r>
      <w:r>
        <w:rPr>
          <w:rFonts w:ascii="Times New Roman" w:eastAsia="Microsoft Sans Serif" w:hAnsi="Times New Roman"/>
          <w:lang w:eastAsia="lt-LT" w:bidi="lt-LT"/>
        </w:rPr>
        <w:instrText xml:space="preserve"> REF _Ref488239464 \r \h  \* MERGEFORMAT </w:instrText>
      </w:r>
      <w:r>
        <w:rPr>
          <w:rFonts w:ascii="Times New Roman" w:eastAsia="Microsoft Sans Serif" w:hAnsi="Times New Roman"/>
          <w:lang w:eastAsia="lt-LT" w:bidi="lt-LT"/>
        </w:rPr>
      </w:r>
      <w:r>
        <w:rPr>
          <w:rFonts w:ascii="Times New Roman" w:eastAsia="Microsoft Sans Serif" w:hAnsi="Times New Roman"/>
          <w:lang w:eastAsia="lt-LT" w:bidi="lt-LT"/>
        </w:rPr>
        <w:fldChar w:fldCharType="separate"/>
      </w:r>
      <w:r>
        <w:rPr>
          <w:rFonts w:ascii="Times New Roman" w:eastAsia="Microsoft Sans Serif" w:hAnsi="Times New Roman"/>
          <w:lang w:eastAsia="lt-LT" w:bidi="lt-LT"/>
        </w:rPr>
        <w:t>4.4</w:t>
      </w:r>
      <w:r>
        <w:rPr>
          <w:rFonts w:ascii="Times New Roman" w:eastAsia="Microsoft Sans Serif" w:hAnsi="Times New Roman"/>
          <w:lang w:eastAsia="lt-LT" w:bidi="lt-LT"/>
        </w:rPr>
        <w:fldChar w:fldCharType="end"/>
      </w:r>
      <w:r>
        <w:rPr>
          <w:rFonts w:ascii="Times New Roman" w:eastAsia="Microsoft Sans Serif" w:hAnsi="Times New Roman"/>
          <w:lang w:eastAsia="lt-LT" w:bidi="lt-LT"/>
        </w:rPr>
        <w:t xml:space="preserve"> p.;</w:t>
      </w:r>
    </w:p>
    <w:p w14:paraId="007B1F23" w14:textId="77777777" w:rsidR="00815B68" w:rsidRDefault="00815B68" w:rsidP="00815B68">
      <w:pPr>
        <w:widowControl w:val="0"/>
        <w:numPr>
          <w:ilvl w:val="2"/>
          <w:numId w:val="1"/>
        </w:numPr>
        <w:tabs>
          <w:tab w:val="left" w:pos="0"/>
          <w:tab w:val="left" w:pos="1701"/>
        </w:tabs>
        <w:spacing w:after="120" w:line="240" w:lineRule="auto"/>
        <w:ind w:left="0" w:firstLine="709"/>
        <w:jc w:val="both"/>
        <w:rPr>
          <w:rFonts w:ascii="Times New Roman" w:eastAsia="Microsoft Sans Serif" w:hAnsi="Times New Roman"/>
          <w:lang w:eastAsia="lt-LT" w:bidi="lt-LT"/>
        </w:rPr>
      </w:pPr>
      <w:r>
        <w:rPr>
          <w:rFonts w:ascii="Times New Roman" w:eastAsia="Microsoft Sans Serif" w:hAnsi="Times New Roman"/>
          <w:lang w:eastAsia="lt-LT" w:bidi="lt-LT"/>
        </w:rPr>
        <w:t>Šalių kontaktinių duomenų pakeitimą reguliuoja Sutarties 15.4 p.</w:t>
      </w:r>
    </w:p>
    <w:p w14:paraId="0E66242F"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Pr>
          <w:rFonts w:ascii="Times New Roman" w:eastAsia="MS Mincho" w:hAnsi="Times New Roman" w:cs="Times New Roman"/>
          <w:sz w:val="22"/>
          <w:szCs w:val="22"/>
        </w:rPr>
        <w:t>Sutarties sąlygų keitimą gali inicijuoti kiekviena Šalis, raštu pateikdama kitai Šaliai atitinkamą prašymą bei jį pagrindžiančius dokumentus. Šalis, gavusi tokį prašymą, privalo jį išnagrinėti per 7 (septynias) dienas ir kitai Šaliai pateikti motyvuotą raštišką atsakymą. Šalių nesutarimo atveju sprendimo teisė priklauso Užsakovui.</w:t>
      </w:r>
    </w:p>
    <w:p w14:paraId="7F86E7D4" w14:textId="77777777" w:rsidR="00815B68" w:rsidRDefault="00815B68" w:rsidP="00815B68">
      <w:pPr>
        <w:pStyle w:val="Bodytext2"/>
        <w:shd w:val="clear" w:color="auto" w:fill="auto"/>
        <w:tabs>
          <w:tab w:val="left" w:pos="709"/>
          <w:tab w:val="left" w:pos="1560"/>
        </w:tabs>
        <w:spacing w:before="0" w:after="120" w:line="240" w:lineRule="auto"/>
        <w:ind w:left="709" w:firstLine="0"/>
        <w:rPr>
          <w:rFonts w:ascii="Times New Roman" w:hAnsi="Times New Roman" w:cs="Times New Roman"/>
          <w:sz w:val="22"/>
          <w:szCs w:val="22"/>
        </w:rPr>
      </w:pPr>
    </w:p>
    <w:p w14:paraId="7578A3AA" w14:textId="77777777" w:rsidR="00815B68" w:rsidRDefault="00815B68" w:rsidP="00815B68">
      <w:pPr>
        <w:pStyle w:val="Antrat1"/>
        <w:ind w:left="0" w:firstLine="709"/>
        <w:rPr>
          <w:rFonts w:cs="Times New Roman"/>
          <w:szCs w:val="22"/>
        </w:rPr>
      </w:pPr>
      <w:bookmarkStart w:id="79" w:name="_Ref488395265"/>
      <w:bookmarkStart w:id="80" w:name="_Toc488772317"/>
      <w:bookmarkStart w:id="81" w:name="_Toc488935306"/>
      <w:bookmarkStart w:id="82" w:name="_Toc489004367"/>
      <w:bookmarkStart w:id="83" w:name="_Toc489005927"/>
      <w:bookmarkStart w:id="84" w:name="_Toc489428723"/>
      <w:bookmarkStart w:id="85" w:name="_Toc491936306"/>
      <w:r>
        <w:rPr>
          <w:rFonts w:cs="Times New Roman"/>
          <w:szCs w:val="22"/>
        </w:rPr>
        <w:t>SUTARTIES NUTRAUKIMAS</w:t>
      </w:r>
      <w:bookmarkEnd w:id="79"/>
      <w:bookmarkEnd w:id="80"/>
      <w:bookmarkEnd w:id="81"/>
      <w:bookmarkEnd w:id="82"/>
      <w:bookmarkEnd w:id="83"/>
      <w:bookmarkEnd w:id="84"/>
      <w:bookmarkEnd w:id="85"/>
      <w:r>
        <w:rPr>
          <w:rFonts w:cs="Times New Roman"/>
          <w:szCs w:val="22"/>
        </w:rPr>
        <w:t xml:space="preserve"> </w:t>
      </w:r>
    </w:p>
    <w:p w14:paraId="302BABB7"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Sutartis gali būti nutraukta raštišku abiejų Šalių sutarimu.</w:t>
      </w:r>
    </w:p>
    <w:p w14:paraId="1667682B"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bookmarkStart w:id="86" w:name="bookmark25"/>
      <w:r>
        <w:rPr>
          <w:rFonts w:ascii="Times New Roman" w:hAnsi="Times New Roman" w:cs="Times New Roman"/>
          <w:sz w:val="22"/>
          <w:szCs w:val="22"/>
          <w:lang w:eastAsia="lt-LT" w:bidi="lt-LT"/>
        </w:rPr>
        <w:t>Užsakovas turi teisę vienašališkai, nesikreipdamas į teismą, prieš 15 (penkiolika) dienų raštu apie tai įspėjęs Tiekėją, nutraukti Sutartį, jeigu Tiekėjas iš esmės pažeidė Sutartį. Tiekėjo padarytas Sutarties pažeidimas laikomas esminiu, jeigu:</w:t>
      </w:r>
      <w:bookmarkEnd w:id="86"/>
    </w:p>
    <w:p w14:paraId="1814078D"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Prekė neatitinka Sutartyje numatytų reikalavimų ir Tiekėjas neištaiso defektų per Defektų akte nustatytą terminą, jeigu yra galimybė ištaisyti defektus;</w:t>
      </w:r>
    </w:p>
    <w:p w14:paraId="53725C1A"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Tiekėjo kvalifikacija tapo nebeatitinkančia šios Sutarties reikalavimų ir šie neatitikimai nebuvo ištaisyti per 14 (keturiolika) dienų nuo kvalifikacijos tapimo neatitinkančia dienos;</w:t>
      </w:r>
    </w:p>
    <w:p w14:paraId="65442DE8"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Tiekėjo kreditorių teisių įgyvendinimą, galintį turėti esminės įtakos Tiekėjo galimybėms toliau vykdyti Sutartį ir (ar) dėl Tiekėjo yra priimamas ir įsiteisėja apkaltinamasis teismo nuosprendis už 2014 m. vasario 26 d. Europos Parlamento ir Tarybos direktyvos 2014/24/ES dėl viešųjų pirkimų, kuria panaikinama Direktyva 2004/18/EB, 57 straipsnio 1 dalyje išvardintuose Europos Sąjungos teisės aktuose apibrėžtus nusikaltimus;</w:t>
      </w:r>
    </w:p>
    <w:p w14:paraId="03A1FCAB"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Tiekėjas pažeidžia šios Sutarties nuostatas, reglamentuojančias konkurenciją, intelektinės nuosavybės ar konfidencialios informacijos valdymą;</w:t>
      </w:r>
    </w:p>
    <w:p w14:paraId="7866E85C"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Pr>
          <w:rFonts w:ascii="Times New Roman" w:eastAsia="Times New Roman" w:hAnsi="Times New Roman" w:cs="Times New Roman"/>
          <w:sz w:val="22"/>
          <w:szCs w:val="22"/>
          <w:lang w:eastAsia="lt-LT"/>
        </w:rPr>
        <w:t>yra kitos aplinkybės</w:t>
      </w:r>
      <w:r>
        <w:rPr>
          <w:rFonts w:ascii="Times New Roman" w:hAnsi="Times New Roman" w:cs="Times New Roman"/>
          <w:sz w:val="22"/>
          <w:szCs w:val="22"/>
          <w:lang w:eastAsia="lt-LT" w:bidi="lt-LT"/>
        </w:rPr>
        <w:t>, numatytos Civilinio kodekso 6.217 straipsnyje.</w:t>
      </w:r>
    </w:p>
    <w:p w14:paraId="1EED1320"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Pr>
          <w:rFonts w:ascii="Times New Roman" w:eastAsia="MS Mincho" w:hAnsi="Times New Roman" w:cs="Times New Roman"/>
          <w:sz w:val="22"/>
          <w:szCs w:val="22"/>
        </w:rPr>
        <w:t xml:space="preserve">Nutraukus Sutartį dėl bent vienos Sutarties </w:t>
      </w:r>
      <w:r>
        <w:rPr>
          <w:rFonts w:ascii="Times New Roman" w:eastAsia="MS Mincho" w:hAnsi="Times New Roman" w:cs="Times New Roman"/>
          <w:sz w:val="22"/>
          <w:szCs w:val="22"/>
        </w:rPr>
        <w:fldChar w:fldCharType="begin"/>
      </w:r>
      <w:r>
        <w:rPr>
          <w:rFonts w:ascii="Times New Roman" w:eastAsia="MS Mincho" w:hAnsi="Times New Roman" w:cs="Times New Roman"/>
          <w:sz w:val="22"/>
          <w:szCs w:val="22"/>
        </w:rPr>
        <w:instrText xml:space="preserve"> REF bookmark25 \r \h  \* MERGEFORMAT </w:instrText>
      </w:r>
      <w:r>
        <w:rPr>
          <w:rFonts w:ascii="Times New Roman" w:eastAsia="MS Mincho" w:hAnsi="Times New Roman" w:cs="Times New Roman"/>
          <w:sz w:val="22"/>
          <w:szCs w:val="22"/>
        </w:rPr>
      </w:r>
      <w:r>
        <w:rPr>
          <w:rFonts w:ascii="Times New Roman" w:eastAsia="MS Mincho" w:hAnsi="Times New Roman" w:cs="Times New Roman"/>
          <w:sz w:val="22"/>
          <w:szCs w:val="22"/>
        </w:rPr>
        <w:fldChar w:fldCharType="separate"/>
      </w:r>
      <w:r>
        <w:rPr>
          <w:rFonts w:ascii="Times New Roman" w:eastAsia="MS Mincho" w:hAnsi="Times New Roman" w:cs="Times New Roman"/>
          <w:sz w:val="22"/>
          <w:szCs w:val="22"/>
        </w:rPr>
        <w:t>11.2</w:t>
      </w:r>
      <w:r>
        <w:rPr>
          <w:rFonts w:ascii="Times New Roman" w:eastAsia="MS Mincho" w:hAnsi="Times New Roman" w:cs="Times New Roman"/>
          <w:sz w:val="22"/>
          <w:szCs w:val="22"/>
        </w:rPr>
        <w:fldChar w:fldCharType="end"/>
      </w:r>
      <w:r>
        <w:rPr>
          <w:rFonts w:ascii="Times New Roman" w:eastAsia="MS Mincho" w:hAnsi="Times New Roman" w:cs="Times New Roman"/>
          <w:sz w:val="22"/>
          <w:szCs w:val="22"/>
        </w:rPr>
        <w:t xml:space="preserve"> p. nurodytų priežasčių, Tiekėjas per 14 (</w:t>
      </w:r>
      <w:r>
        <w:rPr>
          <w:rFonts w:ascii="Times New Roman" w:hAnsi="Times New Roman" w:cs="Times New Roman"/>
          <w:sz w:val="22"/>
          <w:szCs w:val="22"/>
          <w:lang w:eastAsia="lt-LT" w:bidi="lt-LT"/>
        </w:rPr>
        <w:t>keturiolika</w:t>
      </w:r>
      <w:r>
        <w:rPr>
          <w:rFonts w:ascii="Times New Roman" w:eastAsia="MS Mincho" w:hAnsi="Times New Roman" w:cs="Times New Roman"/>
          <w:sz w:val="22"/>
          <w:szCs w:val="22"/>
        </w:rPr>
        <w:t>) dienų turi atlyginti visus Užsakovo patirtus nuostolius.</w:t>
      </w:r>
    </w:p>
    <w:p w14:paraId="0803764A"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Tiekėjas, nepagrįstai nutraukęs Sutartį, moka Užsakovui 10 procentų nuo Sutarties vertės baudą ir atlygina tiesioginius nuostolius, susijusius su Sutarties nutraukimu. Užsakovui pareiškus reikalavimą atlyginti patirtus nuostolius, baudos suma įskaitoma į nuostolių atlyginimą.</w:t>
      </w:r>
    </w:p>
    <w:p w14:paraId="07DDA930"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Sutartis nutraukiama nenugalimos jėgos (</w:t>
      </w:r>
      <w:r>
        <w:rPr>
          <w:rFonts w:ascii="Times New Roman" w:hAnsi="Times New Roman" w:cs="Times New Roman"/>
          <w:i/>
          <w:sz w:val="22"/>
          <w:szCs w:val="22"/>
          <w:lang w:eastAsia="lt-LT" w:bidi="lt-LT"/>
        </w:rPr>
        <w:t>force majeure</w:t>
      </w:r>
      <w:r>
        <w:rPr>
          <w:rFonts w:ascii="Times New Roman" w:hAnsi="Times New Roman" w:cs="Times New Roman"/>
          <w:sz w:val="22"/>
          <w:szCs w:val="22"/>
          <w:lang w:eastAsia="lt-LT" w:bidi="lt-LT"/>
        </w:rPr>
        <w:t>) aplinkybėms užtrukus ilgiau nei 90 (devyniasdešimt) dienų ir abejoms Šalims nesudarius susitarimų dėl šios Sutarties pakeitimo, leidžiančio Šalims toliau vykdyti savo įsipareigojimus.</w:t>
      </w:r>
    </w:p>
    <w:p w14:paraId="5DB041AB"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Nutraukus Sutartį ar jai pasibaigus, lieka galioti šios Sutarties nuostatos, susijusios su atsakomybe bei atsiskaitymais, taip pat visos kitos šios Sutarties nuostatos, kurios, kaip aiškiai nurodyta, išlieka galioti po Sutarties nutraukimo arba turi išlikti galioti, kad ši Sutartis būtų visiškai įvykdyta.</w:t>
      </w:r>
    </w:p>
    <w:p w14:paraId="4DD435E8"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Pr>
          <w:rFonts w:ascii="Times New Roman" w:hAnsi="Times New Roman" w:cs="Times New Roman"/>
          <w:sz w:val="22"/>
          <w:szCs w:val="22"/>
        </w:rPr>
        <w:t>Tiekėjas, prieš</w:t>
      </w:r>
      <w:r>
        <w:rPr>
          <w:rFonts w:ascii="Times New Roman" w:hAnsi="Times New Roman" w:cs="Times New Roman"/>
          <w:sz w:val="22"/>
          <w:szCs w:val="22"/>
          <w:lang w:eastAsia="lt-LT" w:bidi="lt-LT"/>
        </w:rPr>
        <w:t xml:space="preserve"> 15 (penkiolika) dienų </w:t>
      </w:r>
      <w:r>
        <w:rPr>
          <w:rFonts w:ascii="Times New Roman" w:hAnsi="Times New Roman" w:cs="Times New Roman"/>
          <w:sz w:val="22"/>
          <w:szCs w:val="22"/>
        </w:rPr>
        <w:t>įspėjęs Užsakovą gali nutraukti Sutartį, jei:</w:t>
      </w:r>
    </w:p>
    <w:p w14:paraId="6124D7A0"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rPr>
        <w:t>Užsakovas ilgiau kaip 30 dienų nevykdo savo sutartinių įsipareigojimų;</w:t>
      </w:r>
    </w:p>
    <w:p w14:paraId="5D7106DD" w14:textId="77777777" w:rsidR="00815B68" w:rsidRDefault="00815B68" w:rsidP="00815B68">
      <w:pPr>
        <w:pStyle w:val="Bodytext2"/>
        <w:numPr>
          <w:ilvl w:val="2"/>
          <w:numId w:val="1"/>
        </w:numPr>
        <w:shd w:val="clear" w:color="auto" w:fill="auto"/>
        <w:tabs>
          <w:tab w:val="left" w:pos="709"/>
          <w:tab w:val="left" w:pos="1560"/>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rPr>
        <w:t xml:space="preserve">Užsakovas stabdo Prekės pristatymą daugiau kaip 30 kalendorinių dienų dėl Sutartyje nenurodytų ir ne dėl Tiekėjo kaltės atsiradusių priežasčių. </w:t>
      </w:r>
    </w:p>
    <w:p w14:paraId="54214225"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rPr>
      </w:pPr>
      <w:r>
        <w:rPr>
          <w:rFonts w:ascii="Times New Roman" w:eastAsia="MS Mincho" w:hAnsi="Times New Roman" w:cs="Times New Roman"/>
          <w:sz w:val="22"/>
          <w:szCs w:val="22"/>
        </w:rPr>
        <w:t xml:space="preserve">Užsakovo naudai priskaičiuotos Tiekėjo netesybos yra išskaičiuojamos iš Užsakovo Tiekėjui </w:t>
      </w:r>
      <w:r>
        <w:rPr>
          <w:rFonts w:ascii="Times New Roman" w:eastAsia="MS Mincho" w:hAnsi="Times New Roman" w:cs="Times New Roman"/>
          <w:sz w:val="22"/>
          <w:szCs w:val="22"/>
        </w:rPr>
        <w:lastRenderedPageBreak/>
        <w:t>mokėtinų lėšų.</w:t>
      </w:r>
    </w:p>
    <w:p w14:paraId="1AF37AEE" w14:textId="77777777" w:rsidR="00815B68" w:rsidRDefault="00815B68" w:rsidP="00815B68">
      <w:pPr>
        <w:tabs>
          <w:tab w:val="left" w:pos="709"/>
          <w:tab w:val="left" w:pos="1843"/>
        </w:tabs>
        <w:spacing w:after="120" w:line="240" w:lineRule="auto"/>
        <w:jc w:val="both"/>
        <w:rPr>
          <w:rFonts w:ascii="Times New Roman" w:eastAsia="MS Mincho" w:hAnsi="Times New Roman"/>
          <w:lang w:eastAsia="lt-LT"/>
        </w:rPr>
      </w:pPr>
    </w:p>
    <w:p w14:paraId="09BFCF1C" w14:textId="77777777" w:rsidR="00815B68" w:rsidRDefault="00815B68" w:rsidP="00815B68">
      <w:pPr>
        <w:pStyle w:val="Antrat1"/>
        <w:ind w:left="0" w:firstLine="709"/>
        <w:rPr>
          <w:rFonts w:cs="Times New Roman"/>
          <w:szCs w:val="22"/>
        </w:rPr>
      </w:pPr>
      <w:bookmarkStart w:id="87" w:name="bookmark29"/>
      <w:bookmarkStart w:id="88" w:name="_Toc488772318"/>
      <w:bookmarkStart w:id="89" w:name="_Toc488935307"/>
      <w:bookmarkStart w:id="90" w:name="_Toc489004368"/>
      <w:bookmarkStart w:id="91" w:name="_Toc489005928"/>
      <w:bookmarkStart w:id="92" w:name="_Toc489428724"/>
      <w:bookmarkStart w:id="93" w:name="_Toc491936307"/>
      <w:r>
        <w:rPr>
          <w:rFonts w:cs="Times New Roman"/>
          <w:szCs w:val="22"/>
        </w:rPr>
        <w:t>KONFIDENCIALI INFORMACIJA</w:t>
      </w:r>
      <w:bookmarkEnd w:id="87"/>
      <w:bookmarkEnd w:id="88"/>
      <w:bookmarkEnd w:id="89"/>
      <w:bookmarkEnd w:id="90"/>
      <w:bookmarkEnd w:id="91"/>
      <w:bookmarkEnd w:id="92"/>
      <w:bookmarkEnd w:id="93"/>
    </w:p>
    <w:p w14:paraId="1E792610"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Pr>
          <w:rFonts w:ascii="Times New Roman" w:eastAsia="MS Mincho" w:hAnsi="Times New Roman" w:cs="Times New Roman"/>
          <w:sz w:val="22"/>
          <w:szCs w:val="22"/>
        </w:rPr>
        <w:t>Šalys susitaria laikyti Sutarties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ar patarėjui, ar paskolos davėjui.</w:t>
      </w:r>
    </w:p>
    <w:p w14:paraId="28B5F2D4"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eastAsia="MS Mincho" w:hAnsi="Times New Roman" w:cs="Times New Roman"/>
          <w:sz w:val="22"/>
          <w:szCs w:val="22"/>
        </w:rPr>
      </w:pPr>
      <w:r>
        <w:rPr>
          <w:rFonts w:ascii="Times New Roman" w:eastAsia="MS Mincho" w:hAnsi="Times New Roman" w:cs="Times New Roman"/>
          <w:sz w:val="22"/>
          <w:szCs w:val="22"/>
        </w:rPr>
        <w:t>Visa Užsakovo Tiekėjui suteikta informacija yra laikoma konfidencialia, nebent Užsakovas raštu patvirtins, kad tam tikra pateikta informacija nėra konfidenciali. Konfidencialia informacija nelaikoma tokia informacija, kuri yra skelbiama ar prieiname viešai, įskaitant informaciją, pateiktą Pirkimo procedūrų vykdymo metu.</w:t>
      </w:r>
    </w:p>
    <w:p w14:paraId="67317FA3"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Asmuo, kuriam Šalis atskleidžia konfidencialią informaciją, turi prisiimti konfidencialumo įsipareigojimus pagal šios Sutarties nuostatas ir naudoti tokią informaciją tik tam tikslui, kuriam ji buvo suteikta. Sutarties nuostatos dėl konfidencialios informacijos netaikomos informacijai, kuri yra ar tampa prieinama viešai arba gauta atskleidus ar turi būti atskleista pagal Teisės aktų reikalavimus.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14:paraId="70FA7B23"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Šalys žino, sutinka ir įsipareigoja neskleisti, negarsinti, neperduoti tretiesiems asmenims konfidencialios informacijos, šia informacija naudotis tik Sutarties įvykdymo tikslui.</w:t>
      </w:r>
    </w:p>
    <w:p w14:paraId="5452CF45"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Pasibaigus Sutarties galiojimui ar Sutartį nutraukus, Tiekėjas įsipareigoja grąžinti konfidencialią informaciją Užsakovui ne vėliau kaip per 30 dienų.</w:t>
      </w:r>
    </w:p>
    <w:p w14:paraId="07E67717"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Šalis, pažeidusi Sutartyje numatytą konfidencialumo pareigą, įsipareigoja pagal pagrįstą kitos Šalies reikalavimą sumokėti 5000,00 Eur baudą ir atlyginti visus kitos Šalies patirtus tiesioginius ir netiesioginius nuostolius, kiek jų nepadengia numatyta bauda.</w:t>
      </w:r>
    </w:p>
    <w:p w14:paraId="2F736BD9" w14:textId="77777777" w:rsidR="00815B68" w:rsidRDefault="00815B68" w:rsidP="00815B68">
      <w:pPr>
        <w:tabs>
          <w:tab w:val="left" w:pos="709"/>
          <w:tab w:val="left" w:pos="1843"/>
        </w:tabs>
        <w:spacing w:after="120" w:line="240" w:lineRule="auto"/>
        <w:jc w:val="both"/>
        <w:rPr>
          <w:rFonts w:ascii="Times New Roman" w:eastAsia="MS Mincho" w:hAnsi="Times New Roman"/>
          <w:lang w:eastAsia="lt-LT"/>
        </w:rPr>
      </w:pPr>
    </w:p>
    <w:p w14:paraId="79FD2A09" w14:textId="77777777" w:rsidR="00815B68" w:rsidRDefault="00815B68" w:rsidP="00815B68">
      <w:pPr>
        <w:pStyle w:val="Antrat1"/>
        <w:ind w:left="0" w:firstLine="709"/>
        <w:rPr>
          <w:rFonts w:cs="Times New Roman"/>
          <w:szCs w:val="22"/>
        </w:rPr>
      </w:pPr>
      <w:bookmarkStart w:id="94" w:name="bookmark28"/>
      <w:bookmarkStart w:id="95" w:name="_Toc488772319"/>
      <w:bookmarkStart w:id="96" w:name="_Toc488935308"/>
      <w:bookmarkStart w:id="97" w:name="_Toc489004369"/>
      <w:bookmarkStart w:id="98" w:name="_Toc489005929"/>
      <w:bookmarkStart w:id="99" w:name="_Toc489428725"/>
      <w:bookmarkStart w:id="100" w:name="_Toc491936308"/>
      <w:r>
        <w:rPr>
          <w:rFonts w:cs="Times New Roman"/>
          <w:szCs w:val="22"/>
        </w:rPr>
        <w:t>ŠALIŲ ATSAKOMYBĖ</w:t>
      </w:r>
      <w:bookmarkEnd w:id="94"/>
      <w:bookmarkEnd w:id="95"/>
      <w:bookmarkEnd w:id="96"/>
      <w:bookmarkEnd w:id="97"/>
      <w:bookmarkEnd w:id="98"/>
      <w:bookmarkEnd w:id="99"/>
      <w:bookmarkEnd w:id="100"/>
    </w:p>
    <w:p w14:paraId="0042A30B"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Už savo sutartinių įsipareigojimų nevykdymą ar netinkamą vykdymą Šalys atsako šioje Sutartyje ir Teisės aktuose nustatyta tvarka.</w:t>
      </w:r>
    </w:p>
    <w:p w14:paraId="17759592"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Jeigu Tiekėjas, suderintu su Užsakovu laiku nepašalina defektų, Užsakovo nustatytų per garantinį terminą, jis atlygina Užsakovo išlaidas, susijusias su defektų šalinimu.</w:t>
      </w:r>
    </w:p>
    <w:p w14:paraId="14F7BAD7"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Tiekėjas privalo atlyginti tretiesiems asmenims nuostolius, kuriuos jie patirs dėl Tiekėjo neveikimo ar netinkamo veikimo ar kitokio Sutarties pažeidimo. Tiekėjas privalo atlyginti Užsakovui visus nuostolius, kuriuos pastarasis patirs dėl trečiųjų asmenų tiesioginių reikalavimų, kylančių iš Tiekėjo įsipareigojimų pagal šią Sutartį pažeidimo, įvykdymo.</w:t>
      </w:r>
    </w:p>
    <w:p w14:paraId="7EC77FCF"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Tiekėjas ir Užsakovas susitaria, kad kilus teisminiam ginčui dėl neapmokėjimo už Prekę, Tiekėjas gali reikalauti priteisti ne daugiau kaip 5 (penkių) procentų metines palūkanas nuo neapmokėtos sumos, kaip tai numato Civilinio kodekso 6.210 straipsnio 1 dalis.</w:t>
      </w:r>
    </w:p>
    <w:p w14:paraId="467F12F4"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Sutarties pagrindu Šalies privalomos mokėti netesybos turi būti sumokėtos per 30 dienų nuo pareiškimo dėl netesybų sumokėjimo gavimo dienos.</w:t>
      </w:r>
    </w:p>
    <w:p w14:paraId="1406F622"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Nuostolių atlyginimas ir netesybų sumokėjimas neatleidžia Šalies nuo Sutarties nuostatų tinkamo vykdymo.</w:t>
      </w:r>
    </w:p>
    <w:p w14:paraId="6A1D2182"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bookmarkStart w:id="101" w:name="_Ref488309735"/>
      <w:r>
        <w:rPr>
          <w:rFonts w:ascii="Times New Roman" w:hAnsi="Times New Roman" w:cs="Times New Roman"/>
          <w:sz w:val="22"/>
          <w:szCs w:val="22"/>
          <w:lang w:eastAsia="lt-LT" w:bidi="lt-LT"/>
        </w:rPr>
        <w:t>Šalis atleidžiama nuo civilinės atsakomybės, jei ji įrodo, kad Sutartis neįvykdyta dėl aplinkybių, kurių ji negalėjo kontroliuoti bei protingai numatyti Sutarties sudarymo metu, ir kad negalėjo užkirsti kelio šių aplinkybių ar jų pasekmių atsiradimui (nenugalimos jėgos aplinkybės). Šalys nenugalimos jėgos (</w:t>
      </w:r>
      <w:r>
        <w:rPr>
          <w:rFonts w:ascii="Times New Roman" w:hAnsi="Times New Roman" w:cs="Times New Roman"/>
          <w:i/>
          <w:sz w:val="22"/>
          <w:szCs w:val="22"/>
          <w:lang w:eastAsia="lt-LT" w:bidi="lt-LT"/>
        </w:rPr>
        <w:t xml:space="preserve">force </w:t>
      </w:r>
      <w:r>
        <w:rPr>
          <w:rFonts w:ascii="Times New Roman" w:hAnsi="Times New Roman" w:cs="Times New Roman"/>
          <w:i/>
          <w:sz w:val="22"/>
          <w:szCs w:val="22"/>
          <w:lang w:eastAsia="lt-LT" w:bidi="lt-LT"/>
        </w:rPr>
        <w:lastRenderedPageBreak/>
        <w:t>majeure</w:t>
      </w:r>
      <w:r>
        <w:rPr>
          <w:rFonts w:ascii="Times New Roman" w:hAnsi="Times New Roman" w:cs="Times New Roman"/>
          <w:sz w:val="22"/>
          <w:szCs w:val="22"/>
          <w:lang w:eastAsia="lt-LT" w:bidi="lt-LT"/>
        </w:rPr>
        <w:t>) aplinkybes supranta taip, kaip jas reglamentuoja Civilinio kodekso 6.212 straipsnis. Apie šių aplinkybių atsiradimą Šalis kitą Šalį privalo informuoti per 3 (tris) darbo dienas nuo sužinojimo (arba turėjimo sužinoti) apie jų atsiradimą. Šalių įsipareigojimų vykdymas atidedamas nenugalimos jėgos aplinkybių egzistavimo laikotarpiui.</w:t>
      </w:r>
      <w:bookmarkEnd w:id="101"/>
    </w:p>
    <w:p w14:paraId="7A9B6A0A" w14:textId="77777777" w:rsidR="00815B68" w:rsidRDefault="00815B68" w:rsidP="00815B68">
      <w:pPr>
        <w:widowControl w:val="0"/>
        <w:tabs>
          <w:tab w:val="left" w:pos="709"/>
        </w:tabs>
        <w:spacing w:after="120" w:line="240" w:lineRule="auto"/>
        <w:jc w:val="both"/>
        <w:rPr>
          <w:rFonts w:ascii="Times New Roman" w:eastAsia="Microsoft Sans Serif" w:hAnsi="Times New Roman"/>
          <w:lang w:eastAsia="lt-LT" w:bidi="lt-LT"/>
        </w:rPr>
      </w:pPr>
    </w:p>
    <w:p w14:paraId="373FFE77" w14:textId="77777777" w:rsidR="00815B68" w:rsidRDefault="00815B68" w:rsidP="00815B68">
      <w:pPr>
        <w:pStyle w:val="Antrat1"/>
        <w:ind w:left="0" w:firstLine="709"/>
        <w:rPr>
          <w:rFonts w:cs="Times New Roman"/>
          <w:szCs w:val="22"/>
        </w:rPr>
      </w:pPr>
      <w:bookmarkStart w:id="102" w:name="_Toc488772320"/>
      <w:bookmarkStart w:id="103" w:name="_Toc488935309"/>
      <w:bookmarkStart w:id="104" w:name="_Toc489004370"/>
      <w:bookmarkStart w:id="105" w:name="_Toc489005930"/>
      <w:bookmarkStart w:id="106" w:name="_Toc489428726"/>
      <w:bookmarkStart w:id="107" w:name="_Toc491936309"/>
      <w:r>
        <w:rPr>
          <w:rFonts w:cs="Times New Roman"/>
          <w:szCs w:val="22"/>
        </w:rPr>
        <w:t>GINČŲ SPRENDIMAS IR TEISMINGUMAS</w:t>
      </w:r>
      <w:bookmarkEnd w:id="102"/>
      <w:bookmarkEnd w:id="103"/>
      <w:bookmarkEnd w:id="104"/>
      <w:bookmarkEnd w:id="105"/>
      <w:bookmarkEnd w:id="106"/>
      <w:bookmarkEnd w:id="107"/>
    </w:p>
    <w:p w14:paraId="2D11E663"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 xml:space="preserve"> </w:t>
      </w:r>
      <w:bookmarkStart w:id="108" w:name="_Toc456947395"/>
      <w:r>
        <w:rPr>
          <w:rFonts w:ascii="Times New Roman" w:hAnsi="Times New Roman" w:cs="Times New Roman"/>
          <w:sz w:val="22"/>
          <w:szCs w:val="22"/>
          <w:lang w:eastAsia="lt-LT" w:bidi="lt-LT"/>
        </w:rPr>
        <w:t>Visi ginčai, kylantys iš Sutarties ar susiję su ja, jos pažeidimu, nutraukimu ar negaliojimu, šios Sutarties sąlygų nevykdymu arba netinkamu vykdymu, turi būti sprendžiami derybų keliu.</w:t>
      </w:r>
      <w:bookmarkEnd w:id="108"/>
    </w:p>
    <w:p w14:paraId="22C01E90"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bookmarkStart w:id="109" w:name="_Toc456947396"/>
      <w:r>
        <w:rPr>
          <w:rFonts w:ascii="Times New Roman" w:hAnsi="Times New Roman" w:cs="Times New Roman"/>
          <w:sz w:val="22"/>
          <w:szCs w:val="22"/>
          <w:lang w:eastAsia="lt-LT" w:bidi="lt-LT"/>
        </w:rPr>
        <w:t>Nepavykus ginčo išspręsti derybomis per 30 (trisdešimt) kalendorinių dienų nuo derybų pradžios ir nesusitarus dėl papildomo termino, ginčas galutinai sprendžiamas Lietuvos Respublikos teismuose pagal Užsakovo buveinės vietą. Derybų pradžia laikoma diena, kurią viena iš Šalių pateikė prašymą raštu kitai Šaliai su siūlymu pradėti derybas.</w:t>
      </w:r>
      <w:bookmarkEnd w:id="109"/>
    </w:p>
    <w:p w14:paraId="3F612F70" w14:textId="77777777" w:rsidR="00815B68" w:rsidRDefault="00815B68" w:rsidP="00815B68">
      <w:pPr>
        <w:pStyle w:val="Sraopastraipa"/>
        <w:keepNext/>
        <w:keepLines/>
        <w:widowControl w:val="0"/>
        <w:tabs>
          <w:tab w:val="left" w:pos="567"/>
        </w:tabs>
        <w:spacing w:after="120" w:line="240" w:lineRule="auto"/>
        <w:ind w:left="480"/>
        <w:rPr>
          <w:rFonts w:ascii="Times New Roman" w:eastAsia="Microsoft Sans Serif" w:hAnsi="Times New Roman"/>
          <w:lang w:eastAsia="lt-LT" w:bidi="lt-LT"/>
        </w:rPr>
      </w:pPr>
    </w:p>
    <w:p w14:paraId="0E65AD36" w14:textId="77777777" w:rsidR="00815B68" w:rsidRDefault="00815B68" w:rsidP="00815B68">
      <w:pPr>
        <w:pStyle w:val="Antrat1"/>
        <w:ind w:left="0" w:firstLine="709"/>
        <w:rPr>
          <w:rFonts w:cs="Times New Roman"/>
          <w:szCs w:val="22"/>
        </w:rPr>
      </w:pPr>
      <w:bookmarkStart w:id="110" w:name="_Toc488772321"/>
      <w:bookmarkStart w:id="111" w:name="_Toc488935310"/>
      <w:bookmarkStart w:id="112" w:name="_Toc489004371"/>
      <w:bookmarkStart w:id="113" w:name="_Toc489005931"/>
      <w:bookmarkStart w:id="114" w:name="_Toc489428727"/>
      <w:bookmarkStart w:id="115" w:name="_Ref491680113"/>
      <w:bookmarkStart w:id="116" w:name="_Toc491936310"/>
      <w:r>
        <w:rPr>
          <w:rFonts w:cs="Times New Roman"/>
          <w:szCs w:val="22"/>
        </w:rPr>
        <w:t>SUSIRAŠINĖJIMAS</w:t>
      </w:r>
      <w:bookmarkEnd w:id="110"/>
      <w:bookmarkEnd w:id="111"/>
      <w:bookmarkEnd w:id="112"/>
      <w:bookmarkEnd w:id="113"/>
      <w:bookmarkEnd w:id="114"/>
      <w:bookmarkEnd w:id="115"/>
      <w:bookmarkEnd w:id="116"/>
    </w:p>
    <w:p w14:paraId="6DB2BC11" w14:textId="77777777" w:rsidR="00815B68" w:rsidRDefault="00815B68" w:rsidP="00815B68">
      <w:pPr>
        <w:pStyle w:val="Pagrindiniotekstotrauka"/>
        <w:numPr>
          <w:ilvl w:val="1"/>
          <w:numId w:val="4"/>
        </w:numPr>
        <w:tabs>
          <w:tab w:val="left" w:pos="709"/>
        </w:tabs>
        <w:spacing w:after="120"/>
        <w:ind w:left="0" w:firstLine="709"/>
        <w:rPr>
          <w:sz w:val="22"/>
          <w:szCs w:val="22"/>
        </w:rPr>
      </w:pPr>
      <w:r>
        <w:rPr>
          <w:sz w:val="22"/>
          <w:szCs w:val="22"/>
          <w:lang w:eastAsia="lt-LT" w:bidi="lt-LT"/>
        </w:rPr>
        <w:t xml:space="preserve">Visi su Sutartimi susiję pranešimai, prašymai, kiti dokumentai yra siunčiami ar bet koks kitas susirašinėjimas tarp Šalių yra vykdomas elektroniniu paštu, įteikiant Užsakovo ar Tiekėjo atstovams asmeniškai ir pasirašytinai ar siunčiant registruotu ar kurjerių (pasiuntinių) paštu kiekvienam iš jų. </w:t>
      </w:r>
      <w:bookmarkStart w:id="117" w:name="_Ref488328528"/>
    </w:p>
    <w:p w14:paraId="7CE5D501" w14:textId="4ABA2731" w:rsidR="00815B68" w:rsidRDefault="00815B68" w:rsidP="00815B68">
      <w:pPr>
        <w:pStyle w:val="Pagrindiniotekstotrauka"/>
        <w:numPr>
          <w:ilvl w:val="1"/>
          <w:numId w:val="4"/>
        </w:numPr>
        <w:tabs>
          <w:tab w:val="left" w:pos="709"/>
        </w:tabs>
        <w:spacing w:after="120"/>
        <w:ind w:left="0" w:firstLine="709"/>
        <w:rPr>
          <w:sz w:val="22"/>
          <w:szCs w:val="22"/>
        </w:rPr>
      </w:pPr>
      <w:r>
        <w:rPr>
          <w:sz w:val="22"/>
          <w:szCs w:val="22"/>
        </w:rPr>
        <w:t xml:space="preserve">Užsakovo kontaktiniai asmenys, kurie bus atsakingi už šios Sutarties vykdymą, pasiūlymo, sutarties ir jos pakeitimų paskelbimą pagal VPĮ 86 str. 9 d. nuostatas: </w:t>
      </w:r>
      <w:r w:rsidR="00FC4085">
        <w:rPr>
          <w:sz w:val="22"/>
          <w:szCs w:val="22"/>
        </w:rPr>
        <w:t xml:space="preserve">direktorė, </w:t>
      </w:r>
      <w:r>
        <w:rPr>
          <w:sz w:val="22"/>
          <w:szCs w:val="22"/>
        </w:rPr>
        <w:t xml:space="preserve">tel. +370 610 05255, el. p. </w:t>
      </w:r>
      <w:hyperlink r:id="rId34" w:history="1">
        <w:r>
          <w:rPr>
            <w:rStyle w:val="Hipersaitas"/>
            <w:rFonts w:eastAsiaTheme="majorEastAsia"/>
            <w:sz w:val="22"/>
            <w:szCs w:val="22"/>
          </w:rPr>
          <w:t>naujamiesciokc@gmail.com</w:t>
        </w:r>
      </w:hyperlink>
      <w:r>
        <w:rPr>
          <w:sz w:val="22"/>
          <w:szCs w:val="22"/>
        </w:rPr>
        <w:t xml:space="preserve">, </w:t>
      </w:r>
      <w:r w:rsidR="00FC4085">
        <w:rPr>
          <w:sz w:val="22"/>
          <w:szCs w:val="22"/>
        </w:rPr>
        <w:t xml:space="preserve">kultūrinių veiklų koordinatorė ir organizatorė </w:t>
      </w:r>
      <w:r>
        <w:rPr>
          <w:sz w:val="22"/>
          <w:szCs w:val="22"/>
        </w:rPr>
        <w:t xml:space="preserve">tel. (8 45) 599533, </w:t>
      </w:r>
      <w:proofErr w:type="spellStart"/>
      <w:r>
        <w:rPr>
          <w:sz w:val="22"/>
          <w:szCs w:val="22"/>
        </w:rPr>
        <w:t>el.p</w:t>
      </w:r>
      <w:proofErr w:type="spellEnd"/>
      <w:r>
        <w:rPr>
          <w:sz w:val="22"/>
          <w:szCs w:val="22"/>
        </w:rPr>
        <w:t>. naujamiesciokc@gmail.com</w:t>
      </w:r>
      <w:r>
        <w:rPr>
          <w:i/>
          <w:sz w:val="22"/>
          <w:szCs w:val="22"/>
        </w:rPr>
        <w:t>.</w:t>
      </w:r>
    </w:p>
    <w:p w14:paraId="182978E2" w14:textId="5D86C585" w:rsidR="00815B68" w:rsidRDefault="00815B68" w:rsidP="00815B68">
      <w:pPr>
        <w:pStyle w:val="Pagrindiniotekstotrauka"/>
        <w:numPr>
          <w:ilvl w:val="1"/>
          <w:numId w:val="4"/>
        </w:numPr>
        <w:tabs>
          <w:tab w:val="left" w:pos="709"/>
        </w:tabs>
        <w:spacing w:after="120"/>
        <w:ind w:left="0" w:firstLine="709"/>
        <w:rPr>
          <w:sz w:val="22"/>
          <w:szCs w:val="22"/>
        </w:rPr>
      </w:pPr>
      <w:r>
        <w:rPr>
          <w:sz w:val="22"/>
          <w:szCs w:val="22"/>
        </w:rPr>
        <w:t xml:space="preserve">Tiekėjo kontaktiniai asmenys, kurie bus atsakingi už šios Sutarties vykdymą: generalinis direktorius  tel. +37061222696, </w:t>
      </w:r>
      <w:hyperlink r:id="rId35" w:history="1">
        <w:r>
          <w:rPr>
            <w:rStyle w:val="Hipersaitas"/>
            <w:rFonts w:eastAsiaTheme="majorEastAsia"/>
            <w:sz w:val="22"/>
            <w:szCs w:val="22"/>
          </w:rPr>
          <w:t>marius@auresa.lt</w:t>
        </w:r>
      </w:hyperlink>
      <w:r>
        <w:rPr>
          <w:sz w:val="22"/>
          <w:szCs w:val="22"/>
        </w:rPr>
        <w:t>.</w:t>
      </w:r>
    </w:p>
    <w:p w14:paraId="0A0F30C6"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Jei pasikeičia nurodyti Šalies duomenys, ši Šalis turi 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Sutarties sąlygoms arba ji negavo jokio pranešimo, išsiųsto pagal tuos duomenis.</w:t>
      </w:r>
      <w:bookmarkEnd w:id="117"/>
    </w:p>
    <w:p w14:paraId="03CED807" w14:textId="77777777" w:rsidR="00815B68" w:rsidRDefault="00815B68" w:rsidP="00815B68">
      <w:pPr>
        <w:pStyle w:val="Bodytext2"/>
        <w:shd w:val="clear" w:color="auto" w:fill="auto"/>
        <w:tabs>
          <w:tab w:val="left" w:pos="709"/>
        </w:tabs>
        <w:spacing w:before="0" w:after="120" w:line="240" w:lineRule="auto"/>
        <w:ind w:left="709" w:firstLine="0"/>
        <w:rPr>
          <w:rFonts w:ascii="Times New Roman" w:hAnsi="Times New Roman" w:cs="Times New Roman"/>
          <w:sz w:val="22"/>
          <w:szCs w:val="22"/>
          <w:lang w:eastAsia="lt-LT" w:bidi="lt-LT"/>
        </w:rPr>
      </w:pPr>
    </w:p>
    <w:p w14:paraId="31422B95" w14:textId="77777777" w:rsidR="00815B68" w:rsidRDefault="00815B68" w:rsidP="00815B68">
      <w:pPr>
        <w:pStyle w:val="Antrat1"/>
        <w:ind w:left="0" w:firstLine="709"/>
        <w:rPr>
          <w:szCs w:val="22"/>
        </w:rPr>
      </w:pPr>
      <w:bookmarkStart w:id="118" w:name="_Toc129001116"/>
      <w:r>
        <w:rPr>
          <w:szCs w:val="22"/>
        </w:rPr>
        <w:t>ASMENS DUOMENŲ TVARKYMAS</w:t>
      </w:r>
      <w:bookmarkEnd w:id="118"/>
    </w:p>
    <w:p w14:paraId="528EBEF5" w14:textId="77777777" w:rsidR="00815B68" w:rsidRDefault="00815B68" w:rsidP="00815B68">
      <w:pPr>
        <w:pStyle w:val="Bodytext2"/>
        <w:numPr>
          <w:ilvl w:val="1"/>
          <w:numId w:val="1"/>
        </w:numPr>
        <w:shd w:val="clear" w:color="auto" w:fill="auto"/>
        <w:tabs>
          <w:tab w:val="left" w:pos="0"/>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rPr>
        <w:t xml:space="preserve">Sudarydamos šią Sutartį Šalys patvirtina, kad supranta, jog nuo </w:t>
      </w:r>
      <w:smartTag w:uri="schemas-tilde-lv/tildestengine" w:element="metric2">
        <w:smartTagPr>
          <w:attr w:name="metric_value" w:val="2018"/>
          <w:attr w:name="metric_text" w:val="m"/>
        </w:smartTagPr>
        <w:r>
          <w:rPr>
            <w:rFonts w:ascii="Times New Roman" w:hAnsi="Times New Roman" w:cs="Times New Roman"/>
            <w:sz w:val="22"/>
            <w:szCs w:val="22"/>
          </w:rPr>
          <w:t>2018 m</w:t>
        </w:r>
      </w:smartTag>
      <w:r>
        <w:rPr>
          <w:rFonts w:ascii="Times New Roman" w:hAnsi="Times New Roman" w:cs="Times New Roman"/>
          <w:sz w:val="22"/>
          <w:szCs w:val="22"/>
        </w:rPr>
        <w:t xml:space="preserve">. gegužės 25 d. yra tiesiogiai taikomas </w:t>
      </w:r>
      <w:smartTag w:uri="schemas-tilde-lv/tildestengine" w:element="metric2">
        <w:smartTagPr>
          <w:attr w:name="metric_value" w:val="2016"/>
          <w:attr w:name="metric_text" w:val="m"/>
        </w:smartTagPr>
        <w:r>
          <w:rPr>
            <w:rFonts w:ascii="Times New Roman" w:hAnsi="Times New Roman" w:cs="Times New Roman"/>
            <w:sz w:val="22"/>
            <w:szCs w:val="22"/>
          </w:rPr>
          <w:t>2016 m</w:t>
        </w:r>
      </w:smartTag>
      <w:r>
        <w:rPr>
          <w:rFonts w:ascii="Times New Roman" w:hAnsi="Times New Roman" w:cs="Times New Roman"/>
          <w:sz w:val="22"/>
          <w:szCs w:val="22"/>
        </w:rPr>
        <w:t>.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9408FF3" w14:textId="77777777" w:rsidR="00815B68" w:rsidRDefault="00815B68" w:rsidP="00815B68">
      <w:pPr>
        <w:pStyle w:val="Bodytext2"/>
        <w:numPr>
          <w:ilvl w:val="1"/>
          <w:numId w:val="1"/>
        </w:numPr>
        <w:shd w:val="clear" w:color="auto" w:fill="auto"/>
        <w:tabs>
          <w:tab w:val="left" w:pos="0"/>
        </w:tabs>
        <w:spacing w:before="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CDF3A0A" w14:textId="77777777" w:rsidR="00815B68" w:rsidRDefault="00815B68" w:rsidP="00815B68">
      <w:pPr>
        <w:pStyle w:val="Antrat1"/>
        <w:numPr>
          <w:ilvl w:val="0"/>
          <w:numId w:val="0"/>
        </w:numPr>
        <w:ind w:left="720"/>
        <w:rPr>
          <w:lang w:eastAsia="lt-LT" w:bidi="lt-LT"/>
        </w:rPr>
      </w:pPr>
    </w:p>
    <w:p w14:paraId="2AC26687" w14:textId="77777777" w:rsidR="00815B68" w:rsidRDefault="00815B68" w:rsidP="00815B68">
      <w:pPr>
        <w:pStyle w:val="Antrat1"/>
        <w:ind w:left="0" w:firstLine="709"/>
        <w:rPr>
          <w:rFonts w:cs="Times New Roman"/>
          <w:szCs w:val="22"/>
        </w:rPr>
      </w:pPr>
      <w:bookmarkStart w:id="119" w:name="_Toc488772322"/>
      <w:bookmarkStart w:id="120" w:name="_Toc488935311"/>
      <w:bookmarkStart w:id="121" w:name="_Toc489004372"/>
      <w:bookmarkStart w:id="122" w:name="_Toc489005932"/>
      <w:bookmarkStart w:id="123" w:name="_Toc489428728"/>
      <w:bookmarkStart w:id="124" w:name="_Toc491936311"/>
      <w:r>
        <w:rPr>
          <w:rFonts w:cs="Times New Roman"/>
          <w:szCs w:val="22"/>
        </w:rPr>
        <w:t>KITOS SUTARTIES SĄLYGOS</w:t>
      </w:r>
      <w:bookmarkEnd w:id="119"/>
      <w:bookmarkEnd w:id="120"/>
      <w:bookmarkEnd w:id="121"/>
      <w:bookmarkEnd w:id="122"/>
      <w:bookmarkEnd w:id="123"/>
      <w:bookmarkEnd w:id="124"/>
    </w:p>
    <w:p w14:paraId="7EE41B29"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Tiekėjas neturi teisės perduoti savo įsipareigojimų pagal šią Sutartį trečiajam asmeniui be raštiško Užsakovo sutikimo.</w:t>
      </w:r>
    </w:p>
    <w:p w14:paraId="0FF2F719"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Visus Šalių tarpusavio santykius, atsirandančius iš šios Sutarties ir neaptartus jos sąlygose, reglamentuoja Teisės aktai.</w:t>
      </w:r>
    </w:p>
    <w:p w14:paraId="76FE2FA7"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lastRenderedPageBreak/>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10771501" w14:textId="77777777" w:rsidR="00815B68" w:rsidRDefault="00815B68" w:rsidP="00815B68">
      <w:pPr>
        <w:pStyle w:val="Bodytext2"/>
        <w:numPr>
          <w:ilvl w:val="1"/>
          <w:numId w:val="1"/>
        </w:numPr>
        <w:shd w:val="clear" w:color="auto" w:fill="auto"/>
        <w:tabs>
          <w:tab w:val="left" w:pos="709"/>
        </w:tabs>
        <w:spacing w:before="0" w:after="120" w:line="240" w:lineRule="auto"/>
        <w:ind w:left="0" w:firstLine="709"/>
        <w:rPr>
          <w:rFonts w:ascii="Times New Roman" w:hAnsi="Times New Roman" w:cs="Times New Roman"/>
          <w:sz w:val="22"/>
          <w:szCs w:val="22"/>
          <w:lang w:eastAsia="lt-LT" w:bidi="lt-LT"/>
        </w:rPr>
      </w:pPr>
      <w:r>
        <w:rPr>
          <w:rFonts w:ascii="Times New Roman" w:hAnsi="Times New Roman" w:cs="Times New Roman"/>
          <w:sz w:val="22"/>
          <w:szCs w:val="22"/>
          <w:lang w:eastAsia="lt-LT" w:bidi="lt-LT"/>
        </w:rPr>
        <w:t>Ši Sutartis sudaryta 2 (dviem) vienodą teisinę galią turinčiais egzemplioriais lietuvių kalba – po 1 (vieną) kiekvienai Šaliai.</w:t>
      </w:r>
    </w:p>
    <w:p w14:paraId="436D7A3D" w14:textId="77777777" w:rsidR="00815B68" w:rsidRDefault="00815B68" w:rsidP="00815B68">
      <w:pPr>
        <w:pStyle w:val="Bodytext2"/>
        <w:shd w:val="clear" w:color="auto" w:fill="auto"/>
        <w:tabs>
          <w:tab w:val="left" w:pos="709"/>
        </w:tabs>
        <w:spacing w:before="0" w:after="120" w:line="240" w:lineRule="auto"/>
        <w:ind w:left="709" w:firstLine="0"/>
        <w:rPr>
          <w:rFonts w:ascii="Times New Roman" w:hAnsi="Times New Roman" w:cs="Times New Roman"/>
          <w:sz w:val="22"/>
          <w:szCs w:val="22"/>
          <w:lang w:eastAsia="lt-LT" w:bidi="lt-LT"/>
        </w:rPr>
      </w:pPr>
    </w:p>
    <w:p w14:paraId="59F75CD0" w14:textId="77777777" w:rsidR="00815B68" w:rsidRDefault="00815B68" w:rsidP="00815B68">
      <w:pPr>
        <w:pStyle w:val="Antrat1"/>
        <w:numPr>
          <w:ilvl w:val="0"/>
          <w:numId w:val="4"/>
        </w:numPr>
        <w:ind w:left="0" w:firstLine="709"/>
        <w:jc w:val="both"/>
        <w:rPr>
          <w:rFonts w:cs="Times New Roman"/>
          <w:szCs w:val="22"/>
        </w:rPr>
      </w:pPr>
      <w:bookmarkStart w:id="125" w:name="_Toc491936312"/>
      <w:r>
        <w:rPr>
          <w:rFonts w:cs="Times New Roman"/>
          <w:szCs w:val="22"/>
        </w:rPr>
        <w:t>PRIEDAI</w:t>
      </w:r>
      <w:bookmarkEnd w:id="125"/>
    </w:p>
    <w:p w14:paraId="01B06B90" w14:textId="77777777" w:rsidR="00815B68" w:rsidRDefault="00815B68" w:rsidP="00815B68">
      <w:pPr>
        <w:pStyle w:val="Sraopastraipa"/>
        <w:numPr>
          <w:ilvl w:val="1"/>
          <w:numId w:val="4"/>
        </w:numPr>
        <w:tabs>
          <w:tab w:val="left" w:pos="709"/>
        </w:tabs>
        <w:spacing w:after="120" w:line="240" w:lineRule="auto"/>
        <w:ind w:left="0" w:firstLine="709"/>
        <w:jc w:val="both"/>
        <w:rPr>
          <w:rFonts w:ascii="Times New Roman" w:hAnsi="Times New Roman"/>
        </w:rPr>
      </w:pPr>
      <w:r>
        <w:rPr>
          <w:rFonts w:ascii="Times New Roman" w:hAnsi="Times New Roman"/>
        </w:rPr>
        <w:t>Kiekvienas šios Sutarties priedas yra neatskiriama jos dalis. Kiekviena Šalis gauna po vieną kiekvieno Sutarties priedo egzempliorių.</w:t>
      </w:r>
    </w:p>
    <w:p w14:paraId="681B182D" w14:textId="77777777" w:rsidR="00815B68" w:rsidRDefault="00815B68" w:rsidP="00815B68">
      <w:pPr>
        <w:pStyle w:val="Pagrindiniotekstotrauka"/>
        <w:numPr>
          <w:ilvl w:val="1"/>
          <w:numId w:val="4"/>
        </w:numPr>
        <w:tabs>
          <w:tab w:val="left" w:pos="709"/>
        </w:tabs>
        <w:spacing w:after="120"/>
        <w:ind w:left="0" w:firstLine="709"/>
        <w:rPr>
          <w:sz w:val="22"/>
          <w:szCs w:val="22"/>
        </w:rPr>
      </w:pPr>
      <w:r>
        <w:rPr>
          <w:sz w:val="22"/>
          <w:szCs w:val="22"/>
        </w:rPr>
        <w:t xml:space="preserve">Prie Sutarties pridedami šie priedai: </w:t>
      </w:r>
    </w:p>
    <w:p w14:paraId="727B5E46" w14:textId="77777777" w:rsidR="00815B68" w:rsidRDefault="00815B68" w:rsidP="00815B68">
      <w:pPr>
        <w:pStyle w:val="Pagrindiniotekstotrauka"/>
        <w:numPr>
          <w:ilvl w:val="2"/>
          <w:numId w:val="4"/>
        </w:numPr>
        <w:tabs>
          <w:tab w:val="left" w:pos="709"/>
        </w:tabs>
        <w:spacing w:after="120"/>
        <w:ind w:hanging="371"/>
        <w:rPr>
          <w:sz w:val="22"/>
          <w:szCs w:val="22"/>
        </w:rPr>
      </w:pPr>
      <w:r>
        <w:rPr>
          <w:sz w:val="22"/>
          <w:szCs w:val="22"/>
        </w:rPr>
        <w:t>Priedas Nr. 1 – Techninė specifikacija;</w:t>
      </w:r>
    </w:p>
    <w:p w14:paraId="01DC91CE" w14:textId="77777777" w:rsidR="00815B68" w:rsidRDefault="00815B68" w:rsidP="00815B68">
      <w:pPr>
        <w:pStyle w:val="Pagrindiniotekstotrauka"/>
        <w:numPr>
          <w:ilvl w:val="2"/>
          <w:numId w:val="4"/>
        </w:numPr>
        <w:tabs>
          <w:tab w:val="left" w:pos="709"/>
        </w:tabs>
        <w:spacing w:after="120"/>
        <w:ind w:hanging="371"/>
        <w:rPr>
          <w:sz w:val="22"/>
          <w:szCs w:val="22"/>
        </w:rPr>
      </w:pPr>
      <w:bookmarkStart w:id="126" w:name="_Hlk148088323"/>
      <w:r>
        <w:rPr>
          <w:sz w:val="22"/>
          <w:szCs w:val="22"/>
        </w:rPr>
        <w:t>Priedas Nr. 2 – Pasiūlymas.</w:t>
      </w:r>
    </w:p>
    <w:bookmarkEnd w:id="126"/>
    <w:p w14:paraId="05D22E62" w14:textId="77777777" w:rsidR="00815B68" w:rsidRDefault="00815B68" w:rsidP="00815B68">
      <w:pPr>
        <w:pStyle w:val="Pagrindiniotekstotrauka"/>
        <w:tabs>
          <w:tab w:val="left" w:pos="851"/>
        </w:tabs>
        <w:spacing w:after="120"/>
        <w:ind w:left="1080" w:firstLine="0"/>
        <w:rPr>
          <w:sz w:val="22"/>
          <w:szCs w:val="22"/>
        </w:rPr>
      </w:pPr>
    </w:p>
    <w:p w14:paraId="6B4A0EF6" w14:textId="77777777" w:rsidR="00815B68" w:rsidRDefault="00815B68" w:rsidP="00815B68">
      <w:pPr>
        <w:pStyle w:val="Antrat1"/>
        <w:numPr>
          <w:ilvl w:val="0"/>
          <w:numId w:val="4"/>
        </w:numPr>
        <w:ind w:left="0" w:firstLine="709"/>
        <w:jc w:val="both"/>
        <w:rPr>
          <w:rFonts w:cs="Times New Roman"/>
          <w:szCs w:val="22"/>
        </w:rPr>
      </w:pPr>
      <w:bookmarkStart w:id="127" w:name="_Toc491936313"/>
      <w:r>
        <w:rPr>
          <w:rFonts w:cs="Times New Roman"/>
          <w:szCs w:val="22"/>
        </w:rPr>
        <w:t>ŠALIŲ REKVIZITAI</w:t>
      </w:r>
      <w:bookmarkEnd w:id="127"/>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623"/>
        <w:gridCol w:w="4857"/>
      </w:tblGrid>
      <w:tr w:rsidR="00815B68" w14:paraId="66B7366D" w14:textId="77777777" w:rsidTr="00FC4085">
        <w:trPr>
          <w:trHeight w:val="3055"/>
        </w:trPr>
        <w:tc>
          <w:tcPr>
            <w:tcW w:w="4623" w:type="dxa"/>
            <w:tcMar>
              <w:top w:w="0" w:type="dxa"/>
              <w:left w:w="108" w:type="dxa"/>
              <w:bottom w:w="0" w:type="dxa"/>
              <w:right w:w="108" w:type="dxa"/>
            </w:tcMar>
            <w:hideMark/>
          </w:tcPr>
          <w:p w14:paraId="132CEE65" w14:textId="77777777" w:rsidR="00815B68" w:rsidRDefault="00815B68">
            <w:pPr>
              <w:spacing w:after="120" w:line="240" w:lineRule="auto"/>
              <w:jc w:val="both"/>
              <w:rPr>
                <w:rFonts w:ascii="Times New Roman" w:eastAsia="Times New Roman" w:hAnsi="Times New Roman"/>
                <w:b/>
              </w:rPr>
            </w:pPr>
            <w:r>
              <w:rPr>
                <w:rFonts w:ascii="Times New Roman" w:eastAsia="Times New Roman" w:hAnsi="Times New Roman"/>
                <w:b/>
              </w:rPr>
              <w:t>UŽSAKOVAS:</w:t>
            </w:r>
          </w:p>
          <w:p w14:paraId="3DC246C6" w14:textId="77777777" w:rsidR="00815B68" w:rsidRDefault="00815B68">
            <w:pPr>
              <w:spacing w:after="120" w:line="240" w:lineRule="auto"/>
              <w:jc w:val="both"/>
              <w:rPr>
                <w:rFonts w:ascii="Times New Roman" w:eastAsia="Times New Roman" w:hAnsi="Times New Roman"/>
              </w:rPr>
            </w:pPr>
            <w:r>
              <w:rPr>
                <w:rFonts w:ascii="Times New Roman" w:eastAsia="Times New Roman" w:hAnsi="Times New Roman"/>
              </w:rPr>
              <w:t xml:space="preserve">Panevėžio rajono Naujamiesčio kultūros centras-dailės galerija </w:t>
            </w:r>
          </w:p>
          <w:p w14:paraId="6121E89A" w14:textId="77777777" w:rsidR="00815B68" w:rsidRDefault="00815B68">
            <w:pPr>
              <w:spacing w:after="120" w:line="240" w:lineRule="auto"/>
              <w:jc w:val="both"/>
              <w:rPr>
                <w:rFonts w:ascii="Times New Roman" w:eastAsia="Times New Roman" w:hAnsi="Times New Roman"/>
              </w:rPr>
            </w:pPr>
            <w:proofErr w:type="spellStart"/>
            <w:r>
              <w:rPr>
                <w:rFonts w:ascii="Times New Roman" w:eastAsia="Times New Roman" w:hAnsi="Times New Roman"/>
              </w:rPr>
              <w:t>S.Nėries</w:t>
            </w:r>
            <w:proofErr w:type="spellEnd"/>
            <w:r>
              <w:rPr>
                <w:rFonts w:ascii="Times New Roman" w:eastAsia="Times New Roman" w:hAnsi="Times New Roman"/>
              </w:rPr>
              <w:t xml:space="preserve"> g. 14, Naujamiestis, LT-38335 </w:t>
            </w:r>
          </w:p>
          <w:p w14:paraId="6CE55181" w14:textId="77777777" w:rsidR="00815B68" w:rsidRDefault="00815B68">
            <w:pPr>
              <w:spacing w:after="120" w:line="240" w:lineRule="auto"/>
              <w:jc w:val="both"/>
              <w:rPr>
                <w:rFonts w:ascii="Times New Roman" w:eastAsia="Times New Roman" w:hAnsi="Times New Roman"/>
              </w:rPr>
            </w:pPr>
            <w:r>
              <w:rPr>
                <w:rFonts w:ascii="Times New Roman" w:eastAsia="Times New Roman" w:hAnsi="Times New Roman"/>
              </w:rPr>
              <w:t xml:space="preserve">Panevėžio r. </w:t>
            </w:r>
          </w:p>
          <w:p w14:paraId="3474C1D8" w14:textId="77777777" w:rsidR="00815B68" w:rsidRDefault="00815B68">
            <w:pPr>
              <w:spacing w:after="120" w:line="240" w:lineRule="auto"/>
              <w:jc w:val="both"/>
              <w:rPr>
                <w:rFonts w:ascii="Times New Roman" w:eastAsia="Times New Roman" w:hAnsi="Times New Roman"/>
              </w:rPr>
            </w:pPr>
            <w:r>
              <w:rPr>
                <w:rFonts w:ascii="Times New Roman" w:eastAsia="Times New Roman" w:hAnsi="Times New Roman"/>
              </w:rPr>
              <w:t xml:space="preserve">Tel.: (8 45) 59 95 33; +370 610 05255  </w:t>
            </w:r>
          </w:p>
          <w:p w14:paraId="3C7ECF36" w14:textId="77777777" w:rsidR="00815B68" w:rsidRDefault="00815B68">
            <w:pPr>
              <w:spacing w:after="120" w:line="240" w:lineRule="auto"/>
              <w:jc w:val="both"/>
              <w:rPr>
                <w:rFonts w:ascii="Times New Roman" w:hAnsi="Times New Roman"/>
              </w:rPr>
            </w:pPr>
            <w:r>
              <w:rPr>
                <w:rFonts w:ascii="Times New Roman" w:eastAsia="Times New Roman" w:hAnsi="Times New Roman"/>
              </w:rPr>
              <w:t>Juridinio asmens kodas 188212491</w:t>
            </w:r>
          </w:p>
          <w:p w14:paraId="67E025CE" w14:textId="77777777" w:rsidR="00815B68" w:rsidRDefault="00815B68">
            <w:pPr>
              <w:spacing w:after="120" w:line="240" w:lineRule="auto"/>
              <w:jc w:val="both"/>
              <w:rPr>
                <w:rFonts w:ascii="Times New Roman" w:eastAsia="Times New Roman" w:hAnsi="Times New Roman"/>
              </w:rPr>
            </w:pPr>
            <w:r>
              <w:rPr>
                <w:rFonts w:ascii="Times New Roman" w:eastAsia="Times New Roman" w:hAnsi="Times New Roman"/>
                <w:iCs/>
              </w:rPr>
              <w:t xml:space="preserve">PVM mokėtojo kodas – ne PVM mokėtojas </w:t>
            </w:r>
          </w:p>
        </w:tc>
        <w:tc>
          <w:tcPr>
            <w:tcW w:w="4858" w:type="dxa"/>
            <w:tcMar>
              <w:top w:w="0" w:type="dxa"/>
              <w:left w:w="108" w:type="dxa"/>
              <w:bottom w:w="0" w:type="dxa"/>
              <w:right w:w="108" w:type="dxa"/>
            </w:tcMar>
          </w:tcPr>
          <w:p w14:paraId="1D172BDA" w14:textId="77777777" w:rsidR="00815B68" w:rsidRDefault="00815B68">
            <w:pPr>
              <w:spacing w:after="120" w:line="240" w:lineRule="auto"/>
              <w:jc w:val="both"/>
              <w:rPr>
                <w:rFonts w:ascii="Times New Roman" w:eastAsia="Times New Roman" w:hAnsi="Times New Roman"/>
                <w:b/>
              </w:rPr>
            </w:pPr>
            <w:r>
              <w:rPr>
                <w:rFonts w:ascii="Times New Roman" w:eastAsia="Times New Roman" w:hAnsi="Times New Roman"/>
                <w:b/>
              </w:rPr>
              <w:t>TIEKĖJAS:</w:t>
            </w:r>
          </w:p>
          <w:p w14:paraId="1CF9FFC6" w14:textId="77777777" w:rsidR="00815B68" w:rsidRDefault="00815B68">
            <w:pPr>
              <w:spacing w:after="120" w:line="240" w:lineRule="auto"/>
              <w:jc w:val="both"/>
              <w:rPr>
                <w:rFonts w:ascii="Times New Roman" w:eastAsia="Times New Roman" w:hAnsi="Times New Roman"/>
              </w:rPr>
            </w:pPr>
            <w:r>
              <w:rPr>
                <w:rFonts w:ascii="Times New Roman" w:eastAsia="Times New Roman" w:hAnsi="Times New Roman"/>
              </w:rPr>
              <w:t>UAB „</w:t>
            </w:r>
            <w:proofErr w:type="spellStart"/>
            <w:r>
              <w:rPr>
                <w:rFonts w:ascii="Times New Roman" w:eastAsia="Times New Roman" w:hAnsi="Times New Roman"/>
              </w:rPr>
              <w:t>Auresa</w:t>
            </w:r>
            <w:proofErr w:type="spellEnd"/>
            <w:r>
              <w:rPr>
                <w:rFonts w:ascii="Times New Roman" w:eastAsia="Times New Roman" w:hAnsi="Times New Roman"/>
              </w:rPr>
              <w:t>“</w:t>
            </w:r>
          </w:p>
          <w:p w14:paraId="3DD5FD89" w14:textId="77777777" w:rsidR="00815B68" w:rsidRDefault="00815B68">
            <w:pPr>
              <w:spacing w:after="120" w:line="240" w:lineRule="auto"/>
              <w:jc w:val="both"/>
              <w:rPr>
                <w:rFonts w:ascii="Times New Roman" w:eastAsia="Times New Roman" w:hAnsi="Times New Roman"/>
              </w:rPr>
            </w:pPr>
            <w:r>
              <w:rPr>
                <w:rFonts w:ascii="Times New Roman" w:eastAsia="Times New Roman" w:hAnsi="Times New Roman"/>
              </w:rPr>
              <w:t xml:space="preserve">Smėlynės g. 175, Senamiestis, LT-38410 </w:t>
            </w:r>
          </w:p>
          <w:p w14:paraId="556C49DC" w14:textId="77777777" w:rsidR="00815B68" w:rsidRDefault="00815B68">
            <w:pPr>
              <w:spacing w:after="120" w:line="240" w:lineRule="auto"/>
              <w:jc w:val="both"/>
              <w:rPr>
                <w:rFonts w:ascii="Times New Roman" w:eastAsia="Times New Roman" w:hAnsi="Times New Roman"/>
              </w:rPr>
            </w:pPr>
            <w:r>
              <w:rPr>
                <w:rFonts w:ascii="Times New Roman" w:eastAsia="Times New Roman" w:hAnsi="Times New Roman"/>
              </w:rPr>
              <w:t xml:space="preserve">Panevėžio r. </w:t>
            </w:r>
          </w:p>
          <w:p w14:paraId="365A55A3" w14:textId="77777777" w:rsidR="00815B68" w:rsidRDefault="00815B68">
            <w:pPr>
              <w:spacing w:after="120" w:line="240" w:lineRule="auto"/>
              <w:jc w:val="both"/>
              <w:rPr>
                <w:rFonts w:ascii="Times New Roman" w:hAnsi="Times New Roman"/>
              </w:rPr>
            </w:pPr>
            <w:r>
              <w:rPr>
                <w:rFonts w:ascii="Times New Roman" w:eastAsia="Times New Roman" w:hAnsi="Times New Roman"/>
              </w:rPr>
              <w:t>Tel.: +37045508266</w:t>
            </w:r>
          </w:p>
          <w:p w14:paraId="7770FA5C" w14:textId="77777777" w:rsidR="00815B68" w:rsidRDefault="00815B68">
            <w:pPr>
              <w:spacing w:after="120" w:line="240" w:lineRule="auto"/>
              <w:jc w:val="both"/>
              <w:rPr>
                <w:rFonts w:ascii="Times New Roman" w:hAnsi="Times New Roman"/>
              </w:rPr>
            </w:pPr>
            <w:r>
              <w:rPr>
                <w:rFonts w:ascii="Times New Roman" w:eastAsia="Times New Roman" w:hAnsi="Times New Roman"/>
              </w:rPr>
              <w:t>Juridinio asmens kodas 303232277</w:t>
            </w:r>
          </w:p>
          <w:p w14:paraId="44418FEF" w14:textId="77777777" w:rsidR="00815B68" w:rsidRDefault="00815B68">
            <w:pPr>
              <w:spacing w:after="120" w:line="240" w:lineRule="auto"/>
              <w:jc w:val="both"/>
              <w:rPr>
                <w:rFonts w:ascii="Times New Roman" w:eastAsia="Times New Roman" w:hAnsi="Times New Roman"/>
              </w:rPr>
            </w:pPr>
            <w:r>
              <w:rPr>
                <w:rFonts w:ascii="Times New Roman" w:hAnsi="Times New Roman"/>
              </w:rPr>
              <w:t>PVM mokėtojo kodas LT100008329014</w:t>
            </w:r>
          </w:p>
          <w:p w14:paraId="223BAF0C" w14:textId="77777777" w:rsidR="00815B68" w:rsidRDefault="00815B68">
            <w:pPr>
              <w:spacing w:after="120" w:line="240" w:lineRule="auto"/>
              <w:jc w:val="both"/>
              <w:rPr>
                <w:rFonts w:ascii="Times New Roman" w:eastAsia="Times New Roman" w:hAnsi="Times New Roman"/>
                <w:caps/>
              </w:rPr>
            </w:pPr>
          </w:p>
        </w:tc>
      </w:tr>
    </w:tbl>
    <w:p w14:paraId="1DAFCFFD" w14:textId="77777777" w:rsidR="00815B68" w:rsidRDefault="00815B68" w:rsidP="00815B68">
      <w:pPr>
        <w:spacing w:after="120" w:line="240" w:lineRule="auto"/>
        <w:jc w:val="both"/>
        <w:rPr>
          <w:rFonts w:ascii="Times New Roman" w:hAnsi="Times New Roman"/>
          <w:b/>
          <w:lang w:eastAsia="lt-LT"/>
        </w:rPr>
      </w:pPr>
      <w:r>
        <w:rPr>
          <w:rFonts w:ascii="Times New Roman" w:hAnsi="Times New Roman"/>
          <w:b/>
          <w:lang w:eastAsia="lt-LT"/>
        </w:rPr>
        <w:t xml:space="preserve">   Šalys šią Sutartį perskaitė, suprato ir, kaip visiškai atitinkančią jų valią ir ketinimus, pasirašė:</w:t>
      </w:r>
    </w:p>
    <w:p w14:paraId="7CCACEF5" w14:textId="77777777" w:rsidR="00815B68" w:rsidRDefault="00815B68" w:rsidP="00815B68">
      <w:pPr>
        <w:spacing w:after="120" w:line="240" w:lineRule="auto"/>
        <w:jc w:val="both"/>
        <w:rPr>
          <w:rFonts w:ascii="Times New Roman" w:hAnsi="Times New Roman"/>
          <w:b/>
          <w:lang w:eastAsia="lt-LT"/>
        </w:rPr>
      </w:pPr>
    </w:p>
    <w:tbl>
      <w:tblPr>
        <w:tblW w:w="9571" w:type="dxa"/>
        <w:tblCellMar>
          <w:left w:w="10" w:type="dxa"/>
          <w:right w:w="10" w:type="dxa"/>
        </w:tblCellMar>
        <w:tblLook w:val="04A0" w:firstRow="1" w:lastRow="0" w:firstColumn="1" w:lastColumn="0" w:noHBand="0" w:noVBand="1"/>
      </w:tblPr>
      <w:tblGrid>
        <w:gridCol w:w="4785"/>
        <w:gridCol w:w="4786"/>
      </w:tblGrid>
      <w:tr w:rsidR="00815B68" w14:paraId="5FE2918D" w14:textId="77777777" w:rsidTr="00815B68">
        <w:trPr>
          <w:trHeight w:val="315"/>
        </w:trPr>
        <w:tc>
          <w:tcPr>
            <w:tcW w:w="4785" w:type="dxa"/>
            <w:tcMar>
              <w:top w:w="0" w:type="dxa"/>
              <w:left w:w="108" w:type="dxa"/>
              <w:bottom w:w="0" w:type="dxa"/>
              <w:right w:w="108" w:type="dxa"/>
            </w:tcMar>
            <w:hideMark/>
          </w:tcPr>
          <w:p w14:paraId="0B729A19" w14:textId="77777777" w:rsidR="00815B68" w:rsidRDefault="00815B68">
            <w:pPr>
              <w:spacing w:after="120" w:line="240" w:lineRule="auto"/>
              <w:rPr>
                <w:rFonts w:ascii="Times New Roman" w:hAnsi="Times New Roman"/>
              </w:rPr>
            </w:pPr>
            <w:r>
              <w:rPr>
                <w:rFonts w:ascii="Times New Roman" w:hAnsi="Times New Roman"/>
                <w:b/>
                <w:bCs/>
              </w:rPr>
              <w:t>Užsakovas:</w:t>
            </w:r>
          </w:p>
        </w:tc>
        <w:tc>
          <w:tcPr>
            <w:tcW w:w="4786" w:type="dxa"/>
            <w:tcMar>
              <w:top w:w="0" w:type="dxa"/>
              <w:left w:w="108" w:type="dxa"/>
              <w:bottom w:w="0" w:type="dxa"/>
              <w:right w:w="108" w:type="dxa"/>
            </w:tcMar>
            <w:hideMark/>
          </w:tcPr>
          <w:p w14:paraId="468E65C2" w14:textId="77777777" w:rsidR="00815B68" w:rsidRDefault="00815B68">
            <w:pPr>
              <w:spacing w:after="120" w:line="240" w:lineRule="auto"/>
              <w:rPr>
                <w:rFonts w:ascii="Times New Roman" w:hAnsi="Times New Roman"/>
                <w:b/>
                <w:bCs/>
              </w:rPr>
            </w:pPr>
            <w:r>
              <w:rPr>
                <w:rFonts w:ascii="Times New Roman" w:hAnsi="Times New Roman"/>
                <w:b/>
                <w:bCs/>
              </w:rPr>
              <w:t>Tiekėjas:</w:t>
            </w:r>
          </w:p>
        </w:tc>
      </w:tr>
      <w:tr w:rsidR="00815B68" w14:paraId="607416C7" w14:textId="77777777" w:rsidTr="00815B68">
        <w:tc>
          <w:tcPr>
            <w:tcW w:w="4785" w:type="dxa"/>
            <w:tcMar>
              <w:top w:w="0" w:type="dxa"/>
              <w:left w:w="108" w:type="dxa"/>
              <w:bottom w:w="0" w:type="dxa"/>
              <w:right w:w="108" w:type="dxa"/>
            </w:tcMar>
          </w:tcPr>
          <w:p w14:paraId="11F6B268" w14:textId="77777777" w:rsidR="00815B68" w:rsidRDefault="00815B68">
            <w:pPr>
              <w:spacing w:after="120" w:line="240" w:lineRule="auto"/>
              <w:jc w:val="both"/>
              <w:rPr>
                <w:rFonts w:ascii="Times New Roman" w:hAnsi="Times New Roman"/>
              </w:rPr>
            </w:pPr>
          </w:p>
          <w:p w14:paraId="4026EDA3" w14:textId="77777777" w:rsidR="00815B68" w:rsidRDefault="00815B68">
            <w:pPr>
              <w:spacing w:after="120" w:line="240" w:lineRule="auto"/>
              <w:jc w:val="both"/>
              <w:rPr>
                <w:rFonts w:ascii="Times New Roman" w:hAnsi="Times New Roman"/>
              </w:rPr>
            </w:pPr>
            <w:r>
              <w:rPr>
                <w:rFonts w:ascii="Times New Roman" w:hAnsi="Times New Roman"/>
              </w:rPr>
              <w:t xml:space="preserve">Direktorė </w:t>
            </w:r>
            <w:proofErr w:type="spellStart"/>
            <w:r>
              <w:rPr>
                <w:rFonts w:ascii="Times New Roman" w:hAnsi="Times New Roman"/>
              </w:rPr>
              <w:t>Vigyta</w:t>
            </w:r>
            <w:proofErr w:type="spellEnd"/>
            <w:r>
              <w:rPr>
                <w:rFonts w:ascii="Times New Roman" w:hAnsi="Times New Roman"/>
              </w:rPr>
              <w:t xml:space="preserve"> </w:t>
            </w:r>
            <w:proofErr w:type="spellStart"/>
            <w:r>
              <w:rPr>
                <w:rFonts w:ascii="Times New Roman" w:hAnsi="Times New Roman"/>
              </w:rPr>
              <w:t>Dumbrienė</w:t>
            </w:r>
            <w:proofErr w:type="spellEnd"/>
          </w:p>
          <w:p w14:paraId="30776659" w14:textId="77777777" w:rsidR="00815B68" w:rsidRDefault="00815B68">
            <w:pPr>
              <w:spacing w:after="120" w:line="240" w:lineRule="auto"/>
              <w:jc w:val="both"/>
              <w:rPr>
                <w:rFonts w:ascii="Times New Roman" w:hAnsi="Times New Roman"/>
              </w:rPr>
            </w:pPr>
            <w:r>
              <w:rPr>
                <w:rFonts w:ascii="Times New Roman" w:hAnsi="Times New Roman"/>
              </w:rPr>
              <w:t xml:space="preserve">_____________________________ </w:t>
            </w:r>
            <w:r>
              <w:rPr>
                <w:rFonts w:ascii="Times New Roman" w:hAnsi="Times New Roman"/>
                <w:i/>
              </w:rPr>
              <w:t xml:space="preserve">   </w:t>
            </w:r>
          </w:p>
          <w:p w14:paraId="6F9E3FE4" w14:textId="77777777" w:rsidR="00815B68" w:rsidRDefault="00815B68">
            <w:pPr>
              <w:spacing w:after="120" w:line="240" w:lineRule="auto"/>
              <w:jc w:val="both"/>
              <w:rPr>
                <w:rFonts w:ascii="Times New Roman" w:hAnsi="Times New Roman"/>
                <w:i/>
              </w:rPr>
            </w:pPr>
            <w:r>
              <w:rPr>
                <w:rFonts w:ascii="Times New Roman" w:hAnsi="Times New Roman"/>
                <w:i/>
              </w:rPr>
              <w:t>(pareigos, vardas, pavardė, parašas)</w:t>
            </w:r>
          </w:p>
          <w:p w14:paraId="25060CAF" w14:textId="77777777" w:rsidR="00815B68" w:rsidRDefault="00815B68">
            <w:pPr>
              <w:spacing w:after="120" w:line="240" w:lineRule="auto"/>
              <w:jc w:val="both"/>
              <w:rPr>
                <w:rFonts w:ascii="Times New Roman" w:hAnsi="Times New Roman"/>
              </w:rPr>
            </w:pPr>
          </w:p>
          <w:p w14:paraId="74215CFA" w14:textId="77777777" w:rsidR="00815B68" w:rsidRDefault="00815B68">
            <w:pPr>
              <w:spacing w:after="120" w:line="240" w:lineRule="auto"/>
              <w:jc w:val="both"/>
              <w:rPr>
                <w:rFonts w:ascii="Times New Roman" w:hAnsi="Times New Roman"/>
              </w:rPr>
            </w:pPr>
            <w:r>
              <w:rPr>
                <w:rFonts w:ascii="Times New Roman" w:hAnsi="Times New Roman"/>
              </w:rPr>
              <w:t>A.V.</w:t>
            </w:r>
          </w:p>
          <w:p w14:paraId="3EF8E6FF" w14:textId="77777777" w:rsidR="00815B68" w:rsidRDefault="00815B68">
            <w:pPr>
              <w:tabs>
                <w:tab w:val="left" w:pos="6120"/>
              </w:tabs>
              <w:spacing w:after="120" w:line="240" w:lineRule="auto"/>
              <w:jc w:val="both"/>
              <w:rPr>
                <w:rFonts w:ascii="Times New Roman" w:hAnsi="Times New Roman"/>
              </w:rPr>
            </w:pPr>
          </w:p>
          <w:p w14:paraId="6DC287FF" w14:textId="77777777" w:rsidR="00815B68" w:rsidRDefault="00815B68">
            <w:pPr>
              <w:tabs>
                <w:tab w:val="left" w:pos="6120"/>
              </w:tabs>
              <w:spacing w:after="120" w:line="240" w:lineRule="auto"/>
              <w:jc w:val="both"/>
              <w:rPr>
                <w:rFonts w:ascii="Times New Roman" w:hAnsi="Times New Roman"/>
              </w:rPr>
            </w:pPr>
            <w:r>
              <w:rPr>
                <w:rFonts w:ascii="Times New Roman" w:hAnsi="Times New Roman"/>
              </w:rPr>
              <w:t xml:space="preserve">Pasirašymo data 2023 m. spalio 16 d.                 </w:t>
            </w:r>
          </w:p>
          <w:p w14:paraId="5AE826CA" w14:textId="77777777" w:rsidR="00815B68" w:rsidRDefault="00815B68">
            <w:pPr>
              <w:spacing w:after="120" w:line="240" w:lineRule="auto"/>
              <w:rPr>
                <w:rFonts w:ascii="Times New Roman" w:hAnsi="Times New Roman"/>
              </w:rPr>
            </w:pPr>
          </w:p>
        </w:tc>
        <w:tc>
          <w:tcPr>
            <w:tcW w:w="4786" w:type="dxa"/>
            <w:tcMar>
              <w:top w:w="0" w:type="dxa"/>
              <w:left w:w="108" w:type="dxa"/>
              <w:bottom w:w="0" w:type="dxa"/>
              <w:right w:w="108" w:type="dxa"/>
            </w:tcMar>
          </w:tcPr>
          <w:p w14:paraId="1724F59E" w14:textId="77777777" w:rsidR="00815B68" w:rsidRDefault="00815B68">
            <w:pPr>
              <w:spacing w:after="120" w:line="240" w:lineRule="auto"/>
              <w:rPr>
                <w:rFonts w:ascii="Times New Roman" w:hAnsi="Times New Roman"/>
              </w:rPr>
            </w:pPr>
          </w:p>
          <w:p w14:paraId="7FEF66E4" w14:textId="77777777" w:rsidR="00815B68" w:rsidRDefault="00815B68">
            <w:pPr>
              <w:spacing w:after="120" w:line="240" w:lineRule="auto"/>
              <w:rPr>
                <w:rFonts w:ascii="Times New Roman" w:hAnsi="Times New Roman"/>
              </w:rPr>
            </w:pPr>
            <w:r>
              <w:rPr>
                <w:rFonts w:ascii="Times New Roman" w:hAnsi="Times New Roman"/>
              </w:rPr>
              <w:t>Direktorius Marius Goštautas</w:t>
            </w:r>
          </w:p>
          <w:p w14:paraId="1E4B3762" w14:textId="77777777" w:rsidR="00815B68" w:rsidRDefault="00815B68">
            <w:pPr>
              <w:spacing w:after="120" w:line="240" w:lineRule="auto"/>
              <w:rPr>
                <w:rFonts w:ascii="Times New Roman" w:hAnsi="Times New Roman"/>
              </w:rPr>
            </w:pPr>
            <w:r>
              <w:rPr>
                <w:rFonts w:ascii="Times New Roman" w:hAnsi="Times New Roman"/>
              </w:rPr>
              <w:t>________________________________</w:t>
            </w:r>
          </w:p>
          <w:p w14:paraId="46987C80" w14:textId="77777777" w:rsidR="00815B68" w:rsidRDefault="00815B68">
            <w:pPr>
              <w:spacing w:after="120" w:line="240" w:lineRule="auto"/>
              <w:rPr>
                <w:rFonts w:ascii="Times New Roman" w:hAnsi="Times New Roman"/>
                <w:i/>
              </w:rPr>
            </w:pPr>
            <w:r>
              <w:rPr>
                <w:rFonts w:ascii="Times New Roman" w:hAnsi="Times New Roman"/>
              </w:rPr>
              <w:t xml:space="preserve">   </w:t>
            </w:r>
            <w:r>
              <w:rPr>
                <w:rFonts w:ascii="Times New Roman" w:hAnsi="Times New Roman"/>
                <w:i/>
              </w:rPr>
              <w:t>(pareigos, vardas, pavardė, parašas)</w:t>
            </w:r>
          </w:p>
          <w:p w14:paraId="62ED026E" w14:textId="77777777" w:rsidR="00815B68" w:rsidRDefault="00815B68">
            <w:pPr>
              <w:spacing w:after="120" w:line="240" w:lineRule="auto"/>
              <w:rPr>
                <w:rFonts w:ascii="Times New Roman" w:hAnsi="Times New Roman"/>
                <w:i/>
              </w:rPr>
            </w:pPr>
          </w:p>
          <w:p w14:paraId="39831E30" w14:textId="77777777" w:rsidR="00815B68" w:rsidRDefault="00815B68">
            <w:pPr>
              <w:spacing w:after="120" w:line="240" w:lineRule="auto"/>
              <w:rPr>
                <w:rFonts w:ascii="Times New Roman" w:hAnsi="Times New Roman"/>
                <w:i/>
              </w:rPr>
            </w:pPr>
            <w:r>
              <w:rPr>
                <w:rFonts w:ascii="Times New Roman" w:hAnsi="Times New Roman"/>
                <w:iCs/>
              </w:rPr>
              <w:t>A.V.</w:t>
            </w:r>
          </w:p>
          <w:p w14:paraId="7629E450" w14:textId="77777777" w:rsidR="00815B68" w:rsidRDefault="00815B68">
            <w:pPr>
              <w:spacing w:after="120" w:line="240" w:lineRule="auto"/>
              <w:rPr>
                <w:rFonts w:ascii="Times New Roman" w:hAnsi="Times New Roman"/>
                <w:i/>
              </w:rPr>
            </w:pPr>
          </w:p>
          <w:p w14:paraId="4028B8D7" w14:textId="77777777" w:rsidR="00815B68" w:rsidRDefault="00815B68">
            <w:pPr>
              <w:tabs>
                <w:tab w:val="left" w:pos="6120"/>
              </w:tabs>
              <w:spacing w:after="120" w:line="240" w:lineRule="auto"/>
              <w:jc w:val="both"/>
              <w:rPr>
                <w:rFonts w:ascii="Times New Roman" w:hAnsi="Times New Roman"/>
              </w:rPr>
            </w:pPr>
            <w:r>
              <w:rPr>
                <w:rFonts w:ascii="Times New Roman" w:hAnsi="Times New Roman"/>
              </w:rPr>
              <w:t>Pasirašymo data 2023 m. spalio 16 d.</w:t>
            </w:r>
          </w:p>
          <w:p w14:paraId="43F48C3F" w14:textId="77777777" w:rsidR="00815B68" w:rsidRDefault="00815B68">
            <w:pPr>
              <w:tabs>
                <w:tab w:val="left" w:pos="6120"/>
              </w:tabs>
              <w:spacing w:after="120" w:line="240" w:lineRule="auto"/>
              <w:jc w:val="both"/>
              <w:rPr>
                <w:rFonts w:ascii="Times New Roman" w:hAnsi="Times New Roman"/>
                <w:i/>
              </w:rPr>
            </w:pPr>
          </w:p>
          <w:p w14:paraId="197957D1" w14:textId="77777777" w:rsidR="00FC4085" w:rsidRDefault="00FC4085">
            <w:pPr>
              <w:tabs>
                <w:tab w:val="left" w:pos="6120"/>
              </w:tabs>
              <w:spacing w:after="120" w:line="240" w:lineRule="auto"/>
              <w:jc w:val="both"/>
              <w:rPr>
                <w:rFonts w:ascii="Times New Roman" w:hAnsi="Times New Roman"/>
                <w:i/>
              </w:rPr>
            </w:pPr>
          </w:p>
          <w:p w14:paraId="7547D99B" w14:textId="77777777" w:rsidR="00FC4085" w:rsidRDefault="00FC4085">
            <w:pPr>
              <w:tabs>
                <w:tab w:val="left" w:pos="6120"/>
              </w:tabs>
              <w:spacing w:after="120" w:line="240" w:lineRule="auto"/>
              <w:jc w:val="both"/>
              <w:rPr>
                <w:rFonts w:ascii="Times New Roman" w:hAnsi="Times New Roman"/>
                <w:i/>
              </w:rPr>
            </w:pPr>
          </w:p>
        </w:tc>
      </w:tr>
    </w:tbl>
    <w:p w14:paraId="609AB9B7" w14:textId="77777777" w:rsidR="00815B68" w:rsidRDefault="00815B68" w:rsidP="00815B68">
      <w:pPr>
        <w:pStyle w:val="Pavadinimas"/>
        <w:jc w:val="right"/>
        <w:rPr>
          <w:rFonts w:ascii="Times New Roman" w:hAnsi="Times New Roman"/>
          <w:b/>
          <w:sz w:val="22"/>
          <w:szCs w:val="22"/>
        </w:rPr>
      </w:pPr>
    </w:p>
    <w:p w14:paraId="2AD39120" w14:textId="77777777" w:rsidR="00815B68" w:rsidRDefault="00815B68" w:rsidP="00815B68">
      <w:pPr>
        <w:pStyle w:val="Pavadinimas"/>
        <w:jc w:val="right"/>
        <w:rPr>
          <w:rFonts w:ascii="Times New Roman" w:hAnsi="Times New Roman"/>
          <w:b/>
          <w:sz w:val="22"/>
          <w:szCs w:val="22"/>
        </w:rPr>
      </w:pPr>
    </w:p>
    <w:p w14:paraId="117344D5" w14:textId="77777777" w:rsidR="00815B68" w:rsidRDefault="00815B68" w:rsidP="00815B68">
      <w:pPr>
        <w:pStyle w:val="Pavadinimas"/>
        <w:jc w:val="right"/>
        <w:rPr>
          <w:rFonts w:ascii="Times New Roman" w:hAnsi="Times New Roman"/>
          <w:b/>
          <w:sz w:val="22"/>
          <w:szCs w:val="22"/>
        </w:rPr>
      </w:pPr>
      <w:r>
        <w:rPr>
          <w:rFonts w:ascii="Times New Roman" w:hAnsi="Times New Roman"/>
          <w:b/>
          <w:sz w:val="22"/>
          <w:szCs w:val="22"/>
        </w:rPr>
        <w:lastRenderedPageBreak/>
        <w:t>1 PRIEDAS. TECHNINĖ SPECIFIKACIJA</w:t>
      </w:r>
    </w:p>
    <w:p w14:paraId="0E244871" w14:textId="77777777" w:rsidR="00815B68" w:rsidRDefault="00815B68" w:rsidP="00815B68">
      <w:pPr>
        <w:pStyle w:val="Antrat1"/>
        <w:numPr>
          <w:ilvl w:val="0"/>
          <w:numId w:val="0"/>
        </w:numPr>
        <w:ind w:left="720" w:hanging="360"/>
        <w:rPr>
          <w:rFonts w:cs="Times New Roman"/>
          <w:szCs w:val="22"/>
          <w:lang w:eastAsia="lt-LT" w:bidi="lt-LT"/>
        </w:rPr>
      </w:pPr>
    </w:p>
    <w:p w14:paraId="20FBDF35" w14:textId="77777777" w:rsidR="00815B68" w:rsidRDefault="00815B68" w:rsidP="00815B68">
      <w:pPr>
        <w:pStyle w:val="Antrat1"/>
        <w:numPr>
          <w:ilvl w:val="0"/>
          <w:numId w:val="0"/>
        </w:numPr>
        <w:ind w:left="720" w:hanging="360"/>
        <w:rPr>
          <w:b w:val="0"/>
          <w:bCs/>
          <w:i/>
          <w:iCs/>
        </w:rPr>
      </w:pPr>
      <w:r>
        <w:rPr>
          <w:b w:val="0"/>
          <w:bCs/>
          <w:i/>
          <w:iCs/>
        </w:rPr>
        <w:t>Pateikiama kaip Pirkimo sąlygų 1 priedas.</w:t>
      </w:r>
    </w:p>
    <w:p w14:paraId="79AECB05" w14:textId="77777777" w:rsidR="00815B68" w:rsidRDefault="00815B68" w:rsidP="00815B68">
      <w:pPr>
        <w:suppressAutoHyphens w:val="0"/>
      </w:pPr>
      <w:r>
        <w:br w:type="page"/>
      </w:r>
    </w:p>
    <w:p w14:paraId="41AF65B1" w14:textId="77777777" w:rsidR="00815B68" w:rsidRDefault="00815B68" w:rsidP="00815B68">
      <w:pPr>
        <w:jc w:val="right"/>
        <w:rPr>
          <w:rFonts w:ascii="Times New Roman" w:hAnsi="Times New Roman"/>
          <w:b/>
          <w:bCs/>
        </w:rPr>
      </w:pPr>
      <w:r>
        <w:rPr>
          <w:rFonts w:ascii="Times New Roman" w:hAnsi="Times New Roman"/>
        </w:rPr>
        <w:lastRenderedPageBreak/>
        <w:tab/>
      </w:r>
      <w:r>
        <w:rPr>
          <w:rFonts w:ascii="Times New Roman" w:hAnsi="Times New Roman"/>
          <w:b/>
          <w:bCs/>
        </w:rPr>
        <w:t>2 PRIEDAS. PASIŪLYMAS</w:t>
      </w:r>
    </w:p>
    <w:p w14:paraId="00DD2048" w14:textId="77777777" w:rsidR="00815B68" w:rsidRDefault="00815B68" w:rsidP="00815B68">
      <w:pPr>
        <w:rPr>
          <w:rFonts w:ascii="Times New Roman" w:hAnsi="Times New Roman"/>
          <w:i/>
          <w:iCs/>
        </w:rPr>
      </w:pPr>
      <w:r>
        <w:rPr>
          <w:rFonts w:ascii="Times New Roman" w:hAnsi="Times New Roman"/>
          <w:i/>
          <w:iCs/>
        </w:rPr>
        <w:t>Pateikiama kaip Pirkimo sąlygų 2 priedas.</w:t>
      </w:r>
    </w:p>
    <w:p w14:paraId="6E09ACAD" w14:textId="77777777" w:rsidR="0014094C" w:rsidRDefault="0014094C"/>
    <w:sectPr w:rsidR="0014094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D00AD"/>
    <w:multiLevelType w:val="multilevel"/>
    <w:tmpl w:val="433A532E"/>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ascii="Times New Roman" w:hAnsi="Times New Roman" w:cs="Times New Roman" w:hint="default"/>
        <w:sz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color w:val="auto"/>
      </w:rPr>
    </w:lvl>
    <w:lvl w:ilvl="1" w:tplc="D130DEC8">
      <w:start w:val="1"/>
      <w:numFmt w:val="decimal"/>
      <w:lvlText w:val="%2."/>
      <w:lvlJc w:val="left"/>
      <w:pPr>
        <w:tabs>
          <w:tab w:val="num" w:pos="1440"/>
        </w:tabs>
        <w:ind w:left="1440" w:hanging="360"/>
      </w:pPr>
      <w:rPr>
        <w:rFonts w:cs="Times New Roman"/>
        <w:b w:val="0"/>
        <w:sz w:val="24"/>
        <w:szCs w:val="24"/>
      </w:rPr>
    </w:lvl>
    <w:lvl w:ilvl="2" w:tplc="4AB8FAAC">
      <w:start w:val="1"/>
      <w:numFmt w:val="lowerLetter"/>
      <w:lvlText w:val="%3)"/>
      <w:lvlJc w:val="right"/>
      <w:pPr>
        <w:tabs>
          <w:tab w:val="num" w:pos="2340"/>
        </w:tabs>
        <w:ind w:left="2340" w:hanging="360"/>
      </w:pPr>
      <w:rPr>
        <w:rFonts w:cs="Times New Roman"/>
      </w:rPr>
    </w:lvl>
    <w:lvl w:ilvl="3" w:tplc="DE84E934">
      <w:start w:val="1"/>
      <w:numFmt w:val="decimal"/>
      <w:lvlText w:val="%4)"/>
      <w:lvlJc w:val="left"/>
      <w:pPr>
        <w:tabs>
          <w:tab w:val="num" w:pos="2925"/>
        </w:tabs>
        <w:ind w:left="2925" w:hanging="405"/>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8553109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29412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39127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66708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B68"/>
    <w:rsid w:val="0014094C"/>
    <w:rsid w:val="003C481E"/>
    <w:rsid w:val="00750B23"/>
    <w:rsid w:val="00815B68"/>
    <w:rsid w:val="00FC40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189F5B64"/>
  <w15:chartTrackingRefBased/>
  <w15:docId w15:val="{CB5456A8-698B-4A26-8A21-560EF2FDD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5B68"/>
    <w:pPr>
      <w:suppressAutoHyphens/>
      <w:autoSpaceDN w:val="0"/>
      <w:spacing w:after="200" w:line="276" w:lineRule="auto"/>
    </w:pPr>
    <w:rPr>
      <w:rFonts w:ascii="Calibri" w:eastAsia="Calibri" w:hAnsi="Calibri" w:cs="Times New Roman"/>
      <w:kern w:val="0"/>
      <w14:ligatures w14:val="none"/>
    </w:rPr>
  </w:style>
  <w:style w:type="paragraph" w:styleId="Antrat1">
    <w:name w:val="heading 1"/>
    <w:basedOn w:val="prastasis"/>
    <w:next w:val="prastasis"/>
    <w:link w:val="Antrat1Diagrama"/>
    <w:uiPriority w:val="9"/>
    <w:qFormat/>
    <w:rsid w:val="00815B68"/>
    <w:pPr>
      <w:keepNext/>
      <w:keepLines/>
      <w:numPr>
        <w:numId w:val="1"/>
      </w:numPr>
      <w:spacing w:after="120" w:line="240" w:lineRule="auto"/>
      <w:outlineLvl w:val="0"/>
    </w:pPr>
    <w:rPr>
      <w:rFonts w:ascii="Times New Roman" w:eastAsiaTheme="majorEastAsia" w:hAnsi="Times New Roman" w:cstheme="majorBidi"/>
      <w:b/>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15B68"/>
    <w:rPr>
      <w:rFonts w:ascii="Times New Roman" w:eastAsiaTheme="majorEastAsia" w:hAnsi="Times New Roman" w:cstheme="majorBidi"/>
      <w:b/>
      <w:kern w:val="0"/>
      <w:szCs w:val="32"/>
      <w14:ligatures w14:val="none"/>
    </w:rPr>
  </w:style>
  <w:style w:type="character" w:styleId="Hipersaitas">
    <w:name w:val="Hyperlink"/>
    <w:basedOn w:val="Numatytasispastraiposriftas"/>
    <w:uiPriority w:val="99"/>
    <w:semiHidden/>
    <w:unhideWhenUsed/>
    <w:rsid w:val="00815B68"/>
    <w:rPr>
      <w:color w:val="0563C1" w:themeColor="hyperlink"/>
      <w:u w:val="single"/>
    </w:rPr>
  </w:style>
  <w:style w:type="paragraph" w:styleId="Turinys1">
    <w:name w:val="toc 1"/>
    <w:basedOn w:val="prastasis"/>
    <w:next w:val="prastasis"/>
    <w:autoRedefine/>
    <w:uiPriority w:val="39"/>
    <w:semiHidden/>
    <w:unhideWhenUsed/>
    <w:rsid w:val="00815B68"/>
    <w:pPr>
      <w:spacing w:after="120" w:line="240" w:lineRule="auto"/>
    </w:pPr>
    <w:rPr>
      <w:rFonts w:ascii="Times New Roman" w:hAnsi="Times New Roman"/>
      <w:b/>
      <w:sz w:val="24"/>
    </w:rPr>
  </w:style>
  <w:style w:type="paragraph" w:styleId="Pavadinimas">
    <w:name w:val="Title"/>
    <w:basedOn w:val="prastasis"/>
    <w:next w:val="prastasis"/>
    <w:link w:val="PavadinimasDiagrama"/>
    <w:qFormat/>
    <w:rsid w:val="00815B68"/>
    <w:pPr>
      <w:spacing w:after="0" w:line="240" w:lineRule="auto"/>
      <w:contextualSpacing/>
    </w:pPr>
    <w:rPr>
      <w:rFonts w:ascii="Cambria" w:eastAsia="Times New Roman" w:hAnsi="Cambria"/>
      <w:spacing w:val="-10"/>
      <w:kern w:val="28"/>
      <w:sz w:val="56"/>
      <w:szCs w:val="56"/>
    </w:rPr>
  </w:style>
  <w:style w:type="character" w:customStyle="1" w:styleId="PavadinimasDiagrama">
    <w:name w:val="Pavadinimas Diagrama"/>
    <w:basedOn w:val="Numatytasispastraiposriftas"/>
    <w:link w:val="Pavadinimas"/>
    <w:rsid w:val="00815B68"/>
    <w:rPr>
      <w:rFonts w:ascii="Cambria" w:eastAsia="Times New Roman" w:hAnsi="Cambria" w:cs="Times New Roman"/>
      <w:spacing w:val="-10"/>
      <w:kern w:val="28"/>
      <w:sz w:val="56"/>
      <w:szCs w:val="56"/>
      <w14:ligatures w14:val="none"/>
    </w:rPr>
  </w:style>
  <w:style w:type="paragraph" w:styleId="Pagrindiniotekstotrauka">
    <w:name w:val="Body Text Indent"/>
    <w:basedOn w:val="prastasis"/>
    <w:link w:val="PagrindiniotekstotraukaDiagrama"/>
    <w:semiHidden/>
    <w:unhideWhenUsed/>
    <w:rsid w:val="00815B68"/>
    <w:pPr>
      <w:spacing w:after="0" w:line="240" w:lineRule="auto"/>
      <w:ind w:firstLine="720"/>
      <w:jc w:val="both"/>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semiHidden/>
    <w:rsid w:val="00815B68"/>
    <w:rPr>
      <w:rFonts w:ascii="Times New Roman" w:eastAsia="Times New Roman" w:hAnsi="Times New Roman" w:cs="Times New Roman"/>
      <w:kern w:val="0"/>
      <w:sz w:val="24"/>
      <w:szCs w:val="20"/>
      <w14:ligatures w14:val="none"/>
    </w:rPr>
  </w:style>
  <w:style w:type="paragraph" w:styleId="Sraopastraipa">
    <w:name w:val="List Paragraph"/>
    <w:basedOn w:val="prastasis"/>
    <w:qFormat/>
    <w:rsid w:val="00815B68"/>
    <w:pPr>
      <w:ind w:left="720"/>
    </w:pPr>
  </w:style>
  <w:style w:type="paragraph" w:customStyle="1" w:styleId="Bodytext2">
    <w:name w:val="Body text (2)"/>
    <w:basedOn w:val="prastasis"/>
    <w:rsid w:val="00815B68"/>
    <w:pPr>
      <w:widowControl w:val="0"/>
      <w:shd w:val="clear" w:color="auto" w:fill="FFFFFF"/>
      <w:spacing w:before="120" w:after="0" w:line="230" w:lineRule="exact"/>
      <w:ind w:hanging="740"/>
      <w:jc w:val="both"/>
    </w:pPr>
    <w:rPr>
      <w:rFonts w:ascii="Microsoft Sans Serif" w:eastAsia="Microsoft Sans Serif" w:hAnsi="Microsoft Sans Serif" w:cs="Microsoft Sans Serif"/>
      <w:sz w:val="20"/>
      <w:szCs w:val="20"/>
    </w:rPr>
  </w:style>
  <w:style w:type="paragraph" w:customStyle="1" w:styleId="Stilius3">
    <w:name w:val="Stilius3"/>
    <w:basedOn w:val="prastasis"/>
    <w:qFormat/>
    <w:rsid w:val="00815B68"/>
    <w:pPr>
      <w:spacing w:before="200" w:after="0" w:line="240" w:lineRule="auto"/>
      <w:jc w:val="both"/>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20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rtotojas\Desktop\SUTARTIS%20mikroaut\Sutartis%20%20689542.DOCX" TargetMode="External"/><Relationship Id="rId13" Type="http://schemas.openxmlformats.org/officeDocument/2006/relationships/hyperlink" Target="file:///C:\Users\Vartotojas\Desktop\SUTARTIS%20mikroaut\Sutartis%20%20689542.DOCX" TargetMode="External"/><Relationship Id="rId18" Type="http://schemas.openxmlformats.org/officeDocument/2006/relationships/hyperlink" Target="file:///C:\Users\Vartotojas\Desktop\SUTARTIS%20mikroaut\Sutartis%20%20689542.DOCX" TargetMode="External"/><Relationship Id="rId26"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hyperlink" Target="file:///C:\Users\Vartotojas\Desktop\SUTARTIS%20mikroaut\Sutartis%20%20689542.DOCX" TargetMode="External"/><Relationship Id="rId34" Type="http://schemas.openxmlformats.org/officeDocument/2006/relationships/hyperlink" Target="mailto:naujamiesciokc@gmail.com" TargetMode="External"/><Relationship Id="rId7" Type="http://schemas.openxmlformats.org/officeDocument/2006/relationships/hyperlink" Target="file:///C:\Users\Vartotojas\Desktop\SUTARTIS%20mikroaut\Sutartis%20%20689542.DOCX" TargetMode="External"/><Relationship Id="rId12" Type="http://schemas.openxmlformats.org/officeDocument/2006/relationships/hyperlink" Target="file:///C:\Users\Vartotojas\Desktop\SUTARTIS%20mikroaut\Sutartis%20%20689542.DOCX" TargetMode="External"/><Relationship Id="rId17" Type="http://schemas.openxmlformats.org/officeDocument/2006/relationships/hyperlink" Target="file:///C:\Users\Vartotojas\Desktop\SUTARTIS%20mikroaut\Sutartis%20%20689542.DOCX" TargetMode="External"/><Relationship Id="rId25" Type="http://schemas.openxmlformats.org/officeDocument/2006/relationships/oleObject" Target="embeddings/oleObject1.bin"/><Relationship Id="rId33"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hyperlink" Target="file:///C:\Users\Vartotojas\Desktop\SUTARTIS%20mikroaut\Sutartis%20%20689542.DOCX" TargetMode="External"/><Relationship Id="rId20" Type="http://schemas.openxmlformats.org/officeDocument/2006/relationships/hyperlink" Target="file:///C:\Users\Vartotojas\Desktop\SUTARTIS%20mikroaut\Sutartis%20%20689542.DOCX" TargetMode="External"/><Relationship Id="rId29"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hyperlink" Target="file:///C:\Users\Vartotojas\Desktop\SUTARTIS%20mikroaut\Sutartis%20%20689542.DOCX" TargetMode="External"/><Relationship Id="rId11" Type="http://schemas.openxmlformats.org/officeDocument/2006/relationships/hyperlink" Target="file:///C:\Users\Vartotojas\Desktop\SUTARTIS%20mikroaut\Sutartis%20%20689542.DOCX" TargetMode="External"/><Relationship Id="rId24" Type="http://schemas.openxmlformats.org/officeDocument/2006/relationships/image" Target="media/image1.wmf"/><Relationship Id="rId32" Type="http://schemas.openxmlformats.org/officeDocument/2006/relationships/image" Target="media/image5.wmf"/><Relationship Id="rId37" Type="http://schemas.openxmlformats.org/officeDocument/2006/relationships/theme" Target="theme/theme1.xml"/><Relationship Id="rId5" Type="http://schemas.openxmlformats.org/officeDocument/2006/relationships/hyperlink" Target="file:///C:\Users\Vartotojas\Desktop\SUTARTIS%20mikroaut\Sutartis%20%20689542.DOCX" TargetMode="External"/><Relationship Id="rId15" Type="http://schemas.openxmlformats.org/officeDocument/2006/relationships/hyperlink" Target="file:///C:\Users\Vartotojas\Desktop\SUTARTIS%20mikroaut\Sutartis%20%20689542.DOCX" TargetMode="External"/><Relationship Id="rId23" Type="http://schemas.openxmlformats.org/officeDocument/2006/relationships/hyperlink" Target="https://pirkimai.eviesiejipirkimai.lt" TargetMode="External"/><Relationship Id="rId28" Type="http://schemas.openxmlformats.org/officeDocument/2006/relationships/image" Target="media/image3.wmf"/><Relationship Id="rId36" Type="http://schemas.openxmlformats.org/officeDocument/2006/relationships/fontTable" Target="fontTable.xml"/><Relationship Id="rId10" Type="http://schemas.openxmlformats.org/officeDocument/2006/relationships/hyperlink" Target="file:///C:\Users\Vartotojas\Desktop\SUTARTIS%20mikroaut\Sutartis%20%20689542.DOCX" TargetMode="External"/><Relationship Id="rId19" Type="http://schemas.openxmlformats.org/officeDocument/2006/relationships/hyperlink" Target="file:///C:\Users\Vartotojas\Desktop\SUTARTIS%20mikroaut\Sutartis%20%20689542.DOCX" TargetMode="External"/><Relationship Id="rId31"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hyperlink" Target="file:///C:\Users\Vartotojas\Desktop\SUTARTIS%20mikroaut\Sutartis%20%20689542.DOCX" TargetMode="External"/><Relationship Id="rId14" Type="http://schemas.openxmlformats.org/officeDocument/2006/relationships/hyperlink" Target="file:///C:\Users\Vartotojas\Desktop\SUTARTIS%20mikroaut\Sutartis%20%20689542.DOCX" TargetMode="External"/><Relationship Id="rId22" Type="http://schemas.openxmlformats.org/officeDocument/2006/relationships/hyperlink" Target="file:///C:\Users\Vartotojas\Desktop\SUTARTIS%20mikroaut\Sutartis%20%20689542.DOCX" TargetMode="External"/><Relationship Id="rId27" Type="http://schemas.openxmlformats.org/officeDocument/2006/relationships/oleObject" Target="embeddings/oleObject2.bin"/><Relationship Id="rId30" Type="http://schemas.openxmlformats.org/officeDocument/2006/relationships/image" Target="media/image4.wmf"/><Relationship Id="rId35" Type="http://schemas.openxmlformats.org/officeDocument/2006/relationships/hyperlink" Target="mailto:marius@aures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24881</Words>
  <Characters>14183</Characters>
  <Application>Microsoft Office Word</Application>
  <DocSecurity>0</DocSecurity>
  <Lines>118</Lines>
  <Paragraphs>77</Paragraphs>
  <ScaleCrop>false</ScaleCrop>
  <Company/>
  <LinksUpToDate>false</LinksUpToDate>
  <CharactersWithSpaces>38987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8</cp:revision>
  <dcterms:created xsi:type="dcterms:W3CDTF">2023-10-17T10:07:00Z</dcterms:created>
  <dcterms:modified xsi:type="dcterms:W3CDTF">2023-10-17T10:23:00Z</dcterms:modified>
</cp:coreProperties>
</file>