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C8966" w14:textId="77777777" w:rsidR="00C557F3" w:rsidRPr="00B20CF3" w:rsidRDefault="00C557F3" w:rsidP="00950184">
      <w:pPr>
        <w:spacing w:after="0" w:line="240" w:lineRule="auto"/>
        <w:jc w:val="center"/>
        <w:rPr>
          <w:rFonts w:ascii="Times New Roman" w:eastAsia="Times New Roman" w:hAnsi="Times New Roman" w:cs="Times New Roman"/>
          <w:b/>
          <w:sz w:val="24"/>
          <w:szCs w:val="24"/>
        </w:rPr>
      </w:pPr>
      <w:r w:rsidRPr="00B20CF3">
        <w:rPr>
          <w:rFonts w:ascii="Times New Roman" w:eastAsia="Times New Roman" w:hAnsi="Times New Roman" w:cs="Times New Roman"/>
          <w:b/>
          <w:sz w:val="24"/>
          <w:szCs w:val="24"/>
        </w:rPr>
        <w:t>PREKIŲ VIEŠOJO PIRKIMO–PARDAVIMO SUTARTIS</w:t>
      </w:r>
    </w:p>
    <w:p w14:paraId="2BCFE1D3" w14:textId="77777777" w:rsidR="005841BB" w:rsidRPr="00B20CF3" w:rsidRDefault="005841BB" w:rsidP="00950184">
      <w:pPr>
        <w:spacing w:after="0" w:line="240" w:lineRule="auto"/>
        <w:jc w:val="center"/>
        <w:rPr>
          <w:rFonts w:ascii="Times New Roman" w:eastAsia="Times New Roman" w:hAnsi="Times New Roman" w:cs="Times New Roman"/>
          <w:b/>
          <w:sz w:val="24"/>
          <w:szCs w:val="24"/>
        </w:rPr>
      </w:pPr>
    </w:p>
    <w:p w14:paraId="61173856" w14:textId="2045720F" w:rsidR="00C557F3" w:rsidRPr="00B20CF3" w:rsidRDefault="004406CA" w:rsidP="00950184">
      <w:pPr>
        <w:spacing w:after="0" w:line="240" w:lineRule="auto"/>
        <w:jc w:val="center"/>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202</w:t>
      </w:r>
      <w:r w:rsidR="003C27FF" w:rsidRPr="00B20CF3">
        <w:rPr>
          <w:rFonts w:ascii="Times New Roman" w:eastAsia="Times New Roman" w:hAnsi="Times New Roman" w:cs="Times New Roman"/>
          <w:sz w:val="24"/>
          <w:szCs w:val="24"/>
        </w:rPr>
        <w:t>3</w:t>
      </w:r>
      <w:r w:rsidR="004246F2" w:rsidRPr="00B20CF3">
        <w:rPr>
          <w:rFonts w:ascii="Times New Roman" w:eastAsia="Times New Roman" w:hAnsi="Times New Roman" w:cs="Times New Roman"/>
          <w:sz w:val="24"/>
          <w:szCs w:val="24"/>
        </w:rPr>
        <w:t xml:space="preserve"> m. </w:t>
      </w:r>
      <w:r w:rsidR="003C27FF" w:rsidRPr="00B20CF3">
        <w:rPr>
          <w:rFonts w:ascii="Times New Roman" w:eastAsia="Times New Roman" w:hAnsi="Times New Roman" w:cs="Times New Roman"/>
          <w:sz w:val="24"/>
          <w:szCs w:val="24"/>
        </w:rPr>
        <w:t>spalio</w:t>
      </w:r>
      <w:r w:rsidR="004246F2" w:rsidRPr="00B20CF3">
        <w:rPr>
          <w:rFonts w:ascii="Times New Roman" w:eastAsia="Times New Roman" w:hAnsi="Times New Roman" w:cs="Times New Roman"/>
          <w:sz w:val="24"/>
          <w:szCs w:val="24"/>
        </w:rPr>
        <w:t xml:space="preserve"> </w:t>
      </w:r>
      <w:r w:rsidR="00DC33FF">
        <w:rPr>
          <w:rFonts w:ascii="Times New Roman" w:eastAsia="Times New Roman" w:hAnsi="Times New Roman" w:cs="Times New Roman"/>
          <w:sz w:val="24"/>
          <w:szCs w:val="24"/>
        </w:rPr>
        <w:t xml:space="preserve">18 </w:t>
      </w:r>
      <w:r w:rsidR="004246F2" w:rsidRPr="00B20CF3">
        <w:rPr>
          <w:rFonts w:ascii="Times New Roman" w:eastAsia="Times New Roman" w:hAnsi="Times New Roman" w:cs="Times New Roman"/>
          <w:sz w:val="24"/>
          <w:szCs w:val="24"/>
        </w:rPr>
        <w:t xml:space="preserve">d. Nr. </w:t>
      </w:r>
      <w:r w:rsidR="00DC33FF">
        <w:rPr>
          <w:rFonts w:ascii="Times New Roman" w:eastAsia="Times New Roman" w:hAnsi="Times New Roman" w:cs="Times New Roman"/>
          <w:sz w:val="24"/>
          <w:szCs w:val="24"/>
        </w:rPr>
        <w:t>8-258</w:t>
      </w:r>
    </w:p>
    <w:p w14:paraId="52D92F88" w14:textId="77777777" w:rsidR="00C557F3" w:rsidRPr="00B20CF3" w:rsidRDefault="00C557F3" w:rsidP="00950184">
      <w:pPr>
        <w:spacing w:after="0" w:line="240" w:lineRule="auto"/>
        <w:jc w:val="center"/>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Vilnius</w:t>
      </w:r>
    </w:p>
    <w:p w14:paraId="71014AA5" w14:textId="77777777" w:rsidR="00C557F3" w:rsidRPr="00B20CF3" w:rsidRDefault="00C557F3" w:rsidP="00950184">
      <w:pPr>
        <w:spacing w:after="0" w:line="240" w:lineRule="auto"/>
        <w:jc w:val="center"/>
        <w:rPr>
          <w:rFonts w:ascii="Times New Roman" w:eastAsia="Times New Roman" w:hAnsi="Times New Roman" w:cs="Times New Roman"/>
          <w:sz w:val="24"/>
          <w:szCs w:val="24"/>
        </w:rPr>
      </w:pPr>
    </w:p>
    <w:p w14:paraId="59999EC4" w14:textId="77777777" w:rsidR="00C557F3" w:rsidRPr="00B20CF3" w:rsidRDefault="00C557F3" w:rsidP="00950184">
      <w:pPr>
        <w:tabs>
          <w:tab w:val="num" w:pos="0"/>
        </w:tabs>
        <w:spacing w:after="0" w:line="240" w:lineRule="auto"/>
        <w:ind w:firstLine="851"/>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 xml:space="preserve">Lietuvos Respublikos specialiųjų tyrimų tarnyba (toliau – </w:t>
      </w:r>
      <w:r w:rsidRPr="00B20CF3">
        <w:rPr>
          <w:rFonts w:ascii="Times New Roman" w:eastAsia="Times New Roman" w:hAnsi="Times New Roman" w:cs="Times New Roman"/>
          <w:b/>
          <w:sz w:val="24"/>
          <w:szCs w:val="24"/>
        </w:rPr>
        <w:t>STT, Perkančioji organizacija</w:t>
      </w:r>
      <w:r w:rsidR="00675A50" w:rsidRPr="00B20CF3">
        <w:rPr>
          <w:rFonts w:ascii="Times New Roman" w:eastAsia="Times New Roman" w:hAnsi="Times New Roman" w:cs="Times New Roman"/>
          <w:sz w:val="24"/>
          <w:szCs w:val="24"/>
        </w:rPr>
        <w:t>)</w:t>
      </w:r>
      <w:r w:rsidRPr="00B20CF3">
        <w:rPr>
          <w:rFonts w:ascii="Times New Roman" w:eastAsia="Times New Roman" w:hAnsi="Times New Roman" w:cs="Times New Roman"/>
          <w:sz w:val="24"/>
          <w:szCs w:val="24"/>
        </w:rPr>
        <w:t xml:space="preserve">, juridinio asmens kodas 188659948, kurios registruota buveinė yra A. Jakšto g. 6, </w:t>
      </w:r>
      <w:r w:rsidR="00083A4B" w:rsidRPr="00B20CF3">
        <w:rPr>
          <w:rFonts w:ascii="Times New Roman" w:eastAsia="Times New Roman" w:hAnsi="Times New Roman" w:cs="Times New Roman"/>
          <w:sz w:val="24"/>
          <w:szCs w:val="24"/>
        </w:rPr>
        <w:t xml:space="preserve">Vilniuje, </w:t>
      </w:r>
      <w:r w:rsidRPr="00B20CF3">
        <w:rPr>
          <w:rFonts w:ascii="Times New Roman" w:eastAsia="Times New Roman" w:hAnsi="Times New Roman" w:cs="Times New Roman"/>
          <w:sz w:val="24"/>
          <w:szCs w:val="24"/>
        </w:rPr>
        <w:t>atstovaujama STT direktoriaus pavaduotojo Egidijaus Radzevičiaus, veikiančio pagal STT direkto</w:t>
      </w:r>
      <w:r w:rsidR="00B22859" w:rsidRPr="00B20CF3">
        <w:rPr>
          <w:rFonts w:ascii="Times New Roman" w:eastAsia="Times New Roman" w:hAnsi="Times New Roman" w:cs="Times New Roman"/>
          <w:sz w:val="24"/>
          <w:szCs w:val="24"/>
        </w:rPr>
        <w:t>riaus 2018 m. kovo 30 d. įsakymą</w:t>
      </w:r>
      <w:r w:rsidRPr="00B20CF3">
        <w:rPr>
          <w:rFonts w:ascii="Times New Roman" w:eastAsia="Times New Roman" w:hAnsi="Times New Roman" w:cs="Times New Roman"/>
          <w:sz w:val="24"/>
          <w:szCs w:val="24"/>
        </w:rPr>
        <w:t xml:space="preserve"> Nr. 2-76 „Dėl įgaliojimo pasirašyti Lietuvos Respublikos specialiųjų tyrimų tarnybo</w:t>
      </w:r>
      <w:r w:rsidR="00B22859" w:rsidRPr="00B20CF3">
        <w:rPr>
          <w:rFonts w:ascii="Times New Roman" w:eastAsia="Times New Roman" w:hAnsi="Times New Roman" w:cs="Times New Roman"/>
          <w:sz w:val="24"/>
          <w:szCs w:val="24"/>
        </w:rPr>
        <w:t xml:space="preserve">s sudaromas sutartis suteikimo“, </w:t>
      </w:r>
      <w:r w:rsidR="00371B6B" w:rsidRPr="00B20CF3">
        <w:rPr>
          <w:rFonts w:ascii="Times New Roman" w:eastAsia="Times New Roman" w:hAnsi="Times New Roman" w:cs="Times New Roman"/>
          <w:iCs/>
          <w:sz w:val="24"/>
          <w:szCs w:val="24"/>
        </w:rPr>
        <w:t>ir</w:t>
      </w:r>
    </w:p>
    <w:p w14:paraId="756CA4BC" w14:textId="77777777" w:rsidR="00B22859" w:rsidRPr="00B20CF3" w:rsidRDefault="00965819" w:rsidP="00950184">
      <w:pPr>
        <w:tabs>
          <w:tab w:val="num" w:pos="0"/>
        </w:tabs>
        <w:spacing w:after="0" w:line="240" w:lineRule="auto"/>
        <w:ind w:firstLine="851"/>
        <w:jc w:val="both"/>
        <w:rPr>
          <w:rFonts w:ascii="Times New Roman" w:eastAsia="Times New Roman" w:hAnsi="Times New Roman" w:cs="Times New Roman"/>
          <w:sz w:val="24"/>
          <w:szCs w:val="24"/>
        </w:rPr>
      </w:pPr>
      <w:r w:rsidRPr="00B20CF3">
        <w:rPr>
          <w:rFonts w:ascii="Times New Roman" w:hAnsi="Times New Roman" w:cs="Times New Roman"/>
          <w:sz w:val="24"/>
          <w:szCs w:val="24"/>
        </w:rPr>
        <w:t>Vygento Ličio firma „Evita“, juridinio asmens kodas 120010775, kurios registruota buveinė yra</w:t>
      </w:r>
      <w:r w:rsidRPr="00B20CF3">
        <w:rPr>
          <w:rFonts w:ascii="Times New Roman" w:hAnsi="Times New Roman" w:cs="Times New Roman"/>
          <w:sz w:val="24"/>
          <w:szCs w:val="24"/>
          <w:lang w:eastAsia="lt-LT"/>
        </w:rPr>
        <w:t xml:space="preserve"> J. Basanavičiaus 35-7</w:t>
      </w:r>
      <w:r w:rsidRPr="00B20CF3">
        <w:rPr>
          <w:rFonts w:ascii="Times New Roman" w:hAnsi="Times New Roman" w:cs="Times New Roman"/>
          <w:sz w:val="24"/>
          <w:szCs w:val="24"/>
        </w:rPr>
        <w:t xml:space="preserve">, Vilnius, duomenys apie įmonę kaupiami ir saugomi Lietuvos Respublikos juridinių asmenų registre, atstovaujama direktorės Oksanos </w:t>
      </w:r>
      <w:proofErr w:type="spellStart"/>
      <w:r w:rsidRPr="00B20CF3">
        <w:rPr>
          <w:rFonts w:ascii="Times New Roman" w:hAnsi="Times New Roman" w:cs="Times New Roman"/>
          <w:sz w:val="24"/>
          <w:szCs w:val="24"/>
        </w:rPr>
        <w:t>Ličienės</w:t>
      </w:r>
      <w:proofErr w:type="spellEnd"/>
      <w:r w:rsidRPr="00B20CF3">
        <w:rPr>
          <w:rFonts w:ascii="Times New Roman" w:hAnsi="Times New Roman" w:cs="Times New Roman"/>
          <w:sz w:val="24"/>
          <w:szCs w:val="24"/>
        </w:rPr>
        <w:t xml:space="preserve">, veikiančios pagal </w:t>
      </w:r>
      <w:r w:rsidR="00B20CF3">
        <w:rPr>
          <w:rFonts w:ascii="Times New Roman" w:hAnsi="Times New Roman" w:cs="Times New Roman"/>
          <w:sz w:val="24"/>
          <w:szCs w:val="24"/>
        </w:rPr>
        <w:t>bendrovės</w:t>
      </w:r>
      <w:r w:rsidRPr="00B20CF3">
        <w:rPr>
          <w:rFonts w:ascii="Times New Roman" w:hAnsi="Times New Roman" w:cs="Times New Roman"/>
          <w:sz w:val="24"/>
          <w:szCs w:val="24"/>
        </w:rPr>
        <w:t xml:space="preserve"> nuostatus  </w:t>
      </w:r>
      <w:r w:rsidR="00C557F3" w:rsidRPr="00B20CF3">
        <w:rPr>
          <w:rFonts w:ascii="Times New Roman" w:eastAsia="Times New Roman" w:hAnsi="Times New Roman" w:cs="Times New Roman"/>
          <w:iCs/>
          <w:sz w:val="24"/>
          <w:szCs w:val="24"/>
        </w:rPr>
        <w:t>(</w:t>
      </w:r>
      <w:r w:rsidR="00C557F3" w:rsidRPr="00B20CF3">
        <w:rPr>
          <w:rFonts w:ascii="Times New Roman" w:eastAsia="Times New Roman" w:hAnsi="Times New Roman" w:cs="Times New Roman"/>
          <w:sz w:val="24"/>
          <w:szCs w:val="24"/>
        </w:rPr>
        <w:t xml:space="preserve">toliau </w:t>
      </w:r>
      <w:r w:rsidR="00C557F3" w:rsidRPr="00B20CF3">
        <w:rPr>
          <w:rFonts w:ascii="Times New Roman" w:eastAsia="Times New Roman" w:hAnsi="Times New Roman" w:cs="Times New Roman"/>
          <w:sz w:val="24"/>
          <w:szCs w:val="24"/>
        </w:rPr>
        <w:sym w:font="Symbol" w:char="002D"/>
      </w:r>
      <w:r w:rsidR="00C557F3" w:rsidRPr="00B20CF3">
        <w:rPr>
          <w:rFonts w:ascii="Times New Roman" w:eastAsia="Times New Roman" w:hAnsi="Times New Roman" w:cs="Times New Roman"/>
          <w:sz w:val="24"/>
          <w:szCs w:val="24"/>
        </w:rPr>
        <w:t xml:space="preserve"> </w:t>
      </w:r>
      <w:r w:rsidR="00C557F3" w:rsidRPr="00B20CF3">
        <w:rPr>
          <w:rFonts w:ascii="Times New Roman" w:eastAsia="Times New Roman" w:hAnsi="Times New Roman" w:cs="Times New Roman"/>
          <w:b/>
          <w:sz w:val="24"/>
          <w:szCs w:val="24"/>
        </w:rPr>
        <w:t>Pardavėjas</w:t>
      </w:r>
      <w:r w:rsidR="00C557F3" w:rsidRPr="00B20CF3">
        <w:rPr>
          <w:rFonts w:ascii="Times New Roman" w:eastAsia="Times New Roman" w:hAnsi="Times New Roman" w:cs="Times New Roman"/>
          <w:bCs/>
          <w:sz w:val="24"/>
          <w:szCs w:val="24"/>
        </w:rPr>
        <w:t>)</w:t>
      </w:r>
      <w:r w:rsidR="00C557F3" w:rsidRPr="00B20CF3">
        <w:rPr>
          <w:rFonts w:ascii="Times New Roman" w:eastAsia="Times New Roman" w:hAnsi="Times New Roman" w:cs="Times New Roman"/>
          <w:sz w:val="24"/>
          <w:szCs w:val="24"/>
        </w:rPr>
        <w:t xml:space="preserve">, </w:t>
      </w:r>
    </w:p>
    <w:p w14:paraId="63F8B0D6" w14:textId="77777777" w:rsidR="00C557F3" w:rsidRPr="00B20CF3" w:rsidRDefault="00C557F3" w:rsidP="00950184">
      <w:pPr>
        <w:tabs>
          <w:tab w:val="num" w:pos="0"/>
        </w:tabs>
        <w:spacing w:after="0" w:line="240" w:lineRule="auto"/>
        <w:ind w:firstLine="851"/>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toliau P</w:t>
      </w:r>
      <w:r w:rsidR="004406CA" w:rsidRPr="00B20CF3">
        <w:rPr>
          <w:rFonts w:ascii="Times New Roman" w:eastAsia="Times New Roman" w:hAnsi="Times New Roman" w:cs="Times New Roman"/>
          <w:sz w:val="24"/>
          <w:szCs w:val="24"/>
        </w:rPr>
        <w:t>erkančioji organizacija</w:t>
      </w:r>
      <w:r w:rsidRPr="00B20CF3">
        <w:rPr>
          <w:rFonts w:ascii="Times New Roman" w:eastAsia="Times New Roman" w:hAnsi="Times New Roman" w:cs="Times New Roman"/>
          <w:sz w:val="24"/>
          <w:szCs w:val="24"/>
        </w:rPr>
        <w:t xml:space="preserve"> ir Pardavėjas kiekvienas atskirai gali būti vadinami Šalimi, o kartu </w:t>
      </w:r>
      <w:r w:rsidR="00BB749D" w:rsidRPr="00B20CF3">
        <w:rPr>
          <w:rFonts w:ascii="Times New Roman" w:eastAsia="Times New Roman" w:hAnsi="Times New Roman" w:cs="Times New Roman"/>
          <w:sz w:val="24"/>
          <w:szCs w:val="24"/>
        </w:rPr>
        <w:t>–</w:t>
      </w:r>
      <w:r w:rsidRPr="00B20CF3">
        <w:rPr>
          <w:rFonts w:ascii="Times New Roman" w:eastAsia="Times New Roman" w:hAnsi="Times New Roman" w:cs="Times New Roman"/>
          <w:sz w:val="24"/>
          <w:szCs w:val="24"/>
        </w:rPr>
        <w:t xml:space="preserve"> </w:t>
      </w:r>
      <w:r w:rsidRPr="00B20CF3">
        <w:rPr>
          <w:rFonts w:ascii="Times New Roman" w:eastAsia="Times New Roman" w:hAnsi="Times New Roman" w:cs="Times New Roman"/>
          <w:bCs/>
          <w:sz w:val="24"/>
          <w:szCs w:val="24"/>
        </w:rPr>
        <w:t>Šalimis</w:t>
      </w:r>
      <w:r w:rsidRPr="00B20CF3">
        <w:rPr>
          <w:rFonts w:ascii="Times New Roman" w:eastAsia="Times New Roman" w:hAnsi="Times New Roman" w:cs="Times New Roman"/>
          <w:sz w:val="24"/>
          <w:szCs w:val="24"/>
        </w:rPr>
        <w:t xml:space="preserve">, </w:t>
      </w:r>
    </w:p>
    <w:p w14:paraId="56A4FB5A" w14:textId="77777777" w:rsidR="00C557F3" w:rsidRPr="00B20CF3" w:rsidRDefault="00C557F3" w:rsidP="00950184">
      <w:pPr>
        <w:tabs>
          <w:tab w:val="num" w:pos="0"/>
        </w:tabs>
        <w:spacing w:after="0" w:line="240" w:lineRule="auto"/>
        <w:ind w:firstLine="851"/>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vadovaudamosi Lietuvos Respublikos civiliniu kodeksu (toliau – CK), Lietuvos Respublikos viešųjų pirkimų įstatymu (toliau – VPĮ</w:t>
      </w:r>
      <w:r w:rsidR="0096567F" w:rsidRPr="00B20CF3">
        <w:rPr>
          <w:rFonts w:ascii="Times New Roman" w:eastAsia="Times New Roman" w:hAnsi="Times New Roman" w:cs="Times New Roman"/>
          <w:sz w:val="24"/>
          <w:szCs w:val="24"/>
        </w:rPr>
        <w:t xml:space="preserve">), </w:t>
      </w:r>
      <w:r w:rsidRPr="00B20CF3">
        <w:rPr>
          <w:rFonts w:ascii="Times New Roman" w:eastAsia="Times New Roman" w:hAnsi="Times New Roman" w:cs="Times New Roman"/>
          <w:sz w:val="24"/>
          <w:szCs w:val="24"/>
        </w:rPr>
        <w:t>kitais teisės aktais, sudarė šią prekių viešojo pirkimo–pardavimo sutartį (toliau – Sutartis).</w:t>
      </w:r>
    </w:p>
    <w:p w14:paraId="124B7DF8" w14:textId="77777777" w:rsidR="003C27FF" w:rsidRPr="00B20CF3" w:rsidRDefault="00C557F3" w:rsidP="00950184">
      <w:pPr>
        <w:spacing w:after="0" w:line="240" w:lineRule="auto"/>
        <w:ind w:firstLine="851"/>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Sutartis sudaryta su Pardavėju, kurio pasiūlymas</w:t>
      </w:r>
      <w:r w:rsidR="003326F4" w:rsidRPr="00B20CF3">
        <w:rPr>
          <w:rFonts w:ascii="Times New Roman" w:eastAsia="Times New Roman" w:hAnsi="Times New Roman" w:cs="Times New Roman"/>
          <w:sz w:val="24"/>
          <w:szCs w:val="24"/>
        </w:rPr>
        <w:t xml:space="preserve"> I pirkimo daliai</w:t>
      </w:r>
      <w:r w:rsidRPr="00B20CF3">
        <w:rPr>
          <w:rFonts w:ascii="Times New Roman" w:eastAsia="Times New Roman" w:hAnsi="Times New Roman" w:cs="Times New Roman"/>
          <w:sz w:val="24"/>
          <w:szCs w:val="24"/>
        </w:rPr>
        <w:t xml:space="preserve"> pripažintas laimėjusiu, atlikus </w:t>
      </w:r>
      <w:r w:rsidR="003C27FF" w:rsidRPr="00B20CF3">
        <w:rPr>
          <w:rFonts w:ascii="Times New Roman" w:eastAsia="Times New Roman" w:hAnsi="Times New Roman" w:cs="Times New Roman"/>
          <w:sz w:val="24"/>
          <w:szCs w:val="24"/>
        </w:rPr>
        <w:t>mažos vertės</w:t>
      </w:r>
      <w:r w:rsidRPr="00B20CF3">
        <w:rPr>
          <w:rFonts w:ascii="Times New Roman" w:eastAsia="Times New Roman" w:hAnsi="Times New Roman" w:cs="Times New Roman"/>
          <w:sz w:val="24"/>
          <w:szCs w:val="24"/>
        </w:rPr>
        <w:t xml:space="preserve"> pirkimą </w:t>
      </w:r>
      <w:r w:rsidR="003C27FF" w:rsidRPr="00B20CF3">
        <w:rPr>
          <w:rFonts w:ascii="Times New Roman" w:eastAsia="Times New Roman" w:hAnsi="Times New Roman" w:cs="Times New Roman"/>
          <w:sz w:val="24"/>
          <w:szCs w:val="24"/>
        </w:rPr>
        <w:t xml:space="preserve">neskelbiamos apklausos </w:t>
      </w:r>
      <w:r w:rsidRPr="00B20CF3">
        <w:rPr>
          <w:rFonts w:ascii="Times New Roman" w:eastAsia="Times New Roman" w:hAnsi="Times New Roman" w:cs="Times New Roman"/>
          <w:sz w:val="24"/>
          <w:szCs w:val="24"/>
        </w:rPr>
        <w:t>būdu</w:t>
      </w:r>
      <w:r w:rsidR="003C27FF" w:rsidRPr="00B20CF3">
        <w:rPr>
          <w:rFonts w:ascii="Times New Roman" w:eastAsia="Times New Roman" w:hAnsi="Times New Roman" w:cs="Times New Roman"/>
          <w:sz w:val="24"/>
          <w:szCs w:val="24"/>
        </w:rPr>
        <w:t>.</w:t>
      </w:r>
    </w:p>
    <w:p w14:paraId="752C5780" w14:textId="77777777" w:rsidR="00C557F3" w:rsidRPr="00B20CF3" w:rsidRDefault="00C557F3" w:rsidP="00950184">
      <w:pPr>
        <w:spacing w:after="0" w:line="240" w:lineRule="auto"/>
        <w:ind w:firstLine="851"/>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 xml:space="preserve">Išlaidos numatytos </w:t>
      </w:r>
      <w:r w:rsidR="003C27FF" w:rsidRPr="00B20CF3">
        <w:rPr>
          <w:rFonts w:ascii="Times New Roman" w:hAnsi="Times New Roman" w:cs="Times New Roman"/>
          <w:iCs/>
          <w:sz w:val="24"/>
          <w:szCs w:val="24"/>
          <w:lang w:eastAsia="lt-LT"/>
        </w:rPr>
        <w:t>STT 2023 metų išlaidų plano, patvirtinto STT direktoriaus 2022 m. gruodžio 29 d. įsakymu Nr. TS-302 „Dėl Lietuvos Respublikos specialiųjų tyrimų tarnybos 2023 metų išlaidų plano patvirtinimo“,</w:t>
      </w:r>
      <w:r w:rsidR="003C27FF" w:rsidRPr="00B20CF3">
        <w:rPr>
          <w:rFonts w:ascii="Times New Roman" w:hAnsi="Times New Roman" w:cs="Times New Roman"/>
          <w:color w:val="000000" w:themeColor="text1"/>
          <w:sz w:val="24"/>
          <w:szCs w:val="24"/>
        </w:rPr>
        <w:t xml:space="preserve"> 2.2.1.1.1.30 </w:t>
      </w:r>
      <w:r w:rsidR="003C27FF" w:rsidRPr="00B20CF3">
        <w:rPr>
          <w:rFonts w:ascii="Times New Roman" w:hAnsi="Times New Roman" w:cs="Times New Roman"/>
          <w:iCs/>
          <w:sz w:val="24"/>
          <w:szCs w:val="24"/>
          <w:lang w:eastAsia="lt-LT"/>
        </w:rPr>
        <w:t xml:space="preserve">išlaidų ekonominės klasifikacijos straipsnio </w:t>
      </w:r>
      <w:r w:rsidR="003C27FF" w:rsidRPr="00B20CF3">
        <w:rPr>
          <w:rFonts w:ascii="Times New Roman" w:hAnsi="Times New Roman" w:cs="Times New Roman"/>
          <w:color w:val="000000" w:themeColor="text1"/>
          <w:sz w:val="24"/>
          <w:szCs w:val="24"/>
        </w:rPr>
        <w:t>„Prekės ir paslaugos“ 30.1-3 eilutėje „BP poreikis“.</w:t>
      </w:r>
    </w:p>
    <w:p w14:paraId="4125C37C" w14:textId="77777777" w:rsidR="00C557F3" w:rsidRPr="00B20CF3" w:rsidRDefault="00C557F3" w:rsidP="00950184">
      <w:pPr>
        <w:tabs>
          <w:tab w:val="left" w:pos="540"/>
        </w:tabs>
        <w:spacing w:after="0" w:line="240" w:lineRule="auto"/>
        <w:ind w:firstLine="851"/>
        <w:jc w:val="both"/>
        <w:rPr>
          <w:rFonts w:ascii="Times New Roman" w:eastAsia="Times New Roman" w:hAnsi="Times New Roman" w:cs="Times New Roman"/>
          <w:bCs/>
          <w:sz w:val="24"/>
          <w:szCs w:val="24"/>
        </w:rPr>
      </w:pPr>
    </w:p>
    <w:p w14:paraId="60C93ACB" w14:textId="77777777" w:rsidR="00C557F3" w:rsidRPr="00B20CF3" w:rsidRDefault="00C557F3" w:rsidP="00950184">
      <w:pPr>
        <w:pStyle w:val="ListParagraph"/>
        <w:numPr>
          <w:ilvl w:val="0"/>
          <w:numId w:val="5"/>
        </w:numPr>
        <w:spacing w:after="200" w:line="240" w:lineRule="auto"/>
        <w:jc w:val="center"/>
        <w:rPr>
          <w:rFonts w:ascii="Times New Roman" w:eastAsia="Calibri" w:hAnsi="Times New Roman" w:cs="Times New Roman"/>
          <w:b/>
          <w:sz w:val="24"/>
          <w:szCs w:val="24"/>
        </w:rPr>
      </w:pPr>
      <w:r w:rsidRPr="00B20CF3">
        <w:rPr>
          <w:rFonts w:ascii="Times New Roman" w:eastAsia="Calibri" w:hAnsi="Times New Roman" w:cs="Times New Roman"/>
          <w:b/>
          <w:sz w:val="24"/>
          <w:szCs w:val="24"/>
        </w:rPr>
        <w:t>SUTARTIES DALYKAS</w:t>
      </w:r>
    </w:p>
    <w:p w14:paraId="22E17A47" w14:textId="77777777" w:rsidR="00C557F3" w:rsidRPr="00B20CF3" w:rsidRDefault="00C557F3" w:rsidP="00950184">
      <w:pPr>
        <w:numPr>
          <w:ilvl w:val="1"/>
          <w:numId w:val="1"/>
        </w:numPr>
        <w:tabs>
          <w:tab w:val="left" w:pos="426"/>
        </w:tabs>
        <w:spacing w:after="0" w:line="240" w:lineRule="auto"/>
        <w:ind w:left="0" w:firstLine="851"/>
        <w:contextualSpacing/>
        <w:jc w:val="both"/>
        <w:rPr>
          <w:rFonts w:ascii="Times New Roman" w:eastAsia="Calibri" w:hAnsi="Times New Roman" w:cs="Times New Roman"/>
          <w:sz w:val="24"/>
          <w:szCs w:val="24"/>
        </w:rPr>
      </w:pPr>
      <w:r w:rsidRPr="00B20CF3">
        <w:rPr>
          <w:rFonts w:ascii="Times New Roman" w:eastAsia="Calibri" w:hAnsi="Times New Roman" w:cs="Times New Roman"/>
          <w:sz w:val="24"/>
          <w:szCs w:val="24"/>
        </w:rPr>
        <w:t xml:space="preserve">Pardavėjas įsipareigoja Sutartyje nustatyta tvarka, laikydamasis teisės aktų reikalavimų ir geriausios praktikos, perduoti Perkančiajai organizacijai nuosavybės teise </w:t>
      </w:r>
      <w:r w:rsidR="003C27FF" w:rsidRPr="00B20CF3">
        <w:rPr>
          <w:rFonts w:ascii="Times New Roman" w:hAnsi="Times New Roman" w:cs="Times New Roman"/>
          <w:color w:val="000000" w:themeColor="text1"/>
          <w:sz w:val="24"/>
          <w:szCs w:val="24"/>
          <w:lang w:eastAsia="lt-LT"/>
        </w:rPr>
        <w:t xml:space="preserve">elektronikos komponentus, radijo medžiagas ir detales (išskyrus </w:t>
      </w:r>
      <w:r w:rsidR="003C27FF" w:rsidRPr="00B20CF3">
        <w:rPr>
          <w:rFonts w:ascii="Times New Roman" w:hAnsi="Times New Roman" w:cs="Times New Roman"/>
          <w:sz w:val="24"/>
          <w:szCs w:val="24"/>
        </w:rPr>
        <w:t xml:space="preserve">mikroelektronikos įrenginius ir aparatus bei </w:t>
      </w:r>
      <w:proofErr w:type="spellStart"/>
      <w:r w:rsidR="003C27FF" w:rsidRPr="00B20CF3">
        <w:rPr>
          <w:rFonts w:ascii="Times New Roman" w:hAnsi="Times New Roman" w:cs="Times New Roman"/>
          <w:sz w:val="24"/>
          <w:szCs w:val="24"/>
        </w:rPr>
        <w:t>mikrosistemas</w:t>
      </w:r>
      <w:proofErr w:type="spellEnd"/>
      <w:r w:rsidR="003C27FF" w:rsidRPr="00B20CF3">
        <w:rPr>
          <w:rFonts w:ascii="Times New Roman" w:hAnsi="Times New Roman" w:cs="Times New Roman"/>
          <w:color w:val="000000" w:themeColor="text1"/>
          <w:sz w:val="24"/>
          <w:szCs w:val="24"/>
          <w:lang w:eastAsia="lt-LT"/>
        </w:rPr>
        <w:t xml:space="preserve">) </w:t>
      </w:r>
      <w:r w:rsidR="000B0C52" w:rsidRPr="00B20CF3">
        <w:rPr>
          <w:rFonts w:ascii="Times New Roman" w:hAnsi="Times New Roman" w:cs="Times New Roman"/>
          <w:color w:val="000000" w:themeColor="text1"/>
          <w:sz w:val="24"/>
          <w:szCs w:val="24"/>
          <w:lang w:eastAsia="lt-LT"/>
        </w:rPr>
        <w:t>Vilniaus</w:t>
      </w:r>
      <w:r w:rsidR="00E97925" w:rsidRPr="00B20CF3">
        <w:rPr>
          <w:rFonts w:ascii="Times New Roman" w:hAnsi="Times New Roman" w:cs="Times New Roman"/>
          <w:color w:val="000000" w:themeColor="text1"/>
          <w:sz w:val="24"/>
          <w:szCs w:val="24"/>
          <w:lang w:eastAsia="lt-LT"/>
        </w:rPr>
        <w:t xml:space="preserve"> mieste </w:t>
      </w:r>
      <w:r w:rsidR="00E92417" w:rsidRPr="00B20CF3">
        <w:rPr>
          <w:rFonts w:ascii="Times New Roman" w:eastAsia="Calibri" w:hAnsi="Times New Roman" w:cs="Times New Roman"/>
          <w:sz w:val="24"/>
          <w:szCs w:val="24"/>
        </w:rPr>
        <w:t>(toliau – Prekės)</w:t>
      </w:r>
      <w:r w:rsidR="00B66768" w:rsidRPr="00B20CF3">
        <w:rPr>
          <w:rFonts w:ascii="Times New Roman" w:eastAsia="Calibri" w:hAnsi="Times New Roman" w:cs="Times New Roman"/>
          <w:sz w:val="24"/>
          <w:szCs w:val="24"/>
        </w:rPr>
        <w:t>,</w:t>
      </w:r>
      <w:r w:rsidRPr="00B20CF3">
        <w:rPr>
          <w:rFonts w:ascii="Times New Roman" w:eastAsia="Calibri" w:hAnsi="Times New Roman" w:cs="Times New Roman"/>
          <w:sz w:val="24"/>
          <w:szCs w:val="24"/>
        </w:rPr>
        <w:t xml:space="preserve"> o Perkančioji organizacija įsipareigoja priimti kokybiškas Prekes </w:t>
      </w:r>
      <w:r w:rsidR="0071546C" w:rsidRPr="00B20CF3">
        <w:rPr>
          <w:rFonts w:ascii="Times New Roman" w:eastAsia="Calibri" w:hAnsi="Times New Roman" w:cs="Times New Roman"/>
          <w:sz w:val="24"/>
          <w:szCs w:val="24"/>
        </w:rPr>
        <w:t>bei</w:t>
      </w:r>
      <w:r w:rsidRPr="00B20CF3">
        <w:rPr>
          <w:rFonts w:ascii="Times New Roman" w:eastAsia="Calibri" w:hAnsi="Times New Roman" w:cs="Times New Roman"/>
          <w:sz w:val="24"/>
          <w:szCs w:val="24"/>
        </w:rPr>
        <w:t xml:space="preserve"> </w:t>
      </w:r>
      <w:r w:rsidR="0071546C" w:rsidRPr="00B20CF3">
        <w:rPr>
          <w:rFonts w:ascii="Times New Roman" w:eastAsia="Calibri" w:hAnsi="Times New Roman" w:cs="Times New Roman"/>
          <w:sz w:val="24"/>
          <w:szCs w:val="24"/>
        </w:rPr>
        <w:t xml:space="preserve">sumokėti </w:t>
      </w:r>
      <w:r w:rsidRPr="00B20CF3">
        <w:rPr>
          <w:rFonts w:ascii="Times New Roman" w:eastAsia="Calibri" w:hAnsi="Times New Roman" w:cs="Times New Roman"/>
          <w:sz w:val="24"/>
          <w:szCs w:val="24"/>
        </w:rPr>
        <w:t xml:space="preserve">Pardavėjui </w:t>
      </w:r>
      <w:r w:rsidR="0071546C" w:rsidRPr="00B20CF3">
        <w:rPr>
          <w:rFonts w:ascii="Times New Roman" w:eastAsia="Calibri" w:hAnsi="Times New Roman" w:cs="Times New Roman"/>
          <w:sz w:val="24"/>
          <w:szCs w:val="24"/>
        </w:rPr>
        <w:t xml:space="preserve">Sutartyje nustatyta tvarka ir terminais. </w:t>
      </w:r>
    </w:p>
    <w:p w14:paraId="3F1CCB49" w14:textId="77777777" w:rsidR="00BA79C1" w:rsidRPr="00B20CF3" w:rsidRDefault="00BA79C1" w:rsidP="00950184">
      <w:pPr>
        <w:numPr>
          <w:ilvl w:val="1"/>
          <w:numId w:val="1"/>
        </w:numPr>
        <w:tabs>
          <w:tab w:val="left" w:pos="426"/>
        </w:tabs>
        <w:spacing w:after="0" w:line="240" w:lineRule="auto"/>
        <w:ind w:left="0" w:firstLine="851"/>
        <w:contextualSpacing/>
        <w:jc w:val="both"/>
        <w:rPr>
          <w:rFonts w:ascii="Times New Roman" w:eastAsia="Calibri" w:hAnsi="Times New Roman" w:cs="Times New Roman"/>
          <w:sz w:val="24"/>
          <w:szCs w:val="24"/>
        </w:rPr>
      </w:pPr>
      <w:r w:rsidRPr="00B20CF3">
        <w:rPr>
          <w:rFonts w:ascii="Times New Roman" w:eastAsia="Calibri" w:hAnsi="Times New Roman" w:cs="Times New Roman"/>
          <w:sz w:val="24"/>
          <w:szCs w:val="24"/>
        </w:rPr>
        <w:t>Šioje Sutartyje termino „Prekė“ naudojimas vienaskaita, taip pat reiškia ir daugiskaitą, ir atvirkščiai, priklausomai nuo Sutarties objekto, nurodyto Sutarties 1.1 punkte.</w:t>
      </w:r>
    </w:p>
    <w:p w14:paraId="4EAF9306" w14:textId="77777777" w:rsidR="00E97925" w:rsidRPr="00B20CF3" w:rsidRDefault="00E97925" w:rsidP="00950184">
      <w:pPr>
        <w:numPr>
          <w:ilvl w:val="1"/>
          <w:numId w:val="1"/>
        </w:numPr>
        <w:tabs>
          <w:tab w:val="left" w:pos="426"/>
        </w:tabs>
        <w:spacing w:after="0" w:line="240" w:lineRule="auto"/>
        <w:ind w:left="0" w:firstLine="851"/>
        <w:contextualSpacing/>
        <w:jc w:val="both"/>
        <w:rPr>
          <w:rFonts w:ascii="Times New Roman" w:eastAsia="Calibri" w:hAnsi="Times New Roman" w:cs="Times New Roman"/>
          <w:sz w:val="24"/>
          <w:szCs w:val="24"/>
        </w:rPr>
      </w:pPr>
      <w:r w:rsidRPr="00B20CF3">
        <w:rPr>
          <w:rFonts w:ascii="Times New Roman" w:eastAsia="Calibri" w:hAnsi="Times New Roman" w:cs="Times New Roman"/>
          <w:sz w:val="24"/>
          <w:szCs w:val="24"/>
        </w:rPr>
        <w:t>Perkančioji organizacija, esant poreikiui, gali įsigyti Prekių ir Sutarties 1.1 punkte nenurodytų, tačiau su pirkimo objektu susijusių prekių, neviršijant 10 (dešimt) procentų pradinės Sutarties vertės</w:t>
      </w:r>
      <w:r w:rsidR="0052277B" w:rsidRPr="00B20CF3">
        <w:rPr>
          <w:rFonts w:ascii="Times New Roman" w:eastAsia="Calibri" w:hAnsi="Times New Roman" w:cs="Times New Roman"/>
          <w:sz w:val="24"/>
          <w:szCs w:val="24"/>
        </w:rPr>
        <w:t>, kurie įskaičiuoti į pradinę Sutarties kainą</w:t>
      </w:r>
      <w:r w:rsidRPr="00B20CF3">
        <w:rPr>
          <w:rFonts w:ascii="Times New Roman" w:eastAsia="Calibri" w:hAnsi="Times New Roman" w:cs="Times New Roman"/>
          <w:sz w:val="24"/>
          <w:szCs w:val="24"/>
        </w:rPr>
        <w:t xml:space="preserve">. Už Sutarties 1.1 punkte nenurodytas, tačiau su pirkimo objektu susijusias Prekes bus apmokėta tomis pačiomis sąlygomis, kaip ir už Prekes. </w:t>
      </w:r>
    </w:p>
    <w:p w14:paraId="40A82F69" w14:textId="77777777" w:rsidR="00FB534C" w:rsidRPr="00B20CF3" w:rsidRDefault="00FB534C" w:rsidP="00950184">
      <w:pPr>
        <w:pStyle w:val="ListParagraph"/>
        <w:spacing w:line="240" w:lineRule="auto"/>
        <w:ind w:left="1271"/>
        <w:rPr>
          <w:rFonts w:ascii="Times New Roman" w:eastAsia="Calibri" w:hAnsi="Times New Roman" w:cs="Times New Roman"/>
          <w:sz w:val="24"/>
          <w:szCs w:val="24"/>
        </w:rPr>
      </w:pPr>
    </w:p>
    <w:p w14:paraId="0F2FAE02" w14:textId="77777777" w:rsidR="001312BF" w:rsidRPr="00B20CF3" w:rsidRDefault="00C557F3" w:rsidP="00950184">
      <w:pPr>
        <w:pStyle w:val="ListParagraph"/>
        <w:numPr>
          <w:ilvl w:val="0"/>
          <w:numId w:val="5"/>
        </w:numPr>
        <w:spacing w:after="0" w:line="240" w:lineRule="auto"/>
        <w:jc w:val="center"/>
        <w:rPr>
          <w:rFonts w:ascii="Times New Roman" w:eastAsia="Calibri" w:hAnsi="Times New Roman" w:cs="Times New Roman"/>
          <w:b/>
          <w:sz w:val="24"/>
          <w:szCs w:val="24"/>
        </w:rPr>
      </w:pPr>
      <w:r w:rsidRPr="00B20CF3">
        <w:rPr>
          <w:rFonts w:ascii="Times New Roman" w:eastAsia="Calibri" w:hAnsi="Times New Roman" w:cs="Times New Roman"/>
          <w:b/>
          <w:sz w:val="24"/>
          <w:szCs w:val="24"/>
        </w:rPr>
        <w:t>SUTARTIES KAINA</w:t>
      </w:r>
    </w:p>
    <w:p w14:paraId="3333348E" w14:textId="77777777" w:rsidR="0015288D" w:rsidRPr="00B20CF3" w:rsidRDefault="0015288D" w:rsidP="00950184">
      <w:pPr>
        <w:pStyle w:val="ListParagraph"/>
        <w:spacing w:after="0" w:line="240" w:lineRule="auto"/>
        <w:ind w:left="1140"/>
        <w:rPr>
          <w:rFonts w:ascii="Times New Roman" w:eastAsia="Calibri" w:hAnsi="Times New Roman" w:cs="Times New Roman"/>
          <w:b/>
          <w:sz w:val="24"/>
          <w:szCs w:val="24"/>
        </w:rPr>
      </w:pPr>
    </w:p>
    <w:p w14:paraId="4E73FD68" w14:textId="77777777" w:rsidR="00E92417" w:rsidRPr="00B20CF3" w:rsidRDefault="003C27FF" w:rsidP="00BB749D">
      <w:pPr>
        <w:pStyle w:val="ListParagraph"/>
        <w:numPr>
          <w:ilvl w:val="1"/>
          <w:numId w:val="5"/>
        </w:numPr>
        <w:tabs>
          <w:tab w:val="left" w:pos="1276"/>
        </w:tabs>
        <w:spacing w:after="0" w:line="240" w:lineRule="auto"/>
        <w:ind w:left="0" w:firstLine="851"/>
        <w:jc w:val="both"/>
        <w:rPr>
          <w:rFonts w:ascii="Times New Roman" w:eastAsia="Calibri" w:hAnsi="Times New Roman" w:cs="Times New Roman"/>
          <w:sz w:val="24"/>
          <w:szCs w:val="24"/>
        </w:rPr>
      </w:pPr>
      <w:r w:rsidRPr="00B20CF3">
        <w:rPr>
          <w:rFonts w:ascii="Times New Roman" w:hAnsi="Times New Roman" w:cs="Times New Roman"/>
          <w:sz w:val="24"/>
          <w:szCs w:val="24"/>
        </w:rPr>
        <w:t xml:space="preserve">Prekės bus perkamos atsižvelgiant į faktinį Perkančiosios organizacijos poreikį ir neviršijant pradinės 15000,00 Eur (penkiolika tūkstančių eurų) su PVM Sutarties vertės. </w:t>
      </w:r>
    </w:p>
    <w:p w14:paraId="52CD661B" w14:textId="77777777" w:rsidR="00607D9C" w:rsidRPr="00B20CF3" w:rsidRDefault="00261B98" w:rsidP="00BB749D">
      <w:pPr>
        <w:pStyle w:val="ListParagraph"/>
        <w:numPr>
          <w:ilvl w:val="1"/>
          <w:numId w:val="5"/>
        </w:numPr>
        <w:tabs>
          <w:tab w:val="left" w:pos="1276"/>
        </w:tabs>
        <w:spacing w:after="0" w:line="240" w:lineRule="auto"/>
        <w:ind w:left="0" w:firstLine="851"/>
        <w:jc w:val="both"/>
        <w:rPr>
          <w:rFonts w:ascii="Times New Roman" w:eastAsia="Calibri" w:hAnsi="Times New Roman" w:cs="Times New Roman"/>
          <w:sz w:val="24"/>
          <w:szCs w:val="24"/>
        </w:rPr>
      </w:pPr>
      <w:r w:rsidRPr="00B20CF3">
        <w:rPr>
          <w:rFonts w:ascii="Times New Roman" w:eastAsia="Calibri" w:hAnsi="Times New Roman" w:cs="Times New Roman"/>
          <w:sz w:val="24"/>
          <w:szCs w:val="24"/>
        </w:rPr>
        <w:t xml:space="preserve">Prekėms taikomi Perkančiosios organizacijos užsakymo pateikimo dieną Pardavėjo viešai skelbiamos prekės </w:t>
      </w:r>
      <w:r w:rsidR="00F7293C" w:rsidRPr="00B20CF3">
        <w:rPr>
          <w:rFonts w:ascii="Times New Roman" w:eastAsia="Calibri" w:hAnsi="Times New Roman" w:cs="Times New Roman"/>
          <w:sz w:val="24"/>
          <w:szCs w:val="24"/>
        </w:rPr>
        <w:t xml:space="preserve">įkainiai </w:t>
      </w:r>
      <w:r w:rsidRPr="00B20CF3">
        <w:rPr>
          <w:rFonts w:ascii="Times New Roman" w:eastAsia="Calibri" w:hAnsi="Times New Roman" w:cs="Times New Roman"/>
          <w:sz w:val="24"/>
          <w:szCs w:val="24"/>
        </w:rPr>
        <w:t>prekybos vieto</w:t>
      </w:r>
      <w:r w:rsidR="00965819" w:rsidRPr="00B20CF3">
        <w:rPr>
          <w:rFonts w:ascii="Times New Roman" w:eastAsia="Calibri" w:hAnsi="Times New Roman" w:cs="Times New Roman"/>
          <w:sz w:val="24"/>
          <w:szCs w:val="24"/>
        </w:rPr>
        <w:t>j</w:t>
      </w:r>
      <w:r w:rsidRPr="00B20CF3">
        <w:rPr>
          <w:rFonts w:ascii="Times New Roman" w:eastAsia="Calibri" w:hAnsi="Times New Roman" w:cs="Times New Roman"/>
          <w:sz w:val="24"/>
          <w:szCs w:val="24"/>
        </w:rPr>
        <w:t xml:space="preserve">e (arba interneto svetainėje (įskaitant elektroninę parduotuvę: </w:t>
      </w:r>
      <w:hyperlink r:id="rId6" w:history="1">
        <w:r w:rsidR="00965819" w:rsidRPr="00B20CF3">
          <w:rPr>
            <w:rStyle w:val="Hyperlink"/>
            <w:rFonts w:ascii="Times New Roman" w:eastAsia="Calibri" w:hAnsi="Times New Roman" w:cs="Times New Roman"/>
            <w:sz w:val="24"/>
            <w:szCs w:val="24"/>
          </w:rPr>
          <w:t>www.evita.lt</w:t>
        </w:r>
      </w:hyperlink>
      <w:r w:rsidRPr="00B20CF3">
        <w:rPr>
          <w:rFonts w:ascii="Times New Roman" w:eastAsia="Calibri" w:hAnsi="Times New Roman" w:cs="Times New Roman"/>
          <w:sz w:val="24"/>
          <w:szCs w:val="24"/>
          <w:u w:val="single"/>
        </w:rPr>
        <w:t>)</w:t>
      </w:r>
      <w:r w:rsidRPr="00B20CF3">
        <w:rPr>
          <w:rFonts w:ascii="Times New Roman" w:eastAsia="Calibri" w:hAnsi="Times New Roman" w:cs="Times New Roman"/>
          <w:sz w:val="24"/>
          <w:szCs w:val="24"/>
        </w:rPr>
        <w:t>, atsižvelgiant į tai, kur kaina</w:t>
      </w:r>
      <w:r w:rsidR="00F7293C" w:rsidRPr="00B20CF3">
        <w:rPr>
          <w:rFonts w:ascii="Times New Roman" w:eastAsia="Calibri" w:hAnsi="Times New Roman" w:cs="Times New Roman"/>
          <w:sz w:val="24"/>
          <w:szCs w:val="24"/>
        </w:rPr>
        <w:t xml:space="preserve"> (įkainis)</w:t>
      </w:r>
      <w:r w:rsidRPr="00B20CF3">
        <w:rPr>
          <w:rFonts w:ascii="Times New Roman" w:eastAsia="Calibri" w:hAnsi="Times New Roman" w:cs="Times New Roman"/>
          <w:sz w:val="24"/>
          <w:szCs w:val="24"/>
        </w:rPr>
        <w:t xml:space="preserve"> yra mažesnė, ir </w:t>
      </w:r>
      <w:r w:rsidRPr="00B20CF3">
        <w:rPr>
          <w:rFonts w:ascii="Times New Roman" w:eastAsia="Calibri" w:hAnsi="Times New Roman" w:cs="Times New Roman"/>
          <w:b/>
          <w:sz w:val="24"/>
          <w:szCs w:val="24"/>
        </w:rPr>
        <w:t>taikant 10 (dešimties) proc. nuolaidą</w:t>
      </w:r>
      <w:r w:rsidRPr="00B20CF3">
        <w:rPr>
          <w:rFonts w:ascii="Times New Roman" w:eastAsia="Calibri" w:hAnsi="Times New Roman" w:cs="Times New Roman"/>
          <w:sz w:val="24"/>
          <w:szCs w:val="24"/>
        </w:rPr>
        <w:t xml:space="preserve">. Jeigu prekei jos įsigijimo dieną taikoma speciali nuolaida ne pagal Sutartį, tai prekė turi būti parduodama su parduotuvėje ar interneto svetainėje nurodyta nuolaida, </w:t>
      </w:r>
      <w:r w:rsidRPr="00B20CF3">
        <w:rPr>
          <w:rFonts w:ascii="Times New Roman" w:eastAsia="Calibri" w:hAnsi="Times New Roman" w:cs="Times New Roman"/>
          <w:sz w:val="24"/>
          <w:szCs w:val="24"/>
        </w:rPr>
        <w:lastRenderedPageBreak/>
        <w:t xml:space="preserve">jeigu kaina su specialia nuolaida yra mažesnė už </w:t>
      </w:r>
      <w:r w:rsidR="00090189" w:rsidRPr="00B20CF3">
        <w:rPr>
          <w:rFonts w:ascii="Times New Roman" w:eastAsia="Calibri" w:hAnsi="Times New Roman" w:cs="Times New Roman"/>
          <w:sz w:val="24"/>
          <w:szCs w:val="24"/>
        </w:rPr>
        <w:t xml:space="preserve">su Sutartyje numatytąja nuolaida. </w:t>
      </w:r>
      <w:r w:rsidR="00607D9C" w:rsidRPr="00B20CF3">
        <w:rPr>
          <w:rFonts w:ascii="Times New Roman" w:eastAsia="Calibri" w:hAnsi="Times New Roman" w:cs="Times New Roman"/>
          <w:sz w:val="24"/>
          <w:szCs w:val="24"/>
        </w:rPr>
        <w:t xml:space="preserve">Sutarties galiojimo laikotarpiu </w:t>
      </w:r>
      <w:r w:rsidR="00F7293C" w:rsidRPr="00B20CF3">
        <w:rPr>
          <w:rFonts w:ascii="Times New Roman" w:eastAsia="Calibri" w:hAnsi="Times New Roman" w:cs="Times New Roman"/>
          <w:sz w:val="24"/>
          <w:szCs w:val="24"/>
        </w:rPr>
        <w:t xml:space="preserve">šiame Sutarties punkte nustatyta </w:t>
      </w:r>
      <w:r w:rsidR="003C27FF" w:rsidRPr="00B20CF3">
        <w:rPr>
          <w:rFonts w:ascii="Times New Roman" w:eastAsia="Calibri" w:hAnsi="Times New Roman" w:cs="Times New Roman"/>
          <w:sz w:val="24"/>
          <w:szCs w:val="24"/>
        </w:rPr>
        <w:t>nuolaida</w:t>
      </w:r>
      <w:r w:rsidR="00090189" w:rsidRPr="00B20CF3">
        <w:rPr>
          <w:rFonts w:ascii="Times New Roman" w:eastAsia="Calibri" w:hAnsi="Times New Roman" w:cs="Times New Roman"/>
          <w:sz w:val="24"/>
          <w:szCs w:val="24"/>
        </w:rPr>
        <w:t xml:space="preserve"> </w:t>
      </w:r>
      <w:r w:rsidR="00607D9C" w:rsidRPr="00B20CF3">
        <w:rPr>
          <w:rFonts w:ascii="Times New Roman" w:eastAsia="Calibri" w:hAnsi="Times New Roman" w:cs="Times New Roman"/>
          <w:sz w:val="24"/>
          <w:szCs w:val="24"/>
        </w:rPr>
        <w:t>negali būti keičiama.</w:t>
      </w:r>
    </w:p>
    <w:p w14:paraId="2CD30628" w14:textId="77777777" w:rsidR="00090189" w:rsidRPr="00B20CF3" w:rsidRDefault="00090189" w:rsidP="00BB749D">
      <w:pPr>
        <w:pStyle w:val="ListParagraph"/>
        <w:numPr>
          <w:ilvl w:val="1"/>
          <w:numId w:val="5"/>
        </w:numPr>
        <w:tabs>
          <w:tab w:val="left" w:pos="1276"/>
        </w:tabs>
        <w:spacing w:after="0" w:line="240" w:lineRule="auto"/>
        <w:ind w:left="0" w:firstLine="851"/>
        <w:jc w:val="both"/>
        <w:rPr>
          <w:rFonts w:ascii="Times New Roman" w:eastAsia="Calibri" w:hAnsi="Times New Roman" w:cs="Times New Roman"/>
          <w:sz w:val="24"/>
          <w:szCs w:val="24"/>
        </w:rPr>
      </w:pPr>
      <w:r w:rsidRPr="00B20CF3">
        <w:rPr>
          <w:rFonts w:ascii="Times New Roman" w:eastAsia="Calibri" w:hAnsi="Times New Roman" w:cs="Times New Roman"/>
          <w:sz w:val="24"/>
          <w:szCs w:val="24"/>
        </w:rPr>
        <w:t xml:space="preserve">Į prekių kainą įskaičiuojamas prekių pristatymas </w:t>
      </w:r>
      <w:r w:rsidR="0052277B" w:rsidRPr="00B20CF3">
        <w:rPr>
          <w:rFonts w:ascii="Times New Roman" w:eastAsia="Calibri" w:hAnsi="Times New Roman" w:cs="Times New Roman"/>
          <w:sz w:val="24"/>
          <w:szCs w:val="24"/>
        </w:rPr>
        <w:t>Perkančiajai organizacijai</w:t>
      </w:r>
      <w:r w:rsidRPr="00B20CF3">
        <w:rPr>
          <w:rFonts w:ascii="Times New Roman" w:eastAsia="Calibri" w:hAnsi="Times New Roman" w:cs="Times New Roman"/>
          <w:sz w:val="24"/>
          <w:szCs w:val="24"/>
        </w:rPr>
        <w:t xml:space="preserve"> adresu:</w:t>
      </w:r>
      <w:r w:rsidRPr="00B20CF3">
        <w:rPr>
          <w:rFonts w:ascii="Times New Roman" w:hAnsi="Times New Roman" w:cs="Times New Roman"/>
          <w:sz w:val="24"/>
          <w:szCs w:val="24"/>
          <w:lang w:eastAsia="lt-LT"/>
        </w:rPr>
        <w:t xml:space="preserve"> </w:t>
      </w:r>
      <w:r w:rsidR="00965819" w:rsidRPr="00B20CF3">
        <w:rPr>
          <w:rFonts w:ascii="Times New Roman" w:hAnsi="Times New Roman" w:cs="Times New Roman"/>
          <w:sz w:val="24"/>
          <w:szCs w:val="24"/>
          <w:lang w:eastAsia="lt-LT"/>
        </w:rPr>
        <w:t>A. Jakšto</w:t>
      </w:r>
      <w:r w:rsidRPr="00B20CF3">
        <w:rPr>
          <w:rFonts w:ascii="Times New Roman" w:hAnsi="Times New Roman" w:cs="Times New Roman"/>
          <w:sz w:val="24"/>
          <w:szCs w:val="24"/>
          <w:lang w:eastAsia="lt-LT"/>
        </w:rPr>
        <w:t xml:space="preserve"> g. </w:t>
      </w:r>
      <w:r w:rsidR="00965819" w:rsidRPr="00B20CF3">
        <w:rPr>
          <w:rFonts w:ascii="Times New Roman" w:hAnsi="Times New Roman" w:cs="Times New Roman"/>
          <w:sz w:val="24"/>
          <w:szCs w:val="24"/>
          <w:lang w:eastAsia="lt-LT"/>
        </w:rPr>
        <w:t>6</w:t>
      </w:r>
      <w:r w:rsidRPr="00B20CF3">
        <w:rPr>
          <w:rFonts w:ascii="Times New Roman" w:hAnsi="Times New Roman" w:cs="Times New Roman"/>
          <w:sz w:val="24"/>
          <w:szCs w:val="24"/>
          <w:lang w:eastAsia="lt-LT"/>
        </w:rPr>
        <w:t>, LT</w:t>
      </w:r>
      <w:r w:rsidR="00965819" w:rsidRPr="00B20CF3">
        <w:rPr>
          <w:rFonts w:ascii="Times New Roman" w:hAnsi="Times New Roman" w:cs="Times New Roman"/>
          <w:sz w:val="24"/>
          <w:szCs w:val="24"/>
          <w:lang w:eastAsia="lt-LT"/>
        </w:rPr>
        <w:t xml:space="preserve"> </w:t>
      </w:r>
      <w:r w:rsidR="00965819" w:rsidRPr="00B20CF3">
        <w:rPr>
          <w:rFonts w:ascii="Times New Roman" w:eastAsia="Times New Roman" w:hAnsi="Times New Roman" w:cs="Times New Roman"/>
          <w:sz w:val="24"/>
          <w:szCs w:val="24"/>
        </w:rPr>
        <w:t>01105</w:t>
      </w:r>
      <w:r w:rsidRPr="00B20CF3">
        <w:rPr>
          <w:rFonts w:ascii="Times New Roman" w:hAnsi="Times New Roman" w:cs="Times New Roman"/>
          <w:sz w:val="24"/>
          <w:szCs w:val="24"/>
          <w:lang w:eastAsia="lt-LT"/>
        </w:rPr>
        <w:t xml:space="preserve"> </w:t>
      </w:r>
      <w:r w:rsidR="00965819" w:rsidRPr="00B20CF3">
        <w:rPr>
          <w:rFonts w:ascii="Times New Roman" w:hAnsi="Times New Roman" w:cs="Times New Roman"/>
          <w:sz w:val="24"/>
          <w:szCs w:val="24"/>
          <w:lang w:eastAsia="lt-LT"/>
        </w:rPr>
        <w:t>Vilnius</w:t>
      </w:r>
      <w:r w:rsidRPr="00B20CF3">
        <w:rPr>
          <w:rFonts w:ascii="Times New Roman" w:eastAsia="Calibri" w:hAnsi="Times New Roman" w:cs="Times New Roman"/>
          <w:sz w:val="24"/>
          <w:szCs w:val="24"/>
        </w:rPr>
        <w:t>, jeigu užsakymo vertė yra ne mažesnė kaip 100,00 Eur (vienas šimtas eurų) su PVM, bei kitos Pardavėjo patirtos ar galimos patirti išlaidos ir mokesčiai, susiję su Prekių pristatymu.</w:t>
      </w:r>
    </w:p>
    <w:p w14:paraId="369FF909" w14:textId="77777777" w:rsidR="00607D9C" w:rsidRPr="00B20CF3" w:rsidRDefault="00607D9C" w:rsidP="00BB749D">
      <w:pPr>
        <w:pStyle w:val="ListParagraph"/>
        <w:numPr>
          <w:ilvl w:val="1"/>
          <w:numId w:val="5"/>
        </w:numPr>
        <w:tabs>
          <w:tab w:val="left" w:pos="1276"/>
        </w:tabs>
        <w:spacing w:after="0" w:line="240" w:lineRule="auto"/>
        <w:ind w:left="0" w:firstLine="851"/>
        <w:jc w:val="both"/>
        <w:rPr>
          <w:rFonts w:ascii="Times New Roman" w:eastAsia="Calibri" w:hAnsi="Times New Roman" w:cs="Times New Roman"/>
          <w:sz w:val="24"/>
          <w:szCs w:val="24"/>
        </w:rPr>
      </w:pPr>
      <w:r w:rsidRPr="00B20CF3">
        <w:rPr>
          <w:rFonts w:ascii="Times New Roman" w:eastAsia="Calibri" w:hAnsi="Times New Roman" w:cs="Times New Roman"/>
          <w:sz w:val="24"/>
          <w:szCs w:val="24"/>
        </w:rPr>
        <w:t xml:space="preserve">Pasikeitus Lietuvos Respublikos teisės aktams, reglamentuojantiems PVM tarifą, Prekių kaina pagal tai pakeičiama automatiškai, be atskiro Šalių susitarimo. </w:t>
      </w:r>
    </w:p>
    <w:p w14:paraId="32219334" w14:textId="77777777" w:rsidR="00BB749D" w:rsidRPr="00B20CF3" w:rsidRDefault="00BB749D" w:rsidP="00BB749D">
      <w:pPr>
        <w:pStyle w:val="ListParagraph"/>
        <w:numPr>
          <w:ilvl w:val="1"/>
          <w:numId w:val="5"/>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cs="Times New Roman"/>
          <w:color w:val="000000" w:themeColor="text1"/>
          <w:sz w:val="24"/>
          <w:szCs w:val="24"/>
          <w:lang w:eastAsia="lt-LT"/>
        </w:rPr>
      </w:pPr>
      <w:r w:rsidRPr="00B20CF3">
        <w:rPr>
          <w:rFonts w:ascii="Times New Roman" w:hAnsi="Times New Roman" w:cs="Times New Roman"/>
          <w:sz w:val="24"/>
          <w:szCs w:val="24"/>
          <w:lang w:eastAsia="lt-LT"/>
        </w:rPr>
        <w:t xml:space="preserve">Perkančioji organizacija turi teisę įsigyti Prekių, kurių vieneto vertė ne didesnė nei </w:t>
      </w:r>
      <w:r w:rsidRPr="00B20CF3">
        <w:rPr>
          <w:rFonts w:ascii="Times New Roman" w:hAnsi="Times New Roman" w:cs="Times New Roman"/>
          <w:color w:val="000000" w:themeColor="text1"/>
          <w:sz w:val="24"/>
          <w:szCs w:val="24"/>
          <w:lang w:eastAsia="lt-LT"/>
        </w:rPr>
        <w:t>499,00 Eur (keturi šimtai devyniasdešimt devyni eurai) su PVM.</w:t>
      </w:r>
    </w:p>
    <w:p w14:paraId="4D190FED" w14:textId="77777777" w:rsidR="00C557F3" w:rsidRPr="00B20CF3" w:rsidRDefault="00C557F3" w:rsidP="00BB749D">
      <w:pPr>
        <w:pStyle w:val="ListParagraph"/>
        <w:numPr>
          <w:ilvl w:val="1"/>
          <w:numId w:val="5"/>
        </w:numPr>
        <w:tabs>
          <w:tab w:val="left" w:pos="1276"/>
        </w:tabs>
        <w:spacing w:after="0" w:line="240" w:lineRule="auto"/>
        <w:ind w:left="0" w:firstLine="851"/>
        <w:jc w:val="both"/>
        <w:rPr>
          <w:rFonts w:ascii="Times New Roman" w:eastAsia="Calibri" w:hAnsi="Times New Roman" w:cs="Times New Roman"/>
          <w:sz w:val="24"/>
          <w:szCs w:val="24"/>
        </w:rPr>
      </w:pPr>
      <w:r w:rsidRPr="00B20CF3">
        <w:rPr>
          <w:rFonts w:ascii="Times New Roman" w:eastAsia="Calibri" w:hAnsi="Times New Roman" w:cs="Times New Roman"/>
          <w:sz w:val="24"/>
          <w:szCs w:val="24"/>
        </w:rPr>
        <w:t>Atliekant viešąjį pirkimą</w:t>
      </w:r>
      <w:r w:rsidR="003226D4" w:rsidRPr="00B20CF3">
        <w:rPr>
          <w:rFonts w:ascii="Times New Roman" w:eastAsia="Calibri" w:hAnsi="Times New Roman" w:cs="Times New Roman"/>
          <w:sz w:val="24"/>
          <w:szCs w:val="24"/>
        </w:rPr>
        <w:t>,</w:t>
      </w:r>
      <w:r w:rsidRPr="00B20CF3">
        <w:rPr>
          <w:rFonts w:ascii="Times New Roman" w:eastAsia="Calibri" w:hAnsi="Times New Roman" w:cs="Times New Roman"/>
          <w:sz w:val="24"/>
          <w:szCs w:val="24"/>
        </w:rPr>
        <w:t xml:space="preserve"> vadovautasi </w:t>
      </w:r>
      <w:r w:rsidR="003C27FF" w:rsidRPr="00B20CF3">
        <w:rPr>
          <w:rFonts w:ascii="Times New Roman" w:eastAsia="Calibri" w:hAnsi="Times New Roman" w:cs="Times New Roman"/>
          <w:sz w:val="24"/>
          <w:szCs w:val="24"/>
        </w:rPr>
        <w:t>kintamo įkainio</w:t>
      </w:r>
      <w:r w:rsidRPr="00B20CF3">
        <w:rPr>
          <w:rFonts w:ascii="Times New Roman" w:eastAsia="Calibri" w:hAnsi="Times New Roman" w:cs="Times New Roman"/>
          <w:sz w:val="24"/>
          <w:szCs w:val="24"/>
        </w:rPr>
        <w:t xml:space="preserve"> kainodaros taisykle.</w:t>
      </w:r>
    </w:p>
    <w:p w14:paraId="5584CF5D" w14:textId="77777777" w:rsidR="00090189" w:rsidRPr="00B20CF3" w:rsidRDefault="00090189" w:rsidP="00797D44">
      <w:pPr>
        <w:pStyle w:val="ListParagraph"/>
        <w:tabs>
          <w:tab w:val="left" w:pos="1276"/>
        </w:tabs>
        <w:spacing w:after="0" w:line="240" w:lineRule="auto"/>
        <w:ind w:left="851"/>
        <w:jc w:val="both"/>
        <w:rPr>
          <w:rFonts w:ascii="Times New Roman" w:eastAsia="Calibri" w:hAnsi="Times New Roman" w:cs="Times New Roman"/>
          <w:sz w:val="24"/>
          <w:szCs w:val="24"/>
        </w:rPr>
      </w:pPr>
    </w:p>
    <w:p w14:paraId="6313FB93" w14:textId="77777777" w:rsidR="00C557F3" w:rsidRPr="00B20CF3" w:rsidRDefault="00C557F3" w:rsidP="00950184">
      <w:pPr>
        <w:pStyle w:val="ListParagraph"/>
        <w:numPr>
          <w:ilvl w:val="0"/>
          <w:numId w:val="5"/>
        </w:numPr>
        <w:spacing w:after="200" w:line="240" w:lineRule="auto"/>
        <w:jc w:val="center"/>
        <w:rPr>
          <w:rFonts w:ascii="Times New Roman" w:eastAsia="Calibri" w:hAnsi="Times New Roman" w:cs="Times New Roman"/>
          <w:b/>
          <w:sz w:val="24"/>
          <w:szCs w:val="24"/>
        </w:rPr>
      </w:pPr>
      <w:r w:rsidRPr="00B20CF3">
        <w:rPr>
          <w:rFonts w:ascii="Times New Roman" w:eastAsia="Calibri" w:hAnsi="Times New Roman" w:cs="Times New Roman"/>
          <w:b/>
          <w:sz w:val="24"/>
          <w:szCs w:val="24"/>
        </w:rPr>
        <w:t>ATSISKAITYMO TVARKA</w:t>
      </w:r>
    </w:p>
    <w:p w14:paraId="10A7199C" w14:textId="77777777" w:rsidR="00C557F3" w:rsidRPr="00B20CF3" w:rsidRDefault="00C557F3" w:rsidP="00950184">
      <w:pPr>
        <w:numPr>
          <w:ilvl w:val="1"/>
          <w:numId w:val="5"/>
        </w:numPr>
        <w:spacing w:after="0" w:line="240" w:lineRule="auto"/>
        <w:ind w:left="0" w:firstLine="851"/>
        <w:contextualSpacing/>
        <w:jc w:val="both"/>
        <w:rPr>
          <w:rFonts w:ascii="Times New Roman" w:eastAsia="Calibri" w:hAnsi="Times New Roman" w:cs="Times New Roman"/>
          <w:sz w:val="24"/>
          <w:szCs w:val="24"/>
        </w:rPr>
      </w:pPr>
      <w:r w:rsidRPr="00B20CF3">
        <w:rPr>
          <w:rFonts w:ascii="Times New Roman" w:eastAsia="Calibri" w:hAnsi="Times New Roman" w:cs="Times New Roman"/>
          <w:sz w:val="24"/>
          <w:szCs w:val="24"/>
        </w:rPr>
        <w:t xml:space="preserve">Pardavėjas pagal šią Sutartį sąskaitas faktūras teikia tik elektroniniu būdu. </w:t>
      </w:r>
    </w:p>
    <w:p w14:paraId="758E3C07" w14:textId="77777777" w:rsidR="00C557F3" w:rsidRPr="00B20CF3" w:rsidRDefault="00C557F3" w:rsidP="00950184">
      <w:pPr>
        <w:numPr>
          <w:ilvl w:val="1"/>
          <w:numId w:val="5"/>
        </w:numPr>
        <w:spacing w:after="0" w:line="240" w:lineRule="auto"/>
        <w:ind w:left="0" w:firstLine="851"/>
        <w:contextualSpacing/>
        <w:jc w:val="both"/>
        <w:rPr>
          <w:rFonts w:ascii="Times New Roman" w:eastAsia="Calibri" w:hAnsi="Times New Roman" w:cs="Times New Roman"/>
          <w:sz w:val="24"/>
          <w:szCs w:val="24"/>
        </w:rPr>
      </w:pPr>
      <w:r w:rsidRPr="00B20CF3">
        <w:rPr>
          <w:rFonts w:ascii="Times New Roman" w:eastAsia="Calibri" w:hAnsi="Times New Roman" w:cs="Times New Roman"/>
          <w:sz w:val="24"/>
          <w:szCs w:val="24"/>
        </w:rPr>
        <w:t xml:space="preserve">Elektroninės sąskaitos faktūros (išrašytos, perduotos ir gautos tokiu elektroniniu formatu, kuris sudaro galimybę jas apdoroti automatiniu ir elektroniniu būdu), atitinkančios Europos elektroninių sąskaitų faktūrų standartą, teikiamos Pardavėjo pasirinktomis priemonėmis. Europos elektroninių sąskaitų faktūrų standarto neatitinkančios elektroninės sąskaitos faktūros gali būti teikiamos tik naudojantis informacinės sistemos „E. sąskaita“ priemonėmis. </w:t>
      </w:r>
    </w:p>
    <w:p w14:paraId="6CA1C7E2" w14:textId="77777777" w:rsidR="00C557F3" w:rsidRPr="00B20CF3" w:rsidRDefault="00C557F3" w:rsidP="00950184">
      <w:pPr>
        <w:numPr>
          <w:ilvl w:val="1"/>
          <w:numId w:val="5"/>
        </w:numPr>
        <w:spacing w:after="0" w:line="240" w:lineRule="auto"/>
        <w:ind w:left="0" w:firstLine="851"/>
        <w:contextualSpacing/>
        <w:jc w:val="both"/>
        <w:rPr>
          <w:rFonts w:ascii="Times New Roman" w:eastAsia="Calibri" w:hAnsi="Times New Roman" w:cs="Times New Roman"/>
          <w:sz w:val="24"/>
          <w:szCs w:val="24"/>
        </w:rPr>
      </w:pPr>
      <w:r w:rsidRPr="00B20CF3">
        <w:rPr>
          <w:rFonts w:ascii="Times New Roman" w:eastAsia="Calibri" w:hAnsi="Times New Roman" w:cs="Times New Roman"/>
          <w:sz w:val="24"/>
          <w:szCs w:val="24"/>
        </w:rPr>
        <w:t xml:space="preserve">Perkančioji organizacija elektronines sąskaitas faktūras priima ir apdoroja naudodamasi informacinės sistemos „E. sąskaita“ priemonėmis. </w:t>
      </w:r>
    </w:p>
    <w:p w14:paraId="157E264F" w14:textId="77777777" w:rsidR="00C557F3" w:rsidRPr="00B20CF3" w:rsidRDefault="00C557F3" w:rsidP="00950184">
      <w:pPr>
        <w:numPr>
          <w:ilvl w:val="1"/>
          <w:numId w:val="5"/>
        </w:numPr>
        <w:spacing w:after="0" w:line="240" w:lineRule="auto"/>
        <w:ind w:left="0" w:firstLine="851"/>
        <w:contextualSpacing/>
        <w:jc w:val="both"/>
        <w:rPr>
          <w:rFonts w:ascii="Times New Roman" w:eastAsia="Calibri" w:hAnsi="Times New Roman" w:cs="Times New Roman"/>
          <w:sz w:val="24"/>
          <w:szCs w:val="24"/>
        </w:rPr>
      </w:pPr>
      <w:r w:rsidRPr="00B20CF3">
        <w:rPr>
          <w:rFonts w:ascii="Times New Roman" w:eastAsia="Calibri" w:hAnsi="Times New Roman" w:cs="Times New Roman"/>
          <w:sz w:val="24"/>
          <w:szCs w:val="24"/>
        </w:rPr>
        <w:t xml:space="preserve">Perkančioji organizacija už Prekes atsiskaito mokėjimo pavedimu pagal pateiktą sąskaitą faktūrą. Apmokėjimo terminas – per 20 (dvidešimt) kalendorinių dienų </w:t>
      </w:r>
      <w:r w:rsidR="001A2F2E" w:rsidRPr="00B20CF3">
        <w:rPr>
          <w:rFonts w:ascii="Times New Roman" w:eastAsia="Calibri" w:hAnsi="Times New Roman" w:cs="Times New Roman"/>
          <w:sz w:val="24"/>
          <w:szCs w:val="24"/>
        </w:rPr>
        <w:t>nuo</w:t>
      </w:r>
      <w:r w:rsidRPr="00B20CF3">
        <w:rPr>
          <w:rFonts w:ascii="Times New Roman" w:eastAsia="Calibri" w:hAnsi="Times New Roman" w:cs="Times New Roman"/>
          <w:sz w:val="24"/>
          <w:szCs w:val="24"/>
        </w:rPr>
        <w:t xml:space="preserve"> sąskaitos faktūros </w:t>
      </w:r>
      <w:r w:rsidR="003F2EAD" w:rsidRPr="00B20CF3">
        <w:rPr>
          <w:rFonts w:ascii="Times New Roman" w:eastAsia="Calibri" w:hAnsi="Times New Roman" w:cs="Times New Roman"/>
          <w:sz w:val="24"/>
          <w:szCs w:val="24"/>
        </w:rPr>
        <w:t>gavimo</w:t>
      </w:r>
      <w:r w:rsidRPr="00B20CF3">
        <w:rPr>
          <w:rFonts w:ascii="Times New Roman" w:eastAsia="Calibri" w:hAnsi="Times New Roman" w:cs="Times New Roman"/>
          <w:sz w:val="24"/>
          <w:szCs w:val="24"/>
        </w:rPr>
        <w:t>.</w:t>
      </w:r>
    </w:p>
    <w:p w14:paraId="23906C42" w14:textId="77777777" w:rsidR="00C557F3" w:rsidRPr="00B20CF3" w:rsidRDefault="00C557F3" w:rsidP="00950184">
      <w:pPr>
        <w:numPr>
          <w:ilvl w:val="1"/>
          <w:numId w:val="5"/>
        </w:numPr>
        <w:spacing w:after="0" w:line="240" w:lineRule="auto"/>
        <w:ind w:left="0" w:firstLine="851"/>
        <w:contextualSpacing/>
        <w:jc w:val="both"/>
        <w:rPr>
          <w:rFonts w:ascii="Times New Roman" w:eastAsia="Calibri" w:hAnsi="Times New Roman" w:cs="Times New Roman"/>
          <w:sz w:val="24"/>
          <w:szCs w:val="24"/>
        </w:rPr>
      </w:pPr>
      <w:r w:rsidRPr="00B20CF3">
        <w:rPr>
          <w:rFonts w:ascii="Times New Roman" w:eastAsia="Calibri" w:hAnsi="Times New Roman" w:cs="Times New Roman"/>
          <w:sz w:val="24"/>
          <w:szCs w:val="24"/>
        </w:rPr>
        <w:t>Pardavėjui avansas</w:t>
      </w:r>
      <w:r w:rsidR="00AC7272" w:rsidRPr="00B20CF3">
        <w:rPr>
          <w:rFonts w:ascii="Times New Roman" w:eastAsia="Calibri" w:hAnsi="Times New Roman" w:cs="Times New Roman"/>
          <w:sz w:val="24"/>
          <w:szCs w:val="24"/>
        </w:rPr>
        <w:t xml:space="preserve"> ar kredito limitas</w:t>
      </w:r>
      <w:r w:rsidRPr="00B20CF3">
        <w:rPr>
          <w:rFonts w:ascii="Times New Roman" w:eastAsia="Calibri" w:hAnsi="Times New Roman" w:cs="Times New Roman"/>
          <w:sz w:val="24"/>
          <w:szCs w:val="24"/>
        </w:rPr>
        <w:t xml:space="preserve"> nemokam</w:t>
      </w:r>
      <w:r w:rsidR="00AC7272" w:rsidRPr="00B20CF3">
        <w:rPr>
          <w:rFonts w:ascii="Times New Roman" w:eastAsia="Calibri" w:hAnsi="Times New Roman" w:cs="Times New Roman"/>
          <w:sz w:val="24"/>
          <w:szCs w:val="24"/>
        </w:rPr>
        <w:t>i</w:t>
      </w:r>
      <w:r w:rsidRPr="00B20CF3">
        <w:rPr>
          <w:rFonts w:ascii="Times New Roman" w:eastAsia="Calibri" w:hAnsi="Times New Roman" w:cs="Times New Roman"/>
          <w:sz w:val="24"/>
          <w:szCs w:val="24"/>
        </w:rPr>
        <w:t>.</w:t>
      </w:r>
    </w:p>
    <w:p w14:paraId="7695E55B" w14:textId="77777777" w:rsidR="00C557F3" w:rsidRPr="00B20CF3" w:rsidRDefault="00C557F3" w:rsidP="00950184">
      <w:pPr>
        <w:numPr>
          <w:ilvl w:val="1"/>
          <w:numId w:val="5"/>
        </w:numPr>
        <w:spacing w:after="0" w:line="240" w:lineRule="auto"/>
        <w:ind w:left="0" w:firstLine="851"/>
        <w:contextualSpacing/>
        <w:jc w:val="both"/>
        <w:rPr>
          <w:rFonts w:ascii="Times New Roman" w:eastAsia="Calibri" w:hAnsi="Times New Roman" w:cs="Times New Roman"/>
          <w:sz w:val="24"/>
          <w:szCs w:val="24"/>
        </w:rPr>
      </w:pPr>
      <w:r w:rsidRPr="00B20CF3">
        <w:rPr>
          <w:rFonts w:ascii="Times New Roman" w:eastAsia="Calibri" w:hAnsi="Times New Roman" w:cs="Times New Roman"/>
          <w:sz w:val="24"/>
          <w:szCs w:val="24"/>
        </w:rPr>
        <w:t>Visi atsiskaitymai pagal šią Sutartį atliekami eurais.</w:t>
      </w:r>
    </w:p>
    <w:p w14:paraId="6F8CDBE7" w14:textId="77777777" w:rsidR="00097D3A" w:rsidRPr="00B20CF3" w:rsidRDefault="00C557F3" w:rsidP="00950184">
      <w:pPr>
        <w:numPr>
          <w:ilvl w:val="1"/>
          <w:numId w:val="5"/>
        </w:numPr>
        <w:spacing w:after="0" w:line="240" w:lineRule="auto"/>
        <w:ind w:left="0" w:firstLine="851"/>
        <w:contextualSpacing/>
        <w:jc w:val="both"/>
        <w:rPr>
          <w:rFonts w:ascii="Times New Roman" w:eastAsia="Times New Roman" w:hAnsi="Times New Roman" w:cs="Times New Roman"/>
          <w:sz w:val="24"/>
          <w:szCs w:val="24"/>
        </w:rPr>
      </w:pPr>
      <w:r w:rsidRPr="00B20CF3">
        <w:rPr>
          <w:rFonts w:ascii="Times New Roman" w:eastAsia="Calibri" w:hAnsi="Times New Roman" w:cs="Times New Roman"/>
          <w:sz w:val="24"/>
          <w:szCs w:val="24"/>
        </w:rPr>
        <w:t>Perkančioji organizacija nuosavybės teisę į Prekes įgyja nuo Prekių perdavimo Perk</w:t>
      </w:r>
      <w:r w:rsidR="00097D3A" w:rsidRPr="00B20CF3">
        <w:rPr>
          <w:rFonts w:ascii="Times New Roman" w:eastAsia="Calibri" w:hAnsi="Times New Roman" w:cs="Times New Roman"/>
          <w:sz w:val="24"/>
          <w:szCs w:val="24"/>
        </w:rPr>
        <w:t xml:space="preserve">ančiajai organizacijai momento. </w:t>
      </w:r>
    </w:p>
    <w:p w14:paraId="09DD12E6" w14:textId="77777777" w:rsidR="00097D3A" w:rsidRPr="00B20CF3" w:rsidRDefault="00097D3A" w:rsidP="00950184">
      <w:pPr>
        <w:spacing w:after="0" w:line="240" w:lineRule="auto"/>
        <w:ind w:left="851"/>
        <w:contextualSpacing/>
        <w:rPr>
          <w:rFonts w:ascii="Times New Roman" w:eastAsia="Times New Roman" w:hAnsi="Times New Roman" w:cs="Times New Roman"/>
          <w:b/>
          <w:sz w:val="24"/>
          <w:szCs w:val="24"/>
        </w:rPr>
      </w:pPr>
    </w:p>
    <w:p w14:paraId="012ABD47" w14:textId="77777777" w:rsidR="00C557F3" w:rsidRPr="00B20CF3" w:rsidRDefault="00C557F3" w:rsidP="00950184">
      <w:pPr>
        <w:numPr>
          <w:ilvl w:val="0"/>
          <w:numId w:val="5"/>
        </w:numPr>
        <w:spacing w:after="200" w:line="240" w:lineRule="auto"/>
        <w:contextualSpacing/>
        <w:jc w:val="center"/>
        <w:rPr>
          <w:rFonts w:ascii="Times New Roman" w:eastAsia="Calibri" w:hAnsi="Times New Roman" w:cs="Times New Roman"/>
          <w:b/>
          <w:sz w:val="24"/>
          <w:szCs w:val="24"/>
        </w:rPr>
      </w:pPr>
      <w:r w:rsidRPr="00B20CF3">
        <w:rPr>
          <w:rFonts w:ascii="Times New Roman" w:eastAsia="Calibri" w:hAnsi="Times New Roman" w:cs="Times New Roman"/>
          <w:b/>
          <w:sz w:val="24"/>
          <w:szCs w:val="24"/>
        </w:rPr>
        <w:t>ŠALIŲ ĮSIPAREIGOJIMAI</w:t>
      </w:r>
    </w:p>
    <w:p w14:paraId="5FABF75A" w14:textId="77777777" w:rsidR="001312BF" w:rsidRPr="00B20CF3" w:rsidRDefault="001312BF" w:rsidP="00950184">
      <w:pPr>
        <w:spacing w:after="200" w:line="240" w:lineRule="auto"/>
        <w:ind w:left="1140"/>
        <w:contextualSpacing/>
        <w:rPr>
          <w:rFonts w:ascii="Times New Roman" w:eastAsia="Calibri" w:hAnsi="Times New Roman" w:cs="Times New Roman"/>
          <w:b/>
          <w:sz w:val="24"/>
          <w:szCs w:val="24"/>
        </w:rPr>
      </w:pPr>
    </w:p>
    <w:p w14:paraId="633D1821" w14:textId="77777777" w:rsidR="00C557F3" w:rsidRPr="00B20CF3" w:rsidRDefault="00C557F3" w:rsidP="00950184">
      <w:pPr>
        <w:numPr>
          <w:ilvl w:val="1"/>
          <w:numId w:val="5"/>
        </w:numPr>
        <w:spacing w:after="0" w:line="240" w:lineRule="auto"/>
        <w:ind w:left="0" w:firstLine="851"/>
        <w:contextualSpacing/>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Pardavėjas įsipareigoja:</w:t>
      </w:r>
    </w:p>
    <w:p w14:paraId="39D38687" w14:textId="77777777" w:rsidR="005F22E1" w:rsidRPr="00B20CF3" w:rsidRDefault="005F22E1" w:rsidP="0095018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4.1.1.</w:t>
      </w:r>
      <w:r w:rsidR="00222FAC" w:rsidRPr="00B20CF3">
        <w:rPr>
          <w:rFonts w:ascii="Times New Roman" w:eastAsia="Times New Roman" w:hAnsi="Times New Roman" w:cs="Times New Roman"/>
          <w:sz w:val="24"/>
          <w:szCs w:val="24"/>
        </w:rPr>
        <w:t xml:space="preserve"> </w:t>
      </w:r>
      <w:r w:rsidR="003326F4" w:rsidRPr="00B20CF3">
        <w:rPr>
          <w:rFonts w:ascii="Times New Roman" w:hAnsi="Times New Roman" w:cs="Times New Roman"/>
          <w:sz w:val="24"/>
          <w:szCs w:val="24"/>
        </w:rPr>
        <w:t xml:space="preserve">pagal atskirus Perkančiosios organizacijos užsakymus parduoti Prekes </w:t>
      </w:r>
      <w:r w:rsidR="000F45A3" w:rsidRPr="00B20CF3">
        <w:rPr>
          <w:rFonts w:ascii="Times New Roman" w:hAnsi="Times New Roman" w:cs="Times New Roman"/>
          <w:sz w:val="24"/>
          <w:szCs w:val="24"/>
        </w:rPr>
        <w:t>Sutartyje nustatyta tvarka ir sąlygomis.</w:t>
      </w:r>
    </w:p>
    <w:p w14:paraId="02DCA909" w14:textId="77777777" w:rsidR="008C5F34" w:rsidRPr="00B20CF3" w:rsidRDefault="005F22E1" w:rsidP="008C5F34">
      <w:pPr>
        <w:widowControl w:val="0"/>
        <w:autoSpaceDE w:val="0"/>
        <w:autoSpaceDN w:val="0"/>
        <w:adjustRightInd w:val="0"/>
        <w:spacing w:after="0" w:line="240" w:lineRule="auto"/>
        <w:ind w:firstLine="851"/>
        <w:jc w:val="both"/>
        <w:rPr>
          <w:rFonts w:ascii="Times New Roman" w:eastAsia="Calibri" w:hAnsi="Times New Roman" w:cs="Times New Roman"/>
          <w:sz w:val="24"/>
          <w:szCs w:val="24"/>
        </w:rPr>
      </w:pPr>
      <w:r w:rsidRPr="00B20CF3">
        <w:rPr>
          <w:rFonts w:ascii="Times New Roman" w:eastAsia="Times New Roman" w:hAnsi="Times New Roman" w:cs="Times New Roman"/>
          <w:sz w:val="24"/>
          <w:szCs w:val="24"/>
        </w:rPr>
        <w:t>4.1.2.</w:t>
      </w:r>
      <w:r w:rsidR="00965819" w:rsidRPr="00B20CF3">
        <w:rPr>
          <w:rFonts w:ascii="Times New Roman" w:hAnsi="Times New Roman" w:cs="Times New Roman"/>
          <w:sz w:val="24"/>
          <w:szCs w:val="24"/>
        </w:rPr>
        <w:t xml:space="preserve"> </w:t>
      </w:r>
      <w:r w:rsidR="008C5F34" w:rsidRPr="00B20CF3">
        <w:rPr>
          <w:rFonts w:ascii="Times New Roman" w:hAnsi="Times New Roman" w:cs="Times New Roman"/>
          <w:sz w:val="24"/>
          <w:szCs w:val="24"/>
        </w:rPr>
        <w:t xml:space="preserve">leisti </w:t>
      </w:r>
      <w:r w:rsidR="008C5F34" w:rsidRPr="00B20CF3">
        <w:rPr>
          <w:rFonts w:ascii="Times New Roman" w:eastAsia="Calibri" w:hAnsi="Times New Roman" w:cs="Times New Roman"/>
          <w:sz w:val="24"/>
          <w:szCs w:val="24"/>
        </w:rPr>
        <w:t xml:space="preserve">Perkančiajai organizacijai Prekes pasiimti iš Pardavėjo prekybos vietų, arba pristatyti savo lėšomis Perkančiajai organizacijai adresu </w:t>
      </w:r>
      <w:r w:rsidR="008C5F34" w:rsidRPr="00B20CF3">
        <w:rPr>
          <w:rFonts w:ascii="Times New Roman" w:hAnsi="Times New Roman" w:cs="Times New Roman"/>
          <w:sz w:val="24"/>
          <w:szCs w:val="24"/>
          <w:lang w:eastAsia="lt-LT"/>
        </w:rPr>
        <w:t>A. Jakšto g. 6, LT 01105, Vilnius</w:t>
      </w:r>
      <w:r w:rsidR="008C5F34" w:rsidRPr="00B20CF3">
        <w:rPr>
          <w:rFonts w:ascii="Times New Roman" w:eastAsia="Calibri" w:hAnsi="Times New Roman" w:cs="Times New Roman"/>
          <w:sz w:val="24"/>
          <w:szCs w:val="24"/>
        </w:rPr>
        <w:t>;</w:t>
      </w:r>
    </w:p>
    <w:p w14:paraId="664D7664" w14:textId="77777777" w:rsidR="003326F4" w:rsidRPr="00B20CF3" w:rsidRDefault="003326F4" w:rsidP="00950184">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B20CF3">
        <w:rPr>
          <w:rFonts w:ascii="Times New Roman" w:hAnsi="Times New Roman" w:cs="Times New Roman"/>
          <w:sz w:val="24"/>
          <w:szCs w:val="24"/>
        </w:rPr>
        <w:t>4.1.3. Prekes parduoti tik Perkančiosios organizacijos įgaliotiems atstovams</w:t>
      </w:r>
      <w:r w:rsidR="000F45A3" w:rsidRPr="00B20CF3">
        <w:rPr>
          <w:rFonts w:ascii="Times New Roman" w:hAnsi="Times New Roman" w:cs="Times New Roman"/>
          <w:sz w:val="24"/>
          <w:szCs w:val="24"/>
        </w:rPr>
        <w:t>,</w:t>
      </w:r>
      <w:r w:rsidRPr="00B20CF3">
        <w:rPr>
          <w:rFonts w:ascii="Times New Roman" w:hAnsi="Times New Roman" w:cs="Times New Roman"/>
          <w:sz w:val="24"/>
          <w:szCs w:val="24"/>
        </w:rPr>
        <w:t xml:space="preserve"> nurodytiems Sutarties </w:t>
      </w:r>
      <w:r w:rsidR="002202DD" w:rsidRPr="00B20CF3">
        <w:rPr>
          <w:rFonts w:ascii="Times New Roman" w:hAnsi="Times New Roman" w:cs="Times New Roman"/>
          <w:sz w:val="24"/>
          <w:szCs w:val="24"/>
        </w:rPr>
        <w:t>9.</w:t>
      </w:r>
      <w:r w:rsidR="000F45A3" w:rsidRPr="00B20CF3">
        <w:rPr>
          <w:rFonts w:ascii="Times New Roman" w:hAnsi="Times New Roman" w:cs="Times New Roman"/>
          <w:sz w:val="24"/>
          <w:szCs w:val="24"/>
        </w:rPr>
        <w:t>3.1</w:t>
      </w:r>
      <w:r w:rsidRPr="00B20CF3">
        <w:rPr>
          <w:rFonts w:ascii="Times New Roman" w:hAnsi="Times New Roman" w:cs="Times New Roman"/>
          <w:sz w:val="24"/>
          <w:szCs w:val="24"/>
        </w:rPr>
        <w:t xml:space="preserve"> </w:t>
      </w:r>
      <w:r w:rsidR="000F45A3" w:rsidRPr="00B20CF3">
        <w:rPr>
          <w:rFonts w:ascii="Times New Roman" w:hAnsi="Times New Roman" w:cs="Times New Roman"/>
          <w:sz w:val="24"/>
          <w:szCs w:val="24"/>
        </w:rPr>
        <w:t>papunktyje</w:t>
      </w:r>
      <w:r w:rsidRPr="00B20CF3">
        <w:rPr>
          <w:rFonts w:ascii="Times New Roman" w:hAnsi="Times New Roman" w:cs="Times New Roman"/>
          <w:sz w:val="24"/>
          <w:szCs w:val="24"/>
        </w:rPr>
        <w:t>, pateikus darbo pažymėjimą</w:t>
      </w:r>
      <w:r w:rsidR="002202DD" w:rsidRPr="00B20CF3">
        <w:rPr>
          <w:rFonts w:ascii="Times New Roman" w:hAnsi="Times New Roman" w:cs="Times New Roman"/>
          <w:sz w:val="24"/>
          <w:szCs w:val="24"/>
        </w:rPr>
        <w:t>;</w:t>
      </w:r>
    </w:p>
    <w:p w14:paraId="44C3B60B" w14:textId="77777777" w:rsidR="003326F4" w:rsidRPr="00B20CF3" w:rsidRDefault="003326F4" w:rsidP="0095018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B20CF3">
        <w:rPr>
          <w:rFonts w:ascii="Times New Roman" w:hAnsi="Times New Roman" w:cs="Times New Roman"/>
          <w:sz w:val="24"/>
          <w:szCs w:val="24"/>
        </w:rPr>
        <w:t xml:space="preserve">4.1.4. Prekėms taikyti </w:t>
      </w:r>
      <w:r w:rsidR="00AC7272" w:rsidRPr="00B20CF3">
        <w:rPr>
          <w:rFonts w:ascii="Times New Roman" w:hAnsi="Times New Roman" w:cs="Times New Roman"/>
          <w:sz w:val="24"/>
          <w:szCs w:val="24"/>
        </w:rPr>
        <w:t>Sutartyje numatytą nuolaidą</w:t>
      </w:r>
      <w:r w:rsidR="002202DD" w:rsidRPr="00B20CF3">
        <w:rPr>
          <w:rFonts w:ascii="Times New Roman" w:hAnsi="Times New Roman" w:cs="Times New Roman"/>
          <w:sz w:val="24"/>
          <w:szCs w:val="24"/>
        </w:rPr>
        <w:t>;</w:t>
      </w:r>
    </w:p>
    <w:p w14:paraId="232B9B11" w14:textId="77777777" w:rsidR="003326F4" w:rsidRPr="00B20CF3" w:rsidRDefault="005F22E1" w:rsidP="00950184">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B20CF3">
        <w:rPr>
          <w:rFonts w:ascii="Times New Roman" w:eastAsia="Times New Roman" w:hAnsi="Times New Roman" w:cs="Times New Roman"/>
          <w:sz w:val="24"/>
          <w:szCs w:val="24"/>
        </w:rPr>
        <w:t>4.1.</w:t>
      </w:r>
      <w:r w:rsidR="003326F4" w:rsidRPr="00B20CF3">
        <w:rPr>
          <w:rFonts w:ascii="Times New Roman" w:eastAsia="Times New Roman" w:hAnsi="Times New Roman" w:cs="Times New Roman"/>
          <w:sz w:val="24"/>
          <w:szCs w:val="24"/>
        </w:rPr>
        <w:t>5</w:t>
      </w:r>
      <w:r w:rsidRPr="00B20CF3">
        <w:rPr>
          <w:rFonts w:ascii="Times New Roman" w:eastAsia="Times New Roman" w:hAnsi="Times New Roman" w:cs="Times New Roman"/>
          <w:sz w:val="24"/>
          <w:szCs w:val="24"/>
        </w:rPr>
        <w:t>.</w:t>
      </w:r>
      <w:r w:rsidR="00222FAC" w:rsidRPr="00B20CF3">
        <w:rPr>
          <w:rFonts w:ascii="Times New Roman" w:eastAsia="Times New Roman" w:hAnsi="Times New Roman" w:cs="Times New Roman"/>
          <w:sz w:val="24"/>
          <w:szCs w:val="24"/>
        </w:rPr>
        <w:t xml:space="preserve"> </w:t>
      </w:r>
      <w:r w:rsidR="003326F4" w:rsidRPr="00B20CF3">
        <w:rPr>
          <w:rFonts w:ascii="Times New Roman" w:hAnsi="Times New Roman" w:cs="Times New Roman"/>
          <w:sz w:val="24"/>
          <w:szCs w:val="24"/>
        </w:rPr>
        <w:t>parduoti tinkamos kokybės Prekes, atitinkančias teisės aktuose nustatytus reikalavimus;</w:t>
      </w:r>
    </w:p>
    <w:p w14:paraId="5AE89133" w14:textId="77777777" w:rsidR="005F22E1" w:rsidRPr="00B20CF3" w:rsidRDefault="005F22E1" w:rsidP="0095018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4.1.</w:t>
      </w:r>
      <w:r w:rsidR="003326F4" w:rsidRPr="00B20CF3">
        <w:rPr>
          <w:rFonts w:ascii="Times New Roman" w:eastAsia="Times New Roman" w:hAnsi="Times New Roman" w:cs="Times New Roman"/>
          <w:sz w:val="24"/>
          <w:szCs w:val="24"/>
        </w:rPr>
        <w:t>6</w:t>
      </w:r>
      <w:r w:rsidRPr="00B20CF3">
        <w:rPr>
          <w:rFonts w:ascii="Times New Roman" w:eastAsia="Times New Roman" w:hAnsi="Times New Roman" w:cs="Times New Roman"/>
          <w:sz w:val="24"/>
          <w:szCs w:val="24"/>
        </w:rPr>
        <w:t>.</w:t>
      </w:r>
      <w:r w:rsidR="00222FAC" w:rsidRPr="00B20CF3">
        <w:rPr>
          <w:rFonts w:ascii="Times New Roman" w:eastAsia="Times New Roman" w:hAnsi="Times New Roman" w:cs="Times New Roman"/>
          <w:sz w:val="24"/>
          <w:szCs w:val="24"/>
        </w:rPr>
        <w:t xml:space="preserve"> </w:t>
      </w:r>
      <w:r w:rsidR="00F82CC6" w:rsidRPr="00B20CF3">
        <w:rPr>
          <w:rFonts w:ascii="Times New Roman" w:eastAsia="Times New Roman" w:hAnsi="Times New Roman" w:cs="Times New Roman"/>
          <w:sz w:val="24"/>
          <w:szCs w:val="24"/>
        </w:rPr>
        <w:t>u</w:t>
      </w:r>
      <w:r w:rsidR="00C557F3" w:rsidRPr="00B20CF3">
        <w:rPr>
          <w:rFonts w:ascii="Times New Roman" w:eastAsia="Times New Roman" w:hAnsi="Times New Roman" w:cs="Times New Roman"/>
          <w:sz w:val="24"/>
          <w:szCs w:val="24"/>
        </w:rPr>
        <w:t>žtikrinti, kad Prekės atitiktų nurodytas savybes ir jas galima būtų naudoti pagal įprastą jų paskirtį</w:t>
      </w:r>
      <w:r w:rsidR="002202DD" w:rsidRPr="00B20CF3">
        <w:rPr>
          <w:rFonts w:ascii="Times New Roman" w:eastAsia="Times New Roman" w:hAnsi="Times New Roman" w:cs="Times New Roman"/>
          <w:sz w:val="24"/>
          <w:szCs w:val="24"/>
        </w:rPr>
        <w:t>;</w:t>
      </w:r>
    </w:p>
    <w:p w14:paraId="271729F2" w14:textId="77777777" w:rsidR="005F22E1" w:rsidRPr="00B20CF3" w:rsidRDefault="005F22E1" w:rsidP="0095018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4.1.</w:t>
      </w:r>
      <w:r w:rsidR="003326F4" w:rsidRPr="00B20CF3">
        <w:rPr>
          <w:rFonts w:ascii="Times New Roman" w:eastAsia="Times New Roman" w:hAnsi="Times New Roman" w:cs="Times New Roman"/>
          <w:sz w:val="24"/>
          <w:szCs w:val="24"/>
        </w:rPr>
        <w:t>7</w:t>
      </w:r>
      <w:r w:rsidRPr="00B20CF3">
        <w:rPr>
          <w:rFonts w:ascii="Times New Roman" w:eastAsia="Times New Roman" w:hAnsi="Times New Roman" w:cs="Times New Roman"/>
          <w:sz w:val="24"/>
          <w:szCs w:val="24"/>
        </w:rPr>
        <w:t>.</w:t>
      </w:r>
      <w:r w:rsidR="00222FAC" w:rsidRPr="00B20CF3">
        <w:rPr>
          <w:rFonts w:ascii="Times New Roman" w:eastAsia="Times New Roman" w:hAnsi="Times New Roman" w:cs="Times New Roman"/>
          <w:sz w:val="24"/>
          <w:szCs w:val="24"/>
        </w:rPr>
        <w:t xml:space="preserve"> </w:t>
      </w:r>
      <w:r w:rsidR="003326F4" w:rsidRPr="00B20CF3">
        <w:rPr>
          <w:rFonts w:ascii="Times New Roman" w:hAnsi="Times New Roman" w:cs="Times New Roman"/>
          <w:sz w:val="24"/>
          <w:szCs w:val="24"/>
        </w:rPr>
        <w:t>gavus raštišką Perkančiosios organizacijos pranešimą, per 5 (penkias) darbo dienas pašalinti Prekės kokybės trūkumus arba per 10 (dešimt) dienų pakeisti Prekę nauja kokybiška preke</w:t>
      </w:r>
      <w:r w:rsidR="002202DD" w:rsidRPr="00B20CF3">
        <w:rPr>
          <w:rFonts w:ascii="Times New Roman" w:hAnsi="Times New Roman" w:cs="Times New Roman"/>
          <w:sz w:val="24"/>
          <w:szCs w:val="24"/>
        </w:rPr>
        <w:t>;</w:t>
      </w:r>
    </w:p>
    <w:p w14:paraId="3EB0E947" w14:textId="77777777" w:rsidR="005F22E1" w:rsidRPr="00B20CF3" w:rsidRDefault="005F22E1" w:rsidP="0095018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4.1.</w:t>
      </w:r>
      <w:r w:rsidR="003326F4" w:rsidRPr="00B20CF3">
        <w:rPr>
          <w:rFonts w:ascii="Times New Roman" w:eastAsia="Times New Roman" w:hAnsi="Times New Roman" w:cs="Times New Roman"/>
          <w:sz w:val="24"/>
          <w:szCs w:val="24"/>
        </w:rPr>
        <w:t>8</w:t>
      </w:r>
      <w:r w:rsidRPr="00B20CF3">
        <w:rPr>
          <w:rFonts w:ascii="Times New Roman" w:eastAsia="Times New Roman" w:hAnsi="Times New Roman" w:cs="Times New Roman"/>
          <w:sz w:val="24"/>
          <w:szCs w:val="24"/>
        </w:rPr>
        <w:t>.</w:t>
      </w:r>
      <w:r w:rsidR="00222FAC" w:rsidRPr="00B20CF3">
        <w:rPr>
          <w:rFonts w:ascii="Times New Roman" w:eastAsia="Times New Roman" w:hAnsi="Times New Roman" w:cs="Times New Roman"/>
          <w:sz w:val="24"/>
          <w:szCs w:val="24"/>
        </w:rPr>
        <w:t xml:space="preserve"> </w:t>
      </w:r>
      <w:r w:rsidR="00F82CC6" w:rsidRPr="00B20CF3">
        <w:rPr>
          <w:rFonts w:ascii="Times New Roman" w:eastAsia="Times New Roman" w:hAnsi="Times New Roman" w:cs="Times New Roman"/>
          <w:sz w:val="24"/>
          <w:szCs w:val="24"/>
        </w:rPr>
        <w:t>u</w:t>
      </w:r>
      <w:r w:rsidR="00C557F3" w:rsidRPr="00B20CF3">
        <w:rPr>
          <w:rFonts w:ascii="Times New Roman" w:eastAsia="Times New Roman" w:hAnsi="Times New Roman" w:cs="Times New Roman"/>
          <w:sz w:val="24"/>
          <w:szCs w:val="24"/>
        </w:rPr>
        <w:t>žtikrinti informacijos ir asmens duomenų, susijusių su Sutarties dalyku, Sutarties vykdymu ir gautais rezultatais, konfidencialumą ir kad darbuotojai bei pavaldūs asmenys laikytųsi šioje Sutartyje bei galiojančiuose teisės aktuose įtvirtintų informacijos ir asmens duomenų konfidencialumo įsipareigojimų</w:t>
      </w:r>
      <w:r w:rsidR="002202DD" w:rsidRPr="00B20CF3">
        <w:rPr>
          <w:rFonts w:ascii="Times New Roman" w:eastAsia="Times New Roman" w:hAnsi="Times New Roman" w:cs="Times New Roman"/>
          <w:sz w:val="24"/>
          <w:szCs w:val="24"/>
        </w:rPr>
        <w:t>;</w:t>
      </w:r>
      <w:r w:rsidR="00C557F3" w:rsidRPr="00B20CF3">
        <w:rPr>
          <w:rFonts w:ascii="Times New Roman" w:eastAsia="Times New Roman" w:hAnsi="Times New Roman" w:cs="Times New Roman"/>
          <w:sz w:val="24"/>
          <w:szCs w:val="24"/>
        </w:rPr>
        <w:t xml:space="preserve"> </w:t>
      </w:r>
    </w:p>
    <w:p w14:paraId="23F223C2" w14:textId="77777777" w:rsidR="00B62E5B" w:rsidRPr="00B20CF3" w:rsidRDefault="005F22E1" w:rsidP="0095018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lastRenderedPageBreak/>
        <w:t>4.1.</w:t>
      </w:r>
      <w:r w:rsidR="003326F4" w:rsidRPr="00B20CF3">
        <w:rPr>
          <w:rFonts w:ascii="Times New Roman" w:eastAsia="Times New Roman" w:hAnsi="Times New Roman" w:cs="Times New Roman"/>
          <w:sz w:val="24"/>
          <w:szCs w:val="24"/>
        </w:rPr>
        <w:t>9</w:t>
      </w:r>
      <w:r w:rsidRPr="00B20CF3">
        <w:rPr>
          <w:rFonts w:ascii="Times New Roman" w:eastAsia="Times New Roman" w:hAnsi="Times New Roman" w:cs="Times New Roman"/>
          <w:sz w:val="24"/>
          <w:szCs w:val="24"/>
        </w:rPr>
        <w:t>.</w:t>
      </w:r>
      <w:r w:rsidR="00D17254" w:rsidRPr="00B20CF3">
        <w:rPr>
          <w:rFonts w:ascii="Times New Roman" w:eastAsia="Times New Roman" w:hAnsi="Times New Roman" w:cs="Times New Roman"/>
          <w:sz w:val="24"/>
          <w:szCs w:val="24"/>
        </w:rPr>
        <w:t xml:space="preserve"> </w:t>
      </w:r>
      <w:r w:rsidR="00F82CC6" w:rsidRPr="00B20CF3">
        <w:rPr>
          <w:rFonts w:ascii="Times New Roman" w:eastAsia="Times New Roman" w:hAnsi="Times New Roman" w:cs="Times New Roman"/>
          <w:sz w:val="24"/>
          <w:szCs w:val="24"/>
        </w:rPr>
        <w:t>n</w:t>
      </w:r>
      <w:r w:rsidR="00C557F3" w:rsidRPr="00B20CF3">
        <w:rPr>
          <w:rFonts w:ascii="Times New Roman" w:eastAsia="Times New Roman" w:hAnsi="Times New Roman" w:cs="Times New Roman"/>
          <w:sz w:val="24"/>
          <w:szCs w:val="24"/>
        </w:rPr>
        <w:t>enaudoti Perkančiosios organizacijos pavadinimo, prekių ženklų ir (ar) Sutarties turinį sudarančios informacijos reklamoje ir (ar) kitose viešosios informacijos priemonėse be išankstinio raštiško Perkančiosios organizacijos sutikimo</w:t>
      </w:r>
      <w:r w:rsidR="002202DD" w:rsidRPr="00B20CF3">
        <w:rPr>
          <w:rFonts w:ascii="Times New Roman" w:eastAsia="Times New Roman" w:hAnsi="Times New Roman" w:cs="Times New Roman"/>
          <w:sz w:val="24"/>
          <w:szCs w:val="24"/>
        </w:rPr>
        <w:t>;</w:t>
      </w:r>
    </w:p>
    <w:p w14:paraId="1B529096" w14:textId="77777777" w:rsidR="00C557F3" w:rsidRPr="00B20CF3" w:rsidRDefault="005F22E1" w:rsidP="0095018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4.1.</w:t>
      </w:r>
      <w:r w:rsidR="003326F4" w:rsidRPr="00B20CF3">
        <w:rPr>
          <w:rFonts w:ascii="Times New Roman" w:eastAsia="Times New Roman" w:hAnsi="Times New Roman" w:cs="Times New Roman"/>
          <w:sz w:val="24"/>
          <w:szCs w:val="24"/>
        </w:rPr>
        <w:t>10</w:t>
      </w:r>
      <w:r w:rsidRPr="00B20CF3">
        <w:rPr>
          <w:rFonts w:ascii="Times New Roman" w:eastAsia="Times New Roman" w:hAnsi="Times New Roman" w:cs="Times New Roman"/>
          <w:sz w:val="24"/>
          <w:szCs w:val="24"/>
        </w:rPr>
        <w:t>.</w:t>
      </w:r>
      <w:r w:rsidR="00D17254" w:rsidRPr="00B20CF3">
        <w:rPr>
          <w:rFonts w:ascii="Times New Roman" w:eastAsia="Times New Roman" w:hAnsi="Times New Roman" w:cs="Times New Roman"/>
          <w:sz w:val="24"/>
          <w:szCs w:val="24"/>
        </w:rPr>
        <w:t xml:space="preserve"> </w:t>
      </w:r>
      <w:r w:rsidR="00F82CC6" w:rsidRPr="00B20CF3">
        <w:rPr>
          <w:rFonts w:ascii="Times New Roman" w:eastAsia="Times New Roman" w:hAnsi="Times New Roman" w:cs="Times New Roman"/>
          <w:sz w:val="24"/>
          <w:szCs w:val="24"/>
        </w:rPr>
        <w:t>n</w:t>
      </w:r>
      <w:r w:rsidR="00C557F3" w:rsidRPr="00B20CF3">
        <w:rPr>
          <w:rFonts w:ascii="Times New Roman" w:eastAsia="Times New Roman" w:hAnsi="Times New Roman" w:cs="Times New Roman"/>
          <w:sz w:val="24"/>
          <w:szCs w:val="24"/>
        </w:rPr>
        <w:t>eperleisti visų arba dalies teisių ir pareigų pagal šią Sutartį jokiai trečiajai šaliai be išankstinio raštiško Perkančiosios organizacijos sutikimo.</w:t>
      </w:r>
      <w:r w:rsidR="00C26B53" w:rsidRPr="00B20CF3">
        <w:rPr>
          <w:rFonts w:ascii="Times New Roman" w:eastAsia="Times New Roman" w:hAnsi="Times New Roman" w:cs="Times New Roman"/>
          <w:sz w:val="24"/>
          <w:szCs w:val="24"/>
        </w:rPr>
        <w:t xml:space="preserve"> Pardavėjui pagal šią Sutartį perleidus visas arba dalį teisių ir pareigų be išankstinio Perkančiosios organizacijos sutikimo, Perkančioji organizacija turi teisę nutraukti Sutartį</w:t>
      </w:r>
      <w:r w:rsidR="00CD2B9D" w:rsidRPr="00B20CF3">
        <w:rPr>
          <w:rFonts w:ascii="Times New Roman" w:eastAsia="Times New Roman" w:hAnsi="Times New Roman" w:cs="Times New Roman"/>
          <w:sz w:val="24"/>
          <w:szCs w:val="24"/>
        </w:rPr>
        <w:t>;</w:t>
      </w:r>
    </w:p>
    <w:p w14:paraId="49818C6E" w14:textId="77777777" w:rsidR="00CD2B9D" w:rsidRPr="00B20CF3" w:rsidRDefault="00CD2B9D" w:rsidP="0095018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 xml:space="preserve">4.1.11. </w:t>
      </w:r>
      <w:r w:rsidRPr="00B20CF3">
        <w:rPr>
          <w:rFonts w:ascii="Times New Roman" w:hAnsi="Times New Roman" w:cs="Times New Roman"/>
          <w:color w:val="000000"/>
          <w:sz w:val="24"/>
          <w:szCs w:val="24"/>
        </w:rPr>
        <w:t>Sutarties vykdymo metu užsakant ir pasiimant Prekes naudoti elektroninius dokumentus.</w:t>
      </w:r>
    </w:p>
    <w:p w14:paraId="09F52BCF" w14:textId="77777777" w:rsidR="00C557F3" w:rsidRPr="00B20CF3" w:rsidRDefault="00B62E5B" w:rsidP="0095018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 xml:space="preserve">4.2. </w:t>
      </w:r>
      <w:r w:rsidR="00C557F3" w:rsidRPr="00B20CF3">
        <w:rPr>
          <w:rFonts w:ascii="Times New Roman" w:eastAsia="Times New Roman" w:hAnsi="Times New Roman" w:cs="Times New Roman"/>
          <w:sz w:val="24"/>
          <w:szCs w:val="24"/>
        </w:rPr>
        <w:t>Perkančioji organizacija įsipareigoja:</w:t>
      </w:r>
    </w:p>
    <w:p w14:paraId="1D9E617E" w14:textId="77777777" w:rsidR="003326F4" w:rsidRPr="00B20CF3" w:rsidRDefault="005F22E1" w:rsidP="009501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B20CF3">
        <w:rPr>
          <w:rFonts w:ascii="Times New Roman" w:eastAsia="Times New Roman" w:hAnsi="Times New Roman" w:cs="Times New Roman"/>
          <w:sz w:val="24"/>
          <w:szCs w:val="24"/>
        </w:rPr>
        <w:t>4.</w:t>
      </w:r>
      <w:r w:rsidR="007D7E84" w:rsidRPr="00B20CF3">
        <w:rPr>
          <w:rFonts w:ascii="Times New Roman" w:eastAsia="Times New Roman" w:hAnsi="Times New Roman" w:cs="Times New Roman"/>
          <w:sz w:val="24"/>
          <w:szCs w:val="24"/>
        </w:rPr>
        <w:t>2</w:t>
      </w:r>
      <w:r w:rsidRPr="00B20CF3">
        <w:rPr>
          <w:rFonts w:ascii="Times New Roman" w:eastAsia="Times New Roman" w:hAnsi="Times New Roman" w:cs="Times New Roman"/>
          <w:sz w:val="24"/>
          <w:szCs w:val="24"/>
        </w:rPr>
        <w:t xml:space="preserve">.1. </w:t>
      </w:r>
      <w:r w:rsidR="003326F4" w:rsidRPr="00B20CF3">
        <w:rPr>
          <w:rFonts w:ascii="Times New Roman" w:hAnsi="Times New Roman" w:cs="Times New Roman"/>
          <w:sz w:val="24"/>
          <w:szCs w:val="24"/>
        </w:rPr>
        <w:t>Prekes užsakyti telefonu, el. paštu arba Perkančiosios organizacijos įgaliotiems darbuotojams atvykus į Pardavėjo prekybos vietą</w:t>
      </w:r>
      <w:r w:rsidR="000F45A3" w:rsidRPr="00B20CF3">
        <w:rPr>
          <w:rFonts w:ascii="Times New Roman" w:hAnsi="Times New Roman" w:cs="Times New Roman"/>
          <w:sz w:val="24"/>
          <w:szCs w:val="24"/>
        </w:rPr>
        <w:t>;</w:t>
      </w:r>
    </w:p>
    <w:p w14:paraId="600EE894" w14:textId="77777777" w:rsidR="003326F4" w:rsidRPr="00B20CF3" w:rsidRDefault="003326F4" w:rsidP="00950184">
      <w:pPr>
        <w:spacing w:after="0" w:line="240" w:lineRule="auto"/>
        <w:ind w:firstLine="851"/>
        <w:jc w:val="both"/>
        <w:rPr>
          <w:rFonts w:ascii="Times New Roman" w:hAnsi="Times New Roman" w:cs="Times New Roman"/>
          <w:sz w:val="24"/>
          <w:szCs w:val="24"/>
        </w:rPr>
      </w:pPr>
      <w:r w:rsidRPr="00B20CF3">
        <w:rPr>
          <w:rFonts w:ascii="Times New Roman" w:hAnsi="Times New Roman" w:cs="Times New Roman"/>
          <w:sz w:val="24"/>
          <w:szCs w:val="24"/>
        </w:rPr>
        <w:t xml:space="preserve">4.2.2. pasiimti užsakytas Prekes iš Pardavėjo prekybos vietos, išskyrus Sutarties </w:t>
      </w:r>
      <w:r w:rsidR="002202DD" w:rsidRPr="00B20CF3">
        <w:rPr>
          <w:rFonts w:ascii="Times New Roman" w:hAnsi="Times New Roman" w:cs="Times New Roman"/>
          <w:sz w:val="24"/>
          <w:szCs w:val="24"/>
        </w:rPr>
        <w:t>4</w:t>
      </w:r>
      <w:r w:rsidRPr="00B20CF3">
        <w:rPr>
          <w:rFonts w:ascii="Times New Roman" w:hAnsi="Times New Roman" w:cs="Times New Roman"/>
          <w:sz w:val="24"/>
          <w:szCs w:val="24"/>
        </w:rPr>
        <w:t>.1.2</w:t>
      </w:r>
      <w:r w:rsidR="002202DD" w:rsidRPr="00B20CF3">
        <w:rPr>
          <w:rFonts w:ascii="Times New Roman" w:hAnsi="Times New Roman" w:cs="Times New Roman"/>
          <w:sz w:val="24"/>
          <w:szCs w:val="24"/>
        </w:rPr>
        <w:t xml:space="preserve"> papunktyje</w:t>
      </w:r>
      <w:r w:rsidRPr="00B20CF3">
        <w:rPr>
          <w:rFonts w:ascii="Times New Roman" w:hAnsi="Times New Roman" w:cs="Times New Roman"/>
          <w:sz w:val="24"/>
          <w:szCs w:val="24"/>
        </w:rPr>
        <w:t xml:space="preserve"> numatytus atvejus, kai </w:t>
      </w:r>
      <w:r w:rsidRPr="00B20CF3">
        <w:rPr>
          <w:rFonts w:ascii="Times New Roman" w:eastAsia="Calibri" w:hAnsi="Times New Roman" w:cs="Times New Roman"/>
          <w:sz w:val="24"/>
          <w:szCs w:val="24"/>
        </w:rPr>
        <w:t>užsakymo vertė yra ne mažesnė kaip 100,00 Eur (vienas šimtas eurų) su PVM</w:t>
      </w:r>
      <w:r w:rsidRPr="00B20CF3">
        <w:rPr>
          <w:rFonts w:ascii="Times New Roman" w:hAnsi="Times New Roman" w:cs="Times New Roman"/>
          <w:sz w:val="24"/>
          <w:szCs w:val="24"/>
        </w:rPr>
        <w:t xml:space="preserve">; </w:t>
      </w:r>
    </w:p>
    <w:p w14:paraId="36FD4C62" w14:textId="77777777" w:rsidR="003326F4" w:rsidRPr="00B20CF3" w:rsidRDefault="003326F4" w:rsidP="009501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B20CF3">
        <w:rPr>
          <w:rFonts w:ascii="Times New Roman" w:hAnsi="Times New Roman" w:cs="Times New Roman"/>
          <w:sz w:val="24"/>
          <w:szCs w:val="24"/>
        </w:rPr>
        <w:t xml:space="preserve">4.2.3. informuoti </w:t>
      </w:r>
      <w:r w:rsidR="006C278B" w:rsidRPr="00B20CF3">
        <w:rPr>
          <w:rFonts w:ascii="Times New Roman" w:hAnsi="Times New Roman" w:cs="Times New Roman"/>
          <w:sz w:val="24"/>
          <w:szCs w:val="24"/>
        </w:rPr>
        <w:t xml:space="preserve">raštu </w:t>
      </w:r>
      <w:r w:rsidRPr="00B20CF3">
        <w:rPr>
          <w:rFonts w:ascii="Times New Roman" w:hAnsi="Times New Roman" w:cs="Times New Roman"/>
          <w:sz w:val="24"/>
          <w:szCs w:val="24"/>
        </w:rPr>
        <w:t>Pardavėją apie Perkančiosios organizacijos įgaliotų atstovų pasikeitimą</w:t>
      </w:r>
      <w:r w:rsidR="006C278B" w:rsidRPr="00B20CF3">
        <w:rPr>
          <w:rFonts w:ascii="Times New Roman" w:hAnsi="Times New Roman" w:cs="Times New Roman"/>
          <w:sz w:val="24"/>
          <w:szCs w:val="24"/>
        </w:rPr>
        <w:t xml:space="preserve"> (įgaliotų atstovų pakeitimas nelaikomas šios Sutarties pakeitimu)</w:t>
      </w:r>
      <w:r w:rsidRPr="00B20CF3">
        <w:rPr>
          <w:rFonts w:ascii="Times New Roman" w:hAnsi="Times New Roman" w:cs="Times New Roman"/>
          <w:sz w:val="24"/>
          <w:szCs w:val="24"/>
        </w:rPr>
        <w:t>;</w:t>
      </w:r>
    </w:p>
    <w:p w14:paraId="2E68248B" w14:textId="77777777" w:rsidR="003326F4" w:rsidRPr="00B20CF3" w:rsidRDefault="003326F4" w:rsidP="00950184">
      <w:pPr>
        <w:spacing w:after="0" w:line="240" w:lineRule="auto"/>
        <w:ind w:firstLine="851"/>
        <w:jc w:val="both"/>
        <w:rPr>
          <w:rFonts w:ascii="Times New Roman" w:hAnsi="Times New Roman" w:cs="Times New Roman"/>
          <w:sz w:val="24"/>
          <w:szCs w:val="24"/>
        </w:rPr>
      </w:pPr>
      <w:r w:rsidRPr="00B20CF3">
        <w:rPr>
          <w:rFonts w:ascii="Times New Roman" w:hAnsi="Times New Roman" w:cs="Times New Roman"/>
          <w:sz w:val="24"/>
          <w:szCs w:val="24"/>
        </w:rPr>
        <w:t>4.2.4. įsigyjamų Prekių kiekį, kokybę tikrinti priimdama Prekes;</w:t>
      </w:r>
    </w:p>
    <w:p w14:paraId="6C4EB346" w14:textId="77777777" w:rsidR="00C557F3" w:rsidRPr="00B20CF3" w:rsidRDefault="005F22E1" w:rsidP="009501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4.</w:t>
      </w:r>
      <w:r w:rsidR="007D7E84" w:rsidRPr="00B20CF3">
        <w:rPr>
          <w:rFonts w:ascii="Times New Roman" w:eastAsia="Times New Roman" w:hAnsi="Times New Roman" w:cs="Times New Roman"/>
          <w:sz w:val="24"/>
          <w:szCs w:val="24"/>
        </w:rPr>
        <w:t>2</w:t>
      </w:r>
      <w:r w:rsidRPr="00B20CF3">
        <w:rPr>
          <w:rFonts w:ascii="Times New Roman" w:eastAsia="Times New Roman" w:hAnsi="Times New Roman" w:cs="Times New Roman"/>
          <w:sz w:val="24"/>
          <w:szCs w:val="24"/>
        </w:rPr>
        <w:t>.</w:t>
      </w:r>
      <w:r w:rsidR="003326F4" w:rsidRPr="00B20CF3">
        <w:rPr>
          <w:rFonts w:ascii="Times New Roman" w:eastAsia="Times New Roman" w:hAnsi="Times New Roman" w:cs="Times New Roman"/>
          <w:sz w:val="24"/>
          <w:szCs w:val="24"/>
        </w:rPr>
        <w:t>5</w:t>
      </w:r>
      <w:r w:rsidRPr="00B20CF3">
        <w:rPr>
          <w:rFonts w:ascii="Times New Roman" w:eastAsia="Times New Roman" w:hAnsi="Times New Roman" w:cs="Times New Roman"/>
          <w:sz w:val="24"/>
          <w:szCs w:val="24"/>
        </w:rPr>
        <w:t xml:space="preserve">. </w:t>
      </w:r>
      <w:r w:rsidR="00F82CC6" w:rsidRPr="00B20CF3">
        <w:rPr>
          <w:rFonts w:ascii="Times New Roman" w:eastAsia="Times New Roman" w:hAnsi="Times New Roman" w:cs="Times New Roman"/>
          <w:sz w:val="24"/>
          <w:szCs w:val="24"/>
        </w:rPr>
        <w:t>p</w:t>
      </w:r>
      <w:r w:rsidR="00C557F3" w:rsidRPr="00B20CF3">
        <w:rPr>
          <w:rFonts w:ascii="Times New Roman" w:eastAsia="Times New Roman" w:hAnsi="Times New Roman" w:cs="Times New Roman"/>
          <w:sz w:val="24"/>
          <w:szCs w:val="24"/>
        </w:rPr>
        <w:t xml:space="preserve">atikrinti </w:t>
      </w:r>
      <w:r w:rsidR="00551874" w:rsidRPr="00B20CF3">
        <w:rPr>
          <w:rFonts w:ascii="Times New Roman" w:eastAsia="Times New Roman" w:hAnsi="Times New Roman" w:cs="Times New Roman"/>
          <w:sz w:val="24"/>
          <w:szCs w:val="24"/>
        </w:rPr>
        <w:t xml:space="preserve">perduodamų Prekių atitiktį Sutarties sąlygoms </w:t>
      </w:r>
      <w:r w:rsidR="00C557F3" w:rsidRPr="00B20CF3">
        <w:rPr>
          <w:rFonts w:ascii="Times New Roman" w:eastAsia="Times New Roman" w:hAnsi="Times New Roman" w:cs="Times New Roman"/>
          <w:sz w:val="24"/>
          <w:szCs w:val="24"/>
        </w:rPr>
        <w:t>ir</w:t>
      </w:r>
      <w:r w:rsidR="0018400F" w:rsidRPr="00B20CF3">
        <w:rPr>
          <w:rFonts w:ascii="Times New Roman" w:eastAsia="Times New Roman" w:hAnsi="Times New Roman" w:cs="Times New Roman"/>
          <w:sz w:val="24"/>
          <w:szCs w:val="24"/>
        </w:rPr>
        <w:t>, esant neatitikimams, pranešti apie tai Pardavėjui</w:t>
      </w:r>
      <w:r w:rsidR="002202DD" w:rsidRPr="00B20CF3">
        <w:rPr>
          <w:rFonts w:ascii="Times New Roman" w:eastAsia="Times New Roman" w:hAnsi="Times New Roman" w:cs="Times New Roman"/>
          <w:sz w:val="24"/>
          <w:szCs w:val="24"/>
        </w:rPr>
        <w:t>;</w:t>
      </w:r>
      <w:r w:rsidR="0018400F" w:rsidRPr="00B20CF3">
        <w:rPr>
          <w:rFonts w:ascii="Times New Roman" w:eastAsia="Times New Roman" w:hAnsi="Times New Roman" w:cs="Times New Roman"/>
          <w:sz w:val="24"/>
          <w:szCs w:val="24"/>
        </w:rPr>
        <w:t xml:space="preserve"> </w:t>
      </w:r>
    </w:p>
    <w:p w14:paraId="224068E9" w14:textId="77777777" w:rsidR="0006281D" w:rsidRPr="00B20CF3" w:rsidRDefault="005F22E1" w:rsidP="009501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4.</w:t>
      </w:r>
      <w:r w:rsidR="007D7E84" w:rsidRPr="00B20CF3">
        <w:rPr>
          <w:rFonts w:ascii="Times New Roman" w:eastAsia="Times New Roman" w:hAnsi="Times New Roman" w:cs="Times New Roman"/>
          <w:sz w:val="24"/>
          <w:szCs w:val="24"/>
        </w:rPr>
        <w:t>2</w:t>
      </w:r>
      <w:r w:rsidRPr="00B20CF3">
        <w:rPr>
          <w:rFonts w:ascii="Times New Roman" w:eastAsia="Times New Roman" w:hAnsi="Times New Roman" w:cs="Times New Roman"/>
          <w:sz w:val="24"/>
          <w:szCs w:val="24"/>
        </w:rPr>
        <w:t>.</w:t>
      </w:r>
      <w:r w:rsidR="003326F4" w:rsidRPr="00B20CF3">
        <w:rPr>
          <w:rFonts w:ascii="Times New Roman" w:eastAsia="Times New Roman" w:hAnsi="Times New Roman" w:cs="Times New Roman"/>
          <w:sz w:val="24"/>
          <w:szCs w:val="24"/>
        </w:rPr>
        <w:t>6</w:t>
      </w:r>
      <w:r w:rsidRPr="00B20CF3">
        <w:rPr>
          <w:rFonts w:ascii="Times New Roman" w:eastAsia="Times New Roman" w:hAnsi="Times New Roman" w:cs="Times New Roman"/>
          <w:sz w:val="24"/>
          <w:szCs w:val="24"/>
        </w:rPr>
        <w:t xml:space="preserve">. </w:t>
      </w:r>
      <w:r w:rsidR="00F82CC6" w:rsidRPr="00B20CF3">
        <w:rPr>
          <w:rFonts w:ascii="Times New Roman" w:eastAsia="Times New Roman" w:hAnsi="Times New Roman" w:cs="Times New Roman"/>
          <w:sz w:val="24"/>
          <w:szCs w:val="24"/>
        </w:rPr>
        <w:t>s</w:t>
      </w:r>
      <w:r w:rsidR="00C557F3" w:rsidRPr="00B20CF3">
        <w:rPr>
          <w:rFonts w:ascii="Times New Roman" w:eastAsia="Times New Roman" w:hAnsi="Times New Roman" w:cs="Times New Roman"/>
          <w:sz w:val="24"/>
          <w:szCs w:val="24"/>
        </w:rPr>
        <w:t>umokėti Pardavėjui už per</w:t>
      </w:r>
      <w:r w:rsidR="004F397F" w:rsidRPr="00B20CF3">
        <w:rPr>
          <w:rFonts w:ascii="Times New Roman" w:eastAsia="Times New Roman" w:hAnsi="Times New Roman" w:cs="Times New Roman"/>
          <w:sz w:val="24"/>
          <w:szCs w:val="24"/>
        </w:rPr>
        <w:t>duotas Prekes šios Sutarties 3</w:t>
      </w:r>
      <w:r w:rsidR="0074510F" w:rsidRPr="00B20CF3">
        <w:rPr>
          <w:rFonts w:ascii="Times New Roman" w:eastAsia="Times New Roman" w:hAnsi="Times New Roman" w:cs="Times New Roman"/>
          <w:sz w:val="24"/>
          <w:szCs w:val="24"/>
        </w:rPr>
        <w:t xml:space="preserve"> skyriuje</w:t>
      </w:r>
      <w:r w:rsidR="0018400F" w:rsidRPr="00B20CF3">
        <w:rPr>
          <w:rFonts w:ascii="Times New Roman" w:eastAsia="Times New Roman" w:hAnsi="Times New Roman" w:cs="Times New Roman"/>
          <w:sz w:val="24"/>
          <w:szCs w:val="24"/>
        </w:rPr>
        <w:t xml:space="preserve"> </w:t>
      </w:r>
      <w:r w:rsidR="00C557F3" w:rsidRPr="00B20CF3">
        <w:rPr>
          <w:rFonts w:ascii="Times New Roman" w:eastAsia="Times New Roman" w:hAnsi="Times New Roman" w:cs="Times New Roman"/>
          <w:sz w:val="24"/>
          <w:szCs w:val="24"/>
        </w:rPr>
        <w:t>nustatyta tvarka ir terminu.</w:t>
      </w:r>
    </w:p>
    <w:p w14:paraId="1C057C74" w14:textId="77777777" w:rsidR="00C557F3" w:rsidRPr="00B20CF3" w:rsidRDefault="007D7E84" w:rsidP="009501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4.3. Šalys</w:t>
      </w:r>
      <w:r w:rsidR="00C557F3" w:rsidRPr="00B20CF3">
        <w:rPr>
          <w:rFonts w:ascii="Times New Roman" w:eastAsia="Times New Roman" w:hAnsi="Times New Roman" w:cs="Times New Roman"/>
          <w:sz w:val="24"/>
          <w:szCs w:val="24"/>
        </w:rPr>
        <w:t xml:space="preserve"> turi ir kitas šio</w:t>
      </w:r>
      <w:r w:rsidRPr="00B20CF3">
        <w:rPr>
          <w:rFonts w:ascii="Times New Roman" w:eastAsia="Times New Roman" w:hAnsi="Times New Roman" w:cs="Times New Roman"/>
          <w:sz w:val="24"/>
          <w:szCs w:val="24"/>
        </w:rPr>
        <w:t>je</w:t>
      </w:r>
      <w:r w:rsidR="00C557F3" w:rsidRPr="00B20CF3">
        <w:rPr>
          <w:rFonts w:ascii="Times New Roman" w:eastAsia="Times New Roman" w:hAnsi="Times New Roman" w:cs="Times New Roman"/>
          <w:sz w:val="24"/>
          <w:szCs w:val="24"/>
        </w:rPr>
        <w:t xml:space="preserve"> </w:t>
      </w:r>
      <w:r w:rsidRPr="00B20CF3">
        <w:rPr>
          <w:rFonts w:ascii="Times New Roman" w:eastAsia="Times New Roman" w:hAnsi="Times New Roman" w:cs="Times New Roman"/>
          <w:sz w:val="24"/>
          <w:szCs w:val="24"/>
        </w:rPr>
        <w:t xml:space="preserve">Sutartyje </w:t>
      </w:r>
      <w:r w:rsidR="00C557F3" w:rsidRPr="00B20CF3">
        <w:rPr>
          <w:rFonts w:ascii="Times New Roman" w:eastAsia="Times New Roman" w:hAnsi="Times New Roman" w:cs="Times New Roman"/>
          <w:sz w:val="24"/>
          <w:szCs w:val="24"/>
        </w:rPr>
        <w:t xml:space="preserve">bei Lietuvos Respublikoje </w:t>
      </w:r>
      <w:r w:rsidRPr="00B20CF3">
        <w:rPr>
          <w:rFonts w:ascii="Times New Roman" w:eastAsia="Times New Roman" w:hAnsi="Times New Roman" w:cs="Times New Roman"/>
          <w:sz w:val="24"/>
          <w:szCs w:val="24"/>
        </w:rPr>
        <w:t xml:space="preserve">galiojančiuose </w:t>
      </w:r>
      <w:r w:rsidR="00C557F3" w:rsidRPr="00B20CF3">
        <w:rPr>
          <w:rFonts w:ascii="Times New Roman" w:eastAsia="Times New Roman" w:hAnsi="Times New Roman" w:cs="Times New Roman"/>
          <w:sz w:val="24"/>
          <w:szCs w:val="24"/>
        </w:rPr>
        <w:t>teisės akt</w:t>
      </w:r>
      <w:r w:rsidRPr="00B20CF3">
        <w:rPr>
          <w:rFonts w:ascii="Times New Roman" w:eastAsia="Times New Roman" w:hAnsi="Times New Roman" w:cs="Times New Roman"/>
          <w:sz w:val="24"/>
          <w:szCs w:val="24"/>
        </w:rPr>
        <w:t>uose</w:t>
      </w:r>
      <w:r w:rsidR="00C557F3" w:rsidRPr="00B20CF3">
        <w:rPr>
          <w:rFonts w:ascii="Times New Roman" w:eastAsia="Times New Roman" w:hAnsi="Times New Roman" w:cs="Times New Roman"/>
          <w:sz w:val="24"/>
          <w:szCs w:val="24"/>
        </w:rPr>
        <w:t xml:space="preserve"> nustatytas teises ir pareigas.</w:t>
      </w:r>
    </w:p>
    <w:p w14:paraId="19841E66" w14:textId="77777777" w:rsidR="00F82CC6" w:rsidRPr="00B20CF3" w:rsidRDefault="00F82CC6" w:rsidP="009501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4.4. Nei viena Šalis neturi teisės perleisti visų arba dalies teisių ir pareigų pagal šią Sutartį jokiai trečiajai šaliai be išankstinio raštiško kitos Šalies sutikimo.</w:t>
      </w:r>
    </w:p>
    <w:p w14:paraId="7C8EE1A1" w14:textId="77777777" w:rsidR="00C557F3" w:rsidRPr="00B20CF3" w:rsidRDefault="00C557F3" w:rsidP="009501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p>
    <w:p w14:paraId="1072CEA2" w14:textId="77777777" w:rsidR="00C557F3" w:rsidRPr="00B20CF3" w:rsidRDefault="00C557F3" w:rsidP="00950184">
      <w:pPr>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20CF3">
        <w:rPr>
          <w:rFonts w:ascii="Times New Roman" w:eastAsia="Times New Roman" w:hAnsi="Times New Roman" w:cs="Times New Roman"/>
          <w:b/>
          <w:sz w:val="24"/>
          <w:szCs w:val="24"/>
        </w:rPr>
        <w:t>PREKIŲ KOKYBĖ IR GARANTIJA</w:t>
      </w:r>
    </w:p>
    <w:p w14:paraId="1F6DDB1F" w14:textId="77777777" w:rsidR="00C557F3" w:rsidRPr="00B20CF3" w:rsidRDefault="00C557F3" w:rsidP="009501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cs="Times New Roman"/>
          <w:b/>
          <w:sz w:val="24"/>
          <w:szCs w:val="24"/>
        </w:rPr>
      </w:pPr>
    </w:p>
    <w:p w14:paraId="547BE590" w14:textId="77777777" w:rsidR="00C557F3" w:rsidRPr="00B20CF3" w:rsidRDefault="003F0D11" w:rsidP="009501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5.1.</w:t>
      </w:r>
      <w:r w:rsidR="00DC2270" w:rsidRPr="00B20CF3">
        <w:rPr>
          <w:rFonts w:ascii="Times New Roman" w:eastAsia="Times New Roman" w:hAnsi="Times New Roman" w:cs="Times New Roman"/>
          <w:sz w:val="24"/>
          <w:szCs w:val="24"/>
        </w:rPr>
        <w:t xml:space="preserve"> </w:t>
      </w:r>
      <w:r w:rsidR="00C557F3" w:rsidRPr="00B20CF3">
        <w:rPr>
          <w:rFonts w:ascii="Times New Roman" w:eastAsia="Times New Roman" w:hAnsi="Times New Roman" w:cs="Times New Roman"/>
          <w:sz w:val="24"/>
          <w:szCs w:val="24"/>
        </w:rPr>
        <w:t>Prekių kokybė privalo atitikti tokios rūšies Prekėms keliamus kokybės reikalavimus</w:t>
      </w:r>
      <w:r w:rsidR="00FE5B55" w:rsidRPr="00B20CF3">
        <w:rPr>
          <w:rFonts w:ascii="Times New Roman" w:eastAsia="Times New Roman" w:hAnsi="Times New Roman" w:cs="Times New Roman"/>
          <w:sz w:val="24"/>
          <w:szCs w:val="24"/>
        </w:rPr>
        <w:t xml:space="preserve">, Sutartyje </w:t>
      </w:r>
      <w:r w:rsidR="00C557F3" w:rsidRPr="00B20CF3">
        <w:rPr>
          <w:rFonts w:ascii="Times New Roman" w:eastAsia="Times New Roman" w:hAnsi="Times New Roman" w:cs="Times New Roman"/>
          <w:sz w:val="24"/>
          <w:szCs w:val="24"/>
        </w:rPr>
        <w:t xml:space="preserve">nurodytus reikalavimus. </w:t>
      </w:r>
    </w:p>
    <w:p w14:paraId="3022B315" w14:textId="77777777" w:rsidR="00C557F3" w:rsidRPr="00B20CF3" w:rsidRDefault="003F0D11" w:rsidP="009501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5.</w:t>
      </w:r>
      <w:r w:rsidR="00FE5B55" w:rsidRPr="00B20CF3">
        <w:rPr>
          <w:rFonts w:ascii="Times New Roman" w:eastAsia="Times New Roman" w:hAnsi="Times New Roman" w:cs="Times New Roman"/>
          <w:sz w:val="24"/>
          <w:szCs w:val="24"/>
        </w:rPr>
        <w:t>2</w:t>
      </w:r>
      <w:r w:rsidRPr="00B20CF3">
        <w:rPr>
          <w:rFonts w:ascii="Times New Roman" w:eastAsia="Times New Roman" w:hAnsi="Times New Roman" w:cs="Times New Roman"/>
          <w:sz w:val="24"/>
          <w:szCs w:val="24"/>
        </w:rPr>
        <w:t>.</w:t>
      </w:r>
      <w:r w:rsidR="00DC2270" w:rsidRPr="00B20CF3">
        <w:rPr>
          <w:rFonts w:ascii="Times New Roman" w:eastAsia="Times New Roman" w:hAnsi="Times New Roman" w:cs="Times New Roman"/>
          <w:sz w:val="24"/>
          <w:szCs w:val="24"/>
        </w:rPr>
        <w:t xml:space="preserve"> Prekių a</w:t>
      </w:r>
      <w:r w:rsidR="00C557F3" w:rsidRPr="00B20CF3">
        <w:rPr>
          <w:rFonts w:ascii="Times New Roman" w:eastAsia="Times New Roman" w:hAnsi="Times New Roman" w:cs="Times New Roman"/>
          <w:sz w:val="24"/>
          <w:szCs w:val="24"/>
        </w:rPr>
        <w:t>tsitiktin</w:t>
      </w:r>
      <w:r w:rsidR="00DC2270" w:rsidRPr="00B20CF3">
        <w:rPr>
          <w:rFonts w:ascii="Times New Roman" w:eastAsia="Times New Roman" w:hAnsi="Times New Roman" w:cs="Times New Roman"/>
          <w:sz w:val="24"/>
          <w:szCs w:val="24"/>
        </w:rPr>
        <w:t>io</w:t>
      </w:r>
      <w:r w:rsidR="00C557F3" w:rsidRPr="00B20CF3">
        <w:rPr>
          <w:rFonts w:ascii="Times New Roman" w:eastAsia="Times New Roman" w:hAnsi="Times New Roman" w:cs="Times New Roman"/>
          <w:sz w:val="24"/>
          <w:szCs w:val="24"/>
        </w:rPr>
        <w:t xml:space="preserve"> žuvimo ar jų </w:t>
      </w:r>
      <w:r w:rsidR="00DC2270" w:rsidRPr="00B20CF3">
        <w:rPr>
          <w:rFonts w:ascii="Times New Roman" w:eastAsia="Times New Roman" w:hAnsi="Times New Roman" w:cs="Times New Roman"/>
          <w:sz w:val="24"/>
          <w:szCs w:val="24"/>
        </w:rPr>
        <w:t>sugedimo</w:t>
      </w:r>
      <w:r w:rsidR="00C557F3" w:rsidRPr="00B20CF3">
        <w:rPr>
          <w:rFonts w:ascii="Times New Roman" w:eastAsia="Times New Roman" w:hAnsi="Times New Roman" w:cs="Times New Roman"/>
          <w:sz w:val="24"/>
          <w:szCs w:val="24"/>
        </w:rPr>
        <w:t xml:space="preserve"> rizika pereina Perkančiajai organizacijai nuo Prekių perdavimo Perkančiajai organizacijai momento.</w:t>
      </w:r>
    </w:p>
    <w:p w14:paraId="3E3D0A71" w14:textId="77777777" w:rsidR="00966E35" w:rsidRPr="00B20CF3" w:rsidRDefault="003F0D11" w:rsidP="009501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5.</w:t>
      </w:r>
      <w:r w:rsidR="00FE5B55" w:rsidRPr="00B20CF3">
        <w:rPr>
          <w:rFonts w:ascii="Times New Roman" w:eastAsia="Times New Roman" w:hAnsi="Times New Roman" w:cs="Times New Roman"/>
          <w:sz w:val="24"/>
          <w:szCs w:val="24"/>
        </w:rPr>
        <w:t>3</w:t>
      </w:r>
      <w:r w:rsidRPr="00B20CF3">
        <w:rPr>
          <w:rFonts w:ascii="Times New Roman" w:eastAsia="Times New Roman" w:hAnsi="Times New Roman" w:cs="Times New Roman"/>
          <w:sz w:val="24"/>
          <w:szCs w:val="24"/>
        </w:rPr>
        <w:t>.</w:t>
      </w:r>
      <w:r w:rsidR="008526CD" w:rsidRPr="00B20CF3">
        <w:rPr>
          <w:rFonts w:ascii="Times New Roman" w:eastAsia="Times New Roman" w:hAnsi="Times New Roman" w:cs="Times New Roman"/>
          <w:sz w:val="24"/>
          <w:szCs w:val="24"/>
        </w:rPr>
        <w:t xml:space="preserve"> </w:t>
      </w:r>
      <w:r w:rsidR="00C557F3" w:rsidRPr="00B20CF3">
        <w:rPr>
          <w:rFonts w:ascii="Times New Roman" w:eastAsia="Times New Roman" w:hAnsi="Times New Roman" w:cs="Times New Roman"/>
          <w:sz w:val="24"/>
          <w:szCs w:val="24"/>
        </w:rPr>
        <w:t xml:space="preserve">Jei Pardavėjas pateikia Perkančiajai organizacijai Prekes, kurios neatitinka Sutartyje </w:t>
      </w:r>
      <w:r w:rsidR="00FE5B55" w:rsidRPr="00B20CF3">
        <w:rPr>
          <w:rFonts w:ascii="Times New Roman" w:eastAsia="Times New Roman" w:hAnsi="Times New Roman" w:cs="Times New Roman"/>
          <w:sz w:val="24"/>
          <w:szCs w:val="24"/>
        </w:rPr>
        <w:t xml:space="preserve">ir </w:t>
      </w:r>
      <w:r w:rsidR="00C557F3" w:rsidRPr="00B20CF3">
        <w:rPr>
          <w:rFonts w:ascii="Times New Roman" w:eastAsia="Times New Roman" w:hAnsi="Times New Roman" w:cs="Times New Roman"/>
          <w:sz w:val="24"/>
          <w:szCs w:val="24"/>
        </w:rPr>
        <w:t>nurodytų Prekių techninių charakteristikų, yra nekokybiškos ar nėra tinkamos naudoti pagal jų paskirtį, Perkančioji organizacija turi teisę reikalauti iš Pardavėjo, o Pardavėjas šiuo atveju privalo</w:t>
      </w:r>
      <w:r w:rsidR="00966E35" w:rsidRPr="00B20CF3">
        <w:rPr>
          <w:rFonts w:ascii="Times New Roman" w:eastAsia="Times New Roman" w:hAnsi="Times New Roman" w:cs="Times New Roman"/>
          <w:sz w:val="24"/>
          <w:szCs w:val="24"/>
        </w:rPr>
        <w:t>:</w:t>
      </w:r>
    </w:p>
    <w:p w14:paraId="46C65469" w14:textId="77777777" w:rsidR="00966E35" w:rsidRPr="00B20CF3" w:rsidRDefault="00966E35" w:rsidP="009501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5.3.1.</w:t>
      </w:r>
      <w:r w:rsidR="00C557F3" w:rsidRPr="00B20CF3">
        <w:rPr>
          <w:rFonts w:ascii="Times New Roman" w:eastAsia="Times New Roman" w:hAnsi="Times New Roman" w:cs="Times New Roman"/>
          <w:sz w:val="24"/>
          <w:szCs w:val="24"/>
        </w:rPr>
        <w:t xml:space="preserve"> </w:t>
      </w:r>
      <w:r w:rsidRPr="00B20CF3">
        <w:rPr>
          <w:rFonts w:ascii="Times New Roman" w:eastAsia="Times New Roman" w:hAnsi="Times New Roman" w:cs="Times New Roman"/>
          <w:sz w:val="24"/>
          <w:szCs w:val="24"/>
        </w:rPr>
        <w:t xml:space="preserve">per Šalių tarpusavyje suderintą protingą terminą </w:t>
      </w:r>
      <w:r w:rsidR="00C557F3" w:rsidRPr="00B20CF3">
        <w:rPr>
          <w:rFonts w:ascii="Times New Roman" w:eastAsia="Times New Roman" w:hAnsi="Times New Roman" w:cs="Times New Roman"/>
          <w:sz w:val="24"/>
          <w:szCs w:val="24"/>
        </w:rPr>
        <w:t>pakeisti Prekes naujomis</w:t>
      </w:r>
      <w:r w:rsidRPr="00B20CF3">
        <w:rPr>
          <w:rFonts w:ascii="Times New Roman" w:eastAsia="Times New Roman" w:hAnsi="Times New Roman" w:cs="Times New Roman"/>
          <w:sz w:val="24"/>
          <w:szCs w:val="24"/>
        </w:rPr>
        <w:t>;</w:t>
      </w:r>
    </w:p>
    <w:p w14:paraId="41A1254C" w14:textId="77777777" w:rsidR="00966E35" w:rsidRPr="00B20CF3" w:rsidRDefault="00966E35" w:rsidP="009501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 xml:space="preserve">5.3.2. sumažinti </w:t>
      </w:r>
      <w:r w:rsidR="006C2F68" w:rsidRPr="00B20CF3">
        <w:rPr>
          <w:rFonts w:ascii="Times New Roman" w:eastAsia="Times New Roman" w:hAnsi="Times New Roman" w:cs="Times New Roman"/>
          <w:sz w:val="24"/>
          <w:szCs w:val="24"/>
        </w:rPr>
        <w:t>Prekių</w:t>
      </w:r>
      <w:r w:rsidRPr="00B20CF3">
        <w:rPr>
          <w:rFonts w:ascii="Times New Roman" w:eastAsia="Times New Roman" w:hAnsi="Times New Roman" w:cs="Times New Roman"/>
          <w:sz w:val="24"/>
          <w:szCs w:val="24"/>
        </w:rPr>
        <w:t xml:space="preserve"> kainą;</w:t>
      </w:r>
    </w:p>
    <w:p w14:paraId="5E20B6B0" w14:textId="77777777" w:rsidR="00C557F3" w:rsidRPr="00B20CF3" w:rsidRDefault="00966E35" w:rsidP="009501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5.3.3. per protingą terminą pašalinti Perkančiosios organizacijos nurodytus Prekių trūkumus arba atlyginti Perkančiosios organizacijos išlaidas jiems ištaisyti, jei trūkumus įmanoma pašalinti;</w:t>
      </w:r>
    </w:p>
    <w:p w14:paraId="280D753A" w14:textId="77777777" w:rsidR="00966E35" w:rsidRPr="00B20CF3" w:rsidRDefault="00966E35" w:rsidP="009501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5.3.4.</w:t>
      </w:r>
      <w:r w:rsidR="0006281D" w:rsidRPr="00B20CF3">
        <w:rPr>
          <w:rFonts w:ascii="Times New Roman" w:eastAsia="Times New Roman" w:hAnsi="Times New Roman" w:cs="Times New Roman"/>
          <w:sz w:val="24"/>
          <w:szCs w:val="24"/>
        </w:rPr>
        <w:t xml:space="preserve"> grąžinti sumokėtą</w:t>
      </w:r>
      <w:r w:rsidR="00C571DE" w:rsidRPr="00B20CF3">
        <w:rPr>
          <w:rFonts w:ascii="Times New Roman" w:eastAsia="Times New Roman" w:hAnsi="Times New Roman" w:cs="Times New Roman"/>
          <w:sz w:val="24"/>
          <w:szCs w:val="24"/>
        </w:rPr>
        <w:t xml:space="preserve"> kainą ir atsisakyti Sutarties, kai netinkamos kokybės </w:t>
      </w:r>
      <w:r w:rsidR="0006281D" w:rsidRPr="00B20CF3">
        <w:rPr>
          <w:rFonts w:ascii="Times New Roman" w:eastAsia="Times New Roman" w:hAnsi="Times New Roman" w:cs="Times New Roman"/>
          <w:sz w:val="24"/>
          <w:szCs w:val="24"/>
        </w:rPr>
        <w:t>Prekių</w:t>
      </w:r>
      <w:r w:rsidR="00C571DE" w:rsidRPr="00B20CF3">
        <w:rPr>
          <w:rFonts w:ascii="Times New Roman" w:eastAsia="Times New Roman" w:hAnsi="Times New Roman" w:cs="Times New Roman"/>
          <w:sz w:val="24"/>
          <w:szCs w:val="24"/>
        </w:rPr>
        <w:t xml:space="preserve"> pardavimas yra esminis Sutarties pažeidimas. </w:t>
      </w:r>
    </w:p>
    <w:p w14:paraId="2756EC24" w14:textId="77777777" w:rsidR="00C557F3" w:rsidRPr="00B20CF3" w:rsidRDefault="003F0D11" w:rsidP="009501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5.</w:t>
      </w:r>
      <w:r w:rsidR="00FE5B55" w:rsidRPr="00B20CF3">
        <w:rPr>
          <w:rFonts w:ascii="Times New Roman" w:eastAsia="Times New Roman" w:hAnsi="Times New Roman" w:cs="Times New Roman"/>
          <w:sz w:val="24"/>
          <w:szCs w:val="24"/>
        </w:rPr>
        <w:t>4</w:t>
      </w:r>
      <w:r w:rsidRPr="00B20CF3">
        <w:rPr>
          <w:rFonts w:ascii="Times New Roman" w:eastAsia="Times New Roman" w:hAnsi="Times New Roman" w:cs="Times New Roman"/>
          <w:sz w:val="24"/>
          <w:szCs w:val="24"/>
        </w:rPr>
        <w:t>.</w:t>
      </w:r>
      <w:r w:rsidR="00400FF5" w:rsidRPr="00B20CF3">
        <w:rPr>
          <w:rFonts w:ascii="Times New Roman" w:eastAsia="Times New Roman" w:hAnsi="Times New Roman" w:cs="Times New Roman"/>
          <w:sz w:val="24"/>
          <w:szCs w:val="24"/>
        </w:rPr>
        <w:t xml:space="preserve"> </w:t>
      </w:r>
      <w:r w:rsidR="00C557F3" w:rsidRPr="00B20CF3">
        <w:rPr>
          <w:rFonts w:ascii="Times New Roman" w:eastAsia="Times New Roman" w:hAnsi="Times New Roman" w:cs="Times New Roman"/>
          <w:sz w:val="24"/>
          <w:szCs w:val="24"/>
        </w:rPr>
        <w:t xml:space="preserve">Prekėms turi būti </w:t>
      </w:r>
      <w:r w:rsidR="00C571DE" w:rsidRPr="00B20CF3">
        <w:rPr>
          <w:rFonts w:ascii="Times New Roman" w:eastAsia="Times New Roman" w:hAnsi="Times New Roman" w:cs="Times New Roman"/>
          <w:sz w:val="24"/>
          <w:szCs w:val="24"/>
        </w:rPr>
        <w:t xml:space="preserve">suteikiama </w:t>
      </w:r>
      <w:r w:rsidR="003326F4" w:rsidRPr="00B20CF3">
        <w:rPr>
          <w:rFonts w:ascii="Times New Roman" w:eastAsia="Times New Roman" w:hAnsi="Times New Roman" w:cs="Times New Roman"/>
          <w:sz w:val="24"/>
          <w:szCs w:val="24"/>
        </w:rPr>
        <w:t>Prekių gamintojo nustatyta</w:t>
      </w:r>
      <w:r w:rsidR="00C557F3" w:rsidRPr="00B20CF3">
        <w:rPr>
          <w:rFonts w:ascii="Times New Roman" w:eastAsia="Times New Roman" w:hAnsi="Times New Roman" w:cs="Times New Roman"/>
          <w:sz w:val="24"/>
          <w:szCs w:val="24"/>
        </w:rPr>
        <w:t xml:space="preserve"> garantija. Garantinis laikotarpis pradedama</w:t>
      </w:r>
      <w:r w:rsidR="000B3678" w:rsidRPr="00B20CF3">
        <w:rPr>
          <w:rFonts w:ascii="Times New Roman" w:eastAsia="Times New Roman" w:hAnsi="Times New Roman" w:cs="Times New Roman"/>
          <w:sz w:val="24"/>
          <w:szCs w:val="24"/>
        </w:rPr>
        <w:t>s</w:t>
      </w:r>
      <w:r w:rsidR="00C557F3" w:rsidRPr="00B20CF3">
        <w:rPr>
          <w:rFonts w:ascii="Times New Roman" w:eastAsia="Times New Roman" w:hAnsi="Times New Roman" w:cs="Times New Roman"/>
          <w:sz w:val="24"/>
          <w:szCs w:val="24"/>
        </w:rPr>
        <w:t xml:space="preserve"> skaičiuoti nuo Prekių priėmimo-perdavimo </w:t>
      </w:r>
      <w:r w:rsidR="000B3678" w:rsidRPr="00B20CF3">
        <w:rPr>
          <w:rFonts w:ascii="Times New Roman" w:eastAsia="Times New Roman" w:hAnsi="Times New Roman" w:cs="Times New Roman"/>
          <w:sz w:val="24"/>
          <w:szCs w:val="24"/>
        </w:rPr>
        <w:t>momento.</w:t>
      </w:r>
      <w:r w:rsidR="00C557F3" w:rsidRPr="00B20CF3">
        <w:rPr>
          <w:rFonts w:ascii="Times New Roman" w:eastAsia="Times New Roman" w:hAnsi="Times New Roman" w:cs="Times New Roman"/>
          <w:sz w:val="24"/>
          <w:szCs w:val="24"/>
        </w:rPr>
        <w:t xml:space="preserve"> Pardavėjas užtikrina, kad garantinio laikotarpio metu būtų atliktas garantinis remontas arba Prekės ar jų dalys būtų pakeistos  naujomis. </w:t>
      </w:r>
    </w:p>
    <w:p w14:paraId="4CADF226" w14:textId="77777777" w:rsidR="00C557F3" w:rsidRPr="00B20CF3" w:rsidRDefault="00C557F3" w:rsidP="00950184">
      <w:pPr>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20CF3">
        <w:rPr>
          <w:rFonts w:ascii="Times New Roman" w:eastAsia="Times New Roman" w:hAnsi="Times New Roman" w:cs="Times New Roman"/>
          <w:b/>
          <w:sz w:val="24"/>
          <w:szCs w:val="24"/>
        </w:rPr>
        <w:t>ŠALIŲ ATSAKOMYBĖ</w:t>
      </w:r>
    </w:p>
    <w:p w14:paraId="482F8A2D" w14:textId="77777777" w:rsidR="003F0D11" w:rsidRPr="00B20CF3" w:rsidRDefault="003F0D11" w:rsidP="009501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62D4A92D" w14:textId="77777777" w:rsidR="00782AA4" w:rsidRPr="00B20CF3" w:rsidRDefault="0006281D" w:rsidP="009501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lastRenderedPageBreak/>
        <w:tab/>
        <w:t xml:space="preserve">6.1. </w:t>
      </w:r>
      <w:r w:rsidR="00C557F3" w:rsidRPr="00B20CF3">
        <w:rPr>
          <w:rFonts w:ascii="Times New Roman" w:eastAsia="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p>
    <w:p w14:paraId="136B1278" w14:textId="77777777" w:rsidR="00782AA4" w:rsidRPr="00B20CF3" w:rsidRDefault="0006281D" w:rsidP="009501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ab/>
        <w:t xml:space="preserve">6.2. </w:t>
      </w:r>
      <w:r w:rsidR="00782AA4" w:rsidRPr="00B20CF3">
        <w:rPr>
          <w:rFonts w:ascii="Times New Roman" w:eastAsia="Times New Roman" w:hAnsi="Times New Roman" w:cs="Times New Roman"/>
          <w:sz w:val="24"/>
          <w:szCs w:val="24"/>
        </w:rPr>
        <w:t>Konfidencialumo reikalavimai Šalims galioja Sutarties vykdymo metu ir neribotą laiką po jo. Šalis, pažeidusi konfidencialumo įsipareigojimus, privalo atlyginti kitos Šalies dėl to patirtus nuostolius. Šio punkto pažeidimu nebus laikoma atvejai, kai šią informaciją, vadovaujantis teisės aktais, Šalis privalėjo pateikti teisėsaugos ar kitoms institucijoms, ar paskelbti viešai.</w:t>
      </w:r>
    </w:p>
    <w:p w14:paraId="0DB04762" w14:textId="77777777" w:rsidR="00C557F3" w:rsidRPr="00B20CF3" w:rsidRDefault="0006281D" w:rsidP="009501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ab/>
        <w:t xml:space="preserve">6.3. </w:t>
      </w:r>
      <w:r w:rsidR="00C557F3" w:rsidRPr="00B20CF3">
        <w:rPr>
          <w:rFonts w:ascii="Times New Roman" w:eastAsia="Times New Roman" w:hAnsi="Times New Roman" w:cs="Times New Roman"/>
          <w:sz w:val="24"/>
          <w:szCs w:val="24"/>
        </w:rPr>
        <w:t>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00C557F3" w:rsidRPr="00B20CF3">
        <w:rPr>
          <w:rFonts w:ascii="Times New Roman" w:eastAsia="Times New Roman" w:hAnsi="Times New Roman" w:cs="Times New Roman"/>
          <w:i/>
          <w:sz w:val="24"/>
          <w:szCs w:val="24"/>
        </w:rPr>
        <w:t>force majeure</w:t>
      </w:r>
      <w:r w:rsidR="00C557F3" w:rsidRPr="00B20CF3">
        <w:rPr>
          <w:rFonts w:ascii="Times New Roman" w:eastAsia="Times New Roman" w:hAnsi="Times New Roman" w:cs="Times New Roman"/>
          <w:sz w:val="24"/>
          <w:szCs w:val="24"/>
        </w:rPr>
        <w:t xml:space="preserve"> aplinkybės).</w:t>
      </w:r>
      <w:r w:rsidR="00800EAA" w:rsidRPr="00B20CF3">
        <w:rPr>
          <w:rFonts w:ascii="Times New Roman" w:hAnsi="Times New Roman" w:cs="Times New Roman"/>
          <w:sz w:val="24"/>
          <w:szCs w:val="24"/>
        </w:rPr>
        <w:t xml:space="preserve"> </w:t>
      </w:r>
      <w:r w:rsidR="00800EAA" w:rsidRPr="00B20CF3">
        <w:rPr>
          <w:rFonts w:ascii="Times New Roman" w:eastAsia="Times New Roman" w:hAnsi="Times New Roman" w:cs="Times New Roman"/>
          <w:sz w:val="24"/>
          <w:szCs w:val="24"/>
        </w:rPr>
        <w:t>Šalis, negalinti vykdyti savo įsipareigojimų dėl nenugalimos jėgos (</w:t>
      </w:r>
      <w:r w:rsidR="00800EAA" w:rsidRPr="00B20CF3">
        <w:rPr>
          <w:rFonts w:ascii="Times New Roman" w:eastAsia="Times New Roman" w:hAnsi="Times New Roman" w:cs="Times New Roman"/>
          <w:i/>
          <w:sz w:val="24"/>
          <w:szCs w:val="24"/>
        </w:rPr>
        <w:t>force majeure</w:t>
      </w:r>
      <w:r w:rsidR="00800EAA" w:rsidRPr="00B20CF3">
        <w:rPr>
          <w:rFonts w:ascii="Times New Roman" w:eastAsia="Times New Roman" w:hAnsi="Times New Roman" w:cs="Times New Roman"/>
          <w:sz w:val="24"/>
          <w:szCs w:val="24"/>
        </w:rPr>
        <w:t>), turi kaip įmanoma skubiau apie tai pranešti kitai Šaliai. Būtina pranešti ir tada, kai išnyksta pagrindas neįvykdyti įsipareigojimų.</w:t>
      </w:r>
      <w:r w:rsidR="00800EAA" w:rsidRPr="00B20CF3">
        <w:rPr>
          <w:rFonts w:ascii="Times New Roman" w:hAnsi="Times New Roman" w:cs="Times New Roman"/>
          <w:sz w:val="24"/>
          <w:szCs w:val="24"/>
        </w:rPr>
        <w:t xml:space="preserve"> </w:t>
      </w:r>
      <w:r w:rsidR="00800EAA" w:rsidRPr="00B20CF3">
        <w:rPr>
          <w:rFonts w:ascii="Times New Roman" w:eastAsia="Times New Roman" w:hAnsi="Times New Roman" w:cs="Times New Roman"/>
          <w:sz w:val="24"/>
          <w:szCs w:val="24"/>
        </w:rPr>
        <w:t xml:space="preserve">Pagrindas atleisti nuo atsakomybės atsiranda nuo nenugalimos jėgos </w:t>
      </w:r>
      <w:r w:rsidR="00800EAA" w:rsidRPr="00B20CF3">
        <w:rPr>
          <w:rFonts w:ascii="Times New Roman" w:eastAsia="Times New Roman" w:hAnsi="Times New Roman" w:cs="Times New Roman"/>
          <w:i/>
          <w:sz w:val="24"/>
          <w:szCs w:val="24"/>
        </w:rPr>
        <w:t>(force majeure</w:t>
      </w:r>
      <w:r w:rsidR="00800EAA" w:rsidRPr="00B20CF3">
        <w:rPr>
          <w:rFonts w:ascii="Times New Roman" w:eastAsia="Times New Roman" w:hAnsi="Times New Roman" w:cs="Times New Roman"/>
          <w:sz w:val="24"/>
          <w:szCs w:val="24"/>
        </w:rPr>
        <w:t>) atsiradimo momento arba Šalims pranešus nuo pranešimo momento.</w:t>
      </w:r>
      <w:r w:rsidR="00800EAA" w:rsidRPr="00B20CF3">
        <w:rPr>
          <w:rFonts w:ascii="Times New Roman" w:hAnsi="Times New Roman" w:cs="Times New Roman"/>
          <w:sz w:val="24"/>
          <w:szCs w:val="24"/>
        </w:rPr>
        <w:t xml:space="preserve"> </w:t>
      </w:r>
      <w:r w:rsidR="00800EAA" w:rsidRPr="00B20CF3">
        <w:rPr>
          <w:rFonts w:ascii="Times New Roman" w:eastAsia="Times New Roman" w:hAnsi="Times New Roman" w:cs="Times New Roman"/>
          <w:sz w:val="24"/>
          <w:szCs w:val="24"/>
        </w:rPr>
        <w:t>Jeigu nenugalimos jėgos (</w:t>
      </w:r>
      <w:r w:rsidR="00800EAA" w:rsidRPr="00B20CF3">
        <w:rPr>
          <w:rFonts w:ascii="Times New Roman" w:eastAsia="Times New Roman" w:hAnsi="Times New Roman" w:cs="Times New Roman"/>
          <w:i/>
          <w:sz w:val="24"/>
          <w:szCs w:val="24"/>
        </w:rPr>
        <w:t>force majeure)</w:t>
      </w:r>
      <w:r w:rsidR="00800EAA" w:rsidRPr="00B20CF3">
        <w:rPr>
          <w:rFonts w:ascii="Times New Roman" w:eastAsia="Times New Roman" w:hAnsi="Times New Roman" w:cs="Times New Roman"/>
          <w:sz w:val="24"/>
          <w:szCs w:val="24"/>
        </w:rPr>
        <w:t xml:space="preserve"> aplinkybės tęsiasi ilgiau kaip 3 (tris) mėnesius nuo pranešimo apie jas gavimo dienos, Šalys tarpusavio rašytiniu susitarimu gali nutraukti šią Sutartį. Nei viena iš Šalių neturi teisės reikalauti iš kitos Šalies atlyginti dėl to patirtus nuostolius, jei Šalis, kuri susidūrė su nenugalimos jėgos (</w:t>
      </w:r>
      <w:r w:rsidR="00800EAA" w:rsidRPr="00B20CF3">
        <w:rPr>
          <w:rFonts w:ascii="Times New Roman" w:eastAsia="Times New Roman" w:hAnsi="Times New Roman" w:cs="Times New Roman"/>
          <w:i/>
          <w:sz w:val="24"/>
          <w:szCs w:val="24"/>
        </w:rPr>
        <w:t>force majeure</w:t>
      </w:r>
      <w:r w:rsidR="00800EAA" w:rsidRPr="00B20CF3">
        <w:rPr>
          <w:rFonts w:ascii="Times New Roman" w:eastAsia="Times New Roman" w:hAnsi="Times New Roman" w:cs="Times New Roman"/>
          <w:sz w:val="24"/>
          <w:szCs w:val="24"/>
        </w:rPr>
        <w:t>) aplinkybėmis, pateikė tai patvirtinančius dokumentus, kad tokios aplinkybės buvo.</w:t>
      </w:r>
    </w:p>
    <w:p w14:paraId="3EAF4083" w14:textId="77777777" w:rsidR="0006281D" w:rsidRPr="00B20CF3" w:rsidRDefault="0006281D" w:rsidP="009501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ab/>
        <w:t xml:space="preserve">6.4. </w:t>
      </w:r>
      <w:r w:rsidR="00C557F3" w:rsidRPr="00B20CF3">
        <w:rPr>
          <w:rFonts w:ascii="Times New Roman" w:eastAsia="Times New Roman" w:hAnsi="Times New Roman" w:cs="Times New Roman"/>
          <w:sz w:val="24"/>
          <w:szCs w:val="24"/>
        </w:rPr>
        <w:t xml:space="preserve">Jei Pardavėjas nepristato Prekių per Sutartyje nustatytą terminą, Perkančioji organizacija turi teisę be oficialaus įspėjimo ir nesumažindama kitų savo teisių gynimo būdų pradėti skaičiuoti 0,05 (penkių šimtųjų) procento dydžio delspinigius nuo </w:t>
      </w:r>
      <w:r w:rsidR="00987FF9" w:rsidRPr="00B20CF3">
        <w:rPr>
          <w:rFonts w:ascii="Times New Roman" w:eastAsia="Times New Roman" w:hAnsi="Times New Roman" w:cs="Times New Roman"/>
          <w:sz w:val="24"/>
          <w:szCs w:val="24"/>
        </w:rPr>
        <w:t>pradinės</w:t>
      </w:r>
      <w:r w:rsidR="003A0C22" w:rsidRPr="00B20CF3">
        <w:rPr>
          <w:rFonts w:ascii="Times New Roman" w:eastAsia="Times New Roman" w:hAnsi="Times New Roman" w:cs="Times New Roman"/>
          <w:sz w:val="24"/>
          <w:szCs w:val="24"/>
        </w:rPr>
        <w:t xml:space="preserve"> Sutarties </w:t>
      </w:r>
      <w:r w:rsidR="00264AEB" w:rsidRPr="00B20CF3">
        <w:rPr>
          <w:rFonts w:ascii="Times New Roman" w:eastAsia="Times New Roman" w:hAnsi="Times New Roman" w:cs="Times New Roman"/>
          <w:sz w:val="24"/>
          <w:szCs w:val="24"/>
        </w:rPr>
        <w:t>kainos</w:t>
      </w:r>
      <w:r w:rsidR="00C557F3" w:rsidRPr="00B20CF3">
        <w:rPr>
          <w:rFonts w:ascii="Times New Roman" w:eastAsia="Times New Roman" w:hAnsi="Times New Roman" w:cs="Times New Roman"/>
          <w:sz w:val="24"/>
          <w:szCs w:val="24"/>
        </w:rPr>
        <w:t xml:space="preserve"> už kiekvieną uždelstą dieną. </w:t>
      </w:r>
      <w:bookmarkStart w:id="0" w:name="_Hlk5707322"/>
      <w:bookmarkStart w:id="1" w:name="_Hlk5707926"/>
    </w:p>
    <w:p w14:paraId="644AA71F" w14:textId="77777777" w:rsidR="00C557F3" w:rsidRPr="00B20CF3" w:rsidRDefault="0006281D" w:rsidP="009501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ab/>
        <w:t xml:space="preserve">6.5. </w:t>
      </w:r>
      <w:r w:rsidR="00C557F3" w:rsidRPr="00B20CF3">
        <w:rPr>
          <w:rFonts w:ascii="Times New Roman" w:eastAsia="Calibri" w:hAnsi="Times New Roman" w:cs="Times New Roman"/>
          <w:sz w:val="24"/>
          <w:szCs w:val="24"/>
        </w:rPr>
        <w:t xml:space="preserve">Jei Perkančioji organizacija vėluoja sumokėti Pardavėjui Sutartyje nustatytais terminais, Pardavėjas turi teisę pareikalauti sumokėti jam už kiekvieną uždelstą dieną – 0,05 (penkių šimtųjų) procento dydžio delspinigius nuo laiku neapmokėtos sumos, neviršijant 10 (dešimt) procentų </w:t>
      </w:r>
      <w:r w:rsidR="002202DD" w:rsidRPr="00B20CF3">
        <w:rPr>
          <w:rFonts w:ascii="Times New Roman" w:eastAsia="Calibri" w:hAnsi="Times New Roman" w:cs="Times New Roman"/>
          <w:sz w:val="24"/>
          <w:szCs w:val="24"/>
        </w:rPr>
        <w:t xml:space="preserve">pradinės </w:t>
      </w:r>
      <w:r w:rsidR="00C557F3" w:rsidRPr="00B20CF3">
        <w:rPr>
          <w:rFonts w:ascii="Times New Roman" w:eastAsia="Calibri" w:hAnsi="Times New Roman" w:cs="Times New Roman"/>
          <w:sz w:val="24"/>
          <w:szCs w:val="24"/>
        </w:rPr>
        <w:t xml:space="preserve">Sutarties </w:t>
      </w:r>
      <w:r w:rsidR="002202DD" w:rsidRPr="00B20CF3">
        <w:rPr>
          <w:rFonts w:ascii="Times New Roman" w:eastAsia="Calibri" w:hAnsi="Times New Roman" w:cs="Times New Roman"/>
          <w:sz w:val="24"/>
          <w:szCs w:val="24"/>
        </w:rPr>
        <w:t>vertės</w:t>
      </w:r>
      <w:r w:rsidR="00C557F3" w:rsidRPr="00B20CF3">
        <w:rPr>
          <w:rFonts w:ascii="Times New Roman" w:eastAsia="Calibri" w:hAnsi="Times New Roman" w:cs="Times New Roman"/>
          <w:sz w:val="24"/>
          <w:szCs w:val="24"/>
        </w:rPr>
        <w:t>.</w:t>
      </w:r>
      <w:bookmarkEnd w:id="0"/>
    </w:p>
    <w:p w14:paraId="1EFA3FAF" w14:textId="77777777" w:rsidR="00A817FB" w:rsidRPr="00B20CF3" w:rsidRDefault="0006281D" w:rsidP="00950184">
      <w:pPr>
        <w:spacing w:after="0" w:line="240" w:lineRule="auto"/>
        <w:ind w:firstLine="780"/>
        <w:contextualSpacing/>
        <w:jc w:val="both"/>
        <w:rPr>
          <w:rFonts w:ascii="Times New Roman" w:eastAsia="Calibri" w:hAnsi="Times New Roman" w:cs="Times New Roman"/>
          <w:sz w:val="24"/>
          <w:szCs w:val="24"/>
        </w:rPr>
      </w:pPr>
      <w:r w:rsidRPr="00B20CF3">
        <w:rPr>
          <w:rFonts w:ascii="Times New Roman" w:eastAsia="Calibri" w:hAnsi="Times New Roman" w:cs="Times New Roman"/>
          <w:sz w:val="24"/>
          <w:szCs w:val="24"/>
        </w:rPr>
        <w:t xml:space="preserve">6.6. </w:t>
      </w:r>
      <w:r w:rsidR="00A817FB" w:rsidRPr="00B20CF3">
        <w:rPr>
          <w:rFonts w:ascii="Times New Roman" w:eastAsia="Calibri" w:hAnsi="Times New Roman" w:cs="Times New Roman"/>
          <w:sz w:val="24"/>
          <w:szCs w:val="24"/>
        </w:rPr>
        <w:t xml:space="preserve">Jei Pardavėjas </w:t>
      </w:r>
      <w:r w:rsidR="00351B44" w:rsidRPr="00B20CF3">
        <w:rPr>
          <w:rFonts w:ascii="Times New Roman" w:eastAsia="Calibri" w:hAnsi="Times New Roman" w:cs="Times New Roman"/>
          <w:sz w:val="24"/>
          <w:szCs w:val="24"/>
        </w:rPr>
        <w:t xml:space="preserve">Sutarties neįvykdo ar netinkamai įvykdo ir taip </w:t>
      </w:r>
      <w:r w:rsidR="00A817FB" w:rsidRPr="00B20CF3">
        <w:rPr>
          <w:rFonts w:ascii="Times New Roman" w:eastAsia="Calibri" w:hAnsi="Times New Roman" w:cs="Times New Roman"/>
          <w:sz w:val="24"/>
          <w:szCs w:val="24"/>
        </w:rPr>
        <w:t>iš esmės pažeidžia Sutartį</w:t>
      </w:r>
      <w:r w:rsidR="00EE1C61" w:rsidRPr="00B20CF3">
        <w:rPr>
          <w:rFonts w:ascii="Times New Roman" w:eastAsia="Calibri" w:hAnsi="Times New Roman" w:cs="Times New Roman"/>
          <w:sz w:val="24"/>
          <w:szCs w:val="24"/>
        </w:rPr>
        <w:t xml:space="preserve"> (CK 6.217 straipsnio 2 dalis)</w:t>
      </w:r>
      <w:r w:rsidR="00A817FB" w:rsidRPr="00B20CF3">
        <w:rPr>
          <w:rFonts w:ascii="Times New Roman" w:eastAsia="Calibri" w:hAnsi="Times New Roman" w:cs="Times New Roman"/>
          <w:sz w:val="24"/>
          <w:szCs w:val="24"/>
        </w:rPr>
        <w:t xml:space="preserve">, Perkančioji organizacija turi teisę taikyti Pardavėjui 10 </w:t>
      </w:r>
      <w:r w:rsidR="002202DD" w:rsidRPr="00B20CF3">
        <w:rPr>
          <w:rFonts w:ascii="Times New Roman" w:eastAsia="Calibri" w:hAnsi="Times New Roman" w:cs="Times New Roman"/>
          <w:sz w:val="24"/>
          <w:szCs w:val="24"/>
        </w:rPr>
        <w:t>(dešimt) procentų</w:t>
      </w:r>
      <w:r w:rsidR="00A817FB" w:rsidRPr="00B20CF3">
        <w:rPr>
          <w:rFonts w:ascii="Times New Roman" w:eastAsia="Calibri" w:hAnsi="Times New Roman" w:cs="Times New Roman"/>
          <w:sz w:val="24"/>
          <w:szCs w:val="24"/>
        </w:rPr>
        <w:t xml:space="preserve"> nuo </w:t>
      </w:r>
      <w:r w:rsidR="002202DD" w:rsidRPr="00B20CF3">
        <w:rPr>
          <w:rFonts w:ascii="Times New Roman" w:eastAsia="Calibri" w:hAnsi="Times New Roman" w:cs="Times New Roman"/>
          <w:sz w:val="24"/>
          <w:szCs w:val="24"/>
        </w:rPr>
        <w:t>pradinė</w:t>
      </w:r>
      <w:r w:rsidR="00A817FB" w:rsidRPr="00B20CF3">
        <w:rPr>
          <w:rFonts w:ascii="Times New Roman" w:eastAsia="Calibri" w:hAnsi="Times New Roman" w:cs="Times New Roman"/>
          <w:sz w:val="24"/>
          <w:szCs w:val="24"/>
        </w:rPr>
        <w:t xml:space="preserve">s Sutarties </w:t>
      </w:r>
      <w:r w:rsidR="002202DD" w:rsidRPr="00B20CF3">
        <w:rPr>
          <w:rFonts w:ascii="Times New Roman" w:eastAsia="Calibri" w:hAnsi="Times New Roman" w:cs="Times New Roman"/>
          <w:sz w:val="24"/>
          <w:szCs w:val="24"/>
        </w:rPr>
        <w:t>vertės</w:t>
      </w:r>
      <w:r w:rsidR="00A817FB" w:rsidRPr="00B20CF3">
        <w:rPr>
          <w:rFonts w:ascii="Times New Roman" w:eastAsia="Calibri" w:hAnsi="Times New Roman" w:cs="Times New Roman"/>
          <w:sz w:val="24"/>
          <w:szCs w:val="24"/>
        </w:rPr>
        <w:t xml:space="preserve"> (be PVM) dydžio baudą. </w:t>
      </w:r>
    </w:p>
    <w:p w14:paraId="0169D3E0" w14:textId="77777777" w:rsidR="00BA5B36" w:rsidRPr="00B20CF3" w:rsidRDefault="00BA5B36" w:rsidP="00950184">
      <w:pPr>
        <w:spacing w:after="0" w:line="240" w:lineRule="auto"/>
        <w:ind w:firstLine="780"/>
        <w:contextualSpacing/>
        <w:jc w:val="both"/>
        <w:rPr>
          <w:rFonts w:ascii="Times New Roman" w:eastAsia="Calibri" w:hAnsi="Times New Roman" w:cs="Times New Roman"/>
          <w:sz w:val="24"/>
          <w:szCs w:val="24"/>
        </w:rPr>
      </w:pPr>
      <w:r w:rsidRPr="00B20CF3">
        <w:rPr>
          <w:rFonts w:ascii="Times New Roman" w:eastAsia="Calibri" w:hAnsi="Times New Roman" w:cs="Times New Roman"/>
          <w:sz w:val="24"/>
          <w:szCs w:val="24"/>
        </w:rPr>
        <w:t>6.7.</w:t>
      </w:r>
      <w:r w:rsidRPr="00B20CF3">
        <w:rPr>
          <w:rFonts w:ascii="Times New Roman" w:hAnsi="Times New Roman" w:cs="Times New Roman"/>
          <w:sz w:val="24"/>
          <w:szCs w:val="24"/>
        </w:rPr>
        <w:t xml:space="preserve"> </w:t>
      </w:r>
      <w:r w:rsidRPr="00B20CF3">
        <w:rPr>
          <w:rFonts w:ascii="Times New Roman" w:eastAsia="Calibri" w:hAnsi="Times New Roman" w:cs="Times New Roman"/>
          <w:sz w:val="24"/>
          <w:szCs w:val="24"/>
        </w:rPr>
        <w:t>Perkančioji organizacija turi teisę išskaičiuoti Pardavėjo mokėtinas sumas (netesybos, bauda) iš Pardavėjui mokėtinų sumų.</w:t>
      </w:r>
    </w:p>
    <w:p w14:paraId="53F1EDCC" w14:textId="77777777" w:rsidR="001B32AA" w:rsidRPr="00B20CF3" w:rsidRDefault="001B32AA" w:rsidP="00950184">
      <w:pPr>
        <w:spacing w:after="0" w:line="240" w:lineRule="auto"/>
        <w:ind w:firstLine="851"/>
        <w:contextualSpacing/>
        <w:jc w:val="center"/>
        <w:rPr>
          <w:rFonts w:ascii="Times New Roman" w:eastAsia="Calibri" w:hAnsi="Times New Roman" w:cs="Times New Roman"/>
          <w:sz w:val="24"/>
          <w:szCs w:val="24"/>
        </w:rPr>
      </w:pPr>
    </w:p>
    <w:p w14:paraId="033C9883" w14:textId="77777777" w:rsidR="00241E7A" w:rsidRPr="00B20CF3" w:rsidRDefault="00241E7A" w:rsidP="00950184">
      <w:pPr>
        <w:pStyle w:val="ListParagraph"/>
        <w:numPr>
          <w:ilvl w:val="0"/>
          <w:numId w:val="5"/>
        </w:numPr>
        <w:spacing w:after="0" w:line="240" w:lineRule="auto"/>
        <w:jc w:val="center"/>
        <w:rPr>
          <w:rFonts w:ascii="Times New Roman" w:eastAsia="Calibri" w:hAnsi="Times New Roman" w:cs="Times New Roman"/>
          <w:b/>
          <w:sz w:val="24"/>
          <w:szCs w:val="24"/>
        </w:rPr>
      </w:pPr>
      <w:r w:rsidRPr="00B20CF3">
        <w:rPr>
          <w:rFonts w:ascii="Times New Roman" w:eastAsia="Calibri" w:hAnsi="Times New Roman" w:cs="Times New Roman"/>
          <w:b/>
          <w:sz w:val="24"/>
          <w:szCs w:val="24"/>
        </w:rPr>
        <w:t>SUBTIEKĖJAI (SUBTEIKĖJAI) IR JŲ KEITIMO TVARKA</w:t>
      </w:r>
    </w:p>
    <w:p w14:paraId="46B379A9" w14:textId="77777777" w:rsidR="00241E7A" w:rsidRPr="00B20CF3" w:rsidRDefault="00241E7A" w:rsidP="00950184">
      <w:pPr>
        <w:spacing w:after="0" w:line="240" w:lineRule="auto"/>
        <w:ind w:firstLine="851"/>
        <w:contextualSpacing/>
        <w:jc w:val="both"/>
        <w:rPr>
          <w:rFonts w:ascii="Times New Roman" w:eastAsia="Calibri" w:hAnsi="Times New Roman" w:cs="Times New Roman"/>
          <w:b/>
          <w:sz w:val="24"/>
          <w:szCs w:val="24"/>
        </w:rPr>
      </w:pPr>
    </w:p>
    <w:p w14:paraId="6E4F1858" w14:textId="77777777" w:rsidR="00C557F3" w:rsidRPr="00B20CF3" w:rsidRDefault="001312BF" w:rsidP="00950184">
      <w:pPr>
        <w:spacing w:after="0" w:line="240" w:lineRule="auto"/>
        <w:ind w:firstLine="780"/>
        <w:contextualSpacing/>
        <w:jc w:val="both"/>
        <w:rPr>
          <w:rFonts w:ascii="Times New Roman" w:eastAsia="Calibri" w:hAnsi="Times New Roman" w:cs="Times New Roman"/>
          <w:sz w:val="24"/>
          <w:szCs w:val="24"/>
        </w:rPr>
      </w:pPr>
      <w:r w:rsidRPr="00B20CF3">
        <w:rPr>
          <w:rFonts w:ascii="Times New Roman" w:eastAsia="Calibri" w:hAnsi="Times New Roman" w:cs="Times New Roman"/>
          <w:sz w:val="24"/>
          <w:szCs w:val="24"/>
        </w:rPr>
        <w:t xml:space="preserve">7.1. </w:t>
      </w:r>
      <w:r w:rsidR="00241E7A" w:rsidRPr="00B20CF3">
        <w:rPr>
          <w:rFonts w:ascii="Times New Roman" w:eastAsia="Calibri" w:hAnsi="Times New Roman" w:cs="Times New Roman"/>
          <w:sz w:val="24"/>
          <w:szCs w:val="24"/>
        </w:rPr>
        <w:t xml:space="preserve">Pardavėjas </w:t>
      </w:r>
      <w:r w:rsidR="007F06D7" w:rsidRPr="00B20CF3">
        <w:rPr>
          <w:rFonts w:ascii="Times New Roman" w:eastAsia="Calibri" w:hAnsi="Times New Roman" w:cs="Times New Roman"/>
          <w:sz w:val="24"/>
          <w:szCs w:val="24"/>
        </w:rPr>
        <w:t>ne</w:t>
      </w:r>
      <w:r w:rsidR="00241E7A" w:rsidRPr="00B20CF3">
        <w:rPr>
          <w:rFonts w:ascii="Times New Roman" w:eastAsia="Calibri" w:hAnsi="Times New Roman" w:cs="Times New Roman"/>
          <w:sz w:val="24"/>
          <w:szCs w:val="24"/>
        </w:rPr>
        <w:t>numato pasitelkti subtiekėj</w:t>
      </w:r>
      <w:bookmarkEnd w:id="1"/>
      <w:r w:rsidR="007F06D7" w:rsidRPr="00B20CF3">
        <w:rPr>
          <w:rFonts w:ascii="Times New Roman" w:eastAsia="Calibri" w:hAnsi="Times New Roman" w:cs="Times New Roman"/>
          <w:sz w:val="24"/>
          <w:szCs w:val="24"/>
        </w:rPr>
        <w:t>o.</w:t>
      </w:r>
    </w:p>
    <w:p w14:paraId="6B65D18A" w14:textId="77777777" w:rsidR="00C557F3" w:rsidRPr="00B20CF3" w:rsidRDefault="00C557F3" w:rsidP="009501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4"/>
          <w:szCs w:val="24"/>
        </w:rPr>
      </w:pPr>
    </w:p>
    <w:p w14:paraId="3C2498CA" w14:textId="77777777" w:rsidR="00C557F3" w:rsidRPr="00B20CF3" w:rsidRDefault="00BA5B36" w:rsidP="00950184">
      <w:pPr>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20CF3">
        <w:rPr>
          <w:rFonts w:ascii="Times New Roman" w:eastAsia="Times New Roman" w:hAnsi="Times New Roman" w:cs="Times New Roman"/>
          <w:b/>
          <w:sz w:val="24"/>
          <w:szCs w:val="24"/>
        </w:rPr>
        <w:t>SUTARTIES GALIOJIMAS</w:t>
      </w:r>
      <w:r w:rsidR="00C557F3" w:rsidRPr="00B20CF3">
        <w:rPr>
          <w:rFonts w:ascii="Times New Roman" w:eastAsia="Times New Roman" w:hAnsi="Times New Roman" w:cs="Times New Roman"/>
          <w:b/>
          <w:sz w:val="24"/>
          <w:szCs w:val="24"/>
        </w:rPr>
        <w:br/>
      </w:r>
    </w:p>
    <w:p w14:paraId="63064862" w14:textId="77777777" w:rsidR="00C557F3" w:rsidRPr="00B20CF3" w:rsidRDefault="001312BF" w:rsidP="009501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8</w:t>
      </w:r>
      <w:r w:rsidR="00FA6122" w:rsidRPr="00B20CF3">
        <w:rPr>
          <w:rFonts w:ascii="Times New Roman" w:eastAsia="Times New Roman" w:hAnsi="Times New Roman" w:cs="Times New Roman"/>
          <w:sz w:val="24"/>
          <w:szCs w:val="24"/>
        </w:rPr>
        <w:t>.1.</w:t>
      </w:r>
      <w:r w:rsidR="009F2CBF" w:rsidRPr="00B20CF3">
        <w:rPr>
          <w:rFonts w:ascii="Times New Roman" w:eastAsia="Times New Roman" w:hAnsi="Times New Roman" w:cs="Times New Roman"/>
          <w:sz w:val="24"/>
          <w:szCs w:val="24"/>
        </w:rPr>
        <w:t xml:space="preserve"> </w:t>
      </w:r>
      <w:r w:rsidR="00C557F3" w:rsidRPr="00B20CF3">
        <w:rPr>
          <w:rFonts w:ascii="Times New Roman" w:eastAsia="Times New Roman" w:hAnsi="Times New Roman" w:cs="Times New Roman"/>
          <w:sz w:val="24"/>
          <w:szCs w:val="24"/>
        </w:rPr>
        <w:t xml:space="preserve">Ši Sutartis įsigalioja nuo jos </w:t>
      </w:r>
      <w:r w:rsidR="009774BF" w:rsidRPr="00B20CF3">
        <w:rPr>
          <w:rFonts w:ascii="Times New Roman" w:eastAsia="Times New Roman" w:hAnsi="Times New Roman" w:cs="Times New Roman"/>
          <w:sz w:val="24"/>
          <w:szCs w:val="24"/>
        </w:rPr>
        <w:t>pasirašymo dienos ir galioja</w:t>
      </w:r>
      <w:r w:rsidR="00C557F3" w:rsidRPr="00B20CF3">
        <w:rPr>
          <w:rFonts w:ascii="Times New Roman" w:eastAsia="Times New Roman" w:hAnsi="Times New Roman" w:cs="Times New Roman"/>
          <w:sz w:val="24"/>
          <w:szCs w:val="24"/>
        </w:rPr>
        <w:t xml:space="preserve"> </w:t>
      </w:r>
      <w:r w:rsidR="007F06D7" w:rsidRPr="00B20CF3">
        <w:rPr>
          <w:rFonts w:ascii="Times New Roman" w:eastAsia="Calibri" w:hAnsi="Times New Roman" w:cs="Times New Roman"/>
          <w:sz w:val="24"/>
          <w:szCs w:val="24"/>
        </w:rPr>
        <w:t>24 (dvidešimt keturis)</w:t>
      </w:r>
      <w:r w:rsidR="009774BF" w:rsidRPr="00B20CF3">
        <w:rPr>
          <w:rFonts w:ascii="Times New Roman" w:eastAsia="Calibri" w:hAnsi="Times New Roman" w:cs="Times New Roman"/>
          <w:sz w:val="24"/>
          <w:szCs w:val="24"/>
          <w:lang w:eastAsia="lt-LT"/>
        </w:rPr>
        <w:t xml:space="preserve"> mėnesius </w:t>
      </w:r>
      <w:r w:rsidR="009774BF" w:rsidRPr="00B20CF3">
        <w:rPr>
          <w:rFonts w:ascii="Times New Roman" w:eastAsia="SimSun" w:hAnsi="Times New Roman" w:cs="Times New Roman"/>
          <w:kern w:val="3"/>
          <w:sz w:val="24"/>
          <w:szCs w:val="24"/>
          <w:lang w:eastAsia="zh-CN" w:bidi="hi-IN"/>
        </w:rPr>
        <w:t>arba kol bus išnaudota pradinė Sutarties vertė, atsižvelgiant į tai, kuri aplinkybė įvyks anksčiau.</w:t>
      </w:r>
      <w:r w:rsidR="009774BF" w:rsidRPr="00B20CF3">
        <w:rPr>
          <w:rFonts w:ascii="Times New Roman" w:eastAsia="Times New Roman" w:hAnsi="Times New Roman" w:cs="Times New Roman"/>
          <w:sz w:val="24"/>
          <w:szCs w:val="24"/>
        </w:rPr>
        <w:t xml:space="preserve"> </w:t>
      </w:r>
      <w:r w:rsidR="006D0B71" w:rsidRPr="00B20CF3">
        <w:rPr>
          <w:rFonts w:ascii="Times New Roman" w:eastAsia="Times New Roman" w:hAnsi="Times New Roman" w:cs="Times New Roman"/>
          <w:sz w:val="24"/>
          <w:szCs w:val="24"/>
        </w:rPr>
        <w:t xml:space="preserve">Jeigu Sutartis Šalių pasirašoma ne tą pačią dieną, bus laikoma, kad ji įsigalioja tą dieną, kai ją pasirašo antroji Sutarties Šalis. </w:t>
      </w:r>
      <w:r w:rsidR="00C557F3" w:rsidRPr="00B20CF3">
        <w:rPr>
          <w:rFonts w:ascii="Times New Roman" w:eastAsia="Times New Roman" w:hAnsi="Times New Roman" w:cs="Times New Roman"/>
          <w:sz w:val="24"/>
          <w:szCs w:val="24"/>
        </w:rPr>
        <w:t xml:space="preserve"> </w:t>
      </w:r>
    </w:p>
    <w:p w14:paraId="0313D0FD" w14:textId="77777777" w:rsidR="00340285" w:rsidRPr="00B20CF3" w:rsidRDefault="001312BF" w:rsidP="009501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8</w:t>
      </w:r>
      <w:r w:rsidR="00340285" w:rsidRPr="00B20CF3">
        <w:rPr>
          <w:rFonts w:ascii="Times New Roman" w:eastAsia="Times New Roman" w:hAnsi="Times New Roman" w:cs="Times New Roman"/>
          <w:sz w:val="24"/>
          <w:szCs w:val="24"/>
        </w:rPr>
        <w:t>.2.</w:t>
      </w:r>
      <w:r w:rsidR="00C01325" w:rsidRPr="00B20CF3">
        <w:rPr>
          <w:rFonts w:ascii="Times New Roman" w:eastAsia="Times New Roman" w:hAnsi="Times New Roman" w:cs="Times New Roman"/>
          <w:sz w:val="24"/>
          <w:szCs w:val="24"/>
        </w:rPr>
        <w:t xml:space="preserve"> </w:t>
      </w:r>
      <w:r w:rsidR="00340285" w:rsidRPr="00B20CF3">
        <w:rPr>
          <w:rFonts w:ascii="Times New Roman" w:eastAsia="Times New Roman" w:hAnsi="Times New Roman" w:cs="Times New Roman"/>
          <w:sz w:val="24"/>
          <w:szCs w:val="24"/>
        </w:rPr>
        <w:t xml:space="preserve">Sutartis Sutarties galiojimo laikotarpiu gali būti keičiama vadovaujantis VPĮ 89 straipsniu. Sutarties sąlygų pakeitimai įforminami Šalių rašytiniais susitarimais, kurie yra neatskiriama Sutarties dalis. </w:t>
      </w:r>
      <w:r w:rsidR="00B45202" w:rsidRPr="00B20CF3">
        <w:rPr>
          <w:rFonts w:ascii="Times New Roman" w:eastAsia="Times New Roman" w:hAnsi="Times New Roman" w:cs="Times New Roman"/>
          <w:sz w:val="24"/>
          <w:szCs w:val="24"/>
        </w:rPr>
        <w:t xml:space="preserve">Esant nenumatytoms ir nuo Pardavėjo nepriklausančioms aplinkybėms (pavyzdžiui, pasikeitus galiojančiam teisiniam reglamentavimui, kuris turi įtakos šios Sutarties vykdymui, įvedus valstybėje nepaprastąją padėtį, paskelbus karantiną ar kitus apribojimus, dėl kurių Pardavėjas negali pristatyti Prekių Sutartyje nustatyta tvarka ir terminais, bei atsitikus kitoms aplinkybėms, kurios šalims nebuvo žinomos pirkimo vykdymo metu ir su kuriomis susidurtų bet kuris </w:t>
      </w:r>
      <w:r w:rsidR="00B45202" w:rsidRPr="00B20CF3">
        <w:rPr>
          <w:rFonts w:ascii="Times New Roman" w:eastAsia="Times New Roman" w:hAnsi="Times New Roman" w:cs="Times New Roman"/>
          <w:sz w:val="24"/>
          <w:szCs w:val="24"/>
        </w:rPr>
        <w:lastRenderedPageBreak/>
        <w:t xml:space="preserve">kitas tiekėjas, kai jos turi tiesioginės įtakos sutartinių įsipareigojimų vykdymui pagal Sutartį), Sutartyje numatytas Prekių pristatymo terminas Šalių rašytiniu susitarimu gali būti pratęstas. Esant tokioms aplinkybėms, Pardavėjas raštu kreipiasi į Perkančiąją organizaciją, jas nurodydamas ir pagal galimybes pateikdamas tai pagrindžiančius įrodymus. Perkančiajai organizacijai nusprendus, kad Pardavėjo nurodytos aplinkybės yra pagrįstos, Prekių pristatymo terminas šalių rašytiniu </w:t>
      </w:r>
      <w:r w:rsidR="00740B82" w:rsidRPr="00B20CF3">
        <w:rPr>
          <w:rFonts w:ascii="Times New Roman" w:eastAsia="Times New Roman" w:hAnsi="Times New Roman" w:cs="Times New Roman"/>
          <w:sz w:val="24"/>
          <w:szCs w:val="24"/>
        </w:rPr>
        <w:t>susitarimu</w:t>
      </w:r>
      <w:r w:rsidR="00B45202" w:rsidRPr="00B20CF3">
        <w:rPr>
          <w:rFonts w:ascii="Times New Roman" w:eastAsia="Times New Roman" w:hAnsi="Times New Roman" w:cs="Times New Roman"/>
          <w:sz w:val="24"/>
          <w:szCs w:val="24"/>
        </w:rPr>
        <w:t xml:space="preserve"> gali būti pratęstas tokiam terminui, kiek Pardavėjas dėl su tuo susijusių aplinkybių pagrįstai negalėjo vykdyti sutartinių įsipareigojimų. </w:t>
      </w:r>
    </w:p>
    <w:p w14:paraId="2A453747" w14:textId="77777777" w:rsidR="00C557F3" w:rsidRPr="00B20CF3" w:rsidRDefault="001312BF" w:rsidP="009501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Cs/>
          <w:sz w:val="24"/>
          <w:szCs w:val="24"/>
        </w:rPr>
      </w:pPr>
      <w:r w:rsidRPr="00B20CF3">
        <w:rPr>
          <w:rFonts w:ascii="Times New Roman" w:eastAsia="Times New Roman" w:hAnsi="Times New Roman" w:cs="Times New Roman"/>
          <w:iCs/>
          <w:sz w:val="24"/>
          <w:szCs w:val="24"/>
        </w:rPr>
        <w:t>8</w:t>
      </w:r>
      <w:r w:rsidR="00FB0E6C" w:rsidRPr="00B20CF3">
        <w:rPr>
          <w:rFonts w:ascii="Times New Roman" w:eastAsia="Times New Roman" w:hAnsi="Times New Roman" w:cs="Times New Roman"/>
          <w:iCs/>
          <w:sz w:val="24"/>
          <w:szCs w:val="24"/>
        </w:rPr>
        <w:t>.3</w:t>
      </w:r>
      <w:r w:rsidR="00FA6122" w:rsidRPr="00B20CF3">
        <w:rPr>
          <w:rFonts w:ascii="Times New Roman" w:eastAsia="Times New Roman" w:hAnsi="Times New Roman" w:cs="Times New Roman"/>
          <w:iCs/>
          <w:sz w:val="24"/>
          <w:szCs w:val="24"/>
        </w:rPr>
        <w:t>.</w:t>
      </w:r>
      <w:r w:rsidR="009F2CBF" w:rsidRPr="00B20CF3">
        <w:rPr>
          <w:rFonts w:ascii="Times New Roman" w:eastAsia="Times New Roman" w:hAnsi="Times New Roman" w:cs="Times New Roman"/>
          <w:iCs/>
          <w:sz w:val="24"/>
          <w:szCs w:val="24"/>
        </w:rPr>
        <w:t xml:space="preserve"> </w:t>
      </w:r>
      <w:r w:rsidR="00C557F3" w:rsidRPr="00B20CF3">
        <w:rPr>
          <w:rFonts w:ascii="Times New Roman" w:eastAsia="Times New Roman" w:hAnsi="Times New Roman" w:cs="Times New Roman"/>
          <w:iCs/>
          <w:sz w:val="24"/>
          <w:szCs w:val="24"/>
        </w:rPr>
        <w:t xml:space="preserve">Sutartis gali būti nutraukiama abiejų Šalių rašytiniu susitarimu. </w:t>
      </w:r>
    </w:p>
    <w:p w14:paraId="3C666F92" w14:textId="77777777" w:rsidR="00C557F3" w:rsidRPr="00B20CF3" w:rsidRDefault="001312BF" w:rsidP="009501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Cs/>
          <w:sz w:val="24"/>
          <w:szCs w:val="24"/>
        </w:rPr>
      </w:pPr>
      <w:r w:rsidRPr="00B20CF3">
        <w:rPr>
          <w:rFonts w:ascii="Times New Roman" w:eastAsia="Times New Roman" w:hAnsi="Times New Roman" w:cs="Times New Roman"/>
          <w:iCs/>
          <w:sz w:val="24"/>
          <w:szCs w:val="24"/>
        </w:rPr>
        <w:t>8</w:t>
      </w:r>
      <w:r w:rsidR="00FB0E6C" w:rsidRPr="00B20CF3">
        <w:rPr>
          <w:rFonts w:ascii="Times New Roman" w:eastAsia="Times New Roman" w:hAnsi="Times New Roman" w:cs="Times New Roman"/>
          <w:iCs/>
          <w:sz w:val="24"/>
          <w:szCs w:val="24"/>
        </w:rPr>
        <w:t>.4</w:t>
      </w:r>
      <w:r w:rsidR="00FA6122" w:rsidRPr="00B20CF3">
        <w:rPr>
          <w:rFonts w:ascii="Times New Roman" w:eastAsia="Times New Roman" w:hAnsi="Times New Roman" w:cs="Times New Roman"/>
          <w:iCs/>
          <w:sz w:val="24"/>
          <w:szCs w:val="24"/>
        </w:rPr>
        <w:t>.</w:t>
      </w:r>
      <w:r w:rsidR="00C01325" w:rsidRPr="00B20CF3">
        <w:rPr>
          <w:rFonts w:ascii="Times New Roman" w:eastAsia="Times New Roman" w:hAnsi="Times New Roman" w:cs="Times New Roman"/>
          <w:iCs/>
          <w:sz w:val="24"/>
          <w:szCs w:val="24"/>
        </w:rPr>
        <w:t xml:space="preserve"> </w:t>
      </w:r>
      <w:r w:rsidR="00C557F3" w:rsidRPr="00B20CF3">
        <w:rPr>
          <w:rFonts w:ascii="Times New Roman" w:eastAsia="Times New Roman" w:hAnsi="Times New Roman" w:cs="Times New Roman"/>
          <w:iCs/>
          <w:sz w:val="24"/>
          <w:szCs w:val="24"/>
        </w:rPr>
        <w:t xml:space="preserve">Perkančioji organizacija turi teisę vienašališkai, įspėjusi dėl to Pardavėją </w:t>
      </w:r>
      <w:r w:rsidR="003A6649" w:rsidRPr="00B20CF3">
        <w:rPr>
          <w:rFonts w:ascii="Times New Roman" w:eastAsia="Times New Roman" w:hAnsi="Times New Roman" w:cs="Times New Roman"/>
          <w:iCs/>
          <w:sz w:val="24"/>
          <w:szCs w:val="24"/>
        </w:rPr>
        <w:t xml:space="preserve">raštu </w:t>
      </w:r>
      <w:r w:rsidR="00C557F3" w:rsidRPr="00B20CF3">
        <w:rPr>
          <w:rFonts w:ascii="Times New Roman" w:eastAsia="Times New Roman" w:hAnsi="Times New Roman" w:cs="Times New Roman"/>
          <w:iCs/>
          <w:sz w:val="24"/>
          <w:szCs w:val="24"/>
        </w:rPr>
        <w:t>prieš 10 (dešimt) kalendorinių dienų iki numatomos Sutarties nutraukimo dienos, nutraukti Sutartį, jeigu:</w:t>
      </w:r>
    </w:p>
    <w:p w14:paraId="40D2F72D" w14:textId="77777777" w:rsidR="00582AB7" w:rsidRPr="00B20CF3" w:rsidRDefault="001312BF" w:rsidP="00950184">
      <w:pPr>
        <w:tabs>
          <w:tab w:val="left" w:pos="851"/>
        </w:tabs>
        <w:spacing w:after="0" w:line="240" w:lineRule="auto"/>
        <w:ind w:firstLine="851"/>
        <w:jc w:val="both"/>
        <w:rPr>
          <w:rFonts w:ascii="Times New Roman" w:eastAsia="Times New Roman" w:hAnsi="Times New Roman" w:cs="Times New Roman"/>
          <w:iCs/>
          <w:sz w:val="24"/>
          <w:szCs w:val="24"/>
        </w:rPr>
      </w:pPr>
      <w:r w:rsidRPr="00B20CF3">
        <w:rPr>
          <w:rFonts w:ascii="Times New Roman" w:eastAsia="Times New Roman" w:hAnsi="Times New Roman" w:cs="Times New Roman"/>
          <w:iCs/>
          <w:sz w:val="24"/>
          <w:szCs w:val="24"/>
        </w:rPr>
        <w:t>8</w:t>
      </w:r>
      <w:r w:rsidR="00FB0E6C" w:rsidRPr="00B20CF3">
        <w:rPr>
          <w:rFonts w:ascii="Times New Roman" w:eastAsia="Times New Roman" w:hAnsi="Times New Roman" w:cs="Times New Roman"/>
          <w:iCs/>
          <w:sz w:val="24"/>
          <w:szCs w:val="24"/>
        </w:rPr>
        <w:t>.4</w:t>
      </w:r>
      <w:r w:rsidR="00C557F3" w:rsidRPr="00B20CF3">
        <w:rPr>
          <w:rFonts w:ascii="Times New Roman" w:eastAsia="Times New Roman" w:hAnsi="Times New Roman" w:cs="Times New Roman"/>
          <w:iCs/>
          <w:sz w:val="24"/>
          <w:szCs w:val="24"/>
        </w:rPr>
        <w:t xml:space="preserve">.1. </w:t>
      </w:r>
      <w:r w:rsidR="00582AB7" w:rsidRPr="00B20CF3">
        <w:rPr>
          <w:rFonts w:ascii="Times New Roman" w:eastAsia="Times New Roman" w:hAnsi="Times New Roman" w:cs="Times New Roman"/>
          <w:iCs/>
          <w:sz w:val="24"/>
          <w:szCs w:val="24"/>
        </w:rPr>
        <w:t>Pardavėjas Sutarties neįvykdo ar netinkamai įvykdo ir tai yra esminis Sutarties pažeidimas (CK 6.217 straipsnio 2 dalis);</w:t>
      </w:r>
    </w:p>
    <w:p w14:paraId="78614998" w14:textId="77777777" w:rsidR="00C557F3" w:rsidRPr="00B20CF3" w:rsidRDefault="001312BF" w:rsidP="00950184">
      <w:pPr>
        <w:tabs>
          <w:tab w:val="left" w:pos="851"/>
        </w:tabs>
        <w:spacing w:after="0" w:line="240" w:lineRule="auto"/>
        <w:ind w:firstLine="851"/>
        <w:jc w:val="both"/>
        <w:rPr>
          <w:rFonts w:ascii="Times New Roman" w:eastAsia="Times New Roman" w:hAnsi="Times New Roman" w:cs="Times New Roman"/>
          <w:iCs/>
          <w:sz w:val="24"/>
          <w:szCs w:val="24"/>
        </w:rPr>
      </w:pPr>
      <w:r w:rsidRPr="00B20CF3">
        <w:rPr>
          <w:rFonts w:ascii="Times New Roman" w:eastAsia="Times New Roman" w:hAnsi="Times New Roman" w:cs="Times New Roman"/>
          <w:iCs/>
          <w:sz w:val="24"/>
          <w:szCs w:val="24"/>
        </w:rPr>
        <w:t>8</w:t>
      </w:r>
      <w:r w:rsidR="00FB0E6C" w:rsidRPr="00B20CF3">
        <w:rPr>
          <w:rFonts w:ascii="Times New Roman" w:eastAsia="Times New Roman" w:hAnsi="Times New Roman" w:cs="Times New Roman"/>
          <w:iCs/>
          <w:sz w:val="24"/>
          <w:szCs w:val="24"/>
        </w:rPr>
        <w:t>.4</w:t>
      </w:r>
      <w:r w:rsidR="00C557F3" w:rsidRPr="00B20CF3">
        <w:rPr>
          <w:rFonts w:ascii="Times New Roman" w:eastAsia="Times New Roman" w:hAnsi="Times New Roman" w:cs="Times New Roman"/>
          <w:iCs/>
          <w:sz w:val="24"/>
          <w:szCs w:val="24"/>
        </w:rPr>
        <w:t xml:space="preserve">.2. </w:t>
      </w:r>
      <w:r w:rsidR="00582AB7" w:rsidRPr="00B20CF3">
        <w:rPr>
          <w:rFonts w:ascii="Times New Roman" w:eastAsia="Times New Roman" w:hAnsi="Times New Roman" w:cs="Times New Roman"/>
          <w:iCs/>
          <w:sz w:val="24"/>
          <w:szCs w:val="24"/>
        </w:rPr>
        <w:t xml:space="preserve">paaiškėjo aplinkybės, nustatytos VPĮ 90 straipsnio 1 dalyje; </w:t>
      </w:r>
    </w:p>
    <w:p w14:paraId="47513AAA" w14:textId="77777777" w:rsidR="00C557F3" w:rsidRPr="00B20CF3" w:rsidRDefault="001312BF" w:rsidP="00950184">
      <w:pPr>
        <w:tabs>
          <w:tab w:val="left" w:pos="851"/>
        </w:tabs>
        <w:spacing w:after="0" w:line="240" w:lineRule="auto"/>
        <w:ind w:firstLine="851"/>
        <w:jc w:val="both"/>
        <w:rPr>
          <w:rFonts w:ascii="Times New Roman" w:eastAsia="Times New Roman" w:hAnsi="Times New Roman" w:cs="Times New Roman"/>
          <w:iCs/>
          <w:sz w:val="24"/>
          <w:szCs w:val="24"/>
        </w:rPr>
      </w:pPr>
      <w:r w:rsidRPr="00B20CF3">
        <w:rPr>
          <w:rFonts w:ascii="Times New Roman" w:eastAsia="Times New Roman" w:hAnsi="Times New Roman" w:cs="Times New Roman"/>
          <w:iCs/>
          <w:sz w:val="24"/>
          <w:szCs w:val="24"/>
        </w:rPr>
        <w:t>8</w:t>
      </w:r>
      <w:r w:rsidR="00FB0E6C" w:rsidRPr="00B20CF3">
        <w:rPr>
          <w:rFonts w:ascii="Times New Roman" w:eastAsia="Times New Roman" w:hAnsi="Times New Roman" w:cs="Times New Roman"/>
          <w:iCs/>
          <w:sz w:val="24"/>
          <w:szCs w:val="24"/>
        </w:rPr>
        <w:t>.4</w:t>
      </w:r>
      <w:r w:rsidR="00C557F3" w:rsidRPr="00B20CF3">
        <w:rPr>
          <w:rFonts w:ascii="Times New Roman" w:eastAsia="Times New Roman" w:hAnsi="Times New Roman" w:cs="Times New Roman"/>
          <w:iCs/>
          <w:sz w:val="24"/>
          <w:szCs w:val="24"/>
        </w:rPr>
        <w:t xml:space="preserve">.3. </w:t>
      </w:r>
      <w:r w:rsidR="00582AB7" w:rsidRPr="00B20CF3">
        <w:rPr>
          <w:rFonts w:ascii="Times New Roman" w:eastAsia="Times New Roman" w:hAnsi="Times New Roman" w:cs="Times New Roman"/>
          <w:iCs/>
          <w:sz w:val="24"/>
          <w:szCs w:val="24"/>
        </w:rPr>
        <w:t>Pardavėjas bankrutuoja, yra likviduojamas arba sustabdo ūkinę veiklą arba kai pagal teisės aktus susidaro analogiška situacija;</w:t>
      </w:r>
    </w:p>
    <w:p w14:paraId="12445BB6" w14:textId="77777777" w:rsidR="00C557F3" w:rsidRPr="00B20CF3" w:rsidRDefault="001312BF" w:rsidP="00950184">
      <w:pPr>
        <w:tabs>
          <w:tab w:val="left" w:pos="851"/>
        </w:tabs>
        <w:spacing w:after="0" w:line="240" w:lineRule="auto"/>
        <w:ind w:firstLine="851"/>
        <w:jc w:val="both"/>
        <w:rPr>
          <w:rFonts w:ascii="Times New Roman" w:eastAsia="Times New Roman" w:hAnsi="Times New Roman" w:cs="Times New Roman"/>
          <w:iCs/>
          <w:sz w:val="24"/>
          <w:szCs w:val="24"/>
        </w:rPr>
      </w:pPr>
      <w:r w:rsidRPr="00B20CF3">
        <w:rPr>
          <w:rFonts w:ascii="Times New Roman" w:eastAsia="Times New Roman" w:hAnsi="Times New Roman" w:cs="Times New Roman"/>
          <w:iCs/>
          <w:sz w:val="24"/>
          <w:szCs w:val="24"/>
        </w:rPr>
        <w:t>8</w:t>
      </w:r>
      <w:r w:rsidR="00FB0E6C" w:rsidRPr="00B20CF3">
        <w:rPr>
          <w:rFonts w:ascii="Times New Roman" w:eastAsia="Times New Roman" w:hAnsi="Times New Roman" w:cs="Times New Roman"/>
          <w:iCs/>
          <w:sz w:val="24"/>
          <w:szCs w:val="24"/>
        </w:rPr>
        <w:t>.4</w:t>
      </w:r>
      <w:r w:rsidR="00C557F3" w:rsidRPr="00B20CF3">
        <w:rPr>
          <w:rFonts w:ascii="Times New Roman" w:eastAsia="Times New Roman" w:hAnsi="Times New Roman" w:cs="Times New Roman"/>
          <w:iCs/>
          <w:sz w:val="24"/>
          <w:szCs w:val="24"/>
        </w:rPr>
        <w:t xml:space="preserve">.4. Pardavėjas per nustatytą terminą nepašalina Perkančiosios organizacijos nurodytų </w:t>
      </w:r>
      <w:r w:rsidR="00CF67F1" w:rsidRPr="00B20CF3">
        <w:rPr>
          <w:rFonts w:ascii="Times New Roman" w:eastAsia="Times New Roman" w:hAnsi="Times New Roman" w:cs="Times New Roman"/>
          <w:iCs/>
          <w:sz w:val="24"/>
          <w:szCs w:val="24"/>
        </w:rPr>
        <w:t xml:space="preserve">Sutarties vykdymo </w:t>
      </w:r>
      <w:r w:rsidR="00C557F3" w:rsidRPr="00B20CF3">
        <w:rPr>
          <w:rFonts w:ascii="Times New Roman" w:eastAsia="Times New Roman" w:hAnsi="Times New Roman" w:cs="Times New Roman"/>
          <w:iCs/>
          <w:sz w:val="24"/>
          <w:szCs w:val="24"/>
        </w:rPr>
        <w:t>trūkumų;</w:t>
      </w:r>
    </w:p>
    <w:p w14:paraId="637F0153" w14:textId="77777777" w:rsidR="00C557F3" w:rsidRPr="00B20CF3" w:rsidRDefault="001312BF" w:rsidP="00950184">
      <w:pPr>
        <w:tabs>
          <w:tab w:val="left" w:pos="851"/>
        </w:tabs>
        <w:spacing w:after="0" w:line="240" w:lineRule="auto"/>
        <w:ind w:firstLine="851"/>
        <w:jc w:val="both"/>
        <w:rPr>
          <w:rFonts w:ascii="Times New Roman" w:eastAsia="Times New Roman" w:hAnsi="Times New Roman" w:cs="Times New Roman"/>
          <w:iCs/>
          <w:sz w:val="24"/>
          <w:szCs w:val="24"/>
        </w:rPr>
      </w:pPr>
      <w:r w:rsidRPr="00B20CF3">
        <w:rPr>
          <w:rFonts w:ascii="Times New Roman" w:eastAsia="Times New Roman" w:hAnsi="Times New Roman" w:cs="Times New Roman"/>
          <w:iCs/>
          <w:sz w:val="24"/>
          <w:szCs w:val="24"/>
        </w:rPr>
        <w:t>8</w:t>
      </w:r>
      <w:r w:rsidR="00FB0E6C" w:rsidRPr="00B20CF3">
        <w:rPr>
          <w:rFonts w:ascii="Times New Roman" w:eastAsia="Times New Roman" w:hAnsi="Times New Roman" w:cs="Times New Roman"/>
          <w:iCs/>
          <w:sz w:val="24"/>
          <w:szCs w:val="24"/>
        </w:rPr>
        <w:t>.4</w:t>
      </w:r>
      <w:r w:rsidR="00C557F3" w:rsidRPr="00B20CF3">
        <w:rPr>
          <w:rFonts w:ascii="Times New Roman" w:eastAsia="Times New Roman" w:hAnsi="Times New Roman" w:cs="Times New Roman"/>
          <w:iCs/>
          <w:sz w:val="24"/>
          <w:szCs w:val="24"/>
        </w:rPr>
        <w:t>.5.</w:t>
      </w:r>
      <w:r w:rsidR="00CF67F1" w:rsidRPr="00B20CF3">
        <w:rPr>
          <w:rFonts w:ascii="Times New Roman" w:eastAsia="Times New Roman" w:hAnsi="Times New Roman" w:cs="Times New Roman"/>
          <w:iCs/>
          <w:sz w:val="24"/>
          <w:szCs w:val="24"/>
        </w:rPr>
        <w:t xml:space="preserve"> </w:t>
      </w:r>
      <w:r w:rsidR="00C557F3" w:rsidRPr="00B20CF3">
        <w:rPr>
          <w:rFonts w:ascii="Times New Roman" w:eastAsia="Times New Roman" w:hAnsi="Times New Roman" w:cs="Times New Roman"/>
          <w:iCs/>
          <w:sz w:val="24"/>
          <w:szCs w:val="24"/>
        </w:rPr>
        <w:t xml:space="preserve">Pardavėjas perleidžia Sutarties vykdymą tretiesiems asmenims be raštiško Perkančiosios organizacijos sutikimo; </w:t>
      </w:r>
    </w:p>
    <w:p w14:paraId="1A62AD70" w14:textId="77777777" w:rsidR="00C557F3" w:rsidRPr="00B20CF3" w:rsidRDefault="001312BF" w:rsidP="00950184">
      <w:pPr>
        <w:tabs>
          <w:tab w:val="left" w:pos="851"/>
        </w:tabs>
        <w:spacing w:after="0" w:line="240" w:lineRule="auto"/>
        <w:ind w:firstLine="851"/>
        <w:jc w:val="both"/>
        <w:rPr>
          <w:rFonts w:ascii="Times New Roman" w:eastAsia="Times New Roman" w:hAnsi="Times New Roman" w:cs="Times New Roman"/>
          <w:iCs/>
          <w:sz w:val="24"/>
          <w:szCs w:val="24"/>
        </w:rPr>
      </w:pPr>
      <w:r w:rsidRPr="00B20CF3">
        <w:rPr>
          <w:rFonts w:ascii="Times New Roman" w:eastAsia="Times New Roman" w:hAnsi="Times New Roman" w:cs="Times New Roman"/>
          <w:iCs/>
          <w:sz w:val="24"/>
          <w:szCs w:val="24"/>
        </w:rPr>
        <w:t>8</w:t>
      </w:r>
      <w:r w:rsidR="00FB0E6C" w:rsidRPr="00B20CF3">
        <w:rPr>
          <w:rFonts w:ascii="Times New Roman" w:eastAsia="Times New Roman" w:hAnsi="Times New Roman" w:cs="Times New Roman"/>
          <w:iCs/>
          <w:sz w:val="24"/>
          <w:szCs w:val="24"/>
        </w:rPr>
        <w:t>.4</w:t>
      </w:r>
      <w:r w:rsidR="00C557F3" w:rsidRPr="00B20CF3">
        <w:rPr>
          <w:rFonts w:ascii="Times New Roman" w:eastAsia="Times New Roman" w:hAnsi="Times New Roman" w:cs="Times New Roman"/>
          <w:iCs/>
          <w:sz w:val="24"/>
          <w:szCs w:val="24"/>
        </w:rPr>
        <w:t xml:space="preserve">.6. paaiškėja kitos aplinkybės, dėl kurių Pardavėjas negalės tinkamai vykdyti Sutarties ir (ar) pristatyti Prekių ir Pardavėjas negali pateikti pagrįstų įrodymų, kad Sutartį vykdys tinkamai. </w:t>
      </w:r>
    </w:p>
    <w:p w14:paraId="56A464D2" w14:textId="77777777" w:rsidR="00C557F3" w:rsidRPr="00B20CF3" w:rsidRDefault="001312BF" w:rsidP="00950184">
      <w:pPr>
        <w:tabs>
          <w:tab w:val="left" w:pos="851"/>
        </w:tabs>
        <w:spacing w:after="0" w:line="240" w:lineRule="auto"/>
        <w:ind w:firstLine="851"/>
        <w:contextualSpacing/>
        <w:jc w:val="both"/>
        <w:rPr>
          <w:rFonts w:ascii="Times New Roman" w:eastAsia="Calibri" w:hAnsi="Times New Roman" w:cs="Times New Roman"/>
          <w:iCs/>
          <w:sz w:val="24"/>
          <w:szCs w:val="24"/>
        </w:rPr>
      </w:pPr>
      <w:r w:rsidRPr="00B20CF3">
        <w:rPr>
          <w:rFonts w:ascii="Times New Roman" w:eastAsia="Calibri" w:hAnsi="Times New Roman" w:cs="Times New Roman"/>
          <w:iCs/>
          <w:sz w:val="24"/>
          <w:szCs w:val="24"/>
        </w:rPr>
        <w:t>8</w:t>
      </w:r>
      <w:r w:rsidR="003A6649" w:rsidRPr="00B20CF3">
        <w:rPr>
          <w:rFonts w:ascii="Times New Roman" w:eastAsia="Calibri" w:hAnsi="Times New Roman" w:cs="Times New Roman"/>
          <w:iCs/>
          <w:sz w:val="24"/>
          <w:szCs w:val="24"/>
        </w:rPr>
        <w:t>.5</w:t>
      </w:r>
      <w:r w:rsidR="00FA6122" w:rsidRPr="00B20CF3">
        <w:rPr>
          <w:rFonts w:ascii="Times New Roman" w:eastAsia="Calibri" w:hAnsi="Times New Roman" w:cs="Times New Roman"/>
          <w:iCs/>
          <w:sz w:val="24"/>
          <w:szCs w:val="24"/>
        </w:rPr>
        <w:t>.</w:t>
      </w:r>
      <w:r w:rsidR="00F55E81" w:rsidRPr="00B20CF3">
        <w:rPr>
          <w:rFonts w:ascii="Times New Roman" w:eastAsia="Calibri" w:hAnsi="Times New Roman" w:cs="Times New Roman"/>
          <w:iCs/>
          <w:sz w:val="24"/>
          <w:szCs w:val="24"/>
        </w:rPr>
        <w:t xml:space="preserve"> </w:t>
      </w:r>
      <w:r w:rsidR="00C557F3" w:rsidRPr="00B20CF3">
        <w:rPr>
          <w:rFonts w:ascii="Times New Roman" w:eastAsia="Calibri" w:hAnsi="Times New Roman" w:cs="Times New Roman"/>
          <w:iCs/>
          <w:sz w:val="24"/>
          <w:szCs w:val="24"/>
        </w:rPr>
        <w:t>Pardavėjas turi teisę vienašališkai, įspėjęs Perkančiąją organizaciją prie</w:t>
      </w:r>
      <w:r w:rsidR="00F55E81" w:rsidRPr="00B20CF3">
        <w:rPr>
          <w:rFonts w:ascii="Times New Roman" w:eastAsia="Calibri" w:hAnsi="Times New Roman" w:cs="Times New Roman"/>
          <w:iCs/>
          <w:sz w:val="24"/>
          <w:szCs w:val="24"/>
        </w:rPr>
        <w:t>š</w:t>
      </w:r>
      <w:r w:rsidR="00C557F3" w:rsidRPr="00B20CF3">
        <w:rPr>
          <w:rFonts w:ascii="Times New Roman" w:eastAsia="Calibri" w:hAnsi="Times New Roman" w:cs="Times New Roman"/>
          <w:iCs/>
          <w:sz w:val="24"/>
          <w:szCs w:val="24"/>
        </w:rPr>
        <w:t xml:space="preserve"> 10 (dešimt) kalendorinių dienų, nutraukti Sutartį, jeigu Perkančioji organi</w:t>
      </w:r>
      <w:r w:rsidR="004D4E86" w:rsidRPr="00B20CF3">
        <w:rPr>
          <w:rFonts w:ascii="Times New Roman" w:eastAsia="Calibri" w:hAnsi="Times New Roman" w:cs="Times New Roman"/>
          <w:iCs/>
          <w:sz w:val="24"/>
          <w:szCs w:val="24"/>
        </w:rPr>
        <w:t xml:space="preserve">zacija vėluoja atlikti mokėjimus pagal Sutartį </w:t>
      </w:r>
      <w:r w:rsidR="00C557F3" w:rsidRPr="00B20CF3">
        <w:rPr>
          <w:rFonts w:ascii="Times New Roman" w:eastAsia="Calibri" w:hAnsi="Times New Roman" w:cs="Times New Roman"/>
          <w:iCs/>
          <w:sz w:val="24"/>
          <w:szCs w:val="24"/>
        </w:rPr>
        <w:t xml:space="preserve">daugiau kaip 30 (trisdešimt) dienų ir jeigu apie </w:t>
      </w:r>
      <w:r w:rsidR="004D4E86" w:rsidRPr="00B20CF3">
        <w:rPr>
          <w:rFonts w:ascii="Times New Roman" w:eastAsia="Calibri" w:hAnsi="Times New Roman" w:cs="Times New Roman"/>
          <w:iCs/>
          <w:sz w:val="24"/>
          <w:szCs w:val="24"/>
        </w:rPr>
        <w:t xml:space="preserve">tokias aplinkybes </w:t>
      </w:r>
      <w:r w:rsidR="00C557F3" w:rsidRPr="00B20CF3">
        <w:rPr>
          <w:rFonts w:ascii="Times New Roman" w:eastAsia="Calibri" w:hAnsi="Times New Roman" w:cs="Times New Roman"/>
          <w:iCs/>
          <w:sz w:val="24"/>
          <w:szCs w:val="24"/>
        </w:rPr>
        <w:t xml:space="preserve">Pardavėjas pranešė Perkančiosios organizacijos atstovams raštu. </w:t>
      </w:r>
    </w:p>
    <w:p w14:paraId="7BBCC2E6" w14:textId="77777777" w:rsidR="003A6649" w:rsidRPr="00B20CF3" w:rsidRDefault="003A6649" w:rsidP="00950184">
      <w:pPr>
        <w:tabs>
          <w:tab w:val="left" w:pos="851"/>
        </w:tabs>
        <w:spacing w:after="0" w:line="240" w:lineRule="auto"/>
        <w:ind w:firstLine="851"/>
        <w:contextualSpacing/>
        <w:jc w:val="both"/>
        <w:rPr>
          <w:rFonts w:ascii="Times New Roman" w:eastAsia="Calibri" w:hAnsi="Times New Roman" w:cs="Times New Roman"/>
          <w:iCs/>
          <w:sz w:val="24"/>
          <w:szCs w:val="24"/>
        </w:rPr>
      </w:pPr>
      <w:r w:rsidRPr="00B20CF3">
        <w:rPr>
          <w:rFonts w:ascii="Times New Roman" w:eastAsia="Calibri" w:hAnsi="Times New Roman" w:cs="Times New Roman"/>
          <w:iCs/>
          <w:sz w:val="24"/>
          <w:szCs w:val="24"/>
        </w:rPr>
        <w:t>8.6. Sutartis gali būti nutraukta ir kitais Lietuvos Respublikos teisės aktuose nustatytais pagrindais.</w:t>
      </w:r>
    </w:p>
    <w:p w14:paraId="138DE001" w14:textId="77777777" w:rsidR="003A6649" w:rsidRPr="00B20CF3" w:rsidRDefault="003A6649" w:rsidP="00950184">
      <w:pPr>
        <w:tabs>
          <w:tab w:val="left" w:pos="851"/>
        </w:tabs>
        <w:spacing w:after="0" w:line="240" w:lineRule="auto"/>
        <w:ind w:firstLine="851"/>
        <w:contextualSpacing/>
        <w:jc w:val="both"/>
        <w:rPr>
          <w:rFonts w:ascii="Times New Roman" w:eastAsia="Calibri" w:hAnsi="Times New Roman" w:cs="Times New Roman"/>
          <w:iCs/>
          <w:sz w:val="24"/>
          <w:szCs w:val="24"/>
        </w:rPr>
      </w:pPr>
      <w:r w:rsidRPr="00B20CF3">
        <w:rPr>
          <w:rFonts w:ascii="Times New Roman" w:eastAsia="Calibri" w:hAnsi="Times New Roman" w:cs="Times New Roman"/>
          <w:iCs/>
          <w:sz w:val="24"/>
          <w:szCs w:val="24"/>
        </w:rPr>
        <w:t xml:space="preserve">8.7. Jei Sutartis nutraukiama Perkančiosios organizacijos vienašališkai dėl </w:t>
      </w:r>
      <w:r w:rsidR="007C24D2" w:rsidRPr="00B20CF3">
        <w:rPr>
          <w:rFonts w:ascii="Times New Roman" w:eastAsia="Calibri" w:hAnsi="Times New Roman" w:cs="Times New Roman"/>
          <w:iCs/>
          <w:sz w:val="24"/>
          <w:szCs w:val="24"/>
        </w:rPr>
        <w:t>Pardavėjo</w:t>
      </w:r>
      <w:r w:rsidRPr="00B20CF3">
        <w:rPr>
          <w:rFonts w:ascii="Times New Roman" w:eastAsia="Calibri" w:hAnsi="Times New Roman" w:cs="Times New Roman"/>
          <w:iCs/>
          <w:sz w:val="24"/>
          <w:szCs w:val="24"/>
        </w:rPr>
        <w:t xml:space="preserve"> kaltės, dėl to kilę nuostoliai ir (ar) patirtos išlaidos gali būti išskaičiuojamos iš </w:t>
      </w:r>
      <w:r w:rsidR="007C24D2" w:rsidRPr="00B20CF3">
        <w:rPr>
          <w:rFonts w:ascii="Times New Roman" w:eastAsia="Calibri" w:hAnsi="Times New Roman" w:cs="Times New Roman"/>
          <w:iCs/>
          <w:sz w:val="24"/>
          <w:szCs w:val="24"/>
        </w:rPr>
        <w:t>Pardavėjui</w:t>
      </w:r>
      <w:r w:rsidRPr="00B20CF3">
        <w:rPr>
          <w:rFonts w:ascii="Times New Roman" w:eastAsia="Calibri" w:hAnsi="Times New Roman" w:cs="Times New Roman"/>
          <w:iCs/>
          <w:sz w:val="24"/>
          <w:szCs w:val="24"/>
        </w:rPr>
        <w:t xml:space="preserve"> mokėtinų sumų.</w:t>
      </w:r>
    </w:p>
    <w:p w14:paraId="44D72FF3" w14:textId="77777777" w:rsidR="003A6649" w:rsidRPr="00B20CF3" w:rsidRDefault="003A6649" w:rsidP="00950184">
      <w:pPr>
        <w:tabs>
          <w:tab w:val="left" w:pos="851"/>
        </w:tabs>
        <w:spacing w:after="0" w:line="240" w:lineRule="auto"/>
        <w:ind w:firstLine="851"/>
        <w:contextualSpacing/>
        <w:jc w:val="both"/>
        <w:rPr>
          <w:rFonts w:ascii="Times New Roman" w:eastAsia="Calibri" w:hAnsi="Times New Roman" w:cs="Times New Roman"/>
          <w:iCs/>
          <w:sz w:val="24"/>
          <w:szCs w:val="24"/>
        </w:rPr>
      </w:pPr>
      <w:r w:rsidRPr="00B20CF3">
        <w:rPr>
          <w:rFonts w:ascii="Times New Roman" w:eastAsia="Calibri" w:hAnsi="Times New Roman" w:cs="Times New Roman"/>
          <w:iCs/>
          <w:sz w:val="24"/>
          <w:szCs w:val="24"/>
        </w:rPr>
        <w:t xml:space="preserve">8.8. Sutartį nutraukus dėl </w:t>
      </w:r>
      <w:r w:rsidR="007C24D2" w:rsidRPr="00B20CF3">
        <w:rPr>
          <w:rFonts w:ascii="Times New Roman" w:eastAsia="Calibri" w:hAnsi="Times New Roman" w:cs="Times New Roman"/>
          <w:iCs/>
          <w:sz w:val="24"/>
          <w:szCs w:val="24"/>
        </w:rPr>
        <w:t>Pardavėj</w:t>
      </w:r>
      <w:r w:rsidRPr="00B20CF3">
        <w:rPr>
          <w:rFonts w:ascii="Times New Roman" w:eastAsia="Calibri" w:hAnsi="Times New Roman" w:cs="Times New Roman"/>
          <w:iCs/>
          <w:sz w:val="24"/>
          <w:szCs w:val="24"/>
        </w:rPr>
        <w:t xml:space="preserve">o kaltės, </w:t>
      </w:r>
      <w:r w:rsidR="007C24D2" w:rsidRPr="00B20CF3">
        <w:rPr>
          <w:rFonts w:ascii="Times New Roman" w:eastAsia="Calibri" w:hAnsi="Times New Roman" w:cs="Times New Roman"/>
          <w:iCs/>
          <w:sz w:val="24"/>
          <w:szCs w:val="24"/>
        </w:rPr>
        <w:t>Pardavėjas</w:t>
      </w:r>
      <w:r w:rsidRPr="00B20CF3">
        <w:rPr>
          <w:rFonts w:ascii="Times New Roman" w:eastAsia="Calibri" w:hAnsi="Times New Roman" w:cs="Times New Roman"/>
          <w:iCs/>
          <w:sz w:val="24"/>
          <w:szCs w:val="24"/>
        </w:rPr>
        <w:t xml:space="preserve"> neturi teisės į kokių nors patirtų nuostolių ar žalos kompensaciją.  </w:t>
      </w:r>
    </w:p>
    <w:p w14:paraId="0E574FDA" w14:textId="77777777" w:rsidR="00C557F3" w:rsidRPr="00B20CF3" w:rsidRDefault="003A6649" w:rsidP="00950184">
      <w:pPr>
        <w:tabs>
          <w:tab w:val="left" w:pos="851"/>
        </w:tabs>
        <w:spacing w:after="0" w:line="240" w:lineRule="auto"/>
        <w:ind w:firstLine="851"/>
        <w:contextualSpacing/>
        <w:jc w:val="both"/>
        <w:rPr>
          <w:rFonts w:ascii="Times New Roman" w:eastAsia="Calibri" w:hAnsi="Times New Roman" w:cs="Times New Roman"/>
          <w:iCs/>
          <w:sz w:val="24"/>
          <w:szCs w:val="24"/>
        </w:rPr>
      </w:pPr>
      <w:r w:rsidRPr="00B20CF3">
        <w:rPr>
          <w:rFonts w:ascii="Times New Roman" w:eastAsia="Calibri" w:hAnsi="Times New Roman" w:cs="Times New Roman"/>
          <w:iCs/>
          <w:sz w:val="24"/>
          <w:szCs w:val="24"/>
        </w:rPr>
        <w:t>8.9. Nutraukus Sutartį ar jai pasibaigus, lieka galioti šios Sutarties nuostatos, susijusios su atsakomybe ir atsiskaitymais tarp Šalių pagal šią Sutartį, taip pat visos kitos šios Sutarties nuostatos, kurios išlieka galioti po Sutarties nutraukimo arba turi išlikti galioti, kad būtų visiškai įvykdyta ši Sutartis.</w:t>
      </w:r>
    </w:p>
    <w:p w14:paraId="469F181D" w14:textId="77777777" w:rsidR="00C557F3" w:rsidRPr="00B20CF3" w:rsidRDefault="00C557F3" w:rsidP="00950184">
      <w:pPr>
        <w:spacing w:after="0" w:line="240" w:lineRule="auto"/>
        <w:ind w:firstLine="851"/>
        <w:jc w:val="both"/>
        <w:rPr>
          <w:rFonts w:ascii="Times New Roman" w:eastAsia="Times New Roman" w:hAnsi="Times New Roman" w:cs="Times New Roman"/>
          <w:b/>
          <w:sz w:val="24"/>
          <w:szCs w:val="24"/>
        </w:rPr>
      </w:pPr>
    </w:p>
    <w:p w14:paraId="606CFA08" w14:textId="77777777" w:rsidR="00C557F3" w:rsidRPr="00B20CF3" w:rsidRDefault="00C557F3" w:rsidP="00950184">
      <w:pPr>
        <w:numPr>
          <w:ilvl w:val="0"/>
          <w:numId w:val="5"/>
        </w:numPr>
        <w:spacing w:after="200" w:line="240" w:lineRule="auto"/>
        <w:contextualSpacing/>
        <w:jc w:val="center"/>
        <w:rPr>
          <w:rFonts w:ascii="Times New Roman" w:eastAsia="Calibri" w:hAnsi="Times New Roman" w:cs="Times New Roman"/>
          <w:b/>
          <w:sz w:val="24"/>
          <w:szCs w:val="24"/>
        </w:rPr>
      </w:pPr>
      <w:r w:rsidRPr="00B20CF3">
        <w:rPr>
          <w:rFonts w:ascii="Times New Roman" w:eastAsia="Calibri" w:hAnsi="Times New Roman" w:cs="Times New Roman"/>
          <w:b/>
          <w:sz w:val="24"/>
          <w:szCs w:val="24"/>
        </w:rPr>
        <w:t>BAIGIAMOSIOS NUOSTATOS</w:t>
      </w:r>
    </w:p>
    <w:p w14:paraId="4FC0FB84" w14:textId="77777777" w:rsidR="009F2CBF" w:rsidRPr="00B20CF3" w:rsidRDefault="009F2CBF" w:rsidP="00950184">
      <w:pPr>
        <w:spacing w:after="200" w:line="240" w:lineRule="auto"/>
        <w:ind w:left="1140"/>
        <w:contextualSpacing/>
        <w:rPr>
          <w:rFonts w:ascii="Times New Roman" w:eastAsia="Calibri" w:hAnsi="Times New Roman" w:cs="Times New Roman"/>
          <w:b/>
          <w:sz w:val="24"/>
          <w:szCs w:val="24"/>
        </w:rPr>
      </w:pPr>
    </w:p>
    <w:p w14:paraId="397DE566" w14:textId="77777777" w:rsidR="00251E50" w:rsidRPr="00B20CF3" w:rsidRDefault="001312BF" w:rsidP="001476F5">
      <w:pPr>
        <w:spacing w:after="0" w:line="240" w:lineRule="auto"/>
        <w:ind w:firstLine="851"/>
        <w:contextualSpacing/>
        <w:jc w:val="both"/>
        <w:rPr>
          <w:rFonts w:ascii="Times New Roman" w:eastAsia="Calibri" w:hAnsi="Times New Roman" w:cs="Times New Roman"/>
          <w:sz w:val="24"/>
          <w:szCs w:val="24"/>
        </w:rPr>
      </w:pPr>
      <w:r w:rsidRPr="00B20CF3">
        <w:rPr>
          <w:rFonts w:ascii="Times New Roman" w:eastAsia="Calibri" w:hAnsi="Times New Roman" w:cs="Times New Roman"/>
          <w:sz w:val="24"/>
          <w:szCs w:val="24"/>
        </w:rPr>
        <w:t>9</w:t>
      </w:r>
      <w:r w:rsidR="00B6181A" w:rsidRPr="00B20CF3">
        <w:rPr>
          <w:rFonts w:ascii="Times New Roman" w:eastAsia="Calibri" w:hAnsi="Times New Roman" w:cs="Times New Roman"/>
          <w:sz w:val="24"/>
          <w:szCs w:val="24"/>
        </w:rPr>
        <w:t>.1.</w:t>
      </w:r>
      <w:r w:rsidR="00D55DE9" w:rsidRPr="00B20CF3">
        <w:rPr>
          <w:rFonts w:ascii="Times New Roman" w:eastAsia="Calibri" w:hAnsi="Times New Roman" w:cs="Times New Roman"/>
          <w:sz w:val="24"/>
          <w:szCs w:val="24"/>
        </w:rPr>
        <w:t xml:space="preserve"> </w:t>
      </w:r>
      <w:r w:rsidR="00F82CC6" w:rsidRPr="00B20CF3">
        <w:rPr>
          <w:rFonts w:ascii="Times New Roman" w:eastAsia="Calibri" w:hAnsi="Times New Roman" w:cs="Times New Roman"/>
          <w:sz w:val="24"/>
          <w:szCs w:val="24"/>
        </w:rPr>
        <w:t>Šiai Sutarčiai taikoma ir ji aiškinama pagal Lietuvos Respublikos teisę. Bet kokie nesutarimai ar ginčai, kylantys tarp Šalių dėl Sutarties, sprendžiami Šalims bendradarbiaujant, derybų būdu, priimant abipusį susitarimą. Šalims nepavykus susitarti derybų būdu, bet kokie ginčai dėl Sutarties sprendžiami kompetentingame Lietuvos Respublikos teisme.</w:t>
      </w:r>
    </w:p>
    <w:p w14:paraId="2DD649DB" w14:textId="77777777" w:rsidR="006862ED" w:rsidRPr="00B20CF3" w:rsidRDefault="001312BF" w:rsidP="001476F5">
      <w:pPr>
        <w:spacing w:after="0" w:line="240" w:lineRule="auto"/>
        <w:ind w:firstLine="851"/>
        <w:contextualSpacing/>
        <w:jc w:val="both"/>
        <w:rPr>
          <w:rFonts w:ascii="Times New Roman" w:eastAsia="Calibri" w:hAnsi="Times New Roman" w:cs="Times New Roman"/>
          <w:sz w:val="24"/>
          <w:szCs w:val="24"/>
        </w:rPr>
      </w:pPr>
      <w:r w:rsidRPr="00B20CF3">
        <w:rPr>
          <w:rFonts w:ascii="Times New Roman" w:eastAsia="Calibri" w:hAnsi="Times New Roman" w:cs="Times New Roman"/>
          <w:sz w:val="24"/>
          <w:szCs w:val="24"/>
        </w:rPr>
        <w:t>9</w:t>
      </w:r>
      <w:r w:rsidR="00251E50" w:rsidRPr="00B20CF3">
        <w:rPr>
          <w:rFonts w:ascii="Times New Roman" w:eastAsia="Calibri" w:hAnsi="Times New Roman" w:cs="Times New Roman"/>
          <w:sz w:val="24"/>
          <w:szCs w:val="24"/>
        </w:rPr>
        <w:t>.2.</w:t>
      </w:r>
      <w:r w:rsidR="004C286E" w:rsidRPr="00B20CF3">
        <w:rPr>
          <w:rFonts w:ascii="Times New Roman" w:eastAsia="Calibri" w:hAnsi="Times New Roman" w:cs="Times New Roman"/>
          <w:sz w:val="24"/>
          <w:szCs w:val="24"/>
        </w:rPr>
        <w:t xml:space="preserve"> </w:t>
      </w:r>
      <w:r w:rsidR="006862ED" w:rsidRPr="00B20CF3">
        <w:rPr>
          <w:rFonts w:ascii="Times New Roman" w:eastAsia="Calibri" w:hAnsi="Times New Roman" w:cs="Times New Roman"/>
          <w:sz w:val="24"/>
          <w:szCs w:val="24"/>
        </w:rPr>
        <w:t>Nei viena Šalis neturi teisės perleisti visų arba dalies teisių ir pareigų pagal šią Sutartį jokiai trečiajai šaliai be išankstinio raštiško kitos Šalies sutikimo.</w:t>
      </w:r>
    </w:p>
    <w:p w14:paraId="10DC1B32" w14:textId="77777777" w:rsidR="00F82CC6" w:rsidRPr="00B20CF3" w:rsidRDefault="00F82CC6" w:rsidP="001476F5">
      <w:pPr>
        <w:spacing w:after="0" w:line="240" w:lineRule="auto"/>
        <w:ind w:firstLine="851"/>
        <w:contextualSpacing/>
        <w:jc w:val="both"/>
        <w:rPr>
          <w:rFonts w:ascii="Times New Roman" w:eastAsia="Calibri" w:hAnsi="Times New Roman" w:cs="Times New Roman"/>
          <w:sz w:val="24"/>
          <w:szCs w:val="24"/>
        </w:rPr>
      </w:pPr>
      <w:r w:rsidRPr="00B20CF3">
        <w:rPr>
          <w:rFonts w:ascii="Times New Roman" w:eastAsia="Calibri" w:hAnsi="Times New Roman" w:cs="Times New Roman"/>
          <w:sz w:val="24"/>
          <w:szCs w:val="24"/>
        </w:rPr>
        <w:t>9.3. Perkančioji organizacija Sutarties vykdymui organizuoti skiria atstovus:</w:t>
      </w:r>
    </w:p>
    <w:p w14:paraId="670C0F53" w14:textId="77777777" w:rsidR="00950184" w:rsidRPr="00B20CF3" w:rsidRDefault="00950184" w:rsidP="001476F5">
      <w:pPr>
        <w:spacing w:after="0" w:line="240" w:lineRule="auto"/>
        <w:ind w:firstLine="851"/>
        <w:contextualSpacing/>
        <w:jc w:val="both"/>
        <w:rPr>
          <w:rFonts w:ascii="Times New Roman" w:hAnsi="Times New Roman" w:cs="Times New Roman"/>
          <w:sz w:val="24"/>
          <w:szCs w:val="24"/>
        </w:rPr>
      </w:pPr>
      <w:r w:rsidRPr="00B20CF3">
        <w:rPr>
          <w:rFonts w:ascii="Times New Roman" w:hAnsi="Times New Roman" w:cs="Times New Roman"/>
          <w:sz w:val="24"/>
          <w:szCs w:val="24"/>
        </w:rPr>
        <w:t xml:space="preserve">9.3.1. Sutarties 4.2.1 – </w:t>
      </w:r>
      <w:r w:rsidR="001476F5" w:rsidRPr="00B20CF3">
        <w:rPr>
          <w:rFonts w:ascii="Times New Roman" w:hAnsi="Times New Roman" w:cs="Times New Roman"/>
          <w:sz w:val="24"/>
          <w:szCs w:val="24"/>
        </w:rPr>
        <w:t>4</w:t>
      </w:r>
      <w:r w:rsidRPr="00B20CF3">
        <w:rPr>
          <w:rFonts w:ascii="Times New Roman" w:hAnsi="Times New Roman" w:cs="Times New Roman"/>
          <w:sz w:val="24"/>
          <w:szCs w:val="24"/>
        </w:rPr>
        <w:t>.2.2 papunkčiuose numatytiems įsipareigojimams įvykdyti Perkančioji organizacija įgalioja atsakingus asmenis:</w:t>
      </w:r>
    </w:p>
    <w:p w14:paraId="15B43693" w14:textId="23356E3C" w:rsidR="00F82CC6" w:rsidRPr="00B20CF3" w:rsidRDefault="00F82CC6" w:rsidP="001476F5">
      <w:pPr>
        <w:spacing w:after="0" w:line="240" w:lineRule="auto"/>
        <w:ind w:firstLine="851"/>
        <w:contextualSpacing/>
        <w:jc w:val="both"/>
        <w:rPr>
          <w:rFonts w:ascii="Times New Roman" w:eastAsia="Calibri" w:hAnsi="Times New Roman" w:cs="Times New Roman"/>
          <w:sz w:val="24"/>
          <w:szCs w:val="24"/>
        </w:rPr>
      </w:pPr>
      <w:r w:rsidRPr="00B20CF3">
        <w:rPr>
          <w:rFonts w:ascii="Times New Roman" w:eastAsia="Calibri" w:hAnsi="Times New Roman" w:cs="Times New Roman"/>
          <w:sz w:val="24"/>
          <w:szCs w:val="24"/>
        </w:rPr>
        <w:t>9.3.</w:t>
      </w:r>
      <w:r w:rsidR="000F45A3" w:rsidRPr="00B20CF3">
        <w:rPr>
          <w:rFonts w:ascii="Times New Roman" w:eastAsia="Calibri" w:hAnsi="Times New Roman" w:cs="Times New Roman"/>
          <w:sz w:val="24"/>
          <w:szCs w:val="24"/>
        </w:rPr>
        <w:t>2</w:t>
      </w:r>
      <w:r w:rsidRPr="00B20CF3">
        <w:rPr>
          <w:rFonts w:ascii="Times New Roman" w:eastAsia="Calibri" w:hAnsi="Times New Roman" w:cs="Times New Roman"/>
          <w:sz w:val="24"/>
          <w:szCs w:val="24"/>
        </w:rPr>
        <w:t>. Sutarties vykdymui</w:t>
      </w:r>
      <w:r w:rsidR="00950184" w:rsidRPr="00B20CF3">
        <w:rPr>
          <w:rFonts w:ascii="Times New Roman" w:eastAsia="Calibri" w:hAnsi="Times New Roman" w:cs="Times New Roman"/>
          <w:sz w:val="24"/>
          <w:szCs w:val="24"/>
        </w:rPr>
        <w:t xml:space="preserve"> – </w:t>
      </w:r>
    </w:p>
    <w:p w14:paraId="3D9E567B" w14:textId="53D2C3E5" w:rsidR="00F82CC6" w:rsidRPr="00B20CF3" w:rsidRDefault="00F82CC6" w:rsidP="00950184">
      <w:pPr>
        <w:spacing w:after="0" w:line="240" w:lineRule="auto"/>
        <w:ind w:firstLine="851"/>
        <w:contextualSpacing/>
        <w:jc w:val="both"/>
        <w:rPr>
          <w:rFonts w:ascii="Times New Roman" w:eastAsia="Calibri" w:hAnsi="Times New Roman" w:cs="Times New Roman"/>
          <w:sz w:val="24"/>
          <w:szCs w:val="24"/>
        </w:rPr>
      </w:pPr>
      <w:r w:rsidRPr="00B20CF3">
        <w:rPr>
          <w:rFonts w:ascii="Times New Roman" w:eastAsia="Calibri" w:hAnsi="Times New Roman" w:cs="Times New Roman"/>
          <w:sz w:val="24"/>
          <w:szCs w:val="24"/>
        </w:rPr>
        <w:t>9.3.</w:t>
      </w:r>
      <w:r w:rsidR="000F45A3" w:rsidRPr="00B20CF3">
        <w:rPr>
          <w:rFonts w:ascii="Times New Roman" w:eastAsia="Calibri" w:hAnsi="Times New Roman" w:cs="Times New Roman"/>
          <w:sz w:val="24"/>
          <w:szCs w:val="24"/>
        </w:rPr>
        <w:t>3</w:t>
      </w:r>
      <w:r w:rsidRPr="00B20CF3">
        <w:rPr>
          <w:rFonts w:ascii="Times New Roman" w:eastAsia="Calibri" w:hAnsi="Times New Roman" w:cs="Times New Roman"/>
          <w:sz w:val="24"/>
          <w:szCs w:val="24"/>
        </w:rPr>
        <w:t xml:space="preserve">. Sutarties administravimui </w:t>
      </w:r>
      <w:r w:rsidR="00950184" w:rsidRPr="00B20CF3">
        <w:rPr>
          <w:rFonts w:ascii="Times New Roman" w:eastAsia="Calibri" w:hAnsi="Times New Roman" w:cs="Times New Roman"/>
          <w:sz w:val="24"/>
          <w:szCs w:val="24"/>
        </w:rPr>
        <w:t>–</w:t>
      </w:r>
    </w:p>
    <w:p w14:paraId="7E68858C" w14:textId="77777777" w:rsidR="00950184" w:rsidRPr="00B20CF3" w:rsidRDefault="00F82CC6" w:rsidP="00950184">
      <w:pPr>
        <w:spacing w:after="0" w:line="240" w:lineRule="auto"/>
        <w:ind w:firstLine="851"/>
        <w:contextualSpacing/>
        <w:jc w:val="both"/>
        <w:rPr>
          <w:rFonts w:ascii="Times New Roman" w:hAnsi="Times New Roman" w:cs="Times New Roman"/>
          <w:sz w:val="24"/>
          <w:szCs w:val="24"/>
        </w:rPr>
      </w:pPr>
      <w:r w:rsidRPr="00B20CF3">
        <w:rPr>
          <w:rFonts w:ascii="Times New Roman" w:eastAsia="Calibri" w:hAnsi="Times New Roman" w:cs="Times New Roman"/>
          <w:sz w:val="24"/>
          <w:szCs w:val="24"/>
        </w:rPr>
        <w:lastRenderedPageBreak/>
        <w:t>9.3.</w:t>
      </w:r>
      <w:r w:rsidR="000F45A3" w:rsidRPr="00B20CF3">
        <w:rPr>
          <w:rFonts w:ascii="Times New Roman" w:eastAsia="Calibri" w:hAnsi="Times New Roman" w:cs="Times New Roman"/>
          <w:sz w:val="24"/>
          <w:szCs w:val="24"/>
        </w:rPr>
        <w:t>4</w:t>
      </w:r>
      <w:r w:rsidRPr="00B20CF3">
        <w:rPr>
          <w:rFonts w:ascii="Times New Roman" w:eastAsia="Calibri" w:hAnsi="Times New Roman" w:cs="Times New Roman"/>
          <w:sz w:val="24"/>
          <w:szCs w:val="24"/>
        </w:rPr>
        <w:t xml:space="preserve">. už Sutarties ir jos pakeitimų paskelbimą pagal VPĮ 86 straipsnio 9 dalies nuostatas - </w:t>
      </w:r>
      <w:r w:rsidR="00950184" w:rsidRPr="00B20CF3">
        <w:rPr>
          <w:rFonts w:ascii="Times New Roman" w:hAnsi="Times New Roman" w:cs="Times New Roman"/>
          <w:sz w:val="24"/>
          <w:szCs w:val="24"/>
        </w:rPr>
        <w:t xml:space="preserve">Astą </w:t>
      </w:r>
      <w:proofErr w:type="spellStart"/>
      <w:r w:rsidR="00950184" w:rsidRPr="00B20CF3">
        <w:rPr>
          <w:rFonts w:ascii="Times New Roman" w:hAnsi="Times New Roman" w:cs="Times New Roman"/>
          <w:sz w:val="24"/>
          <w:szCs w:val="24"/>
        </w:rPr>
        <w:t>Kaupaitę</w:t>
      </w:r>
      <w:proofErr w:type="spellEnd"/>
      <w:r w:rsidR="00950184" w:rsidRPr="00B20CF3">
        <w:rPr>
          <w:rFonts w:ascii="Times New Roman" w:hAnsi="Times New Roman" w:cs="Times New Roman"/>
          <w:sz w:val="24"/>
          <w:szCs w:val="24"/>
        </w:rPr>
        <w:t xml:space="preserve"> (tel. (8 706) 62 746, mob. 8 652 05880, el. paštas </w:t>
      </w:r>
      <w:hyperlink r:id="rId7" w:history="1">
        <w:r w:rsidR="00950184" w:rsidRPr="00B20CF3">
          <w:rPr>
            <w:rStyle w:val="Hyperlink"/>
            <w:rFonts w:ascii="Times New Roman" w:hAnsi="Times New Roman" w:cs="Times New Roman"/>
            <w:color w:val="0000FF"/>
            <w:sz w:val="24"/>
            <w:szCs w:val="24"/>
          </w:rPr>
          <w:t>asta.kaupaite@stt.lt</w:t>
        </w:r>
      </w:hyperlink>
      <w:r w:rsidR="00950184" w:rsidRPr="00B20CF3">
        <w:rPr>
          <w:rFonts w:ascii="Times New Roman" w:hAnsi="Times New Roman" w:cs="Times New Roman"/>
          <w:color w:val="0000FF"/>
          <w:sz w:val="24"/>
          <w:szCs w:val="24"/>
        </w:rPr>
        <w:t>.</w:t>
      </w:r>
    </w:p>
    <w:p w14:paraId="0AD83609" w14:textId="57B208B3" w:rsidR="008C5F34" w:rsidRPr="00B20CF3" w:rsidRDefault="00F82CC6" w:rsidP="00950184">
      <w:pPr>
        <w:spacing w:after="0" w:line="240" w:lineRule="auto"/>
        <w:ind w:firstLine="851"/>
        <w:contextualSpacing/>
        <w:jc w:val="both"/>
        <w:rPr>
          <w:rStyle w:val="Hyperlink"/>
          <w:rFonts w:ascii="Times New Roman" w:hAnsi="Times New Roman" w:cs="Times New Roman"/>
          <w:sz w:val="24"/>
          <w:szCs w:val="24"/>
        </w:rPr>
      </w:pPr>
      <w:r w:rsidRPr="00B20CF3">
        <w:rPr>
          <w:rFonts w:ascii="Times New Roman" w:eastAsia="Calibri" w:hAnsi="Times New Roman" w:cs="Times New Roman"/>
          <w:sz w:val="24"/>
          <w:szCs w:val="24"/>
        </w:rPr>
        <w:t xml:space="preserve">9.4. Pardavėjas Sutarties vykdymui skiria: </w:t>
      </w:r>
    </w:p>
    <w:p w14:paraId="239DB995" w14:textId="77777777" w:rsidR="00F82CC6" w:rsidRPr="00B20CF3" w:rsidRDefault="00F82CC6" w:rsidP="00950184">
      <w:pPr>
        <w:spacing w:after="0" w:line="240" w:lineRule="auto"/>
        <w:ind w:firstLine="851"/>
        <w:contextualSpacing/>
        <w:jc w:val="both"/>
        <w:rPr>
          <w:rFonts w:ascii="Times New Roman" w:eastAsia="Calibri" w:hAnsi="Times New Roman" w:cs="Times New Roman"/>
          <w:sz w:val="24"/>
          <w:szCs w:val="24"/>
        </w:rPr>
      </w:pPr>
      <w:r w:rsidRPr="00B20CF3">
        <w:rPr>
          <w:rFonts w:ascii="Times New Roman" w:eastAsia="Calibri" w:hAnsi="Times New Roman" w:cs="Times New Roman"/>
          <w:sz w:val="24"/>
          <w:szCs w:val="24"/>
        </w:rPr>
        <w:t>9.5. Jei pasikeičia atsakingi asmenys, Šalies adresas ir (ar) kiti duomenys, tokia Šalis turi informuoti kitą Šalį pranešdama apie tai bent prieš 3 (tris) darbo dienas. Už Sutarties administravimą ir vykdymą atsakingų darbuotojų pasikeitimas nelaikomas Sutarties keitimu.</w:t>
      </w:r>
    </w:p>
    <w:p w14:paraId="74E55973" w14:textId="77777777" w:rsidR="00F82CC6" w:rsidRPr="00B20CF3" w:rsidRDefault="00F82CC6" w:rsidP="00950184">
      <w:pPr>
        <w:spacing w:after="0" w:line="240" w:lineRule="auto"/>
        <w:ind w:firstLine="851"/>
        <w:contextualSpacing/>
        <w:jc w:val="both"/>
        <w:rPr>
          <w:rFonts w:ascii="Times New Roman" w:eastAsia="Calibri" w:hAnsi="Times New Roman" w:cs="Times New Roman"/>
          <w:sz w:val="24"/>
          <w:szCs w:val="24"/>
        </w:rPr>
      </w:pPr>
      <w:r w:rsidRPr="00B20CF3">
        <w:rPr>
          <w:rFonts w:ascii="Times New Roman" w:eastAsia="Calibri" w:hAnsi="Times New Roman" w:cs="Times New Roman"/>
          <w:sz w:val="24"/>
          <w:szCs w:val="24"/>
        </w:rPr>
        <w:t>9.6. 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w:t>
      </w:r>
    </w:p>
    <w:p w14:paraId="1DA58631" w14:textId="77777777" w:rsidR="00C557F3" w:rsidRPr="00B20CF3" w:rsidRDefault="00145DE9" w:rsidP="00950184">
      <w:pPr>
        <w:spacing w:after="0" w:line="240" w:lineRule="auto"/>
        <w:ind w:firstLine="851"/>
        <w:contextualSpacing/>
        <w:jc w:val="both"/>
        <w:rPr>
          <w:rFonts w:ascii="Times New Roman" w:eastAsia="Calibri" w:hAnsi="Times New Roman" w:cs="Times New Roman"/>
          <w:sz w:val="24"/>
          <w:szCs w:val="24"/>
        </w:rPr>
      </w:pPr>
      <w:r w:rsidRPr="00B20CF3">
        <w:rPr>
          <w:rFonts w:ascii="Times New Roman" w:eastAsia="Calibri" w:hAnsi="Times New Roman" w:cs="Times New Roman"/>
          <w:sz w:val="24"/>
          <w:szCs w:val="24"/>
        </w:rPr>
        <w:t xml:space="preserve">9.6. </w:t>
      </w:r>
      <w:r w:rsidR="00C557F3" w:rsidRPr="00B20CF3">
        <w:rPr>
          <w:rFonts w:ascii="Times New Roman" w:eastAsia="Calibri" w:hAnsi="Times New Roman" w:cs="Times New Roman"/>
          <w:sz w:val="24"/>
          <w:szCs w:val="24"/>
        </w:rPr>
        <w:t xml:space="preserve">Jei Pardavėjas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Pardavėjas sužino iš savo turimų ar turėtų sutartinių santykių su STT, šis, vadovaudamasis </w:t>
      </w:r>
      <w:r w:rsidR="00C65BDC" w:rsidRPr="00B20CF3">
        <w:rPr>
          <w:rFonts w:ascii="Times New Roman" w:eastAsia="Calibri" w:hAnsi="Times New Roman" w:cs="Times New Roman"/>
          <w:sz w:val="24"/>
          <w:szCs w:val="24"/>
        </w:rPr>
        <w:t xml:space="preserve">Informacijos apie pažeidimus Lietuvos Respublikos specialiųjų tyrimų tarnyboje tvarkos aprašu, </w:t>
      </w:r>
      <w:r w:rsidR="00C557F3" w:rsidRPr="00B20CF3">
        <w:rPr>
          <w:rFonts w:ascii="Times New Roman" w:eastAsia="Calibri" w:hAnsi="Times New Roman" w:cs="Times New Roman"/>
          <w:sz w:val="24"/>
          <w:szCs w:val="24"/>
        </w:rPr>
        <w:t>patvirtintu STT direktoriaus 2011 m. birželio 28 d. įsakymu Nr. 2-215, turi pareigą apie tai pranešti</w:t>
      </w:r>
      <w:r w:rsidR="009F6FA5" w:rsidRPr="00B20CF3">
        <w:rPr>
          <w:rFonts w:ascii="Times New Roman" w:eastAsia="Calibri" w:hAnsi="Times New Roman" w:cs="Times New Roman"/>
          <w:sz w:val="24"/>
          <w:szCs w:val="24"/>
        </w:rPr>
        <w:t xml:space="preserve"> kreipdamiesi tiesiogiai į STT, </w:t>
      </w:r>
      <w:r w:rsidR="00C557F3" w:rsidRPr="00B20CF3">
        <w:rPr>
          <w:rFonts w:ascii="Times New Roman" w:eastAsia="Calibri" w:hAnsi="Times New Roman" w:cs="Times New Roman"/>
          <w:sz w:val="24"/>
          <w:szCs w:val="24"/>
        </w:rPr>
        <w:t xml:space="preserve">el. paštu </w:t>
      </w:r>
      <w:hyperlink r:id="rId8" w:history="1">
        <w:r w:rsidR="00C557F3" w:rsidRPr="00B20CF3">
          <w:rPr>
            <w:rFonts w:ascii="Times New Roman" w:eastAsia="Calibri" w:hAnsi="Times New Roman" w:cs="Times New Roman"/>
            <w:color w:val="0000FF"/>
            <w:sz w:val="24"/>
            <w:szCs w:val="24"/>
            <w:u w:val="single"/>
          </w:rPr>
          <w:t>pazeidimai@stt.lt</w:t>
        </w:r>
      </w:hyperlink>
      <w:r w:rsidR="003A76FE" w:rsidRPr="00B20CF3">
        <w:rPr>
          <w:rFonts w:ascii="Times New Roman" w:eastAsia="Calibri" w:hAnsi="Times New Roman" w:cs="Times New Roman"/>
          <w:sz w:val="24"/>
          <w:szCs w:val="24"/>
        </w:rPr>
        <w:t xml:space="preserve">, ar kitu Pardavėjui priimtinu būdu. </w:t>
      </w:r>
    </w:p>
    <w:p w14:paraId="7219D18D" w14:textId="77777777" w:rsidR="00C557F3" w:rsidRPr="00B20CF3" w:rsidRDefault="001312BF" w:rsidP="00950184">
      <w:pPr>
        <w:spacing w:after="0" w:line="240" w:lineRule="auto"/>
        <w:ind w:firstLine="851"/>
        <w:contextualSpacing/>
        <w:jc w:val="both"/>
        <w:rPr>
          <w:rFonts w:ascii="Times New Roman" w:eastAsia="Calibri" w:hAnsi="Times New Roman" w:cs="Times New Roman"/>
          <w:sz w:val="24"/>
          <w:szCs w:val="24"/>
        </w:rPr>
      </w:pPr>
      <w:r w:rsidRPr="00B20CF3">
        <w:rPr>
          <w:rFonts w:ascii="Times New Roman" w:eastAsia="Calibri" w:hAnsi="Times New Roman" w:cs="Times New Roman"/>
          <w:sz w:val="24"/>
          <w:szCs w:val="24"/>
        </w:rPr>
        <w:t>9.</w:t>
      </w:r>
      <w:r w:rsidR="00145DE9" w:rsidRPr="00B20CF3">
        <w:rPr>
          <w:rFonts w:ascii="Times New Roman" w:eastAsia="Calibri" w:hAnsi="Times New Roman" w:cs="Times New Roman"/>
          <w:sz w:val="24"/>
          <w:szCs w:val="24"/>
        </w:rPr>
        <w:t>7</w:t>
      </w:r>
      <w:r w:rsidR="00B6181A" w:rsidRPr="00B20CF3">
        <w:rPr>
          <w:rFonts w:ascii="Times New Roman" w:eastAsia="Calibri" w:hAnsi="Times New Roman" w:cs="Times New Roman"/>
          <w:sz w:val="24"/>
          <w:szCs w:val="24"/>
        </w:rPr>
        <w:t>.</w:t>
      </w:r>
      <w:r w:rsidR="00145DE9" w:rsidRPr="00B20CF3">
        <w:rPr>
          <w:rFonts w:ascii="Times New Roman" w:eastAsia="Calibri" w:hAnsi="Times New Roman" w:cs="Times New Roman"/>
          <w:sz w:val="24"/>
          <w:szCs w:val="24"/>
        </w:rPr>
        <w:t xml:space="preserve"> </w:t>
      </w:r>
      <w:r w:rsidR="00C557F3" w:rsidRPr="00B20CF3">
        <w:rPr>
          <w:rFonts w:ascii="Times New Roman" w:eastAsia="Calibri" w:hAnsi="Times New Roman" w:cs="Times New Roman"/>
          <w:sz w:val="24"/>
          <w:szCs w:val="24"/>
        </w:rPr>
        <w:t>Visi dokumentai, minimi šioje Sutartyje,</w:t>
      </w:r>
      <w:r w:rsidR="00674D2A" w:rsidRPr="00B20CF3">
        <w:rPr>
          <w:rFonts w:ascii="Times New Roman" w:eastAsia="Calibri" w:hAnsi="Times New Roman" w:cs="Times New Roman"/>
          <w:sz w:val="24"/>
          <w:szCs w:val="24"/>
        </w:rPr>
        <w:t xml:space="preserve"> taip pat viešojo pirkimo</w:t>
      </w:r>
      <w:r w:rsidR="00586E93" w:rsidRPr="00B20CF3">
        <w:rPr>
          <w:rFonts w:ascii="Times New Roman" w:eastAsia="Calibri" w:hAnsi="Times New Roman" w:cs="Times New Roman"/>
          <w:sz w:val="24"/>
          <w:szCs w:val="24"/>
        </w:rPr>
        <w:t>, kurio rezultatais vadovaujantis sudaryta Sutartis,</w:t>
      </w:r>
      <w:r w:rsidR="00674D2A" w:rsidRPr="00B20CF3">
        <w:rPr>
          <w:rFonts w:ascii="Times New Roman" w:eastAsia="Calibri" w:hAnsi="Times New Roman" w:cs="Times New Roman"/>
          <w:sz w:val="24"/>
          <w:szCs w:val="24"/>
        </w:rPr>
        <w:t xml:space="preserve"> dokumentai</w:t>
      </w:r>
      <w:r w:rsidR="00586E93" w:rsidRPr="00B20CF3">
        <w:rPr>
          <w:rFonts w:ascii="Times New Roman" w:eastAsia="Calibri" w:hAnsi="Times New Roman" w:cs="Times New Roman"/>
          <w:sz w:val="24"/>
          <w:szCs w:val="24"/>
        </w:rPr>
        <w:t xml:space="preserve"> (</w:t>
      </w:r>
      <w:r w:rsidR="00674D2A" w:rsidRPr="00B20CF3">
        <w:rPr>
          <w:rFonts w:ascii="Times New Roman" w:eastAsia="Calibri" w:hAnsi="Times New Roman" w:cs="Times New Roman"/>
          <w:sz w:val="24"/>
          <w:szCs w:val="24"/>
        </w:rPr>
        <w:t>taip kaip</w:t>
      </w:r>
      <w:r w:rsidR="004C286E" w:rsidRPr="00B20CF3">
        <w:rPr>
          <w:rFonts w:ascii="Times New Roman" w:eastAsia="Calibri" w:hAnsi="Times New Roman" w:cs="Times New Roman"/>
          <w:sz w:val="24"/>
          <w:szCs w:val="24"/>
        </w:rPr>
        <w:t xml:space="preserve"> jie suprantami pagal VPĮ 2 straipsnio 39 dalyje</w:t>
      </w:r>
      <w:r w:rsidR="00586E93" w:rsidRPr="00B20CF3">
        <w:rPr>
          <w:rFonts w:ascii="Times New Roman" w:eastAsia="Calibri" w:hAnsi="Times New Roman" w:cs="Times New Roman"/>
          <w:sz w:val="24"/>
          <w:szCs w:val="24"/>
        </w:rPr>
        <w:t xml:space="preserve">) </w:t>
      </w:r>
      <w:r w:rsidR="00C557F3" w:rsidRPr="00B20CF3">
        <w:rPr>
          <w:rFonts w:ascii="Times New Roman" w:eastAsia="Calibri" w:hAnsi="Times New Roman" w:cs="Times New Roman"/>
          <w:sz w:val="24"/>
          <w:szCs w:val="24"/>
        </w:rPr>
        <w:t>yra neatskiriama šios Sutarties dalis ir sudaro vieną visumą.</w:t>
      </w:r>
      <w:r w:rsidR="00674D2A" w:rsidRPr="00B20CF3">
        <w:rPr>
          <w:rFonts w:ascii="Times New Roman" w:eastAsia="Calibri" w:hAnsi="Times New Roman" w:cs="Times New Roman"/>
          <w:sz w:val="24"/>
          <w:szCs w:val="24"/>
        </w:rPr>
        <w:t xml:space="preserve"> </w:t>
      </w:r>
    </w:p>
    <w:p w14:paraId="63890090" w14:textId="77777777" w:rsidR="00C557F3" w:rsidRPr="00B20CF3" w:rsidRDefault="001312BF" w:rsidP="00950184">
      <w:pPr>
        <w:spacing w:after="0" w:line="240" w:lineRule="auto"/>
        <w:ind w:firstLine="851"/>
        <w:contextualSpacing/>
        <w:jc w:val="both"/>
        <w:rPr>
          <w:rFonts w:ascii="Times New Roman" w:eastAsia="Calibri" w:hAnsi="Times New Roman" w:cs="Times New Roman"/>
          <w:sz w:val="24"/>
          <w:szCs w:val="24"/>
        </w:rPr>
      </w:pPr>
      <w:r w:rsidRPr="00B20CF3">
        <w:rPr>
          <w:rFonts w:ascii="Times New Roman" w:eastAsia="Calibri" w:hAnsi="Times New Roman" w:cs="Times New Roman"/>
          <w:sz w:val="24"/>
          <w:szCs w:val="24"/>
        </w:rPr>
        <w:t>9</w:t>
      </w:r>
      <w:r w:rsidR="00B6181A" w:rsidRPr="00B20CF3">
        <w:rPr>
          <w:rFonts w:ascii="Times New Roman" w:eastAsia="Calibri" w:hAnsi="Times New Roman" w:cs="Times New Roman"/>
          <w:sz w:val="24"/>
          <w:szCs w:val="24"/>
        </w:rPr>
        <w:t>.</w:t>
      </w:r>
      <w:r w:rsidR="00145DE9" w:rsidRPr="00B20CF3">
        <w:rPr>
          <w:rFonts w:ascii="Times New Roman" w:eastAsia="Calibri" w:hAnsi="Times New Roman" w:cs="Times New Roman"/>
          <w:sz w:val="24"/>
          <w:szCs w:val="24"/>
        </w:rPr>
        <w:t>8</w:t>
      </w:r>
      <w:r w:rsidR="00B6181A" w:rsidRPr="00B20CF3">
        <w:rPr>
          <w:rFonts w:ascii="Times New Roman" w:eastAsia="Calibri" w:hAnsi="Times New Roman" w:cs="Times New Roman"/>
          <w:sz w:val="24"/>
          <w:szCs w:val="24"/>
        </w:rPr>
        <w:t>.</w:t>
      </w:r>
      <w:r w:rsidR="00674D2A" w:rsidRPr="00B20CF3">
        <w:rPr>
          <w:rFonts w:ascii="Times New Roman" w:eastAsia="Calibri" w:hAnsi="Times New Roman" w:cs="Times New Roman"/>
          <w:sz w:val="24"/>
          <w:szCs w:val="24"/>
        </w:rPr>
        <w:t xml:space="preserve"> </w:t>
      </w:r>
      <w:r w:rsidR="00C557F3" w:rsidRPr="00B20CF3">
        <w:rPr>
          <w:rFonts w:ascii="Times New Roman" w:eastAsia="Calibri" w:hAnsi="Times New Roman" w:cs="Times New Roman"/>
          <w:sz w:val="24"/>
          <w:szCs w:val="24"/>
        </w:rPr>
        <w:t>Ši Sutartis sudaryta dviem vienodą teisinę galią turinčiais egzemplioriais po vieną Sutarties Šaliai.</w:t>
      </w:r>
    </w:p>
    <w:p w14:paraId="19E77559" w14:textId="77777777" w:rsidR="009D1B15" w:rsidRPr="00B20CF3" w:rsidRDefault="009D1B15" w:rsidP="009501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p>
    <w:p w14:paraId="5F8D936C" w14:textId="77777777" w:rsidR="00C557F3" w:rsidRPr="00B20CF3" w:rsidRDefault="00C557F3" w:rsidP="00950184">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jc w:val="center"/>
        <w:rPr>
          <w:rFonts w:ascii="Times New Roman" w:eastAsia="Calibri" w:hAnsi="Times New Roman" w:cs="Times New Roman"/>
          <w:b/>
          <w:sz w:val="24"/>
          <w:szCs w:val="24"/>
        </w:rPr>
      </w:pPr>
      <w:r w:rsidRPr="00B20CF3">
        <w:rPr>
          <w:rFonts w:ascii="Times New Roman" w:eastAsia="Calibri" w:hAnsi="Times New Roman" w:cs="Times New Roman"/>
          <w:b/>
          <w:sz w:val="24"/>
          <w:szCs w:val="24"/>
        </w:rPr>
        <w:t>SUTARTIES ŠALIŲ REKVIZITAI IR PARAŠAI</w:t>
      </w:r>
    </w:p>
    <w:p w14:paraId="555D89FF" w14:textId="77777777" w:rsidR="00C557F3" w:rsidRPr="00B20CF3" w:rsidRDefault="00C557F3" w:rsidP="009501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b/>
          <w:sz w:val="24"/>
          <w:szCs w:val="24"/>
        </w:rPr>
      </w:pPr>
    </w:p>
    <w:tbl>
      <w:tblPr>
        <w:tblW w:w="10080" w:type="dxa"/>
        <w:tblInd w:w="-72" w:type="dxa"/>
        <w:tblLayout w:type="fixed"/>
        <w:tblLook w:val="0000" w:firstRow="0" w:lastRow="0" w:firstColumn="0" w:lastColumn="0" w:noHBand="0" w:noVBand="0"/>
      </w:tblPr>
      <w:tblGrid>
        <w:gridCol w:w="4750"/>
        <w:gridCol w:w="5330"/>
      </w:tblGrid>
      <w:tr w:rsidR="00C557F3" w:rsidRPr="00B20CF3" w14:paraId="6F59468E" w14:textId="77777777" w:rsidTr="007F06D7">
        <w:tc>
          <w:tcPr>
            <w:tcW w:w="4750" w:type="dxa"/>
          </w:tcPr>
          <w:p w14:paraId="0083EDD5" w14:textId="77777777" w:rsidR="00C557F3" w:rsidRPr="00B20CF3" w:rsidRDefault="00C557F3" w:rsidP="00950184">
            <w:pPr>
              <w:spacing w:after="0" w:line="240" w:lineRule="auto"/>
              <w:rPr>
                <w:rFonts w:ascii="Times New Roman" w:eastAsia="Times New Roman" w:hAnsi="Times New Roman" w:cs="Times New Roman"/>
                <w:b/>
                <w:sz w:val="24"/>
                <w:szCs w:val="24"/>
              </w:rPr>
            </w:pPr>
            <w:r w:rsidRPr="00B20CF3">
              <w:rPr>
                <w:rFonts w:ascii="Times New Roman" w:eastAsia="Times New Roman" w:hAnsi="Times New Roman" w:cs="Times New Roman"/>
                <w:b/>
                <w:sz w:val="24"/>
                <w:szCs w:val="24"/>
              </w:rPr>
              <w:t>PARDAVĖJAS</w:t>
            </w:r>
          </w:p>
          <w:p w14:paraId="6047B0F6" w14:textId="77777777" w:rsidR="008C5F34" w:rsidRPr="00B20CF3" w:rsidRDefault="008C5F34" w:rsidP="008C5F34">
            <w:pPr>
              <w:pStyle w:val="NormalWeb"/>
              <w:widowControl w:val="0"/>
              <w:spacing w:beforeAutospacing="0" w:afterAutospacing="0"/>
            </w:pPr>
            <w:r w:rsidRPr="00B20CF3">
              <w:t>Vygento Ličio firma ,,Evita“</w:t>
            </w:r>
          </w:p>
          <w:p w14:paraId="395CAA21" w14:textId="77777777" w:rsidR="008C5F34" w:rsidRPr="00B20CF3" w:rsidRDefault="008C5F34" w:rsidP="008C5F34">
            <w:pPr>
              <w:widowControl w:val="0"/>
              <w:spacing w:after="0" w:line="240" w:lineRule="auto"/>
              <w:rPr>
                <w:rFonts w:ascii="Times New Roman" w:hAnsi="Times New Roman" w:cs="Times New Roman"/>
                <w:sz w:val="24"/>
                <w:szCs w:val="24"/>
              </w:rPr>
            </w:pPr>
            <w:r w:rsidRPr="00B20CF3">
              <w:rPr>
                <w:rFonts w:ascii="Times New Roman" w:hAnsi="Times New Roman" w:cs="Times New Roman"/>
                <w:sz w:val="24"/>
                <w:szCs w:val="24"/>
              </w:rPr>
              <w:t>J. Basanavičiaus g. 35-7, Vilnius</w:t>
            </w:r>
          </w:p>
          <w:p w14:paraId="32F79459" w14:textId="77777777" w:rsidR="008C5F34" w:rsidRPr="00B20CF3" w:rsidRDefault="008C5F34" w:rsidP="008C5F34">
            <w:pPr>
              <w:widowControl w:val="0"/>
              <w:spacing w:after="0" w:line="240" w:lineRule="auto"/>
              <w:rPr>
                <w:rFonts w:ascii="Times New Roman" w:hAnsi="Times New Roman" w:cs="Times New Roman"/>
                <w:sz w:val="24"/>
                <w:szCs w:val="24"/>
                <w:lang w:eastAsia="lt-LT"/>
              </w:rPr>
            </w:pPr>
            <w:r w:rsidRPr="00B20CF3">
              <w:rPr>
                <w:rFonts w:ascii="Times New Roman" w:hAnsi="Times New Roman" w:cs="Times New Roman"/>
                <w:sz w:val="24"/>
                <w:szCs w:val="24"/>
              </w:rPr>
              <w:t xml:space="preserve">Įmonės kodas: </w:t>
            </w:r>
            <w:r w:rsidRPr="00B20CF3">
              <w:rPr>
                <w:rFonts w:ascii="Times New Roman" w:hAnsi="Times New Roman" w:cs="Times New Roman"/>
                <w:sz w:val="24"/>
                <w:szCs w:val="24"/>
                <w:lang w:eastAsia="lt-LT"/>
              </w:rPr>
              <w:t>120010775</w:t>
            </w:r>
          </w:p>
          <w:p w14:paraId="5F02E46F" w14:textId="77777777" w:rsidR="008C5F34" w:rsidRPr="00B20CF3" w:rsidRDefault="008C5F34" w:rsidP="008C5F34">
            <w:pPr>
              <w:widowControl w:val="0"/>
              <w:spacing w:after="0" w:line="240" w:lineRule="auto"/>
              <w:rPr>
                <w:rFonts w:ascii="Times New Roman" w:hAnsi="Times New Roman" w:cs="Times New Roman"/>
                <w:sz w:val="24"/>
                <w:szCs w:val="24"/>
              </w:rPr>
            </w:pPr>
            <w:r w:rsidRPr="00B20CF3">
              <w:rPr>
                <w:rFonts w:ascii="Times New Roman" w:hAnsi="Times New Roman" w:cs="Times New Roman"/>
                <w:sz w:val="24"/>
                <w:szCs w:val="24"/>
              </w:rPr>
              <w:t>PVM mokėtojo kodas: LT200107716</w:t>
            </w:r>
            <w:r w:rsidRPr="00B20CF3">
              <w:rPr>
                <w:rFonts w:ascii="Times New Roman" w:hAnsi="Times New Roman" w:cs="Times New Roman"/>
                <w:sz w:val="24"/>
                <w:szCs w:val="24"/>
                <w:highlight w:val="yellow"/>
              </w:rPr>
              <w:br/>
            </w:r>
            <w:r w:rsidRPr="00B20CF3">
              <w:rPr>
                <w:rFonts w:ascii="Times New Roman" w:hAnsi="Times New Roman" w:cs="Times New Roman"/>
                <w:sz w:val="24"/>
                <w:szCs w:val="24"/>
              </w:rPr>
              <w:t>Bankas: AB Šiaulių bankas</w:t>
            </w:r>
          </w:p>
          <w:p w14:paraId="0D0268D1" w14:textId="77777777" w:rsidR="008C5F34" w:rsidRPr="00B20CF3" w:rsidRDefault="008C5F34" w:rsidP="008C5F34">
            <w:pPr>
              <w:widowControl w:val="0"/>
              <w:spacing w:after="0" w:line="240" w:lineRule="auto"/>
              <w:rPr>
                <w:rFonts w:ascii="Times New Roman" w:hAnsi="Times New Roman" w:cs="Times New Roman"/>
                <w:sz w:val="24"/>
                <w:szCs w:val="24"/>
              </w:rPr>
            </w:pPr>
            <w:r w:rsidRPr="00B20CF3">
              <w:rPr>
                <w:rFonts w:ascii="Times New Roman" w:hAnsi="Times New Roman" w:cs="Times New Roman"/>
                <w:sz w:val="24"/>
                <w:szCs w:val="24"/>
              </w:rPr>
              <w:t>Banko kodas 71800</w:t>
            </w:r>
            <w:r w:rsidRPr="00B20CF3">
              <w:rPr>
                <w:rFonts w:ascii="Times New Roman" w:hAnsi="Times New Roman" w:cs="Times New Roman"/>
                <w:sz w:val="24"/>
                <w:szCs w:val="24"/>
                <w:highlight w:val="yellow"/>
              </w:rPr>
              <w:br/>
            </w:r>
            <w:proofErr w:type="spellStart"/>
            <w:r w:rsidRPr="00B20CF3">
              <w:rPr>
                <w:rFonts w:ascii="Times New Roman" w:hAnsi="Times New Roman" w:cs="Times New Roman"/>
                <w:sz w:val="24"/>
                <w:szCs w:val="24"/>
              </w:rPr>
              <w:t>A.s</w:t>
            </w:r>
            <w:proofErr w:type="spellEnd"/>
            <w:r w:rsidRPr="00B20CF3">
              <w:rPr>
                <w:rFonts w:ascii="Times New Roman" w:hAnsi="Times New Roman" w:cs="Times New Roman"/>
                <w:sz w:val="24"/>
                <w:szCs w:val="24"/>
              </w:rPr>
              <w:t>. LT91 7180 3000 4046 7323</w:t>
            </w:r>
          </w:p>
          <w:p w14:paraId="307BE262" w14:textId="2D7E3304" w:rsidR="008C5F34" w:rsidRPr="00B20CF3" w:rsidRDefault="008C5F34" w:rsidP="008C5F34">
            <w:pPr>
              <w:pStyle w:val="NormalWeb"/>
              <w:widowControl w:val="0"/>
              <w:spacing w:beforeAutospacing="0" w:afterAutospacing="0"/>
              <w:rPr>
                <w:lang w:eastAsia="en-US"/>
              </w:rPr>
            </w:pPr>
            <w:r w:rsidRPr="00B20CF3">
              <w:t>Tel. +370</w:t>
            </w:r>
            <w:r w:rsidR="000477B4">
              <w:t> </w:t>
            </w:r>
            <w:r w:rsidRPr="00B20CF3">
              <w:t>526</w:t>
            </w:r>
            <w:r w:rsidR="000477B4">
              <w:t xml:space="preserve"> </w:t>
            </w:r>
            <w:r w:rsidRPr="00B20CF3">
              <w:t xml:space="preserve">50271 </w:t>
            </w:r>
          </w:p>
          <w:p w14:paraId="1BA895E2" w14:textId="77777777" w:rsidR="008C5F34" w:rsidRPr="00B20CF3" w:rsidRDefault="008C5F34" w:rsidP="008C5F34">
            <w:pPr>
              <w:widowControl w:val="0"/>
              <w:spacing w:line="240" w:lineRule="auto"/>
              <w:rPr>
                <w:rFonts w:ascii="Times New Roman" w:hAnsi="Times New Roman" w:cs="Times New Roman"/>
                <w:sz w:val="24"/>
                <w:szCs w:val="24"/>
              </w:rPr>
            </w:pPr>
            <w:r w:rsidRPr="00B20CF3">
              <w:rPr>
                <w:rFonts w:ascii="Times New Roman" w:hAnsi="Times New Roman" w:cs="Times New Roman"/>
                <w:sz w:val="24"/>
                <w:szCs w:val="24"/>
              </w:rPr>
              <w:t xml:space="preserve">El. paštas: </w:t>
            </w:r>
            <w:hyperlink r:id="rId9" w:history="1">
              <w:r w:rsidRPr="00B20CF3">
                <w:rPr>
                  <w:rStyle w:val="Hyperlink"/>
                  <w:rFonts w:ascii="Times New Roman" w:hAnsi="Times New Roman" w:cs="Times New Roman"/>
                  <w:color w:val="0000FF"/>
                  <w:sz w:val="24"/>
                  <w:szCs w:val="24"/>
                </w:rPr>
                <w:t>info</w:t>
              </w:r>
              <w:r w:rsidRPr="00B20CF3">
                <w:rPr>
                  <w:rStyle w:val="Hyperlink"/>
                  <w:rFonts w:ascii="Times New Roman" w:hAnsi="Times New Roman" w:cs="Times New Roman"/>
                  <w:color w:val="0000FF"/>
                  <w:sz w:val="24"/>
                  <w:szCs w:val="24"/>
                  <w:lang w:val="en-US"/>
                </w:rPr>
                <w:t>@evita.lt</w:t>
              </w:r>
            </w:hyperlink>
            <w:r w:rsidRPr="00B20CF3">
              <w:rPr>
                <w:rFonts w:ascii="Times New Roman" w:hAnsi="Times New Roman" w:cs="Times New Roman"/>
                <w:color w:val="0000FF"/>
                <w:sz w:val="24"/>
                <w:szCs w:val="24"/>
                <w:lang w:val="en-US"/>
              </w:rPr>
              <w:t xml:space="preserve"> </w:t>
            </w:r>
          </w:p>
          <w:p w14:paraId="2D8AAF22" w14:textId="77777777" w:rsidR="008C5F34" w:rsidRPr="00B20CF3" w:rsidRDefault="008C5F34" w:rsidP="008C5F34">
            <w:pPr>
              <w:pStyle w:val="NormalWeb"/>
              <w:widowControl w:val="0"/>
              <w:spacing w:beforeAutospacing="0" w:afterAutospacing="0"/>
            </w:pPr>
            <w:r w:rsidRPr="00B20CF3">
              <w:t>Direktorė</w:t>
            </w:r>
          </w:p>
          <w:p w14:paraId="3C6D6F63" w14:textId="77777777" w:rsidR="008C5F34" w:rsidRPr="00B20CF3" w:rsidRDefault="008C5F34" w:rsidP="008C5F34">
            <w:pPr>
              <w:pStyle w:val="NormalWeb"/>
              <w:widowControl w:val="0"/>
              <w:spacing w:beforeAutospacing="0" w:afterAutospacing="0"/>
            </w:pPr>
            <w:r w:rsidRPr="00B20CF3">
              <w:t xml:space="preserve">Oksana </w:t>
            </w:r>
            <w:proofErr w:type="spellStart"/>
            <w:r w:rsidRPr="00B20CF3">
              <w:t>Ličienė</w:t>
            </w:r>
            <w:proofErr w:type="spellEnd"/>
          </w:p>
          <w:p w14:paraId="4D57001B" w14:textId="77777777" w:rsidR="00C557F3" w:rsidRPr="00B20CF3" w:rsidRDefault="00C557F3" w:rsidP="008C5F34">
            <w:pPr>
              <w:spacing w:line="240" w:lineRule="auto"/>
              <w:rPr>
                <w:rFonts w:ascii="Times New Roman" w:eastAsia="Times New Roman" w:hAnsi="Times New Roman" w:cs="Times New Roman"/>
                <w:color w:val="C00000"/>
                <w:sz w:val="24"/>
                <w:szCs w:val="24"/>
              </w:rPr>
            </w:pPr>
          </w:p>
        </w:tc>
        <w:tc>
          <w:tcPr>
            <w:tcW w:w="5330" w:type="dxa"/>
          </w:tcPr>
          <w:p w14:paraId="1DABEF2A" w14:textId="77777777" w:rsidR="00C557F3" w:rsidRPr="00B20CF3" w:rsidRDefault="00C557F3" w:rsidP="00950184">
            <w:pPr>
              <w:spacing w:after="0" w:line="240" w:lineRule="auto"/>
              <w:ind w:right="267"/>
              <w:jc w:val="both"/>
              <w:rPr>
                <w:rFonts w:ascii="Times New Roman" w:eastAsia="Times New Roman" w:hAnsi="Times New Roman" w:cs="Times New Roman"/>
                <w:b/>
                <w:sz w:val="24"/>
                <w:szCs w:val="24"/>
              </w:rPr>
            </w:pPr>
            <w:r w:rsidRPr="00B20CF3">
              <w:rPr>
                <w:rFonts w:ascii="Times New Roman" w:eastAsia="Times New Roman" w:hAnsi="Times New Roman" w:cs="Times New Roman"/>
                <w:b/>
                <w:sz w:val="24"/>
                <w:szCs w:val="24"/>
              </w:rPr>
              <w:t>PERKANČIOJI ORGANIZACIJA</w:t>
            </w:r>
          </w:p>
          <w:p w14:paraId="6802F28D" w14:textId="77777777" w:rsidR="00C557F3" w:rsidRPr="00B20CF3" w:rsidRDefault="00C557F3" w:rsidP="00950184">
            <w:pPr>
              <w:spacing w:after="0" w:line="240" w:lineRule="auto"/>
              <w:ind w:right="267"/>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 xml:space="preserve">Lietuvos Respublikos specialiųjų tyrimų tarnyba </w:t>
            </w:r>
          </w:p>
          <w:p w14:paraId="541FF253" w14:textId="77777777" w:rsidR="00C557F3" w:rsidRPr="00B20CF3" w:rsidRDefault="00C557F3" w:rsidP="00950184">
            <w:pPr>
              <w:spacing w:after="0" w:line="240" w:lineRule="auto"/>
              <w:ind w:right="267"/>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A. Jakšto g. 6, 01105 Vilnius</w:t>
            </w:r>
          </w:p>
          <w:p w14:paraId="68A03197" w14:textId="77777777" w:rsidR="00C557F3" w:rsidRPr="00B20CF3" w:rsidRDefault="00C557F3" w:rsidP="00950184">
            <w:pPr>
              <w:spacing w:after="0" w:line="240" w:lineRule="auto"/>
              <w:ind w:right="267"/>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A. s. LT 77 7044 0600 0152 8111</w:t>
            </w:r>
          </w:p>
          <w:p w14:paraId="649B6D15" w14:textId="77777777" w:rsidR="00C557F3" w:rsidRPr="00B20CF3" w:rsidRDefault="00C557F3" w:rsidP="00950184">
            <w:pPr>
              <w:spacing w:after="0" w:line="240" w:lineRule="auto"/>
              <w:ind w:right="267"/>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AB SEB bankas</w:t>
            </w:r>
          </w:p>
          <w:p w14:paraId="39B4A8CE" w14:textId="77777777" w:rsidR="00C557F3" w:rsidRPr="00B20CF3" w:rsidRDefault="00C557F3" w:rsidP="00950184">
            <w:pPr>
              <w:spacing w:after="0" w:line="240" w:lineRule="auto"/>
              <w:ind w:right="267"/>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Banko kodas 70440</w:t>
            </w:r>
          </w:p>
          <w:p w14:paraId="62BCA912" w14:textId="77777777" w:rsidR="00C557F3" w:rsidRPr="00B20CF3" w:rsidRDefault="00C557F3" w:rsidP="00950184">
            <w:pPr>
              <w:spacing w:after="0" w:line="240" w:lineRule="auto"/>
              <w:ind w:right="267"/>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Įstaigos kodas 188659948</w:t>
            </w:r>
          </w:p>
          <w:p w14:paraId="7AAF0741" w14:textId="77777777" w:rsidR="00C557F3" w:rsidRPr="00B20CF3" w:rsidRDefault="00C557F3" w:rsidP="00950184">
            <w:pPr>
              <w:spacing w:after="0" w:line="240" w:lineRule="auto"/>
              <w:ind w:right="267"/>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Tel. (8 706) 63 335</w:t>
            </w:r>
          </w:p>
          <w:p w14:paraId="27B64226" w14:textId="77777777" w:rsidR="00C557F3" w:rsidRPr="00B20CF3" w:rsidRDefault="00C557F3" w:rsidP="00950184">
            <w:pPr>
              <w:spacing w:after="0" w:line="240" w:lineRule="auto"/>
              <w:ind w:right="267"/>
              <w:jc w:val="both"/>
              <w:rPr>
                <w:rFonts w:ascii="Times New Roman" w:eastAsia="Times New Roman" w:hAnsi="Times New Roman" w:cs="Times New Roman"/>
                <w:color w:val="0000FF"/>
                <w:sz w:val="24"/>
                <w:szCs w:val="24"/>
              </w:rPr>
            </w:pPr>
            <w:r w:rsidRPr="00B20CF3">
              <w:rPr>
                <w:rFonts w:ascii="Times New Roman" w:eastAsia="Times New Roman" w:hAnsi="Times New Roman" w:cs="Times New Roman"/>
                <w:sz w:val="24"/>
                <w:szCs w:val="24"/>
              </w:rPr>
              <w:t xml:space="preserve">El. paštas </w:t>
            </w:r>
            <w:hyperlink r:id="rId10" w:history="1">
              <w:r w:rsidRPr="00B20CF3">
                <w:rPr>
                  <w:rFonts w:ascii="Times New Roman" w:eastAsia="Times New Roman" w:hAnsi="Times New Roman" w:cs="Times New Roman"/>
                  <w:color w:val="0000FF"/>
                  <w:sz w:val="24"/>
                  <w:szCs w:val="24"/>
                  <w:u w:val="single"/>
                </w:rPr>
                <w:t>dokumentai@stt.lt</w:t>
              </w:r>
            </w:hyperlink>
            <w:r w:rsidR="007F06D7" w:rsidRPr="00B20CF3">
              <w:rPr>
                <w:rFonts w:ascii="Times New Roman" w:eastAsia="Times New Roman" w:hAnsi="Times New Roman" w:cs="Times New Roman"/>
                <w:color w:val="0000FF"/>
                <w:sz w:val="24"/>
                <w:szCs w:val="24"/>
              </w:rPr>
              <w:t xml:space="preserve"> </w:t>
            </w:r>
          </w:p>
          <w:p w14:paraId="16147743" w14:textId="77777777" w:rsidR="00950184" w:rsidRPr="00B20CF3" w:rsidRDefault="00950184" w:rsidP="00950184">
            <w:pPr>
              <w:spacing w:after="0" w:line="240" w:lineRule="auto"/>
              <w:ind w:right="267"/>
              <w:jc w:val="both"/>
              <w:rPr>
                <w:rFonts w:ascii="Times New Roman" w:eastAsia="Times New Roman" w:hAnsi="Times New Roman" w:cs="Times New Roman"/>
                <w:color w:val="0000FF"/>
                <w:sz w:val="24"/>
                <w:szCs w:val="24"/>
              </w:rPr>
            </w:pPr>
          </w:p>
          <w:p w14:paraId="2A2FF572" w14:textId="77777777" w:rsidR="007F06D7" w:rsidRPr="00B20CF3" w:rsidRDefault="007F06D7" w:rsidP="00950184">
            <w:pPr>
              <w:spacing w:after="0" w:line="240" w:lineRule="auto"/>
              <w:ind w:right="267"/>
              <w:rPr>
                <w:rFonts w:ascii="Times New Roman" w:eastAsia="Times New Roman" w:hAnsi="Times New Roman" w:cs="Times New Roman"/>
                <w:bCs/>
                <w:sz w:val="24"/>
                <w:szCs w:val="24"/>
              </w:rPr>
            </w:pPr>
            <w:r w:rsidRPr="00B20CF3">
              <w:rPr>
                <w:rFonts w:ascii="Times New Roman" w:eastAsia="Times New Roman" w:hAnsi="Times New Roman" w:cs="Times New Roman"/>
                <w:bCs/>
                <w:sz w:val="24"/>
                <w:szCs w:val="24"/>
              </w:rPr>
              <w:t>Direktoriaus pavaduotojas</w:t>
            </w:r>
          </w:p>
          <w:p w14:paraId="0CE7E16C" w14:textId="77777777" w:rsidR="007F06D7" w:rsidRPr="00B20CF3" w:rsidRDefault="007F06D7" w:rsidP="00950184">
            <w:pPr>
              <w:spacing w:after="0" w:line="240" w:lineRule="auto"/>
              <w:ind w:right="267"/>
              <w:rPr>
                <w:rFonts w:ascii="Times New Roman" w:eastAsia="Times New Roman" w:hAnsi="Times New Roman" w:cs="Times New Roman"/>
                <w:bCs/>
                <w:sz w:val="24"/>
                <w:szCs w:val="24"/>
              </w:rPr>
            </w:pPr>
            <w:r w:rsidRPr="00B20CF3">
              <w:rPr>
                <w:rFonts w:ascii="Times New Roman" w:eastAsia="Times New Roman" w:hAnsi="Times New Roman" w:cs="Times New Roman"/>
                <w:bCs/>
                <w:sz w:val="24"/>
                <w:szCs w:val="24"/>
              </w:rPr>
              <w:t>Egidijus Radzevičius</w:t>
            </w:r>
          </w:p>
          <w:p w14:paraId="36BF98E4" w14:textId="77777777" w:rsidR="007F06D7" w:rsidRPr="00B20CF3" w:rsidRDefault="007F06D7" w:rsidP="00950184">
            <w:pPr>
              <w:spacing w:after="0" w:line="240" w:lineRule="auto"/>
              <w:ind w:right="267"/>
              <w:jc w:val="both"/>
              <w:rPr>
                <w:rFonts w:ascii="Times New Roman" w:eastAsia="Times New Roman" w:hAnsi="Times New Roman" w:cs="Times New Roman"/>
                <w:sz w:val="24"/>
                <w:szCs w:val="24"/>
              </w:rPr>
            </w:pPr>
          </w:p>
        </w:tc>
      </w:tr>
      <w:tr w:rsidR="00C557F3" w:rsidRPr="00B20CF3" w14:paraId="51651C4A" w14:textId="77777777" w:rsidTr="007F06D7">
        <w:trPr>
          <w:trHeight w:val="567"/>
        </w:trPr>
        <w:tc>
          <w:tcPr>
            <w:tcW w:w="4750" w:type="dxa"/>
          </w:tcPr>
          <w:p w14:paraId="4EF4ACB9" w14:textId="77777777" w:rsidR="00C557F3" w:rsidRPr="00B20CF3" w:rsidRDefault="00C557F3" w:rsidP="0095018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B20CF3">
              <w:rPr>
                <w:rFonts w:ascii="Times New Roman" w:eastAsia="Times New Roman" w:hAnsi="Times New Roman" w:cs="Times New Roman"/>
                <w:caps/>
                <w:sz w:val="24"/>
                <w:szCs w:val="24"/>
              </w:rPr>
              <w:t>________________</w:t>
            </w:r>
          </w:p>
          <w:p w14:paraId="1B9307DB" w14:textId="77777777" w:rsidR="00C557F3" w:rsidRPr="00B20CF3" w:rsidRDefault="00C557F3" w:rsidP="00950184">
            <w:pPr>
              <w:tabs>
                <w:tab w:val="left" w:pos="522"/>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 xml:space="preserve">       (parašas)</w:t>
            </w:r>
          </w:p>
          <w:p w14:paraId="72A11D72" w14:textId="77777777" w:rsidR="00C557F3" w:rsidRPr="00B20CF3" w:rsidRDefault="00C557F3" w:rsidP="00BB1315">
            <w:pPr>
              <w:spacing w:after="0" w:line="240" w:lineRule="auto"/>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 xml:space="preserve">                                  A. V.</w:t>
            </w:r>
          </w:p>
          <w:p w14:paraId="29F383CB" w14:textId="77777777" w:rsidR="00C557F3" w:rsidRPr="00B20CF3" w:rsidRDefault="004406CA" w:rsidP="00950184">
            <w:pPr>
              <w:spacing w:after="0" w:line="240" w:lineRule="auto"/>
              <w:rPr>
                <w:rFonts w:ascii="Times New Roman" w:eastAsia="Times New Roman" w:hAnsi="Times New Roman" w:cs="Times New Roman"/>
                <w:color w:val="C00000"/>
                <w:sz w:val="24"/>
                <w:szCs w:val="24"/>
              </w:rPr>
            </w:pPr>
            <w:r w:rsidRPr="00B20CF3">
              <w:rPr>
                <w:rFonts w:ascii="Times New Roman" w:eastAsia="Times New Roman" w:hAnsi="Times New Roman" w:cs="Times New Roman"/>
                <w:sz w:val="24"/>
                <w:szCs w:val="24"/>
              </w:rPr>
              <w:t>202</w:t>
            </w:r>
            <w:r w:rsidR="007F06D7" w:rsidRPr="00B20CF3">
              <w:rPr>
                <w:rFonts w:ascii="Times New Roman" w:eastAsia="Times New Roman" w:hAnsi="Times New Roman" w:cs="Times New Roman"/>
                <w:sz w:val="24"/>
                <w:szCs w:val="24"/>
              </w:rPr>
              <w:t>3</w:t>
            </w:r>
            <w:r w:rsidRPr="00B20CF3">
              <w:rPr>
                <w:rFonts w:ascii="Times New Roman" w:eastAsia="Times New Roman" w:hAnsi="Times New Roman" w:cs="Times New Roman"/>
                <w:sz w:val="24"/>
                <w:szCs w:val="24"/>
              </w:rPr>
              <w:t xml:space="preserve"> m. </w:t>
            </w:r>
            <w:r w:rsidR="007F06D7" w:rsidRPr="00B20CF3">
              <w:rPr>
                <w:rFonts w:ascii="Times New Roman" w:eastAsia="Times New Roman" w:hAnsi="Times New Roman" w:cs="Times New Roman"/>
                <w:sz w:val="24"/>
                <w:szCs w:val="24"/>
              </w:rPr>
              <w:t>spalio</w:t>
            </w:r>
            <w:r w:rsidRPr="00B20CF3">
              <w:rPr>
                <w:rFonts w:ascii="Times New Roman" w:eastAsia="Times New Roman" w:hAnsi="Times New Roman" w:cs="Times New Roman"/>
                <w:sz w:val="24"/>
                <w:szCs w:val="24"/>
              </w:rPr>
              <w:t xml:space="preserve"> __ d.</w:t>
            </w:r>
          </w:p>
        </w:tc>
        <w:tc>
          <w:tcPr>
            <w:tcW w:w="5330" w:type="dxa"/>
          </w:tcPr>
          <w:p w14:paraId="7E13D371" w14:textId="77777777" w:rsidR="00C557F3" w:rsidRPr="00B20CF3" w:rsidRDefault="00C557F3" w:rsidP="0095018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B20CF3">
              <w:rPr>
                <w:rFonts w:ascii="Times New Roman" w:eastAsia="Times New Roman" w:hAnsi="Times New Roman" w:cs="Times New Roman"/>
                <w:caps/>
                <w:sz w:val="24"/>
                <w:szCs w:val="24"/>
              </w:rPr>
              <w:t>________________</w:t>
            </w:r>
          </w:p>
          <w:p w14:paraId="59A387F1" w14:textId="77777777" w:rsidR="00C557F3" w:rsidRPr="00B20CF3" w:rsidRDefault="00C557F3" w:rsidP="00950184">
            <w:pPr>
              <w:tabs>
                <w:tab w:val="left" w:pos="522"/>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 xml:space="preserve">       (parašas)</w:t>
            </w:r>
          </w:p>
          <w:p w14:paraId="71A305FC" w14:textId="77777777" w:rsidR="00C557F3" w:rsidRPr="00B20CF3" w:rsidRDefault="00C557F3" w:rsidP="00950184">
            <w:pPr>
              <w:spacing w:after="0" w:line="240" w:lineRule="auto"/>
              <w:rPr>
                <w:rFonts w:ascii="Times New Roman" w:eastAsia="Times New Roman" w:hAnsi="Times New Roman" w:cs="Times New Roman"/>
                <w:sz w:val="24"/>
                <w:szCs w:val="24"/>
              </w:rPr>
            </w:pPr>
            <w:r w:rsidRPr="00B20CF3">
              <w:rPr>
                <w:rFonts w:ascii="Times New Roman" w:eastAsia="Times New Roman" w:hAnsi="Times New Roman" w:cs="Times New Roman"/>
                <w:sz w:val="24"/>
                <w:szCs w:val="24"/>
              </w:rPr>
              <w:t xml:space="preserve">                                  A. V.</w:t>
            </w:r>
          </w:p>
          <w:p w14:paraId="162981CC" w14:textId="77777777" w:rsidR="00224492" w:rsidRPr="00B20CF3" w:rsidRDefault="004406CA" w:rsidP="00950184">
            <w:pPr>
              <w:spacing w:after="0" w:line="240" w:lineRule="auto"/>
              <w:ind w:right="267"/>
              <w:rPr>
                <w:rFonts w:ascii="Times New Roman" w:eastAsia="Times New Roman" w:hAnsi="Times New Roman" w:cs="Times New Roman"/>
                <w:iCs/>
                <w:sz w:val="24"/>
                <w:szCs w:val="24"/>
              </w:rPr>
            </w:pPr>
            <w:r w:rsidRPr="00B20CF3">
              <w:rPr>
                <w:rFonts w:ascii="Times New Roman" w:eastAsia="Times New Roman" w:hAnsi="Times New Roman" w:cs="Times New Roman"/>
                <w:iCs/>
                <w:sz w:val="24"/>
                <w:szCs w:val="24"/>
              </w:rPr>
              <w:t>202</w:t>
            </w:r>
            <w:r w:rsidR="007F06D7" w:rsidRPr="00B20CF3">
              <w:rPr>
                <w:rFonts w:ascii="Times New Roman" w:eastAsia="Times New Roman" w:hAnsi="Times New Roman" w:cs="Times New Roman"/>
                <w:iCs/>
                <w:sz w:val="24"/>
                <w:szCs w:val="24"/>
              </w:rPr>
              <w:t>3</w:t>
            </w:r>
            <w:r w:rsidRPr="00B20CF3">
              <w:rPr>
                <w:rFonts w:ascii="Times New Roman" w:eastAsia="Times New Roman" w:hAnsi="Times New Roman" w:cs="Times New Roman"/>
                <w:iCs/>
                <w:sz w:val="24"/>
                <w:szCs w:val="24"/>
              </w:rPr>
              <w:t xml:space="preserve"> m. </w:t>
            </w:r>
            <w:r w:rsidR="007F06D7" w:rsidRPr="00B20CF3">
              <w:rPr>
                <w:rFonts w:ascii="Times New Roman" w:eastAsia="Times New Roman" w:hAnsi="Times New Roman" w:cs="Times New Roman"/>
                <w:iCs/>
                <w:sz w:val="24"/>
                <w:szCs w:val="24"/>
              </w:rPr>
              <w:t>spalio</w:t>
            </w:r>
            <w:r w:rsidRPr="00B20CF3">
              <w:rPr>
                <w:rFonts w:ascii="Times New Roman" w:eastAsia="Times New Roman" w:hAnsi="Times New Roman" w:cs="Times New Roman"/>
                <w:iCs/>
                <w:sz w:val="24"/>
                <w:szCs w:val="24"/>
              </w:rPr>
              <w:t xml:space="preserve"> __ d.</w:t>
            </w:r>
            <w:r w:rsidR="001312BF" w:rsidRPr="00B20CF3">
              <w:rPr>
                <w:rFonts w:ascii="Times New Roman" w:eastAsia="Times New Roman" w:hAnsi="Times New Roman" w:cs="Times New Roman"/>
                <w:iCs/>
                <w:sz w:val="24"/>
                <w:szCs w:val="24"/>
              </w:rPr>
              <w:t xml:space="preserve"> </w:t>
            </w:r>
          </w:p>
        </w:tc>
      </w:tr>
    </w:tbl>
    <w:p w14:paraId="2EFB3107" w14:textId="77777777" w:rsidR="006607E5" w:rsidRPr="00B20CF3" w:rsidRDefault="00570B9E" w:rsidP="008C5F34">
      <w:pPr>
        <w:spacing w:after="0" w:line="240" w:lineRule="auto"/>
        <w:ind w:right="-284"/>
        <w:jc w:val="center"/>
        <w:rPr>
          <w:rFonts w:ascii="Times New Roman" w:eastAsia="Times New Roman" w:hAnsi="Times New Roman" w:cs="Times New Roman"/>
          <w:color w:val="C00000"/>
          <w:sz w:val="24"/>
          <w:szCs w:val="24"/>
        </w:rPr>
      </w:pPr>
      <w:r w:rsidRPr="00B20CF3">
        <w:rPr>
          <w:rFonts w:ascii="Times New Roman" w:eastAsia="Times New Roman" w:hAnsi="Times New Roman" w:cs="Times New Roman"/>
          <w:color w:val="C00000"/>
          <w:sz w:val="24"/>
          <w:szCs w:val="24"/>
        </w:rPr>
        <w:t xml:space="preserve">                                                   </w:t>
      </w:r>
    </w:p>
    <w:sectPr w:rsidR="006607E5" w:rsidRPr="00B20CF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0403"/>
    <w:multiLevelType w:val="multilevel"/>
    <w:tmpl w:val="23AAA3F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42C96CC9"/>
    <w:multiLevelType w:val="multilevel"/>
    <w:tmpl w:val="761A2D40"/>
    <w:lvl w:ilvl="0">
      <w:start w:val="1"/>
      <w:numFmt w:val="decimal"/>
      <w:lvlText w:val="%1."/>
      <w:lvlJc w:val="left"/>
      <w:pPr>
        <w:ind w:left="1140"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642"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2" w15:restartNumberingAfterBreak="0">
    <w:nsid w:val="4DCB39CF"/>
    <w:multiLevelType w:val="multilevel"/>
    <w:tmpl w:val="251E415E"/>
    <w:lvl w:ilvl="0">
      <w:start w:val="1"/>
      <w:numFmt w:val="decimal"/>
      <w:lvlText w:val="%1."/>
      <w:lvlJc w:val="left"/>
      <w:pPr>
        <w:ind w:left="1140" w:hanging="360"/>
      </w:pPr>
      <w:rPr>
        <w:rFonts w:ascii="Times New Roman" w:hAnsi="Times New Roman" w:cs="Times New Roman" w:hint="default"/>
        <w:b/>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3" w15:restartNumberingAfterBreak="0">
    <w:nsid w:val="6BF27E61"/>
    <w:multiLevelType w:val="multilevel"/>
    <w:tmpl w:val="B8CC18D4"/>
    <w:lvl w:ilvl="0">
      <w:start w:val="1"/>
      <w:numFmt w:val="decimal"/>
      <w:lvlText w:val="%1."/>
      <w:lvlJc w:val="left"/>
      <w:pPr>
        <w:ind w:left="1979" w:hanging="420"/>
      </w:pPr>
      <w:rPr>
        <w:rFonts w:hint="default"/>
        <w:b/>
        <w:i w:val="0"/>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6F4F6689"/>
    <w:multiLevelType w:val="hybridMultilevel"/>
    <w:tmpl w:val="E062AF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A6D0B5D"/>
    <w:multiLevelType w:val="hybridMultilevel"/>
    <w:tmpl w:val="3014E4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8640651">
    <w:abstractNumId w:val="3"/>
  </w:num>
  <w:num w:numId="2" w16cid:durableId="547424789">
    <w:abstractNumId w:val="0"/>
  </w:num>
  <w:num w:numId="3" w16cid:durableId="1567717600">
    <w:abstractNumId w:val="5"/>
  </w:num>
  <w:num w:numId="4" w16cid:durableId="242496000">
    <w:abstractNumId w:val="4"/>
  </w:num>
  <w:num w:numId="5" w16cid:durableId="325091054">
    <w:abstractNumId w:val="2"/>
  </w:num>
  <w:num w:numId="6" w16cid:durableId="1050417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7F3"/>
    <w:rsid w:val="000065E4"/>
    <w:rsid w:val="00014D14"/>
    <w:rsid w:val="0003386B"/>
    <w:rsid w:val="000477B4"/>
    <w:rsid w:val="0006281D"/>
    <w:rsid w:val="00083A4B"/>
    <w:rsid w:val="00090189"/>
    <w:rsid w:val="00097D3A"/>
    <w:rsid w:val="000B0C52"/>
    <w:rsid w:val="000B3678"/>
    <w:rsid w:val="000D45F1"/>
    <w:rsid w:val="000F45A3"/>
    <w:rsid w:val="00105454"/>
    <w:rsid w:val="001312BF"/>
    <w:rsid w:val="00133501"/>
    <w:rsid w:val="00136B30"/>
    <w:rsid w:val="00145DE9"/>
    <w:rsid w:val="001476F5"/>
    <w:rsid w:val="0015288D"/>
    <w:rsid w:val="001811F9"/>
    <w:rsid w:val="0018400F"/>
    <w:rsid w:val="00195B21"/>
    <w:rsid w:val="001A2F2E"/>
    <w:rsid w:val="001A32FA"/>
    <w:rsid w:val="001B32AA"/>
    <w:rsid w:val="001F6C09"/>
    <w:rsid w:val="002029D2"/>
    <w:rsid w:val="002202DD"/>
    <w:rsid w:val="00222FAC"/>
    <w:rsid w:val="00224492"/>
    <w:rsid w:val="00241E7A"/>
    <w:rsid w:val="002469E8"/>
    <w:rsid w:val="00251E50"/>
    <w:rsid w:val="00261B98"/>
    <w:rsid w:val="002634C5"/>
    <w:rsid w:val="00264AEB"/>
    <w:rsid w:val="002D0082"/>
    <w:rsid w:val="002F64C1"/>
    <w:rsid w:val="002F750B"/>
    <w:rsid w:val="00322173"/>
    <w:rsid w:val="003226D4"/>
    <w:rsid w:val="003326F4"/>
    <w:rsid w:val="003364FA"/>
    <w:rsid w:val="00340285"/>
    <w:rsid w:val="00351B44"/>
    <w:rsid w:val="00371B6B"/>
    <w:rsid w:val="003A0C22"/>
    <w:rsid w:val="003A579A"/>
    <w:rsid w:val="003A6649"/>
    <w:rsid w:val="003A76FE"/>
    <w:rsid w:val="003B1EB3"/>
    <w:rsid w:val="003B21CF"/>
    <w:rsid w:val="003C177A"/>
    <w:rsid w:val="003C27FF"/>
    <w:rsid w:val="003F0412"/>
    <w:rsid w:val="003F0D11"/>
    <w:rsid w:val="003F2EAD"/>
    <w:rsid w:val="00400FF5"/>
    <w:rsid w:val="004052E7"/>
    <w:rsid w:val="00411296"/>
    <w:rsid w:val="004134D8"/>
    <w:rsid w:val="004246F2"/>
    <w:rsid w:val="004406CA"/>
    <w:rsid w:val="004824E5"/>
    <w:rsid w:val="00485DDF"/>
    <w:rsid w:val="004C286E"/>
    <w:rsid w:val="004D4E86"/>
    <w:rsid w:val="004E5D02"/>
    <w:rsid w:val="004F397F"/>
    <w:rsid w:val="00510A68"/>
    <w:rsid w:val="005118D4"/>
    <w:rsid w:val="00513C1F"/>
    <w:rsid w:val="0052277B"/>
    <w:rsid w:val="00542A96"/>
    <w:rsid w:val="005435C3"/>
    <w:rsid w:val="00551874"/>
    <w:rsid w:val="00570B9E"/>
    <w:rsid w:val="00582AB7"/>
    <w:rsid w:val="00583210"/>
    <w:rsid w:val="005841BB"/>
    <w:rsid w:val="00585B59"/>
    <w:rsid w:val="00586E93"/>
    <w:rsid w:val="005A7292"/>
    <w:rsid w:val="005B67BE"/>
    <w:rsid w:val="005C41C2"/>
    <w:rsid w:val="005D44B8"/>
    <w:rsid w:val="005D7C12"/>
    <w:rsid w:val="005F22E1"/>
    <w:rsid w:val="005F511C"/>
    <w:rsid w:val="00607D9C"/>
    <w:rsid w:val="006607E5"/>
    <w:rsid w:val="00670488"/>
    <w:rsid w:val="00674D2A"/>
    <w:rsid w:val="00675A50"/>
    <w:rsid w:val="00675D3D"/>
    <w:rsid w:val="006862ED"/>
    <w:rsid w:val="006A1F6B"/>
    <w:rsid w:val="006A2E78"/>
    <w:rsid w:val="006A730F"/>
    <w:rsid w:val="006C0FF3"/>
    <w:rsid w:val="006C278B"/>
    <w:rsid w:val="006C2F68"/>
    <w:rsid w:val="006D0B71"/>
    <w:rsid w:val="00701301"/>
    <w:rsid w:val="0070456A"/>
    <w:rsid w:val="0071546C"/>
    <w:rsid w:val="00740B82"/>
    <w:rsid w:val="00742BB3"/>
    <w:rsid w:val="0074510F"/>
    <w:rsid w:val="00782AA4"/>
    <w:rsid w:val="00797D44"/>
    <w:rsid w:val="007A3C1C"/>
    <w:rsid w:val="007C24D2"/>
    <w:rsid w:val="007C3411"/>
    <w:rsid w:val="007C7822"/>
    <w:rsid w:val="007D2BD0"/>
    <w:rsid w:val="007D7E84"/>
    <w:rsid w:val="007F06D7"/>
    <w:rsid w:val="007F30DB"/>
    <w:rsid w:val="00800EAA"/>
    <w:rsid w:val="00812B86"/>
    <w:rsid w:val="008526CD"/>
    <w:rsid w:val="008739EC"/>
    <w:rsid w:val="008C5F34"/>
    <w:rsid w:val="008D1713"/>
    <w:rsid w:val="008E5527"/>
    <w:rsid w:val="00913151"/>
    <w:rsid w:val="00921084"/>
    <w:rsid w:val="00924215"/>
    <w:rsid w:val="009436E2"/>
    <w:rsid w:val="00947C55"/>
    <w:rsid w:val="00950184"/>
    <w:rsid w:val="00957817"/>
    <w:rsid w:val="0096567F"/>
    <w:rsid w:val="00965819"/>
    <w:rsid w:val="00966E35"/>
    <w:rsid w:val="009774BF"/>
    <w:rsid w:val="00987FF9"/>
    <w:rsid w:val="009B646F"/>
    <w:rsid w:val="009C2D37"/>
    <w:rsid w:val="009D1B15"/>
    <w:rsid w:val="009D3730"/>
    <w:rsid w:val="009E1740"/>
    <w:rsid w:val="009E5C0E"/>
    <w:rsid w:val="009F0D0A"/>
    <w:rsid w:val="009F2CBF"/>
    <w:rsid w:val="009F6FA5"/>
    <w:rsid w:val="00A0716F"/>
    <w:rsid w:val="00A078E5"/>
    <w:rsid w:val="00A16732"/>
    <w:rsid w:val="00A337E3"/>
    <w:rsid w:val="00A41F17"/>
    <w:rsid w:val="00A46548"/>
    <w:rsid w:val="00A811A6"/>
    <w:rsid w:val="00A817FB"/>
    <w:rsid w:val="00AC7272"/>
    <w:rsid w:val="00AF29A7"/>
    <w:rsid w:val="00B20CF3"/>
    <w:rsid w:val="00B22859"/>
    <w:rsid w:val="00B417C9"/>
    <w:rsid w:val="00B43574"/>
    <w:rsid w:val="00B43684"/>
    <w:rsid w:val="00B43A7F"/>
    <w:rsid w:val="00B45202"/>
    <w:rsid w:val="00B5648B"/>
    <w:rsid w:val="00B6181A"/>
    <w:rsid w:val="00B62E5B"/>
    <w:rsid w:val="00B66768"/>
    <w:rsid w:val="00B757D1"/>
    <w:rsid w:val="00B9287F"/>
    <w:rsid w:val="00BA5B36"/>
    <w:rsid w:val="00BA79C1"/>
    <w:rsid w:val="00BB1315"/>
    <w:rsid w:val="00BB749D"/>
    <w:rsid w:val="00BB78E4"/>
    <w:rsid w:val="00C011A5"/>
    <w:rsid w:val="00C01325"/>
    <w:rsid w:val="00C14B06"/>
    <w:rsid w:val="00C26B53"/>
    <w:rsid w:val="00C376F6"/>
    <w:rsid w:val="00C557F3"/>
    <w:rsid w:val="00C571DE"/>
    <w:rsid w:val="00C65BDC"/>
    <w:rsid w:val="00C8173D"/>
    <w:rsid w:val="00CA3B52"/>
    <w:rsid w:val="00CC2E01"/>
    <w:rsid w:val="00CD2B9D"/>
    <w:rsid w:val="00CF67F1"/>
    <w:rsid w:val="00D05606"/>
    <w:rsid w:val="00D17254"/>
    <w:rsid w:val="00D55DE9"/>
    <w:rsid w:val="00D70172"/>
    <w:rsid w:val="00D773CB"/>
    <w:rsid w:val="00D930D7"/>
    <w:rsid w:val="00DA2850"/>
    <w:rsid w:val="00DC2270"/>
    <w:rsid w:val="00DC33FF"/>
    <w:rsid w:val="00DE2F70"/>
    <w:rsid w:val="00E03EE7"/>
    <w:rsid w:val="00E26EAD"/>
    <w:rsid w:val="00E525CF"/>
    <w:rsid w:val="00E92417"/>
    <w:rsid w:val="00E93E89"/>
    <w:rsid w:val="00E97925"/>
    <w:rsid w:val="00EA12C6"/>
    <w:rsid w:val="00EC52C1"/>
    <w:rsid w:val="00EE1C61"/>
    <w:rsid w:val="00EF48BE"/>
    <w:rsid w:val="00F145AD"/>
    <w:rsid w:val="00F455E5"/>
    <w:rsid w:val="00F55E81"/>
    <w:rsid w:val="00F67418"/>
    <w:rsid w:val="00F7293C"/>
    <w:rsid w:val="00F82CC6"/>
    <w:rsid w:val="00FA0505"/>
    <w:rsid w:val="00FA6122"/>
    <w:rsid w:val="00FB0E6C"/>
    <w:rsid w:val="00FB534C"/>
    <w:rsid w:val="00FE1A69"/>
    <w:rsid w:val="00FE5B55"/>
    <w:rsid w:val="00FE5CE6"/>
    <w:rsid w:val="00FF1E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EA542"/>
  <w15:chartTrackingRefBased/>
  <w15:docId w15:val="{58AAB995-6260-4791-8C7A-C457F522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7F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EB3"/>
    <w:pPr>
      <w:ind w:left="720"/>
      <w:contextualSpacing/>
    </w:pPr>
  </w:style>
  <w:style w:type="paragraph" w:styleId="BalloonText">
    <w:name w:val="Balloon Text"/>
    <w:basedOn w:val="Normal"/>
    <w:link w:val="BalloonTextChar"/>
    <w:uiPriority w:val="99"/>
    <w:semiHidden/>
    <w:unhideWhenUsed/>
    <w:rsid w:val="00E92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417"/>
    <w:rPr>
      <w:rFonts w:ascii="Segoe UI" w:hAnsi="Segoe UI" w:cs="Segoe UI"/>
      <w:sz w:val="18"/>
      <w:szCs w:val="18"/>
    </w:rPr>
  </w:style>
  <w:style w:type="character" w:styleId="CommentReference">
    <w:name w:val="annotation reference"/>
    <w:basedOn w:val="DefaultParagraphFont"/>
    <w:uiPriority w:val="99"/>
    <w:semiHidden/>
    <w:unhideWhenUsed/>
    <w:rsid w:val="00DE2F70"/>
    <w:rPr>
      <w:sz w:val="16"/>
      <w:szCs w:val="16"/>
    </w:rPr>
  </w:style>
  <w:style w:type="paragraph" w:styleId="CommentText">
    <w:name w:val="annotation text"/>
    <w:basedOn w:val="Normal"/>
    <w:link w:val="CommentTextChar"/>
    <w:uiPriority w:val="99"/>
    <w:semiHidden/>
    <w:unhideWhenUsed/>
    <w:rsid w:val="00DE2F70"/>
    <w:pPr>
      <w:spacing w:line="240" w:lineRule="auto"/>
    </w:pPr>
    <w:rPr>
      <w:sz w:val="20"/>
      <w:szCs w:val="20"/>
    </w:rPr>
  </w:style>
  <w:style w:type="character" w:customStyle="1" w:styleId="CommentTextChar">
    <w:name w:val="Comment Text Char"/>
    <w:basedOn w:val="DefaultParagraphFont"/>
    <w:link w:val="CommentText"/>
    <w:uiPriority w:val="99"/>
    <w:semiHidden/>
    <w:rsid w:val="00DE2F70"/>
    <w:rPr>
      <w:sz w:val="20"/>
      <w:szCs w:val="20"/>
    </w:rPr>
  </w:style>
  <w:style w:type="paragraph" w:styleId="CommentSubject">
    <w:name w:val="annotation subject"/>
    <w:basedOn w:val="CommentText"/>
    <w:next w:val="CommentText"/>
    <w:link w:val="CommentSubjectChar"/>
    <w:uiPriority w:val="99"/>
    <w:semiHidden/>
    <w:unhideWhenUsed/>
    <w:rsid w:val="00DE2F70"/>
    <w:rPr>
      <w:b/>
      <w:bCs/>
    </w:rPr>
  </w:style>
  <w:style w:type="character" w:customStyle="1" w:styleId="CommentSubjectChar">
    <w:name w:val="Comment Subject Char"/>
    <w:basedOn w:val="CommentTextChar"/>
    <w:link w:val="CommentSubject"/>
    <w:uiPriority w:val="99"/>
    <w:semiHidden/>
    <w:rsid w:val="00DE2F70"/>
    <w:rPr>
      <w:b/>
      <w:bCs/>
      <w:sz w:val="20"/>
      <w:szCs w:val="20"/>
    </w:rPr>
  </w:style>
  <w:style w:type="character" w:styleId="Hyperlink">
    <w:name w:val="Hyperlink"/>
    <w:basedOn w:val="DefaultParagraphFont"/>
    <w:uiPriority w:val="99"/>
    <w:unhideWhenUsed/>
    <w:rsid w:val="00674D2A"/>
    <w:rPr>
      <w:color w:val="0563C1" w:themeColor="hyperlink"/>
      <w:u w:val="single"/>
    </w:rPr>
  </w:style>
  <w:style w:type="character" w:styleId="FollowedHyperlink">
    <w:name w:val="FollowedHyperlink"/>
    <w:basedOn w:val="DefaultParagraphFont"/>
    <w:uiPriority w:val="99"/>
    <w:semiHidden/>
    <w:unhideWhenUsed/>
    <w:rsid w:val="00C65BDC"/>
    <w:rPr>
      <w:color w:val="954F72" w:themeColor="followedHyperlink"/>
      <w:u w:val="single"/>
    </w:rPr>
  </w:style>
  <w:style w:type="paragraph" w:styleId="Revision">
    <w:name w:val="Revision"/>
    <w:hidden/>
    <w:uiPriority w:val="99"/>
    <w:semiHidden/>
    <w:rsid w:val="00B43684"/>
    <w:pPr>
      <w:spacing w:after="0" w:line="240" w:lineRule="auto"/>
    </w:pPr>
  </w:style>
  <w:style w:type="paragraph" w:styleId="NormalWeb">
    <w:name w:val="Normal (Web)"/>
    <w:basedOn w:val="Normal"/>
    <w:uiPriority w:val="99"/>
    <w:unhideWhenUsed/>
    <w:qFormat/>
    <w:rsid w:val="007F06D7"/>
    <w:pPr>
      <w:suppressAutoHyphens/>
      <w:spacing w:beforeAutospacing="1" w:after="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99"/>
    <w:qFormat/>
    <w:rsid w:val="003326F4"/>
    <w:rPr>
      <w:b/>
      <w:bCs/>
    </w:rPr>
  </w:style>
  <w:style w:type="character" w:styleId="UnresolvedMention">
    <w:name w:val="Unresolved Mention"/>
    <w:basedOn w:val="DefaultParagraphFont"/>
    <w:uiPriority w:val="99"/>
    <w:semiHidden/>
    <w:unhideWhenUsed/>
    <w:rsid w:val="00965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zeidimai@stt.lt" TargetMode="External"/><Relationship Id="rId3" Type="http://schemas.openxmlformats.org/officeDocument/2006/relationships/styles" Target="styles.xml"/><Relationship Id="rId7" Type="http://schemas.openxmlformats.org/officeDocument/2006/relationships/hyperlink" Target="mailto:asta.kaupaite@stt.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vita.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kumentai@stt.lt" TargetMode="External"/><Relationship Id="rId4" Type="http://schemas.openxmlformats.org/officeDocument/2006/relationships/settings" Target="settings.xml"/><Relationship Id="rId9" Type="http://schemas.openxmlformats.org/officeDocument/2006/relationships/hyperlink" Target="mailto:info@evi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A3186-4C45-4CA6-84CB-1E9A195E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12811</Words>
  <Characters>7303</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Kuznecovaitė</dc:creator>
  <cp:keywords/>
  <dc:description/>
  <cp:lastModifiedBy>Asta Kaupaitė</cp:lastModifiedBy>
  <cp:revision>3</cp:revision>
  <cp:lastPrinted>2021-11-26T07:38:00Z</cp:lastPrinted>
  <dcterms:created xsi:type="dcterms:W3CDTF">2023-10-25T11:49:00Z</dcterms:created>
  <dcterms:modified xsi:type="dcterms:W3CDTF">2023-10-25T11:49:00Z</dcterms:modified>
</cp:coreProperties>
</file>