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1A45A" w14:textId="2448C0AF" w:rsidR="000E01AC" w:rsidRDefault="009B57DC" w:rsidP="0033740B">
      <w:pPr>
        <w:tabs>
          <w:tab w:val="left" w:pos="1134"/>
        </w:tabs>
        <w:spacing w:after="0" w:line="240" w:lineRule="auto"/>
        <w:jc w:val="center"/>
        <w:rPr>
          <w:b/>
        </w:rPr>
      </w:pPr>
      <w:bookmarkStart w:id="0" w:name="_GoBack"/>
      <w:bookmarkEnd w:id="0"/>
      <w:r w:rsidRPr="00895AA1">
        <w:rPr>
          <w:b/>
        </w:rPr>
        <w:t xml:space="preserve">ROKIŠKIO MIESTO </w:t>
      </w:r>
      <w:r w:rsidR="00D7231B">
        <w:rPr>
          <w:b/>
        </w:rPr>
        <w:t xml:space="preserve">KELIŲ, </w:t>
      </w:r>
      <w:r w:rsidR="000E01AC">
        <w:rPr>
          <w:b/>
        </w:rPr>
        <w:t>GATVIŲ</w:t>
      </w:r>
      <w:r w:rsidR="00D7231B">
        <w:rPr>
          <w:b/>
        </w:rPr>
        <w:t xml:space="preserve"> IR TAKŲ</w:t>
      </w:r>
      <w:r w:rsidR="000E01AC" w:rsidRPr="00895AA1">
        <w:rPr>
          <w:b/>
        </w:rPr>
        <w:t xml:space="preserve"> </w:t>
      </w:r>
      <w:r w:rsidRPr="00895AA1">
        <w:rPr>
          <w:b/>
        </w:rPr>
        <w:t xml:space="preserve">PRIEŽIŪROS </w:t>
      </w:r>
      <w:r w:rsidR="00186719">
        <w:rPr>
          <w:b/>
        </w:rPr>
        <w:t>PASLAUGŲ</w:t>
      </w:r>
    </w:p>
    <w:p w14:paraId="0A6AE1CF" w14:textId="77777777" w:rsidR="009B57DC" w:rsidRDefault="009B57DC" w:rsidP="009B57DC">
      <w:pPr>
        <w:spacing w:after="0" w:line="240" w:lineRule="auto"/>
        <w:jc w:val="center"/>
        <w:rPr>
          <w:b/>
          <w:szCs w:val="24"/>
        </w:rPr>
      </w:pPr>
      <w:r w:rsidRPr="00895AA1">
        <w:rPr>
          <w:b/>
        </w:rPr>
        <w:t>ŽIEMOS SEZONO METU</w:t>
      </w:r>
      <w:r>
        <w:rPr>
          <w:b/>
        </w:rPr>
        <w:t xml:space="preserve"> PIRKIMO</w:t>
      </w:r>
      <w:r w:rsidRPr="00AD6A51">
        <w:rPr>
          <w:b/>
          <w:szCs w:val="24"/>
        </w:rPr>
        <w:t xml:space="preserve"> </w:t>
      </w:r>
      <w:r>
        <w:rPr>
          <w:b/>
          <w:szCs w:val="24"/>
        </w:rPr>
        <w:t>SUTARTIS</w:t>
      </w:r>
    </w:p>
    <w:p w14:paraId="41657A82" w14:textId="77777777" w:rsidR="009B57DC" w:rsidRDefault="009B57DC" w:rsidP="00325AE1">
      <w:pPr>
        <w:spacing w:after="0" w:line="240" w:lineRule="auto"/>
        <w:jc w:val="center"/>
        <w:rPr>
          <w:szCs w:val="24"/>
        </w:rPr>
      </w:pPr>
    </w:p>
    <w:p w14:paraId="6D19A72D" w14:textId="1DC52565" w:rsidR="009B57DC" w:rsidRPr="00AD6A51" w:rsidRDefault="009B57DC" w:rsidP="009B57DC">
      <w:pPr>
        <w:spacing w:after="0" w:line="240" w:lineRule="auto"/>
        <w:jc w:val="center"/>
        <w:rPr>
          <w:szCs w:val="24"/>
        </w:rPr>
      </w:pPr>
      <w:r w:rsidRPr="00AD6A51">
        <w:rPr>
          <w:szCs w:val="24"/>
        </w:rPr>
        <w:t>20</w:t>
      </w:r>
      <w:r w:rsidR="00186719">
        <w:rPr>
          <w:szCs w:val="24"/>
        </w:rPr>
        <w:t>2</w:t>
      </w:r>
      <w:r w:rsidR="00FB54A5">
        <w:rPr>
          <w:szCs w:val="24"/>
        </w:rPr>
        <w:t>3</w:t>
      </w:r>
      <w:r w:rsidRPr="00AD6A51">
        <w:rPr>
          <w:szCs w:val="24"/>
        </w:rPr>
        <w:t xml:space="preserve"> m. </w:t>
      </w:r>
      <w:r w:rsidR="001F3ADE">
        <w:rPr>
          <w:szCs w:val="24"/>
        </w:rPr>
        <w:t xml:space="preserve">spalio </w:t>
      </w:r>
      <w:r w:rsidR="004250FD">
        <w:rPr>
          <w:szCs w:val="24"/>
        </w:rPr>
        <w:t>16</w:t>
      </w:r>
      <w:r w:rsidRPr="00AD6A51">
        <w:rPr>
          <w:szCs w:val="24"/>
        </w:rPr>
        <w:t xml:space="preserve"> d.</w:t>
      </w:r>
      <w:r>
        <w:rPr>
          <w:szCs w:val="24"/>
        </w:rPr>
        <w:t xml:space="preserve"> Nr.</w:t>
      </w:r>
      <w:r w:rsidR="00186719">
        <w:rPr>
          <w:szCs w:val="24"/>
        </w:rPr>
        <w:t xml:space="preserve"> </w:t>
      </w:r>
      <w:r w:rsidR="008340A1">
        <w:rPr>
          <w:szCs w:val="24"/>
        </w:rPr>
        <w:t>DS</w:t>
      </w:r>
      <w:r w:rsidR="00186719">
        <w:rPr>
          <w:szCs w:val="24"/>
        </w:rPr>
        <w:t>-</w:t>
      </w:r>
      <w:r w:rsidR="004B29E7">
        <w:rPr>
          <w:szCs w:val="24"/>
        </w:rPr>
        <w:t>497</w:t>
      </w:r>
    </w:p>
    <w:p w14:paraId="0C2F58B2" w14:textId="77777777" w:rsidR="009B57DC" w:rsidRDefault="009B57DC" w:rsidP="009B57DC">
      <w:pPr>
        <w:spacing w:after="0" w:line="240" w:lineRule="auto"/>
        <w:jc w:val="center"/>
        <w:rPr>
          <w:szCs w:val="24"/>
        </w:rPr>
      </w:pPr>
      <w:r>
        <w:rPr>
          <w:szCs w:val="24"/>
        </w:rPr>
        <w:t xml:space="preserve">Rokiškis </w:t>
      </w:r>
    </w:p>
    <w:p w14:paraId="6161663E" w14:textId="77777777" w:rsidR="006B6E99" w:rsidRDefault="006B6E99" w:rsidP="009B57DC">
      <w:pPr>
        <w:spacing w:after="0" w:line="240" w:lineRule="auto"/>
        <w:jc w:val="center"/>
        <w:rPr>
          <w:szCs w:val="24"/>
        </w:rPr>
      </w:pPr>
    </w:p>
    <w:p w14:paraId="1DA76771" w14:textId="77777777" w:rsidR="004B29E7" w:rsidRDefault="004B29E7" w:rsidP="009B57DC">
      <w:pPr>
        <w:spacing w:after="0" w:line="240" w:lineRule="auto"/>
        <w:jc w:val="center"/>
        <w:rPr>
          <w:szCs w:val="24"/>
        </w:rPr>
      </w:pPr>
    </w:p>
    <w:p w14:paraId="7D5133EB" w14:textId="5C0C63D8" w:rsidR="009B57DC" w:rsidRPr="006F28AB" w:rsidRDefault="00186719" w:rsidP="004B29E7">
      <w:pPr>
        <w:spacing w:after="0" w:line="240" w:lineRule="auto"/>
        <w:ind w:right="15" w:firstLine="851"/>
        <w:jc w:val="both"/>
        <w:rPr>
          <w:szCs w:val="24"/>
        </w:rPr>
      </w:pPr>
      <w:r w:rsidRPr="00C05E80">
        <w:rPr>
          <w:b/>
          <w:iCs/>
        </w:rPr>
        <w:t>Rokiškio rajono savivaldybės administracija</w:t>
      </w:r>
      <w:r>
        <w:t>, juridinio asmens kodas 188772248, kurios regis</w:t>
      </w:r>
      <w:r w:rsidR="00C23C3A">
        <w:t>truota buveinė yra Sąjūdžio a</w:t>
      </w:r>
      <w:r>
        <w:t xml:space="preserve">. </w:t>
      </w:r>
      <w:r w:rsidR="00C23C3A">
        <w:t>1</w:t>
      </w:r>
      <w:r>
        <w:t xml:space="preserve">, LT-42136, Rokiškis, atstovaujama administracijos direktoriaus </w:t>
      </w:r>
      <w:r w:rsidR="00C23C3A">
        <w:t xml:space="preserve">Valerijaus </w:t>
      </w:r>
      <w:proofErr w:type="spellStart"/>
      <w:r w:rsidR="00C23C3A">
        <w:t>Rancevo</w:t>
      </w:r>
      <w:proofErr w:type="spellEnd"/>
      <w:r w:rsidRPr="00186719">
        <w:t>,</w:t>
      </w:r>
      <w:r>
        <w:t xml:space="preserve"> veikiančio pagal savivaldybės administracijos nuostatus</w:t>
      </w:r>
      <w:r w:rsidRPr="00EC166C">
        <w:t xml:space="preserve">, </w:t>
      </w:r>
      <w:r w:rsidR="009B57DC" w:rsidRPr="006F28AB">
        <w:rPr>
          <w:szCs w:val="24"/>
        </w:rPr>
        <w:t xml:space="preserve">(toliau – užsakovas) ir </w:t>
      </w:r>
      <w:r w:rsidR="001F3ADE">
        <w:rPr>
          <w:b/>
          <w:szCs w:val="24"/>
        </w:rPr>
        <w:t>AB „Rokiškio komunalininkas“</w:t>
      </w:r>
      <w:r w:rsidR="009B57DC" w:rsidRPr="006F28AB">
        <w:rPr>
          <w:szCs w:val="24"/>
        </w:rPr>
        <w:t xml:space="preserve"> (toliau – </w:t>
      </w:r>
      <w:r w:rsidR="00F411B2">
        <w:rPr>
          <w:szCs w:val="24"/>
        </w:rPr>
        <w:t>tiekėjas</w:t>
      </w:r>
      <w:r w:rsidR="009B57DC" w:rsidRPr="006F28AB">
        <w:rPr>
          <w:szCs w:val="24"/>
        </w:rPr>
        <w:t xml:space="preserve">), juridinio asmens kodas </w:t>
      </w:r>
      <w:r w:rsidR="001F3ADE" w:rsidRPr="001F3ADE">
        <w:t>173000664</w:t>
      </w:r>
      <w:r w:rsidR="009B57DC" w:rsidRPr="001B6203">
        <w:rPr>
          <w:b/>
          <w:szCs w:val="24"/>
        </w:rPr>
        <w:t>,</w:t>
      </w:r>
      <w:r w:rsidR="009B57DC" w:rsidRPr="006F28AB">
        <w:rPr>
          <w:szCs w:val="24"/>
        </w:rPr>
        <w:t xml:space="preserve"> kurio registruota buveinė yra </w:t>
      </w:r>
      <w:r w:rsidR="001F3ADE" w:rsidRPr="001F3ADE">
        <w:t>Nepriklausomybės a. 12 A, LT-42115 Rokiškis</w:t>
      </w:r>
      <w:r w:rsidR="009B57DC" w:rsidRPr="001B6203">
        <w:rPr>
          <w:b/>
          <w:szCs w:val="24"/>
        </w:rPr>
        <w:t>,</w:t>
      </w:r>
      <w:r w:rsidR="009B57DC" w:rsidRPr="006F28AB">
        <w:rPr>
          <w:szCs w:val="24"/>
        </w:rPr>
        <w:t xml:space="preserve"> atstovaujama </w:t>
      </w:r>
      <w:r w:rsidR="001F3ADE" w:rsidRPr="001F3ADE">
        <w:rPr>
          <w:bCs/>
          <w:szCs w:val="24"/>
        </w:rPr>
        <w:t>direktoriaus</w:t>
      </w:r>
      <w:r w:rsidR="001F3ADE">
        <w:rPr>
          <w:b/>
          <w:szCs w:val="24"/>
        </w:rPr>
        <w:t xml:space="preserve"> Vlado Janulio</w:t>
      </w:r>
      <w:r w:rsidR="009B57DC" w:rsidRPr="001B6203">
        <w:rPr>
          <w:b/>
          <w:szCs w:val="24"/>
        </w:rPr>
        <w:t>,</w:t>
      </w:r>
      <w:r w:rsidR="009B57DC" w:rsidRPr="006F28AB">
        <w:rPr>
          <w:szCs w:val="24"/>
        </w:rPr>
        <w:t xml:space="preserve"> veikiančio pagal </w:t>
      </w:r>
      <w:r w:rsidR="001F3ADE">
        <w:rPr>
          <w:szCs w:val="24"/>
        </w:rPr>
        <w:t xml:space="preserve">bendrovės įstatus </w:t>
      </w:r>
      <w:r w:rsidR="009B57DC" w:rsidRPr="006F28AB">
        <w:rPr>
          <w:szCs w:val="24"/>
        </w:rPr>
        <w:t>(toliau abu – šalys), sudarė šią pirkimo sutartį (toliau – sutartis).</w:t>
      </w:r>
    </w:p>
    <w:p w14:paraId="2F41C984" w14:textId="77777777" w:rsidR="009B57DC" w:rsidRDefault="009B57DC" w:rsidP="009B57DC">
      <w:pPr>
        <w:spacing w:after="0" w:line="240" w:lineRule="auto"/>
        <w:jc w:val="both"/>
        <w:rPr>
          <w:rFonts w:eastAsia="Times New Roman"/>
          <w:szCs w:val="24"/>
          <w:lang w:val="en-GB"/>
        </w:rPr>
      </w:pPr>
    </w:p>
    <w:p w14:paraId="09DC8C45" w14:textId="77777777" w:rsidR="009B57DC" w:rsidRPr="00930442" w:rsidRDefault="009B57DC" w:rsidP="009B57DC">
      <w:pPr>
        <w:pStyle w:val="Pagrindinistekstas2"/>
        <w:tabs>
          <w:tab w:val="left" w:pos="1200"/>
        </w:tabs>
        <w:spacing w:after="0" w:line="240" w:lineRule="auto"/>
        <w:ind w:right="15"/>
        <w:jc w:val="center"/>
        <w:rPr>
          <w:b/>
          <w:sz w:val="16"/>
          <w:szCs w:val="16"/>
        </w:rPr>
      </w:pPr>
      <w:r w:rsidRPr="00930442">
        <w:rPr>
          <w:b/>
        </w:rPr>
        <w:t>1. SUTARTIES OBJEKTAS</w:t>
      </w:r>
    </w:p>
    <w:p w14:paraId="6CFDF932" w14:textId="77777777" w:rsidR="009B57DC" w:rsidRPr="004B29E7" w:rsidRDefault="009B57DC" w:rsidP="009B57DC">
      <w:pPr>
        <w:pStyle w:val="Pagrindinistekstas"/>
        <w:spacing w:after="0" w:line="240" w:lineRule="auto"/>
        <w:jc w:val="both"/>
        <w:rPr>
          <w:b/>
          <w:strike/>
          <w:sz w:val="24"/>
          <w:szCs w:val="24"/>
          <w:lang w:val="lt-LT"/>
        </w:rPr>
      </w:pPr>
    </w:p>
    <w:p w14:paraId="664DF3F7" w14:textId="77777777" w:rsidR="009B57DC" w:rsidRDefault="009B57DC" w:rsidP="004B29E7">
      <w:pPr>
        <w:pStyle w:val="Pagrindinistekstas"/>
        <w:spacing w:after="0" w:line="240" w:lineRule="auto"/>
        <w:ind w:firstLine="851"/>
        <w:jc w:val="both"/>
        <w:rPr>
          <w:rFonts w:eastAsia="Times New Roman"/>
          <w:sz w:val="24"/>
          <w:szCs w:val="24"/>
          <w:lang w:val="lt-LT"/>
        </w:rPr>
      </w:pPr>
      <w:r>
        <w:rPr>
          <w:sz w:val="24"/>
          <w:szCs w:val="24"/>
          <w:lang w:val="lt-LT"/>
        </w:rPr>
        <w:t xml:space="preserve">1.1. Sutarties objektas </w:t>
      </w:r>
      <w:r w:rsidR="0002143A">
        <w:rPr>
          <w:sz w:val="24"/>
          <w:szCs w:val="24"/>
          <w:lang w:val="lt-LT"/>
        </w:rPr>
        <w:t>–</w:t>
      </w:r>
      <w:r>
        <w:rPr>
          <w:sz w:val="24"/>
          <w:szCs w:val="24"/>
          <w:lang w:val="lt-LT"/>
        </w:rPr>
        <w:t xml:space="preserve"> </w:t>
      </w:r>
      <w:r w:rsidRPr="008C76B1">
        <w:rPr>
          <w:sz w:val="24"/>
          <w:szCs w:val="24"/>
          <w:lang w:val="lt-LT"/>
        </w:rPr>
        <w:t xml:space="preserve">Rokiškio miesto </w:t>
      </w:r>
      <w:r w:rsidR="00D7231B">
        <w:rPr>
          <w:sz w:val="24"/>
          <w:szCs w:val="24"/>
          <w:lang w:val="lt-LT"/>
        </w:rPr>
        <w:t xml:space="preserve">kelių, </w:t>
      </w:r>
      <w:r w:rsidR="008C6E45">
        <w:rPr>
          <w:sz w:val="24"/>
          <w:szCs w:val="24"/>
          <w:lang w:val="lt-LT"/>
        </w:rPr>
        <w:t>gatvių</w:t>
      </w:r>
      <w:r w:rsidR="00D7231B">
        <w:rPr>
          <w:sz w:val="24"/>
          <w:szCs w:val="24"/>
          <w:lang w:val="lt-LT"/>
        </w:rPr>
        <w:t xml:space="preserve"> ir takų</w:t>
      </w:r>
      <w:r w:rsidR="008C6E45" w:rsidRPr="008C76B1">
        <w:rPr>
          <w:sz w:val="24"/>
          <w:szCs w:val="24"/>
          <w:lang w:val="lt-LT"/>
        </w:rPr>
        <w:t xml:space="preserve"> </w:t>
      </w:r>
      <w:r w:rsidRPr="008C76B1">
        <w:rPr>
          <w:sz w:val="24"/>
          <w:szCs w:val="24"/>
          <w:lang w:val="lt-LT"/>
        </w:rPr>
        <w:t xml:space="preserve">priežiūros </w:t>
      </w:r>
      <w:r w:rsidR="00186719">
        <w:rPr>
          <w:sz w:val="24"/>
          <w:szCs w:val="24"/>
          <w:lang w:val="lt-LT"/>
        </w:rPr>
        <w:t>paslaugos</w:t>
      </w:r>
      <w:r w:rsidRPr="008C76B1">
        <w:rPr>
          <w:sz w:val="24"/>
          <w:szCs w:val="24"/>
          <w:lang w:val="lt-LT"/>
        </w:rPr>
        <w:t xml:space="preserve"> žiemos sezono metu</w:t>
      </w:r>
      <w:r w:rsidR="00BE113F">
        <w:rPr>
          <w:sz w:val="24"/>
          <w:szCs w:val="24"/>
          <w:lang w:val="lt-LT"/>
        </w:rPr>
        <w:t xml:space="preserve"> (toliau – paslaugos)</w:t>
      </w:r>
      <w:r w:rsidR="00BE113F">
        <w:rPr>
          <w:rFonts w:eastAsia="Times New Roman"/>
          <w:sz w:val="24"/>
          <w:szCs w:val="24"/>
          <w:lang w:val="lt-LT"/>
        </w:rPr>
        <w:t>, kurios</w:t>
      </w:r>
      <w:r>
        <w:rPr>
          <w:rFonts w:eastAsia="Times New Roman"/>
          <w:sz w:val="24"/>
          <w:szCs w:val="24"/>
          <w:lang w:val="lt-LT"/>
        </w:rPr>
        <w:t xml:space="preserve"> </w:t>
      </w:r>
      <w:r w:rsidR="00BE113F">
        <w:rPr>
          <w:rFonts w:eastAsia="Times New Roman"/>
          <w:sz w:val="24"/>
          <w:szCs w:val="24"/>
          <w:lang w:val="lt-LT"/>
        </w:rPr>
        <w:t>aprašytos</w:t>
      </w:r>
      <w:r>
        <w:rPr>
          <w:rFonts w:eastAsia="Times New Roman"/>
          <w:sz w:val="24"/>
          <w:szCs w:val="24"/>
          <w:lang w:val="lt-LT"/>
        </w:rPr>
        <w:t xml:space="preserve"> techninėje specifikacijoje (s</w:t>
      </w:r>
      <w:r w:rsidR="00BE113F">
        <w:rPr>
          <w:rFonts w:eastAsia="Times New Roman"/>
          <w:sz w:val="24"/>
          <w:szCs w:val="24"/>
          <w:lang w:val="lt-LT"/>
        </w:rPr>
        <w:t>utarties 1 priedas)</w:t>
      </w:r>
      <w:r>
        <w:rPr>
          <w:rFonts w:eastAsia="Times New Roman"/>
          <w:sz w:val="24"/>
          <w:szCs w:val="24"/>
          <w:lang w:val="lt-LT"/>
        </w:rPr>
        <w:t>.</w:t>
      </w:r>
    </w:p>
    <w:p w14:paraId="57952DDC" w14:textId="77777777" w:rsidR="009B57DC" w:rsidRDefault="009B57DC" w:rsidP="004B29E7">
      <w:pPr>
        <w:pStyle w:val="Pagrindinistekstas"/>
        <w:spacing w:after="0" w:line="240" w:lineRule="auto"/>
        <w:ind w:firstLine="851"/>
        <w:jc w:val="both"/>
        <w:rPr>
          <w:rFonts w:eastAsia="Times New Roman"/>
          <w:sz w:val="24"/>
          <w:szCs w:val="24"/>
          <w:lang w:val="lt-LT"/>
        </w:rPr>
      </w:pPr>
      <w:r>
        <w:rPr>
          <w:rFonts w:eastAsia="Times New Roman"/>
          <w:sz w:val="24"/>
          <w:szCs w:val="24"/>
          <w:lang w:val="lt-LT"/>
        </w:rPr>
        <w:t xml:space="preserve">1.2. </w:t>
      </w:r>
      <w:r w:rsidR="00186719">
        <w:rPr>
          <w:rFonts w:eastAsia="Times New Roman"/>
          <w:sz w:val="24"/>
          <w:szCs w:val="24"/>
          <w:lang w:val="lt-LT"/>
        </w:rPr>
        <w:t>Paslaugų</w:t>
      </w:r>
      <w:r>
        <w:rPr>
          <w:rFonts w:eastAsia="Times New Roman"/>
          <w:sz w:val="24"/>
          <w:szCs w:val="24"/>
          <w:lang w:val="lt-LT"/>
        </w:rPr>
        <w:t xml:space="preserve"> atlikimo vieta – </w:t>
      </w:r>
      <w:r w:rsidR="00A51577" w:rsidRPr="00A51577">
        <w:rPr>
          <w:rFonts w:eastAsia="Times New Roman"/>
          <w:sz w:val="24"/>
          <w:szCs w:val="24"/>
          <w:lang w:val="lt-LT"/>
        </w:rPr>
        <w:t>Rokiškio miesto keliai, gatvės ir takai</w:t>
      </w:r>
      <w:r>
        <w:rPr>
          <w:rFonts w:eastAsia="Times New Roman"/>
          <w:sz w:val="24"/>
          <w:szCs w:val="24"/>
          <w:lang w:val="lt-LT"/>
        </w:rPr>
        <w:t>.</w:t>
      </w:r>
    </w:p>
    <w:p w14:paraId="110D36AD" w14:textId="77777777" w:rsidR="009B57DC" w:rsidRDefault="009B57DC" w:rsidP="009B57DC">
      <w:pPr>
        <w:pStyle w:val="Pagrindinistekstas"/>
        <w:spacing w:after="0" w:line="240" w:lineRule="auto"/>
        <w:ind w:firstLine="709"/>
        <w:jc w:val="both"/>
        <w:rPr>
          <w:sz w:val="24"/>
          <w:szCs w:val="24"/>
          <w:lang w:val="lt-LT"/>
        </w:rPr>
      </w:pPr>
    </w:p>
    <w:p w14:paraId="42F757F3" w14:textId="77777777" w:rsidR="009B57DC" w:rsidRPr="00930442" w:rsidRDefault="009B57DC" w:rsidP="009B57DC">
      <w:pPr>
        <w:pStyle w:val="Pagrindinistekstas"/>
        <w:spacing w:after="0" w:line="240" w:lineRule="auto"/>
        <w:jc w:val="center"/>
        <w:rPr>
          <w:b/>
          <w:sz w:val="24"/>
          <w:szCs w:val="24"/>
          <w:lang w:val="lt-LT"/>
        </w:rPr>
      </w:pPr>
      <w:r w:rsidRPr="00930442">
        <w:rPr>
          <w:b/>
          <w:sz w:val="24"/>
          <w:szCs w:val="24"/>
          <w:lang w:val="lt-LT"/>
        </w:rPr>
        <w:t>2. SUTARTIES KAINA</w:t>
      </w:r>
      <w:r>
        <w:rPr>
          <w:b/>
          <w:sz w:val="24"/>
          <w:szCs w:val="24"/>
          <w:lang w:val="lt-LT"/>
        </w:rPr>
        <w:t xml:space="preserve"> IR GALIOJIMAS</w:t>
      </w:r>
    </w:p>
    <w:p w14:paraId="25F5DB99" w14:textId="77777777" w:rsidR="009B57DC" w:rsidRPr="004B29E7" w:rsidRDefault="009B57DC" w:rsidP="009B57DC">
      <w:pPr>
        <w:pStyle w:val="Pagrindinistekstas"/>
        <w:spacing w:after="0" w:line="240" w:lineRule="auto"/>
        <w:jc w:val="center"/>
        <w:rPr>
          <w:sz w:val="24"/>
          <w:szCs w:val="24"/>
          <w:lang w:val="lt-LT"/>
        </w:rPr>
      </w:pPr>
    </w:p>
    <w:p w14:paraId="63F639A6" w14:textId="77777777" w:rsidR="009B57DC" w:rsidRPr="00325AE1" w:rsidRDefault="001E4393" w:rsidP="004B29E7">
      <w:pPr>
        <w:pStyle w:val="Pagrindinistekstas"/>
        <w:spacing w:after="0" w:line="240" w:lineRule="auto"/>
        <w:ind w:firstLine="851"/>
        <w:jc w:val="both"/>
        <w:rPr>
          <w:bCs/>
          <w:iCs/>
          <w:sz w:val="24"/>
          <w:szCs w:val="24"/>
          <w:lang w:val="lt-LT"/>
        </w:rPr>
      </w:pPr>
      <w:r>
        <w:rPr>
          <w:sz w:val="24"/>
          <w:szCs w:val="24"/>
          <w:lang w:val="lt-LT"/>
        </w:rPr>
        <w:t>2.1. Sudaroma fiksuoto</w:t>
      </w:r>
      <w:r w:rsidR="009B57DC">
        <w:rPr>
          <w:sz w:val="24"/>
          <w:szCs w:val="24"/>
          <w:lang w:val="lt-LT"/>
        </w:rPr>
        <w:t xml:space="preserve"> </w:t>
      </w:r>
      <w:r>
        <w:rPr>
          <w:sz w:val="24"/>
          <w:szCs w:val="24"/>
          <w:lang w:val="lt-LT"/>
        </w:rPr>
        <w:t>įkainio</w:t>
      </w:r>
      <w:r w:rsidR="009B57DC" w:rsidRPr="00325AE1">
        <w:rPr>
          <w:sz w:val="24"/>
          <w:szCs w:val="24"/>
          <w:lang w:val="lt-LT"/>
        </w:rPr>
        <w:t xml:space="preserve"> sutartis. </w:t>
      </w:r>
      <w:r w:rsidR="00054515" w:rsidRPr="00325AE1">
        <w:rPr>
          <w:sz w:val="24"/>
          <w:szCs w:val="24"/>
          <w:lang w:val="lt-LT"/>
        </w:rPr>
        <w:t>Paslaugų</w:t>
      </w:r>
      <w:r w:rsidR="009B57DC" w:rsidRPr="00325AE1">
        <w:rPr>
          <w:sz w:val="24"/>
          <w:szCs w:val="24"/>
          <w:lang w:val="lt-LT"/>
        </w:rPr>
        <w:t xml:space="preserve"> įkainiai pateikiami sutarties 2 priede, kuris yra neatskiriama sutarties dalis, turinti tokią pačią juridinę galią. </w:t>
      </w:r>
      <w:r w:rsidR="009B57DC" w:rsidRPr="00325AE1">
        <w:rPr>
          <w:bCs/>
          <w:iCs/>
          <w:sz w:val="24"/>
          <w:szCs w:val="24"/>
          <w:lang w:val="lt-LT"/>
        </w:rPr>
        <w:t xml:space="preserve">Sutarties vykdymo metu bus apmokama už faktiškai </w:t>
      </w:r>
      <w:r w:rsidR="00054515" w:rsidRPr="00325AE1">
        <w:rPr>
          <w:bCs/>
          <w:iCs/>
          <w:sz w:val="24"/>
          <w:szCs w:val="24"/>
          <w:lang w:val="lt-LT"/>
        </w:rPr>
        <w:t>suteiktas paslaugas</w:t>
      </w:r>
      <w:r w:rsidR="009B57DC" w:rsidRPr="00325AE1">
        <w:rPr>
          <w:bCs/>
          <w:iCs/>
          <w:sz w:val="24"/>
          <w:szCs w:val="24"/>
          <w:lang w:val="lt-LT"/>
        </w:rPr>
        <w:t>.</w:t>
      </w:r>
    </w:p>
    <w:p w14:paraId="780E7090" w14:textId="77777777" w:rsidR="009F5631" w:rsidRDefault="009F5631" w:rsidP="004B29E7">
      <w:pPr>
        <w:pStyle w:val="Pagrindinistekstas"/>
        <w:spacing w:after="0" w:line="240" w:lineRule="auto"/>
        <w:ind w:firstLine="851"/>
        <w:jc w:val="both"/>
        <w:rPr>
          <w:bCs/>
          <w:iCs/>
          <w:sz w:val="24"/>
          <w:szCs w:val="24"/>
          <w:lang w:val="lt-LT"/>
        </w:rPr>
      </w:pPr>
      <w:r>
        <w:rPr>
          <w:bCs/>
          <w:iCs/>
          <w:sz w:val="24"/>
          <w:szCs w:val="24"/>
          <w:lang w:val="lt-LT"/>
        </w:rPr>
        <w:t>2.2. Sutarties 2 priede nurodyti įkainiai bus keičiami šiais atvejais:</w:t>
      </w:r>
    </w:p>
    <w:p w14:paraId="5D014DA8" w14:textId="77777777" w:rsidR="009F5631" w:rsidRDefault="009F5631" w:rsidP="004B29E7">
      <w:pPr>
        <w:pStyle w:val="Pagrindinistekstas"/>
        <w:spacing w:after="0" w:line="240" w:lineRule="auto"/>
        <w:ind w:firstLine="851"/>
        <w:jc w:val="both"/>
        <w:rPr>
          <w:bCs/>
          <w:iCs/>
          <w:sz w:val="24"/>
          <w:szCs w:val="24"/>
          <w:lang w:val="lt-LT"/>
        </w:rPr>
      </w:pPr>
      <w:r>
        <w:rPr>
          <w:bCs/>
          <w:iCs/>
          <w:sz w:val="24"/>
          <w:szCs w:val="24"/>
          <w:lang w:val="lt-LT"/>
        </w:rPr>
        <w:t xml:space="preserve">2.2.1. </w:t>
      </w:r>
      <w:r w:rsidRPr="00152CAF">
        <w:rPr>
          <w:bCs/>
          <w:iCs/>
          <w:sz w:val="24"/>
          <w:szCs w:val="24"/>
          <w:lang w:val="lt-LT"/>
        </w:rPr>
        <w:t xml:space="preserve">Kai peržiūra iš esmės nepakeičia sutarties pobūdžio ir Perskaičiavimo koeficientas A praėjus </w:t>
      </w:r>
      <w:r>
        <w:rPr>
          <w:bCs/>
          <w:iCs/>
          <w:sz w:val="24"/>
          <w:szCs w:val="24"/>
          <w:lang w:val="lt-LT"/>
        </w:rPr>
        <w:t>6 mėnesiams</w:t>
      </w:r>
      <w:r w:rsidRPr="00152CAF">
        <w:rPr>
          <w:bCs/>
          <w:iCs/>
          <w:sz w:val="24"/>
          <w:szCs w:val="24"/>
          <w:lang w:val="lt-LT"/>
        </w:rPr>
        <w:t xml:space="preserve"> po sutarties pasirašymo yra didesnis kaip 1,</w:t>
      </w:r>
      <w:r>
        <w:rPr>
          <w:bCs/>
          <w:iCs/>
          <w:sz w:val="24"/>
          <w:szCs w:val="24"/>
          <w:lang w:val="lt-LT"/>
        </w:rPr>
        <w:t>05 arba mažesnis kaip 0,95</w:t>
      </w:r>
      <w:r w:rsidRPr="00152CAF">
        <w:rPr>
          <w:bCs/>
          <w:iCs/>
          <w:sz w:val="24"/>
          <w:szCs w:val="24"/>
          <w:lang w:val="lt-LT"/>
        </w:rPr>
        <w:t>.</w:t>
      </w:r>
    </w:p>
    <w:p w14:paraId="160CFDED" w14:textId="77777777" w:rsidR="009F5631" w:rsidRPr="008109A1" w:rsidRDefault="009F5631" w:rsidP="004B29E7">
      <w:pPr>
        <w:pStyle w:val="Pagrindinistekstas"/>
        <w:spacing w:after="0" w:line="240" w:lineRule="auto"/>
        <w:ind w:firstLine="851"/>
        <w:jc w:val="both"/>
        <w:rPr>
          <w:sz w:val="24"/>
          <w:szCs w:val="24"/>
        </w:rPr>
      </w:pPr>
      <w:r w:rsidRPr="008109A1">
        <w:rPr>
          <w:sz w:val="24"/>
          <w:szCs w:val="24"/>
        </w:rPr>
        <w:t xml:space="preserve">Perskaičiavimo koeficientas A nustatomas vadovaujantis Statistikos departamento prie Lietuvos Respublikos Vyriausybės skelbiamų </w:t>
      </w:r>
      <w:hyperlink r:id="rId6" w:history="1">
        <w:r w:rsidRPr="008109A1">
          <w:rPr>
            <w:rStyle w:val="Hipersaitas"/>
            <w:sz w:val="24"/>
            <w:szCs w:val="24"/>
          </w:rPr>
          <w:t>http://www.stat.gov.lt</w:t>
        </w:r>
      </w:hyperlink>
      <w:r w:rsidRPr="008109A1">
        <w:rPr>
          <w:sz w:val="24"/>
          <w:szCs w:val="24"/>
        </w:rPr>
        <w:t xml:space="preserve"> statybos sąnaudų kainų indeksų (SSKI) pokyčiu, t. y. einamųjų metų vasario mėnesį paskelbtą statybos sąnaudų kainų indeksą (SSKI) (B) dalijant iš praėjusių metų vasario mėnesio SSKI (C):   A=(B/C).</w:t>
      </w:r>
    </w:p>
    <w:p w14:paraId="0B76230D" w14:textId="77777777" w:rsidR="009F5631" w:rsidRDefault="009F5631" w:rsidP="004B29E7">
      <w:pPr>
        <w:pStyle w:val="Pagrindinistekstas"/>
        <w:spacing w:after="0" w:line="240" w:lineRule="auto"/>
        <w:ind w:firstLine="851"/>
        <w:jc w:val="both"/>
        <w:rPr>
          <w:sz w:val="24"/>
          <w:szCs w:val="24"/>
          <w:lang w:val="lt-LT"/>
        </w:rPr>
      </w:pPr>
      <w:r w:rsidRPr="00152CAF">
        <w:rPr>
          <w:sz w:val="24"/>
          <w:szCs w:val="24"/>
          <w:lang w:val="lt-LT"/>
        </w:rPr>
        <w:t>Statybos sąnaudų kainų indekso nustatymo šaltinis: Statistikos departamento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w:t>
      </w:r>
      <w:smartTag w:uri="urn:schemas-microsoft-com:office:smarttags" w:element="metricconverter">
        <w:smartTagPr>
          <w:attr w:name="ProductID" w:val="2010 m"/>
        </w:smartTagPr>
        <w:r w:rsidRPr="00152CAF">
          <w:rPr>
            <w:sz w:val="24"/>
            <w:szCs w:val="24"/>
            <w:lang w:val="lt-LT"/>
          </w:rPr>
          <w:t>2010 m</w:t>
        </w:r>
      </w:smartTag>
      <w:r w:rsidRPr="00152CAF">
        <w:rPr>
          <w:sz w:val="24"/>
          <w:szCs w:val="24"/>
          <w:lang w:val="lt-LT"/>
        </w:rPr>
        <w:t xml:space="preserve">. – 100). Statinių pagal tipą klasifikatorius (CC) – </w:t>
      </w:r>
      <w:r w:rsidRPr="00152CAF">
        <w:rPr>
          <w:i/>
          <w:sz w:val="24"/>
          <w:szCs w:val="24"/>
          <w:lang w:val="lt-LT"/>
        </w:rPr>
        <w:t>Keliai ir gatvės</w:t>
      </w:r>
      <w:r w:rsidRPr="00152CAF">
        <w:rPr>
          <w:sz w:val="24"/>
          <w:szCs w:val="24"/>
          <w:lang w:val="lt-LT"/>
        </w:rPr>
        <w:t>.</w:t>
      </w:r>
    </w:p>
    <w:p w14:paraId="4E2B54CE" w14:textId="77777777" w:rsidR="009F5631" w:rsidRDefault="009F5631" w:rsidP="004B29E7">
      <w:pPr>
        <w:pStyle w:val="Pagrindinistekstas"/>
        <w:spacing w:after="0" w:line="240" w:lineRule="auto"/>
        <w:ind w:firstLine="851"/>
        <w:jc w:val="both"/>
        <w:rPr>
          <w:sz w:val="24"/>
          <w:szCs w:val="24"/>
          <w:lang w:val="lt-LT"/>
        </w:rPr>
      </w:pPr>
      <w:r w:rsidRPr="00152CAF">
        <w:rPr>
          <w:sz w:val="24"/>
          <w:szCs w:val="24"/>
          <w:lang w:val="lt-LT"/>
        </w:rPr>
        <w:t>Sutarties įkainių</w:t>
      </w:r>
      <w:r>
        <w:rPr>
          <w:sz w:val="24"/>
          <w:szCs w:val="24"/>
          <w:lang w:val="lt-LT"/>
        </w:rPr>
        <w:t xml:space="preserve"> peržiūra</w:t>
      </w:r>
      <w:r w:rsidRPr="00152CAF">
        <w:rPr>
          <w:sz w:val="24"/>
          <w:szCs w:val="24"/>
          <w:lang w:val="lt-LT"/>
        </w:rPr>
        <w:t xml:space="preserve"> a</w:t>
      </w:r>
      <w:r>
        <w:rPr>
          <w:sz w:val="24"/>
          <w:szCs w:val="24"/>
          <w:lang w:val="lt-LT"/>
        </w:rPr>
        <w:t>tliekama praėjus 6 mėn. po s</w:t>
      </w:r>
      <w:r w:rsidRPr="00152CAF">
        <w:rPr>
          <w:sz w:val="24"/>
          <w:szCs w:val="24"/>
          <w:lang w:val="lt-LT"/>
        </w:rPr>
        <w:t xml:space="preserve">utarties pasirašymo nuo kito kalendorinio mėnesio 15 d. Peržiūra atliekama </w:t>
      </w:r>
      <w:r>
        <w:rPr>
          <w:sz w:val="24"/>
          <w:szCs w:val="24"/>
          <w:lang w:val="lt-LT"/>
        </w:rPr>
        <w:t>įkainius</w:t>
      </w:r>
      <w:r w:rsidRPr="00152CAF">
        <w:rPr>
          <w:sz w:val="24"/>
          <w:szCs w:val="24"/>
          <w:lang w:val="lt-LT"/>
        </w:rPr>
        <w:t xml:space="preserve"> dauginant iš perskaičiavimo koeficiento (A).</w:t>
      </w:r>
    </w:p>
    <w:p w14:paraId="6F614DAE" w14:textId="77777777" w:rsidR="009F5631" w:rsidRDefault="009F5631" w:rsidP="004B29E7">
      <w:pPr>
        <w:pStyle w:val="Pagrindinistekstas"/>
        <w:spacing w:after="0" w:line="240" w:lineRule="auto"/>
        <w:ind w:firstLine="851"/>
        <w:jc w:val="both"/>
        <w:rPr>
          <w:sz w:val="24"/>
          <w:szCs w:val="24"/>
          <w:lang w:val="lt-LT"/>
        </w:rPr>
      </w:pPr>
      <w:r w:rsidRPr="00152CAF">
        <w:rPr>
          <w:sz w:val="24"/>
          <w:szCs w:val="24"/>
          <w:lang w:val="lt-LT"/>
        </w:rPr>
        <w:t>Įkainių p</w:t>
      </w:r>
      <w:r>
        <w:rPr>
          <w:sz w:val="24"/>
          <w:szCs w:val="24"/>
          <w:lang w:val="lt-LT"/>
        </w:rPr>
        <w:t>akeitimas įforminamas dvišaliu s</w:t>
      </w:r>
      <w:r w:rsidRPr="00152CAF">
        <w:rPr>
          <w:sz w:val="24"/>
          <w:szCs w:val="24"/>
          <w:lang w:val="lt-LT"/>
        </w:rPr>
        <w:t>utart</w:t>
      </w:r>
      <w:r>
        <w:rPr>
          <w:sz w:val="24"/>
          <w:szCs w:val="24"/>
          <w:lang w:val="lt-LT"/>
        </w:rPr>
        <w:t>ies š</w:t>
      </w:r>
      <w:r w:rsidRPr="00152CAF">
        <w:rPr>
          <w:sz w:val="24"/>
          <w:szCs w:val="24"/>
          <w:lang w:val="lt-LT"/>
        </w:rPr>
        <w:t>alių susitarimu. Peržiūrėti (indeksuoti) įkainiai įsigalioja nuo susitarimo pasirašymo ab</w:t>
      </w:r>
      <w:r>
        <w:rPr>
          <w:sz w:val="24"/>
          <w:szCs w:val="24"/>
          <w:lang w:val="lt-LT"/>
        </w:rPr>
        <w:t>iejų š</w:t>
      </w:r>
      <w:r w:rsidRPr="00152CAF">
        <w:rPr>
          <w:sz w:val="24"/>
          <w:szCs w:val="24"/>
          <w:lang w:val="lt-LT"/>
        </w:rPr>
        <w:t>alių dienos. Nauji įkainiai kiekvienu indeksavimo atveju taikomi</w:t>
      </w:r>
      <w:r>
        <w:rPr>
          <w:sz w:val="24"/>
          <w:szCs w:val="24"/>
          <w:lang w:val="lt-LT"/>
        </w:rPr>
        <w:t xml:space="preserve"> tik užsakovo mokėjimams pagal s</w:t>
      </w:r>
      <w:r w:rsidRPr="00152CAF">
        <w:rPr>
          <w:sz w:val="24"/>
          <w:szCs w:val="24"/>
          <w:lang w:val="lt-LT"/>
        </w:rPr>
        <w:t>utartį už atlikt</w:t>
      </w:r>
      <w:r w:rsidR="008109A1">
        <w:rPr>
          <w:sz w:val="24"/>
          <w:szCs w:val="24"/>
          <w:lang w:val="lt-LT"/>
        </w:rPr>
        <w:t>a</w:t>
      </w:r>
      <w:r w:rsidRPr="00152CAF">
        <w:rPr>
          <w:sz w:val="24"/>
          <w:szCs w:val="24"/>
          <w:lang w:val="lt-LT"/>
        </w:rPr>
        <w:t xml:space="preserve">s </w:t>
      </w:r>
      <w:r w:rsidR="008109A1">
        <w:rPr>
          <w:sz w:val="24"/>
          <w:szCs w:val="24"/>
          <w:lang w:val="lt-LT"/>
        </w:rPr>
        <w:t>paslaugas</w:t>
      </w:r>
      <w:r w:rsidRPr="00152CAF">
        <w:rPr>
          <w:sz w:val="24"/>
          <w:szCs w:val="24"/>
          <w:lang w:val="lt-LT"/>
        </w:rPr>
        <w:t xml:space="preserve"> atitinkamai po įkainių</w:t>
      </w:r>
      <w:r>
        <w:rPr>
          <w:sz w:val="24"/>
          <w:szCs w:val="24"/>
          <w:lang w:val="lt-LT"/>
        </w:rPr>
        <w:t xml:space="preserve"> pakeitimo įforminimo dvišaliu š</w:t>
      </w:r>
      <w:r w:rsidRPr="00152CAF">
        <w:rPr>
          <w:sz w:val="24"/>
          <w:szCs w:val="24"/>
          <w:lang w:val="lt-LT"/>
        </w:rPr>
        <w:t>alių susitarimu. Įkainių</w:t>
      </w:r>
      <w:r>
        <w:rPr>
          <w:sz w:val="24"/>
          <w:szCs w:val="24"/>
          <w:lang w:val="lt-LT"/>
        </w:rPr>
        <w:t xml:space="preserve"> keitimas negalimas, jeigu </w:t>
      </w:r>
      <w:r w:rsidR="008109A1">
        <w:rPr>
          <w:sz w:val="24"/>
          <w:szCs w:val="24"/>
          <w:lang w:val="lt-LT"/>
        </w:rPr>
        <w:t>tiekėjo</w:t>
      </w:r>
      <w:r>
        <w:rPr>
          <w:sz w:val="24"/>
          <w:szCs w:val="24"/>
          <w:lang w:val="lt-LT"/>
        </w:rPr>
        <w:t xml:space="preserve"> pasiūlyme ir pasirašytoje s</w:t>
      </w:r>
      <w:r w:rsidRPr="00152CAF">
        <w:rPr>
          <w:sz w:val="24"/>
          <w:szCs w:val="24"/>
          <w:lang w:val="lt-LT"/>
        </w:rPr>
        <w:t>utartyje nustatytų konkreč</w:t>
      </w:r>
      <w:r>
        <w:rPr>
          <w:sz w:val="24"/>
          <w:szCs w:val="24"/>
          <w:lang w:val="lt-LT"/>
        </w:rPr>
        <w:t xml:space="preserve">ių </w:t>
      </w:r>
      <w:r w:rsidR="008109A1">
        <w:rPr>
          <w:sz w:val="24"/>
          <w:szCs w:val="24"/>
          <w:lang w:val="lt-LT"/>
        </w:rPr>
        <w:t>paslaugų</w:t>
      </w:r>
      <w:r>
        <w:rPr>
          <w:sz w:val="24"/>
          <w:szCs w:val="24"/>
          <w:lang w:val="lt-LT"/>
        </w:rPr>
        <w:t xml:space="preserve"> atlikimo ir privalomų u</w:t>
      </w:r>
      <w:r w:rsidRPr="00152CAF">
        <w:rPr>
          <w:sz w:val="24"/>
          <w:szCs w:val="24"/>
          <w:lang w:val="lt-LT"/>
        </w:rPr>
        <w:t>žsakovui terminų nebuvo laikytasi ir jei atlikimo keiti</w:t>
      </w:r>
      <w:r>
        <w:rPr>
          <w:sz w:val="24"/>
          <w:szCs w:val="24"/>
          <w:lang w:val="lt-LT"/>
        </w:rPr>
        <w:t>mas nebuvo raštu suderintas su u</w:t>
      </w:r>
      <w:r w:rsidRPr="00152CAF">
        <w:rPr>
          <w:sz w:val="24"/>
          <w:szCs w:val="24"/>
          <w:lang w:val="lt-LT"/>
        </w:rPr>
        <w:t>žsakovu.</w:t>
      </w:r>
    </w:p>
    <w:p w14:paraId="02EE0D2B" w14:textId="77777777" w:rsidR="009F5631" w:rsidRDefault="009F5631" w:rsidP="004B29E7">
      <w:pPr>
        <w:pStyle w:val="Pagrindinistekstas"/>
        <w:spacing w:after="0" w:line="240" w:lineRule="auto"/>
        <w:ind w:firstLine="851"/>
        <w:jc w:val="both"/>
        <w:rPr>
          <w:sz w:val="24"/>
          <w:szCs w:val="24"/>
          <w:lang w:val="lt-LT"/>
        </w:rPr>
      </w:pPr>
      <w:r>
        <w:rPr>
          <w:sz w:val="24"/>
          <w:szCs w:val="24"/>
          <w:lang w:val="lt-LT"/>
        </w:rPr>
        <w:t>2.2.2. K</w:t>
      </w:r>
      <w:r w:rsidRPr="00152CAF">
        <w:rPr>
          <w:sz w:val="24"/>
          <w:szCs w:val="24"/>
          <w:lang w:val="lt-LT"/>
        </w:rPr>
        <w:t>ai peržiūros būtinybė atsirado dėl aplinkybių, kurių sutarties šalims elgiantis protingai ir apdairiai, nebuvo įmanoma numatyti iki sutarties sudarymo, ir kai yra abi šios kartu:</w:t>
      </w:r>
    </w:p>
    <w:p w14:paraId="017BCEF7" w14:textId="77777777" w:rsidR="009F5631" w:rsidRDefault="009F5631" w:rsidP="004B29E7">
      <w:pPr>
        <w:pStyle w:val="Pagrindinistekstas"/>
        <w:spacing w:after="0" w:line="240" w:lineRule="auto"/>
        <w:ind w:left="720" w:firstLine="851"/>
        <w:rPr>
          <w:sz w:val="24"/>
          <w:szCs w:val="24"/>
          <w:lang w:val="lt-LT"/>
        </w:rPr>
      </w:pPr>
      <w:r>
        <w:rPr>
          <w:sz w:val="24"/>
          <w:szCs w:val="24"/>
          <w:lang w:val="lt-LT"/>
        </w:rPr>
        <w:t>2.2.2.1. T</w:t>
      </w:r>
      <w:r w:rsidRPr="00773DFE">
        <w:rPr>
          <w:sz w:val="24"/>
          <w:szCs w:val="24"/>
          <w:lang w:val="lt-LT"/>
        </w:rPr>
        <w:t>aikant peržiūrą iš esmės nepakeičiamas sutarties pobūdis;</w:t>
      </w:r>
    </w:p>
    <w:p w14:paraId="05BF90E2" w14:textId="77777777" w:rsidR="009F5631" w:rsidRDefault="009F5631" w:rsidP="004B29E7">
      <w:pPr>
        <w:pStyle w:val="Pagrindinistekstas"/>
        <w:spacing w:after="0" w:line="240" w:lineRule="auto"/>
        <w:ind w:firstLine="851"/>
        <w:jc w:val="both"/>
        <w:rPr>
          <w:sz w:val="24"/>
          <w:szCs w:val="24"/>
          <w:lang w:val="lt-LT"/>
        </w:rPr>
      </w:pPr>
      <w:r>
        <w:rPr>
          <w:sz w:val="24"/>
          <w:szCs w:val="24"/>
          <w:lang w:val="lt-LT"/>
        </w:rPr>
        <w:lastRenderedPageBreak/>
        <w:t>2.2.2.2. A</w:t>
      </w:r>
      <w:r w:rsidRPr="00773DFE">
        <w:rPr>
          <w:sz w:val="24"/>
          <w:szCs w:val="24"/>
          <w:lang w:val="lt-LT"/>
        </w:rPr>
        <w:t>tskiro sutarties kainos pakeitimo vertė neviršija 50 procentų, o bendra atskirų pakeitimų, dėl peržiūros ir (ar) kiekio (apimties) keitimo, vertė neviršija 100 procentų priimtos sutarties sumos, nustatytos sutartyje;</w:t>
      </w:r>
    </w:p>
    <w:p w14:paraId="2125EC97" w14:textId="77777777" w:rsidR="009F5631" w:rsidRDefault="009F5631" w:rsidP="004B29E7">
      <w:pPr>
        <w:pStyle w:val="Pagrindinistekstas"/>
        <w:spacing w:after="0" w:line="240" w:lineRule="auto"/>
        <w:ind w:firstLine="851"/>
        <w:jc w:val="both"/>
        <w:rPr>
          <w:sz w:val="24"/>
          <w:szCs w:val="24"/>
          <w:lang w:val="lt-LT"/>
        </w:rPr>
      </w:pPr>
      <w:r>
        <w:rPr>
          <w:sz w:val="24"/>
          <w:szCs w:val="24"/>
          <w:lang w:val="lt-LT"/>
        </w:rPr>
        <w:t>2.2.3. K</w:t>
      </w:r>
      <w:r w:rsidRPr="00773DFE">
        <w:rPr>
          <w:sz w:val="24"/>
          <w:szCs w:val="24"/>
          <w:lang w:val="lt-LT"/>
        </w:rPr>
        <w:t>ai tenkinamos visos šios trys sąlygos kartu:</w:t>
      </w:r>
    </w:p>
    <w:p w14:paraId="46F20FF0" w14:textId="77777777" w:rsidR="009F5631" w:rsidRDefault="009F5631" w:rsidP="004B29E7">
      <w:pPr>
        <w:pStyle w:val="Pagrindinistekstas"/>
        <w:spacing w:after="0" w:line="240" w:lineRule="auto"/>
        <w:ind w:firstLine="851"/>
        <w:jc w:val="both"/>
        <w:rPr>
          <w:sz w:val="24"/>
          <w:szCs w:val="24"/>
          <w:lang w:val="lt-LT"/>
        </w:rPr>
      </w:pPr>
      <w:r>
        <w:rPr>
          <w:sz w:val="24"/>
          <w:szCs w:val="24"/>
          <w:lang w:val="lt-LT"/>
        </w:rPr>
        <w:t>2.2.3.1. B</w:t>
      </w:r>
      <w:r w:rsidRPr="00773DFE">
        <w:rPr>
          <w:sz w:val="24"/>
          <w:szCs w:val="24"/>
          <w:lang w:val="lt-LT"/>
        </w:rPr>
        <w:t>endra atskirų sutarties įkainių pakeitimų, dėl peržiūros ir (ar) kiekio (apimties) keitimo, vertė neviršija atitinkamų tarptautinio pirkimo vertės ribų;</w:t>
      </w:r>
    </w:p>
    <w:p w14:paraId="4F5A473F" w14:textId="77777777" w:rsidR="009F5631" w:rsidRDefault="009F5631" w:rsidP="004B29E7">
      <w:pPr>
        <w:pStyle w:val="Pagrindinistekstas"/>
        <w:spacing w:after="0" w:line="240" w:lineRule="auto"/>
        <w:ind w:firstLine="851"/>
        <w:jc w:val="both"/>
        <w:rPr>
          <w:sz w:val="24"/>
          <w:szCs w:val="24"/>
          <w:lang w:val="lt-LT"/>
        </w:rPr>
      </w:pPr>
      <w:r>
        <w:rPr>
          <w:sz w:val="24"/>
          <w:szCs w:val="24"/>
          <w:lang w:val="lt-LT"/>
        </w:rPr>
        <w:t>2.2.3.2. B</w:t>
      </w:r>
      <w:r w:rsidRPr="00773DFE">
        <w:rPr>
          <w:sz w:val="24"/>
          <w:szCs w:val="24"/>
          <w:lang w:val="lt-LT"/>
        </w:rPr>
        <w:t>endra atskirų pakeitimų, dėl peržiūros ir (ar) kiekio (apimties) keitimo, vertė neviršija 15 procentų priimtos sutarties sumos, nustatytos sutartyje;</w:t>
      </w:r>
    </w:p>
    <w:p w14:paraId="556C2CA7" w14:textId="77777777" w:rsidR="009F5631" w:rsidRDefault="009F5631" w:rsidP="004B29E7">
      <w:pPr>
        <w:pStyle w:val="Pagrindinistekstas"/>
        <w:spacing w:after="0" w:line="240" w:lineRule="auto"/>
        <w:ind w:left="720" w:firstLine="851"/>
        <w:jc w:val="both"/>
        <w:rPr>
          <w:sz w:val="24"/>
          <w:szCs w:val="24"/>
          <w:lang w:val="lt-LT"/>
        </w:rPr>
      </w:pPr>
      <w:r>
        <w:rPr>
          <w:sz w:val="24"/>
          <w:szCs w:val="24"/>
          <w:lang w:val="lt-LT"/>
        </w:rPr>
        <w:t xml:space="preserve">2.2.3.3. </w:t>
      </w:r>
      <w:r w:rsidRPr="00773DFE">
        <w:rPr>
          <w:sz w:val="24"/>
          <w:szCs w:val="24"/>
          <w:lang w:val="lt-LT"/>
        </w:rPr>
        <w:t>taikant peržiūrą iš esmės nepakeičiamas sutarties pobūdis.</w:t>
      </w:r>
    </w:p>
    <w:p w14:paraId="31F9EAAB" w14:textId="77777777" w:rsidR="009F5631" w:rsidRPr="00773DFE" w:rsidRDefault="009F5631" w:rsidP="004B29E7">
      <w:pPr>
        <w:pStyle w:val="Pagrindinistekstas"/>
        <w:spacing w:after="0" w:line="240" w:lineRule="auto"/>
        <w:ind w:firstLine="851"/>
        <w:jc w:val="both"/>
        <w:rPr>
          <w:sz w:val="24"/>
          <w:szCs w:val="24"/>
          <w:lang w:val="en-GB"/>
        </w:rPr>
      </w:pPr>
      <w:r>
        <w:rPr>
          <w:sz w:val="24"/>
          <w:szCs w:val="24"/>
          <w:lang w:val="en-GB"/>
        </w:rPr>
        <w:t xml:space="preserve">2.2.4. </w:t>
      </w:r>
      <w:r>
        <w:rPr>
          <w:rStyle w:val="FontStyle23"/>
          <w:lang w:val="lt-LT"/>
        </w:rPr>
        <w:t>K</w:t>
      </w:r>
      <w:r w:rsidRPr="0059771B">
        <w:rPr>
          <w:rStyle w:val="FontStyle23"/>
        </w:rPr>
        <w:t>ai peržiūra, neatsižvelgiant į jos vertę, nėra laikoma esminiu sutarties pakeitimu pagal Viešųjų pirkimų įstatymo 89 straipsnio 4 dalį;</w:t>
      </w:r>
    </w:p>
    <w:p w14:paraId="5BAC8074" w14:textId="77777777" w:rsidR="009F5631" w:rsidRDefault="009F5631" w:rsidP="004B29E7">
      <w:pPr>
        <w:pStyle w:val="Pagrindinistekstas"/>
        <w:spacing w:after="0" w:line="240" w:lineRule="auto"/>
        <w:ind w:firstLine="851"/>
        <w:jc w:val="both"/>
        <w:rPr>
          <w:sz w:val="24"/>
          <w:szCs w:val="24"/>
          <w:lang w:val="lt-LT"/>
        </w:rPr>
      </w:pPr>
      <w:r>
        <w:rPr>
          <w:sz w:val="24"/>
          <w:szCs w:val="24"/>
          <w:lang w:val="lt-LT"/>
        </w:rPr>
        <w:t>2.2.5. Kai s</w:t>
      </w:r>
      <w:r w:rsidRPr="00D031D5">
        <w:rPr>
          <w:sz w:val="24"/>
          <w:szCs w:val="24"/>
          <w:lang w:val="lt-LT"/>
        </w:rPr>
        <w:t xml:space="preserve">utarties galiojimo laikotarpiu pasikeičia pridėtinės vertės mokestis (toliau – PVM). Pasikeitus PVM, už </w:t>
      </w:r>
      <w:r w:rsidR="008109A1">
        <w:rPr>
          <w:sz w:val="24"/>
          <w:szCs w:val="24"/>
          <w:lang w:val="lt-LT"/>
        </w:rPr>
        <w:t>paslaugas, atlikta</w:t>
      </w:r>
      <w:r w:rsidRPr="00D031D5">
        <w:rPr>
          <w:sz w:val="24"/>
          <w:szCs w:val="24"/>
          <w:lang w:val="lt-LT"/>
        </w:rPr>
        <w:t>s po naujo PVM tarifo įsigaliojimo, atsiskaitoma taikant naują PVM tarifą.</w:t>
      </w:r>
    </w:p>
    <w:p w14:paraId="03C8D649" w14:textId="268522F1" w:rsidR="009F5631" w:rsidRDefault="009F5631" w:rsidP="004B29E7">
      <w:pPr>
        <w:pStyle w:val="Pagrindinistekstas"/>
        <w:spacing w:after="0" w:line="240" w:lineRule="auto"/>
        <w:ind w:firstLine="851"/>
        <w:jc w:val="both"/>
        <w:rPr>
          <w:sz w:val="24"/>
          <w:szCs w:val="24"/>
          <w:lang w:val="lt-LT"/>
        </w:rPr>
      </w:pPr>
      <w:r>
        <w:rPr>
          <w:sz w:val="24"/>
          <w:szCs w:val="24"/>
          <w:lang w:val="lt-LT"/>
        </w:rPr>
        <w:t xml:space="preserve">2.3. Sutarties kaina per visą jos galiojimo laikotarpį negali viršyti </w:t>
      </w:r>
      <w:r w:rsidR="008F22D1">
        <w:rPr>
          <w:sz w:val="24"/>
          <w:szCs w:val="24"/>
          <w:lang w:val="lt-LT"/>
        </w:rPr>
        <w:t>600 000,00</w:t>
      </w:r>
      <w:r>
        <w:rPr>
          <w:sz w:val="24"/>
          <w:szCs w:val="24"/>
          <w:lang w:val="lt-LT"/>
        </w:rPr>
        <w:t xml:space="preserve"> Eur su PVM (</w:t>
      </w:r>
      <w:r w:rsidR="008F22D1">
        <w:rPr>
          <w:i/>
          <w:sz w:val="24"/>
          <w:szCs w:val="24"/>
          <w:lang w:val="lt-LT"/>
        </w:rPr>
        <w:t>šeši šimtai tūkstančių eurų 00 ct</w:t>
      </w:r>
      <w:r>
        <w:rPr>
          <w:sz w:val="24"/>
          <w:szCs w:val="24"/>
          <w:lang w:val="lt-LT"/>
        </w:rPr>
        <w:t>).</w:t>
      </w:r>
    </w:p>
    <w:p w14:paraId="4AD15076" w14:textId="77777777" w:rsidR="009F5631" w:rsidRDefault="009F5631" w:rsidP="004B29E7">
      <w:pPr>
        <w:spacing w:after="0" w:line="240" w:lineRule="auto"/>
        <w:ind w:firstLine="851"/>
        <w:jc w:val="both"/>
        <w:rPr>
          <w:szCs w:val="24"/>
        </w:rPr>
      </w:pPr>
      <w:r w:rsidRPr="00463C69">
        <w:rPr>
          <w:rFonts w:eastAsia="Times New Roman"/>
          <w:szCs w:val="24"/>
        </w:rPr>
        <w:t>2.4. Sutartis įsigalioja</w:t>
      </w:r>
      <w:r w:rsidRPr="00EB294F">
        <w:t xml:space="preserve"> </w:t>
      </w:r>
      <w:r>
        <w:t>Rangovui pateikus sutarties įvykdymo užtikrinimą pagal 5.1 punkto reikalavimus</w:t>
      </w:r>
      <w:r w:rsidRPr="00463C69">
        <w:rPr>
          <w:szCs w:val="24"/>
        </w:rPr>
        <w:t xml:space="preserve">. </w:t>
      </w:r>
      <w:r w:rsidRPr="00463C69">
        <w:rPr>
          <w:rFonts w:eastAsia="Times New Roman"/>
          <w:szCs w:val="24"/>
        </w:rPr>
        <w:t xml:space="preserve">Sutartis galioja </w:t>
      </w:r>
      <w:r>
        <w:rPr>
          <w:rFonts w:eastAsia="Times New Roman"/>
          <w:szCs w:val="24"/>
        </w:rPr>
        <w:t>12</w:t>
      </w:r>
      <w:r w:rsidRPr="00463C69">
        <w:rPr>
          <w:rFonts w:eastAsia="Times New Roman"/>
          <w:szCs w:val="24"/>
        </w:rPr>
        <w:t xml:space="preserve"> mėn. Abiejų šalių susitarimu sutartis gali būti pratęsiama 2 kartus po 12 mėnesių</w:t>
      </w:r>
      <w:r>
        <w:rPr>
          <w:rFonts w:eastAsia="Times New Roman"/>
          <w:szCs w:val="24"/>
        </w:rPr>
        <w:t>, jeigu</w:t>
      </w:r>
      <w:r w:rsidRPr="00463C69">
        <w:rPr>
          <w:szCs w:val="24"/>
        </w:rPr>
        <w:t xml:space="preserve"> ne</w:t>
      </w:r>
      <w:r>
        <w:rPr>
          <w:szCs w:val="24"/>
        </w:rPr>
        <w:t>bus išnaudota šios sutarties 2</w:t>
      </w:r>
      <w:r w:rsidRPr="00463C69">
        <w:rPr>
          <w:szCs w:val="24"/>
        </w:rPr>
        <w:t>.</w:t>
      </w:r>
      <w:r>
        <w:rPr>
          <w:szCs w:val="24"/>
        </w:rPr>
        <w:t>3</w:t>
      </w:r>
      <w:r w:rsidRPr="00463C69">
        <w:rPr>
          <w:szCs w:val="24"/>
        </w:rPr>
        <w:t xml:space="preserve"> punkte nurodyta suma. Išnaudojus šios sutarties </w:t>
      </w:r>
      <w:r>
        <w:rPr>
          <w:szCs w:val="24"/>
        </w:rPr>
        <w:t>2</w:t>
      </w:r>
      <w:r w:rsidRPr="00463C69">
        <w:rPr>
          <w:szCs w:val="24"/>
        </w:rPr>
        <w:t>.</w:t>
      </w:r>
      <w:r>
        <w:rPr>
          <w:szCs w:val="24"/>
        </w:rPr>
        <w:t>3</w:t>
      </w:r>
      <w:r w:rsidRPr="00463C69">
        <w:rPr>
          <w:szCs w:val="24"/>
        </w:rPr>
        <w:t xml:space="preserve"> punkte nurodytą sumą anksčiau nei baigsis sutarties terminas, ši sutartis netenka galios.</w:t>
      </w:r>
    </w:p>
    <w:p w14:paraId="5B08A392" w14:textId="77777777" w:rsidR="009B57DC" w:rsidRDefault="009B57DC" w:rsidP="009B57DC">
      <w:pPr>
        <w:pStyle w:val="Pagrindinistekstas"/>
        <w:spacing w:after="0" w:line="240" w:lineRule="auto"/>
        <w:ind w:firstLine="709"/>
        <w:jc w:val="both"/>
        <w:rPr>
          <w:sz w:val="24"/>
          <w:szCs w:val="24"/>
          <w:lang w:val="lt-LT"/>
        </w:rPr>
      </w:pPr>
    </w:p>
    <w:p w14:paraId="7577F6AC" w14:textId="77777777" w:rsidR="009B57DC" w:rsidRDefault="009B57DC" w:rsidP="009B57DC">
      <w:pPr>
        <w:pStyle w:val="Pagrindinistekstas"/>
        <w:spacing w:after="0" w:line="240" w:lineRule="auto"/>
        <w:jc w:val="center"/>
        <w:rPr>
          <w:b/>
          <w:sz w:val="24"/>
          <w:szCs w:val="24"/>
          <w:lang w:val="lt-LT"/>
        </w:rPr>
      </w:pPr>
      <w:r w:rsidRPr="00A516E0">
        <w:rPr>
          <w:b/>
          <w:sz w:val="24"/>
          <w:szCs w:val="24"/>
          <w:lang w:val="lt-LT"/>
        </w:rPr>
        <w:t>3. ATSISKAITYMO TVARKA</w:t>
      </w:r>
    </w:p>
    <w:p w14:paraId="163F0E23" w14:textId="77777777" w:rsidR="009B57DC" w:rsidRPr="004B29E7" w:rsidRDefault="009B57DC" w:rsidP="009B57DC">
      <w:pPr>
        <w:pStyle w:val="Pagrindinistekstas"/>
        <w:spacing w:after="0" w:line="240" w:lineRule="auto"/>
        <w:jc w:val="center"/>
        <w:rPr>
          <w:sz w:val="24"/>
          <w:szCs w:val="24"/>
          <w:lang w:val="lt-LT"/>
        </w:rPr>
      </w:pPr>
    </w:p>
    <w:p w14:paraId="0C0E0CB1" w14:textId="5670FEBD" w:rsidR="009B57DC" w:rsidRPr="00E94AE9" w:rsidRDefault="00F411B2" w:rsidP="004B29E7">
      <w:pPr>
        <w:pStyle w:val="Pagrindinistekstas"/>
        <w:spacing w:after="0" w:line="240" w:lineRule="auto"/>
        <w:ind w:firstLine="851"/>
        <w:jc w:val="both"/>
        <w:rPr>
          <w:sz w:val="24"/>
          <w:szCs w:val="24"/>
          <w:lang w:val="lt-LT"/>
        </w:rPr>
      </w:pPr>
      <w:r>
        <w:rPr>
          <w:sz w:val="24"/>
          <w:szCs w:val="24"/>
          <w:lang w:val="lt-LT"/>
        </w:rPr>
        <w:t>3.1. Už atliktas</w:t>
      </w:r>
      <w:r w:rsidR="009B57DC" w:rsidRPr="00A516E0">
        <w:rPr>
          <w:sz w:val="24"/>
          <w:szCs w:val="24"/>
          <w:lang w:val="lt-LT"/>
        </w:rPr>
        <w:t xml:space="preserve"> </w:t>
      </w:r>
      <w:r>
        <w:rPr>
          <w:sz w:val="24"/>
          <w:szCs w:val="24"/>
          <w:lang w:val="lt-LT"/>
        </w:rPr>
        <w:t>paslaugas</w:t>
      </w:r>
      <w:r w:rsidR="009B57DC" w:rsidRPr="00A516E0">
        <w:rPr>
          <w:sz w:val="24"/>
          <w:szCs w:val="24"/>
          <w:lang w:val="lt-LT"/>
        </w:rPr>
        <w:t xml:space="preserve"> </w:t>
      </w:r>
      <w:r w:rsidR="009B57DC">
        <w:rPr>
          <w:sz w:val="24"/>
          <w:szCs w:val="24"/>
          <w:lang w:val="lt-LT"/>
        </w:rPr>
        <w:t xml:space="preserve">apmokama </w:t>
      </w:r>
      <w:r w:rsidR="009B57DC" w:rsidRPr="00A516E0">
        <w:rPr>
          <w:sz w:val="24"/>
          <w:szCs w:val="24"/>
          <w:lang w:val="lt-LT"/>
        </w:rPr>
        <w:t>per 3</w:t>
      </w:r>
      <w:r w:rsidR="009B57DC">
        <w:rPr>
          <w:sz w:val="24"/>
          <w:szCs w:val="24"/>
          <w:lang w:val="lt-LT"/>
        </w:rPr>
        <w:t>0</w:t>
      </w:r>
      <w:r w:rsidR="009B57DC" w:rsidRPr="00A516E0">
        <w:rPr>
          <w:sz w:val="24"/>
          <w:szCs w:val="24"/>
          <w:lang w:val="lt-LT"/>
        </w:rPr>
        <w:t xml:space="preserve"> d</w:t>
      </w:r>
      <w:r w:rsidR="009B57DC">
        <w:rPr>
          <w:sz w:val="24"/>
          <w:szCs w:val="24"/>
          <w:lang w:val="lt-LT"/>
        </w:rPr>
        <w:t xml:space="preserve">ienų nuo sąskaitos faktūros, </w:t>
      </w:r>
      <w:r>
        <w:rPr>
          <w:sz w:val="24"/>
          <w:szCs w:val="24"/>
          <w:lang w:val="lt-LT"/>
        </w:rPr>
        <w:t>paslaugų</w:t>
      </w:r>
      <w:r w:rsidR="009B57DC" w:rsidRPr="00A516E0">
        <w:rPr>
          <w:sz w:val="24"/>
          <w:szCs w:val="24"/>
          <w:lang w:val="lt-LT"/>
        </w:rPr>
        <w:t xml:space="preserve"> </w:t>
      </w:r>
      <w:r w:rsidR="009B57DC" w:rsidRPr="00E94AE9">
        <w:rPr>
          <w:sz w:val="24"/>
          <w:szCs w:val="24"/>
          <w:lang w:val="lt-LT"/>
        </w:rPr>
        <w:t>perdavimo</w:t>
      </w:r>
      <w:r w:rsidRPr="00E94AE9">
        <w:rPr>
          <w:sz w:val="24"/>
          <w:szCs w:val="24"/>
          <w:lang w:val="lt-LT"/>
        </w:rPr>
        <w:t>-</w:t>
      </w:r>
      <w:r w:rsidR="009B57DC" w:rsidRPr="00E94AE9">
        <w:rPr>
          <w:sz w:val="24"/>
          <w:szCs w:val="24"/>
          <w:lang w:val="lt-LT"/>
        </w:rPr>
        <w:t>priėmimo akto (</w:t>
      </w:r>
      <w:r w:rsidR="00ED504B" w:rsidRPr="00E94AE9">
        <w:rPr>
          <w:sz w:val="24"/>
          <w:szCs w:val="24"/>
          <w:lang w:val="lt-LT"/>
        </w:rPr>
        <w:t>3</w:t>
      </w:r>
      <w:r w:rsidR="009B57DC" w:rsidRPr="00E94AE9">
        <w:rPr>
          <w:sz w:val="24"/>
          <w:szCs w:val="24"/>
          <w:lang w:val="lt-LT"/>
        </w:rPr>
        <w:t xml:space="preserve"> egz.)</w:t>
      </w:r>
      <w:r w:rsidRPr="00E94AE9">
        <w:rPr>
          <w:sz w:val="24"/>
          <w:szCs w:val="24"/>
          <w:lang w:val="lt-LT"/>
        </w:rPr>
        <w:t>.</w:t>
      </w:r>
      <w:r w:rsidR="009B57DC" w:rsidRPr="00E94AE9">
        <w:rPr>
          <w:sz w:val="24"/>
          <w:szCs w:val="24"/>
          <w:lang w:val="lt-LT"/>
        </w:rPr>
        <w:t xml:space="preserve"> PVM sąskaitos faktūros turi būti teikiamos naudojantis informacinės sistemos „E. sąskaita“ priemonėmis.</w:t>
      </w:r>
    </w:p>
    <w:p w14:paraId="120989B7" w14:textId="61255251" w:rsidR="009B57DC" w:rsidRDefault="009B57DC" w:rsidP="004B29E7">
      <w:pPr>
        <w:pStyle w:val="Pagrindinistekstas"/>
        <w:spacing w:after="0" w:line="240" w:lineRule="auto"/>
        <w:ind w:firstLine="851"/>
        <w:jc w:val="both"/>
        <w:rPr>
          <w:sz w:val="24"/>
          <w:szCs w:val="24"/>
          <w:lang w:val="lt-LT"/>
        </w:rPr>
      </w:pPr>
      <w:r w:rsidRPr="00E94AE9">
        <w:rPr>
          <w:sz w:val="24"/>
          <w:szCs w:val="24"/>
          <w:lang w:val="lt-LT"/>
        </w:rPr>
        <w:t>3.2. Mokėjimo dokumentai turi būti pateikiami iki einamojo mėnesio 2</w:t>
      </w:r>
      <w:r w:rsidR="00ED504B" w:rsidRPr="00E94AE9">
        <w:rPr>
          <w:sz w:val="24"/>
          <w:szCs w:val="24"/>
          <w:lang w:val="lt-LT"/>
        </w:rPr>
        <w:t>0</w:t>
      </w:r>
      <w:r w:rsidRPr="00E94AE9">
        <w:rPr>
          <w:sz w:val="24"/>
          <w:szCs w:val="24"/>
          <w:lang w:val="lt-LT"/>
        </w:rPr>
        <w:t xml:space="preserve"> dienos. Jei</w:t>
      </w:r>
      <w:r>
        <w:rPr>
          <w:sz w:val="24"/>
          <w:szCs w:val="24"/>
          <w:lang w:val="lt-LT"/>
        </w:rPr>
        <w:t xml:space="preserve"> dokumentai pateikiami vėliau, apmokėjimas gali būti atidedamas dar 30 dienų.</w:t>
      </w:r>
    </w:p>
    <w:p w14:paraId="12F4F9CA" w14:textId="77777777" w:rsidR="009B57DC" w:rsidRDefault="009B57DC" w:rsidP="004B29E7">
      <w:pPr>
        <w:pStyle w:val="Pagrindinistekstas"/>
        <w:spacing w:after="0" w:line="240" w:lineRule="auto"/>
        <w:ind w:firstLine="851"/>
        <w:jc w:val="both"/>
        <w:rPr>
          <w:sz w:val="24"/>
          <w:szCs w:val="24"/>
          <w:lang w:val="lt-LT"/>
        </w:rPr>
      </w:pPr>
      <w:r>
        <w:rPr>
          <w:sz w:val="24"/>
          <w:szCs w:val="24"/>
          <w:lang w:val="lt-LT"/>
        </w:rPr>
        <w:t>3.3</w:t>
      </w:r>
      <w:r w:rsidR="000D735D">
        <w:rPr>
          <w:sz w:val="24"/>
          <w:szCs w:val="24"/>
          <w:lang w:val="lt-LT"/>
        </w:rPr>
        <w:t>.</w:t>
      </w:r>
      <w:r>
        <w:rPr>
          <w:sz w:val="24"/>
          <w:szCs w:val="24"/>
          <w:lang w:val="lt-LT"/>
        </w:rPr>
        <w:t xml:space="preserve"> </w:t>
      </w:r>
      <w:r w:rsidRPr="004A0F23">
        <w:rPr>
          <w:sz w:val="24"/>
          <w:szCs w:val="24"/>
          <w:lang w:val="lt-LT"/>
        </w:rPr>
        <w:t xml:space="preserve">Mokėjimas atliekamas banko pavedimu į </w:t>
      </w:r>
      <w:r w:rsidR="00F411B2">
        <w:rPr>
          <w:sz w:val="24"/>
          <w:szCs w:val="24"/>
          <w:lang w:val="lt-LT"/>
        </w:rPr>
        <w:t>tiekėjo</w:t>
      </w:r>
      <w:r w:rsidRPr="004A0F23">
        <w:rPr>
          <w:sz w:val="24"/>
          <w:szCs w:val="24"/>
          <w:lang w:val="lt-LT"/>
        </w:rPr>
        <w:t xml:space="preserve"> n</w:t>
      </w:r>
      <w:r>
        <w:rPr>
          <w:sz w:val="24"/>
          <w:szCs w:val="24"/>
          <w:lang w:val="lt-LT"/>
        </w:rPr>
        <w:t xml:space="preserve">urodytą atsiskaitomąją sąskaitą. Jeigu atsiskaitomoji sąskaita pasikeičia, </w:t>
      </w:r>
      <w:r w:rsidR="00F411B2">
        <w:rPr>
          <w:sz w:val="24"/>
          <w:szCs w:val="24"/>
          <w:lang w:val="lt-LT"/>
        </w:rPr>
        <w:t>tiekėjas</w:t>
      </w:r>
      <w:r>
        <w:rPr>
          <w:sz w:val="24"/>
          <w:szCs w:val="24"/>
          <w:lang w:val="lt-LT"/>
        </w:rPr>
        <w:t xml:space="preserve"> turi informuoti apie tai </w:t>
      </w:r>
      <w:r w:rsidR="00F411B2">
        <w:rPr>
          <w:sz w:val="24"/>
          <w:szCs w:val="24"/>
          <w:lang w:val="lt-LT"/>
        </w:rPr>
        <w:t>u</w:t>
      </w:r>
      <w:r>
        <w:rPr>
          <w:sz w:val="24"/>
          <w:szCs w:val="24"/>
          <w:lang w:val="lt-LT"/>
        </w:rPr>
        <w:t>žsakovą atskiru raštu.</w:t>
      </w:r>
    </w:p>
    <w:p w14:paraId="5B1F78B9" w14:textId="77777777" w:rsidR="0002143A" w:rsidRPr="00325AE1" w:rsidRDefault="0002143A" w:rsidP="004B29E7">
      <w:pPr>
        <w:pStyle w:val="Pagrindinistekstas"/>
        <w:spacing w:after="0" w:line="240" w:lineRule="auto"/>
        <w:ind w:firstLine="851"/>
        <w:jc w:val="both"/>
        <w:rPr>
          <w:sz w:val="24"/>
          <w:szCs w:val="24"/>
          <w:lang w:val="lt-LT"/>
        </w:rPr>
      </w:pPr>
      <w:r w:rsidRPr="00325AE1">
        <w:rPr>
          <w:sz w:val="24"/>
          <w:szCs w:val="24"/>
          <w:lang w:val="lt-LT"/>
        </w:rPr>
        <w:t>3.4. Tiesioginio atsiskaitymo su Tiekėjo pasitelkiamais subtiekėjais galimybės gali būti įgyvendinamos šia tvarka:</w:t>
      </w:r>
    </w:p>
    <w:p w14:paraId="61672FD7" w14:textId="77777777" w:rsidR="0002143A" w:rsidRPr="00325AE1" w:rsidRDefault="0002143A" w:rsidP="004B29E7">
      <w:pPr>
        <w:pStyle w:val="Pagrindinistekstas"/>
        <w:spacing w:after="0" w:line="240" w:lineRule="auto"/>
        <w:ind w:firstLine="851"/>
        <w:jc w:val="both"/>
        <w:rPr>
          <w:sz w:val="24"/>
          <w:szCs w:val="24"/>
          <w:lang w:val="lt-LT"/>
        </w:rPr>
      </w:pPr>
      <w:r w:rsidRPr="00325AE1">
        <w:rPr>
          <w:sz w:val="24"/>
          <w:szCs w:val="24"/>
          <w:lang w:val="lt-LT"/>
        </w:rPr>
        <w:t>3.4.1. Subtiekėjas norėdamas, kad Pirkėjas tiesiogiai atsiskaitytų su juo, pateikia prašymą Pirkėjui ir inicijuoja trišalės sutarties tarp jo, Pirkėjo ir Tiekėjo sudarymą. Trišalė sutartis turi būti sudaryta ne vėliau kaip iki Pirkėjo atsiskaitymo su subtiekėju. Trišalėje sutartyje nurodoma Tiekėjo teisė prieštarauti nepagrįstiems mokėjimams, tiesioginio atsiskaitymo su subtiekėju tvarka, atsižvelgiant į šioje sutartyje nustatytus reikalavimus;</w:t>
      </w:r>
    </w:p>
    <w:p w14:paraId="4EA334C1" w14:textId="77609EB3" w:rsidR="0002143A" w:rsidRPr="00325AE1" w:rsidRDefault="0002143A" w:rsidP="004B29E7">
      <w:pPr>
        <w:pStyle w:val="Pagrindinistekstas"/>
        <w:spacing w:after="0" w:line="240" w:lineRule="auto"/>
        <w:ind w:firstLine="851"/>
        <w:jc w:val="both"/>
        <w:rPr>
          <w:sz w:val="24"/>
          <w:szCs w:val="24"/>
          <w:lang w:val="lt-LT"/>
        </w:rPr>
      </w:pPr>
      <w:r w:rsidRPr="00325AE1">
        <w:rPr>
          <w:sz w:val="24"/>
          <w:szCs w:val="24"/>
          <w:lang w:val="lt-LT"/>
        </w:rPr>
        <w:t>3.4.2. Subtiekėjas, prieš pateikdamas sąskaitą faktūrą Pirkėjui,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Pirkėjui, atitinkamai į jas neįtraukia subtiekėjo tiesiogiai Pirkėjui pateiktų ir Tiekėjo patvirtintų sumų;</w:t>
      </w:r>
    </w:p>
    <w:p w14:paraId="662BAE4C" w14:textId="77777777" w:rsidR="0002143A" w:rsidRPr="00325AE1" w:rsidRDefault="0002143A" w:rsidP="004B29E7">
      <w:pPr>
        <w:pStyle w:val="Pagrindinistekstas"/>
        <w:spacing w:after="0" w:line="240" w:lineRule="auto"/>
        <w:ind w:firstLine="851"/>
        <w:jc w:val="both"/>
        <w:rPr>
          <w:sz w:val="24"/>
          <w:szCs w:val="24"/>
          <w:lang w:val="lt-LT"/>
        </w:rPr>
      </w:pPr>
      <w:r w:rsidRPr="00325AE1">
        <w:rPr>
          <w:sz w:val="24"/>
          <w:szCs w:val="24"/>
          <w:lang w:val="lt-LT"/>
        </w:rPr>
        <w:t>3.4.3.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34CA7FD0" w14:textId="77777777" w:rsidR="0002143A" w:rsidRPr="00325AE1" w:rsidRDefault="0002143A" w:rsidP="004B29E7">
      <w:pPr>
        <w:pStyle w:val="Pagrindinistekstas"/>
        <w:spacing w:after="0" w:line="240" w:lineRule="auto"/>
        <w:ind w:firstLine="851"/>
        <w:jc w:val="both"/>
        <w:rPr>
          <w:sz w:val="24"/>
          <w:szCs w:val="24"/>
          <w:lang w:val="lt-LT"/>
        </w:rPr>
      </w:pPr>
      <w:r w:rsidRPr="00325AE1">
        <w:rPr>
          <w:sz w:val="24"/>
          <w:szCs w:val="24"/>
          <w:lang w:val="lt-LT"/>
        </w:rPr>
        <w:t>3.4.4.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Pirkėją tenka Tiekėjui ir neatitikimai pašalinami Tiekėjo sąskaita;</w:t>
      </w:r>
    </w:p>
    <w:p w14:paraId="57961F1C" w14:textId="77777777" w:rsidR="0002143A" w:rsidRPr="00325AE1" w:rsidRDefault="0002143A" w:rsidP="004B29E7">
      <w:pPr>
        <w:pStyle w:val="Pagrindinistekstas"/>
        <w:spacing w:after="0" w:line="240" w:lineRule="auto"/>
        <w:ind w:firstLine="851"/>
        <w:jc w:val="both"/>
        <w:rPr>
          <w:sz w:val="24"/>
          <w:szCs w:val="24"/>
          <w:lang w:val="lt-LT"/>
        </w:rPr>
      </w:pPr>
      <w:r w:rsidRPr="00325AE1">
        <w:rPr>
          <w:sz w:val="24"/>
          <w:szCs w:val="24"/>
          <w:lang w:val="lt-LT"/>
        </w:rPr>
        <w:lastRenderedPageBreak/>
        <w:t>3.4.5. Atsiskaitymas su subtiekėju vykdomas vadovaujantis šios Sutarties 3.1-3.3 punktų nuostatomis.</w:t>
      </w:r>
    </w:p>
    <w:p w14:paraId="5645F13C" w14:textId="77777777" w:rsidR="00E539FA" w:rsidRDefault="00E539FA" w:rsidP="009B57DC">
      <w:pPr>
        <w:pStyle w:val="Pagrindinistekstas"/>
        <w:spacing w:after="0" w:line="240" w:lineRule="auto"/>
        <w:jc w:val="center"/>
        <w:rPr>
          <w:b/>
          <w:sz w:val="24"/>
          <w:szCs w:val="24"/>
          <w:lang w:val="lt-LT"/>
        </w:rPr>
      </w:pPr>
    </w:p>
    <w:p w14:paraId="344C064E" w14:textId="37DCFD10" w:rsidR="009B57DC" w:rsidRDefault="009B57DC" w:rsidP="009B57DC">
      <w:pPr>
        <w:pStyle w:val="Pagrindinistekstas"/>
        <w:spacing w:after="0" w:line="240" w:lineRule="auto"/>
        <w:jc w:val="center"/>
        <w:rPr>
          <w:b/>
          <w:sz w:val="24"/>
          <w:szCs w:val="24"/>
          <w:lang w:val="lt-LT"/>
        </w:rPr>
      </w:pPr>
      <w:r w:rsidRPr="00FF75FD">
        <w:rPr>
          <w:b/>
          <w:sz w:val="24"/>
          <w:szCs w:val="24"/>
          <w:lang w:val="lt-LT"/>
        </w:rPr>
        <w:t xml:space="preserve">4. </w:t>
      </w:r>
      <w:r w:rsidR="00F411B2">
        <w:rPr>
          <w:b/>
          <w:sz w:val="24"/>
          <w:szCs w:val="24"/>
          <w:lang w:val="lt-LT"/>
        </w:rPr>
        <w:t>PASLAUGŲ</w:t>
      </w:r>
      <w:r w:rsidRPr="00FF75FD">
        <w:rPr>
          <w:b/>
          <w:sz w:val="24"/>
          <w:szCs w:val="24"/>
          <w:lang w:val="lt-LT"/>
        </w:rPr>
        <w:t xml:space="preserve"> </w:t>
      </w:r>
      <w:r>
        <w:rPr>
          <w:b/>
          <w:sz w:val="24"/>
          <w:szCs w:val="24"/>
          <w:lang w:val="lt-LT"/>
        </w:rPr>
        <w:t xml:space="preserve">ATLIKIMAS, </w:t>
      </w:r>
      <w:r w:rsidRPr="00FF75FD">
        <w:rPr>
          <w:b/>
          <w:sz w:val="24"/>
          <w:szCs w:val="24"/>
          <w:lang w:val="lt-LT"/>
        </w:rPr>
        <w:t xml:space="preserve">PERDAVIMAS </w:t>
      </w:r>
      <w:r>
        <w:rPr>
          <w:b/>
          <w:sz w:val="24"/>
          <w:szCs w:val="24"/>
          <w:lang w:val="lt-LT"/>
        </w:rPr>
        <w:t>–</w:t>
      </w:r>
      <w:r w:rsidRPr="00FF75FD">
        <w:rPr>
          <w:b/>
          <w:sz w:val="24"/>
          <w:szCs w:val="24"/>
          <w:lang w:val="lt-LT"/>
        </w:rPr>
        <w:t xml:space="preserve"> PRIĖMIMAS</w:t>
      </w:r>
    </w:p>
    <w:p w14:paraId="5FCBD273" w14:textId="77777777" w:rsidR="00137FDF" w:rsidRDefault="00137FDF" w:rsidP="009B57DC">
      <w:pPr>
        <w:pStyle w:val="Pagrindinistekstas"/>
        <w:spacing w:after="0" w:line="240" w:lineRule="auto"/>
        <w:jc w:val="center"/>
        <w:rPr>
          <w:b/>
          <w:sz w:val="24"/>
          <w:szCs w:val="24"/>
          <w:lang w:val="lt-LT"/>
        </w:rPr>
      </w:pPr>
    </w:p>
    <w:p w14:paraId="448497F6" w14:textId="75D0639D" w:rsidR="009B57DC" w:rsidRPr="00E94AE9" w:rsidRDefault="009B57DC" w:rsidP="004B29E7">
      <w:pPr>
        <w:pStyle w:val="Pagrindinistekstas"/>
        <w:spacing w:after="0" w:line="240" w:lineRule="auto"/>
        <w:ind w:firstLine="851"/>
        <w:jc w:val="both"/>
        <w:rPr>
          <w:sz w:val="24"/>
          <w:szCs w:val="24"/>
          <w:lang w:val="lt-LT"/>
        </w:rPr>
      </w:pPr>
      <w:r w:rsidRPr="00E94AE9">
        <w:rPr>
          <w:sz w:val="24"/>
          <w:szCs w:val="24"/>
          <w:lang w:val="lt-LT"/>
        </w:rPr>
        <w:t>4.</w:t>
      </w:r>
      <w:r w:rsidR="00ED504B" w:rsidRPr="00E94AE9">
        <w:rPr>
          <w:sz w:val="24"/>
          <w:szCs w:val="24"/>
          <w:lang w:val="lt-LT"/>
        </w:rPr>
        <w:t>1</w:t>
      </w:r>
      <w:r w:rsidRPr="00E94AE9">
        <w:rPr>
          <w:sz w:val="24"/>
          <w:szCs w:val="24"/>
          <w:lang w:val="lt-LT"/>
        </w:rPr>
        <w:t xml:space="preserve">. </w:t>
      </w:r>
      <w:r w:rsidR="00F411B2" w:rsidRPr="00E94AE9">
        <w:rPr>
          <w:sz w:val="24"/>
          <w:szCs w:val="24"/>
          <w:lang w:val="lt-LT"/>
        </w:rPr>
        <w:t>Paslaugų</w:t>
      </w:r>
      <w:r w:rsidRPr="00E94AE9">
        <w:rPr>
          <w:sz w:val="24"/>
          <w:szCs w:val="24"/>
          <w:lang w:val="lt-LT"/>
        </w:rPr>
        <w:t xml:space="preserve"> preliminarios apimtys numatytos sutar</w:t>
      </w:r>
      <w:r w:rsidR="00AF5D92" w:rsidRPr="00E94AE9">
        <w:rPr>
          <w:sz w:val="24"/>
          <w:szCs w:val="24"/>
          <w:lang w:val="lt-LT"/>
        </w:rPr>
        <w:t xml:space="preserve">ties 3 priede (prižiūrimų </w:t>
      </w:r>
      <w:r w:rsidR="001D4093" w:rsidRPr="00E94AE9">
        <w:rPr>
          <w:sz w:val="24"/>
          <w:szCs w:val="24"/>
          <w:lang w:val="lt-LT"/>
        </w:rPr>
        <w:t>kelių, gatvių ir takų</w:t>
      </w:r>
      <w:r w:rsidRPr="00E94AE9">
        <w:rPr>
          <w:sz w:val="24"/>
          <w:szCs w:val="24"/>
          <w:lang w:val="lt-LT"/>
        </w:rPr>
        <w:t xml:space="preserve"> sąraš</w:t>
      </w:r>
      <w:r w:rsidR="00AF5D92" w:rsidRPr="00E94AE9">
        <w:rPr>
          <w:sz w:val="24"/>
          <w:szCs w:val="24"/>
          <w:lang w:val="lt-LT"/>
        </w:rPr>
        <w:t>e</w:t>
      </w:r>
      <w:r w:rsidRPr="00E94AE9">
        <w:rPr>
          <w:sz w:val="24"/>
          <w:szCs w:val="24"/>
          <w:lang w:val="lt-LT"/>
        </w:rPr>
        <w:t>). Sąraša</w:t>
      </w:r>
      <w:r w:rsidR="00AF5D92" w:rsidRPr="00E94AE9">
        <w:rPr>
          <w:sz w:val="24"/>
          <w:szCs w:val="24"/>
          <w:lang w:val="lt-LT"/>
        </w:rPr>
        <w:t>s</w:t>
      </w:r>
      <w:r w:rsidRPr="00E94AE9">
        <w:rPr>
          <w:sz w:val="24"/>
          <w:szCs w:val="24"/>
          <w:lang w:val="lt-LT"/>
        </w:rPr>
        <w:t xml:space="preserve"> sutarties vykdymo</w:t>
      </w:r>
      <w:r w:rsidR="00FE61D2" w:rsidRPr="00E94AE9">
        <w:rPr>
          <w:sz w:val="24"/>
          <w:szCs w:val="24"/>
          <w:lang w:val="lt-LT"/>
        </w:rPr>
        <w:t xml:space="preserve"> laikotarpiu gali būti papildomas arba patikslinamas</w:t>
      </w:r>
      <w:r w:rsidRPr="00E94AE9">
        <w:rPr>
          <w:sz w:val="24"/>
          <w:szCs w:val="24"/>
          <w:lang w:val="lt-LT"/>
        </w:rPr>
        <w:t xml:space="preserve"> rašytiniu šalių susitarimu.</w:t>
      </w:r>
    </w:p>
    <w:p w14:paraId="2DC69727" w14:textId="188D0DC2" w:rsidR="009B57DC" w:rsidRPr="00E94AE9" w:rsidRDefault="009B57DC" w:rsidP="004B29E7">
      <w:pPr>
        <w:pStyle w:val="Pagrindinistekstas"/>
        <w:spacing w:after="0" w:line="240" w:lineRule="auto"/>
        <w:ind w:firstLine="851"/>
        <w:jc w:val="both"/>
        <w:rPr>
          <w:sz w:val="24"/>
          <w:szCs w:val="24"/>
          <w:lang w:val="lt-LT"/>
        </w:rPr>
      </w:pPr>
      <w:r w:rsidRPr="00E94AE9">
        <w:rPr>
          <w:sz w:val="24"/>
          <w:szCs w:val="24"/>
          <w:lang w:val="lt-LT"/>
        </w:rPr>
        <w:t>4.</w:t>
      </w:r>
      <w:r w:rsidR="00ED504B" w:rsidRPr="00E94AE9">
        <w:rPr>
          <w:sz w:val="24"/>
          <w:szCs w:val="24"/>
          <w:lang w:val="lt-LT"/>
        </w:rPr>
        <w:t>2</w:t>
      </w:r>
      <w:r w:rsidRPr="00E94AE9">
        <w:rPr>
          <w:sz w:val="24"/>
          <w:szCs w:val="24"/>
          <w:lang w:val="lt-LT"/>
        </w:rPr>
        <w:t xml:space="preserve">. </w:t>
      </w:r>
      <w:r w:rsidR="00F411B2" w:rsidRPr="00E94AE9">
        <w:rPr>
          <w:sz w:val="24"/>
          <w:szCs w:val="24"/>
          <w:lang w:val="lt-LT"/>
        </w:rPr>
        <w:t>Tiekėjas faktiškai atliktas</w:t>
      </w:r>
      <w:r w:rsidRPr="00E94AE9">
        <w:rPr>
          <w:sz w:val="24"/>
          <w:szCs w:val="24"/>
          <w:lang w:val="lt-LT"/>
        </w:rPr>
        <w:t xml:space="preserve"> </w:t>
      </w:r>
      <w:r w:rsidR="00F411B2" w:rsidRPr="00E94AE9">
        <w:rPr>
          <w:sz w:val="24"/>
          <w:szCs w:val="24"/>
          <w:lang w:val="lt-LT"/>
        </w:rPr>
        <w:t>paslaugas</w:t>
      </w:r>
      <w:r w:rsidRPr="00E94AE9">
        <w:rPr>
          <w:sz w:val="24"/>
          <w:szCs w:val="24"/>
          <w:lang w:val="lt-LT"/>
        </w:rPr>
        <w:t xml:space="preserve"> perduoda užsakovui ne vėliau kaip iki einamojo mėnesio 2</w:t>
      </w:r>
      <w:r w:rsidR="00ED504B" w:rsidRPr="00E94AE9">
        <w:rPr>
          <w:sz w:val="24"/>
          <w:szCs w:val="24"/>
          <w:lang w:val="lt-LT"/>
        </w:rPr>
        <w:t>0</w:t>
      </w:r>
      <w:r w:rsidRPr="00E94AE9">
        <w:rPr>
          <w:sz w:val="24"/>
          <w:szCs w:val="24"/>
          <w:lang w:val="lt-LT"/>
        </w:rPr>
        <w:t xml:space="preserve"> dienos, pateikdamas </w:t>
      </w:r>
      <w:r w:rsidR="00F411B2" w:rsidRPr="00E94AE9">
        <w:rPr>
          <w:sz w:val="24"/>
          <w:szCs w:val="24"/>
          <w:lang w:val="lt-LT"/>
        </w:rPr>
        <w:t>paslaugų</w:t>
      </w:r>
      <w:r w:rsidRPr="00E94AE9">
        <w:rPr>
          <w:sz w:val="24"/>
          <w:szCs w:val="24"/>
          <w:lang w:val="lt-LT"/>
        </w:rPr>
        <w:t xml:space="preserve"> priėmimo</w:t>
      </w:r>
      <w:r w:rsidR="00F411B2" w:rsidRPr="00E94AE9">
        <w:rPr>
          <w:sz w:val="24"/>
          <w:szCs w:val="24"/>
          <w:lang w:val="lt-LT"/>
        </w:rPr>
        <w:t>-</w:t>
      </w:r>
      <w:r w:rsidRPr="00E94AE9">
        <w:rPr>
          <w:sz w:val="24"/>
          <w:szCs w:val="24"/>
          <w:lang w:val="lt-LT"/>
        </w:rPr>
        <w:t>perdavimo aktus (</w:t>
      </w:r>
      <w:r w:rsidR="00ED504B" w:rsidRPr="00E94AE9">
        <w:rPr>
          <w:sz w:val="24"/>
          <w:szCs w:val="24"/>
          <w:lang w:val="lt-LT"/>
        </w:rPr>
        <w:t>3</w:t>
      </w:r>
      <w:r w:rsidRPr="00E94AE9">
        <w:rPr>
          <w:sz w:val="24"/>
          <w:szCs w:val="24"/>
          <w:lang w:val="lt-LT"/>
        </w:rPr>
        <w:t xml:space="preserve"> egz.), kurie turi būti pasirašyti techninio prižiūrėtojo ir seniūnijos seniūno, atliktų </w:t>
      </w:r>
      <w:r w:rsidR="00AE04A2" w:rsidRPr="00E94AE9">
        <w:rPr>
          <w:sz w:val="24"/>
          <w:szCs w:val="24"/>
          <w:lang w:val="lt-LT"/>
        </w:rPr>
        <w:t xml:space="preserve">paslaugų </w:t>
      </w:r>
      <w:r w:rsidRPr="00E94AE9">
        <w:rPr>
          <w:sz w:val="24"/>
          <w:szCs w:val="24"/>
          <w:lang w:val="lt-LT"/>
        </w:rPr>
        <w:t>ir išlaidų apmokėjimo pažymas – F-3 (</w:t>
      </w:r>
      <w:r w:rsidR="00ED504B" w:rsidRPr="00E94AE9">
        <w:rPr>
          <w:sz w:val="24"/>
          <w:szCs w:val="24"/>
          <w:lang w:val="lt-LT"/>
        </w:rPr>
        <w:t>3</w:t>
      </w:r>
      <w:r w:rsidRPr="00E94AE9">
        <w:rPr>
          <w:sz w:val="24"/>
          <w:szCs w:val="24"/>
          <w:lang w:val="lt-LT"/>
        </w:rPr>
        <w:t xml:space="preserve"> egz.), vizuotas techninio prižiūrėtojo bei </w:t>
      </w:r>
      <w:r w:rsidR="00AE04A2" w:rsidRPr="00E94AE9">
        <w:rPr>
          <w:sz w:val="24"/>
          <w:szCs w:val="24"/>
          <w:lang w:val="lt-LT"/>
        </w:rPr>
        <w:t xml:space="preserve">paslaugų </w:t>
      </w:r>
      <w:r w:rsidR="00FE61D2" w:rsidRPr="00E94AE9">
        <w:rPr>
          <w:sz w:val="24"/>
          <w:szCs w:val="24"/>
          <w:lang w:val="lt-LT"/>
        </w:rPr>
        <w:t>žurnalą</w:t>
      </w:r>
      <w:r w:rsidRPr="00E94AE9">
        <w:rPr>
          <w:sz w:val="24"/>
          <w:szCs w:val="24"/>
          <w:lang w:val="lt-LT"/>
        </w:rPr>
        <w:t xml:space="preserve"> (sutarties 4 priedas).</w:t>
      </w:r>
    </w:p>
    <w:p w14:paraId="36A18464" w14:textId="48EB88B3" w:rsidR="009B57DC" w:rsidRDefault="009B57DC" w:rsidP="004B29E7">
      <w:pPr>
        <w:spacing w:after="0" w:line="240" w:lineRule="auto"/>
        <w:ind w:firstLine="851"/>
        <w:jc w:val="both"/>
        <w:rPr>
          <w:rFonts w:eastAsia="Times New Roman"/>
        </w:rPr>
      </w:pPr>
      <w:r w:rsidRPr="00E94AE9">
        <w:rPr>
          <w:szCs w:val="24"/>
        </w:rPr>
        <w:t>4.</w:t>
      </w:r>
      <w:r w:rsidR="00ED504B" w:rsidRPr="00E94AE9">
        <w:rPr>
          <w:szCs w:val="24"/>
        </w:rPr>
        <w:t>3</w:t>
      </w:r>
      <w:r w:rsidRPr="00E94AE9">
        <w:rPr>
          <w:szCs w:val="24"/>
        </w:rPr>
        <w:t xml:space="preserve">. </w:t>
      </w:r>
      <w:r w:rsidRPr="00E94AE9">
        <w:rPr>
          <w:rFonts w:eastAsia="Times New Roman"/>
        </w:rPr>
        <w:t xml:space="preserve">Užsakovas pateiktus </w:t>
      </w:r>
      <w:r w:rsidR="00F411B2" w:rsidRPr="00E94AE9">
        <w:rPr>
          <w:rFonts w:eastAsia="Times New Roman"/>
        </w:rPr>
        <w:t>paslaugų</w:t>
      </w:r>
      <w:r w:rsidRPr="00E94AE9">
        <w:rPr>
          <w:rFonts w:eastAsia="Times New Roman"/>
        </w:rPr>
        <w:t xml:space="preserve"> </w:t>
      </w:r>
      <w:r w:rsidRPr="00E94AE9">
        <w:rPr>
          <w:rFonts w:eastAsia="Times New Roman"/>
          <w:szCs w:val="20"/>
        </w:rPr>
        <w:t>priėmimo</w:t>
      </w:r>
      <w:r w:rsidR="00F411B2" w:rsidRPr="00E94AE9">
        <w:rPr>
          <w:rFonts w:eastAsia="Times New Roman"/>
          <w:szCs w:val="20"/>
        </w:rPr>
        <w:t>-</w:t>
      </w:r>
      <w:r w:rsidRPr="00E94AE9">
        <w:rPr>
          <w:rFonts w:eastAsia="Times New Roman"/>
          <w:szCs w:val="20"/>
        </w:rPr>
        <w:t xml:space="preserve">perdavimo dokumentus </w:t>
      </w:r>
      <w:r w:rsidRPr="00E94AE9">
        <w:rPr>
          <w:rFonts w:eastAsia="Times New Roman"/>
        </w:rPr>
        <w:t>tikrina ir pasirašo per 5 (penkias) darbo dienas.</w:t>
      </w:r>
      <w:r w:rsidRPr="00D21613">
        <w:rPr>
          <w:rFonts w:eastAsia="Times New Roman"/>
        </w:rPr>
        <w:t xml:space="preserve"> </w:t>
      </w:r>
    </w:p>
    <w:p w14:paraId="6D60C645" w14:textId="77777777" w:rsidR="001C4E7C" w:rsidRDefault="001C4E7C" w:rsidP="00AF5D92">
      <w:pPr>
        <w:spacing w:after="0" w:line="240" w:lineRule="auto"/>
        <w:jc w:val="both"/>
        <w:rPr>
          <w:rFonts w:eastAsia="Times New Roman"/>
          <w:szCs w:val="24"/>
          <w:lang w:eastAsia="lt-LT"/>
        </w:rPr>
      </w:pPr>
    </w:p>
    <w:p w14:paraId="34A32C05" w14:textId="77777777" w:rsidR="00FC274F" w:rsidRPr="00D21613" w:rsidRDefault="00FC274F" w:rsidP="00FC274F">
      <w:pPr>
        <w:spacing w:after="0" w:line="240" w:lineRule="auto"/>
        <w:jc w:val="center"/>
        <w:rPr>
          <w:rFonts w:eastAsia="Times New Roman"/>
          <w:b/>
          <w:szCs w:val="24"/>
        </w:rPr>
      </w:pPr>
      <w:r w:rsidRPr="00D21613">
        <w:rPr>
          <w:rFonts w:eastAsia="Times New Roman"/>
          <w:b/>
          <w:szCs w:val="24"/>
        </w:rPr>
        <w:t>5. SUTARTIES ĮVYKDYMO UŽTIKRINIMAS</w:t>
      </w:r>
    </w:p>
    <w:p w14:paraId="72DC8578" w14:textId="77777777" w:rsidR="00FC274F" w:rsidRPr="004B29E7" w:rsidRDefault="00FC274F" w:rsidP="00FC274F">
      <w:pPr>
        <w:spacing w:after="0" w:line="240" w:lineRule="auto"/>
        <w:jc w:val="both"/>
        <w:rPr>
          <w:rFonts w:eastAsia="Times New Roman"/>
          <w:szCs w:val="24"/>
        </w:rPr>
      </w:pPr>
    </w:p>
    <w:p w14:paraId="10F93BA4" w14:textId="1E37A2E0" w:rsidR="00442DD8" w:rsidRDefault="00442DD8" w:rsidP="004B29E7">
      <w:pPr>
        <w:spacing w:after="0" w:line="240" w:lineRule="auto"/>
        <w:ind w:firstLine="851"/>
        <w:jc w:val="both"/>
        <w:rPr>
          <w:rFonts w:eastAsia="Times New Roman"/>
          <w:szCs w:val="24"/>
          <w:lang w:eastAsia="x-none"/>
        </w:rPr>
      </w:pPr>
      <w:r>
        <w:rPr>
          <w:rFonts w:eastAsia="Times New Roman"/>
          <w:szCs w:val="24"/>
          <w:lang w:eastAsia="x-none"/>
        </w:rPr>
        <w:t xml:space="preserve">5.1. Tiekėjas ne vėliau kaip per 5 </w:t>
      </w:r>
      <w:r>
        <w:rPr>
          <w:rFonts w:eastAsia="Times New Roman"/>
          <w:color w:val="000000"/>
          <w:szCs w:val="24"/>
          <w:lang w:eastAsia="x-none"/>
        </w:rPr>
        <w:t>(penkias)</w:t>
      </w:r>
      <w:r>
        <w:rPr>
          <w:rFonts w:eastAsia="Times New Roman"/>
          <w:szCs w:val="24"/>
          <w:lang w:eastAsia="x-none"/>
        </w:rPr>
        <w:t xml:space="preserve"> darbo dienas nuo sutarties pasirašymo datos pateikia Sutarties įvykdymui užtikrinti banko, kredito unijos garantiją arba draudimo bendrovės </w:t>
      </w:r>
      <w:r w:rsidRPr="007F10ED">
        <w:rPr>
          <w:rFonts w:eastAsia="Times New Roman"/>
          <w:szCs w:val="24"/>
          <w:lang w:eastAsia="x-none"/>
        </w:rPr>
        <w:t>laidavimo raštą. Užtikrinimo vertė – 1</w:t>
      </w:r>
      <w:r>
        <w:rPr>
          <w:rFonts w:eastAsia="Times New Roman"/>
          <w:szCs w:val="24"/>
          <w:lang w:eastAsia="x-none"/>
        </w:rPr>
        <w:t>0</w:t>
      </w:r>
      <w:r w:rsidRPr="007F10ED">
        <w:rPr>
          <w:rFonts w:eastAsia="Times New Roman"/>
          <w:szCs w:val="24"/>
          <w:lang w:eastAsia="x-none"/>
        </w:rPr>
        <w:t xml:space="preserve"> 000,00 Eur.</w:t>
      </w:r>
      <w:r>
        <w:rPr>
          <w:rFonts w:eastAsia="Times New Roman"/>
          <w:szCs w:val="24"/>
          <w:lang w:eastAsia="x-none"/>
        </w:rPr>
        <w:t xml:space="preserve">                                                                                                                                                                                                                                                                 </w:t>
      </w:r>
    </w:p>
    <w:p w14:paraId="4471BD8C" w14:textId="77777777" w:rsidR="00442DD8" w:rsidRDefault="00442DD8" w:rsidP="004B29E7">
      <w:pPr>
        <w:spacing w:after="0" w:line="240" w:lineRule="auto"/>
        <w:ind w:firstLine="851"/>
        <w:jc w:val="both"/>
        <w:rPr>
          <w:rFonts w:eastAsia="Times New Roman"/>
          <w:szCs w:val="24"/>
          <w:lang w:eastAsia="x-none"/>
        </w:rPr>
      </w:pPr>
      <w:r>
        <w:rPr>
          <w:rFonts w:eastAsia="Times New Roman"/>
          <w:szCs w:val="24"/>
          <w:lang w:eastAsia="x-none"/>
        </w:rPr>
        <w:t>5.2. Jei Tiekėjas per šį laikotarpį sutarties įvykdymo užtikrinimo nepateikia, laikoma, kad Tiekėjas atsisakė sudaryti Sutartį.</w:t>
      </w:r>
    </w:p>
    <w:p w14:paraId="5A817BD3" w14:textId="77777777" w:rsidR="00442DD8" w:rsidRDefault="00442DD8" w:rsidP="004B29E7">
      <w:pPr>
        <w:spacing w:after="0" w:line="240" w:lineRule="auto"/>
        <w:ind w:firstLine="851"/>
        <w:jc w:val="both"/>
        <w:rPr>
          <w:rFonts w:eastAsia="Times New Roman"/>
          <w:szCs w:val="24"/>
          <w:lang w:eastAsia="x-none"/>
        </w:rPr>
      </w:pPr>
      <w:r>
        <w:rPr>
          <w:rFonts w:eastAsia="Times New Roman"/>
          <w:szCs w:val="24"/>
          <w:lang w:eastAsia="x-none"/>
        </w:rPr>
        <w:t>5.3. Sutarties įvykdymo užtikrinimu garantuojama, kad Užsakovui bus atlyginti nuostoliai, atsiradę dėl to, kad Tiekėjas neįvykdė visų sutartinių įsipareigojimų ar vykdė juos netinkamai.</w:t>
      </w:r>
    </w:p>
    <w:p w14:paraId="347830EF" w14:textId="77777777" w:rsidR="00442DD8" w:rsidRDefault="00442DD8" w:rsidP="004B29E7">
      <w:pPr>
        <w:spacing w:after="0" w:line="240" w:lineRule="auto"/>
        <w:ind w:firstLine="851"/>
        <w:jc w:val="both"/>
        <w:rPr>
          <w:rFonts w:eastAsia="Times New Roman"/>
          <w:szCs w:val="24"/>
          <w:lang w:eastAsia="x-none"/>
        </w:rPr>
      </w:pPr>
      <w:r>
        <w:rPr>
          <w:rFonts w:eastAsia="Times New Roman"/>
          <w:szCs w:val="24"/>
          <w:lang w:eastAsia="x-none"/>
        </w:rPr>
        <w:t xml:space="preserve">5.4. Jeigu sutarties vykdymo metu sutarties įvykdymo užtikrinimą išdavęs juridinis asmuo negali įvykdyti savo įsipareigojimų, Tiekėjas per 5 (penkias) darbo dienas turi pateikti naują sutarties įvykdymo užtikrinimą. Jeigu Tiekėjas nepateikia naujo sutarties įvykdymo užtikrinimo, Užsakovas turi teisę nutraukti sutartį. </w:t>
      </w:r>
    </w:p>
    <w:p w14:paraId="01FA0E28" w14:textId="77777777" w:rsidR="00442DD8" w:rsidRDefault="00442DD8" w:rsidP="004B29E7">
      <w:pPr>
        <w:spacing w:after="0" w:line="240" w:lineRule="auto"/>
        <w:ind w:firstLine="851"/>
        <w:jc w:val="both"/>
        <w:rPr>
          <w:rFonts w:eastAsia="Times New Roman"/>
          <w:szCs w:val="24"/>
          <w:lang w:eastAsia="x-none"/>
        </w:rPr>
      </w:pPr>
      <w:r>
        <w:rPr>
          <w:rFonts w:eastAsia="Times New Roman"/>
          <w:szCs w:val="24"/>
          <w:lang w:eastAsia="x-none"/>
        </w:rPr>
        <w:t>5.5. Jei Tiekėjas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Tiekėją ir nurodo, dėl kokio pažeidimo pateikia šį reikalavimą.</w:t>
      </w:r>
    </w:p>
    <w:p w14:paraId="70FDB306" w14:textId="77777777" w:rsidR="00FC274F" w:rsidRDefault="00FC274F" w:rsidP="009B57DC">
      <w:pPr>
        <w:spacing w:after="0" w:line="240" w:lineRule="auto"/>
        <w:jc w:val="center"/>
        <w:rPr>
          <w:b/>
          <w:szCs w:val="24"/>
        </w:rPr>
      </w:pPr>
    </w:p>
    <w:p w14:paraId="4FC9EA9D" w14:textId="77777777" w:rsidR="009B57DC" w:rsidRDefault="00F63421" w:rsidP="009B57DC">
      <w:pPr>
        <w:spacing w:after="0" w:line="240" w:lineRule="auto"/>
        <w:jc w:val="center"/>
        <w:rPr>
          <w:b/>
          <w:szCs w:val="24"/>
        </w:rPr>
      </w:pPr>
      <w:r>
        <w:rPr>
          <w:b/>
          <w:szCs w:val="24"/>
        </w:rPr>
        <w:t>6</w:t>
      </w:r>
      <w:r w:rsidR="009B57DC" w:rsidRPr="00AD50C1">
        <w:rPr>
          <w:b/>
          <w:szCs w:val="24"/>
        </w:rPr>
        <w:t>. ŠALIŲ ĮSIPAREIGOJIMA</w:t>
      </w:r>
      <w:r w:rsidR="009B57DC">
        <w:rPr>
          <w:b/>
          <w:szCs w:val="24"/>
        </w:rPr>
        <w:t>I</w:t>
      </w:r>
    </w:p>
    <w:p w14:paraId="103A5624" w14:textId="77777777" w:rsidR="009B57DC" w:rsidRDefault="009B57DC" w:rsidP="009B57DC">
      <w:pPr>
        <w:spacing w:after="0" w:line="240" w:lineRule="auto"/>
        <w:jc w:val="center"/>
        <w:rPr>
          <w:b/>
          <w:szCs w:val="24"/>
        </w:rPr>
      </w:pPr>
    </w:p>
    <w:p w14:paraId="29075309" w14:textId="77777777" w:rsidR="009B57DC" w:rsidRPr="005A7EFC" w:rsidRDefault="00F63421" w:rsidP="004B29E7">
      <w:pPr>
        <w:spacing w:after="0" w:line="240" w:lineRule="auto"/>
        <w:ind w:firstLine="851"/>
        <w:jc w:val="both"/>
        <w:rPr>
          <w:szCs w:val="24"/>
        </w:rPr>
      </w:pPr>
      <w:r>
        <w:rPr>
          <w:szCs w:val="24"/>
        </w:rPr>
        <w:t>6</w:t>
      </w:r>
      <w:r w:rsidR="009B57DC" w:rsidRPr="005A7EFC">
        <w:rPr>
          <w:szCs w:val="24"/>
        </w:rPr>
        <w:t>.1. Užsakovas įsipareigoja:</w:t>
      </w:r>
    </w:p>
    <w:p w14:paraId="19093D57" w14:textId="77777777" w:rsidR="009B57DC" w:rsidRPr="005A7EFC" w:rsidRDefault="00F63421" w:rsidP="004B29E7">
      <w:pPr>
        <w:spacing w:after="0" w:line="240" w:lineRule="auto"/>
        <w:ind w:firstLine="851"/>
        <w:jc w:val="both"/>
        <w:rPr>
          <w:szCs w:val="24"/>
        </w:rPr>
      </w:pPr>
      <w:r>
        <w:rPr>
          <w:szCs w:val="24"/>
        </w:rPr>
        <w:t>6</w:t>
      </w:r>
      <w:r w:rsidR="009B57DC" w:rsidRPr="005A7EFC">
        <w:rPr>
          <w:szCs w:val="24"/>
        </w:rPr>
        <w:t xml:space="preserve">.1.1. </w:t>
      </w:r>
      <w:r w:rsidR="009B57DC">
        <w:rPr>
          <w:szCs w:val="24"/>
        </w:rPr>
        <w:t>informuoti apie paskirtą techninį prižiūrėtoją, jeigu jis paskirtas</w:t>
      </w:r>
      <w:r w:rsidR="009B57DC" w:rsidRPr="005A7EFC">
        <w:rPr>
          <w:szCs w:val="24"/>
        </w:rPr>
        <w:t xml:space="preserve">; </w:t>
      </w:r>
    </w:p>
    <w:p w14:paraId="1282E782" w14:textId="77777777" w:rsidR="009B57DC" w:rsidRDefault="00F63421" w:rsidP="004B29E7">
      <w:pPr>
        <w:spacing w:after="0" w:line="240" w:lineRule="auto"/>
        <w:ind w:firstLine="851"/>
        <w:jc w:val="both"/>
        <w:rPr>
          <w:szCs w:val="24"/>
        </w:rPr>
      </w:pPr>
      <w:r>
        <w:rPr>
          <w:szCs w:val="24"/>
        </w:rPr>
        <w:t>6</w:t>
      </w:r>
      <w:r w:rsidR="009B57DC">
        <w:rPr>
          <w:szCs w:val="24"/>
        </w:rPr>
        <w:t>.1.2</w:t>
      </w:r>
      <w:r w:rsidR="009B57DC" w:rsidRPr="005A7EFC">
        <w:rPr>
          <w:szCs w:val="24"/>
        </w:rPr>
        <w:t>. organizuoti techninę priežiūrą, kontroliuoti jų apimtis ir kokybę</w:t>
      </w:r>
      <w:r w:rsidR="009B57DC">
        <w:rPr>
          <w:szCs w:val="24"/>
        </w:rPr>
        <w:t>;</w:t>
      </w:r>
    </w:p>
    <w:p w14:paraId="42F822D8" w14:textId="77777777" w:rsidR="009B57DC" w:rsidRPr="005A7EFC" w:rsidRDefault="00F63421" w:rsidP="004B29E7">
      <w:pPr>
        <w:spacing w:after="0" w:line="240" w:lineRule="auto"/>
        <w:ind w:firstLine="851"/>
        <w:jc w:val="both"/>
        <w:rPr>
          <w:szCs w:val="24"/>
        </w:rPr>
      </w:pPr>
      <w:r>
        <w:rPr>
          <w:szCs w:val="24"/>
        </w:rPr>
        <w:t>6</w:t>
      </w:r>
      <w:r w:rsidR="009B57DC" w:rsidRPr="005A7EFC">
        <w:rPr>
          <w:szCs w:val="24"/>
        </w:rPr>
        <w:t>.1.</w:t>
      </w:r>
      <w:r w:rsidR="009B57DC">
        <w:rPr>
          <w:szCs w:val="24"/>
        </w:rPr>
        <w:t>3</w:t>
      </w:r>
      <w:r w:rsidR="009B57DC" w:rsidRPr="005A7EFC">
        <w:rPr>
          <w:szCs w:val="24"/>
        </w:rPr>
        <w:t xml:space="preserve">. </w:t>
      </w:r>
      <w:r w:rsidR="009B57DC">
        <w:t xml:space="preserve">reikalauti, kad </w:t>
      </w:r>
      <w:r w:rsidR="007F1C3F">
        <w:t>tiekėjas</w:t>
      </w:r>
      <w:r w:rsidR="009B57DC">
        <w:t xml:space="preserve"> </w:t>
      </w:r>
      <w:r w:rsidR="007F1C3F">
        <w:t xml:space="preserve">paslaugas </w:t>
      </w:r>
      <w:r w:rsidR="009B57DC">
        <w:t xml:space="preserve">vykdytų pagal pateiktus </w:t>
      </w:r>
      <w:r w:rsidR="007F1C3F">
        <w:t>užs</w:t>
      </w:r>
      <w:r w:rsidR="00DC5D5A">
        <w:t>a</w:t>
      </w:r>
      <w:r w:rsidR="007F1C3F">
        <w:t>kymus</w:t>
      </w:r>
      <w:r w:rsidR="009B57DC">
        <w:t xml:space="preserve"> ir laikydamasis normatyvinių dokumentų reikalavimų. Užsakovas turi teisę reikalauti šalinti trūkumus ir nemokėti už netinkamai atlikt</w:t>
      </w:r>
      <w:r w:rsidR="007F1C3F">
        <w:t>as</w:t>
      </w:r>
      <w:r w:rsidR="009B57DC">
        <w:t xml:space="preserve"> </w:t>
      </w:r>
      <w:r w:rsidR="007F1C3F">
        <w:t>paslaugas</w:t>
      </w:r>
      <w:r w:rsidR="009B57DC">
        <w:t>;</w:t>
      </w:r>
    </w:p>
    <w:p w14:paraId="445D9049" w14:textId="77777777" w:rsidR="009B57DC" w:rsidRPr="005A7EFC" w:rsidRDefault="00F63421" w:rsidP="004B29E7">
      <w:pPr>
        <w:spacing w:after="0" w:line="240" w:lineRule="auto"/>
        <w:ind w:firstLine="851"/>
        <w:jc w:val="both"/>
        <w:rPr>
          <w:szCs w:val="24"/>
        </w:rPr>
      </w:pPr>
      <w:r>
        <w:rPr>
          <w:szCs w:val="24"/>
        </w:rPr>
        <w:t>6</w:t>
      </w:r>
      <w:r w:rsidR="009B57DC">
        <w:rPr>
          <w:szCs w:val="24"/>
        </w:rPr>
        <w:t xml:space="preserve">.1.4. sumokėti </w:t>
      </w:r>
      <w:r w:rsidR="007F1C3F">
        <w:rPr>
          <w:szCs w:val="24"/>
        </w:rPr>
        <w:t>tiekėjui</w:t>
      </w:r>
      <w:r w:rsidR="009B57DC">
        <w:rPr>
          <w:szCs w:val="24"/>
        </w:rPr>
        <w:t xml:space="preserve"> už </w:t>
      </w:r>
      <w:r w:rsidR="007F1C3F">
        <w:rPr>
          <w:szCs w:val="24"/>
        </w:rPr>
        <w:t>paslaugas</w:t>
      </w:r>
      <w:r w:rsidR="009B57DC">
        <w:rPr>
          <w:szCs w:val="24"/>
        </w:rPr>
        <w:t xml:space="preserve"> šioje sutartyje nurodytomis sąlygomis, jeigu </w:t>
      </w:r>
      <w:r w:rsidR="007F1C3F">
        <w:rPr>
          <w:szCs w:val="24"/>
        </w:rPr>
        <w:t>paslaugos atliktos</w:t>
      </w:r>
      <w:r w:rsidR="009B57DC">
        <w:rPr>
          <w:szCs w:val="24"/>
        </w:rPr>
        <w:t xml:space="preserve"> tinkamai;</w:t>
      </w:r>
    </w:p>
    <w:p w14:paraId="547515DD" w14:textId="77777777" w:rsidR="009B57DC" w:rsidRPr="005A7EFC" w:rsidRDefault="00F63421" w:rsidP="004B29E7">
      <w:pPr>
        <w:spacing w:after="0" w:line="240" w:lineRule="auto"/>
        <w:ind w:firstLine="851"/>
        <w:jc w:val="both"/>
        <w:rPr>
          <w:szCs w:val="24"/>
        </w:rPr>
      </w:pPr>
      <w:r>
        <w:rPr>
          <w:szCs w:val="24"/>
        </w:rPr>
        <w:t>6</w:t>
      </w:r>
      <w:r w:rsidR="009B57DC">
        <w:rPr>
          <w:szCs w:val="24"/>
        </w:rPr>
        <w:t>.1.5. vykdyti kitus šioje s</w:t>
      </w:r>
      <w:r w:rsidR="009B57DC" w:rsidRPr="005A7EFC">
        <w:rPr>
          <w:szCs w:val="24"/>
        </w:rPr>
        <w:t xml:space="preserve">utartyje nustatytus įsipareigojimus, taip pat visas pareigas, priskirtas </w:t>
      </w:r>
      <w:r w:rsidR="009B57DC">
        <w:rPr>
          <w:szCs w:val="24"/>
        </w:rPr>
        <w:t>u</w:t>
      </w:r>
      <w:r w:rsidR="009B57DC" w:rsidRPr="005A7EFC">
        <w:rPr>
          <w:szCs w:val="24"/>
        </w:rPr>
        <w:t xml:space="preserve">žsakovui pagal galiojančius Lietuvos Respublikos įstatymus ir kitus teisės aktus. </w:t>
      </w:r>
    </w:p>
    <w:p w14:paraId="2AD494DB" w14:textId="77777777" w:rsidR="009B57DC" w:rsidRPr="005A7EFC" w:rsidRDefault="00F63421" w:rsidP="004B29E7">
      <w:pPr>
        <w:spacing w:after="0" w:line="240" w:lineRule="auto"/>
        <w:ind w:firstLine="851"/>
        <w:jc w:val="both"/>
        <w:rPr>
          <w:szCs w:val="24"/>
        </w:rPr>
      </w:pPr>
      <w:r>
        <w:rPr>
          <w:szCs w:val="24"/>
        </w:rPr>
        <w:t>6</w:t>
      </w:r>
      <w:r w:rsidR="009B57DC">
        <w:rPr>
          <w:szCs w:val="24"/>
        </w:rPr>
        <w:t xml:space="preserve">.2. </w:t>
      </w:r>
      <w:r w:rsidR="007F1C3F">
        <w:rPr>
          <w:szCs w:val="24"/>
        </w:rPr>
        <w:t>Tiekėjas</w:t>
      </w:r>
      <w:r w:rsidR="009B57DC" w:rsidRPr="005A7EFC">
        <w:rPr>
          <w:szCs w:val="24"/>
        </w:rPr>
        <w:t xml:space="preserve"> įsipareigoja:</w:t>
      </w:r>
    </w:p>
    <w:p w14:paraId="385F59AB" w14:textId="77777777" w:rsidR="009B57DC" w:rsidRPr="005A7EFC" w:rsidRDefault="00F63421" w:rsidP="004B29E7">
      <w:pPr>
        <w:spacing w:after="0" w:line="240" w:lineRule="auto"/>
        <w:ind w:firstLine="851"/>
        <w:jc w:val="both"/>
        <w:rPr>
          <w:szCs w:val="24"/>
        </w:rPr>
      </w:pPr>
      <w:r>
        <w:rPr>
          <w:szCs w:val="24"/>
        </w:rPr>
        <w:t>6</w:t>
      </w:r>
      <w:r w:rsidR="009B57DC">
        <w:rPr>
          <w:szCs w:val="24"/>
        </w:rPr>
        <w:t xml:space="preserve">.2.1. atlikti </w:t>
      </w:r>
      <w:r w:rsidR="007F1C3F">
        <w:rPr>
          <w:szCs w:val="24"/>
        </w:rPr>
        <w:t>paslaugas pagal u</w:t>
      </w:r>
      <w:r w:rsidR="009B57DC" w:rsidRPr="005A7EFC">
        <w:rPr>
          <w:szCs w:val="24"/>
        </w:rPr>
        <w:t xml:space="preserve">žsakovo pateiktus užsakymus, vadovaudamasis </w:t>
      </w:r>
      <w:r w:rsidR="009B57DC">
        <w:rPr>
          <w:szCs w:val="24"/>
        </w:rPr>
        <w:t xml:space="preserve">sutarties 1 priedo </w:t>
      </w:r>
      <w:r w:rsidR="009B57DC" w:rsidRPr="005A7EFC">
        <w:rPr>
          <w:szCs w:val="24"/>
        </w:rPr>
        <w:t xml:space="preserve">bei kitų galiojančių Lietuvos Respublikos teisės aktų reikalavimais; </w:t>
      </w:r>
    </w:p>
    <w:p w14:paraId="3CFFD33B" w14:textId="77777777" w:rsidR="009B57DC" w:rsidRPr="005A7EFC" w:rsidRDefault="00DE3461" w:rsidP="004B29E7">
      <w:pPr>
        <w:spacing w:after="0" w:line="240" w:lineRule="auto"/>
        <w:ind w:firstLine="851"/>
        <w:jc w:val="both"/>
        <w:rPr>
          <w:szCs w:val="24"/>
        </w:rPr>
      </w:pPr>
      <w:r>
        <w:rPr>
          <w:szCs w:val="24"/>
        </w:rPr>
        <w:t>6</w:t>
      </w:r>
      <w:r w:rsidR="009B57DC">
        <w:rPr>
          <w:szCs w:val="24"/>
        </w:rPr>
        <w:t>.2.2</w:t>
      </w:r>
      <w:r w:rsidR="009B57DC" w:rsidRPr="005A7EFC">
        <w:rPr>
          <w:szCs w:val="24"/>
        </w:rPr>
        <w:t xml:space="preserve">. </w:t>
      </w:r>
      <w:r w:rsidR="007F1C3F">
        <w:rPr>
          <w:szCs w:val="24"/>
        </w:rPr>
        <w:t>paslaugas</w:t>
      </w:r>
      <w:r w:rsidR="009B57DC" w:rsidRPr="005A7EFC">
        <w:rPr>
          <w:szCs w:val="24"/>
        </w:rPr>
        <w:t xml:space="preserve"> atlikti laiku ir kokybiškai, vadovauj</w:t>
      </w:r>
      <w:r w:rsidR="009B57DC">
        <w:rPr>
          <w:szCs w:val="24"/>
        </w:rPr>
        <w:t>antis reikalavimais, pateiktais s</w:t>
      </w:r>
      <w:r w:rsidR="009B57DC" w:rsidRPr="005A7EFC">
        <w:rPr>
          <w:szCs w:val="24"/>
        </w:rPr>
        <w:t xml:space="preserve">utarties </w:t>
      </w:r>
      <w:r w:rsidR="009B57DC">
        <w:rPr>
          <w:szCs w:val="24"/>
        </w:rPr>
        <w:t>prieduose;</w:t>
      </w:r>
    </w:p>
    <w:p w14:paraId="3D575DAB" w14:textId="77777777" w:rsidR="009B57DC" w:rsidRPr="005A7EFC" w:rsidRDefault="00DE3461" w:rsidP="004B29E7">
      <w:pPr>
        <w:spacing w:after="0" w:line="240" w:lineRule="auto"/>
        <w:ind w:firstLine="851"/>
        <w:jc w:val="both"/>
        <w:rPr>
          <w:szCs w:val="24"/>
        </w:rPr>
      </w:pPr>
      <w:r>
        <w:rPr>
          <w:szCs w:val="24"/>
        </w:rPr>
        <w:t>6</w:t>
      </w:r>
      <w:r w:rsidR="009B57DC">
        <w:rPr>
          <w:szCs w:val="24"/>
        </w:rPr>
        <w:t>.2.3</w:t>
      </w:r>
      <w:r w:rsidR="009B57DC" w:rsidRPr="005A7EFC">
        <w:rPr>
          <w:szCs w:val="24"/>
        </w:rPr>
        <w:t xml:space="preserve">. naudoti kokybiškas, sertifikuotas medžiagas ir gaminius; </w:t>
      </w:r>
    </w:p>
    <w:p w14:paraId="5BB13DCA" w14:textId="77777777" w:rsidR="009B57DC" w:rsidRPr="005A7EFC" w:rsidRDefault="00DE3461" w:rsidP="004B29E7">
      <w:pPr>
        <w:spacing w:after="0" w:line="240" w:lineRule="auto"/>
        <w:ind w:firstLine="851"/>
        <w:jc w:val="both"/>
        <w:rPr>
          <w:szCs w:val="24"/>
        </w:rPr>
      </w:pPr>
      <w:r>
        <w:rPr>
          <w:szCs w:val="24"/>
        </w:rPr>
        <w:lastRenderedPageBreak/>
        <w:t>6</w:t>
      </w:r>
      <w:r w:rsidR="009B57DC">
        <w:rPr>
          <w:szCs w:val="24"/>
        </w:rPr>
        <w:t>.2.4</w:t>
      </w:r>
      <w:r w:rsidR="009B57DC" w:rsidRPr="005A7EFC">
        <w:rPr>
          <w:szCs w:val="24"/>
        </w:rPr>
        <w:t xml:space="preserve">. </w:t>
      </w:r>
      <w:r w:rsidR="009B57DC">
        <w:t>laiku ir tinkamai informuoti užsakovą apie atlikt</w:t>
      </w:r>
      <w:r w:rsidR="007F1C3F">
        <w:t>as</w:t>
      </w:r>
      <w:r w:rsidR="009B57DC">
        <w:t xml:space="preserve"> </w:t>
      </w:r>
      <w:r w:rsidR="007F1C3F">
        <w:t>paslaugas</w:t>
      </w:r>
      <w:r w:rsidR="009B57DC">
        <w:t xml:space="preserve"> bei jų atlikimo datą. </w:t>
      </w:r>
    </w:p>
    <w:p w14:paraId="399C51F7" w14:textId="77777777" w:rsidR="00AF5D92" w:rsidRDefault="00DE3461" w:rsidP="004B29E7">
      <w:pPr>
        <w:spacing w:after="0" w:line="240" w:lineRule="auto"/>
        <w:ind w:firstLine="851"/>
        <w:jc w:val="both"/>
        <w:rPr>
          <w:szCs w:val="24"/>
        </w:rPr>
      </w:pPr>
      <w:r>
        <w:rPr>
          <w:szCs w:val="24"/>
        </w:rPr>
        <w:t>6</w:t>
      </w:r>
      <w:r w:rsidR="009B57DC">
        <w:rPr>
          <w:szCs w:val="24"/>
        </w:rPr>
        <w:t>.2.5</w:t>
      </w:r>
      <w:r w:rsidR="009B57DC" w:rsidRPr="005A7EFC">
        <w:rPr>
          <w:szCs w:val="24"/>
        </w:rPr>
        <w:t xml:space="preserve">. </w:t>
      </w:r>
      <w:r w:rsidR="009B57DC">
        <w:rPr>
          <w:szCs w:val="24"/>
        </w:rPr>
        <w:t>u</w:t>
      </w:r>
      <w:r w:rsidR="009B57DC" w:rsidRPr="005A7EFC">
        <w:rPr>
          <w:szCs w:val="24"/>
        </w:rPr>
        <w:t xml:space="preserve">žsakovui ir/ar techniniam prižiūrėtojui atsisakius priimti </w:t>
      </w:r>
      <w:r w:rsidR="009B57DC">
        <w:rPr>
          <w:szCs w:val="24"/>
        </w:rPr>
        <w:t>nekokybiškai atlikt</w:t>
      </w:r>
      <w:r w:rsidR="007F1C3F">
        <w:rPr>
          <w:szCs w:val="24"/>
        </w:rPr>
        <w:t>a</w:t>
      </w:r>
      <w:r w:rsidR="009B57DC">
        <w:rPr>
          <w:szCs w:val="24"/>
        </w:rPr>
        <w:t xml:space="preserve">s </w:t>
      </w:r>
      <w:r w:rsidR="007F1C3F">
        <w:rPr>
          <w:szCs w:val="24"/>
        </w:rPr>
        <w:t>paslaugas</w:t>
      </w:r>
      <w:r w:rsidR="009B57DC">
        <w:rPr>
          <w:szCs w:val="24"/>
        </w:rPr>
        <w:t>,</w:t>
      </w:r>
      <w:r w:rsidR="009B57DC" w:rsidRPr="005A7EFC">
        <w:rPr>
          <w:szCs w:val="24"/>
        </w:rPr>
        <w:t xml:space="preserve"> </w:t>
      </w:r>
      <w:r w:rsidR="009B57DC">
        <w:rPr>
          <w:szCs w:val="24"/>
        </w:rPr>
        <w:t xml:space="preserve">nedelsiant </w:t>
      </w:r>
      <w:r w:rsidR="007F1C3F">
        <w:rPr>
          <w:szCs w:val="24"/>
        </w:rPr>
        <w:t>paslaugas</w:t>
      </w:r>
      <w:r w:rsidR="00325AE1">
        <w:rPr>
          <w:szCs w:val="24"/>
        </w:rPr>
        <w:t xml:space="preserve"> atlikti pakartotinai.</w:t>
      </w:r>
    </w:p>
    <w:p w14:paraId="3D013391" w14:textId="77777777" w:rsidR="004C1B75" w:rsidRDefault="00DE3461" w:rsidP="004B29E7">
      <w:pPr>
        <w:spacing w:after="0" w:line="240" w:lineRule="auto"/>
        <w:ind w:firstLine="851"/>
        <w:jc w:val="both"/>
        <w:rPr>
          <w:szCs w:val="24"/>
        </w:rPr>
      </w:pPr>
      <w:r>
        <w:rPr>
          <w:szCs w:val="24"/>
        </w:rPr>
        <w:t>6</w:t>
      </w:r>
      <w:r w:rsidR="004C1B75" w:rsidRPr="00513D5D">
        <w:rPr>
          <w:szCs w:val="24"/>
        </w:rPr>
        <w:t xml:space="preserve">.2.6. </w:t>
      </w:r>
      <w:r>
        <w:rPr>
          <w:szCs w:val="24"/>
        </w:rPr>
        <w:t xml:space="preserve">sutarties </w:t>
      </w:r>
      <w:r w:rsidR="004C1B75" w:rsidRPr="00513D5D">
        <w:rPr>
          <w:szCs w:val="24"/>
        </w:rPr>
        <w:t xml:space="preserve">vykdymo metu ne rečiau kaip kas 2 darbo dienas </w:t>
      </w:r>
      <w:r>
        <w:rPr>
          <w:szCs w:val="24"/>
        </w:rPr>
        <w:t>8</w:t>
      </w:r>
      <w:r w:rsidR="004C1B75" w:rsidRPr="00513D5D">
        <w:rPr>
          <w:szCs w:val="24"/>
        </w:rPr>
        <w:t xml:space="preserve">.1 punkte nurodytiems asmenims el. paštu teikti ataskaitas apie bendrą faktinę atliktų </w:t>
      </w:r>
      <w:r>
        <w:rPr>
          <w:szCs w:val="24"/>
        </w:rPr>
        <w:t>paslaugų</w:t>
      </w:r>
      <w:r w:rsidR="004C1B75" w:rsidRPr="00513D5D">
        <w:rPr>
          <w:szCs w:val="24"/>
        </w:rPr>
        <w:t xml:space="preserve"> vertę (sutarties įvykdymą).</w:t>
      </w:r>
    </w:p>
    <w:p w14:paraId="0A4C13C6" w14:textId="77777777" w:rsidR="004B29E7" w:rsidRDefault="004B29E7" w:rsidP="009B57DC">
      <w:pPr>
        <w:spacing w:after="0" w:line="240" w:lineRule="auto"/>
        <w:jc w:val="center"/>
        <w:rPr>
          <w:b/>
          <w:szCs w:val="24"/>
        </w:rPr>
      </w:pPr>
    </w:p>
    <w:p w14:paraId="6E62E712" w14:textId="1AE97C23" w:rsidR="009B57DC" w:rsidRDefault="00DE3461" w:rsidP="009B57DC">
      <w:pPr>
        <w:spacing w:after="0" w:line="240" w:lineRule="auto"/>
        <w:jc w:val="center"/>
        <w:rPr>
          <w:b/>
          <w:szCs w:val="24"/>
        </w:rPr>
      </w:pPr>
      <w:r>
        <w:rPr>
          <w:b/>
          <w:szCs w:val="24"/>
        </w:rPr>
        <w:t>7</w:t>
      </w:r>
      <w:r w:rsidR="009B57DC" w:rsidRPr="009A1D79">
        <w:rPr>
          <w:b/>
          <w:szCs w:val="24"/>
        </w:rPr>
        <w:t>. ŠALIŲ ATSAKOMYBĖS IR TEISĖS</w:t>
      </w:r>
    </w:p>
    <w:p w14:paraId="6347925A" w14:textId="77777777" w:rsidR="009B57DC" w:rsidRPr="004B29E7" w:rsidRDefault="009B57DC" w:rsidP="009B57DC">
      <w:pPr>
        <w:spacing w:after="0" w:line="240" w:lineRule="auto"/>
        <w:jc w:val="center"/>
        <w:rPr>
          <w:b/>
          <w:szCs w:val="24"/>
        </w:rPr>
      </w:pPr>
    </w:p>
    <w:p w14:paraId="4BC6676D" w14:textId="77777777" w:rsidR="009B57DC" w:rsidRPr="00EE6935" w:rsidRDefault="00DE3461" w:rsidP="004B29E7">
      <w:pPr>
        <w:spacing w:after="0" w:line="240" w:lineRule="auto"/>
        <w:ind w:firstLine="851"/>
        <w:jc w:val="both"/>
        <w:rPr>
          <w:szCs w:val="24"/>
        </w:rPr>
      </w:pPr>
      <w:r>
        <w:rPr>
          <w:szCs w:val="24"/>
        </w:rPr>
        <w:t>7</w:t>
      </w:r>
      <w:r w:rsidR="009B57DC" w:rsidRPr="00EE6935">
        <w:rPr>
          <w:szCs w:val="24"/>
        </w:rPr>
        <w:t xml:space="preserve">.1.  Užsakovas: </w:t>
      </w:r>
    </w:p>
    <w:p w14:paraId="157AAD8C" w14:textId="77777777" w:rsidR="009B57DC" w:rsidRPr="00EE6935" w:rsidRDefault="00DE3461" w:rsidP="004B29E7">
      <w:pPr>
        <w:spacing w:after="0" w:line="240" w:lineRule="auto"/>
        <w:ind w:firstLine="851"/>
        <w:jc w:val="both"/>
        <w:rPr>
          <w:szCs w:val="24"/>
        </w:rPr>
      </w:pPr>
      <w:r>
        <w:rPr>
          <w:szCs w:val="24"/>
        </w:rPr>
        <w:t>7</w:t>
      </w:r>
      <w:r w:rsidR="009B57DC" w:rsidRPr="00EE6935">
        <w:rPr>
          <w:szCs w:val="24"/>
        </w:rPr>
        <w:t xml:space="preserve">.1.1. turi </w:t>
      </w:r>
      <w:r w:rsidR="009B57DC">
        <w:rPr>
          <w:szCs w:val="24"/>
        </w:rPr>
        <w:t xml:space="preserve">teisę bet kuriuo metu tikrinti </w:t>
      </w:r>
      <w:r w:rsidR="007F0460">
        <w:rPr>
          <w:szCs w:val="24"/>
        </w:rPr>
        <w:t>paslaugų</w:t>
      </w:r>
      <w:r w:rsidR="009B57DC" w:rsidRPr="00EE6935">
        <w:rPr>
          <w:szCs w:val="24"/>
        </w:rPr>
        <w:t xml:space="preserve"> atlikimo eigą ir kokybę, įrenginių kokybę;</w:t>
      </w:r>
    </w:p>
    <w:p w14:paraId="1E608B62" w14:textId="77777777" w:rsidR="009B57DC" w:rsidRPr="00EE6935" w:rsidRDefault="00ED62AC" w:rsidP="004B29E7">
      <w:pPr>
        <w:spacing w:after="0" w:line="240" w:lineRule="auto"/>
        <w:ind w:firstLine="851"/>
        <w:jc w:val="both"/>
        <w:rPr>
          <w:szCs w:val="24"/>
        </w:rPr>
      </w:pPr>
      <w:r>
        <w:rPr>
          <w:szCs w:val="24"/>
        </w:rPr>
        <w:t>7</w:t>
      </w:r>
      <w:r w:rsidR="009B57DC" w:rsidRPr="00EE6935">
        <w:rPr>
          <w:szCs w:val="24"/>
        </w:rPr>
        <w:t xml:space="preserve">.1.2. turi teisę sustabdyti </w:t>
      </w:r>
      <w:r w:rsidR="007F0460">
        <w:rPr>
          <w:szCs w:val="24"/>
        </w:rPr>
        <w:t>paslaugų</w:t>
      </w:r>
      <w:r w:rsidR="009B57DC" w:rsidRPr="00EE6935">
        <w:rPr>
          <w:szCs w:val="24"/>
        </w:rPr>
        <w:t xml:space="preserve"> atlikimą, jeigu </w:t>
      </w:r>
      <w:r w:rsidR="007F0460">
        <w:rPr>
          <w:szCs w:val="24"/>
        </w:rPr>
        <w:t>tiekėjas</w:t>
      </w:r>
      <w:r w:rsidR="009B57DC" w:rsidRPr="00EE6935">
        <w:rPr>
          <w:szCs w:val="24"/>
        </w:rPr>
        <w:t xml:space="preserve"> nukrypsta nuo galiojančiuose Lietuvos Respublikos įstatymuose ir kituose teisės aktuose nustatytų normų, tinkamo šia </w:t>
      </w:r>
      <w:r w:rsidR="009B57DC">
        <w:rPr>
          <w:szCs w:val="24"/>
        </w:rPr>
        <w:t>s</w:t>
      </w:r>
      <w:r w:rsidR="009B57DC" w:rsidRPr="00EE6935">
        <w:rPr>
          <w:szCs w:val="24"/>
        </w:rPr>
        <w:t>utartimi prisiimtų įsipareigojimų vykdymo;</w:t>
      </w:r>
    </w:p>
    <w:p w14:paraId="78CFF8ED" w14:textId="77777777" w:rsidR="009B57DC" w:rsidRPr="00EE6935" w:rsidRDefault="007C4EDB" w:rsidP="004B29E7">
      <w:pPr>
        <w:spacing w:after="0" w:line="240" w:lineRule="auto"/>
        <w:ind w:firstLine="851"/>
        <w:jc w:val="both"/>
        <w:rPr>
          <w:szCs w:val="24"/>
        </w:rPr>
      </w:pPr>
      <w:r>
        <w:rPr>
          <w:szCs w:val="24"/>
        </w:rPr>
        <w:t>7</w:t>
      </w:r>
      <w:r w:rsidR="009B57DC">
        <w:rPr>
          <w:szCs w:val="24"/>
        </w:rPr>
        <w:t>.</w:t>
      </w:r>
      <w:r w:rsidR="009B57DC" w:rsidRPr="00EE6935">
        <w:rPr>
          <w:szCs w:val="24"/>
        </w:rPr>
        <w:t xml:space="preserve">1.3. turi teisę </w:t>
      </w:r>
      <w:r w:rsidR="007F0460">
        <w:rPr>
          <w:szCs w:val="24"/>
        </w:rPr>
        <w:t>nemokėti už nekokybiškai suteiktas</w:t>
      </w:r>
      <w:r w:rsidR="009B57DC" w:rsidRPr="00EE6935">
        <w:rPr>
          <w:szCs w:val="24"/>
        </w:rPr>
        <w:t xml:space="preserve"> </w:t>
      </w:r>
      <w:r w:rsidR="007F0460">
        <w:rPr>
          <w:szCs w:val="24"/>
        </w:rPr>
        <w:t>paslaugas</w:t>
      </w:r>
      <w:r w:rsidR="009B57DC" w:rsidRPr="00EE6935">
        <w:rPr>
          <w:szCs w:val="24"/>
        </w:rPr>
        <w:t xml:space="preserve">, kol </w:t>
      </w:r>
      <w:r w:rsidR="007F0460">
        <w:rPr>
          <w:szCs w:val="24"/>
        </w:rPr>
        <w:t>tiekėjas</w:t>
      </w:r>
      <w:r w:rsidR="009B57DC" w:rsidRPr="00EE6935">
        <w:rPr>
          <w:szCs w:val="24"/>
        </w:rPr>
        <w:t xml:space="preserve"> nepašalina nustatytų </w:t>
      </w:r>
      <w:r w:rsidR="007F0460">
        <w:rPr>
          <w:szCs w:val="24"/>
        </w:rPr>
        <w:t>paslaugų</w:t>
      </w:r>
      <w:r w:rsidR="009B57DC" w:rsidRPr="00EE6935">
        <w:rPr>
          <w:szCs w:val="24"/>
        </w:rPr>
        <w:t xml:space="preserve"> trūkumų;</w:t>
      </w:r>
    </w:p>
    <w:p w14:paraId="5D8DA37E" w14:textId="77777777" w:rsidR="009B57DC" w:rsidRPr="00EE6935" w:rsidRDefault="007C4EDB" w:rsidP="004B29E7">
      <w:pPr>
        <w:spacing w:after="0" w:line="240" w:lineRule="auto"/>
        <w:ind w:firstLine="851"/>
        <w:jc w:val="both"/>
        <w:rPr>
          <w:szCs w:val="24"/>
        </w:rPr>
      </w:pPr>
      <w:r>
        <w:rPr>
          <w:szCs w:val="24"/>
        </w:rPr>
        <w:t>7</w:t>
      </w:r>
      <w:r w:rsidR="009B57DC">
        <w:rPr>
          <w:szCs w:val="24"/>
        </w:rPr>
        <w:t>.1.4</w:t>
      </w:r>
      <w:r w:rsidR="009B57DC" w:rsidRPr="00EE6935">
        <w:rPr>
          <w:szCs w:val="24"/>
        </w:rPr>
        <w:t xml:space="preserve">. gali nutraukti </w:t>
      </w:r>
      <w:r w:rsidR="009B57DC">
        <w:rPr>
          <w:szCs w:val="24"/>
        </w:rPr>
        <w:t>s</w:t>
      </w:r>
      <w:r w:rsidR="009B57DC" w:rsidRPr="00EE6935">
        <w:rPr>
          <w:szCs w:val="24"/>
        </w:rPr>
        <w:t xml:space="preserve">utartį ir reikalauti atlyginti nuostolius, jeigu </w:t>
      </w:r>
      <w:r w:rsidR="007F0460">
        <w:rPr>
          <w:szCs w:val="24"/>
        </w:rPr>
        <w:t>tiekėjas</w:t>
      </w:r>
      <w:r w:rsidR="009B57DC" w:rsidRPr="00EE6935">
        <w:rPr>
          <w:szCs w:val="24"/>
        </w:rPr>
        <w:t xml:space="preserve"> nesilaikė </w:t>
      </w:r>
      <w:r w:rsidR="009B57DC">
        <w:rPr>
          <w:szCs w:val="24"/>
        </w:rPr>
        <w:t>s</w:t>
      </w:r>
      <w:r w:rsidR="009B57DC" w:rsidRPr="00EE6935">
        <w:rPr>
          <w:szCs w:val="24"/>
        </w:rPr>
        <w:t xml:space="preserve">utartyje numatytų įsipareigojimų ir nepašalino atliktų </w:t>
      </w:r>
      <w:r w:rsidR="007F0460">
        <w:rPr>
          <w:szCs w:val="24"/>
        </w:rPr>
        <w:t>paslaugų</w:t>
      </w:r>
      <w:r w:rsidR="009B57DC" w:rsidRPr="00EE6935">
        <w:rPr>
          <w:szCs w:val="24"/>
        </w:rPr>
        <w:t xml:space="preserve"> trūkumų; </w:t>
      </w:r>
    </w:p>
    <w:p w14:paraId="1DC5FB4E" w14:textId="77777777" w:rsidR="009B57DC" w:rsidRPr="00EE6935" w:rsidRDefault="00F44268" w:rsidP="004B29E7">
      <w:pPr>
        <w:spacing w:after="0" w:line="240" w:lineRule="auto"/>
        <w:ind w:firstLine="851"/>
        <w:jc w:val="both"/>
        <w:rPr>
          <w:szCs w:val="24"/>
        </w:rPr>
      </w:pPr>
      <w:r>
        <w:rPr>
          <w:szCs w:val="24"/>
        </w:rPr>
        <w:t>7</w:t>
      </w:r>
      <w:r w:rsidR="009B57DC">
        <w:rPr>
          <w:szCs w:val="24"/>
        </w:rPr>
        <w:t>.1.5</w:t>
      </w:r>
      <w:r w:rsidR="009B57DC" w:rsidRPr="00EE6935">
        <w:rPr>
          <w:szCs w:val="24"/>
        </w:rPr>
        <w:t xml:space="preserve">. nutraukęs </w:t>
      </w:r>
      <w:r w:rsidR="009B57DC">
        <w:rPr>
          <w:szCs w:val="24"/>
        </w:rPr>
        <w:t>s</w:t>
      </w:r>
      <w:r w:rsidR="009B57DC" w:rsidRPr="00EE6935">
        <w:rPr>
          <w:szCs w:val="24"/>
        </w:rPr>
        <w:t xml:space="preserve">utartį ne dėl </w:t>
      </w:r>
      <w:r w:rsidR="007F0460">
        <w:rPr>
          <w:szCs w:val="24"/>
        </w:rPr>
        <w:t>tiekėjo</w:t>
      </w:r>
      <w:r w:rsidR="009B57DC" w:rsidRPr="00EE6935">
        <w:rPr>
          <w:szCs w:val="24"/>
        </w:rPr>
        <w:t xml:space="preserve"> kaltės, atlygina </w:t>
      </w:r>
      <w:r w:rsidR="007F0460">
        <w:rPr>
          <w:szCs w:val="24"/>
        </w:rPr>
        <w:t>tiekėjui</w:t>
      </w:r>
      <w:r w:rsidR="009B57DC" w:rsidRPr="00EE6935">
        <w:rPr>
          <w:szCs w:val="24"/>
        </w:rPr>
        <w:t xml:space="preserve"> jo turėtus pagrįstus nuostolius, susijusius su </w:t>
      </w:r>
      <w:r w:rsidR="009B57DC">
        <w:rPr>
          <w:szCs w:val="24"/>
        </w:rPr>
        <w:t>s</w:t>
      </w:r>
      <w:r w:rsidR="009B57DC" w:rsidRPr="00EE6935">
        <w:rPr>
          <w:szCs w:val="24"/>
        </w:rPr>
        <w:t>utarties nutraukimu.</w:t>
      </w:r>
    </w:p>
    <w:p w14:paraId="4F46B3B4" w14:textId="77777777" w:rsidR="009B57DC" w:rsidRDefault="00F44268" w:rsidP="004B29E7">
      <w:pPr>
        <w:spacing w:after="0" w:line="240" w:lineRule="auto"/>
        <w:ind w:firstLine="851"/>
        <w:jc w:val="both"/>
        <w:rPr>
          <w:szCs w:val="24"/>
        </w:rPr>
      </w:pPr>
      <w:r>
        <w:rPr>
          <w:szCs w:val="24"/>
        </w:rPr>
        <w:t>7</w:t>
      </w:r>
      <w:r w:rsidR="009B57DC">
        <w:rPr>
          <w:szCs w:val="24"/>
        </w:rPr>
        <w:t>.1.6</w:t>
      </w:r>
      <w:r w:rsidR="009B57DC" w:rsidRPr="00EE6935">
        <w:rPr>
          <w:szCs w:val="24"/>
        </w:rPr>
        <w:t>. la</w:t>
      </w:r>
      <w:r w:rsidR="009B57DC">
        <w:rPr>
          <w:szCs w:val="24"/>
        </w:rPr>
        <w:t>iku nesumokėjęs už priimt</w:t>
      </w:r>
      <w:r w:rsidR="007F0460">
        <w:rPr>
          <w:szCs w:val="24"/>
        </w:rPr>
        <w:t>as</w:t>
      </w:r>
      <w:r w:rsidR="009B57DC" w:rsidRPr="00EE6935">
        <w:rPr>
          <w:szCs w:val="24"/>
        </w:rPr>
        <w:t xml:space="preserve"> </w:t>
      </w:r>
      <w:r w:rsidR="007F0460">
        <w:rPr>
          <w:szCs w:val="24"/>
        </w:rPr>
        <w:t>paslaugas</w:t>
      </w:r>
      <w:r w:rsidR="009B57DC" w:rsidRPr="00EE6935">
        <w:rPr>
          <w:szCs w:val="24"/>
        </w:rPr>
        <w:t xml:space="preserve"> </w:t>
      </w:r>
      <w:r w:rsidR="009B57DC">
        <w:rPr>
          <w:szCs w:val="24"/>
        </w:rPr>
        <w:t>s</w:t>
      </w:r>
      <w:r w:rsidR="009B57DC" w:rsidRPr="00EE6935">
        <w:rPr>
          <w:szCs w:val="24"/>
        </w:rPr>
        <w:t>utart</w:t>
      </w:r>
      <w:r w:rsidR="009B57DC">
        <w:rPr>
          <w:szCs w:val="24"/>
        </w:rPr>
        <w:t xml:space="preserve">yje </w:t>
      </w:r>
      <w:r w:rsidR="009B57DC" w:rsidRPr="00EE6935">
        <w:rPr>
          <w:szCs w:val="24"/>
        </w:rPr>
        <w:t>nurodyt</w:t>
      </w:r>
      <w:r w:rsidR="009B57DC">
        <w:rPr>
          <w:szCs w:val="24"/>
        </w:rPr>
        <w:t>ais terminais</w:t>
      </w:r>
      <w:r w:rsidR="009B57DC" w:rsidRPr="00EE6935">
        <w:rPr>
          <w:szCs w:val="24"/>
        </w:rPr>
        <w:t xml:space="preserve">, </w:t>
      </w:r>
      <w:r w:rsidR="007F0460">
        <w:rPr>
          <w:szCs w:val="24"/>
        </w:rPr>
        <w:t>tiekėjui</w:t>
      </w:r>
      <w:r w:rsidR="009B57DC" w:rsidRPr="00EE6935">
        <w:rPr>
          <w:szCs w:val="24"/>
        </w:rPr>
        <w:t xml:space="preserve">  pareikalavus, moka  po 0,0</w:t>
      </w:r>
      <w:r w:rsidR="007F0460">
        <w:rPr>
          <w:szCs w:val="24"/>
        </w:rPr>
        <w:t>3</w:t>
      </w:r>
      <w:r w:rsidR="009B57DC" w:rsidRPr="00EE6935">
        <w:rPr>
          <w:szCs w:val="24"/>
        </w:rPr>
        <w:t xml:space="preserve"> % dydžio  delspinigius  už kiekvieną uždels</w:t>
      </w:r>
      <w:r w:rsidR="00D572D0">
        <w:rPr>
          <w:szCs w:val="24"/>
        </w:rPr>
        <w:t>tą dieną nuo nesumokėtos sumos;</w:t>
      </w:r>
    </w:p>
    <w:p w14:paraId="6668EE75" w14:textId="77777777" w:rsidR="00D572D0" w:rsidRPr="00B17CDC" w:rsidRDefault="00931A2F" w:rsidP="004B29E7">
      <w:pPr>
        <w:pStyle w:val="Point1"/>
        <w:spacing w:before="0" w:after="0"/>
        <w:ind w:left="0" w:firstLine="851"/>
        <w:rPr>
          <w:lang w:val="lt-LT"/>
        </w:rPr>
      </w:pPr>
      <w:r w:rsidRPr="00B17CDC">
        <w:rPr>
          <w:szCs w:val="24"/>
          <w:lang w:val="lt-LT"/>
        </w:rPr>
        <w:t>7</w:t>
      </w:r>
      <w:r w:rsidR="00D572D0" w:rsidRPr="00B17CDC">
        <w:rPr>
          <w:szCs w:val="24"/>
          <w:lang w:val="lt-LT"/>
        </w:rPr>
        <w:t xml:space="preserve">.1.7. reikalauti, kad tiekėjas teikdamas paslaugas (valydamas ar barstydamas) pasitelktų </w:t>
      </w:r>
      <w:r w:rsidR="00B17CDC" w:rsidRPr="00B17CDC">
        <w:rPr>
          <w:lang w:val="lt-LT"/>
        </w:rPr>
        <w:t>techniškai tvarkingus mechanizmus, įrankius, įrenginius, technines priemones</w:t>
      </w:r>
      <w:r w:rsidR="00B17CDC">
        <w:rPr>
          <w:lang w:val="lt-LT"/>
        </w:rPr>
        <w:t>, reikalingus</w:t>
      </w:r>
      <w:r w:rsidR="00B17CDC" w:rsidRPr="00B17CDC">
        <w:rPr>
          <w:lang w:val="lt-LT"/>
        </w:rPr>
        <w:t xml:space="preserve"> tinkamam sutarties vykdymui</w:t>
      </w:r>
      <w:r w:rsidR="00D572D0" w:rsidRPr="00B17CDC">
        <w:rPr>
          <w:szCs w:val="24"/>
          <w:lang w:val="lt-LT"/>
        </w:rPr>
        <w:t>.</w:t>
      </w:r>
    </w:p>
    <w:p w14:paraId="6290F830" w14:textId="77777777" w:rsidR="009B57DC" w:rsidRPr="00EE6935" w:rsidRDefault="00B17CDC" w:rsidP="004B29E7">
      <w:pPr>
        <w:spacing w:after="0" w:line="240" w:lineRule="auto"/>
        <w:ind w:firstLine="851"/>
        <w:jc w:val="both"/>
        <w:rPr>
          <w:szCs w:val="24"/>
        </w:rPr>
      </w:pPr>
      <w:r>
        <w:rPr>
          <w:szCs w:val="24"/>
        </w:rPr>
        <w:t>7</w:t>
      </w:r>
      <w:r w:rsidR="009B57DC" w:rsidRPr="00EE6935">
        <w:rPr>
          <w:szCs w:val="24"/>
        </w:rPr>
        <w:t xml:space="preserve">.2.  </w:t>
      </w:r>
      <w:r w:rsidR="007F0460">
        <w:rPr>
          <w:szCs w:val="24"/>
        </w:rPr>
        <w:t>Tiekėjas</w:t>
      </w:r>
      <w:r w:rsidR="009B57DC" w:rsidRPr="00EE6935">
        <w:rPr>
          <w:szCs w:val="24"/>
        </w:rPr>
        <w:t>:</w:t>
      </w:r>
    </w:p>
    <w:p w14:paraId="6E8E22AD" w14:textId="77777777" w:rsidR="009B57DC" w:rsidRPr="00EE6935" w:rsidRDefault="00B17CDC" w:rsidP="004B29E7">
      <w:pPr>
        <w:spacing w:after="0" w:line="240" w:lineRule="auto"/>
        <w:ind w:firstLine="851"/>
        <w:jc w:val="both"/>
        <w:rPr>
          <w:szCs w:val="24"/>
        </w:rPr>
      </w:pPr>
      <w:r>
        <w:rPr>
          <w:szCs w:val="24"/>
        </w:rPr>
        <w:t>7</w:t>
      </w:r>
      <w:r w:rsidR="009B57DC" w:rsidRPr="00EE6935">
        <w:rPr>
          <w:szCs w:val="24"/>
        </w:rPr>
        <w:t>.2.1. atsako už sub</w:t>
      </w:r>
      <w:r w:rsidR="007F0460">
        <w:rPr>
          <w:szCs w:val="24"/>
        </w:rPr>
        <w:t>tiekėjų</w:t>
      </w:r>
      <w:r w:rsidR="009B57DC" w:rsidRPr="00EE6935">
        <w:rPr>
          <w:szCs w:val="24"/>
        </w:rPr>
        <w:t xml:space="preserve"> ir kitų trečiųjų asmenų, jeigu tokie yra, prievolių vykdymą ar netinkamą vykdymą;</w:t>
      </w:r>
    </w:p>
    <w:p w14:paraId="5DD52D7F" w14:textId="77777777" w:rsidR="009B57DC" w:rsidRDefault="000578A0" w:rsidP="004B29E7">
      <w:pPr>
        <w:spacing w:after="0" w:line="240" w:lineRule="auto"/>
        <w:ind w:firstLine="851"/>
        <w:jc w:val="both"/>
        <w:rPr>
          <w:szCs w:val="24"/>
        </w:rPr>
      </w:pPr>
      <w:r>
        <w:rPr>
          <w:szCs w:val="24"/>
        </w:rPr>
        <w:t>7</w:t>
      </w:r>
      <w:r w:rsidR="009B57DC">
        <w:rPr>
          <w:szCs w:val="24"/>
        </w:rPr>
        <w:t>.2.2</w:t>
      </w:r>
      <w:r w:rsidR="009B57DC" w:rsidRPr="00EE6935">
        <w:rPr>
          <w:szCs w:val="24"/>
        </w:rPr>
        <w:t>. privalo atlyginti žalą asmenims</w:t>
      </w:r>
      <w:r w:rsidR="009B57DC">
        <w:rPr>
          <w:szCs w:val="24"/>
        </w:rPr>
        <w:t>, kurie ją patyrė dėl netinkamo</w:t>
      </w:r>
      <w:r w:rsidR="009B57DC" w:rsidRPr="00EE6935">
        <w:rPr>
          <w:szCs w:val="24"/>
        </w:rPr>
        <w:t xml:space="preserve"> </w:t>
      </w:r>
      <w:r w:rsidR="007F0460">
        <w:rPr>
          <w:szCs w:val="24"/>
        </w:rPr>
        <w:t>tiekėjo</w:t>
      </w:r>
      <w:r w:rsidR="009B57DC" w:rsidRPr="00EE6935">
        <w:rPr>
          <w:szCs w:val="24"/>
        </w:rPr>
        <w:t xml:space="preserve"> </w:t>
      </w:r>
      <w:r w:rsidR="007D7C10">
        <w:rPr>
          <w:szCs w:val="24"/>
        </w:rPr>
        <w:t>veikimo ar neveikimo</w:t>
      </w:r>
      <w:r w:rsidR="00D572D0">
        <w:rPr>
          <w:szCs w:val="24"/>
        </w:rPr>
        <w:t>;</w:t>
      </w:r>
    </w:p>
    <w:p w14:paraId="563F5BA5" w14:textId="77777777" w:rsidR="00D572D0" w:rsidRDefault="000578A0" w:rsidP="004B29E7">
      <w:pPr>
        <w:spacing w:after="0" w:line="240" w:lineRule="auto"/>
        <w:ind w:firstLine="851"/>
        <w:jc w:val="both"/>
        <w:rPr>
          <w:szCs w:val="24"/>
        </w:rPr>
      </w:pPr>
      <w:r>
        <w:rPr>
          <w:szCs w:val="24"/>
        </w:rPr>
        <w:t>7</w:t>
      </w:r>
      <w:r w:rsidR="00D572D0">
        <w:rPr>
          <w:szCs w:val="24"/>
        </w:rPr>
        <w:t>.2.</w:t>
      </w:r>
      <w:r w:rsidR="007D7C10">
        <w:rPr>
          <w:szCs w:val="24"/>
        </w:rPr>
        <w:t>3</w:t>
      </w:r>
      <w:r w:rsidR="00D572D0">
        <w:rPr>
          <w:szCs w:val="24"/>
        </w:rPr>
        <w:t xml:space="preserve">. užsakovui pareikalavus, paslaugų teikimui vienu metu pasitelkti </w:t>
      </w:r>
      <w:r w:rsidR="000E1CAB" w:rsidRPr="00B17CDC">
        <w:t>techniškai tvarkingus mechanizmus, įrankius, įrenginius, technines priemones</w:t>
      </w:r>
      <w:r w:rsidR="000E1CAB">
        <w:t>, reikalingus</w:t>
      </w:r>
      <w:r w:rsidR="000E1CAB" w:rsidRPr="00B17CDC">
        <w:t xml:space="preserve"> tinkamam sutarties vykdymui</w:t>
      </w:r>
      <w:r w:rsidR="00D572D0">
        <w:rPr>
          <w:szCs w:val="24"/>
        </w:rPr>
        <w:t>.</w:t>
      </w:r>
    </w:p>
    <w:p w14:paraId="6E76C57D" w14:textId="42F57B69" w:rsidR="00F1131E" w:rsidRPr="00E94AE9" w:rsidRDefault="00F1131E" w:rsidP="004B29E7">
      <w:pPr>
        <w:spacing w:after="0" w:line="240" w:lineRule="auto"/>
        <w:ind w:firstLine="851"/>
        <w:jc w:val="both"/>
        <w:rPr>
          <w:szCs w:val="24"/>
        </w:rPr>
      </w:pPr>
      <w:r w:rsidRPr="00E94AE9">
        <w:rPr>
          <w:rFonts w:eastAsia="Times New Roman"/>
        </w:rPr>
        <w:t>7.</w:t>
      </w:r>
      <w:r w:rsidR="001426B2" w:rsidRPr="00E94AE9">
        <w:rPr>
          <w:rFonts w:eastAsia="Times New Roman"/>
        </w:rPr>
        <w:t>3</w:t>
      </w:r>
      <w:r w:rsidRPr="00E94AE9">
        <w:rPr>
          <w:rFonts w:eastAsia="Times New Roman"/>
        </w:rPr>
        <w:t xml:space="preserve">. Užsakovui užfiksavus nenuvalytus ar netinkamai nuvalytus kelius, gatves ar takus už kiekvieną nustatytą tokį pažeidimą numatoma 500,00 Eur bauda taikant už kiekvieną uždelstą dieną, kol tiekėjas pilnai neįvykdo techninėje specifikacijoje nurodytų reikalavimų. </w:t>
      </w:r>
      <w:r w:rsidR="00E7365C" w:rsidRPr="00E94AE9">
        <w:t>Pažeidimo (defektinis) aktas surašomas dalyvaujant tiekėjo atstovui. Jeigu tiekėjo atstovas neatvyksta sutartu laiku arba atsisako dalyvauti, surašomas vienašalis pažeidimo (defektinis) aktas jam nedalyvaujant.</w:t>
      </w:r>
    </w:p>
    <w:p w14:paraId="5D834AE3" w14:textId="186242C6" w:rsidR="00F1131E" w:rsidRPr="00E94AE9" w:rsidRDefault="00F1131E" w:rsidP="004B29E7">
      <w:pPr>
        <w:spacing w:after="0" w:line="240" w:lineRule="auto"/>
        <w:ind w:firstLine="851"/>
        <w:jc w:val="both"/>
        <w:rPr>
          <w:rFonts w:eastAsia="Times New Roman"/>
        </w:rPr>
      </w:pPr>
      <w:r w:rsidRPr="00E94AE9">
        <w:rPr>
          <w:rFonts w:eastAsia="Times New Roman"/>
        </w:rPr>
        <w:t>7.</w:t>
      </w:r>
      <w:r w:rsidR="001426B2" w:rsidRPr="00E94AE9">
        <w:rPr>
          <w:rFonts w:eastAsia="Times New Roman"/>
        </w:rPr>
        <w:t>4</w:t>
      </w:r>
      <w:r w:rsidRPr="00E94AE9">
        <w:rPr>
          <w:rFonts w:eastAsia="Times New Roman"/>
        </w:rPr>
        <w:t xml:space="preserve">. Nepabarsčius kelių, gatvių ar takų laiku, užfiksavus netinkamą barstomo mišinio kiekį ar nustačius, kad buvo barstoma, kai buvo neslidi kelio, gatvės ar tako danga už kiekvieną nustatytą tokį pažeidimą numatoma 1 000,00 Eur bauda. </w:t>
      </w:r>
      <w:r w:rsidR="001426B2" w:rsidRPr="00E94AE9">
        <w:t>Pažeidimo (defektinis) aktas surašomas dalyvaujant tiekėjo atstovui. Jeigu tiekėjo atstovas neatvyksta sutartu laiku arba atsisako dalyvauti, surašomas vienašalis pažeidimo (defektinis) aktas jam nedalyvaujant.</w:t>
      </w:r>
    </w:p>
    <w:p w14:paraId="10DCD7AF" w14:textId="4D0058A3" w:rsidR="009B57DC" w:rsidRPr="00E94AE9" w:rsidRDefault="002C1350" w:rsidP="004B29E7">
      <w:pPr>
        <w:spacing w:after="0" w:line="240" w:lineRule="auto"/>
        <w:ind w:firstLine="851"/>
        <w:jc w:val="both"/>
        <w:rPr>
          <w:szCs w:val="24"/>
        </w:rPr>
      </w:pPr>
      <w:r w:rsidRPr="00E94AE9">
        <w:rPr>
          <w:szCs w:val="24"/>
        </w:rPr>
        <w:t>7</w:t>
      </w:r>
      <w:r w:rsidR="000D012A" w:rsidRPr="00E94AE9">
        <w:rPr>
          <w:szCs w:val="24"/>
        </w:rPr>
        <w:t>.</w:t>
      </w:r>
      <w:r w:rsidR="001426B2" w:rsidRPr="00E94AE9">
        <w:rPr>
          <w:szCs w:val="24"/>
        </w:rPr>
        <w:t>5</w:t>
      </w:r>
      <w:r w:rsidR="009B57DC" w:rsidRPr="00E94AE9">
        <w:rPr>
          <w:szCs w:val="24"/>
        </w:rPr>
        <w:t>. Delspinigių ir baudų sumokėjimas neatleidžia šalių nuo pareigos vykdyti šioje sutartyje prisiimtus įsipareigojimus.</w:t>
      </w:r>
      <w:r w:rsidR="00D572D0" w:rsidRPr="00E94AE9">
        <w:rPr>
          <w:szCs w:val="24"/>
        </w:rPr>
        <w:t xml:space="preserve"> Delspinigiai ir baudos išskaičiuojamos iš mokėtinų sumų.</w:t>
      </w:r>
    </w:p>
    <w:p w14:paraId="034B19AA" w14:textId="7350576D" w:rsidR="009B57DC" w:rsidRDefault="002C1350" w:rsidP="004B29E7">
      <w:pPr>
        <w:spacing w:after="0" w:line="240" w:lineRule="auto"/>
        <w:ind w:firstLine="851"/>
        <w:jc w:val="both"/>
        <w:rPr>
          <w:szCs w:val="24"/>
        </w:rPr>
      </w:pPr>
      <w:r w:rsidRPr="00E94AE9">
        <w:rPr>
          <w:szCs w:val="24"/>
        </w:rPr>
        <w:t>7</w:t>
      </w:r>
      <w:r w:rsidR="00F1131E" w:rsidRPr="00E94AE9">
        <w:rPr>
          <w:szCs w:val="24"/>
        </w:rPr>
        <w:t>.</w:t>
      </w:r>
      <w:r w:rsidR="001426B2" w:rsidRPr="00E94AE9">
        <w:rPr>
          <w:szCs w:val="24"/>
        </w:rPr>
        <w:t>6</w:t>
      </w:r>
      <w:r w:rsidR="009B57DC" w:rsidRPr="00E94AE9">
        <w:rPr>
          <w:szCs w:val="24"/>
        </w:rPr>
        <w:t xml:space="preserve">. Užsakovas, priklausomai nuo </w:t>
      </w:r>
      <w:r w:rsidR="00DD68FC" w:rsidRPr="00E94AE9">
        <w:rPr>
          <w:szCs w:val="24"/>
        </w:rPr>
        <w:t>paslaugų</w:t>
      </w:r>
      <w:r w:rsidR="009B57DC" w:rsidRPr="00E94AE9">
        <w:rPr>
          <w:szCs w:val="24"/>
        </w:rPr>
        <w:t xml:space="preserve"> poreikio ir finansavimo, turi teisę vienašališkai keisti numatomų atlikti </w:t>
      </w:r>
      <w:r w:rsidR="00DD68FC" w:rsidRPr="00E94AE9">
        <w:rPr>
          <w:szCs w:val="24"/>
        </w:rPr>
        <w:t>paslaugų</w:t>
      </w:r>
      <w:r w:rsidR="009B57DC" w:rsidRPr="00E94AE9">
        <w:rPr>
          <w:szCs w:val="24"/>
        </w:rPr>
        <w:t xml:space="preserve"> kiekius bei visiškai atsisakyti kai kurių </w:t>
      </w:r>
      <w:r w:rsidR="00DD68FC" w:rsidRPr="00E94AE9">
        <w:rPr>
          <w:szCs w:val="24"/>
        </w:rPr>
        <w:t>paslaugų</w:t>
      </w:r>
      <w:r w:rsidR="009B57DC" w:rsidRPr="00E94AE9">
        <w:rPr>
          <w:szCs w:val="24"/>
        </w:rPr>
        <w:t xml:space="preserve">. </w:t>
      </w:r>
      <w:r w:rsidR="00DD68FC" w:rsidRPr="00E94AE9">
        <w:rPr>
          <w:szCs w:val="24"/>
        </w:rPr>
        <w:t>Tiekėjo</w:t>
      </w:r>
      <w:r w:rsidR="009B57DC" w:rsidRPr="00EE6935">
        <w:rPr>
          <w:szCs w:val="24"/>
        </w:rPr>
        <w:t xml:space="preserve"> pretenzijos </w:t>
      </w:r>
      <w:r w:rsidR="00D572D0">
        <w:rPr>
          <w:szCs w:val="24"/>
        </w:rPr>
        <w:t>šiuo atveju nagrinėjamos nebus.</w:t>
      </w:r>
    </w:p>
    <w:p w14:paraId="73242E00" w14:textId="77777777" w:rsidR="007F10ED" w:rsidRPr="00D572D0" w:rsidRDefault="007F10ED" w:rsidP="004B29E7">
      <w:pPr>
        <w:spacing w:after="0" w:line="240" w:lineRule="auto"/>
        <w:ind w:firstLine="851"/>
        <w:jc w:val="both"/>
        <w:rPr>
          <w:szCs w:val="24"/>
        </w:rPr>
      </w:pPr>
    </w:p>
    <w:p w14:paraId="45C376C3" w14:textId="77777777" w:rsidR="004B29E7" w:rsidRDefault="004B29E7" w:rsidP="009B57DC">
      <w:pPr>
        <w:pStyle w:val="Pagrindinistekstas"/>
        <w:spacing w:after="0" w:line="240" w:lineRule="auto"/>
        <w:jc w:val="center"/>
        <w:rPr>
          <w:b/>
          <w:sz w:val="24"/>
          <w:szCs w:val="24"/>
          <w:lang w:val="lt-LT"/>
        </w:rPr>
      </w:pPr>
    </w:p>
    <w:p w14:paraId="58C4DCF5" w14:textId="77777777" w:rsidR="004B29E7" w:rsidRDefault="004B29E7" w:rsidP="009B57DC">
      <w:pPr>
        <w:pStyle w:val="Pagrindinistekstas"/>
        <w:spacing w:after="0" w:line="240" w:lineRule="auto"/>
        <w:jc w:val="center"/>
        <w:rPr>
          <w:b/>
          <w:sz w:val="24"/>
          <w:szCs w:val="24"/>
          <w:lang w:val="lt-LT"/>
        </w:rPr>
      </w:pPr>
    </w:p>
    <w:p w14:paraId="4E05AC63" w14:textId="76AFFE8A" w:rsidR="009B57DC" w:rsidRDefault="00861EE5" w:rsidP="009B57DC">
      <w:pPr>
        <w:pStyle w:val="Pagrindinistekstas"/>
        <w:spacing w:after="0" w:line="240" w:lineRule="auto"/>
        <w:jc w:val="center"/>
        <w:rPr>
          <w:b/>
          <w:sz w:val="24"/>
          <w:szCs w:val="24"/>
          <w:lang w:val="lt-LT"/>
        </w:rPr>
      </w:pPr>
      <w:r>
        <w:rPr>
          <w:b/>
          <w:sz w:val="24"/>
          <w:szCs w:val="24"/>
          <w:lang w:val="lt-LT"/>
        </w:rPr>
        <w:lastRenderedPageBreak/>
        <w:t>8</w:t>
      </w:r>
      <w:r w:rsidR="009B57DC" w:rsidRPr="009B7866">
        <w:rPr>
          <w:b/>
          <w:sz w:val="24"/>
          <w:szCs w:val="24"/>
          <w:lang w:val="lt-LT"/>
        </w:rPr>
        <w:t>. SUSIRAŠINĖJIMAS</w:t>
      </w:r>
    </w:p>
    <w:p w14:paraId="4AB34295" w14:textId="77777777" w:rsidR="009B57DC" w:rsidRPr="004B29E7" w:rsidRDefault="009B57DC" w:rsidP="009B57DC">
      <w:pPr>
        <w:pStyle w:val="Pagrindinistekstas"/>
        <w:spacing w:after="0" w:line="240" w:lineRule="auto"/>
        <w:jc w:val="center"/>
        <w:rPr>
          <w:b/>
          <w:sz w:val="24"/>
          <w:szCs w:val="24"/>
          <w:lang w:val="lt-LT"/>
        </w:rPr>
      </w:pPr>
    </w:p>
    <w:p w14:paraId="5A0E2831" w14:textId="3CC40022" w:rsidR="00861EE5" w:rsidRDefault="00DE3461" w:rsidP="004B29E7">
      <w:pPr>
        <w:spacing w:after="0" w:line="240" w:lineRule="auto"/>
        <w:ind w:firstLine="851"/>
        <w:jc w:val="both"/>
        <w:rPr>
          <w:rFonts w:eastAsia="Times New Roman"/>
          <w:szCs w:val="24"/>
        </w:rPr>
      </w:pPr>
      <w:r>
        <w:rPr>
          <w:rFonts w:eastAsia="Times New Roman"/>
          <w:szCs w:val="24"/>
        </w:rPr>
        <w:t>8</w:t>
      </w:r>
      <w:r w:rsidR="009B57DC" w:rsidRPr="00373557">
        <w:rPr>
          <w:rFonts w:eastAsia="Times New Roman"/>
          <w:szCs w:val="24"/>
        </w:rPr>
        <w:t xml:space="preserve">.1. Sutarties </w:t>
      </w:r>
      <w:r w:rsidR="009B57DC">
        <w:rPr>
          <w:rFonts w:eastAsia="Times New Roman"/>
          <w:szCs w:val="24"/>
        </w:rPr>
        <w:t>š</w:t>
      </w:r>
      <w:r w:rsidR="009B57DC" w:rsidRPr="00373557">
        <w:rPr>
          <w:rFonts w:eastAsia="Times New Roman"/>
          <w:szCs w:val="24"/>
        </w:rPr>
        <w:t>alys susirašinėja l</w:t>
      </w:r>
      <w:r w:rsidR="009B57DC">
        <w:rPr>
          <w:rFonts w:eastAsia="Times New Roman"/>
          <w:szCs w:val="24"/>
        </w:rPr>
        <w:t>ietuvių kalba. Visi pranešimai ar suderinimai</w:t>
      </w:r>
      <w:r w:rsidR="009B57DC" w:rsidRPr="00373557">
        <w:rPr>
          <w:rFonts w:eastAsia="Times New Roman"/>
          <w:szCs w:val="24"/>
        </w:rPr>
        <w:t xml:space="preserve"> bus laikomi galiojančiais ir tinkamai</w:t>
      </w:r>
      <w:r w:rsidR="009B57DC">
        <w:rPr>
          <w:rFonts w:eastAsia="Times New Roman"/>
          <w:szCs w:val="24"/>
        </w:rPr>
        <w:t>s</w:t>
      </w:r>
      <w:r w:rsidR="009B57DC" w:rsidRPr="00373557">
        <w:rPr>
          <w:rFonts w:eastAsia="Times New Roman"/>
          <w:szCs w:val="24"/>
        </w:rPr>
        <w:t xml:space="preserve">, jeigu yra asmeniškai pateikti kitai </w:t>
      </w:r>
      <w:r w:rsidR="009B57DC">
        <w:rPr>
          <w:rFonts w:eastAsia="Times New Roman"/>
          <w:szCs w:val="24"/>
        </w:rPr>
        <w:t xml:space="preserve">šaliai vadovaujantis kontaktine informacija, </w:t>
      </w:r>
      <w:r w:rsidR="009B57DC" w:rsidRPr="00373557">
        <w:rPr>
          <w:rFonts w:eastAsia="Times New Roman"/>
          <w:szCs w:val="24"/>
        </w:rPr>
        <w:t>kuri</w:t>
      </w:r>
      <w:r w:rsidR="009B57DC">
        <w:rPr>
          <w:rFonts w:eastAsia="Times New Roman"/>
          <w:szCs w:val="24"/>
        </w:rPr>
        <w:t>ą</w:t>
      </w:r>
      <w:r w:rsidR="009B57DC" w:rsidRPr="00373557">
        <w:rPr>
          <w:rFonts w:eastAsia="Times New Roman"/>
          <w:szCs w:val="24"/>
        </w:rPr>
        <w:t xml:space="preserve"> nurodė </w:t>
      </w:r>
      <w:r w:rsidR="009B57DC">
        <w:rPr>
          <w:rFonts w:eastAsia="Times New Roman"/>
          <w:szCs w:val="24"/>
        </w:rPr>
        <w:t>šalys sutartyje.</w:t>
      </w:r>
    </w:p>
    <w:p w14:paraId="30EF6EDC" w14:textId="77777777" w:rsidR="004B29E7" w:rsidRDefault="004B29E7" w:rsidP="004B29E7">
      <w:pPr>
        <w:spacing w:after="0" w:line="240" w:lineRule="auto"/>
        <w:ind w:firstLine="851"/>
        <w:jc w:val="both"/>
        <w:rPr>
          <w:rFonts w:eastAsia="Times New Roman"/>
          <w:szCs w:val="24"/>
        </w:rPr>
      </w:pPr>
    </w:p>
    <w:tbl>
      <w:tblPr>
        <w:tblW w:w="967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8"/>
        <w:gridCol w:w="3827"/>
        <w:gridCol w:w="3685"/>
      </w:tblGrid>
      <w:tr w:rsidR="004C1B75" w:rsidRPr="00373557" w14:paraId="26DA3E5A" w14:textId="77777777" w:rsidTr="0089243E">
        <w:tc>
          <w:tcPr>
            <w:tcW w:w="2158" w:type="dxa"/>
            <w:hideMark/>
          </w:tcPr>
          <w:p w14:paraId="6C28C660" w14:textId="77777777" w:rsidR="004C1B75" w:rsidRPr="00373557" w:rsidRDefault="004C1B75" w:rsidP="00724851">
            <w:pPr>
              <w:spacing w:after="0" w:line="240" w:lineRule="auto"/>
              <w:jc w:val="both"/>
              <w:rPr>
                <w:rFonts w:eastAsia="Times New Roman"/>
                <w:b/>
                <w:bCs/>
                <w:szCs w:val="24"/>
              </w:rPr>
            </w:pPr>
            <w:r w:rsidRPr="00373557">
              <w:rPr>
                <w:rFonts w:eastAsia="Times New Roman"/>
                <w:szCs w:val="24"/>
              </w:rPr>
              <w:t> </w:t>
            </w:r>
            <w:r w:rsidRPr="00373557">
              <w:rPr>
                <w:rFonts w:eastAsia="Times New Roman"/>
                <w:b/>
                <w:bCs/>
                <w:szCs w:val="24"/>
              </w:rPr>
              <w:t> </w:t>
            </w:r>
          </w:p>
        </w:tc>
        <w:tc>
          <w:tcPr>
            <w:tcW w:w="3827" w:type="dxa"/>
            <w:hideMark/>
          </w:tcPr>
          <w:p w14:paraId="734F4443" w14:textId="77777777" w:rsidR="004C1B75" w:rsidRPr="00373557" w:rsidRDefault="00761517" w:rsidP="00724851">
            <w:pPr>
              <w:spacing w:after="0" w:line="240" w:lineRule="auto"/>
              <w:ind w:left="141"/>
              <w:rPr>
                <w:rFonts w:eastAsia="Times New Roman"/>
                <w:b/>
                <w:bCs/>
                <w:szCs w:val="24"/>
              </w:rPr>
            </w:pPr>
            <w:r>
              <w:rPr>
                <w:rFonts w:eastAsia="Times New Roman"/>
                <w:b/>
                <w:bCs/>
                <w:szCs w:val="24"/>
              </w:rPr>
              <w:t>Užsakovo atstovai, atsakingi</w:t>
            </w:r>
            <w:r w:rsidR="004C1B75">
              <w:rPr>
                <w:rFonts w:eastAsia="Times New Roman"/>
                <w:b/>
                <w:bCs/>
                <w:szCs w:val="24"/>
              </w:rPr>
              <w:t xml:space="preserve"> už užsakymų suderinimą</w:t>
            </w:r>
            <w:r w:rsidR="004C1B75" w:rsidRPr="00373557">
              <w:rPr>
                <w:rFonts w:eastAsia="Times New Roman"/>
                <w:b/>
                <w:bCs/>
                <w:szCs w:val="24"/>
              </w:rPr>
              <w:t xml:space="preserve"> </w:t>
            </w:r>
          </w:p>
        </w:tc>
        <w:tc>
          <w:tcPr>
            <w:tcW w:w="3685" w:type="dxa"/>
            <w:hideMark/>
          </w:tcPr>
          <w:p w14:paraId="42FAB40D" w14:textId="77777777" w:rsidR="004C1B75" w:rsidRPr="00373557" w:rsidRDefault="004C1B75" w:rsidP="00724851">
            <w:pPr>
              <w:spacing w:after="0" w:line="240" w:lineRule="auto"/>
              <w:ind w:left="141"/>
              <w:rPr>
                <w:rFonts w:eastAsia="Times New Roman"/>
                <w:b/>
                <w:bCs/>
                <w:szCs w:val="24"/>
              </w:rPr>
            </w:pPr>
            <w:r w:rsidRPr="00325AE1">
              <w:rPr>
                <w:rFonts w:eastAsia="Times New Roman"/>
                <w:b/>
                <w:bCs/>
                <w:szCs w:val="24"/>
              </w:rPr>
              <w:t>Tiekėjo</w:t>
            </w:r>
            <w:r>
              <w:rPr>
                <w:rFonts w:eastAsia="Times New Roman"/>
                <w:b/>
                <w:bCs/>
                <w:szCs w:val="24"/>
              </w:rPr>
              <w:t xml:space="preserve"> atstovas, atsakingas už užsakymų suderinimą</w:t>
            </w:r>
          </w:p>
        </w:tc>
      </w:tr>
      <w:tr w:rsidR="004C1B75" w:rsidRPr="007F10ED" w14:paraId="3F9AB028" w14:textId="77777777" w:rsidTr="0089243E">
        <w:tc>
          <w:tcPr>
            <w:tcW w:w="2158" w:type="dxa"/>
            <w:hideMark/>
          </w:tcPr>
          <w:p w14:paraId="1D96BE31" w14:textId="77777777" w:rsidR="004C1B75" w:rsidRPr="007F10ED" w:rsidRDefault="004C1B75" w:rsidP="00724851">
            <w:pPr>
              <w:spacing w:after="0" w:line="240" w:lineRule="auto"/>
              <w:ind w:left="31"/>
              <w:jc w:val="both"/>
              <w:rPr>
                <w:rFonts w:eastAsia="Times New Roman"/>
                <w:szCs w:val="24"/>
              </w:rPr>
            </w:pPr>
            <w:r w:rsidRPr="007F10ED">
              <w:rPr>
                <w:rFonts w:eastAsia="Times New Roman"/>
                <w:szCs w:val="24"/>
              </w:rPr>
              <w:t>Vardas, pavardė</w:t>
            </w:r>
          </w:p>
        </w:tc>
        <w:tc>
          <w:tcPr>
            <w:tcW w:w="3827" w:type="dxa"/>
            <w:hideMark/>
          </w:tcPr>
          <w:p w14:paraId="3B0B19D2" w14:textId="77777777" w:rsidR="004C1B75" w:rsidRPr="007F10ED" w:rsidRDefault="004C1B75" w:rsidP="00724851">
            <w:pPr>
              <w:spacing w:after="0" w:line="240" w:lineRule="auto"/>
              <w:ind w:left="141"/>
              <w:rPr>
                <w:rFonts w:eastAsia="Times New Roman"/>
                <w:szCs w:val="24"/>
              </w:rPr>
            </w:pPr>
            <w:r w:rsidRPr="007F10ED">
              <w:rPr>
                <w:rFonts w:eastAsia="Times New Roman"/>
                <w:szCs w:val="24"/>
              </w:rPr>
              <w:t>Arūnas Krasauskas</w:t>
            </w:r>
          </w:p>
        </w:tc>
        <w:tc>
          <w:tcPr>
            <w:tcW w:w="3685" w:type="dxa"/>
          </w:tcPr>
          <w:p w14:paraId="33EA53B9" w14:textId="4FC9AAF4" w:rsidR="004C1B75" w:rsidRPr="007F10ED" w:rsidRDefault="000610AE" w:rsidP="00724851">
            <w:pPr>
              <w:spacing w:after="0" w:line="240" w:lineRule="auto"/>
              <w:ind w:left="141"/>
              <w:rPr>
                <w:rFonts w:eastAsia="Times New Roman"/>
                <w:szCs w:val="24"/>
              </w:rPr>
            </w:pPr>
            <w:r>
              <w:rPr>
                <w:rFonts w:eastAsia="Times New Roman"/>
                <w:szCs w:val="24"/>
              </w:rPr>
              <w:t>Vidmantas Karpavičius</w:t>
            </w:r>
          </w:p>
        </w:tc>
      </w:tr>
      <w:tr w:rsidR="004C1B75" w:rsidRPr="007F10ED" w14:paraId="4B11F9C9" w14:textId="77777777" w:rsidTr="0089243E">
        <w:tc>
          <w:tcPr>
            <w:tcW w:w="2158" w:type="dxa"/>
            <w:hideMark/>
          </w:tcPr>
          <w:p w14:paraId="2C64C11B" w14:textId="77777777" w:rsidR="004C1B75" w:rsidRPr="007F10ED" w:rsidRDefault="004C1B75" w:rsidP="00724851">
            <w:pPr>
              <w:spacing w:after="0" w:line="240" w:lineRule="auto"/>
              <w:ind w:left="31"/>
              <w:jc w:val="both"/>
              <w:rPr>
                <w:rFonts w:eastAsia="Times New Roman"/>
                <w:szCs w:val="24"/>
              </w:rPr>
            </w:pPr>
            <w:r w:rsidRPr="007F10ED">
              <w:rPr>
                <w:rFonts w:eastAsia="Times New Roman"/>
                <w:szCs w:val="24"/>
              </w:rPr>
              <w:t>Telefonas</w:t>
            </w:r>
          </w:p>
        </w:tc>
        <w:tc>
          <w:tcPr>
            <w:tcW w:w="3827" w:type="dxa"/>
            <w:hideMark/>
          </w:tcPr>
          <w:p w14:paraId="3050E2BB" w14:textId="77777777" w:rsidR="004C1B75" w:rsidRPr="007F10ED" w:rsidRDefault="00761517" w:rsidP="00724851">
            <w:pPr>
              <w:spacing w:after="0" w:line="240" w:lineRule="auto"/>
              <w:ind w:left="141"/>
              <w:rPr>
                <w:rFonts w:eastAsia="Times New Roman"/>
                <w:szCs w:val="24"/>
              </w:rPr>
            </w:pPr>
            <w:r>
              <w:rPr>
                <w:rFonts w:eastAsia="Times New Roman"/>
                <w:szCs w:val="24"/>
              </w:rPr>
              <w:t>+370</w:t>
            </w:r>
            <w:r w:rsidR="004C1B75" w:rsidRPr="007F10ED">
              <w:rPr>
                <w:rFonts w:eastAsia="Times New Roman"/>
                <w:szCs w:val="24"/>
              </w:rPr>
              <w:t xml:space="preserve"> 615 51 927</w:t>
            </w:r>
          </w:p>
        </w:tc>
        <w:tc>
          <w:tcPr>
            <w:tcW w:w="3685" w:type="dxa"/>
          </w:tcPr>
          <w:p w14:paraId="2A16E312" w14:textId="028FE094" w:rsidR="004C1B75" w:rsidRPr="007F10ED" w:rsidRDefault="000610AE" w:rsidP="00724851">
            <w:pPr>
              <w:spacing w:after="0" w:line="240" w:lineRule="auto"/>
              <w:ind w:left="141"/>
              <w:rPr>
                <w:rFonts w:eastAsia="Times New Roman"/>
                <w:szCs w:val="24"/>
              </w:rPr>
            </w:pPr>
            <w:r>
              <w:rPr>
                <w:rFonts w:eastAsia="Times New Roman"/>
                <w:szCs w:val="24"/>
              </w:rPr>
              <w:t>+370 698 16</w:t>
            </w:r>
            <w:r w:rsidR="00527427">
              <w:rPr>
                <w:rFonts w:eastAsia="Times New Roman"/>
                <w:szCs w:val="24"/>
              </w:rPr>
              <w:t xml:space="preserve"> </w:t>
            </w:r>
            <w:r>
              <w:rPr>
                <w:rFonts w:eastAsia="Times New Roman"/>
                <w:szCs w:val="24"/>
              </w:rPr>
              <w:t>982</w:t>
            </w:r>
          </w:p>
        </w:tc>
      </w:tr>
      <w:tr w:rsidR="004C1B75" w:rsidRPr="007F10ED" w14:paraId="0D9968A9" w14:textId="77777777" w:rsidTr="0089243E">
        <w:tc>
          <w:tcPr>
            <w:tcW w:w="2158" w:type="dxa"/>
            <w:hideMark/>
          </w:tcPr>
          <w:p w14:paraId="0BA88278" w14:textId="77777777" w:rsidR="004C1B75" w:rsidRPr="007F10ED" w:rsidRDefault="004C1B75" w:rsidP="00724851">
            <w:pPr>
              <w:spacing w:after="0" w:line="240" w:lineRule="auto"/>
              <w:ind w:left="31"/>
              <w:jc w:val="both"/>
              <w:rPr>
                <w:rFonts w:eastAsia="Times New Roman"/>
                <w:szCs w:val="24"/>
              </w:rPr>
            </w:pPr>
            <w:r w:rsidRPr="007F10ED">
              <w:rPr>
                <w:rFonts w:eastAsia="Times New Roman"/>
                <w:szCs w:val="24"/>
              </w:rPr>
              <w:t>El. paštas</w:t>
            </w:r>
          </w:p>
        </w:tc>
        <w:tc>
          <w:tcPr>
            <w:tcW w:w="3827" w:type="dxa"/>
            <w:hideMark/>
          </w:tcPr>
          <w:p w14:paraId="5AA1DF07" w14:textId="77777777" w:rsidR="004C1B75" w:rsidRPr="007F10ED" w:rsidRDefault="004C1B75" w:rsidP="00724851">
            <w:pPr>
              <w:spacing w:after="0" w:line="240" w:lineRule="auto"/>
              <w:ind w:left="141"/>
              <w:rPr>
                <w:rFonts w:eastAsia="Times New Roman"/>
                <w:szCs w:val="24"/>
              </w:rPr>
            </w:pPr>
            <w:r w:rsidRPr="007F10ED">
              <w:rPr>
                <w:rFonts w:eastAsia="Times New Roman"/>
                <w:szCs w:val="24"/>
              </w:rPr>
              <w:t xml:space="preserve"> </w:t>
            </w:r>
            <w:hyperlink r:id="rId7" w:history="1">
              <w:r w:rsidR="00761517" w:rsidRPr="00954BB5">
                <w:rPr>
                  <w:rStyle w:val="Hipersaitas"/>
                  <w:rFonts w:eastAsia="Times New Roman"/>
                  <w:szCs w:val="24"/>
                </w:rPr>
                <w:t>a.krasauskas@rokiskis.lt</w:t>
              </w:r>
            </w:hyperlink>
            <w:r w:rsidR="00761517">
              <w:rPr>
                <w:rFonts w:eastAsia="Times New Roman"/>
                <w:szCs w:val="24"/>
              </w:rPr>
              <w:t xml:space="preserve"> </w:t>
            </w:r>
          </w:p>
        </w:tc>
        <w:tc>
          <w:tcPr>
            <w:tcW w:w="3685" w:type="dxa"/>
          </w:tcPr>
          <w:p w14:paraId="0EF5FA8B" w14:textId="0AC2739F" w:rsidR="000610AE" w:rsidRPr="000610AE" w:rsidRDefault="006840BC" w:rsidP="005443EA">
            <w:pPr>
              <w:spacing w:after="0" w:line="240" w:lineRule="auto"/>
              <w:ind w:left="141"/>
              <w:rPr>
                <w:rFonts w:eastAsia="Times New Roman"/>
                <w:szCs w:val="24"/>
                <w:lang w:val="en-US"/>
              </w:rPr>
            </w:pPr>
            <w:hyperlink r:id="rId8" w:history="1">
              <w:r w:rsidR="000610AE" w:rsidRPr="0000104A">
                <w:rPr>
                  <w:rStyle w:val="Hipersaitas"/>
                  <w:rFonts w:eastAsia="Times New Roman"/>
                  <w:szCs w:val="24"/>
                </w:rPr>
                <w:t>transportas</w:t>
              </w:r>
              <w:r w:rsidR="000610AE" w:rsidRPr="0000104A">
                <w:rPr>
                  <w:rStyle w:val="Hipersaitas"/>
                  <w:rFonts w:eastAsia="Times New Roman"/>
                  <w:szCs w:val="24"/>
                  <w:lang w:val="en-US"/>
                </w:rPr>
                <w:t>@rokom.lt</w:t>
              </w:r>
            </w:hyperlink>
          </w:p>
        </w:tc>
      </w:tr>
      <w:tr w:rsidR="004C1B75" w:rsidRPr="007F10ED" w14:paraId="60F0562F" w14:textId="77777777" w:rsidTr="0089243E">
        <w:tc>
          <w:tcPr>
            <w:tcW w:w="2158" w:type="dxa"/>
            <w:vAlign w:val="center"/>
            <w:hideMark/>
          </w:tcPr>
          <w:p w14:paraId="5150DDC8" w14:textId="77777777" w:rsidR="004C1B75" w:rsidRPr="007F10ED" w:rsidRDefault="004C1B75" w:rsidP="00724851">
            <w:pPr>
              <w:spacing w:after="0" w:line="240" w:lineRule="auto"/>
              <w:ind w:left="31"/>
              <w:rPr>
                <w:rFonts w:eastAsia="Times New Roman"/>
                <w:szCs w:val="24"/>
              </w:rPr>
            </w:pPr>
            <w:r w:rsidRPr="007F10ED">
              <w:rPr>
                <w:rFonts w:eastAsia="Times New Roman"/>
                <w:szCs w:val="24"/>
              </w:rPr>
              <w:t>Pastabos</w:t>
            </w:r>
          </w:p>
        </w:tc>
        <w:tc>
          <w:tcPr>
            <w:tcW w:w="3827" w:type="dxa"/>
            <w:hideMark/>
          </w:tcPr>
          <w:p w14:paraId="265918F3" w14:textId="77777777" w:rsidR="004C1B75" w:rsidRPr="007F10ED" w:rsidRDefault="004C1B75" w:rsidP="00724851">
            <w:pPr>
              <w:spacing w:after="0" w:line="240" w:lineRule="auto"/>
              <w:ind w:left="141"/>
              <w:rPr>
                <w:rFonts w:eastAsia="Times New Roman"/>
                <w:szCs w:val="24"/>
              </w:rPr>
            </w:pPr>
            <w:r w:rsidRPr="007F10ED">
              <w:rPr>
                <w:rFonts w:eastAsia="Times New Roman"/>
                <w:szCs w:val="24"/>
              </w:rPr>
              <w:t xml:space="preserve">Jam nesant atsakingas asmuo – Egidijus Žaliauskas, </w:t>
            </w:r>
          </w:p>
          <w:p w14:paraId="431EED35" w14:textId="77777777" w:rsidR="004C1B75" w:rsidRPr="007F10ED" w:rsidRDefault="00761517" w:rsidP="00724851">
            <w:pPr>
              <w:spacing w:after="0" w:line="240" w:lineRule="auto"/>
              <w:ind w:left="141"/>
              <w:rPr>
                <w:rFonts w:eastAsia="Times New Roman"/>
                <w:szCs w:val="24"/>
                <w:lang w:val="en-US"/>
              </w:rPr>
            </w:pPr>
            <w:r>
              <w:rPr>
                <w:rFonts w:eastAsia="Times New Roman"/>
                <w:szCs w:val="24"/>
              </w:rPr>
              <w:t>tel. +370</w:t>
            </w:r>
            <w:r w:rsidR="004C1B75" w:rsidRPr="007F10ED">
              <w:rPr>
                <w:rFonts w:eastAsia="Times New Roman"/>
                <w:szCs w:val="24"/>
              </w:rPr>
              <w:t xml:space="preserve"> 616 72 910, </w:t>
            </w:r>
            <w:hyperlink r:id="rId9" w:history="1">
              <w:r w:rsidRPr="00954BB5">
                <w:rPr>
                  <w:rStyle w:val="Hipersaitas"/>
                  <w:rFonts w:eastAsia="Times New Roman"/>
                  <w:szCs w:val="24"/>
                </w:rPr>
                <w:t>e.zaliauskas</w:t>
              </w:r>
              <w:r w:rsidRPr="00954BB5">
                <w:rPr>
                  <w:rStyle w:val="Hipersaitas"/>
                  <w:rFonts w:eastAsia="Times New Roman"/>
                  <w:szCs w:val="24"/>
                  <w:lang w:val="en-US"/>
                </w:rPr>
                <w:t>@.rokiskis.lt</w:t>
              </w:r>
            </w:hyperlink>
            <w:r>
              <w:rPr>
                <w:rFonts w:eastAsia="Times New Roman"/>
                <w:szCs w:val="24"/>
                <w:lang w:val="en-US"/>
              </w:rPr>
              <w:t xml:space="preserve"> </w:t>
            </w:r>
          </w:p>
        </w:tc>
        <w:tc>
          <w:tcPr>
            <w:tcW w:w="3685" w:type="dxa"/>
          </w:tcPr>
          <w:p w14:paraId="0E341053" w14:textId="37BBC649" w:rsidR="000610AE" w:rsidRPr="007F10ED" w:rsidRDefault="000610AE" w:rsidP="000610AE">
            <w:pPr>
              <w:spacing w:after="0" w:line="240" w:lineRule="auto"/>
              <w:ind w:left="141"/>
              <w:rPr>
                <w:rFonts w:eastAsia="Times New Roman"/>
                <w:szCs w:val="24"/>
              </w:rPr>
            </w:pPr>
            <w:r w:rsidRPr="007F10ED">
              <w:rPr>
                <w:rFonts w:eastAsia="Times New Roman"/>
                <w:szCs w:val="24"/>
              </w:rPr>
              <w:t xml:space="preserve">Jam nesant atsakingas asmuo – </w:t>
            </w:r>
            <w:r>
              <w:rPr>
                <w:rFonts w:eastAsia="Times New Roman"/>
                <w:szCs w:val="24"/>
              </w:rPr>
              <w:t>Virgilijus Dambrauskas</w:t>
            </w:r>
            <w:r w:rsidRPr="007F10ED">
              <w:rPr>
                <w:rFonts w:eastAsia="Times New Roman"/>
                <w:szCs w:val="24"/>
              </w:rPr>
              <w:t xml:space="preserve">, </w:t>
            </w:r>
          </w:p>
          <w:p w14:paraId="4193C106" w14:textId="1D7091A3" w:rsidR="004C1B75" w:rsidRDefault="000610AE" w:rsidP="00724851">
            <w:pPr>
              <w:spacing w:after="0" w:line="240" w:lineRule="auto"/>
              <w:ind w:left="141"/>
              <w:rPr>
                <w:rFonts w:eastAsia="Times New Roman"/>
                <w:szCs w:val="24"/>
              </w:rPr>
            </w:pPr>
            <w:r>
              <w:rPr>
                <w:rFonts w:eastAsia="Times New Roman"/>
                <w:szCs w:val="24"/>
              </w:rPr>
              <w:t>tel. +370 665 77</w:t>
            </w:r>
            <w:r w:rsidR="00527427">
              <w:rPr>
                <w:rFonts w:eastAsia="Times New Roman"/>
                <w:szCs w:val="24"/>
              </w:rPr>
              <w:t xml:space="preserve"> </w:t>
            </w:r>
            <w:r>
              <w:rPr>
                <w:rFonts w:eastAsia="Times New Roman"/>
                <w:szCs w:val="24"/>
              </w:rPr>
              <w:t>335</w:t>
            </w:r>
          </w:p>
          <w:p w14:paraId="147ED64F" w14:textId="60DA605E" w:rsidR="000610AE" w:rsidRPr="000610AE" w:rsidRDefault="006840BC" w:rsidP="005443EA">
            <w:pPr>
              <w:spacing w:after="0" w:line="240" w:lineRule="auto"/>
              <w:ind w:left="141"/>
              <w:rPr>
                <w:rFonts w:eastAsia="Times New Roman"/>
                <w:szCs w:val="24"/>
                <w:lang w:val="en-US"/>
              </w:rPr>
            </w:pPr>
            <w:hyperlink r:id="rId10" w:history="1">
              <w:r w:rsidR="000610AE" w:rsidRPr="0000104A">
                <w:rPr>
                  <w:rStyle w:val="Hipersaitas"/>
                  <w:rFonts w:eastAsia="Times New Roman"/>
                  <w:szCs w:val="24"/>
                </w:rPr>
                <w:t>virgilijus.dambrauskas</w:t>
              </w:r>
              <w:r w:rsidR="000610AE" w:rsidRPr="0000104A">
                <w:rPr>
                  <w:rStyle w:val="Hipersaitas"/>
                  <w:rFonts w:eastAsia="Times New Roman"/>
                  <w:szCs w:val="24"/>
                  <w:lang w:val="en-US"/>
                </w:rPr>
                <w:t>@rokom.lt</w:t>
              </w:r>
            </w:hyperlink>
          </w:p>
        </w:tc>
      </w:tr>
      <w:tr w:rsidR="004C1B75" w:rsidRPr="007F10ED" w14:paraId="1D26A871" w14:textId="77777777" w:rsidTr="0089243E">
        <w:tc>
          <w:tcPr>
            <w:tcW w:w="2158" w:type="dxa"/>
            <w:hideMark/>
          </w:tcPr>
          <w:p w14:paraId="7F273FD5" w14:textId="77777777" w:rsidR="004C1B75" w:rsidRPr="007F10ED" w:rsidRDefault="004C1B75" w:rsidP="00724851">
            <w:pPr>
              <w:spacing w:after="0" w:line="240" w:lineRule="auto"/>
              <w:ind w:left="31"/>
              <w:jc w:val="both"/>
              <w:rPr>
                <w:rFonts w:eastAsia="Times New Roman"/>
                <w:szCs w:val="24"/>
              </w:rPr>
            </w:pPr>
          </w:p>
        </w:tc>
        <w:tc>
          <w:tcPr>
            <w:tcW w:w="3827" w:type="dxa"/>
            <w:hideMark/>
          </w:tcPr>
          <w:p w14:paraId="1FC8CAC3" w14:textId="77777777" w:rsidR="004C1B75" w:rsidRPr="007F10ED" w:rsidRDefault="004C1B75" w:rsidP="00724851">
            <w:pPr>
              <w:spacing w:after="0" w:line="240" w:lineRule="auto"/>
              <w:ind w:left="141"/>
              <w:rPr>
                <w:rFonts w:eastAsia="Times New Roman"/>
                <w:szCs w:val="24"/>
              </w:rPr>
            </w:pPr>
            <w:r w:rsidRPr="007F10ED">
              <w:rPr>
                <w:rFonts w:eastAsia="Times New Roman"/>
                <w:b/>
                <w:bCs/>
                <w:szCs w:val="24"/>
              </w:rPr>
              <w:t>Užsakovo atstovas, atsakingas už sutarties koordinavimą</w:t>
            </w:r>
          </w:p>
        </w:tc>
        <w:tc>
          <w:tcPr>
            <w:tcW w:w="3685" w:type="dxa"/>
          </w:tcPr>
          <w:p w14:paraId="75176265" w14:textId="77777777" w:rsidR="004C1B75" w:rsidRPr="007F10ED" w:rsidRDefault="004C1B75" w:rsidP="00724851">
            <w:pPr>
              <w:spacing w:after="0" w:line="240" w:lineRule="auto"/>
              <w:ind w:left="141"/>
              <w:rPr>
                <w:rFonts w:eastAsia="Times New Roman"/>
                <w:szCs w:val="24"/>
              </w:rPr>
            </w:pPr>
            <w:r w:rsidRPr="007F10ED">
              <w:rPr>
                <w:rFonts w:eastAsia="Times New Roman"/>
                <w:b/>
                <w:bCs/>
                <w:szCs w:val="24"/>
              </w:rPr>
              <w:t>Tiekėjo atstovas, atsakingas už sutarties koordinavimą</w:t>
            </w:r>
          </w:p>
        </w:tc>
      </w:tr>
      <w:tr w:rsidR="004C1B75" w:rsidRPr="007F10ED" w14:paraId="7F2D5D10" w14:textId="77777777" w:rsidTr="0089243E">
        <w:tc>
          <w:tcPr>
            <w:tcW w:w="2158" w:type="dxa"/>
            <w:hideMark/>
          </w:tcPr>
          <w:p w14:paraId="6F18B251" w14:textId="77777777" w:rsidR="004C1B75" w:rsidRPr="007F10ED" w:rsidRDefault="004C1B75" w:rsidP="00724851">
            <w:pPr>
              <w:spacing w:after="0" w:line="240" w:lineRule="auto"/>
              <w:ind w:left="31"/>
              <w:jc w:val="both"/>
              <w:rPr>
                <w:rFonts w:eastAsia="Times New Roman"/>
                <w:szCs w:val="24"/>
              </w:rPr>
            </w:pPr>
            <w:r w:rsidRPr="007F10ED">
              <w:rPr>
                <w:rFonts w:eastAsia="Times New Roman"/>
                <w:szCs w:val="24"/>
              </w:rPr>
              <w:t>Vardas, pavardė</w:t>
            </w:r>
          </w:p>
        </w:tc>
        <w:tc>
          <w:tcPr>
            <w:tcW w:w="3827" w:type="dxa"/>
            <w:hideMark/>
          </w:tcPr>
          <w:p w14:paraId="217DC144" w14:textId="77777777" w:rsidR="004C1B75" w:rsidRPr="007F10ED" w:rsidRDefault="004C1B75" w:rsidP="00724851">
            <w:pPr>
              <w:spacing w:after="0" w:line="240" w:lineRule="auto"/>
              <w:ind w:left="141"/>
              <w:rPr>
                <w:rFonts w:eastAsia="Times New Roman"/>
                <w:szCs w:val="24"/>
              </w:rPr>
            </w:pPr>
            <w:r w:rsidRPr="007F10ED">
              <w:rPr>
                <w:rFonts w:eastAsia="Times New Roman"/>
                <w:szCs w:val="24"/>
              </w:rPr>
              <w:t>Skaidrė Žalienė</w:t>
            </w:r>
          </w:p>
        </w:tc>
        <w:tc>
          <w:tcPr>
            <w:tcW w:w="3685" w:type="dxa"/>
          </w:tcPr>
          <w:p w14:paraId="706C20A5" w14:textId="20FEB8B1" w:rsidR="004C1B75" w:rsidRPr="007F10ED" w:rsidRDefault="000610AE" w:rsidP="00724851">
            <w:pPr>
              <w:spacing w:after="0" w:line="240" w:lineRule="auto"/>
              <w:ind w:left="141"/>
              <w:rPr>
                <w:rFonts w:eastAsia="Times New Roman"/>
                <w:szCs w:val="24"/>
              </w:rPr>
            </w:pPr>
            <w:r>
              <w:rPr>
                <w:rFonts w:eastAsia="Times New Roman"/>
                <w:szCs w:val="24"/>
              </w:rPr>
              <w:t>Vladas Janulis</w:t>
            </w:r>
          </w:p>
        </w:tc>
      </w:tr>
      <w:tr w:rsidR="004C1B75" w:rsidRPr="007F10ED" w14:paraId="7A1FA3BD" w14:textId="77777777" w:rsidTr="0089243E">
        <w:tc>
          <w:tcPr>
            <w:tcW w:w="2158" w:type="dxa"/>
            <w:hideMark/>
          </w:tcPr>
          <w:p w14:paraId="0A582A39" w14:textId="77777777" w:rsidR="004C1B75" w:rsidRPr="007F10ED" w:rsidRDefault="004C1B75" w:rsidP="00724851">
            <w:pPr>
              <w:spacing w:after="0" w:line="240" w:lineRule="auto"/>
              <w:ind w:left="31"/>
              <w:jc w:val="both"/>
              <w:rPr>
                <w:rFonts w:eastAsia="Times New Roman"/>
                <w:szCs w:val="24"/>
              </w:rPr>
            </w:pPr>
            <w:r w:rsidRPr="007F10ED">
              <w:rPr>
                <w:rFonts w:eastAsia="Times New Roman"/>
                <w:szCs w:val="24"/>
              </w:rPr>
              <w:t>Telefonas</w:t>
            </w:r>
          </w:p>
        </w:tc>
        <w:tc>
          <w:tcPr>
            <w:tcW w:w="3827" w:type="dxa"/>
            <w:hideMark/>
          </w:tcPr>
          <w:p w14:paraId="73588679" w14:textId="77777777" w:rsidR="004C1B75" w:rsidRPr="007F10ED" w:rsidRDefault="00761517" w:rsidP="00724851">
            <w:pPr>
              <w:spacing w:after="0" w:line="240" w:lineRule="auto"/>
              <w:ind w:left="141"/>
              <w:rPr>
                <w:rFonts w:eastAsia="Times New Roman"/>
                <w:szCs w:val="24"/>
              </w:rPr>
            </w:pPr>
            <w:r>
              <w:rPr>
                <w:rFonts w:eastAsia="Times New Roman"/>
                <w:szCs w:val="24"/>
              </w:rPr>
              <w:t>+370</w:t>
            </w:r>
            <w:r w:rsidR="004C1B75" w:rsidRPr="007F10ED">
              <w:rPr>
                <w:rFonts w:eastAsia="Times New Roman"/>
                <w:szCs w:val="24"/>
              </w:rPr>
              <w:t xml:space="preserve"> 638 23</w:t>
            </w:r>
            <w:r>
              <w:rPr>
                <w:rFonts w:eastAsia="Times New Roman"/>
                <w:szCs w:val="24"/>
              </w:rPr>
              <w:t xml:space="preserve"> </w:t>
            </w:r>
            <w:r w:rsidR="004C1B75" w:rsidRPr="007F10ED">
              <w:rPr>
                <w:rFonts w:eastAsia="Times New Roman"/>
                <w:szCs w:val="24"/>
              </w:rPr>
              <w:t>438</w:t>
            </w:r>
          </w:p>
        </w:tc>
        <w:tc>
          <w:tcPr>
            <w:tcW w:w="3685" w:type="dxa"/>
          </w:tcPr>
          <w:p w14:paraId="262BD1E2" w14:textId="64A73061" w:rsidR="004C1B75" w:rsidRPr="007F10ED" w:rsidRDefault="000610AE" w:rsidP="00724851">
            <w:pPr>
              <w:spacing w:after="0" w:line="240" w:lineRule="auto"/>
              <w:ind w:left="141"/>
              <w:rPr>
                <w:rFonts w:eastAsia="Times New Roman"/>
                <w:szCs w:val="24"/>
              </w:rPr>
            </w:pPr>
            <w:r>
              <w:rPr>
                <w:rFonts w:eastAsia="Times New Roman"/>
                <w:szCs w:val="24"/>
              </w:rPr>
              <w:t>+370 686 30</w:t>
            </w:r>
            <w:r w:rsidR="00527427">
              <w:rPr>
                <w:rFonts w:eastAsia="Times New Roman"/>
                <w:szCs w:val="24"/>
              </w:rPr>
              <w:t xml:space="preserve"> </w:t>
            </w:r>
            <w:r>
              <w:rPr>
                <w:rFonts w:eastAsia="Times New Roman"/>
                <w:szCs w:val="24"/>
              </w:rPr>
              <w:t>199</w:t>
            </w:r>
          </w:p>
        </w:tc>
      </w:tr>
      <w:tr w:rsidR="004C1B75" w:rsidRPr="00373557" w14:paraId="30A64C7B" w14:textId="77777777" w:rsidTr="0089243E">
        <w:tc>
          <w:tcPr>
            <w:tcW w:w="2158" w:type="dxa"/>
            <w:hideMark/>
          </w:tcPr>
          <w:p w14:paraId="2AD9854B" w14:textId="77777777" w:rsidR="004C1B75" w:rsidRPr="007F10ED" w:rsidRDefault="004C1B75" w:rsidP="00724851">
            <w:pPr>
              <w:spacing w:after="0" w:line="240" w:lineRule="auto"/>
              <w:ind w:left="31"/>
              <w:jc w:val="both"/>
              <w:rPr>
                <w:rFonts w:eastAsia="Times New Roman"/>
                <w:szCs w:val="24"/>
              </w:rPr>
            </w:pPr>
            <w:r w:rsidRPr="007F10ED">
              <w:rPr>
                <w:rFonts w:eastAsia="Times New Roman"/>
                <w:szCs w:val="24"/>
              </w:rPr>
              <w:t>El. paštas</w:t>
            </w:r>
          </w:p>
        </w:tc>
        <w:tc>
          <w:tcPr>
            <w:tcW w:w="3827" w:type="dxa"/>
            <w:hideMark/>
          </w:tcPr>
          <w:p w14:paraId="75DB5CFE" w14:textId="77777777" w:rsidR="004C1B75" w:rsidRPr="007F10ED" w:rsidRDefault="006840BC" w:rsidP="00724851">
            <w:pPr>
              <w:spacing w:after="0" w:line="240" w:lineRule="auto"/>
              <w:ind w:left="141"/>
              <w:rPr>
                <w:rFonts w:eastAsia="Times New Roman"/>
                <w:szCs w:val="24"/>
              </w:rPr>
            </w:pPr>
            <w:hyperlink r:id="rId11" w:history="1">
              <w:r w:rsidR="00761517" w:rsidRPr="00954BB5">
                <w:rPr>
                  <w:rStyle w:val="Hipersaitas"/>
                  <w:rFonts w:eastAsia="Times New Roman"/>
                  <w:szCs w:val="24"/>
                </w:rPr>
                <w:t>s.zaliene@rokiskis.lt</w:t>
              </w:r>
            </w:hyperlink>
            <w:r w:rsidR="00761517">
              <w:rPr>
                <w:rFonts w:eastAsia="Times New Roman"/>
                <w:szCs w:val="24"/>
              </w:rPr>
              <w:t xml:space="preserve"> </w:t>
            </w:r>
          </w:p>
        </w:tc>
        <w:tc>
          <w:tcPr>
            <w:tcW w:w="3685" w:type="dxa"/>
          </w:tcPr>
          <w:p w14:paraId="7B8B78CD" w14:textId="34AFEC89" w:rsidR="000610AE" w:rsidRPr="000610AE" w:rsidRDefault="006840BC" w:rsidP="005443EA">
            <w:pPr>
              <w:spacing w:after="0" w:line="240" w:lineRule="auto"/>
              <w:ind w:left="141"/>
              <w:rPr>
                <w:rFonts w:eastAsia="Times New Roman"/>
                <w:szCs w:val="24"/>
                <w:lang w:val="en-US"/>
              </w:rPr>
            </w:pPr>
            <w:hyperlink r:id="rId12" w:history="1">
              <w:r w:rsidR="000610AE" w:rsidRPr="0000104A">
                <w:rPr>
                  <w:rStyle w:val="Hipersaitas"/>
                  <w:rFonts w:eastAsia="Times New Roman"/>
                  <w:szCs w:val="24"/>
                </w:rPr>
                <w:t>direktorius</w:t>
              </w:r>
              <w:r w:rsidR="000610AE" w:rsidRPr="0000104A">
                <w:rPr>
                  <w:rStyle w:val="Hipersaitas"/>
                  <w:rFonts w:eastAsia="Times New Roman"/>
                  <w:szCs w:val="24"/>
                  <w:lang w:val="en-US"/>
                </w:rPr>
                <w:t>@rokom.lt</w:t>
              </w:r>
            </w:hyperlink>
          </w:p>
        </w:tc>
      </w:tr>
    </w:tbl>
    <w:p w14:paraId="0927AB14" w14:textId="77777777" w:rsidR="006B6E99" w:rsidRDefault="006B6E99" w:rsidP="009B57DC">
      <w:pPr>
        <w:spacing w:after="0" w:line="240" w:lineRule="auto"/>
        <w:ind w:firstLine="709"/>
        <w:jc w:val="both"/>
        <w:rPr>
          <w:rFonts w:eastAsia="Times New Roman"/>
          <w:szCs w:val="24"/>
        </w:rPr>
      </w:pPr>
    </w:p>
    <w:p w14:paraId="44A853B3" w14:textId="51DAE61F" w:rsidR="009B57DC" w:rsidRDefault="0046275D" w:rsidP="004B29E7">
      <w:pPr>
        <w:spacing w:after="0" w:line="240" w:lineRule="auto"/>
        <w:ind w:firstLine="851"/>
        <w:jc w:val="both"/>
        <w:rPr>
          <w:rFonts w:eastAsia="Times New Roman"/>
          <w:szCs w:val="24"/>
        </w:rPr>
      </w:pPr>
      <w:r>
        <w:rPr>
          <w:rFonts w:eastAsia="Times New Roman"/>
          <w:szCs w:val="24"/>
        </w:rPr>
        <w:t>8</w:t>
      </w:r>
      <w:r w:rsidR="009B57DC">
        <w:rPr>
          <w:rFonts w:eastAsia="Times New Roman"/>
          <w:szCs w:val="24"/>
        </w:rPr>
        <w:t>.</w:t>
      </w:r>
      <w:r w:rsidR="009B57DC" w:rsidRPr="00373557">
        <w:rPr>
          <w:rFonts w:eastAsia="Times New Roman"/>
          <w:szCs w:val="24"/>
        </w:rPr>
        <w:t xml:space="preserve">2. Jei pasikeičia </w:t>
      </w:r>
      <w:r w:rsidR="009B57DC">
        <w:rPr>
          <w:rFonts w:eastAsia="Times New Roman"/>
          <w:szCs w:val="24"/>
        </w:rPr>
        <w:t>š</w:t>
      </w:r>
      <w:r w:rsidR="009B57DC" w:rsidRPr="00373557">
        <w:rPr>
          <w:rFonts w:eastAsia="Times New Roman"/>
          <w:szCs w:val="24"/>
        </w:rPr>
        <w:t xml:space="preserve">alies adresas ir kiti duomenys, tokia </w:t>
      </w:r>
      <w:r w:rsidR="009B57DC">
        <w:rPr>
          <w:rFonts w:eastAsia="Times New Roman"/>
          <w:szCs w:val="24"/>
        </w:rPr>
        <w:t>š</w:t>
      </w:r>
      <w:r w:rsidR="009B57DC" w:rsidRPr="00373557">
        <w:rPr>
          <w:rFonts w:eastAsia="Times New Roman"/>
          <w:szCs w:val="24"/>
        </w:rPr>
        <w:t xml:space="preserve">alis turi informuoti kitą </w:t>
      </w:r>
      <w:r w:rsidR="009B57DC">
        <w:rPr>
          <w:rFonts w:eastAsia="Times New Roman"/>
          <w:szCs w:val="24"/>
        </w:rPr>
        <w:t>š</w:t>
      </w:r>
      <w:r w:rsidR="009B57DC" w:rsidRPr="00373557">
        <w:rPr>
          <w:rFonts w:eastAsia="Times New Roman"/>
          <w:szCs w:val="24"/>
        </w:rPr>
        <w:t xml:space="preserve">alį pranešdama ne vėliau, kaip prieš </w:t>
      </w:r>
      <w:r w:rsidR="009B57DC">
        <w:rPr>
          <w:rFonts w:eastAsia="Times New Roman"/>
          <w:szCs w:val="24"/>
        </w:rPr>
        <w:t>5 (penkias</w:t>
      </w:r>
      <w:r w:rsidR="009B57DC" w:rsidRPr="00373557">
        <w:rPr>
          <w:rFonts w:eastAsia="Times New Roman"/>
          <w:szCs w:val="24"/>
        </w:rPr>
        <w:t>) dien</w:t>
      </w:r>
      <w:r w:rsidR="009B57DC">
        <w:rPr>
          <w:rFonts w:eastAsia="Times New Roman"/>
          <w:szCs w:val="24"/>
        </w:rPr>
        <w:t>as</w:t>
      </w:r>
      <w:r w:rsidR="009B57DC" w:rsidRPr="00373557">
        <w:rPr>
          <w:rFonts w:eastAsia="Times New Roman"/>
          <w:szCs w:val="24"/>
        </w:rPr>
        <w:t xml:space="preserve">. Jei </w:t>
      </w:r>
      <w:r w:rsidR="009B57DC">
        <w:rPr>
          <w:rFonts w:eastAsia="Times New Roman"/>
          <w:szCs w:val="24"/>
        </w:rPr>
        <w:t>š</w:t>
      </w:r>
      <w:r w:rsidR="009B57DC" w:rsidRPr="00373557">
        <w:rPr>
          <w:rFonts w:eastAsia="Times New Roman"/>
          <w:szCs w:val="24"/>
        </w:rPr>
        <w:t xml:space="preserve">aliai nepavyksta laikytis šių reikalavimų, ji neturi teisės į pretenziją ar atsiliepimą, jei kitos </w:t>
      </w:r>
      <w:r w:rsidR="009B57DC">
        <w:rPr>
          <w:rFonts w:eastAsia="Times New Roman"/>
          <w:szCs w:val="24"/>
        </w:rPr>
        <w:t>š</w:t>
      </w:r>
      <w:r w:rsidR="009B57DC" w:rsidRPr="00373557">
        <w:rPr>
          <w:rFonts w:eastAsia="Times New Roman"/>
          <w:szCs w:val="24"/>
        </w:rPr>
        <w:t xml:space="preserve">alies veiksmai, atlikti remiantis paskutiniais žinomais jai duomenimis, prieštarauja </w:t>
      </w:r>
      <w:r w:rsidR="009B57DC">
        <w:rPr>
          <w:rFonts w:eastAsia="Times New Roman"/>
          <w:szCs w:val="24"/>
        </w:rPr>
        <w:t>s</w:t>
      </w:r>
      <w:r w:rsidR="009B57DC" w:rsidRPr="00373557">
        <w:rPr>
          <w:rFonts w:eastAsia="Times New Roman"/>
          <w:szCs w:val="24"/>
        </w:rPr>
        <w:t>utarties sąlygoms arba ji negavo jokio pranešimo, išsiųsto pagal tuos duomenis.</w:t>
      </w:r>
    </w:p>
    <w:p w14:paraId="089FD5AB" w14:textId="77777777" w:rsidR="009B57DC" w:rsidRDefault="00614D91" w:rsidP="004B29E7">
      <w:pPr>
        <w:spacing w:after="0" w:line="240" w:lineRule="auto"/>
        <w:ind w:firstLine="851"/>
        <w:jc w:val="both"/>
        <w:rPr>
          <w:rFonts w:eastAsia="Times New Roman"/>
          <w:szCs w:val="24"/>
        </w:rPr>
      </w:pPr>
      <w:r>
        <w:rPr>
          <w:rFonts w:eastAsia="Times New Roman"/>
          <w:szCs w:val="24"/>
        </w:rPr>
        <w:t>8</w:t>
      </w:r>
      <w:r w:rsidR="0021032E">
        <w:rPr>
          <w:rFonts w:eastAsia="Times New Roman"/>
          <w:szCs w:val="24"/>
        </w:rPr>
        <w:t xml:space="preserve">.3. </w:t>
      </w:r>
      <w:r w:rsidR="0021032E" w:rsidRPr="009810BB">
        <w:rPr>
          <w:bCs/>
          <w:iCs/>
          <w:szCs w:val="24"/>
        </w:rPr>
        <w:t>U</w:t>
      </w:r>
      <w:r w:rsidR="0021032E" w:rsidRPr="009810BB">
        <w:rPr>
          <w:szCs w:val="24"/>
        </w:rPr>
        <w:t xml:space="preserve">ž sutarties ir jos pakeitimų paskelbimą atsakinga </w:t>
      </w:r>
      <w:r>
        <w:rPr>
          <w:szCs w:val="24"/>
        </w:rPr>
        <w:t>Justina Balaišienė, V</w:t>
      </w:r>
      <w:r w:rsidR="0021032E" w:rsidRPr="009810BB">
        <w:rPr>
          <w:szCs w:val="24"/>
        </w:rPr>
        <w:t xml:space="preserve">iešųjų pirkimų skyriaus vyriausioji specialistė.  </w:t>
      </w:r>
    </w:p>
    <w:p w14:paraId="76D4BA37" w14:textId="77777777" w:rsidR="009B57DC" w:rsidRDefault="009B57DC" w:rsidP="009B57DC">
      <w:pPr>
        <w:spacing w:after="0" w:line="240" w:lineRule="auto"/>
        <w:ind w:firstLine="709"/>
        <w:jc w:val="both"/>
        <w:rPr>
          <w:rFonts w:eastAsia="Times New Roman"/>
          <w:szCs w:val="24"/>
        </w:rPr>
      </w:pPr>
    </w:p>
    <w:p w14:paraId="59F8B98E" w14:textId="77777777" w:rsidR="009B57DC" w:rsidRPr="001D3642" w:rsidRDefault="00442DD8" w:rsidP="009B57DC">
      <w:pPr>
        <w:spacing w:after="0" w:line="240" w:lineRule="auto"/>
        <w:jc w:val="center"/>
        <w:rPr>
          <w:rFonts w:eastAsia="Times New Roman"/>
          <w:b/>
          <w:szCs w:val="24"/>
        </w:rPr>
      </w:pPr>
      <w:r>
        <w:rPr>
          <w:rFonts w:eastAsia="Times New Roman"/>
          <w:b/>
          <w:szCs w:val="24"/>
        </w:rPr>
        <w:t>9</w:t>
      </w:r>
      <w:r w:rsidR="009B57DC" w:rsidRPr="001D3642">
        <w:rPr>
          <w:rFonts w:eastAsia="Times New Roman"/>
          <w:b/>
          <w:szCs w:val="24"/>
        </w:rPr>
        <w:t xml:space="preserve">. </w:t>
      </w:r>
      <w:r w:rsidR="009B57DC" w:rsidRPr="00373557">
        <w:rPr>
          <w:rFonts w:eastAsia="Times New Roman"/>
          <w:b/>
          <w:szCs w:val="24"/>
        </w:rPr>
        <w:t>SU</w:t>
      </w:r>
      <w:r w:rsidR="00AE04A2">
        <w:rPr>
          <w:rFonts w:eastAsia="Times New Roman"/>
          <w:b/>
          <w:szCs w:val="24"/>
        </w:rPr>
        <w:t>TIEKĖJAI</w:t>
      </w:r>
      <w:r w:rsidR="009B57DC">
        <w:rPr>
          <w:rFonts w:eastAsia="Times New Roman"/>
          <w:b/>
          <w:szCs w:val="24"/>
        </w:rPr>
        <w:t xml:space="preserve"> </w:t>
      </w:r>
      <w:r w:rsidR="009B57DC" w:rsidRPr="00373557">
        <w:rPr>
          <w:rFonts w:eastAsia="Times New Roman"/>
          <w:b/>
          <w:szCs w:val="24"/>
        </w:rPr>
        <w:t>IR JŲ KEITIMO TVARKA</w:t>
      </w:r>
    </w:p>
    <w:p w14:paraId="35F353E1" w14:textId="77777777" w:rsidR="009B57DC" w:rsidRPr="004B29E7" w:rsidRDefault="009B57DC" w:rsidP="009B57DC">
      <w:pPr>
        <w:pStyle w:val="Pagrindinistekstas"/>
        <w:spacing w:after="0" w:line="240" w:lineRule="auto"/>
        <w:jc w:val="both"/>
        <w:rPr>
          <w:sz w:val="24"/>
          <w:szCs w:val="24"/>
          <w:lang w:val="lt-LT"/>
        </w:rPr>
      </w:pPr>
    </w:p>
    <w:p w14:paraId="11FCEFF7" w14:textId="77777777" w:rsidR="009B57DC" w:rsidRDefault="00AE04A2" w:rsidP="004B29E7">
      <w:pPr>
        <w:pStyle w:val="Pagrindinistekstas"/>
        <w:spacing w:after="0" w:line="240" w:lineRule="auto"/>
        <w:ind w:firstLine="851"/>
        <w:jc w:val="both"/>
        <w:rPr>
          <w:sz w:val="24"/>
          <w:szCs w:val="24"/>
          <w:lang w:val="lt-LT"/>
        </w:rPr>
      </w:pPr>
      <w:r>
        <w:rPr>
          <w:sz w:val="24"/>
          <w:szCs w:val="24"/>
          <w:lang w:val="lt-LT"/>
        </w:rPr>
        <w:t>9</w:t>
      </w:r>
      <w:r w:rsidR="009B57DC" w:rsidRPr="000F7C32">
        <w:rPr>
          <w:sz w:val="24"/>
          <w:szCs w:val="24"/>
          <w:lang w:val="lt-LT"/>
        </w:rPr>
        <w:t xml:space="preserve">.1. Dalies </w:t>
      </w:r>
      <w:r w:rsidR="009B57DC">
        <w:rPr>
          <w:sz w:val="24"/>
          <w:szCs w:val="24"/>
          <w:lang w:val="lt-LT"/>
        </w:rPr>
        <w:t>s</w:t>
      </w:r>
      <w:r w:rsidR="009B57DC" w:rsidRPr="000F7C32">
        <w:rPr>
          <w:sz w:val="24"/>
          <w:szCs w:val="24"/>
          <w:lang w:val="lt-LT"/>
        </w:rPr>
        <w:t xml:space="preserve">utartyje numatytų </w:t>
      </w:r>
      <w:r w:rsidR="0084098A">
        <w:rPr>
          <w:sz w:val="24"/>
          <w:szCs w:val="24"/>
          <w:lang w:val="lt-LT"/>
        </w:rPr>
        <w:t>paslaugų</w:t>
      </w:r>
      <w:r w:rsidR="009B57DC" w:rsidRPr="000F7C32">
        <w:rPr>
          <w:sz w:val="24"/>
          <w:szCs w:val="24"/>
          <w:lang w:val="lt-LT"/>
        </w:rPr>
        <w:t xml:space="preserve"> atlikimui </w:t>
      </w:r>
      <w:r w:rsidR="0084098A">
        <w:rPr>
          <w:sz w:val="24"/>
          <w:szCs w:val="24"/>
          <w:lang w:val="lt-LT"/>
        </w:rPr>
        <w:t>tiekėjas</w:t>
      </w:r>
      <w:r w:rsidR="009B57DC" w:rsidRPr="000F7C32">
        <w:rPr>
          <w:sz w:val="24"/>
          <w:szCs w:val="24"/>
          <w:lang w:val="lt-LT"/>
        </w:rPr>
        <w:t xml:space="preserve"> sub</w:t>
      </w:r>
      <w:r w:rsidR="0084098A">
        <w:rPr>
          <w:sz w:val="24"/>
          <w:szCs w:val="24"/>
          <w:lang w:val="lt-LT"/>
        </w:rPr>
        <w:t>tiekėjų nepasit</w:t>
      </w:r>
      <w:r w:rsidR="009B57DC" w:rsidRPr="000F7C32">
        <w:rPr>
          <w:sz w:val="24"/>
          <w:szCs w:val="24"/>
          <w:lang w:val="lt-LT"/>
        </w:rPr>
        <w:t xml:space="preserve">elks. </w:t>
      </w:r>
      <w:r w:rsidR="009B57DC" w:rsidRPr="0084098A">
        <w:rPr>
          <w:sz w:val="24"/>
          <w:szCs w:val="24"/>
          <w:lang w:val="lt-LT"/>
        </w:rPr>
        <w:t>Sutarties vykdymo metu sub</w:t>
      </w:r>
      <w:r>
        <w:rPr>
          <w:sz w:val="24"/>
          <w:szCs w:val="24"/>
          <w:lang w:val="lt-LT"/>
        </w:rPr>
        <w:t>tiekėjai</w:t>
      </w:r>
      <w:r w:rsidR="009B57DC" w:rsidRPr="0084098A">
        <w:rPr>
          <w:sz w:val="24"/>
          <w:szCs w:val="24"/>
          <w:lang w:val="lt-LT"/>
        </w:rPr>
        <w:t xml:space="preserve"> negalės būti įtraukiami, jei jie nebuvo pasitelkti teikiant pasiūlymą pirkimo metu.</w:t>
      </w:r>
    </w:p>
    <w:p w14:paraId="2F8E91DA" w14:textId="77777777" w:rsidR="00325AE1" w:rsidRPr="0084098A" w:rsidRDefault="00325AE1" w:rsidP="004B29E7">
      <w:pPr>
        <w:pStyle w:val="Pagrindinistekstas"/>
        <w:spacing w:after="0" w:line="240" w:lineRule="auto"/>
        <w:ind w:firstLine="851"/>
        <w:jc w:val="both"/>
        <w:rPr>
          <w:sz w:val="24"/>
          <w:szCs w:val="24"/>
          <w:lang w:val="lt-LT"/>
        </w:rPr>
      </w:pPr>
    </w:p>
    <w:p w14:paraId="0B7E17BD" w14:textId="77777777" w:rsidR="009B57DC" w:rsidRDefault="00AE04A2" w:rsidP="009B57DC">
      <w:pPr>
        <w:pStyle w:val="Pagrindinistekstas"/>
        <w:spacing w:after="0" w:line="240" w:lineRule="auto"/>
        <w:jc w:val="center"/>
        <w:rPr>
          <w:b/>
          <w:sz w:val="24"/>
          <w:szCs w:val="24"/>
          <w:lang w:val="lt-LT"/>
        </w:rPr>
      </w:pPr>
      <w:r>
        <w:rPr>
          <w:b/>
          <w:sz w:val="24"/>
          <w:szCs w:val="24"/>
          <w:lang w:val="lt-LT"/>
        </w:rPr>
        <w:t>1</w:t>
      </w:r>
      <w:r w:rsidR="00614D91">
        <w:rPr>
          <w:b/>
          <w:sz w:val="24"/>
          <w:szCs w:val="24"/>
          <w:lang w:val="lt-LT"/>
        </w:rPr>
        <w:t>0</w:t>
      </w:r>
      <w:r w:rsidR="009B57DC" w:rsidRPr="00554D52">
        <w:rPr>
          <w:b/>
          <w:sz w:val="24"/>
          <w:szCs w:val="24"/>
          <w:lang w:val="lt-LT"/>
        </w:rPr>
        <w:t>. NENUGALIMOS JĖGOS APLINKYBĖS</w:t>
      </w:r>
    </w:p>
    <w:p w14:paraId="7F616255" w14:textId="77777777" w:rsidR="009B57DC" w:rsidRPr="004B29E7" w:rsidRDefault="009B57DC" w:rsidP="009B57DC">
      <w:pPr>
        <w:pStyle w:val="Pagrindinistekstas"/>
        <w:spacing w:after="0" w:line="240" w:lineRule="auto"/>
        <w:jc w:val="center"/>
        <w:rPr>
          <w:b/>
          <w:sz w:val="24"/>
          <w:szCs w:val="24"/>
          <w:lang w:val="lt-LT"/>
        </w:rPr>
      </w:pPr>
    </w:p>
    <w:p w14:paraId="56064B51" w14:textId="77777777" w:rsidR="009B57DC" w:rsidRPr="00554D52" w:rsidRDefault="00AE04A2" w:rsidP="004B29E7">
      <w:pPr>
        <w:pStyle w:val="Pagrindinistekstas"/>
        <w:spacing w:after="0" w:line="240" w:lineRule="auto"/>
        <w:ind w:firstLine="851"/>
        <w:jc w:val="both"/>
        <w:rPr>
          <w:sz w:val="24"/>
          <w:szCs w:val="24"/>
          <w:lang w:val="lt-LT"/>
        </w:rPr>
      </w:pPr>
      <w:r>
        <w:rPr>
          <w:sz w:val="24"/>
          <w:szCs w:val="24"/>
          <w:lang w:val="lt-LT"/>
        </w:rPr>
        <w:t>10</w:t>
      </w:r>
      <w:r w:rsidR="009B57DC" w:rsidRPr="00554D52">
        <w:rPr>
          <w:sz w:val="24"/>
          <w:szCs w:val="24"/>
          <w:lang w:val="lt-LT"/>
        </w:rPr>
        <w:t xml:space="preserve">.1. Šalys visiškai ar iš dalies atleidžiamos nuo šios </w:t>
      </w:r>
      <w:r w:rsidR="009B57DC">
        <w:rPr>
          <w:sz w:val="24"/>
          <w:szCs w:val="24"/>
          <w:lang w:val="lt-LT"/>
        </w:rPr>
        <w:t>s</w:t>
      </w:r>
      <w:r w:rsidR="009B57DC" w:rsidRPr="00554D52">
        <w:rPr>
          <w:sz w:val="24"/>
          <w:szCs w:val="24"/>
          <w:lang w:val="lt-LT"/>
        </w:rPr>
        <w:t xml:space="preserve">utarties ar jos dalies įsipareigojimų vykdymo, jei tai įvyko dėl nenugalimos jėgos, atsiradusios po šios </w:t>
      </w:r>
      <w:r w:rsidR="009B57DC">
        <w:rPr>
          <w:sz w:val="24"/>
          <w:szCs w:val="24"/>
          <w:lang w:val="lt-LT"/>
        </w:rPr>
        <w:t>s</w:t>
      </w:r>
      <w:r w:rsidR="009B57DC" w:rsidRPr="00554D52">
        <w:rPr>
          <w:sz w:val="24"/>
          <w:szCs w:val="24"/>
          <w:lang w:val="lt-LT"/>
        </w:rPr>
        <w:t xml:space="preserve">utarties pasirašymo. Nenugalimos jėgos faktą turi įrodyti šalis, nevykdanti ar nebegalinti vykdyti </w:t>
      </w:r>
      <w:r w:rsidR="009B57DC">
        <w:rPr>
          <w:sz w:val="24"/>
          <w:szCs w:val="24"/>
          <w:lang w:val="lt-LT"/>
        </w:rPr>
        <w:t>s</w:t>
      </w:r>
      <w:r w:rsidR="009B57DC" w:rsidRPr="00554D52">
        <w:rPr>
          <w:sz w:val="24"/>
          <w:szCs w:val="24"/>
          <w:lang w:val="lt-LT"/>
        </w:rPr>
        <w:t xml:space="preserve">utartyje nustatytų įsipareigojimų. </w:t>
      </w:r>
    </w:p>
    <w:p w14:paraId="4A8446C1" w14:textId="77777777" w:rsidR="009B57DC" w:rsidRPr="00554D52" w:rsidRDefault="00AE04A2" w:rsidP="004B29E7">
      <w:pPr>
        <w:pStyle w:val="Pagrindinistekstas"/>
        <w:spacing w:after="0" w:line="240" w:lineRule="auto"/>
        <w:ind w:firstLine="851"/>
        <w:jc w:val="both"/>
        <w:rPr>
          <w:sz w:val="24"/>
          <w:szCs w:val="24"/>
          <w:lang w:val="lt-LT"/>
        </w:rPr>
      </w:pPr>
      <w:r>
        <w:rPr>
          <w:sz w:val="24"/>
          <w:szCs w:val="24"/>
          <w:lang w:val="lt-LT"/>
        </w:rPr>
        <w:t>10</w:t>
      </w:r>
      <w:r w:rsidR="009B57DC" w:rsidRPr="00554D52">
        <w:rPr>
          <w:sz w:val="24"/>
          <w:szCs w:val="24"/>
          <w:lang w:val="lt-LT"/>
        </w:rPr>
        <w:t>.2. Nenugalimos jėgos aplinkybės turi būti patvirtintos Lietuvos Respublikos  civilinio kodekso, Lietuvos Respublikos Vyriausybės 1996 m. liepos 15 d. nutarimo Nr.</w:t>
      </w:r>
      <w:r w:rsidR="00A746A5">
        <w:rPr>
          <w:sz w:val="24"/>
          <w:szCs w:val="24"/>
          <w:lang w:val="lt-LT"/>
        </w:rPr>
        <w:t xml:space="preserve"> </w:t>
      </w:r>
      <w:r w:rsidR="009B57DC" w:rsidRPr="00554D52">
        <w:rPr>
          <w:sz w:val="24"/>
          <w:szCs w:val="24"/>
          <w:lang w:val="lt-LT"/>
        </w:rPr>
        <w:t>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4F9B3C45" w14:textId="77777777" w:rsidR="009B57DC" w:rsidRDefault="00AE04A2" w:rsidP="004B29E7">
      <w:pPr>
        <w:pStyle w:val="Pagrindinistekstas"/>
        <w:spacing w:after="0" w:line="240" w:lineRule="auto"/>
        <w:ind w:firstLine="851"/>
        <w:jc w:val="both"/>
        <w:rPr>
          <w:sz w:val="24"/>
          <w:szCs w:val="24"/>
          <w:lang w:val="lt-LT"/>
        </w:rPr>
      </w:pPr>
      <w:r>
        <w:rPr>
          <w:sz w:val="24"/>
          <w:szCs w:val="24"/>
          <w:lang w:val="lt-LT"/>
        </w:rPr>
        <w:t>10</w:t>
      </w:r>
      <w:r w:rsidR="009B57DC" w:rsidRPr="00554D52">
        <w:rPr>
          <w:sz w:val="24"/>
          <w:szCs w:val="24"/>
          <w:lang w:val="lt-LT"/>
        </w:rPr>
        <w:t xml:space="preserve">.3. Apie tokių aplinkybių atsiradimą viena </w:t>
      </w:r>
      <w:r w:rsidR="009B57DC">
        <w:rPr>
          <w:sz w:val="24"/>
          <w:szCs w:val="24"/>
          <w:lang w:val="lt-LT"/>
        </w:rPr>
        <w:t>š</w:t>
      </w:r>
      <w:r w:rsidR="009B57DC" w:rsidRPr="00554D52">
        <w:rPr>
          <w:sz w:val="24"/>
          <w:szCs w:val="24"/>
          <w:lang w:val="lt-LT"/>
        </w:rPr>
        <w:t xml:space="preserve">alis kitai įsipareigoja pranešti ne vėliau kaip per </w:t>
      </w:r>
      <w:r w:rsidR="009B57DC">
        <w:rPr>
          <w:sz w:val="24"/>
          <w:szCs w:val="24"/>
          <w:lang w:val="lt-LT"/>
        </w:rPr>
        <w:t>3</w:t>
      </w:r>
      <w:r w:rsidR="009B57DC" w:rsidRPr="00554D52">
        <w:rPr>
          <w:sz w:val="24"/>
          <w:szCs w:val="24"/>
          <w:lang w:val="lt-LT"/>
        </w:rPr>
        <w:t xml:space="preserve"> (</w:t>
      </w:r>
      <w:r w:rsidR="009B57DC">
        <w:rPr>
          <w:sz w:val="24"/>
          <w:szCs w:val="24"/>
          <w:lang w:val="lt-LT"/>
        </w:rPr>
        <w:t>tris</w:t>
      </w:r>
      <w:r w:rsidR="009B57DC" w:rsidRPr="00554D52">
        <w:rPr>
          <w:sz w:val="24"/>
          <w:szCs w:val="24"/>
          <w:lang w:val="lt-LT"/>
        </w:rPr>
        <w:t xml:space="preserve">) </w:t>
      </w:r>
      <w:r w:rsidR="009B57DC">
        <w:rPr>
          <w:sz w:val="24"/>
          <w:szCs w:val="24"/>
          <w:lang w:val="lt-LT"/>
        </w:rPr>
        <w:t>darbo</w:t>
      </w:r>
      <w:r w:rsidR="009B57DC" w:rsidRPr="00554D52">
        <w:rPr>
          <w:sz w:val="24"/>
          <w:szCs w:val="24"/>
          <w:lang w:val="lt-LT"/>
        </w:rPr>
        <w:t xml:space="preserve"> dien</w:t>
      </w:r>
      <w:r w:rsidR="009B57DC">
        <w:rPr>
          <w:sz w:val="24"/>
          <w:szCs w:val="24"/>
          <w:lang w:val="lt-LT"/>
        </w:rPr>
        <w:t>as</w:t>
      </w:r>
      <w:r w:rsidR="009B57DC" w:rsidRPr="00554D52">
        <w:rPr>
          <w:sz w:val="24"/>
          <w:szCs w:val="24"/>
          <w:lang w:val="lt-LT"/>
        </w:rPr>
        <w:t xml:space="preserve"> nuo aplinkybių atsiradimo. Nepranešimas neatleidžia nuo </w:t>
      </w:r>
      <w:r w:rsidR="009B57DC">
        <w:rPr>
          <w:sz w:val="24"/>
          <w:szCs w:val="24"/>
          <w:lang w:val="lt-LT"/>
        </w:rPr>
        <w:t>s</w:t>
      </w:r>
      <w:r w:rsidR="009B57DC" w:rsidRPr="00554D52">
        <w:rPr>
          <w:sz w:val="24"/>
          <w:szCs w:val="24"/>
          <w:lang w:val="lt-LT"/>
        </w:rPr>
        <w:t>utartyje numatytų įsipareigojimų vykdymo</w:t>
      </w:r>
      <w:r w:rsidR="009B57DC">
        <w:rPr>
          <w:sz w:val="24"/>
          <w:szCs w:val="24"/>
          <w:lang w:val="lt-LT"/>
        </w:rPr>
        <w:t>.</w:t>
      </w:r>
    </w:p>
    <w:p w14:paraId="1163FAF6" w14:textId="77777777" w:rsidR="00D65351" w:rsidRPr="00554D52" w:rsidRDefault="00D65351" w:rsidP="000A11AA">
      <w:pPr>
        <w:pStyle w:val="Pagrindinistekstas"/>
        <w:spacing w:after="0" w:line="240" w:lineRule="auto"/>
        <w:rPr>
          <w:b/>
          <w:sz w:val="24"/>
          <w:szCs w:val="24"/>
          <w:lang w:val="lt-LT"/>
        </w:rPr>
      </w:pPr>
    </w:p>
    <w:p w14:paraId="61949D2E" w14:textId="77777777" w:rsidR="004B29E7" w:rsidRDefault="004B29E7" w:rsidP="009B57DC">
      <w:pPr>
        <w:pStyle w:val="Pagrindinistekstas"/>
        <w:spacing w:after="0" w:line="240" w:lineRule="auto"/>
        <w:jc w:val="center"/>
        <w:rPr>
          <w:b/>
          <w:sz w:val="24"/>
          <w:szCs w:val="24"/>
          <w:lang w:val="lt-LT"/>
        </w:rPr>
      </w:pPr>
    </w:p>
    <w:p w14:paraId="439F6551" w14:textId="0C7437FD" w:rsidR="009B57DC" w:rsidRDefault="000D012A" w:rsidP="009B57DC">
      <w:pPr>
        <w:pStyle w:val="Pagrindinistekstas"/>
        <w:spacing w:after="0" w:line="240" w:lineRule="auto"/>
        <w:jc w:val="center"/>
        <w:rPr>
          <w:rFonts w:eastAsia="Times New Roman"/>
          <w:b/>
          <w:bCs/>
          <w:kern w:val="32"/>
          <w:sz w:val="24"/>
          <w:szCs w:val="24"/>
          <w:lang w:val="lt-LT"/>
        </w:rPr>
      </w:pPr>
      <w:r>
        <w:rPr>
          <w:b/>
          <w:sz w:val="24"/>
          <w:szCs w:val="24"/>
          <w:lang w:val="lt-LT"/>
        </w:rPr>
        <w:lastRenderedPageBreak/>
        <w:t>1</w:t>
      </w:r>
      <w:r w:rsidR="005434A1">
        <w:rPr>
          <w:b/>
          <w:sz w:val="24"/>
          <w:szCs w:val="24"/>
          <w:lang w:val="lt-LT"/>
        </w:rPr>
        <w:t>1</w:t>
      </w:r>
      <w:r w:rsidR="009B57DC" w:rsidRPr="00554D52">
        <w:rPr>
          <w:b/>
          <w:sz w:val="24"/>
          <w:szCs w:val="24"/>
          <w:lang w:val="lt-LT"/>
        </w:rPr>
        <w:t xml:space="preserve">. </w:t>
      </w:r>
      <w:r w:rsidR="009B57DC" w:rsidRPr="00554D52">
        <w:rPr>
          <w:rFonts w:eastAsia="Times New Roman"/>
          <w:b/>
          <w:bCs/>
          <w:kern w:val="32"/>
          <w:sz w:val="24"/>
          <w:szCs w:val="24"/>
        </w:rPr>
        <w:t>BAIGIAMOSIOS NUOSTATOS</w:t>
      </w:r>
    </w:p>
    <w:p w14:paraId="54FEA5DF" w14:textId="77777777" w:rsidR="009B57DC" w:rsidRPr="004B29E7" w:rsidRDefault="009B57DC" w:rsidP="009B57DC">
      <w:pPr>
        <w:pStyle w:val="Pagrindinistekstas"/>
        <w:spacing w:after="0" w:line="240" w:lineRule="auto"/>
        <w:jc w:val="center"/>
        <w:rPr>
          <w:rFonts w:eastAsia="Times New Roman"/>
          <w:b/>
          <w:bCs/>
          <w:kern w:val="32"/>
          <w:sz w:val="24"/>
          <w:szCs w:val="24"/>
          <w:lang w:val="lt-LT"/>
        </w:rPr>
      </w:pPr>
    </w:p>
    <w:p w14:paraId="482E46DC" w14:textId="77777777" w:rsidR="009B57DC" w:rsidRPr="00554D52" w:rsidRDefault="000D012A" w:rsidP="004B29E7">
      <w:pPr>
        <w:pStyle w:val="Pagrindinistekstas"/>
        <w:spacing w:after="0" w:line="240" w:lineRule="auto"/>
        <w:ind w:firstLine="851"/>
        <w:jc w:val="both"/>
        <w:rPr>
          <w:rFonts w:eastAsia="Times New Roman"/>
          <w:bCs/>
          <w:kern w:val="32"/>
          <w:sz w:val="24"/>
          <w:szCs w:val="24"/>
          <w:lang w:val="lt-LT"/>
        </w:rPr>
      </w:pPr>
      <w:r>
        <w:rPr>
          <w:rFonts w:eastAsia="Times New Roman"/>
          <w:bCs/>
          <w:kern w:val="32"/>
          <w:sz w:val="24"/>
          <w:szCs w:val="24"/>
          <w:lang w:val="lt-LT"/>
        </w:rPr>
        <w:t>1</w:t>
      </w:r>
      <w:r w:rsidR="00AE04A2">
        <w:rPr>
          <w:rFonts w:eastAsia="Times New Roman"/>
          <w:bCs/>
          <w:kern w:val="32"/>
          <w:sz w:val="24"/>
          <w:szCs w:val="24"/>
          <w:lang w:val="lt-LT"/>
        </w:rPr>
        <w:t>1</w:t>
      </w:r>
      <w:r w:rsidR="009B57DC" w:rsidRPr="00554D52">
        <w:rPr>
          <w:rFonts w:eastAsia="Times New Roman"/>
          <w:bCs/>
          <w:kern w:val="32"/>
          <w:sz w:val="24"/>
          <w:szCs w:val="24"/>
          <w:lang w:val="lt-LT"/>
        </w:rPr>
        <w:t xml:space="preserve">.1. Sutartis gali būti papildyta tik </w:t>
      </w:r>
      <w:r w:rsidR="009D4590">
        <w:rPr>
          <w:rFonts w:eastAsia="Times New Roman"/>
          <w:bCs/>
          <w:kern w:val="32"/>
          <w:sz w:val="24"/>
          <w:szCs w:val="24"/>
          <w:lang w:val="lt-LT"/>
        </w:rPr>
        <w:t>tiekėjui</w:t>
      </w:r>
      <w:r w:rsidR="009B57DC" w:rsidRPr="00554D52">
        <w:rPr>
          <w:rFonts w:eastAsia="Times New Roman"/>
          <w:bCs/>
          <w:kern w:val="32"/>
          <w:sz w:val="24"/>
          <w:szCs w:val="24"/>
          <w:lang w:val="lt-LT"/>
        </w:rPr>
        <w:t xml:space="preserve"> ir </w:t>
      </w:r>
      <w:r w:rsidR="009B57DC">
        <w:rPr>
          <w:rFonts w:eastAsia="Times New Roman"/>
          <w:bCs/>
          <w:kern w:val="32"/>
          <w:sz w:val="24"/>
          <w:szCs w:val="24"/>
          <w:lang w:val="lt-LT"/>
        </w:rPr>
        <w:t>u</w:t>
      </w:r>
      <w:r w:rsidR="009B57DC" w:rsidRPr="00554D52">
        <w:rPr>
          <w:rFonts w:eastAsia="Times New Roman"/>
          <w:bCs/>
          <w:kern w:val="32"/>
          <w:sz w:val="24"/>
          <w:szCs w:val="24"/>
          <w:lang w:val="lt-LT"/>
        </w:rPr>
        <w:t>žsakovui susitarus, įforminus tai papildomu raštišku susitarimu, kuris yra neatsiejama sutarties dalis.</w:t>
      </w:r>
    </w:p>
    <w:p w14:paraId="32614083" w14:textId="77777777" w:rsidR="009B57DC" w:rsidRPr="00554D52" w:rsidRDefault="000D012A" w:rsidP="004B29E7">
      <w:pPr>
        <w:pStyle w:val="Pagrindinistekstas"/>
        <w:spacing w:after="0" w:line="240" w:lineRule="auto"/>
        <w:ind w:firstLine="851"/>
        <w:jc w:val="both"/>
        <w:rPr>
          <w:rFonts w:eastAsia="Times New Roman"/>
          <w:bCs/>
          <w:kern w:val="32"/>
          <w:sz w:val="24"/>
          <w:szCs w:val="24"/>
          <w:lang w:val="lt-LT"/>
        </w:rPr>
      </w:pPr>
      <w:r>
        <w:rPr>
          <w:rFonts w:eastAsia="Times New Roman"/>
          <w:bCs/>
          <w:kern w:val="32"/>
          <w:sz w:val="24"/>
          <w:szCs w:val="24"/>
          <w:lang w:val="lt-LT"/>
        </w:rPr>
        <w:t>1</w:t>
      </w:r>
      <w:r w:rsidR="00AE04A2">
        <w:rPr>
          <w:rFonts w:eastAsia="Times New Roman"/>
          <w:bCs/>
          <w:kern w:val="32"/>
          <w:sz w:val="24"/>
          <w:szCs w:val="24"/>
          <w:lang w:val="lt-LT"/>
        </w:rPr>
        <w:t>1</w:t>
      </w:r>
      <w:r w:rsidR="009B57DC" w:rsidRPr="00554D52">
        <w:rPr>
          <w:rFonts w:eastAsia="Times New Roman"/>
          <w:bCs/>
          <w:kern w:val="32"/>
          <w:sz w:val="24"/>
          <w:szCs w:val="24"/>
          <w:lang w:val="lt-LT"/>
        </w:rPr>
        <w:t xml:space="preserve">.2. </w:t>
      </w:r>
      <w:r w:rsidR="009D4590">
        <w:rPr>
          <w:rFonts w:eastAsia="Times New Roman"/>
          <w:bCs/>
          <w:kern w:val="32"/>
          <w:sz w:val="24"/>
          <w:szCs w:val="24"/>
          <w:lang w:val="lt-LT"/>
        </w:rPr>
        <w:t>Tiekėjas</w:t>
      </w:r>
      <w:r w:rsidR="009B57DC" w:rsidRPr="00554D52">
        <w:rPr>
          <w:rFonts w:eastAsia="Times New Roman"/>
          <w:bCs/>
          <w:kern w:val="32"/>
          <w:sz w:val="24"/>
          <w:szCs w:val="24"/>
          <w:lang w:val="lt-LT"/>
        </w:rPr>
        <w:t xml:space="preserve"> privalo vykdyti </w:t>
      </w:r>
      <w:r w:rsidR="009D4590">
        <w:rPr>
          <w:rFonts w:eastAsia="Times New Roman"/>
          <w:bCs/>
          <w:kern w:val="32"/>
          <w:sz w:val="24"/>
          <w:szCs w:val="24"/>
          <w:lang w:val="lt-LT"/>
        </w:rPr>
        <w:t>paslaugų</w:t>
      </w:r>
      <w:r w:rsidR="009B57DC" w:rsidRPr="00554D52">
        <w:rPr>
          <w:rFonts w:eastAsia="Times New Roman"/>
          <w:bCs/>
          <w:kern w:val="32"/>
          <w:sz w:val="24"/>
          <w:szCs w:val="24"/>
          <w:lang w:val="lt-LT"/>
        </w:rPr>
        <w:t xml:space="preserve"> atlikimo metu gautus </w:t>
      </w:r>
      <w:r w:rsidR="009B57DC">
        <w:rPr>
          <w:rFonts w:eastAsia="Times New Roman"/>
          <w:bCs/>
          <w:kern w:val="32"/>
          <w:sz w:val="24"/>
          <w:szCs w:val="24"/>
          <w:lang w:val="lt-LT"/>
        </w:rPr>
        <w:t>u</w:t>
      </w:r>
      <w:r w:rsidR="009B57DC" w:rsidRPr="00554D52">
        <w:rPr>
          <w:rFonts w:eastAsia="Times New Roman"/>
          <w:bCs/>
          <w:kern w:val="32"/>
          <w:sz w:val="24"/>
          <w:szCs w:val="24"/>
          <w:lang w:val="lt-LT"/>
        </w:rPr>
        <w:t>žsakovo rašytinius nurodymus, jeigu šie nurodymai neprieštarauj</w:t>
      </w:r>
      <w:r w:rsidR="009B57DC">
        <w:rPr>
          <w:rFonts w:eastAsia="Times New Roman"/>
          <w:bCs/>
          <w:kern w:val="32"/>
          <w:sz w:val="24"/>
          <w:szCs w:val="24"/>
          <w:lang w:val="lt-LT"/>
        </w:rPr>
        <w:t xml:space="preserve">a </w:t>
      </w:r>
      <w:r w:rsidR="009D4590">
        <w:rPr>
          <w:rFonts w:eastAsia="Times New Roman"/>
          <w:bCs/>
          <w:kern w:val="32"/>
          <w:sz w:val="24"/>
          <w:szCs w:val="24"/>
          <w:lang w:val="lt-LT"/>
        </w:rPr>
        <w:t>paslaugų</w:t>
      </w:r>
      <w:r w:rsidR="009B57DC">
        <w:rPr>
          <w:rFonts w:eastAsia="Times New Roman"/>
          <w:bCs/>
          <w:kern w:val="32"/>
          <w:sz w:val="24"/>
          <w:szCs w:val="24"/>
          <w:lang w:val="lt-LT"/>
        </w:rPr>
        <w:t xml:space="preserve"> sutarties sąlygoms ir n</w:t>
      </w:r>
      <w:r w:rsidR="009B57DC" w:rsidRPr="00554D52">
        <w:rPr>
          <w:rFonts w:eastAsia="Times New Roman"/>
          <w:bCs/>
          <w:kern w:val="32"/>
          <w:sz w:val="24"/>
          <w:szCs w:val="24"/>
          <w:lang w:val="lt-LT"/>
        </w:rPr>
        <w:t xml:space="preserve">ormatyviniams statybos techniniams dokumentams bei nėra kišimasis į </w:t>
      </w:r>
      <w:r w:rsidR="009D4590">
        <w:rPr>
          <w:rFonts w:eastAsia="Times New Roman"/>
          <w:bCs/>
          <w:kern w:val="32"/>
          <w:sz w:val="24"/>
          <w:szCs w:val="24"/>
          <w:lang w:val="lt-LT"/>
        </w:rPr>
        <w:t>tiekėjo</w:t>
      </w:r>
      <w:r w:rsidR="009B57DC" w:rsidRPr="00554D52">
        <w:rPr>
          <w:rFonts w:eastAsia="Times New Roman"/>
          <w:bCs/>
          <w:kern w:val="32"/>
          <w:sz w:val="24"/>
          <w:szCs w:val="24"/>
          <w:lang w:val="lt-LT"/>
        </w:rPr>
        <w:t xml:space="preserve"> ūkinę komercinę veiklą.</w:t>
      </w:r>
    </w:p>
    <w:p w14:paraId="57F4AC38" w14:textId="77777777" w:rsidR="009B57DC" w:rsidRPr="00554D52" w:rsidRDefault="000D012A" w:rsidP="004B29E7">
      <w:pPr>
        <w:pStyle w:val="Pagrindinistekstas"/>
        <w:spacing w:after="0" w:line="240" w:lineRule="auto"/>
        <w:ind w:firstLine="851"/>
        <w:jc w:val="both"/>
        <w:rPr>
          <w:rFonts w:eastAsia="Times New Roman"/>
          <w:bCs/>
          <w:kern w:val="32"/>
          <w:sz w:val="24"/>
          <w:szCs w:val="24"/>
          <w:lang w:val="lt-LT"/>
        </w:rPr>
      </w:pPr>
      <w:r>
        <w:rPr>
          <w:rFonts w:eastAsia="Times New Roman"/>
          <w:bCs/>
          <w:kern w:val="32"/>
          <w:sz w:val="24"/>
          <w:szCs w:val="24"/>
          <w:lang w:val="lt-LT"/>
        </w:rPr>
        <w:t>1</w:t>
      </w:r>
      <w:r w:rsidR="00AE04A2">
        <w:rPr>
          <w:rFonts w:eastAsia="Times New Roman"/>
          <w:bCs/>
          <w:kern w:val="32"/>
          <w:sz w:val="24"/>
          <w:szCs w:val="24"/>
          <w:lang w:val="lt-LT"/>
        </w:rPr>
        <w:t>1</w:t>
      </w:r>
      <w:r w:rsidR="009B57DC" w:rsidRPr="00554D52">
        <w:rPr>
          <w:rFonts w:eastAsia="Times New Roman"/>
          <w:bCs/>
          <w:kern w:val="32"/>
          <w:sz w:val="24"/>
          <w:szCs w:val="24"/>
          <w:lang w:val="lt-LT"/>
        </w:rPr>
        <w:t xml:space="preserve">.3. Jeigu tarp </w:t>
      </w:r>
      <w:r w:rsidR="009B57DC">
        <w:rPr>
          <w:rFonts w:eastAsia="Times New Roman"/>
          <w:bCs/>
          <w:kern w:val="32"/>
          <w:sz w:val="24"/>
          <w:szCs w:val="24"/>
          <w:lang w:val="lt-LT"/>
        </w:rPr>
        <w:t xml:space="preserve">šalių </w:t>
      </w:r>
      <w:r w:rsidR="009B57DC" w:rsidRPr="00554D52">
        <w:rPr>
          <w:rFonts w:eastAsia="Times New Roman"/>
          <w:bCs/>
          <w:kern w:val="32"/>
          <w:sz w:val="24"/>
          <w:szCs w:val="24"/>
          <w:lang w:val="lt-LT"/>
        </w:rPr>
        <w:t>kyla ginčų, kylančių iš šios sutarties, šalys deda visas pastangas išspręsti tokius ginčus draugišku tarpusavio susitarimu.</w:t>
      </w:r>
    </w:p>
    <w:p w14:paraId="607FB6E2" w14:textId="77777777" w:rsidR="009B57DC" w:rsidRPr="00554D52" w:rsidRDefault="000D012A" w:rsidP="004B29E7">
      <w:pPr>
        <w:pStyle w:val="Pagrindinistekstas"/>
        <w:spacing w:after="0" w:line="240" w:lineRule="auto"/>
        <w:ind w:firstLine="851"/>
        <w:jc w:val="both"/>
        <w:rPr>
          <w:rFonts w:eastAsia="Times New Roman"/>
          <w:bCs/>
          <w:kern w:val="32"/>
          <w:sz w:val="24"/>
          <w:szCs w:val="24"/>
          <w:lang w:val="lt-LT"/>
        </w:rPr>
      </w:pPr>
      <w:r>
        <w:rPr>
          <w:rFonts w:eastAsia="Times New Roman"/>
          <w:bCs/>
          <w:kern w:val="32"/>
          <w:sz w:val="24"/>
          <w:szCs w:val="24"/>
          <w:lang w:val="lt-LT"/>
        </w:rPr>
        <w:t>1</w:t>
      </w:r>
      <w:r w:rsidR="00AE04A2">
        <w:rPr>
          <w:rFonts w:eastAsia="Times New Roman"/>
          <w:bCs/>
          <w:kern w:val="32"/>
          <w:sz w:val="24"/>
          <w:szCs w:val="24"/>
          <w:lang w:val="lt-LT"/>
        </w:rPr>
        <w:t>1</w:t>
      </w:r>
      <w:r w:rsidR="009B57DC" w:rsidRPr="00554D52">
        <w:rPr>
          <w:rFonts w:eastAsia="Times New Roman"/>
          <w:bCs/>
          <w:kern w:val="32"/>
          <w:sz w:val="24"/>
          <w:szCs w:val="24"/>
          <w:lang w:val="lt-LT"/>
        </w:rPr>
        <w:t>.4. Jeigu kylančių iš šios sutarties ginčų nepavyko išspręsti savitarpio susitarimu, ginčas sprendžiamas Lietuvos Respublikos įstatymų nustatyta tvarka.</w:t>
      </w:r>
    </w:p>
    <w:p w14:paraId="1E97F470" w14:textId="77777777" w:rsidR="009B57DC" w:rsidRPr="00554D52" w:rsidRDefault="000D012A" w:rsidP="004B29E7">
      <w:pPr>
        <w:pStyle w:val="Pagrindinistekstas"/>
        <w:spacing w:after="0" w:line="240" w:lineRule="auto"/>
        <w:ind w:firstLine="851"/>
        <w:jc w:val="both"/>
        <w:rPr>
          <w:rFonts w:eastAsia="Times New Roman"/>
          <w:bCs/>
          <w:kern w:val="32"/>
          <w:sz w:val="24"/>
          <w:szCs w:val="24"/>
          <w:lang w:val="lt-LT"/>
        </w:rPr>
      </w:pPr>
      <w:r>
        <w:rPr>
          <w:rFonts w:eastAsia="Times New Roman"/>
          <w:bCs/>
          <w:kern w:val="32"/>
          <w:sz w:val="24"/>
          <w:szCs w:val="24"/>
          <w:lang w:val="lt-LT"/>
        </w:rPr>
        <w:t>1</w:t>
      </w:r>
      <w:r w:rsidR="00AE04A2">
        <w:rPr>
          <w:rFonts w:eastAsia="Times New Roman"/>
          <w:bCs/>
          <w:kern w:val="32"/>
          <w:sz w:val="24"/>
          <w:szCs w:val="24"/>
          <w:lang w:val="lt-LT"/>
        </w:rPr>
        <w:t>1</w:t>
      </w:r>
      <w:r w:rsidR="009B57DC">
        <w:rPr>
          <w:rFonts w:eastAsia="Times New Roman"/>
          <w:bCs/>
          <w:kern w:val="32"/>
          <w:sz w:val="24"/>
          <w:szCs w:val="24"/>
          <w:lang w:val="lt-LT"/>
        </w:rPr>
        <w:t>.5</w:t>
      </w:r>
      <w:r w:rsidR="009B57DC" w:rsidRPr="00554D52">
        <w:rPr>
          <w:rFonts w:eastAsia="Times New Roman"/>
          <w:bCs/>
          <w:kern w:val="32"/>
          <w:sz w:val="24"/>
          <w:szCs w:val="24"/>
          <w:lang w:val="lt-LT"/>
        </w:rPr>
        <w:t xml:space="preserve">. Užsakovas turi teisę nutraukti sutartį, pranešdamas </w:t>
      </w:r>
      <w:r w:rsidR="009D4590">
        <w:rPr>
          <w:rFonts w:eastAsia="Times New Roman"/>
          <w:bCs/>
          <w:kern w:val="32"/>
          <w:sz w:val="24"/>
          <w:szCs w:val="24"/>
          <w:lang w:val="lt-LT"/>
        </w:rPr>
        <w:t>tiekėjui</w:t>
      </w:r>
      <w:r w:rsidR="009B57DC" w:rsidRPr="00554D52">
        <w:rPr>
          <w:rFonts w:eastAsia="Times New Roman"/>
          <w:bCs/>
          <w:kern w:val="32"/>
          <w:sz w:val="24"/>
          <w:szCs w:val="24"/>
          <w:lang w:val="lt-LT"/>
        </w:rPr>
        <w:t xml:space="preserve"> raštu, jeigu </w:t>
      </w:r>
      <w:r w:rsidR="009D4590">
        <w:rPr>
          <w:rFonts w:eastAsia="Times New Roman"/>
          <w:bCs/>
          <w:kern w:val="32"/>
          <w:sz w:val="24"/>
          <w:szCs w:val="24"/>
          <w:lang w:val="lt-LT"/>
        </w:rPr>
        <w:t>tiekėjas</w:t>
      </w:r>
      <w:r w:rsidR="009B57DC" w:rsidRPr="00554D52">
        <w:rPr>
          <w:rFonts w:eastAsia="Times New Roman"/>
          <w:bCs/>
          <w:kern w:val="32"/>
          <w:sz w:val="24"/>
          <w:szCs w:val="24"/>
          <w:lang w:val="lt-LT"/>
        </w:rPr>
        <w:t xml:space="preserve"> nesilaiko sutarties sąlygų dėl kokybės, nepaiso </w:t>
      </w:r>
      <w:r w:rsidR="009B57DC">
        <w:rPr>
          <w:rFonts w:eastAsia="Times New Roman"/>
          <w:bCs/>
          <w:kern w:val="32"/>
          <w:sz w:val="24"/>
          <w:szCs w:val="24"/>
          <w:lang w:val="lt-LT"/>
        </w:rPr>
        <w:t>u</w:t>
      </w:r>
      <w:r w:rsidR="009B57DC" w:rsidRPr="00554D52">
        <w:rPr>
          <w:rFonts w:eastAsia="Times New Roman"/>
          <w:bCs/>
          <w:kern w:val="32"/>
          <w:sz w:val="24"/>
          <w:szCs w:val="24"/>
          <w:lang w:val="lt-LT"/>
        </w:rPr>
        <w:t>žsakovo nurodymų pašalinti trūkumus nustatytais terminais.</w:t>
      </w:r>
    </w:p>
    <w:p w14:paraId="46893B96" w14:textId="77777777" w:rsidR="009B57DC" w:rsidRPr="00554D52" w:rsidRDefault="009B57DC" w:rsidP="004B29E7">
      <w:pPr>
        <w:pStyle w:val="Pagrindinistekstas"/>
        <w:spacing w:after="0" w:line="240" w:lineRule="auto"/>
        <w:ind w:firstLine="851"/>
        <w:jc w:val="both"/>
        <w:rPr>
          <w:rFonts w:eastAsia="Times New Roman"/>
          <w:bCs/>
          <w:kern w:val="32"/>
          <w:sz w:val="24"/>
          <w:szCs w:val="24"/>
          <w:lang w:val="lt-LT"/>
        </w:rPr>
      </w:pPr>
      <w:r>
        <w:rPr>
          <w:rFonts w:eastAsia="Times New Roman"/>
          <w:bCs/>
          <w:kern w:val="32"/>
          <w:sz w:val="24"/>
          <w:szCs w:val="24"/>
          <w:lang w:val="lt-LT"/>
        </w:rPr>
        <w:t>1</w:t>
      </w:r>
      <w:r w:rsidR="00AE04A2">
        <w:rPr>
          <w:rFonts w:eastAsia="Times New Roman"/>
          <w:bCs/>
          <w:kern w:val="32"/>
          <w:sz w:val="24"/>
          <w:szCs w:val="24"/>
          <w:lang w:val="lt-LT"/>
        </w:rPr>
        <w:t>1</w:t>
      </w:r>
      <w:r>
        <w:rPr>
          <w:rFonts w:eastAsia="Times New Roman"/>
          <w:bCs/>
          <w:kern w:val="32"/>
          <w:sz w:val="24"/>
          <w:szCs w:val="24"/>
          <w:lang w:val="lt-LT"/>
        </w:rPr>
        <w:t>.6</w:t>
      </w:r>
      <w:r w:rsidRPr="00554D52">
        <w:rPr>
          <w:rFonts w:eastAsia="Times New Roman"/>
          <w:bCs/>
          <w:kern w:val="32"/>
          <w:sz w:val="24"/>
          <w:szCs w:val="24"/>
          <w:lang w:val="lt-LT"/>
        </w:rPr>
        <w:t>. Sutarties priedai yra sutarties neatsiejamos dalys.</w:t>
      </w:r>
    </w:p>
    <w:p w14:paraId="19BFCD99" w14:textId="77777777" w:rsidR="009B57DC" w:rsidRPr="00554D52" w:rsidRDefault="000D012A" w:rsidP="004B29E7">
      <w:pPr>
        <w:pStyle w:val="Pagrindinistekstas"/>
        <w:spacing w:after="0" w:line="240" w:lineRule="auto"/>
        <w:ind w:firstLine="851"/>
        <w:jc w:val="both"/>
        <w:rPr>
          <w:rFonts w:eastAsia="Times New Roman"/>
          <w:bCs/>
          <w:kern w:val="32"/>
          <w:sz w:val="24"/>
          <w:szCs w:val="24"/>
          <w:lang w:val="lt-LT"/>
        </w:rPr>
      </w:pPr>
      <w:r>
        <w:rPr>
          <w:rFonts w:eastAsia="Times New Roman"/>
          <w:bCs/>
          <w:kern w:val="32"/>
          <w:sz w:val="24"/>
          <w:szCs w:val="24"/>
          <w:lang w:val="lt-LT"/>
        </w:rPr>
        <w:t>1</w:t>
      </w:r>
      <w:r w:rsidR="00AE04A2">
        <w:rPr>
          <w:rFonts w:eastAsia="Times New Roman"/>
          <w:bCs/>
          <w:kern w:val="32"/>
          <w:sz w:val="24"/>
          <w:szCs w:val="24"/>
          <w:lang w:val="lt-LT"/>
        </w:rPr>
        <w:t>1</w:t>
      </w:r>
      <w:r w:rsidR="009B57DC">
        <w:rPr>
          <w:rFonts w:eastAsia="Times New Roman"/>
          <w:bCs/>
          <w:kern w:val="32"/>
          <w:sz w:val="24"/>
          <w:szCs w:val="24"/>
          <w:lang w:val="lt-LT"/>
        </w:rPr>
        <w:t>.7</w:t>
      </w:r>
      <w:r w:rsidR="009B57DC" w:rsidRPr="00554D52">
        <w:rPr>
          <w:rFonts w:eastAsia="Times New Roman"/>
          <w:bCs/>
          <w:kern w:val="32"/>
          <w:sz w:val="24"/>
          <w:szCs w:val="24"/>
          <w:lang w:val="lt-LT"/>
        </w:rPr>
        <w:t>. Sutartis sudaryta dviem egzemplioriais: abu egzemplioriai turi vienodą juridinę galią.</w:t>
      </w:r>
    </w:p>
    <w:p w14:paraId="6E3F33D5" w14:textId="77777777" w:rsidR="009B57DC" w:rsidRPr="004B29E7" w:rsidRDefault="009B57DC" w:rsidP="004B29E7">
      <w:pPr>
        <w:pStyle w:val="Pagrindinistekstas"/>
        <w:spacing w:after="0" w:line="240" w:lineRule="auto"/>
        <w:ind w:firstLine="851"/>
        <w:jc w:val="both"/>
        <w:rPr>
          <w:rFonts w:eastAsia="Times New Roman"/>
          <w:bCs/>
          <w:kern w:val="32"/>
          <w:sz w:val="24"/>
          <w:szCs w:val="24"/>
          <w:lang w:val="lt-LT"/>
        </w:rPr>
      </w:pPr>
    </w:p>
    <w:p w14:paraId="09B456A3" w14:textId="77777777" w:rsidR="009B57DC" w:rsidRDefault="000D012A" w:rsidP="009B57DC">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1</w:t>
      </w:r>
      <w:r w:rsidR="00A746A5">
        <w:rPr>
          <w:rFonts w:eastAsia="Times New Roman"/>
          <w:b/>
          <w:bCs/>
          <w:kern w:val="32"/>
          <w:sz w:val="24"/>
          <w:szCs w:val="24"/>
          <w:lang w:val="lt-LT"/>
        </w:rPr>
        <w:t>2</w:t>
      </w:r>
      <w:r w:rsidR="009B57DC" w:rsidRPr="006F53B8">
        <w:rPr>
          <w:rFonts w:eastAsia="Times New Roman"/>
          <w:b/>
          <w:bCs/>
          <w:kern w:val="32"/>
          <w:sz w:val="24"/>
          <w:szCs w:val="24"/>
          <w:lang w:val="lt-LT"/>
        </w:rPr>
        <w:t>. SUTARTIES PRIEDAI</w:t>
      </w:r>
    </w:p>
    <w:p w14:paraId="666C6030" w14:textId="77777777" w:rsidR="009B57DC" w:rsidRPr="004B29E7" w:rsidRDefault="009B57DC" w:rsidP="009B57DC">
      <w:pPr>
        <w:pStyle w:val="Pagrindinistekstas"/>
        <w:spacing w:after="0" w:line="240" w:lineRule="auto"/>
        <w:jc w:val="center"/>
        <w:rPr>
          <w:rFonts w:eastAsia="Times New Roman"/>
          <w:b/>
          <w:bCs/>
          <w:kern w:val="32"/>
          <w:sz w:val="24"/>
          <w:szCs w:val="24"/>
          <w:lang w:val="lt-LT"/>
        </w:rPr>
      </w:pPr>
    </w:p>
    <w:p w14:paraId="66B2FB62" w14:textId="77777777" w:rsidR="009B57DC" w:rsidRDefault="009B57DC" w:rsidP="004B29E7">
      <w:pPr>
        <w:pStyle w:val="Pagrindinistekstas"/>
        <w:spacing w:after="0" w:line="240" w:lineRule="auto"/>
        <w:ind w:firstLine="851"/>
        <w:jc w:val="both"/>
        <w:rPr>
          <w:rFonts w:eastAsia="Times New Roman"/>
          <w:bCs/>
          <w:kern w:val="32"/>
          <w:sz w:val="24"/>
          <w:szCs w:val="24"/>
          <w:lang w:val="lt-LT"/>
        </w:rPr>
      </w:pPr>
      <w:r w:rsidRPr="006F53B8">
        <w:rPr>
          <w:rFonts w:eastAsia="Times New Roman"/>
          <w:bCs/>
          <w:kern w:val="32"/>
          <w:sz w:val="24"/>
          <w:szCs w:val="24"/>
          <w:lang w:val="lt-LT"/>
        </w:rPr>
        <w:t xml:space="preserve">1. </w:t>
      </w:r>
      <w:r>
        <w:rPr>
          <w:rFonts w:eastAsia="Times New Roman"/>
          <w:bCs/>
          <w:kern w:val="32"/>
          <w:sz w:val="24"/>
          <w:szCs w:val="24"/>
          <w:lang w:val="lt-LT"/>
        </w:rPr>
        <w:t>Techninė specifikacija</w:t>
      </w:r>
      <w:r w:rsidRPr="006F53B8">
        <w:rPr>
          <w:rFonts w:eastAsia="Times New Roman"/>
          <w:bCs/>
          <w:kern w:val="32"/>
          <w:sz w:val="24"/>
          <w:szCs w:val="24"/>
          <w:lang w:val="lt-LT"/>
        </w:rPr>
        <w:t>.</w:t>
      </w:r>
    </w:p>
    <w:p w14:paraId="7B62D8A8" w14:textId="77777777" w:rsidR="009B57DC" w:rsidRDefault="009B57DC" w:rsidP="004B29E7">
      <w:pPr>
        <w:pStyle w:val="Pagrindinistekstas"/>
        <w:spacing w:after="0" w:line="240" w:lineRule="auto"/>
        <w:ind w:firstLine="851"/>
        <w:jc w:val="both"/>
        <w:rPr>
          <w:rFonts w:eastAsia="Times New Roman"/>
          <w:bCs/>
          <w:kern w:val="32"/>
          <w:sz w:val="24"/>
          <w:szCs w:val="24"/>
          <w:lang w:val="lt-LT"/>
        </w:rPr>
      </w:pPr>
      <w:r w:rsidRPr="006F53B8">
        <w:rPr>
          <w:rFonts w:eastAsia="Times New Roman"/>
          <w:bCs/>
          <w:kern w:val="32"/>
          <w:sz w:val="24"/>
          <w:szCs w:val="24"/>
          <w:lang w:val="lt-LT"/>
        </w:rPr>
        <w:t xml:space="preserve">2. </w:t>
      </w:r>
      <w:r w:rsidR="0025737F">
        <w:rPr>
          <w:rFonts w:eastAsia="Times New Roman"/>
          <w:bCs/>
          <w:kern w:val="32"/>
          <w:sz w:val="24"/>
          <w:szCs w:val="24"/>
          <w:lang w:val="lt-LT"/>
        </w:rPr>
        <w:t>Tiekėjo</w:t>
      </w:r>
      <w:r>
        <w:rPr>
          <w:rFonts w:eastAsia="Times New Roman"/>
          <w:bCs/>
          <w:kern w:val="32"/>
          <w:sz w:val="24"/>
          <w:szCs w:val="24"/>
          <w:lang w:val="lt-LT"/>
        </w:rPr>
        <w:t xml:space="preserve"> pasiūlymas.</w:t>
      </w:r>
    </w:p>
    <w:p w14:paraId="1A1EA11D" w14:textId="77777777" w:rsidR="009B57DC" w:rsidRDefault="009B57DC" w:rsidP="004B29E7">
      <w:pPr>
        <w:pStyle w:val="Pagrindinistekstas"/>
        <w:spacing w:after="0" w:line="240" w:lineRule="auto"/>
        <w:ind w:firstLine="851"/>
        <w:jc w:val="both"/>
        <w:rPr>
          <w:rFonts w:eastAsia="Times New Roman"/>
          <w:bCs/>
          <w:kern w:val="32"/>
          <w:sz w:val="24"/>
          <w:szCs w:val="24"/>
          <w:lang w:val="lt-LT"/>
        </w:rPr>
      </w:pPr>
      <w:r>
        <w:rPr>
          <w:rFonts w:eastAsia="Times New Roman"/>
          <w:bCs/>
          <w:kern w:val="32"/>
          <w:sz w:val="24"/>
          <w:szCs w:val="24"/>
          <w:lang w:val="lt-LT"/>
        </w:rPr>
        <w:t xml:space="preserve">3. </w:t>
      </w:r>
      <w:r w:rsidR="001D4093">
        <w:rPr>
          <w:rFonts w:eastAsia="Times New Roman"/>
          <w:bCs/>
          <w:kern w:val="32"/>
          <w:sz w:val="24"/>
          <w:szCs w:val="24"/>
          <w:lang w:val="lt-LT"/>
        </w:rPr>
        <w:t xml:space="preserve">Kelių, </w:t>
      </w:r>
      <w:r w:rsidR="00CC14E6">
        <w:rPr>
          <w:rFonts w:eastAsia="Times New Roman"/>
          <w:bCs/>
          <w:kern w:val="32"/>
          <w:sz w:val="24"/>
          <w:szCs w:val="24"/>
          <w:lang w:val="lt-LT"/>
        </w:rPr>
        <w:t>gatvių</w:t>
      </w:r>
      <w:r w:rsidR="001D4093">
        <w:rPr>
          <w:rFonts w:eastAsia="Times New Roman"/>
          <w:bCs/>
          <w:kern w:val="32"/>
          <w:sz w:val="24"/>
          <w:szCs w:val="24"/>
          <w:lang w:val="lt-LT"/>
        </w:rPr>
        <w:t xml:space="preserve"> ir takų</w:t>
      </w:r>
      <w:r w:rsidR="00CC14E6">
        <w:rPr>
          <w:rFonts w:eastAsia="Times New Roman"/>
          <w:bCs/>
          <w:kern w:val="32"/>
          <w:sz w:val="24"/>
          <w:szCs w:val="24"/>
          <w:lang w:val="lt-LT"/>
        </w:rPr>
        <w:t xml:space="preserve"> </w:t>
      </w:r>
      <w:r w:rsidR="000D012A">
        <w:rPr>
          <w:rFonts w:eastAsia="Times New Roman"/>
          <w:bCs/>
          <w:kern w:val="32"/>
          <w:sz w:val="24"/>
          <w:szCs w:val="24"/>
          <w:lang w:val="lt-LT"/>
        </w:rPr>
        <w:t>sąrašas</w:t>
      </w:r>
      <w:r>
        <w:rPr>
          <w:rFonts w:eastAsia="Times New Roman"/>
          <w:bCs/>
          <w:kern w:val="32"/>
          <w:sz w:val="24"/>
          <w:szCs w:val="24"/>
          <w:lang w:val="lt-LT"/>
        </w:rPr>
        <w:t>.</w:t>
      </w:r>
    </w:p>
    <w:p w14:paraId="2417A795" w14:textId="77777777" w:rsidR="009B57DC" w:rsidRPr="006F53B8" w:rsidRDefault="009B57DC" w:rsidP="004B29E7">
      <w:pPr>
        <w:pStyle w:val="Pagrindinistekstas"/>
        <w:spacing w:after="0" w:line="240" w:lineRule="auto"/>
        <w:ind w:firstLine="851"/>
        <w:jc w:val="both"/>
        <w:rPr>
          <w:rFonts w:eastAsia="Times New Roman"/>
          <w:b/>
          <w:bCs/>
          <w:kern w:val="32"/>
          <w:sz w:val="24"/>
          <w:szCs w:val="24"/>
          <w:lang w:val="lt-LT"/>
        </w:rPr>
      </w:pPr>
      <w:r w:rsidRPr="0089496B">
        <w:rPr>
          <w:rFonts w:eastAsia="Times New Roman"/>
          <w:bCs/>
          <w:kern w:val="32"/>
          <w:sz w:val="24"/>
          <w:szCs w:val="24"/>
          <w:lang w:val="lt-LT"/>
        </w:rPr>
        <w:t xml:space="preserve">4. </w:t>
      </w:r>
      <w:r w:rsidR="0089496B" w:rsidRPr="0089496B">
        <w:rPr>
          <w:rFonts w:eastAsia="Times New Roman"/>
          <w:bCs/>
          <w:kern w:val="32"/>
          <w:sz w:val="24"/>
          <w:szCs w:val="24"/>
          <w:lang w:val="lt-LT"/>
        </w:rPr>
        <w:t>Paslaugų</w:t>
      </w:r>
      <w:r w:rsidRPr="0089496B">
        <w:rPr>
          <w:rFonts w:eastAsia="Times New Roman"/>
          <w:bCs/>
          <w:kern w:val="32"/>
          <w:sz w:val="24"/>
          <w:szCs w:val="24"/>
          <w:lang w:val="lt-LT"/>
        </w:rPr>
        <w:t xml:space="preserve"> žurnalo forma.</w:t>
      </w:r>
    </w:p>
    <w:p w14:paraId="3A84D4FF" w14:textId="77777777" w:rsidR="009B57DC" w:rsidRPr="004B29E7" w:rsidRDefault="009B57DC" w:rsidP="004B29E7">
      <w:pPr>
        <w:pStyle w:val="Pagrindinistekstas"/>
        <w:spacing w:after="0" w:line="240" w:lineRule="auto"/>
        <w:ind w:firstLine="851"/>
        <w:jc w:val="both"/>
        <w:rPr>
          <w:rFonts w:eastAsia="Times New Roman"/>
          <w:bCs/>
          <w:kern w:val="32"/>
          <w:sz w:val="24"/>
          <w:szCs w:val="24"/>
          <w:lang w:val="lt-LT"/>
        </w:rPr>
      </w:pPr>
    </w:p>
    <w:p w14:paraId="14EC1A9F" w14:textId="77777777" w:rsidR="009B57DC" w:rsidRDefault="009B57DC" w:rsidP="009B57DC">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p w14:paraId="40C61363" w14:textId="77777777" w:rsidR="009B57DC" w:rsidRPr="004B29E7" w:rsidRDefault="009B57DC" w:rsidP="009B57DC">
      <w:pPr>
        <w:pStyle w:val="Pagrindinistekstas"/>
        <w:spacing w:after="0" w:line="240" w:lineRule="auto"/>
        <w:jc w:val="both"/>
        <w:rPr>
          <w:b/>
          <w:sz w:val="24"/>
          <w:szCs w:val="24"/>
          <w:lang w:val="lt-LT"/>
        </w:rPr>
      </w:pPr>
    </w:p>
    <w:p w14:paraId="09E29DB3" w14:textId="77777777" w:rsidR="009B57DC" w:rsidRPr="00985B42" w:rsidRDefault="009B57DC" w:rsidP="009B57DC">
      <w:pPr>
        <w:pStyle w:val="Pagrindinistekstas"/>
        <w:spacing w:after="0" w:line="240" w:lineRule="auto"/>
        <w:jc w:val="both"/>
        <w:rPr>
          <w:b/>
          <w:sz w:val="24"/>
          <w:szCs w:val="24"/>
          <w:lang w:val="lt-LT"/>
        </w:rPr>
      </w:pPr>
      <w:r w:rsidRPr="00985B42">
        <w:rPr>
          <w:b/>
          <w:sz w:val="24"/>
          <w:szCs w:val="24"/>
          <w:lang w:val="lt-LT"/>
        </w:rPr>
        <w:t xml:space="preserve">UŽSAKOVAS:                                                </w:t>
      </w:r>
      <w:r>
        <w:rPr>
          <w:b/>
          <w:sz w:val="24"/>
          <w:szCs w:val="24"/>
          <w:lang w:val="lt-LT"/>
        </w:rPr>
        <w:t xml:space="preserve">    </w:t>
      </w:r>
      <w:r w:rsidR="00F57D1A">
        <w:rPr>
          <w:b/>
          <w:sz w:val="24"/>
          <w:szCs w:val="24"/>
          <w:lang w:val="lt-LT"/>
        </w:rPr>
        <w:t xml:space="preserve">  </w:t>
      </w:r>
      <w:r w:rsidR="00837195">
        <w:rPr>
          <w:b/>
          <w:sz w:val="24"/>
          <w:szCs w:val="24"/>
          <w:lang w:val="lt-LT"/>
        </w:rPr>
        <w:t>TIEKĖJAS</w:t>
      </w:r>
      <w:r w:rsidRPr="00985B42">
        <w:rPr>
          <w:b/>
          <w:sz w:val="24"/>
          <w:szCs w:val="24"/>
          <w:lang w:val="lt-LT"/>
        </w:rPr>
        <w:t>:</w:t>
      </w:r>
    </w:p>
    <w:tbl>
      <w:tblPr>
        <w:tblW w:w="0" w:type="auto"/>
        <w:tblLook w:val="01E0" w:firstRow="1" w:lastRow="1" w:firstColumn="1" w:lastColumn="1" w:noHBand="0" w:noVBand="0"/>
      </w:tblPr>
      <w:tblGrid>
        <w:gridCol w:w="4856"/>
        <w:gridCol w:w="4891"/>
      </w:tblGrid>
      <w:tr w:rsidR="009B57DC" w:rsidRPr="00985B42" w14:paraId="30A1F048" w14:textId="77777777" w:rsidTr="0089496B">
        <w:tc>
          <w:tcPr>
            <w:tcW w:w="4856" w:type="dxa"/>
          </w:tcPr>
          <w:p w14:paraId="55C8A29C" w14:textId="77777777" w:rsidR="009B57DC" w:rsidRPr="00985B42" w:rsidRDefault="009B57DC" w:rsidP="0089496B">
            <w:pPr>
              <w:spacing w:after="0" w:line="240" w:lineRule="auto"/>
              <w:jc w:val="both"/>
              <w:rPr>
                <w:b/>
              </w:rPr>
            </w:pPr>
            <w:r w:rsidRPr="00985B42">
              <w:rPr>
                <w:b/>
              </w:rPr>
              <w:t xml:space="preserve">Rokiškio rajono savivaldybės administracija                                             </w:t>
            </w:r>
          </w:p>
        </w:tc>
        <w:tc>
          <w:tcPr>
            <w:tcW w:w="4891" w:type="dxa"/>
          </w:tcPr>
          <w:p w14:paraId="0D13188F" w14:textId="45E8D5B6" w:rsidR="009B57DC" w:rsidRPr="00985B42" w:rsidRDefault="008F22D1" w:rsidP="00AE04A2">
            <w:pPr>
              <w:spacing w:after="0" w:line="240" w:lineRule="auto"/>
              <w:jc w:val="both"/>
              <w:rPr>
                <w:b/>
              </w:rPr>
            </w:pPr>
            <w:r>
              <w:rPr>
                <w:b/>
              </w:rPr>
              <w:t>AB „Rokiškio komunalininkas“</w:t>
            </w:r>
          </w:p>
        </w:tc>
      </w:tr>
      <w:tr w:rsidR="009B57DC" w:rsidRPr="00985B42" w14:paraId="79F63092" w14:textId="77777777" w:rsidTr="0089496B">
        <w:tc>
          <w:tcPr>
            <w:tcW w:w="4856" w:type="dxa"/>
          </w:tcPr>
          <w:p w14:paraId="4F8BB4D3" w14:textId="77777777" w:rsidR="009B57DC" w:rsidRPr="00985B42" w:rsidRDefault="00761517" w:rsidP="00761517">
            <w:pPr>
              <w:spacing w:after="0" w:line="240" w:lineRule="auto"/>
              <w:jc w:val="both"/>
            </w:pPr>
            <w:r>
              <w:t>Sąjūdžio a</w:t>
            </w:r>
            <w:r w:rsidR="009B57DC" w:rsidRPr="00985B42">
              <w:t xml:space="preserve">. </w:t>
            </w:r>
            <w:r>
              <w:t>1</w:t>
            </w:r>
            <w:r w:rsidR="009B57DC" w:rsidRPr="00985B42">
              <w:t>, LT-42136 Rokiškis</w:t>
            </w:r>
          </w:p>
        </w:tc>
        <w:tc>
          <w:tcPr>
            <w:tcW w:w="4891" w:type="dxa"/>
          </w:tcPr>
          <w:p w14:paraId="3DA4E51C" w14:textId="01A544E3" w:rsidR="009B57DC" w:rsidRPr="00985B42" w:rsidRDefault="008F22D1" w:rsidP="0089496B">
            <w:pPr>
              <w:spacing w:after="0" w:line="240" w:lineRule="auto"/>
              <w:jc w:val="both"/>
            </w:pPr>
            <w:r>
              <w:t>Nepriklausomybės a. 12A, LT-42115, Rokiškis</w:t>
            </w:r>
          </w:p>
        </w:tc>
      </w:tr>
      <w:tr w:rsidR="009B57DC" w:rsidRPr="00985B42" w14:paraId="61A3C313" w14:textId="77777777" w:rsidTr="0089496B">
        <w:tc>
          <w:tcPr>
            <w:tcW w:w="4856" w:type="dxa"/>
            <w:vAlign w:val="bottom"/>
          </w:tcPr>
          <w:p w14:paraId="74B2433A" w14:textId="77777777" w:rsidR="009B57DC" w:rsidRPr="006B6E99" w:rsidRDefault="009B57DC" w:rsidP="0089496B">
            <w:pPr>
              <w:spacing w:after="0" w:line="240" w:lineRule="auto"/>
              <w:jc w:val="both"/>
            </w:pPr>
            <w:r w:rsidRPr="006B6E99">
              <w:t xml:space="preserve">Įmonės kodas: 188772248 </w:t>
            </w:r>
          </w:p>
        </w:tc>
        <w:tc>
          <w:tcPr>
            <w:tcW w:w="4891" w:type="dxa"/>
          </w:tcPr>
          <w:p w14:paraId="75CA0160" w14:textId="13A9BB14" w:rsidR="009B57DC" w:rsidRPr="006B6E99" w:rsidRDefault="009B57DC" w:rsidP="0089496B">
            <w:pPr>
              <w:spacing w:after="0" w:line="240" w:lineRule="auto"/>
              <w:jc w:val="both"/>
            </w:pPr>
            <w:r w:rsidRPr="006B6E99">
              <w:t xml:space="preserve">Įmonės kodas: </w:t>
            </w:r>
            <w:r w:rsidR="008F22D1" w:rsidRPr="006B6E99">
              <w:rPr>
                <w:bCs/>
              </w:rPr>
              <w:t>173000664</w:t>
            </w:r>
          </w:p>
        </w:tc>
      </w:tr>
      <w:tr w:rsidR="009B57DC" w:rsidRPr="00985B42" w14:paraId="323A21FD" w14:textId="77777777" w:rsidTr="0089496B">
        <w:tc>
          <w:tcPr>
            <w:tcW w:w="4856" w:type="dxa"/>
            <w:vAlign w:val="bottom"/>
          </w:tcPr>
          <w:p w14:paraId="627F8BD6" w14:textId="7210DC8A" w:rsidR="009B57DC" w:rsidRPr="006B6E99" w:rsidRDefault="009B57DC" w:rsidP="0089496B">
            <w:pPr>
              <w:spacing w:after="0" w:line="240" w:lineRule="auto"/>
              <w:jc w:val="both"/>
            </w:pPr>
            <w:r w:rsidRPr="006B6E99">
              <w:t>A. s</w:t>
            </w:r>
            <w:r w:rsidR="00E319F6">
              <w:t>.</w:t>
            </w:r>
            <w:r w:rsidR="008F22D1" w:rsidRPr="006B6E99">
              <w:t xml:space="preserve"> LT12 4010 0415 0003 0088</w:t>
            </w:r>
          </w:p>
        </w:tc>
        <w:tc>
          <w:tcPr>
            <w:tcW w:w="4891" w:type="dxa"/>
          </w:tcPr>
          <w:p w14:paraId="52248C13" w14:textId="775158C5" w:rsidR="009B57DC" w:rsidRPr="006B6E99" w:rsidRDefault="009B57DC" w:rsidP="0089496B">
            <w:pPr>
              <w:spacing w:after="0" w:line="240" w:lineRule="auto"/>
              <w:jc w:val="both"/>
              <w:rPr>
                <w:bCs/>
              </w:rPr>
            </w:pPr>
            <w:r w:rsidRPr="006B6E99">
              <w:t xml:space="preserve">PVM mokėtojo kodas: </w:t>
            </w:r>
            <w:r w:rsidR="008F22D1" w:rsidRPr="006B6E99">
              <w:rPr>
                <w:bCs/>
              </w:rPr>
              <w:t>LT730006610</w:t>
            </w:r>
          </w:p>
          <w:p w14:paraId="5F1E8DFE" w14:textId="3EDFC21A" w:rsidR="009B57DC" w:rsidRPr="006B6E99" w:rsidRDefault="009B57DC" w:rsidP="0089496B">
            <w:pPr>
              <w:spacing w:after="0" w:line="240" w:lineRule="auto"/>
              <w:jc w:val="both"/>
            </w:pPr>
            <w:r w:rsidRPr="006B6E99">
              <w:t xml:space="preserve">A. s. </w:t>
            </w:r>
            <w:r w:rsidR="008F22D1" w:rsidRPr="006B6E99">
              <w:rPr>
                <w:bCs/>
              </w:rPr>
              <w:t>LT36 4010 0415 0002 0247</w:t>
            </w:r>
          </w:p>
        </w:tc>
      </w:tr>
      <w:tr w:rsidR="009B57DC" w:rsidRPr="00985B42" w14:paraId="683F8AE8" w14:textId="77777777" w:rsidTr="0089496B">
        <w:tc>
          <w:tcPr>
            <w:tcW w:w="4856" w:type="dxa"/>
          </w:tcPr>
          <w:p w14:paraId="7B36C325" w14:textId="030C730B" w:rsidR="009B57DC" w:rsidRPr="006B6E99" w:rsidRDefault="008F22D1" w:rsidP="0089496B">
            <w:pPr>
              <w:spacing w:after="0" w:line="240" w:lineRule="auto"/>
              <w:jc w:val="both"/>
            </w:pPr>
            <w:proofErr w:type="spellStart"/>
            <w:r w:rsidRPr="006B6E99">
              <w:t>Luminor</w:t>
            </w:r>
            <w:proofErr w:type="spellEnd"/>
            <w:r w:rsidRPr="006B6E99">
              <w:t xml:space="preserve"> </w:t>
            </w:r>
            <w:proofErr w:type="spellStart"/>
            <w:r w:rsidRPr="006B6E99">
              <w:t>bank</w:t>
            </w:r>
            <w:proofErr w:type="spellEnd"/>
            <w:r w:rsidRPr="006B6E99">
              <w:t xml:space="preserve"> AS</w:t>
            </w:r>
          </w:p>
          <w:p w14:paraId="7EE95348" w14:textId="77777777" w:rsidR="009B57DC" w:rsidRPr="006B6E99" w:rsidRDefault="009B57DC" w:rsidP="0089496B">
            <w:pPr>
              <w:spacing w:after="0" w:line="240" w:lineRule="auto"/>
            </w:pPr>
            <w:r w:rsidRPr="006B6E99">
              <w:t>Banko kodas 40100</w:t>
            </w:r>
          </w:p>
        </w:tc>
        <w:tc>
          <w:tcPr>
            <w:tcW w:w="4891" w:type="dxa"/>
          </w:tcPr>
          <w:p w14:paraId="582CE046" w14:textId="0F47E247" w:rsidR="009B57DC" w:rsidRPr="006B6E99" w:rsidRDefault="008F22D1" w:rsidP="0089496B">
            <w:pPr>
              <w:spacing w:after="0" w:line="240" w:lineRule="auto"/>
            </w:pPr>
            <w:proofErr w:type="spellStart"/>
            <w:r w:rsidRPr="006B6E99">
              <w:rPr>
                <w:bCs/>
              </w:rPr>
              <w:t>Luminor</w:t>
            </w:r>
            <w:proofErr w:type="spellEnd"/>
            <w:r w:rsidRPr="006B6E99">
              <w:rPr>
                <w:bCs/>
              </w:rPr>
              <w:t xml:space="preserve"> </w:t>
            </w:r>
            <w:proofErr w:type="spellStart"/>
            <w:r w:rsidRPr="006B6E99">
              <w:rPr>
                <w:bCs/>
              </w:rPr>
              <w:t>bank</w:t>
            </w:r>
            <w:proofErr w:type="spellEnd"/>
            <w:r w:rsidRPr="006B6E99">
              <w:rPr>
                <w:bCs/>
              </w:rPr>
              <w:t xml:space="preserve"> AS</w:t>
            </w:r>
          </w:p>
          <w:p w14:paraId="4CA4C5A8" w14:textId="18A41179" w:rsidR="009B57DC" w:rsidRPr="006B6E99" w:rsidRDefault="009B57DC" w:rsidP="0089496B">
            <w:pPr>
              <w:spacing w:after="0" w:line="240" w:lineRule="auto"/>
              <w:jc w:val="both"/>
              <w:rPr>
                <w:b/>
              </w:rPr>
            </w:pPr>
            <w:r w:rsidRPr="006B6E99">
              <w:t xml:space="preserve">Banko kodas </w:t>
            </w:r>
            <w:r w:rsidR="008F22D1" w:rsidRPr="006B6E99">
              <w:rPr>
                <w:bCs/>
              </w:rPr>
              <w:t>40100</w:t>
            </w:r>
          </w:p>
        </w:tc>
      </w:tr>
      <w:tr w:rsidR="009B57DC" w:rsidRPr="00985B42" w14:paraId="744C37E0" w14:textId="77777777" w:rsidTr="0089496B">
        <w:tc>
          <w:tcPr>
            <w:tcW w:w="4856" w:type="dxa"/>
          </w:tcPr>
          <w:p w14:paraId="68C0CE0E" w14:textId="77777777" w:rsidR="009B57DC" w:rsidRPr="006B6E99" w:rsidRDefault="002025D8" w:rsidP="002025D8">
            <w:pPr>
              <w:spacing w:after="0" w:line="240" w:lineRule="auto"/>
              <w:jc w:val="both"/>
            </w:pPr>
            <w:r w:rsidRPr="006B6E99">
              <w:t>Tel. (8 458)  71 442</w:t>
            </w:r>
          </w:p>
        </w:tc>
        <w:tc>
          <w:tcPr>
            <w:tcW w:w="4891" w:type="dxa"/>
          </w:tcPr>
          <w:p w14:paraId="47ADDEE1" w14:textId="63F437AA" w:rsidR="009B57DC" w:rsidRPr="006B6E99" w:rsidRDefault="009B57DC" w:rsidP="0089496B">
            <w:pPr>
              <w:spacing w:after="0" w:line="240" w:lineRule="auto"/>
            </w:pPr>
            <w:r w:rsidRPr="006B6E99">
              <w:t xml:space="preserve">Tel. </w:t>
            </w:r>
            <w:r w:rsidR="008F22D1" w:rsidRPr="006B6E99">
              <w:rPr>
                <w:bCs/>
              </w:rPr>
              <w:t>+370 686 30 199</w:t>
            </w:r>
          </w:p>
        </w:tc>
      </w:tr>
      <w:tr w:rsidR="009B57DC" w:rsidRPr="00985B42" w14:paraId="038B84DF" w14:textId="77777777" w:rsidTr="0089496B">
        <w:tc>
          <w:tcPr>
            <w:tcW w:w="4856" w:type="dxa"/>
          </w:tcPr>
          <w:p w14:paraId="2B0879EC" w14:textId="0BE99B63" w:rsidR="009B57DC" w:rsidRPr="00985B42" w:rsidRDefault="00FD068F" w:rsidP="0089496B">
            <w:pPr>
              <w:spacing w:after="0" w:line="240" w:lineRule="auto"/>
            </w:pPr>
            <w:r>
              <w:t>El</w:t>
            </w:r>
            <w:r w:rsidR="00E319F6">
              <w:t>.</w:t>
            </w:r>
            <w:r>
              <w:t xml:space="preserve"> p. </w:t>
            </w:r>
            <w:hyperlink r:id="rId13" w:history="1">
              <w:r w:rsidRPr="00974A72">
                <w:rPr>
                  <w:rStyle w:val="Hipersaitas"/>
                </w:rPr>
                <w:t>savivaldybe@rokiskis.lt</w:t>
              </w:r>
            </w:hyperlink>
          </w:p>
          <w:p w14:paraId="7F3A1BC9" w14:textId="77777777" w:rsidR="009B57DC" w:rsidRDefault="009B57DC" w:rsidP="009B57DC">
            <w:pPr>
              <w:spacing w:after="0" w:line="240" w:lineRule="auto"/>
            </w:pPr>
            <w:r w:rsidRPr="00985B42">
              <w:t>Administracijos direktor</w:t>
            </w:r>
            <w:r>
              <w:t>ius</w:t>
            </w:r>
          </w:p>
          <w:p w14:paraId="7348F20A" w14:textId="77777777" w:rsidR="009B57DC" w:rsidRPr="00985B42" w:rsidRDefault="00761517" w:rsidP="009B57DC">
            <w:pPr>
              <w:spacing w:after="0" w:line="240" w:lineRule="auto"/>
            </w:pPr>
            <w:r>
              <w:t>Valerijus Rancevas</w:t>
            </w:r>
          </w:p>
        </w:tc>
        <w:tc>
          <w:tcPr>
            <w:tcW w:w="4891" w:type="dxa"/>
          </w:tcPr>
          <w:p w14:paraId="47EBFF6B" w14:textId="1BFAE52E" w:rsidR="009B57DC" w:rsidRDefault="00FD068F" w:rsidP="0089496B">
            <w:pPr>
              <w:spacing w:after="0" w:line="240" w:lineRule="auto"/>
              <w:jc w:val="both"/>
              <w:rPr>
                <w:lang w:val="en-US"/>
              </w:rPr>
            </w:pPr>
            <w:r>
              <w:t>El.</w:t>
            </w:r>
            <w:r w:rsidR="00E319F6">
              <w:t xml:space="preserve"> </w:t>
            </w:r>
            <w:r>
              <w:t xml:space="preserve">p. </w:t>
            </w:r>
            <w:hyperlink r:id="rId14" w:history="1">
              <w:r w:rsidRPr="00974A72">
                <w:rPr>
                  <w:rStyle w:val="Hipersaitas"/>
                </w:rPr>
                <w:t>direktorius</w:t>
              </w:r>
              <w:r w:rsidRPr="00974A72">
                <w:rPr>
                  <w:rStyle w:val="Hipersaitas"/>
                  <w:lang w:val="en-US"/>
                </w:rPr>
                <w:t>@rokom.lt</w:t>
              </w:r>
            </w:hyperlink>
          </w:p>
          <w:p w14:paraId="50E7890D" w14:textId="77777777" w:rsidR="00FD068F" w:rsidRDefault="00FD068F" w:rsidP="0089496B">
            <w:pPr>
              <w:spacing w:after="0" w:line="240" w:lineRule="auto"/>
              <w:jc w:val="both"/>
              <w:rPr>
                <w:lang w:val="en-US"/>
              </w:rPr>
            </w:pPr>
            <w:r>
              <w:rPr>
                <w:lang w:val="en-US"/>
              </w:rPr>
              <w:t xml:space="preserve">Direktorius </w:t>
            </w:r>
          </w:p>
          <w:p w14:paraId="507A6BEF" w14:textId="7713E28F" w:rsidR="00FD068F" w:rsidRPr="00FD068F" w:rsidRDefault="00FD068F" w:rsidP="0089496B">
            <w:pPr>
              <w:spacing w:after="0" w:line="240" w:lineRule="auto"/>
              <w:jc w:val="both"/>
              <w:rPr>
                <w:lang w:val="en-US"/>
              </w:rPr>
            </w:pPr>
            <w:r>
              <w:rPr>
                <w:lang w:val="en-US"/>
              </w:rPr>
              <w:t>Vladas Janulis</w:t>
            </w:r>
          </w:p>
        </w:tc>
      </w:tr>
    </w:tbl>
    <w:p w14:paraId="1A7518B6" w14:textId="77777777" w:rsidR="005D4FDD" w:rsidRDefault="005D4FDD"/>
    <w:sectPr w:rsidR="005D4FDD" w:rsidSect="004B29E7">
      <w:pgSz w:w="11906" w:h="16838"/>
      <w:pgMar w:top="1247" w:right="567" w:bottom="124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B6DD5"/>
    <w:multiLevelType w:val="multilevel"/>
    <w:tmpl w:val="860E4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D0D282C"/>
    <w:multiLevelType w:val="hybridMultilevel"/>
    <w:tmpl w:val="D1F8B9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702691"/>
    <w:multiLevelType w:val="multilevel"/>
    <w:tmpl w:val="93D874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DC"/>
    <w:rsid w:val="0002143A"/>
    <w:rsid w:val="00054515"/>
    <w:rsid w:val="000578A0"/>
    <w:rsid w:val="000610AE"/>
    <w:rsid w:val="000A11AA"/>
    <w:rsid w:val="000D012A"/>
    <w:rsid w:val="000D735D"/>
    <w:rsid w:val="000E01AC"/>
    <w:rsid w:val="000E1CAB"/>
    <w:rsid w:val="00107BCD"/>
    <w:rsid w:val="00137FDF"/>
    <w:rsid w:val="001426B2"/>
    <w:rsid w:val="00186719"/>
    <w:rsid w:val="001B6203"/>
    <w:rsid w:val="001C4E7C"/>
    <w:rsid w:val="001D4093"/>
    <w:rsid w:val="001E4393"/>
    <w:rsid w:val="001F3ADE"/>
    <w:rsid w:val="002025D8"/>
    <w:rsid w:val="0021032E"/>
    <w:rsid w:val="0025737F"/>
    <w:rsid w:val="002A6677"/>
    <w:rsid w:val="002C1350"/>
    <w:rsid w:val="00325AE1"/>
    <w:rsid w:val="0033740B"/>
    <w:rsid w:val="00361E2C"/>
    <w:rsid w:val="003731CA"/>
    <w:rsid w:val="00375216"/>
    <w:rsid w:val="0038411B"/>
    <w:rsid w:val="00393813"/>
    <w:rsid w:val="003F1699"/>
    <w:rsid w:val="004250FD"/>
    <w:rsid w:val="00442DD8"/>
    <w:rsid w:val="00460594"/>
    <w:rsid w:val="0046275D"/>
    <w:rsid w:val="004B29E7"/>
    <w:rsid w:val="004B50DA"/>
    <w:rsid w:val="004C1B75"/>
    <w:rsid w:val="00513D5D"/>
    <w:rsid w:val="00527427"/>
    <w:rsid w:val="005335E5"/>
    <w:rsid w:val="005434A1"/>
    <w:rsid w:val="005443EA"/>
    <w:rsid w:val="00575099"/>
    <w:rsid w:val="005A1726"/>
    <w:rsid w:val="005D4FDD"/>
    <w:rsid w:val="00614D91"/>
    <w:rsid w:val="00670918"/>
    <w:rsid w:val="0067615A"/>
    <w:rsid w:val="006840BC"/>
    <w:rsid w:val="00686E94"/>
    <w:rsid w:val="006B6E99"/>
    <w:rsid w:val="00717897"/>
    <w:rsid w:val="00761517"/>
    <w:rsid w:val="007A1B7E"/>
    <w:rsid w:val="007A2813"/>
    <w:rsid w:val="007C4EDB"/>
    <w:rsid w:val="007D7C10"/>
    <w:rsid w:val="007F0460"/>
    <w:rsid w:val="007F10ED"/>
    <w:rsid w:val="007F1C3F"/>
    <w:rsid w:val="008109A1"/>
    <w:rsid w:val="008115DB"/>
    <w:rsid w:val="008340A1"/>
    <w:rsid w:val="00837195"/>
    <w:rsid w:val="0084098A"/>
    <w:rsid w:val="00861EE5"/>
    <w:rsid w:val="0089243E"/>
    <w:rsid w:val="0089496B"/>
    <w:rsid w:val="008C4A98"/>
    <w:rsid w:val="008C6E45"/>
    <w:rsid w:val="008F22D1"/>
    <w:rsid w:val="00916081"/>
    <w:rsid w:val="00931A2F"/>
    <w:rsid w:val="009A0443"/>
    <w:rsid w:val="009B57DC"/>
    <w:rsid w:val="009D4590"/>
    <w:rsid w:val="009F561F"/>
    <w:rsid w:val="009F5631"/>
    <w:rsid w:val="00A51577"/>
    <w:rsid w:val="00A746A5"/>
    <w:rsid w:val="00A841B9"/>
    <w:rsid w:val="00AE04A2"/>
    <w:rsid w:val="00AF5D92"/>
    <w:rsid w:val="00B17CDC"/>
    <w:rsid w:val="00B46350"/>
    <w:rsid w:val="00B83DE7"/>
    <w:rsid w:val="00BC5719"/>
    <w:rsid w:val="00BC78E7"/>
    <w:rsid w:val="00BE113F"/>
    <w:rsid w:val="00BF3A14"/>
    <w:rsid w:val="00C05E80"/>
    <w:rsid w:val="00C23C3A"/>
    <w:rsid w:val="00C92443"/>
    <w:rsid w:val="00CC14E6"/>
    <w:rsid w:val="00D572D0"/>
    <w:rsid w:val="00D65351"/>
    <w:rsid w:val="00D7231B"/>
    <w:rsid w:val="00DC5D5A"/>
    <w:rsid w:val="00DD68FC"/>
    <w:rsid w:val="00DE3461"/>
    <w:rsid w:val="00DF7835"/>
    <w:rsid w:val="00E0479C"/>
    <w:rsid w:val="00E319F6"/>
    <w:rsid w:val="00E424DF"/>
    <w:rsid w:val="00E539FA"/>
    <w:rsid w:val="00E7365C"/>
    <w:rsid w:val="00E94AE9"/>
    <w:rsid w:val="00ED504B"/>
    <w:rsid w:val="00ED62AC"/>
    <w:rsid w:val="00F1131E"/>
    <w:rsid w:val="00F24AD3"/>
    <w:rsid w:val="00F411B2"/>
    <w:rsid w:val="00F44268"/>
    <w:rsid w:val="00F57D1A"/>
    <w:rsid w:val="00F63421"/>
    <w:rsid w:val="00FB54A5"/>
    <w:rsid w:val="00FC274F"/>
    <w:rsid w:val="00FD068F"/>
    <w:rsid w:val="00FE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9E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57DC"/>
    <w:pPr>
      <w:spacing w:after="200" w:line="276" w:lineRule="auto"/>
    </w:pPr>
    <w:rPr>
      <w:rFonts w:ascii="Times New Roman" w:hAnsi="Times New Roman"/>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B57DC"/>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B57DC"/>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B57DC"/>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B57DC"/>
    <w:pPr>
      <w:spacing w:after="120" w:line="480" w:lineRule="auto"/>
    </w:pPr>
  </w:style>
  <w:style w:type="character" w:customStyle="1" w:styleId="Pagrindinistekstas2Diagrama">
    <w:name w:val="Pagrindinis tekstas 2 Diagrama"/>
    <w:link w:val="Pagrindinistekstas2"/>
    <w:rsid w:val="009B57DC"/>
    <w:rPr>
      <w:rFonts w:ascii="Times New Roman" w:eastAsia="Calibri" w:hAnsi="Times New Roman" w:cs="Times New Roman"/>
      <w:sz w:val="24"/>
    </w:rPr>
  </w:style>
  <w:style w:type="paragraph" w:styleId="Antrinispavadinimas">
    <w:name w:val="Subtitle"/>
    <w:basedOn w:val="prastasis"/>
    <w:next w:val="Pagrindinistekstas"/>
    <w:link w:val="AntrinispavadinimasDiagrama"/>
    <w:qFormat/>
    <w:rsid w:val="009B57DC"/>
    <w:pPr>
      <w:suppressAutoHyphens/>
      <w:spacing w:after="0" w:line="240" w:lineRule="auto"/>
      <w:jc w:val="both"/>
    </w:pPr>
    <w:rPr>
      <w:rFonts w:eastAsia="Times New Roman"/>
      <w:szCs w:val="20"/>
      <w:lang w:eastAsia="ar-SA"/>
    </w:rPr>
  </w:style>
  <w:style w:type="character" w:customStyle="1" w:styleId="AntrinispavadinimasDiagrama">
    <w:name w:val="Antrinis pavadinimas Diagrama"/>
    <w:link w:val="Antrinispavadinimas"/>
    <w:rsid w:val="009B57DC"/>
    <w:rPr>
      <w:rFonts w:ascii="Times New Roman" w:eastAsia="Times New Roman" w:hAnsi="Times New Roman" w:cs="Times New Roman"/>
      <w:sz w:val="24"/>
      <w:szCs w:val="20"/>
      <w:lang w:eastAsia="ar-SA"/>
    </w:rPr>
  </w:style>
  <w:style w:type="paragraph" w:styleId="Pavadinimas">
    <w:name w:val="Title"/>
    <w:basedOn w:val="prastasis"/>
    <w:next w:val="Antrinispavadinimas"/>
    <w:link w:val="PavadinimasDiagrama"/>
    <w:uiPriority w:val="10"/>
    <w:qFormat/>
    <w:rsid w:val="009B57DC"/>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link w:val="Pavadinimas"/>
    <w:uiPriority w:val="10"/>
    <w:rsid w:val="009B57DC"/>
    <w:rPr>
      <w:rFonts w:ascii="Times New Roman" w:eastAsia="Times New Roman" w:hAnsi="Times New Roman" w:cs="Times New Roman"/>
      <w:caps/>
      <w:sz w:val="24"/>
      <w:szCs w:val="20"/>
      <w:lang w:val="x-none" w:eastAsia="ar-SA"/>
    </w:rPr>
  </w:style>
  <w:style w:type="character" w:customStyle="1" w:styleId="FontStyle23">
    <w:name w:val="Font Style23"/>
    <w:rsid w:val="009B57DC"/>
    <w:rPr>
      <w:rFonts w:ascii="Times New Roman" w:hAnsi="Times New Roman" w:cs="Times New Roman" w:hint="default"/>
      <w:sz w:val="24"/>
      <w:szCs w:val="24"/>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375216"/>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375216"/>
    <w:pPr>
      <w:spacing w:after="0" w:line="240" w:lineRule="auto"/>
      <w:ind w:left="720"/>
      <w:contextualSpacing/>
    </w:pPr>
    <w:rPr>
      <w:rFonts w:ascii="Calibri" w:hAnsi="Calibri"/>
      <w:szCs w:val="20"/>
      <w:lang w:val="en-GB" w:eastAsia="lt-LT"/>
    </w:rPr>
  </w:style>
  <w:style w:type="character" w:styleId="Komentaronuoroda">
    <w:name w:val="annotation reference"/>
    <w:uiPriority w:val="99"/>
    <w:semiHidden/>
    <w:unhideWhenUsed/>
    <w:rsid w:val="00F411B2"/>
    <w:rPr>
      <w:sz w:val="16"/>
      <w:szCs w:val="16"/>
    </w:rPr>
  </w:style>
  <w:style w:type="paragraph" w:styleId="Komentarotekstas">
    <w:name w:val="annotation text"/>
    <w:basedOn w:val="prastasis"/>
    <w:link w:val="KomentarotekstasDiagrama"/>
    <w:uiPriority w:val="99"/>
    <w:unhideWhenUsed/>
    <w:rsid w:val="00F411B2"/>
    <w:rPr>
      <w:sz w:val="20"/>
      <w:szCs w:val="20"/>
    </w:rPr>
  </w:style>
  <w:style w:type="character" w:customStyle="1" w:styleId="KomentarotekstasDiagrama">
    <w:name w:val="Komentaro tekstas Diagrama"/>
    <w:link w:val="Komentarotekstas"/>
    <w:uiPriority w:val="99"/>
    <w:rsid w:val="00F411B2"/>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F411B2"/>
    <w:rPr>
      <w:b/>
      <w:bCs/>
    </w:rPr>
  </w:style>
  <w:style w:type="character" w:customStyle="1" w:styleId="KomentarotemaDiagrama">
    <w:name w:val="Komentaro tema Diagrama"/>
    <w:link w:val="Komentarotema"/>
    <w:uiPriority w:val="99"/>
    <w:semiHidden/>
    <w:rsid w:val="00F411B2"/>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F411B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411B2"/>
    <w:rPr>
      <w:rFonts w:ascii="Tahoma" w:hAnsi="Tahoma" w:cs="Tahoma"/>
      <w:sz w:val="16"/>
      <w:szCs w:val="16"/>
      <w:lang w:eastAsia="en-US"/>
    </w:rPr>
  </w:style>
  <w:style w:type="paragraph" w:customStyle="1" w:styleId="Point1">
    <w:name w:val="Point 1"/>
    <w:basedOn w:val="prastasis"/>
    <w:rsid w:val="00B17CDC"/>
    <w:pPr>
      <w:spacing w:before="120" w:after="120" w:line="240" w:lineRule="auto"/>
      <w:ind w:left="1418" w:hanging="567"/>
      <w:jc w:val="both"/>
    </w:pPr>
    <w:rPr>
      <w:rFonts w:eastAsia="Times New Roman"/>
      <w:szCs w:val="20"/>
      <w:lang w:val="en-GB"/>
    </w:rPr>
  </w:style>
  <w:style w:type="character" w:customStyle="1" w:styleId="UnresolvedMention">
    <w:name w:val="Unresolved Mention"/>
    <w:basedOn w:val="Numatytasispastraiposriftas"/>
    <w:uiPriority w:val="99"/>
    <w:semiHidden/>
    <w:unhideWhenUsed/>
    <w:rsid w:val="00FD06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57DC"/>
    <w:pPr>
      <w:spacing w:after="200" w:line="276" w:lineRule="auto"/>
    </w:pPr>
    <w:rPr>
      <w:rFonts w:ascii="Times New Roman" w:hAnsi="Times New Roman"/>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B57DC"/>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B57DC"/>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B57DC"/>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B57DC"/>
    <w:pPr>
      <w:spacing w:after="120" w:line="480" w:lineRule="auto"/>
    </w:pPr>
  </w:style>
  <w:style w:type="character" w:customStyle="1" w:styleId="Pagrindinistekstas2Diagrama">
    <w:name w:val="Pagrindinis tekstas 2 Diagrama"/>
    <w:link w:val="Pagrindinistekstas2"/>
    <w:rsid w:val="009B57DC"/>
    <w:rPr>
      <w:rFonts w:ascii="Times New Roman" w:eastAsia="Calibri" w:hAnsi="Times New Roman" w:cs="Times New Roman"/>
      <w:sz w:val="24"/>
    </w:rPr>
  </w:style>
  <w:style w:type="paragraph" w:styleId="Antrinispavadinimas">
    <w:name w:val="Subtitle"/>
    <w:basedOn w:val="prastasis"/>
    <w:next w:val="Pagrindinistekstas"/>
    <w:link w:val="AntrinispavadinimasDiagrama"/>
    <w:qFormat/>
    <w:rsid w:val="009B57DC"/>
    <w:pPr>
      <w:suppressAutoHyphens/>
      <w:spacing w:after="0" w:line="240" w:lineRule="auto"/>
      <w:jc w:val="both"/>
    </w:pPr>
    <w:rPr>
      <w:rFonts w:eastAsia="Times New Roman"/>
      <w:szCs w:val="20"/>
      <w:lang w:eastAsia="ar-SA"/>
    </w:rPr>
  </w:style>
  <w:style w:type="character" w:customStyle="1" w:styleId="AntrinispavadinimasDiagrama">
    <w:name w:val="Antrinis pavadinimas Diagrama"/>
    <w:link w:val="Antrinispavadinimas"/>
    <w:rsid w:val="009B57DC"/>
    <w:rPr>
      <w:rFonts w:ascii="Times New Roman" w:eastAsia="Times New Roman" w:hAnsi="Times New Roman" w:cs="Times New Roman"/>
      <w:sz w:val="24"/>
      <w:szCs w:val="20"/>
      <w:lang w:eastAsia="ar-SA"/>
    </w:rPr>
  </w:style>
  <w:style w:type="paragraph" w:styleId="Pavadinimas">
    <w:name w:val="Title"/>
    <w:basedOn w:val="prastasis"/>
    <w:next w:val="Antrinispavadinimas"/>
    <w:link w:val="PavadinimasDiagrama"/>
    <w:uiPriority w:val="10"/>
    <w:qFormat/>
    <w:rsid w:val="009B57DC"/>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link w:val="Pavadinimas"/>
    <w:uiPriority w:val="10"/>
    <w:rsid w:val="009B57DC"/>
    <w:rPr>
      <w:rFonts w:ascii="Times New Roman" w:eastAsia="Times New Roman" w:hAnsi="Times New Roman" w:cs="Times New Roman"/>
      <w:caps/>
      <w:sz w:val="24"/>
      <w:szCs w:val="20"/>
      <w:lang w:val="x-none" w:eastAsia="ar-SA"/>
    </w:rPr>
  </w:style>
  <w:style w:type="character" w:customStyle="1" w:styleId="FontStyle23">
    <w:name w:val="Font Style23"/>
    <w:rsid w:val="009B57DC"/>
    <w:rPr>
      <w:rFonts w:ascii="Times New Roman" w:hAnsi="Times New Roman" w:cs="Times New Roman" w:hint="default"/>
      <w:sz w:val="24"/>
      <w:szCs w:val="24"/>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375216"/>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375216"/>
    <w:pPr>
      <w:spacing w:after="0" w:line="240" w:lineRule="auto"/>
      <w:ind w:left="720"/>
      <w:contextualSpacing/>
    </w:pPr>
    <w:rPr>
      <w:rFonts w:ascii="Calibri" w:hAnsi="Calibri"/>
      <w:szCs w:val="20"/>
      <w:lang w:val="en-GB" w:eastAsia="lt-LT"/>
    </w:rPr>
  </w:style>
  <w:style w:type="character" w:styleId="Komentaronuoroda">
    <w:name w:val="annotation reference"/>
    <w:uiPriority w:val="99"/>
    <w:semiHidden/>
    <w:unhideWhenUsed/>
    <w:rsid w:val="00F411B2"/>
    <w:rPr>
      <w:sz w:val="16"/>
      <w:szCs w:val="16"/>
    </w:rPr>
  </w:style>
  <w:style w:type="paragraph" w:styleId="Komentarotekstas">
    <w:name w:val="annotation text"/>
    <w:basedOn w:val="prastasis"/>
    <w:link w:val="KomentarotekstasDiagrama"/>
    <w:uiPriority w:val="99"/>
    <w:unhideWhenUsed/>
    <w:rsid w:val="00F411B2"/>
    <w:rPr>
      <w:sz w:val="20"/>
      <w:szCs w:val="20"/>
    </w:rPr>
  </w:style>
  <w:style w:type="character" w:customStyle="1" w:styleId="KomentarotekstasDiagrama">
    <w:name w:val="Komentaro tekstas Diagrama"/>
    <w:link w:val="Komentarotekstas"/>
    <w:uiPriority w:val="99"/>
    <w:rsid w:val="00F411B2"/>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F411B2"/>
    <w:rPr>
      <w:b/>
      <w:bCs/>
    </w:rPr>
  </w:style>
  <w:style w:type="character" w:customStyle="1" w:styleId="KomentarotemaDiagrama">
    <w:name w:val="Komentaro tema Diagrama"/>
    <w:link w:val="Komentarotema"/>
    <w:uiPriority w:val="99"/>
    <w:semiHidden/>
    <w:rsid w:val="00F411B2"/>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F411B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411B2"/>
    <w:rPr>
      <w:rFonts w:ascii="Tahoma" w:hAnsi="Tahoma" w:cs="Tahoma"/>
      <w:sz w:val="16"/>
      <w:szCs w:val="16"/>
      <w:lang w:eastAsia="en-US"/>
    </w:rPr>
  </w:style>
  <w:style w:type="paragraph" w:customStyle="1" w:styleId="Point1">
    <w:name w:val="Point 1"/>
    <w:basedOn w:val="prastasis"/>
    <w:rsid w:val="00B17CDC"/>
    <w:pPr>
      <w:spacing w:before="120" w:after="120" w:line="240" w:lineRule="auto"/>
      <w:ind w:left="1418" w:hanging="567"/>
      <w:jc w:val="both"/>
    </w:pPr>
    <w:rPr>
      <w:rFonts w:eastAsia="Times New Roman"/>
      <w:szCs w:val="20"/>
      <w:lang w:val="en-GB"/>
    </w:rPr>
  </w:style>
  <w:style w:type="character" w:customStyle="1" w:styleId="UnresolvedMention">
    <w:name w:val="Unresolved Mention"/>
    <w:basedOn w:val="Numatytasispastraiposriftas"/>
    <w:uiPriority w:val="99"/>
    <w:semiHidden/>
    <w:unhideWhenUsed/>
    <w:rsid w:val="00FD0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1262">
      <w:bodyDiv w:val="1"/>
      <w:marLeft w:val="0"/>
      <w:marRight w:val="0"/>
      <w:marTop w:val="0"/>
      <w:marBottom w:val="0"/>
      <w:divBdr>
        <w:top w:val="none" w:sz="0" w:space="0" w:color="auto"/>
        <w:left w:val="none" w:sz="0" w:space="0" w:color="auto"/>
        <w:bottom w:val="none" w:sz="0" w:space="0" w:color="auto"/>
        <w:right w:val="none" w:sz="0" w:space="0" w:color="auto"/>
      </w:divBdr>
    </w:div>
    <w:div w:id="1168254097">
      <w:bodyDiv w:val="1"/>
      <w:marLeft w:val="0"/>
      <w:marRight w:val="0"/>
      <w:marTop w:val="0"/>
      <w:marBottom w:val="0"/>
      <w:divBdr>
        <w:top w:val="none" w:sz="0" w:space="0" w:color="auto"/>
        <w:left w:val="none" w:sz="0" w:space="0" w:color="auto"/>
        <w:bottom w:val="none" w:sz="0" w:space="0" w:color="auto"/>
        <w:right w:val="none" w:sz="0" w:space="0" w:color="auto"/>
      </w:divBdr>
    </w:div>
    <w:div w:id="1398748629">
      <w:bodyDiv w:val="1"/>
      <w:marLeft w:val="0"/>
      <w:marRight w:val="0"/>
      <w:marTop w:val="0"/>
      <w:marBottom w:val="0"/>
      <w:divBdr>
        <w:top w:val="none" w:sz="0" w:space="0" w:color="auto"/>
        <w:left w:val="none" w:sz="0" w:space="0" w:color="auto"/>
        <w:bottom w:val="none" w:sz="0" w:space="0" w:color="auto"/>
        <w:right w:val="none" w:sz="0" w:space="0" w:color="auto"/>
      </w:divBdr>
    </w:div>
    <w:div w:id="21295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as@rokom.lt" TargetMode="External"/><Relationship Id="rId13" Type="http://schemas.openxmlformats.org/officeDocument/2006/relationships/hyperlink" Target="mailto:savivaldybe@rokiskis.lt" TargetMode="External"/><Relationship Id="rId3" Type="http://schemas.microsoft.com/office/2007/relationships/stylesWithEffects" Target="stylesWithEffects.xml"/><Relationship Id="rId7" Type="http://schemas.openxmlformats.org/officeDocument/2006/relationships/hyperlink" Target="mailto:a.krasauskas@rokiskis.lt" TargetMode="External"/><Relationship Id="rId12" Type="http://schemas.openxmlformats.org/officeDocument/2006/relationships/hyperlink" Target="mailto:direktorius@rokom.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tat.gov.lt/" TargetMode="External"/><Relationship Id="rId11" Type="http://schemas.openxmlformats.org/officeDocument/2006/relationships/hyperlink" Target="mailto:s.zaliene@rokiski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rgilijus.dambrauskas@rokom.lt" TargetMode="External"/><Relationship Id="rId4" Type="http://schemas.openxmlformats.org/officeDocument/2006/relationships/settings" Target="settings.xml"/><Relationship Id="rId9" Type="http://schemas.openxmlformats.org/officeDocument/2006/relationships/hyperlink" Target="mailto:e.zaliauskas@.rokiskis.lt" TargetMode="External"/><Relationship Id="rId14" Type="http://schemas.openxmlformats.org/officeDocument/2006/relationships/hyperlink" Target="mailto:direktorius@roko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2868</Words>
  <Characters>16350</Characters>
  <Application>Microsoft Office Word</Application>
  <DocSecurity>0</DocSecurity>
  <Lines>136</Lines>
  <Paragraphs>38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19180</CharactersWithSpaces>
  <SharedDoc>false</SharedDoc>
  <HLinks>
    <vt:vector size="6" baseType="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Justina Balaišienėė</cp:lastModifiedBy>
  <cp:revision>2</cp:revision>
  <cp:lastPrinted>2021-02-11T07:53:00Z</cp:lastPrinted>
  <dcterms:created xsi:type="dcterms:W3CDTF">2023-10-27T08:40:00Z</dcterms:created>
  <dcterms:modified xsi:type="dcterms:W3CDTF">2023-10-27T08:40:00Z</dcterms:modified>
</cp:coreProperties>
</file>