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FB05E" w14:textId="4ACC7816" w:rsidR="009374BD" w:rsidRPr="009374BD" w:rsidRDefault="009374BD" w:rsidP="009374BD">
      <w:pPr>
        <w:autoSpaceDE w:val="0"/>
        <w:autoSpaceDN w:val="0"/>
        <w:adjustRightInd w:val="0"/>
        <w:spacing w:line="276" w:lineRule="auto"/>
        <w:ind w:firstLine="0"/>
        <w:jc w:val="right"/>
        <w:rPr>
          <w:rFonts w:ascii="Times New Roman" w:hAnsi="Times New Roman" w:cs="Times New Roman"/>
          <w:sz w:val="24"/>
          <w:szCs w:val="24"/>
        </w:rPr>
      </w:pPr>
      <w:r w:rsidRPr="009374BD">
        <w:rPr>
          <w:rFonts w:ascii="Times New Roman" w:hAnsi="Times New Roman" w:cs="Times New Roman"/>
          <w:sz w:val="24"/>
          <w:szCs w:val="24"/>
        </w:rPr>
        <w:t>Sutarties priedas Nr. 2</w:t>
      </w:r>
    </w:p>
    <w:p w14:paraId="0920210B" w14:textId="77777777" w:rsidR="009374BD" w:rsidRDefault="009374BD" w:rsidP="009374BD">
      <w:pPr>
        <w:autoSpaceDE w:val="0"/>
        <w:autoSpaceDN w:val="0"/>
        <w:adjustRightInd w:val="0"/>
        <w:spacing w:line="276" w:lineRule="auto"/>
        <w:ind w:firstLine="0"/>
        <w:jc w:val="right"/>
        <w:rPr>
          <w:rFonts w:ascii="Times New Roman" w:hAnsi="Times New Roman" w:cs="Times New Roman"/>
          <w:b/>
          <w:bCs/>
          <w:sz w:val="24"/>
          <w:szCs w:val="24"/>
        </w:rPr>
      </w:pPr>
    </w:p>
    <w:p w14:paraId="05FBD149" w14:textId="216F8E38" w:rsidR="009374BD" w:rsidRPr="009374BD" w:rsidRDefault="009374BD" w:rsidP="009374BD">
      <w:pPr>
        <w:autoSpaceDE w:val="0"/>
        <w:autoSpaceDN w:val="0"/>
        <w:adjustRightInd w:val="0"/>
        <w:spacing w:line="276" w:lineRule="auto"/>
        <w:ind w:firstLine="0"/>
        <w:jc w:val="center"/>
        <w:rPr>
          <w:rFonts w:ascii="Times New Roman" w:hAnsi="Times New Roman" w:cs="Times New Roman"/>
          <w:b/>
          <w:bCs/>
          <w:sz w:val="24"/>
          <w:szCs w:val="24"/>
        </w:rPr>
      </w:pPr>
      <w:r w:rsidRPr="009374BD">
        <w:rPr>
          <w:rFonts w:ascii="Times New Roman" w:hAnsi="Times New Roman" w:cs="Times New Roman"/>
          <w:b/>
          <w:bCs/>
          <w:sz w:val="24"/>
          <w:szCs w:val="24"/>
        </w:rPr>
        <w:t>TECHNINĖS SPECIFIKACIJOS</w:t>
      </w:r>
    </w:p>
    <w:p w14:paraId="28989D96" w14:textId="77777777" w:rsidR="009374BD" w:rsidRPr="009374BD" w:rsidRDefault="009374BD" w:rsidP="009374BD">
      <w:pPr>
        <w:autoSpaceDE w:val="0"/>
        <w:autoSpaceDN w:val="0"/>
        <w:adjustRightInd w:val="0"/>
        <w:spacing w:line="276" w:lineRule="auto"/>
        <w:ind w:firstLine="567"/>
        <w:rPr>
          <w:rFonts w:ascii="Times New Roman" w:hAnsi="Times New Roman" w:cs="Times New Roman"/>
          <w:b/>
          <w:bCs/>
          <w:sz w:val="24"/>
          <w:szCs w:val="24"/>
        </w:rPr>
      </w:pPr>
    </w:p>
    <w:p w14:paraId="01E24296" w14:textId="77777777" w:rsidR="009374BD" w:rsidRPr="009374BD" w:rsidRDefault="009374BD" w:rsidP="009374BD">
      <w:pPr>
        <w:autoSpaceDE w:val="0"/>
        <w:autoSpaceDN w:val="0"/>
        <w:adjustRightInd w:val="0"/>
        <w:spacing w:line="276" w:lineRule="auto"/>
        <w:ind w:firstLine="567"/>
        <w:rPr>
          <w:rFonts w:ascii="Times New Roman" w:hAnsi="Times New Roman" w:cs="Times New Roman"/>
          <w:b/>
          <w:bCs/>
          <w:sz w:val="24"/>
          <w:szCs w:val="24"/>
        </w:rPr>
      </w:pPr>
      <w:r w:rsidRPr="009374BD">
        <w:rPr>
          <w:rFonts w:ascii="Times New Roman" w:hAnsi="Times New Roman" w:cs="Times New Roman"/>
          <w:b/>
          <w:bCs/>
          <w:sz w:val="24"/>
          <w:szCs w:val="24"/>
        </w:rPr>
        <w:t>TS 1 PARUOŠIAMIEJI DARBAI</w:t>
      </w:r>
    </w:p>
    <w:p w14:paraId="602125B8" w14:textId="77777777" w:rsidR="009374BD" w:rsidRPr="009374BD" w:rsidRDefault="009374BD" w:rsidP="009374BD">
      <w:pPr>
        <w:autoSpaceDE w:val="0"/>
        <w:autoSpaceDN w:val="0"/>
        <w:adjustRightInd w:val="0"/>
        <w:spacing w:line="276" w:lineRule="auto"/>
        <w:ind w:firstLine="567"/>
        <w:rPr>
          <w:rFonts w:ascii="Times New Roman" w:hAnsi="Times New Roman" w:cs="Times New Roman"/>
          <w:b/>
          <w:bCs/>
          <w:sz w:val="24"/>
          <w:szCs w:val="24"/>
        </w:rPr>
      </w:pPr>
      <w:r w:rsidRPr="009374BD">
        <w:rPr>
          <w:rFonts w:ascii="Times New Roman" w:hAnsi="Times New Roman" w:cs="Times New Roman"/>
          <w:sz w:val="24"/>
          <w:szCs w:val="24"/>
        </w:rPr>
        <w:t>Atliekant darbus rangovas turi naudoti tinkamus statybos metodus, kad būtų užtikrintas vandens nuleidimas iš statybvietės. Potvynių ir liūčių vanduo turi būti tuoj pat nuleistas iš statybvietės, kad būtų išvengta konstrukcijoms naudojamo grunto savybių pablogėjimo ar kitos žalos. Jei žala padaryta dėl rangovo kaltės, jis turi atlyginti visus</w:t>
      </w:r>
      <w:r w:rsidRPr="009374BD">
        <w:rPr>
          <w:rFonts w:ascii="Times New Roman" w:hAnsi="Times New Roman" w:cs="Times New Roman"/>
          <w:spacing w:val="1"/>
          <w:sz w:val="24"/>
          <w:szCs w:val="24"/>
        </w:rPr>
        <w:t xml:space="preserve"> </w:t>
      </w:r>
      <w:r w:rsidRPr="009374BD">
        <w:rPr>
          <w:rFonts w:ascii="Times New Roman" w:hAnsi="Times New Roman" w:cs="Times New Roman"/>
          <w:sz w:val="24"/>
          <w:szCs w:val="24"/>
        </w:rPr>
        <w:t>nuostolius.</w:t>
      </w:r>
    </w:p>
    <w:p w14:paraId="72B0EAA5" w14:textId="77777777" w:rsidR="009374BD" w:rsidRPr="009374BD" w:rsidRDefault="009374BD" w:rsidP="009374BD">
      <w:pPr>
        <w:autoSpaceDE w:val="0"/>
        <w:autoSpaceDN w:val="0"/>
        <w:adjustRightInd w:val="0"/>
        <w:spacing w:line="276" w:lineRule="auto"/>
        <w:ind w:firstLine="567"/>
        <w:rPr>
          <w:rFonts w:ascii="Times New Roman" w:hAnsi="Times New Roman" w:cs="Times New Roman"/>
          <w:b/>
          <w:bCs/>
          <w:sz w:val="24"/>
          <w:szCs w:val="24"/>
        </w:rPr>
      </w:pPr>
      <w:r w:rsidRPr="009374BD">
        <w:rPr>
          <w:rFonts w:ascii="Times New Roman" w:hAnsi="Times New Roman" w:cs="Times New Roman"/>
          <w:sz w:val="24"/>
          <w:szCs w:val="24"/>
        </w:rPr>
        <w:t>Rangovas iš statybvietės turi pašalinti dirvožemį, augmeniją ir atliekas, kad šios medžiagos nepatektų į rengiamus pagrindus.</w:t>
      </w:r>
    </w:p>
    <w:p w14:paraId="0826B4E1" w14:textId="77777777" w:rsidR="009374BD" w:rsidRPr="009374BD" w:rsidRDefault="009374BD" w:rsidP="009374BD">
      <w:pPr>
        <w:autoSpaceDE w:val="0"/>
        <w:autoSpaceDN w:val="0"/>
        <w:adjustRightInd w:val="0"/>
        <w:spacing w:line="276" w:lineRule="auto"/>
        <w:ind w:firstLine="567"/>
        <w:rPr>
          <w:rFonts w:ascii="Times New Roman" w:hAnsi="Times New Roman" w:cs="Times New Roman"/>
          <w:sz w:val="24"/>
          <w:szCs w:val="24"/>
        </w:rPr>
      </w:pPr>
      <w:r w:rsidRPr="009374BD">
        <w:rPr>
          <w:rFonts w:ascii="Times New Roman" w:hAnsi="Times New Roman" w:cs="Times New Roman"/>
          <w:sz w:val="24"/>
          <w:szCs w:val="24"/>
        </w:rPr>
        <w:t xml:space="preserve">Prieš darbų pradžią yra išardoma betoninių trinkelių danga ir betoniniai bortai ir pamatai, pažeista siena (tvora). </w:t>
      </w:r>
      <w:r w:rsidRPr="009374BD">
        <w:rPr>
          <w:rFonts w:ascii="Times New Roman" w:hAnsi="Times New Roman" w:cs="Times New Roman"/>
          <w:spacing w:val="-4"/>
          <w:sz w:val="24"/>
          <w:szCs w:val="24"/>
        </w:rPr>
        <w:t xml:space="preserve">Visas </w:t>
      </w:r>
      <w:r w:rsidRPr="009374BD">
        <w:rPr>
          <w:rFonts w:ascii="Times New Roman" w:hAnsi="Times New Roman" w:cs="Times New Roman"/>
          <w:sz w:val="24"/>
          <w:szCs w:val="24"/>
        </w:rPr>
        <w:t>statybinis laužas turi būti išvežtas į</w:t>
      </w:r>
      <w:r w:rsidRPr="009374BD">
        <w:rPr>
          <w:rFonts w:ascii="Times New Roman" w:hAnsi="Times New Roman" w:cs="Times New Roman"/>
          <w:spacing w:val="2"/>
          <w:sz w:val="24"/>
          <w:szCs w:val="24"/>
        </w:rPr>
        <w:t xml:space="preserve"> </w:t>
      </w:r>
      <w:r w:rsidRPr="009374BD">
        <w:rPr>
          <w:rFonts w:ascii="Times New Roman" w:hAnsi="Times New Roman" w:cs="Times New Roman"/>
          <w:sz w:val="24"/>
          <w:szCs w:val="24"/>
        </w:rPr>
        <w:t>sąvartyną.</w:t>
      </w:r>
    </w:p>
    <w:p w14:paraId="4FF5D5CF" w14:textId="77777777" w:rsidR="009374BD" w:rsidRPr="009374BD" w:rsidRDefault="009374BD" w:rsidP="009374BD">
      <w:pPr>
        <w:autoSpaceDE w:val="0"/>
        <w:autoSpaceDN w:val="0"/>
        <w:adjustRightInd w:val="0"/>
        <w:spacing w:line="276" w:lineRule="auto"/>
        <w:ind w:firstLine="567"/>
        <w:rPr>
          <w:rFonts w:ascii="Times New Roman" w:hAnsi="Times New Roman" w:cs="Times New Roman"/>
          <w:sz w:val="24"/>
          <w:szCs w:val="24"/>
        </w:rPr>
      </w:pPr>
    </w:p>
    <w:p w14:paraId="25183746" w14:textId="77777777" w:rsidR="009374BD" w:rsidRPr="009374BD" w:rsidRDefault="009374BD" w:rsidP="009374BD">
      <w:pPr>
        <w:autoSpaceDE w:val="0"/>
        <w:autoSpaceDN w:val="0"/>
        <w:adjustRightInd w:val="0"/>
        <w:spacing w:line="276" w:lineRule="auto"/>
        <w:ind w:firstLine="567"/>
        <w:rPr>
          <w:rFonts w:ascii="Times New Roman" w:hAnsi="Times New Roman" w:cs="Times New Roman"/>
          <w:b/>
          <w:bCs/>
          <w:sz w:val="24"/>
          <w:szCs w:val="24"/>
        </w:rPr>
      </w:pPr>
      <w:r w:rsidRPr="009374BD">
        <w:rPr>
          <w:rFonts w:ascii="Times New Roman" w:hAnsi="Times New Roman" w:cs="Times New Roman"/>
          <w:b/>
          <w:bCs/>
          <w:sz w:val="24"/>
          <w:szCs w:val="24"/>
        </w:rPr>
        <w:t>TS 2. SKLYPO SUTVARKYMAS</w:t>
      </w:r>
    </w:p>
    <w:p w14:paraId="2D0D4070" w14:textId="77777777" w:rsidR="009374BD" w:rsidRPr="009374BD" w:rsidRDefault="009374BD" w:rsidP="009374BD">
      <w:pPr>
        <w:autoSpaceDE w:val="0"/>
        <w:autoSpaceDN w:val="0"/>
        <w:adjustRightInd w:val="0"/>
        <w:spacing w:line="276" w:lineRule="auto"/>
        <w:ind w:firstLine="567"/>
        <w:rPr>
          <w:rFonts w:ascii="Times New Roman" w:hAnsi="Times New Roman" w:cs="Times New Roman"/>
          <w:sz w:val="24"/>
          <w:szCs w:val="24"/>
        </w:rPr>
      </w:pPr>
      <w:r w:rsidRPr="009374BD">
        <w:rPr>
          <w:rFonts w:ascii="Times New Roman" w:hAnsi="Times New Roman" w:cs="Times New Roman"/>
          <w:sz w:val="24"/>
          <w:szCs w:val="24"/>
        </w:rPr>
        <w:t xml:space="preserve">Sklypo vertikalinio paviršiaus </w:t>
      </w:r>
      <w:proofErr w:type="spellStart"/>
      <w:r w:rsidRPr="009374BD">
        <w:rPr>
          <w:rFonts w:ascii="Times New Roman" w:hAnsi="Times New Roman" w:cs="Times New Roman"/>
          <w:sz w:val="24"/>
          <w:szCs w:val="24"/>
        </w:rPr>
        <w:t>planiravimas</w:t>
      </w:r>
      <w:proofErr w:type="spellEnd"/>
      <w:r w:rsidRPr="009374BD">
        <w:rPr>
          <w:rFonts w:ascii="Times New Roman" w:hAnsi="Times New Roman" w:cs="Times New Roman"/>
          <w:sz w:val="24"/>
          <w:szCs w:val="24"/>
        </w:rPr>
        <w:t xml:space="preserve"> ir išlyginimas užpilant duobes ir nelygumus panaudojant sklype esantį bei atvežtinį augalinį gruntą.</w:t>
      </w:r>
    </w:p>
    <w:p w14:paraId="706DD184" w14:textId="77777777" w:rsidR="009374BD" w:rsidRPr="009374BD" w:rsidRDefault="009374BD" w:rsidP="009374BD">
      <w:pPr>
        <w:autoSpaceDE w:val="0"/>
        <w:autoSpaceDN w:val="0"/>
        <w:adjustRightInd w:val="0"/>
        <w:spacing w:line="276" w:lineRule="auto"/>
        <w:ind w:firstLine="567"/>
        <w:rPr>
          <w:rFonts w:ascii="Times New Roman" w:hAnsi="Times New Roman" w:cs="Times New Roman"/>
          <w:sz w:val="24"/>
          <w:szCs w:val="24"/>
        </w:rPr>
      </w:pPr>
      <w:r w:rsidRPr="009374BD">
        <w:rPr>
          <w:rFonts w:ascii="Times New Roman" w:hAnsi="Times New Roman" w:cs="Times New Roman"/>
          <w:sz w:val="24"/>
          <w:szCs w:val="24"/>
        </w:rPr>
        <w:t>Visų atliekų ar kitų nenaudojamų konstrukcijų, esančių žemės sklype pašalinimas, atliekas perduodant atliekų tvarkytojams arba antriniam panaudojimui.</w:t>
      </w:r>
    </w:p>
    <w:p w14:paraId="400BA412" w14:textId="77777777" w:rsidR="009374BD" w:rsidRPr="009374BD" w:rsidRDefault="009374BD" w:rsidP="009374BD">
      <w:pPr>
        <w:autoSpaceDE w:val="0"/>
        <w:autoSpaceDN w:val="0"/>
        <w:adjustRightInd w:val="0"/>
        <w:spacing w:line="276" w:lineRule="auto"/>
        <w:ind w:firstLine="567"/>
        <w:rPr>
          <w:rFonts w:ascii="Times New Roman" w:hAnsi="Times New Roman" w:cs="Times New Roman"/>
          <w:sz w:val="24"/>
          <w:szCs w:val="24"/>
        </w:rPr>
      </w:pPr>
      <w:r w:rsidRPr="009374BD">
        <w:rPr>
          <w:rFonts w:ascii="Times New Roman" w:hAnsi="Times New Roman" w:cs="Times New Roman"/>
          <w:sz w:val="24"/>
          <w:szCs w:val="24"/>
        </w:rPr>
        <w:t xml:space="preserve">Nauji ir pažeisti esamos vejos plotai sutvarkomi, užsėjant veja - atvirų vietų, ganyklų teritorijų ar kitų didelių plotų apželdinimui skirtas mišinys, nereikalaujantis ypatingos priežiūros. </w:t>
      </w:r>
      <w:r w:rsidRPr="009374BD">
        <w:rPr>
          <w:rFonts w:ascii="Times New Roman" w:hAnsi="Times New Roman" w:cs="Times New Roman"/>
          <w:spacing w:val="-6"/>
          <w:sz w:val="24"/>
          <w:szCs w:val="24"/>
        </w:rPr>
        <w:t xml:space="preserve">Vejos </w:t>
      </w:r>
      <w:r w:rsidRPr="009374BD">
        <w:rPr>
          <w:rFonts w:ascii="Times New Roman" w:hAnsi="Times New Roman" w:cs="Times New Roman"/>
          <w:sz w:val="24"/>
          <w:szCs w:val="24"/>
        </w:rPr>
        <w:t xml:space="preserve">sėklų sudėtyje yra: 55 % raudonųjų </w:t>
      </w:r>
      <w:proofErr w:type="spellStart"/>
      <w:r w:rsidRPr="009374BD">
        <w:rPr>
          <w:rFonts w:ascii="Times New Roman" w:hAnsi="Times New Roman" w:cs="Times New Roman"/>
          <w:sz w:val="24"/>
          <w:szCs w:val="24"/>
        </w:rPr>
        <w:t>ilgašakniastiebių</w:t>
      </w:r>
      <w:proofErr w:type="spellEnd"/>
      <w:r w:rsidRPr="009374BD">
        <w:rPr>
          <w:rFonts w:ascii="Times New Roman" w:hAnsi="Times New Roman" w:cs="Times New Roman"/>
          <w:sz w:val="24"/>
          <w:szCs w:val="24"/>
        </w:rPr>
        <w:t xml:space="preserve"> eraičinų; 30 % daugiamečių svidrių; 15 % pievinių miglių.</w:t>
      </w:r>
    </w:p>
    <w:p w14:paraId="19A22EC4" w14:textId="77777777" w:rsidR="009374BD" w:rsidRPr="009374BD" w:rsidRDefault="009374BD" w:rsidP="009374BD">
      <w:pPr>
        <w:autoSpaceDE w:val="0"/>
        <w:autoSpaceDN w:val="0"/>
        <w:adjustRightInd w:val="0"/>
        <w:spacing w:line="276" w:lineRule="auto"/>
        <w:ind w:firstLine="567"/>
        <w:rPr>
          <w:rFonts w:ascii="Times New Roman" w:hAnsi="Times New Roman" w:cs="Times New Roman"/>
          <w:sz w:val="24"/>
          <w:szCs w:val="24"/>
        </w:rPr>
      </w:pPr>
      <w:r w:rsidRPr="009374BD">
        <w:rPr>
          <w:rFonts w:ascii="Times New Roman" w:hAnsi="Times New Roman" w:cs="Times New Roman"/>
          <w:sz w:val="24"/>
          <w:szCs w:val="24"/>
        </w:rPr>
        <w:t xml:space="preserve">Sklypo centrinėje dalyje 30 cm gyliu paruošiama žemė gėlynui, kurio skersmuo 5 m. Gėlynui įrengti naudojama derlinga </w:t>
      </w:r>
      <w:proofErr w:type="spellStart"/>
      <w:r w:rsidRPr="009374BD">
        <w:rPr>
          <w:rFonts w:ascii="Times New Roman" w:hAnsi="Times New Roman" w:cs="Times New Roman"/>
          <w:sz w:val="24"/>
          <w:szCs w:val="24"/>
        </w:rPr>
        <w:t>kompostinė</w:t>
      </w:r>
      <w:proofErr w:type="spellEnd"/>
      <w:r w:rsidRPr="009374BD">
        <w:rPr>
          <w:rFonts w:ascii="Times New Roman" w:hAnsi="Times New Roman" w:cs="Times New Roman"/>
          <w:sz w:val="24"/>
          <w:szCs w:val="24"/>
        </w:rPr>
        <w:t xml:space="preserve"> žemė. Žemės paruošiama arba jos pripilama tiek, kad paviršius būtų 8-10 cm aukštesnis už aplinką (veją, taką), nes suslūgus žemei paviršius susilygina. Gruntas turi būti paruoštas augalų sodinimui – dirvoje neturi būti likę piktžolių sėklų ir šaknų.</w:t>
      </w:r>
    </w:p>
    <w:p w14:paraId="7DE8E213" w14:textId="77777777" w:rsidR="009374BD" w:rsidRPr="009374BD" w:rsidRDefault="009374BD" w:rsidP="009374BD">
      <w:pPr>
        <w:autoSpaceDE w:val="0"/>
        <w:autoSpaceDN w:val="0"/>
        <w:adjustRightInd w:val="0"/>
        <w:spacing w:line="276" w:lineRule="auto"/>
        <w:ind w:firstLine="567"/>
        <w:rPr>
          <w:rFonts w:ascii="Times New Roman" w:hAnsi="Times New Roman" w:cs="Times New Roman"/>
          <w:b/>
          <w:bCs/>
          <w:sz w:val="24"/>
          <w:szCs w:val="24"/>
        </w:rPr>
      </w:pPr>
    </w:p>
    <w:p w14:paraId="6A36010A" w14:textId="77777777" w:rsidR="009374BD" w:rsidRPr="009374BD" w:rsidRDefault="009374BD" w:rsidP="009374BD">
      <w:pPr>
        <w:autoSpaceDE w:val="0"/>
        <w:autoSpaceDN w:val="0"/>
        <w:adjustRightInd w:val="0"/>
        <w:spacing w:line="276" w:lineRule="auto"/>
        <w:ind w:firstLine="567"/>
        <w:rPr>
          <w:rFonts w:ascii="Times New Roman" w:hAnsi="Times New Roman" w:cs="Times New Roman"/>
          <w:b/>
          <w:bCs/>
          <w:sz w:val="24"/>
          <w:szCs w:val="24"/>
        </w:rPr>
      </w:pPr>
    </w:p>
    <w:p w14:paraId="34D2CC80" w14:textId="77777777" w:rsidR="009374BD" w:rsidRPr="009374BD" w:rsidRDefault="009374BD" w:rsidP="009374BD">
      <w:pPr>
        <w:spacing w:line="276" w:lineRule="auto"/>
        <w:ind w:firstLine="567"/>
        <w:rPr>
          <w:rFonts w:ascii="Times New Roman" w:hAnsi="Times New Roman" w:cs="Times New Roman"/>
          <w:b/>
          <w:sz w:val="24"/>
          <w:szCs w:val="24"/>
        </w:rPr>
      </w:pPr>
      <w:r w:rsidRPr="009374BD">
        <w:rPr>
          <w:rFonts w:ascii="Times New Roman" w:hAnsi="Times New Roman" w:cs="Times New Roman"/>
          <w:b/>
          <w:sz w:val="24"/>
          <w:szCs w:val="24"/>
        </w:rPr>
        <w:t>TS 3. DANGŲ ĮRENGIMAS.</w:t>
      </w:r>
    </w:p>
    <w:p w14:paraId="15FC2B9C" w14:textId="77777777" w:rsidR="009374BD" w:rsidRPr="009374BD" w:rsidRDefault="009374BD" w:rsidP="009374BD">
      <w:pPr>
        <w:spacing w:line="276" w:lineRule="auto"/>
        <w:ind w:firstLine="567"/>
        <w:rPr>
          <w:rFonts w:ascii="Times New Roman" w:hAnsi="Times New Roman" w:cs="Times New Roman"/>
          <w:b/>
          <w:sz w:val="24"/>
          <w:szCs w:val="24"/>
        </w:rPr>
      </w:pPr>
      <w:r w:rsidRPr="009374BD">
        <w:rPr>
          <w:rFonts w:ascii="Times New Roman" w:hAnsi="Times New Roman" w:cs="Times New Roman"/>
          <w:b/>
          <w:sz w:val="24"/>
          <w:szCs w:val="24"/>
        </w:rPr>
        <w:t>3.1. ŠALČIUI NEJAUTRUS SLUOKSNIS</w:t>
      </w:r>
    </w:p>
    <w:p w14:paraId="0621C2BD" w14:textId="77777777" w:rsidR="009374BD" w:rsidRPr="009374BD" w:rsidRDefault="009374BD" w:rsidP="009374BD">
      <w:pPr>
        <w:pStyle w:val="Pagrindinistekstas"/>
        <w:spacing w:line="276" w:lineRule="auto"/>
        <w:rPr>
          <w:rFonts w:ascii="Times New Roman" w:hAnsi="Times New Roman" w:cs="Times New Roman"/>
          <w:sz w:val="24"/>
          <w:szCs w:val="24"/>
        </w:rPr>
      </w:pPr>
      <w:r w:rsidRPr="009374BD">
        <w:rPr>
          <w:rFonts w:ascii="Times New Roman" w:hAnsi="Times New Roman" w:cs="Times New Roman"/>
          <w:sz w:val="24"/>
          <w:szCs w:val="24"/>
        </w:rPr>
        <w:t>Šalčiui nejautrus sluoksnis rengiamas prisilaikant techninių reikalavimų aprašo „Automobilių kelių mineralinių medžiagų mišinių, naudojamų sluoksniams be rišiklių“. TRA SBR 19 bei</w:t>
      </w:r>
      <w:r w:rsidRPr="009374BD">
        <w:rPr>
          <w:rFonts w:ascii="Times New Roman" w:hAnsi="Times New Roman" w:cs="Times New Roman"/>
          <w:spacing w:val="-29"/>
          <w:sz w:val="24"/>
          <w:szCs w:val="24"/>
        </w:rPr>
        <w:t xml:space="preserve"> </w:t>
      </w:r>
      <w:r w:rsidRPr="009374BD">
        <w:rPr>
          <w:rFonts w:ascii="Times New Roman" w:hAnsi="Times New Roman" w:cs="Times New Roman"/>
          <w:sz w:val="24"/>
          <w:szCs w:val="24"/>
        </w:rPr>
        <w:t>taisyklių</w:t>
      </w:r>
    </w:p>
    <w:p w14:paraId="58386F93" w14:textId="77777777" w:rsidR="009374BD" w:rsidRPr="009374BD" w:rsidRDefault="009374BD" w:rsidP="009374BD">
      <w:pPr>
        <w:pStyle w:val="Pagrindinistekstas"/>
        <w:spacing w:line="276" w:lineRule="auto"/>
        <w:rPr>
          <w:rFonts w:ascii="Times New Roman" w:hAnsi="Times New Roman" w:cs="Times New Roman"/>
          <w:sz w:val="24"/>
          <w:szCs w:val="24"/>
        </w:rPr>
      </w:pPr>
      <w:r w:rsidRPr="009374BD">
        <w:rPr>
          <w:rFonts w:ascii="Times New Roman" w:hAnsi="Times New Roman" w:cs="Times New Roman"/>
          <w:sz w:val="24"/>
          <w:szCs w:val="24"/>
        </w:rPr>
        <w:t>„Automobilių kelių dangos konstrukcijos sluoksnių be rišiklių įrengimo taisyklės“. ĮT SBR 19. Sluoksniui įrengti gali būti vartojami gruntų arba gamtinių mineralinių medžiagų mišiniai pagal LST 1331:2002</w:t>
      </w:r>
      <w:r w:rsidRPr="009374BD">
        <w:rPr>
          <w:rFonts w:ascii="Times New Roman" w:hAnsi="Times New Roman" w:cs="Times New Roman"/>
          <w:spacing w:val="-6"/>
          <w:sz w:val="24"/>
          <w:szCs w:val="24"/>
        </w:rPr>
        <w:t xml:space="preserve"> </w:t>
      </w:r>
      <w:r w:rsidRPr="009374BD">
        <w:rPr>
          <w:rFonts w:ascii="Times New Roman" w:hAnsi="Times New Roman" w:cs="Times New Roman"/>
          <w:sz w:val="24"/>
          <w:szCs w:val="24"/>
        </w:rPr>
        <w:t>[7.33]: žvyras ŽB, ŽP bei jo ir smėlio SB, SG mišiniai. Viršutinėje 10 cm storio šalčiui nejautraus sluoksnio dalyje turi</w:t>
      </w:r>
      <w:r w:rsidRPr="009374BD">
        <w:rPr>
          <w:rFonts w:ascii="Times New Roman" w:hAnsi="Times New Roman" w:cs="Times New Roman"/>
          <w:spacing w:val="-10"/>
          <w:sz w:val="24"/>
          <w:szCs w:val="24"/>
        </w:rPr>
        <w:t xml:space="preserve"> </w:t>
      </w:r>
      <w:r w:rsidRPr="009374BD">
        <w:rPr>
          <w:rFonts w:ascii="Times New Roman" w:hAnsi="Times New Roman" w:cs="Times New Roman"/>
          <w:sz w:val="24"/>
          <w:szCs w:val="24"/>
        </w:rPr>
        <w:t>būti:</w:t>
      </w:r>
    </w:p>
    <w:p w14:paraId="081D4CF9" w14:textId="77777777" w:rsidR="009374BD" w:rsidRPr="009374BD" w:rsidRDefault="009374BD" w:rsidP="009374BD">
      <w:pPr>
        <w:pStyle w:val="Pagrindinistekstas"/>
        <w:spacing w:line="276" w:lineRule="auto"/>
        <w:rPr>
          <w:rFonts w:ascii="Times New Roman" w:hAnsi="Times New Roman" w:cs="Times New Roman"/>
          <w:sz w:val="24"/>
          <w:szCs w:val="24"/>
        </w:rPr>
      </w:pPr>
      <w:r w:rsidRPr="009374BD">
        <w:rPr>
          <w:rFonts w:ascii="Times New Roman" w:hAnsi="Times New Roman" w:cs="Times New Roman"/>
          <w:sz w:val="24"/>
          <w:szCs w:val="24"/>
        </w:rPr>
        <w:t>grūdelių, didesnių kaip 2 mm, ne mažiau kaip 30 % mišinio</w:t>
      </w:r>
      <w:r w:rsidRPr="009374BD">
        <w:rPr>
          <w:rFonts w:ascii="Times New Roman" w:hAnsi="Times New Roman" w:cs="Times New Roman"/>
          <w:spacing w:val="-2"/>
          <w:sz w:val="24"/>
          <w:szCs w:val="24"/>
        </w:rPr>
        <w:t xml:space="preserve"> </w:t>
      </w:r>
      <w:r w:rsidRPr="009374BD">
        <w:rPr>
          <w:rFonts w:ascii="Times New Roman" w:hAnsi="Times New Roman" w:cs="Times New Roman"/>
          <w:sz w:val="24"/>
          <w:szCs w:val="24"/>
        </w:rPr>
        <w:t>masės;</w:t>
      </w:r>
    </w:p>
    <w:p w14:paraId="671E9584" w14:textId="77777777" w:rsidR="009374BD" w:rsidRPr="009374BD" w:rsidRDefault="009374BD" w:rsidP="009374BD">
      <w:pPr>
        <w:pStyle w:val="Pagrindinistekstas"/>
        <w:spacing w:line="276" w:lineRule="auto"/>
        <w:rPr>
          <w:rFonts w:ascii="Times New Roman" w:hAnsi="Times New Roman" w:cs="Times New Roman"/>
          <w:sz w:val="24"/>
          <w:szCs w:val="24"/>
        </w:rPr>
      </w:pPr>
      <w:r w:rsidRPr="009374BD">
        <w:rPr>
          <w:rFonts w:ascii="Times New Roman" w:hAnsi="Times New Roman" w:cs="Times New Roman"/>
          <w:sz w:val="24"/>
          <w:szCs w:val="24"/>
        </w:rPr>
        <w:t>rūdelių, didesnių kaip 2 mm, ne daugiau kaip 75 % mišinio masės;</w:t>
      </w:r>
    </w:p>
    <w:p w14:paraId="1B5AD77A" w14:textId="77777777" w:rsidR="009374BD" w:rsidRPr="009374BD" w:rsidRDefault="009374BD" w:rsidP="009374BD">
      <w:pPr>
        <w:pStyle w:val="Pagrindinistekstas"/>
        <w:spacing w:line="276" w:lineRule="auto"/>
        <w:rPr>
          <w:rFonts w:ascii="Times New Roman" w:hAnsi="Times New Roman" w:cs="Times New Roman"/>
          <w:sz w:val="24"/>
          <w:szCs w:val="24"/>
        </w:rPr>
      </w:pPr>
      <w:r w:rsidRPr="009374BD">
        <w:rPr>
          <w:rFonts w:ascii="Times New Roman" w:hAnsi="Times New Roman" w:cs="Times New Roman"/>
          <w:sz w:val="24"/>
          <w:szCs w:val="24"/>
        </w:rPr>
        <w:t>didesnių kaip 16 mm, ne daugiau kaip 40 % mišinio masės;</w:t>
      </w:r>
    </w:p>
    <w:p w14:paraId="070913BA" w14:textId="77777777" w:rsidR="009374BD" w:rsidRPr="009374BD" w:rsidRDefault="009374BD" w:rsidP="009374BD">
      <w:pPr>
        <w:pStyle w:val="Pagrindinistekstas"/>
        <w:spacing w:line="276" w:lineRule="auto"/>
        <w:rPr>
          <w:rFonts w:ascii="Times New Roman" w:hAnsi="Times New Roman" w:cs="Times New Roman"/>
          <w:sz w:val="24"/>
          <w:szCs w:val="24"/>
        </w:rPr>
      </w:pPr>
      <w:r w:rsidRPr="009374BD">
        <w:rPr>
          <w:rFonts w:ascii="Times New Roman" w:hAnsi="Times New Roman" w:cs="Times New Roman"/>
          <w:sz w:val="24"/>
          <w:szCs w:val="24"/>
        </w:rPr>
        <w:t>smulkesnių kaip 0,063 mm dalelių gali būti iki 7 % mišinio masės.</w:t>
      </w:r>
    </w:p>
    <w:p w14:paraId="02468716" w14:textId="77777777" w:rsidR="009374BD" w:rsidRPr="009374BD" w:rsidRDefault="009374BD" w:rsidP="009374BD">
      <w:pPr>
        <w:pStyle w:val="Sraopastraipa"/>
        <w:widowControl w:val="0"/>
        <w:tabs>
          <w:tab w:val="left" w:pos="1446"/>
        </w:tabs>
        <w:autoSpaceDE w:val="0"/>
        <w:autoSpaceDN w:val="0"/>
        <w:spacing w:line="276" w:lineRule="auto"/>
        <w:ind w:left="0" w:firstLine="567"/>
        <w:contextualSpacing w:val="0"/>
        <w:rPr>
          <w:szCs w:val="24"/>
        </w:rPr>
      </w:pPr>
      <w:r w:rsidRPr="009374BD">
        <w:rPr>
          <w:szCs w:val="24"/>
        </w:rPr>
        <w:lastRenderedPageBreak/>
        <w:t>filtracijos koeficientas turi būti nemažesnis kaip 2,0 m/p.</w:t>
      </w:r>
    </w:p>
    <w:p w14:paraId="66B91987" w14:textId="77777777" w:rsidR="009374BD" w:rsidRPr="009374BD" w:rsidRDefault="009374BD" w:rsidP="009374BD">
      <w:pPr>
        <w:pStyle w:val="Sraopastraipa"/>
        <w:widowControl w:val="0"/>
        <w:tabs>
          <w:tab w:val="left" w:pos="1446"/>
        </w:tabs>
        <w:autoSpaceDE w:val="0"/>
        <w:autoSpaceDN w:val="0"/>
        <w:spacing w:line="276" w:lineRule="auto"/>
        <w:ind w:left="0" w:firstLine="567"/>
        <w:contextualSpacing w:val="0"/>
        <w:rPr>
          <w:szCs w:val="24"/>
        </w:rPr>
      </w:pPr>
      <w:r w:rsidRPr="009374BD">
        <w:rPr>
          <w:szCs w:val="24"/>
        </w:rPr>
        <w:t>Jei gruntinis vanduo gali pakilti iki šalčiui nejautraus sluoksnio apačios, tai apatinei šalčiui nejautraus sluoksnio daliai (ne plonesnei kaip 10 cm) reikia naudoti tokias medžiagas, kuriose mažesnės kaip 0,063 mm dalelės sudarytų ne daugiau kaip 5 % mišinio masės.</w:t>
      </w:r>
    </w:p>
    <w:p w14:paraId="66153545" w14:textId="77777777" w:rsidR="009374BD" w:rsidRPr="009374BD" w:rsidRDefault="009374BD" w:rsidP="009374BD">
      <w:pPr>
        <w:widowControl w:val="0"/>
        <w:tabs>
          <w:tab w:val="left" w:pos="552"/>
        </w:tabs>
        <w:autoSpaceDE w:val="0"/>
        <w:autoSpaceDN w:val="0"/>
        <w:spacing w:line="276" w:lineRule="auto"/>
        <w:ind w:firstLine="567"/>
        <w:rPr>
          <w:rFonts w:ascii="Times New Roman" w:hAnsi="Times New Roman" w:cs="Times New Roman"/>
          <w:sz w:val="24"/>
          <w:szCs w:val="24"/>
        </w:rPr>
      </w:pPr>
      <w:r w:rsidRPr="009374BD">
        <w:rPr>
          <w:rFonts w:ascii="Times New Roman" w:hAnsi="Times New Roman" w:cs="Times New Roman"/>
          <w:sz w:val="24"/>
          <w:szCs w:val="24"/>
        </w:rPr>
        <w:t>Sluoksnio profilio padėčiai taikomi šie reikalavimai:</w:t>
      </w:r>
    </w:p>
    <w:p w14:paraId="56A9981E" w14:textId="77777777" w:rsidR="009374BD" w:rsidRPr="009374BD" w:rsidRDefault="009374BD" w:rsidP="009374BD">
      <w:pPr>
        <w:widowControl w:val="0"/>
        <w:tabs>
          <w:tab w:val="left" w:pos="552"/>
        </w:tabs>
        <w:autoSpaceDE w:val="0"/>
        <w:autoSpaceDN w:val="0"/>
        <w:spacing w:line="276" w:lineRule="auto"/>
        <w:ind w:firstLine="567"/>
        <w:rPr>
          <w:rFonts w:ascii="Times New Roman" w:hAnsi="Times New Roman" w:cs="Times New Roman"/>
          <w:sz w:val="24"/>
          <w:szCs w:val="24"/>
        </w:rPr>
      </w:pPr>
      <w:r w:rsidRPr="009374BD">
        <w:rPr>
          <w:rFonts w:ascii="Times New Roman" w:hAnsi="Times New Roman" w:cs="Times New Roman"/>
          <w:sz w:val="24"/>
          <w:szCs w:val="24"/>
        </w:rPr>
        <w:t>šalčiui nejautraus sluoksnio aukščiai neturi nukrypti nuo projektinių daugiau kaip ± 2cm;</w:t>
      </w:r>
    </w:p>
    <w:p w14:paraId="433DA0FF" w14:textId="77777777" w:rsidR="009374BD" w:rsidRPr="009374BD" w:rsidRDefault="009374BD" w:rsidP="009374BD">
      <w:pPr>
        <w:widowControl w:val="0"/>
        <w:tabs>
          <w:tab w:val="left" w:pos="552"/>
        </w:tabs>
        <w:autoSpaceDE w:val="0"/>
        <w:autoSpaceDN w:val="0"/>
        <w:spacing w:line="276" w:lineRule="auto"/>
        <w:ind w:firstLine="567"/>
        <w:rPr>
          <w:rFonts w:ascii="Times New Roman" w:hAnsi="Times New Roman" w:cs="Times New Roman"/>
          <w:sz w:val="24"/>
          <w:szCs w:val="24"/>
        </w:rPr>
      </w:pPr>
      <w:r w:rsidRPr="009374BD">
        <w:rPr>
          <w:rFonts w:ascii="Times New Roman" w:hAnsi="Times New Roman" w:cs="Times New Roman"/>
          <w:sz w:val="24"/>
          <w:szCs w:val="24"/>
        </w:rPr>
        <w:t>skersiniai nuolydžiai – daugiau kaip ± 0,5 % (</w:t>
      </w:r>
      <w:proofErr w:type="spellStart"/>
      <w:r w:rsidRPr="009374BD">
        <w:rPr>
          <w:rFonts w:ascii="Times New Roman" w:hAnsi="Times New Roman" w:cs="Times New Roman"/>
          <w:sz w:val="24"/>
          <w:szCs w:val="24"/>
        </w:rPr>
        <w:t>absoliut</w:t>
      </w:r>
      <w:proofErr w:type="spellEnd"/>
      <w:r w:rsidRPr="009374BD">
        <w:rPr>
          <w:rFonts w:ascii="Times New Roman" w:hAnsi="Times New Roman" w:cs="Times New Roman"/>
          <w:sz w:val="24"/>
          <w:szCs w:val="24"/>
        </w:rPr>
        <w:t>.);</w:t>
      </w:r>
    </w:p>
    <w:p w14:paraId="2E563845" w14:textId="77777777" w:rsidR="009374BD" w:rsidRPr="009374BD" w:rsidRDefault="009374BD" w:rsidP="009374BD">
      <w:pPr>
        <w:widowControl w:val="0"/>
        <w:tabs>
          <w:tab w:val="left" w:pos="552"/>
        </w:tabs>
        <w:autoSpaceDE w:val="0"/>
        <w:autoSpaceDN w:val="0"/>
        <w:spacing w:line="276" w:lineRule="auto"/>
        <w:ind w:firstLine="567"/>
        <w:rPr>
          <w:rFonts w:ascii="Times New Roman" w:hAnsi="Times New Roman" w:cs="Times New Roman"/>
          <w:sz w:val="24"/>
          <w:szCs w:val="24"/>
        </w:rPr>
      </w:pPr>
      <w:r w:rsidRPr="009374BD">
        <w:rPr>
          <w:rFonts w:ascii="Times New Roman" w:hAnsi="Times New Roman" w:cs="Times New Roman"/>
          <w:sz w:val="24"/>
          <w:szCs w:val="24"/>
        </w:rPr>
        <w:t>sluoksnio plotis – daugiau kaip ± 5 cm.</w:t>
      </w:r>
    </w:p>
    <w:p w14:paraId="3CB97C8B" w14:textId="77777777" w:rsidR="009374BD" w:rsidRPr="009374BD" w:rsidRDefault="009374BD" w:rsidP="009374BD">
      <w:pPr>
        <w:widowControl w:val="0"/>
        <w:tabs>
          <w:tab w:val="left" w:pos="552"/>
        </w:tabs>
        <w:autoSpaceDE w:val="0"/>
        <w:autoSpaceDN w:val="0"/>
        <w:spacing w:line="276" w:lineRule="auto"/>
        <w:ind w:firstLine="567"/>
        <w:rPr>
          <w:rFonts w:ascii="Times New Roman" w:hAnsi="Times New Roman" w:cs="Times New Roman"/>
          <w:sz w:val="24"/>
          <w:szCs w:val="24"/>
        </w:rPr>
      </w:pPr>
      <w:r w:rsidRPr="009374BD">
        <w:rPr>
          <w:rFonts w:ascii="Times New Roman" w:hAnsi="Times New Roman" w:cs="Times New Roman"/>
          <w:sz w:val="24"/>
          <w:szCs w:val="24"/>
        </w:rPr>
        <w:t>Leidžiamas šalčiui sluoksnio faktinio storio nuokrypis nuo projektinio storio neturi būti</w:t>
      </w:r>
    </w:p>
    <w:p w14:paraId="32EBB34B" w14:textId="77777777" w:rsidR="009374BD" w:rsidRPr="009374BD" w:rsidRDefault="009374BD" w:rsidP="009374BD">
      <w:pPr>
        <w:pStyle w:val="Pagrindinistekstas"/>
        <w:spacing w:line="276" w:lineRule="auto"/>
        <w:rPr>
          <w:rFonts w:ascii="Times New Roman" w:hAnsi="Times New Roman" w:cs="Times New Roman"/>
          <w:sz w:val="24"/>
          <w:szCs w:val="24"/>
        </w:rPr>
      </w:pPr>
      <w:r w:rsidRPr="009374BD">
        <w:rPr>
          <w:rFonts w:ascii="Times New Roman" w:hAnsi="Times New Roman" w:cs="Times New Roman"/>
          <w:sz w:val="24"/>
          <w:szCs w:val="24"/>
        </w:rPr>
        <w:t>mažesnis už projektinį daugiau kaip 2 cm.</w:t>
      </w:r>
    </w:p>
    <w:p w14:paraId="174A1313" w14:textId="77777777" w:rsidR="009374BD" w:rsidRPr="009374BD" w:rsidRDefault="009374BD" w:rsidP="009374BD">
      <w:pPr>
        <w:pStyle w:val="Pagrindinistekstas"/>
        <w:spacing w:line="276" w:lineRule="auto"/>
        <w:rPr>
          <w:rFonts w:ascii="Times New Roman" w:hAnsi="Times New Roman" w:cs="Times New Roman"/>
          <w:sz w:val="24"/>
          <w:szCs w:val="24"/>
        </w:rPr>
      </w:pPr>
      <w:r w:rsidRPr="009374BD">
        <w:rPr>
          <w:rFonts w:ascii="Times New Roman" w:hAnsi="Times New Roman" w:cs="Times New Roman"/>
          <w:sz w:val="24"/>
          <w:szCs w:val="24"/>
        </w:rPr>
        <w:t>Atskirų sluoksnių paviršiai turi turėti vienodas savybes bei vandens nutekėjimui pakankamą nuolydį. Jeigu šalčiui nejautriu sluoksniu bus važinėjama arba jis pasiliks per žiemą neužklotas kitu sluoksniu, tai prireikus turi būti taikomos papildomos priežiūros priemonės. Šios priemonės yra pagalbiniai</w:t>
      </w:r>
      <w:r w:rsidRPr="009374BD">
        <w:rPr>
          <w:rFonts w:ascii="Times New Roman" w:hAnsi="Times New Roman" w:cs="Times New Roman"/>
          <w:spacing w:val="-2"/>
          <w:sz w:val="24"/>
          <w:szCs w:val="24"/>
        </w:rPr>
        <w:t xml:space="preserve"> </w:t>
      </w:r>
      <w:r w:rsidRPr="009374BD">
        <w:rPr>
          <w:rFonts w:ascii="Times New Roman" w:hAnsi="Times New Roman" w:cs="Times New Roman"/>
          <w:sz w:val="24"/>
          <w:szCs w:val="24"/>
        </w:rPr>
        <w:t>darbai.</w:t>
      </w:r>
    </w:p>
    <w:p w14:paraId="0FCA76AE" w14:textId="77777777" w:rsidR="009374BD" w:rsidRPr="009374BD" w:rsidRDefault="009374BD" w:rsidP="009374BD">
      <w:pPr>
        <w:pStyle w:val="Pagrindinistekstas"/>
        <w:spacing w:line="276" w:lineRule="auto"/>
        <w:rPr>
          <w:rFonts w:ascii="Times New Roman" w:hAnsi="Times New Roman" w:cs="Times New Roman"/>
          <w:sz w:val="24"/>
          <w:szCs w:val="24"/>
        </w:rPr>
      </w:pPr>
    </w:p>
    <w:p w14:paraId="65379C38" w14:textId="77777777" w:rsidR="009374BD" w:rsidRPr="009374BD" w:rsidRDefault="009374BD" w:rsidP="009374BD">
      <w:pPr>
        <w:pStyle w:val="Antrat3"/>
        <w:spacing w:before="0" w:line="276" w:lineRule="auto"/>
        <w:ind w:firstLine="567"/>
        <w:rPr>
          <w:rFonts w:ascii="Times New Roman" w:hAnsi="Times New Roman" w:cs="Times New Roman"/>
          <w:color w:val="auto"/>
          <w:sz w:val="24"/>
          <w:szCs w:val="24"/>
        </w:rPr>
      </w:pPr>
      <w:r w:rsidRPr="009374BD">
        <w:rPr>
          <w:rFonts w:ascii="Times New Roman" w:hAnsi="Times New Roman" w:cs="Times New Roman"/>
          <w:color w:val="auto"/>
          <w:sz w:val="24"/>
          <w:szCs w:val="24"/>
        </w:rPr>
        <w:t>3.2. SKALDOS PAGRINDAS</w:t>
      </w:r>
    </w:p>
    <w:p w14:paraId="2170F43A" w14:textId="77777777" w:rsidR="009374BD" w:rsidRPr="009374BD" w:rsidRDefault="009374BD" w:rsidP="009374BD">
      <w:pPr>
        <w:pStyle w:val="Pagrindinistekstas"/>
        <w:spacing w:line="276" w:lineRule="auto"/>
        <w:rPr>
          <w:rFonts w:ascii="Times New Roman" w:hAnsi="Times New Roman" w:cs="Times New Roman"/>
          <w:sz w:val="24"/>
          <w:szCs w:val="24"/>
        </w:rPr>
      </w:pPr>
      <w:r w:rsidRPr="009374BD">
        <w:rPr>
          <w:rFonts w:ascii="Times New Roman" w:hAnsi="Times New Roman" w:cs="Times New Roman"/>
          <w:sz w:val="24"/>
          <w:szCs w:val="24"/>
        </w:rPr>
        <w:t>Pagrindo sluoksniai rengiami prisilaikant statybos taisyklių “Automobilių kelių dangos konstrukcijos sluoksnių be rišiklių įrengimo taisyklės“. ĮT SBR 19 bei techninių reikalavimų “Automobilių kelių mineralinių medžiagų mišinių, naudojamų sluoksniams be rišiklių”. TRA SBR 19. Skaldos pagrindas rengiamas</w:t>
      </w:r>
      <w:r w:rsidRPr="009374BD">
        <w:rPr>
          <w:rFonts w:ascii="Times New Roman" w:hAnsi="Times New Roman" w:cs="Times New Roman"/>
          <w:spacing w:val="-1"/>
          <w:sz w:val="24"/>
          <w:szCs w:val="24"/>
        </w:rPr>
        <w:t xml:space="preserve"> </w:t>
      </w:r>
      <w:r w:rsidRPr="009374BD">
        <w:rPr>
          <w:rFonts w:ascii="Times New Roman" w:hAnsi="Times New Roman" w:cs="Times New Roman"/>
          <w:sz w:val="24"/>
          <w:szCs w:val="24"/>
        </w:rPr>
        <w:t>iš frakcijos 0/32</w:t>
      </w:r>
      <w:r w:rsidRPr="009374BD">
        <w:rPr>
          <w:rFonts w:ascii="Times New Roman" w:hAnsi="Times New Roman" w:cs="Times New Roman"/>
          <w:spacing w:val="-1"/>
          <w:sz w:val="24"/>
          <w:szCs w:val="24"/>
        </w:rPr>
        <w:t xml:space="preserve"> </w:t>
      </w:r>
      <w:r w:rsidRPr="009374BD">
        <w:rPr>
          <w:rFonts w:ascii="Times New Roman" w:hAnsi="Times New Roman" w:cs="Times New Roman"/>
          <w:sz w:val="24"/>
          <w:szCs w:val="24"/>
        </w:rPr>
        <w:t xml:space="preserve">mišinio. Mažiausias deformacijos modulis EV2 virš pagrindo sluoksnio turi būti ne mažesnis kaip 100  </w:t>
      </w:r>
      <w:proofErr w:type="spellStart"/>
      <w:r w:rsidRPr="009374BD">
        <w:rPr>
          <w:rFonts w:ascii="Times New Roman" w:hAnsi="Times New Roman" w:cs="Times New Roman"/>
          <w:sz w:val="24"/>
          <w:szCs w:val="24"/>
        </w:rPr>
        <w:t>MPa</w:t>
      </w:r>
      <w:proofErr w:type="spellEnd"/>
      <w:r w:rsidRPr="009374BD">
        <w:rPr>
          <w:rFonts w:ascii="Times New Roman" w:hAnsi="Times New Roman" w:cs="Times New Roman"/>
          <w:sz w:val="24"/>
          <w:szCs w:val="24"/>
        </w:rPr>
        <w:t>. Mišinio granuliometrinė sudėtis parenkama pagal atitinkamus normatyvinius</w:t>
      </w:r>
      <w:r w:rsidRPr="009374BD">
        <w:rPr>
          <w:rFonts w:ascii="Times New Roman" w:hAnsi="Times New Roman" w:cs="Times New Roman"/>
          <w:spacing w:val="-7"/>
          <w:sz w:val="24"/>
          <w:szCs w:val="24"/>
        </w:rPr>
        <w:t xml:space="preserve"> </w:t>
      </w:r>
      <w:r w:rsidRPr="009374BD">
        <w:rPr>
          <w:rFonts w:ascii="Times New Roman" w:hAnsi="Times New Roman" w:cs="Times New Roman"/>
          <w:sz w:val="24"/>
          <w:szCs w:val="24"/>
        </w:rPr>
        <w:t xml:space="preserve">dokumentus. Pagrindo mišinių sutankinimo rodiklis </w:t>
      </w:r>
      <w:proofErr w:type="spellStart"/>
      <w:r w:rsidRPr="009374BD">
        <w:rPr>
          <w:rFonts w:ascii="Times New Roman" w:hAnsi="Times New Roman" w:cs="Times New Roman"/>
          <w:sz w:val="24"/>
          <w:szCs w:val="24"/>
        </w:rPr>
        <w:t>D</w:t>
      </w:r>
      <w:r w:rsidRPr="009374BD">
        <w:rPr>
          <w:rFonts w:ascii="Times New Roman" w:hAnsi="Times New Roman" w:cs="Times New Roman"/>
          <w:sz w:val="24"/>
          <w:szCs w:val="24"/>
          <w:vertAlign w:val="subscript"/>
        </w:rPr>
        <w:t>Pr</w:t>
      </w:r>
      <w:proofErr w:type="spellEnd"/>
      <w:r w:rsidRPr="009374BD">
        <w:rPr>
          <w:rFonts w:ascii="Times New Roman" w:hAnsi="Times New Roman" w:cs="Times New Roman"/>
          <w:sz w:val="24"/>
          <w:szCs w:val="24"/>
        </w:rPr>
        <w:t xml:space="preserve"> turi būti ne mažesnis kaip 103 </w:t>
      </w:r>
      <w:r w:rsidRPr="009374BD">
        <w:rPr>
          <w:rFonts w:ascii="Times New Roman" w:hAnsi="Times New Roman" w:cs="Times New Roman"/>
          <w:spacing w:val="-15"/>
          <w:sz w:val="24"/>
          <w:szCs w:val="24"/>
        </w:rPr>
        <w:t xml:space="preserve">%. </w:t>
      </w:r>
      <w:r w:rsidRPr="009374BD">
        <w:rPr>
          <w:rFonts w:ascii="Times New Roman" w:hAnsi="Times New Roman" w:cs="Times New Roman"/>
          <w:sz w:val="24"/>
          <w:szCs w:val="24"/>
        </w:rPr>
        <w:t>Sluoksnio</w:t>
      </w:r>
      <w:r w:rsidRPr="009374BD">
        <w:rPr>
          <w:rFonts w:ascii="Times New Roman" w:hAnsi="Times New Roman" w:cs="Times New Roman"/>
          <w:spacing w:val="18"/>
          <w:sz w:val="24"/>
          <w:szCs w:val="24"/>
        </w:rPr>
        <w:t xml:space="preserve"> </w:t>
      </w:r>
      <w:r w:rsidRPr="009374BD">
        <w:rPr>
          <w:rFonts w:ascii="Times New Roman" w:hAnsi="Times New Roman" w:cs="Times New Roman"/>
          <w:sz w:val="24"/>
          <w:szCs w:val="24"/>
        </w:rPr>
        <w:t>profilio</w:t>
      </w:r>
      <w:r w:rsidRPr="009374BD">
        <w:rPr>
          <w:rFonts w:ascii="Times New Roman" w:hAnsi="Times New Roman" w:cs="Times New Roman"/>
          <w:spacing w:val="21"/>
          <w:sz w:val="24"/>
          <w:szCs w:val="24"/>
        </w:rPr>
        <w:t xml:space="preserve"> </w:t>
      </w:r>
      <w:r w:rsidRPr="009374BD">
        <w:rPr>
          <w:rFonts w:ascii="Times New Roman" w:hAnsi="Times New Roman" w:cs="Times New Roman"/>
          <w:sz w:val="24"/>
          <w:szCs w:val="24"/>
        </w:rPr>
        <w:t>padėčiai</w:t>
      </w:r>
      <w:r w:rsidRPr="009374BD">
        <w:rPr>
          <w:rFonts w:ascii="Times New Roman" w:hAnsi="Times New Roman" w:cs="Times New Roman"/>
          <w:spacing w:val="27"/>
          <w:sz w:val="24"/>
          <w:szCs w:val="24"/>
        </w:rPr>
        <w:t xml:space="preserve"> </w:t>
      </w:r>
      <w:r w:rsidRPr="009374BD">
        <w:rPr>
          <w:rFonts w:ascii="Times New Roman" w:hAnsi="Times New Roman" w:cs="Times New Roman"/>
          <w:sz w:val="24"/>
          <w:szCs w:val="24"/>
        </w:rPr>
        <w:t>taikomi</w:t>
      </w:r>
      <w:r w:rsidRPr="009374BD">
        <w:rPr>
          <w:rFonts w:ascii="Times New Roman" w:hAnsi="Times New Roman" w:cs="Times New Roman"/>
          <w:spacing w:val="-2"/>
          <w:sz w:val="24"/>
          <w:szCs w:val="24"/>
        </w:rPr>
        <w:t xml:space="preserve"> </w:t>
      </w:r>
      <w:r w:rsidRPr="009374BD">
        <w:rPr>
          <w:rFonts w:ascii="Times New Roman" w:hAnsi="Times New Roman" w:cs="Times New Roman"/>
          <w:sz w:val="24"/>
          <w:szCs w:val="24"/>
        </w:rPr>
        <w:t>šie</w:t>
      </w:r>
      <w:r w:rsidRPr="009374BD">
        <w:rPr>
          <w:rFonts w:ascii="Times New Roman" w:hAnsi="Times New Roman" w:cs="Times New Roman"/>
          <w:spacing w:val="1"/>
          <w:sz w:val="24"/>
          <w:szCs w:val="24"/>
        </w:rPr>
        <w:t xml:space="preserve"> </w:t>
      </w:r>
      <w:r w:rsidRPr="009374BD">
        <w:rPr>
          <w:rFonts w:ascii="Times New Roman" w:hAnsi="Times New Roman" w:cs="Times New Roman"/>
          <w:sz w:val="24"/>
          <w:szCs w:val="24"/>
        </w:rPr>
        <w:t>reikalavimai:</w:t>
      </w:r>
    </w:p>
    <w:p w14:paraId="05560D6C" w14:textId="77777777" w:rsidR="009374BD" w:rsidRPr="009374BD" w:rsidRDefault="009374BD" w:rsidP="009374BD">
      <w:pPr>
        <w:widowControl w:val="0"/>
        <w:tabs>
          <w:tab w:val="left" w:pos="1446"/>
        </w:tabs>
        <w:autoSpaceDE w:val="0"/>
        <w:autoSpaceDN w:val="0"/>
        <w:spacing w:line="276" w:lineRule="auto"/>
        <w:ind w:firstLine="567"/>
        <w:rPr>
          <w:rFonts w:ascii="Times New Roman" w:hAnsi="Times New Roman" w:cs="Times New Roman"/>
          <w:sz w:val="24"/>
          <w:szCs w:val="24"/>
        </w:rPr>
      </w:pPr>
      <w:r w:rsidRPr="009374BD">
        <w:rPr>
          <w:rFonts w:ascii="Times New Roman" w:hAnsi="Times New Roman" w:cs="Times New Roman"/>
          <w:sz w:val="24"/>
          <w:szCs w:val="24"/>
        </w:rPr>
        <w:t>nuokrypiai nuo projektinių aukščių neturi būti didesni kaip ±0,5</w:t>
      </w:r>
      <w:r w:rsidRPr="009374BD">
        <w:rPr>
          <w:rFonts w:ascii="Times New Roman" w:hAnsi="Times New Roman" w:cs="Times New Roman"/>
          <w:spacing w:val="-4"/>
          <w:sz w:val="24"/>
          <w:szCs w:val="24"/>
        </w:rPr>
        <w:t xml:space="preserve"> </w:t>
      </w:r>
      <w:r w:rsidRPr="009374BD">
        <w:rPr>
          <w:rFonts w:ascii="Times New Roman" w:hAnsi="Times New Roman" w:cs="Times New Roman"/>
          <w:sz w:val="24"/>
          <w:szCs w:val="24"/>
        </w:rPr>
        <w:t>cm;</w:t>
      </w:r>
    </w:p>
    <w:p w14:paraId="514D8C20" w14:textId="77777777" w:rsidR="009374BD" w:rsidRPr="009374BD" w:rsidRDefault="009374BD" w:rsidP="009374BD">
      <w:pPr>
        <w:widowControl w:val="0"/>
        <w:tabs>
          <w:tab w:val="left" w:pos="1446"/>
        </w:tabs>
        <w:autoSpaceDE w:val="0"/>
        <w:autoSpaceDN w:val="0"/>
        <w:spacing w:line="276" w:lineRule="auto"/>
        <w:ind w:firstLine="567"/>
        <w:rPr>
          <w:rFonts w:ascii="Times New Roman" w:hAnsi="Times New Roman" w:cs="Times New Roman"/>
          <w:sz w:val="24"/>
          <w:szCs w:val="24"/>
        </w:rPr>
      </w:pPr>
      <w:r w:rsidRPr="009374BD">
        <w:rPr>
          <w:rFonts w:ascii="Times New Roman" w:hAnsi="Times New Roman" w:cs="Times New Roman"/>
          <w:sz w:val="24"/>
          <w:szCs w:val="24"/>
        </w:rPr>
        <w:t>skersinių nuolydžių nuokrypiai nuo projektinių nuolydžių neturi būti didesni kaip</w:t>
      </w:r>
      <w:r w:rsidRPr="009374BD">
        <w:rPr>
          <w:rFonts w:ascii="Times New Roman" w:hAnsi="Times New Roman" w:cs="Times New Roman"/>
          <w:spacing w:val="18"/>
          <w:sz w:val="24"/>
          <w:szCs w:val="24"/>
        </w:rPr>
        <w:t xml:space="preserve"> </w:t>
      </w:r>
      <w:r w:rsidRPr="009374BD">
        <w:rPr>
          <w:rFonts w:ascii="Times New Roman" w:hAnsi="Times New Roman" w:cs="Times New Roman"/>
          <w:sz w:val="24"/>
          <w:szCs w:val="24"/>
        </w:rPr>
        <w:t>±0,5 %.</w:t>
      </w:r>
    </w:p>
    <w:p w14:paraId="270581B1" w14:textId="77777777" w:rsidR="009374BD" w:rsidRPr="009374BD" w:rsidRDefault="009374BD" w:rsidP="009374BD">
      <w:pPr>
        <w:pStyle w:val="Pagrindinistekstas"/>
        <w:spacing w:line="276" w:lineRule="auto"/>
        <w:rPr>
          <w:rFonts w:ascii="Times New Roman" w:hAnsi="Times New Roman" w:cs="Times New Roman"/>
          <w:sz w:val="24"/>
          <w:szCs w:val="24"/>
        </w:rPr>
      </w:pPr>
      <w:r w:rsidRPr="009374BD">
        <w:rPr>
          <w:rFonts w:ascii="Times New Roman" w:hAnsi="Times New Roman" w:cs="Times New Roman"/>
          <w:sz w:val="24"/>
          <w:szCs w:val="24"/>
        </w:rPr>
        <w:t>Sluoksnio</w:t>
      </w:r>
      <w:r w:rsidRPr="009374BD">
        <w:rPr>
          <w:rFonts w:ascii="Times New Roman" w:hAnsi="Times New Roman" w:cs="Times New Roman"/>
          <w:spacing w:val="19"/>
          <w:sz w:val="24"/>
          <w:szCs w:val="24"/>
        </w:rPr>
        <w:t xml:space="preserve"> </w:t>
      </w:r>
      <w:r w:rsidRPr="009374BD">
        <w:rPr>
          <w:rFonts w:ascii="Times New Roman" w:hAnsi="Times New Roman" w:cs="Times New Roman"/>
          <w:sz w:val="24"/>
          <w:szCs w:val="24"/>
        </w:rPr>
        <w:t>pločiui</w:t>
      </w:r>
      <w:r w:rsidRPr="009374BD">
        <w:rPr>
          <w:rFonts w:ascii="Times New Roman" w:hAnsi="Times New Roman" w:cs="Times New Roman"/>
          <w:spacing w:val="22"/>
          <w:sz w:val="24"/>
          <w:szCs w:val="24"/>
        </w:rPr>
        <w:t xml:space="preserve"> </w:t>
      </w:r>
      <w:r w:rsidRPr="009374BD">
        <w:rPr>
          <w:rFonts w:ascii="Times New Roman" w:hAnsi="Times New Roman" w:cs="Times New Roman"/>
          <w:sz w:val="24"/>
          <w:szCs w:val="24"/>
        </w:rPr>
        <w:t>taikomas</w:t>
      </w:r>
      <w:r w:rsidRPr="009374BD">
        <w:rPr>
          <w:rFonts w:ascii="Times New Roman" w:hAnsi="Times New Roman" w:cs="Times New Roman"/>
          <w:spacing w:val="41"/>
          <w:sz w:val="24"/>
          <w:szCs w:val="24"/>
        </w:rPr>
        <w:t xml:space="preserve"> </w:t>
      </w:r>
      <w:r w:rsidRPr="009374BD">
        <w:rPr>
          <w:rFonts w:ascii="Times New Roman" w:hAnsi="Times New Roman" w:cs="Times New Roman"/>
          <w:sz w:val="24"/>
          <w:szCs w:val="24"/>
        </w:rPr>
        <w:t>šis</w:t>
      </w:r>
      <w:r w:rsidRPr="009374BD">
        <w:rPr>
          <w:rFonts w:ascii="Times New Roman" w:hAnsi="Times New Roman" w:cs="Times New Roman"/>
          <w:spacing w:val="40"/>
          <w:sz w:val="24"/>
          <w:szCs w:val="24"/>
        </w:rPr>
        <w:t xml:space="preserve"> </w:t>
      </w:r>
      <w:r w:rsidRPr="009374BD">
        <w:rPr>
          <w:rFonts w:ascii="Times New Roman" w:hAnsi="Times New Roman" w:cs="Times New Roman"/>
          <w:sz w:val="24"/>
          <w:szCs w:val="24"/>
        </w:rPr>
        <w:t>reikalavimas – kiekvieno</w:t>
      </w:r>
      <w:r w:rsidRPr="009374BD">
        <w:rPr>
          <w:rFonts w:ascii="Times New Roman" w:hAnsi="Times New Roman" w:cs="Times New Roman"/>
          <w:spacing w:val="45"/>
          <w:sz w:val="24"/>
          <w:szCs w:val="24"/>
        </w:rPr>
        <w:t xml:space="preserve"> </w:t>
      </w:r>
      <w:r w:rsidRPr="009374BD">
        <w:rPr>
          <w:rFonts w:ascii="Times New Roman" w:hAnsi="Times New Roman" w:cs="Times New Roman"/>
          <w:sz w:val="24"/>
          <w:szCs w:val="24"/>
        </w:rPr>
        <w:t>įrengto</w:t>
      </w:r>
      <w:r w:rsidRPr="009374BD">
        <w:rPr>
          <w:rFonts w:ascii="Times New Roman" w:hAnsi="Times New Roman" w:cs="Times New Roman"/>
          <w:spacing w:val="45"/>
          <w:sz w:val="24"/>
          <w:szCs w:val="24"/>
        </w:rPr>
        <w:t xml:space="preserve"> </w:t>
      </w:r>
      <w:r w:rsidRPr="009374BD">
        <w:rPr>
          <w:rFonts w:ascii="Times New Roman" w:hAnsi="Times New Roman" w:cs="Times New Roman"/>
          <w:sz w:val="24"/>
          <w:szCs w:val="24"/>
        </w:rPr>
        <w:t>sluoksnio</w:t>
      </w:r>
      <w:r w:rsidRPr="009374BD">
        <w:rPr>
          <w:rFonts w:ascii="Times New Roman" w:hAnsi="Times New Roman" w:cs="Times New Roman"/>
          <w:spacing w:val="43"/>
          <w:sz w:val="24"/>
          <w:szCs w:val="24"/>
        </w:rPr>
        <w:t xml:space="preserve"> </w:t>
      </w:r>
      <w:r w:rsidRPr="009374BD">
        <w:rPr>
          <w:rFonts w:ascii="Times New Roman" w:hAnsi="Times New Roman" w:cs="Times New Roman"/>
          <w:sz w:val="24"/>
          <w:szCs w:val="24"/>
        </w:rPr>
        <w:t>pločiai</w:t>
      </w:r>
      <w:r w:rsidRPr="009374BD">
        <w:rPr>
          <w:rFonts w:ascii="Times New Roman" w:hAnsi="Times New Roman" w:cs="Times New Roman"/>
          <w:spacing w:val="44"/>
          <w:sz w:val="24"/>
          <w:szCs w:val="24"/>
        </w:rPr>
        <w:t xml:space="preserve"> </w:t>
      </w:r>
      <w:r w:rsidRPr="009374BD">
        <w:rPr>
          <w:rFonts w:ascii="Times New Roman" w:hAnsi="Times New Roman" w:cs="Times New Roman"/>
          <w:sz w:val="24"/>
          <w:szCs w:val="24"/>
        </w:rPr>
        <w:t>neturi</w:t>
      </w:r>
      <w:r w:rsidRPr="009374BD">
        <w:rPr>
          <w:rFonts w:ascii="Times New Roman" w:hAnsi="Times New Roman" w:cs="Times New Roman"/>
          <w:spacing w:val="44"/>
          <w:sz w:val="24"/>
          <w:szCs w:val="24"/>
        </w:rPr>
        <w:t xml:space="preserve"> </w:t>
      </w:r>
      <w:r w:rsidRPr="009374BD">
        <w:rPr>
          <w:rFonts w:ascii="Times New Roman" w:hAnsi="Times New Roman" w:cs="Times New Roman"/>
          <w:sz w:val="24"/>
          <w:szCs w:val="24"/>
        </w:rPr>
        <w:t>nukrypti</w:t>
      </w:r>
      <w:r w:rsidRPr="009374BD">
        <w:rPr>
          <w:rFonts w:ascii="Times New Roman" w:hAnsi="Times New Roman" w:cs="Times New Roman"/>
          <w:spacing w:val="44"/>
          <w:sz w:val="24"/>
          <w:szCs w:val="24"/>
        </w:rPr>
        <w:t xml:space="preserve"> </w:t>
      </w:r>
      <w:r w:rsidRPr="009374BD">
        <w:rPr>
          <w:rFonts w:ascii="Times New Roman" w:hAnsi="Times New Roman" w:cs="Times New Roman"/>
          <w:sz w:val="24"/>
          <w:szCs w:val="24"/>
        </w:rPr>
        <w:t>nuo</w:t>
      </w:r>
      <w:r w:rsidRPr="009374BD">
        <w:rPr>
          <w:rFonts w:ascii="Times New Roman" w:hAnsi="Times New Roman" w:cs="Times New Roman"/>
          <w:spacing w:val="43"/>
          <w:sz w:val="24"/>
          <w:szCs w:val="24"/>
        </w:rPr>
        <w:t xml:space="preserve"> </w:t>
      </w:r>
      <w:r w:rsidRPr="009374BD">
        <w:rPr>
          <w:rFonts w:ascii="Times New Roman" w:hAnsi="Times New Roman" w:cs="Times New Roman"/>
          <w:sz w:val="24"/>
          <w:szCs w:val="24"/>
        </w:rPr>
        <w:t>projektinių</w:t>
      </w:r>
      <w:r w:rsidRPr="009374BD">
        <w:rPr>
          <w:rFonts w:ascii="Times New Roman" w:hAnsi="Times New Roman" w:cs="Times New Roman"/>
          <w:spacing w:val="45"/>
          <w:sz w:val="24"/>
          <w:szCs w:val="24"/>
        </w:rPr>
        <w:t xml:space="preserve"> </w:t>
      </w:r>
      <w:r w:rsidRPr="009374BD">
        <w:rPr>
          <w:rFonts w:ascii="Times New Roman" w:hAnsi="Times New Roman" w:cs="Times New Roman"/>
          <w:sz w:val="24"/>
          <w:szCs w:val="24"/>
        </w:rPr>
        <w:t>pločių</w:t>
      </w:r>
      <w:r w:rsidRPr="009374BD">
        <w:rPr>
          <w:rFonts w:ascii="Times New Roman" w:hAnsi="Times New Roman" w:cs="Times New Roman"/>
          <w:spacing w:val="45"/>
          <w:sz w:val="24"/>
          <w:szCs w:val="24"/>
        </w:rPr>
        <w:t xml:space="preserve"> </w:t>
      </w:r>
      <w:r w:rsidRPr="009374BD">
        <w:rPr>
          <w:rFonts w:ascii="Times New Roman" w:hAnsi="Times New Roman" w:cs="Times New Roman"/>
          <w:sz w:val="24"/>
          <w:szCs w:val="24"/>
        </w:rPr>
        <w:t>daugiau kaip ±5 cm.</w:t>
      </w:r>
    </w:p>
    <w:p w14:paraId="194D2384" w14:textId="77777777" w:rsidR="009374BD" w:rsidRPr="009374BD" w:rsidRDefault="009374BD" w:rsidP="009374BD">
      <w:pPr>
        <w:pStyle w:val="Pagrindinistekstas"/>
        <w:spacing w:line="276" w:lineRule="auto"/>
        <w:rPr>
          <w:rFonts w:ascii="Times New Roman" w:hAnsi="Times New Roman" w:cs="Times New Roman"/>
          <w:sz w:val="24"/>
          <w:szCs w:val="24"/>
        </w:rPr>
      </w:pPr>
      <w:r w:rsidRPr="009374BD">
        <w:rPr>
          <w:rFonts w:ascii="Times New Roman" w:hAnsi="Times New Roman" w:cs="Times New Roman"/>
          <w:sz w:val="24"/>
          <w:szCs w:val="24"/>
        </w:rPr>
        <w:t>Užsakovas arba techninis prižiūrėtojas turi teisę patikrinti nustatytą sluoksnio storį bet kuriose kelio ruožo dalyse.</w:t>
      </w:r>
    </w:p>
    <w:p w14:paraId="3F584BFB" w14:textId="77777777" w:rsidR="009374BD" w:rsidRPr="009374BD" w:rsidRDefault="009374BD" w:rsidP="009374BD">
      <w:pPr>
        <w:pStyle w:val="Pagrindinistekstas"/>
        <w:spacing w:line="276" w:lineRule="auto"/>
        <w:rPr>
          <w:rFonts w:ascii="Times New Roman" w:hAnsi="Times New Roman" w:cs="Times New Roman"/>
          <w:sz w:val="24"/>
          <w:szCs w:val="24"/>
        </w:rPr>
      </w:pPr>
    </w:p>
    <w:p w14:paraId="3967AB89" w14:textId="77777777" w:rsidR="009374BD" w:rsidRPr="009374BD" w:rsidRDefault="009374BD" w:rsidP="009374BD">
      <w:pPr>
        <w:pStyle w:val="Antrat3"/>
        <w:spacing w:before="0" w:line="276" w:lineRule="auto"/>
        <w:ind w:firstLine="567"/>
        <w:rPr>
          <w:rFonts w:ascii="Times New Roman" w:hAnsi="Times New Roman" w:cs="Times New Roman"/>
          <w:color w:val="auto"/>
          <w:sz w:val="24"/>
          <w:szCs w:val="24"/>
        </w:rPr>
      </w:pPr>
      <w:r w:rsidRPr="009374BD">
        <w:rPr>
          <w:rFonts w:ascii="Times New Roman" w:hAnsi="Times New Roman" w:cs="Times New Roman"/>
          <w:color w:val="auto"/>
          <w:sz w:val="24"/>
          <w:szCs w:val="24"/>
        </w:rPr>
        <w:t>3.3. IŠLYGINAMOJO SLUOKSNIO PAGRINDAS</w:t>
      </w:r>
    </w:p>
    <w:p w14:paraId="592C67F5" w14:textId="77777777" w:rsidR="009374BD" w:rsidRPr="009374BD" w:rsidRDefault="009374BD" w:rsidP="009374BD">
      <w:pPr>
        <w:pStyle w:val="Pagrindinistekstas"/>
        <w:spacing w:line="276" w:lineRule="auto"/>
        <w:rPr>
          <w:rFonts w:ascii="Times New Roman" w:hAnsi="Times New Roman" w:cs="Times New Roman"/>
          <w:sz w:val="24"/>
          <w:szCs w:val="24"/>
        </w:rPr>
      </w:pPr>
      <w:r w:rsidRPr="009374BD">
        <w:rPr>
          <w:rFonts w:ascii="Times New Roman" w:hAnsi="Times New Roman" w:cs="Times New Roman"/>
          <w:sz w:val="24"/>
          <w:szCs w:val="24"/>
        </w:rPr>
        <w:t>Išlyginamojo sluoksnio pagrindas rengiamas prisilaikant techninių reikalavimų aprašo „Automobilių kelių mineralinių medžiagų mišinių, naudojamų sluoksniams be rišiklių” TRA SBR 19 bei taisyklių „Automobilių kelių dangos konstrukcijos sluoksnių be rišiklių įrengimo taisyklės“. ĮT SBR 19.</w:t>
      </w:r>
    </w:p>
    <w:p w14:paraId="179CFCE5" w14:textId="77777777" w:rsidR="009374BD" w:rsidRPr="009374BD" w:rsidRDefault="009374BD" w:rsidP="009374BD">
      <w:pPr>
        <w:widowControl w:val="0"/>
        <w:tabs>
          <w:tab w:val="left" w:pos="1446"/>
        </w:tabs>
        <w:autoSpaceDE w:val="0"/>
        <w:autoSpaceDN w:val="0"/>
        <w:spacing w:line="276" w:lineRule="auto"/>
        <w:ind w:firstLine="567"/>
        <w:rPr>
          <w:rFonts w:ascii="Times New Roman" w:hAnsi="Times New Roman" w:cs="Times New Roman"/>
          <w:sz w:val="24"/>
          <w:szCs w:val="24"/>
        </w:rPr>
      </w:pPr>
      <w:r w:rsidRPr="009374BD">
        <w:rPr>
          <w:rFonts w:ascii="Times New Roman" w:hAnsi="Times New Roman" w:cs="Times New Roman"/>
          <w:sz w:val="24"/>
          <w:szCs w:val="24"/>
        </w:rPr>
        <w:t>Priklausomai nuo grindinio tipo daromas 3 cm ir storesnis išlyginamasis sluoksnis –</w:t>
      </w:r>
      <w:r w:rsidRPr="009374BD">
        <w:rPr>
          <w:rFonts w:ascii="Times New Roman" w:hAnsi="Times New Roman" w:cs="Times New Roman"/>
          <w:spacing w:val="-15"/>
          <w:sz w:val="24"/>
          <w:szCs w:val="24"/>
        </w:rPr>
        <w:t xml:space="preserve"> </w:t>
      </w:r>
      <w:r w:rsidRPr="009374BD">
        <w:rPr>
          <w:rFonts w:ascii="Times New Roman" w:hAnsi="Times New Roman" w:cs="Times New Roman"/>
          <w:sz w:val="24"/>
          <w:szCs w:val="24"/>
        </w:rPr>
        <w:t>paklotas. Pagrindo sluoksniai po trinkelių danga:</w:t>
      </w:r>
    </w:p>
    <w:p w14:paraId="7C9E9D54" w14:textId="77777777" w:rsidR="009374BD" w:rsidRPr="009374BD" w:rsidRDefault="009374BD" w:rsidP="009374BD">
      <w:pPr>
        <w:widowControl w:val="0"/>
        <w:tabs>
          <w:tab w:val="left" w:pos="1446"/>
        </w:tabs>
        <w:autoSpaceDE w:val="0"/>
        <w:autoSpaceDN w:val="0"/>
        <w:spacing w:line="276" w:lineRule="auto"/>
        <w:ind w:firstLine="567"/>
        <w:rPr>
          <w:rFonts w:ascii="Times New Roman" w:hAnsi="Times New Roman" w:cs="Times New Roman"/>
          <w:sz w:val="24"/>
          <w:szCs w:val="24"/>
        </w:rPr>
      </w:pPr>
      <w:r w:rsidRPr="009374BD">
        <w:rPr>
          <w:rFonts w:ascii="Times New Roman" w:hAnsi="Times New Roman" w:cs="Times New Roman"/>
          <w:sz w:val="24"/>
          <w:szCs w:val="24"/>
        </w:rPr>
        <w:t>trinkelių dangos posluoksnio medžiagos neturi nė trupučio įsiskverbti į pagrindo sluoksnį, todėl pagrindo sluoksniui turi būti naudojamas geros sanklodos nesurištasis mineralinių medžiagų mišinys.</w:t>
      </w:r>
    </w:p>
    <w:p w14:paraId="6C068BEF" w14:textId="77777777" w:rsidR="009374BD" w:rsidRPr="009374BD" w:rsidRDefault="009374BD" w:rsidP="009374BD">
      <w:pPr>
        <w:widowControl w:val="0"/>
        <w:tabs>
          <w:tab w:val="left" w:pos="1446"/>
        </w:tabs>
        <w:autoSpaceDE w:val="0"/>
        <w:autoSpaceDN w:val="0"/>
        <w:spacing w:line="276" w:lineRule="auto"/>
        <w:ind w:firstLine="567"/>
        <w:rPr>
          <w:rFonts w:ascii="Times New Roman" w:hAnsi="Times New Roman" w:cs="Times New Roman"/>
          <w:sz w:val="24"/>
          <w:szCs w:val="24"/>
        </w:rPr>
      </w:pPr>
      <w:r w:rsidRPr="009374BD">
        <w:rPr>
          <w:rFonts w:ascii="Times New Roman" w:hAnsi="Times New Roman" w:cs="Times New Roman"/>
          <w:sz w:val="24"/>
          <w:szCs w:val="24"/>
        </w:rPr>
        <w:t>pagrindo sluoksniui turi būti numatomas toks nesurištasis mineralinių medžiagų mišinys, kuris užtikrintų, kad ant jo įrengto trinkelių dangos posluoksnio medžiagos neįsiplautų į pagrindo sluoksnį.</w:t>
      </w:r>
    </w:p>
    <w:p w14:paraId="523349BB" w14:textId="77777777" w:rsidR="009374BD" w:rsidRPr="009374BD" w:rsidRDefault="009374BD" w:rsidP="009374BD">
      <w:pPr>
        <w:pStyle w:val="Pagrindinistekstas"/>
        <w:spacing w:line="276" w:lineRule="auto"/>
        <w:rPr>
          <w:rFonts w:ascii="Times New Roman" w:hAnsi="Times New Roman" w:cs="Times New Roman"/>
          <w:sz w:val="24"/>
          <w:szCs w:val="24"/>
        </w:rPr>
      </w:pPr>
      <w:r w:rsidRPr="009374BD">
        <w:rPr>
          <w:rFonts w:ascii="Times New Roman" w:hAnsi="Times New Roman" w:cs="Times New Roman"/>
          <w:sz w:val="24"/>
          <w:szCs w:val="24"/>
        </w:rPr>
        <w:lastRenderedPageBreak/>
        <w:t xml:space="preserve">Dėl šios priežasties pagrindo sluoksnio ir trinkelių dangos posluoksnio medžiagos turi būti taip suderinamos tarpusavyje, kad būtų užtikrinamas tinkamas filtravimo stabilumas viena kitos atžvilgiu. Posluoksniui yra naudojama gamtinė mineralinė medžiaga </w:t>
      </w:r>
      <w:r w:rsidRPr="009374BD">
        <w:rPr>
          <w:rFonts w:ascii="Times New Roman" w:hAnsi="Times New Roman" w:cs="Times New Roman"/>
          <w:spacing w:val="-4"/>
          <w:sz w:val="24"/>
          <w:szCs w:val="24"/>
        </w:rPr>
        <w:t>(</w:t>
      </w:r>
      <w:proofErr w:type="spellStart"/>
      <w:r w:rsidRPr="009374BD">
        <w:rPr>
          <w:rFonts w:ascii="Times New Roman" w:hAnsi="Times New Roman" w:cs="Times New Roman"/>
          <w:spacing w:val="-4"/>
          <w:sz w:val="24"/>
          <w:szCs w:val="24"/>
        </w:rPr>
        <w:t>fr</w:t>
      </w:r>
      <w:proofErr w:type="spellEnd"/>
      <w:r w:rsidRPr="009374BD">
        <w:rPr>
          <w:rFonts w:ascii="Times New Roman" w:hAnsi="Times New Roman" w:cs="Times New Roman"/>
          <w:spacing w:val="-4"/>
          <w:sz w:val="24"/>
          <w:szCs w:val="24"/>
        </w:rPr>
        <w:t xml:space="preserve">. </w:t>
      </w:r>
      <w:r w:rsidRPr="009374BD">
        <w:rPr>
          <w:rFonts w:ascii="Times New Roman" w:hAnsi="Times New Roman" w:cs="Times New Roman"/>
          <w:sz w:val="24"/>
          <w:szCs w:val="24"/>
        </w:rPr>
        <w:t>0/5 mm akmens</w:t>
      </w:r>
      <w:r w:rsidRPr="009374BD">
        <w:rPr>
          <w:rFonts w:ascii="Times New Roman" w:hAnsi="Times New Roman" w:cs="Times New Roman"/>
          <w:spacing w:val="-14"/>
          <w:sz w:val="24"/>
          <w:szCs w:val="24"/>
        </w:rPr>
        <w:t xml:space="preserve"> </w:t>
      </w:r>
      <w:r w:rsidRPr="009374BD">
        <w:rPr>
          <w:rFonts w:ascii="Times New Roman" w:hAnsi="Times New Roman" w:cs="Times New Roman"/>
          <w:sz w:val="24"/>
          <w:szCs w:val="24"/>
        </w:rPr>
        <w:t xml:space="preserve">atsija). Trinkelių siūlių užpylimui naudojama gamtinė mineralinė </w:t>
      </w:r>
      <w:r w:rsidRPr="009374BD">
        <w:rPr>
          <w:rFonts w:ascii="Times New Roman" w:hAnsi="Times New Roman" w:cs="Times New Roman"/>
          <w:spacing w:val="-4"/>
          <w:sz w:val="24"/>
          <w:szCs w:val="24"/>
        </w:rPr>
        <w:t>(</w:t>
      </w:r>
      <w:proofErr w:type="spellStart"/>
      <w:r w:rsidRPr="009374BD">
        <w:rPr>
          <w:rFonts w:ascii="Times New Roman" w:hAnsi="Times New Roman" w:cs="Times New Roman"/>
          <w:spacing w:val="-4"/>
          <w:sz w:val="24"/>
          <w:szCs w:val="24"/>
        </w:rPr>
        <w:t>fr</w:t>
      </w:r>
      <w:proofErr w:type="spellEnd"/>
      <w:r w:rsidRPr="009374BD">
        <w:rPr>
          <w:rFonts w:ascii="Times New Roman" w:hAnsi="Times New Roman" w:cs="Times New Roman"/>
          <w:spacing w:val="-4"/>
          <w:sz w:val="24"/>
          <w:szCs w:val="24"/>
        </w:rPr>
        <w:t xml:space="preserve">. </w:t>
      </w:r>
      <w:r w:rsidRPr="009374BD">
        <w:rPr>
          <w:rFonts w:ascii="Times New Roman" w:hAnsi="Times New Roman" w:cs="Times New Roman"/>
          <w:sz w:val="24"/>
          <w:szCs w:val="24"/>
        </w:rPr>
        <w:t>0/2 mm granito</w:t>
      </w:r>
      <w:r w:rsidRPr="009374BD">
        <w:rPr>
          <w:rFonts w:ascii="Times New Roman" w:hAnsi="Times New Roman" w:cs="Times New Roman"/>
          <w:spacing w:val="-21"/>
          <w:sz w:val="24"/>
          <w:szCs w:val="24"/>
        </w:rPr>
        <w:t xml:space="preserve"> </w:t>
      </w:r>
      <w:r w:rsidRPr="009374BD">
        <w:rPr>
          <w:rFonts w:ascii="Times New Roman" w:hAnsi="Times New Roman" w:cs="Times New Roman"/>
          <w:sz w:val="24"/>
          <w:szCs w:val="24"/>
        </w:rPr>
        <w:t>atsija).</w:t>
      </w:r>
    </w:p>
    <w:p w14:paraId="14A07928" w14:textId="77777777" w:rsidR="009374BD" w:rsidRPr="009374BD" w:rsidRDefault="009374BD" w:rsidP="009374BD">
      <w:pPr>
        <w:autoSpaceDE w:val="0"/>
        <w:autoSpaceDN w:val="0"/>
        <w:adjustRightInd w:val="0"/>
        <w:spacing w:line="276" w:lineRule="auto"/>
        <w:ind w:firstLine="567"/>
        <w:rPr>
          <w:rFonts w:ascii="Times New Roman" w:hAnsi="Times New Roman" w:cs="Times New Roman"/>
          <w:b/>
          <w:bCs/>
          <w:sz w:val="24"/>
          <w:szCs w:val="24"/>
        </w:rPr>
      </w:pPr>
    </w:p>
    <w:p w14:paraId="6B54AE6C" w14:textId="77777777" w:rsidR="009374BD" w:rsidRPr="009374BD" w:rsidRDefault="009374BD" w:rsidP="009374BD">
      <w:pPr>
        <w:autoSpaceDE w:val="0"/>
        <w:autoSpaceDN w:val="0"/>
        <w:adjustRightInd w:val="0"/>
        <w:spacing w:line="276" w:lineRule="auto"/>
        <w:ind w:firstLine="567"/>
        <w:rPr>
          <w:rFonts w:ascii="Times New Roman" w:hAnsi="Times New Roman" w:cs="Times New Roman"/>
          <w:b/>
          <w:bCs/>
          <w:sz w:val="24"/>
          <w:szCs w:val="24"/>
        </w:rPr>
      </w:pPr>
      <w:r w:rsidRPr="009374BD">
        <w:rPr>
          <w:rFonts w:ascii="Times New Roman" w:hAnsi="Times New Roman" w:cs="Times New Roman"/>
          <w:b/>
          <w:bCs/>
          <w:sz w:val="24"/>
          <w:szCs w:val="24"/>
        </w:rPr>
        <w:t>3.4. BETONINĖS TRINKELĖS, VEJOS BORTAI</w:t>
      </w:r>
    </w:p>
    <w:p w14:paraId="2AB45C99" w14:textId="77777777" w:rsidR="009374BD" w:rsidRPr="009374BD" w:rsidRDefault="009374BD" w:rsidP="009374BD">
      <w:pPr>
        <w:autoSpaceDE w:val="0"/>
        <w:autoSpaceDN w:val="0"/>
        <w:adjustRightInd w:val="0"/>
        <w:spacing w:line="276" w:lineRule="auto"/>
        <w:ind w:firstLine="567"/>
        <w:rPr>
          <w:rFonts w:ascii="Times New Roman" w:hAnsi="Times New Roman" w:cs="Times New Roman"/>
          <w:sz w:val="24"/>
          <w:szCs w:val="24"/>
        </w:rPr>
      </w:pPr>
      <w:r w:rsidRPr="009374BD">
        <w:rPr>
          <w:rFonts w:ascii="Times New Roman" w:hAnsi="Times New Roman" w:cs="Times New Roman"/>
          <w:sz w:val="24"/>
          <w:szCs w:val="24"/>
        </w:rPr>
        <w:t>1. Betoninių gaminių klasė turi būti 25/30.</w:t>
      </w:r>
    </w:p>
    <w:p w14:paraId="64511AB1" w14:textId="77777777" w:rsidR="009374BD" w:rsidRPr="009374BD" w:rsidRDefault="009374BD" w:rsidP="009374BD">
      <w:pPr>
        <w:autoSpaceDE w:val="0"/>
        <w:autoSpaceDN w:val="0"/>
        <w:adjustRightInd w:val="0"/>
        <w:spacing w:line="276" w:lineRule="auto"/>
        <w:ind w:firstLine="567"/>
        <w:rPr>
          <w:rFonts w:ascii="Times New Roman" w:hAnsi="Times New Roman" w:cs="Times New Roman"/>
          <w:sz w:val="24"/>
          <w:szCs w:val="24"/>
        </w:rPr>
      </w:pPr>
      <w:r w:rsidRPr="009374BD">
        <w:rPr>
          <w:rFonts w:ascii="Times New Roman" w:hAnsi="Times New Roman" w:cs="Times New Roman"/>
          <w:sz w:val="24"/>
          <w:szCs w:val="24"/>
        </w:rPr>
        <w:t>2. Betoninių trinkelių dangai naudojamos (200x100x80 mm) trinkelės.</w:t>
      </w:r>
    </w:p>
    <w:p w14:paraId="1679F296" w14:textId="77777777" w:rsidR="009374BD" w:rsidRPr="009374BD" w:rsidRDefault="009374BD" w:rsidP="009374BD">
      <w:pPr>
        <w:autoSpaceDE w:val="0"/>
        <w:autoSpaceDN w:val="0"/>
        <w:adjustRightInd w:val="0"/>
        <w:spacing w:line="276" w:lineRule="auto"/>
        <w:ind w:firstLine="567"/>
        <w:rPr>
          <w:rFonts w:ascii="Times New Roman" w:hAnsi="Times New Roman" w:cs="Times New Roman"/>
          <w:sz w:val="24"/>
          <w:szCs w:val="24"/>
        </w:rPr>
      </w:pPr>
      <w:r w:rsidRPr="009374BD">
        <w:rPr>
          <w:rFonts w:ascii="Times New Roman" w:hAnsi="Times New Roman" w:cs="Times New Roman"/>
          <w:sz w:val="24"/>
          <w:szCs w:val="24"/>
        </w:rPr>
        <w:t xml:space="preserve">3. Betoninių trinkelių ardančioji apkrova ≥ 250 N/mm. Vandens </w:t>
      </w:r>
      <w:proofErr w:type="spellStart"/>
      <w:r w:rsidRPr="009374BD">
        <w:rPr>
          <w:rFonts w:ascii="Times New Roman" w:hAnsi="Times New Roman" w:cs="Times New Roman"/>
          <w:sz w:val="24"/>
          <w:szCs w:val="24"/>
        </w:rPr>
        <w:t>įgėris</w:t>
      </w:r>
      <w:proofErr w:type="spellEnd"/>
      <w:r w:rsidRPr="009374BD">
        <w:rPr>
          <w:rFonts w:ascii="Times New Roman" w:hAnsi="Times New Roman" w:cs="Times New Roman"/>
          <w:sz w:val="24"/>
          <w:szCs w:val="24"/>
        </w:rPr>
        <w:t xml:space="preserve"> pagal masę – 2 klasę. Atsparumas dilinimui – 4 klasė.</w:t>
      </w:r>
    </w:p>
    <w:p w14:paraId="5F5C28C0" w14:textId="77777777" w:rsidR="009374BD" w:rsidRPr="009374BD" w:rsidRDefault="009374BD" w:rsidP="009374BD">
      <w:pPr>
        <w:autoSpaceDE w:val="0"/>
        <w:autoSpaceDN w:val="0"/>
        <w:adjustRightInd w:val="0"/>
        <w:spacing w:line="276" w:lineRule="auto"/>
        <w:ind w:firstLine="567"/>
        <w:rPr>
          <w:rFonts w:ascii="Times New Roman" w:hAnsi="Times New Roman" w:cs="Times New Roman"/>
          <w:sz w:val="24"/>
          <w:szCs w:val="24"/>
        </w:rPr>
      </w:pPr>
      <w:r w:rsidRPr="009374BD">
        <w:rPr>
          <w:rFonts w:ascii="Times New Roman" w:hAnsi="Times New Roman" w:cs="Times New Roman"/>
          <w:sz w:val="24"/>
          <w:szCs w:val="24"/>
        </w:rPr>
        <w:t xml:space="preserve">4. Trinkelių </w:t>
      </w:r>
      <w:proofErr w:type="spellStart"/>
      <w:r w:rsidRPr="009374BD">
        <w:rPr>
          <w:rFonts w:ascii="Times New Roman" w:hAnsi="Times New Roman" w:cs="Times New Roman"/>
          <w:sz w:val="24"/>
          <w:szCs w:val="24"/>
        </w:rPr>
        <w:t>charakteristinis</w:t>
      </w:r>
      <w:proofErr w:type="spellEnd"/>
      <w:r w:rsidRPr="009374BD">
        <w:rPr>
          <w:rFonts w:ascii="Times New Roman" w:hAnsi="Times New Roman" w:cs="Times New Roman"/>
          <w:sz w:val="24"/>
          <w:szCs w:val="24"/>
        </w:rPr>
        <w:t xml:space="preserve"> tempimo stipris skeliant 3,6 </w:t>
      </w:r>
      <w:proofErr w:type="spellStart"/>
      <w:r w:rsidRPr="009374BD">
        <w:rPr>
          <w:rFonts w:ascii="Times New Roman" w:hAnsi="Times New Roman" w:cs="Times New Roman"/>
          <w:sz w:val="24"/>
          <w:szCs w:val="24"/>
        </w:rPr>
        <w:t>MPa</w:t>
      </w:r>
      <w:proofErr w:type="spellEnd"/>
      <w:r w:rsidRPr="009374BD">
        <w:rPr>
          <w:rFonts w:ascii="Times New Roman" w:hAnsi="Times New Roman" w:cs="Times New Roman"/>
          <w:sz w:val="24"/>
          <w:szCs w:val="24"/>
        </w:rPr>
        <w:t>.</w:t>
      </w:r>
    </w:p>
    <w:p w14:paraId="6D9439CB" w14:textId="77777777" w:rsidR="009374BD" w:rsidRPr="009374BD" w:rsidRDefault="009374BD" w:rsidP="009374BD">
      <w:pPr>
        <w:autoSpaceDE w:val="0"/>
        <w:autoSpaceDN w:val="0"/>
        <w:adjustRightInd w:val="0"/>
        <w:spacing w:line="276" w:lineRule="auto"/>
        <w:ind w:firstLine="567"/>
        <w:rPr>
          <w:rFonts w:ascii="Times New Roman" w:hAnsi="Times New Roman" w:cs="Times New Roman"/>
          <w:sz w:val="24"/>
          <w:szCs w:val="24"/>
        </w:rPr>
      </w:pPr>
      <w:r w:rsidRPr="009374BD">
        <w:rPr>
          <w:rFonts w:ascii="Times New Roman" w:hAnsi="Times New Roman" w:cs="Times New Roman"/>
          <w:sz w:val="24"/>
          <w:szCs w:val="24"/>
        </w:rPr>
        <w:t xml:space="preserve">5. Bordiūrų vidutinis stipris lenkiant ne mažesnis kaip 3,2 </w:t>
      </w:r>
      <w:proofErr w:type="spellStart"/>
      <w:r w:rsidRPr="009374BD">
        <w:rPr>
          <w:rFonts w:ascii="Times New Roman" w:hAnsi="Times New Roman" w:cs="Times New Roman"/>
          <w:sz w:val="24"/>
          <w:szCs w:val="24"/>
        </w:rPr>
        <w:t>MPa</w:t>
      </w:r>
      <w:proofErr w:type="spellEnd"/>
      <w:r w:rsidRPr="009374BD">
        <w:rPr>
          <w:rFonts w:ascii="Times New Roman" w:hAnsi="Times New Roman" w:cs="Times New Roman"/>
          <w:sz w:val="24"/>
          <w:szCs w:val="24"/>
        </w:rPr>
        <w:t>.</w:t>
      </w:r>
    </w:p>
    <w:p w14:paraId="6A7A1E19" w14:textId="77777777" w:rsidR="009374BD" w:rsidRPr="009374BD" w:rsidRDefault="009374BD" w:rsidP="009374BD">
      <w:pPr>
        <w:autoSpaceDE w:val="0"/>
        <w:autoSpaceDN w:val="0"/>
        <w:adjustRightInd w:val="0"/>
        <w:spacing w:line="276" w:lineRule="auto"/>
        <w:ind w:firstLine="567"/>
        <w:rPr>
          <w:rFonts w:ascii="Times New Roman" w:hAnsi="Times New Roman" w:cs="Times New Roman"/>
          <w:sz w:val="24"/>
          <w:szCs w:val="24"/>
        </w:rPr>
      </w:pPr>
      <w:r w:rsidRPr="009374BD">
        <w:rPr>
          <w:rFonts w:ascii="Times New Roman" w:hAnsi="Times New Roman" w:cs="Times New Roman"/>
          <w:sz w:val="24"/>
          <w:szCs w:val="24"/>
        </w:rPr>
        <w:t>6. Betoniniai gaminiai turi būti sertifikuoti, su produkcijos pasais, nurodančiais techninius duomenys.</w:t>
      </w:r>
    </w:p>
    <w:p w14:paraId="69E1A0F0" w14:textId="77777777" w:rsidR="009374BD" w:rsidRPr="009374BD" w:rsidRDefault="009374BD" w:rsidP="009374BD">
      <w:pPr>
        <w:autoSpaceDE w:val="0"/>
        <w:autoSpaceDN w:val="0"/>
        <w:adjustRightInd w:val="0"/>
        <w:spacing w:line="276" w:lineRule="auto"/>
        <w:ind w:firstLine="567"/>
        <w:rPr>
          <w:rFonts w:ascii="Times New Roman" w:hAnsi="Times New Roman" w:cs="Times New Roman"/>
          <w:sz w:val="24"/>
          <w:szCs w:val="24"/>
        </w:rPr>
      </w:pPr>
      <w:r w:rsidRPr="009374BD">
        <w:rPr>
          <w:rFonts w:ascii="Times New Roman" w:hAnsi="Times New Roman" w:cs="Times New Roman"/>
          <w:sz w:val="24"/>
          <w:szCs w:val="24"/>
        </w:rPr>
        <w:t>7. Trinkelės turi būti nesuskilusios, be nudaužytų kampų ir šonų.</w:t>
      </w:r>
    </w:p>
    <w:p w14:paraId="0FE7FAB2" w14:textId="77777777" w:rsidR="009374BD" w:rsidRPr="009374BD" w:rsidRDefault="009374BD" w:rsidP="009374BD">
      <w:pPr>
        <w:autoSpaceDE w:val="0"/>
        <w:autoSpaceDN w:val="0"/>
        <w:adjustRightInd w:val="0"/>
        <w:spacing w:line="276" w:lineRule="auto"/>
        <w:ind w:firstLine="567"/>
        <w:rPr>
          <w:rFonts w:ascii="Times New Roman" w:hAnsi="Times New Roman" w:cs="Times New Roman"/>
          <w:sz w:val="24"/>
          <w:szCs w:val="24"/>
        </w:rPr>
      </w:pPr>
      <w:r w:rsidRPr="009374BD">
        <w:rPr>
          <w:rFonts w:ascii="Times New Roman" w:hAnsi="Times New Roman" w:cs="Times New Roman"/>
          <w:sz w:val="24"/>
          <w:szCs w:val="24"/>
        </w:rPr>
        <w:t>8. Trinkelių danga klojama ant sutankinto pakloto pakalant jas guminiu plaktuku. Norint, kad trinkelių dangos siūlės būtų tiesios, reiktų kas 3 metrus ištempti išilgines virveles. Baigus darbus, trinkelės užpilamos akmens dulkėmis ir suvibruojamos 90 kg vibravimo plokšte ir palaistoma.</w:t>
      </w:r>
    </w:p>
    <w:p w14:paraId="51893A88" w14:textId="77777777" w:rsidR="009374BD" w:rsidRPr="009374BD" w:rsidRDefault="009374BD" w:rsidP="009374BD">
      <w:pPr>
        <w:autoSpaceDE w:val="0"/>
        <w:autoSpaceDN w:val="0"/>
        <w:adjustRightInd w:val="0"/>
        <w:spacing w:line="276" w:lineRule="auto"/>
        <w:ind w:firstLine="567"/>
        <w:rPr>
          <w:rFonts w:ascii="Times New Roman" w:hAnsi="Times New Roman" w:cs="Times New Roman"/>
          <w:sz w:val="24"/>
          <w:szCs w:val="24"/>
        </w:rPr>
      </w:pPr>
      <w:r w:rsidRPr="009374BD">
        <w:rPr>
          <w:rFonts w:ascii="Times New Roman" w:hAnsi="Times New Roman" w:cs="Times New Roman"/>
          <w:sz w:val="24"/>
          <w:szCs w:val="24"/>
        </w:rPr>
        <w:t>9. Bortai montuojami iš paruoštų elementų ant betoninio pagrindo. Betono storis ne mažesnis kaip 10 cm (vejos bortams) ir nemažesnis kaip 20 cm (gatvės bortams), betono klasė C12/15.</w:t>
      </w:r>
    </w:p>
    <w:p w14:paraId="18975245" w14:textId="77777777" w:rsidR="009374BD" w:rsidRPr="009374BD" w:rsidRDefault="009374BD" w:rsidP="009374BD">
      <w:pPr>
        <w:autoSpaceDE w:val="0"/>
        <w:autoSpaceDN w:val="0"/>
        <w:adjustRightInd w:val="0"/>
        <w:spacing w:line="276" w:lineRule="auto"/>
        <w:ind w:firstLine="567"/>
        <w:rPr>
          <w:rFonts w:ascii="Times New Roman" w:hAnsi="Times New Roman" w:cs="Times New Roman"/>
          <w:sz w:val="24"/>
          <w:szCs w:val="24"/>
        </w:rPr>
      </w:pPr>
      <w:r w:rsidRPr="009374BD">
        <w:rPr>
          <w:rFonts w:ascii="Times New Roman" w:hAnsi="Times New Roman" w:cs="Times New Roman"/>
          <w:sz w:val="24"/>
          <w:szCs w:val="24"/>
        </w:rPr>
        <w:t>10. Visi bortai turi būti taisyklingi, lygūs ir prieš pradedant klojimo darbus patikrinti. Vejos bortai matmenys (1000x200x80 mm). Bortai gaminami 1 m ilgio, tais atvejais, kai reikiamas ilgis nesiekia 1 m, bortai pjaunami elektriniu pjūklu.</w:t>
      </w:r>
    </w:p>
    <w:p w14:paraId="003BD2E6" w14:textId="77777777" w:rsidR="009374BD" w:rsidRPr="009374BD" w:rsidRDefault="009374BD" w:rsidP="009374BD">
      <w:pPr>
        <w:autoSpaceDE w:val="0"/>
        <w:autoSpaceDN w:val="0"/>
        <w:adjustRightInd w:val="0"/>
        <w:spacing w:line="276" w:lineRule="auto"/>
        <w:ind w:firstLine="0"/>
        <w:rPr>
          <w:rFonts w:ascii="Times New Roman" w:hAnsi="Times New Roman" w:cs="Times New Roman"/>
          <w:sz w:val="24"/>
          <w:szCs w:val="24"/>
        </w:rPr>
      </w:pPr>
    </w:p>
    <w:p w14:paraId="12166D04" w14:textId="77777777" w:rsidR="009374BD" w:rsidRPr="009374BD" w:rsidRDefault="009374BD" w:rsidP="009374BD">
      <w:pPr>
        <w:autoSpaceDE w:val="0"/>
        <w:autoSpaceDN w:val="0"/>
        <w:adjustRightInd w:val="0"/>
        <w:spacing w:line="276" w:lineRule="auto"/>
        <w:ind w:firstLine="0"/>
        <w:rPr>
          <w:rFonts w:ascii="Times New Roman" w:hAnsi="Times New Roman" w:cs="Times New Roman"/>
          <w:sz w:val="24"/>
          <w:szCs w:val="24"/>
        </w:rPr>
      </w:pPr>
      <w:r w:rsidRPr="009374BD">
        <w:rPr>
          <w:rFonts w:ascii="Times New Roman" w:hAnsi="Times New Roman" w:cs="Times New Roman"/>
          <w:noProof/>
          <w:sz w:val="24"/>
          <w:szCs w:val="24"/>
        </w:rPr>
        <w:lastRenderedPageBreak/>
        <w:drawing>
          <wp:inline distT="0" distB="0" distL="0" distR="0" wp14:anchorId="6BFAF5D3" wp14:editId="15B5863B">
            <wp:extent cx="6120765" cy="3952240"/>
            <wp:effectExtent l="0" t="0" r="0" b="0"/>
            <wp:docPr id="160770694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706942" name="Paveikslėlis 1607706942"/>
                    <pic:cNvPicPr/>
                  </pic:nvPicPr>
                  <pic:blipFill>
                    <a:blip r:embed="rId5">
                      <a:extLst>
                        <a:ext uri="{28A0092B-C50C-407E-A947-70E740481C1C}">
                          <a14:useLocalDpi xmlns:a14="http://schemas.microsoft.com/office/drawing/2010/main" val="0"/>
                        </a:ext>
                      </a:extLst>
                    </a:blip>
                    <a:stretch>
                      <a:fillRect/>
                    </a:stretch>
                  </pic:blipFill>
                  <pic:spPr>
                    <a:xfrm>
                      <a:off x="0" y="0"/>
                      <a:ext cx="6122824" cy="3953570"/>
                    </a:xfrm>
                    <a:prstGeom prst="rect">
                      <a:avLst/>
                    </a:prstGeom>
                  </pic:spPr>
                </pic:pic>
              </a:graphicData>
            </a:graphic>
          </wp:inline>
        </w:drawing>
      </w:r>
      <w:r w:rsidRPr="009374BD">
        <w:rPr>
          <w:rFonts w:ascii="Times New Roman" w:hAnsi="Times New Roman" w:cs="Times New Roman"/>
          <w:sz w:val="24"/>
          <w:szCs w:val="24"/>
        </w:rPr>
        <w:t>1 pav. Pėsčiųjų tako konstrukcijos pjūvis.</w:t>
      </w:r>
    </w:p>
    <w:p w14:paraId="0160F36C" w14:textId="77777777" w:rsidR="009374BD" w:rsidRPr="009374BD" w:rsidRDefault="009374BD" w:rsidP="009374BD">
      <w:pPr>
        <w:autoSpaceDE w:val="0"/>
        <w:autoSpaceDN w:val="0"/>
        <w:adjustRightInd w:val="0"/>
        <w:spacing w:line="276" w:lineRule="auto"/>
        <w:ind w:firstLine="0"/>
        <w:rPr>
          <w:rFonts w:ascii="Times New Roman" w:hAnsi="Times New Roman" w:cs="Times New Roman"/>
          <w:b/>
          <w:bCs/>
          <w:sz w:val="24"/>
          <w:szCs w:val="24"/>
        </w:rPr>
      </w:pPr>
    </w:p>
    <w:p w14:paraId="7F672438" w14:textId="77777777" w:rsidR="009374BD" w:rsidRPr="009374BD" w:rsidRDefault="009374BD" w:rsidP="009374BD">
      <w:pPr>
        <w:autoSpaceDE w:val="0"/>
        <w:autoSpaceDN w:val="0"/>
        <w:adjustRightInd w:val="0"/>
        <w:spacing w:line="276" w:lineRule="auto"/>
        <w:ind w:firstLine="567"/>
        <w:rPr>
          <w:rFonts w:ascii="Times New Roman" w:hAnsi="Times New Roman" w:cs="Times New Roman"/>
          <w:b/>
          <w:bCs/>
          <w:sz w:val="24"/>
          <w:szCs w:val="24"/>
        </w:rPr>
      </w:pPr>
      <w:r w:rsidRPr="009374BD">
        <w:rPr>
          <w:rFonts w:ascii="Times New Roman" w:hAnsi="Times New Roman" w:cs="Times New Roman"/>
          <w:b/>
          <w:bCs/>
          <w:sz w:val="24"/>
          <w:szCs w:val="24"/>
        </w:rPr>
        <w:t>TS 4. DANGŲ REMONTAS</w:t>
      </w:r>
    </w:p>
    <w:p w14:paraId="32E56E44" w14:textId="77777777" w:rsidR="009374BD" w:rsidRPr="009374BD" w:rsidRDefault="009374BD" w:rsidP="009374BD">
      <w:pPr>
        <w:autoSpaceDE w:val="0"/>
        <w:autoSpaceDN w:val="0"/>
        <w:adjustRightInd w:val="0"/>
        <w:spacing w:line="276" w:lineRule="auto"/>
        <w:ind w:firstLine="567"/>
        <w:rPr>
          <w:rFonts w:ascii="Times New Roman" w:hAnsi="Times New Roman" w:cs="Times New Roman"/>
          <w:sz w:val="24"/>
          <w:szCs w:val="24"/>
        </w:rPr>
      </w:pPr>
      <w:r w:rsidRPr="009374BD">
        <w:rPr>
          <w:rFonts w:ascii="Times New Roman" w:hAnsi="Times New Roman" w:cs="Times New Roman"/>
          <w:sz w:val="24"/>
          <w:szCs w:val="24"/>
        </w:rPr>
        <w:t>Šaligatvių (takų) paprastojo remonto darbai (be trinkelių kainos, naudojant esamas trinkeles). Į šaligatvių (takų) remonto darbus įeina visi paruošiamieji ir remonto darbai (trinkelių ar plytelių išardymas, atskirų vietų (įdubimų) pagrindo iš žvyro sluoksnio užpylimas, išlyginimas, sutankinimas, viso remontuojamo ploto sutankinimas, išlyginamojo sluoksnio (TS 3.3.) užpylimas, trinkelių paklojimas).</w:t>
      </w:r>
    </w:p>
    <w:p w14:paraId="26C3E9EA" w14:textId="77777777" w:rsidR="009374BD" w:rsidRPr="009374BD" w:rsidRDefault="009374BD" w:rsidP="009374BD">
      <w:pPr>
        <w:autoSpaceDE w:val="0"/>
        <w:autoSpaceDN w:val="0"/>
        <w:adjustRightInd w:val="0"/>
        <w:spacing w:line="276" w:lineRule="auto"/>
        <w:ind w:firstLine="0"/>
        <w:rPr>
          <w:rFonts w:ascii="Times New Roman" w:hAnsi="Times New Roman" w:cs="Times New Roman"/>
          <w:b/>
          <w:bCs/>
          <w:sz w:val="24"/>
          <w:szCs w:val="24"/>
        </w:rPr>
      </w:pPr>
    </w:p>
    <w:p w14:paraId="44F18D39" w14:textId="77777777" w:rsidR="009374BD" w:rsidRPr="009374BD" w:rsidRDefault="009374BD" w:rsidP="009374BD">
      <w:pPr>
        <w:autoSpaceDE w:val="0"/>
        <w:autoSpaceDN w:val="0"/>
        <w:adjustRightInd w:val="0"/>
        <w:spacing w:line="276" w:lineRule="auto"/>
        <w:ind w:firstLine="567"/>
        <w:rPr>
          <w:rFonts w:ascii="Times New Roman" w:hAnsi="Times New Roman" w:cs="Times New Roman"/>
          <w:b/>
          <w:bCs/>
          <w:sz w:val="24"/>
          <w:szCs w:val="24"/>
        </w:rPr>
      </w:pPr>
      <w:r w:rsidRPr="009374BD">
        <w:rPr>
          <w:rFonts w:ascii="Times New Roman" w:hAnsi="Times New Roman" w:cs="Times New Roman"/>
          <w:b/>
          <w:bCs/>
          <w:sz w:val="24"/>
          <w:szCs w:val="24"/>
        </w:rPr>
        <w:t>TS 5. MAŽOJI ARCHITEKTŪRA</w:t>
      </w:r>
    </w:p>
    <w:p w14:paraId="01C3AE09" w14:textId="21BA7B19" w:rsidR="009374BD" w:rsidRPr="009374BD" w:rsidRDefault="009374BD" w:rsidP="009374BD">
      <w:pPr>
        <w:autoSpaceDE w:val="0"/>
        <w:autoSpaceDN w:val="0"/>
        <w:adjustRightInd w:val="0"/>
        <w:spacing w:line="276" w:lineRule="auto"/>
        <w:ind w:firstLine="567"/>
        <w:rPr>
          <w:rFonts w:ascii="Times New Roman" w:hAnsi="Times New Roman" w:cs="Times New Roman"/>
          <w:sz w:val="24"/>
          <w:szCs w:val="24"/>
        </w:rPr>
      </w:pPr>
      <w:r w:rsidRPr="009374BD">
        <w:rPr>
          <w:rFonts w:ascii="Times New Roman" w:hAnsi="Times New Roman" w:cs="Times New Roman"/>
          <w:sz w:val="24"/>
          <w:szCs w:val="24"/>
        </w:rPr>
        <w:t xml:space="preserve">5.1. Suolai. Metalinio karkaso, atlošas ir sėdimoji dalys mediniai. Mediena vientisa, neklijuota, nepresuota ir pan.). Mediena - impregnuota ir padengta stipriu skaidriu matiniu laku (gali būti dažyta). Naudojama </w:t>
      </w:r>
      <w:proofErr w:type="spellStart"/>
      <w:r w:rsidRPr="009374BD">
        <w:rPr>
          <w:rFonts w:ascii="Times New Roman" w:hAnsi="Times New Roman" w:cs="Times New Roman"/>
          <w:sz w:val="24"/>
          <w:szCs w:val="24"/>
        </w:rPr>
        <w:t>kietmedžio</w:t>
      </w:r>
      <w:proofErr w:type="spellEnd"/>
      <w:r w:rsidRPr="009374BD">
        <w:rPr>
          <w:rFonts w:ascii="Times New Roman" w:hAnsi="Times New Roman" w:cs="Times New Roman"/>
          <w:sz w:val="24"/>
          <w:szCs w:val="24"/>
        </w:rPr>
        <w:t xml:space="preserve"> mediena. Suolai prie pagrindo tvirtinami metalinėmis detalėmis (apvalūs arba stačiakampiai vamzdžiai) ant įbetonuotų polių arba kitu patikimu būdu. Visos suvirinimo siūlės turi būti pilnai užpildytos, o metalo konstrukcijos padengtos antikorozine danga. Suolo konstrukcijos principinius </w:t>
      </w:r>
      <w:r w:rsidRPr="009374BD">
        <w:rPr>
          <w:rFonts w:ascii="Times New Roman" w:hAnsi="Times New Roman" w:cs="Times New Roman"/>
          <w:sz w:val="24"/>
          <w:szCs w:val="24"/>
        </w:rPr>
        <w:lastRenderedPageBreak/>
        <w:t xml:space="preserve">vizualinius sprendinius žiūrėti 2 pav. Rangovas prieš užsakydamas </w:t>
      </w:r>
      <w:r w:rsidRPr="009374BD">
        <w:rPr>
          <w:rFonts w:ascii="Times New Roman" w:hAnsi="Times New Roman" w:cs="Times New Roman"/>
          <w:noProof/>
          <w:sz w:val="24"/>
          <w:szCs w:val="24"/>
        </w:rPr>
        <w:drawing>
          <wp:anchor distT="0" distB="0" distL="114300" distR="114300" simplePos="0" relativeHeight="251659264" behindDoc="0" locked="0" layoutInCell="1" allowOverlap="1" wp14:anchorId="6FEB5288" wp14:editId="0A113591">
            <wp:simplePos x="0" y="0"/>
            <wp:positionH relativeFrom="page">
              <wp:align>center</wp:align>
            </wp:positionH>
            <wp:positionV relativeFrom="paragraph">
              <wp:posOffset>422910</wp:posOffset>
            </wp:positionV>
            <wp:extent cx="3305175" cy="3305175"/>
            <wp:effectExtent l="0" t="0" r="9525" b="9525"/>
            <wp:wrapTopAndBottom/>
            <wp:docPr id="622499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05175" cy="3305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74BD">
        <w:rPr>
          <w:rFonts w:ascii="Times New Roman" w:hAnsi="Times New Roman" w:cs="Times New Roman"/>
          <w:sz w:val="24"/>
          <w:szCs w:val="24"/>
        </w:rPr>
        <w:t>ir montuodamas suolus turi suderinti juos su užsakovu</w:t>
      </w:r>
    </w:p>
    <w:p w14:paraId="4AF83914" w14:textId="5A8019D9" w:rsidR="009374BD" w:rsidRPr="009374BD" w:rsidRDefault="009374BD" w:rsidP="009374BD">
      <w:pPr>
        <w:autoSpaceDE w:val="0"/>
        <w:autoSpaceDN w:val="0"/>
        <w:adjustRightInd w:val="0"/>
        <w:spacing w:line="276" w:lineRule="auto"/>
        <w:ind w:firstLine="567"/>
        <w:rPr>
          <w:rFonts w:ascii="Times New Roman" w:hAnsi="Times New Roman" w:cs="Times New Roman"/>
          <w:sz w:val="24"/>
          <w:szCs w:val="24"/>
        </w:rPr>
      </w:pPr>
    </w:p>
    <w:p w14:paraId="2FB29BBF" w14:textId="545ED799" w:rsidR="009374BD" w:rsidRPr="009374BD" w:rsidRDefault="009374BD" w:rsidP="009374BD">
      <w:pPr>
        <w:autoSpaceDE w:val="0"/>
        <w:autoSpaceDN w:val="0"/>
        <w:adjustRightInd w:val="0"/>
        <w:spacing w:line="276" w:lineRule="auto"/>
        <w:ind w:firstLine="0"/>
        <w:rPr>
          <w:rFonts w:ascii="Times New Roman" w:hAnsi="Times New Roman" w:cs="Times New Roman"/>
          <w:sz w:val="24"/>
          <w:szCs w:val="24"/>
        </w:rPr>
      </w:pPr>
      <w:r w:rsidRPr="009374BD">
        <w:rPr>
          <w:rFonts w:ascii="Times New Roman" w:hAnsi="Times New Roman" w:cs="Times New Roman"/>
          <w:sz w:val="24"/>
          <w:szCs w:val="24"/>
        </w:rPr>
        <w:t>2 pav. Suolo vizualinis eskizas</w:t>
      </w:r>
    </w:p>
    <w:p w14:paraId="720DB2F2" w14:textId="619718F0" w:rsidR="009374BD" w:rsidRPr="009374BD" w:rsidRDefault="009374BD" w:rsidP="009374BD">
      <w:pPr>
        <w:autoSpaceDE w:val="0"/>
        <w:autoSpaceDN w:val="0"/>
        <w:adjustRightInd w:val="0"/>
        <w:spacing w:line="276" w:lineRule="auto"/>
        <w:ind w:firstLine="0"/>
        <w:rPr>
          <w:rFonts w:ascii="Times New Roman" w:hAnsi="Times New Roman" w:cs="Times New Roman"/>
          <w:sz w:val="24"/>
          <w:szCs w:val="24"/>
        </w:rPr>
      </w:pPr>
    </w:p>
    <w:p w14:paraId="1296CF79" w14:textId="738DFA27" w:rsidR="009374BD" w:rsidRPr="009374BD" w:rsidRDefault="009374BD" w:rsidP="009374BD">
      <w:pPr>
        <w:autoSpaceDE w:val="0"/>
        <w:autoSpaceDN w:val="0"/>
        <w:adjustRightInd w:val="0"/>
        <w:spacing w:line="276" w:lineRule="auto"/>
        <w:ind w:firstLine="567"/>
        <w:rPr>
          <w:rFonts w:ascii="Times New Roman" w:hAnsi="Times New Roman" w:cs="Times New Roman"/>
          <w:sz w:val="24"/>
          <w:szCs w:val="24"/>
        </w:rPr>
      </w:pPr>
      <w:r w:rsidRPr="009374BD">
        <w:rPr>
          <w:rFonts w:ascii="Times New Roman" w:hAnsi="Times New Roman" w:cs="Times New Roman"/>
          <w:sz w:val="24"/>
          <w:szCs w:val="24"/>
        </w:rPr>
        <w:t xml:space="preserve">5.2. Šiukšliadėžė. Su nulenkiamu rakinamu stogeliu, lankeliu šiukšlių maišui, pritaisyta pelenine. Medžiagos: Šiukšliadėžė pagaminta iš cinkuoto plieno, paviršius padengtas miltelinio dažymo būdu </w:t>
      </w:r>
      <w:proofErr w:type="spellStart"/>
      <w:r w:rsidRPr="009374BD">
        <w:rPr>
          <w:rFonts w:ascii="Times New Roman" w:hAnsi="Times New Roman" w:cs="Times New Roman"/>
          <w:sz w:val="24"/>
          <w:szCs w:val="24"/>
        </w:rPr>
        <w:t>epoxy</w:t>
      </w:r>
      <w:proofErr w:type="spellEnd"/>
      <w:r w:rsidRPr="009374BD">
        <w:rPr>
          <w:rFonts w:ascii="Times New Roman" w:hAnsi="Times New Roman" w:cs="Times New Roman"/>
          <w:sz w:val="24"/>
          <w:szCs w:val="24"/>
        </w:rPr>
        <w:t xml:space="preserve"> martele dažais, garantuojančiais ilgaamžiškumą. Tvirtinimas: </w:t>
      </w:r>
      <w:proofErr w:type="spellStart"/>
      <w:r w:rsidRPr="009374BD">
        <w:rPr>
          <w:rFonts w:ascii="Times New Roman" w:hAnsi="Times New Roman" w:cs="Times New Roman"/>
          <w:sz w:val="24"/>
          <w:szCs w:val="24"/>
        </w:rPr>
        <w:t>Ankeriuojamas</w:t>
      </w:r>
      <w:proofErr w:type="spellEnd"/>
    </w:p>
    <w:p w14:paraId="3EA21B9D" w14:textId="77777777" w:rsidR="009374BD" w:rsidRPr="009374BD" w:rsidRDefault="009374BD" w:rsidP="009374BD">
      <w:pPr>
        <w:autoSpaceDE w:val="0"/>
        <w:autoSpaceDN w:val="0"/>
        <w:adjustRightInd w:val="0"/>
        <w:spacing w:line="276" w:lineRule="auto"/>
        <w:ind w:firstLine="567"/>
        <w:rPr>
          <w:rFonts w:ascii="Times New Roman" w:hAnsi="Times New Roman" w:cs="Times New Roman"/>
          <w:sz w:val="24"/>
          <w:szCs w:val="24"/>
        </w:rPr>
      </w:pPr>
      <w:r w:rsidRPr="009374BD">
        <w:rPr>
          <w:rFonts w:ascii="Times New Roman" w:hAnsi="Times New Roman" w:cs="Times New Roman"/>
          <w:sz w:val="24"/>
          <w:szCs w:val="24"/>
        </w:rPr>
        <w:t xml:space="preserve">Parametrai ne mažesni nei: Išmatavimai:  510 x 1025 h mm x talpos aukštis 800 </w:t>
      </w:r>
      <w:proofErr w:type="spellStart"/>
      <w:r w:rsidRPr="009374BD">
        <w:rPr>
          <w:rFonts w:ascii="Times New Roman" w:hAnsi="Times New Roman" w:cs="Times New Roman"/>
          <w:sz w:val="24"/>
          <w:szCs w:val="24"/>
        </w:rPr>
        <w:t>mm;Svoris</w:t>
      </w:r>
      <w:proofErr w:type="spellEnd"/>
      <w:r w:rsidRPr="009374BD">
        <w:rPr>
          <w:rFonts w:ascii="Times New Roman" w:hAnsi="Times New Roman" w:cs="Times New Roman"/>
          <w:sz w:val="24"/>
          <w:szCs w:val="24"/>
        </w:rPr>
        <w:t xml:space="preserve"> 24 kg. Talpa: 85 L.</w:t>
      </w:r>
    </w:p>
    <w:p w14:paraId="6C0A3AE3" w14:textId="77777777" w:rsidR="009374BD" w:rsidRPr="009374BD" w:rsidRDefault="009374BD" w:rsidP="009374BD">
      <w:pPr>
        <w:autoSpaceDE w:val="0"/>
        <w:autoSpaceDN w:val="0"/>
        <w:adjustRightInd w:val="0"/>
        <w:spacing w:line="276" w:lineRule="auto"/>
        <w:ind w:firstLine="567"/>
        <w:jc w:val="center"/>
        <w:rPr>
          <w:rFonts w:ascii="Times New Roman" w:hAnsi="Times New Roman" w:cs="Times New Roman"/>
          <w:sz w:val="24"/>
          <w:szCs w:val="24"/>
          <w:highlight w:val="yellow"/>
        </w:rPr>
      </w:pPr>
      <w:r w:rsidRPr="009374BD">
        <w:rPr>
          <w:rFonts w:ascii="Times New Roman" w:hAnsi="Times New Roman" w:cs="Times New Roman"/>
          <w:noProof/>
          <w:sz w:val="24"/>
          <w:szCs w:val="24"/>
          <w:highlight w:val="yellow"/>
        </w:rPr>
        <w:lastRenderedPageBreak/>
        <w:drawing>
          <wp:inline distT="0" distB="0" distL="0" distR="0" wp14:anchorId="3370B76C" wp14:editId="06398580">
            <wp:extent cx="3781425" cy="3109724"/>
            <wp:effectExtent l="0" t="0" r="0" b="0"/>
            <wp:docPr id="1113024056" name="Paveikslėlis 1" descr="Lauko metalinė šiukšliadėžė su stogeliu AR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uko metalinė šiukšliadėžė su stogeliu ARC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87012" cy="3114318"/>
                    </a:xfrm>
                    <a:prstGeom prst="rect">
                      <a:avLst/>
                    </a:prstGeom>
                    <a:noFill/>
                    <a:ln>
                      <a:noFill/>
                    </a:ln>
                  </pic:spPr>
                </pic:pic>
              </a:graphicData>
            </a:graphic>
          </wp:inline>
        </w:drawing>
      </w:r>
    </w:p>
    <w:p w14:paraId="5F820309" w14:textId="77777777" w:rsidR="009374BD" w:rsidRPr="009374BD" w:rsidRDefault="009374BD" w:rsidP="009374BD">
      <w:pPr>
        <w:autoSpaceDE w:val="0"/>
        <w:autoSpaceDN w:val="0"/>
        <w:adjustRightInd w:val="0"/>
        <w:spacing w:line="276" w:lineRule="auto"/>
        <w:ind w:firstLine="567"/>
        <w:rPr>
          <w:rFonts w:ascii="Times New Roman" w:hAnsi="Times New Roman" w:cs="Times New Roman"/>
          <w:sz w:val="24"/>
          <w:szCs w:val="24"/>
        </w:rPr>
      </w:pPr>
      <w:r w:rsidRPr="009374BD">
        <w:rPr>
          <w:rFonts w:ascii="Times New Roman" w:hAnsi="Times New Roman" w:cs="Times New Roman"/>
          <w:sz w:val="24"/>
          <w:szCs w:val="24"/>
        </w:rPr>
        <w:t>3 pav. Šiukšliadėžės vizualinis eskizas</w:t>
      </w:r>
    </w:p>
    <w:p w14:paraId="19BB51C1" w14:textId="77777777" w:rsidR="009374BD" w:rsidRPr="009374BD" w:rsidRDefault="009374BD" w:rsidP="009374BD">
      <w:pPr>
        <w:autoSpaceDE w:val="0"/>
        <w:autoSpaceDN w:val="0"/>
        <w:adjustRightInd w:val="0"/>
        <w:spacing w:line="276" w:lineRule="auto"/>
        <w:ind w:firstLine="567"/>
        <w:rPr>
          <w:rFonts w:ascii="Times New Roman" w:hAnsi="Times New Roman" w:cs="Times New Roman"/>
          <w:b/>
          <w:bCs/>
          <w:sz w:val="24"/>
          <w:szCs w:val="24"/>
        </w:rPr>
      </w:pPr>
    </w:p>
    <w:p w14:paraId="423C18A7" w14:textId="77777777" w:rsidR="009374BD" w:rsidRPr="009374BD" w:rsidRDefault="009374BD" w:rsidP="009374BD">
      <w:pPr>
        <w:autoSpaceDE w:val="0"/>
        <w:autoSpaceDN w:val="0"/>
        <w:adjustRightInd w:val="0"/>
        <w:spacing w:line="276" w:lineRule="auto"/>
        <w:ind w:firstLine="567"/>
        <w:rPr>
          <w:rFonts w:ascii="Times New Roman" w:hAnsi="Times New Roman" w:cs="Times New Roman"/>
          <w:b/>
          <w:bCs/>
          <w:sz w:val="24"/>
          <w:szCs w:val="24"/>
        </w:rPr>
      </w:pPr>
      <w:r w:rsidRPr="009374BD">
        <w:rPr>
          <w:rFonts w:ascii="Times New Roman" w:hAnsi="Times New Roman" w:cs="Times New Roman"/>
          <w:b/>
          <w:bCs/>
          <w:sz w:val="24"/>
          <w:szCs w:val="24"/>
        </w:rPr>
        <w:t>TS 6. ŠULINIŲ DANGČIŲ PAKĖLIMAS</w:t>
      </w:r>
    </w:p>
    <w:p w14:paraId="168A99B5" w14:textId="77777777" w:rsidR="009374BD" w:rsidRPr="009374BD" w:rsidRDefault="009374BD" w:rsidP="009374BD">
      <w:pPr>
        <w:autoSpaceDE w:val="0"/>
        <w:autoSpaceDN w:val="0"/>
        <w:adjustRightInd w:val="0"/>
        <w:spacing w:line="276" w:lineRule="auto"/>
        <w:ind w:firstLine="567"/>
        <w:rPr>
          <w:rFonts w:ascii="Times New Roman" w:hAnsi="Times New Roman" w:cs="Times New Roman"/>
          <w:sz w:val="24"/>
          <w:szCs w:val="24"/>
        </w:rPr>
      </w:pPr>
      <w:r w:rsidRPr="009374BD">
        <w:rPr>
          <w:rFonts w:ascii="Times New Roman" w:hAnsi="Times New Roman" w:cs="Times New Roman"/>
          <w:sz w:val="24"/>
          <w:szCs w:val="24"/>
        </w:rPr>
        <w:t>Šulinių dangčio aukščio sureguliavimo darbai. Į šulinių sureguliavimo darbus įeina ardymo, montavimo, įtvirtinimo ir kt. darbai bei medžiagos.</w:t>
      </w:r>
    </w:p>
    <w:p w14:paraId="5E3782D4" w14:textId="77777777" w:rsidR="009374BD" w:rsidRPr="009374BD" w:rsidRDefault="009374BD" w:rsidP="009374BD">
      <w:pPr>
        <w:autoSpaceDE w:val="0"/>
        <w:autoSpaceDN w:val="0"/>
        <w:adjustRightInd w:val="0"/>
        <w:spacing w:line="276" w:lineRule="auto"/>
        <w:ind w:firstLine="0"/>
        <w:rPr>
          <w:rFonts w:ascii="Times New Roman" w:hAnsi="Times New Roman" w:cs="Times New Roman"/>
          <w:b/>
          <w:bCs/>
          <w:sz w:val="24"/>
          <w:szCs w:val="24"/>
        </w:rPr>
      </w:pPr>
    </w:p>
    <w:p w14:paraId="12A2E333" w14:textId="77777777" w:rsidR="009374BD" w:rsidRPr="009374BD" w:rsidRDefault="009374BD" w:rsidP="009374BD">
      <w:pPr>
        <w:autoSpaceDE w:val="0"/>
        <w:autoSpaceDN w:val="0"/>
        <w:adjustRightInd w:val="0"/>
        <w:spacing w:line="276" w:lineRule="auto"/>
        <w:ind w:firstLine="567"/>
        <w:rPr>
          <w:rFonts w:ascii="Times New Roman" w:hAnsi="Times New Roman" w:cs="Times New Roman"/>
          <w:b/>
          <w:bCs/>
          <w:sz w:val="24"/>
          <w:szCs w:val="24"/>
        </w:rPr>
      </w:pPr>
      <w:r w:rsidRPr="009374BD">
        <w:rPr>
          <w:rFonts w:ascii="Times New Roman" w:hAnsi="Times New Roman" w:cs="Times New Roman"/>
          <w:b/>
          <w:bCs/>
          <w:sz w:val="24"/>
          <w:szCs w:val="24"/>
        </w:rPr>
        <w:t>TS 7. SIENOS MŪRO DARBAI</w:t>
      </w:r>
    </w:p>
    <w:p w14:paraId="0DF2C963" w14:textId="77777777" w:rsidR="009374BD" w:rsidRPr="009374BD" w:rsidRDefault="009374BD" w:rsidP="009374BD">
      <w:pPr>
        <w:autoSpaceDE w:val="0"/>
        <w:autoSpaceDN w:val="0"/>
        <w:adjustRightInd w:val="0"/>
        <w:spacing w:line="276" w:lineRule="auto"/>
        <w:ind w:firstLine="567"/>
        <w:rPr>
          <w:rFonts w:ascii="Times New Roman" w:hAnsi="Times New Roman" w:cs="Times New Roman"/>
          <w:sz w:val="24"/>
          <w:szCs w:val="24"/>
        </w:rPr>
      </w:pPr>
      <w:r w:rsidRPr="009374BD">
        <w:rPr>
          <w:rFonts w:ascii="Times New Roman" w:hAnsi="Times New Roman" w:cs="Times New Roman"/>
          <w:sz w:val="24"/>
          <w:szCs w:val="24"/>
        </w:rPr>
        <w:t>Rangovas turi paruošti plytų ar kitos medžiagos (pamatinių blokelių, silikatinių blokelių) mūro pavyzdžius derinimui, kuriuose matyti koks reikalingas tinkas, kaip išsidėstę plytos, kaip atliekamos netinkuotos jungtys ir bendra darbų kokybė. Šie pavyzdžiai toliau turi būti naudojami kaip etalonas, kuriuo vadovaujantis vertinamos mūro konstrukcijos. Darbams turi būti naudojamas specialūs mūro mišiniai. Statybiniai skiediniai turi atitikti LST L 1346 reikalavimus.</w:t>
      </w:r>
    </w:p>
    <w:p w14:paraId="362494BC" w14:textId="77777777" w:rsidR="009374BD" w:rsidRPr="009374BD" w:rsidRDefault="009374BD" w:rsidP="009374BD">
      <w:pPr>
        <w:autoSpaceDE w:val="0"/>
        <w:autoSpaceDN w:val="0"/>
        <w:adjustRightInd w:val="0"/>
        <w:spacing w:line="276" w:lineRule="auto"/>
        <w:ind w:firstLine="567"/>
        <w:rPr>
          <w:rFonts w:ascii="Times New Roman" w:hAnsi="Times New Roman" w:cs="Times New Roman"/>
          <w:sz w:val="24"/>
          <w:szCs w:val="24"/>
        </w:rPr>
      </w:pPr>
      <w:r w:rsidRPr="009374BD">
        <w:rPr>
          <w:rFonts w:ascii="Times New Roman" w:hAnsi="Times New Roman" w:cs="Times New Roman"/>
          <w:sz w:val="24"/>
          <w:szCs w:val="24"/>
        </w:rPr>
        <w:t xml:space="preserve">Siena turi būti mūrijama ant pamato arba kito paruošto pagrindo (gręžtinių polių pamatų su </w:t>
      </w:r>
      <w:proofErr w:type="spellStart"/>
      <w:r w:rsidRPr="009374BD">
        <w:rPr>
          <w:rFonts w:ascii="Times New Roman" w:hAnsi="Times New Roman" w:cs="Times New Roman"/>
          <w:sz w:val="24"/>
          <w:szCs w:val="24"/>
        </w:rPr>
        <w:t>rostverkais</w:t>
      </w:r>
      <w:proofErr w:type="spellEnd"/>
      <w:r w:rsidRPr="009374BD">
        <w:rPr>
          <w:rFonts w:ascii="Times New Roman" w:hAnsi="Times New Roman" w:cs="Times New Roman"/>
          <w:sz w:val="24"/>
          <w:szCs w:val="24"/>
        </w:rPr>
        <w:t xml:space="preserve"> ar pan.). Sienos storis ne mažiau kaip 0,25 m., aukštis ne mažesnis nei 2,25 m.</w:t>
      </w:r>
    </w:p>
    <w:p w14:paraId="346ACBDC" w14:textId="77777777" w:rsidR="009374BD" w:rsidRPr="009374BD" w:rsidRDefault="009374BD" w:rsidP="009374BD">
      <w:pPr>
        <w:autoSpaceDE w:val="0"/>
        <w:autoSpaceDN w:val="0"/>
        <w:adjustRightInd w:val="0"/>
        <w:spacing w:line="276" w:lineRule="auto"/>
        <w:ind w:firstLine="567"/>
        <w:rPr>
          <w:rFonts w:ascii="Times New Roman" w:hAnsi="Times New Roman" w:cs="Times New Roman"/>
          <w:sz w:val="24"/>
          <w:szCs w:val="24"/>
        </w:rPr>
      </w:pPr>
      <w:r w:rsidRPr="009374BD">
        <w:rPr>
          <w:rFonts w:ascii="Times New Roman" w:hAnsi="Times New Roman" w:cs="Times New Roman"/>
          <w:sz w:val="24"/>
          <w:szCs w:val="24"/>
        </w:rPr>
        <w:t>Sienos viršus nuo vandens patekimo į konstrukcijas apsaugotas atitinkamo dydžio metaliniais lakštais – apskardinama. Apskardinimų metalo elementai turi būti padengti antikorozine danga, tvirtinimo detalės atsparios korozijai.</w:t>
      </w:r>
    </w:p>
    <w:p w14:paraId="001B8F6B" w14:textId="77777777" w:rsidR="009374BD" w:rsidRPr="009374BD" w:rsidRDefault="009374BD" w:rsidP="009374BD">
      <w:pPr>
        <w:autoSpaceDE w:val="0"/>
        <w:autoSpaceDN w:val="0"/>
        <w:adjustRightInd w:val="0"/>
        <w:spacing w:line="276" w:lineRule="auto"/>
        <w:ind w:firstLine="567"/>
        <w:rPr>
          <w:rFonts w:ascii="Times New Roman" w:hAnsi="Times New Roman" w:cs="Times New Roman"/>
          <w:sz w:val="24"/>
          <w:szCs w:val="24"/>
        </w:rPr>
      </w:pPr>
      <w:r w:rsidRPr="009374BD">
        <w:rPr>
          <w:rFonts w:ascii="Times New Roman" w:hAnsi="Times New Roman" w:cs="Times New Roman"/>
          <w:sz w:val="24"/>
          <w:szCs w:val="24"/>
        </w:rPr>
        <w:t>Mūro darbų vykdymas. Visos konstrukcijos turi būti išpildomos su skiediniu. Ištisinės sienos turi būti mūrijamos iš sveikų plytų ar blokelių, tačiau pusplytės gali būti naudojami sienų rišimui. Visi sienų elementai ir kampai turi būti tikslūs, o išorinės vertikalios sienos ertmių kraštinės turi būti griežtai lygiagrečios. Visos plytos tiek ištisinėse sienose, tiek ir kampuose turi gerai priglusti viena prie kitos tiek per ilgį, tiek per plotį. Sienos turi būti mūrijamos tiksliai išlaikant mūrijamų sienų horizontalumą ir vertikalumą, siūlių perrišimą, jų storį. Horizontalios mūro siūlės turi būti 12mm, o vertikalios 10mm. Mūro darbus vykdyti žiemos metu užšaldymo metodu draudžiama.</w:t>
      </w:r>
    </w:p>
    <w:p w14:paraId="3C599CD7" w14:textId="77777777" w:rsidR="009374BD" w:rsidRPr="009374BD" w:rsidRDefault="009374BD" w:rsidP="009374BD">
      <w:pPr>
        <w:autoSpaceDE w:val="0"/>
        <w:autoSpaceDN w:val="0"/>
        <w:adjustRightInd w:val="0"/>
        <w:spacing w:line="276" w:lineRule="auto"/>
        <w:ind w:firstLine="567"/>
        <w:rPr>
          <w:rFonts w:ascii="Times New Roman" w:hAnsi="Times New Roman" w:cs="Times New Roman"/>
          <w:sz w:val="24"/>
          <w:szCs w:val="24"/>
        </w:rPr>
      </w:pPr>
      <w:r w:rsidRPr="009374BD">
        <w:rPr>
          <w:rFonts w:ascii="Times New Roman" w:hAnsi="Times New Roman" w:cs="Times New Roman"/>
          <w:sz w:val="24"/>
          <w:szCs w:val="24"/>
        </w:rPr>
        <w:t>Sienos apdaila įrengiama iš dekoratyvinio tinko ant tam pritaikyto pagrindo.</w:t>
      </w:r>
    </w:p>
    <w:p w14:paraId="54E2BAF3" w14:textId="77777777" w:rsidR="009374BD" w:rsidRPr="009374BD" w:rsidRDefault="009374BD" w:rsidP="009374BD">
      <w:pPr>
        <w:autoSpaceDE w:val="0"/>
        <w:autoSpaceDN w:val="0"/>
        <w:adjustRightInd w:val="0"/>
        <w:spacing w:line="276" w:lineRule="auto"/>
        <w:ind w:firstLine="567"/>
        <w:rPr>
          <w:rFonts w:ascii="Times New Roman" w:hAnsi="Times New Roman" w:cs="Times New Roman"/>
          <w:sz w:val="24"/>
          <w:szCs w:val="24"/>
        </w:rPr>
      </w:pPr>
    </w:p>
    <w:p w14:paraId="192AD226" w14:textId="77777777" w:rsidR="009374BD" w:rsidRPr="009374BD" w:rsidRDefault="009374BD" w:rsidP="009374BD">
      <w:pPr>
        <w:autoSpaceDE w:val="0"/>
        <w:autoSpaceDN w:val="0"/>
        <w:adjustRightInd w:val="0"/>
        <w:spacing w:line="276" w:lineRule="auto"/>
        <w:ind w:firstLine="567"/>
        <w:rPr>
          <w:rFonts w:ascii="Times New Roman" w:hAnsi="Times New Roman" w:cs="Times New Roman"/>
          <w:b/>
          <w:bCs/>
          <w:sz w:val="24"/>
          <w:szCs w:val="24"/>
        </w:rPr>
      </w:pPr>
      <w:r w:rsidRPr="009374BD">
        <w:rPr>
          <w:rFonts w:ascii="Times New Roman" w:hAnsi="Times New Roman" w:cs="Times New Roman"/>
          <w:b/>
          <w:bCs/>
          <w:sz w:val="24"/>
          <w:szCs w:val="24"/>
        </w:rPr>
        <w:t>TS 8. APŠVIETIMAS.</w:t>
      </w:r>
    </w:p>
    <w:p w14:paraId="1ACCB56D" w14:textId="77777777" w:rsidR="009374BD" w:rsidRPr="009374BD" w:rsidRDefault="009374BD" w:rsidP="009374BD">
      <w:pPr>
        <w:autoSpaceDE w:val="0"/>
        <w:autoSpaceDN w:val="0"/>
        <w:adjustRightInd w:val="0"/>
        <w:spacing w:line="276" w:lineRule="auto"/>
        <w:ind w:firstLine="567"/>
        <w:rPr>
          <w:rFonts w:ascii="Times New Roman" w:hAnsi="Times New Roman" w:cs="Times New Roman"/>
          <w:sz w:val="24"/>
          <w:szCs w:val="24"/>
        </w:rPr>
      </w:pPr>
      <w:r w:rsidRPr="009374BD">
        <w:rPr>
          <w:rFonts w:ascii="Times New Roman" w:hAnsi="Times New Roman" w:cs="Times New Roman"/>
          <w:sz w:val="24"/>
          <w:szCs w:val="24"/>
        </w:rPr>
        <w:t>8.1. Pastato sienos apšvietimas. Ant esamo gatvės apšvietimo atramos montuojamas šviestuvas ant pastato (Vytauto g. 19) sienos esančio piešinio apšvietimui.</w:t>
      </w:r>
    </w:p>
    <w:p w14:paraId="3A58E439" w14:textId="77777777" w:rsidR="009374BD" w:rsidRPr="009374BD" w:rsidRDefault="009374BD" w:rsidP="009374BD">
      <w:pPr>
        <w:pStyle w:val="Antrat1"/>
        <w:ind w:firstLine="0"/>
        <w:rPr>
          <w:rFonts w:ascii="Times New Roman" w:hAnsi="Times New Roman" w:cs="Times New Roman"/>
          <w:color w:val="auto"/>
          <w:sz w:val="24"/>
          <w:szCs w:val="24"/>
        </w:rPr>
      </w:pPr>
      <w:r w:rsidRPr="009374BD">
        <w:rPr>
          <w:rFonts w:ascii="Times New Roman" w:hAnsi="Times New Roman" w:cs="Times New Roman"/>
          <w:noProof/>
          <w:color w:val="auto"/>
          <w:sz w:val="24"/>
          <w:szCs w:val="24"/>
        </w:rPr>
        <w:drawing>
          <wp:anchor distT="0" distB="0" distL="0" distR="0" simplePos="0" relativeHeight="251661312" behindDoc="0" locked="0" layoutInCell="1" allowOverlap="1" wp14:anchorId="67C33C1D" wp14:editId="47E622B7">
            <wp:simplePos x="0" y="0"/>
            <wp:positionH relativeFrom="page">
              <wp:posOffset>6695999</wp:posOffset>
            </wp:positionH>
            <wp:positionV relativeFrom="paragraph">
              <wp:posOffset>-4810</wp:posOffset>
            </wp:positionV>
            <wp:extent cx="431999" cy="431999"/>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8" cstate="print"/>
                    <a:stretch>
                      <a:fillRect/>
                    </a:stretch>
                  </pic:blipFill>
                  <pic:spPr>
                    <a:xfrm>
                      <a:off x="0" y="0"/>
                      <a:ext cx="431999" cy="431999"/>
                    </a:xfrm>
                    <a:prstGeom prst="rect">
                      <a:avLst/>
                    </a:prstGeom>
                  </pic:spPr>
                </pic:pic>
              </a:graphicData>
            </a:graphic>
          </wp:anchor>
        </w:drawing>
      </w:r>
      <w:r w:rsidRPr="009374BD">
        <w:rPr>
          <w:rFonts w:ascii="Times New Roman" w:hAnsi="Times New Roman" w:cs="Times New Roman"/>
          <w:color w:val="auto"/>
          <w:sz w:val="24"/>
          <w:szCs w:val="24"/>
        </w:rPr>
        <w:t>Techninė informacija</w:t>
      </w:r>
    </w:p>
    <w:p w14:paraId="7F383F70" w14:textId="77777777" w:rsidR="009374BD" w:rsidRPr="009374BD" w:rsidRDefault="009374BD" w:rsidP="009374BD">
      <w:pPr>
        <w:ind w:firstLine="0"/>
        <w:rPr>
          <w:rFonts w:ascii="Times New Roman" w:hAnsi="Times New Roman" w:cs="Times New Roman"/>
          <w:szCs w:val="24"/>
        </w:rPr>
      </w:pPr>
      <w:r w:rsidRPr="009374BD">
        <w:rPr>
          <w:rFonts w:ascii="Times New Roman" w:hAnsi="Times New Roman" w:cs="Times New Roman"/>
          <w:b/>
          <w:szCs w:val="24"/>
        </w:rPr>
        <w:t>Šviesos šaltinis:</w:t>
      </w:r>
      <w:r w:rsidRPr="009374BD">
        <w:rPr>
          <w:rFonts w:ascii="Times New Roman" w:hAnsi="Times New Roman" w:cs="Times New Roman"/>
          <w:b/>
          <w:szCs w:val="24"/>
        </w:rPr>
        <w:tab/>
      </w:r>
      <w:r w:rsidRPr="009374BD">
        <w:rPr>
          <w:rFonts w:ascii="Times New Roman" w:hAnsi="Times New Roman" w:cs="Times New Roman"/>
          <w:szCs w:val="24"/>
        </w:rPr>
        <w:t xml:space="preserve"> LED, 4000K, CRI&gt;80</w:t>
      </w:r>
    </w:p>
    <w:p w14:paraId="2BE698A3" w14:textId="77777777" w:rsidR="009374BD" w:rsidRPr="009374BD" w:rsidRDefault="009374BD" w:rsidP="009374BD">
      <w:pPr>
        <w:ind w:firstLine="0"/>
        <w:rPr>
          <w:rFonts w:ascii="Times New Roman" w:hAnsi="Times New Roman" w:cs="Times New Roman"/>
          <w:szCs w:val="24"/>
        </w:rPr>
      </w:pPr>
      <w:r w:rsidRPr="009374BD">
        <w:rPr>
          <w:rFonts w:ascii="Times New Roman" w:hAnsi="Times New Roman" w:cs="Times New Roman"/>
          <w:b/>
          <w:szCs w:val="24"/>
        </w:rPr>
        <w:t>Šviestuvo efektyvumas:</w:t>
      </w:r>
      <w:r w:rsidRPr="009374BD">
        <w:rPr>
          <w:rFonts w:ascii="Times New Roman" w:hAnsi="Times New Roman" w:cs="Times New Roman"/>
          <w:b/>
          <w:szCs w:val="24"/>
        </w:rPr>
        <w:tab/>
      </w:r>
      <w:r w:rsidRPr="009374BD">
        <w:rPr>
          <w:rFonts w:ascii="Times New Roman" w:hAnsi="Times New Roman" w:cs="Times New Roman"/>
          <w:szCs w:val="24"/>
        </w:rPr>
        <w:t>100lm/W</w:t>
      </w:r>
    </w:p>
    <w:p w14:paraId="487A5CE3" w14:textId="77777777" w:rsidR="009374BD" w:rsidRPr="009374BD" w:rsidRDefault="009374BD" w:rsidP="009374BD">
      <w:pPr>
        <w:ind w:firstLine="0"/>
        <w:rPr>
          <w:rFonts w:ascii="Times New Roman" w:hAnsi="Times New Roman" w:cs="Times New Roman"/>
          <w:szCs w:val="24"/>
        </w:rPr>
      </w:pPr>
      <w:r w:rsidRPr="009374BD">
        <w:rPr>
          <w:rFonts w:ascii="Times New Roman" w:hAnsi="Times New Roman" w:cs="Times New Roman"/>
          <w:noProof/>
          <w:szCs w:val="24"/>
        </w:rPr>
        <w:drawing>
          <wp:anchor distT="0" distB="0" distL="0" distR="0" simplePos="0" relativeHeight="251662336" behindDoc="0" locked="0" layoutInCell="1" allowOverlap="1" wp14:anchorId="62CE9BD2" wp14:editId="2B3CC339">
            <wp:simplePos x="0" y="0"/>
            <wp:positionH relativeFrom="page">
              <wp:posOffset>6695999</wp:posOffset>
            </wp:positionH>
            <wp:positionV relativeFrom="paragraph">
              <wp:posOffset>42827</wp:posOffset>
            </wp:positionV>
            <wp:extent cx="431999" cy="431999"/>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9" cstate="print"/>
                    <a:stretch>
                      <a:fillRect/>
                    </a:stretch>
                  </pic:blipFill>
                  <pic:spPr>
                    <a:xfrm>
                      <a:off x="0" y="0"/>
                      <a:ext cx="431999" cy="431999"/>
                    </a:xfrm>
                    <a:prstGeom prst="rect">
                      <a:avLst/>
                    </a:prstGeom>
                  </pic:spPr>
                </pic:pic>
              </a:graphicData>
            </a:graphic>
          </wp:anchor>
        </w:drawing>
      </w:r>
      <w:r w:rsidRPr="009374BD">
        <w:rPr>
          <w:rFonts w:ascii="Times New Roman" w:hAnsi="Times New Roman" w:cs="Times New Roman"/>
          <w:b/>
          <w:szCs w:val="24"/>
        </w:rPr>
        <w:t>Šviestuvas:</w:t>
      </w:r>
      <w:r w:rsidRPr="009374BD">
        <w:rPr>
          <w:rFonts w:ascii="Times New Roman" w:hAnsi="Times New Roman" w:cs="Times New Roman"/>
          <w:b/>
          <w:szCs w:val="24"/>
        </w:rPr>
        <w:tab/>
      </w:r>
      <w:r w:rsidRPr="009374BD">
        <w:rPr>
          <w:rFonts w:ascii="Times New Roman" w:hAnsi="Times New Roman" w:cs="Times New Roman"/>
          <w:szCs w:val="24"/>
        </w:rPr>
        <w:t xml:space="preserve"> 79W , 7900lm</w:t>
      </w:r>
    </w:p>
    <w:p w14:paraId="194A48BC" w14:textId="77777777" w:rsidR="009374BD" w:rsidRPr="009374BD" w:rsidRDefault="009374BD" w:rsidP="009374BD">
      <w:pPr>
        <w:ind w:firstLine="0"/>
        <w:rPr>
          <w:rFonts w:ascii="Times New Roman" w:hAnsi="Times New Roman" w:cs="Times New Roman"/>
          <w:szCs w:val="24"/>
        </w:rPr>
      </w:pPr>
      <w:r w:rsidRPr="009374BD">
        <w:rPr>
          <w:rFonts w:ascii="Times New Roman" w:hAnsi="Times New Roman" w:cs="Times New Roman"/>
          <w:b/>
          <w:szCs w:val="24"/>
        </w:rPr>
        <w:t>LED tarnavimo laikas:</w:t>
      </w:r>
      <w:r w:rsidRPr="009374BD">
        <w:rPr>
          <w:rFonts w:ascii="Times New Roman" w:hAnsi="Times New Roman" w:cs="Times New Roman"/>
          <w:b/>
          <w:szCs w:val="24"/>
        </w:rPr>
        <w:tab/>
      </w:r>
      <w:r w:rsidRPr="009374BD">
        <w:rPr>
          <w:rFonts w:ascii="Times New Roman" w:hAnsi="Times New Roman" w:cs="Times New Roman"/>
          <w:szCs w:val="24"/>
        </w:rPr>
        <w:t xml:space="preserve"> &gt; 60000h - L80 - B20 (Ta 25 °C)</w:t>
      </w:r>
    </w:p>
    <w:p w14:paraId="51D506B9" w14:textId="77777777" w:rsidR="009374BD" w:rsidRPr="009374BD" w:rsidRDefault="009374BD" w:rsidP="009374BD">
      <w:pPr>
        <w:ind w:firstLine="0"/>
        <w:rPr>
          <w:rFonts w:ascii="Times New Roman" w:hAnsi="Times New Roman" w:cs="Times New Roman"/>
          <w:szCs w:val="24"/>
        </w:rPr>
      </w:pPr>
      <w:r w:rsidRPr="009374BD">
        <w:rPr>
          <w:rFonts w:ascii="Times New Roman" w:hAnsi="Times New Roman" w:cs="Times New Roman"/>
          <w:noProof/>
          <w:szCs w:val="24"/>
        </w:rPr>
        <w:drawing>
          <wp:anchor distT="0" distB="0" distL="0" distR="0" simplePos="0" relativeHeight="251663360" behindDoc="0" locked="0" layoutInCell="1" allowOverlap="1" wp14:anchorId="551A25D1" wp14:editId="6729A109">
            <wp:simplePos x="0" y="0"/>
            <wp:positionH relativeFrom="page">
              <wp:posOffset>6695999</wp:posOffset>
            </wp:positionH>
            <wp:positionV relativeFrom="paragraph">
              <wp:posOffset>222823</wp:posOffset>
            </wp:positionV>
            <wp:extent cx="431999" cy="431999"/>
            <wp:effectExtent l="0" t="0" r="0" b="0"/>
            <wp:wrapNone/>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0" cstate="print"/>
                    <a:stretch>
                      <a:fillRect/>
                    </a:stretch>
                  </pic:blipFill>
                  <pic:spPr>
                    <a:xfrm>
                      <a:off x="0" y="0"/>
                      <a:ext cx="431999" cy="431999"/>
                    </a:xfrm>
                    <a:prstGeom prst="rect">
                      <a:avLst/>
                    </a:prstGeom>
                  </pic:spPr>
                </pic:pic>
              </a:graphicData>
            </a:graphic>
          </wp:anchor>
        </w:drawing>
      </w:r>
      <w:r w:rsidRPr="009374BD">
        <w:rPr>
          <w:rFonts w:ascii="Times New Roman" w:hAnsi="Times New Roman" w:cs="Times New Roman"/>
          <w:b/>
          <w:szCs w:val="24"/>
        </w:rPr>
        <w:t xml:space="preserve">Didelė spalvų konsistencija: </w:t>
      </w:r>
      <w:r w:rsidRPr="009374BD">
        <w:rPr>
          <w:rFonts w:ascii="Times New Roman" w:hAnsi="Times New Roman" w:cs="Times New Roman"/>
          <w:szCs w:val="24"/>
        </w:rPr>
        <w:t>&lt; 3 SDCM</w:t>
      </w:r>
    </w:p>
    <w:p w14:paraId="746FCA69" w14:textId="77777777" w:rsidR="009374BD" w:rsidRPr="009374BD" w:rsidRDefault="009374BD" w:rsidP="009374BD">
      <w:pPr>
        <w:ind w:firstLine="0"/>
        <w:rPr>
          <w:rFonts w:ascii="Times New Roman" w:hAnsi="Times New Roman" w:cs="Times New Roman"/>
          <w:szCs w:val="24"/>
        </w:rPr>
      </w:pPr>
      <w:r w:rsidRPr="009374BD">
        <w:rPr>
          <w:rFonts w:ascii="Times New Roman" w:hAnsi="Times New Roman" w:cs="Times New Roman"/>
          <w:b/>
          <w:szCs w:val="24"/>
        </w:rPr>
        <w:t xml:space="preserve">Maitinimas: </w:t>
      </w:r>
      <w:r w:rsidRPr="009374BD">
        <w:rPr>
          <w:rFonts w:ascii="Times New Roman" w:hAnsi="Times New Roman" w:cs="Times New Roman"/>
          <w:b/>
          <w:szCs w:val="24"/>
        </w:rPr>
        <w:tab/>
      </w:r>
      <w:r w:rsidRPr="009374BD">
        <w:rPr>
          <w:rFonts w:ascii="Times New Roman" w:hAnsi="Times New Roman" w:cs="Times New Roman"/>
          <w:szCs w:val="24"/>
        </w:rPr>
        <w:t>220-240V 50 / 60Hz</w:t>
      </w:r>
    </w:p>
    <w:p w14:paraId="7FB50ADD" w14:textId="77777777" w:rsidR="009374BD" w:rsidRPr="009374BD" w:rsidRDefault="009374BD" w:rsidP="009374BD">
      <w:pPr>
        <w:ind w:firstLine="0"/>
        <w:rPr>
          <w:rFonts w:ascii="Times New Roman" w:hAnsi="Times New Roman" w:cs="Times New Roman"/>
          <w:szCs w:val="24"/>
        </w:rPr>
      </w:pPr>
      <w:r w:rsidRPr="009374BD">
        <w:rPr>
          <w:rFonts w:ascii="Times New Roman" w:hAnsi="Times New Roman" w:cs="Times New Roman"/>
          <w:b/>
          <w:szCs w:val="24"/>
        </w:rPr>
        <w:t xml:space="preserve">Laidai: </w:t>
      </w:r>
      <w:r w:rsidRPr="009374BD">
        <w:rPr>
          <w:rFonts w:ascii="Times New Roman" w:hAnsi="Times New Roman" w:cs="Times New Roman"/>
          <w:b/>
          <w:szCs w:val="24"/>
        </w:rPr>
        <w:tab/>
      </w:r>
      <w:r w:rsidRPr="009374BD">
        <w:rPr>
          <w:rFonts w:ascii="Times New Roman" w:hAnsi="Times New Roman" w:cs="Times New Roman"/>
          <w:szCs w:val="24"/>
        </w:rPr>
        <w:t>ĮJUNGTA / IŠJUNGTA</w:t>
      </w:r>
    </w:p>
    <w:p w14:paraId="5F6EAFB4" w14:textId="77777777" w:rsidR="009374BD" w:rsidRPr="009374BD" w:rsidRDefault="009374BD" w:rsidP="009374BD">
      <w:pPr>
        <w:ind w:firstLine="0"/>
        <w:rPr>
          <w:rFonts w:ascii="Times New Roman" w:hAnsi="Times New Roman" w:cs="Times New Roman"/>
          <w:szCs w:val="24"/>
        </w:rPr>
      </w:pPr>
      <w:r w:rsidRPr="009374BD">
        <w:rPr>
          <w:rFonts w:ascii="Times New Roman" w:hAnsi="Times New Roman" w:cs="Times New Roman"/>
          <w:b/>
          <w:szCs w:val="24"/>
        </w:rPr>
        <w:t xml:space="preserve">Optika: </w:t>
      </w:r>
      <w:r w:rsidRPr="009374BD">
        <w:rPr>
          <w:rFonts w:ascii="Times New Roman" w:hAnsi="Times New Roman" w:cs="Times New Roman"/>
          <w:b/>
          <w:szCs w:val="24"/>
        </w:rPr>
        <w:tab/>
      </w:r>
      <w:r w:rsidRPr="009374BD">
        <w:rPr>
          <w:rFonts w:ascii="Times New Roman" w:hAnsi="Times New Roman" w:cs="Times New Roman"/>
          <w:szCs w:val="24"/>
        </w:rPr>
        <w:t>platus srautas 42°</w:t>
      </w:r>
    </w:p>
    <w:p w14:paraId="34576A21" w14:textId="77777777" w:rsidR="009374BD" w:rsidRPr="009374BD" w:rsidRDefault="009374BD" w:rsidP="009374BD">
      <w:pPr>
        <w:ind w:firstLine="0"/>
        <w:rPr>
          <w:rFonts w:ascii="Times New Roman" w:hAnsi="Times New Roman" w:cs="Times New Roman"/>
          <w:szCs w:val="24"/>
        </w:rPr>
      </w:pPr>
      <w:r w:rsidRPr="009374BD">
        <w:rPr>
          <w:rFonts w:ascii="Times New Roman" w:hAnsi="Times New Roman" w:cs="Times New Roman"/>
          <w:noProof/>
          <w:szCs w:val="24"/>
        </w:rPr>
        <w:drawing>
          <wp:anchor distT="0" distB="0" distL="0" distR="0" simplePos="0" relativeHeight="251664384" behindDoc="0" locked="0" layoutInCell="1" allowOverlap="1" wp14:anchorId="4313B581" wp14:editId="6626EA88">
            <wp:simplePos x="0" y="0"/>
            <wp:positionH relativeFrom="page">
              <wp:posOffset>6695999</wp:posOffset>
            </wp:positionH>
            <wp:positionV relativeFrom="paragraph">
              <wp:posOffset>42826</wp:posOffset>
            </wp:positionV>
            <wp:extent cx="431999" cy="431999"/>
            <wp:effectExtent l="0" t="0" r="0" b="0"/>
            <wp:wrapNone/>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11" cstate="print"/>
                    <a:stretch>
                      <a:fillRect/>
                    </a:stretch>
                  </pic:blipFill>
                  <pic:spPr>
                    <a:xfrm>
                      <a:off x="0" y="0"/>
                      <a:ext cx="431999" cy="431999"/>
                    </a:xfrm>
                    <a:prstGeom prst="rect">
                      <a:avLst/>
                    </a:prstGeom>
                  </pic:spPr>
                </pic:pic>
              </a:graphicData>
            </a:graphic>
          </wp:anchor>
        </w:drawing>
      </w:r>
      <w:r w:rsidRPr="009374BD">
        <w:rPr>
          <w:rFonts w:ascii="Times New Roman" w:hAnsi="Times New Roman" w:cs="Times New Roman"/>
          <w:b/>
          <w:szCs w:val="24"/>
        </w:rPr>
        <w:t>Spalva:</w:t>
      </w:r>
      <w:r w:rsidRPr="009374BD">
        <w:rPr>
          <w:rFonts w:ascii="Times New Roman" w:hAnsi="Times New Roman" w:cs="Times New Roman"/>
          <w:b/>
          <w:szCs w:val="24"/>
        </w:rPr>
        <w:tab/>
      </w:r>
      <w:r w:rsidRPr="009374BD">
        <w:rPr>
          <w:rFonts w:ascii="Times New Roman" w:hAnsi="Times New Roman" w:cs="Times New Roman"/>
          <w:szCs w:val="24"/>
        </w:rPr>
        <w:t xml:space="preserve"> aliuminis - 21</w:t>
      </w:r>
    </w:p>
    <w:p w14:paraId="188F3062" w14:textId="77777777" w:rsidR="009374BD" w:rsidRPr="009374BD" w:rsidRDefault="009374BD" w:rsidP="009374BD">
      <w:pPr>
        <w:ind w:firstLine="0"/>
        <w:rPr>
          <w:rFonts w:ascii="Times New Roman" w:hAnsi="Times New Roman" w:cs="Times New Roman"/>
          <w:szCs w:val="24"/>
        </w:rPr>
      </w:pPr>
      <w:r w:rsidRPr="009374BD">
        <w:rPr>
          <w:rFonts w:ascii="Times New Roman" w:hAnsi="Times New Roman" w:cs="Times New Roman"/>
          <w:noProof/>
          <w:szCs w:val="24"/>
        </w:rPr>
        <w:drawing>
          <wp:anchor distT="0" distB="0" distL="0" distR="0" simplePos="0" relativeHeight="251660288" behindDoc="0" locked="0" layoutInCell="1" allowOverlap="1" wp14:anchorId="7E0046FC" wp14:editId="6BB01ABE">
            <wp:simplePos x="0" y="0"/>
            <wp:positionH relativeFrom="page">
              <wp:posOffset>2447925</wp:posOffset>
            </wp:positionH>
            <wp:positionV relativeFrom="paragraph">
              <wp:posOffset>10795</wp:posOffset>
            </wp:positionV>
            <wp:extent cx="2009775" cy="1163551"/>
            <wp:effectExtent l="0" t="0" r="0" b="0"/>
            <wp:wrapNone/>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2" cstate="print"/>
                    <a:stretch>
                      <a:fillRect/>
                    </a:stretch>
                  </pic:blipFill>
                  <pic:spPr>
                    <a:xfrm>
                      <a:off x="0" y="0"/>
                      <a:ext cx="2009775" cy="1163551"/>
                    </a:xfrm>
                    <a:prstGeom prst="rect">
                      <a:avLst/>
                    </a:prstGeom>
                  </pic:spPr>
                </pic:pic>
              </a:graphicData>
            </a:graphic>
            <wp14:sizeRelH relativeFrom="margin">
              <wp14:pctWidth>0</wp14:pctWidth>
            </wp14:sizeRelH>
            <wp14:sizeRelV relativeFrom="margin">
              <wp14:pctHeight>0</wp14:pctHeight>
            </wp14:sizeRelV>
          </wp:anchor>
        </w:drawing>
      </w:r>
      <w:r w:rsidRPr="009374BD">
        <w:rPr>
          <w:rFonts w:ascii="Times New Roman" w:hAnsi="Times New Roman" w:cs="Times New Roman"/>
          <w:b/>
          <w:szCs w:val="24"/>
        </w:rPr>
        <w:tab/>
        <w:t>Svoris:</w:t>
      </w:r>
      <w:r w:rsidRPr="009374BD">
        <w:rPr>
          <w:rFonts w:ascii="Times New Roman" w:hAnsi="Times New Roman" w:cs="Times New Roman"/>
          <w:b/>
          <w:szCs w:val="24"/>
        </w:rPr>
        <w:tab/>
        <w:t xml:space="preserve"> </w:t>
      </w:r>
      <w:r w:rsidRPr="009374BD">
        <w:rPr>
          <w:rFonts w:ascii="Times New Roman" w:hAnsi="Times New Roman" w:cs="Times New Roman"/>
          <w:szCs w:val="24"/>
        </w:rPr>
        <w:t>9.7 kg</w:t>
      </w:r>
    </w:p>
    <w:p w14:paraId="483FE283" w14:textId="77777777" w:rsidR="009374BD" w:rsidRPr="009374BD" w:rsidRDefault="009374BD" w:rsidP="009374BD">
      <w:pPr>
        <w:ind w:firstLine="0"/>
        <w:rPr>
          <w:rFonts w:ascii="Times New Roman" w:hAnsi="Times New Roman" w:cs="Times New Roman"/>
          <w:szCs w:val="24"/>
        </w:rPr>
      </w:pPr>
      <w:r w:rsidRPr="009374BD">
        <w:rPr>
          <w:rFonts w:ascii="Times New Roman" w:hAnsi="Times New Roman" w:cs="Times New Roman"/>
          <w:b/>
          <w:szCs w:val="24"/>
        </w:rPr>
        <w:tab/>
      </w:r>
      <w:r w:rsidRPr="009374BD">
        <w:rPr>
          <w:rFonts w:ascii="Times New Roman" w:hAnsi="Times New Roman" w:cs="Times New Roman"/>
          <w:b/>
          <w:szCs w:val="24"/>
        </w:rPr>
        <w:tab/>
        <w:t xml:space="preserve">Dydis: </w:t>
      </w:r>
      <w:r w:rsidRPr="009374BD">
        <w:rPr>
          <w:rFonts w:ascii="Times New Roman" w:hAnsi="Times New Roman" w:cs="Times New Roman"/>
          <w:szCs w:val="24"/>
        </w:rPr>
        <w:t>A: Ø 316 mm</w:t>
      </w:r>
    </w:p>
    <w:p w14:paraId="55E19D4C" w14:textId="77777777" w:rsidR="009374BD" w:rsidRPr="009374BD" w:rsidRDefault="009374BD" w:rsidP="009374BD">
      <w:pPr>
        <w:pStyle w:val="Pagrindinistekstas"/>
        <w:rPr>
          <w:rFonts w:ascii="Times New Roman" w:hAnsi="Times New Roman" w:cs="Times New Roman"/>
        </w:rPr>
      </w:pPr>
      <w:r w:rsidRPr="009374BD">
        <w:rPr>
          <w:rFonts w:ascii="Times New Roman" w:hAnsi="Times New Roman" w:cs="Times New Roman"/>
          <w:noProof/>
        </w:rPr>
        <w:drawing>
          <wp:anchor distT="0" distB="0" distL="0" distR="0" simplePos="0" relativeHeight="251666432" behindDoc="0" locked="0" layoutInCell="1" allowOverlap="1" wp14:anchorId="5DFEEC20" wp14:editId="17B56045">
            <wp:simplePos x="0" y="0"/>
            <wp:positionH relativeFrom="page">
              <wp:posOffset>6695999</wp:posOffset>
            </wp:positionH>
            <wp:positionV relativeFrom="paragraph">
              <wp:posOffset>73294</wp:posOffset>
            </wp:positionV>
            <wp:extent cx="431999" cy="431999"/>
            <wp:effectExtent l="0" t="0" r="0" b="0"/>
            <wp:wrapNone/>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13" cstate="print"/>
                    <a:stretch>
                      <a:fillRect/>
                    </a:stretch>
                  </pic:blipFill>
                  <pic:spPr>
                    <a:xfrm>
                      <a:off x="0" y="0"/>
                      <a:ext cx="431999" cy="431999"/>
                    </a:xfrm>
                    <a:prstGeom prst="rect">
                      <a:avLst/>
                    </a:prstGeom>
                  </pic:spPr>
                </pic:pic>
              </a:graphicData>
            </a:graphic>
          </wp:anchor>
        </w:drawing>
      </w:r>
      <w:r w:rsidRPr="009374BD">
        <w:rPr>
          <w:rFonts w:ascii="Times New Roman" w:hAnsi="Times New Roman" w:cs="Times New Roman"/>
        </w:rPr>
        <w:t xml:space="preserve">B:418 mm </w:t>
      </w:r>
    </w:p>
    <w:p w14:paraId="4B5C410E" w14:textId="77777777" w:rsidR="009374BD" w:rsidRPr="009374BD" w:rsidRDefault="009374BD" w:rsidP="009374BD">
      <w:pPr>
        <w:pStyle w:val="Pagrindinistekstas"/>
        <w:rPr>
          <w:rFonts w:ascii="Times New Roman" w:hAnsi="Times New Roman" w:cs="Times New Roman"/>
        </w:rPr>
      </w:pPr>
      <w:r w:rsidRPr="009374BD">
        <w:rPr>
          <w:rFonts w:ascii="Times New Roman" w:hAnsi="Times New Roman" w:cs="Times New Roman"/>
        </w:rPr>
        <w:t>C: 425mm</w:t>
      </w:r>
    </w:p>
    <w:p w14:paraId="2D3884C3" w14:textId="77777777" w:rsidR="009374BD" w:rsidRPr="009374BD" w:rsidRDefault="009374BD" w:rsidP="009374BD">
      <w:pPr>
        <w:pStyle w:val="Pagrindinistekstas"/>
        <w:spacing w:before="4"/>
        <w:rPr>
          <w:rFonts w:ascii="Times New Roman" w:hAnsi="Times New Roman" w:cs="Times New Roman"/>
        </w:rPr>
      </w:pPr>
    </w:p>
    <w:p w14:paraId="6C49FC09" w14:textId="77777777" w:rsidR="009374BD" w:rsidRPr="009374BD" w:rsidRDefault="009374BD" w:rsidP="009374BD">
      <w:pPr>
        <w:pStyle w:val="Pagrindinistekstas"/>
        <w:spacing w:before="6"/>
        <w:rPr>
          <w:rFonts w:ascii="Times New Roman" w:hAnsi="Times New Roman" w:cs="Times New Roman"/>
        </w:rPr>
      </w:pPr>
    </w:p>
    <w:p w14:paraId="6D56E53F" w14:textId="77777777" w:rsidR="009374BD" w:rsidRPr="009374BD" w:rsidRDefault="009374BD" w:rsidP="009374BD">
      <w:pPr>
        <w:pStyle w:val="Antrat1"/>
        <w:ind w:firstLine="567"/>
        <w:rPr>
          <w:rFonts w:ascii="Times New Roman" w:hAnsi="Times New Roman" w:cs="Times New Roman"/>
          <w:color w:val="auto"/>
          <w:sz w:val="24"/>
          <w:szCs w:val="24"/>
        </w:rPr>
      </w:pPr>
      <w:r w:rsidRPr="009374BD">
        <w:rPr>
          <w:rFonts w:ascii="Times New Roman" w:hAnsi="Times New Roman" w:cs="Times New Roman"/>
          <w:color w:val="auto"/>
          <w:sz w:val="24"/>
          <w:szCs w:val="24"/>
        </w:rPr>
        <w:t>Prietaisas</w:t>
      </w:r>
    </w:p>
    <w:p w14:paraId="39A58504" w14:textId="77777777" w:rsidR="009374BD" w:rsidRPr="009374BD" w:rsidRDefault="009374BD" w:rsidP="009374BD">
      <w:pPr>
        <w:pStyle w:val="Sraopastraipa"/>
        <w:widowControl w:val="0"/>
        <w:numPr>
          <w:ilvl w:val="0"/>
          <w:numId w:val="1"/>
        </w:numPr>
        <w:tabs>
          <w:tab w:val="left" w:pos="2908"/>
        </w:tabs>
        <w:autoSpaceDE w:val="0"/>
        <w:autoSpaceDN w:val="0"/>
        <w:spacing w:line="240" w:lineRule="auto"/>
        <w:contextualSpacing w:val="0"/>
        <w:jc w:val="left"/>
        <w:rPr>
          <w:szCs w:val="24"/>
        </w:rPr>
      </w:pPr>
      <w:r w:rsidRPr="009374BD">
        <w:rPr>
          <w:szCs w:val="24"/>
        </w:rPr>
        <w:t>Lieto aliuminio korpusas ir apdaila (EN 47100).</w:t>
      </w:r>
    </w:p>
    <w:p w14:paraId="1DECD048" w14:textId="77777777" w:rsidR="009374BD" w:rsidRPr="009374BD" w:rsidRDefault="009374BD" w:rsidP="009374BD">
      <w:pPr>
        <w:pStyle w:val="Sraopastraipa"/>
        <w:widowControl w:val="0"/>
        <w:numPr>
          <w:ilvl w:val="0"/>
          <w:numId w:val="1"/>
        </w:numPr>
        <w:tabs>
          <w:tab w:val="left" w:pos="2908"/>
        </w:tabs>
        <w:autoSpaceDE w:val="0"/>
        <w:autoSpaceDN w:val="0"/>
        <w:spacing w:line="240" w:lineRule="auto"/>
        <w:contextualSpacing w:val="0"/>
        <w:jc w:val="left"/>
        <w:rPr>
          <w:szCs w:val="24"/>
        </w:rPr>
      </w:pPr>
      <w:proofErr w:type="spellStart"/>
      <w:r w:rsidRPr="009374BD">
        <w:rPr>
          <w:szCs w:val="24"/>
        </w:rPr>
        <w:t>Dvisluoksniai</w:t>
      </w:r>
      <w:proofErr w:type="spellEnd"/>
      <w:r w:rsidRPr="009374BD">
        <w:rPr>
          <w:szCs w:val="24"/>
        </w:rPr>
        <w:t xml:space="preserve"> poliesterio milteliniai dažai, atsparūs korozijai ir druskos purškimui, rūkas.</w:t>
      </w:r>
    </w:p>
    <w:p w14:paraId="20FF2E3A" w14:textId="77777777" w:rsidR="009374BD" w:rsidRPr="009374BD" w:rsidRDefault="009374BD" w:rsidP="009374BD">
      <w:pPr>
        <w:pStyle w:val="Sraopastraipa"/>
        <w:widowControl w:val="0"/>
        <w:numPr>
          <w:ilvl w:val="0"/>
          <w:numId w:val="1"/>
        </w:numPr>
        <w:tabs>
          <w:tab w:val="left" w:pos="2908"/>
        </w:tabs>
        <w:autoSpaceDE w:val="0"/>
        <w:autoSpaceDN w:val="0"/>
        <w:spacing w:line="240" w:lineRule="auto"/>
        <w:contextualSpacing w:val="0"/>
        <w:jc w:val="left"/>
        <w:rPr>
          <w:szCs w:val="24"/>
        </w:rPr>
      </w:pPr>
      <w:r w:rsidRPr="009374BD">
        <w:rPr>
          <w:szCs w:val="24"/>
        </w:rPr>
        <w:t>Silikoninės gumos tarpikliai.</w:t>
      </w:r>
    </w:p>
    <w:p w14:paraId="789D3943" w14:textId="77777777" w:rsidR="009374BD" w:rsidRPr="009374BD" w:rsidRDefault="009374BD" w:rsidP="009374BD">
      <w:pPr>
        <w:pStyle w:val="Sraopastraipa"/>
        <w:widowControl w:val="0"/>
        <w:numPr>
          <w:ilvl w:val="0"/>
          <w:numId w:val="1"/>
        </w:numPr>
        <w:tabs>
          <w:tab w:val="left" w:pos="2908"/>
        </w:tabs>
        <w:autoSpaceDE w:val="0"/>
        <w:autoSpaceDN w:val="0"/>
        <w:spacing w:line="240" w:lineRule="auto"/>
        <w:contextualSpacing w:val="0"/>
        <w:jc w:val="left"/>
        <w:rPr>
          <w:szCs w:val="24"/>
        </w:rPr>
      </w:pPr>
      <w:r w:rsidRPr="009374BD">
        <w:rPr>
          <w:szCs w:val="24"/>
        </w:rPr>
        <w:t>AISI 316 nerūdijančio plieno išoriniai varžtai.</w:t>
      </w:r>
    </w:p>
    <w:p w14:paraId="42AAC982" w14:textId="77777777" w:rsidR="009374BD" w:rsidRPr="009374BD" w:rsidRDefault="009374BD" w:rsidP="009374BD">
      <w:pPr>
        <w:pStyle w:val="Sraopastraipa"/>
        <w:widowControl w:val="0"/>
        <w:numPr>
          <w:ilvl w:val="0"/>
          <w:numId w:val="1"/>
        </w:numPr>
        <w:tabs>
          <w:tab w:val="left" w:pos="2908"/>
        </w:tabs>
        <w:autoSpaceDE w:val="0"/>
        <w:autoSpaceDN w:val="0"/>
        <w:spacing w:line="240" w:lineRule="auto"/>
        <w:contextualSpacing w:val="0"/>
        <w:jc w:val="left"/>
        <w:rPr>
          <w:szCs w:val="24"/>
        </w:rPr>
      </w:pPr>
      <w:r w:rsidRPr="009374BD">
        <w:rPr>
          <w:szCs w:val="24"/>
        </w:rPr>
        <w:t>Laidai ant nuimamo cinkuoto plieno dėklo.</w:t>
      </w:r>
    </w:p>
    <w:p w14:paraId="2D0157F8" w14:textId="77777777" w:rsidR="009374BD" w:rsidRPr="009374BD" w:rsidRDefault="009374BD" w:rsidP="009374BD">
      <w:pPr>
        <w:pStyle w:val="Sraopastraipa"/>
        <w:widowControl w:val="0"/>
        <w:numPr>
          <w:ilvl w:val="0"/>
          <w:numId w:val="1"/>
        </w:numPr>
        <w:tabs>
          <w:tab w:val="left" w:pos="2908"/>
        </w:tabs>
        <w:autoSpaceDE w:val="0"/>
        <w:autoSpaceDN w:val="0"/>
        <w:spacing w:line="240" w:lineRule="auto"/>
        <w:contextualSpacing w:val="0"/>
        <w:jc w:val="left"/>
        <w:rPr>
          <w:szCs w:val="24"/>
        </w:rPr>
      </w:pPr>
      <w:r w:rsidRPr="009374BD">
        <w:rPr>
          <w:szCs w:val="24"/>
        </w:rPr>
        <w:t>Vairuotojas apsaugotas nuo įtampos viršįtampių.</w:t>
      </w:r>
    </w:p>
    <w:p w14:paraId="27989378" w14:textId="77777777" w:rsidR="009374BD" w:rsidRPr="009374BD" w:rsidRDefault="009374BD" w:rsidP="009374BD">
      <w:pPr>
        <w:pStyle w:val="Sraopastraipa"/>
        <w:widowControl w:val="0"/>
        <w:numPr>
          <w:ilvl w:val="0"/>
          <w:numId w:val="1"/>
        </w:numPr>
        <w:tabs>
          <w:tab w:val="left" w:pos="2908"/>
        </w:tabs>
        <w:autoSpaceDE w:val="0"/>
        <w:autoSpaceDN w:val="0"/>
        <w:spacing w:line="240" w:lineRule="auto"/>
        <w:contextualSpacing w:val="0"/>
        <w:jc w:val="left"/>
        <w:rPr>
          <w:szCs w:val="24"/>
        </w:rPr>
      </w:pPr>
      <w:r w:rsidRPr="009374BD">
        <w:rPr>
          <w:szCs w:val="24"/>
        </w:rPr>
        <w:t>Reflektorius pagamintas iš inžinerinio plastiko, metalizuoto dideliame vakuume.</w:t>
      </w:r>
    </w:p>
    <w:p w14:paraId="235E3C49" w14:textId="77777777" w:rsidR="009374BD" w:rsidRPr="009374BD" w:rsidRDefault="009374BD" w:rsidP="009374BD">
      <w:pPr>
        <w:pStyle w:val="Sraopastraipa"/>
        <w:widowControl w:val="0"/>
        <w:numPr>
          <w:ilvl w:val="0"/>
          <w:numId w:val="1"/>
        </w:numPr>
        <w:tabs>
          <w:tab w:val="left" w:pos="2908"/>
        </w:tabs>
        <w:autoSpaceDE w:val="0"/>
        <w:autoSpaceDN w:val="0"/>
        <w:spacing w:line="240" w:lineRule="auto"/>
        <w:contextualSpacing w:val="0"/>
        <w:jc w:val="left"/>
        <w:rPr>
          <w:szCs w:val="24"/>
        </w:rPr>
      </w:pPr>
      <w:r w:rsidRPr="009374BD">
        <w:rPr>
          <w:szCs w:val="24"/>
        </w:rPr>
        <w:t>Ekranas pagamintas iš 5 mm terminiam smūgiui atsparaus grūdinto stiklo.</w:t>
      </w:r>
    </w:p>
    <w:p w14:paraId="713B8041" w14:textId="77777777" w:rsidR="009374BD" w:rsidRPr="009374BD" w:rsidRDefault="009374BD" w:rsidP="009374BD">
      <w:pPr>
        <w:pStyle w:val="Sraopastraipa"/>
        <w:widowControl w:val="0"/>
        <w:numPr>
          <w:ilvl w:val="0"/>
          <w:numId w:val="1"/>
        </w:numPr>
        <w:tabs>
          <w:tab w:val="left" w:pos="2908"/>
        </w:tabs>
        <w:autoSpaceDE w:val="0"/>
        <w:autoSpaceDN w:val="0"/>
        <w:spacing w:line="240" w:lineRule="auto"/>
        <w:contextualSpacing w:val="0"/>
        <w:jc w:val="left"/>
        <w:rPr>
          <w:szCs w:val="24"/>
        </w:rPr>
      </w:pPr>
      <w:proofErr w:type="spellStart"/>
      <w:r w:rsidRPr="009374BD">
        <w:rPr>
          <w:szCs w:val="24"/>
        </w:rPr>
        <w:t>Goniometro</w:t>
      </w:r>
      <w:proofErr w:type="spellEnd"/>
      <w:r w:rsidRPr="009374BD">
        <w:rPr>
          <w:szCs w:val="24"/>
        </w:rPr>
        <w:t xml:space="preserve"> skalė, skirta šviesai nukreipti.</w:t>
      </w:r>
    </w:p>
    <w:p w14:paraId="12B41F3F" w14:textId="77777777" w:rsidR="009374BD" w:rsidRPr="009374BD" w:rsidRDefault="009374BD" w:rsidP="009374BD">
      <w:pPr>
        <w:pStyle w:val="Antrat1"/>
        <w:spacing w:before="0"/>
        <w:ind w:firstLine="567"/>
        <w:rPr>
          <w:rFonts w:ascii="Times New Roman" w:hAnsi="Times New Roman" w:cs="Times New Roman"/>
          <w:color w:val="auto"/>
          <w:sz w:val="24"/>
          <w:szCs w:val="24"/>
        </w:rPr>
      </w:pPr>
      <w:r w:rsidRPr="009374BD">
        <w:rPr>
          <w:rFonts w:ascii="Times New Roman" w:hAnsi="Times New Roman" w:cs="Times New Roman"/>
          <w:color w:val="auto"/>
          <w:sz w:val="24"/>
          <w:szCs w:val="24"/>
        </w:rPr>
        <w:t>Montavimas</w:t>
      </w:r>
    </w:p>
    <w:p w14:paraId="231F8171" w14:textId="77777777" w:rsidR="009374BD" w:rsidRPr="009374BD" w:rsidRDefault="009374BD" w:rsidP="009374BD">
      <w:pPr>
        <w:pStyle w:val="Sraopastraipa"/>
        <w:widowControl w:val="0"/>
        <w:numPr>
          <w:ilvl w:val="0"/>
          <w:numId w:val="1"/>
        </w:numPr>
        <w:tabs>
          <w:tab w:val="left" w:pos="2908"/>
        </w:tabs>
        <w:autoSpaceDE w:val="0"/>
        <w:autoSpaceDN w:val="0"/>
        <w:spacing w:line="240" w:lineRule="auto"/>
        <w:contextualSpacing w:val="0"/>
        <w:jc w:val="left"/>
        <w:rPr>
          <w:szCs w:val="24"/>
        </w:rPr>
      </w:pPr>
      <w:r w:rsidRPr="009374BD">
        <w:rPr>
          <w:szCs w:val="24"/>
        </w:rPr>
        <w:t>Cinkuotas ir dažytas plieninis laikiklis.</w:t>
      </w:r>
    </w:p>
    <w:p w14:paraId="0AB57F75" w14:textId="77777777" w:rsidR="009374BD" w:rsidRPr="009374BD" w:rsidRDefault="009374BD" w:rsidP="009374BD">
      <w:pPr>
        <w:pStyle w:val="Sraopastraipa"/>
        <w:widowControl w:val="0"/>
        <w:numPr>
          <w:ilvl w:val="0"/>
          <w:numId w:val="1"/>
        </w:numPr>
        <w:tabs>
          <w:tab w:val="left" w:pos="2908"/>
        </w:tabs>
        <w:autoSpaceDE w:val="0"/>
        <w:autoSpaceDN w:val="0"/>
        <w:spacing w:line="240" w:lineRule="auto"/>
        <w:contextualSpacing w:val="0"/>
        <w:jc w:val="left"/>
        <w:rPr>
          <w:szCs w:val="24"/>
        </w:rPr>
      </w:pPr>
      <w:r w:rsidRPr="009374BD">
        <w:rPr>
          <w:szCs w:val="24"/>
        </w:rPr>
        <w:t>Kampo reguliavimo galimybė.</w:t>
      </w:r>
    </w:p>
    <w:p w14:paraId="6FE74FD7" w14:textId="77777777" w:rsidR="009374BD" w:rsidRPr="009374BD" w:rsidRDefault="009374BD" w:rsidP="009374BD">
      <w:pPr>
        <w:pStyle w:val="Sraopastraipa"/>
        <w:widowControl w:val="0"/>
        <w:numPr>
          <w:ilvl w:val="0"/>
          <w:numId w:val="1"/>
        </w:numPr>
        <w:tabs>
          <w:tab w:val="left" w:pos="2908"/>
        </w:tabs>
        <w:autoSpaceDE w:val="0"/>
        <w:autoSpaceDN w:val="0"/>
        <w:spacing w:line="240" w:lineRule="auto"/>
        <w:contextualSpacing w:val="0"/>
        <w:jc w:val="left"/>
        <w:rPr>
          <w:szCs w:val="24"/>
        </w:rPr>
      </w:pPr>
      <w:r w:rsidRPr="009374BD">
        <w:rPr>
          <w:szCs w:val="24"/>
        </w:rPr>
        <w:t>Dvigubas tarpiklis M20 per laidus.</w:t>
      </w:r>
    </w:p>
    <w:p w14:paraId="17EEEEFB" w14:textId="77777777" w:rsidR="009374BD" w:rsidRPr="009374BD" w:rsidRDefault="009374BD" w:rsidP="009374BD">
      <w:pPr>
        <w:pStyle w:val="Sraopastraipa"/>
        <w:widowControl w:val="0"/>
        <w:numPr>
          <w:ilvl w:val="0"/>
          <w:numId w:val="1"/>
        </w:numPr>
        <w:tabs>
          <w:tab w:val="left" w:pos="2908"/>
        </w:tabs>
        <w:autoSpaceDE w:val="0"/>
        <w:autoSpaceDN w:val="0"/>
        <w:spacing w:line="240" w:lineRule="auto"/>
        <w:contextualSpacing w:val="0"/>
        <w:jc w:val="left"/>
        <w:rPr>
          <w:szCs w:val="24"/>
        </w:rPr>
      </w:pPr>
      <w:r w:rsidRPr="009374BD">
        <w:rPr>
          <w:szCs w:val="24"/>
        </w:rPr>
        <w:t>Atitinka standartus EN 60598-1 ir EN 60598-2-5.</w:t>
      </w:r>
    </w:p>
    <w:p w14:paraId="4452E109" w14:textId="77777777" w:rsidR="009374BD" w:rsidRPr="009374BD" w:rsidRDefault="009374BD" w:rsidP="009374BD">
      <w:pPr>
        <w:ind w:firstLine="0"/>
        <w:rPr>
          <w:rFonts w:ascii="Times New Roman" w:hAnsi="Times New Roman" w:cs="Times New Roman"/>
          <w:szCs w:val="24"/>
        </w:rPr>
      </w:pPr>
      <w:r w:rsidRPr="009374BD">
        <w:rPr>
          <w:rFonts w:ascii="Times New Roman" w:hAnsi="Times New Roman" w:cs="Times New Roman"/>
          <w:noProof/>
          <w:szCs w:val="24"/>
        </w:rPr>
        <mc:AlternateContent>
          <mc:Choice Requires="wps">
            <w:drawing>
              <wp:anchor distT="0" distB="0" distL="114300" distR="114300" simplePos="0" relativeHeight="251665408" behindDoc="0" locked="0" layoutInCell="1" allowOverlap="1" wp14:anchorId="243AE5F9" wp14:editId="02955010">
                <wp:simplePos x="0" y="0"/>
                <wp:positionH relativeFrom="page">
                  <wp:posOffset>431800</wp:posOffset>
                </wp:positionH>
                <wp:positionV relativeFrom="page">
                  <wp:posOffset>10692130</wp:posOffset>
                </wp:positionV>
                <wp:extent cx="6696075" cy="0"/>
                <wp:effectExtent l="12700" t="5080" r="6350" b="13970"/>
                <wp:wrapNone/>
                <wp:docPr id="2090813537" name="Tiesioji jungtis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36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6ED44" id="Tiesioji jungtis 14"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pt,841.9pt" to="561.2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" strokeweight=".1mm">
                <w10:wrap anchorx="page" anchory="page"/>
              </v:line>
            </w:pict>
          </mc:Fallback>
        </mc:AlternateContent>
      </w:r>
    </w:p>
    <w:p w14:paraId="3A8FE58B" w14:textId="77777777" w:rsidR="009374BD" w:rsidRPr="009374BD" w:rsidRDefault="009374BD" w:rsidP="009374BD">
      <w:pPr>
        <w:pStyle w:val="Antrat1"/>
        <w:ind w:firstLine="567"/>
        <w:rPr>
          <w:rFonts w:ascii="Times New Roman" w:hAnsi="Times New Roman" w:cs="Times New Roman"/>
          <w:color w:val="auto"/>
          <w:sz w:val="24"/>
          <w:szCs w:val="24"/>
        </w:rPr>
      </w:pPr>
      <w:r w:rsidRPr="009374BD">
        <w:rPr>
          <w:rFonts w:ascii="Times New Roman" w:hAnsi="Times New Roman" w:cs="Times New Roman"/>
          <w:color w:val="auto"/>
          <w:sz w:val="24"/>
          <w:szCs w:val="24"/>
        </w:rPr>
        <w:lastRenderedPageBreak/>
        <w:t>Specifikacijos</w:t>
      </w:r>
    </w:p>
    <w:p w14:paraId="3D65E614" w14:textId="77777777" w:rsidR="009374BD" w:rsidRPr="009374BD" w:rsidRDefault="009374BD" w:rsidP="009374BD">
      <w:pPr>
        <w:pStyle w:val="Pagrindinistekstas"/>
        <w:rPr>
          <w:rFonts w:ascii="Times New Roman" w:hAnsi="Times New Roman" w:cs="Times New Roman"/>
        </w:rPr>
      </w:pPr>
      <w:r w:rsidRPr="009374BD">
        <w:rPr>
          <w:rFonts w:ascii="Times New Roman" w:hAnsi="Times New Roman" w:cs="Times New Roman"/>
        </w:rPr>
        <w:t xml:space="preserve">Lieto aliuminio korpusas ir apdaila (EN 47100). </w:t>
      </w:r>
      <w:proofErr w:type="spellStart"/>
      <w:r w:rsidRPr="009374BD">
        <w:rPr>
          <w:rFonts w:ascii="Times New Roman" w:hAnsi="Times New Roman" w:cs="Times New Roman"/>
        </w:rPr>
        <w:t>Dvisluoksniai</w:t>
      </w:r>
      <w:proofErr w:type="spellEnd"/>
      <w:r w:rsidRPr="009374BD">
        <w:rPr>
          <w:rFonts w:ascii="Times New Roman" w:hAnsi="Times New Roman" w:cs="Times New Roman"/>
        </w:rPr>
        <w:t xml:space="preserve"> poliesterio milteliniai dažai, atsparūs korozijai ir druskos purškimui. Silikoninės gumos tarpikliai. AISI 316 nerūdijančio plieno išoriniai varžtai. Laidai ant nuimamo cinkuoto plieno dėklo. Apsauga nuo įtampos viršįtampių. Reflektorius pagamintas iš inžinerinio plastiko, metalizuoto dideliame vakuume. Ekranas pagamintas iš 5 mm terminiam smūgiui atsparaus grūdinto stiklo. </w:t>
      </w:r>
      <w:proofErr w:type="spellStart"/>
      <w:r w:rsidRPr="009374BD">
        <w:rPr>
          <w:rFonts w:ascii="Times New Roman" w:hAnsi="Times New Roman" w:cs="Times New Roman"/>
        </w:rPr>
        <w:t>Goniometro</w:t>
      </w:r>
      <w:proofErr w:type="spellEnd"/>
      <w:r w:rsidRPr="009374BD">
        <w:rPr>
          <w:rFonts w:ascii="Times New Roman" w:hAnsi="Times New Roman" w:cs="Times New Roman"/>
        </w:rPr>
        <w:t xml:space="preserve"> skalė, skirta šviesai nukreipti.</w:t>
      </w:r>
    </w:p>
    <w:p w14:paraId="09386C47" w14:textId="77777777" w:rsidR="009374BD" w:rsidRPr="009374BD" w:rsidRDefault="009374BD" w:rsidP="009374BD">
      <w:pPr>
        <w:pStyle w:val="Pagrindinistekstas"/>
        <w:rPr>
          <w:rFonts w:ascii="Times New Roman" w:hAnsi="Times New Roman" w:cs="Times New Roman"/>
        </w:rPr>
      </w:pPr>
      <w:r w:rsidRPr="009374BD">
        <w:rPr>
          <w:rFonts w:ascii="Times New Roman" w:hAnsi="Times New Roman" w:cs="Times New Roman"/>
        </w:rPr>
        <w:t>Atitinka standartus EN 60598-1 ir EN 60598-2-5. LED šaltiniai galimi spalvų temperatūroje 4000K</w:t>
      </w:r>
    </w:p>
    <w:p w14:paraId="549E9F8E" w14:textId="77777777" w:rsidR="009374BD" w:rsidRPr="009374BD" w:rsidRDefault="009374BD" w:rsidP="009374BD">
      <w:pPr>
        <w:pStyle w:val="Pagrindinistekstas"/>
        <w:rPr>
          <w:rFonts w:ascii="Times New Roman" w:hAnsi="Times New Roman" w:cs="Times New Roman"/>
        </w:rPr>
      </w:pPr>
      <w:r w:rsidRPr="009374BD">
        <w:rPr>
          <w:rFonts w:ascii="Times New Roman" w:hAnsi="Times New Roman" w:cs="Times New Roman"/>
        </w:rPr>
        <w:t>Aukštos spalvų konsistencijos &lt; 3 SDCM ir LED tarnavimo laikas &gt; 60000h - L80 - B20 (Ta 25 °C). Sistemos efektyvumas, mažiausiai 100lm/W</w:t>
      </w:r>
    </w:p>
    <w:p w14:paraId="645BFA87" w14:textId="77777777" w:rsidR="009374BD" w:rsidRPr="009374BD" w:rsidRDefault="009374BD" w:rsidP="009374BD">
      <w:pPr>
        <w:pStyle w:val="Pagrindinistekstas"/>
        <w:rPr>
          <w:rFonts w:ascii="Times New Roman" w:hAnsi="Times New Roman" w:cs="Times New Roman"/>
        </w:rPr>
      </w:pPr>
      <w:r w:rsidRPr="009374BD">
        <w:rPr>
          <w:rFonts w:ascii="Times New Roman" w:hAnsi="Times New Roman" w:cs="Times New Roman"/>
        </w:rPr>
        <w:t xml:space="preserve">Šviestuvas I izoliacijos klasės. </w:t>
      </w:r>
    </w:p>
    <w:p w14:paraId="37A6F51F" w14:textId="77777777" w:rsidR="009374BD" w:rsidRPr="009374BD" w:rsidRDefault="009374BD" w:rsidP="009374BD">
      <w:pPr>
        <w:pStyle w:val="Pagrindinistekstas"/>
        <w:rPr>
          <w:rFonts w:ascii="Times New Roman" w:hAnsi="Times New Roman" w:cs="Times New Roman"/>
        </w:rPr>
      </w:pPr>
      <w:r w:rsidRPr="009374BD">
        <w:rPr>
          <w:rFonts w:ascii="Times New Roman" w:hAnsi="Times New Roman" w:cs="Times New Roman"/>
        </w:rPr>
        <w:t>I komplektą įeina:</w:t>
      </w:r>
    </w:p>
    <w:p w14:paraId="1B166534" w14:textId="77777777" w:rsidR="009374BD" w:rsidRPr="009374BD" w:rsidRDefault="009374BD" w:rsidP="009374BD">
      <w:pPr>
        <w:pStyle w:val="Pagrindinistekstas"/>
        <w:rPr>
          <w:rFonts w:ascii="Times New Roman" w:hAnsi="Times New Roman" w:cs="Times New Roman"/>
        </w:rPr>
      </w:pPr>
      <w:r w:rsidRPr="009374BD">
        <w:rPr>
          <w:rFonts w:ascii="Times New Roman" w:hAnsi="Times New Roman" w:cs="Times New Roman"/>
        </w:rPr>
        <w:t>Cinkuotas ir dažytas plieninis laikiklis. Kampo reguliavimo galimybė. Dvigubas tarpiklis M20 per laidus. Šios jungiamosios detalės tinka šiuolaikinėms valdymo sistemoms.</w:t>
      </w:r>
    </w:p>
    <w:p w14:paraId="4535458C" w14:textId="77777777" w:rsidR="009374BD" w:rsidRPr="009374BD" w:rsidRDefault="009374BD" w:rsidP="009374BD">
      <w:pPr>
        <w:pStyle w:val="Pagrindinistekstas"/>
        <w:rPr>
          <w:rFonts w:ascii="Times New Roman" w:hAnsi="Times New Roman" w:cs="Times New Roman"/>
        </w:rPr>
      </w:pPr>
    </w:p>
    <w:p w14:paraId="27B9D48B" w14:textId="189A0855" w:rsidR="009374BD" w:rsidRPr="009374BD" w:rsidRDefault="009374BD" w:rsidP="009374BD">
      <w:pPr>
        <w:pStyle w:val="Pagrindinistekstas"/>
        <w:rPr>
          <w:rFonts w:ascii="Times New Roman" w:hAnsi="Times New Roman" w:cs="Times New Roman"/>
        </w:rPr>
      </w:pPr>
      <w:r w:rsidRPr="009374BD">
        <w:rPr>
          <w:rFonts w:ascii="Times New Roman" w:hAnsi="Times New Roman" w:cs="Times New Roman"/>
        </w:rPr>
        <w:t xml:space="preserve">Prekės ženklas: ARCLUCE </w:t>
      </w:r>
      <w:proofErr w:type="spellStart"/>
      <w:r w:rsidRPr="009374BD">
        <w:rPr>
          <w:rFonts w:ascii="Times New Roman" w:hAnsi="Times New Roman" w:cs="Times New Roman"/>
        </w:rPr>
        <w:t>mod</w:t>
      </w:r>
      <w:proofErr w:type="spellEnd"/>
      <w:r w:rsidRPr="009374BD">
        <w:rPr>
          <w:rFonts w:ascii="Times New Roman" w:hAnsi="Times New Roman" w:cs="Times New Roman"/>
        </w:rPr>
        <w:t>. PANTHEON2 arba analogas.</w:t>
      </w:r>
    </w:p>
    <w:p w14:paraId="1F1B9351" w14:textId="477D1897" w:rsidR="009374BD" w:rsidRPr="009374BD" w:rsidRDefault="009374BD" w:rsidP="009374BD">
      <w:pPr>
        <w:autoSpaceDE w:val="0"/>
        <w:autoSpaceDN w:val="0"/>
        <w:adjustRightInd w:val="0"/>
        <w:ind w:firstLine="567"/>
        <w:rPr>
          <w:rFonts w:ascii="Times New Roman" w:hAnsi="Times New Roman" w:cs="Times New Roman"/>
          <w:szCs w:val="24"/>
        </w:rPr>
      </w:pPr>
      <w:r w:rsidRPr="009374BD">
        <w:rPr>
          <w:rFonts w:ascii="Times New Roman" w:hAnsi="Times New Roman" w:cs="Times New Roman"/>
          <w:noProof/>
          <w:sz w:val="16"/>
          <w:szCs w:val="16"/>
        </w:rPr>
        <w:drawing>
          <wp:anchor distT="0" distB="0" distL="0" distR="0" simplePos="0" relativeHeight="251667456" behindDoc="1" locked="0" layoutInCell="1" allowOverlap="1" wp14:anchorId="352D17AE" wp14:editId="2525213D">
            <wp:simplePos x="0" y="0"/>
            <wp:positionH relativeFrom="margin">
              <wp:align>left</wp:align>
            </wp:positionH>
            <wp:positionV relativeFrom="paragraph">
              <wp:posOffset>8890</wp:posOffset>
            </wp:positionV>
            <wp:extent cx="2798445" cy="2798445"/>
            <wp:effectExtent l="0" t="0" r="1905" b="1905"/>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4" cstate="print"/>
                    <a:stretch>
                      <a:fillRect/>
                    </a:stretch>
                  </pic:blipFill>
                  <pic:spPr>
                    <a:xfrm>
                      <a:off x="0" y="0"/>
                      <a:ext cx="2798445" cy="2798445"/>
                    </a:xfrm>
                    <a:prstGeom prst="rect">
                      <a:avLst/>
                    </a:prstGeom>
                  </pic:spPr>
                </pic:pic>
              </a:graphicData>
            </a:graphic>
            <wp14:sizeRelH relativeFrom="margin">
              <wp14:pctWidth>0</wp14:pctWidth>
            </wp14:sizeRelH>
            <wp14:sizeRelV relativeFrom="margin">
              <wp14:pctHeight>0</wp14:pctHeight>
            </wp14:sizeRelV>
          </wp:anchor>
        </w:drawing>
      </w:r>
    </w:p>
    <w:p w14:paraId="7FEF5474" w14:textId="4C0719FF" w:rsidR="009374BD" w:rsidRPr="009374BD" w:rsidRDefault="009374BD" w:rsidP="009374BD">
      <w:pPr>
        <w:autoSpaceDE w:val="0"/>
        <w:autoSpaceDN w:val="0"/>
        <w:adjustRightInd w:val="0"/>
        <w:ind w:firstLine="567"/>
        <w:rPr>
          <w:rFonts w:ascii="Times New Roman" w:hAnsi="Times New Roman" w:cs="Times New Roman"/>
          <w:szCs w:val="24"/>
        </w:rPr>
      </w:pPr>
    </w:p>
    <w:p w14:paraId="1B87D1AA" w14:textId="77777777" w:rsidR="009374BD" w:rsidRPr="009374BD" w:rsidRDefault="009374BD" w:rsidP="009374BD">
      <w:pPr>
        <w:autoSpaceDE w:val="0"/>
        <w:autoSpaceDN w:val="0"/>
        <w:adjustRightInd w:val="0"/>
        <w:ind w:firstLine="567"/>
        <w:rPr>
          <w:rFonts w:ascii="Times New Roman" w:hAnsi="Times New Roman" w:cs="Times New Roman"/>
          <w:szCs w:val="24"/>
        </w:rPr>
      </w:pPr>
    </w:p>
    <w:p w14:paraId="44833369" w14:textId="77777777" w:rsidR="009374BD" w:rsidRPr="009374BD" w:rsidRDefault="009374BD" w:rsidP="009374BD">
      <w:pPr>
        <w:autoSpaceDE w:val="0"/>
        <w:autoSpaceDN w:val="0"/>
        <w:adjustRightInd w:val="0"/>
        <w:ind w:firstLine="567"/>
        <w:rPr>
          <w:rFonts w:ascii="Times New Roman" w:hAnsi="Times New Roman" w:cs="Times New Roman"/>
          <w:szCs w:val="24"/>
        </w:rPr>
      </w:pPr>
    </w:p>
    <w:p w14:paraId="78581603" w14:textId="77777777" w:rsidR="009374BD" w:rsidRPr="009374BD" w:rsidRDefault="009374BD" w:rsidP="009374BD">
      <w:pPr>
        <w:autoSpaceDE w:val="0"/>
        <w:autoSpaceDN w:val="0"/>
        <w:adjustRightInd w:val="0"/>
        <w:ind w:firstLine="567"/>
        <w:rPr>
          <w:rFonts w:ascii="Times New Roman" w:hAnsi="Times New Roman" w:cs="Times New Roman"/>
          <w:szCs w:val="24"/>
        </w:rPr>
      </w:pPr>
    </w:p>
    <w:p w14:paraId="66516D3E" w14:textId="77777777" w:rsidR="009374BD" w:rsidRPr="009374BD" w:rsidRDefault="009374BD" w:rsidP="009374BD">
      <w:pPr>
        <w:autoSpaceDE w:val="0"/>
        <w:autoSpaceDN w:val="0"/>
        <w:adjustRightInd w:val="0"/>
        <w:ind w:firstLine="567"/>
        <w:rPr>
          <w:rFonts w:ascii="Times New Roman" w:hAnsi="Times New Roman" w:cs="Times New Roman"/>
          <w:szCs w:val="24"/>
        </w:rPr>
      </w:pPr>
    </w:p>
    <w:p w14:paraId="5CD8E2FA" w14:textId="77777777" w:rsidR="009374BD" w:rsidRPr="009374BD" w:rsidRDefault="009374BD" w:rsidP="009374BD">
      <w:pPr>
        <w:autoSpaceDE w:val="0"/>
        <w:autoSpaceDN w:val="0"/>
        <w:adjustRightInd w:val="0"/>
        <w:ind w:firstLine="567"/>
        <w:rPr>
          <w:rFonts w:ascii="Times New Roman" w:hAnsi="Times New Roman" w:cs="Times New Roman"/>
          <w:szCs w:val="24"/>
        </w:rPr>
      </w:pPr>
    </w:p>
    <w:p w14:paraId="0788698A" w14:textId="77777777" w:rsidR="009374BD" w:rsidRPr="009374BD" w:rsidRDefault="009374BD" w:rsidP="009374BD">
      <w:pPr>
        <w:autoSpaceDE w:val="0"/>
        <w:autoSpaceDN w:val="0"/>
        <w:adjustRightInd w:val="0"/>
        <w:ind w:firstLine="567"/>
        <w:rPr>
          <w:rFonts w:ascii="Times New Roman" w:hAnsi="Times New Roman" w:cs="Times New Roman"/>
          <w:szCs w:val="24"/>
        </w:rPr>
      </w:pPr>
    </w:p>
    <w:p w14:paraId="17458902" w14:textId="77777777" w:rsidR="009374BD" w:rsidRPr="009374BD" w:rsidRDefault="009374BD" w:rsidP="009374BD">
      <w:pPr>
        <w:autoSpaceDE w:val="0"/>
        <w:autoSpaceDN w:val="0"/>
        <w:adjustRightInd w:val="0"/>
        <w:ind w:firstLine="567"/>
        <w:rPr>
          <w:rFonts w:ascii="Times New Roman" w:hAnsi="Times New Roman" w:cs="Times New Roman"/>
          <w:szCs w:val="24"/>
        </w:rPr>
      </w:pPr>
    </w:p>
    <w:p w14:paraId="61A5DC34" w14:textId="77777777" w:rsidR="009374BD" w:rsidRPr="009374BD" w:rsidRDefault="009374BD" w:rsidP="009374BD">
      <w:pPr>
        <w:autoSpaceDE w:val="0"/>
        <w:autoSpaceDN w:val="0"/>
        <w:adjustRightInd w:val="0"/>
        <w:ind w:firstLine="567"/>
        <w:rPr>
          <w:rFonts w:ascii="Times New Roman" w:hAnsi="Times New Roman" w:cs="Times New Roman"/>
          <w:szCs w:val="24"/>
        </w:rPr>
      </w:pPr>
    </w:p>
    <w:p w14:paraId="32FDA5DC" w14:textId="77777777" w:rsidR="009374BD" w:rsidRPr="009374BD" w:rsidRDefault="009374BD" w:rsidP="009374BD">
      <w:pPr>
        <w:autoSpaceDE w:val="0"/>
        <w:autoSpaceDN w:val="0"/>
        <w:adjustRightInd w:val="0"/>
        <w:ind w:firstLine="567"/>
        <w:rPr>
          <w:rFonts w:ascii="Times New Roman" w:hAnsi="Times New Roman" w:cs="Times New Roman"/>
          <w:szCs w:val="24"/>
        </w:rPr>
      </w:pPr>
    </w:p>
    <w:p w14:paraId="47D0C323" w14:textId="77777777" w:rsidR="009374BD" w:rsidRPr="009374BD" w:rsidRDefault="009374BD" w:rsidP="009374BD">
      <w:pPr>
        <w:autoSpaceDE w:val="0"/>
        <w:autoSpaceDN w:val="0"/>
        <w:adjustRightInd w:val="0"/>
        <w:ind w:firstLine="567"/>
        <w:rPr>
          <w:rFonts w:ascii="Times New Roman" w:hAnsi="Times New Roman" w:cs="Times New Roman"/>
          <w:szCs w:val="24"/>
        </w:rPr>
      </w:pPr>
    </w:p>
    <w:p w14:paraId="2EDAE3DE" w14:textId="77777777" w:rsidR="009374BD" w:rsidRPr="009374BD" w:rsidRDefault="009374BD" w:rsidP="009374BD">
      <w:pPr>
        <w:autoSpaceDE w:val="0"/>
        <w:autoSpaceDN w:val="0"/>
        <w:adjustRightInd w:val="0"/>
        <w:ind w:firstLine="567"/>
        <w:rPr>
          <w:rFonts w:ascii="Times New Roman" w:hAnsi="Times New Roman" w:cs="Times New Roman"/>
          <w:szCs w:val="24"/>
        </w:rPr>
      </w:pPr>
    </w:p>
    <w:p w14:paraId="1E64806F" w14:textId="77777777" w:rsidR="009374BD" w:rsidRPr="009374BD" w:rsidRDefault="009374BD" w:rsidP="009374BD">
      <w:pPr>
        <w:autoSpaceDE w:val="0"/>
        <w:autoSpaceDN w:val="0"/>
        <w:adjustRightInd w:val="0"/>
        <w:ind w:firstLine="567"/>
        <w:rPr>
          <w:rFonts w:ascii="Times New Roman" w:hAnsi="Times New Roman" w:cs="Times New Roman"/>
          <w:szCs w:val="24"/>
        </w:rPr>
      </w:pPr>
    </w:p>
    <w:p w14:paraId="3C141733" w14:textId="77777777" w:rsidR="009374BD" w:rsidRDefault="009374BD" w:rsidP="009374BD">
      <w:pPr>
        <w:autoSpaceDE w:val="0"/>
        <w:autoSpaceDN w:val="0"/>
        <w:adjustRightInd w:val="0"/>
        <w:ind w:firstLine="567"/>
        <w:rPr>
          <w:rFonts w:ascii="Times New Roman" w:hAnsi="Times New Roman" w:cs="Times New Roman"/>
          <w:szCs w:val="24"/>
        </w:rPr>
      </w:pPr>
    </w:p>
    <w:p w14:paraId="109FF26D" w14:textId="27853377" w:rsidR="009374BD" w:rsidRPr="009374BD" w:rsidRDefault="009374BD" w:rsidP="009374BD">
      <w:pPr>
        <w:autoSpaceDE w:val="0"/>
        <w:autoSpaceDN w:val="0"/>
        <w:adjustRightInd w:val="0"/>
        <w:ind w:firstLine="567"/>
        <w:rPr>
          <w:rFonts w:ascii="Times New Roman" w:hAnsi="Times New Roman" w:cs="Times New Roman"/>
          <w:szCs w:val="24"/>
        </w:rPr>
      </w:pPr>
      <w:r w:rsidRPr="009374BD">
        <w:rPr>
          <w:rFonts w:ascii="Times New Roman" w:hAnsi="Times New Roman" w:cs="Times New Roman"/>
          <w:szCs w:val="24"/>
        </w:rPr>
        <w:t>8.2. Antžeminiai prožektoriai</w:t>
      </w:r>
    </w:p>
    <w:p w14:paraId="6323F9BD" w14:textId="77777777" w:rsidR="009374BD" w:rsidRPr="009374BD" w:rsidRDefault="009374BD" w:rsidP="009374BD">
      <w:pPr>
        <w:autoSpaceDE w:val="0"/>
        <w:autoSpaceDN w:val="0"/>
        <w:adjustRightInd w:val="0"/>
        <w:ind w:firstLine="567"/>
        <w:rPr>
          <w:rFonts w:ascii="Times New Roman" w:hAnsi="Times New Roman" w:cs="Times New Roman"/>
          <w:szCs w:val="24"/>
        </w:rPr>
      </w:pPr>
      <w:r w:rsidRPr="009374BD">
        <w:rPr>
          <w:rFonts w:ascii="Times New Roman" w:hAnsi="Times New Roman" w:cs="Times New Roman"/>
          <w:szCs w:val="24"/>
        </w:rPr>
        <w:t>Prožektorius LED tipo (iki 200 W), plačios sklaidos (120O – 140O), reguliuojamas, tvirtinamas prie žemėje įrengto pagrindo. Korpusas iš lieto aliuminio, padengtas korozijai atspariais dažais. Prožektorius skirtas naudoti tiek patalpų viduje, tiek ir viešose erdvėse.</w:t>
      </w:r>
    </w:p>
    <w:p w14:paraId="7630C610" w14:textId="77777777" w:rsidR="009374BD" w:rsidRPr="009374BD" w:rsidRDefault="009374BD" w:rsidP="009374BD">
      <w:pPr>
        <w:autoSpaceDE w:val="0"/>
        <w:autoSpaceDN w:val="0"/>
        <w:adjustRightInd w:val="0"/>
        <w:ind w:firstLine="567"/>
        <w:rPr>
          <w:rFonts w:ascii="Times New Roman" w:hAnsi="Times New Roman" w:cs="Times New Roman"/>
          <w:szCs w:val="24"/>
        </w:rPr>
      </w:pPr>
      <w:r w:rsidRPr="009374BD">
        <w:rPr>
          <w:rFonts w:ascii="Times New Roman" w:hAnsi="Times New Roman" w:cs="Times New Roman"/>
          <w:szCs w:val="24"/>
        </w:rPr>
        <w:t>Bendrieji reikalavimai:</w:t>
      </w:r>
    </w:p>
    <w:p w14:paraId="482B3E10" w14:textId="77777777" w:rsidR="009374BD" w:rsidRPr="009374BD" w:rsidRDefault="009374BD" w:rsidP="009374BD">
      <w:pPr>
        <w:autoSpaceDE w:val="0"/>
        <w:autoSpaceDN w:val="0"/>
        <w:adjustRightInd w:val="0"/>
        <w:ind w:firstLine="567"/>
        <w:rPr>
          <w:rFonts w:ascii="Times New Roman" w:hAnsi="Times New Roman" w:cs="Times New Roman"/>
          <w:szCs w:val="24"/>
        </w:rPr>
      </w:pPr>
      <w:r w:rsidRPr="009374BD">
        <w:rPr>
          <w:rFonts w:ascii="Times New Roman" w:hAnsi="Times New Roman" w:cs="Times New Roman"/>
          <w:szCs w:val="24"/>
        </w:rPr>
        <w:t>-</w:t>
      </w:r>
      <w:r w:rsidRPr="009374BD">
        <w:rPr>
          <w:rFonts w:ascii="Times New Roman" w:hAnsi="Times New Roman" w:cs="Times New Roman"/>
          <w:szCs w:val="24"/>
        </w:rPr>
        <w:tab/>
        <w:t>įtampa nuo 190-230V, 50-60 Hz;</w:t>
      </w:r>
    </w:p>
    <w:p w14:paraId="3DF8B52B" w14:textId="77777777" w:rsidR="009374BD" w:rsidRPr="009374BD" w:rsidRDefault="009374BD" w:rsidP="009374BD">
      <w:pPr>
        <w:autoSpaceDE w:val="0"/>
        <w:autoSpaceDN w:val="0"/>
        <w:adjustRightInd w:val="0"/>
        <w:ind w:firstLine="567"/>
        <w:rPr>
          <w:rFonts w:ascii="Times New Roman" w:hAnsi="Times New Roman" w:cs="Times New Roman"/>
          <w:szCs w:val="24"/>
        </w:rPr>
      </w:pPr>
      <w:r w:rsidRPr="009374BD">
        <w:rPr>
          <w:rFonts w:ascii="Times New Roman" w:hAnsi="Times New Roman" w:cs="Times New Roman"/>
          <w:szCs w:val="24"/>
        </w:rPr>
        <w:t>-</w:t>
      </w:r>
      <w:r w:rsidRPr="009374BD">
        <w:rPr>
          <w:rFonts w:ascii="Times New Roman" w:hAnsi="Times New Roman" w:cs="Times New Roman"/>
          <w:szCs w:val="24"/>
        </w:rPr>
        <w:tab/>
      </w:r>
      <w:proofErr w:type="spellStart"/>
      <w:r w:rsidRPr="009374BD">
        <w:rPr>
          <w:rFonts w:ascii="Times New Roman" w:hAnsi="Times New Roman" w:cs="Times New Roman"/>
          <w:szCs w:val="24"/>
        </w:rPr>
        <w:t>hermetiškumo</w:t>
      </w:r>
      <w:proofErr w:type="spellEnd"/>
      <w:r w:rsidRPr="009374BD">
        <w:rPr>
          <w:rFonts w:ascii="Times New Roman" w:hAnsi="Times New Roman" w:cs="Times New Roman"/>
          <w:szCs w:val="24"/>
        </w:rPr>
        <w:t xml:space="preserve"> klasė ne mažiau IP66;</w:t>
      </w:r>
    </w:p>
    <w:p w14:paraId="094B05CC" w14:textId="77777777" w:rsidR="009374BD" w:rsidRPr="009374BD" w:rsidRDefault="009374BD" w:rsidP="009374BD">
      <w:pPr>
        <w:autoSpaceDE w:val="0"/>
        <w:autoSpaceDN w:val="0"/>
        <w:adjustRightInd w:val="0"/>
        <w:ind w:firstLine="567"/>
        <w:rPr>
          <w:rFonts w:ascii="Times New Roman" w:hAnsi="Times New Roman" w:cs="Times New Roman"/>
          <w:szCs w:val="24"/>
        </w:rPr>
      </w:pPr>
      <w:r w:rsidRPr="009374BD">
        <w:rPr>
          <w:rFonts w:ascii="Times New Roman" w:hAnsi="Times New Roman" w:cs="Times New Roman"/>
          <w:szCs w:val="24"/>
        </w:rPr>
        <w:t>-</w:t>
      </w:r>
      <w:r w:rsidRPr="009374BD">
        <w:rPr>
          <w:rFonts w:ascii="Times New Roman" w:hAnsi="Times New Roman" w:cs="Times New Roman"/>
          <w:szCs w:val="24"/>
        </w:rPr>
        <w:tab/>
        <w:t>šviesos spalvinė temperatūra – 3000 – 6000 K;</w:t>
      </w:r>
    </w:p>
    <w:p w14:paraId="1E2A080D" w14:textId="77777777" w:rsidR="009374BD" w:rsidRPr="009374BD" w:rsidRDefault="009374BD" w:rsidP="009374BD">
      <w:pPr>
        <w:autoSpaceDE w:val="0"/>
        <w:autoSpaceDN w:val="0"/>
        <w:adjustRightInd w:val="0"/>
        <w:ind w:firstLine="567"/>
        <w:rPr>
          <w:rFonts w:ascii="Times New Roman" w:hAnsi="Times New Roman" w:cs="Times New Roman"/>
          <w:szCs w:val="24"/>
        </w:rPr>
      </w:pPr>
      <w:r w:rsidRPr="009374BD">
        <w:rPr>
          <w:rFonts w:ascii="Times New Roman" w:hAnsi="Times New Roman" w:cs="Times New Roman"/>
          <w:szCs w:val="24"/>
        </w:rPr>
        <w:t>-</w:t>
      </w:r>
      <w:r w:rsidRPr="009374BD">
        <w:rPr>
          <w:rFonts w:ascii="Times New Roman" w:hAnsi="Times New Roman" w:cs="Times New Roman"/>
          <w:szCs w:val="24"/>
        </w:rPr>
        <w:tab/>
        <w:t xml:space="preserve">korpusas aliuminis, gaubtas iš stiklo arba </w:t>
      </w:r>
      <w:proofErr w:type="spellStart"/>
      <w:r w:rsidRPr="009374BD">
        <w:rPr>
          <w:rFonts w:ascii="Times New Roman" w:hAnsi="Times New Roman" w:cs="Times New Roman"/>
          <w:szCs w:val="24"/>
        </w:rPr>
        <w:t>polikarbonato</w:t>
      </w:r>
      <w:proofErr w:type="spellEnd"/>
      <w:r w:rsidRPr="009374BD">
        <w:rPr>
          <w:rFonts w:ascii="Times New Roman" w:hAnsi="Times New Roman" w:cs="Times New Roman"/>
          <w:szCs w:val="24"/>
        </w:rPr>
        <w:t xml:space="preserve"> su UV apsauga ir IK≥8;</w:t>
      </w:r>
    </w:p>
    <w:p w14:paraId="4D83A341" w14:textId="77777777" w:rsidR="009374BD" w:rsidRPr="009374BD" w:rsidRDefault="009374BD" w:rsidP="009374BD">
      <w:pPr>
        <w:autoSpaceDE w:val="0"/>
        <w:autoSpaceDN w:val="0"/>
        <w:adjustRightInd w:val="0"/>
        <w:ind w:firstLine="567"/>
        <w:rPr>
          <w:rFonts w:ascii="Times New Roman" w:hAnsi="Times New Roman" w:cs="Times New Roman"/>
          <w:szCs w:val="24"/>
        </w:rPr>
      </w:pPr>
      <w:r w:rsidRPr="009374BD">
        <w:rPr>
          <w:rFonts w:ascii="Times New Roman" w:hAnsi="Times New Roman" w:cs="Times New Roman"/>
          <w:szCs w:val="24"/>
        </w:rPr>
        <w:t>-</w:t>
      </w:r>
      <w:r w:rsidRPr="009374BD">
        <w:rPr>
          <w:rFonts w:ascii="Times New Roman" w:hAnsi="Times New Roman" w:cs="Times New Roman"/>
          <w:szCs w:val="24"/>
        </w:rPr>
        <w:tab/>
        <w:t>darbinė temperatūra – nuo -35oC iki +35oC</w:t>
      </w:r>
    </w:p>
    <w:p w14:paraId="25B9E00E" w14:textId="77777777" w:rsidR="009374BD" w:rsidRDefault="009374BD" w:rsidP="009374BD">
      <w:pPr>
        <w:autoSpaceDE w:val="0"/>
        <w:autoSpaceDN w:val="0"/>
        <w:adjustRightInd w:val="0"/>
        <w:ind w:firstLine="567"/>
        <w:rPr>
          <w:rFonts w:ascii="Times New Roman" w:hAnsi="Times New Roman" w:cs="Times New Roman"/>
          <w:szCs w:val="24"/>
        </w:rPr>
      </w:pPr>
    </w:p>
    <w:p w14:paraId="1EFB155F" w14:textId="77777777" w:rsidR="009374BD" w:rsidRDefault="009374BD" w:rsidP="009374BD">
      <w:pPr>
        <w:autoSpaceDE w:val="0"/>
        <w:autoSpaceDN w:val="0"/>
        <w:adjustRightInd w:val="0"/>
        <w:ind w:firstLine="567"/>
        <w:rPr>
          <w:rFonts w:ascii="Times New Roman" w:hAnsi="Times New Roman" w:cs="Times New Roman"/>
          <w:szCs w:val="24"/>
        </w:rPr>
      </w:pPr>
    </w:p>
    <w:p w14:paraId="4E1AC7DC" w14:textId="66D54669" w:rsidR="009374BD" w:rsidRPr="009374BD" w:rsidRDefault="009374BD" w:rsidP="009374BD">
      <w:pPr>
        <w:autoSpaceDE w:val="0"/>
        <w:autoSpaceDN w:val="0"/>
        <w:adjustRightInd w:val="0"/>
        <w:ind w:firstLine="567"/>
        <w:rPr>
          <w:rFonts w:ascii="Times New Roman" w:hAnsi="Times New Roman" w:cs="Times New Roman"/>
          <w:szCs w:val="24"/>
        </w:rPr>
      </w:pPr>
      <w:r w:rsidRPr="009374BD">
        <w:rPr>
          <w:rFonts w:ascii="Times New Roman" w:hAnsi="Times New Roman" w:cs="Times New Roman"/>
          <w:szCs w:val="24"/>
        </w:rPr>
        <w:lastRenderedPageBreak/>
        <w:t xml:space="preserve">8.3. </w:t>
      </w:r>
      <w:r w:rsidRPr="009374BD">
        <w:rPr>
          <w:rFonts w:ascii="Times New Roman" w:eastAsia="Arial" w:hAnsi="Times New Roman" w:cs="Times New Roman"/>
        </w:rPr>
        <w:t>IKI 1 KV KABELIAI SKIRTI KLOTI LAUKE</w:t>
      </w:r>
    </w:p>
    <w:tbl>
      <w:tblPr>
        <w:tblW w:w="9619" w:type="dxa"/>
        <w:tblInd w:w="10" w:type="dxa"/>
        <w:tblLayout w:type="fixed"/>
        <w:tblCellMar>
          <w:left w:w="0" w:type="dxa"/>
          <w:right w:w="0" w:type="dxa"/>
        </w:tblCellMar>
        <w:tblLook w:val="0000" w:firstRow="0" w:lastRow="0" w:firstColumn="0" w:lastColumn="0" w:noHBand="0" w:noVBand="0"/>
      </w:tblPr>
      <w:tblGrid>
        <w:gridCol w:w="567"/>
        <w:gridCol w:w="5083"/>
        <w:gridCol w:w="1090"/>
        <w:gridCol w:w="1000"/>
        <w:gridCol w:w="1220"/>
        <w:gridCol w:w="659"/>
      </w:tblGrid>
      <w:tr w:rsidR="009374BD" w:rsidRPr="009374BD" w14:paraId="2DC1B085" w14:textId="77777777" w:rsidTr="00C164E0">
        <w:trPr>
          <w:trHeight w:val="236"/>
        </w:trPr>
        <w:tc>
          <w:tcPr>
            <w:tcW w:w="567" w:type="dxa"/>
            <w:tcBorders>
              <w:top w:val="single" w:sz="8" w:space="0" w:color="auto"/>
              <w:left w:val="single" w:sz="8" w:space="0" w:color="auto"/>
              <w:right w:val="single" w:sz="8" w:space="0" w:color="auto"/>
            </w:tcBorders>
            <w:shd w:val="clear" w:color="auto" w:fill="auto"/>
            <w:vAlign w:val="bottom"/>
          </w:tcPr>
          <w:p w14:paraId="74721531" w14:textId="77777777" w:rsidR="009374BD" w:rsidRPr="009374BD" w:rsidRDefault="009374BD" w:rsidP="00C164E0">
            <w:pPr>
              <w:ind w:firstLine="0"/>
              <w:jc w:val="center"/>
              <w:rPr>
                <w:rFonts w:ascii="Times New Roman" w:eastAsia="Arial" w:hAnsi="Times New Roman" w:cs="Times New Roman"/>
                <w:b/>
                <w:sz w:val="20"/>
                <w:szCs w:val="20"/>
              </w:rPr>
            </w:pPr>
            <w:r w:rsidRPr="009374BD">
              <w:rPr>
                <w:rFonts w:ascii="Times New Roman" w:eastAsia="Arial" w:hAnsi="Times New Roman" w:cs="Times New Roman"/>
                <w:b/>
                <w:noProof/>
                <w:sz w:val="20"/>
                <w:szCs w:val="20"/>
              </w:rPr>
              <mc:AlternateContent>
                <mc:Choice Requires="wps">
                  <w:drawing>
                    <wp:anchor distT="0" distB="0" distL="114300" distR="114300" simplePos="0" relativeHeight="251668480" behindDoc="1" locked="0" layoutInCell="1" allowOverlap="1" wp14:anchorId="73587CAB" wp14:editId="24B3B2B2">
                      <wp:simplePos x="0" y="0"/>
                      <wp:positionH relativeFrom="column">
                        <wp:posOffset>-3175</wp:posOffset>
                      </wp:positionH>
                      <wp:positionV relativeFrom="paragraph">
                        <wp:posOffset>257810</wp:posOffset>
                      </wp:positionV>
                      <wp:extent cx="12065" cy="12700"/>
                      <wp:effectExtent l="0" t="0" r="1905" b="0"/>
                      <wp:wrapNone/>
                      <wp:docPr id="205540356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AF6F00" id="Rectangle 5" o:spid="_x0000_s1026" style="position:absolute;margin-left:-.25pt;margin-top:20.3pt;width:.95pt;height: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" fillcolor="black" strokecolor="white"/>
                  </w:pict>
                </mc:Fallback>
              </mc:AlternateContent>
            </w:r>
            <w:r w:rsidRPr="009374BD">
              <w:rPr>
                <w:rFonts w:ascii="Times New Roman" w:eastAsia="Arial" w:hAnsi="Times New Roman" w:cs="Times New Roman"/>
                <w:b/>
                <w:sz w:val="20"/>
                <w:szCs w:val="20"/>
              </w:rPr>
              <w:t>Eil.</w:t>
            </w:r>
          </w:p>
        </w:tc>
        <w:tc>
          <w:tcPr>
            <w:tcW w:w="5083" w:type="dxa"/>
            <w:vMerge w:val="restart"/>
            <w:tcBorders>
              <w:top w:val="single" w:sz="8" w:space="0" w:color="auto"/>
              <w:right w:val="single" w:sz="8" w:space="0" w:color="auto"/>
            </w:tcBorders>
            <w:shd w:val="clear" w:color="auto" w:fill="auto"/>
            <w:vAlign w:val="bottom"/>
          </w:tcPr>
          <w:p w14:paraId="57A3E393" w14:textId="77777777" w:rsidR="009374BD" w:rsidRPr="009374BD" w:rsidRDefault="009374BD" w:rsidP="00C164E0">
            <w:pPr>
              <w:ind w:firstLine="0"/>
              <w:rPr>
                <w:rFonts w:ascii="Times New Roman" w:eastAsia="Arial" w:hAnsi="Times New Roman" w:cs="Times New Roman"/>
                <w:b/>
                <w:sz w:val="20"/>
                <w:szCs w:val="20"/>
              </w:rPr>
            </w:pPr>
            <w:r w:rsidRPr="009374BD">
              <w:rPr>
                <w:rFonts w:ascii="Times New Roman" w:eastAsia="Arial" w:hAnsi="Times New Roman" w:cs="Times New Roman"/>
                <w:b/>
                <w:sz w:val="20"/>
                <w:szCs w:val="20"/>
              </w:rPr>
              <w:t>Techniniai parametrai ir reikalavimai</w:t>
            </w:r>
          </w:p>
        </w:tc>
        <w:tc>
          <w:tcPr>
            <w:tcW w:w="1090" w:type="dxa"/>
            <w:tcBorders>
              <w:top w:val="single" w:sz="8" w:space="0" w:color="auto"/>
            </w:tcBorders>
            <w:shd w:val="clear" w:color="auto" w:fill="auto"/>
            <w:vAlign w:val="bottom"/>
          </w:tcPr>
          <w:p w14:paraId="455E5219" w14:textId="77777777" w:rsidR="009374BD" w:rsidRPr="009374BD" w:rsidRDefault="009374BD" w:rsidP="00C164E0">
            <w:pPr>
              <w:ind w:firstLine="0"/>
              <w:rPr>
                <w:rFonts w:ascii="Times New Roman" w:eastAsia="Times New Roman" w:hAnsi="Times New Roman" w:cs="Times New Roman"/>
                <w:sz w:val="20"/>
                <w:szCs w:val="20"/>
              </w:rPr>
            </w:pPr>
          </w:p>
        </w:tc>
        <w:tc>
          <w:tcPr>
            <w:tcW w:w="2879" w:type="dxa"/>
            <w:gridSpan w:val="3"/>
            <w:vMerge w:val="restart"/>
            <w:tcBorders>
              <w:top w:val="single" w:sz="8" w:space="0" w:color="auto"/>
              <w:right w:val="single" w:sz="8" w:space="0" w:color="auto"/>
            </w:tcBorders>
            <w:shd w:val="clear" w:color="auto" w:fill="auto"/>
            <w:vAlign w:val="bottom"/>
          </w:tcPr>
          <w:p w14:paraId="4E805ECD" w14:textId="77777777" w:rsidR="009374BD" w:rsidRPr="009374BD" w:rsidRDefault="009374BD" w:rsidP="00C164E0">
            <w:pPr>
              <w:ind w:firstLine="0"/>
              <w:rPr>
                <w:rFonts w:ascii="Times New Roman" w:eastAsia="Arial" w:hAnsi="Times New Roman" w:cs="Times New Roman"/>
                <w:b/>
                <w:sz w:val="20"/>
                <w:szCs w:val="20"/>
              </w:rPr>
            </w:pPr>
            <w:r w:rsidRPr="009374BD">
              <w:rPr>
                <w:rFonts w:ascii="Times New Roman" w:eastAsia="Arial" w:hAnsi="Times New Roman" w:cs="Times New Roman"/>
                <w:b/>
                <w:sz w:val="20"/>
                <w:szCs w:val="20"/>
              </w:rPr>
              <w:t>Dydis, sąlyga</w:t>
            </w:r>
          </w:p>
        </w:tc>
      </w:tr>
      <w:tr w:rsidR="009374BD" w:rsidRPr="009374BD" w14:paraId="182992B1" w14:textId="77777777" w:rsidTr="00C164E0">
        <w:trPr>
          <w:trHeight w:val="113"/>
        </w:trPr>
        <w:tc>
          <w:tcPr>
            <w:tcW w:w="567" w:type="dxa"/>
            <w:vMerge w:val="restart"/>
            <w:tcBorders>
              <w:left w:val="single" w:sz="8" w:space="0" w:color="auto"/>
              <w:right w:val="single" w:sz="8" w:space="0" w:color="auto"/>
            </w:tcBorders>
            <w:shd w:val="clear" w:color="auto" w:fill="auto"/>
            <w:vAlign w:val="bottom"/>
          </w:tcPr>
          <w:p w14:paraId="7A9DB42E" w14:textId="77777777" w:rsidR="009374BD" w:rsidRPr="009374BD" w:rsidRDefault="009374BD" w:rsidP="00C164E0">
            <w:pPr>
              <w:ind w:firstLine="0"/>
              <w:jc w:val="center"/>
              <w:rPr>
                <w:rFonts w:ascii="Times New Roman" w:eastAsia="Arial" w:hAnsi="Times New Roman" w:cs="Times New Roman"/>
                <w:b/>
                <w:sz w:val="20"/>
                <w:szCs w:val="20"/>
              </w:rPr>
            </w:pPr>
            <w:r w:rsidRPr="009374BD">
              <w:rPr>
                <w:rFonts w:ascii="Times New Roman" w:eastAsia="Arial" w:hAnsi="Times New Roman" w:cs="Times New Roman"/>
                <w:b/>
                <w:sz w:val="20"/>
                <w:szCs w:val="20"/>
              </w:rPr>
              <w:t>Nr.</w:t>
            </w:r>
          </w:p>
        </w:tc>
        <w:tc>
          <w:tcPr>
            <w:tcW w:w="5083" w:type="dxa"/>
            <w:vMerge/>
            <w:tcBorders>
              <w:right w:val="single" w:sz="8" w:space="0" w:color="auto"/>
            </w:tcBorders>
            <w:shd w:val="clear" w:color="auto" w:fill="auto"/>
            <w:vAlign w:val="bottom"/>
          </w:tcPr>
          <w:p w14:paraId="0F164F10" w14:textId="77777777" w:rsidR="009374BD" w:rsidRPr="009374BD" w:rsidRDefault="009374BD" w:rsidP="00C164E0">
            <w:pPr>
              <w:ind w:firstLine="0"/>
              <w:rPr>
                <w:rFonts w:ascii="Times New Roman" w:eastAsia="Times New Roman" w:hAnsi="Times New Roman" w:cs="Times New Roman"/>
                <w:sz w:val="20"/>
                <w:szCs w:val="20"/>
              </w:rPr>
            </w:pPr>
          </w:p>
        </w:tc>
        <w:tc>
          <w:tcPr>
            <w:tcW w:w="1090" w:type="dxa"/>
            <w:shd w:val="clear" w:color="auto" w:fill="auto"/>
            <w:vAlign w:val="bottom"/>
          </w:tcPr>
          <w:p w14:paraId="65E3C026" w14:textId="77777777" w:rsidR="009374BD" w:rsidRPr="009374BD" w:rsidRDefault="009374BD" w:rsidP="00C164E0">
            <w:pPr>
              <w:ind w:firstLine="0"/>
              <w:rPr>
                <w:rFonts w:ascii="Times New Roman" w:eastAsia="Times New Roman" w:hAnsi="Times New Roman" w:cs="Times New Roman"/>
                <w:sz w:val="20"/>
                <w:szCs w:val="20"/>
              </w:rPr>
            </w:pPr>
          </w:p>
        </w:tc>
        <w:tc>
          <w:tcPr>
            <w:tcW w:w="2879" w:type="dxa"/>
            <w:gridSpan w:val="3"/>
            <w:vMerge/>
            <w:tcBorders>
              <w:right w:val="single" w:sz="8" w:space="0" w:color="auto"/>
            </w:tcBorders>
            <w:shd w:val="clear" w:color="auto" w:fill="auto"/>
            <w:vAlign w:val="bottom"/>
          </w:tcPr>
          <w:p w14:paraId="6D4F5981" w14:textId="77777777" w:rsidR="009374BD" w:rsidRPr="009374BD" w:rsidRDefault="009374BD" w:rsidP="00C164E0">
            <w:pPr>
              <w:ind w:firstLine="0"/>
              <w:rPr>
                <w:rFonts w:ascii="Times New Roman" w:eastAsia="Times New Roman" w:hAnsi="Times New Roman" w:cs="Times New Roman"/>
                <w:sz w:val="20"/>
                <w:szCs w:val="20"/>
              </w:rPr>
            </w:pPr>
          </w:p>
        </w:tc>
      </w:tr>
      <w:tr w:rsidR="009374BD" w:rsidRPr="009374BD" w14:paraId="72533FD1" w14:textId="77777777" w:rsidTr="00C164E0">
        <w:trPr>
          <w:trHeight w:val="118"/>
        </w:trPr>
        <w:tc>
          <w:tcPr>
            <w:tcW w:w="567" w:type="dxa"/>
            <w:vMerge/>
            <w:tcBorders>
              <w:left w:val="single" w:sz="8" w:space="0" w:color="auto"/>
              <w:bottom w:val="single" w:sz="8" w:space="0" w:color="auto"/>
              <w:right w:val="single" w:sz="8" w:space="0" w:color="auto"/>
            </w:tcBorders>
            <w:shd w:val="clear" w:color="auto" w:fill="auto"/>
            <w:vAlign w:val="bottom"/>
          </w:tcPr>
          <w:p w14:paraId="0DED4847" w14:textId="77777777" w:rsidR="009374BD" w:rsidRPr="009374BD" w:rsidRDefault="009374BD" w:rsidP="00C164E0">
            <w:pPr>
              <w:ind w:firstLine="0"/>
              <w:rPr>
                <w:rFonts w:ascii="Times New Roman" w:eastAsia="Times New Roman" w:hAnsi="Times New Roman" w:cs="Times New Roman"/>
                <w:sz w:val="20"/>
                <w:szCs w:val="20"/>
              </w:rPr>
            </w:pPr>
          </w:p>
        </w:tc>
        <w:tc>
          <w:tcPr>
            <w:tcW w:w="5083" w:type="dxa"/>
            <w:tcBorders>
              <w:bottom w:val="single" w:sz="8" w:space="0" w:color="auto"/>
              <w:right w:val="single" w:sz="8" w:space="0" w:color="auto"/>
            </w:tcBorders>
            <w:shd w:val="clear" w:color="auto" w:fill="auto"/>
            <w:vAlign w:val="bottom"/>
          </w:tcPr>
          <w:p w14:paraId="62FA7334" w14:textId="77777777" w:rsidR="009374BD" w:rsidRPr="009374BD" w:rsidRDefault="009374BD" w:rsidP="00C164E0">
            <w:pPr>
              <w:ind w:firstLine="0"/>
              <w:rPr>
                <w:rFonts w:ascii="Times New Roman" w:eastAsia="Times New Roman" w:hAnsi="Times New Roman" w:cs="Times New Roman"/>
                <w:sz w:val="20"/>
                <w:szCs w:val="20"/>
              </w:rPr>
            </w:pPr>
          </w:p>
        </w:tc>
        <w:tc>
          <w:tcPr>
            <w:tcW w:w="1090" w:type="dxa"/>
            <w:tcBorders>
              <w:bottom w:val="single" w:sz="8" w:space="0" w:color="auto"/>
            </w:tcBorders>
            <w:shd w:val="clear" w:color="auto" w:fill="auto"/>
            <w:vAlign w:val="bottom"/>
          </w:tcPr>
          <w:p w14:paraId="3D22808F" w14:textId="77777777" w:rsidR="009374BD" w:rsidRPr="009374BD" w:rsidRDefault="009374BD" w:rsidP="00C164E0">
            <w:pPr>
              <w:ind w:firstLine="0"/>
              <w:rPr>
                <w:rFonts w:ascii="Times New Roman" w:eastAsia="Times New Roman" w:hAnsi="Times New Roman" w:cs="Times New Roman"/>
                <w:sz w:val="20"/>
                <w:szCs w:val="20"/>
              </w:rPr>
            </w:pPr>
          </w:p>
        </w:tc>
        <w:tc>
          <w:tcPr>
            <w:tcW w:w="1000" w:type="dxa"/>
            <w:tcBorders>
              <w:bottom w:val="single" w:sz="8" w:space="0" w:color="auto"/>
            </w:tcBorders>
            <w:shd w:val="clear" w:color="auto" w:fill="auto"/>
            <w:vAlign w:val="bottom"/>
          </w:tcPr>
          <w:p w14:paraId="6FAAD2A6" w14:textId="77777777" w:rsidR="009374BD" w:rsidRPr="009374BD" w:rsidRDefault="009374BD" w:rsidP="00C164E0">
            <w:pPr>
              <w:ind w:firstLine="0"/>
              <w:rPr>
                <w:rFonts w:ascii="Times New Roman" w:eastAsia="Times New Roman" w:hAnsi="Times New Roman" w:cs="Times New Roman"/>
                <w:sz w:val="20"/>
                <w:szCs w:val="20"/>
              </w:rPr>
            </w:pPr>
          </w:p>
        </w:tc>
        <w:tc>
          <w:tcPr>
            <w:tcW w:w="1220" w:type="dxa"/>
            <w:tcBorders>
              <w:bottom w:val="single" w:sz="8" w:space="0" w:color="auto"/>
            </w:tcBorders>
            <w:shd w:val="clear" w:color="auto" w:fill="auto"/>
            <w:vAlign w:val="bottom"/>
          </w:tcPr>
          <w:p w14:paraId="07602F4E" w14:textId="77777777" w:rsidR="009374BD" w:rsidRPr="009374BD" w:rsidRDefault="009374BD" w:rsidP="00C164E0">
            <w:pPr>
              <w:ind w:firstLine="0"/>
              <w:rPr>
                <w:rFonts w:ascii="Times New Roman" w:eastAsia="Times New Roman" w:hAnsi="Times New Roman" w:cs="Times New Roman"/>
                <w:sz w:val="20"/>
                <w:szCs w:val="20"/>
              </w:rPr>
            </w:pPr>
          </w:p>
        </w:tc>
        <w:tc>
          <w:tcPr>
            <w:tcW w:w="659" w:type="dxa"/>
            <w:tcBorders>
              <w:bottom w:val="single" w:sz="8" w:space="0" w:color="auto"/>
              <w:right w:val="single" w:sz="8" w:space="0" w:color="auto"/>
            </w:tcBorders>
            <w:shd w:val="clear" w:color="auto" w:fill="auto"/>
            <w:vAlign w:val="bottom"/>
          </w:tcPr>
          <w:p w14:paraId="100386B3" w14:textId="77777777" w:rsidR="009374BD" w:rsidRPr="009374BD" w:rsidRDefault="009374BD" w:rsidP="00C164E0">
            <w:pPr>
              <w:ind w:firstLine="0"/>
              <w:rPr>
                <w:rFonts w:ascii="Times New Roman" w:eastAsia="Times New Roman" w:hAnsi="Times New Roman" w:cs="Times New Roman"/>
                <w:sz w:val="20"/>
                <w:szCs w:val="20"/>
              </w:rPr>
            </w:pPr>
          </w:p>
        </w:tc>
      </w:tr>
      <w:tr w:rsidR="009374BD" w:rsidRPr="009374BD" w14:paraId="302A657F" w14:textId="77777777" w:rsidTr="00C164E0">
        <w:trPr>
          <w:trHeight w:val="222"/>
        </w:trPr>
        <w:tc>
          <w:tcPr>
            <w:tcW w:w="567" w:type="dxa"/>
            <w:tcBorders>
              <w:left w:val="single" w:sz="8" w:space="0" w:color="auto"/>
              <w:bottom w:val="single" w:sz="8" w:space="0" w:color="auto"/>
              <w:right w:val="single" w:sz="8" w:space="0" w:color="auto"/>
            </w:tcBorders>
            <w:shd w:val="clear" w:color="auto" w:fill="auto"/>
            <w:vAlign w:val="bottom"/>
          </w:tcPr>
          <w:p w14:paraId="7EC41701"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1.</w:t>
            </w:r>
          </w:p>
        </w:tc>
        <w:tc>
          <w:tcPr>
            <w:tcW w:w="5083" w:type="dxa"/>
            <w:tcBorders>
              <w:bottom w:val="single" w:sz="8" w:space="0" w:color="auto"/>
              <w:right w:val="single" w:sz="8" w:space="0" w:color="auto"/>
            </w:tcBorders>
            <w:shd w:val="clear" w:color="auto" w:fill="auto"/>
            <w:vAlign w:val="bottom"/>
          </w:tcPr>
          <w:p w14:paraId="43B378B9"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Standartas</w:t>
            </w:r>
          </w:p>
        </w:tc>
        <w:tc>
          <w:tcPr>
            <w:tcW w:w="3969" w:type="dxa"/>
            <w:gridSpan w:val="4"/>
            <w:tcBorders>
              <w:bottom w:val="single" w:sz="8" w:space="0" w:color="auto"/>
              <w:right w:val="single" w:sz="8" w:space="0" w:color="auto"/>
            </w:tcBorders>
            <w:shd w:val="clear" w:color="auto" w:fill="auto"/>
            <w:vAlign w:val="bottom"/>
          </w:tcPr>
          <w:p w14:paraId="572B38AF"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LST 1702 (HD 603) arba IEC 60502-1</w:t>
            </w:r>
          </w:p>
        </w:tc>
      </w:tr>
      <w:tr w:rsidR="009374BD" w:rsidRPr="009374BD" w14:paraId="0ACB3017" w14:textId="77777777" w:rsidTr="00C164E0">
        <w:trPr>
          <w:trHeight w:val="221"/>
        </w:trPr>
        <w:tc>
          <w:tcPr>
            <w:tcW w:w="567" w:type="dxa"/>
            <w:tcBorders>
              <w:left w:val="single" w:sz="8" w:space="0" w:color="auto"/>
              <w:bottom w:val="single" w:sz="8" w:space="0" w:color="auto"/>
              <w:right w:val="single" w:sz="8" w:space="0" w:color="auto"/>
            </w:tcBorders>
            <w:shd w:val="clear" w:color="auto" w:fill="auto"/>
            <w:vAlign w:val="bottom"/>
          </w:tcPr>
          <w:p w14:paraId="65847D65"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3.</w:t>
            </w:r>
          </w:p>
        </w:tc>
        <w:tc>
          <w:tcPr>
            <w:tcW w:w="5083" w:type="dxa"/>
            <w:tcBorders>
              <w:bottom w:val="single" w:sz="8" w:space="0" w:color="auto"/>
              <w:right w:val="single" w:sz="8" w:space="0" w:color="auto"/>
            </w:tcBorders>
            <w:shd w:val="clear" w:color="auto" w:fill="auto"/>
            <w:vAlign w:val="bottom"/>
          </w:tcPr>
          <w:p w14:paraId="26CB77BD"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Vardinė įtampa U</w:t>
            </w:r>
            <w:r w:rsidRPr="009374BD">
              <w:rPr>
                <w:rFonts w:ascii="Times New Roman" w:eastAsia="Arial" w:hAnsi="Times New Roman" w:cs="Times New Roman"/>
                <w:sz w:val="20"/>
                <w:szCs w:val="20"/>
                <w:vertAlign w:val="subscript"/>
              </w:rPr>
              <w:t>0</w:t>
            </w:r>
            <w:r w:rsidRPr="009374BD">
              <w:rPr>
                <w:rFonts w:ascii="Times New Roman" w:eastAsia="Arial" w:hAnsi="Times New Roman" w:cs="Times New Roman"/>
                <w:sz w:val="20"/>
                <w:szCs w:val="20"/>
              </w:rPr>
              <w:t>/U</w:t>
            </w:r>
          </w:p>
        </w:tc>
        <w:tc>
          <w:tcPr>
            <w:tcW w:w="3969" w:type="dxa"/>
            <w:gridSpan w:val="4"/>
            <w:tcBorders>
              <w:bottom w:val="single" w:sz="8" w:space="0" w:color="auto"/>
              <w:right w:val="single" w:sz="8" w:space="0" w:color="auto"/>
            </w:tcBorders>
            <w:shd w:val="clear" w:color="auto" w:fill="auto"/>
            <w:vAlign w:val="bottom"/>
          </w:tcPr>
          <w:p w14:paraId="66BD64A6"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 450/750 V</w:t>
            </w:r>
          </w:p>
        </w:tc>
      </w:tr>
      <w:tr w:rsidR="009374BD" w:rsidRPr="009374BD" w14:paraId="3832BF9C" w14:textId="77777777" w:rsidTr="00C164E0">
        <w:trPr>
          <w:trHeight w:val="219"/>
        </w:trPr>
        <w:tc>
          <w:tcPr>
            <w:tcW w:w="567" w:type="dxa"/>
            <w:tcBorders>
              <w:left w:val="single" w:sz="8" w:space="0" w:color="auto"/>
              <w:bottom w:val="single" w:sz="4" w:space="0" w:color="auto"/>
              <w:right w:val="single" w:sz="8" w:space="0" w:color="auto"/>
            </w:tcBorders>
            <w:shd w:val="clear" w:color="auto" w:fill="auto"/>
            <w:vAlign w:val="bottom"/>
          </w:tcPr>
          <w:p w14:paraId="30009888"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4.</w:t>
            </w:r>
          </w:p>
        </w:tc>
        <w:tc>
          <w:tcPr>
            <w:tcW w:w="5083" w:type="dxa"/>
            <w:tcBorders>
              <w:bottom w:val="single" w:sz="4" w:space="0" w:color="auto"/>
              <w:right w:val="single" w:sz="8" w:space="0" w:color="auto"/>
            </w:tcBorders>
            <w:shd w:val="clear" w:color="auto" w:fill="auto"/>
            <w:vAlign w:val="bottom"/>
          </w:tcPr>
          <w:p w14:paraId="21E85966"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Vardinis dažnis</w:t>
            </w:r>
          </w:p>
        </w:tc>
        <w:tc>
          <w:tcPr>
            <w:tcW w:w="1090" w:type="dxa"/>
            <w:tcBorders>
              <w:bottom w:val="single" w:sz="4" w:space="0" w:color="auto"/>
            </w:tcBorders>
            <w:shd w:val="clear" w:color="auto" w:fill="auto"/>
            <w:vAlign w:val="bottom"/>
          </w:tcPr>
          <w:p w14:paraId="69BA562C"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50 Hz</w:t>
            </w:r>
          </w:p>
        </w:tc>
        <w:tc>
          <w:tcPr>
            <w:tcW w:w="1000" w:type="dxa"/>
            <w:tcBorders>
              <w:bottom w:val="single" w:sz="4" w:space="0" w:color="auto"/>
            </w:tcBorders>
            <w:shd w:val="clear" w:color="auto" w:fill="auto"/>
            <w:vAlign w:val="bottom"/>
          </w:tcPr>
          <w:p w14:paraId="2C88D810" w14:textId="77777777" w:rsidR="009374BD" w:rsidRPr="009374BD" w:rsidRDefault="009374BD" w:rsidP="00C164E0">
            <w:pPr>
              <w:ind w:firstLine="0"/>
              <w:rPr>
                <w:rFonts w:ascii="Times New Roman" w:eastAsia="Times New Roman" w:hAnsi="Times New Roman" w:cs="Times New Roman"/>
                <w:sz w:val="20"/>
                <w:szCs w:val="20"/>
              </w:rPr>
            </w:pPr>
          </w:p>
        </w:tc>
        <w:tc>
          <w:tcPr>
            <w:tcW w:w="1220" w:type="dxa"/>
            <w:tcBorders>
              <w:bottom w:val="single" w:sz="4" w:space="0" w:color="auto"/>
            </w:tcBorders>
            <w:shd w:val="clear" w:color="auto" w:fill="auto"/>
            <w:vAlign w:val="bottom"/>
          </w:tcPr>
          <w:p w14:paraId="18D59DE1" w14:textId="77777777" w:rsidR="009374BD" w:rsidRPr="009374BD" w:rsidRDefault="009374BD" w:rsidP="00C164E0">
            <w:pPr>
              <w:ind w:firstLine="0"/>
              <w:rPr>
                <w:rFonts w:ascii="Times New Roman" w:eastAsia="Times New Roman" w:hAnsi="Times New Roman" w:cs="Times New Roman"/>
                <w:sz w:val="20"/>
                <w:szCs w:val="20"/>
              </w:rPr>
            </w:pPr>
          </w:p>
        </w:tc>
        <w:tc>
          <w:tcPr>
            <w:tcW w:w="659" w:type="dxa"/>
            <w:tcBorders>
              <w:bottom w:val="single" w:sz="4" w:space="0" w:color="auto"/>
              <w:right w:val="single" w:sz="8" w:space="0" w:color="auto"/>
            </w:tcBorders>
            <w:shd w:val="clear" w:color="auto" w:fill="auto"/>
            <w:vAlign w:val="bottom"/>
          </w:tcPr>
          <w:p w14:paraId="56167FD4" w14:textId="77777777" w:rsidR="009374BD" w:rsidRPr="009374BD" w:rsidRDefault="009374BD" w:rsidP="00C164E0">
            <w:pPr>
              <w:ind w:firstLine="0"/>
              <w:rPr>
                <w:rFonts w:ascii="Times New Roman" w:eastAsia="Times New Roman" w:hAnsi="Times New Roman" w:cs="Times New Roman"/>
                <w:sz w:val="20"/>
                <w:szCs w:val="20"/>
              </w:rPr>
            </w:pPr>
          </w:p>
        </w:tc>
      </w:tr>
      <w:tr w:rsidR="009374BD" w:rsidRPr="009374BD" w14:paraId="57CA7292" w14:textId="77777777" w:rsidTr="00C164E0">
        <w:trPr>
          <w:trHeight w:val="219"/>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0DED841D"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5.</w:t>
            </w:r>
          </w:p>
        </w:tc>
        <w:tc>
          <w:tcPr>
            <w:tcW w:w="5083" w:type="dxa"/>
            <w:tcBorders>
              <w:top w:val="single" w:sz="4" w:space="0" w:color="auto"/>
              <w:left w:val="single" w:sz="4" w:space="0" w:color="auto"/>
              <w:bottom w:val="single" w:sz="4" w:space="0" w:color="auto"/>
              <w:right w:val="single" w:sz="4" w:space="0" w:color="auto"/>
            </w:tcBorders>
            <w:shd w:val="clear" w:color="auto" w:fill="auto"/>
            <w:vAlign w:val="bottom"/>
          </w:tcPr>
          <w:p w14:paraId="6BF2081A"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Eksploatavimo sąlygos</w:t>
            </w:r>
          </w:p>
        </w:tc>
        <w:tc>
          <w:tcPr>
            <w:tcW w:w="3969"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3F2DB6CB" w14:textId="77777777" w:rsidR="009374BD" w:rsidRPr="009374BD" w:rsidRDefault="009374BD" w:rsidP="00C164E0">
            <w:pPr>
              <w:ind w:firstLine="0"/>
              <w:rPr>
                <w:rFonts w:ascii="Times New Roman" w:eastAsia="Times New Roman" w:hAnsi="Times New Roman" w:cs="Times New Roman"/>
                <w:sz w:val="20"/>
                <w:szCs w:val="20"/>
              </w:rPr>
            </w:pPr>
            <w:r w:rsidRPr="009374BD">
              <w:rPr>
                <w:rFonts w:ascii="Times New Roman" w:eastAsia="Arial" w:hAnsi="Times New Roman" w:cs="Times New Roman"/>
                <w:sz w:val="20"/>
                <w:szCs w:val="20"/>
              </w:rPr>
              <w:t>lauke</w:t>
            </w:r>
          </w:p>
        </w:tc>
      </w:tr>
      <w:tr w:rsidR="009374BD" w:rsidRPr="009374BD" w14:paraId="360937F5" w14:textId="77777777" w:rsidTr="00C164E0">
        <w:trPr>
          <w:trHeight w:val="220"/>
        </w:trPr>
        <w:tc>
          <w:tcPr>
            <w:tcW w:w="567" w:type="dxa"/>
            <w:tcBorders>
              <w:top w:val="single" w:sz="4" w:space="0" w:color="auto"/>
              <w:left w:val="single" w:sz="8" w:space="0" w:color="auto"/>
              <w:bottom w:val="single" w:sz="8" w:space="0" w:color="auto"/>
              <w:right w:val="single" w:sz="8" w:space="0" w:color="auto"/>
            </w:tcBorders>
            <w:shd w:val="clear" w:color="auto" w:fill="auto"/>
            <w:vAlign w:val="bottom"/>
          </w:tcPr>
          <w:p w14:paraId="0C9A294D"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6.</w:t>
            </w:r>
          </w:p>
        </w:tc>
        <w:tc>
          <w:tcPr>
            <w:tcW w:w="5083" w:type="dxa"/>
            <w:tcBorders>
              <w:top w:val="single" w:sz="4" w:space="0" w:color="auto"/>
              <w:bottom w:val="single" w:sz="8" w:space="0" w:color="auto"/>
              <w:right w:val="single" w:sz="8" w:space="0" w:color="auto"/>
            </w:tcBorders>
            <w:shd w:val="clear" w:color="auto" w:fill="auto"/>
            <w:vAlign w:val="bottom"/>
          </w:tcPr>
          <w:p w14:paraId="112F35C8"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Aplinkos temperatūra</w:t>
            </w:r>
          </w:p>
        </w:tc>
        <w:tc>
          <w:tcPr>
            <w:tcW w:w="3969" w:type="dxa"/>
            <w:gridSpan w:val="4"/>
            <w:tcBorders>
              <w:top w:val="single" w:sz="4" w:space="0" w:color="auto"/>
              <w:bottom w:val="single" w:sz="4" w:space="0" w:color="auto"/>
              <w:right w:val="single" w:sz="8" w:space="0" w:color="auto"/>
            </w:tcBorders>
            <w:shd w:val="clear" w:color="auto" w:fill="auto"/>
            <w:vAlign w:val="bottom"/>
          </w:tcPr>
          <w:p w14:paraId="5B2F0615"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-35 °C ... +35 °C</w:t>
            </w:r>
          </w:p>
        </w:tc>
      </w:tr>
      <w:tr w:rsidR="009374BD" w:rsidRPr="009374BD" w14:paraId="3A137D54" w14:textId="77777777" w:rsidTr="00C164E0">
        <w:trPr>
          <w:trHeight w:val="232"/>
        </w:trPr>
        <w:tc>
          <w:tcPr>
            <w:tcW w:w="567" w:type="dxa"/>
            <w:tcBorders>
              <w:left w:val="single" w:sz="8" w:space="0" w:color="auto"/>
              <w:bottom w:val="single" w:sz="4" w:space="0" w:color="auto"/>
              <w:right w:val="single" w:sz="8" w:space="0" w:color="auto"/>
            </w:tcBorders>
            <w:shd w:val="clear" w:color="auto" w:fill="auto"/>
            <w:vAlign w:val="bottom"/>
          </w:tcPr>
          <w:p w14:paraId="1AB4942A"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7.</w:t>
            </w:r>
          </w:p>
        </w:tc>
        <w:tc>
          <w:tcPr>
            <w:tcW w:w="5083" w:type="dxa"/>
            <w:tcBorders>
              <w:bottom w:val="single" w:sz="4" w:space="0" w:color="auto"/>
              <w:right w:val="single" w:sz="4" w:space="0" w:color="auto"/>
            </w:tcBorders>
            <w:shd w:val="clear" w:color="auto" w:fill="auto"/>
            <w:vAlign w:val="bottom"/>
          </w:tcPr>
          <w:p w14:paraId="1CA4C0CA"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Laidininkas</w:t>
            </w:r>
          </w:p>
        </w:tc>
        <w:tc>
          <w:tcPr>
            <w:tcW w:w="3969"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7784BB54" w14:textId="77777777" w:rsidR="009374BD" w:rsidRPr="009374BD" w:rsidRDefault="009374BD" w:rsidP="00C164E0">
            <w:pPr>
              <w:ind w:firstLine="0"/>
              <w:rPr>
                <w:rFonts w:ascii="Times New Roman" w:eastAsia="Times New Roman" w:hAnsi="Times New Roman" w:cs="Times New Roman"/>
                <w:sz w:val="20"/>
                <w:szCs w:val="20"/>
              </w:rPr>
            </w:pPr>
            <w:r w:rsidRPr="009374BD">
              <w:rPr>
                <w:rFonts w:ascii="Times New Roman" w:eastAsia="Arial" w:hAnsi="Times New Roman" w:cs="Times New Roman"/>
                <w:sz w:val="20"/>
                <w:szCs w:val="20"/>
              </w:rPr>
              <w:t>Aliuminis Al 4x16 mm²:</w:t>
            </w:r>
          </w:p>
        </w:tc>
      </w:tr>
      <w:tr w:rsidR="009374BD" w:rsidRPr="009374BD" w14:paraId="1F53568C" w14:textId="77777777" w:rsidTr="00C164E0">
        <w:trPr>
          <w:trHeight w:val="221"/>
        </w:trPr>
        <w:tc>
          <w:tcPr>
            <w:tcW w:w="567" w:type="dxa"/>
            <w:tcBorders>
              <w:top w:val="single" w:sz="4" w:space="0" w:color="auto"/>
              <w:left w:val="single" w:sz="8" w:space="0" w:color="auto"/>
              <w:bottom w:val="single" w:sz="8" w:space="0" w:color="auto"/>
              <w:right w:val="single" w:sz="8" w:space="0" w:color="auto"/>
            </w:tcBorders>
            <w:shd w:val="clear" w:color="auto" w:fill="auto"/>
            <w:vAlign w:val="bottom"/>
          </w:tcPr>
          <w:p w14:paraId="18BBC414"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8.</w:t>
            </w:r>
          </w:p>
        </w:tc>
        <w:tc>
          <w:tcPr>
            <w:tcW w:w="5083" w:type="dxa"/>
            <w:tcBorders>
              <w:top w:val="single" w:sz="4" w:space="0" w:color="auto"/>
              <w:bottom w:val="single" w:sz="4" w:space="0" w:color="auto"/>
              <w:right w:val="single" w:sz="8" w:space="0" w:color="auto"/>
            </w:tcBorders>
            <w:shd w:val="clear" w:color="auto" w:fill="auto"/>
            <w:vAlign w:val="bottom"/>
          </w:tcPr>
          <w:p w14:paraId="765DEE75"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Laidininkų izoliacija</w:t>
            </w:r>
          </w:p>
        </w:tc>
        <w:tc>
          <w:tcPr>
            <w:tcW w:w="1090" w:type="dxa"/>
            <w:tcBorders>
              <w:top w:val="single" w:sz="4" w:space="0" w:color="auto"/>
              <w:bottom w:val="single" w:sz="8" w:space="0" w:color="auto"/>
            </w:tcBorders>
            <w:shd w:val="clear" w:color="auto" w:fill="auto"/>
            <w:vAlign w:val="bottom"/>
          </w:tcPr>
          <w:p w14:paraId="0C91EB61"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XLPE</w:t>
            </w:r>
          </w:p>
        </w:tc>
        <w:tc>
          <w:tcPr>
            <w:tcW w:w="1000" w:type="dxa"/>
            <w:tcBorders>
              <w:top w:val="single" w:sz="4" w:space="0" w:color="auto"/>
              <w:bottom w:val="single" w:sz="8" w:space="0" w:color="auto"/>
            </w:tcBorders>
            <w:shd w:val="clear" w:color="auto" w:fill="auto"/>
            <w:vAlign w:val="bottom"/>
          </w:tcPr>
          <w:p w14:paraId="54FF98DE" w14:textId="77777777" w:rsidR="009374BD" w:rsidRPr="009374BD" w:rsidRDefault="009374BD" w:rsidP="00C164E0">
            <w:pPr>
              <w:ind w:firstLine="0"/>
              <w:rPr>
                <w:rFonts w:ascii="Times New Roman" w:eastAsia="Times New Roman" w:hAnsi="Times New Roman" w:cs="Times New Roman"/>
                <w:sz w:val="20"/>
                <w:szCs w:val="20"/>
              </w:rPr>
            </w:pPr>
          </w:p>
        </w:tc>
        <w:tc>
          <w:tcPr>
            <w:tcW w:w="1220" w:type="dxa"/>
            <w:tcBorders>
              <w:top w:val="single" w:sz="4" w:space="0" w:color="auto"/>
              <w:bottom w:val="single" w:sz="8" w:space="0" w:color="auto"/>
            </w:tcBorders>
            <w:shd w:val="clear" w:color="auto" w:fill="auto"/>
            <w:vAlign w:val="bottom"/>
          </w:tcPr>
          <w:p w14:paraId="6C985210" w14:textId="77777777" w:rsidR="009374BD" w:rsidRPr="009374BD" w:rsidRDefault="009374BD" w:rsidP="00C164E0">
            <w:pPr>
              <w:ind w:firstLine="0"/>
              <w:rPr>
                <w:rFonts w:ascii="Times New Roman" w:eastAsia="Times New Roman" w:hAnsi="Times New Roman" w:cs="Times New Roman"/>
                <w:sz w:val="20"/>
                <w:szCs w:val="20"/>
              </w:rPr>
            </w:pPr>
          </w:p>
        </w:tc>
        <w:tc>
          <w:tcPr>
            <w:tcW w:w="659" w:type="dxa"/>
            <w:tcBorders>
              <w:top w:val="single" w:sz="4" w:space="0" w:color="auto"/>
              <w:bottom w:val="single" w:sz="8" w:space="0" w:color="auto"/>
              <w:right w:val="single" w:sz="8" w:space="0" w:color="auto"/>
            </w:tcBorders>
            <w:shd w:val="clear" w:color="auto" w:fill="auto"/>
            <w:vAlign w:val="bottom"/>
          </w:tcPr>
          <w:p w14:paraId="2A9132B7" w14:textId="77777777" w:rsidR="009374BD" w:rsidRPr="009374BD" w:rsidRDefault="009374BD" w:rsidP="00C164E0">
            <w:pPr>
              <w:ind w:firstLine="0"/>
              <w:rPr>
                <w:rFonts w:ascii="Times New Roman" w:eastAsia="Times New Roman" w:hAnsi="Times New Roman" w:cs="Times New Roman"/>
                <w:sz w:val="20"/>
                <w:szCs w:val="20"/>
              </w:rPr>
            </w:pPr>
          </w:p>
        </w:tc>
      </w:tr>
      <w:tr w:rsidR="009374BD" w:rsidRPr="009374BD" w14:paraId="40C298B5" w14:textId="77777777" w:rsidTr="00C164E0">
        <w:trPr>
          <w:trHeight w:val="197"/>
        </w:trPr>
        <w:tc>
          <w:tcPr>
            <w:tcW w:w="567" w:type="dxa"/>
            <w:tcBorders>
              <w:left w:val="single" w:sz="8" w:space="0" w:color="auto"/>
              <w:bottom w:val="single" w:sz="4" w:space="0" w:color="auto"/>
              <w:right w:val="single" w:sz="4" w:space="0" w:color="auto"/>
            </w:tcBorders>
            <w:shd w:val="clear" w:color="auto" w:fill="auto"/>
          </w:tcPr>
          <w:p w14:paraId="5B2BF7F3"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9.</w:t>
            </w:r>
          </w:p>
        </w:tc>
        <w:tc>
          <w:tcPr>
            <w:tcW w:w="5083" w:type="dxa"/>
            <w:tcBorders>
              <w:top w:val="single" w:sz="4" w:space="0" w:color="auto"/>
              <w:left w:val="single" w:sz="4" w:space="0" w:color="auto"/>
              <w:bottom w:val="single" w:sz="4" w:space="0" w:color="auto"/>
              <w:right w:val="single" w:sz="4" w:space="0" w:color="auto"/>
            </w:tcBorders>
            <w:shd w:val="clear" w:color="auto" w:fill="auto"/>
          </w:tcPr>
          <w:p w14:paraId="40D3FCDE"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Kabelio gyslų spalvinis žymėjimas</w:t>
            </w:r>
          </w:p>
        </w:tc>
        <w:tc>
          <w:tcPr>
            <w:tcW w:w="3969" w:type="dxa"/>
            <w:gridSpan w:val="4"/>
            <w:tcBorders>
              <w:left w:val="single" w:sz="4" w:space="0" w:color="auto"/>
              <w:bottom w:val="single" w:sz="4" w:space="0" w:color="auto"/>
              <w:right w:val="single" w:sz="8" w:space="0" w:color="auto"/>
            </w:tcBorders>
            <w:shd w:val="clear" w:color="auto" w:fill="auto"/>
            <w:vAlign w:val="bottom"/>
          </w:tcPr>
          <w:p w14:paraId="1F98B774"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Pagal LST 1555 (LST HD 308) arba IEC 60757</w:t>
            </w:r>
          </w:p>
        </w:tc>
      </w:tr>
      <w:tr w:rsidR="009374BD" w:rsidRPr="009374BD" w14:paraId="45F6CD8B" w14:textId="77777777" w:rsidTr="00C164E0">
        <w:trPr>
          <w:trHeight w:val="221"/>
        </w:trPr>
        <w:tc>
          <w:tcPr>
            <w:tcW w:w="567" w:type="dxa"/>
            <w:tcBorders>
              <w:top w:val="single" w:sz="4" w:space="0" w:color="auto"/>
              <w:left w:val="single" w:sz="8" w:space="0" w:color="auto"/>
              <w:bottom w:val="single" w:sz="8" w:space="0" w:color="auto"/>
              <w:right w:val="single" w:sz="8" w:space="0" w:color="auto"/>
            </w:tcBorders>
            <w:shd w:val="clear" w:color="auto" w:fill="auto"/>
          </w:tcPr>
          <w:p w14:paraId="0469411B"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10.</w:t>
            </w:r>
          </w:p>
        </w:tc>
        <w:tc>
          <w:tcPr>
            <w:tcW w:w="5083" w:type="dxa"/>
            <w:tcBorders>
              <w:top w:val="single" w:sz="4" w:space="0" w:color="auto"/>
              <w:bottom w:val="single" w:sz="8" w:space="0" w:color="auto"/>
              <w:right w:val="single" w:sz="8" w:space="0" w:color="auto"/>
            </w:tcBorders>
            <w:shd w:val="clear" w:color="auto" w:fill="auto"/>
          </w:tcPr>
          <w:p w14:paraId="54F36B1F"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Išorinis apvalkalas</w:t>
            </w:r>
          </w:p>
        </w:tc>
        <w:tc>
          <w:tcPr>
            <w:tcW w:w="3969" w:type="dxa"/>
            <w:gridSpan w:val="4"/>
            <w:tcBorders>
              <w:top w:val="single" w:sz="4" w:space="0" w:color="auto"/>
              <w:bottom w:val="single" w:sz="8" w:space="0" w:color="auto"/>
              <w:right w:val="single" w:sz="8" w:space="0" w:color="auto"/>
            </w:tcBorders>
            <w:shd w:val="clear" w:color="auto" w:fill="auto"/>
            <w:vAlign w:val="bottom"/>
          </w:tcPr>
          <w:p w14:paraId="19615496" w14:textId="77777777" w:rsidR="009374BD" w:rsidRPr="009374BD" w:rsidRDefault="009374BD" w:rsidP="00C164E0">
            <w:pPr>
              <w:ind w:firstLine="0"/>
              <w:rPr>
                <w:rFonts w:ascii="Times New Roman" w:eastAsia="Times New Roman" w:hAnsi="Times New Roman" w:cs="Times New Roman"/>
                <w:sz w:val="20"/>
                <w:szCs w:val="20"/>
              </w:rPr>
            </w:pPr>
            <w:r w:rsidRPr="009374BD">
              <w:rPr>
                <w:rFonts w:ascii="Times New Roman" w:eastAsia="Arial" w:hAnsi="Times New Roman" w:cs="Times New Roman"/>
                <w:sz w:val="20"/>
                <w:szCs w:val="20"/>
              </w:rPr>
              <w:t>Juodas UV spinduliams atsparus PVC arba UV spinduliams atsparus nepalaikantis degimo</w:t>
            </w:r>
          </w:p>
        </w:tc>
      </w:tr>
      <w:tr w:rsidR="009374BD" w:rsidRPr="009374BD" w14:paraId="028BF9F6" w14:textId="77777777" w:rsidTr="00C164E0">
        <w:trPr>
          <w:trHeight w:val="220"/>
        </w:trPr>
        <w:tc>
          <w:tcPr>
            <w:tcW w:w="567" w:type="dxa"/>
            <w:tcBorders>
              <w:left w:val="single" w:sz="8" w:space="0" w:color="auto"/>
              <w:bottom w:val="single" w:sz="8" w:space="0" w:color="auto"/>
              <w:right w:val="single" w:sz="8" w:space="0" w:color="auto"/>
            </w:tcBorders>
            <w:shd w:val="clear" w:color="auto" w:fill="auto"/>
            <w:vAlign w:val="bottom"/>
          </w:tcPr>
          <w:p w14:paraId="2838192D"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11.</w:t>
            </w:r>
          </w:p>
        </w:tc>
        <w:tc>
          <w:tcPr>
            <w:tcW w:w="5083" w:type="dxa"/>
            <w:tcBorders>
              <w:bottom w:val="single" w:sz="8" w:space="0" w:color="auto"/>
              <w:right w:val="single" w:sz="8" w:space="0" w:color="auto"/>
            </w:tcBorders>
            <w:shd w:val="clear" w:color="auto" w:fill="auto"/>
            <w:vAlign w:val="bottom"/>
          </w:tcPr>
          <w:p w14:paraId="0B2A985C"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Maksimali ilgalaikė kabelio temperatūra</w:t>
            </w:r>
          </w:p>
        </w:tc>
        <w:tc>
          <w:tcPr>
            <w:tcW w:w="3969" w:type="dxa"/>
            <w:gridSpan w:val="4"/>
            <w:tcBorders>
              <w:bottom w:val="single" w:sz="8" w:space="0" w:color="auto"/>
              <w:right w:val="single" w:sz="8" w:space="0" w:color="auto"/>
            </w:tcBorders>
            <w:shd w:val="clear" w:color="auto" w:fill="auto"/>
            <w:vAlign w:val="bottom"/>
          </w:tcPr>
          <w:p w14:paraId="7C23C00F"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+90 °C</w:t>
            </w:r>
          </w:p>
        </w:tc>
      </w:tr>
      <w:tr w:rsidR="009374BD" w:rsidRPr="009374BD" w14:paraId="07DB0F7F" w14:textId="77777777" w:rsidTr="00C164E0">
        <w:trPr>
          <w:trHeight w:val="269"/>
        </w:trPr>
        <w:tc>
          <w:tcPr>
            <w:tcW w:w="567" w:type="dxa"/>
            <w:tcBorders>
              <w:left w:val="single" w:sz="8" w:space="0" w:color="auto"/>
              <w:right w:val="single" w:sz="8" w:space="0" w:color="auto"/>
            </w:tcBorders>
            <w:shd w:val="clear" w:color="auto" w:fill="auto"/>
            <w:vAlign w:val="bottom"/>
          </w:tcPr>
          <w:p w14:paraId="4F01053E"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12.</w:t>
            </w:r>
          </w:p>
        </w:tc>
        <w:tc>
          <w:tcPr>
            <w:tcW w:w="5083" w:type="dxa"/>
            <w:tcBorders>
              <w:right w:val="single" w:sz="8" w:space="0" w:color="auto"/>
            </w:tcBorders>
            <w:shd w:val="clear" w:color="auto" w:fill="auto"/>
            <w:vAlign w:val="bottom"/>
          </w:tcPr>
          <w:p w14:paraId="7533022D"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Maksimali kabelio temperatūra esant trumpajam jungimui (5</w:t>
            </w:r>
          </w:p>
        </w:tc>
        <w:tc>
          <w:tcPr>
            <w:tcW w:w="3969" w:type="dxa"/>
            <w:gridSpan w:val="4"/>
            <w:tcBorders>
              <w:right w:val="single" w:sz="8" w:space="0" w:color="auto"/>
            </w:tcBorders>
            <w:shd w:val="clear" w:color="auto" w:fill="auto"/>
            <w:vAlign w:val="bottom"/>
          </w:tcPr>
          <w:p w14:paraId="40E76358"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+250 °C</w:t>
            </w:r>
          </w:p>
        </w:tc>
      </w:tr>
      <w:tr w:rsidR="009374BD" w:rsidRPr="009374BD" w14:paraId="21485BD6" w14:textId="77777777" w:rsidTr="00C164E0">
        <w:trPr>
          <w:trHeight w:val="269"/>
        </w:trPr>
        <w:tc>
          <w:tcPr>
            <w:tcW w:w="567" w:type="dxa"/>
            <w:tcBorders>
              <w:left w:val="single" w:sz="8" w:space="0" w:color="auto"/>
              <w:bottom w:val="single" w:sz="8" w:space="0" w:color="auto"/>
              <w:right w:val="single" w:sz="8" w:space="0" w:color="auto"/>
            </w:tcBorders>
            <w:shd w:val="clear" w:color="auto" w:fill="auto"/>
            <w:vAlign w:val="bottom"/>
          </w:tcPr>
          <w:p w14:paraId="79EE3D85" w14:textId="77777777" w:rsidR="009374BD" w:rsidRPr="009374BD" w:rsidRDefault="009374BD" w:rsidP="00C164E0">
            <w:pPr>
              <w:ind w:firstLine="0"/>
              <w:rPr>
                <w:rFonts w:ascii="Times New Roman" w:eastAsia="Times New Roman" w:hAnsi="Times New Roman" w:cs="Times New Roman"/>
                <w:sz w:val="20"/>
                <w:szCs w:val="20"/>
              </w:rPr>
            </w:pPr>
          </w:p>
        </w:tc>
        <w:tc>
          <w:tcPr>
            <w:tcW w:w="5083" w:type="dxa"/>
            <w:tcBorders>
              <w:bottom w:val="single" w:sz="8" w:space="0" w:color="auto"/>
              <w:right w:val="single" w:sz="8" w:space="0" w:color="auto"/>
            </w:tcBorders>
            <w:shd w:val="clear" w:color="auto" w:fill="auto"/>
            <w:vAlign w:val="bottom"/>
          </w:tcPr>
          <w:p w14:paraId="43BB14F9"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s)</w:t>
            </w:r>
          </w:p>
        </w:tc>
        <w:tc>
          <w:tcPr>
            <w:tcW w:w="1090" w:type="dxa"/>
            <w:tcBorders>
              <w:bottom w:val="single" w:sz="8" w:space="0" w:color="auto"/>
            </w:tcBorders>
            <w:shd w:val="clear" w:color="auto" w:fill="auto"/>
            <w:vAlign w:val="bottom"/>
          </w:tcPr>
          <w:p w14:paraId="7B205F75" w14:textId="77777777" w:rsidR="009374BD" w:rsidRPr="009374BD" w:rsidRDefault="009374BD" w:rsidP="00C164E0">
            <w:pPr>
              <w:ind w:firstLine="0"/>
              <w:rPr>
                <w:rFonts w:ascii="Times New Roman" w:eastAsia="Times New Roman" w:hAnsi="Times New Roman" w:cs="Times New Roman"/>
                <w:sz w:val="20"/>
                <w:szCs w:val="20"/>
              </w:rPr>
            </w:pPr>
          </w:p>
        </w:tc>
        <w:tc>
          <w:tcPr>
            <w:tcW w:w="1000" w:type="dxa"/>
            <w:tcBorders>
              <w:bottom w:val="single" w:sz="8" w:space="0" w:color="auto"/>
            </w:tcBorders>
            <w:shd w:val="clear" w:color="auto" w:fill="auto"/>
            <w:vAlign w:val="bottom"/>
          </w:tcPr>
          <w:p w14:paraId="23FB04E4" w14:textId="77777777" w:rsidR="009374BD" w:rsidRPr="009374BD" w:rsidRDefault="009374BD" w:rsidP="00C164E0">
            <w:pPr>
              <w:ind w:firstLine="0"/>
              <w:rPr>
                <w:rFonts w:ascii="Times New Roman" w:eastAsia="Times New Roman" w:hAnsi="Times New Roman" w:cs="Times New Roman"/>
                <w:sz w:val="20"/>
                <w:szCs w:val="20"/>
              </w:rPr>
            </w:pPr>
          </w:p>
        </w:tc>
        <w:tc>
          <w:tcPr>
            <w:tcW w:w="1220" w:type="dxa"/>
            <w:tcBorders>
              <w:bottom w:val="single" w:sz="8" w:space="0" w:color="auto"/>
            </w:tcBorders>
            <w:shd w:val="clear" w:color="auto" w:fill="auto"/>
            <w:vAlign w:val="bottom"/>
          </w:tcPr>
          <w:p w14:paraId="6FF75C31" w14:textId="77777777" w:rsidR="009374BD" w:rsidRPr="009374BD" w:rsidRDefault="009374BD" w:rsidP="00C164E0">
            <w:pPr>
              <w:ind w:firstLine="0"/>
              <w:rPr>
                <w:rFonts w:ascii="Times New Roman" w:eastAsia="Times New Roman" w:hAnsi="Times New Roman" w:cs="Times New Roman"/>
                <w:sz w:val="20"/>
                <w:szCs w:val="20"/>
              </w:rPr>
            </w:pPr>
          </w:p>
        </w:tc>
        <w:tc>
          <w:tcPr>
            <w:tcW w:w="659" w:type="dxa"/>
            <w:tcBorders>
              <w:bottom w:val="single" w:sz="8" w:space="0" w:color="auto"/>
              <w:right w:val="single" w:sz="8" w:space="0" w:color="auto"/>
            </w:tcBorders>
            <w:shd w:val="clear" w:color="auto" w:fill="auto"/>
            <w:vAlign w:val="bottom"/>
          </w:tcPr>
          <w:p w14:paraId="7F98BAEF" w14:textId="77777777" w:rsidR="009374BD" w:rsidRPr="009374BD" w:rsidRDefault="009374BD" w:rsidP="00C164E0">
            <w:pPr>
              <w:ind w:firstLine="0"/>
              <w:rPr>
                <w:rFonts w:ascii="Times New Roman" w:eastAsia="Times New Roman" w:hAnsi="Times New Roman" w:cs="Times New Roman"/>
                <w:sz w:val="20"/>
                <w:szCs w:val="20"/>
              </w:rPr>
            </w:pPr>
          </w:p>
        </w:tc>
      </w:tr>
      <w:tr w:rsidR="009374BD" w:rsidRPr="009374BD" w14:paraId="7FA644EE" w14:textId="77777777" w:rsidTr="00C164E0">
        <w:trPr>
          <w:trHeight w:val="227"/>
        </w:trPr>
        <w:tc>
          <w:tcPr>
            <w:tcW w:w="567" w:type="dxa"/>
            <w:tcBorders>
              <w:left w:val="single" w:sz="8" w:space="0" w:color="auto"/>
              <w:bottom w:val="single" w:sz="4" w:space="0" w:color="auto"/>
              <w:right w:val="single" w:sz="8" w:space="0" w:color="auto"/>
            </w:tcBorders>
            <w:shd w:val="clear" w:color="auto" w:fill="auto"/>
            <w:vAlign w:val="bottom"/>
          </w:tcPr>
          <w:p w14:paraId="6FF7E1B4"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13.</w:t>
            </w:r>
          </w:p>
        </w:tc>
        <w:tc>
          <w:tcPr>
            <w:tcW w:w="5083" w:type="dxa"/>
            <w:tcBorders>
              <w:bottom w:val="single" w:sz="4" w:space="0" w:color="auto"/>
              <w:right w:val="single" w:sz="8" w:space="0" w:color="auto"/>
            </w:tcBorders>
            <w:shd w:val="clear" w:color="auto" w:fill="auto"/>
            <w:vAlign w:val="bottom"/>
          </w:tcPr>
          <w:p w14:paraId="139AA2BD"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Žemiausia montavimo temperatūra</w:t>
            </w:r>
          </w:p>
        </w:tc>
        <w:tc>
          <w:tcPr>
            <w:tcW w:w="3969" w:type="dxa"/>
            <w:gridSpan w:val="4"/>
            <w:tcBorders>
              <w:bottom w:val="single" w:sz="4" w:space="0" w:color="auto"/>
              <w:right w:val="single" w:sz="8" w:space="0" w:color="auto"/>
            </w:tcBorders>
            <w:shd w:val="clear" w:color="auto" w:fill="auto"/>
            <w:vAlign w:val="bottom"/>
          </w:tcPr>
          <w:p w14:paraId="2E61F950" w14:textId="77777777" w:rsidR="009374BD" w:rsidRPr="009374BD" w:rsidRDefault="009374BD" w:rsidP="00C164E0">
            <w:pPr>
              <w:ind w:firstLine="0"/>
              <w:rPr>
                <w:rFonts w:ascii="Times New Roman" w:eastAsia="Times New Roman" w:hAnsi="Times New Roman" w:cs="Times New Roman"/>
                <w:sz w:val="20"/>
                <w:szCs w:val="20"/>
              </w:rPr>
            </w:pPr>
            <w:r w:rsidRPr="009374BD">
              <w:rPr>
                <w:rFonts w:ascii="Times New Roman" w:eastAsia="Arial" w:hAnsi="Times New Roman" w:cs="Times New Roman"/>
                <w:sz w:val="20"/>
                <w:szCs w:val="20"/>
              </w:rPr>
              <w:t>-10 °C</w:t>
            </w:r>
          </w:p>
        </w:tc>
      </w:tr>
      <w:tr w:rsidR="009374BD" w:rsidRPr="009374BD" w14:paraId="5DDA63DC" w14:textId="77777777" w:rsidTr="00C164E0">
        <w:trPr>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8AF5A9E"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14.</w:t>
            </w:r>
          </w:p>
        </w:tc>
        <w:tc>
          <w:tcPr>
            <w:tcW w:w="5083" w:type="dxa"/>
            <w:tcBorders>
              <w:top w:val="single" w:sz="4" w:space="0" w:color="auto"/>
              <w:left w:val="single" w:sz="4" w:space="0" w:color="auto"/>
              <w:bottom w:val="single" w:sz="4" w:space="0" w:color="auto"/>
              <w:right w:val="single" w:sz="4" w:space="0" w:color="auto"/>
            </w:tcBorders>
            <w:shd w:val="clear" w:color="auto" w:fill="auto"/>
          </w:tcPr>
          <w:p w14:paraId="6A34387C"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Minimalus lenkimo spindulys montuojant</w:t>
            </w:r>
          </w:p>
        </w:tc>
        <w:tc>
          <w:tcPr>
            <w:tcW w:w="3969" w:type="dxa"/>
            <w:gridSpan w:val="4"/>
            <w:tcBorders>
              <w:top w:val="single" w:sz="4" w:space="0" w:color="auto"/>
              <w:left w:val="single" w:sz="4" w:space="0" w:color="auto"/>
              <w:bottom w:val="single" w:sz="4" w:space="0" w:color="auto"/>
              <w:right w:val="single" w:sz="4" w:space="0" w:color="auto"/>
            </w:tcBorders>
            <w:shd w:val="clear" w:color="auto" w:fill="auto"/>
          </w:tcPr>
          <w:p w14:paraId="7067EC1F"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 xml:space="preserve"> 12xD; D – išorinis kabelio skersmuo</w:t>
            </w:r>
          </w:p>
        </w:tc>
      </w:tr>
      <w:tr w:rsidR="009374BD" w:rsidRPr="009374BD" w14:paraId="069BFDDD" w14:textId="77777777" w:rsidTr="00C164E0">
        <w:trPr>
          <w:trHeight w:val="227"/>
        </w:trPr>
        <w:tc>
          <w:tcPr>
            <w:tcW w:w="567" w:type="dxa"/>
            <w:tcBorders>
              <w:top w:val="single" w:sz="4" w:space="0" w:color="auto"/>
              <w:left w:val="single" w:sz="8" w:space="0" w:color="auto"/>
              <w:bottom w:val="single" w:sz="8" w:space="0" w:color="auto"/>
              <w:right w:val="single" w:sz="8" w:space="0" w:color="auto"/>
            </w:tcBorders>
            <w:shd w:val="clear" w:color="auto" w:fill="auto"/>
            <w:vAlign w:val="bottom"/>
          </w:tcPr>
          <w:p w14:paraId="1E35DFD7"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15.</w:t>
            </w:r>
          </w:p>
        </w:tc>
        <w:tc>
          <w:tcPr>
            <w:tcW w:w="5083" w:type="dxa"/>
            <w:tcBorders>
              <w:top w:val="single" w:sz="4" w:space="0" w:color="auto"/>
              <w:bottom w:val="single" w:sz="8" w:space="0" w:color="auto"/>
              <w:right w:val="single" w:sz="8" w:space="0" w:color="auto"/>
            </w:tcBorders>
            <w:shd w:val="clear" w:color="auto" w:fill="auto"/>
            <w:vAlign w:val="bottom"/>
          </w:tcPr>
          <w:p w14:paraId="13D90AAF"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Tarnavimo laikas</w:t>
            </w:r>
          </w:p>
        </w:tc>
        <w:tc>
          <w:tcPr>
            <w:tcW w:w="3969" w:type="dxa"/>
            <w:gridSpan w:val="4"/>
            <w:tcBorders>
              <w:top w:val="single" w:sz="4" w:space="0" w:color="auto"/>
              <w:bottom w:val="single" w:sz="8" w:space="0" w:color="auto"/>
              <w:right w:val="single" w:sz="8" w:space="0" w:color="auto"/>
            </w:tcBorders>
            <w:shd w:val="clear" w:color="auto" w:fill="auto"/>
            <w:vAlign w:val="bottom"/>
          </w:tcPr>
          <w:p w14:paraId="087B8B4F"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 40 metų</w:t>
            </w:r>
          </w:p>
        </w:tc>
      </w:tr>
      <w:tr w:rsidR="009374BD" w:rsidRPr="009374BD" w14:paraId="58A9DEB7" w14:textId="77777777" w:rsidTr="00C164E0">
        <w:trPr>
          <w:trHeight w:val="227"/>
        </w:trPr>
        <w:tc>
          <w:tcPr>
            <w:tcW w:w="567" w:type="dxa"/>
            <w:tcBorders>
              <w:left w:val="single" w:sz="8" w:space="0" w:color="auto"/>
              <w:bottom w:val="single" w:sz="8" w:space="0" w:color="auto"/>
              <w:right w:val="single" w:sz="8" w:space="0" w:color="auto"/>
            </w:tcBorders>
            <w:shd w:val="clear" w:color="auto" w:fill="auto"/>
            <w:vAlign w:val="bottom"/>
          </w:tcPr>
          <w:p w14:paraId="2966C88D"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16.</w:t>
            </w:r>
          </w:p>
        </w:tc>
        <w:tc>
          <w:tcPr>
            <w:tcW w:w="5083" w:type="dxa"/>
            <w:tcBorders>
              <w:bottom w:val="single" w:sz="8" w:space="0" w:color="auto"/>
              <w:right w:val="single" w:sz="8" w:space="0" w:color="auto"/>
            </w:tcBorders>
            <w:shd w:val="clear" w:color="auto" w:fill="auto"/>
            <w:vAlign w:val="bottom"/>
          </w:tcPr>
          <w:p w14:paraId="672884B7"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Garantinis laikas</w:t>
            </w:r>
          </w:p>
        </w:tc>
        <w:tc>
          <w:tcPr>
            <w:tcW w:w="3969" w:type="dxa"/>
            <w:gridSpan w:val="4"/>
            <w:tcBorders>
              <w:bottom w:val="single" w:sz="8" w:space="0" w:color="auto"/>
              <w:right w:val="single" w:sz="8" w:space="0" w:color="auto"/>
            </w:tcBorders>
            <w:shd w:val="clear" w:color="auto" w:fill="auto"/>
            <w:vAlign w:val="bottom"/>
          </w:tcPr>
          <w:p w14:paraId="187842DD"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 12 mėnesių</w:t>
            </w:r>
          </w:p>
        </w:tc>
      </w:tr>
    </w:tbl>
    <w:p w14:paraId="07D208CC" w14:textId="77777777" w:rsidR="009374BD" w:rsidRPr="009374BD" w:rsidRDefault="009374BD" w:rsidP="009374BD">
      <w:pPr>
        <w:autoSpaceDE w:val="0"/>
        <w:autoSpaceDN w:val="0"/>
        <w:adjustRightInd w:val="0"/>
        <w:ind w:firstLine="567"/>
        <w:rPr>
          <w:rFonts w:ascii="Times New Roman" w:hAnsi="Times New Roman" w:cs="Times New Roman"/>
          <w:szCs w:val="24"/>
        </w:rPr>
      </w:pPr>
    </w:p>
    <w:p w14:paraId="1FA82652" w14:textId="77777777" w:rsidR="009374BD" w:rsidRPr="009374BD" w:rsidRDefault="009374BD" w:rsidP="009374BD">
      <w:pPr>
        <w:tabs>
          <w:tab w:val="left" w:pos="460"/>
        </w:tabs>
        <w:spacing w:line="276" w:lineRule="auto"/>
        <w:ind w:left="120"/>
        <w:rPr>
          <w:rFonts w:ascii="Times New Roman" w:eastAsia="Arial" w:hAnsi="Times New Roman" w:cs="Times New Roman"/>
          <w:b/>
          <w:sz w:val="22"/>
        </w:rPr>
      </w:pPr>
      <w:r w:rsidRPr="009374BD">
        <w:rPr>
          <w:rFonts w:ascii="Times New Roman" w:hAnsi="Times New Roman" w:cs="Times New Roman"/>
          <w:szCs w:val="24"/>
        </w:rPr>
        <w:t>6.4.</w:t>
      </w:r>
      <w:r w:rsidRPr="009374BD">
        <w:rPr>
          <w:rFonts w:ascii="Times New Roman" w:eastAsia="Arial" w:hAnsi="Times New Roman" w:cs="Times New Roman"/>
          <w:b/>
        </w:rPr>
        <w:t xml:space="preserve"> </w:t>
      </w:r>
      <w:r w:rsidRPr="009374BD">
        <w:rPr>
          <w:rFonts w:ascii="Times New Roman" w:eastAsia="Arial" w:hAnsi="Times New Roman" w:cs="Times New Roman"/>
          <w:bCs/>
        </w:rPr>
        <w:t>AUTOMATINIAI JUNGIKLIAI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3685"/>
        <w:gridCol w:w="5415"/>
      </w:tblGrid>
      <w:tr w:rsidR="009374BD" w:rsidRPr="009374BD" w14:paraId="2DC7455F" w14:textId="77777777" w:rsidTr="00C164E0">
        <w:tc>
          <w:tcPr>
            <w:tcW w:w="426" w:type="dxa"/>
          </w:tcPr>
          <w:p w14:paraId="10D2D1B6" w14:textId="77777777" w:rsidR="009374BD" w:rsidRPr="009374BD" w:rsidRDefault="009374BD" w:rsidP="009374BD">
            <w:pPr>
              <w:pStyle w:val="Sraopastraipa"/>
              <w:numPr>
                <w:ilvl w:val="0"/>
                <w:numId w:val="2"/>
              </w:numPr>
              <w:spacing w:line="240" w:lineRule="auto"/>
              <w:ind w:left="0" w:firstLine="0"/>
              <w:jc w:val="center"/>
              <w:rPr>
                <w:sz w:val="20"/>
                <w:szCs w:val="20"/>
              </w:rPr>
            </w:pPr>
          </w:p>
        </w:tc>
        <w:tc>
          <w:tcPr>
            <w:tcW w:w="3685" w:type="dxa"/>
          </w:tcPr>
          <w:p w14:paraId="02C3F642"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Standartas</w:t>
            </w:r>
          </w:p>
        </w:tc>
        <w:tc>
          <w:tcPr>
            <w:tcW w:w="5415" w:type="dxa"/>
          </w:tcPr>
          <w:p w14:paraId="32CAEBDD" w14:textId="77777777" w:rsidR="009374BD" w:rsidRPr="009374BD" w:rsidRDefault="009374BD" w:rsidP="00C164E0">
            <w:pPr>
              <w:ind w:firstLine="0"/>
              <w:rPr>
                <w:rFonts w:ascii="Times New Roman" w:eastAsia="Times New Roman" w:hAnsi="Times New Roman" w:cs="Times New Roman"/>
                <w:sz w:val="20"/>
                <w:szCs w:val="20"/>
              </w:rPr>
            </w:pPr>
            <w:r w:rsidRPr="009374BD">
              <w:rPr>
                <w:rFonts w:ascii="Times New Roman" w:eastAsia="Times New Roman" w:hAnsi="Times New Roman" w:cs="Times New Roman"/>
                <w:sz w:val="20"/>
                <w:szCs w:val="20"/>
              </w:rPr>
              <w:t>LST EN 60898-1:2003; LST EN 60898-2:2002</w:t>
            </w:r>
          </w:p>
        </w:tc>
      </w:tr>
      <w:tr w:rsidR="009374BD" w:rsidRPr="009374BD" w14:paraId="79BD1BC4" w14:textId="77777777" w:rsidTr="00C164E0">
        <w:tc>
          <w:tcPr>
            <w:tcW w:w="426" w:type="dxa"/>
          </w:tcPr>
          <w:p w14:paraId="50BD0DF3" w14:textId="77777777" w:rsidR="009374BD" w:rsidRPr="009374BD" w:rsidRDefault="009374BD" w:rsidP="009374BD">
            <w:pPr>
              <w:pStyle w:val="Sraopastraipa"/>
              <w:numPr>
                <w:ilvl w:val="0"/>
                <w:numId w:val="2"/>
              </w:numPr>
              <w:spacing w:line="240" w:lineRule="auto"/>
              <w:ind w:left="0" w:firstLine="0"/>
              <w:jc w:val="center"/>
              <w:rPr>
                <w:sz w:val="20"/>
                <w:szCs w:val="20"/>
              </w:rPr>
            </w:pPr>
          </w:p>
        </w:tc>
        <w:tc>
          <w:tcPr>
            <w:tcW w:w="3685" w:type="dxa"/>
          </w:tcPr>
          <w:p w14:paraId="7FCD0534"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Automatiniai jungikliai pažymėti ženklu</w:t>
            </w:r>
          </w:p>
        </w:tc>
        <w:tc>
          <w:tcPr>
            <w:tcW w:w="5415" w:type="dxa"/>
          </w:tcPr>
          <w:p w14:paraId="774DAB9A" w14:textId="77777777" w:rsidR="009374BD" w:rsidRPr="009374BD" w:rsidRDefault="009374BD" w:rsidP="00C164E0">
            <w:pPr>
              <w:ind w:firstLine="0"/>
              <w:rPr>
                <w:rFonts w:ascii="Times New Roman" w:hAnsi="Times New Roman" w:cs="Times New Roman"/>
                <w:sz w:val="20"/>
                <w:szCs w:val="20"/>
              </w:rPr>
            </w:pPr>
            <w:r w:rsidRPr="009374BD">
              <w:rPr>
                <w:rFonts w:ascii="Times New Roman" w:hAnsi="Times New Roman" w:cs="Times New Roman"/>
                <w:sz w:val="20"/>
                <w:szCs w:val="20"/>
              </w:rPr>
              <w:t>CE</w:t>
            </w:r>
          </w:p>
        </w:tc>
      </w:tr>
      <w:tr w:rsidR="009374BD" w:rsidRPr="009374BD" w14:paraId="08AB99B1" w14:textId="77777777" w:rsidTr="00C164E0">
        <w:tc>
          <w:tcPr>
            <w:tcW w:w="426" w:type="dxa"/>
            <w:tcBorders>
              <w:top w:val="single" w:sz="4" w:space="0" w:color="auto"/>
              <w:left w:val="single" w:sz="4" w:space="0" w:color="auto"/>
              <w:bottom w:val="single" w:sz="4" w:space="0" w:color="auto"/>
              <w:right w:val="single" w:sz="4" w:space="0" w:color="auto"/>
            </w:tcBorders>
          </w:tcPr>
          <w:p w14:paraId="66DF32E6" w14:textId="77777777" w:rsidR="009374BD" w:rsidRPr="009374BD" w:rsidRDefault="009374BD" w:rsidP="009374BD">
            <w:pPr>
              <w:pStyle w:val="Sraopastraipa"/>
              <w:numPr>
                <w:ilvl w:val="0"/>
                <w:numId w:val="2"/>
              </w:numPr>
              <w:spacing w:line="240" w:lineRule="auto"/>
              <w:ind w:left="0" w:firstLine="0"/>
              <w:jc w:val="center"/>
              <w:rPr>
                <w:sz w:val="20"/>
                <w:szCs w:val="20"/>
              </w:rPr>
            </w:pPr>
          </w:p>
        </w:tc>
        <w:tc>
          <w:tcPr>
            <w:tcW w:w="3685" w:type="dxa"/>
            <w:tcBorders>
              <w:top w:val="single" w:sz="4" w:space="0" w:color="auto"/>
              <w:left w:val="single" w:sz="4" w:space="0" w:color="auto"/>
              <w:bottom w:val="single" w:sz="4" w:space="0" w:color="auto"/>
              <w:right w:val="single" w:sz="4" w:space="0" w:color="auto"/>
            </w:tcBorders>
          </w:tcPr>
          <w:p w14:paraId="1BB095C5"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Tipiniai bandymai turi būti atlikti akredituotoje laboratorijoje</w:t>
            </w:r>
          </w:p>
        </w:tc>
        <w:tc>
          <w:tcPr>
            <w:tcW w:w="5415" w:type="dxa"/>
            <w:tcBorders>
              <w:top w:val="single" w:sz="4" w:space="0" w:color="auto"/>
              <w:left w:val="single" w:sz="4" w:space="0" w:color="auto"/>
              <w:bottom w:val="single" w:sz="4" w:space="0" w:color="auto"/>
              <w:right w:val="single" w:sz="4" w:space="0" w:color="auto"/>
            </w:tcBorders>
          </w:tcPr>
          <w:p w14:paraId="606E75D7" w14:textId="77777777" w:rsidR="009374BD" w:rsidRPr="009374BD" w:rsidRDefault="009374BD" w:rsidP="00C164E0">
            <w:pPr>
              <w:ind w:firstLine="0"/>
              <w:rPr>
                <w:rFonts w:ascii="Times New Roman" w:hAnsi="Times New Roman" w:cs="Times New Roman"/>
                <w:sz w:val="20"/>
                <w:szCs w:val="20"/>
              </w:rPr>
            </w:pPr>
            <w:r w:rsidRPr="009374BD">
              <w:rPr>
                <w:rFonts w:ascii="Times New Roman" w:hAnsi="Times New Roman" w:cs="Times New Roman"/>
                <w:sz w:val="20"/>
                <w:szCs w:val="20"/>
              </w:rPr>
              <w:t>Pateikti bandymų protokolų kopijas</w:t>
            </w:r>
          </w:p>
        </w:tc>
      </w:tr>
      <w:tr w:rsidR="009374BD" w:rsidRPr="009374BD" w14:paraId="18525BA1" w14:textId="77777777" w:rsidTr="00C164E0">
        <w:tc>
          <w:tcPr>
            <w:tcW w:w="426" w:type="dxa"/>
            <w:tcBorders>
              <w:top w:val="single" w:sz="4" w:space="0" w:color="auto"/>
              <w:left w:val="single" w:sz="4" w:space="0" w:color="auto"/>
              <w:bottom w:val="single" w:sz="4" w:space="0" w:color="auto"/>
              <w:right w:val="single" w:sz="4" w:space="0" w:color="auto"/>
            </w:tcBorders>
          </w:tcPr>
          <w:p w14:paraId="3A33D3F2" w14:textId="77777777" w:rsidR="009374BD" w:rsidRPr="009374BD" w:rsidRDefault="009374BD" w:rsidP="009374BD">
            <w:pPr>
              <w:pStyle w:val="Sraopastraipa"/>
              <w:numPr>
                <w:ilvl w:val="0"/>
                <w:numId w:val="2"/>
              </w:numPr>
              <w:spacing w:line="240" w:lineRule="auto"/>
              <w:ind w:left="0" w:firstLine="0"/>
              <w:jc w:val="center"/>
              <w:rPr>
                <w:sz w:val="20"/>
                <w:szCs w:val="20"/>
              </w:rPr>
            </w:pPr>
          </w:p>
        </w:tc>
        <w:tc>
          <w:tcPr>
            <w:tcW w:w="3685" w:type="dxa"/>
            <w:tcBorders>
              <w:top w:val="single" w:sz="4" w:space="0" w:color="auto"/>
              <w:left w:val="single" w:sz="4" w:space="0" w:color="auto"/>
              <w:bottom w:val="single" w:sz="4" w:space="0" w:color="auto"/>
              <w:right w:val="single" w:sz="4" w:space="0" w:color="auto"/>
            </w:tcBorders>
          </w:tcPr>
          <w:p w14:paraId="7156D10A"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Automatiniai jungikliai gamykloje turi būti išbandomi</w:t>
            </w:r>
          </w:p>
        </w:tc>
        <w:tc>
          <w:tcPr>
            <w:tcW w:w="5415" w:type="dxa"/>
            <w:tcBorders>
              <w:top w:val="single" w:sz="4" w:space="0" w:color="auto"/>
              <w:left w:val="single" w:sz="4" w:space="0" w:color="auto"/>
              <w:bottom w:val="single" w:sz="4" w:space="0" w:color="auto"/>
              <w:right w:val="single" w:sz="4" w:space="0" w:color="auto"/>
            </w:tcBorders>
          </w:tcPr>
          <w:p w14:paraId="2A9E5C94" w14:textId="77777777" w:rsidR="009374BD" w:rsidRPr="009374BD" w:rsidRDefault="009374BD" w:rsidP="00C164E0">
            <w:pPr>
              <w:ind w:firstLine="0"/>
              <w:rPr>
                <w:rFonts w:ascii="Times New Roman" w:hAnsi="Times New Roman" w:cs="Times New Roman"/>
                <w:sz w:val="20"/>
                <w:szCs w:val="20"/>
              </w:rPr>
            </w:pPr>
            <w:r w:rsidRPr="009374BD">
              <w:rPr>
                <w:rFonts w:ascii="Times New Roman" w:hAnsi="Times New Roman" w:cs="Times New Roman"/>
                <w:sz w:val="20"/>
                <w:szCs w:val="20"/>
              </w:rPr>
              <w:t>Pateikti bandymų protokolus kartu su automatiniais jungikliais</w:t>
            </w:r>
          </w:p>
        </w:tc>
      </w:tr>
      <w:tr w:rsidR="009374BD" w:rsidRPr="009374BD" w14:paraId="27FAD72A" w14:textId="77777777" w:rsidTr="00C164E0">
        <w:tc>
          <w:tcPr>
            <w:tcW w:w="426" w:type="dxa"/>
            <w:tcBorders>
              <w:top w:val="single" w:sz="4" w:space="0" w:color="auto"/>
              <w:left w:val="single" w:sz="4" w:space="0" w:color="auto"/>
              <w:bottom w:val="single" w:sz="4" w:space="0" w:color="auto"/>
              <w:right w:val="single" w:sz="4" w:space="0" w:color="auto"/>
            </w:tcBorders>
          </w:tcPr>
          <w:p w14:paraId="2A91FC5E" w14:textId="77777777" w:rsidR="009374BD" w:rsidRPr="009374BD" w:rsidRDefault="009374BD" w:rsidP="009374BD">
            <w:pPr>
              <w:pStyle w:val="Sraopastraipa"/>
              <w:numPr>
                <w:ilvl w:val="0"/>
                <w:numId w:val="2"/>
              </w:numPr>
              <w:spacing w:line="240" w:lineRule="auto"/>
              <w:ind w:left="0" w:firstLine="0"/>
              <w:jc w:val="center"/>
              <w:rPr>
                <w:sz w:val="20"/>
                <w:szCs w:val="20"/>
              </w:rPr>
            </w:pPr>
          </w:p>
        </w:tc>
        <w:tc>
          <w:tcPr>
            <w:tcW w:w="3685" w:type="dxa"/>
            <w:tcBorders>
              <w:top w:val="single" w:sz="4" w:space="0" w:color="auto"/>
              <w:left w:val="single" w:sz="4" w:space="0" w:color="auto"/>
              <w:bottom w:val="single" w:sz="4" w:space="0" w:color="auto"/>
              <w:right w:val="single" w:sz="4" w:space="0" w:color="auto"/>
            </w:tcBorders>
          </w:tcPr>
          <w:p w14:paraId="3D8B6390"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Skirtas naudoti</w:t>
            </w:r>
          </w:p>
        </w:tc>
        <w:tc>
          <w:tcPr>
            <w:tcW w:w="5415" w:type="dxa"/>
            <w:tcBorders>
              <w:top w:val="single" w:sz="4" w:space="0" w:color="auto"/>
              <w:left w:val="single" w:sz="4" w:space="0" w:color="auto"/>
              <w:bottom w:val="single" w:sz="4" w:space="0" w:color="auto"/>
              <w:right w:val="single" w:sz="4" w:space="0" w:color="auto"/>
            </w:tcBorders>
          </w:tcPr>
          <w:p w14:paraId="277754BE" w14:textId="77777777" w:rsidR="009374BD" w:rsidRPr="009374BD" w:rsidRDefault="009374BD" w:rsidP="00C164E0">
            <w:pPr>
              <w:ind w:firstLine="0"/>
              <w:rPr>
                <w:rFonts w:ascii="Times New Roman" w:hAnsi="Times New Roman" w:cs="Times New Roman"/>
                <w:sz w:val="20"/>
                <w:szCs w:val="20"/>
              </w:rPr>
            </w:pPr>
            <w:r w:rsidRPr="009374BD">
              <w:rPr>
                <w:rFonts w:ascii="Times New Roman" w:hAnsi="Times New Roman" w:cs="Times New Roman"/>
                <w:sz w:val="20"/>
                <w:szCs w:val="20"/>
              </w:rPr>
              <w:t>Uždaroje nešildomoje patalpoje</w:t>
            </w:r>
          </w:p>
        </w:tc>
      </w:tr>
      <w:tr w:rsidR="009374BD" w:rsidRPr="009374BD" w14:paraId="4D340199" w14:textId="77777777" w:rsidTr="00C164E0">
        <w:tc>
          <w:tcPr>
            <w:tcW w:w="426" w:type="dxa"/>
            <w:tcBorders>
              <w:top w:val="single" w:sz="4" w:space="0" w:color="auto"/>
              <w:left w:val="single" w:sz="4" w:space="0" w:color="auto"/>
              <w:bottom w:val="single" w:sz="4" w:space="0" w:color="auto"/>
              <w:right w:val="single" w:sz="4" w:space="0" w:color="auto"/>
            </w:tcBorders>
          </w:tcPr>
          <w:p w14:paraId="5D1D2D70" w14:textId="77777777" w:rsidR="009374BD" w:rsidRPr="009374BD" w:rsidRDefault="009374BD" w:rsidP="009374BD">
            <w:pPr>
              <w:pStyle w:val="Sraopastraipa"/>
              <w:numPr>
                <w:ilvl w:val="0"/>
                <w:numId w:val="2"/>
              </w:numPr>
              <w:spacing w:line="240" w:lineRule="auto"/>
              <w:ind w:left="0" w:firstLine="0"/>
              <w:jc w:val="center"/>
              <w:rPr>
                <w:sz w:val="20"/>
                <w:szCs w:val="20"/>
              </w:rPr>
            </w:pPr>
          </w:p>
        </w:tc>
        <w:tc>
          <w:tcPr>
            <w:tcW w:w="3685" w:type="dxa"/>
            <w:tcBorders>
              <w:top w:val="single" w:sz="4" w:space="0" w:color="auto"/>
              <w:left w:val="single" w:sz="4" w:space="0" w:color="auto"/>
              <w:bottom w:val="single" w:sz="4" w:space="0" w:color="auto"/>
              <w:right w:val="single" w:sz="4" w:space="0" w:color="auto"/>
            </w:tcBorders>
          </w:tcPr>
          <w:p w14:paraId="436510F5"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Aplinkos temperatūra</w:t>
            </w:r>
          </w:p>
        </w:tc>
        <w:tc>
          <w:tcPr>
            <w:tcW w:w="5415" w:type="dxa"/>
            <w:tcBorders>
              <w:top w:val="single" w:sz="4" w:space="0" w:color="auto"/>
              <w:left w:val="single" w:sz="4" w:space="0" w:color="auto"/>
              <w:bottom w:val="single" w:sz="4" w:space="0" w:color="auto"/>
              <w:right w:val="single" w:sz="4" w:space="0" w:color="auto"/>
            </w:tcBorders>
          </w:tcPr>
          <w:p w14:paraId="174856BB" w14:textId="77777777" w:rsidR="009374BD" w:rsidRPr="009374BD" w:rsidRDefault="009374BD" w:rsidP="00C164E0">
            <w:pPr>
              <w:ind w:firstLine="0"/>
              <w:rPr>
                <w:rFonts w:ascii="Times New Roman" w:hAnsi="Times New Roman" w:cs="Times New Roman"/>
                <w:sz w:val="20"/>
                <w:szCs w:val="20"/>
              </w:rPr>
            </w:pPr>
            <w:r w:rsidRPr="009374BD">
              <w:rPr>
                <w:rFonts w:ascii="Times New Roman" w:hAnsi="Times New Roman" w:cs="Times New Roman"/>
                <w:sz w:val="20"/>
                <w:szCs w:val="20"/>
              </w:rPr>
              <w:t>-25  C … +35  C</w:t>
            </w:r>
          </w:p>
        </w:tc>
      </w:tr>
      <w:tr w:rsidR="009374BD" w:rsidRPr="009374BD" w14:paraId="0F5EF49B" w14:textId="77777777" w:rsidTr="00C164E0">
        <w:tc>
          <w:tcPr>
            <w:tcW w:w="426" w:type="dxa"/>
            <w:tcBorders>
              <w:top w:val="single" w:sz="4" w:space="0" w:color="auto"/>
              <w:left w:val="single" w:sz="4" w:space="0" w:color="auto"/>
              <w:bottom w:val="single" w:sz="4" w:space="0" w:color="auto"/>
              <w:right w:val="single" w:sz="4" w:space="0" w:color="auto"/>
            </w:tcBorders>
          </w:tcPr>
          <w:p w14:paraId="5F2E373A" w14:textId="77777777" w:rsidR="009374BD" w:rsidRPr="009374BD" w:rsidRDefault="009374BD" w:rsidP="009374BD">
            <w:pPr>
              <w:pStyle w:val="Sraopastraipa"/>
              <w:numPr>
                <w:ilvl w:val="0"/>
                <w:numId w:val="2"/>
              </w:numPr>
              <w:spacing w:line="240" w:lineRule="auto"/>
              <w:ind w:left="0" w:firstLine="0"/>
              <w:jc w:val="center"/>
              <w:rPr>
                <w:sz w:val="20"/>
                <w:szCs w:val="20"/>
              </w:rPr>
            </w:pPr>
          </w:p>
        </w:tc>
        <w:tc>
          <w:tcPr>
            <w:tcW w:w="3685" w:type="dxa"/>
            <w:tcBorders>
              <w:top w:val="single" w:sz="4" w:space="0" w:color="auto"/>
              <w:left w:val="single" w:sz="4" w:space="0" w:color="auto"/>
              <w:bottom w:val="single" w:sz="4" w:space="0" w:color="auto"/>
              <w:right w:val="single" w:sz="4" w:space="0" w:color="auto"/>
            </w:tcBorders>
          </w:tcPr>
          <w:p w14:paraId="0B099473"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Santykinė oro drėgmė</w:t>
            </w:r>
          </w:p>
        </w:tc>
        <w:tc>
          <w:tcPr>
            <w:tcW w:w="5415" w:type="dxa"/>
            <w:tcBorders>
              <w:top w:val="single" w:sz="4" w:space="0" w:color="auto"/>
              <w:left w:val="single" w:sz="4" w:space="0" w:color="auto"/>
              <w:bottom w:val="single" w:sz="4" w:space="0" w:color="auto"/>
              <w:right w:val="single" w:sz="4" w:space="0" w:color="auto"/>
            </w:tcBorders>
          </w:tcPr>
          <w:p w14:paraId="0990B43B" w14:textId="77777777" w:rsidR="009374BD" w:rsidRPr="009374BD" w:rsidRDefault="009374BD" w:rsidP="00C164E0">
            <w:pPr>
              <w:ind w:firstLine="0"/>
              <w:rPr>
                <w:rFonts w:ascii="Times New Roman" w:hAnsi="Times New Roman" w:cs="Times New Roman"/>
                <w:sz w:val="20"/>
                <w:szCs w:val="20"/>
              </w:rPr>
            </w:pPr>
            <w:r w:rsidRPr="009374BD">
              <w:rPr>
                <w:rFonts w:ascii="Times New Roman" w:hAnsi="Times New Roman" w:cs="Times New Roman"/>
                <w:sz w:val="20"/>
                <w:szCs w:val="20"/>
              </w:rPr>
              <w:t>≤ 95 %</w:t>
            </w:r>
          </w:p>
        </w:tc>
      </w:tr>
      <w:tr w:rsidR="009374BD" w:rsidRPr="009374BD" w14:paraId="005509F8" w14:textId="77777777" w:rsidTr="00C164E0">
        <w:tc>
          <w:tcPr>
            <w:tcW w:w="426" w:type="dxa"/>
          </w:tcPr>
          <w:p w14:paraId="48DAA87D" w14:textId="77777777" w:rsidR="009374BD" w:rsidRPr="009374BD" w:rsidRDefault="009374BD" w:rsidP="009374BD">
            <w:pPr>
              <w:pStyle w:val="Sraopastraipa"/>
              <w:numPr>
                <w:ilvl w:val="0"/>
                <w:numId w:val="2"/>
              </w:numPr>
              <w:spacing w:line="240" w:lineRule="auto"/>
              <w:ind w:left="0" w:firstLine="0"/>
              <w:jc w:val="center"/>
              <w:rPr>
                <w:sz w:val="20"/>
                <w:szCs w:val="20"/>
              </w:rPr>
            </w:pPr>
          </w:p>
        </w:tc>
        <w:tc>
          <w:tcPr>
            <w:tcW w:w="3685" w:type="dxa"/>
          </w:tcPr>
          <w:p w14:paraId="077E9682"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Pastatymo aukštis virš jūros lygio</w:t>
            </w:r>
          </w:p>
        </w:tc>
        <w:tc>
          <w:tcPr>
            <w:tcW w:w="5415" w:type="dxa"/>
          </w:tcPr>
          <w:p w14:paraId="1E60BD90"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 1000 m</w:t>
            </w:r>
          </w:p>
        </w:tc>
      </w:tr>
      <w:tr w:rsidR="009374BD" w:rsidRPr="009374BD" w14:paraId="3610BCC4" w14:textId="77777777" w:rsidTr="00C164E0">
        <w:tc>
          <w:tcPr>
            <w:tcW w:w="426" w:type="dxa"/>
          </w:tcPr>
          <w:p w14:paraId="596C1B9A" w14:textId="77777777" w:rsidR="009374BD" w:rsidRPr="009374BD" w:rsidRDefault="009374BD" w:rsidP="009374BD">
            <w:pPr>
              <w:pStyle w:val="Sraopastraipa"/>
              <w:numPr>
                <w:ilvl w:val="0"/>
                <w:numId w:val="2"/>
              </w:numPr>
              <w:spacing w:line="240" w:lineRule="auto"/>
              <w:ind w:left="0" w:firstLine="0"/>
              <w:jc w:val="center"/>
              <w:rPr>
                <w:sz w:val="20"/>
                <w:szCs w:val="20"/>
              </w:rPr>
            </w:pPr>
          </w:p>
        </w:tc>
        <w:tc>
          <w:tcPr>
            <w:tcW w:w="3685" w:type="dxa"/>
          </w:tcPr>
          <w:p w14:paraId="236BB8BE"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Vardinė įtampa</w:t>
            </w:r>
          </w:p>
        </w:tc>
        <w:tc>
          <w:tcPr>
            <w:tcW w:w="5415" w:type="dxa"/>
          </w:tcPr>
          <w:p w14:paraId="769B120F"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230 V/400 V AC</w:t>
            </w:r>
          </w:p>
        </w:tc>
      </w:tr>
      <w:tr w:rsidR="009374BD" w:rsidRPr="009374BD" w14:paraId="44C6BDC6" w14:textId="77777777" w:rsidTr="00C164E0">
        <w:tc>
          <w:tcPr>
            <w:tcW w:w="426" w:type="dxa"/>
          </w:tcPr>
          <w:p w14:paraId="3B2673A9" w14:textId="77777777" w:rsidR="009374BD" w:rsidRPr="009374BD" w:rsidRDefault="009374BD" w:rsidP="009374BD">
            <w:pPr>
              <w:pStyle w:val="Sraopastraipa"/>
              <w:numPr>
                <w:ilvl w:val="0"/>
                <w:numId w:val="2"/>
              </w:numPr>
              <w:spacing w:line="240" w:lineRule="auto"/>
              <w:ind w:left="0" w:firstLine="0"/>
              <w:jc w:val="center"/>
              <w:rPr>
                <w:sz w:val="20"/>
                <w:szCs w:val="20"/>
              </w:rPr>
            </w:pPr>
          </w:p>
        </w:tc>
        <w:tc>
          <w:tcPr>
            <w:tcW w:w="3685" w:type="dxa"/>
          </w:tcPr>
          <w:p w14:paraId="4D2FE6AC"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Maksimalioji įtampa</w:t>
            </w:r>
          </w:p>
        </w:tc>
        <w:tc>
          <w:tcPr>
            <w:tcW w:w="5415" w:type="dxa"/>
          </w:tcPr>
          <w:p w14:paraId="41B12AE0"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440 V</w:t>
            </w:r>
          </w:p>
        </w:tc>
      </w:tr>
      <w:tr w:rsidR="009374BD" w:rsidRPr="009374BD" w14:paraId="5972C626" w14:textId="77777777" w:rsidTr="00C164E0">
        <w:tc>
          <w:tcPr>
            <w:tcW w:w="426" w:type="dxa"/>
          </w:tcPr>
          <w:p w14:paraId="176B2C13" w14:textId="77777777" w:rsidR="009374BD" w:rsidRPr="009374BD" w:rsidRDefault="009374BD" w:rsidP="009374BD">
            <w:pPr>
              <w:pStyle w:val="Sraopastraipa"/>
              <w:numPr>
                <w:ilvl w:val="0"/>
                <w:numId w:val="2"/>
              </w:numPr>
              <w:spacing w:line="240" w:lineRule="auto"/>
              <w:ind w:left="0" w:firstLine="0"/>
              <w:jc w:val="center"/>
              <w:rPr>
                <w:sz w:val="20"/>
                <w:szCs w:val="20"/>
              </w:rPr>
            </w:pPr>
          </w:p>
        </w:tc>
        <w:tc>
          <w:tcPr>
            <w:tcW w:w="3685" w:type="dxa"/>
          </w:tcPr>
          <w:p w14:paraId="058691E6"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Vardinis dažnis</w:t>
            </w:r>
          </w:p>
        </w:tc>
        <w:tc>
          <w:tcPr>
            <w:tcW w:w="5415" w:type="dxa"/>
          </w:tcPr>
          <w:p w14:paraId="1697D27D"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50 Hz</w:t>
            </w:r>
          </w:p>
        </w:tc>
      </w:tr>
      <w:tr w:rsidR="009374BD" w:rsidRPr="009374BD" w14:paraId="3A757D56" w14:textId="77777777" w:rsidTr="00C164E0">
        <w:tc>
          <w:tcPr>
            <w:tcW w:w="426" w:type="dxa"/>
            <w:tcBorders>
              <w:top w:val="single" w:sz="4" w:space="0" w:color="auto"/>
              <w:left w:val="single" w:sz="4" w:space="0" w:color="auto"/>
              <w:bottom w:val="single" w:sz="4" w:space="0" w:color="auto"/>
              <w:right w:val="single" w:sz="4" w:space="0" w:color="auto"/>
            </w:tcBorders>
          </w:tcPr>
          <w:p w14:paraId="23287740" w14:textId="77777777" w:rsidR="009374BD" w:rsidRPr="009374BD" w:rsidRDefault="009374BD" w:rsidP="009374BD">
            <w:pPr>
              <w:pStyle w:val="Sraopastraipa"/>
              <w:numPr>
                <w:ilvl w:val="0"/>
                <w:numId w:val="2"/>
              </w:numPr>
              <w:spacing w:line="240" w:lineRule="auto"/>
              <w:ind w:left="0" w:firstLine="0"/>
              <w:jc w:val="center"/>
              <w:rPr>
                <w:sz w:val="20"/>
                <w:szCs w:val="20"/>
              </w:rPr>
            </w:pPr>
          </w:p>
        </w:tc>
        <w:tc>
          <w:tcPr>
            <w:tcW w:w="3685" w:type="dxa"/>
            <w:tcBorders>
              <w:top w:val="single" w:sz="4" w:space="0" w:color="auto"/>
              <w:left w:val="single" w:sz="4" w:space="0" w:color="auto"/>
              <w:bottom w:val="single" w:sz="4" w:space="0" w:color="auto"/>
              <w:right w:val="single" w:sz="4" w:space="0" w:color="auto"/>
            </w:tcBorders>
          </w:tcPr>
          <w:p w14:paraId="627384C0"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Vardinė izoliacijos įtampa</w:t>
            </w:r>
          </w:p>
        </w:tc>
        <w:tc>
          <w:tcPr>
            <w:tcW w:w="5415" w:type="dxa"/>
            <w:tcBorders>
              <w:top w:val="single" w:sz="4" w:space="0" w:color="auto"/>
              <w:left w:val="single" w:sz="4" w:space="0" w:color="auto"/>
              <w:bottom w:val="single" w:sz="4" w:space="0" w:color="auto"/>
              <w:right w:val="single" w:sz="4" w:space="0" w:color="auto"/>
            </w:tcBorders>
          </w:tcPr>
          <w:p w14:paraId="04B8A3ED"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 500 V</w:t>
            </w:r>
          </w:p>
        </w:tc>
      </w:tr>
      <w:tr w:rsidR="009374BD" w:rsidRPr="009374BD" w14:paraId="17567568" w14:textId="77777777" w:rsidTr="00C164E0">
        <w:tc>
          <w:tcPr>
            <w:tcW w:w="426" w:type="dxa"/>
            <w:tcBorders>
              <w:top w:val="single" w:sz="4" w:space="0" w:color="auto"/>
              <w:left w:val="single" w:sz="4" w:space="0" w:color="auto"/>
              <w:bottom w:val="single" w:sz="4" w:space="0" w:color="auto"/>
              <w:right w:val="single" w:sz="4" w:space="0" w:color="auto"/>
            </w:tcBorders>
          </w:tcPr>
          <w:p w14:paraId="48561599" w14:textId="77777777" w:rsidR="009374BD" w:rsidRPr="009374BD" w:rsidRDefault="009374BD" w:rsidP="009374BD">
            <w:pPr>
              <w:pStyle w:val="Sraopastraipa"/>
              <w:numPr>
                <w:ilvl w:val="0"/>
                <w:numId w:val="2"/>
              </w:numPr>
              <w:spacing w:line="240" w:lineRule="auto"/>
              <w:ind w:left="0" w:firstLine="0"/>
              <w:jc w:val="center"/>
              <w:rPr>
                <w:sz w:val="20"/>
                <w:szCs w:val="20"/>
              </w:rPr>
            </w:pPr>
          </w:p>
        </w:tc>
        <w:tc>
          <w:tcPr>
            <w:tcW w:w="3685" w:type="dxa"/>
            <w:tcBorders>
              <w:top w:val="single" w:sz="4" w:space="0" w:color="auto"/>
              <w:left w:val="single" w:sz="4" w:space="0" w:color="auto"/>
              <w:bottom w:val="single" w:sz="4" w:space="0" w:color="auto"/>
              <w:right w:val="single" w:sz="4" w:space="0" w:color="auto"/>
            </w:tcBorders>
          </w:tcPr>
          <w:p w14:paraId="298761C1"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Vardinė izoliacijos įtampa</w:t>
            </w:r>
          </w:p>
        </w:tc>
        <w:tc>
          <w:tcPr>
            <w:tcW w:w="5415" w:type="dxa"/>
            <w:tcBorders>
              <w:top w:val="single" w:sz="4" w:space="0" w:color="auto"/>
              <w:left w:val="single" w:sz="4" w:space="0" w:color="auto"/>
              <w:bottom w:val="single" w:sz="4" w:space="0" w:color="auto"/>
              <w:right w:val="single" w:sz="4" w:space="0" w:color="auto"/>
            </w:tcBorders>
          </w:tcPr>
          <w:p w14:paraId="49BDF46A"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 500 V</w:t>
            </w:r>
          </w:p>
        </w:tc>
      </w:tr>
      <w:tr w:rsidR="009374BD" w:rsidRPr="009374BD" w14:paraId="44CEECCA" w14:textId="77777777" w:rsidTr="00C164E0">
        <w:tc>
          <w:tcPr>
            <w:tcW w:w="426" w:type="dxa"/>
            <w:tcBorders>
              <w:top w:val="single" w:sz="4" w:space="0" w:color="auto"/>
              <w:left w:val="single" w:sz="4" w:space="0" w:color="auto"/>
              <w:bottom w:val="single" w:sz="4" w:space="0" w:color="auto"/>
              <w:right w:val="single" w:sz="4" w:space="0" w:color="auto"/>
            </w:tcBorders>
          </w:tcPr>
          <w:p w14:paraId="6AE2C3A9" w14:textId="77777777" w:rsidR="009374BD" w:rsidRPr="009374BD" w:rsidRDefault="009374BD" w:rsidP="009374BD">
            <w:pPr>
              <w:pStyle w:val="Sraopastraipa"/>
              <w:numPr>
                <w:ilvl w:val="0"/>
                <w:numId w:val="2"/>
              </w:numPr>
              <w:spacing w:line="240" w:lineRule="auto"/>
              <w:ind w:left="0" w:firstLine="0"/>
              <w:jc w:val="center"/>
              <w:rPr>
                <w:sz w:val="20"/>
                <w:szCs w:val="20"/>
              </w:rPr>
            </w:pPr>
          </w:p>
        </w:tc>
        <w:tc>
          <w:tcPr>
            <w:tcW w:w="3685" w:type="dxa"/>
            <w:tcBorders>
              <w:top w:val="single" w:sz="4" w:space="0" w:color="auto"/>
              <w:left w:val="single" w:sz="4" w:space="0" w:color="auto"/>
              <w:bottom w:val="single" w:sz="4" w:space="0" w:color="auto"/>
              <w:right w:val="single" w:sz="4" w:space="0" w:color="auto"/>
            </w:tcBorders>
          </w:tcPr>
          <w:p w14:paraId="18792308"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Vardinė izoliacijos įtampa</w:t>
            </w:r>
          </w:p>
        </w:tc>
        <w:tc>
          <w:tcPr>
            <w:tcW w:w="5415" w:type="dxa"/>
            <w:tcBorders>
              <w:top w:val="single" w:sz="4" w:space="0" w:color="auto"/>
              <w:left w:val="single" w:sz="4" w:space="0" w:color="auto"/>
              <w:bottom w:val="single" w:sz="4" w:space="0" w:color="auto"/>
              <w:right w:val="single" w:sz="4" w:space="0" w:color="auto"/>
            </w:tcBorders>
          </w:tcPr>
          <w:p w14:paraId="7A41AE76"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 500 V</w:t>
            </w:r>
          </w:p>
        </w:tc>
      </w:tr>
      <w:tr w:rsidR="009374BD" w:rsidRPr="009374BD" w14:paraId="17F6D7CF" w14:textId="77777777" w:rsidTr="00C164E0">
        <w:tc>
          <w:tcPr>
            <w:tcW w:w="426" w:type="dxa"/>
            <w:tcBorders>
              <w:top w:val="single" w:sz="4" w:space="0" w:color="auto"/>
              <w:left w:val="single" w:sz="4" w:space="0" w:color="auto"/>
              <w:bottom w:val="single" w:sz="4" w:space="0" w:color="auto"/>
              <w:right w:val="single" w:sz="4" w:space="0" w:color="auto"/>
            </w:tcBorders>
          </w:tcPr>
          <w:p w14:paraId="515EC80A" w14:textId="77777777" w:rsidR="009374BD" w:rsidRPr="009374BD" w:rsidRDefault="009374BD" w:rsidP="009374BD">
            <w:pPr>
              <w:pStyle w:val="Sraopastraipa"/>
              <w:numPr>
                <w:ilvl w:val="0"/>
                <w:numId w:val="2"/>
              </w:numPr>
              <w:spacing w:line="240" w:lineRule="auto"/>
              <w:ind w:left="0" w:firstLine="0"/>
              <w:jc w:val="center"/>
              <w:rPr>
                <w:sz w:val="20"/>
                <w:szCs w:val="20"/>
              </w:rPr>
            </w:pPr>
          </w:p>
        </w:tc>
        <w:tc>
          <w:tcPr>
            <w:tcW w:w="3685" w:type="dxa"/>
            <w:tcBorders>
              <w:top w:val="single" w:sz="4" w:space="0" w:color="auto"/>
              <w:left w:val="single" w:sz="4" w:space="0" w:color="auto"/>
              <w:bottom w:val="single" w:sz="4" w:space="0" w:color="auto"/>
              <w:right w:val="single" w:sz="4" w:space="0" w:color="auto"/>
            </w:tcBorders>
          </w:tcPr>
          <w:p w14:paraId="3C2D0C7D"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Vardinė impulsinė įtampa</w:t>
            </w:r>
          </w:p>
        </w:tc>
        <w:tc>
          <w:tcPr>
            <w:tcW w:w="5415" w:type="dxa"/>
            <w:tcBorders>
              <w:top w:val="single" w:sz="4" w:space="0" w:color="auto"/>
              <w:left w:val="single" w:sz="4" w:space="0" w:color="auto"/>
              <w:bottom w:val="single" w:sz="4" w:space="0" w:color="auto"/>
              <w:right w:val="single" w:sz="4" w:space="0" w:color="auto"/>
            </w:tcBorders>
          </w:tcPr>
          <w:p w14:paraId="2744DD9F"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 xml:space="preserve">≥ 4 </w:t>
            </w:r>
            <w:proofErr w:type="spellStart"/>
            <w:r w:rsidRPr="009374BD">
              <w:rPr>
                <w:rFonts w:ascii="Times New Roman" w:eastAsia="Arial" w:hAnsi="Times New Roman" w:cs="Times New Roman"/>
                <w:sz w:val="20"/>
                <w:szCs w:val="20"/>
              </w:rPr>
              <w:t>kV</w:t>
            </w:r>
            <w:proofErr w:type="spellEnd"/>
          </w:p>
        </w:tc>
      </w:tr>
      <w:tr w:rsidR="009374BD" w:rsidRPr="009374BD" w14:paraId="7A379395" w14:textId="77777777" w:rsidTr="00C164E0">
        <w:tc>
          <w:tcPr>
            <w:tcW w:w="426" w:type="dxa"/>
            <w:tcBorders>
              <w:top w:val="single" w:sz="4" w:space="0" w:color="auto"/>
              <w:left w:val="single" w:sz="4" w:space="0" w:color="auto"/>
              <w:bottom w:val="single" w:sz="4" w:space="0" w:color="auto"/>
              <w:right w:val="single" w:sz="4" w:space="0" w:color="auto"/>
            </w:tcBorders>
          </w:tcPr>
          <w:p w14:paraId="73C1D8C4" w14:textId="77777777" w:rsidR="009374BD" w:rsidRPr="009374BD" w:rsidRDefault="009374BD" w:rsidP="009374BD">
            <w:pPr>
              <w:pStyle w:val="Sraopastraipa"/>
              <w:numPr>
                <w:ilvl w:val="0"/>
                <w:numId w:val="2"/>
              </w:numPr>
              <w:spacing w:line="240" w:lineRule="auto"/>
              <w:ind w:left="0" w:firstLine="0"/>
              <w:jc w:val="center"/>
              <w:rPr>
                <w:sz w:val="20"/>
                <w:szCs w:val="20"/>
              </w:rPr>
            </w:pPr>
          </w:p>
        </w:tc>
        <w:tc>
          <w:tcPr>
            <w:tcW w:w="3685" w:type="dxa"/>
            <w:tcBorders>
              <w:top w:val="single" w:sz="4" w:space="0" w:color="auto"/>
              <w:left w:val="single" w:sz="4" w:space="0" w:color="auto"/>
              <w:bottom w:val="single" w:sz="4" w:space="0" w:color="auto"/>
              <w:right w:val="single" w:sz="4" w:space="0" w:color="auto"/>
            </w:tcBorders>
          </w:tcPr>
          <w:p w14:paraId="6EA5DCB9"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Vardinė srovė</w:t>
            </w:r>
          </w:p>
        </w:tc>
        <w:tc>
          <w:tcPr>
            <w:tcW w:w="5415" w:type="dxa"/>
            <w:tcBorders>
              <w:top w:val="single" w:sz="4" w:space="0" w:color="auto"/>
              <w:left w:val="single" w:sz="4" w:space="0" w:color="auto"/>
              <w:bottom w:val="single" w:sz="4" w:space="0" w:color="auto"/>
              <w:right w:val="single" w:sz="4" w:space="0" w:color="auto"/>
            </w:tcBorders>
          </w:tcPr>
          <w:p w14:paraId="6C11996B"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 xml:space="preserve">iki 4A </w:t>
            </w:r>
          </w:p>
        </w:tc>
      </w:tr>
      <w:tr w:rsidR="009374BD" w:rsidRPr="009374BD" w14:paraId="2DD2F3A5" w14:textId="77777777" w:rsidTr="00C164E0">
        <w:tc>
          <w:tcPr>
            <w:tcW w:w="426" w:type="dxa"/>
            <w:tcBorders>
              <w:top w:val="single" w:sz="4" w:space="0" w:color="auto"/>
              <w:left w:val="single" w:sz="4" w:space="0" w:color="auto"/>
              <w:bottom w:val="single" w:sz="4" w:space="0" w:color="auto"/>
              <w:right w:val="single" w:sz="4" w:space="0" w:color="auto"/>
            </w:tcBorders>
          </w:tcPr>
          <w:p w14:paraId="4125A2C1" w14:textId="77777777" w:rsidR="009374BD" w:rsidRPr="009374BD" w:rsidRDefault="009374BD" w:rsidP="009374BD">
            <w:pPr>
              <w:pStyle w:val="Sraopastraipa"/>
              <w:numPr>
                <w:ilvl w:val="0"/>
                <w:numId w:val="2"/>
              </w:numPr>
              <w:spacing w:line="240" w:lineRule="auto"/>
              <w:ind w:left="0" w:firstLine="0"/>
              <w:jc w:val="center"/>
              <w:rPr>
                <w:sz w:val="20"/>
                <w:szCs w:val="20"/>
              </w:rPr>
            </w:pPr>
          </w:p>
        </w:tc>
        <w:tc>
          <w:tcPr>
            <w:tcW w:w="3685" w:type="dxa"/>
            <w:tcBorders>
              <w:top w:val="single" w:sz="4" w:space="0" w:color="auto"/>
              <w:left w:val="single" w:sz="4" w:space="0" w:color="auto"/>
              <w:bottom w:val="single" w:sz="4" w:space="0" w:color="auto"/>
              <w:right w:val="single" w:sz="4" w:space="0" w:color="auto"/>
            </w:tcBorders>
          </w:tcPr>
          <w:p w14:paraId="5BE1A80B"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Atjungimo pajėgumas</w:t>
            </w:r>
          </w:p>
        </w:tc>
        <w:tc>
          <w:tcPr>
            <w:tcW w:w="5415" w:type="dxa"/>
            <w:tcBorders>
              <w:top w:val="single" w:sz="4" w:space="0" w:color="auto"/>
              <w:left w:val="single" w:sz="4" w:space="0" w:color="auto"/>
              <w:bottom w:val="single" w:sz="4" w:space="0" w:color="auto"/>
              <w:right w:val="single" w:sz="4" w:space="0" w:color="auto"/>
            </w:tcBorders>
          </w:tcPr>
          <w:p w14:paraId="7AF89758"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 xml:space="preserve">−≥ 10 </w:t>
            </w:r>
            <w:proofErr w:type="spellStart"/>
            <w:r w:rsidRPr="009374BD">
              <w:rPr>
                <w:rFonts w:ascii="Times New Roman" w:eastAsia="Arial" w:hAnsi="Times New Roman" w:cs="Times New Roman"/>
                <w:sz w:val="20"/>
                <w:szCs w:val="20"/>
              </w:rPr>
              <w:t>kA</w:t>
            </w:r>
            <w:proofErr w:type="spellEnd"/>
            <w:r w:rsidRPr="009374BD">
              <w:rPr>
                <w:rFonts w:ascii="Times New Roman" w:eastAsia="Arial" w:hAnsi="Times New Roman" w:cs="Times New Roman"/>
                <w:sz w:val="20"/>
                <w:szCs w:val="20"/>
              </w:rPr>
              <w:t>.</w:t>
            </w:r>
          </w:p>
        </w:tc>
      </w:tr>
      <w:tr w:rsidR="009374BD" w:rsidRPr="009374BD" w14:paraId="430C637C" w14:textId="77777777" w:rsidTr="00C164E0">
        <w:tc>
          <w:tcPr>
            <w:tcW w:w="426" w:type="dxa"/>
          </w:tcPr>
          <w:p w14:paraId="10D9D158" w14:textId="77777777" w:rsidR="009374BD" w:rsidRPr="009374BD" w:rsidRDefault="009374BD" w:rsidP="009374BD">
            <w:pPr>
              <w:pStyle w:val="Sraopastraipa"/>
              <w:numPr>
                <w:ilvl w:val="0"/>
                <w:numId w:val="2"/>
              </w:numPr>
              <w:spacing w:line="240" w:lineRule="auto"/>
              <w:ind w:left="0" w:firstLine="0"/>
              <w:jc w:val="center"/>
              <w:rPr>
                <w:sz w:val="20"/>
                <w:szCs w:val="20"/>
              </w:rPr>
            </w:pPr>
          </w:p>
        </w:tc>
        <w:tc>
          <w:tcPr>
            <w:tcW w:w="3685" w:type="dxa"/>
          </w:tcPr>
          <w:p w14:paraId="0F40CCA0"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Atsparumas susidėvėjimui (darbo ciklų skaičius):</w:t>
            </w:r>
          </w:p>
        </w:tc>
        <w:tc>
          <w:tcPr>
            <w:tcW w:w="5415" w:type="dxa"/>
          </w:tcPr>
          <w:p w14:paraId="43F6DDAE"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 10000;</w:t>
            </w:r>
          </w:p>
          <w:p w14:paraId="70A347F5"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 20000.</w:t>
            </w:r>
          </w:p>
        </w:tc>
      </w:tr>
      <w:tr w:rsidR="009374BD" w:rsidRPr="009374BD" w14:paraId="24C151E2" w14:textId="77777777" w:rsidTr="00C164E0">
        <w:tc>
          <w:tcPr>
            <w:tcW w:w="426" w:type="dxa"/>
          </w:tcPr>
          <w:p w14:paraId="4D517206" w14:textId="77777777" w:rsidR="009374BD" w:rsidRPr="009374BD" w:rsidRDefault="009374BD" w:rsidP="009374BD">
            <w:pPr>
              <w:pStyle w:val="Sraopastraipa"/>
              <w:numPr>
                <w:ilvl w:val="0"/>
                <w:numId w:val="2"/>
              </w:numPr>
              <w:spacing w:line="240" w:lineRule="auto"/>
              <w:ind w:left="0" w:firstLine="0"/>
              <w:jc w:val="center"/>
              <w:rPr>
                <w:sz w:val="20"/>
                <w:szCs w:val="20"/>
              </w:rPr>
            </w:pPr>
          </w:p>
        </w:tc>
        <w:tc>
          <w:tcPr>
            <w:tcW w:w="3685" w:type="dxa"/>
          </w:tcPr>
          <w:p w14:paraId="48903230"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Atjungimo charakteristika</w:t>
            </w:r>
          </w:p>
        </w:tc>
        <w:tc>
          <w:tcPr>
            <w:tcW w:w="5415" w:type="dxa"/>
          </w:tcPr>
          <w:p w14:paraId="5EE22564"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C</w:t>
            </w:r>
          </w:p>
        </w:tc>
      </w:tr>
      <w:tr w:rsidR="009374BD" w:rsidRPr="009374BD" w14:paraId="1C7A03A6" w14:textId="77777777" w:rsidTr="00C164E0">
        <w:tc>
          <w:tcPr>
            <w:tcW w:w="426" w:type="dxa"/>
          </w:tcPr>
          <w:p w14:paraId="276F1BCD" w14:textId="77777777" w:rsidR="009374BD" w:rsidRPr="009374BD" w:rsidRDefault="009374BD" w:rsidP="009374BD">
            <w:pPr>
              <w:pStyle w:val="Sraopastraipa"/>
              <w:numPr>
                <w:ilvl w:val="0"/>
                <w:numId w:val="2"/>
              </w:numPr>
              <w:spacing w:line="240" w:lineRule="auto"/>
              <w:ind w:left="0" w:firstLine="0"/>
              <w:jc w:val="center"/>
              <w:rPr>
                <w:sz w:val="20"/>
                <w:szCs w:val="20"/>
              </w:rPr>
            </w:pPr>
          </w:p>
        </w:tc>
        <w:tc>
          <w:tcPr>
            <w:tcW w:w="3685" w:type="dxa"/>
          </w:tcPr>
          <w:p w14:paraId="6C8A52FF"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Apsaugos laipsnis</w:t>
            </w:r>
          </w:p>
        </w:tc>
        <w:tc>
          <w:tcPr>
            <w:tcW w:w="5415" w:type="dxa"/>
          </w:tcPr>
          <w:p w14:paraId="119F0470"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IP2X</w:t>
            </w:r>
          </w:p>
        </w:tc>
      </w:tr>
      <w:tr w:rsidR="009374BD" w:rsidRPr="009374BD" w14:paraId="351D02ED" w14:textId="77777777" w:rsidTr="00C164E0">
        <w:tc>
          <w:tcPr>
            <w:tcW w:w="426" w:type="dxa"/>
          </w:tcPr>
          <w:p w14:paraId="0FEAAB4F" w14:textId="77777777" w:rsidR="009374BD" w:rsidRPr="009374BD" w:rsidRDefault="009374BD" w:rsidP="009374BD">
            <w:pPr>
              <w:pStyle w:val="Sraopastraipa"/>
              <w:numPr>
                <w:ilvl w:val="0"/>
                <w:numId w:val="2"/>
              </w:numPr>
              <w:spacing w:line="240" w:lineRule="auto"/>
              <w:ind w:left="0" w:firstLine="0"/>
              <w:jc w:val="center"/>
              <w:rPr>
                <w:sz w:val="20"/>
                <w:szCs w:val="20"/>
              </w:rPr>
            </w:pPr>
          </w:p>
        </w:tc>
        <w:tc>
          <w:tcPr>
            <w:tcW w:w="3685" w:type="dxa"/>
          </w:tcPr>
          <w:p w14:paraId="38BAAB6C"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Prijungiamo laidininko skerspjūvis (vienoje fazėje)</w:t>
            </w:r>
          </w:p>
        </w:tc>
        <w:tc>
          <w:tcPr>
            <w:tcW w:w="5415" w:type="dxa"/>
          </w:tcPr>
          <w:p w14:paraId="6C4F3123"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−4 mm</w:t>
            </w:r>
            <w:r w:rsidRPr="009374BD">
              <w:rPr>
                <w:rFonts w:ascii="Times New Roman" w:eastAsia="Arial" w:hAnsi="Times New Roman" w:cs="Times New Roman"/>
                <w:sz w:val="20"/>
                <w:szCs w:val="20"/>
                <w:vertAlign w:val="superscript"/>
              </w:rPr>
              <w:t>2</w:t>
            </w:r>
            <w:r w:rsidRPr="009374BD">
              <w:rPr>
                <w:rFonts w:ascii="Times New Roman" w:eastAsia="Arial" w:hAnsi="Times New Roman" w:cs="Times New Roman"/>
                <w:sz w:val="20"/>
                <w:szCs w:val="20"/>
              </w:rPr>
              <w:t>.</w:t>
            </w:r>
          </w:p>
        </w:tc>
      </w:tr>
      <w:tr w:rsidR="009374BD" w:rsidRPr="009374BD" w14:paraId="0F9DF27B" w14:textId="77777777" w:rsidTr="00C164E0">
        <w:tc>
          <w:tcPr>
            <w:tcW w:w="426" w:type="dxa"/>
          </w:tcPr>
          <w:p w14:paraId="350617A3" w14:textId="77777777" w:rsidR="009374BD" w:rsidRPr="009374BD" w:rsidRDefault="009374BD" w:rsidP="009374BD">
            <w:pPr>
              <w:pStyle w:val="Sraopastraipa"/>
              <w:numPr>
                <w:ilvl w:val="0"/>
                <w:numId w:val="2"/>
              </w:numPr>
              <w:spacing w:line="240" w:lineRule="auto"/>
              <w:ind w:left="0" w:firstLine="0"/>
              <w:jc w:val="center"/>
              <w:rPr>
                <w:sz w:val="20"/>
                <w:szCs w:val="20"/>
              </w:rPr>
            </w:pPr>
          </w:p>
        </w:tc>
        <w:tc>
          <w:tcPr>
            <w:tcW w:w="3685" w:type="dxa"/>
          </w:tcPr>
          <w:p w14:paraId="45C5A460"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Laidininko prijungimas</w:t>
            </w:r>
          </w:p>
        </w:tc>
        <w:tc>
          <w:tcPr>
            <w:tcW w:w="5415" w:type="dxa"/>
          </w:tcPr>
          <w:p w14:paraId="4A3FE0C0"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 varžtiniais gnybtais;</w:t>
            </w:r>
          </w:p>
        </w:tc>
      </w:tr>
      <w:tr w:rsidR="009374BD" w:rsidRPr="009374BD" w14:paraId="50948067" w14:textId="77777777" w:rsidTr="00C164E0">
        <w:tc>
          <w:tcPr>
            <w:tcW w:w="426" w:type="dxa"/>
          </w:tcPr>
          <w:p w14:paraId="396C0C29" w14:textId="77777777" w:rsidR="009374BD" w:rsidRPr="009374BD" w:rsidRDefault="009374BD" w:rsidP="009374BD">
            <w:pPr>
              <w:pStyle w:val="Sraopastraipa"/>
              <w:numPr>
                <w:ilvl w:val="0"/>
                <w:numId w:val="2"/>
              </w:numPr>
              <w:spacing w:line="240" w:lineRule="auto"/>
              <w:ind w:left="0" w:firstLine="0"/>
              <w:jc w:val="center"/>
              <w:rPr>
                <w:sz w:val="20"/>
                <w:szCs w:val="20"/>
              </w:rPr>
            </w:pPr>
          </w:p>
        </w:tc>
        <w:tc>
          <w:tcPr>
            <w:tcW w:w="3685" w:type="dxa"/>
          </w:tcPr>
          <w:p w14:paraId="011B5292"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Varžtiniai gnybtai (varžtiniai apkabiniai gnybtai)</w:t>
            </w:r>
          </w:p>
        </w:tc>
        <w:tc>
          <w:tcPr>
            <w:tcW w:w="5415" w:type="dxa"/>
          </w:tcPr>
          <w:p w14:paraId="103B5E12"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 xml:space="preserve">Tinkantys </w:t>
            </w:r>
            <w:proofErr w:type="spellStart"/>
            <w:r w:rsidRPr="009374BD">
              <w:rPr>
                <w:rFonts w:ascii="Times New Roman" w:eastAsia="Arial" w:hAnsi="Times New Roman" w:cs="Times New Roman"/>
                <w:sz w:val="20"/>
                <w:szCs w:val="20"/>
              </w:rPr>
              <w:t>viengysliams</w:t>
            </w:r>
            <w:proofErr w:type="spellEnd"/>
            <w:r w:rsidRPr="009374BD">
              <w:rPr>
                <w:rFonts w:ascii="Times New Roman" w:eastAsia="Arial" w:hAnsi="Times New Roman" w:cs="Times New Roman"/>
                <w:sz w:val="20"/>
                <w:szCs w:val="20"/>
              </w:rPr>
              <w:t xml:space="preserve"> ir daugiagysliams laidams</w:t>
            </w:r>
          </w:p>
        </w:tc>
      </w:tr>
      <w:tr w:rsidR="009374BD" w:rsidRPr="009374BD" w14:paraId="7E78DF94" w14:textId="77777777" w:rsidTr="00C164E0">
        <w:tc>
          <w:tcPr>
            <w:tcW w:w="426" w:type="dxa"/>
          </w:tcPr>
          <w:p w14:paraId="6C0EC6AB" w14:textId="77777777" w:rsidR="009374BD" w:rsidRPr="009374BD" w:rsidRDefault="009374BD" w:rsidP="009374BD">
            <w:pPr>
              <w:pStyle w:val="Sraopastraipa"/>
              <w:numPr>
                <w:ilvl w:val="0"/>
                <w:numId w:val="2"/>
              </w:numPr>
              <w:spacing w:line="240" w:lineRule="auto"/>
              <w:ind w:left="0" w:firstLine="0"/>
              <w:jc w:val="center"/>
              <w:rPr>
                <w:sz w:val="20"/>
                <w:szCs w:val="20"/>
              </w:rPr>
            </w:pPr>
          </w:p>
        </w:tc>
        <w:tc>
          <w:tcPr>
            <w:tcW w:w="3685" w:type="dxa"/>
          </w:tcPr>
          <w:p w14:paraId="0DE88F27" w14:textId="77777777" w:rsidR="009374BD" w:rsidRPr="009374BD" w:rsidRDefault="009374BD" w:rsidP="00C164E0">
            <w:pPr>
              <w:ind w:firstLine="0"/>
              <w:rPr>
                <w:rFonts w:ascii="Times New Roman" w:eastAsia="Arial" w:hAnsi="Times New Roman" w:cs="Times New Roman"/>
                <w:sz w:val="20"/>
                <w:szCs w:val="20"/>
              </w:rPr>
            </w:pPr>
            <w:proofErr w:type="spellStart"/>
            <w:r w:rsidRPr="009374BD">
              <w:rPr>
                <w:rFonts w:ascii="Times New Roman" w:eastAsia="Arial" w:hAnsi="Times New Roman" w:cs="Times New Roman"/>
                <w:sz w:val="20"/>
                <w:szCs w:val="20"/>
              </w:rPr>
              <w:t>Atkabiklio</w:t>
            </w:r>
            <w:proofErr w:type="spellEnd"/>
            <w:r w:rsidRPr="009374BD">
              <w:rPr>
                <w:rFonts w:ascii="Times New Roman" w:eastAsia="Arial" w:hAnsi="Times New Roman" w:cs="Times New Roman"/>
                <w:sz w:val="20"/>
                <w:szCs w:val="20"/>
              </w:rPr>
              <w:t xml:space="preserve"> poveikis</w:t>
            </w:r>
          </w:p>
        </w:tc>
        <w:tc>
          <w:tcPr>
            <w:tcW w:w="5415" w:type="dxa"/>
          </w:tcPr>
          <w:p w14:paraId="2DC8768E"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 nuo šiluminės-elektromagnetinės apsaugos;</w:t>
            </w:r>
          </w:p>
        </w:tc>
      </w:tr>
      <w:tr w:rsidR="009374BD" w:rsidRPr="009374BD" w14:paraId="59456FA0" w14:textId="77777777" w:rsidTr="00C164E0">
        <w:tc>
          <w:tcPr>
            <w:tcW w:w="426" w:type="dxa"/>
          </w:tcPr>
          <w:p w14:paraId="7E26213B" w14:textId="77777777" w:rsidR="009374BD" w:rsidRPr="009374BD" w:rsidRDefault="009374BD" w:rsidP="009374BD">
            <w:pPr>
              <w:pStyle w:val="Sraopastraipa"/>
              <w:numPr>
                <w:ilvl w:val="0"/>
                <w:numId w:val="2"/>
              </w:numPr>
              <w:spacing w:line="240" w:lineRule="auto"/>
              <w:ind w:left="0" w:firstLine="0"/>
              <w:jc w:val="center"/>
              <w:rPr>
                <w:sz w:val="20"/>
                <w:szCs w:val="20"/>
              </w:rPr>
            </w:pPr>
          </w:p>
        </w:tc>
        <w:tc>
          <w:tcPr>
            <w:tcW w:w="3685" w:type="dxa"/>
          </w:tcPr>
          <w:p w14:paraId="17D5C700" w14:textId="77777777" w:rsidR="009374BD" w:rsidRPr="009374BD" w:rsidRDefault="009374BD" w:rsidP="00C164E0">
            <w:pPr>
              <w:ind w:firstLine="0"/>
              <w:rPr>
                <w:rFonts w:ascii="Times New Roman" w:eastAsia="Arial" w:hAnsi="Times New Roman" w:cs="Times New Roman"/>
                <w:sz w:val="20"/>
                <w:szCs w:val="20"/>
              </w:rPr>
            </w:pPr>
            <w:proofErr w:type="spellStart"/>
            <w:r w:rsidRPr="009374BD">
              <w:rPr>
                <w:rFonts w:ascii="Times New Roman" w:eastAsia="Arial" w:hAnsi="Times New Roman" w:cs="Times New Roman"/>
                <w:sz w:val="20"/>
                <w:szCs w:val="20"/>
              </w:rPr>
              <w:t>Atkabiklio</w:t>
            </w:r>
            <w:proofErr w:type="spellEnd"/>
            <w:r w:rsidRPr="009374BD">
              <w:rPr>
                <w:rFonts w:ascii="Times New Roman" w:eastAsia="Arial" w:hAnsi="Times New Roman" w:cs="Times New Roman"/>
                <w:sz w:val="20"/>
                <w:szCs w:val="20"/>
              </w:rPr>
              <w:t xml:space="preserve"> poveikio reguliatorius</w:t>
            </w:r>
          </w:p>
        </w:tc>
        <w:tc>
          <w:tcPr>
            <w:tcW w:w="5415" w:type="dxa"/>
          </w:tcPr>
          <w:p w14:paraId="7F401A7F" w14:textId="77777777" w:rsidR="009374BD" w:rsidRPr="009374BD" w:rsidRDefault="009374BD" w:rsidP="00C164E0">
            <w:pPr>
              <w:ind w:firstLine="0"/>
              <w:rPr>
                <w:rFonts w:ascii="Times New Roman" w:eastAsia="Times New Roman" w:hAnsi="Times New Roman" w:cs="Times New Roman"/>
                <w:sz w:val="20"/>
                <w:szCs w:val="20"/>
              </w:rPr>
            </w:pPr>
            <w:r w:rsidRPr="009374BD">
              <w:rPr>
                <w:rFonts w:ascii="Times New Roman" w:eastAsia="Times New Roman" w:hAnsi="Times New Roman" w:cs="Times New Roman"/>
                <w:sz w:val="20"/>
                <w:szCs w:val="20"/>
              </w:rPr>
              <w:t>- be reguliatoriaus</w:t>
            </w:r>
          </w:p>
        </w:tc>
      </w:tr>
      <w:tr w:rsidR="009374BD" w:rsidRPr="009374BD" w14:paraId="60CDE2F5" w14:textId="77777777" w:rsidTr="00C164E0">
        <w:tc>
          <w:tcPr>
            <w:tcW w:w="426" w:type="dxa"/>
          </w:tcPr>
          <w:p w14:paraId="57D81FC5" w14:textId="77777777" w:rsidR="009374BD" w:rsidRPr="009374BD" w:rsidRDefault="009374BD" w:rsidP="009374BD">
            <w:pPr>
              <w:pStyle w:val="Sraopastraipa"/>
              <w:numPr>
                <w:ilvl w:val="0"/>
                <w:numId w:val="2"/>
              </w:numPr>
              <w:spacing w:line="240" w:lineRule="auto"/>
              <w:ind w:left="0" w:firstLine="0"/>
              <w:jc w:val="center"/>
              <w:rPr>
                <w:sz w:val="20"/>
                <w:szCs w:val="20"/>
              </w:rPr>
            </w:pPr>
          </w:p>
        </w:tc>
        <w:tc>
          <w:tcPr>
            <w:tcW w:w="3685" w:type="dxa"/>
          </w:tcPr>
          <w:p w14:paraId="1947AFD2"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Polių skaičius</w:t>
            </w:r>
          </w:p>
        </w:tc>
        <w:tc>
          <w:tcPr>
            <w:tcW w:w="5415" w:type="dxa"/>
          </w:tcPr>
          <w:p w14:paraId="6E30CA4D"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Nurodoma užsakant: - 1</w:t>
            </w:r>
          </w:p>
        </w:tc>
      </w:tr>
      <w:tr w:rsidR="009374BD" w:rsidRPr="009374BD" w14:paraId="14FAAAC3" w14:textId="77777777" w:rsidTr="00C164E0">
        <w:tc>
          <w:tcPr>
            <w:tcW w:w="426" w:type="dxa"/>
          </w:tcPr>
          <w:p w14:paraId="5588BBED" w14:textId="77777777" w:rsidR="009374BD" w:rsidRPr="009374BD" w:rsidRDefault="009374BD" w:rsidP="009374BD">
            <w:pPr>
              <w:pStyle w:val="Sraopastraipa"/>
              <w:numPr>
                <w:ilvl w:val="0"/>
                <w:numId w:val="2"/>
              </w:numPr>
              <w:spacing w:line="240" w:lineRule="auto"/>
              <w:ind w:left="0" w:firstLine="0"/>
              <w:jc w:val="center"/>
              <w:rPr>
                <w:sz w:val="20"/>
                <w:szCs w:val="20"/>
              </w:rPr>
            </w:pPr>
          </w:p>
        </w:tc>
        <w:tc>
          <w:tcPr>
            <w:tcW w:w="3685" w:type="dxa"/>
          </w:tcPr>
          <w:p w14:paraId="799E54A7"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Tvirtinimo būdas</w:t>
            </w:r>
          </w:p>
        </w:tc>
        <w:tc>
          <w:tcPr>
            <w:tcW w:w="5415" w:type="dxa"/>
          </w:tcPr>
          <w:p w14:paraId="4A22778A"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Nurodomas užsakant:</w:t>
            </w:r>
          </w:p>
          <w:p w14:paraId="2750C020"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 kaiščių (-</w:t>
            </w:r>
            <w:proofErr w:type="spellStart"/>
            <w:r w:rsidRPr="009374BD">
              <w:rPr>
                <w:rFonts w:ascii="Times New Roman" w:eastAsia="Arial" w:hAnsi="Times New Roman" w:cs="Times New Roman"/>
                <w:sz w:val="20"/>
                <w:szCs w:val="20"/>
              </w:rPr>
              <w:t>io</w:t>
            </w:r>
            <w:proofErr w:type="spellEnd"/>
            <w:r w:rsidRPr="009374BD">
              <w:rPr>
                <w:rFonts w:ascii="Times New Roman" w:eastAsia="Arial" w:hAnsi="Times New Roman" w:cs="Times New Roman"/>
                <w:sz w:val="20"/>
                <w:szCs w:val="20"/>
              </w:rPr>
              <w:t>) pagalba ant montažinio DIN bėgelio (šynos);</w:t>
            </w:r>
          </w:p>
          <w:p w14:paraId="5FE7610B"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 keturiais (dviem) varžtais;</w:t>
            </w:r>
          </w:p>
          <w:p w14:paraId="4A82BF88"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 specialiomis tvirtinimo detalėmis.</w:t>
            </w:r>
          </w:p>
        </w:tc>
      </w:tr>
      <w:tr w:rsidR="009374BD" w:rsidRPr="009374BD" w14:paraId="38E757C1" w14:textId="77777777" w:rsidTr="00C164E0">
        <w:tc>
          <w:tcPr>
            <w:tcW w:w="426" w:type="dxa"/>
          </w:tcPr>
          <w:p w14:paraId="6F75B2F5" w14:textId="77777777" w:rsidR="009374BD" w:rsidRPr="009374BD" w:rsidRDefault="009374BD" w:rsidP="009374BD">
            <w:pPr>
              <w:pStyle w:val="Sraopastraipa"/>
              <w:numPr>
                <w:ilvl w:val="0"/>
                <w:numId w:val="2"/>
              </w:numPr>
              <w:spacing w:line="240" w:lineRule="auto"/>
              <w:ind w:left="0" w:firstLine="0"/>
              <w:jc w:val="center"/>
              <w:rPr>
                <w:sz w:val="20"/>
                <w:szCs w:val="20"/>
              </w:rPr>
            </w:pPr>
          </w:p>
        </w:tc>
        <w:tc>
          <w:tcPr>
            <w:tcW w:w="3685" w:type="dxa"/>
          </w:tcPr>
          <w:p w14:paraId="115F6315"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 xml:space="preserve">Korpuso medžiagos </w:t>
            </w:r>
            <w:proofErr w:type="spellStart"/>
            <w:r w:rsidRPr="009374BD">
              <w:rPr>
                <w:rFonts w:ascii="Times New Roman" w:eastAsia="Arial" w:hAnsi="Times New Roman" w:cs="Times New Roman"/>
                <w:sz w:val="20"/>
                <w:szCs w:val="20"/>
              </w:rPr>
              <w:t>nedegumo</w:t>
            </w:r>
            <w:proofErr w:type="spellEnd"/>
            <w:r w:rsidRPr="009374BD">
              <w:rPr>
                <w:rFonts w:ascii="Times New Roman" w:eastAsia="Arial" w:hAnsi="Times New Roman" w:cs="Times New Roman"/>
                <w:sz w:val="20"/>
                <w:szCs w:val="20"/>
              </w:rPr>
              <w:t xml:space="preserve"> kategorija</w:t>
            </w:r>
          </w:p>
        </w:tc>
        <w:tc>
          <w:tcPr>
            <w:tcW w:w="5415" w:type="dxa"/>
          </w:tcPr>
          <w:p w14:paraId="1368DCB2" w14:textId="77777777" w:rsidR="009374BD" w:rsidRPr="009374BD" w:rsidRDefault="009374BD" w:rsidP="00C164E0">
            <w:pPr>
              <w:ind w:firstLine="0"/>
              <w:rPr>
                <w:rFonts w:ascii="Times New Roman" w:eastAsia="Times New Roman" w:hAnsi="Times New Roman" w:cs="Times New Roman"/>
                <w:sz w:val="20"/>
                <w:szCs w:val="20"/>
              </w:rPr>
            </w:pPr>
            <w:r w:rsidRPr="009374BD">
              <w:rPr>
                <w:rFonts w:ascii="Times New Roman" w:eastAsia="Arial" w:hAnsi="Times New Roman" w:cs="Times New Roman"/>
                <w:w w:val="99"/>
                <w:sz w:val="20"/>
                <w:szCs w:val="20"/>
              </w:rPr>
              <w:t xml:space="preserve">FV0 pagal LST EN 60695-11-10:2000 </w:t>
            </w:r>
            <w:r w:rsidRPr="009374BD">
              <w:rPr>
                <w:rFonts w:ascii="Times New Roman" w:eastAsia="Arial" w:hAnsi="Times New Roman" w:cs="Times New Roman"/>
                <w:sz w:val="20"/>
                <w:szCs w:val="20"/>
              </w:rPr>
              <w:t>(arba V0 pagal UL94)</w:t>
            </w:r>
          </w:p>
        </w:tc>
      </w:tr>
      <w:tr w:rsidR="009374BD" w:rsidRPr="009374BD" w14:paraId="2DE63B71" w14:textId="77777777" w:rsidTr="00C164E0">
        <w:trPr>
          <w:trHeight w:val="70"/>
        </w:trPr>
        <w:tc>
          <w:tcPr>
            <w:tcW w:w="426" w:type="dxa"/>
          </w:tcPr>
          <w:p w14:paraId="1E1E5EB5" w14:textId="77777777" w:rsidR="009374BD" w:rsidRPr="009374BD" w:rsidRDefault="009374BD" w:rsidP="009374BD">
            <w:pPr>
              <w:pStyle w:val="Sraopastraipa"/>
              <w:numPr>
                <w:ilvl w:val="0"/>
                <w:numId w:val="2"/>
              </w:numPr>
              <w:spacing w:line="240" w:lineRule="auto"/>
              <w:ind w:left="0" w:firstLine="0"/>
              <w:jc w:val="center"/>
              <w:rPr>
                <w:sz w:val="20"/>
                <w:szCs w:val="20"/>
              </w:rPr>
            </w:pPr>
          </w:p>
        </w:tc>
        <w:tc>
          <w:tcPr>
            <w:tcW w:w="3685" w:type="dxa"/>
          </w:tcPr>
          <w:p w14:paraId="0E240632"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Ant automatinio jungiklio turi būti nurodoma</w:t>
            </w:r>
          </w:p>
        </w:tc>
        <w:tc>
          <w:tcPr>
            <w:tcW w:w="5415" w:type="dxa"/>
          </w:tcPr>
          <w:p w14:paraId="170E67BC"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 Vardinė srovė;</w:t>
            </w:r>
          </w:p>
          <w:p w14:paraId="1EAE5A49"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 Kategorija;</w:t>
            </w:r>
          </w:p>
          <w:p w14:paraId="21CA64D5"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 xml:space="preserve">- </w:t>
            </w:r>
            <w:proofErr w:type="spellStart"/>
            <w:r w:rsidRPr="009374BD">
              <w:rPr>
                <w:rFonts w:ascii="Times New Roman" w:eastAsia="Arial" w:hAnsi="Times New Roman" w:cs="Times New Roman"/>
                <w:sz w:val="20"/>
                <w:szCs w:val="20"/>
              </w:rPr>
              <w:t>Mnemoschema</w:t>
            </w:r>
            <w:proofErr w:type="spellEnd"/>
            <w:r w:rsidRPr="009374BD">
              <w:rPr>
                <w:rFonts w:ascii="Times New Roman" w:eastAsia="Arial" w:hAnsi="Times New Roman" w:cs="Times New Roman"/>
                <w:sz w:val="20"/>
                <w:szCs w:val="20"/>
              </w:rPr>
              <w:t>;</w:t>
            </w:r>
          </w:p>
          <w:p w14:paraId="6C8B0FB3"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 Įjungimo ir išjungimo padėtys.</w:t>
            </w:r>
          </w:p>
        </w:tc>
      </w:tr>
      <w:tr w:rsidR="009374BD" w:rsidRPr="009374BD" w14:paraId="588206D7" w14:textId="77777777" w:rsidTr="00C164E0">
        <w:trPr>
          <w:trHeight w:val="70"/>
        </w:trPr>
        <w:tc>
          <w:tcPr>
            <w:tcW w:w="426" w:type="dxa"/>
          </w:tcPr>
          <w:p w14:paraId="748329CD" w14:textId="77777777" w:rsidR="009374BD" w:rsidRPr="009374BD" w:rsidRDefault="009374BD" w:rsidP="009374BD">
            <w:pPr>
              <w:pStyle w:val="Sraopastraipa"/>
              <w:numPr>
                <w:ilvl w:val="0"/>
                <w:numId w:val="2"/>
              </w:numPr>
              <w:spacing w:line="240" w:lineRule="auto"/>
              <w:ind w:left="0" w:firstLine="0"/>
              <w:jc w:val="center"/>
              <w:rPr>
                <w:sz w:val="20"/>
                <w:szCs w:val="20"/>
              </w:rPr>
            </w:pPr>
          </w:p>
        </w:tc>
        <w:tc>
          <w:tcPr>
            <w:tcW w:w="3685" w:type="dxa"/>
          </w:tcPr>
          <w:p w14:paraId="66E78FD0"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Techniniai dokumentai:</w:t>
            </w:r>
          </w:p>
        </w:tc>
        <w:tc>
          <w:tcPr>
            <w:tcW w:w="5415" w:type="dxa"/>
          </w:tcPr>
          <w:p w14:paraId="5C84FF98"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 Automatinio jungiklio pasas (bandymo</w:t>
            </w:r>
          </w:p>
          <w:p w14:paraId="754E4CAC"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protokolai);</w:t>
            </w:r>
          </w:p>
          <w:p w14:paraId="57E0563F"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 Transportavimo, montavimo instrukcijos</w:t>
            </w:r>
          </w:p>
          <w:p w14:paraId="5459A127"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lietuvių ir anglų kalbomis;</w:t>
            </w:r>
          </w:p>
          <w:p w14:paraId="0D882F16"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 Eksploatavimo instrukcija lietuvių ir anglų</w:t>
            </w:r>
          </w:p>
          <w:p w14:paraId="3C831145"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kalbomis;</w:t>
            </w:r>
          </w:p>
          <w:p w14:paraId="0B3A5957"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 xml:space="preserve">− </w:t>
            </w:r>
            <w:proofErr w:type="spellStart"/>
            <w:r w:rsidRPr="009374BD">
              <w:rPr>
                <w:rFonts w:ascii="Times New Roman" w:eastAsia="Arial" w:hAnsi="Times New Roman" w:cs="Times New Roman"/>
                <w:sz w:val="20"/>
                <w:szCs w:val="20"/>
              </w:rPr>
              <w:t>Gabaritinis</w:t>
            </w:r>
            <w:proofErr w:type="spellEnd"/>
            <w:r w:rsidRPr="009374BD">
              <w:rPr>
                <w:rFonts w:ascii="Times New Roman" w:eastAsia="Arial" w:hAnsi="Times New Roman" w:cs="Times New Roman"/>
                <w:sz w:val="20"/>
                <w:szCs w:val="20"/>
              </w:rPr>
              <w:t xml:space="preserve"> brėžinys.</w:t>
            </w:r>
          </w:p>
        </w:tc>
      </w:tr>
      <w:tr w:rsidR="009374BD" w:rsidRPr="009374BD" w14:paraId="1AAD537F" w14:textId="77777777" w:rsidTr="00C164E0">
        <w:trPr>
          <w:trHeight w:val="70"/>
        </w:trPr>
        <w:tc>
          <w:tcPr>
            <w:tcW w:w="426" w:type="dxa"/>
          </w:tcPr>
          <w:p w14:paraId="0F4D54B4" w14:textId="77777777" w:rsidR="009374BD" w:rsidRPr="009374BD" w:rsidRDefault="009374BD" w:rsidP="009374BD">
            <w:pPr>
              <w:pStyle w:val="Sraopastraipa"/>
              <w:numPr>
                <w:ilvl w:val="0"/>
                <w:numId w:val="2"/>
              </w:numPr>
              <w:spacing w:line="240" w:lineRule="auto"/>
              <w:ind w:left="0" w:firstLine="0"/>
              <w:jc w:val="center"/>
              <w:rPr>
                <w:sz w:val="20"/>
                <w:szCs w:val="20"/>
              </w:rPr>
            </w:pPr>
          </w:p>
        </w:tc>
        <w:tc>
          <w:tcPr>
            <w:tcW w:w="3685" w:type="dxa"/>
          </w:tcPr>
          <w:p w14:paraId="24B734C4"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Tarnavimo laikas</w:t>
            </w:r>
          </w:p>
        </w:tc>
        <w:tc>
          <w:tcPr>
            <w:tcW w:w="5415" w:type="dxa"/>
          </w:tcPr>
          <w:p w14:paraId="236FFF99"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 25 metai</w:t>
            </w:r>
          </w:p>
        </w:tc>
      </w:tr>
      <w:tr w:rsidR="009374BD" w:rsidRPr="009374BD" w14:paraId="64F835F5" w14:textId="77777777" w:rsidTr="00C164E0">
        <w:trPr>
          <w:trHeight w:val="70"/>
        </w:trPr>
        <w:tc>
          <w:tcPr>
            <w:tcW w:w="426" w:type="dxa"/>
          </w:tcPr>
          <w:p w14:paraId="0668EA7C" w14:textId="77777777" w:rsidR="009374BD" w:rsidRPr="009374BD" w:rsidRDefault="009374BD" w:rsidP="009374BD">
            <w:pPr>
              <w:pStyle w:val="Sraopastraipa"/>
              <w:numPr>
                <w:ilvl w:val="0"/>
                <w:numId w:val="2"/>
              </w:numPr>
              <w:spacing w:line="240" w:lineRule="auto"/>
              <w:ind w:left="0" w:firstLine="0"/>
              <w:jc w:val="center"/>
              <w:rPr>
                <w:sz w:val="20"/>
                <w:szCs w:val="20"/>
              </w:rPr>
            </w:pPr>
          </w:p>
        </w:tc>
        <w:tc>
          <w:tcPr>
            <w:tcW w:w="3685" w:type="dxa"/>
          </w:tcPr>
          <w:p w14:paraId="01F84522"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Garantinis laikas</w:t>
            </w:r>
          </w:p>
        </w:tc>
        <w:tc>
          <w:tcPr>
            <w:tcW w:w="5415" w:type="dxa"/>
          </w:tcPr>
          <w:p w14:paraId="2C80D1AA" w14:textId="77777777" w:rsidR="009374BD" w:rsidRPr="009374BD" w:rsidRDefault="009374BD" w:rsidP="00C164E0">
            <w:pPr>
              <w:ind w:firstLine="0"/>
              <w:rPr>
                <w:rFonts w:ascii="Times New Roman" w:eastAsia="Arial" w:hAnsi="Times New Roman" w:cs="Times New Roman"/>
                <w:sz w:val="20"/>
                <w:szCs w:val="20"/>
              </w:rPr>
            </w:pPr>
            <w:r w:rsidRPr="009374BD">
              <w:rPr>
                <w:rFonts w:ascii="Times New Roman" w:eastAsia="Arial" w:hAnsi="Times New Roman" w:cs="Times New Roman"/>
                <w:sz w:val="20"/>
                <w:szCs w:val="20"/>
              </w:rPr>
              <w:t>24 mėnesiai</w:t>
            </w:r>
          </w:p>
        </w:tc>
      </w:tr>
    </w:tbl>
    <w:p w14:paraId="213AE8A0" w14:textId="77777777" w:rsidR="009374BD" w:rsidRPr="009374BD" w:rsidRDefault="009374BD" w:rsidP="009374BD">
      <w:pPr>
        <w:autoSpaceDE w:val="0"/>
        <w:autoSpaceDN w:val="0"/>
        <w:adjustRightInd w:val="0"/>
        <w:ind w:firstLine="0"/>
        <w:rPr>
          <w:rFonts w:ascii="Times New Roman" w:hAnsi="Times New Roman" w:cs="Times New Roman"/>
          <w:szCs w:val="24"/>
          <w:lang w:val="en-US"/>
        </w:rPr>
      </w:pPr>
    </w:p>
    <w:p w14:paraId="576A93D7" w14:textId="77777777" w:rsidR="00DB773E" w:rsidRPr="009374BD" w:rsidRDefault="00DB773E" w:rsidP="009374BD">
      <w:pPr>
        <w:ind w:firstLine="0"/>
      </w:pPr>
    </w:p>
    <w:sectPr w:rsidR="00DB773E" w:rsidRPr="009374BD" w:rsidSect="00E33067">
      <w:pgSz w:w="12240" w:h="15840"/>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6279F"/>
    <w:multiLevelType w:val="hybridMultilevel"/>
    <w:tmpl w:val="94002C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9DC1129"/>
    <w:multiLevelType w:val="multilevel"/>
    <w:tmpl w:val="EEDE63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44429169">
    <w:abstractNumId w:val="1"/>
  </w:num>
  <w:num w:numId="2" w16cid:durableId="124277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4BD"/>
    <w:rsid w:val="00431941"/>
    <w:rsid w:val="009374BD"/>
    <w:rsid w:val="00DB773E"/>
    <w:rsid w:val="00E330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7FD7A"/>
  <w15:chartTrackingRefBased/>
  <w15:docId w15:val="{42146B49-DB89-4B1B-BDD2-A7AA280AA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16"/>
        <w:lang w:val="lt-LT" w:eastAsia="en-US" w:bidi="ar-SA"/>
        <w14:ligatures w14:val="standardContextual"/>
      </w:rPr>
    </w:rPrDefault>
    <w:pPrDefault>
      <w:pPr>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74BD"/>
    <w:pPr>
      <w:spacing w:line="300" w:lineRule="auto"/>
      <w:ind w:firstLine="697"/>
    </w:pPr>
    <w:rPr>
      <w:rFonts w:asciiTheme="minorHAnsi" w:eastAsiaTheme="minorEastAsia" w:hAnsiTheme="minorHAnsi" w:cstheme="minorBidi"/>
      <w:kern w:val="0"/>
      <w:sz w:val="21"/>
      <w:szCs w:val="21"/>
      <w:lang w:eastAsia="lt-LT"/>
      <w14:ligatures w14:val="none"/>
    </w:rPr>
  </w:style>
  <w:style w:type="paragraph" w:styleId="Antrat1">
    <w:name w:val="heading 1"/>
    <w:basedOn w:val="prastasis"/>
    <w:next w:val="prastasis"/>
    <w:link w:val="Antrat1Diagrama"/>
    <w:uiPriority w:val="9"/>
    <w:qFormat/>
    <w:rsid w:val="009374B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3">
    <w:name w:val="heading 3"/>
    <w:basedOn w:val="prastasis"/>
    <w:next w:val="prastasis"/>
    <w:link w:val="Antrat3Diagrama"/>
    <w:uiPriority w:val="9"/>
    <w:semiHidden/>
    <w:unhideWhenUsed/>
    <w:qFormat/>
    <w:rsid w:val="009374BD"/>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374BD"/>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3Diagrama">
    <w:name w:val="Antraštė 3 Diagrama"/>
    <w:basedOn w:val="Numatytasispastraiposriftas"/>
    <w:link w:val="Antrat3"/>
    <w:uiPriority w:val="9"/>
    <w:semiHidden/>
    <w:rsid w:val="009374BD"/>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374B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374BD"/>
    <w:pPr>
      <w:ind w:left="720"/>
      <w:contextualSpacing/>
    </w:pPr>
    <w:rPr>
      <w:rFonts w:ascii="Times New Roman" w:eastAsiaTheme="minorHAnsi" w:hAnsi="Times New Roman" w:cs="Times New Roman"/>
      <w:kern w:val="2"/>
      <w:sz w:val="24"/>
      <w:szCs w:val="16"/>
      <w:lang w:eastAsia="en-US"/>
      <w14:ligatures w14:val="standardContextual"/>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374B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374BD"/>
    <w:rPr>
      <w:rFonts w:asciiTheme="minorHAnsi" w:eastAsiaTheme="minorEastAsia" w:hAnsiTheme="minorHAnsi" w:cstheme="minorBidi"/>
      <w:kern w:val="0"/>
      <w:sz w:val="21"/>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10394</Words>
  <Characters>5926</Characters>
  <Application>Microsoft Office Word</Application>
  <DocSecurity>0</DocSecurity>
  <Lines>49</Lines>
  <Paragraphs>32</Paragraphs>
  <ScaleCrop>false</ScaleCrop>
  <Company/>
  <LinksUpToDate>false</LinksUpToDate>
  <CharactersWithSpaces>16288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Čiurlevičius</dc:creator>
  <cp:keywords/>
  <dc:description/>
  <cp:lastModifiedBy>Vytautas Čiurlevičius</cp:lastModifiedBy>
  <cp:revision>1</cp:revision>
  <dcterms:created xsi:type="dcterms:W3CDTF">2023-10-31T13:19:00Z</dcterms:created>
  <dcterms:modified xsi:type="dcterms:W3CDTF">2023-10-31T13:24:00Z</dcterms:modified>
</cp:coreProperties>
</file>