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896" w:rsidRPr="00D73263" w:rsidRDefault="00640896" w:rsidP="00640896">
      <w:pPr>
        <w:widowControl w:val="0"/>
        <w:suppressAutoHyphens/>
        <w:jc w:val="center"/>
        <w:rPr>
          <w:rFonts w:asciiTheme="minorHAnsi" w:hAnsiTheme="minorHAnsi"/>
          <w:b/>
          <w:sz w:val="18"/>
          <w:szCs w:val="18"/>
          <w:lang w:val="lt-LT"/>
        </w:rPr>
      </w:pPr>
      <w:r w:rsidRPr="00D73263">
        <w:rPr>
          <w:rFonts w:asciiTheme="minorHAnsi" w:hAnsiTheme="minorHAnsi"/>
          <w:b/>
          <w:sz w:val="18"/>
          <w:szCs w:val="18"/>
          <w:lang w:val="lt-LT"/>
        </w:rPr>
        <w:t xml:space="preserve">Priedas Nr. 1 prie bendrosios civilinės atsakomybės draudimo </w:t>
      </w:r>
      <w:r w:rsidR="00544C15" w:rsidRPr="00D73263">
        <w:rPr>
          <w:rFonts w:asciiTheme="minorHAnsi" w:hAnsiTheme="minorHAnsi"/>
          <w:b/>
          <w:sz w:val="18"/>
          <w:szCs w:val="18"/>
          <w:lang w:val="lt-LT"/>
        </w:rPr>
        <w:t>liudijimo (poliso) S</w:t>
      </w:r>
      <w:r w:rsidRPr="00D73263">
        <w:rPr>
          <w:rFonts w:asciiTheme="minorHAnsi" w:hAnsiTheme="minorHAnsi"/>
          <w:b/>
          <w:sz w:val="18"/>
          <w:szCs w:val="18"/>
          <w:lang w:val="lt-LT"/>
        </w:rPr>
        <w:t xml:space="preserve">erija </w:t>
      </w:r>
      <w:r w:rsidR="00544C15" w:rsidRPr="00D73263">
        <w:rPr>
          <w:rFonts w:asciiTheme="minorHAnsi" w:hAnsiTheme="minorHAnsi"/>
          <w:b/>
          <w:sz w:val="18"/>
          <w:szCs w:val="18"/>
          <w:lang w:val="lt-LT"/>
        </w:rPr>
        <w:t xml:space="preserve">1304 </w:t>
      </w:r>
      <w:r w:rsidRPr="00D73263">
        <w:rPr>
          <w:rFonts w:asciiTheme="minorHAnsi" w:hAnsiTheme="minorHAnsi"/>
          <w:b/>
          <w:sz w:val="18"/>
          <w:szCs w:val="18"/>
          <w:lang w:val="lt-LT"/>
        </w:rPr>
        <w:t xml:space="preserve">Nr.: </w:t>
      </w:r>
      <w:r w:rsidR="007B7302">
        <w:rPr>
          <w:rFonts w:asciiTheme="minorHAnsi" w:hAnsiTheme="minorHAnsi"/>
          <w:b/>
          <w:sz w:val="18"/>
          <w:szCs w:val="18"/>
          <w:lang w:val="lt-LT"/>
        </w:rPr>
        <w:t>9000458</w:t>
      </w:r>
    </w:p>
    <w:p w:rsidR="00640896" w:rsidRPr="00D73263" w:rsidRDefault="00640896" w:rsidP="00640896">
      <w:pPr>
        <w:widowControl w:val="0"/>
        <w:suppressAutoHyphens/>
        <w:jc w:val="right"/>
        <w:rPr>
          <w:rFonts w:asciiTheme="minorHAnsi" w:hAnsiTheme="minorHAnsi"/>
          <w:b/>
          <w:sz w:val="18"/>
          <w:szCs w:val="18"/>
          <w:lang w:val="lt-LT"/>
        </w:rPr>
      </w:pPr>
    </w:p>
    <w:p w:rsidR="00640896" w:rsidRPr="00D73263" w:rsidRDefault="00640896" w:rsidP="00640896">
      <w:pPr>
        <w:widowControl w:val="0"/>
        <w:suppressAutoHyphens/>
        <w:jc w:val="center"/>
        <w:rPr>
          <w:rFonts w:asciiTheme="minorHAnsi" w:hAnsiTheme="minorHAnsi"/>
          <w:b/>
          <w:sz w:val="18"/>
          <w:szCs w:val="18"/>
          <w:lang w:val="lt-LT"/>
        </w:rPr>
      </w:pPr>
      <w:r w:rsidRPr="00D73263">
        <w:rPr>
          <w:rFonts w:asciiTheme="minorHAnsi" w:hAnsiTheme="minorHAnsi"/>
          <w:b/>
          <w:sz w:val="18"/>
          <w:szCs w:val="18"/>
          <w:lang w:val="lt-LT"/>
        </w:rPr>
        <w:t>DRAUDIMO SĄLYGOS</w:t>
      </w:r>
    </w:p>
    <w:p w:rsidR="00640896" w:rsidRPr="00D73263" w:rsidRDefault="00640896" w:rsidP="00640896">
      <w:pPr>
        <w:widowControl w:val="0"/>
        <w:suppressAutoHyphens/>
        <w:jc w:val="center"/>
        <w:rPr>
          <w:rFonts w:asciiTheme="minorHAnsi" w:hAnsiTheme="minorHAnsi"/>
          <w:b/>
          <w:sz w:val="18"/>
          <w:szCs w:val="18"/>
          <w:lang w:val="lt-LT"/>
        </w:rPr>
      </w:pPr>
      <w:bookmarkStart w:id="0" w:name="_GoBack"/>
      <w:bookmarkEnd w:id="0"/>
    </w:p>
    <w:p w:rsidR="00640896" w:rsidRPr="00D73263" w:rsidRDefault="00640896" w:rsidP="00640896">
      <w:pPr>
        <w:widowControl w:val="0"/>
        <w:suppressAutoHyphens/>
        <w:jc w:val="both"/>
        <w:rPr>
          <w:rFonts w:asciiTheme="minorHAnsi" w:hAnsiTheme="minorHAnsi"/>
          <w:b/>
          <w:sz w:val="18"/>
          <w:szCs w:val="18"/>
          <w:lang w:val="lt-LT"/>
        </w:rPr>
      </w:pPr>
    </w:p>
    <w:p w:rsidR="003C77C9" w:rsidRPr="00D73263" w:rsidRDefault="00640896" w:rsidP="000E35B3">
      <w:pPr>
        <w:widowControl w:val="0"/>
        <w:numPr>
          <w:ilvl w:val="2"/>
          <w:numId w:val="3"/>
        </w:numPr>
        <w:tabs>
          <w:tab w:val="clear" w:pos="900"/>
          <w:tab w:val="left" w:pos="567"/>
          <w:tab w:val="left" w:pos="3402"/>
        </w:tabs>
        <w:suppressAutoHyphens/>
        <w:ind w:left="4536" w:hanging="4536"/>
        <w:jc w:val="both"/>
        <w:rPr>
          <w:rFonts w:asciiTheme="minorHAnsi" w:hAnsiTheme="minorHAnsi"/>
          <w:sz w:val="18"/>
          <w:szCs w:val="18"/>
          <w:lang w:val="lt-LT"/>
        </w:rPr>
      </w:pPr>
      <w:r w:rsidRPr="00D73263">
        <w:rPr>
          <w:rFonts w:asciiTheme="minorHAnsi" w:hAnsiTheme="minorHAnsi"/>
          <w:b/>
          <w:sz w:val="18"/>
          <w:szCs w:val="18"/>
          <w:lang w:val="lt-LT"/>
        </w:rPr>
        <w:t>DRAUDĖJAS</w:t>
      </w:r>
      <w:r w:rsidR="003C77C9" w:rsidRPr="00D73263">
        <w:rPr>
          <w:rFonts w:asciiTheme="minorHAnsi" w:hAnsiTheme="minorHAnsi"/>
          <w:b/>
          <w:sz w:val="18"/>
          <w:szCs w:val="18"/>
          <w:lang w:val="lt-LT"/>
        </w:rPr>
        <w:tab/>
      </w:r>
      <w:r w:rsidR="003C77C9" w:rsidRPr="00D73263">
        <w:rPr>
          <w:rFonts w:asciiTheme="minorHAnsi" w:hAnsiTheme="minorHAnsi"/>
          <w:bCs/>
          <w:sz w:val="18"/>
          <w:szCs w:val="18"/>
          <w:lang w:val="lt-LT"/>
        </w:rPr>
        <w:t>UAB „</w:t>
      </w:r>
      <w:r w:rsidR="003C77C9" w:rsidRPr="00D73263">
        <w:rPr>
          <w:rFonts w:asciiTheme="minorHAnsi" w:hAnsiTheme="minorHAnsi"/>
          <w:sz w:val="18"/>
          <w:szCs w:val="18"/>
          <w:lang w:val="lt-LT"/>
        </w:rPr>
        <w:t>Litgas“</w:t>
      </w:r>
    </w:p>
    <w:p w:rsidR="003C77C9" w:rsidRPr="00D73263" w:rsidRDefault="003C77C9" w:rsidP="003C77C9">
      <w:pPr>
        <w:widowControl w:val="0"/>
        <w:tabs>
          <w:tab w:val="left" w:pos="567"/>
          <w:tab w:val="left" w:pos="3402"/>
        </w:tabs>
        <w:suppressAutoHyphens/>
        <w:jc w:val="both"/>
        <w:rPr>
          <w:rFonts w:asciiTheme="minorHAnsi" w:hAnsiTheme="minorHAnsi"/>
          <w:sz w:val="18"/>
          <w:szCs w:val="18"/>
          <w:lang w:val="lt-LT"/>
        </w:rPr>
      </w:pPr>
      <w:r w:rsidRPr="00D73263">
        <w:rPr>
          <w:rFonts w:asciiTheme="minorHAnsi" w:hAnsiTheme="minorHAnsi"/>
          <w:sz w:val="18"/>
          <w:szCs w:val="18"/>
          <w:lang w:val="lt-LT"/>
        </w:rPr>
        <w:tab/>
      </w:r>
      <w:r w:rsidRPr="00D73263">
        <w:rPr>
          <w:rFonts w:asciiTheme="minorHAnsi" w:hAnsiTheme="minorHAnsi"/>
          <w:sz w:val="18"/>
          <w:szCs w:val="18"/>
          <w:lang w:val="lt-LT"/>
        </w:rPr>
        <w:tab/>
        <w:t>Žvejų g. 14, LT-09310 Vilnius, Lietuva</w:t>
      </w:r>
    </w:p>
    <w:p w:rsidR="003C77C9" w:rsidRPr="00D73263" w:rsidRDefault="003C77C9" w:rsidP="003C77C9">
      <w:pPr>
        <w:widowControl w:val="0"/>
        <w:tabs>
          <w:tab w:val="left" w:pos="567"/>
          <w:tab w:val="left" w:pos="3402"/>
        </w:tabs>
        <w:suppressAutoHyphens/>
        <w:jc w:val="both"/>
        <w:rPr>
          <w:rFonts w:asciiTheme="minorHAnsi" w:hAnsiTheme="minorHAnsi"/>
          <w:sz w:val="18"/>
          <w:szCs w:val="18"/>
          <w:lang w:val="lt-LT"/>
        </w:rPr>
      </w:pPr>
    </w:p>
    <w:p w:rsidR="00640896" w:rsidRPr="00D73263" w:rsidRDefault="003C77C9" w:rsidP="000E35B3">
      <w:pPr>
        <w:widowControl w:val="0"/>
        <w:numPr>
          <w:ilvl w:val="2"/>
          <w:numId w:val="3"/>
        </w:numPr>
        <w:tabs>
          <w:tab w:val="clear" w:pos="900"/>
          <w:tab w:val="left" w:pos="567"/>
        </w:tabs>
        <w:suppressAutoHyphens/>
        <w:ind w:left="3402" w:hanging="3402"/>
        <w:jc w:val="both"/>
        <w:rPr>
          <w:rFonts w:asciiTheme="minorHAnsi" w:hAnsiTheme="minorHAnsi"/>
          <w:b/>
          <w:sz w:val="18"/>
          <w:szCs w:val="18"/>
          <w:lang w:val="lt-LT"/>
        </w:rPr>
      </w:pPr>
      <w:r w:rsidRPr="00D73263">
        <w:rPr>
          <w:rFonts w:asciiTheme="minorHAnsi" w:hAnsiTheme="minorHAnsi"/>
          <w:b/>
          <w:sz w:val="18"/>
          <w:szCs w:val="18"/>
          <w:lang w:val="lt-LT"/>
        </w:rPr>
        <w:t>APDRAUSTA VEIKLA</w:t>
      </w:r>
      <w:r w:rsidRPr="00D73263">
        <w:rPr>
          <w:rFonts w:asciiTheme="minorHAnsi" w:hAnsiTheme="minorHAnsi"/>
          <w:b/>
          <w:sz w:val="18"/>
          <w:szCs w:val="18"/>
          <w:lang w:val="lt-LT"/>
        </w:rPr>
        <w:tab/>
      </w:r>
      <w:r w:rsidRPr="00D73263">
        <w:rPr>
          <w:rFonts w:asciiTheme="minorHAnsi" w:hAnsiTheme="minorHAnsi"/>
          <w:sz w:val="18"/>
          <w:szCs w:val="18"/>
          <w:lang w:val="lt-LT"/>
        </w:rPr>
        <w:t>Suskystintų gamtinių dujų (SGD) tiekimas per SGD terminalą Klaipėdoje bei prekyba gamtinėmis</w:t>
      </w:r>
      <w:r w:rsidRPr="00D73263">
        <w:rPr>
          <w:rFonts w:asciiTheme="minorHAnsi" w:hAnsiTheme="minorHAnsi"/>
          <w:b/>
          <w:sz w:val="18"/>
          <w:szCs w:val="18"/>
          <w:lang w:val="lt-LT"/>
        </w:rPr>
        <w:t xml:space="preserve"> </w:t>
      </w:r>
      <w:r w:rsidRPr="00D73263">
        <w:rPr>
          <w:rFonts w:asciiTheme="minorHAnsi" w:hAnsiTheme="minorHAnsi"/>
          <w:sz w:val="18"/>
          <w:szCs w:val="18"/>
          <w:lang w:val="lt-LT"/>
        </w:rPr>
        <w:t xml:space="preserve">dujomis (paskelbta </w:t>
      </w:r>
      <w:hyperlink r:id="rId8" w:history="1">
        <w:r w:rsidRPr="00D73263">
          <w:rPr>
            <w:rStyle w:val="Hyperlink"/>
            <w:rFonts w:asciiTheme="minorHAnsi" w:hAnsiTheme="minorHAnsi"/>
            <w:color w:val="auto"/>
            <w:sz w:val="18"/>
            <w:szCs w:val="18"/>
            <w:lang w:val="lt-LT"/>
          </w:rPr>
          <w:t>http://litgas.lt/apie-mus/</w:t>
        </w:r>
      </w:hyperlink>
      <w:r w:rsidRPr="00D73263">
        <w:rPr>
          <w:rFonts w:asciiTheme="minorHAnsi" w:hAnsiTheme="minorHAnsi"/>
          <w:sz w:val="18"/>
          <w:szCs w:val="18"/>
          <w:lang w:val="lt-LT"/>
        </w:rPr>
        <w:t xml:space="preserve"> ).</w:t>
      </w:r>
      <w:r w:rsidR="00640896" w:rsidRPr="00D73263">
        <w:rPr>
          <w:rFonts w:asciiTheme="minorHAnsi" w:hAnsiTheme="minorHAnsi"/>
          <w:b/>
          <w:sz w:val="18"/>
          <w:szCs w:val="18"/>
          <w:lang w:val="lt-LT"/>
        </w:rPr>
        <w:tab/>
      </w:r>
    </w:p>
    <w:p w:rsidR="003C77C9" w:rsidRPr="00D73263" w:rsidRDefault="003C77C9" w:rsidP="009F2115">
      <w:pPr>
        <w:widowControl w:val="0"/>
        <w:tabs>
          <w:tab w:val="left" w:pos="567"/>
        </w:tabs>
        <w:suppressAutoHyphens/>
        <w:ind w:left="3402"/>
        <w:jc w:val="both"/>
        <w:rPr>
          <w:rFonts w:asciiTheme="minorHAnsi" w:hAnsiTheme="minorHAnsi"/>
          <w:sz w:val="18"/>
          <w:szCs w:val="18"/>
          <w:lang w:val="lt-LT"/>
        </w:rPr>
      </w:pPr>
      <w:r w:rsidRPr="00D73263">
        <w:rPr>
          <w:rFonts w:asciiTheme="minorHAnsi" w:hAnsiTheme="minorHAnsi"/>
          <w:sz w:val="18"/>
          <w:szCs w:val="18"/>
          <w:lang w:val="lt-LT"/>
        </w:rPr>
        <w:t>Jeigu Draudimo laikotarpiu UAB „Litgas“ Veikla yra perduodama trečiajam asmeniui, Draudikas įsipareigoja įtraukti į šią draudi</w:t>
      </w:r>
      <w:r w:rsidR="009F2115" w:rsidRPr="00D73263">
        <w:rPr>
          <w:rFonts w:asciiTheme="minorHAnsi" w:hAnsiTheme="minorHAnsi"/>
          <w:sz w:val="18"/>
          <w:szCs w:val="18"/>
          <w:lang w:val="lt-LT"/>
        </w:rPr>
        <w:t>mo sutartį ar sudaryti naują analogišką draudimo sutartį su Veiklos ar jos dalies perėmimu ne blogesnėmis sąlygomis nei šioje draudimo sutartyje, su sąlyga, kad tokios draudimo sutarties sudarymas yra įmanomas ir atitinka galiojančią gerą draudimo verslo praktiką.</w:t>
      </w:r>
    </w:p>
    <w:p w:rsidR="00640896" w:rsidRPr="00D73263" w:rsidRDefault="00640896" w:rsidP="00640896">
      <w:pPr>
        <w:tabs>
          <w:tab w:val="left" w:pos="567"/>
        </w:tabs>
        <w:suppressAutoHyphens/>
        <w:jc w:val="both"/>
        <w:rPr>
          <w:rFonts w:asciiTheme="minorHAnsi" w:hAnsiTheme="minorHAnsi"/>
          <w:b/>
          <w:sz w:val="18"/>
          <w:szCs w:val="18"/>
          <w:lang w:val="lt-LT"/>
        </w:rPr>
      </w:pPr>
    </w:p>
    <w:p w:rsidR="00640896" w:rsidRPr="00D73263" w:rsidRDefault="00640896" w:rsidP="000E35B3">
      <w:pPr>
        <w:widowControl w:val="0"/>
        <w:numPr>
          <w:ilvl w:val="2"/>
          <w:numId w:val="3"/>
        </w:numPr>
        <w:tabs>
          <w:tab w:val="left" w:pos="567"/>
        </w:tabs>
        <w:suppressAutoHyphens/>
        <w:ind w:left="3402" w:hanging="3402"/>
        <w:jc w:val="both"/>
        <w:rPr>
          <w:rFonts w:asciiTheme="minorHAnsi" w:hAnsiTheme="minorHAnsi"/>
          <w:sz w:val="18"/>
          <w:szCs w:val="18"/>
          <w:lang w:val="lt-LT"/>
        </w:rPr>
      </w:pPr>
      <w:r w:rsidRPr="00D73263">
        <w:rPr>
          <w:rFonts w:asciiTheme="minorHAnsi" w:hAnsiTheme="minorHAnsi"/>
          <w:b/>
          <w:sz w:val="18"/>
          <w:szCs w:val="18"/>
          <w:lang w:val="lt-LT"/>
        </w:rPr>
        <w:t>LAIKOTARPIS</w:t>
      </w:r>
      <w:r w:rsidR="00AF7A42" w:rsidRPr="00D73263">
        <w:rPr>
          <w:rFonts w:asciiTheme="minorHAnsi" w:hAnsiTheme="minorHAnsi"/>
          <w:sz w:val="18"/>
          <w:szCs w:val="18"/>
          <w:lang w:val="lt-LT"/>
        </w:rPr>
        <w:tab/>
        <w:t>1 (vieneri) metai</w:t>
      </w:r>
    </w:p>
    <w:p w:rsidR="00640896" w:rsidRPr="00D73263" w:rsidRDefault="00640896" w:rsidP="00640896">
      <w:pPr>
        <w:widowControl w:val="0"/>
        <w:tabs>
          <w:tab w:val="left" w:pos="567"/>
        </w:tabs>
        <w:suppressAutoHyphens/>
        <w:ind w:left="3402"/>
        <w:jc w:val="both"/>
        <w:rPr>
          <w:rFonts w:asciiTheme="minorHAnsi" w:hAnsiTheme="minorHAnsi"/>
          <w:sz w:val="18"/>
          <w:szCs w:val="18"/>
          <w:lang w:val="lt-LT"/>
        </w:rPr>
      </w:pPr>
      <w:r w:rsidRPr="00D73263">
        <w:rPr>
          <w:rFonts w:asciiTheme="minorHAnsi" w:hAnsiTheme="minorHAnsi"/>
          <w:sz w:val="18"/>
          <w:szCs w:val="18"/>
          <w:lang w:val="lt-LT"/>
        </w:rPr>
        <w:t xml:space="preserve">Nuo 2016 m. </w:t>
      </w:r>
      <w:r w:rsidR="00A3759A" w:rsidRPr="00D73263">
        <w:rPr>
          <w:rFonts w:asciiTheme="minorHAnsi" w:hAnsiTheme="minorHAnsi"/>
          <w:sz w:val="18"/>
          <w:szCs w:val="18"/>
          <w:lang w:val="lt-LT"/>
        </w:rPr>
        <w:t xml:space="preserve">kovo </w:t>
      </w:r>
      <w:r w:rsidRPr="00D73263">
        <w:rPr>
          <w:rFonts w:asciiTheme="minorHAnsi" w:hAnsiTheme="minorHAnsi"/>
          <w:sz w:val="18"/>
          <w:szCs w:val="18"/>
          <w:lang w:val="lt-LT"/>
        </w:rPr>
        <w:t>27 d. iki 201</w:t>
      </w:r>
      <w:r w:rsidR="00AF7A42" w:rsidRPr="00D73263">
        <w:rPr>
          <w:rFonts w:asciiTheme="minorHAnsi" w:hAnsiTheme="minorHAnsi"/>
          <w:sz w:val="18"/>
          <w:szCs w:val="18"/>
          <w:lang w:val="lt-LT"/>
        </w:rPr>
        <w:t>7</w:t>
      </w:r>
      <w:r w:rsidRPr="00D73263">
        <w:rPr>
          <w:rFonts w:asciiTheme="minorHAnsi" w:hAnsiTheme="minorHAnsi"/>
          <w:sz w:val="18"/>
          <w:szCs w:val="18"/>
          <w:lang w:val="lt-LT"/>
        </w:rPr>
        <w:t xml:space="preserve"> m. kovo 27 d. </w:t>
      </w:r>
    </w:p>
    <w:p w:rsidR="00640896" w:rsidRPr="00D73263" w:rsidRDefault="00640896" w:rsidP="00640896">
      <w:pPr>
        <w:widowControl w:val="0"/>
        <w:tabs>
          <w:tab w:val="left" w:pos="567"/>
        </w:tabs>
        <w:suppressAutoHyphens/>
        <w:ind w:left="3402"/>
        <w:jc w:val="both"/>
        <w:rPr>
          <w:rFonts w:asciiTheme="minorHAnsi" w:hAnsiTheme="minorHAnsi"/>
          <w:sz w:val="18"/>
          <w:szCs w:val="18"/>
          <w:lang w:val="lt-LT"/>
        </w:rPr>
      </w:pPr>
    </w:p>
    <w:p w:rsidR="00640896" w:rsidRPr="00D73263" w:rsidRDefault="00640896" w:rsidP="00640896">
      <w:pPr>
        <w:widowControl w:val="0"/>
        <w:tabs>
          <w:tab w:val="left" w:pos="567"/>
        </w:tabs>
        <w:suppressAutoHyphens/>
        <w:ind w:left="3402"/>
        <w:jc w:val="both"/>
        <w:rPr>
          <w:rFonts w:asciiTheme="minorHAnsi" w:hAnsiTheme="minorHAnsi"/>
          <w:snapToGrid w:val="0"/>
          <w:sz w:val="18"/>
          <w:szCs w:val="18"/>
          <w:lang w:val="lt-LT"/>
        </w:rPr>
      </w:pPr>
      <w:bookmarkStart w:id="1" w:name="ERP"/>
      <w:r w:rsidRPr="00D73263">
        <w:rPr>
          <w:rFonts w:asciiTheme="minorHAnsi" w:hAnsiTheme="minorHAnsi"/>
          <w:snapToGrid w:val="0"/>
          <w:sz w:val="18"/>
          <w:szCs w:val="18"/>
          <w:lang w:val="lt-LT"/>
        </w:rPr>
        <w:t xml:space="preserve">Išplėstinis pranešimo terminas – 3 </w:t>
      </w:r>
      <w:bookmarkEnd w:id="1"/>
      <w:r w:rsidRPr="00D73263">
        <w:rPr>
          <w:rFonts w:asciiTheme="minorHAnsi" w:hAnsiTheme="minorHAnsi"/>
          <w:snapToGrid w:val="0"/>
          <w:sz w:val="18"/>
          <w:szCs w:val="18"/>
          <w:lang w:val="lt-LT"/>
        </w:rPr>
        <w:t>metai.</w:t>
      </w:r>
    </w:p>
    <w:p w:rsidR="003C77C9" w:rsidRPr="00D73263" w:rsidRDefault="003C77C9" w:rsidP="00640896">
      <w:pPr>
        <w:widowControl w:val="0"/>
        <w:tabs>
          <w:tab w:val="left" w:pos="567"/>
        </w:tabs>
        <w:suppressAutoHyphens/>
        <w:ind w:left="3402"/>
        <w:jc w:val="both"/>
        <w:rPr>
          <w:rFonts w:asciiTheme="minorHAnsi" w:hAnsiTheme="minorHAnsi"/>
          <w:snapToGrid w:val="0"/>
          <w:sz w:val="18"/>
          <w:szCs w:val="18"/>
          <w:lang w:val="lt-LT"/>
        </w:rPr>
      </w:pPr>
      <w:r w:rsidRPr="00D73263">
        <w:rPr>
          <w:rFonts w:asciiTheme="minorHAnsi" w:hAnsiTheme="minorHAnsi"/>
          <w:snapToGrid w:val="0"/>
          <w:sz w:val="18"/>
          <w:szCs w:val="18"/>
          <w:lang w:val="lt-LT"/>
        </w:rPr>
        <w:t>Retroaktyvi data: draudimo liudijimo įsigaliojimo data.</w:t>
      </w:r>
    </w:p>
    <w:p w:rsidR="00640896" w:rsidRPr="00D73263" w:rsidRDefault="00640896" w:rsidP="00640896">
      <w:pPr>
        <w:widowControl w:val="0"/>
        <w:tabs>
          <w:tab w:val="left" w:pos="567"/>
        </w:tabs>
        <w:suppressAutoHyphens/>
        <w:ind w:left="3402"/>
        <w:jc w:val="both"/>
        <w:rPr>
          <w:rFonts w:asciiTheme="minorHAnsi" w:hAnsiTheme="minorHAnsi"/>
          <w:sz w:val="18"/>
          <w:szCs w:val="18"/>
          <w:lang w:val="lt-LT"/>
        </w:rPr>
      </w:pPr>
    </w:p>
    <w:p w:rsidR="00640896" w:rsidRPr="00D73263" w:rsidRDefault="00640896" w:rsidP="000E35B3">
      <w:pPr>
        <w:widowControl w:val="0"/>
        <w:numPr>
          <w:ilvl w:val="2"/>
          <w:numId w:val="3"/>
        </w:numPr>
        <w:tabs>
          <w:tab w:val="left" w:pos="567"/>
        </w:tabs>
        <w:suppressAutoHyphens/>
        <w:ind w:left="3402" w:right="-2" w:hanging="3402"/>
        <w:jc w:val="both"/>
        <w:rPr>
          <w:rFonts w:asciiTheme="minorHAnsi" w:hAnsiTheme="minorHAnsi"/>
          <w:b/>
          <w:sz w:val="18"/>
          <w:szCs w:val="18"/>
          <w:lang w:val="lt-LT"/>
        </w:rPr>
      </w:pPr>
      <w:bookmarkStart w:id="2" w:name="Territory"/>
      <w:r w:rsidRPr="00D73263">
        <w:rPr>
          <w:rFonts w:asciiTheme="minorHAnsi" w:hAnsiTheme="minorHAnsi"/>
          <w:b/>
          <w:sz w:val="18"/>
          <w:szCs w:val="18"/>
          <w:lang w:val="lt-LT"/>
        </w:rPr>
        <w:t>TERITORIJA</w:t>
      </w:r>
      <w:bookmarkEnd w:id="2"/>
      <w:r w:rsidRPr="00D73263">
        <w:rPr>
          <w:rFonts w:asciiTheme="minorHAnsi" w:hAnsiTheme="minorHAnsi"/>
          <w:sz w:val="18"/>
          <w:szCs w:val="18"/>
          <w:lang w:val="lt-LT"/>
        </w:rPr>
        <w:tab/>
        <w:t xml:space="preserve">Lietuvos Respublika, tačiau produkto civilinei atsakomybei visas pasaulis, išskyrus JAV ir Kanadą </w:t>
      </w:r>
    </w:p>
    <w:p w:rsidR="00640896" w:rsidRPr="00D73263" w:rsidRDefault="00640896" w:rsidP="00640896">
      <w:pPr>
        <w:widowControl w:val="0"/>
        <w:tabs>
          <w:tab w:val="left" w:pos="567"/>
        </w:tabs>
        <w:suppressAutoHyphens/>
        <w:ind w:left="3402" w:right="-2"/>
        <w:jc w:val="both"/>
        <w:rPr>
          <w:rFonts w:asciiTheme="minorHAnsi" w:hAnsiTheme="minorHAnsi"/>
          <w:b/>
          <w:sz w:val="18"/>
          <w:szCs w:val="18"/>
          <w:lang w:val="lt-LT"/>
        </w:rPr>
      </w:pPr>
    </w:p>
    <w:p w:rsidR="00640896" w:rsidRPr="00D73263" w:rsidRDefault="00640896" w:rsidP="00640896">
      <w:pPr>
        <w:widowControl w:val="0"/>
        <w:tabs>
          <w:tab w:val="left" w:pos="567"/>
        </w:tabs>
        <w:suppressAutoHyphens/>
        <w:ind w:left="3402" w:right="-2"/>
        <w:jc w:val="both"/>
        <w:rPr>
          <w:rFonts w:asciiTheme="minorHAnsi" w:hAnsiTheme="minorHAnsi"/>
          <w:b/>
          <w:sz w:val="18"/>
          <w:szCs w:val="18"/>
          <w:lang w:val="lt-LT"/>
        </w:rPr>
      </w:pPr>
    </w:p>
    <w:p w:rsidR="00640896" w:rsidRPr="00D73263" w:rsidRDefault="00640896" w:rsidP="000E35B3">
      <w:pPr>
        <w:widowControl w:val="0"/>
        <w:numPr>
          <w:ilvl w:val="2"/>
          <w:numId w:val="3"/>
        </w:numPr>
        <w:tabs>
          <w:tab w:val="left" w:pos="567"/>
        </w:tabs>
        <w:suppressAutoHyphens/>
        <w:ind w:left="3402" w:hanging="3402"/>
        <w:jc w:val="both"/>
        <w:rPr>
          <w:rFonts w:asciiTheme="minorHAnsi" w:hAnsiTheme="minorHAnsi"/>
          <w:sz w:val="18"/>
          <w:szCs w:val="18"/>
          <w:lang w:val="lt-LT"/>
        </w:rPr>
      </w:pPr>
      <w:r w:rsidRPr="00D73263">
        <w:rPr>
          <w:rFonts w:asciiTheme="minorHAnsi" w:hAnsiTheme="minorHAnsi"/>
          <w:b/>
          <w:sz w:val="18"/>
          <w:szCs w:val="18"/>
          <w:lang w:val="lt-LT"/>
        </w:rPr>
        <w:t xml:space="preserve">DRAUDIMO OBJEKTAS </w:t>
      </w:r>
      <w:r w:rsidRPr="00D73263">
        <w:rPr>
          <w:rFonts w:asciiTheme="minorHAnsi" w:hAnsiTheme="minorHAnsi"/>
          <w:b/>
          <w:sz w:val="18"/>
          <w:szCs w:val="18"/>
          <w:lang w:val="lt-LT"/>
        </w:rPr>
        <w:tab/>
      </w:r>
      <w:r w:rsidRPr="00D73263">
        <w:rPr>
          <w:rFonts w:asciiTheme="minorHAnsi" w:hAnsiTheme="minorHAnsi"/>
          <w:sz w:val="18"/>
          <w:szCs w:val="18"/>
          <w:lang w:val="lt-LT"/>
        </w:rPr>
        <w:t xml:space="preserve">Civilinė ir sutartinė atsakomybės </w:t>
      </w:r>
      <w:r w:rsidRPr="00D73263">
        <w:rPr>
          <w:rFonts w:asciiTheme="minorHAnsi" w:hAnsiTheme="minorHAnsi"/>
          <w:sz w:val="18"/>
          <w:szCs w:val="18"/>
          <w:lang w:val="lt-LT"/>
        </w:rPr>
        <w:tab/>
      </w:r>
    </w:p>
    <w:p w:rsidR="00640896" w:rsidRPr="00D73263" w:rsidRDefault="00640896" w:rsidP="00640896">
      <w:pPr>
        <w:widowControl w:val="0"/>
        <w:tabs>
          <w:tab w:val="left" w:pos="567"/>
        </w:tabs>
        <w:suppressAutoHyphens/>
        <w:ind w:left="3402"/>
        <w:jc w:val="both"/>
        <w:rPr>
          <w:rFonts w:asciiTheme="minorHAnsi" w:hAnsiTheme="minorHAnsi"/>
          <w:sz w:val="18"/>
          <w:szCs w:val="18"/>
          <w:lang w:val="lt-LT"/>
        </w:rPr>
      </w:pPr>
    </w:p>
    <w:p w:rsidR="000E35B3" w:rsidRPr="00D73263" w:rsidRDefault="000E35B3" w:rsidP="000E35B3">
      <w:pPr>
        <w:widowControl w:val="0"/>
        <w:numPr>
          <w:ilvl w:val="2"/>
          <w:numId w:val="25"/>
        </w:numPr>
        <w:tabs>
          <w:tab w:val="clear" w:pos="900"/>
          <w:tab w:val="left" w:pos="567"/>
        </w:tabs>
        <w:suppressAutoHyphens/>
        <w:ind w:left="3402" w:hanging="3402"/>
        <w:jc w:val="both"/>
        <w:rPr>
          <w:rFonts w:asciiTheme="minorHAnsi" w:hAnsiTheme="minorHAnsi"/>
          <w:sz w:val="18"/>
          <w:szCs w:val="18"/>
          <w:lang w:val="lt-LT"/>
        </w:rPr>
      </w:pPr>
      <w:r w:rsidRPr="00D73263">
        <w:rPr>
          <w:rFonts w:asciiTheme="minorHAnsi" w:hAnsiTheme="minorHAnsi"/>
          <w:b/>
          <w:sz w:val="18"/>
          <w:szCs w:val="18"/>
        </w:rPr>
        <w:t>DRAUDIMO SUMOS</w:t>
      </w:r>
      <w:r w:rsidRPr="00D73263">
        <w:rPr>
          <w:rFonts w:asciiTheme="minorHAnsi" w:hAnsiTheme="minorHAnsi"/>
          <w:b/>
          <w:sz w:val="18"/>
          <w:szCs w:val="18"/>
        </w:rPr>
        <w:tab/>
      </w:r>
      <w:r w:rsidRPr="00D73263">
        <w:rPr>
          <w:rFonts w:asciiTheme="minorHAnsi" w:hAnsiTheme="minorHAnsi"/>
          <w:sz w:val="18"/>
          <w:szCs w:val="18"/>
          <w:lang w:val="lt-LT"/>
        </w:rPr>
        <w:t xml:space="preserve">1 DALIS (civilinė atsakomybė): </w:t>
      </w:r>
    </w:p>
    <w:p w:rsidR="000E35B3" w:rsidRPr="00D73263" w:rsidRDefault="000E35B3" w:rsidP="000E35B3">
      <w:pPr>
        <w:pStyle w:val="ListParagraph"/>
        <w:widowControl w:val="0"/>
        <w:numPr>
          <w:ilvl w:val="0"/>
          <w:numId w:val="26"/>
        </w:numPr>
        <w:tabs>
          <w:tab w:val="left" w:pos="567"/>
        </w:tabs>
        <w:suppressAutoHyphens/>
        <w:jc w:val="both"/>
        <w:rPr>
          <w:rFonts w:asciiTheme="minorHAnsi" w:hAnsiTheme="minorHAnsi"/>
          <w:sz w:val="18"/>
          <w:szCs w:val="18"/>
          <w:lang w:val="lt-LT"/>
        </w:rPr>
      </w:pPr>
      <w:r w:rsidRPr="00D73263">
        <w:rPr>
          <w:rFonts w:asciiTheme="minorHAnsi" w:hAnsiTheme="minorHAnsi"/>
          <w:sz w:val="18"/>
          <w:szCs w:val="18"/>
          <w:lang w:val="lt-LT"/>
        </w:rPr>
        <w:t>Bendra 1 dalies draudimo suma 10 000 000 EUR kiekvienam įvykiui ir visam sutarties laikotarpiui.</w:t>
      </w:r>
    </w:p>
    <w:p w:rsidR="000E35B3" w:rsidRPr="00D73263" w:rsidRDefault="000E35B3" w:rsidP="000E35B3">
      <w:pPr>
        <w:pStyle w:val="ListParagraph"/>
        <w:numPr>
          <w:ilvl w:val="0"/>
          <w:numId w:val="26"/>
        </w:numPr>
        <w:tabs>
          <w:tab w:val="left" w:pos="567"/>
        </w:tabs>
        <w:suppressAutoHyphens/>
        <w:jc w:val="both"/>
        <w:rPr>
          <w:rFonts w:asciiTheme="minorHAnsi" w:hAnsiTheme="minorHAnsi"/>
          <w:sz w:val="18"/>
          <w:szCs w:val="18"/>
          <w:lang w:val="lt-LT"/>
        </w:rPr>
      </w:pPr>
      <w:r w:rsidRPr="00D73263">
        <w:rPr>
          <w:rFonts w:asciiTheme="minorHAnsi" w:hAnsiTheme="minorHAnsi"/>
          <w:sz w:val="18"/>
          <w:szCs w:val="18"/>
          <w:lang w:val="lt-LT"/>
        </w:rPr>
        <w:t>Veiklos civilinė atsakomybė - 10 000 000 EUR</w:t>
      </w:r>
      <w:r w:rsidRPr="00D73263">
        <w:rPr>
          <w:rFonts w:asciiTheme="minorHAnsi" w:hAnsiTheme="minorHAnsi"/>
          <w:sz w:val="18"/>
          <w:szCs w:val="18"/>
          <w:lang w:val="lt-LT"/>
        </w:rPr>
        <w:tab/>
        <w:t>kiekvienam įvykiui ir visam sutarties laikotarpiui;</w:t>
      </w:r>
    </w:p>
    <w:p w:rsidR="000E35B3" w:rsidRPr="00D73263" w:rsidRDefault="000E35B3" w:rsidP="000E35B3">
      <w:pPr>
        <w:pStyle w:val="ListParagraph"/>
        <w:numPr>
          <w:ilvl w:val="0"/>
          <w:numId w:val="26"/>
        </w:numPr>
        <w:tabs>
          <w:tab w:val="left" w:pos="567"/>
        </w:tabs>
        <w:suppressAutoHyphens/>
        <w:jc w:val="both"/>
        <w:rPr>
          <w:rFonts w:asciiTheme="minorHAnsi" w:hAnsiTheme="minorHAnsi"/>
          <w:sz w:val="18"/>
          <w:szCs w:val="18"/>
          <w:lang w:val="lt-LT"/>
        </w:rPr>
      </w:pPr>
      <w:r w:rsidRPr="00D73263">
        <w:rPr>
          <w:rFonts w:asciiTheme="minorHAnsi" w:hAnsiTheme="minorHAnsi"/>
          <w:sz w:val="18"/>
          <w:szCs w:val="18"/>
          <w:lang w:val="lt-LT"/>
        </w:rPr>
        <w:t xml:space="preserve">Produkto civilinė atsakomybė </w:t>
      </w:r>
      <w:r w:rsidR="00C978E3" w:rsidRPr="00D73263">
        <w:rPr>
          <w:rFonts w:asciiTheme="minorHAnsi" w:hAnsiTheme="minorHAnsi"/>
          <w:sz w:val="18"/>
          <w:szCs w:val="18"/>
          <w:lang w:val="lt-LT"/>
        </w:rPr>
        <w:t xml:space="preserve">- </w:t>
      </w:r>
      <w:r w:rsidRPr="00D73263">
        <w:rPr>
          <w:rFonts w:asciiTheme="minorHAnsi" w:hAnsiTheme="minorHAnsi"/>
          <w:sz w:val="18"/>
          <w:szCs w:val="18"/>
          <w:lang w:val="lt-LT"/>
        </w:rPr>
        <w:t xml:space="preserve">10 000 000 EUR kiekvienam įvykiui ir visam sutarties laikotarpiui; </w:t>
      </w:r>
    </w:p>
    <w:p w:rsidR="000E35B3" w:rsidRPr="00D73263" w:rsidRDefault="000E35B3" w:rsidP="000E35B3">
      <w:pPr>
        <w:pStyle w:val="ListParagraph"/>
        <w:numPr>
          <w:ilvl w:val="0"/>
          <w:numId w:val="26"/>
        </w:numPr>
        <w:tabs>
          <w:tab w:val="left" w:pos="567"/>
        </w:tabs>
        <w:suppressAutoHyphens/>
        <w:jc w:val="both"/>
        <w:rPr>
          <w:rFonts w:asciiTheme="minorHAnsi" w:hAnsiTheme="minorHAnsi"/>
          <w:sz w:val="18"/>
          <w:szCs w:val="18"/>
          <w:lang w:val="lt-LT"/>
        </w:rPr>
      </w:pPr>
      <w:r w:rsidRPr="00D73263">
        <w:rPr>
          <w:rFonts w:asciiTheme="minorHAnsi" w:hAnsiTheme="minorHAnsi"/>
          <w:sz w:val="18"/>
          <w:szCs w:val="18"/>
          <w:lang w:val="lt-LT"/>
        </w:rPr>
        <w:t xml:space="preserve">Tačiau </w:t>
      </w:r>
      <w:bookmarkStart w:id="3" w:name="Five_million_Euro"/>
      <w:r w:rsidRPr="00D73263">
        <w:rPr>
          <w:rFonts w:asciiTheme="minorHAnsi" w:hAnsiTheme="minorHAnsi"/>
          <w:sz w:val="18"/>
          <w:szCs w:val="18"/>
          <w:lang w:val="lt-LT"/>
        </w:rPr>
        <w:t>atsakomybės už taršą aplinkai atveju bendra suma – 5 000 000 EUR</w:t>
      </w:r>
      <w:bookmarkEnd w:id="3"/>
      <w:r w:rsidRPr="00D73263">
        <w:rPr>
          <w:rFonts w:asciiTheme="minorHAnsi" w:hAnsiTheme="minorHAnsi"/>
          <w:sz w:val="18"/>
          <w:szCs w:val="18"/>
          <w:lang w:val="lt-LT"/>
        </w:rPr>
        <w:t xml:space="preserve"> - kiekvienam įvykiui ir visam sutarties laikotarpiui</w:t>
      </w:r>
    </w:p>
    <w:p w:rsidR="000E35B3" w:rsidRPr="00D73263" w:rsidRDefault="000E35B3" w:rsidP="000E35B3">
      <w:pPr>
        <w:pStyle w:val="ListParagraph"/>
        <w:numPr>
          <w:ilvl w:val="0"/>
          <w:numId w:val="26"/>
        </w:numPr>
        <w:tabs>
          <w:tab w:val="left" w:pos="567"/>
        </w:tabs>
        <w:suppressAutoHyphens/>
        <w:jc w:val="both"/>
        <w:rPr>
          <w:rFonts w:asciiTheme="minorHAnsi" w:hAnsiTheme="minorHAnsi"/>
          <w:sz w:val="18"/>
          <w:szCs w:val="18"/>
          <w:lang w:val="lt-LT"/>
        </w:rPr>
      </w:pPr>
      <w:r w:rsidRPr="00D73263">
        <w:rPr>
          <w:rFonts w:asciiTheme="minorHAnsi" w:hAnsiTheme="minorHAnsi"/>
          <w:sz w:val="18"/>
          <w:szCs w:val="18"/>
          <w:lang w:val="lt-LT"/>
        </w:rPr>
        <w:t>Atsakomybė už darbus, kuriuos Draudėjo vardu atlieka rangovai ir subrangovai, apsiriboja 1 000 000 EUR- kiekvienam įvykiui ir visam sutarties laikotarpiui.</w:t>
      </w:r>
    </w:p>
    <w:p w:rsidR="000E35B3" w:rsidRPr="00D73263" w:rsidRDefault="000E35B3" w:rsidP="000E35B3">
      <w:pPr>
        <w:tabs>
          <w:tab w:val="left" w:pos="567"/>
        </w:tabs>
        <w:suppressAutoHyphens/>
        <w:ind w:left="3762"/>
        <w:jc w:val="both"/>
        <w:rPr>
          <w:rFonts w:asciiTheme="minorHAnsi" w:hAnsiTheme="minorHAnsi"/>
          <w:sz w:val="18"/>
          <w:szCs w:val="18"/>
          <w:lang w:val="lt-LT"/>
        </w:rPr>
      </w:pPr>
      <w:r w:rsidRPr="00D73263">
        <w:rPr>
          <w:rFonts w:asciiTheme="minorHAnsi" w:hAnsiTheme="minorHAnsi"/>
          <w:sz w:val="18"/>
          <w:szCs w:val="18"/>
          <w:lang w:val="lt-LT"/>
        </w:rPr>
        <w:t xml:space="preserve">Įskaitant atstovavimo išlaidas. </w:t>
      </w:r>
    </w:p>
    <w:p w:rsidR="000E35B3" w:rsidRPr="00D73263" w:rsidRDefault="000E35B3" w:rsidP="000E35B3">
      <w:pPr>
        <w:tabs>
          <w:tab w:val="left" w:pos="567"/>
        </w:tabs>
        <w:suppressAutoHyphens/>
        <w:ind w:left="4820" w:hanging="1418"/>
        <w:jc w:val="both"/>
        <w:rPr>
          <w:rFonts w:asciiTheme="minorHAnsi" w:hAnsiTheme="minorHAnsi"/>
          <w:sz w:val="18"/>
          <w:szCs w:val="18"/>
          <w:lang w:val="lt-LT"/>
        </w:rPr>
      </w:pPr>
    </w:p>
    <w:p w:rsidR="000E35B3" w:rsidRPr="00D73263" w:rsidRDefault="000E35B3" w:rsidP="000E35B3">
      <w:pPr>
        <w:tabs>
          <w:tab w:val="left" w:pos="567"/>
        </w:tabs>
        <w:suppressAutoHyphens/>
        <w:ind w:left="4820" w:hanging="1418"/>
        <w:jc w:val="both"/>
        <w:rPr>
          <w:rFonts w:asciiTheme="minorHAnsi" w:hAnsiTheme="minorHAnsi"/>
          <w:sz w:val="18"/>
          <w:szCs w:val="18"/>
          <w:lang w:val="lt-LT"/>
        </w:rPr>
      </w:pPr>
      <w:r w:rsidRPr="00D73263">
        <w:rPr>
          <w:rFonts w:asciiTheme="minorHAnsi" w:hAnsiTheme="minorHAnsi"/>
          <w:sz w:val="18"/>
          <w:szCs w:val="18"/>
          <w:lang w:val="lt-LT"/>
        </w:rPr>
        <w:t>2 DALIS (sutartinė atsakomybė)</w:t>
      </w:r>
    </w:p>
    <w:p w:rsidR="000E35B3" w:rsidRPr="00D73263" w:rsidRDefault="000E35B3" w:rsidP="000E35B3">
      <w:pPr>
        <w:tabs>
          <w:tab w:val="left" w:pos="567"/>
        </w:tabs>
        <w:suppressAutoHyphens/>
        <w:ind w:left="4820" w:hanging="1418"/>
        <w:jc w:val="both"/>
        <w:rPr>
          <w:rFonts w:asciiTheme="minorHAnsi" w:hAnsiTheme="minorHAnsi"/>
          <w:sz w:val="18"/>
          <w:szCs w:val="18"/>
          <w:lang w:val="lt-LT"/>
        </w:rPr>
      </w:pPr>
      <w:bookmarkStart w:id="4" w:name="Limit_cotractual_l"/>
      <w:r w:rsidRPr="00D73263">
        <w:rPr>
          <w:rFonts w:asciiTheme="minorHAnsi" w:hAnsiTheme="minorHAnsi"/>
          <w:sz w:val="18"/>
          <w:szCs w:val="18"/>
          <w:lang w:val="lt-LT"/>
        </w:rPr>
        <w:t>150 000 000</w:t>
      </w:r>
      <w:bookmarkEnd w:id="4"/>
      <w:r w:rsidRPr="00D73263">
        <w:rPr>
          <w:rFonts w:asciiTheme="minorHAnsi" w:hAnsiTheme="minorHAnsi"/>
          <w:sz w:val="18"/>
          <w:szCs w:val="18"/>
          <w:lang w:val="lt-LT"/>
        </w:rPr>
        <w:t xml:space="preserve"> JAV dolerių (100 %)</w:t>
      </w:r>
    </w:p>
    <w:p w:rsidR="00640896" w:rsidRPr="00D73263" w:rsidRDefault="00640896" w:rsidP="009F2115">
      <w:pPr>
        <w:tabs>
          <w:tab w:val="left" w:pos="567"/>
        </w:tabs>
        <w:suppressAutoHyphens/>
        <w:ind w:left="4820" w:hanging="1418"/>
        <w:jc w:val="both"/>
        <w:rPr>
          <w:rFonts w:asciiTheme="minorHAnsi" w:hAnsiTheme="minorHAnsi"/>
          <w:sz w:val="18"/>
          <w:szCs w:val="18"/>
          <w:lang w:val="lt-LT"/>
        </w:rPr>
      </w:pPr>
      <w:r w:rsidRPr="00D73263">
        <w:rPr>
          <w:rFonts w:asciiTheme="minorHAnsi" w:hAnsiTheme="minorHAnsi"/>
          <w:sz w:val="18"/>
          <w:szCs w:val="18"/>
          <w:lang w:val="lt-LT"/>
        </w:rPr>
        <w:tab/>
        <w:t xml:space="preserve"> </w:t>
      </w:r>
    </w:p>
    <w:p w:rsidR="00640896" w:rsidRPr="00D73263" w:rsidRDefault="00640896" w:rsidP="00640896">
      <w:pPr>
        <w:tabs>
          <w:tab w:val="left" w:pos="567"/>
        </w:tabs>
        <w:suppressAutoHyphens/>
        <w:ind w:left="3402" w:hanging="3402"/>
        <w:jc w:val="both"/>
        <w:rPr>
          <w:rFonts w:asciiTheme="minorHAnsi" w:hAnsiTheme="minorHAnsi"/>
          <w:sz w:val="18"/>
          <w:szCs w:val="18"/>
          <w:lang w:val="lt-LT"/>
        </w:rPr>
      </w:pPr>
    </w:p>
    <w:p w:rsidR="00640896" w:rsidRPr="00D73263" w:rsidRDefault="00640896" w:rsidP="000E35B3">
      <w:pPr>
        <w:widowControl w:val="0"/>
        <w:numPr>
          <w:ilvl w:val="2"/>
          <w:numId w:val="3"/>
        </w:numPr>
        <w:tabs>
          <w:tab w:val="left" w:pos="567"/>
        </w:tabs>
        <w:suppressAutoHyphens/>
        <w:ind w:left="3402" w:hanging="3402"/>
        <w:jc w:val="both"/>
        <w:rPr>
          <w:rFonts w:asciiTheme="minorHAnsi" w:hAnsiTheme="minorHAnsi"/>
          <w:sz w:val="18"/>
          <w:szCs w:val="18"/>
          <w:lang w:val="lt-LT"/>
        </w:rPr>
      </w:pPr>
      <w:r w:rsidRPr="00D73263">
        <w:rPr>
          <w:rFonts w:asciiTheme="minorHAnsi" w:hAnsiTheme="minorHAnsi"/>
          <w:b/>
          <w:sz w:val="18"/>
          <w:szCs w:val="18"/>
          <w:lang w:val="lt-LT"/>
        </w:rPr>
        <w:t>IŠSKAITOS</w:t>
      </w:r>
      <w:r w:rsidRPr="00D73263">
        <w:rPr>
          <w:rFonts w:asciiTheme="minorHAnsi" w:hAnsiTheme="minorHAnsi"/>
          <w:sz w:val="18"/>
          <w:szCs w:val="18"/>
          <w:lang w:val="lt-LT"/>
        </w:rPr>
        <w:tab/>
        <w:t xml:space="preserve">Civilinė atsakomybė – </w:t>
      </w:r>
      <w:bookmarkStart w:id="5" w:name="Deductible"/>
      <w:r w:rsidRPr="00D73263">
        <w:rPr>
          <w:rFonts w:asciiTheme="minorHAnsi" w:hAnsiTheme="minorHAnsi"/>
          <w:sz w:val="18"/>
          <w:szCs w:val="18"/>
          <w:lang w:val="lt-LT"/>
        </w:rPr>
        <w:t>100 000</w:t>
      </w:r>
      <w:bookmarkEnd w:id="5"/>
      <w:r w:rsidRPr="00D73263">
        <w:rPr>
          <w:rFonts w:asciiTheme="minorHAnsi" w:hAnsiTheme="minorHAnsi"/>
          <w:sz w:val="18"/>
          <w:szCs w:val="18"/>
          <w:lang w:val="lt-LT"/>
        </w:rPr>
        <w:t xml:space="preserve"> EUR </w:t>
      </w:r>
    </w:p>
    <w:p w:rsidR="00640896" w:rsidRPr="00D73263" w:rsidRDefault="00640896" w:rsidP="00640896">
      <w:pPr>
        <w:tabs>
          <w:tab w:val="left" w:pos="567"/>
        </w:tabs>
        <w:suppressAutoHyphens/>
        <w:ind w:left="3402" w:hanging="3402"/>
        <w:jc w:val="both"/>
        <w:rPr>
          <w:rFonts w:asciiTheme="minorHAnsi" w:hAnsiTheme="minorHAnsi"/>
          <w:sz w:val="18"/>
          <w:szCs w:val="18"/>
          <w:lang w:val="lt-LT"/>
        </w:rPr>
      </w:pPr>
      <w:r w:rsidRPr="00D73263">
        <w:rPr>
          <w:rFonts w:asciiTheme="minorHAnsi" w:hAnsiTheme="minorHAnsi"/>
          <w:sz w:val="18"/>
          <w:szCs w:val="18"/>
          <w:lang w:val="lt-LT"/>
        </w:rPr>
        <w:tab/>
      </w:r>
      <w:r w:rsidRPr="00D73263">
        <w:rPr>
          <w:rFonts w:asciiTheme="minorHAnsi" w:hAnsiTheme="minorHAnsi"/>
          <w:sz w:val="18"/>
          <w:szCs w:val="18"/>
          <w:lang w:val="lt-LT"/>
        </w:rPr>
        <w:tab/>
        <w:t>Sutartinė atsakomybė – 100 000 JAV dolerių</w:t>
      </w:r>
    </w:p>
    <w:p w:rsidR="00F57543" w:rsidRPr="00D73263" w:rsidRDefault="00F57543" w:rsidP="00640896">
      <w:pPr>
        <w:tabs>
          <w:tab w:val="left" w:pos="567"/>
        </w:tabs>
        <w:suppressAutoHyphens/>
        <w:ind w:left="3402" w:hanging="3402"/>
        <w:jc w:val="both"/>
        <w:rPr>
          <w:rFonts w:asciiTheme="minorHAnsi" w:hAnsiTheme="minorHAnsi"/>
          <w:sz w:val="18"/>
          <w:szCs w:val="18"/>
          <w:lang w:val="lt-LT"/>
        </w:rPr>
      </w:pPr>
      <w:r w:rsidRPr="00D73263">
        <w:rPr>
          <w:rFonts w:asciiTheme="minorHAnsi" w:hAnsiTheme="minorHAnsi"/>
          <w:sz w:val="18"/>
          <w:szCs w:val="18"/>
          <w:lang w:val="lt-LT"/>
        </w:rPr>
        <w:tab/>
      </w:r>
      <w:r w:rsidRPr="00D73263">
        <w:rPr>
          <w:rFonts w:asciiTheme="minorHAnsi" w:hAnsiTheme="minorHAnsi"/>
          <w:sz w:val="18"/>
          <w:szCs w:val="18"/>
          <w:lang w:val="lt-LT"/>
        </w:rPr>
        <w:tab/>
        <w:t>Jei tam pačiam draudžiamajam įvykiui gali būti taikomos skirtingos išskaitos, tokiu atveju taikoma tik viena išskaita, kuri yra didžiausia.</w:t>
      </w:r>
    </w:p>
    <w:p w:rsidR="00640896" w:rsidRPr="00D73263" w:rsidRDefault="00640896" w:rsidP="00640896">
      <w:pPr>
        <w:tabs>
          <w:tab w:val="left" w:pos="567"/>
        </w:tabs>
        <w:suppressAutoHyphens/>
        <w:ind w:left="3402"/>
        <w:jc w:val="both"/>
        <w:rPr>
          <w:rFonts w:asciiTheme="minorHAnsi" w:hAnsiTheme="minorHAnsi"/>
          <w:sz w:val="18"/>
          <w:szCs w:val="18"/>
          <w:lang w:val="lt-LT"/>
        </w:rPr>
      </w:pPr>
    </w:p>
    <w:p w:rsidR="00640896" w:rsidRPr="00D73263" w:rsidRDefault="00640896" w:rsidP="000E35B3">
      <w:pPr>
        <w:widowControl w:val="0"/>
        <w:numPr>
          <w:ilvl w:val="2"/>
          <w:numId w:val="3"/>
        </w:numPr>
        <w:tabs>
          <w:tab w:val="left" w:pos="567"/>
        </w:tabs>
        <w:suppressAutoHyphens/>
        <w:ind w:left="3402" w:hanging="3402"/>
        <w:jc w:val="both"/>
        <w:rPr>
          <w:rFonts w:asciiTheme="minorHAnsi" w:hAnsiTheme="minorHAnsi"/>
          <w:sz w:val="18"/>
          <w:szCs w:val="18"/>
          <w:lang w:val="lt-LT"/>
        </w:rPr>
      </w:pPr>
      <w:r w:rsidRPr="00D73263">
        <w:rPr>
          <w:rFonts w:asciiTheme="minorHAnsi" w:hAnsiTheme="minorHAnsi"/>
          <w:b/>
          <w:sz w:val="18"/>
          <w:szCs w:val="18"/>
          <w:lang w:val="lt-LT"/>
        </w:rPr>
        <w:t>ĮMOKA</w:t>
      </w:r>
      <w:r w:rsidRPr="00D73263">
        <w:rPr>
          <w:rFonts w:asciiTheme="minorHAnsi" w:hAnsiTheme="minorHAnsi"/>
          <w:sz w:val="18"/>
          <w:szCs w:val="18"/>
          <w:lang w:val="lt-LT"/>
        </w:rPr>
        <w:tab/>
      </w:r>
      <w:r w:rsidR="000F0CD8" w:rsidRPr="00D73263">
        <w:rPr>
          <w:rFonts w:asciiTheme="minorHAnsi" w:hAnsiTheme="minorHAnsi"/>
          <w:sz w:val="18"/>
          <w:szCs w:val="18"/>
          <w:lang w:val="lt-LT"/>
        </w:rPr>
        <w:t>1</w:t>
      </w:r>
      <w:r w:rsidR="00B2624E">
        <w:rPr>
          <w:rFonts w:asciiTheme="minorHAnsi" w:hAnsiTheme="minorHAnsi"/>
          <w:sz w:val="18"/>
          <w:szCs w:val="18"/>
          <w:lang w:val="lt-LT"/>
        </w:rPr>
        <w:t>89</w:t>
      </w:r>
      <w:r w:rsidR="00155CC0" w:rsidRPr="00D73263">
        <w:rPr>
          <w:rFonts w:asciiTheme="minorHAnsi" w:hAnsiTheme="minorHAnsi"/>
          <w:sz w:val="18"/>
          <w:szCs w:val="18"/>
          <w:lang w:val="lt-LT"/>
        </w:rPr>
        <w:t>.</w:t>
      </w:r>
      <w:r w:rsidR="00B2624E">
        <w:rPr>
          <w:rFonts w:asciiTheme="minorHAnsi" w:hAnsiTheme="minorHAnsi"/>
          <w:sz w:val="18"/>
          <w:szCs w:val="18"/>
          <w:lang w:val="lt-LT"/>
        </w:rPr>
        <w:t>0</w:t>
      </w:r>
      <w:r w:rsidR="00544C15" w:rsidRPr="00D73263">
        <w:rPr>
          <w:rFonts w:asciiTheme="minorHAnsi" w:hAnsiTheme="minorHAnsi"/>
          <w:sz w:val="18"/>
          <w:szCs w:val="18"/>
          <w:lang w:val="lt-LT"/>
        </w:rPr>
        <w:t>00,00</w:t>
      </w:r>
      <w:r w:rsidR="00413B84" w:rsidRPr="00D73263">
        <w:rPr>
          <w:rFonts w:asciiTheme="minorHAnsi" w:hAnsiTheme="minorHAnsi"/>
          <w:sz w:val="18"/>
          <w:szCs w:val="18"/>
          <w:lang w:val="lt-LT"/>
        </w:rPr>
        <w:t xml:space="preserve"> </w:t>
      </w:r>
      <w:r w:rsidR="000F0CD8" w:rsidRPr="00D73263">
        <w:rPr>
          <w:rFonts w:asciiTheme="minorHAnsi" w:hAnsiTheme="minorHAnsi"/>
          <w:sz w:val="18"/>
          <w:szCs w:val="18"/>
          <w:lang w:val="lt-LT"/>
        </w:rPr>
        <w:t>EUR</w:t>
      </w:r>
      <w:r w:rsidR="00413B84" w:rsidRPr="00D73263">
        <w:rPr>
          <w:rFonts w:asciiTheme="minorHAnsi" w:hAnsiTheme="minorHAnsi"/>
          <w:sz w:val="18"/>
          <w:szCs w:val="18"/>
          <w:lang w:val="lt-LT"/>
        </w:rPr>
        <w:t xml:space="preserve"> mokama </w:t>
      </w:r>
      <w:r w:rsidR="000F0CD8" w:rsidRPr="00D73263">
        <w:rPr>
          <w:rFonts w:asciiTheme="minorHAnsi" w:hAnsiTheme="minorHAnsi"/>
          <w:sz w:val="18"/>
          <w:szCs w:val="18"/>
          <w:lang w:val="lt-LT"/>
        </w:rPr>
        <w:t xml:space="preserve">lygiomis dalimis </w:t>
      </w:r>
      <w:r w:rsidR="00413B84" w:rsidRPr="00D73263">
        <w:rPr>
          <w:rFonts w:asciiTheme="minorHAnsi" w:hAnsiTheme="minorHAnsi"/>
          <w:sz w:val="18"/>
          <w:szCs w:val="18"/>
          <w:lang w:val="lt-LT"/>
        </w:rPr>
        <w:t>per du kartus, kas šešis mėnesius.</w:t>
      </w:r>
    </w:p>
    <w:p w:rsidR="00640896" w:rsidRPr="00D73263" w:rsidRDefault="00640896" w:rsidP="00640896">
      <w:pPr>
        <w:tabs>
          <w:tab w:val="left" w:pos="567"/>
        </w:tabs>
        <w:suppressAutoHyphens/>
        <w:jc w:val="both"/>
        <w:rPr>
          <w:rFonts w:asciiTheme="minorHAnsi" w:hAnsiTheme="minorHAnsi"/>
          <w:b/>
          <w:sz w:val="18"/>
          <w:szCs w:val="18"/>
          <w:lang w:val="lt-LT"/>
        </w:rPr>
      </w:pPr>
    </w:p>
    <w:p w:rsidR="005F4604" w:rsidRPr="00D73263" w:rsidRDefault="00640896" w:rsidP="000E35B3">
      <w:pPr>
        <w:numPr>
          <w:ilvl w:val="2"/>
          <w:numId w:val="3"/>
        </w:numPr>
        <w:tabs>
          <w:tab w:val="clear" w:pos="900"/>
          <w:tab w:val="num" w:pos="567"/>
          <w:tab w:val="left" w:pos="3402"/>
        </w:tabs>
        <w:autoSpaceDE w:val="0"/>
        <w:autoSpaceDN w:val="0"/>
        <w:adjustRightInd w:val="0"/>
        <w:spacing w:after="200" w:line="276" w:lineRule="auto"/>
        <w:ind w:left="567" w:hanging="567"/>
        <w:jc w:val="both"/>
        <w:rPr>
          <w:rFonts w:asciiTheme="minorHAnsi" w:hAnsiTheme="minorHAnsi"/>
          <w:sz w:val="18"/>
          <w:szCs w:val="18"/>
          <w:lang w:val="lt-LT"/>
        </w:rPr>
      </w:pPr>
      <w:r w:rsidRPr="00D73263">
        <w:rPr>
          <w:rFonts w:asciiTheme="minorHAnsi" w:hAnsiTheme="minorHAnsi"/>
          <w:b/>
          <w:sz w:val="18"/>
          <w:szCs w:val="18"/>
          <w:lang w:val="lt-LT"/>
        </w:rPr>
        <w:t>TAIKYTINA TEISĖ</w:t>
      </w:r>
      <w:r w:rsidRPr="00D73263">
        <w:rPr>
          <w:rFonts w:asciiTheme="minorHAnsi" w:hAnsiTheme="minorHAnsi"/>
          <w:sz w:val="18"/>
          <w:szCs w:val="18"/>
          <w:lang w:val="lt-LT"/>
        </w:rPr>
        <w:t xml:space="preserve"> </w:t>
      </w:r>
      <w:r w:rsidRPr="00D73263">
        <w:rPr>
          <w:rFonts w:asciiTheme="minorHAnsi" w:hAnsiTheme="minorHAnsi"/>
          <w:sz w:val="18"/>
          <w:szCs w:val="18"/>
          <w:lang w:val="lt-LT"/>
        </w:rPr>
        <w:tab/>
        <w:t>Draudimo sutarčiai taikoma Lietuvos Respublikos teisė.</w:t>
      </w:r>
    </w:p>
    <w:p w:rsidR="00C7306F" w:rsidRPr="00D73263" w:rsidRDefault="005F4604" w:rsidP="000E35B3">
      <w:pPr>
        <w:widowControl w:val="0"/>
        <w:numPr>
          <w:ilvl w:val="2"/>
          <w:numId w:val="3"/>
        </w:numPr>
        <w:tabs>
          <w:tab w:val="left" w:pos="567"/>
        </w:tabs>
        <w:suppressAutoHyphens/>
        <w:ind w:left="3402" w:hanging="3402"/>
        <w:jc w:val="both"/>
        <w:rPr>
          <w:rFonts w:asciiTheme="minorHAnsi" w:hAnsiTheme="minorHAnsi"/>
          <w:sz w:val="18"/>
          <w:szCs w:val="18"/>
          <w:lang w:val="lt-LT"/>
        </w:rPr>
      </w:pPr>
      <w:r w:rsidRPr="00D73263">
        <w:rPr>
          <w:rFonts w:asciiTheme="minorHAnsi" w:hAnsiTheme="minorHAnsi"/>
          <w:b/>
          <w:sz w:val="18"/>
          <w:szCs w:val="18"/>
          <w:lang w:val="lt-LT"/>
        </w:rPr>
        <w:t>DRAUDIMO SĄLYGOS</w:t>
      </w:r>
      <w:r w:rsidRPr="00D73263">
        <w:rPr>
          <w:rFonts w:asciiTheme="minorHAnsi" w:hAnsiTheme="minorHAnsi"/>
          <w:sz w:val="18"/>
          <w:szCs w:val="18"/>
          <w:lang w:val="lt-LT"/>
        </w:rPr>
        <w:tab/>
        <w:t xml:space="preserve">Šiai draudimo sutarčiai taipogi galioja Bendrosios civilinės atsakomybės draudimo taisyklės (Patvirtintos UADB “Compensa Vienna Insurance Group” 2015 m. gruodžio </w:t>
      </w:r>
      <w:r w:rsidRPr="00D73263">
        <w:rPr>
          <w:rFonts w:asciiTheme="minorHAnsi" w:hAnsiTheme="minorHAnsi"/>
          <w:sz w:val="18"/>
          <w:szCs w:val="18"/>
          <w:lang w:val="lt-LT"/>
        </w:rPr>
        <w:lastRenderedPageBreak/>
        <w:t xml:space="preserve">mėn. 28 d. Valdybos nutarimu, galiojančios nuo 2016 m. sausio mėn. 1 d.). </w:t>
      </w:r>
    </w:p>
    <w:p w:rsidR="00C7306F" w:rsidRPr="00D73263" w:rsidRDefault="00C7306F" w:rsidP="00C7306F">
      <w:pPr>
        <w:widowControl w:val="0"/>
        <w:tabs>
          <w:tab w:val="left" w:pos="567"/>
        </w:tabs>
        <w:suppressAutoHyphens/>
        <w:ind w:left="3402"/>
        <w:jc w:val="both"/>
        <w:rPr>
          <w:rFonts w:asciiTheme="minorHAnsi" w:hAnsiTheme="minorHAnsi"/>
          <w:b/>
          <w:sz w:val="18"/>
          <w:szCs w:val="18"/>
          <w:lang w:val="lt-LT"/>
        </w:rPr>
      </w:pPr>
    </w:p>
    <w:p w:rsidR="005F4604" w:rsidRPr="00D73263" w:rsidRDefault="005F4604" w:rsidP="00C7306F">
      <w:pPr>
        <w:widowControl w:val="0"/>
        <w:tabs>
          <w:tab w:val="left" w:pos="567"/>
        </w:tabs>
        <w:suppressAutoHyphens/>
        <w:ind w:left="3402"/>
        <w:jc w:val="both"/>
        <w:rPr>
          <w:rFonts w:asciiTheme="minorHAnsi" w:hAnsiTheme="minorHAnsi"/>
          <w:sz w:val="18"/>
          <w:szCs w:val="18"/>
          <w:lang w:val="lt-LT"/>
        </w:rPr>
      </w:pPr>
      <w:r w:rsidRPr="00D73263">
        <w:rPr>
          <w:rFonts w:asciiTheme="minorHAnsi" w:hAnsiTheme="minorHAnsi"/>
          <w:sz w:val="18"/>
          <w:szCs w:val="18"/>
          <w:lang w:val="lt-LT"/>
        </w:rPr>
        <w:t>Esant neatitikimų tarp nuostatų, paibrėžimų ir kitų sąlygų, numatytų standartinėse Draudiko draudimo taisyklėse ir Draudimo liudijime bei priede, pirmenybė bus suteikta Draudimo liudijime ir priede nustatytoms nuostatoms, apibrėžimams ir sąlygoms.</w:t>
      </w:r>
    </w:p>
    <w:p w:rsidR="00C7306F" w:rsidRPr="00D73263" w:rsidRDefault="00C7306F" w:rsidP="00C7306F">
      <w:pPr>
        <w:widowControl w:val="0"/>
        <w:tabs>
          <w:tab w:val="left" w:pos="567"/>
        </w:tabs>
        <w:suppressAutoHyphens/>
        <w:ind w:left="3402"/>
        <w:jc w:val="both"/>
        <w:rPr>
          <w:rFonts w:asciiTheme="minorHAnsi" w:hAnsiTheme="minorHAnsi"/>
          <w:sz w:val="18"/>
          <w:szCs w:val="18"/>
          <w:lang w:val="lt-LT"/>
        </w:rPr>
      </w:pPr>
    </w:p>
    <w:p w:rsidR="009F2115" w:rsidRPr="00D73263" w:rsidRDefault="005F4604" w:rsidP="005F4604">
      <w:pPr>
        <w:tabs>
          <w:tab w:val="left" w:pos="567"/>
        </w:tabs>
        <w:suppressAutoHyphens/>
        <w:ind w:left="3402" w:hanging="3402"/>
        <w:jc w:val="both"/>
        <w:rPr>
          <w:rFonts w:asciiTheme="minorHAnsi" w:hAnsiTheme="minorHAnsi"/>
          <w:sz w:val="18"/>
          <w:szCs w:val="18"/>
          <w:lang w:val="lt-LT"/>
        </w:rPr>
      </w:pPr>
      <w:r w:rsidRPr="00D73263">
        <w:rPr>
          <w:rFonts w:asciiTheme="minorHAnsi" w:hAnsiTheme="minorHAnsi"/>
          <w:sz w:val="18"/>
          <w:szCs w:val="18"/>
          <w:lang w:val="lt-LT"/>
        </w:rPr>
        <w:tab/>
      </w:r>
      <w:r w:rsidRPr="00D73263">
        <w:rPr>
          <w:rFonts w:asciiTheme="minorHAnsi" w:hAnsiTheme="minorHAnsi"/>
          <w:sz w:val="18"/>
          <w:szCs w:val="18"/>
          <w:lang w:val="lt-LT"/>
        </w:rPr>
        <w:tab/>
        <w:t xml:space="preserve"> </w:t>
      </w:r>
    </w:p>
    <w:p w:rsidR="00640896" w:rsidRPr="00D73263" w:rsidRDefault="00640896" w:rsidP="00640896">
      <w:pPr>
        <w:tabs>
          <w:tab w:val="left" w:pos="3402"/>
        </w:tabs>
        <w:autoSpaceDE w:val="0"/>
        <w:autoSpaceDN w:val="0"/>
        <w:adjustRightInd w:val="0"/>
        <w:ind w:left="900"/>
        <w:jc w:val="both"/>
        <w:rPr>
          <w:rFonts w:asciiTheme="minorHAnsi" w:hAnsiTheme="minorHAnsi"/>
          <w:sz w:val="18"/>
          <w:szCs w:val="18"/>
          <w:lang w:val="lt-LT"/>
        </w:rPr>
      </w:pPr>
    </w:p>
    <w:p w:rsidR="00640896" w:rsidRPr="00D73263" w:rsidRDefault="00640896" w:rsidP="000E35B3">
      <w:pPr>
        <w:pStyle w:val="ListParagraph"/>
        <w:numPr>
          <w:ilvl w:val="0"/>
          <w:numId w:val="4"/>
        </w:numPr>
        <w:tabs>
          <w:tab w:val="left" w:pos="567"/>
        </w:tabs>
        <w:suppressAutoHyphens/>
        <w:spacing w:after="0" w:line="240" w:lineRule="auto"/>
        <w:contextualSpacing w:val="0"/>
        <w:jc w:val="both"/>
        <w:rPr>
          <w:rFonts w:asciiTheme="minorHAnsi" w:hAnsiTheme="minorHAnsi"/>
          <w:b/>
          <w:sz w:val="18"/>
          <w:szCs w:val="18"/>
          <w:lang w:val="lt-LT"/>
        </w:rPr>
      </w:pPr>
      <w:r w:rsidRPr="00D73263">
        <w:rPr>
          <w:rFonts w:asciiTheme="minorHAnsi" w:hAnsiTheme="minorHAnsi"/>
          <w:b/>
          <w:sz w:val="18"/>
          <w:szCs w:val="18"/>
          <w:lang w:val="lt-LT"/>
        </w:rPr>
        <w:br w:type="page"/>
      </w:r>
      <w:r w:rsidR="00ED6646" w:rsidRPr="00D73263">
        <w:rPr>
          <w:rFonts w:asciiTheme="minorHAnsi" w:hAnsiTheme="minorHAnsi"/>
          <w:b/>
          <w:sz w:val="18"/>
          <w:szCs w:val="18"/>
          <w:lang w:val="lt-LT"/>
        </w:rPr>
        <w:lastRenderedPageBreak/>
        <w:t xml:space="preserve">DALIS. BENDROJI </w:t>
      </w:r>
      <w:r w:rsidRPr="00D73263">
        <w:rPr>
          <w:rFonts w:asciiTheme="minorHAnsi" w:hAnsiTheme="minorHAnsi"/>
          <w:b/>
          <w:sz w:val="18"/>
          <w:szCs w:val="18"/>
          <w:lang w:val="lt-LT"/>
        </w:rPr>
        <w:t>CIVILINĖ ATSAKOMYBĖ:</w:t>
      </w:r>
    </w:p>
    <w:p w:rsidR="00640896" w:rsidRPr="00D73263" w:rsidRDefault="00640896" w:rsidP="00640896">
      <w:pPr>
        <w:tabs>
          <w:tab w:val="left" w:pos="567"/>
        </w:tabs>
        <w:suppressAutoHyphens/>
        <w:jc w:val="both"/>
        <w:rPr>
          <w:rFonts w:asciiTheme="minorHAnsi" w:hAnsiTheme="minorHAnsi"/>
          <w:b/>
          <w:sz w:val="18"/>
          <w:szCs w:val="18"/>
          <w:lang w:val="lt-LT"/>
        </w:rPr>
      </w:pPr>
    </w:p>
    <w:p w:rsidR="00640896" w:rsidRPr="00D73263" w:rsidRDefault="00640896" w:rsidP="000E35B3">
      <w:pPr>
        <w:numPr>
          <w:ilvl w:val="1"/>
          <w:numId w:val="5"/>
        </w:numPr>
        <w:suppressAutoHyphens/>
        <w:jc w:val="both"/>
        <w:rPr>
          <w:rFonts w:asciiTheme="minorHAnsi" w:hAnsiTheme="minorHAnsi"/>
          <w:b/>
          <w:sz w:val="18"/>
          <w:szCs w:val="18"/>
          <w:lang w:val="lt-LT"/>
        </w:rPr>
      </w:pPr>
      <w:r w:rsidRPr="00D73263">
        <w:rPr>
          <w:rFonts w:asciiTheme="minorHAnsi" w:hAnsiTheme="minorHAnsi"/>
          <w:b/>
          <w:sz w:val="18"/>
          <w:szCs w:val="18"/>
          <w:lang w:val="lt-LT"/>
        </w:rPr>
        <w:t>DRAUDIMO OBJEKTAS</w:t>
      </w:r>
    </w:p>
    <w:p w:rsidR="00640896" w:rsidRPr="00D73263" w:rsidRDefault="00640896" w:rsidP="00640896">
      <w:pPr>
        <w:suppressAutoHyphens/>
        <w:ind w:left="570"/>
        <w:jc w:val="both"/>
        <w:rPr>
          <w:rFonts w:asciiTheme="minorHAnsi" w:hAnsiTheme="minorHAnsi"/>
          <w:b/>
          <w:sz w:val="18"/>
          <w:szCs w:val="18"/>
          <w:lang w:val="lt-LT"/>
        </w:rPr>
      </w:pPr>
    </w:p>
    <w:p w:rsidR="00F57543" w:rsidRPr="00D73263" w:rsidRDefault="00F57543" w:rsidP="00640896">
      <w:pPr>
        <w:suppressAutoHyphens/>
        <w:autoSpaceDE w:val="0"/>
        <w:autoSpaceDN w:val="0"/>
        <w:jc w:val="both"/>
        <w:rPr>
          <w:rFonts w:asciiTheme="minorHAnsi" w:hAnsiTheme="minorHAnsi"/>
          <w:sz w:val="18"/>
          <w:szCs w:val="18"/>
          <w:lang w:val="lt-LT"/>
        </w:rPr>
      </w:pPr>
      <w:r w:rsidRPr="00D73263">
        <w:rPr>
          <w:rFonts w:asciiTheme="minorHAnsi" w:hAnsiTheme="minorHAnsi"/>
          <w:sz w:val="18"/>
          <w:szCs w:val="18"/>
          <w:lang w:val="lt-LT"/>
        </w:rPr>
        <w:t>Draudikas prisiima atsakomybę už nuostolių, už kuriuos yra atsakingas Draudėjas, įskaitant reikalavimus pateikusių asmenų nuostolius, mokesčius ir išlaidas, apmokėjimą atsirandančią dėl jo tiesioginės, netiesioginės, bendrosios ar subsidiariosios civilinės atsakomybės už trečiosioms šalims padarytus Sužalojimus ar Turtinę žalą bei jos padarinius, atsirandančius draudimo galiojimo laikotarpiu, dėl Draudėjo veiksmų ar neveikimo vykdant komercinę veiklą, įskaitant bet nepasiribojant naudojimąsi SGD terminalo teikiama išdujinimo paslauga ir (arba) perkrovos paslauga (toliau - Apdrausta veikla)</w:t>
      </w:r>
    </w:p>
    <w:p w:rsidR="00ED6646" w:rsidRPr="00D73263" w:rsidRDefault="00ED6646" w:rsidP="00640896">
      <w:pPr>
        <w:suppressAutoHyphens/>
        <w:autoSpaceDE w:val="0"/>
        <w:autoSpaceDN w:val="0"/>
        <w:jc w:val="both"/>
        <w:rPr>
          <w:rFonts w:asciiTheme="minorHAnsi" w:hAnsiTheme="minorHAnsi"/>
          <w:sz w:val="18"/>
          <w:szCs w:val="18"/>
          <w:lang w:val="lt-LT"/>
        </w:rPr>
      </w:pPr>
    </w:p>
    <w:p w:rsidR="00ED6646" w:rsidRPr="00D73263" w:rsidRDefault="00ED6646" w:rsidP="00ED6646">
      <w:pPr>
        <w:tabs>
          <w:tab w:val="left" w:pos="567"/>
          <w:tab w:val="left" w:pos="4678"/>
        </w:tabs>
        <w:suppressAutoHyphens/>
        <w:autoSpaceDE w:val="0"/>
        <w:autoSpaceDN w:val="0"/>
        <w:jc w:val="both"/>
        <w:rPr>
          <w:rFonts w:asciiTheme="minorHAnsi" w:hAnsiTheme="minorHAnsi"/>
          <w:sz w:val="18"/>
          <w:szCs w:val="18"/>
          <w:lang w:val="lt-LT"/>
        </w:rPr>
      </w:pPr>
      <w:r w:rsidRPr="00D73263">
        <w:rPr>
          <w:rFonts w:asciiTheme="minorHAnsi" w:hAnsiTheme="minorHAnsi"/>
          <w:sz w:val="18"/>
          <w:szCs w:val="18"/>
          <w:lang w:val="lt-LT"/>
        </w:rPr>
        <w:t>1.2</w:t>
      </w:r>
      <w:r w:rsidRPr="00D73263">
        <w:rPr>
          <w:rFonts w:asciiTheme="minorHAnsi" w:hAnsiTheme="minorHAnsi"/>
          <w:sz w:val="18"/>
          <w:szCs w:val="18"/>
          <w:lang w:val="lt-LT"/>
        </w:rPr>
        <w:tab/>
      </w:r>
      <w:r w:rsidRPr="00D73263">
        <w:rPr>
          <w:rFonts w:asciiTheme="minorHAnsi" w:hAnsiTheme="minorHAnsi"/>
          <w:b/>
          <w:sz w:val="18"/>
          <w:szCs w:val="18"/>
          <w:lang w:val="lt-LT"/>
        </w:rPr>
        <w:t>DRAUDŽIAMSIS ĮVYKIS</w:t>
      </w:r>
    </w:p>
    <w:p w:rsidR="00ED6646" w:rsidRPr="00D73263" w:rsidRDefault="00ED6646" w:rsidP="00ED6646">
      <w:pPr>
        <w:suppressAutoHyphens/>
        <w:jc w:val="both"/>
        <w:rPr>
          <w:rFonts w:asciiTheme="minorHAnsi" w:hAnsiTheme="minorHAnsi"/>
          <w:sz w:val="18"/>
          <w:szCs w:val="18"/>
          <w:lang w:val="lt-LT"/>
        </w:rPr>
      </w:pPr>
      <w:r w:rsidRPr="00D73263">
        <w:rPr>
          <w:rFonts w:asciiTheme="minorHAnsi" w:hAnsiTheme="minorHAnsi"/>
          <w:sz w:val="18"/>
          <w:szCs w:val="18"/>
          <w:lang w:val="lt-LT"/>
        </w:rPr>
        <w:t xml:space="preserve">Draudžiamasis įvykis – per draudimo laikotarpį arba išplėstinį pranešimo terminą Draudėjui pareikštas trečiojo asmens reikalavimas atlyginti žalą, padarytą draudimo laikotarpiu („Per Occurrence“ draudimo principas), </w:t>
      </w:r>
      <w:r w:rsidR="00F1451B" w:rsidRPr="00D73263">
        <w:rPr>
          <w:rFonts w:asciiTheme="minorHAnsi" w:hAnsiTheme="minorHAnsi"/>
          <w:sz w:val="18"/>
          <w:szCs w:val="18"/>
          <w:lang w:val="lt-LT"/>
        </w:rPr>
        <w:t>kai Draudėjas pagal civilinę atsakomybę reglamentuojančius įstatymus atsako už padarytą žalą (nuostolius).</w:t>
      </w:r>
    </w:p>
    <w:p w:rsidR="00F1451B" w:rsidRPr="00D73263" w:rsidRDefault="00F1451B" w:rsidP="00ED6646">
      <w:pPr>
        <w:suppressAutoHyphens/>
        <w:jc w:val="both"/>
        <w:rPr>
          <w:rFonts w:asciiTheme="minorHAnsi" w:hAnsiTheme="minorHAnsi"/>
          <w:sz w:val="18"/>
          <w:szCs w:val="18"/>
          <w:lang w:val="lt-LT"/>
        </w:rPr>
      </w:pPr>
    </w:p>
    <w:p w:rsidR="00F1451B" w:rsidRPr="00D73263" w:rsidRDefault="00F1451B" w:rsidP="000E35B3">
      <w:pPr>
        <w:pStyle w:val="ListParagraph"/>
        <w:numPr>
          <w:ilvl w:val="1"/>
          <w:numId w:val="21"/>
        </w:numPr>
        <w:tabs>
          <w:tab w:val="left" w:pos="567"/>
        </w:tabs>
        <w:suppressAutoHyphens/>
        <w:jc w:val="both"/>
        <w:rPr>
          <w:rFonts w:asciiTheme="minorHAnsi" w:hAnsiTheme="minorHAnsi"/>
          <w:b/>
          <w:sz w:val="18"/>
          <w:szCs w:val="18"/>
          <w:lang w:val="lt-LT"/>
        </w:rPr>
      </w:pPr>
      <w:r w:rsidRPr="00D73263">
        <w:rPr>
          <w:rFonts w:asciiTheme="minorHAnsi" w:hAnsiTheme="minorHAnsi"/>
          <w:b/>
          <w:sz w:val="18"/>
          <w:szCs w:val="18"/>
          <w:lang w:val="lt-LT"/>
        </w:rPr>
        <w:t>DRAUDIMO TERITORIJA</w:t>
      </w:r>
    </w:p>
    <w:p w:rsidR="00F1451B" w:rsidRPr="00D73263" w:rsidRDefault="00F1451B" w:rsidP="000E35B3">
      <w:pPr>
        <w:pStyle w:val="ListParagraph"/>
        <w:numPr>
          <w:ilvl w:val="2"/>
          <w:numId w:val="21"/>
        </w:numPr>
        <w:tabs>
          <w:tab w:val="left" w:pos="567"/>
        </w:tabs>
        <w:suppressAutoHyphens/>
        <w:jc w:val="both"/>
        <w:rPr>
          <w:rFonts w:asciiTheme="minorHAnsi" w:hAnsiTheme="minorHAnsi"/>
          <w:sz w:val="18"/>
          <w:szCs w:val="18"/>
          <w:lang w:val="lt-LT"/>
        </w:rPr>
      </w:pPr>
      <w:r w:rsidRPr="00D73263">
        <w:rPr>
          <w:rFonts w:asciiTheme="minorHAnsi" w:hAnsiTheme="minorHAnsi"/>
          <w:sz w:val="18"/>
          <w:szCs w:val="18"/>
          <w:lang w:val="lt-LT"/>
        </w:rPr>
        <w:t>Veiklos civilinei atsakomybei – Lietuvos Respublika.</w:t>
      </w:r>
    </w:p>
    <w:p w:rsidR="00640896" w:rsidRPr="00D73263" w:rsidRDefault="00F1451B" w:rsidP="000E35B3">
      <w:pPr>
        <w:pStyle w:val="ListParagraph"/>
        <w:numPr>
          <w:ilvl w:val="2"/>
          <w:numId w:val="21"/>
        </w:numPr>
        <w:tabs>
          <w:tab w:val="left" w:pos="567"/>
        </w:tabs>
        <w:suppressAutoHyphens/>
        <w:jc w:val="both"/>
        <w:rPr>
          <w:rFonts w:asciiTheme="minorHAnsi" w:hAnsiTheme="minorHAnsi"/>
          <w:sz w:val="18"/>
          <w:szCs w:val="18"/>
          <w:lang w:val="lt-LT"/>
        </w:rPr>
      </w:pPr>
      <w:r w:rsidRPr="00D73263">
        <w:rPr>
          <w:rFonts w:asciiTheme="minorHAnsi" w:hAnsiTheme="minorHAnsi"/>
          <w:sz w:val="18"/>
          <w:szCs w:val="18"/>
          <w:lang w:val="lt-LT"/>
        </w:rPr>
        <w:t>Produkto civilinei atsakomybei - visas pasaulis, išskyrus JAV ir Kanadą.</w:t>
      </w:r>
    </w:p>
    <w:p w:rsidR="00F1451B" w:rsidRPr="00D73263" w:rsidRDefault="00F1451B" w:rsidP="00F1451B">
      <w:pPr>
        <w:pStyle w:val="ListParagraph"/>
        <w:tabs>
          <w:tab w:val="left" w:pos="567"/>
        </w:tabs>
        <w:suppressAutoHyphens/>
        <w:jc w:val="both"/>
        <w:rPr>
          <w:rFonts w:asciiTheme="minorHAnsi" w:hAnsiTheme="minorHAnsi"/>
          <w:sz w:val="18"/>
          <w:szCs w:val="18"/>
          <w:lang w:val="lt-LT"/>
        </w:rPr>
      </w:pPr>
    </w:p>
    <w:p w:rsidR="00F1451B" w:rsidRPr="00D73263" w:rsidRDefault="00F1451B" w:rsidP="000E35B3">
      <w:pPr>
        <w:pStyle w:val="ListParagraph"/>
        <w:numPr>
          <w:ilvl w:val="1"/>
          <w:numId w:val="21"/>
        </w:numPr>
        <w:tabs>
          <w:tab w:val="left" w:pos="567"/>
        </w:tabs>
        <w:suppressAutoHyphens/>
        <w:jc w:val="both"/>
        <w:rPr>
          <w:rFonts w:asciiTheme="minorHAnsi" w:hAnsiTheme="minorHAnsi"/>
          <w:b/>
          <w:sz w:val="18"/>
          <w:szCs w:val="18"/>
          <w:lang w:val="lt-LT"/>
        </w:rPr>
      </w:pPr>
      <w:r w:rsidRPr="00D73263">
        <w:rPr>
          <w:rFonts w:asciiTheme="minorHAnsi" w:hAnsiTheme="minorHAnsi"/>
          <w:b/>
          <w:sz w:val="18"/>
          <w:szCs w:val="18"/>
          <w:lang w:val="lt-LT"/>
        </w:rPr>
        <w:t>DRAUDIMO SUMOS IR SUBLIMITAI</w:t>
      </w:r>
    </w:p>
    <w:p w:rsidR="00F1451B" w:rsidRPr="00D73263" w:rsidRDefault="00F1451B" w:rsidP="000E35B3">
      <w:pPr>
        <w:pStyle w:val="ListParagraph"/>
        <w:numPr>
          <w:ilvl w:val="2"/>
          <w:numId w:val="21"/>
        </w:numPr>
        <w:tabs>
          <w:tab w:val="left" w:pos="567"/>
        </w:tabs>
        <w:suppressAutoHyphens/>
        <w:jc w:val="both"/>
        <w:rPr>
          <w:rFonts w:asciiTheme="minorHAnsi" w:hAnsiTheme="minorHAnsi"/>
          <w:b/>
          <w:sz w:val="18"/>
          <w:szCs w:val="18"/>
          <w:lang w:val="lt-LT"/>
        </w:rPr>
      </w:pPr>
      <w:r w:rsidRPr="00D73263">
        <w:rPr>
          <w:rFonts w:asciiTheme="minorHAnsi" w:hAnsiTheme="minorHAnsi"/>
          <w:sz w:val="18"/>
          <w:szCs w:val="18"/>
          <w:lang w:val="lt-LT"/>
        </w:rPr>
        <w:t>Veiklos civilines atsakomybes draudimo suma - 10 000 000 EUR kiekvienam įvykiui ir visam sutarties laikotarpiui.</w:t>
      </w:r>
    </w:p>
    <w:p w:rsidR="00F1451B" w:rsidRPr="00D73263" w:rsidRDefault="00F1451B" w:rsidP="000E35B3">
      <w:pPr>
        <w:pStyle w:val="ListParagraph"/>
        <w:numPr>
          <w:ilvl w:val="2"/>
          <w:numId w:val="21"/>
        </w:numPr>
        <w:tabs>
          <w:tab w:val="left" w:pos="567"/>
        </w:tabs>
        <w:suppressAutoHyphens/>
        <w:jc w:val="both"/>
        <w:rPr>
          <w:rFonts w:asciiTheme="minorHAnsi" w:hAnsiTheme="minorHAnsi"/>
          <w:b/>
          <w:sz w:val="18"/>
          <w:szCs w:val="18"/>
          <w:lang w:val="lt-LT"/>
        </w:rPr>
      </w:pPr>
      <w:r w:rsidRPr="00D73263">
        <w:rPr>
          <w:rFonts w:asciiTheme="minorHAnsi" w:hAnsiTheme="minorHAnsi"/>
          <w:sz w:val="18"/>
          <w:szCs w:val="18"/>
          <w:lang w:val="lt-LT"/>
        </w:rPr>
        <w:t>Produkto civilines atsakomybes draudimo suma - 10 000 000 EUR kiekvienam įvykiui ir visam sutarties laikotarpiui.</w:t>
      </w:r>
    </w:p>
    <w:p w:rsidR="00F1451B" w:rsidRPr="00D73263" w:rsidRDefault="00F1451B" w:rsidP="000E35B3">
      <w:pPr>
        <w:pStyle w:val="ListParagraph"/>
        <w:numPr>
          <w:ilvl w:val="2"/>
          <w:numId w:val="21"/>
        </w:numPr>
        <w:tabs>
          <w:tab w:val="left" w:pos="567"/>
        </w:tabs>
        <w:suppressAutoHyphens/>
        <w:ind w:left="567" w:hanging="567"/>
        <w:jc w:val="both"/>
        <w:rPr>
          <w:rFonts w:asciiTheme="minorHAnsi" w:hAnsiTheme="minorHAnsi"/>
          <w:sz w:val="18"/>
          <w:szCs w:val="18"/>
          <w:lang w:val="lt-LT"/>
        </w:rPr>
      </w:pPr>
      <w:r w:rsidRPr="00D73263">
        <w:rPr>
          <w:rFonts w:asciiTheme="minorHAnsi" w:hAnsiTheme="minorHAnsi"/>
          <w:sz w:val="18"/>
          <w:szCs w:val="18"/>
          <w:lang w:val="lt-LT"/>
        </w:rPr>
        <w:t>Draudėjo civilinė atsakomybė už žalą, padarytą aplinkos užteršimu draudimo suma – 5 000 000 EUR kiekvienam įvykiui ir visam sutarties laikotarpiui.</w:t>
      </w:r>
    </w:p>
    <w:p w:rsidR="00730DDE" w:rsidRPr="00D73263" w:rsidRDefault="00F1451B" w:rsidP="000E35B3">
      <w:pPr>
        <w:pStyle w:val="ListParagraph"/>
        <w:numPr>
          <w:ilvl w:val="2"/>
          <w:numId w:val="21"/>
        </w:numPr>
        <w:tabs>
          <w:tab w:val="left" w:pos="567"/>
        </w:tabs>
        <w:suppressAutoHyphens/>
        <w:ind w:left="567" w:hanging="567"/>
        <w:jc w:val="both"/>
        <w:rPr>
          <w:rFonts w:asciiTheme="minorHAnsi" w:hAnsiTheme="minorHAnsi"/>
          <w:sz w:val="18"/>
          <w:szCs w:val="18"/>
          <w:lang w:val="lt-LT"/>
        </w:rPr>
      </w:pPr>
      <w:r w:rsidRPr="00D73263">
        <w:rPr>
          <w:rFonts w:asciiTheme="minorHAnsi" w:hAnsiTheme="minorHAnsi"/>
          <w:sz w:val="18"/>
          <w:szCs w:val="18"/>
          <w:lang w:val="lt-LT"/>
        </w:rPr>
        <w:t>Draudėjo civilinė atsakomybė už žalą, padarytą</w:t>
      </w:r>
      <w:r w:rsidR="00730DDE" w:rsidRPr="00D73263">
        <w:rPr>
          <w:rFonts w:asciiTheme="minorHAnsi" w:hAnsiTheme="minorHAnsi"/>
          <w:sz w:val="18"/>
          <w:szCs w:val="18"/>
          <w:lang w:val="lt-LT"/>
        </w:rPr>
        <w:t xml:space="preserve"> už darbus, kuriuos Draudėjo vardu atlieka rangovai ir subrangovai, apsiriboja draudimo suma – 1 000 000 EUR kiekvienam įvykiui ir visam sutarties laikotarpiui.</w:t>
      </w:r>
    </w:p>
    <w:p w:rsidR="00F1451B" w:rsidRPr="00D73263" w:rsidRDefault="00730DDE" w:rsidP="000E35B3">
      <w:pPr>
        <w:pStyle w:val="ListParagraph"/>
        <w:numPr>
          <w:ilvl w:val="2"/>
          <w:numId w:val="21"/>
        </w:numPr>
        <w:tabs>
          <w:tab w:val="left" w:pos="567"/>
        </w:tabs>
        <w:suppressAutoHyphens/>
        <w:ind w:left="567" w:hanging="567"/>
        <w:jc w:val="both"/>
        <w:rPr>
          <w:rFonts w:asciiTheme="minorHAnsi" w:hAnsiTheme="minorHAnsi"/>
          <w:sz w:val="18"/>
          <w:szCs w:val="18"/>
          <w:lang w:val="lt-LT"/>
        </w:rPr>
      </w:pPr>
      <w:r w:rsidRPr="00D73263">
        <w:rPr>
          <w:rFonts w:asciiTheme="minorHAnsi" w:hAnsiTheme="minorHAnsi"/>
          <w:sz w:val="18"/>
          <w:szCs w:val="18"/>
          <w:lang w:val="lt-LT"/>
        </w:rPr>
        <w:t>Bendra 1 dalies draudimo suma 10 000 000 EUR kiekvienam įvykiui ir visam sutarties laikotarpiui.</w:t>
      </w:r>
    </w:p>
    <w:p w:rsidR="00730DDE" w:rsidRPr="00D73263" w:rsidRDefault="00730DDE" w:rsidP="00730DDE">
      <w:pPr>
        <w:pStyle w:val="ListParagraph"/>
        <w:tabs>
          <w:tab w:val="left" w:pos="567"/>
        </w:tabs>
        <w:suppressAutoHyphens/>
        <w:ind w:left="567"/>
        <w:jc w:val="both"/>
        <w:rPr>
          <w:rFonts w:asciiTheme="minorHAnsi" w:hAnsiTheme="minorHAnsi"/>
          <w:sz w:val="18"/>
          <w:szCs w:val="18"/>
          <w:lang w:val="lt-LT"/>
        </w:rPr>
      </w:pPr>
    </w:p>
    <w:p w:rsidR="00730DDE" w:rsidRPr="00D73263" w:rsidRDefault="00730DDE" w:rsidP="000E35B3">
      <w:pPr>
        <w:pStyle w:val="ListParagraph"/>
        <w:numPr>
          <w:ilvl w:val="1"/>
          <w:numId w:val="21"/>
        </w:numPr>
        <w:tabs>
          <w:tab w:val="left" w:pos="567"/>
        </w:tabs>
        <w:suppressAutoHyphens/>
        <w:jc w:val="both"/>
        <w:rPr>
          <w:rFonts w:asciiTheme="minorHAnsi" w:hAnsiTheme="minorHAnsi"/>
          <w:b/>
          <w:sz w:val="18"/>
          <w:szCs w:val="18"/>
          <w:lang w:val="lt-LT"/>
        </w:rPr>
      </w:pPr>
      <w:r w:rsidRPr="00D73263">
        <w:rPr>
          <w:rFonts w:asciiTheme="minorHAnsi" w:hAnsiTheme="minorHAnsi"/>
          <w:b/>
          <w:sz w:val="18"/>
          <w:szCs w:val="18"/>
          <w:lang w:val="lt-LT"/>
        </w:rPr>
        <w:t>BESĄLYGINĖ IŠSKAITĄ</w:t>
      </w:r>
    </w:p>
    <w:p w:rsidR="00730DDE" w:rsidRPr="00D73263" w:rsidRDefault="00730DDE" w:rsidP="000E35B3">
      <w:pPr>
        <w:pStyle w:val="ListParagraph"/>
        <w:numPr>
          <w:ilvl w:val="2"/>
          <w:numId w:val="21"/>
        </w:numPr>
        <w:tabs>
          <w:tab w:val="left" w:pos="567"/>
        </w:tabs>
        <w:suppressAutoHyphens/>
        <w:ind w:left="567" w:hanging="567"/>
        <w:jc w:val="both"/>
        <w:rPr>
          <w:rFonts w:asciiTheme="minorHAnsi" w:hAnsiTheme="minorHAnsi"/>
          <w:b/>
          <w:sz w:val="18"/>
          <w:szCs w:val="18"/>
          <w:lang w:val="lt-LT"/>
        </w:rPr>
      </w:pPr>
      <w:r w:rsidRPr="00D73263">
        <w:rPr>
          <w:rFonts w:asciiTheme="minorHAnsi" w:hAnsiTheme="minorHAnsi"/>
          <w:sz w:val="18"/>
          <w:szCs w:val="18"/>
          <w:lang w:val="lt-LT"/>
        </w:rPr>
        <w:t>Kiekvieno draudžiamojo įvykio atveju taikoma 100 000 EUR dydžio besąlyginė išskaita (franšizė)</w:t>
      </w:r>
      <w:r w:rsidR="00F41D15" w:rsidRPr="00D73263">
        <w:rPr>
          <w:rFonts w:asciiTheme="minorHAnsi" w:hAnsiTheme="minorHAnsi"/>
          <w:sz w:val="18"/>
          <w:szCs w:val="18"/>
          <w:lang w:val="lt-LT"/>
        </w:rPr>
        <w:t xml:space="preserve"> pagal 1.4.1. – 1.4.4. punktuose nurodytas rizikas atskirai</w:t>
      </w:r>
      <w:r w:rsidRPr="00D73263">
        <w:rPr>
          <w:rFonts w:asciiTheme="minorHAnsi" w:hAnsiTheme="minorHAnsi"/>
          <w:sz w:val="18"/>
          <w:szCs w:val="18"/>
          <w:lang w:val="lt-LT"/>
        </w:rPr>
        <w:t>.</w:t>
      </w:r>
    </w:p>
    <w:p w:rsidR="00CD2606" w:rsidRPr="00D73263" w:rsidRDefault="00CD2606" w:rsidP="000E35B3">
      <w:pPr>
        <w:pStyle w:val="ListParagraph"/>
        <w:numPr>
          <w:ilvl w:val="2"/>
          <w:numId w:val="21"/>
        </w:numPr>
        <w:tabs>
          <w:tab w:val="left" w:pos="567"/>
        </w:tabs>
        <w:suppressAutoHyphens/>
        <w:ind w:left="567" w:hanging="567"/>
        <w:jc w:val="both"/>
        <w:rPr>
          <w:rFonts w:asciiTheme="minorHAnsi" w:hAnsiTheme="minorHAnsi"/>
          <w:b/>
          <w:sz w:val="18"/>
          <w:szCs w:val="18"/>
          <w:lang w:val="lt-LT"/>
        </w:rPr>
      </w:pPr>
      <w:r w:rsidRPr="00D73263">
        <w:rPr>
          <w:rFonts w:asciiTheme="minorHAnsi" w:hAnsiTheme="minorHAnsi"/>
          <w:sz w:val="18"/>
          <w:szCs w:val="18"/>
          <w:lang w:val="lt-LT"/>
        </w:rPr>
        <w:t>Jei tam pačiam draudžiamajam įvykiui gali būti taikomos skirtingos išskaitos, tokiu atveju taikoma tik viena išskaita, kuri yra didžiausia.</w:t>
      </w:r>
    </w:p>
    <w:p w:rsidR="00F41D15" w:rsidRPr="00D73263" w:rsidRDefault="00F41D15" w:rsidP="00F41D15">
      <w:pPr>
        <w:pStyle w:val="ListParagraph"/>
        <w:tabs>
          <w:tab w:val="left" w:pos="567"/>
        </w:tabs>
        <w:suppressAutoHyphens/>
        <w:ind w:left="567"/>
        <w:jc w:val="both"/>
        <w:rPr>
          <w:rFonts w:asciiTheme="minorHAnsi" w:hAnsiTheme="minorHAnsi"/>
          <w:b/>
          <w:sz w:val="18"/>
          <w:szCs w:val="18"/>
          <w:lang w:val="lt-LT"/>
        </w:rPr>
      </w:pPr>
    </w:p>
    <w:p w:rsidR="001C045A" w:rsidRPr="00D73263" w:rsidRDefault="00730DDE" w:rsidP="000E35B3">
      <w:pPr>
        <w:pStyle w:val="ListParagraph"/>
        <w:numPr>
          <w:ilvl w:val="1"/>
          <w:numId w:val="21"/>
        </w:numPr>
        <w:suppressAutoHyphens/>
        <w:jc w:val="both"/>
        <w:rPr>
          <w:rFonts w:asciiTheme="minorHAnsi" w:hAnsiTheme="minorHAnsi"/>
          <w:b/>
          <w:sz w:val="18"/>
          <w:szCs w:val="18"/>
          <w:lang w:val="lt-LT"/>
        </w:rPr>
      </w:pPr>
      <w:bookmarkStart w:id="6" w:name="General_Legal_Liability"/>
      <w:r w:rsidRPr="00D73263">
        <w:rPr>
          <w:rFonts w:asciiTheme="minorHAnsi" w:hAnsiTheme="minorHAnsi"/>
          <w:b/>
          <w:sz w:val="18"/>
          <w:szCs w:val="18"/>
          <w:lang w:val="lt-LT"/>
        </w:rPr>
        <w:t>VEIKLOS</w:t>
      </w:r>
      <w:r w:rsidR="00640896" w:rsidRPr="00D73263">
        <w:rPr>
          <w:rFonts w:asciiTheme="minorHAnsi" w:hAnsiTheme="minorHAnsi"/>
          <w:b/>
          <w:sz w:val="18"/>
          <w:szCs w:val="18"/>
          <w:lang w:val="lt-LT"/>
        </w:rPr>
        <w:t xml:space="preserve"> CIVILINĖ ATSAKOMYBĖ</w:t>
      </w:r>
      <w:bookmarkEnd w:id="6"/>
    </w:p>
    <w:p w:rsidR="001C045A" w:rsidRPr="00D73263" w:rsidRDefault="00640896" w:rsidP="000E35B3">
      <w:pPr>
        <w:pStyle w:val="ListParagraph"/>
        <w:numPr>
          <w:ilvl w:val="2"/>
          <w:numId w:val="21"/>
        </w:numPr>
        <w:tabs>
          <w:tab w:val="left" w:pos="567"/>
        </w:tabs>
        <w:suppressAutoHyphens/>
        <w:ind w:left="567" w:hanging="578"/>
        <w:jc w:val="both"/>
        <w:rPr>
          <w:rFonts w:asciiTheme="minorHAnsi" w:hAnsiTheme="minorHAnsi"/>
          <w:b/>
          <w:sz w:val="18"/>
          <w:szCs w:val="18"/>
          <w:lang w:val="lt-LT"/>
        </w:rPr>
      </w:pPr>
      <w:r w:rsidRPr="00D73263">
        <w:rPr>
          <w:rFonts w:asciiTheme="minorHAnsi" w:hAnsiTheme="minorHAnsi"/>
          <w:sz w:val="18"/>
          <w:szCs w:val="18"/>
          <w:lang w:val="lt-LT"/>
        </w:rPr>
        <w:t>Pagal punkto</w:t>
      </w:r>
      <w:r w:rsidR="001C045A" w:rsidRPr="00D73263">
        <w:rPr>
          <w:rFonts w:asciiTheme="minorHAnsi" w:hAnsiTheme="minorHAnsi"/>
          <w:sz w:val="18"/>
          <w:szCs w:val="18"/>
          <w:lang w:val="lt-LT"/>
        </w:rPr>
        <w:t xml:space="preserve"> </w:t>
      </w:r>
      <w:r w:rsidR="001C045A" w:rsidRPr="00D73263">
        <w:rPr>
          <w:rFonts w:asciiTheme="minorHAnsi" w:hAnsiTheme="minorHAnsi"/>
          <w:b/>
          <w:sz w:val="18"/>
          <w:szCs w:val="18"/>
          <w:lang w:val="lt-LT"/>
        </w:rPr>
        <w:t>1.1</w:t>
      </w:r>
      <w:r w:rsidRPr="00D73263">
        <w:rPr>
          <w:rFonts w:asciiTheme="minorHAnsi" w:hAnsiTheme="minorHAnsi"/>
          <w:sz w:val="18"/>
          <w:szCs w:val="18"/>
          <w:lang w:val="lt-LT"/>
        </w:rPr>
        <w:t xml:space="preserve"> „Draudimo objektas“ nuostatas tokia pačia apimtimi apdraudžiama Draudėjo civ</w:t>
      </w:r>
      <w:r w:rsidR="001C045A" w:rsidRPr="00D73263">
        <w:rPr>
          <w:rFonts w:asciiTheme="minorHAnsi" w:hAnsiTheme="minorHAnsi"/>
          <w:sz w:val="18"/>
          <w:szCs w:val="18"/>
          <w:lang w:val="lt-LT"/>
        </w:rPr>
        <w:t xml:space="preserve">ilinė atsakomybė pagal trečiųjų </w:t>
      </w:r>
      <w:r w:rsidRPr="00D73263">
        <w:rPr>
          <w:rFonts w:asciiTheme="minorHAnsi" w:hAnsiTheme="minorHAnsi"/>
          <w:sz w:val="18"/>
          <w:szCs w:val="18"/>
          <w:lang w:val="lt-LT"/>
        </w:rPr>
        <w:t>šalių reikalavimus dėl Sužalojimų ir Turtinės žalos bei dėl padarinių, kurie atsiranda dėl veiksmų ar neveikimo vykdant Apdraustą veiklą.</w:t>
      </w:r>
    </w:p>
    <w:p w:rsidR="00640896" w:rsidRPr="00D73263" w:rsidRDefault="001C045A" w:rsidP="000E35B3">
      <w:pPr>
        <w:pStyle w:val="ListParagraph"/>
        <w:numPr>
          <w:ilvl w:val="2"/>
          <w:numId w:val="21"/>
        </w:numPr>
        <w:tabs>
          <w:tab w:val="left" w:pos="567"/>
        </w:tabs>
        <w:suppressAutoHyphens/>
        <w:ind w:left="567" w:hanging="578"/>
        <w:jc w:val="both"/>
        <w:rPr>
          <w:rFonts w:asciiTheme="minorHAnsi" w:hAnsiTheme="minorHAnsi"/>
          <w:b/>
          <w:sz w:val="18"/>
          <w:szCs w:val="18"/>
          <w:lang w:val="lt-LT"/>
        </w:rPr>
      </w:pPr>
      <w:r w:rsidRPr="00D73263">
        <w:rPr>
          <w:rFonts w:asciiTheme="minorHAnsi" w:hAnsiTheme="minorHAnsi"/>
          <w:sz w:val="18"/>
          <w:szCs w:val="18"/>
          <w:lang w:val="lt-LT"/>
        </w:rPr>
        <w:t xml:space="preserve">Veiklos civilinės atsakomybės </w:t>
      </w:r>
      <w:r w:rsidR="00640896" w:rsidRPr="00D73263">
        <w:rPr>
          <w:rFonts w:asciiTheme="minorHAnsi" w:hAnsiTheme="minorHAnsi"/>
          <w:sz w:val="18"/>
          <w:szCs w:val="18"/>
          <w:lang w:val="lt-LT"/>
        </w:rPr>
        <w:t xml:space="preserve">draudimas apima: </w:t>
      </w:r>
    </w:p>
    <w:p w:rsidR="00640896" w:rsidRPr="00D73263" w:rsidRDefault="001C045A" w:rsidP="000E35B3">
      <w:pPr>
        <w:numPr>
          <w:ilvl w:val="0"/>
          <w:numId w:val="6"/>
        </w:numPr>
        <w:suppressAutoHyphens/>
        <w:autoSpaceDE w:val="0"/>
        <w:autoSpaceDN w:val="0"/>
        <w:ind w:left="1134" w:hanging="567"/>
        <w:jc w:val="both"/>
        <w:rPr>
          <w:rFonts w:asciiTheme="minorHAnsi" w:hAnsiTheme="minorHAnsi"/>
          <w:sz w:val="18"/>
          <w:szCs w:val="18"/>
          <w:lang w:val="lt-LT"/>
        </w:rPr>
      </w:pPr>
      <w:r w:rsidRPr="00D73263">
        <w:rPr>
          <w:rFonts w:asciiTheme="minorHAnsi" w:hAnsiTheme="minorHAnsi"/>
          <w:sz w:val="18"/>
          <w:szCs w:val="18"/>
          <w:lang w:val="lt-LT"/>
        </w:rPr>
        <w:t>Draudėjo c</w:t>
      </w:r>
      <w:r w:rsidR="00640896" w:rsidRPr="00D73263">
        <w:rPr>
          <w:rFonts w:asciiTheme="minorHAnsi" w:hAnsiTheme="minorHAnsi"/>
          <w:sz w:val="18"/>
          <w:szCs w:val="18"/>
          <w:lang w:val="lt-LT"/>
        </w:rPr>
        <w:t>ivilin</w:t>
      </w:r>
      <w:r w:rsidRPr="00D73263">
        <w:rPr>
          <w:rFonts w:asciiTheme="minorHAnsi" w:hAnsiTheme="minorHAnsi"/>
          <w:sz w:val="18"/>
          <w:szCs w:val="18"/>
          <w:lang w:val="lt-LT"/>
        </w:rPr>
        <w:t>ę</w:t>
      </w:r>
      <w:r w:rsidR="00640896" w:rsidRPr="00D73263">
        <w:rPr>
          <w:rFonts w:asciiTheme="minorHAnsi" w:hAnsiTheme="minorHAnsi"/>
          <w:sz w:val="18"/>
          <w:szCs w:val="18"/>
          <w:lang w:val="lt-LT"/>
        </w:rPr>
        <w:t xml:space="preserve"> atsakomyb</w:t>
      </w:r>
      <w:r w:rsidRPr="00D73263">
        <w:rPr>
          <w:rFonts w:asciiTheme="minorHAnsi" w:hAnsiTheme="minorHAnsi"/>
          <w:sz w:val="18"/>
          <w:szCs w:val="18"/>
          <w:lang w:val="lt-LT"/>
        </w:rPr>
        <w:t>ę</w:t>
      </w:r>
      <w:r w:rsidR="00640896" w:rsidRPr="00D73263">
        <w:rPr>
          <w:rFonts w:asciiTheme="minorHAnsi" w:hAnsiTheme="minorHAnsi"/>
          <w:sz w:val="18"/>
          <w:szCs w:val="18"/>
          <w:lang w:val="lt-LT"/>
        </w:rPr>
        <w:t xml:space="preserve"> už </w:t>
      </w:r>
      <w:r w:rsidRPr="00D73263">
        <w:rPr>
          <w:rFonts w:asciiTheme="minorHAnsi" w:hAnsiTheme="minorHAnsi"/>
          <w:sz w:val="18"/>
          <w:szCs w:val="18"/>
          <w:lang w:val="lt-LT"/>
        </w:rPr>
        <w:t xml:space="preserve">žalą, padarytą Draudėjui vykdant apdraustą veiklą, išskyrus </w:t>
      </w:r>
      <w:r w:rsidR="00730DDE" w:rsidRPr="00D73263">
        <w:rPr>
          <w:rFonts w:asciiTheme="minorHAnsi" w:hAnsiTheme="minorHAnsi"/>
          <w:sz w:val="18"/>
          <w:szCs w:val="18"/>
          <w:lang w:val="lt-LT"/>
        </w:rPr>
        <w:t>ši</w:t>
      </w:r>
      <w:r w:rsidRPr="00D73263">
        <w:rPr>
          <w:rFonts w:asciiTheme="minorHAnsi" w:hAnsiTheme="minorHAnsi"/>
          <w:sz w:val="18"/>
          <w:szCs w:val="18"/>
          <w:lang w:val="lt-LT"/>
        </w:rPr>
        <w:t>o priedo</w:t>
      </w:r>
      <w:r w:rsidR="00730DDE" w:rsidRPr="00D73263">
        <w:rPr>
          <w:rFonts w:asciiTheme="minorHAnsi" w:hAnsiTheme="minorHAnsi"/>
          <w:sz w:val="18"/>
          <w:szCs w:val="18"/>
          <w:lang w:val="lt-LT"/>
        </w:rPr>
        <w:t xml:space="preserve"> sąlygų 1.8</w:t>
      </w:r>
      <w:r w:rsidR="00640896" w:rsidRPr="00D73263">
        <w:rPr>
          <w:rFonts w:asciiTheme="minorHAnsi" w:hAnsiTheme="minorHAnsi"/>
          <w:sz w:val="18"/>
          <w:szCs w:val="18"/>
          <w:lang w:val="lt-LT"/>
        </w:rPr>
        <w:t xml:space="preserve"> punkt</w:t>
      </w:r>
      <w:r w:rsidRPr="00D73263">
        <w:rPr>
          <w:rFonts w:asciiTheme="minorHAnsi" w:hAnsiTheme="minorHAnsi"/>
          <w:sz w:val="18"/>
          <w:szCs w:val="18"/>
          <w:lang w:val="lt-LT"/>
        </w:rPr>
        <w:t>e  „CIVILINĖ ATSAKOMYBĖ UŽ ŽALĄ, PADARYTĄ APLINKOS UŽTERŠIMU“ numatytas sąlygas.</w:t>
      </w:r>
    </w:p>
    <w:p w:rsidR="00640896" w:rsidRPr="00D73263" w:rsidRDefault="00640896" w:rsidP="00640896">
      <w:pPr>
        <w:suppressAutoHyphens/>
        <w:autoSpaceDE w:val="0"/>
        <w:autoSpaceDN w:val="0"/>
        <w:ind w:left="1134"/>
        <w:jc w:val="both"/>
        <w:rPr>
          <w:rFonts w:asciiTheme="minorHAnsi" w:hAnsiTheme="minorHAnsi"/>
          <w:sz w:val="18"/>
          <w:szCs w:val="18"/>
          <w:lang w:val="lt-LT"/>
        </w:rPr>
      </w:pPr>
    </w:p>
    <w:p w:rsidR="00640896" w:rsidRPr="00D73263" w:rsidRDefault="00640896" w:rsidP="000E35B3">
      <w:pPr>
        <w:numPr>
          <w:ilvl w:val="0"/>
          <w:numId w:val="6"/>
        </w:numPr>
        <w:suppressAutoHyphens/>
        <w:autoSpaceDE w:val="0"/>
        <w:autoSpaceDN w:val="0"/>
        <w:ind w:left="1134" w:hanging="567"/>
        <w:jc w:val="both"/>
        <w:rPr>
          <w:rFonts w:asciiTheme="minorHAnsi" w:hAnsiTheme="minorHAnsi"/>
          <w:sz w:val="18"/>
          <w:szCs w:val="18"/>
          <w:lang w:val="lt-LT"/>
        </w:rPr>
      </w:pPr>
      <w:r w:rsidRPr="00D73263">
        <w:rPr>
          <w:rFonts w:asciiTheme="minorHAnsi" w:hAnsiTheme="minorHAnsi"/>
          <w:sz w:val="18"/>
          <w:szCs w:val="18"/>
          <w:lang w:val="lt-LT"/>
        </w:rPr>
        <w:t>Draudėjo, kaip nekilnojamojo ir kilnojamojo turto, kuris yra skirtas naudoti bendrovei, savininko ar nuomininko civiline atsakomybe.</w:t>
      </w:r>
    </w:p>
    <w:p w:rsidR="00640896" w:rsidRPr="00D73263" w:rsidRDefault="00640896" w:rsidP="00640896">
      <w:pPr>
        <w:suppressAutoHyphens/>
        <w:autoSpaceDE w:val="0"/>
        <w:autoSpaceDN w:val="0"/>
        <w:ind w:left="1134"/>
        <w:jc w:val="both"/>
        <w:rPr>
          <w:rFonts w:asciiTheme="minorHAnsi" w:hAnsiTheme="minorHAnsi"/>
          <w:sz w:val="18"/>
          <w:szCs w:val="18"/>
          <w:lang w:val="lt-LT"/>
        </w:rPr>
      </w:pPr>
    </w:p>
    <w:p w:rsidR="00640896" w:rsidRPr="00D73263" w:rsidRDefault="00640896" w:rsidP="000E35B3">
      <w:pPr>
        <w:numPr>
          <w:ilvl w:val="0"/>
          <w:numId w:val="6"/>
        </w:numPr>
        <w:suppressAutoHyphens/>
        <w:autoSpaceDE w:val="0"/>
        <w:autoSpaceDN w:val="0"/>
        <w:ind w:left="1134" w:hanging="567"/>
        <w:jc w:val="both"/>
        <w:rPr>
          <w:rFonts w:asciiTheme="minorHAnsi" w:hAnsiTheme="minorHAnsi"/>
          <w:sz w:val="18"/>
          <w:szCs w:val="18"/>
          <w:lang w:val="lt-LT"/>
        </w:rPr>
      </w:pPr>
      <w:r w:rsidRPr="00D73263">
        <w:rPr>
          <w:rFonts w:asciiTheme="minorHAnsi" w:hAnsiTheme="minorHAnsi"/>
          <w:sz w:val="18"/>
          <w:szCs w:val="18"/>
          <w:lang w:val="lt-LT"/>
        </w:rPr>
        <w:t>Atsakomybe dėl kontrahentų (rangovų, tiekėjų ar kitų asmenų, su kuriais Draudėjas yra sudaręs sutartis dėl Apdraustos veiklos ar jos dalies atlikimo, išskyrus dujovežius bei asmenį, nuosavybės ar patikėjimo teise valdantį plaukiojančią saugyklą su išdujinimo įrenginiu,  bet įskaitant SGD terminalo operatorių) veikos, jei Draudėjas pagal galiojančius įstatymus pripažįstamas atsakingu už tokią žalą. Pačių kontrahentų atsakomybė nėra draudžiama. Draudikas, išmokėjęs draudimo išmoką, įgyja teisę subrogacijos būdu išreikalauti žalos atlyginimą iš ją padariusio(ų) kontrahento(ų).</w:t>
      </w:r>
    </w:p>
    <w:p w:rsidR="00640896" w:rsidRPr="00D73263" w:rsidRDefault="00640896" w:rsidP="00640896">
      <w:pPr>
        <w:suppressAutoHyphens/>
        <w:autoSpaceDE w:val="0"/>
        <w:autoSpaceDN w:val="0"/>
        <w:ind w:left="1134"/>
        <w:jc w:val="both"/>
        <w:rPr>
          <w:rFonts w:asciiTheme="minorHAnsi" w:hAnsiTheme="minorHAnsi"/>
          <w:sz w:val="18"/>
          <w:szCs w:val="18"/>
          <w:lang w:val="lt-LT"/>
        </w:rPr>
      </w:pPr>
    </w:p>
    <w:p w:rsidR="00640896" w:rsidRPr="00D73263" w:rsidRDefault="00730DDE" w:rsidP="001C045A">
      <w:pPr>
        <w:tabs>
          <w:tab w:val="left" w:pos="567"/>
        </w:tabs>
        <w:suppressAutoHyphens/>
        <w:ind w:firstLine="142"/>
        <w:rPr>
          <w:rFonts w:asciiTheme="minorHAnsi" w:hAnsiTheme="minorHAnsi"/>
          <w:b/>
          <w:sz w:val="18"/>
          <w:szCs w:val="18"/>
          <w:lang w:val="lt-LT"/>
        </w:rPr>
      </w:pPr>
      <w:bookmarkStart w:id="7" w:name="Product_Completed_Operations_Legal_Liabi"/>
      <w:r w:rsidRPr="00D73263">
        <w:rPr>
          <w:rFonts w:asciiTheme="minorHAnsi" w:hAnsiTheme="minorHAnsi"/>
          <w:b/>
          <w:sz w:val="18"/>
          <w:szCs w:val="18"/>
          <w:lang w:val="lt-LT"/>
        </w:rPr>
        <w:t>1.</w:t>
      </w:r>
      <w:r w:rsidR="001C045A" w:rsidRPr="00D73263">
        <w:rPr>
          <w:rFonts w:asciiTheme="minorHAnsi" w:hAnsiTheme="minorHAnsi"/>
          <w:b/>
          <w:sz w:val="18"/>
          <w:szCs w:val="18"/>
          <w:lang w:val="lt-LT"/>
        </w:rPr>
        <w:t>7</w:t>
      </w:r>
      <w:r w:rsidRPr="00D73263">
        <w:rPr>
          <w:rFonts w:asciiTheme="minorHAnsi" w:hAnsiTheme="minorHAnsi"/>
          <w:b/>
          <w:sz w:val="18"/>
          <w:szCs w:val="18"/>
          <w:lang w:val="lt-LT"/>
        </w:rPr>
        <w:tab/>
      </w:r>
      <w:r w:rsidR="00640896" w:rsidRPr="00D73263">
        <w:rPr>
          <w:rFonts w:asciiTheme="minorHAnsi" w:hAnsiTheme="minorHAnsi"/>
          <w:b/>
          <w:sz w:val="18"/>
          <w:szCs w:val="18"/>
          <w:lang w:val="lt-LT"/>
        </w:rPr>
        <w:t xml:space="preserve"> PRODUKTUS </w:t>
      </w:r>
      <w:bookmarkEnd w:id="7"/>
      <w:r w:rsidRPr="00D73263">
        <w:rPr>
          <w:rFonts w:asciiTheme="minorHAnsi" w:hAnsiTheme="minorHAnsi"/>
          <w:b/>
          <w:sz w:val="18"/>
          <w:szCs w:val="18"/>
          <w:lang w:val="lt-LT"/>
        </w:rPr>
        <w:t>CIVILINĖ ATSAKOMYBĖ</w:t>
      </w:r>
    </w:p>
    <w:p w:rsidR="00640896" w:rsidRPr="00D73263" w:rsidRDefault="00640896" w:rsidP="00640896">
      <w:pPr>
        <w:suppressAutoHyphens/>
        <w:ind w:left="570"/>
        <w:jc w:val="both"/>
        <w:rPr>
          <w:rFonts w:asciiTheme="minorHAnsi" w:hAnsiTheme="minorHAnsi"/>
          <w:b/>
          <w:sz w:val="18"/>
          <w:szCs w:val="18"/>
          <w:lang w:val="lt-LT"/>
        </w:rPr>
      </w:pPr>
    </w:p>
    <w:p w:rsidR="00640896" w:rsidRPr="00D73263" w:rsidRDefault="00640896" w:rsidP="00640896">
      <w:pPr>
        <w:suppressAutoHyphens/>
        <w:ind w:left="567" w:hanging="567"/>
        <w:jc w:val="both"/>
        <w:rPr>
          <w:rFonts w:asciiTheme="minorHAnsi" w:hAnsiTheme="minorHAnsi"/>
          <w:sz w:val="18"/>
          <w:szCs w:val="18"/>
          <w:lang w:val="lt-LT"/>
        </w:rPr>
      </w:pPr>
      <w:r w:rsidRPr="00D73263">
        <w:rPr>
          <w:rFonts w:asciiTheme="minorHAnsi" w:hAnsiTheme="minorHAnsi"/>
          <w:sz w:val="18"/>
          <w:szCs w:val="18"/>
          <w:lang w:val="lt-LT"/>
        </w:rPr>
        <w:lastRenderedPageBreak/>
        <w:tab/>
        <w:t xml:space="preserve">Kompensacijos, kurias Draudėjas turi sumokėti dėl žalos , atsiradusios dėl Sužalojimų, Turtinės žalos ir jos padarinių, kurie trečiosioms šalims sukeliami dėl projektuotų, gamintų, apdorotų, modifikuotų, tvarkytų, aptarnautų, parduotų, tiektų, platintų ir įrengtų produktų ar paslaugų, yra laikomos apdraustomis su sąlyga, kad tie produktai yra pristatyti ir (arba) paslaugos yra suteiktos trečiosioms šalims. </w:t>
      </w:r>
    </w:p>
    <w:p w:rsidR="00640896" w:rsidRPr="00D73263" w:rsidRDefault="00640896" w:rsidP="00640896">
      <w:pPr>
        <w:suppressAutoHyphens/>
        <w:ind w:left="567" w:hanging="567"/>
        <w:jc w:val="both"/>
        <w:rPr>
          <w:rFonts w:asciiTheme="minorHAnsi" w:hAnsiTheme="minorHAnsi"/>
          <w:sz w:val="18"/>
          <w:szCs w:val="18"/>
          <w:lang w:val="lt-LT"/>
        </w:rPr>
      </w:pPr>
    </w:p>
    <w:p w:rsidR="00640896" w:rsidRPr="00D73263" w:rsidRDefault="001C045A" w:rsidP="001C045A">
      <w:pPr>
        <w:tabs>
          <w:tab w:val="left" w:pos="567"/>
        </w:tabs>
        <w:suppressAutoHyphens/>
        <w:jc w:val="both"/>
        <w:rPr>
          <w:rFonts w:asciiTheme="minorHAnsi" w:hAnsiTheme="minorHAnsi"/>
          <w:b/>
          <w:sz w:val="18"/>
          <w:szCs w:val="18"/>
          <w:lang w:val="lt-LT"/>
        </w:rPr>
      </w:pPr>
      <w:bookmarkStart w:id="8" w:name="Pollution_Liability"/>
      <w:r w:rsidRPr="00D73263">
        <w:rPr>
          <w:rFonts w:asciiTheme="minorHAnsi" w:hAnsiTheme="minorHAnsi"/>
          <w:b/>
          <w:sz w:val="18"/>
          <w:szCs w:val="18"/>
          <w:lang w:val="lt-LT"/>
        </w:rPr>
        <w:t>1.8</w:t>
      </w:r>
      <w:r w:rsidRPr="00D73263">
        <w:rPr>
          <w:rFonts w:asciiTheme="minorHAnsi" w:hAnsiTheme="minorHAnsi"/>
          <w:b/>
          <w:sz w:val="18"/>
          <w:szCs w:val="18"/>
          <w:lang w:val="lt-LT"/>
        </w:rPr>
        <w:tab/>
      </w:r>
      <w:r w:rsidR="00640896" w:rsidRPr="00D73263">
        <w:rPr>
          <w:rFonts w:asciiTheme="minorHAnsi" w:hAnsiTheme="minorHAnsi"/>
          <w:b/>
          <w:sz w:val="18"/>
          <w:szCs w:val="18"/>
          <w:lang w:val="lt-LT"/>
        </w:rPr>
        <w:t xml:space="preserve">CIVILINĖ ATSAKOMYBĖ UŽ </w:t>
      </w:r>
      <w:r w:rsidRPr="00D73263">
        <w:rPr>
          <w:rFonts w:asciiTheme="minorHAnsi" w:hAnsiTheme="minorHAnsi"/>
          <w:b/>
          <w:sz w:val="18"/>
          <w:szCs w:val="18"/>
          <w:lang w:val="lt-LT"/>
        </w:rPr>
        <w:t>ŽALĄ, PADARYTĄ</w:t>
      </w:r>
      <w:r w:rsidR="00730DDE" w:rsidRPr="00D73263">
        <w:rPr>
          <w:rFonts w:asciiTheme="minorHAnsi" w:hAnsiTheme="minorHAnsi"/>
          <w:b/>
          <w:sz w:val="18"/>
          <w:szCs w:val="18"/>
          <w:lang w:val="lt-LT"/>
        </w:rPr>
        <w:t xml:space="preserve"> APLINKOS</w:t>
      </w:r>
      <w:r w:rsidR="00640896" w:rsidRPr="00D73263">
        <w:rPr>
          <w:rFonts w:asciiTheme="minorHAnsi" w:hAnsiTheme="minorHAnsi"/>
          <w:b/>
          <w:sz w:val="18"/>
          <w:szCs w:val="18"/>
          <w:lang w:val="lt-LT"/>
        </w:rPr>
        <w:t xml:space="preserve"> UŽTERŠIM</w:t>
      </w:r>
      <w:bookmarkEnd w:id="8"/>
      <w:r w:rsidR="00730DDE" w:rsidRPr="00D73263">
        <w:rPr>
          <w:rFonts w:asciiTheme="minorHAnsi" w:hAnsiTheme="minorHAnsi"/>
          <w:b/>
          <w:sz w:val="18"/>
          <w:szCs w:val="18"/>
          <w:lang w:val="lt-LT"/>
        </w:rPr>
        <w:t>U</w:t>
      </w:r>
    </w:p>
    <w:p w:rsidR="00640896" w:rsidRPr="00D73263" w:rsidRDefault="00640896" w:rsidP="00640896">
      <w:pPr>
        <w:suppressAutoHyphens/>
        <w:ind w:left="570"/>
        <w:jc w:val="both"/>
        <w:rPr>
          <w:rFonts w:asciiTheme="minorHAnsi" w:hAnsiTheme="minorHAnsi"/>
          <w:b/>
          <w:sz w:val="18"/>
          <w:szCs w:val="18"/>
          <w:lang w:val="lt-LT"/>
        </w:rPr>
      </w:pPr>
    </w:p>
    <w:p w:rsidR="00640896" w:rsidRPr="00D73263" w:rsidRDefault="00640896" w:rsidP="00640896">
      <w:pPr>
        <w:suppressAutoHyphens/>
        <w:ind w:left="567"/>
        <w:jc w:val="both"/>
        <w:rPr>
          <w:rFonts w:asciiTheme="minorHAnsi" w:hAnsiTheme="minorHAnsi"/>
          <w:sz w:val="18"/>
          <w:szCs w:val="18"/>
          <w:lang w:val="lt-LT"/>
        </w:rPr>
      </w:pPr>
      <w:r w:rsidRPr="00D73263">
        <w:rPr>
          <w:rFonts w:asciiTheme="minorHAnsi" w:hAnsiTheme="minorHAnsi"/>
          <w:sz w:val="18"/>
          <w:szCs w:val="18"/>
          <w:lang w:val="lt-LT"/>
        </w:rPr>
        <w:t>Reikalavimai atlyginti žalą ir išlaidas bei sąnaudas, patiriamas dėl atmosferos, vandens, žemės ar bet kokio kito materialiojo turto taršos ar užteršimo, apdraudžiami su sąlyga, kad galima įrodyti, jog tokia tarša ar užteršimas:</w:t>
      </w:r>
    </w:p>
    <w:p w:rsidR="00640896" w:rsidRPr="00D73263" w:rsidRDefault="00640896" w:rsidP="000E35B3">
      <w:pPr>
        <w:numPr>
          <w:ilvl w:val="0"/>
          <w:numId w:val="7"/>
        </w:numPr>
        <w:suppressAutoHyphens/>
        <w:autoSpaceDE w:val="0"/>
        <w:autoSpaceDN w:val="0"/>
        <w:ind w:left="1134" w:hanging="567"/>
        <w:jc w:val="both"/>
        <w:rPr>
          <w:rFonts w:asciiTheme="minorHAnsi" w:hAnsiTheme="minorHAnsi"/>
          <w:sz w:val="18"/>
          <w:szCs w:val="18"/>
          <w:lang w:val="lt-LT"/>
        </w:rPr>
      </w:pPr>
      <w:r w:rsidRPr="00D73263">
        <w:rPr>
          <w:rFonts w:asciiTheme="minorHAnsi" w:hAnsiTheme="minorHAnsi"/>
          <w:sz w:val="18"/>
          <w:szCs w:val="18"/>
          <w:lang w:val="lt-LT"/>
        </w:rPr>
        <w:t xml:space="preserve">atsirado dėl netikėto, konkretaus ir nustatomo įvykio, kuris įvyko draudimo laikotarpiu, ir </w:t>
      </w:r>
    </w:p>
    <w:p w:rsidR="00640896" w:rsidRPr="00D73263" w:rsidRDefault="00640896" w:rsidP="00640896">
      <w:pPr>
        <w:suppressAutoHyphens/>
        <w:autoSpaceDE w:val="0"/>
        <w:autoSpaceDN w:val="0"/>
        <w:ind w:left="1134"/>
        <w:jc w:val="both"/>
        <w:rPr>
          <w:rFonts w:asciiTheme="minorHAnsi" w:hAnsiTheme="minorHAnsi"/>
          <w:sz w:val="18"/>
          <w:szCs w:val="18"/>
          <w:lang w:val="lt-LT"/>
        </w:rPr>
      </w:pPr>
    </w:p>
    <w:p w:rsidR="00640896" w:rsidRPr="00D73263" w:rsidRDefault="00640896" w:rsidP="000E35B3">
      <w:pPr>
        <w:numPr>
          <w:ilvl w:val="0"/>
          <w:numId w:val="7"/>
        </w:numPr>
        <w:suppressAutoHyphens/>
        <w:autoSpaceDE w:val="0"/>
        <w:autoSpaceDN w:val="0"/>
        <w:ind w:left="1134" w:hanging="567"/>
        <w:jc w:val="both"/>
        <w:rPr>
          <w:rFonts w:asciiTheme="minorHAnsi" w:hAnsiTheme="minorHAnsi"/>
          <w:sz w:val="18"/>
          <w:szCs w:val="18"/>
          <w:lang w:val="lt-LT"/>
        </w:rPr>
      </w:pPr>
      <w:r w:rsidRPr="00D73263">
        <w:rPr>
          <w:rFonts w:asciiTheme="minorHAnsi" w:hAnsiTheme="minorHAnsi"/>
          <w:sz w:val="18"/>
          <w:szCs w:val="18"/>
          <w:lang w:val="lt-LT"/>
        </w:rPr>
        <w:t>neatsirado dėl apgalvotų, sąmoningų ir tyčinių Draudėjo vadovaujančių darbuotojų veiksmų, pagrįstai reikalingų taršai ar u</w:t>
      </w:r>
      <w:r w:rsidR="00822346" w:rsidRPr="00D73263">
        <w:rPr>
          <w:rFonts w:asciiTheme="minorHAnsi" w:hAnsiTheme="minorHAnsi"/>
          <w:sz w:val="18"/>
          <w:szCs w:val="18"/>
          <w:lang w:val="lt-LT"/>
        </w:rPr>
        <w:t xml:space="preserve">žteršimui sumažinti, neatlikimo, ir </w:t>
      </w:r>
    </w:p>
    <w:p w:rsidR="00640896" w:rsidRPr="00D73263" w:rsidRDefault="00640896" w:rsidP="00640896">
      <w:pPr>
        <w:suppressAutoHyphens/>
        <w:autoSpaceDE w:val="0"/>
        <w:autoSpaceDN w:val="0"/>
        <w:ind w:left="1134"/>
        <w:jc w:val="both"/>
        <w:rPr>
          <w:rFonts w:asciiTheme="minorHAnsi" w:hAnsiTheme="minorHAnsi"/>
          <w:sz w:val="18"/>
          <w:szCs w:val="18"/>
          <w:lang w:val="lt-LT"/>
        </w:rPr>
      </w:pPr>
    </w:p>
    <w:p w:rsidR="00822346" w:rsidRPr="00D73263" w:rsidRDefault="00822346" w:rsidP="000E35B3">
      <w:pPr>
        <w:numPr>
          <w:ilvl w:val="0"/>
          <w:numId w:val="7"/>
        </w:numPr>
        <w:suppressAutoHyphens/>
        <w:autoSpaceDE w:val="0"/>
        <w:autoSpaceDN w:val="0"/>
        <w:ind w:left="1134" w:hanging="567"/>
        <w:jc w:val="both"/>
        <w:rPr>
          <w:rFonts w:asciiTheme="minorHAnsi" w:hAnsiTheme="minorHAnsi"/>
          <w:sz w:val="18"/>
          <w:szCs w:val="18"/>
          <w:lang w:val="lt-LT"/>
        </w:rPr>
      </w:pPr>
      <w:r w:rsidRPr="00D73263">
        <w:rPr>
          <w:rFonts w:asciiTheme="minorHAnsi" w:hAnsiTheme="minorHAnsi"/>
          <w:sz w:val="18"/>
          <w:szCs w:val="18"/>
          <w:lang w:val="lt-LT"/>
        </w:rPr>
        <w:t xml:space="preserve">Draudėjui ir/ar atsakingoms valstybės institucijoms tapo žinomas ir užteršimo sukeltas kūno sužalojimas arba turto sugadinimas įvyko per </w:t>
      </w:r>
      <w:r w:rsidR="00640896" w:rsidRPr="00D73263">
        <w:rPr>
          <w:rFonts w:asciiTheme="minorHAnsi" w:hAnsiTheme="minorHAnsi"/>
          <w:sz w:val="18"/>
          <w:szCs w:val="18"/>
          <w:lang w:val="lt-LT"/>
        </w:rPr>
        <w:t>72 valan</w:t>
      </w:r>
      <w:r w:rsidRPr="00D73263">
        <w:rPr>
          <w:rFonts w:asciiTheme="minorHAnsi" w:hAnsiTheme="minorHAnsi"/>
          <w:sz w:val="18"/>
          <w:szCs w:val="18"/>
          <w:lang w:val="lt-LT"/>
        </w:rPr>
        <w:t>das nuo žalos atsiradimo.</w:t>
      </w:r>
    </w:p>
    <w:p w:rsidR="00822346" w:rsidRPr="00D73263" w:rsidRDefault="00822346" w:rsidP="00822346">
      <w:pPr>
        <w:rPr>
          <w:rFonts w:asciiTheme="minorHAnsi" w:hAnsiTheme="minorHAnsi"/>
          <w:sz w:val="18"/>
          <w:szCs w:val="18"/>
          <w:lang w:val="lt-LT"/>
        </w:rPr>
      </w:pPr>
    </w:p>
    <w:p w:rsidR="00822346" w:rsidRPr="00D73263" w:rsidRDefault="00822346" w:rsidP="000E35B3">
      <w:pPr>
        <w:numPr>
          <w:ilvl w:val="0"/>
          <w:numId w:val="7"/>
        </w:numPr>
        <w:suppressAutoHyphens/>
        <w:autoSpaceDE w:val="0"/>
        <w:autoSpaceDN w:val="0"/>
        <w:ind w:left="1134" w:hanging="567"/>
        <w:jc w:val="both"/>
        <w:rPr>
          <w:rFonts w:asciiTheme="minorHAnsi" w:hAnsiTheme="minorHAnsi"/>
          <w:sz w:val="18"/>
          <w:szCs w:val="18"/>
          <w:lang w:val="lt-LT"/>
        </w:rPr>
      </w:pPr>
      <w:r w:rsidRPr="00D73263">
        <w:rPr>
          <w:rFonts w:asciiTheme="minorHAnsi" w:hAnsiTheme="minorHAnsi"/>
          <w:sz w:val="18"/>
          <w:szCs w:val="18"/>
          <w:lang w:val="lt-LT"/>
        </w:rPr>
        <w:t>Papildomai, be išvardintų kituose šių sąlygų punktuose, nedraudžiamaisiais įvykiais laikomi reikalavimai atlyginti žalą:</w:t>
      </w:r>
    </w:p>
    <w:p w:rsidR="00822346" w:rsidRPr="00D73263" w:rsidRDefault="00822346" w:rsidP="00822346">
      <w:pPr>
        <w:rPr>
          <w:rFonts w:asciiTheme="minorHAnsi" w:hAnsiTheme="minorHAnsi"/>
          <w:sz w:val="18"/>
          <w:szCs w:val="18"/>
          <w:lang w:val="lt-LT"/>
        </w:rPr>
      </w:pPr>
    </w:p>
    <w:p w:rsidR="00822346" w:rsidRPr="00D73263" w:rsidRDefault="00822346" w:rsidP="000E35B3">
      <w:pPr>
        <w:numPr>
          <w:ilvl w:val="1"/>
          <w:numId w:val="7"/>
        </w:numPr>
        <w:suppressAutoHyphens/>
        <w:autoSpaceDE w:val="0"/>
        <w:autoSpaceDN w:val="0"/>
        <w:jc w:val="both"/>
        <w:rPr>
          <w:rFonts w:asciiTheme="minorHAnsi" w:hAnsiTheme="minorHAnsi"/>
          <w:sz w:val="18"/>
          <w:szCs w:val="18"/>
          <w:lang w:val="lt-LT"/>
        </w:rPr>
      </w:pPr>
      <w:r w:rsidRPr="00D73263">
        <w:rPr>
          <w:rFonts w:asciiTheme="minorHAnsi" w:hAnsiTheme="minorHAnsi"/>
          <w:sz w:val="18"/>
          <w:szCs w:val="18"/>
          <w:lang w:val="lt-LT"/>
        </w:rPr>
        <w:t>Padarytą dėl jūros užteršimo;</w:t>
      </w:r>
    </w:p>
    <w:p w:rsidR="00822346" w:rsidRPr="00D73263" w:rsidRDefault="00822346" w:rsidP="000E35B3">
      <w:pPr>
        <w:numPr>
          <w:ilvl w:val="1"/>
          <w:numId w:val="7"/>
        </w:numPr>
        <w:suppressAutoHyphens/>
        <w:autoSpaceDE w:val="0"/>
        <w:autoSpaceDN w:val="0"/>
        <w:jc w:val="both"/>
        <w:rPr>
          <w:rFonts w:asciiTheme="minorHAnsi" w:hAnsiTheme="minorHAnsi"/>
          <w:sz w:val="18"/>
          <w:szCs w:val="18"/>
          <w:lang w:val="lt-LT"/>
        </w:rPr>
      </w:pPr>
      <w:r w:rsidRPr="00D73263">
        <w:rPr>
          <w:rFonts w:asciiTheme="minorHAnsi" w:hAnsiTheme="minorHAnsi"/>
          <w:sz w:val="18"/>
          <w:szCs w:val="18"/>
          <w:lang w:val="lt-LT"/>
        </w:rPr>
        <w:t>Apskaičiuotą pagal teisės aktus, priimtus įgyvendinant Europos Parlamento ir Tarybos direktyvą 2004/35/EB dėl atsakomybės už aplinkosaugą siekiant išvengti žalos aplinkai ir ją ištaisyti (atlyginti).</w:t>
      </w:r>
    </w:p>
    <w:p w:rsidR="00640896" w:rsidRPr="00D73263" w:rsidRDefault="00640896" w:rsidP="00640896">
      <w:pPr>
        <w:suppressAutoHyphens/>
        <w:autoSpaceDE w:val="0"/>
        <w:autoSpaceDN w:val="0"/>
        <w:ind w:left="1134"/>
        <w:jc w:val="both"/>
        <w:rPr>
          <w:rFonts w:asciiTheme="minorHAnsi" w:hAnsiTheme="minorHAnsi"/>
          <w:sz w:val="18"/>
          <w:szCs w:val="18"/>
          <w:lang w:val="lt-LT"/>
        </w:rPr>
      </w:pPr>
    </w:p>
    <w:p w:rsidR="00640896" w:rsidRPr="00D73263" w:rsidRDefault="00640896" w:rsidP="00822346">
      <w:pPr>
        <w:suppressAutoHyphens/>
        <w:jc w:val="both"/>
        <w:rPr>
          <w:rFonts w:asciiTheme="minorHAnsi" w:hAnsiTheme="minorHAnsi"/>
          <w:b/>
          <w:sz w:val="18"/>
          <w:szCs w:val="18"/>
          <w:lang w:val="lt-LT"/>
        </w:rPr>
      </w:pPr>
      <w:r w:rsidRPr="00D73263">
        <w:rPr>
          <w:rFonts w:asciiTheme="minorHAnsi" w:hAnsiTheme="minorHAnsi"/>
          <w:b/>
          <w:sz w:val="18"/>
          <w:szCs w:val="18"/>
          <w:lang w:val="lt-LT"/>
        </w:rPr>
        <w:t>1.</w:t>
      </w:r>
      <w:r w:rsidR="00822346" w:rsidRPr="00D73263">
        <w:rPr>
          <w:rFonts w:asciiTheme="minorHAnsi" w:hAnsiTheme="minorHAnsi"/>
          <w:b/>
          <w:sz w:val="18"/>
          <w:szCs w:val="18"/>
          <w:lang w:val="lt-LT"/>
        </w:rPr>
        <w:t xml:space="preserve">9    </w:t>
      </w:r>
      <w:r w:rsidRPr="00D73263">
        <w:rPr>
          <w:rFonts w:asciiTheme="minorHAnsi" w:hAnsiTheme="minorHAnsi"/>
          <w:b/>
          <w:sz w:val="18"/>
          <w:szCs w:val="18"/>
          <w:lang w:val="lt-LT"/>
        </w:rPr>
        <w:t xml:space="preserve"> </w:t>
      </w:r>
      <w:r w:rsidR="00822346" w:rsidRPr="00D73263">
        <w:rPr>
          <w:rFonts w:asciiTheme="minorHAnsi" w:hAnsiTheme="minorHAnsi"/>
          <w:b/>
          <w:sz w:val="18"/>
          <w:szCs w:val="18"/>
          <w:lang w:val="lt-LT"/>
        </w:rPr>
        <w:t xml:space="preserve">  BENDROSIOS CIVILINĖS ATSAKOMYBĖ</w:t>
      </w:r>
      <w:r w:rsidR="004C037D" w:rsidRPr="00D73263">
        <w:rPr>
          <w:rFonts w:asciiTheme="minorHAnsi" w:hAnsiTheme="minorHAnsi"/>
          <w:b/>
          <w:sz w:val="18"/>
          <w:szCs w:val="18"/>
          <w:lang w:val="lt-LT"/>
        </w:rPr>
        <w:t>S IŠIMTYS</w:t>
      </w:r>
    </w:p>
    <w:p w:rsidR="00640896" w:rsidRPr="00D73263" w:rsidRDefault="00640896" w:rsidP="00640896">
      <w:pPr>
        <w:suppressAutoHyphens/>
        <w:ind w:left="570"/>
        <w:jc w:val="both"/>
        <w:rPr>
          <w:rFonts w:asciiTheme="minorHAnsi" w:hAnsiTheme="minorHAnsi"/>
          <w:b/>
          <w:sz w:val="18"/>
          <w:szCs w:val="18"/>
          <w:lang w:val="lt-LT"/>
        </w:rPr>
      </w:pPr>
    </w:p>
    <w:p w:rsidR="00640896" w:rsidRPr="00D73263" w:rsidRDefault="00640896" w:rsidP="00640896">
      <w:pPr>
        <w:suppressAutoHyphens/>
        <w:ind w:left="567" w:hanging="567"/>
        <w:jc w:val="both"/>
        <w:rPr>
          <w:rFonts w:asciiTheme="minorHAnsi" w:hAnsiTheme="minorHAnsi"/>
          <w:sz w:val="18"/>
          <w:szCs w:val="18"/>
          <w:lang w:val="lt-LT"/>
        </w:rPr>
      </w:pPr>
      <w:r w:rsidRPr="00D73263">
        <w:rPr>
          <w:rFonts w:asciiTheme="minorHAnsi" w:hAnsiTheme="minorHAnsi"/>
          <w:sz w:val="18"/>
          <w:szCs w:val="18"/>
          <w:lang w:val="lt-LT"/>
        </w:rPr>
        <w:tab/>
        <w:t>Draudimo sutartimi neatlyginami šie įsipareigojimai, reikalavimai, išlaidos ir sąnaudos:</w:t>
      </w:r>
    </w:p>
    <w:p w:rsidR="00640896" w:rsidRPr="00D73263" w:rsidRDefault="00640896" w:rsidP="00640896">
      <w:pPr>
        <w:suppressAutoHyphens/>
        <w:ind w:left="567" w:hanging="567"/>
        <w:jc w:val="both"/>
        <w:rPr>
          <w:rFonts w:asciiTheme="minorHAnsi" w:hAnsiTheme="minorHAnsi"/>
          <w:sz w:val="18"/>
          <w:szCs w:val="18"/>
          <w:lang w:val="lt-LT"/>
        </w:rPr>
      </w:pPr>
    </w:p>
    <w:p w:rsidR="00640896" w:rsidRPr="00D73263" w:rsidRDefault="00640896" w:rsidP="000E35B3">
      <w:pPr>
        <w:numPr>
          <w:ilvl w:val="0"/>
          <w:numId w:val="8"/>
        </w:numPr>
        <w:suppressAutoHyphens/>
        <w:autoSpaceDE w:val="0"/>
        <w:autoSpaceDN w:val="0"/>
        <w:ind w:left="1134" w:hanging="567"/>
        <w:jc w:val="both"/>
        <w:rPr>
          <w:rFonts w:asciiTheme="minorHAnsi" w:hAnsiTheme="minorHAnsi"/>
          <w:sz w:val="18"/>
          <w:szCs w:val="18"/>
          <w:lang w:val="lt-LT"/>
        </w:rPr>
      </w:pPr>
      <w:r w:rsidRPr="00D73263">
        <w:rPr>
          <w:rFonts w:asciiTheme="minorHAnsi" w:hAnsiTheme="minorHAnsi"/>
          <w:sz w:val="18"/>
          <w:szCs w:val="18"/>
          <w:lang w:val="lt-LT"/>
        </w:rPr>
        <w:t>Draudimo sutartimi nedraudžiama atsakomybė, kuri kyla dėl ar yra susijusi su:</w:t>
      </w:r>
    </w:p>
    <w:p w:rsidR="00640896" w:rsidRPr="00D73263" w:rsidRDefault="00640896" w:rsidP="00640896">
      <w:pPr>
        <w:suppressAutoHyphens/>
        <w:autoSpaceDE w:val="0"/>
        <w:autoSpaceDN w:val="0"/>
        <w:ind w:left="1134"/>
        <w:jc w:val="both"/>
        <w:rPr>
          <w:rFonts w:asciiTheme="minorHAnsi" w:hAnsiTheme="minorHAnsi"/>
          <w:sz w:val="18"/>
          <w:szCs w:val="18"/>
          <w:lang w:val="lt-LT"/>
        </w:rPr>
      </w:pPr>
    </w:p>
    <w:p w:rsidR="00640896" w:rsidRPr="00D73263" w:rsidRDefault="00640896" w:rsidP="000E35B3">
      <w:pPr>
        <w:numPr>
          <w:ilvl w:val="0"/>
          <w:numId w:val="9"/>
        </w:numPr>
        <w:suppressAutoHyphens/>
        <w:autoSpaceDE w:val="0"/>
        <w:autoSpaceDN w:val="0"/>
        <w:ind w:left="1701" w:hanging="567"/>
        <w:jc w:val="both"/>
        <w:rPr>
          <w:rFonts w:asciiTheme="minorHAnsi" w:hAnsiTheme="minorHAnsi"/>
          <w:sz w:val="18"/>
          <w:szCs w:val="18"/>
          <w:lang w:val="lt-LT"/>
        </w:rPr>
      </w:pPr>
      <w:r w:rsidRPr="00D73263">
        <w:rPr>
          <w:rFonts w:asciiTheme="minorHAnsi" w:hAnsiTheme="minorHAnsi"/>
          <w:sz w:val="18"/>
          <w:szCs w:val="18"/>
          <w:lang w:val="lt-LT"/>
        </w:rPr>
        <w:t>Bet kokiu automobiliu, kuris priklauso Draudėjui, jei tokia atsakomybė  yra kompensuojama pagal privalomąjį transporto priemonių draudimą, neatsižvelgiant į tai, ar  privalomojo transporto priemonių dr</w:t>
      </w:r>
      <w:r w:rsidR="004C037D" w:rsidRPr="00D73263">
        <w:rPr>
          <w:rFonts w:asciiTheme="minorHAnsi" w:hAnsiTheme="minorHAnsi"/>
          <w:sz w:val="18"/>
          <w:szCs w:val="18"/>
          <w:lang w:val="lt-LT"/>
        </w:rPr>
        <w:t>audimo sutartis galioja, ar ne.</w:t>
      </w:r>
    </w:p>
    <w:p w:rsidR="00640896" w:rsidRPr="00D73263" w:rsidRDefault="00640896" w:rsidP="000E35B3">
      <w:pPr>
        <w:numPr>
          <w:ilvl w:val="0"/>
          <w:numId w:val="9"/>
        </w:numPr>
        <w:suppressAutoHyphens/>
        <w:autoSpaceDE w:val="0"/>
        <w:autoSpaceDN w:val="0"/>
        <w:ind w:left="1701" w:hanging="567"/>
        <w:jc w:val="both"/>
        <w:rPr>
          <w:rFonts w:asciiTheme="minorHAnsi" w:hAnsiTheme="minorHAnsi"/>
          <w:sz w:val="18"/>
          <w:szCs w:val="18"/>
          <w:lang w:val="lt-LT"/>
        </w:rPr>
      </w:pPr>
      <w:r w:rsidRPr="00D73263">
        <w:rPr>
          <w:rFonts w:asciiTheme="minorHAnsi" w:hAnsiTheme="minorHAnsi"/>
          <w:sz w:val="18"/>
          <w:szCs w:val="18"/>
          <w:lang w:val="lt-LT"/>
        </w:rPr>
        <w:t xml:space="preserve">Laivo savininko ir/ar valdytojo  (angl. </w:t>
      </w:r>
      <w:r w:rsidRPr="00D73263">
        <w:rPr>
          <w:rFonts w:asciiTheme="minorHAnsi" w:hAnsiTheme="minorHAnsi"/>
          <w:i/>
          <w:sz w:val="18"/>
          <w:szCs w:val="18"/>
          <w:lang w:val="lt-LT"/>
        </w:rPr>
        <w:t>Protection and Indemnity (P&amp;I))</w:t>
      </w:r>
      <w:r w:rsidRPr="00D73263">
        <w:rPr>
          <w:rFonts w:asciiTheme="minorHAnsi" w:hAnsiTheme="minorHAnsi"/>
          <w:sz w:val="18"/>
          <w:szCs w:val="18"/>
          <w:lang w:val="lt-LT"/>
        </w:rPr>
        <w:t xml:space="preserve"> atsakomybėmis.</w:t>
      </w:r>
    </w:p>
    <w:p w:rsidR="00640896" w:rsidRPr="00D73263" w:rsidRDefault="00640896" w:rsidP="000E35B3">
      <w:pPr>
        <w:widowControl w:val="0"/>
        <w:numPr>
          <w:ilvl w:val="0"/>
          <w:numId w:val="9"/>
        </w:numPr>
        <w:suppressAutoHyphens/>
        <w:autoSpaceDN w:val="0"/>
        <w:ind w:left="1701" w:hanging="567"/>
        <w:jc w:val="both"/>
        <w:rPr>
          <w:rFonts w:asciiTheme="minorHAnsi" w:hAnsiTheme="minorHAnsi"/>
          <w:sz w:val="18"/>
          <w:szCs w:val="18"/>
          <w:lang w:val="lt-LT"/>
        </w:rPr>
      </w:pPr>
      <w:r w:rsidRPr="00D73263">
        <w:rPr>
          <w:rFonts w:asciiTheme="minorHAnsi" w:hAnsiTheme="minorHAnsi"/>
          <w:sz w:val="18"/>
          <w:szCs w:val="18"/>
          <w:lang w:val="lt-LT"/>
        </w:rPr>
        <w:t>Laivo nuoma (frachtavimu</w:t>
      </w:r>
      <w:r w:rsidR="005305F8" w:rsidRPr="00D73263">
        <w:rPr>
          <w:rFonts w:asciiTheme="minorHAnsi" w:hAnsiTheme="minorHAnsi"/>
          <w:sz w:val="18"/>
          <w:szCs w:val="18"/>
          <w:lang w:val="lt-LT"/>
        </w:rPr>
        <w:t>/čarteravimu</w:t>
      </w:r>
      <w:r w:rsidRPr="00D73263">
        <w:rPr>
          <w:rFonts w:asciiTheme="minorHAnsi" w:hAnsiTheme="minorHAnsi"/>
          <w:sz w:val="18"/>
          <w:szCs w:val="18"/>
          <w:lang w:val="lt-LT"/>
        </w:rPr>
        <w:t>).</w:t>
      </w:r>
    </w:p>
    <w:p w:rsidR="00640896" w:rsidRPr="00D73263" w:rsidRDefault="00640896" w:rsidP="00640896">
      <w:pPr>
        <w:suppressAutoHyphens/>
        <w:jc w:val="both"/>
        <w:rPr>
          <w:rFonts w:asciiTheme="minorHAnsi" w:hAnsiTheme="minorHAnsi"/>
          <w:sz w:val="18"/>
          <w:szCs w:val="18"/>
          <w:lang w:val="lt-LT"/>
        </w:rPr>
      </w:pPr>
    </w:p>
    <w:p w:rsidR="00640896" w:rsidRPr="00D73263" w:rsidRDefault="00640896" w:rsidP="000E35B3">
      <w:pPr>
        <w:numPr>
          <w:ilvl w:val="0"/>
          <w:numId w:val="8"/>
        </w:numPr>
        <w:suppressAutoHyphens/>
        <w:autoSpaceDE w:val="0"/>
        <w:autoSpaceDN w:val="0"/>
        <w:ind w:left="1134" w:hanging="567"/>
        <w:jc w:val="both"/>
        <w:rPr>
          <w:rFonts w:asciiTheme="minorHAnsi" w:hAnsiTheme="minorHAnsi"/>
          <w:sz w:val="18"/>
          <w:szCs w:val="18"/>
          <w:lang w:val="lt-LT"/>
        </w:rPr>
      </w:pPr>
      <w:r w:rsidRPr="00D73263">
        <w:rPr>
          <w:rFonts w:asciiTheme="minorHAnsi" w:hAnsiTheme="minorHAnsi"/>
          <w:sz w:val="18"/>
          <w:szCs w:val="18"/>
          <w:lang w:val="lt-LT"/>
        </w:rPr>
        <w:t>Susijusių su bet kokio orlaivio, laivo ar transporto priemonės su oro pagalve valdymu, turėjimu ar naudojimu, išskyrus:</w:t>
      </w:r>
    </w:p>
    <w:p w:rsidR="00640896" w:rsidRPr="00D73263" w:rsidRDefault="00640896" w:rsidP="00640896">
      <w:pPr>
        <w:suppressAutoHyphens/>
        <w:autoSpaceDE w:val="0"/>
        <w:autoSpaceDN w:val="0"/>
        <w:ind w:left="1134"/>
        <w:jc w:val="both"/>
        <w:rPr>
          <w:rFonts w:asciiTheme="minorHAnsi" w:hAnsiTheme="minorHAnsi"/>
          <w:sz w:val="18"/>
          <w:szCs w:val="18"/>
          <w:lang w:val="lt-LT"/>
        </w:rPr>
      </w:pPr>
    </w:p>
    <w:p w:rsidR="00640896" w:rsidRPr="00D73263" w:rsidRDefault="00640896" w:rsidP="000E35B3">
      <w:pPr>
        <w:numPr>
          <w:ilvl w:val="0"/>
          <w:numId w:val="10"/>
        </w:numPr>
        <w:suppressAutoHyphens/>
        <w:autoSpaceDE w:val="0"/>
        <w:autoSpaceDN w:val="0"/>
        <w:ind w:left="1701" w:hanging="425"/>
        <w:jc w:val="both"/>
        <w:rPr>
          <w:rFonts w:asciiTheme="minorHAnsi" w:hAnsiTheme="minorHAnsi"/>
          <w:sz w:val="18"/>
          <w:szCs w:val="18"/>
          <w:lang w:val="lt-LT"/>
        </w:rPr>
      </w:pPr>
      <w:r w:rsidRPr="00D73263">
        <w:rPr>
          <w:rFonts w:asciiTheme="minorHAnsi" w:hAnsiTheme="minorHAnsi"/>
          <w:sz w:val="18"/>
          <w:szCs w:val="18"/>
          <w:lang w:val="lt-LT"/>
        </w:rPr>
        <w:t>laivus, kurių ilgis neviršija 50 pėdų ir tik tuo atveju, kai šie laivai yra naudojami vidaus vandenyse.</w:t>
      </w:r>
    </w:p>
    <w:p w:rsidR="00640896" w:rsidRPr="00D73263" w:rsidRDefault="00640896" w:rsidP="00640896">
      <w:pPr>
        <w:suppressAutoHyphens/>
        <w:autoSpaceDE w:val="0"/>
        <w:autoSpaceDN w:val="0"/>
        <w:ind w:left="1701"/>
        <w:jc w:val="both"/>
        <w:rPr>
          <w:rFonts w:asciiTheme="minorHAnsi" w:hAnsiTheme="minorHAnsi"/>
          <w:sz w:val="18"/>
          <w:szCs w:val="18"/>
          <w:lang w:val="lt-LT"/>
        </w:rPr>
      </w:pPr>
    </w:p>
    <w:p w:rsidR="00640896" w:rsidRPr="00D73263" w:rsidRDefault="00640896" w:rsidP="000E35B3">
      <w:pPr>
        <w:numPr>
          <w:ilvl w:val="0"/>
          <w:numId w:val="10"/>
        </w:numPr>
        <w:suppressAutoHyphens/>
        <w:autoSpaceDE w:val="0"/>
        <w:autoSpaceDN w:val="0"/>
        <w:ind w:left="1701" w:hanging="425"/>
        <w:jc w:val="both"/>
        <w:rPr>
          <w:rFonts w:asciiTheme="minorHAnsi" w:hAnsiTheme="minorHAnsi"/>
          <w:sz w:val="18"/>
          <w:szCs w:val="18"/>
          <w:lang w:val="lt-LT"/>
        </w:rPr>
      </w:pPr>
      <w:r w:rsidRPr="00D73263">
        <w:rPr>
          <w:rFonts w:asciiTheme="minorHAnsi" w:hAnsiTheme="minorHAnsi"/>
          <w:sz w:val="18"/>
          <w:szCs w:val="18"/>
          <w:lang w:val="lt-LT"/>
        </w:rPr>
        <w:t>nuomojamus orlaivius, kai Draudėjas neparūpina nei pilotais, nei įgula, tačiau neapdraudžiami nuostoliai ar žala, kurie yra kompensuojami pagal aviacijai būdingą atsakomybės draudimo sutartį.</w:t>
      </w:r>
    </w:p>
    <w:p w:rsidR="00640896" w:rsidRPr="00D73263" w:rsidRDefault="00640896" w:rsidP="00640896">
      <w:pPr>
        <w:suppressAutoHyphens/>
        <w:autoSpaceDE w:val="0"/>
        <w:autoSpaceDN w:val="0"/>
        <w:ind w:left="1701"/>
        <w:jc w:val="both"/>
        <w:rPr>
          <w:rFonts w:asciiTheme="minorHAnsi" w:hAnsiTheme="minorHAnsi"/>
          <w:sz w:val="18"/>
          <w:szCs w:val="18"/>
          <w:lang w:val="lt-LT"/>
        </w:rPr>
      </w:pPr>
    </w:p>
    <w:p w:rsidR="00640896" w:rsidRPr="00D73263" w:rsidRDefault="00640896" w:rsidP="000E35B3">
      <w:pPr>
        <w:numPr>
          <w:ilvl w:val="0"/>
          <w:numId w:val="8"/>
        </w:numPr>
        <w:suppressAutoHyphens/>
        <w:autoSpaceDE w:val="0"/>
        <w:autoSpaceDN w:val="0"/>
        <w:ind w:left="1134" w:hanging="567"/>
        <w:jc w:val="both"/>
        <w:rPr>
          <w:rFonts w:asciiTheme="minorHAnsi" w:hAnsiTheme="minorHAnsi"/>
          <w:sz w:val="18"/>
          <w:szCs w:val="18"/>
          <w:lang w:val="lt-LT"/>
        </w:rPr>
      </w:pPr>
      <w:r w:rsidRPr="00D73263">
        <w:rPr>
          <w:rFonts w:asciiTheme="minorHAnsi" w:hAnsiTheme="minorHAnsi"/>
          <w:sz w:val="18"/>
          <w:szCs w:val="18"/>
          <w:lang w:val="lt-LT"/>
        </w:rPr>
        <w:t xml:space="preserve">Civilinė atsakomybė, atsirandanti tik dėl sutartinių įsipareigojimų nevykdymo, sutartų pristatymo terminų nesilaikymo ir vėlavimo; biudžetų, kreditų ar pelno prognozių vertinimo, nustatymo ar apskaičiavimo ir reikalavimų, kurie yra susiję su  suteiktomis garantijomis, pelningumu ir našumu. </w:t>
      </w:r>
    </w:p>
    <w:p w:rsidR="00640896" w:rsidRPr="00D73263" w:rsidRDefault="00640896" w:rsidP="00640896">
      <w:pPr>
        <w:suppressAutoHyphens/>
        <w:autoSpaceDE w:val="0"/>
        <w:autoSpaceDN w:val="0"/>
        <w:ind w:left="1134"/>
        <w:jc w:val="both"/>
        <w:rPr>
          <w:rFonts w:asciiTheme="minorHAnsi" w:hAnsiTheme="minorHAnsi"/>
          <w:sz w:val="18"/>
          <w:szCs w:val="18"/>
          <w:lang w:val="lt-LT"/>
        </w:rPr>
      </w:pPr>
    </w:p>
    <w:p w:rsidR="00640896" w:rsidRPr="00D73263" w:rsidRDefault="00640896" w:rsidP="000E35B3">
      <w:pPr>
        <w:numPr>
          <w:ilvl w:val="0"/>
          <w:numId w:val="8"/>
        </w:numPr>
        <w:suppressAutoHyphens/>
        <w:autoSpaceDE w:val="0"/>
        <w:autoSpaceDN w:val="0"/>
        <w:ind w:left="1134" w:hanging="567"/>
        <w:jc w:val="both"/>
        <w:rPr>
          <w:rFonts w:asciiTheme="minorHAnsi" w:hAnsiTheme="minorHAnsi"/>
          <w:sz w:val="18"/>
          <w:szCs w:val="18"/>
          <w:lang w:val="lt-LT"/>
        </w:rPr>
      </w:pPr>
      <w:r w:rsidRPr="00D73263">
        <w:rPr>
          <w:rFonts w:asciiTheme="minorHAnsi" w:hAnsiTheme="minorHAnsi"/>
          <w:sz w:val="18"/>
          <w:szCs w:val="18"/>
          <w:lang w:val="lt-LT"/>
        </w:rPr>
        <w:t>Nuostoliais, kurie patiriami dėl sandorių ar investicijų kontrolės ar rekomendavimo, pinigų dingimo, klaidų atliekant mokėjimus ir reikalavimų, kurie grindžiami Draudėjui ar trečiosioms šalims priklausančių bendrovių valdymu, administravimu ir atstovavimu tokioms bendrovėms.</w:t>
      </w:r>
    </w:p>
    <w:p w:rsidR="00640896" w:rsidRPr="00D73263" w:rsidRDefault="00640896" w:rsidP="00640896">
      <w:pPr>
        <w:suppressAutoHyphens/>
        <w:autoSpaceDE w:val="0"/>
        <w:autoSpaceDN w:val="0"/>
        <w:ind w:left="1134"/>
        <w:jc w:val="both"/>
        <w:rPr>
          <w:rFonts w:asciiTheme="minorHAnsi" w:hAnsiTheme="minorHAnsi"/>
          <w:sz w:val="18"/>
          <w:szCs w:val="18"/>
          <w:lang w:val="lt-LT"/>
        </w:rPr>
      </w:pPr>
    </w:p>
    <w:p w:rsidR="00640896" w:rsidRPr="00D73263" w:rsidRDefault="00640896" w:rsidP="000E35B3">
      <w:pPr>
        <w:numPr>
          <w:ilvl w:val="0"/>
          <w:numId w:val="8"/>
        </w:numPr>
        <w:suppressAutoHyphens/>
        <w:autoSpaceDE w:val="0"/>
        <w:autoSpaceDN w:val="0"/>
        <w:ind w:left="1134" w:hanging="567"/>
        <w:jc w:val="both"/>
        <w:rPr>
          <w:rFonts w:asciiTheme="minorHAnsi" w:hAnsiTheme="minorHAnsi"/>
          <w:sz w:val="18"/>
          <w:szCs w:val="18"/>
          <w:lang w:val="lt-LT"/>
        </w:rPr>
      </w:pPr>
      <w:r w:rsidRPr="00D73263">
        <w:rPr>
          <w:rFonts w:asciiTheme="minorHAnsi" w:hAnsiTheme="minorHAnsi"/>
          <w:sz w:val="18"/>
          <w:szCs w:val="18"/>
          <w:lang w:val="lt-LT"/>
        </w:rPr>
        <w:t>Susiję su draudėjo dideliu neatsargumu. Tačiau ši išimtis negalioja, jei Draudėjas, kaip darbdavys, yra atsakingas už žalą, kurią dėl didelio neatsargumo sukėlė jo darbuotojas, ir Draudėjas apie tokius darbuotojo veiksmus nežinojo.</w:t>
      </w:r>
    </w:p>
    <w:p w:rsidR="00640896" w:rsidRPr="00D73263" w:rsidRDefault="00640896" w:rsidP="00640896">
      <w:pPr>
        <w:suppressAutoHyphens/>
        <w:jc w:val="both"/>
        <w:rPr>
          <w:rFonts w:asciiTheme="minorHAnsi" w:hAnsiTheme="minorHAnsi"/>
          <w:b/>
          <w:sz w:val="18"/>
          <w:szCs w:val="18"/>
          <w:lang w:val="lt-LT"/>
        </w:rPr>
      </w:pPr>
      <w:r w:rsidRPr="00D73263">
        <w:rPr>
          <w:rFonts w:asciiTheme="minorHAnsi" w:hAnsiTheme="minorHAnsi"/>
          <w:sz w:val="18"/>
          <w:szCs w:val="18"/>
          <w:lang w:val="lt-LT"/>
        </w:rPr>
        <w:tab/>
      </w:r>
    </w:p>
    <w:p w:rsidR="00640896" w:rsidRPr="00081BB3" w:rsidRDefault="00640896" w:rsidP="00081BB3">
      <w:pPr>
        <w:pStyle w:val="ListParagraph"/>
        <w:numPr>
          <w:ilvl w:val="1"/>
          <w:numId w:val="28"/>
        </w:numPr>
        <w:suppressAutoHyphens/>
        <w:autoSpaceDE w:val="0"/>
        <w:autoSpaceDN w:val="0"/>
        <w:jc w:val="both"/>
        <w:rPr>
          <w:rFonts w:asciiTheme="minorHAnsi" w:hAnsiTheme="minorHAnsi"/>
          <w:b/>
          <w:sz w:val="18"/>
          <w:szCs w:val="18"/>
          <w:lang w:val="lt-LT"/>
        </w:rPr>
      </w:pPr>
      <w:r w:rsidRPr="00081BB3">
        <w:rPr>
          <w:rFonts w:asciiTheme="minorHAnsi" w:hAnsiTheme="minorHAnsi"/>
          <w:b/>
          <w:sz w:val="18"/>
          <w:szCs w:val="18"/>
          <w:lang w:val="lt-LT"/>
        </w:rPr>
        <w:t xml:space="preserve">SPECIALIOS IŠIMTYS, TAIKOMOS PRODUKTUS </w:t>
      </w:r>
      <w:r w:rsidR="005305F8" w:rsidRPr="00081BB3">
        <w:rPr>
          <w:rFonts w:asciiTheme="minorHAnsi" w:hAnsiTheme="minorHAnsi"/>
          <w:b/>
          <w:sz w:val="18"/>
          <w:szCs w:val="18"/>
          <w:lang w:val="lt-LT"/>
        </w:rPr>
        <w:t>CIVILINĖS ATSAKOMYBĖS DRAUDIMUI</w:t>
      </w:r>
    </w:p>
    <w:p w:rsidR="005305F8" w:rsidRPr="00D73263" w:rsidRDefault="005305F8" w:rsidP="005305F8">
      <w:pPr>
        <w:suppressAutoHyphens/>
        <w:autoSpaceDE w:val="0"/>
        <w:autoSpaceDN w:val="0"/>
        <w:ind w:left="1134"/>
        <w:jc w:val="both"/>
        <w:rPr>
          <w:rFonts w:asciiTheme="minorHAnsi" w:hAnsiTheme="minorHAnsi"/>
          <w:sz w:val="18"/>
          <w:szCs w:val="18"/>
          <w:lang w:val="lt-LT"/>
        </w:rPr>
      </w:pPr>
      <w:r w:rsidRPr="00D73263">
        <w:rPr>
          <w:rFonts w:asciiTheme="minorHAnsi" w:eastAsia="Calibri" w:hAnsiTheme="minorHAnsi"/>
          <w:sz w:val="18"/>
          <w:szCs w:val="18"/>
          <w:lang w:val="lt-LT"/>
        </w:rPr>
        <w:t>Draudimo sutartimi nedraudžiama atsakomybė, kuri kyla dėl ar yra susijusi su:</w:t>
      </w:r>
    </w:p>
    <w:p w:rsidR="00640896" w:rsidRPr="00D73263" w:rsidRDefault="00640896" w:rsidP="00640896">
      <w:pPr>
        <w:suppressAutoHyphens/>
        <w:jc w:val="both"/>
        <w:rPr>
          <w:rFonts w:asciiTheme="minorHAnsi" w:hAnsiTheme="minorHAnsi"/>
          <w:sz w:val="18"/>
          <w:szCs w:val="18"/>
          <w:lang w:val="lt-LT"/>
        </w:rPr>
      </w:pPr>
    </w:p>
    <w:p w:rsidR="00640896" w:rsidRPr="00D73263" w:rsidRDefault="00640896" w:rsidP="000E35B3">
      <w:pPr>
        <w:numPr>
          <w:ilvl w:val="0"/>
          <w:numId w:val="11"/>
        </w:numPr>
        <w:suppressAutoHyphens/>
        <w:autoSpaceDE w:val="0"/>
        <w:autoSpaceDN w:val="0"/>
        <w:ind w:left="1701" w:hanging="567"/>
        <w:jc w:val="both"/>
        <w:rPr>
          <w:rFonts w:asciiTheme="minorHAnsi" w:hAnsiTheme="minorHAnsi"/>
          <w:sz w:val="18"/>
          <w:szCs w:val="18"/>
          <w:lang w:val="lt-LT"/>
        </w:rPr>
      </w:pPr>
      <w:r w:rsidRPr="00D73263">
        <w:rPr>
          <w:rFonts w:asciiTheme="minorHAnsi" w:hAnsiTheme="minorHAnsi"/>
          <w:sz w:val="18"/>
          <w:szCs w:val="18"/>
          <w:lang w:val="lt-LT"/>
        </w:rPr>
        <w:lastRenderedPageBreak/>
        <w:t>Išlaidos, patiriamos dėl bet kokio produkto arba paslaugos ar jos dalies, kuri turi arba yra įtariama, kad ji turi defektų, remonto, atnaujinimo ar pakeitimo.</w:t>
      </w:r>
    </w:p>
    <w:p w:rsidR="00640896" w:rsidRPr="00D73263" w:rsidRDefault="00640896" w:rsidP="00640896">
      <w:pPr>
        <w:suppressAutoHyphens/>
        <w:ind w:left="1701" w:hanging="567"/>
        <w:jc w:val="both"/>
        <w:rPr>
          <w:rFonts w:asciiTheme="minorHAnsi" w:hAnsiTheme="minorHAnsi"/>
          <w:sz w:val="18"/>
          <w:szCs w:val="18"/>
          <w:lang w:val="lt-LT"/>
        </w:rPr>
      </w:pPr>
    </w:p>
    <w:p w:rsidR="00640896" w:rsidRPr="00D73263" w:rsidRDefault="00640896" w:rsidP="000E35B3">
      <w:pPr>
        <w:numPr>
          <w:ilvl w:val="0"/>
          <w:numId w:val="11"/>
        </w:numPr>
        <w:suppressAutoHyphens/>
        <w:autoSpaceDE w:val="0"/>
        <w:autoSpaceDN w:val="0"/>
        <w:ind w:left="1701" w:hanging="567"/>
        <w:jc w:val="both"/>
        <w:rPr>
          <w:rFonts w:asciiTheme="minorHAnsi" w:hAnsiTheme="minorHAnsi"/>
          <w:sz w:val="18"/>
          <w:szCs w:val="18"/>
          <w:lang w:val="lt-LT"/>
        </w:rPr>
      </w:pPr>
      <w:r w:rsidRPr="00D73263">
        <w:rPr>
          <w:rFonts w:asciiTheme="minorHAnsi" w:hAnsiTheme="minorHAnsi"/>
          <w:sz w:val="18"/>
          <w:szCs w:val="18"/>
          <w:lang w:val="lt-LT"/>
        </w:rPr>
        <w:t>Atsakomybė už finansinius nuostolius, patiriamus dėl bet kokio produkto arba paslaugos ar bet kokios jos dalies atšaukimo. Ši išlyga netaikoma Sužalojimams ar Turtinei žalai, kuri dėl tokio atšaukimo padaroma materialiajam turtui.</w:t>
      </w:r>
    </w:p>
    <w:p w:rsidR="00640896" w:rsidRPr="00D73263" w:rsidRDefault="00640896" w:rsidP="00640896">
      <w:pPr>
        <w:suppressAutoHyphens/>
        <w:autoSpaceDE w:val="0"/>
        <w:autoSpaceDN w:val="0"/>
        <w:ind w:left="1701"/>
        <w:jc w:val="both"/>
        <w:rPr>
          <w:rFonts w:asciiTheme="minorHAnsi" w:hAnsiTheme="minorHAnsi"/>
          <w:sz w:val="18"/>
          <w:szCs w:val="18"/>
          <w:lang w:val="lt-LT"/>
        </w:rPr>
      </w:pPr>
    </w:p>
    <w:p w:rsidR="00640896" w:rsidRPr="00D73263" w:rsidRDefault="00640896" w:rsidP="000E35B3">
      <w:pPr>
        <w:numPr>
          <w:ilvl w:val="0"/>
          <w:numId w:val="11"/>
        </w:numPr>
        <w:suppressAutoHyphens/>
        <w:autoSpaceDE w:val="0"/>
        <w:autoSpaceDN w:val="0"/>
        <w:ind w:left="1701" w:hanging="567"/>
        <w:jc w:val="both"/>
        <w:rPr>
          <w:rFonts w:asciiTheme="minorHAnsi" w:hAnsiTheme="minorHAnsi"/>
          <w:sz w:val="18"/>
          <w:szCs w:val="18"/>
          <w:lang w:val="lt-LT"/>
        </w:rPr>
      </w:pPr>
      <w:r w:rsidRPr="00D73263">
        <w:rPr>
          <w:rFonts w:asciiTheme="minorHAnsi" w:hAnsiTheme="minorHAnsi"/>
          <w:sz w:val="18"/>
          <w:szCs w:val="18"/>
          <w:lang w:val="lt-LT"/>
        </w:rPr>
        <w:t>Bet koks produktas ar paslauga, kuri, Draudėjo žiniomis, yra skirta naudoti orlaivio konstrukcijoms, įrangai ar valdymui.</w:t>
      </w:r>
    </w:p>
    <w:p w:rsidR="007F19BA" w:rsidRPr="00D73263" w:rsidRDefault="007F19BA" w:rsidP="007F19BA">
      <w:pPr>
        <w:rPr>
          <w:rFonts w:asciiTheme="minorHAnsi" w:hAnsiTheme="minorHAnsi"/>
          <w:sz w:val="18"/>
          <w:szCs w:val="18"/>
          <w:lang w:val="lt-LT"/>
        </w:rPr>
      </w:pPr>
    </w:p>
    <w:p w:rsidR="00CD2606" w:rsidRPr="00D73263" w:rsidRDefault="00CD2606" w:rsidP="00CD2606">
      <w:pPr>
        <w:suppressAutoHyphens/>
        <w:ind w:left="567"/>
        <w:jc w:val="both"/>
        <w:rPr>
          <w:rFonts w:asciiTheme="minorHAnsi" w:hAnsiTheme="minorHAnsi"/>
          <w:sz w:val="18"/>
          <w:szCs w:val="18"/>
          <w:lang w:val="lt-LT"/>
        </w:rPr>
      </w:pPr>
    </w:p>
    <w:p w:rsidR="00CD2606" w:rsidRPr="00D73263" w:rsidRDefault="00CD2606" w:rsidP="007F19BA">
      <w:pPr>
        <w:suppressAutoHyphens/>
        <w:jc w:val="both"/>
        <w:rPr>
          <w:rFonts w:asciiTheme="minorHAnsi" w:hAnsiTheme="minorHAnsi"/>
          <w:b/>
          <w:sz w:val="18"/>
          <w:szCs w:val="18"/>
          <w:lang w:val="lt-LT"/>
        </w:rPr>
      </w:pPr>
    </w:p>
    <w:p w:rsidR="00640896" w:rsidRPr="00D73263" w:rsidRDefault="00640896" w:rsidP="000E35B3">
      <w:pPr>
        <w:pStyle w:val="ListParagraph"/>
        <w:numPr>
          <w:ilvl w:val="0"/>
          <w:numId w:val="4"/>
        </w:numPr>
        <w:spacing w:after="0" w:line="240" w:lineRule="auto"/>
        <w:contextualSpacing w:val="0"/>
        <w:rPr>
          <w:rFonts w:asciiTheme="minorHAnsi" w:hAnsiTheme="minorHAnsi"/>
          <w:b/>
          <w:sz w:val="18"/>
          <w:szCs w:val="18"/>
          <w:lang w:val="lt-LT"/>
        </w:rPr>
      </w:pPr>
      <w:r w:rsidRPr="00D73263">
        <w:rPr>
          <w:rFonts w:asciiTheme="minorHAnsi" w:hAnsiTheme="minorHAnsi"/>
          <w:b/>
          <w:sz w:val="18"/>
          <w:szCs w:val="18"/>
          <w:lang w:val="lt-LT"/>
        </w:rPr>
        <w:br w:type="page"/>
      </w:r>
      <w:r w:rsidR="004F0ACE" w:rsidRPr="00D73263">
        <w:rPr>
          <w:rFonts w:asciiTheme="minorHAnsi" w:hAnsiTheme="minorHAnsi"/>
          <w:b/>
          <w:sz w:val="18"/>
          <w:szCs w:val="18"/>
          <w:lang w:val="lt-LT"/>
        </w:rPr>
        <w:lastRenderedPageBreak/>
        <w:t xml:space="preserve">DALIS. </w:t>
      </w:r>
      <w:r w:rsidRPr="00D73263">
        <w:rPr>
          <w:rFonts w:asciiTheme="minorHAnsi" w:hAnsiTheme="minorHAnsi"/>
          <w:b/>
          <w:sz w:val="18"/>
          <w:szCs w:val="18"/>
          <w:lang w:val="lt-LT"/>
        </w:rPr>
        <w:t>SUTARTINĖ ATSAKOMYBĖ TARP DRAUDĖJO IR STATOIL ASA</w:t>
      </w:r>
    </w:p>
    <w:p w:rsidR="00640896" w:rsidRPr="00D73263" w:rsidRDefault="00640896" w:rsidP="00640896">
      <w:pPr>
        <w:ind w:left="570"/>
        <w:rPr>
          <w:rFonts w:asciiTheme="minorHAnsi" w:hAnsiTheme="minorHAnsi"/>
          <w:b/>
          <w:sz w:val="18"/>
          <w:szCs w:val="18"/>
          <w:lang w:val="lt-LT"/>
        </w:rPr>
      </w:pPr>
    </w:p>
    <w:p w:rsidR="00640896" w:rsidRPr="00D73263" w:rsidRDefault="00640896" w:rsidP="00640896">
      <w:pPr>
        <w:suppressAutoHyphens/>
        <w:ind w:left="567" w:hanging="567"/>
        <w:jc w:val="both"/>
        <w:rPr>
          <w:rFonts w:asciiTheme="minorHAnsi" w:hAnsiTheme="minorHAnsi"/>
          <w:b/>
          <w:sz w:val="18"/>
          <w:szCs w:val="18"/>
          <w:lang w:val="lt-LT"/>
        </w:rPr>
      </w:pPr>
      <w:bookmarkStart w:id="9" w:name="_Ref391900961"/>
      <w:r w:rsidRPr="00D73263">
        <w:rPr>
          <w:rFonts w:asciiTheme="minorHAnsi" w:hAnsiTheme="minorHAnsi"/>
          <w:b/>
          <w:sz w:val="18"/>
          <w:szCs w:val="18"/>
          <w:lang w:val="lt-LT"/>
        </w:rPr>
        <w:t xml:space="preserve">2.1. DRAUDIMO </w:t>
      </w:r>
      <w:r w:rsidR="00581E09" w:rsidRPr="00D73263">
        <w:rPr>
          <w:rFonts w:asciiTheme="minorHAnsi" w:hAnsiTheme="minorHAnsi"/>
          <w:b/>
          <w:sz w:val="18"/>
          <w:szCs w:val="18"/>
          <w:lang w:val="lt-LT"/>
        </w:rPr>
        <w:t>OBJEKTAS</w:t>
      </w:r>
    </w:p>
    <w:p w:rsidR="00640896" w:rsidRPr="00D73263" w:rsidRDefault="00640896" w:rsidP="00640896">
      <w:pPr>
        <w:suppressAutoHyphens/>
        <w:ind w:left="567" w:hanging="567"/>
        <w:jc w:val="both"/>
        <w:rPr>
          <w:rFonts w:asciiTheme="minorHAnsi" w:hAnsiTheme="minorHAnsi"/>
          <w:b/>
          <w:sz w:val="18"/>
          <w:szCs w:val="18"/>
          <w:lang w:val="lt-LT"/>
        </w:rPr>
      </w:pPr>
    </w:p>
    <w:p w:rsidR="00640896" w:rsidRPr="00D73263" w:rsidRDefault="00640896" w:rsidP="00640896">
      <w:pPr>
        <w:autoSpaceDE w:val="0"/>
        <w:autoSpaceDN w:val="0"/>
        <w:adjustRightInd w:val="0"/>
        <w:jc w:val="both"/>
        <w:rPr>
          <w:rFonts w:asciiTheme="minorHAnsi" w:hAnsiTheme="minorHAnsi"/>
          <w:sz w:val="18"/>
          <w:szCs w:val="18"/>
          <w:lang w:val="lt-LT"/>
        </w:rPr>
      </w:pPr>
      <w:r w:rsidRPr="00D73263">
        <w:rPr>
          <w:rFonts w:asciiTheme="minorHAnsi" w:hAnsiTheme="minorHAnsi"/>
          <w:sz w:val="18"/>
          <w:szCs w:val="18"/>
          <w:lang w:val="lt-LT"/>
        </w:rPr>
        <w:t>Draudika</w:t>
      </w:r>
      <w:r w:rsidR="00F57543" w:rsidRPr="00D73263">
        <w:rPr>
          <w:rFonts w:asciiTheme="minorHAnsi" w:hAnsiTheme="minorHAnsi"/>
          <w:sz w:val="18"/>
          <w:szCs w:val="18"/>
          <w:lang w:val="lt-LT"/>
        </w:rPr>
        <w:t>s</w:t>
      </w:r>
      <w:r w:rsidRPr="00D73263">
        <w:rPr>
          <w:rFonts w:asciiTheme="minorHAnsi" w:hAnsiTheme="minorHAnsi"/>
          <w:sz w:val="18"/>
          <w:szCs w:val="18"/>
          <w:lang w:val="lt-LT"/>
        </w:rPr>
        <w:t xml:space="preserve"> prisiima pareigą kompensuoti nuostolius, kurių atlyginimo prievolę turi Draudėjas pagal žemiau nurodytą Bendrąją nuostolių kompensavimo sąlygą, numatytą 2014 m. rugpjūčio 21 d. Suskystintų gamtinių dujų  pirkimo</w:t>
      </w:r>
      <w:r w:rsidRPr="00D73263">
        <w:rPr>
          <w:rFonts w:asciiTheme="minorHAnsi" w:hAnsiTheme="minorHAnsi" w:cs="Arial"/>
          <w:sz w:val="18"/>
          <w:szCs w:val="18"/>
          <w:lang w:val="lt-LT"/>
        </w:rPr>
        <w:t>–</w:t>
      </w:r>
      <w:r w:rsidRPr="00D73263">
        <w:rPr>
          <w:rFonts w:asciiTheme="minorHAnsi" w:hAnsiTheme="minorHAnsi"/>
          <w:sz w:val="18"/>
          <w:szCs w:val="18"/>
          <w:lang w:val="lt-LT"/>
        </w:rPr>
        <w:t xml:space="preserve">pardavimo sutartyje (toliau šioje dalyje „Sutartis“) (įskaitant bet kokius jos vėlesnius pakeitimus ir/ar papildymus)) tarp UAB LITGAS (Pirkėjas) ir „Statoil ASA“ (Pardavėjas) (toliau abi kartu – „Šalys“, ir kiekviena atskirai – „Šalis“), įskaitant bet neapsiribojant reikalavimus pateikusių asmenų nuostolius, mokesčius ir išlaidas ir pan.: </w:t>
      </w:r>
    </w:p>
    <w:p w:rsidR="00640896" w:rsidRPr="00D73263" w:rsidRDefault="00640896" w:rsidP="00640896">
      <w:pPr>
        <w:autoSpaceDE w:val="0"/>
        <w:autoSpaceDN w:val="0"/>
        <w:adjustRightInd w:val="0"/>
        <w:jc w:val="both"/>
        <w:rPr>
          <w:rFonts w:asciiTheme="minorHAnsi" w:hAnsiTheme="minorHAnsi"/>
          <w:sz w:val="18"/>
          <w:szCs w:val="18"/>
          <w:lang w:val="lt-LT" w:eastAsia="lt-LT"/>
        </w:rPr>
      </w:pPr>
    </w:p>
    <w:p w:rsidR="00640896" w:rsidRPr="00D73263" w:rsidRDefault="00640896" w:rsidP="00640896">
      <w:pPr>
        <w:keepNext/>
        <w:tabs>
          <w:tab w:val="left" w:pos="1296"/>
        </w:tabs>
        <w:jc w:val="both"/>
        <w:rPr>
          <w:rFonts w:asciiTheme="minorHAnsi" w:hAnsiTheme="minorHAnsi"/>
          <w:b/>
          <w:bCs/>
          <w:sz w:val="18"/>
          <w:szCs w:val="18"/>
          <w:lang w:val="lt-LT" w:eastAsia="lt-LT"/>
        </w:rPr>
      </w:pPr>
      <w:r w:rsidRPr="00D73263">
        <w:rPr>
          <w:rFonts w:asciiTheme="minorHAnsi" w:hAnsiTheme="minorHAnsi"/>
          <w:b/>
          <w:bCs/>
          <w:sz w:val="18"/>
          <w:szCs w:val="18"/>
          <w:lang w:val="lt-LT" w:eastAsia="lt-LT"/>
        </w:rPr>
        <w:t xml:space="preserve">Bendroji nuostolių kompensavimo </w:t>
      </w:r>
      <w:bookmarkEnd w:id="9"/>
      <w:r w:rsidRPr="00D73263">
        <w:rPr>
          <w:rFonts w:asciiTheme="minorHAnsi" w:hAnsiTheme="minorHAnsi"/>
          <w:b/>
          <w:bCs/>
          <w:sz w:val="18"/>
          <w:szCs w:val="18"/>
          <w:lang w:val="lt-LT" w:eastAsia="lt-LT"/>
        </w:rPr>
        <w:t>sąlyga</w:t>
      </w:r>
    </w:p>
    <w:p w:rsidR="00640896" w:rsidRPr="00D73263" w:rsidRDefault="00640896" w:rsidP="00640896">
      <w:pPr>
        <w:keepNext/>
        <w:tabs>
          <w:tab w:val="left" w:pos="1296"/>
        </w:tabs>
        <w:jc w:val="both"/>
        <w:rPr>
          <w:rFonts w:asciiTheme="minorHAnsi" w:hAnsiTheme="minorHAnsi"/>
          <w:bCs/>
          <w:sz w:val="18"/>
          <w:szCs w:val="18"/>
          <w:lang w:val="lt-LT" w:eastAsia="lt-LT"/>
        </w:rPr>
      </w:pPr>
    </w:p>
    <w:p w:rsidR="00640896" w:rsidRPr="00D73263" w:rsidRDefault="00640896" w:rsidP="000E35B3">
      <w:pPr>
        <w:numPr>
          <w:ilvl w:val="0"/>
          <w:numId w:val="12"/>
        </w:numPr>
        <w:suppressAutoHyphens/>
        <w:autoSpaceDE w:val="0"/>
        <w:autoSpaceDN w:val="0"/>
        <w:jc w:val="both"/>
        <w:rPr>
          <w:rFonts w:asciiTheme="minorHAnsi" w:hAnsiTheme="minorHAnsi"/>
          <w:sz w:val="18"/>
          <w:szCs w:val="18"/>
          <w:lang w:val="lt-LT"/>
        </w:rPr>
      </w:pPr>
      <w:r w:rsidRPr="00D73263">
        <w:rPr>
          <w:rFonts w:asciiTheme="minorHAnsi" w:hAnsiTheme="minorHAnsi"/>
          <w:sz w:val="18"/>
          <w:szCs w:val="18"/>
          <w:lang w:val="lt-LT"/>
        </w:rPr>
        <w:t>Šioje sąlygoje „Šalies grupė“ – tai ta Šalis, visos jos Susijusios bendrovės ir tos Šalies ir jos Susijusių bendrovių rangovai, subrangovai, konsultantai ir darbuotojai. Pirkėjo grupės atžvilgiu tai apimtų (įskaitant bet neapsiribojant) Pirkėją, AB „Klaipėdos nafta“, asmenį nuosavybės ar patikėjimo teises valdantį plaukiojančią saugyklą su išdujinimo įrenginiu, VĮ Klaipėdos valstybinio jūrų uosto direkciją, jų rangovus, subrangovus, konsultantus ir darbuotojus.</w:t>
      </w:r>
      <w:r w:rsidRPr="00D73263">
        <w:rPr>
          <w:rFonts w:ascii="Tahoma" w:hAnsi="Tahoma" w:cs="Tahoma"/>
          <w:sz w:val="18"/>
          <w:szCs w:val="18"/>
          <w:lang w:val="lt-LT"/>
        </w:rPr>
        <w:t xml:space="preserve"> </w:t>
      </w:r>
      <w:r w:rsidRPr="00D73263">
        <w:rPr>
          <w:rFonts w:asciiTheme="minorHAnsi" w:hAnsiTheme="minorHAnsi"/>
          <w:sz w:val="18"/>
          <w:szCs w:val="18"/>
          <w:lang w:val="lt-LT"/>
        </w:rPr>
        <w:t>Pardavėjo grupės atžvilgiu tai apimtų Pardavėją ir dujovežį, jų rangovus, subrangovus, konsultantus ir darbuotojus.</w:t>
      </w:r>
    </w:p>
    <w:p w:rsidR="00640896" w:rsidRPr="00D73263" w:rsidRDefault="00640896" w:rsidP="00640896">
      <w:pPr>
        <w:suppressAutoHyphens/>
        <w:autoSpaceDE w:val="0"/>
        <w:autoSpaceDN w:val="0"/>
        <w:ind w:left="1701"/>
        <w:jc w:val="both"/>
        <w:rPr>
          <w:rFonts w:asciiTheme="minorHAnsi" w:hAnsiTheme="minorHAnsi"/>
          <w:sz w:val="18"/>
          <w:szCs w:val="18"/>
          <w:lang w:val="lt-LT"/>
        </w:rPr>
      </w:pPr>
    </w:p>
    <w:p w:rsidR="00640896" w:rsidRPr="00D73263" w:rsidRDefault="00640896" w:rsidP="000E35B3">
      <w:pPr>
        <w:numPr>
          <w:ilvl w:val="0"/>
          <w:numId w:val="12"/>
        </w:numPr>
        <w:suppressAutoHyphens/>
        <w:autoSpaceDE w:val="0"/>
        <w:autoSpaceDN w:val="0"/>
        <w:jc w:val="both"/>
        <w:rPr>
          <w:rFonts w:asciiTheme="minorHAnsi" w:hAnsiTheme="minorHAnsi"/>
          <w:sz w:val="18"/>
          <w:szCs w:val="18"/>
          <w:lang w:val="lt-LT"/>
        </w:rPr>
      </w:pPr>
      <w:bookmarkStart w:id="10" w:name="_Ref391283995"/>
      <w:r w:rsidRPr="00D73263">
        <w:rPr>
          <w:rFonts w:asciiTheme="minorHAnsi" w:hAnsiTheme="minorHAnsi"/>
          <w:sz w:val="18"/>
          <w:szCs w:val="18"/>
          <w:lang w:val="lt-LT"/>
        </w:rPr>
        <w:t>Pirkėjas atlygina Pardavėjo grupei visus nuostolius dėl pretenzijų, bylų, poveikio priemonių, ieškinių, prievolių, teismo procesų, reikalavimų, nuostolius, išlaidas ir sąnaudas, įskaitant pagrįstą atlyginimą ir teisines išlaidas, atleidžia, apgina Pardavėjo grupę nuo bet kokių pretenzijų, bylų, poveikio priemonių, ieškinių, prievolių, teismo procesų, reikalavimų, nuostolių, išlaidų ir sąnaudų, įskaitant pagrįstą atlyginimą ir išlaidas advokatui, ir atleidžia nuo materialinės atsakomybės už bet kokias pretenzijas, bylas, poveikio priemones, ieškinius, prievoles, teismo procesus, reikalavimus, nuostolius, išlaidas ir sąnaudas, įskaitant pagrįstą atlyginimą ir teisines išlaidas, susijusias su:</w:t>
      </w:r>
      <w:bookmarkEnd w:id="10"/>
    </w:p>
    <w:p w:rsidR="00640896" w:rsidRPr="00D73263" w:rsidRDefault="00640896" w:rsidP="000E35B3">
      <w:pPr>
        <w:numPr>
          <w:ilvl w:val="1"/>
          <w:numId w:val="10"/>
        </w:numPr>
        <w:suppressAutoHyphens/>
        <w:autoSpaceDE w:val="0"/>
        <w:autoSpaceDN w:val="0"/>
        <w:ind w:left="1701" w:hanging="283"/>
        <w:jc w:val="both"/>
        <w:rPr>
          <w:rFonts w:asciiTheme="minorHAnsi" w:hAnsiTheme="minorHAnsi"/>
          <w:sz w:val="18"/>
          <w:szCs w:val="18"/>
          <w:lang w:val="lt-LT"/>
        </w:rPr>
      </w:pPr>
      <w:r w:rsidRPr="00D73263">
        <w:rPr>
          <w:rFonts w:asciiTheme="minorHAnsi" w:hAnsiTheme="minorHAnsi"/>
          <w:sz w:val="18"/>
          <w:szCs w:val="18"/>
          <w:lang w:val="lt-LT"/>
        </w:rPr>
        <w:t>Pirkėjo grupės darbuotojų ar konsultantų žala sveikatai ar mirtimi;</w:t>
      </w:r>
    </w:p>
    <w:p w:rsidR="00640896" w:rsidRPr="00D73263" w:rsidRDefault="00640896" w:rsidP="000E35B3">
      <w:pPr>
        <w:numPr>
          <w:ilvl w:val="1"/>
          <w:numId w:val="10"/>
        </w:numPr>
        <w:suppressAutoHyphens/>
        <w:autoSpaceDE w:val="0"/>
        <w:autoSpaceDN w:val="0"/>
        <w:ind w:left="1701" w:hanging="283"/>
        <w:jc w:val="both"/>
        <w:rPr>
          <w:rFonts w:asciiTheme="minorHAnsi" w:hAnsiTheme="minorHAnsi"/>
          <w:sz w:val="18"/>
          <w:szCs w:val="18"/>
          <w:lang w:val="lt-LT"/>
        </w:rPr>
      </w:pPr>
      <w:r w:rsidRPr="00D73263">
        <w:rPr>
          <w:rFonts w:asciiTheme="minorHAnsi" w:hAnsiTheme="minorHAnsi"/>
          <w:sz w:val="18"/>
          <w:szCs w:val="18"/>
          <w:lang w:val="lt-LT"/>
        </w:rPr>
        <w:t>Pirkėjo grupei priklausančio turto praradimu ar apgadinimu; ir</w:t>
      </w:r>
    </w:p>
    <w:p w:rsidR="00640896" w:rsidRPr="00D73263" w:rsidRDefault="00640896" w:rsidP="000E35B3">
      <w:pPr>
        <w:numPr>
          <w:ilvl w:val="1"/>
          <w:numId w:val="10"/>
        </w:numPr>
        <w:suppressAutoHyphens/>
        <w:autoSpaceDE w:val="0"/>
        <w:autoSpaceDN w:val="0"/>
        <w:ind w:left="1701" w:hanging="283"/>
        <w:jc w:val="both"/>
        <w:rPr>
          <w:rFonts w:asciiTheme="minorHAnsi" w:hAnsiTheme="minorHAnsi"/>
          <w:sz w:val="18"/>
          <w:szCs w:val="18"/>
          <w:lang w:val="lt-LT"/>
        </w:rPr>
      </w:pPr>
      <w:r w:rsidRPr="00D73263">
        <w:rPr>
          <w:rFonts w:asciiTheme="minorHAnsi" w:hAnsiTheme="minorHAnsi"/>
          <w:sz w:val="18"/>
          <w:szCs w:val="18"/>
          <w:lang w:val="lt-LT"/>
        </w:rPr>
        <w:t>bet kokia žala, kuri padaroma dėl Pirkėjo grupės turto sukeliamos taršos, kuri gali atsirasti vykdant Sutartį, neatsižvelgiant į tai, ar koks nors Pardavėjo grupės narys elgėsi neatsargiai arba yra dėl to kaltas.</w:t>
      </w:r>
    </w:p>
    <w:p w:rsidR="00640896" w:rsidRPr="00D73263" w:rsidRDefault="00640896" w:rsidP="00640896">
      <w:pPr>
        <w:suppressAutoHyphens/>
        <w:autoSpaceDE w:val="0"/>
        <w:autoSpaceDN w:val="0"/>
        <w:ind w:left="2898"/>
        <w:jc w:val="both"/>
        <w:rPr>
          <w:rFonts w:asciiTheme="minorHAnsi" w:hAnsiTheme="minorHAnsi"/>
          <w:sz w:val="18"/>
          <w:szCs w:val="18"/>
          <w:lang w:val="lt-LT"/>
        </w:rPr>
      </w:pPr>
    </w:p>
    <w:p w:rsidR="00640896" w:rsidRPr="00D73263" w:rsidRDefault="00640896" w:rsidP="000E35B3">
      <w:pPr>
        <w:numPr>
          <w:ilvl w:val="0"/>
          <w:numId w:val="12"/>
        </w:numPr>
        <w:suppressAutoHyphens/>
        <w:autoSpaceDE w:val="0"/>
        <w:autoSpaceDN w:val="0"/>
        <w:jc w:val="both"/>
        <w:rPr>
          <w:rFonts w:asciiTheme="minorHAnsi" w:hAnsiTheme="minorHAnsi"/>
          <w:sz w:val="18"/>
          <w:szCs w:val="18"/>
          <w:lang w:val="lt-LT"/>
        </w:rPr>
      </w:pPr>
      <w:r w:rsidRPr="00D73263">
        <w:rPr>
          <w:rFonts w:asciiTheme="minorHAnsi" w:hAnsiTheme="minorHAnsi"/>
          <w:sz w:val="18"/>
          <w:szCs w:val="18"/>
          <w:lang w:val="lt-LT"/>
        </w:rPr>
        <w:t xml:space="preserve">Pardavėjas atlygina Pirkėjo grupei visus nuostolius dėl pretenzijų, bylų, poveikio priemonių, ieškinių, prievolių, teismo procesų, reikalavimų, nuostolius, išlaidas ir sąnaudas, įskaitant pagrįstą atlyginimą ir teisines išlaidas, atleidžia, apgina Pirkėjo grupę nuo bet kokių pretenzijų, bylų, poveikio priemonių, ieškinių, prievolių, teismo procesų, reikalavimų, nuostolių, išlaidų ir sąnaudų, įskaitant pagrįstą atlyginimą ir išlaidas advokatui, ir atleidžia nuo materialinės atsakomybės už bet kokias pretenzijas, bylas, poveikio priemones, ieškinius, prievoles, teismo procesus, reikalavimus, nuostolius, išlaidas ir sąnaudas, įskaitant pagrįstą atlyginimą ir teisines išlaidas, susijusias su: </w:t>
      </w:r>
    </w:p>
    <w:p w:rsidR="00640896" w:rsidRPr="00D73263" w:rsidRDefault="00640896" w:rsidP="000E35B3">
      <w:pPr>
        <w:numPr>
          <w:ilvl w:val="0"/>
          <w:numId w:val="13"/>
        </w:numPr>
        <w:suppressAutoHyphens/>
        <w:autoSpaceDE w:val="0"/>
        <w:autoSpaceDN w:val="0"/>
        <w:ind w:left="1701" w:hanging="283"/>
        <w:jc w:val="both"/>
        <w:rPr>
          <w:rFonts w:asciiTheme="minorHAnsi" w:hAnsiTheme="minorHAnsi"/>
          <w:sz w:val="18"/>
          <w:szCs w:val="18"/>
          <w:lang w:val="lt-LT"/>
        </w:rPr>
      </w:pPr>
      <w:r w:rsidRPr="00D73263">
        <w:rPr>
          <w:rFonts w:asciiTheme="minorHAnsi" w:hAnsiTheme="minorHAnsi"/>
          <w:sz w:val="18"/>
          <w:szCs w:val="18"/>
          <w:lang w:val="lt-LT"/>
        </w:rPr>
        <w:t xml:space="preserve">Pardavėjo grupės darbuotojų ar konsultantų žala sveikatai ar mirtimi; </w:t>
      </w:r>
    </w:p>
    <w:p w:rsidR="00640896" w:rsidRPr="00D73263" w:rsidRDefault="00640896" w:rsidP="000E35B3">
      <w:pPr>
        <w:numPr>
          <w:ilvl w:val="0"/>
          <w:numId w:val="13"/>
        </w:numPr>
        <w:suppressAutoHyphens/>
        <w:autoSpaceDE w:val="0"/>
        <w:autoSpaceDN w:val="0"/>
        <w:ind w:left="1701" w:hanging="283"/>
        <w:jc w:val="both"/>
        <w:rPr>
          <w:rFonts w:asciiTheme="minorHAnsi" w:hAnsiTheme="minorHAnsi"/>
          <w:sz w:val="18"/>
          <w:szCs w:val="18"/>
          <w:lang w:val="lt-LT"/>
        </w:rPr>
      </w:pPr>
      <w:r w:rsidRPr="00D73263">
        <w:rPr>
          <w:rFonts w:asciiTheme="minorHAnsi" w:hAnsiTheme="minorHAnsi"/>
          <w:sz w:val="18"/>
          <w:szCs w:val="18"/>
          <w:lang w:val="lt-LT"/>
        </w:rPr>
        <w:t>Pardavėjo grupei priklausančio turto praradimu ar apgadinimu ir;</w:t>
      </w:r>
    </w:p>
    <w:p w:rsidR="00640896" w:rsidRPr="00D73263" w:rsidRDefault="00640896" w:rsidP="000E35B3">
      <w:pPr>
        <w:numPr>
          <w:ilvl w:val="0"/>
          <w:numId w:val="13"/>
        </w:numPr>
        <w:suppressAutoHyphens/>
        <w:autoSpaceDE w:val="0"/>
        <w:autoSpaceDN w:val="0"/>
        <w:ind w:left="1701" w:hanging="283"/>
        <w:jc w:val="both"/>
        <w:rPr>
          <w:rFonts w:asciiTheme="minorHAnsi" w:hAnsiTheme="minorHAnsi"/>
          <w:sz w:val="18"/>
          <w:szCs w:val="18"/>
          <w:lang w:val="lt-LT"/>
        </w:rPr>
      </w:pPr>
      <w:r w:rsidRPr="00D73263">
        <w:rPr>
          <w:rFonts w:asciiTheme="minorHAnsi" w:hAnsiTheme="minorHAnsi"/>
          <w:sz w:val="18"/>
          <w:szCs w:val="18"/>
          <w:lang w:val="lt-LT"/>
        </w:rPr>
        <w:t>bet kokia žala, kuri padaroma dėl Pardavėjo grupės turto sukeliamos taršos, kuri gali atsirasti vykdant Sutartį, neatsižvelgiant į tai, ar koks nors Pirkėjo grupės narys elgėsi neatsargiai arba yra dėl to kaltas.</w:t>
      </w:r>
    </w:p>
    <w:p w:rsidR="00640896" w:rsidRPr="00D73263" w:rsidRDefault="00640896" w:rsidP="00640896">
      <w:pPr>
        <w:suppressAutoHyphens/>
        <w:autoSpaceDE w:val="0"/>
        <w:autoSpaceDN w:val="0"/>
        <w:ind w:left="2898"/>
        <w:jc w:val="both"/>
        <w:rPr>
          <w:rFonts w:asciiTheme="minorHAnsi" w:hAnsiTheme="minorHAnsi"/>
          <w:sz w:val="18"/>
          <w:szCs w:val="18"/>
          <w:lang w:val="lt-LT"/>
        </w:rPr>
      </w:pPr>
    </w:p>
    <w:p w:rsidR="00640896" w:rsidRPr="00D73263" w:rsidRDefault="00640896" w:rsidP="000E35B3">
      <w:pPr>
        <w:numPr>
          <w:ilvl w:val="0"/>
          <w:numId w:val="12"/>
        </w:numPr>
        <w:suppressAutoHyphens/>
        <w:autoSpaceDE w:val="0"/>
        <w:autoSpaceDN w:val="0"/>
        <w:jc w:val="both"/>
        <w:rPr>
          <w:rFonts w:asciiTheme="minorHAnsi" w:hAnsiTheme="minorHAnsi"/>
          <w:sz w:val="18"/>
          <w:szCs w:val="18"/>
          <w:lang w:val="lt-LT"/>
        </w:rPr>
      </w:pPr>
      <w:r w:rsidRPr="00D73263">
        <w:rPr>
          <w:rFonts w:asciiTheme="minorHAnsi" w:hAnsiTheme="minorHAnsi"/>
          <w:sz w:val="18"/>
          <w:szCs w:val="18"/>
          <w:lang w:val="lt-LT"/>
        </w:rPr>
        <w:t>Kiekviena Šalis sutinka pasirūpinti, kad jų draudikai atsisakytų atgręžtinio reikalavimo teisės į kitą šios Sutarties Šalį dėl bet kokių ieškinių, susijusių su žala trečiųjų asmenų sveikatai ar gyvybei ar jų turto sugadinimo, praradimo ar vartojimo vertės praradimo, kylančių iš šios Sutarties vykdymo.</w:t>
      </w:r>
    </w:p>
    <w:p w:rsidR="00640896" w:rsidRPr="00D73263" w:rsidRDefault="00640896" w:rsidP="00640896">
      <w:pPr>
        <w:pStyle w:val="AODefHead"/>
        <w:spacing w:before="0" w:line="240" w:lineRule="auto"/>
        <w:ind w:firstLine="0"/>
        <w:rPr>
          <w:rFonts w:asciiTheme="minorHAnsi" w:hAnsiTheme="minorHAnsi"/>
          <w:sz w:val="18"/>
          <w:szCs w:val="18"/>
        </w:rPr>
      </w:pPr>
    </w:p>
    <w:p w:rsidR="00640896" w:rsidRPr="00D73263" w:rsidRDefault="00640896" w:rsidP="00640896">
      <w:pPr>
        <w:jc w:val="both"/>
        <w:rPr>
          <w:rFonts w:asciiTheme="minorHAnsi" w:hAnsiTheme="minorHAnsi"/>
          <w:sz w:val="18"/>
          <w:szCs w:val="18"/>
          <w:lang w:val="lt-LT"/>
        </w:rPr>
      </w:pPr>
      <w:r w:rsidRPr="00D73263">
        <w:rPr>
          <w:rFonts w:asciiTheme="minorHAnsi" w:hAnsiTheme="minorHAnsi"/>
          <w:sz w:val="18"/>
          <w:szCs w:val="18"/>
          <w:lang w:val="lt-LT"/>
        </w:rPr>
        <w:t>Šioje Bendrojoje nuostolių kompensavimo sąlygoje „</w:t>
      </w:r>
      <w:r w:rsidRPr="00D73263">
        <w:rPr>
          <w:rFonts w:asciiTheme="minorHAnsi" w:hAnsiTheme="minorHAnsi"/>
          <w:b/>
          <w:sz w:val="18"/>
          <w:szCs w:val="18"/>
          <w:lang w:val="lt-LT"/>
        </w:rPr>
        <w:t>Susijusi bendrovė</w:t>
      </w:r>
      <w:r w:rsidRPr="00D73263">
        <w:rPr>
          <w:rFonts w:asciiTheme="minorHAnsi" w:hAnsiTheme="minorHAnsi"/>
          <w:sz w:val="18"/>
          <w:szCs w:val="18"/>
          <w:lang w:val="lt-LT"/>
        </w:rPr>
        <w:t xml:space="preserve"> [angl. </w:t>
      </w:r>
      <w:r w:rsidRPr="00D73263">
        <w:rPr>
          <w:rFonts w:asciiTheme="minorHAnsi" w:hAnsiTheme="minorHAnsi"/>
          <w:i/>
          <w:sz w:val="18"/>
          <w:szCs w:val="18"/>
          <w:lang w:val="lt-LT"/>
        </w:rPr>
        <w:t>affiliate</w:t>
      </w:r>
      <w:r w:rsidRPr="00D73263">
        <w:rPr>
          <w:rFonts w:asciiTheme="minorHAnsi" w:hAnsiTheme="minorHAnsi"/>
          <w:sz w:val="18"/>
          <w:szCs w:val="18"/>
          <w:lang w:val="lt-LT"/>
        </w:rPr>
        <w:t>] reiškia bendrov</w:t>
      </w:r>
      <w:r w:rsidR="00BE687D" w:rsidRPr="00D73263">
        <w:rPr>
          <w:rFonts w:asciiTheme="minorHAnsi" w:hAnsiTheme="minorHAnsi"/>
          <w:sz w:val="18"/>
          <w:szCs w:val="18"/>
          <w:lang w:val="lt-LT"/>
        </w:rPr>
        <w:t>es</w:t>
      </w:r>
      <w:r w:rsidRPr="00D73263">
        <w:rPr>
          <w:rFonts w:asciiTheme="minorHAnsi" w:hAnsiTheme="minorHAnsi"/>
          <w:sz w:val="18"/>
          <w:szCs w:val="18"/>
          <w:lang w:val="lt-LT"/>
        </w:rPr>
        <w:t>,</w:t>
      </w:r>
      <w:r w:rsidR="00BE687D" w:rsidRPr="00D73263">
        <w:rPr>
          <w:rFonts w:asciiTheme="minorHAnsi" w:hAnsiTheme="minorHAnsi"/>
          <w:sz w:val="18"/>
          <w:szCs w:val="18"/>
          <w:lang w:val="lt-LT"/>
        </w:rPr>
        <w:t xml:space="preserve"> kurios sudaro „Šalies grupė“, kaip 2.1.a punkte.</w:t>
      </w:r>
      <w:r w:rsidRPr="00D73263">
        <w:rPr>
          <w:rFonts w:asciiTheme="minorHAnsi" w:hAnsiTheme="minorHAnsi"/>
          <w:sz w:val="18"/>
          <w:szCs w:val="18"/>
          <w:lang w:val="lt-LT"/>
        </w:rPr>
        <w:t xml:space="preserve"> </w:t>
      </w:r>
    </w:p>
    <w:p w:rsidR="00640896" w:rsidRPr="00D73263" w:rsidRDefault="00640896" w:rsidP="00640896">
      <w:pPr>
        <w:suppressAutoHyphens/>
        <w:autoSpaceDE w:val="0"/>
        <w:autoSpaceDN w:val="0"/>
        <w:jc w:val="both"/>
        <w:rPr>
          <w:rFonts w:asciiTheme="minorHAnsi" w:hAnsiTheme="minorHAnsi"/>
          <w:sz w:val="18"/>
          <w:szCs w:val="18"/>
          <w:lang w:val="lt-LT"/>
        </w:rPr>
      </w:pPr>
    </w:p>
    <w:p w:rsidR="00A3759A" w:rsidRPr="00D73263" w:rsidRDefault="00A3759A" w:rsidP="00A3759A">
      <w:pPr>
        <w:suppressAutoHyphens/>
        <w:ind w:left="567" w:hanging="567"/>
        <w:jc w:val="both"/>
        <w:rPr>
          <w:rFonts w:asciiTheme="minorHAnsi" w:hAnsiTheme="minorHAnsi"/>
          <w:b/>
          <w:sz w:val="18"/>
          <w:szCs w:val="18"/>
        </w:rPr>
      </w:pPr>
      <w:r w:rsidRPr="00D73263">
        <w:rPr>
          <w:rFonts w:asciiTheme="minorHAnsi" w:hAnsiTheme="minorHAnsi"/>
          <w:b/>
          <w:sz w:val="18"/>
          <w:szCs w:val="18"/>
        </w:rPr>
        <w:t xml:space="preserve">2.2. </w:t>
      </w:r>
      <w:r w:rsidRPr="00D73263">
        <w:rPr>
          <w:rFonts w:asciiTheme="minorHAnsi" w:hAnsiTheme="minorHAnsi"/>
          <w:b/>
          <w:sz w:val="18"/>
          <w:szCs w:val="18"/>
        </w:rPr>
        <w:tab/>
        <w:t>ATGRĘŽTINIO REIKALAVIMO TEISĖS ATSAKYMAS</w:t>
      </w:r>
    </w:p>
    <w:p w:rsidR="00A3759A" w:rsidRPr="00D73263" w:rsidRDefault="00A3759A" w:rsidP="00A3759A">
      <w:pPr>
        <w:suppressAutoHyphens/>
        <w:ind w:left="567" w:hanging="567"/>
        <w:jc w:val="both"/>
        <w:rPr>
          <w:rFonts w:asciiTheme="minorHAnsi" w:hAnsiTheme="minorHAnsi"/>
          <w:b/>
          <w:sz w:val="18"/>
          <w:szCs w:val="18"/>
        </w:rPr>
      </w:pPr>
    </w:p>
    <w:p w:rsidR="00A3759A" w:rsidRPr="00D73263" w:rsidRDefault="00A3759A" w:rsidP="00A3759A">
      <w:pPr>
        <w:autoSpaceDE w:val="0"/>
        <w:autoSpaceDN w:val="0"/>
        <w:adjustRightInd w:val="0"/>
        <w:jc w:val="both"/>
        <w:rPr>
          <w:rFonts w:asciiTheme="minorHAnsi" w:hAnsiTheme="minorHAnsi"/>
          <w:sz w:val="18"/>
          <w:szCs w:val="18"/>
        </w:rPr>
      </w:pPr>
      <w:proofErr w:type="spellStart"/>
      <w:r w:rsidRPr="00D73263">
        <w:rPr>
          <w:rFonts w:asciiTheme="minorHAnsi" w:hAnsiTheme="minorHAnsi"/>
          <w:sz w:val="18"/>
          <w:szCs w:val="18"/>
        </w:rPr>
        <w:t>Draudikai</w:t>
      </w:r>
      <w:proofErr w:type="spellEnd"/>
      <w:r w:rsidRPr="00D73263">
        <w:rPr>
          <w:rFonts w:asciiTheme="minorHAnsi" w:hAnsiTheme="minorHAnsi"/>
          <w:sz w:val="18"/>
          <w:szCs w:val="18"/>
        </w:rPr>
        <w:t xml:space="preserve"> </w:t>
      </w:r>
      <w:proofErr w:type="spellStart"/>
      <w:r w:rsidRPr="00D73263">
        <w:rPr>
          <w:rFonts w:asciiTheme="minorHAnsi" w:hAnsiTheme="minorHAnsi"/>
          <w:sz w:val="18"/>
          <w:szCs w:val="18"/>
        </w:rPr>
        <w:t>atsisako</w:t>
      </w:r>
      <w:proofErr w:type="spellEnd"/>
      <w:r w:rsidRPr="00D73263">
        <w:rPr>
          <w:rFonts w:asciiTheme="minorHAnsi" w:hAnsiTheme="minorHAnsi"/>
          <w:sz w:val="18"/>
          <w:szCs w:val="18"/>
        </w:rPr>
        <w:t xml:space="preserve"> </w:t>
      </w:r>
      <w:proofErr w:type="spellStart"/>
      <w:r w:rsidRPr="00D73263">
        <w:rPr>
          <w:rFonts w:asciiTheme="minorHAnsi" w:hAnsiTheme="minorHAnsi"/>
          <w:sz w:val="18"/>
          <w:szCs w:val="18"/>
        </w:rPr>
        <w:t>atgręžtinio</w:t>
      </w:r>
      <w:proofErr w:type="spellEnd"/>
      <w:r w:rsidRPr="00D73263">
        <w:rPr>
          <w:rFonts w:asciiTheme="minorHAnsi" w:hAnsiTheme="minorHAnsi"/>
          <w:sz w:val="18"/>
          <w:szCs w:val="18"/>
        </w:rPr>
        <w:t xml:space="preserve"> </w:t>
      </w:r>
      <w:proofErr w:type="spellStart"/>
      <w:r w:rsidRPr="00D73263">
        <w:rPr>
          <w:rFonts w:asciiTheme="minorHAnsi" w:hAnsiTheme="minorHAnsi"/>
          <w:sz w:val="18"/>
          <w:szCs w:val="18"/>
        </w:rPr>
        <w:t>reikalavimo</w:t>
      </w:r>
      <w:proofErr w:type="spellEnd"/>
      <w:r w:rsidRPr="00D73263">
        <w:rPr>
          <w:rFonts w:asciiTheme="minorHAnsi" w:hAnsiTheme="minorHAnsi"/>
          <w:sz w:val="18"/>
          <w:szCs w:val="18"/>
        </w:rPr>
        <w:t xml:space="preserve"> </w:t>
      </w:r>
      <w:proofErr w:type="spellStart"/>
      <w:r w:rsidRPr="00D73263">
        <w:rPr>
          <w:rFonts w:asciiTheme="minorHAnsi" w:hAnsiTheme="minorHAnsi"/>
          <w:sz w:val="18"/>
          <w:szCs w:val="18"/>
        </w:rPr>
        <w:t>teisės</w:t>
      </w:r>
      <w:proofErr w:type="spellEnd"/>
      <w:r w:rsidRPr="00D73263">
        <w:rPr>
          <w:rFonts w:asciiTheme="minorHAnsi" w:hAnsiTheme="minorHAnsi"/>
          <w:sz w:val="18"/>
          <w:szCs w:val="18"/>
        </w:rPr>
        <w:t xml:space="preserve"> į </w:t>
      </w:r>
      <w:proofErr w:type="spellStart"/>
      <w:r w:rsidRPr="00D73263">
        <w:rPr>
          <w:rFonts w:asciiTheme="minorHAnsi" w:hAnsiTheme="minorHAnsi"/>
          <w:sz w:val="18"/>
          <w:szCs w:val="18"/>
        </w:rPr>
        <w:t>kitą</w:t>
      </w:r>
      <w:proofErr w:type="spellEnd"/>
      <w:r w:rsidRPr="00D73263">
        <w:rPr>
          <w:rFonts w:asciiTheme="minorHAnsi" w:hAnsiTheme="minorHAnsi"/>
          <w:sz w:val="18"/>
          <w:szCs w:val="18"/>
        </w:rPr>
        <w:t xml:space="preserve"> </w:t>
      </w:r>
      <w:proofErr w:type="spellStart"/>
      <w:r w:rsidRPr="00D73263">
        <w:rPr>
          <w:rFonts w:asciiTheme="minorHAnsi" w:hAnsiTheme="minorHAnsi"/>
          <w:sz w:val="18"/>
          <w:szCs w:val="18"/>
        </w:rPr>
        <w:t>Sutarties</w:t>
      </w:r>
      <w:proofErr w:type="spellEnd"/>
      <w:r w:rsidRPr="00D73263">
        <w:rPr>
          <w:rFonts w:asciiTheme="minorHAnsi" w:hAnsiTheme="minorHAnsi"/>
          <w:sz w:val="18"/>
          <w:szCs w:val="18"/>
        </w:rPr>
        <w:t xml:space="preserve"> </w:t>
      </w:r>
      <w:proofErr w:type="spellStart"/>
      <w:r w:rsidRPr="00D73263">
        <w:rPr>
          <w:rFonts w:asciiTheme="minorHAnsi" w:hAnsiTheme="minorHAnsi"/>
          <w:sz w:val="18"/>
          <w:szCs w:val="18"/>
        </w:rPr>
        <w:t>Šalį</w:t>
      </w:r>
      <w:proofErr w:type="spellEnd"/>
      <w:r w:rsidRPr="00D73263">
        <w:rPr>
          <w:rFonts w:asciiTheme="minorHAnsi" w:hAnsiTheme="minorHAnsi"/>
          <w:sz w:val="18"/>
          <w:szCs w:val="18"/>
        </w:rPr>
        <w:t xml:space="preserve"> </w:t>
      </w:r>
      <w:proofErr w:type="spellStart"/>
      <w:proofErr w:type="gramStart"/>
      <w:r w:rsidRPr="00D73263">
        <w:rPr>
          <w:rFonts w:asciiTheme="minorHAnsi" w:hAnsiTheme="minorHAnsi"/>
          <w:sz w:val="18"/>
          <w:szCs w:val="18"/>
        </w:rPr>
        <w:t>dėl</w:t>
      </w:r>
      <w:proofErr w:type="spellEnd"/>
      <w:proofErr w:type="gramEnd"/>
      <w:r w:rsidRPr="00D73263">
        <w:rPr>
          <w:rFonts w:asciiTheme="minorHAnsi" w:hAnsiTheme="minorHAnsi"/>
          <w:sz w:val="18"/>
          <w:szCs w:val="18"/>
        </w:rPr>
        <w:t xml:space="preserve"> bet </w:t>
      </w:r>
      <w:proofErr w:type="spellStart"/>
      <w:r w:rsidRPr="00D73263">
        <w:rPr>
          <w:rFonts w:asciiTheme="minorHAnsi" w:hAnsiTheme="minorHAnsi"/>
          <w:sz w:val="18"/>
          <w:szCs w:val="18"/>
        </w:rPr>
        <w:t>kokių</w:t>
      </w:r>
      <w:proofErr w:type="spellEnd"/>
      <w:r w:rsidRPr="00D73263">
        <w:rPr>
          <w:rFonts w:asciiTheme="minorHAnsi" w:hAnsiTheme="minorHAnsi"/>
          <w:sz w:val="18"/>
          <w:szCs w:val="18"/>
        </w:rPr>
        <w:t xml:space="preserve"> </w:t>
      </w:r>
      <w:proofErr w:type="spellStart"/>
      <w:r w:rsidRPr="00D73263">
        <w:rPr>
          <w:rFonts w:asciiTheme="minorHAnsi" w:hAnsiTheme="minorHAnsi"/>
          <w:sz w:val="18"/>
          <w:szCs w:val="18"/>
        </w:rPr>
        <w:t>ieškinių</w:t>
      </w:r>
      <w:proofErr w:type="spellEnd"/>
      <w:r w:rsidRPr="00D73263">
        <w:rPr>
          <w:rFonts w:asciiTheme="minorHAnsi" w:hAnsiTheme="minorHAnsi"/>
          <w:sz w:val="18"/>
          <w:szCs w:val="18"/>
        </w:rPr>
        <w:t xml:space="preserve">, </w:t>
      </w:r>
      <w:proofErr w:type="spellStart"/>
      <w:r w:rsidRPr="00D73263">
        <w:rPr>
          <w:rFonts w:asciiTheme="minorHAnsi" w:hAnsiTheme="minorHAnsi"/>
          <w:sz w:val="18"/>
          <w:szCs w:val="18"/>
        </w:rPr>
        <w:t>susijusių</w:t>
      </w:r>
      <w:proofErr w:type="spellEnd"/>
      <w:r w:rsidRPr="00D73263">
        <w:rPr>
          <w:rFonts w:asciiTheme="minorHAnsi" w:hAnsiTheme="minorHAnsi"/>
          <w:sz w:val="18"/>
          <w:szCs w:val="18"/>
        </w:rPr>
        <w:t xml:space="preserve"> </w:t>
      </w:r>
      <w:proofErr w:type="spellStart"/>
      <w:r w:rsidRPr="00D73263">
        <w:rPr>
          <w:rFonts w:asciiTheme="minorHAnsi" w:hAnsiTheme="minorHAnsi"/>
          <w:sz w:val="18"/>
          <w:szCs w:val="18"/>
        </w:rPr>
        <w:t>su</w:t>
      </w:r>
      <w:proofErr w:type="spellEnd"/>
      <w:r w:rsidRPr="00D73263">
        <w:rPr>
          <w:rFonts w:asciiTheme="minorHAnsi" w:hAnsiTheme="minorHAnsi"/>
          <w:sz w:val="18"/>
          <w:szCs w:val="18"/>
        </w:rPr>
        <w:t xml:space="preserve"> </w:t>
      </w:r>
      <w:proofErr w:type="spellStart"/>
      <w:r w:rsidRPr="00D73263">
        <w:rPr>
          <w:rFonts w:asciiTheme="minorHAnsi" w:hAnsiTheme="minorHAnsi"/>
          <w:sz w:val="18"/>
          <w:szCs w:val="18"/>
        </w:rPr>
        <w:t>žala</w:t>
      </w:r>
      <w:proofErr w:type="spellEnd"/>
      <w:r w:rsidRPr="00D73263">
        <w:rPr>
          <w:rFonts w:asciiTheme="minorHAnsi" w:hAnsiTheme="minorHAnsi"/>
          <w:sz w:val="18"/>
          <w:szCs w:val="18"/>
        </w:rPr>
        <w:t xml:space="preserve"> </w:t>
      </w:r>
      <w:proofErr w:type="spellStart"/>
      <w:r w:rsidRPr="00D73263">
        <w:rPr>
          <w:rFonts w:asciiTheme="minorHAnsi" w:hAnsiTheme="minorHAnsi"/>
          <w:sz w:val="18"/>
          <w:szCs w:val="18"/>
        </w:rPr>
        <w:t>trečiųjų</w:t>
      </w:r>
      <w:proofErr w:type="spellEnd"/>
      <w:r w:rsidRPr="00D73263">
        <w:rPr>
          <w:rFonts w:asciiTheme="minorHAnsi" w:hAnsiTheme="minorHAnsi"/>
          <w:sz w:val="18"/>
          <w:szCs w:val="18"/>
        </w:rPr>
        <w:t xml:space="preserve"> </w:t>
      </w:r>
      <w:proofErr w:type="spellStart"/>
      <w:r w:rsidRPr="00D73263">
        <w:rPr>
          <w:rFonts w:asciiTheme="minorHAnsi" w:hAnsiTheme="minorHAnsi"/>
          <w:sz w:val="18"/>
          <w:szCs w:val="18"/>
        </w:rPr>
        <w:t>asmenų</w:t>
      </w:r>
      <w:proofErr w:type="spellEnd"/>
      <w:r w:rsidRPr="00D73263">
        <w:rPr>
          <w:rFonts w:asciiTheme="minorHAnsi" w:hAnsiTheme="minorHAnsi"/>
          <w:sz w:val="18"/>
          <w:szCs w:val="18"/>
        </w:rPr>
        <w:t xml:space="preserve"> </w:t>
      </w:r>
      <w:proofErr w:type="spellStart"/>
      <w:r w:rsidRPr="00D73263">
        <w:rPr>
          <w:rFonts w:asciiTheme="minorHAnsi" w:hAnsiTheme="minorHAnsi"/>
          <w:sz w:val="18"/>
          <w:szCs w:val="18"/>
        </w:rPr>
        <w:t>sveikatai</w:t>
      </w:r>
      <w:proofErr w:type="spellEnd"/>
      <w:r w:rsidRPr="00D73263">
        <w:rPr>
          <w:rFonts w:asciiTheme="minorHAnsi" w:hAnsiTheme="minorHAnsi"/>
          <w:sz w:val="18"/>
          <w:szCs w:val="18"/>
        </w:rPr>
        <w:t xml:space="preserve"> </w:t>
      </w:r>
      <w:proofErr w:type="spellStart"/>
      <w:r w:rsidRPr="00D73263">
        <w:rPr>
          <w:rFonts w:asciiTheme="minorHAnsi" w:hAnsiTheme="minorHAnsi"/>
          <w:sz w:val="18"/>
          <w:szCs w:val="18"/>
        </w:rPr>
        <w:t>ar</w:t>
      </w:r>
      <w:proofErr w:type="spellEnd"/>
      <w:r w:rsidRPr="00D73263">
        <w:rPr>
          <w:rFonts w:asciiTheme="minorHAnsi" w:hAnsiTheme="minorHAnsi"/>
          <w:sz w:val="18"/>
          <w:szCs w:val="18"/>
        </w:rPr>
        <w:t xml:space="preserve"> </w:t>
      </w:r>
      <w:proofErr w:type="spellStart"/>
      <w:r w:rsidRPr="00D73263">
        <w:rPr>
          <w:rFonts w:asciiTheme="minorHAnsi" w:hAnsiTheme="minorHAnsi"/>
          <w:sz w:val="18"/>
          <w:szCs w:val="18"/>
        </w:rPr>
        <w:t>gyvybei</w:t>
      </w:r>
      <w:proofErr w:type="spellEnd"/>
      <w:r w:rsidRPr="00D73263">
        <w:rPr>
          <w:rFonts w:asciiTheme="minorHAnsi" w:hAnsiTheme="minorHAnsi"/>
          <w:sz w:val="18"/>
          <w:szCs w:val="18"/>
        </w:rPr>
        <w:t xml:space="preserve"> </w:t>
      </w:r>
      <w:proofErr w:type="spellStart"/>
      <w:r w:rsidRPr="00D73263">
        <w:rPr>
          <w:rFonts w:asciiTheme="minorHAnsi" w:hAnsiTheme="minorHAnsi"/>
          <w:sz w:val="18"/>
          <w:szCs w:val="18"/>
        </w:rPr>
        <w:t>ar</w:t>
      </w:r>
      <w:proofErr w:type="spellEnd"/>
      <w:r w:rsidRPr="00D73263">
        <w:rPr>
          <w:rFonts w:asciiTheme="minorHAnsi" w:hAnsiTheme="minorHAnsi"/>
          <w:sz w:val="18"/>
          <w:szCs w:val="18"/>
        </w:rPr>
        <w:t xml:space="preserve"> </w:t>
      </w:r>
      <w:proofErr w:type="spellStart"/>
      <w:r w:rsidRPr="00D73263">
        <w:rPr>
          <w:rFonts w:asciiTheme="minorHAnsi" w:hAnsiTheme="minorHAnsi"/>
          <w:sz w:val="18"/>
          <w:szCs w:val="18"/>
        </w:rPr>
        <w:t>jų</w:t>
      </w:r>
      <w:proofErr w:type="spellEnd"/>
      <w:r w:rsidRPr="00D73263">
        <w:rPr>
          <w:rFonts w:asciiTheme="minorHAnsi" w:hAnsiTheme="minorHAnsi"/>
          <w:sz w:val="18"/>
          <w:szCs w:val="18"/>
        </w:rPr>
        <w:t xml:space="preserve"> </w:t>
      </w:r>
      <w:proofErr w:type="spellStart"/>
      <w:r w:rsidRPr="00D73263">
        <w:rPr>
          <w:rFonts w:asciiTheme="minorHAnsi" w:hAnsiTheme="minorHAnsi"/>
          <w:sz w:val="18"/>
          <w:szCs w:val="18"/>
        </w:rPr>
        <w:t>turto</w:t>
      </w:r>
      <w:proofErr w:type="spellEnd"/>
      <w:r w:rsidRPr="00D73263">
        <w:rPr>
          <w:rFonts w:asciiTheme="minorHAnsi" w:hAnsiTheme="minorHAnsi"/>
          <w:sz w:val="18"/>
          <w:szCs w:val="18"/>
        </w:rPr>
        <w:t xml:space="preserve"> </w:t>
      </w:r>
      <w:proofErr w:type="spellStart"/>
      <w:r w:rsidRPr="00D73263">
        <w:rPr>
          <w:rFonts w:asciiTheme="minorHAnsi" w:hAnsiTheme="minorHAnsi"/>
          <w:sz w:val="18"/>
          <w:szCs w:val="18"/>
        </w:rPr>
        <w:t>sugadinimo</w:t>
      </w:r>
      <w:proofErr w:type="spellEnd"/>
      <w:r w:rsidRPr="00D73263">
        <w:rPr>
          <w:rFonts w:asciiTheme="minorHAnsi" w:hAnsiTheme="minorHAnsi"/>
          <w:sz w:val="18"/>
          <w:szCs w:val="18"/>
        </w:rPr>
        <w:t xml:space="preserve">, </w:t>
      </w:r>
      <w:proofErr w:type="spellStart"/>
      <w:r w:rsidRPr="00D73263">
        <w:rPr>
          <w:rFonts w:asciiTheme="minorHAnsi" w:hAnsiTheme="minorHAnsi"/>
          <w:sz w:val="18"/>
          <w:szCs w:val="18"/>
        </w:rPr>
        <w:t>praradimo</w:t>
      </w:r>
      <w:proofErr w:type="spellEnd"/>
      <w:r w:rsidRPr="00D73263">
        <w:rPr>
          <w:rFonts w:asciiTheme="minorHAnsi" w:hAnsiTheme="minorHAnsi"/>
          <w:sz w:val="18"/>
          <w:szCs w:val="18"/>
        </w:rPr>
        <w:t xml:space="preserve"> </w:t>
      </w:r>
      <w:proofErr w:type="spellStart"/>
      <w:r w:rsidRPr="00D73263">
        <w:rPr>
          <w:rFonts w:asciiTheme="minorHAnsi" w:hAnsiTheme="minorHAnsi"/>
          <w:sz w:val="18"/>
          <w:szCs w:val="18"/>
        </w:rPr>
        <w:t>ar</w:t>
      </w:r>
      <w:proofErr w:type="spellEnd"/>
      <w:r w:rsidRPr="00D73263">
        <w:rPr>
          <w:rFonts w:asciiTheme="minorHAnsi" w:hAnsiTheme="minorHAnsi"/>
          <w:sz w:val="18"/>
          <w:szCs w:val="18"/>
        </w:rPr>
        <w:t xml:space="preserve"> </w:t>
      </w:r>
      <w:proofErr w:type="spellStart"/>
      <w:r w:rsidRPr="00D73263">
        <w:rPr>
          <w:rFonts w:asciiTheme="minorHAnsi" w:hAnsiTheme="minorHAnsi"/>
          <w:sz w:val="18"/>
          <w:szCs w:val="18"/>
        </w:rPr>
        <w:t>vartojimo</w:t>
      </w:r>
      <w:proofErr w:type="spellEnd"/>
      <w:r w:rsidRPr="00D73263">
        <w:rPr>
          <w:rFonts w:asciiTheme="minorHAnsi" w:hAnsiTheme="minorHAnsi"/>
          <w:sz w:val="18"/>
          <w:szCs w:val="18"/>
        </w:rPr>
        <w:t xml:space="preserve"> </w:t>
      </w:r>
      <w:proofErr w:type="spellStart"/>
      <w:r w:rsidRPr="00D73263">
        <w:rPr>
          <w:rFonts w:asciiTheme="minorHAnsi" w:hAnsiTheme="minorHAnsi"/>
          <w:sz w:val="18"/>
          <w:szCs w:val="18"/>
        </w:rPr>
        <w:t>vertės</w:t>
      </w:r>
      <w:proofErr w:type="spellEnd"/>
      <w:r w:rsidRPr="00D73263">
        <w:rPr>
          <w:rFonts w:asciiTheme="minorHAnsi" w:hAnsiTheme="minorHAnsi"/>
          <w:sz w:val="18"/>
          <w:szCs w:val="18"/>
        </w:rPr>
        <w:t xml:space="preserve"> </w:t>
      </w:r>
      <w:proofErr w:type="spellStart"/>
      <w:r w:rsidRPr="00D73263">
        <w:rPr>
          <w:rFonts w:asciiTheme="minorHAnsi" w:hAnsiTheme="minorHAnsi"/>
          <w:sz w:val="18"/>
          <w:szCs w:val="18"/>
        </w:rPr>
        <w:t>praradimo</w:t>
      </w:r>
      <w:proofErr w:type="spellEnd"/>
      <w:r w:rsidRPr="00D73263">
        <w:rPr>
          <w:rFonts w:asciiTheme="minorHAnsi" w:hAnsiTheme="minorHAnsi"/>
          <w:sz w:val="18"/>
          <w:szCs w:val="18"/>
        </w:rPr>
        <w:t xml:space="preserve">, </w:t>
      </w:r>
      <w:proofErr w:type="spellStart"/>
      <w:r w:rsidRPr="00D73263">
        <w:rPr>
          <w:rFonts w:asciiTheme="minorHAnsi" w:hAnsiTheme="minorHAnsi"/>
          <w:sz w:val="18"/>
          <w:szCs w:val="18"/>
        </w:rPr>
        <w:t>kylančių</w:t>
      </w:r>
      <w:proofErr w:type="spellEnd"/>
      <w:r w:rsidRPr="00D73263">
        <w:rPr>
          <w:rFonts w:asciiTheme="minorHAnsi" w:hAnsiTheme="minorHAnsi"/>
          <w:sz w:val="18"/>
          <w:szCs w:val="18"/>
        </w:rPr>
        <w:t xml:space="preserve"> </w:t>
      </w:r>
      <w:proofErr w:type="spellStart"/>
      <w:r w:rsidRPr="00D73263">
        <w:rPr>
          <w:rFonts w:asciiTheme="minorHAnsi" w:hAnsiTheme="minorHAnsi"/>
          <w:sz w:val="18"/>
          <w:szCs w:val="18"/>
        </w:rPr>
        <w:t>iš</w:t>
      </w:r>
      <w:proofErr w:type="spellEnd"/>
      <w:r w:rsidRPr="00D73263">
        <w:rPr>
          <w:rFonts w:asciiTheme="minorHAnsi" w:hAnsiTheme="minorHAnsi"/>
          <w:sz w:val="18"/>
          <w:szCs w:val="18"/>
        </w:rPr>
        <w:t xml:space="preserve"> </w:t>
      </w:r>
      <w:proofErr w:type="spellStart"/>
      <w:r w:rsidRPr="00D73263">
        <w:rPr>
          <w:rFonts w:asciiTheme="minorHAnsi" w:hAnsiTheme="minorHAnsi"/>
          <w:sz w:val="18"/>
          <w:szCs w:val="18"/>
        </w:rPr>
        <w:t>Sutarties</w:t>
      </w:r>
      <w:proofErr w:type="spellEnd"/>
      <w:r w:rsidRPr="00D73263">
        <w:rPr>
          <w:rFonts w:asciiTheme="minorHAnsi" w:hAnsiTheme="minorHAnsi"/>
          <w:sz w:val="18"/>
          <w:szCs w:val="18"/>
        </w:rPr>
        <w:t>.</w:t>
      </w:r>
    </w:p>
    <w:p w:rsidR="00A3759A" w:rsidRPr="00D73263" w:rsidRDefault="00A3759A" w:rsidP="00A3759A">
      <w:pPr>
        <w:autoSpaceDE w:val="0"/>
        <w:autoSpaceDN w:val="0"/>
        <w:adjustRightInd w:val="0"/>
        <w:jc w:val="both"/>
        <w:rPr>
          <w:rFonts w:asciiTheme="minorHAnsi" w:hAnsiTheme="minorHAnsi"/>
          <w:sz w:val="18"/>
          <w:szCs w:val="18"/>
        </w:rPr>
      </w:pPr>
    </w:p>
    <w:p w:rsidR="00A3759A" w:rsidRPr="00D73263" w:rsidRDefault="00A3759A" w:rsidP="00640896">
      <w:pPr>
        <w:suppressAutoHyphens/>
        <w:autoSpaceDE w:val="0"/>
        <w:autoSpaceDN w:val="0"/>
        <w:jc w:val="both"/>
        <w:rPr>
          <w:rFonts w:asciiTheme="minorHAnsi" w:hAnsiTheme="minorHAnsi"/>
          <w:sz w:val="18"/>
          <w:szCs w:val="18"/>
          <w:lang w:val="lt-LT"/>
        </w:rPr>
      </w:pPr>
    </w:p>
    <w:p w:rsidR="00A3759A" w:rsidRPr="00D73263" w:rsidRDefault="00A3759A" w:rsidP="00640896">
      <w:pPr>
        <w:suppressAutoHyphens/>
        <w:autoSpaceDE w:val="0"/>
        <w:autoSpaceDN w:val="0"/>
        <w:jc w:val="both"/>
        <w:rPr>
          <w:rFonts w:asciiTheme="minorHAnsi" w:hAnsiTheme="minorHAnsi"/>
          <w:sz w:val="18"/>
          <w:szCs w:val="18"/>
          <w:lang w:val="lt-LT"/>
        </w:rPr>
      </w:pPr>
    </w:p>
    <w:p w:rsidR="00843E67" w:rsidRPr="00D73263" w:rsidRDefault="00843E67" w:rsidP="00640896">
      <w:pPr>
        <w:autoSpaceDE w:val="0"/>
        <w:autoSpaceDN w:val="0"/>
        <w:adjustRightInd w:val="0"/>
        <w:jc w:val="both"/>
        <w:rPr>
          <w:rFonts w:asciiTheme="minorHAnsi" w:hAnsiTheme="minorHAnsi"/>
          <w:sz w:val="18"/>
          <w:szCs w:val="18"/>
          <w:lang w:val="lt-LT"/>
        </w:rPr>
      </w:pPr>
      <w:r w:rsidRPr="00D73263">
        <w:rPr>
          <w:rFonts w:asciiTheme="minorHAnsi" w:hAnsiTheme="minorHAnsi"/>
          <w:sz w:val="18"/>
          <w:szCs w:val="18"/>
          <w:lang w:val="lt-LT"/>
        </w:rPr>
        <w:t xml:space="preserve">2.3  </w:t>
      </w:r>
      <w:r w:rsidRPr="00D73263">
        <w:rPr>
          <w:rFonts w:asciiTheme="minorHAnsi" w:hAnsiTheme="minorHAnsi"/>
          <w:b/>
          <w:sz w:val="18"/>
          <w:szCs w:val="18"/>
          <w:lang w:val="lt-LT"/>
        </w:rPr>
        <w:t>DRAUDŽIAMASIS ĮVYKIS</w:t>
      </w:r>
    </w:p>
    <w:p w:rsidR="00843E67" w:rsidRPr="00D73263" w:rsidRDefault="00843E67" w:rsidP="00843E67">
      <w:pPr>
        <w:suppressAutoHyphens/>
        <w:jc w:val="both"/>
        <w:rPr>
          <w:rFonts w:asciiTheme="minorHAnsi" w:hAnsiTheme="minorHAnsi"/>
          <w:sz w:val="18"/>
          <w:szCs w:val="18"/>
          <w:lang w:val="lt-LT"/>
        </w:rPr>
      </w:pPr>
      <w:r w:rsidRPr="00D73263">
        <w:rPr>
          <w:rFonts w:asciiTheme="minorHAnsi" w:hAnsiTheme="minorHAnsi"/>
          <w:sz w:val="18"/>
          <w:szCs w:val="18"/>
          <w:lang w:val="lt-LT"/>
        </w:rPr>
        <w:t>Draudžiamasis įvykis – per draudimo laikotarpį arba išplėstinį pranešimo terminą Draudėjui pareikštas Pardavėjo grupės nario reikalavimas kompensuoti nuostolius</w:t>
      </w:r>
      <w:r w:rsidR="00040C70" w:rsidRPr="00D73263">
        <w:rPr>
          <w:rFonts w:asciiTheme="minorHAnsi" w:hAnsiTheme="minorHAnsi"/>
          <w:sz w:val="18"/>
          <w:szCs w:val="18"/>
          <w:lang w:val="lt-LT"/>
        </w:rPr>
        <w:t>,</w:t>
      </w:r>
      <w:r w:rsidRPr="00D73263">
        <w:rPr>
          <w:rFonts w:asciiTheme="minorHAnsi" w:hAnsiTheme="minorHAnsi"/>
          <w:sz w:val="18"/>
          <w:szCs w:val="18"/>
          <w:lang w:val="lt-LT"/>
        </w:rPr>
        <w:t xml:space="preserve"> </w:t>
      </w:r>
      <w:r w:rsidR="00040C70" w:rsidRPr="00D73263">
        <w:rPr>
          <w:rFonts w:asciiTheme="minorHAnsi" w:hAnsiTheme="minorHAnsi"/>
          <w:sz w:val="18"/>
          <w:szCs w:val="18"/>
          <w:lang w:val="lt-LT"/>
        </w:rPr>
        <w:t xml:space="preserve">padarytus </w:t>
      </w:r>
      <w:r w:rsidRPr="00D73263">
        <w:rPr>
          <w:rFonts w:asciiTheme="minorHAnsi" w:hAnsiTheme="minorHAnsi"/>
          <w:sz w:val="18"/>
          <w:szCs w:val="18"/>
          <w:lang w:val="lt-LT"/>
        </w:rPr>
        <w:t xml:space="preserve">Pardavėjo grupės nario, </w:t>
      </w:r>
      <w:r w:rsidR="00B2103D" w:rsidRPr="00D73263">
        <w:rPr>
          <w:rFonts w:asciiTheme="minorHAnsi" w:hAnsiTheme="minorHAnsi"/>
          <w:sz w:val="18"/>
          <w:szCs w:val="18"/>
          <w:lang w:val="lt-LT"/>
        </w:rPr>
        <w:t>Pirkėjo</w:t>
      </w:r>
      <w:r w:rsidRPr="00D73263">
        <w:rPr>
          <w:rFonts w:asciiTheme="minorHAnsi" w:hAnsiTheme="minorHAnsi"/>
          <w:sz w:val="18"/>
          <w:szCs w:val="18"/>
          <w:lang w:val="lt-LT"/>
        </w:rPr>
        <w:t xml:space="preserve"> grupės nariui draudimo laikotarpiu, kai Pardavėjo grupės narys pagal civilinę atsakomybę reglamentuojančius įstatymus atsako už padarytą žalą (nuostolius).</w:t>
      </w:r>
    </w:p>
    <w:p w:rsidR="00640896" w:rsidRPr="00D73263" w:rsidRDefault="00640896" w:rsidP="00640896">
      <w:pPr>
        <w:autoSpaceDE w:val="0"/>
        <w:autoSpaceDN w:val="0"/>
        <w:adjustRightInd w:val="0"/>
        <w:jc w:val="both"/>
        <w:rPr>
          <w:rFonts w:asciiTheme="minorHAnsi" w:hAnsiTheme="minorHAnsi"/>
          <w:sz w:val="18"/>
          <w:szCs w:val="18"/>
          <w:lang w:val="lt-LT"/>
        </w:rPr>
      </w:pPr>
    </w:p>
    <w:p w:rsidR="00F30312" w:rsidRPr="00D73263" w:rsidRDefault="00F30312" w:rsidP="00F30312">
      <w:pPr>
        <w:autoSpaceDE w:val="0"/>
        <w:autoSpaceDN w:val="0"/>
        <w:adjustRightInd w:val="0"/>
        <w:jc w:val="both"/>
        <w:rPr>
          <w:rFonts w:asciiTheme="minorHAnsi" w:hAnsiTheme="minorHAnsi"/>
          <w:sz w:val="18"/>
          <w:szCs w:val="18"/>
          <w:lang w:val="lt-LT"/>
        </w:rPr>
      </w:pPr>
      <w:r w:rsidRPr="00D73263">
        <w:rPr>
          <w:rFonts w:asciiTheme="minorHAnsi" w:hAnsiTheme="minorHAnsi"/>
          <w:sz w:val="18"/>
          <w:szCs w:val="18"/>
          <w:lang w:val="lt-LT"/>
        </w:rPr>
        <w:t xml:space="preserve">2.4  </w:t>
      </w:r>
      <w:r w:rsidRPr="00D73263">
        <w:rPr>
          <w:rFonts w:asciiTheme="minorHAnsi" w:hAnsiTheme="minorHAnsi"/>
          <w:b/>
          <w:sz w:val="18"/>
          <w:szCs w:val="18"/>
          <w:lang w:val="lt-LT"/>
        </w:rPr>
        <w:t>DRAUDIMO TERITORIJA</w:t>
      </w:r>
    </w:p>
    <w:p w:rsidR="00F30312" w:rsidRPr="00D73263" w:rsidRDefault="00F30312" w:rsidP="00F30312">
      <w:pPr>
        <w:autoSpaceDE w:val="0"/>
        <w:autoSpaceDN w:val="0"/>
        <w:adjustRightInd w:val="0"/>
        <w:jc w:val="both"/>
        <w:rPr>
          <w:rFonts w:asciiTheme="minorHAnsi" w:hAnsiTheme="minorHAnsi"/>
          <w:sz w:val="18"/>
          <w:szCs w:val="18"/>
          <w:lang w:val="lt-LT"/>
        </w:rPr>
      </w:pPr>
      <w:r w:rsidRPr="00D73263">
        <w:rPr>
          <w:rFonts w:asciiTheme="minorHAnsi" w:hAnsiTheme="minorHAnsi"/>
          <w:sz w:val="18"/>
          <w:szCs w:val="18"/>
          <w:lang w:val="lt-LT"/>
        </w:rPr>
        <w:t>Sutartinės atsakomybės draudimo teritorija - visas pasaulis, išskyrus JAV ir Kanadą.</w:t>
      </w:r>
    </w:p>
    <w:p w:rsidR="00F30312" w:rsidRPr="00D73263" w:rsidRDefault="00F30312" w:rsidP="00F30312">
      <w:pPr>
        <w:tabs>
          <w:tab w:val="left" w:pos="567"/>
        </w:tabs>
        <w:suppressAutoHyphens/>
        <w:jc w:val="both"/>
        <w:rPr>
          <w:rFonts w:asciiTheme="minorHAnsi" w:hAnsiTheme="minorHAnsi"/>
          <w:b/>
          <w:sz w:val="18"/>
          <w:szCs w:val="18"/>
          <w:lang w:val="lt-LT"/>
        </w:rPr>
      </w:pPr>
    </w:p>
    <w:p w:rsidR="00F30312" w:rsidRPr="00D73263" w:rsidRDefault="00F30312" w:rsidP="00F30312">
      <w:pPr>
        <w:autoSpaceDE w:val="0"/>
        <w:autoSpaceDN w:val="0"/>
        <w:adjustRightInd w:val="0"/>
        <w:jc w:val="both"/>
        <w:rPr>
          <w:rFonts w:asciiTheme="minorHAnsi" w:hAnsiTheme="minorHAnsi"/>
          <w:sz w:val="18"/>
          <w:szCs w:val="18"/>
          <w:lang w:val="lt-LT"/>
        </w:rPr>
      </w:pPr>
      <w:r w:rsidRPr="00D73263">
        <w:rPr>
          <w:rFonts w:asciiTheme="minorHAnsi" w:hAnsiTheme="minorHAnsi"/>
          <w:sz w:val="18"/>
          <w:szCs w:val="18"/>
          <w:lang w:val="lt-LT"/>
        </w:rPr>
        <w:t xml:space="preserve">2.5  </w:t>
      </w:r>
      <w:r w:rsidRPr="00D73263">
        <w:rPr>
          <w:rFonts w:asciiTheme="minorHAnsi" w:hAnsiTheme="minorHAnsi"/>
          <w:b/>
          <w:sz w:val="18"/>
          <w:szCs w:val="18"/>
          <w:lang w:val="lt-LT"/>
        </w:rPr>
        <w:t>DRAUDIMO SUMA</w:t>
      </w:r>
    </w:p>
    <w:p w:rsidR="00F30312" w:rsidRPr="00D73263" w:rsidRDefault="00F30312" w:rsidP="00F30312">
      <w:pPr>
        <w:autoSpaceDE w:val="0"/>
        <w:autoSpaceDN w:val="0"/>
        <w:adjustRightInd w:val="0"/>
        <w:jc w:val="both"/>
        <w:rPr>
          <w:rFonts w:asciiTheme="minorHAnsi" w:hAnsiTheme="minorHAnsi"/>
          <w:sz w:val="18"/>
          <w:szCs w:val="18"/>
          <w:lang w:val="lt-LT"/>
        </w:rPr>
      </w:pPr>
      <w:r w:rsidRPr="00D73263">
        <w:rPr>
          <w:rFonts w:asciiTheme="minorHAnsi" w:hAnsiTheme="minorHAnsi"/>
          <w:sz w:val="18"/>
          <w:szCs w:val="18"/>
          <w:lang w:val="lt-LT"/>
        </w:rPr>
        <w:t>Sutartinės atsakomybės draudimo suma – 150 000 000 JAV dolerių kiekvienam įvykiui ir visam sutarties laikotarpiui.</w:t>
      </w:r>
    </w:p>
    <w:p w:rsidR="00F30312" w:rsidRPr="00D73263" w:rsidRDefault="00F30312" w:rsidP="00F30312">
      <w:pPr>
        <w:autoSpaceDE w:val="0"/>
        <w:autoSpaceDN w:val="0"/>
        <w:adjustRightInd w:val="0"/>
        <w:jc w:val="both"/>
        <w:rPr>
          <w:rFonts w:asciiTheme="minorHAnsi" w:hAnsiTheme="minorHAnsi"/>
          <w:sz w:val="18"/>
          <w:szCs w:val="18"/>
          <w:lang w:val="lt-LT"/>
        </w:rPr>
      </w:pPr>
    </w:p>
    <w:p w:rsidR="00CB799A" w:rsidRPr="00D73263" w:rsidRDefault="00CB799A" w:rsidP="000E35B3">
      <w:pPr>
        <w:pStyle w:val="ListParagraph"/>
        <w:numPr>
          <w:ilvl w:val="1"/>
          <w:numId w:val="22"/>
        </w:numPr>
        <w:tabs>
          <w:tab w:val="left" w:pos="567"/>
        </w:tabs>
        <w:suppressAutoHyphens/>
        <w:jc w:val="both"/>
        <w:rPr>
          <w:rFonts w:asciiTheme="minorHAnsi" w:hAnsiTheme="minorHAnsi"/>
          <w:b/>
          <w:sz w:val="18"/>
          <w:szCs w:val="18"/>
          <w:lang w:val="lt-LT"/>
        </w:rPr>
      </w:pPr>
      <w:r w:rsidRPr="00D73263">
        <w:rPr>
          <w:rFonts w:asciiTheme="minorHAnsi" w:hAnsiTheme="minorHAnsi"/>
          <w:b/>
          <w:sz w:val="18"/>
          <w:szCs w:val="18"/>
          <w:lang w:val="lt-LT"/>
        </w:rPr>
        <w:t>BESĄLYGINĖ IŠSKAITĄ</w:t>
      </w:r>
    </w:p>
    <w:p w:rsidR="00CB799A" w:rsidRPr="00D73263" w:rsidRDefault="00CB799A" w:rsidP="000E35B3">
      <w:pPr>
        <w:pStyle w:val="ListParagraph"/>
        <w:numPr>
          <w:ilvl w:val="2"/>
          <w:numId w:val="22"/>
        </w:numPr>
        <w:tabs>
          <w:tab w:val="left" w:pos="567"/>
        </w:tabs>
        <w:suppressAutoHyphens/>
        <w:jc w:val="both"/>
        <w:rPr>
          <w:rFonts w:asciiTheme="minorHAnsi" w:hAnsiTheme="minorHAnsi"/>
          <w:b/>
          <w:sz w:val="18"/>
          <w:szCs w:val="18"/>
          <w:lang w:val="lt-LT"/>
        </w:rPr>
      </w:pPr>
      <w:r w:rsidRPr="00D73263">
        <w:rPr>
          <w:rFonts w:asciiTheme="minorHAnsi" w:hAnsiTheme="minorHAnsi"/>
          <w:sz w:val="18"/>
          <w:szCs w:val="18"/>
          <w:lang w:val="lt-LT"/>
        </w:rPr>
        <w:t>Kiekvieno draudžiamojo įvykio atveju taikoma 100 000 JAV dolerių dydžio besąlyginė išskaita (franšizė).</w:t>
      </w:r>
    </w:p>
    <w:p w:rsidR="00CD2606" w:rsidRPr="00D73263" w:rsidRDefault="00CD2606" w:rsidP="000E35B3">
      <w:pPr>
        <w:pStyle w:val="ListParagraph"/>
        <w:numPr>
          <w:ilvl w:val="2"/>
          <w:numId w:val="22"/>
        </w:numPr>
        <w:tabs>
          <w:tab w:val="left" w:pos="567"/>
        </w:tabs>
        <w:suppressAutoHyphens/>
        <w:ind w:left="567" w:hanging="567"/>
        <w:jc w:val="both"/>
        <w:rPr>
          <w:rFonts w:asciiTheme="minorHAnsi" w:hAnsiTheme="minorHAnsi"/>
          <w:b/>
          <w:sz w:val="18"/>
          <w:szCs w:val="18"/>
          <w:lang w:val="lt-LT"/>
        </w:rPr>
      </w:pPr>
      <w:r w:rsidRPr="00D73263">
        <w:rPr>
          <w:rFonts w:asciiTheme="minorHAnsi" w:hAnsiTheme="minorHAnsi"/>
          <w:sz w:val="18"/>
          <w:szCs w:val="18"/>
          <w:lang w:val="lt-LT"/>
        </w:rPr>
        <w:t>Jei tam pačiam draudžiamajam įvykiui gali būti taikomos skirtingos išskaitos, tokiu atveju taikoma tik viena išskaita, kuri yra didžiausia.</w:t>
      </w:r>
    </w:p>
    <w:p w:rsidR="00640896" w:rsidRPr="00D73263" w:rsidRDefault="00CB799A" w:rsidP="00640896">
      <w:pPr>
        <w:autoSpaceDE w:val="0"/>
        <w:autoSpaceDN w:val="0"/>
        <w:adjustRightInd w:val="0"/>
        <w:jc w:val="both"/>
        <w:rPr>
          <w:rFonts w:asciiTheme="minorHAnsi" w:hAnsiTheme="minorHAnsi"/>
          <w:b/>
          <w:sz w:val="18"/>
          <w:szCs w:val="18"/>
          <w:lang w:val="lt-LT"/>
        </w:rPr>
      </w:pPr>
      <w:r w:rsidRPr="00D73263">
        <w:rPr>
          <w:rFonts w:asciiTheme="minorHAnsi" w:hAnsiTheme="minorHAnsi"/>
          <w:b/>
          <w:sz w:val="18"/>
          <w:szCs w:val="18"/>
          <w:lang w:val="lt-LT"/>
        </w:rPr>
        <w:t>2.7</w:t>
      </w:r>
      <w:r w:rsidR="00640896" w:rsidRPr="00D73263">
        <w:rPr>
          <w:rFonts w:asciiTheme="minorHAnsi" w:hAnsiTheme="minorHAnsi"/>
          <w:b/>
          <w:sz w:val="18"/>
          <w:szCs w:val="18"/>
          <w:lang w:val="lt-LT"/>
        </w:rPr>
        <w:t>. IŠIMTYS</w:t>
      </w:r>
    </w:p>
    <w:p w:rsidR="00640896" w:rsidRPr="00D73263" w:rsidRDefault="00640896" w:rsidP="00640896">
      <w:pPr>
        <w:autoSpaceDE w:val="0"/>
        <w:autoSpaceDN w:val="0"/>
        <w:adjustRightInd w:val="0"/>
        <w:jc w:val="both"/>
        <w:rPr>
          <w:rFonts w:asciiTheme="minorHAnsi" w:hAnsiTheme="minorHAnsi"/>
          <w:sz w:val="18"/>
          <w:szCs w:val="18"/>
          <w:lang w:val="lt-LT"/>
        </w:rPr>
      </w:pPr>
    </w:p>
    <w:p w:rsidR="00640896" w:rsidRPr="00D73263" w:rsidRDefault="00640896" w:rsidP="00640896">
      <w:pPr>
        <w:autoSpaceDE w:val="0"/>
        <w:autoSpaceDN w:val="0"/>
        <w:adjustRightInd w:val="0"/>
        <w:jc w:val="both"/>
        <w:rPr>
          <w:rFonts w:asciiTheme="minorHAnsi" w:hAnsiTheme="minorHAnsi"/>
          <w:sz w:val="18"/>
          <w:szCs w:val="18"/>
          <w:lang w:val="lt-LT"/>
        </w:rPr>
      </w:pPr>
      <w:r w:rsidRPr="00D73263">
        <w:rPr>
          <w:rFonts w:asciiTheme="minorHAnsi" w:hAnsiTheme="minorHAnsi"/>
          <w:sz w:val="18"/>
          <w:szCs w:val="18"/>
          <w:lang w:val="lt-LT"/>
        </w:rPr>
        <w:t>Nedraudžiamaisiais įvykiais laikomi reikalavimai, atsiradę dėl ar susiję su:</w:t>
      </w:r>
    </w:p>
    <w:p w:rsidR="00640896" w:rsidRPr="00D73263" w:rsidRDefault="00640896" w:rsidP="00640896">
      <w:pPr>
        <w:autoSpaceDE w:val="0"/>
        <w:autoSpaceDN w:val="0"/>
        <w:adjustRightInd w:val="0"/>
        <w:ind w:left="709" w:hanging="425"/>
        <w:jc w:val="both"/>
        <w:rPr>
          <w:rFonts w:asciiTheme="minorHAnsi" w:hAnsiTheme="minorHAnsi"/>
          <w:sz w:val="18"/>
          <w:szCs w:val="18"/>
          <w:lang w:val="lt-LT"/>
        </w:rPr>
      </w:pPr>
      <w:r w:rsidRPr="00D73263">
        <w:rPr>
          <w:rFonts w:asciiTheme="minorHAnsi" w:hAnsiTheme="minorHAnsi"/>
          <w:sz w:val="18"/>
          <w:szCs w:val="18"/>
          <w:lang w:val="lt-LT"/>
        </w:rPr>
        <w:t>2.</w:t>
      </w:r>
      <w:r w:rsidR="00CB799A" w:rsidRPr="00D73263">
        <w:rPr>
          <w:rFonts w:asciiTheme="minorHAnsi" w:hAnsiTheme="minorHAnsi"/>
          <w:sz w:val="18"/>
          <w:szCs w:val="18"/>
          <w:lang w:val="lt-LT"/>
        </w:rPr>
        <w:t>7</w:t>
      </w:r>
      <w:r w:rsidRPr="00D73263">
        <w:rPr>
          <w:rFonts w:asciiTheme="minorHAnsi" w:hAnsiTheme="minorHAnsi"/>
          <w:sz w:val="18"/>
          <w:szCs w:val="18"/>
          <w:lang w:val="lt-LT"/>
        </w:rPr>
        <w:t>.1. netinkamu švartavimusi (taikoma 2 dalyje apibrėžtai Pardavėjo grupei) – nedraudžiami žala ar nuostoliai laivui ar jo daliai (pardavėjo grupės), kurią sukėlė netinkamas švartavimasis;</w:t>
      </w:r>
    </w:p>
    <w:p w:rsidR="00640896" w:rsidRPr="00D73263" w:rsidRDefault="00640896" w:rsidP="00640896">
      <w:pPr>
        <w:autoSpaceDE w:val="0"/>
        <w:autoSpaceDN w:val="0"/>
        <w:adjustRightInd w:val="0"/>
        <w:ind w:left="709" w:hanging="425"/>
        <w:jc w:val="both"/>
        <w:rPr>
          <w:rFonts w:asciiTheme="minorHAnsi" w:hAnsiTheme="minorHAnsi"/>
          <w:sz w:val="18"/>
          <w:szCs w:val="18"/>
          <w:lang w:val="lt-LT"/>
        </w:rPr>
      </w:pPr>
    </w:p>
    <w:p w:rsidR="00640896" w:rsidRPr="00D73263" w:rsidRDefault="00CB799A" w:rsidP="00640896">
      <w:pPr>
        <w:autoSpaceDE w:val="0"/>
        <w:autoSpaceDN w:val="0"/>
        <w:adjustRightInd w:val="0"/>
        <w:ind w:left="709" w:hanging="425"/>
        <w:jc w:val="both"/>
        <w:rPr>
          <w:rFonts w:asciiTheme="minorHAnsi" w:hAnsiTheme="minorHAnsi"/>
          <w:sz w:val="18"/>
          <w:szCs w:val="18"/>
          <w:lang w:val="lt-LT"/>
        </w:rPr>
      </w:pPr>
      <w:r w:rsidRPr="00D73263">
        <w:rPr>
          <w:rFonts w:asciiTheme="minorHAnsi" w:hAnsiTheme="minorHAnsi"/>
          <w:sz w:val="18"/>
          <w:szCs w:val="18"/>
          <w:lang w:val="lt-LT"/>
        </w:rPr>
        <w:t>2.7.</w:t>
      </w:r>
      <w:r w:rsidR="00640896" w:rsidRPr="00D73263">
        <w:rPr>
          <w:rFonts w:asciiTheme="minorHAnsi" w:hAnsiTheme="minorHAnsi"/>
          <w:sz w:val="18"/>
          <w:szCs w:val="18"/>
          <w:lang w:val="lt-LT"/>
        </w:rPr>
        <w:t xml:space="preserve">2. nepatiekimo arba netinkamo patiekimo – šis draudimas neapima atsakomybės kylančios dėl nepatiekimo, pokyčių tiekime, nepastovumo dujų, elektros, kuro tiekimo, kuris yra netiesioginė įvykio pasekmė. </w:t>
      </w:r>
    </w:p>
    <w:p w:rsidR="00640896" w:rsidRPr="00D73263" w:rsidRDefault="00640896" w:rsidP="00640896">
      <w:pPr>
        <w:autoSpaceDE w:val="0"/>
        <w:autoSpaceDN w:val="0"/>
        <w:adjustRightInd w:val="0"/>
        <w:ind w:left="709" w:hanging="425"/>
        <w:jc w:val="both"/>
        <w:rPr>
          <w:rFonts w:asciiTheme="minorHAnsi" w:hAnsiTheme="minorHAnsi"/>
          <w:sz w:val="18"/>
          <w:szCs w:val="18"/>
          <w:lang w:val="lt-LT"/>
        </w:rPr>
      </w:pPr>
    </w:p>
    <w:p w:rsidR="00640896" w:rsidRPr="00D73263" w:rsidRDefault="00CB799A" w:rsidP="00640896">
      <w:pPr>
        <w:autoSpaceDE w:val="0"/>
        <w:autoSpaceDN w:val="0"/>
        <w:adjustRightInd w:val="0"/>
        <w:ind w:left="709" w:hanging="425"/>
        <w:jc w:val="both"/>
        <w:rPr>
          <w:rFonts w:asciiTheme="minorHAnsi" w:hAnsiTheme="minorHAnsi"/>
          <w:sz w:val="18"/>
          <w:szCs w:val="18"/>
          <w:lang w:val="lt-LT"/>
        </w:rPr>
      </w:pPr>
      <w:r w:rsidRPr="00D73263">
        <w:rPr>
          <w:rFonts w:asciiTheme="minorHAnsi" w:hAnsiTheme="minorHAnsi"/>
          <w:sz w:val="18"/>
          <w:szCs w:val="18"/>
          <w:lang w:val="lt-LT"/>
        </w:rPr>
        <w:t>2.7</w:t>
      </w:r>
      <w:r w:rsidR="00640896" w:rsidRPr="00D73263">
        <w:rPr>
          <w:rFonts w:asciiTheme="minorHAnsi" w:hAnsiTheme="minorHAnsi"/>
          <w:sz w:val="18"/>
          <w:szCs w:val="18"/>
          <w:lang w:val="lt-LT"/>
        </w:rPr>
        <w:t xml:space="preserve">.3. prastovų (taikoma 2 dalyje apibrėžtai Pardavėjo grupei) – neatlyginami nuostoliai dėl laivo ar kitų transporto priemonių užlaikymo, vilkinimo, kylantis dėl Pardavėjo grupės įmonių negalėjimo numatytu laiku įvykdyti įsipareigojimų: pakrauti, iškrauti ir pan. </w:t>
      </w:r>
    </w:p>
    <w:p w:rsidR="00640896" w:rsidRPr="00D73263" w:rsidRDefault="00640896" w:rsidP="00640896">
      <w:pPr>
        <w:autoSpaceDE w:val="0"/>
        <w:autoSpaceDN w:val="0"/>
        <w:adjustRightInd w:val="0"/>
        <w:ind w:left="709" w:hanging="425"/>
        <w:jc w:val="both"/>
        <w:rPr>
          <w:rFonts w:asciiTheme="minorHAnsi" w:hAnsiTheme="minorHAnsi"/>
          <w:sz w:val="18"/>
          <w:szCs w:val="18"/>
          <w:lang w:val="lt-LT"/>
        </w:rPr>
      </w:pPr>
    </w:p>
    <w:p w:rsidR="00640896" w:rsidRPr="00D73263" w:rsidRDefault="00CB799A" w:rsidP="00640896">
      <w:pPr>
        <w:autoSpaceDE w:val="0"/>
        <w:autoSpaceDN w:val="0"/>
        <w:adjustRightInd w:val="0"/>
        <w:ind w:left="709" w:hanging="425"/>
        <w:jc w:val="both"/>
        <w:rPr>
          <w:rFonts w:asciiTheme="minorHAnsi" w:hAnsiTheme="minorHAnsi"/>
          <w:sz w:val="18"/>
          <w:szCs w:val="18"/>
          <w:lang w:val="lt-LT"/>
        </w:rPr>
      </w:pPr>
      <w:r w:rsidRPr="00D73263">
        <w:rPr>
          <w:rFonts w:asciiTheme="minorHAnsi" w:hAnsiTheme="minorHAnsi"/>
          <w:sz w:val="18"/>
          <w:szCs w:val="18"/>
          <w:lang w:val="lt-LT"/>
        </w:rPr>
        <w:t>2.7</w:t>
      </w:r>
      <w:r w:rsidR="00640896" w:rsidRPr="00D73263">
        <w:rPr>
          <w:rFonts w:asciiTheme="minorHAnsi" w:hAnsiTheme="minorHAnsi"/>
          <w:sz w:val="18"/>
          <w:szCs w:val="18"/>
          <w:lang w:val="lt-LT"/>
        </w:rPr>
        <w:t>.4. laivo nuolaužų pašalinimo (taikoma 2 dalyje apibrėžtai Pardavėjo grupei):</w:t>
      </w:r>
    </w:p>
    <w:p w:rsidR="00640896" w:rsidRPr="00D73263" w:rsidRDefault="00640896" w:rsidP="00640896">
      <w:pPr>
        <w:autoSpaceDE w:val="0"/>
        <w:autoSpaceDN w:val="0"/>
        <w:adjustRightInd w:val="0"/>
        <w:ind w:left="1134"/>
        <w:jc w:val="both"/>
        <w:rPr>
          <w:rFonts w:asciiTheme="minorHAnsi" w:hAnsiTheme="minorHAnsi"/>
          <w:sz w:val="18"/>
          <w:szCs w:val="18"/>
          <w:lang w:val="lt-LT"/>
        </w:rPr>
      </w:pPr>
      <w:r w:rsidRPr="00D73263">
        <w:rPr>
          <w:rFonts w:asciiTheme="minorHAnsi" w:hAnsiTheme="minorHAnsi"/>
          <w:sz w:val="18"/>
          <w:szCs w:val="18"/>
          <w:lang w:val="lt-LT"/>
        </w:rPr>
        <w:t>a. neatlyginamos išlaidos už iškėlimą, pašalinimą ar sunaikinimą bet kokių nuolaužų, liekanų, nepriklausomai nuo to ar toks iškėlimas, pašalinimas arba sunaikinimas reikalaujamas įstatymų, kontraktų ar pan.</w:t>
      </w:r>
    </w:p>
    <w:p w:rsidR="00640896" w:rsidRPr="00D73263" w:rsidRDefault="00640896" w:rsidP="00640896">
      <w:pPr>
        <w:autoSpaceDE w:val="0"/>
        <w:autoSpaceDN w:val="0"/>
        <w:adjustRightInd w:val="0"/>
        <w:ind w:left="1134"/>
        <w:jc w:val="both"/>
        <w:rPr>
          <w:rFonts w:asciiTheme="minorHAnsi" w:hAnsiTheme="minorHAnsi"/>
          <w:sz w:val="18"/>
          <w:szCs w:val="18"/>
          <w:lang w:val="lt-LT"/>
        </w:rPr>
      </w:pPr>
      <w:r w:rsidRPr="00D73263">
        <w:rPr>
          <w:rFonts w:asciiTheme="minorHAnsi" w:hAnsiTheme="minorHAnsi"/>
          <w:sz w:val="18"/>
          <w:szCs w:val="18"/>
          <w:lang w:val="lt-LT"/>
        </w:rPr>
        <w:t>b. neatlyginimas šalinimas ar atstatymas bet kokio gręžimo įrankio, vamzdžio ar bet kurios kitos įrangos, kuri yra žemiau žemės paviršiaus, duobėje ar skylėje.</w:t>
      </w:r>
    </w:p>
    <w:p w:rsidR="00BA729A" w:rsidRPr="00D73263" w:rsidRDefault="00BA729A" w:rsidP="00BA729A">
      <w:pPr>
        <w:autoSpaceDE w:val="0"/>
        <w:autoSpaceDN w:val="0"/>
        <w:adjustRightInd w:val="0"/>
        <w:jc w:val="both"/>
        <w:rPr>
          <w:rFonts w:asciiTheme="minorHAnsi" w:hAnsiTheme="minorHAnsi"/>
          <w:sz w:val="18"/>
          <w:szCs w:val="18"/>
          <w:lang w:val="lt-LT"/>
        </w:rPr>
      </w:pPr>
      <w:r w:rsidRPr="00D73263">
        <w:rPr>
          <w:rFonts w:asciiTheme="minorHAnsi" w:hAnsiTheme="minorHAnsi"/>
          <w:sz w:val="18"/>
          <w:szCs w:val="18"/>
          <w:lang w:val="lt-LT"/>
        </w:rPr>
        <w:t xml:space="preserve">      2.7.5. Neatlyginami nuostoliai padaryti turtui dujomis, kurių kokybė (specifikacija) nebuvo patikrinta, apskaičiuota visuotinai rinkoje įprastais ir taikomais metodais ir/ar standartais</w:t>
      </w:r>
    </w:p>
    <w:p w:rsidR="00640896" w:rsidRPr="00D73263" w:rsidRDefault="00640896" w:rsidP="00640896">
      <w:pPr>
        <w:autoSpaceDE w:val="0"/>
        <w:autoSpaceDN w:val="0"/>
        <w:adjustRightInd w:val="0"/>
        <w:jc w:val="both"/>
        <w:rPr>
          <w:rFonts w:asciiTheme="minorHAnsi" w:hAnsiTheme="minorHAnsi"/>
          <w:sz w:val="18"/>
          <w:szCs w:val="18"/>
          <w:lang w:val="lt-LT"/>
        </w:rPr>
      </w:pPr>
    </w:p>
    <w:p w:rsidR="00640896" w:rsidRPr="00D73263" w:rsidRDefault="00640896" w:rsidP="00640896">
      <w:pPr>
        <w:autoSpaceDE w:val="0"/>
        <w:autoSpaceDN w:val="0"/>
        <w:adjustRightInd w:val="0"/>
        <w:jc w:val="both"/>
        <w:rPr>
          <w:rFonts w:asciiTheme="minorHAnsi" w:hAnsiTheme="minorHAnsi"/>
          <w:sz w:val="18"/>
          <w:szCs w:val="18"/>
          <w:lang w:val="lt-LT"/>
        </w:rPr>
      </w:pPr>
    </w:p>
    <w:p w:rsidR="00640896" w:rsidRPr="00D73263" w:rsidRDefault="00640896" w:rsidP="00640896">
      <w:pPr>
        <w:rPr>
          <w:rFonts w:asciiTheme="minorHAnsi" w:hAnsiTheme="minorHAnsi"/>
          <w:b/>
          <w:sz w:val="18"/>
          <w:szCs w:val="18"/>
          <w:lang w:val="lt-LT"/>
        </w:rPr>
      </w:pPr>
    </w:p>
    <w:p w:rsidR="00640896" w:rsidRPr="00D73263" w:rsidRDefault="00640896" w:rsidP="000E35B3">
      <w:pPr>
        <w:pStyle w:val="ListParagraph"/>
        <w:numPr>
          <w:ilvl w:val="0"/>
          <w:numId w:val="23"/>
        </w:numPr>
        <w:spacing w:after="0" w:line="240" w:lineRule="auto"/>
        <w:contextualSpacing w:val="0"/>
        <w:rPr>
          <w:rFonts w:asciiTheme="minorHAnsi" w:hAnsiTheme="minorHAnsi"/>
          <w:b/>
          <w:sz w:val="18"/>
          <w:szCs w:val="18"/>
          <w:lang w:val="lt-LT"/>
        </w:rPr>
      </w:pPr>
      <w:r w:rsidRPr="00D73263">
        <w:rPr>
          <w:rFonts w:asciiTheme="minorHAnsi" w:hAnsiTheme="minorHAnsi"/>
          <w:b/>
          <w:sz w:val="18"/>
          <w:szCs w:val="18"/>
          <w:lang w:val="lt-LT"/>
        </w:rPr>
        <w:br w:type="page"/>
      </w:r>
      <w:r w:rsidR="00CB799A" w:rsidRPr="00D73263">
        <w:rPr>
          <w:rFonts w:asciiTheme="minorHAnsi" w:hAnsiTheme="minorHAnsi"/>
          <w:b/>
          <w:sz w:val="18"/>
          <w:szCs w:val="18"/>
          <w:lang w:val="lt-LT"/>
        </w:rPr>
        <w:lastRenderedPageBreak/>
        <w:t>DALIS.</w:t>
      </w:r>
      <w:r w:rsidRPr="00D73263">
        <w:rPr>
          <w:rFonts w:asciiTheme="minorHAnsi" w:hAnsiTheme="minorHAnsi"/>
          <w:b/>
          <w:sz w:val="18"/>
          <w:szCs w:val="18"/>
          <w:lang w:val="lt-LT"/>
        </w:rPr>
        <w:t xml:space="preserve"> </w:t>
      </w:r>
      <w:r w:rsidR="004449DE" w:rsidRPr="00D73263">
        <w:rPr>
          <w:rFonts w:asciiTheme="minorHAnsi" w:hAnsiTheme="minorHAnsi"/>
          <w:b/>
          <w:sz w:val="18"/>
          <w:szCs w:val="18"/>
          <w:lang w:val="lt-LT"/>
        </w:rPr>
        <w:t>PAPILDOMA</w:t>
      </w:r>
      <w:r w:rsidRPr="00D73263">
        <w:rPr>
          <w:rFonts w:asciiTheme="minorHAnsi" w:hAnsiTheme="minorHAnsi"/>
          <w:b/>
          <w:sz w:val="18"/>
          <w:szCs w:val="18"/>
          <w:lang w:val="lt-LT"/>
        </w:rPr>
        <w:t xml:space="preserve"> DRAUDIMO APSAUG</w:t>
      </w:r>
      <w:r w:rsidR="004449DE" w:rsidRPr="00D73263">
        <w:rPr>
          <w:rFonts w:asciiTheme="minorHAnsi" w:hAnsiTheme="minorHAnsi"/>
          <w:b/>
          <w:sz w:val="18"/>
          <w:szCs w:val="18"/>
          <w:lang w:val="lt-LT"/>
        </w:rPr>
        <w:t>A</w:t>
      </w:r>
      <w:r w:rsidRPr="00D73263">
        <w:rPr>
          <w:rFonts w:asciiTheme="minorHAnsi" w:hAnsiTheme="minorHAnsi"/>
          <w:b/>
          <w:sz w:val="18"/>
          <w:szCs w:val="18"/>
          <w:lang w:val="lt-LT"/>
        </w:rPr>
        <w:t xml:space="preserve"> </w:t>
      </w:r>
    </w:p>
    <w:p w:rsidR="00640896" w:rsidRPr="00D73263" w:rsidRDefault="00640896" w:rsidP="00640896">
      <w:pPr>
        <w:ind w:left="570"/>
        <w:rPr>
          <w:rFonts w:asciiTheme="minorHAnsi" w:hAnsiTheme="minorHAnsi"/>
          <w:b/>
          <w:sz w:val="18"/>
          <w:szCs w:val="18"/>
          <w:lang w:val="lt-LT"/>
        </w:rPr>
      </w:pPr>
    </w:p>
    <w:p w:rsidR="004449DE" w:rsidRPr="00D73263" w:rsidRDefault="00CB799A" w:rsidP="000E35B3">
      <w:pPr>
        <w:pStyle w:val="ListParagraph"/>
        <w:numPr>
          <w:ilvl w:val="1"/>
          <w:numId w:val="24"/>
        </w:numPr>
        <w:suppressAutoHyphens/>
        <w:jc w:val="both"/>
        <w:rPr>
          <w:rFonts w:asciiTheme="minorHAnsi" w:hAnsiTheme="minorHAnsi"/>
          <w:b/>
          <w:sz w:val="18"/>
          <w:szCs w:val="18"/>
          <w:lang w:val="lt-LT"/>
        </w:rPr>
      </w:pPr>
      <w:r w:rsidRPr="00D73263">
        <w:rPr>
          <w:rFonts w:asciiTheme="minorHAnsi" w:hAnsiTheme="minorHAnsi"/>
          <w:b/>
          <w:sz w:val="18"/>
          <w:szCs w:val="18"/>
          <w:lang w:val="lt-LT"/>
        </w:rPr>
        <w:t>PAPILDOMOS DRAUDIMO APSAUGA</w:t>
      </w:r>
    </w:p>
    <w:p w:rsidR="004449DE" w:rsidRPr="00D73263" w:rsidRDefault="004449DE" w:rsidP="004449DE">
      <w:pPr>
        <w:pStyle w:val="ListParagraph"/>
        <w:suppressAutoHyphens/>
        <w:ind w:left="360"/>
        <w:jc w:val="both"/>
        <w:rPr>
          <w:rFonts w:asciiTheme="minorHAnsi" w:hAnsiTheme="minorHAnsi"/>
          <w:sz w:val="18"/>
          <w:szCs w:val="18"/>
          <w:lang w:val="lt-LT"/>
        </w:rPr>
      </w:pPr>
      <w:r w:rsidRPr="00D73263">
        <w:rPr>
          <w:rFonts w:asciiTheme="minorHAnsi" w:hAnsiTheme="minorHAnsi"/>
          <w:sz w:val="18"/>
          <w:szCs w:val="18"/>
          <w:lang w:val="lt-LT"/>
        </w:rPr>
        <w:t>Pagal šio priedo 1.1 ir 2.1 punktų „Draudimo objektas“ nuostatas papildomai atlyginamos:</w:t>
      </w:r>
    </w:p>
    <w:p w:rsidR="004449DE" w:rsidRPr="00D73263" w:rsidRDefault="004449DE" w:rsidP="000E35B3">
      <w:pPr>
        <w:pStyle w:val="ListParagraph"/>
        <w:numPr>
          <w:ilvl w:val="2"/>
          <w:numId w:val="24"/>
        </w:numPr>
        <w:suppressAutoHyphens/>
        <w:jc w:val="both"/>
        <w:rPr>
          <w:rFonts w:asciiTheme="minorHAnsi" w:hAnsiTheme="minorHAnsi"/>
          <w:sz w:val="18"/>
          <w:szCs w:val="18"/>
          <w:lang w:val="lt-LT"/>
        </w:rPr>
      </w:pPr>
      <w:r w:rsidRPr="00D73263">
        <w:rPr>
          <w:rFonts w:asciiTheme="minorHAnsi" w:hAnsiTheme="minorHAnsi"/>
          <w:sz w:val="18"/>
          <w:szCs w:val="18"/>
          <w:lang w:val="lt-LT"/>
        </w:rPr>
        <w:t>Išlaidos ir sąnaudos, kurias Draudėjas patiria, savo veiksmais siekdamas išvengti Nuostolių pagal šį priedą ar juos sumažinti;</w:t>
      </w:r>
    </w:p>
    <w:p w:rsidR="004449DE" w:rsidRPr="00D73263" w:rsidRDefault="004449DE" w:rsidP="000E35B3">
      <w:pPr>
        <w:pStyle w:val="ListParagraph"/>
        <w:numPr>
          <w:ilvl w:val="2"/>
          <w:numId w:val="24"/>
        </w:numPr>
        <w:suppressAutoHyphens/>
        <w:jc w:val="both"/>
        <w:rPr>
          <w:rFonts w:asciiTheme="minorHAnsi" w:hAnsiTheme="minorHAnsi"/>
          <w:sz w:val="18"/>
          <w:szCs w:val="18"/>
          <w:lang w:val="lt-LT"/>
        </w:rPr>
      </w:pPr>
      <w:r w:rsidRPr="00D73263">
        <w:rPr>
          <w:rFonts w:asciiTheme="minorHAnsi" w:hAnsiTheme="minorHAnsi"/>
          <w:sz w:val="18"/>
          <w:szCs w:val="18"/>
          <w:lang w:val="lt-LT"/>
        </w:rPr>
        <w:t>Pagrįstos teisinės išlaidos, mokesčiai ir sąnaudos, kurias Dradėjas su Draudiko sutikimu patiria dėl bet kokių reikalavimų pagal šį priedą ginčijimo ar žalų reguliavimo bet kokiame teisme ar kitoje ginčų reguliavimo institucijoje. Atstovavimo (teisinės) išlaidos taikomos ne papildomai prei draudimo sumos, o kaip jos dalis;</w:t>
      </w:r>
    </w:p>
    <w:p w:rsidR="004449DE" w:rsidRPr="00D73263" w:rsidRDefault="004449DE" w:rsidP="000E35B3">
      <w:pPr>
        <w:pStyle w:val="ListParagraph"/>
        <w:numPr>
          <w:ilvl w:val="2"/>
          <w:numId w:val="24"/>
        </w:numPr>
        <w:suppressAutoHyphens/>
        <w:jc w:val="both"/>
        <w:rPr>
          <w:rFonts w:asciiTheme="minorHAnsi" w:hAnsiTheme="minorHAnsi"/>
          <w:sz w:val="18"/>
          <w:szCs w:val="18"/>
          <w:lang w:val="lt-LT"/>
        </w:rPr>
      </w:pPr>
      <w:r w:rsidRPr="00D73263">
        <w:rPr>
          <w:rFonts w:asciiTheme="minorHAnsi" w:hAnsiTheme="minorHAnsi"/>
          <w:sz w:val="18"/>
          <w:szCs w:val="18"/>
          <w:lang w:val="lt-LT"/>
        </w:rPr>
        <w:t>Pagrįstos išlaidos, kurias Draudėjas su Draudiko sutikimu patiria dėl bet kokio reikalavimo nagrinėjimo, įskaitant kviestinių specialistų atlyginimą. Ši sąlyga netaikoma Draudėjo darbuotojų atlyginimams. Reikalavimų nagrinėjimo išlaidos taikomos ne papildomai prie draudimo sumos, o kaip jos dalis.</w:t>
      </w:r>
    </w:p>
    <w:p w:rsidR="00640896" w:rsidRPr="00D73263" w:rsidRDefault="00640896" w:rsidP="0010741E">
      <w:pPr>
        <w:suppressAutoHyphens/>
        <w:autoSpaceDE w:val="0"/>
        <w:autoSpaceDN w:val="0"/>
        <w:rPr>
          <w:rFonts w:asciiTheme="minorHAnsi" w:hAnsiTheme="minorHAnsi"/>
          <w:sz w:val="18"/>
          <w:szCs w:val="18"/>
          <w:lang w:val="lt-LT"/>
        </w:rPr>
      </w:pPr>
      <w:r w:rsidRPr="00D73263">
        <w:rPr>
          <w:rFonts w:asciiTheme="minorHAnsi" w:hAnsiTheme="minorHAnsi"/>
          <w:b/>
          <w:sz w:val="18"/>
          <w:szCs w:val="18"/>
          <w:lang w:val="lt-LT"/>
        </w:rPr>
        <w:br w:type="page"/>
      </w:r>
      <w:r w:rsidRPr="00D73263">
        <w:rPr>
          <w:rFonts w:asciiTheme="minorHAnsi" w:hAnsiTheme="minorHAnsi"/>
          <w:sz w:val="18"/>
          <w:szCs w:val="18"/>
          <w:lang w:val="lt-LT"/>
        </w:rPr>
        <w:lastRenderedPageBreak/>
        <w:t xml:space="preserve"> </w:t>
      </w:r>
    </w:p>
    <w:p w:rsidR="00640896" w:rsidRPr="00D73263" w:rsidRDefault="00640896" w:rsidP="00640896">
      <w:pPr>
        <w:suppressAutoHyphens/>
        <w:ind w:left="567"/>
        <w:jc w:val="both"/>
        <w:rPr>
          <w:rFonts w:asciiTheme="minorHAnsi" w:hAnsiTheme="minorHAnsi"/>
          <w:sz w:val="18"/>
          <w:szCs w:val="18"/>
          <w:lang w:val="lt-LT"/>
        </w:rPr>
      </w:pPr>
    </w:p>
    <w:p w:rsidR="00640896" w:rsidRPr="00D73263" w:rsidRDefault="00804785" w:rsidP="00640896">
      <w:pPr>
        <w:suppressAutoHyphens/>
        <w:ind w:left="567" w:hanging="567"/>
        <w:jc w:val="both"/>
        <w:rPr>
          <w:rFonts w:asciiTheme="minorHAnsi" w:hAnsiTheme="minorHAnsi"/>
          <w:b/>
          <w:sz w:val="18"/>
          <w:szCs w:val="18"/>
          <w:lang w:val="lt-LT"/>
        </w:rPr>
      </w:pPr>
      <w:r w:rsidRPr="00D73263">
        <w:rPr>
          <w:rFonts w:asciiTheme="minorHAnsi" w:hAnsiTheme="minorHAnsi"/>
          <w:b/>
          <w:sz w:val="18"/>
          <w:szCs w:val="18"/>
          <w:lang w:val="lt-LT"/>
        </w:rPr>
        <w:t xml:space="preserve">IV. DALIS. </w:t>
      </w:r>
      <w:r w:rsidR="00640896" w:rsidRPr="00D73263">
        <w:rPr>
          <w:rFonts w:asciiTheme="minorHAnsi" w:hAnsiTheme="minorHAnsi"/>
          <w:b/>
          <w:sz w:val="18"/>
          <w:szCs w:val="18"/>
          <w:lang w:val="lt-LT"/>
        </w:rPr>
        <w:t xml:space="preserve">REIKALAVIMŲ GINČIJIMAS IR ŽALŲ SUREGULIAVIMAS </w:t>
      </w:r>
    </w:p>
    <w:p w:rsidR="00640896" w:rsidRPr="00D73263" w:rsidRDefault="00640896" w:rsidP="00640896">
      <w:pPr>
        <w:suppressAutoHyphens/>
        <w:ind w:left="567" w:hanging="567"/>
        <w:jc w:val="both"/>
        <w:rPr>
          <w:rFonts w:asciiTheme="minorHAnsi" w:hAnsiTheme="minorHAnsi"/>
          <w:b/>
          <w:sz w:val="18"/>
          <w:szCs w:val="18"/>
          <w:lang w:val="lt-LT"/>
        </w:rPr>
      </w:pPr>
    </w:p>
    <w:p w:rsidR="00640896" w:rsidRPr="00D73263" w:rsidRDefault="00640896" w:rsidP="000E35B3">
      <w:pPr>
        <w:numPr>
          <w:ilvl w:val="0"/>
          <w:numId w:val="14"/>
        </w:numPr>
        <w:suppressAutoHyphens/>
        <w:autoSpaceDE w:val="0"/>
        <w:autoSpaceDN w:val="0"/>
        <w:jc w:val="both"/>
        <w:rPr>
          <w:rFonts w:asciiTheme="minorHAnsi" w:hAnsiTheme="minorHAnsi"/>
          <w:sz w:val="18"/>
          <w:szCs w:val="18"/>
          <w:lang w:val="lt-LT"/>
        </w:rPr>
      </w:pPr>
      <w:r w:rsidRPr="00D73263">
        <w:rPr>
          <w:rFonts w:asciiTheme="minorHAnsi" w:hAnsiTheme="minorHAnsi"/>
          <w:sz w:val="18"/>
          <w:szCs w:val="18"/>
          <w:lang w:val="lt-LT"/>
        </w:rPr>
        <w:t xml:space="preserve">Be išankstinio raštiško </w:t>
      </w:r>
      <w:r w:rsidR="001705A7" w:rsidRPr="00D73263">
        <w:rPr>
          <w:rFonts w:asciiTheme="minorHAnsi" w:hAnsiTheme="minorHAnsi"/>
          <w:sz w:val="18"/>
          <w:szCs w:val="18"/>
          <w:lang w:val="lt-LT"/>
        </w:rPr>
        <w:t>D</w:t>
      </w:r>
      <w:r w:rsidRPr="00D73263">
        <w:rPr>
          <w:rFonts w:asciiTheme="minorHAnsi" w:hAnsiTheme="minorHAnsi"/>
          <w:sz w:val="18"/>
          <w:szCs w:val="18"/>
          <w:lang w:val="lt-LT"/>
        </w:rPr>
        <w:t>raudik</w:t>
      </w:r>
      <w:r w:rsidR="001705A7" w:rsidRPr="00D73263">
        <w:rPr>
          <w:rFonts w:asciiTheme="minorHAnsi" w:hAnsiTheme="minorHAnsi"/>
          <w:sz w:val="18"/>
          <w:szCs w:val="18"/>
          <w:lang w:val="lt-LT"/>
        </w:rPr>
        <w:t>o</w:t>
      </w:r>
      <w:r w:rsidRPr="00D73263">
        <w:rPr>
          <w:rFonts w:asciiTheme="minorHAnsi" w:hAnsiTheme="minorHAnsi"/>
          <w:sz w:val="18"/>
          <w:szCs w:val="18"/>
          <w:lang w:val="lt-LT"/>
        </w:rPr>
        <w:t xml:space="preserve">, kurie turi teisę spręsti klausimus dėl bet kokio reikalavimo ginčijimo ar žalų sureguliavimo Draudėjo vardu ar savo naudai pateikti bet kokį reikalavimą ir turi teisę savo nuožiūra spręsti dėl bylos iškėlimo ir sureguliuoti žalas, sutikimo Draudėjas neturi teisės priimti, siūlyti, žadėti ar mokėti jokių piniginių sumų. Draudėjas privalo pateikti visą tokią informaciją ir suteikti tokią pagalbą, kokios draudikai gali pagrįstai reikalauti.   </w:t>
      </w:r>
    </w:p>
    <w:p w:rsidR="00640896" w:rsidRPr="00D73263" w:rsidRDefault="00640896" w:rsidP="00640896">
      <w:pPr>
        <w:suppressAutoHyphens/>
        <w:autoSpaceDE w:val="0"/>
        <w:autoSpaceDN w:val="0"/>
        <w:ind w:left="927"/>
        <w:jc w:val="both"/>
        <w:rPr>
          <w:rFonts w:asciiTheme="minorHAnsi" w:hAnsiTheme="minorHAnsi"/>
          <w:sz w:val="18"/>
          <w:szCs w:val="18"/>
          <w:lang w:val="lt-LT"/>
        </w:rPr>
      </w:pPr>
    </w:p>
    <w:p w:rsidR="00640896" w:rsidRPr="00D73263" w:rsidRDefault="00640896" w:rsidP="000E35B3">
      <w:pPr>
        <w:numPr>
          <w:ilvl w:val="0"/>
          <w:numId w:val="14"/>
        </w:numPr>
        <w:suppressAutoHyphens/>
        <w:autoSpaceDE w:val="0"/>
        <w:autoSpaceDN w:val="0"/>
        <w:jc w:val="both"/>
        <w:rPr>
          <w:rFonts w:asciiTheme="minorHAnsi" w:hAnsiTheme="minorHAnsi"/>
          <w:sz w:val="18"/>
          <w:szCs w:val="18"/>
          <w:lang w:val="lt-LT"/>
        </w:rPr>
      </w:pPr>
      <w:r w:rsidRPr="00D73263">
        <w:rPr>
          <w:rFonts w:asciiTheme="minorHAnsi" w:hAnsiTheme="minorHAnsi"/>
          <w:sz w:val="18"/>
          <w:szCs w:val="18"/>
          <w:lang w:val="lt-LT"/>
        </w:rPr>
        <w:t xml:space="preserve">Dėl bet kokio reikalavimo ar kelių reikalavimų </w:t>
      </w:r>
      <w:r w:rsidR="001705A7" w:rsidRPr="00D73263">
        <w:rPr>
          <w:rFonts w:asciiTheme="minorHAnsi" w:hAnsiTheme="minorHAnsi"/>
          <w:sz w:val="18"/>
          <w:szCs w:val="18"/>
          <w:lang w:val="lt-LT"/>
        </w:rPr>
        <w:t>D</w:t>
      </w:r>
      <w:r w:rsidRPr="00D73263">
        <w:rPr>
          <w:rFonts w:asciiTheme="minorHAnsi" w:hAnsiTheme="minorHAnsi"/>
          <w:sz w:val="18"/>
          <w:szCs w:val="18"/>
          <w:lang w:val="lt-LT"/>
        </w:rPr>
        <w:t>raudika</w:t>
      </w:r>
      <w:r w:rsidR="001705A7" w:rsidRPr="00D73263">
        <w:rPr>
          <w:rFonts w:asciiTheme="minorHAnsi" w:hAnsiTheme="minorHAnsi"/>
          <w:sz w:val="18"/>
          <w:szCs w:val="18"/>
          <w:lang w:val="lt-LT"/>
        </w:rPr>
        <w:t>s</w:t>
      </w:r>
      <w:r w:rsidRPr="00D73263">
        <w:rPr>
          <w:rFonts w:asciiTheme="minorHAnsi" w:hAnsiTheme="minorHAnsi"/>
          <w:sz w:val="18"/>
          <w:szCs w:val="18"/>
          <w:lang w:val="lt-LT"/>
        </w:rPr>
        <w:t xml:space="preserve"> bet kada gali sumokėti Draudėjui bet kokią sumą, kuri atitinka draudimo sumą, arba bet kokią mažesnę sumą, dėl kurios gali būti susitariama su reikalavimus pateikiančiais asmenimis. Atlikę tokį mokėjimą draudikai atsisako reikalavimų valdymo ir kontrolės ir nebėra atsakingi už tokius reikalavimus, išskyrus  atstovavimo (teisinių) išlaidų, kurios buvo patirtos iki tokio mokėjimo dienos, apmokėjimą.</w:t>
      </w:r>
    </w:p>
    <w:p w:rsidR="00640896" w:rsidRPr="00D73263" w:rsidRDefault="00640896" w:rsidP="00640896">
      <w:pPr>
        <w:suppressAutoHyphens/>
        <w:autoSpaceDE w:val="0"/>
        <w:autoSpaceDN w:val="0"/>
        <w:jc w:val="both"/>
        <w:rPr>
          <w:rFonts w:asciiTheme="minorHAnsi" w:hAnsiTheme="minorHAnsi"/>
          <w:sz w:val="18"/>
          <w:szCs w:val="18"/>
          <w:lang w:val="lt-LT"/>
        </w:rPr>
      </w:pPr>
    </w:p>
    <w:p w:rsidR="00640896" w:rsidRPr="00D73263" w:rsidRDefault="00640896" w:rsidP="000E35B3">
      <w:pPr>
        <w:numPr>
          <w:ilvl w:val="0"/>
          <w:numId w:val="14"/>
        </w:numPr>
        <w:suppressAutoHyphens/>
        <w:autoSpaceDE w:val="0"/>
        <w:autoSpaceDN w:val="0"/>
        <w:jc w:val="both"/>
        <w:rPr>
          <w:rFonts w:asciiTheme="minorHAnsi" w:hAnsiTheme="minorHAnsi"/>
          <w:sz w:val="18"/>
          <w:szCs w:val="18"/>
          <w:lang w:val="lt-LT"/>
        </w:rPr>
      </w:pPr>
      <w:r w:rsidRPr="00D73263">
        <w:rPr>
          <w:rFonts w:asciiTheme="minorHAnsi" w:hAnsiTheme="minorHAnsi"/>
          <w:sz w:val="18"/>
          <w:szCs w:val="18"/>
          <w:lang w:val="lt-LT"/>
        </w:rPr>
        <w:t xml:space="preserve">Pažymėtina, kad jei </w:t>
      </w:r>
      <w:r w:rsidR="001705A7" w:rsidRPr="00D73263">
        <w:rPr>
          <w:rFonts w:asciiTheme="minorHAnsi" w:hAnsiTheme="minorHAnsi"/>
          <w:sz w:val="18"/>
          <w:szCs w:val="18"/>
          <w:lang w:val="lt-LT"/>
        </w:rPr>
        <w:t>D</w:t>
      </w:r>
      <w:r w:rsidRPr="00D73263">
        <w:rPr>
          <w:rFonts w:asciiTheme="minorHAnsi" w:hAnsiTheme="minorHAnsi"/>
          <w:sz w:val="18"/>
          <w:szCs w:val="18"/>
          <w:lang w:val="lt-LT"/>
        </w:rPr>
        <w:t>raudika</w:t>
      </w:r>
      <w:r w:rsidR="001705A7" w:rsidRPr="00D73263">
        <w:rPr>
          <w:rFonts w:asciiTheme="minorHAnsi" w:hAnsiTheme="minorHAnsi"/>
          <w:sz w:val="18"/>
          <w:szCs w:val="18"/>
          <w:lang w:val="lt-LT"/>
        </w:rPr>
        <w:t>s</w:t>
      </w:r>
      <w:r w:rsidRPr="00D73263">
        <w:rPr>
          <w:rFonts w:asciiTheme="minorHAnsi" w:hAnsiTheme="minorHAnsi"/>
          <w:sz w:val="18"/>
          <w:szCs w:val="18"/>
          <w:lang w:val="lt-LT"/>
        </w:rPr>
        <w:t xml:space="preserve"> pasinaudoja pirmiau nurodyta pasirinkimo teise ir suma, reikalinga reikalavimui ar keliems reikalavimams išspręsti, yra didesnė negu draudimo suma ir ši perviršio suma yra visiškai arba iš dalies apdrausta kartu su atstovavimo išlaidomis, kurios turi būti apmokamos papildomai prie kompensacijos pagal šį draudimo sąlygų punktą, draudikai proporcingai prisideda prie atstovavimo išlaidų, kurios patiriamos gavus jų sutikimą.</w:t>
      </w:r>
    </w:p>
    <w:p w:rsidR="00640896" w:rsidRPr="00D73263" w:rsidRDefault="00640896" w:rsidP="00640896">
      <w:pPr>
        <w:suppressAutoHyphens/>
        <w:autoSpaceDE w:val="0"/>
        <w:autoSpaceDN w:val="0"/>
        <w:jc w:val="both"/>
        <w:rPr>
          <w:rFonts w:asciiTheme="minorHAnsi" w:hAnsiTheme="minorHAnsi"/>
          <w:sz w:val="18"/>
          <w:szCs w:val="18"/>
          <w:lang w:val="lt-LT"/>
        </w:rPr>
      </w:pPr>
    </w:p>
    <w:p w:rsidR="00640896" w:rsidRPr="00D73263" w:rsidRDefault="00640896" w:rsidP="000E35B3">
      <w:pPr>
        <w:numPr>
          <w:ilvl w:val="0"/>
          <w:numId w:val="14"/>
        </w:numPr>
        <w:suppressAutoHyphens/>
        <w:autoSpaceDE w:val="0"/>
        <w:autoSpaceDN w:val="0"/>
        <w:jc w:val="both"/>
        <w:rPr>
          <w:rFonts w:asciiTheme="minorHAnsi" w:hAnsiTheme="minorHAnsi"/>
          <w:sz w:val="18"/>
          <w:szCs w:val="18"/>
          <w:lang w:val="lt-LT"/>
        </w:rPr>
      </w:pPr>
      <w:r w:rsidRPr="00D73263">
        <w:rPr>
          <w:rFonts w:asciiTheme="minorHAnsi" w:hAnsiTheme="minorHAnsi"/>
          <w:sz w:val="18"/>
          <w:szCs w:val="18"/>
          <w:lang w:val="lt-LT"/>
        </w:rPr>
        <w:t>Keli reikalavimai, kurie pateikiami dėl vienos ir tos pačios priežasties, yra laikomi vienu reikalavimu ir tokia pat taisyklė taikoma skaičiuojant išskaitą.</w:t>
      </w:r>
    </w:p>
    <w:p w:rsidR="00640896" w:rsidRPr="00D73263" w:rsidRDefault="00640896" w:rsidP="00640896">
      <w:pPr>
        <w:suppressAutoHyphens/>
        <w:autoSpaceDE w:val="0"/>
        <w:autoSpaceDN w:val="0"/>
        <w:ind w:left="927"/>
        <w:jc w:val="both"/>
        <w:rPr>
          <w:rFonts w:asciiTheme="minorHAnsi" w:hAnsiTheme="minorHAnsi"/>
          <w:sz w:val="18"/>
          <w:szCs w:val="18"/>
          <w:lang w:val="lt-LT"/>
        </w:rPr>
      </w:pPr>
    </w:p>
    <w:p w:rsidR="00640896" w:rsidRPr="00D73263" w:rsidRDefault="00640896" w:rsidP="000E35B3">
      <w:pPr>
        <w:numPr>
          <w:ilvl w:val="0"/>
          <w:numId w:val="14"/>
        </w:numPr>
        <w:suppressAutoHyphens/>
        <w:autoSpaceDE w:val="0"/>
        <w:autoSpaceDN w:val="0"/>
        <w:jc w:val="both"/>
        <w:rPr>
          <w:rFonts w:asciiTheme="minorHAnsi" w:hAnsiTheme="minorHAnsi"/>
          <w:sz w:val="18"/>
          <w:szCs w:val="18"/>
          <w:lang w:val="lt-LT"/>
        </w:rPr>
      </w:pPr>
      <w:r w:rsidRPr="00D73263">
        <w:rPr>
          <w:rFonts w:asciiTheme="minorHAnsi" w:hAnsiTheme="minorHAnsi"/>
          <w:sz w:val="18"/>
          <w:szCs w:val="18"/>
          <w:lang w:val="lt-LT"/>
        </w:rPr>
        <w:t>Atsakomybės, kuri atsiranda dėl bet kokio asmens išoriškai nepasireiškiančio susirgimo ar ligos (išsiaiškinimo arba Draudėjo ir draudikų ketinimo išreiškimo tikslais) atveju, laikoma, kad žala yra patiriama tada, kai reikalavimą pateikęs asmuo pirmą kartą dėl tokio išoriškai nepasireiškiančio susirgimo ar ligos pasikonsultuoja su kvalifikuotu praktikuojančiu gydytoju, nepriklausomai nuo to, ar  liga yra diagnozuojama, ar ne</w:t>
      </w:r>
    </w:p>
    <w:p w:rsidR="00640896" w:rsidRPr="00D73263" w:rsidRDefault="00640896" w:rsidP="00640896">
      <w:pPr>
        <w:suppressAutoHyphens/>
        <w:autoSpaceDE w:val="0"/>
        <w:autoSpaceDN w:val="0"/>
        <w:jc w:val="both"/>
        <w:rPr>
          <w:rFonts w:asciiTheme="minorHAnsi" w:hAnsiTheme="minorHAnsi"/>
          <w:sz w:val="18"/>
          <w:szCs w:val="18"/>
          <w:lang w:val="lt-LT"/>
        </w:rPr>
      </w:pPr>
    </w:p>
    <w:p w:rsidR="00640896" w:rsidRPr="00D73263" w:rsidRDefault="00640896" w:rsidP="000E35B3">
      <w:pPr>
        <w:numPr>
          <w:ilvl w:val="0"/>
          <w:numId w:val="14"/>
        </w:numPr>
        <w:suppressAutoHyphens/>
        <w:autoSpaceDE w:val="0"/>
        <w:autoSpaceDN w:val="0"/>
        <w:jc w:val="both"/>
        <w:rPr>
          <w:rFonts w:asciiTheme="minorHAnsi" w:hAnsiTheme="minorHAnsi"/>
          <w:sz w:val="18"/>
          <w:szCs w:val="18"/>
          <w:lang w:val="lt-LT"/>
        </w:rPr>
      </w:pPr>
      <w:r w:rsidRPr="00D73263">
        <w:rPr>
          <w:rFonts w:asciiTheme="minorHAnsi" w:hAnsiTheme="minorHAnsi"/>
          <w:sz w:val="18"/>
          <w:szCs w:val="18"/>
          <w:lang w:val="lt-LT"/>
        </w:rPr>
        <w:t>Kompensacijos riba, taikoma visiems reikalavimams dėl išoriškai nepasireiškiančio susirgimo ar ligos pagal tą patį punktą, nepadidinama atnaujinus ar pratęsus šią draudimo sutartį..</w:t>
      </w:r>
    </w:p>
    <w:p w:rsidR="00640896" w:rsidRPr="00D73263" w:rsidRDefault="00640896" w:rsidP="00640896">
      <w:pPr>
        <w:suppressAutoHyphens/>
        <w:autoSpaceDE w:val="0"/>
        <w:autoSpaceDN w:val="0"/>
        <w:ind w:left="1134"/>
        <w:jc w:val="both"/>
        <w:rPr>
          <w:rFonts w:asciiTheme="minorHAnsi" w:hAnsiTheme="minorHAnsi"/>
          <w:sz w:val="18"/>
          <w:szCs w:val="18"/>
          <w:lang w:val="lt-LT"/>
        </w:rPr>
      </w:pPr>
    </w:p>
    <w:p w:rsidR="00640896" w:rsidRPr="00D73263" w:rsidRDefault="00640896" w:rsidP="00640896">
      <w:pPr>
        <w:rPr>
          <w:rFonts w:asciiTheme="minorHAnsi" w:hAnsiTheme="minorHAnsi"/>
          <w:b/>
          <w:sz w:val="18"/>
          <w:szCs w:val="18"/>
          <w:lang w:val="lt-LT"/>
        </w:rPr>
      </w:pPr>
      <w:r w:rsidRPr="00D73263">
        <w:rPr>
          <w:rFonts w:asciiTheme="minorHAnsi" w:hAnsiTheme="minorHAnsi"/>
          <w:b/>
          <w:sz w:val="18"/>
          <w:szCs w:val="18"/>
          <w:lang w:val="lt-LT"/>
        </w:rPr>
        <w:br w:type="page"/>
      </w:r>
      <w:r w:rsidRPr="00D73263">
        <w:rPr>
          <w:rFonts w:asciiTheme="minorHAnsi" w:hAnsiTheme="minorHAnsi"/>
          <w:b/>
          <w:sz w:val="18"/>
          <w:szCs w:val="18"/>
          <w:lang w:val="lt-LT"/>
        </w:rPr>
        <w:lastRenderedPageBreak/>
        <w:t>V</w:t>
      </w:r>
      <w:r w:rsidR="001705A7" w:rsidRPr="00D73263">
        <w:rPr>
          <w:rFonts w:asciiTheme="minorHAnsi" w:hAnsiTheme="minorHAnsi"/>
          <w:b/>
          <w:sz w:val="18"/>
          <w:szCs w:val="18"/>
          <w:lang w:val="lt-LT"/>
        </w:rPr>
        <w:t xml:space="preserve">. </w:t>
      </w:r>
      <w:r w:rsidRPr="00D73263">
        <w:rPr>
          <w:rFonts w:asciiTheme="minorHAnsi" w:hAnsiTheme="minorHAnsi"/>
          <w:b/>
          <w:sz w:val="18"/>
          <w:szCs w:val="18"/>
          <w:lang w:val="lt-LT"/>
        </w:rPr>
        <w:t xml:space="preserve"> </w:t>
      </w:r>
      <w:r w:rsidR="001705A7" w:rsidRPr="00D73263">
        <w:rPr>
          <w:rFonts w:asciiTheme="minorHAnsi" w:hAnsiTheme="minorHAnsi"/>
          <w:b/>
          <w:sz w:val="18"/>
          <w:szCs w:val="18"/>
          <w:lang w:val="lt-LT"/>
        </w:rPr>
        <w:t xml:space="preserve">DALIS. VISOMS DALIMS TAIKITINOS </w:t>
      </w:r>
      <w:r w:rsidRPr="00D73263">
        <w:rPr>
          <w:rFonts w:asciiTheme="minorHAnsi" w:hAnsiTheme="minorHAnsi"/>
          <w:b/>
          <w:sz w:val="18"/>
          <w:szCs w:val="18"/>
          <w:lang w:val="lt-LT"/>
        </w:rPr>
        <w:t>KITOS SĄLYGOS</w:t>
      </w:r>
    </w:p>
    <w:p w:rsidR="00640896" w:rsidRPr="00D73263" w:rsidRDefault="00640896" w:rsidP="00640896">
      <w:pPr>
        <w:ind w:left="570"/>
        <w:rPr>
          <w:rFonts w:asciiTheme="minorHAnsi" w:hAnsiTheme="minorHAnsi"/>
          <w:b/>
          <w:sz w:val="18"/>
          <w:szCs w:val="18"/>
          <w:lang w:val="lt-LT"/>
        </w:rPr>
      </w:pPr>
    </w:p>
    <w:p w:rsidR="00640896" w:rsidRPr="00D73263" w:rsidRDefault="00640896" w:rsidP="00640896">
      <w:pPr>
        <w:suppressAutoHyphens/>
        <w:ind w:left="567" w:hanging="567"/>
        <w:jc w:val="both"/>
        <w:rPr>
          <w:rFonts w:asciiTheme="minorHAnsi" w:hAnsiTheme="minorHAnsi"/>
          <w:b/>
          <w:sz w:val="18"/>
          <w:szCs w:val="18"/>
          <w:lang w:val="lt-LT"/>
        </w:rPr>
      </w:pPr>
      <w:r w:rsidRPr="00D73263">
        <w:rPr>
          <w:rFonts w:asciiTheme="minorHAnsi" w:hAnsiTheme="minorHAnsi"/>
          <w:b/>
          <w:sz w:val="18"/>
          <w:szCs w:val="18"/>
          <w:lang w:val="lt-LT"/>
        </w:rPr>
        <w:t>5.1.     VALIUTA</w:t>
      </w:r>
    </w:p>
    <w:p w:rsidR="00640896" w:rsidRPr="00D73263" w:rsidRDefault="00640896" w:rsidP="00640896">
      <w:pPr>
        <w:suppressAutoHyphens/>
        <w:ind w:left="567" w:hanging="567"/>
        <w:jc w:val="both"/>
        <w:rPr>
          <w:rFonts w:asciiTheme="minorHAnsi" w:hAnsiTheme="minorHAnsi"/>
          <w:b/>
          <w:sz w:val="18"/>
          <w:szCs w:val="18"/>
          <w:lang w:val="lt-LT"/>
        </w:rPr>
      </w:pPr>
    </w:p>
    <w:p w:rsidR="00640896" w:rsidRPr="00D73263" w:rsidRDefault="00640896" w:rsidP="00640896">
      <w:pPr>
        <w:suppressAutoHyphens/>
        <w:ind w:left="567"/>
        <w:jc w:val="both"/>
        <w:rPr>
          <w:rFonts w:asciiTheme="minorHAnsi" w:hAnsiTheme="minorHAnsi"/>
          <w:sz w:val="18"/>
          <w:szCs w:val="18"/>
          <w:lang w:val="lt-LT"/>
        </w:rPr>
      </w:pPr>
      <w:r w:rsidRPr="00D73263">
        <w:rPr>
          <w:rFonts w:asciiTheme="minorHAnsi" w:hAnsiTheme="minorHAnsi"/>
          <w:sz w:val="18"/>
          <w:szCs w:val="18"/>
          <w:lang w:val="lt-LT"/>
        </w:rPr>
        <w:t>Taikytinos draudimo sumų ir išskaitų ribos yra nustatytos eurais ir JAV doleriais</w:t>
      </w:r>
    </w:p>
    <w:p w:rsidR="00640896" w:rsidRPr="00D73263" w:rsidRDefault="00640896" w:rsidP="00640896">
      <w:pPr>
        <w:suppressAutoHyphens/>
        <w:ind w:left="567"/>
        <w:jc w:val="both"/>
        <w:rPr>
          <w:rFonts w:asciiTheme="minorHAnsi" w:hAnsiTheme="minorHAnsi"/>
          <w:sz w:val="18"/>
          <w:szCs w:val="18"/>
          <w:lang w:val="lt-LT"/>
        </w:rPr>
      </w:pPr>
    </w:p>
    <w:p w:rsidR="00640896" w:rsidRPr="00D73263" w:rsidRDefault="00640896" w:rsidP="00640896">
      <w:pPr>
        <w:suppressAutoHyphens/>
        <w:ind w:left="567" w:hanging="567"/>
        <w:jc w:val="both"/>
        <w:rPr>
          <w:rFonts w:asciiTheme="minorHAnsi" w:hAnsiTheme="minorHAnsi"/>
          <w:b/>
          <w:sz w:val="18"/>
          <w:szCs w:val="18"/>
          <w:lang w:val="lt-LT"/>
        </w:rPr>
      </w:pPr>
      <w:r w:rsidRPr="00D73263">
        <w:rPr>
          <w:rFonts w:asciiTheme="minorHAnsi" w:hAnsiTheme="minorHAnsi"/>
          <w:b/>
          <w:sz w:val="18"/>
          <w:szCs w:val="18"/>
          <w:lang w:val="lt-LT"/>
        </w:rPr>
        <w:t>5.2.</w:t>
      </w:r>
      <w:r w:rsidRPr="00D73263">
        <w:rPr>
          <w:rFonts w:asciiTheme="minorHAnsi" w:hAnsiTheme="minorHAnsi"/>
          <w:b/>
          <w:sz w:val="18"/>
          <w:szCs w:val="18"/>
          <w:lang w:val="lt-LT"/>
        </w:rPr>
        <w:tab/>
        <w:t>BANKROTAS IR NEMOKUMAS</w:t>
      </w:r>
    </w:p>
    <w:p w:rsidR="00640896" w:rsidRPr="00D73263" w:rsidRDefault="00640896" w:rsidP="00640896">
      <w:pPr>
        <w:suppressAutoHyphens/>
        <w:ind w:left="567" w:hanging="567"/>
        <w:jc w:val="both"/>
        <w:rPr>
          <w:rFonts w:asciiTheme="minorHAnsi" w:hAnsiTheme="minorHAnsi"/>
          <w:b/>
          <w:sz w:val="18"/>
          <w:szCs w:val="18"/>
          <w:lang w:val="lt-LT"/>
        </w:rPr>
      </w:pPr>
    </w:p>
    <w:p w:rsidR="00640896" w:rsidRPr="00D73263" w:rsidRDefault="00640896" w:rsidP="00640896">
      <w:pPr>
        <w:suppressAutoHyphens/>
        <w:ind w:left="567"/>
        <w:jc w:val="both"/>
        <w:rPr>
          <w:rFonts w:asciiTheme="minorHAnsi" w:hAnsiTheme="minorHAnsi"/>
          <w:sz w:val="18"/>
          <w:szCs w:val="18"/>
          <w:lang w:val="lt-LT"/>
        </w:rPr>
      </w:pPr>
      <w:r w:rsidRPr="00D73263">
        <w:rPr>
          <w:rFonts w:asciiTheme="minorHAnsi" w:hAnsiTheme="minorHAnsi"/>
          <w:sz w:val="18"/>
          <w:szCs w:val="18"/>
          <w:lang w:val="lt-LT"/>
        </w:rPr>
        <w:t>Draudėjo arba bet kokio subjekto, kuris priklauso Draudėjo grupei, bankroto ar nemokumo atveju draudikai nėra atleidžiami nuo jokių reikalavimų, kuriuos reikalaujama apmokėti pagal šias draudimo sąlygas, apmokėjimo dėl tokio bankroto ar nemokumo.</w:t>
      </w:r>
    </w:p>
    <w:p w:rsidR="00640896" w:rsidRPr="00D73263" w:rsidRDefault="00640896" w:rsidP="00640896">
      <w:pPr>
        <w:suppressAutoHyphens/>
        <w:ind w:left="567"/>
        <w:jc w:val="both"/>
        <w:rPr>
          <w:rFonts w:asciiTheme="minorHAnsi" w:hAnsiTheme="minorHAnsi"/>
          <w:sz w:val="18"/>
          <w:szCs w:val="18"/>
          <w:lang w:val="lt-LT"/>
        </w:rPr>
      </w:pPr>
    </w:p>
    <w:p w:rsidR="00640896" w:rsidRPr="00D73263" w:rsidRDefault="00640896" w:rsidP="00640896">
      <w:pPr>
        <w:suppressAutoHyphens/>
        <w:ind w:left="567" w:hanging="567"/>
        <w:jc w:val="both"/>
        <w:rPr>
          <w:rFonts w:asciiTheme="minorHAnsi" w:hAnsiTheme="minorHAnsi"/>
          <w:b/>
          <w:sz w:val="18"/>
          <w:szCs w:val="18"/>
          <w:lang w:val="lt-LT"/>
        </w:rPr>
      </w:pPr>
      <w:r w:rsidRPr="00D73263">
        <w:rPr>
          <w:rFonts w:asciiTheme="minorHAnsi" w:hAnsiTheme="minorHAnsi"/>
          <w:b/>
          <w:sz w:val="18"/>
          <w:szCs w:val="18"/>
          <w:lang w:val="lt-LT"/>
        </w:rPr>
        <w:t>5.3.</w:t>
      </w:r>
      <w:r w:rsidRPr="00D73263">
        <w:rPr>
          <w:rFonts w:asciiTheme="minorHAnsi" w:hAnsiTheme="minorHAnsi"/>
          <w:b/>
          <w:sz w:val="18"/>
          <w:szCs w:val="18"/>
          <w:lang w:val="lt-LT"/>
        </w:rPr>
        <w:tab/>
        <w:t>NUOSTOLIŲ APMOKĖJIMAS</w:t>
      </w:r>
    </w:p>
    <w:p w:rsidR="00640896" w:rsidRPr="00D73263" w:rsidRDefault="00640896" w:rsidP="00640896">
      <w:pPr>
        <w:suppressAutoHyphens/>
        <w:ind w:left="567" w:hanging="567"/>
        <w:jc w:val="both"/>
        <w:rPr>
          <w:rFonts w:asciiTheme="minorHAnsi" w:hAnsiTheme="minorHAnsi"/>
          <w:b/>
          <w:sz w:val="18"/>
          <w:szCs w:val="18"/>
          <w:lang w:val="lt-LT"/>
        </w:rPr>
      </w:pPr>
    </w:p>
    <w:p w:rsidR="00640896" w:rsidRPr="00D73263" w:rsidRDefault="00640896" w:rsidP="00640896">
      <w:pPr>
        <w:suppressAutoHyphens/>
        <w:ind w:left="567"/>
        <w:jc w:val="both"/>
        <w:rPr>
          <w:rFonts w:asciiTheme="minorHAnsi" w:hAnsiTheme="minorHAnsi"/>
          <w:sz w:val="18"/>
          <w:szCs w:val="18"/>
          <w:lang w:val="lt-LT"/>
        </w:rPr>
      </w:pPr>
      <w:r w:rsidRPr="00D73263">
        <w:rPr>
          <w:rFonts w:asciiTheme="minorHAnsi" w:hAnsiTheme="minorHAnsi"/>
          <w:sz w:val="18"/>
          <w:szCs w:val="18"/>
          <w:lang w:val="lt-LT"/>
        </w:rPr>
        <w:t xml:space="preserve">Nuostoliai, kurie atsiranda pagal šias draudimo sąlygas, yra apmokami pirmajam nurodytam Draudėjui  arba pagal eiliškumą. </w:t>
      </w:r>
    </w:p>
    <w:p w:rsidR="00640896" w:rsidRPr="00D73263" w:rsidRDefault="00640896" w:rsidP="00640896">
      <w:pPr>
        <w:suppressAutoHyphens/>
        <w:ind w:left="567"/>
        <w:jc w:val="both"/>
        <w:rPr>
          <w:rFonts w:asciiTheme="minorHAnsi" w:hAnsiTheme="minorHAnsi"/>
          <w:sz w:val="18"/>
          <w:szCs w:val="18"/>
          <w:lang w:val="lt-LT"/>
        </w:rPr>
      </w:pPr>
    </w:p>
    <w:p w:rsidR="00640896" w:rsidRPr="00D73263" w:rsidRDefault="00640896" w:rsidP="00640896">
      <w:pPr>
        <w:suppressAutoHyphens/>
        <w:ind w:left="567" w:hanging="567"/>
        <w:jc w:val="both"/>
        <w:rPr>
          <w:rFonts w:asciiTheme="minorHAnsi" w:hAnsiTheme="minorHAnsi"/>
          <w:b/>
          <w:sz w:val="18"/>
          <w:szCs w:val="18"/>
          <w:lang w:val="lt-LT"/>
        </w:rPr>
      </w:pPr>
      <w:r w:rsidRPr="00D73263">
        <w:rPr>
          <w:rFonts w:asciiTheme="minorHAnsi" w:hAnsiTheme="minorHAnsi"/>
          <w:b/>
          <w:sz w:val="18"/>
          <w:szCs w:val="18"/>
          <w:lang w:val="lt-LT"/>
        </w:rPr>
        <w:t xml:space="preserve">5.4. </w:t>
      </w:r>
      <w:r w:rsidRPr="00D73263">
        <w:rPr>
          <w:rFonts w:asciiTheme="minorHAnsi" w:hAnsiTheme="minorHAnsi"/>
          <w:b/>
          <w:sz w:val="18"/>
          <w:szCs w:val="18"/>
          <w:lang w:val="lt-LT"/>
        </w:rPr>
        <w:tab/>
        <w:t>KLAIDOS IR PRALEIDIMAI</w:t>
      </w:r>
    </w:p>
    <w:p w:rsidR="00640896" w:rsidRPr="00D73263" w:rsidRDefault="00640896" w:rsidP="00640896">
      <w:pPr>
        <w:suppressAutoHyphens/>
        <w:ind w:left="567" w:hanging="567"/>
        <w:jc w:val="both"/>
        <w:rPr>
          <w:rFonts w:asciiTheme="minorHAnsi" w:hAnsiTheme="minorHAnsi"/>
          <w:b/>
          <w:sz w:val="18"/>
          <w:szCs w:val="18"/>
          <w:lang w:val="lt-LT"/>
        </w:rPr>
      </w:pPr>
    </w:p>
    <w:p w:rsidR="00640896" w:rsidRPr="00D73263" w:rsidRDefault="00640896" w:rsidP="00640896">
      <w:pPr>
        <w:suppressAutoHyphens/>
        <w:ind w:left="567"/>
        <w:jc w:val="both"/>
        <w:rPr>
          <w:rFonts w:asciiTheme="minorHAnsi" w:hAnsiTheme="minorHAnsi"/>
          <w:sz w:val="18"/>
          <w:szCs w:val="18"/>
          <w:lang w:val="lt-LT"/>
        </w:rPr>
      </w:pPr>
      <w:r w:rsidRPr="00D73263">
        <w:rPr>
          <w:rFonts w:asciiTheme="minorHAnsi" w:hAnsiTheme="minorHAnsi"/>
          <w:sz w:val="18"/>
          <w:szCs w:val="18"/>
          <w:lang w:val="lt-LT"/>
        </w:rPr>
        <w:t>Draudėjas kuo greičiau raštu informuoja draudikus apie bet kokį įvykį, dėl kurio gali būti pateiktas reikalavimas pagal bet kurį šio draudimo sąlygų punktą, pateikdamas bet kokią papildomą informaciją, kokios draudikams gali reikėti. Bet koks susijęs reikalavimas, procesinis teismo dokumentas, šaukimas ar pranešimas ir visi dokumentai yra siunčiami draudikams iš karto po tokių dokumentų gavimo. Tačiau suprantama ir susitariama, kad bet kokia didelė, netyčinė ar neapdairi:</w:t>
      </w:r>
    </w:p>
    <w:p w:rsidR="00640896" w:rsidRPr="00D73263" w:rsidRDefault="00640896" w:rsidP="00640896">
      <w:pPr>
        <w:suppressAutoHyphens/>
        <w:ind w:left="567"/>
        <w:jc w:val="both"/>
        <w:rPr>
          <w:rFonts w:asciiTheme="minorHAnsi" w:hAnsiTheme="minorHAnsi"/>
          <w:sz w:val="18"/>
          <w:szCs w:val="18"/>
          <w:lang w:val="lt-LT"/>
        </w:rPr>
      </w:pPr>
    </w:p>
    <w:p w:rsidR="00640896" w:rsidRPr="00D73263" w:rsidRDefault="00640896" w:rsidP="000E35B3">
      <w:pPr>
        <w:numPr>
          <w:ilvl w:val="0"/>
          <w:numId w:val="15"/>
        </w:numPr>
        <w:suppressAutoHyphens/>
        <w:autoSpaceDE w:val="0"/>
        <w:autoSpaceDN w:val="0"/>
        <w:ind w:left="1134" w:hanging="567"/>
        <w:jc w:val="both"/>
        <w:rPr>
          <w:rFonts w:asciiTheme="minorHAnsi" w:hAnsiTheme="minorHAnsi"/>
          <w:sz w:val="18"/>
          <w:szCs w:val="18"/>
          <w:lang w:val="lt-LT"/>
        </w:rPr>
      </w:pPr>
      <w:r w:rsidRPr="00D73263">
        <w:rPr>
          <w:rFonts w:asciiTheme="minorHAnsi" w:hAnsiTheme="minorHAnsi"/>
          <w:sz w:val="18"/>
          <w:szCs w:val="18"/>
          <w:lang w:val="lt-LT"/>
        </w:rPr>
        <w:t>klaida arba praleidimas;</w:t>
      </w:r>
    </w:p>
    <w:p w:rsidR="00640896" w:rsidRPr="00D73263" w:rsidRDefault="00640896" w:rsidP="000E35B3">
      <w:pPr>
        <w:numPr>
          <w:ilvl w:val="0"/>
          <w:numId w:val="15"/>
        </w:numPr>
        <w:suppressAutoHyphens/>
        <w:autoSpaceDE w:val="0"/>
        <w:autoSpaceDN w:val="0"/>
        <w:ind w:left="1134" w:hanging="567"/>
        <w:jc w:val="both"/>
        <w:rPr>
          <w:rFonts w:asciiTheme="minorHAnsi" w:hAnsiTheme="minorHAnsi"/>
          <w:sz w:val="18"/>
          <w:szCs w:val="18"/>
          <w:lang w:val="lt-LT"/>
        </w:rPr>
      </w:pPr>
      <w:r w:rsidRPr="00D73263">
        <w:rPr>
          <w:rFonts w:asciiTheme="minorHAnsi" w:hAnsiTheme="minorHAnsi"/>
          <w:sz w:val="18"/>
          <w:szCs w:val="18"/>
          <w:lang w:val="lt-LT"/>
        </w:rPr>
        <w:t>neteisingas aprašymas;</w:t>
      </w:r>
    </w:p>
    <w:p w:rsidR="00640896" w:rsidRPr="00D73263" w:rsidRDefault="00640896" w:rsidP="000E35B3">
      <w:pPr>
        <w:numPr>
          <w:ilvl w:val="0"/>
          <w:numId w:val="15"/>
        </w:numPr>
        <w:suppressAutoHyphens/>
        <w:autoSpaceDE w:val="0"/>
        <w:autoSpaceDN w:val="0"/>
        <w:ind w:left="1134" w:hanging="567"/>
        <w:jc w:val="both"/>
        <w:rPr>
          <w:rFonts w:asciiTheme="minorHAnsi" w:hAnsiTheme="minorHAnsi"/>
          <w:sz w:val="18"/>
          <w:szCs w:val="18"/>
          <w:lang w:val="lt-LT"/>
        </w:rPr>
      </w:pPr>
      <w:r w:rsidRPr="00D73263">
        <w:rPr>
          <w:rFonts w:asciiTheme="minorHAnsi" w:hAnsiTheme="minorHAnsi"/>
          <w:sz w:val="18"/>
          <w:szCs w:val="18"/>
          <w:lang w:val="lt-LT"/>
        </w:rPr>
        <w:t>nepranešimas taip, kaip būtina;</w:t>
      </w:r>
    </w:p>
    <w:p w:rsidR="00640896" w:rsidRPr="00D73263" w:rsidRDefault="00640896" w:rsidP="000E35B3">
      <w:pPr>
        <w:numPr>
          <w:ilvl w:val="0"/>
          <w:numId w:val="15"/>
        </w:numPr>
        <w:suppressAutoHyphens/>
        <w:autoSpaceDE w:val="0"/>
        <w:autoSpaceDN w:val="0"/>
        <w:ind w:left="1134" w:hanging="567"/>
        <w:jc w:val="both"/>
        <w:rPr>
          <w:rFonts w:asciiTheme="minorHAnsi" w:hAnsiTheme="minorHAnsi"/>
          <w:sz w:val="18"/>
          <w:szCs w:val="18"/>
          <w:lang w:val="lt-LT"/>
        </w:rPr>
      </w:pPr>
      <w:r w:rsidRPr="00D73263">
        <w:rPr>
          <w:rFonts w:asciiTheme="minorHAnsi" w:hAnsiTheme="minorHAnsi"/>
          <w:sz w:val="18"/>
          <w:szCs w:val="18"/>
          <w:lang w:val="lt-LT"/>
        </w:rPr>
        <w:t>klaida Draudėjo varde, pavardėje (pavadinime) ar pareigose;</w:t>
      </w:r>
    </w:p>
    <w:p w:rsidR="00640896" w:rsidRPr="00D73263" w:rsidRDefault="00640896" w:rsidP="00640896">
      <w:pPr>
        <w:suppressAutoHyphens/>
        <w:autoSpaceDE w:val="0"/>
        <w:autoSpaceDN w:val="0"/>
        <w:ind w:left="567"/>
        <w:jc w:val="both"/>
        <w:rPr>
          <w:rFonts w:asciiTheme="minorHAnsi" w:hAnsiTheme="minorHAnsi"/>
          <w:sz w:val="18"/>
          <w:szCs w:val="18"/>
          <w:lang w:val="lt-LT"/>
        </w:rPr>
      </w:pPr>
    </w:p>
    <w:p w:rsidR="00640896" w:rsidRPr="00D73263" w:rsidRDefault="00640896" w:rsidP="00640896">
      <w:pPr>
        <w:suppressAutoHyphens/>
        <w:autoSpaceDE w:val="0"/>
        <w:autoSpaceDN w:val="0"/>
        <w:ind w:left="567"/>
        <w:jc w:val="both"/>
        <w:rPr>
          <w:rFonts w:asciiTheme="minorHAnsi" w:hAnsiTheme="minorHAnsi"/>
          <w:sz w:val="18"/>
          <w:szCs w:val="18"/>
          <w:lang w:val="lt-LT"/>
        </w:rPr>
      </w:pPr>
      <w:r w:rsidRPr="00D73263">
        <w:rPr>
          <w:rFonts w:asciiTheme="minorHAnsi" w:hAnsiTheme="minorHAnsi"/>
          <w:sz w:val="18"/>
          <w:szCs w:val="18"/>
          <w:lang w:val="lt-LT"/>
        </w:rPr>
        <w:t>nelaikoma šios sąlygos pažeidimu. Tačiau jei draudikai mano, kad jiems dėl to yra padaryta žala, jie sumažina kompensacijos sumą iki ribos, kuri būtų taikoma atliekant mokėjimą tuo atveju, jei tokia žala nebūtų padaryta.</w:t>
      </w:r>
    </w:p>
    <w:p w:rsidR="00640896" w:rsidRPr="00D73263" w:rsidRDefault="00640896" w:rsidP="00640896">
      <w:pPr>
        <w:suppressAutoHyphens/>
        <w:autoSpaceDE w:val="0"/>
        <w:autoSpaceDN w:val="0"/>
        <w:ind w:left="1134"/>
        <w:jc w:val="both"/>
        <w:rPr>
          <w:rFonts w:asciiTheme="minorHAnsi" w:hAnsiTheme="minorHAnsi"/>
          <w:sz w:val="18"/>
          <w:szCs w:val="18"/>
          <w:lang w:val="lt-LT"/>
        </w:rPr>
      </w:pPr>
    </w:p>
    <w:p w:rsidR="00640896" w:rsidRPr="00D73263" w:rsidRDefault="00640896" w:rsidP="00640896">
      <w:pPr>
        <w:suppressAutoHyphens/>
        <w:autoSpaceDE w:val="0"/>
        <w:autoSpaceDN w:val="0"/>
        <w:ind w:left="1134"/>
        <w:jc w:val="both"/>
        <w:rPr>
          <w:rFonts w:asciiTheme="minorHAnsi" w:hAnsiTheme="minorHAnsi"/>
          <w:sz w:val="18"/>
          <w:szCs w:val="18"/>
          <w:lang w:val="lt-LT"/>
        </w:rPr>
      </w:pPr>
      <w:r w:rsidRPr="00D73263">
        <w:rPr>
          <w:rFonts w:asciiTheme="minorHAnsi" w:hAnsiTheme="minorHAnsi"/>
          <w:b/>
          <w:sz w:val="18"/>
          <w:szCs w:val="18"/>
          <w:lang w:val="lt-LT"/>
        </w:rPr>
        <w:tab/>
      </w:r>
    </w:p>
    <w:p w:rsidR="00640896" w:rsidRPr="00D73263" w:rsidRDefault="00640896" w:rsidP="00640896">
      <w:pPr>
        <w:suppressAutoHyphens/>
        <w:ind w:left="567"/>
        <w:jc w:val="both"/>
        <w:rPr>
          <w:rFonts w:asciiTheme="minorHAnsi" w:hAnsiTheme="minorHAnsi"/>
          <w:sz w:val="18"/>
          <w:szCs w:val="18"/>
          <w:lang w:val="lt-LT"/>
        </w:rPr>
      </w:pPr>
      <w:r w:rsidRPr="00D73263">
        <w:rPr>
          <w:rFonts w:asciiTheme="minorHAnsi" w:hAnsiTheme="minorHAnsi"/>
          <w:sz w:val="18"/>
          <w:szCs w:val="18"/>
          <w:lang w:val="lt-LT"/>
        </w:rPr>
        <w:t>Draudikai perima visas Draudėjo teises į kompensaciją bet kurios iš šalių, už kurios procentinę naudos dalį Draudėjas tampa teisiškai atsakingu ir už kurią draudikai tampa atsakingi pagal išplėstą draudimo apsaugą, numatytą šiame B. papunktyje, atžvilgiu.</w:t>
      </w:r>
    </w:p>
    <w:p w:rsidR="00640896" w:rsidRPr="00D73263" w:rsidRDefault="00640896" w:rsidP="00640896">
      <w:pPr>
        <w:suppressAutoHyphens/>
        <w:ind w:left="567"/>
        <w:jc w:val="both"/>
        <w:rPr>
          <w:rFonts w:asciiTheme="minorHAnsi" w:hAnsiTheme="minorHAnsi"/>
          <w:sz w:val="18"/>
          <w:szCs w:val="18"/>
          <w:lang w:val="lt-LT"/>
        </w:rPr>
      </w:pPr>
    </w:p>
    <w:p w:rsidR="00640896" w:rsidRPr="00D73263" w:rsidRDefault="00640896" w:rsidP="00640896">
      <w:pPr>
        <w:suppressAutoHyphens/>
        <w:ind w:left="567"/>
        <w:jc w:val="both"/>
        <w:rPr>
          <w:rFonts w:asciiTheme="minorHAnsi" w:hAnsiTheme="minorHAnsi"/>
          <w:sz w:val="18"/>
          <w:szCs w:val="18"/>
          <w:lang w:val="lt-LT"/>
        </w:rPr>
      </w:pPr>
      <w:r w:rsidRPr="00D73263">
        <w:rPr>
          <w:rFonts w:asciiTheme="minorHAnsi" w:hAnsiTheme="minorHAnsi"/>
          <w:sz w:val="18"/>
          <w:szCs w:val="18"/>
          <w:lang w:val="lt-LT"/>
        </w:rPr>
        <w:t>Nepaisant to, šio punkto nuostatoms yra taikomos šiose draudimo sąlygose numatytos atsakomybės ribos.</w:t>
      </w:r>
    </w:p>
    <w:p w:rsidR="00640896" w:rsidRPr="00D73263" w:rsidRDefault="00640896" w:rsidP="00640896">
      <w:pPr>
        <w:suppressAutoHyphens/>
        <w:autoSpaceDE w:val="0"/>
        <w:autoSpaceDN w:val="0"/>
        <w:ind w:left="1134"/>
        <w:jc w:val="both"/>
        <w:rPr>
          <w:rFonts w:asciiTheme="minorHAnsi" w:hAnsiTheme="minorHAnsi"/>
          <w:sz w:val="18"/>
          <w:szCs w:val="18"/>
          <w:lang w:val="lt-LT"/>
        </w:rPr>
      </w:pPr>
    </w:p>
    <w:p w:rsidR="00640896" w:rsidRPr="00D73263" w:rsidRDefault="00640896" w:rsidP="00640896">
      <w:pPr>
        <w:suppressAutoHyphens/>
        <w:ind w:left="567" w:hanging="567"/>
        <w:jc w:val="both"/>
        <w:rPr>
          <w:rFonts w:asciiTheme="minorHAnsi" w:hAnsiTheme="minorHAnsi"/>
          <w:b/>
          <w:sz w:val="18"/>
          <w:szCs w:val="18"/>
          <w:lang w:val="lt-LT"/>
        </w:rPr>
      </w:pPr>
      <w:r w:rsidRPr="00D73263">
        <w:rPr>
          <w:rFonts w:asciiTheme="minorHAnsi" w:hAnsiTheme="minorHAnsi"/>
          <w:b/>
          <w:sz w:val="18"/>
          <w:szCs w:val="18"/>
          <w:lang w:val="lt-LT"/>
        </w:rPr>
        <w:t>5.5.</w:t>
      </w:r>
      <w:r w:rsidRPr="00D73263">
        <w:rPr>
          <w:rFonts w:asciiTheme="minorHAnsi" w:hAnsiTheme="minorHAnsi"/>
          <w:b/>
          <w:sz w:val="18"/>
          <w:szCs w:val="18"/>
          <w:lang w:val="lt-LT"/>
        </w:rPr>
        <w:tab/>
        <w:t>DRAUDĖJŲ TEISIŲ PERĖJIMAS DRAUDIMO BENDROVEI</w:t>
      </w:r>
    </w:p>
    <w:p w:rsidR="00640896" w:rsidRPr="00D73263" w:rsidRDefault="00640896" w:rsidP="00640896">
      <w:pPr>
        <w:suppressAutoHyphens/>
        <w:ind w:left="567" w:hanging="567"/>
        <w:jc w:val="both"/>
        <w:rPr>
          <w:rFonts w:asciiTheme="minorHAnsi" w:hAnsiTheme="minorHAnsi"/>
          <w:b/>
          <w:sz w:val="18"/>
          <w:szCs w:val="18"/>
          <w:lang w:val="lt-LT"/>
        </w:rPr>
      </w:pPr>
    </w:p>
    <w:p w:rsidR="00640896" w:rsidRPr="00D73263" w:rsidRDefault="00640896" w:rsidP="00640896">
      <w:pPr>
        <w:suppressAutoHyphens/>
        <w:ind w:left="567"/>
        <w:jc w:val="both"/>
        <w:rPr>
          <w:rFonts w:asciiTheme="minorHAnsi" w:hAnsiTheme="minorHAnsi"/>
          <w:sz w:val="18"/>
          <w:szCs w:val="18"/>
          <w:lang w:val="lt-LT"/>
        </w:rPr>
      </w:pPr>
      <w:r w:rsidRPr="00D73263">
        <w:rPr>
          <w:rFonts w:asciiTheme="minorHAnsi" w:hAnsiTheme="minorHAnsi"/>
          <w:sz w:val="18"/>
          <w:szCs w:val="18"/>
          <w:lang w:val="lt-LT"/>
        </w:rPr>
        <w:t xml:space="preserve">Išskyrus šių draudimo sąlygų 2 dalį, Draudikai perima bet kokias Draudėjo teises į kompensaciją bet kurios trečiosios šalies, asmens, bendrovės, laivo ar kitos šalies atžvilgiu atsižvelgiant į bet kokio mokėjimo dydį arba dalį, atsirandančią dėl nuostolių ar žalos, dėl kurios toks mokėjimas atliekamas, arba susijusios su tokiais nuostoliais ar žala, išskyrus:  </w:t>
      </w:r>
    </w:p>
    <w:p w:rsidR="00640896" w:rsidRPr="00D73263" w:rsidRDefault="00640896" w:rsidP="00640896">
      <w:pPr>
        <w:suppressAutoHyphens/>
        <w:ind w:left="567"/>
        <w:jc w:val="both"/>
        <w:rPr>
          <w:rFonts w:asciiTheme="minorHAnsi" w:hAnsiTheme="minorHAnsi"/>
          <w:sz w:val="18"/>
          <w:szCs w:val="18"/>
          <w:lang w:val="lt-LT"/>
        </w:rPr>
      </w:pPr>
    </w:p>
    <w:p w:rsidR="00640896" w:rsidRPr="00D73263" w:rsidRDefault="00640896" w:rsidP="000E35B3">
      <w:pPr>
        <w:numPr>
          <w:ilvl w:val="0"/>
          <w:numId w:val="16"/>
        </w:numPr>
        <w:suppressAutoHyphens/>
        <w:autoSpaceDE w:val="0"/>
        <w:autoSpaceDN w:val="0"/>
        <w:ind w:left="1134" w:hanging="567"/>
        <w:jc w:val="both"/>
        <w:rPr>
          <w:rFonts w:asciiTheme="minorHAnsi" w:hAnsiTheme="minorHAnsi"/>
          <w:sz w:val="18"/>
          <w:szCs w:val="18"/>
          <w:lang w:val="lt-LT"/>
        </w:rPr>
      </w:pPr>
      <w:r w:rsidRPr="00D73263">
        <w:rPr>
          <w:rFonts w:asciiTheme="minorHAnsi" w:hAnsiTheme="minorHAnsi"/>
          <w:sz w:val="18"/>
          <w:szCs w:val="18"/>
          <w:lang w:val="lt-LT"/>
        </w:rPr>
        <w:t>bet kokią šalį, į kurią Draudėjas prieš patirdamas nuostolius atsisakė savo teisės ar teisių į  kompensaciją arba apribojo savo teisę ar teises į kompensaciją;</w:t>
      </w:r>
    </w:p>
    <w:p w:rsidR="00640896" w:rsidRPr="00D73263" w:rsidRDefault="00640896" w:rsidP="000E35B3">
      <w:pPr>
        <w:numPr>
          <w:ilvl w:val="0"/>
          <w:numId w:val="16"/>
        </w:numPr>
        <w:suppressAutoHyphens/>
        <w:autoSpaceDE w:val="0"/>
        <w:autoSpaceDN w:val="0"/>
        <w:ind w:left="1134" w:hanging="567"/>
        <w:jc w:val="both"/>
        <w:rPr>
          <w:rFonts w:asciiTheme="minorHAnsi" w:hAnsiTheme="minorHAnsi"/>
          <w:sz w:val="18"/>
          <w:szCs w:val="18"/>
          <w:lang w:val="lt-LT"/>
        </w:rPr>
      </w:pPr>
      <w:r w:rsidRPr="00D73263">
        <w:rPr>
          <w:rFonts w:asciiTheme="minorHAnsi" w:hAnsiTheme="minorHAnsi"/>
          <w:sz w:val="18"/>
          <w:szCs w:val="18"/>
          <w:lang w:val="lt-LT"/>
        </w:rPr>
        <w:t xml:space="preserve">bet kurį iš Draudėjų ar jų stebėtojų tarybos, valdybos narius, vadovus, darbuotojus, jų šeimos narius ir svečius, o taip pat bet kurio iš draudėjų patronuojančią ir dukterines bendroves. </w:t>
      </w:r>
    </w:p>
    <w:p w:rsidR="00640896" w:rsidRPr="00D73263" w:rsidRDefault="00640896" w:rsidP="000E35B3">
      <w:pPr>
        <w:numPr>
          <w:ilvl w:val="0"/>
          <w:numId w:val="16"/>
        </w:numPr>
        <w:suppressAutoHyphens/>
        <w:autoSpaceDE w:val="0"/>
        <w:autoSpaceDN w:val="0"/>
        <w:ind w:left="1134" w:hanging="567"/>
        <w:jc w:val="both"/>
        <w:rPr>
          <w:rFonts w:asciiTheme="minorHAnsi" w:hAnsiTheme="minorHAnsi"/>
          <w:sz w:val="18"/>
          <w:szCs w:val="18"/>
          <w:lang w:val="lt-LT"/>
        </w:rPr>
      </w:pPr>
      <w:r w:rsidRPr="00D73263">
        <w:rPr>
          <w:rFonts w:asciiTheme="minorHAnsi" w:hAnsiTheme="minorHAnsi"/>
          <w:sz w:val="18"/>
          <w:szCs w:val="18"/>
          <w:lang w:val="lt-LT"/>
        </w:rPr>
        <w:t>bet kokią šalį, dėl kurios Draudėjas, vadovaudamasis savo įprasta praktika, paprastai atsisakytų savo teisės ar teisių į kompensaciją arba apribotų savo teisę ar teises į kompensaciją net jei susitarimas nebūtų oficialiai sudarytas prieš patiriant nuostolius ir po to, kai patiriama žala.</w:t>
      </w:r>
    </w:p>
    <w:p w:rsidR="00640896" w:rsidRPr="00D73263" w:rsidRDefault="00640896" w:rsidP="00640896">
      <w:pPr>
        <w:suppressAutoHyphens/>
        <w:autoSpaceDE w:val="0"/>
        <w:autoSpaceDN w:val="0"/>
        <w:ind w:left="1134"/>
        <w:jc w:val="both"/>
        <w:rPr>
          <w:rFonts w:asciiTheme="minorHAnsi" w:hAnsiTheme="minorHAnsi"/>
          <w:sz w:val="18"/>
          <w:szCs w:val="18"/>
          <w:lang w:val="lt-LT"/>
        </w:rPr>
      </w:pPr>
    </w:p>
    <w:p w:rsidR="00640896" w:rsidRPr="00D73263" w:rsidRDefault="00640896" w:rsidP="00640896">
      <w:pPr>
        <w:suppressAutoHyphens/>
        <w:ind w:left="567"/>
        <w:jc w:val="both"/>
        <w:rPr>
          <w:rFonts w:asciiTheme="minorHAnsi" w:hAnsiTheme="minorHAnsi"/>
          <w:sz w:val="18"/>
          <w:szCs w:val="18"/>
          <w:lang w:val="lt-LT"/>
        </w:rPr>
      </w:pPr>
      <w:r w:rsidRPr="00D73263">
        <w:rPr>
          <w:rFonts w:asciiTheme="minorHAnsi" w:hAnsiTheme="minorHAnsi"/>
          <w:sz w:val="18"/>
          <w:szCs w:val="18"/>
          <w:lang w:val="lt-LT"/>
        </w:rPr>
        <w:t>Įgyvendindami savo teises į kompensaciją draudikai veikia bendrai su kitomis draudimo šalimis (įskaitant Draudėją). Be kitų atitinkamų draudimo objektų taikoma ir bet kokia grynoji kompensacija pagal šį draudimo liudijimą, iš kurios atimamos išlaidos, patiriamos įforminant šią kompensaciją (išskyrus Draudėjo darbuotojų atlyginimus) tokiu santykiu, kad jų galutinių grynųjų nuostolių dalis priklauso nuo visų galutinių grynųjų nuostolių.</w:t>
      </w:r>
    </w:p>
    <w:p w:rsidR="00640896" w:rsidRPr="00D73263" w:rsidRDefault="00640896" w:rsidP="00640896">
      <w:pPr>
        <w:suppressAutoHyphens/>
        <w:ind w:left="567"/>
        <w:jc w:val="both"/>
        <w:rPr>
          <w:rFonts w:asciiTheme="minorHAnsi" w:hAnsiTheme="minorHAnsi"/>
          <w:sz w:val="18"/>
          <w:szCs w:val="18"/>
          <w:lang w:val="lt-LT"/>
        </w:rPr>
      </w:pPr>
    </w:p>
    <w:p w:rsidR="00640896" w:rsidRPr="00D73263" w:rsidRDefault="00640896" w:rsidP="00640896">
      <w:pPr>
        <w:suppressAutoHyphens/>
        <w:ind w:left="567"/>
        <w:jc w:val="both"/>
        <w:rPr>
          <w:rFonts w:asciiTheme="minorHAnsi" w:hAnsiTheme="minorHAnsi"/>
          <w:sz w:val="18"/>
          <w:szCs w:val="18"/>
          <w:lang w:val="lt-LT"/>
        </w:rPr>
      </w:pPr>
      <w:r w:rsidRPr="00D73263">
        <w:rPr>
          <w:rFonts w:asciiTheme="minorHAnsi" w:hAnsiTheme="minorHAnsi"/>
          <w:sz w:val="18"/>
          <w:szCs w:val="18"/>
          <w:lang w:val="lt-LT"/>
        </w:rPr>
        <w:lastRenderedPageBreak/>
        <w:t>Jei draudikai nusprendžia imtis teisinių veiksmų, jie imasi tokių veiksmų savo sąskaita, o Draudėjas užtikrina bet kokį pagrįstą bendradarbiavimą dėl tokių veiksmų ar teismo procesinių dokumentų.</w:t>
      </w:r>
    </w:p>
    <w:p w:rsidR="00640896" w:rsidRPr="00D73263" w:rsidRDefault="00640896" w:rsidP="00640896">
      <w:pPr>
        <w:suppressAutoHyphens/>
        <w:ind w:left="567"/>
        <w:jc w:val="both"/>
        <w:rPr>
          <w:rFonts w:asciiTheme="minorHAnsi" w:hAnsiTheme="minorHAnsi"/>
          <w:sz w:val="18"/>
          <w:szCs w:val="18"/>
          <w:lang w:val="lt-LT"/>
        </w:rPr>
      </w:pPr>
    </w:p>
    <w:p w:rsidR="00640896" w:rsidRPr="00D73263" w:rsidRDefault="00640896" w:rsidP="00640896">
      <w:pPr>
        <w:suppressAutoHyphens/>
        <w:ind w:left="567" w:hanging="567"/>
        <w:jc w:val="both"/>
        <w:rPr>
          <w:rFonts w:asciiTheme="minorHAnsi" w:hAnsiTheme="minorHAnsi"/>
          <w:b/>
          <w:sz w:val="18"/>
          <w:szCs w:val="18"/>
          <w:lang w:val="lt-LT"/>
        </w:rPr>
      </w:pPr>
      <w:r w:rsidRPr="00D73263">
        <w:rPr>
          <w:rFonts w:asciiTheme="minorHAnsi" w:hAnsiTheme="minorHAnsi"/>
          <w:b/>
          <w:sz w:val="18"/>
          <w:szCs w:val="18"/>
          <w:lang w:val="lt-LT"/>
        </w:rPr>
        <w:t>5.6.</w:t>
      </w:r>
      <w:r w:rsidRPr="00D73263">
        <w:rPr>
          <w:rFonts w:asciiTheme="minorHAnsi" w:hAnsiTheme="minorHAnsi"/>
          <w:b/>
          <w:sz w:val="18"/>
          <w:szCs w:val="18"/>
          <w:lang w:val="lt-LT"/>
        </w:rPr>
        <w:tab/>
        <w:t>KITI DRAUDIMAI</w:t>
      </w:r>
    </w:p>
    <w:p w:rsidR="00640896" w:rsidRPr="00D73263" w:rsidRDefault="00640896" w:rsidP="00640896">
      <w:pPr>
        <w:suppressAutoHyphens/>
        <w:ind w:left="567" w:hanging="567"/>
        <w:jc w:val="both"/>
        <w:rPr>
          <w:rFonts w:asciiTheme="minorHAnsi" w:hAnsiTheme="minorHAnsi"/>
          <w:b/>
          <w:sz w:val="18"/>
          <w:szCs w:val="18"/>
          <w:lang w:val="lt-LT"/>
        </w:rPr>
      </w:pPr>
    </w:p>
    <w:p w:rsidR="00640896" w:rsidRPr="00D73263" w:rsidRDefault="00640896" w:rsidP="00640896">
      <w:pPr>
        <w:suppressAutoHyphens/>
        <w:ind w:left="567"/>
        <w:jc w:val="both"/>
        <w:rPr>
          <w:rFonts w:asciiTheme="minorHAnsi" w:hAnsiTheme="minorHAnsi"/>
          <w:sz w:val="18"/>
          <w:szCs w:val="18"/>
          <w:lang w:val="lt-LT"/>
        </w:rPr>
      </w:pPr>
      <w:r w:rsidRPr="00D73263">
        <w:rPr>
          <w:rFonts w:asciiTheme="minorHAnsi" w:hAnsiTheme="minorHAnsi"/>
          <w:sz w:val="18"/>
          <w:szCs w:val="18"/>
          <w:lang w:val="lt-LT"/>
        </w:rPr>
        <w:t>Draudika</w:t>
      </w:r>
      <w:r w:rsidR="001705A7" w:rsidRPr="00D73263">
        <w:rPr>
          <w:rFonts w:asciiTheme="minorHAnsi" w:hAnsiTheme="minorHAnsi"/>
          <w:sz w:val="18"/>
          <w:szCs w:val="18"/>
          <w:lang w:val="lt-LT"/>
        </w:rPr>
        <w:t>s</w:t>
      </w:r>
      <w:r w:rsidRPr="00D73263">
        <w:rPr>
          <w:rFonts w:asciiTheme="minorHAnsi" w:hAnsiTheme="minorHAnsi"/>
          <w:sz w:val="18"/>
          <w:szCs w:val="18"/>
          <w:lang w:val="lt-LT"/>
        </w:rPr>
        <w:t xml:space="preserve"> nėra atsaking</w:t>
      </w:r>
      <w:r w:rsidR="001705A7" w:rsidRPr="00D73263">
        <w:rPr>
          <w:rFonts w:asciiTheme="minorHAnsi" w:hAnsiTheme="minorHAnsi"/>
          <w:sz w:val="18"/>
          <w:szCs w:val="18"/>
          <w:lang w:val="lt-LT"/>
        </w:rPr>
        <w:t>as</w:t>
      </w:r>
      <w:r w:rsidRPr="00D73263">
        <w:rPr>
          <w:rFonts w:asciiTheme="minorHAnsi" w:hAnsiTheme="minorHAnsi"/>
          <w:sz w:val="18"/>
          <w:szCs w:val="18"/>
          <w:lang w:val="lt-LT"/>
        </w:rPr>
        <w:t xml:space="preserve"> už jokių nuostolių, žalos ir (arba) išlaidų, kurios gali būti kompensuojamos pagal bet kokį kitą Draudėjo draudimą, sumą. </w:t>
      </w:r>
    </w:p>
    <w:p w:rsidR="00640896" w:rsidRPr="00D73263" w:rsidRDefault="00640896" w:rsidP="00640896">
      <w:pPr>
        <w:suppressAutoHyphens/>
        <w:ind w:left="567"/>
        <w:jc w:val="both"/>
        <w:rPr>
          <w:rFonts w:asciiTheme="minorHAnsi" w:hAnsiTheme="minorHAnsi"/>
          <w:sz w:val="18"/>
          <w:szCs w:val="18"/>
          <w:lang w:val="lt-LT"/>
        </w:rPr>
      </w:pPr>
    </w:p>
    <w:p w:rsidR="00640896" w:rsidRPr="00D73263" w:rsidRDefault="00640896" w:rsidP="00640896">
      <w:pPr>
        <w:suppressAutoHyphens/>
        <w:ind w:left="567" w:hanging="567"/>
        <w:jc w:val="both"/>
        <w:rPr>
          <w:rFonts w:asciiTheme="minorHAnsi" w:hAnsiTheme="minorHAnsi"/>
          <w:b/>
          <w:sz w:val="18"/>
          <w:szCs w:val="18"/>
          <w:lang w:val="lt-LT"/>
        </w:rPr>
      </w:pPr>
      <w:r w:rsidRPr="00D73263">
        <w:rPr>
          <w:rFonts w:asciiTheme="minorHAnsi" w:hAnsiTheme="minorHAnsi"/>
          <w:b/>
          <w:sz w:val="18"/>
          <w:szCs w:val="18"/>
          <w:lang w:val="lt-LT"/>
        </w:rPr>
        <w:t>5.7.</w:t>
      </w:r>
      <w:r w:rsidRPr="00D73263">
        <w:rPr>
          <w:rFonts w:asciiTheme="minorHAnsi" w:hAnsiTheme="minorHAnsi"/>
          <w:b/>
          <w:sz w:val="18"/>
          <w:szCs w:val="18"/>
          <w:lang w:val="lt-LT"/>
        </w:rPr>
        <w:tab/>
        <w:t>ĮSPĖJIMAI IR PRANEŠIMAI</w:t>
      </w:r>
    </w:p>
    <w:p w:rsidR="00640896" w:rsidRPr="00D73263" w:rsidRDefault="00640896" w:rsidP="00640896">
      <w:pPr>
        <w:suppressAutoHyphens/>
        <w:ind w:left="567" w:hanging="567"/>
        <w:jc w:val="both"/>
        <w:rPr>
          <w:rFonts w:asciiTheme="minorHAnsi" w:hAnsiTheme="minorHAnsi"/>
          <w:b/>
          <w:sz w:val="18"/>
          <w:szCs w:val="18"/>
          <w:lang w:val="lt-LT"/>
        </w:rPr>
      </w:pPr>
    </w:p>
    <w:p w:rsidR="00640896" w:rsidRPr="00D73263" w:rsidRDefault="00640896" w:rsidP="00640896">
      <w:pPr>
        <w:suppressAutoHyphens/>
        <w:ind w:left="567"/>
        <w:jc w:val="both"/>
        <w:rPr>
          <w:rFonts w:asciiTheme="minorHAnsi" w:hAnsiTheme="minorHAnsi"/>
          <w:sz w:val="18"/>
          <w:szCs w:val="18"/>
          <w:lang w:val="lt-LT"/>
        </w:rPr>
      </w:pPr>
      <w:r w:rsidRPr="00D73263">
        <w:rPr>
          <w:rFonts w:asciiTheme="minorHAnsi" w:hAnsiTheme="minorHAnsi"/>
          <w:sz w:val="18"/>
          <w:szCs w:val="18"/>
          <w:lang w:val="lt-LT"/>
        </w:rPr>
        <w:t>Draudėjui sužinojus apie bet kokį įvykį, dėl kurio gali būti pateiktas reikalavimas, Draudėjas informuoja draudikus per 7 kalendorines dienas ir pranešimai yra nedelsiant persiunčiami draudikams per 10 kalendorinių dienų.</w:t>
      </w:r>
    </w:p>
    <w:p w:rsidR="00640896" w:rsidRPr="00D73263" w:rsidRDefault="00640896" w:rsidP="00640896">
      <w:pPr>
        <w:suppressAutoHyphens/>
        <w:jc w:val="both"/>
        <w:rPr>
          <w:rFonts w:asciiTheme="minorHAnsi" w:hAnsiTheme="minorHAnsi"/>
          <w:sz w:val="18"/>
          <w:szCs w:val="18"/>
          <w:lang w:val="lt-LT"/>
        </w:rPr>
      </w:pPr>
    </w:p>
    <w:p w:rsidR="00640896" w:rsidRPr="00D73263" w:rsidRDefault="00640896" w:rsidP="00640896">
      <w:pPr>
        <w:suppressAutoHyphens/>
        <w:ind w:left="567" w:hanging="567"/>
        <w:jc w:val="both"/>
        <w:rPr>
          <w:rFonts w:asciiTheme="minorHAnsi" w:hAnsiTheme="minorHAnsi"/>
          <w:b/>
          <w:sz w:val="18"/>
          <w:szCs w:val="18"/>
          <w:lang w:val="lt-LT"/>
        </w:rPr>
      </w:pPr>
      <w:r w:rsidRPr="00D73263">
        <w:rPr>
          <w:rFonts w:asciiTheme="minorHAnsi" w:hAnsiTheme="minorHAnsi"/>
          <w:b/>
          <w:sz w:val="18"/>
          <w:szCs w:val="18"/>
          <w:lang w:val="lt-LT"/>
        </w:rPr>
        <w:t>5.8.</w:t>
      </w:r>
      <w:r w:rsidRPr="00D73263">
        <w:rPr>
          <w:rFonts w:asciiTheme="minorHAnsi" w:hAnsiTheme="minorHAnsi"/>
          <w:b/>
          <w:sz w:val="18"/>
          <w:szCs w:val="18"/>
          <w:lang w:val="lt-LT"/>
        </w:rPr>
        <w:tab/>
        <w:t>PATIKRINIMAI IR PAREIGOS</w:t>
      </w:r>
    </w:p>
    <w:p w:rsidR="00640896" w:rsidRPr="00D73263" w:rsidRDefault="00640896" w:rsidP="00640896">
      <w:pPr>
        <w:suppressAutoHyphens/>
        <w:ind w:left="567" w:hanging="567"/>
        <w:jc w:val="both"/>
        <w:rPr>
          <w:rFonts w:asciiTheme="minorHAnsi" w:hAnsiTheme="minorHAnsi"/>
          <w:b/>
          <w:sz w:val="18"/>
          <w:szCs w:val="18"/>
          <w:lang w:val="lt-LT"/>
        </w:rPr>
      </w:pPr>
    </w:p>
    <w:p w:rsidR="00640896" w:rsidRPr="00D73263" w:rsidRDefault="00640896" w:rsidP="00640896">
      <w:pPr>
        <w:suppressAutoHyphens/>
        <w:ind w:left="567"/>
        <w:jc w:val="both"/>
        <w:rPr>
          <w:rFonts w:asciiTheme="minorHAnsi" w:hAnsiTheme="minorHAnsi"/>
          <w:sz w:val="18"/>
          <w:szCs w:val="18"/>
          <w:lang w:val="lt-LT"/>
        </w:rPr>
      </w:pPr>
      <w:r w:rsidRPr="00D73263">
        <w:rPr>
          <w:rFonts w:asciiTheme="minorHAnsi" w:hAnsiTheme="minorHAnsi"/>
          <w:sz w:val="18"/>
          <w:szCs w:val="18"/>
          <w:lang w:val="lt-LT"/>
        </w:rPr>
        <w:t>Draudik</w:t>
      </w:r>
      <w:r w:rsidR="001705A7" w:rsidRPr="00D73263">
        <w:rPr>
          <w:rFonts w:asciiTheme="minorHAnsi" w:hAnsiTheme="minorHAnsi"/>
          <w:sz w:val="18"/>
          <w:szCs w:val="18"/>
          <w:lang w:val="lt-LT"/>
        </w:rPr>
        <w:t>ui</w:t>
      </w:r>
      <w:r w:rsidRPr="00D73263">
        <w:rPr>
          <w:rFonts w:asciiTheme="minorHAnsi" w:hAnsiTheme="minorHAnsi"/>
          <w:sz w:val="18"/>
          <w:szCs w:val="18"/>
          <w:lang w:val="lt-LT"/>
        </w:rPr>
        <w:t xml:space="preserve"> suteikiama teisė, tačiau jie neprivalo, bet kada tikrinti Draudėjo turtą ir veiklą.</w:t>
      </w:r>
    </w:p>
    <w:p w:rsidR="00640896" w:rsidRPr="00D73263" w:rsidRDefault="00640896" w:rsidP="00640896">
      <w:pPr>
        <w:suppressAutoHyphens/>
        <w:ind w:left="567"/>
        <w:jc w:val="both"/>
        <w:rPr>
          <w:rFonts w:asciiTheme="minorHAnsi" w:hAnsiTheme="minorHAnsi"/>
          <w:sz w:val="18"/>
          <w:szCs w:val="18"/>
          <w:lang w:val="lt-LT"/>
        </w:rPr>
      </w:pPr>
    </w:p>
    <w:p w:rsidR="00640896" w:rsidRPr="00D73263" w:rsidRDefault="00640896" w:rsidP="00640896">
      <w:pPr>
        <w:suppressAutoHyphens/>
        <w:ind w:left="567"/>
        <w:jc w:val="both"/>
        <w:rPr>
          <w:rFonts w:asciiTheme="minorHAnsi" w:hAnsiTheme="minorHAnsi"/>
          <w:sz w:val="18"/>
          <w:szCs w:val="18"/>
          <w:lang w:val="lt-LT"/>
        </w:rPr>
      </w:pPr>
      <w:r w:rsidRPr="00D73263">
        <w:rPr>
          <w:rFonts w:asciiTheme="minorHAnsi" w:hAnsiTheme="minorHAnsi"/>
          <w:sz w:val="18"/>
          <w:szCs w:val="18"/>
          <w:lang w:val="lt-LT"/>
        </w:rPr>
        <w:t>Su sąlyga, kad jokios draudikų teisės atlikti tokį patikrinimą ir jokia dėl to pateikiama informacija ar ataskaita nereiškia kompromiso Draudėjo ar kitų asmenų vardu ar naudai, kuris galėtų nustatyti ar garantuoti, kad tas turtas ar veikla yra saugi ar tinkama.</w:t>
      </w:r>
    </w:p>
    <w:p w:rsidR="00640896" w:rsidRPr="00D73263" w:rsidRDefault="00640896" w:rsidP="00640896">
      <w:pPr>
        <w:suppressAutoHyphens/>
        <w:ind w:left="567"/>
        <w:jc w:val="both"/>
        <w:rPr>
          <w:rFonts w:asciiTheme="minorHAnsi" w:hAnsiTheme="minorHAnsi"/>
          <w:sz w:val="18"/>
          <w:szCs w:val="18"/>
          <w:lang w:val="lt-LT"/>
        </w:rPr>
      </w:pPr>
      <w:r w:rsidRPr="00D73263">
        <w:rPr>
          <w:rFonts w:asciiTheme="minorHAnsi" w:hAnsiTheme="minorHAnsi"/>
          <w:sz w:val="18"/>
          <w:szCs w:val="18"/>
          <w:lang w:val="lt-LT"/>
        </w:rPr>
        <w:t>Draudik</w:t>
      </w:r>
      <w:r w:rsidR="001705A7" w:rsidRPr="00D73263">
        <w:rPr>
          <w:rFonts w:asciiTheme="minorHAnsi" w:hAnsiTheme="minorHAnsi"/>
          <w:sz w:val="18"/>
          <w:szCs w:val="18"/>
          <w:lang w:val="lt-LT"/>
        </w:rPr>
        <w:t>ui</w:t>
      </w:r>
      <w:r w:rsidRPr="00D73263">
        <w:rPr>
          <w:rFonts w:asciiTheme="minorHAnsi" w:hAnsiTheme="minorHAnsi"/>
          <w:sz w:val="18"/>
          <w:szCs w:val="18"/>
          <w:lang w:val="lt-LT"/>
        </w:rPr>
        <w:t xml:space="preserve"> leidžiama atlikti tyrimą dėl bet kokio reikalavimo, apie kurį pranešama draudikams, arba reikalavimo, kuris pateikiamas apdraustajam. Draudika</w:t>
      </w:r>
      <w:r w:rsidR="001705A7" w:rsidRPr="00D73263">
        <w:rPr>
          <w:rFonts w:asciiTheme="minorHAnsi" w:hAnsiTheme="minorHAnsi"/>
          <w:sz w:val="18"/>
          <w:szCs w:val="18"/>
          <w:lang w:val="lt-LT"/>
        </w:rPr>
        <w:t>s</w:t>
      </w:r>
      <w:r w:rsidRPr="00D73263">
        <w:rPr>
          <w:rFonts w:asciiTheme="minorHAnsi" w:hAnsiTheme="minorHAnsi"/>
          <w:sz w:val="18"/>
          <w:szCs w:val="18"/>
          <w:lang w:val="lt-LT"/>
        </w:rPr>
        <w:t xml:space="preserve"> gali bet kada patikrinti ir audituoti Draudėjo buhalterines knygas ir apskaitos dokumentus, jei tos buhalterinės knygos ir apskaitos dokumentai yra susiję su šios draudimo sutarties draudimo objektu.</w:t>
      </w:r>
    </w:p>
    <w:p w:rsidR="00640896" w:rsidRPr="00D73263" w:rsidRDefault="00640896" w:rsidP="00640896">
      <w:pPr>
        <w:suppressAutoHyphens/>
        <w:ind w:left="567"/>
        <w:jc w:val="both"/>
        <w:rPr>
          <w:rFonts w:asciiTheme="minorHAnsi" w:hAnsiTheme="minorHAnsi"/>
          <w:sz w:val="18"/>
          <w:szCs w:val="18"/>
          <w:lang w:val="lt-LT"/>
        </w:rPr>
      </w:pPr>
    </w:p>
    <w:p w:rsidR="00640896" w:rsidRPr="00D73263" w:rsidRDefault="00640896" w:rsidP="00640896">
      <w:pPr>
        <w:jc w:val="both"/>
        <w:rPr>
          <w:rFonts w:asciiTheme="minorHAnsi" w:hAnsiTheme="minorHAnsi"/>
          <w:b/>
          <w:sz w:val="18"/>
          <w:szCs w:val="18"/>
          <w:lang w:val="lt-LT"/>
        </w:rPr>
      </w:pPr>
      <w:r w:rsidRPr="00D73263">
        <w:rPr>
          <w:rFonts w:asciiTheme="minorHAnsi" w:hAnsiTheme="minorHAnsi"/>
          <w:b/>
          <w:sz w:val="18"/>
          <w:szCs w:val="18"/>
          <w:lang w:val="lt-LT"/>
        </w:rPr>
        <w:t>5.9        DRAUDIMO SUTARTIES NUTRAUKIMAS</w:t>
      </w:r>
    </w:p>
    <w:p w:rsidR="00640896" w:rsidRPr="00D73263" w:rsidRDefault="00640896" w:rsidP="00640896">
      <w:pPr>
        <w:jc w:val="both"/>
        <w:rPr>
          <w:rFonts w:asciiTheme="minorHAnsi" w:hAnsiTheme="minorHAnsi"/>
          <w:b/>
          <w:sz w:val="18"/>
          <w:szCs w:val="18"/>
          <w:lang w:val="lt-LT"/>
        </w:rPr>
      </w:pPr>
    </w:p>
    <w:p w:rsidR="00640896" w:rsidRPr="00D73263" w:rsidRDefault="00640896" w:rsidP="00640896">
      <w:pPr>
        <w:suppressAutoHyphens/>
        <w:ind w:left="567"/>
        <w:jc w:val="both"/>
        <w:rPr>
          <w:rFonts w:asciiTheme="minorHAnsi" w:hAnsiTheme="minorHAnsi"/>
          <w:sz w:val="18"/>
          <w:szCs w:val="18"/>
          <w:lang w:val="lt-LT"/>
        </w:rPr>
      </w:pPr>
      <w:r w:rsidRPr="00D73263">
        <w:rPr>
          <w:rFonts w:asciiTheme="minorHAnsi" w:hAnsiTheme="minorHAnsi"/>
          <w:sz w:val="18"/>
          <w:szCs w:val="18"/>
          <w:lang w:val="lt-LT"/>
        </w:rPr>
        <w:t>Draudėjas  bet kada gali nutraukti draudimo sutartį apie tai įspėjęs raštu prieš 30 kalendorinių dienų. Draudikas gali leisti nutraukti sutartį ir anksčiau nei prieš 30 kalendorinių dienų.</w:t>
      </w:r>
    </w:p>
    <w:p w:rsidR="00640896" w:rsidRPr="00D73263" w:rsidRDefault="00640896" w:rsidP="00640896">
      <w:pPr>
        <w:suppressAutoHyphens/>
        <w:ind w:left="567"/>
        <w:jc w:val="both"/>
        <w:rPr>
          <w:rFonts w:asciiTheme="minorHAnsi" w:hAnsiTheme="minorHAnsi"/>
          <w:sz w:val="18"/>
          <w:szCs w:val="18"/>
          <w:lang w:val="lt-LT"/>
        </w:rPr>
      </w:pPr>
    </w:p>
    <w:p w:rsidR="00640896" w:rsidRPr="00D73263" w:rsidRDefault="00640896" w:rsidP="00640896">
      <w:pPr>
        <w:suppressAutoHyphens/>
        <w:ind w:left="567"/>
        <w:jc w:val="both"/>
        <w:rPr>
          <w:rFonts w:asciiTheme="minorHAnsi" w:hAnsiTheme="minorHAnsi"/>
          <w:sz w:val="18"/>
          <w:szCs w:val="18"/>
          <w:lang w:val="lt-LT"/>
        </w:rPr>
      </w:pPr>
      <w:r w:rsidRPr="00D73263">
        <w:rPr>
          <w:rFonts w:asciiTheme="minorHAnsi" w:hAnsiTheme="minorHAnsi"/>
          <w:sz w:val="18"/>
          <w:szCs w:val="18"/>
          <w:lang w:val="lt-LT"/>
        </w:rPr>
        <w:t>Draudika</w:t>
      </w:r>
      <w:r w:rsidR="001705A7" w:rsidRPr="00D73263">
        <w:rPr>
          <w:rFonts w:asciiTheme="minorHAnsi" w:hAnsiTheme="minorHAnsi"/>
          <w:sz w:val="18"/>
          <w:szCs w:val="18"/>
          <w:lang w:val="lt-LT"/>
        </w:rPr>
        <w:t>s</w:t>
      </w:r>
      <w:r w:rsidRPr="00D73263">
        <w:rPr>
          <w:rFonts w:asciiTheme="minorHAnsi" w:hAnsiTheme="minorHAnsi"/>
          <w:sz w:val="18"/>
          <w:szCs w:val="18"/>
          <w:lang w:val="lt-LT"/>
        </w:rPr>
        <w:t xml:space="preserve"> negali nutraukti šios draudimo sutarties ir ši draudimo sutartis negali būti nutraukta draudikų iniciatyva iki draudimo sutarties galiojimo pabaigos, išskyrus teisės aktuose nustatytus atvejus.</w:t>
      </w:r>
    </w:p>
    <w:p w:rsidR="00640896" w:rsidRPr="00D73263" w:rsidRDefault="00640896" w:rsidP="00640896">
      <w:pPr>
        <w:suppressAutoHyphens/>
        <w:ind w:left="567"/>
        <w:jc w:val="both"/>
        <w:rPr>
          <w:rFonts w:asciiTheme="minorHAnsi" w:hAnsiTheme="minorHAnsi"/>
          <w:sz w:val="18"/>
          <w:szCs w:val="18"/>
          <w:lang w:val="lt-LT"/>
        </w:rPr>
      </w:pPr>
    </w:p>
    <w:p w:rsidR="00640896" w:rsidRPr="00D73263" w:rsidRDefault="00640896" w:rsidP="00640896">
      <w:pPr>
        <w:suppressAutoHyphens/>
        <w:ind w:left="567"/>
        <w:jc w:val="both"/>
        <w:rPr>
          <w:rFonts w:asciiTheme="minorHAnsi" w:hAnsiTheme="minorHAnsi"/>
          <w:sz w:val="18"/>
          <w:szCs w:val="18"/>
          <w:lang w:val="lt-LT"/>
        </w:rPr>
      </w:pPr>
      <w:r w:rsidRPr="00D73263">
        <w:rPr>
          <w:rFonts w:asciiTheme="minorHAnsi" w:hAnsiTheme="minorHAnsi"/>
          <w:sz w:val="18"/>
          <w:szCs w:val="18"/>
          <w:lang w:val="lt-LT"/>
        </w:rPr>
        <w:t>Draudėjui nutraukus draudimo sutartį anksčiau galiojimo laiko pabaigos, Draudikas grąžina Draudėjui sutartą sumokėtos draudimo įmokos dalį už likusį draudimo sutarties galiojimo laikotarpį. Grąžinamai sumai yra leidžiamas pagrįstas iki 20% atskaitymas nuo nepanaudotos metinės įmokos</w:t>
      </w:r>
      <w:r w:rsidR="00BE687D" w:rsidRPr="00D73263">
        <w:rPr>
          <w:rFonts w:asciiTheme="minorHAnsi" w:hAnsiTheme="minorHAnsi"/>
          <w:sz w:val="18"/>
          <w:szCs w:val="18"/>
          <w:lang w:val="lt-LT"/>
        </w:rPr>
        <w:t>, išskaičiavus išmokėtas ir rezervuotas draudimo išmokas</w:t>
      </w:r>
      <w:r w:rsidRPr="00D73263">
        <w:rPr>
          <w:rFonts w:asciiTheme="minorHAnsi" w:hAnsiTheme="minorHAnsi"/>
          <w:sz w:val="18"/>
          <w:szCs w:val="18"/>
          <w:lang w:val="lt-LT"/>
        </w:rPr>
        <w:t>. Draudėjui nutraukus sutartį anksčiau laiko nei pasibaigia draudimo sutarties terminas draudikui nekyla atsakomybė mokėti už nepraneštus įvykius, nepaisant 3 metų išplėstinio pranešimo termino.</w:t>
      </w:r>
    </w:p>
    <w:p w:rsidR="00640896" w:rsidRPr="00D73263" w:rsidRDefault="00640896" w:rsidP="00640896">
      <w:pPr>
        <w:suppressAutoHyphens/>
        <w:ind w:left="567"/>
        <w:jc w:val="both"/>
        <w:rPr>
          <w:rFonts w:asciiTheme="minorHAnsi" w:hAnsiTheme="minorHAnsi"/>
          <w:sz w:val="18"/>
          <w:szCs w:val="18"/>
          <w:lang w:val="lt-LT"/>
        </w:rPr>
      </w:pPr>
      <w:r w:rsidRPr="00D73263">
        <w:rPr>
          <w:rFonts w:asciiTheme="minorHAnsi" w:hAnsiTheme="minorHAnsi"/>
          <w:sz w:val="18"/>
          <w:szCs w:val="18"/>
          <w:lang w:val="lt-LT"/>
        </w:rPr>
        <w:t xml:space="preserve"> </w:t>
      </w:r>
    </w:p>
    <w:p w:rsidR="00640896" w:rsidRPr="00D73263" w:rsidRDefault="00640896" w:rsidP="00640896">
      <w:pPr>
        <w:suppressAutoHyphens/>
        <w:ind w:left="567" w:hanging="567"/>
        <w:jc w:val="both"/>
        <w:rPr>
          <w:rFonts w:asciiTheme="minorHAnsi" w:hAnsiTheme="minorHAnsi"/>
          <w:b/>
          <w:sz w:val="18"/>
          <w:szCs w:val="18"/>
          <w:lang w:val="lt-LT"/>
        </w:rPr>
      </w:pPr>
      <w:r w:rsidRPr="00D73263">
        <w:rPr>
          <w:rFonts w:asciiTheme="minorHAnsi" w:hAnsiTheme="minorHAnsi"/>
          <w:b/>
          <w:sz w:val="18"/>
          <w:szCs w:val="18"/>
          <w:lang w:val="lt-LT"/>
        </w:rPr>
        <w:t>5.10.</w:t>
      </w:r>
      <w:r w:rsidRPr="00D73263">
        <w:rPr>
          <w:rFonts w:asciiTheme="minorHAnsi" w:hAnsiTheme="minorHAnsi"/>
          <w:b/>
          <w:sz w:val="18"/>
          <w:szCs w:val="18"/>
          <w:lang w:val="lt-LT"/>
        </w:rPr>
        <w:tab/>
        <w:t>SANKCIJOS, APRIBOJIMAI IR DRAUDIMAI</w:t>
      </w:r>
    </w:p>
    <w:p w:rsidR="00640896" w:rsidRPr="00D73263" w:rsidRDefault="00640896" w:rsidP="00640896">
      <w:pPr>
        <w:suppressAutoHyphens/>
        <w:ind w:left="567" w:hanging="567"/>
        <w:jc w:val="both"/>
        <w:rPr>
          <w:rFonts w:asciiTheme="minorHAnsi" w:hAnsiTheme="minorHAnsi"/>
          <w:b/>
          <w:sz w:val="18"/>
          <w:szCs w:val="18"/>
          <w:lang w:val="lt-LT"/>
        </w:rPr>
      </w:pPr>
    </w:p>
    <w:p w:rsidR="00640896" w:rsidRPr="00D73263" w:rsidRDefault="00640896" w:rsidP="00640896">
      <w:pPr>
        <w:suppressAutoHyphens/>
        <w:ind w:left="567"/>
        <w:jc w:val="both"/>
        <w:rPr>
          <w:rFonts w:asciiTheme="minorHAnsi" w:hAnsiTheme="minorHAnsi"/>
          <w:sz w:val="18"/>
          <w:szCs w:val="18"/>
          <w:lang w:val="lt-LT"/>
        </w:rPr>
      </w:pPr>
      <w:r w:rsidRPr="00D73263">
        <w:rPr>
          <w:rFonts w:asciiTheme="minorHAnsi" w:hAnsiTheme="minorHAnsi"/>
          <w:sz w:val="18"/>
          <w:szCs w:val="18"/>
          <w:lang w:val="lt-LT"/>
        </w:rPr>
        <w:t>Joks (per)draudikas nelaikomas teikiančiu draudimo apsaugą ir joks (per)draudikas neprivalo apmokėti jokio reikalavimo ar užtikrinti jokios išmokos pagal šias draudimo sąlygas, jei dėl tokio draudimo apsaugos suteikimo, tokio reikalavimo apmokėjimo arba tokio išmokos užtikrinimo tam draudikui būtų paskirta kokia nors sankcija, draudimas arba apribojimas pagal Jungtinių Tautų sprendimus arba prekybos ar ekonominės sankcijos pagal Europos Sąjungos, Lietuvos Respublikos ar kitą (per)draudikui taikytiną teisę.</w:t>
      </w:r>
    </w:p>
    <w:p w:rsidR="00640896" w:rsidRPr="00D73263" w:rsidRDefault="00640896" w:rsidP="00640896">
      <w:pPr>
        <w:suppressAutoHyphens/>
        <w:ind w:left="567"/>
        <w:jc w:val="both"/>
        <w:rPr>
          <w:rFonts w:asciiTheme="minorHAnsi" w:hAnsiTheme="minorHAnsi"/>
          <w:sz w:val="18"/>
          <w:szCs w:val="18"/>
          <w:lang w:val="lt-LT"/>
        </w:rPr>
      </w:pPr>
    </w:p>
    <w:p w:rsidR="00640896" w:rsidRPr="00D73263" w:rsidRDefault="00640896" w:rsidP="00640896">
      <w:pPr>
        <w:suppressAutoHyphens/>
        <w:ind w:left="567" w:hanging="567"/>
        <w:jc w:val="both"/>
        <w:rPr>
          <w:rFonts w:asciiTheme="minorHAnsi" w:hAnsiTheme="minorHAnsi"/>
          <w:b/>
          <w:sz w:val="18"/>
          <w:szCs w:val="18"/>
          <w:lang w:val="lt-LT"/>
        </w:rPr>
      </w:pPr>
      <w:r w:rsidRPr="00D73263">
        <w:rPr>
          <w:rFonts w:asciiTheme="minorHAnsi" w:hAnsiTheme="minorHAnsi"/>
          <w:b/>
          <w:sz w:val="18"/>
          <w:szCs w:val="18"/>
          <w:lang w:val="lt-LT"/>
        </w:rPr>
        <w:t>5.11.</w:t>
      </w:r>
      <w:r w:rsidRPr="00D73263">
        <w:rPr>
          <w:rFonts w:asciiTheme="minorHAnsi" w:hAnsiTheme="minorHAnsi"/>
          <w:b/>
          <w:sz w:val="18"/>
          <w:szCs w:val="18"/>
          <w:lang w:val="lt-LT"/>
        </w:rPr>
        <w:tab/>
        <w:t xml:space="preserve">SUSITARIMAI DĖL REIKALAVIMŲ ATSISAKYMO </w:t>
      </w:r>
    </w:p>
    <w:p w:rsidR="00640896" w:rsidRPr="00D73263" w:rsidRDefault="00640896" w:rsidP="00640896">
      <w:pPr>
        <w:suppressAutoHyphens/>
        <w:ind w:left="567" w:hanging="567"/>
        <w:jc w:val="both"/>
        <w:rPr>
          <w:rFonts w:asciiTheme="minorHAnsi" w:hAnsiTheme="minorHAnsi"/>
          <w:b/>
          <w:sz w:val="18"/>
          <w:szCs w:val="18"/>
          <w:lang w:val="lt-LT"/>
        </w:rPr>
      </w:pPr>
    </w:p>
    <w:p w:rsidR="00B2103D" w:rsidRPr="00D73263" w:rsidRDefault="00B2103D" w:rsidP="00B2103D">
      <w:pPr>
        <w:pStyle w:val="Default"/>
        <w:ind w:left="567"/>
        <w:jc w:val="both"/>
        <w:rPr>
          <w:rFonts w:asciiTheme="minorHAnsi" w:hAnsiTheme="minorHAnsi" w:cs="Times New Roman"/>
          <w:color w:val="auto"/>
          <w:sz w:val="18"/>
          <w:szCs w:val="18"/>
          <w:lang w:eastAsia="en-US"/>
        </w:rPr>
      </w:pPr>
      <w:r w:rsidRPr="00D73263">
        <w:rPr>
          <w:rFonts w:asciiTheme="minorHAnsi" w:hAnsiTheme="minorHAnsi" w:cs="Times New Roman"/>
          <w:color w:val="auto"/>
          <w:sz w:val="18"/>
          <w:szCs w:val="18"/>
          <w:lang w:eastAsia="en-US"/>
        </w:rPr>
        <w:t>Jei Draudėjas sudaro susitarimą su kokia nors kita šalimi ir kai, be kita ko, toks susitarimas numato, kad Draudėjas privalo atlyginti tai kitai šaliai nuostolius dėl bet kokios šiuo draudimu apdraudžiamos atsakomybės ir (arba) atleisti tokią kitą šalį nuo materialinės atsakomybės, atsirandančios dėl bet kokios šiuo draudimo apdraudžiamos atsakomybės, suprantama ir susitariama, kad tokia nuostata nedaro įtakos šioms draudimo sąlygoms ir nedaro šių draudimo sąlygų negaliojančiomis ir, kad sąlyga dėl nuostolių atlyginimo, atleidimo nuo atsakomybės ir (arba) atl</w:t>
      </w:r>
      <w:r w:rsidR="002C4223">
        <w:rPr>
          <w:rFonts w:asciiTheme="minorHAnsi" w:hAnsiTheme="minorHAnsi" w:cs="Times New Roman"/>
          <w:color w:val="auto"/>
          <w:sz w:val="18"/>
          <w:szCs w:val="18"/>
          <w:lang w:eastAsia="en-US"/>
        </w:rPr>
        <w:t>e</w:t>
      </w:r>
      <w:r w:rsidRPr="00D73263">
        <w:rPr>
          <w:rFonts w:asciiTheme="minorHAnsi" w:hAnsiTheme="minorHAnsi" w:cs="Times New Roman"/>
          <w:color w:val="auto"/>
          <w:sz w:val="18"/>
          <w:szCs w:val="18"/>
          <w:lang w:eastAsia="en-US"/>
        </w:rPr>
        <w:t>idimas nuo atsakomybės, kurį įformina Draudėjas, yra privalomas ir Draudikui. Apie, po draudimo sutarties pasirašymo, Draudėjas pasirašomus susitarimus, susijusius su apdrausta vykdoma veikla, Draudėjas privalo informuoti Draudiką iš karto, kai toks susitarimas yra pasirašomas.</w:t>
      </w:r>
    </w:p>
    <w:p w:rsidR="00640896" w:rsidRPr="00D73263" w:rsidRDefault="00B2103D" w:rsidP="00B2103D">
      <w:pPr>
        <w:pStyle w:val="Default"/>
        <w:jc w:val="both"/>
        <w:rPr>
          <w:rFonts w:asciiTheme="minorHAnsi" w:hAnsiTheme="minorHAnsi" w:cs="Tahoma"/>
          <w:b/>
          <w:color w:val="auto"/>
          <w:sz w:val="18"/>
          <w:szCs w:val="18"/>
        </w:rPr>
      </w:pPr>
      <w:r w:rsidRPr="00D73263">
        <w:rPr>
          <w:rFonts w:asciiTheme="minorHAnsi" w:hAnsiTheme="minorHAnsi" w:cs="Times New Roman"/>
          <w:color w:val="auto"/>
          <w:sz w:val="18"/>
          <w:szCs w:val="18"/>
          <w:lang w:eastAsia="en-US"/>
        </w:rPr>
        <w:tab/>
      </w:r>
    </w:p>
    <w:p w:rsidR="00640896" w:rsidRPr="00D73263" w:rsidRDefault="00640896" w:rsidP="00640896">
      <w:pPr>
        <w:suppressAutoHyphens/>
        <w:ind w:left="567"/>
        <w:jc w:val="both"/>
        <w:rPr>
          <w:rFonts w:asciiTheme="minorHAnsi" w:hAnsiTheme="minorHAnsi"/>
          <w:b/>
          <w:sz w:val="18"/>
          <w:szCs w:val="18"/>
          <w:lang w:val="lt-LT"/>
        </w:rPr>
      </w:pPr>
    </w:p>
    <w:p w:rsidR="00640896" w:rsidRPr="00D73263" w:rsidRDefault="00640896" w:rsidP="00640896">
      <w:pPr>
        <w:suppressAutoHyphens/>
        <w:ind w:left="567"/>
        <w:jc w:val="both"/>
        <w:rPr>
          <w:rFonts w:asciiTheme="minorHAnsi" w:hAnsiTheme="minorHAnsi"/>
          <w:sz w:val="18"/>
          <w:szCs w:val="18"/>
          <w:lang w:val="lt-LT"/>
        </w:rPr>
      </w:pPr>
      <w:r w:rsidRPr="00D73263">
        <w:rPr>
          <w:rFonts w:asciiTheme="minorHAnsi" w:hAnsiTheme="minorHAnsi"/>
          <w:sz w:val="18"/>
          <w:szCs w:val="18"/>
          <w:lang w:val="lt-LT"/>
        </w:rPr>
        <w:br w:type="page"/>
      </w:r>
    </w:p>
    <w:p w:rsidR="00640896" w:rsidRPr="00D73263" w:rsidRDefault="008E3A81" w:rsidP="00640896">
      <w:pPr>
        <w:suppressAutoHyphens/>
        <w:autoSpaceDE w:val="0"/>
        <w:autoSpaceDN w:val="0"/>
        <w:rPr>
          <w:rFonts w:asciiTheme="minorHAnsi" w:hAnsiTheme="minorHAnsi"/>
          <w:b/>
          <w:sz w:val="18"/>
          <w:szCs w:val="18"/>
          <w:lang w:val="lt-LT"/>
        </w:rPr>
      </w:pPr>
      <w:r w:rsidRPr="00D73263">
        <w:rPr>
          <w:rFonts w:asciiTheme="minorHAnsi" w:hAnsiTheme="minorHAnsi"/>
          <w:b/>
          <w:sz w:val="18"/>
          <w:szCs w:val="18"/>
          <w:lang w:val="lt-LT"/>
        </w:rPr>
        <w:lastRenderedPageBreak/>
        <w:t>VI. DALIS.</w:t>
      </w:r>
      <w:r w:rsidR="00640896" w:rsidRPr="00D73263">
        <w:rPr>
          <w:rFonts w:asciiTheme="minorHAnsi" w:hAnsiTheme="minorHAnsi"/>
          <w:b/>
          <w:sz w:val="18"/>
          <w:szCs w:val="18"/>
          <w:lang w:val="lt-LT"/>
        </w:rPr>
        <w:t xml:space="preserve"> </w:t>
      </w:r>
      <w:r w:rsidRPr="00D73263">
        <w:rPr>
          <w:rFonts w:asciiTheme="minorHAnsi" w:hAnsiTheme="minorHAnsi"/>
          <w:b/>
          <w:sz w:val="18"/>
          <w:szCs w:val="18"/>
          <w:lang w:val="lt-LT"/>
        </w:rPr>
        <w:t>VISOMS SUTARTIES DALIMS TAIKYTINOS IŠLYGOS</w:t>
      </w:r>
    </w:p>
    <w:p w:rsidR="00640896" w:rsidRPr="00D73263" w:rsidRDefault="008E3A81" w:rsidP="00640896">
      <w:pPr>
        <w:ind w:left="570"/>
        <w:rPr>
          <w:rFonts w:asciiTheme="minorHAnsi" w:hAnsiTheme="minorHAnsi"/>
          <w:sz w:val="18"/>
          <w:szCs w:val="18"/>
          <w:lang w:val="lt-LT"/>
        </w:rPr>
      </w:pPr>
      <w:r w:rsidRPr="00D73263">
        <w:rPr>
          <w:rFonts w:asciiTheme="minorHAnsi" w:hAnsiTheme="minorHAnsi"/>
          <w:sz w:val="18"/>
          <w:szCs w:val="18"/>
          <w:lang w:val="lt-LT"/>
        </w:rPr>
        <w:t>Pagal šią d</w:t>
      </w:r>
      <w:r w:rsidR="00640896" w:rsidRPr="00D73263">
        <w:rPr>
          <w:rFonts w:asciiTheme="minorHAnsi" w:hAnsiTheme="minorHAnsi"/>
          <w:sz w:val="18"/>
          <w:szCs w:val="18"/>
          <w:lang w:val="lt-LT"/>
        </w:rPr>
        <w:t>raudim</w:t>
      </w:r>
      <w:r w:rsidRPr="00D73263">
        <w:rPr>
          <w:rFonts w:asciiTheme="minorHAnsi" w:hAnsiTheme="minorHAnsi"/>
          <w:sz w:val="18"/>
          <w:szCs w:val="18"/>
          <w:lang w:val="lt-LT"/>
        </w:rPr>
        <w:t>o sutartį visais atvėjais nedraudžiama ir neatlyginami jokie su žemiau išvardintais įvykiais susiję nuostoliai</w:t>
      </w:r>
      <w:r w:rsidR="00640896" w:rsidRPr="00D73263">
        <w:rPr>
          <w:rFonts w:asciiTheme="minorHAnsi" w:hAnsiTheme="minorHAnsi"/>
          <w:sz w:val="18"/>
          <w:szCs w:val="18"/>
          <w:lang w:val="lt-LT"/>
        </w:rPr>
        <w:t>:</w:t>
      </w:r>
    </w:p>
    <w:p w:rsidR="00640896" w:rsidRPr="00D73263" w:rsidRDefault="00640896" w:rsidP="00640896">
      <w:pPr>
        <w:ind w:left="570"/>
        <w:rPr>
          <w:rFonts w:asciiTheme="minorHAnsi" w:hAnsiTheme="minorHAnsi"/>
          <w:b/>
          <w:sz w:val="18"/>
          <w:szCs w:val="18"/>
          <w:lang w:val="lt-LT"/>
        </w:rPr>
      </w:pPr>
    </w:p>
    <w:p w:rsidR="00640896" w:rsidRPr="00D73263" w:rsidRDefault="00640896" w:rsidP="00640896">
      <w:pPr>
        <w:suppressAutoHyphens/>
        <w:ind w:left="567" w:hanging="567"/>
        <w:jc w:val="both"/>
        <w:rPr>
          <w:rFonts w:asciiTheme="minorHAnsi" w:hAnsiTheme="minorHAnsi"/>
          <w:b/>
          <w:sz w:val="18"/>
          <w:szCs w:val="18"/>
          <w:lang w:val="lt-LT"/>
        </w:rPr>
      </w:pPr>
      <w:r w:rsidRPr="00D73263">
        <w:rPr>
          <w:rFonts w:asciiTheme="minorHAnsi" w:hAnsiTheme="minorHAnsi"/>
          <w:b/>
          <w:sz w:val="18"/>
          <w:szCs w:val="18"/>
          <w:lang w:val="lt-LT"/>
        </w:rPr>
        <w:t xml:space="preserve">6.1.  </w:t>
      </w:r>
      <w:r w:rsidRPr="00D73263">
        <w:rPr>
          <w:rFonts w:asciiTheme="minorHAnsi" w:hAnsiTheme="minorHAnsi"/>
          <w:b/>
          <w:sz w:val="18"/>
          <w:szCs w:val="18"/>
          <w:lang w:val="lt-LT"/>
        </w:rPr>
        <w:tab/>
        <w:t xml:space="preserve">KARAS </w:t>
      </w:r>
    </w:p>
    <w:p w:rsidR="00640896" w:rsidRPr="00D73263" w:rsidRDefault="00640896" w:rsidP="00640896">
      <w:pPr>
        <w:suppressAutoHyphens/>
        <w:ind w:left="567" w:hanging="567"/>
        <w:jc w:val="both"/>
        <w:rPr>
          <w:rFonts w:asciiTheme="minorHAnsi" w:hAnsiTheme="minorHAnsi"/>
          <w:b/>
          <w:sz w:val="18"/>
          <w:szCs w:val="18"/>
          <w:lang w:val="lt-LT"/>
        </w:rPr>
      </w:pPr>
    </w:p>
    <w:p w:rsidR="00640896" w:rsidRPr="00D73263" w:rsidRDefault="00640896" w:rsidP="00640896">
      <w:pPr>
        <w:suppressAutoHyphens/>
        <w:ind w:left="567"/>
        <w:jc w:val="both"/>
        <w:rPr>
          <w:rFonts w:asciiTheme="minorHAnsi" w:hAnsiTheme="minorHAnsi"/>
          <w:sz w:val="18"/>
          <w:szCs w:val="18"/>
          <w:lang w:val="lt-LT"/>
        </w:rPr>
      </w:pPr>
      <w:r w:rsidRPr="00D73263">
        <w:rPr>
          <w:rFonts w:asciiTheme="minorHAnsi" w:hAnsiTheme="minorHAnsi"/>
          <w:sz w:val="18"/>
          <w:szCs w:val="18"/>
          <w:lang w:val="lt-LT"/>
        </w:rPr>
        <w:t>Sužalojimai, nuostoliai ar žala, kurią tiesiogiai ar netiesiogiai sukelia arba kuri atsiranda dėl karo, įsiveržimo, užsienio priešų veiksmų, karo veiksmų (neatsižvelgiant į tai, ar karas paskelbiamas ar ne), pilietinio karo, sukilimo, revoliucijos, maišto, karinio ar neteisėto valdžios perėmimo, konfiskavimo, nacionalizavimo, turto rekvizavimo, sunaikinimo ar apgadinimo pagal bet kokios valdžios, valstybės ar vietos institucijos nurodymą.</w:t>
      </w:r>
    </w:p>
    <w:p w:rsidR="00640896" w:rsidRPr="00D73263" w:rsidRDefault="00640896" w:rsidP="00640896">
      <w:pPr>
        <w:suppressAutoHyphens/>
        <w:ind w:left="567"/>
        <w:jc w:val="both"/>
        <w:rPr>
          <w:rFonts w:asciiTheme="minorHAnsi" w:hAnsiTheme="minorHAnsi"/>
          <w:sz w:val="18"/>
          <w:szCs w:val="18"/>
          <w:lang w:val="lt-LT"/>
        </w:rPr>
      </w:pPr>
    </w:p>
    <w:p w:rsidR="00640896" w:rsidRPr="00D73263" w:rsidRDefault="00640896" w:rsidP="00640896">
      <w:pPr>
        <w:suppressAutoHyphens/>
        <w:ind w:left="567" w:hanging="567"/>
        <w:jc w:val="both"/>
        <w:rPr>
          <w:rFonts w:asciiTheme="minorHAnsi" w:hAnsiTheme="minorHAnsi"/>
          <w:b/>
          <w:sz w:val="18"/>
          <w:szCs w:val="18"/>
          <w:lang w:val="lt-LT"/>
        </w:rPr>
      </w:pPr>
      <w:r w:rsidRPr="00D73263">
        <w:rPr>
          <w:rFonts w:asciiTheme="minorHAnsi" w:hAnsiTheme="minorHAnsi"/>
          <w:b/>
          <w:sz w:val="18"/>
          <w:szCs w:val="18"/>
          <w:lang w:val="lt-LT"/>
        </w:rPr>
        <w:t>6.2.</w:t>
      </w:r>
      <w:r w:rsidRPr="00D73263">
        <w:rPr>
          <w:rFonts w:asciiTheme="minorHAnsi" w:hAnsiTheme="minorHAnsi"/>
          <w:b/>
          <w:sz w:val="18"/>
          <w:szCs w:val="18"/>
          <w:lang w:val="lt-LT"/>
        </w:rPr>
        <w:tab/>
        <w:t xml:space="preserve">TERORIZMAS </w:t>
      </w:r>
    </w:p>
    <w:p w:rsidR="00640896" w:rsidRPr="00D73263" w:rsidRDefault="00640896" w:rsidP="00640896">
      <w:pPr>
        <w:suppressAutoHyphens/>
        <w:ind w:left="567" w:hanging="567"/>
        <w:jc w:val="both"/>
        <w:rPr>
          <w:rFonts w:asciiTheme="minorHAnsi" w:hAnsiTheme="minorHAnsi"/>
          <w:b/>
          <w:sz w:val="18"/>
          <w:szCs w:val="18"/>
          <w:lang w:val="lt-LT"/>
        </w:rPr>
      </w:pPr>
    </w:p>
    <w:p w:rsidR="00640896" w:rsidRPr="00D73263" w:rsidRDefault="00640896" w:rsidP="00640896">
      <w:pPr>
        <w:suppressAutoHyphens/>
        <w:ind w:left="567"/>
        <w:jc w:val="both"/>
        <w:rPr>
          <w:rFonts w:asciiTheme="minorHAnsi" w:hAnsiTheme="minorHAnsi"/>
          <w:sz w:val="18"/>
          <w:szCs w:val="18"/>
          <w:lang w:val="lt-LT"/>
        </w:rPr>
      </w:pPr>
      <w:r w:rsidRPr="00D73263">
        <w:rPr>
          <w:rFonts w:asciiTheme="minorHAnsi" w:hAnsiTheme="minorHAnsi"/>
          <w:sz w:val="18"/>
          <w:szCs w:val="18"/>
          <w:lang w:val="lt-LT"/>
        </w:rPr>
        <w:t>Atsakomybė už nuostolius, sužalojimus, žalą, išlaidas ir sąnaudas, kurią tiesiogiai ar netiesiogiai sukelia arba kuri tiesiogiai ar netiesiogiai atsiranda arba kuri yra susijusi su bet kokiu teroro aktu, neatsižvelgiant į jokią kitą priežastį ar įvykį, kuris prisideda prie patiriamų nuostolių, įvyksta tuo pačiu metu arba bet kokia kitokia seka.</w:t>
      </w:r>
    </w:p>
    <w:p w:rsidR="00640896" w:rsidRPr="00D73263" w:rsidRDefault="00640896" w:rsidP="00640896">
      <w:pPr>
        <w:suppressAutoHyphens/>
        <w:ind w:left="567"/>
        <w:jc w:val="both"/>
        <w:rPr>
          <w:rFonts w:asciiTheme="minorHAnsi" w:hAnsiTheme="minorHAnsi"/>
          <w:sz w:val="18"/>
          <w:szCs w:val="18"/>
          <w:lang w:val="lt-LT"/>
        </w:rPr>
      </w:pPr>
    </w:p>
    <w:p w:rsidR="00640896" w:rsidRPr="00D73263" w:rsidRDefault="00640896" w:rsidP="00640896">
      <w:pPr>
        <w:suppressAutoHyphens/>
        <w:ind w:left="567"/>
        <w:jc w:val="both"/>
        <w:rPr>
          <w:rFonts w:asciiTheme="minorHAnsi" w:hAnsiTheme="minorHAnsi"/>
          <w:sz w:val="18"/>
          <w:szCs w:val="18"/>
          <w:lang w:val="lt-LT"/>
        </w:rPr>
      </w:pPr>
      <w:r w:rsidRPr="00D73263">
        <w:rPr>
          <w:rFonts w:asciiTheme="minorHAnsi" w:hAnsiTheme="minorHAnsi"/>
          <w:sz w:val="18"/>
          <w:szCs w:val="18"/>
          <w:lang w:val="lt-LT"/>
        </w:rPr>
        <w:t xml:space="preserve">Šioje išlygoje „teroro aktas“ – tai aktas, įskaitant, tačiau neapsiribojant bet kokio asmens ar grupės (-ių) asmenų jėga ar smurtu ir (arba) grasinimais, neatsižvelgiant į tai, ar tas asmuo (grupė) veikia vienas ar kartu su bet kokia (-iomis) organizacija (-omis) ar vyriausybe (-ėmis), tokios (tokių) organizacijos(-ų) vardu ar ne, dėl politinių, religinių, ideologinių ar panašių priežasčių, įskaitant tikslą paveikti bet kokią vyriausybę ir (arba) įbauginti visuomenę ar bet kokią visuomenės dalį. </w:t>
      </w:r>
    </w:p>
    <w:p w:rsidR="00640896" w:rsidRPr="00D73263" w:rsidRDefault="00640896" w:rsidP="00640896">
      <w:pPr>
        <w:suppressAutoHyphens/>
        <w:ind w:left="567"/>
        <w:jc w:val="both"/>
        <w:rPr>
          <w:rFonts w:asciiTheme="minorHAnsi" w:hAnsiTheme="minorHAnsi"/>
          <w:sz w:val="18"/>
          <w:szCs w:val="18"/>
          <w:lang w:val="lt-LT"/>
        </w:rPr>
      </w:pPr>
    </w:p>
    <w:p w:rsidR="00640896" w:rsidRPr="00D73263" w:rsidRDefault="00640896" w:rsidP="00640896">
      <w:pPr>
        <w:suppressAutoHyphens/>
        <w:ind w:left="567"/>
        <w:jc w:val="both"/>
        <w:rPr>
          <w:rFonts w:asciiTheme="minorHAnsi" w:hAnsiTheme="minorHAnsi"/>
          <w:sz w:val="18"/>
          <w:szCs w:val="18"/>
          <w:lang w:val="lt-LT"/>
        </w:rPr>
      </w:pPr>
      <w:r w:rsidRPr="00D73263">
        <w:rPr>
          <w:rFonts w:asciiTheme="minorHAnsi" w:hAnsiTheme="minorHAnsi"/>
          <w:sz w:val="18"/>
          <w:szCs w:val="18"/>
          <w:lang w:val="lt-LT"/>
        </w:rPr>
        <w:t>Ši išlyga apima nuostolius, sužalojimus, žalą, išlaidas ar sąnaudas, kurias tiesiogiai ar netiesiogiai sukelia, kurios atsiranda ir kurios yra susijusios su bet kokiais veiksmais, kurių imamasi dėl bet kokio teroro akto kontrolės, kelio teroro aktui užkirtimo, teroro akto nutraukimo arba kurie kaip nors kitaip yra susiję su bet kokiu teroro aktu.</w:t>
      </w:r>
    </w:p>
    <w:p w:rsidR="00640896" w:rsidRPr="00D73263" w:rsidRDefault="00640896" w:rsidP="00640896">
      <w:pPr>
        <w:suppressAutoHyphens/>
        <w:ind w:left="567"/>
        <w:jc w:val="both"/>
        <w:rPr>
          <w:rFonts w:asciiTheme="minorHAnsi" w:hAnsiTheme="minorHAnsi"/>
          <w:sz w:val="18"/>
          <w:szCs w:val="18"/>
          <w:lang w:val="lt-LT"/>
        </w:rPr>
      </w:pPr>
    </w:p>
    <w:p w:rsidR="00640896" w:rsidRPr="00D73263" w:rsidRDefault="00640896" w:rsidP="00640896">
      <w:pPr>
        <w:suppressAutoHyphens/>
        <w:ind w:left="567"/>
        <w:jc w:val="both"/>
        <w:rPr>
          <w:rFonts w:asciiTheme="minorHAnsi" w:hAnsiTheme="minorHAnsi"/>
          <w:sz w:val="18"/>
          <w:szCs w:val="18"/>
          <w:lang w:val="lt-LT"/>
        </w:rPr>
      </w:pPr>
      <w:r w:rsidRPr="00D73263">
        <w:rPr>
          <w:rFonts w:asciiTheme="minorHAnsi" w:hAnsiTheme="minorHAnsi"/>
          <w:sz w:val="18"/>
          <w:szCs w:val="18"/>
          <w:lang w:val="lt-LT"/>
        </w:rPr>
        <w:t xml:space="preserve">Jei draudikai tvirtina, kad bet kokie nuostoliai, sužalojimai, žala, išlaidos ar sąnaudos dėl bet kokios priežasties negali būti apdrausti šiuo draudimu, pareiga įrodyti priešingai tenka Draudėjui. </w:t>
      </w:r>
    </w:p>
    <w:p w:rsidR="00640896" w:rsidRPr="00D73263" w:rsidRDefault="00640896" w:rsidP="00640896">
      <w:pPr>
        <w:suppressAutoHyphens/>
        <w:ind w:left="567"/>
        <w:jc w:val="both"/>
        <w:rPr>
          <w:rFonts w:asciiTheme="minorHAnsi" w:hAnsiTheme="minorHAnsi"/>
          <w:sz w:val="18"/>
          <w:szCs w:val="18"/>
          <w:lang w:val="lt-LT"/>
        </w:rPr>
      </w:pPr>
    </w:p>
    <w:p w:rsidR="00640896" w:rsidRPr="00D73263" w:rsidRDefault="00640896" w:rsidP="00640896">
      <w:pPr>
        <w:suppressAutoHyphens/>
        <w:ind w:left="567"/>
        <w:jc w:val="both"/>
        <w:rPr>
          <w:rFonts w:asciiTheme="minorHAnsi" w:hAnsiTheme="minorHAnsi"/>
          <w:sz w:val="18"/>
          <w:szCs w:val="18"/>
          <w:lang w:val="lt-LT"/>
        </w:rPr>
      </w:pPr>
      <w:r w:rsidRPr="00D73263">
        <w:rPr>
          <w:rFonts w:asciiTheme="minorHAnsi" w:hAnsiTheme="minorHAnsi"/>
          <w:sz w:val="18"/>
          <w:szCs w:val="18"/>
          <w:lang w:val="lt-LT"/>
        </w:rPr>
        <w:t>Tuo atveju, jei nustatoma, kad dalis šios išlygos yra pripažįstama neteisėta ar neįgyvendinama, likusi išlygos dalis išlieka galioti.</w:t>
      </w:r>
    </w:p>
    <w:p w:rsidR="00640896" w:rsidRPr="00D73263" w:rsidRDefault="00640896" w:rsidP="00640896">
      <w:pPr>
        <w:suppressAutoHyphens/>
        <w:ind w:left="567"/>
        <w:jc w:val="both"/>
        <w:rPr>
          <w:rFonts w:asciiTheme="minorHAnsi" w:hAnsiTheme="minorHAnsi"/>
          <w:sz w:val="18"/>
          <w:szCs w:val="18"/>
          <w:lang w:val="lt-LT"/>
        </w:rPr>
      </w:pPr>
    </w:p>
    <w:p w:rsidR="00640896" w:rsidRPr="00D73263" w:rsidRDefault="00640896" w:rsidP="00640896">
      <w:pPr>
        <w:suppressAutoHyphens/>
        <w:ind w:left="567" w:hanging="567"/>
        <w:jc w:val="both"/>
        <w:rPr>
          <w:rFonts w:asciiTheme="minorHAnsi" w:hAnsiTheme="minorHAnsi"/>
          <w:b/>
          <w:sz w:val="18"/>
          <w:szCs w:val="18"/>
          <w:lang w:val="lt-LT"/>
        </w:rPr>
      </w:pPr>
      <w:r w:rsidRPr="00D73263">
        <w:rPr>
          <w:rFonts w:asciiTheme="minorHAnsi" w:hAnsiTheme="minorHAnsi"/>
          <w:b/>
          <w:sz w:val="18"/>
          <w:szCs w:val="18"/>
          <w:lang w:val="lt-LT"/>
        </w:rPr>
        <w:t xml:space="preserve">6.3. </w:t>
      </w:r>
      <w:r w:rsidRPr="00D73263">
        <w:rPr>
          <w:rFonts w:asciiTheme="minorHAnsi" w:hAnsiTheme="minorHAnsi"/>
          <w:b/>
          <w:sz w:val="18"/>
          <w:szCs w:val="18"/>
          <w:lang w:val="lt-LT"/>
        </w:rPr>
        <w:tab/>
        <w:t>RADIOAKTYVI TARŠA</w:t>
      </w:r>
    </w:p>
    <w:p w:rsidR="00640896" w:rsidRPr="00D73263" w:rsidRDefault="00640896" w:rsidP="00640896">
      <w:pPr>
        <w:suppressAutoHyphens/>
        <w:ind w:left="567" w:hanging="567"/>
        <w:jc w:val="both"/>
        <w:rPr>
          <w:rFonts w:asciiTheme="minorHAnsi" w:hAnsiTheme="minorHAnsi"/>
          <w:b/>
          <w:sz w:val="18"/>
          <w:szCs w:val="18"/>
          <w:lang w:val="lt-LT"/>
        </w:rPr>
      </w:pPr>
    </w:p>
    <w:p w:rsidR="00640896" w:rsidRPr="00D73263" w:rsidRDefault="00640896" w:rsidP="00640896">
      <w:pPr>
        <w:suppressAutoHyphens/>
        <w:ind w:left="567"/>
        <w:jc w:val="both"/>
        <w:rPr>
          <w:rFonts w:asciiTheme="minorHAnsi" w:hAnsiTheme="minorHAnsi"/>
          <w:b/>
          <w:sz w:val="18"/>
          <w:szCs w:val="18"/>
          <w:lang w:val="lt-LT"/>
        </w:rPr>
      </w:pPr>
      <w:r w:rsidRPr="00D73263">
        <w:rPr>
          <w:rFonts w:asciiTheme="minorHAnsi" w:hAnsiTheme="minorHAnsi"/>
          <w:sz w:val="18"/>
          <w:szCs w:val="18"/>
          <w:lang w:val="lt-LT"/>
        </w:rPr>
        <w:t>Nuostoliai, žala, prievolė ar išlaidos, kurias tiesiogiai ar netiesiogiai sukelia, prie kurios tiesiogiai ar netiesiogiai prisideda ir kuri tiesiogiai ar netiesiogiai atsiranda dėl:</w:t>
      </w:r>
      <w:r w:rsidRPr="00D73263">
        <w:rPr>
          <w:rFonts w:asciiTheme="minorHAnsi" w:hAnsiTheme="minorHAnsi"/>
          <w:b/>
          <w:sz w:val="18"/>
          <w:szCs w:val="18"/>
          <w:lang w:val="lt-LT"/>
        </w:rPr>
        <w:t xml:space="preserve"> </w:t>
      </w:r>
    </w:p>
    <w:p w:rsidR="00640896" w:rsidRPr="00D73263" w:rsidRDefault="00640896" w:rsidP="00640896">
      <w:pPr>
        <w:suppressAutoHyphens/>
        <w:ind w:left="567"/>
        <w:jc w:val="both"/>
        <w:rPr>
          <w:rFonts w:asciiTheme="minorHAnsi" w:hAnsiTheme="minorHAnsi"/>
          <w:b/>
          <w:sz w:val="18"/>
          <w:szCs w:val="18"/>
          <w:lang w:val="lt-LT"/>
        </w:rPr>
      </w:pPr>
    </w:p>
    <w:p w:rsidR="00640896" w:rsidRPr="00D73263" w:rsidRDefault="00640896" w:rsidP="000E35B3">
      <w:pPr>
        <w:numPr>
          <w:ilvl w:val="0"/>
          <w:numId w:val="17"/>
        </w:numPr>
        <w:suppressAutoHyphens/>
        <w:autoSpaceDE w:val="0"/>
        <w:autoSpaceDN w:val="0"/>
        <w:jc w:val="both"/>
        <w:rPr>
          <w:rFonts w:asciiTheme="minorHAnsi" w:hAnsiTheme="minorHAnsi"/>
          <w:sz w:val="18"/>
          <w:szCs w:val="18"/>
          <w:lang w:val="lt-LT"/>
        </w:rPr>
      </w:pPr>
      <w:r w:rsidRPr="00D73263">
        <w:rPr>
          <w:rFonts w:asciiTheme="minorHAnsi" w:hAnsiTheme="minorHAnsi"/>
          <w:sz w:val="18"/>
          <w:szCs w:val="18"/>
          <w:lang w:val="lt-LT"/>
        </w:rPr>
        <w:t>branduolinio kuro ar kitų radioaktyviųjų atliekų ar branduolinio kuro deginimo sukeltos jonizuojančiosios spinduliuotės ar radioaktyviojo užterštumo;</w:t>
      </w:r>
    </w:p>
    <w:p w:rsidR="00640896" w:rsidRPr="00D73263" w:rsidRDefault="00640896" w:rsidP="000E35B3">
      <w:pPr>
        <w:numPr>
          <w:ilvl w:val="0"/>
          <w:numId w:val="17"/>
        </w:numPr>
        <w:suppressAutoHyphens/>
        <w:autoSpaceDE w:val="0"/>
        <w:autoSpaceDN w:val="0"/>
        <w:jc w:val="both"/>
        <w:rPr>
          <w:rFonts w:asciiTheme="minorHAnsi" w:hAnsiTheme="minorHAnsi"/>
          <w:sz w:val="18"/>
          <w:szCs w:val="18"/>
          <w:lang w:val="lt-LT"/>
        </w:rPr>
      </w:pPr>
      <w:r w:rsidRPr="00D73263">
        <w:rPr>
          <w:rFonts w:asciiTheme="minorHAnsi" w:hAnsiTheme="minorHAnsi"/>
          <w:sz w:val="18"/>
          <w:szCs w:val="18"/>
          <w:lang w:val="lt-LT"/>
        </w:rPr>
        <w:t>radioaktyvių, toksiškų, sprogstamųjų arba kitų pavojingų ar užterštumą sukeliančių branduolinių įrenginių, reaktorių arba kitų branduolinių agregatų ar jų branduolinių komponentų savybių;</w:t>
      </w:r>
    </w:p>
    <w:p w:rsidR="00640896" w:rsidRPr="00D73263" w:rsidRDefault="00640896" w:rsidP="000E35B3">
      <w:pPr>
        <w:numPr>
          <w:ilvl w:val="0"/>
          <w:numId w:val="17"/>
        </w:numPr>
        <w:suppressAutoHyphens/>
        <w:autoSpaceDE w:val="0"/>
        <w:autoSpaceDN w:val="0"/>
        <w:jc w:val="both"/>
        <w:rPr>
          <w:rFonts w:asciiTheme="minorHAnsi" w:hAnsiTheme="minorHAnsi"/>
          <w:sz w:val="18"/>
          <w:szCs w:val="18"/>
          <w:lang w:val="lt-LT"/>
        </w:rPr>
      </w:pPr>
      <w:r w:rsidRPr="00D73263">
        <w:rPr>
          <w:rFonts w:asciiTheme="minorHAnsi" w:hAnsiTheme="minorHAnsi"/>
          <w:sz w:val="18"/>
          <w:szCs w:val="18"/>
          <w:lang w:val="lt-LT"/>
        </w:rPr>
        <w:t>ginklų ar prietaisų, kuriuose naudojamas atomų ar branduolio dalijimasis ir (arba) sintezė ar kita panaši reakcija arba radioaktyvi energija ar medžiaga;</w:t>
      </w:r>
    </w:p>
    <w:p w:rsidR="00640896" w:rsidRPr="00D73263" w:rsidRDefault="00640896" w:rsidP="000E35B3">
      <w:pPr>
        <w:numPr>
          <w:ilvl w:val="0"/>
          <w:numId w:val="17"/>
        </w:numPr>
        <w:suppressAutoHyphens/>
        <w:autoSpaceDE w:val="0"/>
        <w:autoSpaceDN w:val="0"/>
        <w:jc w:val="both"/>
        <w:rPr>
          <w:rFonts w:asciiTheme="minorHAnsi" w:hAnsiTheme="minorHAnsi"/>
          <w:sz w:val="18"/>
          <w:szCs w:val="18"/>
          <w:lang w:val="lt-LT"/>
        </w:rPr>
      </w:pPr>
      <w:r w:rsidRPr="00D73263">
        <w:rPr>
          <w:rFonts w:asciiTheme="minorHAnsi" w:hAnsiTheme="minorHAnsi"/>
          <w:sz w:val="18"/>
          <w:szCs w:val="18"/>
          <w:lang w:val="lt-LT"/>
        </w:rPr>
        <w:t>radioaktyvių medžiagų radioaktyvių, toksiškų, sprogstamųjų arba kitų pavojingų ar užterštumą sukeliančių savybių. Šis sąlygos punktas netaikomas radioaktyviesiems izotopams, išskyrus branduolinį kurą, kai tokie izotopai gaminami, gabenami, saugomi arba naudojami komerciniais, žemės ūkio, medicinos, mokslo ar kitais panašiais taikiais tikslais;</w:t>
      </w:r>
    </w:p>
    <w:p w:rsidR="00640896" w:rsidRPr="00D73263" w:rsidRDefault="008E3A81" w:rsidP="000E35B3">
      <w:pPr>
        <w:numPr>
          <w:ilvl w:val="0"/>
          <w:numId w:val="17"/>
        </w:numPr>
        <w:suppressAutoHyphens/>
        <w:autoSpaceDE w:val="0"/>
        <w:autoSpaceDN w:val="0"/>
        <w:ind w:left="851" w:hanging="284"/>
        <w:jc w:val="both"/>
        <w:rPr>
          <w:rFonts w:asciiTheme="minorHAnsi" w:hAnsiTheme="minorHAnsi"/>
          <w:sz w:val="18"/>
          <w:szCs w:val="18"/>
          <w:lang w:val="lt-LT"/>
        </w:rPr>
      </w:pPr>
      <w:r w:rsidRPr="00D73263">
        <w:rPr>
          <w:rFonts w:asciiTheme="minorHAnsi" w:hAnsiTheme="minorHAnsi"/>
          <w:sz w:val="18"/>
          <w:szCs w:val="18"/>
          <w:lang w:val="lt-LT"/>
        </w:rPr>
        <w:t xml:space="preserve"> </w:t>
      </w:r>
      <w:r w:rsidR="00640896" w:rsidRPr="00D73263">
        <w:rPr>
          <w:rFonts w:asciiTheme="minorHAnsi" w:hAnsiTheme="minorHAnsi"/>
          <w:sz w:val="18"/>
          <w:szCs w:val="18"/>
          <w:lang w:val="lt-LT"/>
        </w:rPr>
        <w:t>cheminių, biologinių, biocheminių arba elektromagnetinių ginklų.</w:t>
      </w:r>
    </w:p>
    <w:p w:rsidR="00640896" w:rsidRPr="00D73263" w:rsidRDefault="00640896" w:rsidP="00640896">
      <w:pPr>
        <w:suppressAutoHyphens/>
        <w:autoSpaceDE w:val="0"/>
        <w:autoSpaceDN w:val="0"/>
        <w:ind w:left="1134"/>
        <w:jc w:val="both"/>
        <w:rPr>
          <w:rFonts w:asciiTheme="minorHAnsi" w:hAnsiTheme="minorHAnsi"/>
          <w:sz w:val="18"/>
          <w:szCs w:val="18"/>
          <w:lang w:val="lt-LT"/>
        </w:rPr>
      </w:pPr>
    </w:p>
    <w:p w:rsidR="00640896" w:rsidRPr="00D73263" w:rsidRDefault="00640896" w:rsidP="00640896">
      <w:pPr>
        <w:rPr>
          <w:rFonts w:asciiTheme="minorHAnsi" w:hAnsiTheme="minorHAnsi"/>
          <w:b/>
          <w:sz w:val="18"/>
          <w:szCs w:val="18"/>
          <w:lang w:val="lt-LT"/>
        </w:rPr>
      </w:pPr>
      <w:r w:rsidRPr="00D73263">
        <w:rPr>
          <w:rFonts w:asciiTheme="minorHAnsi" w:hAnsiTheme="minorHAnsi"/>
          <w:b/>
          <w:sz w:val="18"/>
          <w:szCs w:val="18"/>
          <w:lang w:val="lt-LT"/>
        </w:rPr>
        <w:t xml:space="preserve">6.4    </w:t>
      </w:r>
      <w:r w:rsidRPr="00D73263">
        <w:rPr>
          <w:rFonts w:asciiTheme="minorHAnsi" w:hAnsiTheme="minorHAnsi"/>
          <w:b/>
          <w:caps/>
          <w:sz w:val="18"/>
          <w:szCs w:val="18"/>
          <w:lang w:val="lt-LT"/>
        </w:rPr>
        <w:t xml:space="preserve">NUOSTATA dėl </w:t>
      </w:r>
      <w:r w:rsidR="008E3A81" w:rsidRPr="00D73263">
        <w:rPr>
          <w:rFonts w:asciiTheme="minorHAnsi" w:hAnsiTheme="minorHAnsi"/>
          <w:b/>
          <w:caps/>
          <w:sz w:val="18"/>
          <w:szCs w:val="18"/>
          <w:lang w:val="lt-LT"/>
        </w:rPr>
        <w:t xml:space="preserve">DRAUDIMO APSAUGOS </w:t>
      </w:r>
      <w:r w:rsidRPr="00D73263">
        <w:rPr>
          <w:rFonts w:asciiTheme="minorHAnsi" w:hAnsiTheme="minorHAnsi"/>
          <w:b/>
          <w:caps/>
          <w:sz w:val="18"/>
          <w:szCs w:val="18"/>
          <w:lang w:val="lt-LT"/>
        </w:rPr>
        <w:t>netaikymo elektroninių išpuolių atveju</w:t>
      </w:r>
      <w:r w:rsidRPr="00D73263">
        <w:rPr>
          <w:rFonts w:asciiTheme="minorHAnsi" w:hAnsiTheme="minorHAnsi"/>
          <w:b/>
          <w:sz w:val="18"/>
          <w:szCs w:val="18"/>
          <w:lang w:val="lt-LT"/>
        </w:rPr>
        <w:t xml:space="preserve"> </w:t>
      </w:r>
    </w:p>
    <w:p w:rsidR="00640896" w:rsidRPr="00D73263" w:rsidRDefault="00640896" w:rsidP="00640896">
      <w:pPr>
        <w:rPr>
          <w:rFonts w:asciiTheme="minorHAnsi" w:hAnsiTheme="minorHAnsi"/>
          <w:b/>
          <w:sz w:val="18"/>
          <w:szCs w:val="18"/>
          <w:lang w:val="lt-LT"/>
        </w:rPr>
      </w:pPr>
    </w:p>
    <w:p w:rsidR="00640896" w:rsidRPr="00D73263" w:rsidRDefault="00640896" w:rsidP="000E35B3">
      <w:pPr>
        <w:numPr>
          <w:ilvl w:val="0"/>
          <w:numId w:val="18"/>
        </w:numPr>
        <w:suppressAutoHyphens/>
        <w:autoSpaceDE w:val="0"/>
        <w:autoSpaceDN w:val="0"/>
        <w:jc w:val="both"/>
        <w:rPr>
          <w:rFonts w:asciiTheme="minorHAnsi" w:hAnsiTheme="minorHAnsi"/>
          <w:sz w:val="18"/>
          <w:szCs w:val="18"/>
          <w:lang w:val="lt-LT"/>
        </w:rPr>
      </w:pPr>
      <w:r w:rsidRPr="00D73263">
        <w:rPr>
          <w:rFonts w:asciiTheme="minorHAnsi" w:hAnsiTheme="minorHAnsi"/>
          <w:sz w:val="18"/>
          <w:szCs w:val="18"/>
          <w:lang w:val="lt-LT"/>
        </w:rPr>
        <w:t>Išskyrus tik toliau išdėstyto B. papunkčio atveju, šios draudimo sąlygos neapima nuostolių ir žalos arba išlaidų, tiesiogiai ar netiesiogiai atsiradusių dėl ar kurioms įtakos turėjo arba kurios kilo dėl kompiuterio, kompiuterinės sistemos, programinės įrangos, kenksmingo kodo, kompiuterių viruso arba kompiuterinio proceso ar kitos elektroninės sistemos naudojimo ar veikimo.</w:t>
      </w:r>
    </w:p>
    <w:p w:rsidR="00640896" w:rsidRPr="00D73263" w:rsidRDefault="00640896" w:rsidP="00640896">
      <w:pPr>
        <w:suppressAutoHyphens/>
        <w:autoSpaceDE w:val="0"/>
        <w:autoSpaceDN w:val="0"/>
        <w:ind w:left="927"/>
        <w:jc w:val="both"/>
        <w:rPr>
          <w:rFonts w:asciiTheme="minorHAnsi" w:hAnsiTheme="minorHAnsi"/>
          <w:sz w:val="18"/>
          <w:szCs w:val="18"/>
          <w:lang w:val="lt-LT"/>
        </w:rPr>
      </w:pPr>
    </w:p>
    <w:p w:rsidR="00640896" w:rsidRPr="00D73263" w:rsidRDefault="00640896" w:rsidP="000E35B3">
      <w:pPr>
        <w:numPr>
          <w:ilvl w:val="0"/>
          <w:numId w:val="18"/>
        </w:numPr>
        <w:suppressAutoHyphens/>
        <w:autoSpaceDE w:val="0"/>
        <w:autoSpaceDN w:val="0"/>
        <w:jc w:val="both"/>
        <w:rPr>
          <w:rFonts w:asciiTheme="minorHAnsi" w:hAnsiTheme="minorHAnsi"/>
          <w:sz w:val="18"/>
          <w:szCs w:val="18"/>
          <w:lang w:val="lt-LT"/>
        </w:rPr>
      </w:pPr>
      <w:r w:rsidRPr="00D73263">
        <w:rPr>
          <w:rFonts w:asciiTheme="minorHAnsi" w:hAnsiTheme="minorHAnsi"/>
          <w:sz w:val="18"/>
          <w:szCs w:val="18"/>
          <w:lang w:val="lt-LT"/>
        </w:rPr>
        <w:t xml:space="preserve">Jeigu šios nuostatos taikymas yra paremtas veikla, kuri apima karo, pilietinio karo veiksmų, revoliucijos, sukilimo, maišto ar dėl jų kilusio pilietinio konflikto riziką, ar kariaujančiosios pusės priešiškus veiksmus arba prieš ją nukreiptus priešiškus veiksmus arba teroro aktą ar bet kurio asmens veiksmus dėl politinių motyvų, B punktu nesinaudojama siekiant neįtraukti nuostolių (kurie kitu atveju padengti), atsiradusių dėl kompiuterio, kompiuterinės sistemos ar programinės </w:t>
      </w:r>
      <w:r w:rsidRPr="00D73263">
        <w:rPr>
          <w:rFonts w:asciiTheme="minorHAnsi" w:hAnsiTheme="minorHAnsi"/>
          <w:sz w:val="18"/>
          <w:szCs w:val="18"/>
          <w:lang w:val="lt-LT"/>
        </w:rPr>
        <w:lastRenderedPageBreak/>
        <w:t>įrangos ar kitos elektroninės sistemos naudojimo paleidžiant ginklus arba raketas ir (arba) jų taikymo sistemą ir (arba) sprogdinimo mechanizmą.</w:t>
      </w:r>
    </w:p>
    <w:p w:rsidR="00640896" w:rsidRPr="00D73263" w:rsidRDefault="00640896" w:rsidP="00640896">
      <w:pPr>
        <w:suppressAutoHyphens/>
        <w:autoSpaceDE w:val="0"/>
        <w:autoSpaceDN w:val="0"/>
        <w:ind w:left="927"/>
        <w:jc w:val="both"/>
        <w:rPr>
          <w:rFonts w:asciiTheme="minorHAnsi" w:hAnsiTheme="minorHAnsi"/>
          <w:sz w:val="18"/>
          <w:szCs w:val="18"/>
          <w:lang w:val="lt-LT"/>
        </w:rPr>
      </w:pPr>
    </w:p>
    <w:p w:rsidR="00640896" w:rsidRPr="00D73263" w:rsidRDefault="00640896" w:rsidP="00640896">
      <w:pPr>
        <w:suppressAutoHyphens/>
        <w:autoSpaceDE w:val="0"/>
        <w:autoSpaceDN w:val="0"/>
        <w:ind w:left="927"/>
        <w:jc w:val="both"/>
        <w:rPr>
          <w:rFonts w:asciiTheme="minorHAnsi" w:hAnsiTheme="minorHAnsi"/>
          <w:sz w:val="18"/>
          <w:szCs w:val="18"/>
          <w:lang w:val="lt-LT"/>
        </w:rPr>
      </w:pPr>
    </w:p>
    <w:p w:rsidR="00640896" w:rsidRPr="00D73263" w:rsidRDefault="00640896" w:rsidP="00640896">
      <w:pPr>
        <w:suppressAutoHyphens/>
        <w:ind w:left="567" w:hanging="567"/>
        <w:jc w:val="both"/>
        <w:rPr>
          <w:rFonts w:asciiTheme="minorHAnsi" w:hAnsiTheme="minorHAnsi"/>
          <w:b/>
          <w:sz w:val="18"/>
          <w:szCs w:val="18"/>
          <w:lang w:val="lt-LT"/>
        </w:rPr>
      </w:pPr>
      <w:r w:rsidRPr="00D73263">
        <w:rPr>
          <w:rFonts w:asciiTheme="minorHAnsi" w:hAnsiTheme="minorHAnsi"/>
          <w:b/>
          <w:sz w:val="18"/>
          <w:szCs w:val="18"/>
          <w:lang w:val="lt-LT"/>
        </w:rPr>
        <w:t xml:space="preserve">6.5 </w:t>
      </w:r>
      <w:r w:rsidRPr="00D73263">
        <w:rPr>
          <w:rFonts w:asciiTheme="minorHAnsi" w:hAnsiTheme="minorHAnsi"/>
          <w:b/>
          <w:sz w:val="18"/>
          <w:szCs w:val="18"/>
          <w:lang w:val="lt-LT"/>
        </w:rPr>
        <w:tab/>
        <w:t>PAVOJINGOS MEDŽIAGOS</w:t>
      </w:r>
    </w:p>
    <w:p w:rsidR="00640896" w:rsidRPr="00D73263" w:rsidRDefault="00640896" w:rsidP="00640896">
      <w:pPr>
        <w:suppressAutoHyphens/>
        <w:ind w:left="567" w:hanging="567"/>
        <w:jc w:val="both"/>
        <w:rPr>
          <w:rFonts w:asciiTheme="minorHAnsi" w:hAnsiTheme="minorHAnsi"/>
          <w:b/>
          <w:sz w:val="18"/>
          <w:szCs w:val="18"/>
          <w:lang w:val="lt-LT"/>
        </w:rPr>
      </w:pPr>
    </w:p>
    <w:p w:rsidR="00640896" w:rsidRPr="00D73263" w:rsidRDefault="00640896" w:rsidP="00640896">
      <w:pPr>
        <w:suppressAutoHyphens/>
        <w:ind w:left="567"/>
        <w:jc w:val="both"/>
        <w:rPr>
          <w:rFonts w:asciiTheme="minorHAnsi" w:hAnsiTheme="minorHAnsi"/>
          <w:sz w:val="18"/>
          <w:szCs w:val="18"/>
          <w:lang w:val="lt-LT"/>
        </w:rPr>
      </w:pPr>
      <w:r w:rsidRPr="00D73263">
        <w:rPr>
          <w:rFonts w:asciiTheme="minorHAnsi" w:hAnsiTheme="minorHAnsi"/>
          <w:sz w:val="18"/>
          <w:szCs w:val="18"/>
          <w:lang w:val="lt-LT"/>
        </w:rPr>
        <w:t>Įsipareigojimai, kuriuos tiesiogiai ar netiesiogiai sukelia bet koks pastovus, nenutrūkstamas ar pasikartojantis toliau nurodytų medžiagų išsiskyrimas, nurijimas, įkvėpimas ar įsisavinimas ir (arba) toliau nurodytos būklės bet kokia forma:</w:t>
      </w:r>
    </w:p>
    <w:p w:rsidR="00640896" w:rsidRPr="00D73263" w:rsidRDefault="00640896" w:rsidP="00640896">
      <w:pPr>
        <w:suppressAutoHyphens/>
        <w:ind w:left="567"/>
        <w:jc w:val="both"/>
        <w:rPr>
          <w:rFonts w:asciiTheme="minorHAnsi" w:hAnsiTheme="minorHAnsi"/>
          <w:sz w:val="18"/>
          <w:szCs w:val="18"/>
          <w:lang w:val="lt-LT"/>
        </w:rPr>
      </w:pPr>
    </w:p>
    <w:p w:rsidR="00640896" w:rsidRPr="00D73263" w:rsidRDefault="00640896" w:rsidP="00640896">
      <w:pPr>
        <w:suppressAutoHyphens/>
        <w:ind w:left="567"/>
        <w:jc w:val="both"/>
        <w:rPr>
          <w:rFonts w:asciiTheme="minorHAnsi" w:hAnsiTheme="minorHAnsi"/>
          <w:sz w:val="18"/>
          <w:szCs w:val="18"/>
          <w:lang w:val="lt-LT"/>
        </w:rPr>
      </w:pPr>
      <w:r w:rsidRPr="00D73263">
        <w:rPr>
          <w:rFonts w:asciiTheme="minorHAnsi" w:hAnsiTheme="minorHAnsi"/>
          <w:sz w:val="18"/>
          <w:szCs w:val="18"/>
          <w:lang w:val="lt-LT"/>
        </w:rPr>
        <w:t>tabakas, anglies dulkės, polichlorinti bifenilai, silicio dioksidas, benzenas, švinas, talkas, dioksidas, bet kokios rūšies farmaciniai preparatai ar vaistai, pesticidai ar herbicidai, žmogaus imunodeficito virusas arba įgytą imunodeficito sindromas ir (arbe) elektromagnetiniai laukai.</w:t>
      </w:r>
    </w:p>
    <w:p w:rsidR="00640896" w:rsidRPr="00D73263" w:rsidRDefault="00640896" w:rsidP="00640896">
      <w:pPr>
        <w:suppressAutoHyphens/>
        <w:ind w:left="567"/>
        <w:jc w:val="both"/>
        <w:rPr>
          <w:rFonts w:asciiTheme="minorHAnsi" w:hAnsiTheme="minorHAnsi"/>
          <w:sz w:val="18"/>
          <w:szCs w:val="18"/>
          <w:lang w:val="lt-LT"/>
        </w:rPr>
      </w:pPr>
    </w:p>
    <w:p w:rsidR="00640896" w:rsidRPr="00D73263" w:rsidRDefault="00640896" w:rsidP="00640896">
      <w:pPr>
        <w:suppressAutoHyphens/>
        <w:ind w:left="567" w:hanging="567"/>
        <w:jc w:val="both"/>
        <w:rPr>
          <w:rFonts w:asciiTheme="minorHAnsi" w:hAnsiTheme="minorHAnsi"/>
          <w:b/>
          <w:sz w:val="18"/>
          <w:szCs w:val="18"/>
          <w:lang w:val="lt-LT"/>
        </w:rPr>
      </w:pPr>
      <w:r w:rsidRPr="00D73263">
        <w:rPr>
          <w:rFonts w:asciiTheme="minorHAnsi" w:hAnsiTheme="minorHAnsi"/>
          <w:b/>
          <w:sz w:val="18"/>
          <w:szCs w:val="18"/>
          <w:lang w:val="lt-LT"/>
        </w:rPr>
        <w:t xml:space="preserve">6.6 </w:t>
      </w:r>
      <w:r w:rsidRPr="00D73263">
        <w:rPr>
          <w:rFonts w:asciiTheme="minorHAnsi" w:hAnsiTheme="minorHAnsi"/>
          <w:b/>
          <w:sz w:val="18"/>
          <w:szCs w:val="18"/>
          <w:lang w:val="lt-LT"/>
        </w:rPr>
        <w:tab/>
        <w:t>ASBESTAS</w:t>
      </w:r>
    </w:p>
    <w:p w:rsidR="00640896" w:rsidRPr="00D73263" w:rsidRDefault="00640896" w:rsidP="00640896">
      <w:pPr>
        <w:suppressAutoHyphens/>
        <w:ind w:left="567" w:hanging="567"/>
        <w:jc w:val="both"/>
        <w:rPr>
          <w:rFonts w:asciiTheme="minorHAnsi" w:hAnsiTheme="minorHAnsi"/>
          <w:b/>
          <w:sz w:val="18"/>
          <w:szCs w:val="18"/>
          <w:lang w:val="lt-LT"/>
        </w:rPr>
      </w:pPr>
    </w:p>
    <w:p w:rsidR="00640896" w:rsidRPr="00D73263" w:rsidRDefault="00640896" w:rsidP="000E35B3">
      <w:pPr>
        <w:numPr>
          <w:ilvl w:val="0"/>
          <w:numId w:val="19"/>
        </w:numPr>
        <w:suppressAutoHyphens/>
        <w:autoSpaceDE w:val="0"/>
        <w:autoSpaceDN w:val="0"/>
        <w:jc w:val="both"/>
        <w:rPr>
          <w:rFonts w:asciiTheme="minorHAnsi" w:hAnsiTheme="minorHAnsi"/>
          <w:sz w:val="18"/>
          <w:szCs w:val="18"/>
          <w:lang w:val="lt-LT"/>
        </w:rPr>
      </w:pPr>
      <w:r w:rsidRPr="00D73263">
        <w:rPr>
          <w:rFonts w:asciiTheme="minorHAnsi" w:hAnsiTheme="minorHAnsi"/>
          <w:sz w:val="18"/>
          <w:szCs w:val="18"/>
          <w:lang w:val="lt-LT"/>
        </w:rPr>
        <w:t>Atsakomybė, kurią tiesiogiai ar netiesiogiai sukelia arba tariamai sukelia, prie kurios visiškai ar iš dalies prisideda arba kuri atsiranda dėl asbesto ir (arba) bet kokios kitos medžiagos ar junginio, kurio sudėtyje yra asbesto, įkvėpimo ir (arba) nurijimo, buvimo ar išsiskyrimo.</w:t>
      </w:r>
    </w:p>
    <w:p w:rsidR="00640896" w:rsidRPr="00D73263" w:rsidRDefault="00640896" w:rsidP="000E35B3">
      <w:pPr>
        <w:numPr>
          <w:ilvl w:val="0"/>
          <w:numId w:val="19"/>
        </w:numPr>
        <w:suppressAutoHyphens/>
        <w:autoSpaceDE w:val="0"/>
        <w:autoSpaceDN w:val="0"/>
        <w:jc w:val="both"/>
        <w:rPr>
          <w:rFonts w:asciiTheme="minorHAnsi" w:hAnsiTheme="minorHAnsi"/>
          <w:sz w:val="18"/>
          <w:szCs w:val="18"/>
          <w:lang w:val="lt-LT"/>
        </w:rPr>
      </w:pPr>
      <w:r w:rsidRPr="00D73263">
        <w:rPr>
          <w:rFonts w:asciiTheme="minorHAnsi" w:hAnsiTheme="minorHAnsi"/>
          <w:sz w:val="18"/>
          <w:szCs w:val="18"/>
          <w:lang w:val="lt-LT"/>
        </w:rPr>
        <w:t>Atsakomybė, kuri atsiranda dėl bet kokio pastato ir (arba) konstrukcijos, kurioje yra asbesto ir (arba) bet kokios medžiagos ar junginio, kurio sudėtyje yra asbesto, pašalinimo dėl faktinio ar tariamo pavojaus sveikatai;</w:t>
      </w:r>
    </w:p>
    <w:p w:rsidR="00640896" w:rsidRPr="00D73263" w:rsidRDefault="00640896" w:rsidP="000E35B3">
      <w:pPr>
        <w:numPr>
          <w:ilvl w:val="0"/>
          <w:numId w:val="19"/>
        </w:numPr>
        <w:suppressAutoHyphens/>
        <w:autoSpaceDE w:val="0"/>
        <w:autoSpaceDN w:val="0"/>
        <w:jc w:val="both"/>
        <w:rPr>
          <w:rFonts w:asciiTheme="minorHAnsi" w:hAnsiTheme="minorHAnsi"/>
          <w:sz w:val="18"/>
          <w:szCs w:val="18"/>
          <w:lang w:val="lt-LT"/>
        </w:rPr>
      </w:pPr>
      <w:r w:rsidRPr="00D73263">
        <w:rPr>
          <w:rFonts w:asciiTheme="minorHAnsi" w:hAnsiTheme="minorHAnsi"/>
          <w:sz w:val="18"/>
          <w:szCs w:val="18"/>
          <w:lang w:val="lt-LT"/>
        </w:rPr>
        <w:t>Bet kokia pareiga ginti Draudėją nuo ieškinio ar pretenzijų, kylančių dėl A. ar B. punktuose nurodytos atsakomybės,  taip pat bet kokios su tuos susijusios teisinės išlaidos.</w:t>
      </w:r>
    </w:p>
    <w:p w:rsidR="00640896" w:rsidRPr="00D73263" w:rsidRDefault="00640896" w:rsidP="00640896">
      <w:pPr>
        <w:suppressAutoHyphens/>
        <w:autoSpaceDE w:val="0"/>
        <w:autoSpaceDN w:val="0"/>
        <w:ind w:left="927"/>
        <w:jc w:val="both"/>
        <w:rPr>
          <w:rFonts w:asciiTheme="minorHAnsi" w:hAnsiTheme="minorHAnsi"/>
          <w:sz w:val="18"/>
          <w:szCs w:val="18"/>
          <w:lang w:val="lt-LT"/>
        </w:rPr>
      </w:pPr>
    </w:p>
    <w:p w:rsidR="00640896" w:rsidRPr="00D73263" w:rsidRDefault="00640896" w:rsidP="00640896">
      <w:pPr>
        <w:suppressAutoHyphens/>
        <w:ind w:left="567" w:hanging="567"/>
        <w:jc w:val="both"/>
        <w:rPr>
          <w:rFonts w:asciiTheme="minorHAnsi" w:hAnsiTheme="minorHAnsi"/>
          <w:b/>
          <w:sz w:val="18"/>
          <w:szCs w:val="18"/>
          <w:lang w:val="lt-LT"/>
        </w:rPr>
      </w:pPr>
      <w:r w:rsidRPr="00D73263">
        <w:rPr>
          <w:rFonts w:asciiTheme="minorHAnsi" w:hAnsiTheme="minorHAnsi"/>
          <w:b/>
          <w:sz w:val="18"/>
          <w:szCs w:val="18"/>
          <w:lang w:val="lt-LT"/>
        </w:rPr>
        <w:t xml:space="preserve">6.7 </w:t>
      </w:r>
      <w:r w:rsidRPr="00D73263">
        <w:rPr>
          <w:rFonts w:asciiTheme="minorHAnsi" w:hAnsiTheme="minorHAnsi"/>
          <w:b/>
          <w:sz w:val="18"/>
          <w:szCs w:val="18"/>
          <w:lang w:val="lt-LT"/>
        </w:rPr>
        <w:tab/>
        <w:t>BAUDOS, NUOBAUDOS</w:t>
      </w:r>
      <w:r w:rsidR="008E3A81" w:rsidRPr="00D73263">
        <w:rPr>
          <w:rFonts w:asciiTheme="minorHAnsi" w:hAnsiTheme="minorHAnsi"/>
          <w:b/>
          <w:sz w:val="18"/>
          <w:szCs w:val="18"/>
          <w:lang w:val="lt-LT"/>
        </w:rPr>
        <w:t>, BAUDŽIAMOJO AR PAMOKOMOJO POBŪDŽIO SUMOS</w:t>
      </w:r>
    </w:p>
    <w:p w:rsidR="008E3A81" w:rsidRPr="00D73263" w:rsidRDefault="008E3A81" w:rsidP="008E3A81">
      <w:pPr>
        <w:ind w:left="570"/>
        <w:rPr>
          <w:rFonts w:asciiTheme="minorHAnsi" w:hAnsiTheme="minorHAnsi"/>
          <w:sz w:val="18"/>
          <w:szCs w:val="18"/>
          <w:lang w:val="lt-LT"/>
        </w:rPr>
      </w:pPr>
    </w:p>
    <w:p w:rsidR="008E3A81" w:rsidRPr="00D73263" w:rsidRDefault="008E3A81" w:rsidP="008E3A81">
      <w:pPr>
        <w:ind w:left="570"/>
        <w:rPr>
          <w:rFonts w:asciiTheme="minorHAnsi" w:hAnsiTheme="minorHAnsi"/>
          <w:sz w:val="18"/>
          <w:szCs w:val="18"/>
          <w:lang w:val="lt-LT"/>
        </w:rPr>
      </w:pPr>
      <w:r w:rsidRPr="00D73263">
        <w:rPr>
          <w:rFonts w:asciiTheme="minorHAnsi" w:hAnsiTheme="minorHAnsi"/>
          <w:sz w:val="18"/>
          <w:szCs w:val="18"/>
          <w:lang w:val="lt-LT"/>
        </w:rPr>
        <w:t>Šis Draudimas neapima atsakomybės už baudžiamojo ar pamokamojo pobūdžio priteistas sumas ar nuostolius baudų, delspinigių, priteistų padidintų kompensacijų, nuostolio atlyginimo, nuostolių sunkinančiomis aplinkybėmis, ar bet kuria kita forma:</w:t>
      </w:r>
    </w:p>
    <w:p w:rsidR="008E3A81" w:rsidRPr="00D73263" w:rsidRDefault="008E3A81" w:rsidP="00640896">
      <w:pPr>
        <w:tabs>
          <w:tab w:val="left" w:pos="993"/>
        </w:tabs>
        <w:ind w:left="567" w:hanging="567"/>
        <w:jc w:val="both"/>
        <w:rPr>
          <w:rFonts w:ascii="Calibri" w:hAnsi="Calibri"/>
          <w:sz w:val="18"/>
          <w:szCs w:val="18"/>
          <w:lang w:val="lt-LT"/>
        </w:rPr>
      </w:pPr>
      <w:r w:rsidRPr="00D73263">
        <w:rPr>
          <w:rFonts w:ascii="Calibri" w:hAnsi="Calibri"/>
          <w:sz w:val="18"/>
          <w:szCs w:val="18"/>
          <w:lang w:val="lt-LT"/>
        </w:rPr>
        <w:tab/>
      </w:r>
    </w:p>
    <w:p w:rsidR="00640896" w:rsidRPr="00D73263" w:rsidRDefault="00640896" w:rsidP="00640896">
      <w:pPr>
        <w:suppressAutoHyphens/>
        <w:ind w:left="567" w:hanging="567"/>
        <w:jc w:val="both"/>
        <w:rPr>
          <w:rFonts w:asciiTheme="minorHAnsi" w:hAnsiTheme="minorHAnsi"/>
          <w:b/>
          <w:sz w:val="18"/>
          <w:szCs w:val="18"/>
          <w:lang w:val="lt-LT"/>
        </w:rPr>
      </w:pPr>
      <w:r w:rsidRPr="00D73263">
        <w:rPr>
          <w:rFonts w:asciiTheme="minorHAnsi" w:hAnsiTheme="minorHAnsi"/>
          <w:b/>
          <w:sz w:val="18"/>
          <w:szCs w:val="18"/>
          <w:lang w:val="lt-LT"/>
        </w:rPr>
        <w:t>6.8.</w:t>
      </w:r>
      <w:r w:rsidRPr="00D73263">
        <w:rPr>
          <w:rFonts w:asciiTheme="minorHAnsi" w:hAnsiTheme="minorHAnsi"/>
          <w:b/>
          <w:sz w:val="18"/>
          <w:szCs w:val="18"/>
          <w:lang w:val="lt-LT"/>
        </w:rPr>
        <w:tab/>
        <w:t>TYČINIAI VEIKSMAI, KURIŲ IMAMASI SIEKIANT NESUMAŽINTI NUOSTOLIŲ</w:t>
      </w:r>
    </w:p>
    <w:p w:rsidR="00640896" w:rsidRPr="00D73263" w:rsidRDefault="00640896" w:rsidP="00640896">
      <w:pPr>
        <w:suppressAutoHyphens/>
        <w:ind w:left="567" w:hanging="567"/>
        <w:jc w:val="both"/>
        <w:rPr>
          <w:rFonts w:asciiTheme="minorHAnsi" w:hAnsiTheme="minorHAnsi"/>
          <w:b/>
          <w:sz w:val="18"/>
          <w:szCs w:val="18"/>
          <w:lang w:val="lt-LT"/>
        </w:rPr>
      </w:pPr>
    </w:p>
    <w:p w:rsidR="00640896" w:rsidRPr="00D73263" w:rsidRDefault="00640896" w:rsidP="00640896">
      <w:pPr>
        <w:suppressAutoHyphens/>
        <w:ind w:left="567"/>
        <w:jc w:val="both"/>
        <w:rPr>
          <w:rFonts w:asciiTheme="minorHAnsi" w:hAnsiTheme="minorHAnsi"/>
          <w:b/>
          <w:sz w:val="18"/>
          <w:szCs w:val="18"/>
          <w:lang w:val="lt-LT"/>
        </w:rPr>
      </w:pPr>
      <w:r w:rsidRPr="00D73263">
        <w:rPr>
          <w:rFonts w:asciiTheme="minorHAnsi" w:hAnsiTheme="minorHAnsi"/>
          <w:sz w:val="18"/>
          <w:szCs w:val="18"/>
          <w:lang w:val="lt-LT"/>
        </w:rPr>
        <w:t>Atsakomybė, kuri atsiranda dėl Draudėjo vadovybės apgalvoto, sąmoningo ir tyčinio būtinybės imtis visų pagrįstų veiksmų žalai ar nuostoliams išvengti nepaisymo.</w:t>
      </w:r>
      <w:r w:rsidRPr="00D73263">
        <w:rPr>
          <w:rFonts w:asciiTheme="minorHAnsi" w:hAnsiTheme="minorHAnsi"/>
          <w:b/>
          <w:sz w:val="18"/>
          <w:szCs w:val="18"/>
          <w:lang w:val="lt-LT"/>
        </w:rPr>
        <w:t xml:space="preserve">  </w:t>
      </w:r>
    </w:p>
    <w:p w:rsidR="00640896" w:rsidRPr="00D73263" w:rsidRDefault="00640896" w:rsidP="00640896">
      <w:pPr>
        <w:suppressAutoHyphens/>
        <w:ind w:left="567"/>
        <w:jc w:val="both"/>
        <w:rPr>
          <w:rFonts w:asciiTheme="minorHAnsi" w:hAnsiTheme="minorHAnsi"/>
          <w:b/>
          <w:sz w:val="18"/>
          <w:szCs w:val="18"/>
          <w:lang w:val="lt-LT"/>
        </w:rPr>
      </w:pPr>
    </w:p>
    <w:p w:rsidR="00640896" w:rsidRPr="00D73263" w:rsidRDefault="00640896" w:rsidP="00640896">
      <w:pPr>
        <w:suppressAutoHyphens/>
        <w:ind w:left="567" w:hanging="567"/>
        <w:jc w:val="both"/>
        <w:rPr>
          <w:rFonts w:asciiTheme="minorHAnsi" w:hAnsiTheme="minorHAnsi"/>
          <w:b/>
          <w:sz w:val="18"/>
          <w:szCs w:val="18"/>
          <w:lang w:val="lt-LT"/>
        </w:rPr>
      </w:pPr>
      <w:r w:rsidRPr="00D73263">
        <w:rPr>
          <w:rFonts w:asciiTheme="minorHAnsi" w:hAnsiTheme="minorHAnsi"/>
          <w:b/>
          <w:sz w:val="18"/>
          <w:szCs w:val="18"/>
          <w:lang w:val="lt-LT"/>
        </w:rPr>
        <w:t>6.9.</w:t>
      </w:r>
      <w:r w:rsidRPr="00D73263">
        <w:rPr>
          <w:rFonts w:asciiTheme="minorHAnsi" w:hAnsiTheme="minorHAnsi"/>
          <w:b/>
          <w:sz w:val="18"/>
          <w:szCs w:val="18"/>
          <w:lang w:val="lt-LT"/>
        </w:rPr>
        <w:tab/>
        <w:t xml:space="preserve">ĮSIPAREIGOJIMŲ ĮVYKDYMO GARANTIJOS </w:t>
      </w:r>
    </w:p>
    <w:p w:rsidR="00640896" w:rsidRPr="00D73263" w:rsidRDefault="00640896" w:rsidP="00640896">
      <w:pPr>
        <w:suppressAutoHyphens/>
        <w:ind w:left="567" w:hanging="567"/>
        <w:jc w:val="both"/>
        <w:rPr>
          <w:rFonts w:asciiTheme="minorHAnsi" w:hAnsiTheme="minorHAnsi"/>
          <w:b/>
          <w:sz w:val="18"/>
          <w:szCs w:val="18"/>
          <w:lang w:val="lt-LT"/>
        </w:rPr>
      </w:pPr>
    </w:p>
    <w:p w:rsidR="00640896" w:rsidRPr="00D73263" w:rsidRDefault="00640896" w:rsidP="00640896">
      <w:pPr>
        <w:suppressAutoHyphens/>
        <w:ind w:left="567"/>
        <w:jc w:val="both"/>
        <w:rPr>
          <w:rFonts w:asciiTheme="minorHAnsi" w:hAnsiTheme="minorHAnsi"/>
          <w:b/>
          <w:sz w:val="18"/>
          <w:szCs w:val="18"/>
          <w:lang w:val="lt-LT"/>
        </w:rPr>
      </w:pPr>
      <w:r w:rsidRPr="00D73263">
        <w:rPr>
          <w:rFonts w:asciiTheme="minorHAnsi" w:hAnsiTheme="minorHAnsi"/>
          <w:sz w:val="18"/>
          <w:szCs w:val="18"/>
          <w:lang w:val="lt-LT"/>
        </w:rPr>
        <w:t>Atsakomybė, kuri atsiranda dėl įsipareigojimų įvykdymo garantijų, nuobaudų ar kitų panašių priežasčių, nebent įrodoma, kad tokia atsakomybė būtų atsiradusi ir nesant tokių priežasčių ar garantijų.</w:t>
      </w:r>
      <w:r w:rsidRPr="00D73263">
        <w:rPr>
          <w:rFonts w:asciiTheme="minorHAnsi" w:hAnsiTheme="minorHAnsi"/>
          <w:b/>
          <w:sz w:val="18"/>
          <w:szCs w:val="18"/>
          <w:lang w:val="lt-LT"/>
        </w:rPr>
        <w:t xml:space="preserve">  </w:t>
      </w:r>
    </w:p>
    <w:p w:rsidR="00640896" w:rsidRPr="00D73263" w:rsidRDefault="00640896" w:rsidP="00640896">
      <w:pPr>
        <w:suppressAutoHyphens/>
        <w:ind w:left="567"/>
        <w:jc w:val="both"/>
        <w:rPr>
          <w:rFonts w:asciiTheme="minorHAnsi" w:hAnsiTheme="minorHAnsi"/>
          <w:b/>
          <w:sz w:val="18"/>
          <w:szCs w:val="18"/>
          <w:lang w:val="lt-LT"/>
        </w:rPr>
      </w:pPr>
    </w:p>
    <w:p w:rsidR="00640896" w:rsidRPr="00D73263" w:rsidRDefault="00640896" w:rsidP="00640896">
      <w:pPr>
        <w:suppressAutoHyphens/>
        <w:ind w:left="567" w:hanging="567"/>
        <w:jc w:val="both"/>
        <w:rPr>
          <w:rFonts w:asciiTheme="minorHAnsi" w:hAnsiTheme="minorHAnsi"/>
          <w:b/>
          <w:sz w:val="18"/>
          <w:szCs w:val="18"/>
          <w:lang w:val="lt-LT"/>
        </w:rPr>
      </w:pPr>
      <w:r w:rsidRPr="00D73263">
        <w:rPr>
          <w:rFonts w:asciiTheme="minorHAnsi" w:hAnsiTheme="minorHAnsi"/>
          <w:b/>
          <w:sz w:val="18"/>
          <w:szCs w:val="18"/>
          <w:lang w:val="lt-LT"/>
        </w:rPr>
        <w:t>6.10.</w:t>
      </w:r>
      <w:r w:rsidRPr="00D73263">
        <w:rPr>
          <w:rFonts w:asciiTheme="minorHAnsi" w:hAnsiTheme="minorHAnsi"/>
          <w:b/>
          <w:sz w:val="18"/>
          <w:szCs w:val="18"/>
          <w:lang w:val="lt-LT"/>
        </w:rPr>
        <w:tab/>
        <w:t xml:space="preserve">ĮSTATYMŲ PAŽEIDIMAS </w:t>
      </w:r>
    </w:p>
    <w:p w:rsidR="00640896" w:rsidRPr="00D73263" w:rsidRDefault="00640896" w:rsidP="00640896">
      <w:pPr>
        <w:suppressAutoHyphens/>
        <w:ind w:left="567" w:hanging="567"/>
        <w:jc w:val="both"/>
        <w:rPr>
          <w:rFonts w:asciiTheme="minorHAnsi" w:hAnsiTheme="minorHAnsi"/>
          <w:b/>
          <w:sz w:val="18"/>
          <w:szCs w:val="18"/>
          <w:lang w:val="lt-LT"/>
        </w:rPr>
      </w:pPr>
    </w:p>
    <w:p w:rsidR="00640896" w:rsidRPr="00D73263" w:rsidRDefault="00640896" w:rsidP="00640896">
      <w:pPr>
        <w:suppressAutoHyphens/>
        <w:ind w:left="567"/>
        <w:jc w:val="both"/>
        <w:rPr>
          <w:rFonts w:asciiTheme="minorHAnsi" w:hAnsiTheme="minorHAnsi"/>
          <w:sz w:val="18"/>
          <w:szCs w:val="18"/>
          <w:lang w:val="lt-LT"/>
        </w:rPr>
      </w:pPr>
      <w:r w:rsidRPr="00D73263">
        <w:rPr>
          <w:rFonts w:asciiTheme="minorHAnsi" w:hAnsiTheme="minorHAnsi"/>
          <w:sz w:val="18"/>
          <w:szCs w:val="18"/>
          <w:lang w:val="lt-LT"/>
        </w:rPr>
        <w:t>Nuostoliai, kuriuos sukelia tyčinis įstatymų, norminių teisės aktų, potvarkių ar institucijų nurodymų nesilaikymas.</w:t>
      </w:r>
    </w:p>
    <w:p w:rsidR="00640896" w:rsidRPr="00D73263" w:rsidRDefault="00640896" w:rsidP="00640896">
      <w:pPr>
        <w:suppressAutoHyphens/>
        <w:ind w:left="567"/>
        <w:jc w:val="both"/>
        <w:rPr>
          <w:rFonts w:asciiTheme="minorHAnsi" w:hAnsiTheme="minorHAnsi"/>
          <w:b/>
          <w:sz w:val="18"/>
          <w:szCs w:val="18"/>
          <w:lang w:val="lt-LT"/>
        </w:rPr>
      </w:pPr>
    </w:p>
    <w:p w:rsidR="00640896" w:rsidRPr="00D73263" w:rsidRDefault="00640896" w:rsidP="00640896">
      <w:pPr>
        <w:suppressAutoHyphens/>
        <w:ind w:left="567" w:hanging="567"/>
        <w:jc w:val="both"/>
        <w:rPr>
          <w:rFonts w:asciiTheme="minorHAnsi" w:hAnsiTheme="minorHAnsi"/>
          <w:b/>
          <w:sz w:val="18"/>
          <w:szCs w:val="18"/>
          <w:lang w:val="lt-LT"/>
        </w:rPr>
      </w:pPr>
      <w:r w:rsidRPr="00D73263">
        <w:rPr>
          <w:rFonts w:asciiTheme="minorHAnsi" w:hAnsiTheme="minorHAnsi"/>
          <w:b/>
          <w:sz w:val="18"/>
          <w:szCs w:val="18"/>
          <w:lang w:val="lt-LT"/>
        </w:rPr>
        <w:t xml:space="preserve">6.11. </w:t>
      </w:r>
      <w:r w:rsidRPr="00D73263">
        <w:rPr>
          <w:rFonts w:asciiTheme="minorHAnsi" w:hAnsiTheme="minorHAnsi"/>
          <w:b/>
          <w:sz w:val="18"/>
          <w:szCs w:val="18"/>
          <w:lang w:val="lt-LT"/>
        </w:rPr>
        <w:tab/>
        <w:t xml:space="preserve">  FINANSINIAI NUOSTOLIAI</w:t>
      </w:r>
    </w:p>
    <w:p w:rsidR="00640896" w:rsidRPr="00D73263" w:rsidRDefault="00640896" w:rsidP="00640896">
      <w:pPr>
        <w:suppressAutoHyphens/>
        <w:ind w:left="567" w:hanging="567"/>
        <w:jc w:val="both"/>
        <w:rPr>
          <w:rFonts w:asciiTheme="minorHAnsi" w:hAnsiTheme="minorHAnsi"/>
          <w:b/>
          <w:sz w:val="18"/>
          <w:szCs w:val="18"/>
          <w:lang w:val="lt-LT"/>
        </w:rPr>
      </w:pPr>
    </w:p>
    <w:p w:rsidR="00640896" w:rsidRPr="00D73263" w:rsidRDefault="00640896" w:rsidP="00640896">
      <w:pPr>
        <w:suppressAutoHyphens/>
        <w:ind w:left="567"/>
        <w:jc w:val="both"/>
        <w:rPr>
          <w:rFonts w:asciiTheme="minorHAnsi" w:hAnsiTheme="minorHAnsi"/>
          <w:sz w:val="18"/>
          <w:szCs w:val="18"/>
          <w:lang w:val="lt-LT"/>
        </w:rPr>
      </w:pPr>
      <w:r w:rsidRPr="00D73263">
        <w:rPr>
          <w:rFonts w:asciiTheme="minorHAnsi" w:hAnsiTheme="minorHAnsi"/>
          <w:sz w:val="18"/>
          <w:szCs w:val="18"/>
          <w:lang w:val="lt-LT"/>
        </w:rPr>
        <w:t>Turtiniai ar ekonominiai nuostoliai ar išlaidos, kurias patiria trečioji šalis, kylantys iš Draudėjo veiklos ir nesantys Sužalojimo ar Turtinės žalos  pasekmė.</w:t>
      </w:r>
    </w:p>
    <w:p w:rsidR="00640896" w:rsidRPr="00D73263" w:rsidRDefault="00640896" w:rsidP="00640896">
      <w:pPr>
        <w:suppressAutoHyphens/>
        <w:ind w:left="567"/>
        <w:jc w:val="both"/>
        <w:rPr>
          <w:rFonts w:asciiTheme="minorHAnsi" w:hAnsiTheme="minorHAnsi"/>
          <w:b/>
          <w:sz w:val="18"/>
          <w:szCs w:val="18"/>
          <w:lang w:val="lt-LT"/>
        </w:rPr>
      </w:pPr>
    </w:p>
    <w:p w:rsidR="00640896" w:rsidRPr="00D73263" w:rsidRDefault="00640896" w:rsidP="00640896">
      <w:pPr>
        <w:suppressAutoHyphens/>
        <w:ind w:left="567" w:hanging="567"/>
        <w:jc w:val="both"/>
        <w:rPr>
          <w:rFonts w:asciiTheme="minorHAnsi" w:hAnsiTheme="minorHAnsi"/>
          <w:b/>
          <w:sz w:val="18"/>
          <w:szCs w:val="18"/>
          <w:lang w:val="lt-LT"/>
        </w:rPr>
      </w:pPr>
      <w:r w:rsidRPr="00D73263">
        <w:rPr>
          <w:rFonts w:asciiTheme="minorHAnsi" w:hAnsiTheme="minorHAnsi"/>
          <w:b/>
          <w:sz w:val="18"/>
          <w:szCs w:val="18"/>
          <w:lang w:val="lt-LT"/>
        </w:rPr>
        <w:t xml:space="preserve">6.12. </w:t>
      </w:r>
      <w:r w:rsidRPr="00D73263">
        <w:rPr>
          <w:rFonts w:asciiTheme="minorHAnsi" w:hAnsiTheme="minorHAnsi"/>
          <w:b/>
          <w:sz w:val="18"/>
          <w:szCs w:val="18"/>
          <w:lang w:val="lt-LT"/>
        </w:rPr>
        <w:tab/>
        <w:t>DARBUOTOJAMS TAIKYTINI TEISĖS AKTAI</w:t>
      </w:r>
    </w:p>
    <w:p w:rsidR="00640896" w:rsidRPr="00D73263" w:rsidRDefault="00640896" w:rsidP="00640896">
      <w:pPr>
        <w:suppressAutoHyphens/>
        <w:ind w:left="567" w:hanging="567"/>
        <w:jc w:val="both"/>
        <w:rPr>
          <w:rFonts w:asciiTheme="minorHAnsi" w:hAnsiTheme="minorHAnsi"/>
          <w:b/>
          <w:sz w:val="18"/>
          <w:szCs w:val="18"/>
          <w:lang w:val="lt-LT"/>
        </w:rPr>
      </w:pPr>
    </w:p>
    <w:p w:rsidR="00640896" w:rsidRPr="00D73263" w:rsidRDefault="00640896" w:rsidP="00640896">
      <w:pPr>
        <w:suppressAutoHyphens/>
        <w:ind w:left="567"/>
        <w:jc w:val="both"/>
        <w:rPr>
          <w:rFonts w:asciiTheme="minorHAnsi" w:hAnsiTheme="minorHAnsi"/>
          <w:sz w:val="18"/>
          <w:szCs w:val="18"/>
          <w:lang w:val="lt-LT"/>
        </w:rPr>
      </w:pPr>
      <w:r w:rsidRPr="00D73263">
        <w:rPr>
          <w:rFonts w:asciiTheme="minorHAnsi" w:hAnsiTheme="minorHAnsi"/>
          <w:sz w:val="18"/>
          <w:szCs w:val="18"/>
          <w:lang w:val="lt-LT"/>
        </w:rPr>
        <w:t>Draudėjo įsipareigojimai darbuotojams ir teisės aktuose, susijusiuose su nelaimingais atsitikimais darbe, socialine apsauga ir bet kokiuose kituose panašiuose teisės aktuose numatytos išmokos ar kompensacijos bei mokėjimai, sankcijos, baudos ir papildomi mokesčiai nuo kompensacijų, kurių gali būti reikalaujama pagal tokius teisės aktus.</w:t>
      </w:r>
    </w:p>
    <w:p w:rsidR="007026A3" w:rsidRPr="00D73263" w:rsidRDefault="007026A3" w:rsidP="007026A3">
      <w:pPr>
        <w:suppressAutoHyphens/>
        <w:ind w:left="567" w:hanging="567"/>
        <w:jc w:val="both"/>
        <w:rPr>
          <w:rFonts w:asciiTheme="minorHAnsi" w:hAnsiTheme="minorHAnsi"/>
          <w:b/>
          <w:sz w:val="18"/>
          <w:szCs w:val="18"/>
          <w:lang w:val="lt-LT"/>
        </w:rPr>
      </w:pPr>
    </w:p>
    <w:p w:rsidR="007026A3" w:rsidRPr="00D73263" w:rsidRDefault="007026A3" w:rsidP="007026A3">
      <w:pPr>
        <w:suppressAutoHyphens/>
        <w:ind w:left="567" w:hanging="567"/>
        <w:rPr>
          <w:rFonts w:asciiTheme="minorHAnsi" w:hAnsiTheme="minorHAnsi"/>
          <w:b/>
          <w:sz w:val="18"/>
          <w:szCs w:val="18"/>
          <w:lang w:val="lt-LT"/>
        </w:rPr>
      </w:pPr>
      <w:r w:rsidRPr="00D73263">
        <w:rPr>
          <w:rFonts w:asciiTheme="minorHAnsi" w:hAnsiTheme="minorHAnsi"/>
          <w:b/>
          <w:sz w:val="18"/>
          <w:szCs w:val="18"/>
          <w:lang w:val="lt-LT"/>
        </w:rPr>
        <w:t xml:space="preserve">6.13. </w:t>
      </w:r>
      <w:r w:rsidRPr="00D73263">
        <w:rPr>
          <w:rFonts w:asciiTheme="minorHAnsi" w:hAnsiTheme="minorHAnsi"/>
          <w:b/>
          <w:sz w:val="18"/>
          <w:szCs w:val="18"/>
          <w:lang w:val="lt-LT"/>
        </w:rPr>
        <w:tab/>
        <w:t>ŽALA ESANČIAM TURTUI</w:t>
      </w:r>
    </w:p>
    <w:p w:rsidR="007026A3" w:rsidRPr="00D73263" w:rsidRDefault="007026A3" w:rsidP="007026A3">
      <w:pPr>
        <w:suppressAutoHyphens/>
        <w:ind w:left="567" w:hanging="567"/>
        <w:rPr>
          <w:rFonts w:asciiTheme="minorHAnsi" w:hAnsiTheme="minorHAnsi"/>
          <w:b/>
          <w:sz w:val="18"/>
          <w:szCs w:val="18"/>
          <w:lang w:val="lt-LT"/>
        </w:rPr>
      </w:pPr>
    </w:p>
    <w:p w:rsidR="007026A3" w:rsidRPr="00D73263" w:rsidRDefault="007026A3" w:rsidP="007026A3">
      <w:pPr>
        <w:suppressAutoHyphens/>
        <w:ind w:left="567" w:hanging="567"/>
        <w:rPr>
          <w:rFonts w:asciiTheme="minorHAnsi" w:hAnsiTheme="minorHAnsi"/>
          <w:sz w:val="18"/>
          <w:szCs w:val="18"/>
          <w:lang w:val="lt-LT"/>
        </w:rPr>
      </w:pPr>
      <w:r w:rsidRPr="00D73263">
        <w:rPr>
          <w:rFonts w:asciiTheme="minorHAnsi" w:hAnsiTheme="minorHAnsi"/>
          <w:sz w:val="18"/>
          <w:szCs w:val="18"/>
          <w:lang w:val="lt-LT"/>
        </w:rPr>
        <w:tab/>
      </w:r>
      <w:r w:rsidR="00544C15" w:rsidRPr="00D73263">
        <w:rPr>
          <w:rFonts w:asciiTheme="minorHAnsi" w:hAnsiTheme="minorHAnsi"/>
          <w:sz w:val="18"/>
          <w:szCs w:val="18"/>
          <w:lang w:val="lt-LT"/>
        </w:rPr>
        <w:t>Neatlyginama žala bet kokiam Šalies grupės esančiam turtui, kuris buvo naudojamas suskystintų dujų testavimui prieš jas patiekiant FSRU.</w:t>
      </w:r>
    </w:p>
    <w:p w:rsidR="00BA729A" w:rsidRPr="00D73263" w:rsidRDefault="00BA729A" w:rsidP="00BA729A">
      <w:pPr>
        <w:suppressAutoHyphens/>
        <w:jc w:val="both"/>
        <w:rPr>
          <w:rFonts w:asciiTheme="minorHAnsi" w:hAnsiTheme="minorHAnsi"/>
          <w:b/>
          <w:sz w:val="18"/>
          <w:szCs w:val="18"/>
          <w:lang w:val="lt-LT"/>
        </w:rPr>
      </w:pPr>
      <w:r w:rsidRPr="00D73263">
        <w:rPr>
          <w:rFonts w:asciiTheme="minorHAnsi" w:hAnsiTheme="minorHAnsi"/>
          <w:b/>
          <w:sz w:val="18"/>
          <w:szCs w:val="18"/>
          <w:lang w:val="lt-LT"/>
        </w:rPr>
        <w:lastRenderedPageBreak/>
        <w:t>6.1</w:t>
      </w:r>
      <w:r w:rsidR="00D80C7C" w:rsidRPr="00D73263">
        <w:rPr>
          <w:rFonts w:asciiTheme="minorHAnsi" w:hAnsiTheme="minorHAnsi"/>
          <w:b/>
          <w:sz w:val="18"/>
          <w:szCs w:val="18"/>
          <w:lang w:val="lt-LT"/>
        </w:rPr>
        <w:t>4</w:t>
      </w:r>
      <w:r w:rsidRPr="00D73263">
        <w:rPr>
          <w:rFonts w:asciiTheme="minorHAnsi" w:hAnsiTheme="minorHAnsi"/>
          <w:b/>
          <w:sz w:val="18"/>
          <w:szCs w:val="18"/>
          <w:lang w:val="lt-LT"/>
        </w:rPr>
        <w:t>.     KITI NEDRAUDŽIAMIEJI ĮVYKIAI</w:t>
      </w:r>
    </w:p>
    <w:p w:rsidR="00BA729A" w:rsidRPr="00D73263" w:rsidRDefault="00BA729A" w:rsidP="00BA729A">
      <w:pPr>
        <w:suppressAutoHyphens/>
        <w:jc w:val="both"/>
        <w:rPr>
          <w:rFonts w:asciiTheme="minorHAnsi" w:hAnsiTheme="minorHAnsi"/>
          <w:sz w:val="18"/>
          <w:szCs w:val="18"/>
          <w:lang w:val="lt-LT"/>
        </w:rPr>
      </w:pPr>
      <w:r w:rsidRPr="00D73263">
        <w:rPr>
          <w:rFonts w:asciiTheme="minorHAnsi" w:hAnsiTheme="minorHAnsi"/>
          <w:sz w:val="18"/>
          <w:szCs w:val="18"/>
          <w:lang w:val="lt-LT"/>
        </w:rPr>
        <w:t>Nedraudžiamaisiais įvykiais laikomi reikalavimai, atsiradę dėl ar susiję su:</w:t>
      </w:r>
    </w:p>
    <w:p w:rsidR="00BA729A" w:rsidRPr="00D73263" w:rsidRDefault="00D80C7C" w:rsidP="00BA729A">
      <w:pPr>
        <w:suppressAutoHyphens/>
        <w:jc w:val="both"/>
        <w:rPr>
          <w:rFonts w:asciiTheme="minorHAnsi" w:hAnsiTheme="minorHAnsi"/>
          <w:sz w:val="18"/>
          <w:szCs w:val="18"/>
          <w:lang w:val="lt-LT"/>
        </w:rPr>
      </w:pPr>
      <w:r w:rsidRPr="00D73263">
        <w:rPr>
          <w:rFonts w:asciiTheme="minorHAnsi" w:hAnsiTheme="minorHAnsi"/>
          <w:sz w:val="18"/>
          <w:szCs w:val="18"/>
          <w:lang w:val="lt-LT"/>
        </w:rPr>
        <w:t>6.14</w:t>
      </w:r>
      <w:r w:rsidR="00BA729A" w:rsidRPr="00D73263">
        <w:rPr>
          <w:rFonts w:asciiTheme="minorHAnsi" w:hAnsiTheme="minorHAnsi"/>
          <w:sz w:val="18"/>
          <w:szCs w:val="18"/>
          <w:lang w:val="lt-LT"/>
        </w:rPr>
        <w:t>.1. netinkamu švartavimusi (taikoma 2 dalyje apibrėžtai Pardavėjo grupei) – nedraudžiami žala ar nuostoliai laivui ar jo daliai (pardavėjo grupės), kurią sukėlė netinkamas švartavimasis;</w:t>
      </w:r>
    </w:p>
    <w:p w:rsidR="00BA729A" w:rsidRPr="00D73263" w:rsidRDefault="00BA729A" w:rsidP="00BA729A">
      <w:pPr>
        <w:suppressAutoHyphens/>
        <w:jc w:val="both"/>
        <w:rPr>
          <w:rFonts w:asciiTheme="minorHAnsi" w:hAnsiTheme="minorHAnsi"/>
          <w:sz w:val="18"/>
          <w:szCs w:val="18"/>
          <w:lang w:val="lt-LT"/>
        </w:rPr>
      </w:pPr>
      <w:r w:rsidRPr="00D73263">
        <w:rPr>
          <w:rFonts w:asciiTheme="minorHAnsi" w:hAnsiTheme="minorHAnsi"/>
          <w:sz w:val="18"/>
          <w:szCs w:val="18"/>
          <w:lang w:val="lt-LT"/>
        </w:rPr>
        <w:t>6.1</w:t>
      </w:r>
      <w:r w:rsidR="00D80C7C" w:rsidRPr="00D73263">
        <w:rPr>
          <w:rFonts w:asciiTheme="minorHAnsi" w:hAnsiTheme="minorHAnsi"/>
          <w:sz w:val="18"/>
          <w:szCs w:val="18"/>
          <w:lang w:val="lt-LT"/>
        </w:rPr>
        <w:t>4</w:t>
      </w:r>
      <w:r w:rsidRPr="00D73263">
        <w:rPr>
          <w:rFonts w:asciiTheme="minorHAnsi" w:hAnsiTheme="minorHAnsi"/>
          <w:sz w:val="18"/>
          <w:szCs w:val="18"/>
          <w:lang w:val="lt-LT"/>
        </w:rPr>
        <w:t xml:space="preserve">.2. nepatiekimo arba netinkamo patiekimo – šis draudimas neapima atsakomybės kylančios dėl nepatiekimo, pokyčių tiekime, nepastovumo dujų, elektros, kuro tiekimo, kuris yra netiesioginė įvykio pasekmė. </w:t>
      </w:r>
    </w:p>
    <w:p w:rsidR="00BA729A" w:rsidRPr="00D73263" w:rsidRDefault="00D80C7C" w:rsidP="00BA729A">
      <w:pPr>
        <w:suppressAutoHyphens/>
        <w:jc w:val="both"/>
        <w:rPr>
          <w:rFonts w:asciiTheme="minorHAnsi" w:hAnsiTheme="minorHAnsi"/>
          <w:sz w:val="18"/>
          <w:szCs w:val="18"/>
          <w:lang w:val="lt-LT"/>
        </w:rPr>
      </w:pPr>
      <w:r w:rsidRPr="00D73263">
        <w:rPr>
          <w:rFonts w:asciiTheme="minorHAnsi" w:hAnsiTheme="minorHAnsi"/>
          <w:sz w:val="18"/>
          <w:szCs w:val="18"/>
          <w:lang w:val="lt-LT"/>
        </w:rPr>
        <w:t>6.14</w:t>
      </w:r>
      <w:r w:rsidR="00BA729A" w:rsidRPr="00D73263">
        <w:rPr>
          <w:rFonts w:asciiTheme="minorHAnsi" w:hAnsiTheme="minorHAnsi"/>
          <w:sz w:val="18"/>
          <w:szCs w:val="18"/>
          <w:lang w:val="lt-LT"/>
        </w:rPr>
        <w:t xml:space="preserve">.3. prastovų (taikoma 2 dalyje apibrėžtai Pardavėjo grupei) – neatlyginami nuostoliai dėl laivo ar kitų transporto priemonių užlaikymo, vilkinimo, kylantis dėl Pardavėjo grupės įmonių negalėjimo numatytu laiku įvykdyti įsipareigojimų: pakrauti, iškrauti ir pan. </w:t>
      </w:r>
    </w:p>
    <w:p w:rsidR="00BA729A" w:rsidRPr="00D73263" w:rsidRDefault="00D80C7C" w:rsidP="00BA729A">
      <w:pPr>
        <w:suppressAutoHyphens/>
        <w:jc w:val="both"/>
        <w:rPr>
          <w:rFonts w:asciiTheme="minorHAnsi" w:hAnsiTheme="minorHAnsi"/>
          <w:sz w:val="18"/>
          <w:szCs w:val="18"/>
          <w:lang w:val="lt-LT"/>
        </w:rPr>
      </w:pPr>
      <w:r w:rsidRPr="00D73263">
        <w:rPr>
          <w:rFonts w:asciiTheme="minorHAnsi" w:hAnsiTheme="minorHAnsi"/>
          <w:sz w:val="18"/>
          <w:szCs w:val="18"/>
          <w:lang w:val="lt-LT"/>
        </w:rPr>
        <w:t>6.14</w:t>
      </w:r>
      <w:r w:rsidR="00BA729A" w:rsidRPr="00D73263">
        <w:rPr>
          <w:rFonts w:asciiTheme="minorHAnsi" w:hAnsiTheme="minorHAnsi"/>
          <w:sz w:val="18"/>
          <w:szCs w:val="18"/>
          <w:lang w:val="lt-LT"/>
        </w:rPr>
        <w:t>.4. laivo nuolaužų pašalinimo (taikoma 2 dalyje apibrėžtai Pardavėjo grupei):</w:t>
      </w:r>
    </w:p>
    <w:p w:rsidR="00BA729A" w:rsidRPr="00D73263" w:rsidRDefault="00BA729A" w:rsidP="00BA729A">
      <w:pPr>
        <w:suppressAutoHyphens/>
        <w:ind w:left="567"/>
        <w:jc w:val="both"/>
        <w:rPr>
          <w:rFonts w:asciiTheme="minorHAnsi" w:hAnsiTheme="minorHAnsi"/>
          <w:sz w:val="18"/>
          <w:szCs w:val="18"/>
          <w:lang w:val="lt-LT"/>
        </w:rPr>
      </w:pPr>
      <w:r w:rsidRPr="00D73263">
        <w:rPr>
          <w:rFonts w:asciiTheme="minorHAnsi" w:hAnsiTheme="minorHAnsi"/>
          <w:sz w:val="18"/>
          <w:szCs w:val="18"/>
          <w:lang w:val="lt-LT"/>
        </w:rPr>
        <w:t>a. neatlyginamos išlaidos už iškėlimą, pašalinimą ar sunaikinimą bet kokių nuolaužų, liekanų, nepriklausomai nuo to ar toks iškėlimas, pašalinimas arba sunaikinimas reikalaujamas įstatymų, kontraktų ar pan.</w:t>
      </w:r>
    </w:p>
    <w:p w:rsidR="00BA729A" w:rsidRPr="00D73263" w:rsidRDefault="00BA729A" w:rsidP="00BA729A">
      <w:pPr>
        <w:suppressAutoHyphens/>
        <w:ind w:left="567"/>
        <w:jc w:val="both"/>
        <w:rPr>
          <w:rFonts w:asciiTheme="minorHAnsi" w:hAnsiTheme="minorHAnsi"/>
          <w:sz w:val="18"/>
          <w:szCs w:val="18"/>
          <w:lang w:val="lt-LT"/>
        </w:rPr>
      </w:pPr>
      <w:r w:rsidRPr="00D73263">
        <w:rPr>
          <w:rFonts w:asciiTheme="minorHAnsi" w:hAnsiTheme="minorHAnsi"/>
          <w:sz w:val="18"/>
          <w:szCs w:val="18"/>
          <w:lang w:val="lt-LT"/>
        </w:rPr>
        <w:t>b. neatlyginimas šalinimas ar atstatymas bet kokio gręžimo įrankio, vamzdžio ar bet kurios kitos įrangos, kuri yra žemiau žemės paviršiaus, duobėje ar skylėje..</w:t>
      </w:r>
    </w:p>
    <w:p w:rsidR="00BA729A" w:rsidRPr="00D73263" w:rsidRDefault="00D80C7C" w:rsidP="00BA729A">
      <w:pPr>
        <w:autoSpaceDE w:val="0"/>
        <w:autoSpaceDN w:val="0"/>
        <w:adjustRightInd w:val="0"/>
        <w:jc w:val="both"/>
        <w:rPr>
          <w:rFonts w:asciiTheme="minorHAnsi" w:hAnsiTheme="minorHAnsi"/>
          <w:sz w:val="18"/>
          <w:szCs w:val="18"/>
          <w:lang w:val="lt-LT"/>
        </w:rPr>
      </w:pPr>
      <w:r w:rsidRPr="00D73263">
        <w:rPr>
          <w:rFonts w:asciiTheme="minorHAnsi" w:hAnsiTheme="minorHAnsi"/>
          <w:sz w:val="18"/>
          <w:szCs w:val="18"/>
          <w:lang w:val="lt-LT"/>
        </w:rPr>
        <w:t>6.14</w:t>
      </w:r>
      <w:r w:rsidR="00BA729A" w:rsidRPr="00D73263">
        <w:rPr>
          <w:rFonts w:asciiTheme="minorHAnsi" w:hAnsiTheme="minorHAnsi"/>
          <w:sz w:val="18"/>
          <w:szCs w:val="18"/>
          <w:lang w:val="lt-LT"/>
        </w:rPr>
        <w:t>.5. Neatlyginami nuostoliai padaryti turtui dujomis, kurių kokybė (specifikacija) nebuvo patikrinta, apskaičiuota visuotinai rinkoje įprastais ir taikomais metodais ir/ar standartais</w:t>
      </w:r>
    </w:p>
    <w:p w:rsidR="00BA729A" w:rsidRPr="00D73263" w:rsidRDefault="00BA729A" w:rsidP="00BA729A">
      <w:pPr>
        <w:suppressAutoHyphens/>
        <w:jc w:val="both"/>
        <w:rPr>
          <w:rFonts w:asciiTheme="minorHAnsi" w:hAnsiTheme="minorHAnsi"/>
          <w:sz w:val="18"/>
          <w:szCs w:val="18"/>
          <w:lang w:val="lt-LT"/>
        </w:rPr>
      </w:pPr>
    </w:p>
    <w:p w:rsidR="00640896" w:rsidRPr="00D73263" w:rsidRDefault="00BA729A" w:rsidP="00640896">
      <w:pPr>
        <w:rPr>
          <w:rFonts w:asciiTheme="minorHAnsi" w:hAnsiTheme="minorHAnsi"/>
          <w:b/>
          <w:sz w:val="18"/>
          <w:szCs w:val="18"/>
          <w:lang w:val="lt-LT"/>
        </w:rPr>
      </w:pPr>
      <w:r w:rsidRPr="00D73263">
        <w:rPr>
          <w:rFonts w:asciiTheme="minorHAnsi" w:hAnsiTheme="minorHAnsi"/>
          <w:b/>
          <w:sz w:val="18"/>
          <w:szCs w:val="18"/>
          <w:lang w:val="lt-LT"/>
        </w:rPr>
        <w:t>VII.</w:t>
      </w:r>
      <w:r w:rsidR="00640896" w:rsidRPr="00D73263">
        <w:rPr>
          <w:rFonts w:asciiTheme="minorHAnsi" w:hAnsiTheme="minorHAnsi"/>
          <w:b/>
          <w:sz w:val="18"/>
          <w:szCs w:val="18"/>
          <w:lang w:val="lt-LT"/>
        </w:rPr>
        <w:t xml:space="preserve"> DALIS: APIBRĖŽIMAI</w:t>
      </w:r>
    </w:p>
    <w:p w:rsidR="00640896" w:rsidRPr="00D73263" w:rsidRDefault="00640896" w:rsidP="00640896">
      <w:pPr>
        <w:ind w:left="570"/>
        <w:rPr>
          <w:rFonts w:asciiTheme="minorHAnsi" w:hAnsiTheme="minorHAnsi"/>
          <w:b/>
          <w:sz w:val="18"/>
          <w:szCs w:val="18"/>
          <w:lang w:val="lt-LT"/>
        </w:rPr>
      </w:pPr>
    </w:p>
    <w:p w:rsidR="00640896" w:rsidRPr="00D73263" w:rsidRDefault="00640896" w:rsidP="000E35B3">
      <w:pPr>
        <w:numPr>
          <w:ilvl w:val="1"/>
          <w:numId w:val="20"/>
        </w:numPr>
        <w:suppressAutoHyphens/>
        <w:jc w:val="both"/>
        <w:rPr>
          <w:rFonts w:asciiTheme="minorHAnsi" w:hAnsiTheme="minorHAnsi"/>
          <w:b/>
          <w:sz w:val="18"/>
          <w:szCs w:val="18"/>
          <w:lang w:val="lt-LT"/>
        </w:rPr>
      </w:pPr>
      <w:r w:rsidRPr="00D73263">
        <w:rPr>
          <w:rFonts w:asciiTheme="minorHAnsi" w:hAnsiTheme="minorHAnsi"/>
          <w:b/>
          <w:sz w:val="18"/>
          <w:szCs w:val="18"/>
          <w:lang w:val="lt-LT"/>
        </w:rPr>
        <w:t xml:space="preserve">     SUŽALOJIMAS</w:t>
      </w:r>
    </w:p>
    <w:p w:rsidR="00640896" w:rsidRPr="00D73263" w:rsidRDefault="00640896" w:rsidP="00640896">
      <w:pPr>
        <w:suppressAutoHyphens/>
        <w:ind w:left="570"/>
        <w:jc w:val="both"/>
        <w:rPr>
          <w:rFonts w:asciiTheme="minorHAnsi" w:hAnsiTheme="minorHAnsi"/>
          <w:b/>
          <w:sz w:val="18"/>
          <w:szCs w:val="18"/>
          <w:lang w:val="lt-LT"/>
        </w:rPr>
      </w:pPr>
    </w:p>
    <w:p w:rsidR="00640896" w:rsidRPr="00D73263" w:rsidRDefault="00640896" w:rsidP="00640896">
      <w:pPr>
        <w:suppressAutoHyphens/>
        <w:ind w:left="567"/>
        <w:jc w:val="both"/>
        <w:rPr>
          <w:rFonts w:asciiTheme="minorHAnsi" w:hAnsiTheme="minorHAnsi"/>
          <w:sz w:val="18"/>
          <w:szCs w:val="18"/>
          <w:lang w:val="lt-LT"/>
        </w:rPr>
      </w:pPr>
      <w:r w:rsidRPr="00D73263">
        <w:rPr>
          <w:rFonts w:asciiTheme="minorHAnsi" w:hAnsiTheme="minorHAnsi"/>
          <w:sz w:val="18"/>
          <w:szCs w:val="18"/>
          <w:lang w:val="lt-LT"/>
        </w:rPr>
        <w:t>Bet kurioje šių draudimo sąlygų dalyje „sužalojimas“ – tai visi bet kokio asmens fiziniai sužalojimai, įskaitant mirtį, kūno sužalojimą, ligą ar negalią ir visos psichinės traumos, sielvartas, šokas, išgąstis, pažeminimas ar diskriminacija, kurią tas žmogus patiria dėl tokios fizinės žalos ir visų psichinių traumų, sielvarto ar šoko, kurį patiria bet koks to asmens giminaitis ar sutuoktinis dėl tokios fizinės žalos.</w:t>
      </w:r>
    </w:p>
    <w:p w:rsidR="00640896" w:rsidRPr="00D73263" w:rsidRDefault="00640896" w:rsidP="00640896">
      <w:pPr>
        <w:suppressAutoHyphens/>
        <w:ind w:left="567"/>
        <w:jc w:val="both"/>
        <w:rPr>
          <w:rFonts w:asciiTheme="minorHAnsi" w:hAnsiTheme="minorHAnsi"/>
          <w:b/>
          <w:sz w:val="18"/>
          <w:szCs w:val="18"/>
          <w:lang w:val="lt-LT"/>
        </w:rPr>
      </w:pPr>
    </w:p>
    <w:p w:rsidR="00640896" w:rsidRPr="00D73263" w:rsidRDefault="00640896" w:rsidP="000E35B3">
      <w:pPr>
        <w:numPr>
          <w:ilvl w:val="1"/>
          <w:numId w:val="20"/>
        </w:numPr>
        <w:suppressAutoHyphens/>
        <w:jc w:val="both"/>
        <w:rPr>
          <w:rFonts w:asciiTheme="minorHAnsi" w:hAnsiTheme="minorHAnsi"/>
          <w:b/>
          <w:sz w:val="18"/>
          <w:szCs w:val="18"/>
          <w:lang w:val="lt-LT"/>
        </w:rPr>
      </w:pPr>
      <w:r w:rsidRPr="00D73263">
        <w:rPr>
          <w:rFonts w:asciiTheme="minorHAnsi" w:hAnsiTheme="minorHAnsi"/>
          <w:b/>
          <w:sz w:val="18"/>
          <w:szCs w:val="18"/>
          <w:lang w:val="lt-LT"/>
        </w:rPr>
        <w:t xml:space="preserve">   TURTINĖ ŽALA</w:t>
      </w:r>
    </w:p>
    <w:p w:rsidR="00640896" w:rsidRPr="00D73263" w:rsidRDefault="00640896" w:rsidP="00640896">
      <w:pPr>
        <w:suppressAutoHyphens/>
        <w:ind w:left="570"/>
        <w:jc w:val="both"/>
        <w:rPr>
          <w:rFonts w:asciiTheme="minorHAnsi" w:hAnsiTheme="minorHAnsi"/>
          <w:b/>
          <w:sz w:val="18"/>
          <w:szCs w:val="18"/>
          <w:lang w:val="lt-LT"/>
        </w:rPr>
      </w:pPr>
    </w:p>
    <w:p w:rsidR="00640896" w:rsidRPr="00D73263" w:rsidRDefault="00640896" w:rsidP="00640896">
      <w:pPr>
        <w:suppressAutoHyphens/>
        <w:ind w:left="567"/>
        <w:jc w:val="both"/>
        <w:rPr>
          <w:rFonts w:asciiTheme="minorHAnsi" w:hAnsiTheme="minorHAnsi"/>
          <w:sz w:val="18"/>
          <w:szCs w:val="18"/>
          <w:lang w:val="lt-LT"/>
        </w:rPr>
      </w:pPr>
      <w:r w:rsidRPr="00D73263">
        <w:rPr>
          <w:rFonts w:asciiTheme="minorHAnsi" w:hAnsiTheme="minorHAnsi"/>
          <w:sz w:val="18"/>
          <w:szCs w:val="18"/>
          <w:lang w:val="lt-LT"/>
        </w:rPr>
        <w:t>Bet kurioje šio draudimo sąlygų dalyje „turtinė žala“ – tai fizinė žala materialiam trečiosios šalies turtui ar materialaus trečiosios šalies turto sunaikinimas, įskaitant teisės naudotis tokiu apgadintu ar sunaikintu turtu praradimas, neatsižvelgiant į tai, ar tas turtas sunaikinamas ar apgadinimas ir, konkrečiau kalbant, ši žala neapima bet kokio kieto, skysto, dujinio ar šiluminio pavidalo teršalo ar dirginančios medžiagos pašalinimo, nukenksminimo, išvalymo, įvertinimo, stebėjimo, suvaldymo ar kontrolės išlaidų.</w:t>
      </w:r>
    </w:p>
    <w:p w:rsidR="00640896" w:rsidRPr="00D73263" w:rsidRDefault="00640896" w:rsidP="00640896">
      <w:pPr>
        <w:suppressAutoHyphens/>
        <w:ind w:left="567"/>
        <w:jc w:val="both"/>
        <w:rPr>
          <w:rFonts w:asciiTheme="minorHAnsi" w:hAnsiTheme="minorHAnsi"/>
          <w:b/>
          <w:sz w:val="18"/>
          <w:szCs w:val="18"/>
          <w:lang w:val="lt-LT"/>
        </w:rPr>
      </w:pPr>
    </w:p>
    <w:p w:rsidR="00640896" w:rsidRPr="00D73263" w:rsidRDefault="00640896" w:rsidP="000E35B3">
      <w:pPr>
        <w:numPr>
          <w:ilvl w:val="1"/>
          <w:numId w:val="20"/>
        </w:numPr>
        <w:suppressAutoHyphens/>
        <w:ind w:left="567" w:hanging="643"/>
        <w:jc w:val="both"/>
        <w:rPr>
          <w:rFonts w:asciiTheme="minorHAnsi" w:hAnsiTheme="minorHAnsi"/>
          <w:b/>
          <w:sz w:val="18"/>
          <w:szCs w:val="18"/>
          <w:lang w:val="lt-LT"/>
        </w:rPr>
      </w:pPr>
      <w:r w:rsidRPr="00D73263">
        <w:rPr>
          <w:rFonts w:asciiTheme="minorHAnsi" w:hAnsiTheme="minorHAnsi"/>
          <w:b/>
          <w:sz w:val="18"/>
          <w:szCs w:val="18"/>
          <w:lang w:val="lt-LT"/>
        </w:rPr>
        <w:t xml:space="preserve">ĮVYKIS </w:t>
      </w:r>
    </w:p>
    <w:p w:rsidR="00640896" w:rsidRPr="00D73263" w:rsidRDefault="00640896" w:rsidP="00640896">
      <w:pPr>
        <w:suppressAutoHyphens/>
        <w:ind w:left="570"/>
        <w:jc w:val="both"/>
        <w:rPr>
          <w:rFonts w:asciiTheme="minorHAnsi" w:hAnsiTheme="minorHAnsi"/>
          <w:b/>
          <w:sz w:val="18"/>
          <w:szCs w:val="18"/>
          <w:lang w:val="lt-LT"/>
        </w:rPr>
      </w:pPr>
    </w:p>
    <w:p w:rsidR="00640896" w:rsidRPr="00D73263" w:rsidRDefault="00640896" w:rsidP="00640896">
      <w:pPr>
        <w:suppressAutoHyphens/>
        <w:ind w:left="567"/>
        <w:jc w:val="both"/>
        <w:rPr>
          <w:rFonts w:asciiTheme="minorHAnsi" w:hAnsiTheme="minorHAnsi"/>
          <w:sz w:val="18"/>
          <w:szCs w:val="18"/>
          <w:lang w:val="lt-LT"/>
        </w:rPr>
      </w:pPr>
      <w:r w:rsidRPr="00D73263">
        <w:rPr>
          <w:rFonts w:asciiTheme="minorHAnsi" w:hAnsiTheme="minorHAnsi"/>
          <w:sz w:val="18"/>
          <w:szCs w:val="18"/>
          <w:lang w:val="lt-LT"/>
        </w:rPr>
        <w:t xml:space="preserve">Bet kurioje šio priedo dalyje „įvykis“ – tai staigus ir netikėtas įvykis, kuris bet kokiam asmeniui sukelia sužalojimų, turtinės žalos ar materialinių nuostolių, kai tokio sužalojimo, turtinės žalos ar materialinių nuostolių nesitiki ir nenumato. </w:t>
      </w:r>
    </w:p>
    <w:p w:rsidR="00640896" w:rsidRPr="00D73263" w:rsidRDefault="00640896" w:rsidP="00640896">
      <w:pPr>
        <w:suppressAutoHyphens/>
        <w:jc w:val="both"/>
        <w:rPr>
          <w:rFonts w:asciiTheme="minorHAnsi" w:hAnsiTheme="minorHAnsi"/>
          <w:sz w:val="18"/>
          <w:szCs w:val="18"/>
          <w:lang w:val="lt-LT"/>
        </w:rPr>
      </w:pPr>
    </w:p>
    <w:p w:rsidR="00544C15" w:rsidRPr="00D73263" w:rsidRDefault="00544C15" w:rsidP="00640896">
      <w:pPr>
        <w:rPr>
          <w:rFonts w:asciiTheme="minorHAnsi" w:hAnsiTheme="minorHAnsi"/>
          <w:b/>
          <w:sz w:val="18"/>
          <w:szCs w:val="18"/>
          <w:lang w:val="lt-LT"/>
        </w:rPr>
      </w:pPr>
      <w:r w:rsidRPr="00D73263">
        <w:rPr>
          <w:rFonts w:asciiTheme="minorHAnsi" w:hAnsiTheme="minorHAnsi"/>
          <w:b/>
          <w:sz w:val="18"/>
          <w:szCs w:val="18"/>
          <w:lang w:val="lt-LT"/>
        </w:rPr>
        <w:t>DRAUDĖJAS</w:t>
      </w:r>
      <w:r w:rsidRPr="00D73263">
        <w:rPr>
          <w:rFonts w:asciiTheme="minorHAnsi" w:hAnsiTheme="minorHAnsi"/>
          <w:b/>
          <w:sz w:val="18"/>
          <w:szCs w:val="18"/>
          <w:lang w:val="lt-LT"/>
        </w:rPr>
        <w:tab/>
      </w:r>
      <w:r w:rsidRPr="00D73263">
        <w:rPr>
          <w:rFonts w:asciiTheme="minorHAnsi" w:hAnsiTheme="minorHAnsi"/>
          <w:b/>
          <w:sz w:val="18"/>
          <w:szCs w:val="18"/>
          <w:lang w:val="lt-LT"/>
        </w:rPr>
        <w:tab/>
      </w:r>
      <w:r w:rsidRPr="00D73263">
        <w:rPr>
          <w:rFonts w:asciiTheme="minorHAnsi" w:hAnsiTheme="minorHAnsi"/>
          <w:b/>
          <w:sz w:val="18"/>
          <w:szCs w:val="18"/>
          <w:lang w:val="lt-LT"/>
        </w:rPr>
        <w:tab/>
      </w:r>
      <w:r w:rsidRPr="00D73263">
        <w:rPr>
          <w:rFonts w:asciiTheme="minorHAnsi" w:hAnsiTheme="minorHAnsi"/>
          <w:b/>
          <w:sz w:val="18"/>
          <w:szCs w:val="18"/>
          <w:lang w:val="lt-LT"/>
        </w:rPr>
        <w:tab/>
      </w:r>
      <w:r w:rsidRPr="00D73263">
        <w:rPr>
          <w:rFonts w:asciiTheme="minorHAnsi" w:hAnsiTheme="minorHAnsi"/>
          <w:b/>
          <w:sz w:val="18"/>
          <w:szCs w:val="18"/>
          <w:lang w:val="lt-LT"/>
        </w:rPr>
        <w:tab/>
      </w:r>
      <w:r w:rsidRPr="00D73263">
        <w:rPr>
          <w:rFonts w:asciiTheme="minorHAnsi" w:hAnsiTheme="minorHAnsi"/>
          <w:b/>
          <w:sz w:val="18"/>
          <w:szCs w:val="18"/>
          <w:lang w:val="lt-LT"/>
        </w:rPr>
        <w:tab/>
      </w:r>
      <w:r w:rsidRPr="00D73263">
        <w:rPr>
          <w:rFonts w:asciiTheme="minorHAnsi" w:hAnsiTheme="minorHAnsi"/>
          <w:b/>
          <w:sz w:val="18"/>
          <w:szCs w:val="18"/>
          <w:lang w:val="lt-LT"/>
        </w:rPr>
        <w:tab/>
        <w:t>DRAUDIKAS</w:t>
      </w:r>
    </w:p>
    <w:p w:rsidR="00544C15" w:rsidRPr="002C4223" w:rsidRDefault="00544C15" w:rsidP="00640896">
      <w:pPr>
        <w:rPr>
          <w:rFonts w:asciiTheme="minorHAnsi" w:hAnsiTheme="minorHAnsi"/>
          <w:b/>
          <w:sz w:val="18"/>
          <w:szCs w:val="18"/>
          <w:lang w:val="lt-LT"/>
        </w:rPr>
      </w:pPr>
      <w:r w:rsidRPr="002C4223">
        <w:rPr>
          <w:rFonts w:asciiTheme="minorHAnsi" w:hAnsiTheme="minorHAnsi"/>
          <w:b/>
          <w:sz w:val="18"/>
          <w:szCs w:val="18"/>
          <w:lang w:val="lt-LT"/>
        </w:rPr>
        <w:t>LITGAS UAB</w:t>
      </w:r>
      <w:r w:rsidRPr="002C4223">
        <w:rPr>
          <w:rFonts w:asciiTheme="minorHAnsi" w:hAnsiTheme="minorHAnsi"/>
          <w:b/>
          <w:sz w:val="18"/>
          <w:szCs w:val="18"/>
          <w:lang w:val="lt-LT"/>
        </w:rPr>
        <w:tab/>
      </w:r>
      <w:r w:rsidRPr="002C4223">
        <w:rPr>
          <w:rFonts w:asciiTheme="minorHAnsi" w:hAnsiTheme="minorHAnsi"/>
          <w:b/>
          <w:sz w:val="18"/>
          <w:szCs w:val="18"/>
          <w:lang w:val="lt-LT"/>
        </w:rPr>
        <w:tab/>
      </w:r>
      <w:r w:rsidRPr="002C4223">
        <w:rPr>
          <w:rFonts w:asciiTheme="minorHAnsi" w:hAnsiTheme="minorHAnsi"/>
          <w:b/>
          <w:sz w:val="18"/>
          <w:szCs w:val="18"/>
          <w:lang w:val="lt-LT"/>
        </w:rPr>
        <w:tab/>
      </w:r>
      <w:r w:rsidRPr="002C4223">
        <w:rPr>
          <w:rFonts w:asciiTheme="minorHAnsi" w:hAnsiTheme="minorHAnsi"/>
          <w:b/>
          <w:sz w:val="18"/>
          <w:szCs w:val="18"/>
          <w:lang w:val="lt-LT"/>
        </w:rPr>
        <w:tab/>
      </w:r>
      <w:r w:rsidRPr="002C4223">
        <w:rPr>
          <w:rFonts w:asciiTheme="minorHAnsi" w:hAnsiTheme="minorHAnsi"/>
          <w:b/>
          <w:sz w:val="18"/>
          <w:szCs w:val="18"/>
          <w:lang w:val="lt-LT"/>
        </w:rPr>
        <w:tab/>
      </w:r>
      <w:r w:rsidRPr="002C4223">
        <w:rPr>
          <w:rFonts w:asciiTheme="minorHAnsi" w:hAnsiTheme="minorHAnsi"/>
          <w:b/>
          <w:sz w:val="18"/>
          <w:szCs w:val="18"/>
          <w:lang w:val="lt-LT"/>
        </w:rPr>
        <w:tab/>
      </w:r>
      <w:r w:rsidRPr="002C4223">
        <w:rPr>
          <w:rFonts w:asciiTheme="minorHAnsi" w:hAnsiTheme="minorHAnsi"/>
          <w:b/>
          <w:sz w:val="18"/>
          <w:szCs w:val="18"/>
          <w:lang w:val="lt-LT"/>
        </w:rPr>
        <w:tab/>
        <w:t>Compensa Vienna Insurance Group UADB</w:t>
      </w:r>
    </w:p>
    <w:p w:rsidR="002C4223" w:rsidRPr="002C4223" w:rsidRDefault="002C4223" w:rsidP="002C4223">
      <w:pPr>
        <w:rPr>
          <w:rFonts w:asciiTheme="minorHAnsi" w:hAnsiTheme="minorHAnsi" w:cs="Arial"/>
          <w:sz w:val="18"/>
          <w:szCs w:val="18"/>
          <w:lang w:val="lt-LT"/>
        </w:rPr>
      </w:pPr>
      <w:r w:rsidRPr="002C4223">
        <w:rPr>
          <w:rFonts w:asciiTheme="minorHAnsi" w:hAnsiTheme="minorHAnsi" w:cs="Arial"/>
          <w:sz w:val="18"/>
          <w:szCs w:val="18"/>
          <w:lang w:val="lt-LT"/>
        </w:rPr>
        <w:t xml:space="preserve">Žvejų g. 14, LT-09310 Vilnius </w:t>
      </w:r>
      <w:r>
        <w:rPr>
          <w:rFonts w:asciiTheme="minorHAnsi" w:hAnsiTheme="minorHAnsi" w:cs="Arial"/>
          <w:sz w:val="18"/>
          <w:szCs w:val="18"/>
          <w:lang w:val="lt-LT"/>
        </w:rPr>
        <w:tab/>
      </w:r>
      <w:r>
        <w:rPr>
          <w:rFonts w:asciiTheme="minorHAnsi" w:hAnsiTheme="minorHAnsi" w:cs="Arial"/>
          <w:sz w:val="18"/>
          <w:szCs w:val="18"/>
          <w:lang w:val="lt-LT"/>
        </w:rPr>
        <w:tab/>
      </w:r>
      <w:r>
        <w:rPr>
          <w:rFonts w:asciiTheme="minorHAnsi" w:hAnsiTheme="minorHAnsi" w:cs="Arial"/>
          <w:sz w:val="18"/>
          <w:szCs w:val="18"/>
          <w:lang w:val="lt-LT"/>
        </w:rPr>
        <w:tab/>
      </w:r>
      <w:r>
        <w:rPr>
          <w:rFonts w:asciiTheme="minorHAnsi" w:hAnsiTheme="minorHAnsi" w:cs="Arial"/>
          <w:sz w:val="18"/>
          <w:szCs w:val="18"/>
          <w:lang w:val="lt-LT"/>
        </w:rPr>
        <w:tab/>
      </w:r>
      <w:r>
        <w:rPr>
          <w:rFonts w:asciiTheme="minorHAnsi" w:hAnsiTheme="minorHAnsi" w:cs="Arial"/>
          <w:sz w:val="18"/>
          <w:szCs w:val="18"/>
          <w:lang w:val="lt-LT"/>
        </w:rPr>
        <w:tab/>
      </w:r>
      <w:r>
        <w:rPr>
          <w:rFonts w:asciiTheme="minorHAnsi" w:hAnsiTheme="minorHAnsi" w:cs="Arial"/>
          <w:sz w:val="18"/>
          <w:szCs w:val="18"/>
          <w:lang w:val="lt-LT"/>
        </w:rPr>
        <w:tab/>
      </w:r>
      <w:r w:rsidRPr="002C4223">
        <w:rPr>
          <w:rFonts w:asciiTheme="minorHAnsi" w:hAnsiTheme="minorHAnsi" w:cs="Arial"/>
          <w:sz w:val="18"/>
          <w:szCs w:val="18"/>
          <w:lang w:val="lt-LT"/>
        </w:rPr>
        <w:t>Ukmergės g. 280, LT-06115 Vilnius</w:t>
      </w:r>
    </w:p>
    <w:p w:rsidR="002C4223" w:rsidRPr="002C4223" w:rsidRDefault="002C4223" w:rsidP="002C4223">
      <w:pPr>
        <w:rPr>
          <w:rFonts w:asciiTheme="minorHAnsi" w:hAnsiTheme="minorHAnsi" w:cs="Arial"/>
          <w:sz w:val="18"/>
          <w:szCs w:val="18"/>
          <w:lang w:val="lt-LT"/>
        </w:rPr>
      </w:pPr>
      <w:r w:rsidRPr="002C4223">
        <w:rPr>
          <w:rFonts w:asciiTheme="minorHAnsi" w:hAnsiTheme="minorHAnsi" w:cs="Arial"/>
          <w:sz w:val="18"/>
          <w:szCs w:val="18"/>
          <w:lang w:val="lt-LT"/>
        </w:rPr>
        <w:t>Tel. (8 5) 278 2012</w:t>
      </w:r>
      <w:r>
        <w:rPr>
          <w:rFonts w:asciiTheme="minorHAnsi" w:hAnsiTheme="minorHAnsi" w:cs="Arial"/>
          <w:sz w:val="18"/>
          <w:szCs w:val="18"/>
          <w:lang w:val="lt-LT"/>
        </w:rPr>
        <w:tab/>
      </w:r>
      <w:r>
        <w:rPr>
          <w:rFonts w:asciiTheme="minorHAnsi" w:hAnsiTheme="minorHAnsi" w:cs="Arial"/>
          <w:sz w:val="18"/>
          <w:szCs w:val="18"/>
          <w:lang w:val="lt-LT"/>
        </w:rPr>
        <w:tab/>
      </w:r>
      <w:r>
        <w:rPr>
          <w:rFonts w:asciiTheme="minorHAnsi" w:hAnsiTheme="minorHAnsi" w:cs="Arial"/>
          <w:sz w:val="18"/>
          <w:szCs w:val="18"/>
          <w:lang w:val="lt-LT"/>
        </w:rPr>
        <w:tab/>
      </w:r>
      <w:r>
        <w:rPr>
          <w:rFonts w:asciiTheme="minorHAnsi" w:hAnsiTheme="minorHAnsi" w:cs="Arial"/>
          <w:sz w:val="18"/>
          <w:szCs w:val="18"/>
          <w:lang w:val="lt-LT"/>
        </w:rPr>
        <w:tab/>
      </w:r>
      <w:r>
        <w:rPr>
          <w:rFonts w:asciiTheme="minorHAnsi" w:hAnsiTheme="minorHAnsi" w:cs="Arial"/>
          <w:sz w:val="18"/>
          <w:szCs w:val="18"/>
          <w:lang w:val="lt-LT"/>
        </w:rPr>
        <w:tab/>
      </w:r>
      <w:r>
        <w:rPr>
          <w:rFonts w:asciiTheme="minorHAnsi" w:hAnsiTheme="minorHAnsi" w:cs="Arial"/>
          <w:sz w:val="18"/>
          <w:szCs w:val="18"/>
          <w:lang w:val="lt-LT"/>
        </w:rPr>
        <w:tab/>
      </w:r>
      <w:r>
        <w:rPr>
          <w:rFonts w:asciiTheme="minorHAnsi" w:hAnsiTheme="minorHAnsi" w:cs="Arial"/>
          <w:sz w:val="18"/>
          <w:szCs w:val="18"/>
          <w:lang w:val="lt-LT"/>
        </w:rPr>
        <w:tab/>
      </w:r>
      <w:r w:rsidRPr="002C4223">
        <w:rPr>
          <w:rFonts w:asciiTheme="minorHAnsi" w:hAnsiTheme="minorHAnsi" w:cs="Arial"/>
          <w:sz w:val="18"/>
          <w:szCs w:val="18"/>
          <w:lang w:val="lt-LT"/>
        </w:rPr>
        <w:t>Tel. (8 5) 250 65 14;</w:t>
      </w:r>
    </w:p>
    <w:p w:rsidR="002C4223" w:rsidRPr="002C4223" w:rsidRDefault="002C4223" w:rsidP="002C4223">
      <w:pPr>
        <w:rPr>
          <w:rFonts w:asciiTheme="minorHAnsi" w:hAnsiTheme="minorHAnsi" w:cs="Arial"/>
          <w:sz w:val="18"/>
          <w:szCs w:val="18"/>
          <w:lang w:val="lt-LT"/>
        </w:rPr>
      </w:pPr>
      <w:r w:rsidRPr="002C4223">
        <w:rPr>
          <w:rFonts w:asciiTheme="minorHAnsi" w:hAnsiTheme="minorHAnsi" w:cs="Arial"/>
          <w:sz w:val="18"/>
          <w:szCs w:val="18"/>
          <w:lang w:val="lt-LT"/>
        </w:rPr>
        <w:t>Faksas: (8 5) 278 2013</w:t>
      </w:r>
      <w:r w:rsidR="00B85A7B">
        <w:rPr>
          <w:rFonts w:asciiTheme="minorHAnsi" w:hAnsiTheme="minorHAnsi" w:cs="Arial"/>
          <w:sz w:val="18"/>
          <w:szCs w:val="18"/>
          <w:lang w:val="lt-LT"/>
        </w:rPr>
        <w:tab/>
      </w:r>
      <w:r w:rsidR="00B85A7B">
        <w:rPr>
          <w:rFonts w:asciiTheme="minorHAnsi" w:hAnsiTheme="minorHAnsi" w:cs="Arial"/>
          <w:sz w:val="18"/>
          <w:szCs w:val="18"/>
          <w:lang w:val="lt-LT"/>
        </w:rPr>
        <w:tab/>
      </w:r>
      <w:r w:rsidR="00B85A7B">
        <w:rPr>
          <w:rFonts w:asciiTheme="minorHAnsi" w:hAnsiTheme="minorHAnsi" w:cs="Arial"/>
          <w:sz w:val="18"/>
          <w:szCs w:val="18"/>
          <w:lang w:val="lt-LT"/>
        </w:rPr>
        <w:tab/>
      </w:r>
      <w:r w:rsidR="00B85A7B">
        <w:rPr>
          <w:rFonts w:asciiTheme="minorHAnsi" w:hAnsiTheme="minorHAnsi" w:cs="Arial"/>
          <w:sz w:val="18"/>
          <w:szCs w:val="18"/>
          <w:lang w:val="lt-LT"/>
        </w:rPr>
        <w:tab/>
      </w:r>
      <w:r w:rsidR="00B85A7B">
        <w:rPr>
          <w:rFonts w:asciiTheme="minorHAnsi" w:hAnsiTheme="minorHAnsi" w:cs="Arial"/>
          <w:sz w:val="18"/>
          <w:szCs w:val="18"/>
          <w:lang w:val="lt-LT"/>
        </w:rPr>
        <w:tab/>
      </w:r>
      <w:r w:rsidR="00B85A7B">
        <w:rPr>
          <w:rFonts w:asciiTheme="minorHAnsi" w:hAnsiTheme="minorHAnsi" w:cs="Arial"/>
          <w:sz w:val="18"/>
          <w:szCs w:val="18"/>
          <w:lang w:val="lt-LT"/>
        </w:rPr>
        <w:tab/>
      </w:r>
    </w:p>
    <w:p w:rsidR="002C4223" w:rsidRPr="002C4223" w:rsidRDefault="002C4223" w:rsidP="002C4223">
      <w:pPr>
        <w:rPr>
          <w:rFonts w:asciiTheme="minorHAnsi" w:hAnsiTheme="minorHAnsi" w:cs="Arial"/>
          <w:sz w:val="18"/>
          <w:szCs w:val="18"/>
          <w:lang w:val="lt-LT"/>
        </w:rPr>
      </w:pPr>
      <w:r w:rsidRPr="002C4223">
        <w:rPr>
          <w:rFonts w:asciiTheme="minorHAnsi" w:hAnsiTheme="minorHAnsi" w:cs="Arial"/>
          <w:sz w:val="18"/>
          <w:szCs w:val="18"/>
          <w:lang w:val="lt-LT"/>
        </w:rPr>
        <w:t>Įmonės kodas 302937277</w:t>
      </w:r>
      <w:r>
        <w:rPr>
          <w:rFonts w:asciiTheme="minorHAnsi" w:hAnsiTheme="minorHAnsi" w:cs="Arial"/>
          <w:sz w:val="18"/>
          <w:szCs w:val="18"/>
          <w:lang w:val="lt-LT"/>
        </w:rPr>
        <w:tab/>
      </w:r>
      <w:r>
        <w:rPr>
          <w:rFonts w:asciiTheme="minorHAnsi" w:hAnsiTheme="minorHAnsi" w:cs="Arial"/>
          <w:sz w:val="18"/>
          <w:szCs w:val="18"/>
          <w:lang w:val="lt-LT"/>
        </w:rPr>
        <w:tab/>
      </w:r>
      <w:r>
        <w:rPr>
          <w:rFonts w:asciiTheme="minorHAnsi" w:hAnsiTheme="minorHAnsi" w:cs="Arial"/>
          <w:sz w:val="18"/>
          <w:szCs w:val="18"/>
          <w:lang w:val="lt-LT"/>
        </w:rPr>
        <w:tab/>
      </w:r>
      <w:r>
        <w:rPr>
          <w:rFonts w:asciiTheme="minorHAnsi" w:hAnsiTheme="minorHAnsi" w:cs="Arial"/>
          <w:sz w:val="18"/>
          <w:szCs w:val="18"/>
          <w:lang w:val="lt-LT"/>
        </w:rPr>
        <w:tab/>
      </w:r>
      <w:r>
        <w:rPr>
          <w:rFonts w:asciiTheme="minorHAnsi" w:hAnsiTheme="minorHAnsi" w:cs="Arial"/>
          <w:sz w:val="18"/>
          <w:szCs w:val="18"/>
          <w:lang w:val="lt-LT"/>
        </w:rPr>
        <w:tab/>
      </w:r>
      <w:r>
        <w:rPr>
          <w:rFonts w:asciiTheme="minorHAnsi" w:hAnsiTheme="minorHAnsi" w:cs="Arial"/>
          <w:sz w:val="18"/>
          <w:szCs w:val="18"/>
          <w:lang w:val="lt-LT"/>
        </w:rPr>
        <w:tab/>
      </w:r>
      <w:r w:rsidRPr="002C4223">
        <w:rPr>
          <w:rFonts w:asciiTheme="minorHAnsi" w:hAnsiTheme="minorHAnsi" w:cs="Arial"/>
          <w:sz w:val="18"/>
          <w:szCs w:val="18"/>
          <w:lang w:val="lt-LT"/>
        </w:rPr>
        <w:t>Įmonės kodas 304080146,</w:t>
      </w:r>
    </w:p>
    <w:p w:rsidR="002C4223" w:rsidRPr="002C4223" w:rsidRDefault="002C4223" w:rsidP="002C4223">
      <w:pPr>
        <w:rPr>
          <w:rFonts w:asciiTheme="minorHAnsi" w:hAnsiTheme="minorHAnsi" w:cs="Arial"/>
          <w:sz w:val="18"/>
          <w:szCs w:val="18"/>
          <w:lang w:val="lt-LT"/>
        </w:rPr>
      </w:pPr>
      <w:r w:rsidRPr="002C4223">
        <w:rPr>
          <w:rFonts w:asciiTheme="minorHAnsi" w:hAnsiTheme="minorHAnsi" w:cs="Arial"/>
          <w:sz w:val="18"/>
          <w:szCs w:val="18"/>
          <w:lang w:val="lt-LT"/>
        </w:rPr>
        <w:t>PVM mokėtojo kodas LT100007793319</w:t>
      </w:r>
      <w:r>
        <w:rPr>
          <w:rFonts w:asciiTheme="minorHAnsi" w:hAnsiTheme="minorHAnsi" w:cs="Arial"/>
          <w:sz w:val="18"/>
          <w:szCs w:val="18"/>
          <w:lang w:val="lt-LT"/>
        </w:rPr>
        <w:tab/>
      </w:r>
      <w:r>
        <w:rPr>
          <w:rFonts w:asciiTheme="minorHAnsi" w:hAnsiTheme="minorHAnsi" w:cs="Arial"/>
          <w:sz w:val="18"/>
          <w:szCs w:val="18"/>
          <w:lang w:val="lt-LT"/>
        </w:rPr>
        <w:tab/>
      </w:r>
      <w:r>
        <w:rPr>
          <w:rFonts w:asciiTheme="minorHAnsi" w:hAnsiTheme="minorHAnsi" w:cs="Arial"/>
          <w:sz w:val="18"/>
          <w:szCs w:val="18"/>
          <w:lang w:val="lt-LT"/>
        </w:rPr>
        <w:tab/>
      </w:r>
      <w:r>
        <w:rPr>
          <w:rFonts w:asciiTheme="minorHAnsi" w:hAnsiTheme="minorHAnsi" w:cs="Arial"/>
          <w:sz w:val="18"/>
          <w:szCs w:val="18"/>
          <w:lang w:val="lt-LT"/>
        </w:rPr>
        <w:tab/>
      </w:r>
      <w:r>
        <w:rPr>
          <w:rFonts w:asciiTheme="minorHAnsi" w:hAnsiTheme="minorHAnsi" w:cs="Arial"/>
          <w:sz w:val="18"/>
          <w:szCs w:val="18"/>
          <w:lang w:val="lt-LT"/>
        </w:rPr>
        <w:tab/>
      </w:r>
      <w:r w:rsidRPr="002C4223">
        <w:rPr>
          <w:rFonts w:asciiTheme="minorHAnsi" w:hAnsiTheme="minorHAnsi" w:cs="Arial"/>
          <w:sz w:val="18"/>
          <w:szCs w:val="18"/>
          <w:lang w:val="lt-LT"/>
        </w:rPr>
        <w:t>PVM mokėtojo kodas</w:t>
      </w:r>
      <w:r w:rsidR="00B85A7B">
        <w:rPr>
          <w:rFonts w:asciiTheme="minorHAnsi" w:hAnsiTheme="minorHAnsi" w:cs="Arial"/>
          <w:sz w:val="18"/>
          <w:szCs w:val="18"/>
          <w:lang w:val="lt-LT"/>
        </w:rPr>
        <w:t xml:space="preserve"> </w:t>
      </w:r>
      <w:r w:rsidR="00B85A7B" w:rsidRPr="00B85A7B">
        <w:rPr>
          <w:rFonts w:asciiTheme="minorHAnsi" w:hAnsiTheme="minorHAnsi" w:cs="Arial"/>
          <w:sz w:val="18"/>
          <w:szCs w:val="18"/>
          <w:lang w:val="lt-LT"/>
        </w:rPr>
        <w:t>LT100009653718</w:t>
      </w:r>
    </w:p>
    <w:p w:rsidR="002C4223" w:rsidRPr="002C4223" w:rsidRDefault="002C4223" w:rsidP="002C4223">
      <w:pPr>
        <w:rPr>
          <w:rFonts w:asciiTheme="minorHAnsi" w:hAnsiTheme="minorHAnsi" w:cs="Arial"/>
          <w:sz w:val="18"/>
          <w:szCs w:val="18"/>
          <w:lang w:val="lt-LT"/>
        </w:rPr>
      </w:pPr>
      <w:r w:rsidRPr="002C4223">
        <w:rPr>
          <w:rFonts w:asciiTheme="minorHAnsi" w:hAnsiTheme="minorHAnsi" w:cs="Arial"/>
          <w:sz w:val="18"/>
          <w:szCs w:val="18"/>
          <w:lang w:val="lt-LT"/>
        </w:rPr>
        <w:t>A.s. Nr. LT95 7300 0101 4011 9793</w:t>
      </w:r>
      <w:r w:rsidR="00B85A7B">
        <w:rPr>
          <w:rFonts w:asciiTheme="minorHAnsi" w:hAnsiTheme="minorHAnsi" w:cs="Arial"/>
          <w:sz w:val="18"/>
          <w:szCs w:val="18"/>
          <w:lang w:val="lt-LT"/>
        </w:rPr>
        <w:tab/>
      </w:r>
      <w:r w:rsidR="00B85A7B">
        <w:rPr>
          <w:rFonts w:asciiTheme="minorHAnsi" w:hAnsiTheme="minorHAnsi" w:cs="Arial"/>
          <w:sz w:val="18"/>
          <w:szCs w:val="18"/>
          <w:lang w:val="lt-LT"/>
        </w:rPr>
        <w:tab/>
      </w:r>
      <w:r w:rsidR="00B85A7B">
        <w:rPr>
          <w:rFonts w:asciiTheme="minorHAnsi" w:hAnsiTheme="minorHAnsi" w:cs="Arial"/>
          <w:sz w:val="18"/>
          <w:szCs w:val="18"/>
          <w:lang w:val="lt-LT"/>
        </w:rPr>
        <w:tab/>
      </w:r>
      <w:r w:rsidR="00B85A7B">
        <w:rPr>
          <w:rFonts w:asciiTheme="minorHAnsi" w:hAnsiTheme="minorHAnsi" w:cs="Arial"/>
          <w:sz w:val="18"/>
          <w:szCs w:val="18"/>
          <w:lang w:val="lt-LT"/>
        </w:rPr>
        <w:tab/>
      </w:r>
      <w:r w:rsidR="00B85A7B">
        <w:rPr>
          <w:rFonts w:asciiTheme="minorHAnsi" w:hAnsiTheme="minorHAnsi" w:cs="Arial"/>
          <w:sz w:val="18"/>
          <w:szCs w:val="18"/>
          <w:lang w:val="lt-LT"/>
        </w:rPr>
        <w:tab/>
        <w:t xml:space="preserve">A.s. </w:t>
      </w:r>
      <w:r w:rsidR="00B85A7B" w:rsidRPr="00B85A7B">
        <w:rPr>
          <w:rFonts w:asciiTheme="minorHAnsi" w:hAnsiTheme="minorHAnsi" w:cs="Arial"/>
          <w:sz w:val="18"/>
          <w:szCs w:val="18"/>
          <w:lang w:val="lt-LT"/>
        </w:rPr>
        <w:t>Nr. LT137044060007496315</w:t>
      </w:r>
    </w:p>
    <w:p w:rsidR="002C4223" w:rsidRPr="002C4223" w:rsidRDefault="002C4223" w:rsidP="002C4223">
      <w:pPr>
        <w:rPr>
          <w:rFonts w:asciiTheme="minorHAnsi" w:hAnsiTheme="minorHAnsi" w:cs="Arial"/>
          <w:sz w:val="18"/>
          <w:szCs w:val="18"/>
          <w:lang w:val="lt-LT"/>
        </w:rPr>
      </w:pPr>
      <w:r w:rsidRPr="002C4223">
        <w:rPr>
          <w:rFonts w:asciiTheme="minorHAnsi" w:hAnsiTheme="minorHAnsi" w:cs="Arial"/>
          <w:sz w:val="18"/>
          <w:szCs w:val="18"/>
          <w:lang w:val="lt-LT"/>
        </w:rPr>
        <w:t>“Swedbank”, AB</w:t>
      </w:r>
      <w:r w:rsidR="00B85A7B">
        <w:rPr>
          <w:rFonts w:asciiTheme="minorHAnsi" w:hAnsiTheme="minorHAnsi" w:cs="Arial"/>
          <w:sz w:val="18"/>
          <w:szCs w:val="18"/>
          <w:lang w:val="lt-LT"/>
        </w:rPr>
        <w:tab/>
      </w:r>
      <w:r w:rsidR="00B85A7B">
        <w:rPr>
          <w:rFonts w:asciiTheme="minorHAnsi" w:hAnsiTheme="minorHAnsi" w:cs="Arial"/>
          <w:sz w:val="18"/>
          <w:szCs w:val="18"/>
          <w:lang w:val="lt-LT"/>
        </w:rPr>
        <w:tab/>
      </w:r>
      <w:r w:rsidR="00B85A7B">
        <w:rPr>
          <w:rFonts w:asciiTheme="minorHAnsi" w:hAnsiTheme="minorHAnsi" w:cs="Arial"/>
          <w:sz w:val="18"/>
          <w:szCs w:val="18"/>
          <w:lang w:val="lt-LT"/>
        </w:rPr>
        <w:tab/>
      </w:r>
      <w:r w:rsidR="00B85A7B">
        <w:rPr>
          <w:rFonts w:asciiTheme="minorHAnsi" w:hAnsiTheme="minorHAnsi" w:cs="Arial"/>
          <w:sz w:val="18"/>
          <w:szCs w:val="18"/>
          <w:lang w:val="lt-LT"/>
        </w:rPr>
        <w:tab/>
      </w:r>
      <w:r w:rsidR="00B85A7B">
        <w:rPr>
          <w:rFonts w:asciiTheme="minorHAnsi" w:hAnsiTheme="minorHAnsi" w:cs="Arial"/>
          <w:sz w:val="18"/>
          <w:szCs w:val="18"/>
          <w:lang w:val="lt-LT"/>
        </w:rPr>
        <w:tab/>
      </w:r>
      <w:r w:rsidR="00B85A7B">
        <w:rPr>
          <w:rFonts w:asciiTheme="minorHAnsi" w:hAnsiTheme="minorHAnsi" w:cs="Arial"/>
          <w:sz w:val="18"/>
          <w:szCs w:val="18"/>
          <w:lang w:val="lt-LT"/>
        </w:rPr>
        <w:tab/>
      </w:r>
      <w:r w:rsidR="00B85A7B">
        <w:rPr>
          <w:rFonts w:asciiTheme="minorHAnsi" w:hAnsiTheme="minorHAnsi" w:cs="Arial"/>
          <w:sz w:val="18"/>
          <w:szCs w:val="18"/>
          <w:lang w:val="lt-LT"/>
        </w:rPr>
        <w:tab/>
      </w:r>
      <w:r w:rsidR="00B85A7B" w:rsidRPr="00B85A7B">
        <w:rPr>
          <w:rFonts w:asciiTheme="minorHAnsi" w:hAnsiTheme="minorHAnsi" w:cs="Arial"/>
          <w:sz w:val="18"/>
          <w:szCs w:val="18"/>
          <w:lang w:val="lt-LT"/>
        </w:rPr>
        <w:t>SEB bankas</w:t>
      </w:r>
      <w:r w:rsidR="00B85A7B">
        <w:rPr>
          <w:rFonts w:asciiTheme="minorHAnsi" w:hAnsiTheme="minorHAnsi" w:cs="Arial"/>
          <w:sz w:val="18"/>
          <w:szCs w:val="18"/>
          <w:lang w:val="lt-LT"/>
        </w:rPr>
        <w:t>, AB</w:t>
      </w:r>
      <w:r w:rsidR="00B85A7B">
        <w:rPr>
          <w:rFonts w:asciiTheme="minorHAnsi" w:hAnsiTheme="minorHAnsi" w:cs="Arial"/>
          <w:sz w:val="18"/>
          <w:szCs w:val="18"/>
          <w:lang w:val="lt-LT"/>
        </w:rPr>
        <w:br/>
      </w:r>
    </w:p>
    <w:p w:rsidR="002C4223" w:rsidRPr="002C4223" w:rsidRDefault="002C4223" w:rsidP="002C4223">
      <w:pPr>
        <w:rPr>
          <w:rFonts w:asciiTheme="minorHAnsi" w:hAnsiTheme="minorHAnsi" w:cs="Arial"/>
          <w:sz w:val="18"/>
          <w:szCs w:val="18"/>
          <w:lang w:val="lt-LT"/>
        </w:rPr>
      </w:pPr>
    </w:p>
    <w:p w:rsidR="00B85A7B" w:rsidRPr="002C4223" w:rsidRDefault="002C4223" w:rsidP="00B85A7B">
      <w:pPr>
        <w:rPr>
          <w:rFonts w:asciiTheme="minorHAnsi" w:hAnsiTheme="minorHAnsi" w:cs="Arial"/>
          <w:sz w:val="18"/>
          <w:szCs w:val="18"/>
          <w:lang w:val="lt-LT"/>
        </w:rPr>
      </w:pPr>
      <w:r w:rsidRPr="002C4223">
        <w:rPr>
          <w:rFonts w:asciiTheme="minorHAnsi" w:hAnsiTheme="minorHAnsi" w:cs="Arial"/>
          <w:sz w:val="18"/>
          <w:szCs w:val="18"/>
          <w:lang w:val="lt-LT"/>
        </w:rPr>
        <w:t>Generalinis direktorius</w:t>
      </w:r>
      <w:r w:rsidR="00B85A7B">
        <w:rPr>
          <w:rFonts w:asciiTheme="minorHAnsi" w:hAnsiTheme="minorHAnsi" w:cs="Arial"/>
          <w:sz w:val="18"/>
          <w:szCs w:val="18"/>
          <w:lang w:val="lt-LT"/>
        </w:rPr>
        <w:tab/>
      </w:r>
      <w:r w:rsidR="00B85A7B">
        <w:rPr>
          <w:rFonts w:asciiTheme="minorHAnsi" w:hAnsiTheme="minorHAnsi" w:cs="Arial"/>
          <w:sz w:val="18"/>
          <w:szCs w:val="18"/>
          <w:lang w:val="lt-LT"/>
        </w:rPr>
        <w:tab/>
      </w:r>
      <w:r w:rsidR="00B85A7B">
        <w:rPr>
          <w:rFonts w:asciiTheme="minorHAnsi" w:hAnsiTheme="minorHAnsi" w:cs="Arial"/>
          <w:sz w:val="18"/>
          <w:szCs w:val="18"/>
          <w:lang w:val="lt-LT"/>
        </w:rPr>
        <w:tab/>
      </w:r>
      <w:r w:rsidR="00B85A7B">
        <w:rPr>
          <w:rFonts w:asciiTheme="minorHAnsi" w:hAnsiTheme="minorHAnsi" w:cs="Arial"/>
          <w:sz w:val="18"/>
          <w:szCs w:val="18"/>
          <w:lang w:val="lt-LT"/>
        </w:rPr>
        <w:tab/>
      </w:r>
      <w:r w:rsidR="00B85A7B">
        <w:rPr>
          <w:rFonts w:asciiTheme="minorHAnsi" w:hAnsiTheme="minorHAnsi" w:cs="Arial"/>
          <w:sz w:val="18"/>
          <w:szCs w:val="18"/>
          <w:lang w:val="lt-LT"/>
        </w:rPr>
        <w:tab/>
      </w:r>
      <w:r w:rsidR="00B85A7B">
        <w:rPr>
          <w:rFonts w:asciiTheme="minorHAnsi" w:hAnsiTheme="minorHAnsi" w:cs="Arial"/>
          <w:sz w:val="18"/>
          <w:szCs w:val="18"/>
          <w:lang w:val="lt-LT"/>
        </w:rPr>
        <w:tab/>
      </w:r>
      <w:r w:rsidR="00B85A7B" w:rsidRPr="00B85A7B">
        <w:rPr>
          <w:rFonts w:asciiTheme="minorHAnsi" w:hAnsiTheme="minorHAnsi" w:cs="Arial"/>
          <w:sz w:val="18"/>
          <w:szCs w:val="18"/>
          <w:lang w:val="lt-LT"/>
        </w:rPr>
        <w:t>Projektų vadovas</w:t>
      </w:r>
    </w:p>
    <w:p w:rsidR="00B85A7B" w:rsidRPr="00B85A7B" w:rsidRDefault="002C4223" w:rsidP="00B85A7B">
      <w:pPr>
        <w:rPr>
          <w:rFonts w:asciiTheme="minorHAnsi" w:hAnsiTheme="minorHAnsi" w:cs="Arial"/>
          <w:sz w:val="18"/>
          <w:szCs w:val="18"/>
          <w:lang w:val="lt-LT"/>
        </w:rPr>
      </w:pPr>
      <w:r w:rsidRPr="002C4223">
        <w:rPr>
          <w:rFonts w:asciiTheme="minorHAnsi" w:hAnsiTheme="minorHAnsi" w:cs="Arial"/>
          <w:sz w:val="18"/>
          <w:szCs w:val="18"/>
          <w:lang w:val="lt-LT"/>
        </w:rPr>
        <w:t>Vytautas Čekanavičius</w:t>
      </w:r>
      <w:r w:rsidR="00B85A7B">
        <w:rPr>
          <w:rFonts w:asciiTheme="minorHAnsi" w:hAnsiTheme="minorHAnsi" w:cs="Arial"/>
          <w:sz w:val="18"/>
          <w:szCs w:val="18"/>
          <w:lang w:val="lt-LT"/>
        </w:rPr>
        <w:tab/>
      </w:r>
      <w:r w:rsidR="00B85A7B">
        <w:rPr>
          <w:rFonts w:asciiTheme="minorHAnsi" w:hAnsiTheme="minorHAnsi" w:cs="Arial"/>
          <w:sz w:val="18"/>
          <w:szCs w:val="18"/>
          <w:lang w:val="lt-LT"/>
        </w:rPr>
        <w:tab/>
      </w:r>
      <w:r w:rsidR="00B85A7B">
        <w:rPr>
          <w:rFonts w:asciiTheme="minorHAnsi" w:hAnsiTheme="minorHAnsi" w:cs="Arial"/>
          <w:sz w:val="18"/>
          <w:szCs w:val="18"/>
          <w:lang w:val="lt-LT"/>
        </w:rPr>
        <w:tab/>
      </w:r>
      <w:r w:rsidR="00B85A7B">
        <w:rPr>
          <w:rFonts w:asciiTheme="minorHAnsi" w:hAnsiTheme="minorHAnsi" w:cs="Arial"/>
          <w:sz w:val="18"/>
          <w:szCs w:val="18"/>
          <w:lang w:val="lt-LT"/>
        </w:rPr>
        <w:tab/>
      </w:r>
      <w:r w:rsidR="00B85A7B">
        <w:rPr>
          <w:rFonts w:asciiTheme="minorHAnsi" w:hAnsiTheme="minorHAnsi" w:cs="Arial"/>
          <w:sz w:val="18"/>
          <w:szCs w:val="18"/>
          <w:lang w:val="lt-LT"/>
        </w:rPr>
        <w:tab/>
      </w:r>
      <w:r w:rsidR="00B85A7B">
        <w:rPr>
          <w:rFonts w:asciiTheme="minorHAnsi" w:hAnsiTheme="minorHAnsi" w:cs="Arial"/>
          <w:sz w:val="18"/>
          <w:szCs w:val="18"/>
          <w:lang w:val="lt-LT"/>
        </w:rPr>
        <w:tab/>
      </w:r>
      <w:r w:rsidR="00B85A7B" w:rsidRPr="00B85A7B">
        <w:rPr>
          <w:rFonts w:asciiTheme="minorHAnsi" w:hAnsiTheme="minorHAnsi" w:cs="Arial"/>
          <w:sz w:val="18"/>
          <w:szCs w:val="18"/>
          <w:lang w:val="lt-LT"/>
        </w:rPr>
        <w:t>Arvydas Skinderskis</w:t>
      </w:r>
    </w:p>
    <w:p w:rsidR="002C4223" w:rsidRPr="002C4223" w:rsidRDefault="002C4223" w:rsidP="002C4223">
      <w:pPr>
        <w:rPr>
          <w:rFonts w:asciiTheme="minorHAnsi" w:hAnsiTheme="minorHAnsi" w:cs="Arial"/>
          <w:sz w:val="18"/>
          <w:szCs w:val="18"/>
          <w:lang w:val="lt-LT"/>
        </w:rPr>
      </w:pPr>
    </w:p>
    <w:p w:rsidR="00544C15" w:rsidRPr="00D73263" w:rsidRDefault="00544C15" w:rsidP="00640896">
      <w:pPr>
        <w:rPr>
          <w:rFonts w:asciiTheme="minorHAnsi" w:hAnsiTheme="minorHAnsi"/>
          <w:b/>
          <w:sz w:val="18"/>
          <w:szCs w:val="18"/>
          <w:lang w:val="lt-LT"/>
        </w:rPr>
      </w:pPr>
    </w:p>
    <w:p w:rsidR="00585B2A" w:rsidRPr="00D73263" w:rsidRDefault="00544C15" w:rsidP="00640896">
      <w:pPr>
        <w:rPr>
          <w:rFonts w:asciiTheme="minorHAnsi" w:hAnsiTheme="minorHAnsi"/>
          <w:b/>
          <w:sz w:val="18"/>
          <w:szCs w:val="18"/>
          <w:lang w:val="lt-LT"/>
        </w:rPr>
      </w:pPr>
      <w:r w:rsidRPr="00D73263">
        <w:rPr>
          <w:rFonts w:asciiTheme="minorHAnsi" w:hAnsiTheme="minorHAnsi"/>
          <w:b/>
          <w:sz w:val="18"/>
          <w:szCs w:val="18"/>
          <w:lang w:val="lt-LT"/>
        </w:rPr>
        <w:t>_______________________________</w:t>
      </w:r>
      <w:r w:rsidRPr="00D73263">
        <w:rPr>
          <w:rFonts w:asciiTheme="minorHAnsi" w:hAnsiTheme="minorHAnsi"/>
          <w:b/>
          <w:sz w:val="18"/>
          <w:szCs w:val="18"/>
          <w:lang w:val="lt-LT"/>
        </w:rPr>
        <w:tab/>
      </w:r>
      <w:r w:rsidRPr="00D73263">
        <w:rPr>
          <w:rFonts w:asciiTheme="minorHAnsi" w:hAnsiTheme="minorHAnsi"/>
          <w:b/>
          <w:sz w:val="18"/>
          <w:szCs w:val="18"/>
          <w:lang w:val="lt-LT"/>
        </w:rPr>
        <w:tab/>
      </w:r>
      <w:r w:rsidRPr="00D73263">
        <w:rPr>
          <w:rFonts w:asciiTheme="minorHAnsi" w:hAnsiTheme="minorHAnsi"/>
          <w:b/>
          <w:sz w:val="18"/>
          <w:szCs w:val="18"/>
          <w:lang w:val="lt-LT"/>
        </w:rPr>
        <w:tab/>
      </w:r>
      <w:r w:rsidRPr="00D73263">
        <w:rPr>
          <w:rFonts w:asciiTheme="minorHAnsi" w:hAnsiTheme="minorHAnsi"/>
          <w:b/>
          <w:sz w:val="18"/>
          <w:szCs w:val="18"/>
          <w:lang w:val="lt-LT"/>
        </w:rPr>
        <w:tab/>
      </w:r>
      <w:r w:rsidRPr="00D73263">
        <w:rPr>
          <w:rFonts w:asciiTheme="minorHAnsi" w:hAnsiTheme="minorHAnsi"/>
          <w:b/>
          <w:sz w:val="18"/>
          <w:szCs w:val="18"/>
          <w:lang w:val="lt-LT"/>
        </w:rPr>
        <w:tab/>
        <w:t>___</w:t>
      </w:r>
      <w:r w:rsidR="006E7719" w:rsidRPr="00D73263">
        <w:rPr>
          <w:rFonts w:asciiTheme="minorHAnsi" w:hAnsiTheme="minorHAnsi"/>
          <w:b/>
          <w:sz w:val="18"/>
          <w:szCs w:val="18"/>
          <w:lang w:val="lt-LT"/>
        </w:rPr>
        <w:t>____________________________</w:t>
      </w:r>
      <w:r w:rsidR="006E7719" w:rsidRPr="00D73263">
        <w:rPr>
          <w:rFonts w:asciiTheme="minorHAnsi" w:hAnsiTheme="minorHAnsi"/>
          <w:b/>
          <w:sz w:val="18"/>
          <w:szCs w:val="18"/>
          <w:lang w:val="lt-LT"/>
        </w:rPr>
        <w:tab/>
      </w:r>
      <w:r w:rsidR="006E7719" w:rsidRPr="00D73263">
        <w:rPr>
          <w:rFonts w:asciiTheme="minorHAnsi" w:hAnsiTheme="minorHAnsi"/>
          <w:b/>
          <w:sz w:val="18"/>
          <w:szCs w:val="18"/>
          <w:lang w:val="lt-LT"/>
        </w:rPr>
        <w:tab/>
      </w:r>
    </w:p>
    <w:sectPr w:rsidR="00585B2A" w:rsidRPr="00D73263" w:rsidSect="00B77110">
      <w:headerReference w:type="even" r:id="rId9"/>
      <w:headerReference w:type="default" r:id="rId10"/>
      <w:footerReference w:type="even" r:id="rId11"/>
      <w:footerReference w:type="default" r:id="rId12"/>
      <w:headerReference w:type="first" r:id="rId13"/>
      <w:footerReference w:type="first" r:id="rId14"/>
      <w:pgSz w:w="12240" w:h="15840"/>
      <w:pgMar w:top="0" w:right="1041" w:bottom="0" w:left="1620" w:header="0" w:footer="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D09" w:rsidRDefault="00BB3D09">
      <w:r>
        <w:separator/>
      </w:r>
    </w:p>
  </w:endnote>
  <w:endnote w:type="continuationSeparator" w:id="0">
    <w:p w:rsidR="00BB3D09" w:rsidRDefault="00BB3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Humanst521EU">
    <w:altName w:val="Arial"/>
    <w:panose1 w:val="00000000000000000000"/>
    <w:charset w:val="00"/>
    <w:family w:val="swiss"/>
    <w:notTrueType/>
    <w:pitch w:val="default"/>
    <w:sig w:usb0="00000001" w:usb1="00000000" w:usb2="00000000" w:usb3="00000000" w:csb0="00000003" w:csb1="00000000"/>
  </w:font>
  <w:font w:name="Bookman Old Style">
    <w:panose1 w:val="020506040505050202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308" w:rsidRDefault="00A523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E05" w:rsidRPr="008E022F" w:rsidRDefault="00A83E05">
    <w:pPr>
      <w:pStyle w:val="Footer"/>
      <w:rPr>
        <w:rFonts w:ascii="Arial" w:hAnsi="Arial" w:cs="Arial"/>
        <w:b/>
        <w:color w:val="FFFFFF"/>
        <w:sz w:val="16"/>
        <w:szCs w:val="16"/>
        <w:u w:val="single" w:color="FF0000"/>
        <w:lang w:val="pt-BR"/>
      </w:rPr>
    </w:pPr>
    <w:r w:rsidRPr="008E022F">
      <w:rPr>
        <w:rFonts w:ascii="Arial" w:hAnsi="Arial" w:cs="Arial"/>
        <w:b/>
        <w:sz w:val="16"/>
        <w:szCs w:val="16"/>
        <w:lang w:val="lt-LT"/>
      </w:rPr>
      <w:t xml:space="preserve">Compensa Vienna Insurance Group </w:t>
    </w:r>
    <w:r w:rsidR="00585B2A">
      <w:rPr>
        <w:rFonts w:ascii="Arial" w:hAnsi="Arial" w:cs="Arial"/>
        <w:b/>
        <w:sz w:val="16"/>
        <w:szCs w:val="16"/>
        <w:lang w:val="lt-LT"/>
      </w:rPr>
      <w:t>UADB</w:t>
    </w:r>
  </w:p>
  <w:p w:rsidR="00A83E05" w:rsidRDefault="00A83E05">
    <w:pPr>
      <w:pStyle w:val="Footer"/>
      <w:rPr>
        <w:rFonts w:ascii="Arial" w:hAnsi="Arial" w:cs="Arial"/>
        <w:color w:val="FFFFFF"/>
        <w:sz w:val="16"/>
        <w:szCs w:val="16"/>
        <w:u w:val="single" w:color="FF0000"/>
        <w:lang w:val="pt-BR"/>
      </w:rPr>
    </w:pPr>
    <w:r w:rsidRPr="003F62A4">
      <w:rPr>
        <w:rFonts w:ascii="Arial" w:hAnsi="Arial" w:cs="Arial"/>
        <w:color w:val="FFFFFF"/>
        <w:sz w:val="16"/>
        <w:szCs w:val="16"/>
        <w:u w:val="single" w:color="FF0000"/>
        <w:lang w:val="pt-BR"/>
      </w:rPr>
      <w:t>aa....................................</w:t>
    </w:r>
    <w:r>
      <w:rPr>
        <w:rFonts w:ascii="Arial" w:hAnsi="Arial" w:cs="Arial"/>
        <w:color w:val="FFFFFF"/>
        <w:sz w:val="16"/>
        <w:szCs w:val="16"/>
        <w:u w:val="single" w:color="FF0000"/>
        <w:lang w:val="pt-BR"/>
      </w:rPr>
      <w:t>,,,,,,,,,,,,,,,,,,,,,,,,,,,,,,,,,,,,,,,,,,,,,,,,,,,,,,,,,,,,,,,,,,,,,,,,,,,,,,,,,,,,,,,,,,,,,,,,,,,,,,,,,,,,,,,,,,,,,,,,,,,,,,,,,,,,,,,,,,,,</w:t>
    </w:r>
    <w:r w:rsidRPr="003F62A4">
      <w:rPr>
        <w:rFonts w:ascii="Arial" w:hAnsi="Arial" w:cs="Arial"/>
        <w:color w:val="FFFFFF"/>
        <w:sz w:val="16"/>
        <w:szCs w:val="16"/>
        <w:u w:val="single" w:color="FF0000"/>
        <w:lang w:val="pt-BR"/>
      </w:rPr>
      <w:t>.....</w:t>
    </w:r>
    <w:r>
      <w:rPr>
        <w:rFonts w:ascii="Arial" w:hAnsi="Arial" w:cs="Arial"/>
        <w:color w:val="FFFFFF"/>
        <w:sz w:val="16"/>
        <w:szCs w:val="16"/>
        <w:u w:val="single" w:color="FF0000"/>
        <w:lang w:val="pt-BR"/>
      </w:rPr>
      <w:t>________</w:t>
    </w:r>
    <w:r w:rsidRPr="003F62A4">
      <w:rPr>
        <w:rFonts w:ascii="Arial" w:hAnsi="Arial" w:cs="Arial"/>
        <w:color w:val="FFFFFF"/>
        <w:sz w:val="16"/>
        <w:szCs w:val="16"/>
        <w:u w:val="single" w:color="FF0000"/>
        <w:lang w:val="pt-BR"/>
      </w:rPr>
      <w:t>.........</w:t>
    </w:r>
  </w:p>
  <w:p w:rsidR="00A83E05" w:rsidRPr="003F62A4" w:rsidRDefault="00A83E05">
    <w:pPr>
      <w:pStyle w:val="Footer"/>
      <w:rPr>
        <w:rFonts w:ascii="Arial" w:hAnsi="Arial" w:cs="Arial"/>
        <w:color w:val="FFFFFF"/>
        <w:sz w:val="16"/>
        <w:szCs w:val="16"/>
        <w:u w:val="single" w:color="FF0000"/>
        <w:lang w:val="pt-BR"/>
      </w:rPr>
    </w:pPr>
  </w:p>
  <w:tbl>
    <w:tblPr>
      <w:tblW w:w="9648" w:type="dxa"/>
      <w:tblLook w:val="01E0" w:firstRow="1" w:lastRow="1" w:firstColumn="1" w:lastColumn="1" w:noHBand="0" w:noVBand="0"/>
    </w:tblPr>
    <w:tblGrid>
      <w:gridCol w:w="1548"/>
      <w:gridCol w:w="1620"/>
      <w:gridCol w:w="4500"/>
      <w:gridCol w:w="1980"/>
    </w:tblGrid>
    <w:tr w:rsidR="00A83E05" w:rsidRPr="00840CB1" w:rsidTr="00840CB1">
      <w:tc>
        <w:tcPr>
          <w:tcW w:w="1548" w:type="dxa"/>
        </w:tcPr>
        <w:p w:rsidR="00A83E05" w:rsidRPr="00840CB1" w:rsidRDefault="00A83E05" w:rsidP="00840CB1">
          <w:pPr>
            <w:pStyle w:val="Footer"/>
            <w:spacing w:line="200" w:lineRule="exact"/>
            <w:rPr>
              <w:rFonts w:ascii="Arial" w:hAnsi="Arial" w:cs="Arial"/>
              <w:b/>
              <w:sz w:val="16"/>
              <w:szCs w:val="16"/>
              <w:lang w:val="pt-BR"/>
            </w:rPr>
          </w:pPr>
          <w:r w:rsidRPr="00840CB1">
            <w:rPr>
              <w:rFonts w:ascii="Arial" w:hAnsi="Arial" w:cs="Arial"/>
              <w:b/>
              <w:sz w:val="16"/>
              <w:szCs w:val="16"/>
              <w:lang w:val="pt-BR"/>
            </w:rPr>
            <w:t>Centrinis biuras</w:t>
          </w:r>
        </w:p>
        <w:p w:rsidR="00A83E05" w:rsidRPr="009C2707" w:rsidRDefault="00A83E05" w:rsidP="00840CB1">
          <w:pPr>
            <w:pStyle w:val="Footer"/>
            <w:spacing w:line="200" w:lineRule="exact"/>
            <w:rPr>
              <w:rFonts w:ascii="Arial" w:hAnsi="Arial" w:cs="Arial"/>
              <w:sz w:val="16"/>
              <w:szCs w:val="16"/>
              <w:lang w:val="lt-LT"/>
            </w:rPr>
          </w:pPr>
          <w:r>
            <w:rPr>
              <w:rFonts w:ascii="Arial" w:hAnsi="Arial" w:cs="Arial"/>
              <w:sz w:val="16"/>
              <w:szCs w:val="16"/>
              <w:lang w:val="lt-LT"/>
            </w:rPr>
            <w:t>Ukmergės g. 280</w:t>
          </w:r>
        </w:p>
        <w:p w:rsidR="00A83E05" w:rsidRPr="00840CB1" w:rsidRDefault="00A83E05" w:rsidP="00840CB1">
          <w:pPr>
            <w:pStyle w:val="Footer"/>
            <w:spacing w:line="200" w:lineRule="exact"/>
            <w:rPr>
              <w:rFonts w:ascii="Arial" w:hAnsi="Arial" w:cs="Arial"/>
              <w:color w:val="FFFFFF"/>
              <w:sz w:val="16"/>
              <w:szCs w:val="16"/>
              <w:u w:val="single" w:color="FF0000"/>
              <w:lang w:val="pt-BR"/>
            </w:rPr>
          </w:pPr>
          <w:r>
            <w:rPr>
              <w:rFonts w:ascii="Arial" w:hAnsi="Arial" w:cs="Arial"/>
              <w:sz w:val="16"/>
              <w:szCs w:val="16"/>
              <w:lang w:val="pt-BR"/>
            </w:rPr>
            <w:t>09300</w:t>
          </w:r>
          <w:r w:rsidRPr="00840CB1">
            <w:rPr>
              <w:rFonts w:ascii="Arial" w:hAnsi="Arial" w:cs="Arial"/>
              <w:sz w:val="16"/>
              <w:szCs w:val="16"/>
              <w:lang w:val="pt-BR"/>
            </w:rPr>
            <w:t xml:space="preserve"> Vilnius</w:t>
          </w:r>
        </w:p>
      </w:tc>
      <w:tc>
        <w:tcPr>
          <w:tcW w:w="1620" w:type="dxa"/>
        </w:tcPr>
        <w:p w:rsidR="00A83E05" w:rsidRPr="00840CB1" w:rsidRDefault="00A83E05" w:rsidP="00840CB1">
          <w:pPr>
            <w:pStyle w:val="Footer"/>
            <w:spacing w:line="200" w:lineRule="exact"/>
            <w:rPr>
              <w:rFonts w:ascii="Arial" w:hAnsi="Arial" w:cs="Arial"/>
              <w:color w:val="FFFFFF"/>
              <w:sz w:val="16"/>
              <w:szCs w:val="16"/>
              <w:u w:val="single" w:color="FF0000"/>
              <w:lang w:val="pt-BR"/>
            </w:rPr>
          </w:pPr>
        </w:p>
      </w:tc>
      <w:tc>
        <w:tcPr>
          <w:tcW w:w="4500" w:type="dxa"/>
        </w:tcPr>
        <w:p w:rsidR="00A83E05" w:rsidRPr="00840CB1" w:rsidRDefault="00A83E05" w:rsidP="00840CB1">
          <w:pPr>
            <w:pStyle w:val="Footer"/>
            <w:spacing w:line="200" w:lineRule="exact"/>
            <w:rPr>
              <w:rFonts w:ascii="Arial" w:hAnsi="Arial" w:cs="Arial"/>
              <w:sz w:val="16"/>
              <w:szCs w:val="16"/>
              <w:lang w:val="lt-LT"/>
            </w:rPr>
          </w:pPr>
          <w:r w:rsidRPr="00840CB1">
            <w:rPr>
              <w:rFonts w:ascii="Arial" w:hAnsi="Arial" w:cs="Arial"/>
              <w:sz w:val="16"/>
              <w:szCs w:val="16"/>
              <w:lang w:val="pt-BR"/>
            </w:rPr>
            <w:t>Registruota V</w:t>
          </w:r>
          <w:r w:rsidRPr="00840CB1">
            <w:rPr>
              <w:rFonts w:ascii="Arial" w:hAnsi="Arial" w:cs="Arial"/>
              <w:sz w:val="16"/>
              <w:szCs w:val="16"/>
              <w:lang w:val="lt-LT"/>
            </w:rPr>
            <w:t>Į Registrų centras</w:t>
          </w:r>
        </w:p>
        <w:p w:rsidR="00A83E05" w:rsidRPr="00840CB1" w:rsidRDefault="00A83E05" w:rsidP="00840CB1">
          <w:pPr>
            <w:pStyle w:val="Footer"/>
            <w:spacing w:line="200" w:lineRule="exact"/>
            <w:rPr>
              <w:rFonts w:ascii="Arial" w:hAnsi="Arial" w:cs="Arial"/>
              <w:sz w:val="16"/>
              <w:szCs w:val="16"/>
              <w:lang w:val="lt-LT"/>
            </w:rPr>
          </w:pPr>
          <w:r w:rsidRPr="00840CB1">
            <w:rPr>
              <w:rFonts w:ascii="Arial" w:hAnsi="Arial" w:cs="Arial"/>
              <w:sz w:val="16"/>
              <w:szCs w:val="16"/>
              <w:lang w:val="lt-LT"/>
            </w:rPr>
            <w:t>Juridinių asmenų registre 201</w:t>
          </w:r>
          <w:r w:rsidR="00585B2A">
            <w:rPr>
              <w:rFonts w:ascii="Arial" w:hAnsi="Arial" w:cs="Arial"/>
              <w:sz w:val="16"/>
              <w:szCs w:val="16"/>
              <w:lang w:val="lt-LT"/>
            </w:rPr>
            <w:t>5</w:t>
          </w:r>
          <w:r w:rsidRPr="00840CB1">
            <w:rPr>
              <w:rFonts w:ascii="Arial" w:hAnsi="Arial" w:cs="Arial"/>
              <w:sz w:val="16"/>
              <w:szCs w:val="16"/>
              <w:lang w:val="lt-LT"/>
            </w:rPr>
            <w:t>-</w:t>
          </w:r>
          <w:r w:rsidR="00585B2A">
            <w:rPr>
              <w:rFonts w:ascii="Arial" w:hAnsi="Arial" w:cs="Arial"/>
              <w:sz w:val="16"/>
              <w:szCs w:val="16"/>
              <w:lang w:val="lt-LT"/>
            </w:rPr>
            <w:t>08</w:t>
          </w:r>
          <w:r w:rsidRPr="00840CB1">
            <w:rPr>
              <w:rFonts w:ascii="Arial" w:hAnsi="Arial" w:cs="Arial"/>
              <w:sz w:val="16"/>
              <w:szCs w:val="16"/>
              <w:lang w:val="lt-LT"/>
            </w:rPr>
            <w:t>-</w:t>
          </w:r>
          <w:r w:rsidR="00585B2A">
            <w:rPr>
              <w:rFonts w:ascii="Arial" w:hAnsi="Arial" w:cs="Arial"/>
              <w:sz w:val="16"/>
              <w:szCs w:val="16"/>
              <w:lang w:val="lt-LT"/>
            </w:rPr>
            <w:t>1</w:t>
          </w:r>
          <w:r w:rsidRPr="00840CB1">
            <w:rPr>
              <w:rFonts w:ascii="Arial" w:hAnsi="Arial" w:cs="Arial"/>
              <w:sz w:val="16"/>
              <w:szCs w:val="16"/>
              <w:lang w:val="lt-LT"/>
            </w:rPr>
            <w:t xml:space="preserve">1 </w:t>
          </w:r>
        </w:p>
        <w:p w:rsidR="00A83E05" w:rsidRPr="00840CB1" w:rsidRDefault="00A83E05" w:rsidP="00840CB1">
          <w:pPr>
            <w:pStyle w:val="Footer"/>
            <w:spacing w:line="200" w:lineRule="exact"/>
            <w:rPr>
              <w:rFonts w:ascii="Arial" w:hAnsi="Arial" w:cs="Arial"/>
              <w:color w:val="FFFFFF"/>
              <w:sz w:val="16"/>
              <w:szCs w:val="16"/>
              <w:u w:val="single" w:color="FF0000"/>
              <w:lang w:val="de-DE"/>
            </w:rPr>
          </w:pPr>
          <w:r w:rsidRPr="00840CB1">
            <w:rPr>
              <w:rFonts w:ascii="Arial" w:hAnsi="Arial" w:cs="Arial"/>
              <w:sz w:val="16"/>
              <w:szCs w:val="16"/>
              <w:lang w:val="lt-LT"/>
            </w:rPr>
            <w:t xml:space="preserve">Kodas </w:t>
          </w:r>
          <w:r w:rsidR="00585B2A" w:rsidRPr="00585B2A">
            <w:rPr>
              <w:rFonts w:ascii="Arial" w:hAnsi="Arial" w:cs="Arial"/>
              <w:sz w:val="16"/>
              <w:szCs w:val="16"/>
              <w:lang w:val="lt-LT"/>
            </w:rPr>
            <w:t>304080146</w:t>
          </w:r>
        </w:p>
      </w:tc>
      <w:tc>
        <w:tcPr>
          <w:tcW w:w="1980" w:type="dxa"/>
        </w:tcPr>
        <w:p w:rsidR="00A83E05" w:rsidRPr="00840CB1" w:rsidRDefault="00A83E05" w:rsidP="00840CB1">
          <w:pPr>
            <w:pStyle w:val="Footer"/>
            <w:spacing w:line="200" w:lineRule="exact"/>
            <w:rPr>
              <w:rFonts w:ascii="Arial" w:hAnsi="Arial" w:cs="Arial"/>
              <w:sz w:val="16"/>
              <w:szCs w:val="16"/>
              <w:lang w:val="lt-LT"/>
            </w:rPr>
          </w:pPr>
          <w:r w:rsidRPr="00840CB1">
            <w:rPr>
              <w:rFonts w:ascii="Arial" w:hAnsi="Arial" w:cs="Arial"/>
              <w:sz w:val="16"/>
              <w:szCs w:val="16"/>
              <w:lang w:val="lt-LT"/>
            </w:rPr>
            <w:t>Tel.+370 5 225 55 55</w:t>
          </w:r>
        </w:p>
        <w:p w:rsidR="00A83E05" w:rsidRPr="00840CB1" w:rsidRDefault="00A83E05" w:rsidP="00840CB1">
          <w:pPr>
            <w:pStyle w:val="Footer"/>
            <w:spacing w:line="200" w:lineRule="exact"/>
            <w:rPr>
              <w:rFonts w:ascii="Arial" w:hAnsi="Arial" w:cs="Arial"/>
              <w:sz w:val="16"/>
              <w:szCs w:val="16"/>
              <w:lang w:val="lt-LT"/>
            </w:rPr>
          </w:pPr>
          <w:r w:rsidRPr="00840CB1">
            <w:rPr>
              <w:rFonts w:ascii="Arial" w:hAnsi="Arial" w:cs="Arial"/>
              <w:sz w:val="16"/>
              <w:szCs w:val="16"/>
              <w:lang w:val="lt-LT"/>
            </w:rPr>
            <w:t>Faks.+370 5 2</w:t>
          </w:r>
          <w:r>
            <w:rPr>
              <w:rFonts w:ascii="Arial" w:hAnsi="Arial" w:cs="Arial"/>
              <w:sz w:val="16"/>
              <w:szCs w:val="16"/>
              <w:lang w:val="lt-LT"/>
            </w:rPr>
            <w:t>73</w:t>
          </w:r>
          <w:r w:rsidRPr="00840CB1">
            <w:rPr>
              <w:rFonts w:ascii="Arial" w:hAnsi="Arial" w:cs="Arial"/>
              <w:sz w:val="16"/>
              <w:szCs w:val="16"/>
              <w:lang w:val="lt-LT"/>
            </w:rPr>
            <w:t xml:space="preserve"> </w:t>
          </w:r>
          <w:r>
            <w:rPr>
              <w:rFonts w:ascii="Arial" w:hAnsi="Arial" w:cs="Arial"/>
              <w:sz w:val="16"/>
              <w:szCs w:val="16"/>
              <w:lang w:val="lt-LT"/>
            </w:rPr>
            <w:t>81</w:t>
          </w:r>
          <w:r w:rsidRPr="00840CB1">
            <w:rPr>
              <w:rFonts w:ascii="Arial" w:hAnsi="Arial" w:cs="Arial"/>
              <w:sz w:val="16"/>
              <w:szCs w:val="16"/>
              <w:lang w:val="lt-LT"/>
            </w:rPr>
            <w:t xml:space="preserve"> </w:t>
          </w:r>
          <w:r>
            <w:rPr>
              <w:rFonts w:ascii="Arial" w:hAnsi="Arial" w:cs="Arial"/>
              <w:sz w:val="16"/>
              <w:szCs w:val="16"/>
              <w:lang w:val="lt-LT"/>
            </w:rPr>
            <w:t>80</w:t>
          </w:r>
        </w:p>
        <w:p w:rsidR="00A83E05" w:rsidRPr="00840CB1" w:rsidRDefault="00A83E05" w:rsidP="00840CB1">
          <w:pPr>
            <w:pStyle w:val="Footer"/>
            <w:spacing w:line="200" w:lineRule="exact"/>
            <w:rPr>
              <w:rFonts w:ascii="Arial" w:hAnsi="Arial" w:cs="Arial"/>
              <w:color w:val="FFFFFF"/>
              <w:sz w:val="16"/>
              <w:szCs w:val="16"/>
              <w:u w:val="single" w:color="FF0000"/>
              <w:lang w:val="pt-BR"/>
            </w:rPr>
          </w:pPr>
          <w:r w:rsidRPr="00840CB1">
            <w:rPr>
              <w:rFonts w:ascii="Arial" w:hAnsi="Arial" w:cs="Arial"/>
              <w:sz w:val="16"/>
              <w:szCs w:val="16"/>
              <w:lang w:val="lt-LT"/>
            </w:rPr>
            <w:t>www.compensa.</w:t>
          </w:r>
          <w:r>
            <w:rPr>
              <w:rFonts w:ascii="Arial" w:hAnsi="Arial" w:cs="Arial"/>
              <w:sz w:val="16"/>
              <w:szCs w:val="16"/>
              <w:lang w:val="lt-LT"/>
            </w:rPr>
            <w:t>lt</w:t>
          </w:r>
        </w:p>
      </w:tc>
    </w:tr>
  </w:tbl>
  <w:p w:rsidR="00A83E05" w:rsidRDefault="00A83E05" w:rsidP="008E022F">
    <w:pPr>
      <w:pStyle w:val="Footer"/>
      <w:rPr>
        <w:lang w:val="pt-B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308" w:rsidRDefault="00A523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D09" w:rsidRDefault="00BB3D09">
      <w:r>
        <w:separator/>
      </w:r>
    </w:p>
  </w:footnote>
  <w:footnote w:type="continuationSeparator" w:id="0">
    <w:p w:rsidR="00BB3D09" w:rsidRDefault="00BB3D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308" w:rsidRDefault="00A523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E05" w:rsidRDefault="00A83E05" w:rsidP="00D01DCA">
    <w:pPr>
      <w:pStyle w:val="Header"/>
      <w:jc w:val="right"/>
    </w:pPr>
    <w:r>
      <w:rPr>
        <w:noProof/>
        <w:lang w:val="lt-LT" w:eastAsia="lt-LT"/>
      </w:rPr>
      <w:drawing>
        <wp:inline distT="0" distB="0" distL="0" distR="0">
          <wp:extent cx="1714500" cy="714375"/>
          <wp:effectExtent l="19050" t="0" r="0" b="0"/>
          <wp:docPr id="1" name="Picture 1" descr="logo-su-re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u-remu"/>
                  <pic:cNvPicPr>
                    <a:picLocks noChangeAspect="1" noChangeArrowheads="1"/>
                  </pic:cNvPicPr>
                </pic:nvPicPr>
                <pic:blipFill>
                  <a:blip r:embed="rId1"/>
                  <a:srcRect/>
                  <a:stretch>
                    <a:fillRect/>
                  </a:stretch>
                </pic:blipFill>
                <pic:spPr bwMode="auto">
                  <a:xfrm>
                    <a:off x="0" y="0"/>
                    <a:ext cx="1714500" cy="714375"/>
                  </a:xfrm>
                  <a:prstGeom prst="rect">
                    <a:avLst/>
                  </a:prstGeom>
                  <a:noFill/>
                  <a:ln w="9525">
                    <a:noFill/>
                    <a:miter lim="800000"/>
                    <a:headEnd/>
                    <a:tailEnd/>
                  </a:ln>
                </pic:spPr>
              </pic:pic>
            </a:graphicData>
          </a:graphic>
        </wp:inline>
      </w:drawing>
    </w:r>
  </w:p>
  <w:p w:rsidR="00A83E05" w:rsidRDefault="00A83E05" w:rsidP="0066684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308" w:rsidRDefault="00A523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2CFC"/>
    <w:multiLevelType w:val="multilevel"/>
    <w:tmpl w:val="0C14CC0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201FB9"/>
    <w:multiLevelType w:val="hybridMultilevel"/>
    <w:tmpl w:val="9D80BAD6"/>
    <w:lvl w:ilvl="0" w:tplc="C2ACE3A6">
      <w:start w:val="1"/>
      <w:numFmt w:val="lowerRoman"/>
      <w:lvlText w:val="%1."/>
      <w:lvlJc w:val="left"/>
      <w:pPr>
        <w:ind w:left="2178" w:hanging="360"/>
      </w:pPr>
      <w:rPr>
        <w:rFonts w:cs="Times New Roman"/>
      </w:rPr>
    </w:lvl>
    <w:lvl w:ilvl="1" w:tplc="3B56D384">
      <w:start w:val="1"/>
      <w:numFmt w:val="lowerRoman"/>
      <w:lvlText w:val="(%2)"/>
      <w:lvlJc w:val="left"/>
      <w:pPr>
        <w:ind w:left="2898" w:hanging="360"/>
      </w:pPr>
      <w:rPr>
        <w:rFonts w:asciiTheme="minorHAnsi" w:eastAsia="Calibri" w:hAnsiTheme="minorHAnsi" w:cs="Times New Roman"/>
      </w:rPr>
    </w:lvl>
    <w:lvl w:ilvl="2" w:tplc="0809001B">
      <w:start w:val="1"/>
      <w:numFmt w:val="lowerRoman"/>
      <w:lvlText w:val="%3."/>
      <w:lvlJc w:val="right"/>
      <w:pPr>
        <w:ind w:left="3618" w:hanging="180"/>
      </w:pPr>
      <w:rPr>
        <w:rFonts w:cs="Times New Roman"/>
      </w:rPr>
    </w:lvl>
    <w:lvl w:ilvl="3" w:tplc="0809000F">
      <w:start w:val="1"/>
      <w:numFmt w:val="decimal"/>
      <w:lvlText w:val="%4."/>
      <w:lvlJc w:val="left"/>
      <w:pPr>
        <w:ind w:left="4338" w:hanging="360"/>
      </w:pPr>
      <w:rPr>
        <w:rFonts w:cs="Times New Roman"/>
      </w:rPr>
    </w:lvl>
    <w:lvl w:ilvl="4" w:tplc="08090019">
      <w:start w:val="1"/>
      <w:numFmt w:val="lowerLetter"/>
      <w:lvlText w:val="%5."/>
      <w:lvlJc w:val="left"/>
      <w:pPr>
        <w:ind w:left="5058" w:hanging="360"/>
      </w:pPr>
      <w:rPr>
        <w:rFonts w:cs="Times New Roman"/>
      </w:rPr>
    </w:lvl>
    <w:lvl w:ilvl="5" w:tplc="0809001B">
      <w:start w:val="1"/>
      <w:numFmt w:val="lowerRoman"/>
      <w:lvlText w:val="%6."/>
      <w:lvlJc w:val="right"/>
      <w:pPr>
        <w:ind w:left="5778" w:hanging="180"/>
      </w:pPr>
      <w:rPr>
        <w:rFonts w:cs="Times New Roman"/>
      </w:rPr>
    </w:lvl>
    <w:lvl w:ilvl="6" w:tplc="0809000F">
      <w:start w:val="1"/>
      <w:numFmt w:val="decimal"/>
      <w:lvlText w:val="%7."/>
      <w:lvlJc w:val="left"/>
      <w:pPr>
        <w:ind w:left="6498" w:hanging="360"/>
      </w:pPr>
      <w:rPr>
        <w:rFonts w:cs="Times New Roman"/>
      </w:rPr>
    </w:lvl>
    <w:lvl w:ilvl="7" w:tplc="08090019">
      <w:start w:val="1"/>
      <w:numFmt w:val="lowerLetter"/>
      <w:lvlText w:val="%8."/>
      <w:lvlJc w:val="left"/>
      <w:pPr>
        <w:ind w:left="7218" w:hanging="360"/>
      </w:pPr>
      <w:rPr>
        <w:rFonts w:cs="Times New Roman"/>
      </w:rPr>
    </w:lvl>
    <w:lvl w:ilvl="8" w:tplc="0809001B">
      <w:start w:val="1"/>
      <w:numFmt w:val="lowerRoman"/>
      <w:lvlText w:val="%9."/>
      <w:lvlJc w:val="right"/>
      <w:pPr>
        <w:ind w:left="7938" w:hanging="180"/>
      </w:pPr>
      <w:rPr>
        <w:rFonts w:cs="Times New Roman"/>
      </w:rPr>
    </w:lvl>
  </w:abstractNum>
  <w:abstractNum w:abstractNumId="2" w15:restartNumberingAfterBreak="0">
    <w:nsid w:val="0BD35EEB"/>
    <w:multiLevelType w:val="hybridMultilevel"/>
    <w:tmpl w:val="8E18D844"/>
    <w:lvl w:ilvl="0" w:tplc="9AE4A3C6">
      <w:start w:val="150"/>
      <w:numFmt w:val="bullet"/>
      <w:lvlText w:val="-"/>
      <w:lvlJc w:val="left"/>
      <w:pPr>
        <w:ind w:left="3762" w:hanging="360"/>
      </w:pPr>
      <w:rPr>
        <w:rFonts w:ascii="Calibri" w:eastAsia="Times New Roman" w:hAnsi="Calibri" w:cs="Times New Roman" w:hint="default"/>
      </w:rPr>
    </w:lvl>
    <w:lvl w:ilvl="1" w:tplc="04270003">
      <w:start w:val="1"/>
      <w:numFmt w:val="bullet"/>
      <w:lvlText w:val="o"/>
      <w:lvlJc w:val="left"/>
      <w:pPr>
        <w:ind w:left="4482" w:hanging="360"/>
      </w:pPr>
      <w:rPr>
        <w:rFonts w:ascii="Courier New" w:hAnsi="Courier New" w:cs="Courier New" w:hint="default"/>
      </w:rPr>
    </w:lvl>
    <w:lvl w:ilvl="2" w:tplc="04270005" w:tentative="1">
      <w:start w:val="1"/>
      <w:numFmt w:val="bullet"/>
      <w:lvlText w:val=""/>
      <w:lvlJc w:val="left"/>
      <w:pPr>
        <w:ind w:left="5202" w:hanging="360"/>
      </w:pPr>
      <w:rPr>
        <w:rFonts w:ascii="Wingdings" w:hAnsi="Wingdings" w:hint="default"/>
      </w:rPr>
    </w:lvl>
    <w:lvl w:ilvl="3" w:tplc="04270001" w:tentative="1">
      <w:start w:val="1"/>
      <w:numFmt w:val="bullet"/>
      <w:lvlText w:val=""/>
      <w:lvlJc w:val="left"/>
      <w:pPr>
        <w:ind w:left="5922" w:hanging="360"/>
      </w:pPr>
      <w:rPr>
        <w:rFonts w:ascii="Symbol" w:hAnsi="Symbol" w:hint="default"/>
      </w:rPr>
    </w:lvl>
    <w:lvl w:ilvl="4" w:tplc="04270003" w:tentative="1">
      <w:start w:val="1"/>
      <w:numFmt w:val="bullet"/>
      <w:lvlText w:val="o"/>
      <w:lvlJc w:val="left"/>
      <w:pPr>
        <w:ind w:left="6642" w:hanging="360"/>
      </w:pPr>
      <w:rPr>
        <w:rFonts w:ascii="Courier New" w:hAnsi="Courier New" w:cs="Courier New" w:hint="default"/>
      </w:rPr>
    </w:lvl>
    <w:lvl w:ilvl="5" w:tplc="04270005" w:tentative="1">
      <w:start w:val="1"/>
      <w:numFmt w:val="bullet"/>
      <w:lvlText w:val=""/>
      <w:lvlJc w:val="left"/>
      <w:pPr>
        <w:ind w:left="7362" w:hanging="360"/>
      </w:pPr>
      <w:rPr>
        <w:rFonts w:ascii="Wingdings" w:hAnsi="Wingdings" w:hint="default"/>
      </w:rPr>
    </w:lvl>
    <w:lvl w:ilvl="6" w:tplc="04270001" w:tentative="1">
      <w:start w:val="1"/>
      <w:numFmt w:val="bullet"/>
      <w:lvlText w:val=""/>
      <w:lvlJc w:val="left"/>
      <w:pPr>
        <w:ind w:left="8082" w:hanging="360"/>
      </w:pPr>
      <w:rPr>
        <w:rFonts w:ascii="Symbol" w:hAnsi="Symbol" w:hint="default"/>
      </w:rPr>
    </w:lvl>
    <w:lvl w:ilvl="7" w:tplc="04270003" w:tentative="1">
      <w:start w:val="1"/>
      <w:numFmt w:val="bullet"/>
      <w:lvlText w:val="o"/>
      <w:lvlJc w:val="left"/>
      <w:pPr>
        <w:ind w:left="8802" w:hanging="360"/>
      </w:pPr>
      <w:rPr>
        <w:rFonts w:ascii="Courier New" w:hAnsi="Courier New" w:cs="Courier New" w:hint="default"/>
      </w:rPr>
    </w:lvl>
    <w:lvl w:ilvl="8" w:tplc="04270005" w:tentative="1">
      <w:start w:val="1"/>
      <w:numFmt w:val="bullet"/>
      <w:lvlText w:val=""/>
      <w:lvlJc w:val="left"/>
      <w:pPr>
        <w:ind w:left="9522" w:hanging="360"/>
      </w:pPr>
      <w:rPr>
        <w:rFonts w:ascii="Wingdings" w:hAnsi="Wingdings" w:hint="default"/>
      </w:rPr>
    </w:lvl>
  </w:abstractNum>
  <w:abstractNum w:abstractNumId="3" w15:restartNumberingAfterBreak="0">
    <w:nsid w:val="10221526"/>
    <w:multiLevelType w:val="hybridMultilevel"/>
    <w:tmpl w:val="838C35A6"/>
    <w:lvl w:ilvl="0" w:tplc="9D6496A8">
      <w:start w:val="1"/>
      <w:numFmt w:val="upperLetter"/>
      <w:lvlText w:val="%1."/>
      <w:lvlJc w:val="left"/>
      <w:pPr>
        <w:ind w:left="1494" w:hanging="360"/>
      </w:pPr>
      <w:rPr>
        <w:rFonts w:asciiTheme="minorHAnsi" w:hAnsiTheme="minorHAnsi" w:cs="Times New Roman" w:hint="default"/>
        <w:b w:val="0"/>
        <w:i w:val="0"/>
        <w:sz w:val="18"/>
        <w:szCs w:val="18"/>
      </w:rPr>
    </w:lvl>
    <w:lvl w:ilvl="1" w:tplc="04270019">
      <w:start w:val="1"/>
      <w:numFmt w:val="lowerLetter"/>
      <w:lvlText w:val="%2."/>
      <w:lvlJc w:val="left"/>
      <w:pPr>
        <w:ind w:left="2574" w:hanging="360"/>
      </w:pPr>
    </w:lvl>
    <w:lvl w:ilvl="2" w:tplc="0427001B">
      <w:start w:val="1"/>
      <w:numFmt w:val="lowerRoman"/>
      <w:lvlText w:val="%3."/>
      <w:lvlJc w:val="right"/>
      <w:pPr>
        <w:ind w:left="3294" w:hanging="180"/>
      </w:pPr>
    </w:lvl>
    <w:lvl w:ilvl="3" w:tplc="0427000F">
      <w:start w:val="1"/>
      <w:numFmt w:val="decimal"/>
      <w:lvlText w:val="%4."/>
      <w:lvlJc w:val="left"/>
      <w:pPr>
        <w:ind w:left="4014" w:hanging="360"/>
      </w:pPr>
    </w:lvl>
    <w:lvl w:ilvl="4" w:tplc="04270019">
      <w:start w:val="1"/>
      <w:numFmt w:val="lowerLetter"/>
      <w:lvlText w:val="%5."/>
      <w:lvlJc w:val="left"/>
      <w:pPr>
        <w:ind w:left="4734" w:hanging="360"/>
      </w:pPr>
    </w:lvl>
    <w:lvl w:ilvl="5" w:tplc="0427001B">
      <w:start w:val="1"/>
      <w:numFmt w:val="lowerRoman"/>
      <w:lvlText w:val="%6."/>
      <w:lvlJc w:val="right"/>
      <w:pPr>
        <w:ind w:left="5454" w:hanging="180"/>
      </w:pPr>
    </w:lvl>
    <w:lvl w:ilvl="6" w:tplc="0427000F">
      <w:start w:val="1"/>
      <w:numFmt w:val="decimal"/>
      <w:lvlText w:val="%7."/>
      <w:lvlJc w:val="left"/>
      <w:pPr>
        <w:ind w:left="6174" w:hanging="360"/>
      </w:pPr>
    </w:lvl>
    <w:lvl w:ilvl="7" w:tplc="04270019">
      <w:start w:val="1"/>
      <w:numFmt w:val="lowerLetter"/>
      <w:lvlText w:val="%8."/>
      <w:lvlJc w:val="left"/>
      <w:pPr>
        <w:ind w:left="6894" w:hanging="360"/>
      </w:pPr>
    </w:lvl>
    <w:lvl w:ilvl="8" w:tplc="0427001B">
      <w:start w:val="1"/>
      <w:numFmt w:val="lowerRoman"/>
      <w:lvlText w:val="%9."/>
      <w:lvlJc w:val="right"/>
      <w:pPr>
        <w:ind w:left="7614" w:hanging="180"/>
      </w:pPr>
    </w:lvl>
  </w:abstractNum>
  <w:abstractNum w:abstractNumId="4" w15:restartNumberingAfterBreak="0">
    <w:nsid w:val="1B8203F4"/>
    <w:multiLevelType w:val="hybridMultilevel"/>
    <w:tmpl w:val="8FFC4616"/>
    <w:lvl w:ilvl="0" w:tplc="76DAF070">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C5768AF"/>
    <w:multiLevelType w:val="hybridMultilevel"/>
    <w:tmpl w:val="C986B454"/>
    <w:lvl w:ilvl="0" w:tplc="6EC05412">
      <w:start w:val="1"/>
      <w:numFmt w:val="upperLetter"/>
      <w:lvlText w:val="%1."/>
      <w:lvlJc w:val="left"/>
      <w:pPr>
        <w:ind w:left="360" w:hanging="360"/>
      </w:pPr>
      <w:rPr>
        <w:rFonts w:asciiTheme="minorHAnsi" w:hAnsiTheme="minorHAnsi" w:cs="Times New Roman" w:hint="default"/>
        <w:b w:val="0"/>
        <w:i w:val="0"/>
        <w:sz w:val="18"/>
        <w:szCs w:val="18"/>
      </w:rPr>
    </w:lvl>
    <w:lvl w:ilvl="1" w:tplc="8D30E164">
      <w:start w:val="1"/>
      <w:numFmt w:val="decimal"/>
      <w:lvlText w:val="%2."/>
      <w:lvlJc w:val="left"/>
      <w:pPr>
        <w:ind w:left="2007" w:hanging="360"/>
      </w:pPr>
      <w:rPr>
        <w:rFonts w:cs="Times New Roman"/>
      </w:rPr>
    </w:lvl>
    <w:lvl w:ilvl="2" w:tplc="0809001B">
      <w:start w:val="1"/>
      <w:numFmt w:val="lowerRoman"/>
      <w:lvlText w:val="%3."/>
      <w:lvlJc w:val="right"/>
      <w:pPr>
        <w:ind w:left="2727" w:hanging="180"/>
      </w:pPr>
      <w:rPr>
        <w:rFonts w:cs="Times New Roman"/>
      </w:rPr>
    </w:lvl>
    <w:lvl w:ilvl="3" w:tplc="0809000F">
      <w:start w:val="1"/>
      <w:numFmt w:val="decimal"/>
      <w:lvlText w:val="%4."/>
      <w:lvlJc w:val="left"/>
      <w:pPr>
        <w:ind w:left="3447" w:hanging="360"/>
      </w:pPr>
      <w:rPr>
        <w:rFonts w:cs="Times New Roman"/>
      </w:rPr>
    </w:lvl>
    <w:lvl w:ilvl="4" w:tplc="08090019">
      <w:start w:val="1"/>
      <w:numFmt w:val="lowerLetter"/>
      <w:lvlText w:val="%5."/>
      <w:lvlJc w:val="left"/>
      <w:pPr>
        <w:ind w:left="4167" w:hanging="360"/>
      </w:pPr>
      <w:rPr>
        <w:rFonts w:cs="Times New Roman"/>
      </w:rPr>
    </w:lvl>
    <w:lvl w:ilvl="5" w:tplc="0809001B">
      <w:start w:val="1"/>
      <w:numFmt w:val="lowerRoman"/>
      <w:lvlText w:val="%6."/>
      <w:lvlJc w:val="right"/>
      <w:pPr>
        <w:ind w:left="4887" w:hanging="180"/>
      </w:pPr>
      <w:rPr>
        <w:rFonts w:cs="Times New Roman"/>
      </w:rPr>
    </w:lvl>
    <w:lvl w:ilvl="6" w:tplc="0809000F">
      <w:start w:val="1"/>
      <w:numFmt w:val="decimal"/>
      <w:lvlText w:val="%7."/>
      <w:lvlJc w:val="left"/>
      <w:pPr>
        <w:ind w:left="5607" w:hanging="360"/>
      </w:pPr>
      <w:rPr>
        <w:rFonts w:cs="Times New Roman"/>
      </w:rPr>
    </w:lvl>
    <w:lvl w:ilvl="7" w:tplc="08090019">
      <w:start w:val="1"/>
      <w:numFmt w:val="lowerLetter"/>
      <w:lvlText w:val="%8."/>
      <w:lvlJc w:val="left"/>
      <w:pPr>
        <w:ind w:left="6327" w:hanging="360"/>
      </w:pPr>
      <w:rPr>
        <w:rFonts w:cs="Times New Roman"/>
      </w:rPr>
    </w:lvl>
    <w:lvl w:ilvl="8" w:tplc="0809001B">
      <w:start w:val="1"/>
      <w:numFmt w:val="lowerRoman"/>
      <w:lvlText w:val="%9."/>
      <w:lvlJc w:val="right"/>
      <w:pPr>
        <w:ind w:left="7047" w:hanging="180"/>
      </w:pPr>
      <w:rPr>
        <w:rFonts w:cs="Times New Roman"/>
      </w:rPr>
    </w:lvl>
  </w:abstractNum>
  <w:abstractNum w:abstractNumId="6" w15:restartNumberingAfterBreak="0">
    <w:nsid w:val="222D4816"/>
    <w:multiLevelType w:val="hybridMultilevel"/>
    <w:tmpl w:val="ED88FA6C"/>
    <w:lvl w:ilvl="0" w:tplc="C1C42D9E">
      <w:start w:val="1"/>
      <w:numFmt w:val="upperLetter"/>
      <w:lvlText w:val="%1."/>
      <w:lvlJc w:val="left"/>
      <w:pPr>
        <w:ind w:left="927" w:hanging="360"/>
      </w:pPr>
      <w:rPr>
        <w:rFonts w:asciiTheme="minorHAnsi" w:hAnsiTheme="minorHAnsi" w:cs="Times New Roman" w:hint="default"/>
        <w:b w:val="0"/>
        <w:i w:val="0"/>
        <w:sz w:val="18"/>
        <w:szCs w:val="18"/>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7" w15:restartNumberingAfterBreak="0">
    <w:nsid w:val="26105D9D"/>
    <w:multiLevelType w:val="hybridMultilevel"/>
    <w:tmpl w:val="98102334"/>
    <w:lvl w:ilvl="0" w:tplc="B254CE4A">
      <w:start w:val="1"/>
      <w:numFmt w:val="upperLetter"/>
      <w:lvlText w:val="%1."/>
      <w:lvlJc w:val="left"/>
      <w:pPr>
        <w:ind w:left="1287" w:hanging="360"/>
      </w:pPr>
      <w:rPr>
        <w:rFonts w:ascii="Arial" w:hAnsi="Arial" w:cs="Times New Roman" w:hint="default"/>
        <w:b w:val="0"/>
        <w:i w:val="0"/>
        <w:sz w:val="20"/>
      </w:rPr>
    </w:lvl>
    <w:lvl w:ilvl="1" w:tplc="08090019">
      <w:start w:val="1"/>
      <w:numFmt w:val="lowerLetter"/>
      <w:lvlText w:val="%2."/>
      <w:lvlJc w:val="left"/>
      <w:pPr>
        <w:ind w:left="2007" w:hanging="360"/>
      </w:pPr>
      <w:rPr>
        <w:rFonts w:cs="Times New Roman"/>
      </w:rPr>
    </w:lvl>
    <w:lvl w:ilvl="2" w:tplc="0809001B">
      <w:start w:val="1"/>
      <w:numFmt w:val="lowerRoman"/>
      <w:lvlText w:val="%3."/>
      <w:lvlJc w:val="right"/>
      <w:pPr>
        <w:ind w:left="2727" w:hanging="180"/>
      </w:pPr>
      <w:rPr>
        <w:rFonts w:cs="Times New Roman"/>
      </w:rPr>
    </w:lvl>
    <w:lvl w:ilvl="3" w:tplc="0809000F">
      <w:start w:val="1"/>
      <w:numFmt w:val="decimal"/>
      <w:lvlText w:val="%4."/>
      <w:lvlJc w:val="left"/>
      <w:pPr>
        <w:ind w:left="3447" w:hanging="360"/>
      </w:pPr>
      <w:rPr>
        <w:rFonts w:cs="Times New Roman"/>
      </w:rPr>
    </w:lvl>
    <w:lvl w:ilvl="4" w:tplc="08090019">
      <w:start w:val="1"/>
      <w:numFmt w:val="lowerLetter"/>
      <w:lvlText w:val="%5."/>
      <w:lvlJc w:val="left"/>
      <w:pPr>
        <w:ind w:left="4167" w:hanging="360"/>
      </w:pPr>
      <w:rPr>
        <w:rFonts w:cs="Times New Roman"/>
      </w:rPr>
    </w:lvl>
    <w:lvl w:ilvl="5" w:tplc="0809001B">
      <w:start w:val="1"/>
      <w:numFmt w:val="lowerRoman"/>
      <w:lvlText w:val="%6."/>
      <w:lvlJc w:val="right"/>
      <w:pPr>
        <w:ind w:left="4887" w:hanging="180"/>
      </w:pPr>
      <w:rPr>
        <w:rFonts w:cs="Times New Roman"/>
      </w:rPr>
    </w:lvl>
    <w:lvl w:ilvl="6" w:tplc="0809000F">
      <w:start w:val="1"/>
      <w:numFmt w:val="decimal"/>
      <w:lvlText w:val="%7."/>
      <w:lvlJc w:val="left"/>
      <w:pPr>
        <w:ind w:left="5607" w:hanging="360"/>
      </w:pPr>
      <w:rPr>
        <w:rFonts w:cs="Times New Roman"/>
      </w:rPr>
    </w:lvl>
    <w:lvl w:ilvl="7" w:tplc="08090019">
      <w:start w:val="1"/>
      <w:numFmt w:val="lowerLetter"/>
      <w:lvlText w:val="%8."/>
      <w:lvlJc w:val="left"/>
      <w:pPr>
        <w:ind w:left="6327" w:hanging="360"/>
      </w:pPr>
      <w:rPr>
        <w:rFonts w:cs="Times New Roman"/>
      </w:rPr>
    </w:lvl>
    <w:lvl w:ilvl="8" w:tplc="0809001B">
      <w:start w:val="1"/>
      <w:numFmt w:val="lowerRoman"/>
      <w:lvlText w:val="%9."/>
      <w:lvlJc w:val="right"/>
      <w:pPr>
        <w:ind w:left="7047" w:hanging="180"/>
      </w:pPr>
      <w:rPr>
        <w:rFonts w:cs="Times New Roman"/>
      </w:rPr>
    </w:lvl>
  </w:abstractNum>
  <w:abstractNum w:abstractNumId="8" w15:restartNumberingAfterBreak="0">
    <w:nsid w:val="29487CC5"/>
    <w:multiLevelType w:val="hybridMultilevel"/>
    <w:tmpl w:val="8208E3EE"/>
    <w:lvl w:ilvl="0" w:tplc="C1705CD2">
      <w:start w:val="1"/>
      <w:numFmt w:val="upperRoman"/>
      <w:lvlText w:val="%1."/>
      <w:lvlJc w:val="left"/>
      <w:pPr>
        <w:ind w:left="1800" w:hanging="72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9" w15:restartNumberingAfterBreak="0">
    <w:nsid w:val="2FD94E4C"/>
    <w:multiLevelType w:val="hybridMultilevel"/>
    <w:tmpl w:val="A8787A66"/>
    <w:lvl w:ilvl="0" w:tplc="2F927A5C">
      <w:start w:val="1"/>
      <w:numFmt w:val="upperLetter"/>
      <w:lvlText w:val="%1."/>
      <w:lvlJc w:val="left"/>
      <w:pPr>
        <w:ind w:left="927" w:hanging="360"/>
      </w:pPr>
      <w:rPr>
        <w:rFonts w:ascii="Arial" w:hAnsi="Arial" w:cs="Times New Roman" w:hint="default"/>
        <w:b w:val="0"/>
        <w:i w:val="0"/>
        <w:sz w:val="18"/>
        <w:szCs w:val="18"/>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10" w15:restartNumberingAfterBreak="0">
    <w:nsid w:val="336B596A"/>
    <w:multiLevelType w:val="hybridMultilevel"/>
    <w:tmpl w:val="B752518E"/>
    <w:lvl w:ilvl="0" w:tplc="12E896F2">
      <w:start w:val="1"/>
      <w:numFmt w:val="upperLetter"/>
      <w:lvlText w:val="%1."/>
      <w:lvlJc w:val="left"/>
      <w:pPr>
        <w:ind w:left="927" w:hanging="360"/>
      </w:pPr>
      <w:rPr>
        <w:rFonts w:ascii="Arial" w:hAnsi="Arial" w:cs="Times New Roman" w:hint="default"/>
        <w:b w:val="0"/>
        <w:i w:val="0"/>
        <w:sz w:val="18"/>
        <w:szCs w:val="18"/>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11" w15:restartNumberingAfterBreak="0">
    <w:nsid w:val="36D84205"/>
    <w:multiLevelType w:val="multilevel"/>
    <w:tmpl w:val="C8366E40"/>
    <w:lvl w:ilvl="0">
      <w:start w:val="1"/>
      <w:numFmt w:val="decimal"/>
      <w:lvlText w:val="%1"/>
      <w:lvlJc w:val="left"/>
      <w:pPr>
        <w:tabs>
          <w:tab w:val="num" w:pos="900"/>
        </w:tabs>
        <w:ind w:left="900" w:hanging="900"/>
      </w:pPr>
      <w:rPr>
        <w:rFonts w:cs="Times New Roman"/>
        <w:b/>
      </w:rPr>
    </w:lvl>
    <w:lvl w:ilvl="1">
      <w:start w:val="1"/>
      <w:numFmt w:val="decimal"/>
      <w:lvlText w:val="%1.%2"/>
      <w:lvlJc w:val="left"/>
      <w:pPr>
        <w:tabs>
          <w:tab w:val="num" w:pos="900"/>
        </w:tabs>
        <w:ind w:left="900" w:hanging="900"/>
      </w:pPr>
      <w:rPr>
        <w:rFonts w:cs="Times New Roman"/>
        <w:b/>
      </w:rPr>
    </w:lvl>
    <w:lvl w:ilvl="2">
      <w:start w:val="1"/>
      <w:numFmt w:val="decimal"/>
      <w:lvlText w:val="%3."/>
      <w:lvlJc w:val="left"/>
      <w:pPr>
        <w:tabs>
          <w:tab w:val="num" w:pos="900"/>
        </w:tabs>
        <w:ind w:left="900" w:hanging="900"/>
      </w:pPr>
      <w:rPr>
        <w:rFonts w:ascii="Arial" w:hAnsi="Arial" w:cs="Arial" w:hint="default"/>
        <w:b w:val="0"/>
        <w:spacing w:val="5"/>
        <w:sz w:val="18"/>
        <w:szCs w:val="18"/>
      </w:rPr>
    </w:lvl>
    <w:lvl w:ilvl="3">
      <w:start w:val="1"/>
      <w:numFmt w:val="decimal"/>
      <w:lvlText w:val="%1.%2.%3.%4"/>
      <w:lvlJc w:val="left"/>
      <w:pPr>
        <w:tabs>
          <w:tab w:val="num" w:pos="900"/>
        </w:tabs>
        <w:ind w:left="900" w:hanging="90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12" w15:restartNumberingAfterBreak="0">
    <w:nsid w:val="39C5748B"/>
    <w:multiLevelType w:val="hybridMultilevel"/>
    <w:tmpl w:val="438E33EA"/>
    <w:lvl w:ilvl="0" w:tplc="10500A32">
      <w:start w:val="1"/>
      <w:numFmt w:val="upperLetter"/>
      <w:lvlText w:val="%1."/>
      <w:lvlJc w:val="left"/>
      <w:pPr>
        <w:ind w:left="927" w:hanging="360"/>
      </w:pPr>
      <w:rPr>
        <w:rFonts w:asciiTheme="minorHAnsi" w:hAnsiTheme="minorHAnsi" w:cs="Times New Roman" w:hint="default"/>
        <w:b w:val="0"/>
        <w:i w:val="0"/>
        <w:sz w:val="18"/>
        <w:szCs w:val="18"/>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13" w15:restartNumberingAfterBreak="0">
    <w:nsid w:val="3B533029"/>
    <w:multiLevelType w:val="hybridMultilevel"/>
    <w:tmpl w:val="6CD6D480"/>
    <w:lvl w:ilvl="0" w:tplc="DA323D18">
      <w:start w:val="1"/>
      <w:numFmt w:val="upperLetter"/>
      <w:lvlText w:val="%1."/>
      <w:lvlJc w:val="left"/>
      <w:pPr>
        <w:ind w:left="927" w:hanging="360"/>
      </w:pPr>
      <w:rPr>
        <w:rFonts w:ascii="Arial" w:hAnsi="Arial" w:cs="Times New Roman" w:hint="default"/>
        <w:b w:val="0"/>
        <w:i w:val="0"/>
        <w:sz w:val="18"/>
        <w:szCs w:val="18"/>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14" w15:restartNumberingAfterBreak="0">
    <w:nsid w:val="415112A3"/>
    <w:multiLevelType w:val="hybridMultilevel"/>
    <w:tmpl w:val="1DBAC15A"/>
    <w:lvl w:ilvl="0" w:tplc="08090015">
      <w:start w:val="1"/>
      <w:numFmt w:val="upperLetter"/>
      <w:lvlText w:val="%1."/>
      <w:lvlJc w:val="left"/>
      <w:pPr>
        <w:ind w:left="2178" w:hanging="360"/>
      </w:pPr>
      <w:rPr>
        <w:rFonts w:cs="Times New Roman"/>
      </w:rPr>
    </w:lvl>
    <w:lvl w:ilvl="1" w:tplc="08090019">
      <w:start w:val="1"/>
      <w:numFmt w:val="lowerLetter"/>
      <w:lvlText w:val="%2."/>
      <w:lvlJc w:val="left"/>
      <w:pPr>
        <w:ind w:left="2898" w:hanging="360"/>
      </w:pPr>
      <w:rPr>
        <w:rFonts w:cs="Times New Roman"/>
      </w:rPr>
    </w:lvl>
    <w:lvl w:ilvl="2" w:tplc="0809001B">
      <w:start w:val="1"/>
      <w:numFmt w:val="lowerRoman"/>
      <w:lvlText w:val="%3."/>
      <w:lvlJc w:val="right"/>
      <w:pPr>
        <w:ind w:left="3618" w:hanging="180"/>
      </w:pPr>
      <w:rPr>
        <w:rFonts w:cs="Times New Roman"/>
      </w:rPr>
    </w:lvl>
    <w:lvl w:ilvl="3" w:tplc="0809000F">
      <w:start w:val="1"/>
      <w:numFmt w:val="decimal"/>
      <w:lvlText w:val="%4."/>
      <w:lvlJc w:val="left"/>
      <w:pPr>
        <w:ind w:left="4338" w:hanging="360"/>
      </w:pPr>
      <w:rPr>
        <w:rFonts w:cs="Times New Roman"/>
      </w:rPr>
    </w:lvl>
    <w:lvl w:ilvl="4" w:tplc="08090019">
      <w:start w:val="1"/>
      <w:numFmt w:val="lowerLetter"/>
      <w:lvlText w:val="%5."/>
      <w:lvlJc w:val="left"/>
      <w:pPr>
        <w:ind w:left="5058" w:hanging="360"/>
      </w:pPr>
      <w:rPr>
        <w:rFonts w:cs="Times New Roman"/>
      </w:rPr>
    </w:lvl>
    <w:lvl w:ilvl="5" w:tplc="0809001B">
      <w:start w:val="1"/>
      <w:numFmt w:val="lowerRoman"/>
      <w:lvlText w:val="%6."/>
      <w:lvlJc w:val="right"/>
      <w:pPr>
        <w:ind w:left="5778" w:hanging="180"/>
      </w:pPr>
      <w:rPr>
        <w:rFonts w:cs="Times New Roman"/>
      </w:rPr>
    </w:lvl>
    <w:lvl w:ilvl="6" w:tplc="0809000F">
      <w:start w:val="1"/>
      <w:numFmt w:val="decimal"/>
      <w:lvlText w:val="%7."/>
      <w:lvlJc w:val="left"/>
      <w:pPr>
        <w:ind w:left="6498" w:hanging="360"/>
      </w:pPr>
      <w:rPr>
        <w:rFonts w:cs="Times New Roman"/>
      </w:rPr>
    </w:lvl>
    <w:lvl w:ilvl="7" w:tplc="08090019">
      <w:start w:val="1"/>
      <w:numFmt w:val="lowerLetter"/>
      <w:lvlText w:val="%8."/>
      <w:lvlJc w:val="left"/>
      <w:pPr>
        <w:ind w:left="7218" w:hanging="360"/>
      </w:pPr>
      <w:rPr>
        <w:rFonts w:cs="Times New Roman"/>
      </w:rPr>
    </w:lvl>
    <w:lvl w:ilvl="8" w:tplc="0809001B">
      <w:start w:val="1"/>
      <w:numFmt w:val="lowerRoman"/>
      <w:lvlText w:val="%9."/>
      <w:lvlJc w:val="right"/>
      <w:pPr>
        <w:ind w:left="7938" w:hanging="180"/>
      </w:pPr>
      <w:rPr>
        <w:rFonts w:cs="Times New Roman"/>
      </w:rPr>
    </w:lvl>
  </w:abstractNum>
  <w:abstractNum w:abstractNumId="15" w15:restartNumberingAfterBreak="0">
    <w:nsid w:val="44A24F58"/>
    <w:multiLevelType w:val="multilevel"/>
    <w:tmpl w:val="2E6A227E"/>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45F508F0"/>
    <w:multiLevelType w:val="multilevel"/>
    <w:tmpl w:val="378434A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7" w15:restartNumberingAfterBreak="0">
    <w:nsid w:val="5684412D"/>
    <w:multiLevelType w:val="hybridMultilevel"/>
    <w:tmpl w:val="6D7A4712"/>
    <w:lvl w:ilvl="0" w:tplc="C2ACE3A6">
      <w:start w:val="1"/>
      <w:numFmt w:val="lowerRoman"/>
      <w:lvlText w:val="%1."/>
      <w:lvlJc w:val="left"/>
      <w:pPr>
        <w:ind w:left="1854" w:hanging="360"/>
      </w:pPr>
      <w:rPr>
        <w:rFonts w:cs="Times New Roman"/>
      </w:rPr>
    </w:lvl>
    <w:lvl w:ilvl="1" w:tplc="08090019">
      <w:start w:val="1"/>
      <w:numFmt w:val="lowerLetter"/>
      <w:lvlText w:val="%2."/>
      <w:lvlJc w:val="left"/>
      <w:pPr>
        <w:ind w:left="2574" w:hanging="360"/>
      </w:pPr>
      <w:rPr>
        <w:rFonts w:cs="Times New Roman"/>
      </w:rPr>
    </w:lvl>
    <w:lvl w:ilvl="2" w:tplc="0809001B">
      <w:start w:val="1"/>
      <w:numFmt w:val="lowerRoman"/>
      <w:lvlText w:val="%3."/>
      <w:lvlJc w:val="right"/>
      <w:pPr>
        <w:ind w:left="3294" w:hanging="180"/>
      </w:pPr>
      <w:rPr>
        <w:rFonts w:cs="Times New Roman"/>
      </w:rPr>
    </w:lvl>
    <w:lvl w:ilvl="3" w:tplc="0809000F">
      <w:start w:val="1"/>
      <w:numFmt w:val="decimal"/>
      <w:lvlText w:val="%4."/>
      <w:lvlJc w:val="left"/>
      <w:pPr>
        <w:ind w:left="4014" w:hanging="360"/>
      </w:pPr>
      <w:rPr>
        <w:rFonts w:cs="Times New Roman"/>
      </w:rPr>
    </w:lvl>
    <w:lvl w:ilvl="4" w:tplc="08090019">
      <w:start w:val="1"/>
      <w:numFmt w:val="lowerLetter"/>
      <w:lvlText w:val="%5."/>
      <w:lvlJc w:val="left"/>
      <w:pPr>
        <w:ind w:left="4734" w:hanging="360"/>
      </w:pPr>
      <w:rPr>
        <w:rFonts w:cs="Times New Roman"/>
      </w:rPr>
    </w:lvl>
    <w:lvl w:ilvl="5" w:tplc="0809001B">
      <w:start w:val="1"/>
      <w:numFmt w:val="lowerRoman"/>
      <w:lvlText w:val="%6."/>
      <w:lvlJc w:val="right"/>
      <w:pPr>
        <w:ind w:left="5454" w:hanging="180"/>
      </w:pPr>
      <w:rPr>
        <w:rFonts w:cs="Times New Roman"/>
      </w:rPr>
    </w:lvl>
    <w:lvl w:ilvl="6" w:tplc="0809000F">
      <w:start w:val="1"/>
      <w:numFmt w:val="decimal"/>
      <w:lvlText w:val="%7."/>
      <w:lvlJc w:val="left"/>
      <w:pPr>
        <w:ind w:left="6174" w:hanging="360"/>
      </w:pPr>
      <w:rPr>
        <w:rFonts w:cs="Times New Roman"/>
      </w:rPr>
    </w:lvl>
    <w:lvl w:ilvl="7" w:tplc="08090019">
      <w:start w:val="1"/>
      <w:numFmt w:val="lowerLetter"/>
      <w:lvlText w:val="%8."/>
      <w:lvlJc w:val="left"/>
      <w:pPr>
        <w:ind w:left="6894" w:hanging="360"/>
      </w:pPr>
      <w:rPr>
        <w:rFonts w:cs="Times New Roman"/>
      </w:rPr>
    </w:lvl>
    <w:lvl w:ilvl="8" w:tplc="0809001B">
      <w:start w:val="1"/>
      <w:numFmt w:val="lowerRoman"/>
      <w:lvlText w:val="%9."/>
      <w:lvlJc w:val="right"/>
      <w:pPr>
        <w:ind w:left="7614" w:hanging="180"/>
      </w:pPr>
      <w:rPr>
        <w:rFonts w:cs="Times New Roman"/>
      </w:rPr>
    </w:lvl>
  </w:abstractNum>
  <w:abstractNum w:abstractNumId="18" w15:restartNumberingAfterBreak="0">
    <w:nsid w:val="6957756B"/>
    <w:multiLevelType w:val="multilevel"/>
    <w:tmpl w:val="EBA833D4"/>
    <w:lvl w:ilvl="0">
      <w:start w:val="1"/>
      <w:numFmt w:val="decimal"/>
      <w:lvlText w:val="%1"/>
      <w:lvlJc w:val="left"/>
      <w:pPr>
        <w:ind w:left="570" w:hanging="570"/>
      </w:pPr>
      <w:rPr>
        <w:rFonts w:hint="default"/>
      </w:rPr>
    </w:lvl>
    <w:lvl w:ilvl="1">
      <w:start w:val="3"/>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9E25A7C"/>
    <w:multiLevelType w:val="multilevel"/>
    <w:tmpl w:val="0998467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0" w15:restartNumberingAfterBreak="0">
    <w:nsid w:val="6D5A5BB2"/>
    <w:multiLevelType w:val="multilevel"/>
    <w:tmpl w:val="FCEA338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9B7043"/>
    <w:multiLevelType w:val="multilevel"/>
    <w:tmpl w:val="F5D44E64"/>
    <w:lvl w:ilvl="0">
      <w:start w:val="1"/>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F025FAA"/>
    <w:multiLevelType w:val="multilevel"/>
    <w:tmpl w:val="1870E8F0"/>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23" w15:restartNumberingAfterBreak="0">
    <w:nsid w:val="714521EE"/>
    <w:multiLevelType w:val="multilevel"/>
    <w:tmpl w:val="5246B7E0"/>
    <w:lvl w:ilvl="0">
      <w:start w:val="3"/>
      <w:numFmt w:val="upperRoman"/>
      <w:lvlText w:val="%1."/>
      <w:lvlJc w:val="left"/>
      <w:pPr>
        <w:ind w:left="1080" w:hanging="72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2C1379E"/>
    <w:multiLevelType w:val="hybridMultilevel"/>
    <w:tmpl w:val="9BD0FABE"/>
    <w:lvl w:ilvl="0" w:tplc="0D305632">
      <w:start w:val="1"/>
      <w:numFmt w:val="upperLetter"/>
      <w:lvlText w:val="%1."/>
      <w:lvlJc w:val="left"/>
      <w:pPr>
        <w:ind w:left="1287" w:hanging="360"/>
      </w:pPr>
      <w:rPr>
        <w:rFonts w:asciiTheme="minorHAnsi" w:hAnsiTheme="minorHAnsi" w:cs="Times New Roman" w:hint="default"/>
        <w:b w:val="0"/>
        <w:i w:val="0"/>
        <w:sz w:val="18"/>
        <w:szCs w:val="18"/>
      </w:rPr>
    </w:lvl>
    <w:lvl w:ilvl="1" w:tplc="08090019">
      <w:start w:val="1"/>
      <w:numFmt w:val="lowerLetter"/>
      <w:lvlText w:val="%2."/>
      <w:lvlJc w:val="left"/>
      <w:pPr>
        <w:ind w:left="2007" w:hanging="360"/>
      </w:pPr>
      <w:rPr>
        <w:rFonts w:cs="Times New Roman"/>
      </w:rPr>
    </w:lvl>
    <w:lvl w:ilvl="2" w:tplc="0809001B">
      <w:start w:val="1"/>
      <w:numFmt w:val="lowerRoman"/>
      <w:lvlText w:val="%3."/>
      <w:lvlJc w:val="right"/>
      <w:pPr>
        <w:ind w:left="2727" w:hanging="180"/>
      </w:pPr>
      <w:rPr>
        <w:rFonts w:cs="Times New Roman"/>
      </w:rPr>
    </w:lvl>
    <w:lvl w:ilvl="3" w:tplc="0809000F">
      <w:start w:val="1"/>
      <w:numFmt w:val="decimal"/>
      <w:lvlText w:val="%4."/>
      <w:lvlJc w:val="left"/>
      <w:pPr>
        <w:ind w:left="3447" w:hanging="360"/>
      </w:pPr>
      <w:rPr>
        <w:rFonts w:cs="Times New Roman"/>
      </w:rPr>
    </w:lvl>
    <w:lvl w:ilvl="4" w:tplc="08090019">
      <w:start w:val="1"/>
      <w:numFmt w:val="lowerLetter"/>
      <w:lvlText w:val="%5."/>
      <w:lvlJc w:val="left"/>
      <w:pPr>
        <w:ind w:left="4167" w:hanging="360"/>
      </w:pPr>
      <w:rPr>
        <w:rFonts w:cs="Times New Roman"/>
      </w:rPr>
    </w:lvl>
    <w:lvl w:ilvl="5" w:tplc="0809001B">
      <w:start w:val="1"/>
      <w:numFmt w:val="lowerRoman"/>
      <w:lvlText w:val="%6."/>
      <w:lvlJc w:val="right"/>
      <w:pPr>
        <w:ind w:left="4887" w:hanging="180"/>
      </w:pPr>
      <w:rPr>
        <w:rFonts w:cs="Times New Roman"/>
      </w:rPr>
    </w:lvl>
    <w:lvl w:ilvl="6" w:tplc="0809000F">
      <w:start w:val="1"/>
      <w:numFmt w:val="decimal"/>
      <w:lvlText w:val="%7."/>
      <w:lvlJc w:val="left"/>
      <w:pPr>
        <w:ind w:left="5607" w:hanging="360"/>
      </w:pPr>
      <w:rPr>
        <w:rFonts w:cs="Times New Roman"/>
      </w:rPr>
    </w:lvl>
    <w:lvl w:ilvl="7" w:tplc="08090019">
      <w:start w:val="1"/>
      <w:numFmt w:val="lowerLetter"/>
      <w:lvlText w:val="%8."/>
      <w:lvlJc w:val="left"/>
      <w:pPr>
        <w:ind w:left="6327" w:hanging="360"/>
      </w:pPr>
      <w:rPr>
        <w:rFonts w:cs="Times New Roman"/>
      </w:rPr>
    </w:lvl>
    <w:lvl w:ilvl="8" w:tplc="0809001B">
      <w:start w:val="1"/>
      <w:numFmt w:val="lowerRoman"/>
      <w:lvlText w:val="%9."/>
      <w:lvlJc w:val="right"/>
      <w:pPr>
        <w:ind w:left="7047" w:hanging="180"/>
      </w:pPr>
      <w:rPr>
        <w:rFonts w:cs="Times New Roman"/>
      </w:rPr>
    </w:lvl>
  </w:abstractNum>
  <w:abstractNum w:abstractNumId="25" w15:restartNumberingAfterBreak="0">
    <w:nsid w:val="7A90497A"/>
    <w:multiLevelType w:val="multilevel"/>
    <w:tmpl w:val="281647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C3258B3"/>
    <w:multiLevelType w:val="hybridMultilevel"/>
    <w:tmpl w:val="2800055A"/>
    <w:lvl w:ilvl="0" w:tplc="3B56D384">
      <w:start w:val="1"/>
      <w:numFmt w:val="lowerRoman"/>
      <w:lvlText w:val="(%1)"/>
      <w:lvlJc w:val="left"/>
      <w:pPr>
        <w:ind w:left="2898" w:hanging="360"/>
      </w:pPr>
      <w:rPr>
        <w:rFonts w:asciiTheme="minorHAnsi" w:eastAsia="Calibri" w:hAnsiTheme="minorHAnsi"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6"/>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0"/>
  </w:num>
  <w:num w:numId="23">
    <w:abstractNumId w:val="23"/>
  </w:num>
  <w:num w:numId="24">
    <w:abstractNumId w:val="25"/>
  </w:num>
  <w:num w:numId="25">
    <w:abstractNumId w:val="11"/>
  </w:num>
  <w:num w:numId="26">
    <w:abstractNumId w:val="2"/>
  </w:num>
  <w:num w:numId="27">
    <w:abstractNumId w:val="20"/>
  </w:num>
  <w:num w:numId="28">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BB6"/>
    <w:rsid w:val="00001E7A"/>
    <w:rsid w:val="00002AD3"/>
    <w:rsid w:val="00010A8C"/>
    <w:rsid w:val="0002395C"/>
    <w:rsid w:val="00032B63"/>
    <w:rsid w:val="00040C70"/>
    <w:rsid w:val="0004517E"/>
    <w:rsid w:val="00067215"/>
    <w:rsid w:val="00070C46"/>
    <w:rsid w:val="00072A49"/>
    <w:rsid w:val="000816AB"/>
    <w:rsid w:val="00081BB3"/>
    <w:rsid w:val="000856DD"/>
    <w:rsid w:val="0008647C"/>
    <w:rsid w:val="00086BB4"/>
    <w:rsid w:val="00086FDC"/>
    <w:rsid w:val="00090BD8"/>
    <w:rsid w:val="00093284"/>
    <w:rsid w:val="00094069"/>
    <w:rsid w:val="00097455"/>
    <w:rsid w:val="000A4ACE"/>
    <w:rsid w:val="000B5E48"/>
    <w:rsid w:val="000C7537"/>
    <w:rsid w:val="000D383D"/>
    <w:rsid w:val="000E0943"/>
    <w:rsid w:val="000E0B39"/>
    <w:rsid w:val="000E35B3"/>
    <w:rsid w:val="000E4A00"/>
    <w:rsid w:val="000F0CD8"/>
    <w:rsid w:val="000F1287"/>
    <w:rsid w:val="000F5F4F"/>
    <w:rsid w:val="001012F7"/>
    <w:rsid w:val="001041F0"/>
    <w:rsid w:val="0010741E"/>
    <w:rsid w:val="001253E0"/>
    <w:rsid w:val="001273A9"/>
    <w:rsid w:val="0013716D"/>
    <w:rsid w:val="00144C84"/>
    <w:rsid w:val="00152A58"/>
    <w:rsid w:val="00153ED1"/>
    <w:rsid w:val="00155CC0"/>
    <w:rsid w:val="001648D4"/>
    <w:rsid w:val="001672F8"/>
    <w:rsid w:val="00167EDB"/>
    <w:rsid w:val="001705A7"/>
    <w:rsid w:val="0017428A"/>
    <w:rsid w:val="00175A54"/>
    <w:rsid w:val="00181B1E"/>
    <w:rsid w:val="0018224C"/>
    <w:rsid w:val="00186B62"/>
    <w:rsid w:val="00190223"/>
    <w:rsid w:val="00190DDE"/>
    <w:rsid w:val="00191403"/>
    <w:rsid w:val="00192C0B"/>
    <w:rsid w:val="001949FC"/>
    <w:rsid w:val="00197901"/>
    <w:rsid w:val="001A313A"/>
    <w:rsid w:val="001A5374"/>
    <w:rsid w:val="001A7636"/>
    <w:rsid w:val="001B0F87"/>
    <w:rsid w:val="001B0FB9"/>
    <w:rsid w:val="001C045A"/>
    <w:rsid w:val="001E2B6C"/>
    <w:rsid w:val="001E3666"/>
    <w:rsid w:val="001E3906"/>
    <w:rsid w:val="001E4A78"/>
    <w:rsid w:val="001E5DA0"/>
    <w:rsid w:val="001E73C8"/>
    <w:rsid w:val="00203546"/>
    <w:rsid w:val="002037E8"/>
    <w:rsid w:val="00213FBC"/>
    <w:rsid w:val="00214BC1"/>
    <w:rsid w:val="002259C6"/>
    <w:rsid w:val="002269A1"/>
    <w:rsid w:val="002312C5"/>
    <w:rsid w:val="00232087"/>
    <w:rsid w:val="00233E1A"/>
    <w:rsid w:val="00236989"/>
    <w:rsid w:val="00236A63"/>
    <w:rsid w:val="00252486"/>
    <w:rsid w:val="0025355B"/>
    <w:rsid w:val="00256371"/>
    <w:rsid w:val="00264BDB"/>
    <w:rsid w:val="002668EA"/>
    <w:rsid w:val="0027642F"/>
    <w:rsid w:val="00277784"/>
    <w:rsid w:val="00294749"/>
    <w:rsid w:val="002A21B1"/>
    <w:rsid w:val="002A3711"/>
    <w:rsid w:val="002B23FD"/>
    <w:rsid w:val="002B385C"/>
    <w:rsid w:val="002B5891"/>
    <w:rsid w:val="002C17DD"/>
    <w:rsid w:val="002C2797"/>
    <w:rsid w:val="002C4223"/>
    <w:rsid w:val="002D113E"/>
    <w:rsid w:val="002D2873"/>
    <w:rsid w:val="002D51CA"/>
    <w:rsid w:val="002E4B1C"/>
    <w:rsid w:val="002E6C40"/>
    <w:rsid w:val="002E6D40"/>
    <w:rsid w:val="002F44F7"/>
    <w:rsid w:val="002F63F1"/>
    <w:rsid w:val="00300472"/>
    <w:rsid w:val="0030376A"/>
    <w:rsid w:val="00315B91"/>
    <w:rsid w:val="003224A5"/>
    <w:rsid w:val="00327757"/>
    <w:rsid w:val="00327CE5"/>
    <w:rsid w:val="003376A7"/>
    <w:rsid w:val="00353DDF"/>
    <w:rsid w:val="003541E2"/>
    <w:rsid w:val="0036634B"/>
    <w:rsid w:val="0037443E"/>
    <w:rsid w:val="00395BC0"/>
    <w:rsid w:val="003A5065"/>
    <w:rsid w:val="003B436B"/>
    <w:rsid w:val="003C76FA"/>
    <w:rsid w:val="003C77C9"/>
    <w:rsid w:val="003D4CAD"/>
    <w:rsid w:val="003E080D"/>
    <w:rsid w:val="003E6D36"/>
    <w:rsid w:val="003F05D7"/>
    <w:rsid w:val="003F62A4"/>
    <w:rsid w:val="003F7F14"/>
    <w:rsid w:val="0041344F"/>
    <w:rsid w:val="00413B84"/>
    <w:rsid w:val="004449DE"/>
    <w:rsid w:val="004515BA"/>
    <w:rsid w:val="004536AC"/>
    <w:rsid w:val="0045388C"/>
    <w:rsid w:val="00454E37"/>
    <w:rsid w:val="00456811"/>
    <w:rsid w:val="004748E9"/>
    <w:rsid w:val="0048216B"/>
    <w:rsid w:val="004A44D3"/>
    <w:rsid w:val="004B0355"/>
    <w:rsid w:val="004B1057"/>
    <w:rsid w:val="004B2810"/>
    <w:rsid w:val="004B2A30"/>
    <w:rsid w:val="004C037D"/>
    <w:rsid w:val="004C6BB6"/>
    <w:rsid w:val="004E1B4B"/>
    <w:rsid w:val="004F0ACE"/>
    <w:rsid w:val="004F5432"/>
    <w:rsid w:val="00506671"/>
    <w:rsid w:val="00507BA5"/>
    <w:rsid w:val="00512ED5"/>
    <w:rsid w:val="0052688C"/>
    <w:rsid w:val="005305F8"/>
    <w:rsid w:val="00530AB5"/>
    <w:rsid w:val="00532DB4"/>
    <w:rsid w:val="00541C2F"/>
    <w:rsid w:val="00544C15"/>
    <w:rsid w:val="00552C60"/>
    <w:rsid w:val="00552D04"/>
    <w:rsid w:val="00566ECD"/>
    <w:rsid w:val="00571232"/>
    <w:rsid w:val="00581E09"/>
    <w:rsid w:val="00585B2A"/>
    <w:rsid w:val="00592754"/>
    <w:rsid w:val="005961F8"/>
    <w:rsid w:val="005972B1"/>
    <w:rsid w:val="005A1D19"/>
    <w:rsid w:val="005A77E4"/>
    <w:rsid w:val="005A7B24"/>
    <w:rsid w:val="005B2AE9"/>
    <w:rsid w:val="005C1415"/>
    <w:rsid w:val="005C5668"/>
    <w:rsid w:val="005D02C2"/>
    <w:rsid w:val="005D02EC"/>
    <w:rsid w:val="005D5BBF"/>
    <w:rsid w:val="005E5DA4"/>
    <w:rsid w:val="005F4604"/>
    <w:rsid w:val="00600AC8"/>
    <w:rsid w:val="00621906"/>
    <w:rsid w:val="00625CD7"/>
    <w:rsid w:val="00640896"/>
    <w:rsid w:val="0064110C"/>
    <w:rsid w:val="00645B34"/>
    <w:rsid w:val="00653120"/>
    <w:rsid w:val="0066094F"/>
    <w:rsid w:val="00665065"/>
    <w:rsid w:val="0066546C"/>
    <w:rsid w:val="0066684B"/>
    <w:rsid w:val="0067282F"/>
    <w:rsid w:val="00673B07"/>
    <w:rsid w:val="0067450F"/>
    <w:rsid w:val="00680E41"/>
    <w:rsid w:val="0068360B"/>
    <w:rsid w:val="00697983"/>
    <w:rsid w:val="006A4FE9"/>
    <w:rsid w:val="006A6FD6"/>
    <w:rsid w:val="006A710B"/>
    <w:rsid w:val="006B65FE"/>
    <w:rsid w:val="006C3CD9"/>
    <w:rsid w:val="006C5244"/>
    <w:rsid w:val="006D1331"/>
    <w:rsid w:val="006D1E4E"/>
    <w:rsid w:val="006D771C"/>
    <w:rsid w:val="006E7719"/>
    <w:rsid w:val="006F0DDD"/>
    <w:rsid w:val="006F1C79"/>
    <w:rsid w:val="006F2001"/>
    <w:rsid w:val="006F211E"/>
    <w:rsid w:val="006F425D"/>
    <w:rsid w:val="006F432B"/>
    <w:rsid w:val="007026A3"/>
    <w:rsid w:val="00705154"/>
    <w:rsid w:val="0071081C"/>
    <w:rsid w:val="0071473E"/>
    <w:rsid w:val="00720F4D"/>
    <w:rsid w:val="007225E9"/>
    <w:rsid w:val="00730DDE"/>
    <w:rsid w:val="00733DF7"/>
    <w:rsid w:val="0073707D"/>
    <w:rsid w:val="00741B4B"/>
    <w:rsid w:val="00753723"/>
    <w:rsid w:val="00760C86"/>
    <w:rsid w:val="007667D6"/>
    <w:rsid w:val="0078758A"/>
    <w:rsid w:val="007914D7"/>
    <w:rsid w:val="007A0B9F"/>
    <w:rsid w:val="007B3B0D"/>
    <w:rsid w:val="007B7302"/>
    <w:rsid w:val="007C58D7"/>
    <w:rsid w:val="007C720F"/>
    <w:rsid w:val="007D350B"/>
    <w:rsid w:val="007D45C8"/>
    <w:rsid w:val="007D7AC0"/>
    <w:rsid w:val="007E1579"/>
    <w:rsid w:val="007F19BA"/>
    <w:rsid w:val="007F2F4E"/>
    <w:rsid w:val="007F5119"/>
    <w:rsid w:val="00804785"/>
    <w:rsid w:val="00804A56"/>
    <w:rsid w:val="00805F8D"/>
    <w:rsid w:val="00820FB5"/>
    <w:rsid w:val="00822346"/>
    <w:rsid w:val="008225BE"/>
    <w:rsid w:val="008248D0"/>
    <w:rsid w:val="00826325"/>
    <w:rsid w:val="00827F57"/>
    <w:rsid w:val="008322E7"/>
    <w:rsid w:val="00834094"/>
    <w:rsid w:val="008359DD"/>
    <w:rsid w:val="00840CB1"/>
    <w:rsid w:val="0084243F"/>
    <w:rsid w:val="00843E67"/>
    <w:rsid w:val="00845CF6"/>
    <w:rsid w:val="0086014F"/>
    <w:rsid w:val="00867861"/>
    <w:rsid w:val="008759C8"/>
    <w:rsid w:val="00880119"/>
    <w:rsid w:val="00883964"/>
    <w:rsid w:val="00883A3F"/>
    <w:rsid w:val="00884666"/>
    <w:rsid w:val="0089584A"/>
    <w:rsid w:val="00895CF1"/>
    <w:rsid w:val="008A10FF"/>
    <w:rsid w:val="008A3AF5"/>
    <w:rsid w:val="008A6E99"/>
    <w:rsid w:val="008B0DEC"/>
    <w:rsid w:val="008B5E4C"/>
    <w:rsid w:val="008B5EA6"/>
    <w:rsid w:val="008C42E2"/>
    <w:rsid w:val="008C6D81"/>
    <w:rsid w:val="008D60C5"/>
    <w:rsid w:val="008D725F"/>
    <w:rsid w:val="008E022F"/>
    <w:rsid w:val="008E3A81"/>
    <w:rsid w:val="008E4EA2"/>
    <w:rsid w:val="008F1EA9"/>
    <w:rsid w:val="00902DCE"/>
    <w:rsid w:val="009145C8"/>
    <w:rsid w:val="00926986"/>
    <w:rsid w:val="0093455D"/>
    <w:rsid w:val="00935049"/>
    <w:rsid w:val="00935E84"/>
    <w:rsid w:val="00940A28"/>
    <w:rsid w:val="00944D5B"/>
    <w:rsid w:val="009470A8"/>
    <w:rsid w:val="00950F66"/>
    <w:rsid w:val="00951382"/>
    <w:rsid w:val="00956864"/>
    <w:rsid w:val="009663E8"/>
    <w:rsid w:val="00972DC5"/>
    <w:rsid w:val="00976ACA"/>
    <w:rsid w:val="00983E1F"/>
    <w:rsid w:val="0098551F"/>
    <w:rsid w:val="00997663"/>
    <w:rsid w:val="009A2117"/>
    <w:rsid w:val="009A76DE"/>
    <w:rsid w:val="009A7ED9"/>
    <w:rsid w:val="009B362E"/>
    <w:rsid w:val="009B4744"/>
    <w:rsid w:val="009B520E"/>
    <w:rsid w:val="009B7EDA"/>
    <w:rsid w:val="009C2707"/>
    <w:rsid w:val="009C39D5"/>
    <w:rsid w:val="009C4306"/>
    <w:rsid w:val="009D0CBB"/>
    <w:rsid w:val="009D6E57"/>
    <w:rsid w:val="009E26B0"/>
    <w:rsid w:val="009E2720"/>
    <w:rsid w:val="009F0C27"/>
    <w:rsid w:val="009F203B"/>
    <w:rsid w:val="009F2115"/>
    <w:rsid w:val="009F534E"/>
    <w:rsid w:val="00A004AF"/>
    <w:rsid w:val="00A02020"/>
    <w:rsid w:val="00A07C1F"/>
    <w:rsid w:val="00A166C7"/>
    <w:rsid w:val="00A20073"/>
    <w:rsid w:val="00A23565"/>
    <w:rsid w:val="00A251BD"/>
    <w:rsid w:val="00A373E3"/>
    <w:rsid w:val="00A3759A"/>
    <w:rsid w:val="00A4140D"/>
    <w:rsid w:val="00A41CCA"/>
    <w:rsid w:val="00A4432D"/>
    <w:rsid w:val="00A447D0"/>
    <w:rsid w:val="00A4654E"/>
    <w:rsid w:val="00A4673D"/>
    <w:rsid w:val="00A52308"/>
    <w:rsid w:val="00A560BD"/>
    <w:rsid w:val="00A760DF"/>
    <w:rsid w:val="00A82761"/>
    <w:rsid w:val="00A83122"/>
    <w:rsid w:val="00A83AB0"/>
    <w:rsid w:val="00A83E05"/>
    <w:rsid w:val="00AA2721"/>
    <w:rsid w:val="00AD12A5"/>
    <w:rsid w:val="00AD341C"/>
    <w:rsid w:val="00AD364E"/>
    <w:rsid w:val="00AF7A42"/>
    <w:rsid w:val="00B027F9"/>
    <w:rsid w:val="00B03553"/>
    <w:rsid w:val="00B06FF6"/>
    <w:rsid w:val="00B07B2D"/>
    <w:rsid w:val="00B12C0C"/>
    <w:rsid w:val="00B2103D"/>
    <w:rsid w:val="00B21E2A"/>
    <w:rsid w:val="00B2624E"/>
    <w:rsid w:val="00B43C18"/>
    <w:rsid w:val="00B469FC"/>
    <w:rsid w:val="00B670BC"/>
    <w:rsid w:val="00B77110"/>
    <w:rsid w:val="00B77D43"/>
    <w:rsid w:val="00B80191"/>
    <w:rsid w:val="00B852CD"/>
    <w:rsid w:val="00B85A7B"/>
    <w:rsid w:val="00B862CF"/>
    <w:rsid w:val="00B96B20"/>
    <w:rsid w:val="00BA0941"/>
    <w:rsid w:val="00BA729A"/>
    <w:rsid w:val="00BB0F87"/>
    <w:rsid w:val="00BB11DA"/>
    <w:rsid w:val="00BB387E"/>
    <w:rsid w:val="00BB3D09"/>
    <w:rsid w:val="00BC3C5C"/>
    <w:rsid w:val="00BC43AA"/>
    <w:rsid w:val="00BC753A"/>
    <w:rsid w:val="00BD0A15"/>
    <w:rsid w:val="00BD7297"/>
    <w:rsid w:val="00BE687D"/>
    <w:rsid w:val="00BF3CEE"/>
    <w:rsid w:val="00C02300"/>
    <w:rsid w:val="00C064B1"/>
    <w:rsid w:val="00C10493"/>
    <w:rsid w:val="00C23287"/>
    <w:rsid w:val="00C32A84"/>
    <w:rsid w:val="00C33CD6"/>
    <w:rsid w:val="00C34D56"/>
    <w:rsid w:val="00C47984"/>
    <w:rsid w:val="00C53FBF"/>
    <w:rsid w:val="00C63176"/>
    <w:rsid w:val="00C7112D"/>
    <w:rsid w:val="00C729A1"/>
    <w:rsid w:val="00C72E4D"/>
    <w:rsid w:val="00C7306F"/>
    <w:rsid w:val="00C82A63"/>
    <w:rsid w:val="00C8683B"/>
    <w:rsid w:val="00C877D9"/>
    <w:rsid w:val="00C978E3"/>
    <w:rsid w:val="00CA38E0"/>
    <w:rsid w:val="00CB7542"/>
    <w:rsid w:val="00CB799A"/>
    <w:rsid w:val="00CC3BD1"/>
    <w:rsid w:val="00CD2606"/>
    <w:rsid w:val="00CD55AA"/>
    <w:rsid w:val="00CD75A4"/>
    <w:rsid w:val="00CD7B07"/>
    <w:rsid w:val="00CD7F23"/>
    <w:rsid w:val="00CF0213"/>
    <w:rsid w:val="00D01DCA"/>
    <w:rsid w:val="00D0502C"/>
    <w:rsid w:val="00D1438E"/>
    <w:rsid w:val="00D16C56"/>
    <w:rsid w:val="00D25B09"/>
    <w:rsid w:val="00D309EE"/>
    <w:rsid w:val="00D32724"/>
    <w:rsid w:val="00D335B1"/>
    <w:rsid w:val="00D42E37"/>
    <w:rsid w:val="00D45F4A"/>
    <w:rsid w:val="00D5157A"/>
    <w:rsid w:val="00D54E82"/>
    <w:rsid w:val="00D6116F"/>
    <w:rsid w:val="00D637D4"/>
    <w:rsid w:val="00D67B77"/>
    <w:rsid w:val="00D73263"/>
    <w:rsid w:val="00D7369F"/>
    <w:rsid w:val="00D80C7C"/>
    <w:rsid w:val="00DB3B45"/>
    <w:rsid w:val="00DB61B2"/>
    <w:rsid w:val="00DB6A67"/>
    <w:rsid w:val="00DC1553"/>
    <w:rsid w:val="00DC22A1"/>
    <w:rsid w:val="00DC7E6A"/>
    <w:rsid w:val="00DD491D"/>
    <w:rsid w:val="00E1164D"/>
    <w:rsid w:val="00E17C09"/>
    <w:rsid w:val="00E2329A"/>
    <w:rsid w:val="00E23973"/>
    <w:rsid w:val="00E320A8"/>
    <w:rsid w:val="00E3238F"/>
    <w:rsid w:val="00E3407E"/>
    <w:rsid w:val="00E54CA2"/>
    <w:rsid w:val="00E668EB"/>
    <w:rsid w:val="00E67ED9"/>
    <w:rsid w:val="00E746A3"/>
    <w:rsid w:val="00E74BEF"/>
    <w:rsid w:val="00E86262"/>
    <w:rsid w:val="00E9122C"/>
    <w:rsid w:val="00E957EE"/>
    <w:rsid w:val="00EA37A7"/>
    <w:rsid w:val="00EB30C5"/>
    <w:rsid w:val="00EC4A2A"/>
    <w:rsid w:val="00EC71AD"/>
    <w:rsid w:val="00ED0AD2"/>
    <w:rsid w:val="00ED6646"/>
    <w:rsid w:val="00ED6B26"/>
    <w:rsid w:val="00EE23D8"/>
    <w:rsid w:val="00EE3E62"/>
    <w:rsid w:val="00EF2548"/>
    <w:rsid w:val="00EF255B"/>
    <w:rsid w:val="00F045CC"/>
    <w:rsid w:val="00F1451B"/>
    <w:rsid w:val="00F30312"/>
    <w:rsid w:val="00F33595"/>
    <w:rsid w:val="00F36C75"/>
    <w:rsid w:val="00F41D15"/>
    <w:rsid w:val="00F42002"/>
    <w:rsid w:val="00F43849"/>
    <w:rsid w:val="00F44F80"/>
    <w:rsid w:val="00F45541"/>
    <w:rsid w:val="00F5263F"/>
    <w:rsid w:val="00F5420E"/>
    <w:rsid w:val="00F57543"/>
    <w:rsid w:val="00F618CC"/>
    <w:rsid w:val="00F716C7"/>
    <w:rsid w:val="00F73662"/>
    <w:rsid w:val="00F752E6"/>
    <w:rsid w:val="00F85E28"/>
    <w:rsid w:val="00F933E5"/>
    <w:rsid w:val="00FA6980"/>
    <w:rsid w:val="00FB201C"/>
    <w:rsid w:val="00FB6ECD"/>
    <w:rsid w:val="00FD550E"/>
    <w:rsid w:val="00FE2FDD"/>
    <w:rsid w:val="00FF33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53A"/>
    <w:rPr>
      <w:sz w:val="24"/>
      <w:szCs w:val="24"/>
      <w:lang w:val="en-US" w:eastAsia="en-US"/>
    </w:rPr>
  </w:style>
  <w:style w:type="paragraph" w:styleId="Heading1">
    <w:name w:val="heading 1"/>
    <w:basedOn w:val="Normal"/>
    <w:next w:val="Normal"/>
    <w:link w:val="Heading1Char"/>
    <w:uiPriority w:val="9"/>
    <w:qFormat/>
    <w:rsid w:val="00845CF6"/>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845CF6"/>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845CF6"/>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845CF6"/>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845CF6"/>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845CF6"/>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45CF6"/>
    <w:pPr>
      <w:numPr>
        <w:ilvl w:val="6"/>
        <w:numId w:val="1"/>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845CF6"/>
    <w:pPr>
      <w:numPr>
        <w:ilvl w:val="7"/>
        <w:numId w:val="1"/>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845CF6"/>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D45C8"/>
    <w:pPr>
      <w:tabs>
        <w:tab w:val="center" w:pos="4320"/>
        <w:tab w:val="right" w:pos="8640"/>
      </w:tabs>
    </w:pPr>
  </w:style>
  <w:style w:type="paragraph" w:styleId="Footer">
    <w:name w:val="footer"/>
    <w:basedOn w:val="Normal"/>
    <w:rsid w:val="007D45C8"/>
    <w:pPr>
      <w:tabs>
        <w:tab w:val="center" w:pos="4320"/>
        <w:tab w:val="right" w:pos="8640"/>
      </w:tabs>
    </w:pPr>
  </w:style>
  <w:style w:type="paragraph" w:styleId="BalloonText">
    <w:name w:val="Balloon Text"/>
    <w:basedOn w:val="Normal"/>
    <w:semiHidden/>
    <w:rsid w:val="004B2810"/>
    <w:rPr>
      <w:rFonts w:ascii="Tahoma" w:hAnsi="Tahoma" w:cs="Tahoma"/>
      <w:sz w:val="16"/>
      <w:szCs w:val="16"/>
    </w:rPr>
  </w:style>
  <w:style w:type="table" w:styleId="TableGrid">
    <w:name w:val="Table Grid"/>
    <w:basedOn w:val="TableNormal"/>
    <w:rsid w:val="00E17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8322E7"/>
    <w:pPr>
      <w:spacing w:before="100" w:beforeAutospacing="1" w:after="100" w:afterAutospacing="1"/>
    </w:pPr>
    <w:rPr>
      <w:lang w:val="lt-LT" w:eastAsia="lt-LT"/>
    </w:rPr>
  </w:style>
  <w:style w:type="character" w:styleId="Hyperlink">
    <w:name w:val="Hyperlink"/>
    <w:basedOn w:val="DefaultParagraphFont"/>
    <w:uiPriority w:val="99"/>
    <w:unhideWhenUsed/>
    <w:rsid w:val="006D771C"/>
    <w:rPr>
      <w:color w:val="0000FF"/>
      <w:u w:val="single"/>
    </w:rPr>
  </w:style>
  <w:style w:type="character" w:customStyle="1" w:styleId="HeaderChar">
    <w:name w:val="Header Char"/>
    <w:basedOn w:val="DefaultParagraphFont"/>
    <w:link w:val="Header"/>
    <w:rsid w:val="00D01DCA"/>
    <w:rPr>
      <w:sz w:val="24"/>
      <w:szCs w:val="24"/>
    </w:rPr>
  </w:style>
  <w:style w:type="paragraph" w:styleId="ListParagraph">
    <w:name w:val="List Paragraph"/>
    <w:aliases w:val="List Paragraph Red"/>
    <w:basedOn w:val="Normal"/>
    <w:link w:val="ListParagraphChar"/>
    <w:uiPriority w:val="34"/>
    <w:qFormat/>
    <w:rsid w:val="00395BC0"/>
    <w:pPr>
      <w:spacing w:after="200" w:line="276" w:lineRule="auto"/>
      <w:ind w:left="720"/>
      <w:contextualSpacing/>
    </w:pPr>
    <w:rPr>
      <w:rFonts w:ascii="Calibri" w:eastAsia="Calibri" w:hAnsi="Calibri"/>
      <w:sz w:val="22"/>
      <w:szCs w:val="22"/>
    </w:rPr>
  </w:style>
  <w:style w:type="paragraph" w:customStyle="1" w:styleId="Pa0">
    <w:name w:val="Pa0"/>
    <w:basedOn w:val="Normal"/>
    <w:next w:val="Normal"/>
    <w:uiPriority w:val="99"/>
    <w:rsid w:val="00315B91"/>
    <w:pPr>
      <w:autoSpaceDE w:val="0"/>
      <w:autoSpaceDN w:val="0"/>
      <w:adjustRightInd w:val="0"/>
      <w:spacing w:line="181" w:lineRule="atLeast"/>
    </w:pPr>
    <w:rPr>
      <w:rFonts w:ascii="Humanst521EU" w:eastAsiaTheme="minorHAnsi" w:hAnsi="Humanst521EU" w:cstheme="minorBidi"/>
      <w:lang w:val="lt-LT"/>
    </w:rPr>
  </w:style>
  <w:style w:type="paragraph" w:customStyle="1" w:styleId="Default">
    <w:name w:val="Default"/>
    <w:rsid w:val="00FB6ECD"/>
    <w:pPr>
      <w:autoSpaceDE w:val="0"/>
      <w:autoSpaceDN w:val="0"/>
      <w:adjustRightInd w:val="0"/>
    </w:pPr>
    <w:rPr>
      <w:rFonts w:ascii="Arial" w:hAnsi="Arial" w:cs="Arial"/>
      <w:color w:val="000000"/>
      <w:sz w:val="24"/>
      <w:szCs w:val="24"/>
    </w:rPr>
  </w:style>
  <w:style w:type="paragraph" w:customStyle="1" w:styleId="Pa1">
    <w:name w:val="Pa1"/>
    <w:basedOn w:val="Default"/>
    <w:next w:val="Default"/>
    <w:uiPriority w:val="99"/>
    <w:rsid w:val="00181B1E"/>
    <w:pPr>
      <w:spacing w:line="181" w:lineRule="atLeast"/>
    </w:pPr>
    <w:rPr>
      <w:rFonts w:ascii="Humanst521EU" w:hAnsi="Humanst521EU" w:cs="Times New Roman"/>
      <w:color w:val="auto"/>
    </w:rPr>
  </w:style>
  <w:style w:type="character" w:customStyle="1" w:styleId="Heading1Char">
    <w:name w:val="Heading 1 Char"/>
    <w:basedOn w:val="DefaultParagraphFont"/>
    <w:link w:val="Heading1"/>
    <w:uiPriority w:val="9"/>
    <w:rsid w:val="00845CF6"/>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845CF6"/>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845CF6"/>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sid w:val="00845CF6"/>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845CF6"/>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rsid w:val="00845CF6"/>
    <w:rPr>
      <w:b/>
      <w:bCs/>
      <w:sz w:val="22"/>
      <w:szCs w:val="22"/>
      <w:lang w:val="en-US" w:eastAsia="en-US"/>
    </w:rPr>
  </w:style>
  <w:style w:type="character" w:customStyle="1" w:styleId="Heading7Char">
    <w:name w:val="Heading 7 Char"/>
    <w:basedOn w:val="DefaultParagraphFont"/>
    <w:link w:val="Heading7"/>
    <w:uiPriority w:val="9"/>
    <w:semiHidden/>
    <w:rsid w:val="00845CF6"/>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845CF6"/>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845CF6"/>
    <w:rPr>
      <w:rFonts w:asciiTheme="majorHAnsi" w:eastAsiaTheme="majorEastAsia" w:hAnsiTheme="majorHAnsi" w:cstheme="majorBidi"/>
      <w:sz w:val="22"/>
      <w:szCs w:val="22"/>
      <w:lang w:val="en-US" w:eastAsia="en-US"/>
    </w:rPr>
  </w:style>
  <w:style w:type="paragraph" w:styleId="Title">
    <w:name w:val="Title"/>
    <w:basedOn w:val="Normal"/>
    <w:link w:val="TitleChar"/>
    <w:uiPriority w:val="99"/>
    <w:qFormat/>
    <w:rsid w:val="00640896"/>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640896"/>
    <w:rPr>
      <w:rFonts w:ascii="Bookman Old Style" w:hAnsi="Bookman Old Style" w:cs="Bookman Old Style"/>
      <w:b/>
      <w:bCs/>
      <w:sz w:val="28"/>
      <w:szCs w:val="28"/>
      <w:lang w:eastAsia="en-US"/>
    </w:rPr>
  </w:style>
  <w:style w:type="character" w:customStyle="1" w:styleId="ListParagraphChar">
    <w:name w:val="List Paragraph Char"/>
    <w:aliases w:val="List Paragraph Red Char"/>
    <w:basedOn w:val="DefaultParagraphFont"/>
    <w:link w:val="ListParagraph"/>
    <w:uiPriority w:val="34"/>
    <w:locked/>
    <w:rsid w:val="00640896"/>
    <w:rPr>
      <w:rFonts w:ascii="Calibri" w:eastAsia="Calibri" w:hAnsi="Calibri"/>
      <w:sz w:val="22"/>
      <w:szCs w:val="22"/>
      <w:lang w:val="en-US" w:eastAsia="en-US"/>
    </w:rPr>
  </w:style>
  <w:style w:type="character" w:customStyle="1" w:styleId="Laukeliai">
    <w:name w:val="Laukeliai"/>
    <w:basedOn w:val="DefaultParagraphFont"/>
    <w:uiPriority w:val="1"/>
    <w:rsid w:val="00640896"/>
    <w:rPr>
      <w:rFonts w:ascii="Arial" w:hAnsi="Arial"/>
      <w:sz w:val="20"/>
    </w:rPr>
  </w:style>
  <w:style w:type="paragraph" w:customStyle="1" w:styleId="AODefPara">
    <w:name w:val="AODefPara"/>
    <w:basedOn w:val="Normal"/>
    <w:rsid w:val="00640896"/>
    <w:pPr>
      <w:numPr>
        <w:ilvl w:val="1"/>
        <w:numId w:val="2"/>
      </w:numPr>
      <w:tabs>
        <w:tab w:val="clear" w:pos="720"/>
        <w:tab w:val="num" w:pos="1440"/>
      </w:tabs>
      <w:spacing w:before="240" w:line="260" w:lineRule="atLeast"/>
      <w:ind w:left="1440" w:hanging="360"/>
      <w:jc w:val="both"/>
    </w:pPr>
    <w:rPr>
      <w:rFonts w:eastAsia="Calibri"/>
      <w:sz w:val="22"/>
      <w:szCs w:val="22"/>
      <w:lang w:val="lt-LT"/>
    </w:rPr>
  </w:style>
  <w:style w:type="paragraph" w:customStyle="1" w:styleId="AODefHead">
    <w:name w:val="AODefHead"/>
    <w:basedOn w:val="Normal"/>
    <w:rsid w:val="00640896"/>
    <w:pPr>
      <w:numPr>
        <w:numId w:val="2"/>
      </w:numPr>
      <w:spacing w:before="240" w:line="260" w:lineRule="atLeast"/>
      <w:ind w:hanging="360"/>
      <w:jc w:val="both"/>
    </w:pPr>
    <w:rPr>
      <w:rFonts w:eastAsia="Calibri"/>
      <w:sz w:val="22"/>
      <w:szCs w:val="22"/>
      <w:lang w:val="lt-LT"/>
    </w:rPr>
  </w:style>
  <w:style w:type="character" w:styleId="FollowedHyperlink">
    <w:name w:val="FollowedHyperlink"/>
    <w:basedOn w:val="DefaultParagraphFont"/>
    <w:semiHidden/>
    <w:unhideWhenUsed/>
    <w:rsid w:val="003C77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0001">
      <w:bodyDiv w:val="1"/>
      <w:marLeft w:val="0"/>
      <w:marRight w:val="0"/>
      <w:marTop w:val="0"/>
      <w:marBottom w:val="0"/>
      <w:divBdr>
        <w:top w:val="none" w:sz="0" w:space="0" w:color="auto"/>
        <w:left w:val="none" w:sz="0" w:space="0" w:color="auto"/>
        <w:bottom w:val="none" w:sz="0" w:space="0" w:color="auto"/>
        <w:right w:val="none" w:sz="0" w:space="0" w:color="auto"/>
      </w:divBdr>
    </w:div>
    <w:div w:id="133373305">
      <w:bodyDiv w:val="1"/>
      <w:marLeft w:val="0"/>
      <w:marRight w:val="0"/>
      <w:marTop w:val="0"/>
      <w:marBottom w:val="0"/>
      <w:divBdr>
        <w:top w:val="none" w:sz="0" w:space="0" w:color="auto"/>
        <w:left w:val="none" w:sz="0" w:space="0" w:color="auto"/>
        <w:bottom w:val="none" w:sz="0" w:space="0" w:color="auto"/>
        <w:right w:val="none" w:sz="0" w:space="0" w:color="auto"/>
      </w:divBdr>
    </w:div>
    <w:div w:id="147285352">
      <w:bodyDiv w:val="1"/>
      <w:marLeft w:val="0"/>
      <w:marRight w:val="0"/>
      <w:marTop w:val="0"/>
      <w:marBottom w:val="0"/>
      <w:divBdr>
        <w:top w:val="none" w:sz="0" w:space="0" w:color="auto"/>
        <w:left w:val="none" w:sz="0" w:space="0" w:color="auto"/>
        <w:bottom w:val="none" w:sz="0" w:space="0" w:color="auto"/>
        <w:right w:val="none" w:sz="0" w:space="0" w:color="auto"/>
      </w:divBdr>
    </w:div>
    <w:div w:id="290090508">
      <w:bodyDiv w:val="1"/>
      <w:marLeft w:val="0"/>
      <w:marRight w:val="0"/>
      <w:marTop w:val="0"/>
      <w:marBottom w:val="0"/>
      <w:divBdr>
        <w:top w:val="none" w:sz="0" w:space="0" w:color="auto"/>
        <w:left w:val="none" w:sz="0" w:space="0" w:color="auto"/>
        <w:bottom w:val="none" w:sz="0" w:space="0" w:color="auto"/>
        <w:right w:val="none" w:sz="0" w:space="0" w:color="auto"/>
      </w:divBdr>
    </w:div>
    <w:div w:id="321324151">
      <w:bodyDiv w:val="1"/>
      <w:marLeft w:val="0"/>
      <w:marRight w:val="0"/>
      <w:marTop w:val="0"/>
      <w:marBottom w:val="0"/>
      <w:divBdr>
        <w:top w:val="none" w:sz="0" w:space="0" w:color="auto"/>
        <w:left w:val="none" w:sz="0" w:space="0" w:color="auto"/>
        <w:bottom w:val="none" w:sz="0" w:space="0" w:color="auto"/>
        <w:right w:val="none" w:sz="0" w:space="0" w:color="auto"/>
      </w:divBdr>
    </w:div>
    <w:div w:id="569272536">
      <w:bodyDiv w:val="1"/>
      <w:marLeft w:val="0"/>
      <w:marRight w:val="0"/>
      <w:marTop w:val="0"/>
      <w:marBottom w:val="0"/>
      <w:divBdr>
        <w:top w:val="none" w:sz="0" w:space="0" w:color="auto"/>
        <w:left w:val="none" w:sz="0" w:space="0" w:color="auto"/>
        <w:bottom w:val="none" w:sz="0" w:space="0" w:color="auto"/>
        <w:right w:val="none" w:sz="0" w:space="0" w:color="auto"/>
      </w:divBdr>
    </w:div>
    <w:div w:id="606499781">
      <w:bodyDiv w:val="1"/>
      <w:marLeft w:val="0"/>
      <w:marRight w:val="0"/>
      <w:marTop w:val="0"/>
      <w:marBottom w:val="0"/>
      <w:divBdr>
        <w:top w:val="none" w:sz="0" w:space="0" w:color="auto"/>
        <w:left w:val="none" w:sz="0" w:space="0" w:color="auto"/>
        <w:bottom w:val="none" w:sz="0" w:space="0" w:color="auto"/>
        <w:right w:val="none" w:sz="0" w:space="0" w:color="auto"/>
      </w:divBdr>
    </w:div>
    <w:div w:id="609240650">
      <w:bodyDiv w:val="1"/>
      <w:marLeft w:val="0"/>
      <w:marRight w:val="0"/>
      <w:marTop w:val="0"/>
      <w:marBottom w:val="0"/>
      <w:divBdr>
        <w:top w:val="none" w:sz="0" w:space="0" w:color="auto"/>
        <w:left w:val="none" w:sz="0" w:space="0" w:color="auto"/>
        <w:bottom w:val="none" w:sz="0" w:space="0" w:color="auto"/>
        <w:right w:val="none" w:sz="0" w:space="0" w:color="auto"/>
      </w:divBdr>
    </w:div>
    <w:div w:id="681276733">
      <w:bodyDiv w:val="1"/>
      <w:marLeft w:val="0"/>
      <w:marRight w:val="0"/>
      <w:marTop w:val="0"/>
      <w:marBottom w:val="0"/>
      <w:divBdr>
        <w:top w:val="none" w:sz="0" w:space="0" w:color="auto"/>
        <w:left w:val="none" w:sz="0" w:space="0" w:color="auto"/>
        <w:bottom w:val="none" w:sz="0" w:space="0" w:color="auto"/>
        <w:right w:val="none" w:sz="0" w:space="0" w:color="auto"/>
      </w:divBdr>
    </w:div>
    <w:div w:id="693730534">
      <w:bodyDiv w:val="1"/>
      <w:marLeft w:val="0"/>
      <w:marRight w:val="0"/>
      <w:marTop w:val="0"/>
      <w:marBottom w:val="0"/>
      <w:divBdr>
        <w:top w:val="none" w:sz="0" w:space="0" w:color="auto"/>
        <w:left w:val="none" w:sz="0" w:space="0" w:color="auto"/>
        <w:bottom w:val="none" w:sz="0" w:space="0" w:color="auto"/>
        <w:right w:val="none" w:sz="0" w:space="0" w:color="auto"/>
      </w:divBdr>
    </w:div>
    <w:div w:id="742948669">
      <w:bodyDiv w:val="1"/>
      <w:marLeft w:val="0"/>
      <w:marRight w:val="0"/>
      <w:marTop w:val="0"/>
      <w:marBottom w:val="0"/>
      <w:divBdr>
        <w:top w:val="none" w:sz="0" w:space="0" w:color="auto"/>
        <w:left w:val="none" w:sz="0" w:space="0" w:color="auto"/>
        <w:bottom w:val="none" w:sz="0" w:space="0" w:color="auto"/>
        <w:right w:val="none" w:sz="0" w:space="0" w:color="auto"/>
      </w:divBdr>
    </w:div>
    <w:div w:id="823937550">
      <w:bodyDiv w:val="1"/>
      <w:marLeft w:val="0"/>
      <w:marRight w:val="0"/>
      <w:marTop w:val="0"/>
      <w:marBottom w:val="0"/>
      <w:divBdr>
        <w:top w:val="none" w:sz="0" w:space="0" w:color="auto"/>
        <w:left w:val="none" w:sz="0" w:space="0" w:color="auto"/>
        <w:bottom w:val="none" w:sz="0" w:space="0" w:color="auto"/>
        <w:right w:val="none" w:sz="0" w:space="0" w:color="auto"/>
      </w:divBdr>
    </w:div>
    <w:div w:id="914631070">
      <w:bodyDiv w:val="1"/>
      <w:marLeft w:val="0"/>
      <w:marRight w:val="0"/>
      <w:marTop w:val="0"/>
      <w:marBottom w:val="0"/>
      <w:divBdr>
        <w:top w:val="none" w:sz="0" w:space="0" w:color="auto"/>
        <w:left w:val="none" w:sz="0" w:space="0" w:color="auto"/>
        <w:bottom w:val="none" w:sz="0" w:space="0" w:color="auto"/>
        <w:right w:val="none" w:sz="0" w:space="0" w:color="auto"/>
      </w:divBdr>
    </w:div>
    <w:div w:id="970596324">
      <w:bodyDiv w:val="1"/>
      <w:marLeft w:val="0"/>
      <w:marRight w:val="0"/>
      <w:marTop w:val="0"/>
      <w:marBottom w:val="0"/>
      <w:divBdr>
        <w:top w:val="none" w:sz="0" w:space="0" w:color="auto"/>
        <w:left w:val="none" w:sz="0" w:space="0" w:color="auto"/>
        <w:bottom w:val="none" w:sz="0" w:space="0" w:color="auto"/>
        <w:right w:val="none" w:sz="0" w:space="0" w:color="auto"/>
      </w:divBdr>
    </w:div>
    <w:div w:id="996348888">
      <w:bodyDiv w:val="1"/>
      <w:marLeft w:val="0"/>
      <w:marRight w:val="0"/>
      <w:marTop w:val="0"/>
      <w:marBottom w:val="0"/>
      <w:divBdr>
        <w:top w:val="none" w:sz="0" w:space="0" w:color="auto"/>
        <w:left w:val="none" w:sz="0" w:space="0" w:color="auto"/>
        <w:bottom w:val="none" w:sz="0" w:space="0" w:color="auto"/>
        <w:right w:val="none" w:sz="0" w:space="0" w:color="auto"/>
      </w:divBdr>
    </w:div>
    <w:div w:id="1015229248">
      <w:bodyDiv w:val="1"/>
      <w:marLeft w:val="0"/>
      <w:marRight w:val="0"/>
      <w:marTop w:val="0"/>
      <w:marBottom w:val="0"/>
      <w:divBdr>
        <w:top w:val="none" w:sz="0" w:space="0" w:color="auto"/>
        <w:left w:val="none" w:sz="0" w:space="0" w:color="auto"/>
        <w:bottom w:val="none" w:sz="0" w:space="0" w:color="auto"/>
        <w:right w:val="none" w:sz="0" w:space="0" w:color="auto"/>
      </w:divBdr>
    </w:div>
    <w:div w:id="1034844069">
      <w:bodyDiv w:val="1"/>
      <w:marLeft w:val="0"/>
      <w:marRight w:val="0"/>
      <w:marTop w:val="0"/>
      <w:marBottom w:val="0"/>
      <w:divBdr>
        <w:top w:val="none" w:sz="0" w:space="0" w:color="auto"/>
        <w:left w:val="none" w:sz="0" w:space="0" w:color="auto"/>
        <w:bottom w:val="none" w:sz="0" w:space="0" w:color="auto"/>
        <w:right w:val="none" w:sz="0" w:space="0" w:color="auto"/>
      </w:divBdr>
    </w:div>
    <w:div w:id="1121268504">
      <w:bodyDiv w:val="1"/>
      <w:marLeft w:val="0"/>
      <w:marRight w:val="0"/>
      <w:marTop w:val="0"/>
      <w:marBottom w:val="0"/>
      <w:divBdr>
        <w:top w:val="none" w:sz="0" w:space="0" w:color="auto"/>
        <w:left w:val="none" w:sz="0" w:space="0" w:color="auto"/>
        <w:bottom w:val="none" w:sz="0" w:space="0" w:color="auto"/>
        <w:right w:val="none" w:sz="0" w:space="0" w:color="auto"/>
      </w:divBdr>
    </w:div>
    <w:div w:id="1216817374">
      <w:bodyDiv w:val="1"/>
      <w:marLeft w:val="0"/>
      <w:marRight w:val="0"/>
      <w:marTop w:val="0"/>
      <w:marBottom w:val="0"/>
      <w:divBdr>
        <w:top w:val="none" w:sz="0" w:space="0" w:color="auto"/>
        <w:left w:val="none" w:sz="0" w:space="0" w:color="auto"/>
        <w:bottom w:val="none" w:sz="0" w:space="0" w:color="auto"/>
        <w:right w:val="none" w:sz="0" w:space="0" w:color="auto"/>
      </w:divBdr>
    </w:div>
    <w:div w:id="1266036762">
      <w:bodyDiv w:val="1"/>
      <w:marLeft w:val="0"/>
      <w:marRight w:val="0"/>
      <w:marTop w:val="0"/>
      <w:marBottom w:val="0"/>
      <w:divBdr>
        <w:top w:val="none" w:sz="0" w:space="0" w:color="auto"/>
        <w:left w:val="none" w:sz="0" w:space="0" w:color="auto"/>
        <w:bottom w:val="none" w:sz="0" w:space="0" w:color="auto"/>
        <w:right w:val="none" w:sz="0" w:space="0" w:color="auto"/>
      </w:divBdr>
    </w:div>
    <w:div w:id="1281955391">
      <w:bodyDiv w:val="1"/>
      <w:marLeft w:val="0"/>
      <w:marRight w:val="0"/>
      <w:marTop w:val="0"/>
      <w:marBottom w:val="0"/>
      <w:divBdr>
        <w:top w:val="none" w:sz="0" w:space="0" w:color="auto"/>
        <w:left w:val="none" w:sz="0" w:space="0" w:color="auto"/>
        <w:bottom w:val="none" w:sz="0" w:space="0" w:color="auto"/>
        <w:right w:val="none" w:sz="0" w:space="0" w:color="auto"/>
      </w:divBdr>
    </w:div>
    <w:div w:id="1670137905">
      <w:bodyDiv w:val="1"/>
      <w:marLeft w:val="0"/>
      <w:marRight w:val="0"/>
      <w:marTop w:val="0"/>
      <w:marBottom w:val="0"/>
      <w:divBdr>
        <w:top w:val="none" w:sz="0" w:space="0" w:color="auto"/>
        <w:left w:val="none" w:sz="0" w:space="0" w:color="auto"/>
        <w:bottom w:val="none" w:sz="0" w:space="0" w:color="auto"/>
        <w:right w:val="none" w:sz="0" w:space="0" w:color="auto"/>
      </w:divBdr>
    </w:div>
    <w:div w:id="1716343585">
      <w:bodyDiv w:val="1"/>
      <w:marLeft w:val="0"/>
      <w:marRight w:val="0"/>
      <w:marTop w:val="0"/>
      <w:marBottom w:val="0"/>
      <w:divBdr>
        <w:top w:val="none" w:sz="0" w:space="0" w:color="auto"/>
        <w:left w:val="none" w:sz="0" w:space="0" w:color="auto"/>
        <w:bottom w:val="none" w:sz="0" w:space="0" w:color="auto"/>
        <w:right w:val="none" w:sz="0" w:space="0" w:color="auto"/>
      </w:divBdr>
    </w:div>
    <w:div w:id="1774746184">
      <w:bodyDiv w:val="1"/>
      <w:marLeft w:val="0"/>
      <w:marRight w:val="0"/>
      <w:marTop w:val="0"/>
      <w:marBottom w:val="0"/>
      <w:divBdr>
        <w:top w:val="none" w:sz="0" w:space="0" w:color="auto"/>
        <w:left w:val="none" w:sz="0" w:space="0" w:color="auto"/>
        <w:bottom w:val="none" w:sz="0" w:space="0" w:color="auto"/>
        <w:right w:val="none" w:sz="0" w:space="0" w:color="auto"/>
      </w:divBdr>
    </w:div>
    <w:div w:id="1874340760">
      <w:bodyDiv w:val="1"/>
      <w:marLeft w:val="0"/>
      <w:marRight w:val="0"/>
      <w:marTop w:val="0"/>
      <w:marBottom w:val="0"/>
      <w:divBdr>
        <w:top w:val="none" w:sz="0" w:space="0" w:color="auto"/>
        <w:left w:val="none" w:sz="0" w:space="0" w:color="auto"/>
        <w:bottom w:val="none" w:sz="0" w:space="0" w:color="auto"/>
        <w:right w:val="none" w:sz="0" w:space="0" w:color="auto"/>
      </w:divBdr>
    </w:div>
    <w:div w:id="1898858313">
      <w:bodyDiv w:val="1"/>
      <w:marLeft w:val="0"/>
      <w:marRight w:val="0"/>
      <w:marTop w:val="0"/>
      <w:marBottom w:val="0"/>
      <w:divBdr>
        <w:top w:val="none" w:sz="0" w:space="0" w:color="auto"/>
        <w:left w:val="none" w:sz="0" w:space="0" w:color="auto"/>
        <w:bottom w:val="none" w:sz="0" w:space="0" w:color="auto"/>
        <w:right w:val="none" w:sz="0" w:space="0" w:color="auto"/>
      </w:divBdr>
    </w:div>
    <w:div w:id="1924030557">
      <w:bodyDiv w:val="1"/>
      <w:marLeft w:val="0"/>
      <w:marRight w:val="0"/>
      <w:marTop w:val="0"/>
      <w:marBottom w:val="0"/>
      <w:divBdr>
        <w:top w:val="none" w:sz="0" w:space="0" w:color="auto"/>
        <w:left w:val="none" w:sz="0" w:space="0" w:color="auto"/>
        <w:bottom w:val="none" w:sz="0" w:space="0" w:color="auto"/>
        <w:right w:val="none" w:sz="0" w:space="0" w:color="auto"/>
      </w:divBdr>
    </w:div>
    <w:div w:id="1943803880">
      <w:bodyDiv w:val="1"/>
      <w:marLeft w:val="0"/>
      <w:marRight w:val="0"/>
      <w:marTop w:val="0"/>
      <w:marBottom w:val="0"/>
      <w:divBdr>
        <w:top w:val="none" w:sz="0" w:space="0" w:color="auto"/>
        <w:left w:val="none" w:sz="0" w:space="0" w:color="auto"/>
        <w:bottom w:val="none" w:sz="0" w:space="0" w:color="auto"/>
        <w:right w:val="none" w:sz="0" w:space="0" w:color="auto"/>
      </w:divBdr>
    </w:div>
    <w:div w:id="2026901788">
      <w:bodyDiv w:val="1"/>
      <w:marLeft w:val="0"/>
      <w:marRight w:val="0"/>
      <w:marTop w:val="0"/>
      <w:marBottom w:val="0"/>
      <w:divBdr>
        <w:top w:val="none" w:sz="0" w:space="0" w:color="auto"/>
        <w:left w:val="none" w:sz="0" w:space="0" w:color="auto"/>
        <w:bottom w:val="none" w:sz="0" w:space="0" w:color="auto"/>
        <w:right w:val="none" w:sz="0" w:space="0" w:color="auto"/>
      </w:divBdr>
    </w:div>
    <w:div w:id="209527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gas.lt/apie-mu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8FCC8-083D-4AEE-A2B0-1BBC406FF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23847</Words>
  <Characters>13593</Characters>
  <Application>Microsoft Office Word</Application>
  <DocSecurity>0</DocSecurity>
  <Lines>113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2016-03-21T13:25:00Z</dcterms:created>
  <dcterms:modified xsi:type="dcterms:W3CDTF">2016-04-04T06:17:00Z</dcterms:modified>
</cp:coreProperties>
</file>