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4889" w14:textId="77777777" w:rsidR="00EB21A8" w:rsidRPr="004B1BAC" w:rsidRDefault="00EB21A8" w:rsidP="00EB21A8">
      <w:pPr>
        <w:pStyle w:val="Antrat2"/>
        <w:tabs>
          <w:tab w:val="left" w:pos="540"/>
        </w:tabs>
        <w:ind w:left="720"/>
        <w:jc w:val="center"/>
        <w:rPr>
          <w:rFonts w:ascii="Arial" w:hAnsi="Arial" w:cs="Arial"/>
          <w:b/>
          <w:caps/>
          <w:color w:val="auto"/>
          <w:sz w:val="22"/>
          <w:szCs w:val="22"/>
        </w:rPr>
      </w:pPr>
      <w:r w:rsidRPr="004B1BAC">
        <w:rPr>
          <w:rFonts w:ascii="Arial" w:eastAsia="Times New Roman" w:hAnsi="Arial" w:cs="Arial"/>
          <w:b/>
          <w:caps/>
          <w:color w:val="auto"/>
          <w:sz w:val="22"/>
          <w:szCs w:val="22"/>
          <w:lang w:eastAsia="lt-LT"/>
        </w:rPr>
        <w:t>Miško kelių priežiūros ir taisymo (remonto) darbų visų nuosavybės formų miškuose techninė specifikacija</w:t>
      </w:r>
    </w:p>
    <w:p w14:paraId="3160A6C2" w14:textId="77777777" w:rsidR="00EB21A8" w:rsidRPr="004B1BAC" w:rsidRDefault="00EB21A8" w:rsidP="00EB21A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6"/>
      </w:tblGrid>
      <w:tr w:rsidR="00EB21A8" w:rsidRPr="00932F03" w14:paraId="7B69AD98" w14:textId="77777777" w:rsidTr="00CC41BB">
        <w:trPr>
          <w:trHeight w:val="732"/>
        </w:trPr>
        <w:tc>
          <w:tcPr>
            <w:tcW w:w="3114" w:type="dxa"/>
          </w:tcPr>
          <w:p w14:paraId="63EA2509" w14:textId="77777777" w:rsidR="00EB21A8" w:rsidRPr="004B1BAC"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1. UŽSAKOVAS: </w:t>
            </w:r>
          </w:p>
        </w:tc>
        <w:tc>
          <w:tcPr>
            <w:tcW w:w="6096" w:type="dxa"/>
          </w:tcPr>
          <w:p w14:paraId="771BAA85" w14:textId="00BCA17C" w:rsidR="00EB21A8" w:rsidRPr="009E35B7" w:rsidRDefault="00EB21A8" w:rsidP="00AF134D">
            <w:pPr>
              <w:keepNext/>
              <w:tabs>
                <w:tab w:val="left" w:pos="993"/>
              </w:tabs>
              <w:jc w:val="both"/>
              <w:outlineLvl w:val="0"/>
              <w:rPr>
                <w:rFonts w:ascii="Arial" w:hAnsi="Arial" w:cs="Arial"/>
                <w:color w:val="000000"/>
                <w:sz w:val="22"/>
                <w:szCs w:val="22"/>
                <w:u w:val="single"/>
              </w:rPr>
            </w:pPr>
            <w:r w:rsidRPr="004B1BAC">
              <w:rPr>
                <w:rFonts w:ascii="Arial" w:hAnsi="Arial" w:cs="Arial"/>
                <w:color w:val="000000"/>
                <w:sz w:val="22"/>
                <w:szCs w:val="22"/>
              </w:rPr>
              <w:t>V</w:t>
            </w:r>
            <w:r>
              <w:rPr>
                <w:rFonts w:ascii="Arial" w:hAnsi="Arial" w:cs="Arial"/>
                <w:color w:val="000000"/>
                <w:sz w:val="22"/>
                <w:szCs w:val="22"/>
              </w:rPr>
              <w:t>alstybės įmonė</w:t>
            </w:r>
            <w:r w:rsidRPr="004B1BAC">
              <w:rPr>
                <w:rFonts w:ascii="Arial" w:hAnsi="Arial" w:cs="Arial"/>
                <w:color w:val="000000"/>
                <w:sz w:val="22"/>
                <w:szCs w:val="22"/>
              </w:rPr>
              <w:t xml:space="preserve"> Valstybinių miškų urėdij</w:t>
            </w:r>
            <w:r>
              <w:rPr>
                <w:rFonts w:ascii="Arial" w:hAnsi="Arial" w:cs="Arial"/>
                <w:color w:val="000000"/>
                <w:sz w:val="22"/>
                <w:szCs w:val="22"/>
              </w:rPr>
              <w:t>a</w:t>
            </w:r>
            <w:r w:rsidRPr="004B1BAC">
              <w:rPr>
                <w:rFonts w:ascii="Arial" w:hAnsi="Arial" w:cs="Arial"/>
                <w:color w:val="000000"/>
                <w:sz w:val="22"/>
                <w:szCs w:val="22"/>
              </w:rPr>
              <w:t xml:space="preserve"> </w:t>
            </w:r>
            <w:r w:rsidRPr="00932F03">
              <w:rPr>
                <w:rFonts w:ascii="Arial" w:hAnsi="Arial" w:cs="Arial"/>
                <w:color w:val="000000"/>
                <w:sz w:val="22"/>
                <w:szCs w:val="22"/>
              </w:rPr>
              <w:t>(toliau – VMU)</w:t>
            </w:r>
          </w:p>
        </w:tc>
      </w:tr>
      <w:tr w:rsidR="00EB21A8" w:rsidRPr="00932F03" w14:paraId="0A273E2A" w14:textId="77777777" w:rsidTr="00CC41BB">
        <w:trPr>
          <w:trHeight w:val="100"/>
        </w:trPr>
        <w:tc>
          <w:tcPr>
            <w:tcW w:w="3114" w:type="dxa"/>
          </w:tcPr>
          <w:p w14:paraId="20359509"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2. OBJEKTAS </w:t>
            </w:r>
          </w:p>
        </w:tc>
        <w:tc>
          <w:tcPr>
            <w:tcW w:w="6096" w:type="dxa"/>
          </w:tcPr>
          <w:p w14:paraId="76ED674B" w14:textId="68E57066" w:rsidR="00016B74" w:rsidRDefault="00016B74" w:rsidP="00AC46CF">
            <w:pPr>
              <w:autoSpaceDE w:val="0"/>
              <w:autoSpaceDN w:val="0"/>
              <w:adjustRightInd w:val="0"/>
              <w:jc w:val="both"/>
              <w:rPr>
                <w:rFonts w:ascii="Arial" w:hAnsi="Arial" w:cs="Arial"/>
                <w:iCs/>
                <w:color w:val="000000" w:themeColor="text1"/>
                <w:sz w:val="22"/>
                <w:szCs w:val="22"/>
              </w:rPr>
            </w:pPr>
            <w:bookmarkStart w:id="0" w:name="_Hlk44060876"/>
            <w:r>
              <w:rPr>
                <w:rFonts w:ascii="Arial" w:hAnsi="Arial" w:cs="Arial"/>
                <w:iCs/>
                <w:color w:val="000000" w:themeColor="text1"/>
                <w:sz w:val="22"/>
                <w:szCs w:val="22"/>
              </w:rPr>
              <w:t xml:space="preserve">Pirkimo objektas skaidomas į </w:t>
            </w:r>
            <w:r w:rsidR="00093DA0">
              <w:rPr>
                <w:rFonts w:ascii="Arial" w:hAnsi="Arial" w:cs="Arial"/>
                <w:iCs/>
                <w:color w:val="000000" w:themeColor="text1"/>
                <w:sz w:val="22"/>
                <w:szCs w:val="22"/>
              </w:rPr>
              <w:t>4</w:t>
            </w:r>
            <w:r>
              <w:rPr>
                <w:rFonts w:ascii="Arial" w:hAnsi="Arial" w:cs="Arial"/>
                <w:iCs/>
                <w:color w:val="000000" w:themeColor="text1"/>
                <w:sz w:val="22"/>
                <w:szCs w:val="22"/>
              </w:rPr>
              <w:t xml:space="preserve"> pirkimo objekto dali</w:t>
            </w:r>
            <w:r w:rsidR="00AF134D">
              <w:rPr>
                <w:rFonts w:ascii="Arial" w:hAnsi="Arial" w:cs="Arial"/>
                <w:iCs/>
                <w:color w:val="000000" w:themeColor="text1"/>
                <w:sz w:val="22"/>
                <w:szCs w:val="22"/>
              </w:rPr>
              <w:t>s</w:t>
            </w:r>
            <w:r>
              <w:rPr>
                <w:rFonts w:ascii="Arial" w:hAnsi="Arial" w:cs="Arial"/>
                <w:iCs/>
                <w:color w:val="000000" w:themeColor="text1"/>
                <w:sz w:val="22"/>
                <w:szCs w:val="22"/>
              </w:rPr>
              <w:t>:</w:t>
            </w:r>
          </w:p>
          <w:p w14:paraId="7080CCB0" w14:textId="7B2B4B46" w:rsidR="00E12BAF" w:rsidRDefault="00016B74" w:rsidP="00C03C3C">
            <w:pPr>
              <w:autoSpaceDE w:val="0"/>
              <w:autoSpaceDN w:val="0"/>
              <w:adjustRightInd w:val="0"/>
              <w:jc w:val="both"/>
              <w:rPr>
                <w:rFonts w:ascii="Arial" w:hAnsi="Arial" w:cs="Arial"/>
                <w:iCs/>
                <w:color w:val="000000" w:themeColor="text1"/>
                <w:sz w:val="22"/>
                <w:szCs w:val="22"/>
              </w:rPr>
            </w:pPr>
            <w:r w:rsidRPr="00016B74">
              <w:rPr>
                <w:rFonts w:ascii="Arial" w:hAnsi="Arial" w:cs="Arial"/>
                <w:iCs/>
                <w:color w:val="000000" w:themeColor="text1"/>
                <w:sz w:val="22"/>
                <w:szCs w:val="22"/>
              </w:rPr>
              <w:t>1 pirkimo objekto dalis VMU</w:t>
            </w:r>
            <w:r w:rsidR="004F2CD0">
              <w:rPr>
                <w:rFonts w:ascii="Arial" w:hAnsi="Arial" w:cs="Arial"/>
                <w:iCs/>
                <w:color w:val="000000" w:themeColor="text1"/>
                <w:sz w:val="22"/>
                <w:szCs w:val="22"/>
              </w:rPr>
              <w:t xml:space="preserve"> Anykščių</w:t>
            </w:r>
            <w:r w:rsidR="004F2CD0" w:rsidRPr="00016B74">
              <w:rPr>
                <w:rFonts w:ascii="Arial" w:hAnsi="Arial" w:cs="Arial"/>
                <w:iCs/>
                <w:color w:val="000000" w:themeColor="text1"/>
                <w:sz w:val="22"/>
                <w:szCs w:val="22"/>
              </w:rPr>
              <w:t xml:space="preserve"> regioniniame padalinyje esant</w:t>
            </w:r>
            <w:r w:rsidR="00C03C3C">
              <w:rPr>
                <w:rFonts w:ascii="Arial" w:hAnsi="Arial" w:cs="Arial"/>
                <w:iCs/>
                <w:color w:val="000000" w:themeColor="text1"/>
                <w:sz w:val="22"/>
                <w:szCs w:val="22"/>
              </w:rPr>
              <w:t>is</w:t>
            </w:r>
            <w:r w:rsidR="004F2CD0" w:rsidRPr="00016B74">
              <w:rPr>
                <w:rFonts w:ascii="Arial" w:hAnsi="Arial" w:cs="Arial"/>
                <w:iCs/>
                <w:color w:val="000000" w:themeColor="text1"/>
                <w:sz w:val="22"/>
                <w:szCs w:val="22"/>
              </w:rPr>
              <w:t xml:space="preserve"> kelia</w:t>
            </w:r>
            <w:r w:rsidR="00C03C3C">
              <w:rPr>
                <w:rFonts w:ascii="Arial" w:hAnsi="Arial" w:cs="Arial"/>
                <w:iCs/>
                <w:color w:val="000000" w:themeColor="text1"/>
                <w:sz w:val="22"/>
                <w:szCs w:val="22"/>
              </w:rPr>
              <w:t>s</w:t>
            </w:r>
            <w:r w:rsidR="004F2CD0" w:rsidRPr="00016B74">
              <w:rPr>
                <w:rFonts w:ascii="Arial" w:hAnsi="Arial" w:cs="Arial"/>
                <w:iCs/>
                <w:color w:val="000000" w:themeColor="text1"/>
                <w:sz w:val="22"/>
                <w:szCs w:val="22"/>
              </w:rPr>
              <w:t xml:space="preserve"> – </w:t>
            </w:r>
            <w:r w:rsidR="00C03C3C">
              <w:rPr>
                <w:rFonts w:ascii="Arial" w:hAnsi="Arial" w:cs="Arial"/>
                <w:iCs/>
                <w:color w:val="000000" w:themeColor="text1"/>
                <w:sz w:val="22"/>
                <w:szCs w:val="22"/>
              </w:rPr>
              <w:t>1</w:t>
            </w:r>
            <w:r w:rsidR="004F2CD0" w:rsidRPr="00016B74">
              <w:rPr>
                <w:rFonts w:ascii="Arial" w:hAnsi="Arial" w:cs="Arial"/>
                <w:iCs/>
                <w:color w:val="000000" w:themeColor="text1"/>
                <w:sz w:val="22"/>
                <w:szCs w:val="22"/>
              </w:rPr>
              <w:t xml:space="preserve"> </w:t>
            </w:r>
            <w:proofErr w:type="spellStart"/>
            <w:r w:rsidR="004F2CD0" w:rsidRPr="00016B74">
              <w:rPr>
                <w:rFonts w:ascii="Arial" w:hAnsi="Arial" w:cs="Arial"/>
                <w:iCs/>
                <w:color w:val="000000" w:themeColor="text1"/>
                <w:sz w:val="22"/>
                <w:szCs w:val="22"/>
              </w:rPr>
              <w:t>vnt</w:t>
            </w:r>
            <w:proofErr w:type="spellEnd"/>
            <w:r w:rsidR="004F2CD0" w:rsidRPr="00016B74">
              <w:rPr>
                <w:rFonts w:ascii="Arial" w:hAnsi="Arial" w:cs="Arial"/>
                <w:iCs/>
                <w:color w:val="000000" w:themeColor="text1"/>
                <w:sz w:val="22"/>
                <w:szCs w:val="22"/>
              </w:rPr>
              <w:t>;</w:t>
            </w:r>
          </w:p>
          <w:p w14:paraId="21A337E0" w14:textId="79EB69F8" w:rsidR="00E12BAF" w:rsidRDefault="00E12BAF" w:rsidP="00E12BAF">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Rokiškio</w:t>
            </w:r>
            <w:r w:rsidRPr="00016B74">
              <w:rPr>
                <w:rFonts w:ascii="Arial" w:hAnsi="Arial" w:cs="Arial"/>
                <w:iCs/>
                <w:color w:val="000000" w:themeColor="text1"/>
                <w:sz w:val="22"/>
                <w:szCs w:val="22"/>
              </w:rPr>
              <w:t xml:space="preserve"> regioniniame padalinyje esant</w:t>
            </w:r>
            <w:r w:rsidR="00CC41BB">
              <w:rPr>
                <w:rFonts w:ascii="Arial" w:hAnsi="Arial" w:cs="Arial"/>
                <w:iCs/>
                <w:color w:val="000000" w:themeColor="text1"/>
                <w:sz w:val="22"/>
                <w:szCs w:val="22"/>
              </w:rPr>
              <w:t>i</w:t>
            </w:r>
            <w:r w:rsidRPr="00016B74">
              <w:rPr>
                <w:rFonts w:ascii="Arial" w:hAnsi="Arial" w:cs="Arial"/>
                <w:iCs/>
                <w:color w:val="000000" w:themeColor="text1"/>
                <w:sz w:val="22"/>
                <w:szCs w:val="22"/>
              </w:rPr>
              <w:t>s kelia</w:t>
            </w:r>
            <w:r w:rsidR="00CC41BB">
              <w:rPr>
                <w:rFonts w:ascii="Arial" w:hAnsi="Arial" w:cs="Arial"/>
                <w:iCs/>
                <w:color w:val="000000" w:themeColor="text1"/>
                <w:sz w:val="22"/>
                <w:szCs w:val="22"/>
              </w:rPr>
              <w:t>s</w:t>
            </w:r>
            <w:r w:rsidRPr="00016B74">
              <w:rPr>
                <w:rFonts w:ascii="Arial" w:hAnsi="Arial" w:cs="Arial"/>
                <w:iCs/>
                <w:color w:val="000000" w:themeColor="text1"/>
                <w:sz w:val="22"/>
                <w:szCs w:val="22"/>
              </w:rPr>
              <w:t xml:space="preserve"> – </w:t>
            </w:r>
            <w:r w:rsidR="00CC41BB">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7897D916" w14:textId="77A93428" w:rsidR="00A30964" w:rsidRDefault="00C03C3C" w:rsidP="00A3096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w:t>
            </w:r>
            <w:r w:rsidR="00A30964" w:rsidRPr="00016B74">
              <w:rPr>
                <w:rFonts w:ascii="Arial" w:hAnsi="Arial" w:cs="Arial"/>
                <w:iCs/>
                <w:color w:val="000000" w:themeColor="text1"/>
                <w:sz w:val="22"/>
                <w:szCs w:val="22"/>
              </w:rPr>
              <w:t xml:space="preserve"> pirkimo objekto dalis VMU </w:t>
            </w:r>
            <w:r w:rsidR="00A30964">
              <w:rPr>
                <w:rFonts w:ascii="Arial" w:hAnsi="Arial" w:cs="Arial"/>
                <w:iCs/>
                <w:color w:val="000000" w:themeColor="text1"/>
                <w:sz w:val="22"/>
                <w:szCs w:val="22"/>
              </w:rPr>
              <w:t>Švenčionėlių</w:t>
            </w:r>
            <w:r w:rsidR="00A30964" w:rsidRPr="00016B74">
              <w:rPr>
                <w:rFonts w:ascii="Arial" w:hAnsi="Arial" w:cs="Arial"/>
                <w:iCs/>
                <w:color w:val="000000" w:themeColor="text1"/>
                <w:sz w:val="22"/>
                <w:szCs w:val="22"/>
              </w:rPr>
              <w:t xml:space="preserve"> regioniniame padalinyje esant</w:t>
            </w:r>
            <w:r w:rsidR="00093DA0">
              <w:rPr>
                <w:rFonts w:ascii="Arial" w:hAnsi="Arial" w:cs="Arial"/>
                <w:iCs/>
                <w:color w:val="000000" w:themeColor="text1"/>
                <w:sz w:val="22"/>
                <w:szCs w:val="22"/>
              </w:rPr>
              <w:t>i</w:t>
            </w:r>
            <w:r w:rsidR="00A30964" w:rsidRPr="00016B74">
              <w:rPr>
                <w:rFonts w:ascii="Arial" w:hAnsi="Arial" w:cs="Arial"/>
                <w:iCs/>
                <w:color w:val="000000" w:themeColor="text1"/>
                <w:sz w:val="22"/>
                <w:szCs w:val="22"/>
              </w:rPr>
              <w:t>s kelia</w:t>
            </w:r>
            <w:r w:rsidR="00093DA0">
              <w:rPr>
                <w:rFonts w:ascii="Arial" w:hAnsi="Arial" w:cs="Arial"/>
                <w:iCs/>
                <w:color w:val="000000" w:themeColor="text1"/>
                <w:sz w:val="22"/>
                <w:szCs w:val="22"/>
              </w:rPr>
              <w:t>s</w:t>
            </w:r>
            <w:r w:rsidR="00A30964" w:rsidRPr="00016B74">
              <w:rPr>
                <w:rFonts w:ascii="Arial" w:hAnsi="Arial" w:cs="Arial"/>
                <w:iCs/>
                <w:color w:val="000000" w:themeColor="text1"/>
                <w:sz w:val="22"/>
                <w:szCs w:val="22"/>
              </w:rPr>
              <w:t xml:space="preserve"> – </w:t>
            </w:r>
            <w:r w:rsidR="00093DA0">
              <w:rPr>
                <w:rFonts w:ascii="Arial" w:hAnsi="Arial" w:cs="Arial"/>
                <w:iCs/>
                <w:color w:val="000000" w:themeColor="text1"/>
                <w:sz w:val="22"/>
                <w:szCs w:val="22"/>
              </w:rPr>
              <w:t>1</w:t>
            </w:r>
            <w:r w:rsidR="00A30964" w:rsidRPr="00016B74">
              <w:rPr>
                <w:rFonts w:ascii="Arial" w:hAnsi="Arial" w:cs="Arial"/>
                <w:iCs/>
                <w:color w:val="000000" w:themeColor="text1"/>
                <w:sz w:val="22"/>
                <w:szCs w:val="22"/>
              </w:rPr>
              <w:t xml:space="preserve"> </w:t>
            </w:r>
            <w:proofErr w:type="spellStart"/>
            <w:r w:rsidR="00A30964" w:rsidRPr="00016B74">
              <w:rPr>
                <w:rFonts w:ascii="Arial" w:hAnsi="Arial" w:cs="Arial"/>
                <w:iCs/>
                <w:color w:val="000000" w:themeColor="text1"/>
                <w:sz w:val="22"/>
                <w:szCs w:val="22"/>
              </w:rPr>
              <w:t>vnt</w:t>
            </w:r>
            <w:proofErr w:type="spellEnd"/>
            <w:r w:rsidR="00A30964" w:rsidRPr="00016B74">
              <w:rPr>
                <w:rFonts w:ascii="Arial" w:hAnsi="Arial" w:cs="Arial"/>
                <w:iCs/>
                <w:color w:val="000000" w:themeColor="text1"/>
                <w:sz w:val="22"/>
                <w:szCs w:val="22"/>
              </w:rPr>
              <w:t>;</w:t>
            </w:r>
          </w:p>
          <w:p w14:paraId="168AE4EB" w14:textId="18EFA6FA" w:rsidR="00093DA0" w:rsidRDefault="00B05624" w:rsidP="00093DA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w:t>
            </w:r>
            <w:r w:rsidR="00093DA0" w:rsidRPr="00016B74">
              <w:rPr>
                <w:rFonts w:ascii="Arial" w:hAnsi="Arial" w:cs="Arial"/>
                <w:iCs/>
                <w:color w:val="000000" w:themeColor="text1"/>
                <w:sz w:val="22"/>
                <w:szCs w:val="22"/>
              </w:rPr>
              <w:t xml:space="preserve"> pirkimo objekto dalis VMU </w:t>
            </w:r>
            <w:r w:rsidR="00093DA0">
              <w:rPr>
                <w:rFonts w:ascii="Arial" w:hAnsi="Arial" w:cs="Arial"/>
                <w:iCs/>
                <w:color w:val="000000" w:themeColor="text1"/>
                <w:sz w:val="22"/>
                <w:szCs w:val="22"/>
              </w:rPr>
              <w:t>Švenčionėlių</w:t>
            </w:r>
            <w:r w:rsidR="00093DA0" w:rsidRPr="00016B74">
              <w:rPr>
                <w:rFonts w:ascii="Arial" w:hAnsi="Arial" w:cs="Arial"/>
                <w:iCs/>
                <w:color w:val="000000" w:themeColor="text1"/>
                <w:sz w:val="22"/>
                <w:szCs w:val="22"/>
              </w:rPr>
              <w:t xml:space="preserve"> regioniniame padalinyje esant</w:t>
            </w:r>
            <w:r w:rsidR="00093DA0">
              <w:rPr>
                <w:rFonts w:ascii="Arial" w:hAnsi="Arial" w:cs="Arial"/>
                <w:iCs/>
                <w:color w:val="000000" w:themeColor="text1"/>
                <w:sz w:val="22"/>
                <w:szCs w:val="22"/>
              </w:rPr>
              <w:t>i</w:t>
            </w:r>
            <w:r w:rsidR="00093DA0" w:rsidRPr="00016B74">
              <w:rPr>
                <w:rFonts w:ascii="Arial" w:hAnsi="Arial" w:cs="Arial"/>
                <w:iCs/>
                <w:color w:val="000000" w:themeColor="text1"/>
                <w:sz w:val="22"/>
                <w:szCs w:val="22"/>
              </w:rPr>
              <w:t>s kelia</w:t>
            </w:r>
            <w:r w:rsidR="00093DA0">
              <w:rPr>
                <w:rFonts w:ascii="Arial" w:hAnsi="Arial" w:cs="Arial"/>
                <w:iCs/>
                <w:color w:val="000000" w:themeColor="text1"/>
                <w:sz w:val="22"/>
                <w:szCs w:val="22"/>
              </w:rPr>
              <w:t>s</w:t>
            </w:r>
            <w:r w:rsidR="00093DA0" w:rsidRPr="00016B74">
              <w:rPr>
                <w:rFonts w:ascii="Arial" w:hAnsi="Arial" w:cs="Arial"/>
                <w:iCs/>
                <w:color w:val="000000" w:themeColor="text1"/>
                <w:sz w:val="22"/>
                <w:szCs w:val="22"/>
              </w:rPr>
              <w:t xml:space="preserve"> – </w:t>
            </w:r>
            <w:r w:rsidR="00093DA0">
              <w:rPr>
                <w:rFonts w:ascii="Arial" w:hAnsi="Arial" w:cs="Arial"/>
                <w:iCs/>
                <w:color w:val="000000" w:themeColor="text1"/>
                <w:sz w:val="22"/>
                <w:szCs w:val="22"/>
              </w:rPr>
              <w:t>1</w:t>
            </w:r>
            <w:r w:rsidR="00093DA0" w:rsidRPr="00016B74">
              <w:rPr>
                <w:rFonts w:ascii="Arial" w:hAnsi="Arial" w:cs="Arial"/>
                <w:iCs/>
                <w:color w:val="000000" w:themeColor="text1"/>
                <w:sz w:val="22"/>
                <w:szCs w:val="22"/>
              </w:rPr>
              <w:t xml:space="preserve"> vnt</w:t>
            </w:r>
            <w:r w:rsidR="00093DA0">
              <w:rPr>
                <w:rFonts w:ascii="Arial" w:hAnsi="Arial" w:cs="Arial"/>
                <w:iCs/>
                <w:color w:val="000000" w:themeColor="text1"/>
                <w:sz w:val="22"/>
                <w:szCs w:val="22"/>
              </w:rPr>
              <w:t>.</w:t>
            </w:r>
          </w:p>
          <w:p w14:paraId="241B7515" w14:textId="77777777" w:rsidR="00016B74" w:rsidRDefault="00016B74" w:rsidP="00AC46CF">
            <w:pPr>
              <w:autoSpaceDE w:val="0"/>
              <w:autoSpaceDN w:val="0"/>
              <w:adjustRightInd w:val="0"/>
              <w:jc w:val="both"/>
              <w:rPr>
                <w:rFonts w:ascii="Arial" w:hAnsi="Arial" w:cs="Arial"/>
                <w:iCs/>
                <w:color w:val="000000" w:themeColor="text1"/>
                <w:sz w:val="22"/>
                <w:szCs w:val="22"/>
              </w:rPr>
            </w:pPr>
          </w:p>
          <w:p w14:paraId="42A334A4" w14:textId="5C01BDBD"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iCs/>
                <w:color w:val="000000" w:themeColor="text1"/>
                <w:sz w:val="22"/>
                <w:szCs w:val="22"/>
              </w:rPr>
              <w:t>VMU prioritetinių miško kelių, kurių priežiūros ir taisymo (remonto) darbus numatoma atlikti, sąrašo</w:t>
            </w:r>
            <w:r w:rsidRPr="00932F03">
              <w:rPr>
                <w:rFonts w:ascii="Arial" w:hAnsi="Arial" w:cs="Arial"/>
                <w:color w:val="000000"/>
                <w:sz w:val="22"/>
                <w:szCs w:val="22"/>
              </w:rPr>
              <w:t xml:space="preserve"> </w:t>
            </w:r>
            <w:bookmarkEnd w:id="0"/>
            <w:r w:rsidRPr="00932F03">
              <w:rPr>
                <w:rFonts w:ascii="Arial" w:hAnsi="Arial" w:cs="Arial"/>
                <w:sz w:val="22"/>
                <w:szCs w:val="22"/>
              </w:rPr>
              <w:t>objektai Nr.</w:t>
            </w:r>
            <w:r>
              <w:rPr>
                <w:rFonts w:ascii="Arial" w:hAnsi="Arial" w:cs="Arial"/>
                <w:sz w:val="22"/>
                <w:szCs w:val="22"/>
              </w:rPr>
              <w:t xml:space="preserve"> </w:t>
            </w:r>
            <w:r w:rsidRPr="00093DA0">
              <w:rPr>
                <w:rFonts w:ascii="Arial" w:hAnsi="Arial" w:cs="Arial"/>
                <w:iCs/>
                <w:sz w:val="22"/>
                <w:szCs w:val="22"/>
              </w:rPr>
              <w:t>1-</w:t>
            </w:r>
            <w:r w:rsidR="00093DA0">
              <w:rPr>
                <w:rFonts w:ascii="Arial" w:hAnsi="Arial" w:cs="Arial"/>
                <w:iCs/>
                <w:sz w:val="22"/>
                <w:szCs w:val="22"/>
              </w:rPr>
              <w:t>4</w:t>
            </w:r>
            <w:r w:rsidR="00AF134D" w:rsidRPr="00E42643">
              <w:rPr>
                <w:rFonts w:ascii="Arial" w:hAnsi="Arial" w:cs="Arial"/>
                <w:sz w:val="22"/>
                <w:szCs w:val="22"/>
              </w:rPr>
              <w:t xml:space="preserve"> </w:t>
            </w:r>
            <w:r w:rsidRPr="00932F03">
              <w:rPr>
                <w:rFonts w:ascii="Arial" w:hAnsi="Arial" w:cs="Arial"/>
                <w:sz w:val="22"/>
                <w:szCs w:val="22"/>
              </w:rPr>
              <w:t>(</w:t>
            </w:r>
            <w:r w:rsidR="00DD5247">
              <w:rPr>
                <w:rFonts w:ascii="Arial" w:hAnsi="Arial" w:cs="Arial"/>
                <w:sz w:val="22"/>
                <w:szCs w:val="22"/>
              </w:rPr>
              <w:t>šios techninės specifikacijos 1 priedas</w:t>
            </w:r>
            <w:r w:rsidR="00DD5247" w:rsidRPr="00932F03">
              <w:rPr>
                <w:rFonts w:ascii="Arial" w:hAnsi="Arial" w:cs="Arial"/>
                <w:sz w:val="22"/>
                <w:szCs w:val="22"/>
              </w:rPr>
              <w:t>)</w:t>
            </w:r>
            <w:r w:rsidRPr="00932F03">
              <w:rPr>
                <w:rFonts w:ascii="Arial" w:hAnsi="Arial" w:cs="Arial"/>
                <w:sz w:val="22"/>
                <w:szCs w:val="22"/>
              </w:rPr>
              <w:t>.</w:t>
            </w:r>
          </w:p>
        </w:tc>
      </w:tr>
      <w:tr w:rsidR="00EB21A8" w:rsidRPr="00932F03" w14:paraId="1021E695" w14:textId="77777777" w:rsidTr="00CC41BB">
        <w:trPr>
          <w:trHeight w:val="227"/>
        </w:trPr>
        <w:tc>
          <w:tcPr>
            <w:tcW w:w="3114" w:type="dxa"/>
          </w:tcPr>
          <w:p w14:paraId="1E8888C8"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3. OBJEKTO ADRESAS </w:t>
            </w:r>
          </w:p>
        </w:tc>
        <w:tc>
          <w:tcPr>
            <w:tcW w:w="6096" w:type="dxa"/>
          </w:tcPr>
          <w:p w14:paraId="76F42AFB" w14:textId="77777777" w:rsidR="00EB21A8" w:rsidRPr="00932F03" w:rsidRDefault="00EB21A8" w:rsidP="00AC46CF">
            <w:pPr>
              <w:autoSpaceDE w:val="0"/>
              <w:autoSpaceDN w:val="0"/>
              <w:adjustRightInd w:val="0"/>
              <w:rPr>
                <w:rFonts w:ascii="Arial" w:hAnsi="Arial" w:cs="Arial"/>
                <w:color w:val="000000"/>
                <w:sz w:val="22"/>
                <w:szCs w:val="22"/>
              </w:rPr>
            </w:pPr>
            <w:r w:rsidRPr="00932F03">
              <w:rPr>
                <w:rFonts w:ascii="Arial" w:hAnsi="Arial" w:cs="Arial"/>
                <w:color w:val="000000"/>
                <w:sz w:val="22"/>
                <w:szCs w:val="22"/>
              </w:rPr>
              <w:t xml:space="preserve">VMU teritorija. </w:t>
            </w:r>
          </w:p>
        </w:tc>
      </w:tr>
      <w:tr w:rsidR="00EB21A8" w:rsidRPr="00932F03" w14:paraId="0AD96E0B" w14:textId="77777777" w:rsidTr="00CC41BB">
        <w:trPr>
          <w:trHeight w:val="232"/>
        </w:trPr>
        <w:tc>
          <w:tcPr>
            <w:tcW w:w="3114" w:type="dxa"/>
          </w:tcPr>
          <w:p w14:paraId="7F979E4B"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4. OBJEKTO KATEGORIJA </w:t>
            </w:r>
          </w:p>
        </w:tc>
        <w:tc>
          <w:tcPr>
            <w:tcW w:w="6096" w:type="dxa"/>
          </w:tcPr>
          <w:p w14:paraId="76A09DFA" w14:textId="77777777" w:rsidR="00EB21A8" w:rsidRPr="00932F03" w:rsidRDefault="00EB21A8" w:rsidP="00AC46CF">
            <w:pPr>
              <w:autoSpaceDE w:val="0"/>
              <w:autoSpaceDN w:val="0"/>
              <w:adjustRightInd w:val="0"/>
              <w:rPr>
                <w:rFonts w:ascii="Arial" w:hAnsi="Arial" w:cs="Arial"/>
                <w:color w:val="000000"/>
                <w:sz w:val="22"/>
                <w:szCs w:val="22"/>
              </w:rPr>
            </w:pPr>
            <w:proofErr w:type="spellStart"/>
            <w:r w:rsidRPr="005810AE">
              <w:rPr>
                <w:rFonts w:ascii="Arial" w:hAnsi="Arial" w:cs="Arial"/>
                <w:iCs/>
                <w:sz w:val="22"/>
                <w:szCs w:val="22"/>
              </w:rPr>
              <w:t>IIIv</w:t>
            </w:r>
            <w:proofErr w:type="spellEnd"/>
            <w:r w:rsidRPr="005810AE">
              <w:rPr>
                <w:rFonts w:ascii="Arial" w:hAnsi="Arial" w:cs="Arial"/>
                <w:iCs/>
                <w:sz w:val="22"/>
                <w:szCs w:val="22"/>
              </w:rPr>
              <w:t xml:space="preserve"> ir/ar </w:t>
            </w:r>
            <w:proofErr w:type="spellStart"/>
            <w:r w:rsidRPr="005810AE">
              <w:rPr>
                <w:rFonts w:ascii="Arial" w:hAnsi="Arial" w:cs="Arial"/>
                <w:iCs/>
                <w:sz w:val="22"/>
                <w:szCs w:val="22"/>
              </w:rPr>
              <w:t>IVv</w:t>
            </w:r>
            <w:proofErr w:type="spellEnd"/>
            <w:r w:rsidRPr="005810AE">
              <w:rPr>
                <w:rFonts w:ascii="Arial" w:hAnsi="Arial" w:cs="Arial"/>
                <w:iCs/>
                <w:sz w:val="22"/>
                <w:szCs w:val="22"/>
              </w:rPr>
              <w:t xml:space="preserve"> kategorijos</w:t>
            </w:r>
            <w:r w:rsidRPr="005810AE">
              <w:rPr>
                <w:rFonts w:ascii="Arial" w:hAnsi="Arial" w:cs="Arial"/>
                <w:sz w:val="22"/>
                <w:szCs w:val="22"/>
              </w:rPr>
              <w:t xml:space="preserve"> </w:t>
            </w:r>
            <w:r>
              <w:rPr>
                <w:rFonts w:ascii="Arial" w:hAnsi="Arial" w:cs="Arial"/>
                <w:color w:val="000000"/>
                <w:sz w:val="22"/>
                <w:szCs w:val="22"/>
              </w:rPr>
              <w:t>v</w:t>
            </w:r>
            <w:r w:rsidRPr="00932F03">
              <w:rPr>
                <w:rFonts w:ascii="Arial" w:hAnsi="Arial" w:cs="Arial"/>
                <w:color w:val="000000"/>
                <w:sz w:val="22"/>
                <w:szCs w:val="22"/>
              </w:rPr>
              <w:t>ietinės reikšmės miško keliai</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1C1EA4F2" w14:textId="77777777" w:rsidTr="00CC41BB">
        <w:trPr>
          <w:trHeight w:val="100"/>
        </w:trPr>
        <w:tc>
          <w:tcPr>
            <w:tcW w:w="3114" w:type="dxa"/>
          </w:tcPr>
          <w:p w14:paraId="525F56F7"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5. DARBŲ RŪŠIS </w:t>
            </w:r>
          </w:p>
        </w:tc>
        <w:tc>
          <w:tcPr>
            <w:tcW w:w="6096" w:type="dxa"/>
          </w:tcPr>
          <w:p w14:paraId="2E9819B3"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Miško kelių priežiūra ir taisymas (remontas)</w:t>
            </w:r>
            <w:r>
              <w:rPr>
                <w:rFonts w:ascii="Arial" w:hAnsi="Arial" w:cs="Arial"/>
                <w:color w:val="000000"/>
                <w:sz w:val="22"/>
                <w:szCs w:val="22"/>
              </w:rPr>
              <w:t>.</w:t>
            </w:r>
          </w:p>
        </w:tc>
      </w:tr>
      <w:tr w:rsidR="00EB21A8" w:rsidRPr="00932F03" w14:paraId="232586AC" w14:textId="77777777" w:rsidTr="00CC41BB">
        <w:trPr>
          <w:trHeight w:val="100"/>
        </w:trPr>
        <w:tc>
          <w:tcPr>
            <w:tcW w:w="3114" w:type="dxa"/>
          </w:tcPr>
          <w:p w14:paraId="5EAAA53D"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6. LĖŠŲ POBŪDIS </w:t>
            </w:r>
          </w:p>
        </w:tc>
        <w:tc>
          <w:tcPr>
            <w:tcW w:w="6096" w:type="dxa"/>
          </w:tcPr>
          <w:p w14:paraId="53920062"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Bendrosios miškų ūkio reikmių finansavimo programos lėšos</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73649B4D" w14:textId="77777777" w:rsidTr="00CC41BB">
        <w:trPr>
          <w:trHeight w:val="836"/>
        </w:trPr>
        <w:tc>
          <w:tcPr>
            <w:tcW w:w="3114" w:type="dxa"/>
          </w:tcPr>
          <w:p w14:paraId="71AC2A81" w14:textId="77777777" w:rsidR="00EB21A8" w:rsidRPr="00932F03" w:rsidRDefault="00EB21A8" w:rsidP="00AC46CF">
            <w:pPr>
              <w:autoSpaceDE w:val="0"/>
              <w:autoSpaceDN w:val="0"/>
              <w:adjustRightInd w:val="0"/>
              <w:rPr>
                <w:rFonts w:ascii="Arial" w:hAnsi="Arial" w:cs="Arial"/>
                <w:sz w:val="22"/>
                <w:szCs w:val="22"/>
              </w:rPr>
            </w:pPr>
            <w:r w:rsidRPr="004B1BAC">
              <w:rPr>
                <w:rFonts w:ascii="Arial" w:hAnsi="Arial" w:cs="Arial"/>
                <w:sz w:val="22"/>
                <w:szCs w:val="22"/>
              </w:rPr>
              <w:t xml:space="preserve">7. DARBŲ APIMTYS </w:t>
            </w:r>
            <w:r w:rsidRPr="00932F03">
              <w:rPr>
                <w:rFonts w:ascii="Arial" w:hAnsi="Arial" w:cs="Arial"/>
                <w:sz w:val="22"/>
                <w:szCs w:val="22"/>
              </w:rPr>
              <w:t>IR REIKALAVIMAI DARBŲ ATLIKIMUI</w:t>
            </w:r>
          </w:p>
        </w:tc>
        <w:tc>
          <w:tcPr>
            <w:tcW w:w="6096" w:type="dxa"/>
          </w:tcPr>
          <w:p w14:paraId="74E795A4" w14:textId="6725B988" w:rsidR="00EB21A8" w:rsidRPr="00932F03" w:rsidRDefault="00EB21A8" w:rsidP="00AC46CF">
            <w:pPr>
              <w:autoSpaceDE w:val="0"/>
              <w:autoSpaceDN w:val="0"/>
              <w:adjustRightInd w:val="0"/>
              <w:jc w:val="both"/>
              <w:rPr>
                <w:rFonts w:ascii="Arial" w:hAnsi="Arial" w:cs="Arial"/>
                <w:sz w:val="22"/>
                <w:szCs w:val="22"/>
              </w:rPr>
            </w:pPr>
            <w:bookmarkStart w:id="1" w:name="_Hlk11678197"/>
            <w:r w:rsidRPr="00932F03">
              <w:rPr>
                <w:rFonts w:ascii="Arial" w:hAnsi="Arial" w:cs="Arial"/>
                <w:sz w:val="22"/>
                <w:szCs w:val="22"/>
              </w:rPr>
              <w:t>Nurodytuose objektuose bus prižiūrimi ir/arba taisomi (remontuojami) miško keliai arba kelio atkarpos pagal parengtus paprastojo remonto aprašus (</w:t>
            </w:r>
            <w:r w:rsidR="00DD5247">
              <w:rPr>
                <w:rFonts w:ascii="Arial" w:hAnsi="Arial" w:cs="Arial"/>
                <w:sz w:val="22"/>
                <w:szCs w:val="22"/>
              </w:rPr>
              <w:t>šios techninės specifikacijos 2 priedas</w:t>
            </w:r>
            <w:r w:rsidRPr="00932F03">
              <w:rPr>
                <w:rFonts w:ascii="Arial" w:hAnsi="Arial" w:cs="Arial"/>
                <w:sz w:val="22"/>
                <w:szCs w:val="22"/>
              </w:rPr>
              <w:t>),</w:t>
            </w:r>
            <w:bookmarkEnd w:id="1"/>
            <w:r w:rsidRPr="00932F03">
              <w:rPr>
                <w:rFonts w:ascii="Arial" w:hAnsi="Arial" w:cs="Arial"/>
                <w:sz w:val="22"/>
                <w:szCs w:val="22"/>
              </w:rPr>
              <w:t xml:space="preserve"> </w:t>
            </w:r>
            <w:r w:rsidRPr="00932F03">
              <w:rPr>
                <w:rFonts w:ascii="Arial" w:hAnsi="Arial" w:cs="Arial"/>
                <w:sz w:val="22"/>
                <w:szCs w:val="22"/>
                <w:lang w:eastAsia="ar-SA"/>
              </w:rPr>
              <w:t xml:space="preserve">vadovaujantis 2015 </w:t>
            </w:r>
            <w:r>
              <w:rPr>
                <w:rFonts w:ascii="Arial" w:hAnsi="Arial" w:cs="Arial"/>
                <w:sz w:val="22"/>
                <w:szCs w:val="22"/>
                <w:lang w:eastAsia="ar-SA"/>
              </w:rPr>
              <w:t xml:space="preserve">m. </w:t>
            </w:r>
            <w:r w:rsidRPr="00932F03">
              <w:rPr>
                <w:rFonts w:ascii="Arial" w:hAnsi="Arial" w:cs="Arial"/>
                <w:sz w:val="22"/>
                <w:szCs w:val="22"/>
                <w:lang w:eastAsia="ar-SA"/>
              </w:rPr>
              <w:t>gruodžio 2 d. Lietuvos Respublikos Vyriausybės nutarimu Nr. 1250 ,,Dėl bendros miško kelių priežiūros ir taisymo (remonto) visų nuosavybės formų miškuose tvarkos aprašo patvirtinimo“.</w:t>
            </w:r>
          </w:p>
        </w:tc>
      </w:tr>
      <w:tr w:rsidR="00EB21A8" w:rsidRPr="00932F03" w14:paraId="3227C867" w14:textId="77777777" w:rsidTr="00CC41BB">
        <w:trPr>
          <w:trHeight w:val="359"/>
        </w:trPr>
        <w:tc>
          <w:tcPr>
            <w:tcW w:w="3114" w:type="dxa"/>
          </w:tcPr>
          <w:p w14:paraId="75A6DA5F" w14:textId="77777777" w:rsidR="00EB21A8" w:rsidRPr="00932F03" w:rsidRDefault="00EB21A8" w:rsidP="00AC46CF">
            <w:pPr>
              <w:autoSpaceDE w:val="0"/>
              <w:autoSpaceDN w:val="0"/>
              <w:adjustRightInd w:val="0"/>
              <w:rPr>
                <w:rFonts w:ascii="Arial" w:hAnsi="Arial" w:cs="Arial"/>
                <w:color w:val="000000"/>
                <w:sz w:val="22"/>
                <w:szCs w:val="22"/>
              </w:rPr>
            </w:pPr>
            <w:bookmarkStart w:id="2" w:name="_Hlk11245616"/>
            <w:r w:rsidRPr="004B1BAC">
              <w:rPr>
                <w:rFonts w:ascii="Arial" w:hAnsi="Arial" w:cs="Arial"/>
                <w:color w:val="000000"/>
                <w:sz w:val="22"/>
                <w:szCs w:val="22"/>
              </w:rPr>
              <w:t xml:space="preserve">8. OBJEKTO PASKIRTIS </w:t>
            </w:r>
          </w:p>
        </w:tc>
        <w:tc>
          <w:tcPr>
            <w:tcW w:w="6096" w:type="dxa"/>
          </w:tcPr>
          <w:p w14:paraId="1D146307"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 xml:space="preserve">Susisiekimo komunikacijos: vietinės reikšmės miško keliai. </w:t>
            </w:r>
          </w:p>
        </w:tc>
      </w:tr>
      <w:bookmarkEnd w:id="2"/>
      <w:tr w:rsidR="00EB21A8" w:rsidRPr="00932F03" w14:paraId="72CF1B91" w14:textId="77777777" w:rsidTr="00CC41BB">
        <w:trPr>
          <w:trHeight w:val="100"/>
        </w:trPr>
        <w:tc>
          <w:tcPr>
            <w:tcW w:w="3114" w:type="dxa"/>
            <w:tcBorders>
              <w:top w:val="single" w:sz="4" w:space="0" w:color="auto"/>
              <w:left w:val="single" w:sz="4" w:space="0" w:color="auto"/>
              <w:bottom w:val="single" w:sz="4" w:space="0" w:color="auto"/>
              <w:right w:val="single" w:sz="4" w:space="0" w:color="auto"/>
            </w:tcBorders>
          </w:tcPr>
          <w:p w14:paraId="6A46EA62" w14:textId="337AA758" w:rsidR="00EB21A8" w:rsidRPr="004B1BAC" w:rsidRDefault="00AC4C0D" w:rsidP="00AC46CF">
            <w:pPr>
              <w:autoSpaceDE w:val="0"/>
              <w:autoSpaceDN w:val="0"/>
              <w:adjustRightInd w:val="0"/>
              <w:rPr>
                <w:rFonts w:ascii="Arial" w:hAnsi="Arial" w:cs="Arial"/>
                <w:color w:val="000000"/>
                <w:sz w:val="22"/>
                <w:szCs w:val="22"/>
              </w:rPr>
            </w:pPr>
            <w:r>
              <w:rPr>
                <w:rFonts w:ascii="Arial" w:hAnsi="Arial" w:cs="Arial"/>
                <w:color w:val="000000"/>
                <w:sz w:val="22"/>
                <w:szCs w:val="22"/>
              </w:rPr>
              <w:t>9</w:t>
            </w:r>
            <w:r w:rsidR="00EB21A8">
              <w:rPr>
                <w:rFonts w:ascii="Arial" w:hAnsi="Arial" w:cs="Arial"/>
                <w:color w:val="000000"/>
                <w:sz w:val="22"/>
                <w:szCs w:val="22"/>
              </w:rPr>
              <w:t>. ŽALIEJI PIRKIMAI</w:t>
            </w:r>
          </w:p>
        </w:tc>
        <w:tc>
          <w:tcPr>
            <w:tcW w:w="6096" w:type="dxa"/>
            <w:tcBorders>
              <w:top w:val="single" w:sz="4" w:space="0" w:color="auto"/>
              <w:left w:val="single" w:sz="4" w:space="0" w:color="auto"/>
              <w:bottom w:val="single" w:sz="4" w:space="0" w:color="auto"/>
              <w:right w:val="single" w:sz="4" w:space="0" w:color="auto"/>
            </w:tcBorders>
          </w:tcPr>
          <w:p w14:paraId="4478215E" w14:textId="77777777" w:rsidR="008F6D01" w:rsidRPr="00986C30" w:rsidRDefault="008F6D01" w:rsidP="00986C30">
            <w:pPr>
              <w:tabs>
                <w:tab w:val="left" w:pos="709"/>
              </w:tabs>
              <w:jc w:val="both"/>
              <w:rPr>
                <w:rFonts w:ascii="Arial" w:eastAsia="Calibri" w:hAnsi="Arial" w:cs="Arial"/>
                <w:sz w:val="22"/>
                <w:szCs w:val="18"/>
              </w:rPr>
            </w:pPr>
            <w:r w:rsidRPr="00986C30">
              <w:rPr>
                <w:rFonts w:ascii="Arial" w:eastAsia="Calibri" w:hAnsi="Arial" w:cs="Arial"/>
                <w:sz w:val="22"/>
                <w:szCs w:val="22"/>
              </w:rPr>
              <w:t xml:space="preserve">Teikėjas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986C30">
              <w:rPr>
                <w:rFonts w:ascii="Arial" w:eastAsia="Calibri" w:hAnsi="Arial" w:cs="Arial"/>
                <w:b/>
                <w:bCs/>
                <w:sz w:val="22"/>
                <w:szCs w:val="22"/>
              </w:rPr>
              <w:t>Atitiktį reikalavimui įrodantys dokumentai:</w:t>
            </w:r>
            <w:r w:rsidRPr="00986C30">
              <w:rPr>
                <w:rFonts w:ascii="Arial" w:eastAsia="Calibri" w:hAnsi="Arial" w:cs="Arial"/>
                <w:sz w:val="22"/>
                <w:szCs w:val="22"/>
              </w:rPr>
              <w:t xml:space="preserve"> nepriklausomos įstaigos išduotas sertifikatas.</w:t>
            </w:r>
          </w:p>
          <w:p w14:paraId="3D9AB2EE" w14:textId="77777777" w:rsidR="00EB21A8" w:rsidRPr="00932F03" w:rsidRDefault="00EB21A8" w:rsidP="00AC46CF">
            <w:pPr>
              <w:autoSpaceDE w:val="0"/>
              <w:autoSpaceDN w:val="0"/>
              <w:adjustRightInd w:val="0"/>
              <w:jc w:val="both"/>
              <w:rPr>
                <w:rFonts w:ascii="Arial" w:hAnsi="Arial" w:cs="Arial"/>
                <w:color w:val="000000"/>
                <w:sz w:val="22"/>
                <w:szCs w:val="22"/>
              </w:rPr>
            </w:pPr>
          </w:p>
        </w:tc>
      </w:tr>
    </w:tbl>
    <w:p w14:paraId="0E6171FB" w14:textId="77777777" w:rsidR="00EB21A8" w:rsidRPr="004B1BAC" w:rsidRDefault="00EB21A8" w:rsidP="00EB21A8">
      <w:pPr>
        <w:rPr>
          <w:rFonts w:ascii="Arial" w:hAnsi="Arial" w:cs="Arial"/>
          <w:sz w:val="22"/>
          <w:szCs w:val="22"/>
        </w:rPr>
      </w:pPr>
    </w:p>
    <w:p w14:paraId="3B9C7486" w14:textId="77777777" w:rsidR="000F2BD6" w:rsidRDefault="000F2BD6" w:rsidP="000F2BD6">
      <w:pPr>
        <w:spacing w:line="259" w:lineRule="auto"/>
        <w:rPr>
          <w:rFonts w:ascii="Arial" w:hAnsi="Arial" w:cs="Arial"/>
          <w:sz w:val="22"/>
          <w:szCs w:val="22"/>
        </w:rPr>
      </w:pPr>
      <w:r>
        <w:rPr>
          <w:rFonts w:ascii="Arial" w:hAnsi="Arial" w:cs="Arial"/>
          <w:sz w:val="22"/>
          <w:szCs w:val="22"/>
        </w:rPr>
        <w:t>PRIDEDAMA:</w:t>
      </w:r>
    </w:p>
    <w:p w14:paraId="5C9FE506" w14:textId="35600DAB" w:rsidR="000F2BD6" w:rsidRDefault="000F2BD6" w:rsidP="000F2BD6">
      <w:pPr>
        <w:spacing w:line="259" w:lineRule="auto"/>
        <w:rPr>
          <w:rFonts w:ascii="Arial" w:hAnsi="Arial" w:cs="Arial"/>
          <w:sz w:val="22"/>
          <w:szCs w:val="22"/>
        </w:rPr>
      </w:pPr>
      <w:r>
        <w:rPr>
          <w:rFonts w:ascii="Arial" w:hAnsi="Arial" w:cs="Arial"/>
          <w:sz w:val="22"/>
          <w:szCs w:val="22"/>
        </w:rPr>
        <w:t>1 priedas. B</w:t>
      </w:r>
      <w:r w:rsidRPr="005235E1">
        <w:rPr>
          <w:rFonts w:ascii="Arial" w:hAnsi="Arial" w:cs="Arial"/>
          <w:sz w:val="22"/>
          <w:szCs w:val="22"/>
        </w:rPr>
        <w:t>endras prioritetinių miško kelių, kurių priežiūros ir taisymo (remonto) darbus numatoma atlikti 2023</w:t>
      </w:r>
      <w:r>
        <w:rPr>
          <w:rFonts w:ascii="Arial" w:hAnsi="Arial" w:cs="Arial"/>
          <w:sz w:val="22"/>
          <w:szCs w:val="22"/>
        </w:rPr>
        <w:t xml:space="preserve"> m., sąrašas.</w:t>
      </w:r>
    </w:p>
    <w:p w14:paraId="7D21EFD1" w14:textId="77777777" w:rsidR="000F2BD6" w:rsidRPr="00932F03" w:rsidRDefault="000F2BD6" w:rsidP="000F2BD6">
      <w:pPr>
        <w:spacing w:line="259" w:lineRule="auto"/>
        <w:rPr>
          <w:rFonts w:ascii="Arial" w:hAnsi="Arial" w:cs="Arial"/>
          <w:sz w:val="22"/>
          <w:szCs w:val="22"/>
        </w:rPr>
      </w:pPr>
      <w:r>
        <w:rPr>
          <w:rFonts w:ascii="Arial" w:hAnsi="Arial" w:cs="Arial"/>
          <w:sz w:val="22"/>
          <w:szCs w:val="22"/>
        </w:rPr>
        <w:t>2 priedas. P</w:t>
      </w:r>
      <w:r w:rsidRPr="00932F03">
        <w:rPr>
          <w:rFonts w:ascii="Arial" w:hAnsi="Arial" w:cs="Arial"/>
          <w:sz w:val="22"/>
          <w:szCs w:val="22"/>
        </w:rPr>
        <w:t>aprastojo remonto apraš</w:t>
      </w:r>
      <w:r>
        <w:rPr>
          <w:rFonts w:ascii="Arial" w:hAnsi="Arial" w:cs="Arial"/>
          <w:sz w:val="22"/>
          <w:szCs w:val="22"/>
        </w:rPr>
        <w:t>ai.</w:t>
      </w:r>
    </w:p>
    <w:p w14:paraId="50CD2A36" w14:textId="77777777" w:rsidR="00EB21A8" w:rsidRDefault="00EB21A8" w:rsidP="00EB21A8">
      <w:pPr>
        <w:spacing w:after="160" w:line="259" w:lineRule="auto"/>
        <w:rPr>
          <w:rFonts w:ascii="Arial" w:hAnsi="Arial" w:cs="Arial"/>
          <w:sz w:val="22"/>
          <w:szCs w:val="22"/>
        </w:rPr>
      </w:pPr>
    </w:p>
    <w:p w14:paraId="53993ABA" w14:textId="77777777" w:rsidR="00EB21A8" w:rsidRDefault="00EB21A8" w:rsidP="00EB21A8">
      <w:pPr>
        <w:spacing w:after="160" w:line="259" w:lineRule="auto"/>
        <w:ind w:firstLine="851"/>
        <w:jc w:val="both"/>
        <w:rPr>
          <w:rFonts w:ascii="Arial" w:hAnsi="Arial" w:cs="Arial"/>
          <w:sz w:val="22"/>
          <w:szCs w:val="22"/>
        </w:rPr>
      </w:pPr>
    </w:p>
    <w:p w14:paraId="1038CD65" w14:textId="77777777" w:rsidR="00EB21A8" w:rsidRPr="00D81A28" w:rsidRDefault="00EB21A8" w:rsidP="00EB21A8">
      <w:pPr>
        <w:spacing w:after="160" w:line="259" w:lineRule="auto"/>
        <w:rPr>
          <w:rFonts w:ascii="Arial" w:hAnsi="Arial" w:cs="Arial"/>
          <w:sz w:val="22"/>
          <w:szCs w:val="22"/>
        </w:rPr>
      </w:pPr>
    </w:p>
    <w:p w14:paraId="6E2C4ABE" w14:textId="77777777" w:rsidR="00EB21A8" w:rsidRDefault="00EB21A8" w:rsidP="00EB21A8">
      <w:pPr>
        <w:spacing w:after="160" w:line="259" w:lineRule="auto"/>
        <w:rPr>
          <w:rFonts w:ascii="Arial" w:hAnsi="Arial" w:cs="Arial"/>
          <w:sz w:val="22"/>
          <w:szCs w:val="22"/>
        </w:rPr>
      </w:pPr>
    </w:p>
    <w:p w14:paraId="68724FBB" w14:textId="77777777" w:rsidR="00E87B85" w:rsidRDefault="00E87B85"/>
    <w:sectPr w:rsidR="00E87B85" w:rsidSect="00EB21A8">
      <w:headerReference w:type="default" r:id="rId10"/>
      <w:footerReference w:type="default" r:id="rId11"/>
      <w:headerReference w:type="first" r:id="rId12"/>
      <w:pgSz w:w="11906" w:h="16838"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7B03" w14:textId="77777777" w:rsidR="00E27526" w:rsidRDefault="00E27526" w:rsidP="00EB21A8">
      <w:r>
        <w:separator/>
      </w:r>
    </w:p>
  </w:endnote>
  <w:endnote w:type="continuationSeparator" w:id="0">
    <w:p w14:paraId="27655E89" w14:textId="77777777" w:rsidR="00E27526" w:rsidRDefault="00E27526" w:rsidP="00EB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Content>
      <w:p w14:paraId="5B97B100" w14:textId="69FE1637" w:rsidR="00DE0023" w:rsidRDefault="00DB0AC2">
        <w:pPr>
          <w:pStyle w:val="Porat"/>
          <w:jc w:val="center"/>
        </w:pPr>
        <w:r>
          <w:fldChar w:fldCharType="begin"/>
        </w:r>
        <w:r>
          <w:instrText>PAGE   \* MERGEFORMAT</w:instrText>
        </w:r>
        <w:r>
          <w:fldChar w:fldCharType="separate"/>
        </w:r>
        <w:r w:rsidR="00790D8F">
          <w:rPr>
            <w:noProof/>
          </w:rPr>
          <w:t>1</w:t>
        </w:r>
        <w:r>
          <w:fldChar w:fldCharType="end"/>
        </w:r>
      </w:p>
    </w:sdtContent>
  </w:sdt>
  <w:p w14:paraId="656E3BE4" w14:textId="77777777" w:rsidR="00DE0023" w:rsidRDefault="00DE00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20B1" w14:textId="77777777" w:rsidR="00E27526" w:rsidRDefault="00E27526" w:rsidP="00EB21A8">
      <w:r>
        <w:separator/>
      </w:r>
    </w:p>
  </w:footnote>
  <w:footnote w:type="continuationSeparator" w:id="0">
    <w:p w14:paraId="20DBA065" w14:textId="77777777" w:rsidR="00E27526" w:rsidRDefault="00E27526" w:rsidP="00EB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43A9" w14:textId="34D762A6" w:rsidR="00EB21A8" w:rsidRPr="00D6477F" w:rsidRDefault="00EB21A8" w:rsidP="00EB21A8">
    <w:pPr>
      <w:pStyle w:val="Antrats"/>
      <w:ind w:left="2835" w:firstLine="567"/>
      <w:jc w:val="right"/>
      <w:rPr>
        <w:rFonts w:ascii="Arial" w:hAnsi="Arial" w:cs="Arial"/>
        <w:sz w:val="22"/>
        <w:szCs w:val="22"/>
      </w:rPr>
    </w:pPr>
    <w:bookmarkStart w:id="3" w:name="_Hlk111181870"/>
    <w:bookmarkStart w:id="4" w:name="_Hlk111181871"/>
    <w:r w:rsidRPr="00D6477F">
      <w:rPr>
        <w:rFonts w:ascii="Arial" w:hAnsi="Arial" w:cs="Arial"/>
        <w:sz w:val="22"/>
        <w:szCs w:val="22"/>
      </w:rPr>
      <w:t xml:space="preserve">Konkretaus pirkimo, atliekamo dinaminės pirkimo sistemos pagrindu, sąlygų </w:t>
    </w:r>
    <w:r>
      <w:rPr>
        <w:rFonts w:ascii="Arial" w:hAnsi="Arial" w:cs="Arial"/>
        <w:sz w:val="22"/>
        <w:szCs w:val="22"/>
      </w:rPr>
      <w:t>1</w:t>
    </w:r>
    <w:r w:rsidRPr="00D6477F">
      <w:rPr>
        <w:rFonts w:ascii="Arial" w:hAnsi="Arial" w:cs="Arial"/>
        <w:sz w:val="22"/>
        <w:szCs w:val="22"/>
      </w:rPr>
      <w:t xml:space="preserve"> priedas „</w:t>
    </w:r>
    <w:r>
      <w:rPr>
        <w:rFonts w:ascii="Arial" w:hAnsi="Arial" w:cs="Arial"/>
        <w:sz w:val="22"/>
        <w:szCs w:val="22"/>
      </w:rPr>
      <w:t>Techninė specifikacija</w:t>
    </w:r>
    <w:r w:rsidRPr="00D6477F">
      <w:rPr>
        <w:rFonts w:ascii="Arial" w:hAnsi="Arial" w:cs="Arial"/>
        <w:sz w:val="22"/>
        <w:szCs w:val="22"/>
      </w:rPr>
      <w:t>“</w:t>
    </w:r>
    <w:bookmarkEnd w:id="3"/>
    <w:bookmarkEnd w:id="4"/>
  </w:p>
  <w:p w14:paraId="044A5975" w14:textId="77777777" w:rsidR="00DE0023" w:rsidRDefault="00DE0023" w:rsidP="00481B87">
    <w:pPr>
      <w:pStyle w:val="Antrats"/>
      <w:tabs>
        <w:tab w:val="clear" w:pos="4153"/>
        <w:tab w:val="clear" w:pos="8306"/>
        <w:tab w:val="left" w:pos="4005"/>
      </w:tabs>
    </w:pPr>
  </w:p>
  <w:p w14:paraId="3356807F" w14:textId="77777777" w:rsidR="00DE0023" w:rsidRDefault="00DE00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01F6" w14:textId="77777777" w:rsidR="00DE0023" w:rsidRPr="00362550" w:rsidRDefault="00DB0AC2" w:rsidP="00FA6573">
    <w:pPr>
      <w:pStyle w:val="Antrats"/>
      <w:jc w:val="right"/>
      <w:rPr>
        <w:sz w:val="22"/>
        <w:szCs w:val="22"/>
      </w:rPr>
    </w:pPr>
    <w:r w:rsidRPr="00362550">
      <w:rPr>
        <w:sz w:val="22"/>
        <w:szCs w:val="22"/>
      </w:rPr>
      <w:t xml:space="preserve">Pirkimo Specialiųjų sąlygų </w:t>
    </w:r>
    <w:r>
      <w:rPr>
        <w:b/>
        <w:bCs/>
        <w:sz w:val="22"/>
        <w:szCs w:val="22"/>
      </w:rPr>
      <w:t>1</w:t>
    </w:r>
    <w:r w:rsidRPr="00362550">
      <w:rPr>
        <w:b/>
        <w:bCs/>
        <w:sz w:val="22"/>
        <w:szCs w:val="22"/>
      </w:rPr>
      <w:t xml:space="preserve"> priedas</w:t>
    </w:r>
  </w:p>
  <w:p w14:paraId="15A4FEC8" w14:textId="77777777" w:rsidR="00DE0023" w:rsidRDefault="00DE00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45E47EF3"/>
    <w:multiLevelType w:val="multilevel"/>
    <w:tmpl w:val="3C84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724725">
    <w:abstractNumId w:val="1"/>
  </w:num>
  <w:num w:numId="2" w16cid:durableId="146789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A8"/>
    <w:rsid w:val="00016B74"/>
    <w:rsid w:val="00031282"/>
    <w:rsid w:val="00054449"/>
    <w:rsid w:val="00093DA0"/>
    <w:rsid w:val="000D189C"/>
    <w:rsid w:val="000F2BD6"/>
    <w:rsid w:val="00151727"/>
    <w:rsid w:val="003D0E73"/>
    <w:rsid w:val="003F16FF"/>
    <w:rsid w:val="004818CC"/>
    <w:rsid w:val="004F2CD0"/>
    <w:rsid w:val="00691D24"/>
    <w:rsid w:val="006B3C09"/>
    <w:rsid w:val="006D5B3B"/>
    <w:rsid w:val="00712F31"/>
    <w:rsid w:val="00720186"/>
    <w:rsid w:val="00790D8F"/>
    <w:rsid w:val="00851233"/>
    <w:rsid w:val="008F6D01"/>
    <w:rsid w:val="00986C30"/>
    <w:rsid w:val="009A7B1C"/>
    <w:rsid w:val="00A30964"/>
    <w:rsid w:val="00A85E9A"/>
    <w:rsid w:val="00AC4C0D"/>
    <w:rsid w:val="00AF134D"/>
    <w:rsid w:val="00B05624"/>
    <w:rsid w:val="00BF0B6A"/>
    <w:rsid w:val="00C03C3C"/>
    <w:rsid w:val="00C33CD0"/>
    <w:rsid w:val="00C53167"/>
    <w:rsid w:val="00CC41BB"/>
    <w:rsid w:val="00D8568E"/>
    <w:rsid w:val="00DB0AC2"/>
    <w:rsid w:val="00DD5247"/>
    <w:rsid w:val="00DE0023"/>
    <w:rsid w:val="00E12BAF"/>
    <w:rsid w:val="00E27526"/>
    <w:rsid w:val="00E801B8"/>
    <w:rsid w:val="00E87B85"/>
    <w:rsid w:val="00EB2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C2CC"/>
  <w15:chartTrackingRefBased/>
  <w15:docId w15:val="{6E64E4D6-35AD-42EA-B7BF-9925F5D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1A8"/>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EB21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B21A8"/>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rsid w:val="00EB21A8"/>
    <w:pPr>
      <w:tabs>
        <w:tab w:val="center" w:pos="4153"/>
        <w:tab w:val="right" w:pos="8306"/>
      </w:tabs>
    </w:pPr>
  </w:style>
  <w:style w:type="character" w:customStyle="1" w:styleId="AntratsDiagrama">
    <w:name w:val="Antraštės Diagrama"/>
    <w:basedOn w:val="Numatytasispastraiposriftas"/>
    <w:link w:val="Antrats"/>
    <w:uiPriority w:val="99"/>
    <w:rsid w:val="00EB21A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EB21A8"/>
    <w:pPr>
      <w:tabs>
        <w:tab w:val="center" w:pos="4153"/>
        <w:tab w:val="right" w:pos="8306"/>
      </w:tabs>
    </w:pPr>
  </w:style>
  <w:style w:type="character" w:customStyle="1" w:styleId="PoratDiagrama">
    <w:name w:val="Poraštė Diagrama"/>
    <w:basedOn w:val="Numatytasispastraiposriftas"/>
    <w:link w:val="Porat"/>
    <w:uiPriority w:val="99"/>
    <w:rsid w:val="00EB21A8"/>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EB21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B21A8"/>
    <w:rPr>
      <w:rFonts w:ascii="Times New Roman" w:eastAsia="Times New Roman" w:hAnsi="Times New Roman" w:cs="Times New Roman"/>
      <w:kern w:val="0"/>
      <w:sz w:val="24"/>
      <w:szCs w:val="24"/>
      <w14:ligatures w14:val="none"/>
    </w:rPr>
  </w:style>
  <w:style w:type="character" w:styleId="Hipersaitas">
    <w:name w:val="Hyperlink"/>
    <w:rsid w:val="00EB21A8"/>
    <w:rPr>
      <w:color w:val="0000FF"/>
      <w:u w:val="single"/>
    </w:rPr>
  </w:style>
  <w:style w:type="paragraph" w:styleId="Pataisymai">
    <w:name w:val="Revision"/>
    <w:hidden/>
    <w:uiPriority w:val="99"/>
    <w:semiHidden/>
    <w:rsid w:val="0015172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4" ma:contentTypeDescription="Create a new document." ma:contentTypeScope="" ma:versionID="fd9575feb7d5b894d5af8c2b407b0ba8">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37f9ef8ca8f62ba62910bbe8c9f0f6ff"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576EB-E2ED-438C-B74E-4924E6E2C62F}">
  <ds:schemaRefs>
    <ds:schemaRef ds:uri="http://schemas.microsoft.com/office/2006/metadata/properties"/>
    <ds:schemaRef ds:uri="http://schemas.microsoft.com/office/infopath/2007/PartnerControls"/>
    <ds:schemaRef ds:uri="545267d6-89f2-4d9d-adf7-6d569b62db99"/>
  </ds:schemaRefs>
</ds:datastoreItem>
</file>

<file path=customXml/itemProps2.xml><?xml version="1.0" encoding="utf-8"?>
<ds:datastoreItem xmlns:ds="http://schemas.openxmlformats.org/officeDocument/2006/customXml" ds:itemID="{1C414CFF-868F-4E3A-B73D-6A5D90BB36B6}">
  <ds:schemaRefs>
    <ds:schemaRef ds:uri="http://schemas.microsoft.com/sharepoint/v3/contenttype/forms"/>
  </ds:schemaRefs>
</ds:datastoreItem>
</file>

<file path=customXml/itemProps3.xml><?xml version="1.0" encoding="utf-8"?>
<ds:datastoreItem xmlns:ds="http://schemas.openxmlformats.org/officeDocument/2006/customXml" ds:itemID="{A22CEAC3-9333-4C8B-9F00-31BD2D06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1388</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Anželika Lapinienė | VMU</cp:lastModifiedBy>
  <cp:revision>2</cp:revision>
  <dcterms:created xsi:type="dcterms:W3CDTF">2023-11-10T11:39:00Z</dcterms:created>
  <dcterms:modified xsi:type="dcterms:W3CDTF">2023-11-10T11:39:00Z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