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lastRenderedPageBreak/>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w:t>
      </w:r>
      <w:r w:rsidRPr="006F041A">
        <w:rPr>
          <w:rFonts w:ascii="Arial" w:eastAsia="Trebuchet MS" w:hAnsi="Arial" w:cs="Arial"/>
        </w:rPr>
        <w:lastRenderedPageBreak/>
        <w:t xml:space="preserve">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lastRenderedPageBreak/>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lastRenderedPageBreak/>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w:t>
      </w:r>
      <w:proofErr w:type="gramStart"/>
      <w:r w:rsidRPr="006F041A">
        <w:rPr>
          <w:rStyle w:val="normaltextrun"/>
          <w:rFonts w:ascii="Arial" w:hAnsi="Arial" w:cs="Arial"/>
        </w:rPr>
        <w:t>installed;</w:t>
      </w:r>
      <w:proofErr w:type="gramEnd"/>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all critical and important operating system, software, security patches released by the manufacturer must be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user and device administrator accounts must be </w:t>
      </w:r>
      <w:proofErr w:type="gramStart"/>
      <w:r w:rsidRPr="006F041A">
        <w:rPr>
          <w:rStyle w:val="normaltextrun"/>
          <w:rFonts w:ascii="Arial" w:hAnsi="Arial" w:cs="Arial"/>
        </w:rPr>
        <w:t>separated;</w:t>
      </w:r>
      <w:proofErr w:type="gramEnd"/>
      <w:r w:rsidRPr="006F041A">
        <w:rPr>
          <w:rStyle w:val="normaltextrun"/>
          <w:rFonts w:ascii="Arial" w:hAnsi="Arial" w:cs="Arial"/>
        </w:rPr>
        <w:t>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w:t>
      </w:r>
      <w:proofErr w:type="gramStart"/>
      <w:r w:rsidRPr="006F041A">
        <w:rPr>
          <w:rStyle w:val="normaltextrun"/>
          <w:rFonts w:ascii="Arial" w:hAnsi="Arial" w:cs="Arial"/>
        </w:rPr>
        <w:t>locked;</w:t>
      </w:r>
      <w:proofErr w:type="gramEnd"/>
      <w:r w:rsidRPr="006F041A">
        <w:rPr>
          <w:rStyle w:val="normaltextrun"/>
          <w:rFonts w:ascii="Arial" w:hAnsi="Arial" w:cs="Arial"/>
        </w:rPr>
        <w:t>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lastRenderedPageBreak/>
        <w:t>a</w:t>
      </w:r>
      <w:r w:rsidR="000F4208" w:rsidRPr="006F041A">
        <w:rPr>
          <w:rStyle w:val="normaltextrun"/>
          <w:rFonts w:ascii="Arial" w:hAnsi="Arial" w:cs="Arial"/>
        </w:rPr>
        <w:t>rbitrary transfer of equipment to third </w:t>
      </w:r>
      <w:proofErr w:type="gramStart"/>
      <w:r w:rsidR="000F4208" w:rsidRPr="006F041A">
        <w:rPr>
          <w:rStyle w:val="normaltextrun"/>
          <w:rFonts w:ascii="Arial" w:hAnsi="Arial" w:cs="Arial"/>
        </w:rPr>
        <w:t>parties;</w:t>
      </w:r>
      <w:proofErr w:type="gramEnd"/>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w:t>
      </w:r>
      <w:proofErr w:type="gramStart"/>
      <w:r w:rsidRPr="006F041A">
        <w:rPr>
          <w:rStyle w:val="normaltextrun"/>
          <w:rFonts w:ascii="Arial" w:hAnsi="Arial" w:cs="Arial"/>
        </w:rPr>
        <w:t>service;</w:t>
      </w:r>
      <w:proofErr w:type="gramEnd"/>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connect unauthorized data transmission network devices (such as: 3 / 4G modems, communication enhancement devices, etc.) to the Company's Equipment, as well as any other devices not intended for the performance of direct </w:t>
      </w:r>
      <w:proofErr w:type="gramStart"/>
      <w:r w:rsidRPr="006F041A">
        <w:rPr>
          <w:rStyle w:val="normaltextrun"/>
          <w:rFonts w:ascii="Arial" w:hAnsi="Arial" w:cs="Arial"/>
        </w:rPr>
        <w:t>duties;</w:t>
      </w:r>
      <w:proofErr w:type="gramEnd"/>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w:t>
      </w:r>
      <w:proofErr w:type="gramStart"/>
      <w:r w:rsidRPr="006F041A">
        <w:rPr>
          <w:rStyle w:val="normaltextrun"/>
          <w:rFonts w:ascii="Arial" w:hAnsi="Arial" w:cs="Arial"/>
        </w:rPr>
        <w:t>copyright;</w:t>
      </w:r>
      <w:proofErr w:type="gramEnd"/>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w:t>
      </w:r>
      <w:proofErr w:type="gramStart"/>
      <w:r w:rsidR="00050EC8" w:rsidRPr="006F041A">
        <w:rPr>
          <w:rStyle w:val="normaltextrun"/>
          <w:rFonts w:ascii="Arial" w:hAnsi="Arial" w:cs="Arial"/>
        </w:rPr>
        <w:t>equipment;</w:t>
      </w:r>
      <w:proofErr w:type="gramEnd"/>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proofErr w:type="gramStart"/>
      <w:r w:rsidRPr="006F041A">
        <w:rPr>
          <w:rStyle w:val="normaltextrun"/>
          <w:rFonts w:ascii="Arial" w:hAnsi="Arial" w:cs="Arial"/>
        </w:rPr>
        <w:t>);</w:t>
      </w:r>
      <w:proofErr w:type="gramEnd"/>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w:t>
      </w:r>
      <w:proofErr w:type="gramStart"/>
      <w:r w:rsidR="00050EC8" w:rsidRPr="006F041A">
        <w:rPr>
          <w:rStyle w:val="normaltextrun"/>
          <w:rFonts w:ascii="Arial" w:hAnsi="Arial" w:cs="Arial"/>
        </w:rPr>
        <w:t>networks;</w:t>
      </w:r>
      <w:proofErr w:type="gramEnd"/>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w:t>
      </w:r>
      <w:proofErr w:type="gramStart"/>
      <w:r w:rsidRPr="006F041A">
        <w:rPr>
          <w:rStyle w:val="normaltextrun"/>
          <w:rFonts w:ascii="Arial" w:hAnsi="Arial" w:cs="Arial"/>
        </w:rPr>
        <w:t>agreements;</w:t>
      </w:r>
      <w:proofErr w:type="gramEnd"/>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sidRPr="006F041A">
        <w:rPr>
          <w:rStyle w:val="normaltextrun"/>
          <w:rFonts w:ascii="Arial" w:hAnsi="Arial" w:cs="Arial"/>
        </w:rPr>
        <w:t>);</w:t>
      </w:r>
      <w:proofErr w:type="gramEnd"/>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w:t>
      </w:r>
      <w:proofErr w:type="gramStart"/>
      <w:r w:rsidR="00050EC8" w:rsidRPr="006F041A">
        <w:rPr>
          <w:rStyle w:val="normaltextrun"/>
          <w:rFonts w:ascii="Arial" w:hAnsi="Arial" w:cs="Arial"/>
        </w:rPr>
        <w:t>agreement;</w:t>
      </w:r>
      <w:proofErr w:type="gramEnd"/>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6F041A">
        <w:rPr>
          <w:rStyle w:val="normaltextrun"/>
          <w:rFonts w:ascii="Arial" w:hAnsi="Arial" w:cs="Arial"/>
        </w:rPr>
        <w:t>);</w:t>
      </w:r>
      <w:proofErr w:type="gramEnd"/>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lastRenderedPageBreak/>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proofErr w:type="gramStart"/>
      <w:r w:rsidRPr="006F041A">
        <w:rPr>
          <w:rStyle w:val="normaltextrun"/>
          <w:rFonts w:ascii="Arial" w:hAnsi="Arial" w:cs="Arial"/>
        </w:rPr>
        <w:t>eg</w:t>
      </w:r>
      <w:proofErr w:type="spellEnd"/>
      <w:proofErr w:type="gram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proofErr w:type="gramStart"/>
      <w:r w:rsidR="00BE1186" w:rsidRPr="006F041A">
        <w:rPr>
          <w:rStyle w:val="normaltextrun"/>
          <w:rFonts w:ascii="Arial" w:hAnsi="Arial" w:cs="Arial"/>
        </w:rPr>
        <w:t>)</w:t>
      </w:r>
      <w:r w:rsidRPr="006F041A">
        <w:rPr>
          <w:rStyle w:val="normaltextrun"/>
          <w:rFonts w:ascii="Arial" w:hAnsi="Arial" w:cs="Arial"/>
        </w:rPr>
        <w:t>;</w:t>
      </w:r>
      <w:proofErr w:type="gramEnd"/>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passwords must be changed at least once every three months. When changing the password, it must be ensured that the new password cannot be predicted knowing the previous </w:t>
      </w:r>
      <w:proofErr w:type="gramStart"/>
      <w:r w:rsidRPr="006F041A">
        <w:rPr>
          <w:rStyle w:val="normaltextrun"/>
          <w:rFonts w:ascii="Arial" w:hAnsi="Arial" w:cs="Arial"/>
        </w:rPr>
        <w:t>password</w:t>
      </w:r>
      <w:r w:rsidR="00BE1186" w:rsidRPr="006F041A">
        <w:rPr>
          <w:rStyle w:val="normaltextrun"/>
          <w:rFonts w:ascii="Arial" w:hAnsi="Arial" w:cs="Arial"/>
        </w:rPr>
        <w:t>;</w:t>
      </w:r>
      <w:proofErr w:type="gramEnd"/>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 xml:space="preserve">about the termination of employment and other contracts of its employees and employees of suppliers and </w:t>
      </w:r>
      <w:r w:rsidRPr="006F041A">
        <w:rPr>
          <w:rStyle w:val="normaltextrun"/>
          <w:rFonts w:ascii="Arial" w:hAnsi="Arial" w:cs="Arial"/>
        </w:rPr>
        <w:lastRenderedPageBreak/>
        <w:t>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 xml:space="preserve">hird-party access rights to all information resources must be terminated no later than the last day for the provision of the contract or the services for which access was </w:t>
      </w:r>
      <w:proofErr w:type="gramStart"/>
      <w:r w:rsidR="00050EC8" w:rsidRPr="006F041A">
        <w:rPr>
          <w:rStyle w:val="normaltextrun"/>
          <w:rFonts w:ascii="Arial" w:hAnsi="Arial" w:cs="Arial"/>
        </w:rPr>
        <w:t>required</w:t>
      </w:r>
      <w:r w:rsidRPr="006F041A">
        <w:rPr>
          <w:rStyle w:val="normaltextrun"/>
          <w:rFonts w:ascii="Arial" w:hAnsi="Arial" w:cs="Arial"/>
        </w:rPr>
        <w:t>;</w:t>
      </w:r>
      <w:proofErr w:type="gramEnd"/>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w:t>
      </w:r>
      <w:proofErr w:type="gramStart"/>
      <w:r w:rsidRPr="006F041A">
        <w:rPr>
          <w:rStyle w:val="normaltextrun"/>
          <w:rFonts w:ascii="Arial" w:hAnsi="Arial" w:cs="Arial"/>
        </w:rPr>
        <w:t>obligations;</w:t>
      </w:r>
      <w:proofErr w:type="gramEnd"/>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w:t>
      </w:r>
      <w:proofErr w:type="gramStart"/>
      <w:r w:rsidRPr="006F041A">
        <w:rPr>
          <w:rStyle w:val="normaltextrun"/>
          <w:rFonts w:ascii="Arial" w:hAnsi="Arial" w:cs="Arial"/>
        </w:rPr>
        <w:t>Company;</w:t>
      </w:r>
      <w:proofErr w:type="gramEnd"/>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lastRenderedPageBreak/>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w:t>
      </w:r>
      <w:proofErr w:type="gramStart"/>
      <w:r w:rsidRPr="006F041A">
        <w:rPr>
          <w:rStyle w:val="normaltextrun"/>
          <w:rFonts w:ascii="Arial" w:hAnsi="Arial" w:cs="Arial"/>
        </w:rPr>
        <w:t>test;</w:t>
      </w:r>
      <w:proofErr w:type="gramEnd"/>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AAF0" w14:textId="77777777" w:rsidR="001F2D91" w:rsidRDefault="001F2D91" w:rsidP="002A71F4">
      <w:pPr>
        <w:spacing w:after="0" w:line="240" w:lineRule="auto"/>
      </w:pPr>
      <w:r>
        <w:separator/>
      </w:r>
    </w:p>
  </w:endnote>
  <w:endnote w:type="continuationSeparator" w:id="0">
    <w:p w14:paraId="6FBE4316" w14:textId="77777777" w:rsidR="001F2D91" w:rsidRDefault="001F2D91" w:rsidP="002A71F4">
      <w:pPr>
        <w:spacing w:after="0" w:line="240" w:lineRule="auto"/>
      </w:pPr>
      <w:r>
        <w:continuationSeparator/>
      </w:r>
    </w:p>
  </w:endnote>
  <w:endnote w:type="continuationNotice" w:id="1">
    <w:p w14:paraId="0AFF340D"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9F91" w14:textId="77777777" w:rsidR="005839D9" w:rsidRDefault="00583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DB7B" w14:textId="77777777" w:rsidR="005839D9" w:rsidRDefault="00583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766F" w14:textId="77777777" w:rsidR="005839D9" w:rsidRDefault="0058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4DAA" w14:textId="77777777" w:rsidR="001F2D91" w:rsidRDefault="001F2D91" w:rsidP="002A71F4">
      <w:pPr>
        <w:spacing w:after="0" w:line="240" w:lineRule="auto"/>
      </w:pPr>
      <w:r>
        <w:separator/>
      </w:r>
    </w:p>
  </w:footnote>
  <w:footnote w:type="continuationSeparator" w:id="0">
    <w:p w14:paraId="6BF9B772" w14:textId="77777777" w:rsidR="001F2D91" w:rsidRDefault="001F2D91" w:rsidP="002A71F4">
      <w:pPr>
        <w:spacing w:after="0" w:line="240" w:lineRule="auto"/>
      </w:pPr>
      <w:r>
        <w:continuationSeparator/>
      </w:r>
    </w:p>
  </w:footnote>
  <w:footnote w:type="continuationNotice" w:id="1">
    <w:p w14:paraId="14F1F677"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728B" w14:textId="22657666" w:rsidR="005839D9" w:rsidRDefault="00583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6DD5" w14:textId="29080A45" w:rsidR="005839D9" w:rsidRDefault="00583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7EFC406"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061C2"/>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39D9"/>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4730"/>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2E8E"/>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3547"/>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3C5D"/>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1109"/>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2650</TotalTime>
  <Pages>14</Pages>
  <Words>25189</Words>
  <Characters>14358</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Vita Girniūtė</cp:lastModifiedBy>
  <cp:revision>940</cp:revision>
  <cp:lastPrinted>2013-09-18T12:51:00Z</cp:lastPrinted>
  <dcterms:created xsi:type="dcterms:W3CDTF">2020-01-31T12:50:00Z</dcterms:created>
  <dcterms:modified xsi:type="dcterms:W3CDTF">2023-06-23T07:41:00Z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