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B188" w14:textId="77777777" w:rsidR="00B477F2" w:rsidRPr="00E47902" w:rsidRDefault="00B477F2" w:rsidP="00766410">
      <w:pPr>
        <w:pStyle w:val="Pavadinimas"/>
        <w:rPr>
          <w:sz w:val="24"/>
          <w:szCs w:val="24"/>
        </w:rPr>
      </w:pPr>
      <w:r w:rsidRPr="00E47902">
        <w:rPr>
          <w:sz w:val="24"/>
          <w:szCs w:val="24"/>
        </w:rPr>
        <w:t>pirkimo – pardavimo sutartis</w:t>
      </w:r>
    </w:p>
    <w:p w14:paraId="0FBD833A" w14:textId="77777777" w:rsidR="00B477F2" w:rsidRPr="00E47902" w:rsidRDefault="00B477F2" w:rsidP="00976CC5">
      <w:pPr>
        <w:jc w:val="center"/>
        <w:rPr>
          <w:b/>
          <w:caps/>
          <w:szCs w:val="24"/>
        </w:rPr>
      </w:pPr>
    </w:p>
    <w:p w14:paraId="74601338" w14:textId="115380B1" w:rsidR="00B477F2" w:rsidRPr="00E47902" w:rsidRDefault="00B477F2" w:rsidP="00976CC5">
      <w:pPr>
        <w:jc w:val="center"/>
        <w:rPr>
          <w:szCs w:val="24"/>
        </w:rPr>
      </w:pPr>
      <w:r w:rsidRPr="00E47902">
        <w:rPr>
          <w:szCs w:val="24"/>
        </w:rPr>
        <w:t>202</w:t>
      </w:r>
      <w:r w:rsidR="00C369AC">
        <w:rPr>
          <w:szCs w:val="24"/>
        </w:rPr>
        <w:t>3</w:t>
      </w:r>
      <w:r w:rsidRPr="00E47902">
        <w:rPr>
          <w:szCs w:val="24"/>
        </w:rPr>
        <w:t xml:space="preserve"> m.</w:t>
      </w:r>
      <w:r w:rsidR="00C369AC">
        <w:rPr>
          <w:szCs w:val="24"/>
        </w:rPr>
        <w:t xml:space="preserve"> </w:t>
      </w:r>
      <w:r w:rsidR="00766410">
        <w:rPr>
          <w:szCs w:val="24"/>
        </w:rPr>
        <w:t xml:space="preserve">lapkričio    </w:t>
      </w:r>
      <w:r w:rsidRPr="00E47902">
        <w:rPr>
          <w:szCs w:val="24"/>
        </w:rPr>
        <w:t>d. Nr.</w:t>
      </w:r>
    </w:p>
    <w:p w14:paraId="24CE52AB" w14:textId="77777777" w:rsidR="00B477F2" w:rsidRPr="00E47902" w:rsidRDefault="00B477F2" w:rsidP="00976CC5">
      <w:pPr>
        <w:jc w:val="center"/>
        <w:rPr>
          <w:szCs w:val="24"/>
        </w:rPr>
      </w:pPr>
      <w:r w:rsidRPr="00E47902">
        <w:rPr>
          <w:szCs w:val="24"/>
        </w:rPr>
        <w:t>Visaginas</w:t>
      </w:r>
    </w:p>
    <w:p w14:paraId="1A461F66" w14:textId="77777777" w:rsidR="00B477F2" w:rsidRPr="00E47902" w:rsidRDefault="00B477F2" w:rsidP="00976CC5">
      <w:pPr>
        <w:jc w:val="both"/>
        <w:rPr>
          <w:szCs w:val="24"/>
        </w:rPr>
      </w:pPr>
    </w:p>
    <w:p w14:paraId="0F2F4527" w14:textId="77777777" w:rsidR="00B477F2" w:rsidRPr="00E47902" w:rsidRDefault="00B477F2" w:rsidP="00976CC5">
      <w:pPr>
        <w:jc w:val="both"/>
        <w:rPr>
          <w:szCs w:val="24"/>
        </w:rPr>
      </w:pPr>
    </w:p>
    <w:p w14:paraId="237CAC61" w14:textId="2D40D270" w:rsidR="00B477F2" w:rsidRPr="000D132C" w:rsidRDefault="00B477F2" w:rsidP="00F56AC0">
      <w:pPr>
        <w:ind w:firstLine="1260"/>
        <w:jc w:val="both"/>
        <w:rPr>
          <w:bCs/>
          <w:szCs w:val="24"/>
        </w:rPr>
      </w:pPr>
      <w:r w:rsidRPr="000D132C">
        <w:rPr>
          <w:b/>
          <w:szCs w:val="24"/>
        </w:rPr>
        <w:t>Visagino savivaldybės administracija</w:t>
      </w:r>
      <w:r w:rsidRPr="000D132C">
        <w:rPr>
          <w:bCs/>
          <w:szCs w:val="24"/>
        </w:rPr>
        <w:t xml:space="preserve">, kodas 188711925, adresas: Parko g. 14, 31140 Visaginas, atstovaujama </w:t>
      </w:r>
      <w:r w:rsidR="000D132C" w:rsidRPr="000D132C">
        <w:rPr>
          <w:bCs/>
          <w:szCs w:val="24"/>
        </w:rPr>
        <w:t xml:space="preserve">administracijos direktoriaus </w:t>
      </w:r>
      <w:r w:rsidR="000D132C" w:rsidRPr="000D132C">
        <w:rPr>
          <w:b/>
          <w:szCs w:val="24"/>
        </w:rPr>
        <w:t>Virginijaus Andriaus Bukausko</w:t>
      </w:r>
      <w:r w:rsidRPr="000D132C">
        <w:rPr>
          <w:bCs/>
          <w:szCs w:val="24"/>
        </w:rPr>
        <w:t xml:space="preserve">, veikiančio pagal administracijos nuostatus, (toliau – Pirkėjas) ir </w:t>
      </w:r>
      <w:r w:rsidR="00766410">
        <w:rPr>
          <w:b/>
          <w:szCs w:val="24"/>
        </w:rPr>
        <w:t>UAB „EUROGAMA“</w:t>
      </w:r>
      <w:r w:rsidRPr="000D132C">
        <w:rPr>
          <w:bCs/>
          <w:szCs w:val="24"/>
        </w:rPr>
        <w:t>, atstovaujama</w:t>
      </w:r>
      <w:r w:rsidR="00766410">
        <w:rPr>
          <w:bCs/>
          <w:szCs w:val="24"/>
        </w:rPr>
        <w:t xml:space="preserve"> direktoriaus </w:t>
      </w:r>
      <w:r w:rsidR="00766410" w:rsidRPr="00766410">
        <w:rPr>
          <w:b/>
          <w:szCs w:val="24"/>
        </w:rPr>
        <w:t xml:space="preserve">Algirdo </w:t>
      </w:r>
      <w:proofErr w:type="spellStart"/>
      <w:r w:rsidR="00766410" w:rsidRPr="00766410">
        <w:rPr>
          <w:b/>
          <w:szCs w:val="24"/>
        </w:rPr>
        <w:t>Mamen</w:t>
      </w:r>
      <w:r w:rsidR="00E923F5">
        <w:rPr>
          <w:b/>
          <w:szCs w:val="24"/>
        </w:rPr>
        <w:t>i</w:t>
      </w:r>
      <w:r w:rsidR="00766410" w:rsidRPr="00766410">
        <w:rPr>
          <w:b/>
          <w:szCs w:val="24"/>
        </w:rPr>
        <w:t>škio</w:t>
      </w:r>
      <w:proofErr w:type="spellEnd"/>
      <w:r w:rsidR="00766410">
        <w:rPr>
          <w:bCs/>
          <w:szCs w:val="24"/>
        </w:rPr>
        <w:t xml:space="preserve"> </w:t>
      </w:r>
      <w:r w:rsidRPr="000D132C">
        <w:rPr>
          <w:bCs/>
          <w:szCs w:val="24"/>
        </w:rPr>
        <w:t xml:space="preserve">veikiančio pagal </w:t>
      </w:r>
      <w:r w:rsidR="000D132C" w:rsidRPr="000D132C">
        <w:rPr>
          <w:bCs/>
          <w:szCs w:val="24"/>
        </w:rPr>
        <w:t>bendrovės nuostatas</w:t>
      </w:r>
      <w:r w:rsidRPr="000D132C">
        <w:rPr>
          <w:bCs/>
          <w:szCs w:val="24"/>
        </w:rPr>
        <w:t xml:space="preserve">, (toliau – Pardavėjas), ir toliau kartu vadinami Šalimis, o kiekvienas atskirai – Šalimi, vadovaudamiesi </w:t>
      </w:r>
      <w:r w:rsidR="00766410">
        <w:rPr>
          <w:bCs/>
          <w:szCs w:val="24"/>
        </w:rPr>
        <w:t xml:space="preserve">Visagino savivaldybės administracijos 2023 m. lapkričio 10 d. </w:t>
      </w:r>
      <w:r w:rsidR="00766410" w:rsidRPr="00766410">
        <w:rPr>
          <w:bCs/>
          <w:szCs w:val="24"/>
        </w:rPr>
        <w:t xml:space="preserve">Viešojo pirkimo komisijos protokolu </w:t>
      </w:r>
      <w:r w:rsidR="00766410">
        <w:rPr>
          <w:bCs/>
          <w:szCs w:val="24"/>
        </w:rPr>
        <w:t xml:space="preserve">Nr. </w:t>
      </w:r>
      <w:r w:rsidR="00766410" w:rsidRPr="00766410">
        <w:rPr>
          <w:bCs/>
          <w:szCs w:val="24"/>
        </w:rPr>
        <w:t>11-104</w:t>
      </w:r>
      <w:r w:rsidRPr="000D132C">
        <w:rPr>
          <w:bCs/>
          <w:szCs w:val="24"/>
        </w:rPr>
        <w:t>,</w:t>
      </w:r>
      <w:r w:rsidR="00BF70C1" w:rsidRPr="000D132C">
        <w:rPr>
          <w:bCs/>
          <w:szCs w:val="24"/>
        </w:rPr>
        <w:t xml:space="preserve"> </w:t>
      </w:r>
      <w:r w:rsidRPr="000D132C">
        <w:rPr>
          <w:bCs/>
          <w:szCs w:val="24"/>
        </w:rPr>
        <w:t>sudarė šią pirkimo - pardavimo sutartį (toliau – Sutartis).</w:t>
      </w:r>
    </w:p>
    <w:p w14:paraId="00EDDC76" w14:textId="77777777" w:rsidR="00B477F2" w:rsidRPr="00E47902" w:rsidRDefault="00B477F2" w:rsidP="00600779">
      <w:pPr>
        <w:autoSpaceDE w:val="0"/>
        <w:ind w:firstLine="1296"/>
        <w:jc w:val="both"/>
        <w:rPr>
          <w:szCs w:val="24"/>
        </w:rPr>
      </w:pPr>
    </w:p>
    <w:p w14:paraId="402F3877" w14:textId="77777777" w:rsidR="00B477F2" w:rsidRPr="00E47902" w:rsidRDefault="00B477F2" w:rsidP="005D693E">
      <w:pPr>
        <w:pStyle w:val="Pavadinimas"/>
        <w:numPr>
          <w:ilvl w:val="0"/>
          <w:numId w:val="1"/>
        </w:numPr>
        <w:ind w:left="426" w:firstLine="283"/>
        <w:rPr>
          <w:sz w:val="24"/>
          <w:szCs w:val="24"/>
        </w:rPr>
      </w:pPr>
      <w:r w:rsidRPr="00E47902">
        <w:rPr>
          <w:sz w:val="24"/>
          <w:szCs w:val="24"/>
        </w:rPr>
        <w:t>sutarties dalykas</w:t>
      </w:r>
    </w:p>
    <w:p w14:paraId="6E95FD67" w14:textId="77777777" w:rsidR="00B477F2" w:rsidRPr="00E47902" w:rsidRDefault="00B477F2" w:rsidP="00171EDF">
      <w:pPr>
        <w:ind w:firstLine="1260"/>
        <w:jc w:val="both"/>
        <w:rPr>
          <w:szCs w:val="24"/>
        </w:rPr>
      </w:pPr>
      <w:bookmarkStart w:id="0" w:name="_Hlk72421415"/>
      <w:bookmarkStart w:id="1" w:name="_Hlk18589688"/>
    </w:p>
    <w:p w14:paraId="0B274B5D" w14:textId="6DAA9124" w:rsidR="00B477F2" w:rsidRPr="00E47902" w:rsidRDefault="00B477F2" w:rsidP="005D693E">
      <w:pPr>
        <w:numPr>
          <w:ilvl w:val="0"/>
          <w:numId w:val="2"/>
        </w:numPr>
        <w:tabs>
          <w:tab w:val="left" w:pos="1701"/>
        </w:tabs>
        <w:ind w:left="0" w:firstLine="1134"/>
        <w:jc w:val="both"/>
        <w:rPr>
          <w:b/>
          <w:szCs w:val="24"/>
        </w:rPr>
      </w:pPr>
      <w:r w:rsidRPr="00E47902">
        <w:t xml:space="preserve">Pagal Sutartį Šalys susitaria, kad Pardavėjas, vadovaudamasis technine užduotimi </w:t>
      </w:r>
      <w:r w:rsidR="003004EA" w:rsidRPr="00E47902">
        <w:t xml:space="preserve">ir supaprastintu projektu Nr. </w:t>
      </w:r>
      <w:r w:rsidR="00C369AC" w:rsidRPr="00C369AC">
        <w:t>2022/05.1</w:t>
      </w:r>
      <w:r w:rsidR="00C61D25" w:rsidRPr="00E47902">
        <w:t xml:space="preserve"> (toliau – Projektas)</w:t>
      </w:r>
      <w:r w:rsidR="00E35686">
        <w:t xml:space="preserve"> pristatys ir sumontuos</w:t>
      </w:r>
      <w:r w:rsidR="003004EA" w:rsidRPr="00E47902">
        <w:t xml:space="preserve"> </w:t>
      </w:r>
      <w:r w:rsidR="005A16FC">
        <w:rPr>
          <w:b/>
          <w:bCs/>
        </w:rPr>
        <w:t>n</w:t>
      </w:r>
      <w:r w:rsidR="00C369AC" w:rsidRPr="00E35686">
        <w:rPr>
          <w:b/>
          <w:bCs/>
        </w:rPr>
        <w:t>usileidimo į vandenį įrenginį</w:t>
      </w:r>
      <w:r w:rsidR="00C369AC" w:rsidRPr="00C369AC">
        <w:t xml:space="preserve"> </w:t>
      </w:r>
      <w:r w:rsidR="00C369AC">
        <w:t xml:space="preserve">(toliau – Prekė) </w:t>
      </w:r>
      <w:r w:rsidRPr="00E47902">
        <w:t xml:space="preserve">ir perduos Pirkėjo nuosavybėn, o Pirkėjas priims ir </w:t>
      </w:r>
      <w:r w:rsidR="00CE0A65" w:rsidRPr="00E47902">
        <w:t xml:space="preserve">Pardavėjui </w:t>
      </w:r>
      <w:r w:rsidRPr="00E47902">
        <w:t>sumokės už</w:t>
      </w:r>
      <w:r w:rsidR="003004EA" w:rsidRPr="00E47902">
        <w:t xml:space="preserve"> </w:t>
      </w:r>
      <w:r w:rsidR="005942A1" w:rsidRPr="00E47902">
        <w:t>Prek</w:t>
      </w:r>
      <w:r w:rsidR="00CE0A65" w:rsidRPr="00E47902">
        <w:t>ę</w:t>
      </w:r>
      <w:r w:rsidR="00D51AE2" w:rsidRPr="00E47902">
        <w:rPr>
          <w:bCs/>
        </w:rPr>
        <w:t>, j</w:t>
      </w:r>
      <w:r w:rsidR="00CE0A65" w:rsidRPr="00E47902">
        <w:rPr>
          <w:bCs/>
        </w:rPr>
        <w:t>os</w:t>
      </w:r>
      <w:r w:rsidR="00D51AE2" w:rsidRPr="00E47902">
        <w:rPr>
          <w:bCs/>
        </w:rPr>
        <w:t xml:space="preserve"> konstrukcij</w:t>
      </w:r>
      <w:r w:rsidR="00CE0A65" w:rsidRPr="00E47902">
        <w:rPr>
          <w:bCs/>
        </w:rPr>
        <w:t>ų</w:t>
      </w:r>
      <w:r w:rsidR="00D51AE2" w:rsidRPr="00E47902">
        <w:rPr>
          <w:bCs/>
        </w:rPr>
        <w:t xml:space="preserve"> sumontavimą ir pajungimą prie elektros tinklų</w:t>
      </w:r>
      <w:r w:rsidR="005942A1" w:rsidRPr="00E47902">
        <w:rPr>
          <w:bCs/>
        </w:rPr>
        <w:t>,</w:t>
      </w:r>
      <w:r w:rsidR="003004EA" w:rsidRPr="00E47902">
        <w:rPr>
          <w:bCs/>
        </w:rPr>
        <w:t xml:space="preserve"> </w:t>
      </w:r>
      <w:r w:rsidRPr="00E47902">
        <w:t>Sutartyje nurodytomis sąlygomis ir tvarka.</w:t>
      </w:r>
    </w:p>
    <w:bookmarkEnd w:id="0"/>
    <w:p w14:paraId="7D82D478" w14:textId="77777777" w:rsidR="00B477F2" w:rsidRPr="00E47902" w:rsidRDefault="00B477F2" w:rsidP="00DD4DD7">
      <w:pPr>
        <w:pStyle w:val="Pavadinimas"/>
        <w:ind w:left="993"/>
        <w:rPr>
          <w:szCs w:val="24"/>
        </w:rPr>
      </w:pPr>
    </w:p>
    <w:p w14:paraId="1F1E0DCF" w14:textId="77777777" w:rsidR="00B477F2" w:rsidRPr="00E47902" w:rsidRDefault="00B477F2" w:rsidP="005D693E">
      <w:pPr>
        <w:pStyle w:val="Pavadinimas"/>
        <w:numPr>
          <w:ilvl w:val="0"/>
          <w:numId w:val="3"/>
        </w:numPr>
        <w:ind w:left="426" w:firstLine="283"/>
        <w:rPr>
          <w:sz w:val="24"/>
          <w:szCs w:val="24"/>
        </w:rPr>
      </w:pPr>
      <w:r w:rsidRPr="00E47902">
        <w:rPr>
          <w:sz w:val="24"/>
          <w:szCs w:val="24"/>
        </w:rPr>
        <w:t>sutarties kaina</w:t>
      </w:r>
    </w:p>
    <w:p w14:paraId="5F048EBF" w14:textId="77777777" w:rsidR="00B477F2" w:rsidRPr="00E47902" w:rsidRDefault="00B477F2" w:rsidP="00171EDF">
      <w:pPr>
        <w:jc w:val="both"/>
        <w:rPr>
          <w:szCs w:val="24"/>
        </w:rPr>
      </w:pPr>
    </w:p>
    <w:p w14:paraId="4CE51957" w14:textId="7C29F7C7" w:rsidR="00B477F2" w:rsidRPr="00B5284E" w:rsidRDefault="00B477F2" w:rsidP="005D693E">
      <w:pPr>
        <w:pStyle w:val="Sraopastraipa"/>
        <w:numPr>
          <w:ilvl w:val="0"/>
          <w:numId w:val="4"/>
        </w:numPr>
        <w:tabs>
          <w:tab w:val="left" w:pos="1701"/>
        </w:tabs>
        <w:ind w:left="0" w:firstLine="1134"/>
        <w:jc w:val="both"/>
        <w:rPr>
          <w:bCs/>
          <w:sz w:val="24"/>
          <w:szCs w:val="24"/>
        </w:rPr>
      </w:pPr>
      <w:r w:rsidRPr="00B5284E">
        <w:rPr>
          <w:sz w:val="24"/>
          <w:szCs w:val="24"/>
        </w:rPr>
        <w:t>Sutarties kaina, įskaitant visas išlaidas ir visus mokesčius</w:t>
      </w:r>
      <w:r w:rsidR="000D132C" w:rsidRPr="00B5284E">
        <w:rPr>
          <w:sz w:val="24"/>
          <w:szCs w:val="24"/>
        </w:rPr>
        <w:t xml:space="preserve"> sudaro </w:t>
      </w:r>
      <w:r w:rsidR="00766410" w:rsidRPr="00766410">
        <w:rPr>
          <w:b/>
          <w:bCs/>
          <w:sz w:val="24"/>
          <w:szCs w:val="24"/>
        </w:rPr>
        <w:t>49 140,00</w:t>
      </w:r>
      <w:r w:rsidR="00766410">
        <w:rPr>
          <w:sz w:val="24"/>
          <w:szCs w:val="24"/>
        </w:rPr>
        <w:t xml:space="preserve"> </w:t>
      </w:r>
      <w:r w:rsidR="00C5540F" w:rsidRPr="00B5284E">
        <w:rPr>
          <w:sz w:val="24"/>
          <w:szCs w:val="24"/>
        </w:rPr>
        <w:t>(</w:t>
      </w:r>
      <w:r w:rsidR="00766410" w:rsidRPr="00766410">
        <w:rPr>
          <w:sz w:val="24"/>
          <w:szCs w:val="24"/>
        </w:rPr>
        <w:t>keturiasdešimt devyni tūkstančiai šimtas keturiasdešimt eurų</w:t>
      </w:r>
      <w:r w:rsidR="00766410">
        <w:rPr>
          <w:sz w:val="24"/>
          <w:szCs w:val="24"/>
        </w:rPr>
        <w:t>,</w:t>
      </w:r>
      <w:r w:rsidR="00766410" w:rsidRPr="00766410">
        <w:rPr>
          <w:sz w:val="24"/>
          <w:szCs w:val="24"/>
        </w:rPr>
        <w:t xml:space="preserve"> </w:t>
      </w:r>
      <w:r w:rsidR="00766410">
        <w:rPr>
          <w:sz w:val="24"/>
          <w:szCs w:val="24"/>
        </w:rPr>
        <w:t>0</w:t>
      </w:r>
      <w:r w:rsidR="00766410" w:rsidRPr="00766410">
        <w:rPr>
          <w:sz w:val="24"/>
          <w:szCs w:val="24"/>
        </w:rPr>
        <w:t>0 ct</w:t>
      </w:r>
      <w:r w:rsidR="00C5540F" w:rsidRPr="00B5284E">
        <w:rPr>
          <w:sz w:val="24"/>
          <w:szCs w:val="24"/>
        </w:rPr>
        <w:t>)</w:t>
      </w:r>
      <w:r w:rsidRPr="00B5284E">
        <w:rPr>
          <w:sz w:val="24"/>
          <w:szCs w:val="24"/>
        </w:rPr>
        <w:t>,</w:t>
      </w:r>
      <w:r w:rsidR="00C5540F" w:rsidRPr="00B5284E">
        <w:rPr>
          <w:sz w:val="24"/>
          <w:szCs w:val="24"/>
        </w:rPr>
        <w:t xml:space="preserve"> </w:t>
      </w:r>
      <w:r w:rsidRPr="00B5284E">
        <w:rPr>
          <w:sz w:val="24"/>
          <w:szCs w:val="24"/>
          <w:shd w:val="clear" w:color="auto" w:fill="FFFFFF"/>
        </w:rPr>
        <w:t xml:space="preserve">eurai </w:t>
      </w:r>
      <w:r w:rsidRPr="00B5284E">
        <w:rPr>
          <w:bCs/>
          <w:sz w:val="24"/>
          <w:szCs w:val="24"/>
        </w:rPr>
        <w:t>su PVM</w:t>
      </w:r>
      <w:r w:rsidR="005942A1" w:rsidRPr="00B5284E">
        <w:rPr>
          <w:bCs/>
          <w:sz w:val="24"/>
          <w:szCs w:val="24"/>
        </w:rPr>
        <w:t>, tame skaičiuje PVM sudaro</w:t>
      </w:r>
      <w:r w:rsidR="000D132C" w:rsidRPr="00B5284E">
        <w:rPr>
          <w:bCs/>
          <w:sz w:val="24"/>
          <w:szCs w:val="24"/>
        </w:rPr>
        <w:t xml:space="preserve"> </w:t>
      </w:r>
      <w:r w:rsidR="00766410">
        <w:rPr>
          <w:bCs/>
          <w:sz w:val="24"/>
          <w:szCs w:val="24"/>
        </w:rPr>
        <w:t>2 340,00</w:t>
      </w:r>
      <w:r w:rsidR="005942A1" w:rsidRPr="00B5284E">
        <w:rPr>
          <w:bCs/>
          <w:sz w:val="24"/>
          <w:szCs w:val="24"/>
        </w:rPr>
        <w:t xml:space="preserve"> </w:t>
      </w:r>
      <w:r w:rsidR="00C5540F" w:rsidRPr="00B5284E">
        <w:rPr>
          <w:sz w:val="24"/>
          <w:szCs w:val="24"/>
        </w:rPr>
        <w:t>(</w:t>
      </w:r>
      <w:r w:rsidR="00766410" w:rsidRPr="00766410">
        <w:rPr>
          <w:sz w:val="24"/>
          <w:szCs w:val="24"/>
        </w:rPr>
        <w:t>du tūkstančiai trys šimtai keturiasdešimt eurų</w:t>
      </w:r>
      <w:r w:rsidR="00766410">
        <w:rPr>
          <w:sz w:val="24"/>
          <w:szCs w:val="24"/>
        </w:rPr>
        <w:t>,</w:t>
      </w:r>
      <w:r w:rsidR="00766410" w:rsidRPr="00766410">
        <w:rPr>
          <w:sz w:val="24"/>
          <w:szCs w:val="24"/>
        </w:rPr>
        <w:t xml:space="preserve"> 0</w:t>
      </w:r>
      <w:r w:rsidR="00766410">
        <w:rPr>
          <w:sz w:val="24"/>
          <w:szCs w:val="24"/>
        </w:rPr>
        <w:t>0</w:t>
      </w:r>
      <w:r w:rsidR="00766410" w:rsidRPr="00766410">
        <w:rPr>
          <w:sz w:val="24"/>
          <w:szCs w:val="24"/>
        </w:rPr>
        <w:t xml:space="preserve"> ct</w:t>
      </w:r>
      <w:r w:rsidR="00C5540F" w:rsidRPr="00B5284E">
        <w:rPr>
          <w:sz w:val="24"/>
          <w:szCs w:val="24"/>
        </w:rPr>
        <w:t>)</w:t>
      </w:r>
      <w:r w:rsidR="005942A1" w:rsidRPr="00B5284E">
        <w:rPr>
          <w:sz w:val="24"/>
          <w:szCs w:val="24"/>
        </w:rPr>
        <w:t>,</w:t>
      </w:r>
      <w:r w:rsidR="005942A1" w:rsidRPr="00B5284E">
        <w:rPr>
          <w:sz w:val="24"/>
          <w:szCs w:val="24"/>
          <w:shd w:val="clear" w:color="auto" w:fill="FFFFFF"/>
        </w:rPr>
        <w:t xml:space="preserve"> eurai</w:t>
      </w:r>
      <w:r w:rsidR="000A69B7" w:rsidRPr="00B5284E">
        <w:rPr>
          <w:sz w:val="24"/>
          <w:szCs w:val="24"/>
          <w:shd w:val="clear" w:color="auto" w:fill="FFFFFF"/>
        </w:rPr>
        <w:t>.</w:t>
      </w:r>
      <w:r w:rsidR="00CB69FD" w:rsidRPr="00B5284E">
        <w:rPr>
          <w:bCs/>
          <w:sz w:val="24"/>
          <w:szCs w:val="24"/>
        </w:rPr>
        <w:t xml:space="preserve"> </w:t>
      </w:r>
    </w:p>
    <w:p w14:paraId="0C0A0449" w14:textId="17E1A2EF" w:rsidR="00B477F2" w:rsidRPr="00B5284E" w:rsidRDefault="00B477F2" w:rsidP="005D693E">
      <w:pPr>
        <w:pStyle w:val="Sraopastraipa"/>
        <w:numPr>
          <w:ilvl w:val="0"/>
          <w:numId w:val="4"/>
        </w:numPr>
        <w:tabs>
          <w:tab w:val="left" w:pos="1701"/>
        </w:tabs>
        <w:ind w:left="0" w:firstLine="1134"/>
        <w:jc w:val="both"/>
        <w:rPr>
          <w:bCs/>
          <w:sz w:val="24"/>
          <w:szCs w:val="24"/>
        </w:rPr>
      </w:pPr>
      <w:r w:rsidRPr="00B5284E">
        <w:rPr>
          <w:sz w:val="24"/>
          <w:szCs w:val="24"/>
        </w:rPr>
        <w:t>Į šioje Sutartyje nurodytą kainą yra įskaičiuot</w:t>
      </w:r>
      <w:r w:rsidR="005942A1" w:rsidRPr="00B5284E">
        <w:rPr>
          <w:sz w:val="24"/>
          <w:szCs w:val="24"/>
        </w:rPr>
        <w:t>a Prekės</w:t>
      </w:r>
      <w:r w:rsidRPr="00B5284E">
        <w:rPr>
          <w:sz w:val="24"/>
          <w:szCs w:val="24"/>
        </w:rPr>
        <w:t xml:space="preserve"> </w:t>
      </w:r>
      <w:r w:rsidR="005942A1" w:rsidRPr="00B5284E">
        <w:rPr>
          <w:sz w:val="24"/>
          <w:szCs w:val="24"/>
        </w:rPr>
        <w:t xml:space="preserve">kaina, </w:t>
      </w:r>
      <w:r w:rsidRPr="00B5284E">
        <w:rPr>
          <w:sz w:val="24"/>
          <w:szCs w:val="24"/>
        </w:rPr>
        <w:t>pristatymas į montavimo vietą, montavimas, medžiagos, priežiūra, paleidimas, derinimas, bandymai, netiesioginės išlaidos, mokami mokesčiai, pelnas kartu su galimai numatoma rizika.</w:t>
      </w:r>
    </w:p>
    <w:p w14:paraId="19D8D5C6" w14:textId="5F2CD45E" w:rsidR="00B5284E" w:rsidRPr="00B5284E" w:rsidRDefault="003363B5" w:rsidP="00B5284E">
      <w:pPr>
        <w:pStyle w:val="Sraopastraipa"/>
        <w:numPr>
          <w:ilvl w:val="0"/>
          <w:numId w:val="4"/>
        </w:numPr>
        <w:tabs>
          <w:tab w:val="left" w:pos="1701"/>
        </w:tabs>
        <w:ind w:left="0" w:firstLine="1134"/>
        <w:jc w:val="both"/>
        <w:rPr>
          <w:bCs/>
          <w:sz w:val="24"/>
          <w:szCs w:val="24"/>
        </w:rPr>
      </w:pPr>
      <w:r w:rsidRPr="000557FA">
        <w:rPr>
          <w:sz w:val="24"/>
          <w:szCs w:val="24"/>
        </w:rPr>
        <w:t xml:space="preserve">Sutartyje taikoma fiksuotos kainos kainodara. </w:t>
      </w:r>
      <w:r w:rsidR="00B477F2" w:rsidRPr="000557FA">
        <w:rPr>
          <w:sz w:val="24"/>
          <w:szCs w:val="24"/>
        </w:rPr>
        <w:t xml:space="preserve">Sutartyje </w:t>
      </w:r>
      <w:r w:rsidR="00B477F2" w:rsidRPr="00B5284E">
        <w:rPr>
          <w:sz w:val="24"/>
          <w:szCs w:val="24"/>
        </w:rPr>
        <w:t>nurodyta Prek</w:t>
      </w:r>
      <w:r w:rsidR="002A131A" w:rsidRPr="00B5284E">
        <w:rPr>
          <w:sz w:val="24"/>
          <w:szCs w:val="24"/>
        </w:rPr>
        <w:t>ės</w:t>
      </w:r>
      <w:r w:rsidR="00B477F2" w:rsidRPr="00B5284E">
        <w:rPr>
          <w:sz w:val="24"/>
          <w:szCs w:val="24"/>
        </w:rPr>
        <w:t xml:space="preserve"> kaina yra fiksuota ir negali būti keičiama visą </w:t>
      </w:r>
      <w:r w:rsidR="00CB69FD" w:rsidRPr="00B5284E">
        <w:rPr>
          <w:sz w:val="24"/>
          <w:szCs w:val="24"/>
        </w:rPr>
        <w:t>S</w:t>
      </w:r>
      <w:r w:rsidR="00B477F2" w:rsidRPr="00B5284E">
        <w:rPr>
          <w:sz w:val="24"/>
          <w:szCs w:val="24"/>
        </w:rPr>
        <w:t>utarties vykdymo laikotarpį.</w:t>
      </w:r>
    </w:p>
    <w:p w14:paraId="12FAC4BE" w14:textId="0AE5DB3A" w:rsidR="00B5284E" w:rsidRPr="00B5284E" w:rsidRDefault="000557FA" w:rsidP="00B5284E">
      <w:pPr>
        <w:pStyle w:val="Sraopastraipa"/>
        <w:numPr>
          <w:ilvl w:val="0"/>
          <w:numId w:val="4"/>
        </w:numPr>
        <w:tabs>
          <w:tab w:val="left" w:pos="1701"/>
        </w:tabs>
        <w:ind w:left="0" w:firstLine="1134"/>
        <w:jc w:val="both"/>
        <w:rPr>
          <w:bCs/>
          <w:sz w:val="24"/>
          <w:szCs w:val="24"/>
        </w:rPr>
      </w:pPr>
      <w:r>
        <w:rPr>
          <w:sz w:val="24"/>
          <w:szCs w:val="24"/>
        </w:rPr>
        <w:t>Pardavėjas</w:t>
      </w:r>
      <w:r w:rsidR="00B5284E" w:rsidRPr="00B5284E">
        <w:rPr>
          <w:sz w:val="24"/>
          <w:szCs w:val="24"/>
        </w:rPr>
        <w:t xml:space="preserve"> turi teisę keisti </w:t>
      </w:r>
      <w:r w:rsidR="00B5284E" w:rsidRPr="000557FA">
        <w:rPr>
          <w:sz w:val="24"/>
          <w:szCs w:val="24"/>
        </w:rPr>
        <w:t>Prek</w:t>
      </w:r>
      <w:r w:rsidR="003363B5" w:rsidRPr="000557FA">
        <w:rPr>
          <w:sz w:val="24"/>
          <w:szCs w:val="24"/>
        </w:rPr>
        <w:t>ės</w:t>
      </w:r>
      <w:r w:rsidR="00B5284E" w:rsidRPr="000557FA">
        <w:rPr>
          <w:sz w:val="24"/>
          <w:szCs w:val="24"/>
        </w:rPr>
        <w:t xml:space="preserve"> modelį ar </w:t>
      </w:r>
      <w:r w:rsidR="00B5284E" w:rsidRPr="00B5284E">
        <w:rPr>
          <w:sz w:val="24"/>
          <w:szCs w:val="24"/>
        </w:rPr>
        <w:t>gamintoją, jei yra visos toliau nurodytos sąlygos:</w:t>
      </w:r>
    </w:p>
    <w:p w14:paraId="35B56DA9" w14:textId="7DEDEF66" w:rsidR="00B5284E" w:rsidRPr="00B5284E" w:rsidRDefault="00B5284E" w:rsidP="00B5284E">
      <w:pPr>
        <w:tabs>
          <w:tab w:val="left" w:pos="1134"/>
        </w:tabs>
        <w:jc w:val="both"/>
        <w:rPr>
          <w:bCs/>
          <w:szCs w:val="24"/>
        </w:rPr>
      </w:pPr>
      <w:r w:rsidRPr="00B5284E">
        <w:rPr>
          <w:szCs w:val="24"/>
        </w:rPr>
        <w:tab/>
        <w:t xml:space="preserve">2.4.1. jei pasiūlyme </w:t>
      </w:r>
      <w:r w:rsidRPr="000557FA">
        <w:rPr>
          <w:szCs w:val="24"/>
        </w:rPr>
        <w:t>nurodyt</w:t>
      </w:r>
      <w:r w:rsidR="003363B5" w:rsidRPr="000557FA">
        <w:rPr>
          <w:szCs w:val="24"/>
        </w:rPr>
        <w:t>a</w:t>
      </w:r>
      <w:r w:rsidRPr="000557FA">
        <w:rPr>
          <w:szCs w:val="24"/>
        </w:rPr>
        <w:t xml:space="preserve"> Prekė nebegaminam</w:t>
      </w:r>
      <w:r w:rsidR="003363B5" w:rsidRPr="000557FA">
        <w:rPr>
          <w:szCs w:val="24"/>
        </w:rPr>
        <w:t>a</w:t>
      </w:r>
      <w:r w:rsidRPr="000557FA">
        <w:rPr>
          <w:szCs w:val="24"/>
        </w:rPr>
        <w:t xml:space="preserve"> </w:t>
      </w:r>
      <w:r w:rsidRPr="00B5284E">
        <w:rPr>
          <w:szCs w:val="24"/>
        </w:rPr>
        <w:t>ar iš esmės sutriko j</w:t>
      </w:r>
      <w:r w:rsidR="000557FA">
        <w:rPr>
          <w:szCs w:val="24"/>
        </w:rPr>
        <w:t>os</w:t>
      </w:r>
      <w:r w:rsidRPr="00B5284E">
        <w:rPr>
          <w:szCs w:val="24"/>
        </w:rPr>
        <w:t xml:space="preserve"> tiekimas ir gautas gamintojo patvirtinamas ir (ar) Prekės gamintojas kelia grėsmę nacionaliniam saugumui ir (ar) </w:t>
      </w:r>
      <w:r w:rsidRPr="000557FA">
        <w:rPr>
          <w:szCs w:val="24"/>
        </w:rPr>
        <w:t>Prek</w:t>
      </w:r>
      <w:r w:rsidR="000557FA" w:rsidRPr="000557FA">
        <w:rPr>
          <w:szCs w:val="24"/>
        </w:rPr>
        <w:t>ės</w:t>
      </w:r>
      <w:r w:rsidRPr="00B5284E">
        <w:rPr>
          <w:szCs w:val="24"/>
        </w:rPr>
        <w:t xml:space="preserve"> tiekimas prieštarauja Lietuvos Respublikoje įgyvendinamoms privalomoms tarptautinėms sankcijoms, kaip tai apibrėžta Lietuvos Respublikos ekonominių ir kitų tarptautinių sankcijų įgyvendinimo įstatyme (toliau – Sankcijų įgyvendinimo įstatymas) ir (ar</w:t>
      </w:r>
      <w:r w:rsidRPr="000557FA">
        <w:rPr>
          <w:szCs w:val="24"/>
        </w:rPr>
        <w:t>) Prekės</w:t>
      </w:r>
      <w:r w:rsidR="000557FA" w:rsidRPr="000557FA">
        <w:rPr>
          <w:szCs w:val="24"/>
        </w:rPr>
        <w:t xml:space="preserve"> </w:t>
      </w:r>
      <w:r w:rsidRPr="000557FA">
        <w:rPr>
          <w:szCs w:val="24"/>
        </w:rPr>
        <w:t>sudedamosios</w:t>
      </w:r>
      <w:r w:rsidRPr="00B5284E">
        <w:rPr>
          <w:szCs w:val="24"/>
        </w:rPr>
        <w:t xml:space="preserve"> dalys ar (ir) gamintojas neatitinka VPĮ 45 straipsnio 21 dalies nuostatų;</w:t>
      </w:r>
    </w:p>
    <w:p w14:paraId="7ED7905D" w14:textId="4A7D1AEB" w:rsidR="00B5284E" w:rsidRPr="00B5284E" w:rsidRDefault="00B5284E" w:rsidP="00B5284E">
      <w:pPr>
        <w:tabs>
          <w:tab w:val="left" w:pos="1134"/>
        </w:tabs>
        <w:jc w:val="both"/>
        <w:rPr>
          <w:bCs/>
          <w:szCs w:val="24"/>
        </w:rPr>
      </w:pPr>
      <w:r w:rsidRPr="00B5284E">
        <w:rPr>
          <w:szCs w:val="24"/>
        </w:rPr>
        <w:tab/>
        <w:t>2.4.2. jei keičiam</w:t>
      </w:r>
      <w:r w:rsidR="000557FA">
        <w:rPr>
          <w:szCs w:val="24"/>
        </w:rPr>
        <w:t>a</w:t>
      </w:r>
      <w:r w:rsidRPr="00B5284E">
        <w:rPr>
          <w:szCs w:val="24"/>
        </w:rPr>
        <w:t xml:space="preserve"> Prekė visiškai atitinka pirkimo dokumentų reikalavimus, yra ne prastesnė, o lygiavertė ar geresnės kokybės nei šiuo metu tiekiam</w:t>
      </w:r>
      <w:r w:rsidR="000557FA">
        <w:rPr>
          <w:szCs w:val="24"/>
        </w:rPr>
        <w:t>a</w:t>
      </w:r>
      <w:r w:rsidRPr="00B5284E">
        <w:rPr>
          <w:szCs w:val="24"/>
        </w:rPr>
        <w:t xml:space="preserve"> Prekė ir </w:t>
      </w:r>
      <w:r w:rsidR="000557FA">
        <w:rPr>
          <w:szCs w:val="24"/>
        </w:rPr>
        <w:t>Pardavėjas</w:t>
      </w:r>
      <w:r w:rsidRPr="00B5284E">
        <w:rPr>
          <w:szCs w:val="24"/>
        </w:rPr>
        <w:t xml:space="preserve"> pateikia tai patvirtinančius dokumentus. Jeigu  pirkimo procedūrų metu </w:t>
      </w:r>
      <w:r w:rsidR="000557FA">
        <w:rPr>
          <w:szCs w:val="24"/>
        </w:rPr>
        <w:t>Pardavėjas</w:t>
      </w:r>
      <w:r w:rsidRPr="00B5284E">
        <w:rPr>
          <w:szCs w:val="24"/>
        </w:rPr>
        <w:t xml:space="preserve"> buvo pateikęs Prek</w:t>
      </w:r>
      <w:r w:rsidR="000557FA">
        <w:rPr>
          <w:szCs w:val="24"/>
        </w:rPr>
        <w:t>ės</w:t>
      </w:r>
      <w:r w:rsidRPr="00B5284E">
        <w:rPr>
          <w:szCs w:val="24"/>
        </w:rPr>
        <w:t xml:space="preserve"> pavyzd</w:t>
      </w:r>
      <w:r w:rsidR="000557FA">
        <w:rPr>
          <w:szCs w:val="24"/>
        </w:rPr>
        <w:t>į</w:t>
      </w:r>
      <w:r w:rsidRPr="00B5284E">
        <w:rPr>
          <w:szCs w:val="24"/>
        </w:rPr>
        <w:t>, pristatom</w:t>
      </w:r>
      <w:r w:rsidR="000557FA">
        <w:rPr>
          <w:szCs w:val="24"/>
        </w:rPr>
        <w:t>a</w:t>
      </w:r>
      <w:r w:rsidRPr="00B5284E">
        <w:rPr>
          <w:szCs w:val="24"/>
        </w:rPr>
        <w:t xml:space="preserve"> Prekė turi būti ne prastesnė</w:t>
      </w:r>
      <w:r w:rsidR="000557FA">
        <w:rPr>
          <w:szCs w:val="24"/>
        </w:rPr>
        <w:t>s</w:t>
      </w:r>
      <w:r w:rsidRPr="00B5284E">
        <w:rPr>
          <w:szCs w:val="24"/>
        </w:rPr>
        <w:t xml:space="preserve"> kokybės nei pateikt</w:t>
      </w:r>
      <w:r w:rsidR="000557FA">
        <w:rPr>
          <w:szCs w:val="24"/>
        </w:rPr>
        <w:t>as</w:t>
      </w:r>
      <w:r w:rsidRPr="00B5284E">
        <w:rPr>
          <w:szCs w:val="24"/>
        </w:rPr>
        <w:t xml:space="preserve"> pavyzd</w:t>
      </w:r>
      <w:r w:rsidR="000557FA">
        <w:rPr>
          <w:szCs w:val="24"/>
        </w:rPr>
        <w:t>ys</w:t>
      </w:r>
      <w:r w:rsidRPr="00B5284E">
        <w:rPr>
          <w:szCs w:val="24"/>
        </w:rPr>
        <w:t xml:space="preserve">; </w:t>
      </w:r>
    </w:p>
    <w:p w14:paraId="2F0642B4" w14:textId="18DEA96E" w:rsidR="00B5284E" w:rsidRPr="00B5284E" w:rsidRDefault="00B5284E" w:rsidP="00B5284E">
      <w:pPr>
        <w:tabs>
          <w:tab w:val="left" w:pos="1134"/>
        </w:tabs>
        <w:jc w:val="both"/>
        <w:rPr>
          <w:bCs/>
          <w:szCs w:val="24"/>
        </w:rPr>
      </w:pPr>
      <w:r w:rsidRPr="00B5284E">
        <w:rPr>
          <w:bCs/>
          <w:szCs w:val="24"/>
        </w:rPr>
        <w:tab/>
        <w:t>2.4.3.</w:t>
      </w:r>
      <w:r w:rsidRPr="00B5284E">
        <w:rPr>
          <w:szCs w:val="24"/>
        </w:rPr>
        <w:t xml:space="preserve"> jei </w:t>
      </w:r>
      <w:r w:rsidR="000557FA">
        <w:rPr>
          <w:szCs w:val="24"/>
        </w:rPr>
        <w:t>Pardavėjas</w:t>
      </w:r>
      <w:r w:rsidRPr="00B5284E">
        <w:rPr>
          <w:szCs w:val="24"/>
        </w:rPr>
        <w:t xml:space="preserve">, ne vėliau kaip prieš </w:t>
      </w:r>
      <w:r w:rsidRPr="00B5284E">
        <w:rPr>
          <w:iCs/>
          <w:szCs w:val="24"/>
        </w:rPr>
        <w:t xml:space="preserve">10 </w:t>
      </w:r>
      <w:r w:rsidRPr="00B5284E">
        <w:rPr>
          <w:szCs w:val="24"/>
        </w:rPr>
        <w:t xml:space="preserve">darbo dienų iki numatomo Prekių keitimo, pateikė Pirkėjui rašytinį prašymą su keitimą pagrindžiančiais dokumentais bei gavo Pirkėjo rašytinį sutikimą. Pirkėjas turi teisę nesutikti su Prekės keitimu ir turi teisę nutraukti Sutartį, jei </w:t>
      </w:r>
      <w:r w:rsidR="000557FA">
        <w:rPr>
          <w:szCs w:val="24"/>
        </w:rPr>
        <w:t>Pardavėjas</w:t>
      </w:r>
      <w:r w:rsidRPr="00B5284E">
        <w:rPr>
          <w:szCs w:val="24"/>
        </w:rPr>
        <w:t xml:space="preserve"> nepateikė įrodymų ar jų pateikimas nepagrindžia keičiamos Prekės atitikimo pirkimo sąlygoms;</w:t>
      </w:r>
    </w:p>
    <w:p w14:paraId="735DA6D3" w14:textId="29F5FAF8" w:rsidR="00B5284E" w:rsidRPr="00B5284E" w:rsidRDefault="00B5284E" w:rsidP="00B5284E">
      <w:pPr>
        <w:tabs>
          <w:tab w:val="left" w:pos="1134"/>
        </w:tabs>
        <w:jc w:val="both"/>
        <w:rPr>
          <w:szCs w:val="24"/>
        </w:rPr>
      </w:pPr>
      <w:r w:rsidRPr="00B5284E">
        <w:rPr>
          <w:bCs/>
          <w:szCs w:val="24"/>
        </w:rPr>
        <w:tab/>
        <w:t xml:space="preserve">2.4.4. </w:t>
      </w:r>
      <w:r w:rsidRPr="00B5284E">
        <w:rPr>
          <w:szCs w:val="24"/>
        </w:rPr>
        <w:t>Šalys sudarė rašytinį susitarimą prie Sutarties dėl Prek</w:t>
      </w:r>
      <w:r w:rsidR="000557FA">
        <w:rPr>
          <w:szCs w:val="24"/>
        </w:rPr>
        <w:t>ės</w:t>
      </w:r>
      <w:r w:rsidRPr="00B5284E">
        <w:rPr>
          <w:szCs w:val="24"/>
        </w:rPr>
        <w:t xml:space="preserve"> keitimo.</w:t>
      </w:r>
    </w:p>
    <w:p w14:paraId="7B34996A" w14:textId="3A9A7CC0" w:rsidR="004D4E79" w:rsidRPr="00B5284E" w:rsidRDefault="00B5284E" w:rsidP="00B5284E">
      <w:pPr>
        <w:tabs>
          <w:tab w:val="left" w:pos="1134"/>
        </w:tabs>
        <w:jc w:val="both"/>
        <w:rPr>
          <w:bCs/>
          <w:szCs w:val="24"/>
        </w:rPr>
      </w:pPr>
      <w:r w:rsidRPr="00B5284E">
        <w:rPr>
          <w:szCs w:val="24"/>
        </w:rPr>
        <w:t>Šiame punkte nurodytu atveju Prekė turi būti prista</w:t>
      </w:r>
      <w:r w:rsidR="000557FA">
        <w:rPr>
          <w:szCs w:val="24"/>
        </w:rPr>
        <w:t>t</w:t>
      </w:r>
      <w:r w:rsidR="00BC76B0">
        <w:rPr>
          <w:szCs w:val="24"/>
        </w:rPr>
        <w:t>yta</w:t>
      </w:r>
      <w:r w:rsidRPr="00B5284E">
        <w:rPr>
          <w:szCs w:val="24"/>
        </w:rPr>
        <w:t xml:space="preserve"> už ne didesnę nei pasiūlyme nurodytą kainą.</w:t>
      </w:r>
    </w:p>
    <w:p w14:paraId="4C98231B" w14:textId="77777777" w:rsidR="00B477F2" w:rsidRDefault="00B477F2" w:rsidP="00171EDF">
      <w:pPr>
        <w:ind w:firstLine="1260"/>
        <w:jc w:val="both"/>
        <w:rPr>
          <w:szCs w:val="24"/>
        </w:rPr>
      </w:pPr>
    </w:p>
    <w:p w14:paraId="59384CAE" w14:textId="77777777" w:rsidR="00CF3515" w:rsidRDefault="00CF3515" w:rsidP="00171EDF">
      <w:pPr>
        <w:ind w:firstLine="1260"/>
        <w:jc w:val="both"/>
        <w:rPr>
          <w:szCs w:val="24"/>
        </w:rPr>
      </w:pPr>
    </w:p>
    <w:p w14:paraId="104BEDED" w14:textId="77777777" w:rsidR="00CF3515" w:rsidRPr="00E47902" w:rsidRDefault="00CF3515" w:rsidP="00171EDF">
      <w:pPr>
        <w:ind w:firstLine="1260"/>
        <w:jc w:val="both"/>
        <w:rPr>
          <w:szCs w:val="24"/>
        </w:rPr>
      </w:pPr>
    </w:p>
    <w:p w14:paraId="0387A5F1" w14:textId="77777777" w:rsidR="00B477F2" w:rsidRPr="00D721A3" w:rsidRDefault="00B477F2" w:rsidP="005D693E">
      <w:pPr>
        <w:pStyle w:val="Pavadinimas"/>
        <w:numPr>
          <w:ilvl w:val="0"/>
          <w:numId w:val="5"/>
        </w:numPr>
        <w:ind w:left="426" w:firstLine="283"/>
        <w:rPr>
          <w:sz w:val="24"/>
          <w:szCs w:val="24"/>
        </w:rPr>
      </w:pPr>
      <w:r w:rsidRPr="00D721A3">
        <w:rPr>
          <w:sz w:val="24"/>
          <w:szCs w:val="24"/>
        </w:rPr>
        <w:t>šalių įsipareigojimai</w:t>
      </w:r>
    </w:p>
    <w:p w14:paraId="05F5CDF2" w14:textId="77777777" w:rsidR="00B477F2" w:rsidRPr="00D721A3" w:rsidRDefault="00B477F2" w:rsidP="00171EDF">
      <w:pPr>
        <w:pStyle w:val="Pavadinimas"/>
        <w:rPr>
          <w:szCs w:val="24"/>
        </w:rPr>
      </w:pPr>
    </w:p>
    <w:p w14:paraId="41EA63A7" w14:textId="77777777" w:rsidR="00B477F2" w:rsidRPr="00D721A3" w:rsidRDefault="00B477F2" w:rsidP="005D693E">
      <w:pPr>
        <w:pStyle w:val="Sraopastraipa"/>
        <w:numPr>
          <w:ilvl w:val="0"/>
          <w:numId w:val="6"/>
        </w:numPr>
        <w:tabs>
          <w:tab w:val="left" w:pos="1134"/>
          <w:tab w:val="left" w:pos="1701"/>
        </w:tabs>
        <w:ind w:left="0" w:firstLine="1134"/>
        <w:jc w:val="both"/>
        <w:rPr>
          <w:b/>
          <w:bCs/>
          <w:sz w:val="24"/>
          <w:szCs w:val="24"/>
        </w:rPr>
      </w:pPr>
      <w:r w:rsidRPr="00D721A3">
        <w:rPr>
          <w:b/>
          <w:bCs/>
          <w:sz w:val="24"/>
          <w:szCs w:val="24"/>
        </w:rPr>
        <w:t>Pardavėjas įsipareigoja:</w:t>
      </w:r>
    </w:p>
    <w:p w14:paraId="57FDD3FC" w14:textId="1D59EE76" w:rsidR="00B477F2" w:rsidRPr="00D721A3" w:rsidRDefault="00B477F2" w:rsidP="005D693E">
      <w:pPr>
        <w:pStyle w:val="Sraopastraipa"/>
        <w:numPr>
          <w:ilvl w:val="0"/>
          <w:numId w:val="7"/>
        </w:numPr>
        <w:tabs>
          <w:tab w:val="left" w:pos="1134"/>
          <w:tab w:val="left" w:pos="1843"/>
        </w:tabs>
        <w:ind w:left="0" w:firstLine="1134"/>
        <w:jc w:val="both"/>
        <w:rPr>
          <w:sz w:val="24"/>
          <w:szCs w:val="24"/>
        </w:rPr>
      </w:pPr>
      <w:r w:rsidRPr="00D721A3">
        <w:rPr>
          <w:sz w:val="24"/>
          <w:szCs w:val="24"/>
        </w:rPr>
        <w:t>tinkamai vykdyti pirkimo Sutartį, atlikti kitus įsipareigojimus, numatytus Sutartyje ir reikalingus Sutarties vykdymui;</w:t>
      </w:r>
    </w:p>
    <w:p w14:paraId="3FBA4DFA" w14:textId="00C1748D" w:rsidR="00B477F2" w:rsidRPr="00D721A3" w:rsidRDefault="00344408" w:rsidP="005D693E">
      <w:pPr>
        <w:pStyle w:val="Sraopastraipa"/>
        <w:numPr>
          <w:ilvl w:val="0"/>
          <w:numId w:val="7"/>
        </w:numPr>
        <w:tabs>
          <w:tab w:val="left" w:pos="1134"/>
          <w:tab w:val="left" w:pos="1843"/>
        </w:tabs>
        <w:ind w:left="0" w:firstLine="1134"/>
        <w:jc w:val="both"/>
        <w:rPr>
          <w:sz w:val="24"/>
          <w:szCs w:val="24"/>
        </w:rPr>
      </w:pPr>
      <w:r w:rsidRPr="00D721A3">
        <w:rPr>
          <w:sz w:val="24"/>
          <w:szCs w:val="24"/>
        </w:rPr>
        <w:t>pasirašius Sutartį Pardavėjas per 10 d.</w:t>
      </w:r>
      <w:r w:rsidR="00532CD9" w:rsidRPr="00D721A3">
        <w:rPr>
          <w:sz w:val="24"/>
          <w:szCs w:val="24"/>
        </w:rPr>
        <w:t xml:space="preserve"> </w:t>
      </w:r>
      <w:r w:rsidRPr="00D721A3">
        <w:rPr>
          <w:sz w:val="24"/>
          <w:szCs w:val="24"/>
        </w:rPr>
        <w:t xml:space="preserve">d. laikotarpį privalo suderinti su Pirkėju </w:t>
      </w:r>
      <w:r w:rsidR="005942A1" w:rsidRPr="00D721A3">
        <w:rPr>
          <w:sz w:val="24"/>
          <w:szCs w:val="24"/>
        </w:rPr>
        <w:t>P</w:t>
      </w:r>
      <w:r w:rsidR="00C34024" w:rsidRPr="00D721A3">
        <w:rPr>
          <w:sz w:val="24"/>
          <w:szCs w:val="24"/>
        </w:rPr>
        <w:t>rek</w:t>
      </w:r>
      <w:r w:rsidR="005942A1" w:rsidRPr="00D721A3">
        <w:rPr>
          <w:sz w:val="24"/>
          <w:szCs w:val="24"/>
        </w:rPr>
        <w:t>ė</w:t>
      </w:r>
      <w:r w:rsidR="00C34024" w:rsidRPr="00D721A3">
        <w:rPr>
          <w:sz w:val="24"/>
          <w:szCs w:val="24"/>
        </w:rPr>
        <w:t xml:space="preserve">s </w:t>
      </w:r>
      <w:r w:rsidR="00B477F2" w:rsidRPr="00D721A3">
        <w:rPr>
          <w:sz w:val="24"/>
          <w:szCs w:val="24"/>
        </w:rPr>
        <w:t>techninius parametrus (</w:t>
      </w:r>
      <w:r w:rsidR="008B1B61" w:rsidRPr="00D721A3">
        <w:rPr>
          <w:sz w:val="24"/>
          <w:szCs w:val="24"/>
        </w:rPr>
        <w:t>aukštį, ilgį</w:t>
      </w:r>
      <w:r w:rsidR="00B477F2" w:rsidRPr="00D721A3">
        <w:rPr>
          <w:sz w:val="24"/>
          <w:szCs w:val="24"/>
        </w:rPr>
        <w:t xml:space="preserve"> ir t.</w:t>
      </w:r>
      <w:r w:rsidR="00356A32" w:rsidRPr="00D721A3">
        <w:rPr>
          <w:sz w:val="24"/>
          <w:szCs w:val="24"/>
        </w:rPr>
        <w:t xml:space="preserve"> </w:t>
      </w:r>
      <w:r w:rsidR="00B477F2" w:rsidRPr="00D721A3">
        <w:rPr>
          <w:sz w:val="24"/>
          <w:szCs w:val="24"/>
        </w:rPr>
        <w:t>t.)</w:t>
      </w:r>
      <w:r w:rsidRPr="00D721A3">
        <w:rPr>
          <w:sz w:val="24"/>
          <w:szCs w:val="24"/>
        </w:rPr>
        <w:t xml:space="preserve"> ir įrengimo schemą</w:t>
      </w:r>
      <w:r w:rsidR="00D721A3" w:rsidRPr="00D721A3">
        <w:rPr>
          <w:sz w:val="24"/>
          <w:szCs w:val="24"/>
        </w:rPr>
        <w:t>;</w:t>
      </w:r>
    </w:p>
    <w:p w14:paraId="694E4B15" w14:textId="38151B61" w:rsidR="00B477F2" w:rsidRPr="00E47902" w:rsidRDefault="00B477F2" w:rsidP="005D693E">
      <w:pPr>
        <w:pStyle w:val="Sraopastraipa"/>
        <w:numPr>
          <w:ilvl w:val="0"/>
          <w:numId w:val="7"/>
        </w:numPr>
        <w:tabs>
          <w:tab w:val="left" w:pos="1134"/>
          <w:tab w:val="left" w:pos="1843"/>
        </w:tabs>
        <w:ind w:left="0" w:firstLine="1134"/>
        <w:jc w:val="both"/>
        <w:rPr>
          <w:sz w:val="24"/>
          <w:szCs w:val="24"/>
        </w:rPr>
      </w:pPr>
      <w:r w:rsidRPr="00D721A3">
        <w:rPr>
          <w:sz w:val="24"/>
          <w:szCs w:val="24"/>
        </w:rPr>
        <w:t xml:space="preserve">per </w:t>
      </w:r>
      <w:r w:rsidR="00E35686" w:rsidRPr="00D721A3">
        <w:rPr>
          <w:sz w:val="24"/>
          <w:szCs w:val="24"/>
        </w:rPr>
        <w:t>150</w:t>
      </w:r>
      <w:r w:rsidR="00BF70C1" w:rsidRPr="00D721A3">
        <w:rPr>
          <w:sz w:val="24"/>
          <w:szCs w:val="24"/>
        </w:rPr>
        <w:t xml:space="preserve"> </w:t>
      </w:r>
      <w:r w:rsidR="008F15A1" w:rsidRPr="00D721A3">
        <w:rPr>
          <w:sz w:val="24"/>
          <w:szCs w:val="24"/>
        </w:rPr>
        <w:t>kalendorinių dienų</w:t>
      </w:r>
      <w:r w:rsidRPr="00D721A3">
        <w:rPr>
          <w:sz w:val="24"/>
          <w:szCs w:val="24"/>
        </w:rPr>
        <w:t xml:space="preserve"> nuo </w:t>
      </w:r>
      <w:r w:rsidR="00CB69FD" w:rsidRPr="00D721A3">
        <w:rPr>
          <w:sz w:val="24"/>
          <w:szCs w:val="24"/>
        </w:rPr>
        <w:t>S</w:t>
      </w:r>
      <w:r w:rsidRPr="00D721A3">
        <w:rPr>
          <w:sz w:val="24"/>
          <w:szCs w:val="24"/>
        </w:rPr>
        <w:t>utarties įsigaliojimo dienos</w:t>
      </w:r>
      <w:r w:rsidR="008F15A1" w:rsidRPr="00D721A3">
        <w:rPr>
          <w:sz w:val="24"/>
          <w:szCs w:val="24"/>
        </w:rPr>
        <w:t xml:space="preserve"> </w:t>
      </w:r>
      <w:r w:rsidR="009D2095" w:rsidRPr="00E47902">
        <w:rPr>
          <w:sz w:val="24"/>
          <w:szCs w:val="24"/>
        </w:rPr>
        <w:t>pristatyti, sumontuoti ir pajungti Prek</w:t>
      </w:r>
      <w:r w:rsidR="00673EBA" w:rsidRPr="00E47902">
        <w:rPr>
          <w:sz w:val="24"/>
          <w:szCs w:val="24"/>
        </w:rPr>
        <w:t>ę</w:t>
      </w:r>
      <w:r w:rsidR="003004EA" w:rsidRPr="00E47902">
        <w:rPr>
          <w:sz w:val="24"/>
          <w:szCs w:val="24"/>
        </w:rPr>
        <w:t>.</w:t>
      </w:r>
      <w:r w:rsidRPr="00E47902">
        <w:rPr>
          <w:sz w:val="24"/>
          <w:szCs w:val="24"/>
        </w:rPr>
        <w:t xml:space="preserve"> Terminas gali būti pratęstas iki 30 kalendorinių dienų tik dėl aplinkybių, kurios nepriklauso nuo Pardavėjo, taip pat dėl</w:t>
      </w:r>
      <w:r w:rsidRPr="00E47902">
        <w:rPr>
          <w:szCs w:val="24"/>
        </w:rPr>
        <w:t>:</w:t>
      </w:r>
    </w:p>
    <w:p w14:paraId="7BA3479B" w14:textId="77777777" w:rsidR="00B477F2" w:rsidRPr="00E47902" w:rsidRDefault="00B477F2" w:rsidP="005D693E">
      <w:pPr>
        <w:pStyle w:val="Sraopastraipa"/>
        <w:numPr>
          <w:ilvl w:val="0"/>
          <w:numId w:val="8"/>
        </w:numPr>
        <w:tabs>
          <w:tab w:val="left" w:pos="1560"/>
          <w:tab w:val="left" w:pos="1985"/>
        </w:tabs>
        <w:ind w:left="0" w:firstLine="1134"/>
        <w:jc w:val="both"/>
        <w:rPr>
          <w:sz w:val="24"/>
          <w:szCs w:val="24"/>
        </w:rPr>
      </w:pPr>
      <w:r w:rsidRPr="00E47902">
        <w:rPr>
          <w:sz w:val="24"/>
          <w:szCs w:val="24"/>
        </w:rPr>
        <w:t>pakeitimų, atliekamų vadovaujantis Sutarties sąlygų nuostatomis;</w:t>
      </w:r>
    </w:p>
    <w:p w14:paraId="41FF037D" w14:textId="77777777" w:rsidR="00B477F2" w:rsidRPr="00E47902" w:rsidRDefault="00B477F2" w:rsidP="005D693E">
      <w:pPr>
        <w:pStyle w:val="Sraopastraipa"/>
        <w:numPr>
          <w:ilvl w:val="0"/>
          <w:numId w:val="8"/>
        </w:numPr>
        <w:tabs>
          <w:tab w:val="left" w:pos="1134"/>
          <w:tab w:val="left" w:pos="1985"/>
        </w:tabs>
        <w:ind w:left="0" w:firstLine="1134"/>
        <w:jc w:val="both"/>
        <w:rPr>
          <w:sz w:val="24"/>
          <w:szCs w:val="24"/>
        </w:rPr>
      </w:pPr>
      <w:r w:rsidRPr="00E47902">
        <w:rPr>
          <w:sz w:val="24"/>
          <w:szCs w:val="24"/>
        </w:rPr>
        <w:t>bet kokio vėlavimo, kliūčių ar trukdymų, sukeltų arba priskiriamų Pirkėjui arba Pirkėjo personalui;</w:t>
      </w:r>
    </w:p>
    <w:p w14:paraId="6F35A7C0" w14:textId="77777777" w:rsidR="00B477F2" w:rsidRPr="00E47902" w:rsidRDefault="00B477F2" w:rsidP="005D693E">
      <w:pPr>
        <w:pStyle w:val="Sraopastraipa"/>
        <w:numPr>
          <w:ilvl w:val="0"/>
          <w:numId w:val="8"/>
        </w:numPr>
        <w:tabs>
          <w:tab w:val="left" w:pos="1134"/>
          <w:tab w:val="left" w:pos="1985"/>
        </w:tabs>
        <w:ind w:left="0" w:firstLine="1134"/>
        <w:jc w:val="both"/>
        <w:rPr>
          <w:sz w:val="24"/>
          <w:szCs w:val="24"/>
        </w:rPr>
      </w:pPr>
      <w:r w:rsidRPr="00E47902">
        <w:rPr>
          <w:sz w:val="24"/>
          <w:szCs w:val="24"/>
        </w:rPr>
        <w:t>nepakankamo finansavimo.</w:t>
      </w:r>
    </w:p>
    <w:p w14:paraId="78716CAE" w14:textId="1D954E7B" w:rsidR="00B477F2" w:rsidRPr="00E47902" w:rsidRDefault="00B477F2" w:rsidP="005D693E">
      <w:pPr>
        <w:pStyle w:val="Sraopastraipa"/>
        <w:numPr>
          <w:ilvl w:val="0"/>
          <w:numId w:val="7"/>
        </w:numPr>
        <w:tabs>
          <w:tab w:val="left" w:pos="993"/>
          <w:tab w:val="left" w:pos="1134"/>
          <w:tab w:val="left" w:pos="1985"/>
        </w:tabs>
        <w:ind w:left="0" w:firstLine="1134"/>
        <w:jc w:val="both"/>
        <w:rPr>
          <w:sz w:val="24"/>
          <w:szCs w:val="24"/>
        </w:rPr>
      </w:pPr>
      <w:r w:rsidRPr="00E47902">
        <w:rPr>
          <w:rStyle w:val="Nerykuspabrauktasis1"/>
          <w:i w:val="0"/>
          <w:color w:val="auto"/>
          <w:sz w:val="24"/>
          <w:szCs w:val="24"/>
        </w:rPr>
        <w:t>pateikti Prek</w:t>
      </w:r>
      <w:r w:rsidR="00364025" w:rsidRPr="00E47902">
        <w:rPr>
          <w:rStyle w:val="Nerykuspabrauktasis1"/>
          <w:i w:val="0"/>
          <w:color w:val="auto"/>
          <w:sz w:val="24"/>
          <w:szCs w:val="24"/>
        </w:rPr>
        <w:t>ės</w:t>
      </w:r>
      <w:r w:rsidRPr="00E47902">
        <w:rPr>
          <w:rStyle w:val="Nerykuspabrauktasis1"/>
          <w:i w:val="0"/>
          <w:color w:val="auto"/>
          <w:sz w:val="24"/>
          <w:szCs w:val="24"/>
        </w:rPr>
        <w:t xml:space="preserve"> ir j</w:t>
      </w:r>
      <w:r w:rsidR="00364025" w:rsidRPr="00E47902">
        <w:rPr>
          <w:rStyle w:val="Nerykuspabrauktasis1"/>
          <w:i w:val="0"/>
          <w:color w:val="auto"/>
          <w:sz w:val="24"/>
          <w:szCs w:val="24"/>
        </w:rPr>
        <w:t>os</w:t>
      </w:r>
      <w:r w:rsidR="00A65869">
        <w:rPr>
          <w:rStyle w:val="Nerykuspabrauktasis1"/>
          <w:i w:val="0"/>
          <w:color w:val="auto"/>
          <w:sz w:val="24"/>
          <w:szCs w:val="24"/>
        </w:rPr>
        <w:t xml:space="preserve"> konstrukcijų</w:t>
      </w:r>
      <w:r w:rsidR="00364025" w:rsidRPr="00E47902">
        <w:rPr>
          <w:rStyle w:val="Nerykuspabrauktasis1"/>
          <w:i w:val="0"/>
          <w:color w:val="auto"/>
          <w:sz w:val="24"/>
          <w:szCs w:val="24"/>
        </w:rPr>
        <w:t xml:space="preserve"> montavimui naudojamų</w:t>
      </w:r>
      <w:r w:rsidRPr="00E47902">
        <w:rPr>
          <w:rStyle w:val="Nerykuspabrauktasis1"/>
          <w:i w:val="0"/>
          <w:color w:val="auto"/>
          <w:sz w:val="24"/>
          <w:szCs w:val="24"/>
        </w:rPr>
        <w:t xml:space="preserve"> medžiag</w:t>
      </w:r>
      <w:r w:rsidR="00364025" w:rsidRPr="00E47902">
        <w:rPr>
          <w:rStyle w:val="Nerykuspabrauktasis1"/>
          <w:i w:val="0"/>
          <w:color w:val="auto"/>
          <w:sz w:val="24"/>
          <w:szCs w:val="24"/>
        </w:rPr>
        <w:t>ų</w:t>
      </w:r>
      <w:r w:rsidRPr="00E47902">
        <w:rPr>
          <w:sz w:val="24"/>
          <w:szCs w:val="24"/>
        </w:rPr>
        <w:t xml:space="preserve"> sertifikatus, deklaruojančius jų atitikim</w:t>
      </w:r>
      <w:r w:rsidR="00364025" w:rsidRPr="00E47902">
        <w:rPr>
          <w:sz w:val="24"/>
          <w:szCs w:val="24"/>
        </w:rPr>
        <w:t>ą</w:t>
      </w:r>
      <w:r w:rsidRPr="00E47902">
        <w:rPr>
          <w:sz w:val="24"/>
          <w:szCs w:val="24"/>
        </w:rPr>
        <w:t xml:space="preserve"> ES reglamentams, LR galiojantiems standartams ir LR įstatymams, normoms bei kitiems Prek</w:t>
      </w:r>
      <w:r w:rsidR="00364025" w:rsidRPr="00E47902">
        <w:rPr>
          <w:sz w:val="24"/>
          <w:szCs w:val="24"/>
        </w:rPr>
        <w:t>ei</w:t>
      </w:r>
      <w:r w:rsidRPr="00E47902">
        <w:rPr>
          <w:sz w:val="24"/>
          <w:szCs w:val="24"/>
        </w:rPr>
        <w:t xml:space="preserve"> taikytiniems teisės aktams</w:t>
      </w:r>
      <w:r w:rsidR="00C23A9D" w:rsidRPr="00E47902">
        <w:rPr>
          <w:sz w:val="24"/>
          <w:szCs w:val="24"/>
        </w:rPr>
        <w:t xml:space="preserve"> (jei yra)</w:t>
      </w:r>
      <w:r w:rsidRPr="00E47902">
        <w:rPr>
          <w:sz w:val="24"/>
          <w:szCs w:val="24"/>
        </w:rPr>
        <w:t>;</w:t>
      </w:r>
    </w:p>
    <w:p w14:paraId="326339D6" w14:textId="77777777" w:rsidR="00B477F2" w:rsidRPr="00E47902" w:rsidRDefault="00B477F2" w:rsidP="005D693E">
      <w:pPr>
        <w:pStyle w:val="Sraopastraipa"/>
        <w:numPr>
          <w:ilvl w:val="0"/>
          <w:numId w:val="7"/>
        </w:numPr>
        <w:tabs>
          <w:tab w:val="left" w:pos="993"/>
          <w:tab w:val="left" w:pos="1134"/>
          <w:tab w:val="left" w:pos="1985"/>
        </w:tabs>
        <w:ind w:left="0" w:firstLine="1134"/>
        <w:jc w:val="both"/>
        <w:rPr>
          <w:sz w:val="24"/>
          <w:szCs w:val="24"/>
        </w:rPr>
      </w:pPr>
      <w:r w:rsidRPr="00E47902">
        <w:rPr>
          <w:sz w:val="24"/>
          <w:szCs w:val="24"/>
        </w:rPr>
        <w:t>įvykdyti visus savo įsipareigojimus per Sutartyje nurodytą laiką;</w:t>
      </w:r>
    </w:p>
    <w:p w14:paraId="7E34A343" w14:textId="6D996DCD" w:rsidR="000A69B7" w:rsidRPr="003D5171" w:rsidRDefault="00B477F2" w:rsidP="0067211A">
      <w:pPr>
        <w:pStyle w:val="Sraopastraipa"/>
        <w:numPr>
          <w:ilvl w:val="0"/>
          <w:numId w:val="6"/>
        </w:numPr>
        <w:tabs>
          <w:tab w:val="left" w:pos="993"/>
          <w:tab w:val="left" w:pos="1134"/>
          <w:tab w:val="left" w:pos="1985"/>
        </w:tabs>
        <w:ind w:left="0" w:firstLine="1134"/>
        <w:jc w:val="both"/>
        <w:rPr>
          <w:sz w:val="24"/>
          <w:szCs w:val="24"/>
        </w:rPr>
      </w:pPr>
      <w:r w:rsidRPr="003D5171">
        <w:rPr>
          <w:sz w:val="24"/>
          <w:szCs w:val="24"/>
        </w:rPr>
        <w:t xml:space="preserve">pilnai atstatyti į pirminę padėtį išardytą ar pažeistą dangą. </w:t>
      </w:r>
    </w:p>
    <w:p w14:paraId="0CF2C82B" w14:textId="06910A72" w:rsidR="00B477F2" w:rsidRPr="00E47902" w:rsidRDefault="00B477F2" w:rsidP="0067211A">
      <w:pPr>
        <w:pStyle w:val="Sraopastraipa"/>
        <w:numPr>
          <w:ilvl w:val="0"/>
          <w:numId w:val="6"/>
        </w:numPr>
        <w:tabs>
          <w:tab w:val="left" w:pos="993"/>
          <w:tab w:val="left" w:pos="1134"/>
          <w:tab w:val="left" w:pos="1985"/>
        </w:tabs>
        <w:ind w:left="0" w:firstLine="1134"/>
        <w:jc w:val="both"/>
        <w:rPr>
          <w:sz w:val="24"/>
          <w:szCs w:val="24"/>
        </w:rPr>
      </w:pPr>
      <w:r w:rsidRPr="00E47902">
        <w:rPr>
          <w:sz w:val="24"/>
          <w:szCs w:val="24"/>
        </w:rPr>
        <w:t xml:space="preserve">Pardavėjas privalo parengti visą reikiamą dokumentaciją sumontuotai </w:t>
      </w:r>
      <w:r w:rsidR="00364025" w:rsidRPr="00E47902">
        <w:rPr>
          <w:sz w:val="24"/>
          <w:szCs w:val="24"/>
        </w:rPr>
        <w:t xml:space="preserve">Prekei. </w:t>
      </w:r>
      <w:r w:rsidRPr="00E47902">
        <w:rPr>
          <w:sz w:val="24"/>
          <w:szCs w:val="24"/>
        </w:rPr>
        <w:t xml:space="preserve"> </w:t>
      </w:r>
    </w:p>
    <w:p w14:paraId="6942C452" w14:textId="77777777" w:rsidR="00B477F2" w:rsidRPr="00E47902" w:rsidRDefault="00B477F2" w:rsidP="005D693E">
      <w:pPr>
        <w:pStyle w:val="Sraopastraipa"/>
        <w:numPr>
          <w:ilvl w:val="0"/>
          <w:numId w:val="6"/>
        </w:numPr>
        <w:tabs>
          <w:tab w:val="left" w:pos="993"/>
          <w:tab w:val="left" w:pos="1134"/>
          <w:tab w:val="left" w:pos="1701"/>
        </w:tabs>
        <w:ind w:left="142" w:firstLine="992"/>
        <w:jc w:val="both"/>
        <w:rPr>
          <w:b/>
          <w:bCs/>
          <w:sz w:val="24"/>
          <w:szCs w:val="24"/>
        </w:rPr>
      </w:pPr>
      <w:r w:rsidRPr="00E47902">
        <w:rPr>
          <w:b/>
          <w:bCs/>
          <w:sz w:val="24"/>
          <w:szCs w:val="24"/>
        </w:rPr>
        <w:t>Pirkėjas įsipareigoja:</w:t>
      </w:r>
    </w:p>
    <w:p w14:paraId="417269E9" w14:textId="1C09A3FE" w:rsidR="00B477F2" w:rsidRPr="00B5284E" w:rsidRDefault="00B477F2" w:rsidP="005D693E">
      <w:pPr>
        <w:pStyle w:val="Sraopastraipa"/>
        <w:numPr>
          <w:ilvl w:val="0"/>
          <w:numId w:val="9"/>
        </w:numPr>
        <w:tabs>
          <w:tab w:val="left" w:pos="993"/>
          <w:tab w:val="left" w:pos="1134"/>
          <w:tab w:val="left" w:pos="1843"/>
        </w:tabs>
        <w:ind w:left="0" w:firstLine="1134"/>
        <w:jc w:val="both"/>
        <w:rPr>
          <w:sz w:val="24"/>
          <w:szCs w:val="24"/>
        </w:rPr>
      </w:pPr>
      <w:r w:rsidRPr="00E47902">
        <w:rPr>
          <w:sz w:val="24"/>
          <w:szCs w:val="24"/>
        </w:rPr>
        <w:t>priimti tinkamai sumontuot</w:t>
      </w:r>
      <w:r w:rsidR="00631EB8" w:rsidRPr="00E47902">
        <w:rPr>
          <w:sz w:val="24"/>
          <w:szCs w:val="24"/>
        </w:rPr>
        <w:t>ą</w:t>
      </w:r>
      <w:r w:rsidRPr="00E47902">
        <w:rPr>
          <w:sz w:val="24"/>
          <w:szCs w:val="24"/>
        </w:rPr>
        <w:t xml:space="preserve"> Prek</w:t>
      </w:r>
      <w:r w:rsidR="00631EB8" w:rsidRPr="00E47902">
        <w:rPr>
          <w:sz w:val="24"/>
          <w:szCs w:val="24"/>
        </w:rPr>
        <w:t>ę</w:t>
      </w:r>
      <w:r w:rsidRPr="00E47902">
        <w:rPr>
          <w:sz w:val="24"/>
          <w:szCs w:val="24"/>
        </w:rPr>
        <w:t xml:space="preserve"> (jeigu j</w:t>
      </w:r>
      <w:r w:rsidR="00631EB8" w:rsidRPr="00E47902">
        <w:rPr>
          <w:sz w:val="24"/>
          <w:szCs w:val="24"/>
        </w:rPr>
        <w:t>i</w:t>
      </w:r>
      <w:r w:rsidRPr="00E47902">
        <w:rPr>
          <w:sz w:val="24"/>
          <w:szCs w:val="24"/>
        </w:rPr>
        <w:t xml:space="preserve"> atitinka </w:t>
      </w:r>
      <w:r w:rsidR="00913A3E" w:rsidRPr="00E47902">
        <w:rPr>
          <w:sz w:val="24"/>
          <w:szCs w:val="24"/>
        </w:rPr>
        <w:t xml:space="preserve">Projekte </w:t>
      </w:r>
      <w:r w:rsidR="00913A3E" w:rsidRPr="00B5284E">
        <w:rPr>
          <w:sz w:val="24"/>
          <w:szCs w:val="24"/>
        </w:rPr>
        <w:t>keliam</w:t>
      </w:r>
      <w:r w:rsidR="004E43A8" w:rsidRPr="00B5284E">
        <w:rPr>
          <w:sz w:val="24"/>
          <w:szCs w:val="24"/>
        </w:rPr>
        <w:t>us</w:t>
      </w:r>
      <w:r w:rsidR="00913A3E" w:rsidRPr="00B5284E">
        <w:rPr>
          <w:sz w:val="24"/>
          <w:szCs w:val="24"/>
        </w:rPr>
        <w:t xml:space="preserve"> reikalavim</w:t>
      </w:r>
      <w:r w:rsidR="004E43A8" w:rsidRPr="00B5284E">
        <w:rPr>
          <w:sz w:val="24"/>
          <w:szCs w:val="24"/>
        </w:rPr>
        <w:t xml:space="preserve">us </w:t>
      </w:r>
      <w:r w:rsidRPr="00B5284E">
        <w:rPr>
          <w:sz w:val="24"/>
          <w:szCs w:val="24"/>
        </w:rPr>
        <w:t>), pasirašant priėmimo</w:t>
      </w:r>
      <w:r w:rsidR="00913A3E" w:rsidRPr="00B5284E">
        <w:rPr>
          <w:sz w:val="24"/>
          <w:szCs w:val="24"/>
        </w:rPr>
        <w:t xml:space="preserve"> </w:t>
      </w:r>
      <w:r w:rsidRPr="00B5284E">
        <w:rPr>
          <w:sz w:val="24"/>
          <w:szCs w:val="24"/>
        </w:rPr>
        <w:t>- perdavimo aktą;</w:t>
      </w:r>
    </w:p>
    <w:p w14:paraId="5D55ED9A" w14:textId="4E3C734A" w:rsidR="00B477F2" w:rsidRPr="00E47902" w:rsidRDefault="00B477F2" w:rsidP="005D693E">
      <w:pPr>
        <w:pStyle w:val="Sraopastraipa"/>
        <w:numPr>
          <w:ilvl w:val="0"/>
          <w:numId w:val="9"/>
        </w:numPr>
        <w:tabs>
          <w:tab w:val="left" w:pos="993"/>
          <w:tab w:val="left" w:pos="1134"/>
          <w:tab w:val="left" w:pos="1843"/>
        </w:tabs>
        <w:ind w:left="142" w:firstLine="992"/>
        <w:jc w:val="both"/>
        <w:rPr>
          <w:sz w:val="24"/>
          <w:szCs w:val="24"/>
        </w:rPr>
      </w:pPr>
      <w:r w:rsidRPr="00E47902">
        <w:rPr>
          <w:sz w:val="24"/>
          <w:szCs w:val="24"/>
        </w:rPr>
        <w:t>apmokėti už Prek</w:t>
      </w:r>
      <w:r w:rsidR="00631EB8" w:rsidRPr="00E47902">
        <w:rPr>
          <w:sz w:val="24"/>
          <w:szCs w:val="24"/>
        </w:rPr>
        <w:t>ę</w:t>
      </w:r>
      <w:r w:rsidRPr="00E47902">
        <w:rPr>
          <w:sz w:val="24"/>
          <w:szCs w:val="24"/>
        </w:rPr>
        <w:t xml:space="preserve"> Pardavėjui šioje Sutartyje numatytomis sąlygomis ir tvarka;</w:t>
      </w:r>
    </w:p>
    <w:p w14:paraId="4489249B" w14:textId="77777777" w:rsidR="00B477F2" w:rsidRPr="00E47902" w:rsidRDefault="00B477F2" w:rsidP="005D693E">
      <w:pPr>
        <w:pStyle w:val="Sraopastraipa"/>
        <w:numPr>
          <w:ilvl w:val="2"/>
          <w:numId w:val="5"/>
        </w:numPr>
        <w:tabs>
          <w:tab w:val="left" w:pos="1134"/>
          <w:tab w:val="left" w:pos="1843"/>
        </w:tabs>
        <w:ind w:left="142" w:firstLine="992"/>
        <w:jc w:val="both"/>
        <w:rPr>
          <w:sz w:val="24"/>
          <w:szCs w:val="24"/>
        </w:rPr>
      </w:pPr>
      <w:r w:rsidRPr="00E47902">
        <w:rPr>
          <w:sz w:val="24"/>
          <w:szCs w:val="24"/>
        </w:rPr>
        <w:t>suteikti turimą informaciją, būtiną Sutarčiai įvykdyti;</w:t>
      </w:r>
    </w:p>
    <w:p w14:paraId="5C4E2B38" w14:textId="77777777" w:rsidR="00B477F2" w:rsidRPr="00E47902" w:rsidRDefault="00B477F2" w:rsidP="005D693E">
      <w:pPr>
        <w:pStyle w:val="Sraopastraipa"/>
        <w:numPr>
          <w:ilvl w:val="2"/>
          <w:numId w:val="5"/>
        </w:numPr>
        <w:tabs>
          <w:tab w:val="left" w:pos="1134"/>
          <w:tab w:val="left" w:pos="1843"/>
        </w:tabs>
        <w:ind w:left="0" w:firstLine="1134"/>
        <w:jc w:val="both"/>
        <w:rPr>
          <w:sz w:val="24"/>
          <w:szCs w:val="24"/>
        </w:rPr>
      </w:pPr>
      <w:r w:rsidRPr="00E47902">
        <w:rPr>
          <w:sz w:val="24"/>
          <w:szCs w:val="24"/>
        </w:rPr>
        <w:t>tinkamai vykdyti kitus įsipareigojimus, numatytus Sutartyje ir kituose LR teisės aktuose;</w:t>
      </w:r>
    </w:p>
    <w:p w14:paraId="3DDCE62D" w14:textId="77777777" w:rsidR="00B477F2" w:rsidRPr="00E47902" w:rsidRDefault="00B477F2" w:rsidP="005D693E">
      <w:pPr>
        <w:pStyle w:val="Sraopastraipa"/>
        <w:numPr>
          <w:ilvl w:val="0"/>
          <w:numId w:val="6"/>
        </w:numPr>
        <w:tabs>
          <w:tab w:val="left" w:pos="1134"/>
          <w:tab w:val="left" w:pos="1843"/>
        </w:tabs>
        <w:ind w:left="0" w:firstLine="1134"/>
        <w:jc w:val="both"/>
        <w:rPr>
          <w:sz w:val="24"/>
          <w:szCs w:val="24"/>
        </w:rPr>
      </w:pPr>
      <w:r w:rsidRPr="00E47902">
        <w:rPr>
          <w:sz w:val="24"/>
          <w:szCs w:val="24"/>
        </w:rPr>
        <w:t>Pirkėjas turi teises, numatytas Sutartyje ir Lietuvos Respublikos teisės aktuose.</w:t>
      </w:r>
    </w:p>
    <w:p w14:paraId="5E77163A" w14:textId="77777777" w:rsidR="00B477F2" w:rsidRPr="00E47902" w:rsidRDefault="00B477F2" w:rsidP="00171EDF">
      <w:pPr>
        <w:tabs>
          <w:tab w:val="left" w:pos="993"/>
          <w:tab w:val="left" w:pos="1134"/>
          <w:tab w:val="left" w:pos="1560"/>
          <w:tab w:val="left" w:pos="2127"/>
        </w:tabs>
        <w:ind w:left="851"/>
        <w:jc w:val="both"/>
        <w:rPr>
          <w:szCs w:val="24"/>
        </w:rPr>
      </w:pPr>
    </w:p>
    <w:p w14:paraId="199C8CA9" w14:textId="77777777" w:rsidR="00B477F2" w:rsidRPr="00E47902" w:rsidRDefault="00B477F2" w:rsidP="005D693E">
      <w:pPr>
        <w:pStyle w:val="Sraopastraipa"/>
        <w:numPr>
          <w:ilvl w:val="0"/>
          <w:numId w:val="10"/>
        </w:numPr>
        <w:ind w:left="426" w:firstLine="283"/>
        <w:jc w:val="center"/>
        <w:rPr>
          <w:b/>
          <w:bCs/>
          <w:sz w:val="24"/>
          <w:szCs w:val="24"/>
        </w:rPr>
      </w:pPr>
      <w:r w:rsidRPr="00E47902">
        <w:rPr>
          <w:b/>
          <w:bCs/>
          <w:sz w:val="24"/>
          <w:szCs w:val="24"/>
        </w:rPr>
        <w:t>ATSISKAITYMO SĄLYGOS</w:t>
      </w:r>
    </w:p>
    <w:p w14:paraId="25CCDDDA" w14:textId="77777777" w:rsidR="00B477F2" w:rsidRPr="003D5171" w:rsidRDefault="00B477F2" w:rsidP="002963F9">
      <w:pPr>
        <w:pStyle w:val="Sraopastraipa"/>
        <w:ind w:left="0"/>
        <w:jc w:val="center"/>
        <w:rPr>
          <w:b/>
          <w:bCs/>
          <w:sz w:val="24"/>
          <w:szCs w:val="24"/>
        </w:rPr>
      </w:pPr>
    </w:p>
    <w:p w14:paraId="3F67BF59" w14:textId="6ED37447" w:rsidR="00B477F2" w:rsidRPr="003D5171" w:rsidRDefault="00B477F2" w:rsidP="001B1148">
      <w:pPr>
        <w:pStyle w:val="Sraopastraipa"/>
        <w:numPr>
          <w:ilvl w:val="0"/>
          <w:numId w:val="11"/>
        </w:numPr>
        <w:tabs>
          <w:tab w:val="left" w:pos="0"/>
          <w:tab w:val="left" w:pos="1134"/>
          <w:tab w:val="left" w:pos="1701"/>
        </w:tabs>
        <w:ind w:left="0" w:firstLine="1170"/>
        <w:jc w:val="both"/>
        <w:rPr>
          <w:sz w:val="24"/>
          <w:szCs w:val="24"/>
        </w:rPr>
      </w:pPr>
      <w:r w:rsidRPr="003D5171">
        <w:rPr>
          <w:sz w:val="24"/>
          <w:szCs w:val="24"/>
        </w:rPr>
        <w:t>Pirkėjas už pristatyt</w:t>
      </w:r>
      <w:r w:rsidR="00631EB8" w:rsidRPr="003D5171">
        <w:rPr>
          <w:sz w:val="24"/>
          <w:szCs w:val="24"/>
        </w:rPr>
        <w:t>ą</w:t>
      </w:r>
      <w:r w:rsidR="00CF3515" w:rsidRPr="003D5171">
        <w:rPr>
          <w:sz w:val="24"/>
          <w:szCs w:val="24"/>
        </w:rPr>
        <w:t>,</w:t>
      </w:r>
      <w:r w:rsidRPr="003D5171">
        <w:rPr>
          <w:sz w:val="24"/>
          <w:szCs w:val="24"/>
        </w:rPr>
        <w:t xml:space="preserve"> sumontuot</w:t>
      </w:r>
      <w:r w:rsidR="00631EB8" w:rsidRPr="003D5171">
        <w:rPr>
          <w:sz w:val="24"/>
          <w:szCs w:val="24"/>
        </w:rPr>
        <w:t>ą</w:t>
      </w:r>
      <w:r w:rsidR="00CF3515" w:rsidRPr="003D5171">
        <w:rPr>
          <w:sz w:val="24"/>
          <w:szCs w:val="24"/>
        </w:rPr>
        <w:t xml:space="preserve">, </w:t>
      </w:r>
      <w:r w:rsidR="00CF3515" w:rsidRPr="003D5171">
        <w:rPr>
          <w:bCs/>
          <w:sz w:val="24"/>
          <w:szCs w:val="24"/>
        </w:rPr>
        <w:t>pajungimą prie elektros tinklų</w:t>
      </w:r>
      <w:r w:rsidRPr="003D5171">
        <w:rPr>
          <w:sz w:val="24"/>
          <w:szCs w:val="24"/>
        </w:rPr>
        <w:t xml:space="preserve"> </w:t>
      </w:r>
      <w:r w:rsidR="00CF3515" w:rsidRPr="003D5171">
        <w:rPr>
          <w:sz w:val="24"/>
          <w:szCs w:val="24"/>
        </w:rPr>
        <w:t xml:space="preserve">ir </w:t>
      </w:r>
      <w:r w:rsidRPr="003D5171">
        <w:rPr>
          <w:sz w:val="24"/>
          <w:szCs w:val="24"/>
        </w:rPr>
        <w:t>reikalavimus atitinkanči</w:t>
      </w:r>
      <w:r w:rsidR="00631EB8" w:rsidRPr="003D5171">
        <w:rPr>
          <w:sz w:val="24"/>
          <w:szCs w:val="24"/>
        </w:rPr>
        <w:t>ą</w:t>
      </w:r>
      <w:r w:rsidRPr="003D5171">
        <w:rPr>
          <w:sz w:val="24"/>
          <w:szCs w:val="24"/>
        </w:rPr>
        <w:t xml:space="preserve"> Prek</w:t>
      </w:r>
      <w:r w:rsidR="00631EB8" w:rsidRPr="003D5171">
        <w:rPr>
          <w:sz w:val="24"/>
          <w:szCs w:val="24"/>
        </w:rPr>
        <w:t>ę</w:t>
      </w:r>
      <w:r w:rsidRPr="003D5171">
        <w:rPr>
          <w:sz w:val="24"/>
          <w:szCs w:val="24"/>
        </w:rPr>
        <w:t xml:space="preserve"> sumoka Pardavėjui pagal gautą sąskaitą faktūrą ne vėliau, kaip per 30 kalendorinių dienų nuo tinkam</w:t>
      </w:r>
      <w:r w:rsidR="00631EB8" w:rsidRPr="003D5171">
        <w:rPr>
          <w:sz w:val="24"/>
          <w:szCs w:val="24"/>
        </w:rPr>
        <w:t>os</w:t>
      </w:r>
      <w:r w:rsidRPr="003D5171">
        <w:rPr>
          <w:sz w:val="24"/>
          <w:szCs w:val="24"/>
        </w:rPr>
        <w:t xml:space="preserve"> Prek</w:t>
      </w:r>
      <w:r w:rsidR="00631EB8" w:rsidRPr="003D5171">
        <w:rPr>
          <w:sz w:val="24"/>
          <w:szCs w:val="24"/>
        </w:rPr>
        <w:t>ės</w:t>
      </w:r>
      <w:r w:rsidRPr="003D5171">
        <w:rPr>
          <w:sz w:val="24"/>
          <w:szCs w:val="24"/>
        </w:rPr>
        <w:t xml:space="preserve"> priėmimo-perdavimo akto pasirašymo ir sąskaitos faktūros per „E.</w:t>
      </w:r>
      <w:r w:rsidR="00913A3E" w:rsidRPr="003D5171">
        <w:rPr>
          <w:sz w:val="24"/>
          <w:szCs w:val="24"/>
        </w:rPr>
        <w:t xml:space="preserve"> </w:t>
      </w:r>
      <w:r w:rsidRPr="003D5171">
        <w:rPr>
          <w:sz w:val="24"/>
          <w:szCs w:val="24"/>
        </w:rPr>
        <w:t>Sąskaita“ gavimo dienos.</w:t>
      </w:r>
    </w:p>
    <w:p w14:paraId="0A249A4B" w14:textId="171C3F18" w:rsidR="00B477F2" w:rsidRPr="003D5171" w:rsidRDefault="00B477F2" w:rsidP="005D693E">
      <w:pPr>
        <w:pStyle w:val="Sraopastraipa"/>
        <w:numPr>
          <w:ilvl w:val="0"/>
          <w:numId w:val="11"/>
        </w:numPr>
        <w:tabs>
          <w:tab w:val="left" w:pos="0"/>
          <w:tab w:val="left" w:pos="1134"/>
          <w:tab w:val="left" w:pos="1701"/>
        </w:tabs>
        <w:ind w:left="0" w:firstLine="1134"/>
        <w:jc w:val="both"/>
        <w:rPr>
          <w:sz w:val="24"/>
          <w:szCs w:val="24"/>
        </w:rPr>
      </w:pPr>
      <w:r w:rsidRPr="003D5171">
        <w:rPr>
          <w:sz w:val="24"/>
          <w:szCs w:val="24"/>
        </w:rPr>
        <w:t>Prek</w:t>
      </w:r>
      <w:r w:rsidR="00631EB8" w:rsidRPr="003D5171">
        <w:rPr>
          <w:sz w:val="24"/>
          <w:szCs w:val="24"/>
        </w:rPr>
        <w:t>ės</w:t>
      </w:r>
      <w:r w:rsidRPr="003D5171">
        <w:rPr>
          <w:sz w:val="24"/>
          <w:szCs w:val="24"/>
        </w:rPr>
        <w:t xml:space="preserve"> perdavimo</w:t>
      </w:r>
      <w:r w:rsidR="00913A3E" w:rsidRPr="003D5171">
        <w:rPr>
          <w:sz w:val="24"/>
          <w:szCs w:val="24"/>
        </w:rPr>
        <w:t xml:space="preserve"> </w:t>
      </w:r>
      <w:r w:rsidRPr="003D5171">
        <w:rPr>
          <w:sz w:val="24"/>
          <w:szCs w:val="24"/>
        </w:rPr>
        <w:t>-</w:t>
      </w:r>
      <w:r w:rsidR="00913A3E" w:rsidRPr="003D5171">
        <w:rPr>
          <w:sz w:val="24"/>
          <w:szCs w:val="24"/>
        </w:rPr>
        <w:t xml:space="preserve"> </w:t>
      </w:r>
      <w:r w:rsidRPr="003D5171">
        <w:rPr>
          <w:sz w:val="24"/>
          <w:szCs w:val="24"/>
        </w:rPr>
        <w:t>priėmimo aktas pasirašomas per 5 darbo dienas nuo pristatyt</w:t>
      </w:r>
      <w:r w:rsidR="00631EB8" w:rsidRPr="003D5171">
        <w:rPr>
          <w:sz w:val="24"/>
          <w:szCs w:val="24"/>
        </w:rPr>
        <w:t>os</w:t>
      </w:r>
      <w:r w:rsidR="00CF3515" w:rsidRPr="003D5171">
        <w:rPr>
          <w:sz w:val="24"/>
          <w:szCs w:val="24"/>
        </w:rPr>
        <w:t>,</w:t>
      </w:r>
      <w:r w:rsidRPr="003D5171">
        <w:rPr>
          <w:sz w:val="24"/>
          <w:szCs w:val="24"/>
        </w:rPr>
        <w:t xml:space="preserve"> sumontuot</w:t>
      </w:r>
      <w:r w:rsidR="00631EB8" w:rsidRPr="003D5171">
        <w:rPr>
          <w:sz w:val="24"/>
          <w:szCs w:val="24"/>
        </w:rPr>
        <w:t>os</w:t>
      </w:r>
      <w:r w:rsidR="00CF3515" w:rsidRPr="003D5171">
        <w:rPr>
          <w:sz w:val="24"/>
          <w:szCs w:val="24"/>
        </w:rPr>
        <w:t xml:space="preserve"> ir </w:t>
      </w:r>
      <w:r w:rsidR="00CF3515" w:rsidRPr="003D5171">
        <w:rPr>
          <w:bCs/>
          <w:sz w:val="24"/>
          <w:szCs w:val="24"/>
        </w:rPr>
        <w:t>pajungtos prie elektros tinklų</w:t>
      </w:r>
      <w:r w:rsidRPr="003D5171">
        <w:rPr>
          <w:sz w:val="24"/>
          <w:szCs w:val="24"/>
        </w:rPr>
        <w:t xml:space="preserve"> Prek</w:t>
      </w:r>
      <w:r w:rsidR="00631EB8" w:rsidRPr="003D5171">
        <w:rPr>
          <w:sz w:val="24"/>
          <w:szCs w:val="24"/>
        </w:rPr>
        <w:t>ės</w:t>
      </w:r>
      <w:r w:rsidRPr="003D5171">
        <w:rPr>
          <w:sz w:val="24"/>
          <w:szCs w:val="24"/>
        </w:rPr>
        <w:t xml:space="preserve"> dienos.</w:t>
      </w:r>
      <w:r w:rsidR="00320338" w:rsidRPr="003D5171">
        <w:rPr>
          <w:sz w:val="24"/>
          <w:szCs w:val="24"/>
        </w:rPr>
        <w:t xml:space="preserve"> </w:t>
      </w:r>
      <w:r w:rsidRPr="003D5171">
        <w:rPr>
          <w:sz w:val="24"/>
          <w:szCs w:val="24"/>
        </w:rPr>
        <w:t>Sąskaita</w:t>
      </w:r>
      <w:r w:rsidR="00913A3E" w:rsidRPr="003D5171">
        <w:rPr>
          <w:sz w:val="24"/>
          <w:szCs w:val="24"/>
        </w:rPr>
        <w:t xml:space="preserve"> </w:t>
      </w:r>
      <w:r w:rsidRPr="003D5171">
        <w:rPr>
          <w:sz w:val="24"/>
          <w:szCs w:val="24"/>
        </w:rPr>
        <w:t>-</w:t>
      </w:r>
      <w:r w:rsidR="00913A3E" w:rsidRPr="003D5171">
        <w:rPr>
          <w:sz w:val="24"/>
          <w:szCs w:val="24"/>
        </w:rPr>
        <w:t xml:space="preserve"> </w:t>
      </w:r>
      <w:r w:rsidRPr="003D5171">
        <w:rPr>
          <w:sz w:val="24"/>
          <w:szCs w:val="24"/>
        </w:rPr>
        <w:t>faktūra išrašoma tik pasirašius perdavimo</w:t>
      </w:r>
      <w:r w:rsidR="00356A32" w:rsidRPr="003D5171">
        <w:rPr>
          <w:sz w:val="24"/>
          <w:szCs w:val="24"/>
        </w:rPr>
        <w:t xml:space="preserve"> </w:t>
      </w:r>
      <w:r w:rsidRPr="003D5171">
        <w:rPr>
          <w:sz w:val="24"/>
          <w:szCs w:val="24"/>
        </w:rPr>
        <w:t>-</w:t>
      </w:r>
      <w:r w:rsidR="00356A32" w:rsidRPr="003D5171">
        <w:rPr>
          <w:sz w:val="24"/>
          <w:szCs w:val="24"/>
        </w:rPr>
        <w:t xml:space="preserve"> </w:t>
      </w:r>
      <w:r w:rsidRPr="003D5171">
        <w:rPr>
          <w:sz w:val="24"/>
          <w:szCs w:val="24"/>
        </w:rPr>
        <w:t xml:space="preserve">priėmimo aktą. </w:t>
      </w:r>
    </w:p>
    <w:p w14:paraId="1A279668" w14:textId="77777777" w:rsidR="00866B98" w:rsidRDefault="00B477F2" w:rsidP="00866B98">
      <w:pPr>
        <w:pStyle w:val="Sraopastraipa"/>
        <w:numPr>
          <w:ilvl w:val="0"/>
          <w:numId w:val="11"/>
        </w:numPr>
        <w:tabs>
          <w:tab w:val="left" w:pos="0"/>
          <w:tab w:val="left" w:pos="1134"/>
          <w:tab w:val="left" w:pos="1701"/>
        </w:tabs>
        <w:ind w:left="0" w:firstLine="1134"/>
        <w:jc w:val="both"/>
        <w:rPr>
          <w:sz w:val="24"/>
          <w:szCs w:val="24"/>
        </w:rPr>
      </w:pPr>
      <w:r w:rsidRPr="003D5171">
        <w:rPr>
          <w:sz w:val="24"/>
          <w:szCs w:val="24"/>
        </w:rPr>
        <w:t>Jeigu yra nustatoma, kad pristatyt</w:t>
      </w:r>
      <w:r w:rsidR="00F2324C" w:rsidRPr="003D5171">
        <w:rPr>
          <w:sz w:val="24"/>
          <w:szCs w:val="24"/>
        </w:rPr>
        <w:t>a</w:t>
      </w:r>
      <w:r w:rsidRPr="003D5171">
        <w:rPr>
          <w:sz w:val="24"/>
          <w:szCs w:val="24"/>
        </w:rPr>
        <w:t xml:space="preserve"> Prekė turi trūkumų ir/ar neatitinka Sutart</w:t>
      </w:r>
      <w:r w:rsidR="00F2324C" w:rsidRPr="003D5171">
        <w:rPr>
          <w:sz w:val="24"/>
          <w:szCs w:val="24"/>
        </w:rPr>
        <w:t>yje</w:t>
      </w:r>
      <w:r w:rsidRPr="003D5171">
        <w:rPr>
          <w:sz w:val="24"/>
          <w:szCs w:val="24"/>
        </w:rPr>
        <w:t xml:space="preserve"> ar Techninėje</w:t>
      </w:r>
      <w:r w:rsidR="00CD2393" w:rsidRPr="003D5171">
        <w:rPr>
          <w:sz w:val="24"/>
          <w:szCs w:val="24"/>
        </w:rPr>
        <w:t xml:space="preserve"> užduotyje,</w:t>
      </w:r>
      <w:r w:rsidR="00F2324C" w:rsidRPr="003D5171">
        <w:rPr>
          <w:sz w:val="24"/>
          <w:szCs w:val="24"/>
        </w:rPr>
        <w:t xml:space="preserve"> a</w:t>
      </w:r>
      <w:r w:rsidR="00356A32" w:rsidRPr="003D5171">
        <w:rPr>
          <w:sz w:val="24"/>
          <w:szCs w:val="24"/>
        </w:rPr>
        <w:t>r Projekte</w:t>
      </w:r>
      <w:r w:rsidRPr="003D5171">
        <w:rPr>
          <w:sz w:val="24"/>
          <w:szCs w:val="24"/>
        </w:rPr>
        <w:t xml:space="preserve"> Prek</w:t>
      </w:r>
      <w:r w:rsidR="00F2324C" w:rsidRPr="003D5171">
        <w:rPr>
          <w:sz w:val="24"/>
          <w:szCs w:val="24"/>
        </w:rPr>
        <w:t>ei</w:t>
      </w:r>
      <w:r w:rsidRPr="003D5171">
        <w:rPr>
          <w:sz w:val="24"/>
          <w:szCs w:val="24"/>
        </w:rPr>
        <w:t xml:space="preserve"> keliamų reikalavimų, Pirkėjas gali atsisakyti pasirašyti perdavimo</w:t>
      </w:r>
      <w:r w:rsidR="00356A32" w:rsidRPr="003D5171">
        <w:rPr>
          <w:sz w:val="24"/>
          <w:szCs w:val="24"/>
        </w:rPr>
        <w:t xml:space="preserve"> </w:t>
      </w:r>
      <w:r w:rsidRPr="003D5171">
        <w:rPr>
          <w:sz w:val="24"/>
          <w:szCs w:val="24"/>
        </w:rPr>
        <w:t>-</w:t>
      </w:r>
      <w:r w:rsidR="00356A32" w:rsidRPr="003D5171">
        <w:rPr>
          <w:sz w:val="24"/>
          <w:szCs w:val="24"/>
        </w:rPr>
        <w:t xml:space="preserve"> </w:t>
      </w:r>
      <w:r w:rsidRPr="003D5171">
        <w:rPr>
          <w:sz w:val="24"/>
          <w:szCs w:val="24"/>
        </w:rPr>
        <w:t>priėmimo aktą, atitinkamai apie tai per 10 kalendorinių dienų raštu pranešdamas Pardavėjui ir nurodydamas priežastis. Tokiu atveju Pardavėjas per 10 kalendorinių dienų privalo ištaisyti Prek</w:t>
      </w:r>
      <w:r w:rsidR="00F2324C" w:rsidRPr="003D5171">
        <w:rPr>
          <w:sz w:val="24"/>
          <w:szCs w:val="24"/>
        </w:rPr>
        <w:t xml:space="preserve">ės </w:t>
      </w:r>
      <w:r w:rsidRPr="003D5171">
        <w:rPr>
          <w:sz w:val="24"/>
          <w:szCs w:val="24"/>
        </w:rPr>
        <w:t xml:space="preserve">trūkumus savo sąskaitą, kad </w:t>
      </w:r>
      <w:r w:rsidR="00356A32" w:rsidRPr="003D5171">
        <w:rPr>
          <w:sz w:val="24"/>
          <w:szCs w:val="24"/>
        </w:rPr>
        <w:t>P</w:t>
      </w:r>
      <w:r w:rsidRPr="003D5171">
        <w:rPr>
          <w:sz w:val="24"/>
          <w:szCs w:val="24"/>
        </w:rPr>
        <w:t xml:space="preserve">rekė atitiktų Sutartyje ir Techninėje </w:t>
      </w:r>
      <w:r w:rsidR="00CD2393" w:rsidRPr="003D5171">
        <w:rPr>
          <w:sz w:val="24"/>
          <w:szCs w:val="24"/>
        </w:rPr>
        <w:t>užduotyje</w:t>
      </w:r>
      <w:r w:rsidRPr="003D5171">
        <w:rPr>
          <w:sz w:val="24"/>
          <w:szCs w:val="24"/>
        </w:rPr>
        <w:t xml:space="preserve"> </w:t>
      </w:r>
      <w:r w:rsidR="00F2324C" w:rsidRPr="003D5171">
        <w:rPr>
          <w:sz w:val="24"/>
          <w:szCs w:val="24"/>
        </w:rPr>
        <w:t>P</w:t>
      </w:r>
      <w:r w:rsidRPr="003D5171">
        <w:rPr>
          <w:sz w:val="24"/>
          <w:szCs w:val="24"/>
        </w:rPr>
        <w:t>rek</w:t>
      </w:r>
      <w:r w:rsidR="00F2324C" w:rsidRPr="003D5171">
        <w:rPr>
          <w:sz w:val="24"/>
          <w:szCs w:val="24"/>
        </w:rPr>
        <w:t>ei</w:t>
      </w:r>
      <w:r w:rsidRPr="003D5171">
        <w:rPr>
          <w:sz w:val="24"/>
          <w:szCs w:val="24"/>
        </w:rPr>
        <w:t xml:space="preserve"> keliamus reikalavimus.</w:t>
      </w:r>
    </w:p>
    <w:p w14:paraId="5038F246" w14:textId="40B49326" w:rsidR="00866B98" w:rsidRPr="00866B98" w:rsidRDefault="00866B98" w:rsidP="00866B98">
      <w:pPr>
        <w:pStyle w:val="Sraopastraipa"/>
        <w:numPr>
          <w:ilvl w:val="0"/>
          <w:numId w:val="11"/>
        </w:numPr>
        <w:tabs>
          <w:tab w:val="left" w:pos="0"/>
          <w:tab w:val="left" w:pos="1134"/>
          <w:tab w:val="left" w:pos="1701"/>
        </w:tabs>
        <w:ind w:left="0" w:firstLine="1134"/>
        <w:jc w:val="both"/>
        <w:rPr>
          <w:sz w:val="24"/>
          <w:szCs w:val="24"/>
        </w:rPr>
      </w:pPr>
      <w:r>
        <w:rPr>
          <w:sz w:val="24"/>
          <w:szCs w:val="24"/>
        </w:rPr>
        <w:t>Pirkėjas</w:t>
      </w:r>
      <w:r w:rsidRPr="00866B98">
        <w:rPr>
          <w:sz w:val="24"/>
          <w:szCs w:val="24"/>
        </w:rPr>
        <w:t xml:space="preserve"> numato tiesioginio atsiskaitymo galimybę su </w:t>
      </w:r>
      <w:r>
        <w:rPr>
          <w:sz w:val="24"/>
          <w:szCs w:val="24"/>
        </w:rPr>
        <w:t>Pardavėjo</w:t>
      </w:r>
      <w:r w:rsidRPr="00866B98">
        <w:rPr>
          <w:sz w:val="24"/>
          <w:szCs w:val="24"/>
        </w:rPr>
        <w:t xml:space="preserve"> pasiūlyme nurodytais subteikėjais tokiomis sąlygomis:</w:t>
      </w:r>
    </w:p>
    <w:p w14:paraId="1D9D5FE8" w14:textId="77777777" w:rsidR="00866B98" w:rsidRDefault="00866B98" w:rsidP="00866B98">
      <w:pPr>
        <w:pStyle w:val="Sraopastraipa"/>
        <w:ind w:left="0" w:firstLine="1134"/>
        <w:jc w:val="both"/>
        <w:rPr>
          <w:sz w:val="24"/>
          <w:szCs w:val="24"/>
        </w:rPr>
      </w:pPr>
      <w:r w:rsidRPr="00866B98">
        <w:rPr>
          <w:sz w:val="24"/>
          <w:szCs w:val="24"/>
        </w:rPr>
        <w:t xml:space="preserve">4.4.1. sudarius Sutartį, </w:t>
      </w:r>
      <w:r>
        <w:rPr>
          <w:sz w:val="24"/>
          <w:szCs w:val="24"/>
        </w:rPr>
        <w:t>Pardavėjas</w:t>
      </w:r>
      <w:r w:rsidRPr="00866B98">
        <w:rPr>
          <w:sz w:val="24"/>
          <w:szCs w:val="24"/>
        </w:rPr>
        <w:t xml:space="preserve">, ne vėliau negu Sutartis pradedama vykdyti, įsipareigoja </w:t>
      </w:r>
      <w:r>
        <w:rPr>
          <w:sz w:val="24"/>
          <w:szCs w:val="24"/>
        </w:rPr>
        <w:t xml:space="preserve">Pirkėjui </w:t>
      </w:r>
      <w:r w:rsidRPr="00866B98">
        <w:rPr>
          <w:sz w:val="24"/>
          <w:szCs w:val="24"/>
        </w:rPr>
        <w:t xml:space="preserve">raštu pateikti subteikėjų pavadinimus, kontaktinius duomenis ir nurodyti jų atstovus. </w:t>
      </w:r>
      <w:r>
        <w:rPr>
          <w:sz w:val="24"/>
          <w:szCs w:val="24"/>
        </w:rPr>
        <w:t>Pirkėjas</w:t>
      </w:r>
      <w:r w:rsidRPr="00866B98">
        <w:rPr>
          <w:sz w:val="24"/>
          <w:szCs w:val="24"/>
        </w:rPr>
        <w:t xml:space="preserve"> taip pat reikalauja, kad </w:t>
      </w:r>
      <w:r>
        <w:rPr>
          <w:sz w:val="24"/>
          <w:szCs w:val="24"/>
        </w:rPr>
        <w:t>Pardavėjas</w:t>
      </w:r>
      <w:r w:rsidRPr="00866B98">
        <w:rPr>
          <w:sz w:val="24"/>
          <w:szCs w:val="24"/>
        </w:rPr>
        <w:t xml:space="preserve"> informuotų apie minėtos informacijos pasikeitimus visu Sutarties vykdymo metu, taip pat apie naujus subteikėjus, kuriuos jis ketina pasitelkti vėliau.</w:t>
      </w:r>
    </w:p>
    <w:p w14:paraId="6DB25319" w14:textId="77777777" w:rsidR="00866B98" w:rsidRDefault="00866B98" w:rsidP="00866B98">
      <w:pPr>
        <w:pStyle w:val="Sraopastraipa"/>
        <w:ind w:left="0" w:firstLine="1134"/>
        <w:jc w:val="both"/>
        <w:rPr>
          <w:sz w:val="24"/>
          <w:szCs w:val="24"/>
        </w:rPr>
      </w:pPr>
      <w:r w:rsidRPr="00866B98">
        <w:rPr>
          <w:sz w:val="24"/>
          <w:szCs w:val="24"/>
        </w:rPr>
        <w:lastRenderedPageBreak/>
        <w:t xml:space="preserve">4.4.2. </w:t>
      </w:r>
      <w:r>
        <w:rPr>
          <w:sz w:val="24"/>
          <w:szCs w:val="24"/>
        </w:rPr>
        <w:t>Pirkėjas</w:t>
      </w:r>
      <w:r w:rsidRPr="00866B98">
        <w:rPr>
          <w:sz w:val="24"/>
          <w:szCs w:val="24"/>
        </w:rPr>
        <w:t xml:space="preserve">, ne vėliau kaip per 3 (tris) darbo dienas nuo Sutarties </w:t>
      </w:r>
      <w:r>
        <w:rPr>
          <w:sz w:val="24"/>
          <w:szCs w:val="24"/>
        </w:rPr>
        <w:t>4.4</w:t>
      </w:r>
      <w:r w:rsidRPr="00866B98">
        <w:rPr>
          <w:sz w:val="24"/>
          <w:szCs w:val="24"/>
        </w:rPr>
        <w:t>.1. punkte nurodytos informacijos gavimo dienos, raštu informuoja subteikėjus apie tiesioginio atsiskaitymo galimybę.</w:t>
      </w:r>
    </w:p>
    <w:p w14:paraId="45C25FE0" w14:textId="75BD9BB0" w:rsidR="00866B98" w:rsidRPr="00866B98" w:rsidRDefault="00866B98" w:rsidP="00866B98">
      <w:pPr>
        <w:pStyle w:val="Sraopastraipa"/>
        <w:ind w:left="0" w:firstLine="1134"/>
        <w:jc w:val="both"/>
        <w:rPr>
          <w:sz w:val="24"/>
          <w:szCs w:val="24"/>
        </w:rPr>
      </w:pPr>
      <w:r w:rsidRPr="00866B98">
        <w:rPr>
          <w:sz w:val="24"/>
          <w:szCs w:val="24"/>
        </w:rPr>
        <w:t xml:space="preserve">4.4.3. Subteikėjas, norėdamas, kad </w:t>
      </w:r>
      <w:r>
        <w:rPr>
          <w:sz w:val="24"/>
          <w:szCs w:val="24"/>
        </w:rPr>
        <w:t>Pirkėjas</w:t>
      </w:r>
      <w:r w:rsidRPr="00866B98">
        <w:rPr>
          <w:sz w:val="24"/>
          <w:szCs w:val="24"/>
        </w:rPr>
        <w:t xml:space="preserve"> tiesiogiai atsiskaitytų su juo, pateikia prašymą </w:t>
      </w:r>
      <w:r>
        <w:rPr>
          <w:sz w:val="24"/>
          <w:szCs w:val="24"/>
        </w:rPr>
        <w:t>Pardavėjui</w:t>
      </w:r>
      <w:r w:rsidRPr="00866B98">
        <w:rPr>
          <w:sz w:val="24"/>
          <w:szCs w:val="24"/>
        </w:rPr>
        <w:t xml:space="preserve"> ir inicijuoja trišalės sutarties tarp jo, </w:t>
      </w:r>
      <w:r>
        <w:rPr>
          <w:sz w:val="24"/>
          <w:szCs w:val="24"/>
        </w:rPr>
        <w:t>Pirkėjo</w:t>
      </w:r>
      <w:r w:rsidRPr="00866B98">
        <w:rPr>
          <w:sz w:val="24"/>
          <w:szCs w:val="24"/>
        </w:rPr>
        <w:t xml:space="preserve"> ir </w:t>
      </w:r>
      <w:r>
        <w:rPr>
          <w:sz w:val="24"/>
          <w:szCs w:val="24"/>
        </w:rPr>
        <w:t>Pardavėjo</w:t>
      </w:r>
      <w:r w:rsidRPr="00866B98">
        <w:rPr>
          <w:sz w:val="24"/>
          <w:szCs w:val="24"/>
        </w:rPr>
        <w:t xml:space="preserve"> sudarymą. Sutartis turi būti sudaryta ne vėliau, kaip iki </w:t>
      </w:r>
      <w:r>
        <w:rPr>
          <w:sz w:val="24"/>
          <w:szCs w:val="24"/>
        </w:rPr>
        <w:t>Pirkėjo</w:t>
      </w:r>
      <w:r w:rsidRPr="00866B98">
        <w:rPr>
          <w:sz w:val="24"/>
          <w:szCs w:val="24"/>
        </w:rPr>
        <w:t xml:space="preserve"> atsiskaitymo su subteikėju. Trišalėje sutartyje nurodoma </w:t>
      </w:r>
      <w:r>
        <w:rPr>
          <w:sz w:val="24"/>
          <w:szCs w:val="24"/>
        </w:rPr>
        <w:t>Pardavėjo</w:t>
      </w:r>
      <w:r w:rsidRPr="00866B98">
        <w:rPr>
          <w:sz w:val="24"/>
          <w:szCs w:val="24"/>
        </w:rPr>
        <w:t xml:space="preserve"> teisė prieštarauti nepagrįstiems mokėjimams, tiesioginio atsiskaitymo su subteikėju tvarka, atsižvelgiant į pirkimo dokumentuose ir subteikėjo sutartyje nustatytus reikalavimus.</w:t>
      </w:r>
    </w:p>
    <w:p w14:paraId="4CE4EEE4" w14:textId="112D8F27" w:rsidR="00866B98" w:rsidRPr="00866B98" w:rsidRDefault="00866B98" w:rsidP="00866B98">
      <w:pPr>
        <w:pStyle w:val="Sraopastraipa"/>
        <w:ind w:left="0" w:firstLine="810"/>
        <w:jc w:val="both"/>
        <w:rPr>
          <w:sz w:val="24"/>
          <w:szCs w:val="24"/>
        </w:rPr>
      </w:pPr>
      <w:r w:rsidRPr="00866B98">
        <w:rPr>
          <w:sz w:val="24"/>
          <w:szCs w:val="24"/>
        </w:rPr>
        <w:t xml:space="preserve">4.4.4. Subteikėjas, prieš pateikdamas sąskaitą </w:t>
      </w:r>
      <w:r>
        <w:rPr>
          <w:sz w:val="24"/>
          <w:szCs w:val="24"/>
        </w:rPr>
        <w:t>Pirkėjui</w:t>
      </w:r>
      <w:r w:rsidRPr="00866B98">
        <w:rPr>
          <w:sz w:val="24"/>
          <w:szCs w:val="24"/>
        </w:rPr>
        <w:t xml:space="preserve">, turi ją suderinti su </w:t>
      </w:r>
      <w:r>
        <w:rPr>
          <w:sz w:val="24"/>
          <w:szCs w:val="24"/>
        </w:rPr>
        <w:t>Pardavėju</w:t>
      </w:r>
      <w:r w:rsidRPr="00866B98">
        <w:rPr>
          <w:sz w:val="24"/>
          <w:szCs w:val="24"/>
        </w:rPr>
        <w:t xml:space="preserve">. Suderinimas laikomas tinkamu, kai subteikėjo išrašytą sąskaitą raštu patvirtina atsakingas </w:t>
      </w:r>
      <w:r>
        <w:rPr>
          <w:sz w:val="24"/>
          <w:szCs w:val="24"/>
        </w:rPr>
        <w:t>Pardavėjo</w:t>
      </w:r>
      <w:r w:rsidRPr="00866B98">
        <w:rPr>
          <w:sz w:val="24"/>
          <w:szCs w:val="24"/>
        </w:rPr>
        <w:t xml:space="preserve"> atstovas, kuris yra nurodytas trišalėje sutartyje. </w:t>
      </w:r>
      <w:r>
        <w:rPr>
          <w:sz w:val="24"/>
          <w:szCs w:val="24"/>
        </w:rPr>
        <w:t>Pirkėjo</w:t>
      </w:r>
      <w:r w:rsidRPr="00866B98">
        <w:rPr>
          <w:sz w:val="24"/>
          <w:szCs w:val="24"/>
        </w:rPr>
        <w:t xml:space="preserve"> atlikti mokėjimai subteikėjui pagal jo pateiktas sąskaitas atitinkamai mažina sumą, kurią </w:t>
      </w:r>
      <w:r>
        <w:rPr>
          <w:sz w:val="24"/>
          <w:szCs w:val="24"/>
        </w:rPr>
        <w:t>Pirkėjas</w:t>
      </w:r>
      <w:r w:rsidRPr="00866B98">
        <w:rPr>
          <w:sz w:val="24"/>
          <w:szCs w:val="24"/>
        </w:rPr>
        <w:t xml:space="preserve"> turi sumokėti </w:t>
      </w:r>
      <w:r>
        <w:rPr>
          <w:sz w:val="24"/>
          <w:szCs w:val="24"/>
        </w:rPr>
        <w:t>Pardavėjui</w:t>
      </w:r>
      <w:r w:rsidRPr="00866B98">
        <w:rPr>
          <w:sz w:val="24"/>
          <w:szCs w:val="24"/>
        </w:rPr>
        <w:t xml:space="preserve"> pagal šios Sutarties sąlygas ir tvarką. </w:t>
      </w:r>
      <w:r>
        <w:rPr>
          <w:sz w:val="24"/>
          <w:szCs w:val="24"/>
        </w:rPr>
        <w:t>Pardavėjas</w:t>
      </w:r>
      <w:r w:rsidRPr="00866B98">
        <w:rPr>
          <w:sz w:val="24"/>
          <w:szCs w:val="24"/>
        </w:rPr>
        <w:t xml:space="preserve">, išrašydamas ir pateikdamas sąskaitas </w:t>
      </w:r>
      <w:r>
        <w:rPr>
          <w:sz w:val="24"/>
          <w:szCs w:val="24"/>
        </w:rPr>
        <w:t>Pirkėjui</w:t>
      </w:r>
      <w:r w:rsidRPr="00866B98">
        <w:rPr>
          <w:sz w:val="24"/>
          <w:szCs w:val="24"/>
        </w:rPr>
        <w:t xml:space="preserve">, atitinkamai į jas neįtraukia subteikėjo tiesiogiai </w:t>
      </w:r>
      <w:r>
        <w:rPr>
          <w:sz w:val="24"/>
          <w:szCs w:val="24"/>
        </w:rPr>
        <w:t>Pirkėjui</w:t>
      </w:r>
      <w:r w:rsidRPr="00866B98">
        <w:rPr>
          <w:sz w:val="24"/>
          <w:szCs w:val="24"/>
        </w:rPr>
        <w:t xml:space="preserve"> pateiktų ir </w:t>
      </w:r>
      <w:r>
        <w:rPr>
          <w:sz w:val="24"/>
          <w:szCs w:val="24"/>
        </w:rPr>
        <w:t>Pardavėjo</w:t>
      </w:r>
      <w:r w:rsidRPr="00866B98">
        <w:rPr>
          <w:sz w:val="24"/>
          <w:szCs w:val="24"/>
        </w:rPr>
        <w:t xml:space="preserve"> patvirtintų (suderintų) sąskaitų sumų. </w:t>
      </w:r>
    </w:p>
    <w:p w14:paraId="05AD7B7F" w14:textId="6579D3C3" w:rsidR="00866B98" w:rsidRPr="00866B98" w:rsidRDefault="00866B98" w:rsidP="00866B98">
      <w:pPr>
        <w:ind w:firstLine="810"/>
        <w:jc w:val="both"/>
        <w:rPr>
          <w:szCs w:val="24"/>
        </w:rPr>
      </w:pPr>
      <w:r w:rsidRPr="00866B98">
        <w:rPr>
          <w:szCs w:val="24"/>
        </w:rPr>
        <w:t xml:space="preserve">4.4.5. </w:t>
      </w:r>
      <w:r w:rsidRPr="001B50C4">
        <w:rPr>
          <w:szCs w:val="24"/>
        </w:rPr>
        <w:t>Tiesioginis atsiskaitymas su</w:t>
      </w:r>
      <w:r w:rsidRPr="00866B98">
        <w:rPr>
          <w:szCs w:val="24"/>
        </w:rPr>
        <w:t xml:space="preserve"> subteikėju neatleidžia </w:t>
      </w:r>
      <w:r>
        <w:rPr>
          <w:szCs w:val="24"/>
        </w:rPr>
        <w:t>Pardavėjo</w:t>
      </w:r>
      <w:r w:rsidRPr="00866B98">
        <w:rPr>
          <w:szCs w:val="24"/>
        </w:rPr>
        <w:t xml:space="preserve"> nuo jo prisiimtų įsipareigojimų pagal šią Sutartį. Nepaisant nustatyto galimo tiesioginio atsiskaitymo su subteikėju, </w:t>
      </w:r>
      <w:r w:rsidR="000F5E78">
        <w:rPr>
          <w:szCs w:val="24"/>
        </w:rPr>
        <w:t>Pardavėjui</w:t>
      </w:r>
      <w:r w:rsidRPr="00866B98">
        <w:rPr>
          <w:szCs w:val="24"/>
        </w:rPr>
        <w:t xml:space="preserve"> Sutartimi numatytos teisės, pareigos ir kiti įsipareigojimai nepereina subteikėjui.</w:t>
      </w:r>
    </w:p>
    <w:p w14:paraId="6B67625E" w14:textId="5DCFB973" w:rsidR="00866B98" w:rsidRPr="00866B98" w:rsidRDefault="00866B98" w:rsidP="00866B98">
      <w:pPr>
        <w:pStyle w:val="Sraopastraipa"/>
        <w:ind w:left="0" w:firstLine="810"/>
        <w:jc w:val="both"/>
        <w:rPr>
          <w:sz w:val="24"/>
          <w:szCs w:val="24"/>
        </w:rPr>
      </w:pPr>
      <w:r w:rsidRPr="00866B98">
        <w:rPr>
          <w:sz w:val="24"/>
          <w:szCs w:val="24"/>
        </w:rPr>
        <w:t xml:space="preserve">4.4.6. Atsiskaitymai su subteikėju atliekami trišalėje sutartyje nustatyta tvarka, atsižvelgiant į Sutartyje nustatytą kainodarą. </w:t>
      </w:r>
    </w:p>
    <w:p w14:paraId="2E851D85" w14:textId="2DD0F1B1" w:rsidR="00866B98" w:rsidRPr="00866B98" w:rsidRDefault="00866B98" w:rsidP="00866B98">
      <w:pPr>
        <w:pStyle w:val="Sraopastraipa"/>
        <w:ind w:left="0" w:firstLine="810"/>
        <w:jc w:val="both"/>
        <w:rPr>
          <w:sz w:val="24"/>
          <w:szCs w:val="24"/>
        </w:rPr>
      </w:pPr>
      <w:r w:rsidRPr="00866B98">
        <w:rPr>
          <w:sz w:val="24"/>
          <w:szCs w:val="24"/>
        </w:rPr>
        <w:t xml:space="preserve">4.4.7. Tiesioginio atsiskaitymo su subteikėjais galimybė nekeičia </w:t>
      </w:r>
      <w:r w:rsidR="000B7029">
        <w:rPr>
          <w:sz w:val="24"/>
          <w:szCs w:val="24"/>
        </w:rPr>
        <w:t>Pardavėjo</w:t>
      </w:r>
      <w:r w:rsidRPr="00866B98">
        <w:rPr>
          <w:sz w:val="24"/>
          <w:szCs w:val="24"/>
        </w:rPr>
        <w:t xml:space="preserve"> atsakomybės dėl Sutarties įvykdymo. Jei dėl tiesioginio atsiskaitymo su subteikėjais faktiškai nesutampa </w:t>
      </w:r>
      <w:r w:rsidR="000B7029">
        <w:rPr>
          <w:sz w:val="24"/>
          <w:szCs w:val="24"/>
        </w:rPr>
        <w:t>Pardavėjui</w:t>
      </w:r>
      <w:r w:rsidRPr="00866B98">
        <w:rPr>
          <w:sz w:val="24"/>
          <w:szCs w:val="24"/>
        </w:rPr>
        <w:t xml:space="preserve"> ir subteikėjams mokėtinos sumos, rizika prieš </w:t>
      </w:r>
      <w:r w:rsidR="000B7029">
        <w:rPr>
          <w:sz w:val="24"/>
          <w:szCs w:val="24"/>
        </w:rPr>
        <w:t>Pirkėją</w:t>
      </w:r>
      <w:r w:rsidRPr="00866B98">
        <w:rPr>
          <w:sz w:val="24"/>
          <w:szCs w:val="24"/>
        </w:rPr>
        <w:t xml:space="preserve"> tenka </w:t>
      </w:r>
      <w:r w:rsidR="000B7029">
        <w:rPr>
          <w:sz w:val="24"/>
          <w:szCs w:val="24"/>
        </w:rPr>
        <w:t>Pard</w:t>
      </w:r>
      <w:r w:rsidR="001B50C4">
        <w:rPr>
          <w:sz w:val="24"/>
          <w:szCs w:val="24"/>
        </w:rPr>
        <w:t>a</w:t>
      </w:r>
      <w:r w:rsidR="000B7029">
        <w:rPr>
          <w:sz w:val="24"/>
          <w:szCs w:val="24"/>
        </w:rPr>
        <w:t>vėjui</w:t>
      </w:r>
      <w:r w:rsidRPr="00866B98">
        <w:rPr>
          <w:sz w:val="24"/>
          <w:szCs w:val="24"/>
        </w:rPr>
        <w:t xml:space="preserve"> ir neatitikimai pašalinami </w:t>
      </w:r>
      <w:r w:rsidR="000B7029">
        <w:rPr>
          <w:sz w:val="24"/>
          <w:szCs w:val="24"/>
        </w:rPr>
        <w:t>Pardavėjo</w:t>
      </w:r>
      <w:r w:rsidRPr="00866B98">
        <w:rPr>
          <w:sz w:val="24"/>
          <w:szCs w:val="24"/>
        </w:rPr>
        <w:t xml:space="preserve"> sąskaita.</w:t>
      </w:r>
    </w:p>
    <w:p w14:paraId="6328E208" w14:textId="77777777" w:rsidR="00B477F2" w:rsidRPr="003D5171" w:rsidRDefault="00B477F2" w:rsidP="00171EDF">
      <w:pPr>
        <w:pStyle w:val="Pavadinimas"/>
        <w:jc w:val="both"/>
        <w:rPr>
          <w:szCs w:val="24"/>
        </w:rPr>
      </w:pPr>
    </w:p>
    <w:p w14:paraId="32743EB9" w14:textId="77777777" w:rsidR="00B477F2" w:rsidRPr="003D5171" w:rsidRDefault="00B477F2" w:rsidP="005D693E">
      <w:pPr>
        <w:pStyle w:val="Pavadinimas"/>
        <w:numPr>
          <w:ilvl w:val="0"/>
          <w:numId w:val="12"/>
        </w:numPr>
        <w:ind w:left="426" w:firstLine="283"/>
        <w:rPr>
          <w:sz w:val="24"/>
          <w:szCs w:val="32"/>
        </w:rPr>
      </w:pPr>
      <w:r w:rsidRPr="003D5171">
        <w:rPr>
          <w:sz w:val="24"/>
          <w:szCs w:val="32"/>
        </w:rPr>
        <w:t>ŠALIŲ ATSAKOMYBė</w:t>
      </w:r>
    </w:p>
    <w:p w14:paraId="309715AD" w14:textId="77777777" w:rsidR="00B477F2" w:rsidRPr="003D5171" w:rsidRDefault="00B477F2" w:rsidP="00171EDF">
      <w:pPr>
        <w:pStyle w:val="Pavadinimas"/>
        <w:jc w:val="both"/>
        <w:rPr>
          <w:szCs w:val="24"/>
        </w:rPr>
      </w:pPr>
    </w:p>
    <w:p w14:paraId="2F2758DA" w14:textId="5D791831" w:rsidR="00B477F2" w:rsidRPr="003D5171" w:rsidRDefault="00B477F2" w:rsidP="005D693E">
      <w:pPr>
        <w:pStyle w:val="Sraopastraipa"/>
        <w:numPr>
          <w:ilvl w:val="0"/>
          <w:numId w:val="13"/>
        </w:numPr>
        <w:tabs>
          <w:tab w:val="left" w:pos="1701"/>
        </w:tabs>
        <w:ind w:left="0" w:firstLine="1134"/>
        <w:jc w:val="both"/>
        <w:rPr>
          <w:sz w:val="24"/>
          <w:szCs w:val="24"/>
        </w:rPr>
      </w:pPr>
      <w:r w:rsidRPr="003D5171">
        <w:rPr>
          <w:sz w:val="24"/>
          <w:szCs w:val="24"/>
        </w:rPr>
        <w:t xml:space="preserve">Pirkėjas, </w:t>
      </w:r>
      <w:r w:rsidR="004D4E79" w:rsidRPr="003D5171">
        <w:rPr>
          <w:sz w:val="24"/>
          <w:szCs w:val="24"/>
        </w:rPr>
        <w:t xml:space="preserve">gavęs tinkamai pateiktą ir užpildytą sąskaitą, </w:t>
      </w:r>
      <w:r w:rsidRPr="003D5171">
        <w:rPr>
          <w:sz w:val="24"/>
          <w:szCs w:val="24"/>
        </w:rPr>
        <w:t>nepagrįstai uždelsęs atsiskaityti už kokybišk</w:t>
      </w:r>
      <w:r w:rsidR="00F2324C" w:rsidRPr="003D5171">
        <w:rPr>
          <w:sz w:val="24"/>
          <w:szCs w:val="24"/>
        </w:rPr>
        <w:t>ą</w:t>
      </w:r>
      <w:r w:rsidRPr="003D5171">
        <w:rPr>
          <w:sz w:val="24"/>
          <w:szCs w:val="24"/>
        </w:rPr>
        <w:t xml:space="preserve"> Prek</w:t>
      </w:r>
      <w:r w:rsidR="00F2324C" w:rsidRPr="003D5171">
        <w:rPr>
          <w:sz w:val="24"/>
          <w:szCs w:val="24"/>
        </w:rPr>
        <w:t>ę</w:t>
      </w:r>
      <w:r w:rsidR="00CF3515" w:rsidRPr="003D5171">
        <w:rPr>
          <w:sz w:val="24"/>
          <w:szCs w:val="24"/>
        </w:rPr>
        <w:t>,</w:t>
      </w:r>
      <w:r w:rsidRPr="003D5171">
        <w:rPr>
          <w:sz w:val="24"/>
          <w:szCs w:val="24"/>
        </w:rPr>
        <w:t xml:space="preserve"> tinkamą j</w:t>
      </w:r>
      <w:r w:rsidR="00F2324C" w:rsidRPr="003D5171">
        <w:rPr>
          <w:sz w:val="24"/>
          <w:szCs w:val="24"/>
        </w:rPr>
        <w:t>os</w:t>
      </w:r>
      <w:r w:rsidRPr="003D5171">
        <w:rPr>
          <w:sz w:val="24"/>
          <w:szCs w:val="24"/>
        </w:rPr>
        <w:t xml:space="preserve"> sumontavimą</w:t>
      </w:r>
      <w:r w:rsidR="00CF3515" w:rsidRPr="003D5171">
        <w:rPr>
          <w:sz w:val="24"/>
          <w:szCs w:val="24"/>
        </w:rPr>
        <w:t xml:space="preserve"> ir </w:t>
      </w:r>
      <w:r w:rsidR="00CF3515" w:rsidRPr="003D5171">
        <w:rPr>
          <w:bCs/>
          <w:sz w:val="24"/>
          <w:szCs w:val="24"/>
        </w:rPr>
        <w:t>pajungimą prie elektros tinklų</w:t>
      </w:r>
      <w:r w:rsidRPr="003D5171">
        <w:rPr>
          <w:sz w:val="24"/>
          <w:szCs w:val="24"/>
        </w:rPr>
        <w:t>, Pardavėjui pareikalavus, moka Pardavėjui 0,03 procentų dydžio delspinigius nuo nesumokėtos sumos už kiekvieną uždelstą dieną.</w:t>
      </w:r>
    </w:p>
    <w:p w14:paraId="13887638" w14:textId="23F267AE" w:rsidR="00B477F2" w:rsidRPr="00E47902" w:rsidRDefault="00B477F2" w:rsidP="005D693E">
      <w:pPr>
        <w:pStyle w:val="Sraopastraipa"/>
        <w:numPr>
          <w:ilvl w:val="0"/>
          <w:numId w:val="13"/>
        </w:numPr>
        <w:tabs>
          <w:tab w:val="left" w:pos="1701"/>
        </w:tabs>
        <w:ind w:left="0" w:firstLine="1134"/>
        <w:jc w:val="both"/>
        <w:rPr>
          <w:sz w:val="24"/>
          <w:szCs w:val="24"/>
        </w:rPr>
      </w:pPr>
      <w:r w:rsidRPr="00E47902">
        <w:rPr>
          <w:sz w:val="24"/>
          <w:szCs w:val="24"/>
        </w:rPr>
        <w:t>Pardavėjas, uždelsęs pristatyti Prek</w:t>
      </w:r>
      <w:r w:rsidR="00F2324C" w:rsidRPr="00E47902">
        <w:rPr>
          <w:sz w:val="24"/>
          <w:szCs w:val="24"/>
        </w:rPr>
        <w:t>ę</w:t>
      </w:r>
      <w:r w:rsidRPr="00E47902">
        <w:rPr>
          <w:sz w:val="24"/>
          <w:szCs w:val="24"/>
        </w:rPr>
        <w:t xml:space="preserve"> ir (ar) j</w:t>
      </w:r>
      <w:r w:rsidR="00F2324C" w:rsidRPr="00E47902">
        <w:rPr>
          <w:sz w:val="24"/>
          <w:szCs w:val="24"/>
        </w:rPr>
        <w:t>ą</w:t>
      </w:r>
      <w:r w:rsidRPr="00E47902">
        <w:rPr>
          <w:sz w:val="24"/>
          <w:szCs w:val="24"/>
        </w:rPr>
        <w:t xml:space="preserve"> sumontuoti ar kitaip nevykdęs sutartinių įsipareigojimų, Pirkėjui pareikalavus, moka 0,03 procentų dydžio delspinigius nuo Sutarti</w:t>
      </w:r>
      <w:r w:rsidR="00F2324C" w:rsidRPr="00E47902">
        <w:rPr>
          <w:sz w:val="24"/>
          <w:szCs w:val="24"/>
        </w:rPr>
        <w:t>e</w:t>
      </w:r>
      <w:r w:rsidRPr="00E47902">
        <w:rPr>
          <w:sz w:val="24"/>
          <w:szCs w:val="24"/>
        </w:rPr>
        <w:t>s kainos</w:t>
      </w:r>
      <w:r w:rsidR="00DB7EE7" w:rsidRPr="00E47902">
        <w:rPr>
          <w:sz w:val="24"/>
          <w:szCs w:val="24"/>
        </w:rPr>
        <w:t xml:space="preserve"> su PVM</w:t>
      </w:r>
      <w:r w:rsidRPr="00E47902">
        <w:rPr>
          <w:sz w:val="24"/>
          <w:szCs w:val="24"/>
        </w:rPr>
        <w:t>, nurodytos Sutarties 2.1. punkte, už kiekvieną uždelstą dieną. Pirkėjas delspinigius gali išskaičiuoti iš Pardavėjui pagal Sutartį mokėtinos sumos, atliekant vienašalį įskaitymą (LR CK 6.131 str.).</w:t>
      </w:r>
    </w:p>
    <w:p w14:paraId="752BFFB5" w14:textId="554E49F4" w:rsidR="00B477F2" w:rsidRPr="00E47902" w:rsidRDefault="00B477F2" w:rsidP="005D693E">
      <w:pPr>
        <w:pStyle w:val="Sraopastraipa"/>
        <w:numPr>
          <w:ilvl w:val="0"/>
          <w:numId w:val="13"/>
        </w:numPr>
        <w:tabs>
          <w:tab w:val="left" w:pos="1701"/>
        </w:tabs>
        <w:ind w:left="0" w:firstLine="1134"/>
        <w:jc w:val="both"/>
        <w:rPr>
          <w:sz w:val="24"/>
          <w:szCs w:val="24"/>
        </w:rPr>
      </w:pPr>
      <w:r w:rsidRPr="00E47902">
        <w:rPr>
          <w:sz w:val="24"/>
          <w:szCs w:val="24"/>
        </w:rPr>
        <w:t>Jeigu Prek</w:t>
      </w:r>
      <w:r w:rsidR="00F2324C" w:rsidRPr="00E47902">
        <w:rPr>
          <w:sz w:val="24"/>
          <w:szCs w:val="24"/>
        </w:rPr>
        <w:t>ės</w:t>
      </w:r>
      <w:r w:rsidRPr="00E47902">
        <w:rPr>
          <w:sz w:val="24"/>
          <w:szCs w:val="24"/>
        </w:rPr>
        <w:t xml:space="preserve"> pristatymo ar montavimo metu padaroma žala Pirkėjui (jo turtui), Pardavėjas įsipareigoja atlyginti tokias žalas, o Pirkėjas šias žalas gali išskaičiuoti iš sumos, priklausančios Pardavėjui už prekes ir atliktus darbus, atliekant vienašalį įskaitymą (LR CK 6.131 str.), atitinkamai sumažindamas Pardavėjui mokėtiną sumą.</w:t>
      </w:r>
    </w:p>
    <w:p w14:paraId="33FDB9E4" w14:textId="77777777" w:rsidR="00B477F2" w:rsidRPr="00E47902" w:rsidRDefault="00B477F2" w:rsidP="005D693E">
      <w:pPr>
        <w:pStyle w:val="Sraopastraipa"/>
        <w:numPr>
          <w:ilvl w:val="0"/>
          <w:numId w:val="13"/>
        </w:numPr>
        <w:tabs>
          <w:tab w:val="left" w:pos="1701"/>
        </w:tabs>
        <w:ind w:left="0" w:firstLine="1134"/>
        <w:jc w:val="both"/>
        <w:rPr>
          <w:sz w:val="24"/>
          <w:szCs w:val="24"/>
        </w:rPr>
      </w:pPr>
      <w:r w:rsidRPr="00E47902">
        <w:rPr>
          <w:sz w:val="24"/>
          <w:szCs w:val="24"/>
        </w:rPr>
        <w:t xml:space="preserve">Už </w:t>
      </w:r>
      <w:r w:rsidRPr="00E47902">
        <w:rPr>
          <w:bCs/>
          <w:sz w:val="24"/>
          <w:szCs w:val="24"/>
        </w:rPr>
        <w:t xml:space="preserve">Sutarties įsipareigojimų nevykdymą arba netinkamą vykdymą Šalys atsako Lietuvos Respublikos teisės aktų nustatyta tvarka. </w:t>
      </w:r>
      <w:r w:rsidRPr="00E47902">
        <w:rPr>
          <w:sz w:val="24"/>
          <w:szCs w:val="24"/>
        </w:rPr>
        <w:t>Bet kokie nesutarimai ar ginčai, kylantys tarp Šalių dėl Sutarties, sprendžiami tarpusavio deryboms ir susitarimu, o jeigu tokiu būdu nepavyksta ginčų išspręsti, jie sprendžiami Lietuvos Respublikos teisme, vadovaujantis Lietuvos Respublikos teisės aktų nustatyta tvarka.</w:t>
      </w:r>
    </w:p>
    <w:p w14:paraId="27D1327A" w14:textId="77777777" w:rsidR="00B477F2" w:rsidRPr="00E47902" w:rsidRDefault="00B477F2" w:rsidP="005D693E">
      <w:pPr>
        <w:pStyle w:val="Sraopastraipa"/>
        <w:numPr>
          <w:ilvl w:val="0"/>
          <w:numId w:val="13"/>
        </w:numPr>
        <w:tabs>
          <w:tab w:val="left" w:pos="1701"/>
        </w:tabs>
        <w:ind w:left="0" w:firstLine="1134"/>
        <w:jc w:val="both"/>
        <w:rPr>
          <w:sz w:val="24"/>
          <w:szCs w:val="24"/>
        </w:rPr>
      </w:pPr>
      <w:r w:rsidRPr="00E47902">
        <w:rPr>
          <w:sz w:val="24"/>
          <w:szCs w:val="24"/>
        </w:rPr>
        <w:t>Pardavėjas atsako už nuostolius, kuriuos tretieji asmenys patiria dėl to, kad Pardavėjas neužtikrino saugos įrenginių montavimo vietoje ir/ar kitu būdu pažeidė Sutartį, ir atleidžia Pirkėją nuo šios atsakomybės trečiųjų asmenų atžvilgiu. Pardavėjas privalo atlyginti Pirkėjui visus nuostolius, kuriuos pastarasis patyrė dėl šių reikalavimų trečiųjų asmenų atžvilgiu.</w:t>
      </w:r>
    </w:p>
    <w:p w14:paraId="1F8A3336" w14:textId="77777777" w:rsidR="00B477F2" w:rsidRPr="00E47902" w:rsidRDefault="00B477F2" w:rsidP="00171EDF">
      <w:pPr>
        <w:jc w:val="both"/>
        <w:rPr>
          <w:b/>
          <w:szCs w:val="24"/>
        </w:rPr>
      </w:pPr>
    </w:p>
    <w:p w14:paraId="13DB5DA3" w14:textId="77777777" w:rsidR="00B477F2" w:rsidRPr="00E47902" w:rsidRDefault="00B477F2" w:rsidP="005D693E">
      <w:pPr>
        <w:pStyle w:val="Sraopastraipa"/>
        <w:numPr>
          <w:ilvl w:val="0"/>
          <w:numId w:val="14"/>
        </w:numPr>
        <w:ind w:left="426" w:firstLine="283"/>
        <w:jc w:val="center"/>
        <w:rPr>
          <w:b/>
          <w:sz w:val="24"/>
          <w:szCs w:val="24"/>
        </w:rPr>
      </w:pPr>
      <w:r w:rsidRPr="00E47902">
        <w:rPr>
          <w:b/>
          <w:sz w:val="24"/>
          <w:szCs w:val="24"/>
        </w:rPr>
        <w:t>GARANTIJOS</w:t>
      </w:r>
    </w:p>
    <w:p w14:paraId="61A3E079" w14:textId="77777777" w:rsidR="00B477F2" w:rsidRPr="00E47902" w:rsidRDefault="00B477F2" w:rsidP="00171EDF">
      <w:pPr>
        <w:jc w:val="both"/>
        <w:rPr>
          <w:b/>
          <w:szCs w:val="24"/>
        </w:rPr>
      </w:pPr>
    </w:p>
    <w:p w14:paraId="66E76CE1" w14:textId="77777777" w:rsidR="00B477F2" w:rsidRPr="00E47902" w:rsidRDefault="00B477F2" w:rsidP="005D693E">
      <w:pPr>
        <w:pStyle w:val="Sraopastraipa"/>
        <w:numPr>
          <w:ilvl w:val="0"/>
          <w:numId w:val="15"/>
        </w:numPr>
        <w:tabs>
          <w:tab w:val="left" w:pos="1134"/>
          <w:tab w:val="left" w:pos="1418"/>
          <w:tab w:val="left" w:pos="1701"/>
        </w:tabs>
        <w:ind w:left="0" w:firstLine="1134"/>
        <w:jc w:val="both"/>
        <w:rPr>
          <w:sz w:val="24"/>
          <w:szCs w:val="24"/>
        </w:rPr>
      </w:pPr>
      <w:r w:rsidRPr="00E47902">
        <w:rPr>
          <w:sz w:val="24"/>
          <w:szCs w:val="24"/>
        </w:rPr>
        <w:t>Pardavėjas garantuoja, kad:</w:t>
      </w:r>
    </w:p>
    <w:p w14:paraId="5748D54B" w14:textId="275F6CC9" w:rsidR="00B477F2" w:rsidRPr="00E47902" w:rsidRDefault="00B477F2" w:rsidP="005D693E">
      <w:pPr>
        <w:pStyle w:val="Sraopastraipa"/>
        <w:numPr>
          <w:ilvl w:val="0"/>
          <w:numId w:val="16"/>
        </w:numPr>
        <w:tabs>
          <w:tab w:val="left" w:pos="1134"/>
          <w:tab w:val="left" w:pos="1418"/>
          <w:tab w:val="left" w:pos="1843"/>
        </w:tabs>
        <w:ind w:left="0" w:firstLine="1134"/>
        <w:jc w:val="both"/>
        <w:rPr>
          <w:sz w:val="24"/>
          <w:szCs w:val="24"/>
        </w:rPr>
      </w:pPr>
      <w:r w:rsidRPr="00E47902">
        <w:rPr>
          <w:sz w:val="24"/>
          <w:szCs w:val="24"/>
        </w:rPr>
        <w:lastRenderedPageBreak/>
        <w:t>Prek</w:t>
      </w:r>
      <w:r w:rsidR="00E86AAF" w:rsidRPr="00E47902">
        <w:rPr>
          <w:sz w:val="24"/>
          <w:szCs w:val="24"/>
        </w:rPr>
        <w:t>ės</w:t>
      </w:r>
      <w:r w:rsidRPr="00E47902">
        <w:rPr>
          <w:sz w:val="24"/>
          <w:szCs w:val="24"/>
        </w:rPr>
        <w:t xml:space="preserve"> kokybė ir sudėtis atitinka </w:t>
      </w:r>
      <w:r w:rsidR="00913A3E" w:rsidRPr="00E47902">
        <w:rPr>
          <w:sz w:val="24"/>
          <w:szCs w:val="24"/>
        </w:rPr>
        <w:t>Projekte</w:t>
      </w:r>
      <w:r w:rsidRPr="00E47902">
        <w:rPr>
          <w:sz w:val="24"/>
          <w:szCs w:val="24"/>
        </w:rPr>
        <w:t xml:space="preserve"> nurodytas technines charakteristikas, yra nauj</w:t>
      </w:r>
      <w:r w:rsidR="00E86AAF" w:rsidRPr="00E47902">
        <w:rPr>
          <w:sz w:val="24"/>
          <w:szCs w:val="24"/>
        </w:rPr>
        <w:t>a</w:t>
      </w:r>
      <w:r w:rsidRPr="00E47902">
        <w:rPr>
          <w:sz w:val="24"/>
          <w:szCs w:val="24"/>
        </w:rPr>
        <w:t>, nenaudot</w:t>
      </w:r>
      <w:r w:rsidR="00E86AAF" w:rsidRPr="00E47902">
        <w:rPr>
          <w:sz w:val="24"/>
          <w:szCs w:val="24"/>
        </w:rPr>
        <w:t>a</w:t>
      </w:r>
      <w:r w:rsidRPr="00E47902">
        <w:rPr>
          <w:sz w:val="24"/>
          <w:szCs w:val="24"/>
        </w:rPr>
        <w:t>, kokybišk</w:t>
      </w:r>
      <w:r w:rsidR="00E86AAF" w:rsidRPr="00E47902">
        <w:rPr>
          <w:sz w:val="24"/>
          <w:szCs w:val="24"/>
        </w:rPr>
        <w:t>a</w:t>
      </w:r>
      <w:r w:rsidRPr="00E47902">
        <w:rPr>
          <w:sz w:val="24"/>
          <w:szCs w:val="24"/>
        </w:rPr>
        <w:t>, neturi defektų, paslėptų trūkumų ir yra tinkamos naudoti pagal paskirtį;</w:t>
      </w:r>
    </w:p>
    <w:p w14:paraId="030116F5" w14:textId="77777777" w:rsidR="00F00520" w:rsidRPr="00766410" w:rsidRDefault="00B477F2" w:rsidP="00F00520">
      <w:pPr>
        <w:pStyle w:val="Sraopastraipa"/>
        <w:numPr>
          <w:ilvl w:val="0"/>
          <w:numId w:val="16"/>
        </w:numPr>
        <w:tabs>
          <w:tab w:val="left" w:pos="1134"/>
          <w:tab w:val="left" w:pos="1418"/>
          <w:tab w:val="left" w:pos="1843"/>
        </w:tabs>
        <w:ind w:left="0" w:firstLine="1134"/>
        <w:jc w:val="both"/>
        <w:rPr>
          <w:kern w:val="24"/>
          <w:sz w:val="23"/>
          <w:szCs w:val="23"/>
          <w:lang w:eastAsia="en-US"/>
        </w:rPr>
      </w:pPr>
      <w:r w:rsidRPr="00E47902">
        <w:rPr>
          <w:sz w:val="24"/>
          <w:szCs w:val="24"/>
        </w:rPr>
        <w:t>į Prek</w:t>
      </w:r>
      <w:r w:rsidR="00E86AAF" w:rsidRPr="00E47902">
        <w:rPr>
          <w:sz w:val="24"/>
          <w:szCs w:val="24"/>
        </w:rPr>
        <w:t>ę</w:t>
      </w:r>
      <w:r w:rsidRPr="00E47902">
        <w:rPr>
          <w:sz w:val="24"/>
          <w:szCs w:val="24"/>
        </w:rPr>
        <w:t xml:space="preserve"> tretieji asmenys neturi jokių teisių ar pretenzijų, Prekė neįkeist</w:t>
      </w:r>
      <w:r w:rsidR="00E86AAF" w:rsidRPr="00E47902">
        <w:rPr>
          <w:sz w:val="24"/>
          <w:szCs w:val="24"/>
        </w:rPr>
        <w:t>a</w:t>
      </w:r>
      <w:r w:rsidRPr="00E47902">
        <w:rPr>
          <w:sz w:val="24"/>
          <w:szCs w:val="24"/>
        </w:rPr>
        <w:t xml:space="preserve">, </w:t>
      </w:r>
      <w:r w:rsidRPr="00766410">
        <w:rPr>
          <w:sz w:val="24"/>
          <w:szCs w:val="24"/>
        </w:rPr>
        <w:t>neareštuot</w:t>
      </w:r>
      <w:r w:rsidR="00E86AAF" w:rsidRPr="00766410">
        <w:rPr>
          <w:sz w:val="24"/>
          <w:szCs w:val="24"/>
        </w:rPr>
        <w:t>a</w:t>
      </w:r>
      <w:r w:rsidRPr="00766410">
        <w:rPr>
          <w:sz w:val="24"/>
          <w:szCs w:val="24"/>
        </w:rPr>
        <w:t>, nėra teisminio ginčo objektas, tiekėjo teisė disponuoti Prek</w:t>
      </w:r>
      <w:r w:rsidR="00E86AAF" w:rsidRPr="00766410">
        <w:rPr>
          <w:sz w:val="24"/>
          <w:szCs w:val="24"/>
        </w:rPr>
        <w:t>e</w:t>
      </w:r>
      <w:r w:rsidRPr="00766410">
        <w:rPr>
          <w:sz w:val="24"/>
          <w:szCs w:val="24"/>
        </w:rPr>
        <w:t xml:space="preserve"> neatimta ir neapribota.</w:t>
      </w:r>
    </w:p>
    <w:p w14:paraId="149ABC89" w14:textId="77777777" w:rsidR="00F00520" w:rsidRPr="00766410" w:rsidRDefault="00F00520" w:rsidP="00F00520">
      <w:pPr>
        <w:tabs>
          <w:tab w:val="left" w:pos="1134"/>
          <w:tab w:val="left" w:pos="1418"/>
          <w:tab w:val="left" w:pos="1843"/>
        </w:tabs>
        <w:jc w:val="both"/>
        <w:rPr>
          <w:rStyle w:val="Emfaz"/>
          <w:i w:val="0"/>
          <w:iCs w:val="0"/>
          <w:szCs w:val="24"/>
        </w:rPr>
      </w:pPr>
      <w:r w:rsidRPr="00766410">
        <w:rPr>
          <w:rStyle w:val="Emfaz"/>
          <w:i w:val="0"/>
          <w:iCs w:val="0"/>
          <w:szCs w:val="24"/>
        </w:rPr>
        <w:tab/>
        <w:t>6.2. Prekei turi būti suteikiamas ne mažesnis nei 24 mėnesių kokybės garantijos terminas. Garantinis laikotarpis pradedamas skaičiuoti nuo Prekės perdavimo Pirkėjo nuosavybėn dienos (t. y. Prekės perdavimo–priėmimo akto be trūkumų pasirašymo dienos). Garantinis terminas sutaisytai Prekei ar jos dalims vėl įsigalioja nuo tinkamai pakeistos ar sutaisytos Prekės ar jos dalių perdavimo Pirkėjui dienos.</w:t>
      </w:r>
    </w:p>
    <w:p w14:paraId="23046673" w14:textId="2113E753" w:rsidR="00F00520" w:rsidRPr="00766410" w:rsidRDefault="00F00520" w:rsidP="00F00520">
      <w:pPr>
        <w:tabs>
          <w:tab w:val="left" w:pos="1134"/>
          <w:tab w:val="left" w:pos="1418"/>
          <w:tab w:val="left" w:pos="1843"/>
        </w:tabs>
        <w:jc w:val="both"/>
        <w:rPr>
          <w:rStyle w:val="Emfaz"/>
          <w:i w:val="0"/>
          <w:iCs w:val="0"/>
          <w:szCs w:val="24"/>
        </w:rPr>
      </w:pPr>
      <w:r w:rsidRPr="00F00520">
        <w:rPr>
          <w:rStyle w:val="Emfaz"/>
          <w:i w:val="0"/>
          <w:iCs w:val="0"/>
          <w:color w:val="333333"/>
          <w:szCs w:val="24"/>
        </w:rPr>
        <w:tab/>
      </w:r>
      <w:r w:rsidRPr="00766410">
        <w:rPr>
          <w:rStyle w:val="Emfaz"/>
          <w:i w:val="0"/>
          <w:iCs w:val="0"/>
          <w:szCs w:val="24"/>
        </w:rPr>
        <w:t xml:space="preserve">6.3. Papildomas Pardavėjo pirkimo metu pasiūlytas </w:t>
      </w:r>
      <w:r w:rsidR="00421A59" w:rsidRPr="00766410">
        <w:rPr>
          <w:rStyle w:val="Emfaz"/>
          <w:i w:val="0"/>
          <w:iCs w:val="0"/>
          <w:szCs w:val="24"/>
        </w:rPr>
        <w:t xml:space="preserve">Prekės </w:t>
      </w:r>
      <w:r w:rsidRPr="00766410">
        <w:rPr>
          <w:rStyle w:val="Emfaz"/>
          <w:i w:val="0"/>
          <w:iCs w:val="0"/>
          <w:szCs w:val="24"/>
        </w:rPr>
        <w:t xml:space="preserve">garantinis terminas yra </w:t>
      </w:r>
      <w:r w:rsidR="00766410" w:rsidRPr="00766410">
        <w:rPr>
          <w:rStyle w:val="Emfaz"/>
          <w:i w:val="0"/>
          <w:iCs w:val="0"/>
          <w:szCs w:val="24"/>
        </w:rPr>
        <w:t>3 metai</w:t>
      </w:r>
      <w:r w:rsidRPr="00766410">
        <w:rPr>
          <w:rStyle w:val="Emfaz"/>
          <w:i w:val="0"/>
          <w:iCs w:val="0"/>
          <w:szCs w:val="24"/>
        </w:rPr>
        <w:t>.</w:t>
      </w:r>
    </w:p>
    <w:p w14:paraId="31A495D6" w14:textId="77777777" w:rsidR="00F00520" w:rsidRPr="00766410" w:rsidRDefault="00F00520" w:rsidP="00F00520">
      <w:pPr>
        <w:tabs>
          <w:tab w:val="left" w:pos="1134"/>
          <w:tab w:val="left" w:pos="1418"/>
          <w:tab w:val="left" w:pos="1843"/>
        </w:tabs>
        <w:jc w:val="both"/>
        <w:rPr>
          <w:rStyle w:val="Emfaz"/>
          <w:i w:val="0"/>
          <w:iCs w:val="0"/>
          <w:szCs w:val="24"/>
        </w:rPr>
      </w:pPr>
      <w:r w:rsidRPr="00766410">
        <w:rPr>
          <w:rStyle w:val="Emfaz"/>
          <w:i w:val="0"/>
          <w:iCs w:val="0"/>
          <w:szCs w:val="24"/>
        </w:rPr>
        <w:tab/>
        <w:t>6.4. Pardavėjas privalo kuo greičiau, savo sąskaita, pašalinti visus garantinio laikotarpio metu pastebėtus defektus ar įvykusius gedimus, kurie atsirado ne dėl Pirkėjo kaltės.</w:t>
      </w:r>
    </w:p>
    <w:p w14:paraId="25241646" w14:textId="77777777" w:rsidR="00F00520" w:rsidRPr="00766410" w:rsidRDefault="00F00520" w:rsidP="00F00520">
      <w:pPr>
        <w:tabs>
          <w:tab w:val="left" w:pos="1134"/>
          <w:tab w:val="left" w:pos="1418"/>
          <w:tab w:val="left" w:pos="1843"/>
        </w:tabs>
        <w:jc w:val="both"/>
        <w:rPr>
          <w:rStyle w:val="Emfaz"/>
          <w:i w:val="0"/>
          <w:iCs w:val="0"/>
          <w:szCs w:val="24"/>
        </w:rPr>
      </w:pPr>
      <w:r w:rsidRPr="00766410">
        <w:rPr>
          <w:rStyle w:val="Emfaz"/>
          <w:i w:val="0"/>
          <w:iCs w:val="0"/>
          <w:szCs w:val="24"/>
        </w:rPr>
        <w:tab/>
        <w:t>6.5. Jei defektai išaiškėja arba gedimai įvyksta garantinio laikotarpio metu, Pirkėjas raštu informuoja apie tai Pardavėją, nurodydamas, kad Pardavėjas privalo:</w:t>
      </w:r>
    </w:p>
    <w:p w14:paraId="3D0BF549" w14:textId="77777777" w:rsidR="00F00520" w:rsidRPr="00766410" w:rsidRDefault="00F00520" w:rsidP="00F00520">
      <w:pPr>
        <w:tabs>
          <w:tab w:val="left" w:pos="1134"/>
          <w:tab w:val="left" w:pos="1418"/>
          <w:tab w:val="left" w:pos="1843"/>
        </w:tabs>
        <w:jc w:val="both"/>
        <w:rPr>
          <w:rStyle w:val="Emfaz"/>
          <w:i w:val="0"/>
          <w:iCs w:val="0"/>
          <w:szCs w:val="24"/>
        </w:rPr>
      </w:pPr>
      <w:r w:rsidRPr="00766410">
        <w:rPr>
          <w:rStyle w:val="Emfaz"/>
          <w:i w:val="0"/>
          <w:iCs w:val="0"/>
          <w:szCs w:val="24"/>
        </w:rPr>
        <w:tab/>
        <w:t>6.5.1. ne vėliau kaip per 48 val. nustatyti gedimo priežastį;</w:t>
      </w:r>
    </w:p>
    <w:p w14:paraId="24A47A68" w14:textId="77777777" w:rsidR="00F00520" w:rsidRPr="00766410" w:rsidRDefault="00F00520" w:rsidP="00F00520">
      <w:pPr>
        <w:tabs>
          <w:tab w:val="left" w:pos="1134"/>
          <w:tab w:val="left" w:pos="1418"/>
          <w:tab w:val="left" w:pos="1843"/>
        </w:tabs>
        <w:jc w:val="both"/>
        <w:rPr>
          <w:rStyle w:val="Emfaz"/>
          <w:i w:val="0"/>
          <w:iCs w:val="0"/>
          <w:szCs w:val="24"/>
        </w:rPr>
      </w:pPr>
      <w:r w:rsidRPr="00766410">
        <w:rPr>
          <w:rStyle w:val="Emfaz"/>
          <w:i w:val="0"/>
          <w:iCs w:val="0"/>
          <w:szCs w:val="24"/>
        </w:rPr>
        <w:tab/>
        <w:t>6.5.2. ne vėliau kaip per 10 k. d. pašalinti defektą/gedimą;</w:t>
      </w:r>
    </w:p>
    <w:p w14:paraId="21100FF3" w14:textId="7E5697D0" w:rsidR="00F00520" w:rsidRPr="00766410" w:rsidRDefault="00F00520" w:rsidP="00F00520">
      <w:pPr>
        <w:tabs>
          <w:tab w:val="left" w:pos="1134"/>
          <w:tab w:val="left" w:pos="1418"/>
          <w:tab w:val="left" w:pos="1843"/>
        </w:tabs>
        <w:jc w:val="both"/>
        <w:rPr>
          <w:rStyle w:val="Emfaz"/>
          <w:i w:val="0"/>
          <w:iCs w:val="0"/>
          <w:szCs w:val="24"/>
        </w:rPr>
      </w:pPr>
      <w:r w:rsidRPr="00766410">
        <w:rPr>
          <w:rStyle w:val="Emfaz"/>
          <w:i w:val="0"/>
          <w:iCs w:val="0"/>
          <w:szCs w:val="24"/>
        </w:rPr>
        <w:tab/>
        <w:t>6.5.3. per Pirkėjo nustatytą terminą, jeigu jis nenumatytas techninėje užduotyje, Pirkėjo nustatytą terminą netinkamą Prekę pakeisti kita.</w:t>
      </w:r>
    </w:p>
    <w:p w14:paraId="63A91E7C" w14:textId="139E22DD" w:rsidR="00F00520" w:rsidRPr="00766410" w:rsidRDefault="00F00520" w:rsidP="00F00520">
      <w:pPr>
        <w:tabs>
          <w:tab w:val="left" w:pos="1134"/>
          <w:tab w:val="left" w:pos="1418"/>
          <w:tab w:val="left" w:pos="1843"/>
        </w:tabs>
        <w:jc w:val="both"/>
        <w:rPr>
          <w:rStyle w:val="Emfaz"/>
          <w:i w:val="0"/>
          <w:iCs w:val="0"/>
          <w:szCs w:val="24"/>
        </w:rPr>
      </w:pPr>
      <w:r w:rsidRPr="00766410">
        <w:rPr>
          <w:rStyle w:val="Emfaz"/>
          <w:i w:val="0"/>
          <w:iCs w:val="0"/>
          <w:szCs w:val="24"/>
        </w:rPr>
        <w:tab/>
        <w:t>6.6. Jei Pardavėjas per 10 k.</w:t>
      </w:r>
      <w:r w:rsidR="00766410" w:rsidRPr="00766410">
        <w:rPr>
          <w:rStyle w:val="Emfaz"/>
          <w:i w:val="0"/>
          <w:iCs w:val="0"/>
          <w:szCs w:val="24"/>
        </w:rPr>
        <w:t xml:space="preserve"> </w:t>
      </w:r>
      <w:r w:rsidRPr="00766410">
        <w:rPr>
          <w:rStyle w:val="Emfaz"/>
          <w:i w:val="0"/>
          <w:iCs w:val="0"/>
          <w:szCs w:val="24"/>
        </w:rPr>
        <w:t>d., nepašalina defekto/gedimo arba nepakeičia netinkamos Prekės kita, Pirkėjas turi teisę:</w:t>
      </w:r>
    </w:p>
    <w:p w14:paraId="311BABED" w14:textId="77777777" w:rsidR="00F00520" w:rsidRPr="00766410" w:rsidRDefault="00F00520" w:rsidP="00F00520">
      <w:pPr>
        <w:tabs>
          <w:tab w:val="left" w:pos="1134"/>
          <w:tab w:val="left" w:pos="1418"/>
          <w:tab w:val="left" w:pos="1843"/>
        </w:tabs>
        <w:jc w:val="both"/>
        <w:rPr>
          <w:rStyle w:val="Emfaz"/>
          <w:i w:val="0"/>
          <w:iCs w:val="0"/>
          <w:szCs w:val="24"/>
        </w:rPr>
      </w:pPr>
      <w:r w:rsidRPr="00766410">
        <w:rPr>
          <w:rStyle w:val="Emfaz"/>
          <w:i w:val="0"/>
          <w:iCs w:val="0"/>
          <w:szCs w:val="24"/>
        </w:rPr>
        <w:tab/>
        <w:t>6.6.1. arba pasamdyti kitus asmenis, kad šie ištaisytų defektą/gedimą Pardavėjo atsakomybe ir jo sąskaita;</w:t>
      </w:r>
    </w:p>
    <w:p w14:paraId="4897D761" w14:textId="77777777" w:rsidR="00F00520" w:rsidRPr="00766410" w:rsidRDefault="00F00520" w:rsidP="00F00520">
      <w:pPr>
        <w:tabs>
          <w:tab w:val="left" w:pos="1134"/>
          <w:tab w:val="left" w:pos="1418"/>
          <w:tab w:val="left" w:pos="1843"/>
        </w:tabs>
        <w:jc w:val="both"/>
        <w:rPr>
          <w:rStyle w:val="Emfaz"/>
          <w:i w:val="0"/>
          <w:iCs w:val="0"/>
          <w:szCs w:val="24"/>
        </w:rPr>
      </w:pPr>
      <w:r w:rsidRPr="00766410">
        <w:rPr>
          <w:rStyle w:val="Emfaz"/>
          <w:i w:val="0"/>
          <w:iCs w:val="0"/>
          <w:szCs w:val="24"/>
        </w:rPr>
        <w:tab/>
        <w:t>6.6.2. arba pareikalauti, kad Pardavėjas per Pirkėjo raštu nurodytą terminą grąžintų Pirkėjui už Prekę sumokėtą kainą, taip pat atlygintų Pirkėjo turėtus nuostolius.</w:t>
      </w:r>
    </w:p>
    <w:p w14:paraId="5FBCAECA" w14:textId="05133C72" w:rsidR="00F00520" w:rsidRPr="00766410" w:rsidRDefault="00F00520" w:rsidP="00F00520">
      <w:pPr>
        <w:tabs>
          <w:tab w:val="left" w:pos="1134"/>
          <w:tab w:val="left" w:pos="1418"/>
          <w:tab w:val="left" w:pos="1843"/>
        </w:tabs>
        <w:jc w:val="both"/>
        <w:rPr>
          <w:i/>
          <w:iCs/>
          <w:kern w:val="24"/>
          <w:szCs w:val="24"/>
          <w:lang w:eastAsia="en-US"/>
        </w:rPr>
      </w:pPr>
      <w:r w:rsidRPr="00766410">
        <w:rPr>
          <w:rStyle w:val="Emfaz"/>
          <w:i w:val="0"/>
          <w:iCs w:val="0"/>
          <w:szCs w:val="24"/>
        </w:rPr>
        <w:tab/>
        <w:t>6.7. Ypatingos skubos atvejais, kai su Pardavėju negalima iš karto susisiekti arba kai susiekti pavyksta, bet Pardavėjas negali imtis nurodytų priemonių, Pirkėjas gali iš karto atlikti darbus Pardavėjo sąskaita. Tokiu atveju Pirkėjas kuo greičiau privalo informuoti Pardavėją apie jo sąskaita atliktus darbus.</w:t>
      </w:r>
    </w:p>
    <w:p w14:paraId="7EB009E1" w14:textId="77777777" w:rsidR="00421A59" w:rsidRPr="00E47902" w:rsidRDefault="00421A59" w:rsidP="00F00479">
      <w:pPr>
        <w:tabs>
          <w:tab w:val="left" w:pos="1276"/>
          <w:tab w:val="left" w:pos="1418"/>
          <w:tab w:val="left" w:pos="2127"/>
        </w:tabs>
        <w:jc w:val="both"/>
        <w:rPr>
          <w:szCs w:val="24"/>
        </w:rPr>
      </w:pPr>
    </w:p>
    <w:p w14:paraId="1C34AB9C" w14:textId="77777777" w:rsidR="00B477F2" w:rsidRPr="00E47902" w:rsidRDefault="00B477F2" w:rsidP="005D693E">
      <w:pPr>
        <w:pStyle w:val="Sraopastraipa"/>
        <w:numPr>
          <w:ilvl w:val="0"/>
          <w:numId w:val="17"/>
        </w:numPr>
        <w:ind w:left="426" w:firstLine="283"/>
        <w:jc w:val="center"/>
        <w:rPr>
          <w:b/>
          <w:sz w:val="24"/>
          <w:szCs w:val="24"/>
        </w:rPr>
      </w:pPr>
      <w:r w:rsidRPr="00E47902">
        <w:rPr>
          <w:b/>
          <w:sz w:val="24"/>
          <w:szCs w:val="24"/>
        </w:rPr>
        <w:t>NENUGALIMOS JĖGOS APLINKYBĖS (FORCE MAJEURE)</w:t>
      </w:r>
    </w:p>
    <w:p w14:paraId="2BA849A1" w14:textId="77777777" w:rsidR="00B477F2" w:rsidRPr="00E47902" w:rsidRDefault="00B477F2" w:rsidP="00171EDF">
      <w:pPr>
        <w:jc w:val="both"/>
        <w:rPr>
          <w:b/>
          <w:szCs w:val="24"/>
        </w:rPr>
      </w:pPr>
    </w:p>
    <w:p w14:paraId="721D63AD" w14:textId="77777777" w:rsidR="00B477F2" w:rsidRPr="00E47902" w:rsidRDefault="00B477F2" w:rsidP="005D693E">
      <w:pPr>
        <w:pStyle w:val="Sraopastraipa"/>
        <w:numPr>
          <w:ilvl w:val="0"/>
          <w:numId w:val="18"/>
        </w:numPr>
        <w:tabs>
          <w:tab w:val="left" w:pos="1701"/>
        </w:tabs>
        <w:ind w:left="0" w:firstLine="1134"/>
        <w:jc w:val="both"/>
        <w:rPr>
          <w:sz w:val="24"/>
          <w:szCs w:val="24"/>
        </w:rPr>
      </w:pPr>
      <w:r w:rsidRPr="00E47902">
        <w:rPr>
          <w:sz w:val="24"/>
          <w:szCs w:val="24"/>
        </w:rPr>
        <w:t>Nė viena Šalis neatsako už bet kurios savo prievolės nevykdymą, jei ji įrodo, kad prievolė neįvykdyta dėl aplinkybių, kurių ji negalėjo kontroliuoti ir numatyti, ir kad negalėjo užkirsti kelio šioms aplinkybėms ar pasekmėms atsirasti.</w:t>
      </w:r>
    </w:p>
    <w:p w14:paraId="6C85DAE8" w14:textId="77777777" w:rsidR="00B477F2" w:rsidRPr="00E47902" w:rsidRDefault="00B477F2" w:rsidP="005D693E">
      <w:pPr>
        <w:pStyle w:val="Sraopastraipa"/>
        <w:numPr>
          <w:ilvl w:val="0"/>
          <w:numId w:val="18"/>
        </w:numPr>
        <w:tabs>
          <w:tab w:val="left" w:pos="1701"/>
        </w:tabs>
        <w:ind w:left="0" w:firstLine="1134"/>
        <w:jc w:val="both"/>
        <w:rPr>
          <w:sz w:val="24"/>
          <w:szCs w:val="24"/>
        </w:rPr>
      </w:pPr>
      <w:r w:rsidRPr="00E47902">
        <w:rPr>
          <w:sz w:val="24"/>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662BE83F" w14:textId="77777777" w:rsidR="00B477F2" w:rsidRPr="00E47902" w:rsidRDefault="00B477F2" w:rsidP="005D693E">
      <w:pPr>
        <w:pStyle w:val="Sraopastraipa"/>
        <w:numPr>
          <w:ilvl w:val="0"/>
          <w:numId w:val="18"/>
        </w:numPr>
        <w:tabs>
          <w:tab w:val="left" w:pos="1701"/>
        </w:tabs>
        <w:ind w:left="0" w:firstLine="1134"/>
        <w:jc w:val="both"/>
        <w:rPr>
          <w:sz w:val="24"/>
          <w:szCs w:val="24"/>
        </w:rPr>
      </w:pPr>
      <w:r w:rsidRPr="00E47902">
        <w:rPr>
          <w:sz w:val="24"/>
          <w:szCs w:val="24"/>
        </w:rPr>
        <w:t>Šalys apie nenugalimos jėgos (force majeure) aplinkybes raštu praneša viena kitai per 3 (tris) darbo dienas. Jeigu nenugalimos jėgos aplinkybės tęsiasi ilgiau kaip 3 (tris) mėnesius, bet kuri Šalis, pranešusi raštu, turi teisę nutraukti Sutartį.</w:t>
      </w:r>
    </w:p>
    <w:p w14:paraId="3D799D5E" w14:textId="77777777" w:rsidR="00B477F2" w:rsidRPr="00E47902" w:rsidRDefault="00B477F2" w:rsidP="00DA4FFD">
      <w:pPr>
        <w:pStyle w:val="Pavadinimas"/>
        <w:ind w:firstLine="1260"/>
        <w:jc w:val="both"/>
        <w:rPr>
          <w:szCs w:val="24"/>
        </w:rPr>
      </w:pPr>
    </w:p>
    <w:p w14:paraId="7D96E8E0" w14:textId="77777777" w:rsidR="00B477F2" w:rsidRPr="00E47902" w:rsidRDefault="00B477F2" w:rsidP="005D693E">
      <w:pPr>
        <w:pStyle w:val="Sraopastraipa"/>
        <w:numPr>
          <w:ilvl w:val="0"/>
          <w:numId w:val="19"/>
        </w:numPr>
        <w:ind w:left="284" w:firstLine="283"/>
        <w:jc w:val="center"/>
        <w:rPr>
          <w:b/>
          <w:sz w:val="24"/>
          <w:szCs w:val="24"/>
        </w:rPr>
      </w:pPr>
      <w:r w:rsidRPr="00E47902">
        <w:rPr>
          <w:b/>
          <w:sz w:val="24"/>
          <w:szCs w:val="24"/>
        </w:rPr>
        <w:t>SUTARTIES GALIOJIMO, KEITIMO IR NUTRAUKIMO TVARKA</w:t>
      </w:r>
    </w:p>
    <w:p w14:paraId="2170CF64" w14:textId="77777777" w:rsidR="00B477F2" w:rsidRPr="00E47902" w:rsidRDefault="00B477F2" w:rsidP="00171EDF">
      <w:pPr>
        <w:jc w:val="both"/>
        <w:rPr>
          <w:szCs w:val="24"/>
        </w:rPr>
      </w:pPr>
    </w:p>
    <w:p w14:paraId="7FD0E619" w14:textId="1D929965"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sz w:val="24"/>
          <w:szCs w:val="24"/>
        </w:rPr>
        <w:t>Sutartis įsigalioja nuo pasirašymo dienos ir galioja iki visiško Šalių įsipareigojimų pagal Sutartį įvykdymo</w:t>
      </w:r>
      <w:r w:rsidR="00364025" w:rsidRPr="00E47902">
        <w:rPr>
          <w:sz w:val="24"/>
          <w:szCs w:val="24"/>
        </w:rPr>
        <w:t>.</w:t>
      </w:r>
    </w:p>
    <w:p w14:paraId="0C1844D2" w14:textId="77777777"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noProof/>
          <w:sz w:val="24"/>
          <w:szCs w:val="24"/>
        </w:rPr>
        <w:t>Jei Sutartis Šalių pasirašoma ne tą pačią dieną, Sutarties įsigaliojimo diena laikoma diena, kai ją pasirašo antroji Šalis.</w:t>
      </w:r>
    </w:p>
    <w:p w14:paraId="1A14E9F5" w14:textId="77777777"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sz w:val="24"/>
          <w:szCs w:val="24"/>
        </w:rPr>
        <w:lastRenderedPageBreak/>
        <w:t>Pirkėjas bet kada turi teisę vienašališkai nutraukti Sutartį tik dėl svarbių priežasčių, apie tokį Sutarties nutraukimą pranešdamas Pardavėjui prieš 15 (penkiolika) kalendorinių dienų. Svarbiomis priežastimis bus laikomas bet koks Pardavėjo Sutartinių įsipareigojimų pagal šią Sutartį pažeidimas.</w:t>
      </w:r>
    </w:p>
    <w:p w14:paraId="2F60224A" w14:textId="77777777"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sz w:val="24"/>
          <w:szCs w:val="24"/>
        </w:rPr>
        <w:t xml:space="preserve">Pardavėjas turi teisę vienašališkai nutraukti Sutartį tik dėl svarbių priežasčių. Tokiu atveju Pardavėjas privalo visiškai atlyginti Pirkėjo patirtus nuostolius. Apie tokį Sutarties nutraukimą Pardavėjas raštu praneša Pirkėjui prieš 15 (penkiolika) kalendorinių dienų. </w:t>
      </w:r>
    </w:p>
    <w:p w14:paraId="161032E6" w14:textId="2A7F22B5"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sz w:val="24"/>
          <w:szCs w:val="24"/>
        </w:rPr>
        <w:t>Sutartis gali būti nutraukta kitais Lietuvos Respublikos Civili</w:t>
      </w:r>
      <w:r w:rsidR="00E326D9" w:rsidRPr="00E47902">
        <w:rPr>
          <w:sz w:val="24"/>
          <w:szCs w:val="24"/>
        </w:rPr>
        <w:t>ni</w:t>
      </w:r>
      <w:r w:rsidRPr="00E47902">
        <w:rPr>
          <w:sz w:val="24"/>
          <w:szCs w:val="24"/>
        </w:rPr>
        <w:t>o kodekso, kitų įstatymų numatytais atvejais.</w:t>
      </w:r>
    </w:p>
    <w:p w14:paraId="067D5602" w14:textId="77777777"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sz w:val="24"/>
          <w:szCs w:val="24"/>
        </w:rPr>
        <w:t>Nutraukus Sutartį, Šalys neatleidžiamos nuo įsipareigojimo iki Sutarties nutraukimo dienos pilnai atsiskaityti viena su kita už iki Sutarties nutraukimo įvykdytus įsipareigojimus.</w:t>
      </w:r>
    </w:p>
    <w:p w14:paraId="115943E6" w14:textId="77777777"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sz w:val="24"/>
          <w:szCs w:val="24"/>
        </w:rPr>
        <w:t>Sutartis gali būti keičiama ir (arba) papildoma rašytiniu abiejų Šalių susitarimu vadovaujantis Viešųjų pirkimų įstatymo 89 straipsnio nuostatomis. Toks susitarimas nuo jo sudarymo dienos tampa neatskiriama Sutarties dalimi.</w:t>
      </w:r>
    </w:p>
    <w:p w14:paraId="288E98BC" w14:textId="77777777"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noProof/>
          <w:sz w:val="24"/>
          <w:szCs w:val="24"/>
        </w:rPr>
        <w:t>Visi Sutarties pakeitimai, Šalių susitarimai ir papildymai įsigalioja nuo jų pasirašymo dienos, jeigu juose nenumatyta vėlesnė įsigaliojimo data.</w:t>
      </w:r>
    </w:p>
    <w:p w14:paraId="01863766" w14:textId="77777777"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sz w:val="24"/>
          <w:szCs w:val="24"/>
        </w:rPr>
        <w:t>Pasikeitus ar įsigaliojus naujoms teisės aktų normoms, reglamentuojančioms Sutarties I skyriuje ,,Sutarties dalykas“ nurodytas Prekes, nesant atskiro papildomo susitarimo Šalys vadovaujasi galiojančiomis teisės aktų normomis. P</w:t>
      </w:r>
      <w:r w:rsidRPr="00E47902">
        <w:rPr>
          <w:noProof/>
          <w:sz w:val="24"/>
          <w:szCs w:val="24"/>
        </w:rPr>
        <w:t>asikeitus Sutartyje nurodytoms teisės aktų nuostatoms, Sutartis nekeičiama, o taikomos aktualios teisės aktų redakcijos.</w:t>
      </w:r>
    </w:p>
    <w:p w14:paraId="1507E207" w14:textId="77777777"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sz w:val="24"/>
          <w:szCs w:val="24"/>
        </w:rPr>
        <w:t>Pardavėjas neturi teisės perduoti savo įsipareigojimų vykdyti trečiajam asmeniui negavęs išankstinio rašytinio Pirkėjo sutikimo.</w:t>
      </w:r>
    </w:p>
    <w:p w14:paraId="6A76F332" w14:textId="77777777" w:rsidR="00B477F2" w:rsidRPr="00E47902" w:rsidRDefault="00B477F2" w:rsidP="005D693E">
      <w:pPr>
        <w:pStyle w:val="Sraopastraipa"/>
        <w:numPr>
          <w:ilvl w:val="0"/>
          <w:numId w:val="20"/>
        </w:numPr>
        <w:tabs>
          <w:tab w:val="left" w:pos="1260"/>
          <w:tab w:val="left" w:pos="1701"/>
        </w:tabs>
        <w:ind w:left="0" w:firstLine="1134"/>
        <w:jc w:val="both"/>
        <w:rPr>
          <w:sz w:val="24"/>
          <w:szCs w:val="24"/>
        </w:rPr>
      </w:pPr>
      <w:r w:rsidRPr="00E47902">
        <w:rPr>
          <w:sz w:val="24"/>
          <w:szCs w:val="24"/>
        </w:rPr>
        <w:t>Už Sutarties ir jos pakeitimų paskelbimą pagal Viešųjų pirkimų įstatymo nuostatas atsakinga – Loreta Jatkevičienė, Visagino savivaldybės administracijos Viešųjų pirkimų skyriaus vyresnioji specialistė.</w:t>
      </w:r>
    </w:p>
    <w:p w14:paraId="705CA389" w14:textId="5B73E470" w:rsidR="00B477F2" w:rsidRPr="00E47902" w:rsidRDefault="00B477F2" w:rsidP="00913A3E">
      <w:pPr>
        <w:pStyle w:val="Sraopastraipa"/>
        <w:numPr>
          <w:ilvl w:val="0"/>
          <w:numId w:val="20"/>
        </w:numPr>
        <w:tabs>
          <w:tab w:val="left" w:pos="1260"/>
          <w:tab w:val="left" w:pos="1701"/>
        </w:tabs>
        <w:ind w:left="0" w:firstLine="1134"/>
        <w:jc w:val="both"/>
        <w:rPr>
          <w:rStyle w:val="Hipersaitas"/>
          <w:color w:val="auto"/>
          <w:sz w:val="24"/>
          <w:szCs w:val="24"/>
          <w:u w:val="none"/>
        </w:rPr>
      </w:pPr>
      <w:r w:rsidRPr="00E47902">
        <w:rPr>
          <w:rStyle w:val="Nerykuspabraukimas"/>
          <w:i w:val="0"/>
          <w:color w:val="auto"/>
          <w:sz w:val="24"/>
          <w:szCs w:val="24"/>
        </w:rPr>
        <w:t xml:space="preserve">Iš Pirkėjo pusės, už šios Sutarties tinkamą vykdymą, kontrolę bei pakeitimus (jei tokie bus) atsakingu skiriamas Visagino savivaldybės administracijos Vietinio ūkio valdymo ir statybos skyriaus inžinierius statybai (vyriausiasis specialistas) </w:t>
      </w:r>
      <w:proofErr w:type="spellStart"/>
      <w:r w:rsidR="00913A3E" w:rsidRPr="00E47902">
        <w:rPr>
          <w:rStyle w:val="Nerykuspabraukimas"/>
          <w:i w:val="0"/>
          <w:color w:val="auto"/>
          <w:sz w:val="24"/>
          <w:szCs w:val="24"/>
        </w:rPr>
        <w:t>Aleksej</w:t>
      </w:r>
      <w:proofErr w:type="spellEnd"/>
      <w:r w:rsidR="00913A3E" w:rsidRPr="00E47902">
        <w:rPr>
          <w:rStyle w:val="Nerykuspabraukimas"/>
          <w:i w:val="0"/>
          <w:color w:val="auto"/>
          <w:sz w:val="24"/>
          <w:szCs w:val="24"/>
        </w:rPr>
        <w:t xml:space="preserve"> </w:t>
      </w:r>
      <w:proofErr w:type="spellStart"/>
      <w:r w:rsidR="00913A3E" w:rsidRPr="00E47902">
        <w:rPr>
          <w:rStyle w:val="Nerykuspabraukimas"/>
          <w:i w:val="0"/>
          <w:color w:val="auto"/>
          <w:sz w:val="24"/>
          <w:szCs w:val="24"/>
        </w:rPr>
        <w:t>Gergel</w:t>
      </w:r>
      <w:proofErr w:type="spellEnd"/>
      <w:r w:rsidRPr="00E47902">
        <w:rPr>
          <w:rStyle w:val="Nerykuspabraukimas"/>
          <w:i w:val="0"/>
          <w:color w:val="auto"/>
          <w:sz w:val="24"/>
          <w:szCs w:val="24"/>
        </w:rPr>
        <w:t xml:space="preserve"> </w:t>
      </w:r>
    </w:p>
    <w:p w14:paraId="2CFAA32D" w14:textId="1C95789D" w:rsidR="00B477F2" w:rsidRPr="00C5540F" w:rsidRDefault="00B477F2" w:rsidP="005D693E">
      <w:pPr>
        <w:pStyle w:val="Sraopastraipa"/>
        <w:numPr>
          <w:ilvl w:val="0"/>
          <w:numId w:val="20"/>
        </w:numPr>
        <w:tabs>
          <w:tab w:val="left" w:pos="1260"/>
          <w:tab w:val="left" w:pos="1701"/>
        </w:tabs>
        <w:ind w:left="0" w:firstLine="1134"/>
        <w:jc w:val="both"/>
        <w:rPr>
          <w:sz w:val="24"/>
          <w:szCs w:val="24"/>
        </w:rPr>
      </w:pPr>
      <w:r w:rsidRPr="00E47902">
        <w:rPr>
          <w:rStyle w:val="Nerykuspabraukimas"/>
          <w:i w:val="0"/>
          <w:color w:val="auto"/>
          <w:sz w:val="24"/>
          <w:szCs w:val="24"/>
        </w:rPr>
        <w:t xml:space="preserve">Iš Pardavėjo pusės, už šios Sutarties tinkamą vykdymą, kontrolę bei pakeitimus (jei tokie bus) atsakingu skiriamas </w:t>
      </w:r>
      <w:r w:rsidR="00766410">
        <w:rPr>
          <w:rStyle w:val="Nerykuspabraukimas"/>
          <w:i w:val="0"/>
          <w:color w:val="auto"/>
          <w:sz w:val="24"/>
          <w:szCs w:val="24"/>
        </w:rPr>
        <w:t xml:space="preserve">UAB „EUROGAMA“ direktorius Algirdas </w:t>
      </w:r>
      <w:proofErr w:type="spellStart"/>
      <w:r w:rsidR="00766410">
        <w:rPr>
          <w:rStyle w:val="Nerykuspabraukimas"/>
          <w:i w:val="0"/>
          <w:color w:val="auto"/>
          <w:sz w:val="24"/>
          <w:szCs w:val="24"/>
        </w:rPr>
        <w:t>Mame</w:t>
      </w:r>
      <w:r w:rsidR="00E923F5">
        <w:rPr>
          <w:rStyle w:val="Nerykuspabraukimas"/>
          <w:i w:val="0"/>
          <w:color w:val="auto"/>
          <w:sz w:val="24"/>
          <w:szCs w:val="24"/>
        </w:rPr>
        <w:t>ni</w:t>
      </w:r>
      <w:r w:rsidR="00766410">
        <w:rPr>
          <w:rStyle w:val="Nerykuspabraukimas"/>
          <w:i w:val="0"/>
          <w:color w:val="auto"/>
          <w:sz w:val="24"/>
          <w:szCs w:val="24"/>
        </w:rPr>
        <w:t>škis</w:t>
      </w:r>
      <w:proofErr w:type="spellEnd"/>
      <w:r w:rsidR="00E35686">
        <w:rPr>
          <w:rStyle w:val="Nerykuspabraukimas"/>
          <w:i w:val="0"/>
          <w:color w:val="auto"/>
          <w:sz w:val="24"/>
          <w:szCs w:val="24"/>
        </w:rPr>
        <w:t>.</w:t>
      </w:r>
    </w:p>
    <w:p w14:paraId="2652B81C" w14:textId="77777777" w:rsidR="00B477F2" w:rsidRPr="00E47902" w:rsidRDefault="00B477F2" w:rsidP="00171EDF">
      <w:pPr>
        <w:jc w:val="both"/>
        <w:rPr>
          <w:b/>
          <w:szCs w:val="24"/>
        </w:rPr>
      </w:pPr>
    </w:p>
    <w:p w14:paraId="4E6DDDF1" w14:textId="77777777" w:rsidR="00B477F2" w:rsidRPr="00E47902" w:rsidRDefault="00B477F2" w:rsidP="008A183C">
      <w:pPr>
        <w:pStyle w:val="Sraopastraipa"/>
        <w:numPr>
          <w:ilvl w:val="0"/>
          <w:numId w:val="22"/>
        </w:numPr>
        <w:ind w:left="426" w:firstLine="283"/>
        <w:jc w:val="center"/>
        <w:rPr>
          <w:b/>
          <w:sz w:val="24"/>
          <w:szCs w:val="24"/>
        </w:rPr>
      </w:pPr>
      <w:r w:rsidRPr="00E47902">
        <w:rPr>
          <w:b/>
          <w:sz w:val="24"/>
          <w:szCs w:val="24"/>
        </w:rPr>
        <w:t>BAIGIAMOSIOS NUOSTATOS</w:t>
      </w:r>
    </w:p>
    <w:p w14:paraId="67E8433C" w14:textId="77777777" w:rsidR="00B477F2" w:rsidRPr="00E47902" w:rsidRDefault="00B477F2" w:rsidP="00171EDF">
      <w:pPr>
        <w:ind w:left="709"/>
        <w:jc w:val="both"/>
        <w:rPr>
          <w:b/>
          <w:szCs w:val="24"/>
        </w:rPr>
      </w:pPr>
    </w:p>
    <w:p w14:paraId="54684916" w14:textId="71256975" w:rsidR="00B477F2" w:rsidRPr="00E47902" w:rsidRDefault="00B477F2" w:rsidP="00F4231E">
      <w:pPr>
        <w:pStyle w:val="Sraopastraipa"/>
        <w:numPr>
          <w:ilvl w:val="0"/>
          <w:numId w:val="23"/>
        </w:numPr>
        <w:tabs>
          <w:tab w:val="left" w:pos="1701"/>
        </w:tabs>
        <w:ind w:left="0" w:firstLine="1134"/>
        <w:jc w:val="both"/>
        <w:rPr>
          <w:b/>
          <w:bCs/>
          <w:sz w:val="24"/>
          <w:szCs w:val="24"/>
        </w:rPr>
      </w:pPr>
      <w:r w:rsidRPr="00E47902">
        <w:rPr>
          <w:spacing w:val="-3"/>
          <w:sz w:val="24"/>
          <w:szCs w:val="24"/>
        </w:rPr>
        <w:t xml:space="preserve">Visi su Sutartimi susiję pranešimai, nurodymai, prašymai, kiti dokumentai ar susirašinėjimas turi būti siunčiami raštu </w:t>
      </w:r>
      <w:r w:rsidRPr="00E47902">
        <w:rPr>
          <w:sz w:val="24"/>
          <w:szCs w:val="24"/>
        </w:rPr>
        <w:t>(faksu, elektroninėmis priemonėmis arba pasirašytinai per pašto paslaugos teikėją ar kitą tinkamą vežėją)</w:t>
      </w:r>
      <w:r w:rsidRPr="00E47902">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10 papunktyje.</w:t>
      </w:r>
    </w:p>
    <w:p w14:paraId="0FC48543" w14:textId="63CCA869" w:rsidR="00B477F2" w:rsidRPr="00E47902" w:rsidRDefault="00B477F2" w:rsidP="001D5E2A">
      <w:pPr>
        <w:pStyle w:val="Sraopastraipa"/>
        <w:numPr>
          <w:ilvl w:val="0"/>
          <w:numId w:val="23"/>
        </w:numPr>
        <w:tabs>
          <w:tab w:val="left" w:pos="1701"/>
        </w:tabs>
        <w:ind w:left="0" w:firstLine="1134"/>
        <w:jc w:val="both"/>
        <w:rPr>
          <w:b/>
          <w:bCs/>
          <w:sz w:val="24"/>
          <w:szCs w:val="24"/>
        </w:rPr>
      </w:pPr>
      <w:r w:rsidRPr="00E47902">
        <w:rPr>
          <w:sz w:val="24"/>
          <w:szCs w:val="24"/>
        </w:rPr>
        <w:t>Visais su Sutarties įgyvendinimu susijusiais klausimais Šalys privalo susirašinėti ir bendrauti lietuvių kalba.</w:t>
      </w:r>
    </w:p>
    <w:p w14:paraId="0139145D" w14:textId="77777777" w:rsidR="00B477F2" w:rsidRPr="00E47902" w:rsidRDefault="00B477F2" w:rsidP="00F4231E">
      <w:pPr>
        <w:pStyle w:val="Sraopastraipa"/>
        <w:numPr>
          <w:ilvl w:val="0"/>
          <w:numId w:val="23"/>
        </w:numPr>
        <w:tabs>
          <w:tab w:val="left" w:pos="1701"/>
        </w:tabs>
        <w:ind w:left="0" w:firstLine="1134"/>
        <w:jc w:val="both"/>
        <w:rPr>
          <w:b/>
          <w:bCs/>
          <w:sz w:val="24"/>
          <w:szCs w:val="24"/>
        </w:rPr>
      </w:pPr>
      <w:r w:rsidRPr="00E47902">
        <w:rPr>
          <w:spacing w:val="-3"/>
          <w:sz w:val="24"/>
          <w:szCs w:val="24"/>
        </w:rPr>
        <w:t xml:space="preserve">Sutartis sudaryta </w:t>
      </w:r>
      <w:r w:rsidRPr="00E47902">
        <w:rPr>
          <w:i/>
          <w:spacing w:val="-3"/>
          <w:sz w:val="24"/>
          <w:szCs w:val="24"/>
        </w:rPr>
        <w:t>[2]</w:t>
      </w:r>
      <w:r w:rsidRPr="00E47902">
        <w:rPr>
          <w:spacing w:val="-3"/>
          <w:sz w:val="24"/>
          <w:szCs w:val="24"/>
        </w:rPr>
        <w:t xml:space="preserve"> (</w:t>
      </w:r>
      <w:r w:rsidRPr="00E47902">
        <w:rPr>
          <w:i/>
          <w:spacing w:val="-3"/>
          <w:sz w:val="24"/>
          <w:szCs w:val="24"/>
        </w:rPr>
        <w:t>[dviem]</w:t>
      </w:r>
      <w:r w:rsidRPr="00E47902">
        <w:rPr>
          <w:spacing w:val="-3"/>
          <w:sz w:val="24"/>
          <w:szCs w:val="24"/>
        </w:rPr>
        <w:t xml:space="preserve">) egzemplioriais lietuvių kalba, po vieną kiekvienai šaliai. Abu Sutarties egzemplioriai turi vienodą teisinę galią. </w:t>
      </w:r>
      <w:r w:rsidRPr="00E47902">
        <w:rPr>
          <w:sz w:val="24"/>
          <w:szCs w:val="24"/>
        </w:rPr>
        <w:t>Visais su Sutarties įgyvendinimu susijusiais klausimais Šalys privalo susirašinėti ir bendrauti lietuvių kalba.</w:t>
      </w:r>
    </w:p>
    <w:p w14:paraId="05CEF008" w14:textId="77777777" w:rsidR="00B477F2" w:rsidRPr="00E47902" w:rsidRDefault="00B477F2" w:rsidP="00F4231E">
      <w:pPr>
        <w:pStyle w:val="Sraopastraipa"/>
        <w:numPr>
          <w:ilvl w:val="0"/>
          <w:numId w:val="23"/>
        </w:numPr>
        <w:tabs>
          <w:tab w:val="left" w:pos="1701"/>
        </w:tabs>
        <w:ind w:left="0" w:firstLine="1134"/>
        <w:jc w:val="both"/>
        <w:rPr>
          <w:b/>
          <w:bCs/>
          <w:sz w:val="24"/>
          <w:szCs w:val="24"/>
        </w:rPr>
      </w:pPr>
      <w:r w:rsidRPr="00E47902">
        <w:rPr>
          <w:sz w:val="24"/>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6EDB17E1" w14:textId="77777777" w:rsidR="00B477F2" w:rsidRPr="00E47902" w:rsidRDefault="00B477F2" w:rsidP="007522CF">
      <w:pPr>
        <w:pStyle w:val="Sraopastraipa"/>
        <w:numPr>
          <w:ilvl w:val="0"/>
          <w:numId w:val="23"/>
        </w:numPr>
        <w:tabs>
          <w:tab w:val="left" w:pos="1701"/>
        </w:tabs>
        <w:ind w:left="0" w:firstLine="1134"/>
        <w:jc w:val="both"/>
        <w:rPr>
          <w:b/>
          <w:bCs/>
          <w:sz w:val="24"/>
          <w:szCs w:val="24"/>
        </w:rPr>
      </w:pPr>
      <w:r w:rsidRPr="00E47902">
        <w:rPr>
          <w:sz w:val="24"/>
          <w:szCs w:val="24"/>
        </w:rPr>
        <w:t>Elektroniniu parašu pasirašomas visas elektroninio dokumento turinys ir kiti pasirašomieji elementai, kurie yra neatskiriama Sutarties dalis.</w:t>
      </w:r>
    </w:p>
    <w:p w14:paraId="6630082F" w14:textId="77777777" w:rsidR="00B477F2" w:rsidRPr="00E47902" w:rsidRDefault="00B477F2" w:rsidP="007522CF">
      <w:pPr>
        <w:pStyle w:val="Sraopastraipa"/>
        <w:numPr>
          <w:ilvl w:val="0"/>
          <w:numId w:val="23"/>
        </w:numPr>
        <w:tabs>
          <w:tab w:val="left" w:pos="1701"/>
        </w:tabs>
        <w:ind w:left="0" w:firstLine="1134"/>
        <w:jc w:val="both"/>
        <w:rPr>
          <w:sz w:val="24"/>
          <w:szCs w:val="24"/>
        </w:rPr>
      </w:pPr>
      <w:r w:rsidRPr="00E47902">
        <w:rPr>
          <w:sz w:val="24"/>
          <w:szCs w:val="24"/>
        </w:rPr>
        <w:lastRenderedPageBreak/>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w:t>
      </w:r>
    </w:p>
    <w:p w14:paraId="5BB6CDD0" w14:textId="3CEA655A" w:rsidR="00B477F2" w:rsidRPr="00E47902" w:rsidRDefault="00B477F2" w:rsidP="007522CF">
      <w:pPr>
        <w:pStyle w:val="Sraopastraipa"/>
        <w:numPr>
          <w:ilvl w:val="0"/>
          <w:numId w:val="23"/>
        </w:numPr>
        <w:tabs>
          <w:tab w:val="left" w:pos="1701"/>
        </w:tabs>
        <w:ind w:left="0" w:firstLine="1134"/>
        <w:jc w:val="both"/>
        <w:rPr>
          <w:sz w:val="24"/>
          <w:szCs w:val="24"/>
        </w:rPr>
      </w:pPr>
      <w:r w:rsidRPr="00E47902">
        <w:rPr>
          <w:spacing w:val="-3"/>
          <w:sz w:val="24"/>
          <w:szCs w:val="24"/>
        </w:rPr>
        <w:t>Šalys šią Sutartį perskaitė, joms suprantamas Sutarties turinys ir pasekmės, Šalys Sutartį suprato ir</w:t>
      </w:r>
      <w:r w:rsidR="0024639D" w:rsidRPr="00E47902">
        <w:rPr>
          <w:spacing w:val="-3"/>
          <w:sz w:val="24"/>
          <w:szCs w:val="24"/>
        </w:rPr>
        <w:t xml:space="preserve"> </w:t>
      </w:r>
      <w:r w:rsidRPr="00E47902">
        <w:rPr>
          <w:spacing w:val="-3"/>
          <w:sz w:val="24"/>
          <w:szCs w:val="24"/>
        </w:rPr>
        <w:t>kaip visiškai atitinkančią jų valią ir ketinimus, pasirašė.</w:t>
      </w:r>
    </w:p>
    <w:p w14:paraId="6D872949" w14:textId="77777777" w:rsidR="00B477F2" w:rsidRPr="00E47902" w:rsidRDefault="00B477F2" w:rsidP="008A183C">
      <w:pPr>
        <w:pStyle w:val="Pagrindiniotekstotrauka"/>
        <w:numPr>
          <w:ilvl w:val="0"/>
          <w:numId w:val="23"/>
        </w:numPr>
        <w:tabs>
          <w:tab w:val="left" w:pos="1701"/>
        </w:tabs>
        <w:spacing w:after="0"/>
        <w:ind w:left="0" w:firstLine="1134"/>
        <w:rPr>
          <w:noProof/>
          <w:sz w:val="24"/>
          <w:szCs w:val="24"/>
        </w:rPr>
      </w:pPr>
      <w:r w:rsidRPr="00E47902">
        <w:rPr>
          <w:sz w:val="24"/>
          <w:szCs w:val="24"/>
        </w:rPr>
        <w:t xml:space="preserve">Pasikeitus šios Sutarties </w:t>
      </w:r>
      <w:r w:rsidRPr="00E47902">
        <w:rPr>
          <w:bCs/>
          <w:sz w:val="24"/>
          <w:szCs w:val="24"/>
        </w:rPr>
        <w:t>XI</w:t>
      </w:r>
      <w:r w:rsidRPr="00E47902">
        <w:rPr>
          <w:sz w:val="24"/>
          <w:szCs w:val="24"/>
        </w:rPr>
        <w:t xml:space="preserve"> skyriuje ,,Šalių rekvizitai ir parašai“ nurodytiems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7547CE9A" w14:textId="77777777" w:rsidR="00B477F2" w:rsidRPr="00E47902" w:rsidRDefault="00B477F2" w:rsidP="00171EDF">
      <w:pPr>
        <w:ind w:left="567"/>
        <w:jc w:val="both"/>
        <w:rPr>
          <w:b/>
          <w:szCs w:val="24"/>
        </w:rPr>
      </w:pPr>
    </w:p>
    <w:p w14:paraId="5ECDD82A" w14:textId="77777777" w:rsidR="00B477F2" w:rsidRPr="00E47902" w:rsidRDefault="00B477F2" w:rsidP="008A183C">
      <w:pPr>
        <w:pStyle w:val="Sraopastraipa"/>
        <w:numPr>
          <w:ilvl w:val="0"/>
          <w:numId w:val="27"/>
        </w:numPr>
        <w:ind w:left="426" w:firstLine="283"/>
        <w:jc w:val="center"/>
        <w:rPr>
          <w:b/>
          <w:sz w:val="24"/>
          <w:szCs w:val="24"/>
        </w:rPr>
      </w:pPr>
      <w:r w:rsidRPr="00E47902">
        <w:rPr>
          <w:b/>
          <w:sz w:val="24"/>
          <w:szCs w:val="24"/>
        </w:rPr>
        <w:t>PRIEDAI</w:t>
      </w:r>
    </w:p>
    <w:p w14:paraId="19EAA498" w14:textId="77777777" w:rsidR="00B477F2" w:rsidRPr="00E47902" w:rsidRDefault="00B477F2" w:rsidP="00DA4FFD">
      <w:pPr>
        <w:pStyle w:val="Sraopastraipa"/>
        <w:ind w:left="0"/>
        <w:jc w:val="both"/>
        <w:rPr>
          <w:b/>
          <w:sz w:val="24"/>
          <w:szCs w:val="24"/>
        </w:rPr>
      </w:pPr>
    </w:p>
    <w:p w14:paraId="3BA7A6A0" w14:textId="3543359B" w:rsidR="00C5540F" w:rsidRPr="00C5540F" w:rsidRDefault="00B477F2" w:rsidP="00B24786">
      <w:pPr>
        <w:pStyle w:val="Sraopastraipa"/>
        <w:numPr>
          <w:ilvl w:val="0"/>
          <w:numId w:val="28"/>
        </w:numPr>
        <w:tabs>
          <w:tab w:val="left" w:pos="1701"/>
        </w:tabs>
        <w:ind w:left="0" w:firstLine="1134"/>
        <w:jc w:val="both"/>
        <w:rPr>
          <w:b/>
          <w:sz w:val="24"/>
          <w:szCs w:val="24"/>
        </w:rPr>
      </w:pPr>
      <w:r w:rsidRPr="00E47902">
        <w:rPr>
          <w:sz w:val="24"/>
          <w:szCs w:val="24"/>
        </w:rPr>
        <w:t>Sutarties priedas Nr. 1 -</w:t>
      </w:r>
      <w:r w:rsidR="00913A3E" w:rsidRPr="00E47902">
        <w:t xml:space="preserve">  </w:t>
      </w:r>
      <w:r w:rsidR="00C61D25" w:rsidRPr="00E47902">
        <w:rPr>
          <w:sz w:val="24"/>
          <w:szCs w:val="24"/>
        </w:rPr>
        <w:t xml:space="preserve">Techninė užduotis dėl </w:t>
      </w:r>
      <w:r w:rsidR="00E35686">
        <w:rPr>
          <w:sz w:val="24"/>
          <w:szCs w:val="24"/>
        </w:rPr>
        <w:t>n</w:t>
      </w:r>
      <w:r w:rsidR="00E35686" w:rsidRPr="00E35686">
        <w:rPr>
          <w:sz w:val="24"/>
          <w:szCs w:val="24"/>
        </w:rPr>
        <w:t>usileidimo į vandenį įrenginio pirkim</w:t>
      </w:r>
      <w:r w:rsidR="00E35686">
        <w:rPr>
          <w:sz w:val="24"/>
          <w:szCs w:val="24"/>
        </w:rPr>
        <w:t>o</w:t>
      </w:r>
      <w:r w:rsidR="00E35686" w:rsidRPr="00E35686">
        <w:rPr>
          <w:sz w:val="24"/>
          <w:szCs w:val="24"/>
        </w:rPr>
        <w:t xml:space="preserve"> </w:t>
      </w:r>
      <w:r w:rsidR="00E35686">
        <w:rPr>
          <w:sz w:val="24"/>
          <w:szCs w:val="24"/>
        </w:rPr>
        <w:t xml:space="preserve">pagal </w:t>
      </w:r>
      <w:r w:rsidR="00E35686" w:rsidRPr="00E35686">
        <w:rPr>
          <w:sz w:val="24"/>
          <w:szCs w:val="24"/>
        </w:rPr>
        <w:t>supaprastintą projektą Nr. 2022/05.1</w:t>
      </w:r>
      <w:r w:rsidR="00E35686">
        <w:rPr>
          <w:sz w:val="24"/>
          <w:szCs w:val="24"/>
        </w:rPr>
        <w:t>,</w:t>
      </w:r>
      <w:r w:rsidR="00C5540F">
        <w:rPr>
          <w:sz w:val="24"/>
          <w:szCs w:val="24"/>
        </w:rPr>
        <w:t xml:space="preserve"> </w:t>
      </w:r>
      <w:r w:rsidR="00E35686">
        <w:rPr>
          <w:sz w:val="24"/>
          <w:szCs w:val="24"/>
        </w:rPr>
        <w:t>2</w:t>
      </w:r>
      <w:r w:rsidR="00C5540F">
        <w:rPr>
          <w:sz w:val="24"/>
          <w:szCs w:val="24"/>
        </w:rPr>
        <w:t xml:space="preserve"> lapai.</w:t>
      </w:r>
    </w:p>
    <w:p w14:paraId="2B2DB792" w14:textId="6C9AC986" w:rsidR="00B477F2" w:rsidRPr="00E47902" w:rsidRDefault="00B477F2" w:rsidP="00B24786">
      <w:pPr>
        <w:pStyle w:val="Sraopastraipa"/>
        <w:numPr>
          <w:ilvl w:val="0"/>
          <w:numId w:val="28"/>
        </w:numPr>
        <w:tabs>
          <w:tab w:val="left" w:pos="1701"/>
        </w:tabs>
        <w:ind w:left="0" w:firstLine="1134"/>
        <w:jc w:val="both"/>
        <w:rPr>
          <w:b/>
          <w:sz w:val="24"/>
          <w:szCs w:val="24"/>
        </w:rPr>
      </w:pPr>
      <w:r w:rsidRPr="00E47902">
        <w:rPr>
          <w:sz w:val="24"/>
          <w:szCs w:val="24"/>
        </w:rPr>
        <w:t>Sutarties priedas Nr. 2 -</w:t>
      </w:r>
      <w:r w:rsidR="00C61D25" w:rsidRPr="00E47902">
        <w:rPr>
          <w:sz w:val="24"/>
          <w:szCs w:val="24"/>
        </w:rPr>
        <w:t xml:space="preserve"> </w:t>
      </w:r>
      <w:r w:rsidR="00BF70C1" w:rsidRPr="00E47902">
        <w:rPr>
          <w:bCs/>
          <w:sz w:val="24"/>
          <w:szCs w:val="24"/>
        </w:rPr>
        <w:t xml:space="preserve">Pardavėjo </w:t>
      </w:r>
      <w:r w:rsidRPr="00E47902">
        <w:rPr>
          <w:bCs/>
          <w:sz w:val="24"/>
          <w:szCs w:val="24"/>
        </w:rPr>
        <w:t>pasiūlymas</w:t>
      </w:r>
      <w:r w:rsidR="00BF70C1" w:rsidRPr="00E47902">
        <w:rPr>
          <w:bCs/>
          <w:sz w:val="24"/>
          <w:szCs w:val="24"/>
        </w:rPr>
        <w:t xml:space="preserve">, </w:t>
      </w:r>
      <w:r w:rsidR="00E923F5">
        <w:rPr>
          <w:bCs/>
          <w:sz w:val="24"/>
          <w:szCs w:val="24"/>
        </w:rPr>
        <w:t>4</w:t>
      </w:r>
      <w:r w:rsidR="00C5540F">
        <w:rPr>
          <w:bCs/>
          <w:sz w:val="24"/>
          <w:szCs w:val="24"/>
        </w:rPr>
        <w:t xml:space="preserve"> lap</w:t>
      </w:r>
      <w:r w:rsidR="00E923F5">
        <w:rPr>
          <w:bCs/>
          <w:sz w:val="24"/>
          <w:szCs w:val="24"/>
        </w:rPr>
        <w:t>ai</w:t>
      </w:r>
      <w:r w:rsidR="00C5540F">
        <w:rPr>
          <w:bCs/>
          <w:sz w:val="24"/>
          <w:szCs w:val="24"/>
        </w:rPr>
        <w:t>.</w:t>
      </w:r>
    </w:p>
    <w:p w14:paraId="13E8295E" w14:textId="77777777" w:rsidR="00B477F2" w:rsidRPr="00E47902" w:rsidRDefault="00B477F2" w:rsidP="00171EDF">
      <w:pPr>
        <w:pStyle w:val="Sraopastraipa"/>
        <w:ind w:left="567"/>
        <w:jc w:val="both"/>
        <w:rPr>
          <w:b/>
          <w:szCs w:val="24"/>
        </w:rPr>
      </w:pPr>
    </w:p>
    <w:p w14:paraId="4C87C002" w14:textId="77777777" w:rsidR="00B477F2" w:rsidRPr="00E47902" w:rsidRDefault="00B477F2" w:rsidP="00171EDF">
      <w:pPr>
        <w:jc w:val="both"/>
        <w:rPr>
          <w:b/>
          <w:szCs w:val="24"/>
        </w:rPr>
      </w:pPr>
    </w:p>
    <w:bookmarkEnd w:id="1"/>
    <w:p w14:paraId="0EDDE3CC" w14:textId="77777777" w:rsidR="00B477F2" w:rsidRPr="00E47902" w:rsidRDefault="00B477F2" w:rsidP="00171EDF">
      <w:pPr>
        <w:pStyle w:val="Standard"/>
        <w:jc w:val="both"/>
        <w:rPr>
          <w:rFonts w:cs="Times New Roman"/>
          <w:szCs w:val="24"/>
        </w:rPr>
      </w:pPr>
    </w:p>
    <w:p w14:paraId="7178BF21" w14:textId="77777777" w:rsidR="00B477F2" w:rsidRPr="00E47902" w:rsidRDefault="00B477F2" w:rsidP="008A183C">
      <w:pPr>
        <w:numPr>
          <w:ilvl w:val="0"/>
          <w:numId w:val="30"/>
        </w:numPr>
        <w:shd w:val="clear" w:color="auto" w:fill="FFFFFF"/>
        <w:ind w:left="426" w:firstLine="283"/>
        <w:jc w:val="center"/>
        <w:rPr>
          <w:b/>
          <w:bCs/>
          <w:szCs w:val="24"/>
        </w:rPr>
      </w:pPr>
      <w:r w:rsidRPr="00E47902">
        <w:rPr>
          <w:b/>
          <w:bCs/>
          <w:szCs w:val="24"/>
        </w:rPr>
        <w:t>ŠALIŲ REKVIZITAI</w:t>
      </w:r>
    </w:p>
    <w:tbl>
      <w:tblPr>
        <w:tblW w:w="97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4"/>
        <w:gridCol w:w="4698"/>
      </w:tblGrid>
      <w:tr w:rsidR="004543CC" w:rsidRPr="00C5540F" w14:paraId="0F0317FC" w14:textId="77777777" w:rsidTr="00892B5B">
        <w:trPr>
          <w:trHeight w:val="5649"/>
        </w:trPr>
        <w:tc>
          <w:tcPr>
            <w:tcW w:w="5094" w:type="dxa"/>
            <w:tcBorders>
              <w:top w:val="nil"/>
              <w:left w:val="nil"/>
              <w:bottom w:val="nil"/>
              <w:right w:val="nil"/>
            </w:tcBorders>
          </w:tcPr>
          <w:p w14:paraId="404953C4" w14:textId="77777777" w:rsidR="00B477F2" w:rsidRPr="00C5540F" w:rsidRDefault="00B477F2" w:rsidP="00171EDF">
            <w:pPr>
              <w:pStyle w:val="Stilius3"/>
              <w:spacing w:before="0"/>
              <w:rPr>
                <w:sz w:val="24"/>
                <w:szCs w:val="24"/>
              </w:rPr>
            </w:pPr>
          </w:p>
          <w:p w14:paraId="581F6CEE" w14:textId="77777777" w:rsidR="00B477F2" w:rsidRPr="00C5540F" w:rsidRDefault="00B477F2" w:rsidP="00171EDF">
            <w:pPr>
              <w:pStyle w:val="Stilius3"/>
              <w:spacing w:before="0"/>
              <w:rPr>
                <w:b/>
                <w:bCs/>
                <w:sz w:val="24"/>
                <w:szCs w:val="24"/>
              </w:rPr>
            </w:pPr>
            <w:r w:rsidRPr="00C5540F">
              <w:rPr>
                <w:b/>
                <w:bCs/>
                <w:sz w:val="24"/>
                <w:szCs w:val="24"/>
              </w:rPr>
              <w:t>PIRKĖJAS</w:t>
            </w:r>
          </w:p>
          <w:p w14:paraId="48A2C16C" w14:textId="48AE4C45" w:rsidR="00B477F2" w:rsidRDefault="00B477F2" w:rsidP="00171EDF">
            <w:pPr>
              <w:ind w:right="252"/>
              <w:jc w:val="both"/>
              <w:rPr>
                <w:szCs w:val="24"/>
              </w:rPr>
            </w:pPr>
          </w:p>
          <w:p w14:paraId="61B0CA6E" w14:textId="77777777" w:rsidR="00C5540F" w:rsidRPr="00C5540F" w:rsidRDefault="00C5540F" w:rsidP="00171EDF">
            <w:pPr>
              <w:ind w:right="252"/>
              <w:jc w:val="both"/>
              <w:rPr>
                <w:szCs w:val="24"/>
              </w:rPr>
            </w:pPr>
          </w:p>
          <w:p w14:paraId="26E339B5" w14:textId="77777777" w:rsidR="00B477F2" w:rsidRPr="00C5540F" w:rsidRDefault="00B477F2" w:rsidP="00171EDF">
            <w:pPr>
              <w:jc w:val="both"/>
              <w:rPr>
                <w:b/>
                <w:szCs w:val="24"/>
              </w:rPr>
            </w:pPr>
            <w:r w:rsidRPr="00C5540F">
              <w:rPr>
                <w:b/>
                <w:szCs w:val="24"/>
              </w:rPr>
              <w:t>Visagino savivaldybės administracija</w:t>
            </w:r>
          </w:p>
          <w:p w14:paraId="762996B0" w14:textId="77777777" w:rsidR="00B477F2" w:rsidRPr="00C5540F" w:rsidRDefault="00B477F2" w:rsidP="00171EDF">
            <w:pPr>
              <w:jc w:val="both"/>
              <w:rPr>
                <w:szCs w:val="24"/>
              </w:rPr>
            </w:pPr>
            <w:r w:rsidRPr="00C5540F">
              <w:rPr>
                <w:szCs w:val="24"/>
              </w:rPr>
              <w:t>Kodas 188711925</w:t>
            </w:r>
          </w:p>
          <w:p w14:paraId="3486D826" w14:textId="77777777" w:rsidR="00B477F2" w:rsidRPr="00C5540F" w:rsidRDefault="00B477F2" w:rsidP="00171EDF">
            <w:pPr>
              <w:ind w:right="252"/>
              <w:jc w:val="both"/>
              <w:rPr>
                <w:szCs w:val="24"/>
              </w:rPr>
            </w:pPr>
            <w:r w:rsidRPr="00C5540F">
              <w:rPr>
                <w:szCs w:val="24"/>
              </w:rPr>
              <w:t xml:space="preserve">Registro tvarkytojas – VĮ Registrų centras </w:t>
            </w:r>
          </w:p>
          <w:p w14:paraId="341EE72C" w14:textId="77777777" w:rsidR="00B477F2" w:rsidRPr="00C5540F" w:rsidRDefault="00B477F2" w:rsidP="00171EDF">
            <w:pPr>
              <w:rPr>
                <w:szCs w:val="24"/>
              </w:rPr>
            </w:pPr>
            <w:r w:rsidRPr="00C5540F">
              <w:rPr>
                <w:szCs w:val="24"/>
              </w:rPr>
              <w:t>Parko g. 14, 31140 Visaginas</w:t>
            </w:r>
          </w:p>
          <w:p w14:paraId="209753C2" w14:textId="77777777" w:rsidR="00B477F2" w:rsidRPr="00C5540F" w:rsidRDefault="00B477F2" w:rsidP="00171EDF">
            <w:pPr>
              <w:tabs>
                <w:tab w:val="left" w:pos="5130"/>
              </w:tabs>
              <w:rPr>
                <w:szCs w:val="24"/>
              </w:rPr>
            </w:pPr>
            <w:proofErr w:type="spellStart"/>
            <w:r w:rsidRPr="00C5540F">
              <w:rPr>
                <w:szCs w:val="24"/>
              </w:rPr>
              <w:t>A.s</w:t>
            </w:r>
            <w:proofErr w:type="spellEnd"/>
            <w:r w:rsidRPr="00C5540F">
              <w:rPr>
                <w:szCs w:val="24"/>
              </w:rPr>
              <w:t>. Nr. LT 957300010042144361</w:t>
            </w:r>
          </w:p>
          <w:p w14:paraId="68750BF8" w14:textId="77777777" w:rsidR="00B477F2" w:rsidRPr="00C5540F" w:rsidRDefault="00B477F2" w:rsidP="00171EDF">
            <w:pPr>
              <w:rPr>
                <w:szCs w:val="24"/>
              </w:rPr>
            </w:pPr>
            <w:r w:rsidRPr="00C5540F">
              <w:rPr>
                <w:szCs w:val="24"/>
              </w:rPr>
              <w:t>AB Swedbank bankas</w:t>
            </w:r>
          </w:p>
          <w:p w14:paraId="6D5928C5" w14:textId="77777777" w:rsidR="00B477F2" w:rsidRPr="00C5540F" w:rsidRDefault="00B477F2" w:rsidP="00171EDF">
            <w:pPr>
              <w:rPr>
                <w:szCs w:val="24"/>
              </w:rPr>
            </w:pPr>
            <w:r w:rsidRPr="00C5540F">
              <w:rPr>
                <w:szCs w:val="24"/>
              </w:rPr>
              <w:t xml:space="preserve">Tel. (8~386) 31551, </w:t>
            </w:r>
          </w:p>
          <w:p w14:paraId="107DFB31" w14:textId="77777777" w:rsidR="00B477F2" w:rsidRPr="00C5540F" w:rsidRDefault="00B477F2" w:rsidP="00171EDF">
            <w:pPr>
              <w:rPr>
                <w:szCs w:val="24"/>
              </w:rPr>
            </w:pPr>
            <w:r w:rsidRPr="00C5540F">
              <w:rPr>
                <w:szCs w:val="24"/>
              </w:rPr>
              <w:t>Faksas (8~386) 31286</w:t>
            </w:r>
          </w:p>
          <w:p w14:paraId="4C1A3063" w14:textId="2A8649F4" w:rsidR="00B477F2" w:rsidRPr="00C5540F" w:rsidRDefault="00B477F2" w:rsidP="00171EDF">
            <w:pPr>
              <w:rPr>
                <w:rStyle w:val="Hipersaitas"/>
                <w:color w:val="auto"/>
                <w:szCs w:val="24"/>
              </w:rPr>
            </w:pPr>
            <w:proofErr w:type="spellStart"/>
            <w:r w:rsidRPr="00C5540F">
              <w:rPr>
                <w:szCs w:val="24"/>
              </w:rPr>
              <w:t>El.p</w:t>
            </w:r>
            <w:proofErr w:type="spellEnd"/>
            <w:r w:rsidRPr="00C5540F">
              <w:rPr>
                <w:szCs w:val="24"/>
              </w:rPr>
              <w:t>.</w:t>
            </w:r>
            <w:r w:rsidR="00C5540F" w:rsidRPr="00C5540F">
              <w:rPr>
                <w:b/>
                <w:szCs w:val="24"/>
              </w:rPr>
              <w:t xml:space="preserve"> </w:t>
            </w:r>
            <w:hyperlink r:id="rId7" w:history="1">
              <w:r w:rsidR="00C5540F" w:rsidRPr="00C5540F">
                <w:rPr>
                  <w:rStyle w:val="Hipersaitas"/>
                  <w:szCs w:val="24"/>
                </w:rPr>
                <w:t>visaginas@visaginas.lt</w:t>
              </w:r>
            </w:hyperlink>
            <w:r w:rsidR="00C5540F" w:rsidRPr="00C5540F">
              <w:rPr>
                <w:szCs w:val="24"/>
              </w:rPr>
              <w:t xml:space="preserve"> </w:t>
            </w:r>
            <w:r w:rsidR="00C5540F" w:rsidRPr="00C5540F">
              <w:rPr>
                <w:rStyle w:val="Hipersaitas"/>
                <w:color w:val="auto"/>
                <w:szCs w:val="24"/>
              </w:rPr>
              <w:t xml:space="preserve"> </w:t>
            </w:r>
          </w:p>
          <w:p w14:paraId="23BF188A" w14:textId="77777777" w:rsidR="00B477F2" w:rsidRPr="00C5540F" w:rsidRDefault="00B477F2" w:rsidP="00171EDF">
            <w:pPr>
              <w:rPr>
                <w:rStyle w:val="Hipersaitas"/>
                <w:color w:val="auto"/>
                <w:szCs w:val="24"/>
              </w:rPr>
            </w:pPr>
          </w:p>
          <w:p w14:paraId="751D200D" w14:textId="77777777" w:rsidR="00B477F2" w:rsidRPr="00C5540F" w:rsidRDefault="00B477F2" w:rsidP="00171EDF">
            <w:pPr>
              <w:pStyle w:val="Stilius3"/>
              <w:spacing w:before="0"/>
              <w:rPr>
                <w:sz w:val="24"/>
                <w:szCs w:val="24"/>
              </w:rPr>
            </w:pPr>
            <w:r w:rsidRPr="00C5540F">
              <w:rPr>
                <w:sz w:val="24"/>
                <w:szCs w:val="24"/>
              </w:rPr>
              <w:t>Visagino savivaldybės</w:t>
            </w:r>
          </w:p>
          <w:p w14:paraId="79637C38" w14:textId="77777777" w:rsidR="00B477F2" w:rsidRPr="00C5540F" w:rsidRDefault="00B477F2" w:rsidP="00171EDF">
            <w:pPr>
              <w:pStyle w:val="Stilius3"/>
              <w:spacing w:before="0"/>
              <w:rPr>
                <w:sz w:val="24"/>
                <w:szCs w:val="24"/>
              </w:rPr>
            </w:pPr>
            <w:r w:rsidRPr="00C5540F">
              <w:rPr>
                <w:sz w:val="24"/>
                <w:szCs w:val="24"/>
              </w:rPr>
              <w:t>administracijos direktorius</w:t>
            </w:r>
            <w:r w:rsidRPr="00C5540F">
              <w:rPr>
                <w:sz w:val="24"/>
                <w:szCs w:val="24"/>
              </w:rPr>
              <w:tab/>
            </w:r>
          </w:p>
          <w:p w14:paraId="2A3102C2" w14:textId="0EB0ECB6" w:rsidR="00C61D25" w:rsidRPr="00C5540F" w:rsidRDefault="00C61D25" w:rsidP="00171EDF">
            <w:pPr>
              <w:pStyle w:val="Stilius3"/>
              <w:spacing w:before="0"/>
              <w:rPr>
                <w:sz w:val="24"/>
                <w:szCs w:val="24"/>
              </w:rPr>
            </w:pPr>
            <w:r w:rsidRPr="00C5540F">
              <w:rPr>
                <w:sz w:val="24"/>
                <w:szCs w:val="24"/>
              </w:rPr>
              <w:t>Virginijus Andrius Bukauskas</w:t>
            </w:r>
          </w:p>
          <w:p w14:paraId="62F78D28" w14:textId="77777777" w:rsidR="00B477F2" w:rsidRPr="00C5540F" w:rsidRDefault="00B477F2" w:rsidP="00171EDF">
            <w:pPr>
              <w:pStyle w:val="Stilius3"/>
              <w:spacing w:before="0"/>
              <w:rPr>
                <w:sz w:val="24"/>
                <w:szCs w:val="24"/>
              </w:rPr>
            </w:pPr>
          </w:p>
          <w:p w14:paraId="4DEF34BC" w14:textId="77777777" w:rsidR="00B477F2" w:rsidRPr="00C5540F" w:rsidRDefault="00B477F2" w:rsidP="00171EDF">
            <w:pPr>
              <w:pStyle w:val="Stilius3"/>
              <w:spacing w:before="0"/>
              <w:rPr>
                <w:sz w:val="24"/>
                <w:szCs w:val="24"/>
              </w:rPr>
            </w:pPr>
            <w:r w:rsidRPr="00C5540F">
              <w:rPr>
                <w:sz w:val="24"/>
                <w:szCs w:val="24"/>
              </w:rPr>
              <w:t>Parašas...................................................</w:t>
            </w:r>
          </w:p>
          <w:p w14:paraId="6CC6FE24" w14:textId="77777777" w:rsidR="00B477F2" w:rsidRPr="00C5540F" w:rsidRDefault="00B477F2" w:rsidP="00171EDF">
            <w:pPr>
              <w:pStyle w:val="Stilius3"/>
              <w:spacing w:before="0"/>
              <w:rPr>
                <w:sz w:val="24"/>
                <w:szCs w:val="24"/>
              </w:rPr>
            </w:pPr>
            <w:r w:rsidRPr="00C5540F">
              <w:rPr>
                <w:sz w:val="24"/>
                <w:szCs w:val="24"/>
              </w:rPr>
              <w:t>Data.......................................................</w:t>
            </w:r>
          </w:p>
          <w:p w14:paraId="29108FDC" w14:textId="0604288F" w:rsidR="00B477F2" w:rsidRPr="00C5540F" w:rsidRDefault="00B477F2" w:rsidP="00171EDF">
            <w:pPr>
              <w:pStyle w:val="Stilius3"/>
              <w:spacing w:before="0"/>
              <w:rPr>
                <w:sz w:val="24"/>
                <w:szCs w:val="24"/>
              </w:rPr>
            </w:pPr>
            <w:r w:rsidRPr="00C5540F">
              <w:rPr>
                <w:sz w:val="24"/>
                <w:szCs w:val="24"/>
              </w:rPr>
              <w:t>A.</w:t>
            </w:r>
            <w:r w:rsidR="00E923F5">
              <w:rPr>
                <w:sz w:val="24"/>
                <w:szCs w:val="24"/>
              </w:rPr>
              <w:t>V.</w:t>
            </w:r>
          </w:p>
        </w:tc>
        <w:tc>
          <w:tcPr>
            <w:tcW w:w="4698" w:type="dxa"/>
            <w:tcBorders>
              <w:top w:val="nil"/>
              <w:left w:val="nil"/>
              <w:bottom w:val="nil"/>
              <w:right w:val="nil"/>
            </w:tcBorders>
          </w:tcPr>
          <w:p w14:paraId="386D0039" w14:textId="5405909D" w:rsidR="00C5540F" w:rsidRPr="00C5540F" w:rsidRDefault="00EC1AE5" w:rsidP="00171EDF">
            <w:pPr>
              <w:pStyle w:val="Stilius3"/>
              <w:rPr>
                <w:b/>
                <w:bCs/>
                <w:sz w:val="24"/>
                <w:szCs w:val="24"/>
              </w:rPr>
            </w:pPr>
            <w:r>
              <w:rPr>
                <w:b/>
                <w:bCs/>
                <w:sz w:val="24"/>
                <w:szCs w:val="24"/>
              </w:rPr>
              <w:t xml:space="preserve">   </w:t>
            </w:r>
            <w:r w:rsidR="00B477F2" w:rsidRPr="00C5540F">
              <w:rPr>
                <w:b/>
                <w:bCs/>
                <w:sz w:val="24"/>
                <w:szCs w:val="24"/>
              </w:rPr>
              <w:t>PARDAVĖJAS</w:t>
            </w:r>
          </w:p>
          <w:tbl>
            <w:tblPr>
              <w:tblW w:w="97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4"/>
              <w:gridCol w:w="4698"/>
            </w:tblGrid>
            <w:tr w:rsidR="00766410" w:rsidRPr="00766410" w14:paraId="39A47E56" w14:textId="77777777" w:rsidTr="00094E4C">
              <w:trPr>
                <w:trHeight w:val="5649"/>
              </w:trPr>
              <w:tc>
                <w:tcPr>
                  <w:tcW w:w="5094" w:type="dxa"/>
                  <w:tcBorders>
                    <w:top w:val="nil"/>
                    <w:left w:val="nil"/>
                    <w:bottom w:val="nil"/>
                    <w:right w:val="nil"/>
                  </w:tcBorders>
                </w:tcPr>
                <w:p w14:paraId="2CB5C02B" w14:textId="77777777" w:rsidR="00766410" w:rsidRDefault="00766410" w:rsidP="00766410">
                  <w:pPr>
                    <w:ind w:right="252"/>
                    <w:jc w:val="both"/>
                    <w:rPr>
                      <w:szCs w:val="24"/>
                    </w:rPr>
                  </w:pPr>
                </w:p>
                <w:p w14:paraId="2DB29D35" w14:textId="77777777" w:rsidR="00766410" w:rsidRPr="00766410" w:rsidRDefault="00766410" w:rsidP="00766410">
                  <w:pPr>
                    <w:ind w:right="252"/>
                    <w:jc w:val="both"/>
                    <w:rPr>
                      <w:szCs w:val="24"/>
                    </w:rPr>
                  </w:pPr>
                </w:p>
                <w:p w14:paraId="5399F907" w14:textId="4105470C" w:rsidR="00766410" w:rsidRPr="00766410" w:rsidRDefault="00766410" w:rsidP="00766410">
                  <w:pPr>
                    <w:jc w:val="both"/>
                    <w:rPr>
                      <w:b/>
                      <w:szCs w:val="24"/>
                    </w:rPr>
                  </w:pPr>
                  <w:r>
                    <w:rPr>
                      <w:b/>
                      <w:szCs w:val="24"/>
                    </w:rPr>
                    <w:t>UAB „EUROGAMA“</w:t>
                  </w:r>
                </w:p>
                <w:p w14:paraId="54F35F5A" w14:textId="1F807AB3" w:rsidR="00766410" w:rsidRPr="00766410" w:rsidRDefault="00766410" w:rsidP="00766410">
                  <w:pPr>
                    <w:jc w:val="both"/>
                    <w:rPr>
                      <w:szCs w:val="24"/>
                    </w:rPr>
                  </w:pPr>
                  <w:r w:rsidRPr="00766410">
                    <w:rPr>
                      <w:szCs w:val="24"/>
                    </w:rPr>
                    <w:t xml:space="preserve">Kodas </w:t>
                  </w:r>
                  <w:r>
                    <w:rPr>
                      <w:szCs w:val="24"/>
                    </w:rPr>
                    <w:t>224301850</w:t>
                  </w:r>
                </w:p>
                <w:p w14:paraId="179DE96C" w14:textId="77777777" w:rsidR="00766410" w:rsidRPr="00766410" w:rsidRDefault="00766410" w:rsidP="00766410">
                  <w:pPr>
                    <w:ind w:right="252"/>
                    <w:jc w:val="both"/>
                    <w:rPr>
                      <w:szCs w:val="24"/>
                    </w:rPr>
                  </w:pPr>
                  <w:r w:rsidRPr="00766410">
                    <w:rPr>
                      <w:szCs w:val="24"/>
                    </w:rPr>
                    <w:t xml:space="preserve">Registro tvarkytojas – VĮ Registrų centras </w:t>
                  </w:r>
                </w:p>
                <w:p w14:paraId="20109307" w14:textId="69276B2C" w:rsidR="00766410" w:rsidRDefault="00766410" w:rsidP="00766410">
                  <w:pPr>
                    <w:rPr>
                      <w:szCs w:val="24"/>
                    </w:rPr>
                  </w:pPr>
                  <w:r>
                    <w:rPr>
                      <w:szCs w:val="24"/>
                    </w:rPr>
                    <w:t>Žarijų</w:t>
                  </w:r>
                  <w:r w:rsidRPr="00766410">
                    <w:rPr>
                      <w:szCs w:val="24"/>
                    </w:rPr>
                    <w:t xml:space="preserve"> g. </w:t>
                  </w:r>
                  <w:r>
                    <w:rPr>
                      <w:szCs w:val="24"/>
                    </w:rPr>
                    <w:t>4</w:t>
                  </w:r>
                  <w:r w:rsidRPr="00766410">
                    <w:rPr>
                      <w:szCs w:val="24"/>
                    </w:rPr>
                    <w:t xml:space="preserve">, </w:t>
                  </w:r>
                  <w:r>
                    <w:rPr>
                      <w:szCs w:val="24"/>
                    </w:rPr>
                    <w:t>02300</w:t>
                  </w:r>
                  <w:r w:rsidRPr="00766410">
                    <w:rPr>
                      <w:szCs w:val="24"/>
                    </w:rPr>
                    <w:t xml:space="preserve"> </w:t>
                  </w:r>
                  <w:r>
                    <w:rPr>
                      <w:szCs w:val="24"/>
                    </w:rPr>
                    <w:t>Vilnius</w:t>
                  </w:r>
                </w:p>
                <w:p w14:paraId="1152EE44" w14:textId="1CC615CB" w:rsidR="00766410" w:rsidRPr="00766410" w:rsidRDefault="00E923F5" w:rsidP="00E923F5">
                  <w:pPr>
                    <w:rPr>
                      <w:szCs w:val="24"/>
                    </w:rPr>
                  </w:pPr>
                  <w:r>
                    <w:rPr>
                      <w:szCs w:val="24"/>
                    </w:rPr>
                    <w:t xml:space="preserve">PVM mokėtojo kodas: </w:t>
                  </w:r>
                  <w:r w:rsidRPr="00E923F5">
                    <w:rPr>
                      <w:szCs w:val="24"/>
                    </w:rPr>
                    <w:t>LT243018515</w:t>
                  </w:r>
                </w:p>
                <w:p w14:paraId="358B60C6" w14:textId="620D056C" w:rsidR="00766410" w:rsidRPr="00766410" w:rsidRDefault="00766410" w:rsidP="00766410">
                  <w:pPr>
                    <w:rPr>
                      <w:szCs w:val="24"/>
                    </w:rPr>
                  </w:pPr>
                  <w:r w:rsidRPr="00766410">
                    <w:rPr>
                      <w:szCs w:val="24"/>
                    </w:rPr>
                    <w:t>Tel. (8~</w:t>
                  </w:r>
                  <w:r w:rsidR="00E923F5">
                    <w:rPr>
                      <w:szCs w:val="24"/>
                    </w:rPr>
                    <w:t>620</w:t>
                  </w:r>
                  <w:r w:rsidRPr="00766410">
                    <w:rPr>
                      <w:szCs w:val="24"/>
                    </w:rPr>
                    <w:t xml:space="preserve">) </w:t>
                  </w:r>
                  <w:r w:rsidR="00E923F5">
                    <w:rPr>
                      <w:szCs w:val="24"/>
                    </w:rPr>
                    <w:t>48637</w:t>
                  </w:r>
                  <w:r w:rsidRPr="00766410">
                    <w:rPr>
                      <w:szCs w:val="24"/>
                    </w:rPr>
                    <w:t xml:space="preserve">, </w:t>
                  </w:r>
                </w:p>
                <w:p w14:paraId="5858B75E" w14:textId="49AE0472" w:rsidR="00766410" w:rsidRPr="00766410" w:rsidRDefault="00766410" w:rsidP="00766410">
                  <w:pPr>
                    <w:rPr>
                      <w:color w:val="0000FF"/>
                      <w:szCs w:val="24"/>
                      <w:u w:val="single"/>
                      <w:lang w:val="pt-PT"/>
                    </w:rPr>
                  </w:pPr>
                  <w:proofErr w:type="spellStart"/>
                  <w:r w:rsidRPr="00766410">
                    <w:rPr>
                      <w:szCs w:val="24"/>
                    </w:rPr>
                    <w:t>El.p</w:t>
                  </w:r>
                  <w:proofErr w:type="spellEnd"/>
                  <w:r w:rsidRPr="00766410">
                    <w:rPr>
                      <w:szCs w:val="24"/>
                    </w:rPr>
                    <w:t>.</w:t>
                  </w:r>
                  <w:r w:rsidRPr="00766410">
                    <w:rPr>
                      <w:b/>
                      <w:szCs w:val="24"/>
                    </w:rPr>
                    <w:t xml:space="preserve"> </w:t>
                  </w:r>
                  <w:hyperlink r:id="rId8" w:history="1">
                    <w:r w:rsidR="00E923F5" w:rsidRPr="000438CD">
                      <w:rPr>
                        <w:rStyle w:val="Hipersaitas"/>
                      </w:rPr>
                      <w:t>algirdas</w:t>
                    </w:r>
                    <w:r w:rsidR="00E923F5" w:rsidRPr="00E923F5">
                      <w:rPr>
                        <w:rStyle w:val="Hipersaitas"/>
                        <w:lang w:val="pt-PT"/>
                      </w:rPr>
                      <w:t>@eurogama.lt</w:t>
                    </w:r>
                  </w:hyperlink>
                  <w:r w:rsidR="00E923F5" w:rsidRPr="00E923F5">
                    <w:rPr>
                      <w:lang w:val="pt-PT"/>
                    </w:rPr>
                    <w:t xml:space="preserve"> </w:t>
                  </w:r>
                </w:p>
                <w:p w14:paraId="5E7F8057" w14:textId="77777777" w:rsidR="00766410" w:rsidRDefault="00766410" w:rsidP="00766410">
                  <w:pPr>
                    <w:rPr>
                      <w:color w:val="0000FF"/>
                      <w:szCs w:val="24"/>
                      <w:u w:val="single"/>
                    </w:rPr>
                  </w:pPr>
                </w:p>
                <w:p w14:paraId="6C9ADE1E" w14:textId="77777777" w:rsidR="00E923F5" w:rsidRDefault="00E923F5" w:rsidP="00766410">
                  <w:pPr>
                    <w:rPr>
                      <w:color w:val="0000FF"/>
                      <w:szCs w:val="24"/>
                      <w:u w:val="single"/>
                    </w:rPr>
                  </w:pPr>
                </w:p>
                <w:p w14:paraId="5228721C" w14:textId="77777777" w:rsidR="00E923F5" w:rsidRPr="00766410" w:rsidRDefault="00E923F5" w:rsidP="00766410">
                  <w:pPr>
                    <w:rPr>
                      <w:color w:val="0000FF"/>
                      <w:szCs w:val="24"/>
                      <w:u w:val="single"/>
                    </w:rPr>
                  </w:pPr>
                </w:p>
                <w:p w14:paraId="5C6B78B9" w14:textId="7CC87896" w:rsidR="00766410" w:rsidRDefault="00E923F5" w:rsidP="00766410">
                  <w:pPr>
                    <w:jc w:val="both"/>
                    <w:rPr>
                      <w:rFonts w:eastAsia="Calibri"/>
                      <w:szCs w:val="24"/>
                    </w:rPr>
                  </w:pPr>
                  <w:r>
                    <w:rPr>
                      <w:rFonts w:eastAsia="Calibri"/>
                      <w:szCs w:val="24"/>
                    </w:rPr>
                    <w:t xml:space="preserve">UAB „EUROGAMA“ </w:t>
                  </w:r>
                </w:p>
                <w:p w14:paraId="3A4AE943" w14:textId="3F451CD4" w:rsidR="00E923F5" w:rsidRPr="00766410" w:rsidRDefault="00E923F5" w:rsidP="00766410">
                  <w:pPr>
                    <w:jc w:val="both"/>
                    <w:rPr>
                      <w:rFonts w:eastAsia="Calibri"/>
                      <w:szCs w:val="24"/>
                    </w:rPr>
                  </w:pPr>
                  <w:r>
                    <w:rPr>
                      <w:rFonts w:eastAsia="Calibri"/>
                      <w:szCs w:val="24"/>
                    </w:rPr>
                    <w:t xml:space="preserve">direktorius Algirdas </w:t>
                  </w:r>
                  <w:proofErr w:type="spellStart"/>
                  <w:r>
                    <w:rPr>
                      <w:rFonts w:eastAsia="Calibri"/>
                      <w:szCs w:val="24"/>
                    </w:rPr>
                    <w:t>Mameniškis</w:t>
                  </w:r>
                  <w:proofErr w:type="spellEnd"/>
                  <w:r>
                    <w:rPr>
                      <w:rFonts w:eastAsia="Calibri"/>
                      <w:szCs w:val="24"/>
                    </w:rPr>
                    <w:t xml:space="preserve"> </w:t>
                  </w:r>
                </w:p>
                <w:p w14:paraId="1F969541" w14:textId="77777777" w:rsidR="00E923F5" w:rsidRDefault="00E923F5" w:rsidP="00766410">
                  <w:pPr>
                    <w:jc w:val="both"/>
                    <w:rPr>
                      <w:rFonts w:eastAsia="Calibri"/>
                      <w:szCs w:val="24"/>
                    </w:rPr>
                  </w:pPr>
                </w:p>
                <w:p w14:paraId="0B7BD4FD" w14:textId="77777777" w:rsidR="00E923F5" w:rsidRPr="00766410" w:rsidRDefault="00E923F5" w:rsidP="00766410">
                  <w:pPr>
                    <w:jc w:val="both"/>
                    <w:rPr>
                      <w:rFonts w:eastAsia="Calibri"/>
                      <w:szCs w:val="24"/>
                    </w:rPr>
                  </w:pPr>
                </w:p>
                <w:p w14:paraId="7AB2498F" w14:textId="77777777" w:rsidR="00766410" w:rsidRPr="00766410" w:rsidRDefault="00766410" w:rsidP="00766410">
                  <w:pPr>
                    <w:jc w:val="both"/>
                    <w:rPr>
                      <w:rFonts w:eastAsia="Calibri"/>
                      <w:szCs w:val="24"/>
                    </w:rPr>
                  </w:pPr>
                  <w:r w:rsidRPr="00766410">
                    <w:rPr>
                      <w:rFonts w:eastAsia="Calibri"/>
                      <w:szCs w:val="24"/>
                    </w:rPr>
                    <w:t>Parašas...................................................</w:t>
                  </w:r>
                </w:p>
                <w:p w14:paraId="24BCF6FA" w14:textId="77777777" w:rsidR="00766410" w:rsidRPr="00766410" w:rsidRDefault="00766410" w:rsidP="00766410">
                  <w:pPr>
                    <w:jc w:val="both"/>
                    <w:rPr>
                      <w:rFonts w:eastAsia="Calibri"/>
                      <w:szCs w:val="24"/>
                    </w:rPr>
                  </w:pPr>
                  <w:r w:rsidRPr="00766410">
                    <w:rPr>
                      <w:rFonts w:eastAsia="Calibri"/>
                      <w:szCs w:val="24"/>
                    </w:rPr>
                    <w:t>Data.......................................................</w:t>
                  </w:r>
                </w:p>
                <w:p w14:paraId="005B95CA" w14:textId="77777777" w:rsidR="00766410" w:rsidRPr="00766410" w:rsidRDefault="00766410" w:rsidP="00766410">
                  <w:pPr>
                    <w:jc w:val="both"/>
                    <w:rPr>
                      <w:rFonts w:eastAsia="Calibri"/>
                      <w:szCs w:val="24"/>
                    </w:rPr>
                  </w:pPr>
                  <w:r w:rsidRPr="00766410">
                    <w:rPr>
                      <w:rFonts w:eastAsia="Calibri"/>
                      <w:szCs w:val="24"/>
                    </w:rPr>
                    <w:t>A.V.</w:t>
                  </w:r>
                </w:p>
              </w:tc>
              <w:tc>
                <w:tcPr>
                  <w:tcW w:w="4698" w:type="dxa"/>
                  <w:tcBorders>
                    <w:top w:val="nil"/>
                    <w:left w:val="nil"/>
                    <w:bottom w:val="nil"/>
                    <w:right w:val="nil"/>
                  </w:tcBorders>
                </w:tcPr>
                <w:p w14:paraId="548E0600" w14:textId="77777777" w:rsidR="00766410" w:rsidRPr="00766410" w:rsidRDefault="00766410" w:rsidP="00766410">
                  <w:pPr>
                    <w:spacing w:before="200"/>
                    <w:jc w:val="both"/>
                    <w:rPr>
                      <w:rFonts w:eastAsia="Calibri"/>
                      <w:b/>
                      <w:bCs/>
                      <w:szCs w:val="24"/>
                    </w:rPr>
                  </w:pPr>
                  <w:r w:rsidRPr="00766410">
                    <w:rPr>
                      <w:rFonts w:eastAsia="Calibri"/>
                      <w:b/>
                      <w:bCs/>
                      <w:szCs w:val="24"/>
                    </w:rPr>
                    <w:t>PARDAVĖJAS</w:t>
                  </w:r>
                </w:p>
                <w:p w14:paraId="678920DD" w14:textId="77777777" w:rsidR="00766410" w:rsidRPr="00766410" w:rsidRDefault="00766410" w:rsidP="00766410">
                  <w:pPr>
                    <w:spacing w:before="200"/>
                    <w:jc w:val="both"/>
                    <w:rPr>
                      <w:rFonts w:eastAsia="Calibri"/>
                      <w:b/>
                      <w:bCs/>
                      <w:szCs w:val="24"/>
                    </w:rPr>
                  </w:pPr>
                </w:p>
                <w:p w14:paraId="12BEB7F9" w14:textId="77777777" w:rsidR="00766410" w:rsidRPr="00766410" w:rsidRDefault="00766410" w:rsidP="00766410">
                  <w:pPr>
                    <w:contextualSpacing/>
                    <w:jc w:val="both"/>
                    <w:rPr>
                      <w:rFonts w:eastAsia="Calibri"/>
                      <w:sz w:val="20"/>
                      <w:szCs w:val="24"/>
                    </w:rPr>
                  </w:pPr>
                </w:p>
              </w:tc>
            </w:tr>
          </w:tbl>
          <w:p w14:paraId="4C8E6D47" w14:textId="2EE42A8E" w:rsidR="00B477F2" w:rsidRPr="00E923F5" w:rsidRDefault="00B477F2" w:rsidP="00766410">
            <w:pPr>
              <w:pStyle w:val="Sraopastraipa"/>
              <w:ind w:left="0"/>
              <w:jc w:val="both"/>
              <w:rPr>
                <w:rFonts w:eastAsia="Times New Roman"/>
                <w:sz w:val="24"/>
                <w:szCs w:val="24"/>
              </w:rPr>
            </w:pPr>
          </w:p>
        </w:tc>
      </w:tr>
    </w:tbl>
    <w:p w14:paraId="34C85E1A" w14:textId="0634B3D8" w:rsidR="00B477F2" w:rsidRPr="00C5540F" w:rsidRDefault="00B477F2" w:rsidP="00171EDF">
      <w:pPr>
        <w:jc w:val="both"/>
        <w:rPr>
          <w:szCs w:val="24"/>
          <w:u w:val="single"/>
        </w:rPr>
      </w:pPr>
      <w:r w:rsidRPr="00C5540F">
        <w:rPr>
          <w:szCs w:val="24"/>
        </w:rPr>
        <w:tab/>
      </w:r>
    </w:p>
    <w:p w14:paraId="05CEE06B" w14:textId="77777777" w:rsidR="00B477F2" w:rsidRPr="00C5540F" w:rsidRDefault="00B477F2" w:rsidP="00171EDF">
      <w:pPr>
        <w:jc w:val="both"/>
        <w:rPr>
          <w:szCs w:val="24"/>
          <w:u w:val="single"/>
        </w:rPr>
      </w:pPr>
    </w:p>
    <w:p w14:paraId="6C841B98" w14:textId="77777777" w:rsidR="00B477F2" w:rsidRPr="00E47902" w:rsidRDefault="00B477F2" w:rsidP="00171EDF">
      <w:pPr>
        <w:jc w:val="both"/>
        <w:rPr>
          <w:szCs w:val="24"/>
        </w:rPr>
      </w:pPr>
    </w:p>
    <w:sectPr w:rsidR="00B477F2" w:rsidRPr="00E47902" w:rsidSect="002D70E4">
      <w:headerReference w:type="even" r:id="rId9"/>
      <w:headerReference w:type="default" r:id="rId10"/>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7D22" w14:textId="77777777" w:rsidR="004A097C" w:rsidRDefault="004A097C" w:rsidP="002127CC">
      <w:r>
        <w:separator/>
      </w:r>
    </w:p>
  </w:endnote>
  <w:endnote w:type="continuationSeparator" w:id="0">
    <w:p w14:paraId="250EA430" w14:textId="77777777" w:rsidR="004A097C" w:rsidRDefault="004A097C"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847C" w14:textId="77777777" w:rsidR="004A097C" w:rsidRDefault="004A097C" w:rsidP="002127CC">
      <w:r>
        <w:separator/>
      </w:r>
    </w:p>
  </w:footnote>
  <w:footnote w:type="continuationSeparator" w:id="0">
    <w:p w14:paraId="2E5547AD" w14:textId="77777777" w:rsidR="004A097C" w:rsidRDefault="004A097C"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25DE" w14:textId="77777777" w:rsidR="00B477F2" w:rsidRDefault="00B477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0D486F2" w14:textId="77777777" w:rsidR="00B477F2" w:rsidRDefault="00B477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577B" w14:textId="77777777" w:rsidR="00B477F2" w:rsidRDefault="00B477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36F9">
      <w:rPr>
        <w:rStyle w:val="Puslapionumeris"/>
        <w:noProof/>
      </w:rPr>
      <w:t>2</w:t>
    </w:r>
    <w:r>
      <w:rPr>
        <w:rStyle w:val="Puslapionumeris"/>
      </w:rPr>
      <w:fldChar w:fldCharType="end"/>
    </w:r>
  </w:p>
  <w:p w14:paraId="0278F9EE" w14:textId="77777777" w:rsidR="00B477F2" w:rsidRDefault="00B477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89D"/>
    <w:multiLevelType w:val="hybridMultilevel"/>
    <w:tmpl w:val="EA707224"/>
    <w:lvl w:ilvl="0" w:tplc="38AEE8FE">
      <w:start w:val="11"/>
      <w:numFmt w:val="upperRoman"/>
      <w:lvlText w:val="%1."/>
      <w:lvlJc w:val="left"/>
      <w:pPr>
        <w:ind w:left="19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395FBA"/>
    <w:multiLevelType w:val="hybridMultilevel"/>
    <w:tmpl w:val="68286090"/>
    <w:lvl w:ilvl="0" w:tplc="3CD2D0CE">
      <w:start w:val="1"/>
      <w:numFmt w:val="decimal"/>
      <w:lvlText w:val="7.%1"/>
      <w:lvlJc w:val="left"/>
      <w:pPr>
        <w:ind w:left="1854" w:hanging="360"/>
      </w:pPr>
      <w:rPr>
        <w:rFonts w:cs="Times New Roman" w:hint="default"/>
        <w:b w:val="0"/>
        <w:bCs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2" w15:restartNumberingAfterBreak="0">
    <w:nsid w:val="0A47738E"/>
    <w:multiLevelType w:val="hybridMultilevel"/>
    <w:tmpl w:val="A9A82082"/>
    <w:lvl w:ilvl="0" w:tplc="732E465E">
      <w:start w:val="1"/>
      <w:numFmt w:val="decimal"/>
      <w:lvlText w:val="4.%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0BA44C9E"/>
    <w:multiLevelType w:val="multilevel"/>
    <w:tmpl w:val="3BFCBB58"/>
    <w:lvl w:ilvl="0">
      <w:start w:val="3"/>
      <w:numFmt w:val="decimal"/>
      <w:lvlText w:val="%1."/>
      <w:lvlJc w:val="left"/>
      <w:pPr>
        <w:ind w:left="360" w:hanging="360"/>
      </w:pPr>
      <w:rPr>
        <w:rFonts w:cstheme="minorBidi" w:hint="default"/>
      </w:rPr>
    </w:lvl>
    <w:lvl w:ilvl="1">
      <w:start w:val="7"/>
      <w:numFmt w:val="decimal"/>
      <w:lvlText w:val="%1.%2."/>
      <w:lvlJc w:val="left"/>
      <w:pPr>
        <w:ind w:left="1080" w:hanging="360"/>
      </w:pPr>
      <w:rPr>
        <w:rFonts w:cstheme="minorBidi" w:hint="default"/>
      </w:rPr>
    </w:lvl>
    <w:lvl w:ilvl="2">
      <w:start w:val="1"/>
      <w:numFmt w:val="decimal"/>
      <w:lvlText w:val="%1.%2.%3."/>
      <w:lvlJc w:val="left"/>
      <w:pPr>
        <w:ind w:left="2520" w:hanging="720"/>
      </w:pPr>
      <w:rPr>
        <w:rFonts w:cstheme="minorBidi" w:hint="default"/>
      </w:rPr>
    </w:lvl>
    <w:lvl w:ilvl="3">
      <w:start w:val="1"/>
      <w:numFmt w:val="decimal"/>
      <w:lvlText w:val="%1.%2.%3.%4."/>
      <w:lvlJc w:val="left"/>
      <w:pPr>
        <w:ind w:left="3420" w:hanging="720"/>
      </w:pPr>
      <w:rPr>
        <w:rFonts w:cstheme="minorBidi" w:hint="default"/>
      </w:rPr>
    </w:lvl>
    <w:lvl w:ilvl="4">
      <w:start w:val="1"/>
      <w:numFmt w:val="decimal"/>
      <w:lvlText w:val="%1.%2.%3.%4.%5."/>
      <w:lvlJc w:val="left"/>
      <w:pPr>
        <w:ind w:left="4680" w:hanging="1080"/>
      </w:pPr>
      <w:rPr>
        <w:rFonts w:cstheme="minorBidi" w:hint="default"/>
      </w:rPr>
    </w:lvl>
    <w:lvl w:ilvl="5">
      <w:start w:val="1"/>
      <w:numFmt w:val="decimal"/>
      <w:lvlText w:val="%1.%2.%3.%4.%5.%6."/>
      <w:lvlJc w:val="left"/>
      <w:pPr>
        <w:ind w:left="5580" w:hanging="1080"/>
      </w:pPr>
      <w:rPr>
        <w:rFonts w:cstheme="minorBidi" w:hint="default"/>
      </w:rPr>
    </w:lvl>
    <w:lvl w:ilvl="6">
      <w:start w:val="1"/>
      <w:numFmt w:val="decimal"/>
      <w:lvlText w:val="%1.%2.%3.%4.%5.%6.%7."/>
      <w:lvlJc w:val="left"/>
      <w:pPr>
        <w:ind w:left="6840" w:hanging="1440"/>
      </w:pPr>
      <w:rPr>
        <w:rFonts w:cstheme="minorBidi" w:hint="default"/>
      </w:rPr>
    </w:lvl>
    <w:lvl w:ilvl="7">
      <w:start w:val="1"/>
      <w:numFmt w:val="decimal"/>
      <w:lvlText w:val="%1.%2.%3.%4.%5.%6.%7.%8."/>
      <w:lvlJc w:val="left"/>
      <w:pPr>
        <w:ind w:left="7740" w:hanging="1440"/>
      </w:pPr>
      <w:rPr>
        <w:rFonts w:cstheme="minorBidi" w:hint="default"/>
      </w:rPr>
    </w:lvl>
    <w:lvl w:ilvl="8">
      <w:start w:val="1"/>
      <w:numFmt w:val="decimal"/>
      <w:lvlText w:val="%1.%2.%3.%4.%5.%6.%7.%8.%9."/>
      <w:lvlJc w:val="left"/>
      <w:pPr>
        <w:ind w:left="9000" w:hanging="1800"/>
      </w:pPr>
      <w:rPr>
        <w:rFonts w:cstheme="minorBidi" w:hint="default"/>
      </w:rPr>
    </w:lvl>
  </w:abstractNum>
  <w:abstractNum w:abstractNumId="4" w15:restartNumberingAfterBreak="0">
    <w:nsid w:val="0E9F1FF2"/>
    <w:multiLevelType w:val="hybridMultilevel"/>
    <w:tmpl w:val="82706460"/>
    <w:lvl w:ilvl="0" w:tplc="C2AA9F1E">
      <w:start w:val="1"/>
      <w:numFmt w:val="decimal"/>
      <w:lvlText w:val="6.1.%1."/>
      <w:lvlJc w:val="left"/>
      <w:pPr>
        <w:ind w:left="1854" w:hanging="360"/>
      </w:pPr>
      <w:rPr>
        <w:rFonts w:cs="Times New Roman" w:hint="default"/>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5" w15:restartNumberingAfterBreak="0">
    <w:nsid w:val="0FAB4E10"/>
    <w:multiLevelType w:val="hybridMultilevel"/>
    <w:tmpl w:val="A76EAEE4"/>
    <w:lvl w:ilvl="0" w:tplc="4DFA03C2">
      <w:start w:val="1"/>
      <w:numFmt w:val="decimal"/>
      <w:lvlText w:val="3.4.%1."/>
      <w:lvlJc w:val="left"/>
      <w:pPr>
        <w:ind w:left="1854" w:hanging="360"/>
      </w:pPr>
      <w:rPr>
        <w:rFonts w:cs="Times New Roman" w:hint="default"/>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6" w15:restartNumberingAfterBreak="0">
    <w:nsid w:val="19BF7BC3"/>
    <w:multiLevelType w:val="hybridMultilevel"/>
    <w:tmpl w:val="6F9AE832"/>
    <w:lvl w:ilvl="0" w:tplc="11E49F80">
      <w:start w:val="1"/>
      <w:numFmt w:val="decimal"/>
      <w:lvlText w:val="9.4.%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7" w15:restartNumberingAfterBreak="0">
    <w:nsid w:val="1CDE38FE"/>
    <w:multiLevelType w:val="hybridMultilevel"/>
    <w:tmpl w:val="2DB02446"/>
    <w:lvl w:ilvl="0" w:tplc="EDD45F60">
      <w:start w:val="7"/>
      <w:numFmt w:val="upperRoman"/>
      <w:lvlText w:val="%1."/>
      <w:lvlJc w:val="left"/>
      <w:pPr>
        <w:ind w:left="19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83F2E21"/>
    <w:multiLevelType w:val="hybridMultilevel"/>
    <w:tmpl w:val="AB3EFDD6"/>
    <w:lvl w:ilvl="0" w:tplc="29FAE538">
      <w:start w:val="2"/>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B9F2B34"/>
    <w:multiLevelType w:val="multilevel"/>
    <w:tmpl w:val="767262B8"/>
    <w:lvl w:ilvl="0">
      <w:start w:val="3"/>
      <w:numFmt w:val="upperRoman"/>
      <w:lvlText w:val="%1."/>
      <w:lvlJc w:val="right"/>
      <w:pPr>
        <w:ind w:left="1980" w:hanging="360"/>
      </w:pPr>
      <w:rPr>
        <w:rFonts w:cs="Times New Roman" w:hint="default"/>
      </w:rPr>
    </w:lvl>
    <w:lvl w:ilvl="1">
      <w:start w:val="4"/>
      <w:numFmt w:val="decimal"/>
      <w:isLgl/>
      <w:lvlText w:val="%1.%2."/>
      <w:lvlJc w:val="left"/>
      <w:pPr>
        <w:ind w:left="2220" w:hanging="600"/>
      </w:pPr>
      <w:rPr>
        <w:rFonts w:cs="Times New Roman" w:hint="default"/>
      </w:rPr>
    </w:lvl>
    <w:lvl w:ilvl="2">
      <w:start w:val="3"/>
      <w:numFmt w:val="decimal"/>
      <w:isLgl/>
      <w:lvlText w:val="%1.%2.%3."/>
      <w:lvlJc w:val="left"/>
      <w:pPr>
        <w:ind w:left="234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2700" w:hanging="1080"/>
      </w:pPr>
      <w:rPr>
        <w:rFonts w:cs="Times New Roman" w:hint="default"/>
      </w:rPr>
    </w:lvl>
    <w:lvl w:ilvl="5">
      <w:start w:val="1"/>
      <w:numFmt w:val="decimal"/>
      <w:isLgl/>
      <w:lvlText w:val="%1.%2.%3.%4.%5.%6."/>
      <w:lvlJc w:val="left"/>
      <w:pPr>
        <w:ind w:left="270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420" w:hanging="1800"/>
      </w:pPr>
      <w:rPr>
        <w:rFonts w:cs="Times New Roman" w:hint="default"/>
      </w:rPr>
    </w:lvl>
  </w:abstractNum>
  <w:abstractNum w:abstractNumId="10" w15:restartNumberingAfterBreak="0">
    <w:nsid w:val="2C416676"/>
    <w:multiLevelType w:val="hybridMultilevel"/>
    <w:tmpl w:val="415CB55A"/>
    <w:lvl w:ilvl="0" w:tplc="7A42C272">
      <w:start w:val="1"/>
      <w:numFmt w:val="decimal"/>
      <w:lvlText w:val="3.1.3.%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FA04F56"/>
    <w:multiLevelType w:val="hybridMultilevel"/>
    <w:tmpl w:val="FF80978E"/>
    <w:lvl w:ilvl="0" w:tplc="8D86E22C">
      <w:start w:val="1"/>
      <w:numFmt w:val="decimal"/>
      <w:lvlText w:val="1.%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2DD08BD"/>
    <w:multiLevelType w:val="hybridMultilevel"/>
    <w:tmpl w:val="D1AAFAA0"/>
    <w:lvl w:ilvl="0" w:tplc="EA9632F4">
      <w:start w:val="1"/>
      <w:numFmt w:val="decimal"/>
      <w:lvlText w:val="5.%1"/>
      <w:lvlJc w:val="left"/>
      <w:pPr>
        <w:ind w:left="1980" w:hanging="360"/>
      </w:pPr>
      <w:rPr>
        <w:rFonts w:cs="Times New Roman" w:hint="default"/>
        <w:b w:val="0"/>
        <w:bCs w:val="0"/>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3" w15:restartNumberingAfterBreak="0">
    <w:nsid w:val="36A80802"/>
    <w:multiLevelType w:val="hybridMultilevel"/>
    <w:tmpl w:val="8696C82A"/>
    <w:lvl w:ilvl="0" w:tplc="7A7EB980">
      <w:start w:val="5"/>
      <w:numFmt w:val="upperRoman"/>
      <w:lvlText w:val="%1."/>
      <w:lvlJc w:val="left"/>
      <w:pPr>
        <w:ind w:left="1980" w:hanging="360"/>
      </w:pPr>
      <w:rPr>
        <w:rFonts w:cs="Times New Roman" w:hint="default"/>
        <w:sz w:val="24"/>
        <w:szCs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98F6BF2"/>
    <w:multiLevelType w:val="hybridMultilevel"/>
    <w:tmpl w:val="F41EC2A6"/>
    <w:lvl w:ilvl="0" w:tplc="4EA0C7D4">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2E763F7"/>
    <w:multiLevelType w:val="hybridMultilevel"/>
    <w:tmpl w:val="5B321F60"/>
    <w:lvl w:ilvl="0" w:tplc="88300748">
      <w:start w:val="1"/>
      <w:numFmt w:val="decimal"/>
      <w:lvlText w:val="10.%1"/>
      <w:lvlJc w:val="left"/>
      <w:pPr>
        <w:ind w:left="786" w:hanging="360"/>
      </w:pPr>
      <w:rPr>
        <w:rFonts w:cs="Times New Roman" w:hint="default"/>
        <w:b w:val="0"/>
        <w:bCs w:val="0"/>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6" w15:restartNumberingAfterBreak="0">
    <w:nsid w:val="45173EE4"/>
    <w:multiLevelType w:val="multilevel"/>
    <w:tmpl w:val="AD0AC9B0"/>
    <w:lvl w:ilvl="0">
      <w:start w:val="4"/>
      <w:numFmt w:val="upperRoman"/>
      <w:lvlText w:val="%1."/>
      <w:lvlJc w:val="left"/>
      <w:pPr>
        <w:ind w:left="1931" w:hanging="360"/>
      </w:pPr>
      <w:rPr>
        <w:rFonts w:cs="Times New Roman" w:hint="default"/>
      </w:rPr>
    </w:lvl>
    <w:lvl w:ilvl="1">
      <w:start w:val="4"/>
      <w:numFmt w:val="decimal"/>
      <w:isLgl/>
      <w:lvlText w:val="%1.%2."/>
      <w:lvlJc w:val="left"/>
      <w:pPr>
        <w:ind w:left="2021" w:hanging="45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2651" w:hanging="108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011" w:hanging="1440"/>
      </w:pPr>
      <w:rPr>
        <w:rFonts w:hint="default"/>
      </w:rPr>
    </w:lvl>
  </w:abstractNum>
  <w:abstractNum w:abstractNumId="17" w15:restartNumberingAfterBreak="0">
    <w:nsid w:val="4AB83FB1"/>
    <w:multiLevelType w:val="multilevel"/>
    <w:tmpl w:val="163658A2"/>
    <w:lvl w:ilvl="0">
      <w:start w:val="1"/>
      <w:numFmt w:val="upperRoman"/>
      <w:lvlText w:val="%1."/>
      <w:lvlJc w:val="right"/>
      <w:pPr>
        <w:ind w:left="4270" w:hanging="360"/>
      </w:pPr>
      <w:rPr>
        <w:rFonts w:cs="Times New Roman"/>
      </w:rPr>
    </w:lvl>
    <w:lvl w:ilvl="1">
      <w:start w:val="3"/>
      <w:numFmt w:val="decimal"/>
      <w:isLgl/>
      <w:lvlText w:val="%1.%2."/>
      <w:lvlJc w:val="left"/>
      <w:pPr>
        <w:tabs>
          <w:tab w:val="num" w:pos="4270"/>
        </w:tabs>
        <w:ind w:left="4270" w:hanging="360"/>
      </w:pPr>
      <w:rPr>
        <w:rFonts w:cs="Times New Roman" w:hint="default"/>
      </w:rPr>
    </w:lvl>
    <w:lvl w:ilvl="2">
      <w:start w:val="1"/>
      <w:numFmt w:val="decimal"/>
      <w:isLgl/>
      <w:lvlText w:val="%1.%2.%3."/>
      <w:lvlJc w:val="left"/>
      <w:pPr>
        <w:tabs>
          <w:tab w:val="num" w:pos="4630"/>
        </w:tabs>
        <w:ind w:left="4630" w:hanging="720"/>
      </w:pPr>
      <w:rPr>
        <w:rFonts w:cs="Times New Roman" w:hint="default"/>
      </w:rPr>
    </w:lvl>
    <w:lvl w:ilvl="3">
      <w:start w:val="1"/>
      <w:numFmt w:val="decimal"/>
      <w:isLgl/>
      <w:lvlText w:val="%1.%2.%3.%4."/>
      <w:lvlJc w:val="left"/>
      <w:pPr>
        <w:tabs>
          <w:tab w:val="num" w:pos="4630"/>
        </w:tabs>
        <w:ind w:left="4630" w:hanging="720"/>
      </w:pPr>
      <w:rPr>
        <w:rFonts w:cs="Times New Roman" w:hint="default"/>
      </w:rPr>
    </w:lvl>
    <w:lvl w:ilvl="4">
      <w:start w:val="1"/>
      <w:numFmt w:val="decimal"/>
      <w:isLgl/>
      <w:lvlText w:val="%1.%2.%3.%4.%5."/>
      <w:lvlJc w:val="left"/>
      <w:pPr>
        <w:tabs>
          <w:tab w:val="num" w:pos="4990"/>
        </w:tabs>
        <w:ind w:left="4990" w:hanging="1080"/>
      </w:pPr>
      <w:rPr>
        <w:rFonts w:cs="Times New Roman" w:hint="default"/>
      </w:rPr>
    </w:lvl>
    <w:lvl w:ilvl="5">
      <w:start w:val="1"/>
      <w:numFmt w:val="decimal"/>
      <w:isLgl/>
      <w:lvlText w:val="%1.%2.%3.%4.%5.%6."/>
      <w:lvlJc w:val="left"/>
      <w:pPr>
        <w:tabs>
          <w:tab w:val="num" w:pos="4990"/>
        </w:tabs>
        <w:ind w:left="4990" w:hanging="1080"/>
      </w:pPr>
      <w:rPr>
        <w:rFonts w:cs="Times New Roman" w:hint="default"/>
      </w:rPr>
    </w:lvl>
    <w:lvl w:ilvl="6">
      <w:start w:val="1"/>
      <w:numFmt w:val="decimal"/>
      <w:isLgl/>
      <w:lvlText w:val="%1.%2.%3.%4.%5.%6.%7."/>
      <w:lvlJc w:val="left"/>
      <w:pPr>
        <w:tabs>
          <w:tab w:val="num" w:pos="5350"/>
        </w:tabs>
        <w:ind w:left="5350" w:hanging="1440"/>
      </w:pPr>
      <w:rPr>
        <w:rFonts w:cs="Times New Roman" w:hint="default"/>
      </w:rPr>
    </w:lvl>
    <w:lvl w:ilvl="7">
      <w:start w:val="1"/>
      <w:numFmt w:val="decimal"/>
      <w:isLgl/>
      <w:lvlText w:val="%1.%2.%3.%4.%5.%6.%7.%8."/>
      <w:lvlJc w:val="left"/>
      <w:pPr>
        <w:tabs>
          <w:tab w:val="num" w:pos="5350"/>
        </w:tabs>
        <w:ind w:left="5350" w:hanging="1440"/>
      </w:pPr>
      <w:rPr>
        <w:rFonts w:cs="Times New Roman" w:hint="default"/>
      </w:rPr>
    </w:lvl>
    <w:lvl w:ilvl="8">
      <w:start w:val="1"/>
      <w:numFmt w:val="decimal"/>
      <w:isLgl/>
      <w:lvlText w:val="%1.%2.%3.%4.%5.%6.%7.%8.%9."/>
      <w:lvlJc w:val="left"/>
      <w:pPr>
        <w:tabs>
          <w:tab w:val="num" w:pos="5710"/>
        </w:tabs>
        <w:ind w:left="5710" w:hanging="1800"/>
      </w:pPr>
      <w:rPr>
        <w:rFonts w:cs="Times New Roman" w:hint="default"/>
      </w:rPr>
    </w:lvl>
  </w:abstractNum>
  <w:abstractNum w:abstractNumId="18" w15:restartNumberingAfterBreak="0">
    <w:nsid w:val="51420EFD"/>
    <w:multiLevelType w:val="hybridMultilevel"/>
    <w:tmpl w:val="4B78BC34"/>
    <w:lvl w:ilvl="0" w:tplc="1AA0F2C6">
      <w:start w:val="1"/>
      <w:numFmt w:val="decimal"/>
      <w:lvlText w:val="3.%1"/>
      <w:lvlJc w:val="left"/>
      <w:pPr>
        <w:ind w:left="1931" w:hanging="360"/>
      </w:pPr>
      <w:rPr>
        <w:rFonts w:cs="Times New Roman" w:hint="default"/>
      </w:rPr>
    </w:lvl>
    <w:lvl w:ilvl="1" w:tplc="04090019" w:tentative="1">
      <w:start w:val="1"/>
      <w:numFmt w:val="lowerLetter"/>
      <w:lvlText w:val="%2."/>
      <w:lvlJc w:val="left"/>
      <w:pPr>
        <w:ind w:left="2651" w:hanging="360"/>
      </w:pPr>
      <w:rPr>
        <w:rFonts w:cs="Times New Roman"/>
      </w:rPr>
    </w:lvl>
    <w:lvl w:ilvl="2" w:tplc="0409001B" w:tentative="1">
      <w:start w:val="1"/>
      <w:numFmt w:val="lowerRoman"/>
      <w:lvlText w:val="%3."/>
      <w:lvlJc w:val="right"/>
      <w:pPr>
        <w:ind w:left="3371" w:hanging="180"/>
      </w:pPr>
      <w:rPr>
        <w:rFonts w:cs="Times New Roman"/>
      </w:rPr>
    </w:lvl>
    <w:lvl w:ilvl="3" w:tplc="0409000F" w:tentative="1">
      <w:start w:val="1"/>
      <w:numFmt w:val="decimal"/>
      <w:lvlText w:val="%4."/>
      <w:lvlJc w:val="left"/>
      <w:pPr>
        <w:ind w:left="4091" w:hanging="360"/>
      </w:pPr>
      <w:rPr>
        <w:rFonts w:cs="Times New Roman"/>
      </w:rPr>
    </w:lvl>
    <w:lvl w:ilvl="4" w:tplc="04090019" w:tentative="1">
      <w:start w:val="1"/>
      <w:numFmt w:val="lowerLetter"/>
      <w:lvlText w:val="%5."/>
      <w:lvlJc w:val="left"/>
      <w:pPr>
        <w:ind w:left="4811" w:hanging="360"/>
      </w:pPr>
      <w:rPr>
        <w:rFonts w:cs="Times New Roman"/>
      </w:rPr>
    </w:lvl>
    <w:lvl w:ilvl="5" w:tplc="0409001B" w:tentative="1">
      <w:start w:val="1"/>
      <w:numFmt w:val="lowerRoman"/>
      <w:lvlText w:val="%6."/>
      <w:lvlJc w:val="right"/>
      <w:pPr>
        <w:ind w:left="5531" w:hanging="180"/>
      </w:pPr>
      <w:rPr>
        <w:rFonts w:cs="Times New Roman"/>
      </w:rPr>
    </w:lvl>
    <w:lvl w:ilvl="6" w:tplc="0409000F" w:tentative="1">
      <w:start w:val="1"/>
      <w:numFmt w:val="decimal"/>
      <w:lvlText w:val="%7."/>
      <w:lvlJc w:val="left"/>
      <w:pPr>
        <w:ind w:left="6251" w:hanging="360"/>
      </w:pPr>
      <w:rPr>
        <w:rFonts w:cs="Times New Roman"/>
      </w:rPr>
    </w:lvl>
    <w:lvl w:ilvl="7" w:tplc="04090019" w:tentative="1">
      <w:start w:val="1"/>
      <w:numFmt w:val="lowerLetter"/>
      <w:lvlText w:val="%8."/>
      <w:lvlJc w:val="left"/>
      <w:pPr>
        <w:ind w:left="6971" w:hanging="360"/>
      </w:pPr>
      <w:rPr>
        <w:rFonts w:cs="Times New Roman"/>
      </w:rPr>
    </w:lvl>
    <w:lvl w:ilvl="8" w:tplc="0409001B" w:tentative="1">
      <w:start w:val="1"/>
      <w:numFmt w:val="lowerRoman"/>
      <w:lvlText w:val="%9."/>
      <w:lvlJc w:val="right"/>
      <w:pPr>
        <w:ind w:left="7691" w:hanging="180"/>
      </w:pPr>
      <w:rPr>
        <w:rFonts w:cs="Times New Roman"/>
      </w:rPr>
    </w:lvl>
  </w:abstractNum>
  <w:abstractNum w:abstractNumId="19" w15:restartNumberingAfterBreak="0">
    <w:nsid w:val="51AF004B"/>
    <w:multiLevelType w:val="hybridMultilevel"/>
    <w:tmpl w:val="BF803B6A"/>
    <w:lvl w:ilvl="0" w:tplc="A43AAE1A">
      <w:start w:val="9"/>
      <w:numFmt w:val="upperRoman"/>
      <w:lvlText w:val="%1."/>
      <w:lvlJc w:val="left"/>
      <w:pPr>
        <w:ind w:left="19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277771F"/>
    <w:multiLevelType w:val="hybridMultilevel"/>
    <w:tmpl w:val="7D68A468"/>
    <w:lvl w:ilvl="0" w:tplc="B37C417C">
      <w:start w:val="8"/>
      <w:numFmt w:val="upperRoman"/>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3604B6A"/>
    <w:multiLevelType w:val="hybridMultilevel"/>
    <w:tmpl w:val="B0F8A676"/>
    <w:lvl w:ilvl="0" w:tplc="4EA0C7D4">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5CE1857"/>
    <w:multiLevelType w:val="hybridMultilevel"/>
    <w:tmpl w:val="D452D248"/>
    <w:lvl w:ilvl="0" w:tplc="E9FC243C">
      <w:start w:val="1"/>
      <w:numFmt w:val="decimal"/>
      <w:lvlText w:val="2.%1."/>
      <w:lvlJc w:val="left"/>
      <w:pPr>
        <w:ind w:left="1980" w:hanging="360"/>
      </w:pPr>
      <w:rPr>
        <w:rFonts w:cs="Times New Roman" w:hint="default"/>
        <w:b w:val="0"/>
        <w:bCs w:val="0"/>
        <w:color w:val="auto"/>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3" w15:restartNumberingAfterBreak="0">
    <w:nsid w:val="561702D7"/>
    <w:multiLevelType w:val="hybridMultilevel"/>
    <w:tmpl w:val="65A62C90"/>
    <w:lvl w:ilvl="0" w:tplc="E0688BF4">
      <w:start w:val="1"/>
      <w:numFmt w:val="decimal"/>
      <w:lvlText w:val="8.%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4" w15:restartNumberingAfterBreak="0">
    <w:nsid w:val="5A3620D1"/>
    <w:multiLevelType w:val="hybridMultilevel"/>
    <w:tmpl w:val="1700B4F8"/>
    <w:lvl w:ilvl="0" w:tplc="80B8B1F6">
      <w:start w:val="1"/>
      <w:numFmt w:val="decimal"/>
      <w:lvlText w:val="6.%1"/>
      <w:lvlJc w:val="left"/>
      <w:pPr>
        <w:ind w:left="1980" w:hanging="360"/>
      </w:pPr>
      <w:rPr>
        <w:rFonts w:cs="Times New Roman" w:hint="default"/>
        <w:b w:val="0"/>
        <w:bCs w:val="0"/>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5" w15:restartNumberingAfterBreak="0">
    <w:nsid w:val="5BF75316"/>
    <w:multiLevelType w:val="hybridMultilevel"/>
    <w:tmpl w:val="81B45EB2"/>
    <w:lvl w:ilvl="0" w:tplc="26A276AA">
      <w:start w:val="6"/>
      <w:numFmt w:val="upperRoman"/>
      <w:lvlText w:val="%1."/>
      <w:lvlJc w:val="left"/>
      <w:pPr>
        <w:ind w:left="19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E4E1479"/>
    <w:multiLevelType w:val="hybridMultilevel"/>
    <w:tmpl w:val="326A69AA"/>
    <w:lvl w:ilvl="0" w:tplc="057A630A">
      <w:start w:val="1"/>
      <w:numFmt w:val="decimal"/>
      <w:lvlText w:val="9.%1"/>
      <w:lvlJc w:val="left"/>
      <w:pPr>
        <w:ind w:left="1980" w:hanging="360"/>
      </w:pPr>
      <w:rPr>
        <w:rFonts w:cs="Times New Roman" w:hint="default"/>
        <w:b w:val="0"/>
        <w:bCs w:val="0"/>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7" w15:restartNumberingAfterBreak="0">
    <w:nsid w:val="5FBB42E9"/>
    <w:multiLevelType w:val="hybridMultilevel"/>
    <w:tmpl w:val="57EC91E6"/>
    <w:lvl w:ilvl="0" w:tplc="F5D6B1AC">
      <w:start w:val="10"/>
      <w:numFmt w:val="upperRoman"/>
      <w:lvlText w:val="%1."/>
      <w:lvlJc w:val="left"/>
      <w:pPr>
        <w:ind w:left="19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0A90CAD"/>
    <w:multiLevelType w:val="hybridMultilevel"/>
    <w:tmpl w:val="EC96B5C4"/>
    <w:lvl w:ilvl="0" w:tplc="4EA0C7D4">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17500F9"/>
    <w:multiLevelType w:val="hybridMultilevel"/>
    <w:tmpl w:val="628C0C1E"/>
    <w:lvl w:ilvl="0" w:tplc="FA0067BE">
      <w:start w:val="1"/>
      <w:numFmt w:val="decimal"/>
      <w:lvlText w:val="10.%1"/>
      <w:lvlJc w:val="left"/>
      <w:pPr>
        <w:ind w:left="1980" w:hanging="360"/>
      </w:pPr>
      <w:rPr>
        <w:rFonts w:cs="Times New Roman" w:hint="default"/>
        <w:b w:val="0"/>
        <w:bCs w:val="0"/>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0" w15:restartNumberingAfterBreak="0">
    <w:nsid w:val="647A788B"/>
    <w:multiLevelType w:val="hybridMultilevel"/>
    <w:tmpl w:val="FA82FC38"/>
    <w:lvl w:ilvl="0" w:tplc="72E2AA26">
      <w:start w:val="1"/>
      <w:numFmt w:val="decimal"/>
      <w:lvlText w:val="3.1.%1."/>
      <w:lvlJc w:val="left"/>
      <w:pPr>
        <w:ind w:left="1854" w:hanging="360"/>
      </w:pPr>
      <w:rPr>
        <w:rFonts w:cs="Times New Roman" w:hint="default"/>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31" w15:restartNumberingAfterBreak="0">
    <w:nsid w:val="66370E74"/>
    <w:multiLevelType w:val="hybridMultilevel"/>
    <w:tmpl w:val="C9BA87B6"/>
    <w:lvl w:ilvl="0" w:tplc="C87CC61C">
      <w:start w:val="1"/>
      <w:numFmt w:val="decimal"/>
      <w:lvlText w:val="9.%1"/>
      <w:lvlJc w:val="left"/>
      <w:pPr>
        <w:ind w:left="1260" w:hanging="360"/>
      </w:pPr>
      <w:rPr>
        <w:rFonts w:cs="Times New Roman" w:hint="default"/>
        <w:b w:val="0"/>
        <w:bCs w:val="0"/>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2" w15:restartNumberingAfterBreak="0">
    <w:nsid w:val="6EA34295"/>
    <w:multiLevelType w:val="multilevel"/>
    <w:tmpl w:val="419C716E"/>
    <w:lvl w:ilvl="0">
      <w:start w:val="6"/>
      <w:numFmt w:val="decimal"/>
      <w:lvlText w:val="%1."/>
      <w:lvlJc w:val="left"/>
      <w:pPr>
        <w:ind w:left="360" w:hanging="360"/>
      </w:pPr>
      <w:rPr>
        <w:rFonts w:hint="default"/>
      </w:rPr>
    </w:lvl>
    <w:lvl w:ilvl="1">
      <w:start w:val="8"/>
      <w:numFmt w:val="decimal"/>
      <w:lvlText w:val="%1.%2."/>
      <w:lvlJc w:val="left"/>
      <w:pPr>
        <w:ind w:left="124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num w:numId="1" w16cid:durableId="1858155808">
    <w:abstractNumId w:val="17"/>
  </w:num>
  <w:num w:numId="2" w16cid:durableId="2060081498">
    <w:abstractNumId w:val="11"/>
  </w:num>
  <w:num w:numId="3" w16cid:durableId="1128744402">
    <w:abstractNumId w:val="8"/>
  </w:num>
  <w:num w:numId="4" w16cid:durableId="1136678211">
    <w:abstractNumId w:val="22"/>
  </w:num>
  <w:num w:numId="5" w16cid:durableId="1023095576">
    <w:abstractNumId w:val="9"/>
  </w:num>
  <w:num w:numId="6" w16cid:durableId="1858499746">
    <w:abstractNumId w:val="18"/>
  </w:num>
  <w:num w:numId="7" w16cid:durableId="1375690039">
    <w:abstractNumId w:val="30"/>
  </w:num>
  <w:num w:numId="8" w16cid:durableId="899678228">
    <w:abstractNumId w:val="10"/>
  </w:num>
  <w:num w:numId="9" w16cid:durableId="16080592">
    <w:abstractNumId w:val="5"/>
  </w:num>
  <w:num w:numId="10" w16cid:durableId="1677997215">
    <w:abstractNumId w:val="16"/>
  </w:num>
  <w:num w:numId="11" w16cid:durableId="808323899">
    <w:abstractNumId w:val="2"/>
  </w:num>
  <w:num w:numId="12" w16cid:durableId="711032416">
    <w:abstractNumId w:val="13"/>
  </w:num>
  <w:num w:numId="13" w16cid:durableId="2024555063">
    <w:abstractNumId w:val="12"/>
  </w:num>
  <w:num w:numId="14" w16cid:durableId="327294169">
    <w:abstractNumId w:val="25"/>
  </w:num>
  <w:num w:numId="15" w16cid:durableId="1348171879">
    <w:abstractNumId w:val="24"/>
  </w:num>
  <w:num w:numId="16" w16cid:durableId="118645674">
    <w:abstractNumId w:val="4"/>
  </w:num>
  <w:num w:numId="17" w16cid:durableId="1806506248">
    <w:abstractNumId w:val="7"/>
  </w:num>
  <w:num w:numId="18" w16cid:durableId="1859394037">
    <w:abstractNumId w:val="1"/>
  </w:num>
  <w:num w:numId="19" w16cid:durableId="598489172">
    <w:abstractNumId w:val="20"/>
  </w:num>
  <w:num w:numId="20" w16cid:durableId="891237971">
    <w:abstractNumId w:val="23"/>
  </w:num>
  <w:num w:numId="21" w16cid:durableId="165363726">
    <w:abstractNumId w:val="21"/>
  </w:num>
  <w:num w:numId="22" w16cid:durableId="538664122">
    <w:abstractNumId w:val="19"/>
  </w:num>
  <w:num w:numId="23" w16cid:durableId="1870874398">
    <w:abstractNumId w:val="31"/>
  </w:num>
  <w:num w:numId="24" w16cid:durableId="708147769">
    <w:abstractNumId w:val="6"/>
  </w:num>
  <w:num w:numId="25" w16cid:durableId="1231962012">
    <w:abstractNumId w:val="26"/>
  </w:num>
  <w:num w:numId="26" w16cid:durableId="1146901074">
    <w:abstractNumId w:val="14"/>
  </w:num>
  <w:num w:numId="27" w16cid:durableId="1110050111">
    <w:abstractNumId w:val="27"/>
  </w:num>
  <w:num w:numId="28" w16cid:durableId="1749962149">
    <w:abstractNumId w:val="29"/>
  </w:num>
  <w:num w:numId="29" w16cid:durableId="1962489829">
    <w:abstractNumId w:val="28"/>
  </w:num>
  <w:num w:numId="30" w16cid:durableId="1952281321">
    <w:abstractNumId w:val="0"/>
  </w:num>
  <w:num w:numId="31" w16cid:durableId="452940637">
    <w:abstractNumId w:val="15"/>
  </w:num>
  <w:num w:numId="32" w16cid:durableId="89816742">
    <w:abstractNumId w:val="32"/>
  </w:num>
  <w:num w:numId="33" w16cid:durableId="57489890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07290"/>
    <w:rsid w:val="00020CC4"/>
    <w:rsid w:val="00032726"/>
    <w:rsid w:val="000465DF"/>
    <w:rsid w:val="000470DC"/>
    <w:rsid w:val="00050029"/>
    <w:rsid w:val="0005235C"/>
    <w:rsid w:val="000557FA"/>
    <w:rsid w:val="00080944"/>
    <w:rsid w:val="00091102"/>
    <w:rsid w:val="000916DA"/>
    <w:rsid w:val="000A69B7"/>
    <w:rsid w:val="000B39FE"/>
    <w:rsid w:val="000B7029"/>
    <w:rsid w:val="000D132C"/>
    <w:rsid w:val="000D75AD"/>
    <w:rsid w:val="000F5E78"/>
    <w:rsid w:val="00113407"/>
    <w:rsid w:val="00116D3C"/>
    <w:rsid w:val="00120DD2"/>
    <w:rsid w:val="00122D64"/>
    <w:rsid w:val="001246D9"/>
    <w:rsid w:val="00124A00"/>
    <w:rsid w:val="00131ACA"/>
    <w:rsid w:val="00131DB0"/>
    <w:rsid w:val="00163793"/>
    <w:rsid w:val="0016479D"/>
    <w:rsid w:val="00171EDF"/>
    <w:rsid w:val="00183FF4"/>
    <w:rsid w:val="00197960"/>
    <w:rsid w:val="001A3563"/>
    <w:rsid w:val="001B021E"/>
    <w:rsid w:val="001B1148"/>
    <w:rsid w:val="001B156D"/>
    <w:rsid w:val="001B50C4"/>
    <w:rsid w:val="001D0CD9"/>
    <w:rsid w:val="001D5E2A"/>
    <w:rsid w:val="001E51A1"/>
    <w:rsid w:val="002127CC"/>
    <w:rsid w:val="00214B89"/>
    <w:rsid w:val="00220635"/>
    <w:rsid w:val="00226645"/>
    <w:rsid w:val="00234A07"/>
    <w:rsid w:val="002416EF"/>
    <w:rsid w:val="0024639D"/>
    <w:rsid w:val="002568A6"/>
    <w:rsid w:val="002627CA"/>
    <w:rsid w:val="00273BEE"/>
    <w:rsid w:val="00282912"/>
    <w:rsid w:val="002963F9"/>
    <w:rsid w:val="002A131A"/>
    <w:rsid w:val="002A2212"/>
    <w:rsid w:val="002B0F27"/>
    <w:rsid w:val="002B2ED2"/>
    <w:rsid w:val="002D51CD"/>
    <w:rsid w:val="002D70E4"/>
    <w:rsid w:val="003004EA"/>
    <w:rsid w:val="003029FC"/>
    <w:rsid w:val="00306D70"/>
    <w:rsid w:val="00320338"/>
    <w:rsid w:val="00335F4E"/>
    <w:rsid w:val="003363B5"/>
    <w:rsid w:val="00344408"/>
    <w:rsid w:val="00344471"/>
    <w:rsid w:val="0034448C"/>
    <w:rsid w:val="00344B5B"/>
    <w:rsid w:val="00356A32"/>
    <w:rsid w:val="003629F8"/>
    <w:rsid w:val="00364025"/>
    <w:rsid w:val="00364642"/>
    <w:rsid w:val="00370548"/>
    <w:rsid w:val="003915FD"/>
    <w:rsid w:val="003B3568"/>
    <w:rsid w:val="003D5171"/>
    <w:rsid w:val="004022A5"/>
    <w:rsid w:val="00421A59"/>
    <w:rsid w:val="004343A6"/>
    <w:rsid w:val="004543CC"/>
    <w:rsid w:val="00454D2A"/>
    <w:rsid w:val="00462F3D"/>
    <w:rsid w:val="00465397"/>
    <w:rsid w:val="004675B3"/>
    <w:rsid w:val="00467C19"/>
    <w:rsid w:val="00476777"/>
    <w:rsid w:val="004844FB"/>
    <w:rsid w:val="0049186E"/>
    <w:rsid w:val="004A097C"/>
    <w:rsid w:val="004B448B"/>
    <w:rsid w:val="004D4E79"/>
    <w:rsid w:val="004E030A"/>
    <w:rsid w:val="004E43A8"/>
    <w:rsid w:val="004F7171"/>
    <w:rsid w:val="005018C5"/>
    <w:rsid w:val="00524AF9"/>
    <w:rsid w:val="00532CD9"/>
    <w:rsid w:val="00534347"/>
    <w:rsid w:val="00556DF3"/>
    <w:rsid w:val="005704E3"/>
    <w:rsid w:val="005942A1"/>
    <w:rsid w:val="005A16FC"/>
    <w:rsid w:val="005B3792"/>
    <w:rsid w:val="005C12AA"/>
    <w:rsid w:val="005D693E"/>
    <w:rsid w:val="005F2447"/>
    <w:rsid w:val="005F43D7"/>
    <w:rsid w:val="005F4578"/>
    <w:rsid w:val="00600779"/>
    <w:rsid w:val="006017A7"/>
    <w:rsid w:val="00620E20"/>
    <w:rsid w:val="006264F7"/>
    <w:rsid w:val="00626670"/>
    <w:rsid w:val="00631EB8"/>
    <w:rsid w:val="0064029D"/>
    <w:rsid w:val="00640F84"/>
    <w:rsid w:val="006575DD"/>
    <w:rsid w:val="00672494"/>
    <w:rsid w:val="00672928"/>
    <w:rsid w:val="006736F9"/>
    <w:rsid w:val="00673EBA"/>
    <w:rsid w:val="00697A45"/>
    <w:rsid w:val="006A23E3"/>
    <w:rsid w:val="006E370C"/>
    <w:rsid w:val="00702B7E"/>
    <w:rsid w:val="00725BEC"/>
    <w:rsid w:val="00747E38"/>
    <w:rsid w:val="007522CF"/>
    <w:rsid w:val="00760912"/>
    <w:rsid w:val="00761C74"/>
    <w:rsid w:val="00766410"/>
    <w:rsid w:val="00766450"/>
    <w:rsid w:val="007831BE"/>
    <w:rsid w:val="007B3723"/>
    <w:rsid w:val="007B3F70"/>
    <w:rsid w:val="007B7498"/>
    <w:rsid w:val="007D7B2B"/>
    <w:rsid w:val="007F2E00"/>
    <w:rsid w:val="008062E0"/>
    <w:rsid w:val="00815027"/>
    <w:rsid w:val="00823BA5"/>
    <w:rsid w:val="00866B98"/>
    <w:rsid w:val="008742B8"/>
    <w:rsid w:val="00875937"/>
    <w:rsid w:val="00882B12"/>
    <w:rsid w:val="008837C2"/>
    <w:rsid w:val="00890FFF"/>
    <w:rsid w:val="00892B5B"/>
    <w:rsid w:val="008A183C"/>
    <w:rsid w:val="008A3200"/>
    <w:rsid w:val="008A6479"/>
    <w:rsid w:val="008B0CC2"/>
    <w:rsid w:val="008B1B61"/>
    <w:rsid w:val="008D0D6D"/>
    <w:rsid w:val="008D59C4"/>
    <w:rsid w:val="008E509B"/>
    <w:rsid w:val="008F15A1"/>
    <w:rsid w:val="00913A3E"/>
    <w:rsid w:val="0092580D"/>
    <w:rsid w:val="00934CDA"/>
    <w:rsid w:val="00947CF9"/>
    <w:rsid w:val="009522D4"/>
    <w:rsid w:val="00976CC5"/>
    <w:rsid w:val="00980784"/>
    <w:rsid w:val="00985186"/>
    <w:rsid w:val="00997E6B"/>
    <w:rsid w:val="009A15D7"/>
    <w:rsid w:val="009A324D"/>
    <w:rsid w:val="009C2A26"/>
    <w:rsid w:val="009C44F7"/>
    <w:rsid w:val="009D2095"/>
    <w:rsid w:val="009D2BA1"/>
    <w:rsid w:val="009E4FF8"/>
    <w:rsid w:val="009E5795"/>
    <w:rsid w:val="009F0A3D"/>
    <w:rsid w:val="009F645D"/>
    <w:rsid w:val="00A05A27"/>
    <w:rsid w:val="00A06CC5"/>
    <w:rsid w:val="00A3570D"/>
    <w:rsid w:val="00A65869"/>
    <w:rsid w:val="00A73C8D"/>
    <w:rsid w:val="00A85C28"/>
    <w:rsid w:val="00A96215"/>
    <w:rsid w:val="00AA0FB2"/>
    <w:rsid w:val="00AB19C4"/>
    <w:rsid w:val="00AC05CB"/>
    <w:rsid w:val="00AC794A"/>
    <w:rsid w:val="00AD69F0"/>
    <w:rsid w:val="00AE3791"/>
    <w:rsid w:val="00AF74A3"/>
    <w:rsid w:val="00B12081"/>
    <w:rsid w:val="00B233EC"/>
    <w:rsid w:val="00B363D6"/>
    <w:rsid w:val="00B45F15"/>
    <w:rsid w:val="00B477F2"/>
    <w:rsid w:val="00B5284E"/>
    <w:rsid w:val="00B662CC"/>
    <w:rsid w:val="00B70F1A"/>
    <w:rsid w:val="00B82702"/>
    <w:rsid w:val="00B90FA1"/>
    <w:rsid w:val="00B9504F"/>
    <w:rsid w:val="00B969C4"/>
    <w:rsid w:val="00BA1C10"/>
    <w:rsid w:val="00BB11FE"/>
    <w:rsid w:val="00BC0FDA"/>
    <w:rsid w:val="00BC6E7C"/>
    <w:rsid w:val="00BC76B0"/>
    <w:rsid w:val="00BE5A39"/>
    <w:rsid w:val="00BF70C1"/>
    <w:rsid w:val="00C23A9D"/>
    <w:rsid w:val="00C2777A"/>
    <w:rsid w:val="00C34024"/>
    <w:rsid w:val="00C369AC"/>
    <w:rsid w:val="00C47D6C"/>
    <w:rsid w:val="00C531F1"/>
    <w:rsid w:val="00C5540F"/>
    <w:rsid w:val="00C61D25"/>
    <w:rsid w:val="00C8656A"/>
    <w:rsid w:val="00C8699B"/>
    <w:rsid w:val="00C905FB"/>
    <w:rsid w:val="00C910B1"/>
    <w:rsid w:val="00C91ABA"/>
    <w:rsid w:val="00C976B1"/>
    <w:rsid w:val="00CB69FD"/>
    <w:rsid w:val="00CC2058"/>
    <w:rsid w:val="00CD2393"/>
    <w:rsid w:val="00CD49E4"/>
    <w:rsid w:val="00CE0A65"/>
    <w:rsid w:val="00CE4E2A"/>
    <w:rsid w:val="00CF3515"/>
    <w:rsid w:val="00CF6EF6"/>
    <w:rsid w:val="00D24A07"/>
    <w:rsid w:val="00D24ED7"/>
    <w:rsid w:val="00D32284"/>
    <w:rsid w:val="00D34E9B"/>
    <w:rsid w:val="00D51AE2"/>
    <w:rsid w:val="00D55C97"/>
    <w:rsid w:val="00D64C2A"/>
    <w:rsid w:val="00D721A3"/>
    <w:rsid w:val="00D7723B"/>
    <w:rsid w:val="00D834B8"/>
    <w:rsid w:val="00DA305A"/>
    <w:rsid w:val="00DA4FFD"/>
    <w:rsid w:val="00DB01A4"/>
    <w:rsid w:val="00DB0E4A"/>
    <w:rsid w:val="00DB2FB5"/>
    <w:rsid w:val="00DB7EE7"/>
    <w:rsid w:val="00DD4DD7"/>
    <w:rsid w:val="00DF5E00"/>
    <w:rsid w:val="00E326D9"/>
    <w:rsid w:val="00E35686"/>
    <w:rsid w:val="00E46D6D"/>
    <w:rsid w:val="00E47902"/>
    <w:rsid w:val="00E47A06"/>
    <w:rsid w:val="00E762C1"/>
    <w:rsid w:val="00E86AAF"/>
    <w:rsid w:val="00E923F5"/>
    <w:rsid w:val="00E946D9"/>
    <w:rsid w:val="00EA68F9"/>
    <w:rsid w:val="00EB48D8"/>
    <w:rsid w:val="00EC1AE5"/>
    <w:rsid w:val="00EF0F2E"/>
    <w:rsid w:val="00F00479"/>
    <w:rsid w:val="00F00520"/>
    <w:rsid w:val="00F152ED"/>
    <w:rsid w:val="00F17831"/>
    <w:rsid w:val="00F209C3"/>
    <w:rsid w:val="00F20CA4"/>
    <w:rsid w:val="00F2324C"/>
    <w:rsid w:val="00F365A4"/>
    <w:rsid w:val="00F379AD"/>
    <w:rsid w:val="00F4231E"/>
    <w:rsid w:val="00F463E1"/>
    <w:rsid w:val="00F56AC0"/>
    <w:rsid w:val="00F5749B"/>
    <w:rsid w:val="00F779FF"/>
    <w:rsid w:val="00F8068C"/>
    <w:rsid w:val="00F84E84"/>
    <w:rsid w:val="00FB2C9C"/>
    <w:rsid w:val="00FF7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A7D00"/>
  <w15:docId w15:val="{D2D29416-A32C-4AB7-A11F-7F71A0B4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rFonts w:eastAsia="Calibri"/>
      <w:b/>
      <w:caps/>
      <w:sz w:val="20"/>
    </w:rPr>
  </w:style>
  <w:style w:type="character" w:customStyle="1" w:styleId="PavadinimasDiagrama">
    <w:name w:val="Pavadinimas Diagrama"/>
    <w:basedOn w:val="Numatytasispastraiposriftas"/>
    <w:link w:val="Pavadinimas"/>
    <w:uiPriority w:val="99"/>
    <w:locked/>
    <w:rsid w:val="00976CC5"/>
    <w:rPr>
      <w:rFonts w:ascii="Times New Roman" w:hAnsi="Times New Roman" w:cs="Times New Roman"/>
      <w:b/>
      <w:caps/>
      <w:sz w:val="20"/>
      <w:lang w:eastAsia="lt-LT"/>
    </w:rPr>
  </w:style>
  <w:style w:type="paragraph" w:styleId="Antrats">
    <w:name w:val="header"/>
    <w:basedOn w:val="prastasis"/>
    <w:link w:val="AntratsDiagrama"/>
    <w:uiPriority w:val="99"/>
    <w:rsid w:val="00976CC5"/>
    <w:pPr>
      <w:tabs>
        <w:tab w:val="center" w:pos="4320"/>
        <w:tab w:val="right" w:pos="8640"/>
      </w:tabs>
    </w:pPr>
    <w:rPr>
      <w:rFonts w:eastAsia="Calibri"/>
      <w:sz w:val="20"/>
    </w:rPr>
  </w:style>
  <w:style w:type="character" w:customStyle="1" w:styleId="AntratsDiagrama">
    <w:name w:val="Antraštės Diagrama"/>
    <w:basedOn w:val="Numatytasispastraiposriftas"/>
    <w:link w:val="Antrats"/>
    <w:uiPriority w:val="99"/>
    <w:locked/>
    <w:rsid w:val="00976CC5"/>
    <w:rPr>
      <w:rFonts w:ascii="Times New Roman" w:hAnsi="Times New Roman" w:cs="Times New Roman"/>
      <w:sz w:val="20"/>
      <w:lang w:eastAsia="lt-LT"/>
    </w:rPr>
  </w:style>
  <w:style w:type="character" w:styleId="Puslapionumeris">
    <w:name w:val="page number"/>
    <w:basedOn w:val="Numatytasispastraiposriftas"/>
    <w:uiPriority w:val="99"/>
    <w:rsid w:val="00976CC5"/>
    <w:rPr>
      <w:rFonts w:cs="Times New Roman"/>
    </w:rPr>
  </w:style>
  <w:style w:type="character" w:styleId="Hipersaitas">
    <w:name w:val="Hyperlink"/>
    <w:basedOn w:val="Numatytasispastraiposriftas"/>
    <w:uiPriority w:val="99"/>
    <w:rsid w:val="00976CC5"/>
    <w:rPr>
      <w:rFonts w:cs="Times New Roman"/>
      <w:color w:val="0000FF"/>
      <w:u w:val="single"/>
    </w:rPr>
  </w:style>
  <w:style w:type="paragraph" w:customStyle="1" w:styleId="Standard">
    <w:name w:val="Standard"/>
    <w:autoRedefine/>
    <w:uiPriority w:val="99"/>
    <w:rsid w:val="00976CC5"/>
    <w:pPr>
      <w:tabs>
        <w:tab w:val="left" w:pos="30"/>
        <w:tab w:val="left" w:pos="1320"/>
      </w:tabs>
      <w:suppressAutoHyphens/>
      <w:autoSpaceDN w:val="0"/>
      <w:textAlignment w:val="baseline"/>
    </w:pPr>
    <w:rPr>
      <w:rFonts w:ascii="Times New Roman" w:eastAsia="Times New Roman" w:hAnsi="Times New Roman" w:cs="Calibri"/>
      <w:kern w:val="3"/>
      <w:sz w:val="24"/>
      <w:szCs w:val="20"/>
      <w:lang w:eastAsia="ar-SA"/>
    </w:rPr>
  </w:style>
  <w:style w:type="character" w:styleId="Nerykuspabraukimas">
    <w:name w:val="Subtle Emphasis"/>
    <w:basedOn w:val="Numatytasispastraiposriftas"/>
    <w:uiPriority w:val="99"/>
    <w:qFormat/>
    <w:rsid w:val="00976CC5"/>
    <w:rPr>
      <w:rFonts w:cs="Times New Roman"/>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rFonts w:eastAsia="Calibri"/>
      <w:sz w:val="20"/>
    </w:rPr>
  </w:style>
  <w:style w:type="character" w:customStyle="1" w:styleId="PagrindiniotekstotraukaDiagrama">
    <w:name w:val="Pagrindinio teksto įtrauka Diagrama"/>
    <w:basedOn w:val="Numatytasispastraiposriftas"/>
    <w:link w:val="Pagrindiniotekstotrauka"/>
    <w:uiPriority w:val="99"/>
    <w:locked/>
    <w:rsid w:val="00976CC5"/>
    <w:rPr>
      <w:rFonts w:ascii="Times New Roman" w:hAnsi="Times New Roman" w:cs="Times New Roman"/>
      <w:sz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rFonts w:eastAsia="Calibri"/>
      <w:szCs w:val="24"/>
      <w:lang w:val="en-GB"/>
    </w:rPr>
  </w:style>
  <w:style w:type="character" w:customStyle="1" w:styleId="Pagrindinistekstas2Diagrama">
    <w:name w:val="Pagrindinis tekstas 2 Diagrama"/>
    <w:basedOn w:val="Numatytasispastraiposriftas"/>
    <w:link w:val="Pagrindinistekstas2"/>
    <w:uiPriority w:val="99"/>
    <w:semiHidden/>
    <w:locked/>
    <w:rsid w:val="00976CC5"/>
    <w:rPr>
      <w:rFonts w:ascii="Times New Roman" w:hAnsi="Times New Roman" w:cs="Times New Roman"/>
      <w:sz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34"/>
    <w:qFormat/>
    <w:rsid w:val="00C8699B"/>
    <w:pPr>
      <w:ind w:left="720"/>
      <w:contextualSpacing/>
    </w:pPr>
    <w:rPr>
      <w:rFonts w:eastAsia="Calibri"/>
      <w:sz w:val="20"/>
    </w:rPr>
  </w:style>
  <w:style w:type="character" w:customStyle="1" w:styleId="Neapdorotaspaminjimas1">
    <w:name w:val="Neapdorotas paminėjimas1"/>
    <w:uiPriority w:val="99"/>
    <w:semiHidden/>
    <w:rsid w:val="00364642"/>
    <w:rPr>
      <w:color w:val="605E5C"/>
      <w:shd w:val="clear" w:color="auto" w:fill="E1DFDD"/>
    </w:rPr>
  </w:style>
  <w:style w:type="paragraph" w:customStyle="1" w:styleId="Stilius3">
    <w:name w:val="Stilius3"/>
    <w:basedOn w:val="prastasis"/>
    <w:link w:val="Stilius3Diagrama"/>
    <w:uiPriority w:val="99"/>
    <w:rsid w:val="00364642"/>
    <w:pPr>
      <w:spacing w:before="200"/>
      <w:jc w:val="both"/>
    </w:pPr>
    <w:rPr>
      <w:rFonts w:eastAsia="Calibri"/>
      <w:sz w:val="20"/>
    </w:rPr>
  </w:style>
  <w:style w:type="character" w:customStyle="1" w:styleId="Stilius3Diagrama">
    <w:name w:val="Stilius3 Diagrama"/>
    <w:link w:val="Stilius3"/>
    <w:uiPriority w:val="99"/>
    <w:locked/>
    <w:rsid w:val="00364642"/>
    <w:rPr>
      <w:rFonts w:ascii="Times New Roman" w:hAnsi="Times New Roman"/>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locked/>
    <w:rsid w:val="00364642"/>
    <w:rPr>
      <w:rFonts w:ascii="Times New Roman" w:hAnsi="Times New Roman"/>
      <w:sz w:val="20"/>
      <w:lang w:eastAsia="lt-LT"/>
    </w:rPr>
  </w:style>
  <w:style w:type="paragraph" w:customStyle="1" w:styleId="Sraopastraipa1">
    <w:name w:val="Sąrašo pastraipa1"/>
    <w:basedOn w:val="prastasis"/>
    <w:uiPriority w:val="99"/>
    <w:rsid w:val="00032726"/>
    <w:pPr>
      <w:spacing w:after="200" w:line="276" w:lineRule="auto"/>
      <w:ind w:left="720"/>
    </w:pPr>
    <w:rPr>
      <w:rFonts w:ascii="Calibri" w:hAnsi="Calibri" w:cs="Calibri"/>
      <w:sz w:val="22"/>
      <w:szCs w:val="22"/>
    </w:rPr>
  </w:style>
  <w:style w:type="character" w:styleId="Komentaronuoroda">
    <w:name w:val="annotation reference"/>
    <w:basedOn w:val="Numatytasispastraiposriftas"/>
    <w:uiPriority w:val="99"/>
    <w:semiHidden/>
    <w:rsid w:val="005018C5"/>
    <w:rPr>
      <w:rFonts w:cs="Times New Roman"/>
      <w:sz w:val="16"/>
      <w:szCs w:val="16"/>
    </w:rPr>
  </w:style>
  <w:style w:type="paragraph" w:styleId="Komentarotekstas">
    <w:name w:val="annotation text"/>
    <w:basedOn w:val="prastasis"/>
    <w:link w:val="KomentarotekstasDiagrama"/>
    <w:uiPriority w:val="99"/>
    <w:semiHidden/>
    <w:rsid w:val="005018C5"/>
    <w:rPr>
      <w:sz w:val="20"/>
    </w:rPr>
  </w:style>
  <w:style w:type="character" w:customStyle="1" w:styleId="KomentarotekstasDiagrama">
    <w:name w:val="Komentaro tekstas Diagrama"/>
    <w:basedOn w:val="Numatytasispastraiposriftas"/>
    <w:link w:val="Komentarotekstas"/>
    <w:uiPriority w:val="99"/>
    <w:semiHidden/>
    <w:locked/>
    <w:rsid w:val="005018C5"/>
    <w:rPr>
      <w:rFonts w:ascii="Times New Roman" w:hAnsi="Times New Roman" w:cs="Times New Roman"/>
      <w:lang w:val="lt-LT" w:eastAsia="lt-LT"/>
    </w:rPr>
  </w:style>
  <w:style w:type="paragraph" w:styleId="Komentarotema">
    <w:name w:val="annotation subject"/>
    <w:basedOn w:val="Komentarotekstas"/>
    <w:next w:val="Komentarotekstas"/>
    <w:link w:val="KomentarotemaDiagrama"/>
    <w:uiPriority w:val="99"/>
    <w:semiHidden/>
    <w:rsid w:val="005018C5"/>
    <w:rPr>
      <w:b/>
      <w:bCs/>
    </w:rPr>
  </w:style>
  <w:style w:type="character" w:customStyle="1" w:styleId="KomentarotemaDiagrama">
    <w:name w:val="Komentaro tema Diagrama"/>
    <w:basedOn w:val="KomentarotekstasDiagrama"/>
    <w:link w:val="Komentarotema"/>
    <w:uiPriority w:val="99"/>
    <w:semiHidden/>
    <w:locked/>
    <w:rsid w:val="005018C5"/>
    <w:rPr>
      <w:rFonts w:ascii="Times New Roman" w:hAnsi="Times New Roman" w:cs="Times New Roman"/>
      <w:b/>
      <w:bCs/>
      <w:lang w:val="lt-LT" w:eastAsia="lt-LT"/>
    </w:rPr>
  </w:style>
  <w:style w:type="paragraph" w:styleId="Pataisymai">
    <w:name w:val="Revision"/>
    <w:hidden/>
    <w:uiPriority w:val="99"/>
    <w:semiHidden/>
    <w:rsid w:val="005018C5"/>
    <w:rPr>
      <w:rFonts w:ascii="Times New Roman" w:eastAsia="Times New Roman" w:hAnsi="Times New Roman"/>
      <w:sz w:val="24"/>
      <w:szCs w:val="20"/>
    </w:rPr>
  </w:style>
  <w:style w:type="paragraph" w:styleId="Debesliotekstas">
    <w:name w:val="Balloon Text"/>
    <w:basedOn w:val="prastasis"/>
    <w:link w:val="DebesliotekstasDiagrama"/>
    <w:uiPriority w:val="99"/>
    <w:semiHidden/>
    <w:rsid w:val="00CF6E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0188"/>
    <w:rPr>
      <w:rFonts w:ascii="Times New Roman" w:eastAsia="Times New Roman" w:hAnsi="Times New Roman"/>
      <w:sz w:val="0"/>
      <w:szCs w:val="0"/>
    </w:rPr>
  </w:style>
  <w:style w:type="character" w:styleId="Neapdorotaspaminjimas">
    <w:name w:val="Unresolved Mention"/>
    <w:basedOn w:val="Numatytasispastraiposriftas"/>
    <w:uiPriority w:val="99"/>
    <w:semiHidden/>
    <w:unhideWhenUsed/>
    <w:rsid w:val="00C5540F"/>
    <w:rPr>
      <w:color w:val="605E5C"/>
      <w:shd w:val="clear" w:color="auto" w:fill="E1DFDD"/>
    </w:rPr>
  </w:style>
  <w:style w:type="character" w:customStyle="1" w:styleId="WW8Num4z0">
    <w:name w:val="WW8Num4z0"/>
    <w:rsid w:val="00F779FF"/>
  </w:style>
  <w:style w:type="paragraph" w:styleId="prastasiniatinklio">
    <w:name w:val="Normal (Web)"/>
    <w:basedOn w:val="prastasis"/>
    <w:uiPriority w:val="99"/>
    <w:semiHidden/>
    <w:unhideWhenUsed/>
    <w:rsid w:val="00F00520"/>
    <w:pPr>
      <w:spacing w:before="100" w:beforeAutospacing="1" w:after="100" w:afterAutospacing="1"/>
    </w:pPr>
    <w:rPr>
      <w:szCs w:val="24"/>
    </w:rPr>
  </w:style>
  <w:style w:type="character" w:styleId="Emfaz">
    <w:name w:val="Emphasis"/>
    <w:basedOn w:val="Numatytasispastraiposriftas"/>
    <w:uiPriority w:val="20"/>
    <w:qFormat/>
    <w:locked/>
    <w:rsid w:val="00F005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17422">
      <w:bodyDiv w:val="1"/>
      <w:marLeft w:val="0"/>
      <w:marRight w:val="0"/>
      <w:marTop w:val="0"/>
      <w:marBottom w:val="0"/>
      <w:divBdr>
        <w:top w:val="none" w:sz="0" w:space="0" w:color="auto"/>
        <w:left w:val="none" w:sz="0" w:space="0" w:color="auto"/>
        <w:bottom w:val="none" w:sz="0" w:space="0" w:color="auto"/>
        <w:right w:val="none" w:sz="0" w:space="0" w:color="auto"/>
      </w:divBdr>
      <w:divsChild>
        <w:div w:id="5393963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87884540">
              <w:marLeft w:val="0"/>
              <w:marRight w:val="0"/>
              <w:marTop w:val="0"/>
              <w:marBottom w:val="0"/>
              <w:divBdr>
                <w:top w:val="none" w:sz="0" w:space="0" w:color="auto"/>
                <w:left w:val="none" w:sz="0" w:space="0" w:color="auto"/>
                <w:bottom w:val="none" w:sz="0" w:space="0" w:color="auto"/>
                <w:right w:val="none" w:sz="0" w:space="0" w:color="auto"/>
              </w:divBdr>
              <w:divsChild>
                <w:div w:id="20172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38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rdas@eurogama.lt" TargetMode="External"/><Relationship Id="rId3" Type="http://schemas.openxmlformats.org/officeDocument/2006/relationships/settings" Target="settings.xml"/><Relationship Id="rId7" Type="http://schemas.openxmlformats.org/officeDocument/2006/relationships/hyperlink" Target="mailto:visaginas@visagin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108B5D-E53C-45DF-8C89-C1D15756401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6</Pages>
  <Words>12436</Words>
  <Characters>7089</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User</dc:creator>
  <cp:keywords/>
  <dc:description/>
  <cp:lastModifiedBy>Loreta Jatkevičienė</cp:lastModifiedBy>
  <cp:revision>3</cp:revision>
  <cp:lastPrinted>2022-07-07T05:33:00Z</cp:lastPrinted>
  <dcterms:created xsi:type="dcterms:W3CDTF">2023-11-17T11:30:00Z</dcterms:created>
  <dcterms:modified xsi:type="dcterms:W3CDTF">2023-11-17T11:35:00Z</dcterms:modified>
</cp:coreProperties>
</file>