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4D83" w14:textId="3DE2E0AC" w:rsidR="00DD3BFC" w:rsidRPr="00F934FD" w:rsidRDefault="00C32969" w:rsidP="00C32969">
      <w:pPr>
        <w:pStyle w:val="Heading3"/>
        <w:jc w:val="right"/>
        <w:rPr>
          <w:rFonts w:ascii="Times New Roman" w:hAnsi="Times New Roman" w:cs="Times New Roman"/>
          <w:b/>
          <w:bCs/>
          <w:color w:val="auto"/>
        </w:rPr>
      </w:pPr>
      <w:bookmarkStart w:id="0" w:name="penktaspriedas"/>
      <w:bookmarkStart w:id="1" w:name="_Toc84764110"/>
      <w:r>
        <w:rPr>
          <w:rFonts w:ascii="Times New Roman" w:hAnsi="Times New Roman" w:cs="Times New Roman"/>
          <w:bCs/>
          <w:color w:val="auto"/>
        </w:rPr>
        <w:t xml:space="preserve"> </w:t>
      </w:r>
      <w:r w:rsidR="00DD3BFC" w:rsidRPr="00F934FD">
        <w:rPr>
          <w:rFonts w:ascii="Times New Roman" w:hAnsi="Times New Roman" w:cs="Times New Roman"/>
          <w:bCs/>
          <w:color w:val="auto"/>
        </w:rPr>
        <w:t>1 priedas. Pasiūlymo forma</w:t>
      </w:r>
      <w:bookmarkEnd w:id="0"/>
      <w:bookmarkEnd w:id="1"/>
    </w:p>
    <w:p w14:paraId="2ECECB63" w14:textId="77777777" w:rsidR="00DD3BFC" w:rsidRPr="00F934FD" w:rsidRDefault="00DD3BFC" w:rsidP="00DD3BFC">
      <w:pPr>
        <w:pStyle w:val="Subtitle"/>
        <w:spacing w:after="0" w:line="240"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KONKRETUS PASIŪLYMAS</w:t>
      </w:r>
    </w:p>
    <w:p w14:paraId="4E5D4E36" w14:textId="77777777" w:rsidR="00DD3BFC" w:rsidRPr="00F934FD" w:rsidRDefault="00DD3BFC" w:rsidP="00DD3BFC">
      <w:pPr>
        <w:rPr>
          <w:rFonts w:cs="Times New Roman"/>
          <w:szCs w:val="24"/>
          <w:lang w:val="lt-LT" w:eastAsia="lt-LT"/>
        </w:rPr>
      </w:pPr>
    </w:p>
    <w:p w14:paraId="6C8E3EC3" w14:textId="77AD4CD2" w:rsidR="00DD3BFC" w:rsidRPr="00F934FD" w:rsidRDefault="00DD3BFC" w:rsidP="00DD3BFC">
      <w:pPr>
        <w:pStyle w:val="Subtitle"/>
        <w:spacing w:after="0" w:line="295"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DĖL</w:t>
      </w:r>
      <w:r w:rsidR="007809B8">
        <w:rPr>
          <w:rFonts w:ascii="Times New Roman" w:hAnsi="Times New Roman" w:cs="Times New Roman"/>
          <w:b/>
          <w:bCs/>
          <w:color w:val="auto"/>
          <w:spacing w:val="0"/>
          <w:sz w:val="24"/>
          <w:szCs w:val="24"/>
        </w:rPr>
        <w:t xml:space="preserve"> </w:t>
      </w:r>
      <w:r w:rsidR="00885E18">
        <w:rPr>
          <w:rFonts w:ascii="Times New Roman" w:hAnsi="Times New Roman" w:cs="Times New Roman"/>
          <w:b/>
          <w:bCs/>
          <w:color w:val="auto"/>
          <w:spacing w:val="0"/>
          <w:sz w:val="24"/>
          <w:szCs w:val="24"/>
        </w:rPr>
        <w:t>„VIENKARTINĖS MEDICININĖS PRIEMONĖS“</w:t>
      </w:r>
      <w:r w:rsidR="00054B40">
        <w:rPr>
          <w:rFonts w:ascii="Times New Roman" w:hAnsi="Times New Roman" w:cs="Times New Roman"/>
          <w:b/>
          <w:bCs/>
          <w:color w:val="auto"/>
          <w:spacing w:val="0"/>
          <w:sz w:val="24"/>
          <w:szCs w:val="24"/>
        </w:rPr>
        <w:t xml:space="preserve"> PIRKIMO NR.</w:t>
      </w:r>
      <w:r w:rsidR="00C32969">
        <w:rPr>
          <w:rFonts w:ascii="Times New Roman" w:hAnsi="Times New Roman" w:cs="Times New Roman"/>
          <w:b/>
          <w:bCs/>
          <w:color w:val="auto"/>
          <w:spacing w:val="0"/>
          <w:sz w:val="24"/>
          <w:szCs w:val="24"/>
        </w:rPr>
        <w:t xml:space="preserve"> 6</w:t>
      </w:r>
      <w:r w:rsidR="008654ED">
        <w:rPr>
          <w:rFonts w:ascii="Times New Roman" w:hAnsi="Times New Roman" w:cs="Times New Roman"/>
          <w:b/>
          <w:bCs/>
          <w:color w:val="auto"/>
          <w:spacing w:val="0"/>
          <w:sz w:val="24"/>
          <w:szCs w:val="24"/>
        </w:rPr>
        <w:t>8</w:t>
      </w:r>
      <w:r w:rsidR="00885E18">
        <w:rPr>
          <w:rFonts w:ascii="Times New Roman" w:hAnsi="Times New Roman" w:cs="Times New Roman"/>
          <w:b/>
          <w:bCs/>
          <w:color w:val="auto"/>
          <w:spacing w:val="0"/>
          <w:sz w:val="24"/>
          <w:szCs w:val="24"/>
        </w:rPr>
        <w:t>8229</w:t>
      </w:r>
    </w:p>
    <w:p w14:paraId="280AB42E" w14:textId="77777777" w:rsidR="00DD3BFC" w:rsidRPr="00F934FD" w:rsidRDefault="00DD3BFC" w:rsidP="00DD3BFC">
      <w:pPr>
        <w:jc w:val="center"/>
        <w:rPr>
          <w:rFonts w:cs="Times New Roman"/>
          <w:i/>
          <w:iCs/>
          <w:caps/>
          <w:szCs w:val="24"/>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34FD" w:rsidRPr="00F934FD" w14:paraId="7FA8711A" w14:textId="77777777" w:rsidTr="001B65D1">
        <w:tc>
          <w:tcPr>
            <w:tcW w:w="2835" w:type="dxa"/>
            <w:tcBorders>
              <w:bottom w:val="single" w:sz="4" w:space="0" w:color="auto"/>
            </w:tcBorders>
          </w:tcPr>
          <w:p w14:paraId="3DAF0D92" w14:textId="3825E015" w:rsidR="00DD3BFC" w:rsidRPr="004A527A" w:rsidRDefault="004A527A" w:rsidP="001B65D1">
            <w:pPr>
              <w:jc w:val="center"/>
              <w:rPr>
                <w:szCs w:val="24"/>
              </w:rPr>
            </w:pPr>
            <w:r w:rsidRPr="004A527A">
              <w:rPr>
                <w:szCs w:val="24"/>
              </w:rPr>
              <w:t>2023-09-29</w:t>
            </w:r>
          </w:p>
        </w:tc>
      </w:tr>
      <w:tr w:rsidR="00F934FD" w:rsidRPr="00F934FD" w14:paraId="585657A7" w14:textId="77777777" w:rsidTr="001B65D1">
        <w:trPr>
          <w:trHeight w:val="116"/>
        </w:trPr>
        <w:tc>
          <w:tcPr>
            <w:tcW w:w="2835" w:type="dxa"/>
            <w:tcBorders>
              <w:top w:val="single" w:sz="4" w:space="0" w:color="auto"/>
            </w:tcBorders>
          </w:tcPr>
          <w:p w14:paraId="7C07F531" w14:textId="77777777" w:rsidR="00DD3BFC" w:rsidRPr="00F934FD" w:rsidRDefault="00DD3BFC" w:rsidP="001B65D1">
            <w:pPr>
              <w:jc w:val="center"/>
              <w:rPr>
                <w:szCs w:val="24"/>
                <w:vertAlign w:val="superscript"/>
              </w:rPr>
            </w:pPr>
            <w:r w:rsidRPr="00F934FD">
              <w:rPr>
                <w:szCs w:val="24"/>
                <w:vertAlign w:val="superscript"/>
              </w:rPr>
              <w:t>(Data)</w:t>
            </w:r>
          </w:p>
        </w:tc>
      </w:tr>
      <w:tr w:rsidR="00F934FD" w:rsidRPr="00F934FD" w14:paraId="1D249980" w14:textId="77777777" w:rsidTr="001B65D1">
        <w:tc>
          <w:tcPr>
            <w:tcW w:w="2835" w:type="dxa"/>
            <w:tcBorders>
              <w:bottom w:val="single" w:sz="4" w:space="0" w:color="auto"/>
            </w:tcBorders>
          </w:tcPr>
          <w:p w14:paraId="036D8F71" w14:textId="46C83885" w:rsidR="00DD3BFC" w:rsidRPr="004A527A" w:rsidRDefault="004A527A" w:rsidP="001B65D1">
            <w:pPr>
              <w:jc w:val="center"/>
              <w:rPr>
                <w:szCs w:val="24"/>
              </w:rPr>
            </w:pPr>
            <w:r w:rsidRPr="004A527A">
              <w:rPr>
                <w:szCs w:val="24"/>
              </w:rPr>
              <w:t>Vilnius</w:t>
            </w:r>
          </w:p>
        </w:tc>
      </w:tr>
      <w:tr w:rsidR="00DD3BFC" w:rsidRPr="00F934FD" w14:paraId="413F8B13" w14:textId="77777777" w:rsidTr="001B65D1">
        <w:tc>
          <w:tcPr>
            <w:tcW w:w="2835" w:type="dxa"/>
            <w:tcBorders>
              <w:top w:val="single" w:sz="4" w:space="0" w:color="auto"/>
            </w:tcBorders>
          </w:tcPr>
          <w:p w14:paraId="202186DD" w14:textId="77777777" w:rsidR="00DD3BFC" w:rsidRPr="00F934FD" w:rsidRDefault="00DD3BFC" w:rsidP="001B65D1">
            <w:pPr>
              <w:jc w:val="center"/>
              <w:rPr>
                <w:szCs w:val="24"/>
                <w:vertAlign w:val="superscript"/>
              </w:rPr>
            </w:pPr>
            <w:r w:rsidRPr="00F934FD">
              <w:rPr>
                <w:szCs w:val="24"/>
                <w:vertAlign w:val="superscript"/>
              </w:rPr>
              <w:t>(Vieta)</w:t>
            </w:r>
          </w:p>
        </w:tc>
      </w:tr>
    </w:tbl>
    <w:p w14:paraId="3DC739FC" w14:textId="77777777" w:rsidR="00DD3BFC" w:rsidRPr="00F934FD" w:rsidRDefault="00DD3BFC" w:rsidP="007E08D2">
      <w:pPr>
        <w:rPr>
          <w:rFonts w:cs="Times New Roman"/>
          <w:i/>
          <w:iCs/>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34FD" w:rsidRPr="00F934FD" w14:paraId="1BF76107" w14:textId="77777777" w:rsidTr="001B65D1">
        <w:trPr>
          <w:trHeight w:val="317"/>
        </w:trPr>
        <w:tc>
          <w:tcPr>
            <w:tcW w:w="5524" w:type="dxa"/>
            <w:tcBorders>
              <w:bottom w:val="single" w:sz="4" w:space="0" w:color="auto"/>
            </w:tcBorders>
            <w:vAlign w:val="center"/>
          </w:tcPr>
          <w:p w14:paraId="1F084979" w14:textId="7974E38D" w:rsidR="00DD3BFC" w:rsidRPr="00F934FD" w:rsidRDefault="00A06624" w:rsidP="001B65D1">
            <w:pPr>
              <w:rPr>
                <w:szCs w:val="24"/>
              </w:rPr>
            </w:pPr>
            <w:r w:rsidRPr="00F934FD">
              <w:rPr>
                <w:szCs w:val="24"/>
              </w:rPr>
              <w:t>VšĮ CPO LT</w:t>
            </w:r>
          </w:p>
        </w:tc>
      </w:tr>
      <w:tr w:rsidR="00DD3BFC" w:rsidRPr="00F934FD" w14:paraId="74D3E767" w14:textId="77777777" w:rsidTr="001B65D1">
        <w:tc>
          <w:tcPr>
            <w:tcW w:w="5524" w:type="dxa"/>
            <w:tcBorders>
              <w:top w:val="single" w:sz="4" w:space="0" w:color="auto"/>
            </w:tcBorders>
          </w:tcPr>
          <w:p w14:paraId="7C521A9D" w14:textId="77777777" w:rsidR="00DD3BFC" w:rsidRPr="00F934FD" w:rsidRDefault="00DD3BFC" w:rsidP="001B65D1">
            <w:pPr>
              <w:jc w:val="center"/>
              <w:rPr>
                <w:szCs w:val="24"/>
              </w:rPr>
            </w:pPr>
            <w:r w:rsidRPr="00F934FD">
              <w:rPr>
                <w:szCs w:val="24"/>
                <w:vertAlign w:val="superscript"/>
              </w:rPr>
              <w:t>(Adresatas)</w:t>
            </w:r>
          </w:p>
        </w:tc>
      </w:tr>
    </w:tbl>
    <w:p w14:paraId="006149B1" w14:textId="77777777" w:rsidR="00DD3BFC" w:rsidRPr="00F934FD" w:rsidRDefault="00DD3BFC" w:rsidP="00DD3BFC">
      <w:pPr>
        <w:rPr>
          <w:rFonts w:cs="Times New Roman"/>
          <w:szCs w:val="24"/>
          <w:lang w:val="lt-LT"/>
        </w:rPr>
      </w:pPr>
    </w:p>
    <w:p w14:paraId="2F54B4BD" w14:textId="77777777" w:rsidR="00DD3BFC" w:rsidRPr="00F934FD" w:rsidRDefault="00DD3BFC" w:rsidP="00DD3BFC">
      <w:pPr>
        <w:pStyle w:val="ListParagraph"/>
        <w:numPr>
          <w:ilvl w:val="0"/>
          <w:numId w:val="33"/>
        </w:numPr>
        <w:tabs>
          <w:tab w:val="left" w:pos="567"/>
        </w:tabs>
        <w:spacing w:after="0"/>
        <w:jc w:val="center"/>
        <w:rPr>
          <w:rFonts w:cs="Times New Roman"/>
          <w:b/>
          <w:bCs/>
          <w:szCs w:val="24"/>
          <w:lang w:val="lt-LT"/>
        </w:rPr>
      </w:pPr>
      <w:bookmarkStart w:id="2" w:name="_Toc329443224"/>
      <w:r w:rsidRPr="00F934FD">
        <w:rPr>
          <w:rFonts w:cs="Times New Roman"/>
          <w:b/>
          <w:bCs/>
          <w:szCs w:val="24"/>
          <w:lang w:val="lt-LT"/>
        </w:rPr>
        <w:t>INFORMACIJA APIE TIEKĖJĄ</w:t>
      </w:r>
      <w:bookmarkEnd w:id="2"/>
    </w:p>
    <w:p w14:paraId="5FA67B4B" w14:textId="77777777" w:rsidR="00DD3BFC" w:rsidRPr="00F934FD" w:rsidRDefault="00DD3BFC" w:rsidP="00DD3BFC">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4FD" w:rsidRPr="004A527A" w14:paraId="7E44CFB9" w14:textId="77777777" w:rsidTr="001B65D1">
        <w:tc>
          <w:tcPr>
            <w:tcW w:w="5485" w:type="dxa"/>
            <w:tcBorders>
              <w:top w:val="single" w:sz="4" w:space="0" w:color="auto"/>
              <w:left w:val="single" w:sz="4" w:space="0" w:color="auto"/>
              <w:bottom w:val="single" w:sz="4" w:space="0" w:color="auto"/>
              <w:right w:val="single" w:sz="4" w:space="0" w:color="auto"/>
            </w:tcBorders>
            <w:hideMark/>
          </w:tcPr>
          <w:p w14:paraId="10D4E329" w14:textId="3C739D03" w:rsidR="00DD3BFC" w:rsidRPr="00F934FD" w:rsidRDefault="00DD3BFC" w:rsidP="001B65D1">
            <w:pPr>
              <w:rPr>
                <w:rFonts w:cs="Times New Roman"/>
                <w:szCs w:val="24"/>
                <w:lang w:val="lt-LT"/>
              </w:rPr>
            </w:pPr>
            <w:r w:rsidRPr="00F934FD">
              <w:rPr>
                <w:rFonts w:cs="Times New Roman"/>
                <w:b/>
                <w:bCs/>
                <w:szCs w:val="24"/>
                <w:lang w:val="lt-LT"/>
              </w:rPr>
              <w:t>Tiekėjo arba ūkio subjektų grupės dalyvių pavadinimas (-ai), juridinio asmens kodas (-ai)</w:t>
            </w:r>
            <w:r w:rsidR="008D04EA" w:rsidRPr="00F934FD">
              <w:rPr>
                <w:rFonts w:cs="Times New Roman"/>
                <w:b/>
                <w:bCs/>
                <w:szCs w:val="24"/>
                <w:lang w:val="lt-LT"/>
              </w:rPr>
              <w:t>, PVM mokėtojo kodas (-ai),</w:t>
            </w:r>
            <w:r w:rsidRPr="00F934FD">
              <w:rPr>
                <w:rFonts w:cs="Times New Roman"/>
                <w:szCs w:val="24"/>
                <w:lang w:val="lt-LT"/>
              </w:rPr>
              <w:t xml:space="preserve"> </w:t>
            </w:r>
            <w:r w:rsidRPr="00F934FD">
              <w:rPr>
                <w:rFonts w:cs="Times New Roman"/>
                <w:iCs/>
                <w:szCs w:val="24"/>
                <w:lang w:val="lt-LT"/>
              </w:rPr>
              <w:t xml:space="preserve"> </w:t>
            </w:r>
            <w:r w:rsidRPr="00F934FD">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521B597C" w14:textId="71E6FE2B" w:rsidR="00DD3BFC" w:rsidRPr="00F934FD" w:rsidRDefault="004A527A" w:rsidP="001B65D1">
            <w:pPr>
              <w:rPr>
                <w:rFonts w:cs="Times New Roman"/>
                <w:szCs w:val="24"/>
                <w:lang w:val="lt-LT"/>
              </w:rPr>
            </w:pPr>
            <w:r>
              <w:rPr>
                <w:rFonts w:cs="Times New Roman"/>
                <w:szCs w:val="24"/>
                <w:lang w:val="lt-LT"/>
              </w:rPr>
              <w:t xml:space="preserve">UAB „B.Braun Medical“; </w:t>
            </w:r>
            <w:r w:rsidR="00A82737">
              <w:rPr>
                <w:rFonts w:cs="Times New Roman"/>
                <w:szCs w:val="24"/>
                <w:lang w:val="lt-LT"/>
              </w:rPr>
              <w:t>įm.kodas 111551739; PVM mok. kodas LT115517314, Viršuliškių skg. 34-1, LT-05132 Vilnius</w:t>
            </w:r>
          </w:p>
        </w:tc>
      </w:tr>
      <w:tr w:rsidR="00F934FD" w:rsidRPr="004A527A" w14:paraId="27C0E713" w14:textId="77777777" w:rsidTr="001B65D1">
        <w:tc>
          <w:tcPr>
            <w:tcW w:w="5485" w:type="dxa"/>
            <w:tcBorders>
              <w:top w:val="single" w:sz="4" w:space="0" w:color="auto"/>
              <w:left w:val="single" w:sz="4" w:space="0" w:color="auto"/>
              <w:bottom w:val="single" w:sz="4" w:space="0" w:color="auto"/>
              <w:right w:val="single" w:sz="4" w:space="0" w:color="auto"/>
            </w:tcBorders>
          </w:tcPr>
          <w:p w14:paraId="30E1D8B4" w14:textId="77777777" w:rsidR="00DD3BFC" w:rsidRPr="00F934FD" w:rsidRDefault="00DD3BFC" w:rsidP="001B65D1">
            <w:pPr>
              <w:rPr>
                <w:rFonts w:cs="Times New Roman"/>
                <w:szCs w:val="24"/>
                <w:lang w:val="lt-LT"/>
              </w:rPr>
            </w:pPr>
            <w:r w:rsidRPr="00F934FD">
              <w:rPr>
                <w:rFonts w:cs="Times New Roman"/>
                <w:b/>
                <w:bCs/>
                <w:szCs w:val="24"/>
                <w:lang w:val="lt-LT"/>
              </w:rPr>
              <w:t>Ūkio subjektų grupės dalyvis, atstovaujantis arba vadovaujantis ūkio subjektų grupei</w:t>
            </w:r>
            <w:r w:rsidRPr="00F934FD">
              <w:rPr>
                <w:rFonts w:cs="Times New Roman"/>
                <w:szCs w:val="24"/>
                <w:lang w:val="lt-LT"/>
              </w:rPr>
              <w:t xml:space="preserve"> </w:t>
            </w:r>
            <w:r w:rsidRPr="00F934FD">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434BD4" w14:textId="45B1AB3C" w:rsidR="00DD3BFC" w:rsidRPr="00F934FD" w:rsidRDefault="00A82737" w:rsidP="001B65D1">
            <w:pPr>
              <w:rPr>
                <w:rFonts w:cs="Times New Roman"/>
                <w:szCs w:val="24"/>
                <w:lang w:val="lt-LT"/>
              </w:rPr>
            </w:pPr>
            <w:r>
              <w:rPr>
                <w:rFonts w:cs="Times New Roman"/>
                <w:szCs w:val="24"/>
                <w:lang w:val="lt-LT"/>
              </w:rPr>
              <w:t>-</w:t>
            </w:r>
          </w:p>
        </w:tc>
      </w:tr>
      <w:tr w:rsidR="00F934FD" w:rsidRPr="004A527A" w14:paraId="7F7031D0" w14:textId="77777777" w:rsidTr="001B65D1">
        <w:tc>
          <w:tcPr>
            <w:tcW w:w="5485" w:type="dxa"/>
            <w:tcBorders>
              <w:top w:val="single" w:sz="4" w:space="0" w:color="auto"/>
              <w:left w:val="single" w:sz="4" w:space="0" w:color="auto"/>
              <w:bottom w:val="single" w:sz="4" w:space="0" w:color="auto"/>
              <w:right w:val="single" w:sz="4" w:space="0" w:color="auto"/>
            </w:tcBorders>
          </w:tcPr>
          <w:p w14:paraId="2E6D7C53" w14:textId="77777777" w:rsidR="00DD3BFC" w:rsidRPr="00F934FD" w:rsidRDefault="00DD3BFC" w:rsidP="001B65D1">
            <w:pPr>
              <w:rPr>
                <w:rFonts w:cs="Times New Roman"/>
                <w:szCs w:val="24"/>
                <w:lang w:val="lt-LT"/>
              </w:rPr>
            </w:pPr>
            <w:r w:rsidRPr="00F934FD">
              <w:rPr>
                <w:rFonts w:cs="Times New Roman"/>
                <w:b/>
                <w:bCs/>
                <w:szCs w:val="24"/>
                <w:lang w:val="lt-LT"/>
              </w:rPr>
              <w:t xml:space="preserve">Asmens, įgalioto bendrauti su pirkimo vykdytoju, kontaktinė informacija </w:t>
            </w:r>
            <w:r w:rsidRPr="00F934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39474D60" w14:textId="249EF5FB" w:rsidR="00DD3BFC" w:rsidRPr="00A82737" w:rsidRDefault="00A82737" w:rsidP="001B65D1">
            <w:pPr>
              <w:rPr>
                <w:rFonts w:cs="Times New Roman"/>
                <w:szCs w:val="24"/>
                <w:lang w:val="lt-LT"/>
              </w:rPr>
            </w:pPr>
            <w:r>
              <w:rPr>
                <w:rFonts w:cs="Times New Roman"/>
                <w:szCs w:val="24"/>
                <w:lang w:val="lt-LT"/>
              </w:rPr>
              <w:t xml:space="preserve">Pardavimų vadybininkas Mantas Švagždys, 8 5 237 43 33, </w:t>
            </w:r>
            <w:r w:rsidR="006643CA" w:rsidRPr="006643CA">
              <w:rPr>
                <w:rFonts w:cs="Times New Roman"/>
                <w:szCs w:val="24"/>
                <w:lang w:val="lt-LT"/>
              </w:rPr>
              <w:t>mantas.svagzdys@bbraun.com</w:t>
            </w:r>
            <w:r w:rsidR="006643CA">
              <w:rPr>
                <w:rFonts w:cs="Times New Roman"/>
                <w:szCs w:val="24"/>
                <w:lang w:val="lt-LT"/>
              </w:rPr>
              <w:t xml:space="preserve">, </w:t>
            </w:r>
            <w:r w:rsidR="006643CA">
              <w:rPr>
                <w:rFonts w:cs="Times New Roman"/>
                <w:szCs w:val="24"/>
                <w:lang w:val="lt-LT"/>
              </w:rPr>
              <w:t>Viršuliškių skg. 34-1, LT-05132 Vilnius</w:t>
            </w:r>
          </w:p>
        </w:tc>
      </w:tr>
      <w:tr w:rsidR="00F934FD" w:rsidRPr="004A527A" w14:paraId="2BAFB560" w14:textId="77777777" w:rsidTr="001B65D1">
        <w:tc>
          <w:tcPr>
            <w:tcW w:w="5485" w:type="dxa"/>
            <w:tcBorders>
              <w:top w:val="single" w:sz="4" w:space="0" w:color="auto"/>
              <w:left w:val="single" w:sz="4" w:space="0" w:color="auto"/>
              <w:bottom w:val="single" w:sz="4" w:space="0" w:color="auto"/>
              <w:right w:val="single" w:sz="4" w:space="0" w:color="auto"/>
            </w:tcBorders>
          </w:tcPr>
          <w:p w14:paraId="0E3405E1" w14:textId="74E8E0AC" w:rsidR="00DD3BFC" w:rsidRPr="00F934FD" w:rsidRDefault="008D04EA" w:rsidP="001B65D1">
            <w:pPr>
              <w:rPr>
                <w:rFonts w:cs="Times New Roman"/>
                <w:b/>
                <w:bCs/>
                <w:szCs w:val="24"/>
                <w:lang w:val="lt-LT"/>
              </w:rPr>
            </w:pPr>
            <w:r w:rsidRPr="00F934FD">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7CD25264" w14:textId="282D678A" w:rsidR="00DD3BFC" w:rsidRPr="00415A0D" w:rsidRDefault="00415A0D" w:rsidP="001B65D1">
            <w:pPr>
              <w:rPr>
                <w:rFonts w:cs="Times New Roman"/>
                <w:szCs w:val="24"/>
                <w:lang w:val="de-DE"/>
              </w:rPr>
            </w:pPr>
            <w:r w:rsidRPr="00415A0D">
              <w:rPr>
                <w:rFonts w:cs="Times New Roman"/>
                <w:lang w:val="de-DE"/>
              </w:rPr>
              <w:t>LT617044060001097040, AB “SEB bankas”, kodas 70440</w:t>
            </w:r>
          </w:p>
        </w:tc>
      </w:tr>
      <w:tr w:rsidR="008D04EA" w:rsidRPr="004A527A" w14:paraId="61A4FF0B" w14:textId="77777777" w:rsidTr="001B65D1">
        <w:tc>
          <w:tcPr>
            <w:tcW w:w="5485" w:type="dxa"/>
            <w:tcBorders>
              <w:top w:val="single" w:sz="4" w:space="0" w:color="auto"/>
              <w:left w:val="single" w:sz="4" w:space="0" w:color="auto"/>
              <w:bottom w:val="single" w:sz="4" w:space="0" w:color="auto"/>
              <w:right w:val="single" w:sz="4" w:space="0" w:color="auto"/>
            </w:tcBorders>
          </w:tcPr>
          <w:p w14:paraId="11F72E49" w14:textId="5CE86C2C" w:rsidR="008D04EA" w:rsidRPr="00F934FD" w:rsidRDefault="008D04EA" w:rsidP="001B65D1">
            <w:pPr>
              <w:rPr>
                <w:rFonts w:cs="Times New Roman"/>
                <w:b/>
                <w:bCs/>
                <w:szCs w:val="24"/>
                <w:lang w:val="lt-LT"/>
              </w:rPr>
            </w:pPr>
            <w:r w:rsidRPr="00F934FD">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52B76B87" w14:textId="750F7217" w:rsidR="008D04EA" w:rsidRPr="00F934FD" w:rsidRDefault="00415A0D" w:rsidP="001B65D1">
            <w:pPr>
              <w:rPr>
                <w:rFonts w:cs="Times New Roman"/>
                <w:szCs w:val="24"/>
                <w:lang w:val="lt-LT"/>
              </w:rPr>
            </w:pPr>
            <w:r>
              <w:rPr>
                <w:rFonts w:cs="Times New Roman"/>
                <w:szCs w:val="24"/>
                <w:lang w:val="lt-LT"/>
              </w:rPr>
              <w:t>Direktorius Kęstutis Liauba</w:t>
            </w:r>
          </w:p>
        </w:tc>
      </w:tr>
    </w:tbl>
    <w:p w14:paraId="0ECDDED9" w14:textId="15157FA4" w:rsidR="00DD3BFC" w:rsidRDefault="00DD3BFC" w:rsidP="00DD3BFC">
      <w:pPr>
        <w:rPr>
          <w:rFonts w:cs="Times New Roman"/>
          <w:iCs/>
          <w:szCs w:val="24"/>
          <w:lang w:val="lt-LT"/>
        </w:rPr>
      </w:pPr>
    </w:p>
    <w:p w14:paraId="0AEADC70" w14:textId="77777777" w:rsidR="00DD3BFC" w:rsidRPr="00F934FD" w:rsidRDefault="00DD3BFC" w:rsidP="00DD3BFC">
      <w:pPr>
        <w:pStyle w:val="ListParagraph"/>
        <w:numPr>
          <w:ilvl w:val="0"/>
          <w:numId w:val="33"/>
        </w:numPr>
        <w:tabs>
          <w:tab w:val="left" w:pos="567"/>
        </w:tabs>
        <w:spacing w:after="0"/>
        <w:jc w:val="center"/>
        <w:rPr>
          <w:rFonts w:eastAsia="Calibri" w:cs="Times New Roman"/>
          <w:b/>
          <w:bCs/>
          <w:szCs w:val="24"/>
          <w:lang w:val="lt-LT"/>
        </w:rPr>
      </w:pPr>
      <w:r w:rsidRPr="00F934FD">
        <w:rPr>
          <w:rFonts w:cs="Times New Roman"/>
          <w:b/>
          <w:bCs/>
          <w:szCs w:val="24"/>
          <w:lang w:val="lt-LT"/>
        </w:rPr>
        <w:t>INFORMACIJA APIE ŽINOMUS SUBTIEKĖJUS IR JIEMS PERDUODAMAS VYKDYTI SUTARTIES DALIS</w:t>
      </w:r>
    </w:p>
    <w:p w14:paraId="6F17719A" w14:textId="77777777" w:rsidR="00DD3BFC" w:rsidRPr="00F934FD" w:rsidRDefault="00DD3BFC" w:rsidP="00DD3BFC">
      <w:pPr>
        <w:pStyle w:val="ListParagraph"/>
        <w:ind w:left="567"/>
        <w:jc w:val="center"/>
        <w:rPr>
          <w:rFonts w:eastAsia="Calibri" w:cs="Times New Roman"/>
          <w:i/>
          <w:iCs/>
          <w:szCs w:val="24"/>
          <w:lang w:val="lt-LT"/>
        </w:rPr>
      </w:pPr>
      <w:r w:rsidRPr="00F934FD">
        <w:rPr>
          <w:rFonts w:eastAsia="Calibri" w:cs="Times New Roman"/>
          <w:i/>
          <w:iCs/>
          <w:szCs w:val="24"/>
          <w:lang w:val="lt-LT"/>
        </w:rPr>
        <w:t>(pildoma, jei tiekėjas pasitelkia subtiekėjus)</w:t>
      </w:r>
    </w:p>
    <w:p w14:paraId="716E14A2" w14:textId="77777777" w:rsidR="00DD3BFC" w:rsidRPr="00F934FD" w:rsidRDefault="00DD3BFC" w:rsidP="00DD3BFC">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F934FD" w:rsidRPr="00F934FD" w14:paraId="6DAD93FD" w14:textId="77777777" w:rsidTr="00415A0D">
        <w:tc>
          <w:tcPr>
            <w:tcW w:w="570" w:type="dxa"/>
            <w:shd w:val="clear" w:color="auto" w:fill="DAEEF3" w:themeFill="accent5" w:themeFillTint="33"/>
          </w:tcPr>
          <w:p w14:paraId="271A7613" w14:textId="77777777" w:rsidR="00DD3BFC" w:rsidRPr="00F934FD" w:rsidRDefault="00DD3BFC" w:rsidP="001B65D1">
            <w:pPr>
              <w:rPr>
                <w:b/>
                <w:szCs w:val="24"/>
              </w:rPr>
            </w:pPr>
            <w:r w:rsidRPr="00F934FD">
              <w:rPr>
                <w:b/>
                <w:szCs w:val="24"/>
              </w:rPr>
              <w:lastRenderedPageBreak/>
              <w:t>Eil. Nr.</w:t>
            </w:r>
          </w:p>
        </w:tc>
        <w:tc>
          <w:tcPr>
            <w:tcW w:w="4067" w:type="dxa"/>
            <w:shd w:val="clear" w:color="auto" w:fill="DAEEF3" w:themeFill="accent5" w:themeFillTint="33"/>
          </w:tcPr>
          <w:p w14:paraId="3D308E0B" w14:textId="77777777" w:rsidR="00DD3BFC" w:rsidRPr="00F934FD" w:rsidRDefault="00DD3BFC" w:rsidP="001B65D1">
            <w:pPr>
              <w:rPr>
                <w:b/>
                <w:szCs w:val="24"/>
              </w:rPr>
            </w:pPr>
            <w:r w:rsidRPr="00F934FD">
              <w:rPr>
                <w:b/>
                <w:szCs w:val="24"/>
              </w:rPr>
              <w:t>Subtiekėjo pavadinimas, juridinio asmens kodas, adresas</w:t>
            </w:r>
          </w:p>
        </w:tc>
        <w:tc>
          <w:tcPr>
            <w:tcW w:w="5281" w:type="dxa"/>
            <w:shd w:val="clear" w:color="auto" w:fill="DAEEF3" w:themeFill="accent5" w:themeFillTint="33"/>
          </w:tcPr>
          <w:p w14:paraId="0AC61F5B" w14:textId="77777777" w:rsidR="00DD3BFC" w:rsidRPr="00F934FD" w:rsidRDefault="00DD3BFC" w:rsidP="001B65D1">
            <w:pPr>
              <w:rPr>
                <w:b/>
                <w:szCs w:val="24"/>
              </w:rPr>
            </w:pPr>
            <w:r w:rsidRPr="00F934FD">
              <w:rPr>
                <w:b/>
                <w:szCs w:val="24"/>
              </w:rPr>
              <w:t>Sutarties objekto dalies, perduodamos vykdyti subtiekėjui, aprašymas</w:t>
            </w:r>
          </w:p>
        </w:tc>
      </w:tr>
      <w:tr w:rsidR="00F934FD" w:rsidRPr="00F934FD" w14:paraId="66F68563" w14:textId="77777777" w:rsidTr="00415A0D">
        <w:tc>
          <w:tcPr>
            <w:tcW w:w="570" w:type="dxa"/>
          </w:tcPr>
          <w:p w14:paraId="37133803" w14:textId="77777777" w:rsidR="00DD3BFC" w:rsidRPr="00F934FD" w:rsidRDefault="00DD3BFC" w:rsidP="001B65D1">
            <w:pPr>
              <w:rPr>
                <w:bCs/>
                <w:szCs w:val="24"/>
              </w:rPr>
            </w:pPr>
            <w:r w:rsidRPr="00F934FD">
              <w:rPr>
                <w:bCs/>
                <w:szCs w:val="24"/>
              </w:rPr>
              <w:t>1.</w:t>
            </w:r>
          </w:p>
        </w:tc>
        <w:tc>
          <w:tcPr>
            <w:tcW w:w="4067" w:type="dxa"/>
          </w:tcPr>
          <w:p w14:paraId="7758A287" w14:textId="77777777" w:rsidR="00DD3BFC" w:rsidRPr="00F934FD" w:rsidRDefault="00DD3BFC" w:rsidP="001B65D1">
            <w:pPr>
              <w:rPr>
                <w:bCs/>
                <w:szCs w:val="24"/>
              </w:rPr>
            </w:pPr>
          </w:p>
        </w:tc>
        <w:tc>
          <w:tcPr>
            <w:tcW w:w="5281" w:type="dxa"/>
          </w:tcPr>
          <w:p w14:paraId="1E601446" w14:textId="77777777" w:rsidR="00DD3BFC" w:rsidRPr="00F934FD" w:rsidRDefault="00DD3BFC" w:rsidP="001B65D1">
            <w:pPr>
              <w:rPr>
                <w:bCs/>
                <w:szCs w:val="24"/>
              </w:rPr>
            </w:pPr>
          </w:p>
        </w:tc>
      </w:tr>
      <w:tr w:rsidR="00F934FD" w:rsidRPr="00F934FD" w14:paraId="5BCC2D48" w14:textId="77777777" w:rsidTr="00415A0D">
        <w:tc>
          <w:tcPr>
            <w:tcW w:w="570" w:type="dxa"/>
          </w:tcPr>
          <w:p w14:paraId="1A681D81" w14:textId="77777777" w:rsidR="00DD3BFC" w:rsidRPr="00F934FD" w:rsidRDefault="00DD3BFC" w:rsidP="001B65D1">
            <w:pPr>
              <w:rPr>
                <w:bCs/>
                <w:szCs w:val="24"/>
              </w:rPr>
            </w:pPr>
            <w:r w:rsidRPr="00F934FD">
              <w:rPr>
                <w:bCs/>
                <w:szCs w:val="24"/>
              </w:rPr>
              <w:t>2.</w:t>
            </w:r>
          </w:p>
        </w:tc>
        <w:tc>
          <w:tcPr>
            <w:tcW w:w="4067" w:type="dxa"/>
          </w:tcPr>
          <w:p w14:paraId="27409EFA" w14:textId="77777777" w:rsidR="00DD3BFC" w:rsidRPr="00F934FD" w:rsidRDefault="00DD3BFC" w:rsidP="001B65D1">
            <w:pPr>
              <w:rPr>
                <w:bCs/>
                <w:szCs w:val="24"/>
              </w:rPr>
            </w:pPr>
          </w:p>
        </w:tc>
        <w:tc>
          <w:tcPr>
            <w:tcW w:w="5281" w:type="dxa"/>
          </w:tcPr>
          <w:p w14:paraId="751FB0BD" w14:textId="77777777" w:rsidR="00DD3BFC" w:rsidRPr="00F934FD" w:rsidRDefault="00DD3BFC" w:rsidP="001B65D1">
            <w:pPr>
              <w:rPr>
                <w:bCs/>
                <w:szCs w:val="24"/>
              </w:rPr>
            </w:pPr>
          </w:p>
        </w:tc>
      </w:tr>
    </w:tbl>
    <w:p w14:paraId="7D5BB9EA" w14:textId="77777777" w:rsidR="00DD3BFC" w:rsidRPr="00F934FD" w:rsidRDefault="00DD3BFC" w:rsidP="00DD3BFC">
      <w:pPr>
        <w:rPr>
          <w:rFonts w:cs="Times New Roman"/>
          <w:szCs w:val="24"/>
          <w:lang w:val="lt-LT"/>
        </w:rPr>
      </w:pPr>
    </w:p>
    <w:p w14:paraId="42F83640" w14:textId="77777777" w:rsidR="00DD3BFC" w:rsidRPr="00F934FD" w:rsidRDefault="00DD3BFC" w:rsidP="00DD3BFC">
      <w:pPr>
        <w:pStyle w:val="ListParagraph"/>
        <w:numPr>
          <w:ilvl w:val="0"/>
          <w:numId w:val="33"/>
        </w:numPr>
        <w:spacing w:after="0"/>
        <w:contextualSpacing w:val="0"/>
        <w:jc w:val="center"/>
        <w:rPr>
          <w:rFonts w:cs="Times New Roman"/>
          <w:b/>
          <w:bCs/>
          <w:szCs w:val="24"/>
          <w:lang w:val="lt-LT"/>
        </w:rPr>
      </w:pPr>
      <w:r w:rsidRPr="00F934FD">
        <w:rPr>
          <w:rFonts w:cs="Times New Roman"/>
          <w:b/>
          <w:bCs/>
          <w:szCs w:val="24"/>
          <w:lang w:val="lt-LT"/>
        </w:rPr>
        <w:t>INFORMACIJOS ANKSČIAU TEIKTAME (-UOSE) EBVPD PATVIRTINIMAS</w:t>
      </w:r>
    </w:p>
    <w:p w14:paraId="474612FC" w14:textId="77777777" w:rsidR="00DD3BFC" w:rsidRPr="00F934FD" w:rsidRDefault="00DD3BFC" w:rsidP="00DD3BFC">
      <w:pPr>
        <w:rPr>
          <w:rFonts w:cs="Times New Roman"/>
          <w:szCs w:val="24"/>
          <w:lang w:val="lt-LT"/>
        </w:rPr>
      </w:pPr>
    </w:p>
    <w:p w14:paraId="2070E340" w14:textId="04C08260" w:rsidR="00DD3BFC" w:rsidRPr="00F934FD" w:rsidRDefault="00415A0D" w:rsidP="00DD3BFC">
      <w:pPr>
        <w:rPr>
          <w:rFonts w:cs="Times New Roman"/>
          <w:szCs w:val="24"/>
          <w:lang w:val="lt-LT"/>
        </w:rPr>
      </w:pPr>
      <w:r>
        <w:rPr>
          <w:rFonts w:cs="Times New Roman"/>
          <w:szCs w:val="24"/>
          <w:lang w:val="lt-LT"/>
        </w:rPr>
        <w:fldChar w:fldCharType="begin">
          <w:ffData>
            <w:name w:val="Check1"/>
            <w:enabled/>
            <w:calcOnExit w:val="0"/>
            <w:checkBox>
              <w:sizeAuto/>
              <w:default w:val="1"/>
            </w:checkBox>
          </w:ffData>
        </w:fldChar>
      </w:r>
      <w:bookmarkStart w:id="3" w:name="Check1"/>
      <w:r>
        <w:rPr>
          <w:rFonts w:cs="Times New Roman"/>
          <w:szCs w:val="24"/>
          <w:lang w:val="lt-LT"/>
        </w:rPr>
        <w:instrText xml:space="preserve"> FORMCHECKBOX </w:instrText>
      </w:r>
      <w:r>
        <w:rPr>
          <w:rFonts w:cs="Times New Roman"/>
          <w:szCs w:val="24"/>
          <w:lang w:val="lt-LT"/>
        </w:rPr>
      </w:r>
      <w:r>
        <w:rPr>
          <w:rFonts w:cs="Times New Roman"/>
          <w:szCs w:val="24"/>
          <w:lang w:val="lt-LT"/>
        </w:rPr>
        <w:fldChar w:fldCharType="end"/>
      </w:r>
      <w:bookmarkEnd w:id="3"/>
      <w:r w:rsidR="00DD3BFC" w:rsidRPr="00F934FD">
        <w:rPr>
          <w:rFonts w:cs="Times New Roman"/>
          <w:szCs w:val="24"/>
          <w:lang w:val="lt-LT"/>
        </w:rPr>
        <w:t xml:space="preserve"> Patvirtiname, kad anksčiau pirkimo vykdytojui mūsų teiktame (-uose) EBVPD nurodyta informacija yra nepasikeitusi.</w:t>
      </w:r>
    </w:p>
    <w:p w14:paraId="25CAC998"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007E08D2">
        <w:rPr>
          <w:rFonts w:cs="Times New Roman"/>
          <w:szCs w:val="24"/>
          <w:lang w:val="lt-LT"/>
        </w:rPr>
      </w:r>
      <w:r w:rsidR="007E08D2">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Anksčiau pirkimo vykdytojui mūsų teiktame (-uose) EBVPD informacija yra pasikeitusi, atnaujintą EBVPD teikiame kartu su šiuo konkrečiu pasiūlymu.</w:t>
      </w:r>
    </w:p>
    <w:p w14:paraId="19B4686F" w14:textId="77777777" w:rsidR="00DD3BFC" w:rsidRPr="00F934FD" w:rsidRDefault="00DD3BFC" w:rsidP="00DD3BFC">
      <w:pPr>
        <w:pStyle w:val="ListParagraph"/>
        <w:ind w:left="567"/>
        <w:rPr>
          <w:rFonts w:cs="Times New Roman"/>
          <w:szCs w:val="24"/>
          <w:lang w:val="lt-LT"/>
        </w:rPr>
      </w:pPr>
    </w:p>
    <w:p w14:paraId="391739AD" w14:textId="77777777" w:rsidR="00DD3BFC" w:rsidRPr="00F934FD" w:rsidRDefault="00DD3BFC" w:rsidP="00DD3BFC">
      <w:pPr>
        <w:pStyle w:val="ListParagraph"/>
        <w:numPr>
          <w:ilvl w:val="0"/>
          <w:numId w:val="33"/>
        </w:numPr>
        <w:spacing w:after="0"/>
        <w:jc w:val="center"/>
        <w:rPr>
          <w:rFonts w:eastAsiaTheme="minorEastAsia" w:cs="Times New Roman"/>
          <w:b/>
          <w:bCs/>
          <w:szCs w:val="24"/>
          <w:lang w:val="lt-LT"/>
        </w:rPr>
      </w:pPr>
      <w:r w:rsidRPr="00F934FD">
        <w:rPr>
          <w:rFonts w:cs="Times New Roman"/>
          <w:b/>
          <w:bCs/>
          <w:szCs w:val="24"/>
          <w:lang w:val="lt-LT"/>
        </w:rPr>
        <w:t xml:space="preserve">PASIŪLYMO KAINA </w:t>
      </w:r>
    </w:p>
    <w:p w14:paraId="4B0C6309" w14:textId="77777777" w:rsidR="00DD3BFC" w:rsidRPr="00F934FD" w:rsidRDefault="00DD3BFC" w:rsidP="00DD3BFC">
      <w:pPr>
        <w:pStyle w:val="ListParagraph"/>
        <w:tabs>
          <w:tab w:val="left" w:pos="993"/>
          <w:tab w:val="left" w:pos="1134"/>
          <w:tab w:val="left" w:pos="1276"/>
        </w:tabs>
        <w:ind w:left="567"/>
        <w:rPr>
          <w:rFonts w:cs="Times New Roman"/>
          <w:szCs w:val="24"/>
          <w:lang w:val="lt-LT"/>
        </w:rPr>
      </w:pPr>
    </w:p>
    <w:p w14:paraId="35402B29" w14:textId="77777777" w:rsidR="00DD3BFC" w:rsidRPr="00F934FD" w:rsidRDefault="00DD3BFC" w:rsidP="00DD3BFC">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cs="Times New Roman"/>
          <w:iCs/>
          <w:szCs w:val="24"/>
          <w:lang w:val="lt-LT"/>
        </w:rPr>
        <w:t xml:space="preserve">Pasiūlyme kaina nurodoma eurais. </w:t>
      </w:r>
      <w:r w:rsidRPr="00F934FD">
        <w:rPr>
          <w:rFonts w:cs="Times New Roman"/>
          <w:bCs/>
          <w:iCs/>
          <w:szCs w:val="24"/>
          <w:lang w:val="lt-LT"/>
        </w:rPr>
        <w:t>Apskaičiuojant kainą, turi būti atsižvelgta į visą konkretaus pirkimo sąlygose nurodytą pirkimo objekto apimtį ir reikalavimus, kainos sudėtines dalis ir pan.</w:t>
      </w:r>
    </w:p>
    <w:p w14:paraId="28A7E283" w14:textId="39EC588D" w:rsidR="00DD3BFC" w:rsidRPr="00C32969" w:rsidRDefault="00DD3BFC" w:rsidP="00046766">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3B0DE859" w14:textId="5FB42207" w:rsidR="00C32969" w:rsidRDefault="00C32969" w:rsidP="00C32969">
      <w:pPr>
        <w:pStyle w:val="ListParagraph"/>
        <w:tabs>
          <w:tab w:val="left" w:pos="993"/>
        </w:tabs>
        <w:spacing w:after="0"/>
        <w:contextualSpacing w:val="0"/>
        <w:rPr>
          <w:rFonts w:eastAsia="Calibri" w:cs="Times New Roman"/>
          <w:iCs/>
          <w:szCs w:val="24"/>
          <w:lang w:val="lt-LT"/>
        </w:rPr>
      </w:pPr>
    </w:p>
    <w:p w14:paraId="656663B3" w14:textId="329B711C" w:rsidR="00C32969" w:rsidRPr="009F66FA" w:rsidRDefault="00C32969" w:rsidP="00C32969">
      <w:pPr>
        <w:pStyle w:val="ListParagraph"/>
        <w:tabs>
          <w:tab w:val="left" w:pos="993"/>
        </w:tabs>
        <w:spacing w:after="0"/>
        <w:contextualSpacing w:val="0"/>
        <w:rPr>
          <w:rStyle w:val="eop"/>
          <w:color w:val="FF0000"/>
          <w:shd w:val="clear" w:color="auto" w:fill="FFFFFF"/>
          <w:lang w:val="lt-LT"/>
        </w:rPr>
      </w:pPr>
      <w:r>
        <w:rPr>
          <w:rStyle w:val="normaltextrun"/>
          <w:b/>
          <w:bCs/>
          <w:color w:val="FF0000"/>
          <w:u w:val="single"/>
          <w:shd w:val="clear" w:color="auto" w:fill="FFFFFF"/>
          <w:lang w:val="lt-LT"/>
        </w:rPr>
        <w:t>TIEKĖJAS TURI UŽPILDYTI IR KARTU SU PASIŪLYMU PATEIKTI ŠIO DOKUMENTO PRIEDĄ (EXCEL DOKUMENTAS) BEI KARTU SU PASIŪLYMU PATEIKTI REIKALAUJAMUS DOKUMENTUS. </w:t>
      </w:r>
    </w:p>
    <w:p w14:paraId="6F7777DA" w14:textId="77777777" w:rsidR="00C32969" w:rsidRPr="00C32969" w:rsidRDefault="00C32969" w:rsidP="00C32969">
      <w:pPr>
        <w:pStyle w:val="ListParagraph"/>
        <w:tabs>
          <w:tab w:val="left" w:pos="993"/>
        </w:tabs>
        <w:spacing w:after="0"/>
        <w:contextualSpacing w:val="0"/>
        <w:rPr>
          <w:rFonts w:eastAsia="Calibri" w:cs="Times New Roman"/>
          <w:iCs/>
          <w:szCs w:val="24"/>
          <w:lang w:val="lt-LT"/>
        </w:rPr>
      </w:pPr>
    </w:p>
    <w:p w14:paraId="1B027554" w14:textId="77777777" w:rsidR="00DD3BFC" w:rsidRPr="00F934FD" w:rsidRDefault="00DD3BFC" w:rsidP="00DD3BFC">
      <w:pPr>
        <w:pStyle w:val="ListParagraph"/>
        <w:numPr>
          <w:ilvl w:val="0"/>
          <w:numId w:val="33"/>
        </w:numPr>
        <w:spacing w:after="0"/>
        <w:jc w:val="center"/>
        <w:rPr>
          <w:rFonts w:cs="Times New Roman"/>
          <w:b/>
          <w:bCs/>
          <w:szCs w:val="24"/>
          <w:lang w:val="lt-LT"/>
        </w:rPr>
      </w:pPr>
      <w:r w:rsidRPr="00F934FD">
        <w:rPr>
          <w:rFonts w:cs="Times New Roman"/>
          <w:b/>
          <w:bCs/>
          <w:szCs w:val="24"/>
          <w:lang w:val="lt-LT"/>
        </w:rPr>
        <w:t>PRIDEDAMI DOKUMENTAI IR INFORMACIJA APIE KONFIDENCIALUMĄ</w:t>
      </w:r>
    </w:p>
    <w:p w14:paraId="485BE97D" w14:textId="77777777" w:rsidR="00DD3BFC" w:rsidRPr="00F934FD" w:rsidRDefault="00DD3BFC" w:rsidP="00DD3BFC">
      <w:pPr>
        <w:pStyle w:val="ListParagraph"/>
        <w:jc w:val="center"/>
        <w:rPr>
          <w:rFonts w:cs="Times New Roman"/>
          <w:b/>
          <w:bCs/>
          <w:szCs w:val="24"/>
          <w:lang w:val="lt-LT"/>
        </w:rPr>
      </w:pPr>
    </w:p>
    <w:p w14:paraId="41F86DCD" w14:textId="279D2103" w:rsidR="00C32969" w:rsidRPr="00415A0D" w:rsidRDefault="00DD3BFC" w:rsidP="00415A0D">
      <w:pPr>
        <w:pStyle w:val="ListParagraph"/>
        <w:ind w:left="0" w:firstLine="567"/>
        <w:rPr>
          <w:rFonts w:cs="Times New Roman"/>
          <w:szCs w:val="24"/>
          <w:lang w:val="lt-LT"/>
        </w:rPr>
      </w:pPr>
      <w:r w:rsidRPr="00F934FD">
        <w:rPr>
          <w:rFonts w:cs="Times New Roman"/>
          <w:szCs w:val="24"/>
          <w:lang w:val="lt-LT"/>
        </w:rPr>
        <w:t>Jei nenurodyta kitaip, visi dokumentai teikiami su konkrečiu pasiūlymu CVP IS priemonėmis:</w:t>
      </w:r>
    </w:p>
    <w:p w14:paraId="7A55DFC4" w14:textId="77777777" w:rsidR="00C32969" w:rsidRPr="00C32969" w:rsidRDefault="00C32969" w:rsidP="00C32969">
      <w:pPr>
        <w:pStyle w:val="ListParagraph"/>
        <w:ind w:left="0" w:firstLine="567"/>
        <w:rPr>
          <w:rFonts w:cs="Times New Roman"/>
          <w:szCs w:val="24"/>
          <w:lang w:val="lt-LT"/>
        </w:rPr>
      </w:pPr>
    </w:p>
    <w:tbl>
      <w:tblPr>
        <w:tblStyle w:val="TableGrid"/>
        <w:tblW w:w="9889" w:type="dxa"/>
        <w:tblLook w:val="04A0" w:firstRow="1" w:lastRow="0" w:firstColumn="1" w:lastColumn="0" w:noHBand="0" w:noVBand="1"/>
      </w:tblPr>
      <w:tblGrid>
        <w:gridCol w:w="570"/>
        <w:gridCol w:w="4409"/>
        <w:gridCol w:w="1045"/>
        <w:gridCol w:w="1949"/>
        <w:gridCol w:w="1916"/>
      </w:tblGrid>
      <w:tr w:rsidR="00F934FD" w:rsidRPr="004A527A" w14:paraId="2837AE68" w14:textId="77777777" w:rsidTr="00291589">
        <w:tc>
          <w:tcPr>
            <w:tcW w:w="0" w:type="auto"/>
            <w:shd w:val="clear" w:color="auto" w:fill="DAEEF3" w:themeFill="accent5" w:themeFillTint="33"/>
            <w:vAlign w:val="center"/>
          </w:tcPr>
          <w:p w14:paraId="6C3C2516" w14:textId="77777777" w:rsidR="00DD3BFC" w:rsidRPr="00F934FD" w:rsidRDefault="00DD3BFC" w:rsidP="001B65D1">
            <w:pPr>
              <w:jc w:val="center"/>
              <w:rPr>
                <w:b/>
                <w:bCs/>
                <w:szCs w:val="24"/>
              </w:rPr>
            </w:pPr>
            <w:r w:rsidRPr="00F934FD">
              <w:rPr>
                <w:b/>
                <w:bCs/>
                <w:szCs w:val="24"/>
              </w:rPr>
              <w:t>Eil.</w:t>
            </w:r>
          </w:p>
          <w:p w14:paraId="5A67A13F" w14:textId="77777777" w:rsidR="00DD3BFC" w:rsidRPr="00F934FD" w:rsidRDefault="00DD3BFC" w:rsidP="001B65D1">
            <w:pPr>
              <w:jc w:val="center"/>
              <w:rPr>
                <w:b/>
                <w:bCs/>
                <w:szCs w:val="24"/>
              </w:rPr>
            </w:pPr>
            <w:r w:rsidRPr="00F934FD">
              <w:rPr>
                <w:b/>
                <w:bCs/>
                <w:szCs w:val="24"/>
              </w:rPr>
              <w:t>Nr.</w:t>
            </w:r>
          </w:p>
        </w:tc>
        <w:tc>
          <w:tcPr>
            <w:tcW w:w="4409" w:type="dxa"/>
            <w:shd w:val="clear" w:color="auto" w:fill="DAEEF3" w:themeFill="accent5" w:themeFillTint="33"/>
            <w:vAlign w:val="center"/>
          </w:tcPr>
          <w:p w14:paraId="54A1C939" w14:textId="77777777" w:rsidR="00DD3BFC" w:rsidRPr="00F934FD" w:rsidRDefault="00DD3BFC" w:rsidP="001B65D1">
            <w:pPr>
              <w:jc w:val="center"/>
              <w:rPr>
                <w:b/>
                <w:bCs/>
                <w:szCs w:val="24"/>
              </w:rPr>
            </w:pPr>
            <w:r w:rsidRPr="00F934FD">
              <w:rPr>
                <w:b/>
                <w:bCs/>
                <w:szCs w:val="24"/>
              </w:rPr>
              <w:t>Dokumentas</w:t>
            </w:r>
          </w:p>
        </w:tc>
        <w:tc>
          <w:tcPr>
            <w:tcW w:w="1045" w:type="dxa"/>
            <w:shd w:val="clear" w:color="auto" w:fill="DAEEF3" w:themeFill="accent5" w:themeFillTint="33"/>
            <w:vAlign w:val="center"/>
          </w:tcPr>
          <w:p w14:paraId="5DB179A7" w14:textId="77777777" w:rsidR="00DD3BFC" w:rsidRPr="00F934FD" w:rsidRDefault="00DD3BFC" w:rsidP="001B65D1">
            <w:pPr>
              <w:jc w:val="center"/>
              <w:rPr>
                <w:b/>
                <w:bCs/>
                <w:szCs w:val="24"/>
              </w:rPr>
            </w:pPr>
            <w:r w:rsidRPr="00F934FD">
              <w:rPr>
                <w:b/>
                <w:bCs/>
                <w:szCs w:val="24"/>
              </w:rPr>
              <w:t>Lapų skaičius</w:t>
            </w:r>
          </w:p>
        </w:tc>
        <w:tc>
          <w:tcPr>
            <w:tcW w:w="1949" w:type="dxa"/>
            <w:shd w:val="clear" w:color="auto" w:fill="DAEEF3" w:themeFill="accent5" w:themeFillTint="33"/>
            <w:vAlign w:val="center"/>
          </w:tcPr>
          <w:p w14:paraId="7C94F5B9" w14:textId="77777777" w:rsidR="00DD3BFC" w:rsidRPr="00F934FD" w:rsidRDefault="00DD3BFC" w:rsidP="001B65D1">
            <w:pPr>
              <w:jc w:val="center"/>
              <w:rPr>
                <w:b/>
                <w:bCs/>
                <w:szCs w:val="24"/>
              </w:rPr>
            </w:pPr>
            <w:r w:rsidRPr="00F934FD">
              <w:rPr>
                <w:b/>
                <w:bCs/>
                <w:szCs w:val="24"/>
              </w:rPr>
              <w:t>Ar dokumente yra konfidencialios informacijos?</w:t>
            </w:r>
          </w:p>
          <w:p w14:paraId="79A3B649" w14:textId="77777777" w:rsidR="00DD3BFC" w:rsidRPr="00F934FD" w:rsidRDefault="00DD3BFC" w:rsidP="001B65D1">
            <w:pPr>
              <w:jc w:val="center"/>
              <w:rPr>
                <w:b/>
                <w:bCs/>
                <w:szCs w:val="24"/>
              </w:rPr>
            </w:pPr>
            <w:r w:rsidRPr="00F934FD">
              <w:rPr>
                <w:b/>
                <w:bCs/>
                <w:szCs w:val="24"/>
              </w:rPr>
              <w:t>(Taip / Ne)</w:t>
            </w:r>
          </w:p>
        </w:tc>
        <w:tc>
          <w:tcPr>
            <w:tcW w:w="1916" w:type="dxa"/>
            <w:shd w:val="clear" w:color="auto" w:fill="DAEEF3" w:themeFill="accent5" w:themeFillTint="33"/>
            <w:vAlign w:val="center"/>
          </w:tcPr>
          <w:p w14:paraId="189506EF" w14:textId="77777777" w:rsidR="00DD3BFC" w:rsidRPr="00F934FD" w:rsidRDefault="00DD3BFC" w:rsidP="001B65D1">
            <w:pPr>
              <w:jc w:val="center"/>
              <w:rPr>
                <w:b/>
                <w:bCs/>
                <w:szCs w:val="24"/>
              </w:rPr>
            </w:pPr>
            <w:r w:rsidRPr="00F934FD">
              <w:rPr>
                <w:b/>
                <w:bCs/>
                <w:szCs w:val="24"/>
              </w:rPr>
              <w:t>Paaiškinimas, kokia konkreti informacija dokumente yra konfidenciali ir kodėl</w:t>
            </w:r>
          </w:p>
        </w:tc>
      </w:tr>
      <w:tr w:rsidR="00F934FD" w:rsidRPr="00F934FD" w14:paraId="5B3849EF" w14:textId="77777777" w:rsidTr="00291589">
        <w:tc>
          <w:tcPr>
            <w:tcW w:w="0" w:type="auto"/>
            <w:vAlign w:val="center"/>
          </w:tcPr>
          <w:p w14:paraId="7B2A8C5E" w14:textId="77777777" w:rsidR="00DD3BFC" w:rsidRPr="00F934FD" w:rsidRDefault="00DD3BFC" w:rsidP="001B65D1">
            <w:pPr>
              <w:jc w:val="center"/>
              <w:rPr>
                <w:bCs/>
                <w:szCs w:val="24"/>
              </w:rPr>
            </w:pPr>
            <w:r w:rsidRPr="00F934FD">
              <w:rPr>
                <w:i/>
                <w:szCs w:val="24"/>
              </w:rPr>
              <w:t>1</w:t>
            </w:r>
          </w:p>
        </w:tc>
        <w:tc>
          <w:tcPr>
            <w:tcW w:w="4409" w:type="dxa"/>
            <w:shd w:val="clear" w:color="auto" w:fill="auto"/>
            <w:vAlign w:val="center"/>
          </w:tcPr>
          <w:p w14:paraId="2A57E205" w14:textId="77777777" w:rsidR="00DD3BFC" w:rsidRPr="00F934FD" w:rsidRDefault="00DD3BFC" w:rsidP="001B65D1">
            <w:pPr>
              <w:jc w:val="center"/>
              <w:rPr>
                <w:bCs/>
                <w:szCs w:val="24"/>
              </w:rPr>
            </w:pPr>
            <w:r w:rsidRPr="00F934FD">
              <w:rPr>
                <w:i/>
                <w:iCs/>
                <w:szCs w:val="24"/>
              </w:rPr>
              <w:t>2</w:t>
            </w:r>
          </w:p>
        </w:tc>
        <w:tc>
          <w:tcPr>
            <w:tcW w:w="1045" w:type="dxa"/>
          </w:tcPr>
          <w:p w14:paraId="088694A4" w14:textId="77777777" w:rsidR="00DD3BFC" w:rsidRPr="00F934FD" w:rsidRDefault="00DD3BFC" w:rsidP="001B65D1">
            <w:pPr>
              <w:jc w:val="center"/>
              <w:rPr>
                <w:i/>
                <w:szCs w:val="24"/>
              </w:rPr>
            </w:pPr>
            <w:r w:rsidRPr="00F934FD">
              <w:rPr>
                <w:i/>
                <w:szCs w:val="24"/>
              </w:rPr>
              <w:t>3</w:t>
            </w:r>
          </w:p>
        </w:tc>
        <w:tc>
          <w:tcPr>
            <w:tcW w:w="1949" w:type="dxa"/>
            <w:shd w:val="clear" w:color="auto" w:fill="auto"/>
            <w:vAlign w:val="center"/>
          </w:tcPr>
          <w:p w14:paraId="2E00FB3F" w14:textId="77777777" w:rsidR="00DD3BFC" w:rsidRPr="00F934FD" w:rsidRDefault="00DD3BFC" w:rsidP="001B65D1">
            <w:pPr>
              <w:jc w:val="center"/>
              <w:rPr>
                <w:bCs/>
                <w:i/>
                <w:iCs/>
                <w:szCs w:val="24"/>
              </w:rPr>
            </w:pPr>
            <w:r w:rsidRPr="00F934FD">
              <w:rPr>
                <w:bCs/>
                <w:i/>
                <w:iCs/>
                <w:szCs w:val="24"/>
              </w:rPr>
              <w:t>4</w:t>
            </w:r>
          </w:p>
        </w:tc>
        <w:tc>
          <w:tcPr>
            <w:tcW w:w="1916" w:type="dxa"/>
            <w:shd w:val="clear" w:color="auto" w:fill="auto"/>
            <w:vAlign w:val="center"/>
          </w:tcPr>
          <w:p w14:paraId="76B3650B" w14:textId="77777777" w:rsidR="00DD3BFC" w:rsidRPr="00F934FD" w:rsidRDefault="00DD3BFC" w:rsidP="001B65D1">
            <w:pPr>
              <w:jc w:val="center"/>
              <w:rPr>
                <w:bCs/>
                <w:szCs w:val="24"/>
              </w:rPr>
            </w:pPr>
            <w:r w:rsidRPr="00F934FD">
              <w:rPr>
                <w:i/>
                <w:szCs w:val="24"/>
              </w:rPr>
              <w:t>5</w:t>
            </w:r>
          </w:p>
        </w:tc>
      </w:tr>
      <w:tr w:rsidR="00F934FD" w:rsidRPr="004A527A" w14:paraId="70B8A523" w14:textId="77777777" w:rsidTr="00291589">
        <w:tc>
          <w:tcPr>
            <w:tcW w:w="0" w:type="auto"/>
          </w:tcPr>
          <w:p w14:paraId="0D4DE262" w14:textId="4CDD985A" w:rsidR="00DD3BFC" w:rsidRPr="00F934FD" w:rsidRDefault="00D52A67" w:rsidP="001B65D1">
            <w:pPr>
              <w:rPr>
                <w:szCs w:val="24"/>
              </w:rPr>
            </w:pPr>
            <w:r>
              <w:rPr>
                <w:szCs w:val="24"/>
              </w:rPr>
              <w:t>1</w:t>
            </w:r>
            <w:r w:rsidR="00DD3BFC" w:rsidRPr="00F934FD">
              <w:rPr>
                <w:szCs w:val="24"/>
              </w:rPr>
              <w:t xml:space="preserve">. </w:t>
            </w:r>
          </w:p>
        </w:tc>
        <w:tc>
          <w:tcPr>
            <w:tcW w:w="4409" w:type="dxa"/>
          </w:tcPr>
          <w:p w14:paraId="7FF28504" w14:textId="77777777" w:rsidR="00DD3BFC" w:rsidRPr="00F934FD" w:rsidRDefault="00DD3BFC" w:rsidP="001B65D1">
            <w:pPr>
              <w:rPr>
                <w:rFonts w:eastAsia="Arial"/>
                <w:szCs w:val="24"/>
              </w:rPr>
            </w:pPr>
            <w:r w:rsidRPr="00F934FD">
              <w:rPr>
                <w:rFonts w:eastAsia="Arial"/>
                <w:szCs w:val="24"/>
              </w:rPr>
              <w:t>Pasirašytas EBVPD (jei anksčiau teiktame (-uose) EBVPD informacija yra pasikeitusi)</w:t>
            </w:r>
          </w:p>
        </w:tc>
        <w:tc>
          <w:tcPr>
            <w:tcW w:w="1045" w:type="dxa"/>
          </w:tcPr>
          <w:p w14:paraId="15E5EC3B" w14:textId="69004FF7" w:rsidR="00DD3BFC" w:rsidRPr="00F934FD" w:rsidRDefault="00415A0D" w:rsidP="001B65D1">
            <w:pPr>
              <w:rPr>
                <w:szCs w:val="24"/>
              </w:rPr>
            </w:pPr>
            <w:r>
              <w:rPr>
                <w:szCs w:val="24"/>
              </w:rPr>
              <w:t>-</w:t>
            </w:r>
          </w:p>
        </w:tc>
        <w:tc>
          <w:tcPr>
            <w:tcW w:w="1949" w:type="dxa"/>
          </w:tcPr>
          <w:p w14:paraId="30A45DFD" w14:textId="4C089AC2" w:rsidR="00DD3BFC" w:rsidRPr="00F934FD" w:rsidRDefault="00415A0D" w:rsidP="001B65D1">
            <w:pPr>
              <w:rPr>
                <w:szCs w:val="24"/>
              </w:rPr>
            </w:pPr>
            <w:r>
              <w:rPr>
                <w:szCs w:val="24"/>
              </w:rPr>
              <w:t>-</w:t>
            </w:r>
          </w:p>
        </w:tc>
        <w:tc>
          <w:tcPr>
            <w:tcW w:w="1916" w:type="dxa"/>
          </w:tcPr>
          <w:p w14:paraId="2CB6827C" w14:textId="0125F120" w:rsidR="00DD3BFC" w:rsidRPr="00F934FD" w:rsidRDefault="00415A0D" w:rsidP="001B65D1">
            <w:pPr>
              <w:rPr>
                <w:szCs w:val="24"/>
              </w:rPr>
            </w:pPr>
            <w:r>
              <w:rPr>
                <w:szCs w:val="24"/>
              </w:rPr>
              <w:t>-</w:t>
            </w:r>
          </w:p>
        </w:tc>
      </w:tr>
      <w:tr w:rsidR="00291589" w:rsidRPr="004A527A" w14:paraId="52477EB5" w14:textId="77777777" w:rsidTr="00291589">
        <w:tc>
          <w:tcPr>
            <w:tcW w:w="0" w:type="auto"/>
          </w:tcPr>
          <w:p w14:paraId="76A4249A" w14:textId="6488C8C5" w:rsidR="00291589" w:rsidRPr="00F934FD" w:rsidRDefault="00D52A67" w:rsidP="00291589">
            <w:pPr>
              <w:rPr>
                <w:szCs w:val="24"/>
              </w:rPr>
            </w:pPr>
            <w:r>
              <w:rPr>
                <w:szCs w:val="24"/>
              </w:rPr>
              <w:t>2.</w:t>
            </w:r>
          </w:p>
        </w:tc>
        <w:tc>
          <w:tcPr>
            <w:tcW w:w="4409" w:type="dxa"/>
          </w:tcPr>
          <w:p w14:paraId="121D0F93" w14:textId="7C151AD9" w:rsidR="00291589" w:rsidRPr="00F934FD" w:rsidRDefault="00291589" w:rsidP="00291589">
            <w:pPr>
              <w:rPr>
                <w:szCs w:val="24"/>
              </w:rPr>
            </w:pPr>
            <w:r w:rsidRPr="00091EAB">
              <w:rPr>
                <w:rFonts w:eastAsia="Arial Unicode MS"/>
                <w:szCs w:val="24"/>
                <w:bdr w:val="nil"/>
              </w:rPr>
              <w:t xml:space="preserve">Užpildytas pirkimo dokumentų </w:t>
            </w:r>
            <w:r>
              <w:rPr>
                <w:rFonts w:eastAsia="Arial Unicode MS"/>
                <w:b/>
                <w:szCs w:val="24"/>
                <w:bdr w:val="nil"/>
              </w:rPr>
              <w:t>3</w:t>
            </w:r>
            <w:r w:rsidRPr="00091EAB">
              <w:rPr>
                <w:rFonts w:eastAsia="Arial Unicode MS"/>
                <w:b/>
                <w:szCs w:val="24"/>
                <w:bdr w:val="nil"/>
              </w:rPr>
              <w:t xml:space="preserve"> priedas</w:t>
            </w:r>
            <w:r w:rsidRPr="00091EAB">
              <w:rPr>
                <w:rFonts w:eastAsia="Arial Unicode MS"/>
                <w:szCs w:val="24"/>
                <w:bdr w:val="nil"/>
              </w:rPr>
              <w:t xml:space="preserve"> „</w:t>
            </w:r>
            <w:r w:rsidRPr="00091EAB">
              <w:rPr>
                <w:rFonts w:eastAsia="Arial Unicode MS"/>
                <w:i/>
                <w:szCs w:val="24"/>
                <w:bdr w:val="nil"/>
              </w:rPr>
              <w:t>Techninė specifikacija“</w:t>
            </w:r>
            <w:r w:rsidRPr="00091EAB">
              <w:rPr>
                <w:rFonts w:eastAsia="Arial Unicode MS"/>
                <w:szCs w:val="24"/>
                <w:bdr w:val="nil"/>
              </w:rPr>
              <w:t xml:space="preserve">. Tiekėjas privalo </w:t>
            </w:r>
            <w:r w:rsidRPr="00091EAB">
              <w:rPr>
                <w:rFonts w:eastAsia="Arial Unicode MS"/>
                <w:szCs w:val="24"/>
                <w:bdr w:val="nil"/>
              </w:rPr>
              <w:lastRenderedPageBreak/>
              <w:t xml:space="preserve">nurodyti siūlomų prekių technines charakteristikas. Grafoje </w:t>
            </w:r>
            <w:r w:rsidRPr="00091EAB">
              <w:rPr>
                <w:b/>
                <w:bCs/>
                <w:szCs w:val="24"/>
              </w:rPr>
              <w:t>„</w:t>
            </w:r>
            <w:r>
              <w:rPr>
                <w:b/>
                <w:bCs/>
                <w:szCs w:val="24"/>
              </w:rPr>
              <w:t>Siūlomo parametro reikšmė</w:t>
            </w:r>
            <w:r w:rsidRPr="00091EAB">
              <w:rPr>
                <w:b/>
                <w:bCs/>
                <w:szCs w:val="24"/>
              </w:rPr>
              <w:t>“</w:t>
            </w:r>
            <w:r w:rsidRPr="00091EAB">
              <w:rPr>
                <w:rFonts w:eastAsia="Arial Unicode MS"/>
                <w:szCs w:val="24"/>
                <w:bdr w:val="nil"/>
              </w:rPr>
              <w:t xml:space="preserve"> nurodomi konkretūs siūlomi parametrai </w:t>
            </w:r>
            <w:r w:rsidRPr="00091EAB">
              <w:rPr>
                <w:rFonts w:eastAsia="Arial Unicode MS"/>
                <w:b/>
                <w:szCs w:val="24"/>
                <w:bdr w:val="nil"/>
              </w:rPr>
              <w:t>(rašyti „Atitinka“ arba „Taip“ neleidžiama)</w:t>
            </w:r>
            <w:r w:rsidRPr="00091EAB">
              <w:rPr>
                <w:rFonts w:eastAsia="Arial Unicode MS"/>
                <w:szCs w:val="24"/>
                <w:bdr w:val="nil"/>
              </w:rPr>
              <w:t xml:space="preserve">. </w:t>
            </w:r>
            <w:r w:rsidRPr="00853A69">
              <w:rPr>
                <w:rFonts w:eastAsia="Arial Unicode MS"/>
                <w:szCs w:val="24"/>
                <w:bdr w:val="nil"/>
              </w:rPr>
              <w:t xml:space="preserve">Užpildytas dokumentas privalo būti pateiktas </w:t>
            </w:r>
            <w:r w:rsidRPr="001B6D5D">
              <w:rPr>
                <w:rFonts w:eastAsia="Arial Unicode MS"/>
                <w:color w:val="FF0000"/>
                <w:szCs w:val="24"/>
                <w:bdr w:val="nil"/>
              </w:rPr>
              <w:t xml:space="preserve">ne skenuota forma, bet </w:t>
            </w:r>
            <w:r w:rsidRPr="001B6D5D">
              <w:rPr>
                <w:rFonts w:eastAsia="Arial Unicode MS"/>
                <w:bCs/>
                <w:color w:val="FF0000"/>
                <w:szCs w:val="24"/>
                <w:bdr w:val="nil"/>
              </w:rPr>
              <w:t xml:space="preserve">prisegant atskiru dokumentu </w:t>
            </w:r>
            <w:r w:rsidRPr="001B6D5D">
              <w:rPr>
                <w:rFonts w:eastAsia="Arial Unicode MS"/>
                <w:b/>
                <w:bCs/>
                <w:color w:val="FF0000"/>
                <w:szCs w:val="24"/>
                <w:bdr w:val="nil"/>
              </w:rPr>
              <w:t xml:space="preserve">Microsoft Word </w:t>
            </w:r>
            <w:r w:rsidRPr="001B6D5D">
              <w:rPr>
                <w:rFonts w:eastAsia="Arial Unicode MS"/>
                <w:b/>
                <w:color w:val="FF0000"/>
                <w:szCs w:val="24"/>
                <w:bdr w:val="nil"/>
              </w:rPr>
              <w:t>ar kita visuotinai prieinama teksto redagavimo programa.</w:t>
            </w:r>
          </w:p>
        </w:tc>
        <w:tc>
          <w:tcPr>
            <w:tcW w:w="1045" w:type="dxa"/>
          </w:tcPr>
          <w:p w14:paraId="7FEB35F7" w14:textId="54CF2A35" w:rsidR="00291589" w:rsidRPr="00F934FD" w:rsidRDefault="00902B92" w:rsidP="00291589">
            <w:pPr>
              <w:rPr>
                <w:szCs w:val="24"/>
              </w:rPr>
            </w:pPr>
            <w:r>
              <w:rPr>
                <w:szCs w:val="24"/>
              </w:rPr>
              <w:lastRenderedPageBreak/>
              <w:t>2</w:t>
            </w:r>
          </w:p>
        </w:tc>
        <w:tc>
          <w:tcPr>
            <w:tcW w:w="1949" w:type="dxa"/>
          </w:tcPr>
          <w:p w14:paraId="7D825471" w14:textId="6516F2A6" w:rsidR="00291589" w:rsidRPr="00F934FD" w:rsidRDefault="00902B92" w:rsidP="00291589">
            <w:pPr>
              <w:rPr>
                <w:szCs w:val="24"/>
              </w:rPr>
            </w:pPr>
            <w:r>
              <w:rPr>
                <w:szCs w:val="24"/>
              </w:rPr>
              <w:t>Ne</w:t>
            </w:r>
          </w:p>
        </w:tc>
        <w:tc>
          <w:tcPr>
            <w:tcW w:w="1916" w:type="dxa"/>
          </w:tcPr>
          <w:p w14:paraId="0BEE5BE1" w14:textId="3C67BD9F" w:rsidR="00291589" w:rsidRPr="00F934FD" w:rsidRDefault="00902B92" w:rsidP="00291589">
            <w:pPr>
              <w:rPr>
                <w:szCs w:val="24"/>
              </w:rPr>
            </w:pPr>
            <w:r>
              <w:rPr>
                <w:szCs w:val="24"/>
              </w:rPr>
              <w:t>-</w:t>
            </w:r>
          </w:p>
        </w:tc>
      </w:tr>
      <w:tr w:rsidR="00291589" w:rsidRPr="004A527A" w14:paraId="738AB0E2" w14:textId="77777777" w:rsidTr="00291589">
        <w:tc>
          <w:tcPr>
            <w:tcW w:w="0" w:type="auto"/>
          </w:tcPr>
          <w:p w14:paraId="1BD4D9E5" w14:textId="70BBDCC2" w:rsidR="00291589" w:rsidRPr="00F934FD" w:rsidRDefault="00D52A67" w:rsidP="00291589">
            <w:pPr>
              <w:rPr>
                <w:szCs w:val="24"/>
              </w:rPr>
            </w:pPr>
            <w:r>
              <w:rPr>
                <w:szCs w:val="24"/>
              </w:rPr>
              <w:t>3.</w:t>
            </w:r>
          </w:p>
        </w:tc>
        <w:tc>
          <w:tcPr>
            <w:tcW w:w="4409" w:type="dxa"/>
          </w:tcPr>
          <w:p w14:paraId="4FB7EE7F" w14:textId="20F0FED9" w:rsidR="00291589" w:rsidRPr="00F934FD" w:rsidRDefault="00291589" w:rsidP="00291589">
            <w:pPr>
              <w:rPr>
                <w:szCs w:val="24"/>
              </w:rPr>
            </w:pPr>
            <w:r w:rsidRPr="00091EAB">
              <w:rPr>
                <w:rFonts w:eastAsia="Arial Unicode MS"/>
                <w:szCs w:val="24"/>
                <w:bdr w:val="nil"/>
              </w:rPr>
              <w:t>Nurodytų parametrų teisingumą įrodan</w:t>
            </w:r>
            <w:r>
              <w:rPr>
                <w:rFonts w:eastAsia="Arial Unicode MS"/>
                <w:szCs w:val="24"/>
                <w:bdr w:val="nil"/>
              </w:rPr>
              <w:t>tys</w:t>
            </w:r>
            <w:r w:rsidRPr="00091EAB">
              <w:rPr>
                <w:rFonts w:eastAsia="Arial Unicode MS"/>
                <w:szCs w:val="24"/>
                <w:bdr w:val="nil"/>
              </w:rPr>
              <w:t xml:space="preserve"> gamintojo dokument</w:t>
            </w:r>
            <w:r>
              <w:rPr>
                <w:rFonts w:eastAsia="Arial Unicode MS"/>
                <w:szCs w:val="24"/>
                <w:bdr w:val="nil"/>
              </w:rPr>
              <w:t>ai</w:t>
            </w:r>
            <w:r w:rsidRPr="00091EAB">
              <w:rPr>
                <w:rFonts w:eastAsia="Arial Unicode MS"/>
                <w:szCs w:val="24"/>
                <w:bdr w:val="nil"/>
              </w:rPr>
              <w:t xml:space="preserve"> (buklet</w:t>
            </w:r>
            <w:r>
              <w:rPr>
                <w:rFonts w:eastAsia="Arial Unicode MS"/>
                <w:szCs w:val="24"/>
                <w:bdr w:val="nil"/>
              </w:rPr>
              <w:t>ai</w:t>
            </w:r>
            <w:r w:rsidRPr="00091EAB">
              <w:rPr>
                <w:rFonts w:eastAsia="Arial Unicode MS"/>
                <w:szCs w:val="24"/>
                <w:bdr w:val="nil"/>
              </w:rPr>
              <w:t xml:space="preserve"> ir pan.) originalo, o reikalaujamų parametrų – ir lietuvių kalba. Originaliame gamintojo dokumente privalo būti atžyma, kurį </w:t>
            </w:r>
            <w:r>
              <w:rPr>
                <w:rFonts w:eastAsia="Arial Unicode MS"/>
                <w:szCs w:val="24"/>
                <w:bdr w:val="nil"/>
              </w:rPr>
              <w:t>techninės specifikacijos</w:t>
            </w:r>
            <w:r w:rsidRPr="00091EAB">
              <w:rPr>
                <w:rFonts w:eastAsia="Arial Unicode MS"/>
                <w:szCs w:val="24"/>
                <w:bdr w:val="nil"/>
              </w:rPr>
              <w:t xml:space="preserve"> reikalavimų lentelės parametrą patvirtina nurodytas parametras.</w:t>
            </w:r>
          </w:p>
        </w:tc>
        <w:tc>
          <w:tcPr>
            <w:tcW w:w="1045" w:type="dxa"/>
          </w:tcPr>
          <w:p w14:paraId="5E4562D7" w14:textId="1395E2BB" w:rsidR="00291589" w:rsidRPr="00F934FD" w:rsidRDefault="007E08D2" w:rsidP="00291589">
            <w:pPr>
              <w:rPr>
                <w:szCs w:val="24"/>
              </w:rPr>
            </w:pPr>
            <w:r>
              <w:rPr>
                <w:szCs w:val="24"/>
              </w:rPr>
              <w:t>4</w:t>
            </w:r>
          </w:p>
        </w:tc>
        <w:tc>
          <w:tcPr>
            <w:tcW w:w="1949" w:type="dxa"/>
          </w:tcPr>
          <w:p w14:paraId="26EDB0BE" w14:textId="2EFC85BE" w:rsidR="00291589" w:rsidRPr="00F934FD" w:rsidRDefault="007E08D2" w:rsidP="00291589">
            <w:pPr>
              <w:rPr>
                <w:szCs w:val="24"/>
              </w:rPr>
            </w:pPr>
            <w:r>
              <w:rPr>
                <w:szCs w:val="24"/>
              </w:rPr>
              <w:t>Ne</w:t>
            </w:r>
          </w:p>
        </w:tc>
        <w:tc>
          <w:tcPr>
            <w:tcW w:w="1916" w:type="dxa"/>
          </w:tcPr>
          <w:p w14:paraId="07A22C50" w14:textId="01C63485" w:rsidR="00291589" w:rsidRPr="00F934FD" w:rsidRDefault="007E08D2" w:rsidP="00291589">
            <w:pPr>
              <w:rPr>
                <w:szCs w:val="24"/>
              </w:rPr>
            </w:pPr>
            <w:r>
              <w:rPr>
                <w:szCs w:val="24"/>
              </w:rPr>
              <w:t>-</w:t>
            </w:r>
          </w:p>
        </w:tc>
      </w:tr>
      <w:tr w:rsidR="00215702" w:rsidRPr="004A527A" w14:paraId="6C337939" w14:textId="77777777" w:rsidTr="00291589">
        <w:tc>
          <w:tcPr>
            <w:tcW w:w="0" w:type="auto"/>
          </w:tcPr>
          <w:p w14:paraId="02927DAF" w14:textId="77777777" w:rsidR="00215702" w:rsidRDefault="00215702" w:rsidP="00291589">
            <w:pPr>
              <w:rPr>
                <w:szCs w:val="24"/>
              </w:rPr>
            </w:pPr>
          </w:p>
        </w:tc>
        <w:tc>
          <w:tcPr>
            <w:tcW w:w="4409" w:type="dxa"/>
          </w:tcPr>
          <w:p w14:paraId="48EC500E" w14:textId="040DF6A5" w:rsidR="00215702" w:rsidRPr="00091EAB" w:rsidRDefault="00215702" w:rsidP="00291589">
            <w:pPr>
              <w:rPr>
                <w:rFonts w:eastAsia="Arial Unicode MS"/>
                <w:szCs w:val="24"/>
                <w:bdr w:val="nil"/>
              </w:rPr>
            </w:pPr>
            <w:r>
              <w:rPr>
                <w:rFonts w:eastAsia="Arial Unicode MS"/>
                <w:szCs w:val="24"/>
                <w:bdr w:val="nil"/>
              </w:rPr>
              <w:t>EC sertifikatas</w:t>
            </w:r>
          </w:p>
        </w:tc>
        <w:tc>
          <w:tcPr>
            <w:tcW w:w="1045" w:type="dxa"/>
          </w:tcPr>
          <w:p w14:paraId="2CC80CBF" w14:textId="26BBB8D6" w:rsidR="00215702" w:rsidRPr="00F934FD" w:rsidRDefault="00215702" w:rsidP="00291589">
            <w:pPr>
              <w:rPr>
                <w:szCs w:val="24"/>
              </w:rPr>
            </w:pPr>
            <w:r>
              <w:rPr>
                <w:szCs w:val="24"/>
              </w:rPr>
              <w:t>4</w:t>
            </w:r>
          </w:p>
        </w:tc>
        <w:tc>
          <w:tcPr>
            <w:tcW w:w="1949" w:type="dxa"/>
          </w:tcPr>
          <w:p w14:paraId="119DB5D5" w14:textId="6C13AE00" w:rsidR="00215702" w:rsidRPr="00F934FD" w:rsidRDefault="00215702" w:rsidP="00291589">
            <w:pPr>
              <w:rPr>
                <w:szCs w:val="24"/>
              </w:rPr>
            </w:pPr>
            <w:r>
              <w:rPr>
                <w:szCs w:val="24"/>
              </w:rPr>
              <w:t>Ne</w:t>
            </w:r>
          </w:p>
        </w:tc>
        <w:tc>
          <w:tcPr>
            <w:tcW w:w="1916" w:type="dxa"/>
          </w:tcPr>
          <w:p w14:paraId="6A5579ED" w14:textId="4A071A67" w:rsidR="00215702" w:rsidRPr="00F934FD" w:rsidRDefault="00215702" w:rsidP="00291589">
            <w:pPr>
              <w:rPr>
                <w:szCs w:val="24"/>
              </w:rPr>
            </w:pPr>
            <w:r>
              <w:rPr>
                <w:szCs w:val="24"/>
              </w:rPr>
              <w:t>-</w:t>
            </w:r>
          </w:p>
        </w:tc>
      </w:tr>
      <w:tr w:rsidR="00990B30" w:rsidRPr="004A527A" w14:paraId="042823D1" w14:textId="77777777" w:rsidTr="00291589">
        <w:tc>
          <w:tcPr>
            <w:tcW w:w="0" w:type="auto"/>
          </w:tcPr>
          <w:p w14:paraId="09BAB0DF" w14:textId="77777777" w:rsidR="00990B30" w:rsidRDefault="00990B30" w:rsidP="00291589">
            <w:pPr>
              <w:rPr>
                <w:szCs w:val="24"/>
              </w:rPr>
            </w:pPr>
          </w:p>
        </w:tc>
        <w:tc>
          <w:tcPr>
            <w:tcW w:w="4409" w:type="dxa"/>
          </w:tcPr>
          <w:p w14:paraId="5A2004D3" w14:textId="51C607E1" w:rsidR="00990B30" w:rsidRPr="00091EAB" w:rsidRDefault="00990B30" w:rsidP="00291589">
            <w:pPr>
              <w:rPr>
                <w:rFonts w:eastAsia="Arial Unicode MS"/>
                <w:szCs w:val="24"/>
                <w:bdr w:val="nil"/>
              </w:rPr>
            </w:pPr>
            <w:r>
              <w:rPr>
                <w:rFonts w:eastAsia="Arial Unicode MS"/>
                <w:szCs w:val="24"/>
                <w:bdr w:val="nil"/>
              </w:rPr>
              <w:t>Patvirtinimas dėl pakuočių</w:t>
            </w:r>
            <w:r w:rsidR="00215702">
              <w:rPr>
                <w:rFonts w:eastAsia="Arial Unicode MS"/>
                <w:szCs w:val="24"/>
                <w:bdr w:val="nil"/>
              </w:rPr>
              <w:t xml:space="preserve"> </w:t>
            </w:r>
            <w:r w:rsidR="00215702">
              <w:rPr>
                <w:bdr w:val="nil"/>
              </w:rPr>
              <w:t>i</w:t>
            </w:r>
            <w:r w:rsidR="00215702">
              <w:t>r pakuočių atliekų tvarkymo reikalavimų atitikimo</w:t>
            </w:r>
          </w:p>
        </w:tc>
        <w:tc>
          <w:tcPr>
            <w:tcW w:w="1045" w:type="dxa"/>
          </w:tcPr>
          <w:p w14:paraId="1965EAC3" w14:textId="3529305C" w:rsidR="00990B30" w:rsidRPr="00F934FD" w:rsidRDefault="00215702" w:rsidP="00291589">
            <w:pPr>
              <w:rPr>
                <w:szCs w:val="24"/>
              </w:rPr>
            </w:pPr>
            <w:r>
              <w:rPr>
                <w:szCs w:val="24"/>
              </w:rPr>
              <w:t>1</w:t>
            </w:r>
          </w:p>
        </w:tc>
        <w:tc>
          <w:tcPr>
            <w:tcW w:w="1949" w:type="dxa"/>
          </w:tcPr>
          <w:p w14:paraId="75EBF668" w14:textId="5C3E7436" w:rsidR="00990B30" w:rsidRPr="00F934FD" w:rsidRDefault="00215702" w:rsidP="00291589">
            <w:pPr>
              <w:rPr>
                <w:szCs w:val="24"/>
              </w:rPr>
            </w:pPr>
            <w:r>
              <w:rPr>
                <w:szCs w:val="24"/>
              </w:rPr>
              <w:t>Ne</w:t>
            </w:r>
          </w:p>
        </w:tc>
        <w:tc>
          <w:tcPr>
            <w:tcW w:w="1916" w:type="dxa"/>
          </w:tcPr>
          <w:p w14:paraId="7858DD21" w14:textId="62FD2005" w:rsidR="00990B30" w:rsidRPr="00F934FD" w:rsidRDefault="00215702" w:rsidP="00291589">
            <w:pPr>
              <w:rPr>
                <w:szCs w:val="24"/>
              </w:rPr>
            </w:pPr>
            <w:r>
              <w:rPr>
                <w:szCs w:val="24"/>
              </w:rPr>
              <w:t>-</w:t>
            </w:r>
          </w:p>
        </w:tc>
      </w:tr>
      <w:tr w:rsidR="00443847" w:rsidRPr="00F934FD" w14:paraId="425A14A0" w14:textId="77777777" w:rsidTr="00291589">
        <w:tc>
          <w:tcPr>
            <w:tcW w:w="0" w:type="auto"/>
          </w:tcPr>
          <w:p w14:paraId="7D812CAD" w14:textId="75E18C09" w:rsidR="00443847" w:rsidRPr="003B2E6C" w:rsidRDefault="00443847" w:rsidP="003B2E6C">
            <w:pPr>
              <w:rPr>
                <w:szCs w:val="24"/>
              </w:rPr>
            </w:pPr>
          </w:p>
        </w:tc>
        <w:tc>
          <w:tcPr>
            <w:tcW w:w="4409" w:type="dxa"/>
          </w:tcPr>
          <w:p w14:paraId="5F9BD904" w14:textId="619F9F78" w:rsidR="00443847" w:rsidRPr="00091EAB" w:rsidRDefault="00215702" w:rsidP="00291589">
            <w:pPr>
              <w:rPr>
                <w:rFonts w:eastAsia="Arial Unicode MS"/>
                <w:szCs w:val="24"/>
                <w:bdr w:val="nil"/>
              </w:rPr>
            </w:pPr>
            <w:r>
              <w:rPr>
                <w:rFonts w:eastAsia="Arial Unicode MS"/>
                <w:szCs w:val="24"/>
                <w:bdr w:val="nil"/>
              </w:rPr>
              <w:t>Direktoriaus įgaliojimas</w:t>
            </w:r>
          </w:p>
        </w:tc>
        <w:tc>
          <w:tcPr>
            <w:tcW w:w="1045" w:type="dxa"/>
          </w:tcPr>
          <w:p w14:paraId="78E14524" w14:textId="43B59F8D" w:rsidR="00443847" w:rsidRPr="00F934FD" w:rsidRDefault="00215702" w:rsidP="00291589">
            <w:pPr>
              <w:rPr>
                <w:szCs w:val="24"/>
              </w:rPr>
            </w:pPr>
            <w:r>
              <w:rPr>
                <w:szCs w:val="24"/>
              </w:rPr>
              <w:t>1</w:t>
            </w:r>
          </w:p>
        </w:tc>
        <w:tc>
          <w:tcPr>
            <w:tcW w:w="1949" w:type="dxa"/>
          </w:tcPr>
          <w:p w14:paraId="75267C59" w14:textId="26C769C3" w:rsidR="00443847" w:rsidRPr="00F934FD" w:rsidRDefault="00215702" w:rsidP="00291589">
            <w:pPr>
              <w:rPr>
                <w:szCs w:val="24"/>
              </w:rPr>
            </w:pPr>
            <w:r>
              <w:rPr>
                <w:szCs w:val="24"/>
              </w:rPr>
              <w:t>Ne</w:t>
            </w:r>
          </w:p>
        </w:tc>
        <w:tc>
          <w:tcPr>
            <w:tcW w:w="1916" w:type="dxa"/>
          </w:tcPr>
          <w:p w14:paraId="607D4F5A" w14:textId="4B311B35" w:rsidR="00443847" w:rsidRPr="00F934FD" w:rsidRDefault="00215702" w:rsidP="00291589">
            <w:pPr>
              <w:rPr>
                <w:szCs w:val="24"/>
              </w:rPr>
            </w:pPr>
            <w:r>
              <w:rPr>
                <w:szCs w:val="24"/>
              </w:rPr>
              <w:t>-</w:t>
            </w:r>
          </w:p>
        </w:tc>
      </w:tr>
    </w:tbl>
    <w:p w14:paraId="001C1845" w14:textId="77777777" w:rsidR="00DD3BFC" w:rsidRPr="00F934FD" w:rsidRDefault="00DD3BFC" w:rsidP="00DD3BFC">
      <w:pPr>
        <w:rPr>
          <w:rFonts w:cs="Times New Roman"/>
          <w:b/>
          <w:bCs/>
          <w:szCs w:val="24"/>
          <w:lang w:val="lt-LT"/>
        </w:rPr>
      </w:pPr>
    </w:p>
    <w:p w14:paraId="50DBC77D" w14:textId="77777777" w:rsidR="00DD3BFC" w:rsidRPr="00F934FD" w:rsidRDefault="00DD3BFC" w:rsidP="00DD3BFC">
      <w:pPr>
        <w:rPr>
          <w:rFonts w:cs="Times New Roman"/>
          <w:b/>
          <w:bCs/>
          <w:szCs w:val="24"/>
          <w:lang w:val="lt-LT"/>
        </w:rPr>
      </w:pPr>
      <w:r w:rsidRPr="00F934FD">
        <w:rPr>
          <w:rFonts w:cs="Times New Roman"/>
          <w:b/>
          <w:bCs/>
          <w:szCs w:val="24"/>
          <w:lang w:val="lt-LT"/>
        </w:rPr>
        <w:t>Pateikdamas šį konkretų pasiūlymą, tvirtintu, kad:</w:t>
      </w:r>
    </w:p>
    <w:p w14:paraId="1A80D7A3"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BDD462E"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sutinku su konkretaus pirkimo sąlygose nustatytais reikalavimais ir procedūromis;</w:t>
      </w:r>
    </w:p>
    <w:p w14:paraId="52DA34DE"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eastAsia="Calibri" w:cs="Times New Roman"/>
          <w:szCs w:val="24"/>
          <w:lang w:val="lt-LT"/>
        </w:rPr>
        <w:t>konkretaus pasiūlymo dokumentuose pateikti duomenys ir informacija yra teisinga ir apima viską, ko reikia tinkamam sutarties įvykdymui;</w:t>
      </w:r>
    </w:p>
    <w:p w14:paraId="182B008B"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konkretus pasiūlymas galioja tiek, kiek nustatyta konkretaus pirkimo sąlygose;</w:t>
      </w:r>
    </w:p>
    <w:p w14:paraId="44C08A72"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298C08DD" w14:textId="77777777" w:rsidR="00DD3BFC" w:rsidRPr="00F934FD" w:rsidRDefault="00DD3BFC" w:rsidP="00DD3BFC">
      <w:pPr>
        <w:contextualSpacing/>
        <w:rPr>
          <w:rFonts w:cs="Times New Roman"/>
          <w:szCs w:val="24"/>
          <w:lang w:val="lt-LT"/>
        </w:rPr>
      </w:pPr>
    </w:p>
    <w:p w14:paraId="3CB3EB9E" w14:textId="24770130" w:rsidR="007E08D2" w:rsidRPr="00F934FD" w:rsidRDefault="007E08D2" w:rsidP="00DD3BFC">
      <w:pPr>
        <w:rPr>
          <w:rFonts w:cs="Times New Roman"/>
          <w:szCs w:val="24"/>
          <w:lang w:val="lt-LT"/>
        </w:rPr>
      </w:pPr>
      <w:r>
        <w:rPr>
          <w:rFonts w:cs="Times New Roman"/>
          <w:szCs w:val="24"/>
          <w:lang w:val="lt-LT"/>
        </w:rPr>
        <w:t xml:space="preserve">     Biuro administratorė</w:t>
      </w:r>
      <w:r>
        <w:rPr>
          <w:rFonts w:cs="Times New Roman"/>
          <w:szCs w:val="24"/>
          <w:lang w:val="lt-LT"/>
        </w:rPr>
        <w:tab/>
      </w:r>
      <w:r>
        <w:rPr>
          <w:rFonts w:cs="Times New Roman"/>
          <w:szCs w:val="24"/>
          <w:lang w:val="lt-LT"/>
        </w:rPr>
        <w:tab/>
      </w:r>
      <w:r>
        <w:rPr>
          <w:rFonts w:cs="Times New Roman"/>
          <w:szCs w:val="24"/>
          <w:lang w:val="lt-LT"/>
        </w:rPr>
        <w:tab/>
      </w:r>
      <w:r>
        <w:rPr>
          <w:rFonts w:cs="Times New Roman"/>
          <w:szCs w:val="24"/>
          <w:lang w:val="lt-LT"/>
        </w:rPr>
        <w:tab/>
      </w:r>
      <w:r>
        <w:rPr>
          <w:rFonts w:cs="Times New Roman"/>
          <w:szCs w:val="24"/>
          <w:lang w:val="lt-LT"/>
        </w:rPr>
        <w:tab/>
      </w:r>
      <w:r>
        <w:rPr>
          <w:rFonts w:cs="Times New Roman"/>
          <w:szCs w:val="24"/>
          <w:lang w:val="lt-LT"/>
        </w:rPr>
        <w:tab/>
      </w:r>
      <w:r>
        <w:rPr>
          <w:rFonts w:cs="Times New Roman"/>
          <w:szCs w:val="24"/>
          <w:lang w:val="lt-LT"/>
        </w:rPr>
        <w:tab/>
      </w:r>
      <w:r>
        <w:rPr>
          <w:rFonts w:cs="Times New Roman"/>
          <w:szCs w:val="24"/>
          <w:lang w:val="lt-LT"/>
        </w:rPr>
        <w:tab/>
        <w:t>Indrė Grockė</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34FD" w:rsidRPr="00F934FD" w14:paraId="3C0B2FEE" w14:textId="77777777" w:rsidTr="001B65D1">
        <w:trPr>
          <w:trHeight w:val="186"/>
        </w:trPr>
        <w:tc>
          <w:tcPr>
            <w:tcW w:w="3870" w:type="dxa"/>
            <w:tcBorders>
              <w:top w:val="single" w:sz="4" w:space="0" w:color="auto"/>
              <w:left w:val="nil"/>
              <w:bottom w:val="nil"/>
              <w:right w:val="nil"/>
            </w:tcBorders>
          </w:tcPr>
          <w:p w14:paraId="6694433C" w14:textId="77777777" w:rsidR="00DD3BFC" w:rsidRPr="00F934FD" w:rsidRDefault="00DD3BFC" w:rsidP="001B65D1">
            <w:pPr>
              <w:rPr>
                <w:rFonts w:cs="Times New Roman"/>
                <w:iCs/>
                <w:szCs w:val="24"/>
                <w:lang w:val="lt-LT"/>
              </w:rPr>
            </w:pPr>
            <w:r w:rsidRPr="00F934FD">
              <w:rPr>
                <w:rFonts w:cs="Times New Roman"/>
                <w:iCs/>
                <w:szCs w:val="24"/>
                <w:lang w:val="lt-LT"/>
              </w:rPr>
              <w:t>(Tiekėjo arba jo įgalioto asmens pareigų pavadinimas)</w:t>
            </w:r>
          </w:p>
        </w:tc>
        <w:tc>
          <w:tcPr>
            <w:tcW w:w="604" w:type="dxa"/>
            <w:tcBorders>
              <w:top w:val="nil"/>
              <w:left w:val="nil"/>
              <w:bottom w:val="nil"/>
              <w:right w:val="nil"/>
            </w:tcBorders>
          </w:tcPr>
          <w:p w14:paraId="60E4324E" w14:textId="77777777" w:rsidR="00DD3BFC" w:rsidRPr="00F934FD" w:rsidRDefault="00DD3BFC" w:rsidP="001B65D1">
            <w:pPr>
              <w:rPr>
                <w:rFonts w:cs="Times New Roman"/>
                <w:iCs/>
                <w:szCs w:val="24"/>
                <w:lang w:val="lt-LT"/>
              </w:rPr>
            </w:pPr>
          </w:p>
        </w:tc>
        <w:tc>
          <w:tcPr>
            <w:tcW w:w="1980" w:type="dxa"/>
            <w:tcBorders>
              <w:top w:val="single" w:sz="4" w:space="0" w:color="auto"/>
              <w:left w:val="nil"/>
              <w:bottom w:val="nil"/>
              <w:right w:val="nil"/>
            </w:tcBorders>
            <w:hideMark/>
          </w:tcPr>
          <w:p w14:paraId="2D6ACE8D" w14:textId="77777777" w:rsidR="00DD3BFC" w:rsidRPr="00F934FD" w:rsidRDefault="00DD3BFC" w:rsidP="001B65D1">
            <w:pPr>
              <w:jc w:val="center"/>
              <w:rPr>
                <w:rFonts w:cs="Times New Roman"/>
                <w:iCs/>
                <w:szCs w:val="24"/>
                <w:lang w:val="lt-LT"/>
              </w:rPr>
            </w:pPr>
            <w:r w:rsidRPr="00F934FD">
              <w:rPr>
                <w:rFonts w:cs="Times New Roman"/>
                <w:iCs/>
                <w:szCs w:val="24"/>
                <w:lang w:val="lt-LT"/>
              </w:rPr>
              <w:t>(Parašas)</w:t>
            </w:r>
          </w:p>
        </w:tc>
        <w:tc>
          <w:tcPr>
            <w:tcW w:w="701" w:type="dxa"/>
            <w:tcBorders>
              <w:top w:val="nil"/>
              <w:left w:val="nil"/>
              <w:bottom w:val="nil"/>
              <w:right w:val="nil"/>
            </w:tcBorders>
          </w:tcPr>
          <w:p w14:paraId="7582C67E" w14:textId="77777777" w:rsidR="00DD3BFC" w:rsidRPr="00F934FD" w:rsidRDefault="00DD3BFC" w:rsidP="001B65D1">
            <w:pPr>
              <w:rPr>
                <w:rFonts w:cs="Times New Roman"/>
                <w:iCs/>
                <w:szCs w:val="24"/>
                <w:lang w:val="lt-LT"/>
              </w:rPr>
            </w:pPr>
          </w:p>
        </w:tc>
        <w:tc>
          <w:tcPr>
            <w:tcW w:w="2655" w:type="dxa"/>
            <w:tcBorders>
              <w:top w:val="single" w:sz="4" w:space="0" w:color="auto"/>
              <w:left w:val="nil"/>
              <w:bottom w:val="nil"/>
              <w:right w:val="nil"/>
            </w:tcBorders>
            <w:hideMark/>
          </w:tcPr>
          <w:p w14:paraId="3505D6B8" w14:textId="77777777" w:rsidR="00DD3BFC" w:rsidRPr="00F934FD" w:rsidRDefault="00DD3BFC" w:rsidP="001B65D1">
            <w:pPr>
              <w:jc w:val="right"/>
              <w:rPr>
                <w:rFonts w:cs="Times New Roman"/>
                <w:iCs/>
                <w:szCs w:val="24"/>
                <w:lang w:val="lt-LT"/>
              </w:rPr>
            </w:pPr>
            <w:r w:rsidRPr="00F934FD">
              <w:rPr>
                <w:rFonts w:cs="Times New Roman"/>
                <w:iCs/>
                <w:szCs w:val="24"/>
                <w:lang w:val="lt-LT"/>
              </w:rPr>
              <w:t>(Vardas, pavardė)</w:t>
            </w:r>
          </w:p>
        </w:tc>
      </w:tr>
    </w:tbl>
    <w:p w14:paraId="28C9136E" w14:textId="77777777" w:rsidR="00F934FD" w:rsidRPr="00BF3CF6" w:rsidRDefault="00F934FD" w:rsidP="00BF3CF6">
      <w:pPr>
        <w:spacing w:after="0"/>
        <w:rPr>
          <w:rFonts w:cs="Times New Roman"/>
          <w:szCs w:val="24"/>
          <w:lang w:val="lt-LT"/>
        </w:rPr>
      </w:pPr>
    </w:p>
    <w:sectPr w:rsidR="00F934FD" w:rsidRPr="00BF3CF6" w:rsidSect="00B1366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24EC" w14:textId="77777777" w:rsidR="00F12226" w:rsidRDefault="00F12226" w:rsidP="00801B4C">
      <w:pPr>
        <w:spacing w:after="0"/>
      </w:pPr>
      <w:r>
        <w:separator/>
      </w:r>
    </w:p>
    <w:p w14:paraId="3859754F" w14:textId="77777777" w:rsidR="00F12226" w:rsidRDefault="00F12226"/>
  </w:endnote>
  <w:endnote w:type="continuationSeparator" w:id="0">
    <w:p w14:paraId="319DCF64" w14:textId="77777777" w:rsidR="00F12226" w:rsidRDefault="00F12226" w:rsidP="00801B4C">
      <w:pPr>
        <w:spacing w:after="0"/>
      </w:pPr>
      <w:r>
        <w:continuationSeparator/>
      </w:r>
    </w:p>
    <w:p w14:paraId="0E2A0E6A" w14:textId="77777777" w:rsidR="00F12226" w:rsidRDefault="00F12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1879F" w14:textId="77777777" w:rsidR="00F12226" w:rsidRDefault="00F12226" w:rsidP="00801B4C">
      <w:pPr>
        <w:spacing w:after="0"/>
      </w:pPr>
      <w:r>
        <w:separator/>
      </w:r>
    </w:p>
    <w:p w14:paraId="222CBB86" w14:textId="77777777" w:rsidR="00F12226" w:rsidRDefault="00F12226"/>
  </w:footnote>
  <w:footnote w:type="continuationSeparator" w:id="0">
    <w:p w14:paraId="38DB5186" w14:textId="77777777" w:rsidR="00F12226" w:rsidRDefault="00F12226" w:rsidP="00801B4C">
      <w:pPr>
        <w:spacing w:after="0"/>
      </w:pPr>
      <w:r>
        <w:continuationSeparator/>
      </w:r>
    </w:p>
    <w:p w14:paraId="50D35E84" w14:textId="77777777" w:rsidR="00F12226" w:rsidRDefault="00F12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87CD" w14:textId="77777777" w:rsidR="00587FC7" w:rsidRDefault="00587FC7">
    <w:pPr>
      <w:pStyle w:val="Header"/>
    </w:pPr>
  </w:p>
  <w:p w14:paraId="5364C257" w14:textId="77777777" w:rsidR="008402C3" w:rsidRDefault="00840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4093A176" w14:textId="0C463977" w:rsidR="00594731" w:rsidRPr="00536794" w:rsidRDefault="00594731" w:rsidP="00B66B64">
          <w:pPr>
            <w:widowControl w:val="0"/>
            <w:autoSpaceDE w:val="0"/>
            <w:autoSpaceDN w:val="0"/>
            <w:adjustRightInd w:val="0"/>
            <w:spacing w:after="0"/>
            <w:rPr>
              <w:rFonts w:eastAsia="MS Mincho" w:cs="Times New Roman"/>
              <w:sz w:val="20"/>
              <w:szCs w:val="20"/>
              <w:lang w:eastAsia="ja-JP"/>
            </w:rPr>
          </w:pPr>
        </w:p>
      </w:tc>
      <w:tc>
        <w:tcPr>
          <w:tcW w:w="1255" w:type="pct"/>
          <w:shd w:val="clear" w:color="auto" w:fill="auto"/>
        </w:tcPr>
        <w:p w14:paraId="626CD7C0" w14:textId="199EF000" w:rsidR="00594731" w:rsidRPr="00801B4C" w:rsidRDefault="00594731" w:rsidP="00C17A80">
          <w:pPr>
            <w:spacing w:after="0"/>
            <w:rPr>
              <w:rFonts w:eastAsia="MS Mincho" w:cs="Times New Roman"/>
              <w:sz w:val="20"/>
              <w:szCs w:val="20"/>
              <w:lang w:val="cs-CZ" w:eastAsia="ja-JP"/>
            </w:rPr>
          </w:pPr>
        </w:p>
      </w:tc>
    </w:tr>
  </w:tbl>
  <w:p w14:paraId="33EC0EEE" w14:textId="77777777" w:rsidR="00594731" w:rsidRDefault="00594731">
    <w:pPr>
      <w:pStyle w:val="Header"/>
    </w:pPr>
  </w:p>
  <w:p w14:paraId="45E89A0E" w14:textId="77777777" w:rsidR="008402C3" w:rsidRDefault="008402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25688D66"/>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7"/>
  </w:num>
  <w:num w:numId="3" w16cid:durableId="198052889">
    <w:abstractNumId w:val="29"/>
  </w:num>
  <w:num w:numId="4" w16cid:durableId="215748069">
    <w:abstractNumId w:val="24"/>
  </w:num>
  <w:num w:numId="5" w16cid:durableId="1370912574">
    <w:abstractNumId w:val="15"/>
  </w:num>
  <w:num w:numId="6" w16cid:durableId="10947581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3"/>
  </w:num>
  <w:num w:numId="9" w16cid:durableId="1173758082">
    <w:abstractNumId w:val="26"/>
  </w:num>
  <w:num w:numId="10" w16cid:durableId="2046757095">
    <w:abstractNumId w:val="16"/>
  </w:num>
  <w:num w:numId="11" w16cid:durableId="1316060454">
    <w:abstractNumId w:val="14"/>
  </w:num>
  <w:num w:numId="12" w16cid:durableId="1351957808">
    <w:abstractNumId w:val="19"/>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3"/>
  </w:num>
  <w:num w:numId="16" w16cid:durableId="552424984">
    <w:abstractNumId w:val="18"/>
  </w:num>
  <w:num w:numId="17" w16cid:durableId="1978099482">
    <w:abstractNumId w:val="21"/>
  </w:num>
  <w:num w:numId="18" w16cid:durableId="1219318239">
    <w:abstractNumId w:val="27"/>
  </w:num>
  <w:num w:numId="19" w16cid:durableId="699235640">
    <w:abstractNumId w:val="4"/>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5"/>
  </w:num>
  <w:num w:numId="22" w16cid:durableId="245263302">
    <w:abstractNumId w:val="1"/>
  </w:num>
  <w:num w:numId="23" w16cid:durableId="1102188054">
    <w:abstractNumId w:val="5"/>
  </w:num>
  <w:num w:numId="24" w16cid:durableId="1492019430">
    <w:abstractNumId w:val="8"/>
  </w:num>
  <w:num w:numId="25" w16cid:durableId="398944253">
    <w:abstractNumId w:val="2"/>
  </w:num>
  <w:num w:numId="26" w16cid:durableId="573976759">
    <w:abstractNumId w:val="0"/>
  </w:num>
  <w:num w:numId="27" w16cid:durableId="934091824">
    <w:abstractNumId w:val="22"/>
  </w:num>
  <w:num w:numId="28" w16cid:durableId="1388916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455662">
    <w:abstractNumId w:val="6"/>
  </w:num>
  <w:num w:numId="30" w16cid:durableId="1878614376">
    <w:abstractNumId w:val="10"/>
  </w:num>
  <w:num w:numId="31" w16cid:durableId="1500119731">
    <w:abstractNumId w:val="12"/>
  </w:num>
  <w:num w:numId="32" w16cid:durableId="735711709">
    <w:abstractNumId w:val="28"/>
  </w:num>
  <w:num w:numId="33" w16cid:durableId="2128893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6057"/>
    <w:rsid w:val="00036CDC"/>
    <w:rsid w:val="000412A2"/>
    <w:rsid w:val="00042F96"/>
    <w:rsid w:val="00044ABD"/>
    <w:rsid w:val="00045EEE"/>
    <w:rsid w:val="0004627C"/>
    <w:rsid w:val="00046766"/>
    <w:rsid w:val="000467ED"/>
    <w:rsid w:val="000472EF"/>
    <w:rsid w:val="000522D2"/>
    <w:rsid w:val="00053A5D"/>
    <w:rsid w:val="00054B40"/>
    <w:rsid w:val="00056E06"/>
    <w:rsid w:val="000570E1"/>
    <w:rsid w:val="000600C2"/>
    <w:rsid w:val="000606C5"/>
    <w:rsid w:val="000644F7"/>
    <w:rsid w:val="00067FA1"/>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965D1"/>
    <w:rsid w:val="000A182F"/>
    <w:rsid w:val="000A3AEC"/>
    <w:rsid w:val="000B4EEB"/>
    <w:rsid w:val="000B5065"/>
    <w:rsid w:val="000B551A"/>
    <w:rsid w:val="000C0D84"/>
    <w:rsid w:val="000C32EE"/>
    <w:rsid w:val="000C447D"/>
    <w:rsid w:val="000C5579"/>
    <w:rsid w:val="000C7329"/>
    <w:rsid w:val="000C7EBC"/>
    <w:rsid w:val="000D038F"/>
    <w:rsid w:val="000D08E4"/>
    <w:rsid w:val="000D0955"/>
    <w:rsid w:val="000D0AD2"/>
    <w:rsid w:val="000D0D42"/>
    <w:rsid w:val="000D1981"/>
    <w:rsid w:val="000D2577"/>
    <w:rsid w:val="000D26DD"/>
    <w:rsid w:val="000D2D5C"/>
    <w:rsid w:val="000D49CC"/>
    <w:rsid w:val="000D677A"/>
    <w:rsid w:val="000E0A63"/>
    <w:rsid w:val="000E2C39"/>
    <w:rsid w:val="000E31A4"/>
    <w:rsid w:val="000E4EF6"/>
    <w:rsid w:val="000E52B1"/>
    <w:rsid w:val="000F01FD"/>
    <w:rsid w:val="000F08AE"/>
    <w:rsid w:val="000F1ACF"/>
    <w:rsid w:val="000F2159"/>
    <w:rsid w:val="000F2E9E"/>
    <w:rsid w:val="000F2EFE"/>
    <w:rsid w:val="000F392D"/>
    <w:rsid w:val="000F3EBC"/>
    <w:rsid w:val="000F3ED3"/>
    <w:rsid w:val="000F410D"/>
    <w:rsid w:val="000F4F6D"/>
    <w:rsid w:val="000F5786"/>
    <w:rsid w:val="000F58DA"/>
    <w:rsid w:val="000F59C7"/>
    <w:rsid w:val="000F7D5C"/>
    <w:rsid w:val="000F7E60"/>
    <w:rsid w:val="0010040C"/>
    <w:rsid w:val="00104E63"/>
    <w:rsid w:val="00106634"/>
    <w:rsid w:val="00110714"/>
    <w:rsid w:val="001124A7"/>
    <w:rsid w:val="00112659"/>
    <w:rsid w:val="00112E6F"/>
    <w:rsid w:val="0011392B"/>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3BBE"/>
    <w:rsid w:val="0015494E"/>
    <w:rsid w:val="00154BD8"/>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873"/>
    <w:rsid w:val="001A0CAC"/>
    <w:rsid w:val="001A248D"/>
    <w:rsid w:val="001A6B66"/>
    <w:rsid w:val="001A6C64"/>
    <w:rsid w:val="001A7DC9"/>
    <w:rsid w:val="001B2712"/>
    <w:rsid w:val="001B2731"/>
    <w:rsid w:val="001B27DF"/>
    <w:rsid w:val="001B4773"/>
    <w:rsid w:val="001B501A"/>
    <w:rsid w:val="001B5295"/>
    <w:rsid w:val="001B53F1"/>
    <w:rsid w:val="001B5569"/>
    <w:rsid w:val="001B6393"/>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39F3"/>
    <w:rsid w:val="001E48CF"/>
    <w:rsid w:val="001E4F84"/>
    <w:rsid w:val="001F3E6F"/>
    <w:rsid w:val="001F432D"/>
    <w:rsid w:val="001F461D"/>
    <w:rsid w:val="001F4C82"/>
    <w:rsid w:val="001F4EB4"/>
    <w:rsid w:val="001F60A0"/>
    <w:rsid w:val="001F64DC"/>
    <w:rsid w:val="001F6D86"/>
    <w:rsid w:val="002002F7"/>
    <w:rsid w:val="002004BC"/>
    <w:rsid w:val="00200C7C"/>
    <w:rsid w:val="00200EE1"/>
    <w:rsid w:val="00201CCF"/>
    <w:rsid w:val="00203F40"/>
    <w:rsid w:val="0020457F"/>
    <w:rsid w:val="002064F5"/>
    <w:rsid w:val="002072BF"/>
    <w:rsid w:val="0020799D"/>
    <w:rsid w:val="00210978"/>
    <w:rsid w:val="002109ED"/>
    <w:rsid w:val="00211A4F"/>
    <w:rsid w:val="00214E5E"/>
    <w:rsid w:val="00215702"/>
    <w:rsid w:val="00215A17"/>
    <w:rsid w:val="002179DC"/>
    <w:rsid w:val="0022274F"/>
    <w:rsid w:val="0022365A"/>
    <w:rsid w:val="002244B8"/>
    <w:rsid w:val="00225B82"/>
    <w:rsid w:val="00225CF2"/>
    <w:rsid w:val="0022701A"/>
    <w:rsid w:val="00230792"/>
    <w:rsid w:val="00230E6D"/>
    <w:rsid w:val="00230FF0"/>
    <w:rsid w:val="00232026"/>
    <w:rsid w:val="002326DD"/>
    <w:rsid w:val="00233F73"/>
    <w:rsid w:val="002341E6"/>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1E90"/>
    <w:rsid w:val="00273217"/>
    <w:rsid w:val="00273623"/>
    <w:rsid w:val="0027401B"/>
    <w:rsid w:val="00274B50"/>
    <w:rsid w:val="00275BCA"/>
    <w:rsid w:val="00275CE7"/>
    <w:rsid w:val="00276A77"/>
    <w:rsid w:val="00281493"/>
    <w:rsid w:val="0028259D"/>
    <w:rsid w:val="00282B39"/>
    <w:rsid w:val="002878AA"/>
    <w:rsid w:val="00287A0C"/>
    <w:rsid w:val="00290574"/>
    <w:rsid w:val="00291003"/>
    <w:rsid w:val="0029121A"/>
    <w:rsid w:val="00291589"/>
    <w:rsid w:val="00292100"/>
    <w:rsid w:val="002939E0"/>
    <w:rsid w:val="00293CD5"/>
    <w:rsid w:val="0029689C"/>
    <w:rsid w:val="002977E9"/>
    <w:rsid w:val="002A047C"/>
    <w:rsid w:val="002A0EFD"/>
    <w:rsid w:val="002A0FA5"/>
    <w:rsid w:val="002A6307"/>
    <w:rsid w:val="002A7341"/>
    <w:rsid w:val="002B0156"/>
    <w:rsid w:val="002B13DB"/>
    <w:rsid w:val="002B18EF"/>
    <w:rsid w:val="002B1E97"/>
    <w:rsid w:val="002B2DD6"/>
    <w:rsid w:val="002B3228"/>
    <w:rsid w:val="002B39A7"/>
    <w:rsid w:val="002B7E4A"/>
    <w:rsid w:val="002C0EA4"/>
    <w:rsid w:val="002C2D86"/>
    <w:rsid w:val="002C3370"/>
    <w:rsid w:val="002C457F"/>
    <w:rsid w:val="002C6107"/>
    <w:rsid w:val="002D2282"/>
    <w:rsid w:val="002D22AD"/>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307"/>
    <w:rsid w:val="00372A6E"/>
    <w:rsid w:val="00372A91"/>
    <w:rsid w:val="0037490C"/>
    <w:rsid w:val="00374DD8"/>
    <w:rsid w:val="0037593F"/>
    <w:rsid w:val="00375B20"/>
    <w:rsid w:val="003764A2"/>
    <w:rsid w:val="00376B85"/>
    <w:rsid w:val="003777D7"/>
    <w:rsid w:val="00377D70"/>
    <w:rsid w:val="003803FB"/>
    <w:rsid w:val="0038132B"/>
    <w:rsid w:val="00382DDB"/>
    <w:rsid w:val="00383487"/>
    <w:rsid w:val="0038397F"/>
    <w:rsid w:val="00384A57"/>
    <w:rsid w:val="00385849"/>
    <w:rsid w:val="00391316"/>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2E6C"/>
    <w:rsid w:val="003B4767"/>
    <w:rsid w:val="003B7102"/>
    <w:rsid w:val="003B78BE"/>
    <w:rsid w:val="003C03E3"/>
    <w:rsid w:val="003C213C"/>
    <w:rsid w:val="003C3502"/>
    <w:rsid w:val="003C5F1E"/>
    <w:rsid w:val="003C5F95"/>
    <w:rsid w:val="003C6BBE"/>
    <w:rsid w:val="003C7DA7"/>
    <w:rsid w:val="003D0A99"/>
    <w:rsid w:val="003D6B14"/>
    <w:rsid w:val="003D7441"/>
    <w:rsid w:val="003D7579"/>
    <w:rsid w:val="003D796F"/>
    <w:rsid w:val="003E1B17"/>
    <w:rsid w:val="003E274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5E54"/>
    <w:rsid w:val="004062C7"/>
    <w:rsid w:val="00406339"/>
    <w:rsid w:val="004071C2"/>
    <w:rsid w:val="00410789"/>
    <w:rsid w:val="00412887"/>
    <w:rsid w:val="0041290E"/>
    <w:rsid w:val="00412B63"/>
    <w:rsid w:val="0041531F"/>
    <w:rsid w:val="00415A0D"/>
    <w:rsid w:val="00415F94"/>
    <w:rsid w:val="00420C66"/>
    <w:rsid w:val="00422C7C"/>
    <w:rsid w:val="004231D7"/>
    <w:rsid w:val="004234A4"/>
    <w:rsid w:val="00426950"/>
    <w:rsid w:val="004270F2"/>
    <w:rsid w:val="00427F46"/>
    <w:rsid w:val="00430826"/>
    <w:rsid w:val="00430A00"/>
    <w:rsid w:val="00432251"/>
    <w:rsid w:val="004322BC"/>
    <w:rsid w:val="00432801"/>
    <w:rsid w:val="0043291F"/>
    <w:rsid w:val="004338B8"/>
    <w:rsid w:val="004338D3"/>
    <w:rsid w:val="00434E40"/>
    <w:rsid w:val="0043656C"/>
    <w:rsid w:val="00437340"/>
    <w:rsid w:val="0044051C"/>
    <w:rsid w:val="00441080"/>
    <w:rsid w:val="00441334"/>
    <w:rsid w:val="00443847"/>
    <w:rsid w:val="004450B7"/>
    <w:rsid w:val="004466D3"/>
    <w:rsid w:val="004538EA"/>
    <w:rsid w:val="00453A46"/>
    <w:rsid w:val="0045411C"/>
    <w:rsid w:val="00454B12"/>
    <w:rsid w:val="00455623"/>
    <w:rsid w:val="004606DF"/>
    <w:rsid w:val="00460B77"/>
    <w:rsid w:val="00460F96"/>
    <w:rsid w:val="004618FA"/>
    <w:rsid w:val="00461E0D"/>
    <w:rsid w:val="00462738"/>
    <w:rsid w:val="00462C19"/>
    <w:rsid w:val="00462E9F"/>
    <w:rsid w:val="00463EAD"/>
    <w:rsid w:val="00464227"/>
    <w:rsid w:val="00464633"/>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8641F"/>
    <w:rsid w:val="00491EFE"/>
    <w:rsid w:val="004926A9"/>
    <w:rsid w:val="00492BE9"/>
    <w:rsid w:val="0049401F"/>
    <w:rsid w:val="0049552B"/>
    <w:rsid w:val="0049711B"/>
    <w:rsid w:val="0049783C"/>
    <w:rsid w:val="004A0297"/>
    <w:rsid w:val="004A04A7"/>
    <w:rsid w:val="004A1B85"/>
    <w:rsid w:val="004A1C0B"/>
    <w:rsid w:val="004A32ED"/>
    <w:rsid w:val="004A3EBC"/>
    <w:rsid w:val="004A527A"/>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26F"/>
    <w:rsid w:val="004E190C"/>
    <w:rsid w:val="004E2CEE"/>
    <w:rsid w:val="004E2CFF"/>
    <w:rsid w:val="004E4173"/>
    <w:rsid w:val="004E7D74"/>
    <w:rsid w:val="004F11DA"/>
    <w:rsid w:val="004F43CA"/>
    <w:rsid w:val="004F5032"/>
    <w:rsid w:val="00500104"/>
    <w:rsid w:val="005017FA"/>
    <w:rsid w:val="005026EF"/>
    <w:rsid w:val="0050286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55CE"/>
    <w:rsid w:val="005279AA"/>
    <w:rsid w:val="00530833"/>
    <w:rsid w:val="005322A4"/>
    <w:rsid w:val="005340C8"/>
    <w:rsid w:val="00534521"/>
    <w:rsid w:val="005353DC"/>
    <w:rsid w:val="00536794"/>
    <w:rsid w:val="00537EC1"/>
    <w:rsid w:val="00541B4C"/>
    <w:rsid w:val="00542656"/>
    <w:rsid w:val="0054288C"/>
    <w:rsid w:val="0054351B"/>
    <w:rsid w:val="0054555C"/>
    <w:rsid w:val="00546B07"/>
    <w:rsid w:val="0055118E"/>
    <w:rsid w:val="00553CDF"/>
    <w:rsid w:val="00554C78"/>
    <w:rsid w:val="00555A09"/>
    <w:rsid w:val="00555A26"/>
    <w:rsid w:val="0055683F"/>
    <w:rsid w:val="00557A65"/>
    <w:rsid w:val="00560338"/>
    <w:rsid w:val="00561C64"/>
    <w:rsid w:val="00561D9D"/>
    <w:rsid w:val="00563443"/>
    <w:rsid w:val="00564C06"/>
    <w:rsid w:val="005657E6"/>
    <w:rsid w:val="00566329"/>
    <w:rsid w:val="00566DDF"/>
    <w:rsid w:val="00567C57"/>
    <w:rsid w:val="00570285"/>
    <w:rsid w:val="00571068"/>
    <w:rsid w:val="005713D2"/>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87FC7"/>
    <w:rsid w:val="005907FE"/>
    <w:rsid w:val="00594731"/>
    <w:rsid w:val="00595ECB"/>
    <w:rsid w:val="00597543"/>
    <w:rsid w:val="00597CA4"/>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0089"/>
    <w:rsid w:val="005C101C"/>
    <w:rsid w:val="005C3887"/>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5DB0"/>
    <w:rsid w:val="005E718A"/>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2AE0"/>
    <w:rsid w:val="00634561"/>
    <w:rsid w:val="006364AE"/>
    <w:rsid w:val="00642242"/>
    <w:rsid w:val="00646DD0"/>
    <w:rsid w:val="00652BD1"/>
    <w:rsid w:val="00653063"/>
    <w:rsid w:val="00653AC0"/>
    <w:rsid w:val="00653F4A"/>
    <w:rsid w:val="00656AB8"/>
    <w:rsid w:val="00656EB3"/>
    <w:rsid w:val="00657716"/>
    <w:rsid w:val="00657773"/>
    <w:rsid w:val="00661936"/>
    <w:rsid w:val="0066218E"/>
    <w:rsid w:val="00662925"/>
    <w:rsid w:val="006643CA"/>
    <w:rsid w:val="006657D9"/>
    <w:rsid w:val="0066662A"/>
    <w:rsid w:val="006666A0"/>
    <w:rsid w:val="00667455"/>
    <w:rsid w:val="006732FE"/>
    <w:rsid w:val="00673588"/>
    <w:rsid w:val="006753E3"/>
    <w:rsid w:val="0067567C"/>
    <w:rsid w:val="00675B32"/>
    <w:rsid w:val="006761E8"/>
    <w:rsid w:val="00680810"/>
    <w:rsid w:val="00680C4F"/>
    <w:rsid w:val="0068125C"/>
    <w:rsid w:val="00681AF3"/>
    <w:rsid w:val="00681F70"/>
    <w:rsid w:val="00682865"/>
    <w:rsid w:val="00685799"/>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363"/>
    <w:rsid w:val="006B7763"/>
    <w:rsid w:val="006C262E"/>
    <w:rsid w:val="006C2A8E"/>
    <w:rsid w:val="006C48EE"/>
    <w:rsid w:val="006C4B00"/>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154"/>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301A6"/>
    <w:rsid w:val="007305F1"/>
    <w:rsid w:val="00732EA2"/>
    <w:rsid w:val="0073329C"/>
    <w:rsid w:val="00733568"/>
    <w:rsid w:val="0073382E"/>
    <w:rsid w:val="007352ED"/>
    <w:rsid w:val="0074109E"/>
    <w:rsid w:val="00742248"/>
    <w:rsid w:val="00742428"/>
    <w:rsid w:val="00742A4E"/>
    <w:rsid w:val="00744965"/>
    <w:rsid w:val="00746163"/>
    <w:rsid w:val="00750561"/>
    <w:rsid w:val="0075394B"/>
    <w:rsid w:val="0075539B"/>
    <w:rsid w:val="00755443"/>
    <w:rsid w:val="00755C99"/>
    <w:rsid w:val="00757457"/>
    <w:rsid w:val="007579FF"/>
    <w:rsid w:val="00760F47"/>
    <w:rsid w:val="00761DEE"/>
    <w:rsid w:val="0076220E"/>
    <w:rsid w:val="00762BEA"/>
    <w:rsid w:val="00763525"/>
    <w:rsid w:val="00763701"/>
    <w:rsid w:val="0076374D"/>
    <w:rsid w:val="007670CD"/>
    <w:rsid w:val="0076717F"/>
    <w:rsid w:val="00767872"/>
    <w:rsid w:val="00773CF3"/>
    <w:rsid w:val="007774E4"/>
    <w:rsid w:val="007809AD"/>
    <w:rsid w:val="007809B8"/>
    <w:rsid w:val="00780B69"/>
    <w:rsid w:val="0078148F"/>
    <w:rsid w:val="00781A54"/>
    <w:rsid w:val="00781C05"/>
    <w:rsid w:val="0078215B"/>
    <w:rsid w:val="00782A86"/>
    <w:rsid w:val="00782DCB"/>
    <w:rsid w:val="00784D8B"/>
    <w:rsid w:val="0078606D"/>
    <w:rsid w:val="00787315"/>
    <w:rsid w:val="0079008C"/>
    <w:rsid w:val="00790AC6"/>
    <w:rsid w:val="00792AA5"/>
    <w:rsid w:val="00795B8F"/>
    <w:rsid w:val="00796782"/>
    <w:rsid w:val="007973D2"/>
    <w:rsid w:val="007A1BE2"/>
    <w:rsid w:val="007A2803"/>
    <w:rsid w:val="007A5053"/>
    <w:rsid w:val="007A59EC"/>
    <w:rsid w:val="007B0A2B"/>
    <w:rsid w:val="007B134B"/>
    <w:rsid w:val="007B28FA"/>
    <w:rsid w:val="007B2AD8"/>
    <w:rsid w:val="007B3F9F"/>
    <w:rsid w:val="007B5A4F"/>
    <w:rsid w:val="007B784A"/>
    <w:rsid w:val="007C20E6"/>
    <w:rsid w:val="007C34A7"/>
    <w:rsid w:val="007C6C69"/>
    <w:rsid w:val="007C7582"/>
    <w:rsid w:val="007D0391"/>
    <w:rsid w:val="007D10FA"/>
    <w:rsid w:val="007D19F7"/>
    <w:rsid w:val="007D4B04"/>
    <w:rsid w:val="007E072E"/>
    <w:rsid w:val="007E08D2"/>
    <w:rsid w:val="007E0CA8"/>
    <w:rsid w:val="007E0D41"/>
    <w:rsid w:val="007E1EDD"/>
    <w:rsid w:val="007E22EF"/>
    <w:rsid w:val="007E3A38"/>
    <w:rsid w:val="007E4B25"/>
    <w:rsid w:val="007F0613"/>
    <w:rsid w:val="007F0F15"/>
    <w:rsid w:val="007F32E9"/>
    <w:rsid w:val="007F4C27"/>
    <w:rsid w:val="007F4D83"/>
    <w:rsid w:val="007F5CCD"/>
    <w:rsid w:val="007F6B47"/>
    <w:rsid w:val="007F7505"/>
    <w:rsid w:val="007F796B"/>
    <w:rsid w:val="00800888"/>
    <w:rsid w:val="00801B4C"/>
    <w:rsid w:val="0080215A"/>
    <w:rsid w:val="00804F52"/>
    <w:rsid w:val="008057AF"/>
    <w:rsid w:val="0080603A"/>
    <w:rsid w:val="00807410"/>
    <w:rsid w:val="008076A3"/>
    <w:rsid w:val="00811630"/>
    <w:rsid w:val="00811631"/>
    <w:rsid w:val="0081255E"/>
    <w:rsid w:val="008136D7"/>
    <w:rsid w:val="0081446D"/>
    <w:rsid w:val="00816761"/>
    <w:rsid w:val="008178E7"/>
    <w:rsid w:val="00817CAD"/>
    <w:rsid w:val="008201C6"/>
    <w:rsid w:val="00821571"/>
    <w:rsid w:val="0082175B"/>
    <w:rsid w:val="0082276E"/>
    <w:rsid w:val="00823FA8"/>
    <w:rsid w:val="008308FC"/>
    <w:rsid w:val="00830B11"/>
    <w:rsid w:val="00830F35"/>
    <w:rsid w:val="008312A0"/>
    <w:rsid w:val="00832750"/>
    <w:rsid w:val="008329A3"/>
    <w:rsid w:val="00832CC9"/>
    <w:rsid w:val="008331A6"/>
    <w:rsid w:val="00833E99"/>
    <w:rsid w:val="008347CE"/>
    <w:rsid w:val="00836893"/>
    <w:rsid w:val="0083692D"/>
    <w:rsid w:val="008402C3"/>
    <w:rsid w:val="00840417"/>
    <w:rsid w:val="008424C1"/>
    <w:rsid w:val="00843009"/>
    <w:rsid w:val="00843B60"/>
    <w:rsid w:val="00844E85"/>
    <w:rsid w:val="00851EBA"/>
    <w:rsid w:val="00851FF1"/>
    <w:rsid w:val="008526BF"/>
    <w:rsid w:val="00854001"/>
    <w:rsid w:val="00854E07"/>
    <w:rsid w:val="00855A78"/>
    <w:rsid w:val="00864157"/>
    <w:rsid w:val="00864ACA"/>
    <w:rsid w:val="008654ED"/>
    <w:rsid w:val="00871443"/>
    <w:rsid w:val="0087144C"/>
    <w:rsid w:val="008716D3"/>
    <w:rsid w:val="008737B1"/>
    <w:rsid w:val="008822C6"/>
    <w:rsid w:val="00883738"/>
    <w:rsid w:val="00883BC4"/>
    <w:rsid w:val="008855EF"/>
    <w:rsid w:val="008859AA"/>
    <w:rsid w:val="00885E18"/>
    <w:rsid w:val="00891E83"/>
    <w:rsid w:val="008932AF"/>
    <w:rsid w:val="008932EC"/>
    <w:rsid w:val="00893901"/>
    <w:rsid w:val="00893DD7"/>
    <w:rsid w:val="00895263"/>
    <w:rsid w:val="0089598E"/>
    <w:rsid w:val="00895DFD"/>
    <w:rsid w:val="0089688B"/>
    <w:rsid w:val="008A492E"/>
    <w:rsid w:val="008A5593"/>
    <w:rsid w:val="008B20DC"/>
    <w:rsid w:val="008B24D9"/>
    <w:rsid w:val="008B48DC"/>
    <w:rsid w:val="008B643A"/>
    <w:rsid w:val="008B7708"/>
    <w:rsid w:val="008B77DF"/>
    <w:rsid w:val="008C0D22"/>
    <w:rsid w:val="008C10F3"/>
    <w:rsid w:val="008C1387"/>
    <w:rsid w:val="008C2778"/>
    <w:rsid w:val="008C2E9E"/>
    <w:rsid w:val="008C384C"/>
    <w:rsid w:val="008C4935"/>
    <w:rsid w:val="008C5255"/>
    <w:rsid w:val="008C541E"/>
    <w:rsid w:val="008C7465"/>
    <w:rsid w:val="008D04EA"/>
    <w:rsid w:val="008D3347"/>
    <w:rsid w:val="008D4497"/>
    <w:rsid w:val="008D453E"/>
    <w:rsid w:val="008D67FE"/>
    <w:rsid w:val="008E178F"/>
    <w:rsid w:val="008E2704"/>
    <w:rsid w:val="008E2B91"/>
    <w:rsid w:val="008E2EA0"/>
    <w:rsid w:val="008E4888"/>
    <w:rsid w:val="008E536F"/>
    <w:rsid w:val="008E5DB7"/>
    <w:rsid w:val="008E6A5E"/>
    <w:rsid w:val="008E75FB"/>
    <w:rsid w:val="008F06C6"/>
    <w:rsid w:val="008F08E7"/>
    <w:rsid w:val="008F0AB7"/>
    <w:rsid w:val="008F2B6A"/>
    <w:rsid w:val="008F391F"/>
    <w:rsid w:val="008F4366"/>
    <w:rsid w:val="008F782B"/>
    <w:rsid w:val="008F7B11"/>
    <w:rsid w:val="009004A8"/>
    <w:rsid w:val="00901473"/>
    <w:rsid w:val="009017BD"/>
    <w:rsid w:val="0090225D"/>
    <w:rsid w:val="00902B92"/>
    <w:rsid w:val="009124EE"/>
    <w:rsid w:val="00912721"/>
    <w:rsid w:val="00912B2A"/>
    <w:rsid w:val="00914BF1"/>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0DF"/>
    <w:rsid w:val="009459F8"/>
    <w:rsid w:val="00946A02"/>
    <w:rsid w:val="0095006F"/>
    <w:rsid w:val="009530D5"/>
    <w:rsid w:val="009568F6"/>
    <w:rsid w:val="00956D2F"/>
    <w:rsid w:val="00957D74"/>
    <w:rsid w:val="00957FDA"/>
    <w:rsid w:val="009600BE"/>
    <w:rsid w:val="00962188"/>
    <w:rsid w:val="00963148"/>
    <w:rsid w:val="009633F8"/>
    <w:rsid w:val="0096485B"/>
    <w:rsid w:val="00964DC9"/>
    <w:rsid w:val="00965493"/>
    <w:rsid w:val="00971B96"/>
    <w:rsid w:val="00971DB8"/>
    <w:rsid w:val="009731E2"/>
    <w:rsid w:val="00974435"/>
    <w:rsid w:val="009744C5"/>
    <w:rsid w:val="00975C8A"/>
    <w:rsid w:val="00981FC9"/>
    <w:rsid w:val="00982115"/>
    <w:rsid w:val="00982736"/>
    <w:rsid w:val="00983DCA"/>
    <w:rsid w:val="00983F57"/>
    <w:rsid w:val="00984D17"/>
    <w:rsid w:val="00986477"/>
    <w:rsid w:val="00990B30"/>
    <w:rsid w:val="00991B37"/>
    <w:rsid w:val="00991C15"/>
    <w:rsid w:val="009924D8"/>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4D73"/>
    <w:rsid w:val="009D6177"/>
    <w:rsid w:val="009D72FF"/>
    <w:rsid w:val="009D7C50"/>
    <w:rsid w:val="009E0E6D"/>
    <w:rsid w:val="009E2A39"/>
    <w:rsid w:val="009E4B88"/>
    <w:rsid w:val="009F05FC"/>
    <w:rsid w:val="009F0B83"/>
    <w:rsid w:val="009F10C0"/>
    <w:rsid w:val="009F2C2A"/>
    <w:rsid w:val="009F2CA8"/>
    <w:rsid w:val="009F2D5E"/>
    <w:rsid w:val="009F3548"/>
    <w:rsid w:val="009F4A11"/>
    <w:rsid w:val="009F4D85"/>
    <w:rsid w:val="009F504C"/>
    <w:rsid w:val="009F66FA"/>
    <w:rsid w:val="009F6DCD"/>
    <w:rsid w:val="00A00301"/>
    <w:rsid w:val="00A015EE"/>
    <w:rsid w:val="00A0190E"/>
    <w:rsid w:val="00A0581F"/>
    <w:rsid w:val="00A06330"/>
    <w:rsid w:val="00A06624"/>
    <w:rsid w:val="00A123B7"/>
    <w:rsid w:val="00A12432"/>
    <w:rsid w:val="00A1437B"/>
    <w:rsid w:val="00A15709"/>
    <w:rsid w:val="00A16589"/>
    <w:rsid w:val="00A17505"/>
    <w:rsid w:val="00A2166C"/>
    <w:rsid w:val="00A25433"/>
    <w:rsid w:val="00A26F51"/>
    <w:rsid w:val="00A2769E"/>
    <w:rsid w:val="00A277CE"/>
    <w:rsid w:val="00A318D0"/>
    <w:rsid w:val="00A40E26"/>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1930"/>
    <w:rsid w:val="00A82737"/>
    <w:rsid w:val="00A85E16"/>
    <w:rsid w:val="00A869E7"/>
    <w:rsid w:val="00A870A4"/>
    <w:rsid w:val="00A872BA"/>
    <w:rsid w:val="00A879D9"/>
    <w:rsid w:val="00A90747"/>
    <w:rsid w:val="00A9181C"/>
    <w:rsid w:val="00A9438D"/>
    <w:rsid w:val="00A9519D"/>
    <w:rsid w:val="00A958CA"/>
    <w:rsid w:val="00AA093F"/>
    <w:rsid w:val="00AA16B9"/>
    <w:rsid w:val="00AA3C9C"/>
    <w:rsid w:val="00AA6999"/>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AF5024"/>
    <w:rsid w:val="00B02C88"/>
    <w:rsid w:val="00B036A7"/>
    <w:rsid w:val="00B03993"/>
    <w:rsid w:val="00B04F77"/>
    <w:rsid w:val="00B05D76"/>
    <w:rsid w:val="00B067D7"/>
    <w:rsid w:val="00B06A59"/>
    <w:rsid w:val="00B06AF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F72"/>
    <w:rsid w:val="00B3203B"/>
    <w:rsid w:val="00B32E95"/>
    <w:rsid w:val="00B344D3"/>
    <w:rsid w:val="00B34564"/>
    <w:rsid w:val="00B354BC"/>
    <w:rsid w:val="00B358A7"/>
    <w:rsid w:val="00B35B62"/>
    <w:rsid w:val="00B371E7"/>
    <w:rsid w:val="00B37456"/>
    <w:rsid w:val="00B37BC8"/>
    <w:rsid w:val="00B408D0"/>
    <w:rsid w:val="00B4114C"/>
    <w:rsid w:val="00B42626"/>
    <w:rsid w:val="00B4288E"/>
    <w:rsid w:val="00B442C8"/>
    <w:rsid w:val="00B45BFA"/>
    <w:rsid w:val="00B515B4"/>
    <w:rsid w:val="00B53407"/>
    <w:rsid w:val="00B539A7"/>
    <w:rsid w:val="00B542F3"/>
    <w:rsid w:val="00B563B3"/>
    <w:rsid w:val="00B565BC"/>
    <w:rsid w:val="00B57817"/>
    <w:rsid w:val="00B57D73"/>
    <w:rsid w:val="00B6077D"/>
    <w:rsid w:val="00B61265"/>
    <w:rsid w:val="00B65277"/>
    <w:rsid w:val="00B66B64"/>
    <w:rsid w:val="00B72A0D"/>
    <w:rsid w:val="00B72AA0"/>
    <w:rsid w:val="00B753D6"/>
    <w:rsid w:val="00B75CA6"/>
    <w:rsid w:val="00B76B27"/>
    <w:rsid w:val="00B81968"/>
    <w:rsid w:val="00B823E4"/>
    <w:rsid w:val="00B82947"/>
    <w:rsid w:val="00B833E1"/>
    <w:rsid w:val="00B84B76"/>
    <w:rsid w:val="00B85BF7"/>
    <w:rsid w:val="00B85FC6"/>
    <w:rsid w:val="00B94813"/>
    <w:rsid w:val="00B94A66"/>
    <w:rsid w:val="00B94DE6"/>
    <w:rsid w:val="00B95436"/>
    <w:rsid w:val="00B97116"/>
    <w:rsid w:val="00B97379"/>
    <w:rsid w:val="00B973C7"/>
    <w:rsid w:val="00B9794F"/>
    <w:rsid w:val="00BA0666"/>
    <w:rsid w:val="00BA15A8"/>
    <w:rsid w:val="00BA1789"/>
    <w:rsid w:val="00BA3055"/>
    <w:rsid w:val="00BA3587"/>
    <w:rsid w:val="00BA421E"/>
    <w:rsid w:val="00BA4870"/>
    <w:rsid w:val="00BA5352"/>
    <w:rsid w:val="00BA6232"/>
    <w:rsid w:val="00BA748A"/>
    <w:rsid w:val="00BB1793"/>
    <w:rsid w:val="00BB20D4"/>
    <w:rsid w:val="00BB27B3"/>
    <w:rsid w:val="00BB3AD1"/>
    <w:rsid w:val="00BB5530"/>
    <w:rsid w:val="00BB61F5"/>
    <w:rsid w:val="00BB7842"/>
    <w:rsid w:val="00BC0477"/>
    <w:rsid w:val="00BC08D2"/>
    <w:rsid w:val="00BC1CC1"/>
    <w:rsid w:val="00BC1DE1"/>
    <w:rsid w:val="00BC47BD"/>
    <w:rsid w:val="00BC522C"/>
    <w:rsid w:val="00BC54B6"/>
    <w:rsid w:val="00BC581B"/>
    <w:rsid w:val="00BC65C7"/>
    <w:rsid w:val="00BC6D14"/>
    <w:rsid w:val="00BC7B29"/>
    <w:rsid w:val="00BD1D9B"/>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3CF6"/>
    <w:rsid w:val="00BF4BA4"/>
    <w:rsid w:val="00BF7CEB"/>
    <w:rsid w:val="00C020AC"/>
    <w:rsid w:val="00C02514"/>
    <w:rsid w:val="00C0306D"/>
    <w:rsid w:val="00C1271F"/>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2969"/>
    <w:rsid w:val="00C33B2B"/>
    <w:rsid w:val="00C33DAA"/>
    <w:rsid w:val="00C347B8"/>
    <w:rsid w:val="00C35885"/>
    <w:rsid w:val="00C365EA"/>
    <w:rsid w:val="00C378F8"/>
    <w:rsid w:val="00C40304"/>
    <w:rsid w:val="00C4119C"/>
    <w:rsid w:val="00C420A7"/>
    <w:rsid w:val="00C4245E"/>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66C1"/>
    <w:rsid w:val="00C767DD"/>
    <w:rsid w:val="00C770F6"/>
    <w:rsid w:val="00C77299"/>
    <w:rsid w:val="00C77A78"/>
    <w:rsid w:val="00C816EC"/>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26F"/>
    <w:rsid w:val="00CB29E0"/>
    <w:rsid w:val="00CB29F1"/>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49F8"/>
    <w:rsid w:val="00CE4A3A"/>
    <w:rsid w:val="00CE5022"/>
    <w:rsid w:val="00CE5B13"/>
    <w:rsid w:val="00CE6219"/>
    <w:rsid w:val="00CE6DC7"/>
    <w:rsid w:val="00CE6FC7"/>
    <w:rsid w:val="00CE77ED"/>
    <w:rsid w:val="00CF0794"/>
    <w:rsid w:val="00CF1908"/>
    <w:rsid w:val="00CF4790"/>
    <w:rsid w:val="00CF5846"/>
    <w:rsid w:val="00CF5881"/>
    <w:rsid w:val="00CF62D5"/>
    <w:rsid w:val="00CF7B89"/>
    <w:rsid w:val="00D0036F"/>
    <w:rsid w:val="00D01713"/>
    <w:rsid w:val="00D01B88"/>
    <w:rsid w:val="00D01DF6"/>
    <w:rsid w:val="00D05025"/>
    <w:rsid w:val="00D05C02"/>
    <w:rsid w:val="00D068B6"/>
    <w:rsid w:val="00D06B86"/>
    <w:rsid w:val="00D07CA3"/>
    <w:rsid w:val="00D07F76"/>
    <w:rsid w:val="00D10AB0"/>
    <w:rsid w:val="00D12196"/>
    <w:rsid w:val="00D13E1A"/>
    <w:rsid w:val="00D15AA4"/>
    <w:rsid w:val="00D1708A"/>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6942"/>
    <w:rsid w:val="00D46B64"/>
    <w:rsid w:val="00D47E95"/>
    <w:rsid w:val="00D50231"/>
    <w:rsid w:val="00D52A67"/>
    <w:rsid w:val="00D530B8"/>
    <w:rsid w:val="00D531AA"/>
    <w:rsid w:val="00D54987"/>
    <w:rsid w:val="00D54FF9"/>
    <w:rsid w:val="00D56A5F"/>
    <w:rsid w:val="00D575C1"/>
    <w:rsid w:val="00D60BCF"/>
    <w:rsid w:val="00D6178C"/>
    <w:rsid w:val="00D6243E"/>
    <w:rsid w:val="00D640EE"/>
    <w:rsid w:val="00D6439E"/>
    <w:rsid w:val="00D66CC2"/>
    <w:rsid w:val="00D67A56"/>
    <w:rsid w:val="00D67D02"/>
    <w:rsid w:val="00D70579"/>
    <w:rsid w:val="00D745AC"/>
    <w:rsid w:val="00D76C44"/>
    <w:rsid w:val="00D76F7A"/>
    <w:rsid w:val="00D77526"/>
    <w:rsid w:val="00D7778A"/>
    <w:rsid w:val="00D82116"/>
    <w:rsid w:val="00D826EA"/>
    <w:rsid w:val="00D82E99"/>
    <w:rsid w:val="00D84E3E"/>
    <w:rsid w:val="00D87E23"/>
    <w:rsid w:val="00D906F0"/>
    <w:rsid w:val="00D92D7F"/>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37E3"/>
    <w:rsid w:val="00DC4989"/>
    <w:rsid w:val="00DC58BF"/>
    <w:rsid w:val="00DC61DD"/>
    <w:rsid w:val="00DC65AE"/>
    <w:rsid w:val="00DD0A7B"/>
    <w:rsid w:val="00DD1118"/>
    <w:rsid w:val="00DD18FD"/>
    <w:rsid w:val="00DD2972"/>
    <w:rsid w:val="00DD3327"/>
    <w:rsid w:val="00DD3615"/>
    <w:rsid w:val="00DD3BFC"/>
    <w:rsid w:val="00DD6808"/>
    <w:rsid w:val="00DD7A36"/>
    <w:rsid w:val="00DD7B74"/>
    <w:rsid w:val="00DE123D"/>
    <w:rsid w:val="00DE1E0A"/>
    <w:rsid w:val="00DE292F"/>
    <w:rsid w:val="00DE50FE"/>
    <w:rsid w:val="00DE523D"/>
    <w:rsid w:val="00DE563A"/>
    <w:rsid w:val="00DE6064"/>
    <w:rsid w:val="00DE6F70"/>
    <w:rsid w:val="00DE7E60"/>
    <w:rsid w:val="00DF080E"/>
    <w:rsid w:val="00DF1097"/>
    <w:rsid w:val="00DF19BD"/>
    <w:rsid w:val="00DF1C4E"/>
    <w:rsid w:val="00DF206A"/>
    <w:rsid w:val="00DF51E3"/>
    <w:rsid w:val="00E03833"/>
    <w:rsid w:val="00E04D43"/>
    <w:rsid w:val="00E05B44"/>
    <w:rsid w:val="00E062FC"/>
    <w:rsid w:val="00E06EA7"/>
    <w:rsid w:val="00E071D8"/>
    <w:rsid w:val="00E07872"/>
    <w:rsid w:val="00E11C6A"/>
    <w:rsid w:val="00E14C2A"/>
    <w:rsid w:val="00E16791"/>
    <w:rsid w:val="00E17397"/>
    <w:rsid w:val="00E20485"/>
    <w:rsid w:val="00E20A9E"/>
    <w:rsid w:val="00E20E99"/>
    <w:rsid w:val="00E2126B"/>
    <w:rsid w:val="00E2217B"/>
    <w:rsid w:val="00E22E0F"/>
    <w:rsid w:val="00E23143"/>
    <w:rsid w:val="00E23613"/>
    <w:rsid w:val="00E25E75"/>
    <w:rsid w:val="00E269DE"/>
    <w:rsid w:val="00E26BD7"/>
    <w:rsid w:val="00E27D9C"/>
    <w:rsid w:val="00E3063A"/>
    <w:rsid w:val="00E30FA1"/>
    <w:rsid w:val="00E34EC9"/>
    <w:rsid w:val="00E357E1"/>
    <w:rsid w:val="00E36B53"/>
    <w:rsid w:val="00E36C0A"/>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6A"/>
    <w:rsid w:val="00E57782"/>
    <w:rsid w:val="00E6031A"/>
    <w:rsid w:val="00E60E7F"/>
    <w:rsid w:val="00E652EA"/>
    <w:rsid w:val="00E65761"/>
    <w:rsid w:val="00E65978"/>
    <w:rsid w:val="00E66478"/>
    <w:rsid w:val="00E676B9"/>
    <w:rsid w:val="00E70BD5"/>
    <w:rsid w:val="00E741C9"/>
    <w:rsid w:val="00E74747"/>
    <w:rsid w:val="00E8135A"/>
    <w:rsid w:val="00E8139C"/>
    <w:rsid w:val="00E8196B"/>
    <w:rsid w:val="00E82720"/>
    <w:rsid w:val="00E828E7"/>
    <w:rsid w:val="00E8370A"/>
    <w:rsid w:val="00E83AD7"/>
    <w:rsid w:val="00E846BB"/>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C0CFE"/>
    <w:rsid w:val="00EC3A56"/>
    <w:rsid w:val="00EC3FA0"/>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2226"/>
    <w:rsid w:val="00F12F2F"/>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04A"/>
    <w:rsid w:val="00F3363D"/>
    <w:rsid w:val="00F33CE1"/>
    <w:rsid w:val="00F344B2"/>
    <w:rsid w:val="00F35D28"/>
    <w:rsid w:val="00F35EBA"/>
    <w:rsid w:val="00F36445"/>
    <w:rsid w:val="00F37598"/>
    <w:rsid w:val="00F37B19"/>
    <w:rsid w:val="00F4170B"/>
    <w:rsid w:val="00F419DC"/>
    <w:rsid w:val="00F41F10"/>
    <w:rsid w:val="00F41FCE"/>
    <w:rsid w:val="00F4258A"/>
    <w:rsid w:val="00F44C5C"/>
    <w:rsid w:val="00F45CC2"/>
    <w:rsid w:val="00F45CD6"/>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34FD"/>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0F63"/>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0776"/>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E062FC"/>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DD3BF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E062FC"/>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qFormat/>
    <w:rsid w:val="000125FF"/>
    <w:rPr>
      <w:sz w:val="16"/>
      <w:szCs w:val="16"/>
    </w:rPr>
  </w:style>
  <w:style w:type="paragraph" w:styleId="CommentText">
    <w:name w:val="annotation text"/>
    <w:basedOn w:val="Normal"/>
    <w:link w:val="CommentTextChar"/>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2E5BF5"/>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HTMLPreformatted">
    <w:name w:val="HTML Preformatted"/>
    <w:basedOn w:val="Normal"/>
    <w:link w:val="HTMLPreformattedChar"/>
    <w:uiPriority w:val="99"/>
    <w:semiHidden/>
    <w:unhideWhenUsed/>
    <w:rsid w:val="0056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561D9D"/>
    <w:rPr>
      <w:rFonts w:ascii="Consolas" w:hAnsi="Consolas"/>
      <w:sz w:val="20"/>
      <w:szCs w:val="20"/>
      <w:lang w:val="lt-LT"/>
    </w:rPr>
  </w:style>
  <w:style w:type="paragraph" w:styleId="FootnoteText">
    <w:name w:val="footnote text"/>
    <w:basedOn w:val="Normal"/>
    <w:link w:val="FootnoteTextChar"/>
    <w:uiPriority w:val="99"/>
    <w:semiHidden/>
    <w:unhideWhenUsed/>
    <w:rsid w:val="00561D9D"/>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561D9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561D9D"/>
    <w:rPr>
      <w:vertAlign w:val="superscript"/>
    </w:rPr>
  </w:style>
  <w:style w:type="character" w:customStyle="1" w:styleId="jlqj4b">
    <w:name w:val="jlqj4b"/>
    <w:basedOn w:val="DefaultParagraphFont"/>
    <w:rsid w:val="00561D9D"/>
  </w:style>
  <w:style w:type="table" w:customStyle="1" w:styleId="TableGrid12">
    <w:name w:val="Table Grid12"/>
    <w:basedOn w:val="TableNormal"/>
    <w:rsid w:val="00561D9D"/>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61D9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C61D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BFC"/>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99"/>
    <w:qFormat/>
    <w:rsid w:val="00DD3BFC"/>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DD3BFC"/>
    <w:rPr>
      <w:rFonts w:eastAsiaTheme="minorEastAsia"/>
      <w:caps/>
      <w:color w:val="404040" w:themeColor="text1" w:themeTint="BF"/>
      <w:spacing w:val="20"/>
      <w:sz w:val="28"/>
      <w:szCs w:val="28"/>
      <w:lang w:val="lt-LT" w:eastAsia="lt-LT"/>
    </w:rPr>
  </w:style>
  <w:style w:type="character" w:customStyle="1" w:styleId="ui-provider">
    <w:name w:val="ui-provider"/>
    <w:basedOn w:val="DefaultParagraphFont"/>
    <w:rsid w:val="00DE1E0A"/>
  </w:style>
  <w:style w:type="character" w:customStyle="1" w:styleId="normaltextrun">
    <w:name w:val="normaltextrun"/>
    <w:basedOn w:val="DefaultParagraphFont"/>
    <w:rsid w:val="00C32969"/>
  </w:style>
  <w:style w:type="character" w:customStyle="1" w:styleId="eop">
    <w:name w:val="eop"/>
    <w:basedOn w:val="DefaultParagraphFont"/>
    <w:rsid w:val="00C3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30327">
      <w:bodyDiv w:val="1"/>
      <w:marLeft w:val="0"/>
      <w:marRight w:val="0"/>
      <w:marTop w:val="0"/>
      <w:marBottom w:val="0"/>
      <w:divBdr>
        <w:top w:val="none" w:sz="0" w:space="0" w:color="auto"/>
        <w:left w:val="none" w:sz="0" w:space="0" w:color="auto"/>
        <w:bottom w:val="none" w:sz="0" w:space="0" w:color="auto"/>
        <w:right w:val="none" w:sz="0" w:space="0" w:color="auto"/>
      </w:divBdr>
    </w:div>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FZJ6XTJY6WQ3-1352427771-342135</_dlc_DocId>
    <_dlc_DocIdUrl xmlns="f401bc6b-16ae-4eec-874e-4b24bc321f82">
      <Url>https://bbraun.sharepoint.com/sites/bbraun_eis_ltmedical/_layouts/15/DocIdRedir.aspx?ID=FZJ6XTJY6WQ3-1352427771-342135</Url>
      <Description>FZJ6XTJY6WQ3-1352427771-342135</Description>
    </_dlc_DocIdUrl>
  </documentManagement>
</p:properties>
</file>

<file path=customXml/itemProps1.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2.xml><?xml version="1.0" encoding="utf-8"?>
<ds:datastoreItem xmlns:ds="http://schemas.openxmlformats.org/officeDocument/2006/customXml" ds:itemID="{E2783AFE-C236-41E7-968D-6F5A40C3F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389E375F-0E3D-4245-9602-C02B62697799}">
  <ds:schemaRefs>
    <ds:schemaRef ds:uri="http://schemas.microsoft.com/sharepoint/events"/>
  </ds:schemaRefs>
</ds:datastoreItem>
</file>

<file path=customXml/itemProps5.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2911</Words>
  <Characters>1660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Indre Grocke</cp:lastModifiedBy>
  <cp:revision>91</cp:revision>
  <cp:lastPrinted>2017-11-16T12:59:00Z</cp:lastPrinted>
  <dcterms:created xsi:type="dcterms:W3CDTF">2023-01-17T09:14:00Z</dcterms:created>
  <dcterms:modified xsi:type="dcterms:W3CDTF">2023-09-29T06:57:00Z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MSIP_Label_a8de25a8-ef47-40a7-b7ec-c38f3edc2acf_Enabled">
    <vt:lpwstr>true</vt:lpwstr>
  </property>
  <property fmtid="{D5CDD505-2E9C-101B-9397-08002B2CF9AE}" pid="4" name="MSIP_Label_a8de25a8-ef47-40a7-b7ec-c38f3edc2acf_SetDate">
    <vt:lpwstr>2023-09-28T18:13:31Z</vt:lpwstr>
  </property>
  <property fmtid="{D5CDD505-2E9C-101B-9397-08002B2CF9AE}" pid="5" name="MSIP_Label_a8de25a8-ef47-40a7-b7ec-c38f3edc2acf_Method">
    <vt:lpwstr>Standard</vt:lpwstr>
  </property>
  <property fmtid="{D5CDD505-2E9C-101B-9397-08002B2CF9AE}" pid="6" name="MSIP_Label_a8de25a8-ef47-40a7-b7ec-c38f3edc2acf_Name">
    <vt:lpwstr>a8de25a8-ef47-40a7-b7ec-c38f3edc2acf</vt:lpwstr>
  </property>
  <property fmtid="{D5CDD505-2E9C-101B-9397-08002B2CF9AE}" pid="7" name="MSIP_Label_a8de25a8-ef47-40a7-b7ec-c38f3edc2acf_SiteId">
    <vt:lpwstr>15d1bef2-0a6a-46f9-be4c-023279325e51</vt:lpwstr>
  </property>
  <property fmtid="{D5CDD505-2E9C-101B-9397-08002B2CF9AE}" pid="8" name="MSIP_Label_a8de25a8-ef47-40a7-b7ec-c38f3edc2acf_ActionId">
    <vt:lpwstr>e4d992e7-bcbe-4df0-b71e-b816d1cd7c80</vt:lpwstr>
  </property>
  <property fmtid="{D5CDD505-2E9C-101B-9397-08002B2CF9AE}" pid="9" name="MSIP_Label_a8de25a8-ef47-40a7-b7ec-c38f3edc2acf_ContentBits">
    <vt:lpwstr>0</vt:lpwstr>
  </property>
  <property fmtid="{D5CDD505-2E9C-101B-9397-08002B2CF9AE}" pid="10" name="_dlc_DocIdItemGuid">
    <vt:lpwstr>f2241ff9-c042-40c2-b1ae-7ea011187941</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