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0AC70B7A" w:rsidR="005E1500" w:rsidRPr="004B7549" w:rsidRDefault="009367E8" w:rsidP="003158F5">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3158F5">
        <w:rPr>
          <w:rFonts w:ascii="Times New Roman" w:eastAsia="Times New Roman" w:hAnsi="Times New Roman" w:cs="Times New Roman"/>
          <w:b/>
          <w:bCs/>
          <w:color w:val="000000"/>
          <w:sz w:val="24"/>
          <w:szCs w:val="24"/>
          <w:lang w:val="lt-LT"/>
        </w:rPr>
        <w:t>INTEGRACINIŲ KOMPONENTŲ, SKIRTŲ VIENKARTINIO DUOMENŲ PATEIKIMO „ONLY-</w:t>
      </w:r>
      <w:r w:rsidR="003547AB" w:rsidRPr="003158F5">
        <w:rPr>
          <w:rFonts w:ascii="Times New Roman" w:eastAsia="Times New Roman" w:hAnsi="Times New Roman" w:cs="Times New Roman"/>
          <w:b/>
          <w:bCs/>
          <w:color w:val="000000"/>
          <w:sz w:val="24"/>
          <w:szCs w:val="24"/>
          <w:lang w:val="lt-LT"/>
        </w:rPr>
        <w:t>ONCE“ TECHNINEI</w:t>
      </w:r>
      <w:r w:rsidRPr="003158F5">
        <w:rPr>
          <w:rFonts w:ascii="Times New Roman" w:eastAsia="Times New Roman" w:hAnsi="Times New Roman" w:cs="Times New Roman"/>
          <w:b/>
          <w:bCs/>
          <w:color w:val="000000"/>
          <w:sz w:val="24"/>
          <w:szCs w:val="24"/>
          <w:lang w:val="lt-LT"/>
        </w:rPr>
        <w:t xml:space="preserve"> SISTEMAI, SUKŪRIMO IR ĮDIEGIMO</w:t>
      </w:r>
      <w:r w:rsidRPr="003158F5">
        <w:rPr>
          <w:rFonts w:ascii="Arial" w:hAnsi="Arial" w:cs="Arial"/>
          <w:b/>
          <w:bCs/>
          <w:color w:val="3C3C3C"/>
          <w:sz w:val="24"/>
          <w:szCs w:val="24"/>
          <w:lang w:val="lt-LT"/>
        </w:rPr>
        <w:t xml:space="preserve"> </w:t>
      </w:r>
      <w:r w:rsidRPr="003158F5">
        <w:rPr>
          <w:rFonts w:ascii="Times New Roman" w:eastAsia="Times New Roman" w:hAnsi="Times New Roman" w:cs="Times New Roman"/>
          <w:b/>
          <w:bCs/>
          <w:color w:val="000000"/>
          <w:sz w:val="24"/>
          <w:szCs w:val="24"/>
          <w:lang w:val="lt-LT"/>
        </w:rPr>
        <w:t xml:space="preserve">PASLAUGŲ </w:t>
      </w:r>
      <w:r w:rsidR="005E1500" w:rsidRPr="004B7549">
        <w:rPr>
          <w:rFonts w:ascii="Times New Roman" w:eastAsia="Arial Unicode MS" w:hAnsi="Times New Roman" w:cs="Times New Roman"/>
          <w:b/>
          <w:color w:val="000000"/>
          <w:sz w:val="24"/>
          <w:szCs w:val="24"/>
          <w:bdr w:val="nil"/>
          <w:lang w:val="lt-LT" w:eastAsia="lt-LT"/>
        </w:rPr>
        <w:t xml:space="preserve">VIEŠOJO </w:t>
      </w:r>
      <w:r w:rsidR="005E1500" w:rsidRPr="004B7549">
        <w:rPr>
          <w:rFonts w:ascii="Times New Roman" w:eastAsia="Arial Unicode MS" w:hAnsi="Times New Roman" w:cs="Times New Roman"/>
          <w:b/>
          <w:snapToGrid w:val="0"/>
          <w:color w:val="000000"/>
          <w:sz w:val="24"/>
          <w:szCs w:val="24"/>
          <w:bdr w:val="nil"/>
          <w:lang w:val="lt-LT" w:eastAsia="lt-LT"/>
        </w:rPr>
        <w:t>PIRKIMO</w:t>
      </w:r>
      <w:r w:rsidR="005E1500" w:rsidRPr="004B7549">
        <w:rPr>
          <w:rFonts w:ascii="Times New Roman" w:eastAsia="Arial Unicode MS" w:hAnsi="Times New Roman" w:cs="Times New Roman"/>
          <w:color w:val="000000"/>
          <w:sz w:val="24"/>
          <w:szCs w:val="24"/>
          <w:bdr w:val="nil"/>
          <w:lang w:val="lt-LT" w:eastAsia="lt-LT"/>
        </w:rPr>
        <w:t>–</w:t>
      </w:r>
      <w:r w:rsidR="005E1500" w:rsidRPr="004B7549">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4B7549"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4B7549">
        <w:rPr>
          <w:rFonts w:ascii="Times New Roman" w:eastAsia="Arial Unicode MS" w:hAnsi="Times New Roman" w:cs="Times New Roman"/>
          <w:b/>
          <w:bCs/>
          <w:sz w:val="24"/>
          <w:szCs w:val="24"/>
          <w:bdr w:val="nil"/>
          <w:lang w:val="lt-LT" w:eastAsia="lt-LT"/>
        </w:rPr>
        <w:t>SPECIALIOSIOS SĄLYGOS</w:t>
      </w:r>
    </w:p>
    <w:p w14:paraId="20D9C2C9" w14:textId="77777777" w:rsidR="00715292" w:rsidRPr="004B7549"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4B7549" w14:paraId="10FABF00" w14:textId="77777777" w:rsidTr="00E369F0">
        <w:tc>
          <w:tcPr>
            <w:tcW w:w="2127" w:type="dxa"/>
          </w:tcPr>
          <w:p w14:paraId="5D124FA4" w14:textId="1AA9F405" w:rsidR="00715292" w:rsidRPr="004B7549" w:rsidRDefault="00715292"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Data*</w:t>
            </w:r>
          </w:p>
        </w:tc>
        <w:tc>
          <w:tcPr>
            <w:tcW w:w="7371" w:type="dxa"/>
          </w:tcPr>
          <w:p w14:paraId="22863061" w14:textId="77777777" w:rsidR="00715292" w:rsidRPr="004B7549" w:rsidRDefault="00715292" w:rsidP="00CD5651">
            <w:pPr>
              <w:spacing w:line="276" w:lineRule="auto"/>
              <w:rPr>
                <w:rFonts w:ascii="Times New Roman" w:hAnsi="Times New Roman" w:cs="Times New Roman"/>
                <w:sz w:val="24"/>
                <w:szCs w:val="24"/>
                <w:lang w:val="lt-LT"/>
              </w:rPr>
            </w:pPr>
          </w:p>
        </w:tc>
      </w:tr>
      <w:tr w:rsidR="00715292" w:rsidRPr="004B7549" w14:paraId="159304BA" w14:textId="77777777" w:rsidTr="00E369F0">
        <w:tc>
          <w:tcPr>
            <w:tcW w:w="2127" w:type="dxa"/>
          </w:tcPr>
          <w:p w14:paraId="7E7E1A98" w14:textId="4B4E6C9F" w:rsidR="00715292" w:rsidRPr="004B7549" w:rsidRDefault="00715292"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Sutarties Nr.</w:t>
            </w:r>
          </w:p>
        </w:tc>
        <w:tc>
          <w:tcPr>
            <w:tcW w:w="7371" w:type="dxa"/>
          </w:tcPr>
          <w:p w14:paraId="46CF30E1" w14:textId="77777777" w:rsidR="00715292" w:rsidRPr="004B7549" w:rsidRDefault="00715292" w:rsidP="00CD5651">
            <w:pPr>
              <w:spacing w:line="276" w:lineRule="auto"/>
              <w:rPr>
                <w:rFonts w:ascii="Times New Roman" w:hAnsi="Times New Roman" w:cs="Times New Roman"/>
                <w:sz w:val="24"/>
                <w:szCs w:val="24"/>
                <w:lang w:val="lt-LT"/>
              </w:rPr>
            </w:pPr>
          </w:p>
        </w:tc>
      </w:tr>
      <w:tr w:rsidR="00715292" w:rsidRPr="004B7549" w14:paraId="77646D7B" w14:textId="77777777" w:rsidTr="00E369F0">
        <w:tc>
          <w:tcPr>
            <w:tcW w:w="9498" w:type="dxa"/>
            <w:gridSpan w:val="2"/>
          </w:tcPr>
          <w:p w14:paraId="44291701" w14:textId="62D47FD9" w:rsidR="00715292" w:rsidRPr="004B7549"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4B7549">
              <w:rPr>
                <w:rFonts w:ascii="Times New Roman" w:eastAsia="Arial Unicode MS" w:hAnsi="Times New Roman" w:cs="Times New Roman"/>
                <w:sz w:val="24"/>
                <w:szCs w:val="24"/>
                <w:bdr w:val="nil"/>
                <w:lang w:val="lt-LT" w:eastAsia="lt-LT"/>
              </w:rPr>
              <w:t xml:space="preserve">Vadovaudamiesi </w:t>
            </w:r>
            <w:r w:rsidRPr="004B7549">
              <w:rPr>
                <w:rFonts w:ascii="Times New Roman" w:eastAsia="Times New Roman" w:hAnsi="Times New Roman" w:cs="Times New Roman"/>
                <w:sz w:val="24"/>
                <w:szCs w:val="24"/>
                <w:lang w:val="lt-LT"/>
              </w:rPr>
              <w:t xml:space="preserve">viešosios įstaigos CPO LT, juridinio asmens kodas 302913276, buveinės adresas </w:t>
            </w:r>
            <w:r w:rsidR="00880C01" w:rsidRPr="004B7549">
              <w:rPr>
                <w:rFonts w:ascii="Times New Roman" w:eastAsia="Times New Roman" w:hAnsi="Times New Roman" w:cs="Times New Roman"/>
                <w:kern w:val="32"/>
                <w:sz w:val="24"/>
                <w:szCs w:val="24"/>
                <w:lang w:val="lt-LT" w:eastAsia="lt-LT"/>
              </w:rPr>
              <w:t xml:space="preserve">Ukmergės g. 219-1, 07152 </w:t>
            </w:r>
            <w:r w:rsidRPr="004B7549">
              <w:rPr>
                <w:rFonts w:ascii="Times New Roman" w:eastAsia="Times New Roman" w:hAnsi="Times New Roman" w:cs="Times New Roman"/>
                <w:sz w:val="24"/>
                <w:szCs w:val="24"/>
                <w:lang w:val="lt-LT"/>
              </w:rPr>
              <w:t xml:space="preserve">Vilnius, viešojo pirkimo komisijos </w:t>
            </w:r>
            <w:r w:rsidR="00B45FA3">
              <w:rPr>
                <w:rFonts w:ascii="Times New Roman" w:eastAsia="Times New Roman" w:hAnsi="Times New Roman" w:cs="Times New Roman"/>
                <w:sz w:val="24"/>
                <w:szCs w:val="24"/>
                <w:lang w:val="lt-LT"/>
              </w:rPr>
              <w:t>2023-10-24</w:t>
            </w:r>
            <w:r w:rsidRPr="004B7549">
              <w:rPr>
                <w:rFonts w:ascii="Times New Roman" w:eastAsia="Times New Roman" w:hAnsi="Times New Roman" w:cs="Times New Roman"/>
                <w:sz w:val="24"/>
                <w:szCs w:val="24"/>
                <w:lang w:val="lt-LT"/>
              </w:rPr>
              <w:t xml:space="preserve"> sprendimu </w:t>
            </w:r>
            <w:r w:rsidRPr="00B97F8C">
              <w:rPr>
                <w:rFonts w:ascii="Times New Roman" w:eastAsia="Times New Roman" w:hAnsi="Times New Roman" w:cs="Times New Roman"/>
                <w:sz w:val="24"/>
                <w:szCs w:val="24"/>
                <w:lang w:val="lt-LT"/>
              </w:rPr>
              <w:t>[viešojo pirkimo komisijos posėdžio protokolo numeris</w:t>
            </w:r>
            <w:r w:rsidR="00B97F8C">
              <w:rPr>
                <w:rFonts w:ascii="Times New Roman" w:eastAsia="Times New Roman" w:hAnsi="Times New Roman" w:cs="Times New Roman"/>
                <w:sz w:val="24"/>
                <w:szCs w:val="24"/>
                <w:lang w:val="lt-LT"/>
              </w:rPr>
              <w:t xml:space="preserve"> 1</w:t>
            </w:r>
            <w:r w:rsidR="00FA5171">
              <w:rPr>
                <w:rFonts w:ascii="Times New Roman" w:eastAsia="Times New Roman" w:hAnsi="Times New Roman" w:cs="Times New Roman"/>
                <w:sz w:val="24"/>
                <w:szCs w:val="24"/>
                <w:lang w:val="lt-LT"/>
              </w:rPr>
              <w:t>2</w:t>
            </w:r>
            <w:r w:rsidRPr="00B97F8C">
              <w:rPr>
                <w:rFonts w:ascii="Times New Roman" w:eastAsia="Times New Roman" w:hAnsi="Times New Roman" w:cs="Times New Roman"/>
                <w:sz w:val="24"/>
                <w:szCs w:val="24"/>
                <w:lang w:val="lt-LT"/>
              </w:rPr>
              <w:t>],</w:t>
            </w:r>
            <w:r w:rsidRPr="004B7549">
              <w:rPr>
                <w:rFonts w:ascii="Times New Roman" w:eastAsia="Times New Roman" w:hAnsi="Times New Roman" w:cs="Times New Roman"/>
                <w:sz w:val="24"/>
                <w:szCs w:val="24"/>
                <w:lang w:val="lt-LT"/>
              </w:rPr>
              <w:t xml:space="preserve"> kuriuo Tiekėjo pasiūlymas (toliau – </w:t>
            </w:r>
            <w:r w:rsidRPr="004B7549">
              <w:rPr>
                <w:rFonts w:ascii="Times New Roman" w:eastAsia="Times New Roman" w:hAnsi="Times New Roman" w:cs="Times New Roman"/>
                <w:b/>
                <w:bCs/>
                <w:sz w:val="24"/>
                <w:szCs w:val="24"/>
                <w:lang w:val="lt-LT"/>
              </w:rPr>
              <w:t>Pasiūlymas</w:t>
            </w:r>
            <w:r w:rsidRPr="004B7549">
              <w:rPr>
                <w:rFonts w:ascii="Times New Roman" w:eastAsia="Times New Roman" w:hAnsi="Times New Roman" w:cs="Times New Roman"/>
                <w:sz w:val="24"/>
                <w:szCs w:val="24"/>
                <w:lang w:val="lt-LT"/>
              </w:rPr>
              <w:t>)</w:t>
            </w:r>
            <w:r w:rsidR="75630398" w:rsidRPr="004B7549">
              <w:rPr>
                <w:rFonts w:ascii="Times New Roman" w:eastAsia="Times New Roman" w:hAnsi="Times New Roman" w:cs="Times New Roman"/>
                <w:sz w:val="24"/>
                <w:szCs w:val="24"/>
                <w:lang w:val="lt-LT"/>
              </w:rPr>
              <w:t>,</w:t>
            </w:r>
            <w:r w:rsidRPr="004B7549">
              <w:rPr>
                <w:rFonts w:ascii="Times New Roman" w:eastAsia="Times New Roman" w:hAnsi="Times New Roman" w:cs="Times New Roman"/>
                <w:sz w:val="24"/>
                <w:szCs w:val="24"/>
                <w:lang w:val="lt-LT"/>
              </w:rPr>
              <w:t xml:space="preserve"> pateiktas </w:t>
            </w:r>
            <w:r w:rsidR="00FA5171" w:rsidRPr="00FA5171">
              <w:rPr>
                <w:rFonts w:ascii="Times New Roman" w:eastAsia="Arial Unicode MS" w:hAnsi="Times New Roman" w:cs="Times New Roman"/>
                <w:sz w:val="24"/>
                <w:szCs w:val="24"/>
                <w:bdr w:val="nil"/>
                <w:lang w:val="lt-LT" w:eastAsia="lt-LT"/>
              </w:rPr>
              <w:t>atviram tarptautiniam konkursui</w:t>
            </w:r>
            <w:r w:rsidRPr="004B7549">
              <w:rPr>
                <w:rFonts w:ascii="Times New Roman" w:eastAsia="Arial Unicode MS" w:hAnsi="Times New Roman" w:cs="Times New Roman"/>
                <w:sz w:val="24"/>
                <w:szCs w:val="24"/>
                <w:bdr w:val="nil"/>
                <w:lang w:val="lt-LT" w:eastAsia="lt-LT"/>
              </w:rPr>
              <w:t xml:space="preserve"> „</w:t>
            </w:r>
            <w:r w:rsidR="00FA1193">
              <w:rPr>
                <w:rFonts w:ascii="Times New Roman" w:eastAsia="Arial Unicode MS" w:hAnsi="Times New Roman" w:cs="Times New Roman"/>
                <w:sz w:val="24"/>
                <w:szCs w:val="24"/>
                <w:bdr w:val="nil"/>
                <w:lang w:val="lt-LT" w:eastAsia="lt-LT"/>
              </w:rPr>
              <w:t>I</w:t>
            </w:r>
            <w:r w:rsidR="00FA1193" w:rsidRPr="00FA1193">
              <w:rPr>
                <w:rFonts w:ascii="Times New Roman" w:eastAsia="Arial Unicode MS" w:hAnsi="Times New Roman" w:cs="Times New Roman"/>
                <w:sz w:val="24"/>
                <w:szCs w:val="24"/>
                <w:bdr w:val="nil"/>
                <w:lang w:val="lt-LT" w:eastAsia="lt-LT"/>
              </w:rPr>
              <w:t xml:space="preserve">ntegracinių komponentų, skirtų vienkartinio duomenų pateikimo </w:t>
            </w:r>
            <w:r w:rsidR="000F24D8" w:rsidRPr="00FA1193">
              <w:rPr>
                <w:rFonts w:ascii="Times New Roman" w:eastAsia="Arial Unicode MS" w:hAnsi="Times New Roman" w:cs="Times New Roman"/>
                <w:sz w:val="24"/>
                <w:szCs w:val="24"/>
                <w:bdr w:val="nil"/>
                <w:lang w:val="lt-LT" w:eastAsia="lt-LT"/>
              </w:rPr>
              <w:t>„</w:t>
            </w:r>
            <w:r w:rsidR="003468D0">
              <w:rPr>
                <w:rFonts w:ascii="Times New Roman" w:eastAsia="Arial Unicode MS" w:hAnsi="Times New Roman" w:cs="Times New Roman"/>
                <w:sz w:val="24"/>
                <w:szCs w:val="24"/>
                <w:bdr w:val="nil"/>
                <w:lang w:val="lt-LT" w:eastAsia="lt-LT"/>
              </w:rPr>
              <w:t>O</w:t>
            </w:r>
            <w:r w:rsidR="000F24D8" w:rsidRPr="00FA1193">
              <w:rPr>
                <w:rFonts w:ascii="Times New Roman" w:eastAsia="Arial Unicode MS" w:hAnsi="Times New Roman" w:cs="Times New Roman"/>
                <w:sz w:val="24"/>
                <w:szCs w:val="24"/>
                <w:bdr w:val="nil"/>
                <w:lang w:val="lt-LT" w:eastAsia="lt-LT"/>
              </w:rPr>
              <w:t>nly-once“ techninei sistemai, sukūrimo ir įdiegimo paslaugos</w:t>
            </w:r>
            <w:r w:rsidRPr="004B7549">
              <w:rPr>
                <w:rFonts w:ascii="Times New Roman" w:eastAsia="Arial Unicode MS" w:hAnsi="Times New Roman" w:cs="Times New Roman"/>
                <w:sz w:val="24"/>
                <w:szCs w:val="24"/>
                <w:bdr w:val="nil"/>
                <w:lang w:val="lt-LT" w:eastAsia="lt-LT"/>
              </w:rPr>
              <w:t>“ (pirkimo numeris –</w:t>
            </w:r>
            <w:r w:rsidR="00AC5772">
              <w:rPr>
                <w:rFonts w:ascii="Times New Roman" w:eastAsia="Arial Unicode MS" w:hAnsi="Times New Roman" w:cs="Times New Roman"/>
                <w:sz w:val="24"/>
                <w:szCs w:val="24"/>
                <w:bdr w:val="nil"/>
                <w:lang w:val="lt-LT" w:eastAsia="lt-LT"/>
              </w:rPr>
              <w:t xml:space="preserve"> </w:t>
            </w:r>
            <w:r w:rsidR="00AC5772" w:rsidRPr="00AC5772">
              <w:rPr>
                <w:rFonts w:ascii="Times New Roman" w:eastAsia="Arial Unicode MS" w:hAnsi="Times New Roman" w:cs="Times New Roman"/>
                <w:sz w:val="24"/>
                <w:szCs w:val="24"/>
                <w:bdr w:val="nil"/>
                <w:lang w:val="lt-LT" w:eastAsia="lt-LT"/>
              </w:rPr>
              <w:t>675033</w:t>
            </w:r>
            <w:r w:rsidRPr="004B7549">
              <w:rPr>
                <w:rFonts w:ascii="Times New Roman" w:eastAsia="Arial Unicode MS" w:hAnsi="Times New Roman" w:cs="Times New Roman"/>
                <w:sz w:val="24"/>
                <w:szCs w:val="24"/>
                <w:bdr w:val="nil"/>
                <w:lang w:val="lt-LT" w:eastAsia="lt-LT"/>
              </w:rPr>
              <w:t xml:space="preserve">) </w:t>
            </w:r>
            <w:r w:rsidRPr="004B7549">
              <w:rPr>
                <w:rFonts w:ascii="Times New Roman" w:eastAsia="Times New Roman" w:hAnsi="Times New Roman" w:cs="Times New Roman"/>
                <w:sz w:val="24"/>
                <w:szCs w:val="24"/>
                <w:lang w:val="lt-LT"/>
              </w:rPr>
              <w:t xml:space="preserve">(toliau – </w:t>
            </w:r>
            <w:r w:rsidRPr="000F24D8">
              <w:rPr>
                <w:rFonts w:ascii="Times New Roman" w:eastAsia="Times New Roman" w:hAnsi="Times New Roman" w:cs="Times New Roman"/>
                <w:b/>
                <w:bCs/>
                <w:sz w:val="24"/>
                <w:szCs w:val="24"/>
                <w:lang w:val="lt-LT"/>
              </w:rPr>
              <w:t>P</w:t>
            </w:r>
            <w:r w:rsidRPr="004B7549">
              <w:rPr>
                <w:rFonts w:ascii="Times New Roman" w:eastAsia="Times New Roman" w:hAnsi="Times New Roman" w:cs="Times New Roman"/>
                <w:b/>
                <w:bCs/>
                <w:sz w:val="24"/>
                <w:szCs w:val="24"/>
                <w:lang w:val="lt-LT"/>
              </w:rPr>
              <w:t>irkimas</w:t>
            </w:r>
            <w:r w:rsidRPr="004B7549">
              <w:rPr>
                <w:rFonts w:ascii="Times New Roman" w:eastAsia="Times New Roman" w:hAnsi="Times New Roman" w:cs="Times New Roman"/>
                <w:sz w:val="24"/>
                <w:szCs w:val="24"/>
                <w:lang w:val="lt-LT"/>
              </w:rPr>
              <w:t>)</w:t>
            </w:r>
            <w:r w:rsidR="1180E32E" w:rsidRPr="004B7549">
              <w:rPr>
                <w:rFonts w:ascii="Times New Roman" w:eastAsia="Times New Roman" w:hAnsi="Times New Roman" w:cs="Times New Roman"/>
                <w:sz w:val="24"/>
                <w:szCs w:val="24"/>
                <w:lang w:val="lt-LT"/>
              </w:rPr>
              <w:t>,</w:t>
            </w:r>
            <w:r w:rsidRPr="004B7549">
              <w:rPr>
                <w:rFonts w:ascii="Times New Roman" w:eastAsia="Times New Roman" w:hAnsi="Times New Roman" w:cs="Times New Roman"/>
                <w:sz w:val="24"/>
                <w:szCs w:val="24"/>
                <w:lang w:val="lt-LT"/>
              </w:rPr>
              <w:t xml:space="preserve"> </w:t>
            </w:r>
            <w:r w:rsidRPr="004B7549">
              <w:rPr>
                <w:rFonts w:ascii="Times New Roman" w:eastAsia="Arial Unicode MS" w:hAnsi="Times New Roman" w:cs="Times New Roman"/>
                <w:sz w:val="24"/>
                <w:szCs w:val="24"/>
                <w:bdr w:val="nil"/>
                <w:lang w:val="lt-LT" w:eastAsia="lt-LT"/>
              </w:rPr>
              <w:t xml:space="preserve">buvo pripažintas laimėjusiu, sudarė šią </w:t>
            </w:r>
            <w:r w:rsidRPr="004B7549">
              <w:rPr>
                <w:rFonts w:ascii="Times New Roman" w:eastAsia="Times New Roman" w:hAnsi="Times New Roman" w:cs="Times New Roman"/>
                <w:sz w:val="24"/>
                <w:szCs w:val="24"/>
                <w:lang w:val="lt-LT"/>
              </w:rPr>
              <w:t xml:space="preserve">Paslaugų viešojo pirkimo–pardavimo </w:t>
            </w:r>
            <w:r w:rsidRPr="004B7549">
              <w:rPr>
                <w:rFonts w:ascii="Times New Roman" w:eastAsia="Arial Unicode MS" w:hAnsi="Times New Roman" w:cs="Times New Roman"/>
                <w:sz w:val="24"/>
                <w:szCs w:val="24"/>
                <w:bdr w:val="nil"/>
                <w:lang w:val="lt-LT" w:eastAsia="lt-LT"/>
              </w:rPr>
              <w:t xml:space="preserve">sutartį (toliau – </w:t>
            </w:r>
            <w:r w:rsidRPr="004B7549">
              <w:rPr>
                <w:rFonts w:ascii="Times New Roman" w:eastAsia="Arial Unicode MS" w:hAnsi="Times New Roman" w:cs="Times New Roman"/>
                <w:b/>
                <w:bCs/>
                <w:sz w:val="24"/>
                <w:szCs w:val="24"/>
                <w:bdr w:val="nil"/>
                <w:lang w:val="lt-LT" w:eastAsia="lt-LT"/>
              </w:rPr>
              <w:t>Sutartis</w:t>
            </w:r>
            <w:r w:rsidRPr="004B7549">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4B7549" w14:paraId="55DE7A2C" w14:textId="77777777" w:rsidTr="10FB99AA">
        <w:tc>
          <w:tcPr>
            <w:tcW w:w="5000" w:type="pct"/>
            <w:gridSpan w:val="2"/>
          </w:tcPr>
          <w:p w14:paraId="62C90C01" w14:textId="77777777" w:rsidR="00715292" w:rsidRPr="004B7549" w:rsidRDefault="00715292" w:rsidP="003158F5">
            <w:pPr>
              <w:spacing w:after="0" w:line="276" w:lineRule="auto"/>
              <w:rPr>
                <w:rFonts w:ascii="Times New Roman" w:hAnsi="Times New Roman" w:cs="Times New Roman"/>
                <w:b/>
                <w:sz w:val="24"/>
                <w:szCs w:val="24"/>
                <w:lang w:val="lt-LT"/>
              </w:rPr>
            </w:pPr>
            <w:r w:rsidRPr="004B7549">
              <w:rPr>
                <w:rFonts w:ascii="Times New Roman" w:hAnsi="Times New Roman" w:cs="Times New Roman"/>
                <w:b/>
                <w:sz w:val="24"/>
                <w:szCs w:val="24"/>
                <w:lang w:val="lt-LT"/>
              </w:rPr>
              <w:t>UŽSAKOVAS</w:t>
            </w:r>
          </w:p>
        </w:tc>
      </w:tr>
      <w:tr w:rsidR="00D40A84" w:rsidRPr="004B7549" w14:paraId="51A6F9B9" w14:textId="77777777" w:rsidTr="10FB99AA">
        <w:tc>
          <w:tcPr>
            <w:tcW w:w="1862" w:type="pct"/>
          </w:tcPr>
          <w:p w14:paraId="5301D4D5" w14:textId="77777777" w:rsidR="00D40A84" w:rsidRPr="004B7549" w:rsidRDefault="00D40A84" w:rsidP="00D40A84">
            <w:pPr>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Pavadinimas</w:t>
            </w:r>
          </w:p>
        </w:tc>
        <w:tc>
          <w:tcPr>
            <w:tcW w:w="3138" w:type="pct"/>
          </w:tcPr>
          <w:p w14:paraId="084EC9F9" w14:textId="50255353" w:rsidR="00D40A84" w:rsidRPr="004B7549" w:rsidRDefault="00D40A84" w:rsidP="00D40A84">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Informacinės visuomenės plėtros komitetas</w:t>
            </w:r>
          </w:p>
        </w:tc>
      </w:tr>
      <w:tr w:rsidR="00D40A84" w:rsidRPr="004B7549" w14:paraId="60E4871B" w14:textId="77777777" w:rsidTr="10FB99AA">
        <w:tc>
          <w:tcPr>
            <w:tcW w:w="1862" w:type="pct"/>
          </w:tcPr>
          <w:p w14:paraId="0DC704C1" w14:textId="77777777" w:rsidR="00D40A84" w:rsidRPr="004B7549" w:rsidRDefault="00D40A84" w:rsidP="00D40A84">
            <w:pPr>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Adresas</w:t>
            </w:r>
          </w:p>
        </w:tc>
        <w:tc>
          <w:tcPr>
            <w:tcW w:w="3138" w:type="pct"/>
          </w:tcPr>
          <w:p w14:paraId="270E0BB9" w14:textId="42FA7A6F" w:rsidR="00D40A84" w:rsidRPr="004B7549" w:rsidRDefault="00D40A84" w:rsidP="00D40A84">
            <w:pPr>
              <w:spacing w:after="0" w:line="276" w:lineRule="auto"/>
              <w:rPr>
                <w:rFonts w:ascii="Times New Roman" w:hAnsi="Times New Roman" w:cs="Times New Roman"/>
                <w:sz w:val="24"/>
                <w:szCs w:val="24"/>
                <w:lang w:val="lt-LT"/>
              </w:rPr>
            </w:pPr>
            <w:r w:rsidRPr="00280C50">
              <w:rPr>
                <w:rFonts w:ascii="Times New Roman" w:hAnsi="Times New Roman" w:cs="Times New Roman"/>
                <w:sz w:val="24"/>
                <w:szCs w:val="24"/>
                <w:lang w:val="lt-LT"/>
              </w:rPr>
              <w:t>Konstitucijos pr. 15-89, LT-09319 Vilnius</w:t>
            </w:r>
          </w:p>
        </w:tc>
      </w:tr>
      <w:tr w:rsidR="00D40A84" w:rsidRPr="004B7549" w14:paraId="5B1BB83B" w14:textId="77777777" w:rsidTr="10FB99AA">
        <w:tc>
          <w:tcPr>
            <w:tcW w:w="1862" w:type="pct"/>
          </w:tcPr>
          <w:p w14:paraId="3A1FFAEA" w14:textId="77777777" w:rsidR="00D40A84" w:rsidRPr="004B7549" w:rsidRDefault="00D40A84" w:rsidP="00D40A84">
            <w:pPr>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Juridinio asmens kodas</w:t>
            </w:r>
          </w:p>
        </w:tc>
        <w:tc>
          <w:tcPr>
            <w:tcW w:w="3138" w:type="pct"/>
          </w:tcPr>
          <w:p w14:paraId="77E9B041" w14:textId="1E37C1A7" w:rsidR="00D40A84" w:rsidRPr="004B7549" w:rsidRDefault="00D40A84" w:rsidP="00D40A84">
            <w:pPr>
              <w:spacing w:after="0" w:line="276" w:lineRule="auto"/>
              <w:rPr>
                <w:rFonts w:ascii="Times New Roman" w:hAnsi="Times New Roman" w:cs="Times New Roman"/>
                <w:b/>
                <w:sz w:val="24"/>
                <w:szCs w:val="24"/>
                <w:lang w:val="lt-LT"/>
              </w:rPr>
            </w:pPr>
            <w:r w:rsidRPr="00C52148">
              <w:rPr>
                <w:rFonts w:ascii="Times New Roman" w:hAnsi="Times New Roman" w:cs="Times New Roman"/>
                <w:bCs/>
                <w:sz w:val="24"/>
                <w:szCs w:val="24"/>
                <w:lang w:val="lt-LT"/>
              </w:rPr>
              <w:t>188772433</w:t>
            </w:r>
          </w:p>
        </w:tc>
      </w:tr>
      <w:tr w:rsidR="00D40A84" w:rsidRPr="004B7549" w14:paraId="73C248A5" w14:textId="77777777" w:rsidTr="10FB99AA">
        <w:tc>
          <w:tcPr>
            <w:tcW w:w="1862" w:type="pct"/>
          </w:tcPr>
          <w:p w14:paraId="51778AC5" w14:textId="77777777" w:rsidR="00D40A84" w:rsidRPr="004B7549" w:rsidRDefault="00D40A84" w:rsidP="00D40A84">
            <w:pPr>
              <w:spacing w:after="0" w:line="276" w:lineRule="auto"/>
              <w:rPr>
                <w:rFonts w:ascii="Times New Roman" w:hAnsi="Times New Roman" w:cs="Times New Roman"/>
                <w:b/>
                <w:sz w:val="24"/>
                <w:szCs w:val="24"/>
                <w:lang w:val="lt-LT"/>
              </w:rPr>
            </w:pPr>
            <w:r w:rsidRPr="004B7549">
              <w:rPr>
                <w:rFonts w:ascii="Times New Roman" w:hAnsi="Times New Roman" w:cs="Times New Roman"/>
                <w:sz w:val="24"/>
                <w:szCs w:val="24"/>
                <w:lang w:val="lt-LT"/>
              </w:rPr>
              <w:t>PVM mokėtojo kodas</w:t>
            </w:r>
          </w:p>
        </w:tc>
        <w:tc>
          <w:tcPr>
            <w:tcW w:w="3138" w:type="pct"/>
          </w:tcPr>
          <w:p w14:paraId="72139183" w14:textId="5C0CE887" w:rsidR="00D40A84" w:rsidRPr="004B7549" w:rsidRDefault="00D40A84" w:rsidP="00D40A84">
            <w:pPr>
              <w:spacing w:after="0" w:line="276" w:lineRule="auto"/>
              <w:rPr>
                <w:rFonts w:ascii="Times New Roman" w:hAnsi="Times New Roman" w:cs="Times New Roman"/>
                <w:b/>
                <w:sz w:val="24"/>
                <w:szCs w:val="24"/>
                <w:lang w:val="lt-LT"/>
              </w:rPr>
            </w:pPr>
            <w:r w:rsidRPr="00E541D5">
              <w:rPr>
                <w:rFonts w:ascii="Times New Roman" w:hAnsi="Times New Roman" w:cs="Times New Roman"/>
                <w:bCs/>
                <w:sz w:val="24"/>
                <w:szCs w:val="24"/>
                <w:lang w:val="lt-LT"/>
              </w:rPr>
              <w:t>Nėra</w:t>
            </w:r>
          </w:p>
        </w:tc>
      </w:tr>
      <w:tr w:rsidR="00D40A84" w:rsidRPr="004B7549" w14:paraId="3BAFF6C6" w14:textId="77777777" w:rsidTr="10FB99AA">
        <w:tc>
          <w:tcPr>
            <w:tcW w:w="1862" w:type="pct"/>
          </w:tcPr>
          <w:p w14:paraId="7F69DE18" w14:textId="77777777" w:rsidR="00D40A84" w:rsidRPr="004B7549" w:rsidRDefault="00D40A84" w:rsidP="00D40A84">
            <w:pPr>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Atsiskaitomoji sąskaita</w:t>
            </w:r>
          </w:p>
        </w:tc>
        <w:tc>
          <w:tcPr>
            <w:tcW w:w="3138" w:type="pct"/>
          </w:tcPr>
          <w:p w14:paraId="7AFC142B" w14:textId="02D60659" w:rsidR="10FB99AA" w:rsidRDefault="10FB99AA" w:rsidP="00D338D4">
            <w:pPr>
              <w:spacing w:after="0" w:line="276" w:lineRule="auto"/>
              <w:rPr>
                <w:rFonts w:ascii="Times New Roman" w:eastAsia="Times New Roman" w:hAnsi="Times New Roman" w:cs="Times New Roman"/>
                <w:sz w:val="24"/>
                <w:szCs w:val="24"/>
              </w:rPr>
            </w:pPr>
            <w:r w:rsidRPr="10FB99AA">
              <w:rPr>
                <w:rFonts w:ascii="Times New Roman" w:eastAsia="Times New Roman" w:hAnsi="Times New Roman" w:cs="Times New Roman"/>
                <w:sz w:val="24"/>
                <w:szCs w:val="24"/>
              </w:rPr>
              <w:t xml:space="preserve"> LT58 4040 0636 1000 0665</w:t>
            </w:r>
          </w:p>
        </w:tc>
      </w:tr>
      <w:tr w:rsidR="00D40A84" w:rsidRPr="004B7549" w14:paraId="72F687E1" w14:textId="77777777" w:rsidTr="10FB99AA">
        <w:trPr>
          <w:trHeight w:val="70"/>
        </w:trPr>
        <w:tc>
          <w:tcPr>
            <w:tcW w:w="1862" w:type="pct"/>
          </w:tcPr>
          <w:p w14:paraId="689AED22" w14:textId="77777777" w:rsidR="00D40A84" w:rsidRPr="004B7549" w:rsidRDefault="00D40A84" w:rsidP="00D40A84">
            <w:pPr>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Bankas, banko kodas</w:t>
            </w:r>
          </w:p>
        </w:tc>
        <w:tc>
          <w:tcPr>
            <w:tcW w:w="3138" w:type="pct"/>
          </w:tcPr>
          <w:p w14:paraId="648B78B5" w14:textId="0897082F" w:rsidR="10FB99AA" w:rsidRDefault="10FB99AA" w:rsidP="00D338D4">
            <w:pPr>
              <w:tabs>
                <w:tab w:val="left" w:pos="3060"/>
              </w:tabs>
              <w:spacing w:after="0" w:line="276" w:lineRule="auto"/>
              <w:rPr>
                <w:rFonts w:ascii="Times New Roman" w:eastAsia="Times New Roman" w:hAnsi="Times New Roman" w:cs="Times New Roman"/>
                <w:color w:val="000000" w:themeColor="text1"/>
                <w:sz w:val="24"/>
                <w:szCs w:val="24"/>
              </w:rPr>
            </w:pPr>
            <w:r w:rsidRPr="10FB99AA">
              <w:rPr>
                <w:rFonts w:ascii="Times New Roman" w:eastAsia="Times New Roman" w:hAnsi="Times New Roman" w:cs="Times New Roman"/>
                <w:color w:val="000000" w:themeColor="text1"/>
                <w:sz w:val="24"/>
                <w:szCs w:val="24"/>
              </w:rPr>
              <w:t>LR finansų ministerija, Lukiškių g. 2, 01108 Vilnius; Juridinio asmens kodas: 288601650; SWIFT kodas: MFRLLT22XXX</w:t>
            </w:r>
          </w:p>
        </w:tc>
      </w:tr>
      <w:tr w:rsidR="00D40A84" w:rsidRPr="004B7549" w14:paraId="22DD09A3" w14:textId="77777777" w:rsidTr="10FB99AA">
        <w:tc>
          <w:tcPr>
            <w:tcW w:w="1862" w:type="pct"/>
          </w:tcPr>
          <w:p w14:paraId="76C7BFCA" w14:textId="77777777" w:rsidR="00D40A84" w:rsidRPr="004B7549" w:rsidRDefault="00D40A84" w:rsidP="00D40A84">
            <w:pPr>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Telefonas</w:t>
            </w:r>
          </w:p>
        </w:tc>
        <w:tc>
          <w:tcPr>
            <w:tcW w:w="3138" w:type="pct"/>
          </w:tcPr>
          <w:p w14:paraId="6815AEBA" w14:textId="372A0671" w:rsidR="00D40A84" w:rsidRPr="004B7549" w:rsidRDefault="00D40A84" w:rsidP="00D40A84">
            <w:pPr>
              <w:spacing w:after="0" w:line="276" w:lineRule="auto"/>
              <w:rPr>
                <w:rFonts w:ascii="Times New Roman" w:hAnsi="Times New Roman" w:cs="Times New Roman"/>
                <w:b/>
                <w:sz w:val="24"/>
                <w:szCs w:val="24"/>
                <w:lang w:val="lt-LT"/>
              </w:rPr>
            </w:pPr>
            <w:r w:rsidRPr="00C52148">
              <w:rPr>
                <w:rFonts w:ascii="Times New Roman" w:hAnsi="Times New Roman" w:cs="Times New Roman"/>
                <w:sz w:val="24"/>
                <w:szCs w:val="24"/>
                <w:lang w:val="lt-LT"/>
              </w:rPr>
              <w:t xml:space="preserve">+370 68583595 </w:t>
            </w:r>
          </w:p>
        </w:tc>
      </w:tr>
      <w:tr w:rsidR="00D40A84" w:rsidRPr="004B7549" w14:paraId="6168979E" w14:textId="77777777" w:rsidTr="10FB99AA">
        <w:tc>
          <w:tcPr>
            <w:tcW w:w="1862" w:type="pct"/>
          </w:tcPr>
          <w:p w14:paraId="14C7738E" w14:textId="77777777" w:rsidR="00D40A84" w:rsidRPr="004B7549" w:rsidRDefault="00D40A84" w:rsidP="00D40A84">
            <w:pPr>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El. paštas</w:t>
            </w:r>
          </w:p>
        </w:tc>
        <w:tc>
          <w:tcPr>
            <w:tcW w:w="3138" w:type="pct"/>
          </w:tcPr>
          <w:p w14:paraId="42A8D10C" w14:textId="6245E461" w:rsidR="00D40A84" w:rsidRPr="004B7549" w:rsidRDefault="00EB5784" w:rsidP="00D40A84">
            <w:pPr>
              <w:spacing w:after="0" w:line="276" w:lineRule="auto"/>
              <w:rPr>
                <w:rFonts w:ascii="Times New Roman" w:hAnsi="Times New Roman" w:cs="Times New Roman"/>
                <w:b/>
                <w:sz w:val="24"/>
                <w:szCs w:val="24"/>
                <w:lang w:val="lt-LT"/>
              </w:rPr>
            </w:pPr>
            <w:hyperlink r:id="rId11" w:history="1">
              <w:r w:rsidR="00D40A84" w:rsidRPr="00131FFA">
                <w:rPr>
                  <w:rStyle w:val="Hyperlink"/>
                  <w:rFonts w:ascii="Times New Roman" w:hAnsi="Times New Roman" w:cs="Times New Roman"/>
                  <w:bCs/>
                  <w:sz w:val="24"/>
                  <w:szCs w:val="24"/>
                  <w:lang w:val="lt-LT"/>
                </w:rPr>
                <w:t>info@ivpk.lt</w:t>
              </w:r>
            </w:hyperlink>
          </w:p>
        </w:tc>
      </w:tr>
      <w:tr w:rsidR="00CA64C9" w:rsidRPr="004B7549" w14:paraId="69D76F8F" w14:textId="77777777" w:rsidTr="10FB99AA">
        <w:tc>
          <w:tcPr>
            <w:tcW w:w="1862" w:type="pct"/>
          </w:tcPr>
          <w:p w14:paraId="048D7593" w14:textId="77777777" w:rsidR="00CA64C9" w:rsidRPr="00CA64C9" w:rsidRDefault="00CA64C9" w:rsidP="00CA64C9">
            <w:pPr>
              <w:spacing w:after="0" w:line="276" w:lineRule="auto"/>
              <w:rPr>
                <w:rFonts w:ascii="Times New Roman" w:hAnsi="Times New Roman" w:cs="Times New Roman"/>
                <w:sz w:val="24"/>
                <w:szCs w:val="24"/>
                <w:lang w:val="lt-LT"/>
              </w:rPr>
            </w:pPr>
            <w:r w:rsidRPr="00CA64C9">
              <w:rPr>
                <w:rFonts w:ascii="Times New Roman" w:hAnsi="Times New Roman" w:cs="Times New Roman"/>
                <w:sz w:val="24"/>
                <w:szCs w:val="24"/>
                <w:lang w:val="lt-LT"/>
              </w:rPr>
              <w:t>Atstovas</w:t>
            </w:r>
          </w:p>
        </w:tc>
        <w:tc>
          <w:tcPr>
            <w:tcW w:w="3138" w:type="pct"/>
          </w:tcPr>
          <w:p w14:paraId="41E42E77" w14:textId="773EC3DE" w:rsidR="00CA64C9" w:rsidRPr="004B7549" w:rsidRDefault="00CA64C9" w:rsidP="00D338D4">
            <w:pPr>
              <w:spacing w:after="0" w:line="276" w:lineRule="auto"/>
              <w:jc w:val="both"/>
              <w:rPr>
                <w:rFonts w:ascii="Times New Roman" w:hAnsi="Times New Roman" w:cs="Times New Roman"/>
                <w:sz w:val="24"/>
                <w:szCs w:val="24"/>
                <w:lang w:val="lt-LT"/>
              </w:rPr>
            </w:pPr>
            <w:r w:rsidRPr="008F153E">
              <w:rPr>
                <w:rStyle w:val="normaltextrun"/>
                <w:rFonts w:ascii="Times New Roman" w:eastAsia="Times New Roman" w:hAnsi="Times New Roman" w:cs="Times New Roman"/>
                <w:color w:val="000000"/>
                <w:sz w:val="24"/>
                <w:szCs w:val="24"/>
                <w:shd w:val="clear" w:color="auto" w:fill="FFFFFF"/>
                <w:lang w:val="lt-LT"/>
              </w:rPr>
              <w:t>Skaitmeninės aplinkos skyriaus vedėjas, atliekantis direktoriaus funkcijas, Arminas Rakauskas</w:t>
            </w:r>
            <w:r w:rsidRPr="008F153E">
              <w:rPr>
                <w:rStyle w:val="eop"/>
                <w:rFonts w:ascii="Times New Roman" w:eastAsia="Times New Roman" w:hAnsi="Times New Roman" w:cs="Times New Roman"/>
                <w:color w:val="000000"/>
                <w:sz w:val="24"/>
                <w:szCs w:val="24"/>
                <w:shd w:val="clear" w:color="auto" w:fill="FFFFFF"/>
                <w:lang w:val="lt-LT"/>
              </w:rPr>
              <w:t> </w:t>
            </w:r>
          </w:p>
        </w:tc>
      </w:tr>
      <w:tr w:rsidR="00CA64C9" w:rsidRPr="004B7549" w14:paraId="21EA2157" w14:textId="77777777" w:rsidTr="10FB99AA">
        <w:tc>
          <w:tcPr>
            <w:tcW w:w="1862" w:type="pct"/>
          </w:tcPr>
          <w:p w14:paraId="08DFA31C" w14:textId="77777777" w:rsidR="00CA64C9" w:rsidRPr="00CA64C9" w:rsidRDefault="00CA64C9" w:rsidP="00CA64C9">
            <w:pPr>
              <w:spacing w:after="0" w:line="276" w:lineRule="auto"/>
              <w:rPr>
                <w:rFonts w:ascii="Times New Roman" w:hAnsi="Times New Roman" w:cs="Times New Roman"/>
                <w:sz w:val="24"/>
                <w:szCs w:val="24"/>
                <w:lang w:val="lt-LT"/>
              </w:rPr>
            </w:pPr>
            <w:r w:rsidRPr="00CA64C9">
              <w:rPr>
                <w:rFonts w:ascii="Times New Roman" w:hAnsi="Times New Roman" w:cs="Times New Roman"/>
                <w:sz w:val="24"/>
                <w:szCs w:val="24"/>
                <w:lang w:val="lt-LT"/>
              </w:rPr>
              <w:t>Atstovavimo pagrindas</w:t>
            </w:r>
          </w:p>
        </w:tc>
        <w:tc>
          <w:tcPr>
            <w:tcW w:w="3138" w:type="pct"/>
          </w:tcPr>
          <w:p w14:paraId="06811AB4" w14:textId="3DED1781" w:rsidR="00CA64C9" w:rsidRPr="004B7549" w:rsidRDefault="00CA64C9" w:rsidP="00D338D4">
            <w:pPr>
              <w:spacing w:after="0" w:line="276" w:lineRule="auto"/>
              <w:jc w:val="both"/>
              <w:rPr>
                <w:rFonts w:ascii="Times New Roman" w:hAnsi="Times New Roman" w:cs="Times New Roman"/>
                <w:sz w:val="24"/>
                <w:szCs w:val="24"/>
                <w:lang w:val="lt-LT"/>
              </w:rPr>
            </w:pPr>
            <w:r w:rsidRPr="008F153E">
              <w:rPr>
                <w:rStyle w:val="normaltextrun"/>
                <w:rFonts w:ascii="Times New Roman" w:eastAsia="Times New Roman" w:hAnsi="Times New Roman" w:cs="Times New Roman"/>
                <w:color w:val="000000"/>
                <w:sz w:val="24"/>
                <w:szCs w:val="24"/>
                <w:shd w:val="clear" w:color="auto" w:fill="FFFFFF"/>
                <w:lang w:val="lt-LT"/>
              </w:rPr>
              <w:t>Lietuvos Respublikos ekonomikos ir inovacijų ministro 2021 m. spalio 14 d. įsakymas Nr. 12-92 „Dėl Gintauto Mežečio atleidimo iš pareigų“.</w:t>
            </w:r>
            <w:r w:rsidRPr="008F153E">
              <w:rPr>
                <w:rStyle w:val="eop"/>
                <w:rFonts w:ascii="Times New Roman" w:eastAsia="Times New Roman" w:hAnsi="Times New Roman" w:cs="Times New Roman"/>
                <w:color w:val="000000"/>
                <w:sz w:val="24"/>
                <w:szCs w:val="24"/>
                <w:shd w:val="clear" w:color="auto" w:fill="FFFFFF"/>
                <w:lang w:val="lt-LT"/>
              </w:rPr>
              <w:t> </w:t>
            </w:r>
          </w:p>
        </w:tc>
      </w:tr>
      <w:tr w:rsidR="00CA64C9" w:rsidRPr="004B7549" w14:paraId="64265592" w14:textId="77777777" w:rsidTr="10FB99AA">
        <w:tc>
          <w:tcPr>
            <w:tcW w:w="5000" w:type="pct"/>
            <w:gridSpan w:val="2"/>
          </w:tcPr>
          <w:p w14:paraId="2E0DD80E" w14:textId="77777777" w:rsidR="00CA64C9" w:rsidRPr="004B7549" w:rsidRDefault="00CA64C9" w:rsidP="00CA64C9">
            <w:pPr>
              <w:spacing w:after="0" w:line="276" w:lineRule="auto"/>
              <w:rPr>
                <w:rFonts w:ascii="Times New Roman" w:hAnsi="Times New Roman" w:cs="Times New Roman"/>
                <w:b/>
                <w:sz w:val="24"/>
                <w:szCs w:val="24"/>
                <w:lang w:val="lt-LT"/>
              </w:rPr>
            </w:pPr>
            <w:r w:rsidRPr="004B7549">
              <w:rPr>
                <w:rFonts w:ascii="Times New Roman" w:hAnsi="Times New Roman" w:cs="Times New Roman"/>
                <w:b/>
                <w:sz w:val="24"/>
                <w:szCs w:val="24"/>
                <w:lang w:val="lt-LT"/>
              </w:rPr>
              <w:t>TIEKĖJAS</w:t>
            </w:r>
          </w:p>
        </w:tc>
      </w:tr>
      <w:tr w:rsidR="00CA64C9" w:rsidRPr="004B7549" w14:paraId="5FD83070" w14:textId="77777777" w:rsidTr="10FB99AA">
        <w:tc>
          <w:tcPr>
            <w:tcW w:w="1862" w:type="pct"/>
          </w:tcPr>
          <w:p w14:paraId="2DAD9CA1" w14:textId="77777777" w:rsidR="00CA64C9" w:rsidRPr="004B7549" w:rsidRDefault="00CA64C9" w:rsidP="00CA64C9">
            <w:pPr>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Pavadinimas</w:t>
            </w:r>
          </w:p>
        </w:tc>
        <w:tc>
          <w:tcPr>
            <w:tcW w:w="3138" w:type="pct"/>
          </w:tcPr>
          <w:p w14:paraId="785E971D" w14:textId="2968D248" w:rsidR="00CA64C9" w:rsidRPr="004B7549" w:rsidRDefault="00CA64C9" w:rsidP="00CA64C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UAB „Asserte“</w:t>
            </w:r>
          </w:p>
        </w:tc>
      </w:tr>
      <w:tr w:rsidR="00CA64C9" w:rsidRPr="003641B2" w14:paraId="7BC18742" w14:textId="77777777" w:rsidTr="10FB99AA">
        <w:tc>
          <w:tcPr>
            <w:tcW w:w="1862" w:type="pct"/>
          </w:tcPr>
          <w:p w14:paraId="03C7311A" w14:textId="77777777" w:rsidR="00CA64C9" w:rsidRPr="004B7549" w:rsidRDefault="00CA64C9" w:rsidP="00CA64C9">
            <w:pPr>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Adresas</w:t>
            </w:r>
          </w:p>
        </w:tc>
        <w:tc>
          <w:tcPr>
            <w:tcW w:w="3138" w:type="pct"/>
          </w:tcPr>
          <w:p w14:paraId="0BB361F4" w14:textId="0B7A77DD" w:rsidR="00CA64C9" w:rsidRPr="004B7549" w:rsidRDefault="00CA64C9" w:rsidP="00CA64C9">
            <w:pPr>
              <w:spacing w:after="0" w:line="276" w:lineRule="auto"/>
              <w:rPr>
                <w:rFonts w:ascii="Times New Roman" w:hAnsi="Times New Roman" w:cs="Times New Roman"/>
                <w:sz w:val="24"/>
                <w:szCs w:val="24"/>
                <w:lang w:val="lt-LT"/>
              </w:rPr>
            </w:pPr>
            <w:r w:rsidRPr="00705B0C">
              <w:rPr>
                <w:rFonts w:ascii="Times New Roman" w:hAnsi="Times New Roman" w:cs="Times New Roman"/>
                <w:sz w:val="24"/>
                <w:szCs w:val="24"/>
                <w:lang w:val="lt-LT"/>
              </w:rPr>
              <w:t>Juozo Rutkausko g. 6, LT-05132 Vilnius</w:t>
            </w:r>
          </w:p>
        </w:tc>
      </w:tr>
      <w:tr w:rsidR="00CA64C9" w:rsidRPr="004B7549" w14:paraId="4FFFE1D0" w14:textId="77777777" w:rsidTr="10FB99AA">
        <w:tc>
          <w:tcPr>
            <w:tcW w:w="1862" w:type="pct"/>
          </w:tcPr>
          <w:p w14:paraId="4A6EE2F7" w14:textId="77777777" w:rsidR="00CA64C9" w:rsidRPr="004B7549" w:rsidRDefault="00CA64C9" w:rsidP="00CA64C9">
            <w:pPr>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Juridinio asmens kodas</w:t>
            </w:r>
          </w:p>
        </w:tc>
        <w:tc>
          <w:tcPr>
            <w:tcW w:w="3138" w:type="pct"/>
          </w:tcPr>
          <w:p w14:paraId="1B05FE77" w14:textId="554BF010" w:rsidR="00CA64C9" w:rsidRPr="004B7549" w:rsidRDefault="00CA64C9" w:rsidP="00CA64C9">
            <w:pPr>
              <w:spacing w:after="0" w:line="276" w:lineRule="auto"/>
              <w:rPr>
                <w:rFonts w:ascii="Times New Roman" w:hAnsi="Times New Roman" w:cs="Times New Roman"/>
                <w:sz w:val="24"/>
                <w:szCs w:val="24"/>
                <w:lang w:val="lt-LT"/>
              </w:rPr>
            </w:pPr>
            <w:r w:rsidRPr="00492BDB">
              <w:rPr>
                <w:rFonts w:ascii="Times New Roman" w:hAnsi="Times New Roman" w:cs="Times New Roman"/>
                <w:sz w:val="24"/>
                <w:szCs w:val="24"/>
                <w:lang w:val="lt-LT"/>
              </w:rPr>
              <w:t>302838172</w:t>
            </w:r>
          </w:p>
        </w:tc>
      </w:tr>
      <w:tr w:rsidR="00CA64C9" w:rsidRPr="004B7549" w14:paraId="63DC90D7" w14:textId="77777777" w:rsidTr="10FB99AA">
        <w:tc>
          <w:tcPr>
            <w:tcW w:w="1862" w:type="pct"/>
          </w:tcPr>
          <w:p w14:paraId="2686C673" w14:textId="77777777" w:rsidR="00CA64C9" w:rsidRPr="004B7549" w:rsidRDefault="00CA64C9" w:rsidP="00CA64C9">
            <w:pPr>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PVM mokėtojo kodas</w:t>
            </w:r>
          </w:p>
        </w:tc>
        <w:tc>
          <w:tcPr>
            <w:tcW w:w="3138" w:type="pct"/>
          </w:tcPr>
          <w:p w14:paraId="1B77F41C" w14:textId="63AECA75" w:rsidR="00CA64C9" w:rsidRPr="004B7549" w:rsidRDefault="00CA64C9" w:rsidP="00CA64C9">
            <w:pPr>
              <w:spacing w:after="0" w:line="276" w:lineRule="auto"/>
              <w:rPr>
                <w:rFonts w:ascii="Times New Roman" w:hAnsi="Times New Roman" w:cs="Times New Roman"/>
                <w:sz w:val="24"/>
                <w:szCs w:val="24"/>
                <w:lang w:val="lt-LT"/>
              </w:rPr>
            </w:pPr>
            <w:r w:rsidRPr="00555651">
              <w:rPr>
                <w:rFonts w:ascii="Times New Roman" w:hAnsi="Times New Roman" w:cs="Times New Roman"/>
                <w:sz w:val="24"/>
                <w:szCs w:val="24"/>
                <w:lang w:val="lt-LT"/>
              </w:rPr>
              <w:t>LT100007246618</w:t>
            </w:r>
          </w:p>
        </w:tc>
      </w:tr>
      <w:tr w:rsidR="00CA64C9" w:rsidRPr="004B7549" w14:paraId="0D75AF50" w14:textId="77777777" w:rsidTr="10FB99AA">
        <w:tc>
          <w:tcPr>
            <w:tcW w:w="1862" w:type="pct"/>
          </w:tcPr>
          <w:p w14:paraId="1FAD6A90" w14:textId="77777777" w:rsidR="00CA64C9" w:rsidRPr="008D233F" w:rsidRDefault="00CA64C9" w:rsidP="00CA64C9">
            <w:pPr>
              <w:spacing w:after="0" w:line="276" w:lineRule="auto"/>
              <w:rPr>
                <w:rFonts w:ascii="Times New Roman" w:hAnsi="Times New Roman" w:cs="Times New Roman"/>
                <w:sz w:val="24"/>
                <w:szCs w:val="24"/>
                <w:lang w:val="lt-LT"/>
              </w:rPr>
            </w:pPr>
            <w:r w:rsidRPr="008D233F">
              <w:rPr>
                <w:rFonts w:ascii="Times New Roman" w:hAnsi="Times New Roman" w:cs="Times New Roman"/>
                <w:sz w:val="24"/>
                <w:szCs w:val="24"/>
                <w:lang w:val="lt-LT"/>
              </w:rPr>
              <w:t>Banko sąskaita</w:t>
            </w:r>
          </w:p>
        </w:tc>
        <w:tc>
          <w:tcPr>
            <w:tcW w:w="3138" w:type="pct"/>
          </w:tcPr>
          <w:p w14:paraId="5ADDE3B6" w14:textId="2D70365F" w:rsidR="00CA64C9" w:rsidRPr="004B7549" w:rsidRDefault="00CA64C9" w:rsidP="00CA64C9">
            <w:pPr>
              <w:spacing w:after="0" w:line="276" w:lineRule="auto"/>
              <w:rPr>
                <w:rFonts w:ascii="Times New Roman" w:hAnsi="Times New Roman" w:cs="Times New Roman"/>
                <w:sz w:val="24"/>
                <w:szCs w:val="24"/>
                <w:lang w:val="lt-LT"/>
              </w:rPr>
            </w:pPr>
            <w:r w:rsidRPr="000214ED">
              <w:rPr>
                <w:rFonts w:ascii="Times New Roman" w:hAnsi="Times New Roman" w:cs="Times New Roman"/>
                <w:sz w:val="24"/>
                <w:szCs w:val="24"/>
                <w:lang w:val="lt-LT"/>
              </w:rPr>
              <w:t>LT49 7044 0600 0784 2733</w:t>
            </w:r>
          </w:p>
        </w:tc>
      </w:tr>
      <w:tr w:rsidR="00CA64C9" w:rsidRPr="004B7549" w14:paraId="0F396870" w14:textId="77777777" w:rsidTr="10FB99AA">
        <w:tc>
          <w:tcPr>
            <w:tcW w:w="1862" w:type="pct"/>
          </w:tcPr>
          <w:p w14:paraId="76D33CA4" w14:textId="77777777" w:rsidR="00CA64C9" w:rsidRPr="008D233F" w:rsidRDefault="00CA64C9" w:rsidP="00CA64C9">
            <w:pPr>
              <w:spacing w:after="0" w:line="276" w:lineRule="auto"/>
              <w:rPr>
                <w:rFonts w:ascii="Times New Roman" w:hAnsi="Times New Roman" w:cs="Times New Roman"/>
                <w:sz w:val="24"/>
                <w:szCs w:val="24"/>
                <w:lang w:val="lt-LT"/>
              </w:rPr>
            </w:pPr>
            <w:r w:rsidRPr="008D233F">
              <w:rPr>
                <w:rFonts w:ascii="Times New Roman" w:hAnsi="Times New Roman" w:cs="Times New Roman"/>
                <w:sz w:val="24"/>
                <w:szCs w:val="24"/>
                <w:lang w:val="lt-LT"/>
              </w:rPr>
              <w:t>Bankas, banko kodas</w:t>
            </w:r>
          </w:p>
        </w:tc>
        <w:tc>
          <w:tcPr>
            <w:tcW w:w="3138" w:type="pct"/>
          </w:tcPr>
          <w:p w14:paraId="20CA62B4" w14:textId="30F24B29" w:rsidR="00CA64C9" w:rsidRPr="004B7549" w:rsidRDefault="00CA64C9" w:rsidP="00CA64C9">
            <w:pPr>
              <w:spacing w:after="0" w:line="276" w:lineRule="auto"/>
              <w:rPr>
                <w:rFonts w:ascii="Times New Roman" w:hAnsi="Times New Roman" w:cs="Times New Roman"/>
                <w:sz w:val="24"/>
                <w:szCs w:val="24"/>
                <w:lang w:val="lt-LT"/>
              </w:rPr>
            </w:pPr>
            <w:r w:rsidRPr="000214ED">
              <w:rPr>
                <w:rFonts w:ascii="Times New Roman" w:hAnsi="Times New Roman" w:cs="Times New Roman"/>
                <w:sz w:val="24"/>
                <w:szCs w:val="24"/>
                <w:lang w:val="lt-LT"/>
              </w:rPr>
              <w:t>AB SEB bankas, banko kodas 70440</w:t>
            </w:r>
          </w:p>
        </w:tc>
      </w:tr>
      <w:tr w:rsidR="00CA64C9" w:rsidRPr="004B7549" w14:paraId="782F68C6" w14:textId="77777777" w:rsidTr="10FB99AA">
        <w:tc>
          <w:tcPr>
            <w:tcW w:w="1862" w:type="pct"/>
          </w:tcPr>
          <w:p w14:paraId="28684A62" w14:textId="77777777" w:rsidR="00CA64C9" w:rsidRPr="008D233F" w:rsidRDefault="00CA64C9" w:rsidP="00CA64C9">
            <w:pPr>
              <w:spacing w:after="0" w:line="276" w:lineRule="auto"/>
              <w:rPr>
                <w:rFonts w:ascii="Times New Roman" w:hAnsi="Times New Roman" w:cs="Times New Roman"/>
                <w:sz w:val="24"/>
                <w:szCs w:val="24"/>
                <w:lang w:val="lt-LT"/>
              </w:rPr>
            </w:pPr>
            <w:r w:rsidRPr="008D233F">
              <w:rPr>
                <w:rFonts w:ascii="Times New Roman" w:hAnsi="Times New Roman" w:cs="Times New Roman"/>
                <w:sz w:val="24"/>
                <w:szCs w:val="24"/>
                <w:lang w:val="lt-LT"/>
              </w:rPr>
              <w:t>Telefonas</w:t>
            </w:r>
          </w:p>
        </w:tc>
        <w:tc>
          <w:tcPr>
            <w:tcW w:w="3138" w:type="pct"/>
          </w:tcPr>
          <w:p w14:paraId="43FA6632" w14:textId="52A9CD84" w:rsidR="00CA64C9" w:rsidRPr="004B7549" w:rsidRDefault="00CA64C9" w:rsidP="00CA64C9">
            <w:pPr>
              <w:spacing w:after="0" w:line="276" w:lineRule="auto"/>
              <w:rPr>
                <w:rFonts w:ascii="Times New Roman" w:hAnsi="Times New Roman" w:cs="Times New Roman"/>
                <w:sz w:val="24"/>
                <w:szCs w:val="24"/>
                <w:lang w:val="lt-LT"/>
              </w:rPr>
            </w:pPr>
            <w:r w:rsidRPr="000214ED">
              <w:rPr>
                <w:rFonts w:ascii="Times New Roman" w:hAnsi="Times New Roman" w:cs="Times New Roman"/>
                <w:sz w:val="24"/>
                <w:szCs w:val="24"/>
                <w:lang w:val="lt-LT"/>
              </w:rPr>
              <w:t>+37061290596</w:t>
            </w:r>
          </w:p>
        </w:tc>
      </w:tr>
      <w:tr w:rsidR="00CA64C9" w:rsidRPr="004B7549" w14:paraId="4FA878FE" w14:textId="77777777" w:rsidTr="10FB99AA">
        <w:tc>
          <w:tcPr>
            <w:tcW w:w="1862" w:type="pct"/>
          </w:tcPr>
          <w:p w14:paraId="4DD36140" w14:textId="77777777" w:rsidR="00CA64C9" w:rsidRPr="008D233F" w:rsidRDefault="00CA64C9" w:rsidP="00CA64C9">
            <w:pPr>
              <w:spacing w:after="0" w:line="276" w:lineRule="auto"/>
              <w:rPr>
                <w:rFonts w:ascii="Times New Roman" w:hAnsi="Times New Roman" w:cs="Times New Roman"/>
                <w:sz w:val="24"/>
                <w:szCs w:val="24"/>
                <w:lang w:val="lt-LT"/>
              </w:rPr>
            </w:pPr>
            <w:r w:rsidRPr="008D233F">
              <w:rPr>
                <w:rFonts w:ascii="Times New Roman" w:hAnsi="Times New Roman" w:cs="Times New Roman"/>
                <w:sz w:val="24"/>
                <w:szCs w:val="24"/>
                <w:lang w:val="lt-LT"/>
              </w:rPr>
              <w:t>Faksas</w:t>
            </w:r>
          </w:p>
        </w:tc>
        <w:tc>
          <w:tcPr>
            <w:tcW w:w="3138" w:type="pct"/>
          </w:tcPr>
          <w:p w14:paraId="4146AEB0" w14:textId="29FD6BBA" w:rsidR="00CA64C9" w:rsidRPr="004B7549" w:rsidRDefault="00CA64C9" w:rsidP="00CA64C9">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CA64C9" w:rsidRPr="004B7549" w14:paraId="067A6B6E" w14:textId="77777777" w:rsidTr="10FB99AA">
        <w:tc>
          <w:tcPr>
            <w:tcW w:w="1862" w:type="pct"/>
          </w:tcPr>
          <w:p w14:paraId="0D368710" w14:textId="77777777" w:rsidR="00CA64C9" w:rsidRPr="008D233F" w:rsidRDefault="00CA64C9" w:rsidP="00CA64C9">
            <w:pPr>
              <w:spacing w:after="0" w:line="276" w:lineRule="auto"/>
              <w:rPr>
                <w:rFonts w:ascii="Times New Roman" w:hAnsi="Times New Roman" w:cs="Times New Roman"/>
                <w:sz w:val="24"/>
                <w:szCs w:val="24"/>
                <w:lang w:val="lt-LT"/>
              </w:rPr>
            </w:pPr>
            <w:r w:rsidRPr="008D233F">
              <w:rPr>
                <w:rFonts w:ascii="Times New Roman" w:hAnsi="Times New Roman" w:cs="Times New Roman"/>
                <w:sz w:val="24"/>
                <w:szCs w:val="24"/>
                <w:lang w:val="lt-LT"/>
              </w:rPr>
              <w:t>El. paštas</w:t>
            </w:r>
          </w:p>
        </w:tc>
        <w:tc>
          <w:tcPr>
            <w:tcW w:w="3138" w:type="pct"/>
          </w:tcPr>
          <w:p w14:paraId="7FE81BAB" w14:textId="06E56918" w:rsidR="00CA64C9" w:rsidRPr="000214ED" w:rsidRDefault="00CA64C9" w:rsidP="00CA64C9">
            <w:pPr>
              <w:spacing w:after="0" w:line="276" w:lineRule="auto"/>
              <w:rPr>
                <w:rFonts w:ascii="Times New Roman" w:hAnsi="Times New Roman" w:cs="Times New Roman"/>
                <w:sz w:val="24"/>
                <w:szCs w:val="24"/>
                <w:lang w:val="lt-LT"/>
              </w:rPr>
            </w:pPr>
            <w:r w:rsidRPr="000214ED">
              <w:rPr>
                <w:rFonts w:ascii="Times New Roman" w:hAnsi="Times New Roman" w:cs="Times New Roman"/>
                <w:sz w:val="24"/>
                <w:szCs w:val="24"/>
                <w:lang w:val="lt-LT"/>
              </w:rPr>
              <w:t>info@asserte.lt</w:t>
            </w:r>
          </w:p>
        </w:tc>
      </w:tr>
      <w:tr w:rsidR="00CA64C9" w:rsidRPr="004B7549" w14:paraId="05B95F92" w14:textId="77777777" w:rsidTr="10FB99AA">
        <w:tc>
          <w:tcPr>
            <w:tcW w:w="1862" w:type="pct"/>
          </w:tcPr>
          <w:p w14:paraId="21781BA0" w14:textId="77777777" w:rsidR="00CA64C9" w:rsidRPr="008D233F" w:rsidRDefault="00CA64C9" w:rsidP="00CA64C9">
            <w:pPr>
              <w:spacing w:after="0" w:line="276" w:lineRule="auto"/>
              <w:rPr>
                <w:rFonts w:ascii="Times New Roman" w:hAnsi="Times New Roman" w:cs="Times New Roman"/>
                <w:sz w:val="24"/>
                <w:szCs w:val="24"/>
                <w:lang w:val="lt-LT"/>
              </w:rPr>
            </w:pPr>
            <w:r w:rsidRPr="008D233F">
              <w:rPr>
                <w:rFonts w:ascii="Times New Roman" w:hAnsi="Times New Roman" w:cs="Times New Roman"/>
                <w:sz w:val="24"/>
                <w:szCs w:val="24"/>
                <w:lang w:val="lt-LT"/>
              </w:rPr>
              <w:t>Atstovas</w:t>
            </w:r>
          </w:p>
        </w:tc>
        <w:tc>
          <w:tcPr>
            <w:tcW w:w="3138" w:type="pct"/>
          </w:tcPr>
          <w:p w14:paraId="17C8999A" w14:textId="3A270C28" w:rsidR="00CA64C9" w:rsidRPr="004B7549" w:rsidRDefault="00CA64C9" w:rsidP="00CA64C9">
            <w:pPr>
              <w:spacing w:after="0" w:line="276" w:lineRule="auto"/>
              <w:rPr>
                <w:rFonts w:ascii="Times New Roman" w:hAnsi="Times New Roman" w:cs="Times New Roman"/>
                <w:sz w:val="24"/>
                <w:szCs w:val="24"/>
                <w:lang w:val="lt-LT"/>
              </w:rPr>
            </w:pPr>
            <w:r w:rsidRPr="000214ED">
              <w:rPr>
                <w:rFonts w:ascii="Times New Roman" w:hAnsi="Times New Roman" w:cs="Times New Roman"/>
                <w:sz w:val="24"/>
                <w:szCs w:val="24"/>
                <w:lang w:val="lt-LT"/>
              </w:rPr>
              <w:t>Direktorius Egidijus Drobavičius</w:t>
            </w:r>
          </w:p>
        </w:tc>
      </w:tr>
      <w:tr w:rsidR="00CA64C9" w:rsidRPr="004B7549" w14:paraId="0A89923B" w14:textId="77777777" w:rsidTr="10FB99AA">
        <w:tc>
          <w:tcPr>
            <w:tcW w:w="1862" w:type="pct"/>
          </w:tcPr>
          <w:p w14:paraId="3394277A" w14:textId="77777777" w:rsidR="00CA64C9" w:rsidRPr="008D233F" w:rsidRDefault="00CA64C9" w:rsidP="00CA64C9">
            <w:pPr>
              <w:spacing w:after="0" w:line="276" w:lineRule="auto"/>
              <w:rPr>
                <w:rFonts w:ascii="Times New Roman" w:hAnsi="Times New Roman" w:cs="Times New Roman"/>
                <w:sz w:val="24"/>
                <w:szCs w:val="24"/>
                <w:lang w:val="lt-LT"/>
              </w:rPr>
            </w:pPr>
            <w:r w:rsidRPr="008D233F">
              <w:rPr>
                <w:rFonts w:ascii="Times New Roman" w:hAnsi="Times New Roman" w:cs="Times New Roman"/>
                <w:sz w:val="24"/>
                <w:szCs w:val="24"/>
                <w:lang w:val="lt-LT"/>
              </w:rPr>
              <w:t>Atstovavimo pagrindas</w:t>
            </w:r>
          </w:p>
        </w:tc>
        <w:tc>
          <w:tcPr>
            <w:tcW w:w="3138" w:type="pct"/>
          </w:tcPr>
          <w:p w14:paraId="55BB3914" w14:textId="3D330005" w:rsidR="00CA64C9" w:rsidRPr="004B7549" w:rsidRDefault="5018AC06" w:rsidP="08775FCD">
            <w:pPr>
              <w:spacing w:after="0" w:line="276" w:lineRule="auto"/>
              <w:rPr>
                <w:rFonts w:ascii="Times New Roman" w:hAnsi="Times New Roman" w:cs="Times New Roman"/>
                <w:sz w:val="24"/>
                <w:szCs w:val="24"/>
                <w:lang w:val="lt-LT"/>
              </w:rPr>
            </w:pPr>
            <w:r w:rsidRPr="08775FCD">
              <w:rPr>
                <w:rFonts w:ascii="Times New Roman" w:hAnsi="Times New Roman" w:cs="Times New Roman"/>
                <w:sz w:val="24"/>
                <w:szCs w:val="24"/>
                <w:lang w:val="lt-LT"/>
              </w:rPr>
              <w:t>Bendrovės įstatai</w:t>
            </w:r>
          </w:p>
        </w:tc>
      </w:tr>
    </w:tbl>
    <w:p w14:paraId="4796D7B2" w14:textId="77777777" w:rsidR="00715292" w:rsidRPr="004B7549"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3641B2" w14:paraId="3ACC1AAD" w14:textId="77777777" w:rsidTr="10FB99AA">
        <w:tc>
          <w:tcPr>
            <w:tcW w:w="2552" w:type="dxa"/>
          </w:tcPr>
          <w:p w14:paraId="022F5BBB" w14:textId="3780E3FD" w:rsidR="00715292" w:rsidRPr="004B7549" w:rsidRDefault="00715292" w:rsidP="00CD5651">
            <w:pPr>
              <w:spacing w:line="276" w:lineRule="auto"/>
              <w:rPr>
                <w:rFonts w:ascii="Times New Roman" w:hAnsi="Times New Roman" w:cs="Times New Roman"/>
                <w:b/>
                <w:bCs/>
                <w:sz w:val="24"/>
                <w:szCs w:val="24"/>
                <w:lang w:val="lt-LT"/>
              </w:rPr>
            </w:pPr>
            <w:r w:rsidRPr="004B7549">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4B7549" w:rsidRDefault="00715292" w:rsidP="00CD5651">
            <w:pPr>
              <w:spacing w:line="276" w:lineRule="auto"/>
              <w:rPr>
                <w:rFonts w:ascii="Times New Roman" w:hAnsi="Times New Roman" w:cs="Times New Roman"/>
                <w:b/>
                <w:bCs/>
                <w:sz w:val="24"/>
                <w:szCs w:val="24"/>
                <w:lang w:val="lt-LT"/>
              </w:rPr>
            </w:pPr>
            <w:r w:rsidRPr="004B7549">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4B7549" w:rsidRDefault="00715292" w:rsidP="00CD5651">
            <w:pPr>
              <w:spacing w:line="276" w:lineRule="auto"/>
              <w:rPr>
                <w:rFonts w:ascii="Times New Roman" w:hAnsi="Times New Roman" w:cs="Times New Roman"/>
                <w:sz w:val="24"/>
                <w:szCs w:val="24"/>
                <w:lang w:val="lt-LT"/>
              </w:rPr>
            </w:pPr>
            <w:r w:rsidRPr="004B7549">
              <w:rPr>
                <w:rFonts w:ascii="Times New Roman" w:hAnsi="Times New Roman" w:cs="Times New Roman"/>
                <w:b/>
                <w:bCs/>
                <w:sz w:val="24"/>
                <w:szCs w:val="24"/>
                <w:lang w:val="lt-LT"/>
              </w:rPr>
              <w:t>Nuoroda į Bendrųjų sutarties sąlygų punktą/</w:t>
            </w:r>
            <w:r w:rsidR="001A295F" w:rsidRPr="004B7549">
              <w:rPr>
                <w:rFonts w:ascii="Times New Roman" w:hAnsi="Times New Roman" w:cs="Times New Roman"/>
                <w:b/>
                <w:bCs/>
                <w:sz w:val="24"/>
                <w:szCs w:val="24"/>
                <w:lang w:val="lt-LT"/>
              </w:rPr>
              <w:t xml:space="preserve"> </w:t>
            </w:r>
            <w:r w:rsidRPr="004B7549">
              <w:rPr>
                <w:rFonts w:ascii="Times New Roman" w:hAnsi="Times New Roman" w:cs="Times New Roman"/>
                <w:b/>
                <w:bCs/>
                <w:sz w:val="24"/>
                <w:szCs w:val="24"/>
                <w:lang w:val="lt-LT"/>
              </w:rPr>
              <w:t>skyrių</w:t>
            </w:r>
          </w:p>
        </w:tc>
      </w:tr>
      <w:tr w:rsidR="00BC13E3" w:rsidRPr="004B7549" w14:paraId="11C44BF5" w14:textId="77777777" w:rsidTr="10FB99AA">
        <w:tc>
          <w:tcPr>
            <w:tcW w:w="9498" w:type="dxa"/>
            <w:gridSpan w:val="4"/>
          </w:tcPr>
          <w:p w14:paraId="4D780E2A" w14:textId="71E6F9A3" w:rsidR="00BC13E3" w:rsidRPr="004B7549" w:rsidRDefault="00045E72" w:rsidP="003547AB">
            <w:pPr>
              <w:pStyle w:val="ListParagraph"/>
              <w:numPr>
                <w:ilvl w:val="0"/>
                <w:numId w:val="10"/>
              </w:numPr>
              <w:spacing w:line="276" w:lineRule="auto"/>
              <w:jc w:val="center"/>
              <w:rPr>
                <w:b/>
                <w:bCs/>
              </w:rPr>
            </w:pPr>
            <w:r w:rsidRPr="004B7549">
              <w:rPr>
                <w:b/>
                <w:bCs/>
              </w:rPr>
              <w:t>SUTARTIES DALYKAS</w:t>
            </w:r>
          </w:p>
        </w:tc>
      </w:tr>
      <w:tr w:rsidR="008F05D5" w:rsidRPr="004B7549" w14:paraId="410B8384" w14:textId="77777777" w:rsidTr="10FB99AA">
        <w:tc>
          <w:tcPr>
            <w:tcW w:w="2552" w:type="dxa"/>
          </w:tcPr>
          <w:p w14:paraId="43281FBC" w14:textId="2F497122" w:rsidR="00715292" w:rsidRPr="004B7549" w:rsidRDefault="00715292" w:rsidP="00CD5651">
            <w:pPr>
              <w:pStyle w:val="ListParagraph"/>
              <w:numPr>
                <w:ilvl w:val="1"/>
                <w:numId w:val="10"/>
              </w:numPr>
              <w:spacing w:line="276" w:lineRule="auto"/>
              <w:rPr>
                <w:b/>
                <w:bCs/>
              </w:rPr>
            </w:pPr>
            <w:r w:rsidRPr="004B7549">
              <w:rPr>
                <w:b/>
                <w:bCs/>
              </w:rPr>
              <w:t xml:space="preserve"> Paslaugų aprašymas</w:t>
            </w:r>
          </w:p>
        </w:tc>
        <w:tc>
          <w:tcPr>
            <w:tcW w:w="5103" w:type="dxa"/>
            <w:gridSpan w:val="2"/>
          </w:tcPr>
          <w:p w14:paraId="7D486951" w14:textId="0FB86104" w:rsidR="008F05D5" w:rsidRPr="003158F5" w:rsidRDefault="14731426" w:rsidP="00CD5651">
            <w:pPr>
              <w:spacing w:after="0" w:line="276" w:lineRule="auto"/>
              <w:jc w:val="both"/>
              <w:rPr>
                <w:rFonts w:ascii="Times New Roman" w:eastAsia="Calibri" w:hAnsi="Times New Roman" w:cs="Times New Roman"/>
                <w:i/>
                <w:iCs/>
                <w:sz w:val="24"/>
                <w:szCs w:val="24"/>
                <w:lang w:val="lt-LT"/>
              </w:rPr>
            </w:pPr>
            <w:r w:rsidRPr="003158F5">
              <w:rPr>
                <w:rFonts w:ascii="Times New Roman" w:eastAsia="Calibri" w:hAnsi="Times New Roman" w:cs="Times New Roman"/>
                <w:sz w:val="24"/>
                <w:szCs w:val="24"/>
                <w:lang w:val="lt-LT"/>
              </w:rPr>
              <w:t>Perkamos Paslaugos</w:t>
            </w:r>
            <w:r w:rsidR="00796498" w:rsidRPr="003158F5">
              <w:rPr>
                <w:rFonts w:ascii="Times New Roman" w:eastAsia="Calibri" w:hAnsi="Times New Roman" w:cs="Times New Roman"/>
                <w:sz w:val="24"/>
                <w:szCs w:val="24"/>
                <w:lang w:val="lt-LT"/>
              </w:rPr>
              <w:t>:</w:t>
            </w:r>
          </w:p>
          <w:p w14:paraId="14C24F58" w14:textId="5CC7F9D5" w:rsidR="00796498" w:rsidRPr="003158F5" w:rsidRDefault="00796498" w:rsidP="003158F5">
            <w:pPr>
              <w:pStyle w:val="paragraph"/>
              <w:numPr>
                <w:ilvl w:val="0"/>
                <w:numId w:val="13"/>
              </w:numPr>
              <w:tabs>
                <w:tab w:val="left" w:pos="389"/>
              </w:tabs>
              <w:spacing w:before="0" w:beforeAutospacing="0" w:after="0" w:afterAutospacing="0"/>
              <w:ind w:left="0" w:firstLine="0"/>
              <w:jc w:val="both"/>
              <w:textAlignment w:val="baseline"/>
              <w:rPr>
                <w:rStyle w:val="eop"/>
              </w:rPr>
            </w:pPr>
            <w:r w:rsidRPr="003158F5">
              <w:rPr>
                <w:rStyle w:val="normaltextrun"/>
              </w:rPr>
              <w:t>Integracinių komponentų, skirtų vienkartinio duomenų pateikimo „</w:t>
            </w:r>
            <w:r w:rsidRPr="004132FA">
              <w:rPr>
                <w:rStyle w:val="normaltextrun"/>
              </w:rPr>
              <w:t>only-once</w:t>
            </w:r>
            <w:r w:rsidRPr="003158F5">
              <w:rPr>
                <w:rStyle w:val="normaltextrun"/>
              </w:rPr>
              <w:t>“ techninei sistemai specifikavimo paslaugos</w:t>
            </w:r>
            <w:r w:rsidR="00FA353B" w:rsidRPr="003158F5">
              <w:rPr>
                <w:rStyle w:val="normaltextrun"/>
              </w:rPr>
              <w:t>;</w:t>
            </w:r>
          </w:p>
          <w:p w14:paraId="0D7A69BA" w14:textId="4FBF0276" w:rsidR="00796498" w:rsidRPr="003158F5" w:rsidRDefault="00796498" w:rsidP="003158F5">
            <w:pPr>
              <w:pStyle w:val="paragraph"/>
              <w:numPr>
                <w:ilvl w:val="0"/>
                <w:numId w:val="13"/>
              </w:numPr>
              <w:tabs>
                <w:tab w:val="left" w:pos="389"/>
              </w:tabs>
              <w:spacing w:before="0" w:beforeAutospacing="0" w:after="0" w:afterAutospacing="0"/>
              <w:ind w:left="0" w:firstLine="0"/>
              <w:jc w:val="both"/>
              <w:textAlignment w:val="baseline"/>
            </w:pPr>
            <w:r w:rsidRPr="003158F5">
              <w:rPr>
                <w:rStyle w:val="normaltextrun"/>
              </w:rPr>
              <w:t>Integracinių komponentų ir kitų susijusių funkcionalumų kūrimo ir diegimo paslaugos.</w:t>
            </w:r>
          </w:p>
          <w:p w14:paraId="755654AC" w14:textId="1B17B97F" w:rsidR="008F05D5" w:rsidRPr="004B7549" w:rsidRDefault="008F05D5" w:rsidP="00CD5651">
            <w:pPr>
              <w:spacing w:after="0" w:line="276" w:lineRule="auto"/>
              <w:jc w:val="both"/>
              <w:rPr>
                <w:rFonts w:ascii="Times New Roman" w:eastAsia="Calibri" w:hAnsi="Times New Roman" w:cs="Times New Roman"/>
                <w:sz w:val="24"/>
                <w:szCs w:val="24"/>
                <w:lang w:val="lt-LT"/>
              </w:rPr>
            </w:pPr>
            <w:r w:rsidRPr="003158F5">
              <w:rPr>
                <w:rFonts w:ascii="Times New Roman" w:eastAsia="Calibri" w:hAnsi="Times New Roman" w:cs="Times New Roman"/>
                <w:sz w:val="24"/>
                <w:szCs w:val="24"/>
                <w:lang w:val="lt-LT"/>
              </w:rPr>
              <w:t>Išsamus P</w:t>
            </w:r>
            <w:r w:rsidR="00715292" w:rsidRPr="003158F5">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3158F5">
              <w:rPr>
                <w:rFonts w:ascii="Times New Roman" w:eastAsia="Calibri" w:hAnsi="Times New Roman" w:cs="Times New Roman"/>
                <w:sz w:val="24"/>
                <w:szCs w:val="24"/>
                <w:lang w:val="lt-LT"/>
              </w:rPr>
              <w:t>.</w:t>
            </w:r>
          </w:p>
        </w:tc>
        <w:tc>
          <w:tcPr>
            <w:tcW w:w="1843" w:type="dxa"/>
          </w:tcPr>
          <w:p w14:paraId="0BFB4179" w14:textId="79A87A65" w:rsidR="00715292" w:rsidRPr="004B7549" w:rsidRDefault="008F05D5"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4.2</w:t>
            </w:r>
            <w:r w:rsidR="00A46BB8" w:rsidRPr="004B7549">
              <w:rPr>
                <w:rFonts w:ascii="Times New Roman" w:hAnsi="Times New Roman" w:cs="Times New Roman"/>
                <w:sz w:val="24"/>
                <w:szCs w:val="24"/>
                <w:lang w:val="lt-LT"/>
              </w:rPr>
              <w:t>.</w:t>
            </w:r>
            <w:r w:rsidRPr="004B7549">
              <w:rPr>
                <w:rFonts w:ascii="Times New Roman" w:hAnsi="Times New Roman" w:cs="Times New Roman"/>
                <w:sz w:val="24"/>
                <w:szCs w:val="24"/>
                <w:lang w:val="lt-LT"/>
              </w:rPr>
              <w:t>, 4.3</w:t>
            </w:r>
            <w:r w:rsidR="00A46BB8" w:rsidRPr="004B7549">
              <w:rPr>
                <w:rFonts w:ascii="Times New Roman" w:hAnsi="Times New Roman" w:cs="Times New Roman"/>
                <w:sz w:val="24"/>
                <w:szCs w:val="24"/>
                <w:lang w:val="lt-LT"/>
              </w:rPr>
              <w:t>.</w:t>
            </w:r>
          </w:p>
        </w:tc>
      </w:tr>
      <w:tr w:rsidR="008F05D5" w:rsidRPr="003641B2" w14:paraId="2A5A1452" w14:textId="77777777" w:rsidTr="10FB99AA">
        <w:tc>
          <w:tcPr>
            <w:tcW w:w="2552" w:type="dxa"/>
          </w:tcPr>
          <w:p w14:paraId="71C14082" w14:textId="33C9EECF" w:rsidR="00715292" w:rsidRPr="004B7549" w:rsidRDefault="008F05D5" w:rsidP="00CD5651">
            <w:pPr>
              <w:pStyle w:val="ListParagraph"/>
              <w:numPr>
                <w:ilvl w:val="1"/>
                <w:numId w:val="10"/>
              </w:numPr>
              <w:spacing w:line="276" w:lineRule="auto"/>
              <w:rPr>
                <w:b/>
                <w:bCs/>
              </w:rPr>
            </w:pPr>
            <w:r w:rsidRPr="004B7549">
              <w:rPr>
                <w:b/>
                <w:bCs/>
              </w:rPr>
              <w:t xml:space="preserve"> Informacija apie ES finansuojamą projektą</w:t>
            </w:r>
          </w:p>
        </w:tc>
        <w:tc>
          <w:tcPr>
            <w:tcW w:w="5103" w:type="dxa"/>
            <w:gridSpan w:val="2"/>
          </w:tcPr>
          <w:p w14:paraId="1DD4A81A" w14:textId="51D3700C" w:rsidR="008F05D5" w:rsidRPr="004B7549" w:rsidRDefault="00473139" w:rsidP="00CD5651">
            <w:pPr>
              <w:spacing w:after="0" w:line="276" w:lineRule="auto"/>
              <w:jc w:val="both"/>
              <w:rPr>
                <w:rFonts w:ascii="Times New Roman" w:hAnsi="Times New Roman" w:cs="Times New Roman"/>
                <w:i/>
                <w:iCs/>
                <w:sz w:val="24"/>
                <w:szCs w:val="24"/>
                <w:lang w:val="lt-LT"/>
              </w:rPr>
            </w:pPr>
            <w:r w:rsidRPr="004B7549">
              <w:rPr>
                <w:rFonts w:ascii="Times New Roman" w:eastAsia="Times New Roman" w:hAnsi="Times New Roman" w:cs="Times New Roman"/>
                <w:sz w:val="24"/>
                <w:szCs w:val="24"/>
                <w:lang w:val="lt-LT"/>
              </w:rPr>
              <w:t xml:space="preserve">Už Paslaugas bus atsiskaitoma 2021–2030 metų valstybės skaitmeninimo plėtros programos pažangos priemonės Nr. </w:t>
            </w:r>
            <w:r w:rsidRPr="003158F5">
              <w:rPr>
                <w:rFonts w:ascii="Times New Roman" w:eastAsia="Times New Roman" w:hAnsi="Times New Roman" w:cs="Times New Roman"/>
                <w:sz w:val="24"/>
                <w:szCs w:val="24"/>
                <w:lang w:val="lt-LT"/>
              </w:rPr>
              <w:t xml:space="preserve">05-002-01-07-08 </w:t>
            </w:r>
            <w:r w:rsidRPr="003158F5">
              <w:rPr>
                <w:rFonts w:ascii="Times New Roman" w:eastAsia="Times New Roman" w:hAnsi="Times New Roman" w:cs="Times New Roman"/>
                <w:bCs/>
                <w:sz w:val="24"/>
                <w:szCs w:val="24"/>
                <w:lang w:val="lt-LT" w:eastAsia="ar-SA"/>
              </w:rPr>
              <w:t>„</w:t>
            </w:r>
            <w:r w:rsidRPr="003158F5">
              <w:rPr>
                <w:rFonts w:ascii="Times New Roman" w:eastAsia="Times New Roman" w:hAnsi="Times New Roman" w:cs="Times New Roman"/>
                <w:sz w:val="24"/>
                <w:szCs w:val="24"/>
                <w:lang w:val="lt-LT"/>
              </w:rPr>
              <w:t xml:space="preserve">Kurti technologinius </w:t>
            </w:r>
            <w:r w:rsidRPr="003158F5">
              <w:rPr>
                <w:rFonts w:ascii="Times New Roman" w:eastAsia="Times New Roman" w:hAnsi="Times New Roman" w:cs="Times New Roman"/>
                <w:sz w:val="24"/>
                <w:szCs w:val="24"/>
                <w:lang w:val="lt-LT" w:eastAsia="ar-SA"/>
              </w:rPr>
              <w:t>sprendimus ir įrankius, leidžiančius saugiai ir patogiai naudotis paslaugomis”</w:t>
            </w:r>
            <w:r w:rsidR="008050A0" w:rsidRPr="003158F5">
              <w:rPr>
                <w:rFonts w:ascii="Times New Roman" w:eastAsia="Times New Roman" w:hAnsi="Times New Roman" w:cs="Times New Roman"/>
                <w:sz w:val="24"/>
                <w:szCs w:val="24"/>
                <w:lang w:val="lt-LT" w:eastAsia="ar-SA"/>
              </w:rPr>
              <w:t xml:space="preserve"> lėšomis</w:t>
            </w:r>
            <w:r w:rsidRPr="003158F5">
              <w:rPr>
                <w:rFonts w:ascii="Times New Roman" w:eastAsia="Times New Roman" w:hAnsi="Times New Roman" w:cs="Times New Roman"/>
                <w:sz w:val="24"/>
                <w:szCs w:val="24"/>
                <w:lang w:val="lt-LT" w:eastAsia="ar-SA"/>
              </w:rPr>
              <w:t>.</w:t>
            </w:r>
          </w:p>
        </w:tc>
        <w:tc>
          <w:tcPr>
            <w:tcW w:w="1843" w:type="dxa"/>
          </w:tcPr>
          <w:p w14:paraId="02419E14" w14:textId="77777777" w:rsidR="00715292" w:rsidRPr="004B7549" w:rsidRDefault="00715292" w:rsidP="00CD5651">
            <w:pPr>
              <w:spacing w:line="276" w:lineRule="auto"/>
              <w:rPr>
                <w:rFonts w:ascii="Times New Roman" w:hAnsi="Times New Roman" w:cs="Times New Roman"/>
                <w:sz w:val="24"/>
                <w:szCs w:val="24"/>
                <w:lang w:val="lt-LT"/>
              </w:rPr>
            </w:pPr>
          </w:p>
        </w:tc>
      </w:tr>
      <w:tr w:rsidR="008F05D5" w:rsidRPr="004B7549" w14:paraId="71F64D7A" w14:textId="77777777" w:rsidTr="10FB99AA">
        <w:tc>
          <w:tcPr>
            <w:tcW w:w="2552" w:type="dxa"/>
          </w:tcPr>
          <w:p w14:paraId="5CCA6A54" w14:textId="6DCE5B94" w:rsidR="00715292" w:rsidRPr="004B7549" w:rsidRDefault="00F3745A" w:rsidP="00CD5651">
            <w:pPr>
              <w:pStyle w:val="ListParagraph"/>
              <w:numPr>
                <w:ilvl w:val="1"/>
                <w:numId w:val="10"/>
              </w:numPr>
              <w:spacing w:line="276" w:lineRule="auto"/>
              <w:rPr>
                <w:b/>
                <w:bCs/>
              </w:rPr>
            </w:pPr>
            <w:r w:rsidRPr="004B7549">
              <w:rPr>
                <w:b/>
                <w:bCs/>
              </w:rPr>
              <w:t xml:space="preserve"> </w:t>
            </w:r>
            <w:r w:rsidR="008F05D5" w:rsidRPr="004B7549">
              <w:rPr>
                <w:b/>
                <w:bCs/>
              </w:rPr>
              <w:t>Papildom</w:t>
            </w:r>
            <w:r w:rsidR="00BC13E3" w:rsidRPr="004B7549">
              <w:rPr>
                <w:b/>
                <w:bCs/>
              </w:rPr>
              <w:t xml:space="preserve">os </w:t>
            </w:r>
            <w:r w:rsidRPr="004B7549">
              <w:rPr>
                <w:b/>
                <w:bCs/>
              </w:rPr>
              <w:t>p</w:t>
            </w:r>
            <w:r w:rsidR="008F05D5" w:rsidRPr="004B7549">
              <w:rPr>
                <w:b/>
                <w:bCs/>
              </w:rPr>
              <w:t>aslaug</w:t>
            </w:r>
            <w:r w:rsidR="00BC13E3" w:rsidRPr="004B7549">
              <w:rPr>
                <w:b/>
                <w:bCs/>
              </w:rPr>
              <w:t>os</w:t>
            </w:r>
          </w:p>
        </w:tc>
        <w:tc>
          <w:tcPr>
            <w:tcW w:w="5103" w:type="dxa"/>
            <w:gridSpan w:val="2"/>
          </w:tcPr>
          <w:p w14:paraId="5C5DEF82" w14:textId="209C407E" w:rsidR="00BC13E3" w:rsidRPr="004B7549" w:rsidRDefault="00BC13E3" w:rsidP="00CD5651">
            <w:pPr>
              <w:spacing w:after="0" w:line="276" w:lineRule="auto"/>
              <w:jc w:val="both"/>
              <w:rPr>
                <w:rFonts w:ascii="Times New Roman" w:hAnsi="Times New Roman" w:cs="Times New Roman"/>
                <w:sz w:val="24"/>
                <w:szCs w:val="24"/>
                <w:lang w:val="lt-LT"/>
              </w:rPr>
            </w:pPr>
            <w:r w:rsidRPr="004B7549">
              <w:rPr>
                <w:rFonts w:ascii="Times New Roman" w:hAnsi="Times New Roman" w:cs="Times New Roman"/>
                <w:sz w:val="24"/>
                <w:szCs w:val="24"/>
                <w:lang w:val="lt-LT"/>
              </w:rPr>
              <w:t>Netaikoma</w:t>
            </w:r>
          </w:p>
        </w:tc>
        <w:tc>
          <w:tcPr>
            <w:tcW w:w="1843" w:type="dxa"/>
          </w:tcPr>
          <w:p w14:paraId="1ABA23A6" w14:textId="0970444C" w:rsidR="00715292" w:rsidRPr="004B7549" w:rsidRDefault="00045E72"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4.</w:t>
            </w:r>
            <w:r w:rsidR="00DE67FB" w:rsidRPr="004B7549">
              <w:rPr>
                <w:rFonts w:ascii="Times New Roman" w:hAnsi="Times New Roman" w:cs="Times New Roman"/>
                <w:sz w:val="24"/>
                <w:szCs w:val="24"/>
                <w:lang w:val="lt-LT"/>
              </w:rPr>
              <w:t>5</w:t>
            </w:r>
            <w:r w:rsidR="00A46BB8" w:rsidRPr="004B7549">
              <w:rPr>
                <w:rFonts w:ascii="Times New Roman" w:hAnsi="Times New Roman" w:cs="Times New Roman"/>
                <w:sz w:val="24"/>
                <w:szCs w:val="24"/>
                <w:lang w:val="lt-LT"/>
              </w:rPr>
              <w:t>.</w:t>
            </w:r>
            <w:r w:rsidR="0082397A" w:rsidRPr="004B7549">
              <w:rPr>
                <w:rFonts w:ascii="Times New Roman" w:hAnsi="Times New Roman" w:cs="Times New Roman"/>
                <w:sz w:val="24"/>
                <w:szCs w:val="24"/>
                <w:lang w:val="lt-LT"/>
              </w:rPr>
              <w:t>, 6.13</w:t>
            </w:r>
            <w:r w:rsidR="00A46BB8" w:rsidRPr="004B7549">
              <w:rPr>
                <w:rFonts w:ascii="Times New Roman" w:hAnsi="Times New Roman" w:cs="Times New Roman"/>
                <w:sz w:val="24"/>
                <w:szCs w:val="24"/>
                <w:lang w:val="lt-LT"/>
              </w:rPr>
              <w:t>.</w:t>
            </w:r>
          </w:p>
        </w:tc>
      </w:tr>
      <w:tr w:rsidR="00045E72" w:rsidRPr="004B7549" w14:paraId="0AA8F10C" w14:textId="77777777" w:rsidTr="10FB99AA">
        <w:tc>
          <w:tcPr>
            <w:tcW w:w="9498" w:type="dxa"/>
            <w:gridSpan w:val="4"/>
          </w:tcPr>
          <w:p w14:paraId="7401F88B" w14:textId="05AF6924" w:rsidR="00045E72" w:rsidRPr="004B7549" w:rsidRDefault="00045E72" w:rsidP="003547AB">
            <w:pPr>
              <w:spacing w:line="276" w:lineRule="auto"/>
              <w:jc w:val="center"/>
              <w:rPr>
                <w:rFonts w:ascii="Times New Roman" w:hAnsi="Times New Roman" w:cs="Times New Roman"/>
                <w:sz w:val="24"/>
                <w:szCs w:val="24"/>
                <w:lang w:val="lt-LT"/>
              </w:rPr>
            </w:pPr>
            <w:r w:rsidRPr="004B7549">
              <w:rPr>
                <w:rFonts w:ascii="Times New Roman" w:eastAsia="Times New Roman" w:hAnsi="Times New Roman" w:cs="Times New Roman"/>
                <w:b/>
                <w:sz w:val="24"/>
                <w:szCs w:val="24"/>
                <w:lang w:val="lt-LT" w:eastAsia="lt-LT"/>
              </w:rPr>
              <w:t>2. PASLAUGŲ SUTEIKIMO TERMINAI</w:t>
            </w:r>
          </w:p>
        </w:tc>
      </w:tr>
      <w:tr w:rsidR="00EB570B" w:rsidRPr="004B7549" w14:paraId="0716AD85" w14:textId="77777777" w:rsidTr="10FB99AA">
        <w:trPr>
          <w:trHeight w:val="418"/>
        </w:trPr>
        <w:tc>
          <w:tcPr>
            <w:tcW w:w="2552" w:type="dxa"/>
          </w:tcPr>
          <w:p w14:paraId="0E341947" w14:textId="5D7EB432" w:rsidR="00EB570B" w:rsidRPr="003158F5" w:rsidRDefault="00EB570B" w:rsidP="003158F5">
            <w:pPr>
              <w:pStyle w:val="ListParagraph"/>
              <w:spacing w:line="276" w:lineRule="auto"/>
              <w:ind w:left="0"/>
              <w:jc w:val="both"/>
              <w:rPr>
                <w:rFonts w:eastAsia="Calibri"/>
                <w:b/>
                <w:bCs/>
              </w:rPr>
            </w:pPr>
            <w:r w:rsidRPr="004B7549">
              <w:rPr>
                <w:rFonts w:eastAsia="Calibri"/>
                <w:b/>
                <w:bCs/>
              </w:rPr>
              <w:t>2.1. Paslaugų suteikimo terminas</w:t>
            </w:r>
          </w:p>
        </w:tc>
        <w:tc>
          <w:tcPr>
            <w:tcW w:w="5103" w:type="dxa"/>
            <w:gridSpan w:val="2"/>
          </w:tcPr>
          <w:p w14:paraId="7FBA69F1" w14:textId="60D3B9C1" w:rsidR="00E2267B" w:rsidRPr="003158F5" w:rsidRDefault="00292B7D" w:rsidP="00292B7D">
            <w:pPr>
              <w:spacing w:after="0" w:line="276" w:lineRule="auto"/>
              <w:jc w:val="both"/>
              <w:rPr>
                <w:rFonts w:ascii="Times New Roman" w:eastAsia="Arial Unicode MS" w:hAnsi="Times New Roman" w:cs="Times New Roman"/>
                <w:i/>
                <w:iCs/>
                <w:sz w:val="24"/>
                <w:szCs w:val="24"/>
                <w:bdr w:val="nil"/>
                <w:lang w:val="lt-LT" w:eastAsia="lt-LT"/>
              </w:rPr>
            </w:pPr>
            <w:r w:rsidRPr="00F9514E">
              <w:rPr>
                <w:rFonts w:ascii="Times New Roman" w:eastAsia="Arial Unicode MS" w:hAnsi="Times New Roman" w:cs="Times New Roman"/>
                <w:sz w:val="24"/>
                <w:szCs w:val="24"/>
                <w:bdr w:val="nil"/>
                <w:lang w:val="lt-LT" w:eastAsia="lt-LT"/>
              </w:rPr>
              <w:t xml:space="preserve">Paslaugos pagal Sutartį turi būti pradėtos teikti nuo </w:t>
            </w:r>
            <w:r w:rsidRPr="00F9514E">
              <w:rPr>
                <w:rFonts w:ascii="Times New Roman" w:eastAsia="Arial Unicode MS" w:hAnsi="Times New Roman" w:cs="Times New Roman"/>
                <w:sz w:val="24"/>
                <w:szCs w:val="24"/>
                <w:lang w:val="lt-LT" w:eastAsia="lt-LT"/>
              </w:rPr>
              <w:t xml:space="preserve">Sutarties įsigaliojimo dienos ir suteiktos </w:t>
            </w:r>
            <w:r w:rsidRPr="00F9514E">
              <w:rPr>
                <w:rFonts w:ascii="Times New Roman" w:eastAsia="Arial Unicode MS" w:hAnsi="Times New Roman" w:cs="Times New Roman"/>
                <w:b/>
                <w:bCs/>
                <w:sz w:val="24"/>
                <w:szCs w:val="24"/>
                <w:bdr w:val="nil"/>
                <w:lang w:val="lt-LT" w:eastAsia="lt-LT"/>
              </w:rPr>
              <w:t>ne vėliau kaip per</w:t>
            </w:r>
            <w:r w:rsidRPr="00F9514E">
              <w:rPr>
                <w:rFonts w:ascii="Times New Roman" w:eastAsia="Arial Unicode MS" w:hAnsi="Times New Roman" w:cs="Times New Roman"/>
                <w:sz w:val="24"/>
                <w:szCs w:val="24"/>
                <w:bdr w:val="nil"/>
                <w:lang w:val="lt-LT" w:eastAsia="lt-LT"/>
              </w:rPr>
              <w:t xml:space="preserve"> </w:t>
            </w:r>
            <w:r w:rsidRPr="00F9514E">
              <w:rPr>
                <w:rFonts w:ascii="Times New Roman" w:eastAsia="Arial Unicode MS" w:hAnsi="Times New Roman" w:cs="Times New Roman"/>
                <w:b/>
                <w:bCs/>
                <w:sz w:val="24"/>
                <w:szCs w:val="24"/>
                <w:bdr w:val="nil"/>
                <w:lang w:val="lt-LT" w:eastAsia="lt-LT"/>
              </w:rPr>
              <w:t>24 mėnesius</w:t>
            </w:r>
            <w:r w:rsidRPr="00F9514E">
              <w:rPr>
                <w:rFonts w:ascii="Times New Roman" w:eastAsia="Arial Unicode MS" w:hAnsi="Times New Roman" w:cs="Times New Roman"/>
                <w:sz w:val="24"/>
                <w:szCs w:val="24"/>
                <w:bdr w:val="nil"/>
                <w:lang w:val="lt-LT" w:eastAsia="lt-LT"/>
              </w:rPr>
              <w:t xml:space="preserve"> nuo Sutarties įsigaliojimo dienos, laikantis Techninėje specifikacijoje nustatytų Paslaugų teikimo terminų.</w:t>
            </w:r>
          </w:p>
        </w:tc>
        <w:tc>
          <w:tcPr>
            <w:tcW w:w="1843" w:type="dxa"/>
          </w:tcPr>
          <w:p w14:paraId="2D7F48C0" w14:textId="0FC3C0AA" w:rsidR="00EB570B" w:rsidRPr="004B7549" w:rsidRDefault="000F680D"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4.4.</w:t>
            </w:r>
          </w:p>
        </w:tc>
      </w:tr>
      <w:tr w:rsidR="00152E08" w:rsidRPr="004B7549" w14:paraId="57A541AA" w14:textId="77777777" w:rsidTr="10FB99AA">
        <w:trPr>
          <w:trHeight w:val="418"/>
        </w:trPr>
        <w:tc>
          <w:tcPr>
            <w:tcW w:w="2552" w:type="dxa"/>
          </w:tcPr>
          <w:p w14:paraId="2D657ADE" w14:textId="6DFAB917" w:rsidR="00152E08" w:rsidRPr="004B7549" w:rsidRDefault="00152E08" w:rsidP="00152E08">
            <w:pPr>
              <w:pStyle w:val="ListParagraph"/>
              <w:spacing w:line="276" w:lineRule="auto"/>
              <w:ind w:left="0"/>
              <w:jc w:val="both"/>
              <w:rPr>
                <w:rFonts w:eastAsia="Calibri"/>
                <w:b/>
                <w:bCs/>
              </w:rPr>
            </w:pPr>
            <w:r w:rsidRPr="004B7549">
              <w:rPr>
                <w:rFonts w:eastAsia="Calibri"/>
                <w:b/>
                <w:bCs/>
              </w:rPr>
              <w:t>2.2. Paslaugų suteikimo terminas, kai Paslaugos teikiamos etapais/ periodais</w:t>
            </w:r>
          </w:p>
        </w:tc>
        <w:tc>
          <w:tcPr>
            <w:tcW w:w="5103" w:type="dxa"/>
            <w:gridSpan w:val="2"/>
          </w:tcPr>
          <w:p w14:paraId="292761A7" w14:textId="358A07EA" w:rsidR="00152E08" w:rsidRPr="003158F5" w:rsidRDefault="00036181" w:rsidP="003158F5">
            <w:pPr>
              <w:spacing w:after="0" w:line="276" w:lineRule="auto"/>
              <w:jc w:val="both"/>
              <w:rPr>
                <w:rFonts w:ascii="Times New Roman" w:hAnsi="Times New Roman" w:cs="Times New Roman"/>
                <w:sz w:val="24"/>
                <w:szCs w:val="24"/>
                <w:lang w:val="lt-LT"/>
              </w:rPr>
            </w:pPr>
            <w:r w:rsidRPr="003158F5">
              <w:rPr>
                <w:rFonts w:ascii="Times New Roman" w:hAnsi="Times New Roman" w:cs="Times New Roman"/>
                <w:sz w:val="24"/>
                <w:szCs w:val="24"/>
                <w:lang w:val="lt-LT"/>
              </w:rPr>
              <w:t>Netaikoma</w:t>
            </w:r>
          </w:p>
        </w:tc>
        <w:tc>
          <w:tcPr>
            <w:tcW w:w="1843" w:type="dxa"/>
          </w:tcPr>
          <w:p w14:paraId="66DA16B0" w14:textId="4FE2E170" w:rsidR="00152E08" w:rsidRPr="004B7549" w:rsidRDefault="0082397A" w:rsidP="00152E08">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8.9</w:t>
            </w:r>
            <w:r w:rsidR="00A46BB8" w:rsidRPr="004B7549">
              <w:rPr>
                <w:rFonts w:ascii="Times New Roman" w:hAnsi="Times New Roman" w:cs="Times New Roman"/>
                <w:sz w:val="24"/>
                <w:szCs w:val="24"/>
                <w:lang w:val="lt-LT"/>
              </w:rPr>
              <w:t>.</w:t>
            </w:r>
          </w:p>
        </w:tc>
      </w:tr>
      <w:tr w:rsidR="00045E72" w:rsidRPr="004B7549" w14:paraId="06892488" w14:textId="77777777" w:rsidTr="10FB99AA">
        <w:tc>
          <w:tcPr>
            <w:tcW w:w="9498" w:type="dxa"/>
            <w:gridSpan w:val="4"/>
          </w:tcPr>
          <w:p w14:paraId="679CD44B" w14:textId="776A7C2C" w:rsidR="00045E72" w:rsidRPr="004B7549" w:rsidRDefault="00045E72" w:rsidP="003547AB">
            <w:pPr>
              <w:spacing w:line="276" w:lineRule="auto"/>
              <w:jc w:val="center"/>
              <w:rPr>
                <w:rFonts w:ascii="Times New Roman" w:hAnsi="Times New Roman" w:cs="Times New Roman"/>
                <w:sz w:val="24"/>
                <w:szCs w:val="24"/>
                <w:lang w:val="lt-LT"/>
              </w:rPr>
            </w:pPr>
            <w:r w:rsidRPr="004B7549">
              <w:rPr>
                <w:rFonts w:ascii="Times New Roman" w:eastAsia="Arial Unicode MS" w:hAnsi="Times New Roman" w:cs="Times New Roman"/>
                <w:b/>
                <w:color w:val="000000"/>
                <w:sz w:val="24"/>
                <w:szCs w:val="24"/>
                <w:bdr w:val="nil"/>
                <w:lang w:val="lt-LT" w:eastAsia="lt-LT"/>
              </w:rPr>
              <w:t xml:space="preserve">3. </w:t>
            </w:r>
            <w:r w:rsidRPr="004B7549">
              <w:rPr>
                <w:rFonts w:ascii="Times New Roman" w:eastAsia="Calibri" w:hAnsi="Times New Roman" w:cs="Times New Roman"/>
                <w:b/>
                <w:bCs/>
                <w:sz w:val="24"/>
                <w:szCs w:val="24"/>
                <w:lang w:val="lt-LT"/>
              </w:rPr>
              <w:t>SUTARTIES KAINA IR MOKĖJIMO TVARKA</w:t>
            </w:r>
          </w:p>
        </w:tc>
      </w:tr>
      <w:tr w:rsidR="00045E72" w:rsidRPr="004B7549" w14:paraId="21EFA8F1" w14:textId="77777777" w:rsidTr="10FB99AA">
        <w:tc>
          <w:tcPr>
            <w:tcW w:w="2552" w:type="dxa"/>
          </w:tcPr>
          <w:p w14:paraId="24EBD347" w14:textId="0B5E7DF1" w:rsidR="00045E72" w:rsidRPr="004B7549"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4B7549">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17C526D9" w:rsidR="00045E72" w:rsidRPr="004B7549" w:rsidRDefault="00231100" w:rsidP="00C55DC9">
            <w:pPr>
              <w:tabs>
                <w:tab w:val="left" w:pos="567"/>
                <w:tab w:val="left" w:pos="851"/>
                <w:tab w:val="left" w:pos="992"/>
                <w:tab w:val="left" w:pos="1134"/>
              </w:tabs>
              <w:spacing w:after="384"/>
              <w:jc w:val="both"/>
              <w:textAlignment w:val="center"/>
              <w:rPr>
                <w:rFonts w:ascii="Times New Roman" w:eastAsia="Arial" w:hAnsi="Times New Roman" w:cs="Times New Roman"/>
                <w:color w:val="000000"/>
                <w:sz w:val="24"/>
                <w:szCs w:val="24"/>
                <w:lang w:val="lt-LT" w:eastAsia="lt-LT"/>
              </w:rPr>
            </w:pPr>
            <w:r w:rsidRPr="00231100">
              <w:rPr>
                <w:rFonts w:ascii="Times New Roman" w:eastAsia="Arial" w:hAnsi="Times New Roman" w:cs="Times New Roman"/>
                <w:color w:val="000000" w:themeColor="text1"/>
                <w:sz w:val="24"/>
                <w:szCs w:val="24"/>
                <w:lang w:val="lt-LT" w:eastAsia="lt-LT"/>
              </w:rPr>
              <w:t xml:space="preserve">Vadovaujantis Kainodaros taisyklių nustatymo metodika, patvirtinta Viešųjų pirkimų tarnybos direktoriaus 2017 m. birželio 28 d. įsakymu Nr. 1S-95 „Dėl kainodaros taisyklių nustatymo metodikos patvirtinimo“ taikoma </w:t>
            </w:r>
            <w:r w:rsidRPr="006434BF">
              <w:rPr>
                <w:rFonts w:ascii="Times New Roman" w:eastAsia="Arial" w:hAnsi="Times New Roman" w:cs="Times New Roman"/>
                <w:b/>
                <w:bCs/>
                <w:color w:val="000000" w:themeColor="text1"/>
                <w:sz w:val="24"/>
                <w:szCs w:val="24"/>
                <w:lang w:val="lt-LT" w:eastAsia="lt-LT"/>
              </w:rPr>
              <w:t>m</w:t>
            </w:r>
            <w:r w:rsidR="004F1C08" w:rsidRPr="006434BF">
              <w:rPr>
                <w:rFonts w:ascii="Times New Roman" w:eastAsia="Arial" w:hAnsi="Times New Roman" w:cs="Times New Roman"/>
                <w:b/>
                <w:bCs/>
                <w:color w:val="000000" w:themeColor="text1"/>
                <w:sz w:val="24"/>
                <w:szCs w:val="24"/>
                <w:lang w:val="lt-LT" w:eastAsia="lt-LT"/>
              </w:rPr>
              <w:t>išri</w:t>
            </w:r>
            <w:r w:rsidR="004F1C08" w:rsidRPr="004B7549">
              <w:rPr>
                <w:rFonts w:ascii="Times New Roman" w:eastAsia="Arial" w:hAnsi="Times New Roman" w:cs="Times New Roman"/>
                <w:color w:val="000000" w:themeColor="text1"/>
                <w:sz w:val="24"/>
                <w:szCs w:val="24"/>
                <w:lang w:val="lt-LT" w:eastAsia="lt-LT"/>
              </w:rPr>
              <w:t xml:space="preserve"> </w:t>
            </w:r>
            <w:r>
              <w:rPr>
                <w:rFonts w:ascii="Times New Roman" w:eastAsia="Arial" w:hAnsi="Times New Roman" w:cs="Times New Roman"/>
                <w:color w:val="000000" w:themeColor="text1"/>
                <w:sz w:val="24"/>
                <w:szCs w:val="24"/>
                <w:lang w:val="lt-LT" w:eastAsia="lt-LT"/>
              </w:rPr>
              <w:t>(</w:t>
            </w:r>
            <w:r w:rsidR="00260438" w:rsidRPr="004B7549">
              <w:rPr>
                <w:rFonts w:ascii="Times New Roman" w:eastAsia="Arial" w:hAnsi="Times New Roman" w:cs="Times New Roman"/>
                <w:color w:val="000000" w:themeColor="text1"/>
                <w:sz w:val="24"/>
                <w:szCs w:val="24"/>
                <w:lang w:val="lt-LT" w:eastAsia="lt-LT"/>
              </w:rPr>
              <w:t>fiksuot</w:t>
            </w:r>
            <w:r>
              <w:rPr>
                <w:rFonts w:ascii="Times New Roman" w:eastAsia="Arial" w:hAnsi="Times New Roman" w:cs="Times New Roman"/>
                <w:color w:val="000000" w:themeColor="text1"/>
                <w:sz w:val="24"/>
                <w:szCs w:val="24"/>
                <w:lang w:val="lt-LT" w:eastAsia="lt-LT"/>
              </w:rPr>
              <w:t>os</w:t>
            </w:r>
            <w:r w:rsidR="00260438" w:rsidRPr="004B7549">
              <w:rPr>
                <w:rFonts w:ascii="Times New Roman" w:eastAsia="Arial" w:hAnsi="Times New Roman" w:cs="Times New Roman"/>
                <w:color w:val="000000" w:themeColor="text1"/>
                <w:sz w:val="24"/>
                <w:szCs w:val="24"/>
                <w:lang w:val="lt-LT" w:eastAsia="lt-LT"/>
              </w:rPr>
              <w:t xml:space="preserve"> kain</w:t>
            </w:r>
            <w:r>
              <w:rPr>
                <w:rFonts w:ascii="Times New Roman" w:eastAsia="Arial" w:hAnsi="Times New Roman" w:cs="Times New Roman"/>
                <w:color w:val="000000" w:themeColor="text1"/>
                <w:sz w:val="24"/>
                <w:szCs w:val="24"/>
                <w:lang w:val="lt-LT" w:eastAsia="lt-LT"/>
              </w:rPr>
              <w:t>os</w:t>
            </w:r>
            <w:r w:rsidR="00260438" w:rsidRPr="004B7549">
              <w:rPr>
                <w:rFonts w:ascii="Times New Roman" w:eastAsia="Arial" w:hAnsi="Times New Roman" w:cs="Times New Roman"/>
                <w:color w:val="000000" w:themeColor="text1"/>
                <w:sz w:val="24"/>
                <w:szCs w:val="24"/>
                <w:lang w:val="lt-LT" w:eastAsia="lt-LT"/>
              </w:rPr>
              <w:t>, fiksuot</w:t>
            </w:r>
            <w:r>
              <w:rPr>
                <w:rFonts w:ascii="Times New Roman" w:eastAsia="Arial" w:hAnsi="Times New Roman" w:cs="Times New Roman"/>
                <w:color w:val="000000" w:themeColor="text1"/>
                <w:sz w:val="24"/>
                <w:szCs w:val="24"/>
                <w:lang w:val="lt-LT" w:eastAsia="lt-LT"/>
              </w:rPr>
              <w:t>o</w:t>
            </w:r>
            <w:r w:rsidR="00260438" w:rsidRPr="004B7549">
              <w:rPr>
                <w:rFonts w:ascii="Times New Roman" w:eastAsia="Arial" w:hAnsi="Times New Roman" w:cs="Times New Roman"/>
                <w:color w:val="000000" w:themeColor="text1"/>
                <w:sz w:val="24"/>
                <w:szCs w:val="24"/>
                <w:lang w:val="lt-LT" w:eastAsia="lt-LT"/>
              </w:rPr>
              <w:t xml:space="preserve"> įkaini</w:t>
            </w:r>
            <w:r>
              <w:rPr>
                <w:rFonts w:ascii="Times New Roman" w:eastAsia="Arial" w:hAnsi="Times New Roman" w:cs="Times New Roman"/>
                <w:color w:val="000000" w:themeColor="text1"/>
                <w:sz w:val="24"/>
                <w:szCs w:val="24"/>
                <w:lang w:val="lt-LT" w:eastAsia="lt-LT"/>
              </w:rPr>
              <w:t>o</w:t>
            </w:r>
            <w:r w:rsidR="00260438" w:rsidRPr="004B7549">
              <w:rPr>
                <w:rFonts w:ascii="Times New Roman" w:eastAsia="Arial" w:hAnsi="Times New Roman" w:cs="Times New Roman"/>
                <w:color w:val="000000" w:themeColor="text1"/>
                <w:sz w:val="24"/>
                <w:szCs w:val="24"/>
                <w:lang w:val="lt-LT" w:eastAsia="lt-LT"/>
              </w:rPr>
              <w:t xml:space="preserve"> ir </w:t>
            </w:r>
            <w:r w:rsidR="00551F24">
              <w:rPr>
                <w:rFonts w:ascii="Times New Roman" w:eastAsia="Arial" w:hAnsi="Times New Roman" w:cs="Times New Roman"/>
                <w:color w:val="000000" w:themeColor="text1"/>
                <w:sz w:val="24"/>
                <w:szCs w:val="24"/>
                <w:lang w:val="lt-LT" w:eastAsia="lt-LT"/>
              </w:rPr>
              <w:t xml:space="preserve">sutarties vykdymo </w:t>
            </w:r>
            <w:r w:rsidR="00260438" w:rsidRPr="004B7549">
              <w:rPr>
                <w:rFonts w:ascii="Times New Roman" w:eastAsia="Arial" w:hAnsi="Times New Roman" w:cs="Times New Roman"/>
                <w:color w:val="000000" w:themeColor="text1"/>
                <w:sz w:val="24"/>
                <w:szCs w:val="24"/>
                <w:lang w:val="lt-LT" w:eastAsia="lt-LT"/>
              </w:rPr>
              <w:t>išlaidų atlyginimo</w:t>
            </w:r>
            <w:r>
              <w:rPr>
                <w:rFonts w:ascii="Times New Roman" w:eastAsia="Arial" w:hAnsi="Times New Roman" w:cs="Times New Roman"/>
                <w:color w:val="000000" w:themeColor="text1"/>
                <w:sz w:val="24"/>
                <w:szCs w:val="24"/>
                <w:lang w:val="lt-LT" w:eastAsia="lt-LT"/>
              </w:rPr>
              <w:t>)</w:t>
            </w:r>
            <w:r w:rsidR="000A2435" w:rsidRPr="004B7549">
              <w:rPr>
                <w:rFonts w:ascii="Times New Roman" w:eastAsia="Arial" w:hAnsi="Times New Roman" w:cs="Times New Roman"/>
                <w:color w:val="000000" w:themeColor="text1"/>
                <w:sz w:val="24"/>
                <w:szCs w:val="24"/>
                <w:lang w:val="lt-LT" w:eastAsia="lt-LT"/>
              </w:rPr>
              <w:t xml:space="preserve"> </w:t>
            </w:r>
            <w:r w:rsidR="000A2435" w:rsidRPr="006434BF">
              <w:rPr>
                <w:rFonts w:ascii="Times New Roman" w:eastAsia="Arial" w:hAnsi="Times New Roman" w:cs="Times New Roman"/>
                <w:b/>
                <w:bCs/>
                <w:color w:val="000000" w:themeColor="text1"/>
                <w:sz w:val="24"/>
                <w:szCs w:val="24"/>
                <w:lang w:val="lt-LT" w:eastAsia="lt-LT"/>
              </w:rPr>
              <w:t>kainodara</w:t>
            </w:r>
            <w:r w:rsidR="00260438" w:rsidRPr="004B7549">
              <w:rPr>
                <w:rFonts w:ascii="Times New Roman" w:eastAsia="Arial" w:hAnsi="Times New Roman" w:cs="Times New Roman"/>
                <w:color w:val="000000" w:themeColor="text1"/>
                <w:sz w:val="24"/>
                <w:szCs w:val="24"/>
                <w:lang w:val="lt-LT" w:eastAsia="lt-LT"/>
              </w:rPr>
              <w:t>.</w:t>
            </w:r>
          </w:p>
        </w:tc>
        <w:tc>
          <w:tcPr>
            <w:tcW w:w="1843" w:type="dxa"/>
          </w:tcPr>
          <w:p w14:paraId="72A43E1C" w14:textId="1A41824D" w:rsidR="00045E72" w:rsidRPr="004B7549" w:rsidRDefault="00045E72"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6.1</w:t>
            </w:r>
            <w:r w:rsidR="00A46BB8" w:rsidRPr="004B7549">
              <w:rPr>
                <w:rFonts w:ascii="Times New Roman" w:hAnsi="Times New Roman" w:cs="Times New Roman"/>
                <w:sz w:val="24"/>
                <w:szCs w:val="24"/>
                <w:lang w:val="lt-LT"/>
              </w:rPr>
              <w:t>.</w:t>
            </w:r>
          </w:p>
        </w:tc>
      </w:tr>
      <w:tr w:rsidR="00D82CDA" w:rsidRPr="003641B2" w14:paraId="59F90AF5" w14:textId="77777777" w:rsidTr="10FB99AA">
        <w:tc>
          <w:tcPr>
            <w:tcW w:w="2552" w:type="dxa"/>
          </w:tcPr>
          <w:p w14:paraId="2BF360C5" w14:textId="588DC195" w:rsidR="00D82CDA" w:rsidRPr="004B7549" w:rsidRDefault="00D82CDA" w:rsidP="00CD5651">
            <w:pPr>
              <w:pStyle w:val="ListParagraph"/>
              <w:spacing w:line="276" w:lineRule="auto"/>
              <w:ind w:left="0"/>
              <w:jc w:val="both"/>
              <w:rPr>
                <w:b/>
                <w:bCs/>
                <w:color w:val="000000"/>
                <w:bdr w:val="nil"/>
              </w:rPr>
            </w:pPr>
            <w:r w:rsidRPr="004B7549">
              <w:rPr>
                <w:b/>
                <w:bCs/>
                <w:color w:val="000000"/>
                <w:bdr w:val="nil"/>
              </w:rPr>
              <w:lastRenderedPageBreak/>
              <w:t>3.2. P</w:t>
            </w:r>
            <w:r w:rsidR="003F2EB6" w:rsidRPr="004B7549">
              <w:rPr>
                <w:b/>
                <w:bCs/>
                <w:color w:val="000000"/>
                <w:bdr w:val="nil"/>
              </w:rPr>
              <w:t>radinės</w:t>
            </w:r>
            <w:r w:rsidRPr="004B7549">
              <w:rPr>
                <w:b/>
                <w:bCs/>
                <w:color w:val="000000"/>
                <w:bdr w:val="nil"/>
              </w:rPr>
              <w:t xml:space="preserve"> Sutarties vertė</w:t>
            </w:r>
          </w:p>
        </w:tc>
        <w:tc>
          <w:tcPr>
            <w:tcW w:w="5103" w:type="dxa"/>
            <w:gridSpan w:val="2"/>
          </w:tcPr>
          <w:p w14:paraId="5136F1B2" w14:textId="5C2FE08E" w:rsidR="00497AA3" w:rsidRDefault="29853CD2" w:rsidP="00CD5651">
            <w:pPr>
              <w:spacing w:line="276" w:lineRule="auto"/>
              <w:jc w:val="both"/>
              <w:rPr>
                <w:rFonts w:ascii="Times New Roman" w:eastAsia="Times New Roman" w:hAnsi="Times New Roman" w:cs="Times New Roman"/>
                <w:color w:val="000000"/>
                <w:sz w:val="24"/>
                <w:szCs w:val="24"/>
                <w:bdr w:val="nil"/>
                <w:lang w:val="lt-LT" w:eastAsia="lt-LT"/>
              </w:rPr>
            </w:pPr>
            <w:r w:rsidRPr="004B7549">
              <w:rPr>
                <w:rFonts w:ascii="Times New Roman" w:eastAsia="Times New Roman" w:hAnsi="Times New Roman" w:cs="Times New Roman"/>
                <w:color w:val="000000"/>
                <w:sz w:val="24"/>
                <w:szCs w:val="24"/>
                <w:bdr w:val="nil"/>
                <w:lang w:val="lt-LT" w:eastAsia="lt-LT"/>
              </w:rPr>
              <w:t xml:space="preserve">Pradinės Sutarties vertė yra </w:t>
            </w:r>
            <w:r w:rsidR="3BC13FB5" w:rsidRPr="00E824A7">
              <w:rPr>
                <w:rFonts w:ascii="Times New Roman" w:eastAsia="Times New Roman" w:hAnsi="Times New Roman" w:cs="Times New Roman"/>
                <w:color w:val="000000"/>
                <w:sz w:val="24"/>
                <w:szCs w:val="24"/>
                <w:bdr w:val="nil"/>
                <w:lang w:val="lt-LT" w:eastAsia="lt-LT"/>
              </w:rPr>
              <w:t xml:space="preserve">950 000,00 </w:t>
            </w:r>
            <w:r w:rsidRPr="007C5F49">
              <w:rPr>
                <w:rFonts w:ascii="Times New Roman" w:eastAsia="Times New Roman" w:hAnsi="Times New Roman" w:cs="Times New Roman"/>
                <w:color w:val="000000"/>
                <w:sz w:val="24"/>
                <w:szCs w:val="24"/>
                <w:lang w:val="lt-LT" w:eastAsia="lt-LT"/>
              </w:rPr>
              <w:t>Eur (</w:t>
            </w:r>
            <w:r w:rsidR="7B4CBDF8">
              <w:rPr>
                <w:rFonts w:ascii="Times New Roman" w:eastAsia="Times New Roman" w:hAnsi="Times New Roman" w:cs="Times New Roman"/>
                <w:color w:val="000000"/>
                <w:sz w:val="24"/>
                <w:szCs w:val="24"/>
                <w:lang w:val="lt-LT" w:eastAsia="lt-LT"/>
              </w:rPr>
              <w:t xml:space="preserve">devyni šimtai penkiasdešimt tūkstančių </w:t>
            </w:r>
            <w:r w:rsidR="47B563B8">
              <w:rPr>
                <w:rFonts w:ascii="Times New Roman" w:eastAsia="Times New Roman" w:hAnsi="Times New Roman" w:cs="Times New Roman"/>
                <w:color w:val="000000"/>
                <w:sz w:val="24"/>
                <w:szCs w:val="24"/>
                <w:lang w:val="lt-LT" w:eastAsia="lt-LT"/>
              </w:rPr>
              <w:t>eurų, 0 ct</w:t>
            </w:r>
            <w:r w:rsidRPr="004B7549">
              <w:rPr>
                <w:rFonts w:ascii="Times New Roman" w:eastAsia="Times New Roman" w:hAnsi="Times New Roman" w:cs="Times New Roman"/>
                <w:color w:val="000000"/>
                <w:sz w:val="24"/>
                <w:szCs w:val="24"/>
                <w:lang w:val="lt-LT" w:eastAsia="lt-LT"/>
              </w:rPr>
              <w:t>),</w:t>
            </w:r>
            <w:r w:rsidRPr="004B7549">
              <w:rPr>
                <w:rFonts w:ascii="Times New Roman" w:eastAsia="Times New Roman" w:hAnsi="Times New Roman" w:cs="Times New Roman"/>
                <w:color w:val="000000"/>
                <w:sz w:val="24"/>
                <w:szCs w:val="24"/>
                <w:bdr w:val="nil"/>
                <w:lang w:val="lt-LT" w:eastAsia="lt-LT"/>
              </w:rPr>
              <w:t xml:space="preserve"> </w:t>
            </w:r>
            <w:r w:rsidRPr="004B7549">
              <w:rPr>
                <w:rFonts w:ascii="Times New Roman" w:eastAsia="Times New Roman" w:hAnsi="Times New Roman" w:cs="Times New Roman"/>
                <w:b/>
                <w:bCs/>
                <w:color w:val="000000"/>
                <w:sz w:val="24"/>
                <w:szCs w:val="24"/>
                <w:bdr w:val="nil"/>
                <w:lang w:val="lt-LT" w:eastAsia="lt-LT"/>
              </w:rPr>
              <w:t>be pridėtinės vertės mokesčio</w:t>
            </w:r>
            <w:r w:rsidRPr="004B7549">
              <w:rPr>
                <w:rFonts w:ascii="Times New Roman" w:eastAsia="Times New Roman" w:hAnsi="Times New Roman" w:cs="Times New Roman"/>
                <w:color w:val="000000"/>
                <w:sz w:val="24"/>
                <w:szCs w:val="24"/>
                <w:bdr w:val="nil"/>
                <w:lang w:val="lt-LT" w:eastAsia="lt-LT"/>
              </w:rPr>
              <w:t xml:space="preserve"> (toliau – </w:t>
            </w:r>
            <w:r w:rsidRPr="004B7549">
              <w:rPr>
                <w:rFonts w:ascii="Times New Roman" w:eastAsia="Times New Roman" w:hAnsi="Times New Roman" w:cs="Times New Roman"/>
                <w:b/>
                <w:bCs/>
                <w:color w:val="000000"/>
                <w:sz w:val="24"/>
                <w:szCs w:val="24"/>
                <w:bdr w:val="nil"/>
                <w:lang w:val="lt-LT" w:eastAsia="lt-LT"/>
              </w:rPr>
              <w:t>PVM</w:t>
            </w:r>
            <w:r w:rsidRPr="004B7549">
              <w:rPr>
                <w:rFonts w:ascii="Times New Roman" w:eastAsia="Times New Roman" w:hAnsi="Times New Roman" w:cs="Times New Roman"/>
                <w:color w:val="000000"/>
                <w:sz w:val="24"/>
                <w:szCs w:val="24"/>
                <w:bdr w:val="nil"/>
                <w:lang w:val="lt-LT" w:eastAsia="lt-LT"/>
              </w:rPr>
              <w:t xml:space="preserve">). </w:t>
            </w:r>
          </w:p>
          <w:p w14:paraId="1E819484" w14:textId="41167D3A" w:rsidR="00D82CDA" w:rsidRPr="003158F5" w:rsidRDefault="00D82CDA" w:rsidP="00F92D78">
            <w:pPr>
              <w:spacing w:line="276" w:lineRule="auto"/>
              <w:jc w:val="both"/>
              <w:rPr>
                <w:rFonts w:ascii="Times New Roman" w:hAnsi="Times New Roman" w:cs="Times New Roman"/>
                <w:sz w:val="24"/>
                <w:szCs w:val="24"/>
                <w:lang w:val="lt-LT"/>
              </w:rPr>
            </w:pPr>
            <w:r w:rsidRPr="004B7549">
              <w:rPr>
                <w:rFonts w:ascii="Times New Roman" w:eastAsia="Times New Roman" w:hAnsi="Times New Roman" w:cs="Times New Roman"/>
                <w:color w:val="000000"/>
                <w:sz w:val="24"/>
                <w:szCs w:val="24"/>
                <w:lang w:val="lt-LT" w:eastAsia="lt-LT"/>
              </w:rPr>
              <w:t xml:space="preserve">Šioje Sutartyje </w:t>
            </w:r>
            <w:r w:rsidRPr="004B7549">
              <w:rPr>
                <w:rFonts w:ascii="Times New Roman" w:eastAsia="Times New Roman" w:hAnsi="Times New Roman" w:cs="Times New Roman"/>
                <w:color w:val="000000"/>
                <w:sz w:val="24"/>
                <w:szCs w:val="24"/>
                <w:bdr w:val="nil"/>
                <w:lang w:val="lt-LT" w:eastAsia="lt-LT"/>
              </w:rPr>
              <w:t xml:space="preserve">Pradinės Sutarties vertė yra lygi </w:t>
            </w:r>
          </w:p>
          <w:p w14:paraId="32D430B8" w14:textId="03A220E0" w:rsidR="00A801FB" w:rsidRPr="003158F5" w:rsidRDefault="00D82CDA" w:rsidP="00F92D78">
            <w:pPr>
              <w:spacing w:line="276" w:lineRule="auto"/>
              <w:jc w:val="both"/>
              <w:rPr>
                <w:rFonts w:ascii="Times New Roman" w:eastAsia="Times New Roman" w:hAnsi="Times New Roman" w:cs="Times New Roman"/>
                <w:sz w:val="24"/>
                <w:szCs w:val="24"/>
                <w:lang w:val="lt-LT"/>
              </w:rPr>
            </w:pPr>
            <w:r w:rsidRPr="004B7549">
              <w:rPr>
                <w:rFonts w:ascii="Times New Roman" w:eastAsia="Times New Roman" w:hAnsi="Times New Roman" w:cs="Times New Roman"/>
                <w:sz w:val="24"/>
                <w:szCs w:val="24"/>
                <w:lang w:val="lt-LT"/>
              </w:rPr>
              <w:t>maksimaliai pirkimui skirtai lėšų sumai (be PVM) pirkimo dokumentuose ir Sutartyje nurodytų paslaugų įsigijimui.</w:t>
            </w:r>
          </w:p>
        </w:tc>
        <w:tc>
          <w:tcPr>
            <w:tcW w:w="1843" w:type="dxa"/>
          </w:tcPr>
          <w:p w14:paraId="115DE3CE" w14:textId="77777777" w:rsidR="00D82CDA" w:rsidRPr="004B7549" w:rsidRDefault="00D82CDA" w:rsidP="00CD5651">
            <w:pPr>
              <w:spacing w:line="276" w:lineRule="auto"/>
              <w:rPr>
                <w:rFonts w:ascii="Times New Roman" w:hAnsi="Times New Roman" w:cs="Times New Roman"/>
                <w:sz w:val="24"/>
                <w:szCs w:val="24"/>
                <w:lang w:val="lt-LT"/>
              </w:rPr>
            </w:pPr>
          </w:p>
        </w:tc>
      </w:tr>
      <w:tr w:rsidR="00A73D10" w:rsidRPr="004B7549" w14:paraId="587D3059" w14:textId="77777777" w:rsidTr="10FB99AA">
        <w:tc>
          <w:tcPr>
            <w:tcW w:w="2552" w:type="dxa"/>
          </w:tcPr>
          <w:p w14:paraId="6F628A93" w14:textId="32D96508" w:rsidR="00A73D10" w:rsidRPr="004B7549" w:rsidRDefault="00A73D10" w:rsidP="00CD5651">
            <w:pPr>
              <w:pStyle w:val="ListParagraph"/>
              <w:spacing w:line="276" w:lineRule="auto"/>
              <w:ind w:left="0"/>
              <w:jc w:val="both"/>
              <w:rPr>
                <w:rFonts w:eastAsia="Calibri"/>
                <w:b/>
                <w:bCs/>
              </w:rPr>
            </w:pPr>
            <w:r w:rsidRPr="004B7549">
              <w:rPr>
                <w:rFonts w:eastAsia="Calibri"/>
                <w:b/>
                <w:bCs/>
              </w:rPr>
              <w:t>3.3. Sutarties kaina (esant mišriai kainodarai)</w:t>
            </w:r>
          </w:p>
        </w:tc>
        <w:tc>
          <w:tcPr>
            <w:tcW w:w="5103" w:type="dxa"/>
            <w:gridSpan w:val="2"/>
          </w:tcPr>
          <w:p w14:paraId="670DCB20" w14:textId="77777777" w:rsidR="0053546E" w:rsidRDefault="00A73D10" w:rsidP="00CD5651">
            <w:pPr>
              <w:spacing w:after="0" w:line="276" w:lineRule="auto"/>
              <w:jc w:val="both"/>
              <w:rPr>
                <w:rFonts w:ascii="Times New Roman" w:eastAsia="Arial Unicode MS" w:hAnsi="Times New Roman" w:cs="Times New Roman"/>
                <w:sz w:val="24"/>
                <w:szCs w:val="24"/>
                <w:bdr w:val="nil"/>
                <w:lang w:val="lt-LT" w:eastAsia="lt-LT"/>
              </w:rPr>
            </w:pPr>
            <w:r w:rsidRPr="004B7549">
              <w:rPr>
                <w:rFonts w:ascii="Times New Roman" w:eastAsia="Arial Unicode MS" w:hAnsi="Times New Roman" w:cs="Times New Roman"/>
                <w:sz w:val="24"/>
                <w:szCs w:val="24"/>
                <w:bdr w:val="nil"/>
                <w:lang w:val="lt-LT" w:eastAsia="lt-LT"/>
              </w:rPr>
              <w:t xml:space="preserve">Sutarties kainą sudaro: </w:t>
            </w:r>
          </w:p>
          <w:p w14:paraId="23700E4C" w14:textId="73EA3B05" w:rsidR="00A73D10" w:rsidRDefault="002359CA" w:rsidP="00CD5651">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f</w:t>
            </w:r>
            <w:r w:rsidR="0053546E" w:rsidRPr="0053546E">
              <w:rPr>
                <w:rFonts w:ascii="Times New Roman" w:eastAsia="Arial Unicode MS" w:hAnsi="Times New Roman" w:cs="Times New Roman"/>
                <w:sz w:val="24"/>
                <w:szCs w:val="24"/>
                <w:bdr w:val="nil"/>
                <w:lang w:val="lt-LT" w:eastAsia="lt-LT"/>
              </w:rPr>
              <w:t xml:space="preserve">iksuota Sutarties kainos dalis pagal Sutarties 2 priedo </w:t>
            </w:r>
            <w:r w:rsidR="0053546E">
              <w:rPr>
                <w:rFonts w:ascii="Times New Roman" w:eastAsia="Arial Unicode MS" w:hAnsi="Times New Roman" w:cs="Times New Roman"/>
                <w:sz w:val="24"/>
                <w:szCs w:val="24"/>
                <w:bdr w:val="nil"/>
                <w:lang w:val="lt-LT" w:eastAsia="lt-LT"/>
              </w:rPr>
              <w:t>1</w:t>
            </w:r>
            <w:r w:rsidR="0053546E" w:rsidRPr="0053546E">
              <w:rPr>
                <w:rFonts w:ascii="Times New Roman" w:eastAsia="Arial Unicode MS" w:hAnsi="Times New Roman" w:cs="Times New Roman"/>
                <w:sz w:val="24"/>
                <w:szCs w:val="24"/>
                <w:bdr w:val="nil"/>
                <w:lang w:val="lt-LT" w:eastAsia="lt-LT"/>
              </w:rPr>
              <w:t>.1. lentelėje nurodytą kainą</w:t>
            </w:r>
            <w:r>
              <w:rPr>
                <w:rFonts w:ascii="Times New Roman" w:eastAsia="Arial Unicode MS" w:hAnsi="Times New Roman" w:cs="Times New Roman"/>
                <w:sz w:val="24"/>
                <w:szCs w:val="24"/>
                <w:bdr w:val="nil"/>
                <w:lang w:val="lt-LT" w:eastAsia="lt-LT"/>
              </w:rPr>
              <w:t>;</w:t>
            </w:r>
          </w:p>
          <w:p w14:paraId="4A3A4C62" w14:textId="1C388BE1" w:rsidR="002359CA" w:rsidRDefault="002359CA" w:rsidP="00490E34">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 kintama Sutarties kainos dalis apskaičiuojama Sutarties 2 priedo 1.2. lentelėje nurodytą paslaugų įkainį </w:t>
            </w:r>
            <w:r w:rsidRPr="002359CA">
              <w:rPr>
                <w:rFonts w:ascii="Times New Roman" w:eastAsia="Arial Unicode MS" w:hAnsi="Times New Roman" w:cs="Times New Roman"/>
                <w:sz w:val="24"/>
                <w:szCs w:val="24"/>
                <w:bdr w:val="nil"/>
                <w:lang w:val="lt-LT" w:eastAsia="lt-LT"/>
              </w:rPr>
              <w:t xml:space="preserve">padauginus iš užsakomų paslaugų valandų kiekio. Tiekėjas privalo teikti paslaugas, kurias </w:t>
            </w:r>
            <w:r w:rsidR="00490E34">
              <w:rPr>
                <w:rFonts w:ascii="Times New Roman" w:eastAsia="Arial Unicode MS" w:hAnsi="Times New Roman" w:cs="Times New Roman"/>
                <w:sz w:val="24"/>
                <w:szCs w:val="24"/>
                <w:bdr w:val="nil"/>
                <w:lang w:val="lt-LT" w:eastAsia="lt-LT"/>
              </w:rPr>
              <w:t>Užsakovas</w:t>
            </w:r>
            <w:r w:rsidRPr="002359CA">
              <w:rPr>
                <w:rFonts w:ascii="Times New Roman" w:eastAsia="Arial Unicode MS" w:hAnsi="Times New Roman" w:cs="Times New Roman"/>
                <w:sz w:val="24"/>
                <w:szCs w:val="24"/>
                <w:bdr w:val="nil"/>
                <w:lang w:val="lt-LT" w:eastAsia="lt-LT"/>
              </w:rPr>
              <w:t xml:space="preserve"> gali užsakyti Sutarties galiojimo laikotarpiu, apmokant </w:t>
            </w:r>
            <w:r w:rsidR="006F679A">
              <w:rPr>
                <w:rFonts w:ascii="Times New Roman" w:eastAsia="Arial Unicode MS" w:hAnsi="Times New Roman" w:cs="Times New Roman"/>
                <w:sz w:val="24"/>
                <w:szCs w:val="24"/>
                <w:bdr w:val="nil"/>
                <w:lang w:val="lt-LT" w:eastAsia="lt-LT"/>
              </w:rPr>
              <w:t xml:space="preserve">už </w:t>
            </w:r>
            <w:r w:rsidR="004C2E11">
              <w:rPr>
                <w:rFonts w:ascii="Times New Roman" w:eastAsia="Arial Unicode MS" w:hAnsi="Times New Roman" w:cs="Times New Roman"/>
                <w:sz w:val="24"/>
                <w:szCs w:val="24"/>
                <w:bdr w:val="nil"/>
                <w:lang w:val="lt-LT" w:eastAsia="lt-LT"/>
              </w:rPr>
              <w:t>u</w:t>
            </w:r>
            <w:r w:rsidR="006F679A">
              <w:rPr>
                <w:rFonts w:ascii="Times New Roman" w:eastAsia="Arial Unicode MS" w:hAnsi="Times New Roman" w:cs="Times New Roman"/>
                <w:sz w:val="24"/>
                <w:szCs w:val="24"/>
                <w:bdr w:val="nil"/>
                <w:lang w:val="lt-LT" w:eastAsia="lt-LT"/>
              </w:rPr>
              <w:t>ž</w:t>
            </w:r>
            <w:r w:rsidR="004C2E11">
              <w:rPr>
                <w:rFonts w:ascii="Times New Roman" w:eastAsia="Arial Unicode MS" w:hAnsi="Times New Roman" w:cs="Times New Roman"/>
                <w:sz w:val="24"/>
                <w:szCs w:val="24"/>
                <w:bdr w:val="nil"/>
                <w:lang w:val="lt-LT" w:eastAsia="lt-LT"/>
              </w:rPr>
              <w:t>sakyme suderint</w:t>
            </w:r>
            <w:r w:rsidR="006F679A">
              <w:rPr>
                <w:rFonts w:ascii="Times New Roman" w:eastAsia="Arial Unicode MS" w:hAnsi="Times New Roman" w:cs="Times New Roman"/>
                <w:sz w:val="24"/>
                <w:szCs w:val="24"/>
                <w:bdr w:val="nil"/>
                <w:lang w:val="lt-LT" w:eastAsia="lt-LT"/>
              </w:rPr>
              <w:t>as</w:t>
            </w:r>
            <w:r w:rsidR="004C2E11">
              <w:rPr>
                <w:rFonts w:ascii="Times New Roman" w:eastAsia="Arial Unicode MS" w:hAnsi="Times New Roman" w:cs="Times New Roman"/>
                <w:sz w:val="24"/>
                <w:szCs w:val="24"/>
                <w:bdr w:val="nil"/>
                <w:lang w:val="lt-LT" w:eastAsia="lt-LT"/>
              </w:rPr>
              <w:t xml:space="preserve"> darbų </w:t>
            </w:r>
            <w:r w:rsidR="006F679A">
              <w:rPr>
                <w:rFonts w:ascii="Times New Roman" w:eastAsia="Arial Unicode MS" w:hAnsi="Times New Roman" w:cs="Times New Roman"/>
                <w:sz w:val="24"/>
                <w:szCs w:val="24"/>
                <w:bdr w:val="nil"/>
                <w:lang w:val="lt-LT" w:eastAsia="lt-LT"/>
              </w:rPr>
              <w:t>apimtis</w:t>
            </w:r>
            <w:r w:rsidR="00490E34">
              <w:rPr>
                <w:rFonts w:ascii="Times New Roman" w:eastAsia="Arial Unicode MS" w:hAnsi="Times New Roman" w:cs="Times New Roman"/>
                <w:sz w:val="24"/>
                <w:szCs w:val="24"/>
                <w:bdr w:val="nil"/>
                <w:lang w:val="lt-LT" w:eastAsia="lt-LT"/>
              </w:rPr>
              <w:t>;</w:t>
            </w:r>
          </w:p>
          <w:p w14:paraId="099668FD" w14:textId="150B86CF" w:rsidR="002359CA" w:rsidRDefault="002359CA" w:rsidP="002359CA">
            <w:pPr>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w:t>
            </w:r>
            <w:r w:rsidR="00794DE2" w:rsidRPr="00147DDD">
              <w:rPr>
                <w:lang w:val="lt-LT"/>
              </w:rPr>
              <w:t xml:space="preserve"> </w:t>
            </w:r>
            <w:r w:rsidR="00551F24">
              <w:rPr>
                <w:lang w:val="lt-LT"/>
              </w:rPr>
              <w:t>f</w:t>
            </w:r>
            <w:r w:rsidR="00794DE2" w:rsidRPr="00794DE2">
              <w:rPr>
                <w:rFonts w:ascii="Times New Roman" w:eastAsia="Arial Unicode MS" w:hAnsi="Times New Roman" w:cs="Times New Roman"/>
                <w:sz w:val="24"/>
                <w:szCs w:val="24"/>
                <w:bdr w:val="nil"/>
                <w:lang w:val="lt-LT" w:eastAsia="lt-LT"/>
              </w:rPr>
              <w:t xml:space="preserve">aktiškai patiriamų išlaidų, tiesiogiai susijusių su sutarties vykdymu, kurias Tiekėjas patirs dėl trečiųjų šalių teikiamų paslaugų, numatytų techninės specifikacijos </w:t>
            </w:r>
            <w:r w:rsidR="00794DE2">
              <w:rPr>
                <w:rFonts w:ascii="Times New Roman" w:eastAsia="Arial Unicode MS" w:hAnsi="Times New Roman" w:cs="Times New Roman"/>
                <w:sz w:val="24"/>
                <w:szCs w:val="24"/>
                <w:bdr w:val="nil"/>
                <w:lang w:val="lt-LT" w:eastAsia="lt-LT"/>
              </w:rPr>
              <w:t>3.3 skyriuje</w:t>
            </w:r>
            <w:r w:rsidR="00794DE2" w:rsidRPr="00794DE2">
              <w:rPr>
                <w:rFonts w:ascii="Times New Roman" w:eastAsia="Arial Unicode MS" w:hAnsi="Times New Roman" w:cs="Times New Roman"/>
                <w:sz w:val="24"/>
                <w:szCs w:val="24"/>
                <w:bdr w:val="nil"/>
                <w:lang w:val="lt-LT" w:eastAsia="lt-LT"/>
              </w:rPr>
              <w:t xml:space="preserve">, vertė - ne daugiau kaip </w:t>
            </w:r>
            <w:r w:rsidR="009F73C5">
              <w:rPr>
                <w:rFonts w:ascii="Times New Roman" w:eastAsia="Arial Unicode MS" w:hAnsi="Times New Roman" w:cs="Times New Roman"/>
                <w:sz w:val="24"/>
                <w:szCs w:val="24"/>
                <w:bdr w:val="nil"/>
                <w:lang w:val="lt-LT" w:eastAsia="lt-LT"/>
              </w:rPr>
              <w:t>10</w:t>
            </w:r>
            <w:r w:rsidR="007D2883">
              <w:rPr>
                <w:rFonts w:ascii="Times New Roman" w:eastAsia="Arial Unicode MS" w:hAnsi="Times New Roman" w:cs="Times New Roman"/>
                <w:sz w:val="24"/>
                <w:szCs w:val="24"/>
                <w:bdr w:val="nil"/>
                <w:lang w:val="lt-LT" w:eastAsia="lt-LT"/>
              </w:rPr>
              <w:t xml:space="preserve"> 000</w:t>
            </w:r>
            <w:r w:rsidR="00794DE2" w:rsidRPr="00794DE2">
              <w:rPr>
                <w:rFonts w:ascii="Times New Roman" w:eastAsia="Arial Unicode MS" w:hAnsi="Times New Roman" w:cs="Times New Roman"/>
                <w:sz w:val="24"/>
                <w:szCs w:val="24"/>
                <w:bdr w:val="nil"/>
                <w:lang w:val="lt-LT" w:eastAsia="lt-LT"/>
              </w:rPr>
              <w:t xml:space="preserve"> Eur </w:t>
            </w:r>
            <w:r w:rsidR="007D2883">
              <w:rPr>
                <w:rFonts w:ascii="Times New Roman" w:eastAsia="Arial Unicode MS" w:hAnsi="Times New Roman" w:cs="Times New Roman"/>
                <w:sz w:val="24"/>
                <w:szCs w:val="24"/>
                <w:bdr w:val="nil"/>
                <w:lang w:val="lt-LT" w:eastAsia="lt-LT"/>
              </w:rPr>
              <w:t>be</w:t>
            </w:r>
            <w:r w:rsidR="00794DE2" w:rsidRPr="00794DE2">
              <w:rPr>
                <w:rFonts w:ascii="Times New Roman" w:eastAsia="Arial Unicode MS" w:hAnsi="Times New Roman" w:cs="Times New Roman"/>
                <w:sz w:val="24"/>
                <w:szCs w:val="24"/>
                <w:bdr w:val="nil"/>
                <w:lang w:val="lt-LT" w:eastAsia="lt-LT"/>
              </w:rPr>
              <w:t xml:space="preserve"> PVM</w:t>
            </w:r>
            <w:r w:rsidR="007D2883">
              <w:rPr>
                <w:rFonts w:ascii="Times New Roman" w:eastAsia="Arial Unicode MS" w:hAnsi="Times New Roman" w:cs="Times New Roman"/>
                <w:sz w:val="24"/>
                <w:szCs w:val="24"/>
                <w:bdr w:val="nil"/>
                <w:lang w:val="lt-LT" w:eastAsia="lt-LT"/>
              </w:rPr>
              <w:t xml:space="preserve"> (12 100 Eur su PVM)</w:t>
            </w:r>
            <w:r w:rsidR="00794DE2" w:rsidRPr="00794DE2">
              <w:rPr>
                <w:rFonts w:ascii="Times New Roman" w:eastAsia="Arial Unicode MS" w:hAnsi="Times New Roman" w:cs="Times New Roman"/>
                <w:sz w:val="24"/>
                <w:szCs w:val="24"/>
                <w:bdr w:val="nil"/>
                <w:lang w:val="lt-LT" w:eastAsia="lt-LT"/>
              </w:rPr>
              <w:t>.</w:t>
            </w:r>
          </w:p>
          <w:p w14:paraId="53BBAD00" w14:textId="77777777" w:rsidR="00794DE2" w:rsidRPr="004B7549" w:rsidRDefault="00794DE2" w:rsidP="002359CA">
            <w:pPr>
              <w:spacing w:after="0" w:line="276" w:lineRule="auto"/>
              <w:jc w:val="both"/>
              <w:rPr>
                <w:rFonts w:ascii="Times New Roman" w:eastAsia="Arial Unicode MS" w:hAnsi="Times New Roman" w:cs="Times New Roman"/>
                <w:sz w:val="24"/>
                <w:szCs w:val="24"/>
                <w:bdr w:val="nil"/>
                <w:lang w:val="lt-LT" w:eastAsia="lt-LT"/>
              </w:rPr>
            </w:pPr>
          </w:p>
          <w:p w14:paraId="326B258F" w14:textId="618E0233" w:rsidR="00A73D10" w:rsidRPr="004B7549" w:rsidRDefault="00D56230" w:rsidP="006B44CE">
            <w:pPr>
              <w:spacing w:line="276" w:lineRule="auto"/>
              <w:jc w:val="both"/>
              <w:rPr>
                <w:rFonts w:ascii="Times New Roman" w:hAnsi="Times New Roman" w:cs="Times New Roman"/>
                <w:sz w:val="24"/>
                <w:szCs w:val="24"/>
                <w:lang w:val="lt-LT"/>
              </w:rPr>
            </w:pPr>
            <w:r w:rsidRPr="004B7549">
              <w:rPr>
                <w:rFonts w:ascii="Times New Roman" w:eastAsia="Calibri" w:hAnsi="Times New Roman" w:cs="Times New Roman"/>
                <w:sz w:val="24"/>
                <w:szCs w:val="24"/>
                <w:lang w:val="lt-LT"/>
              </w:rPr>
              <w:t>Bendra sutarties vertė yra</w:t>
            </w:r>
            <w:r w:rsidR="00FC7CED" w:rsidRPr="004B7549">
              <w:rPr>
                <w:rFonts w:ascii="Times New Roman" w:eastAsia="Calibri" w:hAnsi="Times New Roman" w:cs="Times New Roman"/>
                <w:sz w:val="24"/>
                <w:szCs w:val="24"/>
                <w:lang w:val="lt-LT"/>
              </w:rPr>
              <w:t xml:space="preserve"> </w:t>
            </w:r>
            <w:r w:rsidR="00604D3D" w:rsidRPr="00CC4FC4">
              <w:rPr>
                <w:rFonts w:ascii="Times New Roman" w:eastAsia="Arial Unicode MS" w:hAnsi="Times New Roman" w:cs="Times New Roman"/>
                <w:sz w:val="24"/>
                <w:szCs w:val="24"/>
                <w:bdr w:val="nil"/>
                <w:lang w:val="lt-LT" w:eastAsia="lt-LT"/>
              </w:rPr>
              <w:t>1 149 500,00</w:t>
            </w:r>
            <w:r w:rsidR="00FC7CED" w:rsidRPr="004B7549">
              <w:rPr>
                <w:rFonts w:ascii="Times New Roman" w:eastAsia="Times New Roman" w:hAnsi="Times New Roman" w:cs="Times New Roman"/>
                <w:sz w:val="24"/>
                <w:szCs w:val="24"/>
                <w:lang w:val="lt-LT" w:eastAsia="lt-LT"/>
              </w:rPr>
              <w:t xml:space="preserve"> Eur </w:t>
            </w:r>
            <w:r w:rsidR="00FC7CED" w:rsidRPr="00AD7DBD">
              <w:rPr>
                <w:rFonts w:ascii="Times New Roman" w:eastAsia="Times New Roman" w:hAnsi="Times New Roman" w:cs="Times New Roman"/>
                <w:sz w:val="24"/>
                <w:szCs w:val="24"/>
                <w:lang w:val="lt-LT"/>
              </w:rPr>
              <w:t>(</w:t>
            </w:r>
            <w:r w:rsidR="00EF477A" w:rsidRPr="00AD7DBD">
              <w:rPr>
                <w:rFonts w:ascii="Times New Roman" w:eastAsia="Times New Roman" w:hAnsi="Times New Roman" w:cs="Times New Roman"/>
                <w:sz w:val="24"/>
                <w:szCs w:val="24"/>
                <w:lang w:val="lt-LT"/>
              </w:rPr>
              <w:t>milijonas</w:t>
            </w:r>
            <w:r w:rsidR="00EF477A" w:rsidRPr="00EF477A">
              <w:rPr>
                <w:rFonts w:ascii="Times New Roman" w:eastAsia="Times New Roman" w:hAnsi="Times New Roman" w:cs="Times New Roman"/>
                <w:sz w:val="24"/>
                <w:szCs w:val="24"/>
                <w:lang w:val="lt-LT"/>
              </w:rPr>
              <w:t xml:space="preserve"> vienas šimtas keturiasdešimt devyni tūkstančiai penki šimtai eurų</w:t>
            </w:r>
            <w:r w:rsidR="00CB328E">
              <w:rPr>
                <w:rFonts w:ascii="Times New Roman" w:eastAsia="Times New Roman" w:hAnsi="Times New Roman" w:cs="Times New Roman"/>
                <w:sz w:val="24"/>
                <w:szCs w:val="24"/>
                <w:lang w:val="lt-LT"/>
              </w:rPr>
              <w:t>, 0 ct</w:t>
            </w:r>
            <w:r w:rsidR="00FC7CED" w:rsidRPr="004B7549">
              <w:rPr>
                <w:rFonts w:ascii="Times New Roman" w:eastAsia="Times New Roman" w:hAnsi="Times New Roman" w:cs="Times New Roman"/>
                <w:sz w:val="24"/>
                <w:szCs w:val="24"/>
                <w:lang w:val="lt-LT"/>
              </w:rPr>
              <w:t>)</w:t>
            </w:r>
            <w:r w:rsidR="00FC7CED" w:rsidRPr="004B7549">
              <w:rPr>
                <w:rFonts w:ascii="Times New Roman" w:eastAsia="Times New Roman" w:hAnsi="Times New Roman" w:cs="Times New Roman"/>
                <w:sz w:val="24"/>
                <w:szCs w:val="24"/>
                <w:lang w:val="lt-LT" w:eastAsia="lt-LT"/>
              </w:rPr>
              <w:t xml:space="preserve"> su PVM.</w:t>
            </w:r>
            <w:r w:rsidR="006B44CE" w:rsidRPr="004B7549">
              <w:rPr>
                <w:rFonts w:ascii="Times New Roman" w:eastAsia="Times New Roman" w:hAnsi="Times New Roman" w:cs="Times New Roman"/>
                <w:color w:val="000000"/>
                <w:sz w:val="24"/>
                <w:szCs w:val="24"/>
                <w:bdr w:val="nil"/>
                <w:lang w:val="lt-LT" w:eastAsia="lt-LT"/>
              </w:rPr>
              <w:t xml:space="preserve"> PVM sudaro</w:t>
            </w:r>
            <w:r w:rsidR="006B44CE" w:rsidRPr="004B7549">
              <w:rPr>
                <w:rFonts w:ascii="Times New Roman" w:eastAsia="Times New Roman" w:hAnsi="Times New Roman" w:cs="Times New Roman"/>
                <w:color w:val="000000"/>
                <w:sz w:val="24"/>
                <w:szCs w:val="24"/>
                <w:lang w:val="lt-LT" w:eastAsia="lt-LT"/>
              </w:rPr>
              <w:t xml:space="preserve"> </w:t>
            </w:r>
            <w:r w:rsidR="00494275" w:rsidRPr="00494275">
              <w:rPr>
                <w:rFonts w:ascii="Times New Roman" w:eastAsia="Times New Roman" w:hAnsi="Times New Roman" w:cs="Times New Roman"/>
                <w:color w:val="000000"/>
                <w:sz w:val="24"/>
                <w:szCs w:val="24"/>
                <w:lang w:val="lt-LT" w:eastAsia="lt-LT"/>
              </w:rPr>
              <w:t>199</w:t>
            </w:r>
            <w:r w:rsidR="00494275">
              <w:rPr>
                <w:rFonts w:ascii="Times New Roman" w:eastAsia="Times New Roman" w:hAnsi="Times New Roman" w:cs="Times New Roman"/>
                <w:color w:val="000000"/>
                <w:sz w:val="24"/>
                <w:szCs w:val="24"/>
                <w:lang w:val="lt-LT" w:eastAsia="lt-LT"/>
              </w:rPr>
              <w:t> </w:t>
            </w:r>
            <w:r w:rsidR="00494275" w:rsidRPr="00494275">
              <w:rPr>
                <w:rFonts w:ascii="Times New Roman" w:eastAsia="Times New Roman" w:hAnsi="Times New Roman" w:cs="Times New Roman"/>
                <w:color w:val="000000"/>
                <w:sz w:val="24"/>
                <w:szCs w:val="24"/>
                <w:lang w:val="lt-LT" w:eastAsia="lt-LT"/>
              </w:rPr>
              <w:t>500</w:t>
            </w:r>
            <w:r w:rsidR="00494275">
              <w:rPr>
                <w:rFonts w:ascii="Times New Roman" w:eastAsia="Times New Roman" w:hAnsi="Times New Roman" w:cs="Times New Roman"/>
                <w:color w:val="000000"/>
                <w:sz w:val="24"/>
                <w:szCs w:val="24"/>
                <w:lang w:val="lt-LT" w:eastAsia="lt-LT"/>
              </w:rPr>
              <w:t>,</w:t>
            </w:r>
            <w:r w:rsidR="00494275" w:rsidRPr="00494275">
              <w:rPr>
                <w:rFonts w:ascii="Times New Roman" w:eastAsia="Times New Roman" w:hAnsi="Times New Roman" w:cs="Times New Roman"/>
                <w:color w:val="000000"/>
                <w:sz w:val="24"/>
                <w:szCs w:val="24"/>
                <w:lang w:val="lt-LT" w:eastAsia="lt-LT"/>
              </w:rPr>
              <w:t>00</w:t>
            </w:r>
            <w:r w:rsidR="00494275">
              <w:rPr>
                <w:rFonts w:ascii="Times New Roman" w:eastAsia="Times New Roman" w:hAnsi="Times New Roman" w:cs="Times New Roman"/>
                <w:color w:val="000000"/>
                <w:sz w:val="24"/>
                <w:szCs w:val="24"/>
                <w:lang w:val="lt-LT" w:eastAsia="lt-LT"/>
              </w:rPr>
              <w:t xml:space="preserve"> </w:t>
            </w:r>
            <w:r w:rsidR="006B44CE" w:rsidRPr="004B7549">
              <w:rPr>
                <w:rFonts w:ascii="Times New Roman" w:eastAsia="Times New Roman" w:hAnsi="Times New Roman" w:cs="Times New Roman"/>
                <w:color w:val="000000"/>
                <w:sz w:val="24"/>
                <w:szCs w:val="24"/>
                <w:lang w:val="lt-LT" w:eastAsia="lt-LT"/>
              </w:rPr>
              <w:t xml:space="preserve">Eur </w:t>
            </w:r>
            <w:r w:rsidR="006B44CE" w:rsidRPr="00AD7DBD">
              <w:rPr>
                <w:rFonts w:ascii="Times New Roman" w:eastAsia="Times New Roman" w:hAnsi="Times New Roman" w:cs="Times New Roman"/>
                <w:color w:val="000000"/>
                <w:sz w:val="24"/>
                <w:szCs w:val="24"/>
                <w:lang w:val="lt-LT" w:eastAsia="lt-LT"/>
              </w:rPr>
              <w:t>(</w:t>
            </w:r>
            <w:r w:rsidR="00043584" w:rsidRPr="00AD7DBD">
              <w:rPr>
                <w:rFonts w:ascii="Times New Roman" w:eastAsia="Times New Roman" w:hAnsi="Times New Roman" w:cs="Times New Roman"/>
                <w:color w:val="000000"/>
                <w:sz w:val="24"/>
                <w:szCs w:val="24"/>
                <w:lang w:val="lt-LT" w:eastAsia="lt-LT"/>
              </w:rPr>
              <w:t>v</w:t>
            </w:r>
            <w:r w:rsidR="00043584" w:rsidRPr="00043584">
              <w:rPr>
                <w:rFonts w:ascii="Times New Roman" w:eastAsia="Times New Roman" w:hAnsi="Times New Roman" w:cs="Times New Roman"/>
                <w:color w:val="000000"/>
                <w:sz w:val="24"/>
                <w:szCs w:val="24"/>
                <w:lang w:val="lt-LT" w:eastAsia="lt-LT"/>
              </w:rPr>
              <w:t>ienas šimtas devyniasdešimt devyni tūkstančiai penki šimtai eurų</w:t>
            </w:r>
            <w:r w:rsidR="00AD7DBD">
              <w:rPr>
                <w:rFonts w:ascii="Times New Roman" w:eastAsia="Times New Roman" w:hAnsi="Times New Roman" w:cs="Times New Roman"/>
                <w:color w:val="000000"/>
                <w:sz w:val="24"/>
                <w:szCs w:val="24"/>
                <w:lang w:val="lt-LT" w:eastAsia="lt-LT"/>
              </w:rPr>
              <w:t>, 0 ct</w:t>
            </w:r>
            <w:r w:rsidR="006B44CE" w:rsidRPr="004B7549">
              <w:rPr>
                <w:rFonts w:ascii="Times New Roman" w:eastAsia="Times New Roman" w:hAnsi="Times New Roman" w:cs="Times New Roman"/>
                <w:color w:val="000000"/>
                <w:sz w:val="24"/>
                <w:szCs w:val="24"/>
                <w:lang w:val="lt-LT" w:eastAsia="lt-LT"/>
              </w:rPr>
              <w:t>).</w:t>
            </w:r>
          </w:p>
        </w:tc>
        <w:tc>
          <w:tcPr>
            <w:tcW w:w="1843" w:type="dxa"/>
          </w:tcPr>
          <w:p w14:paraId="538CB80A" w14:textId="24B726CB" w:rsidR="00A73D10" w:rsidRPr="004B7549" w:rsidRDefault="00A73D10"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6.</w:t>
            </w:r>
            <w:r w:rsidR="009260E8" w:rsidRPr="004B7549">
              <w:rPr>
                <w:rFonts w:ascii="Times New Roman" w:hAnsi="Times New Roman" w:cs="Times New Roman"/>
                <w:sz w:val="24"/>
                <w:szCs w:val="24"/>
                <w:lang w:val="lt-LT"/>
              </w:rPr>
              <w:t>1</w:t>
            </w:r>
            <w:r w:rsidR="00A46BB8" w:rsidRPr="004B7549">
              <w:rPr>
                <w:rFonts w:ascii="Times New Roman" w:hAnsi="Times New Roman" w:cs="Times New Roman"/>
                <w:sz w:val="24"/>
                <w:szCs w:val="24"/>
                <w:lang w:val="lt-LT"/>
              </w:rPr>
              <w:t>.</w:t>
            </w:r>
            <w:r w:rsidR="00147DDD">
              <w:rPr>
                <w:rFonts w:ascii="Times New Roman" w:hAnsi="Times New Roman" w:cs="Times New Roman"/>
                <w:sz w:val="24"/>
                <w:szCs w:val="24"/>
                <w:lang w:val="lt-LT"/>
              </w:rPr>
              <w:t>, 6.14.-6.16.</w:t>
            </w:r>
          </w:p>
        </w:tc>
      </w:tr>
      <w:tr w:rsidR="00045E72" w:rsidRPr="004B7549" w14:paraId="5783705D" w14:textId="77777777" w:rsidTr="10FB99AA">
        <w:tc>
          <w:tcPr>
            <w:tcW w:w="2552" w:type="dxa"/>
          </w:tcPr>
          <w:p w14:paraId="5C1B1F6D" w14:textId="34EC8CD3" w:rsidR="00045E72" w:rsidRPr="003158F5" w:rsidRDefault="00764E2A" w:rsidP="003158F5">
            <w:pPr>
              <w:pStyle w:val="ListParagraph"/>
              <w:spacing w:line="276" w:lineRule="auto"/>
              <w:ind w:left="0"/>
              <w:jc w:val="both"/>
              <w:rPr>
                <w:rFonts w:eastAsia="Calibri"/>
                <w:b/>
                <w:bCs/>
              </w:rPr>
            </w:pPr>
            <w:r w:rsidRPr="004B7549">
              <w:rPr>
                <w:rFonts w:eastAsia="Arial Unicode MS"/>
                <w:b/>
                <w:bCs/>
                <w:color w:val="000000"/>
                <w:bdr w:val="nil"/>
              </w:rPr>
              <w:t>3.4. Sutarties kainos/ įkainių perskaičiavimas</w:t>
            </w:r>
          </w:p>
        </w:tc>
        <w:tc>
          <w:tcPr>
            <w:tcW w:w="5103" w:type="dxa"/>
            <w:gridSpan w:val="2"/>
          </w:tcPr>
          <w:p w14:paraId="33AFD8EB" w14:textId="576882C2" w:rsidR="00045E72" w:rsidRPr="003158F5" w:rsidRDefault="33DE0C2D" w:rsidP="3031122E">
            <w:pPr>
              <w:spacing w:after="0" w:line="276" w:lineRule="auto"/>
              <w:jc w:val="both"/>
              <w:rPr>
                <w:color w:val="000000" w:themeColor="text1"/>
                <w:sz w:val="24"/>
                <w:szCs w:val="24"/>
                <w:lang w:val="lt-LT"/>
              </w:rPr>
            </w:pPr>
            <w:r w:rsidRPr="00D42B26">
              <w:rPr>
                <w:rFonts w:ascii="Times New Roman" w:eastAsia="Times New Roman" w:hAnsi="Times New Roman" w:cs="Times New Roman"/>
                <w:color w:val="000000" w:themeColor="text1"/>
                <w:sz w:val="24"/>
                <w:szCs w:val="24"/>
                <w:u w:val="single"/>
                <w:lang w:val="lt-LT"/>
              </w:rPr>
              <w:t>Sutarties kaina</w:t>
            </w:r>
            <w:r w:rsidR="00490E34">
              <w:rPr>
                <w:rFonts w:ascii="Times New Roman" w:eastAsia="Times New Roman" w:hAnsi="Times New Roman" w:cs="Times New Roman"/>
                <w:color w:val="000000" w:themeColor="text1"/>
                <w:sz w:val="24"/>
                <w:szCs w:val="24"/>
                <w:u w:val="single"/>
                <w:lang w:val="lt-LT"/>
              </w:rPr>
              <w:t>/įkainiai</w:t>
            </w:r>
            <w:r w:rsidRPr="00D42B26">
              <w:rPr>
                <w:rFonts w:ascii="Times New Roman" w:eastAsia="Times New Roman" w:hAnsi="Times New Roman" w:cs="Times New Roman"/>
                <w:color w:val="000000" w:themeColor="text1"/>
                <w:sz w:val="24"/>
                <w:szCs w:val="24"/>
                <w:u w:val="single"/>
                <w:lang w:val="lt-LT"/>
              </w:rPr>
              <w:t xml:space="preserve"> bus perskaičiuojami:</w:t>
            </w:r>
          </w:p>
          <w:p w14:paraId="4F957053" w14:textId="3645196F" w:rsidR="00045E72" w:rsidRPr="003158F5" w:rsidRDefault="33DE0C2D" w:rsidP="3031122E">
            <w:pPr>
              <w:spacing w:after="0" w:line="276" w:lineRule="auto"/>
              <w:jc w:val="both"/>
              <w:rPr>
                <w:color w:val="000000" w:themeColor="text1"/>
                <w:sz w:val="24"/>
                <w:szCs w:val="24"/>
                <w:lang w:val="lt-LT"/>
              </w:rPr>
            </w:pPr>
            <w:r w:rsidRPr="00D42B26">
              <w:rPr>
                <w:rFonts w:ascii="Times New Roman" w:eastAsia="Times New Roman" w:hAnsi="Times New Roman" w:cs="Times New Roman"/>
                <w:color w:val="000000" w:themeColor="text1"/>
                <w:sz w:val="24"/>
                <w:szCs w:val="24"/>
                <w:u w:val="single"/>
                <w:lang w:val="lt-LT"/>
              </w:rPr>
              <w:t>- pagal bendrą kainų lygio kitimą;</w:t>
            </w:r>
          </w:p>
          <w:p w14:paraId="6247C484" w14:textId="7585937E" w:rsidR="00045E72" w:rsidRPr="003158F5" w:rsidRDefault="33DE0C2D" w:rsidP="3031122E">
            <w:pPr>
              <w:spacing w:after="0" w:line="276" w:lineRule="auto"/>
              <w:jc w:val="both"/>
              <w:rPr>
                <w:color w:val="000000" w:themeColor="text1"/>
                <w:sz w:val="24"/>
                <w:szCs w:val="24"/>
                <w:lang w:val="lt-LT"/>
              </w:rPr>
            </w:pPr>
            <w:r w:rsidRPr="00D42B26">
              <w:rPr>
                <w:rFonts w:ascii="Times New Roman" w:eastAsia="Times New Roman" w:hAnsi="Times New Roman" w:cs="Times New Roman"/>
                <w:color w:val="000000" w:themeColor="text1"/>
                <w:sz w:val="24"/>
                <w:szCs w:val="24"/>
                <w:u w:val="single"/>
                <w:lang w:val="lt-LT"/>
              </w:rPr>
              <w:t>-</w:t>
            </w:r>
            <w:r w:rsidR="00147DDD">
              <w:rPr>
                <w:rFonts w:ascii="Times New Roman" w:eastAsia="Times New Roman" w:hAnsi="Times New Roman" w:cs="Times New Roman"/>
                <w:color w:val="000000" w:themeColor="text1"/>
                <w:sz w:val="24"/>
                <w:szCs w:val="24"/>
                <w:u w:val="single"/>
                <w:lang w:val="lt-LT"/>
              </w:rPr>
              <w:t xml:space="preserve"> </w:t>
            </w:r>
            <w:r w:rsidRPr="00D42B26">
              <w:rPr>
                <w:rFonts w:ascii="Times New Roman" w:eastAsia="Times New Roman" w:hAnsi="Times New Roman" w:cs="Times New Roman"/>
                <w:color w:val="000000" w:themeColor="text1"/>
                <w:sz w:val="24"/>
                <w:szCs w:val="24"/>
                <w:u w:val="single"/>
                <w:lang w:val="lt-LT"/>
              </w:rPr>
              <w:t>dėl PVM tarifo pasikeitimo;</w:t>
            </w:r>
          </w:p>
          <w:p w14:paraId="4B03E9F8" w14:textId="17F2B674" w:rsidR="00045E72" w:rsidRPr="003158F5" w:rsidRDefault="00045E72" w:rsidP="3031122E">
            <w:pPr>
              <w:spacing w:after="0" w:line="276" w:lineRule="auto"/>
              <w:jc w:val="both"/>
              <w:rPr>
                <w:sz w:val="24"/>
                <w:szCs w:val="24"/>
                <w:lang w:val="lt-LT"/>
              </w:rPr>
            </w:pPr>
          </w:p>
          <w:p w14:paraId="7CAEA241" w14:textId="77777777" w:rsidR="00147DDD" w:rsidRDefault="33DE0C2D" w:rsidP="3031122E">
            <w:pPr>
              <w:spacing w:after="0" w:line="276" w:lineRule="auto"/>
              <w:jc w:val="both"/>
              <w:rPr>
                <w:rFonts w:ascii="Times New Roman" w:eastAsia="Times New Roman" w:hAnsi="Times New Roman" w:cs="Times New Roman"/>
                <w:sz w:val="24"/>
                <w:szCs w:val="24"/>
                <w:lang w:val="lt-LT"/>
              </w:rPr>
            </w:pPr>
            <w:r w:rsidRPr="004B7549">
              <w:rPr>
                <w:rFonts w:ascii="Times New Roman" w:eastAsia="Times New Roman" w:hAnsi="Times New Roman" w:cs="Times New Roman"/>
                <w:sz w:val="24"/>
                <w:szCs w:val="24"/>
                <w:lang w:val="lt-LT"/>
              </w:rPr>
              <w:t>3.4.1. Bet kuri Sutarties šalis Sutarties galiojimo metu turi teisę inicijuoti Sutartyje numatytų kainos/ įkainių perskaičiavimą (keitimą) ne anksčiau kaip po 3 (trijų) mėnesių</w:t>
            </w:r>
            <w:r w:rsidR="008050A0">
              <w:rPr>
                <w:rFonts w:ascii="Times New Roman" w:eastAsia="Times New Roman" w:hAnsi="Times New Roman" w:cs="Times New Roman"/>
                <w:sz w:val="24"/>
                <w:szCs w:val="24"/>
                <w:lang w:val="lt-LT"/>
              </w:rPr>
              <w:t xml:space="preserve"> </w:t>
            </w:r>
            <w:r w:rsidRPr="00147DDD">
              <w:rPr>
                <w:rFonts w:ascii="Times New Roman" w:eastAsia="Times New Roman" w:hAnsi="Times New Roman" w:cs="Times New Roman"/>
                <w:sz w:val="24"/>
                <w:szCs w:val="24"/>
                <w:lang w:val="lt-LT"/>
              </w:rPr>
              <w:t>nuo Sutarties sudarymo dienos</w:t>
            </w:r>
            <w:r w:rsidRPr="004B7549">
              <w:rPr>
                <w:rFonts w:ascii="Times New Roman" w:eastAsia="Times New Roman" w:hAnsi="Times New Roman" w:cs="Times New Roman"/>
                <w:sz w:val="24"/>
                <w:szCs w:val="24"/>
                <w:lang w:val="lt-LT"/>
              </w:rPr>
              <w:t xml:space="preserve"> (</w:t>
            </w:r>
            <w:r w:rsidRPr="004B7549">
              <w:rPr>
                <w:rFonts w:ascii="Times New Roman" w:eastAsia="Times New Roman" w:hAnsi="Times New Roman" w:cs="Times New Roman"/>
                <w:i/>
                <w:iCs/>
                <w:sz w:val="24"/>
                <w:szCs w:val="24"/>
                <w:lang w:val="lt-LT"/>
              </w:rPr>
              <w:t>jeigu perskaičiavimas jau buvo atliktas – nuo paskutinio perskaičiavimo pagal šį punktą dienos</w:t>
            </w:r>
            <w:r w:rsidRPr="004B7549">
              <w:rPr>
                <w:rFonts w:ascii="Times New Roman" w:eastAsia="Times New Roman" w:hAnsi="Times New Roman" w:cs="Times New Roman"/>
                <w:sz w:val="24"/>
                <w:szCs w:val="24"/>
                <w:lang w:val="lt-LT"/>
              </w:rPr>
              <w:t>), jeigu Vartojimo prekių ir paslaugų kainų pokytis (k), apskaičiuotas kaip nustatyta 3.4.3. papunktyje, viršija 5 procentus</w:t>
            </w:r>
            <w:r w:rsidR="00147DDD">
              <w:rPr>
                <w:rFonts w:ascii="Times New Roman" w:eastAsia="Times New Roman" w:hAnsi="Times New Roman" w:cs="Times New Roman"/>
                <w:sz w:val="24"/>
                <w:szCs w:val="24"/>
                <w:lang w:val="lt-LT"/>
              </w:rPr>
              <w:t>.</w:t>
            </w:r>
          </w:p>
          <w:p w14:paraId="4EDCBA0B" w14:textId="5293A54D" w:rsidR="00045E72" w:rsidRPr="003158F5" w:rsidRDefault="33DE0C2D" w:rsidP="3031122E">
            <w:pPr>
              <w:spacing w:after="0" w:line="276" w:lineRule="auto"/>
              <w:jc w:val="both"/>
              <w:rPr>
                <w:sz w:val="24"/>
                <w:szCs w:val="24"/>
                <w:lang w:val="lt-LT"/>
              </w:rPr>
            </w:pPr>
            <w:r w:rsidRPr="004B7549">
              <w:rPr>
                <w:rFonts w:ascii="Times New Roman" w:eastAsia="Times New Roman" w:hAnsi="Times New Roman" w:cs="Times New Roman"/>
                <w:sz w:val="24"/>
                <w:szCs w:val="24"/>
                <w:lang w:val="lt-LT"/>
              </w:rPr>
              <w:lastRenderedPageBreak/>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42152543" w14:textId="2EB2293D" w:rsidR="00045E72" w:rsidRPr="004B7549" w:rsidRDefault="33DE0C2D" w:rsidP="3031122E">
            <w:pPr>
              <w:spacing w:line="257" w:lineRule="auto"/>
              <w:jc w:val="both"/>
              <w:rPr>
                <w:sz w:val="24"/>
                <w:szCs w:val="24"/>
              </w:rPr>
            </w:pPr>
            <w:r w:rsidRPr="004B7549">
              <w:rPr>
                <w:rFonts w:ascii="Times New Roman" w:eastAsia="Times New Roman" w:hAnsi="Times New Roman" w:cs="Times New Roman"/>
                <w:sz w:val="24"/>
                <w:szCs w:val="24"/>
                <w:lang w:val="lt-LT"/>
              </w:rPr>
              <w:t>3.4.3. Nauji įkainiai/kaina apskaičiuojama pagal formulę:</w:t>
            </w:r>
          </w:p>
          <w:p w14:paraId="6B7AC809" w14:textId="6A991B0E" w:rsidR="00045E72" w:rsidRPr="004B7549" w:rsidRDefault="00EB5784" w:rsidP="3031122E">
            <w:pPr>
              <w:spacing w:line="257" w:lineRule="auto"/>
              <w:jc w:val="both"/>
              <w:rPr>
                <w:sz w:val="24"/>
                <w:szCs w:val="24"/>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33DE0C2D" w:rsidRPr="004B7549">
              <w:rPr>
                <w:rFonts w:ascii="Times New Roman" w:eastAsia="Times New Roman" w:hAnsi="Times New Roman" w:cs="Times New Roman"/>
                <w:i/>
                <w:iCs/>
                <w:sz w:val="24"/>
                <w:szCs w:val="24"/>
                <w:lang w:val="lt-LT"/>
              </w:rPr>
              <w:t>, kur</w:t>
            </w:r>
          </w:p>
          <w:p w14:paraId="249F8052" w14:textId="77C8290A" w:rsidR="00045E72" w:rsidRPr="004B7549" w:rsidRDefault="33DE0C2D" w:rsidP="3031122E">
            <w:pPr>
              <w:spacing w:line="257" w:lineRule="auto"/>
              <w:jc w:val="both"/>
              <w:rPr>
                <w:sz w:val="24"/>
                <w:szCs w:val="24"/>
              </w:rPr>
            </w:pPr>
            <w:r w:rsidRPr="004B7549">
              <w:rPr>
                <w:rFonts w:ascii="Times New Roman" w:eastAsia="Times New Roman" w:hAnsi="Times New Roman" w:cs="Times New Roman"/>
                <w:sz w:val="24"/>
                <w:szCs w:val="24"/>
                <w:lang w:val="lt-LT"/>
              </w:rPr>
              <w:t>a – įkainis/kaina (Eur be PVM)) (jei jis jau buvo perskaičiuotas, tai po paskutinio perskaičiavimo).</w:t>
            </w:r>
          </w:p>
          <w:p w14:paraId="25423812" w14:textId="55BA7CAE" w:rsidR="00045E72" w:rsidRPr="004B7549" w:rsidRDefault="33DE0C2D" w:rsidP="3031122E">
            <w:pPr>
              <w:spacing w:line="257" w:lineRule="auto"/>
              <w:jc w:val="both"/>
              <w:rPr>
                <w:sz w:val="24"/>
                <w:szCs w:val="24"/>
              </w:rPr>
            </w:pPr>
            <w:r w:rsidRPr="004B7549">
              <w:rPr>
                <w:rFonts w:ascii="Times New Roman" w:eastAsia="Times New Roman" w:hAnsi="Times New Roman" w:cs="Times New Roman"/>
                <w:sz w:val="24"/>
                <w:szCs w:val="24"/>
                <w:lang w:val="lt-LT"/>
              </w:rPr>
              <w:t>a</w:t>
            </w:r>
            <w:r w:rsidRPr="004B7549">
              <w:rPr>
                <w:rFonts w:ascii="Times New Roman" w:eastAsia="Times New Roman" w:hAnsi="Times New Roman" w:cs="Times New Roman"/>
                <w:sz w:val="24"/>
                <w:szCs w:val="24"/>
                <w:vertAlign w:val="subscript"/>
                <w:lang w:val="lt-LT"/>
              </w:rPr>
              <w:t>1</w:t>
            </w:r>
            <w:r w:rsidRPr="004B7549">
              <w:rPr>
                <w:rFonts w:ascii="Times New Roman" w:eastAsia="Times New Roman" w:hAnsi="Times New Roman" w:cs="Times New Roman"/>
                <w:sz w:val="24"/>
                <w:szCs w:val="24"/>
                <w:lang w:val="lt-LT"/>
              </w:rPr>
              <w:t xml:space="preserve"> – perskaičiuotas (pakeistas) įkainis/kaina (Eur be PVM)</w:t>
            </w:r>
          </w:p>
          <w:p w14:paraId="59138DFB" w14:textId="0640612A" w:rsidR="00045E72" w:rsidRPr="004B7549" w:rsidRDefault="33DE0C2D" w:rsidP="3031122E">
            <w:pPr>
              <w:spacing w:line="257" w:lineRule="auto"/>
              <w:jc w:val="both"/>
              <w:rPr>
                <w:rFonts w:ascii="Times New Roman" w:eastAsia="Times New Roman" w:hAnsi="Times New Roman" w:cs="Times New Roman"/>
                <w:sz w:val="24"/>
                <w:szCs w:val="24"/>
                <w:lang w:val="lt-LT"/>
              </w:rPr>
            </w:pPr>
            <w:r w:rsidRPr="004B7549">
              <w:rPr>
                <w:rFonts w:ascii="Times New Roman" w:eastAsia="Times New Roman" w:hAnsi="Times New Roman" w:cs="Times New Roman"/>
                <w:sz w:val="24"/>
                <w:szCs w:val="24"/>
                <w:lang w:val="lt-LT"/>
              </w:rPr>
              <w:t>k – Pagal vartotojų kainų indeksą</w:t>
            </w:r>
            <w:r w:rsidRPr="004B7549">
              <w:rPr>
                <w:rFonts w:ascii="Times New Roman" w:eastAsia="Times New Roman" w:hAnsi="Times New Roman" w:cs="Times New Roman"/>
                <w:color w:val="0070C0"/>
                <w:sz w:val="24"/>
                <w:szCs w:val="24"/>
                <w:lang w:val="lt-LT"/>
              </w:rPr>
              <w:t xml:space="preserve"> </w:t>
            </w:r>
            <w:r w:rsidR="6F56C2B9" w:rsidRPr="004B7549">
              <w:rPr>
                <w:rFonts w:ascii="Times New Roman" w:eastAsia="Times New Roman" w:hAnsi="Times New Roman" w:cs="Times New Roman"/>
                <w:sz w:val="24"/>
                <w:szCs w:val="24"/>
                <w:lang w:val="lt-LT"/>
              </w:rPr>
              <w:t>VARTOJIMO PREKĖS IR PASLAUGOS</w:t>
            </w:r>
            <w:r w:rsidRPr="004B7549">
              <w:rPr>
                <w:rFonts w:ascii="Times New Roman" w:eastAsia="Times New Roman" w:hAnsi="Times New Roman" w:cs="Times New Roman"/>
                <w:sz w:val="24"/>
                <w:szCs w:val="24"/>
                <w:lang w:val="lt-LT"/>
              </w:rPr>
              <w:t xml:space="preserve"> apskaičiuotas Vartojimo prekių ir paslaugų kainų pokytis (padidėjimas arba sumažėjimas) (%). „k“ reikšmė skaičiuojama pagal formulę:</w:t>
            </w:r>
          </w:p>
          <w:p w14:paraId="272DDA3B" w14:textId="36E28668" w:rsidR="00045E72" w:rsidRPr="003158F5" w:rsidRDefault="00EB5784" w:rsidP="3031122E">
            <w:pPr>
              <w:spacing w:line="257" w:lineRule="auto"/>
              <w:jc w:val="both"/>
              <w:rPr>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33DE0C2D" w:rsidRPr="004B7549">
              <w:rPr>
                <w:rFonts w:ascii="Times New Roman" w:eastAsia="Times New Roman" w:hAnsi="Times New Roman" w:cs="Times New Roman"/>
                <w:sz w:val="24"/>
                <w:szCs w:val="24"/>
                <w:lang w:val="lt-LT"/>
              </w:rPr>
              <w:t xml:space="preserve"> </w:t>
            </w:r>
            <w:r w:rsidR="33DE0C2D" w:rsidRPr="003158F5">
              <w:rPr>
                <w:rFonts w:ascii="Calibri" w:eastAsia="Calibri" w:hAnsi="Calibri" w:cs="Calibri"/>
                <w:sz w:val="24"/>
                <w:szCs w:val="24"/>
                <w:lang w:val="lt-LT"/>
              </w:rPr>
              <w:t xml:space="preserve"> </w:t>
            </w:r>
            <w:r w:rsidR="33DE0C2D" w:rsidRPr="004B7549">
              <w:rPr>
                <w:rFonts w:ascii="Times New Roman" w:eastAsia="Times New Roman" w:hAnsi="Times New Roman" w:cs="Times New Roman"/>
                <w:sz w:val="24"/>
                <w:szCs w:val="24"/>
                <w:lang w:val="lt-LT"/>
              </w:rPr>
              <w:t>, (proc.) kur</w:t>
            </w:r>
          </w:p>
          <w:p w14:paraId="4D5C769A" w14:textId="428BCE2A" w:rsidR="00045E72" w:rsidRPr="003158F5" w:rsidRDefault="33DE0C2D" w:rsidP="3031122E">
            <w:pPr>
              <w:spacing w:line="257" w:lineRule="auto"/>
              <w:jc w:val="both"/>
              <w:rPr>
                <w:sz w:val="24"/>
                <w:szCs w:val="24"/>
                <w:lang w:val="lt-LT"/>
              </w:rPr>
            </w:pPr>
            <w:r w:rsidRPr="004B7549">
              <w:rPr>
                <w:rFonts w:ascii="Times New Roman" w:eastAsia="Times New Roman" w:hAnsi="Times New Roman" w:cs="Times New Roman"/>
                <w:sz w:val="24"/>
                <w:szCs w:val="24"/>
                <w:lang w:val="lt-LT"/>
              </w:rPr>
              <w:t>Ind</w:t>
            </w:r>
            <w:r w:rsidRPr="004B7549">
              <w:rPr>
                <w:rFonts w:ascii="Times New Roman" w:eastAsia="Times New Roman" w:hAnsi="Times New Roman" w:cs="Times New Roman"/>
                <w:sz w:val="24"/>
                <w:szCs w:val="24"/>
                <w:vertAlign w:val="subscript"/>
                <w:lang w:val="lt-LT"/>
              </w:rPr>
              <w:t>naujausias</w:t>
            </w:r>
            <w:r w:rsidRPr="004B7549">
              <w:rPr>
                <w:rFonts w:ascii="Times New Roman" w:eastAsia="Times New Roman" w:hAnsi="Times New Roman" w:cs="Times New Roman"/>
                <w:sz w:val="24"/>
                <w:szCs w:val="24"/>
                <w:lang w:val="lt-LT"/>
              </w:rPr>
              <w:t xml:space="preserve"> – kreipimosi dėl kainos perskaičiavimo išsiuntimo kitai šaliai datą naujausias paskelbtas vartojimo prekių ir paslaugų indeksas </w:t>
            </w:r>
            <w:r w:rsidR="00C35576" w:rsidRPr="004B7549">
              <w:rPr>
                <w:rFonts w:ascii="Times New Roman" w:eastAsia="Times New Roman" w:hAnsi="Times New Roman" w:cs="Times New Roman"/>
                <w:sz w:val="24"/>
                <w:szCs w:val="24"/>
                <w:lang w:val="lt-LT"/>
              </w:rPr>
              <w:t>VARTOJIMO PREKĖS IR PASLAUGOS</w:t>
            </w:r>
            <w:r w:rsidRPr="004B7549">
              <w:rPr>
                <w:rFonts w:ascii="Times New Roman" w:eastAsia="Times New Roman" w:hAnsi="Times New Roman" w:cs="Times New Roman"/>
                <w:sz w:val="24"/>
                <w:szCs w:val="24"/>
                <w:lang w:val="lt-LT"/>
              </w:rPr>
              <w:t>.</w:t>
            </w:r>
          </w:p>
          <w:p w14:paraId="54B9F678" w14:textId="6EDC4911" w:rsidR="00045E72" w:rsidRPr="003158F5" w:rsidRDefault="33DE0C2D" w:rsidP="3031122E">
            <w:pPr>
              <w:spacing w:line="257" w:lineRule="auto"/>
              <w:jc w:val="both"/>
              <w:rPr>
                <w:sz w:val="24"/>
                <w:szCs w:val="24"/>
                <w:lang w:val="lt-LT"/>
              </w:rPr>
            </w:pPr>
            <w:r w:rsidRPr="004B7549">
              <w:rPr>
                <w:rFonts w:ascii="Times New Roman" w:eastAsia="Times New Roman" w:hAnsi="Times New Roman" w:cs="Times New Roman"/>
                <w:sz w:val="24"/>
                <w:szCs w:val="24"/>
                <w:lang w:val="lt-LT"/>
              </w:rPr>
              <w:t>Ind</w:t>
            </w:r>
            <w:r w:rsidRPr="004B7549">
              <w:rPr>
                <w:rFonts w:ascii="Times New Roman" w:eastAsia="Times New Roman" w:hAnsi="Times New Roman" w:cs="Times New Roman"/>
                <w:sz w:val="24"/>
                <w:szCs w:val="24"/>
                <w:vertAlign w:val="subscript"/>
                <w:lang w:val="lt-LT"/>
              </w:rPr>
              <w:t>pradžia</w:t>
            </w:r>
            <w:r w:rsidRPr="004B7549">
              <w:rPr>
                <w:rFonts w:ascii="Times New Roman" w:eastAsia="Times New Roman" w:hAnsi="Times New Roman" w:cs="Times New Roman"/>
                <w:sz w:val="24"/>
                <w:szCs w:val="24"/>
                <w:lang w:val="lt-LT"/>
              </w:rPr>
              <w:t xml:space="preserve"> – laikotarpio pradžios datos (mėnesio) vartojimo prekių ir paslaugų indeksas </w:t>
            </w:r>
            <w:r w:rsidR="00C35576" w:rsidRPr="004B7549">
              <w:rPr>
                <w:rFonts w:ascii="Times New Roman" w:eastAsia="Times New Roman" w:hAnsi="Times New Roman" w:cs="Times New Roman"/>
                <w:sz w:val="24"/>
                <w:szCs w:val="24"/>
                <w:lang w:val="lt-LT"/>
              </w:rPr>
              <w:t>VARTOJIMO PREKĖS IR PASLAUGOS</w:t>
            </w:r>
            <w:r w:rsidRPr="004B7549">
              <w:rPr>
                <w:rFonts w:ascii="Times New Roman" w:eastAsia="Times New Roman" w:hAnsi="Times New Roman" w:cs="Times New Roman"/>
                <w:sz w:val="24"/>
                <w:szCs w:val="24"/>
                <w:lang w:val="lt-LT"/>
              </w:rPr>
              <w:t xml:space="preserve">. Pirmojo perskaičiavimo atveju laikotarpio pradžia (mėnuo) yra </w:t>
            </w:r>
            <w:r w:rsidRPr="00147DDD">
              <w:rPr>
                <w:rFonts w:ascii="Times New Roman" w:eastAsia="Times New Roman" w:hAnsi="Times New Roman" w:cs="Times New Roman"/>
                <w:sz w:val="24"/>
                <w:szCs w:val="24"/>
                <w:lang w:val="lt-LT"/>
              </w:rPr>
              <w:t>Sutarties sudarymo dienos</w:t>
            </w:r>
            <w:r w:rsidRPr="004B7549">
              <w:rPr>
                <w:rFonts w:ascii="Times New Roman" w:eastAsia="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17918073" w14:textId="1860F227" w:rsidR="00045E72" w:rsidRPr="003158F5" w:rsidRDefault="33DE0C2D" w:rsidP="003158F5">
            <w:pPr>
              <w:spacing w:line="257" w:lineRule="auto"/>
              <w:jc w:val="both"/>
              <w:rPr>
                <w:sz w:val="24"/>
                <w:szCs w:val="24"/>
                <w:lang w:val="lt-LT"/>
              </w:rPr>
            </w:pPr>
            <w:r w:rsidRPr="004B7549">
              <w:rPr>
                <w:rFonts w:ascii="Times New Roman" w:eastAsia="Times New Roman" w:hAnsi="Times New Roman" w:cs="Times New Roman"/>
                <w:sz w:val="24"/>
                <w:szCs w:val="24"/>
                <w:lang w:val="lt-LT"/>
              </w:rPr>
              <w:t xml:space="preserve">3.4.4. Skaičiavimams indeksų reikšmės imamos </w:t>
            </w:r>
            <w:r w:rsidRPr="004B7549">
              <w:rPr>
                <w:rFonts w:ascii="Times New Roman" w:eastAsia="Times New Roman" w:hAnsi="Times New Roman" w:cs="Times New Roman"/>
                <w:b/>
                <w:bCs/>
                <w:sz w:val="24"/>
                <w:szCs w:val="24"/>
                <w:lang w:val="lt-LT"/>
              </w:rPr>
              <w:t>keturių</w:t>
            </w:r>
            <w:r w:rsidRPr="004B7549">
              <w:rPr>
                <w:rFonts w:ascii="Times New Roman" w:eastAsia="Times New Roman" w:hAnsi="Times New Roman" w:cs="Times New Roman"/>
                <w:sz w:val="24"/>
                <w:szCs w:val="24"/>
                <w:lang w:val="lt-LT"/>
              </w:rPr>
              <w:t xml:space="preserve"> skaitmenų po kablelio tikslumu. Apskaičiuotas pokytis (k) tolimesniems skaičiavimams naudojamas suapvalinus iki </w:t>
            </w:r>
            <w:r w:rsidRPr="004B7549">
              <w:rPr>
                <w:rFonts w:ascii="Times New Roman" w:eastAsia="Times New Roman" w:hAnsi="Times New Roman" w:cs="Times New Roman"/>
                <w:b/>
                <w:bCs/>
                <w:sz w:val="24"/>
                <w:szCs w:val="24"/>
                <w:lang w:val="lt-LT"/>
              </w:rPr>
              <w:t>vieno</w:t>
            </w:r>
            <w:r w:rsidRPr="004B7549">
              <w:rPr>
                <w:rFonts w:ascii="Times New Roman" w:eastAsia="Times New Roman" w:hAnsi="Times New Roman" w:cs="Times New Roman"/>
                <w:sz w:val="24"/>
                <w:szCs w:val="24"/>
                <w:lang w:val="lt-LT"/>
              </w:rPr>
              <w:t xml:space="preserve"> skaitmen</w:t>
            </w:r>
            <w:r w:rsidR="00C35576" w:rsidRPr="004B7549">
              <w:rPr>
                <w:rFonts w:ascii="Times New Roman" w:eastAsia="Times New Roman" w:hAnsi="Times New Roman" w:cs="Times New Roman"/>
                <w:sz w:val="24"/>
                <w:szCs w:val="24"/>
                <w:lang w:val="lt-LT"/>
              </w:rPr>
              <w:t>s</w:t>
            </w:r>
            <w:r w:rsidRPr="004B7549">
              <w:rPr>
                <w:rFonts w:ascii="Times New Roman" w:eastAsia="Times New Roman" w:hAnsi="Times New Roman" w:cs="Times New Roman"/>
                <w:sz w:val="24"/>
                <w:szCs w:val="24"/>
                <w:lang w:val="lt-LT"/>
              </w:rPr>
              <w:t xml:space="preserve"> po kablelio</w:t>
            </w:r>
            <w:r w:rsidR="00246DAB">
              <w:rPr>
                <w:rFonts w:ascii="Times New Roman" w:eastAsia="Times New Roman" w:hAnsi="Times New Roman" w:cs="Times New Roman"/>
                <w:sz w:val="24"/>
                <w:szCs w:val="24"/>
                <w:lang w:val="lt-LT"/>
              </w:rPr>
              <w:t xml:space="preserve">, o apskaičiuotas įkainis „a“ suapvalinamas iki </w:t>
            </w:r>
            <w:r w:rsidR="00246DAB" w:rsidRPr="00246DAB">
              <w:rPr>
                <w:rFonts w:ascii="Times New Roman" w:eastAsia="Times New Roman" w:hAnsi="Times New Roman" w:cs="Times New Roman"/>
                <w:b/>
                <w:bCs/>
                <w:sz w:val="24"/>
                <w:szCs w:val="24"/>
                <w:lang w:val="lt-LT"/>
              </w:rPr>
              <w:t>dviejų</w:t>
            </w:r>
            <w:r w:rsidR="00246DAB">
              <w:rPr>
                <w:rFonts w:ascii="Times New Roman" w:eastAsia="Times New Roman" w:hAnsi="Times New Roman" w:cs="Times New Roman"/>
                <w:sz w:val="24"/>
                <w:szCs w:val="24"/>
                <w:lang w:val="lt-LT"/>
              </w:rPr>
              <w:t xml:space="preserve"> skaitmenų po kablelio.</w:t>
            </w:r>
          </w:p>
        </w:tc>
        <w:tc>
          <w:tcPr>
            <w:tcW w:w="1843" w:type="dxa"/>
          </w:tcPr>
          <w:p w14:paraId="43F98C2D" w14:textId="489C3F9C" w:rsidR="00045E72" w:rsidRPr="004B7549" w:rsidRDefault="00764E2A"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lastRenderedPageBreak/>
              <w:t>6.</w:t>
            </w:r>
            <w:r w:rsidR="009260E8" w:rsidRPr="004B7549">
              <w:rPr>
                <w:rFonts w:ascii="Times New Roman" w:hAnsi="Times New Roman" w:cs="Times New Roman"/>
                <w:sz w:val="24"/>
                <w:szCs w:val="24"/>
                <w:lang w:val="lt-LT"/>
              </w:rPr>
              <w:t>3</w:t>
            </w:r>
            <w:r w:rsidR="00A46BB8" w:rsidRPr="004B7549">
              <w:rPr>
                <w:rFonts w:ascii="Times New Roman" w:hAnsi="Times New Roman" w:cs="Times New Roman"/>
                <w:sz w:val="24"/>
                <w:szCs w:val="24"/>
                <w:lang w:val="lt-LT"/>
              </w:rPr>
              <w:t>.</w:t>
            </w:r>
            <w:r w:rsidR="0082397A" w:rsidRPr="004B7549">
              <w:rPr>
                <w:rFonts w:ascii="Times New Roman" w:hAnsi="Times New Roman" w:cs="Times New Roman"/>
                <w:sz w:val="24"/>
                <w:szCs w:val="24"/>
                <w:lang w:val="lt-LT"/>
              </w:rPr>
              <w:t>, 6.4</w:t>
            </w:r>
            <w:r w:rsidR="00A46BB8" w:rsidRPr="004B7549">
              <w:rPr>
                <w:rFonts w:ascii="Times New Roman" w:hAnsi="Times New Roman" w:cs="Times New Roman"/>
                <w:sz w:val="24"/>
                <w:szCs w:val="24"/>
                <w:lang w:val="lt-LT"/>
              </w:rPr>
              <w:t>.</w:t>
            </w:r>
          </w:p>
        </w:tc>
      </w:tr>
      <w:tr w:rsidR="00E22494" w:rsidRPr="004B7549" w14:paraId="6C741243" w14:textId="77777777" w:rsidTr="10FB99AA">
        <w:tc>
          <w:tcPr>
            <w:tcW w:w="2552" w:type="dxa"/>
          </w:tcPr>
          <w:p w14:paraId="425A9211" w14:textId="6C9ED87A" w:rsidR="00E22494" w:rsidRPr="004B7549" w:rsidRDefault="00E22494" w:rsidP="00CD5651">
            <w:pPr>
              <w:pStyle w:val="ListParagraph"/>
              <w:spacing w:line="276" w:lineRule="auto"/>
              <w:ind w:left="0"/>
              <w:jc w:val="both"/>
              <w:rPr>
                <w:rFonts w:eastAsia="Calibri"/>
                <w:b/>
                <w:bCs/>
                <w:i/>
                <w:iCs/>
              </w:rPr>
            </w:pPr>
            <w:r w:rsidRPr="004B7549">
              <w:rPr>
                <w:rFonts w:eastAsia="Arial Unicode MS"/>
                <w:b/>
                <w:bCs/>
                <w:color w:val="000000"/>
                <w:bdr w:val="nil"/>
              </w:rPr>
              <w:t>3.5. Atsiskaitymo su Tiekėju terminas</w:t>
            </w:r>
          </w:p>
        </w:tc>
        <w:tc>
          <w:tcPr>
            <w:tcW w:w="5103" w:type="dxa"/>
            <w:gridSpan w:val="2"/>
          </w:tcPr>
          <w:p w14:paraId="27A27137" w14:textId="23DDA083" w:rsidR="00E22494" w:rsidRPr="004B7549" w:rsidRDefault="008050A0" w:rsidP="008050A0">
            <w:pPr>
              <w:spacing w:line="276" w:lineRule="auto"/>
              <w:jc w:val="both"/>
              <w:rPr>
                <w:rFonts w:ascii="Times New Roman" w:hAnsi="Times New Roman" w:cs="Times New Roman"/>
                <w:sz w:val="24"/>
                <w:szCs w:val="24"/>
                <w:lang w:val="lt-LT"/>
              </w:rPr>
            </w:pPr>
            <w:bookmarkStart w:id="0" w:name="_Hlk75857957"/>
            <w:r w:rsidRPr="00050AFA">
              <w:rPr>
                <w:rFonts w:ascii="Times New Roman" w:eastAsia="Arial Unicode MS" w:hAnsi="Times New Roman" w:cs="Times New Roman"/>
                <w:sz w:val="24"/>
                <w:szCs w:val="24"/>
                <w:lang w:val="lt-LT" w:eastAsia="lt-LT"/>
              </w:rPr>
              <w:t>Per 60 (šešiasdešimt) kalendorinių dienų po to, kai bus gautos investicinio projekto įgyvendinimui skirtos ES finansavimo lėšos.</w:t>
            </w:r>
            <w:bookmarkEnd w:id="0"/>
          </w:p>
        </w:tc>
        <w:tc>
          <w:tcPr>
            <w:tcW w:w="1843" w:type="dxa"/>
          </w:tcPr>
          <w:p w14:paraId="1DDE190F" w14:textId="6C7EDFF0" w:rsidR="00E22494" w:rsidRPr="004B7549" w:rsidRDefault="00E22494"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6.</w:t>
            </w:r>
            <w:r w:rsidR="009260E8" w:rsidRPr="004B7549">
              <w:rPr>
                <w:rFonts w:ascii="Times New Roman" w:hAnsi="Times New Roman" w:cs="Times New Roman"/>
                <w:sz w:val="24"/>
                <w:szCs w:val="24"/>
                <w:lang w:val="lt-LT"/>
              </w:rPr>
              <w:t>6</w:t>
            </w:r>
            <w:r w:rsidR="00A46BB8" w:rsidRPr="004B7549">
              <w:rPr>
                <w:rFonts w:ascii="Times New Roman" w:hAnsi="Times New Roman" w:cs="Times New Roman"/>
                <w:sz w:val="24"/>
                <w:szCs w:val="24"/>
                <w:lang w:val="lt-LT"/>
              </w:rPr>
              <w:t>.</w:t>
            </w:r>
          </w:p>
        </w:tc>
      </w:tr>
      <w:tr w:rsidR="00E22494" w:rsidRPr="004B7549" w14:paraId="19133B1C" w14:textId="77777777" w:rsidTr="10FB99AA">
        <w:tc>
          <w:tcPr>
            <w:tcW w:w="2552" w:type="dxa"/>
          </w:tcPr>
          <w:p w14:paraId="3BED8EEC" w14:textId="7179F6B3" w:rsidR="00E22494" w:rsidRPr="004B7549" w:rsidRDefault="59FA1F36" w:rsidP="00CD5651">
            <w:pPr>
              <w:spacing w:line="276" w:lineRule="auto"/>
              <w:rPr>
                <w:rFonts w:ascii="Times New Roman" w:eastAsia="Arial Unicode MS" w:hAnsi="Times New Roman" w:cs="Times New Roman"/>
                <w:b/>
                <w:bCs/>
                <w:color w:val="000000"/>
                <w:sz w:val="24"/>
                <w:szCs w:val="24"/>
                <w:bdr w:val="nil"/>
                <w:lang w:val="lt-LT"/>
              </w:rPr>
            </w:pPr>
            <w:r w:rsidRPr="004B7549">
              <w:rPr>
                <w:rFonts w:ascii="Times New Roman" w:eastAsia="Arial Unicode MS" w:hAnsi="Times New Roman" w:cs="Times New Roman"/>
                <w:b/>
                <w:bCs/>
                <w:color w:val="000000"/>
                <w:sz w:val="24"/>
                <w:szCs w:val="24"/>
                <w:bdr w:val="nil"/>
                <w:lang w:val="lt-LT" w:eastAsia="lt-LT"/>
              </w:rPr>
              <w:lastRenderedPageBreak/>
              <w:t>3.</w:t>
            </w:r>
            <w:r w:rsidR="00224FBD" w:rsidRPr="004B7549">
              <w:rPr>
                <w:rFonts w:ascii="Times New Roman" w:eastAsia="Arial Unicode MS" w:hAnsi="Times New Roman" w:cs="Times New Roman"/>
                <w:b/>
                <w:bCs/>
                <w:color w:val="000000"/>
                <w:sz w:val="24"/>
                <w:szCs w:val="24"/>
                <w:bdr w:val="nil"/>
                <w:lang w:val="lt-LT" w:eastAsia="lt-LT"/>
              </w:rPr>
              <w:t>6</w:t>
            </w:r>
            <w:r w:rsidRPr="004B7549">
              <w:rPr>
                <w:rFonts w:ascii="Times New Roman" w:eastAsia="Arial Unicode MS" w:hAnsi="Times New Roman" w:cs="Times New Roman"/>
                <w:b/>
                <w:bCs/>
                <w:color w:val="000000"/>
                <w:sz w:val="24"/>
                <w:szCs w:val="24"/>
                <w:bdr w:val="nil"/>
                <w:lang w:val="lt-LT" w:eastAsia="lt-LT"/>
              </w:rPr>
              <w:t xml:space="preserve">. </w:t>
            </w:r>
            <w:r w:rsidRPr="004B7549">
              <w:rPr>
                <w:rFonts w:ascii="Times New Roman" w:eastAsia="Arial Unicode MS" w:hAnsi="Times New Roman" w:cs="Times New Roman"/>
                <w:b/>
                <w:bCs/>
                <w:color w:val="000000" w:themeColor="text1"/>
                <w:sz w:val="24"/>
                <w:szCs w:val="24"/>
                <w:lang w:val="lt-LT"/>
              </w:rPr>
              <w:t>Atsiskaitymas su</w:t>
            </w:r>
            <w:r w:rsidR="29609724" w:rsidRPr="004B7549">
              <w:rPr>
                <w:rFonts w:ascii="Times New Roman" w:eastAsia="Arial Unicode MS" w:hAnsi="Times New Roman" w:cs="Times New Roman"/>
                <w:b/>
                <w:bCs/>
                <w:color w:val="000000" w:themeColor="text1"/>
                <w:sz w:val="24"/>
                <w:szCs w:val="24"/>
                <w:lang w:val="lt-LT"/>
              </w:rPr>
              <w:t xml:space="preserve"> </w:t>
            </w:r>
            <w:r w:rsidRPr="004B7549">
              <w:rPr>
                <w:rFonts w:ascii="Times New Roman" w:eastAsia="Arial Unicode MS" w:hAnsi="Times New Roman" w:cs="Times New Roman"/>
                <w:b/>
                <w:bCs/>
                <w:color w:val="000000" w:themeColor="text1"/>
                <w:sz w:val="24"/>
                <w:szCs w:val="24"/>
                <w:lang w:val="lt-LT"/>
              </w:rPr>
              <w:t>Tiekėju</w:t>
            </w:r>
            <w:r w:rsidR="52C248D3" w:rsidRPr="004B7549">
              <w:rPr>
                <w:rFonts w:ascii="Times New Roman" w:eastAsia="Arial Unicode MS" w:hAnsi="Times New Roman" w:cs="Times New Roman"/>
                <w:b/>
                <w:bCs/>
                <w:color w:val="000000" w:themeColor="text1"/>
                <w:sz w:val="24"/>
                <w:szCs w:val="24"/>
                <w:lang w:val="lt-LT"/>
              </w:rPr>
              <w:t xml:space="preserve"> </w:t>
            </w:r>
            <w:r w:rsidR="11C19CA4" w:rsidRPr="004B7549">
              <w:rPr>
                <w:rFonts w:ascii="Times New Roman" w:eastAsia="Arial Unicode MS" w:hAnsi="Times New Roman" w:cs="Times New Roman"/>
                <w:b/>
                <w:bCs/>
                <w:color w:val="000000" w:themeColor="text1"/>
                <w:sz w:val="24"/>
                <w:szCs w:val="24"/>
                <w:lang w:val="lt-LT"/>
              </w:rPr>
              <w:t>(</w:t>
            </w:r>
            <w:r w:rsidR="52C248D3" w:rsidRPr="004B7549">
              <w:rPr>
                <w:rFonts w:ascii="Times New Roman" w:eastAsia="Arial Unicode MS" w:hAnsi="Times New Roman" w:cs="Times New Roman"/>
                <w:b/>
                <w:bCs/>
                <w:color w:val="000000" w:themeColor="text1"/>
                <w:sz w:val="24"/>
                <w:szCs w:val="24"/>
                <w:lang w:val="lt-LT"/>
              </w:rPr>
              <w:t>etapais</w:t>
            </w:r>
            <w:r w:rsidR="66D1D255" w:rsidRPr="004B7549">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05577781" w:rsidR="00CB370C" w:rsidRPr="004B7549" w:rsidRDefault="00B82A17" w:rsidP="00F220DE">
            <w:pPr>
              <w:spacing w:line="276" w:lineRule="auto"/>
              <w:jc w:val="both"/>
              <w:rPr>
                <w:sz w:val="24"/>
                <w:szCs w:val="24"/>
                <w:lang w:val="lt-LT"/>
              </w:rPr>
            </w:pPr>
            <w:r w:rsidRPr="004B7549">
              <w:rPr>
                <w:rFonts w:ascii="Times New Roman" w:eastAsia="Arial Unicode MS" w:hAnsi="Times New Roman" w:cs="Times New Roman"/>
                <w:sz w:val="24"/>
                <w:szCs w:val="24"/>
                <w:bdr w:val="nil"/>
                <w:lang w:val="lt-LT" w:eastAsia="lt-LT"/>
              </w:rPr>
              <w:t>Netaikoma</w:t>
            </w:r>
            <w:r w:rsidR="00F220DE">
              <w:rPr>
                <w:rFonts w:ascii="Times New Roman" w:eastAsia="Arial Unicode MS" w:hAnsi="Times New Roman" w:cs="Times New Roman"/>
                <w:sz w:val="24"/>
                <w:szCs w:val="24"/>
                <w:lang w:val="lt-LT" w:eastAsia="lt-LT"/>
              </w:rPr>
              <w:t>.</w:t>
            </w:r>
          </w:p>
        </w:tc>
        <w:tc>
          <w:tcPr>
            <w:tcW w:w="1843" w:type="dxa"/>
          </w:tcPr>
          <w:p w14:paraId="061CC737" w14:textId="4E93153B" w:rsidR="00E22494" w:rsidRPr="004B7549" w:rsidRDefault="00E22494"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6.</w:t>
            </w:r>
            <w:r w:rsidR="009260E8" w:rsidRPr="004B7549">
              <w:rPr>
                <w:rFonts w:ascii="Times New Roman" w:hAnsi="Times New Roman" w:cs="Times New Roman"/>
                <w:sz w:val="24"/>
                <w:szCs w:val="24"/>
                <w:lang w:val="lt-LT"/>
              </w:rPr>
              <w:t>7</w:t>
            </w:r>
            <w:r w:rsidR="00A46BB8" w:rsidRPr="004B7549">
              <w:rPr>
                <w:rFonts w:ascii="Times New Roman" w:hAnsi="Times New Roman" w:cs="Times New Roman"/>
                <w:sz w:val="24"/>
                <w:szCs w:val="24"/>
                <w:lang w:val="lt-LT"/>
              </w:rPr>
              <w:t>.</w:t>
            </w:r>
          </w:p>
        </w:tc>
      </w:tr>
      <w:tr w:rsidR="002C109D" w:rsidRPr="004B7549" w14:paraId="76D87F46" w14:textId="77777777" w:rsidTr="10FB99AA">
        <w:tc>
          <w:tcPr>
            <w:tcW w:w="2552" w:type="dxa"/>
          </w:tcPr>
          <w:p w14:paraId="202C9894" w14:textId="174CE448" w:rsidR="002C109D" w:rsidRPr="004B7549"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4B7549">
              <w:rPr>
                <w:rFonts w:ascii="Times New Roman" w:eastAsia="Arial Unicode MS" w:hAnsi="Times New Roman" w:cs="Times New Roman"/>
                <w:b/>
                <w:color w:val="000000"/>
                <w:sz w:val="24"/>
                <w:szCs w:val="24"/>
                <w:bdr w:val="nil"/>
                <w:lang w:val="lt-LT" w:eastAsia="lt-LT"/>
              </w:rPr>
              <w:t>3.</w:t>
            </w:r>
            <w:r w:rsidR="001D5DE8" w:rsidRPr="004B7549">
              <w:rPr>
                <w:rFonts w:ascii="Times New Roman" w:eastAsia="Arial Unicode MS" w:hAnsi="Times New Roman" w:cs="Times New Roman"/>
                <w:b/>
                <w:color w:val="000000"/>
                <w:sz w:val="24"/>
                <w:szCs w:val="24"/>
                <w:bdr w:val="nil"/>
                <w:lang w:val="lt-LT" w:eastAsia="lt-LT"/>
              </w:rPr>
              <w:t>7</w:t>
            </w:r>
            <w:r w:rsidRPr="004B7549">
              <w:rPr>
                <w:rFonts w:ascii="Times New Roman" w:eastAsia="Arial Unicode MS" w:hAnsi="Times New Roman" w:cs="Times New Roman"/>
                <w:b/>
                <w:color w:val="000000"/>
                <w:sz w:val="24"/>
                <w:szCs w:val="24"/>
                <w:bdr w:val="nil"/>
                <w:lang w:val="lt-LT" w:eastAsia="lt-LT"/>
              </w:rPr>
              <w:t>. Avansas</w:t>
            </w:r>
          </w:p>
        </w:tc>
        <w:tc>
          <w:tcPr>
            <w:tcW w:w="5103" w:type="dxa"/>
            <w:gridSpan w:val="2"/>
          </w:tcPr>
          <w:p w14:paraId="69E62514" w14:textId="2E47E5F0" w:rsidR="002C109D" w:rsidRPr="003158F5" w:rsidRDefault="00EB570B" w:rsidP="003158F5">
            <w:pPr>
              <w:spacing w:after="0" w:line="276" w:lineRule="auto"/>
              <w:jc w:val="both"/>
              <w:rPr>
                <w:rFonts w:ascii="Times New Roman" w:eastAsia="Arial Unicode MS" w:hAnsi="Times New Roman" w:cs="Times New Roman"/>
                <w:sz w:val="24"/>
                <w:szCs w:val="24"/>
                <w:lang w:val="lt-LT" w:eastAsia="lt-LT"/>
              </w:rPr>
            </w:pPr>
            <w:r w:rsidRPr="003158F5">
              <w:rPr>
                <w:rFonts w:ascii="Times New Roman" w:eastAsia="Calibri" w:hAnsi="Times New Roman" w:cs="Times New Roman"/>
                <w:sz w:val="24"/>
                <w:szCs w:val="24"/>
                <w:lang w:val="lt-LT"/>
              </w:rPr>
              <w:t>Netaikoma</w:t>
            </w:r>
          </w:p>
        </w:tc>
        <w:tc>
          <w:tcPr>
            <w:tcW w:w="1843" w:type="dxa"/>
          </w:tcPr>
          <w:p w14:paraId="3D295CC3" w14:textId="23D3E102" w:rsidR="002C109D" w:rsidRPr="004B7549" w:rsidRDefault="002C109D"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6.1</w:t>
            </w:r>
            <w:r w:rsidR="009260E8" w:rsidRPr="004B7549">
              <w:rPr>
                <w:rFonts w:ascii="Times New Roman" w:hAnsi="Times New Roman" w:cs="Times New Roman"/>
                <w:sz w:val="24"/>
                <w:szCs w:val="24"/>
                <w:lang w:val="lt-LT"/>
              </w:rPr>
              <w:t>0</w:t>
            </w:r>
            <w:r w:rsidR="00A46BB8" w:rsidRPr="004B7549">
              <w:rPr>
                <w:rFonts w:ascii="Times New Roman" w:hAnsi="Times New Roman" w:cs="Times New Roman"/>
                <w:sz w:val="24"/>
                <w:szCs w:val="24"/>
                <w:lang w:val="lt-LT"/>
              </w:rPr>
              <w:t>.</w:t>
            </w:r>
            <w:r w:rsidRPr="004B7549">
              <w:rPr>
                <w:rFonts w:ascii="Times New Roman" w:hAnsi="Times New Roman" w:cs="Times New Roman"/>
                <w:sz w:val="24"/>
                <w:szCs w:val="24"/>
                <w:lang w:val="lt-LT"/>
              </w:rPr>
              <w:t>-6.1</w:t>
            </w:r>
            <w:r w:rsidR="009260E8" w:rsidRPr="004B7549">
              <w:rPr>
                <w:rFonts w:ascii="Times New Roman" w:hAnsi="Times New Roman" w:cs="Times New Roman"/>
                <w:sz w:val="24"/>
                <w:szCs w:val="24"/>
                <w:lang w:val="lt-LT"/>
              </w:rPr>
              <w:t>2</w:t>
            </w:r>
            <w:r w:rsidR="00A46BB8" w:rsidRPr="004B7549">
              <w:rPr>
                <w:rFonts w:ascii="Times New Roman" w:hAnsi="Times New Roman" w:cs="Times New Roman"/>
                <w:sz w:val="24"/>
                <w:szCs w:val="24"/>
                <w:lang w:val="lt-LT"/>
              </w:rPr>
              <w:t>.</w:t>
            </w:r>
          </w:p>
        </w:tc>
      </w:tr>
      <w:tr w:rsidR="002C109D" w:rsidRPr="004B7549" w14:paraId="505F4B7C" w14:textId="77777777" w:rsidTr="10FB99AA">
        <w:tc>
          <w:tcPr>
            <w:tcW w:w="9498" w:type="dxa"/>
            <w:gridSpan w:val="4"/>
          </w:tcPr>
          <w:p w14:paraId="7731E65C" w14:textId="56008B07" w:rsidR="002C109D" w:rsidRPr="004B7549" w:rsidRDefault="002C109D" w:rsidP="00E37ADB">
            <w:pPr>
              <w:spacing w:line="276" w:lineRule="auto"/>
              <w:jc w:val="center"/>
              <w:rPr>
                <w:rFonts w:ascii="Times New Roman" w:hAnsi="Times New Roman" w:cs="Times New Roman"/>
                <w:sz w:val="24"/>
                <w:szCs w:val="24"/>
                <w:lang w:val="lt-LT"/>
              </w:rPr>
            </w:pPr>
            <w:r w:rsidRPr="004B7549">
              <w:rPr>
                <w:rFonts w:ascii="Times New Roman" w:eastAsia="Times New Roman" w:hAnsi="Times New Roman" w:cs="Times New Roman"/>
                <w:b/>
                <w:bCs/>
                <w:sz w:val="24"/>
                <w:szCs w:val="24"/>
                <w:lang w:val="lt-LT"/>
              </w:rPr>
              <w:t xml:space="preserve">4. </w:t>
            </w:r>
            <w:r w:rsidR="000F680D" w:rsidRPr="004B7549">
              <w:rPr>
                <w:rFonts w:ascii="Times New Roman" w:eastAsia="Times New Roman" w:hAnsi="Times New Roman" w:cs="Times New Roman"/>
                <w:b/>
                <w:bCs/>
                <w:sz w:val="24"/>
                <w:szCs w:val="24"/>
                <w:lang w:val="lt-LT"/>
              </w:rPr>
              <w:t xml:space="preserve">PAPILDOMAS </w:t>
            </w:r>
            <w:r w:rsidRPr="004B7549">
              <w:rPr>
                <w:rFonts w:ascii="Times New Roman" w:eastAsia="Times New Roman" w:hAnsi="Times New Roman" w:cs="Times New Roman"/>
                <w:b/>
                <w:bCs/>
                <w:sz w:val="24"/>
                <w:szCs w:val="24"/>
                <w:lang w:val="lt-LT"/>
              </w:rPr>
              <w:t>SUTARTIES ĮVYKDYMO UŽTIKRINIMAS</w:t>
            </w:r>
          </w:p>
        </w:tc>
      </w:tr>
      <w:tr w:rsidR="00E04419" w:rsidRPr="004B7549" w14:paraId="56C78478" w14:textId="77777777" w:rsidTr="10FB99AA">
        <w:tc>
          <w:tcPr>
            <w:tcW w:w="9498" w:type="dxa"/>
            <w:gridSpan w:val="4"/>
          </w:tcPr>
          <w:p w14:paraId="2D0FEB6D" w14:textId="0B155200" w:rsidR="00E04419" w:rsidRPr="004B7549" w:rsidRDefault="00E04419" w:rsidP="00CD5651">
            <w:pPr>
              <w:spacing w:line="276" w:lineRule="auto"/>
              <w:jc w:val="both"/>
              <w:rPr>
                <w:rFonts w:ascii="Times New Roman" w:eastAsia="Calibri" w:hAnsi="Times New Roman" w:cs="Times New Roman"/>
                <w:i/>
                <w:iCs/>
                <w:sz w:val="24"/>
                <w:szCs w:val="24"/>
                <w:lang w:val="lt-LT"/>
              </w:rPr>
            </w:pPr>
            <w:r w:rsidRPr="004B7549">
              <w:rPr>
                <w:rFonts w:ascii="Times New Roman" w:eastAsia="Calibri" w:hAnsi="Times New Roman" w:cs="Times New Roman"/>
                <w:sz w:val="24"/>
                <w:szCs w:val="24"/>
                <w:lang w:val="lt-LT"/>
              </w:rPr>
              <w:t xml:space="preserve">4.1. </w:t>
            </w:r>
            <w:r w:rsidR="7968DB42" w:rsidRPr="004B7549">
              <w:rPr>
                <w:rFonts w:ascii="Times New Roman" w:eastAsia="Calibri" w:hAnsi="Times New Roman" w:cs="Times New Roman"/>
                <w:sz w:val="24"/>
                <w:szCs w:val="24"/>
                <w:lang w:val="lt-LT"/>
              </w:rPr>
              <w:t xml:space="preserve">Reikalaujamas </w:t>
            </w:r>
            <w:r w:rsidR="000F680D" w:rsidRPr="004B7549">
              <w:rPr>
                <w:rFonts w:ascii="Times New Roman" w:eastAsia="Calibri" w:hAnsi="Times New Roman" w:cs="Times New Roman"/>
                <w:sz w:val="24"/>
                <w:szCs w:val="24"/>
                <w:lang w:val="lt-LT"/>
              </w:rPr>
              <w:t>papildomas s</w:t>
            </w:r>
            <w:r w:rsidR="7968DB42" w:rsidRPr="004B7549">
              <w:rPr>
                <w:rFonts w:ascii="Times New Roman" w:eastAsia="Calibri" w:hAnsi="Times New Roman" w:cs="Times New Roman"/>
                <w:sz w:val="24"/>
                <w:szCs w:val="24"/>
                <w:lang w:val="lt-LT"/>
              </w:rPr>
              <w:t>utarties įvykdymo užtikrinimas:</w:t>
            </w:r>
          </w:p>
        </w:tc>
      </w:tr>
      <w:tr w:rsidR="00106A1E" w:rsidRPr="004B7549" w14:paraId="374B1D27" w14:textId="77777777" w:rsidTr="10FB99AA">
        <w:tc>
          <w:tcPr>
            <w:tcW w:w="2552" w:type="dxa"/>
          </w:tcPr>
          <w:p w14:paraId="6E671CB9" w14:textId="2555F01C" w:rsidR="00106A1E" w:rsidRPr="004B7549" w:rsidRDefault="00E04419" w:rsidP="00CD5651">
            <w:pPr>
              <w:spacing w:line="276" w:lineRule="auto"/>
              <w:jc w:val="both"/>
              <w:rPr>
                <w:rFonts w:ascii="Times New Roman" w:hAnsi="Times New Roman" w:cs="Times New Roman"/>
                <w:b/>
                <w:bCs/>
                <w:sz w:val="24"/>
                <w:szCs w:val="24"/>
                <w:lang w:val="lt-LT"/>
              </w:rPr>
            </w:pPr>
            <w:r w:rsidRPr="004B7549">
              <w:rPr>
                <w:rFonts w:ascii="Times New Roman" w:hAnsi="Times New Roman" w:cs="Times New Roman"/>
                <w:b/>
                <w:bCs/>
                <w:sz w:val="24"/>
                <w:szCs w:val="24"/>
                <w:lang w:val="lt-LT"/>
              </w:rPr>
              <w:t xml:space="preserve">4.1. </w:t>
            </w:r>
            <w:r w:rsidR="00106A1E" w:rsidRPr="004B7549">
              <w:rPr>
                <w:rFonts w:ascii="Times New Roman" w:hAnsi="Times New Roman" w:cs="Times New Roman"/>
                <w:b/>
                <w:bCs/>
                <w:sz w:val="24"/>
                <w:szCs w:val="24"/>
                <w:lang w:val="lt-LT"/>
              </w:rPr>
              <w:t>Sutarties įvykdymo užtikrinimo būdas</w:t>
            </w:r>
          </w:p>
        </w:tc>
        <w:tc>
          <w:tcPr>
            <w:tcW w:w="5103" w:type="dxa"/>
            <w:gridSpan w:val="2"/>
          </w:tcPr>
          <w:p w14:paraId="34979A91" w14:textId="1ED118C7" w:rsidR="00D03357" w:rsidRPr="003158F5" w:rsidRDefault="00D03357" w:rsidP="00CD5651">
            <w:pPr>
              <w:spacing w:after="0" w:line="276" w:lineRule="auto"/>
              <w:jc w:val="both"/>
              <w:rPr>
                <w:rFonts w:ascii="Times New Roman" w:hAnsi="Times New Roman" w:cs="Times New Roman"/>
                <w:i/>
                <w:iCs/>
                <w:sz w:val="24"/>
                <w:szCs w:val="24"/>
                <w:highlight w:val="lightGray"/>
                <w:lang w:val="lt-LT"/>
              </w:rPr>
            </w:pPr>
            <w:r w:rsidRPr="003158F5">
              <w:rPr>
                <w:rFonts w:ascii="Times New Roman" w:hAnsi="Times New Roman" w:cs="Times New Roman"/>
                <w:sz w:val="24"/>
                <w:szCs w:val="24"/>
                <w:lang w:val="lt-LT"/>
              </w:rPr>
              <w:t>Užtikrinimo būdas, apimantis netesybų mokėjimą:</w:t>
            </w:r>
            <w:r w:rsidRPr="003158F5">
              <w:rPr>
                <w:rFonts w:ascii="Times New Roman" w:hAnsi="Times New Roman" w:cs="Times New Roman"/>
                <w:i/>
                <w:iCs/>
                <w:sz w:val="24"/>
                <w:szCs w:val="24"/>
                <w:lang w:val="lt-LT"/>
              </w:rPr>
              <w:t xml:space="preserve"> </w:t>
            </w:r>
            <w:r w:rsidR="00106A1E" w:rsidRPr="003158F5">
              <w:rPr>
                <w:rFonts w:ascii="Times New Roman" w:hAnsi="Times New Roman" w:cs="Times New Roman"/>
                <w:sz w:val="24"/>
                <w:szCs w:val="24"/>
                <w:lang w:val="lt-LT"/>
              </w:rPr>
              <w:t>Banko garantija/ Draudimo bendrovės laidavimo raštas su polisu</w:t>
            </w:r>
            <w:r w:rsidR="008050A0" w:rsidRPr="003158F5">
              <w:rPr>
                <w:rFonts w:ascii="Times New Roman" w:hAnsi="Times New Roman" w:cs="Times New Roman"/>
                <w:sz w:val="24"/>
                <w:szCs w:val="24"/>
                <w:lang w:val="lt-LT"/>
              </w:rPr>
              <w:t>.</w:t>
            </w:r>
          </w:p>
        </w:tc>
        <w:tc>
          <w:tcPr>
            <w:tcW w:w="1843" w:type="dxa"/>
          </w:tcPr>
          <w:p w14:paraId="37118C96" w14:textId="2B5B2F1D" w:rsidR="00106A1E" w:rsidRPr="004B7549" w:rsidRDefault="00D45C78"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7.1.-7.2</w:t>
            </w:r>
            <w:r w:rsidR="00A46BB8" w:rsidRPr="004B7549">
              <w:rPr>
                <w:rFonts w:ascii="Times New Roman" w:hAnsi="Times New Roman" w:cs="Times New Roman"/>
                <w:sz w:val="24"/>
                <w:szCs w:val="24"/>
                <w:lang w:val="lt-LT"/>
              </w:rPr>
              <w:t>.</w:t>
            </w:r>
            <w:r w:rsidR="00BA23C9" w:rsidRPr="004B7549">
              <w:rPr>
                <w:rFonts w:ascii="Times New Roman" w:hAnsi="Times New Roman" w:cs="Times New Roman"/>
                <w:sz w:val="24"/>
                <w:szCs w:val="24"/>
                <w:lang w:val="lt-LT"/>
              </w:rPr>
              <w:t>, 7.5</w:t>
            </w:r>
            <w:r w:rsidR="00A46BB8" w:rsidRPr="004B7549">
              <w:rPr>
                <w:rFonts w:ascii="Times New Roman" w:hAnsi="Times New Roman" w:cs="Times New Roman"/>
                <w:sz w:val="24"/>
                <w:szCs w:val="24"/>
                <w:lang w:val="lt-LT"/>
              </w:rPr>
              <w:t>.</w:t>
            </w:r>
          </w:p>
        </w:tc>
      </w:tr>
      <w:tr w:rsidR="00106A1E" w:rsidRPr="004B7549" w14:paraId="0ABC08D4" w14:textId="77777777" w:rsidTr="10FB99AA">
        <w:tc>
          <w:tcPr>
            <w:tcW w:w="2552" w:type="dxa"/>
          </w:tcPr>
          <w:p w14:paraId="58569A30" w14:textId="4DD991C1" w:rsidR="00106A1E" w:rsidRPr="004B7549" w:rsidRDefault="00E04419" w:rsidP="00CD5651">
            <w:pPr>
              <w:spacing w:after="0" w:line="276" w:lineRule="auto"/>
              <w:jc w:val="both"/>
              <w:rPr>
                <w:rFonts w:ascii="Times New Roman" w:hAnsi="Times New Roman" w:cs="Times New Roman"/>
                <w:b/>
                <w:bCs/>
                <w:sz w:val="24"/>
                <w:szCs w:val="24"/>
                <w:lang w:val="lt-LT"/>
              </w:rPr>
            </w:pPr>
            <w:r w:rsidRPr="004B7549">
              <w:rPr>
                <w:rFonts w:ascii="Times New Roman" w:hAnsi="Times New Roman" w:cs="Times New Roman"/>
                <w:b/>
                <w:bCs/>
                <w:sz w:val="24"/>
                <w:szCs w:val="24"/>
                <w:lang w:val="lt-LT"/>
              </w:rPr>
              <w:t xml:space="preserve">4.2. </w:t>
            </w:r>
            <w:r w:rsidR="00106A1E" w:rsidRPr="004B7549">
              <w:rPr>
                <w:rFonts w:ascii="Times New Roman" w:hAnsi="Times New Roman" w:cs="Times New Roman"/>
                <w:b/>
                <w:bCs/>
                <w:sz w:val="24"/>
                <w:szCs w:val="24"/>
                <w:lang w:val="lt-LT"/>
              </w:rPr>
              <w:t>Sutarties įvykdymo užtikrinimo pateikimo terminas</w:t>
            </w:r>
          </w:p>
        </w:tc>
        <w:tc>
          <w:tcPr>
            <w:tcW w:w="5103" w:type="dxa"/>
            <w:gridSpan w:val="2"/>
          </w:tcPr>
          <w:p w14:paraId="1CDA9CA8" w14:textId="562EF3D4" w:rsidR="00106A1E" w:rsidRPr="003158F5" w:rsidRDefault="00AD1F11" w:rsidP="008050A0">
            <w:pPr>
              <w:autoSpaceDE w:val="0"/>
              <w:autoSpaceDN w:val="0"/>
              <w:adjustRightInd w:val="0"/>
              <w:spacing w:after="0" w:line="276" w:lineRule="auto"/>
              <w:jc w:val="both"/>
              <w:rPr>
                <w:rFonts w:ascii="Times New Roman" w:eastAsia="Times New Roman" w:hAnsi="Times New Roman" w:cs="Times New Roman"/>
                <w:i/>
                <w:iCs/>
                <w:sz w:val="24"/>
                <w:szCs w:val="24"/>
                <w:highlight w:val="lightGray"/>
                <w:lang w:val="lt-LT"/>
              </w:rPr>
            </w:pPr>
            <w:r w:rsidRPr="003158F5">
              <w:rPr>
                <w:rFonts w:ascii="Times New Roman" w:eastAsia="Arial Unicode MS" w:hAnsi="Times New Roman" w:cs="Times New Roman"/>
                <w:sz w:val="24"/>
                <w:szCs w:val="24"/>
                <w:bdr w:val="nil"/>
                <w:lang w:eastAsia="lt-LT"/>
              </w:rPr>
              <w:t>5</w:t>
            </w:r>
            <w:r w:rsidR="008050A0" w:rsidRPr="003158F5">
              <w:rPr>
                <w:rFonts w:ascii="Times New Roman" w:eastAsia="Arial Unicode MS" w:hAnsi="Times New Roman" w:cs="Times New Roman"/>
                <w:sz w:val="24"/>
                <w:szCs w:val="24"/>
                <w:bdr w:val="nil"/>
                <w:lang w:eastAsia="lt-LT"/>
              </w:rPr>
              <w:t xml:space="preserve"> (</w:t>
            </w:r>
            <w:r w:rsidR="008050A0" w:rsidRPr="00B73D30">
              <w:rPr>
                <w:rFonts w:ascii="Times New Roman" w:eastAsia="Arial Unicode MS" w:hAnsi="Times New Roman" w:cs="Times New Roman"/>
                <w:sz w:val="24"/>
                <w:szCs w:val="24"/>
                <w:bdr w:val="nil"/>
                <w:lang w:val="lt-LT" w:eastAsia="lt-LT"/>
              </w:rPr>
              <w:t>penkios</w:t>
            </w:r>
            <w:r w:rsidR="008050A0" w:rsidRPr="003158F5">
              <w:rPr>
                <w:rFonts w:ascii="Times New Roman" w:eastAsia="Arial Unicode MS" w:hAnsi="Times New Roman" w:cs="Times New Roman"/>
                <w:sz w:val="24"/>
                <w:szCs w:val="24"/>
                <w:bdr w:val="nil"/>
                <w:lang w:eastAsia="lt-LT"/>
              </w:rPr>
              <w:t>)</w:t>
            </w:r>
            <w:r w:rsidRPr="003158F5">
              <w:rPr>
                <w:rFonts w:ascii="Times New Roman" w:eastAsia="Arial Unicode MS" w:hAnsi="Times New Roman" w:cs="Times New Roman"/>
                <w:sz w:val="24"/>
                <w:szCs w:val="24"/>
                <w:bdr w:val="nil"/>
                <w:lang w:eastAsia="lt-LT"/>
              </w:rPr>
              <w:t xml:space="preserve"> </w:t>
            </w:r>
            <w:r w:rsidR="00AE398E" w:rsidRPr="00AE398E">
              <w:rPr>
                <w:rFonts w:ascii="Times New Roman" w:eastAsia="Arial Unicode MS" w:hAnsi="Times New Roman" w:cs="Times New Roman"/>
                <w:sz w:val="24"/>
                <w:szCs w:val="24"/>
                <w:bdr w:val="nil"/>
                <w:lang w:val="lt-LT" w:eastAsia="lt-LT"/>
              </w:rPr>
              <w:t>darbo</w:t>
            </w:r>
            <w:r w:rsidR="00AE398E">
              <w:rPr>
                <w:rFonts w:ascii="Times New Roman" w:eastAsia="Arial Unicode MS" w:hAnsi="Times New Roman" w:cs="Times New Roman"/>
                <w:sz w:val="24"/>
                <w:szCs w:val="24"/>
                <w:bdr w:val="nil"/>
                <w:lang w:eastAsia="lt-LT"/>
              </w:rPr>
              <w:t xml:space="preserve"> </w:t>
            </w:r>
            <w:r w:rsidRPr="003158F5">
              <w:rPr>
                <w:rFonts w:ascii="Times New Roman" w:eastAsia="Arial Unicode MS" w:hAnsi="Times New Roman" w:cs="Times New Roman"/>
                <w:sz w:val="24"/>
                <w:szCs w:val="24"/>
                <w:bdr w:val="nil"/>
                <w:lang w:val="lt-LT" w:eastAsia="lt-LT"/>
              </w:rPr>
              <w:t xml:space="preserve">dienos </w:t>
            </w:r>
            <w:r w:rsidR="04394260" w:rsidRPr="003158F5">
              <w:rPr>
                <w:rFonts w:ascii="Times New Roman" w:eastAsia="Arial Unicode MS" w:hAnsi="Times New Roman" w:cs="Times New Roman"/>
                <w:sz w:val="24"/>
                <w:szCs w:val="24"/>
                <w:bdr w:val="nil"/>
                <w:lang w:val="lt-LT" w:eastAsia="lt-LT"/>
              </w:rPr>
              <w:t>nuo Sutarties pasirašymo dienos</w:t>
            </w:r>
            <w:r w:rsidR="008050A0" w:rsidRPr="003158F5">
              <w:rPr>
                <w:rFonts w:ascii="Times New Roman" w:eastAsia="Arial Unicode MS" w:hAnsi="Times New Roman" w:cs="Times New Roman"/>
                <w:sz w:val="24"/>
                <w:szCs w:val="24"/>
                <w:bdr w:val="nil"/>
                <w:lang w:val="lt-LT" w:eastAsia="lt-LT"/>
              </w:rPr>
              <w:t>.</w:t>
            </w:r>
          </w:p>
        </w:tc>
        <w:tc>
          <w:tcPr>
            <w:tcW w:w="1843" w:type="dxa"/>
          </w:tcPr>
          <w:p w14:paraId="09B89F18" w14:textId="261C2273" w:rsidR="00106A1E" w:rsidRPr="004B7549" w:rsidRDefault="00E04419"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7.1</w:t>
            </w:r>
            <w:r w:rsidR="00A46BB8" w:rsidRPr="004B7549">
              <w:rPr>
                <w:rFonts w:ascii="Times New Roman" w:hAnsi="Times New Roman" w:cs="Times New Roman"/>
                <w:sz w:val="24"/>
                <w:szCs w:val="24"/>
                <w:lang w:val="lt-LT"/>
              </w:rPr>
              <w:t>.</w:t>
            </w:r>
          </w:p>
        </w:tc>
      </w:tr>
      <w:tr w:rsidR="00106A1E" w:rsidRPr="004B7549" w14:paraId="64A6873F" w14:textId="77777777" w:rsidTr="10FB99AA">
        <w:tc>
          <w:tcPr>
            <w:tcW w:w="2552" w:type="dxa"/>
          </w:tcPr>
          <w:p w14:paraId="6AAB6DD4" w14:textId="66A6DD76" w:rsidR="00106A1E" w:rsidRPr="004B7549" w:rsidRDefault="00E04419" w:rsidP="00CD5651">
            <w:pPr>
              <w:spacing w:after="0" w:line="276" w:lineRule="auto"/>
              <w:jc w:val="both"/>
              <w:rPr>
                <w:rFonts w:ascii="Times New Roman" w:hAnsi="Times New Roman" w:cs="Times New Roman"/>
                <w:b/>
                <w:bCs/>
                <w:sz w:val="24"/>
                <w:szCs w:val="24"/>
                <w:lang w:val="lt-LT"/>
              </w:rPr>
            </w:pPr>
            <w:r w:rsidRPr="004B7549">
              <w:rPr>
                <w:rFonts w:ascii="Times New Roman" w:hAnsi="Times New Roman" w:cs="Times New Roman"/>
                <w:b/>
                <w:bCs/>
                <w:sz w:val="24"/>
                <w:szCs w:val="24"/>
                <w:lang w:val="lt-LT"/>
              </w:rPr>
              <w:t xml:space="preserve">4.3. </w:t>
            </w:r>
            <w:r w:rsidR="00106A1E" w:rsidRPr="004B7549">
              <w:rPr>
                <w:rFonts w:ascii="Times New Roman" w:hAnsi="Times New Roman" w:cs="Times New Roman"/>
                <w:b/>
                <w:bCs/>
                <w:sz w:val="24"/>
                <w:szCs w:val="24"/>
                <w:lang w:val="lt-LT"/>
              </w:rPr>
              <w:t>Sutarties įvykdymo užtikrinimo vertės dydis</w:t>
            </w:r>
          </w:p>
        </w:tc>
        <w:tc>
          <w:tcPr>
            <w:tcW w:w="5103" w:type="dxa"/>
            <w:gridSpan w:val="2"/>
            <w:shd w:val="clear" w:color="auto" w:fill="auto"/>
          </w:tcPr>
          <w:p w14:paraId="3D97F658" w14:textId="7FC76A0E" w:rsidR="00106A1E" w:rsidRPr="008050A0" w:rsidRDefault="000600EF" w:rsidP="00CD5651">
            <w:pPr>
              <w:autoSpaceDE w:val="0"/>
              <w:autoSpaceDN w:val="0"/>
              <w:adjustRightInd w:val="0"/>
              <w:spacing w:after="0" w:line="276" w:lineRule="auto"/>
              <w:jc w:val="both"/>
              <w:rPr>
                <w:rFonts w:ascii="Times New Roman" w:eastAsia="Times New Roman" w:hAnsi="Times New Roman" w:cs="Times New Roman"/>
                <w:iCs/>
                <w:sz w:val="24"/>
                <w:szCs w:val="24"/>
                <w:lang w:val="lt-LT"/>
              </w:rPr>
            </w:pPr>
            <w:r w:rsidRPr="008050A0">
              <w:rPr>
                <w:rFonts w:ascii="Times New Roman" w:eastAsia="Times New Roman" w:hAnsi="Times New Roman" w:cs="Times New Roman"/>
                <w:iCs/>
                <w:sz w:val="24"/>
                <w:szCs w:val="24"/>
                <w:lang w:val="lt-LT"/>
              </w:rPr>
              <w:t xml:space="preserve">15 000 </w:t>
            </w:r>
            <w:r w:rsidR="008050A0">
              <w:rPr>
                <w:rFonts w:ascii="Times New Roman" w:eastAsia="Times New Roman" w:hAnsi="Times New Roman" w:cs="Times New Roman"/>
                <w:iCs/>
                <w:sz w:val="24"/>
                <w:szCs w:val="24"/>
                <w:lang w:val="lt-LT"/>
              </w:rPr>
              <w:t xml:space="preserve">(penkiolika tūkstančių) </w:t>
            </w:r>
            <w:r w:rsidRPr="008050A0">
              <w:rPr>
                <w:rFonts w:ascii="Times New Roman" w:eastAsia="Times New Roman" w:hAnsi="Times New Roman" w:cs="Times New Roman"/>
                <w:iCs/>
                <w:sz w:val="24"/>
                <w:szCs w:val="24"/>
                <w:lang w:val="lt-LT"/>
              </w:rPr>
              <w:t>Eur</w:t>
            </w:r>
            <w:r w:rsidR="00B73D30">
              <w:rPr>
                <w:rFonts w:ascii="Times New Roman" w:eastAsia="Times New Roman" w:hAnsi="Times New Roman" w:cs="Times New Roman"/>
                <w:iCs/>
                <w:sz w:val="24"/>
                <w:szCs w:val="24"/>
                <w:lang w:val="lt-LT"/>
              </w:rPr>
              <w:t>.</w:t>
            </w:r>
          </w:p>
        </w:tc>
        <w:tc>
          <w:tcPr>
            <w:tcW w:w="1843" w:type="dxa"/>
          </w:tcPr>
          <w:p w14:paraId="09D25228" w14:textId="422449F1" w:rsidR="00106A1E" w:rsidRPr="004B7549" w:rsidRDefault="00D01D49"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7.2</w:t>
            </w:r>
            <w:r w:rsidR="00A46BB8" w:rsidRPr="004B7549">
              <w:rPr>
                <w:rFonts w:ascii="Times New Roman" w:hAnsi="Times New Roman" w:cs="Times New Roman"/>
                <w:sz w:val="24"/>
                <w:szCs w:val="24"/>
                <w:lang w:val="lt-LT"/>
              </w:rPr>
              <w:t>.</w:t>
            </w:r>
          </w:p>
        </w:tc>
      </w:tr>
      <w:tr w:rsidR="00106A1E" w:rsidRPr="004B7549" w14:paraId="4ED87310" w14:textId="77777777" w:rsidTr="10FB99AA">
        <w:tc>
          <w:tcPr>
            <w:tcW w:w="2552" w:type="dxa"/>
          </w:tcPr>
          <w:p w14:paraId="57AA1FA8" w14:textId="4BAD636C" w:rsidR="00106A1E" w:rsidRPr="00B73D30" w:rsidRDefault="00E04419" w:rsidP="00CD5651">
            <w:pPr>
              <w:spacing w:after="0" w:line="276" w:lineRule="auto"/>
              <w:jc w:val="both"/>
              <w:rPr>
                <w:rFonts w:ascii="Times New Roman" w:hAnsi="Times New Roman" w:cs="Times New Roman"/>
                <w:i/>
                <w:iCs/>
                <w:sz w:val="24"/>
                <w:szCs w:val="24"/>
                <w:highlight w:val="lightGray"/>
                <w:lang w:val="lt-LT"/>
              </w:rPr>
            </w:pPr>
            <w:r w:rsidRPr="00B73D30">
              <w:rPr>
                <w:rFonts w:ascii="Times New Roman" w:hAnsi="Times New Roman" w:cs="Times New Roman"/>
                <w:b/>
                <w:bCs/>
                <w:sz w:val="24"/>
                <w:szCs w:val="24"/>
                <w:lang w:val="lt-LT"/>
              </w:rPr>
              <w:t xml:space="preserve">4.4. </w:t>
            </w:r>
            <w:r w:rsidR="00106A1E" w:rsidRPr="00B73D30">
              <w:rPr>
                <w:rFonts w:ascii="Times New Roman" w:hAnsi="Times New Roman" w:cs="Times New Roman"/>
                <w:b/>
                <w:bCs/>
                <w:sz w:val="24"/>
                <w:szCs w:val="24"/>
                <w:lang w:val="lt-LT"/>
              </w:rPr>
              <w:t>Sutarties įvykdymo užtikrinimo galiojimo terminas</w:t>
            </w:r>
          </w:p>
        </w:tc>
        <w:tc>
          <w:tcPr>
            <w:tcW w:w="5103" w:type="dxa"/>
            <w:gridSpan w:val="2"/>
          </w:tcPr>
          <w:p w14:paraId="4DF937A6" w14:textId="203C8C28" w:rsidR="00106A1E" w:rsidRPr="00B73D30" w:rsidRDefault="48C08BD3" w:rsidP="00CD5651">
            <w:pPr>
              <w:autoSpaceDE w:val="0"/>
              <w:autoSpaceDN w:val="0"/>
              <w:adjustRightInd w:val="0"/>
              <w:spacing w:after="0" w:line="276" w:lineRule="auto"/>
              <w:jc w:val="both"/>
              <w:rPr>
                <w:rFonts w:ascii="Times New Roman" w:eastAsia="Times New Roman" w:hAnsi="Times New Roman" w:cs="Times New Roman"/>
                <w:sz w:val="24"/>
                <w:szCs w:val="24"/>
                <w:highlight w:val="lightGray"/>
                <w:lang w:val="lt-LT"/>
              </w:rPr>
            </w:pPr>
            <w:r w:rsidRPr="00B73D30">
              <w:rPr>
                <w:rFonts w:ascii="Times New Roman" w:hAnsi="Times New Roman" w:cs="Times New Roman"/>
                <w:sz w:val="24"/>
                <w:szCs w:val="24"/>
                <w:lang w:val="lt-LT"/>
              </w:rPr>
              <w:t>Iki vėliausios Tiekėjo prievolių įvykdymo dienos</w:t>
            </w:r>
            <w:r w:rsidR="008050A0" w:rsidRPr="00B73D30">
              <w:rPr>
                <w:rFonts w:ascii="Times New Roman" w:hAnsi="Times New Roman" w:cs="Times New Roman"/>
                <w:sz w:val="24"/>
                <w:szCs w:val="24"/>
                <w:lang w:val="lt-LT"/>
              </w:rPr>
              <w:t>.</w:t>
            </w:r>
          </w:p>
        </w:tc>
        <w:tc>
          <w:tcPr>
            <w:tcW w:w="1843" w:type="dxa"/>
          </w:tcPr>
          <w:p w14:paraId="6CD8A901" w14:textId="63199660" w:rsidR="00106A1E" w:rsidRPr="004B7549" w:rsidRDefault="00D01D49"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7.7</w:t>
            </w:r>
            <w:r w:rsidR="00A46BB8" w:rsidRPr="004B7549">
              <w:rPr>
                <w:rFonts w:ascii="Times New Roman" w:hAnsi="Times New Roman" w:cs="Times New Roman"/>
                <w:sz w:val="24"/>
                <w:szCs w:val="24"/>
                <w:lang w:val="lt-LT"/>
              </w:rPr>
              <w:t>.</w:t>
            </w:r>
            <w:r w:rsidRPr="004B7549">
              <w:rPr>
                <w:rFonts w:ascii="Times New Roman" w:hAnsi="Times New Roman" w:cs="Times New Roman"/>
                <w:sz w:val="24"/>
                <w:szCs w:val="24"/>
                <w:lang w:val="lt-LT"/>
              </w:rPr>
              <w:t xml:space="preserve">, </w:t>
            </w:r>
            <w:r w:rsidR="00106A1E" w:rsidRPr="004B7549">
              <w:rPr>
                <w:rFonts w:ascii="Times New Roman" w:hAnsi="Times New Roman" w:cs="Times New Roman"/>
                <w:sz w:val="24"/>
                <w:szCs w:val="24"/>
                <w:lang w:val="lt-LT"/>
              </w:rPr>
              <w:t>7.9</w:t>
            </w:r>
            <w:r w:rsidR="00A46BB8" w:rsidRPr="004B7549">
              <w:rPr>
                <w:rFonts w:ascii="Times New Roman" w:hAnsi="Times New Roman" w:cs="Times New Roman"/>
                <w:sz w:val="24"/>
                <w:szCs w:val="24"/>
                <w:lang w:val="lt-LT"/>
              </w:rPr>
              <w:t>.</w:t>
            </w:r>
          </w:p>
        </w:tc>
      </w:tr>
      <w:tr w:rsidR="00106A1E" w:rsidRPr="004B7549" w14:paraId="296EC222" w14:textId="77777777" w:rsidTr="10FB99AA">
        <w:tc>
          <w:tcPr>
            <w:tcW w:w="9498" w:type="dxa"/>
            <w:gridSpan w:val="4"/>
          </w:tcPr>
          <w:p w14:paraId="2582E3ED" w14:textId="01DA7E83" w:rsidR="00106A1E" w:rsidRPr="004B7549"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4B7549">
              <w:rPr>
                <w:rFonts w:ascii="Times New Roman" w:eastAsia="Arial Unicode MS" w:hAnsi="Times New Roman" w:cs="Times New Roman"/>
                <w:b/>
                <w:sz w:val="24"/>
                <w:szCs w:val="24"/>
                <w:bdr w:val="nil"/>
                <w:lang w:val="lt-LT" w:eastAsia="lt-LT"/>
              </w:rPr>
              <w:t xml:space="preserve">5. </w:t>
            </w:r>
            <w:r w:rsidRPr="004B7549">
              <w:rPr>
                <w:rFonts w:ascii="Times New Roman" w:eastAsia="Times New Roman" w:hAnsi="Times New Roman" w:cs="Times New Roman"/>
                <w:b/>
                <w:sz w:val="24"/>
                <w:szCs w:val="24"/>
                <w:lang w:val="lt-LT" w:eastAsia="ar-SA"/>
              </w:rPr>
              <w:t>ŠALIŲ TEISĖS IR PAREIGOS</w:t>
            </w:r>
          </w:p>
        </w:tc>
      </w:tr>
      <w:tr w:rsidR="00106A1E" w:rsidRPr="004B7549" w14:paraId="21C98D05" w14:textId="77777777" w:rsidTr="10FB99AA">
        <w:tc>
          <w:tcPr>
            <w:tcW w:w="2552" w:type="dxa"/>
          </w:tcPr>
          <w:p w14:paraId="191A4D53" w14:textId="3C583AD9" w:rsidR="00106A1E" w:rsidRPr="004B7549" w:rsidRDefault="00106A1E" w:rsidP="00CD5651">
            <w:pPr>
              <w:spacing w:line="276" w:lineRule="auto"/>
              <w:rPr>
                <w:rFonts w:ascii="Times New Roman" w:eastAsia="Arial Unicode MS" w:hAnsi="Times New Roman" w:cs="Times New Roman"/>
                <w:b/>
                <w:bCs/>
                <w:color w:val="000000"/>
                <w:sz w:val="24"/>
                <w:szCs w:val="24"/>
                <w:bdr w:val="nil"/>
                <w:lang w:val="lt-LT" w:eastAsia="lt-LT"/>
              </w:rPr>
            </w:pPr>
            <w:r w:rsidRPr="004B7549">
              <w:rPr>
                <w:rFonts w:ascii="Times New Roman" w:eastAsia="Arial Unicode MS" w:hAnsi="Times New Roman" w:cs="Times New Roman"/>
                <w:b/>
                <w:bCs/>
                <w:sz w:val="24"/>
                <w:szCs w:val="24"/>
                <w:bdr w:val="nil"/>
                <w:lang w:val="lt-LT" w:eastAsia="lt-LT"/>
              </w:rPr>
              <w:t xml:space="preserve">5.1. Papildomi Užsakovo </w:t>
            </w:r>
            <w:r w:rsidR="001713EC" w:rsidRPr="004B7549">
              <w:rPr>
                <w:rFonts w:ascii="Times New Roman" w:eastAsia="Arial Unicode MS" w:hAnsi="Times New Roman" w:cs="Times New Roman"/>
                <w:b/>
                <w:bCs/>
                <w:sz w:val="24"/>
                <w:szCs w:val="24"/>
                <w:bdr w:val="nil"/>
                <w:lang w:val="lt-LT" w:eastAsia="lt-LT"/>
              </w:rPr>
              <w:t xml:space="preserve">ir Tiekėjo </w:t>
            </w:r>
            <w:r w:rsidRPr="004B7549">
              <w:rPr>
                <w:rFonts w:ascii="Times New Roman" w:eastAsia="Arial Unicode MS" w:hAnsi="Times New Roman" w:cs="Times New Roman"/>
                <w:b/>
                <w:bCs/>
                <w:sz w:val="24"/>
                <w:szCs w:val="24"/>
                <w:bdr w:val="nil"/>
                <w:lang w:val="lt-LT" w:eastAsia="lt-LT"/>
              </w:rPr>
              <w:t>įsipareigojimai</w:t>
            </w:r>
            <w:r w:rsidR="001713EC" w:rsidRPr="004B7549">
              <w:rPr>
                <w:rFonts w:ascii="Times New Roman" w:eastAsia="Arial Unicode MS" w:hAnsi="Times New Roman" w:cs="Times New Roman"/>
                <w:b/>
                <w:bCs/>
                <w:sz w:val="24"/>
                <w:szCs w:val="24"/>
                <w:bdr w:val="nil"/>
                <w:lang w:val="lt-LT" w:eastAsia="lt-LT"/>
              </w:rPr>
              <w:t xml:space="preserve"> ir teisės</w:t>
            </w:r>
          </w:p>
        </w:tc>
        <w:tc>
          <w:tcPr>
            <w:tcW w:w="5103" w:type="dxa"/>
            <w:gridSpan w:val="2"/>
          </w:tcPr>
          <w:p w14:paraId="21151AC2" w14:textId="07F3C387" w:rsidR="00B01F52" w:rsidRPr="00B73D30" w:rsidRDefault="003617D5" w:rsidP="00B73D30">
            <w:pPr>
              <w:spacing w:after="0" w:line="276" w:lineRule="auto"/>
              <w:rPr>
                <w:rFonts w:ascii="Times New Roman" w:eastAsia="Arial Unicode MS" w:hAnsi="Times New Roman" w:cs="Times New Roman"/>
                <w:sz w:val="24"/>
                <w:szCs w:val="24"/>
                <w:bdr w:val="nil"/>
                <w:lang w:val="lt-LT" w:eastAsia="lt-LT"/>
              </w:rPr>
            </w:pPr>
            <w:r w:rsidRPr="004B7549">
              <w:rPr>
                <w:rFonts w:ascii="Times New Roman" w:eastAsia="Arial Unicode MS" w:hAnsi="Times New Roman" w:cs="Times New Roman"/>
                <w:sz w:val="24"/>
                <w:szCs w:val="24"/>
                <w:bdr w:val="nil"/>
                <w:lang w:val="lt-LT" w:eastAsia="lt-LT"/>
              </w:rPr>
              <w:t>Papildomų Užsakovo ir Tiekėjo įsipareigojimų ir teisių nenumatoma.</w:t>
            </w:r>
          </w:p>
        </w:tc>
        <w:tc>
          <w:tcPr>
            <w:tcW w:w="1843" w:type="dxa"/>
          </w:tcPr>
          <w:p w14:paraId="41B04165" w14:textId="0C6FE95D" w:rsidR="00B01F52" w:rsidRPr="004B7549" w:rsidRDefault="00106A1E" w:rsidP="00B73D30">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5 skyrius</w:t>
            </w:r>
          </w:p>
        </w:tc>
      </w:tr>
      <w:tr w:rsidR="00B161FA" w:rsidRPr="004B7549" w14:paraId="24815D12" w14:textId="77777777" w:rsidTr="10FB99AA">
        <w:tc>
          <w:tcPr>
            <w:tcW w:w="9498" w:type="dxa"/>
            <w:gridSpan w:val="4"/>
          </w:tcPr>
          <w:p w14:paraId="6011C361" w14:textId="2A364D2E" w:rsidR="00B161FA" w:rsidRPr="004B7549" w:rsidRDefault="00B161FA" w:rsidP="00CD5651">
            <w:pPr>
              <w:spacing w:line="276" w:lineRule="auto"/>
              <w:jc w:val="center"/>
              <w:rPr>
                <w:rFonts w:ascii="Times New Roman" w:hAnsi="Times New Roman" w:cs="Times New Roman"/>
                <w:sz w:val="24"/>
                <w:szCs w:val="24"/>
                <w:lang w:val="lt-LT"/>
              </w:rPr>
            </w:pPr>
            <w:r w:rsidRPr="004B7549">
              <w:rPr>
                <w:rFonts w:ascii="Times New Roman" w:eastAsia="Arial Unicode MS" w:hAnsi="Times New Roman" w:cs="Times New Roman"/>
                <w:b/>
                <w:sz w:val="24"/>
                <w:szCs w:val="24"/>
                <w:bdr w:val="nil"/>
                <w:lang w:val="lt-LT" w:eastAsia="lt-LT"/>
              </w:rPr>
              <w:t>6. INTELEKTINĖS NUOSAVYBĖS TEISĖS</w:t>
            </w:r>
          </w:p>
        </w:tc>
      </w:tr>
      <w:tr w:rsidR="00AB4F57" w:rsidRPr="004B7549" w14:paraId="301BA659" w14:textId="77777777" w:rsidTr="10FB99AA">
        <w:tc>
          <w:tcPr>
            <w:tcW w:w="2552" w:type="dxa"/>
          </w:tcPr>
          <w:p w14:paraId="11DC468C" w14:textId="08A53421" w:rsidR="00AB4F57" w:rsidRPr="004B7549" w:rsidRDefault="00C91741" w:rsidP="00DE51D4">
            <w:pPr>
              <w:spacing w:line="276" w:lineRule="auto"/>
              <w:jc w:val="both"/>
              <w:rPr>
                <w:rFonts w:ascii="Times New Roman" w:hAnsi="Times New Roman" w:cs="Times New Roman"/>
                <w:b/>
                <w:bCs/>
                <w:sz w:val="24"/>
                <w:szCs w:val="24"/>
                <w:lang w:val="lt-LT"/>
              </w:rPr>
            </w:pPr>
            <w:r w:rsidRPr="004B7549">
              <w:rPr>
                <w:rFonts w:ascii="Times New Roman" w:hAnsi="Times New Roman" w:cs="Times New Roman"/>
                <w:b/>
                <w:bCs/>
                <w:sz w:val="24"/>
                <w:szCs w:val="24"/>
                <w:lang w:val="lt-LT"/>
              </w:rPr>
              <w:t>6</w:t>
            </w:r>
            <w:r w:rsidR="00B132D9" w:rsidRPr="004B7549">
              <w:rPr>
                <w:rFonts w:ascii="Times New Roman" w:hAnsi="Times New Roman" w:cs="Times New Roman"/>
                <w:b/>
                <w:bCs/>
                <w:sz w:val="24"/>
                <w:szCs w:val="24"/>
                <w:lang w:val="lt-LT"/>
              </w:rPr>
              <w:t xml:space="preserve">.1. </w:t>
            </w:r>
            <w:r w:rsidR="00F601C5" w:rsidRPr="004B7549">
              <w:rPr>
                <w:rFonts w:ascii="Times New Roman" w:hAnsi="Times New Roman" w:cs="Times New Roman"/>
                <w:b/>
                <w:bCs/>
                <w:sz w:val="24"/>
                <w:szCs w:val="24"/>
                <w:lang w:val="lt-LT"/>
              </w:rPr>
              <w:t>Turtinių autoriaus teisių parėjimas Užsakovo nuosavybėn</w:t>
            </w:r>
          </w:p>
        </w:tc>
        <w:tc>
          <w:tcPr>
            <w:tcW w:w="5103" w:type="dxa"/>
            <w:gridSpan w:val="2"/>
          </w:tcPr>
          <w:p w14:paraId="4A8B1584" w14:textId="79926485" w:rsidR="00F601C5" w:rsidRPr="00B73D30" w:rsidRDefault="00570246" w:rsidP="00CD5651">
            <w:pPr>
              <w:spacing w:line="276" w:lineRule="auto"/>
              <w:jc w:val="both"/>
              <w:rPr>
                <w:rFonts w:ascii="Times New Roman" w:hAnsi="Times New Roman" w:cs="Times New Roman"/>
                <w:sz w:val="24"/>
                <w:szCs w:val="24"/>
                <w:lang w:val="lt-LT"/>
              </w:rPr>
            </w:pPr>
            <w:r w:rsidRPr="00B73D30">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4B7549" w:rsidRDefault="00F601C5" w:rsidP="00CD5651">
            <w:pPr>
              <w:spacing w:line="276" w:lineRule="auto"/>
              <w:jc w:val="both"/>
              <w:rPr>
                <w:rFonts w:ascii="Times New Roman" w:hAnsi="Times New Roman" w:cs="Times New Roman"/>
                <w:sz w:val="24"/>
                <w:szCs w:val="24"/>
                <w:lang w:val="lt-LT"/>
              </w:rPr>
            </w:pPr>
            <w:r w:rsidRPr="004B7549">
              <w:rPr>
                <w:rFonts w:ascii="Times New Roman" w:hAnsi="Times New Roman" w:cs="Times New Roman"/>
                <w:sz w:val="24"/>
                <w:szCs w:val="24"/>
                <w:lang w:val="lt-LT"/>
              </w:rPr>
              <w:t>9 skyrius</w:t>
            </w:r>
          </w:p>
        </w:tc>
      </w:tr>
      <w:tr w:rsidR="00C12BAE" w:rsidRPr="004B7549" w14:paraId="6DC7294D" w14:textId="77777777" w:rsidTr="10FB99AA">
        <w:tc>
          <w:tcPr>
            <w:tcW w:w="9498" w:type="dxa"/>
            <w:gridSpan w:val="4"/>
          </w:tcPr>
          <w:p w14:paraId="5BB299E7" w14:textId="4491DC64" w:rsidR="00C12BAE" w:rsidRPr="00B73D30"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73D30">
              <w:rPr>
                <w:rFonts w:ascii="Times New Roman" w:eastAsia="Arial Unicode MS" w:hAnsi="Times New Roman" w:cs="Times New Roman"/>
                <w:b/>
                <w:bCs/>
                <w:sz w:val="24"/>
                <w:szCs w:val="24"/>
                <w:bdr w:val="nil"/>
                <w:lang w:val="lt-LT" w:eastAsia="lt-LT"/>
              </w:rPr>
              <w:t>7. ŠALIŲ ATSAKOMYBĖ</w:t>
            </w:r>
          </w:p>
        </w:tc>
      </w:tr>
      <w:tr w:rsidR="00C91741" w:rsidRPr="004B7549" w14:paraId="6E369095" w14:textId="77777777" w:rsidTr="10FB99AA">
        <w:tc>
          <w:tcPr>
            <w:tcW w:w="2552" w:type="dxa"/>
          </w:tcPr>
          <w:p w14:paraId="58EAF223" w14:textId="023FB60E" w:rsidR="00615165" w:rsidRPr="00B73D30" w:rsidRDefault="00615165" w:rsidP="00B73D30">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B7549">
              <w:rPr>
                <w:rFonts w:ascii="Times New Roman" w:eastAsia="Arial Unicode MS" w:hAnsi="Times New Roman" w:cs="Times New Roman"/>
                <w:b/>
                <w:bCs/>
                <w:color w:val="000000"/>
                <w:sz w:val="24"/>
                <w:szCs w:val="24"/>
                <w:bdr w:val="nil"/>
                <w:lang w:val="lt-LT" w:eastAsia="lt-LT"/>
              </w:rPr>
              <w:t>7.</w:t>
            </w:r>
            <w:r w:rsidR="008775E4" w:rsidRPr="004B7549">
              <w:rPr>
                <w:rFonts w:ascii="Times New Roman" w:eastAsia="Arial Unicode MS" w:hAnsi="Times New Roman" w:cs="Times New Roman"/>
                <w:b/>
                <w:bCs/>
                <w:color w:val="000000"/>
                <w:sz w:val="24"/>
                <w:szCs w:val="24"/>
                <w:bdr w:val="nil"/>
                <w:lang w:val="lt-LT" w:eastAsia="lt-LT"/>
              </w:rPr>
              <w:t>1</w:t>
            </w:r>
            <w:r w:rsidRPr="004B7549">
              <w:rPr>
                <w:rFonts w:ascii="Times New Roman" w:eastAsia="Arial Unicode MS" w:hAnsi="Times New Roman" w:cs="Times New Roman"/>
                <w:b/>
                <w:bCs/>
                <w:color w:val="000000"/>
                <w:sz w:val="24"/>
                <w:szCs w:val="24"/>
                <w:bdr w:val="nil"/>
                <w:lang w:val="lt-LT" w:eastAsia="lt-LT"/>
              </w:rPr>
              <w:t xml:space="preserve">. </w:t>
            </w:r>
            <w:r w:rsidR="00F601C5" w:rsidRPr="004B7549">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4B7549">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6137E89D" w:rsidR="00C91741" w:rsidRPr="00B73D30" w:rsidRDefault="00AD1667" w:rsidP="008050A0">
            <w:pPr>
              <w:spacing w:line="276" w:lineRule="auto"/>
              <w:jc w:val="both"/>
              <w:rPr>
                <w:rFonts w:ascii="Times New Roman" w:eastAsia="Arial Unicode MS" w:hAnsi="Times New Roman" w:cs="Times New Roman"/>
                <w:sz w:val="24"/>
                <w:szCs w:val="24"/>
                <w:bdr w:val="nil"/>
                <w:lang w:val="lt-LT" w:eastAsia="lt-LT"/>
              </w:rPr>
            </w:pPr>
            <w:r w:rsidRPr="00B73D30">
              <w:rPr>
                <w:rFonts w:ascii="Times New Roman" w:eastAsia="Arial Unicode MS" w:hAnsi="Times New Roman" w:cs="Times New Roman"/>
                <w:sz w:val="24"/>
                <w:szCs w:val="24"/>
                <w:bdr w:val="nil"/>
                <w:lang w:val="lt-LT" w:eastAsia="lt-LT"/>
              </w:rPr>
              <w:t>Netesybų dydis taikomas toks, koks numatytas Bendrosiose sutarties sąlygose</w:t>
            </w:r>
            <w:r w:rsidR="00B947D5" w:rsidRPr="00B73D30">
              <w:rPr>
                <w:rFonts w:ascii="Times New Roman" w:eastAsia="Arial Unicode MS" w:hAnsi="Times New Roman" w:cs="Times New Roman"/>
                <w:i/>
                <w:iCs/>
                <w:sz w:val="24"/>
                <w:szCs w:val="24"/>
                <w:bdr w:val="nil"/>
                <w:lang w:val="lt-LT" w:eastAsia="lt-LT"/>
              </w:rPr>
              <w:t>.</w:t>
            </w:r>
          </w:p>
        </w:tc>
        <w:tc>
          <w:tcPr>
            <w:tcW w:w="1843" w:type="dxa"/>
          </w:tcPr>
          <w:p w14:paraId="73611383" w14:textId="5AE5E959" w:rsidR="00C91741" w:rsidRPr="004B7549" w:rsidRDefault="00F601C5"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10.2</w:t>
            </w:r>
            <w:r w:rsidR="00A46BB8" w:rsidRPr="004B7549">
              <w:rPr>
                <w:rFonts w:ascii="Times New Roman" w:hAnsi="Times New Roman" w:cs="Times New Roman"/>
                <w:sz w:val="24"/>
                <w:szCs w:val="24"/>
                <w:lang w:val="lt-LT"/>
              </w:rPr>
              <w:t>.</w:t>
            </w:r>
          </w:p>
        </w:tc>
      </w:tr>
      <w:tr w:rsidR="00C91741" w:rsidRPr="004B7549" w14:paraId="35ADE20C" w14:textId="77777777" w:rsidTr="10FB99AA">
        <w:tc>
          <w:tcPr>
            <w:tcW w:w="2552" w:type="dxa"/>
          </w:tcPr>
          <w:p w14:paraId="3E55980B" w14:textId="05D39625" w:rsidR="00C91741" w:rsidRPr="004B7549"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B7549">
              <w:rPr>
                <w:rFonts w:ascii="Times New Roman" w:eastAsia="Arial Unicode MS" w:hAnsi="Times New Roman" w:cs="Times New Roman"/>
                <w:b/>
                <w:bCs/>
                <w:color w:val="000000"/>
                <w:sz w:val="24"/>
                <w:szCs w:val="24"/>
                <w:bdr w:val="nil"/>
                <w:lang w:val="lt-LT" w:eastAsia="lt-LT"/>
              </w:rPr>
              <w:t>7.</w:t>
            </w:r>
            <w:r w:rsidR="008775E4" w:rsidRPr="004B7549">
              <w:rPr>
                <w:rFonts w:ascii="Times New Roman" w:eastAsia="Arial Unicode MS" w:hAnsi="Times New Roman" w:cs="Times New Roman"/>
                <w:b/>
                <w:bCs/>
                <w:color w:val="000000"/>
                <w:sz w:val="24"/>
                <w:szCs w:val="24"/>
                <w:bdr w:val="nil"/>
                <w:lang w:val="lt-LT" w:eastAsia="lt-LT"/>
              </w:rPr>
              <w:t>2</w:t>
            </w:r>
            <w:r w:rsidRPr="004B7549">
              <w:rPr>
                <w:rFonts w:ascii="Times New Roman" w:eastAsia="Arial Unicode MS" w:hAnsi="Times New Roman" w:cs="Times New Roman"/>
                <w:b/>
                <w:bCs/>
                <w:color w:val="000000"/>
                <w:sz w:val="24"/>
                <w:szCs w:val="24"/>
                <w:bdr w:val="nil"/>
                <w:lang w:val="lt-LT" w:eastAsia="lt-LT"/>
              </w:rPr>
              <w:t xml:space="preserve">. </w:t>
            </w:r>
            <w:r w:rsidR="002C22B3" w:rsidRPr="004B7549">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779A3164" w:rsidR="006C46B8" w:rsidRPr="004B7549" w:rsidRDefault="007060F1" w:rsidP="00CD5651">
            <w:pPr>
              <w:spacing w:line="276" w:lineRule="auto"/>
              <w:jc w:val="both"/>
              <w:rPr>
                <w:rFonts w:ascii="Times New Roman" w:eastAsia="Arial Unicode MS" w:hAnsi="Times New Roman" w:cs="Times New Roman"/>
                <w:color w:val="000000"/>
                <w:sz w:val="24"/>
                <w:szCs w:val="24"/>
                <w:bdr w:val="nil"/>
                <w:lang w:val="lt-LT" w:eastAsia="lt-LT"/>
              </w:rPr>
            </w:pPr>
            <w:r w:rsidRPr="004B7549">
              <w:rPr>
                <w:rFonts w:ascii="Times New Roman" w:eastAsia="Arial Unicode MS" w:hAnsi="Times New Roman" w:cs="Times New Roman"/>
                <w:sz w:val="24"/>
                <w:szCs w:val="24"/>
                <w:bdr w:val="nil"/>
                <w:lang w:val="lt-LT" w:eastAsia="lt-LT"/>
              </w:rPr>
              <w:t>N</w:t>
            </w:r>
            <w:r w:rsidR="00333513" w:rsidRPr="004B7549">
              <w:rPr>
                <w:rFonts w:ascii="Times New Roman" w:eastAsia="Arial Unicode MS" w:hAnsi="Times New Roman" w:cs="Times New Roman"/>
                <w:sz w:val="24"/>
                <w:szCs w:val="24"/>
                <w:bdr w:val="nil"/>
                <w:lang w:val="lt-LT" w:eastAsia="lt-LT"/>
              </w:rPr>
              <w:t xml:space="preserve">etesybų dydis </w:t>
            </w:r>
            <w:r w:rsidRPr="004B7549">
              <w:rPr>
                <w:rFonts w:ascii="Times New Roman" w:eastAsia="Arial Unicode MS" w:hAnsi="Times New Roman" w:cs="Times New Roman"/>
                <w:sz w:val="24"/>
                <w:szCs w:val="24"/>
                <w:bdr w:val="nil"/>
                <w:lang w:val="lt-LT" w:eastAsia="lt-LT"/>
              </w:rPr>
              <w:t>taikomas toks, koks</w:t>
            </w:r>
            <w:r w:rsidR="00333513" w:rsidRPr="004B7549">
              <w:rPr>
                <w:rFonts w:ascii="Times New Roman" w:eastAsia="Arial Unicode MS" w:hAnsi="Times New Roman" w:cs="Times New Roman"/>
                <w:sz w:val="24"/>
                <w:szCs w:val="24"/>
                <w:bdr w:val="nil"/>
                <w:lang w:val="lt-LT" w:eastAsia="lt-LT"/>
              </w:rPr>
              <w:t xml:space="preserve"> numatyt</w:t>
            </w:r>
            <w:r w:rsidRPr="004B7549">
              <w:rPr>
                <w:rFonts w:ascii="Times New Roman" w:eastAsia="Arial Unicode MS" w:hAnsi="Times New Roman" w:cs="Times New Roman"/>
                <w:sz w:val="24"/>
                <w:szCs w:val="24"/>
                <w:bdr w:val="nil"/>
                <w:lang w:val="lt-LT" w:eastAsia="lt-LT"/>
              </w:rPr>
              <w:t>as</w:t>
            </w:r>
            <w:r w:rsidR="00333513" w:rsidRPr="004B7549">
              <w:rPr>
                <w:rFonts w:ascii="Times New Roman" w:eastAsia="Arial Unicode MS" w:hAnsi="Times New Roman" w:cs="Times New Roman"/>
                <w:sz w:val="24"/>
                <w:szCs w:val="24"/>
                <w:bdr w:val="nil"/>
                <w:lang w:val="lt-LT" w:eastAsia="lt-LT"/>
              </w:rPr>
              <w:t xml:space="preserve"> Bendrosiose sutarties sąlygose</w:t>
            </w:r>
            <w:r w:rsidRPr="004B7549">
              <w:rPr>
                <w:rFonts w:ascii="Times New Roman" w:eastAsia="Arial Unicode MS" w:hAnsi="Times New Roman" w:cs="Times New Roman"/>
                <w:sz w:val="24"/>
                <w:szCs w:val="24"/>
                <w:bdr w:val="nil"/>
                <w:lang w:val="lt-LT" w:eastAsia="lt-LT"/>
              </w:rPr>
              <w:t>.</w:t>
            </w:r>
            <w:r w:rsidR="003641B2">
              <w:rPr>
                <w:rFonts w:ascii="Times New Roman" w:eastAsia="Arial Unicode MS" w:hAnsi="Times New Roman" w:cs="Times New Roman"/>
                <w:sz w:val="24"/>
                <w:szCs w:val="24"/>
                <w:bdr w:val="nil"/>
                <w:lang w:val="lt-LT" w:eastAsia="lt-LT"/>
              </w:rPr>
              <w:t xml:space="preserve"> </w:t>
            </w:r>
            <w:r w:rsidR="00F11F02" w:rsidRPr="00F11F02">
              <w:rPr>
                <w:rFonts w:ascii="Times New Roman" w:eastAsia="Arial Unicode MS" w:hAnsi="Times New Roman" w:cs="Times New Roman"/>
                <w:sz w:val="24"/>
                <w:szCs w:val="24"/>
                <w:bdr w:val="nil"/>
                <w:lang w:val="lt-LT" w:eastAsia="lt-LT"/>
              </w:rPr>
              <w:t>Delspinigiai skaičiuojami nuo Pradinės sutarties vertės.</w:t>
            </w:r>
          </w:p>
        </w:tc>
        <w:tc>
          <w:tcPr>
            <w:tcW w:w="1843" w:type="dxa"/>
          </w:tcPr>
          <w:p w14:paraId="20B75E6B" w14:textId="31751907" w:rsidR="00C91741" w:rsidRPr="004B7549" w:rsidRDefault="002C22B3" w:rsidP="00CD5651">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10.3</w:t>
            </w:r>
            <w:r w:rsidR="00A46BB8" w:rsidRPr="004B7549">
              <w:rPr>
                <w:rFonts w:ascii="Times New Roman" w:hAnsi="Times New Roman" w:cs="Times New Roman"/>
                <w:sz w:val="24"/>
                <w:szCs w:val="24"/>
                <w:lang w:val="lt-LT"/>
              </w:rPr>
              <w:t>.</w:t>
            </w:r>
          </w:p>
        </w:tc>
      </w:tr>
      <w:tr w:rsidR="008775E4" w:rsidRPr="004B7549" w14:paraId="0ABB9C87" w14:textId="77777777" w:rsidTr="10FB99AA">
        <w:tc>
          <w:tcPr>
            <w:tcW w:w="2552" w:type="dxa"/>
          </w:tcPr>
          <w:p w14:paraId="5EE29CE7" w14:textId="2DE7A370" w:rsidR="008775E4" w:rsidRPr="004B7549"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B7549">
              <w:rPr>
                <w:rFonts w:ascii="Times New Roman" w:eastAsia="Arial Unicode MS" w:hAnsi="Times New Roman" w:cs="Times New Roman"/>
                <w:b/>
                <w:bCs/>
                <w:color w:val="000000"/>
                <w:sz w:val="24"/>
                <w:szCs w:val="24"/>
                <w:bdr w:val="nil"/>
                <w:lang w:val="lt-LT" w:eastAsia="lt-LT"/>
              </w:rPr>
              <w:t>7.3. Bauda, taikoma Tiekėjui, nutraukus Sutartį dėl esminio Sutarties pažeidimo</w:t>
            </w:r>
          </w:p>
        </w:tc>
        <w:tc>
          <w:tcPr>
            <w:tcW w:w="5103" w:type="dxa"/>
            <w:gridSpan w:val="2"/>
          </w:tcPr>
          <w:p w14:paraId="36AA2388" w14:textId="7587BF88" w:rsidR="008775E4" w:rsidRPr="004B7549" w:rsidRDefault="00AC26B5" w:rsidP="00C77505">
            <w:pPr>
              <w:spacing w:after="0" w:line="276" w:lineRule="auto"/>
              <w:rPr>
                <w:rFonts w:ascii="Times New Roman" w:eastAsia="Arial Unicode MS" w:hAnsi="Times New Roman" w:cs="Times New Roman"/>
                <w:sz w:val="24"/>
                <w:szCs w:val="24"/>
                <w:bdr w:val="nil"/>
                <w:lang w:val="lt-LT" w:eastAsia="lt-LT"/>
              </w:rPr>
            </w:pPr>
            <w:r w:rsidRPr="004B7549">
              <w:rPr>
                <w:rFonts w:ascii="Times New Roman" w:eastAsia="Arial Unicode MS" w:hAnsi="Times New Roman" w:cs="Times New Roman"/>
                <w:color w:val="000000" w:themeColor="text1"/>
                <w:sz w:val="24"/>
                <w:szCs w:val="24"/>
                <w:lang w:val="lt-LT" w:eastAsia="lt-LT"/>
              </w:rPr>
              <w:t>10</w:t>
            </w:r>
            <w:r w:rsidR="008050A0">
              <w:rPr>
                <w:rFonts w:ascii="Times New Roman" w:eastAsia="Arial Unicode MS" w:hAnsi="Times New Roman" w:cs="Times New Roman"/>
                <w:color w:val="000000" w:themeColor="text1"/>
                <w:sz w:val="24"/>
                <w:szCs w:val="24"/>
                <w:lang w:val="lt-LT" w:eastAsia="lt-LT"/>
              </w:rPr>
              <w:t> </w:t>
            </w:r>
            <w:r w:rsidRPr="004B7549">
              <w:rPr>
                <w:rFonts w:ascii="Times New Roman" w:eastAsia="Arial Unicode MS" w:hAnsi="Times New Roman" w:cs="Times New Roman"/>
                <w:color w:val="000000" w:themeColor="text1"/>
                <w:sz w:val="24"/>
                <w:szCs w:val="24"/>
                <w:lang w:val="lt-LT" w:eastAsia="lt-LT"/>
              </w:rPr>
              <w:t>000</w:t>
            </w:r>
            <w:r w:rsidR="008050A0">
              <w:rPr>
                <w:rFonts w:ascii="Times New Roman" w:eastAsia="Arial Unicode MS" w:hAnsi="Times New Roman" w:cs="Times New Roman"/>
                <w:color w:val="000000" w:themeColor="text1"/>
                <w:sz w:val="24"/>
                <w:szCs w:val="24"/>
                <w:lang w:val="lt-LT" w:eastAsia="lt-LT"/>
              </w:rPr>
              <w:t xml:space="preserve"> (dešimt tūkstančių)</w:t>
            </w:r>
            <w:r w:rsidRPr="004B7549">
              <w:rPr>
                <w:rFonts w:ascii="Times New Roman" w:eastAsia="Arial Unicode MS" w:hAnsi="Times New Roman" w:cs="Times New Roman"/>
                <w:color w:val="000000" w:themeColor="text1"/>
                <w:sz w:val="24"/>
                <w:szCs w:val="24"/>
                <w:lang w:val="lt-LT" w:eastAsia="lt-LT"/>
              </w:rPr>
              <w:t xml:space="preserve"> Eur</w:t>
            </w:r>
          </w:p>
        </w:tc>
        <w:tc>
          <w:tcPr>
            <w:tcW w:w="1843" w:type="dxa"/>
          </w:tcPr>
          <w:p w14:paraId="3821FB8A" w14:textId="526FA5C5" w:rsidR="008775E4" w:rsidRPr="004B7549" w:rsidRDefault="008775E4" w:rsidP="008775E4">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10.5</w:t>
            </w:r>
            <w:r w:rsidR="00A46BB8" w:rsidRPr="004B7549">
              <w:rPr>
                <w:rFonts w:ascii="Times New Roman" w:hAnsi="Times New Roman" w:cs="Times New Roman"/>
                <w:sz w:val="24"/>
                <w:szCs w:val="24"/>
                <w:lang w:val="lt-LT"/>
              </w:rPr>
              <w:t>.</w:t>
            </w:r>
          </w:p>
        </w:tc>
      </w:tr>
      <w:tr w:rsidR="008775E4" w:rsidRPr="004B7549" w14:paraId="65A1CC0B" w14:textId="77777777" w:rsidTr="10FB99AA">
        <w:tc>
          <w:tcPr>
            <w:tcW w:w="2552" w:type="dxa"/>
          </w:tcPr>
          <w:p w14:paraId="4900CD06" w14:textId="11315DC9" w:rsidR="008775E4" w:rsidRPr="004B7549"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B7549">
              <w:rPr>
                <w:rFonts w:ascii="Times New Roman" w:hAnsi="Times New Roman" w:cs="Times New Roman"/>
                <w:b/>
                <w:bCs/>
                <w:sz w:val="24"/>
                <w:szCs w:val="24"/>
                <w:lang w:val="lt-LT"/>
              </w:rPr>
              <w:t xml:space="preserve">7.4. Bauda Tiekėjui už Subtiekėjo pakeitimą </w:t>
            </w:r>
            <w:r w:rsidRPr="004B7549">
              <w:rPr>
                <w:rFonts w:ascii="Times New Roman" w:hAnsi="Times New Roman" w:cs="Times New Roman"/>
                <w:b/>
                <w:bCs/>
                <w:sz w:val="24"/>
                <w:szCs w:val="24"/>
                <w:lang w:val="lt-LT"/>
              </w:rPr>
              <w:lastRenderedPageBreak/>
              <w:t>be Užsakovo raštiško sutikimo</w:t>
            </w:r>
          </w:p>
        </w:tc>
        <w:tc>
          <w:tcPr>
            <w:tcW w:w="5103" w:type="dxa"/>
            <w:gridSpan w:val="2"/>
          </w:tcPr>
          <w:p w14:paraId="3EC64CBA" w14:textId="3557006C" w:rsidR="008775E4" w:rsidRPr="004B7549" w:rsidRDefault="00961141" w:rsidP="008775E4">
            <w:pPr>
              <w:spacing w:line="276" w:lineRule="auto"/>
              <w:rPr>
                <w:rFonts w:ascii="Times New Roman" w:eastAsia="Arial Unicode MS" w:hAnsi="Times New Roman" w:cs="Times New Roman"/>
                <w:color w:val="000000"/>
                <w:sz w:val="24"/>
                <w:szCs w:val="24"/>
                <w:bdr w:val="nil"/>
                <w:lang w:val="lt-LT" w:eastAsia="lt-LT"/>
              </w:rPr>
            </w:pPr>
            <w:r w:rsidRPr="004B7549">
              <w:rPr>
                <w:rFonts w:ascii="Times New Roman" w:eastAsia="Arial Unicode MS" w:hAnsi="Times New Roman" w:cs="Times New Roman"/>
                <w:sz w:val="24"/>
                <w:szCs w:val="24"/>
                <w:lang w:val="lt-LT" w:eastAsia="lt-LT"/>
              </w:rPr>
              <w:lastRenderedPageBreak/>
              <w:t>200 (du šimtai) E</w:t>
            </w:r>
            <w:r w:rsidRPr="004B7549">
              <w:rPr>
                <w:rFonts w:ascii="Times New Roman" w:hAnsi="Times New Roman" w:cs="Times New Roman"/>
                <w:sz w:val="24"/>
                <w:szCs w:val="24"/>
                <w:lang w:val="lt-LT"/>
              </w:rPr>
              <w:t>ur</w:t>
            </w:r>
          </w:p>
        </w:tc>
        <w:tc>
          <w:tcPr>
            <w:tcW w:w="1843" w:type="dxa"/>
          </w:tcPr>
          <w:p w14:paraId="587A4479" w14:textId="247980AD" w:rsidR="008775E4" w:rsidRPr="004B7549" w:rsidRDefault="008775E4" w:rsidP="008775E4">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14.4</w:t>
            </w:r>
            <w:r w:rsidR="00A46BB8" w:rsidRPr="004B7549">
              <w:rPr>
                <w:rFonts w:ascii="Times New Roman" w:hAnsi="Times New Roman" w:cs="Times New Roman"/>
                <w:sz w:val="24"/>
                <w:szCs w:val="24"/>
                <w:lang w:val="lt-LT"/>
              </w:rPr>
              <w:t>.</w:t>
            </w:r>
          </w:p>
        </w:tc>
      </w:tr>
      <w:tr w:rsidR="008775E4" w:rsidRPr="004B7549" w14:paraId="54D6CA9A" w14:textId="77777777" w:rsidTr="10FB99AA">
        <w:tc>
          <w:tcPr>
            <w:tcW w:w="2552" w:type="dxa"/>
          </w:tcPr>
          <w:p w14:paraId="1BC4814E" w14:textId="1673E272" w:rsidR="008775E4" w:rsidRPr="004B7549"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4B7549">
              <w:rPr>
                <w:rFonts w:ascii="Times New Roman" w:hAnsi="Times New Roman" w:cs="Times New Roman"/>
                <w:b/>
                <w:bCs/>
                <w:sz w:val="24"/>
                <w:szCs w:val="24"/>
                <w:lang w:val="lt-LT"/>
              </w:rPr>
              <w:t>7.5. Papildomai taikomos baudos</w:t>
            </w:r>
          </w:p>
        </w:tc>
        <w:tc>
          <w:tcPr>
            <w:tcW w:w="5103" w:type="dxa"/>
            <w:gridSpan w:val="2"/>
          </w:tcPr>
          <w:p w14:paraId="5CA15258" w14:textId="01F7B1FD" w:rsidR="008775E4" w:rsidRPr="00547930" w:rsidRDefault="008775E4" w:rsidP="00547930">
            <w:pPr>
              <w:spacing w:line="276" w:lineRule="auto"/>
              <w:rPr>
                <w:rFonts w:ascii="Times New Roman" w:eastAsia="Arial Unicode MS" w:hAnsi="Times New Roman" w:cs="Times New Roman"/>
                <w:color w:val="000000"/>
                <w:sz w:val="24"/>
                <w:szCs w:val="24"/>
                <w:bdr w:val="nil"/>
                <w:lang w:val="lt-LT" w:eastAsia="lt-LT"/>
              </w:rPr>
            </w:pPr>
            <w:r w:rsidRPr="004B7549">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8775E4" w:rsidRPr="004B7549" w:rsidRDefault="008775E4" w:rsidP="008775E4">
            <w:pPr>
              <w:spacing w:line="276" w:lineRule="auto"/>
              <w:rPr>
                <w:rFonts w:ascii="Times New Roman" w:hAnsi="Times New Roman" w:cs="Times New Roman"/>
                <w:sz w:val="24"/>
                <w:szCs w:val="24"/>
                <w:lang w:val="lt-LT"/>
              </w:rPr>
            </w:pPr>
          </w:p>
        </w:tc>
      </w:tr>
      <w:tr w:rsidR="001B3616" w:rsidRPr="004B7549" w14:paraId="099880BE" w14:textId="77777777" w:rsidTr="10FB99AA">
        <w:tc>
          <w:tcPr>
            <w:tcW w:w="2552" w:type="dxa"/>
          </w:tcPr>
          <w:p w14:paraId="5C1B357B" w14:textId="0915C151" w:rsidR="001B3616" w:rsidRPr="004B7549" w:rsidRDefault="001B3616" w:rsidP="008775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4B7549">
              <w:rPr>
                <w:rFonts w:ascii="Times New Roman" w:hAnsi="Times New Roman" w:cs="Times New Roman"/>
                <w:b/>
                <w:bCs/>
                <w:sz w:val="24"/>
                <w:szCs w:val="24"/>
                <w:lang w:val="lt-LT"/>
              </w:rPr>
              <w:t>7.6. Solidarios atsakomybės taikymas</w:t>
            </w:r>
          </w:p>
        </w:tc>
        <w:tc>
          <w:tcPr>
            <w:tcW w:w="5103" w:type="dxa"/>
            <w:gridSpan w:val="2"/>
          </w:tcPr>
          <w:p w14:paraId="1ADF8448" w14:textId="76C2F758" w:rsidR="001B3616" w:rsidRPr="004B7549" w:rsidRDefault="001B3616" w:rsidP="00547930">
            <w:pPr>
              <w:spacing w:line="276" w:lineRule="auto"/>
              <w:rPr>
                <w:rFonts w:ascii="Times New Roman" w:eastAsia="Arial Unicode MS" w:hAnsi="Times New Roman" w:cs="Times New Roman"/>
                <w:color w:val="000000"/>
                <w:sz w:val="24"/>
                <w:szCs w:val="24"/>
                <w:bdr w:val="nil"/>
                <w:lang w:val="lt-LT" w:eastAsia="lt-LT"/>
              </w:rPr>
            </w:pPr>
            <w:r w:rsidRPr="004B7549">
              <w:rPr>
                <w:rFonts w:ascii="Times New Roman" w:eastAsia="Arial Unicode MS" w:hAnsi="Times New Roman" w:cs="Times New Roman"/>
                <w:color w:val="000000"/>
                <w:sz w:val="24"/>
                <w:szCs w:val="24"/>
                <w:bdr w:val="nil"/>
                <w:lang w:val="lt-LT" w:eastAsia="lt-LT"/>
              </w:rPr>
              <w:t>Netaikoma</w:t>
            </w:r>
          </w:p>
        </w:tc>
        <w:tc>
          <w:tcPr>
            <w:tcW w:w="1843" w:type="dxa"/>
          </w:tcPr>
          <w:p w14:paraId="0BE27468" w14:textId="72AD3431" w:rsidR="001B3616" w:rsidRPr="004B7549" w:rsidRDefault="001B3616" w:rsidP="008775E4">
            <w:pPr>
              <w:spacing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10.8.</w:t>
            </w:r>
          </w:p>
        </w:tc>
      </w:tr>
      <w:tr w:rsidR="008775E4" w:rsidRPr="004B7549" w14:paraId="2B746820" w14:textId="77777777" w:rsidTr="10FB99AA">
        <w:tc>
          <w:tcPr>
            <w:tcW w:w="9498" w:type="dxa"/>
            <w:gridSpan w:val="4"/>
          </w:tcPr>
          <w:p w14:paraId="754321CB" w14:textId="65042D0F" w:rsidR="008775E4" w:rsidRPr="004B7549"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4B7549">
              <w:rPr>
                <w:rFonts w:ascii="Times New Roman" w:eastAsia="Times New Roman" w:hAnsi="Times New Roman" w:cs="Times New Roman"/>
                <w:b/>
                <w:sz w:val="24"/>
                <w:szCs w:val="24"/>
                <w:lang w:val="lt-LT"/>
              </w:rPr>
              <w:t>8. SUTARTIES GALIOJIMAS, STABDYMAS IR PRATĘSIMAS</w:t>
            </w:r>
          </w:p>
        </w:tc>
      </w:tr>
      <w:tr w:rsidR="008775E4" w:rsidRPr="004B7549" w14:paraId="078E8108" w14:textId="77777777" w:rsidTr="10FB99AA">
        <w:tc>
          <w:tcPr>
            <w:tcW w:w="2552" w:type="dxa"/>
          </w:tcPr>
          <w:p w14:paraId="2BCB6560" w14:textId="0CB42216" w:rsidR="008775E4" w:rsidRPr="004B7549"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4B7549">
              <w:rPr>
                <w:rFonts w:ascii="Times New Roman" w:hAnsi="Times New Roman" w:cs="Times New Roman"/>
                <w:b/>
                <w:bCs/>
                <w:sz w:val="24"/>
                <w:szCs w:val="24"/>
                <w:lang w:val="lt-LT"/>
              </w:rPr>
              <w:t>8.1. Sutarties pratęsimas</w:t>
            </w:r>
          </w:p>
        </w:tc>
        <w:tc>
          <w:tcPr>
            <w:tcW w:w="5103" w:type="dxa"/>
            <w:gridSpan w:val="2"/>
          </w:tcPr>
          <w:p w14:paraId="1B510403" w14:textId="1D7B329C" w:rsidR="00E27FF0" w:rsidRPr="00547930" w:rsidDel="00070400" w:rsidRDefault="00E27FF0" w:rsidP="00E27FF0">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bdr w:val="nil"/>
                <w:lang w:val="lt-LT" w:eastAsia="lt-LT"/>
              </w:rPr>
            </w:pPr>
            <w:r w:rsidRPr="00547930">
              <w:rPr>
                <w:rFonts w:ascii="Times New Roman" w:eastAsia="Arial Unicode MS" w:hAnsi="Times New Roman" w:cs="Times New Roman"/>
                <w:sz w:val="24"/>
                <w:szCs w:val="24"/>
                <w:bdr w:val="nil"/>
                <w:lang w:val="lt-LT" w:eastAsia="lt-LT"/>
              </w:rPr>
              <w:t>Sutarties pratęsimas numatomas, kai yra Bendrosiose sutarties sąlygose numatyti pagrindai ir/ arba šios aplinkybės, sąlygojančios Paslaugų atlikimo termino pratęsimą:</w:t>
            </w:r>
          </w:p>
          <w:p w14:paraId="34FCCDDF" w14:textId="005967B2" w:rsidR="0096283D" w:rsidRPr="00547930" w:rsidRDefault="00E27FF0" w:rsidP="002E4657">
            <w:pPr>
              <w:spacing w:after="0" w:line="276" w:lineRule="auto"/>
              <w:jc w:val="both"/>
              <w:rPr>
                <w:rFonts w:ascii="Times New Roman" w:eastAsia="Arial Unicode MS" w:hAnsi="Times New Roman" w:cs="Times New Roman"/>
                <w:i/>
                <w:iCs/>
                <w:sz w:val="24"/>
                <w:szCs w:val="24"/>
                <w:bdr w:val="nil"/>
                <w:lang w:val="lt-LT" w:eastAsia="lt-LT"/>
              </w:rPr>
            </w:pPr>
            <w:r w:rsidRPr="00547930">
              <w:rPr>
                <w:rFonts w:ascii="Times New Roman" w:eastAsia="Arial Unicode MS" w:hAnsi="Times New Roman" w:cs="Times New Roman"/>
                <w:bdr w:val="nil"/>
                <w:lang w:val="lt-LT" w:eastAsia="lt-LT"/>
              </w:rPr>
              <w:t xml:space="preserve">Tiekėjui dėl objektyvių priežasčių ar dėl Užsakovo </w:t>
            </w:r>
            <w:r w:rsidRPr="00547930">
              <w:rPr>
                <w:rFonts w:ascii="Times New Roman" w:eastAsia="Arial Unicode MS" w:hAnsi="Times New Roman" w:cs="Times New Roman"/>
                <w:sz w:val="24"/>
                <w:szCs w:val="24"/>
                <w:bdr w:val="nil"/>
                <w:lang w:val="lt-LT" w:eastAsia="lt-LT"/>
              </w:rPr>
              <w:t xml:space="preserve">kaltės nespėjus laiku suteikti Paslaugų, Paslaugų teikimo terminas gali būti pratęstas </w:t>
            </w:r>
            <w:r w:rsidR="008050A0" w:rsidRPr="00547930">
              <w:rPr>
                <w:rFonts w:ascii="Times New Roman" w:eastAsia="Arial Unicode MS" w:hAnsi="Times New Roman" w:cs="Times New Roman"/>
                <w:sz w:val="24"/>
                <w:szCs w:val="24"/>
                <w:bdr w:val="nil"/>
                <w:lang w:val="lt-LT" w:eastAsia="lt-LT"/>
              </w:rPr>
              <w:t>2 (</w:t>
            </w:r>
            <w:r w:rsidRPr="00547930">
              <w:rPr>
                <w:rFonts w:ascii="Times New Roman" w:eastAsia="Arial Unicode MS" w:hAnsi="Times New Roman" w:cs="Times New Roman"/>
                <w:sz w:val="24"/>
                <w:szCs w:val="24"/>
                <w:bdr w:val="nil"/>
                <w:lang w:val="lt-LT" w:eastAsia="lt-LT"/>
              </w:rPr>
              <w:t>du</w:t>
            </w:r>
            <w:r w:rsidR="008050A0" w:rsidRPr="00547930">
              <w:rPr>
                <w:rFonts w:ascii="Times New Roman" w:eastAsia="Arial Unicode MS" w:hAnsi="Times New Roman" w:cs="Times New Roman"/>
                <w:sz w:val="24"/>
                <w:szCs w:val="24"/>
                <w:bdr w:val="nil"/>
                <w:lang w:val="lt-LT" w:eastAsia="lt-LT"/>
              </w:rPr>
              <w:t>)</w:t>
            </w:r>
            <w:r w:rsidRPr="00547930">
              <w:rPr>
                <w:rFonts w:ascii="Times New Roman" w:eastAsia="Arial Unicode MS" w:hAnsi="Times New Roman" w:cs="Times New Roman"/>
                <w:sz w:val="24"/>
                <w:szCs w:val="24"/>
                <w:bdr w:val="nil"/>
                <w:lang w:val="lt-LT" w:eastAsia="lt-LT"/>
              </w:rPr>
              <w:t xml:space="preserve"> kartus po </w:t>
            </w:r>
            <w:r w:rsidR="00DD1D19" w:rsidRPr="00547930">
              <w:rPr>
                <w:rFonts w:ascii="Times New Roman" w:eastAsia="Arial Unicode MS" w:hAnsi="Times New Roman" w:cs="Times New Roman"/>
                <w:sz w:val="24"/>
                <w:szCs w:val="24"/>
                <w:bdr w:val="nil"/>
                <w:lang w:val="lt-LT" w:eastAsia="lt-LT"/>
              </w:rPr>
              <w:t>6</w:t>
            </w:r>
            <w:r w:rsidRPr="00547930">
              <w:rPr>
                <w:rFonts w:ascii="Times New Roman" w:eastAsia="Arial Unicode MS" w:hAnsi="Times New Roman" w:cs="Times New Roman"/>
                <w:sz w:val="24"/>
                <w:szCs w:val="24"/>
                <w:bdr w:val="nil"/>
                <w:lang w:val="lt-LT" w:eastAsia="lt-LT"/>
              </w:rPr>
              <w:t xml:space="preserve"> </w:t>
            </w:r>
            <w:r w:rsidR="008050A0" w:rsidRPr="00547930">
              <w:rPr>
                <w:rFonts w:ascii="Times New Roman" w:eastAsia="Arial Unicode MS" w:hAnsi="Times New Roman" w:cs="Times New Roman"/>
                <w:sz w:val="24"/>
                <w:szCs w:val="24"/>
                <w:bdr w:val="nil"/>
                <w:lang w:val="lt-LT" w:eastAsia="lt-LT"/>
              </w:rPr>
              <w:t xml:space="preserve">(šešis) </w:t>
            </w:r>
            <w:r w:rsidRPr="00547930">
              <w:rPr>
                <w:rFonts w:ascii="Times New Roman" w:eastAsia="Arial Unicode MS" w:hAnsi="Times New Roman" w:cs="Times New Roman"/>
                <w:sz w:val="24"/>
                <w:szCs w:val="24"/>
                <w:bdr w:val="nil"/>
                <w:lang w:val="lt-LT" w:eastAsia="lt-LT"/>
              </w:rPr>
              <w:t>mėnesius tokiomis pačiomis sąlygomis ir tvarka.</w:t>
            </w:r>
          </w:p>
        </w:tc>
        <w:tc>
          <w:tcPr>
            <w:tcW w:w="1843" w:type="dxa"/>
          </w:tcPr>
          <w:p w14:paraId="6172AE1D" w14:textId="665C9B87" w:rsidR="008775E4" w:rsidRPr="004B7549" w:rsidRDefault="008775E4" w:rsidP="008775E4">
            <w:pPr>
              <w:spacing w:line="276" w:lineRule="auto"/>
              <w:jc w:val="both"/>
              <w:rPr>
                <w:rFonts w:ascii="Times New Roman" w:hAnsi="Times New Roman" w:cs="Times New Roman"/>
                <w:sz w:val="24"/>
                <w:szCs w:val="24"/>
                <w:lang w:val="lt-LT"/>
              </w:rPr>
            </w:pPr>
            <w:r w:rsidRPr="004B7549">
              <w:rPr>
                <w:rFonts w:ascii="Times New Roman" w:hAnsi="Times New Roman" w:cs="Times New Roman"/>
                <w:sz w:val="24"/>
                <w:szCs w:val="24"/>
                <w:lang w:val="lt-LT"/>
              </w:rPr>
              <w:t>12.10</w:t>
            </w:r>
            <w:r w:rsidR="00A46BB8" w:rsidRPr="004B7549">
              <w:rPr>
                <w:rFonts w:ascii="Times New Roman" w:hAnsi="Times New Roman" w:cs="Times New Roman"/>
                <w:sz w:val="24"/>
                <w:szCs w:val="24"/>
                <w:lang w:val="lt-LT"/>
              </w:rPr>
              <w:t>.</w:t>
            </w:r>
            <w:r w:rsidR="00ED3C84" w:rsidRPr="004B7549">
              <w:rPr>
                <w:rFonts w:ascii="Times New Roman" w:hAnsi="Times New Roman" w:cs="Times New Roman"/>
                <w:sz w:val="24"/>
                <w:szCs w:val="24"/>
                <w:lang w:val="lt-LT"/>
              </w:rPr>
              <w:t xml:space="preserve"> arba 12.11</w:t>
            </w:r>
          </w:p>
        </w:tc>
      </w:tr>
      <w:tr w:rsidR="008775E4" w:rsidRPr="004B7549" w14:paraId="3B555668" w14:textId="77777777" w:rsidTr="10FB99AA">
        <w:tc>
          <w:tcPr>
            <w:tcW w:w="2552" w:type="dxa"/>
          </w:tcPr>
          <w:p w14:paraId="0DAF04E9" w14:textId="025857C4" w:rsidR="008775E4" w:rsidRPr="004B7549"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4B7549">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4EE05A1B" w:rsidR="008775E4" w:rsidRPr="00547930" w:rsidRDefault="008775E4" w:rsidP="00547930">
            <w:pPr>
              <w:tabs>
                <w:tab w:val="left" w:pos="993"/>
              </w:tabs>
              <w:spacing w:after="0" w:line="276" w:lineRule="auto"/>
              <w:jc w:val="both"/>
              <w:rPr>
                <w:rFonts w:ascii="Times New Roman" w:eastAsia="Times New Roman" w:hAnsi="Times New Roman" w:cs="Times New Roman"/>
                <w:sz w:val="24"/>
                <w:szCs w:val="24"/>
                <w:lang w:val="lt-LT" w:eastAsia="lt-LT"/>
              </w:rPr>
            </w:pPr>
            <w:r w:rsidRPr="00547930">
              <w:rPr>
                <w:rFonts w:ascii="Times New Roman" w:eastAsia="Times New Roman" w:hAnsi="Times New Roman" w:cs="Times New Roman"/>
                <w:sz w:val="24"/>
                <w:szCs w:val="24"/>
                <w:lang w:val="lt-LT"/>
              </w:rPr>
              <w:t xml:space="preserve">Už atliktas Paslaugas apmokama </w:t>
            </w:r>
            <w:r w:rsidRPr="00547930">
              <w:rPr>
                <w:rFonts w:ascii="Times New Roman" w:eastAsia="Times New Roman" w:hAnsi="Times New Roman" w:cs="Times New Roman"/>
                <w:sz w:val="24"/>
                <w:szCs w:val="24"/>
                <w:lang w:val="lt-LT" w:eastAsia="lt-LT"/>
              </w:rPr>
              <w:t>Pasiūlyme nurodyta</w:t>
            </w:r>
            <w:r w:rsidR="001402C4" w:rsidRPr="00547930">
              <w:rPr>
                <w:rFonts w:ascii="Times New Roman" w:eastAsia="Times New Roman" w:hAnsi="Times New Roman" w:cs="Times New Roman"/>
                <w:sz w:val="24"/>
                <w:szCs w:val="24"/>
                <w:lang w:val="lt-LT" w:eastAsia="lt-LT"/>
              </w:rPr>
              <w:t xml:space="preserve"> kaina ir</w:t>
            </w:r>
            <w:r w:rsidRPr="00547930">
              <w:rPr>
                <w:rFonts w:ascii="Times New Roman" w:eastAsia="Times New Roman" w:hAnsi="Times New Roman" w:cs="Times New Roman"/>
                <w:sz w:val="24"/>
                <w:szCs w:val="24"/>
                <w:lang w:val="lt-LT" w:eastAsia="lt-LT"/>
              </w:rPr>
              <w:t xml:space="preserve"> įkainiais.</w:t>
            </w:r>
          </w:p>
        </w:tc>
        <w:tc>
          <w:tcPr>
            <w:tcW w:w="1843" w:type="dxa"/>
          </w:tcPr>
          <w:p w14:paraId="7E6672F6" w14:textId="58830544" w:rsidR="008775E4" w:rsidRPr="004B7549" w:rsidRDefault="008775E4" w:rsidP="008775E4">
            <w:pPr>
              <w:tabs>
                <w:tab w:val="left" w:pos="993"/>
              </w:tabs>
              <w:spacing w:after="0" w:line="276" w:lineRule="auto"/>
              <w:rPr>
                <w:rFonts w:ascii="Times New Roman" w:hAnsi="Times New Roman" w:cs="Times New Roman"/>
                <w:sz w:val="24"/>
                <w:szCs w:val="24"/>
                <w:lang w:val="lt-LT"/>
              </w:rPr>
            </w:pPr>
            <w:r w:rsidRPr="004B7549">
              <w:rPr>
                <w:rFonts w:ascii="Times New Roman" w:hAnsi="Times New Roman" w:cs="Times New Roman"/>
                <w:sz w:val="24"/>
                <w:szCs w:val="24"/>
                <w:lang w:val="lt-LT"/>
              </w:rPr>
              <w:t>12 skyrius</w:t>
            </w:r>
          </w:p>
        </w:tc>
      </w:tr>
      <w:tr w:rsidR="008775E4" w:rsidRPr="004B7549" w14:paraId="077AD697" w14:textId="77777777" w:rsidTr="10FB99AA">
        <w:tc>
          <w:tcPr>
            <w:tcW w:w="9498" w:type="dxa"/>
            <w:gridSpan w:val="4"/>
          </w:tcPr>
          <w:p w14:paraId="4ADC7B81" w14:textId="60FFCD15" w:rsidR="008775E4" w:rsidRPr="004B7549"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4B7549">
              <w:rPr>
                <w:rFonts w:ascii="Times New Roman" w:eastAsia="Arial Unicode MS" w:hAnsi="Times New Roman" w:cs="Times New Roman"/>
                <w:b/>
                <w:bCs/>
                <w:spacing w:val="4"/>
                <w:sz w:val="24"/>
                <w:szCs w:val="24"/>
                <w:lang w:val="lt-LT" w:eastAsia="lt-LT"/>
              </w:rPr>
              <w:t>9. SUTARTIES NUTRAUKIMAS IR KEITIMAS</w:t>
            </w:r>
          </w:p>
        </w:tc>
      </w:tr>
      <w:tr w:rsidR="008775E4" w:rsidRPr="004B7549" w14:paraId="1D6C76A5" w14:textId="77777777" w:rsidTr="10FB99AA">
        <w:tc>
          <w:tcPr>
            <w:tcW w:w="2552" w:type="dxa"/>
          </w:tcPr>
          <w:p w14:paraId="379CDB5F" w14:textId="61D6CE07" w:rsidR="008775E4" w:rsidRPr="004B7549" w:rsidRDefault="008775E4" w:rsidP="00547930">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4B7549">
              <w:rPr>
                <w:rFonts w:ascii="Times New Roman" w:eastAsia="Arial Unicode MS" w:hAnsi="Times New Roman" w:cs="Times New Roman"/>
                <w:b/>
                <w:bCs/>
                <w:color w:val="000000"/>
                <w:sz w:val="24"/>
                <w:szCs w:val="24"/>
                <w:bdr w:val="nil"/>
                <w:lang w:val="lt-LT" w:eastAsia="lt-LT"/>
              </w:rPr>
              <w:t xml:space="preserve">9.1. </w:t>
            </w:r>
            <w:r w:rsidRPr="004B7549">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15F3F3A" w14:textId="3DBC9DE4" w:rsidR="002D6B89" w:rsidRPr="00547930" w:rsidRDefault="002D6B89" w:rsidP="002D6B89">
            <w:pPr>
              <w:tabs>
                <w:tab w:val="left" w:pos="810"/>
              </w:tabs>
              <w:spacing w:after="0" w:line="240" w:lineRule="auto"/>
              <w:jc w:val="both"/>
              <w:rPr>
                <w:rFonts w:ascii="Times New Roman" w:eastAsia="Arial Unicode MS" w:hAnsi="Times New Roman" w:cs="Times New Roman"/>
                <w:sz w:val="24"/>
                <w:szCs w:val="24"/>
                <w:lang w:val="lt-LT" w:eastAsia="lt-LT"/>
              </w:rPr>
            </w:pPr>
            <w:r w:rsidRPr="00547930">
              <w:rPr>
                <w:rFonts w:ascii="Times New Roman" w:hAnsi="Times New Roman" w:cs="Times New Roman"/>
                <w:sz w:val="24"/>
                <w:szCs w:val="24"/>
                <w:lang w:val="lt-LT"/>
              </w:rPr>
              <w:t>E</w:t>
            </w:r>
            <w:r w:rsidRPr="00547930">
              <w:rPr>
                <w:rFonts w:ascii="Times New Roman" w:eastAsia="Arial Unicode MS" w:hAnsi="Times New Roman" w:cs="Times New Roman"/>
                <w:sz w:val="24"/>
                <w:szCs w:val="24"/>
                <w:lang w:val="lt-LT" w:eastAsia="lt-LT"/>
              </w:rPr>
              <w:t>sminiais Sutarties pažeidimais laikomi Bendrosiose sutarties sąlygose, Civiliniame kodekse numatyti ir šie Sutarties pažeidimai:</w:t>
            </w:r>
          </w:p>
          <w:p w14:paraId="2E095376" w14:textId="77777777" w:rsidR="002D6B89" w:rsidRPr="00547930" w:rsidRDefault="002D6B89" w:rsidP="002D6B89">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47930">
              <w:rPr>
                <w:rFonts w:ascii="Times New Roman" w:eastAsia="Times New Roman" w:hAnsi="Times New Roman" w:cs="Times New Roman"/>
                <w:sz w:val="24"/>
                <w:szCs w:val="24"/>
                <w:lang w:val="lt-LT"/>
              </w:rPr>
              <w:t xml:space="preserve">- jeigu Paslaugos </w:t>
            </w:r>
            <w:r w:rsidRPr="00547930">
              <w:rPr>
                <w:rFonts w:ascii="Times New Roman" w:eastAsia="Calibri" w:hAnsi="Times New Roman" w:cs="Times New Roman"/>
                <w:sz w:val="24"/>
                <w:szCs w:val="24"/>
                <w:lang w:val="lt-LT"/>
              </w:rPr>
              <w:t xml:space="preserve">yra suteiktos netinkamai ir (ar) nekokybiškai ir (ar) </w:t>
            </w:r>
            <w:r w:rsidRPr="00547930">
              <w:rPr>
                <w:rFonts w:ascii="Times New Roman" w:eastAsia="Times New Roman" w:hAnsi="Times New Roman" w:cs="Times New Roman"/>
                <w:sz w:val="24"/>
                <w:szCs w:val="24"/>
                <w:lang w:val="lt-LT"/>
              </w:rPr>
              <w:t>neatitinka Sutartyje ir (ar) Techninėje specifikacijoje numatytų reikalavimų ir Tiekėjas neištaiso Paslaugų teikimo trūkumų per Užsakovo nurodytą (-us) terminą (-us);</w:t>
            </w:r>
          </w:p>
          <w:p w14:paraId="701FDA69" w14:textId="77777777" w:rsidR="002D6B89" w:rsidRPr="00547930" w:rsidRDefault="002D6B89" w:rsidP="002D6B89">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47930">
              <w:rPr>
                <w:rFonts w:ascii="Times New Roman" w:eastAsia="Calibri" w:hAnsi="Times New Roman" w:cs="Times New Roman"/>
                <w:sz w:val="24"/>
                <w:szCs w:val="24"/>
                <w:lang w:val="lt-LT"/>
              </w:rPr>
              <w:t xml:space="preserve">- </w:t>
            </w:r>
            <w:r w:rsidRPr="00547930">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110AD194" w14:textId="77777777" w:rsidR="002D6B89" w:rsidRPr="00547930" w:rsidRDefault="002D6B89" w:rsidP="002D6B89">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Arial Unicode MS" w:hAnsi="Times New Roman" w:cs="Times New Roman"/>
                <w:sz w:val="24"/>
                <w:szCs w:val="24"/>
                <w:lang w:val="lt-LT"/>
              </w:rPr>
            </w:pPr>
            <w:r w:rsidRPr="00547930">
              <w:rPr>
                <w:rFonts w:ascii="Times New Roman" w:hAnsi="Times New Roman" w:cs="Times New Roman"/>
                <w:sz w:val="24"/>
                <w:szCs w:val="24"/>
                <w:lang w:val="lt-LT"/>
              </w:rPr>
              <w:t xml:space="preserve">- </w:t>
            </w:r>
            <w:r w:rsidRPr="00547930">
              <w:rPr>
                <w:rFonts w:ascii="Times New Roman" w:eastAsia="Arial Unicode MS" w:hAnsi="Times New Roman" w:cs="Times New Roman"/>
                <w:sz w:val="24"/>
                <w:szCs w:val="24"/>
                <w:lang w:val="lt-LT"/>
              </w:rPr>
              <w:t>jeigu Tiekėjas padidina Sutarties kainą ir nevykdo prisiimtų įsipareigojimų už Sutartyje nustatytą kainą;</w:t>
            </w:r>
          </w:p>
          <w:p w14:paraId="6716CFBD" w14:textId="77777777" w:rsidR="002D6B89" w:rsidRPr="00547930" w:rsidRDefault="002D6B89" w:rsidP="002D6B89">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hAnsi="Times New Roman" w:cs="Times New Roman"/>
                <w:sz w:val="24"/>
                <w:szCs w:val="24"/>
                <w:lang w:val="lt-LT"/>
              </w:rPr>
            </w:pPr>
            <w:r w:rsidRPr="00547930">
              <w:rPr>
                <w:rFonts w:ascii="Times New Roman" w:eastAsia="Arial Unicode MS" w:hAnsi="Times New Roman" w:cs="Times New Roman"/>
                <w:sz w:val="24"/>
                <w:szCs w:val="24"/>
                <w:lang w:val="lt-LT"/>
              </w:rPr>
              <w:t xml:space="preserve">- </w:t>
            </w:r>
            <w:r w:rsidRPr="00547930">
              <w:rPr>
                <w:rFonts w:ascii="Times New Roman" w:hAnsi="Times New Roman" w:cs="Times New Roman"/>
                <w:sz w:val="24"/>
                <w:szCs w:val="24"/>
                <w:lang w:val="lt-LT"/>
              </w:rPr>
              <w:fldChar w:fldCharType="begin"/>
            </w:r>
            <w:r w:rsidRPr="00547930">
              <w:rPr>
                <w:rFonts w:ascii="Times New Roman" w:hAnsi="Times New Roman" w:cs="Times New Roman"/>
                <w:sz w:val="24"/>
                <w:szCs w:val="24"/>
                <w:lang w:val="lt-LT"/>
              </w:rPr>
              <w:instrText xml:space="preserve"> REF _Ref41032350 \h  \* MERGEFORMAT </w:instrText>
            </w:r>
            <w:r w:rsidRPr="00547930">
              <w:rPr>
                <w:rFonts w:ascii="Times New Roman" w:hAnsi="Times New Roman" w:cs="Times New Roman"/>
                <w:sz w:val="24"/>
                <w:szCs w:val="24"/>
                <w:lang w:val="lt-LT"/>
              </w:rPr>
            </w:r>
            <w:r w:rsidR="00EB5784">
              <w:rPr>
                <w:rFonts w:ascii="Times New Roman" w:hAnsi="Times New Roman" w:cs="Times New Roman"/>
                <w:sz w:val="24"/>
                <w:szCs w:val="24"/>
                <w:lang w:val="lt-LT"/>
              </w:rPr>
              <w:fldChar w:fldCharType="separate"/>
            </w:r>
            <w:r w:rsidRPr="00547930">
              <w:rPr>
                <w:rFonts w:ascii="Times New Roman" w:hAnsi="Times New Roman" w:cs="Times New Roman"/>
                <w:sz w:val="24"/>
                <w:szCs w:val="24"/>
                <w:lang w:val="lt-LT"/>
              </w:rPr>
              <w:fldChar w:fldCharType="end"/>
            </w:r>
            <w:r w:rsidRPr="00547930">
              <w:rPr>
                <w:rFonts w:ascii="Times New Roman" w:hAnsi="Times New Roman" w:cs="Times New Roman"/>
                <w:sz w:val="24"/>
                <w:szCs w:val="24"/>
                <w:lang w:val="lt-LT"/>
              </w:rPr>
              <w:t>jeigu Tiekėjas pažeidžia Sutartyje nustatytus įsipareigojimus dėl konfidencialumo;</w:t>
            </w:r>
          </w:p>
          <w:p w14:paraId="17989BB0" w14:textId="00687E14" w:rsidR="008775E4" w:rsidRPr="00547930" w:rsidRDefault="00306F49" w:rsidP="00C77505">
            <w:pPr>
              <w:pStyle w:val="Body2"/>
              <w:spacing w:after="0" w:line="276" w:lineRule="auto"/>
              <w:rPr>
                <w:rFonts w:cs="Times New Roman"/>
                <w:i/>
                <w:iCs/>
                <w:color w:val="auto"/>
                <w:sz w:val="24"/>
                <w:szCs w:val="24"/>
                <w:highlight w:val="lightGray"/>
                <w:lang w:val="lt-LT"/>
              </w:rPr>
            </w:pPr>
            <w:r w:rsidRPr="00547930">
              <w:rPr>
                <w:rFonts w:cs="Times New Roman"/>
                <w:color w:val="auto"/>
                <w:sz w:val="24"/>
                <w:szCs w:val="24"/>
                <w:lang w:val="lt-LT"/>
              </w:rPr>
              <w:t xml:space="preserve">          </w:t>
            </w:r>
            <w:r w:rsidR="002D6B89" w:rsidRPr="00547930">
              <w:rPr>
                <w:rFonts w:cs="Times New Roman"/>
                <w:color w:val="auto"/>
                <w:sz w:val="24"/>
                <w:szCs w:val="24"/>
                <w:lang w:val="lt-LT"/>
              </w:rPr>
              <w:t>- jei Tiekėjas nebeatitinka pasiūlymo vertinimo</w:t>
            </w:r>
            <w:r w:rsidRPr="00547930">
              <w:rPr>
                <w:rFonts w:cs="Times New Roman"/>
                <w:color w:val="auto"/>
                <w:sz w:val="24"/>
                <w:szCs w:val="24"/>
                <w:lang w:val="lt-LT"/>
              </w:rPr>
              <w:t xml:space="preserve"> </w:t>
            </w:r>
            <w:r w:rsidR="002D6B89" w:rsidRPr="00547930">
              <w:rPr>
                <w:rFonts w:cs="Times New Roman"/>
                <w:color w:val="auto"/>
                <w:sz w:val="24"/>
                <w:szCs w:val="24"/>
                <w:lang w:val="lt-LT"/>
              </w:rPr>
              <w:t>kriterijų, už kuriuos Tiekėjui pasiūlymų vertinimo metu buvo skiriami balai, kai pasiūlymas buvo vertinamas pagal kainos ar sąnaudų ir kokybės santykį.</w:t>
            </w:r>
          </w:p>
        </w:tc>
        <w:tc>
          <w:tcPr>
            <w:tcW w:w="1843" w:type="dxa"/>
          </w:tcPr>
          <w:p w14:paraId="5499700D" w14:textId="36D1ABB5" w:rsidR="008775E4" w:rsidRPr="00473836" w:rsidRDefault="008775E4" w:rsidP="00473836">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4B7549">
              <w:rPr>
                <w:rFonts w:ascii="Times New Roman" w:hAnsi="Times New Roman" w:cs="Times New Roman"/>
                <w:sz w:val="24"/>
                <w:szCs w:val="24"/>
                <w:lang w:val="lt-LT"/>
              </w:rPr>
              <w:t>13.2.2</w:t>
            </w:r>
            <w:r w:rsidR="00197427" w:rsidRPr="004B7549">
              <w:rPr>
                <w:rFonts w:ascii="Times New Roman" w:hAnsi="Times New Roman" w:cs="Times New Roman"/>
                <w:sz w:val="24"/>
                <w:szCs w:val="24"/>
                <w:lang w:val="lt-LT"/>
              </w:rPr>
              <w:t>.</w:t>
            </w:r>
          </w:p>
        </w:tc>
      </w:tr>
      <w:tr w:rsidR="008775E4" w:rsidRPr="004B7549" w14:paraId="1A617A1D" w14:textId="77777777" w:rsidTr="10FB99AA">
        <w:tc>
          <w:tcPr>
            <w:tcW w:w="2552" w:type="dxa"/>
          </w:tcPr>
          <w:p w14:paraId="65105C33" w14:textId="08AABBC9" w:rsidR="008775E4" w:rsidRPr="004B7549"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B7549">
              <w:rPr>
                <w:rFonts w:ascii="Times New Roman" w:hAnsi="Times New Roman" w:cs="Times New Roman"/>
                <w:b/>
                <w:bCs/>
                <w:sz w:val="24"/>
                <w:szCs w:val="24"/>
                <w:lang w:val="lt-LT"/>
              </w:rPr>
              <w:t>9.2. Užsakovo rezervuota teisė</w:t>
            </w:r>
          </w:p>
        </w:tc>
        <w:tc>
          <w:tcPr>
            <w:tcW w:w="5103" w:type="dxa"/>
            <w:gridSpan w:val="2"/>
          </w:tcPr>
          <w:p w14:paraId="3FADFC93" w14:textId="18F2CE50" w:rsidR="008775E4" w:rsidRPr="00547930" w:rsidRDefault="008775E4" w:rsidP="00547930">
            <w:pPr>
              <w:spacing w:line="276" w:lineRule="auto"/>
              <w:rPr>
                <w:rFonts w:ascii="Times New Roman" w:hAnsi="Times New Roman" w:cs="Times New Roman"/>
                <w:sz w:val="24"/>
                <w:szCs w:val="24"/>
                <w:lang w:val="lt-LT"/>
              </w:rPr>
            </w:pPr>
            <w:r w:rsidRPr="00547930">
              <w:rPr>
                <w:rFonts w:ascii="Times New Roman" w:hAnsi="Times New Roman" w:cs="Times New Roman"/>
                <w:sz w:val="24"/>
                <w:szCs w:val="24"/>
                <w:lang w:val="lt-LT"/>
              </w:rPr>
              <w:t>Netaikoma</w:t>
            </w:r>
          </w:p>
        </w:tc>
        <w:tc>
          <w:tcPr>
            <w:tcW w:w="1843" w:type="dxa"/>
          </w:tcPr>
          <w:p w14:paraId="10BF6A66" w14:textId="67B721AF" w:rsidR="008775E4" w:rsidRPr="004B7549" w:rsidRDefault="008775E4" w:rsidP="008775E4">
            <w:pPr>
              <w:spacing w:line="276" w:lineRule="auto"/>
              <w:rPr>
                <w:rFonts w:ascii="Times New Roman" w:hAnsi="Times New Roman" w:cs="Times New Roman"/>
                <w:sz w:val="24"/>
                <w:szCs w:val="24"/>
                <w:lang w:val="lt-LT"/>
              </w:rPr>
            </w:pPr>
            <w:r w:rsidRPr="004B7549">
              <w:rPr>
                <w:rFonts w:ascii="Times New Roman" w:hAnsi="Times New Roman" w:cs="Times New Roman"/>
                <w:iCs/>
                <w:sz w:val="24"/>
                <w:szCs w:val="24"/>
                <w:lang w:val="lt-LT"/>
              </w:rPr>
              <w:t>13.2.6.</w:t>
            </w:r>
          </w:p>
        </w:tc>
      </w:tr>
      <w:tr w:rsidR="008775E4" w:rsidRPr="004B7549" w14:paraId="31C3B0F6" w14:textId="77777777" w:rsidTr="10FB99AA">
        <w:tc>
          <w:tcPr>
            <w:tcW w:w="2552" w:type="dxa"/>
          </w:tcPr>
          <w:p w14:paraId="289660B6" w14:textId="0B90C99F" w:rsidR="008775E4" w:rsidRPr="004B7549"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B7549">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2EAF9BF1" w14:textId="2DE6EE4A" w:rsidR="00246DAB" w:rsidRDefault="00246DAB" w:rsidP="004B7549">
            <w:pPr>
              <w:spacing w:line="276" w:lineRule="auto"/>
              <w:jc w:val="both"/>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 xml:space="preserve">Užsakovas veikia srityse, kurios laikomos nacionaliniam saugumui užtikrinti strategiškai svarbių ūkio sektorių dalimi ar valdo ypatingos svarbos </w:t>
            </w:r>
            <w:r w:rsidR="00E96C43">
              <w:rPr>
                <w:rFonts w:ascii="Times New Roman" w:eastAsia="Arial Unicode MS" w:hAnsi="Times New Roman" w:cs="Times New Roman"/>
                <w:color w:val="000000"/>
                <w:sz w:val="24"/>
                <w:szCs w:val="24"/>
                <w:bdr w:val="nil"/>
                <w:lang w:val="lt-LT" w:eastAsia="lt-LT"/>
              </w:rPr>
              <w:t>informacinę infrastruktūrą.</w:t>
            </w:r>
          </w:p>
          <w:p w14:paraId="2C08E61C" w14:textId="5D2BE44F" w:rsidR="007E342E" w:rsidRPr="004B7549" w:rsidRDefault="00E96C43" w:rsidP="004B7549">
            <w:pPr>
              <w:spacing w:line="276" w:lineRule="auto"/>
              <w:jc w:val="both"/>
              <w:rPr>
                <w:rFonts w:ascii="Times New Roman" w:hAnsi="Times New Roman" w:cs="Times New Roman"/>
                <w:i/>
                <w:iCs/>
                <w:sz w:val="24"/>
                <w:szCs w:val="24"/>
                <w:lang w:val="lt-LT"/>
              </w:rPr>
            </w:pPr>
            <w:r>
              <w:rPr>
                <w:rFonts w:ascii="Times New Roman" w:eastAsia="Arial Unicode MS" w:hAnsi="Times New Roman" w:cs="Times New Roman"/>
                <w:color w:val="000000"/>
                <w:sz w:val="24"/>
                <w:szCs w:val="24"/>
                <w:bdr w:val="nil"/>
                <w:lang w:val="lt-LT" w:eastAsia="lt-LT"/>
              </w:rPr>
              <w:lastRenderedPageBreak/>
              <w:t>Užsakovas</w:t>
            </w:r>
            <w:r w:rsidR="00FA22F8" w:rsidRPr="004B7549">
              <w:rPr>
                <w:rFonts w:ascii="Times New Roman" w:eastAsia="Arial Unicode MS" w:hAnsi="Times New Roman" w:cs="Times New Roman"/>
                <w:color w:val="000000"/>
                <w:sz w:val="24"/>
                <w:szCs w:val="24"/>
                <w:bdr w:val="nil"/>
                <w:lang w:val="lt-LT" w:eastAsia="lt-LT"/>
              </w:rPr>
              <w:t xml:space="preserve"> veikia gynybos srityje, valdo ypatingos svarbos informacinę infrastruktūrą, veikia srityse, kurios laikomos nacionaliniam saugumui užtikrinti strategiškai svarbių ūkio sektorių dalimi, ar įrašytas į Saugiojo tinklo naudotojų sąrašą, atlieka prekių pirkimą (-us), kurio (-ių)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r w:rsidR="00A601A7" w:rsidRPr="004B7549">
              <w:rPr>
                <w:rFonts w:ascii="Times New Roman" w:eastAsia="Arial Unicode MS" w:hAnsi="Times New Roman" w:cs="Times New Roman"/>
                <w:color w:val="000000"/>
                <w:sz w:val="24"/>
                <w:szCs w:val="24"/>
                <w:bdr w:val="nil"/>
                <w:lang w:val="lt-LT" w:eastAsia="lt-LT"/>
              </w:rPr>
              <w:t>.</w:t>
            </w:r>
          </w:p>
        </w:tc>
        <w:tc>
          <w:tcPr>
            <w:tcW w:w="1843" w:type="dxa"/>
          </w:tcPr>
          <w:p w14:paraId="2BA17A0A" w14:textId="77777777" w:rsidR="00F2760A" w:rsidRPr="004B7549" w:rsidRDefault="00F2760A">
            <w:pPr>
              <w:rPr>
                <w:rFonts w:ascii="Times New Roman" w:hAnsi="Times New Roman" w:cs="Times New Roman"/>
                <w:sz w:val="24"/>
                <w:szCs w:val="24"/>
                <w:lang w:val="lt-LT"/>
              </w:rPr>
            </w:pPr>
          </w:p>
          <w:p w14:paraId="0D46CB13" w14:textId="77777777" w:rsidR="00F2760A" w:rsidRPr="004B7549" w:rsidRDefault="00F2760A">
            <w:pPr>
              <w:rPr>
                <w:rFonts w:ascii="Times New Roman" w:hAnsi="Times New Roman" w:cs="Times New Roman"/>
                <w:sz w:val="24"/>
                <w:szCs w:val="24"/>
                <w:lang w:val="lt-LT"/>
              </w:rPr>
            </w:pPr>
          </w:p>
          <w:p w14:paraId="4DCDC106" w14:textId="74439DE1" w:rsidR="007E342E" w:rsidRPr="004B7549" w:rsidRDefault="00E96C43">
            <w:pPr>
              <w:rPr>
                <w:rFonts w:ascii="Times New Roman" w:hAnsi="Times New Roman" w:cs="Times New Roman"/>
                <w:sz w:val="24"/>
                <w:szCs w:val="24"/>
                <w:lang w:val="lt-LT"/>
              </w:rPr>
            </w:pPr>
            <w:r>
              <w:rPr>
                <w:rFonts w:ascii="Times New Roman" w:hAnsi="Times New Roman" w:cs="Times New Roman"/>
                <w:sz w:val="24"/>
                <w:szCs w:val="24"/>
                <w:lang w:val="lt-LT"/>
              </w:rPr>
              <w:t xml:space="preserve">13.2.7., </w:t>
            </w:r>
            <w:r w:rsidR="007E342E" w:rsidRPr="004B7549">
              <w:rPr>
                <w:rFonts w:ascii="Times New Roman" w:hAnsi="Times New Roman" w:cs="Times New Roman"/>
                <w:sz w:val="24"/>
                <w:szCs w:val="24"/>
                <w:lang w:val="lt-LT"/>
              </w:rPr>
              <w:t>13.2.8.</w:t>
            </w:r>
          </w:p>
          <w:p w14:paraId="74E3CE03" w14:textId="77777777" w:rsidR="002D29D6" w:rsidRPr="004B7549" w:rsidRDefault="002D29D6" w:rsidP="002D29D6">
            <w:pPr>
              <w:rPr>
                <w:rFonts w:ascii="Times New Roman" w:hAnsi="Times New Roman" w:cs="Times New Roman"/>
                <w:sz w:val="24"/>
                <w:szCs w:val="24"/>
                <w:lang w:val="lt-LT"/>
              </w:rPr>
            </w:pPr>
          </w:p>
          <w:p w14:paraId="1733263C" w14:textId="77777777" w:rsidR="002D29D6" w:rsidRPr="004B7549" w:rsidRDefault="002D29D6" w:rsidP="002D29D6">
            <w:pPr>
              <w:rPr>
                <w:rFonts w:ascii="Times New Roman" w:hAnsi="Times New Roman" w:cs="Times New Roman"/>
                <w:sz w:val="24"/>
                <w:szCs w:val="24"/>
                <w:lang w:val="lt-LT"/>
              </w:rPr>
            </w:pPr>
          </w:p>
          <w:p w14:paraId="7DA39B8A" w14:textId="77777777" w:rsidR="002D29D6" w:rsidRPr="004B7549" w:rsidRDefault="002D29D6" w:rsidP="002D29D6">
            <w:pPr>
              <w:rPr>
                <w:rFonts w:ascii="Times New Roman" w:hAnsi="Times New Roman" w:cs="Times New Roman"/>
                <w:sz w:val="24"/>
                <w:szCs w:val="24"/>
                <w:lang w:val="lt-LT"/>
              </w:rPr>
            </w:pPr>
          </w:p>
          <w:p w14:paraId="0913892B" w14:textId="77777777" w:rsidR="002D29D6" w:rsidRPr="004B7549" w:rsidRDefault="002D29D6" w:rsidP="002D29D6">
            <w:pPr>
              <w:rPr>
                <w:rFonts w:ascii="Times New Roman" w:hAnsi="Times New Roman" w:cs="Times New Roman"/>
                <w:sz w:val="24"/>
                <w:szCs w:val="24"/>
                <w:lang w:val="lt-LT"/>
              </w:rPr>
            </w:pPr>
          </w:p>
          <w:p w14:paraId="5A451134" w14:textId="77777777" w:rsidR="00F2760A" w:rsidRPr="004B7549" w:rsidRDefault="00F2760A" w:rsidP="00C55DC9">
            <w:pPr>
              <w:rPr>
                <w:rFonts w:ascii="Times New Roman" w:hAnsi="Times New Roman" w:cs="Times New Roman"/>
                <w:color w:val="00B050"/>
                <w:sz w:val="24"/>
                <w:szCs w:val="24"/>
                <w:lang w:val="lt-LT"/>
              </w:rPr>
            </w:pPr>
          </w:p>
          <w:p w14:paraId="6C70784A" w14:textId="32F43944" w:rsidR="002D29D6" w:rsidRPr="004B7549" w:rsidRDefault="002D29D6" w:rsidP="00C55DC9">
            <w:pPr>
              <w:rPr>
                <w:rFonts w:ascii="Times New Roman" w:hAnsi="Times New Roman" w:cs="Times New Roman"/>
                <w:sz w:val="24"/>
                <w:szCs w:val="24"/>
                <w:lang w:val="lt-LT"/>
              </w:rPr>
            </w:pPr>
          </w:p>
        </w:tc>
      </w:tr>
      <w:tr w:rsidR="00965249" w:rsidRPr="003641B2" w14:paraId="3BC2F2CA" w14:textId="77777777" w:rsidTr="10FB99AA">
        <w:tc>
          <w:tcPr>
            <w:tcW w:w="2552" w:type="dxa"/>
          </w:tcPr>
          <w:p w14:paraId="6415B1E7" w14:textId="68151694" w:rsidR="00965249" w:rsidRPr="004B7549" w:rsidRDefault="00965249"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B7549">
              <w:rPr>
                <w:rFonts w:ascii="Times New Roman" w:eastAsia="Arial Unicode MS" w:hAnsi="Times New Roman" w:cs="Times New Roman"/>
                <w:b/>
                <w:bCs/>
                <w:color w:val="000000"/>
                <w:sz w:val="24"/>
                <w:szCs w:val="24"/>
                <w:bdr w:val="nil"/>
                <w:lang w:val="lt-LT" w:eastAsia="lt-LT"/>
              </w:rPr>
              <w:lastRenderedPageBreak/>
              <w:t>9.4. Tarptautinių sankcijų įgyvendinimas (Tarybos reglamento (ES) 2022/576 5 k straipsnis)</w:t>
            </w:r>
          </w:p>
        </w:tc>
        <w:tc>
          <w:tcPr>
            <w:tcW w:w="5103" w:type="dxa"/>
            <w:gridSpan w:val="2"/>
          </w:tcPr>
          <w:p w14:paraId="2F56E74D" w14:textId="173F16AB" w:rsidR="00965249" w:rsidRPr="004B7549" w:rsidRDefault="00965249" w:rsidP="004B7549">
            <w:pPr>
              <w:spacing w:line="276" w:lineRule="auto"/>
              <w:jc w:val="both"/>
              <w:rPr>
                <w:rFonts w:ascii="Times New Roman" w:eastAsia="Arial Unicode MS" w:hAnsi="Times New Roman" w:cs="Times New Roman"/>
                <w:color w:val="000000"/>
                <w:sz w:val="24"/>
                <w:szCs w:val="24"/>
                <w:bdr w:val="nil"/>
                <w:lang w:val="lt-LT" w:eastAsia="lt-LT"/>
              </w:rPr>
            </w:pPr>
            <w:r w:rsidRPr="004B7549">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Pr="004B7549" w:rsidRDefault="00965249" w:rsidP="002D29D6">
            <w:pPr>
              <w:rPr>
                <w:rFonts w:ascii="Times New Roman" w:hAnsi="Times New Roman" w:cs="Times New Roman"/>
                <w:sz w:val="24"/>
                <w:szCs w:val="24"/>
                <w:lang w:val="lt-LT"/>
              </w:rPr>
            </w:pPr>
          </w:p>
        </w:tc>
      </w:tr>
      <w:tr w:rsidR="008775E4" w:rsidRPr="004B7549" w14:paraId="1FFD21E3" w14:textId="77777777" w:rsidTr="10FB99AA">
        <w:tc>
          <w:tcPr>
            <w:tcW w:w="9498" w:type="dxa"/>
            <w:gridSpan w:val="4"/>
          </w:tcPr>
          <w:p w14:paraId="595EAC19" w14:textId="5B8F4084" w:rsidR="008775E4" w:rsidRPr="004B7549"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4B7549">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4B7549" w14:paraId="3F8EE235" w14:textId="77777777" w:rsidTr="10FB99AA">
        <w:tc>
          <w:tcPr>
            <w:tcW w:w="2552" w:type="dxa"/>
          </w:tcPr>
          <w:p w14:paraId="4D09BD08" w14:textId="27263EA9" w:rsidR="008775E4" w:rsidRPr="004B7549"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4B7549">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09A5C542" w14:textId="5BA43B9C" w:rsidR="008775E4" w:rsidRPr="00AE2CBD" w:rsidRDefault="008775E4" w:rsidP="008775E4">
            <w:pPr>
              <w:spacing w:line="276" w:lineRule="auto"/>
              <w:jc w:val="both"/>
              <w:rPr>
                <w:rFonts w:ascii="Times New Roman" w:hAnsi="Times New Roman" w:cs="Times New Roman"/>
                <w:sz w:val="24"/>
                <w:szCs w:val="24"/>
                <w:lang w:val="lt-LT"/>
              </w:rPr>
            </w:pPr>
            <w:r w:rsidRPr="00AE2CBD">
              <w:rPr>
                <w:rFonts w:ascii="Times New Roman" w:eastAsia="Calibri" w:hAnsi="Times New Roman" w:cs="Times New Roman"/>
                <w:sz w:val="24"/>
                <w:szCs w:val="24"/>
                <w:lang w:val="lt-LT"/>
              </w:rPr>
              <w:t>Sutarties vykdymui pasitelkiami subtiekėjai, kurių kvalifikacija remiasi Tiekėjas, kiti Sutarties sudarymo metu žinom</w:t>
            </w:r>
            <w:r w:rsidR="00193444" w:rsidRPr="00AE2CBD">
              <w:rPr>
                <w:rFonts w:ascii="Times New Roman" w:eastAsia="Calibri" w:hAnsi="Times New Roman" w:cs="Times New Roman"/>
                <w:sz w:val="24"/>
                <w:szCs w:val="24"/>
                <w:lang w:val="lt-LT"/>
              </w:rPr>
              <w:t>i</w:t>
            </w:r>
            <w:r w:rsidRPr="00AE2CBD">
              <w:rPr>
                <w:rFonts w:ascii="Times New Roman" w:eastAsia="Calibri" w:hAnsi="Times New Roman" w:cs="Times New Roman"/>
                <w:sz w:val="24"/>
                <w:szCs w:val="24"/>
                <w:lang w:val="lt-LT"/>
              </w:rPr>
              <w:t xml:space="preserve"> subtiekėjai, ūkio subjektai, kurių pajėgumais remiasi Tiekėjas, yra nurodyti Specialiųjų sutarties sąlygų priede Nr.</w:t>
            </w:r>
            <w:r w:rsidR="00485CC9">
              <w:rPr>
                <w:rFonts w:ascii="Times New Roman" w:eastAsia="Calibri" w:hAnsi="Times New Roman" w:cs="Times New Roman"/>
                <w:sz w:val="24"/>
                <w:szCs w:val="24"/>
                <w:lang w:val="lt-LT"/>
              </w:rPr>
              <w:t xml:space="preserve"> </w:t>
            </w:r>
            <w:r w:rsidR="00945F73" w:rsidRPr="00AE2CBD">
              <w:rPr>
                <w:rFonts w:ascii="Times New Roman" w:eastAsia="Calibri" w:hAnsi="Times New Roman" w:cs="Times New Roman"/>
                <w:sz w:val="24"/>
                <w:szCs w:val="24"/>
                <w:lang w:val="lt-LT"/>
              </w:rPr>
              <w:t>4</w:t>
            </w:r>
            <w:r w:rsidR="00AE2CBD">
              <w:rPr>
                <w:rFonts w:ascii="Times New Roman" w:eastAsia="Calibri" w:hAnsi="Times New Roman" w:cs="Times New Roman"/>
                <w:sz w:val="24"/>
                <w:szCs w:val="24"/>
                <w:lang w:val="lt-LT"/>
              </w:rPr>
              <w:t>.</w:t>
            </w:r>
          </w:p>
        </w:tc>
        <w:tc>
          <w:tcPr>
            <w:tcW w:w="1843" w:type="dxa"/>
          </w:tcPr>
          <w:p w14:paraId="378D374A" w14:textId="2FB2DB40" w:rsidR="008775E4" w:rsidRPr="004B7549" w:rsidRDefault="008775E4" w:rsidP="008775E4">
            <w:pPr>
              <w:spacing w:line="276" w:lineRule="auto"/>
              <w:jc w:val="both"/>
              <w:rPr>
                <w:rFonts w:ascii="Times New Roman" w:hAnsi="Times New Roman" w:cs="Times New Roman"/>
                <w:sz w:val="24"/>
                <w:szCs w:val="24"/>
                <w:lang w:val="lt-LT"/>
              </w:rPr>
            </w:pPr>
            <w:r w:rsidRPr="004B7549">
              <w:rPr>
                <w:rFonts w:ascii="Times New Roman" w:hAnsi="Times New Roman" w:cs="Times New Roman"/>
                <w:sz w:val="24"/>
                <w:szCs w:val="24"/>
                <w:lang w:val="lt-LT"/>
              </w:rPr>
              <w:t>14 skyrius</w:t>
            </w:r>
          </w:p>
        </w:tc>
      </w:tr>
      <w:tr w:rsidR="00AF3E5E" w:rsidRPr="004B7549" w14:paraId="4006AFF6" w14:textId="77777777" w:rsidTr="10FB99AA">
        <w:tc>
          <w:tcPr>
            <w:tcW w:w="9498" w:type="dxa"/>
            <w:gridSpan w:val="4"/>
          </w:tcPr>
          <w:p w14:paraId="66C8CA53" w14:textId="34D2C954" w:rsidR="00AF3E5E" w:rsidRPr="004B7549" w:rsidRDefault="00AF3E5E" w:rsidP="00AF3E5E">
            <w:pPr>
              <w:spacing w:line="276" w:lineRule="auto"/>
              <w:jc w:val="center"/>
              <w:rPr>
                <w:rFonts w:ascii="Times New Roman" w:hAnsi="Times New Roman" w:cs="Times New Roman"/>
                <w:sz w:val="24"/>
                <w:szCs w:val="24"/>
                <w:lang w:val="lt-LT"/>
              </w:rPr>
            </w:pPr>
            <w:r w:rsidRPr="004B7549">
              <w:rPr>
                <w:rFonts w:ascii="Times New Roman" w:hAnsi="Times New Roman" w:cs="Times New Roman"/>
                <w:b/>
                <w:bCs/>
                <w:sz w:val="24"/>
                <w:szCs w:val="24"/>
              </w:rPr>
              <w:t xml:space="preserve">11. </w:t>
            </w:r>
            <w:r w:rsidR="113AE930" w:rsidRPr="004B7549">
              <w:rPr>
                <w:rFonts w:ascii="Times New Roman" w:hAnsi="Times New Roman" w:cs="Times New Roman"/>
                <w:b/>
                <w:bCs/>
                <w:sz w:val="24"/>
                <w:szCs w:val="24"/>
              </w:rPr>
              <w:t>APLI</w:t>
            </w:r>
            <w:r w:rsidR="53324AAE" w:rsidRPr="004B7549">
              <w:rPr>
                <w:rFonts w:ascii="Times New Roman" w:hAnsi="Times New Roman" w:cs="Times New Roman"/>
                <w:b/>
                <w:bCs/>
                <w:sz w:val="24"/>
                <w:szCs w:val="24"/>
              </w:rPr>
              <w:t>N</w:t>
            </w:r>
            <w:r w:rsidR="113AE930" w:rsidRPr="004B7549">
              <w:rPr>
                <w:rFonts w:ascii="Times New Roman" w:hAnsi="Times New Roman" w:cs="Times New Roman"/>
                <w:b/>
                <w:bCs/>
                <w:sz w:val="24"/>
                <w:szCs w:val="24"/>
              </w:rPr>
              <w:t>KOSAUGINIAI</w:t>
            </w:r>
            <w:r w:rsidRPr="004B7549">
              <w:rPr>
                <w:rFonts w:ascii="Times New Roman" w:hAnsi="Times New Roman" w:cs="Times New Roman"/>
                <w:b/>
                <w:bCs/>
                <w:sz w:val="24"/>
                <w:szCs w:val="24"/>
              </w:rPr>
              <w:t xml:space="preserve"> REIKALAVIMAI</w:t>
            </w:r>
          </w:p>
        </w:tc>
      </w:tr>
      <w:tr w:rsidR="00AF3E5E" w:rsidRPr="003641B2" w14:paraId="60CE7850" w14:textId="77777777" w:rsidTr="10FB99AA">
        <w:tc>
          <w:tcPr>
            <w:tcW w:w="2552" w:type="dxa"/>
          </w:tcPr>
          <w:p w14:paraId="4306819F" w14:textId="160E1294" w:rsidR="00AF3E5E" w:rsidRPr="004B7549" w:rsidRDefault="001F3989"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B7549">
              <w:rPr>
                <w:rFonts w:ascii="Times New Roman" w:eastAsia="Arial Unicode MS" w:hAnsi="Times New Roman" w:cs="Times New Roman"/>
                <w:b/>
                <w:bCs/>
                <w:color w:val="000000"/>
                <w:sz w:val="24"/>
                <w:szCs w:val="24"/>
                <w:bdr w:val="nil"/>
                <w:lang w:val="lt-LT" w:eastAsia="lt-LT"/>
              </w:rPr>
              <w:t>11.1. Aplinkosauginiai reikalavimai paslaug</w:t>
            </w:r>
            <w:r w:rsidR="00C40930" w:rsidRPr="004B7549">
              <w:rPr>
                <w:rFonts w:ascii="Times New Roman" w:eastAsia="Arial Unicode MS" w:hAnsi="Times New Roman" w:cs="Times New Roman"/>
                <w:b/>
                <w:bCs/>
                <w:color w:val="000000"/>
                <w:sz w:val="24"/>
                <w:szCs w:val="24"/>
                <w:bdr w:val="nil"/>
                <w:lang w:val="lt-LT" w:eastAsia="lt-LT"/>
              </w:rPr>
              <w:t>ai</w:t>
            </w:r>
            <w:r w:rsidRPr="004B7549">
              <w:rPr>
                <w:rFonts w:ascii="Times New Roman" w:eastAsia="Arial Unicode MS" w:hAnsi="Times New Roman" w:cs="Times New Roman"/>
                <w:b/>
                <w:bCs/>
                <w:color w:val="000000"/>
                <w:sz w:val="24"/>
                <w:szCs w:val="24"/>
                <w:bdr w:val="nil"/>
                <w:lang w:val="lt-LT" w:eastAsia="lt-LT"/>
              </w:rPr>
              <w:t xml:space="preserve"> ir/ar j</w:t>
            </w:r>
            <w:r w:rsidR="00C40930" w:rsidRPr="004B7549">
              <w:rPr>
                <w:rFonts w:ascii="Times New Roman" w:eastAsia="Arial Unicode MS" w:hAnsi="Times New Roman" w:cs="Times New Roman"/>
                <w:b/>
                <w:bCs/>
                <w:color w:val="000000"/>
                <w:sz w:val="24"/>
                <w:szCs w:val="24"/>
                <w:bdr w:val="nil"/>
                <w:lang w:val="lt-LT" w:eastAsia="lt-LT"/>
              </w:rPr>
              <w:t>os</w:t>
            </w:r>
            <w:r w:rsidRPr="004B7549">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6B6942E5" w:rsidR="00AF3E5E" w:rsidRPr="004B7549" w:rsidRDefault="003149D0" w:rsidP="004B7549">
            <w:pPr>
              <w:spacing w:line="276" w:lineRule="auto"/>
              <w:jc w:val="both"/>
              <w:rPr>
                <w:rFonts w:ascii="Times New Roman" w:hAnsi="Times New Roman" w:cs="Times New Roman"/>
                <w:sz w:val="24"/>
                <w:szCs w:val="24"/>
                <w:lang w:val="lt-LT"/>
              </w:rPr>
            </w:pPr>
            <w:r w:rsidRPr="004B7549">
              <w:rPr>
                <w:rFonts w:ascii="Times New Roman" w:eastAsia="Arial Unicode MS" w:hAnsi="Times New Roman" w:cs="Times New Roman"/>
                <w:color w:val="000000"/>
                <w:sz w:val="24"/>
                <w:szCs w:val="24"/>
                <w:bdr w:val="nil"/>
                <w:lang w:val="lt-LT" w:eastAsia="lt-LT"/>
              </w:rPr>
              <w:t>Pirkimas laikomas žaliuoju vadovaujantis Aplinkos apsaugos kriterijų taikymo, vykdant žaliuosius pirkimus, tvarkos aprašo 4.4.3. p., nes pirkimo objektas yra nematerialaus pobūdžio, nesusijęs su materialaus objekto sukūrimu, nėra numatomas reikšmingas neigiamas poveikis aplinkai, nesukuriamas taršos šaltinis ir negeneruojamos atliekos (t. y. šiuo pirkimu įsigyjamos  nematerialaus pobūdžio</w:t>
            </w:r>
            <w:r w:rsidR="00CB2F02" w:rsidRPr="004B7549">
              <w:rPr>
                <w:rFonts w:ascii="Times New Roman" w:eastAsia="Arial Unicode MS" w:hAnsi="Times New Roman" w:cs="Times New Roman"/>
                <w:color w:val="000000"/>
                <w:sz w:val="24"/>
                <w:szCs w:val="24"/>
                <w:bdr w:val="nil"/>
                <w:lang w:val="lt-LT" w:eastAsia="lt-LT"/>
              </w:rPr>
              <w:t xml:space="preserve"> </w:t>
            </w:r>
            <w:r w:rsidR="00177320" w:rsidRPr="004B7549">
              <w:rPr>
                <w:rFonts w:ascii="Times New Roman" w:eastAsia="Arial Unicode MS" w:hAnsi="Times New Roman" w:cs="Times New Roman"/>
                <w:color w:val="000000"/>
                <w:sz w:val="24"/>
                <w:szCs w:val="24"/>
                <w:bdr w:val="nil"/>
                <w:lang w:val="lt-LT" w:eastAsia="lt-LT"/>
              </w:rPr>
              <w:t>integracini</w:t>
            </w:r>
            <w:r w:rsidR="00C24D08" w:rsidRPr="004B7549">
              <w:rPr>
                <w:rFonts w:ascii="Times New Roman" w:eastAsia="Arial Unicode MS" w:hAnsi="Times New Roman" w:cs="Times New Roman"/>
                <w:color w:val="000000"/>
                <w:sz w:val="24"/>
                <w:szCs w:val="24"/>
                <w:bdr w:val="nil"/>
                <w:lang w:val="lt-LT" w:eastAsia="lt-LT"/>
              </w:rPr>
              <w:t>ų</w:t>
            </w:r>
            <w:r w:rsidR="00177320" w:rsidRPr="004B7549">
              <w:rPr>
                <w:rFonts w:ascii="Times New Roman" w:eastAsia="Arial Unicode MS" w:hAnsi="Times New Roman" w:cs="Times New Roman"/>
                <w:color w:val="000000"/>
                <w:sz w:val="24"/>
                <w:szCs w:val="24"/>
                <w:bdr w:val="nil"/>
                <w:lang w:val="lt-LT" w:eastAsia="lt-LT"/>
              </w:rPr>
              <w:t xml:space="preserve"> komponent</w:t>
            </w:r>
            <w:r w:rsidR="00C24D08" w:rsidRPr="004B7549">
              <w:rPr>
                <w:rFonts w:ascii="Times New Roman" w:eastAsia="Arial Unicode MS" w:hAnsi="Times New Roman" w:cs="Times New Roman"/>
                <w:color w:val="000000"/>
                <w:sz w:val="24"/>
                <w:szCs w:val="24"/>
                <w:bdr w:val="nil"/>
                <w:lang w:val="lt-LT" w:eastAsia="lt-LT"/>
              </w:rPr>
              <w:t>ų</w:t>
            </w:r>
            <w:r w:rsidR="00177320" w:rsidRPr="004B7549">
              <w:rPr>
                <w:rFonts w:ascii="Times New Roman" w:eastAsia="Arial Unicode MS" w:hAnsi="Times New Roman" w:cs="Times New Roman"/>
                <w:color w:val="000000"/>
                <w:sz w:val="24"/>
                <w:szCs w:val="24"/>
                <w:bdr w:val="nil"/>
                <w:lang w:val="lt-LT" w:eastAsia="lt-LT"/>
              </w:rPr>
              <w:t>, skirt</w:t>
            </w:r>
            <w:r w:rsidR="00C24D08" w:rsidRPr="004B7549">
              <w:rPr>
                <w:rFonts w:ascii="Times New Roman" w:eastAsia="Arial Unicode MS" w:hAnsi="Times New Roman" w:cs="Times New Roman"/>
                <w:color w:val="000000"/>
                <w:sz w:val="24"/>
                <w:szCs w:val="24"/>
                <w:bdr w:val="nil"/>
                <w:lang w:val="lt-LT" w:eastAsia="lt-LT"/>
              </w:rPr>
              <w:t>ų</w:t>
            </w:r>
            <w:r w:rsidR="00177320" w:rsidRPr="004B7549">
              <w:rPr>
                <w:rFonts w:ascii="Times New Roman" w:eastAsia="Arial Unicode MS" w:hAnsi="Times New Roman" w:cs="Times New Roman"/>
                <w:color w:val="000000"/>
                <w:sz w:val="24"/>
                <w:szCs w:val="24"/>
                <w:bdr w:val="nil"/>
                <w:lang w:val="lt-LT" w:eastAsia="lt-LT"/>
              </w:rPr>
              <w:t xml:space="preserve"> vienkartinio pateikimo </w:t>
            </w:r>
            <w:r w:rsidR="00177320" w:rsidRPr="004132FA">
              <w:rPr>
                <w:rFonts w:ascii="Times New Roman" w:eastAsia="Arial Unicode MS" w:hAnsi="Times New Roman" w:cs="Times New Roman"/>
                <w:color w:val="000000"/>
                <w:sz w:val="24"/>
                <w:szCs w:val="24"/>
                <w:bdr w:val="nil"/>
                <w:lang w:val="lt-LT" w:eastAsia="lt-LT"/>
              </w:rPr>
              <w:t>“</w:t>
            </w:r>
            <w:r w:rsidR="00177320" w:rsidRPr="00B45FA3">
              <w:rPr>
                <w:rFonts w:ascii="Times New Roman" w:eastAsia="Arial Unicode MS" w:hAnsi="Times New Roman" w:cs="Times New Roman"/>
                <w:color w:val="000000"/>
                <w:sz w:val="24"/>
                <w:szCs w:val="24"/>
                <w:bdr w:val="nil"/>
                <w:lang w:val="lt-LT" w:eastAsia="lt-LT"/>
              </w:rPr>
              <w:t>Only-once</w:t>
            </w:r>
            <w:r w:rsidR="00177320" w:rsidRPr="003158F5">
              <w:rPr>
                <w:rFonts w:ascii="Times New Roman" w:eastAsia="Arial Unicode MS" w:hAnsi="Times New Roman" w:cs="Times New Roman"/>
                <w:color w:val="000000"/>
                <w:sz w:val="24"/>
                <w:szCs w:val="24"/>
                <w:bdr w:val="nil"/>
                <w:lang w:val="lt-LT" w:eastAsia="lt-LT"/>
              </w:rPr>
              <w:t xml:space="preserve">“ techninei specifikacijai, sukūrimo ir </w:t>
            </w:r>
            <w:r w:rsidR="00C24D08" w:rsidRPr="003158F5">
              <w:rPr>
                <w:rFonts w:ascii="Times New Roman" w:eastAsia="Arial Unicode MS" w:hAnsi="Times New Roman" w:cs="Times New Roman"/>
                <w:color w:val="000000"/>
                <w:sz w:val="24"/>
                <w:szCs w:val="24"/>
                <w:bdr w:val="nil"/>
                <w:lang w:val="lt-LT" w:eastAsia="lt-LT"/>
              </w:rPr>
              <w:t>diegimo paslaugos</w:t>
            </w:r>
            <w:r w:rsidR="008050A0" w:rsidRPr="003158F5">
              <w:rPr>
                <w:rFonts w:ascii="Times New Roman" w:eastAsia="Arial Unicode MS" w:hAnsi="Times New Roman" w:cs="Times New Roman"/>
                <w:color w:val="000000"/>
                <w:sz w:val="24"/>
                <w:szCs w:val="24"/>
                <w:bdr w:val="nil"/>
                <w:lang w:val="lt-LT" w:eastAsia="lt-LT"/>
              </w:rPr>
              <w:t>.</w:t>
            </w:r>
          </w:p>
        </w:tc>
        <w:tc>
          <w:tcPr>
            <w:tcW w:w="1843" w:type="dxa"/>
          </w:tcPr>
          <w:p w14:paraId="1679FC3D" w14:textId="77777777" w:rsidR="00AF3E5E" w:rsidRPr="004B7549" w:rsidRDefault="00AF3E5E" w:rsidP="008775E4">
            <w:pPr>
              <w:spacing w:line="276" w:lineRule="auto"/>
              <w:jc w:val="both"/>
              <w:rPr>
                <w:rFonts w:ascii="Times New Roman" w:hAnsi="Times New Roman" w:cs="Times New Roman"/>
                <w:sz w:val="24"/>
                <w:szCs w:val="24"/>
                <w:lang w:val="lt-LT"/>
              </w:rPr>
            </w:pPr>
          </w:p>
        </w:tc>
      </w:tr>
      <w:bookmarkEnd w:id="1"/>
      <w:tr w:rsidR="008775E4" w:rsidRPr="004B7549" w14:paraId="37C3203D" w14:textId="77777777" w:rsidTr="10FB99AA">
        <w:tc>
          <w:tcPr>
            <w:tcW w:w="9498" w:type="dxa"/>
            <w:gridSpan w:val="4"/>
          </w:tcPr>
          <w:p w14:paraId="140FA895" w14:textId="7F253D76" w:rsidR="008775E4" w:rsidRPr="004B7549" w:rsidRDefault="008775E4" w:rsidP="008775E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4B7549">
              <w:rPr>
                <w:rFonts w:ascii="Times New Roman" w:eastAsia="Times New Roman" w:hAnsi="Times New Roman" w:cs="Times New Roman"/>
                <w:b/>
                <w:bCs/>
                <w:sz w:val="24"/>
                <w:szCs w:val="24"/>
                <w:lang w:val="lt-LT"/>
              </w:rPr>
              <w:t>1</w:t>
            </w:r>
            <w:r w:rsidR="00AF3E5E" w:rsidRPr="004B7549">
              <w:rPr>
                <w:rFonts w:ascii="Times New Roman" w:eastAsia="Times New Roman" w:hAnsi="Times New Roman" w:cs="Times New Roman"/>
                <w:b/>
                <w:bCs/>
                <w:sz w:val="24"/>
                <w:szCs w:val="24"/>
                <w:lang w:val="lt-LT"/>
              </w:rPr>
              <w:t>2</w:t>
            </w:r>
            <w:r w:rsidRPr="004B7549">
              <w:rPr>
                <w:rFonts w:ascii="Times New Roman" w:eastAsia="Times New Roman" w:hAnsi="Times New Roman" w:cs="Times New Roman"/>
                <w:b/>
                <w:bCs/>
                <w:sz w:val="24"/>
                <w:szCs w:val="24"/>
                <w:lang w:val="lt-LT"/>
              </w:rPr>
              <w:t>. SPECIALIŲJŲ SUTARTIES SĄLYGŲ PRIEDAI</w:t>
            </w:r>
          </w:p>
        </w:tc>
      </w:tr>
      <w:tr w:rsidR="008775E4" w:rsidRPr="00473836" w14:paraId="4E1C2EA4" w14:textId="77777777" w:rsidTr="10FB99AA">
        <w:trPr>
          <w:trHeight w:val="834"/>
        </w:trPr>
        <w:tc>
          <w:tcPr>
            <w:tcW w:w="9498" w:type="dxa"/>
            <w:gridSpan w:val="4"/>
          </w:tcPr>
          <w:p w14:paraId="26677696" w14:textId="34151F0F" w:rsidR="000249C5" w:rsidRPr="004B7549" w:rsidRDefault="00884596" w:rsidP="2D7E9D28">
            <w:pPr>
              <w:pStyle w:val="ListParagraph"/>
              <w:shd w:val="clear" w:color="auto" w:fill="FFFFFF" w:themeFill="background1"/>
              <w:spacing w:line="276" w:lineRule="auto"/>
              <w:ind w:left="604"/>
              <w:jc w:val="both"/>
              <w:rPr>
                <w:rFonts w:eastAsia="Calibri"/>
              </w:rPr>
            </w:pPr>
            <w:r w:rsidRPr="004B7549">
              <w:rPr>
                <w:rFonts w:eastAsia="Calibri"/>
              </w:rPr>
              <w:lastRenderedPageBreak/>
              <w:t>1</w:t>
            </w:r>
            <w:r w:rsidR="00AF3E5E" w:rsidRPr="004B7549">
              <w:rPr>
                <w:rFonts w:eastAsia="Calibri"/>
              </w:rPr>
              <w:t>2</w:t>
            </w:r>
            <w:r w:rsidRPr="004B7549">
              <w:rPr>
                <w:rFonts w:eastAsia="Calibri"/>
              </w:rPr>
              <w:t>.</w:t>
            </w:r>
            <w:r w:rsidR="000249C5" w:rsidRPr="004B7549">
              <w:rPr>
                <w:rFonts w:eastAsia="Calibri"/>
              </w:rPr>
              <w:t xml:space="preserve">1. </w:t>
            </w:r>
            <w:r w:rsidRPr="004B7549">
              <w:rPr>
                <w:rFonts w:eastAsia="Calibri"/>
              </w:rPr>
              <w:t>P</w:t>
            </w:r>
            <w:r w:rsidR="000249C5" w:rsidRPr="004B7549">
              <w:rPr>
                <w:rFonts w:eastAsia="Calibri"/>
              </w:rPr>
              <w:t>riedas</w:t>
            </w:r>
            <w:r w:rsidRPr="004B7549">
              <w:rPr>
                <w:rFonts w:eastAsia="Calibri"/>
              </w:rPr>
              <w:t xml:space="preserve"> Nr.</w:t>
            </w:r>
            <w:r w:rsidR="177F2270" w:rsidRPr="004B7549">
              <w:rPr>
                <w:rFonts w:eastAsia="Calibri"/>
              </w:rPr>
              <w:t xml:space="preserve"> </w:t>
            </w:r>
            <w:r w:rsidRPr="004B7549">
              <w:rPr>
                <w:rFonts w:eastAsia="Calibri"/>
              </w:rPr>
              <w:t xml:space="preserve">1 - </w:t>
            </w:r>
            <w:r w:rsidR="000249C5" w:rsidRPr="004B7549">
              <w:rPr>
                <w:rFonts w:eastAsia="Calibri"/>
              </w:rPr>
              <w:t>Techninė specifikacija</w:t>
            </w:r>
            <w:r w:rsidR="252DC413" w:rsidRPr="004B7549">
              <w:rPr>
                <w:rFonts w:eastAsia="Calibri"/>
              </w:rPr>
              <w:t>;</w:t>
            </w:r>
          </w:p>
          <w:p w14:paraId="37C9E7D5" w14:textId="7C0D6F91" w:rsidR="00884596" w:rsidRPr="004B7549" w:rsidRDefault="00884596" w:rsidP="2D7E9D28">
            <w:pPr>
              <w:pStyle w:val="ListParagraph"/>
              <w:shd w:val="clear" w:color="auto" w:fill="FFFFFF" w:themeFill="background1"/>
              <w:spacing w:line="276" w:lineRule="auto"/>
              <w:ind w:left="604"/>
              <w:jc w:val="both"/>
              <w:rPr>
                <w:rFonts w:eastAsia="Calibri"/>
              </w:rPr>
            </w:pPr>
            <w:r w:rsidRPr="004B7549">
              <w:rPr>
                <w:rFonts w:eastAsia="Calibri"/>
              </w:rPr>
              <w:t>1</w:t>
            </w:r>
            <w:r w:rsidR="00AF3E5E" w:rsidRPr="004B7549">
              <w:rPr>
                <w:rFonts w:eastAsia="Calibri"/>
              </w:rPr>
              <w:t>2</w:t>
            </w:r>
            <w:r w:rsidR="000249C5" w:rsidRPr="004B7549">
              <w:rPr>
                <w:rFonts w:eastAsia="Calibri"/>
              </w:rPr>
              <w:t xml:space="preserve">.2. </w:t>
            </w:r>
            <w:r w:rsidRPr="004B7549">
              <w:rPr>
                <w:rFonts w:eastAsia="Calibri"/>
              </w:rPr>
              <w:t>Priedas Nr.</w:t>
            </w:r>
            <w:r w:rsidR="26DF2700" w:rsidRPr="004B7549">
              <w:rPr>
                <w:rFonts w:eastAsia="Calibri"/>
              </w:rPr>
              <w:t xml:space="preserve"> </w:t>
            </w:r>
            <w:r w:rsidRPr="004B7549">
              <w:rPr>
                <w:rFonts w:eastAsia="Calibri"/>
              </w:rPr>
              <w:t>2</w:t>
            </w:r>
            <w:r w:rsidR="000249C5" w:rsidRPr="004B7549">
              <w:rPr>
                <w:rFonts w:eastAsia="Calibri"/>
              </w:rPr>
              <w:t xml:space="preserve"> </w:t>
            </w:r>
            <w:r w:rsidRPr="004B7549">
              <w:rPr>
                <w:rFonts w:eastAsia="Calibri"/>
              </w:rPr>
              <w:t xml:space="preserve">- </w:t>
            </w:r>
            <w:r w:rsidR="000249C5" w:rsidRPr="004B7549">
              <w:rPr>
                <w:rFonts w:eastAsia="Calibri"/>
              </w:rPr>
              <w:t>Pasiūlymas</w:t>
            </w:r>
            <w:r w:rsidR="4410ADDA" w:rsidRPr="004B7549">
              <w:rPr>
                <w:rFonts w:eastAsia="Calibri"/>
              </w:rPr>
              <w:t>;</w:t>
            </w:r>
          </w:p>
          <w:p w14:paraId="6DA2819A" w14:textId="2A7E0616" w:rsidR="008775E4" w:rsidRPr="004B7549" w:rsidRDefault="008775E4" w:rsidP="2D7E9D28">
            <w:pPr>
              <w:pStyle w:val="ListParagraph"/>
              <w:shd w:val="clear" w:color="auto" w:fill="FFFFFF" w:themeFill="background1"/>
              <w:spacing w:line="276" w:lineRule="auto"/>
              <w:ind w:left="604"/>
              <w:jc w:val="both"/>
              <w:rPr>
                <w:rFonts w:eastAsia="Calibri"/>
              </w:rPr>
            </w:pPr>
            <w:r w:rsidRPr="004B7549">
              <w:rPr>
                <w:rFonts w:eastAsia="Calibri"/>
              </w:rPr>
              <w:t>1</w:t>
            </w:r>
            <w:r w:rsidR="00AF3E5E" w:rsidRPr="004B7549">
              <w:rPr>
                <w:rFonts w:eastAsia="Calibri"/>
              </w:rPr>
              <w:t>2</w:t>
            </w:r>
            <w:r w:rsidRPr="004B7549">
              <w:rPr>
                <w:rFonts w:eastAsia="Calibri"/>
              </w:rPr>
              <w:t>.</w:t>
            </w:r>
            <w:r w:rsidR="00884596" w:rsidRPr="004B7549">
              <w:rPr>
                <w:rFonts w:eastAsia="Calibri"/>
              </w:rPr>
              <w:t>3</w:t>
            </w:r>
            <w:r w:rsidRPr="004B7549">
              <w:rPr>
                <w:rFonts w:eastAsia="Calibri"/>
              </w:rPr>
              <w:t xml:space="preserve">. Priedas Nr. </w:t>
            </w:r>
            <w:r w:rsidR="00D81734" w:rsidRPr="004B7549">
              <w:rPr>
                <w:rFonts w:eastAsia="Calibri"/>
              </w:rPr>
              <w:t>3</w:t>
            </w:r>
            <w:r w:rsidRPr="004B7549">
              <w:rPr>
                <w:rFonts w:eastAsia="Calibri"/>
              </w:rPr>
              <w:t xml:space="preserve"> – Atsakingi asmenys</w:t>
            </w:r>
            <w:r w:rsidR="3AA1D11F" w:rsidRPr="004B7549">
              <w:rPr>
                <w:rFonts w:eastAsia="Calibri"/>
              </w:rPr>
              <w:t>;</w:t>
            </w:r>
          </w:p>
          <w:p w14:paraId="730F43DB" w14:textId="77777777" w:rsidR="00E2654A" w:rsidRDefault="008775E4" w:rsidP="0073125E">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4B7549">
              <w:rPr>
                <w:rFonts w:ascii="Times New Roman" w:eastAsia="Calibri" w:hAnsi="Times New Roman" w:cs="Times New Roman"/>
                <w:sz w:val="24"/>
                <w:szCs w:val="24"/>
                <w:lang w:val="lt-LT"/>
              </w:rPr>
              <w:t>1</w:t>
            </w:r>
            <w:r w:rsidR="00AF3E5E" w:rsidRPr="004B7549">
              <w:rPr>
                <w:rFonts w:ascii="Times New Roman" w:eastAsia="Calibri" w:hAnsi="Times New Roman" w:cs="Times New Roman"/>
                <w:sz w:val="24"/>
                <w:szCs w:val="24"/>
                <w:lang w:val="lt-LT"/>
              </w:rPr>
              <w:t>2</w:t>
            </w:r>
            <w:r w:rsidRPr="004B7549">
              <w:rPr>
                <w:rFonts w:ascii="Times New Roman" w:eastAsia="Calibri" w:hAnsi="Times New Roman" w:cs="Times New Roman"/>
                <w:sz w:val="24"/>
                <w:szCs w:val="24"/>
                <w:lang w:val="lt-LT"/>
              </w:rPr>
              <w:t>.</w:t>
            </w:r>
            <w:r w:rsidR="00884596" w:rsidRPr="004B7549">
              <w:rPr>
                <w:rFonts w:ascii="Times New Roman" w:eastAsia="Calibri" w:hAnsi="Times New Roman" w:cs="Times New Roman"/>
                <w:sz w:val="24"/>
                <w:szCs w:val="24"/>
                <w:lang w:val="lt-LT"/>
              </w:rPr>
              <w:t>4</w:t>
            </w:r>
            <w:r w:rsidRPr="004B7549">
              <w:rPr>
                <w:rFonts w:ascii="Times New Roman" w:eastAsia="Calibri" w:hAnsi="Times New Roman" w:cs="Times New Roman"/>
                <w:sz w:val="24"/>
                <w:szCs w:val="24"/>
                <w:lang w:val="lt-LT"/>
              </w:rPr>
              <w:t xml:space="preserve">. Priedas Nr. </w:t>
            </w:r>
            <w:r w:rsidR="00D81734" w:rsidRPr="004B7549">
              <w:rPr>
                <w:rFonts w:ascii="Times New Roman" w:eastAsia="Calibri" w:hAnsi="Times New Roman" w:cs="Times New Roman"/>
                <w:sz w:val="24"/>
                <w:szCs w:val="24"/>
                <w:lang w:val="lt-LT"/>
              </w:rPr>
              <w:t>4</w:t>
            </w:r>
            <w:r w:rsidRPr="004B7549">
              <w:rPr>
                <w:rFonts w:ascii="Times New Roman" w:eastAsia="Calibri" w:hAnsi="Times New Roman" w:cs="Times New Roman"/>
                <w:sz w:val="24"/>
                <w:szCs w:val="24"/>
                <w:lang w:val="lt-LT"/>
              </w:rPr>
              <w:t xml:space="preserve"> - S</w:t>
            </w:r>
            <w:r w:rsidRPr="004B7549">
              <w:rPr>
                <w:rFonts w:ascii="Times New Roman" w:eastAsia="Times New Roman" w:hAnsi="Times New Roman" w:cs="Times New Roman"/>
                <w:iCs/>
                <w:sz w:val="24"/>
                <w:szCs w:val="24"/>
                <w:lang w:val="lt-LT" w:eastAsia="lt-LT"/>
              </w:rPr>
              <w:t>utarties vykdymui pasitelkiami ūkio subjektai</w:t>
            </w:r>
            <w:r w:rsidR="005A2E67">
              <w:rPr>
                <w:rFonts w:ascii="Times New Roman" w:eastAsia="Times New Roman" w:hAnsi="Times New Roman" w:cs="Times New Roman"/>
                <w:iCs/>
                <w:sz w:val="24"/>
                <w:szCs w:val="24"/>
                <w:lang w:val="lt-LT" w:eastAsia="lt-LT"/>
              </w:rPr>
              <w:t>;</w:t>
            </w:r>
          </w:p>
          <w:p w14:paraId="6FE9812E" w14:textId="3C8BD554" w:rsidR="005A2E67" w:rsidRPr="0073125E" w:rsidRDefault="005A2E67" w:rsidP="4A141471">
            <w:pPr>
              <w:widowControl w:val="0"/>
              <w:autoSpaceDE w:val="0"/>
              <w:autoSpaceDN w:val="0"/>
              <w:adjustRightInd w:val="0"/>
              <w:spacing w:after="0" w:line="276" w:lineRule="auto"/>
              <w:ind w:left="604"/>
              <w:rPr>
                <w:rFonts w:ascii="Times New Roman" w:eastAsia="Times New Roman" w:hAnsi="Times New Roman" w:cs="Times New Roman"/>
                <w:sz w:val="24"/>
                <w:szCs w:val="24"/>
                <w:lang w:val="lt-LT" w:eastAsia="lt-LT"/>
              </w:rPr>
            </w:pPr>
            <w:r w:rsidRPr="6E965F5C">
              <w:rPr>
                <w:rFonts w:ascii="Times New Roman" w:eastAsia="Times New Roman" w:hAnsi="Times New Roman" w:cs="Times New Roman"/>
                <w:sz w:val="24"/>
                <w:szCs w:val="24"/>
                <w:lang w:val="lt-LT" w:eastAsia="lt-LT"/>
              </w:rPr>
              <w:t xml:space="preserve">12.5. Priedas Nr. 5 </w:t>
            </w:r>
            <w:r w:rsidR="0044025A" w:rsidRPr="6E965F5C">
              <w:rPr>
                <w:rFonts w:ascii="Times New Roman" w:eastAsia="Times New Roman" w:hAnsi="Times New Roman" w:cs="Times New Roman"/>
                <w:sz w:val="24"/>
                <w:szCs w:val="24"/>
                <w:lang w:val="lt-LT" w:eastAsia="lt-LT"/>
              </w:rPr>
              <w:t>–</w:t>
            </w:r>
            <w:r w:rsidRPr="6E965F5C">
              <w:rPr>
                <w:rFonts w:ascii="Times New Roman" w:eastAsia="Times New Roman" w:hAnsi="Times New Roman" w:cs="Times New Roman"/>
                <w:sz w:val="24"/>
                <w:szCs w:val="24"/>
                <w:lang w:val="lt-LT" w:eastAsia="lt-LT"/>
              </w:rPr>
              <w:t xml:space="preserve"> </w:t>
            </w:r>
            <w:r w:rsidR="0044025A" w:rsidRPr="6E965F5C">
              <w:rPr>
                <w:rFonts w:ascii="Times New Roman" w:eastAsia="Times New Roman" w:hAnsi="Times New Roman" w:cs="Times New Roman"/>
                <w:sz w:val="24"/>
                <w:szCs w:val="24"/>
                <w:lang w:val="lt-LT" w:eastAsia="lt-LT"/>
              </w:rPr>
              <w:t>Už Sutarties vykdymą atsakingų specialistų sąrašas</w:t>
            </w:r>
            <w:r w:rsidR="3BCF3113" w:rsidRPr="6E965F5C">
              <w:rPr>
                <w:rFonts w:ascii="Times New Roman" w:eastAsia="Times New Roman" w:hAnsi="Times New Roman" w:cs="Times New Roman"/>
                <w:sz w:val="24"/>
                <w:szCs w:val="24"/>
                <w:lang w:val="lt-LT" w:eastAsia="lt-LT"/>
              </w:rPr>
              <w:t>;</w:t>
            </w:r>
          </w:p>
          <w:p w14:paraId="6D36104C" w14:textId="1149AA79" w:rsidR="005A2E67" w:rsidRPr="0073125E" w:rsidRDefault="04D71B53" w:rsidP="4A141471">
            <w:pPr>
              <w:widowControl w:val="0"/>
              <w:autoSpaceDE w:val="0"/>
              <w:autoSpaceDN w:val="0"/>
              <w:adjustRightInd w:val="0"/>
              <w:spacing w:after="0" w:line="276" w:lineRule="auto"/>
              <w:ind w:left="604"/>
              <w:rPr>
                <w:rFonts w:ascii="Times New Roman" w:eastAsia="Times New Roman" w:hAnsi="Times New Roman" w:cs="Times New Roman"/>
                <w:sz w:val="24"/>
                <w:szCs w:val="24"/>
                <w:lang w:val="lt-LT" w:eastAsia="lt-LT"/>
              </w:rPr>
            </w:pPr>
            <w:r w:rsidRPr="6E965F5C">
              <w:rPr>
                <w:rFonts w:ascii="Times New Roman" w:eastAsia="Times New Roman" w:hAnsi="Times New Roman" w:cs="Times New Roman"/>
                <w:sz w:val="24"/>
                <w:szCs w:val="24"/>
                <w:lang w:val="lt-LT" w:eastAsia="lt-LT"/>
              </w:rPr>
              <w:t>12.6. Priedas Nr. 6 – Asmens duomen</w:t>
            </w:r>
            <w:r w:rsidR="2F02044B" w:rsidRPr="6E965F5C">
              <w:rPr>
                <w:rFonts w:ascii="Times New Roman" w:eastAsia="Times New Roman" w:hAnsi="Times New Roman" w:cs="Times New Roman"/>
                <w:sz w:val="24"/>
                <w:szCs w:val="24"/>
                <w:lang w:val="lt-LT" w:eastAsia="lt-LT"/>
              </w:rPr>
              <w:t>ų</w:t>
            </w:r>
            <w:r w:rsidR="080349F8" w:rsidRPr="6E965F5C">
              <w:rPr>
                <w:rFonts w:ascii="Times New Roman" w:eastAsia="Times New Roman" w:hAnsi="Times New Roman" w:cs="Times New Roman"/>
                <w:sz w:val="24"/>
                <w:szCs w:val="24"/>
                <w:lang w:val="lt-LT" w:eastAsia="lt-LT"/>
              </w:rPr>
              <w:t xml:space="preserve"> tvarkymo susitarimas.</w:t>
            </w:r>
          </w:p>
        </w:tc>
      </w:tr>
      <w:tr w:rsidR="008775E4" w:rsidRPr="004B7549" w14:paraId="02908552" w14:textId="77777777" w:rsidTr="10FB99AA">
        <w:tc>
          <w:tcPr>
            <w:tcW w:w="9498" w:type="dxa"/>
            <w:gridSpan w:val="4"/>
          </w:tcPr>
          <w:p w14:paraId="373B8CAC" w14:textId="0BEE555D" w:rsidR="008775E4" w:rsidRPr="004B7549"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2" w:name="_Hlk81577692"/>
            <w:r w:rsidRPr="004B7549">
              <w:rPr>
                <w:rFonts w:ascii="Times New Roman" w:eastAsia="Arial Unicode MS" w:hAnsi="Times New Roman" w:cs="Times New Roman"/>
                <w:b/>
                <w:bCs/>
                <w:spacing w:val="4"/>
                <w:sz w:val="24"/>
                <w:szCs w:val="24"/>
                <w:lang w:val="lt-LT" w:eastAsia="lt-LT"/>
              </w:rPr>
              <w:t>1</w:t>
            </w:r>
            <w:r w:rsidR="00AF3E5E" w:rsidRPr="004B7549">
              <w:rPr>
                <w:rFonts w:ascii="Times New Roman" w:eastAsia="Arial Unicode MS" w:hAnsi="Times New Roman" w:cs="Times New Roman"/>
                <w:b/>
                <w:bCs/>
                <w:spacing w:val="4"/>
                <w:sz w:val="24"/>
                <w:szCs w:val="24"/>
                <w:lang w:val="lt-LT" w:eastAsia="lt-LT"/>
              </w:rPr>
              <w:t>3</w:t>
            </w:r>
            <w:r w:rsidRPr="004B7549">
              <w:rPr>
                <w:rFonts w:ascii="Times New Roman" w:eastAsia="Arial Unicode MS" w:hAnsi="Times New Roman" w:cs="Times New Roman"/>
                <w:b/>
                <w:bCs/>
                <w:spacing w:val="4"/>
                <w:sz w:val="24"/>
                <w:szCs w:val="24"/>
                <w:lang w:val="lt-LT" w:eastAsia="lt-LT"/>
              </w:rPr>
              <w:t>. ŠALIŲ PARAŠAI</w:t>
            </w:r>
          </w:p>
        </w:tc>
      </w:tr>
      <w:tr w:rsidR="008775E4" w:rsidRPr="004B7549" w14:paraId="3583E9E0" w14:textId="77777777" w:rsidTr="10FB99AA">
        <w:tc>
          <w:tcPr>
            <w:tcW w:w="4749" w:type="dxa"/>
            <w:gridSpan w:val="2"/>
          </w:tcPr>
          <w:p w14:paraId="2AB71C70" w14:textId="77777777" w:rsidR="00CA64C9" w:rsidRDefault="00CA64C9" w:rsidP="00CA64C9">
            <w:pPr>
              <w:pStyle w:val="paragraph"/>
              <w:spacing w:before="0" w:beforeAutospacing="0" w:after="0" w:afterAutospacing="0"/>
              <w:textAlignment w:val="baseline"/>
              <w:rPr>
                <w:rStyle w:val="eop"/>
                <w:color w:val="000000"/>
                <w:shd w:val="clear" w:color="auto" w:fill="FFFFFF"/>
              </w:rPr>
            </w:pPr>
            <w:r w:rsidRPr="008F153E">
              <w:rPr>
                <w:rStyle w:val="normaltextrun"/>
                <w:color w:val="000000"/>
                <w:shd w:val="clear" w:color="auto" w:fill="FFFFFF"/>
              </w:rPr>
              <w:t>Arminas Rakauskas</w:t>
            </w:r>
            <w:r w:rsidRPr="008F153E">
              <w:rPr>
                <w:rStyle w:val="eop"/>
                <w:color w:val="000000"/>
                <w:shd w:val="clear" w:color="auto" w:fill="FFFFFF"/>
              </w:rPr>
              <w:t> </w:t>
            </w:r>
          </w:p>
          <w:p w14:paraId="205E1D12" w14:textId="77777777" w:rsidR="0096215A" w:rsidRPr="008F153E" w:rsidRDefault="0096215A" w:rsidP="00CA64C9">
            <w:pPr>
              <w:pStyle w:val="paragraph"/>
              <w:spacing w:before="0" w:beforeAutospacing="0" w:after="0" w:afterAutospacing="0"/>
              <w:textAlignment w:val="baseline"/>
              <w:rPr>
                <w:rStyle w:val="eop"/>
                <w:color w:val="000000"/>
                <w:shd w:val="clear" w:color="auto" w:fill="FFFFFF"/>
                <w:lang w:eastAsia="en-US"/>
              </w:rPr>
            </w:pPr>
          </w:p>
          <w:p w14:paraId="4DCAC071" w14:textId="77777777" w:rsidR="00CA64C9" w:rsidRPr="008F153E" w:rsidRDefault="00CA64C9" w:rsidP="00CA64C9">
            <w:pPr>
              <w:pStyle w:val="paragraph"/>
              <w:spacing w:before="0" w:beforeAutospacing="0" w:after="0" w:afterAutospacing="0"/>
              <w:textAlignment w:val="baseline"/>
              <w:rPr>
                <w:rFonts w:ascii="Segoe UI" w:hAnsi="Segoe UI" w:cs="Segoe UI"/>
              </w:rPr>
            </w:pPr>
            <w:r w:rsidRPr="008F153E">
              <w:rPr>
                <w:rStyle w:val="normaltextrun"/>
              </w:rPr>
              <w:t>Skaitmeninės aplinkos skyriaus vedėjas, </w:t>
            </w:r>
            <w:r w:rsidRPr="008F153E">
              <w:rPr>
                <w:rStyle w:val="eop"/>
              </w:rPr>
              <w:t> </w:t>
            </w:r>
          </w:p>
          <w:p w14:paraId="76457B06" w14:textId="77777777" w:rsidR="00CA64C9" w:rsidRPr="008F153E" w:rsidRDefault="00CA64C9" w:rsidP="00CA64C9">
            <w:pPr>
              <w:pStyle w:val="paragraph"/>
              <w:spacing w:before="0" w:beforeAutospacing="0" w:after="0" w:afterAutospacing="0"/>
              <w:textAlignment w:val="baseline"/>
              <w:rPr>
                <w:rFonts w:ascii="Segoe UI" w:hAnsi="Segoe UI" w:cs="Segoe UI"/>
              </w:rPr>
            </w:pPr>
            <w:r w:rsidRPr="008F153E">
              <w:rPr>
                <w:rStyle w:val="normaltextrun"/>
              </w:rPr>
              <w:t>atliekantis direktoriaus funkcijas </w:t>
            </w:r>
            <w:r w:rsidRPr="008F153E">
              <w:rPr>
                <w:rStyle w:val="eop"/>
              </w:rPr>
              <w:t> </w:t>
            </w:r>
          </w:p>
          <w:p w14:paraId="405369FA" w14:textId="77777777" w:rsidR="008775E4" w:rsidRPr="00CA64C9"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CA64C9">
              <w:rPr>
                <w:rFonts w:ascii="Times New Roman" w:eastAsia="Arial Unicode MS" w:hAnsi="Times New Roman" w:cs="Times New Roman"/>
                <w:sz w:val="24"/>
                <w:szCs w:val="24"/>
                <w:bdr w:val="nil"/>
                <w:lang w:val="lt-LT"/>
              </w:rPr>
              <w:t>______________</w:t>
            </w:r>
          </w:p>
          <w:p w14:paraId="698D9C72" w14:textId="5195695D" w:rsidR="008775E4" w:rsidRPr="00FB4208" w:rsidRDefault="008775E4" w:rsidP="008775E4">
            <w:pPr>
              <w:suppressAutoHyphens/>
              <w:spacing w:after="0" w:line="276" w:lineRule="auto"/>
              <w:ind w:firstLine="561"/>
              <w:jc w:val="both"/>
              <w:rPr>
                <w:rFonts w:ascii="Times New Roman" w:eastAsia="Arial Unicode MS" w:hAnsi="Times New Roman" w:cs="Times New Roman"/>
                <w:sz w:val="24"/>
                <w:szCs w:val="24"/>
                <w:highlight w:val="yellow"/>
                <w:bdr w:val="nil"/>
                <w:vertAlign w:val="superscript"/>
                <w:lang w:val="lt-LT"/>
              </w:rPr>
            </w:pPr>
            <w:r w:rsidRPr="00CA64C9">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7B29800D" w:rsidR="008775E4" w:rsidRPr="009A7EF8" w:rsidRDefault="009A7EF8"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9A7EF8">
              <w:rPr>
                <w:rFonts w:ascii="Times New Roman" w:eastAsia="Arial Unicode MS" w:hAnsi="Times New Roman" w:cs="Times New Roman"/>
                <w:sz w:val="24"/>
                <w:szCs w:val="24"/>
                <w:bdr w:val="nil"/>
                <w:lang w:val="lt-LT"/>
              </w:rPr>
              <w:t>Egidijus Drobavičius</w:t>
            </w:r>
          </w:p>
          <w:p w14:paraId="09F20370" w14:textId="6F1A141D" w:rsidR="008775E4" w:rsidRPr="009A7EF8" w:rsidRDefault="009A7EF8"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9A7EF8">
              <w:rPr>
                <w:rFonts w:ascii="Times New Roman" w:eastAsia="Arial Unicode MS" w:hAnsi="Times New Roman" w:cs="Times New Roman"/>
                <w:sz w:val="24"/>
                <w:szCs w:val="24"/>
                <w:bdr w:val="nil"/>
                <w:lang w:val="lt-LT"/>
              </w:rPr>
              <w:t>Direktorius</w:t>
            </w:r>
          </w:p>
          <w:p w14:paraId="247A89B9" w14:textId="77777777" w:rsidR="008775E4" w:rsidRPr="009A7EF8"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9A7EF8">
              <w:rPr>
                <w:rFonts w:ascii="Times New Roman" w:eastAsia="Arial Unicode MS" w:hAnsi="Times New Roman" w:cs="Times New Roman"/>
                <w:sz w:val="24"/>
                <w:szCs w:val="24"/>
                <w:bdr w:val="nil"/>
                <w:lang w:val="lt-LT"/>
              </w:rPr>
              <w:t>______________</w:t>
            </w:r>
          </w:p>
          <w:p w14:paraId="661E5A87" w14:textId="1CB1863C" w:rsidR="008775E4" w:rsidRPr="00FB4208" w:rsidRDefault="008775E4" w:rsidP="008775E4">
            <w:pPr>
              <w:suppressAutoHyphens/>
              <w:spacing w:after="0" w:line="276" w:lineRule="auto"/>
              <w:ind w:firstLine="561"/>
              <w:jc w:val="both"/>
              <w:rPr>
                <w:rFonts w:ascii="Times New Roman" w:eastAsia="Arial Unicode MS" w:hAnsi="Times New Roman" w:cs="Times New Roman"/>
                <w:b/>
                <w:bCs/>
                <w:spacing w:val="4"/>
                <w:sz w:val="24"/>
                <w:szCs w:val="24"/>
                <w:highlight w:val="yellow"/>
                <w:lang w:val="lt-LT" w:eastAsia="lt-LT"/>
              </w:rPr>
            </w:pPr>
            <w:r w:rsidRPr="009A7EF8">
              <w:rPr>
                <w:rFonts w:ascii="Times New Roman" w:eastAsia="Arial Unicode MS" w:hAnsi="Times New Roman" w:cs="Times New Roman"/>
                <w:sz w:val="24"/>
                <w:szCs w:val="24"/>
                <w:bdr w:val="nil"/>
                <w:vertAlign w:val="superscript"/>
                <w:lang w:val="lt-LT"/>
              </w:rPr>
              <w:t>(parašas)</w:t>
            </w:r>
          </w:p>
        </w:tc>
      </w:tr>
    </w:tbl>
    <w:bookmarkEnd w:id="2"/>
    <w:p w14:paraId="7573A992" w14:textId="29A22F6D" w:rsidR="002D5A3C" w:rsidRPr="004B7549" w:rsidRDefault="00F15892" w:rsidP="00CD5651">
      <w:pPr>
        <w:spacing w:line="276" w:lineRule="auto"/>
        <w:rPr>
          <w:rFonts w:ascii="Times New Roman" w:eastAsia="Times New Roman" w:hAnsi="Times New Roman" w:cs="Times New Roman"/>
          <w:sz w:val="24"/>
          <w:szCs w:val="24"/>
          <w:lang w:val="lt-LT" w:eastAsia="lt-LT"/>
        </w:rPr>
      </w:pPr>
      <w:r w:rsidRPr="004B7549">
        <w:rPr>
          <w:rFonts w:ascii="Times New Roman" w:hAnsi="Times New Roman" w:cs="Times New Roman"/>
          <w:sz w:val="24"/>
          <w:szCs w:val="24"/>
          <w:lang w:val="lt-LT"/>
        </w:rPr>
        <w:t xml:space="preserve">* </w:t>
      </w:r>
      <w:r w:rsidR="002D5A3C" w:rsidRPr="004B7549">
        <w:rPr>
          <w:rFonts w:ascii="Times New Roman" w:hAnsi="Times New Roman" w:cs="Times New Roman"/>
          <w:sz w:val="24"/>
          <w:szCs w:val="24"/>
          <w:lang w:val="lt-LT"/>
        </w:rPr>
        <w:t xml:space="preserve">Jei šis dokumentas pasirašomas elektroniniu būdu, </w:t>
      </w:r>
      <w:r w:rsidR="002D5A3C" w:rsidRPr="004B7549">
        <w:rPr>
          <w:rFonts w:ascii="Times New Roman" w:eastAsia="Times New Roman" w:hAnsi="Times New Roman" w:cs="Times New Roman"/>
          <w:sz w:val="24"/>
          <w:szCs w:val="24"/>
          <w:lang w:val="lt-LT" w:eastAsia="lt-LT"/>
        </w:rPr>
        <w:t>šio dokumento pasirašymo</w:t>
      </w:r>
      <w:r w:rsidR="003C586B" w:rsidRPr="004B7549">
        <w:rPr>
          <w:rFonts w:ascii="Times New Roman" w:eastAsia="Times New Roman" w:hAnsi="Times New Roman" w:cs="Times New Roman"/>
          <w:sz w:val="24"/>
          <w:szCs w:val="24"/>
          <w:lang w:val="lt-LT" w:eastAsia="lt-LT"/>
        </w:rPr>
        <w:t xml:space="preserve"> ir</w:t>
      </w:r>
      <w:r w:rsidR="002D5A3C" w:rsidRPr="004B7549">
        <w:rPr>
          <w:rFonts w:ascii="Times New Roman" w:eastAsia="Times New Roman" w:hAnsi="Times New Roman" w:cs="Times New Roman"/>
          <w:sz w:val="24"/>
          <w:szCs w:val="24"/>
          <w:lang w:val="lt-LT" w:eastAsia="lt-LT"/>
        </w:rPr>
        <w:t xml:space="preserve"> registracijos datos užfiksuojam</w:t>
      </w:r>
      <w:r w:rsidR="1E057D26" w:rsidRPr="004B7549">
        <w:rPr>
          <w:rFonts w:ascii="Times New Roman" w:eastAsia="Times New Roman" w:hAnsi="Times New Roman" w:cs="Times New Roman"/>
          <w:sz w:val="24"/>
          <w:szCs w:val="24"/>
          <w:lang w:val="lt-LT" w:eastAsia="lt-LT"/>
        </w:rPr>
        <w:t>os</w:t>
      </w:r>
      <w:r w:rsidR="002D5A3C" w:rsidRPr="004B7549">
        <w:rPr>
          <w:rFonts w:ascii="Times New Roman" w:eastAsia="Times New Roman" w:hAnsi="Times New Roman" w:cs="Times New Roman"/>
          <w:sz w:val="24"/>
          <w:szCs w:val="24"/>
          <w:lang w:val="lt-LT" w:eastAsia="lt-LT"/>
        </w:rPr>
        <w:t xml:space="preserve"> šio dokumento metaduomenyse.</w:t>
      </w:r>
    </w:p>
    <w:sectPr w:rsidR="002D5A3C" w:rsidRPr="004B7549"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93B04" w14:textId="77777777" w:rsidR="00B81545" w:rsidRDefault="00B81545" w:rsidP="0063379D">
      <w:pPr>
        <w:spacing w:after="0" w:line="240" w:lineRule="auto"/>
      </w:pPr>
      <w:r>
        <w:separator/>
      </w:r>
    </w:p>
  </w:endnote>
  <w:endnote w:type="continuationSeparator" w:id="0">
    <w:p w14:paraId="3AEE5568" w14:textId="77777777" w:rsidR="00B81545" w:rsidRDefault="00B81545" w:rsidP="0063379D">
      <w:pPr>
        <w:spacing w:after="0" w:line="240" w:lineRule="auto"/>
      </w:pPr>
      <w:r>
        <w:continuationSeparator/>
      </w:r>
    </w:p>
  </w:endnote>
  <w:endnote w:type="continuationNotice" w:id="1">
    <w:p w14:paraId="517E7950" w14:textId="77777777" w:rsidR="00B81545" w:rsidRDefault="00B815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8C0D1" w14:textId="77777777" w:rsidR="00B81545" w:rsidRDefault="00B81545" w:rsidP="0063379D">
      <w:pPr>
        <w:spacing w:after="0" w:line="240" w:lineRule="auto"/>
      </w:pPr>
      <w:r>
        <w:separator/>
      </w:r>
    </w:p>
  </w:footnote>
  <w:footnote w:type="continuationSeparator" w:id="0">
    <w:p w14:paraId="13F954CB" w14:textId="77777777" w:rsidR="00B81545" w:rsidRDefault="00B81545" w:rsidP="0063379D">
      <w:pPr>
        <w:spacing w:after="0" w:line="240" w:lineRule="auto"/>
      </w:pPr>
      <w:r>
        <w:continuationSeparator/>
      </w:r>
    </w:p>
  </w:footnote>
  <w:footnote w:type="continuationNotice" w:id="1">
    <w:p w14:paraId="4E880EB9" w14:textId="77777777" w:rsidR="00B81545" w:rsidRDefault="00B815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F202907"/>
    <w:multiLevelType w:val="multilevel"/>
    <w:tmpl w:val="71B0F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6D0CA7"/>
    <w:multiLevelType w:val="multilevel"/>
    <w:tmpl w:val="040CA1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B5515"/>
    <w:multiLevelType w:val="hybridMultilevel"/>
    <w:tmpl w:val="69705E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1"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10"/>
  </w:num>
  <w:num w:numId="2" w16cid:durableId="522979532">
    <w:abstractNumId w:val="1"/>
  </w:num>
  <w:num w:numId="3" w16cid:durableId="443311856">
    <w:abstractNumId w:val="2"/>
  </w:num>
  <w:num w:numId="4" w16cid:durableId="1457017737">
    <w:abstractNumId w:val="0"/>
  </w:num>
  <w:num w:numId="5" w16cid:durableId="1117989674">
    <w:abstractNumId w:val="4"/>
  </w:num>
  <w:num w:numId="6" w16cid:durableId="1542522824">
    <w:abstractNumId w:val="12"/>
  </w:num>
  <w:num w:numId="7" w16cid:durableId="687677684">
    <w:abstractNumId w:val="11"/>
  </w:num>
  <w:num w:numId="8" w16cid:durableId="1701397617">
    <w:abstractNumId w:val="3"/>
  </w:num>
  <w:num w:numId="9" w16cid:durableId="2076127082">
    <w:abstractNumId w:val="8"/>
  </w:num>
  <w:num w:numId="10" w16cid:durableId="1532958901">
    <w:abstractNumId w:val="9"/>
  </w:num>
  <w:num w:numId="11" w16cid:durableId="1192114854">
    <w:abstractNumId w:val="5"/>
  </w:num>
  <w:num w:numId="12" w16cid:durableId="1147549855">
    <w:abstractNumId w:val="6"/>
  </w:num>
  <w:num w:numId="13" w16cid:durableId="8859483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214ED"/>
    <w:rsid w:val="000249C5"/>
    <w:rsid w:val="000339C0"/>
    <w:rsid w:val="00036181"/>
    <w:rsid w:val="000370B0"/>
    <w:rsid w:val="000400D2"/>
    <w:rsid w:val="00042E4C"/>
    <w:rsid w:val="00043584"/>
    <w:rsid w:val="00045E72"/>
    <w:rsid w:val="00050AFA"/>
    <w:rsid w:val="00052FC6"/>
    <w:rsid w:val="00054D61"/>
    <w:rsid w:val="000600EF"/>
    <w:rsid w:val="00067A55"/>
    <w:rsid w:val="00070FC4"/>
    <w:rsid w:val="00072AF9"/>
    <w:rsid w:val="0007471F"/>
    <w:rsid w:val="000848D9"/>
    <w:rsid w:val="000858B3"/>
    <w:rsid w:val="00090469"/>
    <w:rsid w:val="000A2435"/>
    <w:rsid w:val="000A3190"/>
    <w:rsid w:val="000B7058"/>
    <w:rsid w:val="000D0299"/>
    <w:rsid w:val="000E0E28"/>
    <w:rsid w:val="000E1273"/>
    <w:rsid w:val="000E6522"/>
    <w:rsid w:val="000F24D8"/>
    <w:rsid w:val="000F3EB6"/>
    <w:rsid w:val="000F680D"/>
    <w:rsid w:val="00106A1E"/>
    <w:rsid w:val="001072EB"/>
    <w:rsid w:val="00137CF5"/>
    <w:rsid w:val="001402C4"/>
    <w:rsid w:val="001419E8"/>
    <w:rsid w:val="00143647"/>
    <w:rsid w:val="00147DDD"/>
    <w:rsid w:val="00152E08"/>
    <w:rsid w:val="001541A5"/>
    <w:rsid w:val="001615B0"/>
    <w:rsid w:val="001713EC"/>
    <w:rsid w:val="00177320"/>
    <w:rsid w:val="00182E2D"/>
    <w:rsid w:val="0018306C"/>
    <w:rsid w:val="001854EE"/>
    <w:rsid w:val="001879D9"/>
    <w:rsid w:val="0019091B"/>
    <w:rsid w:val="00190C89"/>
    <w:rsid w:val="00191762"/>
    <w:rsid w:val="00192CC2"/>
    <w:rsid w:val="00193444"/>
    <w:rsid w:val="0019408E"/>
    <w:rsid w:val="00194D75"/>
    <w:rsid w:val="001950CB"/>
    <w:rsid w:val="001954B7"/>
    <w:rsid w:val="00197427"/>
    <w:rsid w:val="001A0A2B"/>
    <w:rsid w:val="001A13AE"/>
    <w:rsid w:val="001A295F"/>
    <w:rsid w:val="001A598F"/>
    <w:rsid w:val="001B15D4"/>
    <w:rsid w:val="001B3616"/>
    <w:rsid w:val="001C04EF"/>
    <w:rsid w:val="001C0EA4"/>
    <w:rsid w:val="001C7ED0"/>
    <w:rsid w:val="001D5BD0"/>
    <w:rsid w:val="001D5DE8"/>
    <w:rsid w:val="001E592E"/>
    <w:rsid w:val="001F3989"/>
    <w:rsid w:val="00202B6A"/>
    <w:rsid w:val="00205706"/>
    <w:rsid w:val="00216E37"/>
    <w:rsid w:val="00217816"/>
    <w:rsid w:val="00224FBD"/>
    <w:rsid w:val="00231100"/>
    <w:rsid w:val="00232CE0"/>
    <w:rsid w:val="0023595F"/>
    <w:rsid w:val="002359CA"/>
    <w:rsid w:val="00237AD9"/>
    <w:rsid w:val="00246DAB"/>
    <w:rsid w:val="0024717C"/>
    <w:rsid w:val="00260438"/>
    <w:rsid w:val="0026756B"/>
    <w:rsid w:val="00271673"/>
    <w:rsid w:val="00274110"/>
    <w:rsid w:val="002750F4"/>
    <w:rsid w:val="00276807"/>
    <w:rsid w:val="00290213"/>
    <w:rsid w:val="00292B7D"/>
    <w:rsid w:val="002B0979"/>
    <w:rsid w:val="002C109D"/>
    <w:rsid w:val="002C22B3"/>
    <w:rsid w:val="002C33C0"/>
    <w:rsid w:val="002C694D"/>
    <w:rsid w:val="002D29D6"/>
    <w:rsid w:val="002D2D48"/>
    <w:rsid w:val="002D3E80"/>
    <w:rsid w:val="002D54B2"/>
    <w:rsid w:val="002D5A3C"/>
    <w:rsid w:val="002D6B89"/>
    <w:rsid w:val="002E4657"/>
    <w:rsid w:val="002F75C1"/>
    <w:rsid w:val="00300736"/>
    <w:rsid w:val="00306996"/>
    <w:rsid w:val="00306F49"/>
    <w:rsid w:val="00310E65"/>
    <w:rsid w:val="003149D0"/>
    <w:rsid w:val="003158F5"/>
    <w:rsid w:val="00316F75"/>
    <w:rsid w:val="003224FF"/>
    <w:rsid w:val="003242AF"/>
    <w:rsid w:val="00330051"/>
    <w:rsid w:val="00333513"/>
    <w:rsid w:val="00343EA6"/>
    <w:rsid w:val="003468D0"/>
    <w:rsid w:val="003547AB"/>
    <w:rsid w:val="00357FE5"/>
    <w:rsid w:val="003617D5"/>
    <w:rsid w:val="00362F02"/>
    <w:rsid w:val="003632CC"/>
    <w:rsid w:val="003641B2"/>
    <w:rsid w:val="00367E55"/>
    <w:rsid w:val="0037239D"/>
    <w:rsid w:val="0038010E"/>
    <w:rsid w:val="00381E7F"/>
    <w:rsid w:val="00385576"/>
    <w:rsid w:val="0039238F"/>
    <w:rsid w:val="00392ECE"/>
    <w:rsid w:val="003A3904"/>
    <w:rsid w:val="003A517E"/>
    <w:rsid w:val="003B639D"/>
    <w:rsid w:val="003C43D7"/>
    <w:rsid w:val="003C586B"/>
    <w:rsid w:val="003C7721"/>
    <w:rsid w:val="003D3283"/>
    <w:rsid w:val="003D4605"/>
    <w:rsid w:val="003E2104"/>
    <w:rsid w:val="003E4DAA"/>
    <w:rsid w:val="003E5290"/>
    <w:rsid w:val="003F2EB6"/>
    <w:rsid w:val="003F5A2F"/>
    <w:rsid w:val="00400513"/>
    <w:rsid w:val="004014F2"/>
    <w:rsid w:val="00405FB2"/>
    <w:rsid w:val="0040734C"/>
    <w:rsid w:val="00412DB4"/>
    <w:rsid w:val="004132FA"/>
    <w:rsid w:val="00416316"/>
    <w:rsid w:val="004172B3"/>
    <w:rsid w:val="00424BA6"/>
    <w:rsid w:val="004255AA"/>
    <w:rsid w:val="004322ED"/>
    <w:rsid w:val="00435C76"/>
    <w:rsid w:val="0044025A"/>
    <w:rsid w:val="00446371"/>
    <w:rsid w:val="00447E87"/>
    <w:rsid w:val="00455CCA"/>
    <w:rsid w:val="004723F4"/>
    <w:rsid w:val="00473139"/>
    <w:rsid w:val="00473836"/>
    <w:rsid w:val="00485CC9"/>
    <w:rsid w:val="00490E34"/>
    <w:rsid w:val="00491DEF"/>
    <w:rsid w:val="00492BDB"/>
    <w:rsid w:val="00494275"/>
    <w:rsid w:val="004962C8"/>
    <w:rsid w:val="00497AA3"/>
    <w:rsid w:val="004A5D05"/>
    <w:rsid w:val="004B2B01"/>
    <w:rsid w:val="004B69FE"/>
    <w:rsid w:val="004B7549"/>
    <w:rsid w:val="004B7EC4"/>
    <w:rsid w:val="004C2E11"/>
    <w:rsid w:val="004C7F92"/>
    <w:rsid w:val="004D3F27"/>
    <w:rsid w:val="004D606C"/>
    <w:rsid w:val="004D61D5"/>
    <w:rsid w:val="004E228A"/>
    <w:rsid w:val="004E6B75"/>
    <w:rsid w:val="004F12A5"/>
    <w:rsid w:val="004F1C08"/>
    <w:rsid w:val="004F614F"/>
    <w:rsid w:val="005103CB"/>
    <w:rsid w:val="00517287"/>
    <w:rsid w:val="00526052"/>
    <w:rsid w:val="0052636A"/>
    <w:rsid w:val="0053546E"/>
    <w:rsid w:val="00537B5C"/>
    <w:rsid w:val="00540FEA"/>
    <w:rsid w:val="00541982"/>
    <w:rsid w:val="00541BE8"/>
    <w:rsid w:val="0054294D"/>
    <w:rsid w:val="00542B41"/>
    <w:rsid w:val="00546FE7"/>
    <w:rsid w:val="00547930"/>
    <w:rsid w:val="00551828"/>
    <w:rsid w:val="00551E3D"/>
    <w:rsid w:val="00551F24"/>
    <w:rsid w:val="00555159"/>
    <w:rsid w:val="00555651"/>
    <w:rsid w:val="00561402"/>
    <w:rsid w:val="00570246"/>
    <w:rsid w:val="005713EC"/>
    <w:rsid w:val="005732F0"/>
    <w:rsid w:val="00581BF6"/>
    <w:rsid w:val="0058245B"/>
    <w:rsid w:val="00582EF9"/>
    <w:rsid w:val="00587358"/>
    <w:rsid w:val="00596CF2"/>
    <w:rsid w:val="005A11FC"/>
    <w:rsid w:val="005A2E67"/>
    <w:rsid w:val="005A650F"/>
    <w:rsid w:val="005B0D75"/>
    <w:rsid w:val="005C07EE"/>
    <w:rsid w:val="005C455B"/>
    <w:rsid w:val="005D350A"/>
    <w:rsid w:val="005D5DD6"/>
    <w:rsid w:val="005D5F66"/>
    <w:rsid w:val="005E1500"/>
    <w:rsid w:val="005E1BC3"/>
    <w:rsid w:val="005F02AC"/>
    <w:rsid w:val="005F2216"/>
    <w:rsid w:val="005F375C"/>
    <w:rsid w:val="005F383E"/>
    <w:rsid w:val="00601F0A"/>
    <w:rsid w:val="00604D3D"/>
    <w:rsid w:val="006114D4"/>
    <w:rsid w:val="00615165"/>
    <w:rsid w:val="006167FF"/>
    <w:rsid w:val="0063379D"/>
    <w:rsid w:val="00636121"/>
    <w:rsid w:val="00637499"/>
    <w:rsid w:val="00642539"/>
    <w:rsid w:val="006434BF"/>
    <w:rsid w:val="006455E5"/>
    <w:rsid w:val="006502FA"/>
    <w:rsid w:val="006515B2"/>
    <w:rsid w:val="00652F96"/>
    <w:rsid w:val="0065646B"/>
    <w:rsid w:val="00656DC7"/>
    <w:rsid w:val="00656F48"/>
    <w:rsid w:val="006621B9"/>
    <w:rsid w:val="00672278"/>
    <w:rsid w:val="0067386D"/>
    <w:rsid w:val="00674544"/>
    <w:rsid w:val="00684735"/>
    <w:rsid w:val="00687DD3"/>
    <w:rsid w:val="006A4322"/>
    <w:rsid w:val="006A452C"/>
    <w:rsid w:val="006A6347"/>
    <w:rsid w:val="006B2F22"/>
    <w:rsid w:val="006B44CE"/>
    <w:rsid w:val="006C3D32"/>
    <w:rsid w:val="006C46B8"/>
    <w:rsid w:val="006C6565"/>
    <w:rsid w:val="006D2A1E"/>
    <w:rsid w:val="006D68C2"/>
    <w:rsid w:val="006E31D9"/>
    <w:rsid w:val="006E5FE4"/>
    <w:rsid w:val="006E6794"/>
    <w:rsid w:val="006F4029"/>
    <w:rsid w:val="006F679A"/>
    <w:rsid w:val="006F75C4"/>
    <w:rsid w:val="00700D11"/>
    <w:rsid w:val="0070462F"/>
    <w:rsid w:val="00705B0C"/>
    <w:rsid w:val="007060F1"/>
    <w:rsid w:val="00714894"/>
    <w:rsid w:val="00715292"/>
    <w:rsid w:val="0072644E"/>
    <w:rsid w:val="007267AC"/>
    <w:rsid w:val="00726C28"/>
    <w:rsid w:val="0073125E"/>
    <w:rsid w:val="0073507E"/>
    <w:rsid w:val="00763DF9"/>
    <w:rsid w:val="00764E2A"/>
    <w:rsid w:val="00767139"/>
    <w:rsid w:val="007765FC"/>
    <w:rsid w:val="0077683F"/>
    <w:rsid w:val="00776F9D"/>
    <w:rsid w:val="007831C2"/>
    <w:rsid w:val="00784767"/>
    <w:rsid w:val="00784824"/>
    <w:rsid w:val="00790D46"/>
    <w:rsid w:val="00790FDA"/>
    <w:rsid w:val="007946DF"/>
    <w:rsid w:val="00794DE2"/>
    <w:rsid w:val="00795CE3"/>
    <w:rsid w:val="00796498"/>
    <w:rsid w:val="007C2BAB"/>
    <w:rsid w:val="007C5F49"/>
    <w:rsid w:val="007D2883"/>
    <w:rsid w:val="007E25B3"/>
    <w:rsid w:val="007E342E"/>
    <w:rsid w:val="007E4D8B"/>
    <w:rsid w:val="007E785A"/>
    <w:rsid w:val="007F0C5E"/>
    <w:rsid w:val="00804AED"/>
    <w:rsid w:val="008050A0"/>
    <w:rsid w:val="00807B73"/>
    <w:rsid w:val="00812A0F"/>
    <w:rsid w:val="008144FE"/>
    <w:rsid w:val="00815687"/>
    <w:rsid w:val="00816489"/>
    <w:rsid w:val="0081722B"/>
    <w:rsid w:val="0082397A"/>
    <w:rsid w:val="008249BC"/>
    <w:rsid w:val="00826D0C"/>
    <w:rsid w:val="0082768B"/>
    <w:rsid w:val="0083043A"/>
    <w:rsid w:val="00836C82"/>
    <w:rsid w:val="00837F1C"/>
    <w:rsid w:val="0087008F"/>
    <w:rsid w:val="00870FB7"/>
    <w:rsid w:val="00871FF9"/>
    <w:rsid w:val="0087214D"/>
    <w:rsid w:val="008775E4"/>
    <w:rsid w:val="00880C01"/>
    <w:rsid w:val="00884596"/>
    <w:rsid w:val="008852A9"/>
    <w:rsid w:val="00893D5C"/>
    <w:rsid w:val="008946EE"/>
    <w:rsid w:val="008A362C"/>
    <w:rsid w:val="008A5121"/>
    <w:rsid w:val="008B0270"/>
    <w:rsid w:val="008B32F7"/>
    <w:rsid w:val="008B5ACB"/>
    <w:rsid w:val="008B7A2A"/>
    <w:rsid w:val="008C02CA"/>
    <w:rsid w:val="008D13A2"/>
    <w:rsid w:val="008D233F"/>
    <w:rsid w:val="008D2A68"/>
    <w:rsid w:val="008F05D5"/>
    <w:rsid w:val="008F30DA"/>
    <w:rsid w:val="00910303"/>
    <w:rsid w:val="00920248"/>
    <w:rsid w:val="00920E97"/>
    <w:rsid w:val="009233EE"/>
    <w:rsid w:val="009260E8"/>
    <w:rsid w:val="009274F3"/>
    <w:rsid w:val="00927C22"/>
    <w:rsid w:val="0093015A"/>
    <w:rsid w:val="0093114D"/>
    <w:rsid w:val="009367E8"/>
    <w:rsid w:val="00936881"/>
    <w:rsid w:val="00941746"/>
    <w:rsid w:val="00945F73"/>
    <w:rsid w:val="0095047E"/>
    <w:rsid w:val="0095205C"/>
    <w:rsid w:val="00961141"/>
    <w:rsid w:val="009616B0"/>
    <w:rsid w:val="0096215A"/>
    <w:rsid w:val="0096283D"/>
    <w:rsid w:val="00965249"/>
    <w:rsid w:val="00967C24"/>
    <w:rsid w:val="00977866"/>
    <w:rsid w:val="00984049"/>
    <w:rsid w:val="00986A7B"/>
    <w:rsid w:val="00987B39"/>
    <w:rsid w:val="00987D7C"/>
    <w:rsid w:val="009A7EF8"/>
    <w:rsid w:val="009B4868"/>
    <w:rsid w:val="009B75A5"/>
    <w:rsid w:val="009C116D"/>
    <w:rsid w:val="009C28F4"/>
    <w:rsid w:val="009D0B81"/>
    <w:rsid w:val="009D41FF"/>
    <w:rsid w:val="009D59B9"/>
    <w:rsid w:val="009E14AC"/>
    <w:rsid w:val="009E45DB"/>
    <w:rsid w:val="009F43CD"/>
    <w:rsid w:val="009F5704"/>
    <w:rsid w:val="009F711F"/>
    <w:rsid w:val="009F73C5"/>
    <w:rsid w:val="00A01304"/>
    <w:rsid w:val="00A13115"/>
    <w:rsid w:val="00A13BEC"/>
    <w:rsid w:val="00A40E1B"/>
    <w:rsid w:val="00A42DB3"/>
    <w:rsid w:val="00A45E7D"/>
    <w:rsid w:val="00A46BB8"/>
    <w:rsid w:val="00A5005A"/>
    <w:rsid w:val="00A528CB"/>
    <w:rsid w:val="00A60003"/>
    <w:rsid w:val="00A601A7"/>
    <w:rsid w:val="00A64179"/>
    <w:rsid w:val="00A652D7"/>
    <w:rsid w:val="00A66FF0"/>
    <w:rsid w:val="00A73D10"/>
    <w:rsid w:val="00A801FB"/>
    <w:rsid w:val="00A808A8"/>
    <w:rsid w:val="00A90832"/>
    <w:rsid w:val="00A961DB"/>
    <w:rsid w:val="00AA70E4"/>
    <w:rsid w:val="00AB1BF7"/>
    <w:rsid w:val="00AB4F57"/>
    <w:rsid w:val="00AB585C"/>
    <w:rsid w:val="00AB7B58"/>
    <w:rsid w:val="00AC25A9"/>
    <w:rsid w:val="00AC26B5"/>
    <w:rsid w:val="00AC4036"/>
    <w:rsid w:val="00AC5772"/>
    <w:rsid w:val="00AD15DC"/>
    <w:rsid w:val="00AD1667"/>
    <w:rsid w:val="00AD1F11"/>
    <w:rsid w:val="00AD4D9A"/>
    <w:rsid w:val="00AD7DBD"/>
    <w:rsid w:val="00AE2CBD"/>
    <w:rsid w:val="00AE398E"/>
    <w:rsid w:val="00AE5317"/>
    <w:rsid w:val="00AF3E5E"/>
    <w:rsid w:val="00B01F52"/>
    <w:rsid w:val="00B11D5F"/>
    <w:rsid w:val="00B132D9"/>
    <w:rsid w:val="00B161FA"/>
    <w:rsid w:val="00B164A1"/>
    <w:rsid w:val="00B21FCE"/>
    <w:rsid w:val="00B22736"/>
    <w:rsid w:val="00B26FB1"/>
    <w:rsid w:val="00B27C8B"/>
    <w:rsid w:val="00B3310D"/>
    <w:rsid w:val="00B35466"/>
    <w:rsid w:val="00B45FA3"/>
    <w:rsid w:val="00B50D6C"/>
    <w:rsid w:val="00B51B2E"/>
    <w:rsid w:val="00B55C59"/>
    <w:rsid w:val="00B57407"/>
    <w:rsid w:val="00B57E5B"/>
    <w:rsid w:val="00B73D30"/>
    <w:rsid w:val="00B74C5C"/>
    <w:rsid w:val="00B81545"/>
    <w:rsid w:val="00B82A17"/>
    <w:rsid w:val="00B87AB8"/>
    <w:rsid w:val="00B90828"/>
    <w:rsid w:val="00B947D5"/>
    <w:rsid w:val="00B97F8C"/>
    <w:rsid w:val="00BA0F68"/>
    <w:rsid w:val="00BA1892"/>
    <w:rsid w:val="00BA23C9"/>
    <w:rsid w:val="00BA3E59"/>
    <w:rsid w:val="00BA41A1"/>
    <w:rsid w:val="00BB2DAA"/>
    <w:rsid w:val="00BC13E3"/>
    <w:rsid w:val="00BC6042"/>
    <w:rsid w:val="00BD04AC"/>
    <w:rsid w:val="00BD56AC"/>
    <w:rsid w:val="00BD73F0"/>
    <w:rsid w:val="00BF03E4"/>
    <w:rsid w:val="00BF1EE2"/>
    <w:rsid w:val="00C019B6"/>
    <w:rsid w:val="00C07138"/>
    <w:rsid w:val="00C12BAE"/>
    <w:rsid w:val="00C14C4F"/>
    <w:rsid w:val="00C24C73"/>
    <w:rsid w:val="00C24D08"/>
    <w:rsid w:val="00C35576"/>
    <w:rsid w:val="00C40930"/>
    <w:rsid w:val="00C4418F"/>
    <w:rsid w:val="00C5132F"/>
    <w:rsid w:val="00C55DC9"/>
    <w:rsid w:val="00C7423F"/>
    <w:rsid w:val="00C7683C"/>
    <w:rsid w:val="00C77505"/>
    <w:rsid w:val="00C77F74"/>
    <w:rsid w:val="00C80F3E"/>
    <w:rsid w:val="00C86166"/>
    <w:rsid w:val="00C90913"/>
    <w:rsid w:val="00C91741"/>
    <w:rsid w:val="00C95101"/>
    <w:rsid w:val="00CA64C9"/>
    <w:rsid w:val="00CA66D6"/>
    <w:rsid w:val="00CB0000"/>
    <w:rsid w:val="00CB2F02"/>
    <w:rsid w:val="00CB328E"/>
    <w:rsid w:val="00CB370C"/>
    <w:rsid w:val="00CC470C"/>
    <w:rsid w:val="00CC4FC4"/>
    <w:rsid w:val="00CC5A43"/>
    <w:rsid w:val="00CD0A4E"/>
    <w:rsid w:val="00CD1A00"/>
    <w:rsid w:val="00CD3D83"/>
    <w:rsid w:val="00CD5651"/>
    <w:rsid w:val="00CD6F6E"/>
    <w:rsid w:val="00CE51AE"/>
    <w:rsid w:val="00CE6F26"/>
    <w:rsid w:val="00CE6FA3"/>
    <w:rsid w:val="00CF4285"/>
    <w:rsid w:val="00D002F9"/>
    <w:rsid w:val="00D01D49"/>
    <w:rsid w:val="00D03357"/>
    <w:rsid w:val="00D104B7"/>
    <w:rsid w:val="00D10B2D"/>
    <w:rsid w:val="00D1416F"/>
    <w:rsid w:val="00D25130"/>
    <w:rsid w:val="00D267CC"/>
    <w:rsid w:val="00D26E47"/>
    <w:rsid w:val="00D3350F"/>
    <w:rsid w:val="00D338D4"/>
    <w:rsid w:val="00D40A84"/>
    <w:rsid w:val="00D40BE6"/>
    <w:rsid w:val="00D42B26"/>
    <w:rsid w:val="00D42F6A"/>
    <w:rsid w:val="00D4506A"/>
    <w:rsid w:val="00D45C78"/>
    <w:rsid w:val="00D516B7"/>
    <w:rsid w:val="00D56230"/>
    <w:rsid w:val="00D567C2"/>
    <w:rsid w:val="00D65862"/>
    <w:rsid w:val="00D81734"/>
    <w:rsid w:val="00D82CDA"/>
    <w:rsid w:val="00D85E30"/>
    <w:rsid w:val="00D87EAA"/>
    <w:rsid w:val="00D916F6"/>
    <w:rsid w:val="00DA3946"/>
    <w:rsid w:val="00DB524D"/>
    <w:rsid w:val="00DC3E57"/>
    <w:rsid w:val="00DD1D19"/>
    <w:rsid w:val="00DD360F"/>
    <w:rsid w:val="00DE25F3"/>
    <w:rsid w:val="00DE51D4"/>
    <w:rsid w:val="00DE67FB"/>
    <w:rsid w:val="00DF1937"/>
    <w:rsid w:val="00DF746C"/>
    <w:rsid w:val="00E035A9"/>
    <w:rsid w:val="00E04419"/>
    <w:rsid w:val="00E07AAC"/>
    <w:rsid w:val="00E11CD4"/>
    <w:rsid w:val="00E22494"/>
    <w:rsid w:val="00E2267B"/>
    <w:rsid w:val="00E243BA"/>
    <w:rsid w:val="00E2654A"/>
    <w:rsid w:val="00E27FF0"/>
    <w:rsid w:val="00E33E02"/>
    <w:rsid w:val="00E349FA"/>
    <w:rsid w:val="00E369F0"/>
    <w:rsid w:val="00E37ADB"/>
    <w:rsid w:val="00E50E6D"/>
    <w:rsid w:val="00E51D44"/>
    <w:rsid w:val="00E52DAA"/>
    <w:rsid w:val="00E70D02"/>
    <w:rsid w:val="00E824A7"/>
    <w:rsid w:val="00E902E8"/>
    <w:rsid w:val="00E93B4C"/>
    <w:rsid w:val="00E93FC4"/>
    <w:rsid w:val="00E96C43"/>
    <w:rsid w:val="00EA0289"/>
    <w:rsid w:val="00EA02A5"/>
    <w:rsid w:val="00EB1869"/>
    <w:rsid w:val="00EB570B"/>
    <w:rsid w:val="00EB5784"/>
    <w:rsid w:val="00EC5C1E"/>
    <w:rsid w:val="00ED392E"/>
    <w:rsid w:val="00ED3C84"/>
    <w:rsid w:val="00ED3F17"/>
    <w:rsid w:val="00EE3F8B"/>
    <w:rsid w:val="00EE57D1"/>
    <w:rsid w:val="00EE5E85"/>
    <w:rsid w:val="00EF2E7C"/>
    <w:rsid w:val="00EF3919"/>
    <w:rsid w:val="00EF477A"/>
    <w:rsid w:val="00EF4A19"/>
    <w:rsid w:val="00F07F7A"/>
    <w:rsid w:val="00F11F02"/>
    <w:rsid w:val="00F1290B"/>
    <w:rsid w:val="00F15892"/>
    <w:rsid w:val="00F16BDA"/>
    <w:rsid w:val="00F20587"/>
    <w:rsid w:val="00F220DE"/>
    <w:rsid w:val="00F259EC"/>
    <w:rsid w:val="00F2760A"/>
    <w:rsid w:val="00F31E5E"/>
    <w:rsid w:val="00F33A05"/>
    <w:rsid w:val="00F3745A"/>
    <w:rsid w:val="00F439BD"/>
    <w:rsid w:val="00F505D3"/>
    <w:rsid w:val="00F52F9D"/>
    <w:rsid w:val="00F601C5"/>
    <w:rsid w:val="00F61E1D"/>
    <w:rsid w:val="00F64B0A"/>
    <w:rsid w:val="00F65DC5"/>
    <w:rsid w:val="00F670A6"/>
    <w:rsid w:val="00F72F32"/>
    <w:rsid w:val="00F7360F"/>
    <w:rsid w:val="00F762DF"/>
    <w:rsid w:val="00F90AEF"/>
    <w:rsid w:val="00F9140D"/>
    <w:rsid w:val="00F92D78"/>
    <w:rsid w:val="00F9514E"/>
    <w:rsid w:val="00FA1193"/>
    <w:rsid w:val="00FA22F8"/>
    <w:rsid w:val="00FA353B"/>
    <w:rsid w:val="00FA5171"/>
    <w:rsid w:val="00FA7A33"/>
    <w:rsid w:val="00FB4208"/>
    <w:rsid w:val="00FC7CED"/>
    <w:rsid w:val="00FD3577"/>
    <w:rsid w:val="00FD4820"/>
    <w:rsid w:val="00FD973E"/>
    <w:rsid w:val="00FE0BB7"/>
    <w:rsid w:val="00FE2BB0"/>
    <w:rsid w:val="00FE40D2"/>
    <w:rsid w:val="018F2113"/>
    <w:rsid w:val="024FB99B"/>
    <w:rsid w:val="025B1CE4"/>
    <w:rsid w:val="02B4E9EF"/>
    <w:rsid w:val="0327330E"/>
    <w:rsid w:val="03EB89FC"/>
    <w:rsid w:val="04394260"/>
    <w:rsid w:val="0495DD48"/>
    <w:rsid w:val="04D71B53"/>
    <w:rsid w:val="04E9EFA7"/>
    <w:rsid w:val="04F27E1B"/>
    <w:rsid w:val="052751FB"/>
    <w:rsid w:val="057D04A5"/>
    <w:rsid w:val="0621A1D7"/>
    <w:rsid w:val="0661904C"/>
    <w:rsid w:val="06B6B725"/>
    <w:rsid w:val="0759853A"/>
    <w:rsid w:val="07A477F3"/>
    <w:rsid w:val="080349F8"/>
    <w:rsid w:val="0818421D"/>
    <w:rsid w:val="082C164F"/>
    <w:rsid w:val="08775FCD"/>
    <w:rsid w:val="08BB61CE"/>
    <w:rsid w:val="08DC8432"/>
    <w:rsid w:val="0952D6C2"/>
    <w:rsid w:val="09FBBECC"/>
    <w:rsid w:val="0AEA9F63"/>
    <w:rsid w:val="0B63B711"/>
    <w:rsid w:val="0BE48582"/>
    <w:rsid w:val="0C2BB465"/>
    <w:rsid w:val="0C56F4C7"/>
    <w:rsid w:val="0C691F10"/>
    <w:rsid w:val="0D33879B"/>
    <w:rsid w:val="0DA841F9"/>
    <w:rsid w:val="0E4E82A1"/>
    <w:rsid w:val="0E76EC9C"/>
    <w:rsid w:val="0EEED7AA"/>
    <w:rsid w:val="0F1EA41A"/>
    <w:rsid w:val="0F4E883D"/>
    <w:rsid w:val="0F745E4C"/>
    <w:rsid w:val="10045021"/>
    <w:rsid w:val="10571E4C"/>
    <w:rsid w:val="1057486B"/>
    <w:rsid w:val="10642530"/>
    <w:rsid w:val="10FB99AA"/>
    <w:rsid w:val="113AE930"/>
    <w:rsid w:val="1180E32E"/>
    <w:rsid w:val="11BAEBB9"/>
    <w:rsid w:val="11C19CA4"/>
    <w:rsid w:val="11F9682F"/>
    <w:rsid w:val="12581851"/>
    <w:rsid w:val="12BEF275"/>
    <w:rsid w:val="1353A927"/>
    <w:rsid w:val="138FA1C6"/>
    <w:rsid w:val="1414DDA0"/>
    <w:rsid w:val="146206AC"/>
    <w:rsid w:val="146A6612"/>
    <w:rsid w:val="14731426"/>
    <w:rsid w:val="1477D241"/>
    <w:rsid w:val="15434E69"/>
    <w:rsid w:val="1562FB2B"/>
    <w:rsid w:val="158EBBAA"/>
    <w:rsid w:val="169BA71B"/>
    <w:rsid w:val="172160CD"/>
    <w:rsid w:val="177F2270"/>
    <w:rsid w:val="179A2CAB"/>
    <w:rsid w:val="185B3D4E"/>
    <w:rsid w:val="18935A3D"/>
    <w:rsid w:val="18F8FE0C"/>
    <w:rsid w:val="192AEB74"/>
    <w:rsid w:val="194B8954"/>
    <w:rsid w:val="196437C6"/>
    <w:rsid w:val="1981CE95"/>
    <w:rsid w:val="1AA05937"/>
    <w:rsid w:val="1AD9AA8A"/>
    <w:rsid w:val="1B0C95EB"/>
    <w:rsid w:val="1B996790"/>
    <w:rsid w:val="1C09982A"/>
    <w:rsid w:val="1C6E10BD"/>
    <w:rsid w:val="1D8EDE39"/>
    <w:rsid w:val="1DA9345D"/>
    <w:rsid w:val="1DC38244"/>
    <w:rsid w:val="1E057D26"/>
    <w:rsid w:val="1E096E2F"/>
    <w:rsid w:val="1F0A945D"/>
    <w:rsid w:val="1F12FE85"/>
    <w:rsid w:val="1F1F23E7"/>
    <w:rsid w:val="1F22428B"/>
    <w:rsid w:val="1F779621"/>
    <w:rsid w:val="201B61B2"/>
    <w:rsid w:val="205C0283"/>
    <w:rsid w:val="2080C2E3"/>
    <w:rsid w:val="20AECEE6"/>
    <w:rsid w:val="20E41E95"/>
    <w:rsid w:val="2157319A"/>
    <w:rsid w:val="21A766FC"/>
    <w:rsid w:val="22B81A8F"/>
    <w:rsid w:val="24629DA5"/>
    <w:rsid w:val="248D6ED0"/>
    <w:rsid w:val="24B6FA75"/>
    <w:rsid w:val="24E11962"/>
    <w:rsid w:val="24E39A4A"/>
    <w:rsid w:val="2512B7C0"/>
    <w:rsid w:val="252DC413"/>
    <w:rsid w:val="255CAAD0"/>
    <w:rsid w:val="2571377D"/>
    <w:rsid w:val="262E0A14"/>
    <w:rsid w:val="264772AF"/>
    <w:rsid w:val="26DF2700"/>
    <w:rsid w:val="26E6834A"/>
    <w:rsid w:val="2728EA83"/>
    <w:rsid w:val="2751F1FE"/>
    <w:rsid w:val="2770246B"/>
    <w:rsid w:val="28EF54ED"/>
    <w:rsid w:val="29609724"/>
    <w:rsid w:val="29853CD2"/>
    <w:rsid w:val="29F047F5"/>
    <w:rsid w:val="2A553A57"/>
    <w:rsid w:val="2AA05CB7"/>
    <w:rsid w:val="2AB2DFBD"/>
    <w:rsid w:val="2B85D431"/>
    <w:rsid w:val="2BE2CCC7"/>
    <w:rsid w:val="2C1DFD1F"/>
    <w:rsid w:val="2C8EA915"/>
    <w:rsid w:val="2D44AE94"/>
    <w:rsid w:val="2D7E9D28"/>
    <w:rsid w:val="2E3CFB89"/>
    <w:rsid w:val="2E65438C"/>
    <w:rsid w:val="2E75BAC5"/>
    <w:rsid w:val="2EE07EF5"/>
    <w:rsid w:val="2F02044B"/>
    <w:rsid w:val="2F494DE6"/>
    <w:rsid w:val="2F8650E0"/>
    <w:rsid w:val="2F871A2E"/>
    <w:rsid w:val="2FAB71FC"/>
    <w:rsid w:val="3031122E"/>
    <w:rsid w:val="305967B2"/>
    <w:rsid w:val="30676182"/>
    <w:rsid w:val="30E1CE79"/>
    <w:rsid w:val="3115A588"/>
    <w:rsid w:val="31C9408F"/>
    <w:rsid w:val="320B351F"/>
    <w:rsid w:val="326A6BF0"/>
    <w:rsid w:val="327DE849"/>
    <w:rsid w:val="32BEBAF0"/>
    <w:rsid w:val="33167220"/>
    <w:rsid w:val="33B7C739"/>
    <w:rsid w:val="33DE0C2D"/>
    <w:rsid w:val="3475CF93"/>
    <w:rsid w:val="3512D720"/>
    <w:rsid w:val="35227541"/>
    <w:rsid w:val="357E21D4"/>
    <w:rsid w:val="3589CE6A"/>
    <w:rsid w:val="3647A3C1"/>
    <w:rsid w:val="36D41E49"/>
    <w:rsid w:val="3865A74B"/>
    <w:rsid w:val="38D9C3E7"/>
    <w:rsid w:val="3906C4CA"/>
    <w:rsid w:val="398509F2"/>
    <w:rsid w:val="3A0177AC"/>
    <w:rsid w:val="3A14859E"/>
    <w:rsid w:val="3A9B288E"/>
    <w:rsid w:val="3AA1D11F"/>
    <w:rsid w:val="3AD97415"/>
    <w:rsid w:val="3AF4769E"/>
    <w:rsid w:val="3B8F6F71"/>
    <w:rsid w:val="3BA199F5"/>
    <w:rsid w:val="3BC13FB5"/>
    <w:rsid w:val="3BCF3113"/>
    <w:rsid w:val="3C4ED2B9"/>
    <w:rsid w:val="3C5670B4"/>
    <w:rsid w:val="3C954C98"/>
    <w:rsid w:val="3CBCAAB4"/>
    <w:rsid w:val="3CEF57EC"/>
    <w:rsid w:val="3E1EF558"/>
    <w:rsid w:val="3E88EA67"/>
    <w:rsid w:val="3EBC7C77"/>
    <w:rsid w:val="3ED4E8CF"/>
    <w:rsid w:val="3EDE0296"/>
    <w:rsid w:val="3FA795DF"/>
    <w:rsid w:val="3FEB3213"/>
    <w:rsid w:val="400A3622"/>
    <w:rsid w:val="40105A38"/>
    <w:rsid w:val="40163757"/>
    <w:rsid w:val="40CB2933"/>
    <w:rsid w:val="413756EB"/>
    <w:rsid w:val="416E7CB0"/>
    <w:rsid w:val="430A4D11"/>
    <w:rsid w:val="4410ADDA"/>
    <w:rsid w:val="4490633D"/>
    <w:rsid w:val="44DA7A55"/>
    <w:rsid w:val="450FF811"/>
    <w:rsid w:val="451D5010"/>
    <w:rsid w:val="45656BE8"/>
    <w:rsid w:val="46B92071"/>
    <w:rsid w:val="4739640B"/>
    <w:rsid w:val="473BA513"/>
    <w:rsid w:val="476B211F"/>
    <w:rsid w:val="47B563B8"/>
    <w:rsid w:val="47FE494B"/>
    <w:rsid w:val="4862A2B8"/>
    <w:rsid w:val="48757B4E"/>
    <w:rsid w:val="48C08BD3"/>
    <w:rsid w:val="49C007EF"/>
    <w:rsid w:val="4A093EEA"/>
    <w:rsid w:val="4A141471"/>
    <w:rsid w:val="4A4142EC"/>
    <w:rsid w:val="4AF20976"/>
    <w:rsid w:val="4BA50F4B"/>
    <w:rsid w:val="4C6CE409"/>
    <w:rsid w:val="4C72D704"/>
    <w:rsid w:val="4C8B99BF"/>
    <w:rsid w:val="4CD07B62"/>
    <w:rsid w:val="4D1C2623"/>
    <w:rsid w:val="4D1FD586"/>
    <w:rsid w:val="4D4BB533"/>
    <w:rsid w:val="4D8CE9CC"/>
    <w:rsid w:val="4E43D75B"/>
    <w:rsid w:val="4EC1C7F4"/>
    <w:rsid w:val="4EF28728"/>
    <w:rsid w:val="4EFE0C49"/>
    <w:rsid w:val="500CBBD8"/>
    <w:rsid w:val="5018AC06"/>
    <w:rsid w:val="506DB49D"/>
    <w:rsid w:val="50862E75"/>
    <w:rsid w:val="50978630"/>
    <w:rsid w:val="51135658"/>
    <w:rsid w:val="511BB852"/>
    <w:rsid w:val="51593B8E"/>
    <w:rsid w:val="51B58073"/>
    <w:rsid w:val="52038C7B"/>
    <w:rsid w:val="52C02159"/>
    <w:rsid w:val="52C248D3"/>
    <w:rsid w:val="53324AAE"/>
    <w:rsid w:val="536BE2C9"/>
    <w:rsid w:val="53BD2AB6"/>
    <w:rsid w:val="5427AE04"/>
    <w:rsid w:val="546A3C7B"/>
    <w:rsid w:val="55235930"/>
    <w:rsid w:val="560EAF47"/>
    <w:rsid w:val="56221866"/>
    <w:rsid w:val="56A64A88"/>
    <w:rsid w:val="5796448D"/>
    <w:rsid w:val="57CF0181"/>
    <w:rsid w:val="582A4B0E"/>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BC6183"/>
    <w:rsid w:val="5FC56523"/>
    <w:rsid w:val="5FD922FB"/>
    <w:rsid w:val="6031A8BB"/>
    <w:rsid w:val="607F98F7"/>
    <w:rsid w:val="6137EB53"/>
    <w:rsid w:val="621B6958"/>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B911EBC"/>
    <w:rsid w:val="6D0CD74C"/>
    <w:rsid w:val="6D1D6A94"/>
    <w:rsid w:val="6DD7B86A"/>
    <w:rsid w:val="6DF3008F"/>
    <w:rsid w:val="6E93C65D"/>
    <w:rsid w:val="6E965F5C"/>
    <w:rsid w:val="6EF66E37"/>
    <w:rsid w:val="6F56C2B9"/>
    <w:rsid w:val="6F9011E0"/>
    <w:rsid w:val="702E7A2D"/>
    <w:rsid w:val="7041CDFF"/>
    <w:rsid w:val="70B5034A"/>
    <w:rsid w:val="70CF4BE0"/>
    <w:rsid w:val="71451397"/>
    <w:rsid w:val="7186F434"/>
    <w:rsid w:val="71BD03D7"/>
    <w:rsid w:val="71F4C637"/>
    <w:rsid w:val="7255B140"/>
    <w:rsid w:val="726CABA2"/>
    <w:rsid w:val="732814EF"/>
    <w:rsid w:val="738C714A"/>
    <w:rsid w:val="738D276A"/>
    <w:rsid w:val="74042A1B"/>
    <w:rsid w:val="746E8437"/>
    <w:rsid w:val="7493C713"/>
    <w:rsid w:val="74B85A11"/>
    <w:rsid w:val="750358CB"/>
    <w:rsid w:val="753A121C"/>
    <w:rsid w:val="75630398"/>
    <w:rsid w:val="758A5EEF"/>
    <w:rsid w:val="75A9E26B"/>
    <w:rsid w:val="75FDC4C9"/>
    <w:rsid w:val="762261E8"/>
    <w:rsid w:val="7624A749"/>
    <w:rsid w:val="7634DE91"/>
    <w:rsid w:val="76B3F361"/>
    <w:rsid w:val="770AFF18"/>
    <w:rsid w:val="7753D7EF"/>
    <w:rsid w:val="77A1F278"/>
    <w:rsid w:val="77F21BE1"/>
    <w:rsid w:val="780088CD"/>
    <w:rsid w:val="784FD58B"/>
    <w:rsid w:val="78AA2BC0"/>
    <w:rsid w:val="78E30744"/>
    <w:rsid w:val="7968DB42"/>
    <w:rsid w:val="797D3CF9"/>
    <w:rsid w:val="7983CB10"/>
    <w:rsid w:val="7986771E"/>
    <w:rsid w:val="7A9D1315"/>
    <w:rsid w:val="7AA77E16"/>
    <w:rsid w:val="7B4CBDF8"/>
    <w:rsid w:val="7BE3EDD9"/>
    <w:rsid w:val="7BF9A073"/>
    <w:rsid w:val="7C53979C"/>
    <w:rsid w:val="7E34EA9F"/>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406EE47E-AD46-4EEC-86E3-D0533E967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paragraph" w:customStyle="1" w:styleId="paragraph">
    <w:name w:val="paragraph"/>
    <w:basedOn w:val="Normal"/>
    <w:rsid w:val="0079649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DefaultParagraphFont"/>
    <w:rsid w:val="00E27FF0"/>
  </w:style>
  <w:style w:type="character" w:styleId="Strong">
    <w:name w:val="Strong"/>
    <w:basedOn w:val="DefaultParagraphFont"/>
    <w:uiPriority w:val="22"/>
    <w:qFormat/>
    <w:rsid w:val="00314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5561">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vpk.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7B9E9416C0AFC4186AA4F536A9DA141" ma:contentTypeVersion="7" ma:contentTypeDescription="Create a new document." ma:contentTypeScope="" ma:versionID="da8e23c9c7640a1b8f186e06e6e4da98">
  <xsd:schema xmlns:xsd="http://www.w3.org/2001/XMLSchema" xmlns:xs="http://www.w3.org/2001/XMLSchema" xmlns:p="http://schemas.microsoft.com/office/2006/metadata/properties" xmlns:ns2="eb519e47-bc28-4125-87a1-86b0b23be5e3" xmlns:ns3="0dac3086-6f4d-4a4d-9e46-bd0709f9d299" targetNamespace="http://schemas.microsoft.com/office/2006/metadata/properties" ma:root="true" ma:fieldsID="45118b44ba6627110ddb8d2c2eac9ccb" ns2:_="" ns3:_="">
    <xsd:import namespace="eb519e47-bc28-4125-87a1-86b0b23be5e3"/>
    <xsd:import namespace="0dac3086-6f4d-4a4d-9e46-bd0709f9d2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19e47-bc28-4125-87a1-86b0b23be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ac3086-6f4d-4a4d-9e46-bd0709f9d2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581EF-9D7A-4737-A848-2877A46FA26B}">
  <ds:schemaRefs>
    <ds:schemaRef ds:uri="http://schemas.microsoft.com/sharepoint/v3/contenttype/forms"/>
  </ds:schemaRefs>
</ds:datastoreItem>
</file>

<file path=customXml/itemProps2.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3.xml><?xml version="1.0" encoding="utf-8"?>
<ds:datastoreItem xmlns:ds="http://schemas.openxmlformats.org/officeDocument/2006/customXml" ds:itemID="{CF518BC0-C231-44CB-86C7-25341C43C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19e47-bc28-4125-87a1-86b0b23be5e3"/>
    <ds:schemaRef ds:uri="0dac3086-6f4d-4a4d-9e46-bd0709f9d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AF337-8F52-49C3-B5AE-649093B9E5CD}">
  <ds:schemaRefs>
    <ds:schemaRef ds:uri="http://purl.org/dc/elements/1.1/"/>
    <ds:schemaRef ds:uri="http://schemas.microsoft.com/office/2006/documentManagement/types"/>
    <ds:schemaRef ds:uri="http://purl.org/dc/terms/"/>
    <ds:schemaRef ds:uri="eb519e47-bc28-4125-87a1-86b0b23be5e3"/>
    <ds:schemaRef ds:uri="http://schemas.microsoft.com/office/2006/metadata/properties"/>
    <ds:schemaRef ds:uri="http://purl.org/dc/dcmitype/"/>
    <ds:schemaRef ds:uri="http://schemas.microsoft.com/office/infopath/2007/PartnerControls"/>
    <ds:schemaRef ds:uri="http://schemas.openxmlformats.org/package/2006/metadata/core-properties"/>
    <ds:schemaRef ds:uri="0dac3086-6f4d-4a4d-9e46-bd0709f9d29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2051</Words>
  <Characters>11696</Characters>
  <Application>Microsoft Office Word</Application>
  <DocSecurity>4</DocSecurity>
  <Lines>97</Lines>
  <Paragraphs>27</Paragraphs>
  <ScaleCrop>false</ScaleCrop>
  <Company/>
  <LinksUpToDate>false</LinksUpToDate>
  <CharactersWithSpaces>13720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Daiva Rastenienė</cp:lastModifiedBy>
  <cp:revision>2</cp:revision>
  <dcterms:created xsi:type="dcterms:W3CDTF">2023-11-24T12:40:00Z</dcterms:created>
  <dcterms:modified xsi:type="dcterms:W3CDTF">2023-11-24T12:40:00Z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0x01010047B9E9416C0AFC4186AA4F536A9DA141</vt:lpwstr>
  </property>
</Properties>
</file>