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A2CA9" w14:textId="0B4E12F3" w:rsidR="003F0014" w:rsidRDefault="00292CCB">
      <w:pPr>
        <w:spacing w:after="0"/>
        <w:jc w:val="center"/>
        <w:rPr>
          <w:rFonts w:ascii="Times New Roman" w:hAnsi="Times New Roman"/>
          <w:b/>
          <w:sz w:val="24"/>
          <w:szCs w:val="24"/>
        </w:rPr>
      </w:pPr>
      <w:r>
        <w:rPr>
          <w:rFonts w:ascii="Times New Roman" w:hAnsi="Times New Roman"/>
          <w:b/>
          <w:sz w:val="24"/>
          <w:szCs w:val="24"/>
        </w:rPr>
        <w:t xml:space="preserve">PAPILDOMAS SUSITARIMAS NR. </w:t>
      </w:r>
      <w:r w:rsidR="003155F3">
        <w:rPr>
          <w:rFonts w:ascii="Times New Roman" w:hAnsi="Times New Roman"/>
          <w:b/>
          <w:sz w:val="24"/>
          <w:szCs w:val="24"/>
        </w:rPr>
        <w:t>4</w:t>
      </w:r>
    </w:p>
    <w:p w14:paraId="0A6A2CAA" w14:textId="6343E5CC" w:rsidR="003F0014" w:rsidRDefault="00AD5DC1">
      <w:pPr>
        <w:spacing w:after="0"/>
        <w:jc w:val="center"/>
        <w:rPr>
          <w:rFonts w:ascii="Times New Roman" w:hAnsi="Times New Roman"/>
          <w:b/>
          <w:sz w:val="24"/>
          <w:szCs w:val="24"/>
        </w:rPr>
      </w:pPr>
      <w:r>
        <w:rPr>
          <w:rFonts w:ascii="Times New Roman" w:hAnsi="Times New Roman"/>
          <w:b/>
          <w:sz w:val="24"/>
          <w:szCs w:val="24"/>
        </w:rPr>
        <w:t>PRIE 2021 M. GRUODŽIO 30</w:t>
      </w:r>
      <w:r w:rsidR="00292CCB">
        <w:rPr>
          <w:rFonts w:ascii="Times New Roman" w:hAnsi="Times New Roman"/>
          <w:b/>
          <w:sz w:val="24"/>
          <w:szCs w:val="24"/>
        </w:rPr>
        <w:t xml:space="preserve"> D. </w:t>
      </w:r>
      <w:bookmarkStart w:id="0" w:name="_Hlk96500883"/>
      <w:r w:rsidR="00292CCB">
        <w:rPr>
          <w:rFonts w:ascii="Times New Roman" w:hAnsi="Times New Roman"/>
          <w:b/>
          <w:sz w:val="24"/>
          <w:szCs w:val="24"/>
        </w:rPr>
        <w:t>PANEVĖŽIO MIESTO UŽTVANKŲ PRIEŽIŪROS PASLAUGŲ TEIKIMO SUTARTIES NR.</w:t>
      </w:r>
      <w:r w:rsidR="002E4EAD">
        <w:rPr>
          <w:rFonts w:ascii="Times New Roman" w:hAnsi="Times New Roman"/>
          <w:b/>
          <w:sz w:val="24"/>
          <w:szCs w:val="24"/>
        </w:rPr>
        <w:t xml:space="preserve"> </w:t>
      </w:r>
      <w:r w:rsidR="00292CCB">
        <w:rPr>
          <w:rFonts w:ascii="Times New Roman" w:hAnsi="Times New Roman"/>
          <w:b/>
          <w:sz w:val="24"/>
          <w:szCs w:val="24"/>
        </w:rPr>
        <w:t>22–2286</w:t>
      </w:r>
      <w:bookmarkEnd w:id="0"/>
    </w:p>
    <w:p w14:paraId="0A6A2CAB" w14:textId="77777777" w:rsidR="003F0014" w:rsidRDefault="003F0014">
      <w:pPr>
        <w:spacing w:after="0"/>
        <w:jc w:val="center"/>
        <w:rPr>
          <w:rFonts w:ascii="Times New Roman" w:hAnsi="Times New Roman"/>
          <w:b/>
          <w:sz w:val="24"/>
          <w:szCs w:val="24"/>
        </w:rPr>
      </w:pPr>
    </w:p>
    <w:p w14:paraId="0A6A2CAC" w14:textId="1068747C" w:rsidR="003F0014" w:rsidRDefault="00292CCB">
      <w:pPr>
        <w:spacing w:after="0"/>
        <w:jc w:val="center"/>
      </w:pPr>
      <w:r>
        <w:rPr>
          <w:rFonts w:ascii="Times New Roman" w:hAnsi="Times New Roman"/>
          <w:sz w:val="24"/>
          <w:szCs w:val="24"/>
        </w:rPr>
        <w:t xml:space="preserve">2023 m. </w:t>
      </w:r>
      <w:r w:rsidR="00B06D88">
        <w:rPr>
          <w:rFonts w:ascii="Times New Roman" w:hAnsi="Times New Roman"/>
          <w:sz w:val="24"/>
          <w:szCs w:val="24"/>
        </w:rPr>
        <w:t>lapkričio</w:t>
      </w:r>
      <w:r>
        <w:rPr>
          <w:rFonts w:ascii="Times New Roman" w:hAnsi="Times New Roman"/>
          <w:sz w:val="24"/>
          <w:szCs w:val="24"/>
        </w:rPr>
        <w:t xml:space="preserve">           d. Nr.</w:t>
      </w:r>
    </w:p>
    <w:p w14:paraId="0A6A2CAD" w14:textId="77777777" w:rsidR="003F0014" w:rsidRDefault="00292CCB">
      <w:pPr>
        <w:spacing w:after="0" w:line="360" w:lineRule="auto"/>
        <w:jc w:val="center"/>
        <w:rPr>
          <w:rFonts w:ascii="Times New Roman" w:hAnsi="Times New Roman"/>
          <w:sz w:val="24"/>
          <w:szCs w:val="24"/>
        </w:rPr>
      </w:pPr>
      <w:r>
        <w:rPr>
          <w:rFonts w:ascii="Times New Roman" w:hAnsi="Times New Roman"/>
          <w:sz w:val="24"/>
          <w:szCs w:val="24"/>
        </w:rPr>
        <w:t>Panevėžys</w:t>
      </w:r>
    </w:p>
    <w:p w14:paraId="0A6A2CAE" w14:textId="3861986B" w:rsidR="003F0014" w:rsidRDefault="00292CCB">
      <w:pPr>
        <w:spacing w:after="0"/>
        <w:ind w:firstLine="1298"/>
        <w:jc w:val="both"/>
      </w:pPr>
      <w:r>
        <w:rPr>
          <w:rFonts w:ascii="Times New Roman" w:eastAsia="Times New Roman" w:hAnsi="Times New Roman"/>
          <w:b/>
          <w:sz w:val="24"/>
          <w:szCs w:val="24"/>
        </w:rPr>
        <w:t>Panevėžio miesto savivaldybės administracija</w:t>
      </w:r>
      <w:r>
        <w:rPr>
          <w:rFonts w:ascii="Times New Roman" w:eastAsia="Times New Roman" w:hAnsi="Times New Roman"/>
          <w:sz w:val="24"/>
          <w:szCs w:val="24"/>
        </w:rPr>
        <w:t xml:space="preserve"> (juridinio asmens kodas 288724610, kurios registruota buveinė yra Laisvės a. 20, Panevėžys), atstovaujama Savivaldybės administracijos direktoriaus Tomo Juknos, veikiančio pagal </w:t>
      </w:r>
      <w:r w:rsidR="00905155" w:rsidRPr="00104911">
        <w:rPr>
          <w:rFonts w:ascii="Times New Roman" w:eastAsia="Times New Roman" w:hAnsi="Times New Roman"/>
          <w:sz w:val="24"/>
          <w:szCs w:val="24"/>
        </w:rPr>
        <w:t>Panevėžio miesto savivaldybės administracijos nuostatus, patvirtintus 2023 m. kovo 22 d. Panevėžio miesto savivaldybės tarybos sprendimu Nr. 1-81</w:t>
      </w:r>
      <w:r w:rsidR="00905155" w:rsidRPr="00104911" w:rsidDel="00104911">
        <w:rPr>
          <w:rFonts w:ascii="Times New Roman" w:eastAsia="Times New Roman" w:hAnsi="Times New Roman"/>
          <w:sz w:val="24"/>
          <w:szCs w:val="24"/>
        </w:rPr>
        <w:t xml:space="preserve"> </w:t>
      </w:r>
      <w:r w:rsidR="00905155">
        <w:rPr>
          <w:rFonts w:ascii="Times New Roman" w:eastAsia="Times New Roman" w:hAnsi="Times New Roman"/>
          <w:sz w:val="24"/>
          <w:szCs w:val="24"/>
        </w:rPr>
        <w:t xml:space="preserve">(toliau vadinama Klientu), ir </w:t>
      </w:r>
    </w:p>
    <w:p w14:paraId="0A6A2CAF" w14:textId="77777777" w:rsidR="003F0014" w:rsidRDefault="00292CCB">
      <w:pPr>
        <w:spacing w:after="0"/>
        <w:ind w:firstLine="1298"/>
        <w:jc w:val="both"/>
      </w:pPr>
      <w:r>
        <w:rPr>
          <w:rFonts w:ascii="Times New Roman" w:eastAsia="Times New Roman" w:hAnsi="Times New Roman"/>
          <w:b/>
          <w:sz w:val="24"/>
          <w:szCs w:val="24"/>
        </w:rPr>
        <w:t xml:space="preserve">UAB „Panevėžio gatvės“ </w:t>
      </w:r>
      <w:r>
        <w:rPr>
          <w:rFonts w:ascii="Times New Roman" w:eastAsia="Times New Roman" w:hAnsi="Times New Roman"/>
          <w:sz w:val="24"/>
          <w:szCs w:val="24"/>
        </w:rPr>
        <w:t xml:space="preserve">(juridinio asmens kodas 147026330, kurios registruota buveinė yra Beržų g. 12, Panevėžys), duomenys apie bendrovę kaupiami ir saugomi Lietuvos Respublikos juridinių asmenų registre, atstovaujama direktoriaus Arvydo Zapalskio, veikiančio pagal bendrovės įstatus, įregistruotus 2021 m. gruodžio 16 d. juridinių asmenų registre, (toliau vadinama Paslaugų teikėju), </w:t>
      </w:r>
    </w:p>
    <w:p w14:paraId="0A6A2CB0" w14:textId="77777777" w:rsidR="003F0014" w:rsidRDefault="00292CCB">
      <w:pPr>
        <w:spacing w:after="0"/>
        <w:ind w:firstLine="1298"/>
        <w:jc w:val="both"/>
        <w:rPr>
          <w:rFonts w:ascii="Times New Roman" w:eastAsia="Times New Roman" w:hAnsi="Times New Roman"/>
          <w:sz w:val="24"/>
          <w:szCs w:val="24"/>
        </w:rPr>
      </w:pPr>
      <w:r>
        <w:rPr>
          <w:rFonts w:ascii="Times New Roman" w:eastAsia="Times New Roman" w:hAnsi="Times New Roman"/>
          <w:sz w:val="24"/>
          <w:szCs w:val="24"/>
        </w:rPr>
        <w:t>toliau kartu vadinami Šalimis, o kiekvienas atskirai – Šalimi,</w:t>
      </w:r>
    </w:p>
    <w:p w14:paraId="0A6A2CB1" w14:textId="2B47294C" w:rsidR="003F0014" w:rsidRDefault="00292CCB">
      <w:pPr>
        <w:spacing w:after="0"/>
        <w:ind w:firstLine="1296"/>
        <w:jc w:val="both"/>
      </w:pPr>
      <w:r>
        <w:rPr>
          <w:rFonts w:ascii="Times New Roman" w:hAnsi="Times New Roman"/>
          <w:sz w:val="24"/>
          <w:szCs w:val="24"/>
        </w:rPr>
        <w:t>vadovaudamiesi 202</w:t>
      </w:r>
      <w:r w:rsidR="00AD5DC1">
        <w:rPr>
          <w:rFonts w:ascii="Times New Roman" w:hAnsi="Times New Roman"/>
          <w:sz w:val="24"/>
          <w:szCs w:val="24"/>
        </w:rPr>
        <w:t>1</w:t>
      </w:r>
      <w:r>
        <w:rPr>
          <w:rFonts w:ascii="Times New Roman" w:hAnsi="Times New Roman"/>
          <w:sz w:val="24"/>
          <w:szCs w:val="24"/>
        </w:rPr>
        <w:t xml:space="preserve"> m. </w:t>
      </w:r>
      <w:r w:rsidR="00AD5DC1">
        <w:rPr>
          <w:rFonts w:ascii="Times New Roman" w:hAnsi="Times New Roman"/>
          <w:sz w:val="24"/>
          <w:szCs w:val="24"/>
        </w:rPr>
        <w:t>gruodžio 30</w:t>
      </w:r>
      <w:r>
        <w:rPr>
          <w:rFonts w:ascii="Times New Roman" w:hAnsi="Times New Roman"/>
          <w:sz w:val="24"/>
          <w:szCs w:val="24"/>
        </w:rPr>
        <w:t xml:space="preserve"> d. P</w:t>
      </w:r>
      <w:r>
        <w:rPr>
          <w:rFonts w:ascii="Times New Roman" w:hAnsi="Times New Roman"/>
          <w:bCs/>
          <w:sz w:val="24"/>
          <w:szCs w:val="24"/>
        </w:rPr>
        <w:t>anevėžio miesto užtvankų priežiūros paslaugų teikimo sutarties Nr.</w:t>
      </w:r>
      <w:r w:rsidR="002E4EAD">
        <w:rPr>
          <w:rFonts w:ascii="Times New Roman" w:hAnsi="Times New Roman"/>
          <w:bCs/>
          <w:sz w:val="24"/>
          <w:szCs w:val="24"/>
        </w:rPr>
        <w:t xml:space="preserve"> </w:t>
      </w:r>
      <w:r>
        <w:rPr>
          <w:rFonts w:ascii="Times New Roman" w:hAnsi="Times New Roman"/>
          <w:bCs/>
          <w:sz w:val="24"/>
          <w:szCs w:val="24"/>
        </w:rPr>
        <w:t>22–2286 (toliau – Sutartis)</w:t>
      </w:r>
      <w:r>
        <w:rPr>
          <w:rFonts w:ascii="Times New Roman" w:hAnsi="Times New Roman"/>
          <w:sz w:val="24"/>
          <w:szCs w:val="24"/>
        </w:rPr>
        <w:t xml:space="preserve"> 3.3 papunkčiu, Panevėžio miesto savivaldybės tarybos 2023 m. sausio 23 d. sprendimu Nr. 1-1 „Dėl Panevėžio miesto savivaldybės 2023–2025 metų veiklos plano, socialinės ir ekonominės plėtros programų patvirtinimo“, Panevėžio miesto savivaldybės tarybos 2023 m. sausio 23 d. sprendimu Nr. 1-2 „Dėl Panevėžio miesto savivaldybės 2023 metų biudžeto patvirtinimo“, Panevėžio miesto savivaldybės administracijos direktoriaus 2023 m. sausio 26 d. įsakymu Nr. A-78 „Dėl Savivaldybės administracijos 2023 metų veiklos plano patvirtinimo“,  sudarome šį papildomą susitarimą</w:t>
      </w:r>
      <w:r w:rsidR="00B06D88">
        <w:rPr>
          <w:rFonts w:ascii="Times New Roman" w:hAnsi="Times New Roman"/>
          <w:sz w:val="24"/>
          <w:szCs w:val="24"/>
        </w:rPr>
        <w:t xml:space="preserve"> Nr.</w:t>
      </w:r>
      <w:r w:rsidR="00102436">
        <w:rPr>
          <w:rFonts w:ascii="Times New Roman" w:hAnsi="Times New Roman"/>
          <w:sz w:val="24"/>
          <w:szCs w:val="24"/>
        </w:rPr>
        <w:t>4</w:t>
      </w:r>
      <w:r>
        <w:rPr>
          <w:rFonts w:ascii="Times New Roman" w:hAnsi="Times New Roman"/>
          <w:sz w:val="24"/>
          <w:szCs w:val="24"/>
        </w:rPr>
        <w:t xml:space="preserve"> ir susitariame:</w:t>
      </w:r>
    </w:p>
    <w:p w14:paraId="79165AD7" w14:textId="3C51FFFB" w:rsidR="00B06D88" w:rsidRDefault="00B06D88">
      <w:pPr>
        <w:spacing w:after="0"/>
        <w:ind w:firstLine="1298"/>
        <w:jc w:val="both"/>
        <w:rPr>
          <w:rFonts w:ascii="Times New Roman" w:hAnsi="Times New Roman"/>
          <w:bCs/>
          <w:sz w:val="24"/>
          <w:szCs w:val="24"/>
        </w:rPr>
      </w:pPr>
      <w:r>
        <w:rPr>
          <w:rFonts w:ascii="Times New Roman" w:hAnsi="Times New Roman"/>
          <w:sz w:val="24"/>
          <w:szCs w:val="24"/>
        </w:rPr>
        <w:t>Pakeisti Pa</w:t>
      </w:r>
      <w:r w:rsidR="00AD5DC1">
        <w:rPr>
          <w:rFonts w:ascii="Times New Roman" w:hAnsi="Times New Roman"/>
          <w:sz w:val="24"/>
          <w:szCs w:val="24"/>
        </w:rPr>
        <w:t>pildomo susitarimo Nr.2 prie 2021</w:t>
      </w:r>
      <w:r>
        <w:rPr>
          <w:rFonts w:ascii="Times New Roman" w:hAnsi="Times New Roman"/>
          <w:sz w:val="24"/>
          <w:szCs w:val="24"/>
        </w:rPr>
        <w:t xml:space="preserve"> m. </w:t>
      </w:r>
      <w:r w:rsidR="00AD5DC1">
        <w:rPr>
          <w:rFonts w:ascii="Times New Roman" w:hAnsi="Times New Roman"/>
          <w:sz w:val="24"/>
          <w:szCs w:val="24"/>
        </w:rPr>
        <w:t>gruodžio 30</w:t>
      </w:r>
      <w:r w:rsidR="00102436">
        <w:rPr>
          <w:rFonts w:ascii="Times New Roman" w:hAnsi="Times New Roman"/>
          <w:sz w:val="24"/>
          <w:szCs w:val="24"/>
        </w:rPr>
        <w:t xml:space="preserve"> </w:t>
      </w:r>
      <w:r>
        <w:rPr>
          <w:rFonts w:ascii="Times New Roman" w:hAnsi="Times New Roman"/>
          <w:sz w:val="24"/>
          <w:szCs w:val="24"/>
        </w:rPr>
        <w:t>d. P</w:t>
      </w:r>
      <w:r>
        <w:rPr>
          <w:rFonts w:ascii="Times New Roman" w:hAnsi="Times New Roman"/>
          <w:bCs/>
          <w:sz w:val="24"/>
          <w:szCs w:val="24"/>
        </w:rPr>
        <w:t xml:space="preserve">anevėžio miesto užtvankų priežiūros paslaugų teikimo sutarties Nr. 22–2286, pasirašyto 2023-01-27 1 punktą </w:t>
      </w:r>
      <w:r w:rsidR="00B81188">
        <w:rPr>
          <w:rFonts w:ascii="Times New Roman" w:hAnsi="Times New Roman"/>
          <w:bCs/>
          <w:sz w:val="24"/>
          <w:szCs w:val="24"/>
        </w:rPr>
        <w:t xml:space="preserve">ir jį </w:t>
      </w:r>
      <w:r>
        <w:rPr>
          <w:rFonts w:ascii="Times New Roman" w:hAnsi="Times New Roman"/>
          <w:bCs/>
          <w:sz w:val="24"/>
          <w:szCs w:val="24"/>
        </w:rPr>
        <w:t xml:space="preserve">išdėstyti taip: </w:t>
      </w:r>
    </w:p>
    <w:p w14:paraId="0A6A2CB2" w14:textId="19956328" w:rsidR="003F0014" w:rsidRDefault="00AD5DC1">
      <w:pPr>
        <w:spacing w:after="0"/>
        <w:ind w:firstLine="1298"/>
        <w:jc w:val="both"/>
      </w:pPr>
      <w:r>
        <w:rPr>
          <w:rFonts w:ascii="Times New Roman" w:hAnsi="Times New Roman"/>
          <w:bCs/>
          <w:sz w:val="24"/>
          <w:szCs w:val="24"/>
        </w:rPr>
        <w:t>„</w:t>
      </w:r>
      <w:r w:rsidR="00B06D88">
        <w:rPr>
          <w:rFonts w:ascii="Times New Roman" w:hAnsi="Times New Roman"/>
          <w:bCs/>
          <w:sz w:val="24"/>
          <w:szCs w:val="24"/>
        </w:rPr>
        <w:t xml:space="preserve">1. </w:t>
      </w:r>
      <w:r w:rsidR="00292CCB">
        <w:rPr>
          <w:rFonts w:ascii="Times New Roman" w:hAnsi="Times New Roman"/>
          <w:sz w:val="24"/>
          <w:szCs w:val="24"/>
        </w:rPr>
        <w:t xml:space="preserve">Paslaugų teikėjas 2023 metais teikia Sutartyje numatytas paslaugas pagal </w:t>
      </w:r>
      <w:r w:rsidR="00292CCB">
        <w:rPr>
          <w:rFonts w:ascii="Times New Roman" w:hAnsi="Times New Roman"/>
          <w:sz w:val="24"/>
        </w:rPr>
        <w:t>Panevėžio miesto savivaldybės administracijos 2023 metų veiklos plano</w:t>
      </w:r>
      <w:r w:rsidR="00292CCB">
        <w:rPr>
          <w:rFonts w:ascii="Times New Roman" w:hAnsi="Times New Roman"/>
          <w:sz w:val="24"/>
          <w:szCs w:val="24"/>
        </w:rPr>
        <w:t xml:space="preserve"> </w:t>
      </w:r>
      <w:r w:rsidR="00292CCB">
        <w:rPr>
          <w:rFonts w:ascii="Times New Roman" w:eastAsia="Times New Roman" w:hAnsi="Times New Roman"/>
          <w:sz w:val="24"/>
          <w:szCs w:val="24"/>
          <w:lang w:eastAsia="lt-LT"/>
        </w:rPr>
        <w:t xml:space="preserve">Miesto infrastruktūros objektų plėtros, modernizavimo ir priežiūros programos (Nr. 10) Miesto užtvankų priežiūrai </w:t>
      </w:r>
      <w:r w:rsidR="00292CCB">
        <w:rPr>
          <w:rFonts w:ascii="Times New Roman" w:hAnsi="Times New Roman"/>
          <w:sz w:val="24"/>
          <w:szCs w:val="24"/>
        </w:rPr>
        <w:t xml:space="preserve">paskirstytas lėšas – </w:t>
      </w:r>
      <w:r w:rsidR="002A795B">
        <w:rPr>
          <w:rFonts w:ascii="Times New Roman" w:hAnsi="Times New Roman"/>
          <w:sz w:val="24"/>
          <w:szCs w:val="24"/>
        </w:rPr>
        <w:t xml:space="preserve">23380.00 </w:t>
      </w:r>
      <w:r w:rsidR="00292CCB">
        <w:rPr>
          <w:rFonts w:ascii="Times New Roman" w:hAnsi="Times New Roman"/>
          <w:sz w:val="24"/>
          <w:szCs w:val="24"/>
        </w:rPr>
        <w:t>Eur (</w:t>
      </w:r>
      <w:r w:rsidR="00B06D88">
        <w:rPr>
          <w:rFonts w:ascii="Times New Roman" w:hAnsi="Times New Roman"/>
          <w:sz w:val="24"/>
          <w:szCs w:val="24"/>
        </w:rPr>
        <w:t xml:space="preserve">dvidešimt </w:t>
      </w:r>
      <w:r w:rsidR="002A795B">
        <w:rPr>
          <w:rFonts w:ascii="Times New Roman" w:hAnsi="Times New Roman"/>
          <w:sz w:val="24"/>
          <w:szCs w:val="24"/>
        </w:rPr>
        <w:t xml:space="preserve">trys </w:t>
      </w:r>
      <w:r w:rsidR="00B06D88">
        <w:rPr>
          <w:rFonts w:ascii="Times New Roman" w:hAnsi="Times New Roman"/>
          <w:sz w:val="24"/>
          <w:szCs w:val="24"/>
        </w:rPr>
        <w:t>tūkstan</w:t>
      </w:r>
      <w:r w:rsidR="002A795B">
        <w:rPr>
          <w:rFonts w:ascii="Times New Roman" w:hAnsi="Times New Roman"/>
          <w:sz w:val="24"/>
          <w:szCs w:val="24"/>
        </w:rPr>
        <w:t>čiai</w:t>
      </w:r>
      <w:r w:rsidR="00B06D88">
        <w:rPr>
          <w:rFonts w:ascii="Times New Roman" w:hAnsi="Times New Roman"/>
          <w:sz w:val="24"/>
          <w:szCs w:val="24"/>
        </w:rPr>
        <w:t xml:space="preserve"> trys šimtai</w:t>
      </w:r>
      <w:r w:rsidR="002A795B">
        <w:rPr>
          <w:rFonts w:ascii="Times New Roman" w:hAnsi="Times New Roman"/>
          <w:sz w:val="24"/>
          <w:szCs w:val="24"/>
        </w:rPr>
        <w:t xml:space="preserve"> aštuoniasdešimt</w:t>
      </w:r>
      <w:r w:rsidR="00B06D88">
        <w:rPr>
          <w:rFonts w:ascii="Times New Roman" w:hAnsi="Times New Roman"/>
          <w:sz w:val="24"/>
          <w:szCs w:val="24"/>
        </w:rPr>
        <w:t xml:space="preserve"> eurų</w:t>
      </w:r>
      <w:r w:rsidR="00292CCB">
        <w:rPr>
          <w:rFonts w:ascii="Times New Roman" w:hAnsi="Times New Roman"/>
          <w:sz w:val="24"/>
          <w:szCs w:val="24"/>
        </w:rPr>
        <w:t>, 00 ct).</w:t>
      </w:r>
      <w:r>
        <w:rPr>
          <w:rFonts w:ascii="Times New Roman" w:hAnsi="Times New Roman"/>
          <w:sz w:val="24"/>
          <w:szCs w:val="24"/>
        </w:rPr>
        <w:t>“</w:t>
      </w:r>
    </w:p>
    <w:p w14:paraId="0A6A2CB3" w14:textId="77777777" w:rsidR="003F0014" w:rsidRDefault="00292CCB">
      <w:pPr>
        <w:spacing w:after="0"/>
        <w:ind w:firstLine="1298"/>
        <w:jc w:val="both"/>
      </w:pPr>
      <w:r>
        <w:rPr>
          <w:rFonts w:ascii="Times New Roman" w:hAnsi="Times New Roman"/>
          <w:sz w:val="24"/>
          <w:szCs w:val="24"/>
        </w:rPr>
        <w:t>2. Šis papildomas susitarimas yra neatskiriama Sutarties dalis ir galioja kartu su Sutartimi</w:t>
      </w:r>
      <w:r>
        <w:rPr>
          <w:rFonts w:ascii="Times New Roman" w:hAnsi="Times New Roman"/>
          <w:sz w:val="24"/>
        </w:rPr>
        <w:t>.</w:t>
      </w:r>
    </w:p>
    <w:p w14:paraId="0A6A2CB4" w14:textId="66F51908" w:rsidR="003F0014" w:rsidRPr="00374F77" w:rsidRDefault="00292CCB">
      <w:pPr>
        <w:spacing w:after="0"/>
        <w:ind w:firstLine="1298"/>
        <w:jc w:val="both"/>
        <w:rPr>
          <w:rFonts w:ascii="Times New Roman" w:hAnsi="Times New Roman"/>
          <w:sz w:val="24"/>
          <w:szCs w:val="24"/>
        </w:rPr>
      </w:pPr>
      <w:r w:rsidRPr="00374F77">
        <w:rPr>
          <w:rFonts w:ascii="Times New Roman" w:hAnsi="Times New Roman"/>
          <w:sz w:val="24"/>
          <w:szCs w:val="24"/>
        </w:rPr>
        <w:t>3. Ši</w:t>
      </w:r>
      <w:r>
        <w:rPr>
          <w:rFonts w:ascii="Times New Roman" w:hAnsi="Times New Roman"/>
          <w:sz w:val="24"/>
          <w:szCs w:val="24"/>
        </w:rPr>
        <w:t>s susitarimas sudaromas</w:t>
      </w:r>
      <w:r w:rsidRPr="00374F77">
        <w:rPr>
          <w:rFonts w:ascii="Times New Roman" w:hAnsi="Times New Roman"/>
          <w:sz w:val="24"/>
          <w:szCs w:val="24"/>
        </w:rPr>
        <w:t xml:space="preserve"> 1 (vienu) egzemplioriumi lietuvių kalba ir Šalių pasirašoma</w:t>
      </w:r>
      <w:r>
        <w:rPr>
          <w:rFonts w:ascii="Times New Roman" w:hAnsi="Times New Roman"/>
          <w:sz w:val="24"/>
          <w:szCs w:val="24"/>
        </w:rPr>
        <w:t>s</w:t>
      </w:r>
      <w:r w:rsidRPr="00374F77">
        <w:rPr>
          <w:rFonts w:ascii="Times New Roman" w:hAnsi="Times New Roman"/>
          <w:sz w:val="24"/>
          <w:szCs w:val="24"/>
        </w:rPr>
        <w:t xml:space="preserve"> kvalifikuotu ele</w:t>
      </w:r>
      <w:r>
        <w:rPr>
          <w:rFonts w:ascii="Times New Roman" w:hAnsi="Times New Roman"/>
          <w:sz w:val="24"/>
          <w:szCs w:val="24"/>
        </w:rPr>
        <w:t>ktroniniu parašu. Jeigu susitarimas</w:t>
      </w:r>
      <w:r w:rsidRPr="00374F77">
        <w:rPr>
          <w:rFonts w:ascii="Times New Roman" w:hAnsi="Times New Roman"/>
          <w:sz w:val="24"/>
          <w:szCs w:val="24"/>
        </w:rPr>
        <w:t xml:space="preserve"> bus pasirašoma</w:t>
      </w:r>
      <w:r>
        <w:rPr>
          <w:rFonts w:ascii="Times New Roman" w:hAnsi="Times New Roman"/>
          <w:sz w:val="24"/>
          <w:szCs w:val="24"/>
        </w:rPr>
        <w:t>s</w:t>
      </w:r>
      <w:r w:rsidRPr="00374F77">
        <w:rPr>
          <w:rFonts w:ascii="Times New Roman" w:hAnsi="Times New Roman"/>
          <w:sz w:val="24"/>
          <w:szCs w:val="24"/>
        </w:rPr>
        <w:t xml:space="preserve"> rašytiniu parašu, tuomet sudaroma</w:t>
      </w:r>
      <w:r>
        <w:rPr>
          <w:rFonts w:ascii="Times New Roman" w:hAnsi="Times New Roman"/>
          <w:sz w:val="24"/>
          <w:szCs w:val="24"/>
        </w:rPr>
        <w:t>s</w:t>
      </w:r>
      <w:r w:rsidRPr="00374F77">
        <w:rPr>
          <w:rFonts w:ascii="Times New Roman" w:hAnsi="Times New Roman"/>
          <w:sz w:val="24"/>
          <w:szCs w:val="24"/>
        </w:rPr>
        <w:t xml:space="preserve"> 2 (dviem) egzemplioriais, turinčiais vienodą teisinę galią, po vieną kiekvienai Šaliai.</w:t>
      </w:r>
      <w:r w:rsidRPr="00292CCB" w:rsidDel="00292CCB">
        <w:rPr>
          <w:rFonts w:ascii="Times New Roman" w:hAnsi="Times New Roman"/>
          <w:sz w:val="24"/>
          <w:szCs w:val="24"/>
        </w:rPr>
        <w:t xml:space="preserve"> </w:t>
      </w:r>
    </w:p>
    <w:tbl>
      <w:tblPr>
        <w:tblW w:w="9879" w:type="dxa"/>
        <w:tblInd w:w="-113" w:type="dxa"/>
        <w:tblLook w:val="0000" w:firstRow="0" w:lastRow="0" w:firstColumn="0" w:lastColumn="0" w:noHBand="0" w:noVBand="0"/>
      </w:tblPr>
      <w:tblGrid>
        <w:gridCol w:w="4793"/>
        <w:gridCol w:w="5086"/>
      </w:tblGrid>
      <w:tr w:rsidR="003F0014" w14:paraId="0A6A2CC4" w14:textId="77777777">
        <w:tc>
          <w:tcPr>
            <w:tcW w:w="4793" w:type="dxa"/>
            <w:tcBorders>
              <w:top w:val="single" w:sz="4" w:space="0" w:color="FFFFFF"/>
              <w:left w:val="single" w:sz="4" w:space="0" w:color="FFFFFF"/>
              <w:bottom w:val="single" w:sz="4" w:space="0" w:color="FFFFFF"/>
            </w:tcBorders>
            <w:shd w:val="clear" w:color="auto" w:fill="auto"/>
          </w:tcPr>
          <w:p w14:paraId="0A6A2CB5" w14:textId="77777777" w:rsidR="003F0014" w:rsidRDefault="003F0014">
            <w:pPr>
              <w:tabs>
                <w:tab w:val="left" w:pos="907"/>
              </w:tabs>
              <w:snapToGrid w:val="0"/>
              <w:spacing w:after="0" w:line="252" w:lineRule="auto"/>
              <w:rPr>
                <w:rFonts w:ascii="Times New Roman" w:eastAsia="Times New Roman" w:hAnsi="Times New Roman"/>
                <w:b/>
                <w:bCs/>
                <w:sz w:val="24"/>
                <w:szCs w:val="24"/>
              </w:rPr>
            </w:pPr>
          </w:p>
          <w:p w14:paraId="0A6A2CB6" w14:textId="77777777" w:rsidR="003F0014" w:rsidRDefault="003F0014">
            <w:pPr>
              <w:tabs>
                <w:tab w:val="left" w:pos="907"/>
              </w:tabs>
              <w:spacing w:after="0" w:line="252" w:lineRule="auto"/>
              <w:rPr>
                <w:rFonts w:ascii="Times New Roman" w:eastAsia="Times New Roman" w:hAnsi="Times New Roman"/>
                <w:b/>
                <w:bCs/>
                <w:sz w:val="24"/>
                <w:szCs w:val="24"/>
              </w:rPr>
            </w:pPr>
          </w:p>
          <w:p w14:paraId="0A6A2CB7" w14:textId="77777777" w:rsidR="003F0014" w:rsidRDefault="00292CCB">
            <w:pPr>
              <w:tabs>
                <w:tab w:val="left" w:pos="907"/>
              </w:tabs>
              <w:spacing w:after="0" w:line="252" w:lineRule="auto"/>
              <w:rPr>
                <w:rFonts w:ascii="Times New Roman" w:eastAsia="Times New Roman" w:hAnsi="Times New Roman"/>
                <w:b/>
                <w:sz w:val="24"/>
                <w:szCs w:val="24"/>
              </w:rPr>
            </w:pPr>
            <w:r>
              <w:rPr>
                <w:rFonts w:ascii="Times New Roman" w:eastAsia="Times New Roman" w:hAnsi="Times New Roman"/>
                <w:b/>
                <w:bCs/>
                <w:sz w:val="24"/>
                <w:szCs w:val="24"/>
              </w:rPr>
              <w:t>Klientas</w:t>
            </w:r>
          </w:p>
          <w:p w14:paraId="0A6A2CB8" w14:textId="77777777" w:rsidR="003F0014" w:rsidRDefault="003F0014">
            <w:pPr>
              <w:spacing w:after="0" w:line="252" w:lineRule="auto"/>
              <w:rPr>
                <w:rFonts w:ascii="Times New Roman" w:eastAsia="Times New Roman" w:hAnsi="Times New Roman"/>
                <w:b/>
                <w:sz w:val="24"/>
                <w:szCs w:val="24"/>
              </w:rPr>
            </w:pPr>
          </w:p>
          <w:p w14:paraId="0A6A2CB9" w14:textId="77777777" w:rsidR="003F0014" w:rsidRDefault="00292CCB">
            <w:pPr>
              <w:spacing w:after="0" w:line="252" w:lineRule="auto"/>
              <w:rPr>
                <w:rFonts w:ascii="Times New Roman" w:eastAsia="Times New Roman" w:hAnsi="Times New Roman"/>
                <w:sz w:val="24"/>
                <w:szCs w:val="24"/>
              </w:rPr>
            </w:pPr>
            <w:r>
              <w:rPr>
                <w:rFonts w:ascii="Times New Roman" w:eastAsia="Times New Roman" w:hAnsi="Times New Roman"/>
                <w:sz w:val="24"/>
                <w:szCs w:val="24"/>
              </w:rPr>
              <w:t>Panevėžio miesto savivaldybės administracijos</w:t>
            </w:r>
          </w:p>
          <w:p w14:paraId="0A6A2CBA" w14:textId="77777777" w:rsidR="003F0014" w:rsidRDefault="00292CCB">
            <w:pPr>
              <w:spacing w:after="0" w:line="252" w:lineRule="auto"/>
              <w:rPr>
                <w:rFonts w:ascii="Times New Roman" w:eastAsia="Times New Roman" w:hAnsi="Times New Roman"/>
                <w:sz w:val="24"/>
                <w:szCs w:val="24"/>
              </w:rPr>
            </w:pPr>
            <w:r>
              <w:rPr>
                <w:rFonts w:ascii="Times New Roman" w:eastAsia="Times New Roman" w:hAnsi="Times New Roman"/>
                <w:sz w:val="24"/>
                <w:szCs w:val="24"/>
              </w:rPr>
              <w:t>direktorius Tomas Jukna</w:t>
            </w:r>
          </w:p>
          <w:p w14:paraId="0A6A2CBB" w14:textId="77777777" w:rsidR="003F0014" w:rsidRDefault="003F0014">
            <w:pPr>
              <w:spacing w:after="0" w:line="252" w:lineRule="auto"/>
              <w:rPr>
                <w:rFonts w:ascii="Times New Roman" w:eastAsia="Times New Roman" w:hAnsi="Times New Roman"/>
                <w:sz w:val="24"/>
                <w:szCs w:val="24"/>
              </w:rPr>
            </w:pPr>
          </w:p>
        </w:tc>
        <w:tc>
          <w:tcPr>
            <w:tcW w:w="5086" w:type="dxa"/>
            <w:tcBorders>
              <w:top w:val="single" w:sz="4" w:space="0" w:color="FFFFFF"/>
              <w:left w:val="single" w:sz="4" w:space="0" w:color="FFFFFF"/>
              <w:bottom w:val="single" w:sz="4" w:space="0" w:color="FFFFFF"/>
              <w:right w:val="single" w:sz="4" w:space="0" w:color="FFFFFF"/>
            </w:tcBorders>
            <w:shd w:val="clear" w:color="auto" w:fill="auto"/>
          </w:tcPr>
          <w:p w14:paraId="0A6A2CBC" w14:textId="77777777" w:rsidR="003F0014" w:rsidRDefault="003F0014">
            <w:pPr>
              <w:snapToGrid w:val="0"/>
              <w:spacing w:after="0" w:line="252" w:lineRule="auto"/>
              <w:jc w:val="both"/>
              <w:rPr>
                <w:rFonts w:ascii="Times New Roman" w:eastAsia="Times New Roman" w:hAnsi="Times New Roman"/>
                <w:b/>
                <w:sz w:val="24"/>
                <w:szCs w:val="24"/>
              </w:rPr>
            </w:pPr>
          </w:p>
          <w:p w14:paraId="0A6A2CBD" w14:textId="77777777" w:rsidR="003F0014" w:rsidRDefault="003F0014">
            <w:pPr>
              <w:spacing w:after="0" w:line="252" w:lineRule="auto"/>
              <w:jc w:val="both"/>
              <w:rPr>
                <w:rFonts w:ascii="Times New Roman" w:eastAsia="Times New Roman" w:hAnsi="Times New Roman"/>
                <w:b/>
                <w:sz w:val="24"/>
                <w:szCs w:val="24"/>
              </w:rPr>
            </w:pPr>
          </w:p>
          <w:p w14:paraId="0A6A2CBE" w14:textId="77777777" w:rsidR="003F0014" w:rsidRDefault="00292CCB">
            <w:pPr>
              <w:spacing w:after="0" w:line="252" w:lineRule="auto"/>
              <w:jc w:val="both"/>
              <w:rPr>
                <w:rFonts w:ascii="Times New Roman" w:eastAsia="Times New Roman" w:hAnsi="Times New Roman"/>
                <w:sz w:val="24"/>
                <w:szCs w:val="24"/>
              </w:rPr>
            </w:pPr>
            <w:r>
              <w:rPr>
                <w:rFonts w:ascii="Times New Roman" w:eastAsia="Times New Roman" w:hAnsi="Times New Roman"/>
                <w:b/>
                <w:sz w:val="24"/>
                <w:szCs w:val="24"/>
              </w:rPr>
              <w:t>Paslaugos teikėjas</w:t>
            </w:r>
          </w:p>
          <w:p w14:paraId="0A6A2CBF" w14:textId="77777777" w:rsidR="003F0014" w:rsidRDefault="003F0014">
            <w:pPr>
              <w:spacing w:after="0" w:line="252" w:lineRule="auto"/>
              <w:rPr>
                <w:rFonts w:ascii="Times New Roman" w:eastAsia="Times New Roman" w:hAnsi="Times New Roman"/>
                <w:sz w:val="24"/>
                <w:szCs w:val="24"/>
              </w:rPr>
            </w:pPr>
          </w:p>
          <w:p w14:paraId="0A6A2CC0" w14:textId="77777777" w:rsidR="003F0014" w:rsidRDefault="00292CCB">
            <w:pPr>
              <w:spacing w:after="0" w:line="252" w:lineRule="auto"/>
              <w:rPr>
                <w:rFonts w:ascii="Times New Roman" w:eastAsia="Times New Roman" w:hAnsi="Times New Roman"/>
                <w:sz w:val="24"/>
                <w:szCs w:val="24"/>
              </w:rPr>
            </w:pPr>
            <w:r>
              <w:rPr>
                <w:rFonts w:ascii="Times New Roman" w:eastAsia="Times New Roman" w:hAnsi="Times New Roman"/>
                <w:sz w:val="24"/>
                <w:szCs w:val="24"/>
              </w:rPr>
              <w:t>UAB „Panevėžio gatvės“</w:t>
            </w:r>
          </w:p>
          <w:p w14:paraId="0A6A2CC1" w14:textId="77777777" w:rsidR="003F0014" w:rsidRDefault="00292CCB">
            <w:pPr>
              <w:spacing w:after="0" w:line="252" w:lineRule="auto"/>
            </w:pPr>
            <w:r>
              <w:rPr>
                <w:rFonts w:ascii="Times New Roman" w:eastAsia="Times New Roman" w:hAnsi="Times New Roman"/>
                <w:sz w:val="24"/>
                <w:szCs w:val="24"/>
              </w:rPr>
              <w:t>direktorius Arvydas Zapalskis</w:t>
            </w:r>
          </w:p>
          <w:p w14:paraId="0A6A2CC2" w14:textId="77777777" w:rsidR="003F0014" w:rsidRDefault="003F0014">
            <w:pPr>
              <w:spacing w:after="0" w:line="252" w:lineRule="auto"/>
              <w:rPr>
                <w:rFonts w:ascii="Times New Roman" w:eastAsia="Times New Roman" w:hAnsi="Times New Roman"/>
                <w:sz w:val="24"/>
                <w:szCs w:val="24"/>
              </w:rPr>
            </w:pPr>
          </w:p>
          <w:p w14:paraId="0A6A2CC3" w14:textId="77777777" w:rsidR="003F0014" w:rsidRDefault="003F0014">
            <w:pPr>
              <w:spacing w:after="0" w:line="252" w:lineRule="auto"/>
              <w:rPr>
                <w:rFonts w:ascii="Times New Roman" w:eastAsia="Times New Roman" w:hAnsi="Times New Roman"/>
                <w:sz w:val="24"/>
                <w:szCs w:val="24"/>
              </w:rPr>
            </w:pPr>
          </w:p>
        </w:tc>
      </w:tr>
      <w:tr w:rsidR="003F0014" w14:paraId="0A6A2CC7" w14:textId="77777777">
        <w:tc>
          <w:tcPr>
            <w:tcW w:w="4793" w:type="dxa"/>
            <w:tcBorders>
              <w:top w:val="single" w:sz="4" w:space="0" w:color="FFFFFF"/>
              <w:left w:val="single" w:sz="4" w:space="0" w:color="FFFFFF"/>
              <w:bottom w:val="single" w:sz="4" w:space="0" w:color="FFFFFF"/>
            </w:tcBorders>
            <w:shd w:val="clear" w:color="auto" w:fill="auto"/>
          </w:tcPr>
          <w:p w14:paraId="0A6A2CC5" w14:textId="77777777" w:rsidR="003F0014" w:rsidRDefault="003F0014">
            <w:pPr>
              <w:snapToGrid w:val="0"/>
              <w:spacing w:after="0" w:line="252" w:lineRule="auto"/>
              <w:ind w:left="3252"/>
              <w:rPr>
                <w:rFonts w:ascii="Times New Roman" w:eastAsia="Times New Roman" w:hAnsi="Times New Roman"/>
                <w:sz w:val="24"/>
                <w:szCs w:val="24"/>
              </w:rPr>
            </w:pPr>
          </w:p>
        </w:tc>
        <w:tc>
          <w:tcPr>
            <w:tcW w:w="5086" w:type="dxa"/>
            <w:tcBorders>
              <w:top w:val="single" w:sz="4" w:space="0" w:color="FFFFFF"/>
              <w:left w:val="single" w:sz="4" w:space="0" w:color="FFFFFF"/>
              <w:bottom w:val="single" w:sz="4" w:space="0" w:color="FFFFFF"/>
              <w:right w:val="single" w:sz="4" w:space="0" w:color="FFFFFF"/>
            </w:tcBorders>
            <w:shd w:val="clear" w:color="auto" w:fill="auto"/>
          </w:tcPr>
          <w:p w14:paraId="0A6A2CC6" w14:textId="77777777" w:rsidR="003F0014" w:rsidRDefault="003F0014">
            <w:pPr>
              <w:snapToGrid w:val="0"/>
              <w:spacing w:after="0" w:line="252" w:lineRule="auto"/>
              <w:rPr>
                <w:rFonts w:ascii="Times New Roman" w:eastAsia="Times New Roman" w:hAnsi="Times New Roman"/>
                <w:sz w:val="24"/>
                <w:szCs w:val="24"/>
              </w:rPr>
            </w:pPr>
          </w:p>
        </w:tc>
      </w:tr>
    </w:tbl>
    <w:p w14:paraId="0A6A2CC8" w14:textId="77777777" w:rsidR="003F0014" w:rsidRDefault="003F0014">
      <w:pPr>
        <w:spacing w:after="0" w:line="360" w:lineRule="auto"/>
        <w:ind w:firstLine="1298"/>
        <w:jc w:val="both"/>
        <w:rPr>
          <w:rFonts w:ascii="Times New Roman" w:hAnsi="Times New Roman"/>
          <w:sz w:val="24"/>
          <w:szCs w:val="24"/>
        </w:rPr>
      </w:pPr>
    </w:p>
    <w:sectPr w:rsidR="003F0014">
      <w:pgSz w:w="11906" w:h="16838"/>
      <w:pgMar w:top="743" w:right="567" w:bottom="284" w:left="1701" w:header="0" w:footer="0" w:gutter="0"/>
      <w:cols w:space="1296"/>
      <w:formProt w:val="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DejaVu Sans">
    <w:altName w:val="Verdana"/>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014"/>
    <w:rsid w:val="00102436"/>
    <w:rsid w:val="00292CCB"/>
    <w:rsid w:val="002A795B"/>
    <w:rsid w:val="002E4EAD"/>
    <w:rsid w:val="003155F3"/>
    <w:rsid w:val="00374F77"/>
    <w:rsid w:val="003F0014"/>
    <w:rsid w:val="00905155"/>
    <w:rsid w:val="00AD5DC1"/>
    <w:rsid w:val="00B06D88"/>
    <w:rsid w:val="00B81188"/>
    <w:rsid w:val="00DA18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A2CA9"/>
  <w15:docId w15:val="{01BF99BE-A6F8-4E90-AAEF-897CE819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rFonts w:ascii="Calibri" w:eastAsia="Calibri" w:hAnsi="Calibri" w:cs="Times New Roman"/>
      <w:sz w:val="22"/>
      <w:szCs w:val="22"/>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Times New Roman" w:eastAsia="Times New Roman" w:hAnsi="Times New Roman" w:cs="Times New Roman"/>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Times New Roman" w:eastAsia="Times New Roman" w:hAnsi="Times New Roman"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style>
  <w:style w:type="character" w:customStyle="1" w:styleId="WW8Num4z0">
    <w:name w:val="WW8Num4z0"/>
    <w:qFormat/>
    <w:rPr>
      <w:rFonts w:ascii="Times New Roman" w:eastAsia="Calibri"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Times New Roman" w:eastAsia="Calibri"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ascii="Times New Roman" w:eastAsia="Calibri" w:hAnsi="Times New Roman"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Calibri"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Times New Roman" w:eastAsia="Calibri"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Times New Roman" w:eastAsia="Calibri" w:hAnsi="Times New Roman" w:cs="Times New Roman"/>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Bodytext">
    <w:name w:val="Body text_"/>
    <w:qFormat/>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Pagrindinistekstas1">
    <w:name w:val="Pagrindinis tekstas1"/>
    <w:qFormat/>
  </w:style>
  <w:style w:type="character" w:customStyle="1" w:styleId="Bodytext3">
    <w:name w:val="Body text (3)_"/>
    <w:qFormat/>
    <w:rPr>
      <w:rFonts w:ascii="Times New Roman" w:eastAsia="Times New Roman" w:hAnsi="Times New Roman" w:cs="Times New Roman"/>
      <w:sz w:val="22"/>
      <w:szCs w:val="22"/>
      <w:shd w:val="clear" w:color="auto" w:fill="FFFFFF"/>
    </w:rPr>
  </w:style>
  <w:style w:type="character" w:customStyle="1" w:styleId="PagrindinistekstasDiagrama">
    <w:name w:val="Pagrindinis tekstas Diagrama"/>
    <w:qFormat/>
    <w:rPr>
      <w:rFonts w:ascii="Times New Roman" w:eastAsia="Times New Roman" w:hAnsi="Times New Roman" w:cs="Times New Roman"/>
      <w:b/>
      <w:bCs/>
      <w:sz w:val="22"/>
      <w:szCs w:val="24"/>
    </w:rPr>
  </w:style>
  <w:style w:type="character" w:customStyle="1" w:styleId="DebesliotekstasDiagrama">
    <w:name w:val="Debesėlio tekstas Diagrama"/>
    <w:qFormat/>
    <w:rPr>
      <w:rFonts w:ascii="Tahoma" w:hAnsi="Tahoma" w:cs="Tahoma"/>
      <w:sz w:val="16"/>
      <w:szCs w:val="16"/>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0" w:line="240" w:lineRule="auto"/>
      <w:jc w:val="center"/>
    </w:pPr>
    <w:rPr>
      <w:rFonts w:ascii="Times New Roman" w:eastAsia="Times New Roman" w:hAnsi="Times New Roman"/>
      <w:b/>
      <w:bCs/>
      <w:szCs w:val="24"/>
      <w:lang w:val="en-US"/>
    </w:r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customStyle="1" w:styleId="Char">
    <w:name w:val="Char"/>
    <w:basedOn w:val="prastasis"/>
    <w:qFormat/>
    <w:pPr>
      <w:spacing w:after="160" w:line="240" w:lineRule="exact"/>
    </w:pPr>
    <w:rPr>
      <w:rFonts w:ascii="Verdana" w:eastAsia="Times New Roman" w:hAnsi="Verdana" w:cs="Verdana"/>
      <w:sz w:val="20"/>
      <w:szCs w:val="20"/>
    </w:rPr>
  </w:style>
  <w:style w:type="paragraph" w:customStyle="1" w:styleId="Bodytext30">
    <w:name w:val="Body text (3)"/>
    <w:basedOn w:val="prastasis"/>
    <w:qFormat/>
    <w:pPr>
      <w:shd w:val="clear" w:color="auto" w:fill="FFFFFF"/>
      <w:spacing w:before="360" w:after="360"/>
    </w:pPr>
    <w:rPr>
      <w:rFonts w:ascii="Times New Roman" w:eastAsia="Times New Roman" w:hAnsi="Times New Roman"/>
      <w:lang w:val="en-US"/>
    </w:rPr>
  </w:style>
  <w:style w:type="paragraph" w:styleId="Debesliotekstas">
    <w:name w:val="Balloon Text"/>
    <w:basedOn w:val="prastasis"/>
    <w:qFormat/>
    <w:pPr>
      <w:spacing w:after="0" w:line="240" w:lineRule="auto"/>
    </w:pPr>
    <w:rPr>
      <w:rFonts w:ascii="Tahoma" w:hAnsi="Tahoma" w:cs="Tahoma"/>
      <w:sz w:val="16"/>
      <w:szCs w:val="16"/>
      <w:lang w:val="en-US"/>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1814</Words>
  <Characters>1034</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Gyliene</dc:creator>
  <cp:lastModifiedBy>Eglė Mickevičienė</cp:lastModifiedBy>
  <cp:revision>2</cp:revision>
  <cp:lastPrinted>2023-11-27T09:09:00Z</cp:lastPrinted>
  <dcterms:created xsi:type="dcterms:W3CDTF">2023-11-27T09:09:00Z</dcterms:created>
  <dcterms:modified xsi:type="dcterms:W3CDTF">2023-11-27T09:09:00Z</dcterms:modified>
  <dc:language>en-US</dc:language>
</cp:coreProperties>
</file>