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D025" w14:textId="607E7457" w:rsidR="0083298F" w:rsidRPr="00131C9A" w:rsidRDefault="0083298F" w:rsidP="0083298F">
      <w:pPr>
        <w:jc w:val="center"/>
        <w:rPr>
          <w:b/>
          <w:bCs/>
        </w:rPr>
      </w:pPr>
      <w:bookmarkStart w:id="0" w:name="_GoBack"/>
      <w:bookmarkEnd w:id="0"/>
      <w:r w:rsidRPr="00131C9A">
        <w:rPr>
          <w:b/>
          <w:bCs/>
        </w:rPr>
        <w:t xml:space="preserve">PAPILDOMAS SUSITARIMAS </w:t>
      </w:r>
      <w:r w:rsidR="00AF18D1" w:rsidRPr="00131C9A">
        <w:rPr>
          <w:b/>
          <w:bCs/>
        </w:rPr>
        <w:t xml:space="preserve">NR. </w:t>
      </w:r>
      <w:r w:rsidR="00F70F67">
        <w:rPr>
          <w:b/>
          <w:bCs/>
        </w:rPr>
        <w:t>2</w:t>
      </w:r>
      <w:r w:rsidR="00AF18D1" w:rsidRPr="00131C9A">
        <w:rPr>
          <w:b/>
          <w:bCs/>
        </w:rPr>
        <w:t xml:space="preserve"> </w:t>
      </w:r>
      <w:r w:rsidRPr="00131C9A">
        <w:rPr>
          <w:b/>
          <w:bCs/>
        </w:rPr>
        <w:t xml:space="preserve">PRIE </w:t>
      </w:r>
    </w:p>
    <w:p w14:paraId="5BEED026" w14:textId="74DE8119" w:rsidR="0083298F" w:rsidRPr="00131C9A" w:rsidRDefault="00A93B82" w:rsidP="0083298F">
      <w:pPr>
        <w:tabs>
          <w:tab w:val="left" w:pos="10260"/>
        </w:tabs>
        <w:spacing w:line="200" w:lineRule="atLeast"/>
        <w:jc w:val="center"/>
        <w:rPr>
          <w:rFonts w:cs="Tahoma"/>
        </w:rPr>
      </w:pPr>
      <w:r w:rsidRPr="00131C9A">
        <w:rPr>
          <w:rFonts w:cs="Times New Roman"/>
          <w:b/>
        </w:rPr>
        <w:t>20</w:t>
      </w:r>
      <w:r w:rsidR="003218CB" w:rsidRPr="00131C9A">
        <w:rPr>
          <w:rFonts w:cs="Times New Roman"/>
          <w:b/>
        </w:rPr>
        <w:t>2</w:t>
      </w:r>
      <w:r w:rsidR="00131C9A" w:rsidRPr="00131C9A">
        <w:rPr>
          <w:rFonts w:cs="Times New Roman"/>
          <w:b/>
        </w:rPr>
        <w:t>3</w:t>
      </w:r>
      <w:r w:rsidRPr="00131C9A">
        <w:rPr>
          <w:rFonts w:cs="Times New Roman"/>
          <w:b/>
        </w:rPr>
        <w:t xml:space="preserve"> M. </w:t>
      </w:r>
      <w:r w:rsidR="002E0DF8">
        <w:rPr>
          <w:rFonts w:cs="Times New Roman"/>
          <w:b/>
        </w:rPr>
        <w:t>LIEPOS 24</w:t>
      </w:r>
      <w:r w:rsidR="002A2083" w:rsidRPr="00131C9A">
        <w:rPr>
          <w:rFonts w:cs="Times New Roman"/>
          <w:b/>
        </w:rPr>
        <w:t xml:space="preserve"> </w:t>
      </w:r>
      <w:r w:rsidRPr="00131C9A">
        <w:rPr>
          <w:rFonts w:cs="Times New Roman"/>
          <w:b/>
        </w:rPr>
        <w:t xml:space="preserve">D. </w:t>
      </w:r>
      <w:r w:rsidR="002A2083" w:rsidRPr="00131C9A">
        <w:rPr>
          <w:rFonts w:cs="Times New Roman"/>
          <w:b/>
        </w:rPr>
        <w:t xml:space="preserve">STATYBOS </w:t>
      </w:r>
      <w:r w:rsidR="002F0187" w:rsidRPr="00131C9A">
        <w:rPr>
          <w:rFonts w:cs="Times New Roman"/>
          <w:b/>
        </w:rPr>
        <w:t>RANGOS</w:t>
      </w:r>
      <w:r w:rsidRPr="00131C9A">
        <w:rPr>
          <w:rFonts w:cs="Times New Roman"/>
          <w:b/>
        </w:rPr>
        <w:t xml:space="preserve"> SUTARTIES </w:t>
      </w:r>
      <w:r w:rsidR="0063678D" w:rsidRPr="00131C9A">
        <w:rPr>
          <w:rFonts w:cs="Tahoma"/>
          <w:b/>
        </w:rPr>
        <w:t>NR. SŽ-</w:t>
      </w:r>
      <w:r w:rsidR="0065070F">
        <w:rPr>
          <w:rFonts w:cs="Tahoma"/>
          <w:b/>
        </w:rPr>
        <w:t>13</w:t>
      </w:r>
      <w:r w:rsidR="002E0DF8">
        <w:rPr>
          <w:rFonts w:cs="Tahoma"/>
          <w:b/>
        </w:rPr>
        <w:t>07</w:t>
      </w:r>
    </w:p>
    <w:p w14:paraId="5BEED027" w14:textId="77777777" w:rsidR="0083298F" w:rsidRPr="00131C9A" w:rsidRDefault="0083298F" w:rsidP="0083298F">
      <w:pPr>
        <w:jc w:val="center"/>
        <w:rPr>
          <w:b/>
          <w:bCs/>
        </w:rPr>
      </w:pPr>
    </w:p>
    <w:p w14:paraId="5BEED028" w14:textId="7404B071" w:rsidR="0083298F" w:rsidRPr="00131C9A" w:rsidRDefault="002F0187" w:rsidP="0083298F">
      <w:pPr>
        <w:jc w:val="center"/>
      </w:pPr>
      <w:r w:rsidRPr="00131C9A">
        <w:t>20</w:t>
      </w:r>
      <w:r w:rsidR="008E1B4E" w:rsidRPr="00131C9A">
        <w:t>2</w:t>
      </w:r>
      <w:r w:rsidR="00131C9A" w:rsidRPr="00131C9A">
        <w:t>3</w:t>
      </w:r>
      <w:r w:rsidR="0083298F" w:rsidRPr="00131C9A">
        <w:t xml:space="preserve"> m.  </w:t>
      </w:r>
      <w:r w:rsidR="002A2083" w:rsidRPr="00131C9A">
        <w:t xml:space="preserve">                      </w:t>
      </w:r>
      <w:r w:rsidRPr="00131C9A">
        <w:t xml:space="preserve"> </w:t>
      </w:r>
      <w:r w:rsidR="0083298F" w:rsidRPr="00131C9A">
        <w:t>SŽ-</w:t>
      </w:r>
    </w:p>
    <w:p w14:paraId="5BEED029" w14:textId="77777777" w:rsidR="0083298F" w:rsidRPr="00131C9A" w:rsidRDefault="0083298F" w:rsidP="0083298F">
      <w:pPr>
        <w:jc w:val="center"/>
      </w:pPr>
      <w:r w:rsidRPr="00131C9A">
        <w:t>Šiauliai</w:t>
      </w:r>
    </w:p>
    <w:p w14:paraId="5BEED02A" w14:textId="77777777" w:rsidR="0083298F" w:rsidRPr="00131C9A" w:rsidRDefault="0083298F" w:rsidP="0083298F">
      <w:pPr>
        <w:jc w:val="both"/>
      </w:pPr>
    </w:p>
    <w:p w14:paraId="51337744" w14:textId="787A572F" w:rsidR="005F38EE" w:rsidRPr="00D21722" w:rsidRDefault="006E0035" w:rsidP="00FE189E">
      <w:pPr>
        <w:widowControl/>
        <w:suppressAutoHyphens w:val="0"/>
        <w:autoSpaceDE w:val="0"/>
        <w:autoSpaceDN w:val="0"/>
        <w:adjustRightInd w:val="0"/>
        <w:ind w:firstLine="1296"/>
        <w:jc w:val="both"/>
        <w:rPr>
          <w:rFonts w:cs="Times New Roman"/>
        </w:rPr>
      </w:pPr>
      <w:r>
        <w:rPr>
          <w:rFonts w:cs="Times New Roman"/>
        </w:rPr>
        <w:t>Š</w:t>
      </w:r>
      <w:r w:rsidR="0083298F" w:rsidRPr="00131C9A">
        <w:rPr>
          <w:rFonts w:cs="Times New Roman"/>
        </w:rPr>
        <w:t>iaulių miesto savivaldybės administracija, atstovaujama Savivaldybės administracijos direktoriaus</w:t>
      </w:r>
      <w:r w:rsidR="00844AAF" w:rsidRPr="00131C9A">
        <w:rPr>
          <w:rFonts w:cs="Times New Roman"/>
        </w:rPr>
        <w:t xml:space="preserve"> </w:t>
      </w:r>
      <w:r w:rsidR="00AF18D1" w:rsidRPr="00131C9A">
        <w:rPr>
          <w:rFonts w:cs="Times New Roman"/>
        </w:rPr>
        <w:t>Antano Bartulio</w:t>
      </w:r>
      <w:r w:rsidR="002973D5" w:rsidRPr="00131C9A">
        <w:rPr>
          <w:rFonts w:cs="Times New Roman"/>
        </w:rPr>
        <w:t>, toliau vadinama Užsakovu</w:t>
      </w:r>
      <w:r w:rsidR="0083298F" w:rsidRPr="00131C9A">
        <w:rPr>
          <w:rFonts w:cs="Times New Roman"/>
        </w:rPr>
        <w:t xml:space="preserve"> </w:t>
      </w:r>
      <w:r w:rsidR="008E6DA9" w:rsidRPr="00131C9A">
        <w:rPr>
          <w:rFonts w:cs="Times New Roman"/>
        </w:rPr>
        <w:t>ir</w:t>
      </w:r>
      <w:r w:rsidR="00A93B82" w:rsidRPr="00131C9A">
        <w:rPr>
          <w:rFonts w:cs="Times New Roman"/>
        </w:rPr>
        <w:t xml:space="preserve"> </w:t>
      </w:r>
      <w:r w:rsidR="0065070F">
        <w:rPr>
          <w:rFonts w:eastAsia="Times New Roman" w:cs="Times New Roman"/>
          <w:kern w:val="0"/>
          <w:lang w:eastAsia="en-US" w:bidi="ar-SA"/>
        </w:rPr>
        <w:t>UAB „</w:t>
      </w:r>
      <w:r w:rsidR="002E0DF8">
        <w:rPr>
          <w:rFonts w:eastAsia="Times New Roman" w:cs="Times New Roman"/>
          <w:kern w:val="0"/>
          <w:lang w:eastAsia="en-US" w:bidi="ar-SA"/>
        </w:rPr>
        <w:t>Kaslita</w:t>
      </w:r>
      <w:r w:rsidR="008D56CF" w:rsidRPr="00131C9A">
        <w:rPr>
          <w:rFonts w:eastAsia="Times New Roman" w:cs="Times New Roman"/>
          <w:kern w:val="0"/>
          <w:lang w:eastAsia="en-US" w:bidi="ar-SA"/>
        </w:rPr>
        <w:t>“</w:t>
      </w:r>
      <w:r w:rsidR="008E621C" w:rsidRPr="00131C9A">
        <w:rPr>
          <w:rFonts w:eastAsia="Times New Roman" w:cs="Times New Roman"/>
          <w:kern w:val="0"/>
          <w:lang w:eastAsia="en-US" w:bidi="ar-SA"/>
        </w:rPr>
        <w:t xml:space="preserve">, atstovaujama direktoriaus </w:t>
      </w:r>
      <w:r w:rsidR="002E0DF8">
        <w:rPr>
          <w:rFonts w:eastAsia="Times New Roman" w:cs="Times New Roman"/>
          <w:kern w:val="0"/>
          <w:lang w:eastAsia="en-US" w:bidi="ar-SA"/>
        </w:rPr>
        <w:t xml:space="preserve">Kęstučio </w:t>
      </w:r>
      <w:proofErr w:type="spellStart"/>
      <w:r w:rsidR="002E0DF8">
        <w:rPr>
          <w:rFonts w:eastAsia="Times New Roman" w:cs="Times New Roman"/>
          <w:kern w:val="0"/>
          <w:lang w:eastAsia="en-US" w:bidi="ar-SA"/>
        </w:rPr>
        <w:t>Volbeko</w:t>
      </w:r>
      <w:proofErr w:type="spellEnd"/>
      <w:r w:rsidR="0009645C" w:rsidRPr="00131C9A">
        <w:rPr>
          <w:rFonts w:cs="Times New Roman"/>
        </w:rPr>
        <w:t xml:space="preserve">, toliau vadinama Rangovu </w:t>
      </w:r>
      <w:r w:rsidR="002973D5" w:rsidRPr="00131C9A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131C9A">
        <w:rPr>
          <w:rFonts w:cs="Times New Roman"/>
        </w:rPr>
        <w:t xml:space="preserve">, </w:t>
      </w:r>
      <w:r w:rsidR="00A31072" w:rsidRPr="00131C9A">
        <w:rPr>
          <w:rFonts w:cs="Times New Roman"/>
        </w:rPr>
        <w:t xml:space="preserve">vadovaudamiesi </w:t>
      </w:r>
      <w:r w:rsidR="000D474E" w:rsidRPr="00131C9A">
        <w:rPr>
          <w:rFonts w:cs="Times New Roman"/>
        </w:rPr>
        <w:t xml:space="preserve">Viešųjų pirkimų </w:t>
      </w:r>
      <w:r w:rsidR="000D474E" w:rsidRPr="00652B89">
        <w:rPr>
          <w:rFonts w:cs="Times New Roman"/>
        </w:rPr>
        <w:t xml:space="preserve">įstatymo 89 str. 1 d. 3 punktu, </w:t>
      </w:r>
      <w:r w:rsidR="00683B8A" w:rsidRPr="00652B89">
        <w:rPr>
          <w:rFonts w:cs="Times New Roman"/>
        </w:rPr>
        <w:t>202</w:t>
      </w:r>
      <w:r w:rsidR="00131C9A" w:rsidRPr="00652B89">
        <w:rPr>
          <w:rFonts w:cs="Times New Roman"/>
        </w:rPr>
        <w:t>3</w:t>
      </w:r>
      <w:r w:rsidR="00D77D93" w:rsidRPr="00652B89">
        <w:rPr>
          <w:rFonts w:cs="Times New Roman"/>
        </w:rPr>
        <w:t xml:space="preserve"> </w:t>
      </w:r>
      <w:r w:rsidR="00D77D93" w:rsidRPr="00131C9A">
        <w:rPr>
          <w:rFonts w:cs="Times New Roman"/>
        </w:rPr>
        <w:t xml:space="preserve">m. </w:t>
      </w:r>
      <w:r w:rsidR="002E0DF8">
        <w:rPr>
          <w:rFonts w:cs="Times New Roman"/>
        </w:rPr>
        <w:t>liepos 24</w:t>
      </w:r>
      <w:r w:rsidR="002A2083" w:rsidRPr="00131C9A">
        <w:rPr>
          <w:rFonts w:cs="Times New Roman"/>
        </w:rPr>
        <w:t xml:space="preserve"> </w:t>
      </w:r>
      <w:r w:rsidR="00D77D93" w:rsidRPr="00131C9A">
        <w:rPr>
          <w:rFonts w:cs="Times New Roman"/>
        </w:rPr>
        <w:t xml:space="preserve">d. </w:t>
      </w:r>
      <w:r w:rsidR="00FE189E" w:rsidRPr="00131C9A">
        <w:rPr>
          <w:rFonts w:cs="Times New Roman"/>
        </w:rPr>
        <w:t xml:space="preserve">statybos rangos </w:t>
      </w:r>
      <w:r w:rsidR="000D474E" w:rsidRPr="00131C9A">
        <w:rPr>
          <w:rFonts w:cs="Times New Roman"/>
        </w:rPr>
        <w:t>sutarties Nr. SŽ-</w:t>
      </w:r>
      <w:r w:rsidR="0065070F">
        <w:rPr>
          <w:rFonts w:cs="Times New Roman"/>
        </w:rPr>
        <w:t>13</w:t>
      </w:r>
      <w:r w:rsidR="002E0DF8">
        <w:rPr>
          <w:rFonts w:cs="Times New Roman"/>
        </w:rPr>
        <w:t>07</w:t>
      </w:r>
      <w:r w:rsidR="000D474E" w:rsidRPr="00131C9A">
        <w:rPr>
          <w:rFonts w:cs="Times New Roman"/>
        </w:rPr>
        <w:t xml:space="preserve"> (toliau – Sutartis) </w:t>
      </w:r>
      <w:r w:rsidR="00295995" w:rsidRPr="00131C9A">
        <w:rPr>
          <w:rFonts w:cs="Times New Roman"/>
        </w:rPr>
        <w:t>9.</w:t>
      </w:r>
      <w:r w:rsidR="007E085B" w:rsidRPr="00131C9A">
        <w:rPr>
          <w:rFonts w:cs="Times New Roman"/>
        </w:rPr>
        <w:t xml:space="preserve">10.1. ir </w:t>
      </w:r>
      <w:r w:rsidR="000D474E" w:rsidRPr="00131C9A">
        <w:rPr>
          <w:rFonts w:cs="Times New Roman"/>
        </w:rPr>
        <w:t xml:space="preserve">10.2. </w:t>
      </w:r>
      <w:r w:rsidR="00BB3081" w:rsidRPr="00131C9A">
        <w:rPr>
          <w:rFonts w:cs="Times New Roman"/>
        </w:rPr>
        <w:t>punktų</w:t>
      </w:r>
      <w:r w:rsidR="00A31072" w:rsidRPr="00131C9A">
        <w:rPr>
          <w:rFonts w:cs="Times New Roman"/>
        </w:rPr>
        <w:t xml:space="preserve"> nuostatomis </w:t>
      </w:r>
      <w:r w:rsidR="0065070F">
        <w:rPr>
          <w:rFonts w:cs="Times New Roman"/>
        </w:rPr>
        <w:t xml:space="preserve">ir atsižvelgiant į darbų pakeitimo aktą Nr. </w:t>
      </w:r>
      <w:r w:rsidR="00F70F67">
        <w:rPr>
          <w:rFonts w:cs="Times New Roman"/>
        </w:rPr>
        <w:t>2</w:t>
      </w:r>
      <w:r w:rsidR="0065070F">
        <w:rPr>
          <w:rFonts w:cs="Times New Roman"/>
        </w:rPr>
        <w:t xml:space="preserve"> </w:t>
      </w:r>
      <w:r w:rsidR="0065070F" w:rsidRPr="00131C9A">
        <w:rPr>
          <w:rFonts w:cs="Times New Roman"/>
        </w:rPr>
        <w:t>sudaro</w:t>
      </w:r>
      <w:r w:rsidR="000D474E" w:rsidRPr="00131C9A">
        <w:rPr>
          <w:rFonts w:cs="Times New Roman"/>
        </w:rPr>
        <w:t xml:space="preserve"> šį </w:t>
      </w:r>
      <w:r w:rsidR="00FE189E" w:rsidRPr="00131C9A">
        <w:rPr>
          <w:rFonts w:cs="Times New Roman"/>
        </w:rPr>
        <w:t>p</w:t>
      </w:r>
      <w:r w:rsidR="000D474E" w:rsidRPr="00131C9A">
        <w:rPr>
          <w:rFonts w:cs="Times New Roman"/>
        </w:rPr>
        <w:t>apildomą susitarimą</w:t>
      </w:r>
      <w:r w:rsidR="0048571D" w:rsidRPr="00131C9A">
        <w:rPr>
          <w:rFonts w:cs="Times New Roman"/>
        </w:rPr>
        <w:t xml:space="preserve"> </w:t>
      </w:r>
      <w:r w:rsidR="00295995" w:rsidRPr="00131C9A">
        <w:rPr>
          <w:rFonts w:cs="Times New Roman"/>
        </w:rPr>
        <w:t>(</w:t>
      </w:r>
      <w:r w:rsidR="00295995" w:rsidRPr="00D21722">
        <w:rPr>
          <w:rFonts w:cs="Times New Roman"/>
        </w:rPr>
        <w:t xml:space="preserve">toliau – Susitarimas) </w:t>
      </w:r>
      <w:r w:rsidR="0048571D" w:rsidRPr="00D21722">
        <w:rPr>
          <w:rFonts w:cs="Times New Roman"/>
        </w:rPr>
        <w:t>ir su</w:t>
      </w:r>
      <w:r w:rsidR="00FE189E" w:rsidRPr="00D21722">
        <w:rPr>
          <w:rFonts w:cs="Times New Roman"/>
        </w:rPr>
        <w:t>sit</w:t>
      </w:r>
      <w:r w:rsidR="0048571D" w:rsidRPr="00D21722">
        <w:rPr>
          <w:rFonts w:cs="Times New Roman"/>
        </w:rPr>
        <w:t>aria</w:t>
      </w:r>
      <w:r w:rsidR="000D474E" w:rsidRPr="00D21722">
        <w:rPr>
          <w:rFonts w:cs="Times New Roman"/>
        </w:rPr>
        <w:t>:</w:t>
      </w:r>
      <w:r w:rsidR="00A31072" w:rsidRPr="00D21722">
        <w:rPr>
          <w:rFonts w:cs="Times New Roman"/>
        </w:rPr>
        <w:t xml:space="preserve"> </w:t>
      </w:r>
    </w:p>
    <w:p w14:paraId="36B39160" w14:textId="2C801FD2" w:rsidR="002E0DF8" w:rsidRPr="002E0DF8" w:rsidRDefault="0065070F" w:rsidP="002E0DF8">
      <w:pPr>
        <w:pStyle w:val="Sraopastraipa"/>
        <w:numPr>
          <w:ilvl w:val="0"/>
          <w:numId w:val="4"/>
        </w:numPr>
        <w:spacing w:line="276" w:lineRule="auto"/>
        <w:ind w:left="0" w:firstLine="993"/>
        <w:jc w:val="both"/>
        <w:rPr>
          <w:rFonts w:eastAsia="Times New Roman" w:cs="Times New Roman"/>
          <w:color w:val="000000"/>
          <w:lang w:eastAsia="lt-LT"/>
        </w:rPr>
      </w:pPr>
      <w:r w:rsidRPr="002E0DF8">
        <w:rPr>
          <w:rFonts w:cs="Times New Roman"/>
          <w:shd w:val="clear" w:color="auto" w:fill="FFFFFF"/>
        </w:rPr>
        <w:t>v</w:t>
      </w:r>
      <w:r w:rsidR="002D6E75" w:rsidRPr="002E0DF8">
        <w:rPr>
          <w:rFonts w:cs="Times New Roman"/>
          <w:shd w:val="clear" w:color="auto" w:fill="FFFFFF"/>
        </w:rPr>
        <w:t xml:space="preserve">ykdant </w:t>
      </w:r>
      <w:r w:rsidR="002E0DF8">
        <w:t xml:space="preserve">Švendrių g. kapitalinio remonto darbus </w:t>
      </w:r>
      <w:r w:rsidR="00F70F67">
        <w:t xml:space="preserve">atlikti papildomus </w:t>
      </w:r>
      <w:r w:rsidR="00F70F67">
        <w:rPr>
          <w:rFonts w:cs="Times New Roman"/>
          <w:noProof/>
          <w:szCs w:val="24"/>
        </w:rPr>
        <w:t>a</w:t>
      </w:r>
      <w:r w:rsidR="00F70F67" w:rsidRPr="00DE0847">
        <w:rPr>
          <w:szCs w:val="24"/>
        </w:rPr>
        <w:t>psauginių/</w:t>
      </w:r>
      <w:r w:rsidR="00F70F67">
        <w:rPr>
          <w:szCs w:val="24"/>
        </w:rPr>
        <w:t xml:space="preserve"> </w:t>
      </w:r>
      <w:r w:rsidR="00F70F67" w:rsidRPr="00DE0847">
        <w:rPr>
          <w:szCs w:val="24"/>
        </w:rPr>
        <w:t>rezervinių vamzdžių įrengim</w:t>
      </w:r>
      <w:r w:rsidR="00F70F67">
        <w:rPr>
          <w:szCs w:val="24"/>
        </w:rPr>
        <w:t>o darbus,</w:t>
      </w:r>
    </w:p>
    <w:p w14:paraId="7D2D6CA4" w14:textId="6F708019" w:rsidR="005F38EE" w:rsidRPr="00D21722" w:rsidRDefault="0065070F" w:rsidP="006E69F2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eastAsia="Times New Roman" w:cs="Times New Roman"/>
          <w:bCs/>
          <w:kern w:val="0"/>
          <w:lang w:eastAsia="ar-SA" w:bidi="ar-SA"/>
        </w:rPr>
      </w:pPr>
      <w:r>
        <w:rPr>
          <w:szCs w:val="24"/>
        </w:rPr>
        <w:t xml:space="preserve"> </w:t>
      </w:r>
      <w:r w:rsidR="00F70F67">
        <w:rPr>
          <w:szCs w:val="24"/>
        </w:rPr>
        <w:t>padidinti</w:t>
      </w:r>
      <w:r w:rsidR="002E0DF8">
        <w:rPr>
          <w:szCs w:val="24"/>
        </w:rPr>
        <w:t xml:space="preserve"> </w:t>
      </w:r>
      <w:r w:rsidR="00295995" w:rsidRPr="00D21722">
        <w:rPr>
          <w:rFonts w:cs="Times New Roman"/>
          <w:shd w:val="clear" w:color="auto" w:fill="FFFFFF"/>
        </w:rPr>
        <w:t xml:space="preserve">Sutarties kainą, numatytą Sutarties 3.4. papunktyje, </w:t>
      </w:r>
      <w:r w:rsidR="00F70F67">
        <w:rPr>
          <w:rFonts w:cs="Times New Roman"/>
          <w:shd w:val="clear" w:color="auto" w:fill="FFFFFF"/>
        </w:rPr>
        <w:t xml:space="preserve">372,57 </w:t>
      </w:r>
      <w:r w:rsidR="005C1B93" w:rsidRPr="00D21722">
        <w:rPr>
          <w:rFonts w:eastAsia="Times New Roman" w:cs="Times New Roman"/>
          <w:bCs/>
          <w:kern w:val="0"/>
          <w:lang w:eastAsia="ar-SA" w:bidi="ar-SA"/>
        </w:rPr>
        <w:t xml:space="preserve">Eur </w:t>
      </w:r>
      <w:r w:rsidR="00F70F67">
        <w:rPr>
          <w:rFonts w:eastAsia="Times New Roman" w:cs="Times New Roman"/>
          <w:bCs/>
          <w:kern w:val="0"/>
          <w:lang w:eastAsia="ar-SA" w:bidi="ar-SA"/>
        </w:rPr>
        <w:t>be</w:t>
      </w:r>
      <w:r w:rsidR="005C1B93" w:rsidRPr="00D21722">
        <w:rPr>
          <w:rFonts w:eastAsia="Times New Roman" w:cs="Times New Roman"/>
          <w:bCs/>
          <w:kern w:val="0"/>
          <w:lang w:eastAsia="ar-SA" w:bidi="ar-SA"/>
        </w:rPr>
        <w:t xml:space="preserve"> PVM</w:t>
      </w:r>
      <w:r w:rsidR="00AB20E4">
        <w:rPr>
          <w:rFonts w:eastAsia="Times New Roman" w:cs="Times New Roman"/>
          <w:bCs/>
          <w:kern w:val="0"/>
          <w:lang w:eastAsia="ar-SA" w:bidi="ar-SA"/>
        </w:rPr>
        <w:t xml:space="preserve"> (</w:t>
      </w:r>
      <w:r w:rsidR="002E0DF8">
        <w:rPr>
          <w:rFonts w:eastAsia="Times New Roman" w:cs="Times New Roman"/>
          <w:bCs/>
          <w:kern w:val="0"/>
          <w:lang w:eastAsia="ar-SA" w:bidi="ar-SA"/>
        </w:rPr>
        <w:t xml:space="preserve">trys šimtai </w:t>
      </w:r>
      <w:r w:rsidR="00F70F67">
        <w:rPr>
          <w:rFonts w:eastAsia="Times New Roman" w:cs="Times New Roman"/>
          <w:bCs/>
          <w:kern w:val="0"/>
          <w:lang w:eastAsia="ar-SA" w:bidi="ar-SA"/>
        </w:rPr>
        <w:t>septyniasdešimt du eurai</w:t>
      </w:r>
      <w:r w:rsidR="00AB20E4">
        <w:rPr>
          <w:rFonts w:eastAsia="Times New Roman" w:cs="Times New Roman"/>
          <w:bCs/>
          <w:kern w:val="0"/>
          <w:lang w:eastAsia="ar-SA" w:bidi="ar-SA"/>
        </w:rPr>
        <w:t xml:space="preserve">, </w:t>
      </w:r>
      <w:r w:rsidR="00F70F67">
        <w:rPr>
          <w:rFonts w:eastAsia="Times New Roman" w:cs="Times New Roman"/>
          <w:bCs/>
          <w:kern w:val="0"/>
          <w:lang w:eastAsia="ar-SA" w:bidi="ar-SA"/>
        </w:rPr>
        <w:t>57</w:t>
      </w:r>
      <w:r w:rsidR="00AB20E4">
        <w:rPr>
          <w:rFonts w:eastAsia="Times New Roman" w:cs="Times New Roman"/>
          <w:bCs/>
          <w:kern w:val="0"/>
          <w:lang w:eastAsia="ar-SA" w:bidi="ar-SA"/>
        </w:rPr>
        <w:t xml:space="preserve"> ct) suma.</w:t>
      </w:r>
    </w:p>
    <w:p w14:paraId="5886F4D4" w14:textId="65800B8C" w:rsidR="00AF18D1" w:rsidRPr="00416100" w:rsidRDefault="00295995" w:rsidP="00AB20E4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 w:rsidRPr="00416100">
        <w:rPr>
          <w:rFonts w:cs="Times New Roman"/>
          <w:bCs/>
        </w:rPr>
        <w:t xml:space="preserve">Aiškumo ir tikslumo dėlei, </w:t>
      </w:r>
      <w:r w:rsidRPr="00416100">
        <w:rPr>
          <w:bCs/>
        </w:rPr>
        <w:t>Šalys su</w:t>
      </w:r>
      <w:r w:rsidR="00416100">
        <w:rPr>
          <w:bCs/>
        </w:rPr>
        <w:t>si</w:t>
      </w:r>
      <w:r w:rsidRPr="00416100">
        <w:rPr>
          <w:bCs/>
        </w:rPr>
        <w:t>taria, kad dėl šiame Susitarime nurodyto pakeitimo, pakeičiama galutinė Sutarties kaina</w:t>
      </w:r>
      <w:r w:rsidR="00AB20E4" w:rsidRPr="00416100">
        <w:rPr>
          <w:bCs/>
        </w:rPr>
        <w:t xml:space="preserve">, kuri </w:t>
      </w:r>
      <w:r w:rsidRPr="00416100">
        <w:rPr>
          <w:bCs/>
        </w:rPr>
        <w:t xml:space="preserve"> yra </w:t>
      </w:r>
      <w:r w:rsidR="00AB20E4" w:rsidRPr="00416100">
        <w:rPr>
          <w:bCs/>
        </w:rPr>
        <w:t xml:space="preserve"> </w:t>
      </w:r>
      <w:r w:rsidR="00F70F67" w:rsidRPr="00F70F67">
        <w:rPr>
          <w:rFonts w:eastAsia="Calibri" w:cs="Times New Roman"/>
          <w:bCs/>
          <w:szCs w:val="24"/>
        </w:rPr>
        <w:t>59 118,79</w:t>
      </w:r>
      <w:r w:rsidR="00F70F67">
        <w:rPr>
          <w:rFonts w:eastAsia="Calibri" w:cs="Times New Roman"/>
          <w:bCs/>
          <w:szCs w:val="24"/>
        </w:rPr>
        <w:t xml:space="preserve"> </w:t>
      </w:r>
      <w:r w:rsidRPr="00F70F67">
        <w:rPr>
          <w:bCs/>
        </w:rPr>
        <w:t>Eur</w:t>
      </w:r>
      <w:r w:rsidRPr="00416100">
        <w:rPr>
          <w:bCs/>
        </w:rPr>
        <w:t xml:space="preserve"> (</w:t>
      </w:r>
      <w:r w:rsidR="00FC0553">
        <w:rPr>
          <w:bCs/>
        </w:rPr>
        <w:t xml:space="preserve">penkiasdešimt </w:t>
      </w:r>
      <w:r w:rsidR="00F70F67">
        <w:rPr>
          <w:bCs/>
        </w:rPr>
        <w:t>devyni</w:t>
      </w:r>
      <w:r w:rsidR="00AB20E4" w:rsidRPr="00416100">
        <w:rPr>
          <w:bCs/>
        </w:rPr>
        <w:t xml:space="preserve"> tūkstan</w:t>
      </w:r>
      <w:r w:rsidR="00FC0553">
        <w:rPr>
          <w:bCs/>
        </w:rPr>
        <w:t xml:space="preserve">čiai </w:t>
      </w:r>
      <w:r w:rsidR="00F70F67">
        <w:rPr>
          <w:bCs/>
        </w:rPr>
        <w:t>vienas</w:t>
      </w:r>
      <w:r w:rsidR="00AB20E4" w:rsidRPr="00416100">
        <w:rPr>
          <w:bCs/>
        </w:rPr>
        <w:t xml:space="preserve"> šimta</w:t>
      </w:r>
      <w:r w:rsidR="00F70F67">
        <w:rPr>
          <w:bCs/>
        </w:rPr>
        <w:t>s aštuoniolika eurų</w:t>
      </w:r>
      <w:r w:rsidRPr="00416100">
        <w:rPr>
          <w:bCs/>
        </w:rPr>
        <w:t xml:space="preserve">, </w:t>
      </w:r>
      <w:r w:rsidR="00F70F67">
        <w:rPr>
          <w:bCs/>
        </w:rPr>
        <w:t>79</w:t>
      </w:r>
      <w:r w:rsidRPr="00416100">
        <w:rPr>
          <w:bCs/>
        </w:rPr>
        <w:t xml:space="preserve"> ct) be PVM</w:t>
      </w:r>
      <w:r w:rsidR="00AB20E4" w:rsidRPr="00416100">
        <w:rPr>
          <w:bCs/>
        </w:rPr>
        <w:t xml:space="preserve"> ir </w:t>
      </w:r>
      <w:r w:rsidR="00F70F67" w:rsidRPr="00F70F67">
        <w:rPr>
          <w:rFonts w:eastAsia="Calibri" w:cs="Times New Roman"/>
          <w:bCs/>
          <w:szCs w:val="24"/>
        </w:rPr>
        <w:t>71 533,74</w:t>
      </w:r>
      <w:r w:rsidR="00F70F67" w:rsidRPr="00416100">
        <w:rPr>
          <w:rFonts w:eastAsia="Calibri" w:cs="Times New Roman"/>
          <w:bCs/>
          <w:szCs w:val="24"/>
        </w:rPr>
        <w:t xml:space="preserve"> </w:t>
      </w:r>
      <w:r w:rsidR="00F70F67">
        <w:rPr>
          <w:rFonts w:eastAsia="Calibri" w:cs="Times New Roman"/>
          <w:bCs/>
          <w:szCs w:val="24"/>
        </w:rPr>
        <w:t xml:space="preserve">Eur </w:t>
      </w:r>
      <w:r w:rsidR="00AB20E4" w:rsidRPr="00416100">
        <w:rPr>
          <w:rFonts w:eastAsia="Calibri" w:cs="Times New Roman"/>
          <w:bCs/>
          <w:szCs w:val="24"/>
        </w:rPr>
        <w:t>(</w:t>
      </w:r>
      <w:r w:rsidR="00FC0553">
        <w:rPr>
          <w:rFonts w:eastAsia="Calibri" w:cs="Times New Roman"/>
          <w:bCs/>
          <w:szCs w:val="24"/>
        </w:rPr>
        <w:t xml:space="preserve">septyniasdešimt vienas tūkstantis </w:t>
      </w:r>
      <w:r w:rsidR="00F70F67">
        <w:rPr>
          <w:rFonts w:eastAsia="Calibri" w:cs="Times New Roman"/>
          <w:bCs/>
          <w:szCs w:val="24"/>
        </w:rPr>
        <w:t>penki šimtai trisdešimt trys</w:t>
      </w:r>
      <w:r w:rsidR="00AB20E4" w:rsidRPr="00416100">
        <w:rPr>
          <w:rFonts w:eastAsia="Calibri" w:cs="Times New Roman"/>
          <w:bCs/>
          <w:szCs w:val="24"/>
        </w:rPr>
        <w:t xml:space="preserve"> eur</w:t>
      </w:r>
      <w:r w:rsidR="00FC0553">
        <w:rPr>
          <w:rFonts w:eastAsia="Calibri" w:cs="Times New Roman"/>
          <w:bCs/>
          <w:szCs w:val="24"/>
        </w:rPr>
        <w:t>ai</w:t>
      </w:r>
      <w:r w:rsidR="00AB20E4" w:rsidRPr="00416100">
        <w:rPr>
          <w:rFonts w:eastAsia="Calibri" w:cs="Times New Roman"/>
          <w:bCs/>
          <w:szCs w:val="24"/>
        </w:rPr>
        <w:t xml:space="preserve">, </w:t>
      </w:r>
      <w:r w:rsidR="00F70F67">
        <w:rPr>
          <w:rFonts w:eastAsia="Calibri" w:cs="Times New Roman"/>
          <w:bCs/>
          <w:szCs w:val="24"/>
        </w:rPr>
        <w:t>74</w:t>
      </w:r>
      <w:r w:rsidR="00AB20E4" w:rsidRPr="00416100">
        <w:rPr>
          <w:rFonts w:eastAsia="Calibri" w:cs="Times New Roman"/>
          <w:bCs/>
          <w:szCs w:val="24"/>
        </w:rPr>
        <w:t xml:space="preserve"> ct)</w:t>
      </w:r>
      <w:r w:rsidR="00416100">
        <w:rPr>
          <w:rFonts w:eastAsia="Calibri" w:cs="Times New Roman"/>
          <w:bCs/>
          <w:szCs w:val="24"/>
        </w:rPr>
        <w:t xml:space="preserve"> </w:t>
      </w:r>
      <w:r w:rsidR="00416100" w:rsidRPr="00416100">
        <w:rPr>
          <w:rFonts w:eastAsia="Calibri" w:cs="Times New Roman"/>
          <w:bCs/>
          <w:szCs w:val="24"/>
        </w:rPr>
        <w:t>su PVM</w:t>
      </w:r>
      <w:r w:rsidR="00AB20E4" w:rsidRPr="00416100">
        <w:rPr>
          <w:rFonts w:eastAsia="Calibri" w:cs="Times New Roman"/>
          <w:bCs/>
          <w:szCs w:val="24"/>
        </w:rPr>
        <w:t>.</w:t>
      </w:r>
      <w:r w:rsidR="00AB20E4" w:rsidRPr="00416100">
        <w:rPr>
          <w:bCs/>
        </w:rPr>
        <w:t xml:space="preserve"> </w:t>
      </w:r>
      <w:r w:rsidRPr="00416100">
        <w:rPr>
          <w:bCs/>
        </w:rPr>
        <w:t xml:space="preserve"> Papildomo susitarimo sudarymo dieną taikomas 21</w:t>
      </w:r>
      <w:r w:rsidRPr="00416100">
        <w:rPr>
          <w:bCs/>
          <w:lang w:val="en-US"/>
        </w:rPr>
        <w:t>% PVM</w:t>
      </w:r>
      <w:r w:rsidR="00AB20E4" w:rsidRPr="00416100">
        <w:rPr>
          <w:bCs/>
          <w:lang w:val="en-US"/>
        </w:rPr>
        <w:t xml:space="preserve">, </w:t>
      </w:r>
      <w:proofErr w:type="spellStart"/>
      <w:r w:rsidR="00AB20E4" w:rsidRPr="00416100">
        <w:rPr>
          <w:bCs/>
          <w:lang w:val="en-US"/>
        </w:rPr>
        <w:t>kuris</w:t>
      </w:r>
      <w:proofErr w:type="spellEnd"/>
      <w:r w:rsidRPr="00416100">
        <w:rPr>
          <w:bCs/>
          <w:lang w:val="en-US"/>
        </w:rPr>
        <w:t xml:space="preserve"> </w:t>
      </w:r>
      <w:r w:rsidRPr="00416100">
        <w:rPr>
          <w:bCs/>
        </w:rPr>
        <w:t xml:space="preserve">sudaro </w:t>
      </w:r>
      <w:r w:rsidR="00F70F67" w:rsidRPr="00987189">
        <w:rPr>
          <w:rFonts w:eastAsia="Calibri" w:cs="Times New Roman"/>
          <w:bCs/>
          <w:szCs w:val="24"/>
        </w:rPr>
        <w:t>12 414,95</w:t>
      </w:r>
      <w:r w:rsidR="00F70F67">
        <w:rPr>
          <w:rFonts w:eastAsia="Calibri" w:cs="Times New Roman"/>
          <w:bCs/>
          <w:szCs w:val="24"/>
        </w:rPr>
        <w:t xml:space="preserve"> </w:t>
      </w:r>
      <w:r w:rsidRPr="00416100">
        <w:rPr>
          <w:bCs/>
        </w:rPr>
        <w:t>Eur (</w:t>
      </w:r>
      <w:r w:rsidR="00FC0553">
        <w:rPr>
          <w:bCs/>
        </w:rPr>
        <w:t xml:space="preserve">dvylika tūkstančių </w:t>
      </w:r>
      <w:r w:rsidR="00F70F67">
        <w:rPr>
          <w:bCs/>
        </w:rPr>
        <w:t xml:space="preserve">keturi </w:t>
      </w:r>
      <w:r w:rsidR="00FC0553">
        <w:rPr>
          <w:bCs/>
        </w:rPr>
        <w:t xml:space="preserve">šimtai </w:t>
      </w:r>
      <w:r w:rsidR="00F70F67">
        <w:rPr>
          <w:bCs/>
        </w:rPr>
        <w:t>keturiolika</w:t>
      </w:r>
      <w:r w:rsidR="00FC0553">
        <w:rPr>
          <w:bCs/>
        </w:rPr>
        <w:t xml:space="preserve"> </w:t>
      </w:r>
      <w:r w:rsidR="00002668" w:rsidRPr="00416100">
        <w:rPr>
          <w:bCs/>
        </w:rPr>
        <w:t>eur</w:t>
      </w:r>
      <w:r w:rsidR="00F70F67">
        <w:rPr>
          <w:bCs/>
        </w:rPr>
        <w:t>ų</w:t>
      </w:r>
      <w:r w:rsidRPr="00416100">
        <w:rPr>
          <w:bCs/>
          <w:lang w:val="en-US"/>
        </w:rPr>
        <w:t xml:space="preserve">, </w:t>
      </w:r>
      <w:r w:rsidR="00F70F67">
        <w:rPr>
          <w:bCs/>
          <w:lang w:val="en-US"/>
        </w:rPr>
        <w:t>95</w:t>
      </w:r>
      <w:r w:rsidRPr="00416100">
        <w:rPr>
          <w:bCs/>
          <w:lang w:val="en-US"/>
        </w:rPr>
        <w:t xml:space="preserve"> </w:t>
      </w:r>
      <w:proofErr w:type="spellStart"/>
      <w:r w:rsidRPr="00416100">
        <w:rPr>
          <w:bCs/>
          <w:lang w:val="en-US"/>
        </w:rPr>
        <w:t>ct</w:t>
      </w:r>
      <w:proofErr w:type="spellEnd"/>
      <w:r w:rsidRPr="00416100">
        <w:rPr>
          <w:bCs/>
          <w:lang w:val="en-US"/>
        </w:rPr>
        <w:t>)</w:t>
      </w:r>
      <w:r w:rsidR="00AB20E4" w:rsidRPr="00416100">
        <w:rPr>
          <w:bCs/>
          <w:lang w:val="en-US"/>
        </w:rPr>
        <w:t xml:space="preserve">. </w:t>
      </w:r>
    </w:p>
    <w:p w14:paraId="04E7D079" w14:textId="0F4DCEA9" w:rsidR="00AF18D1" w:rsidRPr="00D21722" w:rsidRDefault="000B0E96" w:rsidP="00AF18D1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 w:rsidRPr="00D21722">
        <w:rPr>
          <w:rFonts w:cs="Times New Roman"/>
        </w:rPr>
        <w:t xml:space="preserve">Šis Susitarimas įsigalioja nuo jo pasirašymo dienos </w:t>
      </w:r>
      <w:r w:rsidR="00295995" w:rsidRPr="00D21722">
        <w:t>(pasirašymo data yra data, kai Susitarimą pasirašo paskutinė Susitarimo šalis)</w:t>
      </w:r>
      <w:r w:rsidR="0042237F">
        <w:t xml:space="preserve"> </w:t>
      </w:r>
      <w:r w:rsidRPr="00D21722">
        <w:rPr>
          <w:rFonts w:cs="Times New Roman"/>
        </w:rPr>
        <w:t>ir yra neatsiejama Sutarties dalis.</w:t>
      </w:r>
    </w:p>
    <w:p w14:paraId="1EAA2A7E" w14:textId="2B57E31D" w:rsidR="000B0E96" w:rsidRPr="00D21722" w:rsidRDefault="00785183" w:rsidP="00AF18D1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 w:rsidRPr="00D21722">
        <w:rPr>
          <w:shd w:val="clear" w:color="auto" w:fill="FFFFFF"/>
        </w:rPr>
        <w:t>Susitarimo prieda</w:t>
      </w:r>
      <w:r w:rsidR="00416100">
        <w:rPr>
          <w:shd w:val="clear" w:color="auto" w:fill="FFFFFF"/>
        </w:rPr>
        <w:t>s</w:t>
      </w:r>
      <w:r w:rsidR="000B0E96" w:rsidRPr="00D21722">
        <w:rPr>
          <w:shd w:val="clear" w:color="auto" w:fill="FFFFFF"/>
        </w:rPr>
        <w:t xml:space="preserve"> – </w:t>
      </w:r>
      <w:r w:rsidR="0065070F">
        <w:rPr>
          <w:shd w:val="clear" w:color="auto" w:fill="FFFFFF"/>
        </w:rPr>
        <w:t xml:space="preserve">darbų pakeitimo aktas Nr. </w:t>
      </w:r>
      <w:r w:rsidR="00F70F67">
        <w:rPr>
          <w:shd w:val="clear" w:color="auto" w:fill="FFFFFF"/>
        </w:rPr>
        <w:t>2.</w:t>
      </w:r>
    </w:p>
    <w:p w14:paraId="5008587B" w14:textId="37DCDCCB" w:rsidR="00464BDD" w:rsidRPr="00131C9A" w:rsidRDefault="00464BDD" w:rsidP="00414133">
      <w:pPr>
        <w:ind w:firstLine="851"/>
        <w:jc w:val="both"/>
        <w:rPr>
          <w:rFonts w:cs="Times New Roman"/>
          <w:color w:val="FF0000"/>
        </w:rPr>
      </w:pPr>
    </w:p>
    <w:p w14:paraId="0CA6541D" w14:textId="77777777" w:rsidR="000B702E" w:rsidRPr="00402D09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bookmarkStart w:id="1" w:name="_Hlk48714402"/>
      <w:r w:rsidRPr="00D21722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Šalių rekvizitai ir parašai:</w:t>
      </w:r>
    </w:p>
    <w:p w14:paraId="63F59926" w14:textId="77777777" w:rsidR="000B702E" w:rsidRPr="00402D09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757"/>
        <w:gridCol w:w="4210"/>
      </w:tblGrid>
      <w:tr w:rsidR="00402D09" w:rsidRPr="00402D09" w14:paraId="7F7D5C1F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DB08660" w14:textId="77777777" w:rsidR="00FA10E7" w:rsidRPr="00402D09" w:rsidRDefault="00FA10E7" w:rsidP="00FA10E7">
            <w:pPr>
              <w:spacing w:line="100" w:lineRule="atLeast"/>
              <w:jc w:val="both"/>
              <w:rPr>
                <w:lang w:eastAsia="ar-SA"/>
              </w:rPr>
            </w:pPr>
            <w:r w:rsidRPr="00402D09">
              <w:rPr>
                <w:b/>
                <w:lang w:eastAsia="ar-SA"/>
              </w:rPr>
              <w:t>UŽSAKOVAS</w:t>
            </w:r>
          </w:p>
          <w:p w14:paraId="381FE89E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Šiaulių miesto savivaldybės administracija</w:t>
            </w:r>
          </w:p>
          <w:p w14:paraId="3B2BC3C6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Vasario 16-osios g. 62, Šiauliai</w:t>
            </w:r>
          </w:p>
          <w:p w14:paraId="19025C9F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Įstaigos kodas 188771865</w:t>
            </w:r>
          </w:p>
          <w:p w14:paraId="0AA80380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A. s. Nr. LT30 7300 0100 9374 1771</w:t>
            </w:r>
          </w:p>
          <w:p w14:paraId="6A9B00C4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Bankas AB „Swedbank“, b. k. 73000</w:t>
            </w:r>
          </w:p>
          <w:p w14:paraId="5779530B" w14:textId="68E3A365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Tel. +370 41</w:t>
            </w:r>
            <w:r w:rsidR="0065070F">
              <w:rPr>
                <w:rFonts w:eastAsia="Calibri"/>
                <w:lang w:eastAsia="ar-SA"/>
              </w:rPr>
              <w:t> 500 539</w:t>
            </w:r>
          </w:p>
          <w:p w14:paraId="24DC6207" w14:textId="77777777" w:rsidR="0065070F" w:rsidRDefault="00FA10E7" w:rsidP="00FA10E7">
            <w:pPr>
              <w:widowControl/>
              <w:spacing w:line="100" w:lineRule="atLeast"/>
              <w:rPr>
                <w:rFonts w:eastAsia="Calibri"/>
                <w:u w:val="single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 xml:space="preserve">El. p.: </w:t>
            </w:r>
            <w:hyperlink r:id="rId6" w:history="1">
              <w:r w:rsidRPr="00402D09">
                <w:rPr>
                  <w:rFonts w:eastAsia="Calibri"/>
                  <w:u w:val="single"/>
                  <w:lang w:eastAsia="ar-SA"/>
                </w:rPr>
                <w:t>info@siauliai.lt</w:t>
              </w:r>
            </w:hyperlink>
          </w:p>
          <w:p w14:paraId="3EA7E024" w14:textId="00004179" w:rsidR="00FA10E7" w:rsidRPr="00402D09" w:rsidRDefault="00FA10E7" w:rsidP="00FA10E7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402D09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09DA72D" w14:textId="77777777" w:rsidR="00FA10E7" w:rsidRPr="00402D09" w:rsidRDefault="00FA10E7" w:rsidP="00FA10E7">
            <w:pPr>
              <w:spacing w:line="100" w:lineRule="atLeast"/>
              <w:jc w:val="both"/>
              <w:rPr>
                <w:lang w:eastAsia="ar-SA"/>
              </w:rPr>
            </w:pPr>
            <w:r w:rsidRPr="00402D09">
              <w:rPr>
                <w:b/>
                <w:lang w:eastAsia="ar-SA"/>
              </w:rPr>
              <w:t>RANGOVAS</w:t>
            </w:r>
          </w:p>
          <w:p w14:paraId="719438A6" w14:textId="77777777" w:rsidR="002E0DF8" w:rsidRPr="009D2F88" w:rsidRDefault="002E0DF8" w:rsidP="002E0DF8">
            <w:pPr>
              <w:pStyle w:val="Stilius3"/>
              <w:spacing w:before="0"/>
              <w:rPr>
                <w:sz w:val="24"/>
                <w:szCs w:val="24"/>
              </w:rPr>
            </w:pPr>
            <w:r w:rsidRPr="009D2F88">
              <w:rPr>
                <w:sz w:val="24"/>
                <w:szCs w:val="24"/>
              </w:rPr>
              <w:t>UAB „Kaslita“</w:t>
            </w:r>
          </w:p>
          <w:p w14:paraId="5E4E2E51" w14:textId="77777777" w:rsidR="002E0DF8" w:rsidRPr="009D2F88" w:rsidRDefault="002E0DF8" w:rsidP="002E0DF8">
            <w:pPr>
              <w:pStyle w:val="Stilius3"/>
              <w:spacing w:before="0"/>
              <w:rPr>
                <w:sz w:val="24"/>
                <w:szCs w:val="24"/>
              </w:rPr>
            </w:pPr>
            <w:r w:rsidRPr="009D2F88">
              <w:rPr>
                <w:sz w:val="24"/>
                <w:szCs w:val="24"/>
              </w:rPr>
              <w:t>Klaipėdos g. 47</w:t>
            </w:r>
            <w:r>
              <w:rPr>
                <w:sz w:val="24"/>
                <w:szCs w:val="24"/>
              </w:rPr>
              <w:t xml:space="preserve"> </w:t>
            </w:r>
            <w:r w:rsidRPr="009D2F88">
              <w:rPr>
                <w:sz w:val="24"/>
                <w:szCs w:val="24"/>
              </w:rPr>
              <w:t>A, Šiauliai</w:t>
            </w:r>
          </w:p>
          <w:p w14:paraId="7853B68F" w14:textId="77777777" w:rsidR="002E0DF8" w:rsidRPr="009D2F88" w:rsidRDefault="002E0DF8" w:rsidP="002E0DF8">
            <w:pPr>
              <w:pStyle w:val="Stilius3"/>
              <w:spacing w:before="0"/>
              <w:rPr>
                <w:sz w:val="24"/>
                <w:szCs w:val="24"/>
              </w:rPr>
            </w:pPr>
            <w:r w:rsidRPr="009D2F88">
              <w:rPr>
                <w:sz w:val="24"/>
                <w:szCs w:val="24"/>
              </w:rPr>
              <w:t>Kodas 144535557</w:t>
            </w:r>
          </w:p>
          <w:p w14:paraId="3E8F83AF" w14:textId="77777777" w:rsidR="002E0DF8" w:rsidRPr="009D2F88" w:rsidRDefault="002E0DF8" w:rsidP="002E0DF8">
            <w:pPr>
              <w:pStyle w:val="Stilius3"/>
              <w:spacing w:before="0"/>
              <w:rPr>
                <w:sz w:val="24"/>
                <w:szCs w:val="24"/>
              </w:rPr>
            </w:pPr>
            <w:r w:rsidRPr="009D2F88">
              <w:rPr>
                <w:sz w:val="24"/>
                <w:szCs w:val="24"/>
              </w:rPr>
              <w:t>A. s. LT15 7044 0600 0219 6296</w:t>
            </w:r>
          </w:p>
          <w:p w14:paraId="22BBB49B" w14:textId="77777777" w:rsidR="002E0DF8" w:rsidRPr="009D2F88" w:rsidRDefault="002E0DF8" w:rsidP="002E0DF8">
            <w:pPr>
              <w:pStyle w:val="Stilius3"/>
              <w:spacing w:before="0"/>
              <w:rPr>
                <w:sz w:val="24"/>
                <w:szCs w:val="24"/>
              </w:rPr>
            </w:pPr>
            <w:r w:rsidRPr="009D2F88">
              <w:rPr>
                <w:sz w:val="24"/>
                <w:szCs w:val="24"/>
              </w:rPr>
              <w:t>AB SEB bankas, b. k. 70440</w:t>
            </w:r>
          </w:p>
          <w:p w14:paraId="160C6498" w14:textId="77777777" w:rsidR="002E0DF8" w:rsidRPr="009D2F88" w:rsidRDefault="002E0DF8" w:rsidP="002E0DF8">
            <w:pPr>
              <w:pStyle w:val="Stilius3"/>
              <w:spacing w:before="0"/>
              <w:rPr>
                <w:sz w:val="24"/>
                <w:szCs w:val="24"/>
              </w:rPr>
            </w:pPr>
            <w:r w:rsidRPr="009D2F88">
              <w:rPr>
                <w:sz w:val="24"/>
                <w:szCs w:val="24"/>
              </w:rPr>
              <w:t>Tel. 8 647 47 515</w:t>
            </w:r>
          </w:p>
          <w:p w14:paraId="3DABB64C" w14:textId="747BDD3A" w:rsidR="00FA10E7" w:rsidRPr="00402D09" w:rsidRDefault="002E0DF8" w:rsidP="002E0DF8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9D2F88">
              <w:t xml:space="preserve">El. p. </w:t>
            </w:r>
            <w:hyperlink r:id="rId7" w:history="1">
              <w:r w:rsidRPr="009D2F88">
                <w:rPr>
                  <w:rStyle w:val="Hipersaitas"/>
                </w:rPr>
                <w:t>info@kaslita.com</w:t>
              </w:r>
            </w:hyperlink>
            <w:r w:rsidR="007E69B1" w:rsidRPr="00402D09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 w:rsidR="00131C9A" w:rsidRPr="00131C9A" w14:paraId="7576F983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8C59B26" w14:textId="77777777" w:rsidR="007E69B1" w:rsidRPr="00D21722" w:rsidRDefault="007E69B1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1E794889" w14:textId="6CEC3346" w:rsidR="00FA10E7" w:rsidRPr="00D21722" w:rsidRDefault="00AF18D1" w:rsidP="00FA10E7">
            <w:pPr>
              <w:keepNext/>
              <w:spacing w:line="100" w:lineRule="atLeast"/>
              <w:rPr>
                <w:lang w:eastAsia="ar-SA"/>
              </w:rPr>
            </w:pPr>
            <w:r w:rsidRPr="00D21722">
              <w:rPr>
                <w:lang w:eastAsia="ar-SA"/>
              </w:rPr>
              <w:t>Antanas Bartulis</w:t>
            </w:r>
          </w:p>
          <w:p w14:paraId="2DE08111" w14:textId="77777777" w:rsidR="00FA10E7" w:rsidRPr="00D21722" w:rsidRDefault="00FA10E7" w:rsidP="00FA10E7">
            <w:pPr>
              <w:keepNext/>
              <w:spacing w:line="100" w:lineRule="atLeast"/>
              <w:rPr>
                <w:strike/>
                <w:sz w:val="16"/>
                <w:szCs w:val="16"/>
                <w:lang w:eastAsia="ar-SA"/>
              </w:rPr>
            </w:pPr>
          </w:p>
          <w:p w14:paraId="1DEB1213" w14:textId="43D9DEB1" w:rsidR="00283123" w:rsidRPr="00D21722" w:rsidRDefault="00FA10E7" w:rsidP="002C6FE2">
            <w:pPr>
              <w:keepNext/>
              <w:spacing w:line="100" w:lineRule="atLeast"/>
              <w:rPr>
                <w:lang w:eastAsia="ar-SA"/>
              </w:rPr>
            </w:pPr>
            <w:r w:rsidRPr="00D21722">
              <w:rPr>
                <w:lang w:eastAsia="ar-SA"/>
              </w:rPr>
              <w:t xml:space="preserve">Administracijos </w:t>
            </w:r>
            <w:r w:rsidR="00283123" w:rsidRPr="00D21722">
              <w:rPr>
                <w:lang w:eastAsia="ar-SA"/>
              </w:rPr>
              <w:t>direkto</w:t>
            </w:r>
            <w:r w:rsidR="002C6FE2" w:rsidRPr="00D21722">
              <w:rPr>
                <w:lang w:eastAsia="ar-SA"/>
              </w:rPr>
              <w:t>ri</w:t>
            </w:r>
            <w:r w:rsidR="00AF18D1" w:rsidRPr="00D21722">
              <w:rPr>
                <w:lang w:eastAsia="ar-SA"/>
              </w:rPr>
              <w:t>us</w:t>
            </w:r>
          </w:p>
          <w:p w14:paraId="3CC19CD3" w14:textId="77777777" w:rsidR="00FA10E7" w:rsidRPr="00D21722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03EEBEC1" w14:textId="77777777" w:rsidR="002C6FE2" w:rsidRPr="00D21722" w:rsidRDefault="002C6FE2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6AAA1488" w14:textId="79189E51" w:rsidR="00FA10E7" w:rsidRPr="00D21722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 w:rsidRPr="00D21722">
              <w:rPr>
                <w:lang w:eastAsia="ar-SA"/>
              </w:rPr>
              <w:t>Parašas  ...................................................</w:t>
            </w:r>
          </w:p>
          <w:p w14:paraId="19E282FF" w14:textId="77777777" w:rsidR="00FA10E7" w:rsidRPr="00D21722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21C81F18" w14:textId="77777777" w:rsidR="00FA10E7" w:rsidRPr="00D21722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D21722">
              <w:rPr>
                <w:lang w:eastAsia="ar-SA"/>
              </w:rPr>
              <w:t>Data.........................................................</w:t>
            </w:r>
          </w:p>
          <w:p w14:paraId="155DA6E0" w14:textId="77777777" w:rsidR="00FA10E7" w:rsidRPr="00D21722" w:rsidRDefault="00FA10E7" w:rsidP="00FA10E7">
            <w:pPr>
              <w:keepNext/>
              <w:spacing w:line="100" w:lineRule="atLeast"/>
              <w:jc w:val="both"/>
              <w:rPr>
                <w:sz w:val="16"/>
                <w:szCs w:val="16"/>
                <w:lang w:eastAsia="ar-SA"/>
              </w:rPr>
            </w:pPr>
          </w:p>
          <w:p w14:paraId="09A0E0C6" w14:textId="44D799F8" w:rsidR="00FA10E7" w:rsidRPr="00D21722" w:rsidRDefault="00FA10E7" w:rsidP="00FA10E7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21722">
              <w:rPr>
                <w:lang w:eastAsia="ar-SA"/>
              </w:rPr>
              <w:t>A.V.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96AE808" w14:textId="77777777" w:rsidR="007E69B1" w:rsidRPr="00402D09" w:rsidRDefault="007E69B1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1E3A9A95" w14:textId="7126312B" w:rsidR="00FA10E7" w:rsidRPr="00402D09" w:rsidRDefault="002E0DF8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Kęstutis </w:t>
            </w:r>
            <w:proofErr w:type="spellStart"/>
            <w:r>
              <w:rPr>
                <w:lang w:eastAsia="ar-SA"/>
              </w:rPr>
              <w:t>Volbekas</w:t>
            </w:r>
            <w:proofErr w:type="spellEnd"/>
          </w:p>
          <w:p w14:paraId="494917A7" w14:textId="77777777" w:rsidR="00FA10E7" w:rsidRPr="00402D09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141D2D20" w14:textId="77777777" w:rsidR="00FA10E7" w:rsidRPr="00402D09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 w:rsidRPr="00402D09">
              <w:rPr>
                <w:lang w:eastAsia="ar-SA"/>
              </w:rPr>
              <w:t>Direktorius</w:t>
            </w:r>
          </w:p>
          <w:p w14:paraId="3E58D4BB" w14:textId="0A4AA271" w:rsidR="00FA10E7" w:rsidRPr="00402D09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6C468870" w14:textId="68ED2426" w:rsidR="007E69B1" w:rsidRPr="00402D09" w:rsidRDefault="007E69B1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6C90C28F" w14:textId="77777777" w:rsidR="007E69B1" w:rsidRPr="00402D09" w:rsidRDefault="007E69B1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70E5D4EF" w14:textId="77777777" w:rsidR="00FA10E7" w:rsidRPr="00402D09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 w:rsidRPr="00402D09">
              <w:rPr>
                <w:lang w:eastAsia="ar-SA"/>
              </w:rPr>
              <w:t>Parašas...................................................</w:t>
            </w:r>
          </w:p>
          <w:p w14:paraId="3C26CE35" w14:textId="77777777" w:rsidR="00FA10E7" w:rsidRPr="00402D09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37C1AAFC" w14:textId="77777777" w:rsidR="00FA10E7" w:rsidRPr="00402D09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402D09">
              <w:rPr>
                <w:lang w:eastAsia="ar-SA"/>
              </w:rPr>
              <w:t>Data.......................................................</w:t>
            </w:r>
          </w:p>
          <w:p w14:paraId="1BC95652" w14:textId="77777777" w:rsidR="00FA10E7" w:rsidRPr="00402D09" w:rsidRDefault="00FA10E7" w:rsidP="00FA10E7">
            <w:pPr>
              <w:keepNext/>
              <w:spacing w:line="100" w:lineRule="atLeast"/>
              <w:jc w:val="both"/>
              <w:rPr>
                <w:sz w:val="18"/>
                <w:szCs w:val="18"/>
                <w:lang w:eastAsia="ar-SA"/>
              </w:rPr>
            </w:pPr>
          </w:p>
          <w:p w14:paraId="16015A4A" w14:textId="77777777" w:rsidR="00FA10E7" w:rsidRPr="00402D09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402D09">
              <w:rPr>
                <w:lang w:eastAsia="ar-SA"/>
              </w:rPr>
              <w:t>A.V.</w:t>
            </w:r>
          </w:p>
          <w:p w14:paraId="26D9329A" w14:textId="77777777" w:rsidR="00FA10E7" w:rsidRPr="00131C9A" w:rsidRDefault="00FA10E7" w:rsidP="00FA10E7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color w:val="FF0000"/>
                <w:kern w:val="0"/>
                <w:lang w:eastAsia="ar-SA" w:bidi="ar-SA"/>
              </w:rPr>
            </w:pPr>
          </w:p>
        </w:tc>
      </w:tr>
      <w:bookmarkEnd w:id="1"/>
    </w:tbl>
    <w:p w14:paraId="77D7647A" w14:textId="77777777" w:rsidR="0065070F" w:rsidRDefault="0065070F" w:rsidP="00BA6660">
      <w:pPr>
        <w:widowControl/>
        <w:suppressAutoHyphens w:val="0"/>
        <w:spacing w:after="200"/>
        <w:jc w:val="both"/>
        <w:rPr>
          <w:rFonts w:eastAsia="Calibri" w:cs="Times New Roman"/>
          <w:bCs/>
          <w:kern w:val="0"/>
          <w:lang w:eastAsia="en-US" w:bidi="ar-SA"/>
        </w:rPr>
      </w:pPr>
    </w:p>
    <w:p w14:paraId="00029D91" w14:textId="151F05D4" w:rsidR="00BA6660" w:rsidRPr="0065070F" w:rsidRDefault="006E69F2" w:rsidP="00BA6660">
      <w:pPr>
        <w:widowControl/>
        <w:suppressAutoHyphens w:val="0"/>
        <w:spacing w:after="200"/>
        <w:jc w:val="both"/>
        <w:rPr>
          <w:rFonts w:eastAsia="Calibri" w:cs="Times New Roman"/>
          <w:kern w:val="0"/>
          <w:lang w:eastAsia="en-US" w:bidi="ar-SA"/>
        </w:rPr>
      </w:pPr>
      <w:r w:rsidRPr="00D447D2">
        <w:rPr>
          <w:rFonts w:eastAsia="Calibri" w:cs="Times New Roman"/>
          <w:bCs/>
          <w:kern w:val="0"/>
          <w:lang w:eastAsia="en-US" w:bidi="ar-SA"/>
        </w:rPr>
        <w:t>S</w:t>
      </w:r>
      <w:r w:rsidR="00BA6660" w:rsidRPr="00D447D2">
        <w:rPr>
          <w:rFonts w:eastAsia="Calibri" w:cs="Times New Roman"/>
          <w:bCs/>
          <w:kern w:val="0"/>
          <w:lang w:eastAsia="en-US" w:bidi="ar-SA"/>
        </w:rPr>
        <w:t>utarties kuratorė –</w:t>
      </w:r>
      <w:bookmarkStart w:id="2" w:name="_Hlk11654545"/>
      <w:r w:rsidR="00E813D1" w:rsidRPr="00D447D2">
        <w:rPr>
          <w:rFonts w:eastAsia="Calibri" w:cs="Times New Roman"/>
          <w:bCs/>
          <w:kern w:val="0"/>
          <w:lang w:eastAsia="en-US" w:bidi="ar-SA"/>
        </w:rPr>
        <w:t xml:space="preserve"> </w:t>
      </w:r>
      <w:r w:rsidR="00BA6660" w:rsidRPr="00D447D2">
        <w:rPr>
          <w:rFonts w:eastAsia="Calibri" w:cs="Times New Roman"/>
          <w:kern w:val="0"/>
          <w:lang w:eastAsia="en-US" w:bidi="ar-SA"/>
        </w:rPr>
        <w:t>Miesto ūkio ir aplinkos skyriaus</w:t>
      </w:r>
      <w:r w:rsidR="00362649" w:rsidRPr="00D447D2">
        <w:rPr>
          <w:rFonts w:eastAsia="Calibri" w:cs="Times New Roman"/>
          <w:kern w:val="0"/>
          <w:lang w:eastAsia="en-US" w:bidi="ar-SA"/>
        </w:rPr>
        <w:t xml:space="preserve"> Infrastruktūros poskyrio</w:t>
      </w:r>
      <w:r w:rsidR="00BA6660" w:rsidRPr="00D447D2">
        <w:rPr>
          <w:rFonts w:eastAsia="Calibri" w:cs="Times New Roman"/>
          <w:kern w:val="0"/>
          <w:lang w:eastAsia="en-US" w:bidi="ar-SA"/>
        </w:rPr>
        <w:t xml:space="preserve"> vyr. specialistė </w:t>
      </w:r>
      <w:r w:rsidR="0065070F">
        <w:rPr>
          <w:rFonts w:eastAsia="Calibri" w:cs="Times New Roman"/>
          <w:kern w:val="0"/>
          <w:lang w:eastAsia="en-US" w:bidi="ar-SA"/>
        </w:rPr>
        <w:t>Viktorija</w:t>
      </w:r>
      <w:r w:rsidR="00844AAF" w:rsidRPr="00D447D2">
        <w:rPr>
          <w:rFonts w:eastAsia="Calibri" w:cs="Times New Roman"/>
          <w:kern w:val="0"/>
          <w:lang w:eastAsia="en-US" w:bidi="ar-SA"/>
        </w:rPr>
        <w:t xml:space="preserve"> </w:t>
      </w:r>
      <w:r w:rsidR="0065070F">
        <w:rPr>
          <w:rFonts w:eastAsia="Calibri" w:cs="Times New Roman"/>
          <w:kern w:val="0"/>
          <w:lang w:eastAsia="en-US" w:bidi="ar-SA"/>
        </w:rPr>
        <w:t>Žutautė</w:t>
      </w:r>
      <w:r w:rsidR="00BA6660" w:rsidRPr="00D447D2">
        <w:rPr>
          <w:rFonts w:eastAsia="Calibri" w:cs="Times New Roman"/>
          <w:kern w:val="0"/>
          <w:lang w:eastAsia="en-US" w:bidi="ar-SA"/>
        </w:rPr>
        <w:t>, tel.</w:t>
      </w:r>
      <w:r w:rsidR="0065070F">
        <w:rPr>
          <w:rFonts w:eastAsia="Calibri" w:cs="Times New Roman"/>
          <w:kern w:val="0"/>
          <w:lang w:eastAsia="en-US" w:bidi="ar-SA"/>
        </w:rPr>
        <w:t xml:space="preserve">: +370 41 500 539, </w:t>
      </w:r>
      <w:r w:rsidR="00BA6660" w:rsidRPr="00D447D2">
        <w:rPr>
          <w:rFonts w:eastAsia="Calibri" w:cs="Times New Roman"/>
          <w:kern w:val="0"/>
          <w:lang w:eastAsia="en-US" w:bidi="ar-SA"/>
        </w:rPr>
        <w:t>el. p</w:t>
      </w:r>
      <w:r w:rsidR="0065070F">
        <w:rPr>
          <w:rFonts w:eastAsia="Calibri" w:cs="Times New Roman"/>
          <w:kern w:val="0"/>
          <w:lang w:eastAsia="en-US" w:bidi="ar-SA"/>
        </w:rPr>
        <w:t xml:space="preserve">.: </w:t>
      </w:r>
      <w:r w:rsidR="00BA6660" w:rsidRPr="00D447D2">
        <w:rPr>
          <w:rFonts w:eastAsia="Calibri" w:cs="Times New Roman"/>
          <w:kern w:val="0"/>
          <w:lang w:eastAsia="en-US" w:bidi="ar-SA"/>
        </w:rPr>
        <w:t xml:space="preserve"> </w:t>
      </w:r>
      <w:hyperlink r:id="rId8" w:history="1">
        <w:r w:rsidR="0065070F" w:rsidRPr="004D132D">
          <w:rPr>
            <w:rStyle w:val="Hipersaitas"/>
            <w:rFonts w:eastAsia="Calibri" w:cs="Times New Roman"/>
            <w:kern w:val="0"/>
            <w:lang w:eastAsia="en-US" w:bidi="ar-SA"/>
          </w:rPr>
          <w:t>v.zutaute</w:t>
        </w:r>
        <w:r w:rsidR="0065070F" w:rsidRPr="004D132D">
          <w:rPr>
            <w:rStyle w:val="Hipersaitas"/>
            <w:rFonts w:eastAsia="Calibri" w:cs="Times New Roman"/>
            <w:kern w:val="0"/>
            <w:lang w:val="en-US" w:eastAsia="en-US" w:bidi="ar-SA"/>
          </w:rPr>
          <w:t>@siauliai.lt</w:t>
        </w:r>
      </w:hyperlink>
      <w:bookmarkEnd w:id="2"/>
    </w:p>
    <w:sectPr w:rsidR="00BA6660" w:rsidRPr="0065070F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193A"/>
    <w:multiLevelType w:val="hybridMultilevel"/>
    <w:tmpl w:val="D49C1BCC"/>
    <w:lvl w:ilvl="0" w:tplc="D46AA8A2">
      <w:start w:val="1"/>
      <w:numFmt w:val="decimal"/>
      <w:lvlText w:val="%1."/>
      <w:lvlJc w:val="left"/>
      <w:pPr>
        <w:ind w:left="1656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02668"/>
    <w:rsid w:val="00081AF2"/>
    <w:rsid w:val="000820F2"/>
    <w:rsid w:val="000932AB"/>
    <w:rsid w:val="0009645C"/>
    <w:rsid w:val="000B0E96"/>
    <w:rsid w:val="000B702E"/>
    <w:rsid w:val="000C54B8"/>
    <w:rsid w:val="000D474E"/>
    <w:rsid w:val="000F2FF4"/>
    <w:rsid w:val="000F3606"/>
    <w:rsid w:val="000F6DF2"/>
    <w:rsid w:val="00101CBD"/>
    <w:rsid w:val="0012056B"/>
    <w:rsid w:val="001223FC"/>
    <w:rsid w:val="001303AE"/>
    <w:rsid w:val="00131C9A"/>
    <w:rsid w:val="00163768"/>
    <w:rsid w:val="00166A13"/>
    <w:rsid w:val="001B3F2C"/>
    <w:rsid w:val="001E6175"/>
    <w:rsid w:val="00246DA0"/>
    <w:rsid w:val="00257C6B"/>
    <w:rsid w:val="00283123"/>
    <w:rsid w:val="0028563B"/>
    <w:rsid w:val="00295995"/>
    <w:rsid w:val="002973D5"/>
    <w:rsid w:val="002A2083"/>
    <w:rsid w:val="002A481A"/>
    <w:rsid w:val="002C1B78"/>
    <w:rsid w:val="002C6FE2"/>
    <w:rsid w:val="002D65CD"/>
    <w:rsid w:val="002D6E75"/>
    <w:rsid w:val="002E0DF8"/>
    <w:rsid w:val="002E1D71"/>
    <w:rsid w:val="002E2678"/>
    <w:rsid w:val="002F0187"/>
    <w:rsid w:val="003218CB"/>
    <w:rsid w:val="00324313"/>
    <w:rsid w:val="00362649"/>
    <w:rsid w:val="003672EE"/>
    <w:rsid w:val="00397B2F"/>
    <w:rsid w:val="003B5C1D"/>
    <w:rsid w:val="003B685D"/>
    <w:rsid w:val="003C3E90"/>
    <w:rsid w:val="003C62B3"/>
    <w:rsid w:val="003D737C"/>
    <w:rsid w:val="003E6A9A"/>
    <w:rsid w:val="00402D09"/>
    <w:rsid w:val="00414133"/>
    <w:rsid w:val="00416100"/>
    <w:rsid w:val="00416D3E"/>
    <w:rsid w:val="0042237F"/>
    <w:rsid w:val="004446BD"/>
    <w:rsid w:val="004534D5"/>
    <w:rsid w:val="00453B46"/>
    <w:rsid w:val="00464BDD"/>
    <w:rsid w:val="00467E62"/>
    <w:rsid w:val="00477280"/>
    <w:rsid w:val="0048571D"/>
    <w:rsid w:val="004A04C6"/>
    <w:rsid w:val="004B3197"/>
    <w:rsid w:val="004D2EAA"/>
    <w:rsid w:val="004E03A7"/>
    <w:rsid w:val="004E0BF8"/>
    <w:rsid w:val="005025AE"/>
    <w:rsid w:val="0052372D"/>
    <w:rsid w:val="0054064A"/>
    <w:rsid w:val="005722CA"/>
    <w:rsid w:val="005879B2"/>
    <w:rsid w:val="005B5302"/>
    <w:rsid w:val="005B59BE"/>
    <w:rsid w:val="005C1B93"/>
    <w:rsid w:val="005E2309"/>
    <w:rsid w:val="005F195A"/>
    <w:rsid w:val="005F38EE"/>
    <w:rsid w:val="00604F07"/>
    <w:rsid w:val="006227A0"/>
    <w:rsid w:val="006233FD"/>
    <w:rsid w:val="0063678D"/>
    <w:rsid w:val="006501B8"/>
    <w:rsid w:val="0065070F"/>
    <w:rsid w:val="00651F09"/>
    <w:rsid w:val="00652B89"/>
    <w:rsid w:val="006532EC"/>
    <w:rsid w:val="006548B8"/>
    <w:rsid w:val="00657C6B"/>
    <w:rsid w:val="00661899"/>
    <w:rsid w:val="00674C28"/>
    <w:rsid w:val="0067589C"/>
    <w:rsid w:val="00683B8A"/>
    <w:rsid w:val="00697D4A"/>
    <w:rsid w:val="006A0F6B"/>
    <w:rsid w:val="006A2A14"/>
    <w:rsid w:val="006A6334"/>
    <w:rsid w:val="006A6BEC"/>
    <w:rsid w:val="006B1D17"/>
    <w:rsid w:val="006B5D9B"/>
    <w:rsid w:val="006C3486"/>
    <w:rsid w:val="006C76CE"/>
    <w:rsid w:val="006D7BBB"/>
    <w:rsid w:val="006E0035"/>
    <w:rsid w:val="006E69F2"/>
    <w:rsid w:val="007065CD"/>
    <w:rsid w:val="00712CF2"/>
    <w:rsid w:val="00726238"/>
    <w:rsid w:val="00753B69"/>
    <w:rsid w:val="00755013"/>
    <w:rsid w:val="00785183"/>
    <w:rsid w:val="00795143"/>
    <w:rsid w:val="007A2424"/>
    <w:rsid w:val="007D4DFD"/>
    <w:rsid w:val="007E085B"/>
    <w:rsid w:val="007E69B1"/>
    <w:rsid w:val="00801F35"/>
    <w:rsid w:val="00815D7A"/>
    <w:rsid w:val="00823191"/>
    <w:rsid w:val="0082363A"/>
    <w:rsid w:val="008242C3"/>
    <w:rsid w:val="0083298F"/>
    <w:rsid w:val="008402D5"/>
    <w:rsid w:val="00844AAF"/>
    <w:rsid w:val="00857D32"/>
    <w:rsid w:val="00873FB2"/>
    <w:rsid w:val="0089376A"/>
    <w:rsid w:val="008D56CF"/>
    <w:rsid w:val="008E1B4E"/>
    <w:rsid w:val="008E3984"/>
    <w:rsid w:val="008E621C"/>
    <w:rsid w:val="008E6DA9"/>
    <w:rsid w:val="0090457D"/>
    <w:rsid w:val="00916BCF"/>
    <w:rsid w:val="009432EC"/>
    <w:rsid w:val="00952CA2"/>
    <w:rsid w:val="00967096"/>
    <w:rsid w:val="00975FBC"/>
    <w:rsid w:val="009B262B"/>
    <w:rsid w:val="00A1489C"/>
    <w:rsid w:val="00A31072"/>
    <w:rsid w:val="00A81DA4"/>
    <w:rsid w:val="00A93B82"/>
    <w:rsid w:val="00A94C1B"/>
    <w:rsid w:val="00AA43A7"/>
    <w:rsid w:val="00AA62F0"/>
    <w:rsid w:val="00AB20E4"/>
    <w:rsid w:val="00AB2EE4"/>
    <w:rsid w:val="00AB7494"/>
    <w:rsid w:val="00AC58DC"/>
    <w:rsid w:val="00AD5B84"/>
    <w:rsid w:val="00AE2B0D"/>
    <w:rsid w:val="00AE6AEB"/>
    <w:rsid w:val="00AF18D1"/>
    <w:rsid w:val="00B06680"/>
    <w:rsid w:val="00B37044"/>
    <w:rsid w:val="00B6190F"/>
    <w:rsid w:val="00B70656"/>
    <w:rsid w:val="00B91ABD"/>
    <w:rsid w:val="00B97436"/>
    <w:rsid w:val="00BA6660"/>
    <w:rsid w:val="00BB3081"/>
    <w:rsid w:val="00BD1855"/>
    <w:rsid w:val="00BD7DC6"/>
    <w:rsid w:val="00BE0D73"/>
    <w:rsid w:val="00BE4EFE"/>
    <w:rsid w:val="00C1007F"/>
    <w:rsid w:val="00C208F2"/>
    <w:rsid w:val="00C3517C"/>
    <w:rsid w:val="00C560E7"/>
    <w:rsid w:val="00C70AF7"/>
    <w:rsid w:val="00CC7F22"/>
    <w:rsid w:val="00CF36EB"/>
    <w:rsid w:val="00CF78FA"/>
    <w:rsid w:val="00D21722"/>
    <w:rsid w:val="00D41EF8"/>
    <w:rsid w:val="00D447D2"/>
    <w:rsid w:val="00D622BD"/>
    <w:rsid w:val="00D77D93"/>
    <w:rsid w:val="00D908EF"/>
    <w:rsid w:val="00DA73A0"/>
    <w:rsid w:val="00DB3AF1"/>
    <w:rsid w:val="00DE76D5"/>
    <w:rsid w:val="00E32FBA"/>
    <w:rsid w:val="00E527CC"/>
    <w:rsid w:val="00E67D59"/>
    <w:rsid w:val="00E71072"/>
    <w:rsid w:val="00E80184"/>
    <w:rsid w:val="00E813D1"/>
    <w:rsid w:val="00ED7437"/>
    <w:rsid w:val="00F00AB7"/>
    <w:rsid w:val="00F23247"/>
    <w:rsid w:val="00F25DD5"/>
    <w:rsid w:val="00F32489"/>
    <w:rsid w:val="00F37159"/>
    <w:rsid w:val="00F54D66"/>
    <w:rsid w:val="00F65642"/>
    <w:rsid w:val="00F70F67"/>
    <w:rsid w:val="00FA10E7"/>
    <w:rsid w:val="00FC0553"/>
    <w:rsid w:val="00F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zutaute@siaul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slit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auliai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C0AC6-D997-46ED-9CC4-DA257DB0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1742</Words>
  <Characters>994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2023-11-28T07:04:00Z</dcterms:created>
  <dcterms:modified xsi:type="dcterms:W3CDTF">2023-11-28T07:04:00Z</dcterms:modified>
</cp:coreProperties>
</file>