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5C7DE" w14:textId="0D9E0C1D" w:rsidR="00926728" w:rsidRDefault="002773BF" w:rsidP="00926728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lt-LT"/>
        </w:rPr>
        <w:t>LIETUVOS LIAUDIES BUIT</w:t>
      </w:r>
      <w:r w:rsidR="009129D2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lt-LT"/>
        </w:rPr>
        <w:t>I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lt-LT"/>
        </w:rPr>
        <w:t xml:space="preserve">ES MUZIEJAUS </w:t>
      </w:r>
    </w:p>
    <w:p w14:paraId="4C1C8B36" w14:textId="0505BA9D" w:rsidR="009129D2" w:rsidRDefault="009129D2" w:rsidP="00926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28477527"/>
      <w:r w:rsidRPr="009129D2">
        <w:rPr>
          <w:rFonts w:ascii="Times New Roman" w:hAnsi="Times New Roman" w:cs="Times New Roman"/>
          <w:b/>
          <w:sz w:val="24"/>
          <w:szCs w:val="24"/>
        </w:rPr>
        <w:t>XVIII A. VID. SKULPTŪROS „PRISIKĖLĘS KRISTUS“ RESTAURAVIMAS (</w:t>
      </w:r>
      <w:r w:rsidR="00683B35">
        <w:rPr>
          <w:rFonts w:ascii="Times New Roman" w:hAnsi="Times New Roman" w:cs="Times New Roman"/>
          <w:b/>
          <w:sz w:val="24"/>
          <w:szCs w:val="24"/>
        </w:rPr>
        <w:t>L</w:t>
      </w:r>
      <w:r w:rsidRPr="009129D2">
        <w:rPr>
          <w:rFonts w:ascii="Times New Roman" w:hAnsi="Times New Roman" w:cs="Times New Roman"/>
          <w:b/>
          <w:sz w:val="24"/>
          <w:szCs w:val="24"/>
        </w:rPr>
        <w:t>BM 53468</w:t>
      </w:r>
      <w:r w:rsidR="00A51F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1F07" w:rsidRPr="00A51F07">
        <w:rPr>
          <w:rFonts w:ascii="Times New Roman" w:hAnsi="Times New Roman" w:cs="Times New Roman"/>
          <w:b/>
          <w:sz w:val="24"/>
          <w:szCs w:val="24"/>
        </w:rPr>
        <w:t>M 11085</w:t>
      </w:r>
      <w:r w:rsidRPr="009129D2">
        <w:rPr>
          <w:rFonts w:ascii="Times New Roman" w:hAnsi="Times New Roman" w:cs="Times New Roman"/>
          <w:b/>
          <w:sz w:val="24"/>
          <w:szCs w:val="24"/>
        </w:rPr>
        <w:t>)</w:t>
      </w:r>
      <w:bookmarkEnd w:id="1"/>
    </w:p>
    <w:p w14:paraId="0D18D6FF" w14:textId="034368EA" w:rsidR="004846BF" w:rsidRDefault="00926728" w:rsidP="00926728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446E">
        <w:rPr>
          <w:rFonts w:ascii="Times New Roman" w:hAnsi="Times New Roman" w:cs="Times New Roman"/>
          <w:b/>
          <w:sz w:val="24"/>
          <w:szCs w:val="24"/>
          <w:lang w:val="lt-LT"/>
        </w:rPr>
        <w:t xml:space="preserve">TECHNINĖ SPECIFIKACIJA Nr. </w:t>
      </w:r>
      <w:r w:rsidR="00904594" w:rsidRPr="0004446E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3F66A1A4" w14:textId="2A01CCF8" w:rsidR="004846BF" w:rsidRDefault="004846BF" w:rsidP="0092672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444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6728" w:rsidRPr="0004446E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9129D2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926728" w:rsidRPr="0004446E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9129D2">
        <w:rPr>
          <w:rFonts w:ascii="Times New Roman" w:hAnsi="Times New Roman" w:cs="Times New Roman"/>
          <w:sz w:val="24"/>
          <w:szCs w:val="24"/>
          <w:lang w:val="lt-LT"/>
        </w:rPr>
        <w:t>vasario</w:t>
      </w:r>
      <w:r w:rsidR="00926728" w:rsidRPr="000444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5FB3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773BF">
        <w:rPr>
          <w:rFonts w:ascii="Times New Roman" w:hAnsi="Times New Roman" w:cs="Times New Roman"/>
          <w:sz w:val="24"/>
          <w:szCs w:val="24"/>
          <w:lang w:val="lt-LT"/>
        </w:rPr>
        <w:t>8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926728" w:rsidRPr="000444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ED8C2A3" w14:textId="30621FB1" w:rsidR="00926728" w:rsidRPr="0004446E" w:rsidRDefault="00926728" w:rsidP="0092672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4446E">
        <w:rPr>
          <w:rFonts w:ascii="Times New Roman" w:hAnsi="Times New Roman" w:cs="Times New Roman"/>
          <w:sz w:val="24"/>
          <w:szCs w:val="24"/>
          <w:lang w:val="lt-LT"/>
        </w:rPr>
        <w:t>Rumšiškės</w:t>
      </w:r>
    </w:p>
    <w:p w14:paraId="6CAFB703" w14:textId="2D3B4E8A" w:rsidR="00926728" w:rsidRPr="00916A10" w:rsidRDefault="00B226F7" w:rsidP="00916A10">
      <w:pPr>
        <w:ind w:left="284" w:right="-472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484C">
        <w:rPr>
          <w:rFonts w:ascii="Times New Roman" w:hAnsi="Times New Roman" w:cs="Times New Roman"/>
          <w:b/>
          <w:sz w:val="24"/>
          <w:szCs w:val="24"/>
          <w:lang w:val="lt-LT"/>
        </w:rPr>
        <w:t xml:space="preserve">Užsakovas: </w:t>
      </w:r>
      <w:r w:rsidR="00926728" w:rsidRPr="00916A10">
        <w:rPr>
          <w:rFonts w:ascii="Times New Roman" w:hAnsi="Times New Roman" w:cs="Times New Roman"/>
          <w:sz w:val="24"/>
          <w:szCs w:val="24"/>
          <w:lang w:val="lt-LT"/>
        </w:rPr>
        <w:t>Lietuvos liaudies buities muziejus, J. Aisčio g. 2, Rumšiškės, Kaišiadorių r.</w:t>
      </w:r>
    </w:p>
    <w:p w14:paraId="3D4F7B3A" w14:textId="5068C74B" w:rsidR="00916A10" w:rsidRPr="00A51F07" w:rsidRDefault="00926728" w:rsidP="00916A10">
      <w:pPr>
        <w:ind w:left="284"/>
        <w:jc w:val="both"/>
        <w:rPr>
          <w:rFonts w:ascii="Times New Roman" w:hAnsi="Times New Roman" w:cs="Times New Roman"/>
          <w:bCs/>
          <w:i/>
          <w:sz w:val="24"/>
          <w:szCs w:val="24"/>
          <w:lang w:val="lt-LT"/>
        </w:rPr>
      </w:pPr>
      <w:r w:rsidRPr="00916A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Pirkimo objektas: </w:t>
      </w:r>
      <w:r w:rsidR="003B6627" w:rsidRPr="00B226F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Lietuvos liaudies buities muziejaus </w:t>
      </w:r>
      <w:r w:rsidR="009129D2" w:rsidRP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XVIII a. </w:t>
      </w:r>
      <w:r w:rsid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v</w:t>
      </w:r>
      <w:r w:rsidR="009129D2" w:rsidRP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id. </w:t>
      </w:r>
      <w:r w:rsid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s</w:t>
      </w:r>
      <w:r w:rsidR="009129D2" w:rsidRP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kulptūros „</w:t>
      </w:r>
      <w:r w:rsid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P</w:t>
      </w:r>
      <w:r w:rsidR="009129D2" w:rsidRP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risikėlęs </w:t>
      </w:r>
      <w:r w:rsid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K</w:t>
      </w:r>
      <w:r w:rsidR="009129D2" w:rsidRP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ristus“ (</w:t>
      </w:r>
      <w:r w:rsid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LBM</w:t>
      </w:r>
      <w:r w:rsidR="009129D2" w:rsidRP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53468</w:t>
      </w:r>
      <w:r w:rsidR="00064871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;</w:t>
      </w:r>
      <w:r w:rsidR="00A51F0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A51F07" w:rsidRPr="00A51F0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M 11085</w:t>
      </w:r>
      <w:r w:rsidR="009129D2" w:rsidRP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)</w:t>
      </w:r>
      <w:r w:rsidR="00B226F7" w:rsidRPr="00B226F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9129D2" w:rsidRP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restauravim</w:t>
      </w:r>
      <w:r w:rsidR="009129D2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o</w:t>
      </w:r>
      <w:r w:rsidR="009129D2" w:rsidRPr="00B226F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B226F7" w:rsidRPr="00B226F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darbai (</w:t>
      </w:r>
      <w:r w:rsidR="00916A10" w:rsidRPr="00B226F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įskaitant rest</w:t>
      </w:r>
      <w:r w:rsidR="00B226F7" w:rsidRPr="00B226F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auravimo medžiagas ir priemones),</w:t>
      </w:r>
      <w:r w:rsidR="00916A10" w:rsidRPr="00B226F7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916A10" w:rsidRPr="00916A1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įgyvendinant LKT projektą </w:t>
      </w:r>
      <w:r w:rsidR="00712E46" w:rsidRPr="00A51F07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>XVIII a. vid. skulptūros „Prisikėlęs Kristus“ restauravimas (</w:t>
      </w:r>
      <w:r w:rsidR="00450A8A" w:rsidRPr="00A51F07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 xml:space="preserve">LBM </w:t>
      </w:r>
      <w:r w:rsidR="00712E46" w:rsidRPr="00A51F07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>53468</w:t>
      </w:r>
      <w:r w:rsidR="00064871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 xml:space="preserve">; </w:t>
      </w:r>
      <w:r w:rsidR="00064871" w:rsidRPr="00064871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>M 11085</w:t>
      </w:r>
      <w:r w:rsidR="00A51F07" w:rsidRPr="00A51F07">
        <w:rPr>
          <w:rFonts w:ascii="Times New Roman" w:hAnsi="Times New Roman" w:cs="Times New Roman"/>
          <w:b/>
          <w:bCs/>
          <w:i/>
          <w:sz w:val="24"/>
          <w:szCs w:val="24"/>
          <w:lang w:val="lt-LT"/>
        </w:rPr>
        <w:t>)</w:t>
      </w:r>
      <w:r w:rsidR="00712E46" w:rsidRPr="00A51F07">
        <w:rPr>
          <w:rFonts w:ascii="Times New Roman" w:hAnsi="Times New Roman" w:cs="Times New Roman"/>
          <w:bCs/>
          <w:i/>
          <w:sz w:val="24"/>
          <w:szCs w:val="24"/>
          <w:lang w:val="lt-LT"/>
        </w:rPr>
        <w:t>.</w:t>
      </w:r>
    </w:p>
    <w:p w14:paraId="616C9E88" w14:textId="1F0AC3DD" w:rsidR="003B6627" w:rsidRDefault="003B6627" w:rsidP="003B6627">
      <w:pPr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343" w:type="dxa"/>
        <w:tblInd w:w="567" w:type="dxa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3969"/>
      </w:tblGrid>
      <w:tr w:rsidR="005009BB" w:rsidRPr="00E67DB3" w14:paraId="0C4FA475" w14:textId="52A22F26" w:rsidTr="00C05ADF">
        <w:trPr>
          <w:tblHeader/>
        </w:trPr>
        <w:tc>
          <w:tcPr>
            <w:tcW w:w="704" w:type="dxa"/>
            <w:vAlign w:val="center"/>
          </w:tcPr>
          <w:p w14:paraId="21A91C8D" w14:textId="06736CE5" w:rsidR="005009BB" w:rsidRPr="00E67DB3" w:rsidRDefault="005009BB" w:rsidP="005009B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67DB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6FB90BA3" w14:textId="060ADF9A" w:rsidR="005009BB" w:rsidRPr="00E67DB3" w:rsidRDefault="00517844" w:rsidP="0050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78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XVIII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</w:t>
            </w:r>
            <w:r w:rsidRPr="005178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vid</w:t>
            </w:r>
            <w:r w:rsidRPr="005178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medinė</w:t>
            </w:r>
            <w:r w:rsidRPr="005178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skulptūra</w:t>
            </w:r>
            <w:r w:rsidRPr="005178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Prisikėlęs Kristus</w:t>
            </w:r>
            <w:r w:rsidRPr="0051784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“</w:t>
            </w:r>
          </w:p>
        </w:tc>
        <w:tc>
          <w:tcPr>
            <w:tcW w:w="2551" w:type="dxa"/>
          </w:tcPr>
          <w:p w14:paraId="52A9D7A1" w14:textId="77F71E34" w:rsidR="005009BB" w:rsidRPr="00E67DB3" w:rsidRDefault="005009BB" w:rsidP="003B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67DB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Nustatyti defektai</w:t>
            </w:r>
          </w:p>
        </w:tc>
        <w:tc>
          <w:tcPr>
            <w:tcW w:w="3969" w:type="dxa"/>
          </w:tcPr>
          <w:p w14:paraId="32F7A6E3" w14:textId="75B2BC81" w:rsidR="005009BB" w:rsidRPr="00E67DB3" w:rsidRDefault="005009BB" w:rsidP="003B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67DB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Restauravimo ir konservavimo programa</w:t>
            </w:r>
          </w:p>
        </w:tc>
      </w:tr>
      <w:tr w:rsidR="005009BB" w:rsidRPr="00E67DB3" w14:paraId="184A2048" w14:textId="61CA2363" w:rsidTr="00C05ADF">
        <w:tc>
          <w:tcPr>
            <w:tcW w:w="704" w:type="dxa"/>
          </w:tcPr>
          <w:p w14:paraId="6664D4B3" w14:textId="77777777" w:rsidR="005009BB" w:rsidRPr="00E67DB3" w:rsidRDefault="005009BB" w:rsidP="00294896">
            <w:pPr>
              <w:pStyle w:val="Sraopastraipa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</w:tcPr>
          <w:p w14:paraId="7A644C73" w14:textId="7AE5A91F" w:rsidR="00EF58B7" w:rsidRDefault="00683B35" w:rsidP="00EF58B7">
            <w:pPr>
              <w:spacing w:line="276" w:lineRule="auto"/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XVIII a. vid. medinė skulptūra „Prisikėlęs Kristus“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50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LLBM 53468</w:t>
            </w:r>
            <w:r w:rsidR="000648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450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50A8A" w:rsidRPr="00450A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 11085</w:t>
            </w:r>
            <w:r w:rsidR="00EF58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saugoma saugykloje</w:t>
            </w:r>
            <w:r w:rsidR="005A4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5A4F57">
              <w:t xml:space="preserve"> </w:t>
            </w:r>
          </w:p>
          <w:p w14:paraId="2594583D" w14:textId="7A49C054" w:rsidR="005009BB" w:rsidRDefault="005A4F57" w:rsidP="00EF58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Autorius nežinomas, Vidurio Europa, XVIII a. vid.;</w:t>
            </w:r>
            <w:r w:rsidR="00EF58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mediena,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drožyba, polichromija, 67 x 30 x 17 cm</w:t>
            </w:r>
          </w:p>
          <w:p w14:paraId="4540B9B5" w14:textId="24BDDC2E" w:rsidR="005A4F57" w:rsidRPr="00E67DB3" w:rsidRDefault="005A4F57" w:rsidP="00EF58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Skulptūra išdrožta iš lapuočio medienos, modeliuota visa apimtimi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1" w:type="dxa"/>
          </w:tcPr>
          <w:p w14:paraId="4DD1ED49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Trūksta keleto drožybos fragmentų: nulūžęs kairiosios plaštakos</w:t>
            </w:r>
          </w:p>
          <w:p w14:paraId="65DA1752" w14:textId="5DF3E3EB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nykštys, dešiniosios plaštakos smiliaus, didžiojo ir bevardžio pirštų galai; pažeistas nosies</w:t>
            </w:r>
            <w:r w:rsidR="00EF58B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galiukas, dešinėje pusėje nulūžęs apsiausto kampo fragmentas, nugarinės pusės kairėje, apačioje,</w:t>
            </w:r>
          </w:p>
          <w:p w14:paraId="7ABD9B79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mėlyno apsiausto paviršiuje – 2,5 x 1,5 cm dydžio medienos paviršiaus netekimas. Figūros</w:t>
            </w:r>
          </w:p>
          <w:p w14:paraId="5702665E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vaizdinėje pusėje trūksta siauros drabužio detalės (juostos? virvės?), jungusios apsiausto viršutinę</w:t>
            </w:r>
          </w:p>
          <w:p w14:paraId="121E1644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ir apatinę dalis, šioje vietoje atsidengusi atvira mediena su galimai klijų likučiais. Vaizdinėje</w:t>
            </w:r>
          </w:p>
          <w:p w14:paraId="2748FAAF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žemės rutulio pusėje </w:t>
            </w: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ties pėdomis – maždaug 0,7 cm skersmens ir 0,5 cm gylio išskobtas</w:t>
            </w:r>
          </w:p>
          <w:p w14:paraId="5E4EA4BA" w14:textId="7F4D5B3C" w:rsidR="005009BB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įgilinimas.</w:t>
            </w:r>
          </w:p>
          <w:p w14:paraId="050FFCB3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Skulptūra polichromuota. Polichromijos sąryšis su pagrindu neblogas, vietomis yra smulkių</w:t>
            </w:r>
          </w:p>
          <w:p w14:paraId="515E1C78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polichromijos netekimų, tose vietose jos sąryšis su medienos pagrindu patenkinamas. Kai kurios</w:t>
            </w:r>
          </w:p>
          <w:p w14:paraId="2276FF56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detalės perdažytos, vizualiai aiškiai matomi keli sluoksniai perizonijaus srityje bei suapvalinto</w:t>
            </w:r>
          </w:p>
          <w:p w14:paraId="4A2E549E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postamento apvado srityje. Polichromijos pataisymai spėjami plaukų ir veido srityse (antakiai,</w:t>
            </w:r>
          </w:p>
          <w:p w14:paraId="55B208CD" w14:textId="01C33518" w:rsid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blakstienos, barzda, plaukų dalis pagal veido kontūrą ties kakta ir smilkiniais).</w:t>
            </w:r>
          </w:p>
          <w:p w14:paraId="3EB8E39A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Skulptūros paviršius netolygiai padengtas danga, kuri smarkiai patamsėjusi, parudavusi.</w:t>
            </w:r>
          </w:p>
          <w:p w14:paraId="56005C64" w14:textId="77777777" w:rsidR="005A4F57" w:rsidRPr="005A4F57" w:rsidRDefault="005A4F57" w:rsidP="0095633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Paviršius padengtas nešvarumais.</w:t>
            </w:r>
          </w:p>
          <w:p w14:paraId="38D894FD" w14:textId="66E5532C" w:rsidR="005A4F57" w:rsidRPr="00E67DB3" w:rsidRDefault="005A4F57" w:rsidP="001F5CE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4F57">
              <w:rPr>
                <w:rFonts w:ascii="Times New Roman" w:hAnsi="Times New Roman"/>
                <w:sz w:val="24"/>
                <w:szCs w:val="24"/>
                <w:lang w:val="lt-LT"/>
              </w:rPr>
              <w:t>Atskirai išdrožtas vėliavėlės kotas ir Prisikėlimo vėliavėlė, jie nėra autentiški.</w:t>
            </w:r>
          </w:p>
          <w:p w14:paraId="2A489736" w14:textId="77777777" w:rsidR="005009BB" w:rsidRPr="00E67DB3" w:rsidRDefault="005009BB" w:rsidP="0095633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</w:tcPr>
          <w:p w14:paraId="02A41DED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Fotofiksacija prieš restauravimo ir konservavimo darbus, darbų eigoje ir atlikus restauravimo ir konservavimo procesus. </w:t>
            </w:r>
          </w:p>
          <w:p w14:paraId="6D1CCC2F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Polichromijos mėginių paėmimas laboratoriniams tyrimams – 9 vnt. Cheminiai grunto, dažų sluoksnių ir dengiamojo sluoksnio sudėties tyrimai.</w:t>
            </w:r>
          </w:p>
          <w:p w14:paraId="04D22509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Pirminis valymas sausu būdu. </w:t>
            </w:r>
          </w:p>
          <w:p w14:paraId="0CE37B5A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Polichromijos sluoksnių sutvirtinimas ir priklijavimas prie pagrindo. </w:t>
            </w:r>
          </w:p>
          <w:p w14:paraId="0DFFDE33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Nešvarumų šalinimas nuo medienos paviršiaus.</w:t>
            </w:r>
          </w:p>
          <w:p w14:paraId="2BFC0E57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Nešvarumų šalinimas nuo polichromijos paviršiaus. </w:t>
            </w:r>
          </w:p>
          <w:p w14:paraId="7FBEE1D7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Polichromijos stratigrafinių zondų atidengimas 8 vnt. – ankstyvesnių polichromijos sluoksnių paieška.</w:t>
            </w:r>
          </w:p>
          <w:p w14:paraId="58EAE4D3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Dengiamojo sluoksnio suploninimas.</w:t>
            </w:r>
          </w:p>
          <w:p w14:paraId="465945E6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Vėliavėlės formos paieškos remiantis analogais.</w:t>
            </w:r>
          </w:p>
          <w:p w14:paraId="69DB5AD3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Trūkstamų drožybos fragmentų atkūrimas, išdrožimas ir primontavimas.</w:t>
            </w:r>
          </w:p>
          <w:p w14:paraId="1F383B6D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Gruntavimas restauraciniu gruntu </w:t>
            </w: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polichromijos netekimų vietose.</w:t>
            </w:r>
          </w:p>
          <w:p w14:paraId="4B4C9838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Retušavimas.</w:t>
            </w:r>
          </w:p>
          <w:p w14:paraId="54786B18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Paviršiaus padengimas apsaugine danga. </w:t>
            </w:r>
          </w:p>
          <w:p w14:paraId="2AB14DE3" w14:textId="77777777" w:rsidR="00683B35" w:rsidRPr="00683B35" w:rsidRDefault="00683B35" w:rsidP="0095633A">
            <w:pPr>
              <w:pStyle w:val="Sraopastraipa"/>
              <w:numPr>
                <w:ilvl w:val="0"/>
                <w:numId w:val="12"/>
              </w:numPr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Dokumentacijos parengimas. </w:t>
            </w:r>
          </w:p>
          <w:p w14:paraId="22BC6D66" w14:textId="77777777" w:rsidR="005009BB" w:rsidRPr="00E67DB3" w:rsidRDefault="005009BB" w:rsidP="0095633A">
            <w:pPr>
              <w:pStyle w:val="Sraopastraipa"/>
              <w:suppressAutoHyphens/>
              <w:spacing w:line="276" w:lineRule="auto"/>
              <w:ind w:left="360"/>
              <w:outlineLvl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03E4" w:rsidRPr="00E67DB3" w14:paraId="05C22007" w14:textId="31BDB321" w:rsidTr="00C05ADF">
        <w:tc>
          <w:tcPr>
            <w:tcW w:w="704" w:type="dxa"/>
          </w:tcPr>
          <w:p w14:paraId="6EC517DC" w14:textId="77777777" w:rsidR="006803E4" w:rsidRPr="005A4F57" w:rsidRDefault="006803E4" w:rsidP="006803E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</w:tcPr>
          <w:p w14:paraId="1A314B7C" w14:textId="592A69EB" w:rsidR="006803E4" w:rsidRPr="00E67DB3" w:rsidRDefault="006803E4" w:rsidP="00680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014CD26E" w14:textId="77777777" w:rsidR="006803E4" w:rsidRPr="00E67DB3" w:rsidRDefault="006803E4" w:rsidP="006803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</w:tcPr>
          <w:p w14:paraId="558DC0FE" w14:textId="4B2E33AA" w:rsidR="006803E4" w:rsidRPr="00E67DB3" w:rsidRDefault="006803E4" w:rsidP="006803E4">
            <w:pPr>
              <w:tabs>
                <w:tab w:val="left" w:pos="360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8CBC6EE" w14:textId="77777777" w:rsidR="002773BF" w:rsidRDefault="002773BF" w:rsidP="002773BF">
      <w:pPr>
        <w:pStyle w:val="Sraopastraipa"/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12EA2D" w14:textId="77777777" w:rsidR="00683B35" w:rsidRDefault="00683B35" w:rsidP="00683B3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7914DF3" w14:textId="2941B03D" w:rsidR="004325E7" w:rsidRPr="0004446E" w:rsidRDefault="004325E7" w:rsidP="00683B35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04446E">
        <w:rPr>
          <w:rFonts w:ascii="Times New Roman" w:hAnsi="Times New Roman" w:cs="Times New Roman"/>
          <w:sz w:val="24"/>
          <w:szCs w:val="24"/>
          <w:lang w:val="lt-LT"/>
        </w:rPr>
        <w:t>Parengė:</w:t>
      </w:r>
    </w:p>
    <w:p w14:paraId="0D469365" w14:textId="160E33D1" w:rsidR="004325E7" w:rsidRPr="00926728" w:rsidRDefault="00CA7C40" w:rsidP="005A4F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Menotyrininkė </w:t>
      </w:r>
      <w:r w:rsidR="005A4F57">
        <w:rPr>
          <w:rFonts w:ascii="Times New Roman" w:hAnsi="Times New Roman" w:cs="Times New Roman"/>
          <w:sz w:val="24"/>
          <w:szCs w:val="24"/>
          <w:lang w:val="lt-LT"/>
        </w:rPr>
        <w:t>Ina Dringelytė</w:t>
      </w:r>
      <w:r w:rsidR="004325E7" w:rsidRPr="0004446E">
        <w:rPr>
          <w:rFonts w:ascii="Times New Roman" w:hAnsi="Times New Roman" w:cs="Times New Roman"/>
          <w:sz w:val="24"/>
          <w:szCs w:val="24"/>
          <w:lang w:val="lt-LT"/>
        </w:rPr>
        <w:tab/>
      </w:r>
    </w:p>
    <w:sectPr w:rsidR="004325E7" w:rsidRPr="00926728" w:rsidSect="00E809B9">
      <w:headerReference w:type="default" r:id="rId8"/>
      <w:footerReference w:type="default" r:id="rId9"/>
      <w:headerReference w:type="first" r:id="rId10"/>
      <w:pgSz w:w="12240" w:h="15840"/>
      <w:pgMar w:top="1134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491DC" w14:textId="77777777" w:rsidR="00381F1E" w:rsidRDefault="00381F1E" w:rsidP="00476595">
      <w:pPr>
        <w:spacing w:after="0" w:line="240" w:lineRule="auto"/>
      </w:pPr>
      <w:r>
        <w:separator/>
      </w:r>
    </w:p>
  </w:endnote>
  <w:endnote w:type="continuationSeparator" w:id="0">
    <w:p w14:paraId="32920A9F" w14:textId="77777777" w:rsidR="00381F1E" w:rsidRDefault="00381F1E" w:rsidP="0047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CB43" w14:textId="4E166CC0" w:rsidR="00476595" w:rsidRDefault="00476595">
    <w:pPr>
      <w:pStyle w:val="Porat"/>
      <w:jc w:val="right"/>
    </w:pPr>
  </w:p>
  <w:p w14:paraId="2CEAA801" w14:textId="77777777" w:rsidR="00476595" w:rsidRDefault="004765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FFBB6" w14:textId="77777777" w:rsidR="00381F1E" w:rsidRDefault="00381F1E" w:rsidP="00476595">
      <w:pPr>
        <w:spacing w:after="0" w:line="240" w:lineRule="auto"/>
      </w:pPr>
      <w:r>
        <w:separator/>
      </w:r>
    </w:p>
  </w:footnote>
  <w:footnote w:type="continuationSeparator" w:id="0">
    <w:p w14:paraId="05EA3A07" w14:textId="77777777" w:rsidR="00381F1E" w:rsidRDefault="00381F1E" w:rsidP="0047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2063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7F68F2" w14:textId="39E632E4" w:rsidR="00E809B9" w:rsidRDefault="00E809B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E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16FBD" w14:textId="77777777" w:rsidR="00E809B9" w:rsidRDefault="00E809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4"/>
        <w:szCs w:val="24"/>
        <w:lang w:val="lt-LT"/>
      </w:rPr>
      <w:id w:val="3743634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CE4C1F" w14:textId="22D44D9D" w:rsidR="00CA7C40" w:rsidRPr="00B60004" w:rsidRDefault="00B60004" w:rsidP="00B60004">
        <w:pPr>
          <w:pStyle w:val="Antrats"/>
          <w:jc w:val="right"/>
          <w:rPr>
            <w:rFonts w:ascii="Times New Roman" w:hAnsi="Times New Roman" w:cs="Times New Roman"/>
            <w:i/>
            <w:sz w:val="24"/>
            <w:szCs w:val="24"/>
            <w:lang w:val="lt-LT"/>
          </w:rPr>
        </w:pPr>
        <w:r w:rsidRPr="00B60004">
          <w:rPr>
            <w:rFonts w:ascii="Times New Roman" w:hAnsi="Times New Roman" w:cs="Times New Roman"/>
            <w:i/>
            <w:sz w:val="24"/>
            <w:szCs w:val="24"/>
            <w:lang w:val="lt-LT"/>
          </w:rPr>
          <w:t>Sutarties priedas Nr. 3</w:t>
        </w:r>
      </w:p>
    </w:sdtContent>
  </w:sdt>
  <w:p w14:paraId="7D9A980D" w14:textId="77777777" w:rsidR="00CA7C40" w:rsidRDefault="00CA7C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60B"/>
    <w:multiLevelType w:val="hybridMultilevel"/>
    <w:tmpl w:val="812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2CC0"/>
    <w:multiLevelType w:val="hybridMultilevel"/>
    <w:tmpl w:val="C53AE034"/>
    <w:lvl w:ilvl="0" w:tplc="BC3CE6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B1194"/>
    <w:multiLevelType w:val="hybridMultilevel"/>
    <w:tmpl w:val="04DCB2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848FB"/>
    <w:multiLevelType w:val="hybridMultilevel"/>
    <w:tmpl w:val="1390B9FE"/>
    <w:lvl w:ilvl="0" w:tplc="86864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67CC1"/>
    <w:multiLevelType w:val="hybridMultilevel"/>
    <w:tmpl w:val="9932B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C09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6B53D3"/>
    <w:multiLevelType w:val="hybridMultilevel"/>
    <w:tmpl w:val="05DACA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0998"/>
    <w:multiLevelType w:val="hybridMultilevel"/>
    <w:tmpl w:val="7682DB70"/>
    <w:lvl w:ilvl="0" w:tplc="D9202E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A778E"/>
    <w:multiLevelType w:val="multilevel"/>
    <w:tmpl w:val="F71C7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712FB5"/>
    <w:multiLevelType w:val="hybridMultilevel"/>
    <w:tmpl w:val="2F949950"/>
    <w:lvl w:ilvl="0" w:tplc="625609E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4FD71E63"/>
    <w:multiLevelType w:val="hybridMultilevel"/>
    <w:tmpl w:val="812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436BE"/>
    <w:multiLevelType w:val="hybridMultilevel"/>
    <w:tmpl w:val="6EB803D6"/>
    <w:lvl w:ilvl="0" w:tplc="6908A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1289"/>
    <w:multiLevelType w:val="hybridMultilevel"/>
    <w:tmpl w:val="2F5EA46C"/>
    <w:lvl w:ilvl="0" w:tplc="4ED6D50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5FA62AAA"/>
    <w:multiLevelType w:val="hybridMultilevel"/>
    <w:tmpl w:val="D1B48C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464E9"/>
    <w:multiLevelType w:val="multilevel"/>
    <w:tmpl w:val="F70C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54EFC"/>
    <w:multiLevelType w:val="hybridMultilevel"/>
    <w:tmpl w:val="AB6016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6"/>
  </w:num>
  <w:num w:numId="5">
    <w:abstractNumId w:val="15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3"/>
  </w:num>
  <w:num w:numId="12">
    <w:abstractNumId w:val="1"/>
  </w:num>
  <w:num w:numId="13">
    <w:abstractNumId w:val="10"/>
  </w:num>
  <w:num w:numId="14">
    <w:abstractNumId w:val="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4F"/>
    <w:rsid w:val="00001476"/>
    <w:rsid w:val="00022752"/>
    <w:rsid w:val="0004067E"/>
    <w:rsid w:val="000433D4"/>
    <w:rsid w:val="0004446E"/>
    <w:rsid w:val="00052C6E"/>
    <w:rsid w:val="00064871"/>
    <w:rsid w:val="00096F4F"/>
    <w:rsid w:val="000C484C"/>
    <w:rsid w:val="00125A02"/>
    <w:rsid w:val="00191304"/>
    <w:rsid w:val="001B35C2"/>
    <w:rsid w:val="001B5878"/>
    <w:rsid w:val="001C7302"/>
    <w:rsid w:val="001F5CED"/>
    <w:rsid w:val="00243957"/>
    <w:rsid w:val="002548A1"/>
    <w:rsid w:val="00264D69"/>
    <w:rsid w:val="0026619B"/>
    <w:rsid w:val="002773BF"/>
    <w:rsid w:val="00294896"/>
    <w:rsid w:val="002A6AC1"/>
    <w:rsid w:val="002C1FA2"/>
    <w:rsid w:val="00342EA2"/>
    <w:rsid w:val="00371950"/>
    <w:rsid w:val="00381F1E"/>
    <w:rsid w:val="003A32CD"/>
    <w:rsid w:val="003B6627"/>
    <w:rsid w:val="00424249"/>
    <w:rsid w:val="004325E7"/>
    <w:rsid w:val="00443D1C"/>
    <w:rsid w:val="00450856"/>
    <w:rsid w:val="00450A8A"/>
    <w:rsid w:val="00455FB3"/>
    <w:rsid w:val="00462876"/>
    <w:rsid w:val="004707B9"/>
    <w:rsid w:val="00476595"/>
    <w:rsid w:val="004846BF"/>
    <w:rsid w:val="004967D5"/>
    <w:rsid w:val="005009BB"/>
    <w:rsid w:val="00514F0A"/>
    <w:rsid w:val="00514F39"/>
    <w:rsid w:val="005167D9"/>
    <w:rsid w:val="00517844"/>
    <w:rsid w:val="00547B23"/>
    <w:rsid w:val="005706EC"/>
    <w:rsid w:val="005A4F57"/>
    <w:rsid w:val="005B3AAD"/>
    <w:rsid w:val="005D50EF"/>
    <w:rsid w:val="005E1D63"/>
    <w:rsid w:val="0062655E"/>
    <w:rsid w:val="00631032"/>
    <w:rsid w:val="00632E9A"/>
    <w:rsid w:val="006803E4"/>
    <w:rsid w:val="00683B35"/>
    <w:rsid w:val="006B2AB4"/>
    <w:rsid w:val="00712E46"/>
    <w:rsid w:val="0072487D"/>
    <w:rsid w:val="00744E81"/>
    <w:rsid w:val="00754204"/>
    <w:rsid w:val="007607E9"/>
    <w:rsid w:val="007762C5"/>
    <w:rsid w:val="007B3D29"/>
    <w:rsid w:val="007D6744"/>
    <w:rsid w:val="00816EC8"/>
    <w:rsid w:val="008319D0"/>
    <w:rsid w:val="00853004"/>
    <w:rsid w:val="00857B7B"/>
    <w:rsid w:val="00873715"/>
    <w:rsid w:val="008A1478"/>
    <w:rsid w:val="008E76E6"/>
    <w:rsid w:val="00904594"/>
    <w:rsid w:val="009129D2"/>
    <w:rsid w:val="00916A10"/>
    <w:rsid w:val="00926728"/>
    <w:rsid w:val="0095633A"/>
    <w:rsid w:val="00961172"/>
    <w:rsid w:val="009A123C"/>
    <w:rsid w:val="009C4D9B"/>
    <w:rsid w:val="009D2F2D"/>
    <w:rsid w:val="009D5E89"/>
    <w:rsid w:val="009E5CC8"/>
    <w:rsid w:val="009F6AC7"/>
    <w:rsid w:val="00A51F07"/>
    <w:rsid w:val="00A6039B"/>
    <w:rsid w:val="00A719CD"/>
    <w:rsid w:val="00A75943"/>
    <w:rsid w:val="00A8027F"/>
    <w:rsid w:val="00A961EF"/>
    <w:rsid w:val="00A97559"/>
    <w:rsid w:val="00AA1602"/>
    <w:rsid w:val="00AB2F04"/>
    <w:rsid w:val="00AF1B57"/>
    <w:rsid w:val="00B226F7"/>
    <w:rsid w:val="00B60004"/>
    <w:rsid w:val="00BE00C2"/>
    <w:rsid w:val="00BE17B3"/>
    <w:rsid w:val="00BF7ADB"/>
    <w:rsid w:val="00C05ADF"/>
    <w:rsid w:val="00C351BC"/>
    <w:rsid w:val="00C37906"/>
    <w:rsid w:val="00C6337A"/>
    <w:rsid w:val="00C6366E"/>
    <w:rsid w:val="00C8297F"/>
    <w:rsid w:val="00C91F28"/>
    <w:rsid w:val="00CA7C40"/>
    <w:rsid w:val="00D2500B"/>
    <w:rsid w:val="00D266AA"/>
    <w:rsid w:val="00DC3838"/>
    <w:rsid w:val="00DF0323"/>
    <w:rsid w:val="00E67DB3"/>
    <w:rsid w:val="00E80433"/>
    <w:rsid w:val="00E809B9"/>
    <w:rsid w:val="00E856DD"/>
    <w:rsid w:val="00E97B26"/>
    <w:rsid w:val="00EA0050"/>
    <w:rsid w:val="00EF58B7"/>
    <w:rsid w:val="00F01489"/>
    <w:rsid w:val="00F16639"/>
    <w:rsid w:val="00F1719E"/>
    <w:rsid w:val="00F3418C"/>
    <w:rsid w:val="00F5065F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4CA1"/>
  <w15:docId w15:val="{9DB8AE2F-A1D1-4C99-9558-2EF59339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26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ctive">
    <w:name w:val="active"/>
    <w:basedOn w:val="prastasis"/>
    <w:rsid w:val="0009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traction-second">
    <w:name w:val="attraction-second"/>
    <w:basedOn w:val="Numatytasispastraiposriftas"/>
    <w:rsid w:val="00096F4F"/>
  </w:style>
  <w:style w:type="character" w:customStyle="1" w:styleId="attraction">
    <w:name w:val="attraction"/>
    <w:basedOn w:val="Numatytasispastraiposriftas"/>
    <w:rsid w:val="00096F4F"/>
  </w:style>
  <w:style w:type="character" w:styleId="Hipersaitas">
    <w:name w:val="Hyperlink"/>
    <w:basedOn w:val="Numatytasispastraiposriftas"/>
    <w:uiPriority w:val="99"/>
    <w:semiHidden/>
    <w:unhideWhenUsed/>
    <w:rsid w:val="00096F4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E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D266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125A02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2672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476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6595"/>
  </w:style>
  <w:style w:type="paragraph" w:styleId="Porat">
    <w:name w:val="footer"/>
    <w:basedOn w:val="prastasis"/>
    <w:link w:val="PoratDiagrama"/>
    <w:uiPriority w:val="99"/>
    <w:unhideWhenUsed/>
    <w:rsid w:val="00476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6380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4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896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B5FB-257A-4815-937C-B47BEA6B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AdministracijaPC3</cp:lastModifiedBy>
  <cp:revision>2</cp:revision>
  <cp:lastPrinted>2022-07-01T07:00:00Z</cp:lastPrinted>
  <dcterms:created xsi:type="dcterms:W3CDTF">2023-12-03T20:20:00Z</dcterms:created>
  <dcterms:modified xsi:type="dcterms:W3CDTF">2023-12-03T20:20:00Z</dcterms:modified>
</cp:coreProperties>
</file>