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30BC" w14:textId="1B4EEFD9" w:rsidR="00DC6053" w:rsidRPr="00385CC6" w:rsidRDefault="00DC6053" w:rsidP="00385CC6">
      <w:pPr>
        <w:pStyle w:val="Heading2"/>
        <w:jc w:val="center"/>
        <w:rPr>
          <w:sz w:val="24"/>
        </w:rPr>
      </w:pPr>
      <w:r w:rsidRPr="00385CC6">
        <w:rPr>
          <w:sz w:val="24"/>
        </w:rPr>
        <w:t xml:space="preserve">SUTARTIS Nr. </w:t>
      </w:r>
      <w:r w:rsidR="00123E17">
        <w:rPr>
          <w:sz w:val="24"/>
        </w:rPr>
        <w:t>LTS1070/23</w:t>
      </w:r>
    </w:p>
    <w:p w14:paraId="620E942E" w14:textId="77777777" w:rsidR="00DB41C8" w:rsidRPr="005C479D" w:rsidRDefault="00DB41C8" w:rsidP="00DC6053">
      <w:pPr>
        <w:ind w:left="2517" w:hanging="2517"/>
        <w:jc w:val="center"/>
        <w:rPr>
          <w:b/>
          <w:szCs w:val="22"/>
          <w:lang w:val="lt-LT"/>
        </w:rPr>
      </w:pPr>
    </w:p>
    <w:p w14:paraId="64579A86" w14:textId="258FC6E4" w:rsidR="00DC6053" w:rsidRPr="005C479D" w:rsidRDefault="003F1414" w:rsidP="00DC6053">
      <w:pPr>
        <w:ind w:left="2517" w:hanging="2517"/>
        <w:jc w:val="center"/>
        <w:rPr>
          <w:szCs w:val="22"/>
          <w:lang w:val="lt-LT"/>
        </w:rPr>
      </w:pPr>
      <w:r>
        <w:rPr>
          <w:szCs w:val="22"/>
          <w:lang w:val="lt-LT"/>
        </w:rPr>
        <w:t>202</w:t>
      </w:r>
      <w:r w:rsidR="00385CC6">
        <w:rPr>
          <w:szCs w:val="22"/>
          <w:lang w:val="lt-LT"/>
        </w:rPr>
        <w:t>3</w:t>
      </w:r>
      <w:r w:rsidR="00DC6053" w:rsidRPr="005C479D">
        <w:rPr>
          <w:szCs w:val="22"/>
          <w:lang w:val="lt-LT"/>
        </w:rPr>
        <w:t xml:space="preserve"> m. </w:t>
      </w:r>
      <w:r w:rsidR="002E56B1">
        <w:rPr>
          <w:szCs w:val="22"/>
          <w:lang w:val="lt-LT"/>
        </w:rPr>
        <w:t>lapkričio</w:t>
      </w:r>
      <w:r w:rsidR="00DC6053" w:rsidRPr="005C479D">
        <w:rPr>
          <w:szCs w:val="22"/>
          <w:lang w:val="lt-LT"/>
        </w:rPr>
        <w:t xml:space="preserve"> mėn. </w:t>
      </w:r>
      <w:r w:rsidR="002E56B1">
        <w:rPr>
          <w:szCs w:val="22"/>
          <w:lang w:val="lt-LT"/>
        </w:rPr>
        <w:t>7</w:t>
      </w:r>
      <w:r w:rsidR="00546C84">
        <w:rPr>
          <w:szCs w:val="22"/>
          <w:lang w:val="lt-LT"/>
        </w:rPr>
        <w:t xml:space="preserve"> </w:t>
      </w:r>
      <w:r w:rsidR="00DC6053" w:rsidRPr="005C479D">
        <w:rPr>
          <w:szCs w:val="22"/>
          <w:lang w:val="lt-LT"/>
        </w:rPr>
        <w:t>d.</w:t>
      </w:r>
    </w:p>
    <w:p w14:paraId="0FD00383" w14:textId="77777777" w:rsidR="00DC6053" w:rsidRPr="005C479D" w:rsidRDefault="00DC6053" w:rsidP="00DC6053">
      <w:pPr>
        <w:ind w:left="2517" w:hanging="2517"/>
        <w:jc w:val="center"/>
        <w:rPr>
          <w:szCs w:val="22"/>
          <w:lang w:val="lt-LT"/>
        </w:rPr>
      </w:pPr>
    </w:p>
    <w:p w14:paraId="5A79D4E3" w14:textId="14A61BA4" w:rsidR="00DB41C8" w:rsidRPr="005C479D" w:rsidRDefault="00DB41C8" w:rsidP="00DB41C8">
      <w:pPr>
        <w:ind w:firstLine="567"/>
        <w:jc w:val="both"/>
        <w:rPr>
          <w:szCs w:val="22"/>
          <w:lang w:val="lt-LT"/>
        </w:rPr>
      </w:pPr>
      <w:r w:rsidRPr="005C479D">
        <w:rPr>
          <w:b/>
          <w:noProof/>
          <w:szCs w:val="22"/>
          <w:lang w:val="lt-LT"/>
        </w:rPr>
        <w:t>UAB „Litesko“</w:t>
      </w:r>
      <w:r w:rsidRPr="005C479D">
        <w:rPr>
          <w:noProof/>
          <w:szCs w:val="22"/>
          <w:lang w:val="lt-LT"/>
        </w:rPr>
        <w:t>,</w:t>
      </w:r>
      <w:r w:rsidRPr="005C479D">
        <w:rPr>
          <w:szCs w:val="22"/>
          <w:lang w:val="lt-LT"/>
        </w:rPr>
        <w:t xml:space="preserve"> </w:t>
      </w:r>
      <w:r w:rsidR="00C91EE5" w:rsidRPr="005C479D">
        <w:rPr>
          <w:szCs w:val="22"/>
          <w:lang w:val="lt-LT"/>
        </w:rPr>
        <w:t xml:space="preserve">juridinio asmens kodas </w:t>
      </w:r>
      <w:r w:rsidR="00546C84" w:rsidRPr="00546C84">
        <w:rPr>
          <w:szCs w:val="22"/>
          <w:lang w:val="lt-LT"/>
        </w:rPr>
        <w:t>110818317</w:t>
      </w:r>
      <w:r w:rsidR="00C91EE5" w:rsidRPr="005C479D">
        <w:rPr>
          <w:szCs w:val="22"/>
          <w:lang w:val="lt-LT"/>
        </w:rPr>
        <w:t xml:space="preserve">, registruotos buveinės adresas </w:t>
      </w:r>
      <w:r w:rsidR="00546C84" w:rsidRPr="00546C84">
        <w:rPr>
          <w:szCs w:val="22"/>
          <w:lang w:val="lt-LT"/>
        </w:rPr>
        <w:t>Konstitucijos pr. 7,  LT- 09308 Vilnius</w:t>
      </w:r>
      <w:r w:rsidR="00C91EE5" w:rsidRPr="005C479D">
        <w:rPr>
          <w:szCs w:val="22"/>
          <w:lang w:val="lt-LT"/>
        </w:rPr>
        <w:t xml:space="preserve">, </w:t>
      </w:r>
      <w:r w:rsidRPr="005C479D">
        <w:rPr>
          <w:szCs w:val="22"/>
          <w:lang w:val="lt-LT"/>
        </w:rPr>
        <w:t>atstovaujama</w:t>
      </w:r>
      <w:r w:rsidR="00E57B45">
        <w:rPr>
          <w:szCs w:val="22"/>
        </w:rPr>
        <w:t>______________</w:t>
      </w:r>
      <w:r w:rsidRPr="005C479D">
        <w:rPr>
          <w:szCs w:val="22"/>
          <w:lang w:val="lt-LT"/>
        </w:rPr>
        <w:t xml:space="preserve">, veikiančio pagal </w:t>
      </w:r>
      <w:sdt>
        <w:sdtPr>
          <w:rPr>
            <w:szCs w:val="22"/>
          </w:rPr>
          <w:id w:val="-810027462"/>
          <w:placeholder>
            <w:docPart w:val="FEFDEDECF8CB4A63BD5FB4BA2D791548"/>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rsidR="00546C84">
            <w:rPr>
              <w:szCs w:val="22"/>
            </w:rPr>
            <w:t>2019 m. rugsėjo 30 d. generalinio direktoriaus įsakymą Nr. 263</w:t>
          </w:r>
        </w:sdtContent>
      </w:sdt>
      <w:r w:rsidRPr="005C479D">
        <w:rPr>
          <w:szCs w:val="22"/>
          <w:lang w:val="lt-LT"/>
        </w:rPr>
        <w:t xml:space="preserve"> , toliau vadinama „</w:t>
      </w:r>
      <w:r w:rsidRPr="005C479D">
        <w:rPr>
          <w:b/>
          <w:szCs w:val="22"/>
          <w:lang w:val="lt-LT"/>
        </w:rPr>
        <w:t>Užsakovu“</w:t>
      </w:r>
      <w:r w:rsidRPr="005C479D">
        <w:rPr>
          <w:szCs w:val="22"/>
          <w:lang w:val="lt-LT"/>
        </w:rPr>
        <w:t xml:space="preserve">, ir </w:t>
      </w:r>
      <w:r w:rsidR="00546C84" w:rsidRPr="00546C84">
        <w:rPr>
          <w:b/>
          <w:bCs/>
          <w:szCs w:val="22"/>
          <w:lang w:val="lt-LT"/>
        </w:rPr>
        <w:t>UAB „Termolink“</w:t>
      </w:r>
      <w:r w:rsidRPr="00546C84">
        <w:rPr>
          <w:b/>
          <w:bCs/>
          <w:szCs w:val="22"/>
          <w:lang w:val="lt-LT"/>
        </w:rPr>
        <w:t>,</w:t>
      </w:r>
      <w:r w:rsidR="00C91EE5" w:rsidRPr="005C479D">
        <w:rPr>
          <w:szCs w:val="22"/>
          <w:lang w:val="lt-LT"/>
        </w:rPr>
        <w:t xml:space="preserve"> juridinio asmens kodas </w:t>
      </w:r>
      <w:r w:rsidR="00546C84" w:rsidRPr="00546C84">
        <w:rPr>
          <w:szCs w:val="22"/>
          <w:lang w:val="lt-LT"/>
        </w:rPr>
        <w:t>301740693</w:t>
      </w:r>
      <w:r w:rsidR="00C91EE5" w:rsidRPr="005C479D">
        <w:rPr>
          <w:szCs w:val="22"/>
          <w:lang w:val="lt-LT"/>
        </w:rPr>
        <w:t xml:space="preserve">, registruotos buveinės adresas </w:t>
      </w:r>
      <w:r w:rsidR="00546C84" w:rsidRPr="00546C84">
        <w:rPr>
          <w:szCs w:val="22"/>
          <w:lang w:val="lt-LT"/>
        </w:rPr>
        <w:t>B. Brazdžionio g. 2, LT-47239 Kaunas</w:t>
      </w:r>
      <w:r w:rsidR="00C91EE5" w:rsidRPr="005C479D">
        <w:rPr>
          <w:szCs w:val="22"/>
          <w:lang w:val="lt-LT"/>
        </w:rPr>
        <w:t>,</w:t>
      </w:r>
      <w:r w:rsidR="00546C84">
        <w:rPr>
          <w:szCs w:val="22"/>
          <w:lang w:val="lt-LT"/>
        </w:rPr>
        <w:t xml:space="preserve"> </w:t>
      </w:r>
      <w:r w:rsidRPr="005C479D">
        <w:rPr>
          <w:szCs w:val="22"/>
          <w:lang w:val="lt-LT"/>
        </w:rPr>
        <w:t xml:space="preserve">atstovaujama </w:t>
      </w:r>
      <w:r w:rsidR="00E57B45">
        <w:rPr>
          <w:rFonts w:eastAsia="Calibri"/>
          <w:szCs w:val="22"/>
          <w:lang w:val="lt-LT"/>
        </w:rPr>
        <w:t>____________</w:t>
      </w:r>
      <w:r w:rsidR="00546C84" w:rsidRPr="00546C84">
        <w:rPr>
          <w:rFonts w:eastAsia="Calibri"/>
          <w:szCs w:val="22"/>
          <w:lang w:val="lt-LT"/>
        </w:rPr>
        <w:t>, veikiančio pagal įmonės įstatus</w:t>
      </w:r>
      <w:r w:rsidRPr="005C479D">
        <w:rPr>
          <w:szCs w:val="22"/>
          <w:lang w:val="lt-LT"/>
        </w:rPr>
        <w:t>, toliau vadinama „</w:t>
      </w:r>
      <w:r w:rsidR="004B2D57" w:rsidRPr="005C479D">
        <w:rPr>
          <w:b/>
          <w:szCs w:val="22"/>
          <w:lang w:val="lt-LT"/>
        </w:rPr>
        <w:t>Rangov</w:t>
      </w:r>
      <w:r w:rsidRPr="005C479D">
        <w:rPr>
          <w:b/>
          <w:szCs w:val="22"/>
          <w:lang w:val="lt-LT"/>
        </w:rPr>
        <w:t>u</w:t>
      </w:r>
      <w:r w:rsidRPr="005C479D">
        <w:rPr>
          <w:szCs w:val="22"/>
          <w:lang w:val="lt-LT"/>
        </w:rPr>
        <w:t>“, abi kartu toliau vadinamos „</w:t>
      </w:r>
      <w:r w:rsidRPr="005C479D">
        <w:rPr>
          <w:b/>
          <w:szCs w:val="22"/>
          <w:lang w:val="lt-LT"/>
        </w:rPr>
        <w:t>Šalimis</w:t>
      </w:r>
      <w:r w:rsidRPr="005C479D">
        <w:rPr>
          <w:szCs w:val="22"/>
          <w:lang w:val="lt-LT"/>
        </w:rPr>
        <w:t xml:space="preserve">“, o kiekviena atskirai – </w:t>
      </w:r>
      <w:r w:rsidRPr="005C479D">
        <w:rPr>
          <w:b/>
          <w:szCs w:val="22"/>
          <w:lang w:val="lt-LT"/>
        </w:rPr>
        <w:t>Šalimi</w:t>
      </w:r>
      <w:r w:rsidRPr="005C479D">
        <w:rPr>
          <w:szCs w:val="22"/>
          <w:lang w:val="lt-LT"/>
        </w:rPr>
        <w:t xml:space="preserve">, sudarė šią sutartį, toliau vadinama </w:t>
      </w:r>
      <w:r w:rsidRPr="005C479D">
        <w:rPr>
          <w:b/>
          <w:szCs w:val="22"/>
          <w:lang w:val="lt-LT"/>
        </w:rPr>
        <w:t xml:space="preserve">Sutartimi </w:t>
      </w:r>
      <w:r w:rsidRPr="005C479D">
        <w:rPr>
          <w:szCs w:val="22"/>
          <w:lang w:val="lt-LT"/>
        </w:rPr>
        <w:t xml:space="preserve">ir susitarė: </w:t>
      </w:r>
    </w:p>
    <w:p w14:paraId="0EE8FFAE" w14:textId="77777777" w:rsidR="00DC6053" w:rsidRPr="005C479D" w:rsidRDefault="00DC6053" w:rsidP="00DC6053">
      <w:pPr>
        <w:pStyle w:val="BodyText"/>
        <w:tabs>
          <w:tab w:val="left" w:pos="540"/>
        </w:tabs>
        <w:rPr>
          <w:szCs w:val="22"/>
          <w:lang w:val="lt-LT"/>
        </w:rPr>
      </w:pPr>
    </w:p>
    <w:p w14:paraId="1BA56951"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ListParagraph"/>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164521">
      <w:pPr>
        <w:pStyle w:val="ListParagraph"/>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Informacinė sistema „E. sąskaita“</w:t>
      </w:r>
      <w:r w:rsidRPr="005C479D">
        <w:rPr>
          <w:noProof/>
          <w:szCs w:val="22"/>
          <w:lang w:val="lt-LT"/>
        </w:rPr>
        <w:t xml:space="preserve"> -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2FE8713D" w14:textId="77777777" w:rsidR="00FB4AF1" w:rsidRPr="005C479D"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603361D5"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E32E6E" w:rsidRPr="00E32E6E">
        <w:rPr>
          <w:b/>
          <w:bCs/>
          <w:i/>
          <w:iCs/>
          <w:szCs w:val="22"/>
          <w:lang w:val="lt-LT"/>
        </w:rPr>
        <w:t>V</w:t>
      </w:r>
      <w:r w:rsidR="00E32E6E" w:rsidRPr="00E32E6E">
        <w:rPr>
          <w:b/>
          <w:i/>
          <w:szCs w:val="22"/>
          <w:lang w:val="lt-LT"/>
        </w:rPr>
        <w:t>iečiūnų konteinerinės katilinės dūmtakio nuo VŠK-3 iki kamino keitim</w:t>
      </w:r>
      <w:r w:rsidR="00E32E6E">
        <w:rPr>
          <w:b/>
          <w:i/>
          <w:szCs w:val="22"/>
          <w:lang w:val="lt-LT"/>
        </w:rPr>
        <w:t xml:space="preserve">o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485D7B1C" w:rsidR="00E176B4" w:rsidRPr="005C479D" w:rsidRDefault="00E176B4"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E32E6E">
        <w:rPr>
          <w:szCs w:val="22"/>
          <w:lang w:val="lt-LT"/>
        </w:rPr>
        <w:t>9 863,00</w:t>
      </w:r>
      <w:r w:rsidRPr="005C479D">
        <w:rPr>
          <w:szCs w:val="22"/>
          <w:lang w:val="lt-LT"/>
        </w:rPr>
        <w:t xml:space="preserve"> EUR (</w:t>
      </w:r>
      <w:r w:rsidR="00E32E6E" w:rsidRPr="00E32E6E">
        <w:rPr>
          <w:i/>
          <w:iCs/>
          <w:szCs w:val="22"/>
          <w:lang w:val="lt-LT"/>
        </w:rPr>
        <w:t>devyni tūkstančiai aštuoni šimtai šešiasdešimt trys Eur 00 Eur ct</w:t>
      </w:r>
      <w:r w:rsidRPr="005C479D">
        <w:rPr>
          <w:szCs w:val="22"/>
          <w:lang w:val="lt-LT"/>
        </w:rPr>
        <w:t>) be pridėtinės vertės mokesčio (toliau – PVM).</w:t>
      </w:r>
    </w:p>
    <w:p w14:paraId="4D840A4D" w14:textId="6FF4F00D" w:rsidR="00E176B4" w:rsidRPr="005C479D" w:rsidRDefault="00383E57"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00E32E6E">
        <w:rPr>
          <w:b/>
          <w:i/>
          <w:szCs w:val="22"/>
          <w:lang w:val="lt-LT"/>
        </w:rPr>
        <w:t>fiksuotos</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164521">
      <w:pPr>
        <w:pStyle w:val="ListParagraph"/>
        <w:numPr>
          <w:ilvl w:val="2"/>
          <w:numId w:val="11"/>
        </w:numPr>
        <w:tabs>
          <w:tab w:val="left" w:pos="142"/>
          <w:tab w:val="left" w:pos="709"/>
        </w:tabs>
        <w:jc w:val="both"/>
        <w:rPr>
          <w:szCs w:val="22"/>
          <w:lang w:val="lt-LT"/>
        </w:rPr>
      </w:pPr>
      <w:bookmarkStart w:id="0"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0"/>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5pt" o:ole="">
            <v:imagedata r:id="rId7" o:title=""/>
          </v:shape>
          <o:OLEObject Type="Embed" ProgID="Equation.3" ShapeID="_x0000_i1025" DrawAspect="Content" ObjectID="_1764484732" r:id="rId8"/>
        </w:object>
      </w:r>
    </w:p>
    <w:p w14:paraId="119D8430"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4.5pt;height:21.5pt" o:ole="">
            <v:imagedata r:id="rId9" o:title=""/>
          </v:shape>
          <o:OLEObject Type="Embed" ProgID="Equation.3" ShapeID="_x0000_i1026" DrawAspect="Content" ObjectID="_1764484733" r:id="rId10"/>
        </w:object>
      </w:r>
      <w:r w:rsidRPr="005C479D">
        <w:rPr>
          <w:i/>
          <w:szCs w:val="22"/>
          <w:lang w:val="lt-LT"/>
        </w:rPr>
        <w:t xml:space="preserve"> - Perskaičiuota Sutarties kaina (su PVM)</w:t>
      </w:r>
    </w:p>
    <w:p w14:paraId="64DC89D7" w14:textId="053B3700"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4.5pt;height:21.5pt" o:ole="">
            <v:imagedata r:id="rId11" o:title=""/>
          </v:shape>
          <o:OLEObject Type="Embed" ProgID="Equation.3" ShapeID="_x0000_i1027" DrawAspect="Content" ObjectID="_1764484734" r:id="rId12"/>
        </w:object>
      </w:r>
      <w:r w:rsidRPr="005C479D">
        <w:rPr>
          <w:i/>
          <w:szCs w:val="22"/>
          <w:lang w:val="lt-LT"/>
        </w:rPr>
        <w:t xml:space="preserve"> - Sutarties kaina (su PVM) iki perskaičiavimo</w:t>
      </w:r>
    </w:p>
    <w:p w14:paraId="7F348841"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4.5pt;height:21.5pt" o:ole="">
            <v:imagedata r:id="rId13" o:title=""/>
          </v:shape>
          <o:OLEObject Type="Embed" ProgID="Equation.3" ShapeID="_x0000_i1028" DrawAspect="Content" ObjectID="_1764484735" r:id="rId14"/>
        </w:object>
      </w:r>
      <w:r w:rsidRPr="005C479D">
        <w:rPr>
          <w:i/>
          <w:szCs w:val="22"/>
          <w:lang w:val="lt-LT"/>
        </w:rPr>
        <w:t xml:space="preserve"> - senas PVM tarifas (procentais)</w:t>
      </w:r>
    </w:p>
    <w:p w14:paraId="71BCB3AC" w14:textId="774C9C9C"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4.5pt;height:21.5pt" o:ole="">
            <v:imagedata r:id="rId15" o:title=""/>
          </v:shape>
          <o:OLEObject Type="Embed" ProgID="Equation.3" ShapeID="_x0000_i1029" DrawAspect="Content" ObjectID="_1764484736" r:id="rId16"/>
        </w:object>
      </w:r>
      <w:r w:rsidRPr="005C479D">
        <w:rPr>
          <w:i/>
          <w:szCs w:val="22"/>
          <w:lang w:val="lt-LT"/>
        </w:rPr>
        <w:t xml:space="preserve"> - naujas PVM tarifas (procentais)</w:t>
      </w:r>
    </w:p>
    <w:p w14:paraId="5120F605" w14:textId="77777777" w:rsidR="002C6DE8" w:rsidRPr="005C479D" w:rsidRDefault="002C6DE8" w:rsidP="002C6DE8">
      <w:pPr>
        <w:pStyle w:val="ListParagraph"/>
        <w:tabs>
          <w:tab w:val="left" w:pos="142"/>
          <w:tab w:val="left" w:pos="709"/>
        </w:tabs>
        <w:ind w:left="1134"/>
        <w:jc w:val="both"/>
        <w:rPr>
          <w:i/>
          <w:szCs w:val="22"/>
          <w:lang w:val="lt-LT"/>
        </w:rPr>
      </w:pPr>
    </w:p>
    <w:p w14:paraId="219F2C9D" w14:textId="74D038D0" w:rsidR="001C507C" w:rsidRPr="005C479D"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Sutarties kaina perskaičiuojama dėl bendro kainų lygio kitimo. Perskaičiuojama tų Statybos darbų, kurie pagal sutartį atliekami po kainos perskaičiavimo, kaina. Statybos darbų kaina perskaičiuojama taikant statybos sąnaudų kainų indeksus (toliau – Indeksas), skelbiamus Statistikos departamento interneto svetainėje adresu </w:t>
      </w:r>
      <w:hyperlink r:id="rId17" w:history="1">
        <w:r w:rsidRPr="008537A4">
          <w:rPr>
            <w:rStyle w:val="Hyperlink"/>
            <w:lang w:val="lt-LT"/>
          </w:rPr>
          <w:t>http://www.</w:t>
        </w:r>
        <w:bookmarkStart w:id="1" w:name="_Hlt355684321"/>
        <w:r w:rsidRPr="008537A4">
          <w:rPr>
            <w:rStyle w:val="Hyperlink"/>
            <w:lang w:val="lt-LT"/>
          </w:rPr>
          <w:t>s</w:t>
        </w:r>
        <w:bookmarkEnd w:id="1"/>
        <w:r w:rsidRPr="008537A4">
          <w:rPr>
            <w:rStyle w:val="Hyperlink"/>
            <w:lang w:val="lt-LT"/>
          </w:rPr>
          <w:t>tat.gov.lt</w:t>
        </w:r>
      </w:hyperlink>
      <w:r w:rsidR="008537A4">
        <w:rPr>
          <w:szCs w:val="22"/>
          <w:lang w:val="lt-LT"/>
        </w:rPr>
        <w:t xml:space="preserve"> </w:t>
      </w:r>
      <w:r w:rsidRPr="005C479D">
        <w:rPr>
          <w:szCs w:val="22"/>
          <w:lang w:val="lt-LT"/>
        </w:rPr>
        <w:t>ir publikuojamus Statistikos departamento informaciniame leidinyje „Mėnesinė informacija apie statybos sąnaudų pokyčius“;</w:t>
      </w:r>
    </w:p>
    <w:p w14:paraId="727F469E" w14:textId="5175C155" w:rsidR="00C91EE5"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Praėjus </w:t>
      </w:r>
      <w:r w:rsidR="007B2C75">
        <w:rPr>
          <w:szCs w:val="22"/>
          <w:lang w:val="lt-LT"/>
        </w:rPr>
        <w:t>6</w:t>
      </w:r>
      <w:r w:rsidRPr="005C479D">
        <w:rPr>
          <w:szCs w:val="22"/>
          <w:lang w:val="lt-LT"/>
        </w:rPr>
        <w:t xml:space="preserve"> (</w:t>
      </w:r>
      <w:r w:rsidR="007B2C75">
        <w:rPr>
          <w:szCs w:val="22"/>
          <w:lang w:val="lt-LT"/>
        </w:rPr>
        <w:t>šešiems</w:t>
      </w:r>
      <w:r w:rsidRPr="005C479D">
        <w:rPr>
          <w:szCs w:val="22"/>
          <w:lang w:val="lt-LT"/>
        </w:rPr>
        <w:t xml:space="preserve">) mėnesių po Sutarties įsigaliojimo, sekančio kalendorinio mėnesio pirmąją dieną likusių darbų kaina perskaičiuojama pagal paskutinius Statistikos departamento paskelbtus Indeksus pagal statinių tipus, jeigu per praėjusius </w:t>
      </w:r>
      <w:r w:rsidR="007B2C75">
        <w:rPr>
          <w:szCs w:val="22"/>
          <w:lang w:val="lt-LT"/>
        </w:rPr>
        <w:t>6</w:t>
      </w:r>
      <w:r w:rsidRPr="005C479D">
        <w:rPr>
          <w:szCs w:val="22"/>
          <w:lang w:val="lt-LT"/>
        </w:rPr>
        <w:t xml:space="preserve"> (</w:t>
      </w:r>
      <w:r w:rsidR="007B2C75">
        <w:rPr>
          <w:szCs w:val="22"/>
          <w:lang w:val="lt-LT"/>
        </w:rPr>
        <w:t>šešių</w:t>
      </w:r>
      <w:r w:rsidRPr="005C479D">
        <w:rPr>
          <w:szCs w:val="22"/>
          <w:lang w:val="lt-LT"/>
        </w:rPr>
        <w:t>) mėnesių inžinerinių tinklų statybos sąnaudų kainų pokytis yra didesnis kaip 2 (du) procentai.</w:t>
      </w:r>
    </w:p>
    <w:p w14:paraId="3B773560" w14:textId="6B311E47" w:rsidR="006F2BBE" w:rsidRPr="006F2BBE" w:rsidRDefault="006F2BBE" w:rsidP="00164521">
      <w:pPr>
        <w:pStyle w:val="ListParagraph"/>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ListParagraph"/>
        <w:tabs>
          <w:tab w:val="left" w:pos="142"/>
          <w:tab w:val="left" w:pos="709"/>
        </w:tabs>
        <w:ind w:left="709"/>
        <w:jc w:val="both"/>
        <w:rPr>
          <w:szCs w:val="22"/>
          <w:lang w:val="lt-LT"/>
        </w:rPr>
      </w:pPr>
    </w:p>
    <w:p w14:paraId="4C52DFA0"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ListParagraph"/>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„E. sąskaita“ priemonėmis dienos. Sąskaita – faktūra išrašoma ir pateikiama informacinės sistemos „E. sąskaita“ 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r w:rsidR="00A12203" w:rsidRPr="00164521">
        <w:rPr>
          <w:lang w:val="lt-LT"/>
        </w:rPr>
        <w:t xml:space="preserve">Sutartyje </w:t>
      </w:r>
      <w:r w:rsidRPr="005C479D">
        <w:rPr>
          <w:szCs w:val="22"/>
          <w:lang w:val="lt-LT"/>
        </w:rPr>
        <w:t>nurodytą sąskaitą banke, Sutarties 6.1. punkte nustatytais terminais.</w:t>
      </w:r>
    </w:p>
    <w:p w14:paraId="4AB84235"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77777777" w:rsidR="00504C3B" w:rsidRPr="00164521" w:rsidRDefault="00504C3B" w:rsidP="00164521">
      <w:pPr>
        <w:pStyle w:val="ListParagraph"/>
        <w:numPr>
          <w:ilvl w:val="1"/>
          <w:numId w:val="6"/>
        </w:numPr>
        <w:tabs>
          <w:tab w:val="left" w:pos="142"/>
          <w:tab w:val="left" w:pos="709"/>
        </w:tabs>
        <w:ind w:left="709" w:hanging="709"/>
        <w:jc w:val="both"/>
        <w:rPr>
          <w:lang w:val="lt-LT"/>
        </w:rPr>
      </w:pPr>
      <w:r w:rsidRPr="00164521">
        <w:rPr>
          <w:lang w:val="lt-LT"/>
        </w:rPr>
        <w:t xml:space="preserve">Elektroninės sąskaitos </w:t>
      </w:r>
      <w:r w:rsidRPr="00164521">
        <w:rPr>
          <w:b/>
          <w:lang w:val="lt-LT"/>
        </w:rPr>
        <w:t>turi būti teikiamos per informacinę sistemą „E. Sąskaita“</w:t>
      </w:r>
      <w:r w:rsidRPr="00164521">
        <w:rPr>
          <w:lang w:val="lt-LT"/>
        </w:rPr>
        <w:t xml:space="preserve"> adresu </w:t>
      </w:r>
      <w:hyperlink r:id="rId18" w:history="1">
        <w:r w:rsidRPr="00164521">
          <w:rPr>
            <w:rStyle w:val="Hyperlink"/>
            <w:lang w:val="lt-LT"/>
          </w:rPr>
          <w:t>https://www.esaskaita.eu/</w:t>
        </w:r>
      </w:hyperlink>
      <w:r w:rsidRPr="00164521">
        <w:rPr>
          <w:rStyle w:val="Hyperlink"/>
          <w:lang w:val="lt-LT"/>
        </w:rPr>
        <w:t xml:space="preserve"> </w:t>
      </w:r>
      <w:r w:rsidRPr="00164521">
        <w:rPr>
          <w:rStyle w:val="Hyperlink"/>
          <w:color w:val="auto"/>
          <w:u w:val="none"/>
          <w:lang w:val="lt-LT"/>
        </w:rPr>
        <w:t>arba kitomis priemonėmis numatytomis Pirkimų įstatyme</w:t>
      </w:r>
      <w:r w:rsidRPr="00164521">
        <w:rPr>
          <w:lang w:val="lt-LT"/>
        </w:rPr>
        <w:t xml:space="preserve">.  </w:t>
      </w:r>
    </w:p>
    <w:p w14:paraId="7814E7AC"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lastRenderedPageBreak/>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UŽSAKOVO ĮSIPAREIGOJIMAI</w:t>
      </w:r>
      <w:r w:rsidR="004B2D57" w:rsidRPr="005C479D">
        <w:rPr>
          <w:b/>
          <w:caps/>
          <w:szCs w:val="22"/>
          <w:lang w:val="lt-LT"/>
        </w:rPr>
        <w:t xml:space="preserve"> IR TEISĖS</w:t>
      </w:r>
    </w:p>
    <w:p w14:paraId="2C67B2FB" w14:textId="77777777" w:rsidR="00DC6053" w:rsidRPr="005C479D" w:rsidRDefault="00DC6053"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Užsakovas įsipareigoja:</w:t>
      </w:r>
    </w:p>
    <w:p w14:paraId="214A0BE5" w14:textId="6EAD3DCE" w:rsidR="00DC6053" w:rsidRPr="005C479D" w:rsidRDefault="001C507C" w:rsidP="006856E2">
      <w:pPr>
        <w:pStyle w:val="isakymas1"/>
      </w:pPr>
      <w:r w:rsidRPr="005C479D">
        <w:t>S</w:t>
      </w:r>
      <w:r w:rsidR="00DC6053" w:rsidRPr="005C479D">
        <w:t>udaryti Rangovui būtinas sąlygas Darbams atlikti, bendradarbiauti su juo, teikti jam pagalbą atliekant Darbus;</w:t>
      </w:r>
    </w:p>
    <w:p w14:paraId="30B71953" w14:textId="77777777" w:rsidR="001C507C" w:rsidRPr="005C479D" w:rsidRDefault="001C507C" w:rsidP="006856E2">
      <w:pPr>
        <w:pStyle w:val="isakymas1"/>
      </w:pPr>
      <w:r w:rsidRPr="005C479D">
        <w:t>Perduoti Darbų vykdymo vietą (statybvietę) (jeigu taikoma);</w:t>
      </w:r>
    </w:p>
    <w:p w14:paraId="7B53436A" w14:textId="77777777" w:rsidR="00DC6053" w:rsidRPr="005C479D" w:rsidRDefault="00DC6053" w:rsidP="006856E2">
      <w:pPr>
        <w:pStyle w:val="isakymas1"/>
      </w:pPr>
      <w:r w:rsidRPr="005C479D">
        <w:t>Sutarties nustatyta tvarka priimti tinkamai atliktus Darbus, pasirašyti Atliktų darbų priėmimo-perdavimo aktą (Sutarties priedas Nr. 3) ir atsiskaityti už atliktus Darbus;</w:t>
      </w:r>
    </w:p>
    <w:p w14:paraId="444E378A" w14:textId="77777777" w:rsidR="001C507C" w:rsidRPr="005C479D" w:rsidRDefault="001C507C" w:rsidP="006856E2">
      <w:pPr>
        <w:pStyle w:val="isakymas1"/>
      </w:pPr>
      <w:r w:rsidRPr="005C479D">
        <w:t>Vykdyti Darbų priežiūrą (techninę priežiūrą statybos rangos darbų atveju);</w:t>
      </w:r>
    </w:p>
    <w:p w14:paraId="56B0FBAF" w14:textId="77777777" w:rsidR="00DC6053" w:rsidRPr="005C479D" w:rsidRDefault="00DC6053" w:rsidP="006856E2">
      <w:pPr>
        <w:pStyle w:val="isakymas1"/>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072905DE" w:rsidR="00DC6053" w:rsidRPr="005C479D" w:rsidRDefault="001C507C" w:rsidP="006856E2">
      <w:pPr>
        <w:pStyle w:val="isakymas1"/>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Užsakovo teisės:</w:t>
      </w:r>
    </w:p>
    <w:p w14:paraId="558924F2" w14:textId="77777777" w:rsidR="00E13847" w:rsidRPr="005C479D" w:rsidRDefault="00E13847" w:rsidP="006856E2">
      <w:pPr>
        <w:pStyle w:val="isakymas1"/>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77777777" w:rsidR="00E13847" w:rsidRPr="005C479D" w:rsidRDefault="00E13847" w:rsidP="006856E2">
      <w:pPr>
        <w:pStyle w:val="isakymas1"/>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DC6053">
      <w:pPr>
        <w:tabs>
          <w:tab w:val="left" w:pos="540"/>
          <w:tab w:val="left" w:pos="1701"/>
        </w:tabs>
        <w:jc w:val="both"/>
        <w:rPr>
          <w:szCs w:val="22"/>
          <w:highlight w:val="yellow"/>
          <w:lang w:val="lt-LT"/>
        </w:rPr>
      </w:pPr>
    </w:p>
    <w:p w14:paraId="51CDF198" w14:textId="77777777" w:rsidR="00DC6053" w:rsidRPr="005C479D" w:rsidRDefault="00DC6053" w:rsidP="00164521">
      <w:pPr>
        <w:pStyle w:val="ListParagraph"/>
        <w:numPr>
          <w:ilvl w:val="0"/>
          <w:numId w:val="11"/>
        </w:numPr>
        <w:tabs>
          <w:tab w:val="left" w:pos="709"/>
        </w:tabs>
        <w:spacing w:line="360" w:lineRule="auto"/>
        <w:ind w:left="0" w:firstLine="0"/>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77777777" w:rsidR="00DC6053" w:rsidRPr="005C479D" w:rsidRDefault="00DC6053" w:rsidP="00164521">
      <w:pPr>
        <w:pStyle w:val="ListParagraph"/>
        <w:numPr>
          <w:ilvl w:val="1"/>
          <w:numId w:val="8"/>
        </w:numPr>
        <w:tabs>
          <w:tab w:val="left" w:pos="142"/>
          <w:tab w:val="left" w:pos="709"/>
        </w:tabs>
        <w:ind w:left="709" w:hanging="709"/>
        <w:jc w:val="both"/>
        <w:rPr>
          <w:b/>
          <w:i/>
          <w:szCs w:val="22"/>
          <w:lang w:val="lt-LT"/>
        </w:rPr>
      </w:pPr>
      <w:r w:rsidRPr="005C479D">
        <w:rPr>
          <w:b/>
          <w:i/>
          <w:szCs w:val="22"/>
          <w:lang w:val="lt-LT"/>
        </w:rPr>
        <w:t>Rangovas įsipareigoja:</w:t>
      </w:r>
    </w:p>
    <w:p w14:paraId="56773C42" w14:textId="4BD2DD34" w:rsidR="00967E4F" w:rsidRPr="005C479D" w:rsidRDefault="001C507C" w:rsidP="00164521">
      <w:pPr>
        <w:pStyle w:val="ListParagraph"/>
        <w:numPr>
          <w:ilvl w:val="2"/>
          <w:numId w:val="8"/>
        </w:numPr>
        <w:tabs>
          <w:tab w:val="left" w:pos="142"/>
          <w:tab w:val="left" w:pos="709"/>
        </w:tabs>
        <w:ind w:hanging="2422"/>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08AE5090" w:rsidR="00967E4F" w:rsidRPr="00E32E6E" w:rsidRDefault="00967E4F" w:rsidP="00164521">
      <w:pPr>
        <w:pStyle w:val="ListParagraph"/>
        <w:numPr>
          <w:ilvl w:val="2"/>
          <w:numId w:val="8"/>
        </w:numPr>
        <w:tabs>
          <w:tab w:val="left" w:pos="142"/>
          <w:tab w:val="left" w:pos="709"/>
        </w:tabs>
        <w:ind w:hanging="2422"/>
        <w:jc w:val="both"/>
        <w:rPr>
          <w:szCs w:val="22"/>
          <w:lang w:val="lt-LT"/>
        </w:rPr>
      </w:pPr>
      <w:r w:rsidRPr="00E32E6E">
        <w:rPr>
          <w:szCs w:val="22"/>
          <w:lang w:val="lt-LT"/>
        </w:rPr>
        <w:t xml:space="preserve">Atlikti Darbus </w:t>
      </w:r>
      <w:r w:rsidRPr="00E32E6E">
        <w:rPr>
          <w:noProof/>
          <w:szCs w:val="22"/>
          <w:lang w:val="lt-LT"/>
        </w:rPr>
        <w:t>UAB „Litesko“</w:t>
      </w:r>
      <w:r w:rsidRPr="00E32E6E">
        <w:rPr>
          <w:szCs w:val="22"/>
          <w:lang w:val="lt-LT"/>
        </w:rPr>
        <w:t xml:space="preserve"> filiale „</w:t>
      </w:r>
      <w:sdt>
        <w:sdtPr>
          <w:rPr>
            <w:szCs w:val="22"/>
            <w:lang w:val="lt-LT"/>
          </w:rPr>
          <w:id w:val="-1614741489"/>
          <w:placeholder>
            <w:docPart w:val="518447060F9A421BB13BF3B76537CBC5"/>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sidRPr="00E32E6E">
            <w:rPr>
              <w:szCs w:val="22"/>
              <w:lang w:val="lt-LT"/>
            </w:rPr>
            <w:t>nurodomas filialas</w:t>
          </w:r>
        </w:sdtContent>
      </w:sdt>
      <w:r w:rsidRPr="00E32E6E">
        <w:rPr>
          <w:szCs w:val="22"/>
          <w:lang w:val="lt-LT"/>
        </w:rPr>
        <w:t>“ adresu:</w:t>
      </w:r>
      <w:r w:rsidR="00E32E6E" w:rsidRPr="00E32E6E">
        <w:rPr>
          <w:szCs w:val="22"/>
          <w:lang w:val="lt-LT"/>
        </w:rPr>
        <w:t xml:space="preserve"> Viečiūnų katilinė, Verpėjų g. 22, Viečiūnai, Viečiūnų sen., Druskininkų  sav</w:t>
      </w:r>
      <w:r w:rsidRPr="00E32E6E">
        <w:rPr>
          <w:szCs w:val="22"/>
          <w:lang w:val="lt-LT"/>
        </w:rPr>
        <w:t>.</w:t>
      </w:r>
    </w:p>
    <w:p w14:paraId="01332AEE" w14:textId="737CFFA2"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arba greta jos bei</w:t>
      </w:r>
      <w:r w:rsidRPr="005C479D">
        <w:rPr>
          <w:szCs w:val="22"/>
          <w:lang w:val="lt-LT"/>
        </w:rPr>
        <w:t xml:space="preserve"> </w:t>
      </w:r>
      <w:r w:rsidR="001C507C" w:rsidRPr="005C479D">
        <w:rPr>
          <w:szCs w:val="22"/>
          <w:lang w:val="lt-LT"/>
        </w:rPr>
        <w:t xml:space="preserve">Techninėse sąlygose </w:t>
      </w:r>
      <w:r w:rsidRPr="005C479D">
        <w:rPr>
          <w:szCs w:val="22"/>
          <w:lang w:val="lt-LT"/>
        </w:rPr>
        <w:t>nurodytų reikalavimų.</w:t>
      </w:r>
    </w:p>
    <w:p w14:paraId="23029CF1"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Užtikrinti darbų saugą, priešgaisrinę ir aplinkos apsaugą atliekant Sutarties Darbus Užsakovo teritorijoje, ir nepažeisti trečiųjų asmenų interesų. </w:t>
      </w:r>
    </w:p>
    <w:p w14:paraId="364B910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Filialo direktoriaus vardu pateikti darbuotojų, kurie vykdys darbus ar kontroliuos darbų eigą bei kokybę, sąrašą, kuriame nurodyta darbuotojų kvalifikacija, pareigos. </w:t>
      </w:r>
    </w:p>
    <w:p w14:paraId="0C07D031" w14:textId="4C9F1E3F" w:rsidR="00A77B99" w:rsidRPr="005C479D" w:rsidRDefault="008F4AF2"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Rangov</w:t>
      </w:r>
      <w:r w:rsidR="00A77B99" w:rsidRPr="005C479D">
        <w:rPr>
          <w:szCs w:val="22"/>
          <w:lang w:val="lt-LT"/>
        </w:rPr>
        <w:t xml:space="preserve">as privalo griežtai laikytis </w:t>
      </w:r>
      <w:r w:rsidR="00A77B99" w:rsidRPr="005C479D">
        <w:rPr>
          <w:noProof/>
          <w:szCs w:val="22"/>
          <w:lang w:val="lt-LT"/>
        </w:rPr>
        <w:t>UAB „Litesko“</w:t>
      </w:r>
      <w:r w:rsidR="00A77B99" w:rsidRPr="005C479D">
        <w:rPr>
          <w:szCs w:val="22"/>
          <w:lang w:val="lt-LT"/>
        </w:rPr>
        <w:t xml:space="preserve"> filialo „</w:t>
      </w:r>
      <w:sdt>
        <w:sdtPr>
          <w:rPr>
            <w:szCs w:val="22"/>
            <w:lang w:val="lt-LT"/>
          </w:rPr>
          <w:id w:val="16128512"/>
          <w:placeholder>
            <w:docPart w:val="CC07BFB35B50477E81816ABCE43ECE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Pr>
              <w:szCs w:val="22"/>
              <w:lang w:val="lt-LT"/>
            </w:rPr>
            <w:t>nurodomas filialas</w:t>
          </w:r>
        </w:sdtContent>
      </w:sdt>
      <w:r w:rsidR="00A77B99" w:rsidRPr="005C479D">
        <w:rPr>
          <w:szCs w:val="22"/>
          <w:lang w:val="lt-LT"/>
        </w:rPr>
        <w:t xml:space="preserve">“ vidaus darbo tvarkos taisyklių: </w:t>
      </w:r>
      <w:r w:rsidRPr="005C479D">
        <w:rPr>
          <w:szCs w:val="22"/>
          <w:lang w:val="lt-LT"/>
        </w:rPr>
        <w:t>Rangov</w:t>
      </w:r>
      <w:r w:rsidR="00A77B99" w:rsidRPr="005C479D">
        <w:rPr>
          <w:szCs w:val="22"/>
          <w:lang w:val="lt-LT"/>
        </w:rPr>
        <w:t xml:space="preserve">o darbuotojai turi dėvėti specialius rūbus su </w:t>
      </w:r>
      <w:r w:rsidRPr="005C479D">
        <w:rPr>
          <w:szCs w:val="22"/>
          <w:lang w:val="lt-LT"/>
        </w:rPr>
        <w:t>Rangov</w:t>
      </w:r>
      <w:r w:rsidR="00A77B99" w:rsidRPr="005C479D">
        <w:rPr>
          <w:szCs w:val="22"/>
          <w:lang w:val="lt-LT"/>
        </w:rPr>
        <w:t xml:space="preserve">o įmonės skiriamaisiais ženklais, o </w:t>
      </w:r>
      <w:r w:rsidRPr="005C479D">
        <w:rPr>
          <w:szCs w:val="22"/>
          <w:lang w:val="lt-LT"/>
        </w:rPr>
        <w:t>Rangov</w:t>
      </w:r>
      <w:r w:rsidR="00A77B99" w:rsidRPr="005C479D">
        <w:rPr>
          <w:szCs w:val="22"/>
          <w:lang w:val="lt-LT"/>
        </w:rPr>
        <w:t xml:space="preserve">o techninis darbuotojas turi nešioti ženklą, kuriame nurodyta </w:t>
      </w:r>
      <w:r w:rsidRPr="005C479D">
        <w:rPr>
          <w:szCs w:val="22"/>
          <w:lang w:val="lt-LT"/>
        </w:rPr>
        <w:t>Rangov</w:t>
      </w:r>
      <w:r w:rsidR="00A77B99" w:rsidRPr="005C479D">
        <w:rPr>
          <w:szCs w:val="22"/>
          <w:lang w:val="lt-LT"/>
        </w:rPr>
        <w:t>o įmonės pavadinimas, darbuotojo pavardė ir pareigos.</w:t>
      </w:r>
      <w:r w:rsidR="00A77B99" w:rsidRPr="005C479D">
        <w:rPr>
          <w:szCs w:val="22"/>
          <w:lang w:val="lt-LT" w:bidi="en-US"/>
        </w:rPr>
        <w:t xml:space="preserve"> </w:t>
      </w:r>
      <w:r w:rsidR="00A77B99" w:rsidRPr="005C479D">
        <w:rPr>
          <w:noProof/>
          <w:szCs w:val="22"/>
          <w:lang w:val="lt-LT"/>
        </w:rPr>
        <w:t>UAB „Litesko“</w:t>
      </w:r>
      <w:r w:rsidR="00A77B99" w:rsidRPr="005C479D">
        <w:rPr>
          <w:szCs w:val="22"/>
          <w:lang w:val="lt-LT"/>
        </w:rPr>
        <w:t xml:space="preserve"> filialo „</w:t>
      </w:r>
      <w:sdt>
        <w:sdtPr>
          <w:rPr>
            <w:szCs w:val="22"/>
            <w:lang w:val="lt-LT"/>
          </w:rPr>
          <w:id w:val="747078519"/>
          <w:placeholder>
            <w:docPart w:val="A15DC837A635499093895F1C7E1C04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Pr>
              <w:szCs w:val="22"/>
              <w:lang w:val="lt-LT"/>
            </w:rPr>
            <w:t>nurodomas filialas</w:t>
          </w:r>
        </w:sdtContent>
      </w:sdt>
      <w:r w:rsidR="00A77B99" w:rsidRPr="005C479D">
        <w:rPr>
          <w:szCs w:val="22"/>
          <w:lang w:val="lt-LT"/>
        </w:rPr>
        <w:t>“ teritorijoje rūkyti draudžiama, išskyrus tam tikslui skirtas vietas.</w:t>
      </w:r>
    </w:p>
    <w:p w14:paraId="22CA8F5D"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Užtikrinti normalias darbo sąlygas aptarnaujančiam personalui.</w:t>
      </w:r>
    </w:p>
    <w:p w14:paraId="4FEAB907"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Apsirūpinti būtinomis apsaugos, higienos ir priešgaisrinėmis priemonėmis. </w:t>
      </w:r>
    </w:p>
    <w:p w14:paraId="7AC91E0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Apsirūpinti medžiagomis, įrengimai</w:t>
      </w:r>
      <w:r w:rsidR="00977A49" w:rsidRPr="005C479D">
        <w:rPr>
          <w:szCs w:val="22"/>
          <w:lang w:val="lt-LT"/>
        </w:rPr>
        <w:t>s</w:t>
      </w:r>
      <w:r w:rsidRPr="005C479D">
        <w:rPr>
          <w:szCs w:val="22"/>
          <w:lang w:val="lt-LT"/>
        </w:rPr>
        <w:t>, techninėmis priemonėmis, reikalingomis darbų atlikimui.</w:t>
      </w:r>
    </w:p>
    <w:p w14:paraId="1090EBC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Iš anksto aptarti ir suderinti su Užsakovu Darbo vietos paruošimo darbus, atskiriant remontuojamą zoną.</w:t>
      </w:r>
    </w:p>
    <w:p w14:paraId="22B0E11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Užsakovo nurodytus pažeidimus šalinti savo lėšomis. Jeigu šie pažeidimai kartojasi arba juos Rangovas vengia šalinti, Rangovui tenka visa atsakomybė už šių pažeidimų pasekmes ir Užsakovas gali nutraukti su Rangovu sutartį.</w:t>
      </w:r>
    </w:p>
    <w:p w14:paraId="76B72B7B"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Atsakyti už medžiagų ir dalių saugojimą, panaudojimą pagal paskirtį. Nustačius trūkumus arba sugadinimus Rangovas įsipareigoja nuostolius prisiimti sau.</w:t>
      </w:r>
    </w:p>
    <w:p w14:paraId="6C0BF38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Darbams atlikti naudoti Lietuvos respublikoje ir ES šalyse sertifikuotą įrangą, gaminius ir konstrukcijas. Pateikti naudojamoms medžiagoms sertifikatus, kokybės pažymėjimus, atitikties deklaracijas, kurie patvirtina standartų reikalavimų atitikimą. Prieš naudojant, Rangovas medžiagas, detales su sertifikatais (kokybės pažymėjimais, atitikties deklaracijomis) įsipareigoja pateikti Užsakovui identifikacijai. Sertifikatus, kokybės pažymėjimus, atitikties deklaracijas pateikti lietuvių kalba.</w:t>
      </w:r>
    </w:p>
    <w:p w14:paraId="2189BCBD" w14:textId="1D67F1B3"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lastRenderedPageBreak/>
        <w:t xml:space="preserve">Palaikyti tvarkingą ir švarią darbo vietą. Užbaigus darbus susirinkti visus įrankius, išsivežti šiukšles, susikaupusias darbo eigoje. Vykdyti darbo metu susidariusių atliekų saugojimą, pakrovimą, transportavimą ir pridavimą į sąvartyną bei laikytis kitų reikalavimų, susijusių su statybinių atliekų tvarkymu, numatytų </w:t>
      </w:r>
      <w:r w:rsidR="001C507C" w:rsidRPr="005C479D">
        <w:rPr>
          <w:szCs w:val="22"/>
          <w:lang w:val="lt-LT"/>
        </w:rPr>
        <w:t>Techninėse sąlygose</w:t>
      </w:r>
      <w:r w:rsidRPr="005C479D">
        <w:rPr>
          <w:szCs w:val="22"/>
          <w:lang w:val="lt-LT"/>
        </w:rPr>
        <w:t xml:space="preserve">. </w:t>
      </w:r>
    </w:p>
    <w:p w14:paraId="3C1A518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Palikti darbo vietą sutvarkytą ir švarią, tinkamą tolimesniam darbų atlikimui, naudojant darbo vietą  pagal paskirtį.</w:t>
      </w:r>
    </w:p>
    <w:p w14:paraId="58B6DB6C"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Ne vėliau kaip prieš 5 (penkias) dienas iki darbų užbaigimo pranešti apie objekto užbaigimą, ir pradėti organizuoti jo priėmimą.</w:t>
      </w:r>
    </w:p>
    <w:p w14:paraId="7A0C923A" w14:textId="77777777" w:rsidR="00DC6053"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Skirti atsakingą asmen</w:t>
      </w:r>
      <w:r w:rsidR="009F5937" w:rsidRPr="005C479D">
        <w:rPr>
          <w:szCs w:val="22"/>
          <w:lang w:val="lt-LT"/>
        </w:rPr>
        <w:t xml:space="preserve">į už Sutarties vykdymą, </w:t>
      </w:r>
      <w:r w:rsidR="00885E53" w:rsidRPr="005C479D">
        <w:rPr>
          <w:szCs w:val="22"/>
          <w:lang w:val="lt-LT"/>
        </w:rPr>
        <w:t>nurodytą Sutarties 9.3</w:t>
      </w:r>
      <w:r w:rsidR="009F5937" w:rsidRPr="005C479D">
        <w:rPr>
          <w:szCs w:val="22"/>
          <w:lang w:val="lt-LT"/>
        </w:rPr>
        <w:t>. punkte.</w:t>
      </w:r>
    </w:p>
    <w:p w14:paraId="09C97B93" w14:textId="77777777" w:rsidR="006856E2" w:rsidRDefault="0063131D" w:rsidP="006856E2">
      <w:pPr>
        <w:pStyle w:val="ListParagraph"/>
        <w:numPr>
          <w:ilvl w:val="2"/>
          <w:numId w:val="8"/>
        </w:numPr>
        <w:tabs>
          <w:tab w:val="left" w:pos="709"/>
          <w:tab w:val="left" w:pos="1560"/>
        </w:tabs>
        <w:ind w:left="721" w:hanging="721"/>
        <w:jc w:val="both"/>
        <w:rPr>
          <w:szCs w:val="22"/>
          <w:lang w:val="lt-LT"/>
        </w:rPr>
      </w:pPr>
      <w:r>
        <w:rPr>
          <w:szCs w:val="22"/>
          <w:lang w:val="lt-LT"/>
        </w:rPr>
        <w:t>Sutarties vykdymo</w:t>
      </w:r>
      <w:r w:rsidRPr="0063131D">
        <w:rPr>
          <w:szCs w:val="22"/>
          <w:lang w:val="lt-LT"/>
        </w:rPr>
        <w:t xml:space="preserve"> metu sužinotus/gautus asmens duomenis </w:t>
      </w:r>
      <w:r>
        <w:rPr>
          <w:szCs w:val="22"/>
          <w:lang w:val="lt-LT"/>
        </w:rPr>
        <w:t>Rangovas</w:t>
      </w:r>
      <w:r w:rsidRPr="0063131D">
        <w:rPr>
          <w:szCs w:val="22"/>
          <w:lang w:val="lt-LT"/>
        </w:rPr>
        <w:t xml:space="preserve"> įsipareigoja tvarkyti tik šios sutarties vykdymo tikslu, vadovaujantis galiojančiais teisės aktais dėl asmens duomenų teisinės apsaugos.</w:t>
      </w:r>
    </w:p>
    <w:p w14:paraId="30374A6C" w14:textId="536FF9A8" w:rsidR="006856E2" w:rsidRPr="006856E2" w:rsidRDefault="006856E2" w:rsidP="006856E2">
      <w:pPr>
        <w:pStyle w:val="ListParagraph"/>
        <w:numPr>
          <w:ilvl w:val="2"/>
          <w:numId w:val="8"/>
        </w:numPr>
        <w:tabs>
          <w:tab w:val="left" w:pos="709"/>
          <w:tab w:val="left" w:pos="1560"/>
        </w:tabs>
        <w:ind w:left="721" w:hanging="721"/>
        <w:jc w:val="both"/>
        <w:rPr>
          <w:szCs w:val="22"/>
          <w:lang w:val="lt-LT"/>
        </w:rPr>
      </w:pPr>
      <w:r w:rsidRPr="006856E2">
        <w:rPr>
          <w:lang w:val="lt-LT"/>
        </w:rPr>
        <w:t>Vykdant Sutartį laikytis šių aplinkosaugos reikalavimų</w:t>
      </w:r>
    </w:p>
    <w:p w14:paraId="542EDE7C" w14:textId="52C1CA66" w:rsidR="006856E2" w:rsidRPr="001D4CD9" w:rsidRDefault="006856E2" w:rsidP="006856E2">
      <w:pPr>
        <w:pStyle w:val="isakymas1"/>
      </w:pPr>
      <w:r>
        <w:t xml:space="preserve">8.1.19.1. </w:t>
      </w:r>
      <w:r w:rsidRPr="001D4CD9">
        <w:t>mažinti popieriaus sunaudojimą, atsisakyti nebūtino dokumentų kopijavimo ir spausdinimo, rengiama dokumentacija, paslaugų perdavimo–priėmimo aktai Užsakovui turi būti pateikti tik elektroniniu formatu, o dokumentacija, kuri turi būti pasirašoma ir paslaugų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p>
    <w:p w14:paraId="251A1F4E" w14:textId="29D1DF15" w:rsidR="006856E2" w:rsidRPr="001D4CD9" w:rsidRDefault="006856E2" w:rsidP="006856E2">
      <w:pPr>
        <w:pStyle w:val="isakymas1"/>
      </w:pPr>
      <w:r>
        <w:t>8.1.19</w:t>
      </w:r>
      <w:r w:rsidRPr="001D4CD9">
        <w:t xml:space="preserve">.2. siekti, kad </w:t>
      </w:r>
      <w:r>
        <w:t>Darbams vykdyti</w:t>
      </w:r>
      <w:r w:rsidRPr="001D4CD9">
        <w:t xml:space="preserve"> būtų sunaudojama mažiau gamtos išteklių t.y. kad </w:t>
      </w:r>
      <w:r>
        <w:t>Rangovo</w:t>
      </w:r>
      <w:r w:rsidRPr="001D4CD9">
        <w:t xml:space="preserve"> specialistai, atvykimui į </w:t>
      </w:r>
      <w:r>
        <w:t>Darbų atlikimo</w:t>
      </w:r>
      <w:r w:rsidRPr="001D4CD9">
        <w:t xml:space="preserve"> vietą rinktųsi netaršias transporto priemones, kurios atitinka žaliojo pirkimo reikalavimus, ir/arba siekti, kad </w:t>
      </w:r>
      <w:r>
        <w:t>Darbų vykdymui</w:t>
      </w:r>
      <w:r w:rsidRPr="001D4CD9">
        <w:t xml:space="preserve"> naudojamos transporto priemonės naudotų degalus, atitinkančius Lietuvos Respublikos alternatyviųjų degalų įstatyme įtvirtintus reikalavimus; </w:t>
      </w:r>
    </w:p>
    <w:p w14:paraId="762FA828" w14:textId="75706714" w:rsidR="006856E2" w:rsidRPr="001D4CD9" w:rsidRDefault="006856E2" w:rsidP="006856E2">
      <w:pPr>
        <w:pStyle w:val="isakymas1"/>
      </w:pPr>
      <w:r>
        <w:t>8.1.19</w:t>
      </w:r>
      <w:r w:rsidRPr="001D4CD9">
        <w:rPr>
          <w:rFonts w:eastAsia="Times New Roman"/>
        </w:rPr>
        <w:t xml:space="preserve">.3. </w:t>
      </w:r>
      <w:r w:rsidRPr="001D4CD9">
        <w:t xml:space="preserve">siekti, kad būtų pasirenkamas optimalus maršrutas </w:t>
      </w:r>
      <w:r>
        <w:t xml:space="preserve">Rangovo darbuotojų </w:t>
      </w:r>
      <w:r w:rsidRPr="001D4CD9">
        <w:t xml:space="preserve">atvykimui į </w:t>
      </w:r>
      <w:r>
        <w:t>Darbų atlikimo</w:t>
      </w:r>
      <w:r w:rsidRPr="001D4CD9">
        <w:t xml:space="preserve"> vietą; </w:t>
      </w:r>
    </w:p>
    <w:p w14:paraId="1D5308E9" w14:textId="11612791" w:rsidR="006856E2" w:rsidRDefault="006856E2" w:rsidP="006856E2">
      <w:pPr>
        <w:pStyle w:val="isakymas1"/>
      </w:pPr>
      <w:r>
        <w:t>8.1.19.</w:t>
      </w:r>
      <w:r w:rsidRPr="001D4CD9">
        <w:t xml:space="preserve">4. </w:t>
      </w:r>
      <w:r>
        <w:t xml:space="preserve"> </w:t>
      </w:r>
      <w:r w:rsidRPr="001D4CD9">
        <w:t xml:space="preserve">siekti, kad </w:t>
      </w:r>
      <w:r>
        <w:t>vykdant Darbus</w:t>
      </w:r>
      <w:r w:rsidRPr="001D4CD9">
        <w:t xml:space="preserve"> būtų neteršiama aplinka ir nekeliamas pavojus sveikatai. </w:t>
      </w:r>
    </w:p>
    <w:p w14:paraId="0A856425" w14:textId="6C3B0167" w:rsidR="000C50A5" w:rsidRPr="00B60B05" w:rsidRDefault="000C50A5" w:rsidP="000C50A5">
      <w:pPr>
        <w:pStyle w:val="isakymas1"/>
        <w:tabs>
          <w:tab w:val="clear" w:pos="709"/>
          <w:tab w:val="left" w:pos="993"/>
        </w:tabs>
        <w:ind w:left="709" w:hanging="709"/>
        <w:rPr>
          <w:rFonts w:eastAsia="Times New Roman"/>
        </w:rPr>
      </w:pPr>
      <w:r>
        <w:rPr>
          <w:color w:val="222222"/>
          <w:shd w:val="clear" w:color="auto" w:fill="FFFFFF"/>
        </w:rPr>
        <w:t xml:space="preserve">8.1.20. </w:t>
      </w:r>
      <w:r w:rsidRPr="00B60B05">
        <w:rPr>
          <w:color w:val="222222"/>
          <w:shd w:val="clear" w:color="auto" w:fill="FFFFFF"/>
        </w:rPr>
        <w:t xml:space="preserve">Sutarties </w:t>
      </w:r>
      <w:r>
        <w:rPr>
          <w:color w:val="222222"/>
          <w:shd w:val="clear" w:color="auto" w:fill="FFFFFF"/>
        </w:rPr>
        <w:t xml:space="preserve">8.1.19. </w:t>
      </w:r>
      <w:r w:rsidRPr="00B60B05">
        <w:rPr>
          <w:color w:val="222222"/>
          <w:shd w:val="clear" w:color="auto" w:fill="FFFFFF"/>
        </w:rPr>
        <w:t xml:space="preserve">punkte nurodytų </w:t>
      </w:r>
      <w:r>
        <w:rPr>
          <w:color w:val="222222"/>
          <w:shd w:val="clear" w:color="auto" w:fill="FFFFFF"/>
        </w:rPr>
        <w:t>Rangovo</w:t>
      </w:r>
      <w:r w:rsidRPr="00B60B05">
        <w:rPr>
          <w:color w:val="222222"/>
          <w:shd w:val="clear" w:color="auto" w:fill="FFFFFF"/>
        </w:rPr>
        <w:t xml:space="preserve"> įsipareigojimų nevykdymas ilgiau kaip 5 (penkias) darbo dienas ir/ar netinkamas vykdymas ilgiau kaip 10 (dešimt) darbo dienų, jeigu </w:t>
      </w:r>
      <w:r>
        <w:rPr>
          <w:color w:val="222222"/>
          <w:shd w:val="clear" w:color="auto" w:fill="FFFFFF"/>
        </w:rPr>
        <w:t>Rangovas</w:t>
      </w:r>
      <w:r w:rsidRPr="00B60B05">
        <w:rPr>
          <w:color w:val="222222"/>
          <w:shd w:val="clear" w:color="auto" w:fill="FFFFFF"/>
        </w:rPr>
        <w:t xml:space="preserve"> </w:t>
      </w:r>
      <w:r>
        <w:rPr>
          <w:color w:val="222222"/>
          <w:shd w:val="clear" w:color="auto" w:fill="FFFFFF"/>
        </w:rPr>
        <w:t>Darbų</w:t>
      </w:r>
      <w:r w:rsidRPr="00B60B05">
        <w:rPr>
          <w:color w:val="222222"/>
          <w:shd w:val="clear" w:color="auto" w:fill="FFFFFF"/>
        </w:rPr>
        <w:t xml:space="preserve"> trūkumų neištaiso per Užsakovo rašytinėje pretenzijoje nustatytą protingą terminą, laikomas esminiu Sutarties pažeidimu</w:t>
      </w:r>
      <w:r>
        <w:rPr>
          <w:color w:val="222222"/>
          <w:shd w:val="clear" w:color="auto" w:fill="FFFFFF"/>
        </w:rPr>
        <w:t>.</w:t>
      </w:r>
    </w:p>
    <w:p w14:paraId="4F52ACA9" w14:textId="3EFB2ED7" w:rsidR="00DC6053" w:rsidRPr="000C50A5" w:rsidRDefault="00DC6053" w:rsidP="000C50A5">
      <w:pPr>
        <w:pStyle w:val="ListParagraph"/>
        <w:numPr>
          <w:ilvl w:val="2"/>
          <w:numId w:val="14"/>
        </w:numPr>
        <w:tabs>
          <w:tab w:val="left" w:pos="142"/>
          <w:tab w:val="left" w:pos="709"/>
        </w:tabs>
        <w:jc w:val="both"/>
        <w:rPr>
          <w:szCs w:val="22"/>
          <w:lang w:val="lt-LT"/>
        </w:rPr>
      </w:pPr>
      <w:r w:rsidRPr="000C50A5">
        <w:rPr>
          <w:szCs w:val="22"/>
          <w:lang w:val="lt-LT"/>
        </w:rPr>
        <w:t>Vykdyti kitus įsipareigojimus kaip nurodyta Techninėse sąlygose (Sutarties priedas Nr. 2).</w:t>
      </w:r>
    </w:p>
    <w:p w14:paraId="31B6B752" w14:textId="77777777" w:rsidR="00F258E2" w:rsidRPr="005C479D" w:rsidRDefault="00F258E2" w:rsidP="000C50A5">
      <w:pPr>
        <w:pStyle w:val="ListParagraph"/>
        <w:numPr>
          <w:ilvl w:val="1"/>
          <w:numId w:val="14"/>
        </w:numPr>
        <w:tabs>
          <w:tab w:val="left" w:pos="142"/>
          <w:tab w:val="left" w:pos="709"/>
        </w:tabs>
        <w:ind w:left="709" w:hanging="709"/>
        <w:jc w:val="both"/>
        <w:rPr>
          <w:b/>
          <w:i/>
          <w:szCs w:val="22"/>
          <w:lang w:val="lt-LT"/>
        </w:rPr>
      </w:pPr>
      <w:r w:rsidRPr="005C479D">
        <w:rPr>
          <w:b/>
          <w:i/>
          <w:szCs w:val="22"/>
          <w:lang w:val="lt-LT"/>
        </w:rPr>
        <w:t>Rangovo teisės:</w:t>
      </w:r>
    </w:p>
    <w:p w14:paraId="49A39C28" w14:textId="794208CB" w:rsidR="00F258E2" w:rsidRPr="005C479D" w:rsidRDefault="009130B2" w:rsidP="000C50A5">
      <w:pPr>
        <w:pStyle w:val="ListParagraph"/>
        <w:numPr>
          <w:ilvl w:val="2"/>
          <w:numId w:val="14"/>
        </w:numPr>
        <w:tabs>
          <w:tab w:val="left" w:pos="142"/>
          <w:tab w:val="left" w:pos="709"/>
        </w:tabs>
        <w:ind w:left="709" w:hanging="709"/>
        <w:jc w:val="both"/>
        <w:rPr>
          <w:szCs w:val="22"/>
          <w:lang w:val="lt-LT"/>
        </w:rPr>
      </w:pPr>
      <w:bookmarkStart w:id="2" w:name="_Hlk490483963"/>
      <w:r w:rsidRPr="005C479D">
        <w:rPr>
          <w:szCs w:val="22"/>
          <w:lang w:val="lt-LT"/>
        </w:rPr>
        <w:t>Gauti Sutartyje nurodyto dydžio užmokestį už laiku, tinkamai ir kokybiškai Užsakovui atliktus Darbus;</w:t>
      </w:r>
      <w:bookmarkEnd w:id="2"/>
      <w:r w:rsidRPr="005C479D">
        <w:rPr>
          <w:szCs w:val="22"/>
          <w:lang w:val="lt-LT"/>
        </w:rPr>
        <w:t xml:space="preserve"> </w:t>
      </w:r>
    </w:p>
    <w:p w14:paraId="517C6CB3" w14:textId="67E67A59" w:rsidR="009130B2" w:rsidRPr="005C479D" w:rsidRDefault="009130B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0C50A5">
      <w:pPr>
        <w:pStyle w:val="ListParagraph"/>
        <w:numPr>
          <w:ilvl w:val="2"/>
          <w:numId w:val="14"/>
        </w:numPr>
        <w:tabs>
          <w:tab w:val="left" w:pos="142"/>
          <w:tab w:val="left" w:pos="709"/>
        </w:tabs>
        <w:ind w:left="709" w:hanging="709"/>
        <w:jc w:val="both"/>
        <w:rPr>
          <w:szCs w:val="22"/>
          <w:lang w:val="lt-LT"/>
        </w:rPr>
      </w:pPr>
      <w:r w:rsidRPr="005C479D">
        <w:rPr>
          <w:szCs w:val="22"/>
          <w:lang w:val="lt-LT"/>
        </w:rPr>
        <w:t>Kitos Rangovo teisės ir pareigos apibrėžiamos Lietuvos Respublikos civiliniame kodekse bei kituose Lietuvos Respublikos galiojančiuose teisės aktuose</w:t>
      </w:r>
    </w:p>
    <w:p w14:paraId="24AA7C6E" w14:textId="77777777" w:rsidR="00F258E2" w:rsidRPr="005C479D" w:rsidRDefault="00F258E2" w:rsidP="006856E2">
      <w:pPr>
        <w:pStyle w:val="isakymas1"/>
      </w:pPr>
    </w:p>
    <w:p w14:paraId="3B744FE5" w14:textId="77777777" w:rsidR="009F5937" w:rsidRPr="005C479D" w:rsidRDefault="009F5937"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534D3E16" w:rsidR="009F5937" w:rsidRPr="005C479D" w:rsidRDefault="009F5937"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E57B45">
        <w:rPr>
          <w:szCs w:val="22"/>
          <w:lang w:val="lt-LT"/>
        </w:rPr>
        <w:t>_____________</w:t>
      </w:r>
      <w:r w:rsidRPr="005C479D">
        <w:rPr>
          <w:szCs w:val="22"/>
          <w:lang w:val="lt-LT"/>
        </w:rPr>
        <w:t>.</w:t>
      </w:r>
      <w:r w:rsidR="00E32E6E">
        <w:rPr>
          <w:szCs w:val="22"/>
          <w:lang w:val="lt-LT"/>
        </w:rPr>
        <w:t xml:space="preserve"> </w:t>
      </w:r>
    </w:p>
    <w:p w14:paraId="0F936C4C" w14:textId="0B3A3116" w:rsidR="009F5937" w:rsidRPr="005C479D" w:rsidRDefault="008F4AF2"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Rangov</w:t>
      </w:r>
      <w:r w:rsidR="009F5937" w:rsidRPr="005C479D">
        <w:rPr>
          <w:szCs w:val="22"/>
          <w:lang w:val="lt-LT"/>
        </w:rPr>
        <w:t xml:space="preserve">o paskirtas asmuo, atsakingas už </w:t>
      </w:r>
      <w:r w:rsidR="00212F32" w:rsidRPr="005C479D">
        <w:rPr>
          <w:szCs w:val="22"/>
          <w:lang w:val="lt-LT"/>
        </w:rPr>
        <w:t>S</w:t>
      </w:r>
      <w:r w:rsidR="009F5937" w:rsidRPr="005C479D">
        <w:rPr>
          <w:szCs w:val="22"/>
          <w:lang w:val="lt-LT"/>
        </w:rPr>
        <w:t xml:space="preserve">utarties tinkamo vykdymo priežiūrą ir valdymą </w:t>
      </w:r>
      <w:r w:rsidR="00E57B45">
        <w:rPr>
          <w:rFonts w:eastAsia="Calibri"/>
          <w:szCs w:val="22"/>
          <w:lang w:val="lt-LT"/>
        </w:rPr>
        <w:t>__________________</w:t>
      </w:r>
      <w:r w:rsidR="009F5937" w:rsidRPr="005C479D">
        <w:rPr>
          <w:szCs w:val="22"/>
          <w:lang w:val="lt-LT"/>
        </w:rPr>
        <w:t>.</w:t>
      </w:r>
      <w:r w:rsidR="002E56B1">
        <w:rPr>
          <w:szCs w:val="22"/>
          <w:lang w:val="lt-LT"/>
        </w:rPr>
        <w:t xml:space="preserve"> </w:t>
      </w:r>
    </w:p>
    <w:p w14:paraId="26445BD7" w14:textId="77777777" w:rsidR="000C50A5" w:rsidRPr="005C479D" w:rsidRDefault="000C50A5" w:rsidP="0090564A">
      <w:pPr>
        <w:tabs>
          <w:tab w:val="left" w:pos="1276"/>
        </w:tabs>
        <w:contextualSpacing/>
        <w:jc w:val="both"/>
        <w:rPr>
          <w:szCs w:val="22"/>
          <w:lang w:val="lt-LT"/>
        </w:rPr>
      </w:pPr>
    </w:p>
    <w:p w14:paraId="2B5A48CE" w14:textId="77777777" w:rsidR="00967E4F" w:rsidRPr="005C479D" w:rsidRDefault="00967E4F"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SUTARTIES PRIEVOLIŲ ĮVYKDYMO TERMINAI</w:t>
      </w:r>
    </w:p>
    <w:p w14:paraId="41A7CAA5" w14:textId="293B0A30" w:rsidR="00967E4F" w:rsidRPr="005C479D" w:rsidRDefault="008F4AF2" w:rsidP="00164521">
      <w:pPr>
        <w:pStyle w:val="ListParagraph"/>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7F0BE829" w:rsidR="00212F32" w:rsidRPr="005C479D" w:rsidRDefault="00212F32" w:rsidP="00164521">
      <w:pPr>
        <w:pStyle w:val="ListParagraph"/>
        <w:numPr>
          <w:ilvl w:val="1"/>
          <w:numId w:val="10"/>
        </w:numPr>
        <w:tabs>
          <w:tab w:val="left" w:pos="142"/>
          <w:tab w:val="left" w:pos="709"/>
        </w:tabs>
        <w:ind w:left="709" w:hanging="709"/>
        <w:jc w:val="both"/>
        <w:rPr>
          <w:szCs w:val="22"/>
          <w:lang w:val="lt-LT"/>
        </w:rPr>
      </w:pPr>
      <w:bookmarkStart w:id="3" w:name="_Ref488328992"/>
      <w:r w:rsidRPr="005C479D">
        <w:rPr>
          <w:szCs w:val="22"/>
          <w:lang w:val="sv-SE"/>
        </w:rPr>
        <w:t>Darbų vykdymo terminas gali būti pratęstas [</w:t>
      </w:r>
      <w:r w:rsidR="00C95D87">
        <w:rPr>
          <w:i/>
          <w:szCs w:val="22"/>
          <w:lang w:val="sv-SE"/>
        </w:rPr>
        <w:t>5 d.d.</w:t>
      </w:r>
      <w:r w:rsidRPr="005C479D">
        <w:rPr>
          <w:szCs w:val="22"/>
          <w:lang w:val="sv-SE"/>
        </w:rPr>
        <w:t>] dėl:</w:t>
      </w:r>
      <w:bookmarkEnd w:id="3"/>
    </w:p>
    <w:p w14:paraId="591DEF1E" w14:textId="77777777"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48BD3E33" w:rsidR="00212F32" w:rsidRPr="005C479D" w:rsidRDefault="00212F32" w:rsidP="00164521">
      <w:pPr>
        <w:pStyle w:val="ListParagraph"/>
        <w:numPr>
          <w:ilvl w:val="2"/>
          <w:numId w:val="10"/>
        </w:numPr>
        <w:tabs>
          <w:tab w:val="left" w:pos="142"/>
          <w:tab w:val="left" w:pos="709"/>
        </w:tabs>
        <w:ind w:left="709" w:hanging="709"/>
        <w:jc w:val="both"/>
        <w:rPr>
          <w:szCs w:val="22"/>
          <w:lang w:val="lt-LT"/>
        </w:rPr>
      </w:pPr>
      <w:r w:rsidRPr="005C479D">
        <w:rPr>
          <w:szCs w:val="22"/>
          <w:lang w:val="lt-LT"/>
        </w:rPr>
        <w:t>būtinybės/tikslingumo koreguoti techninio 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164521">
      <w:pPr>
        <w:pStyle w:val="ListParagraph"/>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Per trumpiausiai įmanomą terminą, tačiau ne vėliau nei per 5 (penkias) dienas nuo Rangovo pateikto Pranešimo, kaip nustatyta pirmiau (arba per kitą su Užsakovu sutartą laikotarpį), Rangovas turi pateikti kitas savo Pranešimo (jei toks būtų) detales, kurios, jo manymu, yra būtinos, kad įrodytų savo teisę.</w:t>
      </w:r>
    </w:p>
    <w:p w14:paraId="1485ADA7" w14:textId="5A0EACD1"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bookmarkStart w:id="4"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4"/>
    </w:p>
    <w:p w14:paraId="0008C272" w14:textId="19400F7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4E10E5C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parengtą ir suderintą techninį ir / ar darbo projektą. Tokie pakeitimai galimi tik išimtiniais atvejais, kurių nebuvo galima numatyti iki Sutarties pasirašymo;</w:t>
      </w:r>
    </w:p>
    <w:p w14:paraId="794B84B7" w14:textId="67E666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5" w:name="_Ref488238619"/>
      <w:r w:rsidRPr="005C479D">
        <w:rPr>
          <w:szCs w:val="22"/>
          <w:lang w:val="lt-LT"/>
        </w:rPr>
        <w:t xml:space="preserve"> Darbai gali būti stabdomi už grubius Saugos pažeidimus šiais atvejais:</w:t>
      </w:r>
      <w:bookmarkEnd w:id="5"/>
    </w:p>
    <w:p w14:paraId="735BEB94" w14:textId="77777777"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Darbų vietoje nėra Rangovo paskirtų už darbuotojų saugą atsakingų asmenų;</w:t>
      </w:r>
    </w:p>
    <w:p w14:paraId="153FD8A6" w14:textId="243649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6F8CE06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Darbų terminai, numatyti </w:t>
      </w:r>
      <w:r w:rsidR="00C95D87">
        <w:rPr>
          <w:szCs w:val="22"/>
          <w:lang w:val="lt-LT"/>
        </w:rPr>
        <w:t>techninėse sąlygose</w:t>
      </w:r>
      <w:r w:rsidRPr="005C479D">
        <w:rPr>
          <w:szCs w:val="22"/>
          <w:lang w:val="lt-LT"/>
        </w:rPr>
        <w:t>, jokiais atvejais negali būti pratęsti. Darbai gali būti sustabdyti ne ilgesniam laikui, negu tęsiasi minėti Rangovo pažeidimai.</w:t>
      </w:r>
    </w:p>
    <w:p w14:paraId="3EE1C9CC" w14:textId="3022CA53"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6A13C9DF"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Pašalinus pažeidimus, Rangovas raštu (faksu ar elektroniniu paštu) informuoja Užsakovo darbuotoją, parašiusį įpareigojimą / darbų stabdymo aktą.</w:t>
      </w:r>
    </w:p>
    <w:p w14:paraId="14345970" w14:textId="706AAFF0"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bookmarkStart w:id="6"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C95D87">
        <w:rPr>
          <w:szCs w:val="22"/>
          <w:lang w:val="lt-LT"/>
        </w:rPr>
        <w:t>1000 EUR</w:t>
      </w:r>
      <w:r w:rsidRPr="005C479D">
        <w:rPr>
          <w:szCs w:val="22"/>
          <w:lang w:val="lt-LT"/>
        </w:rPr>
        <w:t xml:space="preserve"> bauda už kiekvieną nustatytą atvejį ar darbuotoją.</w:t>
      </w:r>
      <w:bookmarkEnd w:id="6"/>
    </w:p>
    <w:p w14:paraId="78C1024A" w14:textId="63F7F174"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Darbuotojas pripažįstamas neblaiviu, kai alkoholio koncentracija biologinėse organizmo terpėse – iškvėptame ore, kraujyje, šlapime, seilėse ar kituose organizmo skysčiuose viršija 0,00 promilės.</w:t>
      </w:r>
    </w:p>
    <w:p w14:paraId="39F6CA7B" w14:textId="579C6EFD"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 Rangovo darbuotojai pažeidžia Saugos reikalavimus Rangovui</w:t>
      </w:r>
      <w:r w:rsidR="00F76406">
        <w:rPr>
          <w:szCs w:val="22"/>
          <w:lang w:val="lt-LT"/>
        </w:rPr>
        <w:t xml:space="preserve"> skiriama</w:t>
      </w:r>
      <w:r w:rsidRPr="005C479D">
        <w:rPr>
          <w:szCs w:val="22"/>
          <w:lang w:val="lt-LT"/>
        </w:rPr>
        <w:t xml:space="preserve"> </w:t>
      </w:r>
      <w:r w:rsidR="00C95D87">
        <w:rPr>
          <w:szCs w:val="22"/>
          <w:lang w:val="lt-LT"/>
        </w:rPr>
        <w:t>1000 EUR</w:t>
      </w:r>
      <w:r w:rsidRPr="005C479D">
        <w:rPr>
          <w:szCs w:val="22"/>
          <w:lang w:val="lt-LT"/>
        </w:rPr>
        <w:t xml:space="preserve"> bauda už kiekvieną </w:t>
      </w:r>
      <w:r w:rsidR="00F76406">
        <w:rPr>
          <w:szCs w:val="22"/>
          <w:lang w:val="lt-LT"/>
        </w:rPr>
        <w:t xml:space="preserve">tokį </w:t>
      </w:r>
      <w:r w:rsidRPr="005C479D">
        <w:rPr>
          <w:szCs w:val="22"/>
          <w:lang w:val="lt-LT"/>
        </w:rPr>
        <w:t>atvejį.</w:t>
      </w:r>
    </w:p>
    <w:p w14:paraId="671C33FF" w14:textId="77777777" w:rsidR="0047169D" w:rsidRPr="005C479D" w:rsidRDefault="0047169D" w:rsidP="00151EEB">
      <w:pPr>
        <w:pStyle w:val="ListParagraph"/>
        <w:tabs>
          <w:tab w:val="left" w:pos="709"/>
        </w:tabs>
        <w:spacing w:line="360" w:lineRule="auto"/>
        <w:ind w:left="360"/>
        <w:rPr>
          <w:b/>
          <w:caps/>
          <w:szCs w:val="22"/>
          <w:lang w:val="lt-LT"/>
        </w:rPr>
      </w:pPr>
    </w:p>
    <w:p w14:paraId="30B911DA" w14:textId="14F68030" w:rsidR="002152E1" w:rsidRPr="005C479D" w:rsidRDefault="00215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498BBCE4" w14:textId="6881C96F" w:rsidR="00BE113E" w:rsidRDefault="00BE113E" w:rsidP="00BE113E">
      <w:pPr>
        <w:pStyle w:val="BodyText"/>
        <w:spacing w:after="0"/>
        <w:ind w:left="709" w:right="354" w:hanging="709"/>
        <w:jc w:val="both"/>
        <w:rPr>
          <w:color w:val="212121"/>
          <w:szCs w:val="22"/>
          <w:lang w:val="lt-LT"/>
        </w:rPr>
      </w:pPr>
      <w:r w:rsidRPr="009023FF">
        <w:rPr>
          <w:color w:val="212121"/>
          <w:lang w:val="lt-LT"/>
        </w:rPr>
        <w:t xml:space="preserve">12.1. </w:t>
      </w:r>
      <w:r w:rsidRPr="009023FF">
        <w:rPr>
          <w:color w:val="212121"/>
          <w:lang w:val="lt-LT"/>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10DA5311" w14:textId="77777777" w:rsidR="00BE113E" w:rsidRPr="009023FF" w:rsidRDefault="00BE113E" w:rsidP="00BE113E">
      <w:pPr>
        <w:pStyle w:val="BodyText"/>
        <w:spacing w:after="0"/>
        <w:ind w:left="567" w:right="354" w:firstLine="142"/>
        <w:jc w:val="both"/>
        <w:rPr>
          <w:color w:val="212121"/>
          <w:lang w:val="lt-LT"/>
        </w:rPr>
      </w:pPr>
      <w:r w:rsidRPr="009023FF">
        <w:rPr>
          <w:color w:val="212121"/>
          <w:lang w:val="lt-LT"/>
        </w:rPr>
        <w:t>- 1977 m. Jungtinių Amerikos Valstijų korumpuotos veiklos užsienyje įstatymo,</w:t>
      </w:r>
    </w:p>
    <w:p w14:paraId="22B17DA8"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- 2010 m. JK kyšininkavimo įstatymo,</w:t>
      </w:r>
    </w:p>
    <w:p w14:paraId="0E2E5EA4"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- 2016 m. Prancūzijos kovos su korupcija įstatymo „Sapin“,</w:t>
      </w:r>
    </w:p>
    <w:p w14:paraId="23F16D6E" w14:textId="77777777" w:rsidR="00BE113E" w:rsidRPr="007B2C75" w:rsidRDefault="00BE113E" w:rsidP="00BE113E">
      <w:pPr>
        <w:pStyle w:val="BodyText"/>
        <w:spacing w:after="0"/>
        <w:ind w:left="502" w:right="354" w:firstLine="207"/>
        <w:jc w:val="both"/>
        <w:rPr>
          <w:lang w:val="lt-LT"/>
        </w:rPr>
      </w:pPr>
      <w:r w:rsidRPr="007B2C75">
        <w:rPr>
          <w:color w:val="212121"/>
          <w:lang w:val="lt-LT"/>
        </w:rPr>
        <w:t>- 2002 m. Lietuvos korupcijos prevencijos įstatymo (aktuali redakcija).</w:t>
      </w:r>
    </w:p>
    <w:p w14:paraId="7FFFE31C" w14:textId="491E2ACF"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 xml:space="preserve">12.2.   </w:t>
      </w:r>
      <w:r w:rsidRPr="007B2C75">
        <w:rPr>
          <w:color w:val="212121"/>
          <w:lang w:val="lt-LT"/>
        </w:rPr>
        <w:t>Šalys įsipareigoja nustatyti ir įgyvendinti visas reikalingas ir pagrįstas korupcijos prevencijos priemones ir politiką.</w:t>
      </w:r>
    </w:p>
    <w:p w14:paraId="16B89452" w14:textId="1DCE4083"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3.</w:t>
      </w:r>
      <w:r w:rsidRPr="007B2C75">
        <w:rPr>
          <w:color w:val="212121"/>
          <w:lang w:val="lt-LT"/>
        </w:rPr>
        <w:tab/>
        <w:t xml:space="preserve">Rangovas pareiškia, kad, jo žiniomis, jo teisiniai atstovai, direktoriai, darbuotojai, įgaliotiniai ir kiti asmenys, teikiantys paslaugas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„Litesko“ verslą ar įgyti pranašumo vykdant „Litesko“ verslą, ir nedarys to ateityje. </w:t>
      </w:r>
    </w:p>
    <w:p w14:paraId="421EDE0A" w14:textId="5A2FA4A8"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 xml:space="preserve">4. </w:t>
      </w:r>
      <w:r w:rsidRPr="007B2C75">
        <w:rPr>
          <w:color w:val="212121"/>
          <w:lang w:val="lt-LT"/>
        </w:rPr>
        <w:tab/>
        <w:t>Rangovas sutinka per pagrįstą terminą pranešti „Litesko“ apie bet kokį šios nuostatos sąlygų pažeidimą.</w:t>
      </w:r>
    </w:p>
    <w:p w14:paraId="3538EDB7" w14:textId="08E114DB"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12.5.</w:t>
      </w:r>
      <w:r w:rsidRPr="007B2C75">
        <w:rPr>
          <w:lang w:val="lt-LT"/>
        </w:rPr>
        <w:tab/>
      </w:r>
      <w:r w:rsidRPr="007B2C75">
        <w:rPr>
          <w:color w:val="212121"/>
          <w:lang w:val="lt-LT"/>
        </w:rPr>
        <w:t>Jeigu „Litesko“ praneša Rangovui, kad turi pagrįstų priežasčių manyti, kad Rangovas pažeidė kurią nors šios nuostatos sąlygą:</w:t>
      </w:r>
    </w:p>
    <w:p w14:paraId="64045547" w14:textId="228EC857"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5.1.</w:t>
      </w:r>
      <w:r w:rsidRPr="007B2C75">
        <w:rPr>
          <w:color w:val="212121"/>
          <w:lang w:val="lt-LT"/>
        </w:rPr>
        <w:tab/>
        <w:t>„Litesko“ turi teisę nepranešusi sustabdyti šios Sutarties vykdymą laikotarpiui, kuris jos manymu reikalingas atitinkamam elgesiui ištirti, ir dėl tokio sustabdymo jai nekils jokia atsakomybė ar įsipareigojimai Rangovui;</w:t>
      </w:r>
    </w:p>
    <w:p w14:paraId="15486FCB" w14:textId="77B21AEC" w:rsidR="00BE113E" w:rsidRPr="007B2C75" w:rsidRDefault="00BE113E" w:rsidP="00BE113E">
      <w:pPr>
        <w:pStyle w:val="BodyText"/>
        <w:tabs>
          <w:tab w:val="left" w:pos="709"/>
        </w:tabs>
        <w:spacing w:after="0"/>
        <w:ind w:left="709" w:right="354" w:hanging="709"/>
        <w:jc w:val="both"/>
        <w:rPr>
          <w:lang w:val="lt-LT"/>
        </w:rPr>
      </w:pPr>
      <w:r w:rsidRPr="007B2C75">
        <w:rPr>
          <w:lang w:val="lt-LT"/>
        </w:rPr>
        <w:t>12.</w:t>
      </w:r>
      <w:r w:rsidRPr="007B2C75">
        <w:rPr>
          <w:color w:val="212121"/>
          <w:lang w:val="lt-LT"/>
        </w:rPr>
        <w:t>5.2.</w:t>
      </w:r>
      <w:r w:rsidRPr="007B2C75">
        <w:rPr>
          <w:color w:val="212121"/>
          <w:lang w:val="lt-LT"/>
        </w:rPr>
        <w:tab/>
        <w:t>Rangovas privalo imtis visų pagrįstų priemonių, kad nebūtų prarasti ar sunaikinti tokio elgesio dokumentiniai įrodymai.</w:t>
      </w:r>
    </w:p>
    <w:p w14:paraId="16F580E9" w14:textId="6D76D4D5"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w:t>
      </w:r>
      <w:r w:rsidRPr="007B2C75">
        <w:rPr>
          <w:color w:val="212121"/>
          <w:lang w:val="lt-LT"/>
        </w:rPr>
        <w:tab/>
        <w:t>Rangovui pažeidus bet kurią šios nuostatos sąlygą:</w:t>
      </w:r>
    </w:p>
    <w:p w14:paraId="635F2D07" w14:textId="3D9166E8"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6.1.</w:t>
      </w:r>
      <w:r w:rsidRPr="007B2C75">
        <w:rPr>
          <w:color w:val="212121"/>
          <w:lang w:val="lt-LT"/>
        </w:rPr>
        <w:tab/>
        <w:t>„Litesko“ gali nedelsdama neįspėjusi nutraukti šią Sutartį, neužsitraukdama jokios atsakomybės.</w:t>
      </w:r>
    </w:p>
    <w:p w14:paraId="554F6332" w14:textId="6D188EBD" w:rsidR="00BE113E" w:rsidRPr="007B2C75" w:rsidRDefault="00BE113E" w:rsidP="00BE113E">
      <w:pPr>
        <w:pStyle w:val="BodyText"/>
        <w:tabs>
          <w:tab w:val="left" w:pos="709"/>
        </w:tabs>
        <w:spacing w:after="0"/>
        <w:ind w:left="709" w:right="354" w:hanging="709"/>
        <w:jc w:val="both"/>
        <w:rPr>
          <w:color w:val="212121"/>
          <w:lang w:val="lt-LT"/>
        </w:rPr>
      </w:pPr>
      <w:r w:rsidRPr="007B2C75">
        <w:rPr>
          <w:lang w:val="lt-LT"/>
        </w:rPr>
        <w:t>12.</w:t>
      </w:r>
      <w:r w:rsidRPr="007B2C75">
        <w:rPr>
          <w:color w:val="212121"/>
          <w:lang w:val="lt-LT"/>
        </w:rPr>
        <w:t>6.2.</w:t>
      </w:r>
      <w:r w:rsidRPr="007B2C75">
        <w:rPr>
          <w:color w:val="212121"/>
          <w:lang w:val="lt-LT"/>
        </w:rPr>
        <w:tab/>
        <w:t>Rangovas įsipareigoja atlyginti „Litesko“ nuostolius, žalą ir išlaidas, kuriuos „Litesko“ patyrė dėl tokio pažeidimo, kiek tai leidžia teisės normos.</w:t>
      </w:r>
    </w:p>
    <w:p w14:paraId="0967FA6B" w14:textId="77777777" w:rsidR="00DC6053" w:rsidRPr="005C479D" w:rsidRDefault="00DC6053" w:rsidP="00DC6053">
      <w:pPr>
        <w:rPr>
          <w:szCs w:val="22"/>
          <w:lang w:val="lt-LT"/>
        </w:rPr>
      </w:pPr>
    </w:p>
    <w:p w14:paraId="74FE88A6" w14:textId="619E342F" w:rsidR="0090564A" w:rsidRPr="005C479D" w:rsidRDefault="00032C25" w:rsidP="000C50A5">
      <w:pPr>
        <w:pStyle w:val="ListParagraph"/>
        <w:numPr>
          <w:ilvl w:val="0"/>
          <w:numId w:val="11"/>
        </w:numPr>
        <w:tabs>
          <w:tab w:val="left" w:pos="709"/>
        </w:tabs>
        <w:spacing w:line="360" w:lineRule="auto"/>
        <w:ind w:left="0" w:firstLine="0"/>
        <w:jc w:val="both"/>
        <w:rPr>
          <w:b/>
          <w:caps/>
          <w:szCs w:val="22"/>
          <w:lang w:val="lt-LT"/>
        </w:rPr>
      </w:pPr>
      <w:r w:rsidRPr="005C479D">
        <w:rPr>
          <w:b/>
          <w:caps/>
          <w:szCs w:val="22"/>
          <w:lang w:val="lt-LT"/>
        </w:rPr>
        <w:t xml:space="preserve">SUBRANGOVŲ </w:t>
      </w:r>
      <w:r w:rsidR="0090564A" w:rsidRPr="005C479D">
        <w:rPr>
          <w:b/>
          <w:caps/>
          <w:szCs w:val="22"/>
          <w:lang w:val="lt-LT"/>
        </w:rPr>
        <w:t xml:space="preserve">KEITIMO TVARKA, TIESIOGINIS ATSISKAITYMAS (JEI </w:t>
      </w:r>
      <w:r w:rsidRPr="005C479D">
        <w:rPr>
          <w:b/>
          <w:caps/>
          <w:szCs w:val="22"/>
          <w:lang w:val="lt-LT"/>
        </w:rPr>
        <w:t xml:space="preserve">SUBRANGOVAI </w:t>
      </w:r>
      <w:r w:rsidR="0090564A" w:rsidRPr="005C479D">
        <w:rPr>
          <w:b/>
          <w:caps/>
          <w:szCs w:val="22"/>
          <w:lang w:val="lt-LT"/>
        </w:rPr>
        <w:t>VYKDANT SUTARTĮ BUS PASITELKIAMI)</w:t>
      </w:r>
    </w:p>
    <w:p w14:paraId="63CD47D5" w14:textId="69D852DA" w:rsidR="0090564A"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Vykdydamas šią Sutartį, </w:t>
      </w:r>
      <w:r w:rsidR="00F258E2" w:rsidRPr="005C479D">
        <w:rPr>
          <w:szCs w:val="22"/>
          <w:lang w:val="lt-LT"/>
        </w:rPr>
        <w:t>Rangov</w:t>
      </w:r>
      <w:r w:rsidRPr="005C479D">
        <w:rPr>
          <w:szCs w:val="22"/>
          <w:lang w:val="lt-LT"/>
        </w:rPr>
        <w:t xml:space="preserve">as turi teisę pasitelkti trečiuosius asmenis </w:t>
      </w:r>
      <w:r w:rsidR="00032C25" w:rsidRPr="005C479D">
        <w:rPr>
          <w:szCs w:val="22"/>
          <w:lang w:val="lt-LT"/>
        </w:rPr>
        <w:t xml:space="preserve">– subrangovus </w:t>
      </w:r>
      <w:r w:rsidRPr="005C479D">
        <w:rPr>
          <w:szCs w:val="22"/>
          <w:lang w:val="lt-LT"/>
        </w:rPr>
        <w:t>(</w:t>
      </w:r>
      <w:r w:rsidR="00032C25" w:rsidRPr="005C479D">
        <w:rPr>
          <w:szCs w:val="22"/>
          <w:lang w:val="lt-LT"/>
        </w:rPr>
        <w:t>Subrangovas</w:t>
      </w:r>
      <w:r w:rsidRPr="005C479D">
        <w:rPr>
          <w:szCs w:val="22"/>
          <w:lang w:val="lt-LT"/>
        </w:rPr>
        <w:t xml:space="preserve">). </w:t>
      </w:r>
      <w:r w:rsidR="00F258E2" w:rsidRPr="005C479D">
        <w:rPr>
          <w:szCs w:val="22"/>
          <w:lang w:val="lt-LT"/>
        </w:rPr>
        <w:t>Rangov</w:t>
      </w:r>
      <w:r w:rsidRPr="005C479D">
        <w:rPr>
          <w:szCs w:val="22"/>
          <w:lang w:val="lt-LT"/>
        </w:rPr>
        <w:t xml:space="preserve">as savo pasiūlyme privalo nurodyti, kokiai Sutarties daliai jis ketina pasitelkti </w:t>
      </w:r>
      <w:r w:rsidR="00032C25" w:rsidRPr="005C479D">
        <w:rPr>
          <w:szCs w:val="22"/>
          <w:lang w:val="lt-LT"/>
        </w:rPr>
        <w:t xml:space="preserve">subrangovus </w:t>
      </w:r>
      <w:r w:rsidRPr="005C479D">
        <w:rPr>
          <w:szCs w:val="22"/>
          <w:lang w:val="lt-LT"/>
        </w:rPr>
        <w:t xml:space="preserve">ir kokius </w:t>
      </w:r>
      <w:r w:rsidR="00032C25" w:rsidRPr="005C479D">
        <w:rPr>
          <w:szCs w:val="22"/>
          <w:lang w:val="lt-LT"/>
        </w:rPr>
        <w:t>subrangovus</w:t>
      </w:r>
      <w:r w:rsidRPr="005C479D">
        <w:rPr>
          <w:szCs w:val="22"/>
          <w:lang w:val="lt-LT"/>
        </w:rPr>
        <w:t xml:space="preserve">, jeigu jie yra žinomi, jis ketina pasitelkti. </w:t>
      </w:r>
    </w:p>
    <w:p w14:paraId="45AB224F" w14:textId="0BEF2197" w:rsidR="00B62D27" w:rsidRPr="00B62D27" w:rsidRDefault="00B62D27" w:rsidP="00164521">
      <w:pPr>
        <w:pStyle w:val="ListParagraph"/>
        <w:numPr>
          <w:ilvl w:val="1"/>
          <w:numId w:val="11"/>
        </w:numPr>
        <w:tabs>
          <w:tab w:val="left" w:pos="284"/>
          <w:tab w:val="left" w:pos="709"/>
        </w:tabs>
        <w:ind w:left="709" w:hanging="709"/>
        <w:jc w:val="both"/>
        <w:rPr>
          <w:szCs w:val="22"/>
          <w:lang w:val="lt-LT"/>
        </w:rPr>
      </w:pPr>
      <w:r w:rsidRPr="00B62D27">
        <w:rPr>
          <w:szCs w:val="22"/>
          <w:lang w:val="lt-LT"/>
        </w:rPr>
        <w:lastRenderedPageBreak/>
        <w:t>Jeigu tai leidžiama dėl Sutarties pobūdžio, Sutarties Šalys gali susitarti  dėl  tiesioginio Užsakovo atsiskaitymo su Subrangovais, tokia tvarka:</w:t>
      </w:r>
    </w:p>
    <w:p w14:paraId="55499636" w14:textId="6340B1EB" w:rsidR="0090564A" w:rsidRPr="005C479D" w:rsidRDefault="00032C25" w:rsidP="00164521">
      <w:pPr>
        <w:pStyle w:val="ListParagraph"/>
        <w:numPr>
          <w:ilvl w:val="2"/>
          <w:numId w:val="11"/>
        </w:numPr>
        <w:tabs>
          <w:tab w:val="left" w:pos="284"/>
          <w:tab w:val="left" w:pos="709"/>
        </w:tabs>
        <w:jc w:val="both"/>
        <w:rPr>
          <w:szCs w:val="22"/>
          <w:lang w:val="lt-LT"/>
        </w:rPr>
      </w:pPr>
      <w:r w:rsidRPr="005C479D">
        <w:rPr>
          <w:szCs w:val="22"/>
          <w:lang w:val="lt-LT"/>
        </w:rPr>
        <w:t xml:space="preserve">Subrangovams </w:t>
      </w:r>
      <w:r w:rsidR="0090564A" w:rsidRPr="005C479D">
        <w:rPr>
          <w:szCs w:val="22"/>
          <w:lang w:val="lt-LT"/>
        </w:rPr>
        <w:t xml:space="preserve">pageidaujant, Užsakovas su jais atsiskaitys tiesiogiai. Apie šią galimybę Užsakovas informuos </w:t>
      </w:r>
      <w:r w:rsidRPr="005C479D">
        <w:rPr>
          <w:szCs w:val="22"/>
          <w:lang w:val="lt-LT"/>
        </w:rPr>
        <w:t xml:space="preserve">Subrangovą </w:t>
      </w:r>
      <w:r w:rsidR="0090564A" w:rsidRPr="005C479D">
        <w:rPr>
          <w:szCs w:val="22"/>
          <w:lang w:val="lt-LT"/>
        </w:rPr>
        <w:t xml:space="preserve">atskiru pranešimu per 3 (tris) darbo dienas nuo informacijos iš </w:t>
      </w:r>
      <w:r w:rsidR="00F258E2" w:rsidRPr="005C479D">
        <w:rPr>
          <w:szCs w:val="22"/>
          <w:lang w:val="lt-LT"/>
        </w:rPr>
        <w:t>Rangov</w:t>
      </w:r>
      <w:r w:rsidR="0090564A" w:rsidRPr="005C479D">
        <w:rPr>
          <w:szCs w:val="22"/>
          <w:lang w:val="lt-LT"/>
        </w:rPr>
        <w:t xml:space="preserve">o apie pasitelkiamą </w:t>
      </w:r>
      <w:r w:rsidRPr="005C479D">
        <w:rPr>
          <w:szCs w:val="22"/>
          <w:lang w:val="lt-LT"/>
        </w:rPr>
        <w:t xml:space="preserve">Subrangovą </w:t>
      </w:r>
      <w:r w:rsidR="0090564A" w:rsidRPr="005C479D">
        <w:rPr>
          <w:szCs w:val="22"/>
          <w:lang w:val="lt-LT"/>
        </w:rPr>
        <w:t xml:space="preserve">gavimo raštu  dienos. Norėdamas pasinaudoti tiesioginio atsiskaitymo galimybe, </w:t>
      </w:r>
      <w:r w:rsidRPr="005C479D">
        <w:rPr>
          <w:szCs w:val="22"/>
          <w:lang w:val="lt-LT"/>
        </w:rPr>
        <w:t xml:space="preserve">Subrangovas </w:t>
      </w:r>
      <w:r w:rsidR="0090564A" w:rsidRPr="005C479D">
        <w:rPr>
          <w:szCs w:val="22"/>
          <w:lang w:val="lt-LT"/>
        </w:rPr>
        <w:t xml:space="preserve">turi ne vėliau kaip per 2 (dvi) darbo dienas nuo pranešimo iš Užsakovo gavimo dienos, raštu pateikti Užsakovui prašymą dėl tiesioginio atsiskaitymo taikymo. Tokiu atveju, kai </w:t>
      </w:r>
      <w:r w:rsidRPr="005C479D">
        <w:rPr>
          <w:szCs w:val="22"/>
          <w:lang w:val="lt-LT"/>
        </w:rPr>
        <w:t>Subran</w:t>
      </w:r>
      <w:r w:rsidR="00AC4B94" w:rsidRPr="005C479D">
        <w:rPr>
          <w:szCs w:val="22"/>
          <w:lang w:val="lt-LT"/>
        </w:rPr>
        <w:t>g</w:t>
      </w:r>
      <w:r w:rsidRPr="005C479D">
        <w:rPr>
          <w:szCs w:val="22"/>
          <w:lang w:val="lt-LT"/>
        </w:rPr>
        <w:t xml:space="preserve">ovas </w:t>
      </w:r>
      <w:r w:rsidR="0090564A" w:rsidRPr="005C479D">
        <w:rPr>
          <w:szCs w:val="22"/>
          <w:lang w:val="lt-LT"/>
        </w:rPr>
        <w:t xml:space="preserve">išreikš norą pasinaudoti tiesioginio atsiskaitymo galimybe, tarp Užsakovo, </w:t>
      </w:r>
      <w:r w:rsidR="00F258E2" w:rsidRPr="005C479D">
        <w:rPr>
          <w:szCs w:val="22"/>
          <w:lang w:val="lt-LT"/>
        </w:rPr>
        <w:t>Rangov</w:t>
      </w:r>
      <w:r w:rsidR="0090564A" w:rsidRPr="005C479D">
        <w:rPr>
          <w:szCs w:val="22"/>
          <w:lang w:val="lt-LT"/>
        </w:rPr>
        <w:t xml:space="preserve">o ir subtiekėjo, atsižvelgiant į pirkimo dokumentuose ir subtiekimo sutartyje nustatytus reikalavimus, bus sudaroma trišalė sutartis, kurioje aprašoma tiesioginio atsiskaitymo su </w:t>
      </w:r>
      <w:r w:rsidRPr="005C479D">
        <w:rPr>
          <w:szCs w:val="22"/>
          <w:lang w:val="lt-LT"/>
        </w:rPr>
        <w:t xml:space="preserve">Subrangovu </w:t>
      </w:r>
      <w:r w:rsidR="0090564A" w:rsidRPr="005C479D">
        <w:rPr>
          <w:szCs w:val="22"/>
          <w:lang w:val="lt-LT"/>
        </w:rPr>
        <w:t xml:space="preserve">tvarka, įskaitant teisę </w:t>
      </w:r>
      <w:r w:rsidR="00F258E2" w:rsidRPr="005C479D">
        <w:rPr>
          <w:szCs w:val="22"/>
          <w:lang w:val="lt-LT"/>
        </w:rPr>
        <w:t>Rangov</w:t>
      </w:r>
      <w:r w:rsidR="0090564A" w:rsidRPr="005C479D">
        <w:rPr>
          <w:szCs w:val="22"/>
          <w:lang w:val="lt-LT"/>
        </w:rPr>
        <w:t>ui prieštarauti nepagrįstiems mokėjimams.</w:t>
      </w:r>
    </w:p>
    <w:p w14:paraId="03147BAC" w14:textId="43F65F09"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1</w:t>
      </w:r>
      <w:r w:rsidR="00032C25" w:rsidRPr="005C479D">
        <w:rPr>
          <w:szCs w:val="22"/>
          <w:lang w:val="lt-LT"/>
        </w:rPr>
        <w:t>3</w:t>
      </w:r>
      <w:r w:rsidRPr="005C479D">
        <w:rPr>
          <w:szCs w:val="22"/>
          <w:lang w:val="lt-LT"/>
        </w:rPr>
        <w:t>.1 ir 1</w:t>
      </w:r>
      <w:r w:rsidR="00032C25" w:rsidRPr="005C479D">
        <w:rPr>
          <w:szCs w:val="22"/>
          <w:lang w:val="lt-LT"/>
        </w:rPr>
        <w:t>3</w:t>
      </w:r>
      <w:r w:rsidRPr="005C479D">
        <w:rPr>
          <w:szCs w:val="22"/>
          <w:lang w:val="lt-LT"/>
        </w:rPr>
        <w:t xml:space="preserve">.2 punktuose nustatyti reikalavimai nekeičia </w:t>
      </w:r>
      <w:r w:rsidR="00F258E2" w:rsidRPr="005C479D">
        <w:rPr>
          <w:szCs w:val="22"/>
          <w:lang w:val="lt-LT"/>
        </w:rPr>
        <w:t>Rangov</w:t>
      </w:r>
      <w:r w:rsidRPr="005C479D">
        <w:rPr>
          <w:szCs w:val="22"/>
          <w:lang w:val="lt-LT"/>
        </w:rPr>
        <w:t>o atsakomybės dėl Sutarties įvykdymo.</w:t>
      </w:r>
    </w:p>
    <w:p w14:paraId="43D93819" w14:textId="5DA8ADDD" w:rsidR="0090564A" w:rsidRPr="005C479D" w:rsidRDefault="00F258E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w:t>
      </w:r>
      <w:r w:rsidR="0090564A" w:rsidRPr="005C479D">
        <w:rPr>
          <w:szCs w:val="22"/>
          <w:lang w:val="lt-LT"/>
        </w:rPr>
        <w:t xml:space="preserve">as, ne vėliau negu pirkimo sutartis pradedama vykdyti, įsipareigoja Užsakovui pranešti tuo metu žinomų </w:t>
      </w:r>
      <w:r w:rsidR="00032C25" w:rsidRPr="005C479D">
        <w:rPr>
          <w:szCs w:val="22"/>
          <w:lang w:val="lt-LT"/>
        </w:rPr>
        <w:t xml:space="preserve">Subrangovų </w:t>
      </w:r>
      <w:r w:rsidR="0090564A" w:rsidRPr="005C479D">
        <w:rPr>
          <w:szCs w:val="22"/>
          <w:lang w:val="lt-LT"/>
        </w:rPr>
        <w:t xml:space="preserve">pavadinimus, kontaktinius duomenis ir jų atstovus. </w:t>
      </w:r>
      <w:r w:rsidRPr="005C479D">
        <w:rPr>
          <w:szCs w:val="22"/>
          <w:lang w:val="lt-LT"/>
        </w:rPr>
        <w:t>Rangov</w:t>
      </w:r>
      <w:r w:rsidR="0090564A" w:rsidRPr="005C479D">
        <w:rPr>
          <w:szCs w:val="22"/>
          <w:lang w:val="lt-LT"/>
        </w:rPr>
        <w:t xml:space="preserve">as privalo informuoti apie šios informacijos pasikeitimus visu Sutarties vykdymo metu, taip pat apie naujus </w:t>
      </w:r>
      <w:r w:rsidR="00B84FA1" w:rsidRPr="005C479D">
        <w:rPr>
          <w:szCs w:val="22"/>
          <w:lang w:val="lt-LT"/>
        </w:rPr>
        <w:t>Subrangovus</w:t>
      </w:r>
      <w:r w:rsidR="0090564A" w:rsidRPr="005C479D">
        <w:rPr>
          <w:szCs w:val="22"/>
          <w:lang w:val="lt-LT"/>
        </w:rPr>
        <w:t>, kuriuos jis ketina pasitelkti vėliau. Jeigu taikomos Sutarties 1</w:t>
      </w:r>
      <w:r w:rsidR="00B84FA1" w:rsidRPr="005C479D">
        <w:rPr>
          <w:szCs w:val="22"/>
          <w:lang w:val="lt-LT"/>
        </w:rPr>
        <w:t>3</w:t>
      </w:r>
      <w:r w:rsidR="0090564A" w:rsidRPr="005C479D">
        <w:rPr>
          <w:szCs w:val="22"/>
          <w:lang w:val="lt-LT"/>
        </w:rPr>
        <w:t xml:space="preserve">.5 punkto nuostatos, kartu su informacija apie naujus </w:t>
      </w:r>
      <w:r w:rsidR="00B84FA1" w:rsidRPr="005C479D">
        <w:rPr>
          <w:szCs w:val="22"/>
          <w:lang w:val="lt-LT"/>
        </w:rPr>
        <w:t xml:space="preserve">Subrangovus </w:t>
      </w:r>
      <w:r w:rsidR="0090564A" w:rsidRPr="005C479D">
        <w:rPr>
          <w:szCs w:val="22"/>
          <w:lang w:val="lt-LT"/>
        </w:rPr>
        <w:t xml:space="preserve">pateikiami ir </w:t>
      </w:r>
      <w:r w:rsidR="00B84FA1" w:rsidRPr="005C479D">
        <w:rPr>
          <w:szCs w:val="22"/>
          <w:lang w:val="lt-LT"/>
        </w:rPr>
        <w:t xml:space="preserve">Subrangovo </w:t>
      </w:r>
      <w:r w:rsidR="0090564A" w:rsidRPr="005C479D">
        <w:rPr>
          <w:szCs w:val="22"/>
          <w:lang w:val="lt-LT"/>
        </w:rPr>
        <w:t>pašalinimo pagrindų nebuvimą patvirtinantys dokumentai.</w:t>
      </w:r>
    </w:p>
    <w:p w14:paraId="7F49DCEA" w14:textId="2B22F012"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7" w:name="_Ref480137213"/>
      <w:r w:rsidRPr="005C479D">
        <w:rPr>
          <w:szCs w:val="22"/>
          <w:lang w:val="lt-LT"/>
        </w:rPr>
        <w:t>Sutarties galiojimo laikotarpiu Subrangovai gali būti pakeisti kitais:</w:t>
      </w:r>
      <w:bookmarkEnd w:id="7"/>
    </w:p>
    <w:p w14:paraId="0FED6BED" w14:textId="747A025E"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Subrangovai nebeatitinka jiems keliamų kvalifikacinių reikalavimų;</w:t>
      </w:r>
    </w:p>
    <w:p w14:paraId="49B01874" w14:textId="7BF6FB6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8" w:name="_Ref480137257"/>
      <w:r w:rsidRPr="005C479D">
        <w:rPr>
          <w:szCs w:val="22"/>
          <w:lang w:val="lt-LT"/>
        </w:rPr>
        <w:t>Sutarties galiojimo laikotarpiu gali būti pasitelkiami papildomi Subrangovai, kai:</w:t>
      </w:r>
      <w:bookmarkEnd w:id="8"/>
    </w:p>
    <w:p w14:paraId="1EA93F81" w14:textId="45192AE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Siekiant tinkamai ir laiku įvykdyti Sutartį, būtina padidinti Darbų spartą dėl Darbų atlikimui nepalankių gamtinių sąlygų ar kitų objektyvių aplinkybių.</w:t>
      </w:r>
    </w:p>
    <w:p w14:paraId="06DD7841" w14:textId="29CD92B8"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Default="0090564A" w:rsidP="00DC6053">
      <w:pPr>
        <w:tabs>
          <w:tab w:val="left" w:pos="-3060"/>
          <w:tab w:val="center" w:pos="-2268"/>
          <w:tab w:val="left" w:pos="540"/>
        </w:tabs>
        <w:rPr>
          <w:b/>
          <w:szCs w:val="22"/>
          <w:lang w:val="lt-LT"/>
        </w:rPr>
      </w:pPr>
    </w:p>
    <w:p w14:paraId="3690E404" w14:textId="77777777" w:rsidR="0063100C" w:rsidRDefault="0063100C" w:rsidP="00DC6053">
      <w:pPr>
        <w:tabs>
          <w:tab w:val="left" w:pos="-3060"/>
          <w:tab w:val="center" w:pos="-2268"/>
          <w:tab w:val="left" w:pos="540"/>
        </w:tabs>
        <w:rPr>
          <w:b/>
          <w:szCs w:val="22"/>
          <w:lang w:val="lt-LT"/>
        </w:rPr>
      </w:pPr>
    </w:p>
    <w:p w14:paraId="5A5A7776" w14:textId="77777777" w:rsidR="0063100C" w:rsidRPr="005C479D" w:rsidRDefault="0063100C" w:rsidP="00DC6053">
      <w:pPr>
        <w:tabs>
          <w:tab w:val="left" w:pos="-3060"/>
          <w:tab w:val="center" w:pos="-2268"/>
          <w:tab w:val="left" w:pos="540"/>
        </w:tabs>
        <w:rPr>
          <w:b/>
          <w:szCs w:val="22"/>
          <w:lang w:val="lt-LT"/>
        </w:rPr>
      </w:pPr>
    </w:p>
    <w:p w14:paraId="67FA0DDF" w14:textId="088301F7"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DARBŲ PRIĖMIMAS</w:t>
      </w:r>
    </w:p>
    <w:p w14:paraId="073A6640" w14:textId="677F5C5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ListParagraph"/>
        <w:tabs>
          <w:tab w:val="left" w:pos="284"/>
          <w:tab w:val="left" w:pos="709"/>
        </w:tabs>
        <w:ind w:left="709"/>
        <w:jc w:val="both"/>
        <w:rPr>
          <w:szCs w:val="22"/>
          <w:lang w:val="lt-LT"/>
        </w:rPr>
      </w:pPr>
    </w:p>
    <w:p w14:paraId="3614FC20" w14:textId="3097EEAC"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46D9C71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Rangovas, gavęs raštišką Užsakovo pranešimą apie pastebėtus trūkumus, įsipareigoja per 2 (dvi) darbo dienas atvykti į atliktų Darbų vietą ir pašalinti trūkumus savo sąskaita Užsakovo nustatytu terminu.</w:t>
      </w:r>
    </w:p>
    <w:p w14:paraId="26574241" w14:textId="2BB8713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įvykdymo užtikrinimas</w:t>
      </w:r>
    </w:p>
    <w:p w14:paraId="2A68FB3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9264"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D999"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60288"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0CD1"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szCs w:val="22"/>
          <w:lang w:val="lt-LT"/>
        </w:rPr>
        <w:t xml:space="preserve"> atlygina Užsakovui visus su tokiu atsisakymu susijusius Užsakovo patirtus nuostolius</w:t>
      </w:r>
    </w:p>
    <w:p w14:paraId="3173F802" w14:textId="77777777" w:rsidR="00164521"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3D1ECD20" w14:textId="49DF9FD2" w:rsidR="00A7248A" w:rsidRPr="00A7248A" w:rsidRDefault="00A7248A" w:rsidP="00A7248A">
      <w:pPr>
        <w:pStyle w:val="ListParagraph"/>
        <w:numPr>
          <w:ilvl w:val="1"/>
          <w:numId w:val="11"/>
        </w:numPr>
        <w:tabs>
          <w:tab w:val="left" w:pos="142"/>
          <w:tab w:val="left" w:pos="709"/>
        </w:tabs>
        <w:ind w:left="709" w:hanging="709"/>
        <w:jc w:val="both"/>
        <w:rPr>
          <w:lang w:val="lt-LT"/>
        </w:rPr>
      </w:pPr>
      <w:r>
        <w:rPr>
          <w:b/>
          <w:bCs/>
          <w:shd w:val="clear" w:color="auto" w:fill="FFFFFF"/>
          <w:lang w:val="lt-LT"/>
        </w:rPr>
        <w:t>Rangovas</w:t>
      </w:r>
      <w:r w:rsidRPr="00A7248A">
        <w:rPr>
          <w:b/>
          <w:bCs/>
          <w:shd w:val="clear" w:color="auto" w:fill="FFFFFF"/>
          <w:lang w:val="lt-LT"/>
        </w:rPr>
        <w:t xml:space="preserve"> įsipareigoja Sutarties galiojimo metu užtikrinti, kad jis visą Sutarties galiojimą užtikrins, kad </w:t>
      </w:r>
      <w:r>
        <w:rPr>
          <w:b/>
          <w:bCs/>
          <w:bdr w:val="none" w:sz="0" w:space="0" w:color="auto" w:frame="1"/>
          <w:shd w:val="clear" w:color="auto" w:fill="FFFFFF"/>
          <w:lang w:val="lt-LT"/>
        </w:rPr>
        <w:t>Darbų rezultatas, Darbams atlikti naudojamos medžiagos</w:t>
      </w:r>
      <w:r w:rsidRPr="00A7248A">
        <w:rPr>
          <w:b/>
          <w:bCs/>
          <w:bdr w:val="none" w:sz="0" w:space="0" w:color="auto" w:frame="1"/>
          <w:shd w:val="clear" w:color="auto" w:fill="FFFFFF"/>
          <w:lang w:val="lt-LT"/>
        </w:rPr>
        <w:t xml:space="preserve"> atitiks aplinkos apsaugos vadybos standartų reikalavimus</w:t>
      </w:r>
      <w:r w:rsidRPr="00A7248A">
        <w:rPr>
          <w:lang w:val="lt-LT"/>
        </w:rPr>
        <w:t xml:space="preserve"> </w:t>
      </w:r>
      <w:r w:rsidRPr="00A7248A">
        <w:rPr>
          <w:shd w:val="clear" w:color="auto" w:fill="FFFFFF"/>
          <w:lang w:val="lt-LT"/>
        </w:rPr>
        <w:t xml:space="preserve">(jei </w:t>
      </w:r>
      <w:r>
        <w:rPr>
          <w:shd w:val="clear" w:color="auto" w:fill="FFFFFF"/>
          <w:lang w:val="lt-LT"/>
        </w:rPr>
        <w:t>Rangovo</w:t>
      </w:r>
      <w:r w:rsidRPr="00A7248A">
        <w:rPr>
          <w:shd w:val="clear" w:color="auto" w:fill="FFFFFF"/>
          <w:lang w:val="lt-LT"/>
        </w:rPr>
        <w:t xml:space="preserve"> pasiūlymui suteikti ekonominio naudingumo vertinimo balai už aplinkosauginius reikalavimus) ir, </w:t>
      </w:r>
      <w:r>
        <w:rPr>
          <w:shd w:val="clear" w:color="auto" w:fill="FFFFFF"/>
          <w:lang w:val="lt-LT"/>
        </w:rPr>
        <w:t>Užsakovui</w:t>
      </w:r>
      <w:r w:rsidRPr="00A7248A">
        <w:rPr>
          <w:shd w:val="clear" w:color="auto" w:fill="FFFFFF"/>
          <w:lang w:val="lt-LT"/>
        </w:rPr>
        <w:t xml:space="preserve"> prašant, nedelsiant, bet ne vėliau nei per 2 (dvi) darbo dienas nuo pareikalavimo gavimo dienos, privalo pateikti tai pagrindžiančius dokumentus.</w:t>
      </w:r>
    </w:p>
    <w:p w14:paraId="61B0274E" w14:textId="1C96FA5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Rangovas</w:t>
      </w:r>
      <w:r w:rsidRPr="00A7248A">
        <w:rPr>
          <w:shd w:val="clear" w:color="auto" w:fill="FFFFFF"/>
          <w:lang w:val="lt-LT"/>
        </w:rPr>
        <w:t xml:space="preserve"> įsipareigoja užtikrinti, kad jo </w:t>
      </w:r>
      <w:r>
        <w:rPr>
          <w:shd w:val="clear" w:color="auto" w:fill="FFFFFF"/>
          <w:lang w:val="lt-LT"/>
        </w:rPr>
        <w:t>atliekami Darbai</w:t>
      </w:r>
      <w:r w:rsidRPr="00A7248A">
        <w:rPr>
          <w:shd w:val="clear" w:color="auto" w:fill="FFFFFF"/>
          <w:lang w:val="lt-LT"/>
        </w:rPr>
        <w:t xml:space="preserve">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w:t>
      </w:r>
      <w:r w:rsidRPr="00A7248A">
        <w:rPr>
          <w:shd w:val="clear" w:color="auto" w:fill="FFFFFF"/>
          <w:lang w:val="lt-LT"/>
        </w:rPr>
        <w:lastRenderedPageBreak/>
        <w:t>paslaugas ar darbus, taikymo tvarkos aprašo patvirtinimo“ ir kituose žaliuosius pirkimus reglamentuojančiuose teisės aktuose. </w:t>
      </w:r>
      <w:r>
        <w:rPr>
          <w:shd w:val="clear" w:color="auto" w:fill="FFFFFF"/>
          <w:lang w:val="lt-LT"/>
        </w:rPr>
        <w:t>Užsakovas</w:t>
      </w:r>
      <w:r w:rsidRPr="00A7248A">
        <w:rPr>
          <w:shd w:val="clear" w:color="auto" w:fill="FFFFFF"/>
          <w:lang w:val="lt-LT"/>
        </w:rPr>
        <w:t xml:space="preserve"> bet kuriame Sutarties vykdymo etape gali paprašyti </w:t>
      </w:r>
      <w:r>
        <w:rPr>
          <w:shd w:val="clear" w:color="auto" w:fill="FFFFFF"/>
          <w:lang w:val="lt-LT"/>
        </w:rPr>
        <w:t xml:space="preserve">Rangovo </w:t>
      </w:r>
      <w:r w:rsidRPr="00A7248A">
        <w:rPr>
          <w:shd w:val="clear" w:color="auto" w:fill="FFFFFF"/>
          <w:lang w:val="lt-LT"/>
        </w:rPr>
        <w:t xml:space="preserve">pateikti pagrindžiančius dokumentus apie „žaliųjų“ reikalavimų taikymą/laikymąsi pagal pirkimo sąlygų reikalavimus. </w:t>
      </w:r>
    </w:p>
    <w:p w14:paraId="3DE0BDA4" w14:textId="256DF22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Rangovui</w:t>
      </w:r>
      <w:r w:rsidRPr="00A7248A">
        <w:rPr>
          <w:shd w:val="clear" w:color="auto" w:fill="FFFFFF"/>
          <w:lang w:val="lt-LT"/>
        </w:rPr>
        <w:t xml:space="preserve"> nesilaikant 1</w:t>
      </w:r>
      <w:r>
        <w:rPr>
          <w:shd w:val="clear" w:color="auto" w:fill="FFFFFF"/>
          <w:lang w:val="lt-LT"/>
        </w:rPr>
        <w:t>6</w:t>
      </w:r>
      <w:r w:rsidRPr="00A7248A">
        <w:rPr>
          <w:shd w:val="clear" w:color="auto" w:fill="FFFFFF"/>
          <w:lang w:val="lt-LT"/>
        </w:rPr>
        <w:t>.</w:t>
      </w:r>
      <w:r>
        <w:rPr>
          <w:shd w:val="clear" w:color="auto" w:fill="FFFFFF"/>
          <w:lang w:val="lt-LT"/>
        </w:rPr>
        <w:t>5</w:t>
      </w:r>
      <w:r w:rsidRPr="00A7248A">
        <w:rPr>
          <w:shd w:val="clear" w:color="auto" w:fill="FFFFFF"/>
          <w:lang w:val="lt-LT"/>
        </w:rPr>
        <w:t>. ir 1</w:t>
      </w:r>
      <w:r>
        <w:rPr>
          <w:shd w:val="clear" w:color="auto" w:fill="FFFFFF"/>
          <w:lang w:val="lt-LT"/>
        </w:rPr>
        <w:t>6</w:t>
      </w:r>
      <w:r w:rsidRPr="00A7248A">
        <w:rPr>
          <w:shd w:val="clear" w:color="auto" w:fill="FFFFFF"/>
          <w:lang w:val="lt-LT"/>
        </w:rPr>
        <w:t>.</w:t>
      </w:r>
      <w:r>
        <w:rPr>
          <w:shd w:val="clear" w:color="auto" w:fill="FFFFFF"/>
          <w:lang w:val="lt-LT"/>
        </w:rPr>
        <w:t>6</w:t>
      </w:r>
      <w:r w:rsidRPr="00A7248A">
        <w:rPr>
          <w:shd w:val="clear" w:color="auto" w:fill="FFFFFF"/>
          <w:lang w:val="lt-LT"/>
        </w:rPr>
        <w:t>. punkte nurodytų reikalavimų, </w:t>
      </w:r>
      <w:r>
        <w:rPr>
          <w:shd w:val="clear" w:color="auto" w:fill="FFFFFF"/>
          <w:lang w:val="lt-LT"/>
        </w:rPr>
        <w:t>Užsakovui</w:t>
      </w:r>
      <w:r w:rsidRPr="00A7248A">
        <w:rPr>
          <w:shd w:val="clear" w:color="auto" w:fill="FFFFFF"/>
          <w:lang w:val="lt-LT"/>
        </w:rPr>
        <w:t xml:space="preserve"> pareikalavus, </w:t>
      </w:r>
      <w:r>
        <w:rPr>
          <w:shd w:val="clear" w:color="auto" w:fill="FFFFFF"/>
          <w:lang w:val="lt-LT"/>
        </w:rPr>
        <w:t>Rangovas</w:t>
      </w:r>
      <w:r w:rsidRPr="00A7248A">
        <w:rPr>
          <w:shd w:val="clear" w:color="auto" w:fill="FFFFFF"/>
          <w:lang w:val="lt-LT"/>
        </w:rPr>
        <w:t xml:space="preserve"> privalo sumokėti </w:t>
      </w:r>
      <w:r>
        <w:rPr>
          <w:shd w:val="clear" w:color="auto" w:fill="FFFFFF"/>
          <w:lang w:val="lt-LT"/>
        </w:rPr>
        <w:t>Užsakovui</w:t>
      </w:r>
      <w:r w:rsidRPr="00A7248A">
        <w:rPr>
          <w:shd w:val="clear" w:color="auto" w:fill="FFFFFF"/>
          <w:lang w:val="lt-LT"/>
        </w:rPr>
        <w:t xml:space="preserve"> 5 proc. (penkių) baudą nuo visos Sutarties kainos be PVM, bei nedelsiant pašalinti nustatytą trūkumą (-us). </w:t>
      </w:r>
      <w:r w:rsidRPr="00A7248A">
        <w:rPr>
          <w:b/>
          <w:bCs/>
          <w:shd w:val="clear" w:color="auto" w:fill="FFFFFF"/>
          <w:lang w:val="lt-LT"/>
        </w:rPr>
        <w:t xml:space="preserve">(punktas taikomas tik tuo atveju jei </w:t>
      </w:r>
      <w:r>
        <w:rPr>
          <w:b/>
          <w:bCs/>
          <w:shd w:val="clear" w:color="auto" w:fill="FFFFFF"/>
          <w:lang w:val="lt-LT"/>
        </w:rPr>
        <w:t>Rangovo</w:t>
      </w:r>
      <w:r w:rsidRPr="00A7248A">
        <w:rPr>
          <w:b/>
          <w:bCs/>
          <w:shd w:val="clear" w:color="auto" w:fill="FFFFFF"/>
          <w:lang w:val="lt-LT"/>
        </w:rPr>
        <w:t xml:space="preserve"> pasiūlymui suteikti ekonominio naudingumo vertinimo balai už aplinkosauginius reikalavimus).</w:t>
      </w:r>
    </w:p>
    <w:p w14:paraId="239771D0" w14:textId="77777777" w:rsidR="00005679" w:rsidRPr="005C479D" w:rsidRDefault="00005679" w:rsidP="00DC6053">
      <w:pPr>
        <w:pStyle w:val="ListParagraph"/>
        <w:tabs>
          <w:tab w:val="center" w:pos="-2268"/>
          <w:tab w:val="left" w:pos="0"/>
          <w:tab w:val="left" w:pos="540"/>
        </w:tabs>
        <w:ind w:left="0"/>
        <w:jc w:val="both"/>
        <w:rPr>
          <w:szCs w:val="22"/>
          <w:lang w:val="lt-LT"/>
        </w:rPr>
      </w:pPr>
    </w:p>
    <w:p w14:paraId="03F5F9D4"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10D07E0F"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E57B45" w:rsidRPr="005C479D">
        <w:rPr>
          <w:szCs w:val="22"/>
          <w:lang w:val="lt-LT"/>
        </w:rPr>
        <w:t>P</w:t>
      </w:r>
      <w:r w:rsidR="003076BE" w:rsidRPr="005C479D">
        <w:rPr>
          <w:szCs w:val="22"/>
          <w:lang w:val="lt-LT"/>
        </w:rPr>
        <w:t xml:space="preserve">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bookmarkStart w:id="9"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9"/>
      <w:r w:rsidRPr="005C479D">
        <w:rPr>
          <w:szCs w:val="22"/>
          <w:lang w:val="lt-LT"/>
        </w:rPr>
        <w:t>.</w:t>
      </w:r>
    </w:p>
    <w:p w14:paraId="05C1D010" w14:textId="5FDAA53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ListParagraph"/>
        <w:ind w:left="0"/>
        <w:jc w:val="both"/>
        <w:rPr>
          <w:szCs w:val="22"/>
          <w:lang w:val="lt-LT"/>
        </w:rPr>
      </w:pPr>
    </w:p>
    <w:p w14:paraId="07ECD4C3"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706AC883" w:rsidR="00DC6053" w:rsidRPr="009023FF"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Sutartis įsigalioja nuo jos pasirašymo dienos ir galioja </w:t>
      </w:r>
      <w:r w:rsidR="00C95D87">
        <w:rPr>
          <w:szCs w:val="22"/>
          <w:lang w:val="lt-LT"/>
        </w:rPr>
        <w:t>6 mėnesius, bet</w:t>
      </w:r>
      <w:r w:rsidRPr="005C479D">
        <w:rPr>
          <w:szCs w:val="22"/>
          <w:lang w:val="lt-LT"/>
        </w:rPr>
        <w:t xml:space="preserve"> ilgiau nei galioja Užsakovo </w:t>
      </w:r>
      <w:r w:rsidR="008C33EC" w:rsidRPr="005C479D">
        <w:rPr>
          <w:szCs w:val="22"/>
          <w:lang w:val="lt-LT"/>
        </w:rPr>
        <w:t xml:space="preserve">su </w:t>
      </w:r>
      <w:sdt>
        <w:sdtPr>
          <w:rPr>
            <w:szCs w:val="22"/>
            <w:lang w:val="lt-LT"/>
          </w:rPr>
          <w:id w:val="-247653461"/>
          <w:placeholder>
            <w:docPart w:val="B3508CA34CDB447EA2BA0765FB592D05"/>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EndPr/>
        <w:sdtContent>
          <w:r w:rsidR="00C95D87">
            <w:rPr>
              <w:szCs w:val="22"/>
              <w:lang w:val="lt-LT"/>
            </w:rPr>
            <w:t>Druskininkų</w:t>
          </w:r>
        </w:sdtContent>
      </w:sdt>
      <w:r w:rsidR="008C33EC" w:rsidRPr="005C479D">
        <w:rPr>
          <w:szCs w:val="22"/>
          <w:lang w:val="lt-LT"/>
        </w:rPr>
        <w:t xml:space="preserve"> savivaldybe </w:t>
      </w:r>
      <w:r w:rsidRPr="005C479D">
        <w:rPr>
          <w:szCs w:val="22"/>
          <w:lang w:val="lt-LT"/>
        </w:rPr>
        <w:t>sudaryta šilumos ūkio valdymo perdavimo sutartis (</w:t>
      </w:r>
      <w:r w:rsidR="003076BE" w:rsidRPr="005C479D">
        <w:rPr>
          <w:szCs w:val="22"/>
          <w:lang w:val="lt-LT"/>
        </w:rPr>
        <w:t xml:space="preserve">Lietuvos Respublikos </w:t>
      </w:r>
      <w:r w:rsidRPr="005C479D">
        <w:rPr>
          <w:szCs w:val="22"/>
          <w:lang w:val="lt-LT"/>
        </w:rPr>
        <w:t>šilumos ūkio įstatymo XI skirsnis) ir/ar kitokios sutartys, pagal kurias atsiradusių teisinių santykių pagrindu Užsakovui yra išduota ir galioja šilumos tiekimo licencija (ir vykdoma karšto vandens tiekėjo veikla)</w:t>
      </w:r>
      <w:r w:rsidR="001407C6">
        <w:rPr>
          <w:szCs w:val="22"/>
          <w:lang w:val="lt-LT"/>
        </w:rPr>
        <w:t xml:space="preserve">, </w:t>
      </w:r>
      <w:r w:rsidR="001407C6" w:rsidRPr="009023FF">
        <w:rPr>
          <w:bCs/>
          <w:iCs/>
          <w:color w:val="222222"/>
          <w:szCs w:val="22"/>
          <w:shd w:val="clear" w:color="auto" w:fill="FFFFFF"/>
          <w:lang w:val="lt-LT"/>
        </w:rPr>
        <w:t>išskyrus atvejus, kai ūkio subjektas, toliau vykdantis šilumos tiekėjo ir/ar karšto vandens tiekėjo veiklą atitinkamoje savivaldybėje, sutinka perimti atitinkamoje dalyje Sutarties vykdymą (Užsakovo teises ir pareigas pagal Sutartį)</w:t>
      </w:r>
      <w:r w:rsidR="001407C6" w:rsidRPr="009023FF">
        <w:rPr>
          <w:iCs/>
          <w:color w:val="222222"/>
          <w:szCs w:val="22"/>
          <w:shd w:val="clear" w:color="auto" w:fill="FFFFFF"/>
          <w:lang w:val="lt-LT"/>
        </w:rPr>
        <w:t>.</w:t>
      </w:r>
    </w:p>
    <w:p w14:paraId="6EBE3183"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117E53F9" w14:textId="77777777" w:rsidR="00DC6053" w:rsidRPr="005C479D" w:rsidRDefault="00DC6053" w:rsidP="00DC6053">
      <w:pPr>
        <w:pStyle w:val="ListParagraph"/>
        <w:tabs>
          <w:tab w:val="left" w:pos="540"/>
        </w:tabs>
        <w:ind w:left="0"/>
        <w:jc w:val="both"/>
        <w:rPr>
          <w:szCs w:val="22"/>
          <w:lang w:val="lt-LT"/>
        </w:rPr>
      </w:pPr>
    </w:p>
    <w:p w14:paraId="366821CB" w14:textId="77777777" w:rsidR="008C33EC" w:rsidRPr="005C479D" w:rsidRDefault="008C33E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nutraukimo atvejai ir tvarka</w:t>
      </w:r>
    </w:p>
    <w:p w14:paraId="53E53446"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3DAD15C2" w14:textId="3F314E86" w:rsidR="000C50A5" w:rsidRPr="000C50A5" w:rsidRDefault="008C33EC" w:rsidP="000C50A5">
      <w:pPr>
        <w:pStyle w:val="ListParagraph"/>
        <w:numPr>
          <w:ilvl w:val="1"/>
          <w:numId w:val="13"/>
        </w:numPr>
        <w:tabs>
          <w:tab w:val="left" w:pos="142"/>
          <w:tab w:val="left" w:pos="709"/>
        </w:tabs>
        <w:ind w:left="709" w:hanging="709"/>
        <w:jc w:val="both"/>
        <w:rPr>
          <w:lang w:val="lt-LT"/>
        </w:rPr>
      </w:pPr>
      <w:r w:rsidRPr="005C479D">
        <w:rPr>
          <w:szCs w:val="22"/>
          <w:lang w:val="lt-LT"/>
        </w:rPr>
        <w:t xml:space="preserve">Kiekviena Sutarties Šalis, prieš </w:t>
      </w:r>
      <w:r w:rsidR="00AE4DAA" w:rsidRPr="005C479D">
        <w:rPr>
          <w:b/>
          <w:i/>
          <w:szCs w:val="22"/>
          <w:lang w:val="lt-LT"/>
        </w:rPr>
        <w:t xml:space="preserve">10 (dešimt) kalendorinių dienų </w:t>
      </w:r>
      <w:r w:rsidRPr="005C479D">
        <w:rPr>
          <w:szCs w:val="22"/>
          <w:lang w:val="lt-LT"/>
        </w:rPr>
        <w:t>įspėjusi kitą Sutarties Šalį, gali vienašališkai, nesikreipdama į teismą, nutraukti Sutartį jeigu kita Šalis nevykdo ar netinkamai vykdo Sutarties sąlygas ir tai yra esminis Sutarties pažeidimas.</w:t>
      </w:r>
      <w:r w:rsidR="000C50A5">
        <w:rPr>
          <w:szCs w:val="22"/>
          <w:lang w:val="lt-LT"/>
        </w:rPr>
        <w:t xml:space="preserve"> </w:t>
      </w:r>
      <w:r w:rsidR="000C50A5" w:rsidRPr="000C50A5">
        <w:rPr>
          <w:color w:val="222222"/>
          <w:shd w:val="clear" w:color="auto" w:fill="FFFFFF"/>
          <w:lang w:val="lt-LT"/>
        </w:rPr>
        <w:t xml:space="preserve">Nutraukus Sutartį dėl </w:t>
      </w:r>
      <w:r w:rsidR="000C50A5">
        <w:rPr>
          <w:color w:val="222222"/>
          <w:shd w:val="clear" w:color="auto" w:fill="FFFFFF"/>
          <w:lang w:val="lt-LT"/>
        </w:rPr>
        <w:t>Rangovo</w:t>
      </w:r>
      <w:r w:rsidR="000C50A5" w:rsidRPr="000C50A5">
        <w:rPr>
          <w:color w:val="222222"/>
          <w:shd w:val="clear" w:color="auto" w:fill="FFFFFF"/>
          <w:lang w:val="lt-LT"/>
        </w:rPr>
        <w:t xml:space="preserve"> esminio šios Sutarties pažeidimo, Užsakovas, vadovaudamasis pirkimus reglamentuojančių teisės aktų nustatyta tvarka, įtraukia </w:t>
      </w:r>
      <w:r w:rsidR="000C50A5">
        <w:rPr>
          <w:color w:val="222222"/>
          <w:shd w:val="clear" w:color="auto" w:fill="FFFFFF"/>
          <w:lang w:val="lt-LT"/>
        </w:rPr>
        <w:t>Rangovą</w:t>
      </w:r>
      <w:r w:rsidR="000C50A5" w:rsidRPr="000C50A5">
        <w:rPr>
          <w:color w:val="222222"/>
          <w:shd w:val="clear" w:color="auto" w:fill="FFFFFF"/>
          <w:lang w:val="lt-LT"/>
        </w:rPr>
        <w:t xml:space="preserve"> į Nepatikimų tiekėjų sąrašą.  </w:t>
      </w:r>
    </w:p>
    <w:p w14:paraId="5D2993B5" w14:textId="77777777" w:rsidR="003300C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3300CD" w:rsidRDefault="003300CD"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Sutartis gali būti nutraukta Užsakovo vienašaliu sprendimu, apie tai raštu įspėjus </w:t>
      </w:r>
      <w:r w:rsidRPr="00164521">
        <w:rPr>
          <w:lang w:val="lt-LT"/>
        </w:rPr>
        <w:t>Rangovą</w:t>
      </w:r>
      <w:r w:rsidRPr="00164521">
        <w:rPr>
          <w:szCs w:val="22"/>
          <w:lang w:val="lt-LT"/>
        </w:rPr>
        <w:t xml:space="preserve"> prieš 5 (penkias) k</w:t>
      </w:r>
      <w:r w:rsidRPr="00164521">
        <w:rPr>
          <w:lang w:val="lt-LT"/>
        </w:rPr>
        <w:t>alendor</w:t>
      </w:r>
      <w:r w:rsidRPr="00164521">
        <w:rPr>
          <w:szCs w:val="22"/>
          <w:lang w:val="lt-LT"/>
        </w:rPr>
        <w:t xml:space="preserve">ines dienas ir netaikant dėl to jokių sankcijų Užsakovui, kai atsakingos institucijos nustato, kad </w:t>
      </w:r>
      <w:r w:rsidRPr="00164521">
        <w:rPr>
          <w:lang w:val="lt-LT"/>
        </w:rPr>
        <w:t>Rangovas</w:t>
      </w:r>
      <w:r w:rsidRPr="00164521">
        <w:rPr>
          <w:szCs w:val="22"/>
          <w:lang w:val="lt-LT"/>
        </w:rPr>
        <w:t xml:space="preserve"> neatitinka nacionalinio saugumo interesų pagal Lietuvos Respublikos nacionaliniam saugumui užtikrinti svarbių objektų apsaugos įstatymą. Jeigu po Sutarties sudarymo nustatoma, kad Sutartis su </w:t>
      </w:r>
      <w:r w:rsidRPr="00164521">
        <w:rPr>
          <w:lang w:val="lt-LT"/>
        </w:rPr>
        <w:t>Rangovu</w:t>
      </w:r>
      <w:r w:rsidRPr="00164521">
        <w:rPr>
          <w:szCs w:val="22"/>
          <w:lang w:val="lt-LT"/>
        </w:rPr>
        <w:t xml:space="preserve"> neatitinka nacionalinio saugumo interesų pagal Lietuvos Respublikos nacionaliniam saugumui užtikrinti svarbių objektų apsaugos įstatymą, Sutartis negalioja minėto įstatymo nustatyta tvarka.</w:t>
      </w:r>
    </w:p>
    <w:p w14:paraId="095EE1CE"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55E6FE14" w14:textId="1E5FFBF2" w:rsidR="008C33EC"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35132D3" w14:textId="3521E9B1" w:rsidR="00255BF7" w:rsidRPr="005C479D" w:rsidRDefault="00255BF7" w:rsidP="00164521">
      <w:pPr>
        <w:pStyle w:val="ListParagraph"/>
        <w:numPr>
          <w:ilvl w:val="1"/>
          <w:numId w:val="11"/>
        </w:numPr>
        <w:tabs>
          <w:tab w:val="left" w:pos="284"/>
          <w:tab w:val="left" w:pos="709"/>
        </w:tabs>
        <w:ind w:left="709" w:hanging="709"/>
        <w:jc w:val="both"/>
        <w:rPr>
          <w:szCs w:val="22"/>
          <w:lang w:val="lt-LT"/>
        </w:rPr>
      </w:pPr>
      <w:r w:rsidRPr="00164521">
        <w:rPr>
          <w:color w:val="222222"/>
          <w:shd w:val="clear" w:color="auto" w:fill="FFFFFF"/>
          <w:lang w:val="lt-LT"/>
        </w:rPr>
        <w:t>Rangovas patvirtina, kad jam yra žinoma ir jis neturės jokių priekaištų Užsakovui jei Sutarties vykdymo metu paaiškės, kad Rangovo pasiūlyme pateikta informacija melaginga, Sutartis su rangovu bus nutraukta nedelsiant.</w:t>
      </w:r>
    </w:p>
    <w:p w14:paraId="19AE19A3" w14:textId="77777777" w:rsidR="008C33EC" w:rsidRPr="005C479D" w:rsidRDefault="008C33EC" w:rsidP="00DC6053">
      <w:pPr>
        <w:pStyle w:val="ListParagraph"/>
        <w:tabs>
          <w:tab w:val="left" w:pos="540"/>
        </w:tabs>
        <w:ind w:left="0"/>
        <w:jc w:val="both"/>
        <w:rPr>
          <w:szCs w:val="22"/>
          <w:lang w:val="lt-LT"/>
        </w:rPr>
      </w:pPr>
    </w:p>
    <w:p w14:paraId="471A49EC"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lastRenderedPageBreak/>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nenumatytas fizines sąlygas, t.y. dėl išskirtinai nepalankių meteorologinių sąlygų (taikoma Darbams, kurių kokybė priklauso nuo meteorologinių sąlygų);</w:t>
      </w:r>
    </w:p>
    <w:p w14:paraId="61204488" w14:textId="30258E8F"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nenugalimos jėgos (force majeure) aplinkybės, kaip jos apibrėžtos Sutartyje;</w:t>
      </w:r>
    </w:p>
    <w:p w14:paraId="45BA9E5C" w14:textId="2BDABF1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ListParagraph"/>
        <w:tabs>
          <w:tab w:val="left" w:pos="540"/>
        </w:tabs>
        <w:ind w:left="0"/>
        <w:jc w:val="both"/>
        <w:rPr>
          <w:szCs w:val="22"/>
          <w:lang w:val="lt-LT"/>
        </w:rPr>
      </w:pPr>
    </w:p>
    <w:p w14:paraId="5C9780D4"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ListParagraph"/>
        <w:tabs>
          <w:tab w:val="left" w:pos="540"/>
        </w:tabs>
        <w:ind w:left="0"/>
        <w:jc w:val="both"/>
        <w:rPr>
          <w:szCs w:val="22"/>
          <w:lang w:val="lt-LT"/>
        </w:rPr>
      </w:pPr>
    </w:p>
    <w:p w14:paraId="21B0952A" w14:textId="77777777" w:rsidR="001572E1" w:rsidRPr="005C479D" w:rsidRDefault="00157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BCF6AFE" w14:textId="77777777" w:rsidR="001572E1" w:rsidRPr="005C479D" w:rsidRDefault="001572E1" w:rsidP="00DC6053">
      <w:pPr>
        <w:pStyle w:val="ListParagraph"/>
        <w:tabs>
          <w:tab w:val="left" w:pos="540"/>
        </w:tabs>
        <w:ind w:left="0"/>
        <w:jc w:val="both"/>
        <w:rPr>
          <w:szCs w:val="22"/>
          <w:lang w:val="lt-LT"/>
        </w:rPr>
      </w:pPr>
    </w:p>
    <w:p w14:paraId="3F488211" w14:textId="77777777" w:rsidR="00190B82" w:rsidRPr="005C479D" w:rsidRDefault="00190B82"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specialiOs pirkimo sutarties vykdymo sąlygOs</w:t>
      </w:r>
    </w:p>
    <w:p w14:paraId="5BB2A050" w14:textId="344BA3D3" w:rsidR="00190B82" w:rsidRPr="005C479D"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history="1">
        <w:r w:rsidRPr="008537A4">
          <w:rPr>
            <w:rStyle w:val="Hyperlink"/>
            <w:lang w:val="lt-LT"/>
          </w:rPr>
          <w:t>http://www.litesko.lt/</w:t>
        </w:r>
      </w:hyperlink>
      <w:r w:rsidR="008537A4">
        <w:rPr>
          <w:szCs w:val="22"/>
          <w:lang w:val="lt-LT"/>
        </w:rPr>
        <w:t>.</w:t>
      </w:r>
    </w:p>
    <w:p w14:paraId="182B9583" w14:textId="77777777" w:rsidR="00E40666"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hyperlink r:id="rId20" w:history="1">
        <w:r w:rsidRPr="00B62D27">
          <w:rPr>
            <w:rStyle w:val="Hyperlink"/>
            <w:lang w:val="lt-LT"/>
          </w:rPr>
          <w:t>http://www.litesko.lt</w:t>
        </w:r>
      </w:hyperlink>
      <w:r w:rsidR="0043589E" w:rsidRPr="00B62D27">
        <w:rPr>
          <w:rStyle w:val="Hyperlink"/>
          <w:lang w:val="lt-LT"/>
        </w:rPr>
        <w:t>.</w:t>
      </w:r>
      <w:r w:rsidR="0043589E" w:rsidRPr="005C479D">
        <w:rPr>
          <w:szCs w:val="22"/>
          <w:lang w:val="lt-LT"/>
        </w:rPr>
        <w:t xml:space="preserve"> </w:t>
      </w:r>
    </w:p>
    <w:p w14:paraId="6BD5FC14" w14:textId="77777777" w:rsidR="00065DEA" w:rsidRPr="007B2C75" w:rsidRDefault="00065DEA" w:rsidP="00164521">
      <w:pPr>
        <w:pStyle w:val="ListParagraph"/>
        <w:numPr>
          <w:ilvl w:val="1"/>
          <w:numId w:val="11"/>
        </w:numPr>
        <w:tabs>
          <w:tab w:val="left" w:pos="142"/>
          <w:tab w:val="left" w:pos="709"/>
        </w:tabs>
        <w:ind w:left="709" w:hanging="709"/>
        <w:jc w:val="both"/>
        <w:rPr>
          <w:rStyle w:val="Hyperlink"/>
          <w:spacing w:val="1"/>
          <w:lang w:val="lt-LT"/>
        </w:rPr>
      </w:pPr>
      <w:r w:rsidRPr="007B2C75">
        <w:rPr>
          <w:spacing w:val="1"/>
          <w:lang w:val="lt-LT"/>
        </w:rPr>
        <w:t>Užsakovo privatumo pranešimas dėl asmens duomenų tvarkymo viešai publikuojamas Užsakovo internetiniame tinklapyje: </w:t>
      </w:r>
      <w:hyperlink r:id="rId21" w:tgtFrame="_blank" w:history="1">
        <w:r w:rsidRPr="007B2C75">
          <w:rPr>
            <w:rStyle w:val="Hyperlink"/>
            <w:lang w:val="lt-LT"/>
          </w:rPr>
          <w:t>https://litesko.lt/apie-mus/duomenu-apsauga/privatumo-pranesimas</w:t>
        </w:r>
      </w:hyperlink>
      <w:r w:rsidRPr="007B2C75">
        <w:rPr>
          <w:rStyle w:val="Hyperlink"/>
          <w:lang w:val="lt-LT"/>
        </w:rPr>
        <w:t>.</w:t>
      </w:r>
    </w:p>
    <w:p w14:paraId="70348FAC"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7B2C75">
        <w:rPr>
          <w:lang w:val="lt-LT"/>
        </w:rPr>
        <w:t>Rangovas</w:t>
      </w:r>
      <w:r w:rsidRPr="007B2C75">
        <w:rPr>
          <w:szCs w:val="22"/>
          <w:lang w:val="lt-LT"/>
        </w:rPr>
        <w:t xml:space="preserve"> pareiškia, kad jis, remdamasis gerąja profesine praktika, ėmėsi pagrįstų priemonių, siekdamas identifikuoti interesų konfliktus, užkirsti jiems kelią ir, </w:t>
      </w:r>
      <w:r w:rsidRPr="007B2C75">
        <w:rPr>
          <w:lang w:val="lt-LT"/>
        </w:rPr>
        <w:t>esant reikalui</w:t>
      </w:r>
      <w:r w:rsidRPr="007B2C75">
        <w:rPr>
          <w:szCs w:val="22"/>
          <w:lang w:val="lt-LT"/>
        </w:rPr>
        <w:t>, išspręsti</w:t>
      </w:r>
      <w:r w:rsidRPr="007B2C75">
        <w:rPr>
          <w:lang w:val="lt-LT"/>
        </w:rPr>
        <w:t xml:space="preserve"> juos (</w:t>
      </w:r>
      <w:r w:rsidRPr="007B2C75">
        <w:rPr>
          <w:szCs w:val="22"/>
          <w:lang w:val="lt-LT"/>
        </w:rPr>
        <w:t xml:space="preserve">ypač </w:t>
      </w:r>
      <w:r w:rsidRPr="007B2C75">
        <w:rPr>
          <w:szCs w:val="22"/>
          <w:lang w:val="lt-LT"/>
        </w:rPr>
        <w:lastRenderedPageBreak/>
        <w:t>interesų konfliktus, kurie gali kilti dėl jo tiesioginių ar netiesioginių giminystės, profesinių ar moralinių interesų</w:t>
      </w:r>
      <w:r w:rsidRPr="007B2C75">
        <w:rPr>
          <w:lang w:val="lt-LT"/>
        </w:rPr>
        <w:t>)</w:t>
      </w:r>
      <w:r w:rsidRPr="007B2C75">
        <w:rPr>
          <w:szCs w:val="22"/>
          <w:lang w:val="lt-LT"/>
        </w:rPr>
        <w:t>.</w:t>
      </w:r>
    </w:p>
    <w:p w14:paraId="3B2B51E2"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Rangovas</w:t>
      </w:r>
      <w:r w:rsidRPr="00164521">
        <w:rPr>
          <w:szCs w:val="22"/>
          <w:lang w:val="lt-LT"/>
        </w:rPr>
        <w:t xml:space="preserve"> pareiškia, kad, kiek jam žinom</w:t>
      </w:r>
      <w:r w:rsidRPr="00164521">
        <w:rPr>
          <w:lang w:val="lt-LT"/>
        </w:rPr>
        <w:t>a, ir šios S</w:t>
      </w:r>
      <w:r w:rsidRPr="00164521">
        <w:rPr>
          <w:szCs w:val="22"/>
          <w:lang w:val="lt-LT"/>
        </w:rPr>
        <w:t xml:space="preserve">utarties pasirašymo dieną, Sutarties vykdymas nesukuria jokios interesų konflikto rizikos nei </w:t>
      </w:r>
      <w:r w:rsidRPr="00164521">
        <w:rPr>
          <w:lang w:val="lt-LT"/>
        </w:rPr>
        <w:t>Užsakovui (tame tarpe ir „Veolia“ grupei)</w:t>
      </w:r>
      <w:r w:rsidRPr="00164521">
        <w:rPr>
          <w:szCs w:val="22"/>
          <w:lang w:val="lt-LT"/>
        </w:rPr>
        <w:t>, nei trečiosioms šalims.</w:t>
      </w:r>
    </w:p>
    <w:p w14:paraId="4F43F618"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Jeigu vykdant S</w:t>
      </w:r>
      <w:r w:rsidRPr="00164521">
        <w:rPr>
          <w:szCs w:val="22"/>
          <w:lang w:val="lt-LT"/>
        </w:rPr>
        <w:t xml:space="preserve">utartį </w:t>
      </w:r>
      <w:r w:rsidRPr="00164521">
        <w:rPr>
          <w:lang w:val="lt-LT"/>
        </w:rPr>
        <w:t>Rangovui</w:t>
      </w:r>
      <w:r w:rsidRPr="00164521">
        <w:rPr>
          <w:szCs w:val="22"/>
          <w:lang w:val="lt-LT"/>
        </w:rPr>
        <w:t xml:space="preserve"> bet kuriuo metu pranešama apie interesų konflikto buvimą, jis įsipareigoja nedelsdamas raštu informuoti </w:t>
      </w:r>
      <w:r w:rsidRPr="00164521">
        <w:rPr>
          <w:lang w:val="lt-LT"/>
        </w:rPr>
        <w:t>Užsakovą. Taip pat</w:t>
      </w:r>
      <w:r w:rsidRPr="00164521">
        <w:rPr>
          <w:szCs w:val="22"/>
          <w:lang w:val="lt-LT"/>
        </w:rPr>
        <w:t xml:space="preserve"> iš anksto informuoti </w:t>
      </w:r>
      <w:r w:rsidRPr="00164521">
        <w:rPr>
          <w:lang w:val="lt-LT"/>
        </w:rPr>
        <w:t xml:space="preserve">Užsakovą </w:t>
      </w:r>
      <w:r w:rsidRPr="00164521">
        <w:rPr>
          <w:szCs w:val="22"/>
          <w:lang w:val="lt-LT"/>
        </w:rPr>
        <w:t xml:space="preserve">apie metodus, kuriais jis ketina išspręsti minėtą konfliktą ir jo veiksmingą išsprendimą. Jis taip pat įsipareigoja nedelsdamas atsakyti į bet kokius </w:t>
      </w:r>
      <w:r w:rsidRPr="00164521">
        <w:rPr>
          <w:lang w:val="lt-LT"/>
        </w:rPr>
        <w:t>Užsakovo</w:t>
      </w:r>
      <w:r w:rsidRPr="00164521">
        <w:rPr>
          <w:szCs w:val="22"/>
          <w:lang w:val="lt-LT"/>
        </w:rPr>
        <w:t xml:space="preserve"> prašymus pateikti informaciją šiuo klausimu ir pateikti prašomus pagrindimus, jeigu tokių yra.</w:t>
      </w:r>
    </w:p>
    <w:p w14:paraId="57596C75" w14:textId="04E00A5C"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Jeigu </w:t>
      </w:r>
      <w:r w:rsidRPr="00164521">
        <w:rPr>
          <w:lang w:val="lt-LT"/>
        </w:rPr>
        <w:t>Užsakovas</w:t>
      </w:r>
      <w:r w:rsidRPr="00164521">
        <w:rPr>
          <w:szCs w:val="22"/>
          <w:lang w:val="lt-LT"/>
        </w:rPr>
        <w:t xml:space="preserve">, </w:t>
      </w:r>
      <w:r w:rsidRPr="00164521">
        <w:rPr>
          <w:lang w:val="lt-LT"/>
        </w:rPr>
        <w:t>Rangovo</w:t>
      </w:r>
      <w:r w:rsidRPr="00164521">
        <w:rPr>
          <w:szCs w:val="22"/>
          <w:lang w:val="lt-LT"/>
        </w:rPr>
        <w:t xml:space="preserve"> informuotas</w:t>
      </w:r>
      <w:r w:rsidRPr="00164521">
        <w:rPr>
          <w:lang w:val="lt-LT"/>
        </w:rPr>
        <w:t>,</w:t>
      </w:r>
      <w:r w:rsidRPr="00164521">
        <w:rPr>
          <w:szCs w:val="22"/>
          <w:lang w:val="lt-LT"/>
        </w:rPr>
        <w:t xml:space="preserve"> arba </w:t>
      </w:r>
      <w:r w:rsidRPr="00164521">
        <w:rPr>
          <w:lang w:val="lt-LT"/>
        </w:rPr>
        <w:t>Užsakovas</w:t>
      </w:r>
      <w:r w:rsidRPr="00164521">
        <w:rPr>
          <w:szCs w:val="22"/>
          <w:lang w:val="lt-LT"/>
        </w:rPr>
        <w:t xml:space="preserve"> pats sužino, kad interesų konfliktas kilo dėl netinkamo </w:t>
      </w:r>
      <w:r w:rsidRPr="00164521">
        <w:rPr>
          <w:lang w:val="lt-LT"/>
        </w:rPr>
        <w:t>Rangovo</w:t>
      </w:r>
      <w:r w:rsidRPr="00164521">
        <w:rPr>
          <w:szCs w:val="22"/>
          <w:lang w:val="lt-LT"/>
        </w:rPr>
        <w:t xml:space="preserve"> elgesio, ypač dėl:</w:t>
      </w:r>
    </w:p>
    <w:p w14:paraId="1CA2998D"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nedeklaruoto, neišsamiai arba pavėluotai deklaruoto intereso, arba</w:t>
      </w:r>
    </w:p>
    <w:p w14:paraId="24E96FEB"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nepakankamų priemonių</w:t>
      </w:r>
      <w:r w:rsidRPr="007B2C75">
        <w:rPr>
          <w:lang w:val="lt-LT"/>
        </w:rPr>
        <w:t xml:space="preserve"> susidariusiai situacijai ištaisyti</w:t>
      </w:r>
      <w:r w:rsidRPr="007B2C75">
        <w:rPr>
          <w:szCs w:val="22"/>
          <w:lang w:val="lt-LT"/>
        </w:rPr>
        <w:t>,</w:t>
      </w:r>
    </w:p>
    <w:p w14:paraId="3CD14684" w14:textId="77777777" w:rsidR="00E40666" w:rsidRPr="007B2C75" w:rsidRDefault="00E40666" w:rsidP="00E40666">
      <w:pPr>
        <w:ind w:left="709"/>
        <w:jc w:val="both"/>
        <w:rPr>
          <w:szCs w:val="22"/>
          <w:lang w:val="lt-LT"/>
        </w:rPr>
      </w:pPr>
      <w:r w:rsidRPr="007B2C75">
        <w:rPr>
          <w:lang w:val="lt-LT"/>
        </w:rPr>
        <w:t>Užsakovas</w:t>
      </w:r>
      <w:r w:rsidRPr="007B2C75">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Pr="007B2C75" w:rsidRDefault="00E40666" w:rsidP="00164521">
      <w:pPr>
        <w:pStyle w:val="ListParagraph"/>
        <w:numPr>
          <w:ilvl w:val="1"/>
          <w:numId w:val="11"/>
        </w:numPr>
        <w:tabs>
          <w:tab w:val="left" w:pos="284"/>
          <w:tab w:val="left" w:pos="709"/>
        </w:tabs>
        <w:ind w:left="709" w:hanging="709"/>
        <w:jc w:val="both"/>
        <w:rPr>
          <w:szCs w:val="22"/>
          <w:lang w:val="lt-LT"/>
        </w:rPr>
      </w:pPr>
      <w:r w:rsidRPr="007B2C75">
        <w:rPr>
          <w:szCs w:val="22"/>
          <w:lang w:val="lt-LT"/>
        </w:rPr>
        <w:t>Rangovas įsipareigoja, kad, kai taikoma, visus iš šio straipsnio kylančius įsipareigojimus vykdys jo valdyba ir direktoriai, bei jo darbuotojai ir trečiosios šalys, dalyvaujantys vykdant šią Sutartį.</w:t>
      </w:r>
    </w:p>
    <w:p w14:paraId="546FF104" w14:textId="77777777" w:rsidR="00063908" w:rsidRPr="005C479D" w:rsidRDefault="00063908" w:rsidP="00063908">
      <w:pPr>
        <w:pStyle w:val="ListParagraph"/>
        <w:tabs>
          <w:tab w:val="left" w:pos="284"/>
          <w:tab w:val="left" w:pos="709"/>
        </w:tabs>
        <w:jc w:val="both"/>
        <w:rPr>
          <w:szCs w:val="22"/>
          <w:lang w:val="lt-LT"/>
        </w:rPr>
      </w:pPr>
    </w:p>
    <w:p w14:paraId="5890CB4F"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4D519CA6"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C95D87">
            <w:rPr>
              <w:szCs w:val="22"/>
              <w:highlight w:val="darkGray"/>
              <w:lang w:val="lt-LT"/>
            </w:rPr>
            <w:t>Druskininkų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C95D87">
            <w:rPr>
              <w:szCs w:val="22"/>
              <w:highlight w:val="darkGray"/>
              <w:lang w:val="lt-LT"/>
            </w:rPr>
            <w:t>Druskininkų šiluma</w:t>
          </w:r>
        </w:sdtContent>
      </w:sdt>
      <w:r w:rsidRPr="00533244">
        <w:rPr>
          <w:szCs w:val="22"/>
          <w:highlight w:val="darkGray"/>
          <w:lang w:val="lt-LT"/>
        </w:rPr>
        <w:t>“</w:t>
      </w:r>
      <w:r w:rsidRPr="005C479D">
        <w:rPr>
          <w:szCs w:val="22"/>
          <w:lang w:val="lt-LT"/>
        </w:rPr>
        <w:t xml:space="preserve"> poreikiams. </w:t>
      </w:r>
    </w:p>
    <w:p w14:paraId="5508C8AF" w14:textId="6BE17CC1"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C95D87">
            <w:rPr>
              <w:szCs w:val="22"/>
              <w:lang w:val="lt-LT"/>
            </w:rPr>
            <w:t>Druskininkų šiluma</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lainText"/>
        <w:autoSpaceDE w:val="0"/>
        <w:autoSpaceDN w:val="0"/>
        <w:jc w:val="both"/>
        <w:rPr>
          <w:rFonts w:ascii="Times New Roman" w:hAnsi="Times New Roman"/>
          <w:lang w:val="lt-LT"/>
        </w:rPr>
      </w:pPr>
    </w:p>
    <w:p w14:paraId="79C94EA7" w14:textId="77777777" w:rsidR="00B037F9"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09E80D84"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3 – „Atliktų Darbų priėmimo-perdavimo aktas“.</w:t>
      </w:r>
    </w:p>
    <w:p w14:paraId="265B3C60" w14:textId="77777777" w:rsidR="00DC6053" w:rsidRPr="005C479D" w:rsidRDefault="00DC6053" w:rsidP="0090564A">
      <w:pPr>
        <w:jc w:val="both"/>
        <w:rPr>
          <w:rFonts w:eastAsia="Batang"/>
          <w:szCs w:val="22"/>
          <w:lang w:val="lt-LT"/>
        </w:rPr>
      </w:pPr>
    </w:p>
    <w:p w14:paraId="1527E3ED"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ŠALIŲ JURIDINIAI ADRESAI IR REKVIZITAI</w:t>
      </w:r>
    </w:p>
    <w:p w14:paraId="365FC5A7" w14:textId="77777777" w:rsidR="0090564A" w:rsidRPr="005C479D" w:rsidRDefault="0090564A" w:rsidP="0090564A">
      <w:pPr>
        <w:pStyle w:val="ListParagraph"/>
        <w:tabs>
          <w:tab w:val="left" w:pos="709"/>
        </w:tabs>
        <w:spacing w:line="360" w:lineRule="auto"/>
        <w:ind w:left="0"/>
        <w:rPr>
          <w:b/>
          <w:szCs w:val="22"/>
          <w:lang w:val="lt-LT"/>
        </w:rPr>
      </w:pPr>
    </w:p>
    <w:tbl>
      <w:tblPr>
        <w:tblW w:w="0" w:type="auto"/>
        <w:tblInd w:w="108" w:type="dxa"/>
        <w:tblLayout w:type="fixed"/>
        <w:tblLook w:val="0000" w:firstRow="0" w:lastRow="0" w:firstColumn="0" w:lastColumn="0" w:noHBand="0" w:noVBand="0"/>
      </w:tblPr>
      <w:tblGrid>
        <w:gridCol w:w="4678"/>
        <w:gridCol w:w="4536"/>
      </w:tblGrid>
      <w:tr w:rsidR="00EB133C" w:rsidRPr="005C479D" w14:paraId="6567FAEC" w14:textId="77777777" w:rsidTr="00032C25">
        <w:trPr>
          <w:trHeight w:val="159"/>
        </w:trPr>
        <w:tc>
          <w:tcPr>
            <w:tcW w:w="4678" w:type="dxa"/>
            <w:shd w:val="clear" w:color="auto" w:fill="auto"/>
          </w:tcPr>
          <w:p w14:paraId="132E673F" w14:textId="77777777" w:rsidR="00AD6DBE" w:rsidRPr="005C479D" w:rsidRDefault="00AD6DBE" w:rsidP="00032C25">
            <w:pPr>
              <w:tabs>
                <w:tab w:val="left" w:pos="142"/>
                <w:tab w:val="left" w:pos="709"/>
              </w:tabs>
              <w:jc w:val="both"/>
              <w:rPr>
                <w:b/>
                <w:lang w:val="lt-LT"/>
              </w:rPr>
            </w:pPr>
            <w:r w:rsidRPr="005C479D">
              <w:rPr>
                <w:b/>
                <w:szCs w:val="22"/>
                <w:lang w:val="lt-LT"/>
              </w:rPr>
              <w:t>UŽSAKOVAS</w:t>
            </w:r>
          </w:p>
        </w:tc>
        <w:tc>
          <w:tcPr>
            <w:tcW w:w="4536" w:type="dxa"/>
            <w:shd w:val="clear" w:color="auto" w:fill="auto"/>
          </w:tcPr>
          <w:p w14:paraId="763B8B9D" w14:textId="77777777" w:rsidR="00AD6DBE" w:rsidRPr="005C479D" w:rsidRDefault="00AD6DBE" w:rsidP="00032C25">
            <w:pPr>
              <w:tabs>
                <w:tab w:val="left" w:pos="142"/>
                <w:tab w:val="left" w:pos="709"/>
              </w:tabs>
              <w:jc w:val="both"/>
              <w:rPr>
                <w:b/>
                <w:lang w:val="lt-LT"/>
              </w:rPr>
            </w:pPr>
            <w:r w:rsidRPr="005C479D">
              <w:rPr>
                <w:b/>
                <w:szCs w:val="22"/>
                <w:lang w:val="lt-LT"/>
              </w:rPr>
              <w:t>RANGOVAS</w:t>
            </w:r>
          </w:p>
        </w:tc>
      </w:tr>
      <w:tr w:rsidR="00EB133C" w:rsidRPr="005C479D" w14:paraId="2458B42D" w14:textId="77777777" w:rsidTr="00032C25">
        <w:trPr>
          <w:trHeight w:val="159"/>
        </w:trPr>
        <w:tc>
          <w:tcPr>
            <w:tcW w:w="4678" w:type="dxa"/>
            <w:shd w:val="clear" w:color="auto" w:fill="auto"/>
          </w:tcPr>
          <w:p w14:paraId="6112175C" w14:textId="77777777" w:rsidR="00AD6DBE" w:rsidRPr="005C479D" w:rsidRDefault="00AD6DBE" w:rsidP="00032C25">
            <w:pPr>
              <w:tabs>
                <w:tab w:val="left" w:pos="142"/>
                <w:tab w:val="left" w:pos="709"/>
              </w:tabs>
              <w:jc w:val="both"/>
              <w:rPr>
                <w:b/>
                <w:lang w:val="lt-LT"/>
              </w:rPr>
            </w:pPr>
          </w:p>
        </w:tc>
        <w:tc>
          <w:tcPr>
            <w:tcW w:w="4536" w:type="dxa"/>
            <w:shd w:val="clear" w:color="auto" w:fill="auto"/>
          </w:tcPr>
          <w:p w14:paraId="0E170648" w14:textId="77777777" w:rsidR="00AD6DBE" w:rsidRPr="005C479D" w:rsidRDefault="00AD6DBE" w:rsidP="00032C25">
            <w:pPr>
              <w:tabs>
                <w:tab w:val="left" w:pos="142"/>
                <w:tab w:val="left" w:pos="709"/>
              </w:tabs>
              <w:jc w:val="both"/>
              <w:rPr>
                <w:b/>
                <w:lang w:val="lt-LT"/>
              </w:rPr>
            </w:pPr>
          </w:p>
        </w:tc>
      </w:tr>
      <w:tr w:rsidR="00C95D87" w:rsidRPr="005C479D" w14:paraId="2C53BACC" w14:textId="77777777" w:rsidTr="00032C25">
        <w:trPr>
          <w:trHeight w:val="2124"/>
        </w:trPr>
        <w:tc>
          <w:tcPr>
            <w:tcW w:w="4678" w:type="dxa"/>
            <w:shd w:val="clear" w:color="auto" w:fill="auto"/>
          </w:tcPr>
          <w:p w14:paraId="7A04E8C7" w14:textId="77777777" w:rsidR="00C95D87" w:rsidRPr="005C479D" w:rsidRDefault="00C95D87" w:rsidP="00C95D87">
            <w:pPr>
              <w:tabs>
                <w:tab w:val="left" w:pos="142"/>
                <w:tab w:val="left" w:pos="709"/>
              </w:tabs>
              <w:jc w:val="both"/>
              <w:rPr>
                <w:noProof/>
                <w:lang w:val="lt-LT"/>
              </w:rPr>
            </w:pPr>
            <w:r w:rsidRPr="005C479D">
              <w:rPr>
                <w:noProof/>
                <w:lang w:val="lt-LT"/>
              </w:rPr>
              <w:t>UAB „Litesko“</w:t>
            </w:r>
          </w:p>
          <w:p w14:paraId="2963109B" w14:textId="77777777" w:rsidR="00C95D87" w:rsidRPr="005C479D" w:rsidRDefault="00C95D87" w:rsidP="00C95D87">
            <w:pPr>
              <w:tabs>
                <w:tab w:val="left" w:pos="142"/>
                <w:tab w:val="left" w:pos="709"/>
              </w:tabs>
              <w:jc w:val="both"/>
              <w:rPr>
                <w:lang w:val="lt-LT"/>
              </w:rPr>
            </w:pPr>
            <w:r w:rsidRPr="005C479D">
              <w:rPr>
                <w:lang w:val="lt-LT"/>
              </w:rPr>
              <w:t>Įmonės kodas 110818317</w:t>
            </w:r>
          </w:p>
          <w:p w14:paraId="5880DCF4" w14:textId="4A7F8B0E" w:rsidR="00C95D87" w:rsidRPr="005C479D" w:rsidRDefault="00C95D87" w:rsidP="00C95D87">
            <w:pPr>
              <w:tabs>
                <w:tab w:val="left" w:pos="142"/>
                <w:tab w:val="left" w:pos="709"/>
              </w:tabs>
              <w:jc w:val="both"/>
              <w:rPr>
                <w:lang w:val="lt-LT"/>
              </w:rPr>
            </w:pPr>
            <w:r w:rsidRPr="005C479D">
              <w:rPr>
                <w:lang w:val="lt-LT"/>
              </w:rPr>
              <w:t xml:space="preserve">Konstitucijos </w:t>
            </w:r>
            <w:r w:rsidR="00E57B45">
              <w:rPr>
                <w:lang w:val="lt-LT"/>
              </w:rPr>
              <w:t>per</w:t>
            </w:r>
            <w:r w:rsidRPr="005C479D">
              <w:rPr>
                <w:lang w:val="lt-LT"/>
              </w:rPr>
              <w:t xml:space="preserve">. 7,  LT- 09308 Vilnius </w:t>
            </w:r>
          </w:p>
          <w:p w14:paraId="62A963E4" w14:textId="77777777" w:rsidR="00C95D87" w:rsidRPr="005C479D" w:rsidRDefault="00C95D87" w:rsidP="00C95D87">
            <w:pPr>
              <w:tabs>
                <w:tab w:val="left" w:pos="142"/>
                <w:tab w:val="left" w:pos="709"/>
              </w:tabs>
              <w:jc w:val="both"/>
              <w:rPr>
                <w:lang w:val="lt-LT"/>
              </w:rPr>
            </w:pPr>
            <w:r w:rsidRPr="005C479D">
              <w:rPr>
                <w:lang w:val="lt-LT"/>
              </w:rPr>
              <w:t>Tel.: 8-5-2667500</w:t>
            </w:r>
          </w:p>
          <w:p w14:paraId="176A0735" w14:textId="77777777" w:rsidR="00C95D87" w:rsidRPr="005C479D" w:rsidRDefault="00C95D87" w:rsidP="00C95D87">
            <w:pPr>
              <w:tabs>
                <w:tab w:val="left" w:pos="142"/>
                <w:tab w:val="left" w:pos="709"/>
              </w:tabs>
              <w:jc w:val="both"/>
              <w:rPr>
                <w:lang w:val="lt-LT"/>
              </w:rPr>
            </w:pPr>
            <w:r w:rsidRPr="005C479D">
              <w:rPr>
                <w:lang w:val="lt-LT"/>
              </w:rPr>
              <w:t>Faksas 8-5-2667510</w:t>
            </w:r>
          </w:p>
          <w:p w14:paraId="59A34CE0" w14:textId="77777777" w:rsidR="00C95D87" w:rsidRPr="005C479D" w:rsidRDefault="00C95D87" w:rsidP="00C95D87">
            <w:pPr>
              <w:tabs>
                <w:tab w:val="left" w:pos="142"/>
                <w:tab w:val="left" w:pos="709"/>
              </w:tabs>
              <w:jc w:val="both"/>
              <w:rPr>
                <w:lang w:val="lt-LT"/>
              </w:rPr>
            </w:pPr>
            <w:r w:rsidRPr="005C479D">
              <w:rPr>
                <w:lang w:val="lt-LT"/>
              </w:rPr>
              <w:t>PVM mokėtojo kodas LT108183113</w:t>
            </w:r>
          </w:p>
          <w:p w14:paraId="68C9184C" w14:textId="77777777" w:rsidR="00C95D87" w:rsidRPr="005C479D" w:rsidRDefault="00C95D87" w:rsidP="00C95D87">
            <w:pPr>
              <w:tabs>
                <w:tab w:val="left" w:pos="142"/>
                <w:tab w:val="left" w:pos="709"/>
              </w:tabs>
              <w:jc w:val="both"/>
              <w:rPr>
                <w:lang w:val="lt-LT"/>
              </w:rPr>
            </w:pPr>
            <w:r w:rsidRPr="005C479D">
              <w:rPr>
                <w:lang w:val="lt-LT"/>
              </w:rPr>
              <w:t>A/s. LT787044060001419259</w:t>
            </w:r>
          </w:p>
          <w:p w14:paraId="05B5FD2B" w14:textId="77777777" w:rsidR="00C95D87" w:rsidRPr="005C479D" w:rsidRDefault="00C95D87" w:rsidP="00C95D87">
            <w:pPr>
              <w:tabs>
                <w:tab w:val="left" w:pos="142"/>
                <w:tab w:val="left" w:pos="709"/>
              </w:tabs>
              <w:jc w:val="both"/>
              <w:rPr>
                <w:lang w:val="lt-LT"/>
              </w:rPr>
            </w:pPr>
            <w:r w:rsidRPr="005C479D">
              <w:rPr>
                <w:lang w:val="lt-LT"/>
              </w:rPr>
              <w:t>AB SEB Bankas, banko kodas 70440</w:t>
            </w:r>
          </w:p>
        </w:tc>
        <w:tc>
          <w:tcPr>
            <w:tcW w:w="4536" w:type="dxa"/>
            <w:shd w:val="clear" w:color="auto" w:fill="auto"/>
          </w:tcPr>
          <w:p w14:paraId="29E1E9F6" w14:textId="77777777" w:rsidR="00C95D87" w:rsidRPr="00B556FA" w:rsidRDefault="00C95D87" w:rsidP="00C95D87">
            <w:pPr>
              <w:tabs>
                <w:tab w:val="left" w:pos="142"/>
                <w:tab w:val="left" w:pos="709"/>
              </w:tabs>
              <w:jc w:val="both"/>
              <w:rPr>
                <w:lang w:val="lt-LT"/>
              </w:rPr>
            </w:pPr>
            <w:r w:rsidRPr="00B556FA">
              <w:rPr>
                <w:lang w:val="lt-LT"/>
              </w:rPr>
              <w:t>UAB „Termolink“</w:t>
            </w:r>
          </w:p>
          <w:p w14:paraId="5AD9595C" w14:textId="77777777" w:rsidR="00C95D87" w:rsidRPr="00B556FA" w:rsidRDefault="00C95D87" w:rsidP="00C95D87">
            <w:pPr>
              <w:tabs>
                <w:tab w:val="left" w:pos="142"/>
                <w:tab w:val="left" w:pos="709"/>
              </w:tabs>
              <w:jc w:val="both"/>
              <w:rPr>
                <w:lang w:val="lt-LT"/>
              </w:rPr>
            </w:pPr>
            <w:r w:rsidRPr="00B556FA">
              <w:rPr>
                <w:lang w:val="lt-LT"/>
              </w:rPr>
              <w:t xml:space="preserve">Įmonės kodas </w:t>
            </w:r>
            <w:r w:rsidRPr="00B556FA">
              <w:rPr>
                <w:bdr w:val="none" w:sz="0" w:space="0" w:color="auto" w:frame="1"/>
                <w:lang w:val="lt-LT"/>
              </w:rPr>
              <w:t>301740693</w:t>
            </w:r>
          </w:p>
          <w:p w14:paraId="5F45F3D7" w14:textId="77777777" w:rsidR="00C95D87" w:rsidRPr="00B556FA" w:rsidRDefault="00C95D87" w:rsidP="00C95D87">
            <w:pPr>
              <w:tabs>
                <w:tab w:val="left" w:pos="142"/>
                <w:tab w:val="left" w:pos="709"/>
              </w:tabs>
              <w:jc w:val="both"/>
              <w:rPr>
                <w:lang w:val="lt-LT"/>
              </w:rPr>
            </w:pPr>
            <w:r w:rsidRPr="00B556FA">
              <w:rPr>
                <w:lang w:val="lt-LT"/>
              </w:rPr>
              <w:t>B. Brazdžionio g. 2, LT-47239 Kaunas</w:t>
            </w:r>
          </w:p>
          <w:p w14:paraId="19A85BA5" w14:textId="77777777" w:rsidR="00C95D87" w:rsidRPr="00B556FA" w:rsidRDefault="00C95D87" w:rsidP="00C95D87">
            <w:pPr>
              <w:pBdr>
                <w:bottom w:val="single" w:sz="6" w:space="1" w:color="auto"/>
              </w:pBdr>
              <w:tabs>
                <w:tab w:val="left" w:pos="142"/>
                <w:tab w:val="left" w:pos="709"/>
              </w:tabs>
              <w:jc w:val="both"/>
              <w:rPr>
                <w:lang w:val="lt-LT"/>
              </w:rPr>
            </w:pPr>
            <w:r w:rsidRPr="00B556FA">
              <w:rPr>
                <w:lang w:val="lt-LT"/>
              </w:rPr>
              <w:t>Tel.: 8-37-295206</w:t>
            </w:r>
          </w:p>
          <w:p w14:paraId="5D21F0F2" w14:textId="77777777" w:rsidR="00C95D87" w:rsidRPr="00B556FA" w:rsidRDefault="00C95D87" w:rsidP="00C95D87">
            <w:pPr>
              <w:tabs>
                <w:tab w:val="left" w:pos="142"/>
                <w:tab w:val="left" w:pos="709"/>
              </w:tabs>
              <w:jc w:val="both"/>
              <w:rPr>
                <w:lang w:val="lt-LT"/>
              </w:rPr>
            </w:pPr>
            <w:r w:rsidRPr="00B556FA">
              <w:rPr>
                <w:lang w:val="lt-LT"/>
              </w:rPr>
              <w:t xml:space="preserve">PVM mokėtojo kodas </w:t>
            </w:r>
            <w:r w:rsidRPr="00B556FA">
              <w:rPr>
                <w:bdr w:val="none" w:sz="0" w:space="0" w:color="auto" w:frame="1"/>
                <w:lang w:val="lt-LT"/>
              </w:rPr>
              <w:t>LT100004141917</w:t>
            </w:r>
          </w:p>
          <w:p w14:paraId="7A254FB3" w14:textId="77777777" w:rsidR="00C95D87" w:rsidRPr="00B556FA" w:rsidRDefault="00C95D87" w:rsidP="00C95D87">
            <w:pPr>
              <w:tabs>
                <w:tab w:val="left" w:pos="142"/>
                <w:tab w:val="left" w:pos="709"/>
              </w:tabs>
              <w:jc w:val="both"/>
              <w:rPr>
                <w:lang w:val="lt-LT"/>
              </w:rPr>
            </w:pPr>
            <w:r w:rsidRPr="00B556FA">
              <w:rPr>
                <w:lang w:val="lt-LT"/>
              </w:rPr>
              <w:t>A/S. LT727044060006419717</w:t>
            </w:r>
          </w:p>
          <w:p w14:paraId="1BEE9EED" w14:textId="046F736D" w:rsidR="00C95D87" w:rsidRPr="00B556FA" w:rsidRDefault="00C95D87" w:rsidP="00C95D87">
            <w:pPr>
              <w:tabs>
                <w:tab w:val="left" w:pos="142"/>
                <w:tab w:val="left" w:pos="709"/>
              </w:tabs>
              <w:jc w:val="both"/>
              <w:rPr>
                <w:lang w:val="lt-LT"/>
              </w:rPr>
            </w:pPr>
            <w:r w:rsidRPr="00B556FA">
              <w:rPr>
                <w:lang w:val="lt-LT"/>
              </w:rPr>
              <w:t>AB SEB Bankas, banko kodas 70440</w:t>
            </w:r>
          </w:p>
        </w:tc>
      </w:tr>
    </w:tbl>
    <w:p w14:paraId="2888A808" w14:textId="77777777" w:rsidR="00E57B45" w:rsidRDefault="00E57B45" w:rsidP="00DC6053">
      <w:pPr>
        <w:pStyle w:val="HTMLPreformatted"/>
        <w:ind w:firstLine="6237"/>
        <w:rPr>
          <w:rFonts w:ascii="Times New Roman" w:hAnsi="Times New Roman" w:cs="Times New Roman"/>
          <w:b/>
          <w:sz w:val="22"/>
          <w:szCs w:val="22"/>
        </w:rPr>
      </w:pPr>
    </w:p>
    <w:p w14:paraId="02C3947E" w14:textId="77777777" w:rsidR="00E57B45" w:rsidRDefault="00E57B45" w:rsidP="00DC6053">
      <w:pPr>
        <w:pStyle w:val="HTMLPreformatted"/>
        <w:ind w:firstLine="6237"/>
        <w:rPr>
          <w:rFonts w:ascii="Times New Roman" w:hAnsi="Times New Roman" w:cs="Times New Roman"/>
          <w:b/>
          <w:sz w:val="22"/>
          <w:szCs w:val="22"/>
        </w:rPr>
      </w:pPr>
    </w:p>
    <w:p w14:paraId="0E35FB2E" w14:textId="1A0667AA"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47F1CEAE" w14:textId="35B3154A"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123E17" w:rsidRPr="00123E17">
        <w:rPr>
          <w:rFonts w:ascii="Times New Roman" w:hAnsi="Times New Roman" w:cs="Times New Roman"/>
          <w:b/>
          <w:bCs/>
          <w:sz w:val="22"/>
          <w:szCs w:val="22"/>
        </w:rPr>
        <w:t>LTS1070/23</w:t>
      </w:r>
    </w:p>
    <w:p w14:paraId="2292C12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Preformatted"/>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22211B47" w:rsidR="00F31586" w:rsidRPr="005C479D" w:rsidRDefault="00F31586"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E57B45">
        <w:t>_____________</w:t>
      </w:r>
      <w:r w:rsidRPr="005C479D">
        <w:rPr>
          <w:lang w:val="lt-LT"/>
        </w:rPr>
        <w:t xml:space="preserve">, veikiančio pagal </w:t>
      </w:r>
      <w:sdt>
        <w:sdtPr>
          <w:id w:val="-1564946636"/>
          <w:placeholder>
            <w:docPart w:val="64C313C32B1C4A4B817F0268A1662633"/>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rsidR="00B556FA">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00B556FA" w:rsidRPr="00B556FA">
        <w:rPr>
          <w:rFonts w:eastAsia="Calibri"/>
          <w:b/>
          <w:bCs/>
          <w:szCs w:val="22"/>
          <w:lang w:val="lt-LT"/>
        </w:rPr>
        <w:t>UAB „Termolink“,</w:t>
      </w:r>
      <w:r w:rsidR="00B556FA" w:rsidRPr="00B556FA">
        <w:rPr>
          <w:rFonts w:eastAsia="Calibri"/>
          <w:szCs w:val="22"/>
          <w:lang w:val="lt-LT"/>
        </w:rPr>
        <w:t xml:space="preserve"> atstovaujama </w:t>
      </w:r>
      <w:r w:rsidR="00E57B45">
        <w:rPr>
          <w:rFonts w:eastAsia="Calibri"/>
          <w:szCs w:val="22"/>
          <w:lang w:val="lt-LT"/>
        </w:rPr>
        <w:t>___________</w:t>
      </w:r>
      <w:r w:rsidR="00B556FA" w:rsidRPr="00B556FA">
        <w:rPr>
          <w:rFonts w:eastAsia="Calibri"/>
          <w:szCs w:val="22"/>
          <w:lang w:val="lt-LT"/>
        </w:rPr>
        <w:t>, veikiančio pagal įmonės įstatus</w:t>
      </w:r>
      <w:r w:rsidRPr="005C479D">
        <w:rPr>
          <w:lang w:val="lt-LT"/>
        </w:rPr>
        <w:t xml:space="preserve">,  toliau vadinama </w:t>
      </w:r>
      <w:r w:rsidRPr="005C479D">
        <w:rPr>
          <w:b/>
          <w:lang w:val="lt-LT"/>
        </w:rPr>
        <w:t>„</w:t>
      </w:r>
      <w:r w:rsidR="008F4AF2" w:rsidRPr="005C479D">
        <w:rPr>
          <w:b/>
          <w:lang w:val="lt-LT"/>
        </w:rPr>
        <w:t>Rangov</w:t>
      </w:r>
      <w:r w:rsidRPr="005C479D">
        <w:rPr>
          <w:b/>
          <w:lang w:val="lt-LT"/>
        </w:rPr>
        <w:t>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xml:space="preserve">“, sudarė </w:t>
      </w:r>
      <w:r w:rsidR="004F28C7" w:rsidRPr="005C479D">
        <w:rPr>
          <w:lang w:val="lt-LT"/>
        </w:rPr>
        <w:t>šį Priedą</w:t>
      </w:r>
      <w:r w:rsidRPr="005C479D">
        <w:rPr>
          <w:lang w:val="lt-LT"/>
        </w:rPr>
        <w:t>, toliau vadinama „</w:t>
      </w:r>
      <w:r w:rsidR="004F28C7" w:rsidRPr="005C479D">
        <w:rPr>
          <w:b/>
          <w:lang w:val="lt-LT"/>
        </w:rPr>
        <w:t>Priedas</w:t>
      </w:r>
      <w:r w:rsidRPr="005C479D">
        <w:rPr>
          <w:b/>
          <w:lang w:val="lt-LT"/>
        </w:rPr>
        <w:t>“,</w:t>
      </w:r>
      <w:r w:rsidRPr="005C479D">
        <w:rPr>
          <w:lang w:val="lt-LT"/>
        </w:rPr>
        <w:t xml:space="preserve"> ir susitarė:</w:t>
      </w:r>
    </w:p>
    <w:p w14:paraId="74518B6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1234D65"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p w14:paraId="75AD6180" w14:textId="1BE8E0BE" w:rsidR="00DC6053" w:rsidRPr="005C479D" w:rsidRDefault="00E32E6E" w:rsidP="00DC6053">
      <w:pPr>
        <w:tabs>
          <w:tab w:val="left" w:pos="540"/>
        </w:tabs>
        <w:spacing w:before="120" w:after="120"/>
        <w:jc w:val="both"/>
        <w:rPr>
          <w:noProof/>
          <w:szCs w:val="22"/>
          <w:highlight w:val="yellow"/>
          <w:lang w:val="lt-LT"/>
        </w:rPr>
      </w:pPr>
      <w:r w:rsidRPr="008E74D6">
        <w:rPr>
          <w:noProof/>
          <w:szCs w:val="22"/>
          <w:lang w:val="lt-LT"/>
        </w:rPr>
        <w:drawing>
          <wp:inline distT="0" distB="0" distL="0" distR="0" wp14:anchorId="50028741" wp14:editId="4A535875">
            <wp:extent cx="6120765" cy="1599096"/>
            <wp:effectExtent l="0" t="0" r="0" b="1270"/>
            <wp:docPr id="814659486" name="Paveikslėlis 1" descr="Paveikslėlis, kuriame yra tekstas, Šriftas, linij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59486" name="Paveikslėlis 1" descr="Paveikslėlis, kuriame yra tekstas, Šriftas, linija, skaičius&#10;&#10;Automatiškai sugeneruotas aprašymas"/>
                    <pic:cNvPicPr/>
                  </pic:nvPicPr>
                  <pic:blipFill rotWithShape="1">
                    <a:blip r:embed="rId22"/>
                    <a:srcRect l="4892"/>
                    <a:stretch/>
                  </pic:blipFill>
                  <pic:spPr bwMode="auto">
                    <a:xfrm>
                      <a:off x="0" y="0"/>
                      <a:ext cx="6120765" cy="1599096"/>
                    </a:xfrm>
                    <a:prstGeom prst="rect">
                      <a:avLst/>
                    </a:prstGeom>
                    <a:ln>
                      <a:noFill/>
                    </a:ln>
                    <a:extLst>
                      <a:ext uri="{53640926-AAD7-44D8-BBD7-CCE9431645EC}">
                        <a14:shadowObscured xmlns:a14="http://schemas.microsoft.com/office/drawing/2010/main"/>
                      </a:ext>
                    </a:extLst>
                  </pic:spPr>
                </pic:pic>
              </a:graphicData>
            </a:graphic>
          </wp:inline>
        </w:drawing>
      </w:r>
    </w:p>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5F2D419D" w14:textId="025ACB12" w:rsidR="00DC6053" w:rsidRPr="005C479D" w:rsidRDefault="00DC6053" w:rsidP="00D01B21">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p>
    <w:p w14:paraId="663B19AC" w14:textId="77777777" w:rsidR="000E680E" w:rsidRPr="005C479D" w:rsidRDefault="000E680E">
      <w:pPr>
        <w:spacing w:after="160" w:line="259" w:lineRule="auto"/>
        <w:rPr>
          <w:b/>
          <w:szCs w:val="22"/>
          <w:lang w:val="lt-LT" w:eastAsia="lt-LT"/>
        </w:rPr>
      </w:pPr>
      <w:r w:rsidRPr="001407C6">
        <w:rPr>
          <w:b/>
          <w:szCs w:val="22"/>
          <w:lang w:val="lt-LT"/>
        </w:rPr>
        <w:br w:type="page"/>
      </w:r>
    </w:p>
    <w:p w14:paraId="0454D313"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7F313505"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123E17" w:rsidRPr="00123E17">
        <w:rPr>
          <w:rFonts w:ascii="Times New Roman" w:hAnsi="Times New Roman" w:cs="Times New Roman"/>
          <w:b/>
          <w:bCs/>
          <w:sz w:val="22"/>
          <w:szCs w:val="22"/>
        </w:rPr>
        <w:t>LTS1070/23</w:t>
      </w:r>
    </w:p>
    <w:p w14:paraId="315468A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p>
    <w:p w14:paraId="0E3EFEB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6DE6172E" w:rsidR="00F31586" w:rsidRPr="005C479D" w:rsidRDefault="00A169C4"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E57B45">
        <w:t>_____________</w:t>
      </w:r>
      <w:r w:rsidRPr="005C479D">
        <w:rPr>
          <w:lang w:val="lt-LT"/>
        </w:rPr>
        <w:t xml:space="preserve">, veikiančio pagal </w:t>
      </w:r>
      <w:sdt>
        <w:sdtPr>
          <w:id w:val="1601373686"/>
          <w:placeholder>
            <w:docPart w:val="9F7D7ED417A341D5851281628A404B0B"/>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rsidR="00B556FA">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00B556FA" w:rsidRPr="00B556FA">
        <w:rPr>
          <w:rFonts w:eastAsia="Calibri"/>
          <w:b/>
          <w:bCs/>
          <w:szCs w:val="22"/>
          <w:lang w:val="lt-LT"/>
        </w:rPr>
        <w:t>UAB „Termolink“,</w:t>
      </w:r>
      <w:r w:rsidR="00B556FA" w:rsidRPr="00B556FA">
        <w:rPr>
          <w:rFonts w:eastAsia="Calibri"/>
          <w:szCs w:val="22"/>
          <w:lang w:val="lt-LT"/>
        </w:rPr>
        <w:t xml:space="preserve"> atstovaujama </w:t>
      </w:r>
      <w:r w:rsidR="00E57B45">
        <w:rPr>
          <w:rFonts w:eastAsia="Calibri"/>
          <w:szCs w:val="22"/>
          <w:lang w:val="lt-LT"/>
        </w:rPr>
        <w:t>_______________</w:t>
      </w:r>
      <w:r w:rsidR="00B556FA" w:rsidRPr="00B556FA">
        <w:rPr>
          <w:rFonts w:eastAsia="Calibri"/>
          <w:szCs w:val="22"/>
          <w:lang w:val="lt-LT"/>
        </w:rPr>
        <w:t>, veikiančio pagal įmonės įstatus</w:t>
      </w:r>
      <w:r w:rsidR="00F31586" w:rsidRPr="005C479D">
        <w:rPr>
          <w:lang w:val="lt-LT"/>
        </w:rPr>
        <w:t xml:space="preserve">,  toliau vadinama </w:t>
      </w:r>
      <w:r w:rsidR="00F31586" w:rsidRPr="005C479D">
        <w:rPr>
          <w:b/>
          <w:lang w:val="lt-LT"/>
        </w:rPr>
        <w:t>„</w:t>
      </w:r>
      <w:r w:rsidR="008F4AF2" w:rsidRPr="005C479D">
        <w:rPr>
          <w:b/>
          <w:lang w:val="lt-LT"/>
        </w:rPr>
        <w:t>Rangov</w:t>
      </w:r>
      <w:r w:rsidR="00F31586" w:rsidRPr="005C479D">
        <w:rPr>
          <w:b/>
          <w:lang w:val="lt-LT"/>
        </w:rPr>
        <w:t>u“</w:t>
      </w:r>
      <w:r w:rsidR="00F31586" w:rsidRPr="005C479D">
        <w:rPr>
          <w:lang w:val="lt-LT"/>
        </w:rPr>
        <w:t>, abi kartu toliau vadinamos „</w:t>
      </w:r>
      <w:r w:rsidR="00F31586" w:rsidRPr="005C479D">
        <w:rPr>
          <w:b/>
          <w:lang w:val="lt-LT"/>
        </w:rPr>
        <w:t>Šalimis</w:t>
      </w:r>
      <w:r w:rsidR="00F31586" w:rsidRPr="005C479D">
        <w:rPr>
          <w:lang w:val="lt-LT"/>
        </w:rPr>
        <w:t>“, o kiekviena atskirai – „</w:t>
      </w:r>
      <w:r w:rsidR="00F31586" w:rsidRPr="005C479D">
        <w:rPr>
          <w:b/>
          <w:lang w:val="lt-LT"/>
        </w:rPr>
        <w:t>Šalimi</w:t>
      </w:r>
      <w:r w:rsidR="00F31586" w:rsidRPr="005C479D">
        <w:rPr>
          <w:lang w:val="lt-LT"/>
        </w:rPr>
        <w:t xml:space="preserve">“, sudarė </w:t>
      </w:r>
      <w:r w:rsidR="004F28C7" w:rsidRPr="005C479D">
        <w:rPr>
          <w:lang w:val="lt-LT"/>
        </w:rPr>
        <w:t xml:space="preserve">šį Priedą </w:t>
      </w:r>
      <w:r w:rsidR="00F31586" w:rsidRPr="005C479D">
        <w:rPr>
          <w:lang w:val="lt-LT"/>
        </w:rPr>
        <w:t>, toliau vadinama „</w:t>
      </w:r>
      <w:r w:rsidR="004F28C7" w:rsidRPr="005C479D">
        <w:rPr>
          <w:b/>
          <w:lang w:val="lt-LT"/>
        </w:rPr>
        <w:t>Priedas</w:t>
      </w:r>
      <w:r w:rsidR="00F31586" w:rsidRPr="005C479D">
        <w:rPr>
          <w:b/>
          <w:lang w:val="lt-LT"/>
        </w:rPr>
        <w:t>“,</w:t>
      </w:r>
      <w:r w:rsidR="00F31586" w:rsidRPr="005C479D">
        <w:rPr>
          <w:lang w:val="lt-LT"/>
        </w:rPr>
        <w:t xml:space="preserve"> ir susitarė:</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42F8EAF8" w14:textId="1021A108" w:rsidR="00B556FA" w:rsidRPr="00B556FA" w:rsidRDefault="00B556FA" w:rsidP="00B556FA">
      <w:pPr>
        <w:tabs>
          <w:tab w:val="left" w:pos="851"/>
        </w:tabs>
        <w:autoSpaceDE w:val="0"/>
        <w:autoSpaceDN w:val="0"/>
        <w:adjustRightInd w:val="0"/>
        <w:rPr>
          <w:b/>
          <w:bCs/>
          <w:caps/>
          <w:color w:val="000000"/>
          <w:sz w:val="24"/>
          <w:lang w:val="lt-LT"/>
        </w:rPr>
      </w:pPr>
      <w:bookmarkStart w:id="10" w:name="_Hlk128381306"/>
      <w:bookmarkEnd w:id="10"/>
      <w:r w:rsidRPr="00B556FA">
        <w:rPr>
          <w:b/>
          <w:bCs/>
          <w:caps/>
          <w:szCs w:val="22"/>
          <w:lang w:val="lt-LT"/>
        </w:rPr>
        <w:t xml:space="preserve">             </w:t>
      </w:r>
    </w:p>
    <w:p w14:paraId="625B10A5" w14:textId="77777777" w:rsidR="00B556FA" w:rsidRPr="00B556FA" w:rsidRDefault="00B556FA" w:rsidP="00B556FA">
      <w:pPr>
        <w:jc w:val="center"/>
        <w:rPr>
          <w:b/>
          <w:szCs w:val="22"/>
          <w:lang w:val="lt-LT"/>
        </w:rPr>
      </w:pPr>
      <w:r w:rsidRPr="00B556FA">
        <w:rPr>
          <w:b/>
          <w:szCs w:val="22"/>
          <w:lang w:val="lt-LT"/>
        </w:rPr>
        <w:t>TECHNINĖ SPECIFIKACIJA</w:t>
      </w:r>
    </w:p>
    <w:p w14:paraId="5A9A8100" w14:textId="77777777" w:rsidR="00B556FA" w:rsidRPr="00B556FA" w:rsidRDefault="00B556FA" w:rsidP="00B556FA">
      <w:pPr>
        <w:jc w:val="center"/>
        <w:rPr>
          <w:b/>
          <w:szCs w:val="22"/>
          <w:lang w:val="lt-LT"/>
        </w:rPr>
      </w:pPr>
      <w:r w:rsidRPr="00B556FA">
        <w:rPr>
          <w:b/>
          <w:szCs w:val="22"/>
          <w:lang w:val="lt-LT"/>
        </w:rPr>
        <w:t>VIEČIŪNŲ KONTEINERINĖS KATILINĖS DŪMTAKIO NUO VŠK-3 IKI KAMINO KEITIMAS</w:t>
      </w:r>
    </w:p>
    <w:p w14:paraId="7453CEE3" w14:textId="77777777" w:rsidR="00B556FA" w:rsidRPr="00B556FA" w:rsidRDefault="00B556FA" w:rsidP="00B556FA">
      <w:pPr>
        <w:jc w:val="center"/>
        <w:rPr>
          <w:b/>
          <w:szCs w:val="22"/>
          <w:lang w:val="lt-LT"/>
        </w:rPr>
      </w:pPr>
    </w:p>
    <w:p w14:paraId="4E34DE43" w14:textId="77777777" w:rsidR="00B556FA" w:rsidRPr="00B556FA" w:rsidRDefault="00B556FA" w:rsidP="00B556FA">
      <w:pPr>
        <w:numPr>
          <w:ilvl w:val="0"/>
          <w:numId w:val="15"/>
        </w:numPr>
        <w:pBdr>
          <w:top w:val="single" w:sz="4" w:space="1" w:color="auto"/>
          <w:bottom w:val="single" w:sz="4" w:space="1" w:color="auto"/>
        </w:pBdr>
        <w:rPr>
          <w:rFonts w:eastAsia="Calibri"/>
          <w:b/>
          <w:szCs w:val="22"/>
          <w:lang w:val="lt-LT"/>
        </w:rPr>
      </w:pPr>
      <w:r w:rsidRPr="00B556FA">
        <w:rPr>
          <w:rFonts w:eastAsia="Calibri"/>
          <w:b/>
          <w:szCs w:val="22"/>
          <w:lang w:val="lt-LT"/>
        </w:rPr>
        <w:t>SĄVOKOS IR SUTRUMPINIMAI</w:t>
      </w:r>
    </w:p>
    <w:p w14:paraId="5D3F9DA9" w14:textId="77777777" w:rsidR="00B556FA" w:rsidRPr="00B556FA" w:rsidRDefault="00B556FA" w:rsidP="00B556FA">
      <w:pPr>
        <w:numPr>
          <w:ilvl w:val="1"/>
          <w:numId w:val="15"/>
        </w:numPr>
        <w:jc w:val="both"/>
        <w:rPr>
          <w:rFonts w:eastAsia="Calibri"/>
          <w:b/>
          <w:szCs w:val="22"/>
          <w:lang w:val="lt-LT"/>
        </w:rPr>
      </w:pPr>
      <w:r w:rsidRPr="00B556FA">
        <w:rPr>
          <w:rFonts w:eastAsia="Calibri"/>
          <w:b/>
          <w:szCs w:val="22"/>
          <w:lang w:val="lt-LT"/>
        </w:rPr>
        <w:t xml:space="preserve"> Pirkėjas – </w:t>
      </w:r>
      <w:r w:rsidRPr="00B556FA">
        <w:rPr>
          <w:rFonts w:eastAsia="Calibri"/>
          <w:szCs w:val="22"/>
          <w:lang w:val="lt-LT"/>
        </w:rPr>
        <w:t>UAB „Litesko“.</w:t>
      </w:r>
    </w:p>
    <w:p w14:paraId="6C9036C1" w14:textId="77777777" w:rsidR="00B556FA" w:rsidRPr="00B556FA" w:rsidRDefault="00B556FA" w:rsidP="00B556FA">
      <w:pPr>
        <w:numPr>
          <w:ilvl w:val="1"/>
          <w:numId w:val="15"/>
        </w:numPr>
        <w:tabs>
          <w:tab w:val="left" w:pos="851"/>
        </w:tabs>
        <w:ind w:left="426" w:firstLine="0"/>
        <w:jc w:val="both"/>
        <w:rPr>
          <w:rFonts w:eastAsia="Calibri"/>
          <w:b/>
          <w:szCs w:val="22"/>
          <w:lang w:val="lt-LT"/>
        </w:rPr>
      </w:pPr>
      <w:r w:rsidRPr="00B556FA">
        <w:rPr>
          <w:rFonts w:eastAsia="Calibri"/>
          <w:b/>
          <w:szCs w:val="22"/>
          <w:lang w:val="lt-LT"/>
        </w:rPr>
        <w:t>Tiekėjas –</w:t>
      </w:r>
      <w:r w:rsidRPr="00B556FA">
        <w:rPr>
          <w:rFonts w:eastAsia="Calibri"/>
          <w:szCs w:val="22"/>
          <w:lang w:val="lt-LT"/>
        </w:rPr>
        <w:t xml:space="preserve"> ūkio subjektas – fizinis asmuo, privatusis juridinis asmuo, viešasis juridinis asmuo, kitos organizacijos ir jų padaliniai ar tokių asmenų grupė, su kuriuo Pirkėjas sudaro sutartį. </w:t>
      </w:r>
    </w:p>
    <w:p w14:paraId="73918C90" w14:textId="77777777" w:rsidR="00B556FA" w:rsidRPr="00B556FA" w:rsidRDefault="00B556FA" w:rsidP="00B556FA">
      <w:pPr>
        <w:numPr>
          <w:ilvl w:val="1"/>
          <w:numId w:val="15"/>
        </w:numPr>
        <w:tabs>
          <w:tab w:val="left" w:pos="851"/>
        </w:tabs>
        <w:ind w:left="426" w:firstLine="0"/>
        <w:jc w:val="both"/>
        <w:rPr>
          <w:rFonts w:eastAsia="Calibri"/>
          <w:szCs w:val="22"/>
          <w:lang w:val="lt-LT"/>
        </w:rPr>
      </w:pPr>
      <w:r w:rsidRPr="00B556FA">
        <w:rPr>
          <w:rFonts w:eastAsia="Calibri"/>
          <w:b/>
          <w:szCs w:val="22"/>
          <w:lang w:val="lt-LT"/>
        </w:rPr>
        <w:t>Sutartis</w:t>
      </w:r>
      <w:r w:rsidRPr="00B556FA">
        <w:rPr>
          <w:rFonts w:eastAsia="Calibri"/>
          <w:szCs w:val="22"/>
          <w:lang w:val="lt-LT"/>
        </w:rPr>
        <w:t xml:space="preserve"> – dėl ekonominės naudos vieno ar daugiau ūkio subjektų sudaroma pirkimo sutartis, kurios dalykas yra prekės, paslaugos ar darbai. </w:t>
      </w:r>
    </w:p>
    <w:p w14:paraId="31CA534B" w14:textId="77777777" w:rsidR="00B556FA" w:rsidRPr="00B556FA" w:rsidRDefault="00B556FA" w:rsidP="00B556FA">
      <w:pPr>
        <w:numPr>
          <w:ilvl w:val="1"/>
          <w:numId w:val="15"/>
        </w:numPr>
        <w:tabs>
          <w:tab w:val="left" w:pos="851"/>
        </w:tabs>
        <w:ind w:left="426" w:firstLine="0"/>
        <w:jc w:val="both"/>
        <w:rPr>
          <w:rFonts w:eastAsia="Calibri"/>
          <w:b/>
          <w:szCs w:val="22"/>
          <w:lang w:val="lt-LT"/>
        </w:rPr>
      </w:pPr>
      <w:r w:rsidRPr="00B556FA">
        <w:rPr>
          <w:rFonts w:eastAsia="Calibri"/>
          <w:b/>
          <w:szCs w:val="22"/>
          <w:lang w:val="lt-LT"/>
        </w:rPr>
        <w:t xml:space="preserve">Pirkimas – </w:t>
      </w:r>
      <w:r w:rsidRPr="00B556FA">
        <w:rPr>
          <w:rFonts w:eastAsia="Calibri"/>
          <w:color w:val="000000"/>
          <w:szCs w:val="22"/>
          <w:lang w:val="lt-LT"/>
        </w:rPr>
        <w:t xml:space="preserve">Pirkėjo atliekamas prekių, paslaugų ar darbų įsigijimas su pasirinktu (pasirinktais) Tiekėju (Tiekėjais) sudarant pirkimo–pardavimo sutartį (Sutartis), kai šios prekės, paslaugos ar darbai yra skirti </w:t>
      </w:r>
      <w:r w:rsidRPr="00B556FA">
        <w:rPr>
          <w:rFonts w:eastAsia="Batang"/>
          <w:szCs w:val="22"/>
          <w:lang w:val="lt-LT"/>
        </w:rPr>
        <w:t xml:space="preserve">Lietuvos Respublikos pirkimų, atliekamų </w:t>
      </w:r>
      <w:r w:rsidRPr="00B556FA">
        <w:rPr>
          <w:rFonts w:eastAsia="Batang"/>
          <w:noProof/>
          <w:szCs w:val="22"/>
          <w:lang w:val="lt-LT"/>
        </w:rPr>
        <w:t>vandentvarkos</w:t>
      </w:r>
      <w:r w:rsidRPr="00B556FA">
        <w:rPr>
          <w:rFonts w:eastAsia="Batang"/>
          <w:szCs w:val="22"/>
          <w:lang w:val="lt-LT"/>
        </w:rPr>
        <w:t>, energetikos, transporto ar pašto paslaugų srities perkančiųjų subjektų, įstatyme</w:t>
      </w:r>
      <w:r w:rsidRPr="00B556FA">
        <w:rPr>
          <w:rFonts w:eastAsia="Calibri"/>
          <w:color w:val="000000"/>
          <w:szCs w:val="22"/>
          <w:lang w:val="lt-LT"/>
        </w:rPr>
        <w:t xml:space="preserve"> nurodytai veiklai vykdyti.</w:t>
      </w:r>
      <w:r w:rsidRPr="00B556FA">
        <w:rPr>
          <w:rFonts w:eastAsia="Calibri"/>
          <w:szCs w:val="22"/>
          <w:lang w:val="lt-LT"/>
        </w:rPr>
        <w:t xml:space="preserve"> </w:t>
      </w:r>
    </w:p>
    <w:p w14:paraId="39EA3C23" w14:textId="77777777" w:rsidR="00B556FA" w:rsidRPr="00B556FA" w:rsidRDefault="00B556FA" w:rsidP="00B556FA">
      <w:pPr>
        <w:numPr>
          <w:ilvl w:val="1"/>
          <w:numId w:val="15"/>
        </w:numPr>
        <w:tabs>
          <w:tab w:val="left" w:pos="851"/>
        </w:tabs>
        <w:ind w:left="426" w:firstLine="0"/>
        <w:jc w:val="both"/>
        <w:rPr>
          <w:rFonts w:eastAsia="Calibri"/>
          <w:b/>
          <w:szCs w:val="22"/>
          <w:lang w:val="lt-LT"/>
        </w:rPr>
      </w:pPr>
      <w:r w:rsidRPr="00B556FA">
        <w:rPr>
          <w:rFonts w:eastAsia="Calibri"/>
          <w:b/>
          <w:bCs/>
          <w:szCs w:val="22"/>
          <w:lang w:val="lt-LT"/>
        </w:rPr>
        <w:t>Produktas</w:t>
      </w:r>
      <w:r w:rsidRPr="00B556FA">
        <w:rPr>
          <w:rFonts w:eastAsia="Calibri"/>
          <w:szCs w:val="22"/>
          <w:lang w:val="lt-LT"/>
        </w:rPr>
        <w:t xml:space="preserve"> –</w:t>
      </w:r>
      <w:r w:rsidRPr="00B556FA">
        <w:rPr>
          <w:rFonts w:eastAsia="Calibri"/>
          <w:b/>
          <w:szCs w:val="22"/>
          <w:lang w:val="lt-LT"/>
        </w:rPr>
        <w:t xml:space="preserve"> </w:t>
      </w:r>
      <w:r w:rsidRPr="00B556FA">
        <w:rPr>
          <w:rFonts w:eastAsia="Calibri"/>
          <w:bCs/>
          <w:szCs w:val="22"/>
          <w:lang w:val="lt-LT"/>
        </w:rPr>
        <w:t>prekės, paslaugos arba darbai.</w:t>
      </w:r>
    </w:p>
    <w:p w14:paraId="6A11E706" w14:textId="77777777" w:rsidR="00B556FA" w:rsidRPr="00B556FA" w:rsidRDefault="00B556FA" w:rsidP="00B556FA">
      <w:pPr>
        <w:tabs>
          <w:tab w:val="left" w:pos="851"/>
        </w:tabs>
        <w:jc w:val="both"/>
        <w:rPr>
          <w:b/>
          <w:szCs w:val="22"/>
          <w:lang w:val="en-US"/>
        </w:rPr>
      </w:pPr>
    </w:p>
    <w:p w14:paraId="4BD8C8FD" w14:textId="77777777" w:rsidR="00B556FA" w:rsidRPr="00B556FA" w:rsidRDefault="00B556FA" w:rsidP="00B556FA">
      <w:pPr>
        <w:numPr>
          <w:ilvl w:val="0"/>
          <w:numId w:val="15"/>
        </w:numPr>
        <w:pBdr>
          <w:top w:val="single" w:sz="4" w:space="1" w:color="auto"/>
          <w:bottom w:val="single" w:sz="4" w:space="1" w:color="auto"/>
        </w:pBdr>
        <w:rPr>
          <w:rFonts w:eastAsia="Calibri"/>
          <w:b/>
          <w:szCs w:val="22"/>
          <w:lang w:val="lt-LT"/>
        </w:rPr>
      </w:pPr>
      <w:r w:rsidRPr="00B556FA">
        <w:rPr>
          <w:rFonts w:eastAsia="Calibri"/>
          <w:b/>
          <w:szCs w:val="22"/>
          <w:lang w:val="lt-LT"/>
        </w:rPr>
        <w:t>PIRKIMO OBJEKTAS</w:t>
      </w:r>
    </w:p>
    <w:p w14:paraId="56A37CC2" w14:textId="77777777" w:rsidR="00B556FA" w:rsidRPr="00B556FA" w:rsidRDefault="00B556FA" w:rsidP="00B556FA">
      <w:pPr>
        <w:tabs>
          <w:tab w:val="left" w:pos="851"/>
          <w:tab w:val="left" w:pos="1276"/>
        </w:tabs>
        <w:spacing w:line="276" w:lineRule="auto"/>
        <w:ind w:left="858"/>
        <w:jc w:val="both"/>
        <w:rPr>
          <w:rFonts w:eastAsia="Calibri"/>
          <w:b/>
          <w:szCs w:val="22"/>
          <w:lang w:val="lt-LT"/>
        </w:rPr>
      </w:pPr>
    </w:p>
    <w:p w14:paraId="58F5F910" w14:textId="77777777" w:rsidR="00B556FA" w:rsidRPr="00B556FA" w:rsidRDefault="00B556FA" w:rsidP="00B556FA">
      <w:pPr>
        <w:numPr>
          <w:ilvl w:val="1"/>
          <w:numId w:val="15"/>
        </w:numPr>
        <w:tabs>
          <w:tab w:val="left" w:pos="851"/>
          <w:tab w:val="left" w:pos="1276"/>
        </w:tabs>
        <w:spacing w:line="276" w:lineRule="auto"/>
        <w:ind w:left="858" w:hanging="432"/>
        <w:jc w:val="both"/>
        <w:rPr>
          <w:rFonts w:eastAsia="Calibri"/>
          <w:b/>
          <w:szCs w:val="22"/>
          <w:lang w:val="lt-LT"/>
        </w:rPr>
      </w:pPr>
      <w:r w:rsidRPr="00B556FA">
        <w:rPr>
          <w:rFonts w:eastAsia="Calibri"/>
          <w:szCs w:val="22"/>
          <w:lang w:val="lt-LT"/>
        </w:rPr>
        <w:t xml:space="preserve"> </w:t>
      </w:r>
      <w:r w:rsidRPr="00B556FA">
        <w:rPr>
          <w:rFonts w:eastAsia="Calibri"/>
          <w:b/>
          <w:szCs w:val="22"/>
          <w:lang w:val="lt-LT"/>
        </w:rPr>
        <w:t>Pirkimo objektas</w:t>
      </w:r>
      <w:r w:rsidRPr="00B556FA">
        <w:rPr>
          <w:rFonts w:eastAsia="Calibri"/>
          <w:szCs w:val="22"/>
          <w:lang w:val="lt-LT"/>
        </w:rPr>
        <w:t xml:space="preserve"> – Viečiūnų katilinės VŠK-3 dūmtakio, nuo katilo iki kamino, keitimas, izoliacijos keitimas, matavimo taškų įrengimas. (toliau – </w:t>
      </w:r>
      <w:r w:rsidRPr="00B556FA">
        <w:rPr>
          <w:rFonts w:eastAsia="Calibri"/>
          <w:b/>
          <w:szCs w:val="22"/>
          <w:lang w:val="lt-LT"/>
        </w:rPr>
        <w:t>Darbai</w:t>
      </w:r>
      <w:r w:rsidRPr="00B556FA">
        <w:rPr>
          <w:rFonts w:eastAsia="Calibri"/>
          <w:szCs w:val="22"/>
          <w:lang w:val="lt-LT"/>
        </w:rPr>
        <w:t>)</w:t>
      </w:r>
      <w:r w:rsidRPr="00B556FA">
        <w:rPr>
          <w:rFonts w:eastAsia="Calibri"/>
          <w:b/>
          <w:bCs/>
          <w:szCs w:val="22"/>
          <w:lang w:val="lt-LT"/>
        </w:rPr>
        <w:t>.</w:t>
      </w:r>
      <w:r w:rsidRPr="00B556FA">
        <w:rPr>
          <w:rFonts w:eastAsia="Calibri"/>
          <w:szCs w:val="22"/>
          <w:lang w:val="lt-LT"/>
        </w:rPr>
        <w:t xml:space="preserve"> </w:t>
      </w:r>
    </w:p>
    <w:p w14:paraId="6F60CBCD" w14:textId="77777777" w:rsidR="00B556FA" w:rsidRPr="00B556FA" w:rsidRDefault="00B556FA" w:rsidP="00B556FA">
      <w:pPr>
        <w:numPr>
          <w:ilvl w:val="1"/>
          <w:numId w:val="15"/>
        </w:numPr>
        <w:jc w:val="both"/>
        <w:rPr>
          <w:rFonts w:eastAsia="Calibri"/>
          <w:b/>
          <w:szCs w:val="22"/>
          <w:lang w:val="lt-LT"/>
        </w:rPr>
      </w:pPr>
      <w:r w:rsidRPr="00B556FA">
        <w:rPr>
          <w:rFonts w:eastAsia="Calibri"/>
          <w:szCs w:val="22"/>
          <w:lang w:val="lt-LT"/>
        </w:rPr>
        <w:t xml:space="preserve"> Pirkimas </w:t>
      </w:r>
      <w:r w:rsidRPr="00B556FA">
        <w:rPr>
          <w:rFonts w:eastAsia="Calibri"/>
          <w:b/>
          <w:szCs w:val="22"/>
          <w:lang w:val="lt-LT"/>
        </w:rPr>
        <w:t>neskaidomas</w:t>
      </w:r>
      <w:r w:rsidRPr="00B556FA">
        <w:rPr>
          <w:rFonts w:eastAsia="Calibri"/>
          <w:szCs w:val="22"/>
          <w:lang w:val="lt-LT"/>
        </w:rPr>
        <w:t xml:space="preserve"> į  Pirkimo objekto dalis.</w:t>
      </w:r>
    </w:p>
    <w:p w14:paraId="6F777460" w14:textId="77777777" w:rsidR="00B556FA" w:rsidRPr="00B556FA" w:rsidRDefault="00B556FA" w:rsidP="00B556FA">
      <w:pPr>
        <w:tabs>
          <w:tab w:val="left" w:pos="851"/>
        </w:tabs>
        <w:ind w:left="426"/>
        <w:jc w:val="both"/>
        <w:rPr>
          <w:rFonts w:eastAsia="Calibri"/>
          <w:i/>
          <w:szCs w:val="22"/>
          <w:lang w:val="lt-LT"/>
        </w:rPr>
      </w:pPr>
    </w:p>
    <w:p w14:paraId="54B87F49" w14:textId="77777777" w:rsidR="00B556FA" w:rsidRPr="00B556FA" w:rsidRDefault="00B556FA" w:rsidP="00B556FA">
      <w:pPr>
        <w:numPr>
          <w:ilvl w:val="0"/>
          <w:numId w:val="15"/>
        </w:numPr>
        <w:pBdr>
          <w:top w:val="single" w:sz="4" w:space="1" w:color="auto"/>
          <w:bottom w:val="single" w:sz="4" w:space="1" w:color="auto"/>
        </w:pBdr>
        <w:rPr>
          <w:rFonts w:eastAsia="Calibri"/>
          <w:b/>
          <w:szCs w:val="22"/>
          <w:lang w:val="lt-LT"/>
        </w:rPr>
      </w:pPr>
      <w:r w:rsidRPr="00B556FA">
        <w:rPr>
          <w:rFonts w:eastAsia="Calibri"/>
          <w:b/>
          <w:szCs w:val="22"/>
          <w:lang w:val="lt-LT"/>
        </w:rPr>
        <w:t>PIRKIMO OBJEKTO APIMTYS</w:t>
      </w:r>
    </w:p>
    <w:p w14:paraId="44F7E976" w14:textId="77777777" w:rsidR="00B556FA" w:rsidRPr="00B556FA" w:rsidRDefault="00B556FA" w:rsidP="00B556FA">
      <w:pPr>
        <w:ind w:left="786"/>
        <w:jc w:val="both"/>
        <w:rPr>
          <w:rFonts w:eastAsia="Calibri"/>
          <w:i/>
          <w:szCs w:val="22"/>
          <w:lang w:val="lt-LT"/>
        </w:rPr>
      </w:pPr>
    </w:p>
    <w:p w14:paraId="75C43AD1" w14:textId="77777777" w:rsidR="00B556FA" w:rsidRPr="00B556FA" w:rsidRDefault="00B556FA" w:rsidP="00B556FA">
      <w:pPr>
        <w:numPr>
          <w:ilvl w:val="1"/>
          <w:numId w:val="15"/>
        </w:numPr>
        <w:jc w:val="both"/>
        <w:rPr>
          <w:rFonts w:eastAsia="Calibri"/>
          <w:i/>
          <w:szCs w:val="22"/>
          <w:lang w:val="lt-LT"/>
        </w:rPr>
      </w:pPr>
      <w:r w:rsidRPr="00B556FA">
        <w:rPr>
          <w:rFonts w:eastAsia="Calibri"/>
          <w:szCs w:val="22"/>
          <w:lang w:val="lt-LT"/>
        </w:rPr>
        <w:t xml:space="preserve"> Pirkimo objekto </w:t>
      </w:r>
      <w:r w:rsidRPr="00B556FA">
        <w:rPr>
          <w:rFonts w:eastAsia="Calibri"/>
          <w:bCs/>
          <w:szCs w:val="22"/>
          <w:lang w:val="lt-LT"/>
        </w:rPr>
        <w:t>kiekiai</w:t>
      </w:r>
      <w:r w:rsidRPr="00B556FA">
        <w:rPr>
          <w:rFonts w:eastAsia="Calibri"/>
          <w:szCs w:val="22"/>
          <w:lang w:val="lt-LT"/>
        </w:rPr>
        <w:t xml:space="preserve"> ir techniniai reikalavimai.</w:t>
      </w:r>
    </w:p>
    <w:p w14:paraId="041153CC" w14:textId="77777777" w:rsidR="00B556FA" w:rsidRPr="00B556FA" w:rsidRDefault="00B556FA" w:rsidP="00B556FA">
      <w:pPr>
        <w:numPr>
          <w:ilvl w:val="0"/>
          <w:numId w:val="17"/>
        </w:numPr>
        <w:jc w:val="both"/>
        <w:rPr>
          <w:rFonts w:ascii="Calibri" w:eastAsia="Calibri" w:hAnsi="Calibri" w:cs="Calibri"/>
          <w:i/>
          <w:szCs w:val="22"/>
          <w:lang w:val="lt-LT"/>
        </w:rPr>
      </w:pPr>
      <w:r w:rsidRPr="00B556FA">
        <w:rPr>
          <w:rFonts w:eastAsia="Calibri"/>
          <w:iCs/>
          <w:szCs w:val="22"/>
          <w:lang w:val="lt-LT"/>
        </w:rPr>
        <w:t>Esamo dūmų kanalo demontavimas</w:t>
      </w:r>
    </w:p>
    <w:p w14:paraId="27C873EE" w14:textId="77777777" w:rsidR="00B556FA" w:rsidRPr="00B556FA" w:rsidRDefault="00B556FA" w:rsidP="00B556FA">
      <w:pPr>
        <w:numPr>
          <w:ilvl w:val="0"/>
          <w:numId w:val="17"/>
        </w:numPr>
        <w:jc w:val="both"/>
        <w:rPr>
          <w:rFonts w:ascii="Calibri" w:eastAsia="Calibri" w:hAnsi="Calibri" w:cs="Calibri"/>
          <w:i/>
          <w:szCs w:val="22"/>
          <w:lang w:val="lt-LT"/>
        </w:rPr>
      </w:pPr>
      <w:r w:rsidRPr="00B556FA">
        <w:rPr>
          <w:rFonts w:eastAsia="Calibri"/>
          <w:iCs/>
          <w:szCs w:val="22"/>
          <w:lang w:val="lt-LT"/>
        </w:rPr>
        <w:t>Naujo dūmų kanalo sumontavimas:</w:t>
      </w:r>
    </w:p>
    <w:p w14:paraId="50143B7D" w14:textId="77777777" w:rsidR="00B556FA" w:rsidRPr="00B556FA" w:rsidRDefault="00B556FA" w:rsidP="00B556FA">
      <w:pPr>
        <w:numPr>
          <w:ilvl w:val="1"/>
          <w:numId w:val="17"/>
        </w:numPr>
        <w:jc w:val="both"/>
        <w:rPr>
          <w:rFonts w:ascii="Calibri" w:eastAsia="Calibri" w:hAnsi="Calibri" w:cs="Calibri"/>
          <w:i/>
          <w:szCs w:val="22"/>
          <w:lang w:val="lt-LT"/>
        </w:rPr>
      </w:pPr>
      <w:r w:rsidRPr="00B556FA">
        <w:rPr>
          <w:rFonts w:eastAsia="Calibri"/>
          <w:iCs/>
          <w:szCs w:val="22"/>
          <w:lang w:val="lt-LT"/>
        </w:rPr>
        <w:t>Kanalo ir alkūnių sienelės storis – ne mažiau 6 mm;</w:t>
      </w:r>
    </w:p>
    <w:p w14:paraId="333B15EF" w14:textId="77777777" w:rsidR="00B556FA" w:rsidRPr="00B556FA" w:rsidRDefault="00B556FA" w:rsidP="00B556FA">
      <w:pPr>
        <w:numPr>
          <w:ilvl w:val="1"/>
          <w:numId w:val="17"/>
        </w:numPr>
        <w:jc w:val="both"/>
        <w:rPr>
          <w:rFonts w:ascii="Calibri" w:eastAsia="Calibri" w:hAnsi="Calibri" w:cs="Calibri"/>
          <w:i/>
          <w:szCs w:val="22"/>
          <w:lang w:val="lt-LT"/>
        </w:rPr>
      </w:pPr>
      <w:r w:rsidRPr="00B556FA">
        <w:rPr>
          <w:rFonts w:eastAsia="Calibri"/>
          <w:iCs/>
          <w:szCs w:val="22"/>
          <w:lang w:val="lt-LT"/>
        </w:rPr>
        <w:t>Medžiaga  - plienas S355 arba lygiavertis;</w:t>
      </w:r>
    </w:p>
    <w:p w14:paraId="7CC53E66" w14:textId="77777777" w:rsidR="00B556FA" w:rsidRPr="00B556FA" w:rsidRDefault="00B556FA" w:rsidP="00B556FA">
      <w:pPr>
        <w:numPr>
          <w:ilvl w:val="1"/>
          <w:numId w:val="17"/>
        </w:numPr>
        <w:jc w:val="both"/>
        <w:rPr>
          <w:rFonts w:ascii="Calibri" w:eastAsia="Calibri" w:hAnsi="Calibri" w:cs="Calibri"/>
          <w:i/>
          <w:szCs w:val="22"/>
          <w:lang w:val="lt-LT"/>
        </w:rPr>
      </w:pPr>
      <w:r w:rsidRPr="00B556FA">
        <w:rPr>
          <w:rFonts w:eastAsia="Calibri"/>
          <w:iCs/>
          <w:szCs w:val="22"/>
          <w:lang w:val="lt-LT"/>
        </w:rPr>
        <w:t>Kanalo diametras – ne mažiau 400 mm;</w:t>
      </w:r>
    </w:p>
    <w:p w14:paraId="35F7C152" w14:textId="77777777" w:rsidR="00B556FA" w:rsidRPr="00B556FA" w:rsidRDefault="00B556FA" w:rsidP="00B556FA">
      <w:pPr>
        <w:numPr>
          <w:ilvl w:val="1"/>
          <w:numId w:val="17"/>
        </w:numPr>
        <w:jc w:val="both"/>
        <w:rPr>
          <w:rFonts w:ascii="Calibri" w:eastAsia="Calibri" w:hAnsi="Calibri" w:cs="Calibri"/>
          <w:i/>
          <w:szCs w:val="22"/>
          <w:lang w:val="lt-LT"/>
        </w:rPr>
      </w:pPr>
      <w:r w:rsidRPr="00B556FA">
        <w:rPr>
          <w:rFonts w:eastAsia="Calibri"/>
          <w:iCs/>
          <w:szCs w:val="22"/>
          <w:lang w:val="lt-LT"/>
        </w:rPr>
        <w:t>Pajungimas – flanšinis;</w:t>
      </w:r>
    </w:p>
    <w:p w14:paraId="7CC040C6" w14:textId="77777777" w:rsidR="00B556FA" w:rsidRPr="00B556FA" w:rsidRDefault="00B556FA" w:rsidP="00B556FA">
      <w:pPr>
        <w:numPr>
          <w:ilvl w:val="0"/>
          <w:numId w:val="17"/>
        </w:numPr>
        <w:jc w:val="both"/>
        <w:rPr>
          <w:rFonts w:ascii="Calibri" w:eastAsia="Calibri" w:hAnsi="Calibri" w:cs="Calibri"/>
          <w:i/>
          <w:szCs w:val="22"/>
          <w:lang w:val="lt-LT"/>
        </w:rPr>
      </w:pPr>
      <w:r w:rsidRPr="00B556FA">
        <w:rPr>
          <w:rFonts w:eastAsia="Calibri"/>
          <w:iCs/>
          <w:szCs w:val="22"/>
          <w:lang w:val="lt-LT"/>
        </w:rPr>
        <w:t>Naujo dūmų kanalo apšlitinimas – ne mažiau 100 mm termoizoliacija;</w:t>
      </w:r>
    </w:p>
    <w:p w14:paraId="7681F1E6" w14:textId="77777777" w:rsidR="00B556FA" w:rsidRPr="00B556FA" w:rsidRDefault="00B556FA" w:rsidP="00B556FA">
      <w:pPr>
        <w:numPr>
          <w:ilvl w:val="0"/>
          <w:numId w:val="17"/>
        </w:numPr>
        <w:jc w:val="both"/>
        <w:rPr>
          <w:rFonts w:ascii="Calibri" w:eastAsia="Calibri" w:hAnsi="Calibri" w:cs="Calibri"/>
          <w:i/>
          <w:szCs w:val="22"/>
          <w:lang w:val="lt-LT"/>
        </w:rPr>
      </w:pPr>
      <w:r w:rsidRPr="00B556FA">
        <w:rPr>
          <w:rFonts w:eastAsia="Calibri"/>
          <w:iCs/>
          <w:szCs w:val="22"/>
          <w:lang w:val="lt-LT"/>
        </w:rPr>
        <w:t>Naujo dūmų kanalo apskardinimas;</w:t>
      </w:r>
    </w:p>
    <w:p w14:paraId="7229FC10" w14:textId="77777777" w:rsidR="00B556FA" w:rsidRPr="00B556FA" w:rsidRDefault="00B556FA" w:rsidP="00B556FA">
      <w:pPr>
        <w:numPr>
          <w:ilvl w:val="0"/>
          <w:numId w:val="17"/>
        </w:numPr>
        <w:jc w:val="both"/>
        <w:rPr>
          <w:rFonts w:ascii="Calibri" w:eastAsia="Calibri" w:hAnsi="Calibri" w:cs="Calibri"/>
          <w:i/>
          <w:szCs w:val="22"/>
          <w:lang w:val="lt-LT"/>
        </w:rPr>
      </w:pPr>
      <w:r w:rsidRPr="00B556FA">
        <w:rPr>
          <w:rFonts w:eastAsia="Calibri"/>
          <w:iCs/>
          <w:szCs w:val="22"/>
          <w:lang w:val="lt-LT"/>
        </w:rPr>
        <w:t>2 mėginių paėmimo vietų įrengimas.</w:t>
      </w:r>
    </w:p>
    <w:p w14:paraId="4FB7E739" w14:textId="77777777" w:rsidR="00B556FA" w:rsidRPr="00B556FA" w:rsidRDefault="00B556FA" w:rsidP="00B556FA">
      <w:pPr>
        <w:pBdr>
          <w:top w:val="nil"/>
          <w:left w:val="nil"/>
          <w:bottom w:val="nil"/>
          <w:right w:val="nil"/>
          <w:between w:val="nil"/>
        </w:pBdr>
        <w:tabs>
          <w:tab w:val="left" w:pos="851"/>
        </w:tabs>
        <w:ind w:left="1212"/>
        <w:jc w:val="both"/>
        <w:rPr>
          <w:color w:val="000000"/>
          <w:szCs w:val="22"/>
          <w:lang w:val="en-US"/>
        </w:rPr>
      </w:pPr>
    </w:p>
    <w:p w14:paraId="5D2E67D2" w14:textId="77777777" w:rsidR="00B556FA" w:rsidRPr="00B556FA" w:rsidRDefault="00B556FA" w:rsidP="00B556FA">
      <w:pPr>
        <w:pBdr>
          <w:top w:val="single" w:sz="4" w:space="1" w:color="auto"/>
          <w:bottom w:val="single" w:sz="4" w:space="1" w:color="auto"/>
        </w:pBdr>
        <w:ind w:left="426"/>
        <w:jc w:val="both"/>
        <w:rPr>
          <w:b/>
          <w:szCs w:val="22"/>
          <w:lang w:val="lt-LT"/>
        </w:rPr>
      </w:pPr>
      <w:r w:rsidRPr="00B556FA">
        <w:rPr>
          <w:b/>
          <w:szCs w:val="22"/>
          <w:lang w:val="lt-LT"/>
        </w:rPr>
        <w:t>4. SUTARTINIŲ ĮSIPAREIGOJIMŲ VYKDYMO VIETA</w:t>
      </w:r>
    </w:p>
    <w:p w14:paraId="5851D5A1" w14:textId="77777777" w:rsidR="00B556FA" w:rsidRPr="00B556FA" w:rsidRDefault="00B556FA" w:rsidP="00B556FA">
      <w:pPr>
        <w:tabs>
          <w:tab w:val="left" w:pos="709"/>
          <w:tab w:val="left" w:pos="851"/>
        </w:tabs>
        <w:ind w:left="426"/>
        <w:jc w:val="both"/>
        <w:rPr>
          <w:b/>
          <w:szCs w:val="22"/>
          <w:lang w:val="lt-LT"/>
        </w:rPr>
      </w:pPr>
    </w:p>
    <w:p w14:paraId="567D625F" w14:textId="77777777" w:rsidR="00B556FA" w:rsidRDefault="00B556FA" w:rsidP="00B556FA">
      <w:pPr>
        <w:tabs>
          <w:tab w:val="left" w:pos="709"/>
          <w:tab w:val="left" w:pos="851"/>
        </w:tabs>
        <w:spacing w:line="276" w:lineRule="auto"/>
        <w:ind w:left="426"/>
        <w:jc w:val="both"/>
        <w:rPr>
          <w:szCs w:val="22"/>
          <w:lang w:val="en-US"/>
        </w:rPr>
      </w:pPr>
      <w:r w:rsidRPr="00B556FA">
        <w:rPr>
          <w:b/>
          <w:szCs w:val="22"/>
          <w:lang w:val="lt-LT"/>
        </w:rPr>
        <w:t xml:space="preserve">4.1. </w:t>
      </w:r>
      <w:r w:rsidRPr="00B556FA">
        <w:rPr>
          <w:szCs w:val="22"/>
          <w:lang w:val="lt-LT"/>
        </w:rPr>
        <w:t>Viečiūnų katilinė, Verpėjų g. 22, Viečiūnai, Viečiūnų sen., Druskininkų  sav.</w:t>
      </w:r>
    </w:p>
    <w:p w14:paraId="0BAA2D3F" w14:textId="77777777" w:rsidR="00B556FA" w:rsidRDefault="00B556FA" w:rsidP="00B556FA">
      <w:pPr>
        <w:tabs>
          <w:tab w:val="left" w:pos="709"/>
          <w:tab w:val="left" w:pos="851"/>
        </w:tabs>
        <w:spacing w:line="276" w:lineRule="auto"/>
        <w:ind w:left="426"/>
        <w:jc w:val="both"/>
        <w:rPr>
          <w:szCs w:val="22"/>
          <w:lang w:val="en-US"/>
        </w:rPr>
      </w:pPr>
    </w:p>
    <w:p w14:paraId="19D2D048" w14:textId="77777777" w:rsidR="00B556FA" w:rsidRPr="00B556FA" w:rsidRDefault="00B556FA" w:rsidP="00B556FA">
      <w:pPr>
        <w:tabs>
          <w:tab w:val="left" w:pos="709"/>
          <w:tab w:val="left" w:pos="851"/>
        </w:tabs>
        <w:spacing w:line="276" w:lineRule="auto"/>
        <w:ind w:left="426"/>
        <w:jc w:val="both"/>
        <w:rPr>
          <w:szCs w:val="22"/>
          <w:lang w:val="en-US"/>
        </w:rPr>
      </w:pPr>
    </w:p>
    <w:p w14:paraId="2333AB08" w14:textId="77777777" w:rsidR="00B556FA" w:rsidRPr="00B556FA" w:rsidRDefault="00B556FA" w:rsidP="00B556FA">
      <w:pPr>
        <w:numPr>
          <w:ilvl w:val="0"/>
          <w:numId w:val="16"/>
        </w:numPr>
        <w:pBdr>
          <w:top w:val="single" w:sz="4" w:space="1" w:color="auto"/>
          <w:bottom w:val="single" w:sz="4" w:space="1" w:color="auto"/>
        </w:pBdr>
        <w:jc w:val="both"/>
        <w:rPr>
          <w:rFonts w:eastAsia="Calibri"/>
          <w:b/>
          <w:szCs w:val="22"/>
          <w:lang w:val="lt-LT"/>
        </w:rPr>
      </w:pPr>
      <w:r w:rsidRPr="00B556FA">
        <w:rPr>
          <w:rFonts w:eastAsia="Calibri"/>
          <w:b/>
          <w:szCs w:val="22"/>
          <w:lang w:val="lt-LT"/>
        </w:rPr>
        <w:lastRenderedPageBreak/>
        <w:t>REIKALAVIMAI PIRKIMO OBJEKTUI</w:t>
      </w:r>
    </w:p>
    <w:p w14:paraId="1035278D" w14:textId="77777777" w:rsidR="00B556FA" w:rsidRPr="00B556FA" w:rsidRDefault="00B556FA" w:rsidP="00B556FA">
      <w:pPr>
        <w:tabs>
          <w:tab w:val="left" w:pos="851"/>
        </w:tabs>
        <w:spacing w:line="276" w:lineRule="auto"/>
        <w:ind w:left="426"/>
        <w:jc w:val="both"/>
        <w:rPr>
          <w:szCs w:val="22"/>
          <w:lang w:val="en-US"/>
        </w:rPr>
      </w:pPr>
    </w:p>
    <w:p w14:paraId="623B174D"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b/>
          <w:szCs w:val="22"/>
          <w:lang w:val="lt-LT"/>
        </w:rPr>
        <w:t xml:space="preserve"> </w:t>
      </w:r>
      <w:r w:rsidRPr="00B556FA">
        <w:rPr>
          <w:rFonts w:eastAsia="Calibri"/>
          <w:szCs w:val="22"/>
          <w:lang w:val="lt-LT"/>
        </w:rPr>
        <w:t>Tiekėjas kartu su atliktų Darbų priėmimo-perdavimo aktu pateikia detalizaciją apie atliktus darbus (darbo valandos, valandiniai įkainiai) ir sunaudotas medžiagas (jų aprašymas ar techninė specifikacija).</w:t>
      </w:r>
    </w:p>
    <w:p w14:paraId="0FF9BEF7"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szCs w:val="22"/>
          <w:lang w:val="lt-LT"/>
        </w:rPr>
        <w:t xml:space="preserve">Tiekėjui atlikus Darbus netinkamai ar su defektais, Pirkėjas turi teisę Darbų nepriimti. </w:t>
      </w:r>
    </w:p>
    <w:p w14:paraId="7B1FC2F9"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szCs w:val="22"/>
          <w:lang w:val="lt-LT"/>
        </w:rPr>
        <w:t>Pirkėjas įsipareigoja per 15 (penkiolika) darbo dienų Tiekėjui pranešti apie netinkamai atliktus Darbus. Tiekėjas įsipareigoja, defektus atsiradusius dėl Tiekėjo kaltės, pašalinti per 10 (dešimt) darbo dienų. Tiekėjas defektus šalina savo lėšomis.</w:t>
      </w:r>
    </w:p>
    <w:p w14:paraId="0C87C1F9"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szCs w:val="22"/>
          <w:lang w:val="lt-LT"/>
        </w:rPr>
        <w:t>Tiekėjas Darbams</w:t>
      </w:r>
      <w:r w:rsidRPr="00B556FA" w:rsidDel="00DD282F">
        <w:rPr>
          <w:rFonts w:eastAsia="Calibri"/>
          <w:szCs w:val="22"/>
          <w:lang w:val="lt-LT"/>
        </w:rPr>
        <w:t xml:space="preserve"> </w:t>
      </w:r>
      <w:r w:rsidRPr="00B556FA">
        <w:rPr>
          <w:rFonts w:eastAsia="Calibri"/>
          <w:szCs w:val="22"/>
          <w:lang w:val="lt-LT"/>
        </w:rPr>
        <w:t>turi naudoti medžiagas, kurios turi būti naujos (nenaudotos), be defektų, turi būti teisingai sukomplektuotos.</w:t>
      </w:r>
    </w:p>
    <w:p w14:paraId="4F291624"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szCs w:val="22"/>
          <w:lang w:val="lt-LT"/>
        </w:rPr>
        <w:t>Mėginių paėmimo vietos turi būti įrengtos vadovaujantis Lietuvos Respublikos Aplinkos ministro 2004 m. Vasario 11 d. Įsakymu Nr. D1-68 patvirtintų Stacionarių taršos šaltinių išmetamų į aplinkos orą teršalų ir teršalų aplinkos ore ėminių laboratoriniams tyrimams atlikti ėmimo, matavimų ir tyrimų atlikimo taisyklių aktualia redakcija.</w:t>
      </w:r>
    </w:p>
    <w:p w14:paraId="7643551E" w14:textId="77777777" w:rsidR="00B556FA" w:rsidRPr="00B556FA" w:rsidRDefault="00B556FA" w:rsidP="00B556FA">
      <w:pPr>
        <w:spacing w:line="276" w:lineRule="auto"/>
        <w:ind w:left="786"/>
        <w:rPr>
          <w:rFonts w:eastAsia="Calibri"/>
          <w:szCs w:val="22"/>
          <w:lang w:val="lt-LT"/>
        </w:rPr>
      </w:pPr>
      <w:r w:rsidRPr="00B556FA">
        <w:rPr>
          <w:rFonts w:eastAsia="Calibri"/>
          <w:szCs w:val="22"/>
          <w:lang w:val="lt-LT"/>
        </w:rPr>
        <w:t xml:space="preserve"> </w:t>
      </w:r>
    </w:p>
    <w:p w14:paraId="10254B46" w14:textId="77777777" w:rsidR="00B556FA" w:rsidRPr="00B556FA" w:rsidRDefault="00B556FA" w:rsidP="00B556FA">
      <w:pPr>
        <w:numPr>
          <w:ilvl w:val="0"/>
          <w:numId w:val="16"/>
        </w:numPr>
        <w:pBdr>
          <w:top w:val="single" w:sz="4" w:space="1" w:color="auto"/>
          <w:bottom w:val="single" w:sz="4" w:space="1" w:color="auto"/>
        </w:pBdr>
        <w:tabs>
          <w:tab w:val="left" w:pos="851"/>
        </w:tabs>
        <w:jc w:val="both"/>
        <w:rPr>
          <w:rFonts w:eastAsia="Calibri"/>
          <w:b/>
          <w:szCs w:val="22"/>
          <w:lang w:val="lt-LT"/>
        </w:rPr>
      </w:pPr>
      <w:r w:rsidRPr="00B556FA">
        <w:rPr>
          <w:rFonts w:eastAsia="Calibri"/>
          <w:b/>
          <w:szCs w:val="22"/>
          <w:lang w:val="lt-LT"/>
        </w:rPr>
        <w:t>KOKYBĖ IR TRŪKUMŲ ŠALINIMAS</w:t>
      </w:r>
    </w:p>
    <w:p w14:paraId="01C57B26" w14:textId="77777777" w:rsidR="00B556FA" w:rsidRPr="00B556FA" w:rsidRDefault="00B556FA" w:rsidP="00B556FA">
      <w:pPr>
        <w:pBdr>
          <w:top w:val="nil"/>
          <w:left w:val="nil"/>
          <w:bottom w:val="nil"/>
          <w:right w:val="nil"/>
          <w:between w:val="nil"/>
        </w:pBdr>
        <w:tabs>
          <w:tab w:val="left" w:pos="851"/>
        </w:tabs>
        <w:ind w:left="426"/>
        <w:jc w:val="both"/>
        <w:rPr>
          <w:szCs w:val="22"/>
          <w:lang w:val="lt-LT"/>
        </w:rPr>
      </w:pPr>
      <w:bookmarkStart w:id="11" w:name="_Hlk132186650"/>
    </w:p>
    <w:p w14:paraId="1012158F" w14:textId="77777777" w:rsidR="00B556FA" w:rsidRPr="00B556FA" w:rsidRDefault="00B556FA" w:rsidP="00B556FA">
      <w:pPr>
        <w:numPr>
          <w:ilvl w:val="1"/>
          <w:numId w:val="16"/>
        </w:numPr>
        <w:pBdr>
          <w:top w:val="nil"/>
          <w:left w:val="nil"/>
          <w:bottom w:val="nil"/>
          <w:right w:val="nil"/>
          <w:between w:val="nil"/>
        </w:pBdr>
        <w:tabs>
          <w:tab w:val="left" w:pos="851"/>
        </w:tabs>
        <w:jc w:val="both"/>
        <w:rPr>
          <w:szCs w:val="22"/>
          <w:lang w:val="lt-LT"/>
        </w:rPr>
      </w:pPr>
      <w:r w:rsidRPr="00B556FA">
        <w:rPr>
          <w:color w:val="000000"/>
          <w:szCs w:val="22"/>
          <w:lang w:val="lt-LT"/>
        </w:rPr>
        <w:t xml:space="preserve"> Tiekėjas </w:t>
      </w:r>
      <w:r w:rsidRPr="00B556FA">
        <w:rPr>
          <w:szCs w:val="22"/>
          <w:lang w:val="lt-LT"/>
        </w:rPr>
        <w:t>Darbams</w:t>
      </w:r>
      <w:r w:rsidRPr="00B556FA">
        <w:rPr>
          <w:color w:val="000000"/>
          <w:szCs w:val="22"/>
          <w:lang w:val="lt-LT"/>
        </w:rPr>
        <w:t xml:space="preserve"> turi suteikti ne trumpesnę kaip 1 (vienerių) metų garantiją skaičiuojant laikotarpį nuo katilo įvedimo į eksploataciją.</w:t>
      </w:r>
    </w:p>
    <w:bookmarkEnd w:id="11"/>
    <w:p w14:paraId="20D1BDA2" w14:textId="77777777" w:rsidR="00B556FA" w:rsidRPr="00B556FA" w:rsidRDefault="00B556FA" w:rsidP="00B556FA">
      <w:pPr>
        <w:tabs>
          <w:tab w:val="left" w:pos="851"/>
        </w:tabs>
        <w:ind w:left="786"/>
        <w:jc w:val="both"/>
        <w:rPr>
          <w:rFonts w:eastAsia="Calibri"/>
          <w:szCs w:val="22"/>
          <w:lang w:val="lt-LT"/>
        </w:rPr>
      </w:pPr>
    </w:p>
    <w:p w14:paraId="2964C08D" w14:textId="77777777" w:rsidR="00B556FA" w:rsidRPr="00B556FA" w:rsidRDefault="00B556FA" w:rsidP="00B556FA">
      <w:pPr>
        <w:numPr>
          <w:ilvl w:val="0"/>
          <w:numId w:val="16"/>
        </w:numPr>
        <w:pBdr>
          <w:top w:val="single" w:sz="4" w:space="1" w:color="auto"/>
          <w:bottom w:val="single" w:sz="4" w:space="1" w:color="auto"/>
        </w:pBdr>
        <w:tabs>
          <w:tab w:val="left" w:pos="851"/>
        </w:tabs>
        <w:jc w:val="both"/>
        <w:rPr>
          <w:rFonts w:eastAsia="Calibri"/>
          <w:b/>
          <w:szCs w:val="22"/>
          <w:lang w:val="lt-LT"/>
        </w:rPr>
      </w:pPr>
      <w:r w:rsidRPr="00B556FA">
        <w:rPr>
          <w:rFonts w:eastAsia="Calibri"/>
          <w:b/>
          <w:szCs w:val="22"/>
          <w:lang w:val="lt-LT"/>
        </w:rPr>
        <w:t>SUTARTINIŲ ĮSIPAREIGOJIMŲ VYKDYMO TVARKA IR TERMINAI</w:t>
      </w:r>
    </w:p>
    <w:p w14:paraId="193BACC1" w14:textId="77777777" w:rsidR="00B556FA" w:rsidRPr="00B556FA" w:rsidRDefault="00B556FA" w:rsidP="00B556FA">
      <w:pPr>
        <w:tabs>
          <w:tab w:val="left" w:pos="851"/>
        </w:tabs>
        <w:spacing w:line="276" w:lineRule="auto"/>
        <w:ind w:left="426"/>
        <w:jc w:val="both"/>
        <w:rPr>
          <w:szCs w:val="22"/>
          <w:lang w:val="en-US"/>
        </w:rPr>
      </w:pPr>
    </w:p>
    <w:p w14:paraId="215F1F30" w14:textId="77777777" w:rsidR="00B556FA" w:rsidRPr="00B556FA" w:rsidRDefault="00B556FA" w:rsidP="00B556FA">
      <w:pPr>
        <w:numPr>
          <w:ilvl w:val="1"/>
          <w:numId w:val="16"/>
        </w:numPr>
        <w:tabs>
          <w:tab w:val="left" w:pos="851"/>
        </w:tabs>
        <w:spacing w:line="276" w:lineRule="auto"/>
        <w:ind w:left="426" w:firstLine="0"/>
        <w:jc w:val="both"/>
        <w:rPr>
          <w:rFonts w:eastAsia="Calibri"/>
          <w:szCs w:val="22"/>
          <w:lang w:val="lt-LT"/>
        </w:rPr>
      </w:pPr>
      <w:r w:rsidRPr="00B556FA">
        <w:rPr>
          <w:rFonts w:eastAsia="Calibri"/>
          <w:b/>
          <w:szCs w:val="22"/>
          <w:lang w:val="lt-LT"/>
        </w:rPr>
        <w:t xml:space="preserve"> </w:t>
      </w:r>
      <w:r w:rsidRPr="00B556FA">
        <w:rPr>
          <w:rFonts w:eastAsia="Calibri"/>
          <w:szCs w:val="22"/>
          <w:lang w:val="lt-LT"/>
        </w:rPr>
        <w:t>Tiekėjas Darbus turi atlikti per 30 k.d. nuo užsakymo pateikimo dienos.</w:t>
      </w:r>
    </w:p>
    <w:p w14:paraId="593C3B52" w14:textId="77777777" w:rsidR="00B556FA" w:rsidRPr="00B556FA" w:rsidRDefault="00B556FA" w:rsidP="00B556FA">
      <w:pPr>
        <w:tabs>
          <w:tab w:val="left" w:pos="851"/>
        </w:tabs>
        <w:ind w:left="786"/>
        <w:jc w:val="both"/>
        <w:rPr>
          <w:rFonts w:eastAsia="Calibri"/>
          <w:b/>
          <w:szCs w:val="22"/>
          <w:lang w:val="lt-LT"/>
        </w:rPr>
      </w:pPr>
    </w:p>
    <w:p w14:paraId="76BC8C2E" w14:textId="77777777" w:rsidR="00B556FA" w:rsidRPr="00B556FA" w:rsidRDefault="00B556FA" w:rsidP="00B556FA">
      <w:pPr>
        <w:numPr>
          <w:ilvl w:val="0"/>
          <w:numId w:val="16"/>
        </w:numPr>
        <w:pBdr>
          <w:top w:val="single" w:sz="4" w:space="1" w:color="auto"/>
          <w:bottom w:val="single" w:sz="4" w:space="1" w:color="auto"/>
        </w:pBdr>
        <w:tabs>
          <w:tab w:val="left" w:pos="851"/>
        </w:tabs>
        <w:jc w:val="both"/>
        <w:rPr>
          <w:rFonts w:eastAsia="Calibri"/>
          <w:b/>
          <w:szCs w:val="22"/>
          <w:lang w:val="lt-LT"/>
        </w:rPr>
      </w:pPr>
      <w:r w:rsidRPr="00B556FA">
        <w:rPr>
          <w:rFonts w:eastAsia="Calibri"/>
          <w:b/>
          <w:szCs w:val="22"/>
          <w:lang w:val="lt-LT"/>
        </w:rPr>
        <w:t>SUTARTIES GALIOJIMO TERMINAS</w:t>
      </w:r>
    </w:p>
    <w:p w14:paraId="3A5AC748" w14:textId="77777777" w:rsidR="00B556FA" w:rsidRPr="00B556FA" w:rsidRDefault="00B556FA" w:rsidP="00B556FA">
      <w:pPr>
        <w:tabs>
          <w:tab w:val="left" w:pos="851"/>
          <w:tab w:val="left" w:pos="993"/>
        </w:tabs>
        <w:ind w:left="786"/>
        <w:jc w:val="both"/>
        <w:rPr>
          <w:rFonts w:eastAsia="Calibri"/>
          <w:szCs w:val="22"/>
          <w:lang w:val="lt-LT"/>
        </w:rPr>
      </w:pPr>
    </w:p>
    <w:p w14:paraId="479BF7B0" w14:textId="77777777" w:rsidR="00B556FA" w:rsidRPr="00B556FA" w:rsidRDefault="00B556FA" w:rsidP="00B556FA">
      <w:pPr>
        <w:numPr>
          <w:ilvl w:val="1"/>
          <w:numId w:val="16"/>
        </w:numPr>
        <w:tabs>
          <w:tab w:val="left" w:pos="851"/>
          <w:tab w:val="left" w:pos="993"/>
        </w:tabs>
        <w:jc w:val="both"/>
        <w:rPr>
          <w:rFonts w:eastAsia="Calibri"/>
          <w:szCs w:val="22"/>
          <w:lang w:val="lt-LT"/>
        </w:rPr>
      </w:pPr>
      <w:r w:rsidRPr="00B556FA">
        <w:rPr>
          <w:rFonts w:eastAsia="Calibri"/>
          <w:b/>
          <w:szCs w:val="22"/>
          <w:lang w:val="lt-LT"/>
        </w:rPr>
        <w:t xml:space="preserve"> </w:t>
      </w:r>
      <w:r w:rsidRPr="00B556FA">
        <w:rPr>
          <w:rFonts w:eastAsia="Calibri"/>
          <w:szCs w:val="22"/>
          <w:lang w:val="lt-LT"/>
        </w:rPr>
        <w:t>Sutartis galioja iki įsipareigojimų įvykdymo, bet ne ilgiau kaip 6 mėn.</w:t>
      </w:r>
    </w:p>
    <w:p w14:paraId="4579EF4F" w14:textId="77777777" w:rsidR="00B556FA" w:rsidRPr="00B556FA" w:rsidRDefault="00B556FA" w:rsidP="00B556FA">
      <w:pPr>
        <w:tabs>
          <w:tab w:val="left" w:pos="851"/>
        </w:tabs>
        <w:jc w:val="both"/>
        <w:rPr>
          <w:b/>
          <w:szCs w:val="22"/>
          <w:lang w:val="lt-LT"/>
        </w:rPr>
      </w:pPr>
    </w:p>
    <w:p w14:paraId="71DE7167" w14:textId="77777777" w:rsidR="00B556FA" w:rsidRPr="00B556FA" w:rsidRDefault="00B556FA" w:rsidP="00B556FA">
      <w:pPr>
        <w:numPr>
          <w:ilvl w:val="0"/>
          <w:numId w:val="16"/>
        </w:numPr>
        <w:pBdr>
          <w:top w:val="single" w:sz="4" w:space="1" w:color="auto"/>
          <w:bottom w:val="single" w:sz="4" w:space="1" w:color="auto"/>
        </w:pBdr>
        <w:tabs>
          <w:tab w:val="left" w:pos="851"/>
        </w:tabs>
        <w:jc w:val="both"/>
        <w:rPr>
          <w:rFonts w:eastAsia="Calibri"/>
          <w:b/>
          <w:szCs w:val="22"/>
          <w:lang w:val="lt-LT"/>
        </w:rPr>
      </w:pPr>
      <w:r w:rsidRPr="00B556FA">
        <w:rPr>
          <w:rFonts w:eastAsia="Calibri"/>
          <w:b/>
          <w:szCs w:val="22"/>
          <w:lang w:val="lt-LT"/>
        </w:rPr>
        <w:t>Priedai</w:t>
      </w:r>
    </w:p>
    <w:p w14:paraId="7DB17619" w14:textId="77777777" w:rsidR="00B556FA" w:rsidRPr="00B556FA" w:rsidRDefault="00B556FA" w:rsidP="00B556FA">
      <w:pPr>
        <w:tabs>
          <w:tab w:val="left" w:pos="993"/>
        </w:tabs>
        <w:ind w:left="360"/>
        <w:jc w:val="both"/>
        <w:rPr>
          <w:szCs w:val="22"/>
          <w:lang w:val="en-US"/>
        </w:rPr>
      </w:pPr>
    </w:p>
    <w:p w14:paraId="1C0C9CB0" w14:textId="77777777" w:rsidR="00B556FA" w:rsidRPr="00B556FA" w:rsidRDefault="00B556FA" w:rsidP="00B556FA">
      <w:pPr>
        <w:numPr>
          <w:ilvl w:val="1"/>
          <w:numId w:val="16"/>
        </w:numPr>
        <w:tabs>
          <w:tab w:val="left" w:pos="993"/>
        </w:tabs>
        <w:jc w:val="both"/>
        <w:rPr>
          <w:rFonts w:eastAsia="Calibri"/>
          <w:szCs w:val="22"/>
          <w:lang w:val="lt-LT"/>
        </w:rPr>
      </w:pPr>
      <w:r w:rsidRPr="00B556FA">
        <w:rPr>
          <w:rFonts w:eastAsia="Calibri"/>
          <w:b/>
          <w:szCs w:val="22"/>
          <w:lang w:val="lt-LT"/>
        </w:rPr>
        <w:t xml:space="preserve"> </w:t>
      </w:r>
      <w:r w:rsidRPr="00B556FA">
        <w:rPr>
          <w:rFonts w:eastAsia="Calibri"/>
          <w:szCs w:val="22"/>
          <w:lang w:val="lt-LT"/>
        </w:rPr>
        <w:t>Priedas Nr. 1 Darbų apimtys.</w:t>
      </w:r>
    </w:p>
    <w:p w14:paraId="2AE3CC4D" w14:textId="77777777" w:rsidR="00B556FA" w:rsidRPr="00B556FA" w:rsidRDefault="00B556FA" w:rsidP="00B556FA">
      <w:pPr>
        <w:numPr>
          <w:ilvl w:val="1"/>
          <w:numId w:val="16"/>
        </w:numPr>
        <w:tabs>
          <w:tab w:val="left" w:pos="993"/>
        </w:tabs>
        <w:jc w:val="both"/>
        <w:rPr>
          <w:rFonts w:eastAsia="Calibri"/>
          <w:szCs w:val="22"/>
          <w:lang w:val="lt-LT"/>
        </w:rPr>
      </w:pPr>
      <w:r w:rsidRPr="00B556FA">
        <w:rPr>
          <w:rFonts w:eastAsia="Calibri"/>
          <w:szCs w:val="22"/>
          <w:lang w:val="lt-LT"/>
        </w:rPr>
        <w:t xml:space="preserve"> Priedas Nr. 2 Medžiagų kiekis ir jų kaina.</w:t>
      </w:r>
    </w:p>
    <w:p w14:paraId="002180F1" w14:textId="77777777" w:rsidR="00B556FA" w:rsidRPr="00B556FA" w:rsidRDefault="00B556FA" w:rsidP="00B556FA">
      <w:pPr>
        <w:numPr>
          <w:ilvl w:val="1"/>
          <w:numId w:val="16"/>
        </w:numPr>
        <w:tabs>
          <w:tab w:val="left" w:pos="993"/>
        </w:tabs>
        <w:jc w:val="both"/>
        <w:rPr>
          <w:rFonts w:eastAsia="Calibri"/>
          <w:szCs w:val="22"/>
          <w:lang w:val="lt-LT"/>
        </w:rPr>
      </w:pPr>
      <w:r w:rsidRPr="00B556FA">
        <w:rPr>
          <w:rFonts w:eastAsia="Calibri"/>
          <w:szCs w:val="22"/>
          <w:lang w:val="lt-LT"/>
        </w:rPr>
        <w:t>Priedas Nr. 3 Esamo dūmtakio nuotraukos</w:t>
      </w:r>
    </w:p>
    <w:p w14:paraId="16FA8D51" w14:textId="77777777" w:rsidR="00B556FA" w:rsidRDefault="00B556FA" w:rsidP="00B556FA">
      <w:pPr>
        <w:tabs>
          <w:tab w:val="left" w:pos="851"/>
        </w:tabs>
        <w:jc w:val="center"/>
        <w:rPr>
          <w:rFonts w:eastAsia="Calibri"/>
          <w:szCs w:val="22"/>
          <w:lang w:val="lt-LT"/>
        </w:rPr>
      </w:pPr>
    </w:p>
    <w:p w14:paraId="5AB6C37E" w14:textId="77777777" w:rsidR="00B556FA" w:rsidRPr="00B556FA" w:rsidRDefault="00B556FA" w:rsidP="00B556FA">
      <w:pPr>
        <w:tabs>
          <w:tab w:val="left" w:pos="851"/>
        </w:tabs>
        <w:jc w:val="center"/>
        <w:rPr>
          <w:b/>
          <w:bCs/>
          <w:caps/>
          <w:szCs w:val="22"/>
          <w:lang w:val="en-US"/>
        </w:rPr>
      </w:pPr>
    </w:p>
    <w:p w14:paraId="267FDC43" w14:textId="77777777" w:rsidR="00B556FA" w:rsidRPr="00B556FA" w:rsidRDefault="00B556FA" w:rsidP="00B556FA">
      <w:pPr>
        <w:tabs>
          <w:tab w:val="left" w:pos="851"/>
        </w:tabs>
        <w:jc w:val="center"/>
        <w:rPr>
          <w:b/>
          <w:bCs/>
          <w:caps/>
          <w:szCs w:val="22"/>
          <w:lang w:val="en-US"/>
        </w:rPr>
      </w:pPr>
      <w:r w:rsidRPr="00B556FA">
        <w:rPr>
          <w:b/>
          <w:bCs/>
          <w:caps/>
          <w:szCs w:val="22"/>
          <w:lang w:val="en-US"/>
        </w:rPr>
        <w:t>Priedas Nr.1</w:t>
      </w:r>
    </w:p>
    <w:p w14:paraId="1231D07B" w14:textId="77777777" w:rsidR="00B556FA" w:rsidRPr="00B556FA" w:rsidRDefault="00B556FA" w:rsidP="00B556FA">
      <w:pPr>
        <w:tabs>
          <w:tab w:val="left" w:pos="851"/>
        </w:tabs>
        <w:jc w:val="center"/>
        <w:rPr>
          <w:b/>
          <w:caps/>
          <w:szCs w:val="22"/>
          <w:lang w:val="en-US"/>
        </w:rPr>
      </w:pPr>
      <w:r w:rsidRPr="00B556FA">
        <w:rPr>
          <w:b/>
          <w:caps/>
          <w:szCs w:val="22"/>
          <w:lang w:val="en-US"/>
        </w:rPr>
        <w:t>Pirkimo apimtys</w:t>
      </w:r>
    </w:p>
    <w:p w14:paraId="1C17C5DE" w14:textId="77777777" w:rsidR="00B556FA" w:rsidRPr="00B556FA" w:rsidRDefault="00B556FA" w:rsidP="00B556FA">
      <w:pPr>
        <w:rPr>
          <w:szCs w:val="22"/>
          <w:lang w:val="lt-LT"/>
        </w:rPr>
      </w:pPr>
      <w:r w:rsidRPr="00B556FA">
        <w:rPr>
          <w:szCs w:val="22"/>
          <w:lang w:val="lt-LT"/>
        </w:rPr>
        <w:t>1 lentelė. Darbų apimtys.</w:t>
      </w:r>
    </w:p>
    <w:p w14:paraId="570E9E8D" w14:textId="77777777" w:rsidR="00B556FA" w:rsidRPr="00B556FA" w:rsidRDefault="00B556FA" w:rsidP="00B556FA">
      <w:pPr>
        <w:rPr>
          <w:szCs w:val="22"/>
          <w:lang w:val="en-US"/>
        </w:rPr>
      </w:pPr>
    </w:p>
    <w:tbl>
      <w:tblPr>
        <w:tblW w:w="5017" w:type="pct"/>
        <w:tblLayout w:type="fixed"/>
        <w:tblLook w:val="04A0" w:firstRow="1" w:lastRow="0" w:firstColumn="1" w:lastColumn="0" w:noHBand="0" w:noVBand="1"/>
      </w:tblPr>
      <w:tblGrid>
        <w:gridCol w:w="400"/>
        <w:gridCol w:w="2538"/>
        <w:gridCol w:w="1559"/>
        <w:gridCol w:w="1278"/>
        <w:gridCol w:w="1276"/>
        <w:gridCol w:w="1135"/>
        <w:gridCol w:w="1703"/>
      </w:tblGrid>
      <w:tr w:rsidR="00B556FA" w:rsidRPr="00B556FA" w14:paraId="3D90B945" w14:textId="77777777" w:rsidTr="00B556FA">
        <w:trPr>
          <w:trHeight w:val="1150"/>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57D4F" w14:textId="77777777" w:rsidR="00B556FA" w:rsidRPr="00B556FA" w:rsidRDefault="00B556FA" w:rsidP="00B556FA">
            <w:pPr>
              <w:ind w:right="-177"/>
              <w:rPr>
                <w:b/>
                <w:bCs/>
                <w:color w:val="000000"/>
                <w:szCs w:val="22"/>
                <w:lang w:val="lt-LT"/>
              </w:rPr>
            </w:pPr>
            <w:r w:rsidRPr="00B556FA">
              <w:rPr>
                <w:b/>
                <w:bCs/>
                <w:color w:val="000000"/>
                <w:szCs w:val="22"/>
                <w:lang w:val="lt-LT"/>
              </w:rPr>
              <w:t>Eil. Nr.</w:t>
            </w:r>
          </w:p>
        </w:tc>
        <w:tc>
          <w:tcPr>
            <w:tcW w:w="1283" w:type="pct"/>
            <w:tcBorders>
              <w:top w:val="single" w:sz="4" w:space="0" w:color="auto"/>
              <w:left w:val="nil"/>
              <w:bottom w:val="single" w:sz="4" w:space="0" w:color="auto"/>
              <w:right w:val="single" w:sz="4" w:space="0" w:color="auto"/>
            </w:tcBorders>
            <w:shd w:val="clear" w:color="auto" w:fill="auto"/>
            <w:vAlign w:val="center"/>
          </w:tcPr>
          <w:p w14:paraId="0D0523BB" w14:textId="77777777" w:rsidR="00B556FA" w:rsidRPr="00B556FA" w:rsidRDefault="00B556FA" w:rsidP="00B556FA">
            <w:pPr>
              <w:rPr>
                <w:b/>
                <w:bCs/>
                <w:color w:val="000000"/>
                <w:szCs w:val="22"/>
                <w:lang w:val="lt-LT"/>
              </w:rPr>
            </w:pPr>
            <w:r w:rsidRPr="00B556FA">
              <w:rPr>
                <w:b/>
                <w:bCs/>
                <w:color w:val="000000"/>
                <w:szCs w:val="22"/>
                <w:lang w:val="lt-LT"/>
              </w:rPr>
              <w:t>Darbas</w:t>
            </w:r>
          </w:p>
        </w:tc>
        <w:tc>
          <w:tcPr>
            <w:tcW w:w="788" w:type="pct"/>
            <w:tcBorders>
              <w:top w:val="single" w:sz="4" w:space="0" w:color="auto"/>
              <w:left w:val="nil"/>
              <w:bottom w:val="single" w:sz="4" w:space="0" w:color="auto"/>
              <w:right w:val="single" w:sz="4" w:space="0" w:color="auto"/>
            </w:tcBorders>
            <w:shd w:val="clear" w:color="auto" w:fill="auto"/>
            <w:vAlign w:val="center"/>
          </w:tcPr>
          <w:p w14:paraId="19388338" w14:textId="77777777" w:rsidR="00B556FA" w:rsidRPr="00B556FA" w:rsidRDefault="00B556FA" w:rsidP="00B556FA">
            <w:pPr>
              <w:rPr>
                <w:b/>
                <w:bCs/>
                <w:color w:val="000000"/>
                <w:szCs w:val="22"/>
                <w:lang w:val="lt-LT"/>
              </w:rPr>
            </w:pPr>
            <w:r w:rsidRPr="00B556FA">
              <w:rPr>
                <w:b/>
                <w:bCs/>
                <w:color w:val="000000"/>
                <w:szCs w:val="22"/>
                <w:lang w:val="lt-LT"/>
              </w:rPr>
              <w:t>Darbuotojo specialybė</w:t>
            </w:r>
          </w:p>
          <w:p w14:paraId="280EBD5B" w14:textId="77777777" w:rsidR="00B556FA" w:rsidRPr="00B556FA" w:rsidRDefault="00B556FA" w:rsidP="00B556FA">
            <w:pPr>
              <w:rPr>
                <w:b/>
                <w:bCs/>
                <w:color w:val="000000"/>
                <w:szCs w:val="22"/>
                <w:lang w:val="lt-LT"/>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588326DF" w14:textId="77777777" w:rsidR="00B556FA" w:rsidRPr="00B556FA" w:rsidRDefault="00B556FA" w:rsidP="00B556FA">
            <w:pPr>
              <w:ind w:left="-95" w:right="-99"/>
              <w:rPr>
                <w:b/>
                <w:bCs/>
                <w:color w:val="000000"/>
                <w:szCs w:val="22"/>
                <w:lang w:val="lt-LT"/>
              </w:rPr>
            </w:pPr>
            <w:r w:rsidRPr="00B556FA">
              <w:rPr>
                <w:b/>
                <w:bCs/>
                <w:color w:val="000000"/>
                <w:szCs w:val="22"/>
                <w:lang w:val="lt-LT"/>
              </w:rPr>
              <w:t>Darbuotojų skaičius</w:t>
            </w:r>
          </w:p>
        </w:tc>
        <w:tc>
          <w:tcPr>
            <w:tcW w:w="645" w:type="pct"/>
            <w:tcBorders>
              <w:top w:val="single" w:sz="4" w:space="0" w:color="auto"/>
              <w:left w:val="nil"/>
              <w:bottom w:val="single" w:sz="4" w:space="0" w:color="auto"/>
              <w:right w:val="single" w:sz="4" w:space="0" w:color="auto"/>
            </w:tcBorders>
            <w:shd w:val="clear" w:color="auto" w:fill="auto"/>
            <w:vAlign w:val="center"/>
          </w:tcPr>
          <w:p w14:paraId="3A77188C" w14:textId="77777777" w:rsidR="00B556FA" w:rsidRPr="00B556FA" w:rsidRDefault="00B556FA" w:rsidP="00B556FA">
            <w:pPr>
              <w:ind w:left="-101" w:right="-108"/>
              <w:rPr>
                <w:b/>
                <w:bCs/>
                <w:color w:val="000000"/>
                <w:szCs w:val="22"/>
                <w:lang w:val="lt-LT"/>
              </w:rPr>
            </w:pPr>
            <w:r w:rsidRPr="00B556FA">
              <w:rPr>
                <w:b/>
                <w:bCs/>
                <w:color w:val="000000"/>
                <w:szCs w:val="22"/>
                <w:lang w:val="lt-LT"/>
              </w:rPr>
              <w:t>Darbuotojo valandinis įkainis Eur be PVM</w:t>
            </w:r>
          </w:p>
        </w:tc>
        <w:tc>
          <w:tcPr>
            <w:tcW w:w="574" w:type="pct"/>
            <w:tcBorders>
              <w:top w:val="single" w:sz="4" w:space="0" w:color="auto"/>
              <w:left w:val="nil"/>
              <w:bottom w:val="single" w:sz="4" w:space="0" w:color="auto"/>
              <w:right w:val="single" w:sz="4" w:space="0" w:color="auto"/>
            </w:tcBorders>
            <w:shd w:val="clear" w:color="auto" w:fill="auto"/>
            <w:vAlign w:val="center"/>
          </w:tcPr>
          <w:p w14:paraId="05F57D0B" w14:textId="77777777" w:rsidR="00B556FA" w:rsidRPr="00B556FA" w:rsidRDefault="00B556FA" w:rsidP="00B556FA">
            <w:pPr>
              <w:ind w:left="-107" w:right="-111"/>
              <w:rPr>
                <w:b/>
                <w:bCs/>
                <w:color w:val="000000"/>
                <w:szCs w:val="22"/>
                <w:lang w:val="lt-LT"/>
              </w:rPr>
            </w:pPr>
            <w:r w:rsidRPr="00B556FA">
              <w:rPr>
                <w:b/>
                <w:bCs/>
                <w:color w:val="000000"/>
                <w:szCs w:val="22"/>
                <w:lang w:val="lt-LT"/>
              </w:rPr>
              <w:t>Planuojama darbo trukmė val.</w:t>
            </w:r>
          </w:p>
        </w:tc>
        <w:tc>
          <w:tcPr>
            <w:tcW w:w="861" w:type="pct"/>
            <w:tcBorders>
              <w:top w:val="single" w:sz="4" w:space="0" w:color="auto"/>
              <w:left w:val="nil"/>
              <w:bottom w:val="single" w:sz="4" w:space="0" w:color="auto"/>
              <w:right w:val="single" w:sz="4" w:space="0" w:color="auto"/>
            </w:tcBorders>
            <w:vAlign w:val="center"/>
          </w:tcPr>
          <w:p w14:paraId="35CABBBB" w14:textId="77777777" w:rsidR="00B556FA" w:rsidRPr="00B556FA" w:rsidRDefault="00B556FA" w:rsidP="00B556FA">
            <w:pPr>
              <w:spacing w:after="160" w:line="259" w:lineRule="auto"/>
              <w:rPr>
                <w:b/>
                <w:bCs/>
                <w:color w:val="000000"/>
                <w:szCs w:val="22"/>
                <w:lang w:val="lt-LT"/>
              </w:rPr>
            </w:pPr>
            <w:r w:rsidRPr="00B556FA">
              <w:rPr>
                <w:b/>
                <w:bCs/>
                <w:color w:val="000000"/>
                <w:szCs w:val="22"/>
                <w:lang w:val="lt-LT"/>
              </w:rPr>
              <w:t>Eilutės kaina Eur be PVM (4x5x6)</w:t>
            </w:r>
          </w:p>
        </w:tc>
      </w:tr>
      <w:tr w:rsidR="00B556FA" w:rsidRPr="00B556FA" w14:paraId="7210C4C8" w14:textId="77777777" w:rsidTr="00B556FA">
        <w:trPr>
          <w:trHeight w:val="193"/>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742058B7" w14:textId="77777777" w:rsidR="00B556FA" w:rsidRPr="00B556FA" w:rsidRDefault="00B556FA" w:rsidP="00B556FA">
            <w:pPr>
              <w:rPr>
                <w:b/>
                <w:bCs/>
                <w:color w:val="000000"/>
                <w:szCs w:val="22"/>
                <w:lang w:val="lt-LT"/>
              </w:rPr>
            </w:pPr>
            <w:r w:rsidRPr="00B556FA">
              <w:rPr>
                <w:b/>
                <w:bCs/>
                <w:color w:val="000000"/>
                <w:szCs w:val="22"/>
                <w:lang w:val="lt-LT"/>
              </w:rPr>
              <w:t>1</w:t>
            </w:r>
          </w:p>
        </w:tc>
        <w:tc>
          <w:tcPr>
            <w:tcW w:w="1283" w:type="pct"/>
            <w:tcBorders>
              <w:top w:val="single" w:sz="4" w:space="0" w:color="auto"/>
              <w:left w:val="nil"/>
              <w:bottom w:val="single" w:sz="4" w:space="0" w:color="auto"/>
              <w:right w:val="single" w:sz="4" w:space="0" w:color="auto"/>
            </w:tcBorders>
            <w:shd w:val="clear" w:color="auto" w:fill="auto"/>
            <w:vAlign w:val="center"/>
          </w:tcPr>
          <w:p w14:paraId="17F85DB8" w14:textId="77777777" w:rsidR="00B556FA" w:rsidRPr="00B556FA" w:rsidRDefault="00B556FA" w:rsidP="00B556FA">
            <w:pPr>
              <w:rPr>
                <w:b/>
                <w:bCs/>
                <w:color w:val="000000"/>
                <w:szCs w:val="22"/>
                <w:lang w:val="lt-LT"/>
              </w:rPr>
            </w:pPr>
            <w:r w:rsidRPr="00B556FA">
              <w:rPr>
                <w:b/>
                <w:bCs/>
                <w:color w:val="000000"/>
                <w:szCs w:val="22"/>
                <w:lang w:val="lt-LT"/>
              </w:rPr>
              <w:t>2</w:t>
            </w:r>
          </w:p>
        </w:tc>
        <w:tc>
          <w:tcPr>
            <w:tcW w:w="788" w:type="pct"/>
            <w:tcBorders>
              <w:top w:val="single" w:sz="4" w:space="0" w:color="auto"/>
              <w:left w:val="nil"/>
              <w:bottom w:val="single" w:sz="4" w:space="0" w:color="auto"/>
              <w:right w:val="single" w:sz="4" w:space="0" w:color="auto"/>
            </w:tcBorders>
            <w:shd w:val="clear" w:color="auto" w:fill="auto"/>
            <w:vAlign w:val="center"/>
          </w:tcPr>
          <w:p w14:paraId="2E300B6D" w14:textId="77777777" w:rsidR="00B556FA" w:rsidRPr="00B556FA" w:rsidRDefault="00B556FA" w:rsidP="00B556FA">
            <w:pPr>
              <w:rPr>
                <w:b/>
                <w:bCs/>
                <w:color w:val="000000"/>
                <w:szCs w:val="22"/>
                <w:lang w:val="lt-LT"/>
              </w:rPr>
            </w:pPr>
            <w:r w:rsidRPr="00B556FA">
              <w:rPr>
                <w:b/>
                <w:bCs/>
                <w:color w:val="000000"/>
                <w:szCs w:val="22"/>
                <w:lang w:val="lt-LT"/>
              </w:rPr>
              <w:t>3</w:t>
            </w:r>
          </w:p>
        </w:tc>
        <w:tc>
          <w:tcPr>
            <w:tcW w:w="646" w:type="pct"/>
            <w:tcBorders>
              <w:top w:val="single" w:sz="4" w:space="0" w:color="auto"/>
              <w:left w:val="nil"/>
              <w:bottom w:val="single" w:sz="4" w:space="0" w:color="auto"/>
              <w:right w:val="single" w:sz="4" w:space="0" w:color="auto"/>
            </w:tcBorders>
            <w:shd w:val="clear" w:color="auto" w:fill="auto"/>
            <w:vAlign w:val="center"/>
          </w:tcPr>
          <w:p w14:paraId="04331531" w14:textId="77777777" w:rsidR="00B556FA" w:rsidRPr="00B556FA" w:rsidRDefault="00B556FA" w:rsidP="00B556FA">
            <w:pPr>
              <w:rPr>
                <w:b/>
                <w:bCs/>
                <w:color w:val="000000"/>
                <w:szCs w:val="22"/>
                <w:lang w:val="lt-LT"/>
              </w:rPr>
            </w:pPr>
            <w:r w:rsidRPr="00B556FA">
              <w:rPr>
                <w:b/>
                <w:bCs/>
                <w:color w:val="000000"/>
                <w:szCs w:val="22"/>
                <w:lang w:val="lt-LT"/>
              </w:rPr>
              <w:t>4</w:t>
            </w:r>
          </w:p>
        </w:tc>
        <w:tc>
          <w:tcPr>
            <w:tcW w:w="645" w:type="pct"/>
            <w:tcBorders>
              <w:top w:val="single" w:sz="4" w:space="0" w:color="auto"/>
              <w:left w:val="nil"/>
              <w:bottom w:val="single" w:sz="4" w:space="0" w:color="auto"/>
              <w:right w:val="single" w:sz="4" w:space="0" w:color="auto"/>
            </w:tcBorders>
            <w:shd w:val="clear" w:color="auto" w:fill="auto"/>
            <w:vAlign w:val="center"/>
          </w:tcPr>
          <w:p w14:paraId="36C09BF1" w14:textId="77777777" w:rsidR="00B556FA" w:rsidRPr="00B556FA" w:rsidRDefault="00B556FA" w:rsidP="00B556FA">
            <w:pPr>
              <w:rPr>
                <w:b/>
                <w:bCs/>
                <w:color w:val="000000"/>
                <w:szCs w:val="22"/>
                <w:lang w:val="lt-LT"/>
              </w:rPr>
            </w:pPr>
            <w:r w:rsidRPr="00B556FA">
              <w:rPr>
                <w:b/>
                <w:bCs/>
                <w:color w:val="000000"/>
                <w:szCs w:val="22"/>
                <w:lang w:val="lt-LT"/>
              </w:rPr>
              <w:t>5</w:t>
            </w:r>
          </w:p>
        </w:tc>
        <w:tc>
          <w:tcPr>
            <w:tcW w:w="574" w:type="pct"/>
            <w:tcBorders>
              <w:top w:val="single" w:sz="4" w:space="0" w:color="auto"/>
              <w:left w:val="nil"/>
              <w:bottom w:val="single" w:sz="4" w:space="0" w:color="auto"/>
              <w:right w:val="single" w:sz="4" w:space="0" w:color="auto"/>
            </w:tcBorders>
            <w:shd w:val="clear" w:color="auto" w:fill="auto"/>
            <w:vAlign w:val="center"/>
          </w:tcPr>
          <w:p w14:paraId="162B4DA9" w14:textId="77777777" w:rsidR="00B556FA" w:rsidRPr="00B556FA" w:rsidRDefault="00B556FA" w:rsidP="00B556FA">
            <w:pPr>
              <w:rPr>
                <w:b/>
                <w:bCs/>
                <w:color w:val="000000"/>
                <w:szCs w:val="22"/>
                <w:lang w:val="lt-LT"/>
              </w:rPr>
            </w:pPr>
            <w:r w:rsidRPr="00B556FA">
              <w:rPr>
                <w:b/>
                <w:bCs/>
                <w:color w:val="000000"/>
                <w:szCs w:val="22"/>
                <w:lang w:val="lt-LT"/>
              </w:rPr>
              <w:t>6</w:t>
            </w:r>
          </w:p>
        </w:tc>
        <w:tc>
          <w:tcPr>
            <w:tcW w:w="861" w:type="pct"/>
            <w:tcBorders>
              <w:top w:val="single" w:sz="4" w:space="0" w:color="auto"/>
              <w:left w:val="nil"/>
              <w:bottom w:val="single" w:sz="4" w:space="0" w:color="auto"/>
              <w:right w:val="single" w:sz="4" w:space="0" w:color="auto"/>
            </w:tcBorders>
            <w:vAlign w:val="center"/>
          </w:tcPr>
          <w:p w14:paraId="164F0F75" w14:textId="77777777" w:rsidR="00B556FA" w:rsidRPr="00B556FA" w:rsidRDefault="00B556FA" w:rsidP="00B556FA">
            <w:pPr>
              <w:rPr>
                <w:b/>
                <w:bCs/>
                <w:color w:val="000000"/>
                <w:szCs w:val="22"/>
                <w:lang w:val="lt-LT"/>
              </w:rPr>
            </w:pPr>
            <w:r w:rsidRPr="00B556FA">
              <w:rPr>
                <w:b/>
                <w:bCs/>
                <w:color w:val="000000"/>
                <w:szCs w:val="22"/>
                <w:lang w:val="lt-LT"/>
              </w:rPr>
              <w:t>7</w:t>
            </w:r>
          </w:p>
        </w:tc>
      </w:tr>
      <w:tr w:rsidR="00B556FA" w:rsidRPr="00B556FA" w14:paraId="251D8F9B" w14:textId="77777777" w:rsidTr="00B556FA">
        <w:trPr>
          <w:trHeight w:val="311"/>
        </w:trPr>
        <w:tc>
          <w:tcPr>
            <w:tcW w:w="203" w:type="pct"/>
            <w:vMerge w:val="restart"/>
            <w:tcBorders>
              <w:top w:val="single" w:sz="4" w:space="0" w:color="auto"/>
              <w:left w:val="single" w:sz="4" w:space="0" w:color="auto"/>
              <w:right w:val="single" w:sz="4" w:space="0" w:color="auto"/>
            </w:tcBorders>
            <w:shd w:val="clear" w:color="auto" w:fill="auto"/>
            <w:vAlign w:val="center"/>
          </w:tcPr>
          <w:p w14:paraId="085A1F3A" w14:textId="77777777" w:rsidR="00B556FA" w:rsidRPr="00B556FA" w:rsidRDefault="00B556FA" w:rsidP="00B556FA">
            <w:pPr>
              <w:jc w:val="both"/>
              <w:rPr>
                <w:b/>
                <w:bCs/>
                <w:color w:val="000000"/>
                <w:szCs w:val="22"/>
                <w:lang w:val="lt-LT"/>
              </w:rPr>
            </w:pPr>
            <w:r w:rsidRPr="00B556FA">
              <w:rPr>
                <w:b/>
                <w:bCs/>
                <w:color w:val="000000"/>
                <w:szCs w:val="22"/>
                <w:lang w:val="lt-LT"/>
              </w:rPr>
              <w:t>1</w:t>
            </w:r>
          </w:p>
        </w:tc>
        <w:tc>
          <w:tcPr>
            <w:tcW w:w="1283" w:type="pct"/>
            <w:vMerge w:val="restart"/>
            <w:tcBorders>
              <w:top w:val="single" w:sz="4" w:space="0" w:color="auto"/>
              <w:left w:val="nil"/>
              <w:right w:val="single" w:sz="4" w:space="0" w:color="auto"/>
            </w:tcBorders>
            <w:shd w:val="clear" w:color="auto" w:fill="auto"/>
            <w:vAlign w:val="center"/>
          </w:tcPr>
          <w:p w14:paraId="046C9D36" w14:textId="77777777" w:rsidR="00B556FA" w:rsidRPr="00B556FA" w:rsidRDefault="00B556FA" w:rsidP="00B556FA">
            <w:pPr>
              <w:ind w:firstLine="43"/>
              <w:jc w:val="both"/>
              <w:rPr>
                <w:b/>
                <w:bCs/>
                <w:color w:val="000000"/>
                <w:szCs w:val="22"/>
                <w:lang w:val="lt-LT"/>
              </w:rPr>
            </w:pPr>
            <w:r w:rsidRPr="00B556FA">
              <w:rPr>
                <w:color w:val="000000"/>
                <w:szCs w:val="22"/>
                <w:lang w:val="lt-LT"/>
              </w:rPr>
              <w:t>Vieciūnų kat. VŠK-3 VITOPLEX Esamo dūmų vamzdžio demontavimas</w:t>
            </w:r>
          </w:p>
        </w:tc>
        <w:tc>
          <w:tcPr>
            <w:tcW w:w="788" w:type="pct"/>
            <w:tcBorders>
              <w:top w:val="single" w:sz="4" w:space="0" w:color="auto"/>
              <w:left w:val="nil"/>
              <w:bottom w:val="single" w:sz="4" w:space="0" w:color="auto"/>
              <w:right w:val="single" w:sz="4" w:space="0" w:color="auto"/>
            </w:tcBorders>
            <w:shd w:val="clear" w:color="auto" w:fill="auto"/>
            <w:vAlign w:val="center"/>
          </w:tcPr>
          <w:p w14:paraId="55D7C961" w14:textId="77777777" w:rsidR="00B556FA" w:rsidRPr="00B556FA" w:rsidRDefault="00B556FA" w:rsidP="00B556FA">
            <w:pPr>
              <w:rPr>
                <w:color w:val="000000"/>
                <w:szCs w:val="22"/>
                <w:lang w:val="lt-LT"/>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525560E2" w14:textId="77777777" w:rsidR="00B556FA" w:rsidRPr="00B556FA" w:rsidRDefault="00B556FA" w:rsidP="00B556FA">
            <w:pPr>
              <w:rPr>
                <w:color w:val="000000"/>
                <w:szCs w:val="22"/>
                <w:lang w:val="lt-LT"/>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3072A55B" w14:textId="77777777" w:rsidR="00B556FA" w:rsidRPr="00B556FA" w:rsidRDefault="00B556FA" w:rsidP="00B556FA">
            <w:pPr>
              <w:rPr>
                <w:color w:val="000000"/>
                <w:szCs w:val="22"/>
                <w:lang w:val="lt-LT"/>
              </w:rPr>
            </w:pPr>
          </w:p>
        </w:tc>
        <w:tc>
          <w:tcPr>
            <w:tcW w:w="574" w:type="pct"/>
            <w:tcBorders>
              <w:top w:val="single" w:sz="4" w:space="0" w:color="auto"/>
              <w:left w:val="nil"/>
              <w:bottom w:val="single" w:sz="4" w:space="0" w:color="auto"/>
              <w:right w:val="single" w:sz="4" w:space="0" w:color="auto"/>
            </w:tcBorders>
            <w:shd w:val="clear" w:color="auto" w:fill="auto"/>
            <w:vAlign w:val="center"/>
          </w:tcPr>
          <w:p w14:paraId="393E5313" w14:textId="77777777" w:rsidR="00B556FA" w:rsidRPr="00B556FA" w:rsidRDefault="00B556FA" w:rsidP="00B556FA">
            <w:pPr>
              <w:rPr>
                <w:color w:val="000000"/>
                <w:szCs w:val="22"/>
                <w:lang w:val="lt-LT"/>
              </w:rPr>
            </w:pPr>
          </w:p>
        </w:tc>
        <w:tc>
          <w:tcPr>
            <w:tcW w:w="861" w:type="pct"/>
            <w:tcBorders>
              <w:top w:val="single" w:sz="4" w:space="0" w:color="auto"/>
              <w:left w:val="nil"/>
              <w:bottom w:val="single" w:sz="4" w:space="0" w:color="auto"/>
              <w:right w:val="single" w:sz="4" w:space="0" w:color="auto"/>
            </w:tcBorders>
            <w:vAlign w:val="center"/>
          </w:tcPr>
          <w:p w14:paraId="2705D087" w14:textId="77777777" w:rsidR="00B556FA" w:rsidRPr="00B556FA" w:rsidRDefault="00B556FA" w:rsidP="00B556FA">
            <w:pPr>
              <w:rPr>
                <w:b/>
                <w:bCs/>
                <w:color w:val="000000"/>
                <w:szCs w:val="22"/>
                <w:lang w:val="lt-LT"/>
              </w:rPr>
            </w:pPr>
          </w:p>
        </w:tc>
      </w:tr>
      <w:tr w:rsidR="00B556FA" w:rsidRPr="00B556FA" w14:paraId="41585240" w14:textId="77777777" w:rsidTr="00B556FA">
        <w:trPr>
          <w:trHeight w:val="305"/>
        </w:trPr>
        <w:tc>
          <w:tcPr>
            <w:tcW w:w="203" w:type="pct"/>
            <w:vMerge/>
            <w:tcBorders>
              <w:left w:val="single" w:sz="4" w:space="0" w:color="auto"/>
              <w:right w:val="single" w:sz="4" w:space="0" w:color="auto"/>
            </w:tcBorders>
            <w:shd w:val="clear" w:color="auto" w:fill="auto"/>
            <w:vAlign w:val="center"/>
          </w:tcPr>
          <w:p w14:paraId="7A1AE880" w14:textId="77777777" w:rsidR="00B556FA" w:rsidRPr="00B556FA" w:rsidRDefault="00B556FA" w:rsidP="00B556FA">
            <w:pPr>
              <w:jc w:val="both"/>
              <w:rPr>
                <w:b/>
                <w:bCs/>
                <w:color w:val="000000"/>
                <w:szCs w:val="22"/>
                <w:lang w:val="lt-LT"/>
              </w:rPr>
            </w:pPr>
          </w:p>
        </w:tc>
        <w:tc>
          <w:tcPr>
            <w:tcW w:w="1283" w:type="pct"/>
            <w:vMerge/>
            <w:tcBorders>
              <w:left w:val="nil"/>
              <w:right w:val="single" w:sz="4" w:space="0" w:color="auto"/>
            </w:tcBorders>
            <w:shd w:val="clear" w:color="auto" w:fill="auto"/>
            <w:vAlign w:val="center"/>
          </w:tcPr>
          <w:p w14:paraId="7556635E" w14:textId="77777777" w:rsidR="00B556FA" w:rsidRPr="00B556FA" w:rsidRDefault="00B556FA" w:rsidP="00B556FA">
            <w:pPr>
              <w:jc w:val="both"/>
              <w:rPr>
                <w:color w:val="000000"/>
                <w:szCs w:val="22"/>
                <w:lang w:val="lt-LT"/>
              </w:rPr>
            </w:pPr>
          </w:p>
        </w:tc>
        <w:tc>
          <w:tcPr>
            <w:tcW w:w="788" w:type="pct"/>
            <w:tcBorders>
              <w:top w:val="single" w:sz="4" w:space="0" w:color="auto"/>
              <w:left w:val="nil"/>
              <w:right w:val="single" w:sz="4" w:space="0" w:color="auto"/>
            </w:tcBorders>
            <w:shd w:val="clear" w:color="auto" w:fill="auto"/>
            <w:vAlign w:val="center"/>
          </w:tcPr>
          <w:p w14:paraId="0E2F0A82"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3DB2CC5B"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0F56A291"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09A7508C"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72C9C35A" w14:textId="77777777" w:rsidR="00B556FA" w:rsidRPr="00B556FA" w:rsidRDefault="00B556FA" w:rsidP="00B556FA">
            <w:pPr>
              <w:rPr>
                <w:b/>
                <w:bCs/>
                <w:color w:val="000000"/>
                <w:szCs w:val="22"/>
                <w:lang w:val="lt-LT"/>
              </w:rPr>
            </w:pPr>
          </w:p>
        </w:tc>
      </w:tr>
      <w:tr w:rsidR="00B556FA" w:rsidRPr="00B556FA" w14:paraId="289C1077" w14:textId="77777777" w:rsidTr="00B556FA">
        <w:trPr>
          <w:trHeight w:val="281"/>
        </w:trPr>
        <w:tc>
          <w:tcPr>
            <w:tcW w:w="203" w:type="pct"/>
            <w:vMerge w:val="restart"/>
            <w:tcBorders>
              <w:top w:val="single" w:sz="4" w:space="0" w:color="auto"/>
              <w:left w:val="single" w:sz="4" w:space="0" w:color="auto"/>
              <w:right w:val="single" w:sz="4" w:space="0" w:color="auto"/>
            </w:tcBorders>
            <w:shd w:val="clear" w:color="auto" w:fill="auto"/>
            <w:vAlign w:val="center"/>
          </w:tcPr>
          <w:p w14:paraId="74583325" w14:textId="77777777" w:rsidR="00B556FA" w:rsidRPr="00B556FA" w:rsidRDefault="00B556FA" w:rsidP="00B556FA">
            <w:pPr>
              <w:jc w:val="both"/>
              <w:rPr>
                <w:b/>
                <w:bCs/>
                <w:color w:val="000000"/>
                <w:szCs w:val="22"/>
                <w:lang w:val="lt-LT"/>
              </w:rPr>
            </w:pPr>
            <w:r w:rsidRPr="00B556FA">
              <w:rPr>
                <w:b/>
                <w:bCs/>
                <w:color w:val="000000"/>
                <w:szCs w:val="22"/>
                <w:lang w:val="lt-LT"/>
              </w:rPr>
              <w:t>2</w:t>
            </w:r>
          </w:p>
        </w:tc>
        <w:tc>
          <w:tcPr>
            <w:tcW w:w="1283" w:type="pct"/>
            <w:vMerge w:val="restart"/>
            <w:tcBorders>
              <w:top w:val="single" w:sz="4" w:space="0" w:color="auto"/>
              <w:left w:val="nil"/>
              <w:right w:val="single" w:sz="4" w:space="0" w:color="auto"/>
            </w:tcBorders>
            <w:shd w:val="clear" w:color="auto" w:fill="auto"/>
            <w:vAlign w:val="center"/>
          </w:tcPr>
          <w:p w14:paraId="76AF00BC" w14:textId="77777777" w:rsidR="00B556FA" w:rsidRPr="00B556FA" w:rsidRDefault="00B556FA" w:rsidP="00B556FA">
            <w:pPr>
              <w:jc w:val="both"/>
              <w:rPr>
                <w:b/>
                <w:bCs/>
                <w:color w:val="000000"/>
                <w:szCs w:val="22"/>
                <w:lang w:val="lt-LT"/>
              </w:rPr>
            </w:pPr>
            <w:r w:rsidRPr="00B556FA">
              <w:rPr>
                <w:color w:val="000000"/>
                <w:szCs w:val="22"/>
                <w:lang w:val="lt-LT"/>
              </w:rPr>
              <w:t>Vieciūnų kat. VŠK-3 VITOPLEX naujo dūmų vamzdžio sumontavimas</w:t>
            </w:r>
          </w:p>
        </w:tc>
        <w:tc>
          <w:tcPr>
            <w:tcW w:w="788" w:type="pct"/>
            <w:tcBorders>
              <w:top w:val="single" w:sz="4" w:space="0" w:color="auto"/>
              <w:left w:val="nil"/>
              <w:right w:val="single" w:sz="4" w:space="0" w:color="auto"/>
            </w:tcBorders>
            <w:shd w:val="clear" w:color="auto" w:fill="auto"/>
            <w:vAlign w:val="center"/>
          </w:tcPr>
          <w:p w14:paraId="32BC1486"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746C25A1"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73EC803B"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53004341"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4C20FD23" w14:textId="77777777" w:rsidR="00B556FA" w:rsidRPr="00B556FA" w:rsidRDefault="00B556FA" w:rsidP="00B556FA">
            <w:pPr>
              <w:rPr>
                <w:b/>
                <w:bCs/>
                <w:color w:val="000000"/>
                <w:szCs w:val="22"/>
                <w:lang w:val="lt-LT"/>
              </w:rPr>
            </w:pPr>
          </w:p>
        </w:tc>
      </w:tr>
      <w:tr w:rsidR="00B556FA" w:rsidRPr="00B556FA" w14:paraId="04800CCE" w14:textId="77777777" w:rsidTr="00B556FA">
        <w:trPr>
          <w:trHeight w:val="145"/>
        </w:trPr>
        <w:tc>
          <w:tcPr>
            <w:tcW w:w="203" w:type="pct"/>
            <w:vMerge/>
            <w:tcBorders>
              <w:left w:val="single" w:sz="4" w:space="0" w:color="auto"/>
              <w:bottom w:val="single" w:sz="4" w:space="0" w:color="auto"/>
              <w:right w:val="single" w:sz="4" w:space="0" w:color="auto"/>
            </w:tcBorders>
            <w:shd w:val="clear" w:color="auto" w:fill="auto"/>
            <w:vAlign w:val="center"/>
          </w:tcPr>
          <w:p w14:paraId="06307C87" w14:textId="77777777" w:rsidR="00B556FA" w:rsidRPr="00B556FA" w:rsidRDefault="00B556FA" w:rsidP="00B556FA">
            <w:pPr>
              <w:jc w:val="both"/>
              <w:rPr>
                <w:b/>
                <w:bCs/>
                <w:color w:val="000000"/>
                <w:szCs w:val="22"/>
                <w:lang w:val="lt-LT"/>
              </w:rPr>
            </w:pPr>
          </w:p>
        </w:tc>
        <w:tc>
          <w:tcPr>
            <w:tcW w:w="1283" w:type="pct"/>
            <w:vMerge/>
            <w:tcBorders>
              <w:left w:val="nil"/>
              <w:bottom w:val="single" w:sz="4" w:space="0" w:color="auto"/>
              <w:right w:val="single" w:sz="4" w:space="0" w:color="auto"/>
            </w:tcBorders>
            <w:shd w:val="clear" w:color="auto" w:fill="auto"/>
            <w:vAlign w:val="center"/>
          </w:tcPr>
          <w:p w14:paraId="0D25EB9D" w14:textId="77777777" w:rsidR="00B556FA" w:rsidRPr="00B556FA" w:rsidRDefault="00B556FA" w:rsidP="00B556FA">
            <w:pPr>
              <w:jc w:val="both"/>
              <w:rPr>
                <w:color w:val="000000"/>
                <w:szCs w:val="22"/>
                <w:lang w:val="lt-LT"/>
              </w:rPr>
            </w:pPr>
          </w:p>
        </w:tc>
        <w:tc>
          <w:tcPr>
            <w:tcW w:w="788" w:type="pct"/>
            <w:tcBorders>
              <w:top w:val="single" w:sz="4" w:space="0" w:color="auto"/>
              <w:left w:val="nil"/>
              <w:bottom w:val="single" w:sz="4" w:space="0" w:color="auto"/>
              <w:right w:val="single" w:sz="4" w:space="0" w:color="auto"/>
            </w:tcBorders>
            <w:shd w:val="clear" w:color="auto" w:fill="auto"/>
            <w:vAlign w:val="center"/>
          </w:tcPr>
          <w:p w14:paraId="02CC8BBA" w14:textId="77777777" w:rsidR="00B556FA" w:rsidRPr="00B556FA" w:rsidRDefault="00B556FA" w:rsidP="00B556FA">
            <w:pPr>
              <w:rPr>
                <w:color w:val="000000"/>
                <w:szCs w:val="22"/>
                <w:lang w:val="lt-LT"/>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7C19200E" w14:textId="77777777" w:rsidR="00B556FA" w:rsidRPr="00B556FA" w:rsidRDefault="00B556FA" w:rsidP="00B556FA">
            <w:pPr>
              <w:rPr>
                <w:color w:val="000000"/>
                <w:szCs w:val="22"/>
                <w:lang w:val="lt-LT"/>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6AEFAFD9" w14:textId="77777777" w:rsidR="00B556FA" w:rsidRPr="00B556FA" w:rsidRDefault="00B556FA" w:rsidP="00B556FA">
            <w:pPr>
              <w:rPr>
                <w:color w:val="000000"/>
                <w:szCs w:val="22"/>
                <w:lang w:val="lt-LT"/>
              </w:rPr>
            </w:pPr>
          </w:p>
        </w:tc>
        <w:tc>
          <w:tcPr>
            <w:tcW w:w="574" w:type="pct"/>
            <w:tcBorders>
              <w:top w:val="single" w:sz="4" w:space="0" w:color="auto"/>
              <w:left w:val="nil"/>
              <w:bottom w:val="single" w:sz="4" w:space="0" w:color="auto"/>
              <w:right w:val="single" w:sz="4" w:space="0" w:color="auto"/>
            </w:tcBorders>
            <w:shd w:val="clear" w:color="auto" w:fill="auto"/>
            <w:vAlign w:val="center"/>
          </w:tcPr>
          <w:p w14:paraId="083A04DB" w14:textId="77777777" w:rsidR="00B556FA" w:rsidRPr="00B556FA" w:rsidRDefault="00B556FA" w:rsidP="00B556FA">
            <w:pPr>
              <w:rPr>
                <w:color w:val="000000"/>
                <w:szCs w:val="22"/>
                <w:lang w:val="lt-LT"/>
              </w:rPr>
            </w:pPr>
          </w:p>
        </w:tc>
        <w:tc>
          <w:tcPr>
            <w:tcW w:w="861" w:type="pct"/>
            <w:tcBorders>
              <w:top w:val="single" w:sz="4" w:space="0" w:color="auto"/>
              <w:left w:val="nil"/>
              <w:bottom w:val="single" w:sz="4" w:space="0" w:color="auto"/>
              <w:right w:val="single" w:sz="4" w:space="0" w:color="auto"/>
            </w:tcBorders>
            <w:vAlign w:val="center"/>
          </w:tcPr>
          <w:p w14:paraId="34D90420" w14:textId="77777777" w:rsidR="00B556FA" w:rsidRPr="00B556FA" w:rsidRDefault="00B556FA" w:rsidP="00B556FA">
            <w:pPr>
              <w:rPr>
                <w:b/>
                <w:bCs/>
                <w:color w:val="000000"/>
                <w:szCs w:val="22"/>
                <w:lang w:val="lt-LT"/>
              </w:rPr>
            </w:pPr>
          </w:p>
        </w:tc>
      </w:tr>
      <w:tr w:rsidR="00B556FA" w:rsidRPr="00B556FA" w14:paraId="0CC353CE" w14:textId="77777777" w:rsidTr="00B556FA">
        <w:trPr>
          <w:trHeight w:val="275"/>
        </w:trPr>
        <w:tc>
          <w:tcPr>
            <w:tcW w:w="203" w:type="pct"/>
            <w:vMerge w:val="restart"/>
            <w:tcBorders>
              <w:top w:val="single" w:sz="4" w:space="0" w:color="auto"/>
              <w:left w:val="single" w:sz="4" w:space="0" w:color="auto"/>
              <w:right w:val="single" w:sz="4" w:space="0" w:color="auto"/>
            </w:tcBorders>
            <w:shd w:val="clear" w:color="auto" w:fill="auto"/>
            <w:vAlign w:val="center"/>
          </w:tcPr>
          <w:p w14:paraId="3F77F1C2" w14:textId="77777777" w:rsidR="00B556FA" w:rsidRPr="00B556FA" w:rsidRDefault="00B556FA" w:rsidP="00B556FA">
            <w:pPr>
              <w:jc w:val="both"/>
              <w:rPr>
                <w:b/>
                <w:bCs/>
                <w:color w:val="000000"/>
                <w:szCs w:val="22"/>
                <w:lang w:val="lt-LT"/>
              </w:rPr>
            </w:pPr>
            <w:r w:rsidRPr="00B556FA">
              <w:rPr>
                <w:b/>
                <w:bCs/>
                <w:color w:val="000000"/>
                <w:szCs w:val="22"/>
                <w:lang w:val="lt-LT"/>
              </w:rPr>
              <w:t>3</w:t>
            </w:r>
          </w:p>
        </w:tc>
        <w:tc>
          <w:tcPr>
            <w:tcW w:w="1283" w:type="pct"/>
            <w:vMerge w:val="restart"/>
            <w:tcBorders>
              <w:top w:val="single" w:sz="4" w:space="0" w:color="auto"/>
              <w:left w:val="nil"/>
              <w:right w:val="single" w:sz="4" w:space="0" w:color="auto"/>
            </w:tcBorders>
            <w:shd w:val="clear" w:color="auto" w:fill="auto"/>
            <w:vAlign w:val="center"/>
          </w:tcPr>
          <w:p w14:paraId="77827EC8" w14:textId="77777777" w:rsidR="00B556FA" w:rsidRPr="00B556FA" w:rsidRDefault="00B556FA" w:rsidP="00B556FA">
            <w:pPr>
              <w:jc w:val="both"/>
              <w:rPr>
                <w:b/>
                <w:bCs/>
                <w:color w:val="000000"/>
                <w:szCs w:val="22"/>
                <w:lang w:val="lt-LT"/>
              </w:rPr>
            </w:pPr>
            <w:r w:rsidRPr="00B556FA">
              <w:rPr>
                <w:color w:val="000000"/>
                <w:szCs w:val="22"/>
                <w:lang w:val="lt-LT"/>
              </w:rPr>
              <w:t>Vieciūnų kat. VŠK-</w:t>
            </w:r>
            <w:r w:rsidRPr="00B556FA">
              <w:rPr>
                <w:color w:val="000000"/>
                <w:szCs w:val="22"/>
                <w:lang w:val="lt-LT"/>
              </w:rPr>
              <w:lastRenderedPageBreak/>
              <w:t>3 VITOPLEX naujo dūmų vamzdžio apšiltinimas</w:t>
            </w:r>
          </w:p>
        </w:tc>
        <w:tc>
          <w:tcPr>
            <w:tcW w:w="788" w:type="pct"/>
            <w:tcBorders>
              <w:top w:val="single" w:sz="4" w:space="0" w:color="auto"/>
              <w:left w:val="nil"/>
              <w:right w:val="single" w:sz="4" w:space="0" w:color="auto"/>
            </w:tcBorders>
            <w:shd w:val="clear" w:color="auto" w:fill="auto"/>
            <w:vAlign w:val="center"/>
          </w:tcPr>
          <w:p w14:paraId="6446C0A8"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0959CC92"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5509A0DB"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6D6CC4A7"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00C1255F" w14:textId="77777777" w:rsidR="00B556FA" w:rsidRPr="00B556FA" w:rsidRDefault="00B556FA" w:rsidP="00B556FA">
            <w:pPr>
              <w:rPr>
                <w:b/>
                <w:bCs/>
                <w:color w:val="000000"/>
                <w:szCs w:val="22"/>
                <w:lang w:val="lt-LT"/>
              </w:rPr>
            </w:pPr>
          </w:p>
        </w:tc>
      </w:tr>
      <w:tr w:rsidR="00B556FA" w:rsidRPr="00B556FA" w14:paraId="5AFE7827" w14:textId="77777777" w:rsidTr="00B556FA">
        <w:trPr>
          <w:trHeight w:val="70"/>
        </w:trPr>
        <w:tc>
          <w:tcPr>
            <w:tcW w:w="203" w:type="pct"/>
            <w:vMerge/>
            <w:tcBorders>
              <w:left w:val="single" w:sz="4" w:space="0" w:color="auto"/>
              <w:right w:val="single" w:sz="4" w:space="0" w:color="auto"/>
            </w:tcBorders>
            <w:shd w:val="clear" w:color="auto" w:fill="auto"/>
            <w:vAlign w:val="center"/>
          </w:tcPr>
          <w:p w14:paraId="3C72B258" w14:textId="77777777" w:rsidR="00B556FA" w:rsidRPr="00B556FA" w:rsidRDefault="00B556FA" w:rsidP="00B556FA">
            <w:pPr>
              <w:jc w:val="both"/>
              <w:rPr>
                <w:b/>
                <w:bCs/>
                <w:color w:val="000000"/>
                <w:szCs w:val="22"/>
                <w:lang w:val="lt-LT"/>
              </w:rPr>
            </w:pPr>
          </w:p>
        </w:tc>
        <w:tc>
          <w:tcPr>
            <w:tcW w:w="1283" w:type="pct"/>
            <w:vMerge/>
            <w:tcBorders>
              <w:left w:val="nil"/>
              <w:right w:val="single" w:sz="4" w:space="0" w:color="auto"/>
            </w:tcBorders>
            <w:shd w:val="clear" w:color="auto" w:fill="auto"/>
            <w:vAlign w:val="center"/>
          </w:tcPr>
          <w:p w14:paraId="1730BB44" w14:textId="77777777" w:rsidR="00B556FA" w:rsidRPr="00B556FA" w:rsidRDefault="00B556FA" w:rsidP="00B556FA">
            <w:pPr>
              <w:jc w:val="both"/>
              <w:rPr>
                <w:color w:val="000000"/>
                <w:szCs w:val="22"/>
                <w:lang w:val="lt-LT"/>
              </w:rPr>
            </w:pPr>
          </w:p>
        </w:tc>
        <w:tc>
          <w:tcPr>
            <w:tcW w:w="788" w:type="pct"/>
            <w:tcBorders>
              <w:top w:val="single" w:sz="4" w:space="0" w:color="auto"/>
              <w:left w:val="nil"/>
              <w:right w:val="single" w:sz="4" w:space="0" w:color="auto"/>
            </w:tcBorders>
            <w:shd w:val="clear" w:color="auto" w:fill="auto"/>
            <w:vAlign w:val="center"/>
          </w:tcPr>
          <w:p w14:paraId="438CE10A"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0EA22576"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7D83D7C3"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45F94103"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063FDC98" w14:textId="77777777" w:rsidR="00B556FA" w:rsidRPr="00B556FA" w:rsidRDefault="00B556FA" w:rsidP="00B556FA">
            <w:pPr>
              <w:rPr>
                <w:b/>
                <w:bCs/>
                <w:color w:val="000000"/>
                <w:szCs w:val="22"/>
                <w:lang w:val="lt-LT"/>
              </w:rPr>
            </w:pPr>
          </w:p>
        </w:tc>
      </w:tr>
      <w:tr w:rsidR="00B556FA" w:rsidRPr="00B556FA" w14:paraId="4DEB3714" w14:textId="77777777" w:rsidTr="00B556FA">
        <w:trPr>
          <w:trHeight w:val="283"/>
        </w:trPr>
        <w:tc>
          <w:tcPr>
            <w:tcW w:w="203" w:type="pct"/>
            <w:vMerge w:val="restart"/>
            <w:tcBorders>
              <w:top w:val="single" w:sz="4" w:space="0" w:color="auto"/>
              <w:left w:val="single" w:sz="4" w:space="0" w:color="auto"/>
              <w:right w:val="single" w:sz="4" w:space="0" w:color="auto"/>
            </w:tcBorders>
            <w:shd w:val="clear" w:color="auto" w:fill="auto"/>
            <w:vAlign w:val="center"/>
          </w:tcPr>
          <w:p w14:paraId="6F544E33" w14:textId="77777777" w:rsidR="00B556FA" w:rsidRPr="00B556FA" w:rsidRDefault="00B556FA" w:rsidP="00B556FA">
            <w:pPr>
              <w:jc w:val="both"/>
              <w:rPr>
                <w:b/>
                <w:bCs/>
                <w:color w:val="000000"/>
                <w:szCs w:val="22"/>
                <w:lang w:val="lt-LT"/>
              </w:rPr>
            </w:pPr>
            <w:r w:rsidRPr="00B556FA">
              <w:rPr>
                <w:b/>
                <w:bCs/>
                <w:color w:val="000000"/>
                <w:szCs w:val="22"/>
                <w:lang w:val="lt-LT"/>
              </w:rPr>
              <w:t>4</w:t>
            </w:r>
          </w:p>
        </w:tc>
        <w:tc>
          <w:tcPr>
            <w:tcW w:w="1283" w:type="pct"/>
            <w:vMerge w:val="restart"/>
            <w:tcBorders>
              <w:top w:val="single" w:sz="4" w:space="0" w:color="auto"/>
              <w:left w:val="nil"/>
              <w:right w:val="single" w:sz="4" w:space="0" w:color="auto"/>
            </w:tcBorders>
            <w:shd w:val="clear" w:color="auto" w:fill="auto"/>
            <w:vAlign w:val="center"/>
          </w:tcPr>
          <w:p w14:paraId="1048F929" w14:textId="77777777" w:rsidR="00B556FA" w:rsidRPr="00B556FA" w:rsidRDefault="00B556FA" w:rsidP="00B556FA">
            <w:pPr>
              <w:jc w:val="both"/>
              <w:rPr>
                <w:color w:val="000000"/>
                <w:szCs w:val="22"/>
                <w:lang w:val="lt-LT"/>
              </w:rPr>
            </w:pPr>
            <w:r w:rsidRPr="00B556FA">
              <w:rPr>
                <w:color w:val="000000"/>
                <w:szCs w:val="22"/>
                <w:lang w:val="lt-LT"/>
              </w:rPr>
              <w:t>Vieciūnų kat. VŠK-3 VITOPLEX naujo dūmų vamzdžio apskardinimas</w:t>
            </w:r>
          </w:p>
        </w:tc>
        <w:tc>
          <w:tcPr>
            <w:tcW w:w="788" w:type="pct"/>
            <w:tcBorders>
              <w:top w:val="single" w:sz="4" w:space="0" w:color="auto"/>
              <w:left w:val="nil"/>
              <w:right w:val="single" w:sz="4" w:space="0" w:color="auto"/>
            </w:tcBorders>
            <w:shd w:val="clear" w:color="auto" w:fill="auto"/>
            <w:vAlign w:val="center"/>
          </w:tcPr>
          <w:p w14:paraId="5A8B4C78"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2D0188BD"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2EE778C7"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01113407"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0C0599D5" w14:textId="77777777" w:rsidR="00B556FA" w:rsidRPr="00B556FA" w:rsidRDefault="00B556FA" w:rsidP="00B556FA">
            <w:pPr>
              <w:rPr>
                <w:b/>
                <w:bCs/>
                <w:color w:val="000000"/>
                <w:szCs w:val="22"/>
                <w:lang w:val="lt-LT"/>
              </w:rPr>
            </w:pPr>
          </w:p>
        </w:tc>
      </w:tr>
      <w:tr w:rsidR="00B556FA" w:rsidRPr="00B556FA" w14:paraId="05E55250" w14:textId="77777777" w:rsidTr="00B556FA">
        <w:trPr>
          <w:trHeight w:val="177"/>
        </w:trPr>
        <w:tc>
          <w:tcPr>
            <w:tcW w:w="203" w:type="pct"/>
            <w:vMerge/>
            <w:tcBorders>
              <w:left w:val="single" w:sz="4" w:space="0" w:color="auto"/>
              <w:bottom w:val="single" w:sz="4" w:space="0" w:color="auto"/>
              <w:right w:val="single" w:sz="4" w:space="0" w:color="auto"/>
            </w:tcBorders>
            <w:shd w:val="clear" w:color="auto" w:fill="auto"/>
            <w:vAlign w:val="center"/>
          </w:tcPr>
          <w:p w14:paraId="53ACD02C" w14:textId="77777777" w:rsidR="00B556FA" w:rsidRPr="00B556FA" w:rsidRDefault="00B556FA" w:rsidP="00B556FA">
            <w:pPr>
              <w:rPr>
                <w:b/>
                <w:bCs/>
                <w:color w:val="000000"/>
                <w:szCs w:val="22"/>
                <w:lang w:val="lt-LT"/>
              </w:rPr>
            </w:pPr>
          </w:p>
        </w:tc>
        <w:tc>
          <w:tcPr>
            <w:tcW w:w="1283" w:type="pct"/>
            <w:vMerge/>
            <w:tcBorders>
              <w:left w:val="nil"/>
              <w:bottom w:val="single" w:sz="4" w:space="0" w:color="auto"/>
              <w:right w:val="single" w:sz="4" w:space="0" w:color="auto"/>
            </w:tcBorders>
            <w:shd w:val="clear" w:color="auto" w:fill="auto"/>
            <w:vAlign w:val="center"/>
          </w:tcPr>
          <w:p w14:paraId="27BAF84F" w14:textId="77777777" w:rsidR="00B556FA" w:rsidRPr="00B556FA" w:rsidRDefault="00B556FA" w:rsidP="00B556FA">
            <w:pPr>
              <w:pBdr>
                <w:top w:val="nil"/>
                <w:left w:val="nil"/>
                <w:bottom w:val="nil"/>
                <w:right w:val="nil"/>
                <w:between w:val="nil"/>
              </w:pBdr>
              <w:tabs>
                <w:tab w:val="left" w:pos="851"/>
              </w:tabs>
              <w:jc w:val="both"/>
              <w:rPr>
                <w:color w:val="000000"/>
                <w:szCs w:val="22"/>
                <w:lang w:val="lt-LT"/>
              </w:rPr>
            </w:pPr>
          </w:p>
        </w:tc>
        <w:tc>
          <w:tcPr>
            <w:tcW w:w="788" w:type="pct"/>
            <w:tcBorders>
              <w:top w:val="single" w:sz="4" w:space="0" w:color="auto"/>
              <w:left w:val="nil"/>
              <w:bottom w:val="single" w:sz="4" w:space="0" w:color="auto"/>
              <w:right w:val="single" w:sz="4" w:space="0" w:color="auto"/>
            </w:tcBorders>
            <w:shd w:val="clear" w:color="auto" w:fill="auto"/>
            <w:vAlign w:val="center"/>
          </w:tcPr>
          <w:p w14:paraId="4AD4BDC0" w14:textId="77777777" w:rsidR="00B556FA" w:rsidRPr="00B556FA" w:rsidRDefault="00B556FA" w:rsidP="00B556FA">
            <w:pPr>
              <w:rPr>
                <w:color w:val="000000"/>
                <w:szCs w:val="22"/>
                <w:lang w:val="lt-LT"/>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5E803A6D" w14:textId="77777777" w:rsidR="00B556FA" w:rsidRPr="00B556FA" w:rsidRDefault="00B556FA" w:rsidP="00B556FA">
            <w:pPr>
              <w:rPr>
                <w:color w:val="000000"/>
                <w:szCs w:val="22"/>
                <w:lang w:val="lt-LT"/>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784E52F7" w14:textId="77777777" w:rsidR="00B556FA" w:rsidRPr="00B556FA" w:rsidRDefault="00B556FA" w:rsidP="00B556FA">
            <w:pPr>
              <w:rPr>
                <w:color w:val="000000"/>
                <w:szCs w:val="22"/>
                <w:lang w:val="lt-LT"/>
              </w:rPr>
            </w:pPr>
          </w:p>
        </w:tc>
        <w:tc>
          <w:tcPr>
            <w:tcW w:w="574" w:type="pct"/>
            <w:tcBorders>
              <w:top w:val="single" w:sz="4" w:space="0" w:color="auto"/>
              <w:left w:val="nil"/>
              <w:bottom w:val="single" w:sz="4" w:space="0" w:color="auto"/>
              <w:right w:val="single" w:sz="4" w:space="0" w:color="auto"/>
            </w:tcBorders>
            <w:shd w:val="clear" w:color="auto" w:fill="auto"/>
            <w:vAlign w:val="center"/>
          </w:tcPr>
          <w:p w14:paraId="6FD1D918" w14:textId="77777777" w:rsidR="00B556FA" w:rsidRPr="00B556FA" w:rsidRDefault="00B556FA" w:rsidP="00B556FA">
            <w:pPr>
              <w:rPr>
                <w:color w:val="000000"/>
                <w:szCs w:val="22"/>
                <w:lang w:val="lt-LT"/>
              </w:rPr>
            </w:pPr>
          </w:p>
        </w:tc>
        <w:tc>
          <w:tcPr>
            <w:tcW w:w="861" w:type="pct"/>
            <w:tcBorders>
              <w:top w:val="single" w:sz="4" w:space="0" w:color="auto"/>
              <w:left w:val="nil"/>
              <w:bottom w:val="single" w:sz="4" w:space="0" w:color="auto"/>
              <w:right w:val="single" w:sz="4" w:space="0" w:color="auto"/>
            </w:tcBorders>
            <w:vAlign w:val="center"/>
          </w:tcPr>
          <w:p w14:paraId="6082683A" w14:textId="77777777" w:rsidR="00B556FA" w:rsidRPr="00B556FA" w:rsidRDefault="00B556FA" w:rsidP="00B556FA">
            <w:pPr>
              <w:rPr>
                <w:b/>
                <w:bCs/>
                <w:color w:val="000000"/>
                <w:szCs w:val="22"/>
                <w:lang w:val="lt-LT"/>
              </w:rPr>
            </w:pPr>
          </w:p>
        </w:tc>
      </w:tr>
      <w:tr w:rsidR="00B556FA" w:rsidRPr="00B556FA" w14:paraId="68553285" w14:textId="77777777" w:rsidTr="00B556FA">
        <w:trPr>
          <w:trHeight w:val="135"/>
        </w:trPr>
        <w:tc>
          <w:tcPr>
            <w:tcW w:w="203" w:type="pct"/>
            <w:vMerge w:val="restart"/>
            <w:tcBorders>
              <w:top w:val="single" w:sz="4" w:space="0" w:color="auto"/>
              <w:left w:val="single" w:sz="4" w:space="0" w:color="auto"/>
              <w:right w:val="single" w:sz="4" w:space="0" w:color="auto"/>
            </w:tcBorders>
            <w:shd w:val="clear" w:color="auto" w:fill="auto"/>
            <w:vAlign w:val="center"/>
          </w:tcPr>
          <w:p w14:paraId="4993875A" w14:textId="77777777" w:rsidR="00B556FA" w:rsidRPr="00B556FA" w:rsidRDefault="00B556FA" w:rsidP="00B556FA">
            <w:pPr>
              <w:jc w:val="both"/>
              <w:rPr>
                <w:b/>
                <w:bCs/>
                <w:color w:val="000000"/>
                <w:szCs w:val="22"/>
                <w:lang w:val="lt-LT"/>
              </w:rPr>
            </w:pPr>
            <w:r w:rsidRPr="00B556FA">
              <w:rPr>
                <w:b/>
                <w:bCs/>
                <w:color w:val="000000"/>
                <w:szCs w:val="22"/>
                <w:lang w:val="lt-LT"/>
              </w:rPr>
              <w:t>5</w:t>
            </w:r>
          </w:p>
        </w:tc>
        <w:tc>
          <w:tcPr>
            <w:tcW w:w="1283" w:type="pct"/>
            <w:vMerge w:val="restart"/>
            <w:tcBorders>
              <w:top w:val="single" w:sz="4" w:space="0" w:color="auto"/>
              <w:left w:val="nil"/>
              <w:right w:val="single" w:sz="4" w:space="0" w:color="auto"/>
            </w:tcBorders>
            <w:shd w:val="clear" w:color="auto" w:fill="auto"/>
            <w:vAlign w:val="center"/>
          </w:tcPr>
          <w:p w14:paraId="3BBC5BB1" w14:textId="77777777" w:rsidR="00B556FA" w:rsidRPr="00B556FA" w:rsidRDefault="00B556FA" w:rsidP="00B556FA">
            <w:pPr>
              <w:jc w:val="both"/>
              <w:rPr>
                <w:color w:val="000000"/>
                <w:szCs w:val="22"/>
                <w:lang w:val="lt-LT"/>
              </w:rPr>
            </w:pPr>
            <w:r w:rsidRPr="00B556FA">
              <w:rPr>
                <w:color w:val="000000"/>
                <w:szCs w:val="22"/>
                <w:lang w:val="lt-LT"/>
              </w:rPr>
              <w:t>Vieciūnų kat. VŠK-3 VITOPLEX naujo dūmų vamzdžio matavimo vietos įrengimas</w:t>
            </w:r>
          </w:p>
        </w:tc>
        <w:tc>
          <w:tcPr>
            <w:tcW w:w="788" w:type="pct"/>
            <w:tcBorders>
              <w:top w:val="single" w:sz="4" w:space="0" w:color="auto"/>
              <w:left w:val="nil"/>
              <w:right w:val="single" w:sz="4" w:space="0" w:color="auto"/>
            </w:tcBorders>
            <w:shd w:val="clear" w:color="auto" w:fill="auto"/>
            <w:vAlign w:val="center"/>
          </w:tcPr>
          <w:p w14:paraId="44166087" w14:textId="77777777" w:rsidR="00B556FA" w:rsidRPr="00B556FA" w:rsidRDefault="00B556FA" w:rsidP="00B556FA">
            <w:pPr>
              <w:rPr>
                <w:color w:val="000000"/>
                <w:szCs w:val="22"/>
                <w:lang w:val="lt-LT"/>
              </w:rPr>
            </w:pPr>
          </w:p>
        </w:tc>
        <w:tc>
          <w:tcPr>
            <w:tcW w:w="646" w:type="pct"/>
            <w:tcBorders>
              <w:top w:val="single" w:sz="4" w:space="0" w:color="auto"/>
              <w:left w:val="nil"/>
              <w:right w:val="single" w:sz="4" w:space="0" w:color="auto"/>
            </w:tcBorders>
            <w:shd w:val="clear" w:color="auto" w:fill="auto"/>
            <w:vAlign w:val="center"/>
          </w:tcPr>
          <w:p w14:paraId="298202F8" w14:textId="77777777" w:rsidR="00B556FA" w:rsidRPr="00B556FA" w:rsidRDefault="00B556FA" w:rsidP="00B556FA">
            <w:pPr>
              <w:rPr>
                <w:color w:val="000000"/>
                <w:szCs w:val="22"/>
                <w:lang w:val="lt-LT"/>
              </w:rPr>
            </w:pPr>
          </w:p>
        </w:tc>
        <w:tc>
          <w:tcPr>
            <w:tcW w:w="645" w:type="pct"/>
            <w:tcBorders>
              <w:top w:val="single" w:sz="4" w:space="0" w:color="auto"/>
              <w:left w:val="nil"/>
              <w:right w:val="single" w:sz="4" w:space="0" w:color="auto"/>
            </w:tcBorders>
            <w:shd w:val="clear" w:color="auto" w:fill="auto"/>
            <w:vAlign w:val="center"/>
          </w:tcPr>
          <w:p w14:paraId="7BB8BB75" w14:textId="77777777" w:rsidR="00B556FA" w:rsidRPr="00B556FA" w:rsidRDefault="00B556FA" w:rsidP="00B556FA">
            <w:pPr>
              <w:rPr>
                <w:color w:val="000000"/>
                <w:szCs w:val="22"/>
                <w:lang w:val="lt-LT"/>
              </w:rPr>
            </w:pPr>
          </w:p>
        </w:tc>
        <w:tc>
          <w:tcPr>
            <w:tcW w:w="574" w:type="pct"/>
            <w:tcBorders>
              <w:top w:val="single" w:sz="4" w:space="0" w:color="auto"/>
              <w:left w:val="nil"/>
              <w:right w:val="single" w:sz="4" w:space="0" w:color="auto"/>
            </w:tcBorders>
            <w:shd w:val="clear" w:color="auto" w:fill="auto"/>
            <w:vAlign w:val="center"/>
          </w:tcPr>
          <w:p w14:paraId="78FC6FC3" w14:textId="77777777" w:rsidR="00B556FA" w:rsidRPr="00B556FA" w:rsidRDefault="00B556FA" w:rsidP="00B556FA">
            <w:pPr>
              <w:rPr>
                <w:color w:val="000000"/>
                <w:szCs w:val="22"/>
                <w:lang w:val="lt-LT"/>
              </w:rPr>
            </w:pPr>
          </w:p>
        </w:tc>
        <w:tc>
          <w:tcPr>
            <w:tcW w:w="861" w:type="pct"/>
            <w:tcBorders>
              <w:top w:val="single" w:sz="4" w:space="0" w:color="auto"/>
              <w:left w:val="nil"/>
              <w:right w:val="single" w:sz="4" w:space="0" w:color="auto"/>
            </w:tcBorders>
            <w:vAlign w:val="center"/>
          </w:tcPr>
          <w:p w14:paraId="07587A37" w14:textId="77777777" w:rsidR="00B556FA" w:rsidRPr="00B556FA" w:rsidRDefault="00B556FA" w:rsidP="00B556FA">
            <w:pPr>
              <w:rPr>
                <w:b/>
                <w:bCs/>
                <w:color w:val="000000"/>
                <w:szCs w:val="22"/>
                <w:lang w:val="lt-LT"/>
              </w:rPr>
            </w:pPr>
          </w:p>
        </w:tc>
      </w:tr>
      <w:tr w:rsidR="00B556FA" w:rsidRPr="00B556FA" w14:paraId="3356BF40" w14:textId="77777777" w:rsidTr="00B556FA">
        <w:trPr>
          <w:trHeight w:val="309"/>
        </w:trPr>
        <w:tc>
          <w:tcPr>
            <w:tcW w:w="203" w:type="pct"/>
            <w:vMerge/>
            <w:tcBorders>
              <w:left w:val="single" w:sz="4" w:space="0" w:color="auto"/>
              <w:bottom w:val="single" w:sz="4" w:space="0" w:color="auto"/>
              <w:right w:val="single" w:sz="4" w:space="0" w:color="auto"/>
            </w:tcBorders>
            <w:shd w:val="clear" w:color="auto" w:fill="auto"/>
            <w:vAlign w:val="center"/>
          </w:tcPr>
          <w:p w14:paraId="27800E68" w14:textId="77777777" w:rsidR="00B556FA" w:rsidRPr="00B556FA" w:rsidRDefault="00B556FA" w:rsidP="00B556FA">
            <w:pPr>
              <w:jc w:val="both"/>
              <w:rPr>
                <w:b/>
                <w:bCs/>
                <w:color w:val="000000"/>
                <w:szCs w:val="22"/>
                <w:lang w:val="lt-LT"/>
              </w:rPr>
            </w:pPr>
          </w:p>
        </w:tc>
        <w:tc>
          <w:tcPr>
            <w:tcW w:w="1283" w:type="pct"/>
            <w:vMerge/>
            <w:tcBorders>
              <w:left w:val="nil"/>
              <w:bottom w:val="single" w:sz="4" w:space="0" w:color="auto"/>
              <w:right w:val="single" w:sz="4" w:space="0" w:color="auto"/>
            </w:tcBorders>
            <w:shd w:val="clear" w:color="auto" w:fill="auto"/>
            <w:vAlign w:val="center"/>
          </w:tcPr>
          <w:p w14:paraId="76B56972" w14:textId="77777777" w:rsidR="00B556FA" w:rsidRPr="00B556FA" w:rsidRDefault="00B556FA" w:rsidP="00B556FA">
            <w:pPr>
              <w:jc w:val="both"/>
              <w:rPr>
                <w:color w:val="000000"/>
                <w:szCs w:val="22"/>
                <w:lang w:val="lt-LT"/>
              </w:rPr>
            </w:pPr>
          </w:p>
        </w:tc>
        <w:tc>
          <w:tcPr>
            <w:tcW w:w="788" w:type="pct"/>
            <w:tcBorders>
              <w:top w:val="single" w:sz="4" w:space="0" w:color="auto"/>
              <w:left w:val="nil"/>
              <w:bottom w:val="single" w:sz="4" w:space="0" w:color="auto"/>
              <w:right w:val="single" w:sz="4" w:space="0" w:color="auto"/>
            </w:tcBorders>
            <w:shd w:val="clear" w:color="auto" w:fill="auto"/>
            <w:vAlign w:val="center"/>
          </w:tcPr>
          <w:p w14:paraId="289B2710" w14:textId="77777777" w:rsidR="00B556FA" w:rsidRPr="00B556FA" w:rsidRDefault="00B556FA" w:rsidP="00B556FA">
            <w:pPr>
              <w:rPr>
                <w:color w:val="000000"/>
                <w:szCs w:val="22"/>
                <w:lang w:val="lt-LT"/>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633652F9" w14:textId="77777777" w:rsidR="00B556FA" w:rsidRPr="00B556FA" w:rsidRDefault="00B556FA" w:rsidP="00B556FA">
            <w:pPr>
              <w:rPr>
                <w:color w:val="000000"/>
                <w:szCs w:val="22"/>
                <w:lang w:val="lt-LT"/>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361A0335" w14:textId="77777777" w:rsidR="00B556FA" w:rsidRPr="00B556FA" w:rsidRDefault="00B556FA" w:rsidP="00B556FA">
            <w:pPr>
              <w:rPr>
                <w:color w:val="000000"/>
                <w:szCs w:val="22"/>
                <w:lang w:val="lt-LT"/>
              </w:rPr>
            </w:pPr>
          </w:p>
        </w:tc>
        <w:tc>
          <w:tcPr>
            <w:tcW w:w="574" w:type="pct"/>
            <w:tcBorders>
              <w:top w:val="single" w:sz="4" w:space="0" w:color="auto"/>
              <w:left w:val="nil"/>
              <w:bottom w:val="single" w:sz="4" w:space="0" w:color="auto"/>
              <w:right w:val="single" w:sz="4" w:space="0" w:color="auto"/>
            </w:tcBorders>
            <w:shd w:val="clear" w:color="auto" w:fill="auto"/>
            <w:vAlign w:val="center"/>
          </w:tcPr>
          <w:p w14:paraId="1EF9DF8C" w14:textId="77777777" w:rsidR="00B556FA" w:rsidRPr="00B556FA" w:rsidRDefault="00B556FA" w:rsidP="00B556FA">
            <w:pPr>
              <w:rPr>
                <w:color w:val="000000"/>
                <w:szCs w:val="22"/>
                <w:lang w:val="lt-LT"/>
              </w:rPr>
            </w:pPr>
          </w:p>
        </w:tc>
        <w:tc>
          <w:tcPr>
            <w:tcW w:w="861" w:type="pct"/>
            <w:tcBorders>
              <w:top w:val="single" w:sz="4" w:space="0" w:color="auto"/>
              <w:left w:val="nil"/>
              <w:bottom w:val="single" w:sz="4" w:space="0" w:color="auto"/>
              <w:right w:val="single" w:sz="4" w:space="0" w:color="auto"/>
            </w:tcBorders>
            <w:vAlign w:val="center"/>
          </w:tcPr>
          <w:p w14:paraId="7301C8C9" w14:textId="77777777" w:rsidR="00B556FA" w:rsidRPr="00B556FA" w:rsidRDefault="00B556FA" w:rsidP="00B556FA">
            <w:pPr>
              <w:rPr>
                <w:b/>
                <w:bCs/>
                <w:color w:val="000000"/>
                <w:szCs w:val="22"/>
                <w:lang w:val="lt-LT"/>
              </w:rPr>
            </w:pPr>
          </w:p>
          <w:p w14:paraId="2680B970" w14:textId="77777777" w:rsidR="00B556FA" w:rsidRPr="00B556FA" w:rsidRDefault="00B556FA" w:rsidP="00B556FA">
            <w:pPr>
              <w:rPr>
                <w:b/>
                <w:bCs/>
                <w:color w:val="000000"/>
                <w:szCs w:val="22"/>
                <w:lang w:val="lt-LT"/>
              </w:rPr>
            </w:pPr>
          </w:p>
        </w:tc>
      </w:tr>
      <w:tr w:rsidR="00B556FA" w:rsidRPr="00B556FA" w14:paraId="7AF0678A" w14:textId="77777777" w:rsidTr="00B556FA">
        <w:trPr>
          <w:trHeight w:val="285"/>
        </w:trPr>
        <w:tc>
          <w:tcPr>
            <w:tcW w:w="4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F3D19E" w14:textId="77777777" w:rsidR="00B556FA" w:rsidRPr="00B556FA" w:rsidRDefault="00B556FA" w:rsidP="00B556FA">
            <w:pPr>
              <w:jc w:val="right"/>
              <w:rPr>
                <w:b/>
                <w:bCs/>
                <w:color w:val="000000"/>
                <w:szCs w:val="22"/>
                <w:lang w:val="lt-LT"/>
              </w:rPr>
            </w:pPr>
            <w:r w:rsidRPr="00B556FA">
              <w:rPr>
                <w:b/>
                <w:bCs/>
                <w:color w:val="000000"/>
                <w:szCs w:val="22"/>
                <w:lang w:val="lt-LT"/>
              </w:rPr>
              <w:t>Viso:</w:t>
            </w:r>
          </w:p>
        </w:tc>
        <w:tc>
          <w:tcPr>
            <w:tcW w:w="861" w:type="pct"/>
            <w:tcBorders>
              <w:top w:val="single" w:sz="4" w:space="0" w:color="auto"/>
              <w:left w:val="nil"/>
              <w:bottom w:val="single" w:sz="4" w:space="0" w:color="auto"/>
              <w:right w:val="single" w:sz="4" w:space="0" w:color="auto"/>
            </w:tcBorders>
            <w:vAlign w:val="center"/>
          </w:tcPr>
          <w:p w14:paraId="21BD6C4C" w14:textId="77777777" w:rsidR="00B556FA" w:rsidRPr="00B556FA" w:rsidRDefault="00B556FA" w:rsidP="00B556FA">
            <w:pPr>
              <w:rPr>
                <w:b/>
                <w:bCs/>
                <w:color w:val="000000"/>
                <w:szCs w:val="22"/>
                <w:lang w:val="lt-LT"/>
              </w:rPr>
            </w:pPr>
          </w:p>
        </w:tc>
      </w:tr>
      <w:tr w:rsidR="00B556FA" w:rsidRPr="00B556FA" w14:paraId="054E7256" w14:textId="77777777" w:rsidTr="00B556FA">
        <w:trPr>
          <w:trHeight w:val="285"/>
        </w:trPr>
        <w:tc>
          <w:tcPr>
            <w:tcW w:w="4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C1015B" w14:textId="77777777" w:rsidR="00B556FA" w:rsidRPr="00B556FA" w:rsidRDefault="00B556FA" w:rsidP="00B556FA">
            <w:pPr>
              <w:jc w:val="right"/>
              <w:rPr>
                <w:b/>
                <w:bCs/>
                <w:color w:val="000000"/>
                <w:szCs w:val="22"/>
                <w:lang w:val="lt-LT"/>
              </w:rPr>
            </w:pPr>
          </w:p>
        </w:tc>
        <w:tc>
          <w:tcPr>
            <w:tcW w:w="861" w:type="pct"/>
            <w:tcBorders>
              <w:top w:val="single" w:sz="4" w:space="0" w:color="auto"/>
              <w:left w:val="nil"/>
              <w:bottom w:val="single" w:sz="4" w:space="0" w:color="auto"/>
              <w:right w:val="single" w:sz="4" w:space="0" w:color="auto"/>
            </w:tcBorders>
            <w:vAlign w:val="center"/>
          </w:tcPr>
          <w:p w14:paraId="4E5DF35F" w14:textId="77777777" w:rsidR="00B556FA" w:rsidRPr="00B556FA" w:rsidRDefault="00B556FA" w:rsidP="00B556FA">
            <w:pPr>
              <w:rPr>
                <w:color w:val="000000"/>
                <w:szCs w:val="22"/>
                <w:lang w:val="lt-LT"/>
              </w:rPr>
            </w:pPr>
          </w:p>
        </w:tc>
      </w:tr>
    </w:tbl>
    <w:p w14:paraId="2D84F328" w14:textId="77777777" w:rsidR="00B556FA" w:rsidRPr="00B556FA" w:rsidRDefault="00B556FA" w:rsidP="00B556FA">
      <w:pPr>
        <w:tabs>
          <w:tab w:val="left" w:pos="851"/>
        </w:tabs>
        <w:jc w:val="center"/>
        <w:rPr>
          <w:b/>
          <w:bCs/>
          <w:caps/>
          <w:szCs w:val="22"/>
          <w:lang w:val="en-US"/>
        </w:rPr>
      </w:pPr>
    </w:p>
    <w:p w14:paraId="60711BEC" w14:textId="77777777" w:rsidR="00B556FA" w:rsidRPr="00B556FA" w:rsidRDefault="00B556FA" w:rsidP="00B556FA">
      <w:pPr>
        <w:tabs>
          <w:tab w:val="left" w:pos="851"/>
        </w:tabs>
        <w:jc w:val="center"/>
        <w:rPr>
          <w:b/>
          <w:bCs/>
          <w:caps/>
          <w:szCs w:val="22"/>
          <w:lang w:val="en-US"/>
        </w:rPr>
      </w:pPr>
      <w:r w:rsidRPr="00B556FA">
        <w:rPr>
          <w:b/>
          <w:bCs/>
          <w:caps/>
          <w:szCs w:val="22"/>
          <w:lang w:val="en-US"/>
        </w:rPr>
        <w:t>Priedas Nr.2</w:t>
      </w:r>
    </w:p>
    <w:p w14:paraId="6E491721" w14:textId="77777777" w:rsidR="00B556FA" w:rsidRPr="00B556FA" w:rsidRDefault="00B556FA" w:rsidP="00B556FA">
      <w:pPr>
        <w:tabs>
          <w:tab w:val="left" w:pos="851"/>
        </w:tabs>
        <w:jc w:val="center"/>
        <w:rPr>
          <w:b/>
          <w:caps/>
          <w:szCs w:val="22"/>
          <w:lang w:val="en-US"/>
        </w:rPr>
      </w:pPr>
      <w:r w:rsidRPr="00B556FA">
        <w:rPr>
          <w:b/>
          <w:caps/>
          <w:szCs w:val="22"/>
          <w:lang w:val="en-US"/>
        </w:rPr>
        <w:t>Medžiuagų kiekis ir jų kaina</w:t>
      </w:r>
    </w:p>
    <w:p w14:paraId="05094A7F" w14:textId="77777777" w:rsidR="00B556FA" w:rsidRPr="00B556FA" w:rsidRDefault="00B556FA" w:rsidP="00B556FA">
      <w:pPr>
        <w:tabs>
          <w:tab w:val="left" w:pos="851"/>
        </w:tabs>
        <w:rPr>
          <w:szCs w:val="22"/>
          <w:lang w:val="en-US"/>
        </w:rPr>
      </w:pPr>
    </w:p>
    <w:p w14:paraId="507BA734" w14:textId="77777777" w:rsidR="00B556FA" w:rsidRPr="00B556FA" w:rsidRDefault="00B556FA" w:rsidP="00B556FA">
      <w:pPr>
        <w:tabs>
          <w:tab w:val="left" w:pos="851"/>
        </w:tabs>
        <w:rPr>
          <w:szCs w:val="22"/>
          <w:lang w:val="lt-LT"/>
        </w:rPr>
      </w:pPr>
      <w:r w:rsidRPr="00B556FA">
        <w:rPr>
          <w:szCs w:val="22"/>
          <w:lang w:val="en-US"/>
        </w:rPr>
        <w:t xml:space="preserve">2 </w:t>
      </w:r>
      <w:r w:rsidRPr="00B556FA">
        <w:rPr>
          <w:szCs w:val="22"/>
          <w:lang w:val="lt-LT"/>
        </w:rPr>
        <w:t>lentelė. Medžiagų kiekis ir jų kaina.</w:t>
      </w:r>
    </w:p>
    <w:tbl>
      <w:tblPr>
        <w:tblW w:w="5085" w:type="pct"/>
        <w:tblInd w:w="-147" w:type="dxa"/>
        <w:tblLook w:val="04A0" w:firstRow="1" w:lastRow="0" w:firstColumn="1" w:lastColumn="0" w:noHBand="0" w:noVBand="1"/>
      </w:tblPr>
      <w:tblGrid>
        <w:gridCol w:w="540"/>
        <w:gridCol w:w="3251"/>
        <w:gridCol w:w="1810"/>
        <w:gridCol w:w="1046"/>
        <w:gridCol w:w="999"/>
        <w:gridCol w:w="937"/>
        <w:gridCol w:w="1440"/>
      </w:tblGrid>
      <w:tr w:rsidR="00B556FA" w:rsidRPr="00B556FA" w14:paraId="55CD4249" w14:textId="77777777" w:rsidTr="007F3D54">
        <w:trPr>
          <w:trHeight w:val="75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A5128" w14:textId="77777777" w:rsidR="00B556FA" w:rsidRPr="00B556FA" w:rsidRDefault="00B556FA" w:rsidP="00B556FA">
            <w:pPr>
              <w:rPr>
                <w:b/>
                <w:bCs/>
                <w:color w:val="000000"/>
                <w:szCs w:val="22"/>
                <w:lang w:val="lt-LT"/>
              </w:rPr>
            </w:pPr>
            <w:r w:rsidRPr="00B556FA">
              <w:rPr>
                <w:b/>
                <w:bCs/>
                <w:color w:val="000000"/>
                <w:szCs w:val="22"/>
                <w:lang w:val="lt-LT"/>
              </w:rPr>
              <w:t>Eil. Nr.</w:t>
            </w:r>
          </w:p>
        </w:tc>
        <w:tc>
          <w:tcPr>
            <w:tcW w:w="1624" w:type="pct"/>
            <w:tcBorders>
              <w:top w:val="single" w:sz="4" w:space="0" w:color="auto"/>
              <w:left w:val="nil"/>
              <w:bottom w:val="single" w:sz="4" w:space="0" w:color="auto"/>
              <w:right w:val="single" w:sz="4" w:space="0" w:color="auto"/>
            </w:tcBorders>
            <w:shd w:val="clear" w:color="auto" w:fill="auto"/>
            <w:vAlign w:val="center"/>
          </w:tcPr>
          <w:p w14:paraId="16982827" w14:textId="77777777" w:rsidR="00B556FA" w:rsidRPr="00B556FA" w:rsidRDefault="00B556FA" w:rsidP="00B556FA">
            <w:pPr>
              <w:rPr>
                <w:b/>
                <w:bCs/>
                <w:color w:val="000000"/>
                <w:szCs w:val="22"/>
                <w:lang w:val="lt-LT"/>
              </w:rPr>
            </w:pPr>
            <w:r w:rsidRPr="00B556FA">
              <w:rPr>
                <w:b/>
                <w:bCs/>
                <w:color w:val="000000"/>
                <w:szCs w:val="22"/>
                <w:lang w:val="lt-LT"/>
              </w:rPr>
              <w:t xml:space="preserve">Darbas (iš pirmos lentelės) kuriam skirta medžiaga </w:t>
            </w:r>
          </w:p>
        </w:tc>
        <w:tc>
          <w:tcPr>
            <w:tcW w:w="905" w:type="pct"/>
            <w:tcBorders>
              <w:top w:val="single" w:sz="4" w:space="0" w:color="auto"/>
              <w:left w:val="nil"/>
              <w:bottom w:val="single" w:sz="4" w:space="0" w:color="auto"/>
              <w:right w:val="single" w:sz="4" w:space="0" w:color="auto"/>
            </w:tcBorders>
            <w:shd w:val="clear" w:color="auto" w:fill="auto"/>
            <w:vAlign w:val="center"/>
          </w:tcPr>
          <w:p w14:paraId="6649119E" w14:textId="77777777" w:rsidR="00B556FA" w:rsidRPr="00B556FA" w:rsidRDefault="00B556FA" w:rsidP="00B556FA">
            <w:pPr>
              <w:rPr>
                <w:b/>
                <w:bCs/>
                <w:color w:val="000000"/>
                <w:szCs w:val="22"/>
                <w:lang w:val="lt-LT"/>
              </w:rPr>
            </w:pPr>
            <w:r w:rsidRPr="00B556FA">
              <w:rPr>
                <w:b/>
                <w:bCs/>
                <w:color w:val="000000"/>
                <w:szCs w:val="22"/>
                <w:lang w:val="lt-LT"/>
              </w:rPr>
              <w:t>Medžiaga</w:t>
            </w:r>
          </w:p>
        </w:tc>
        <w:tc>
          <w:tcPr>
            <w:tcW w:w="524" w:type="pct"/>
            <w:tcBorders>
              <w:top w:val="single" w:sz="4" w:space="0" w:color="auto"/>
              <w:left w:val="nil"/>
              <w:bottom w:val="single" w:sz="4" w:space="0" w:color="auto"/>
              <w:right w:val="single" w:sz="4" w:space="0" w:color="auto"/>
            </w:tcBorders>
            <w:shd w:val="clear" w:color="auto" w:fill="auto"/>
            <w:vAlign w:val="center"/>
          </w:tcPr>
          <w:p w14:paraId="1C35D61C" w14:textId="77777777" w:rsidR="00B556FA" w:rsidRPr="00B556FA" w:rsidRDefault="00B556FA" w:rsidP="00B556FA">
            <w:pPr>
              <w:rPr>
                <w:b/>
                <w:bCs/>
                <w:color w:val="000000"/>
                <w:szCs w:val="22"/>
                <w:lang w:val="lt-LT"/>
              </w:rPr>
            </w:pPr>
            <w:r w:rsidRPr="00B556FA">
              <w:rPr>
                <w:b/>
                <w:bCs/>
                <w:color w:val="000000"/>
                <w:szCs w:val="22"/>
                <w:lang w:val="lt-LT"/>
              </w:rPr>
              <w:t>Kiekis</w:t>
            </w:r>
          </w:p>
        </w:tc>
        <w:tc>
          <w:tcPr>
            <w:tcW w:w="489" w:type="pct"/>
            <w:tcBorders>
              <w:top w:val="single" w:sz="4" w:space="0" w:color="auto"/>
              <w:left w:val="nil"/>
              <w:bottom w:val="single" w:sz="4" w:space="0" w:color="auto"/>
              <w:right w:val="single" w:sz="4" w:space="0" w:color="auto"/>
            </w:tcBorders>
            <w:shd w:val="clear" w:color="auto" w:fill="auto"/>
            <w:vAlign w:val="center"/>
          </w:tcPr>
          <w:p w14:paraId="58639F60" w14:textId="77777777" w:rsidR="00B556FA" w:rsidRPr="00B556FA" w:rsidRDefault="00B556FA" w:rsidP="00B556FA">
            <w:pPr>
              <w:rPr>
                <w:b/>
                <w:bCs/>
                <w:color w:val="000000"/>
                <w:szCs w:val="22"/>
                <w:lang w:val="lt-LT"/>
              </w:rPr>
            </w:pPr>
            <w:r w:rsidRPr="00B556FA">
              <w:rPr>
                <w:b/>
                <w:bCs/>
                <w:color w:val="000000"/>
                <w:szCs w:val="22"/>
                <w:lang w:val="lt-LT"/>
              </w:rPr>
              <w:t>Vienetai</w:t>
            </w:r>
          </w:p>
        </w:tc>
        <w:tc>
          <w:tcPr>
            <w:tcW w:w="469" w:type="pct"/>
            <w:tcBorders>
              <w:top w:val="single" w:sz="4" w:space="0" w:color="auto"/>
              <w:left w:val="nil"/>
              <w:bottom w:val="single" w:sz="4" w:space="0" w:color="auto"/>
              <w:right w:val="single" w:sz="4" w:space="0" w:color="auto"/>
            </w:tcBorders>
            <w:shd w:val="clear" w:color="auto" w:fill="auto"/>
            <w:vAlign w:val="center"/>
          </w:tcPr>
          <w:p w14:paraId="00E6105A" w14:textId="77777777" w:rsidR="00B556FA" w:rsidRPr="00B556FA" w:rsidRDefault="00B556FA" w:rsidP="00B556FA">
            <w:pPr>
              <w:rPr>
                <w:b/>
                <w:bCs/>
                <w:color w:val="000000"/>
                <w:szCs w:val="22"/>
                <w:lang w:val="lt-LT"/>
              </w:rPr>
            </w:pPr>
            <w:r w:rsidRPr="00B556FA">
              <w:rPr>
                <w:b/>
                <w:bCs/>
                <w:color w:val="000000"/>
                <w:szCs w:val="22"/>
                <w:lang w:val="lt-LT"/>
              </w:rPr>
              <w:t>Vieneto kaina Eur be PVM</w:t>
            </w:r>
          </w:p>
        </w:tc>
        <w:tc>
          <w:tcPr>
            <w:tcW w:w="720" w:type="pct"/>
            <w:tcBorders>
              <w:top w:val="single" w:sz="4" w:space="0" w:color="auto"/>
              <w:left w:val="nil"/>
              <w:bottom w:val="single" w:sz="4" w:space="0" w:color="auto"/>
              <w:right w:val="single" w:sz="4" w:space="0" w:color="auto"/>
            </w:tcBorders>
            <w:shd w:val="clear" w:color="auto" w:fill="auto"/>
            <w:vAlign w:val="center"/>
          </w:tcPr>
          <w:p w14:paraId="150E0472" w14:textId="77777777" w:rsidR="00B556FA" w:rsidRPr="00B556FA" w:rsidRDefault="00B556FA" w:rsidP="00B556FA">
            <w:pPr>
              <w:rPr>
                <w:b/>
                <w:bCs/>
                <w:color w:val="000000"/>
                <w:szCs w:val="22"/>
                <w:lang w:val="lt-LT"/>
              </w:rPr>
            </w:pPr>
            <w:r w:rsidRPr="00B556FA">
              <w:rPr>
                <w:b/>
                <w:bCs/>
                <w:color w:val="000000"/>
                <w:szCs w:val="22"/>
                <w:lang w:val="lt-LT"/>
              </w:rPr>
              <w:t>Eilutės kaina Eur be PVM (4x5x6)</w:t>
            </w:r>
          </w:p>
        </w:tc>
      </w:tr>
      <w:tr w:rsidR="00B556FA" w:rsidRPr="00B556FA" w14:paraId="353EE0E1" w14:textId="77777777" w:rsidTr="007F3D54">
        <w:trPr>
          <w:trHeight w:val="13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E74CAB1" w14:textId="77777777" w:rsidR="00B556FA" w:rsidRPr="00B556FA" w:rsidRDefault="00B556FA" w:rsidP="00B556FA">
            <w:pPr>
              <w:rPr>
                <w:b/>
                <w:bCs/>
                <w:color w:val="000000"/>
                <w:szCs w:val="22"/>
                <w:lang w:val="lt-LT"/>
              </w:rPr>
            </w:pPr>
            <w:r w:rsidRPr="00B556FA">
              <w:rPr>
                <w:b/>
                <w:bCs/>
                <w:color w:val="000000"/>
                <w:szCs w:val="22"/>
                <w:lang w:val="lt-LT"/>
              </w:rPr>
              <w:t>1</w:t>
            </w:r>
          </w:p>
        </w:tc>
        <w:tc>
          <w:tcPr>
            <w:tcW w:w="1624" w:type="pct"/>
            <w:tcBorders>
              <w:top w:val="single" w:sz="4" w:space="0" w:color="auto"/>
              <w:left w:val="nil"/>
              <w:bottom w:val="single" w:sz="4" w:space="0" w:color="auto"/>
              <w:right w:val="single" w:sz="4" w:space="0" w:color="auto"/>
            </w:tcBorders>
            <w:shd w:val="clear" w:color="auto" w:fill="auto"/>
            <w:vAlign w:val="center"/>
          </w:tcPr>
          <w:p w14:paraId="2190B421" w14:textId="77777777" w:rsidR="00B556FA" w:rsidRPr="00B556FA" w:rsidRDefault="00B556FA" w:rsidP="00B556FA">
            <w:pPr>
              <w:rPr>
                <w:b/>
                <w:bCs/>
                <w:color w:val="000000"/>
                <w:szCs w:val="22"/>
                <w:lang w:val="lt-LT"/>
              </w:rPr>
            </w:pPr>
            <w:r w:rsidRPr="00B556FA">
              <w:rPr>
                <w:b/>
                <w:bCs/>
                <w:color w:val="000000"/>
                <w:szCs w:val="22"/>
                <w:lang w:val="lt-LT"/>
              </w:rPr>
              <w:t>2</w:t>
            </w:r>
          </w:p>
        </w:tc>
        <w:tc>
          <w:tcPr>
            <w:tcW w:w="905" w:type="pct"/>
            <w:tcBorders>
              <w:top w:val="single" w:sz="4" w:space="0" w:color="auto"/>
              <w:left w:val="nil"/>
              <w:bottom w:val="single" w:sz="4" w:space="0" w:color="auto"/>
              <w:right w:val="single" w:sz="4" w:space="0" w:color="auto"/>
            </w:tcBorders>
            <w:shd w:val="clear" w:color="auto" w:fill="auto"/>
            <w:vAlign w:val="center"/>
          </w:tcPr>
          <w:p w14:paraId="475B28EF" w14:textId="77777777" w:rsidR="00B556FA" w:rsidRPr="00B556FA" w:rsidRDefault="00B556FA" w:rsidP="00B556FA">
            <w:pPr>
              <w:rPr>
                <w:b/>
                <w:bCs/>
                <w:color w:val="000000"/>
                <w:szCs w:val="22"/>
                <w:lang w:val="lt-LT"/>
              </w:rPr>
            </w:pPr>
            <w:r w:rsidRPr="00B556FA">
              <w:rPr>
                <w:b/>
                <w:bCs/>
                <w:color w:val="000000"/>
                <w:szCs w:val="22"/>
                <w:lang w:val="lt-LT"/>
              </w:rPr>
              <w:t>3</w:t>
            </w:r>
          </w:p>
        </w:tc>
        <w:tc>
          <w:tcPr>
            <w:tcW w:w="524" w:type="pct"/>
            <w:tcBorders>
              <w:top w:val="single" w:sz="4" w:space="0" w:color="auto"/>
              <w:left w:val="nil"/>
              <w:bottom w:val="single" w:sz="4" w:space="0" w:color="auto"/>
              <w:right w:val="single" w:sz="4" w:space="0" w:color="auto"/>
            </w:tcBorders>
            <w:shd w:val="clear" w:color="auto" w:fill="auto"/>
            <w:vAlign w:val="center"/>
          </w:tcPr>
          <w:p w14:paraId="0F3E3597" w14:textId="77777777" w:rsidR="00B556FA" w:rsidRPr="00B556FA" w:rsidRDefault="00B556FA" w:rsidP="00B556FA">
            <w:pPr>
              <w:rPr>
                <w:b/>
                <w:bCs/>
                <w:color w:val="000000"/>
                <w:szCs w:val="22"/>
                <w:lang w:val="lt-LT"/>
              </w:rPr>
            </w:pPr>
            <w:r w:rsidRPr="00B556FA">
              <w:rPr>
                <w:b/>
                <w:bCs/>
                <w:color w:val="000000"/>
                <w:szCs w:val="22"/>
                <w:lang w:val="lt-LT"/>
              </w:rPr>
              <w:t>4</w:t>
            </w:r>
          </w:p>
        </w:tc>
        <w:tc>
          <w:tcPr>
            <w:tcW w:w="489" w:type="pct"/>
            <w:tcBorders>
              <w:top w:val="single" w:sz="4" w:space="0" w:color="auto"/>
              <w:left w:val="nil"/>
              <w:bottom w:val="single" w:sz="4" w:space="0" w:color="auto"/>
              <w:right w:val="single" w:sz="4" w:space="0" w:color="auto"/>
            </w:tcBorders>
            <w:shd w:val="clear" w:color="auto" w:fill="auto"/>
            <w:vAlign w:val="center"/>
          </w:tcPr>
          <w:p w14:paraId="609A9062" w14:textId="77777777" w:rsidR="00B556FA" w:rsidRPr="00B556FA" w:rsidRDefault="00B556FA" w:rsidP="00B556FA">
            <w:pPr>
              <w:rPr>
                <w:b/>
                <w:bCs/>
                <w:color w:val="000000"/>
                <w:szCs w:val="22"/>
                <w:lang w:val="lt-LT"/>
              </w:rPr>
            </w:pPr>
            <w:r w:rsidRPr="00B556FA">
              <w:rPr>
                <w:b/>
                <w:bCs/>
                <w:color w:val="000000"/>
                <w:szCs w:val="22"/>
                <w:lang w:val="lt-LT"/>
              </w:rPr>
              <w:t>5</w:t>
            </w:r>
          </w:p>
        </w:tc>
        <w:tc>
          <w:tcPr>
            <w:tcW w:w="469" w:type="pct"/>
            <w:tcBorders>
              <w:top w:val="single" w:sz="4" w:space="0" w:color="auto"/>
              <w:left w:val="nil"/>
              <w:bottom w:val="single" w:sz="4" w:space="0" w:color="auto"/>
              <w:right w:val="single" w:sz="4" w:space="0" w:color="auto"/>
            </w:tcBorders>
            <w:shd w:val="clear" w:color="auto" w:fill="auto"/>
            <w:vAlign w:val="center"/>
          </w:tcPr>
          <w:p w14:paraId="24A1F817" w14:textId="77777777" w:rsidR="00B556FA" w:rsidRPr="00B556FA" w:rsidRDefault="00B556FA" w:rsidP="00B556FA">
            <w:pPr>
              <w:rPr>
                <w:b/>
                <w:bCs/>
                <w:color w:val="000000"/>
                <w:szCs w:val="22"/>
                <w:lang w:val="lt-LT"/>
              </w:rPr>
            </w:pPr>
            <w:r w:rsidRPr="00B556FA">
              <w:rPr>
                <w:b/>
                <w:bCs/>
                <w:color w:val="000000"/>
                <w:szCs w:val="22"/>
                <w:lang w:val="lt-LT"/>
              </w:rPr>
              <w:t>6</w:t>
            </w:r>
          </w:p>
        </w:tc>
        <w:tc>
          <w:tcPr>
            <w:tcW w:w="720" w:type="pct"/>
            <w:tcBorders>
              <w:top w:val="single" w:sz="4" w:space="0" w:color="auto"/>
              <w:left w:val="nil"/>
              <w:bottom w:val="single" w:sz="4" w:space="0" w:color="auto"/>
              <w:right w:val="single" w:sz="4" w:space="0" w:color="auto"/>
            </w:tcBorders>
            <w:shd w:val="clear" w:color="auto" w:fill="auto"/>
            <w:vAlign w:val="center"/>
          </w:tcPr>
          <w:p w14:paraId="74B740D3" w14:textId="77777777" w:rsidR="00B556FA" w:rsidRPr="00B556FA" w:rsidRDefault="00B556FA" w:rsidP="00B556FA">
            <w:pPr>
              <w:rPr>
                <w:b/>
                <w:bCs/>
                <w:color w:val="000000"/>
                <w:szCs w:val="22"/>
                <w:lang w:val="lt-LT"/>
              </w:rPr>
            </w:pPr>
            <w:r w:rsidRPr="00B556FA">
              <w:rPr>
                <w:b/>
                <w:bCs/>
                <w:color w:val="000000"/>
                <w:szCs w:val="22"/>
                <w:lang w:val="lt-LT"/>
              </w:rPr>
              <w:t>7</w:t>
            </w:r>
          </w:p>
        </w:tc>
      </w:tr>
      <w:tr w:rsidR="00B556FA" w:rsidRPr="00B556FA" w14:paraId="0BF2B470" w14:textId="77777777" w:rsidTr="007F3D54">
        <w:trPr>
          <w:trHeight w:val="267"/>
        </w:trPr>
        <w:tc>
          <w:tcPr>
            <w:tcW w:w="269" w:type="pct"/>
            <w:tcBorders>
              <w:top w:val="single" w:sz="4" w:space="0" w:color="auto"/>
              <w:left w:val="single" w:sz="4" w:space="0" w:color="auto"/>
              <w:right w:val="single" w:sz="4" w:space="0" w:color="auto"/>
            </w:tcBorders>
            <w:shd w:val="clear" w:color="auto" w:fill="auto"/>
            <w:vAlign w:val="center"/>
          </w:tcPr>
          <w:p w14:paraId="4845E5E3" w14:textId="77777777" w:rsidR="00B556FA" w:rsidRPr="00B556FA" w:rsidRDefault="00B556FA" w:rsidP="00B556FA">
            <w:pPr>
              <w:rPr>
                <w:bCs/>
                <w:color w:val="000000"/>
                <w:szCs w:val="22"/>
                <w:lang w:val="lt-LT"/>
              </w:rPr>
            </w:pPr>
            <w:r w:rsidRPr="00B556FA">
              <w:rPr>
                <w:bCs/>
                <w:color w:val="000000"/>
                <w:szCs w:val="22"/>
                <w:lang w:val="lt-LT"/>
              </w:rPr>
              <w:t>1.</w:t>
            </w:r>
          </w:p>
        </w:tc>
        <w:tc>
          <w:tcPr>
            <w:tcW w:w="1624" w:type="pct"/>
            <w:tcBorders>
              <w:top w:val="single" w:sz="4" w:space="0" w:color="auto"/>
              <w:left w:val="nil"/>
              <w:right w:val="single" w:sz="4" w:space="0" w:color="auto"/>
            </w:tcBorders>
            <w:shd w:val="clear" w:color="auto" w:fill="auto"/>
            <w:vAlign w:val="center"/>
          </w:tcPr>
          <w:p w14:paraId="3C91209D" w14:textId="77777777" w:rsidR="00B556FA" w:rsidRPr="00B556FA" w:rsidRDefault="00B556FA" w:rsidP="00B556FA">
            <w:pPr>
              <w:autoSpaceDE w:val="0"/>
              <w:autoSpaceDN w:val="0"/>
              <w:adjustRightInd w:val="0"/>
              <w:rPr>
                <w:bCs/>
                <w:color w:val="000000"/>
                <w:szCs w:val="22"/>
                <w:lang w:val="lt-LT"/>
              </w:rPr>
            </w:pPr>
            <w:r w:rsidRPr="00B556FA">
              <w:rPr>
                <w:bCs/>
                <w:color w:val="000000"/>
                <w:szCs w:val="22"/>
                <w:lang w:val="lt-LT"/>
              </w:rPr>
              <w:t>Vamzdis 406,4x6,3</w:t>
            </w:r>
          </w:p>
        </w:tc>
        <w:tc>
          <w:tcPr>
            <w:tcW w:w="905" w:type="pct"/>
            <w:tcBorders>
              <w:top w:val="single" w:sz="4" w:space="0" w:color="auto"/>
              <w:left w:val="nil"/>
              <w:right w:val="single" w:sz="4" w:space="0" w:color="auto"/>
            </w:tcBorders>
            <w:shd w:val="clear" w:color="auto" w:fill="auto"/>
            <w:vAlign w:val="center"/>
          </w:tcPr>
          <w:p w14:paraId="269CF723" w14:textId="77777777" w:rsidR="00B556FA" w:rsidRPr="00B556FA" w:rsidRDefault="00B556FA" w:rsidP="00B556FA">
            <w:pPr>
              <w:autoSpaceDE w:val="0"/>
              <w:autoSpaceDN w:val="0"/>
              <w:adjustRightInd w:val="0"/>
              <w:rPr>
                <w:bCs/>
                <w:color w:val="000000"/>
                <w:szCs w:val="22"/>
                <w:lang w:val="lt-LT"/>
              </w:rPr>
            </w:pPr>
            <w:r w:rsidRPr="00B556FA">
              <w:rPr>
                <w:bCs/>
                <w:color w:val="000000"/>
                <w:szCs w:val="22"/>
                <w:lang w:val="lt-LT"/>
              </w:rPr>
              <w:t>S355</w:t>
            </w:r>
          </w:p>
        </w:tc>
        <w:tc>
          <w:tcPr>
            <w:tcW w:w="524" w:type="pct"/>
            <w:tcBorders>
              <w:top w:val="single" w:sz="4" w:space="0" w:color="auto"/>
              <w:left w:val="nil"/>
              <w:right w:val="single" w:sz="4" w:space="0" w:color="auto"/>
            </w:tcBorders>
            <w:shd w:val="clear" w:color="auto" w:fill="auto"/>
          </w:tcPr>
          <w:p w14:paraId="6EC1B3DB" w14:textId="77777777" w:rsidR="00B556FA" w:rsidRPr="00B556FA" w:rsidRDefault="00B556FA" w:rsidP="00B556FA">
            <w:pPr>
              <w:rPr>
                <w:bCs/>
                <w:szCs w:val="22"/>
                <w:lang w:val="lt-LT"/>
              </w:rPr>
            </w:pPr>
            <w:r w:rsidRPr="00B556FA">
              <w:rPr>
                <w:bCs/>
                <w:szCs w:val="22"/>
                <w:lang w:val="lt-LT"/>
              </w:rPr>
              <w:t>8</w:t>
            </w:r>
          </w:p>
        </w:tc>
        <w:tc>
          <w:tcPr>
            <w:tcW w:w="489" w:type="pct"/>
            <w:tcBorders>
              <w:top w:val="single" w:sz="4" w:space="0" w:color="auto"/>
              <w:left w:val="nil"/>
              <w:right w:val="single" w:sz="4" w:space="0" w:color="auto"/>
            </w:tcBorders>
            <w:shd w:val="clear" w:color="auto" w:fill="auto"/>
          </w:tcPr>
          <w:p w14:paraId="181DD6F7" w14:textId="77777777" w:rsidR="00B556FA" w:rsidRPr="00B556FA" w:rsidRDefault="00B556FA" w:rsidP="00B556FA">
            <w:pPr>
              <w:rPr>
                <w:bCs/>
                <w:szCs w:val="22"/>
                <w:lang w:val="lt-LT"/>
              </w:rPr>
            </w:pPr>
            <w:r w:rsidRPr="00B556FA">
              <w:rPr>
                <w:bCs/>
                <w:szCs w:val="22"/>
                <w:lang w:val="lt-LT"/>
              </w:rPr>
              <w:t>m</w:t>
            </w:r>
          </w:p>
        </w:tc>
        <w:tc>
          <w:tcPr>
            <w:tcW w:w="469" w:type="pct"/>
            <w:tcBorders>
              <w:top w:val="single" w:sz="4" w:space="0" w:color="auto"/>
              <w:left w:val="nil"/>
              <w:right w:val="single" w:sz="4" w:space="0" w:color="auto"/>
            </w:tcBorders>
            <w:shd w:val="clear" w:color="auto" w:fill="auto"/>
          </w:tcPr>
          <w:p w14:paraId="4BCC85B1" w14:textId="77777777" w:rsidR="00B556FA" w:rsidRPr="00B556FA" w:rsidRDefault="00B556FA" w:rsidP="00B556FA">
            <w:pPr>
              <w:rPr>
                <w:bCs/>
                <w:color w:val="000000"/>
                <w:szCs w:val="22"/>
                <w:lang w:val="lt-LT"/>
              </w:rPr>
            </w:pPr>
          </w:p>
        </w:tc>
        <w:tc>
          <w:tcPr>
            <w:tcW w:w="720" w:type="pct"/>
            <w:tcBorders>
              <w:top w:val="single" w:sz="4" w:space="0" w:color="auto"/>
              <w:left w:val="nil"/>
              <w:right w:val="single" w:sz="4" w:space="0" w:color="auto"/>
            </w:tcBorders>
            <w:shd w:val="clear" w:color="auto" w:fill="auto"/>
          </w:tcPr>
          <w:p w14:paraId="0031A77A" w14:textId="77777777" w:rsidR="00B556FA" w:rsidRPr="00B556FA" w:rsidRDefault="00B556FA" w:rsidP="00B556FA">
            <w:pPr>
              <w:rPr>
                <w:b/>
                <w:bCs/>
                <w:color w:val="000000"/>
                <w:szCs w:val="22"/>
                <w:lang w:val="lt-LT"/>
              </w:rPr>
            </w:pPr>
          </w:p>
        </w:tc>
      </w:tr>
      <w:tr w:rsidR="00B556FA" w:rsidRPr="00B556FA" w14:paraId="7EC69960" w14:textId="77777777" w:rsidTr="007F3D54">
        <w:trPr>
          <w:trHeight w:val="271"/>
        </w:trPr>
        <w:tc>
          <w:tcPr>
            <w:tcW w:w="269" w:type="pct"/>
            <w:tcBorders>
              <w:top w:val="single" w:sz="4" w:space="0" w:color="auto"/>
              <w:left w:val="single" w:sz="4" w:space="0" w:color="auto"/>
              <w:right w:val="single" w:sz="4" w:space="0" w:color="auto"/>
            </w:tcBorders>
            <w:shd w:val="clear" w:color="auto" w:fill="auto"/>
            <w:vAlign w:val="center"/>
          </w:tcPr>
          <w:p w14:paraId="7900DA3E" w14:textId="77777777" w:rsidR="00B556FA" w:rsidRPr="00B556FA" w:rsidRDefault="00B556FA" w:rsidP="00B556FA">
            <w:pPr>
              <w:rPr>
                <w:bCs/>
                <w:color w:val="000000"/>
                <w:szCs w:val="22"/>
                <w:lang w:val="lt-LT"/>
              </w:rPr>
            </w:pPr>
            <w:r w:rsidRPr="00B556FA">
              <w:rPr>
                <w:bCs/>
                <w:color w:val="000000"/>
                <w:szCs w:val="22"/>
                <w:lang w:val="lt-LT"/>
              </w:rPr>
              <w:t>2.</w:t>
            </w:r>
          </w:p>
        </w:tc>
        <w:tc>
          <w:tcPr>
            <w:tcW w:w="1624" w:type="pct"/>
            <w:tcBorders>
              <w:top w:val="single" w:sz="4" w:space="0" w:color="auto"/>
              <w:left w:val="nil"/>
              <w:right w:val="single" w:sz="4" w:space="0" w:color="auto"/>
            </w:tcBorders>
            <w:shd w:val="clear" w:color="auto" w:fill="auto"/>
            <w:vAlign w:val="center"/>
          </w:tcPr>
          <w:p w14:paraId="30C17586" w14:textId="77777777" w:rsidR="00B556FA" w:rsidRPr="00B556FA" w:rsidRDefault="00B556FA" w:rsidP="00B556FA">
            <w:pPr>
              <w:rPr>
                <w:bCs/>
                <w:color w:val="000000"/>
                <w:szCs w:val="22"/>
                <w:lang w:val="lt-LT"/>
              </w:rPr>
            </w:pPr>
            <w:r w:rsidRPr="00B556FA">
              <w:rPr>
                <w:bCs/>
                <w:color w:val="000000"/>
                <w:szCs w:val="22"/>
                <w:lang w:val="lt-LT"/>
              </w:rPr>
              <w:t>Alkūnė 406,4x6,3</w:t>
            </w:r>
          </w:p>
        </w:tc>
        <w:tc>
          <w:tcPr>
            <w:tcW w:w="905" w:type="pct"/>
            <w:tcBorders>
              <w:top w:val="single" w:sz="4" w:space="0" w:color="auto"/>
              <w:left w:val="nil"/>
              <w:right w:val="single" w:sz="4" w:space="0" w:color="auto"/>
            </w:tcBorders>
            <w:shd w:val="clear" w:color="auto" w:fill="auto"/>
            <w:vAlign w:val="center"/>
          </w:tcPr>
          <w:p w14:paraId="08C66DB9" w14:textId="77777777" w:rsidR="00B556FA" w:rsidRPr="00B556FA" w:rsidRDefault="00B556FA" w:rsidP="00B556FA">
            <w:pPr>
              <w:rPr>
                <w:bCs/>
                <w:color w:val="000000"/>
                <w:szCs w:val="22"/>
                <w:lang w:val="lt-LT"/>
              </w:rPr>
            </w:pPr>
            <w:r w:rsidRPr="00B556FA">
              <w:rPr>
                <w:bCs/>
                <w:color w:val="000000"/>
                <w:szCs w:val="22"/>
                <w:lang w:val="lt-LT"/>
              </w:rPr>
              <w:t>S355</w:t>
            </w:r>
          </w:p>
        </w:tc>
        <w:tc>
          <w:tcPr>
            <w:tcW w:w="524" w:type="pct"/>
            <w:tcBorders>
              <w:top w:val="single" w:sz="4" w:space="0" w:color="auto"/>
              <w:left w:val="nil"/>
              <w:right w:val="single" w:sz="4" w:space="0" w:color="auto"/>
            </w:tcBorders>
            <w:shd w:val="clear" w:color="auto" w:fill="auto"/>
          </w:tcPr>
          <w:p w14:paraId="3F6C1618" w14:textId="77777777" w:rsidR="00B556FA" w:rsidRPr="00B556FA" w:rsidRDefault="00B556FA" w:rsidP="00B556FA">
            <w:pPr>
              <w:rPr>
                <w:bCs/>
                <w:szCs w:val="22"/>
                <w:lang w:val="lt-LT"/>
              </w:rPr>
            </w:pPr>
            <w:r w:rsidRPr="00B556FA">
              <w:rPr>
                <w:bCs/>
                <w:szCs w:val="22"/>
                <w:lang w:val="lt-LT"/>
              </w:rPr>
              <w:t>4</w:t>
            </w:r>
          </w:p>
        </w:tc>
        <w:tc>
          <w:tcPr>
            <w:tcW w:w="489" w:type="pct"/>
            <w:tcBorders>
              <w:top w:val="single" w:sz="4" w:space="0" w:color="auto"/>
              <w:left w:val="nil"/>
              <w:right w:val="single" w:sz="4" w:space="0" w:color="auto"/>
            </w:tcBorders>
            <w:shd w:val="clear" w:color="auto" w:fill="auto"/>
          </w:tcPr>
          <w:p w14:paraId="30985FED" w14:textId="77777777" w:rsidR="00B556FA" w:rsidRPr="00B556FA" w:rsidRDefault="00B556FA" w:rsidP="00B556FA">
            <w:pPr>
              <w:rPr>
                <w:bCs/>
                <w:szCs w:val="22"/>
                <w:lang w:val="lt-LT"/>
              </w:rPr>
            </w:pPr>
            <w:r w:rsidRPr="00B556FA">
              <w:rPr>
                <w:bCs/>
                <w:szCs w:val="22"/>
                <w:lang w:val="lt-LT"/>
              </w:rPr>
              <w:t>Vnt.</w:t>
            </w:r>
          </w:p>
        </w:tc>
        <w:tc>
          <w:tcPr>
            <w:tcW w:w="469" w:type="pct"/>
            <w:tcBorders>
              <w:top w:val="single" w:sz="4" w:space="0" w:color="auto"/>
              <w:left w:val="nil"/>
              <w:right w:val="single" w:sz="4" w:space="0" w:color="auto"/>
            </w:tcBorders>
            <w:shd w:val="clear" w:color="auto" w:fill="auto"/>
          </w:tcPr>
          <w:p w14:paraId="60A4CC54" w14:textId="77777777" w:rsidR="00B556FA" w:rsidRPr="00B556FA" w:rsidRDefault="00B556FA" w:rsidP="00B556FA">
            <w:pPr>
              <w:rPr>
                <w:bCs/>
                <w:color w:val="000000"/>
                <w:szCs w:val="22"/>
                <w:lang w:val="lt-LT"/>
              </w:rPr>
            </w:pPr>
          </w:p>
        </w:tc>
        <w:tc>
          <w:tcPr>
            <w:tcW w:w="720" w:type="pct"/>
            <w:tcBorders>
              <w:top w:val="single" w:sz="4" w:space="0" w:color="auto"/>
              <w:left w:val="nil"/>
              <w:right w:val="single" w:sz="4" w:space="0" w:color="auto"/>
            </w:tcBorders>
            <w:shd w:val="clear" w:color="auto" w:fill="auto"/>
          </w:tcPr>
          <w:p w14:paraId="2D3FAC6D" w14:textId="77777777" w:rsidR="00B556FA" w:rsidRPr="00B556FA" w:rsidRDefault="00B556FA" w:rsidP="00B556FA">
            <w:pPr>
              <w:rPr>
                <w:b/>
                <w:bCs/>
                <w:color w:val="000000"/>
                <w:szCs w:val="22"/>
                <w:lang w:val="lt-LT"/>
              </w:rPr>
            </w:pPr>
          </w:p>
        </w:tc>
      </w:tr>
      <w:tr w:rsidR="00B556FA" w:rsidRPr="00B556FA" w14:paraId="028590C3" w14:textId="77777777" w:rsidTr="007F3D54">
        <w:trPr>
          <w:trHeight w:val="36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3F6F887" w14:textId="77777777" w:rsidR="00B556FA" w:rsidRPr="00B556FA" w:rsidRDefault="00B556FA" w:rsidP="00B556FA">
            <w:pPr>
              <w:rPr>
                <w:bCs/>
                <w:color w:val="000000"/>
                <w:szCs w:val="22"/>
                <w:lang w:val="lt-LT"/>
              </w:rPr>
            </w:pPr>
            <w:r w:rsidRPr="00B556FA">
              <w:rPr>
                <w:bCs/>
                <w:color w:val="000000"/>
                <w:szCs w:val="22"/>
                <w:lang w:val="lt-LT"/>
              </w:rPr>
              <w:t>3.</w:t>
            </w:r>
          </w:p>
        </w:tc>
        <w:tc>
          <w:tcPr>
            <w:tcW w:w="1624" w:type="pct"/>
            <w:tcBorders>
              <w:top w:val="single" w:sz="4" w:space="0" w:color="auto"/>
              <w:left w:val="nil"/>
              <w:bottom w:val="single" w:sz="4" w:space="0" w:color="auto"/>
              <w:right w:val="single" w:sz="4" w:space="0" w:color="auto"/>
            </w:tcBorders>
            <w:shd w:val="clear" w:color="auto" w:fill="auto"/>
            <w:vAlign w:val="center"/>
          </w:tcPr>
          <w:p w14:paraId="54A9283C" w14:textId="77777777" w:rsidR="00B556FA" w:rsidRPr="00B556FA" w:rsidRDefault="00B556FA" w:rsidP="00B556FA">
            <w:pPr>
              <w:rPr>
                <w:color w:val="000000"/>
                <w:szCs w:val="22"/>
                <w:lang w:val="lt-LT"/>
              </w:rPr>
            </w:pPr>
            <w:r w:rsidRPr="00B556FA">
              <w:rPr>
                <w:color w:val="000000"/>
                <w:szCs w:val="22"/>
                <w:lang w:val="lt-LT"/>
              </w:rPr>
              <w:t>Flanšas DN400/406,4</w:t>
            </w:r>
          </w:p>
        </w:tc>
        <w:tc>
          <w:tcPr>
            <w:tcW w:w="905" w:type="pct"/>
            <w:tcBorders>
              <w:top w:val="single" w:sz="4" w:space="0" w:color="auto"/>
              <w:left w:val="nil"/>
              <w:bottom w:val="single" w:sz="4" w:space="0" w:color="auto"/>
              <w:right w:val="single" w:sz="4" w:space="0" w:color="auto"/>
            </w:tcBorders>
            <w:shd w:val="clear" w:color="auto" w:fill="auto"/>
            <w:vAlign w:val="center"/>
          </w:tcPr>
          <w:p w14:paraId="787973CA" w14:textId="77777777" w:rsidR="00B556FA" w:rsidRPr="00B556FA" w:rsidRDefault="00B556FA" w:rsidP="00B556FA">
            <w:pPr>
              <w:rPr>
                <w:bCs/>
                <w:color w:val="000000"/>
                <w:szCs w:val="22"/>
                <w:lang w:val="lt-LT"/>
              </w:rPr>
            </w:pPr>
            <w:r w:rsidRPr="00B556FA">
              <w:rPr>
                <w:bCs/>
                <w:color w:val="000000"/>
                <w:szCs w:val="22"/>
                <w:lang w:val="lt-LT"/>
              </w:rPr>
              <w:t>S235</w:t>
            </w:r>
          </w:p>
        </w:tc>
        <w:tc>
          <w:tcPr>
            <w:tcW w:w="524" w:type="pct"/>
            <w:tcBorders>
              <w:top w:val="single" w:sz="4" w:space="0" w:color="auto"/>
              <w:left w:val="nil"/>
              <w:bottom w:val="single" w:sz="4" w:space="0" w:color="auto"/>
              <w:right w:val="single" w:sz="4" w:space="0" w:color="auto"/>
            </w:tcBorders>
            <w:shd w:val="clear" w:color="auto" w:fill="auto"/>
          </w:tcPr>
          <w:p w14:paraId="665BFF19" w14:textId="77777777" w:rsidR="00B556FA" w:rsidRPr="00B556FA" w:rsidRDefault="00B556FA" w:rsidP="00B556FA">
            <w:pPr>
              <w:rPr>
                <w:bCs/>
                <w:color w:val="000000"/>
                <w:szCs w:val="22"/>
                <w:lang w:val="lt-LT"/>
              </w:rPr>
            </w:pPr>
            <w:r w:rsidRPr="00B556FA">
              <w:rPr>
                <w:bCs/>
                <w:color w:val="000000"/>
                <w:szCs w:val="22"/>
                <w:lang w:val="lt-LT"/>
              </w:rPr>
              <w:t>2</w:t>
            </w:r>
          </w:p>
        </w:tc>
        <w:tc>
          <w:tcPr>
            <w:tcW w:w="489" w:type="pct"/>
            <w:tcBorders>
              <w:top w:val="single" w:sz="4" w:space="0" w:color="auto"/>
              <w:left w:val="nil"/>
              <w:bottom w:val="single" w:sz="4" w:space="0" w:color="auto"/>
              <w:right w:val="single" w:sz="4" w:space="0" w:color="auto"/>
            </w:tcBorders>
            <w:shd w:val="clear" w:color="auto" w:fill="auto"/>
          </w:tcPr>
          <w:p w14:paraId="72563F84" w14:textId="77777777" w:rsidR="00B556FA" w:rsidRPr="00B556FA" w:rsidRDefault="00B556FA" w:rsidP="00B556FA">
            <w:pPr>
              <w:rPr>
                <w:bCs/>
                <w:color w:val="000000"/>
                <w:szCs w:val="22"/>
                <w:lang w:val="lt-LT"/>
              </w:rPr>
            </w:pPr>
            <w:r w:rsidRPr="00B556FA">
              <w:rPr>
                <w:bCs/>
                <w:color w:val="000000"/>
                <w:szCs w:val="22"/>
                <w:lang w:val="lt-LT"/>
              </w:rPr>
              <w:t>Vnt.</w:t>
            </w:r>
          </w:p>
        </w:tc>
        <w:tc>
          <w:tcPr>
            <w:tcW w:w="469" w:type="pct"/>
            <w:tcBorders>
              <w:top w:val="single" w:sz="4" w:space="0" w:color="auto"/>
              <w:left w:val="nil"/>
              <w:bottom w:val="single" w:sz="4" w:space="0" w:color="auto"/>
              <w:right w:val="single" w:sz="4" w:space="0" w:color="auto"/>
            </w:tcBorders>
            <w:shd w:val="clear" w:color="auto" w:fill="auto"/>
          </w:tcPr>
          <w:p w14:paraId="71CF9832" w14:textId="77777777" w:rsidR="00B556FA" w:rsidRPr="00B556FA" w:rsidRDefault="00B556FA" w:rsidP="00B556FA">
            <w:pPr>
              <w:rPr>
                <w:bCs/>
                <w:color w:val="000000"/>
                <w:szCs w:val="22"/>
                <w:lang w:val="lt-LT"/>
              </w:rPr>
            </w:pPr>
          </w:p>
        </w:tc>
        <w:tc>
          <w:tcPr>
            <w:tcW w:w="720" w:type="pct"/>
            <w:tcBorders>
              <w:top w:val="single" w:sz="4" w:space="0" w:color="auto"/>
              <w:left w:val="nil"/>
              <w:bottom w:val="single" w:sz="4" w:space="0" w:color="auto"/>
              <w:right w:val="single" w:sz="4" w:space="0" w:color="auto"/>
            </w:tcBorders>
            <w:shd w:val="clear" w:color="auto" w:fill="auto"/>
          </w:tcPr>
          <w:p w14:paraId="440EB013" w14:textId="77777777" w:rsidR="00B556FA" w:rsidRPr="00B556FA" w:rsidRDefault="00B556FA" w:rsidP="00B556FA">
            <w:pPr>
              <w:rPr>
                <w:b/>
                <w:bCs/>
                <w:color w:val="000000"/>
                <w:szCs w:val="22"/>
                <w:lang w:val="lt-LT"/>
              </w:rPr>
            </w:pPr>
          </w:p>
        </w:tc>
      </w:tr>
      <w:tr w:rsidR="00B556FA" w:rsidRPr="00B556FA" w14:paraId="56FF3AB7" w14:textId="77777777" w:rsidTr="007F3D54">
        <w:trPr>
          <w:trHeight w:val="37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90F43BB" w14:textId="77777777" w:rsidR="00B556FA" w:rsidRPr="00B556FA" w:rsidRDefault="00B556FA" w:rsidP="00B556FA">
            <w:pPr>
              <w:rPr>
                <w:bCs/>
                <w:color w:val="000000"/>
                <w:szCs w:val="22"/>
                <w:lang w:val="lt-LT"/>
              </w:rPr>
            </w:pPr>
            <w:r w:rsidRPr="00B556FA">
              <w:rPr>
                <w:bCs/>
                <w:color w:val="000000"/>
                <w:szCs w:val="22"/>
                <w:lang w:val="lt-LT"/>
              </w:rPr>
              <w:t>4.</w:t>
            </w:r>
          </w:p>
        </w:tc>
        <w:tc>
          <w:tcPr>
            <w:tcW w:w="1624" w:type="pct"/>
            <w:tcBorders>
              <w:top w:val="single" w:sz="4" w:space="0" w:color="auto"/>
              <w:left w:val="nil"/>
              <w:bottom w:val="single" w:sz="4" w:space="0" w:color="auto"/>
              <w:right w:val="single" w:sz="4" w:space="0" w:color="auto"/>
            </w:tcBorders>
            <w:shd w:val="clear" w:color="auto" w:fill="auto"/>
            <w:vAlign w:val="center"/>
          </w:tcPr>
          <w:p w14:paraId="39A6544C" w14:textId="77777777" w:rsidR="00B556FA" w:rsidRPr="00B556FA" w:rsidRDefault="00B556FA" w:rsidP="00B556FA">
            <w:pPr>
              <w:rPr>
                <w:color w:val="000000"/>
                <w:szCs w:val="22"/>
                <w:lang w:val="lt-LT"/>
              </w:rPr>
            </w:pPr>
            <w:r w:rsidRPr="00B556FA">
              <w:rPr>
                <w:color w:val="000000"/>
                <w:szCs w:val="22"/>
                <w:lang w:val="lt-LT"/>
              </w:rPr>
              <w:t>Akmens vata 100 mm</w:t>
            </w:r>
          </w:p>
        </w:tc>
        <w:tc>
          <w:tcPr>
            <w:tcW w:w="905" w:type="pct"/>
            <w:tcBorders>
              <w:top w:val="single" w:sz="4" w:space="0" w:color="auto"/>
              <w:left w:val="nil"/>
              <w:bottom w:val="single" w:sz="4" w:space="0" w:color="auto"/>
              <w:right w:val="single" w:sz="4" w:space="0" w:color="auto"/>
            </w:tcBorders>
            <w:shd w:val="clear" w:color="auto" w:fill="auto"/>
            <w:vAlign w:val="center"/>
          </w:tcPr>
          <w:p w14:paraId="3CFCBFA7" w14:textId="77777777" w:rsidR="00B556FA" w:rsidRPr="00B556FA" w:rsidRDefault="00B556FA" w:rsidP="00B556FA">
            <w:pPr>
              <w:rPr>
                <w:bCs/>
                <w:color w:val="000000"/>
                <w:szCs w:val="22"/>
                <w:lang w:val="lt-LT"/>
              </w:rPr>
            </w:pPr>
          </w:p>
        </w:tc>
        <w:tc>
          <w:tcPr>
            <w:tcW w:w="524" w:type="pct"/>
            <w:tcBorders>
              <w:top w:val="single" w:sz="4" w:space="0" w:color="auto"/>
              <w:left w:val="nil"/>
              <w:bottom w:val="single" w:sz="4" w:space="0" w:color="auto"/>
              <w:right w:val="single" w:sz="4" w:space="0" w:color="auto"/>
            </w:tcBorders>
            <w:shd w:val="clear" w:color="auto" w:fill="auto"/>
          </w:tcPr>
          <w:p w14:paraId="47512D8E" w14:textId="77777777" w:rsidR="00B556FA" w:rsidRPr="00B556FA" w:rsidRDefault="00B556FA" w:rsidP="00B556FA">
            <w:pPr>
              <w:rPr>
                <w:bCs/>
                <w:color w:val="000000"/>
                <w:szCs w:val="22"/>
                <w:lang w:val="lt-LT"/>
              </w:rPr>
            </w:pPr>
            <w:r w:rsidRPr="00B556FA">
              <w:rPr>
                <w:bCs/>
                <w:color w:val="000000"/>
                <w:szCs w:val="22"/>
                <w:lang w:val="lt-LT"/>
              </w:rPr>
              <w:t>20</w:t>
            </w:r>
          </w:p>
        </w:tc>
        <w:tc>
          <w:tcPr>
            <w:tcW w:w="489" w:type="pct"/>
            <w:tcBorders>
              <w:top w:val="single" w:sz="4" w:space="0" w:color="auto"/>
              <w:left w:val="nil"/>
              <w:bottom w:val="single" w:sz="4" w:space="0" w:color="auto"/>
              <w:right w:val="single" w:sz="4" w:space="0" w:color="auto"/>
            </w:tcBorders>
            <w:shd w:val="clear" w:color="auto" w:fill="auto"/>
          </w:tcPr>
          <w:p w14:paraId="104D69CB" w14:textId="77777777" w:rsidR="00B556FA" w:rsidRPr="00B556FA" w:rsidRDefault="00B556FA" w:rsidP="00B556FA">
            <w:pPr>
              <w:rPr>
                <w:bCs/>
                <w:color w:val="000000"/>
                <w:szCs w:val="22"/>
                <w:lang w:val="lt-LT"/>
              </w:rPr>
            </w:pPr>
            <w:r w:rsidRPr="00B556FA">
              <w:rPr>
                <w:bCs/>
                <w:color w:val="000000"/>
                <w:szCs w:val="22"/>
                <w:lang w:val="lt-LT"/>
              </w:rPr>
              <w:t>m2</w:t>
            </w:r>
          </w:p>
        </w:tc>
        <w:tc>
          <w:tcPr>
            <w:tcW w:w="469" w:type="pct"/>
            <w:tcBorders>
              <w:top w:val="single" w:sz="4" w:space="0" w:color="auto"/>
              <w:left w:val="nil"/>
              <w:bottom w:val="single" w:sz="4" w:space="0" w:color="auto"/>
              <w:right w:val="single" w:sz="4" w:space="0" w:color="auto"/>
            </w:tcBorders>
            <w:shd w:val="clear" w:color="auto" w:fill="auto"/>
          </w:tcPr>
          <w:p w14:paraId="04E055FC" w14:textId="77777777" w:rsidR="00B556FA" w:rsidRPr="00B556FA" w:rsidRDefault="00B556FA" w:rsidP="00B556FA">
            <w:pPr>
              <w:rPr>
                <w:bCs/>
                <w:color w:val="000000"/>
                <w:szCs w:val="22"/>
                <w:lang w:val="lt-LT"/>
              </w:rPr>
            </w:pPr>
          </w:p>
        </w:tc>
        <w:tc>
          <w:tcPr>
            <w:tcW w:w="720" w:type="pct"/>
            <w:tcBorders>
              <w:top w:val="single" w:sz="4" w:space="0" w:color="auto"/>
              <w:left w:val="nil"/>
              <w:bottom w:val="single" w:sz="4" w:space="0" w:color="auto"/>
              <w:right w:val="single" w:sz="4" w:space="0" w:color="auto"/>
            </w:tcBorders>
            <w:shd w:val="clear" w:color="auto" w:fill="auto"/>
          </w:tcPr>
          <w:p w14:paraId="2D4F51BB" w14:textId="77777777" w:rsidR="00B556FA" w:rsidRPr="00B556FA" w:rsidRDefault="00B556FA" w:rsidP="00B556FA">
            <w:pPr>
              <w:rPr>
                <w:b/>
                <w:bCs/>
                <w:color w:val="000000"/>
                <w:szCs w:val="22"/>
                <w:lang w:val="lt-LT"/>
              </w:rPr>
            </w:pPr>
          </w:p>
        </w:tc>
      </w:tr>
      <w:tr w:rsidR="00B556FA" w:rsidRPr="00B556FA" w14:paraId="52AFEF3E" w14:textId="77777777" w:rsidTr="007F3D54">
        <w:trPr>
          <w:trHeight w:val="120"/>
        </w:trPr>
        <w:tc>
          <w:tcPr>
            <w:tcW w:w="269" w:type="pct"/>
            <w:tcBorders>
              <w:top w:val="single" w:sz="4" w:space="0" w:color="auto"/>
              <w:left w:val="single" w:sz="4" w:space="0" w:color="auto"/>
              <w:right w:val="single" w:sz="4" w:space="0" w:color="auto"/>
            </w:tcBorders>
            <w:shd w:val="clear" w:color="auto" w:fill="auto"/>
            <w:vAlign w:val="center"/>
          </w:tcPr>
          <w:p w14:paraId="187C58C6" w14:textId="77777777" w:rsidR="00B556FA" w:rsidRPr="00B556FA" w:rsidRDefault="00B556FA" w:rsidP="00B556FA">
            <w:pPr>
              <w:rPr>
                <w:bCs/>
                <w:color w:val="000000"/>
                <w:szCs w:val="22"/>
                <w:lang w:val="lt-LT"/>
              </w:rPr>
            </w:pPr>
            <w:r w:rsidRPr="00B556FA">
              <w:rPr>
                <w:bCs/>
                <w:color w:val="000000"/>
                <w:szCs w:val="22"/>
                <w:lang w:val="lt-LT"/>
              </w:rPr>
              <w:t>5.</w:t>
            </w:r>
          </w:p>
        </w:tc>
        <w:tc>
          <w:tcPr>
            <w:tcW w:w="1624" w:type="pct"/>
            <w:tcBorders>
              <w:top w:val="single" w:sz="4" w:space="0" w:color="auto"/>
              <w:left w:val="nil"/>
              <w:right w:val="single" w:sz="4" w:space="0" w:color="auto"/>
            </w:tcBorders>
            <w:shd w:val="clear" w:color="auto" w:fill="auto"/>
            <w:vAlign w:val="center"/>
          </w:tcPr>
          <w:p w14:paraId="756652AF" w14:textId="77777777" w:rsidR="00B556FA" w:rsidRPr="00B556FA" w:rsidRDefault="00B556FA" w:rsidP="00B556FA">
            <w:pPr>
              <w:rPr>
                <w:color w:val="000000"/>
                <w:szCs w:val="22"/>
                <w:lang w:val="lt-LT"/>
              </w:rPr>
            </w:pPr>
            <w:r w:rsidRPr="00B556FA">
              <w:rPr>
                <w:color w:val="000000"/>
                <w:szCs w:val="22"/>
                <w:lang w:val="lt-LT"/>
              </w:rPr>
              <w:t>Skarda</w:t>
            </w:r>
          </w:p>
        </w:tc>
        <w:tc>
          <w:tcPr>
            <w:tcW w:w="905" w:type="pct"/>
            <w:tcBorders>
              <w:top w:val="single" w:sz="4" w:space="0" w:color="auto"/>
              <w:left w:val="nil"/>
              <w:right w:val="single" w:sz="4" w:space="0" w:color="auto"/>
            </w:tcBorders>
            <w:shd w:val="clear" w:color="auto" w:fill="auto"/>
            <w:vAlign w:val="center"/>
          </w:tcPr>
          <w:p w14:paraId="717EEA99" w14:textId="77777777" w:rsidR="00B556FA" w:rsidRPr="00B556FA" w:rsidRDefault="00B556FA" w:rsidP="00B556FA">
            <w:pPr>
              <w:rPr>
                <w:bCs/>
                <w:color w:val="000000"/>
                <w:szCs w:val="22"/>
                <w:lang w:val="lt-LT"/>
              </w:rPr>
            </w:pPr>
            <w:r w:rsidRPr="00B556FA">
              <w:rPr>
                <w:bCs/>
                <w:color w:val="000000"/>
                <w:szCs w:val="22"/>
                <w:lang w:val="lt-LT"/>
              </w:rPr>
              <w:t>Cinkuota</w:t>
            </w:r>
          </w:p>
        </w:tc>
        <w:tc>
          <w:tcPr>
            <w:tcW w:w="524" w:type="pct"/>
            <w:tcBorders>
              <w:top w:val="single" w:sz="4" w:space="0" w:color="auto"/>
              <w:left w:val="nil"/>
              <w:right w:val="single" w:sz="4" w:space="0" w:color="auto"/>
            </w:tcBorders>
            <w:shd w:val="clear" w:color="auto" w:fill="auto"/>
          </w:tcPr>
          <w:p w14:paraId="2CFAE67F" w14:textId="77777777" w:rsidR="00B556FA" w:rsidRPr="00B556FA" w:rsidRDefault="00B556FA" w:rsidP="00B556FA">
            <w:pPr>
              <w:rPr>
                <w:bCs/>
                <w:color w:val="000000"/>
                <w:szCs w:val="22"/>
                <w:lang w:val="lt-LT"/>
              </w:rPr>
            </w:pPr>
            <w:r w:rsidRPr="00B556FA">
              <w:rPr>
                <w:bCs/>
                <w:color w:val="000000"/>
                <w:szCs w:val="22"/>
                <w:lang w:val="lt-LT"/>
              </w:rPr>
              <w:t>20</w:t>
            </w:r>
          </w:p>
        </w:tc>
        <w:tc>
          <w:tcPr>
            <w:tcW w:w="489" w:type="pct"/>
            <w:tcBorders>
              <w:top w:val="single" w:sz="4" w:space="0" w:color="auto"/>
              <w:left w:val="nil"/>
              <w:right w:val="single" w:sz="4" w:space="0" w:color="auto"/>
            </w:tcBorders>
            <w:shd w:val="clear" w:color="auto" w:fill="auto"/>
          </w:tcPr>
          <w:p w14:paraId="306953CE" w14:textId="77777777" w:rsidR="00B556FA" w:rsidRPr="00B556FA" w:rsidRDefault="00B556FA" w:rsidP="00B556FA">
            <w:pPr>
              <w:rPr>
                <w:bCs/>
                <w:color w:val="000000"/>
                <w:szCs w:val="22"/>
                <w:lang w:val="lt-LT"/>
              </w:rPr>
            </w:pPr>
            <w:r w:rsidRPr="00B556FA">
              <w:rPr>
                <w:bCs/>
                <w:color w:val="000000"/>
                <w:szCs w:val="22"/>
                <w:lang w:val="lt-LT"/>
              </w:rPr>
              <w:t>m2</w:t>
            </w:r>
          </w:p>
        </w:tc>
        <w:tc>
          <w:tcPr>
            <w:tcW w:w="469" w:type="pct"/>
            <w:tcBorders>
              <w:top w:val="single" w:sz="4" w:space="0" w:color="auto"/>
              <w:left w:val="nil"/>
              <w:right w:val="single" w:sz="4" w:space="0" w:color="auto"/>
            </w:tcBorders>
            <w:shd w:val="clear" w:color="auto" w:fill="auto"/>
          </w:tcPr>
          <w:p w14:paraId="53C0CC1E" w14:textId="77777777" w:rsidR="00B556FA" w:rsidRPr="00B556FA" w:rsidRDefault="00B556FA" w:rsidP="00B556FA">
            <w:pPr>
              <w:rPr>
                <w:bCs/>
                <w:color w:val="000000"/>
                <w:szCs w:val="22"/>
                <w:lang w:val="lt-LT"/>
              </w:rPr>
            </w:pPr>
          </w:p>
        </w:tc>
        <w:tc>
          <w:tcPr>
            <w:tcW w:w="720" w:type="pct"/>
            <w:tcBorders>
              <w:top w:val="single" w:sz="4" w:space="0" w:color="auto"/>
              <w:left w:val="nil"/>
              <w:right w:val="single" w:sz="4" w:space="0" w:color="auto"/>
            </w:tcBorders>
            <w:shd w:val="clear" w:color="auto" w:fill="auto"/>
          </w:tcPr>
          <w:p w14:paraId="26638347" w14:textId="77777777" w:rsidR="00B556FA" w:rsidRPr="00B556FA" w:rsidRDefault="00B556FA" w:rsidP="00B556FA">
            <w:pPr>
              <w:rPr>
                <w:b/>
                <w:bCs/>
                <w:color w:val="000000"/>
                <w:szCs w:val="22"/>
                <w:lang w:val="lt-LT"/>
              </w:rPr>
            </w:pPr>
          </w:p>
        </w:tc>
      </w:tr>
      <w:tr w:rsidR="00B556FA" w:rsidRPr="00B556FA" w14:paraId="2F81DD96" w14:textId="77777777" w:rsidTr="007F3D54">
        <w:trPr>
          <w:trHeight w:val="135"/>
        </w:trPr>
        <w:tc>
          <w:tcPr>
            <w:tcW w:w="428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79FD0F" w14:textId="77777777" w:rsidR="00B556FA" w:rsidRPr="00B556FA" w:rsidRDefault="00B556FA" w:rsidP="00B556FA">
            <w:pPr>
              <w:jc w:val="right"/>
              <w:rPr>
                <w:b/>
                <w:bCs/>
                <w:color w:val="000000"/>
                <w:szCs w:val="22"/>
                <w:lang w:val="lt-LT"/>
              </w:rPr>
            </w:pPr>
            <w:r w:rsidRPr="00B556FA">
              <w:rPr>
                <w:b/>
                <w:bCs/>
                <w:color w:val="000000"/>
                <w:szCs w:val="22"/>
                <w:lang w:val="lt-LT"/>
              </w:rPr>
              <w:t>Viso:</w:t>
            </w:r>
          </w:p>
        </w:tc>
        <w:tc>
          <w:tcPr>
            <w:tcW w:w="720" w:type="pct"/>
            <w:tcBorders>
              <w:top w:val="single" w:sz="4" w:space="0" w:color="auto"/>
              <w:left w:val="nil"/>
              <w:bottom w:val="single" w:sz="4" w:space="0" w:color="auto"/>
              <w:right w:val="single" w:sz="4" w:space="0" w:color="auto"/>
            </w:tcBorders>
            <w:shd w:val="clear" w:color="auto" w:fill="auto"/>
            <w:vAlign w:val="center"/>
          </w:tcPr>
          <w:p w14:paraId="5CEDF2A0" w14:textId="77777777" w:rsidR="00B556FA" w:rsidRPr="00B556FA" w:rsidRDefault="00B556FA" w:rsidP="00B556FA">
            <w:pPr>
              <w:rPr>
                <w:b/>
                <w:bCs/>
                <w:color w:val="000000"/>
                <w:szCs w:val="22"/>
                <w:lang w:val="lt-LT"/>
              </w:rPr>
            </w:pPr>
          </w:p>
        </w:tc>
      </w:tr>
    </w:tbl>
    <w:p w14:paraId="235F068D" w14:textId="77777777" w:rsidR="00B556FA" w:rsidRPr="00B556FA" w:rsidRDefault="00B556FA" w:rsidP="00B556FA">
      <w:pPr>
        <w:tabs>
          <w:tab w:val="left" w:pos="851"/>
        </w:tabs>
        <w:rPr>
          <w:szCs w:val="22"/>
          <w:lang w:val="en-US"/>
        </w:rPr>
      </w:pPr>
    </w:p>
    <w:p w14:paraId="5F7A4B72" w14:textId="77777777" w:rsidR="00B556FA" w:rsidRDefault="00B556FA" w:rsidP="00B556FA">
      <w:pPr>
        <w:tabs>
          <w:tab w:val="left" w:pos="851"/>
        </w:tabs>
        <w:jc w:val="center"/>
        <w:rPr>
          <w:b/>
          <w:bCs/>
          <w:caps/>
          <w:szCs w:val="22"/>
          <w:lang w:val="en-US"/>
        </w:rPr>
      </w:pPr>
    </w:p>
    <w:p w14:paraId="1CF0D87C" w14:textId="77777777" w:rsidR="00B556FA" w:rsidRDefault="00B556FA" w:rsidP="00B556FA">
      <w:pPr>
        <w:tabs>
          <w:tab w:val="left" w:pos="851"/>
        </w:tabs>
        <w:jc w:val="center"/>
        <w:rPr>
          <w:b/>
          <w:bCs/>
          <w:caps/>
          <w:szCs w:val="22"/>
          <w:lang w:val="en-US"/>
        </w:rPr>
      </w:pPr>
    </w:p>
    <w:p w14:paraId="4CCACED0" w14:textId="77777777" w:rsidR="00B556FA" w:rsidRDefault="00B556FA" w:rsidP="00B556FA">
      <w:pPr>
        <w:tabs>
          <w:tab w:val="left" w:pos="851"/>
        </w:tabs>
        <w:jc w:val="center"/>
        <w:rPr>
          <w:b/>
          <w:bCs/>
          <w:caps/>
          <w:szCs w:val="22"/>
          <w:lang w:val="en-US"/>
        </w:rPr>
      </w:pPr>
    </w:p>
    <w:p w14:paraId="3CADB31F" w14:textId="77777777" w:rsidR="00B556FA" w:rsidRDefault="00B556FA" w:rsidP="00B556FA">
      <w:pPr>
        <w:tabs>
          <w:tab w:val="left" w:pos="851"/>
        </w:tabs>
        <w:jc w:val="center"/>
        <w:rPr>
          <w:b/>
          <w:bCs/>
          <w:caps/>
          <w:szCs w:val="22"/>
          <w:lang w:val="en-US"/>
        </w:rPr>
      </w:pPr>
    </w:p>
    <w:p w14:paraId="77612A07" w14:textId="77777777" w:rsidR="00B556FA" w:rsidRDefault="00B556FA" w:rsidP="00B556FA">
      <w:pPr>
        <w:tabs>
          <w:tab w:val="left" w:pos="851"/>
        </w:tabs>
        <w:jc w:val="center"/>
        <w:rPr>
          <w:b/>
          <w:bCs/>
          <w:caps/>
          <w:szCs w:val="22"/>
          <w:lang w:val="en-US"/>
        </w:rPr>
      </w:pPr>
    </w:p>
    <w:p w14:paraId="52BF427A" w14:textId="77777777" w:rsidR="00B556FA" w:rsidRDefault="00B556FA" w:rsidP="00B556FA">
      <w:pPr>
        <w:tabs>
          <w:tab w:val="left" w:pos="851"/>
        </w:tabs>
        <w:jc w:val="center"/>
        <w:rPr>
          <w:b/>
          <w:bCs/>
          <w:caps/>
          <w:szCs w:val="22"/>
          <w:lang w:val="en-US"/>
        </w:rPr>
      </w:pPr>
    </w:p>
    <w:p w14:paraId="0010AE86" w14:textId="77777777" w:rsidR="00B556FA" w:rsidRDefault="00B556FA" w:rsidP="00B556FA">
      <w:pPr>
        <w:tabs>
          <w:tab w:val="left" w:pos="851"/>
        </w:tabs>
        <w:jc w:val="center"/>
        <w:rPr>
          <w:b/>
          <w:bCs/>
          <w:caps/>
          <w:szCs w:val="22"/>
          <w:lang w:val="en-US"/>
        </w:rPr>
      </w:pPr>
    </w:p>
    <w:p w14:paraId="052B5FD6" w14:textId="77777777" w:rsidR="00B556FA" w:rsidRDefault="00B556FA" w:rsidP="00B556FA">
      <w:pPr>
        <w:tabs>
          <w:tab w:val="left" w:pos="851"/>
        </w:tabs>
        <w:jc w:val="center"/>
        <w:rPr>
          <w:b/>
          <w:bCs/>
          <w:caps/>
          <w:szCs w:val="22"/>
          <w:lang w:val="en-US"/>
        </w:rPr>
      </w:pPr>
    </w:p>
    <w:p w14:paraId="1365CDED" w14:textId="77777777" w:rsidR="00B556FA" w:rsidRDefault="00B556FA" w:rsidP="00B556FA">
      <w:pPr>
        <w:tabs>
          <w:tab w:val="left" w:pos="851"/>
        </w:tabs>
        <w:jc w:val="center"/>
        <w:rPr>
          <w:b/>
          <w:bCs/>
          <w:caps/>
          <w:szCs w:val="22"/>
          <w:lang w:val="en-US"/>
        </w:rPr>
      </w:pPr>
    </w:p>
    <w:p w14:paraId="7B42BB9F" w14:textId="77777777" w:rsidR="00B556FA" w:rsidRDefault="00B556FA" w:rsidP="00B556FA">
      <w:pPr>
        <w:tabs>
          <w:tab w:val="left" w:pos="851"/>
        </w:tabs>
        <w:jc w:val="center"/>
        <w:rPr>
          <w:b/>
          <w:bCs/>
          <w:caps/>
          <w:szCs w:val="22"/>
          <w:lang w:val="en-US"/>
        </w:rPr>
      </w:pPr>
    </w:p>
    <w:p w14:paraId="7E4A1BA1" w14:textId="77777777" w:rsidR="00B556FA" w:rsidRDefault="00B556FA" w:rsidP="00B556FA">
      <w:pPr>
        <w:tabs>
          <w:tab w:val="left" w:pos="851"/>
        </w:tabs>
        <w:jc w:val="center"/>
        <w:rPr>
          <w:b/>
          <w:bCs/>
          <w:caps/>
          <w:szCs w:val="22"/>
          <w:lang w:val="en-US"/>
        </w:rPr>
      </w:pPr>
    </w:p>
    <w:p w14:paraId="7F0BF940" w14:textId="77777777" w:rsidR="00B556FA" w:rsidRDefault="00B556FA" w:rsidP="00B556FA">
      <w:pPr>
        <w:tabs>
          <w:tab w:val="left" w:pos="851"/>
        </w:tabs>
        <w:jc w:val="center"/>
        <w:rPr>
          <w:b/>
          <w:bCs/>
          <w:caps/>
          <w:szCs w:val="22"/>
          <w:lang w:val="en-US"/>
        </w:rPr>
      </w:pPr>
    </w:p>
    <w:p w14:paraId="2C8AFDC9" w14:textId="77777777" w:rsidR="00B556FA" w:rsidRDefault="00B556FA" w:rsidP="00B556FA">
      <w:pPr>
        <w:tabs>
          <w:tab w:val="left" w:pos="851"/>
        </w:tabs>
        <w:jc w:val="center"/>
        <w:rPr>
          <w:b/>
          <w:bCs/>
          <w:caps/>
          <w:szCs w:val="22"/>
          <w:lang w:val="en-US"/>
        </w:rPr>
      </w:pPr>
    </w:p>
    <w:p w14:paraId="2E846025" w14:textId="77777777" w:rsidR="00B556FA" w:rsidRDefault="00B556FA" w:rsidP="00B556FA">
      <w:pPr>
        <w:tabs>
          <w:tab w:val="left" w:pos="851"/>
        </w:tabs>
        <w:jc w:val="center"/>
        <w:rPr>
          <w:b/>
          <w:bCs/>
          <w:caps/>
          <w:szCs w:val="22"/>
          <w:lang w:val="en-US"/>
        </w:rPr>
      </w:pPr>
    </w:p>
    <w:p w14:paraId="0B62FA8A" w14:textId="77777777" w:rsidR="00B556FA" w:rsidRDefault="00B556FA" w:rsidP="00B556FA">
      <w:pPr>
        <w:tabs>
          <w:tab w:val="left" w:pos="851"/>
        </w:tabs>
        <w:jc w:val="center"/>
        <w:rPr>
          <w:b/>
          <w:bCs/>
          <w:caps/>
          <w:szCs w:val="22"/>
          <w:lang w:val="en-US"/>
        </w:rPr>
      </w:pPr>
    </w:p>
    <w:p w14:paraId="761AA083" w14:textId="77777777" w:rsidR="00B556FA" w:rsidRDefault="00B556FA" w:rsidP="00B556FA">
      <w:pPr>
        <w:tabs>
          <w:tab w:val="left" w:pos="851"/>
        </w:tabs>
        <w:jc w:val="center"/>
        <w:rPr>
          <w:b/>
          <w:bCs/>
          <w:caps/>
          <w:szCs w:val="22"/>
          <w:lang w:val="en-US"/>
        </w:rPr>
      </w:pPr>
    </w:p>
    <w:p w14:paraId="0D500466" w14:textId="77777777" w:rsidR="00B556FA" w:rsidRDefault="00B556FA" w:rsidP="00B556FA">
      <w:pPr>
        <w:tabs>
          <w:tab w:val="left" w:pos="851"/>
        </w:tabs>
        <w:jc w:val="center"/>
        <w:rPr>
          <w:b/>
          <w:bCs/>
          <w:caps/>
          <w:szCs w:val="22"/>
          <w:lang w:val="en-US"/>
        </w:rPr>
      </w:pPr>
    </w:p>
    <w:p w14:paraId="1E5864A2" w14:textId="77777777" w:rsidR="00B556FA" w:rsidRDefault="00B556FA" w:rsidP="00B556FA">
      <w:pPr>
        <w:tabs>
          <w:tab w:val="left" w:pos="851"/>
        </w:tabs>
        <w:jc w:val="center"/>
        <w:rPr>
          <w:b/>
          <w:bCs/>
          <w:caps/>
          <w:szCs w:val="22"/>
          <w:lang w:val="en-US"/>
        </w:rPr>
      </w:pPr>
    </w:p>
    <w:p w14:paraId="2776EBD3" w14:textId="77777777" w:rsidR="00B556FA" w:rsidRDefault="00B556FA" w:rsidP="00B556FA">
      <w:pPr>
        <w:tabs>
          <w:tab w:val="left" w:pos="851"/>
        </w:tabs>
        <w:jc w:val="center"/>
        <w:rPr>
          <w:b/>
          <w:bCs/>
          <w:caps/>
          <w:szCs w:val="22"/>
          <w:lang w:val="en-US"/>
        </w:rPr>
      </w:pPr>
    </w:p>
    <w:p w14:paraId="2F6DE009" w14:textId="77777777" w:rsidR="00B556FA" w:rsidRDefault="00B556FA" w:rsidP="00B556FA">
      <w:pPr>
        <w:tabs>
          <w:tab w:val="left" w:pos="851"/>
        </w:tabs>
        <w:jc w:val="center"/>
        <w:rPr>
          <w:b/>
          <w:bCs/>
          <w:caps/>
          <w:szCs w:val="22"/>
          <w:lang w:val="en-US"/>
        </w:rPr>
      </w:pPr>
    </w:p>
    <w:p w14:paraId="0420457D" w14:textId="77777777" w:rsidR="00B556FA" w:rsidRDefault="00B556FA" w:rsidP="00B556FA">
      <w:pPr>
        <w:tabs>
          <w:tab w:val="left" w:pos="851"/>
        </w:tabs>
        <w:jc w:val="center"/>
        <w:rPr>
          <w:b/>
          <w:bCs/>
          <w:caps/>
          <w:szCs w:val="22"/>
          <w:lang w:val="en-US"/>
        </w:rPr>
      </w:pPr>
    </w:p>
    <w:p w14:paraId="2BE17161" w14:textId="77777777" w:rsidR="00B556FA" w:rsidRDefault="00B556FA" w:rsidP="00B556FA">
      <w:pPr>
        <w:tabs>
          <w:tab w:val="left" w:pos="851"/>
        </w:tabs>
        <w:jc w:val="center"/>
        <w:rPr>
          <w:b/>
          <w:bCs/>
          <w:caps/>
          <w:szCs w:val="22"/>
          <w:lang w:val="en-US"/>
        </w:rPr>
      </w:pPr>
    </w:p>
    <w:p w14:paraId="3582DF33" w14:textId="77777777" w:rsidR="00B556FA" w:rsidRDefault="00B556FA" w:rsidP="00B556FA">
      <w:pPr>
        <w:tabs>
          <w:tab w:val="left" w:pos="851"/>
        </w:tabs>
        <w:jc w:val="center"/>
        <w:rPr>
          <w:b/>
          <w:bCs/>
          <w:caps/>
          <w:szCs w:val="22"/>
          <w:lang w:val="en-US"/>
        </w:rPr>
      </w:pPr>
    </w:p>
    <w:p w14:paraId="39E46EC0" w14:textId="77777777" w:rsidR="00B556FA" w:rsidRDefault="00B556FA" w:rsidP="00B556FA">
      <w:pPr>
        <w:tabs>
          <w:tab w:val="left" w:pos="851"/>
        </w:tabs>
        <w:jc w:val="center"/>
        <w:rPr>
          <w:b/>
          <w:bCs/>
          <w:caps/>
          <w:szCs w:val="22"/>
          <w:lang w:val="en-US"/>
        </w:rPr>
      </w:pPr>
    </w:p>
    <w:p w14:paraId="0F8B0938" w14:textId="08943C92" w:rsidR="00B556FA" w:rsidRPr="00B556FA" w:rsidRDefault="00B556FA" w:rsidP="00B556FA">
      <w:pPr>
        <w:tabs>
          <w:tab w:val="left" w:pos="851"/>
        </w:tabs>
        <w:jc w:val="center"/>
        <w:rPr>
          <w:b/>
          <w:bCs/>
          <w:caps/>
          <w:szCs w:val="22"/>
          <w:lang w:val="en-US"/>
        </w:rPr>
      </w:pPr>
      <w:r w:rsidRPr="00B556FA">
        <w:rPr>
          <w:b/>
          <w:bCs/>
          <w:caps/>
          <w:szCs w:val="22"/>
          <w:lang w:val="en-US"/>
        </w:rPr>
        <w:lastRenderedPageBreak/>
        <w:t>Priedas Nr.3</w:t>
      </w:r>
    </w:p>
    <w:p w14:paraId="63ED7372" w14:textId="77777777" w:rsidR="00B556FA" w:rsidRPr="00B556FA" w:rsidRDefault="00B556FA" w:rsidP="00B556FA">
      <w:pPr>
        <w:tabs>
          <w:tab w:val="left" w:pos="851"/>
        </w:tabs>
        <w:jc w:val="center"/>
        <w:rPr>
          <w:szCs w:val="22"/>
          <w:lang w:val="en-US"/>
        </w:rPr>
      </w:pPr>
      <w:r w:rsidRPr="00B556FA">
        <w:rPr>
          <w:b/>
          <w:caps/>
          <w:szCs w:val="22"/>
          <w:lang w:val="en-US"/>
        </w:rPr>
        <w:t>Esamo dūmtakio nuotraukos</w:t>
      </w:r>
    </w:p>
    <w:p w14:paraId="2772CEE8" w14:textId="77777777" w:rsidR="00B556FA" w:rsidRPr="00B556FA" w:rsidRDefault="00B556FA" w:rsidP="00B556FA">
      <w:pPr>
        <w:tabs>
          <w:tab w:val="left" w:pos="851"/>
        </w:tabs>
        <w:rPr>
          <w:szCs w:val="22"/>
          <w:lang w:val="en-US"/>
        </w:rPr>
      </w:pPr>
      <w:r w:rsidRPr="00B556FA">
        <w:rPr>
          <w:noProof/>
          <w:szCs w:val="22"/>
          <w:lang w:val="en-US"/>
        </w:rPr>
        <w:drawing>
          <wp:inline distT="0" distB="0" distL="0" distR="0" wp14:anchorId="69901B0D" wp14:editId="586AA1B5">
            <wp:extent cx="6381750" cy="2876550"/>
            <wp:effectExtent l="0" t="0" r="0" b="0"/>
            <wp:docPr id="17" name="Picture 17" descr="A metal pip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etal pipe in a 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381750" cy="2876550"/>
                    </a:xfrm>
                    <a:prstGeom prst="rect">
                      <a:avLst/>
                    </a:prstGeom>
                    <a:noFill/>
                    <a:ln>
                      <a:noFill/>
                    </a:ln>
                  </pic:spPr>
                </pic:pic>
              </a:graphicData>
            </a:graphic>
          </wp:inline>
        </w:drawing>
      </w:r>
      <w:r w:rsidRPr="00B556FA">
        <w:rPr>
          <w:szCs w:val="22"/>
          <w:lang w:val="en-US"/>
        </w:rPr>
        <w:t xml:space="preserve">    </w:t>
      </w:r>
      <w:r w:rsidRPr="00B556FA">
        <w:rPr>
          <w:noProof/>
          <w:szCs w:val="22"/>
          <w:lang w:val="en-US"/>
        </w:rPr>
        <w:drawing>
          <wp:inline distT="0" distB="0" distL="0" distR="0" wp14:anchorId="0DCA75D9" wp14:editId="2B17B82F">
            <wp:extent cx="6381750" cy="2876550"/>
            <wp:effectExtent l="0" t="0" r="0" b="0"/>
            <wp:docPr id="18" name="Picture 18" descr="Pip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pes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381750" cy="2876550"/>
                    </a:xfrm>
                    <a:prstGeom prst="rect">
                      <a:avLst/>
                    </a:prstGeom>
                    <a:noFill/>
                    <a:ln>
                      <a:noFill/>
                    </a:ln>
                  </pic:spPr>
                </pic:pic>
              </a:graphicData>
            </a:graphic>
          </wp:inline>
        </w:drawing>
      </w:r>
    </w:p>
    <w:p w14:paraId="7A7862BC" w14:textId="77777777" w:rsidR="00B556FA" w:rsidRPr="00B556FA" w:rsidRDefault="00B556FA" w:rsidP="00B556FA">
      <w:pPr>
        <w:tabs>
          <w:tab w:val="left" w:pos="851"/>
        </w:tabs>
        <w:rPr>
          <w:szCs w:val="22"/>
          <w:lang w:val="lt-LT"/>
        </w:rPr>
      </w:pPr>
      <w:r w:rsidRPr="00B556FA">
        <w:rPr>
          <w:szCs w:val="22"/>
          <w:lang w:val="lt-LT"/>
        </w:rPr>
        <w:t>K3 dūmtakis iš katilo</w:t>
      </w:r>
      <w:r w:rsidRPr="00B556FA">
        <w:rPr>
          <w:szCs w:val="22"/>
          <w:lang w:val="lt-LT"/>
        </w:rPr>
        <w:tab/>
      </w:r>
      <w:r w:rsidRPr="00B556FA">
        <w:rPr>
          <w:szCs w:val="22"/>
          <w:lang w:val="lt-LT"/>
        </w:rPr>
        <w:tab/>
      </w:r>
      <w:r w:rsidRPr="00B556FA">
        <w:rPr>
          <w:szCs w:val="22"/>
          <w:lang w:val="lt-LT"/>
        </w:rPr>
        <w:tab/>
      </w:r>
      <w:r w:rsidRPr="00B556FA">
        <w:rPr>
          <w:szCs w:val="22"/>
          <w:lang w:val="lt-LT"/>
        </w:rPr>
        <w:tab/>
      </w:r>
      <w:r w:rsidRPr="00B556FA">
        <w:rPr>
          <w:szCs w:val="22"/>
          <w:lang w:val="lt-LT"/>
        </w:rPr>
        <w:tab/>
        <w:t>K3 dūmtakis katilinėje su matavimo tašku</w:t>
      </w:r>
    </w:p>
    <w:p w14:paraId="7770B8EF" w14:textId="77777777" w:rsidR="00B556FA" w:rsidRPr="00B556FA" w:rsidRDefault="00B556FA" w:rsidP="00B556FA">
      <w:pPr>
        <w:tabs>
          <w:tab w:val="left" w:pos="851"/>
        </w:tabs>
        <w:rPr>
          <w:szCs w:val="22"/>
          <w:lang w:val="en-US"/>
        </w:rPr>
      </w:pPr>
      <w:r w:rsidRPr="00B556FA">
        <w:rPr>
          <w:noProof/>
          <w:szCs w:val="22"/>
          <w:lang w:val="en-US"/>
        </w:rPr>
        <w:lastRenderedPageBreak/>
        <w:drawing>
          <wp:inline distT="0" distB="0" distL="0" distR="0" wp14:anchorId="4801BF50" wp14:editId="06152A8C">
            <wp:extent cx="6381750" cy="2876550"/>
            <wp:effectExtent l="0" t="0" r="0" b="0"/>
            <wp:docPr id="19" name="Picture 19" descr="A close-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pip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381750" cy="2876550"/>
                    </a:xfrm>
                    <a:prstGeom prst="rect">
                      <a:avLst/>
                    </a:prstGeom>
                    <a:noFill/>
                    <a:ln>
                      <a:noFill/>
                    </a:ln>
                  </pic:spPr>
                </pic:pic>
              </a:graphicData>
            </a:graphic>
          </wp:inline>
        </w:drawing>
      </w:r>
    </w:p>
    <w:p w14:paraId="3A73A5BB" w14:textId="77777777" w:rsidR="00B556FA" w:rsidRPr="00B556FA" w:rsidRDefault="00B556FA" w:rsidP="00B556FA">
      <w:pPr>
        <w:tabs>
          <w:tab w:val="left" w:pos="851"/>
        </w:tabs>
        <w:rPr>
          <w:szCs w:val="22"/>
          <w:lang w:val="lt-LT"/>
        </w:rPr>
      </w:pPr>
      <w:r w:rsidRPr="00B556FA">
        <w:rPr>
          <w:szCs w:val="22"/>
          <w:lang w:val="lt-LT"/>
        </w:rPr>
        <w:t>K3 dūmtakis lauke</w:t>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76E37BEF"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123E17" w:rsidRPr="00123E17">
        <w:rPr>
          <w:rFonts w:ascii="Times New Roman" w:hAnsi="Times New Roman" w:cs="Times New Roman"/>
          <w:b/>
          <w:bCs/>
          <w:sz w:val="22"/>
          <w:szCs w:val="22"/>
        </w:rPr>
        <w:t>LTS1070/23</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0B192B27" w:rsidR="00F31586" w:rsidRPr="005C479D" w:rsidRDefault="002E56B1"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E57B45">
        <w:t>_____________</w:t>
      </w:r>
      <w:r w:rsidRPr="005C479D">
        <w:rPr>
          <w:lang w:val="lt-LT"/>
        </w:rPr>
        <w:t xml:space="preserve">, veikiančio pagal </w:t>
      </w:r>
      <w:sdt>
        <w:sdtPr>
          <w:id w:val="-2126608738"/>
          <w:placeholder>
            <w:docPart w:val="04C9090735AC45CE8E1D1F710BA971D1"/>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ir </w:t>
      </w:r>
      <w:r w:rsidRPr="00B556FA">
        <w:rPr>
          <w:rFonts w:eastAsia="Calibri"/>
          <w:b/>
          <w:bCs/>
          <w:szCs w:val="22"/>
          <w:lang w:val="lt-LT"/>
        </w:rPr>
        <w:t>UAB „Termolink“,</w:t>
      </w:r>
      <w:r w:rsidRPr="00B556FA">
        <w:rPr>
          <w:rFonts w:eastAsia="Calibri"/>
          <w:szCs w:val="22"/>
          <w:lang w:val="lt-LT"/>
        </w:rPr>
        <w:t xml:space="preserve"> atstovaujama </w:t>
      </w:r>
      <w:r w:rsidR="00E57B45">
        <w:rPr>
          <w:rFonts w:eastAsia="Calibri"/>
          <w:szCs w:val="22"/>
          <w:lang w:val="lt-LT"/>
        </w:rPr>
        <w:t>______________</w:t>
      </w:r>
      <w:r w:rsidRPr="00B556FA">
        <w:rPr>
          <w:rFonts w:eastAsia="Calibri"/>
          <w:szCs w:val="22"/>
          <w:lang w:val="lt-LT"/>
        </w:rPr>
        <w:t>, veikiančio pagal įmonės įstatus</w:t>
      </w:r>
      <w:r w:rsidRPr="005C479D">
        <w:rPr>
          <w:lang w:val="lt-LT"/>
        </w:rPr>
        <w:t xml:space="preserve">,  toliau vadinama </w:t>
      </w:r>
      <w:r w:rsidRPr="005C479D">
        <w:rPr>
          <w:b/>
          <w:lang w:val="lt-LT"/>
        </w:rPr>
        <w:t>„Rangovu“</w:t>
      </w:r>
      <w:r w:rsidRPr="005C479D">
        <w:rPr>
          <w:lang w:val="lt-LT"/>
        </w:rPr>
        <w:t>, abi kartu toliau vadinamos „</w:t>
      </w:r>
      <w:r w:rsidRPr="005C479D">
        <w:rPr>
          <w:b/>
          <w:lang w:val="lt-LT"/>
        </w:rPr>
        <w:t>Šalimis</w:t>
      </w:r>
      <w:r w:rsidRPr="005C479D">
        <w:rPr>
          <w:lang w:val="lt-LT"/>
        </w:rPr>
        <w:t>“, o kiekviena atskirai – „</w:t>
      </w:r>
      <w:r w:rsidRPr="005C479D">
        <w:rPr>
          <w:b/>
          <w:lang w:val="lt-LT"/>
        </w:rPr>
        <w:t>Šalimi</w:t>
      </w:r>
      <w:r w:rsidRPr="005C479D">
        <w:rPr>
          <w:lang w:val="lt-LT"/>
        </w:rPr>
        <w:t>“, sudarė šį Priedą , toliau vadinama „</w:t>
      </w:r>
      <w:r w:rsidRPr="005C479D">
        <w:rPr>
          <w:b/>
          <w:lang w:val="lt-LT"/>
        </w:rPr>
        <w:t>Priedas“,</w:t>
      </w:r>
      <w:r w:rsidRPr="005C479D">
        <w:rPr>
          <w:lang w:val="lt-LT"/>
        </w:rPr>
        <w:t xml:space="preserve"> ir susitarė</w:t>
      </w:r>
      <w:r w:rsidR="00F31586" w:rsidRPr="005C479D">
        <w:rPr>
          <w:lang w:val="lt-LT"/>
        </w:rPr>
        <w:t>:</w:t>
      </w:r>
    </w:p>
    <w:p w14:paraId="206BF5E3" w14:textId="77777777" w:rsidR="00DC6053" w:rsidRPr="005C479D" w:rsidRDefault="00DC6053" w:rsidP="00DC6053">
      <w:pPr>
        <w:pStyle w:val="BodyText"/>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BodyTextIndent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37637B25" w:rsidR="00DC6053" w:rsidRPr="005C479D" w:rsidRDefault="003F1414"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w:t>
      </w:r>
      <w:r w:rsidR="00385CC6">
        <w:rPr>
          <w:sz w:val="20"/>
          <w:szCs w:val="20"/>
        </w:rPr>
        <w:t>3</w:t>
      </w:r>
      <w:r w:rsidR="00DC6053" w:rsidRPr="005C479D">
        <w:rPr>
          <w:sz w:val="20"/>
          <w:szCs w:val="20"/>
        </w:rPr>
        <w:t>m.                    mėn.         d.</w:t>
      </w:r>
    </w:p>
    <w:p w14:paraId="283E1E0F"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5F4D2439"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w:t>
      </w:r>
      <w:r w:rsidR="00385CC6">
        <w:rPr>
          <w:sz w:val="20"/>
          <w:szCs w:val="20"/>
          <w:lang w:val="lt-LT"/>
        </w:rPr>
        <w:t>3</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45933A1D"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w:t>
      </w:r>
      <w:r w:rsidR="00385CC6">
        <w:rPr>
          <w:sz w:val="20"/>
          <w:szCs w:val="20"/>
          <w:lang w:val="lt-LT"/>
        </w:rPr>
        <w:t>3</w:t>
      </w:r>
      <w:r w:rsidRPr="005C479D">
        <w:rPr>
          <w:sz w:val="20"/>
          <w:szCs w:val="20"/>
          <w:lang w:val="lt-LT"/>
        </w:rPr>
        <w:t xml:space="preserve"> m. ___________ mėn. ___ d., dalis.</w:t>
      </w:r>
    </w:p>
    <w:p w14:paraId="3143B6F6" w14:textId="14C6B8D8"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w:t>
      </w:r>
      <w:r w:rsidR="00385CC6">
        <w:rPr>
          <w:sz w:val="20"/>
          <w:szCs w:val="20"/>
          <w:lang w:val="lt-LT"/>
        </w:rPr>
        <w:t>3</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Pr="005C479D" w:rsidRDefault="00DD7D59">
      <w:pPr>
        <w:rPr>
          <w:lang w:val="lt-LT"/>
        </w:rPr>
      </w:pPr>
    </w:p>
    <w:sectPr w:rsidR="00DD7D59"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AD3" w14:textId="77777777" w:rsidR="002C6DE8" w:rsidRDefault="002C6DE8" w:rsidP="00005679">
      <w:r>
        <w:separator/>
      </w:r>
    </w:p>
  </w:endnote>
  <w:endnote w:type="continuationSeparator" w:id="0">
    <w:p w14:paraId="52998EF1" w14:textId="77777777" w:rsidR="002C6DE8" w:rsidRDefault="002C6DE8"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358E" w14:textId="77777777" w:rsidR="002C6DE8" w:rsidRDefault="002C6DE8" w:rsidP="00005679">
      <w:r>
        <w:separator/>
      </w:r>
    </w:p>
  </w:footnote>
  <w:footnote w:type="continuationSeparator" w:id="0">
    <w:p w14:paraId="5C7998CE" w14:textId="77777777" w:rsidR="002C6DE8" w:rsidRDefault="002C6DE8" w:rsidP="0000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1"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3" w15:restartNumberingAfterBreak="0">
    <w:nsid w:val="18B637DA"/>
    <w:multiLevelType w:val="multilevel"/>
    <w:tmpl w:val="73AC2F30"/>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1D114B5A"/>
    <w:multiLevelType w:val="multilevel"/>
    <w:tmpl w:val="D7323AD8"/>
    <w:lvl w:ilvl="0">
      <w:start w:val="5"/>
      <w:numFmt w:val="decimal"/>
      <w:lvlText w:val="%1."/>
      <w:lvlJc w:val="left"/>
      <w:pPr>
        <w:ind w:left="720" w:hanging="360"/>
      </w:pPr>
      <w:rPr>
        <w:rFonts w:hint="default"/>
        <w:b/>
      </w:rPr>
    </w:lvl>
    <w:lvl w:ilvl="1">
      <w:start w:val="1"/>
      <w:numFmt w:val="decimal"/>
      <w:isLgl/>
      <w:lvlText w:val="%1.%2."/>
      <w:lvlJc w:val="left"/>
      <w:pPr>
        <w:ind w:left="786" w:hanging="360"/>
      </w:pPr>
      <w:rPr>
        <w:rFonts w:ascii="Times New Roman" w:hAnsi="Times New Roman" w:cs="Times New Roman" w:hint="default"/>
        <w:b/>
        <w:i w:val="0"/>
        <w:sz w:val="24"/>
        <w:szCs w:val="24"/>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36D55AD9"/>
    <w:multiLevelType w:val="multilevel"/>
    <w:tmpl w:val="0F382214"/>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7"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8"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9" w15:restartNumberingAfterBreak="0">
    <w:nsid w:val="4EB701AB"/>
    <w:multiLevelType w:val="multilevel"/>
    <w:tmpl w:val="95EABEC4"/>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2422" w:hanging="720"/>
      </w:pPr>
      <w:rPr>
        <w:rFonts w:hint="default"/>
        <w:lang w:val="lt-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554B548E"/>
    <w:multiLevelType w:val="hybridMultilevel"/>
    <w:tmpl w:val="B44E8C64"/>
    <w:lvl w:ilvl="0" w:tplc="04270001">
      <w:start w:val="1"/>
      <w:numFmt w:val="bullet"/>
      <w:lvlText w:val=""/>
      <w:lvlJc w:val="left"/>
      <w:pPr>
        <w:ind w:left="1278" w:hanging="360"/>
      </w:pPr>
      <w:rPr>
        <w:rFonts w:ascii="Symbol" w:hAnsi="Symbol" w:hint="default"/>
      </w:rPr>
    </w:lvl>
    <w:lvl w:ilvl="1" w:tplc="04270003">
      <w:start w:val="1"/>
      <w:numFmt w:val="bullet"/>
      <w:lvlText w:val="o"/>
      <w:lvlJc w:val="left"/>
      <w:pPr>
        <w:ind w:left="1998" w:hanging="360"/>
      </w:pPr>
      <w:rPr>
        <w:rFonts w:ascii="Courier New" w:hAnsi="Courier New" w:cs="Courier New" w:hint="default"/>
      </w:rPr>
    </w:lvl>
    <w:lvl w:ilvl="2" w:tplc="04270005" w:tentative="1">
      <w:start w:val="1"/>
      <w:numFmt w:val="bullet"/>
      <w:lvlText w:val=""/>
      <w:lvlJc w:val="left"/>
      <w:pPr>
        <w:ind w:left="2718" w:hanging="360"/>
      </w:pPr>
      <w:rPr>
        <w:rFonts w:ascii="Wingdings" w:hAnsi="Wingdings" w:hint="default"/>
      </w:rPr>
    </w:lvl>
    <w:lvl w:ilvl="3" w:tplc="04270001" w:tentative="1">
      <w:start w:val="1"/>
      <w:numFmt w:val="bullet"/>
      <w:lvlText w:val=""/>
      <w:lvlJc w:val="left"/>
      <w:pPr>
        <w:ind w:left="3438" w:hanging="360"/>
      </w:pPr>
      <w:rPr>
        <w:rFonts w:ascii="Symbol" w:hAnsi="Symbol" w:hint="default"/>
      </w:rPr>
    </w:lvl>
    <w:lvl w:ilvl="4" w:tplc="04270003" w:tentative="1">
      <w:start w:val="1"/>
      <w:numFmt w:val="bullet"/>
      <w:lvlText w:val="o"/>
      <w:lvlJc w:val="left"/>
      <w:pPr>
        <w:ind w:left="4158" w:hanging="360"/>
      </w:pPr>
      <w:rPr>
        <w:rFonts w:ascii="Courier New" w:hAnsi="Courier New" w:cs="Courier New" w:hint="default"/>
      </w:rPr>
    </w:lvl>
    <w:lvl w:ilvl="5" w:tplc="04270005" w:tentative="1">
      <w:start w:val="1"/>
      <w:numFmt w:val="bullet"/>
      <w:lvlText w:val=""/>
      <w:lvlJc w:val="left"/>
      <w:pPr>
        <w:ind w:left="4878" w:hanging="360"/>
      </w:pPr>
      <w:rPr>
        <w:rFonts w:ascii="Wingdings" w:hAnsi="Wingdings" w:hint="default"/>
      </w:rPr>
    </w:lvl>
    <w:lvl w:ilvl="6" w:tplc="04270001" w:tentative="1">
      <w:start w:val="1"/>
      <w:numFmt w:val="bullet"/>
      <w:lvlText w:val=""/>
      <w:lvlJc w:val="left"/>
      <w:pPr>
        <w:ind w:left="5598" w:hanging="360"/>
      </w:pPr>
      <w:rPr>
        <w:rFonts w:ascii="Symbol" w:hAnsi="Symbol" w:hint="default"/>
      </w:rPr>
    </w:lvl>
    <w:lvl w:ilvl="7" w:tplc="04270003" w:tentative="1">
      <w:start w:val="1"/>
      <w:numFmt w:val="bullet"/>
      <w:lvlText w:val="o"/>
      <w:lvlJc w:val="left"/>
      <w:pPr>
        <w:ind w:left="6318" w:hanging="360"/>
      </w:pPr>
      <w:rPr>
        <w:rFonts w:ascii="Courier New" w:hAnsi="Courier New" w:cs="Courier New" w:hint="default"/>
      </w:rPr>
    </w:lvl>
    <w:lvl w:ilvl="8" w:tplc="04270005" w:tentative="1">
      <w:start w:val="1"/>
      <w:numFmt w:val="bullet"/>
      <w:lvlText w:val=""/>
      <w:lvlJc w:val="left"/>
      <w:pPr>
        <w:ind w:left="7038" w:hanging="360"/>
      </w:pPr>
      <w:rPr>
        <w:rFonts w:ascii="Wingdings" w:hAnsi="Wingdings" w:hint="default"/>
      </w:rPr>
    </w:lvl>
  </w:abstractNum>
  <w:abstractNum w:abstractNumId="12"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3"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1452D37"/>
    <w:multiLevelType w:val="multilevel"/>
    <w:tmpl w:val="BBBA4B46"/>
    <w:lvl w:ilvl="0">
      <w:start w:val="8"/>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7F730A"/>
    <w:multiLevelType w:val="multilevel"/>
    <w:tmpl w:val="6FCE9A9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206925641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4650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4849361">
    <w:abstractNumId w:val="0"/>
  </w:num>
  <w:num w:numId="4" w16cid:durableId="674070147">
    <w:abstractNumId w:val="2"/>
  </w:num>
  <w:num w:numId="5" w16cid:durableId="1476989496">
    <w:abstractNumId w:val="7"/>
  </w:num>
  <w:num w:numId="6" w16cid:durableId="370615302">
    <w:abstractNumId w:val="5"/>
  </w:num>
  <w:num w:numId="7" w16cid:durableId="686445827">
    <w:abstractNumId w:val="3"/>
  </w:num>
  <w:num w:numId="8" w16cid:durableId="704408461">
    <w:abstractNumId w:val="9"/>
  </w:num>
  <w:num w:numId="9" w16cid:durableId="1882547851">
    <w:abstractNumId w:val="1"/>
  </w:num>
  <w:num w:numId="10" w16cid:durableId="279919415">
    <w:abstractNumId w:val="10"/>
  </w:num>
  <w:num w:numId="11" w16cid:durableId="433945472">
    <w:abstractNumId w:val="15"/>
  </w:num>
  <w:num w:numId="12" w16cid:durableId="1614938139">
    <w:abstractNumId w:val="13"/>
  </w:num>
  <w:num w:numId="13" w16cid:durableId="488449344">
    <w:abstractNumId w:val="6"/>
  </w:num>
  <w:num w:numId="14" w16cid:durableId="454065121">
    <w:abstractNumId w:val="14"/>
  </w:num>
  <w:num w:numId="15" w16cid:durableId="727917769">
    <w:abstractNumId w:val="16"/>
  </w:num>
  <w:num w:numId="16" w16cid:durableId="1594317281">
    <w:abstractNumId w:val="4"/>
  </w:num>
  <w:num w:numId="17" w16cid:durableId="135275628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053"/>
    <w:rsid w:val="000024E5"/>
    <w:rsid w:val="000048FD"/>
    <w:rsid w:val="00005679"/>
    <w:rsid w:val="00032C25"/>
    <w:rsid w:val="00063908"/>
    <w:rsid w:val="00065DEA"/>
    <w:rsid w:val="00086F2D"/>
    <w:rsid w:val="000923C2"/>
    <w:rsid w:val="000C50A5"/>
    <w:rsid w:val="000E226E"/>
    <w:rsid w:val="000E680E"/>
    <w:rsid w:val="000F6C8B"/>
    <w:rsid w:val="00104675"/>
    <w:rsid w:val="001210C7"/>
    <w:rsid w:val="00123E17"/>
    <w:rsid w:val="001407C6"/>
    <w:rsid w:val="001435A4"/>
    <w:rsid w:val="00151EEB"/>
    <w:rsid w:val="001572E1"/>
    <w:rsid w:val="001602D0"/>
    <w:rsid w:val="0016290A"/>
    <w:rsid w:val="00164521"/>
    <w:rsid w:val="0016566B"/>
    <w:rsid w:val="00190B82"/>
    <w:rsid w:val="001C507C"/>
    <w:rsid w:val="001D47EA"/>
    <w:rsid w:val="001F14F3"/>
    <w:rsid w:val="00212F32"/>
    <w:rsid w:val="002152E1"/>
    <w:rsid w:val="00215E1A"/>
    <w:rsid w:val="00255BF7"/>
    <w:rsid w:val="00284763"/>
    <w:rsid w:val="002C6DE8"/>
    <w:rsid w:val="002E56B1"/>
    <w:rsid w:val="002F41F1"/>
    <w:rsid w:val="003076BE"/>
    <w:rsid w:val="003300CD"/>
    <w:rsid w:val="00332CCE"/>
    <w:rsid w:val="0037522F"/>
    <w:rsid w:val="00383E57"/>
    <w:rsid w:val="00385CC6"/>
    <w:rsid w:val="00386830"/>
    <w:rsid w:val="003B7615"/>
    <w:rsid w:val="003F1414"/>
    <w:rsid w:val="003F4D98"/>
    <w:rsid w:val="0040599C"/>
    <w:rsid w:val="0043589E"/>
    <w:rsid w:val="004362B7"/>
    <w:rsid w:val="0047169D"/>
    <w:rsid w:val="00493CCD"/>
    <w:rsid w:val="004B2D57"/>
    <w:rsid w:val="004D26B8"/>
    <w:rsid w:val="004D3BC4"/>
    <w:rsid w:val="004E0418"/>
    <w:rsid w:val="004F28C7"/>
    <w:rsid w:val="0050260D"/>
    <w:rsid w:val="00504C3B"/>
    <w:rsid w:val="005057F6"/>
    <w:rsid w:val="00527408"/>
    <w:rsid w:val="00533244"/>
    <w:rsid w:val="00541448"/>
    <w:rsid w:val="00546C84"/>
    <w:rsid w:val="00547506"/>
    <w:rsid w:val="00587AC5"/>
    <w:rsid w:val="0059102B"/>
    <w:rsid w:val="005A0050"/>
    <w:rsid w:val="005A061D"/>
    <w:rsid w:val="005C479D"/>
    <w:rsid w:val="005F71F0"/>
    <w:rsid w:val="00613262"/>
    <w:rsid w:val="006206A4"/>
    <w:rsid w:val="006266CC"/>
    <w:rsid w:val="0063100C"/>
    <w:rsid w:val="0063131D"/>
    <w:rsid w:val="006856E2"/>
    <w:rsid w:val="00694D0F"/>
    <w:rsid w:val="006F2BBE"/>
    <w:rsid w:val="00706F63"/>
    <w:rsid w:val="007332B7"/>
    <w:rsid w:val="0073436A"/>
    <w:rsid w:val="007969B6"/>
    <w:rsid w:val="007B2C75"/>
    <w:rsid w:val="008234CE"/>
    <w:rsid w:val="00832112"/>
    <w:rsid w:val="00846A11"/>
    <w:rsid w:val="008537A4"/>
    <w:rsid w:val="00885E53"/>
    <w:rsid w:val="00891104"/>
    <w:rsid w:val="008A2F75"/>
    <w:rsid w:val="008C33EC"/>
    <w:rsid w:val="008D2658"/>
    <w:rsid w:val="008E02BB"/>
    <w:rsid w:val="008F4AF2"/>
    <w:rsid w:val="009023FF"/>
    <w:rsid w:val="0090564A"/>
    <w:rsid w:val="009130B2"/>
    <w:rsid w:val="00962B10"/>
    <w:rsid w:val="00966230"/>
    <w:rsid w:val="00967E4F"/>
    <w:rsid w:val="00977A49"/>
    <w:rsid w:val="00977D00"/>
    <w:rsid w:val="009858A9"/>
    <w:rsid w:val="009C38EA"/>
    <w:rsid w:val="009F441A"/>
    <w:rsid w:val="009F5937"/>
    <w:rsid w:val="00A12203"/>
    <w:rsid w:val="00A169C4"/>
    <w:rsid w:val="00A16FA7"/>
    <w:rsid w:val="00A2168F"/>
    <w:rsid w:val="00A21869"/>
    <w:rsid w:val="00A264D1"/>
    <w:rsid w:val="00A428BC"/>
    <w:rsid w:val="00A7248A"/>
    <w:rsid w:val="00A77B99"/>
    <w:rsid w:val="00AA24D3"/>
    <w:rsid w:val="00AB3855"/>
    <w:rsid w:val="00AC4B94"/>
    <w:rsid w:val="00AD6DBE"/>
    <w:rsid w:val="00AE2C6E"/>
    <w:rsid w:val="00AE4DAA"/>
    <w:rsid w:val="00B037F9"/>
    <w:rsid w:val="00B171AB"/>
    <w:rsid w:val="00B2017E"/>
    <w:rsid w:val="00B556FA"/>
    <w:rsid w:val="00B625C5"/>
    <w:rsid w:val="00B62D27"/>
    <w:rsid w:val="00B64BFA"/>
    <w:rsid w:val="00B71213"/>
    <w:rsid w:val="00B8458C"/>
    <w:rsid w:val="00B84FA1"/>
    <w:rsid w:val="00BA4153"/>
    <w:rsid w:val="00BC5830"/>
    <w:rsid w:val="00BE113E"/>
    <w:rsid w:val="00C01D61"/>
    <w:rsid w:val="00C147AA"/>
    <w:rsid w:val="00C4189A"/>
    <w:rsid w:val="00C52BDD"/>
    <w:rsid w:val="00C91EE5"/>
    <w:rsid w:val="00C95D87"/>
    <w:rsid w:val="00CD5D9C"/>
    <w:rsid w:val="00D01B21"/>
    <w:rsid w:val="00D3546D"/>
    <w:rsid w:val="00D51F17"/>
    <w:rsid w:val="00D67F3A"/>
    <w:rsid w:val="00DB41C8"/>
    <w:rsid w:val="00DC6053"/>
    <w:rsid w:val="00DD7D59"/>
    <w:rsid w:val="00DE5CE0"/>
    <w:rsid w:val="00DF05B5"/>
    <w:rsid w:val="00E13847"/>
    <w:rsid w:val="00E176B4"/>
    <w:rsid w:val="00E26850"/>
    <w:rsid w:val="00E32E6E"/>
    <w:rsid w:val="00E40666"/>
    <w:rsid w:val="00E57165"/>
    <w:rsid w:val="00E57B45"/>
    <w:rsid w:val="00E92FC0"/>
    <w:rsid w:val="00EB133C"/>
    <w:rsid w:val="00F04057"/>
    <w:rsid w:val="00F258E2"/>
    <w:rsid w:val="00F31586"/>
    <w:rsid w:val="00F4007B"/>
    <w:rsid w:val="00F44AE8"/>
    <w:rsid w:val="00F76406"/>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53"/>
    <w:pPr>
      <w:spacing w:after="0" w:line="240" w:lineRule="auto"/>
    </w:pPr>
    <w:rPr>
      <w:rFonts w:ascii="Times New Roman" w:eastAsia="Times New Roman" w:hAnsi="Times New Roman" w:cs="Times New Roman"/>
      <w:szCs w:val="24"/>
      <w:lang w:val="en-GB"/>
    </w:rPr>
  </w:style>
  <w:style w:type="paragraph" w:styleId="Heading1">
    <w:name w:val="heading 1"/>
    <w:basedOn w:val="Normal"/>
    <w:next w:val="Normal"/>
    <w:link w:val="Heading1Char"/>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tle Header2,Title Header2 Char"/>
    <w:basedOn w:val="Normal"/>
    <w:next w:val="Normal"/>
    <w:link w:val="Heading2Char"/>
    <w:qFormat/>
    <w:rsid w:val="00DC6053"/>
    <w:pPr>
      <w:keepNext/>
      <w:outlineLvl w:val="1"/>
    </w:pPr>
    <w:rPr>
      <w:b/>
      <w:bCs/>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1,Title Header2 Char Char"/>
    <w:basedOn w:val="DefaultParagraphFont"/>
    <w:link w:val="Heading2"/>
    <w:rsid w:val="00DC6053"/>
    <w:rPr>
      <w:rFonts w:ascii="Times New Roman" w:eastAsia="Times New Roman" w:hAnsi="Times New Roman" w:cs="Times New Roman"/>
      <w:b/>
      <w:bCs/>
      <w:sz w:val="28"/>
      <w:szCs w:val="24"/>
    </w:rPr>
  </w:style>
  <w:style w:type="paragraph" w:styleId="ListParagraph">
    <w:name w:val="List Paragraph"/>
    <w:aliases w:val="Numbering,ERP-List Paragraph,List Paragraph11,Bullet EY,List Paragraph2"/>
    <w:basedOn w:val="Normal"/>
    <w:link w:val="ListParagraphChar"/>
    <w:uiPriority w:val="1"/>
    <w:qFormat/>
    <w:rsid w:val="00DC6053"/>
    <w:pPr>
      <w:ind w:left="720"/>
      <w:contextualSpacing/>
    </w:pPr>
  </w:style>
  <w:style w:type="character" w:styleId="Hyperlink">
    <w:name w:val="Hyperlink"/>
    <w:basedOn w:val="DefaultParagraphFont"/>
    <w:rsid w:val="00DC6053"/>
    <w:rPr>
      <w:color w:val="0000FF"/>
      <w:u w:val="single"/>
    </w:rPr>
  </w:style>
  <w:style w:type="paragraph" w:styleId="BodyTextIndent">
    <w:name w:val="Body Text Indent"/>
    <w:basedOn w:val="Normal"/>
    <w:link w:val="BodyTextIndentChar"/>
    <w:uiPriority w:val="99"/>
    <w:semiHidden/>
    <w:unhideWhenUsed/>
    <w:rsid w:val="00DC6053"/>
    <w:pPr>
      <w:spacing w:after="120"/>
      <w:ind w:left="283"/>
    </w:pPr>
  </w:style>
  <w:style w:type="character" w:customStyle="1" w:styleId="BodyTextIndentChar">
    <w:name w:val="Body Text Indent Char"/>
    <w:basedOn w:val="DefaultParagraphFont"/>
    <w:link w:val="BodyTextIndent"/>
    <w:uiPriority w:val="99"/>
    <w:semiHidden/>
    <w:rsid w:val="00DC6053"/>
    <w:rPr>
      <w:rFonts w:ascii="Times New Roman" w:eastAsia="Times New Roman" w:hAnsi="Times New Roman" w:cs="Times New Roman"/>
      <w:szCs w:val="24"/>
      <w:lang w:val="en-GB"/>
    </w:rPr>
  </w:style>
  <w:style w:type="paragraph" w:styleId="HTMLPreformatted">
    <w:name w:val="HTML Preformatted"/>
    <w:basedOn w:val="Normal"/>
    <w:link w:val="HTMLPreformattedChar"/>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DefaultParagraphFont"/>
    <w:uiPriority w:val="99"/>
    <w:semiHidden/>
    <w:rsid w:val="00DC6053"/>
    <w:rPr>
      <w:rFonts w:ascii="Consolas" w:eastAsia="Times New Roman" w:hAnsi="Consolas" w:cs="Consolas"/>
      <w:sz w:val="20"/>
      <w:szCs w:val="20"/>
      <w:lang w:val="en-GB"/>
    </w:rPr>
  </w:style>
  <w:style w:type="character" w:customStyle="1" w:styleId="HTMLPreformattedChar">
    <w:name w:val="HTML Preformatted Char"/>
    <w:basedOn w:val="DefaultParagraphFont"/>
    <w:link w:val="HTMLPreformatted"/>
    <w:uiPriority w:val="99"/>
    <w:rsid w:val="00DC6053"/>
    <w:rPr>
      <w:rFonts w:ascii="Courier New" w:eastAsia="Times New Roman" w:hAnsi="Courier New" w:cs="Courier New"/>
      <w:sz w:val="20"/>
      <w:szCs w:val="20"/>
      <w:lang w:eastAsia="lt-LT"/>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DC6053"/>
    <w:rPr>
      <w:rFonts w:ascii="Times New Roman" w:eastAsia="Times New Roman" w:hAnsi="Times New Roman" w:cs="Times New Roman"/>
      <w:szCs w:val="24"/>
      <w:lang w:val="en-GB"/>
    </w:rPr>
  </w:style>
  <w:style w:type="paragraph" w:styleId="BodyText2">
    <w:name w:val="Body Text 2"/>
    <w:basedOn w:val="Normal"/>
    <w:link w:val="BodyText2Char"/>
    <w:uiPriority w:val="99"/>
    <w:semiHidden/>
    <w:unhideWhenUsed/>
    <w:rsid w:val="00DC6053"/>
    <w:pPr>
      <w:spacing w:after="120" w:line="480" w:lineRule="auto"/>
    </w:pPr>
  </w:style>
  <w:style w:type="character" w:customStyle="1" w:styleId="BodyText2Char">
    <w:name w:val="Body Text 2 Char"/>
    <w:basedOn w:val="DefaultParagraphFont"/>
    <w:link w:val="BodyText2"/>
    <w:uiPriority w:val="99"/>
    <w:semiHidden/>
    <w:rsid w:val="00DC6053"/>
    <w:rPr>
      <w:rFonts w:ascii="Times New Roman" w:eastAsia="Times New Roman" w:hAnsi="Times New Roman" w:cs="Times New Roman"/>
      <w:szCs w:val="24"/>
      <w:lang w:val="en-GB"/>
    </w:rPr>
  </w:style>
  <w:style w:type="paragraph" w:styleId="BodyTextIndent3">
    <w:name w:val="Body Text Indent 3"/>
    <w:basedOn w:val="Normal"/>
    <w:link w:val="BodyTextIndent3Char"/>
    <w:uiPriority w:val="99"/>
    <w:unhideWhenUsed/>
    <w:rsid w:val="00DC6053"/>
    <w:pPr>
      <w:spacing w:after="120"/>
      <w:ind w:left="283"/>
    </w:pPr>
    <w:rPr>
      <w:sz w:val="16"/>
      <w:szCs w:val="16"/>
      <w:lang w:val="lt-LT"/>
    </w:rPr>
  </w:style>
  <w:style w:type="character" w:customStyle="1" w:styleId="BodyTextIndent3Char">
    <w:name w:val="Body Text Indent 3 Char"/>
    <w:basedOn w:val="DefaultParagraphFont"/>
    <w:link w:val="BodyTextIndent3"/>
    <w:uiPriority w:val="99"/>
    <w:rsid w:val="00DC6053"/>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DC6053"/>
    <w:pPr>
      <w:spacing w:after="120"/>
    </w:pPr>
  </w:style>
  <w:style w:type="character" w:customStyle="1" w:styleId="BodyTextChar">
    <w:name w:val="Body Text Char"/>
    <w:basedOn w:val="DefaultParagraphFont"/>
    <w:link w:val="BodyText"/>
    <w:uiPriority w:val="99"/>
    <w:semiHidden/>
    <w:rsid w:val="00DC6053"/>
    <w:rPr>
      <w:rFonts w:ascii="Times New Roman" w:eastAsia="Times New Roman" w:hAnsi="Times New Roman" w:cs="Times New Roman"/>
      <w:szCs w:val="24"/>
      <w:lang w:val="en-GB"/>
    </w:rPr>
  </w:style>
  <w:style w:type="paragraph" w:styleId="PlainText">
    <w:name w:val="Plain Text"/>
    <w:basedOn w:val="Normal"/>
    <w:link w:val="PlainTextChar"/>
    <w:semiHidden/>
    <w:unhideWhenUsed/>
    <w:rsid w:val="00DC6053"/>
    <w:rPr>
      <w:rFonts w:ascii="Courier New" w:eastAsia="Calibri" w:hAnsi="Courier New"/>
      <w:szCs w:val="22"/>
    </w:rPr>
  </w:style>
  <w:style w:type="character" w:customStyle="1" w:styleId="PlainTextChar">
    <w:name w:val="Plain Text Char"/>
    <w:basedOn w:val="DefaultParagraphFont"/>
    <w:link w:val="PlainText"/>
    <w:semiHidden/>
    <w:rsid w:val="00DC6053"/>
    <w:rPr>
      <w:rFonts w:ascii="Courier New" w:eastAsia="Calibri" w:hAnsi="Courier New" w:cs="Times New Roman"/>
      <w:lang w:val="en-GB"/>
    </w:rPr>
  </w:style>
  <w:style w:type="character" w:customStyle="1" w:styleId="Antrat9Diagrama">
    <w:name w:val="Antraštė 9 Diagrama"/>
    <w:basedOn w:val="DefaultParagraphFont"/>
    <w:rsid w:val="00DC6053"/>
    <w:rPr>
      <w:rFonts w:ascii="Times New Roman" w:eastAsia="Times New Roman" w:hAnsi="Times New Roman" w:cs="Times New Roman" w:hint="default"/>
      <w:sz w:val="28"/>
      <w:szCs w:val="24"/>
      <w:lang w:val="lt-LT"/>
    </w:rPr>
  </w:style>
  <w:style w:type="paragraph" w:styleId="NoSpacing">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TableNormal"/>
    <w:next w:val="TableGrid"/>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DefaultParagraphFont"/>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DefaultParagraphFont"/>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Normal"/>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Normal"/>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PlaceholderText">
    <w:name w:val="Placeholder Text"/>
    <w:basedOn w:val="DefaultParagraphFont"/>
    <w:uiPriority w:val="99"/>
    <w:semiHidden/>
    <w:rsid w:val="00DB41C8"/>
    <w:rPr>
      <w:color w:val="808080"/>
    </w:rPr>
  </w:style>
  <w:style w:type="character" w:styleId="CommentReference">
    <w:name w:val="annotation reference"/>
    <w:basedOn w:val="DefaultParagraphFont"/>
    <w:uiPriority w:val="99"/>
    <w:semiHidden/>
    <w:unhideWhenUsed/>
    <w:rsid w:val="00DB41C8"/>
    <w:rPr>
      <w:sz w:val="16"/>
      <w:szCs w:val="16"/>
    </w:rPr>
  </w:style>
  <w:style w:type="paragraph" w:styleId="CommentText">
    <w:name w:val="annotation text"/>
    <w:basedOn w:val="Normal"/>
    <w:link w:val="CommentTextChar"/>
    <w:uiPriority w:val="99"/>
    <w:unhideWhenUsed/>
    <w:rsid w:val="00DB41C8"/>
    <w:pPr>
      <w:spacing w:after="200"/>
    </w:pPr>
    <w:rPr>
      <w:rFonts w:eastAsia="Calibri"/>
      <w:sz w:val="20"/>
      <w:szCs w:val="20"/>
      <w:lang w:val="lt-LT"/>
    </w:rPr>
  </w:style>
  <w:style w:type="character" w:customStyle="1" w:styleId="CommentTextChar">
    <w:name w:val="Comment Text Char"/>
    <w:basedOn w:val="DefaultParagraphFont"/>
    <w:link w:val="CommentText"/>
    <w:uiPriority w:val="99"/>
    <w:rsid w:val="00DB41C8"/>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B41C8"/>
    <w:rPr>
      <w:rFonts w:ascii="Tahoma" w:hAnsi="Tahoma" w:cs="Tahoma"/>
      <w:sz w:val="16"/>
      <w:szCs w:val="16"/>
    </w:rPr>
  </w:style>
  <w:style w:type="character" w:customStyle="1" w:styleId="BalloonTextChar">
    <w:name w:val="Balloon Text Char"/>
    <w:basedOn w:val="DefaultParagraphFont"/>
    <w:link w:val="BalloonText"/>
    <w:uiPriority w:val="99"/>
    <w:semiHidden/>
    <w:rsid w:val="00DB41C8"/>
    <w:rPr>
      <w:rFonts w:ascii="Tahoma" w:eastAsia="Times New Roman" w:hAnsi="Tahoma" w:cs="Tahoma"/>
      <w:sz w:val="16"/>
      <w:szCs w:val="16"/>
      <w:lang w:val="en-GB"/>
    </w:rPr>
  </w:style>
  <w:style w:type="paragraph" w:customStyle="1" w:styleId="isakymas1">
    <w:name w:val="isakymas 1"/>
    <w:basedOn w:val="BodyTextIndent2"/>
    <w:link w:val="isakymas1Diagrama"/>
    <w:autoRedefine/>
    <w:rsid w:val="006856E2"/>
    <w:pPr>
      <w:tabs>
        <w:tab w:val="left" w:pos="709"/>
      </w:tabs>
      <w:spacing w:after="0" w:line="240" w:lineRule="auto"/>
      <w:ind w:left="851" w:hanging="851"/>
      <w:jc w:val="both"/>
      <w:outlineLvl w:val="0"/>
    </w:pPr>
    <w:rPr>
      <w:rFonts w:eastAsia="Batang"/>
      <w:szCs w:val="22"/>
      <w:lang w:val="lt-LT"/>
    </w:rPr>
  </w:style>
  <w:style w:type="paragraph" w:styleId="BodyTextIndent2">
    <w:name w:val="Body Text Indent 2"/>
    <w:basedOn w:val="Normal"/>
    <w:link w:val="BodyTextIndent2Char"/>
    <w:uiPriority w:val="99"/>
    <w:semiHidden/>
    <w:unhideWhenUsed/>
    <w:rsid w:val="00E176B4"/>
    <w:pPr>
      <w:spacing w:after="120" w:line="480" w:lineRule="auto"/>
      <w:ind w:left="283"/>
    </w:pPr>
  </w:style>
  <w:style w:type="character" w:customStyle="1" w:styleId="BodyTextIndent2Char">
    <w:name w:val="Body Text Indent 2 Char"/>
    <w:basedOn w:val="DefaultParagraphFont"/>
    <w:link w:val="BodyTextIndent2"/>
    <w:uiPriority w:val="99"/>
    <w:semiHidden/>
    <w:rsid w:val="00E176B4"/>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005679"/>
    <w:pPr>
      <w:tabs>
        <w:tab w:val="center" w:pos="4819"/>
        <w:tab w:val="right" w:pos="9638"/>
      </w:tabs>
    </w:pPr>
  </w:style>
  <w:style w:type="character" w:customStyle="1" w:styleId="HeaderChar">
    <w:name w:val="Header Char"/>
    <w:basedOn w:val="DefaultParagraphFont"/>
    <w:link w:val="Header"/>
    <w:uiPriority w:val="99"/>
    <w:rsid w:val="00005679"/>
    <w:rPr>
      <w:rFonts w:ascii="Times New Roman" w:eastAsia="Times New Roman" w:hAnsi="Times New Roman" w:cs="Times New Roman"/>
      <w:szCs w:val="24"/>
      <w:lang w:val="en-GB"/>
    </w:rPr>
  </w:style>
  <w:style w:type="paragraph" w:styleId="Footer">
    <w:name w:val="footer"/>
    <w:basedOn w:val="Normal"/>
    <w:link w:val="FooterChar"/>
    <w:uiPriority w:val="99"/>
    <w:unhideWhenUsed/>
    <w:rsid w:val="00005679"/>
    <w:pPr>
      <w:tabs>
        <w:tab w:val="center" w:pos="4819"/>
        <w:tab w:val="right" w:pos="9638"/>
      </w:tabs>
    </w:pPr>
  </w:style>
  <w:style w:type="character" w:customStyle="1" w:styleId="FooterChar">
    <w:name w:val="Footer Char"/>
    <w:basedOn w:val="DefaultParagraphFont"/>
    <w:link w:val="Footer"/>
    <w:uiPriority w:val="99"/>
    <w:rsid w:val="00005679"/>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91EE5"/>
    <w:pPr>
      <w:spacing w:after="0"/>
    </w:pPr>
    <w:rPr>
      <w:rFonts w:eastAsia="Times New Roman"/>
      <w:b/>
      <w:bCs/>
      <w:lang w:val="en-GB"/>
    </w:rPr>
  </w:style>
  <w:style w:type="character" w:customStyle="1" w:styleId="CommentSubjectChar">
    <w:name w:val="Comment Subject Char"/>
    <w:basedOn w:val="CommentTextChar"/>
    <w:link w:val="CommentSubject"/>
    <w:uiPriority w:val="99"/>
    <w:semiHidden/>
    <w:rsid w:val="00C91EE5"/>
    <w:rPr>
      <w:rFonts w:ascii="Times New Roman" w:eastAsia="Times New Roman" w:hAnsi="Times New Roman" w:cs="Times New Roman"/>
      <w:b/>
      <w:bCs/>
      <w:sz w:val="20"/>
      <w:szCs w:val="20"/>
      <w:lang w:val="en-GB"/>
    </w:rPr>
  </w:style>
  <w:style w:type="paragraph" w:customStyle="1" w:styleId="Bodytext20">
    <w:name w:val="Body text (2)"/>
    <w:basedOn w:val="Normal"/>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customStyle="1" w:styleId="isakymas1Diagrama">
    <w:name w:val="isakymas 1 Diagrama"/>
    <w:basedOn w:val="BodyTextIndent2Char"/>
    <w:link w:val="isakymas1"/>
    <w:rsid w:val="006856E2"/>
    <w:rPr>
      <w:rFonts w:ascii="Times New Roman" w:eastAsia="Batang" w:hAnsi="Times New Roman" w:cs="Times New Roman"/>
      <w:szCs w:val="24"/>
      <w:lang w:val="en-GB"/>
    </w:rPr>
  </w:style>
  <w:style w:type="character" w:styleId="UnresolvedMention">
    <w:name w:val="Unresolved Mention"/>
    <w:basedOn w:val="DefaultParagraphFont"/>
    <w:uiPriority w:val="99"/>
    <w:semiHidden/>
    <w:unhideWhenUsed/>
    <w:rsid w:val="00E32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www.esaskaita.e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tesko.lt/apie-mus/duomenu-apsauga/privatumo-pranesimas"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www.stat.gov.lt"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www.litesko.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6.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FDEDECF8CB4A63BD5FB4BA2D791548"/>
        <w:category>
          <w:name w:val="General"/>
          <w:gallery w:val="placeholder"/>
        </w:category>
        <w:types>
          <w:type w:val="bbPlcHdr"/>
        </w:types>
        <w:behaviors>
          <w:behavior w:val="content"/>
        </w:behaviors>
        <w:guid w:val="{B2FB2660-E15E-4AE5-B342-B64E4E0B0B41}"/>
      </w:docPartPr>
      <w:docPartBody>
        <w:p w:rsidR="00E806F3" w:rsidRDefault="003641AC" w:rsidP="003641AC">
          <w:pPr>
            <w:pStyle w:val="FEFDEDECF8CB4A63BD5FB4BA2D7915481"/>
          </w:pPr>
          <w:r w:rsidRPr="00EB133C">
            <w:rPr>
              <w:i/>
              <w:highlight w:val="lightGray"/>
              <w:lang w:val="lt-LT"/>
            </w:rPr>
            <w:t>nurodomas atstovavimo pagrindas</w:t>
          </w:r>
        </w:p>
      </w:docPartBody>
    </w:docPart>
    <w:docPart>
      <w:docPartPr>
        <w:name w:val="518447060F9A421BB13BF3B76537CBC5"/>
        <w:category>
          <w:name w:val="General"/>
          <w:gallery w:val="placeholder"/>
        </w:category>
        <w:types>
          <w:type w:val="bbPlcHdr"/>
        </w:types>
        <w:behaviors>
          <w:behavior w:val="content"/>
        </w:behaviors>
        <w:guid w:val="{BAA47FAD-DDA0-4590-AA36-84837E9CBF24}"/>
      </w:docPartPr>
      <w:docPartBody>
        <w:p w:rsidR="008460F8" w:rsidRDefault="00E806F3" w:rsidP="00E806F3">
          <w:pPr>
            <w:pStyle w:val="518447060F9A421BB13BF3B76537CBC5"/>
          </w:pPr>
          <w:r w:rsidRPr="003E139A">
            <w:rPr>
              <w:rStyle w:val="PlaceholderText"/>
            </w:rPr>
            <w:t>Choose an item.</w:t>
          </w:r>
        </w:p>
      </w:docPartBody>
    </w:docPart>
    <w:docPart>
      <w:docPartPr>
        <w:name w:val="CC07BFB35B50477E81816ABCE43ECE82"/>
        <w:category>
          <w:name w:val="General"/>
          <w:gallery w:val="placeholder"/>
        </w:category>
        <w:types>
          <w:type w:val="bbPlcHdr"/>
        </w:types>
        <w:behaviors>
          <w:behavior w:val="content"/>
        </w:behaviors>
        <w:guid w:val="{927405C6-12C9-465F-8E11-EA3692E68795}"/>
      </w:docPartPr>
      <w:docPartBody>
        <w:p w:rsidR="008460F8" w:rsidRDefault="00E806F3" w:rsidP="00E806F3">
          <w:pPr>
            <w:pStyle w:val="CC07BFB35B50477E81816ABCE43ECE82"/>
          </w:pPr>
          <w:r w:rsidRPr="003E139A">
            <w:rPr>
              <w:rStyle w:val="PlaceholderText"/>
            </w:rPr>
            <w:t>Choose an item.</w:t>
          </w:r>
        </w:p>
      </w:docPartBody>
    </w:docPart>
    <w:docPart>
      <w:docPartPr>
        <w:name w:val="A15DC837A635499093895F1C7E1C0482"/>
        <w:category>
          <w:name w:val="General"/>
          <w:gallery w:val="placeholder"/>
        </w:category>
        <w:types>
          <w:type w:val="bbPlcHdr"/>
        </w:types>
        <w:behaviors>
          <w:behavior w:val="content"/>
        </w:behaviors>
        <w:guid w:val="{809497D0-7862-4B93-AFD2-9B826B4D73A5}"/>
      </w:docPartPr>
      <w:docPartBody>
        <w:p w:rsidR="008460F8" w:rsidRDefault="00E806F3" w:rsidP="00E806F3">
          <w:pPr>
            <w:pStyle w:val="A15DC837A635499093895F1C7E1C0482"/>
          </w:pPr>
          <w:r w:rsidRPr="003E139A">
            <w:rPr>
              <w:rStyle w:val="PlaceholderText"/>
            </w:rPr>
            <w:t>Choose an item.</w:t>
          </w:r>
        </w:p>
      </w:docPartBody>
    </w:docPart>
    <w:docPart>
      <w:docPartPr>
        <w:name w:val="B3508CA34CDB447EA2BA0765FB592D05"/>
        <w:category>
          <w:name w:val="General"/>
          <w:gallery w:val="placeholder"/>
        </w:category>
        <w:types>
          <w:type w:val="bbPlcHdr"/>
        </w:types>
        <w:behaviors>
          <w:behavior w:val="content"/>
        </w:behaviors>
        <w:guid w:val="{8AC88900-D4B7-4412-A804-562718C436A4}"/>
      </w:docPartPr>
      <w:docPartBody>
        <w:p w:rsidR="008460F8" w:rsidRDefault="008460F8" w:rsidP="008460F8">
          <w:pPr>
            <w:pStyle w:val="B3508CA34CDB447EA2BA0765FB592D05"/>
          </w:pPr>
          <w:r w:rsidRPr="003E139A">
            <w:rPr>
              <w:rStyle w:val="PlaceholderText"/>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C1ABBE333C13419492EB26EC2A4379F9"/>
          </w:pPr>
          <w:r w:rsidRPr="003E139A">
            <w:rPr>
              <w:rStyle w:val="PlaceholderText"/>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5E54CBEE323049618202E31DD6E8E017"/>
          </w:pPr>
          <w:r w:rsidRPr="003E139A">
            <w:rPr>
              <w:rStyle w:val="PlaceholderText"/>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21503A3A83F407983DDA92E12C0A1D3"/>
          </w:pPr>
          <w:r w:rsidRPr="003E139A">
            <w:rPr>
              <w:rStyle w:val="PlaceholderText"/>
            </w:rPr>
            <w:t>Choose an item.</w:t>
          </w:r>
        </w:p>
      </w:docPartBody>
    </w:docPart>
    <w:docPart>
      <w:docPartPr>
        <w:name w:val="64C313C32B1C4A4B817F0268A1662633"/>
        <w:category>
          <w:name w:val="General"/>
          <w:gallery w:val="placeholder"/>
        </w:category>
        <w:types>
          <w:type w:val="bbPlcHdr"/>
        </w:types>
        <w:behaviors>
          <w:behavior w:val="content"/>
        </w:behaviors>
        <w:guid w:val="{DD789408-42F9-470C-BCC7-4FD038310C4B}"/>
      </w:docPartPr>
      <w:docPartBody>
        <w:p w:rsidR="003C4BC0" w:rsidRDefault="003641AC" w:rsidP="003641AC">
          <w:pPr>
            <w:pStyle w:val="64C313C32B1C4A4B817F0268A16626331"/>
          </w:pPr>
          <w:r w:rsidRPr="00EB133C">
            <w:rPr>
              <w:i/>
              <w:highlight w:val="lightGray"/>
              <w:lang w:val="lt-LT"/>
            </w:rPr>
            <w:t>nurodomas atstovavimo pagrindas</w:t>
          </w:r>
        </w:p>
      </w:docPartBody>
    </w:docPart>
    <w:docPart>
      <w:docPartPr>
        <w:name w:val="9F7D7ED417A341D5851281628A404B0B"/>
        <w:category>
          <w:name w:val="General"/>
          <w:gallery w:val="placeholder"/>
        </w:category>
        <w:types>
          <w:type w:val="bbPlcHdr"/>
        </w:types>
        <w:behaviors>
          <w:behavior w:val="content"/>
        </w:behaviors>
        <w:guid w:val="{26B64943-58D1-4C6E-A9F4-FF9EC252E925}"/>
      </w:docPartPr>
      <w:docPartBody>
        <w:p w:rsidR="0058744B" w:rsidRDefault="0011215B" w:rsidP="0011215B">
          <w:pPr>
            <w:pStyle w:val="9F7D7ED417A341D5851281628A404B0B"/>
          </w:pPr>
          <w:r w:rsidRPr="00EB133C">
            <w:rPr>
              <w:i/>
              <w:highlight w:val="lightGray"/>
            </w:rPr>
            <w:t>nurodomas atstovavimo pagrindas</w:t>
          </w:r>
        </w:p>
      </w:docPartBody>
    </w:docPart>
    <w:docPart>
      <w:docPartPr>
        <w:name w:val="04C9090735AC45CE8E1D1F710BA971D1"/>
        <w:category>
          <w:name w:val="General"/>
          <w:gallery w:val="placeholder"/>
        </w:category>
        <w:types>
          <w:type w:val="bbPlcHdr"/>
        </w:types>
        <w:behaviors>
          <w:behavior w:val="content"/>
        </w:behaviors>
        <w:guid w:val="{A05A7327-20CA-471F-A396-9730A91885DE}"/>
      </w:docPartPr>
      <w:docPartBody>
        <w:p w:rsidR="00CA2747" w:rsidRDefault="00CA2747" w:rsidP="00CA2747">
          <w:pPr>
            <w:pStyle w:val="04C9090735AC45CE8E1D1F710BA971D1"/>
          </w:pPr>
          <w:r w:rsidRPr="00EB133C">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11215B"/>
    <w:rsid w:val="0022557B"/>
    <w:rsid w:val="003641AC"/>
    <w:rsid w:val="003C4BC0"/>
    <w:rsid w:val="0058744B"/>
    <w:rsid w:val="008460F8"/>
    <w:rsid w:val="00B54F8E"/>
    <w:rsid w:val="00BA5BE1"/>
    <w:rsid w:val="00CA2747"/>
    <w:rsid w:val="00E806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747"/>
    <w:rPr>
      <w:color w:val="808080"/>
    </w:rPr>
  </w:style>
  <w:style w:type="paragraph" w:customStyle="1" w:styleId="825E8CFA809F4BA58ADD437474F386FC">
    <w:name w:val="825E8CFA809F4BA58ADD437474F386FC"/>
    <w:rsid w:val="00CA2747"/>
    <w:pPr>
      <w:spacing w:after="160" w:line="259" w:lineRule="auto"/>
    </w:pPr>
    <w:rPr>
      <w:kern w:val="2"/>
      <w14:ligatures w14:val="standardContextual"/>
    </w:rPr>
  </w:style>
  <w:style w:type="paragraph" w:customStyle="1" w:styleId="518447060F9A421BB13BF3B76537CBC5">
    <w:name w:val="518447060F9A421BB13BF3B76537CBC5"/>
    <w:rsid w:val="00E806F3"/>
  </w:style>
  <w:style w:type="paragraph" w:customStyle="1" w:styleId="CC07BFB35B50477E81816ABCE43ECE82">
    <w:name w:val="CC07BFB35B50477E81816ABCE43ECE82"/>
    <w:rsid w:val="00E806F3"/>
  </w:style>
  <w:style w:type="paragraph" w:customStyle="1" w:styleId="A15DC837A635499093895F1C7E1C0482">
    <w:name w:val="A15DC837A635499093895F1C7E1C0482"/>
    <w:rsid w:val="00E806F3"/>
  </w:style>
  <w:style w:type="paragraph" w:customStyle="1" w:styleId="B3508CA34CDB447EA2BA0765FB592D05">
    <w:name w:val="B3508CA34CDB447EA2BA0765FB592D05"/>
    <w:rsid w:val="008460F8"/>
  </w:style>
  <w:style w:type="paragraph" w:customStyle="1" w:styleId="C1ABBE333C13419492EB26EC2A4379F9">
    <w:name w:val="C1ABBE333C13419492EB26EC2A4379F9"/>
    <w:rsid w:val="008460F8"/>
  </w:style>
  <w:style w:type="paragraph" w:customStyle="1" w:styleId="5E54CBEE323049618202E31DD6E8E017">
    <w:name w:val="5E54CBEE323049618202E31DD6E8E017"/>
    <w:rsid w:val="008460F8"/>
  </w:style>
  <w:style w:type="paragraph" w:customStyle="1" w:styleId="821503A3A83F407983DDA92E12C0A1D3">
    <w:name w:val="821503A3A83F407983DDA92E12C0A1D3"/>
    <w:rsid w:val="008460F8"/>
  </w:style>
  <w:style w:type="paragraph" w:customStyle="1" w:styleId="7AE27BBF84E34914A1A71F34FAF7CE5F1">
    <w:name w:val="7AE27BBF84E34914A1A71F34FAF7CE5F1"/>
    <w:rsid w:val="003641AC"/>
    <w:pPr>
      <w:spacing w:after="0" w:line="240" w:lineRule="auto"/>
    </w:pPr>
    <w:rPr>
      <w:rFonts w:ascii="Times New Roman" w:eastAsia="Times New Roman" w:hAnsi="Times New Roman" w:cs="Times New Roman"/>
      <w:szCs w:val="24"/>
      <w:lang w:val="en-GB" w:eastAsia="en-US"/>
    </w:rPr>
  </w:style>
  <w:style w:type="paragraph" w:customStyle="1" w:styleId="FEFDEDECF8CB4A63BD5FB4BA2D7915481">
    <w:name w:val="FEFDEDECF8CB4A63BD5FB4BA2D7915481"/>
    <w:rsid w:val="003641AC"/>
    <w:pPr>
      <w:spacing w:after="0" w:line="240" w:lineRule="auto"/>
    </w:pPr>
    <w:rPr>
      <w:rFonts w:ascii="Times New Roman" w:eastAsia="Times New Roman" w:hAnsi="Times New Roman" w:cs="Times New Roman"/>
      <w:szCs w:val="24"/>
      <w:lang w:val="en-GB" w:eastAsia="en-US"/>
    </w:rPr>
  </w:style>
  <w:style w:type="paragraph" w:customStyle="1" w:styleId="04C9090735AC45CE8E1D1F710BA971D1">
    <w:name w:val="04C9090735AC45CE8E1D1F710BA971D1"/>
    <w:rsid w:val="00CA2747"/>
    <w:pPr>
      <w:spacing w:after="160" w:line="259" w:lineRule="auto"/>
    </w:pPr>
    <w:rPr>
      <w:kern w:val="2"/>
      <w14:ligatures w14:val="standardContextual"/>
    </w:rPr>
  </w:style>
  <w:style w:type="paragraph" w:customStyle="1" w:styleId="CCABE19489D347AFB9083A161A37A3911">
    <w:name w:val="CCABE19489D347AFB9083A161A37A3911"/>
    <w:rsid w:val="003641AC"/>
    <w:pPr>
      <w:spacing w:after="0" w:line="240" w:lineRule="auto"/>
    </w:pPr>
    <w:rPr>
      <w:rFonts w:ascii="Times New Roman" w:eastAsia="Times New Roman" w:hAnsi="Times New Roman" w:cs="Times New Roman"/>
      <w:szCs w:val="24"/>
      <w:lang w:val="en-GB" w:eastAsia="en-US"/>
    </w:rPr>
  </w:style>
  <w:style w:type="paragraph" w:customStyle="1" w:styleId="64C313C32B1C4A4B817F0268A16626331">
    <w:name w:val="64C313C32B1C4A4B817F0268A16626331"/>
    <w:rsid w:val="003641AC"/>
    <w:pPr>
      <w:spacing w:after="0" w:line="240" w:lineRule="auto"/>
    </w:pPr>
    <w:rPr>
      <w:rFonts w:ascii="Times New Roman" w:eastAsia="Times New Roman" w:hAnsi="Times New Roman" w:cs="Times New Roman"/>
      <w:szCs w:val="24"/>
      <w:lang w:val="en-GB" w:eastAsia="en-US"/>
    </w:rPr>
  </w:style>
  <w:style w:type="paragraph" w:customStyle="1" w:styleId="80BD82D6459346E9B49A97DAFCE62FC6">
    <w:name w:val="80BD82D6459346E9B49A97DAFCE62FC6"/>
    <w:rsid w:val="0058744B"/>
    <w:pPr>
      <w:spacing w:after="160" w:line="259" w:lineRule="auto"/>
    </w:pPr>
    <w:rPr>
      <w:kern w:val="2"/>
      <w14:ligatures w14:val="standardContextual"/>
    </w:rPr>
  </w:style>
  <w:style w:type="paragraph" w:customStyle="1" w:styleId="3C21E14286D0417BBB0BCCB9C48547E2">
    <w:name w:val="3C21E14286D0417BBB0BCCB9C48547E2"/>
    <w:rsid w:val="0058744B"/>
    <w:pPr>
      <w:spacing w:after="160" w:line="259" w:lineRule="auto"/>
    </w:pPr>
    <w:rPr>
      <w:kern w:val="2"/>
      <w14:ligatures w14:val="standardContextual"/>
    </w:rPr>
  </w:style>
  <w:style w:type="paragraph" w:customStyle="1" w:styleId="980E3C707127487896FE048BF5157AF5">
    <w:name w:val="980E3C707127487896FE048BF5157AF5"/>
    <w:rsid w:val="0011215B"/>
    <w:pPr>
      <w:spacing w:after="160" w:line="259" w:lineRule="auto"/>
    </w:pPr>
  </w:style>
  <w:style w:type="paragraph" w:customStyle="1" w:styleId="9F7D7ED417A341D5851281628A404B0B">
    <w:name w:val="9F7D7ED417A341D5851281628A404B0B"/>
    <w:rsid w:val="001121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19</Pages>
  <Words>36153</Words>
  <Characters>20608</Characters>
  <Application>Microsoft Office Word</Application>
  <DocSecurity>0</DocSecurity>
  <Lines>171</Lines>
  <Paragraphs>113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56648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80</cp:revision>
  <cp:lastPrinted>2023-02-28T09:07:00Z</cp:lastPrinted>
  <dcterms:created xsi:type="dcterms:W3CDTF">2017-08-14T11:55:00Z</dcterms:created>
  <dcterms:modified xsi:type="dcterms:W3CDTF">2023-12-19T07:52:00Z</dcterms:modified>
</cp:coreProperties>
</file>