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913A" w14:textId="77777777" w:rsidR="006E4C83" w:rsidRDefault="006E4C83" w:rsidP="002C7408">
      <w:pPr>
        <w:spacing w:after="0" w:line="280" w:lineRule="exact"/>
        <w:ind w:firstLine="567"/>
        <w:jc w:val="center"/>
        <w:rPr>
          <w:rFonts w:ascii="Times New Roman" w:eastAsia="Times New Roman" w:hAnsi="Times New Roman" w:cs="Times New Roman"/>
          <w:b/>
          <w:sz w:val="24"/>
          <w:szCs w:val="24"/>
          <w:lang w:eastAsia="lt-LT"/>
        </w:rPr>
      </w:pPr>
    </w:p>
    <w:p w14:paraId="12029330" w14:textId="1D229C65"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VALSTYBINIO S</w:t>
      </w:r>
      <w:r w:rsidR="007A1048">
        <w:rPr>
          <w:rFonts w:ascii="Times New Roman" w:eastAsia="Times New Roman" w:hAnsi="Times New Roman" w:cs="Times New Roman"/>
          <w:b/>
          <w:sz w:val="24"/>
          <w:szCs w:val="24"/>
          <w:lang w:eastAsia="lt-LT"/>
        </w:rPr>
        <w:t xml:space="preserve">OCIALINIO DRAUDIMO FONDO VALDYBOS </w:t>
      </w:r>
    </w:p>
    <w:p w14:paraId="1CFEFF7C" w14:textId="77777777" w:rsidR="002C7408" w:rsidRPr="007A1048" w:rsidRDefault="007A1048" w:rsidP="002C7408">
      <w:pPr>
        <w:spacing w:after="0" w:line="280" w:lineRule="exact"/>
        <w:ind w:firstLine="567"/>
        <w:jc w:val="center"/>
        <w:rPr>
          <w:rFonts w:ascii="Times New Roman" w:hAnsi="Times New Roman" w:cs="Times New Roman"/>
          <w:b/>
          <w:color w:val="000000" w:themeColor="text1"/>
          <w:sz w:val="24"/>
          <w:szCs w:val="24"/>
        </w:rPr>
      </w:pPr>
      <w:r w:rsidRPr="007A1048">
        <w:rPr>
          <w:rFonts w:ascii="Times New Roman" w:hAnsi="Times New Roman" w:cs="Times New Roman"/>
          <w:b/>
          <w:color w:val="000000" w:themeColor="text1"/>
          <w:sz w:val="24"/>
          <w:szCs w:val="24"/>
        </w:rPr>
        <w:t>VILNIAUS SKYRIUS</w:t>
      </w:r>
    </w:p>
    <w:p w14:paraId="7D9BF1BD" w14:textId="77777777" w:rsidR="007A1048" w:rsidRPr="006E78CF" w:rsidRDefault="007A1048" w:rsidP="002C7408">
      <w:pPr>
        <w:spacing w:after="0" w:line="280" w:lineRule="exact"/>
        <w:ind w:firstLine="567"/>
        <w:jc w:val="center"/>
        <w:rPr>
          <w:rFonts w:ascii="Times New Roman" w:eastAsia="Times New Roman" w:hAnsi="Times New Roman" w:cs="Times New Roman"/>
          <w:b/>
          <w:sz w:val="24"/>
          <w:szCs w:val="24"/>
          <w:lang w:eastAsia="lt-LT"/>
        </w:rPr>
      </w:pPr>
    </w:p>
    <w:p w14:paraId="6295DA9E" w14:textId="6BAF6045" w:rsidR="00E64201" w:rsidRPr="00F2414B" w:rsidRDefault="00F2414B" w:rsidP="002C7408">
      <w:pPr>
        <w:spacing w:after="0" w:line="280" w:lineRule="exact"/>
        <w:ind w:firstLine="567"/>
        <w:jc w:val="center"/>
        <w:rPr>
          <w:rFonts w:ascii="Times New Roman" w:eastAsia="Times New Roman" w:hAnsi="Times New Roman" w:cs="Times New Roman"/>
          <w:b/>
          <w:sz w:val="24"/>
          <w:szCs w:val="24"/>
          <w:lang w:eastAsia="lt-LT"/>
        </w:rPr>
      </w:pPr>
      <w:r w:rsidRPr="00F2414B">
        <w:rPr>
          <w:rFonts w:ascii="Times New Roman" w:eastAsia="Times New Roman" w:hAnsi="Times New Roman" w:cs="Times New Roman"/>
          <w:b/>
          <w:sz w:val="24"/>
          <w:szCs w:val="24"/>
          <w:lang w:eastAsia="lt-LT"/>
        </w:rPr>
        <w:t>A</w:t>
      </w:r>
      <w:r w:rsidR="00491F37">
        <w:rPr>
          <w:rFonts w:ascii="Times New Roman" w:eastAsia="Times New Roman" w:hAnsi="Times New Roman" w:cs="Times New Roman"/>
          <w:b/>
          <w:sz w:val="24"/>
          <w:szCs w:val="24"/>
          <w:lang w:eastAsia="lt-LT"/>
        </w:rPr>
        <w:t xml:space="preserve">KCINĖ BENDROVĖ </w:t>
      </w:r>
      <w:r w:rsidRPr="00F2414B">
        <w:rPr>
          <w:rFonts w:ascii="Times New Roman" w:eastAsia="Times New Roman" w:hAnsi="Times New Roman" w:cs="Times New Roman"/>
          <w:b/>
          <w:sz w:val="24"/>
          <w:szCs w:val="24"/>
          <w:lang w:eastAsia="lt-LT"/>
        </w:rPr>
        <w:t xml:space="preserve"> LIETUVOS PAŠTAS</w:t>
      </w:r>
    </w:p>
    <w:p w14:paraId="29F0BC16" w14:textId="77777777" w:rsidR="00E64201" w:rsidRPr="006E78CF" w:rsidRDefault="00E64201" w:rsidP="002C7408">
      <w:pPr>
        <w:spacing w:after="0" w:line="280" w:lineRule="exact"/>
        <w:ind w:firstLine="567"/>
        <w:jc w:val="center"/>
        <w:rPr>
          <w:rFonts w:ascii="Times New Roman" w:eastAsia="Times New Roman" w:hAnsi="Times New Roman" w:cs="Times New Roman"/>
          <w:b/>
          <w:sz w:val="24"/>
          <w:szCs w:val="24"/>
          <w:lang w:eastAsia="lt-LT"/>
        </w:rPr>
      </w:pPr>
    </w:p>
    <w:p w14:paraId="136C65EC"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 xml:space="preserve">PENSIJŲ IR KITŲ IŠMOKŲ PRISTATYMO GAVĖJAMS </w:t>
      </w:r>
    </w:p>
    <w:p w14:paraId="408EBE9D"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 xml:space="preserve">SUTARTIS  </w:t>
      </w:r>
    </w:p>
    <w:p w14:paraId="3F33697F" w14:textId="77777777"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202</w:t>
      </w:r>
      <w:r w:rsidR="000D3FCD" w:rsidRPr="006E78CF">
        <w:rPr>
          <w:rFonts w:ascii="Times New Roman" w:eastAsia="Times New Roman" w:hAnsi="Times New Roman" w:cs="Times New Roman"/>
          <w:sz w:val="24"/>
          <w:szCs w:val="24"/>
          <w:lang w:eastAsia="lt-LT"/>
        </w:rPr>
        <w:t>3</w:t>
      </w:r>
      <w:r w:rsidRPr="006E78CF">
        <w:rPr>
          <w:rFonts w:ascii="Times New Roman" w:eastAsia="Times New Roman" w:hAnsi="Times New Roman" w:cs="Times New Roman"/>
          <w:sz w:val="24"/>
          <w:szCs w:val="24"/>
          <w:lang w:eastAsia="lt-LT"/>
        </w:rPr>
        <w:t xml:space="preserve"> m. _________________________ d. Nr. </w:t>
      </w:r>
    </w:p>
    <w:p w14:paraId="32630C86" w14:textId="77777777" w:rsidR="002C7408" w:rsidRPr="006E78CF" w:rsidRDefault="002C7408" w:rsidP="002C7408">
      <w:pPr>
        <w:spacing w:after="0" w:line="280" w:lineRule="exact"/>
        <w:ind w:firstLine="567"/>
        <w:jc w:val="center"/>
        <w:rPr>
          <w:rFonts w:ascii="Times New Roman" w:eastAsia="Times New Roman" w:hAnsi="Times New Roman" w:cs="Times New Roman"/>
          <w:i/>
          <w:sz w:val="24"/>
          <w:szCs w:val="24"/>
          <w:lang w:eastAsia="lt-LT"/>
        </w:rPr>
      </w:pPr>
    </w:p>
    <w:p w14:paraId="1CE42CED" w14:textId="77777777"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Vilnius</w:t>
      </w:r>
    </w:p>
    <w:p w14:paraId="789C3512" w14:textId="77777777"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p>
    <w:p w14:paraId="1BACDD7D" w14:textId="2210D6C5"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Valstybinio socialinio draudimo fondo valdyb</w:t>
      </w:r>
      <w:r w:rsidR="007A1048">
        <w:rPr>
          <w:rFonts w:ascii="Times New Roman" w:eastAsia="Times New Roman" w:hAnsi="Times New Roman" w:cs="Times New Roman"/>
          <w:sz w:val="24"/>
          <w:szCs w:val="24"/>
          <w:lang w:eastAsia="lt-LT"/>
        </w:rPr>
        <w:t>os</w:t>
      </w:r>
      <w:r w:rsidRPr="006E78CF">
        <w:rPr>
          <w:rFonts w:ascii="Times New Roman" w:eastAsia="Times New Roman" w:hAnsi="Times New Roman" w:cs="Times New Roman"/>
          <w:sz w:val="24"/>
          <w:szCs w:val="24"/>
          <w:lang w:eastAsia="lt-LT"/>
        </w:rPr>
        <w:t xml:space="preserve"> </w:t>
      </w:r>
      <w:r w:rsidR="007A1048" w:rsidRPr="007A1048">
        <w:rPr>
          <w:rFonts w:ascii="Times New Roman" w:eastAsia="Times New Roman" w:hAnsi="Times New Roman" w:cs="Times New Roman"/>
          <w:sz w:val="24"/>
          <w:szCs w:val="24"/>
          <w:lang w:eastAsia="lt-LT"/>
        </w:rPr>
        <w:t>Vilniaus skyrius (to</w:t>
      </w:r>
      <w:r w:rsidR="007A1048">
        <w:rPr>
          <w:rFonts w:ascii="Times New Roman" w:eastAsia="Times New Roman" w:hAnsi="Times New Roman" w:cs="Times New Roman"/>
          <w:sz w:val="24"/>
          <w:szCs w:val="24"/>
          <w:lang w:eastAsia="lt-LT"/>
        </w:rPr>
        <w:t xml:space="preserve">liau - Skyrius), atstovaujamas </w:t>
      </w:r>
      <w:r w:rsidR="007A1048" w:rsidRPr="007A1048">
        <w:rPr>
          <w:rFonts w:ascii="Times New Roman" w:eastAsia="Times New Roman" w:hAnsi="Times New Roman" w:cs="Times New Roman"/>
          <w:sz w:val="24"/>
          <w:szCs w:val="24"/>
          <w:lang w:eastAsia="lt-LT"/>
        </w:rPr>
        <w:t xml:space="preserve">direktoriaus Gintauto </w:t>
      </w:r>
      <w:proofErr w:type="spellStart"/>
      <w:r w:rsidR="007A1048" w:rsidRPr="007A1048">
        <w:rPr>
          <w:rFonts w:ascii="Times New Roman" w:eastAsia="Times New Roman" w:hAnsi="Times New Roman" w:cs="Times New Roman"/>
          <w:sz w:val="24"/>
          <w:szCs w:val="24"/>
          <w:lang w:eastAsia="lt-LT"/>
        </w:rPr>
        <w:t>Kaziukonio</w:t>
      </w:r>
      <w:proofErr w:type="spellEnd"/>
      <w:r w:rsidR="007A1048" w:rsidRPr="007A1048">
        <w:rPr>
          <w:rFonts w:ascii="Times New Roman" w:eastAsia="Times New Roman" w:hAnsi="Times New Roman" w:cs="Times New Roman"/>
          <w:sz w:val="24"/>
          <w:szCs w:val="24"/>
          <w:lang w:eastAsia="lt-LT"/>
        </w:rPr>
        <w:t>, veikiančio pagal Valstybinio socialinio draudimo fondo valdybos Vilniaus skyriaus nuostat</w:t>
      </w:r>
      <w:r w:rsidR="00F2414B">
        <w:rPr>
          <w:rFonts w:ascii="Times New Roman" w:eastAsia="Times New Roman" w:hAnsi="Times New Roman" w:cs="Times New Roman"/>
          <w:sz w:val="24"/>
          <w:szCs w:val="24"/>
          <w:lang w:eastAsia="lt-LT"/>
        </w:rPr>
        <w:t>us</w:t>
      </w:r>
      <w:r w:rsidRPr="006E78CF">
        <w:rPr>
          <w:rFonts w:ascii="Times New Roman" w:eastAsia="Times New Roman" w:hAnsi="Times New Roman" w:cs="Times New Roman"/>
          <w:sz w:val="24"/>
          <w:szCs w:val="24"/>
          <w:lang w:eastAsia="lt-LT"/>
        </w:rPr>
        <w:t xml:space="preserve"> ir </w:t>
      </w:r>
      <w:r w:rsidR="00F2414B" w:rsidRPr="00F2414B">
        <w:rPr>
          <w:rFonts w:ascii="Times New Roman" w:eastAsia="Times New Roman" w:hAnsi="Times New Roman" w:cs="Times New Roman"/>
          <w:sz w:val="24"/>
          <w:szCs w:val="24"/>
          <w:lang w:eastAsia="lt-LT"/>
        </w:rPr>
        <w:t>A</w:t>
      </w:r>
      <w:r w:rsidR="00491F37">
        <w:rPr>
          <w:rFonts w:ascii="Times New Roman" w:eastAsia="Times New Roman" w:hAnsi="Times New Roman" w:cs="Times New Roman"/>
          <w:sz w:val="24"/>
          <w:szCs w:val="24"/>
          <w:lang w:eastAsia="lt-LT"/>
        </w:rPr>
        <w:t>kcinė bendrovė</w:t>
      </w:r>
      <w:r w:rsidR="00F2414B" w:rsidRPr="00F2414B">
        <w:rPr>
          <w:rFonts w:ascii="Times New Roman" w:eastAsia="Times New Roman" w:hAnsi="Times New Roman" w:cs="Times New Roman"/>
          <w:sz w:val="24"/>
          <w:szCs w:val="24"/>
          <w:lang w:eastAsia="lt-LT"/>
        </w:rPr>
        <w:t xml:space="preserve"> Lietuvos paštas</w:t>
      </w:r>
      <w:r w:rsidR="00491F37">
        <w:rPr>
          <w:rFonts w:ascii="Times New Roman" w:eastAsia="Times New Roman" w:hAnsi="Times New Roman" w:cs="Times New Roman"/>
          <w:sz w:val="24"/>
          <w:szCs w:val="24"/>
          <w:lang w:eastAsia="lt-LT"/>
        </w:rPr>
        <w:t xml:space="preserve"> </w:t>
      </w:r>
      <w:r w:rsidRPr="006E78CF">
        <w:rPr>
          <w:rFonts w:ascii="Times New Roman" w:eastAsia="Times New Roman" w:hAnsi="Times New Roman" w:cs="Times New Roman"/>
          <w:sz w:val="24"/>
          <w:szCs w:val="24"/>
          <w:lang w:eastAsia="lt-LT"/>
        </w:rPr>
        <w:t xml:space="preserve">(toliau – Tiekėjas), </w:t>
      </w:r>
      <w:r w:rsidR="00B66B65" w:rsidRPr="006E78CF">
        <w:rPr>
          <w:rFonts w:ascii="Times New Roman" w:eastAsia="Times New Roman" w:hAnsi="Times New Roman" w:cs="Times New Roman"/>
          <w:sz w:val="24"/>
          <w:szCs w:val="24"/>
          <w:lang w:eastAsia="lt-LT"/>
        </w:rPr>
        <w:t xml:space="preserve">atstovaujama </w:t>
      </w:r>
      <w:r w:rsidR="004424F7">
        <w:rPr>
          <w:rFonts w:ascii="Times New Roman" w:eastAsia="Times New Roman" w:hAnsi="Times New Roman" w:cs="Times New Roman"/>
          <w:sz w:val="24"/>
          <w:szCs w:val="24"/>
          <w:lang w:eastAsia="lt-LT"/>
        </w:rPr>
        <w:t xml:space="preserve">Finansų ir administravimo direktoriaus Viktoro </w:t>
      </w:r>
      <w:proofErr w:type="spellStart"/>
      <w:r w:rsidR="004424F7">
        <w:rPr>
          <w:rFonts w:ascii="Times New Roman" w:eastAsia="Times New Roman" w:hAnsi="Times New Roman" w:cs="Times New Roman"/>
          <w:sz w:val="24"/>
          <w:szCs w:val="24"/>
          <w:lang w:eastAsia="lt-LT"/>
        </w:rPr>
        <w:t>Baltuškonio</w:t>
      </w:r>
      <w:proofErr w:type="spellEnd"/>
      <w:r w:rsidR="00491F37">
        <w:rPr>
          <w:rFonts w:ascii="Times New Roman" w:eastAsia="Times New Roman" w:hAnsi="Times New Roman" w:cs="Times New Roman"/>
          <w:sz w:val="24"/>
          <w:szCs w:val="24"/>
          <w:lang w:eastAsia="lt-LT"/>
        </w:rPr>
        <w:t>,</w:t>
      </w:r>
      <w:r w:rsidR="007350E3" w:rsidRPr="006E78CF">
        <w:rPr>
          <w:rFonts w:ascii="Times New Roman" w:eastAsia="Times New Roman" w:hAnsi="Times New Roman" w:cs="Times New Roman"/>
          <w:sz w:val="24"/>
          <w:szCs w:val="24"/>
          <w:lang w:eastAsia="lt-LT"/>
        </w:rPr>
        <w:t xml:space="preserve"> veikiančio pagal </w:t>
      </w:r>
      <w:r w:rsidR="00491F37">
        <w:rPr>
          <w:rFonts w:ascii="Times New Roman" w:eastAsia="Times New Roman" w:hAnsi="Times New Roman" w:cs="Times New Roman"/>
          <w:sz w:val="24"/>
          <w:szCs w:val="24"/>
          <w:lang w:eastAsia="lt-LT"/>
        </w:rPr>
        <w:t>Akcinės bendrovės Lietuvos paštas</w:t>
      </w:r>
      <w:r w:rsidR="007350E3" w:rsidRPr="006E78CF">
        <w:rPr>
          <w:rFonts w:ascii="Times New Roman" w:eastAsia="Times New Roman" w:hAnsi="Times New Roman" w:cs="Times New Roman"/>
          <w:sz w:val="24"/>
          <w:szCs w:val="24"/>
          <w:lang w:eastAsia="lt-LT"/>
        </w:rPr>
        <w:t xml:space="preserve"> </w:t>
      </w:r>
      <w:r w:rsidR="004424F7">
        <w:rPr>
          <w:rFonts w:ascii="Times New Roman" w:eastAsia="Times New Roman" w:hAnsi="Times New Roman" w:cs="Times New Roman"/>
          <w:sz w:val="24"/>
          <w:szCs w:val="24"/>
          <w:lang w:eastAsia="lt-LT"/>
        </w:rPr>
        <w:t>2023 m. rugpjūčio 24 d. įgaliojimą Nr.</w:t>
      </w:r>
      <w:r w:rsidR="00B66B65" w:rsidRPr="006E78CF">
        <w:rPr>
          <w:rFonts w:ascii="Times New Roman" w:eastAsia="Times New Roman" w:hAnsi="Times New Roman" w:cs="Times New Roman"/>
          <w:sz w:val="24"/>
          <w:szCs w:val="24"/>
          <w:lang w:eastAsia="lt-LT"/>
        </w:rPr>
        <w:t xml:space="preserve"> </w:t>
      </w:r>
      <w:r w:rsidR="004424F7">
        <w:rPr>
          <w:rFonts w:ascii="Times New Roman" w:eastAsia="Times New Roman" w:hAnsi="Times New Roman" w:cs="Times New Roman"/>
          <w:sz w:val="24"/>
          <w:szCs w:val="24"/>
          <w:lang w:eastAsia="lt-LT"/>
        </w:rPr>
        <w:t>ĮG-2023/36</w:t>
      </w:r>
      <w:r w:rsidRPr="006E78CF">
        <w:rPr>
          <w:rFonts w:ascii="Times New Roman" w:eastAsia="Times New Roman" w:hAnsi="Times New Roman" w:cs="Times New Roman"/>
          <w:sz w:val="24"/>
          <w:szCs w:val="24"/>
          <w:lang w:eastAsia="lt-LT"/>
        </w:rPr>
        <w:t>, toliau kartu vadinami šalimis, sudarė šią sutartį:</w:t>
      </w:r>
    </w:p>
    <w:p w14:paraId="51B9D841"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14:paraId="61AA1944"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PAGRINDINĖS SĄVOKOS</w:t>
      </w:r>
    </w:p>
    <w:p w14:paraId="559835DF" w14:textId="1C0F50E5" w:rsidR="007A1048" w:rsidRDefault="002C7408" w:rsidP="002C7408">
      <w:pPr>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b/>
          <w:color w:val="000000"/>
          <w:sz w:val="24"/>
          <w:szCs w:val="24"/>
          <w:lang w:eastAsia="lt-LT"/>
        </w:rPr>
        <w:t>Pensijos ir kitos išmokos (toliau – išmokos)</w:t>
      </w:r>
      <w:r w:rsidRPr="006E78CF">
        <w:rPr>
          <w:rFonts w:ascii="Times New Roman" w:eastAsia="Times New Roman" w:hAnsi="Times New Roman" w:cs="Times New Roman"/>
          <w:color w:val="000000"/>
          <w:sz w:val="24"/>
          <w:szCs w:val="24"/>
          <w:lang w:eastAsia="lt-LT"/>
        </w:rPr>
        <w:t xml:space="preserve"> – </w:t>
      </w:r>
      <w:r w:rsidR="007A1048" w:rsidRPr="007A1048">
        <w:rPr>
          <w:rFonts w:ascii="Times New Roman" w:eastAsia="Times New Roman" w:hAnsi="Times New Roman" w:cs="Times New Roman"/>
          <w:color w:val="000000"/>
          <w:sz w:val="24"/>
          <w:szCs w:val="24"/>
          <w:lang w:eastAsia="lt-LT"/>
        </w:rPr>
        <w:t xml:space="preserve">išmokos, kurias pagal Lietuvos Respublikos </w:t>
      </w:r>
      <w:r w:rsidR="00CB70D4">
        <w:rPr>
          <w:rFonts w:ascii="Times New Roman" w:eastAsia="Times New Roman" w:hAnsi="Times New Roman" w:cs="Times New Roman"/>
          <w:color w:val="000000"/>
          <w:sz w:val="24"/>
          <w:szCs w:val="24"/>
          <w:lang w:eastAsia="lt-LT"/>
        </w:rPr>
        <w:t>s</w:t>
      </w:r>
      <w:r w:rsidR="007A1048" w:rsidRPr="007A1048">
        <w:rPr>
          <w:rFonts w:ascii="Times New Roman" w:eastAsia="Times New Roman" w:hAnsi="Times New Roman" w:cs="Times New Roman"/>
          <w:color w:val="000000"/>
          <w:sz w:val="24"/>
          <w:szCs w:val="24"/>
          <w:lang w:eastAsia="lt-LT"/>
        </w:rPr>
        <w:t>ocialinio draudimo pensijų įstatymą, Europos Sąjungos teisės aktus, Lietuvos Respublikos tarpvalstybines sutartis, moka Valstybinio socialinio draudimo fondo valdybos Vilniaus skyriaus Užsienio išmokų skyrius.</w:t>
      </w:r>
    </w:p>
    <w:p w14:paraId="4B5782A1" w14:textId="008060E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color w:val="000000"/>
          <w:sz w:val="24"/>
          <w:szCs w:val="24"/>
          <w:lang w:eastAsia="lt-LT"/>
        </w:rPr>
        <w:t>Gavėjas</w:t>
      </w:r>
      <w:r w:rsidRPr="006E78CF">
        <w:rPr>
          <w:rFonts w:ascii="Times New Roman" w:eastAsia="Times New Roman" w:hAnsi="Times New Roman" w:cs="Times New Roman"/>
          <w:color w:val="000000"/>
          <w:sz w:val="24"/>
          <w:szCs w:val="24"/>
          <w:lang w:eastAsia="lt-LT"/>
        </w:rPr>
        <w:t xml:space="preserve"> – </w:t>
      </w:r>
      <w:r w:rsidR="007A1048" w:rsidRPr="007A1048">
        <w:rPr>
          <w:rFonts w:ascii="Times New Roman" w:eastAsia="Times New Roman" w:hAnsi="Times New Roman" w:cs="Times New Roman"/>
          <w:sz w:val="24"/>
          <w:szCs w:val="24"/>
          <w:lang w:eastAsia="lt-LT"/>
        </w:rPr>
        <w:t xml:space="preserve">fizinis asmuo, kuris turi teisę gauti įstatymų nustatytas išmokas, kurias pagal Lietuvos Respublikos </w:t>
      </w:r>
      <w:r w:rsidR="00CB70D4">
        <w:rPr>
          <w:rFonts w:ascii="Times New Roman" w:eastAsia="Times New Roman" w:hAnsi="Times New Roman" w:cs="Times New Roman"/>
          <w:sz w:val="24"/>
          <w:szCs w:val="24"/>
          <w:lang w:eastAsia="lt-LT"/>
        </w:rPr>
        <w:t>s</w:t>
      </w:r>
      <w:r w:rsidR="007A1048" w:rsidRPr="007A1048">
        <w:rPr>
          <w:rFonts w:ascii="Times New Roman" w:eastAsia="Times New Roman" w:hAnsi="Times New Roman" w:cs="Times New Roman"/>
          <w:sz w:val="24"/>
          <w:szCs w:val="24"/>
          <w:lang w:eastAsia="lt-LT"/>
        </w:rPr>
        <w:t>ocialinio draudimo pensijų įstatymą, Europos Sąjungos teisės aktus, Lietuvos Respublikos tarpvalstybines sutartis moka Valstybinio socialinio draudimo fondo valdybos Vilniaus skyriaus Užsienio išmokų skyrius</w:t>
      </w:r>
      <w:r w:rsidR="00CB70D4">
        <w:rPr>
          <w:rFonts w:ascii="Times New Roman" w:eastAsia="Times New Roman" w:hAnsi="Times New Roman" w:cs="Times New Roman"/>
          <w:sz w:val="24"/>
          <w:szCs w:val="24"/>
          <w:lang w:eastAsia="lt-LT"/>
        </w:rPr>
        <w:t>.</w:t>
      </w:r>
    </w:p>
    <w:p w14:paraId="773B336D"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14:paraId="2C51B04A"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1. SUTARTIES OBJEKTAS</w:t>
      </w:r>
    </w:p>
    <w:p w14:paraId="54E4DE8C" w14:textId="6533364F" w:rsidR="002C7408" w:rsidRPr="006E78CF" w:rsidRDefault="002C7408" w:rsidP="002C7408">
      <w:pPr>
        <w:spacing w:after="0" w:line="280" w:lineRule="exact"/>
        <w:ind w:firstLine="567"/>
        <w:jc w:val="both"/>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sz w:val="24"/>
          <w:szCs w:val="24"/>
          <w:lang w:eastAsia="lt-LT"/>
        </w:rPr>
        <w:t xml:space="preserve">1.1. </w:t>
      </w:r>
      <w:r w:rsidRPr="006E78CF">
        <w:rPr>
          <w:rFonts w:ascii="Times New Roman" w:eastAsia="Times New Roman" w:hAnsi="Times New Roman" w:cs="Times New Roman"/>
          <w:b/>
          <w:sz w:val="24"/>
          <w:szCs w:val="24"/>
          <w:lang w:eastAsia="lt-LT"/>
        </w:rPr>
        <w:t>Ši sutartis sudaryta vadovaujantis atviro konkurso pirkimo dokumentais, paskelbtais 202</w:t>
      </w:r>
      <w:r w:rsidR="00B66B65" w:rsidRPr="006E78CF">
        <w:rPr>
          <w:rFonts w:ascii="Times New Roman" w:eastAsia="Times New Roman" w:hAnsi="Times New Roman" w:cs="Times New Roman"/>
          <w:b/>
          <w:sz w:val="24"/>
          <w:szCs w:val="24"/>
          <w:lang w:eastAsia="lt-LT"/>
        </w:rPr>
        <w:t>3</w:t>
      </w:r>
      <w:r w:rsidRPr="006E78CF">
        <w:rPr>
          <w:rFonts w:ascii="Times New Roman" w:eastAsia="Times New Roman" w:hAnsi="Times New Roman" w:cs="Times New Roman"/>
          <w:b/>
          <w:sz w:val="24"/>
          <w:szCs w:val="24"/>
          <w:lang w:eastAsia="lt-LT"/>
        </w:rPr>
        <w:t xml:space="preserve"> m. </w:t>
      </w:r>
      <w:r w:rsidR="00FA55CE">
        <w:rPr>
          <w:rFonts w:ascii="Times New Roman" w:eastAsia="Times New Roman" w:hAnsi="Times New Roman" w:cs="Times New Roman"/>
          <w:b/>
          <w:sz w:val="24"/>
          <w:szCs w:val="24"/>
          <w:lang w:eastAsia="lt-LT"/>
        </w:rPr>
        <w:t xml:space="preserve">rugpjūčio </w:t>
      </w:r>
      <w:r w:rsidR="00FA55CE" w:rsidRPr="00FA55CE">
        <w:rPr>
          <w:rFonts w:ascii="Times New Roman" w:eastAsia="Times New Roman" w:hAnsi="Times New Roman" w:cs="Times New Roman"/>
          <w:b/>
          <w:sz w:val="24"/>
          <w:szCs w:val="24"/>
          <w:lang w:eastAsia="lt-LT"/>
        </w:rPr>
        <w:t>12</w:t>
      </w:r>
      <w:r w:rsidR="00FA55CE">
        <w:rPr>
          <w:rFonts w:ascii="Times New Roman" w:eastAsia="Times New Roman" w:hAnsi="Times New Roman" w:cs="Times New Roman"/>
          <w:b/>
          <w:sz w:val="24"/>
          <w:szCs w:val="24"/>
          <w:lang w:eastAsia="lt-LT"/>
        </w:rPr>
        <w:t xml:space="preserve"> </w:t>
      </w:r>
      <w:r w:rsidRPr="006E78CF">
        <w:rPr>
          <w:rFonts w:ascii="Times New Roman" w:eastAsia="Times New Roman" w:hAnsi="Times New Roman" w:cs="Times New Roman"/>
          <w:b/>
          <w:sz w:val="24"/>
          <w:szCs w:val="24"/>
          <w:lang w:eastAsia="lt-LT"/>
        </w:rPr>
        <w:t xml:space="preserve">d. Centrinėje viešųjų pirkimų sistemoje ir </w:t>
      </w:r>
      <w:r w:rsidR="00CB70D4">
        <w:rPr>
          <w:rFonts w:ascii="Times New Roman" w:eastAsia="Times New Roman" w:hAnsi="Times New Roman" w:cs="Times New Roman"/>
          <w:b/>
          <w:sz w:val="24"/>
          <w:szCs w:val="24"/>
          <w:lang w:eastAsia="lt-LT"/>
        </w:rPr>
        <w:t>Valstybinio socialinio draudimo fondo valdybos prie Socialinės apsaugos ir darbo ministerijos (toliau-Fondo valdyba)</w:t>
      </w:r>
      <w:r w:rsidRPr="006E78CF">
        <w:rPr>
          <w:rFonts w:ascii="Times New Roman" w:eastAsia="Times New Roman" w:hAnsi="Times New Roman" w:cs="Times New Roman"/>
          <w:b/>
          <w:sz w:val="24"/>
          <w:szCs w:val="24"/>
          <w:lang w:eastAsia="lt-LT"/>
        </w:rPr>
        <w:t xml:space="preserve"> viešojo pirkimo komisijos 202</w:t>
      </w:r>
      <w:r w:rsidR="00B66B65" w:rsidRPr="006E78CF">
        <w:rPr>
          <w:rFonts w:ascii="Times New Roman" w:eastAsia="Times New Roman" w:hAnsi="Times New Roman" w:cs="Times New Roman"/>
          <w:b/>
          <w:sz w:val="24"/>
          <w:szCs w:val="24"/>
          <w:lang w:eastAsia="lt-LT"/>
        </w:rPr>
        <w:t>3</w:t>
      </w:r>
      <w:r w:rsidRPr="006E78CF">
        <w:rPr>
          <w:rFonts w:ascii="Times New Roman" w:eastAsia="Times New Roman" w:hAnsi="Times New Roman" w:cs="Times New Roman"/>
          <w:b/>
          <w:sz w:val="24"/>
          <w:szCs w:val="24"/>
          <w:lang w:eastAsia="lt-LT"/>
        </w:rPr>
        <w:t xml:space="preserve"> m.</w:t>
      </w:r>
      <w:r w:rsidR="00F2414B">
        <w:rPr>
          <w:rFonts w:ascii="Times New Roman" w:eastAsia="Times New Roman" w:hAnsi="Times New Roman" w:cs="Times New Roman"/>
          <w:b/>
          <w:sz w:val="24"/>
          <w:szCs w:val="24"/>
          <w:lang w:eastAsia="lt-LT"/>
        </w:rPr>
        <w:t xml:space="preserve"> lapkričio 8</w:t>
      </w:r>
      <w:r w:rsidR="007350E3" w:rsidRPr="006E78CF">
        <w:rPr>
          <w:rFonts w:ascii="Times New Roman" w:eastAsia="Times New Roman" w:hAnsi="Times New Roman" w:cs="Times New Roman"/>
          <w:b/>
          <w:sz w:val="24"/>
          <w:szCs w:val="24"/>
          <w:lang w:eastAsia="lt-LT"/>
        </w:rPr>
        <w:t xml:space="preserve"> d. protokolu Nr. </w:t>
      </w:r>
      <w:r w:rsidR="00F2414B" w:rsidRPr="00F2414B">
        <w:rPr>
          <w:rFonts w:ascii="Times New Roman" w:eastAsia="Times New Roman" w:hAnsi="Times New Roman" w:cs="Times New Roman"/>
          <w:b/>
          <w:sz w:val="24"/>
          <w:szCs w:val="24"/>
          <w:lang w:eastAsia="lt-LT"/>
        </w:rPr>
        <w:t>ŪV-10-296</w:t>
      </w:r>
      <w:r w:rsidRPr="006E78CF">
        <w:rPr>
          <w:rFonts w:ascii="Times New Roman" w:eastAsia="Times New Roman" w:hAnsi="Times New Roman" w:cs="Times New Roman"/>
          <w:b/>
          <w:sz w:val="24"/>
          <w:szCs w:val="24"/>
          <w:lang w:eastAsia="lt-LT"/>
        </w:rPr>
        <w:t xml:space="preserve">. Pirkimo numeris – </w:t>
      </w:r>
      <w:r w:rsidR="00FA55CE" w:rsidRPr="00FA55CE">
        <w:rPr>
          <w:rFonts w:ascii="Times New Roman" w:eastAsia="Times New Roman" w:hAnsi="Times New Roman" w:cs="Times New Roman"/>
          <w:b/>
          <w:sz w:val="24"/>
          <w:szCs w:val="24"/>
          <w:lang w:eastAsia="lt-LT"/>
        </w:rPr>
        <w:t>683683</w:t>
      </w:r>
      <w:r w:rsidRPr="006E78CF">
        <w:rPr>
          <w:rFonts w:ascii="Times New Roman" w:eastAsia="Times New Roman" w:hAnsi="Times New Roman" w:cs="Times New Roman"/>
          <w:b/>
          <w:sz w:val="24"/>
          <w:szCs w:val="24"/>
          <w:lang w:eastAsia="lt-LT"/>
        </w:rPr>
        <w:t>. BVPŽ kodas – 64120000-3.</w:t>
      </w:r>
    </w:p>
    <w:p w14:paraId="6B3A8EA1" w14:textId="77777777" w:rsidR="002C7408" w:rsidRPr="006E78CF" w:rsidRDefault="002C7408" w:rsidP="002C7408">
      <w:pPr>
        <w:tabs>
          <w:tab w:val="left" w:pos="354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1.2. </w:t>
      </w:r>
      <w:r w:rsidR="007A1048" w:rsidRPr="007A1048">
        <w:rPr>
          <w:rFonts w:ascii="Times New Roman" w:eastAsia="Times New Roman" w:hAnsi="Times New Roman" w:cs="Times New Roman"/>
          <w:sz w:val="24"/>
          <w:szCs w:val="24"/>
          <w:lang w:eastAsia="lt-LT"/>
        </w:rPr>
        <w:t>Šia sutartimi Tiekėjas įsipareigoja kokybiškai ir laiku teikti pensijų ir kitų išmokų pristatymo gavėjams, gyvenantiems Lietuvos Respublikos miesto ir kaimo gyvenamosiose vietovėse, paslaugas (toliau - paslaugos) pagal Skyriaus pateiktus elektroninius išmokų mokėjimo duomenis, o Skyrius įsipareigoja už laiku ir kokybiškai suteiktas paslaugas sumokėti Tiekėjui pagal šios sutarties sąlygas.</w:t>
      </w:r>
    </w:p>
    <w:p w14:paraId="407E944C"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2. PASLAUGŲ ĮKAINIAI IR ATSISKAITYMO TVARKA</w:t>
      </w:r>
    </w:p>
    <w:p w14:paraId="530C1155" w14:textId="7603A443" w:rsidR="002C7408" w:rsidRPr="00646D1D" w:rsidRDefault="002C7408" w:rsidP="002C7408">
      <w:pPr>
        <w:spacing w:after="0" w:line="280" w:lineRule="exact"/>
        <w:ind w:firstLine="567"/>
        <w:jc w:val="both"/>
        <w:rPr>
          <w:rFonts w:ascii="Times New Roman" w:eastAsia="Times New Roman" w:hAnsi="Times New Roman" w:cs="Times New Roman"/>
          <w:strike/>
          <w:sz w:val="24"/>
          <w:szCs w:val="24"/>
          <w:lang w:eastAsia="lt-LT"/>
        </w:rPr>
      </w:pPr>
      <w:r w:rsidRPr="006E78CF">
        <w:rPr>
          <w:rFonts w:ascii="Times New Roman" w:eastAsia="Times New Roman" w:hAnsi="Times New Roman" w:cs="Times New Roman"/>
          <w:sz w:val="24"/>
          <w:szCs w:val="24"/>
          <w:lang w:eastAsia="lt-LT"/>
        </w:rPr>
        <w:t xml:space="preserve">2.1. </w:t>
      </w:r>
      <w:r w:rsidRPr="00646D1D">
        <w:rPr>
          <w:rFonts w:ascii="Times New Roman" w:eastAsia="Times New Roman" w:hAnsi="Times New Roman" w:cs="Times New Roman"/>
          <w:sz w:val="24"/>
          <w:szCs w:val="24"/>
          <w:lang w:eastAsia="lt-LT"/>
        </w:rPr>
        <w:t xml:space="preserve">Paslaugų įkainis yra </w:t>
      </w:r>
      <w:r w:rsidRPr="00646D1D">
        <w:rPr>
          <w:rFonts w:ascii="Times New Roman" w:eastAsia="Times New Roman" w:hAnsi="Times New Roman" w:cs="Times New Roman"/>
          <w:i/>
          <w:sz w:val="24"/>
          <w:szCs w:val="24"/>
          <w:lang w:eastAsia="lt-LT"/>
        </w:rPr>
        <w:t>–</w:t>
      </w:r>
      <w:r w:rsidR="00B23E26" w:rsidRPr="00646D1D">
        <w:rPr>
          <w:rFonts w:ascii="Times New Roman" w:eastAsia="Times New Roman" w:hAnsi="Times New Roman" w:cs="Times New Roman"/>
          <w:i/>
          <w:sz w:val="24"/>
          <w:szCs w:val="24"/>
          <w:lang w:eastAsia="lt-LT"/>
        </w:rPr>
        <w:t xml:space="preserve"> </w:t>
      </w:r>
      <w:r w:rsidR="00FA55CE">
        <w:rPr>
          <w:rFonts w:ascii="Times New Roman" w:eastAsia="Times New Roman" w:hAnsi="Times New Roman" w:cs="Times New Roman"/>
          <w:i/>
          <w:sz w:val="24"/>
          <w:szCs w:val="24"/>
          <w:lang w:eastAsia="lt-LT"/>
        </w:rPr>
        <w:t>5</w:t>
      </w:r>
      <w:r w:rsidR="00B23E26" w:rsidRPr="00646D1D">
        <w:rPr>
          <w:rFonts w:ascii="Times New Roman" w:eastAsia="Times New Roman" w:hAnsi="Times New Roman" w:cs="Times New Roman"/>
          <w:i/>
          <w:sz w:val="24"/>
          <w:szCs w:val="24"/>
          <w:lang w:eastAsia="lt-LT"/>
        </w:rPr>
        <w:t xml:space="preserve"> proc. </w:t>
      </w:r>
      <w:r w:rsidRPr="00646D1D">
        <w:rPr>
          <w:rFonts w:ascii="Times New Roman" w:eastAsia="Times New Roman" w:hAnsi="Times New Roman" w:cs="Times New Roman"/>
          <w:sz w:val="24"/>
          <w:szCs w:val="24"/>
          <w:lang w:eastAsia="lt-LT"/>
        </w:rPr>
        <w:t xml:space="preserve">nuo atitinkamą mėnesį išmokėtos išmokos sumos. Tiekėjo išlaidos ir mokesčiai yra įskaičiuoti į paslaugų įkainį. Sutarties vertė </w:t>
      </w:r>
      <w:r w:rsidR="00FA55CE">
        <w:rPr>
          <w:rFonts w:ascii="Times New Roman" w:eastAsia="Times New Roman" w:hAnsi="Times New Roman" w:cs="Times New Roman"/>
          <w:i/>
          <w:sz w:val="24"/>
          <w:szCs w:val="24"/>
          <w:lang w:eastAsia="lt-LT"/>
        </w:rPr>
        <w:t xml:space="preserve">– 90.000,00 </w:t>
      </w:r>
      <w:proofErr w:type="spellStart"/>
      <w:r w:rsidRPr="00646D1D">
        <w:rPr>
          <w:rFonts w:ascii="Times New Roman" w:eastAsia="Times New Roman" w:hAnsi="Times New Roman" w:cs="Times New Roman"/>
          <w:i/>
          <w:sz w:val="24"/>
          <w:szCs w:val="24"/>
          <w:lang w:eastAsia="lt-LT"/>
        </w:rPr>
        <w:t>Eur</w:t>
      </w:r>
      <w:proofErr w:type="spellEnd"/>
      <w:r w:rsidRPr="00646D1D">
        <w:rPr>
          <w:rFonts w:ascii="Times New Roman" w:eastAsia="Times New Roman" w:hAnsi="Times New Roman" w:cs="Times New Roman"/>
          <w:i/>
          <w:sz w:val="24"/>
          <w:szCs w:val="24"/>
          <w:lang w:eastAsia="lt-LT"/>
        </w:rPr>
        <w:t xml:space="preserve"> (</w:t>
      </w:r>
      <w:r w:rsidR="00FA55CE">
        <w:rPr>
          <w:rFonts w:ascii="Times New Roman" w:eastAsia="Times New Roman" w:hAnsi="Times New Roman" w:cs="Times New Roman"/>
          <w:i/>
          <w:sz w:val="24"/>
          <w:szCs w:val="24"/>
          <w:lang w:eastAsia="lt-LT"/>
        </w:rPr>
        <w:t>devyniasdešimt tūkstančių eurų</w:t>
      </w:r>
      <w:r w:rsidRPr="00646D1D">
        <w:rPr>
          <w:rFonts w:ascii="Times New Roman" w:eastAsia="Times New Roman" w:hAnsi="Times New Roman" w:cs="Times New Roman"/>
          <w:i/>
          <w:sz w:val="24"/>
          <w:szCs w:val="24"/>
          <w:lang w:eastAsia="lt-LT"/>
        </w:rPr>
        <w:t>).</w:t>
      </w:r>
    </w:p>
    <w:p w14:paraId="1101CF09" w14:textId="77777777" w:rsidR="002C7408" w:rsidRPr="00646D1D" w:rsidRDefault="002C7408" w:rsidP="002C7408">
      <w:pPr>
        <w:spacing w:after="0" w:line="280" w:lineRule="exact"/>
        <w:ind w:firstLine="567"/>
        <w:jc w:val="both"/>
        <w:rPr>
          <w:rFonts w:ascii="Times New Roman" w:eastAsia="Calibri" w:hAnsi="Times New Roman" w:cs="Times New Roman"/>
          <w:sz w:val="24"/>
          <w:szCs w:val="24"/>
        </w:rPr>
      </w:pPr>
      <w:r w:rsidRPr="00646D1D">
        <w:rPr>
          <w:rFonts w:ascii="Times New Roman" w:eastAsia="Times New Roman" w:hAnsi="Times New Roman" w:cs="Times New Roman"/>
          <w:sz w:val="24"/>
          <w:szCs w:val="24"/>
          <w:lang w:eastAsia="lt-LT"/>
        </w:rPr>
        <w:t xml:space="preserve">2.2. Mokėjimas už faktiškai suteiktas paslaugas atliekamas 1 (vieną) kartą per mėnesį, per 30 (trisdešimt) kalendorinių dienų nuo sąskaitos faktūros gavimo per informacinę sistemą „E. </w:t>
      </w:r>
      <w:r w:rsidR="00B66B65" w:rsidRPr="00646D1D">
        <w:rPr>
          <w:rFonts w:ascii="Times New Roman" w:eastAsia="Times New Roman" w:hAnsi="Times New Roman" w:cs="Times New Roman"/>
          <w:sz w:val="24"/>
          <w:szCs w:val="24"/>
          <w:lang w:eastAsia="lt-LT"/>
        </w:rPr>
        <w:t>s</w:t>
      </w:r>
      <w:r w:rsidRPr="00646D1D">
        <w:rPr>
          <w:rFonts w:ascii="Times New Roman" w:eastAsia="Times New Roman" w:hAnsi="Times New Roman" w:cs="Times New Roman"/>
          <w:sz w:val="24"/>
          <w:szCs w:val="24"/>
          <w:lang w:eastAsia="lt-LT"/>
        </w:rPr>
        <w:t>ąskaita“ dienos.</w:t>
      </w:r>
    </w:p>
    <w:p w14:paraId="0D7047FE" w14:textId="77777777" w:rsidR="002C7408" w:rsidRPr="00646D1D"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46D1D">
        <w:rPr>
          <w:rFonts w:ascii="Times New Roman" w:eastAsia="Calibri" w:hAnsi="Times New Roman" w:cs="Times New Roman"/>
          <w:sz w:val="24"/>
          <w:szCs w:val="24"/>
        </w:rPr>
        <w:t xml:space="preserve">2.3. </w:t>
      </w:r>
      <w:r w:rsidRPr="00646D1D">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14:paraId="278685D6" w14:textId="77777777" w:rsidR="002C7408" w:rsidRPr="00646D1D"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46D1D">
        <w:rPr>
          <w:rFonts w:ascii="Times New Roman" w:eastAsia="Times New Roman" w:hAnsi="Times New Roman" w:cs="Times New Roman"/>
          <w:sz w:val="24"/>
          <w:szCs w:val="24"/>
          <w:lang w:eastAsia="lt-LT"/>
        </w:rPr>
        <w:t>2.4. Visas išlaidas susijusias su sutarties vykdymu, kurios nebus nurodytos (įskaičiuotos) pasiūlyme ar sutartyje, prisiima Tiekėjas.</w:t>
      </w:r>
    </w:p>
    <w:p w14:paraId="6EC91CCF" w14:textId="77777777" w:rsidR="002C7408" w:rsidRPr="00646D1D"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46D1D">
        <w:rPr>
          <w:rFonts w:ascii="Times New Roman" w:eastAsia="Times New Roman" w:hAnsi="Times New Roman" w:cs="Times New Roman"/>
          <w:sz w:val="24"/>
          <w:szCs w:val="24"/>
          <w:lang w:eastAsia="lt-LT"/>
        </w:rPr>
        <w:t>2.5. Pasibaigus sutarties galiojimo terminui, šalys viena kitai privalo įvykdyti savo mokėjimų įsipareigojimus.</w:t>
      </w:r>
    </w:p>
    <w:p w14:paraId="346328A3" w14:textId="31A8E74C" w:rsidR="00D26924" w:rsidRPr="00F740AB" w:rsidRDefault="004424F7" w:rsidP="006E4C83">
      <w:pPr>
        <w:spacing w:after="0" w:line="240" w:lineRule="exact"/>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D26924" w:rsidRPr="00F740AB">
        <w:rPr>
          <w:rFonts w:ascii="Times New Roman" w:eastAsia="Times New Roman" w:hAnsi="Times New Roman" w:cs="Times New Roman"/>
          <w:sz w:val="24"/>
          <w:szCs w:val="24"/>
          <w:lang w:eastAsia="lt-LT"/>
        </w:rPr>
        <w:t xml:space="preserve">2.6. Sutartyje nustatoma fiksuoto įkainio su peržiūra kainodara: </w:t>
      </w:r>
    </w:p>
    <w:p w14:paraId="5B1ABD5F" w14:textId="37BE2BBF" w:rsidR="00D26924" w:rsidRPr="00F740AB" w:rsidRDefault="004424F7" w:rsidP="006E4C83">
      <w:pPr>
        <w:spacing w:after="0" w:line="240" w:lineRule="exact"/>
        <w:ind w:firstLine="567"/>
        <w:jc w:val="both"/>
        <w:rPr>
          <w:rFonts w:ascii="Times New Roman" w:eastAsia="Times New Roman" w:hAnsi="Times New Roman" w:cs="Times New Roman"/>
          <w:sz w:val="24"/>
          <w:szCs w:val="24"/>
          <w:lang w:eastAsia="lt-LT"/>
        </w:rPr>
      </w:pPr>
      <w:r w:rsidRPr="00F740AB">
        <w:rPr>
          <w:rFonts w:ascii="Times New Roman" w:eastAsia="Times New Roman" w:hAnsi="Times New Roman" w:cs="Times New Roman"/>
          <w:sz w:val="24"/>
          <w:szCs w:val="24"/>
          <w:lang w:eastAsia="lt-LT"/>
        </w:rPr>
        <w:t xml:space="preserve">     </w:t>
      </w:r>
      <w:r w:rsidR="00D26924" w:rsidRPr="00F740AB">
        <w:rPr>
          <w:rFonts w:ascii="Times New Roman" w:eastAsia="Times New Roman" w:hAnsi="Times New Roman" w:cs="Times New Roman"/>
          <w:sz w:val="24"/>
          <w:szCs w:val="24"/>
          <w:lang w:eastAsia="lt-LT"/>
        </w:rPr>
        <w:t>2.6.1. pasikeitus kainų lygiui.</w:t>
      </w:r>
    </w:p>
    <w:p w14:paraId="2BDFBC48" w14:textId="6C5D1A4A" w:rsidR="00D26924" w:rsidRPr="00F740AB" w:rsidRDefault="00D26924" w:rsidP="00D26924">
      <w:pPr>
        <w:tabs>
          <w:tab w:val="left" w:pos="1701"/>
        </w:tabs>
        <w:spacing w:after="0" w:line="240" w:lineRule="exact"/>
        <w:ind w:firstLine="851"/>
        <w:jc w:val="both"/>
        <w:rPr>
          <w:rFonts w:ascii="Times New Roman" w:eastAsia="Times New Roman" w:hAnsi="Times New Roman" w:cs="Times New Roman"/>
          <w:sz w:val="24"/>
          <w:szCs w:val="24"/>
          <w:lang w:eastAsia="lt-LT"/>
        </w:rPr>
      </w:pPr>
      <w:r w:rsidRPr="00F740AB">
        <w:rPr>
          <w:rFonts w:ascii="Times New Roman" w:eastAsia="Times New Roman" w:hAnsi="Times New Roman" w:cs="Times New Roman"/>
          <w:sz w:val="24"/>
          <w:szCs w:val="24"/>
          <w:lang w:eastAsia="lt-LT"/>
        </w:rPr>
        <w:t>2.6.2. Perskaičiavimas atliekamas praėjus ne mažiau kaip 12 (dvylikai) mėnesių nuo Sutarties įsigaliojimo, esant toliau nustatytoms aplinkybėms:</w:t>
      </w:r>
    </w:p>
    <w:p w14:paraId="4146D6AB" w14:textId="32C9FB9A" w:rsidR="00D26924" w:rsidRPr="00F740AB" w:rsidRDefault="00D26924" w:rsidP="00D26924">
      <w:pPr>
        <w:tabs>
          <w:tab w:val="left" w:pos="1701"/>
        </w:tabs>
        <w:spacing w:after="0" w:line="240" w:lineRule="exact"/>
        <w:ind w:firstLine="851"/>
        <w:jc w:val="both"/>
        <w:rPr>
          <w:rFonts w:ascii="Times New Roman" w:eastAsia="Times New Roman" w:hAnsi="Times New Roman" w:cs="Times New Roman"/>
          <w:sz w:val="24"/>
          <w:szCs w:val="24"/>
          <w:lang w:eastAsia="lt-LT"/>
        </w:rPr>
      </w:pPr>
      <w:r w:rsidRPr="00F740AB">
        <w:rPr>
          <w:rFonts w:ascii="Times New Roman" w:eastAsia="Times New Roman" w:hAnsi="Times New Roman" w:cs="Times New Roman"/>
          <w:sz w:val="24"/>
          <w:szCs w:val="24"/>
          <w:lang w:eastAsia="lt-LT"/>
        </w:rPr>
        <w:t xml:space="preserve">2.6.2.1. Jeigu pagal </w:t>
      </w:r>
      <w:r w:rsidR="00EB354B" w:rsidRPr="00F740AB">
        <w:rPr>
          <w:rFonts w:ascii="Times New Roman" w:eastAsia="Times New Roman" w:hAnsi="Times New Roman" w:cs="Times New Roman"/>
          <w:sz w:val="24"/>
          <w:szCs w:val="24"/>
          <w:lang w:eastAsia="lt-LT"/>
        </w:rPr>
        <w:t>Valstybės duomenų agentūros</w:t>
      </w:r>
      <w:r w:rsidRPr="00F740AB">
        <w:rPr>
          <w:rFonts w:ascii="Times New Roman" w:eastAsia="Times New Roman" w:hAnsi="Times New Roman" w:cs="Times New Roman"/>
          <w:sz w:val="24"/>
          <w:szCs w:val="24"/>
          <w:lang w:eastAsia="lt-LT"/>
        </w:rPr>
        <w:t xml:space="preserve"> duomenis Lietuvos Respublikos </w:t>
      </w:r>
      <w:r w:rsidR="00B005E3">
        <w:rPr>
          <w:rFonts w:ascii="Times New Roman" w:eastAsia="Times New Roman" w:hAnsi="Times New Roman" w:cs="Times New Roman"/>
          <w:sz w:val="24"/>
          <w:szCs w:val="24"/>
          <w:lang w:eastAsia="lt-LT"/>
        </w:rPr>
        <w:t>m</w:t>
      </w:r>
      <w:r w:rsidRPr="00F740AB">
        <w:rPr>
          <w:rFonts w:ascii="Times New Roman" w:eastAsia="Times New Roman" w:hAnsi="Times New Roman" w:cs="Times New Roman"/>
          <w:sz w:val="24"/>
          <w:szCs w:val="24"/>
          <w:lang w:eastAsia="lt-LT"/>
        </w:rPr>
        <w:t>etinė infliacija (pagal vartotojų</w:t>
      </w:r>
      <w:r w:rsidR="001508A8" w:rsidRPr="00F740AB">
        <w:rPr>
          <w:rFonts w:ascii="Times New Roman" w:eastAsia="Times New Roman" w:hAnsi="Times New Roman" w:cs="Times New Roman"/>
          <w:sz w:val="24"/>
          <w:szCs w:val="24"/>
          <w:lang w:eastAsia="lt-LT"/>
        </w:rPr>
        <w:t xml:space="preserve"> kainų indeksą (VKI)) pasiekia 5</w:t>
      </w:r>
      <w:r w:rsidRPr="00F740AB">
        <w:rPr>
          <w:rFonts w:ascii="Times New Roman" w:eastAsia="Times New Roman" w:hAnsi="Times New Roman" w:cs="Times New Roman"/>
          <w:sz w:val="24"/>
          <w:szCs w:val="24"/>
          <w:lang w:eastAsia="lt-LT"/>
        </w:rPr>
        <w:t xml:space="preserve"> ar daugiau procentų arb</w:t>
      </w:r>
      <w:r w:rsidR="001508A8" w:rsidRPr="00F740AB">
        <w:rPr>
          <w:rFonts w:ascii="Times New Roman" w:eastAsia="Times New Roman" w:hAnsi="Times New Roman" w:cs="Times New Roman"/>
          <w:sz w:val="24"/>
          <w:szCs w:val="24"/>
          <w:lang w:eastAsia="lt-LT"/>
        </w:rPr>
        <w:t xml:space="preserve">a </w:t>
      </w:r>
      <w:r w:rsidR="00B005E3">
        <w:rPr>
          <w:rFonts w:ascii="Times New Roman" w:eastAsia="Times New Roman" w:hAnsi="Times New Roman" w:cs="Times New Roman"/>
          <w:sz w:val="24"/>
          <w:szCs w:val="24"/>
          <w:lang w:eastAsia="lt-LT"/>
        </w:rPr>
        <w:t>m</w:t>
      </w:r>
      <w:r w:rsidR="001508A8" w:rsidRPr="00F740AB">
        <w:rPr>
          <w:rFonts w:ascii="Times New Roman" w:eastAsia="Times New Roman" w:hAnsi="Times New Roman" w:cs="Times New Roman"/>
          <w:sz w:val="24"/>
          <w:szCs w:val="24"/>
          <w:lang w:eastAsia="lt-LT"/>
        </w:rPr>
        <w:t>etinė defliacija pasiekia -5</w:t>
      </w:r>
      <w:r w:rsidRPr="00F740AB">
        <w:rPr>
          <w:rFonts w:ascii="Times New Roman" w:eastAsia="Times New Roman" w:hAnsi="Times New Roman" w:cs="Times New Roman"/>
          <w:sz w:val="24"/>
          <w:szCs w:val="24"/>
          <w:lang w:eastAsia="lt-LT"/>
        </w:rPr>
        <w:t xml:space="preserve"> ar mažiau procentų ribą (duomenų šaltinis - http://www.stat.gov.lt); </w:t>
      </w:r>
    </w:p>
    <w:p w14:paraId="55A64705" w14:textId="1202789F" w:rsidR="00D26924" w:rsidRPr="00F740AB" w:rsidRDefault="00D26924" w:rsidP="00D26924">
      <w:pPr>
        <w:tabs>
          <w:tab w:val="left" w:pos="1701"/>
        </w:tabs>
        <w:spacing w:after="0" w:line="240" w:lineRule="exact"/>
        <w:ind w:firstLine="851"/>
        <w:jc w:val="both"/>
        <w:rPr>
          <w:rFonts w:ascii="Times New Roman" w:eastAsia="Times New Roman" w:hAnsi="Times New Roman" w:cs="Times New Roman"/>
          <w:sz w:val="24"/>
          <w:szCs w:val="24"/>
          <w:lang w:eastAsia="lt-LT"/>
        </w:rPr>
      </w:pPr>
      <w:r w:rsidRPr="00F740AB">
        <w:rPr>
          <w:rFonts w:ascii="Times New Roman" w:eastAsia="Times New Roman" w:hAnsi="Times New Roman" w:cs="Times New Roman"/>
          <w:sz w:val="24"/>
          <w:szCs w:val="24"/>
          <w:lang w:eastAsia="lt-LT"/>
        </w:rPr>
        <w:t xml:space="preserve">2.6.2.2.Įkainių perskaičiavimą inicijuojanti Šalis turi informuoti kitą Šalį raštu apie pageidavimą perskaičiuoti </w:t>
      </w:r>
      <w:r w:rsidR="00DC586B">
        <w:rPr>
          <w:rFonts w:ascii="Times New Roman" w:eastAsia="Times New Roman" w:hAnsi="Times New Roman" w:cs="Times New Roman"/>
          <w:sz w:val="24"/>
          <w:szCs w:val="24"/>
          <w:lang w:eastAsia="lt-LT"/>
        </w:rPr>
        <w:t>į</w:t>
      </w:r>
      <w:r w:rsidRPr="00F740AB">
        <w:rPr>
          <w:rFonts w:ascii="Times New Roman" w:eastAsia="Times New Roman" w:hAnsi="Times New Roman" w:cs="Times New Roman"/>
          <w:sz w:val="24"/>
          <w:szCs w:val="24"/>
          <w:lang w:eastAsia="lt-LT"/>
        </w:rPr>
        <w:t>kainius.</w:t>
      </w:r>
    </w:p>
    <w:p w14:paraId="66FF700B" w14:textId="2EB05D59" w:rsidR="00D26924" w:rsidRPr="005F44EE" w:rsidRDefault="005F44EE" w:rsidP="005F44EE">
      <w:pPr>
        <w:shd w:val="clear" w:color="auto" w:fill="FFFFFF"/>
        <w:tabs>
          <w:tab w:val="left" w:pos="0"/>
          <w:tab w:val="left" w:pos="567"/>
          <w:tab w:val="left" w:pos="1276"/>
        </w:tabs>
        <w:spacing w:line="240" w:lineRule="exact"/>
        <w:ind w:left="851"/>
        <w:rPr>
          <w:rFonts w:ascii="Times New Roman" w:eastAsia="Times New Roman" w:hAnsi="Times New Roman" w:cs="Times New Roman"/>
          <w:sz w:val="24"/>
          <w:szCs w:val="24"/>
          <w:lang w:eastAsia="lt-LT"/>
        </w:rPr>
      </w:pPr>
      <w:r w:rsidRPr="00F740AB">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0" wp14:anchorId="342123C7" wp14:editId="38B5E060">
            <wp:simplePos x="0" y="0"/>
            <wp:positionH relativeFrom="column">
              <wp:posOffset>758190</wp:posOffset>
            </wp:positionH>
            <wp:positionV relativeFrom="line">
              <wp:posOffset>177165</wp:posOffset>
            </wp:positionV>
            <wp:extent cx="1781175" cy="238125"/>
            <wp:effectExtent l="0" t="0" r="9525" b="9525"/>
            <wp:wrapSquare wrapText="bothSides"/>
            <wp:docPr id="6" name="Paveikslėlis 6"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01D86AD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00D26924" w:rsidRPr="00F740AB">
        <w:rPr>
          <w:rFonts w:ascii="Times New Roman" w:eastAsia="Calibri" w:hAnsi="Times New Roman" w:cs="Times New Roman"/>
          <w:sz w:val="24"/>
          <w:szCs w:val="24"/>
        </w:rPr>
        <w:t xml:space="preserve">2.7. </w:t>
      </w:r>
      <w:r>
        <w:rPr>
          <w:rFonts w:ascii="Times New Roman" w:eastAsia="Calibri" w:hAnsi="Times New Roman" w:cs="Times New Roman"/>
          <w:sz w:val="24"/>
          <w:szCs w:val="24"/>
        </w:rPr>
        <w:t xml:space="preserve">Pasikeitus </w:t>
      </w:r>
      <w:r w:rsidR="00D26924" w:rsidRPr="00F740AB">
        <w:rPr>
          <w:rFonts w:ascii="Times New Roman" w:eastAsia="Times New Roman" w:hAnsi="Times New Roman" w:cs="Times New Roman"/>
          <w:sz w:val="24"/>
          <w:szCs w:val="24"/>
          <w:lang w:eastAsia="lt-LT"/>
        </w:rPr>
        <w:t xml:space="preserve"> kainų </w:t>
      </w:r>
      <w:r>
        <w:rPr>
          <w:rFonts w:ascii="Times New Roman" w:eastAsia="Times New Roman" w:hAnsi="Times New Roman" w:cs="Times New Roman"/>
          <w:sz w:val="24"/>
          <w:szCs w:val="24"/>
          <w:lang w:eastAsia="lt-LT"/>
        </w:rPr>
        <w:t>lygiui, į</w:t>
      </w:r>
      <w:r w:rsidR="00D26924" w:rsidRPr="00F740AB">
        <w:rPr>
          <w:rFonts w:ascii="Times New Roman" w:eastAsia="Times New Roman" w:hAnsi="Times New Roman" w:cs="Times New Roman"/>
          <w:sz w:val="24"/>
          <w:szCs w:val="24"/>
          <w:lang w:eastAsia="lt-LT"/>
        </w:rPr>
        <w:t>kainiai perskaičiuojami pagal žemiau pateiktą formulę:</w:t>
      </w:r>
    </w:p>
    <w:p w14:paraId="707A3F0B" w14:textId="3C1C8F40" w:rsidR="00D26924" w:rsidRPr="00F740AB" w:rsidRDefault="00D26924" w:rsidP="00D26924">
      <w:pPr>
        <w:tabs>
          <w:tab w:val="left" w:pos="0"/>
        </w:tabs>
        <w:spacing w:after="0" w:line="240" w:lineRule="auto"/>
        <w:ind w:firstLine="1134"/>
        <w:jc w:val="both"/>
        <w:rPr>
          <w:rFonts w:ascii="Times New Roman" w:eastAsia="Times New Roman" w:hAnsi="Times New Roman" w:cs="Times New Roman"/>
          <w:sz w:val="24"/>
          <w:szCs w:val="24"/>
          <w:lang w:eastAsia="lt-LT"/>
        </w:rPr>
      </w:pPr>
      <w:r w:rsidRPr="00F740AB">
        <w:rPr>
          <w:rFonts w:ascii="Times New Roman" w:eastAsia="Times New Roman" w:hAnsi="Times New Roman" w:cs="Times New Roman"/>
          <w:sz w:val="24"/>
          <w:szCs w:val="24"/>
          <w:lang w:eastAsia="lt-LT"/>
        </w:rPr>
        <w:br w:type="textWrapping" w:clear="all"/>
        <w:t xml:space="preserve">        </w:t>
      </w:r>
      <w:r w:rsidR="004424F7" w:rsidRPr="00F740AB">
        <w:rPr>
          <w:rFonts w:ascii="Times New Roman" w:eastAsia="Times New Roman" w:hAnsi="Times New Roman" w:cs="Times New Roman"/>
          <w:sz w:val="24"/>
          <w:szCs w:val="24"/>
          <w:lang w:eastAsia="lt-LT"/>
        </w:rPr>
        <w:t xml:space="preserve">          </w:t>
      </w:r>
      <w:r w:rsidRPr="00F740AB">
        <w:rPr>
          <w:rFonts w:ascii="Times New Roman" w:eastAsia="Times New Roman" w:hAnsi="Times New Roman" w:cs="Times New Roman"/>
          <w:sz w:val="24"/>
          <w:szCs w:val="24"/>
          <w:lang w:eastAsia="lt-LT"/>
        </w:rPr>
        <w:t xml:space="preserve"> </w:t>
      </w:r>
      <w:proofErr w:type="spellStart"/>
      <w:r w:rsidRPr="00F740AB">
        <w:rPr>
          <w:rFonts w:ascii="Times New Roman" w:eastAsia="Times New Roman" w:hAnsi="Times New Roman" w:cs="Times New Roman"/>
          <w:sz w:val="24"/>
          <w:szCs w:val="24"/>
          <w:lang w:eastAsia="lt-LT"/>
        </w:rPr>
        <w:t>C</w:t>
      </w:r>
      <w:r w:rsidRPr="00F740AB">
        <w:rPr>
          <w:rFonts w:ascii="Times New Roman" w:eastAsia="Times New Roman" w:hAnsi="Times New Roman" w:cs="Times New Roman"/>
          <w:sz w:val="24"/>
          <w:szCs w:val="24"/>
          <w:vertAlign w:val="subscript"/>
          <w:lang w:eastAsia="lt-LT"/>
        </w:rPr>
        <w:t>pn</w:t>
      </w:r>
      <w:proofErr w:type="spellEnd"/>
      <w:r w:rsidRPr="00F740AB">
        <w:rPr>
          <w:rFonts w:ascii="Times New Roman" w:eastAsia="Times New Roman" w:hAnsi="Times New Roman" w:cs="Times New Roman"/>
          <w:sz w:val="24"/>
          <w:szCs w:val="24"/>
          <w:lang w:eastAsia="lt-LT"/>
        </w:rPr>
        <w:t xml:space="preserve"> – perskaičiuotas Paslaugai taikomas įkainis;</w:t>
      </w:r>
    </w:p>
    <w:p w14:paraId="1CD17C2A" w14:textId="77777777" w:rsidR="00D26924" w:rsidRPr="00F740AB" w:rsidRDefault="00D26924" w:rsidP="00D26924">
      <w:pPr>
        <w:tabs>
          <w:tab w:val="left" w:pos="0"/>
        </w:tabs>
        <w:spacing w:after="0" w:line="240" w:lineRule="auto"/>
        <w:ind w:firstLine="1134"/>
        <w:jc w:val="both"/>
        <w:rPr>
          <w:rFonts w:ascii="Times New Roman" w:eastAsia="Times New Roman" w:hAnsi="Times New Roman" w:cs="Times New Roman"/>
          <w:sz w:val="24"/>
          <w:szCs w:val="24"/>
          <w:lang w:eastAsia="lt-LT"/>
        </w:rPr>
      </w:pPr>
      <w:proofErr w:type="spellStart"/>
      <w:r w:rsidRPr="00F740AB">
        <w:rPr>
          <w:rFonts w:ascii="Times New Roman" w:eastAsia="Times New Roman" w:hAnsi="Times New Roman" w:cs="Times New Roman"/>
          <w:sz w:val="24"/>
          <w:szCs w:val="24"/>
          <w:lang w:eastAsia="lt-LT"/>
        </w:rPr>
        <w:t>S</w:t>
      </w:r>
      <w:r w:rsidRPr="00F740AB">
        <w:rPr>
          <w:rFonts w:ascii="Times New Roman" w:eastAsia="Times New Roman" w:hAnsi="Times New Roman" w:cs="Times New Roman"/>
          <w:sz w:val="24"/>
          <w:szCs w:val="24"/>
          <w:vertAlign w:val="subscript"/>
          <w:lang w:eastAsia="lt-LT"/>
        </w:rPr>
        <w:t>n</w:t>
      </w:r>
      <w:proofErr w:type="spellEnd"/>
      <w:r w:rsidRPr="00F740AB">
        <w:rPr>
          <w:rFonts w:ascii="Times New Roman" w:eastAsia="Times New Roman" w:hAnsi="Times New Roman" w:cs="Times New Roman"/>
          <w:sz w:val="24"/>
          <w:szCs w:val="24"/>
          <w:lang w:eastAsia="lt-LT"/>
        </w:rPr>
        <w:t xml:space="preserve"> – Sutartyje numatytas Paslaugai taikomas įkainis;</w:t>
      </w:r>
    </w:p>
    <w:p w14:paraId="2B9511C7" w14:textId="6473FBBB" w:rsidR="00D26924" w:rsidRPr="00F740AB" w:rsidRDefault="00D26924" w:rsidP="00D26924">
      <w:pPr>
        <w:tabs>
          <w:tab w:val="left" w:pos="0"/>
        </w:tabs>
        <w:spacing w:after="0" w:line="240" w:lineRule="auto"/>
        <w:ind w:firstLine="1134"/>
        <w:jc w:val="both"/>
        <w:rPr>
          <w:rFonts w:ascii="Times New Roman" w:eastAsia="Times New Roman" w:hAnsi="Times New Roman" w:cs="Times New Roman"/>
          <w:sz w:val="24"/>
          <w:szCs w:val="24"/>
          <w:lang w:eastAsia="lt-LT"/>
        </w:rPr>
      </w:pPr>
      <w:r w:rsidRPr="00F740AB">
        <w:rPr>
          <w:rFonts w:ascii="Times New Roman" w:eastAsia="Times New Roman" w:hAnsi="Times New Roman" w:cs="Times New Roman"/>
          <w:sz w:val="24"/>
          <w:szCs w:val="24"/>
          <w:lang w:eastAsia="lt-LT"/>
        </w:rPr>
        <w:t xml:space="preserve">I – </w:t>
      </w:r>
      <w:r w:rsidR="00DC586B">
        <w:rPr>
          <w:rFonts w:ascii="Times New Roman" w:eastAsia="Times New Roman" w:hAnsi="Times New Roman" w:cs="Times New Roman"/>
          <w:sz w:val="24"/>
          <w:szCs w:val="24"/>
          <w:lang w:eastAsia="lt-LT"/>
        </w:rPr>
        <w:t>m</w:t>
      </w:r>
      <w:r w:rsidRPr="00F740AB">
        <w:rPr>
          <w:rFonts w:ascii="Times New Roman" w:eastAsia="Times New Roman" w:hAnsi="Times New Roman" w:cs="Times New Roman"/>
          <w:sz w:val="24"/>
          <w:szCs w:val="24"/>
          <w:lang w:eastAsia="lt-LT"/>
        </w:rPr>
        <w:t xml:space="preserve">etinės infliacijos arba defliacijos (defliacijos atveju procentas įrašomas su minuso ženklu) (pagal vartotojų kainų indeksą (VKI)) dydis procentais. Perskaičiavimui taikomas paskutinį prieš prašymo perskaičiuoti Įkainius pateikimo mėnesį paskelbtas Lietuvos Respublikos </w:t>
      </w:r>
      <w:r w:rsidR="00B005E3">
        <w:rPr>
          <w:rFonts w:ascii="Times New Roman" w:eastAsia="Times New Roman" w:hAnsi="Times New Roman" w:cs="Times New Roman"/>
          <w:sz w:val="24"/>
          <w:szCs w:val="24"/>
          <w:lang w:eastAsia="lt-LT"/>
        </w:rPr>
        <w:t>m</w:t>
      </w:r>
      <w:r w:rsidRPr="00F740AB">
        <w:rPr>
          <w:rFonts w:ascii="Times New Roman" w:eastAsia="Times New Roman" w:hAnsi="Times New Roman" w:cs="Times New Roman"/>
          <w:sz w:val="24"/>
          <w:szCs w:val="24"/>
          <w:lang w:eastAsia="lt-LT"/>
        </w:rPr>
        <w:t>etinės in</w:t>
      </w:r>
      <w:r w:rsidR="00E353E3" w:rsidRPr="00F740AB">
        <w:rPr>
          <w:rFonts w:ascii="Times New Roman" w:eastAsia="Times New Roman" w:hAnsi="Times New Roman" w:cs="Times New Roman"/>
          <w:sz w:val="24"/>
          <w:szCs w:val="24"/>
          <w:lang w:eastAsia="lt-LT"/>
        </w:rPr>
        <w:t>fliacijos /defliacijos rodiklis,</w:t>
      </w:r>
      <w:r w:rsidRPr="00F740AB">
        <w:rPr>
          <w:rFonts w:ascii="Times New Roman" w:eastAsia="Times New Roman" w:hAnsi="Times New Roman" w:cs="Times New Roman"/>
          <w:sz w:val="24"/>
          <w:szCs w:val="24"/>
          <w:lang w:eastAsia="lt-LT"/>
        </w:rPr>
        <w:t xml:space="preserve"> pvz. jei prašymas pateikiamas gruodžio mėn., perskaičiavimui taikomas lapkričio mėn. skelbtas infliacijos/defliacijos rodiklis;</w:t>
      </w:r>
    </w:p>
    <w:p w14:paraId="10D7D3D1" w14:textId="4A9927C5" w:rsidR="00D26924" w:rsidRPr="00F740AB" w:rsidRDefault="001508A8" w:rsidP="00D26924">
      <w:pPr>
        <w:tabs>
          <w:tab w:val="left" w:pos="0"/>
        </w:tabs>
        <w:spacing w:after="0" w:line="240" w:lineRule="auto"/>
        <w:ind w:firstLine="851"/>
        <w:jc w:val="both"/>
        <w:rPr>
          <w:rFonts w:ascii="Times New Roman" w:eastAsia="Times New Roman" w:hAnsi="Times New Roman" w:cs="Times New Roman"/>
          <w:sz w:val="24"/>
          <w:szCs w:val="24"/>
          <w:lang w:eastAsia="lt-LT"/>
        </w:rPr>
      </w:pPr>
      <w:r w:rsidRPr="00F740AB">
        <w:rPr>
          <w:rFonts w:ascii="Times New Roman" w:eastAsia="Times New Roman" w:hAnsi="Times New Roman" w:cs="Times New Roman"/>
          <w:sz w:val="24"/>
          <w:szCs w:val="24"/>
          <w:lang w:eastAsia="lt-LT"/>
        </w:rPr>
        <w:t>X - defliacijos atveju (-5), infliacijos atveju 5</w:t>
      </w:r>
      <w:r w:rsidR="00D26924" w:rsidRPr="00F740AB">
        <w:rPr>
          <w:rFonts w:ascii="Times New Roman" w:eastAsia="Times New Roman" w:hAnsi="Times New Roman" w:cs="Times New Roman"/>
          <w:sz w:val="24"/>
          <w:szCs w:val="24"/>
          <w:lang w:eastAsia="lt-LT"/>
        </w:rPr>
        <w:t>.</w:t>
      </w:r>
    </w:p>
    <w:p w14:paraId="42E5A835" w14:textId="77777777" w:rsidR="00D26924" w:rsidRPr="00F740AB" w:rsidRDefault="00D26924" w:rsidP="00D26924">
      <w:pPr>
        <w:pStyle w:val="Sraopastraipa"/>
        <w:numPr>
          <w:ilvl w:val="1"/>
          <w:numId w:val="38"/>
        </w:numPr>
        <w:tabs>
          <w:tab w:val="left" w:pos="0"/>
        </w:tabs>
        <w:spacing w:line="240" w:lineRule="exact"/>
        <w:ind w:left="0" w:firstLine="851"/>
        <w:rPr>
          <w:rFonts w:eastAsia="SimSun"/>
          <w:szCs w:val="24"/>
        </w:rPr>
      </w:pPr>
      <w:r w:rsidRPr="00F740AB">
        <w:rPr>
          <w:szCs w:val="24"/>
        </w:rPr>
        <w:t>Perskaičiuoti įkainiai įsigalioja nuo abiejų Šalių susitarimo dėl Sutarties pakeitimo pasirašymo dienos, jei pačiame susitarime nenumatyta kitaip.</w:t>
      </w:r>
    </w:p>
    <w:p w14:paraId="7F72C454" w14:textId="77777777" w:rsidR="00D26924" w:rsidRPr="00F740AB" w:rsidRDefault="00D26924" w:rsidP="00D26924">
      <w:pPr>
        <w:pStyle w:val="Sraopastraipa"/>
        <w:numPr>
          <w:ilvl w:val="1"/>
          <w:numId w:val="38"/>
        </w:numPr>
        <w:tabs>
          <w:tab w:val="left" w:pos="0"/>
        </w:tabs>
        <w:spacing w:line="240" w:lineRule="exact"/>
        <w:ind w:left="0" w:firstLine="851"/>
        <w:rPr>
          <w:rFonts w:eastAsia="SimSun"/>
          <w:szCs w:val="24"/>
        </w:rPr>
      </w:pPr>
      <w:r w:rsidRPr="00F740AB">
        <w:rPr>
          <w:szCs w:val="24"/>
        </w:rPr>
        <w:t xml:space="preserve">Už Paslaugas, užsakytas iki susitarimo dėl įkainių perskaičiavimo įsigaliojimo dienos, </w:t>
      </w:r>
      <w:r w:rsidR="00D02451" w:rsidRPr="00F740AB">
        <w:rPr>
          <w:szCs w:val="24"/>
        </w:rPr>
        <w:t>Skyrius</w:t>
      </w:r>
      <w:r w:rsidRPr="00F740AB">
        <w:rPr>
          <w:szCs w:val="24"/>
        </w:rPr>
        <w:t xml:space="preserve"> apmoka taikant iki tol galiojusius įkainius, o Paslaugas, užsakytas po susitarimo įsigaliojimo dienos, Paslaugų teikėjui bus apmokama taikant apskaičiuotus įkainius po perskaičiavimo.</w:t>
      </w:r>
    </w:p>
    <w:p w14:paraId="70E2CADD" w14:textId="77777777" w:rsidR="00D26924" w:rsidRPr="00F740AB" w:rsidRDefault="00D26924" w:rsidP="00D26924">
      <w:pPr>
        <w:pStyle w:val="Sraopastraipa"/>
        <w:numPr>
          <w:ilvl w:val="1"/>
          <w:numId w:val="38"/>
        </w:numPr>
        <w:tabs>
          <w:tab w:val="left" w:pos="0"/>
          <w:tab w:val="left" w:pos="1701"/>
        </w:tabs>
        <w:spacing w:line="240" w:lineRule="exact"/>
        <w:ind w:left="0" w:firstLine="851"/>
        <w:rPr>
          <w:rFonts w:eastAsia="SimSun"/>
          <w:szCs w:val="24"/>
        </w:rPr>
      </w:pPr>
      <w:r w:rsidRPr="00F740AB">
        <w:rPr>
          <w:szCs w:val="24"/>
        </w:rPr>
        <w:t>Tiesioginis atsiskaitymas su tiekėjo pasitelkiamais subtiekėjais nenumatomas.</w:t>
      </w:r>
    </w:p>
    <w:p w14:paraId="478D8655" w14:textId="77777777" w:rsidR="0067555C" w:rsidRPr="00F740AB" w:rsidRDefault="0067555C" w:rsidP="0067555C">
      <w:pPr>
        <w:pStyle w:val="Sraopastraipa"/>
        <w:numPr>
          <w:ilvl w:val="1"/>
          <w:numId w:val="38"/>
        </w:numPr>
        <w:tabs>
          <w:tab w:val="left" w:pos="0"/>
          <w:tab w:val="left" w:pos="1701"/>
        </w:tabs>
        <w:spacing w:line="240" w:lineRule="exact"/>
        <w:rPr>
          <w:rFonts w:eastAsia="SimSun"/>
          <w:szCs w:val="24"/>
        </w:rPr>
      </w:pPr>
      <w:r w:rsidRPr="00F740AB">
        <w:rPr>
          <w:rFonts w:eastAsia="SimSun"/>
          <w:szCs w:val="24"/>
        </w:rPr>
        <w:t>Sąskaitos faktūros teikiamos tik elektroniniu būdu:</w:t>
      </w:r>
    </w:p>
    <w:p w14:paraId="1B674312" w14:textId="77777777" w:rsidR="0067555C" w:rsidRPr="00F740AB" w:rsidRDefault="0067555C" w:rsidP="0067555C">
      <w:pPr>
        <w:pStyle w:val="Sraopastraipa"/>
        <w:numPr>
          <w:ilvl w:val="2"/>
          <w:numId w:val="38"/>
        </w:numPr>
        <w:tabs>
          <w:tab w:val="left" w:pos="0"/>
          <w:tab w:val="left" w:pos="1701"/>
        </w:tabs>
        <w:spacing w:line="240" w:lineRule="exact"/>
        <w:ind w:left="0" w:firstLine="851"/>
        <w:rPr>
          <w:rFonts w:eastAsia="SimSun"/>
          <w:szCs w:val="24"/>
        </w:rPr>
      </w:pPr>
      <w:r w:rsidRPr="00F740AB">
        <w:rPr>
          <w:rFonts w:eastAsia="SimSun"/>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384DB5C" w14:textId="77777777" w:rsidR="0067555C" w:rsidRPr="00F740AB" w:rsidRDefault="0067555C" w:rsidP="0067555C">
      <w:pPr>
        <w:tabs>
          <w:tab w:val="left" w:pos="0"/>
          <w:tab w:val="left" w:pos="1701"/>
        </w:tabs>
        <w:spacing w:after="0" w:line="240" w:lineRule="exact"/>
        <w:ind w:firstLine="993"/>
        <w:jc w:val="both"/>
        <w:rPr>
          <w:rFonts w:ascii="Times New Roman" w:eastAsia="SimSun" w:hAnsi="Times New Roman" w:cs="Times New Roman"/>
          <w:sz w:val="24"/>
          <w:szCs w:val="24"/>
        </w:rPr>
      </w:pPr>
      <w:r w:rsidRPr="00F740AB">
        <w:rPr>
          <w:rFonts w:ascii="Times New Roman" w:eastAsia="SimSun" w:hAnsi="Times New Roman" w:cs="Times New Roman"/>
          <w:sz w:val="24"/>
          <w:szCs w:val="24"/>
        </w:rPr>
        <w:t>2.11.2. Europos elektroninių sąskaitų faktūrų standarto neatitinkančios elektroninės sąskaitos faktūros gali būti teikiamos tik naudojantis informacinės sistemos „E. sąskaita“ priemonėmis;</w:t>
      </w:r>
    </w:p>
    <w:p w14:paraId="7AE03FBF" w14:textId="77777777" w:rsidR="0067555C" w:rsidRPr="00F740AB" w:rsidRDefault="0067555C" w:rsidP="0067555C">
      <w:pPr>
        <w:tabs>
          <w:tab w:val="left" w:pos="0"/>
          <w:tab w:val="left" w:pos="1701"/>
        </w:tabs>
        <w:spacing w:after="0" w:line="240" w:lineRule="exact"/>
        <w:ind w:firstLine="993"/>
        <w:jc w:val="both"/>
        <w:rPr>
          <w:rFonts w:ascii="Times New Roman" w:eastAsia="SimSun" w:hAnsi="Times New Roman" w:cs="Times New Roman"/>
          <w:sz w:val="24"/>
          <w:szCs w:val="24"/>
        </w:rPr>
      </w:pPr>
      <w:r w:rsidRPr="00F740AB">
        <w:rPr>
          <w:rFonts w:ascii="Times New Roman" w:eastAsia="SimSun" w:hAnsi="Times New Roman" w:cs="Times New Roman"/>
          <w:sz w:val="24"/>
          <w:szCs w:val="24"/>
        </w:rPr>
        <w:t>2.11.3. Perkančioji organizacija elektronines sąskaitas faktūras priima ir apdoroja naudodamasi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7FA6EBD" w14:textId="77777777" w:rsidR="002C7408" w:rsidRPr="00646D1D" w:rsidRDefault="002C7408" w:rsidP="0067555C">
      <w:pPr>
        <w:spacing w:after="0" w:line="280" w:lineRule="exact"/>
        <w:ind w:firstLine="567"/>
        <w:jc w:val="both"/>
        <w:rPr>
          <w:rFonts w:ascii="Times New Roman" w:eastAsia="Calibri" w:hAnsi="Times New Roman" w:cs="Times New Roman"/>
          <w:sz w:val="24"/>
          <w:szCs w:val="24"/>
        </w:rPr>
      </w:pPr>
    </w:p>
    <w:p w14:paraId="2D76EEF3"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3. PASLAUGŲ SUTEIKIMO TVARKA</w:t>
      </w:r>
    </w:p>
    <w:p w14:paraId="46B9B326" w14:textId="41E65926" w:rsidR="00195820" w:rsidRPr="006C1A34" w:rsidRDefault="002C7408" w:rsidP="00195820">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w:t>
      </w:r>
      <w:r w:rsidRPr="006C1A34">
        <w:rPr>
          <w:rFonts w:ascii="Times New Roman" w:eastAsia="Times New Roman" w:hAnsi="Times New Roman" w:cs="Times New Roman"/>
          <w:color w:val="000000"/>
          <w:sz w:val="24"/>
          <w:szCs w:val="24"/>
          <w:lang w:eastAsia="lt-LT"/>
        </w:rPr>
        <w:t xml:space="preserve">1. </w:t>
      </w:r>
      <w:r w:rsidR="007A1048" w:rsidRPr="006C1A34">
        <w:rPr>
          <w:rFonts w:ascii="Times New Roman" w:eastAsia="Times New Roman" w:hAnsi="Times New Roman" w:cs="Times New Roman"/>
          <w:color w:val="000000"/>
          <w:sz w:val="24"/>
          <w:szCs w:val="24"/>
          <w:lang w:eastAsia="lt-LT"/>
        </w:rPr>
        <w:t>Išmokos gavėjams pristatomos pagal išmokos gavėjo gyvenamąją vietą kiekvien</w:t>
      </w:r>
      <w:r w:rsidR="00B005E3">
        <w:rPr>
          <w:rFonts w:ascii="Times New Roman" w:eastAsia="Times New Roman" w:hAnsi="Times New Roman" w:cs="Times New Roman"/>
          <w:color w:val="000000"/>
          <w:sz w:val="24"/>
          <w:szCs w:val="24"/>
          <w:lang w:eastAsia="lt-LT"/>
        </w:rPr>
        <w:t>o</w:t>
      </w:r>
      <w:r w:rsidR="007A1048" w:rsidRPr="006C1A34">
        <w:rPr>
          <w:rFonts w:ascii="Times New Roman" w:eastAsia="Times New Roman" w:hAnsi="Times New Roman" w:cs="Times New Roman"/>
          <w:color w:val="000000"/>
          <w:sz w:val="24"/>
          <w:szCs w:val="24"/>
          <w:lang w:eastAsia="lt-LT"/>
        </w:rPr>
        <w:t xml:space="preserve"> mėnesio 10, 13 ir 2</w:t>
      </w:r>
      <w:r w:rsidR="006C1A34" w:rsidRPr="006C1A34">
        <w:rPr>
          <w:rFonts w:ascii="Times New Roman" w:eastAsia="Times New Roman" w:hAnsi="Times New Roman" w:cs="Times New Roman"/>
          <w:color w:val="000000"/>
          <w:sz w:val="24"/>
          <w:szCs w:val="24"/>
          <w:lang w:eastAsia="lt-LT"/>
        </w:rPr>
        <w:t>2</w:t>
      </w:r>
      <w:r w:rsidR="007A1048" w:rsidRPr="006C1A34">
        <w:rPr>
          <w:rFonts w:ascii="Times New Roman" w:eastAsia="Times New Roman" w:hAnsi="Times New Roman" w:cs="Times New Roman"/>
          <w:color w:val="000000"/>
          <w:sz w:val="24"/>
          <w:szCs w:val="24"/>
          <w:lang w:eastAsia="lt-LT"/>
        </w:rPr>
        <w:t xml:space="preserve">  dienomis</w:t>
      </w:r>
      <w:r w:rsidR="00195820" w:rsidRPr="006C1A34">
        <w:rPr>
          <w:rFonts w:ascii="Times New Roman" w:eastAsia="Times New Roman" w:hAnsi="Times New Roman" w:cs="Times New Roman"/>
          <w:color w:val="000000"/>
          <w:sz w:val="24"/>
          <w:szCs w:val="24"/>
          <w:lang w:eastAsia="lt-LT"/>
        </w:rPr>
        <w:t>. Jeigu</w:t>
      </w:r>
      <w:r w:rsidRPr="006C1A34">
        <w:rPr>
          <w:rFonts w:ascii="Times New Roman" w:eastAsia="Times New Roman" w:hAnsi="Times New Roman" w:cs="Times New Roman"/>
          <w:color w:val="000000"/>
          <w:sz w:val="24"/>
          <w:szCs w:val="24"/>
          <w:lang w:eastAsia="lt-LT"/>
        </w:rPr>
        <w:t xml:space="preserve"> Tiekėjas, dėl nuo jo nepriklausančių priežasčių, nepristatė išmokų gavėjams</w:t>
      </w:r>
      <w:r w:rsidR="00195820" w:rsidRPr="006C1A34">
        <w:rPr>
          <w:rFonts w:ascii="Times New Roman" w:eastAsia="Times New Roman" w:hAnsi="Times New Roman" w:cs="Times New Roman"/>
          <w:color w:val="000000"/>
          <w:sz w:val="24"/>
          <w:szCs w:val="24"/>
          <w:lang w:eastAsia="lt-LT"/>
        </w:rPr>
        <w:t xml:space="preserve"> nurodytomis dienomis</w:t>
      </w:r>
      <w:r w:rsidRPr="006C1A34">
        <w:rPr>
          <w:rFonts w:ascii="Times New Roman" w:eastAsia="Times New Roman" w:hAnsi="Times New Roman" w:cs="Times New Roman"/>
          <w:color w:val="000000"/>
          <w:sz w:val="24"/>
          <w:szCs w:val="24"/>
          <w:lang w:eastAsia="lt-LT"/>
        </w:rPr>
        <w:t>, jis privalo bandyti jas dar kartą pristatyti per art</w:t>
      </w:r>
      <w:r w:rsidR="00195820" w:rsidRPr="006C1A34">
        <w:rPr>
          <w:rFonts w:ascii="Times New Roman" w:eastAsia="Times New Roman" w:hAnsi="Times New Roman" w:cs="Times New Roman"/>
          <w:color w:val="000000"/>
          <w:sz w:val="24"/>
          <w:szCs w:val="24"/>
          <w:lang w:eastAsia="lt-LT"/>
        </w:rPr>
        <w:t>imiausias 3 (tris) darbo dienas:</w:t>
      </w:r>
    </w:p>
    <w:p w14:paraId="5D1A8E99" w14:textId="77777777" w:rsidR="00195820" w:rsidRPr="006C1A34" w:rsidRDefault="00195820"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3.1.1. j</w:t>
      </w:r>
      <w:r w:rsidR="002C7408" w:rsidRPr="006C1A34">
        <w:rPr>
          <w:rFonts w:ascii="Times New Roman" w:eastAsia="Times New Roman" w:hAnsi="Times New Roman" w:cs="Times New Roman"/>
          <w:color w:val="000000"/>
          <w:sz w:val="24"/>
          <w:szCs w:val="24"/>
          <w:lang w:eastAsia="lt-LT"/>
        </w:rPr>
        <w:t>ei mokėjimo diena sutampa su poilsio diena šeštadieniu, išmokos gavėjams tu</w:t>
      </w:r>
      <w:r w:rsidRPr="006C1A34">
        <w:rPr>
          <w:rFonts w:ascii="Times New Roman" w:eastAsia="Times New Roman" w:hAnsi="Times New Roman" w:cs="Times New Roman"/>
          <w:color w:val="000000"/>
          <w:sz w:val="24"/>
          <w:szCs w:val="24"/>
          <w:lang w:eastAsia="lt-LT"/>
        </w:rPr>
        <w:t>ri būti pristatytos penktadienį;</w:t>
      </w:r>
    </w:p>
    <w:p w14:paraId="5EDD5C98" w14:textId="77777777" w:rsidR="00195820" w:rsidRPr="006C1A34" w:rsidRDefault="00195820"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3.1.2.</w:t>
      </w:r>
      <w:r w:rsidR="002C7408" w:rsidRPr="006C1A34">
        <w:rPr>
          <w:rFonts w:ascii="Times New Roman" w:eastAsia="Times New Roman" w:hAnsi="Times New Roman" w:cs="Times New Roman"/>
          <w:color w:val="000000"/>
          <w:sz w:val="24"/>
          <w:szCs w:val="24"/>
          <w:lang w:eastAsia="lt-LT"/>
        </w:rPr>
        <w:t xml:space="preserve"> jei mokėjimo diena sutampa su poilsio diena sekmadieniu, išmokos gavėjams turi būti pristatytos pirmadienį arba pirmą po sekmadien</w:t>
      </w:r>
      <w:r w:rsidRPr="006C1A34">
        <w:rPr>
          <w:rFonts w:ascii="Times New Roman" w:eastAsia="Times New Roman" w:hAnsi="Times New Roman" w:cs="Times New Roman"/>
          <w:color w:val="000000"/>
          <w:sz w:val="24"/>
          <w:szCs w:val="24"/>
          <w:lang w:eastAsia="lt-LT"/>
        </w:rPr>
        <w:t>io einančią Tiekėjo darbo dieną;</w:t>
      </w:r>
    </w:p>
    <w:p w14:paraId="6D362B54" w14:textId="77777777" w:rsidR="00195820" w:rsidRPr="006C1A34" w:rsidRDefault="00195820"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3.1.3.</w:t>
      </w:r>
      <w:r w:rsidR="002C7408" w:rsidRPr="006C1A34">
        <w:rPr>
          <w:rFonts w:ascii="Times New Roman" w:eastAsia="Times New Roman" w:hAnsi="Times New Roman" w:cs="Times New Roman"/>
          <w:color w:val="000000"/>
          <w:sz w:val="24"/>
          <w:szCs w:val="24"/>
          <w:lang w:eastAsia="lt-LT"/>
        </w:rPr>
        <w:t xml:space="preserve"> jei išmokos pristatymo diena sutampa su oficialios šventės diena, išmokos gavėjams pristatomos prieš tos šventės dieną einančią darbo dieną. </w:t>
      </w:r>
    </w:p>
    <w:p w14:paraId="522915DF" w14:textId="77777777" w:rsidR="002C7408" w:rsidRPr="006C1A34"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 xml:space="preserve">Keičiantis mokėjimo terminams, Skyrius raštu informuoja Tiekėją prieš 30 (trisdešimt) dienų. Tiekėjas be Skyriaus rašytinio sutikimo negali savavališkai keisti mokėjimo terminų. </w:t>
      </w:r>
    </w:p>
    <w:p w14:paraId="0D38FCA2" w14:textId="77777777" w:rsidR="002C7408" w:rsidRPr="006C1A34"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 xml:space="preserve">3.2. Skyrius Tiekėjui pateikia elektroninius išmokų mokėjimo </w:t>
      </w:r>
      <w:r w:rsidR="00195820" w:rsidRPr="006C1A34">
        <w:rPr>
          <w:rFonts w:ascii="Times New Roman" w:eastAsia="Times New Roman" w:hAnsi="Times New Roman" w:cs="Times New Roman"/>
          <w:color w:val="000000"/>
          <w:sz w:val="24"/>
          <w:szCs w:val="24"/>
          <w:lang w:eastAsia="lt-LT"/>
        </w:rPr>
        <w:t xml:space="preserve">asmens </w:t>
      </w:r>
      <w:r w:rsidRPr="006C1A34">
        <w:rPr>
          <w:rFonts w:ascii="Times New Roman" w:eastAsia="Times New Roman" w:hAnsi="Times New Roman" w:cs="Times New Roman"/>
          <w:color w:val="000000"/>
          <w:sz w:val="24"/>
          <w:szCs w:val="24"/>
          <w:lang w:eastAsia="lt-LT"/>
        </w:rPr>
        <w:t xml:space="preserve">duomenis. Duomenų rinkmenos formatas, struktūra ir perdavimo būdai pateikti šios sutarties </w:t>
      </w:r>
      <w:r w:rsidRPr="006C1A34">
        <w:rPr>
          <w:rFonts w:ascii="Times New Roman" w:eastAsia="Times New Roman" w:hAnsi="Times New Roman" w:cs="Times New Roman"/>
          <w:b/>
          <w:color w:val="000000"/>
          <w:sz w:val="24"/>
          <w:szCs w:val="24"/>
          <w:lang w:eastAsia="lt-LT"/>
        </w:rPr>
        <w:t>1 priede</w:t>
      </w:r>
      <w:r w:rsidRPr="006C1A34">
        <w:rPr>
          <w:rFonts w:ascii="Times New Roman" w:eastAsia="Times New Roman" w:hAnsi="Times New Roman" w:cs="Times New Roman"/>
          <w:color w:val="000000"/>
          <w:sz w:val="24"/>
          <w:szCs w:val="24"/>
          <w:lang w:eastAsia="lt-LT"/>
        </w:rPr>
        <w:t>.</w:t>
      </w:r>
    </w:p>
    <w:p w14:paraId="5E40868D" w14:textId="61A8C16F"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lastRenderedPageBreak/>
        <w:t xml:space="preserve">3.3. </w:t>
      </w:r>
      <w:r w:rsidR="007A1048" w:rsidRPr="006C1A34">
        <w:rPr>
          <w:rFonts w:ascii="Times New Roman" w:eastAsia="Times New Roman" w:hAnsi="Times New Roman" w:cs="Times New Roman"/>
          <w:color w:val="000000"/>
          <w:sz w:val="24"/>
          <w:szCs w:val="24"/>
          <w:lang w:eastAsia="lt-LT"/>
        </w:rPr>
        <w:t>Einamojo mėnesio elektroninius išmokų mokėjimo asmens duomenis Skyrius</w:t>
      </w:r>
      <w:r w:rsidR="007A1048" w:rsidRPr="007A1048">
        <w:rPr>
          <w:rFonts w:ascii="Times New Roman" w:eastAsia="Times New Roman" w:hAnsi="Times New Roman" w:cs="Times New Roman"/>
          <w:color w:val="000000"/>
          <w:sz w:val="24"/>
          <w:szCs w:val="24"/>
          <w:lang w:eastAsia="lt-LT"/>
        </w:rPr>
        <w:t xml:space="preserve"> Tiekėjui pateikia iki einamojo mėnesio 6, 9, 1</w:t>
      </w:r>
      <w:r w:rsidR="006C1A34">
        <w:rPr>
          <w:rFonts w:ascii="Times New Roman" w:eastAsia="Times New Roman" w:hAnsi="Times New Roman" w:cs="Times New Roman"/>
          <w:color w:val="000000"/>
          <w:sz w:val="24"/>
          <w:szCs w:val="24"/>
          <w:lang w:eastAsia="lt-LT"/>
        </w:rPr>
        <w:t>9</w:t>
      </w:r>
      <w:r w:rsidR="007A1048" w:rsidRPr="007A1048">
        <w:rPr>
          <w:rFonts w:ascii="Times New Roman" w:eastAsia="Times New Roman" w:hAnsi="Times New Roman" w:cs="Times New Roman"/>
          <w:color w:val="000000"/>
          <w:sz w:val="24"/>
          <w:szCs w:val="24"/>
          <w:lang w:eastAsia="lt-LT"/>
        </w:rPr>
        <w:t xml:space="preserve"> dienos</w:t>
      </w:r>
      <w:r w:rsidRPr="006E78CF">
        <w:rPr>
          <w:rFonts w:ascii="Times New Roman" w:eastAsia="Times New Roman" w:hAnsi="Times New Roman" w:cs="Times New Roman"/>
          <w:color w:val="000000"/>
          <w:sz w:val="24"/>
          <w:szCs w:val="24"/>
          <w:lang w:eastAsia="lt-LT"/>
        </w:rPr>
        <w:t>.</w:t>
      </w:r>
    </w:p>
    <w:p w14:paraId="6C76B5CC" w14:textId="77777777"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3.4. Esant poreikiui mėnesio bėgyje išmokėti papildomas išmokas, Skyrius Tiekėjui pateikia elektroninius vienkartinio mokėjimo asmens duomenis. Išmokas pagal šiuos asmens duomenis Tiekėjas privalo išmokėti per 3 (tris) Tiekėjo darbo </w:t>
      </w:r>
      <w:r w:rsidRPr="006E78CF">
        <w:rPr>
          <w:rFonts w:ascii="Times New Roman" w:eastAsia="Times New Roman" w:hAnsi="Times New Roman" w:cs="Times New Roman"/>
          <w:sz w:val="24"/>
          <w:szCs w:val="24"/>
          <w:lang w:eastAsia="lt-LT"/>
        </w:rPr>
        <w:t xml:space="preserve">dienas nuo pinigų pervedimo dienos. </w:t>
      </w:r>
    </w:p>
    <w:p w14:paraId="21294680"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3.5. Gavęs elektroninius išmokų mokėjimo asmens duomenis, Tiekėjas turi atspausdinti mokėjimo dokumentus – išmokų išmokėjimo kvitus - atskirai kiekvienam išmokų gavėjui ir atskirai kiekvienai</w:t>
      </w:r>
      <w:r w:rsidRPr="006E78CF">
        <w:rPr>
          <w:rFonts w:ascii="Times New Roman" w:eastAsia="Times New Roman" w:hAnsi="Times New Roman" w:cs="Times New Roman"/>
          <w:sz w:val="24"/>
          <w:szCs w:val="24"/>
          <w:lang w:eastAsia="lt-LT"/>
        </w:rPr>
        <w:t xml:space="preserve"> išmokai, jeigu gavėjui pristatoma ne viena išmoka.</w:t>
      </w:r>
    </w:p>
    <w:p w14:paraId="47826BD9" w14:textId="77777777" w:rsidR="002C7408" w:rsidRPr="006E78CF" w:rsidRDefault="002C7408" w:rsidP="002C7408">
      <w:pPr>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 Reikalavimai išmokų išmokėjimo kvitui (toliau – išmokėjimo kvitas):</w:t>
      </w:r>
    </w:p>
    <w:p w14:paraId="71704B61"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 Kvite turi būti nurodyti tokie privalomi rekvizitai:</w:t>
      </w:r>
    </w:p>
    <w:p w14:paraId="7C08C97C"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3.6.1.1. dokumento pavadinimas; </w:t>
      </w:r>
    </w:p>
    <w:p w14:paraId="7826A6FC"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3.6.1.2. Tiekėjo, atspausdinusio išmokėjimo kvitą, pavadinimas; </w:t>
      </w:r>
    </w:p>
    <w:p w14:paraId="7DE10502"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3.6.1.3. Tiekėjo, atspausdinusio išmokėjimo kvitą, kodas; </w:t>
      </w:r>
    </w:p>
    <w:p w14:paraId="3C8A1A7C"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3.6.1.4. išmokos mokėjimo data; </w:t>
      </w:r>
    </w:p>
    <w:p w14:paraId="1926CB29"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3.6.1.5. išmokos gavėjo vardas ir pavardė, </w:t>
      </w:r>
      <w:r w:rsidRPr="006E78CF">
        <w:rPr>
          <w:rFonts w:ascii="Times New Roman" w:eastAsia="Times New Roman" w:hAnsi="Times New Roman" w:cs="Times New Roman"/>
          <w:sz w:val="24"/>
          <w:szCs w:val="24"/>
          <w:lang w:eastAsia="lt-LT"/>
        </w:rPr>
        <w:t xml:space="preserve">asmens kodo </w:t>
      </w:r>
      <w:r w:rsidRPr="006E78CF">
        <w:rPr>
          <w:rFonts w:ascii="Times New Roman" w:eastAsia="Times New Roman" w:hAnsi="Times New Roman" w:cs="Times New Roman"/>
          <w:color w:val="000000"/>
          <w:sz w:val="24"/>
          <w:szCs w:val="24"/>
          <w:lang w:eastAsia="lt-LT"/>
        </w:rPr>
        <w:t>paskutiniai aštuoni simboliai (be trijų pirmųjų), adresas, bylos numeris;</w:t>
      </w:r>
    </w:p>
    <w:p w14:paraId="004C9BA5"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3.6.1.6. išmokos mokėtojas – Skyrius;</w:t>
      </w:r>
    </w:p>
    <w:p w14:paraId="15FBC1D1"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3.6.1.7. priskaičiuota ir išskaityta išmokos suma, išmokėta suma eurais žodžiu bei centai skaičiais ir visa suma skaičiais;</w:t>
      </w:r>
    </w:p>
    <w:p w14:paraId="76471D3B" w14:textId="52329D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3.6.1.8. išmoką išmokėjusio Tiekėjo darbuotojo pareigų pavadini</w:t>
      </w:r>
      <w:r w:rsidR="00262F26">
        <w:rPr>
          <w:rFonts w:ascii="Times New Roman" w:eastAsia="Times New Roman" w:hAnsi="Times New Roman" w:cs="Times New Roman"/>
          <w:color w:val="000000"/>
          <w:sz w:val="24"/>
          <w:szCs w:val="24"/>
          <w:lang w:eastAsia="lt-LT"/>
        </w:rPr>
        <w:t>mas, parašas, vardas ir pavardė.</w:t>
      </w:r>
    </w:p>
    <w:p w14:paraId="21395262"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3.6.2. Išmokėjimo kvituose turi būti nurodyti jų serija ir numeris. Kvito serija ir numeris turi būti formuojami taip: </w:t>
      </w:r>
    </w:p>
    <w:p w14:paraId="2F1A3F83"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3.6.2.1. </w:t>
      </w:r>
      <w:r w:rsidRPr="006E78CF">
        <w:rPr>
          <w:rFonts w:ascii="Times New Roman" w:eastAsia="Times New Roman" w:hAnsi="Times New Roman" w:cs="Times New Roman"/>
          <w:sz w:val="24"/>
          <w:szCs w:val="24"/>
          <w:lang w:eastAsia="lt-LT"/>
        </w:rPr>
        <w:t>kvito numeris turi atitikti elektroninių išmokų mokėjimo duomenų žiniaraščio eilutės numerį (</w:t>
      </w:r>
      <w:r w:rsidRPr="006E78CF">
        <w:rPr>
          <w:rFonts w:ascii="Times New Roman" w:eastAsia="Times New Roman" w:hAnsi="Times New Roman" w:cs="Times New Roman"/>
          <w:b/>
          <w:sz w:val="24"/>
          <w:szCs w:val="24"/>
          <w:lang w:eastAsia="lt-LT"/>
        </w:rPr>
        <w:t>1 priedas</w:t>
      </w:r>
      <w:r w:rsidRPr="006E78CF">
        <w:rPr>
          <w:rFonts w:ascii="Times New Roman" w:eastAsia="Times New Roman" w:hAnsi="Times New Roman" w:cs="Times New Roman"/>
          <w:sz w:val="24"/>
          <w:szCs w:val="24"/>
          <w:lang w:eastAsia="lt-LT"/>
        </w:rPr>
        <w:t>);</w:t>
      </w:r>
    </w:p>
    <w:p w14:paraId="1D034A20" w14:textId="57EA3E28"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3.6.2.2. kvito serija turi būti sudaryt</w:t>
      </w:r>
      <w:r w:rsidR="007A1048">
        <w:rPr>
          <w:rFonts w:ascii="Times New Roman" w:eastAsia="Times New Roman" w:hAnsi="Times New Roman" w:cs="Times New Roman"/>
          <w:color w:val="000000"/>
          <w:sz w:val="24"/>
          <w:szCs w:val="24"/>
          <w:lang w:eastAsia="lt-LT"/>
        </w:rPr>
        <w:t>a iš failo identifikatoriaus „</w:t>
      </w:r>
      <w:proofErr w:type="spellStart"/>
      <w:r w:rsidR="007A1048">
        <w:rPr>
          <w:rFonts w:ascii="Times New Roman" w:eastAsia="Times New Roman" w:hAnsi="Times New Roman" w:cs="Times New Roman"/>
          <w:color w:val="000000"/>
          <w:sz w:val="24"/>
          <w:szCs w:val="24"/>
          <w:lang w:eastAsia="lt-LT"/>
        </w:rPr>
        <w:t>ps</w:t>
      </w:r>
      <w:proofErr w:type="spellEnd"/>
      <w:r w:rsidRPr="006E78CF">
        <w:rPr>
          <w:rFonts w:ascii="Times New Roman" w:eastAsia="Times New Roman" w:hAnsi="Times New Roman" w:cs="Times New Roman"/>
          <w:color w:val="000000"/>
          <w:sz w:val="24"/>
          <w:szCs w:val="24"/>
          <w:lang w:eastAsia="lt-LT"/>
        </w:rPr>
        <w:t>“ (</w:t>
      </w:r>
      <w:r w:rsidRPr="006E78CF">
        <w:rPr>
          <w:rFonts w:ascii="Times New Roman" w:eastAsia="Times New Roman" w:hAnsi="Times New Roman" w:cs="Times New Roman"/>
          <w:b/>
          <w:color w:val="000000"/>
          <w:sz w:val="24"/>
          <w:szCs w:val="24"/>
          <w:lang w:eastAsia="lt-LT"/>
        </w:rPr>
        <w:t>1 priedo</w:t>
      </w:r>
      <w:r w:rsidRPr="006E78CF">
        <w:rPr>
          <w:rFonts w:ascii="Times New Roman" w:eastAsia="Times New Roman" w:hAnsi="Times New Roman" w:cs="Times New Roman"/>
          <w:color w:val="000000"/>
          <w:sz w:val="24"/>
          <w:szCs w:val="24"/>
          <w:lang w:eastAsia="lt-LT"/>
        </w:rPr>
        <w:t xml:space="preserve"> 1.1 punktas), Skyriaus kodo “te“ (</w:t>
      </w:r>
      <w:r w:rsidRPr="006E78CF">
        <w:rPr>
          <w:rFonts w:ascii="Times New Roman" w:eastAsia="Times New Roman" w:hAnsi="Times New Roman" w:cs="Times New Roman"/>
          <w:b/>
          <w:color w:val="000000"/>
          <w:sz w:val="24"/>
          <w:szCs w:val="24"/>
          <w:lang w:eastAsia="lt-LT"/>
        </w:rPr>
        <w:t>1 priedo</w:t>
      </w:r>
      <w:r w:rsidRPr="006E78CF">
        <w:rPr>
          <w:rFonts w:ascii="Times New Roman" w:eastAsia="Times New Roman" w:hAnsi="Times New Roman" w:cs="Times New Roman"/>
          <w:color w:val="000000"/>
          <w:sz w:val="24"/>
          <w:szCs w:val="24"/>
          <w:lang w:eastAsia="lt-LT"/>
        </w:rPr>
        <w:t xml:space="preserve"> 1.1 punktas), pensijų ar pašalpų failo požymio („</w:t>
      </w:r>
      <w:proofErr w:type="spellStart"/>
      <w:r w:rsidRPr="006E78CF">
        <w:rPr>
          <w:rFonts w:ascii="Times New Roman" w:eastAsia="Times New Roman" w:hAnsi="Times New Roman" w:cs="Times New Roman"/>
          <w:color w:val="000000"/>
          <w:sz w:val="24"/>
          <w:szCs w:val="24"/>
          <w:lang w:eastAsia="lt-LT"/>
        </w:rPr>
        <w:t>pe</w:t>
      </w:r>
      <w:proofErr w:type="spellEnd"/>
      <w:r w:rsidRPr="006E78CF">
        <w:rPr>
          <w:rFonts w:ascii="Times New Roman" w:eastAsia="Times New Roman" w:hAnsi="Times New Roman" w:cs="Times New Roman"/>
          <w:color w:val="000000"/>
          <w:sz w:val="24"/>
          <w:szCs w:val="24"/>
          <w:lang w:eastAsia="lt-LT"/>
        </w:rPr>
        <w:t>“ – pensijų failo, „pa“ – pašalpų failo) ir kale</w:t>
      </w:r>
      <w:r w:rsidR="007A1048">
        <w:rPr>
          <w:rFonts w:ascii="Times New Roman" w:eastAsia="Times New Roman" w:hAnsi="Times New Roman" w:cs="Times New Roman"/>
          <w:color w:val="000000"/>
          <w:sz w:val="24"/>
          <w:szCs w:val="24"/>
          <w:lang w:eastAsia="lt-LT"/>
        </w:rPr>
        <w:t>ndorinių metų nuorodos (Pvz.: ps</w:t>
      </w:r>
      <w:r w:rsidR="006C1A34">
        <w:rPr>
          <w:rFonts w:ascii="Times New Roman" w:eastAsia="Times New Roman" w:hAnsi="Times New Roman" w:cs="Times New Roman"/>
          <w:color w:val="000000"/>
          <w:sz w:val="24"/>
          <w:szCs w:val="24"/>
          <w:lang w:eastAsia="lt-LT"/>
        </w:rPr>
        <w:t>10</w:t>
      </w:r>
      <w:r w:rsidRPr="006E78CF">
        <w:rPr>
          <w:rFonts w:ascii="Times New Roman" w:eastAsia="Times New Roman" w:hAnsi="Times New Roman" w:cs="Times New Roman"/>
          <w:color w:val="000000"/>
          <w:sz w:val="24"/>
          <w:szCs w:val="24"/>
          <w:lang w:eastAsia="lt-LT"/>
        </w:rPr>
        <w:t>pe202</w:t>
      </w:r>
      <w:r w:rsidR="000D3FCD" w:rsidRPr="006E78CF">
        <w:rPr>
          <w:rFonts w:ascii="Times New Roman" w:eastAsia="Times New Roman" w:hAnsi="Times New Roman" w:cs="Times New Roman"/>
          <w:color w:val="000000"/>
          <w:sz w:val="24"/>
          <w:szCs w:val="24"/>
          <w:lang w:eastAsia="lt-LT"/>
        </w:rPr>
        <w:t>3</w:t>
      </w:r>
      <w:r w:rsidRPr="006E78CF">
        <w:rPr>
          <w:rFonts w:ascii="Times New Roman" w:eastAsia="Times New Roman" w:hAnsi="Times New Roman" w:cs="Times New Roman"/>
          <w:color w:val="000000"/>
          <w:sz w:val="24"/>
          <w:szCs w:val="24"/>
          <w:lang w:eastAsia="lt-LT"/>
        </w:rPr>
        <w:t>);</w:t>
      </w:r>
    </w:p>
    <w:p w14:paraId="223F76AF"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3.6.2.3. Kvitai turi būti spausdinami dviem egzemplioriais taip, kad abiejų egzempliorių duomenys būtų vienodi ir aiškiai įskaitomi, išskyrus </w:t>
      </w:r>
      <w:r w:rsidRPr="006E78CF">
        <w:rPr>
          <w:rFonts w:ascii="Times New Roman" w:eastAsia="Times New Roman" w:hAnsi="Times New Roman" w:cs="Times New Roman"/>
          <w:sz w:val="24"/>
          <w:szCs w:val="24"/>
          <w:lang w:eastAsia="lt-LT"/>
        </w:rPr>
        <w:t xml:space="preserve">asmens kodo </w:t>
      </w:r>
      <w:r w:rsidRPr="006E78CF">
        <w:rPr>
          <w:rFonts w:ascii="Times New Roman" w:eastAsia="Times New Roman" w:hAnsi="Times New Roman" w:cs="Times New Roman"/>
          <w:color w:val="000000"/>
          <w:sz w:val="24"/>
          <w:szCs w:val="24"/>
          <w:lang w:eastAsia="lt-LT"/>
        </w:rPr>
        <w:t>paskutinius aštuonis simbolius (be trijų pirmųjų)</w:t>
      </w:r>
      <w:r w:rsidRPr="006E78CF">
        <w:rPr>
          <w:rFonts w:ascii="Times New Roman" w:eastAsia="Times New Roman" w:hAnsi="Times New Roman" w:cs="Times New Roman"/>
          <w:sz w:val="24"/>
          <w:szCs w:val="24"/>
          <w:lang w:eastAsia="lt-LT"/>
        </w:rPr>
        <w:t>, kurie išmokos gavėjui įteikiamame kvito egzemplioriuje nespausdinami.</w:t>
      </w:r>
      <w:r w:rsidRPr="006E78CF">
        <w:rPr>
          <w:rFonts w:ascii="Times New Roman" w:eastAsia="Times New Roman" w:hAnsi="Times New Roman" w:cs="Times New Roman"/>
          <w:color w:val="000000"/>
          <w:sz w:val="24"/>
          <w:szCs w:val="24"/>
          <w:lang w:eastAsia="lt-LT"/>
        </w:rPr>
        <w:t xml:space="preserve"> Vienas kvito egzempliorius lieka Tiekėjo darbuotojui, išmokėjusiam išmoką, o kitas atiduodamas išmokos gavėjui. Taisyti įrašus kvite draudžiama.</w:t>
      </w:r>
    </w:p>
    <w:p w14:paraId="77B8CEDE"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3.7. Kvito pavyzdinė forma pateikta šios sutarties </w:t>
      </w:r>
      <w:r w:rsidRPr="006E78CF">
        <w:rPr>
          <w:rFonts w:ascii="Times New Roman" w:eastAsia="Times New Roman" w:hAnsi="Times New Roman" w:cs="Times New Roman"/>
          <w:b/>
          <w:color w:val="000000"/>
          <w:sz w:val="24"/>
          <w:szCs w:val="24"/>
          <w:lang w:eastAsia="lt-LT"/>
        </w:rPr>
        <w:t>3 priede</w:t>
      </w:r>
      <w:r w:rsidRPr="006E78CF">
        <w:rPr>
          <w:rFonts w:ascii="Times New Roman" w:eastAsia="Times New Roman" w:hAnsi="Times New Roman" w:cs="Times New Roman"/>
          <w:color w:val="000000"/>
          <w:sz w:val="24"/>
          <w:szCs w:val="24"/>
          <w:lang w:eastAsia="lt-LT"/>
        </w:rPr>
        <w:t xml:space="preserve">. </w:t>
      </w:r>
    </w:p>
    <w:p w14:paraId="07E51CCD"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3.8. Šalys susitaria, kad Sutarties galiojimo laikotarpiu pasikeitus teisės aktams šalys turi teisę raštu susitarti dėl elektroninės formos išmokų išmokėjimo kvitų naudojimo, nekeičiant esminių Sutarties sąlygų ar Sutarties kainos.</w:t>
      </w:r>
    </w:p>
    <w:p w14:paraId="7B8EAB94" w14:textId="160073CB" w:rsidR="007A1048"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3.9. Išmokoms skirtos lėšos pervedamos į Tiekėjo sąskaitą banke ne vėliau kaip prieš 2 (dvi) dien</w:t>
      </w:r>
      <w:r w:rsidR="000D7238">
        <w:rPr>
          <w:rFonts w:ascii="Times New Roman" w:eastAsia="Times New Roman" w:hAnsi="Times New Roman" w:cs="Times New Roman"/>
          <w:color w:val="000000"/>
          <w:sz w:val="24"/>
          <w:szCs w:val="24"/>
          <w:lang w:eastAsia="lt-LT"/>
        </w:rPr>
        <w:t>a</w:t>
      </w:r>
      <w:r w:rsidR="00B005E3">
        <w:rPr>
          <w:rFonts w:ascii="Times New Roman" w:eastAsia="Times New Roman" w:hAnsi="Times New Roman" w:cs="Times New Roman"/>
          <w:color w:val="000000"/>
          <w:sz w:val="24"/>
          <w:szCs w:val="24"/>
          <w:lang w:eastAsia="lt-LT"/>
        </w:rPr>
        <w:t>s</w:t>
      </w:r>
      <w:r w:rsidRPr="006E78CF">
        <w:rPr>
          <w:rFonts w:ascii="Times New Roman" w:eastAsia="Times New Roman" w:hAnsi="Times New Roman" w:cs="Times New Roman"/>
          <w:color w:val="000000"/>
          <w:sz w:val="24"/>
          <w:szCs w:val="24"/>
          <w:lang w:eastAsia="lt-LT"/>
        </w:rPr>
        <w:t xml:space="preserve"> iki išmokamų sumų kalendoriniame žiniaraštyje numatytų mokėjimo dienų. </w:t>
      </w:r>
    </w:p>
    <w:p w14:paraId="2B593511" w14:textId="77777777" w:rsidR="007A1048" w:rsidRDefault="007A1048" w:rsidP="00A05AE3">
      <w:pPr>
        <w:tabs>
          <w:tab w:val="left" w:pos="1276"/>
        </w:tabs>
        <w:spacing w:after="0" w:line="240" w:lineRule="auto"/>
        <w:ind w:firstLine="567"/>
        <w:jc w:val="both"/>
        <w:rPr>
          <w:rFonts w:ascii="Times New Roman" w:eastAsia="Times New Roman" w:hAnsi="Times New Roman" w:cs="Times New Roman"/>
          <w:sz w:val="24"/>
          <w:szCs w:val="24"/>
          <w:lang w:eastAsia="lt-LT"/>
        </w:rPr>
      </w:pPr>
      <w:r w:rsidRPr="00646D1D">
        <w:rPr>
          <w:rFonts w:ascii="Times New Roman" w:eastAsia="Times New Roman" w:hAnsi="Times New Roman" w:cs="Times New Roman"/>
          <w:color w:val="000000"/>
          <w:sz w:val="24"/>
          <w:szCs w:val="24"/>
          <w:lang w:eastAsia="lt-LT"/>
        </w:rPr>
        <w:t xml:space="preserve">3.10. </w:t>
      </w:r>
      <w:r w:rsidRPr="00646D1D">
        <w:rPr>
          <w:rFonts w:ascii="Times New Roman" w:eastAsia="Times New Roman" w:hAnsi="Times New Roman" w:cs="Times New Roman"/>
          <w:sz w:val="24"/>
          <w:szCs w:val="24"/>
          <w:lang w:eastAsia="lt-LT"/>
        </w:rPr>
        <w:t>Lėšų poreikis nustatomas pagal išmokamų išmokų ir sumų kalendorinį žiniaraštį (</w:t>
      </w:r>
      <w:r w:rsidRPr="00646D1D">
        <w:rPr>
          <w:rFonts w:ascii="Times New Roman" w:eastAsia="Times New Roman" w:hAnsi="Times New Roman" w:cs="Times New Roman"/>
          <w:b/>
          <w:sz w:val="24"/>
          <w:szCs w:val="24"/>
          <w:lang w:eastAsia="lt-LT"/>
        </w:rPr>
        <w:t>4 priedas</w:t>
      </w:r>
      <w:r w:rsidRPr="00646D1D">
        <w:rPr>
          <w:rFonts w:ascii="Times New Roman" w:eastAsia="Times New Roman" w:hAnsi="Times New Roman" w:cs="Times New Roman"/>
          <w:sz w:val="24"/>
          <w:szCs w:val="24"/>
          <w:lang w:eastAsia="lt-LT"/>
        </w:rPr>
        <w:t>).</w:t>
      </w:r>
    </w:p>
    <w:p w14:paraId="1855A106" w14:textId="77777777" w:rsidR="002C7408" w:rsidRPr="006E78CF" w:rsidRDefault="002C7408" w:rsidP="00A05AE3">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w:t>
      </w:r>
      <w:r w:rsidR="007A1048">
        <w:rPr>
          <w:rFonts w:ascii="Times New Roman" w:eastAsia="Times New Roman" w:hAnsi="Times New Roman" w:cs="Times New Roman"/>
          <w:color w:val="000000"/>
          <w:sz w:val="24"/>
          <w:szCs w:val="24"/>
          <w:lang w:eastAsia="lt-LT"/>
        </w:rPr>
        <w:t>1</w:t>
      </w:r>
      <w:r w:rsidRPr="006E78CF">
        <w:rPr>
          <w:rFonts w:ascii="Times New Roman" w:eastAsia="Times New Roman" w:hAnsi="Times New Roman" w:cs="Times New Roman"/>
          <w:color w:val="000000"/>
          <w:sz w:val="24"/>
          <w:szCs w:val="24"/>
          <w:lang w:eastAsia="lt-LT"/>
        </w:rPr>
        <w:t>. Išmokų gavėjus, kurių išmokų išmokėjimo kvite parašomas ženklas “!”, išmoką pristatęs asmuo perspėja, kad jiems išmoka mokama paskutinį mėnesį.</w:t>
      </w:r>
    </w:p>
    <w:p w14:paraId="280F2079" w14:textId="77777777" w:rsidR="002C7408" w:rsidRPr="006E78CF" w:rsidRDefault="002C7408" w:rsidP="00A05AE3">
      <w:pPr>
        <w:tabs>
          <w:tab w:val="left" w:pos="1276"/>
        </w:tabs>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w:t>
      </w:r>
      <w:r w:rsidR="007A1048">
        <w:rPr>
          <w:rFonts w:ascii="Times New Roman" w:eastAsia="Times New Roman" w:hAnsi="Times New Roman" w:cs="Times New Roman"/>
          <w:color w:val="000000"/>
          <w:sz w:val="24"/>
          <w:szCs w:val="24"/>
          <w:lang w:eastAsia="lt-LT"/>
        </w:rPr>
        <w:t>2</w:t>
      </w:r>
      <w:r w:rsidRPr="006E78CF">
        <w:rPr>
          <w:rFonts w:ascii="Times New Roman" w:eastAsia="Times New Roman" w:hAnsi="Times New Roman" w:cs="Times New Roman"/>
          <w:color w:val="000000"/>
          <w:sz w:val="24"/>
          <w:szCs w:val="24"/>
          <w:lang w:eastAsia="lt-LT"/>
        </w:rPr>
        <w:t>. Išmokos mokamos gavėjui, pateikus pasą arba kitą asmens tapatybę patvirtinantį dokumentą, pasirašiusiam išmokos išmokėjimo kvite bei parašiusiam gavimo datą. Išmoką išmokantis asmuo išmoka pinigus bei pasirašo išmokos išmokėjimo kvite.</w:t>
      </w:r>
    </w:p>
    <w:p w14:paraId="675D8BC2" w14:textId="77777777"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3.1</w:t>
      </w:r>
      <w:r w:rsidR="007A1048">
        <w:rPr>
          <w:rFonts w:ascii="Times New Roman" w:eastAsia="Times New Roman" w:hAnsi="Times New Roman" w:cs="Times New Roman"/>
          <w:color w:val="000000"/>
          <w:sz w:val="24"/>
          <w:szCs w:val="24"/>
          <w:lang w:eastAsia="lt-LT"/>
        </w:rPr>
        <w:t>3</w:t>
      </w:r>
      <w:r w:rsidRPr="006E78CF">
        <w:rPr>
          <w:rFonts w:ascii="Times New Roman" w:eastAsia="Times New Roman" w:hAnsi="Times New Roman" w:cs="Times New Roman"/>
          <w:color w:val="000000"/>
          <w:sz w:val="24"/>
          <w:szCs w:val="24"/>
          <w:lang w:eastAsia="lt-LT"/>
        </w:rPr>
        <w:t xml:space="preserve">. Išmokos gavėjas gali įgalioti kitą asmenį gauti jo išmoką. Išmoka mokama pagal galiojantį įgaliojimą, išduotą teisės aktų nustatyta tvarka. </w:t>
      </w:r>
    </w:p>
    <w:p w14:paraId="0AC78E76" w14:textId="77777777" w:rsidR="002C7408" w:rsidRPr="006E78CF" w:rsidRDefault="007A1048" w:rsidP="002C7408">
      <w:pPr>
        <w:tabs>
          <w:tab w:val="left" w:pos="1276"/>
        </w:tabs>
        <w:spacing w:after="0" w:line="280" w:lineRule="exact"/>
        <w:ind w:firstLine="567"/>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color w:val="000000"/>
          <w:sz w:val="24"/>
          <w:szCs w:val="24"/>
          <w:lang w:eastAsia="lt-LT"/>
        </w:rPr>
        <w:t>3.14</w:t>
      </w:r>
      <w:r w:rsidR="002C7408" w:rsidRPr="006E78CF">
        <w:rPr>
          <w:rFonts w:ascii="Times New Roman" w:eastAsia="Times New Roman" w:hAnsi="Times New Roman" w:cs="Times New Roman"/>
          <w:color w:val="000000"/>
          <w:sz w:val="24"/>
          <w:szCs w:val="24"/>
          <w:lang w:eastAsia="lt-LT"/>
        </w:rPr>
        <w:t>. Išmokėdamas išmoką asmeniui, kuris turi teisę ją gauti pagal įgaliojimą, Tiekėjo darbuotojas patikrina, ar teisingai įformintas įgaliojimas:</w:t>
      </w:r>
      <w:r w:rsidR="002C7408" w:rsidRPr="006E78CF">
        <w:rPr>
          <w:rFonts w:ascii="Times New Roman" w:eastAsia="Times New Roman" w:hAnsi="Times New Roman" w:cs="Times New Roman"/>
          <w:sz w:val="24"/>
          <w:szCs w:val="24"/>
          <w:lang w:eastAsia="lt-LT"/>
        </w:rPr>
        <w:t xml:space="preserve">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w:t>
      </w:r>
      <w:r w:rsidR="002C7408" w:rsidRPr="006E78CF">
        <w:rPr>
          <w:rFonts w:ascii="Times New Roman" w:eastAsia="Times New Roman" w:hAnsi="Times New Roman" w:cs="Times New Roman"/>
          <w:color w:val="000000"/>
          <w:sz w:val="24"/>
          <w:szCs w:val="24"/>
          <w:lang w:eastAsia="lt-LT"/>
        </w:rPr>
        <w:t xml:space="preserve">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 </w:t>
      </w:r>
    </w:p>
    <w:p w14:paraId="24B0F772" w14:textId="62E2CB75" w:rsidR="002C7408" w:rsidRPr="006E78CF" w:rsidRDefault="007A1048" w:rsidP="002C7408">
      <w:pPr>
        <w:tabs>
          <w:tab w:val="left" w:pos="1276"/>
        </w:tabs>
        <w:spacing w:after="0" w:line="280" w:lineRule="exact"/>
        <w:ind w:firstLine="567"/>
        <w:jc w:val="both"/>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3.15</w:t>
      </w:r>
      <w:r w:rsidR="002C7408" w:rsidRPr="006E78CF">
        <w:rPr>
          <w:rFonts w:ascii="Times New Roman" w:eastAsia="Times New Roman" w:hAnsi="Times New Roman" w:cs="Times New Roman"/>
          <w:color w:val="000000"/>
          <w:sz w:val="24"/>
          <w:szCs w:val="24"/>
          <w:lang w:eastAsia="lt-LT"/>
        </w:rPr>
        <w:t>.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w:t>
      </w:r>
      <w:r w:rsidR="00B005E3">
        <w:rPr>
          <w:rFonts w:ascii="Times New Roman" w:eastAsia="Times New Roman" w:hAnsi="Times New Roman" w:cs="Times New Roman"/>
          <w:color w:val="000000"/>
          <w:sz w:val="24"/>
          <w:szCs w:val="24"/>
          <w:lang w:eastAsia="lt-LT"/>
        </w:rPr>
        <w:t>,</w:t>
      </w:r>
      <w:r w:rsidR="002C7408" w:rsidRPr="006E78CF">
        <w:rPr>
          <w:rFonts w:ascii="Times New Roman" w:eastAsia="Times New Roman" w:hAnsi="Times New Roman" w:cs="Times New Roman"/>
          <w:color w:val="000000"/>
          <w:sz w:val="24"/>
          <w:szCs w:val="24"/>
          <w:lang w:eastAsia="lt-LT"/>
        </w:rPr>
        <w:t xml:space="preserve"> priėmus</w:t>
      </w:r>
      <w:r w:rsidR="00B005E3">
        <w:rPr>
          <w:rFonts w:ascii="Times New Roman" w:eastAsia="Times New Roman" w:hAnsi="Times New Roman" w:cs="Times New Roman"/>
          <w:color w:val="000000"/>
          <w:sz w:val="24"/>
          <w:szCs w:val="24"/>
          <w:lang w:eastAsia="lt-LT"/>
        </w:rPr>
        <w:t>į</w:t>
      </w:r>
      <w:r w:rsidR="002C7408" w:rsidRPr="006E78CF">
        <w:rPr>
          <w:rFonts w:ascii="Times New Roman" w:eastAsia="Times New Roman" w:hAnsi="Times New Roman" w:cs="Times New Roman"/>
          <w:color w:val="000000"/>
          <w:sz w:val="24"/>
          <w:szCs w:val="24"/>
          <w:lang w:eastAsia="lt-LT"/>
        </w:rPr>
        <w:t xml:space="preserve"> sprendimą (potvarkį)) bei nutarties (ar mero sprendimo (potvarkio)) datą. </w:t>
      </w:r>
    </w:p>
    <w:p w14:paraId="34119B32" w14:textId="77777777" w:rsidR="002C7408" w:rsidRPr="00646D1D"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3</w:t>
      </w:r>
      <w:r w:rsidRPr="00646D1D">
        <w:rPr>
          <w:rFonts w:ascii="Times New Roman" w:eastAsia="Times New Roman" w:hAnsi="Times New Roman" w:cs="Times New Roman"/>
          <w:color w:val="000000"/>
          <w:sz w:val="24"/>
          <w:szCs w:val="24"/>
          <w:lang w:eastAsia="lt-LT"/>
        </w:rPr>
        <w:t>.1</w:t>
      </w:r>
      <w:r w:rsidR="007A1048" w:rsidRPr="00646D1D">
        <w:rPr>
          <w:rFonts w:ascii="Times New Roman" w:eastAsia="Times New Roman" w:hAnsi="Times New Roman" w:cs="Times New Roman"/>
          <w:color w:val="000000"/>
          <w:sz w:val="24"/>
          <w:szCs w:val="24"/>
          <w:lang w:eastAsia="lt-LT"/>
        </w:rPr>
        <w:t>6</w:t>
      </w:r>
      <w:r w:rsidRPr="00646D1D">
        <w:rPr>
          <w:rFonts w:ascii="Times New Roman" w:eastAsia="Times New Roman" w:hAnsi="Times New Roman" w:cs="Times New Roman"/>
          <w:color w:val="000000"/>
          <w:sz w:val="24"/>
          <w:szCs w:val="24"/>
          <w:lang w:eastAsia="lt-LT"/>
        </w:rPr>
        <w:t>. Jei išmoka neišmokėta dėl gavėjo mirties, laikinai išvykus arba dėl kitų priežasčių, išmokos mokėtojas išmokos išmokėjimo kvite eilutėje “Pastaba” pažymi neišmokėjimo priežasties kodą (</w:t>
      </w:r>
      <w:r w:rsidR="007A1048" w:rsidRPr="00646D1D">
        <w:rPr>
          <w:rFonts w:ascii="Times New Roman" w:eastAsia="Times New Roman" w:hAnsi="Times New Roman" w:cs="Times New Roman"/>
          <w:color w:val="000000"/>
          <w:sz w:val="24"/>
          <w:szCs w:val="24"/>
          <w:lang w:eastAsia="lt-LT"/>
        </w:rPr>
        <w:t>5</w:t>
      </w:r>
      <w:r w:rsidRPr="00646D1D">
        <w:rPr>
          <w:rFonts w:ascii="Times New Roman" w:eastAsia="Times New Roman" w:hAnsi="Times New Roman" w:cs="Times New Roman"/>
          <w:b/>
          <w:color w:val="000000"/>
          <w:sz w:val="24"/>
          <w:szCs w:val="24"/>
          <w:lang w:eastAsia="lt-LT"/>
        </w:rPr>
        <w:t xml:space="preserve"> priedas</w:t>
      </w:r>
      <w:r w:rsidRPr="00646D1D">
        <w:rPr>
          <w:rFonts w:ascii="Times New Roman" w:eastAsia="Times New Roman" w:hAnsi="Times New Roman" w:cs="Times New Roman"/>
          <w:color w:val="000000"/>
          <w:sz w:val="24"/>
          <w:szCs w:val="24"/>
          <w:lang w:eastAsia="lt-LT"/>
        </w:rPr>
        <w:t>).</w:t>
      </w:r>
    </w:p>
    <w:p w14:paraId="227B8B48" w14:textId="77777777" w:rsidR="002C7408" w:rsidRPr="00646D1D"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46D1D">
        <w:rPr>
          <w:rFonts w:ascii="Times New Roman" w:eastAsia="Times New Roman" w:hAnsi="Times New Roman" w:cs="Times New Roman"/>
          <w:color w:val="000000"/>
          <w:sz w:val="24"/>
          <w:szCs w:val="24"/>
          <w:lang w:eastAsia="lt-LT"/>
        </w:rPr>
        <w:t>3.1</w:t>
      </w:r>
      <w:r w:rsidR="007A1048" w:rsidRPr="00646D1D">
        <w:rPr>
          <w:rFonts w:ascii="Times New Roman" w:eastAsia="Times New Roman" w:hAnsi="Times New Roman" w:cs="Times New Roman"/>
          <w:color w:val="000000"/>
          <w:sz w:val="24"/>
          <w:szCs w:val="24"/>
          <w:lang w:eastAsia="lt-LT"/>
        </w:rPr>
        <w:t>7</w:t>
      </w:r>
      <w:r w:rsidRPr="00646D1D">
        <w:rPr>
          <w:rFonts w:ascii="Times New Roman" w:eastAsia="Times New Roman" w:hAnsi="Times New Roman" w:cs="Times New Roman"/>
          <w:color w:val="000000"/>
          <w:sz w:val="24"/>
          <w:szCs w:val="24"/>
          <w:lang w:eastAsia="lt-LT"/>
        </w:rPr>
        <w:t>. Skyriaus rašytiniu prašymu Tiekėjas Skyriui ne vėliau kaip kitą darbo dieną po prašymo gavimo teikia informaciją apie išmokos išmokėjimą/neišmokėjimą gavėjui raštu.</w:t>
      </w:r>
    </w:p>
    <w:p w14:paraId="789B12E2" w14:textId="77777777" w:rsidR="002C7408" w:rsidRPr="00646D1D"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46D1D">
        <w:rPr>
          <w:rFonts w:ascii="Times New Roman" w:eastAsia="Times New Roman" w:hAnsi="Times New Roman" w:cs="Times New Roman"/>
          <w:color w:val="000000"/>
          <w:sz w:val="24"/>
          <w:szCs w:val="24"/>
          <w:lang w:eastAsia="lt-LT"/>
        </w:rPr>
        <w:t>3.1</w:t>
      </w:r>
      <w:r w:rsidR="007A1048" w:rsidRPr="00646D1D">
        <w:rPr>
          <w:rFonts w:ascii="Times New Roman" w:eastAsia="Times New Roman" w:hAnsi="Times New Roman" w:cs="Times New Roman"/>
          <w:color w:val="000000"/>
          <w:sz w:val="24"/>
          <w:szCs w:val="24"/>
          <w:lang w:eastAsia="lt-LT"/>
        </w:rPr>
        <w:t>8</w:t>
      </w:r>
      <w:r w:rsidRPr="00646D1D">
        <w:rPr>
          <w:rFonts w:ascii="Times New Roman" w:eastAsia="Times New Roman" w:hAnsi="Times New Roman" w:cs="Times New Roman"/>
          <w:color w:val="000000"/>
          <w:sz w:val="24"/>
          <w:szCs w:val="24"/>
          <w:lang w:eastAsia="lt-LT"/>
        </w:rPr>
        <w:t>. Tiekėjas, gavęs Skyriaus rašytinį prašymą neišmokėti išmokos gavėjui kvite nurodytos sumos, šios išmokos neišmoka ir išmokos išmokėjimo kvite eilutėje „Pastaba“ pažymi atitinkamą neišmokėjimo priežasties kodą (</w:t>
      </w:r>
      <w:r w:rsidR="007A1048" w:rsidRPr="00646D1D">
        <w:rPr>
          <w:rFonts w:ascii="Times New Roman" w:eastAsia="Times New Roman" w:hAnsi="Times New Roman" w:cs="Times New Roman"/>
          <w:b/>
          <w:color w:val="000000"/>
          <w:sz w:val="24"/>
          <w:szCs w:val="24"/>
          <w:lang w:eastAsia="lt-LT"/>
        </w:rPr>
        <w:t>5</w:t>
      </w:r>
      <w:r w:rsidRPr="00646D1D">
        <w:rPr>
          <w:rFonts w:ascii="Times New Roman" w:eastAsia="Times New Roman" w:hAnsi="Times New Roman" w:cs="Times New Roman"/>
          <w:b/>
          <w:color w:val="000000"/>
          <w:sz w:val="24"/>
          <w:szCs w:val="24"/>
          <w:lang w:eastAsia="lt-LT"/>
        </w:rPr>
        <w:t xml:space="preserve"> priedas</w:t>
      </w:r>
      <w:r w:rsidRPr="00646D1D">
        <w:rPr>
          <w:rFonts w:ascii="Times New Roman" w:eastAsia="Times New Roman" w:hAnsi="Times New Roman" w:cs="Times New Roman"/>
          <w:color w:val="000000"/>
          <w:sz w:val="24"/>
          <w:szCs w:val="24"/>
          <w:lang w:eastAsia="lt-LT"/>
        </w:rPr>
        <w:t xml:space="preserve">). </w:t>
      </w:r>
    </w:p>
    <w:p w14:paraId="70305E1C" w14:textId="77777777" w:rsidR="002C7408" w:rsidRPr="006C1A34" w:rsidRDefault="002C7408" w:rsidP="002C7408">
      <w:pPr>
        <w:tabs>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3.1</w:t>
      </w:r>
      <w:r w:rsidR="006826E7" w:rsidRPr="006C1A34">
        <w:rPr>
          <w:rFonts w:ascii="Times New Roman" w:eastAsia="Times New Roman" w:hAnsi="Times New Roman" w:cs="Times New Roman"/>
          <w:color w:val="000000"/>
          <w:sz w:val="24"/>
          <w:szCs w:val="24"/>
          <w:lang w:eastAsia="lt-LT"/>
        </w:rPr>
        <w:t>9</w:t>
      </w:r>
      <w:r w:rsidRPr="006C1A34">
        <w:rPr>
          <w:rFonts w:ascii="Times New Roman" w:eastAsia="Times New Roman" w:hAnsi="Times New Roman" w:cs="Times New Roman"/>
          <w:color w:val="000000"/>
          <w:sz w:val="24"/>
          <w:szCs w:val="24"/>
          <w:lang w:eastAsia="lt-LT"/>
        </w:rPr>
        <w:t xml:space="preserve">. Baigus mokėti išmokas, išmokų išmokėjimo kvitai iki perdavimo Skyriui saugomi Tiekėjo. </w:t>
      </w:r>
    </w:p>
    <w:p w14:paraId="0A975BAD" w14:textId="77777777" w:rsidR="002C7408" w:rsidRPr="006C1A34" w:rsidRDefault="002C7408" w:rsidP="002C7408">
      <w:pPr>
        <w:tabs>
          <w:tab w:val="left" w:pos="1276"/>
        </w:tabs>
        <w:spacing w:after="0" w:line="280" w:lineRule="exact"/>
        <w:ind w:firstLine="567"/>
        <w:jc w:val="both"/>
        <w:rPr>
          <w:rFonts w:ascii="Times New Roman" w:eastAsia="Calibri" w:hAnsi="Times New Roman" w:cs="Times New Roman"/>
          <w:spacing w:val="6"/>
          <w:sz w:val="24"/>
          <w:szCs w:val="24"/>
        </w:rPr>
      </w:pPr>
      <w:r w:rsidRPr="006C1A34">
        <w:rPr>
          <w:rFonts w:ascii="Times New Roman" w:eastAsia="Times New Roman" w:hAnsi="Times New Roman" w:cs="Times New Roman"/>
          <w:color w:val="000000"/>
          <w:sz w:val="24"/>
          <w:szCs w:val="24"/>
          <w:lang w:eastAsia="lt-LT"/>
        </w:rPr>
        <w:t>3.</w:t>
      </w:r>
      <w:r w:rsidR="006826E7" w:rsidRPr="006C1A34">
        <w:rPr>
          <w:rFonts w:ascii="Times New Roman" w:eastAsia="Times New Roman" w:hAnsi="Times New Roman" w:cs="Times New Roman"/>
          <w:color w:val="000000"/>
          <w:sz w:val="24"/>
          <w:szCs w:val="24"/>
          <w:lang w:eastAsia="lt-LT"/>
        </w:rPr>
        <w:t>20</w:t>
      </w:r>
      <w:r w:rsidRPr="006C1A34">
        <w:rPr>
          <w:rFonts w:ascii="Times New Roman" w:eastAsia="Times New Roman" w:hAnsi="Times New Roman" w:cs="Times New Roman"/>
          <w:color w:val="000000"/>
          <w:sz w:val="24"/>
          <w:szCs w:val="24"/>
          <w:lang w:eastAsia="lt-LT"/>
        </w:rPr>
        <w:t xml:space="preserve">. </w:t>
      </w:r>
      <w:r w:rsidRPr="006C1A34">
        <w:rPr>
          <w:rFonts w:ascii="Times New Roman" w:eastAsia="Calibri" w:hAnsi="Times New Roman" w:cs="Times New Roman"/>
          <w:sz w:val="24"/>
          <w:szCs w:val="24"/>
        </w:rPr>
        <w:t xml:space="preserve">Mokėjimo terminui pasibaigus per 4 (keturias) darbo dienas nuo išmokų išmokėjimo dienos, bet ne vėliau kaip iki kalendorinio mėnesio </w:t>
      </w:r>
      <w:r w:rsidRPr="006C1A34">
        <w:rPr>
          <w:rFonts w:ascii="Times New Roman" w:eastAsia="Calibri" w:hAnsi="Times New Roman" w:cs="Times New Roman"/>
          <w:bCs/>
          <w:sz w:val="24"/>
          <w:szCs w:val="24"/>
        </w:rPr>
        <w:t>priešpaskutinės darbo dienos,</w:t>
      </w:r>
      <w:r w:rsidRPr="006C1A34">
        <w:rPr>
          <w:rFonts w:ascii="Times New Roman" w:eastAsia="Calibri" w:hAnsi="Times New Roman" w:cs="Times New Roman"/>
          <w:sz w:val="24"/>
          <w:szCs w:val="24"/>
        </w:rPr>
        <w:t xml:space="preserve"> Tiekėjas Skyriui perduoda </w:t>
      </w:r>
      <w:r w:rsidRPr="006C1A34">
        <w:rPr>
          <w:rFonts w:ascii="Times New Roman" w:eastAsia="Calibri" w:hAnsi="Times New Roman" w:cs="Times New Roman"/>
          <w:bCs/>
          <w:sz w:val="24"/>
          <w:szCs w:val="24"/>
        </w:rPr>
        <w:t xml:space="preserve">išmokų </w:t>
      </w:r>
      <w:r w:rsidRPr="006C1A34">
        <w:rPr>
          <w:rFonts w:ascii="Times New Roman" w:eastAsia="Calibri" w:hAnsi="Times New Roman" w:cs="Times New Roman"/>
          <w:b/>
          <w:bCs/>
          <w:sz w:val="24"/>
          <w:szCs w:val="24"/>
        </w:rPr>
        <w:t>elektroninius</w:t>
      </w:r>
      <w:r w:rsidRPr="006C1A34">
        <w:rPr>
          <w:rFonts w:ascii="Times New Roman" w:eastAsia="Calibri" w:hAnsi="Times New Roman" w:cs="Times New Roman"/>
          <w:bCs/>
          <w:sz w:val="24"/>
          <w:szCs w:val="24"/>
        </w:rPr>
        <w:t xml:space="preserve"> mokėjimo duomenis apie išmokėtas išmokas</w:t>
      </w:r>
      <w:r w:rsidRPr="006C1A34">
        <w:rPr>
          <w:rFonts w:ascii="Times New Roman" w:eastAsia="Calibri" w:hAnsi="Times New Roman" w:cs="Times New Roman"/>
          <w:sz w:val="24"/>
          <w:szCs w:val="24"/>
        </w:rPr>
        <w:t xml:space="preserve"> ir iki </w:t>
      </w:r>
      <w:r w:rsidR="00051468" w:rsidRPr="006C1A34">
        <w:rPr>
          <w:rFonts w:ascii="Times New Roman" w:eastAsia="Calibri" w:hAnsi="Times New Roman" w:cs="Times New Roman"/>
          <w:sz w:val="24"/>
          <w:szCs w:val="24"/>
        </w:rPr>
        <w:t xml:space="preserve">kito </w:t>
      </w:r>
      <w:r w:rsidRPr="006C1A34">
        <w:rPr>
          <w:rFonts w:ascii="Times New Roman" w:eastAsia="Calibri" w:hAnsi="Times New Roman" w:cs="Times New Roman"/>
          <w:sz w:val="24"/>
          <w:szCs w:val="24"/>
        </w:rPr>
        <w:t>kalendorinio mėnesio paskutinės darbo dienos išmokėjimo kvitus, sugrupuotus ir įrištus eilės tvarka pagal kvitų numerius. Jei kalendorinio mėnesio paskutinė darbo diena sutampa su išmokų išmokėjimo paskutine diena Tiekėjas Skyriui perduoda elektroninius duomenis apie išmokėtas išmokas perdavimo ir priėmimo aktu ne vėliau kaip sekančio mėnesio pirmą darbo dieną. Perduodami tiek gavėjų pasirašyti, tiek nepasirašyti kvitai su neišmokėjimo priežasties kodu. Išmokų išmokėjimo kvitai perduodami pagal Tiekėjo parengtą perdavimo ir priėmimo aktą (</w:t>
      </w:r>
      <w:r w:rsidR="007A1048" w:rsidRPr="006C1A34">
        <w:rPr>
          <w:rFonts w:ascii="Times New Roman" w:eastAsia="Calibri" w:hAnsi="Times New Roman" w:cs="Times New Roman"/>
          <w:sz w:val="24"/>
          <w:szCs w:val="24"/>
        </w:rPr>
        <w:t>6</w:t>
      </w:r>
      <w:r w:rsidRPr="006C1A34">
        <w:rPr>
          <w:rFonts w:ascii="Times New Roman" w:eastAsia="Calibri" w:hAnsi="Times New Roman" w:cs="Times New Roman"/>
          <w:b/>
          <w:sz w:val="24"/>
          <w:szCs w:val="24"/>
        </w:rPr>
        <w:t xml:space="preserve"> priedas</w:t>
      </w:r>
      <w:r w:rsidRPr="006C1A34">
        <w:rPr>
          <w:rFonts w:ascii="Times New Roman" w:eastAsia="Calibri" w:hAnsi="Times New Roman" w:cs="Times New Roman"/>
          <w:sz w:val="24"/>
          <w:szCs w:val="24"/>
        </w:rPr>
        <w:t>).</w:t>
      </w:r>
    </w:p>
    <w:p w14:paraId="6BA4A6EE" w14:textId="77777777" w:rsidR="002C7408" w:rsidRPr="006C1A34" w:rsidRDefault="002C7408" w:rsidP="002C7408">
      <w:pPr>
        <w:tabs>
          <w:tab w:val="num" w:pos="1134"/>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3.2</w:t>
      </w:r>
      <w:r w:rsidR="006826E7" w:rsidRPr="006C1A34">
        <w:rPr>
          <w:rFonts w:ascii="Times New Roman" w:eastAsia="Times New Roman" w:hAnsi="Times New Roman" w:cs="Times New Roman"/>
          <w:color w:val="000000"/>
          <w:sz w:val="24"/>
          <w:szCs w:val="24"/>
          <w:lang w:eastAsia="lt-LT"/>
        </w:rPr>
        <w:t>1</w:t>
      </w:r>
      <w:r w:rsidRPr="006C1A34">
        <w:rPr>
          <w:rFonts w:ascii="Times New Roman" w:eastAsia="Times New Roman" w:hAnsi="Times New Roman" w:cs="Times New Roman"/>
          <w:color w:val="000000"/>
          <w:sz w:val="24"/>
          <w:szCs w:val="24"/>
          <w:lang w:eastAsia="lt-LT"/>
        </w:rPr>
        <w:t>. Neišmokėtų išmokų likutį Tiekėjas grąžina į sąskaitą, iš kurios buvo gautos lėšos išmokų mokėjimui ne vėliau kaip iki mokėjimo mėnesio paskutinės darbo dienos.</w:t>
      </w:r>
    </w:p>
    <w:p w14:paraId="26A4E350" w14:textId="412E0173" w:rsidR="002C7408" w:rsidRPr="006E78CF" w:rsidRDefault="002C7408" w:rsidP="002C7408">
      <w:pPr>
        <w:tabs>
          <w:tab w:val="left" w:pos="1276"/>
        </w:tabs>
        <w:spacing w:after="0" w:line="280" w:lineRule="exact"/>
        <w:ind w:firstLine="567"/>
        <w:jc w:val="both"/>
        <w:rPr>
          <w:rFonts w:ascii="Times New Roman" w:eastAsia="Times New Roman" w:hAnsi="Times New Roman" w:cs="Times New Roman"/>
          <w:sz w:val="24"/>
          <w:szCs w:val="24"/>
          <w:lang w:eastAsia="lt-LT"/>
        </w:rPr>
      </w:pPr>
      <w:r w:rsidRPr="006C1A34">
        <w:rPr>
          <w:rFonts w:ascii="Times New Roman" w:eastAsia="Times New Roman" w:hAnsi="Times New Roman" w:cs="Times New Roman"/>
          <w:color w:val="000000"/>
          <w:sz w:val="24"/>
          <w:szCs w:val="24"/>
          <w:lang w:eastAsia="lt-LT"/>
        </w:rPr>
        <w:t>3.2</w:t>
      </w:r>
      <w:r w:rsidR="006826E7" w:rsidRPr="006C1A34">
        <w:rPr>
          <w:rFonts w:ascii="Times New Roman" w:eastAsia="Times New Roman" w:hAnsi="Times New Roman" w:cs="Times New Roman"/>
          <w:color w:val="000000"/>
          <w:sz w:val="24"/>
          <w:szCs w:val="24"/>
          <w:lang w:eastAsia="lt-LT"/>
        </w:rPr>
        <w:t>2</w:t>
      </w:r>
      <w:r w:rsidRPr="006C1A34">
        <w:rPr>
          <w:rFonts w:ascii="Times New Roman" w:eastAsia="Times New Roman" w:hAnsi="Times New Roman" w:cs="Times New Roman"/>
          <w:color w:val="000000"/>
          <w:sz w:val="24"/>
          <w:szCs w:val="24"/>
          <w:lang w:eastAsia="lt-LT"/>
        </w:rPr>
        <w:t xml:space="preserve">. </w:t>
      </w:r>
      <w:r w:rsidRPr="006C1A34">
        <w:rPr>
          <w:rFonts w:ascii="Times New Roman" w:eastAsia="Times New Roman" w:hAnsi="Times New Roman" w:cs="Times New Roman"/>
          <w:sz w:val="24"/>
          <w:szCs w:val="24"/>
          <w:lang w:eastAsia="lt-LT"/>
        </w:rPr>
        <w:t>Skyri</w:t>
      </w:r>
      <w:r w:rsidR="001F275A">
        <w:rPr>
          <w:rFonts w:ascii="Times New Roman" w:eastAsia="Times New Roman" w:hAnsi="Times New Roman" w:cs="Times New Roman"/>
          <w:sz w:val="24"/>
          <w:szCs w:val="24"/>
          <w:lang w:eastAsia="lt-LT"/>
        </w:rPr>
        <w:t>us</w:t>
      </w:r>
      <w:r w:rsidRPr="006C1A34">
        <w:rPr>
          <w:rFonts w:ascii="Times New Roman" w:eastAsia="Times New Roman" w:hAnsi="Times New Roman" w:cs="Times New Roman"/>
          <w:sz w:val="24"/>
          <w:szCs w:val="24"/>
          <w:lang w:eastAsia="lt-LT"/>
        </w:rPr>
        <w:t xml:space="preserve"> saugo piniginę operaciją (išmokos išmokėjimą) patvirtinančius dokumentus (sutarties 3.</w:t>
      </w:r>
      <w:r w:rsidR="007A1048" w:rsidRPr="006C1A34">
        <w:rPr>
          <w:rFonts w:ascii="Times New Roman" w:eastAsia="Times New Roman" w:hAnsi="Times New Roman" w:cs="Times New Roman"/>
          <w:sz w:val="24"/>
          <w:szCs w:val="24"/>
          <w:lang w:eastAsia="lt-LT"/>
        </w:rPr>
        <w:t>20</w:t>
      </w:r>
      <w:r w:rsidRPr="006C1A34">
        <w:rPr>
          <w:rFonts w:ascii="Times New Roman" w:eastAsia="Times New Roman" w:hAnsi="Times New Roman" w:cs="Times New Roman"/>
          <w:sz w:val="24"/>
          <w:szCs w:val="24"/>
          <w:lang w:eastAsia="lt-LT"/>
        </w:rPr>
        <w:t xml:space="preserve"> punktas) teisės aktų nustatyta tvarka ir nustatytą terminą. Tiekėjui teisės aktų nustatytais atvejais prireikus įrodymų, patvirtinančių piniginę operaciją, atliktą vykdant šią sutartį ir patvirtinamą duomenimis/ dokumentais, perduotais Skyri</w:t>
      </w:r>
      <w:r w:rsidR="001F275A">
        <w:rPr>
          <w:rFonts w:ascii="Times New Roman" w:eastAsia="Times New Roman" w:hAnsi="Times New Roman" w:cs="Times New Roman"/>
          <w:sz w:val="24"/>
          <w:szCs w:val="24"/>
          <w:lang w:eastAsia="lt-LT"/>
        </w:rPr>
        <w:t>ui</w:t>
      </w:r>
      <w:r w:rsidRPr="006C1A34">
        <w:rPr>
          <w:rFonts w:ascii="Times New Roman" w:eastAsia="Times New Roman" w:hAnsi="Times New Roman" w:cs="Times New Roman"/>
          <w:sz w:val="24"/>
          <w:szCs w:val="24"/>
          <w:lang w:eastAsia="lt-LT"/>
        </w:rPr>
        <w:t xml:space="preserve"> ir j</w:t>
      </w:r>
      <w:r w:rsidR="00325FC8">
        <w:rPr>
          <w:rFonts w:ascii="Times New Roman" w:eastAsia="Times New Roman" w:hAnsi="Times New Roman" w:cs="Times New Roman"/>
          <w:sz w:val="24"/>
          <w:szCs w:val="24"/>
          <w:lang w:eastAsia="lt-LT"/>
        </w:rPr>
        <w:t>o</w:t>
      </w:r>
      <w:r w:rsidRPr="006C1A34">
        <w:rPr>
          <w:rFonts w:ascii="Times New Roman" w:eastAsia="Times New Roman" w:hAnsi="Times New Roman" w:cs="Times New Roman"/>
          <w:sz w:val="24"/>
          <w:szCs w:val="24"/>
          <w:lang w:eastAsia="lt-LT"/>
        </w:rPr>
        <w:t xml:space="preserve"> saugomais pagal sutarties 3.</w:t>
      </w:r>
      <w:r w:rsidR="006C1A34" w:rsidRPr="006C1A34">
        <w:rPr>
          <w:rFonts w:ascii="Times New Roman" w:eastAsia="Times New Roman" w:hAnsi="Times New Roman" w:cs="Times New Roman"/>
          <w:sz w:val="24"/>
          <w:szCs w:val="24"/>
          <w:lang w:eastAsia="lt-LT"/>
        </w:rPr>
        <w:t>20</w:t>
      </w:r>
      <w:r w:rsidRPr="006C1A34">
        <w:rPr>
          <w:rFonts w:ascii="Times New Roman" w:eastAsia="Times New Roman" w:hAnsi="Times New Roman" w:cs="Times New Roman"/>
          <w:sz w:val="24"/>
          <w:szCs w:val="24"/>
          <w:lang w:eastAsia="lt-LT"/>
        </w:rPr>
        <w:t xml:space="preserve"> punktą, Skyri</w:t>
      </w:r>
      <w:r w:rsidR="001F275A">
        <w:rPr>
          <w:rFonts w:ascii="Times New Roman" w:eastAsia="Times New Roman" w:hAnsi="Times New Roman" w:cs="Times New Roman"/>
          <w:sz w:val="24"/>
          <w:szCs w:val="24"/>
          <w:lang w:eastAsia="lt-LT"/>
        </w:rPr>
        <w:t>us</w:t>
      </w:r>
      <w:r w:rsidRPr="006C1A34">
        <w:rPr>
          <w:rFonts w:ascii="Times New Roman" w:eastAsia="Times New Roman" w:hAnsi="Times New Roman" w:cs="Times New Roman"/>
          <w:sz w:val="24"/>
          <w:szCs w:val="24"/>
          <w:lang w:eastAsia="lt-LT"/>
        </w:rPr>
        <w:t>, gavę</w:t>
      </w:r>
      <w:r w:rsidR="001F275A">
        <w:rPr>
          <w:rFonts w:ascii="Times New Roman" w:eastAsia="Times New Roman" w:hAnsi="Times New Roman" w:cs="Times New Roman"/>
          <w:sz w:val="24"/>
          <w:szCs w:val="24"/>
          <w:lang w:eastAsia="lt-LT"/>
        </w:rPr>
        <w:t>s</w:t>
      </w:r>
      <w:r w:rsidRPr="006C1A34">
        <w:rPr>
          <w:rFonts w:ascii="Times New Roman" w:eastAsia="Times New Roman" w:hAnsi="Times New Roman" w:cs="Times New Roman"/>
          <w:sz w:val="24"/>
          <w:szCs w:val="24"/>
          <w:lang w:eastAsia="lt-LT"/>
        </w:rPr>
        <w:t xml:space="preserve"> Tiekėjo pagrįstą prašymą, pateikia Tiekėjui reikiamus piniginę operaciją (išmokos išmokėjimą) patvirtinančius </w:t>
      </w:r>
      <w:proofErr w:type="spellStart"/>
      <w:r w:rsidRPr="006C1A34">
        <w:rPr>
          <w:rFonts w:ascii="Times New Roman" w:eastAsia="Times New Roman" w:hAnsi="Times New Roman" w:cs="Times New Roman"/>
          <w:sz w:val="24"/>
          <w:szCs w:val="24"/>
          <w:lang w:eastAsia="lt-LT"/>
        </w:rPr>
        <w:t>įrodymus</w:t>
      </w:r>
      <w:proofErr w:type="spellEnd"/>
      <w:r w:rsidRPr="006C1A34">
        <w:rPr>
          <w:rFonts w:ascii="Times New Roman" w:eastAsia="Times New Roman" w:hAnsi="Times New Roman" w:cs="Times New Roman"/>
          <w:sz w:val="24"/>
          <w:szCs w:val="24"/>
          <w:lang w:eastAsia="lt-LT"/>
        </w:rPr>
        <w:t xml:space="preserve"> - duomenis, dokumentus (jų nuorašus, išrašus) per</w:t>
      </w:r>
      <w:r w:rsidRPr="006E78CF">
        <w:rPr>
          <w:rFonts w:ascii="Times New Roman" w:eastAsia="Times New Roman" w:hAnsi="Times New Roman" w:cs="Times New Roman"/>
          <w:sz w:val="24"/>
          <w:szCs w:val="24"/>
          <w:lang w:eastAsia="lt-LT"/>
        </w:rPr>
        <w:t xml:space="preserve"> Šalių sutartą protingą terminą. Dokumentų originalai perduodami Tiekėjui tik teisės aktų nustatytais atvejais ir tvarka, ir turi būti grąžinami Skyri</w:t>
      </w:r>
      <w:r w:rsidR="008C4F52">
        <w:rPr>
          <w:rFonts w:ascii="Times New Roman" w:eastAsia="Times New Roman" w:hAnsi="Times New Roman" w:cs="Times New Roman"/>
          <w:sz w:val="24"/>
          <w:szCs w:val="24"/>
          <w:lang w:eastAsia="lt-LT"/>
        </w:rPr>
        <w:t>ui</w:t>
      </w:r>
      <w:r w:rsidRPr="006E78CF">
        <w:rPr>
          <w:rFonts w:ascii="Times New Roman" w:eastAsia="Times New Roman" w:hAnsi="Times New Roman" w:cs="Times New Roman"/>
          <w:sz w:val="24"/>
          <w:szCs w:val="24"/>
          <w:lang w:eastAsia="lt-LT"/>
        </w:rPr>
        <w:t xml:space="preserve"> tolesniam saugojimui, jei teisės aktai nenumato kitaip.</w:t>
      </w:r>
    </w:p>
    <w:p w14:paraId="1EB12871"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14:paraId="0D692942"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4. PASLAUGŲ PERDAVIMO IR PRIĖMIMO TVARKA</w:t>
      </w:r>
    </w:p>
    <w:p w14:paraId="166070EB" w14:textId="2190E4B1"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4.1. </w:t>
      </w:r>
      <w:r w:rsidR="00184283" w:rsidRPr="00184283">
        <w:rPr>
          <w:rFonts w:ascii="Times New Roman" w:eastAsia="Times New Roman" w:hAnsi="Times New Roman" w:cs="Times New Roman"/>
          <w:sz w:val="24"/>
          <w:szCs w:val="24"/>
          <w:lang w:eastAsia="lt-LT"/>
        </w:rPr>
        <w:t>Tiekėjas už faktiškai per praėjusį kalendorinį mėnesį suteiktas paslaugas iki einamojo mėnesio 10 dienos parengia bei pateikia Skyriaus atsakingam už sutarties vykdymą asmeniui suteiktų paslaugų perdavimo ir priėmimo aktą ir pateikia paaiškinimą apie išmokų išmokėjimo kvitų</w:t>
      </w:r>
      <w:r w:rsidR="00184283">
        <w:rPr>
          <w:rFonts w:ascii="Times New Roman" w:eastAsia="Times New Roman" w:hAnsi="Times New Roman" w:cs="Times New Roman"/>
          <w:sz w:val="24"/>
          <w:szCs w:val="24"/>
          <w:lang w:eastAsia="lt-LT"/>
        </w:rPr>
        <w:t xml:space="preserve"> praradimus ir kitus trūkumus</w:t>
      </w:r>
      <w:r w:rsidRPr="006E78CF">
        <w:rPr>
          <w:rFonts w:ascii="Times New Roman" w:eastAsia="Times New Roman" w:hAnsi="Times New Roman" w:cs="Times New Roman"/>
          <w:sz w:val="24"/>
          <w:szCs w:val="24"/>
          <w:lang w:eastAsia="lt-LT"/>
        </w:rPr>
        <w:t>.</w:t>
      </w:r>
    </w:p>
    <w:p w14:paraId="0CD893BB"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4.2. Tiekėjas suteiktų paslaugų</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perdavimo ir priėmimo akte pateikia informaciją apie suteiktas paslaugas</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 xml:space="preserve">per atsiskaitymo laikotarpį. </w:t>
      </w:r>
    </w:p>
    <w:p w14:paraId="6BA834CA"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4.3. Skyriaus atsakingas už sutarties vykdymą asmuo Tiekėjo pateiktą suteiktų paslaugų</w:t>
      </w:r>
      <w:r w:rsidRPr="006E78CF">
        <w:rPr>
          <w:rFonts w:ascii="Times New Roman" w:eastAsia="Times New Roman" w:hAnsi="Times New Roman" w:cs="Times New Roman"/>
          <w:sz w:val="24"/>
          <w:szCs w:val="24"/>
          <w:vertAlign w:val="superscript"/>
          <w:lang w:eastAsia="lt-LT"/>
        </w:rPr>
        <w:t xml:space="preserve"> </w:t>
      </w:r>
      <w:r w:rsidRPr="006E78CF">
        <w:rPr>
          <w:rFonts w:ascii="Times New Roman" w:eastAsia="Times New Roman" w:hAnsi="Times New Roman" w:cs="Times New Roman"/>
          <w:sz w:val="24"/>
          <w:szCs w:val="24"/>
          <w:lang w:eastAsia="lt-LT"/>
        </w:rPr>
        <w:t>perdavimo ir priėmimo aktą pasirašo ne vėliau kaip per 3 (tris) darbo dienas arba per šį terminą raštu pateikia Tiekėjui motyvuotą paaiškinimą, kuriame išvardijami nustatyti trūkumai ir nurodomi (suderinti su Tiekėju) terminai trūkumams pašalinti. Pastabose nurodytus trūkumus Tiekėjas pašalina savo sąskaita ir teikia naują suteiktų paslaugų perdavimo ir priėmimo aktą.</w:t>
      </w:r>
    </w:p>
    <w:p w14:paraId="2EFE0AA4"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4.4. Skyriaus atsakingam už sutarties vykdymą asmeniui pasirašius suteiktų paslaugų</w:t>
      </w:r>
      <w:r w:rsidRPr="006E78CF">
        <w:rPr>
          <w:rFonts w:ascii="Times New Roman" w:eastAsia="Times New Roman" w:hAnsi="Times New Roman" w:cs="Times New Roman"/>
          <w:sz w:val="24"/>
          <w:szCs w:val="24"/>
          <w:vertAlign w:val="superscript"/>
          <w:lang w:eastAsia="lt-LT"/>
        </w:rPr>
        <w:t xml:space="preserve"> </w:t>
      </w:r>
      <w:r w:rsidR="006826E7">
        <w:rPr>
          <w:rFonts w:ascii="Times New Roman" w:eastAsia="Times New Roman" w:hAnsi="Times New Roman" w:cs="Times New Roman"/>
          <w:sz w:val="24"/>
          <w:szCs w:val="24"/>
          <w:lang w:eastAsia="lt-LT"/>
        </w:rPr>
        <w:t>perdavimo ir priėmimo aktą, T</w:t>
      </w:r>
      <w:r w:rsidRPr="006E78CF">
        <w:rPr>
          <w:rFonts w:ascii="Times New Roman" w:eastAsia="Times New Roman" w:hAnsi="Times New Roman" w:cs="Times New Roman"/>
          <w:sz w:val="24"/>
          <w:szCs w:val="24"/>
          <w:lang w:eastAsia="lt-LT"/>
        </w:rPr>
        <w:t>iekėjas ne vėliau kaip kitą darbo dieną Skyriui pateikia sąskaitą faktūrą per informacinę sistemą „E. Sąskaita“.</w:t>
      </w:r>
    </w:p>
    <w:p w14:paraId="62EB06B9" w14:textId="77777777" w:rsidR="002C7408" w:rsidRPr="006E78CF" w:rsidRDefault="002C7408" w:rsidP="002C7408">
      <w:pPr>
        <w:tabs>
          <w:tab w:val="num" w:pos="0"/>
          <w:tab w:val="left" w:pos="1276"/>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 Perdavimo ir priėmimo akte nurodoma:</w:t>
      </w:r>
    </w:p>
    <w:p w14:paraId="6D6DDC8B" w14:textId="77777777"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4.5.1.</w:t>
      </w:r>
      <w:r w:rsidR="006826E7">
        <w:rPr>
          <w:rFonts w:ascii="Times New Roman" w:eastAsia="Times New Roman" w:hAnsi="Times New Roman" w:cs="Times New Roman"/>
          <w:color w:val="000000"/>
          <w:sz w:val="24"/>
          <w:szCs w:val="24"/>
          <w:lang w:eastAsia="lt-LT"/>
        </w:rPr>
        <w:t xml:space="preserve"> kiekvienos Skyriaus T</w:t>
      </w:r>
      <w:r w:rsidRPr="006E78CF">
        <w:rPr>
          <w:rFonts w:ascii="Times New Roman" w:eastAsia="Times New Roman" w:hAnsi="Times New Roman" w:cs="Times New Roman"/>
          <w:color w:val="000000"/>
          <w:sz w:val="24"/>
          <w:szCs w:val="24"/>
          <w:lang w:eastAsia="lt-LT"/>
        </w:rPr>
        <w:t>iekėjui perduotos elektroninės duomenų bylos vardas, perdavimo data, gavėjų skaičius, mokėtina išmokų suma;</w:t>
      </w:r>
    </w:p>
    <w:p w14:paraId="2AB2AB92" w14:textId="77777777"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4.5.2. kiekvienos </w:t>
      </w:r>
      <w:r w:rsidR="006826E7">
        <w:rPr>
          <w:rFonts w:ascii="Times New Roman" w:eastAsia="Times New Roman" w:hAnsi="Times New Roman" w:cs="Times New Roman"/>
          <w:color w:val="000000"/>
          <w:sz w:val="24"/>
          <w:szCs w:val="24"/>
          <w:lang w:eastAsia="lt-LT"/>
        </w:rPr>
        <w:t>T</w:t>
      </w:r>
      <w:r w:rsidRPr="006E78CF">
        <w:rPr>
          <w:rFonts w:ascii="Times New Roman" w:eastAsia="Times New Roman" w:hAnsi="Times New Roman" w:cs="Times New Roman"/>
          <w:color w:val="000000"/>
          <w:sz w:val="24"/>
          <w:szCs w:val="24"/>
          <w:lang w:eastAsia="lt-LT"/>
        </w:rPr>
        <w:t>iekėjo Skyriui grąžintos elektroninės duomenų bylos vardas, grąžinimo data, gavėjų, kuriems buvo išmokėtos išmokos, skaičius, išmokėta suma, gavėjų, kuriems nebuvo išmokėtos išmokos, skaičius, neišmokėta suma;</w:t>
      </w:r>
    </w:p>
    <w:p w14:paraId="236CC93F" w14:textId="77777777"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4.5.3.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1F713B1F" w14:textId="77777777"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4.5.4. už išmokų pristatymą apskaičiuota atlygio suma;</w:t>
      </w:r>
    </w:p>
    <w:p w14:paraId="55F5E7CE" w14:textId="77777777"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4.5.5. </w:t>
      </w:r>
      <w:r w:rsidR="006826E7">
        <w:rPr>
          <w:rFonts w:ascii="Times New Roman" w:eastAsia="Times New Roman" w:hAnsi="Times New Roman" w:cs="Times New Roman"/>
          <w:color w:val="000000"/>
          <w:sz w:val="24"/>
          <w:szCs w:val="24"/>
          <w:lang w:eastAsia="lt-LT"/>
        </w:rPr>
        <w:t>T</w:t>
      </w:r>
      <w:r w:rsidRPr="006E78CF">
        <w:rPr>
          <w:rFonts w:ascii="Times New Roman" w:eastAsia="Times New Roman" w:hAnsi="Times New Roman" w:cs="Times New Roman"/>
          <w:color w:val="000000"/>
          <w:sz w:val="24"/>
          <w:szCs w:val="24"/>
          <w:lang w:eastAsia="lt-LT"/>
        </w:rPr>
        <w:t>iekėjui pervesta išmokoms skirta lėšų suma;</w:t>
      </w:r>
    </w:p>
    <w:p w14:paraId="55CAB7FB" w14:textId="77777777" w:rsidR="002C7408" w:rsidRPr="006E78CF" w:rsidRDefault="002C7408" w:rsidP="002C7408">
      <w:pPr>
        <w:tabs>
          <w:tab w:val="num" w:pos="0"/>
          <w:tab w:val="left" w:pos="1418"/>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4.5.6. Tiekėjo/ Skyriaus įsiskolinimo suma.</w:t>
      </w:r>
    </w:p>
    <w:p w14:paraId="5D00F279"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lang w:eastAsia="lt-LT"/>
        </w:rPr>
      </w:pPr>
    </w:p>
    <w:p w14:paraId="0862E114"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5. ŠALIŲ ĮSIPAREIGOJIMAI</w:t>
      </w:r>
    </w:p>
    <w:p w14:paraId="54617CEE" w14:textId="77777777" w:rsidR="002C7408" w:rsidRPr="006E78CF" w:rsidRDefault="002C7408" w:rsidP="002C7408">
      <w:pPr>
        <w:spacing w:after="0" w:line="280" w:lineRule="exact"/>
        <w:ind w:firstLine="567"/>
        <w:jc w:val="both"/>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5.1. Tiekėjas įsipareigoja:</w:t>
      </w:r>
    </w:p>
    <w:p w14:paraId="3B0286EF" w14:textId="610DEA00"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5.1.1. </w:t>
      </w:r>
      <w:r w:rsidRPr="004D447E">
        <w:rPr>
          <w:rFonts w:ascii="Times New Roman" w:eastAsia="Times New Roman" w:hAnsi="Times New Roman" w:cs="Times New Roman"/>
          <w:sz w:val="24"/>
          <w:szCs w:val="24"/>
          <w:lang w:eastAsia="lt-LT"/>
        </w:rPr>
        <w:t xml:space="preserve">paslaugas teikti nuo </w:t>
      </w:r>
      <w:r w:rsidR="00E54864">
        <w:rPr>
          <w:rFonts w:ascii="Times New Roman" w:eastAsia="Times New Roman" w:hAnsi="Times New Roman" w:cs="Times New Roman"/>
          <w:sz w:val="24"/>
          <w:szCs w:val="24"/>
          <w:lang w:eastAsia="lt-LT"/>
        </w:rPr>
        <w:t xml:space="preserve">2024-01-01 </w:t>
      </w:r>
      <w:r w:rsidR="0008169C" w:rsidRPr="004D447E">
        <w:rPr>
          <w:rFonts w:ascii="Times New Roman" w:eastAsia="Times New Roman" w:hAnsi="Times New Roman" w:cs="Times New Roman"/>
          <w:sz w:val="24"/>
          <w:szCs w:val="24"/>
          <w:lang w:eastAsia="lt-LT"/>
        </w:rPr>
        <w:t>ir teikti iki 2024-12-31</w:t>
      </w:r>
      <w:r w:rsidRPr="004D447E">
        <w:rPr>
          <w:rFonts w:ascii="Times New Roman" w:eastAsia="Times New Roman" w:hAnsi="Times New Roman" w:cs="Times New Roman"/>
          <w:sz w:val="24"/>
          <w:szCs w:val="24"/>
          <w:lang w:eastAsia="lt-LT"/>
        </w:rPr>
        <w:t>;</w:t>
      </w:r>
    </w:p>
    <w:p w14:paraId="6AFF5BCF"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5.1.2. Ne vėliau kaip per 5 darbo dienas nuo sutarties užregistravimo dienos pateikti Skyriui Lietuvos Respublikoje ar užsienyje registruoto banko, kitos kredito įstaigos ar draudimo bendrovės išduotą </w:t>
      </w:r>
      <w:r w:rsidRPr="006E78CF">
        <w:rPr>
          <w:rFonts w:ascii="Times New Roman" w:eastAsia="Times New Roman" w:hAnsi="Times New Roman" w:cs="Times New Roman"/>
          <w:b/>
          <w:sz w:val="24"/>
          <w:szCs w:val="24"/>
          <w:lang w:eastAsia="lt-LT"/>
        </w:rPr>
        <w:t>sutarties įvykdymo užtikrinimo garantiją/ laidavimo raštą</w:t>
      </w:r>
      <w:r w:rsidRPr="006E78CF">
        <w:rPr>
          <w:rFonts w:ascii="Times New Roman" w:eastAsia="Times New Roman" w:hAnsi="Times New Roman" w:cs="Times New Roman"/>
          <w:sz w:val="24"/>
          <w:szCs w:val="24"/>
          <w:lang w:eastAsia="lt-LT"/>
        </w:rPr>
        <w:t xml:space="preserve">, kartu su laidavimo draudimo liudijimo (poliso) kopija </w:t>
      </w:r>
      <w:r w:rsidRPr="006E78CF">
        <w:rPr>
          <w:rFonts w:ascii="Times New Roman" w:eastAsia="Times New Roman" w:hAnsi="Times New Roman" w:cs="Times New Roman"/>
          <w:bCs/>
          <w:sz w:val="24"/>
          <w:szCs w:val="24"/>
          <w:lang w:eastAsia="lt-LT"/>
        </w:rPr>
        <w:t>(toliau - sutarties įvykdymo užtikrinimo garantija)</w:t>
      </w:r>
      <w:r w:rsidRPr="006E78CF">
        <w:rPr>
          <w:rFonts w:ascii="Times New Roman" w:eastAsia="Times New Roman" w:hAnsi="Times New Roman" w:cs="Times New Roman"/>
          <w:sz w:val="24"/>
          <w:szCs w:val="24"/>
          <w:lang w:eastAsia="lt-LT"/>
        </w:rPr>
        <w:t>, kuri atitinka šiuos reikalavimus:</w:t>
      </w:r>
    </w:p>
    <w:p w14:paraId="6171FDFF" w14:textId="77777777" w:rsidR="002C7408" w:rsidRPr="006C1A34" w:rsidRDefault="002C7408" w:rsidP="002C7408">
      <w:pPr>
        <w:spacing w:after="0" w:line="280" w:lineRule="exact"/>
        <w:ind w:firstLine="567"/>
        <w:jc w:val="both"/>
        <w:rPr>
          <w:rFonts w:ascii="Times New Roman" w:eastAsia="Times New Roman" w:hAnsi="Times New Roman" w:cs="Times New Roman"/>
          <w:color w:val="FF0000"/>
          <w:sz w:val="24"/>
          <w:szCs w:val="24"/>
          <w:lang w:eastAsia="lt-LT"/>
        </w:rPr>
      </w:pPr>
      <w:r w:rsidRPr="006E78CF">
        <w:rPr>
          <w:rFonts w:ascii="Times New Roman" w:eastAsia="Times New Roman" w:hAnsi="Times New Roman" w:cs="Times New Roman"/>
          <w:sz w:val="24"/>
          <w:szCs w:val="24"/>
          <w:lang w:eastAsia="lt-LT"/>
        </w:rPr>
        <w:t xml:space="preserve">5.1.2.1. </w:t>
      </w:r>
      <w:r w:rsidRPr="006E78CF">
        <w:rPr>
          <w:rFonts w:ascii="Times New Roman" w:eastAsia="Times New Roman" w:hAnsi="Times New Roman" w:cs="Times New Roman"/>
          <w:bCs/>
          <w:sz w:val="24"/>
          <w:szCs w:val="24"/>
          <w:lang w:eastAsia="lt-LT"/>
        </w:rPr>
        <w:t>sutarties įvykdymo užtikrinimo garantijos suma -</w:t>
      </w:r>
      <w:r w:rsidRPr="006E78CF">
        <w:rPr>
          <w:rFonts w:ascii="Times New Roman" w:eastAsia="Times New Roman" w:hAnsi="Times New Roman" w:cs="Times New Roman"/>
          <w:sz w:val="24"/>
          <w:szCs w:val="24"/>
          <w:lang w:eastAsia="lt-LT"/>
        </w:rPr>
        <w:t xml:space="preserve"> ne mažiau kaip 5.000,00 </w:t>
      </w:r>
      <w:proofErr w:type="spellStart"/>
      <w:r w:rsidRPr="006E78CF">
        <w:rPr>
          <w:rFonts w:ascii="Times New Roman" w:eastAsia="Times New Roman" w:hAnsi="Times New Roman" w:cs="Times New Roman"/>
          <w:sz w:val="24"/>
          <w:szCs w:val="24"/>
          <w:lang w:eastAsia="lt-LT"/>
        </w:rPr>
        <w:t>Eur</w:t>
      </w:r>
      <w:proofErr w:type="spellEnd"/>
      <w:r w:rsidRPr="006E78CF">
        <w:rPr>
          <w:rFonts w:ascii="Times New Roman" w:eastAsia="Times New Roman" w:hAnsi="Times New Roman" w:cs="Times New Roman"/>
          <w:sz w:val="24"/>
          <w:szCs w:val="24"/>
          <w:lang w:eastAsia="lt-LT"/>
        </w:rPr>
        <w:t xml:space="preserve"> (penki tūkstančiai eurų</w:t>
      </w:r>
      <w:r w:rsidRPr="006C1A34">
        <w:rPr>
          <w:rFonts w:ascii="Times New Roman" w:eastAsia="Times New Roman" w:hAnsi="Times New Roman" w:cs="Times New Roman"/>
          <w:sz w:val="24"/>
          <w:szCs w:val="24"/>
          <w:lang w:eastAsia="lt-LT"/>
        </w:rPr>
        <w:t>);</w:t>
      </w:r>
      <w:r w:rsidR="00214231" w:rsidRPr="006C1A34">
        <w:rPr>
          <w:rFonts w:ascii="Times New Roman" w:eastAsia="Times New Roman" w:hAnsi="Times New Roman" w:cs="Times New Roman"/>
          <w:sz w:val="24"/>
          <w:szCs w:val="24"/>
          <w:lang w:eastAsia="lt-LT"/>
        </w:rPr>
        <w:t xml:space="preserve"> </w:t>
      </w:r>
    </w:p>
    <w:p w14:paraId="6D2A0BC1" w14:textId="15F70F17" w:rsidR="0067555C" w:rsidRPr="006C1A34" w:rsidRDefault="002C7408" w:rsidP="0067555C">
      <w:pPr>
        <w:spacing w:after="0" w:line="280" w:lineRule="exact"/>
        <w:ind w:firstLine="567"/>
        <w:jc w:val="both"/>
        <w:rPr>
          <w:rFonts w:ascii="Times New Roman" w:eastAsia="Times New Roman" w:hAnsi="Times New Roman" w:cs="Times New Roman"/>
          <w:sz w:val="24"/>
          <w:szCs w:val="24"/>
          <w:lang w:eastAsia="lt-LT"/>
        </w:rPr>
      </w:pPr>
      <w:r w:rsidRPr="006C1A34">
        <w:rPr>
          <w:rFonts w:ascii="Times New Roman" w:eastAsia="Times New Roman" w:hAnsi="Times New Roman" w:cs="Times New Roman"/>
          <w:sz w:val="24"/>
          <w:szCs w:val="24"/>
          <w:lang w:eastAsia="lt-LT"/>
        </w:rPr>
        <w:t xml:space="preserve">5.1.2.2. sutarties įvykdymo užtikrinimo garantija turi galioti </w:t>
      </w:r>
      <w:r w:rsidR="0008169C" w:rsidRPr="006C1A34">
        <w:rPr>
          <w:rFonts w:ascii="Times New Roman" w:hAnsi="Times New Roman" w:cs="Times New Roman"/>
          <w:sz w:val="24"/>
          <w:szCs w:val="24"/>
        </w:rPr>
        <w:t>visą sutarties galiojimo laikotarpį</w:t>
      </w:r>
      <w:r w:rsidR="006826E7" w:rsidRPr="006C1A34">
        <w:rPr>
          <w:rFonts w:ascii="Times New Roman" w:hAnsi="Times New Roman" w:cs="Times New Roman"/>
          <w:sz w:val="24"/>
          <w:szCs w:val="24"/>
        </w:rPr>
        <w:t>;</w:t>
      </w:r>
      <w:r w:rsidR="0008169C" w:rsidRPr="006C1A34">
        <w:t xml:space="preserve"> </w:t>
      </w:r>
    </w:p>
    <w:p w14:paraId="0111EF71" w14:textId="58975B46" w:rsidR="002C7408" w:rsidRPr="006C1A34"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C1A34">
        <w:rPr>
          <w:rFonts w:ascii="Times New Roman" w:eastAsia="Times New Roman" w:hAnsi="Times New Roman" w:cs="Times New Roman"/>
          <w:sz w:val="24"/>
          <w:szCs w:val="24"/>
          <w:lang w:eastAsia="lt-LT"/>
        </w:rPr>
        <w:t xml:space="preserve">5.1.2.3. Sutarties įvykdymo užtikrinimo garantija turi užtikrinti, kad pagal pirmą </w:t>
      </w:r>
      <w:r w:rsidR="00A70835">
        <w:rPr>
          <w:rFonts w:ascii="Times New Roman" w:eastAsia="Times New Roman" w:hAnsi="Times New Roman" w:cs="Times New Roman"/>
          <w:sz w:val="24"/>
          <w:szCs w:val="24"/>
          <w:lang w:eastAsia="lt-LT"/>
        </w:rPr>
        <w:t>Skyriaus</w:t>
      </w:r>
      <w:r w:rsidRPr="006C1A34">
        <w:rPr>
          <w:rFonts w:ascii="Times New Roman" w:eastAsia="Times New Roman" w:hAnsi="Times New Roman" w:cs="Times New Roman"/>
          <w:sz w:val="24"/>
          <w:szCs w:val="24"/>
          <w:lang w:eastAsia="lt-LT"/>
        </w:rPr>
        <w:t xml:space="preserve"> rašytinį reikalavimą sutarties įvykdymo užtikrinimo garantiją išdavęs bankas, kita kredito įstaiga ar draudimo bendrovė sumokės </w:t>
      </w:r>
      <w:r w:rsidR="00D02451" w:rsidRPr="006C1A34">
        <w:rPr>
          <w:rFonts w:ascii="Times New Roman" w:eastAsia="Times New Roman" w:hAnsi="Times New Roman" w:cs="Times New Roman"/>
          <w:sz w:val="24"/>
          <w:szCs w:val="24"/>
          <w:lang w:eastAsia="lt-LT"/>
        </w:rPr>
        <w:t>Skyriu</w:t>
      </w:r>
      <w:r w:rsidR="00A70835">
        <w:rPr>
          <w:rFonts w:ascii="Times New Roman" w:eastAsia="Times New Roman" w:hAnsi="Times New Roman" w:cs="Times New Roman"/>
          <w:sz w:val="24"/>
          <w:szCs w:val="24"/>
          <w:lang w:eastAsia="lt-LT"/>
        </w:rPr>
        <w:t>i</w:t>
      </w:r>
      <w:r w:rsidRPr="006C1A34">
        <w:rPr>
          <w:rFonts w:ascii="Times New Roman" w:eastAsia="Times New Roman" w:hAnsi="Times New Roman" w:cs="Times New Roman"/>
          <w:sz w:val="24"/>
          <w:szCs w:val="24"/>
          <w:lang w:eastAsia="lt-LT"/>
        </w:rPr>
        <w:t xml:space="preserve"> visą sutarties įvykdymo užtikrinimo garantijoje nurodytą sumą, </w:t>
      </w:r>
      <w:r w:rsidRPr="00A70835">
        <w:rPr>
          <w:rFonts w:ascii="Times New Roman" w:eastAsia="Times New Roman" w:hAnsi="Times New Roman" w:cs="Times New Roman"/>
          <w:sz w:val="24"/>
          <w:szCs w:val="24"/>
          <w:lang w:eastAsia="lt-LT"/>
        </w:rPr>
        <w:t>jeigu Tiekėjas nevykdys, netinkamai vykdys ar atsisakys vykdyti</w:t>
      </w:r>
      <w:r w:rsidRPr="006C1A34">
        <w:rPr>
          <w:rFonts w:ascii="Times New Roman" w:eastAsia="Times New Roman" w:hAnsi="Times New Roman" w:cs="Times New Roman"/>
          <w:sz w:val="24"/>
          <w:szCs w:val="24"/>
          <w:lang w:eastAsia="lt-LT"/>
        </w:rPr>
        <w:t xml:space="preserve"> sutartyje numatytus įsipareigojimus. Numatyta garantijoje suma yra minimalūs ir pagrįsti </w:t>
      </w:r>
      <w:r w:rsidR="00A70835">
        <w:rPr>
          <w:rFonts w:ascii="Times New Roman" w:eastAsia="Times New Roman" w:hAnsi="Times New Roman" w:cs="Times New Roman"/>
          <w:sz w:val="24"/>
          <w:szCs w:val="24"/>
          <w:lang w:eastAsia="lt-LT"/>
        </w:rPr>
        <w:t>Skyriaus</w:t>
      </w:r>
      <w:r w:rsidRPr="006C1A34">
        <w:rPr>
          <w:rFonts w:ascii="Times New Roman" w:eastAsia="Times New Roman" w:hAnsi="Times New Roman" w:cs="Times New Roman"/>
          <w:sz w:val="24"/>
          <w:szCs w:val="24"/>
          <w:lang w:eastAsia="lt-LT"/>
        </w:rPr>
        <w:t xml:space="preserve"> nuostoliai, kurių įrodinėti nereikia;</w:t>
      </w:r>
    </w:p>
    <w:p w14:paraId="281B6D23" w14:textId="7DF6182D" w:rsidR="002C7408" w:rsidRPr="006C1A34"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C1A34">
        <w:rPr>
          <w:rFonts w:ascii="Times New Roman" w:eastAsia="Times New Roman" w:hAnsi="Times New Roman" w:cs="Times New Roman"/>
          <w:sz w:val="24"/>
          <w:szCs w:val="24"/>
          <w:lang w:eastAsia="lt-LT"/>
        </w:rPr>
        <w:t>5.1.2.4. kartu su sutarties įvykdymo užtikrinimo garantija pateikti dokumentus, patvirtinančius sumokėtas įmokas už šio dokumento išdavimą ar kitus dokumentus, įrodančius, kad sutarties įvykdymo užtikri</w:t>
      </w:r>
      <w:r w:rsidR="00262F26">
        <w:rPr>
          <w:rFonts w:ascii="Times New Roman" w:eastAsia="Times New Roman" w:hAnsi="Times New Roman" w:cs="Times New Roman"/>
          <w:sz w:val="24"/>
          <w:szCs w:val="24"/>
          <w:lang w:eastAsia="lt-LT"/>
        </w:rPr>
        <w:t>nimo garantija yra įsigaliojusi.</w:t>
      </w:r>
    </w:p>
    <w:p w14:paraId="3F369C33" w14:textId="77777777" w:rsidR="002C7408" w:rsidRPr="006C1A34"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 xml:space="preserve">5.1.3. atlikdamas sutartyje numatytas paslaugas, užtikrinti Skyriaus tvarkomų asmens duomenų ir kitų duomenų, su kuriais dirbs Tiekėjas, apsaugą, tvarkyti Skyriaus tvarkomus asmens duomenis, vadovaudamasis Susitarimo dėl asmens duomenų tvarkymo, kuris yra neatskiriama šios sutarties dalis (šios sutarties </w:t>
      </w:r>
      <w:r w:rsidR="0008169C" w:rsidRPr="006C1A34">
        <w:rPr>
          <w:rFonts w:ascii="Times New Roman" w:eastAsia="Times New Roman" w:hAnsi="Times New Roman" w:cs="Times New Roman"/>
          <w:b/>
          <w:color w:val="000000"/>
          <w:sz w:val="24"/>
          <w:szCs w:val="24"/>
          <w:lang w:eastAsia="lt-LT"/>
        </w:rPr>
        <w:t>9</w:t>
      </w:r>
      <w:r w:rsidRPr="006C1A34">
        <w:rPr>
          <w:rFonts w:ascii="Times New Roman" w:eastAsia="Times New Roman" w:hAnsi="Times New Roman" w:cs="Times New Roman"/>
          <w:b/>
          <w:color w:val="000000"/>
          <w:sz w:val="24"/>
          <w:szCs w:val="24"/>
          <w:lang w:eastAsia="lt-LT"/>
        </w:rPr>
        <w:t xml:space="preserve"> priedas</w:t>
      </w:r>
      <w:r w:rsidRPr="006C1A34">
        <w:rPr>
          <w:rFonts w:ascii="Times New Roman" w:eastAsia="Times New Roman" w:hAnsi="Times New Roman" w:cs="Times New Roman"/>
          <w:color w:val="000000"/>
          <w:sz w:val="24"/>
          <w:szCs w:val="24"/>
          <w:lang w:eastAsia="lt-LT"/>
        </w:rPr>
        <w:t xml:space="preserve">), nuostatomis. Pasirašius šią sutartį, Tiekėjas sutarties galiojimo metu skiriamas Skyriaus tvarkomų asmens duomenų tvarkytoju. </w:t>
      </w:r>
    </w:p>
    <w:p w14:paraId="2D13369E" w14:textId="77777777" w:rsidR="002C7408" w:rsidRPr="006C1A34"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5.1.4. teikti</w:t>
      </w:r>
      <w:r w:rsidR="006826E7" w:rsidRPr="006C1A34">
        <w:rPr>
          <w:rFonts w:ascii="Times New Roman" w:eastAsia="Times New Roman" w:hAnsi="Times New Roman" w:cs="Times New Roman"/>
          <w:color w:val="000000"/>
          <w:sz w:val="24"/>
          <w:szCs w:val="24"/>
          <w:lang w:eastAsia="lt-LT"/>
        </w:rPr>
        <w:t xml:space="preserve"> Skyriui </w:t>
      </w:r>
      <w:r w:rsidRPr="006C1A34">
        <w:rPr>
          <w:rFonts w:ascii="Times New Roman" w:eastAsia="Times New Roman" w:hAnsi="Times New Roman" w:cs="Times New Roman"/>
          <w:color w:val="000000"/>
          <w:sz w:val="24"/>
          <w:szCs w:val="24"/>
          <w:lang w:eastAsia="lt-LT"/>
        </w:rPr>
        <w:t xml:space="preserve"> išmokų gavėjų adresų </w:t>
      </w:r>
      <w:proofErr w:type="spellStart"/>
      <w:r w:rsidRPr="006C1A34">
        <w:rPr>
          <w:rFonts w:ascii="Times New Roman" w:eastAsia="Times New Roman" w:hAnsi="Times New Roman" w:cs="Times New Roman"/>
          <w:color w:val="000000"/>
          <w:sz w:val="24"/>
          <w:szCs w:val="24"/>
          <w:lang w:eastAsia="lt-LT"/>
        </w:rPr>
        <w:t>tikslinimus</w:t>
      </w:r>
      <w:proofErr w:type="spellEnd"/>
      <w:r w:rsidRPr="006C1A34">
        <w:rPr>
          <w:rFonts w:ascii="Times New Roman" w:eastAsia="Times New Roman" w:hAnsi="Times New Roman" w:cs="Times New Roman"/>
          <w:color w:val="000000"/>
          <w:sz w:val="24"/>
          <w:szCs w:val="24"/>
          <w:lang w:eastAsia="lt-LT"/>
        </w:rPr>
        <w:t xml:space="preserve">, vadovaujantis šios sutarties </w:t>
      </w:r>
      <w:r w:rsidR="0008169C" w:rsidRPr="006C1A34">
        <w:rPr>
          <w:rFonts w:ascii="Times New Roman" w:eastAsia="Times New Roman" w:hAnsi="Times New Roman" w:cs="Times New Roman"/>
          <w:b/>
          <w:color w:val="000000"/>
          <w:sz w:val="24"/>
          <w:szCs w:val="24"/>
          <w:lang w:eastAsia="lt-LT"/>
        </w:rPr>
        <w:t>10</w:t>
      </w:r>
      <w:r w:rsidRPr="006C1A34">
        <w:rPr>
          <w:rFonts w:ascii="Times New Roman" w:eastAsia="Times New Roman" w:hAnsi="Times New Roman" w:cs="Times New Roman"/>
          <w:b/>
          <w:color w:val="000000"/>
          <w:sz w:val="24"/>
          <w:szCs w:val="24"/>
          <w:lang w:eastAsia="lt-LT"/>
        </w:rPr>
        <w:t xml:space="preserve"> priede</w:t>
      </w:r>
      <w:r w:rsidRPr="006C1A34">
        <w:rPr>
          <w:rFonts w:ascii="Times New Roman" w:eastAsia="Times New Roman" w:hAnsi="Times New Roman" w:cs="Times New Roman"/>
          <w:color w:val="000000"/>
          <w:sz w:val="24"/>
          <w:szCs w:val="24"/>
          <w:lang w:eastAsia="lt-LT"/>
        </w:rPr>
        <w:t xml:space="preserve"> nustatyta tvarka;</w:t>
      </w:r>
    </w:p>
    <w:p w14:paraId="552324B6" w14:textId="77777777"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C1A34">
        <w:rPr>
          <w:rFonts w:ascii="Times New Roman" w:eastAsia="Times New Roman" w:hAnsi="Times New Roman" w:cs="Times New Roman"/>
          <w:color w:val="000000"/>
          <w:sz w:val="24"/>
          <w:szCs w:val="24"/>
          <w:lang w:eastAsia="lt-LT"/>
        </w:rPr>
        <w:t>5.1.5. išmokas gavėjams pristatyti tik Skyriaus nurodytu</w:t>
      </w:r>
      <w:r w:rsidRPr="006E78CF">
        <w:rPr>
          <w:rFonts w:ascii="Times New Roman" w:eastAsia="Times New Roman" w:hAnsi="Times New Roman" w:cs="Times New Roman"/>
          <w:color w:val="000000"/>
          <w:sz w:val="24"/>
          <w:szCs w:val="24"/>
          <w:lang w:eastAsia="lt-LT"/>
        </w:rPr>
        <w:t xml:space="preserve"> adresu, kuris pateikiamas su elektroniniais išmokų mokėjimo duomenimis, teikiamais pagal šios sutarties </w:t>
      </w:r>
      <w:r w:rsidRPr="006E78CF">
        <w:rPr>
          <w:rFonts w:ascii="Times New Roman" w:eastAsia="Times New Roman" w:hAnsi="Times New Roman" w:cs="Times New Roman"/>
          <w:b/>
          <w:color w:val="000000"/>
          <w:sz w:val="24"/>
          <w:szCs w:val="24"/>
          <w:lang w:eastAsia="lt-LT"/>
        </w:rPr>
        <w:t xml:space="preserve">1 priede </w:t>
      </w:r>
      <w:r w:rsidRPr="006E78CF">
        <w:rPr>
          <w:rFonts w:ascii="Times New Roman" w:eastAsia="Times New Roman" w:hAnsi="Times New Roman" w:cs="Times New Roman"/>
          <w:color w:val="000000"/>
          <w:sz w:val="24"/>
          <w:szCs w:val="24"/>
          <w:lang w:eastAsia="lt-LT"/>
        </w:rPr>
        <w:t>nustatytus reikalavimus, išskyrus atvejus, kai po tokių duomenų perdavimo yra gavęs išmokos gavėjo prašymą dėl išmokos pristatymo adreso pakeitimo, kurį privalo pateikti Skyriui sutarties</w:t>
      </w:r>
      <w:r w:rsidRPr="006E78CF">
        <w:rPr>
          <w:rFonts w:ascii="Times New Roman" w:eastAsia="Times New Roman" w:hAnsi="Times New Roman" w:cs="Times New Roman"/>
          <w:b/>
          <w:color w:val="000000"/>
          <w:sz w:val="24"/>
          <w:szCs w:val="24"/>
          <w:lang w:eastAsia="lt-LT"/>
        </w:rPr>
        <w:t xml:space="preserve"> </w:t>
      </w:r>
      <w:r w:rsidR="0008169C">
        <w:rPr>
          <w:rFonts w:ascii="Times New Roman" w:eastAsia="Times New Roman" w:hAnsi="Times New Roman" w:cs="Times New Roman"/>
          <w:b/>
          <w:color w:val="000000"/>
          <w:sz w:val="24"/>
          <w:szCs w:val="24"/>
          <w:lang w:eastAsia="lt-LT"/>
        </w:rPr>
        <w:t>10</w:t>
      </w:r>
      <w:r w:rsidRPr="006E78CF">
        <w:rPr>
          <w:rFonts w:ascii="Times New Roman" w:eastAsia="Times New Roman" w:hAnsi="Times New Roman" w:cs="Times New Roman"/>
          <w:b/>
          <w:color w:val="000000"/>
          <w:sz w:val="24"/>
          <w:szCs w:val="24"/>
          <w:lang w:eastAsia="lt-LT"/>
        </w:rPr>
        <w:t xml:space="preserve"> priede </w:t>
      </w:r>
      <w:r w:rsidRPr="006E78CF">
        <w:rPr>
          <w:rFonts w:ascii="Times New Roman" w:eastAsia="Times New Roman" w:hAnsi="Times New Roman" w:cs="Times New Roman"/>
          <w:color w:val="000000"/>
          <w:sz w:val="24"/>
          <w:szCs w:val="24"/>
          <w:lang w:eastAsia="lt-LT"/>
        </w:rPr>
        <w:t xml:space="preserve">nustatyta tvarka; </w:t>
      </w:r>
    </w:p>
    <w:p w14:paraId="404447BD" w14:textId="77777777"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trike/>
          <w:color w:val="000000"/>
          <w:sz w:val="24"/>
          <w:szCs w:val="24"/>
          <w:lang w:eastAsia="lt-LT"/>
        </w:rPr>
      </w:pPr>
      <w:r w:rsidRPr="006E78CF">
        <w:rPr>
          <w:rFonts w:ascii="Times New Roman" w:eastAsia="Times New Roman" w:hAnsi="Times New Roman" w:cs="Times New Roman"/>
          <w:color w:val="000000"/>
          <w:sz w:val="24"/>
          <w:szCs w:val="24"/>
          <w:lang w:eastAsia="lt-LT"/>
        </w:rPr>
        <w:t>5.1.6. nuo sutarties įsigaliojimo dienos užtikrinti išmokų gavėjų aptarnavimą (prašymų ir/ ar nusiskundimų priėmimą, informacijos apie paslaugas suteikimą) neįgaliesiems pritaikytose patalpose bei viešai paskelbti informaciją apie patalpų adresą (-</w:t>
      </w:r>
      <w:proofErr w:type="spellStart"/>
      <w:r w:rsidRPr="006E78CF">
        <w:rPr>
          <w:rFonts w:ascii="Times New Roman" w:eastAsia="Times New Roman" w:hAnsi="Times New Roman" w:cs="Times New Roman"/>
          <w:color w:val="000000"/>
          <w:sz w:val="24"/>
          <w:szCs w:val="24"/>
          <w:lang w:eastAsia="lt-LT"/>
        </w:rPr>
        <w:t>us</w:t>
      </w:r>
      <w:proofErr w:type="spellEnd"/>
      <w:r w:rsidRPr="006E78CF">
        <w:rPr>
          <w:rFonts w:ascii="Times New Roman" w:eastAsia="Times New Roman" w:hAnsi="Times New Roman" w:cs="Times New Roman"/>
          <w:color w:val="000000"/>
          <w:sz w:val="24"/>
          <w:szCs w:val="24"/>
          <w:lang w:eastAsia="lt-LT"/>
        </w:rPr>
        <w:t>);</w:t>
      </w:r>
    </w:p>
    <w:p w14:paraId="1680ED89" w14:textId="77777777"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5.1.7. </w:t>
      </w:r>
      <w:r w:rsidRPr="006E78CF">
        <w:rPr>
          <w:rFonts w:ascii="Times New Roman" w:eastAsia="Times New Roman" w:hAnsi="Times New Roman" w:cs="Times New Roman"/>
          <w:sz w:val="24"/>
          <w:szCs w:val="24"/>
          <w:lang w:eastAsia="lt-LT"/>
        </w:rPr>
        <w:t>laiku ir kokybiškai vykdyti šia sutartimi prisiimtus įsipareigojimus;</w:t>
      </w:r>
    </w:p>
    <w:p w14:paraId="6B256C5F" w14:textId="77777777"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5.1.8. teikiant paslaugas laikytis organizacinių ir techninių kibernetinio saugumo reikalavimų, nustatytų Organizacinių ir techninių kibernetinio saugumo reikalavimų, taikomų kibernetinio saugumo subjektams, apraše, patvirtintame Lietuvos Respublikos Vyriausybės 2018 m. rugpjūčio 13 d. nutarimu Nr. 818 ir teisės akt</w:t>
      </w:r>
      <w:r w:rsidR="00B66B65" w:rsidRPr="006E78CF">
        <w:rPr>
          <w:rFonts w:ascii="Times New Roman" w:eastAsia="Times New Roman" w:hAnsi="Times New Roman" w:cs="Times New Roman"/>
          <w:sz w:val="24"/>
          <w:szCs w:val="24"/>
          <w:lang w:eastAsia="lt-LT"/>
        </w:rPr>
        <w:t xml:space="preserve">ų, nurodytų sutarties </w:t>
      </w:r>
      <w:r w:rsidR="00B66B65" w:rsidRPr="001B38B6">
        <w:rPr>
          <w:rFonts w:ascii="Times New Roman" w:eastAsia="Times New Roman" w:hAnsi="Times New Roman" w:cs="Times New Roman"/>
          <w:b/>
          <w:sz w:val="24"/>
          <w:szCs w:val="24"/>
          <w:lang w:eastAsia="lt-LT"/>
        </w:rPr>
        <w:t>11 priede</w:t>
      </w:r>
      <w:r w:rsidR="00B66B65" w:rsidRPr="006E78CF">
        <w:rPr>
          <w:rFonts w:ascii="Times New Roman" w:eastAsia="Times New Roman" w:hAnsi="Times New Roman" w:cs="Times New Roman"/>
          <w:sz w:val="24"/>
          <w:szCs w:val="24"/>
          <w:lang w:eastAsia="lt-LT"/>
        </w:rPr>
        <w:t>;</w:t>
      </w:r>
    </w:p>
    <w:p w14:paraId="4FE86622" w14:textId="4DF6A90B" w:rsidR="00D26924" w:rsidRPr="006E78CF" w:rsidRDefault="0067555C"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5.1.</w:t>
      </w:r>
      <w:r w:rsidR="008C4F52">
        <w:rPr>
          <w:rFonts w:ascii="Times New Roman" w:eastAsia="Times New Roman" w:hAnsi="Times New Roman" w:cs="Times New Roman"/>
          <w:sz w:val="24"/>
          <w:szCs w:val="24"/>
          <w:lang w:eastAsia="lt-LT"/>
        </w:rPr>
        <w:t>9</w:t>
      </w:r>
      <w:r w:rsidRPr="006E78CF">
        <w:rPr>
          <w:rFonts w:ascii="Times New Roman" w:eastAsia="Times New Roman" w:hAnsi="Times New Roman" w:cs="Times New Roman"/>
          <w:sz w:val="24"/>
          <w:szCs w:val="24"/>
          <w:lang w:eastAsia="lt-LT"/>
        </w:rPr>
        <w:t xml:space="preserve">. </w:t>
      </w:r>
      <w:r w:rsidR="00D26924" w:rsidRPr="006E78CF">
        <w:rPr>
          <w:rFonts w:ascii="Times New Roman" w:eastAsia="Times New Roman" w:hAnsi="Times New Roman" w:cs="Times New Roman"/>
          <w:sz w:val="24"/>
          <w:szCs w:val="24"/>
          <w:lang w:eastAsia="lt-LT"/>
        </w:rPr>
        <w:t>visą sutarties galiojimo laikotarpį įsipareigoja laikytis aplinkos apsaugos reikalavimų ir teikiamos paslaugos turi atitikti Tiekėjo Aplinkos apsaugos vadybos sistem</w:t>
      </w:r>
      <w:r w:rsidR="00DC715B">
        <w:rPr>
          <w:rFonts w:ascii="Times New Roman" w:eastAsia="Times New Roman" w:hAnsi="Times New Roman" w:cs="Times New Roman"/>
          <w:sz w:val="24"/>
          <w:szCs w:val="24"/>
          <w:lang w:eastAsia="lt-LT"/>
        </w:rPr>
        <w:t>os</w:t>
      </w:r>
      <w:r w:rsidR="00D26924" w:rsidRPr="006E78CF">
        <w:rPr>
          <w:rFonts w:ascii="Times New Roman" w:eastAsia="Times New Roman" w:hAnsi="Times New Roman" w:cs="Times New Roman"/>
          <w:sz w:val="24"/>
          <w:szCs w:val="24"/>
          <w:lang w:eastAsia="lt-LT"/>
        </w:rPr>
        <w:t xml:space="preserve"> LST EN ISO 14001:2015 standarto reikalavimus.</w:t>
      </w:r>
    </w:p>
    <w:p w14:paraId="21A2FA20" w14:textId="77777777"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 xml:space="preserve">5.2. </w:t>
      </w:r>
      <w:r w:rsidR="0008169C">
        <w:rPr>
          <w:rFonts w:ascii="Times New Roman" w:eastAsia="Times New Roman" w:hAnsi="Times New Roman" w:cs="Times New Roman"/>
          <w:b/>
          <w:color w:val="000000"/>
          <w:sz w:val="24"/>
          <w:szCs w:val="24"/>
          <w:lang w:eastAsia="lt-LT"/>
        </w:rPr>
        <w:t>Skyrius</w:t>
      </w:r>
      <w:r w:rsidRPr="006E78CF">
        <w:rPr>
          <w:rFonts w:ascii="Times New Roman" w:eastAsia="Times New Roman" w:hAnsi="Times New Roman" w:cs="Times New Roman"/>
          <w:b/>
          <w:color w:val="000000"/>
          <w:sz w:val="24"/>
          <w:szCs w:val="24"/>
          <w:lang w:eastAsia="lt-LT"/>
        </w:rPr>
        <w:t xml:space="preserve"> įsipareigoja:</w:t>
      </w:r>
    </w:p>
    <w:p w14:paraId="046253F4" w14:textId="77777777"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5.2.1. laiku sumokėti Tiekėjui už suteiktas paslaugas šioje sutartyje numatytomis sąlygomis;</w:t>
      </w:r>
    </w:p>
    <w:p w14:paraId="4B3B5F34" w14:textId="77777777"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5.2.2. vykdyti šia sutartimi prisiimtus įsipareigojimus;</w:t>
      </w:r>
    </w:p>
    <w:p w14:paraId="3FC02422"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5.2.3. Tiekėjui paprašius, grąžinti sutarties įvykdymo ir vykdymo užtikrinimo garantijas, pasibaigus jų galiojimo laikui ir įvykdžius visus įsipareigojimus arba nutraukus sutartį dėl </w:t>
      </w:r>
      <w:r w:rsidR="00646D1D">
        <w:rPr>
          <w:rFonts w:ascii="Times New Roman" w:eastAsia="Times New Roman" w:hAnsi="Times New Roman" w:cs="Times New Roman"/>
          <w:sz w:val="24"/>
          <w:szCs w:val="24"/>
          <w:lang w:eastAsia="lt-LT"/>
        </w:rPr>
        <w:t>Skyriaus</w:t>
      </w:r>
      <w:r w:rsidRPr="006E78CF">
        <w:rPr>
          <w:rFonts w:ascii="Times New Roman" w:eastAsia="Times New Roman" w:hAnsi="Times New Roman" w:cs="Times New Roman"/>
          <w:sz w:val="24"/>
          <w:szCs w:val="24"/>
          <w:lang w:eastAsia="lt-LT"/>
        </w:rPr>
        <w:t xml:space="preserve"> kaltės;</w:t>
      </w:r>
    </w:p>
    <w:p w14:paraId="5F59F2F2" w14:textId="61D6BE18"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5.3. </w:t>
      </w:r>
      <w:r w:rsidR="001B38B6">
        <w:rPr>
          <w:rFonts w:ascii="Times New Roman" w:eastAsia="Times New Roman" w:hAnsi="Times New Roman" w:cs="Times New Roman"/>
          <w:sz w:val="24"/>
          <w:szCs w:val="24"/>
          <w:lang w:eastAsia="lt-LT"/>
        </w:rPr>
        <w:t>Skyrius</w:t>
      </w:r>
      <w:r w:rsidRPr="006E78CF">
        <w:rPr>
          <w:rFonts w:ascii="Times New Roman" w:eastAsia="Times New Roman" w:hAnsi="Times New Roman" w:cs="Times New Roman"/>
          <w:sz w:val="24"/>
          <w:szCs w:val="24"/>
          <w:lang w:eastAsia="lt-LT"/>
        </w:rPr>
        <w:t xml:space="preserve"> turi teisę tikrinti, ar Tiekėjo suteiktų paslaugų kokybė atitinka </w:t>
      </w:r>
      <w:r w:rsidR="001B38B6">
        <w:rPr>
          <w:rFonts w:ascii="Times New Roman" w:eastAsia="Times New Roman" w:hAnsi="Times New Roman" w:cs="Times New Roman"/>
          <w:sz w:val="24"/>
          <w:szCs w:val="24"/>
          <w:lang w:eastAsia="lt-LT"/>
        </w:rPr>
        <w:t>Skyriaus</w:t>
      </w:r>
      <w:r w:rsidRPr="006E78CF">
        <w:rPr>
          <w:rFonts w:ascii="Times New Roman" w:eastAsia="Times New Roman" w:hAnsi="Times New Roman" w:cs="Times New Roman"/>
          <w:sz w:val="24"/>
          <w:szCs w:val="24"/>
          <w:lang w:eastAsia="lt-LT"/>
        </w:rPr>
        <w:t xml:space="preserve"> interesus pagal aptartus nurodymus bei sąlygas, o Tiekėjas įsipareigoja sudaryti visas sąlygas </w:t>
      </w:r>
      <w:r w:rsidR="001B38B6">
        <w:rPr>
          <w:rFonts w:ascii="Times New Roman" w:eastAsia="Times New Roman" w:hAnsi="Times New Roman" w:cs="Times New Roman"/>
          <w:sz w:val="24"/>
          <w:szCs w:val="24"/>
          <w:lang w:eastAsia="lt-LT"/>
        </w:rPr>
        <w:t>Skyriu</w:t>
      </w:r>
      <w:r w:rsidR="00EF516B">
        <w:rPr>
          <w:rFonts w:ascii="Times New Roman" w:eastAsia="Times New Roman" w:hAnsi="Times New Roman" w:cs="Times New Roman"/>
          <w:sz w:val="24"/>
          <w:szCs w:val="24"/>
          <w:lang w:eastAsia="lt-LT"/>
        </w:rPr>
        <w:t>i</w:t>
      </w:r>
      <w:r w:rsidRPr="006E78CF">
        <w:rPr>
          <w:rFonts w:ascii="Times New Roman" w:eastAsia="Times New Roman" w:hAnsi="Times New Roman" w:cs="Times New Roman"/>
          <w:sz w:val="24"/>
          <w:szCs w:val="24"/>
          <w:lang w:eastAsia="lt-LT"/>
        </w:rPr>
        <w:t xml:space="preserve"> patikrinti ar paslaugos buvo teikiamos pagal sąlygas, aptartas ir suderintas šia sutartimi.</w:t>
      </w:r>
    </w:p>
    <w:p w14:paraId="18CA1086" w14:textId="543416B0" w:rsidR="002C7408" w:rsidRPr="000727A9"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5.4. Subtiekėjai (</w:t>
      </w:r>
      <w:r w:rsidRPr="006E78CF">
        <w:rPr>
          <w:rFonts w:ascii="Times New Roman" w:eastAsia="Times New Roman" w:hAnsi="Times New Roman" w:cs="Times New Roman"/>
          <w:b/>
          <w:sz w:val="24"/>
          <w:szCs w:val="24"/>
          <w:lang w:eastAsia="lt-LT"/>
        </w:rPr>
        <w:t xml:space="preserve">sutarties </w:t>
      </w:r>
      <w:r w:rsidR="001B38B6">
        <w:rPr>
          <w:rFonts w:ascii="Times New Roman" w:eastAsia="Times New Roman" w:hAnsi="Times New Roman" w:cs="Times New Roman"/>
          <w:b/>
          <w:sz w:val="24"/>
          <w:szCs w:val="24"/>
          <w:lang w:eastAsia="lt-LT"/>
        </w:rPr>
        <w:t>8</w:t>
      </w:r>
      <w:r w:rsidRPr="006E78CF">
        <w:rPr>
          <w:rFonts w:ascii="Times New Roman" w:eastAsia="Times New Roman" w:hAnsi="Times New Roman" w:cs="Times New Roman"/>
          <w:b/>
          <w:sz w:val="24"/>
          <w:szCs w:val="24"/>
          <w:lang w:eastAsia="lt-LT"/>
        </w:rPr>
        <w:t xml:space="preserve"> priedas</w:t>
      </w:r>
      <w:r w:rsidRPr="006E78CF">
        <w:rPr>
          <w:rFonts w:ascii="Times New Roman" w:eastAsia="Times New Roman" w:hAnsi="Times New Roman" w:cs="Times New Roman"/>
          <w:sz w:val="24"/>
          <w:szCs w:val="24"/>
          <w:lang w:eastAsia="lt-LT"/>
        </w:rPr>
        <w:t xml:space="preserve">) gali būti keičiami </w:t>
      </w:r>
      <w:r w:rsidR="00A55EAC">
        <w:rPr>
          <w:rFonts w:ascii="Times New Roman" w:eastAsia="Times New Roman" w:hAnsi="Times New Roman" w:cs="Times New Roman"/>
          <w:sz w:val="24"/>
          <w:szCs w:val="24"/>
          <w:lang w:eastAsia="lt-LT"/>
        </w:rPr>
        <w:t>T</w:t>
      </w:r>
      <w:r w:rsidRPr="006E78CF">
        <w:rPr>
          <w:rFonts w:ascii="Times New Roman" w:eastAsia="Times New Roman" w:hAnsi="Times New Roman" w:cs="Times New Roman"/>
          <w:sz w:val="24"/>
          <w:szCs w:val="24"/>
          <w:lang w:eastAsia="lt-LT"/>
        </w:rPr>
        <w:t xml:space="preserve">iekėjo prašymu, subtiekėjui bankrutavus arba atsisakius teikti sutartyje nustatytas paslaugas. Tiekėjas prašymą dėl sutartyje nurodyto subtiekėjo keitimo kitu subtiekėju </w:t>
      </w:r>
      <w:r w:rsidR="00D02451">
        <w:rPr>
          <w:rFonts w:ascii="Times New Roman" w:eastAsia="Times New Roman" w:hAnsi="Times New Roman" w:cs="Times New Roman"/>
          <w:sz w:val="24"/>
          <w:szCs w:val="24"/>
          <w:lang w:eastAsia="lt-LT"/>
        </w:rPr>
        <w:t>Skyriu</w:t>
      </w:r>
      <w:r w:rsidR="00E54864">
        <w:rPr>
          <w:rFonts w:ascii="Times New Roman" w:eastAsia="Times New Roman" w:hAnsi="Times New Roman" w:cs="Times New Roman"/>
          <w:sz w:val="24"/>
          <w:szCs w:val="24"/>
          <w:lang w:eastAsia="lt-LT"/>
        </w:rPr>
        <w:t>i</w:t>
      </w:r>
      <w:r w:rsidRPr="006E78CF">
        <w:rPr>
          <w:rFonts w:ascii="Times New Roman" w:eastAsia="Times New Roman" w:hAnsi="Times New Roman" w:cs="Times New Roman"/>
          <w:sz w:val="24"/>
          <w:szCs w:val="24"/>
          <w:lang w:eastAsia="lt-LT"/>
        </w:rPr>
        <w:t xml:space="preserve"> pateikia raštu, nurodydamas tokio keitimo priežastis. Kartu su prašymu </w:t>
      </w:r>
      <w:r w:rsidR="00A55EAC">
        <w:rPr>
          <w:rFonts w:ascii="Times New Roman" w:eastAsia="Times New Roman" w:hAnsi="Times New Roman" w:cs="Times New Roman"/>
          <w:sz w:val="24"/>
          <w:szCs w:val="24"/>
          <w:lang w:eastAsia="lt-LT"/>
        </w:rPr>
        <w:t>T</w:t>
      </w:r>
      <w:r w:rsidRPr="006E78CF">
        <w:rPr>
          <w:rFonts w:ascii="Times New Roman" w:eastAsia="Times New Roman" w:hAnsi="Times New Roman" w:cs="Times New Roman"/>
          <w:sz w:val="24"/>
          <w:szCs w:val="24"/>
          <w:lang w:eastAsia="lt-LT"/>
        </w:rPr>
        <w:t xml:space="preserve">iekėjas turi pateikti ir subtiekėjo raštą, kuriame subtiekėjas nurodo priežastį dėl kurios atsisako teikti paslaugas. Subtiekėjai gali būti keičiami </w:t>
      </w:r>
      <w:r w:rsidR="001B38B6">
        <w:rPr>
          <w:rFonts w:ascii="Times New Roman" w:eastAsia="Times New Roman" w:hAnsi="Times New Roman" w:cs="Times New Roman"/>
          <w:sz w:val="24"/>
          <w:szCs w:val="24"/>
          <w:lang w:eastAsia="lt-LT"/>
        </w:rPr>
        <w:t>Skyriaus</w:t>
      </w:r>
      <w:r w:rsidRPr="006E78CF">
        <w:rPr>
          <w:rFonts w:ascii="Times New Roman" w:eastAsia="Times New Roman" w:hAnsi="Times New Roman" w:cs="Times New Roman"/>
          <w:sz w:val="24"/>
          <w:szCs w:val="24"/>
          <w:lang w:eastAsia="lt-LT"/>
        </w:rPr>
        <w:t xml:space="preserve"> prašymu subtiekėjui neteikiant ar netinkamai teikiant sutartyje numatytas paslaugas. </w:t>
      </w:r>
      <w:r w:rsidR="00D02451">
        <w:rPr>
          <w:rFonts w:ascii="Times New Roman" w:eastAsia="Times New Roman" w:hAnsi="Times New Roman" w:cs="Times New Roman"/>
          <w:sz w:val="24"/>
          <w:szCs w:val="24"/>
          <w:lang w:eastAsia="lt-LT"/>
        </w:rPr>
        <w:t>Skyrius</w:t>
      </w:r>
      <w:r w:rsidRPr="006E78CF">
        <w:rPr>
          <w:rFonts w:ascii="Times New Roman" w:eastAsia="Times New Roman" w:hAnsi="Times New Roman" w:cs="Times New Roman"/>
          <w:sz w:val="24"/>
          <w:szCs w:val="24"/>
          <w:lang w:eastAsia="lt-LT"/>
        </w:rPr>
        <w:t xml:space="preserve"> prašymą dėl sutartyje nurodyto subtiekėjo keitimo kitu subtiekėju </w:t>
      </w:r>
      <w:r w:rsidR="00A55EAC">
        <w:rPr>
          <w:rFonts w:ascii="Times New Roman" w:eastAsia="Times New Roman" w:hAnsi="Times New Roman" w:cs="Times New Roman"/>
          <w:sz w:val="24"/>
          <w:szCs w:val="24"/>
          <w:lang w:eastAsia="lt-LT"/>
        </w:rPr>
        <w:t>T</w:t>
      </w:r>
      <w:r w:rsidRPr="006E78CF">
        <w:rPr>
          <w:rFonts w:ascii="Times New Roman" w:eastAsia="Times New Roman" w:hAnsi="Times New Roman" w:cs="Times New Roman"/>
          <w:sz w:val="24"/>
          <w:szCs w:val="24"/>
          <w:lang w:eastAsia="lt-LT"/>
        </w:rPr>
        <w:t xml:space="preserve">iekėjui pateikia raštu, nurodydamas tokio keitimo priežastis. Sutartyje nurodyto subtiekėjo pakeitimas kitu subtiekėju įforminamas pasirašant atskirą susitarimą tarp </w:t>
      </w:r>
      <w:r w:rsidR="00A55EAC">
        <w:rPr>
          <w:rFonts w:ascii="Times New Roman" w:eastAsia="Times New Roman" w:hAnsi="Times New Roman" w:cs="Times New Roman"/>
          <w:sz w:val="24"/>
          <w:szCs w:val="24"/>
          <w:lang w:eastAsia="lt-LT"/>
        </w:rPr>
        <w:t>T</w:t>
      </w:r>
      <w:r w:rsidRPr="006E78CF">
        <w:rPr>
          <w:rFonts w:ascii="Times New Roman" w:eastAsia="Times New Roman" w:hAnsi="Times New Roman" w:cs="Times New Roman"/>
          <w:sz w:val="24"/>
          <w:szCs w:val="24"/>
          <w:lang w:eastAsia="lt-LT"/>
        </w:rPr>
        <w:t xml:space="preserve">iekėjo ir </w:t>
      </w:r>
      <w:r w:rsidR="000727A9" w:rsidRPr="000727A9">
        <w:rPr>
          <w:rFonts w:ascii="Times New Roman" w:eastAsia="Times New Roman" w:hAnsi="Times New Roman" w:cs="Times New Roman"/>
          <w:sz w:val="24"/>
          <w:szCs w:val="24"/>
          <w:lang w:eastAsia="lt-LT"/>
        </w:rPr>
        <w:t>Skyriaus</w:t>
      </w:r>
      <w:r w:rsidR="000727A9">
        <w:rPr>
          <w:rFonts w:ascii="Times New Roman" w:eastAsia="Times New Roman" w:hAnsi="Times New Roman" w:cs="Times New Roman"/>
          <w:sz w:val="24"/>
          <w:szCs w:val="24"/>
          <w:lang w:eastAsia="lt-LT"/>
        </w:rPr>
        <w:t>.</w:t>
      </w:r>
    </w:p>
    <w:p w14:paraId="1AE899A8"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14:paraId="685B859D" w14:textId="77777777" w:rsidR="002C7408" w:rsidRPr="006E78CF" w:rsidRDefault="002C7408" w:rsidP="002C7408">
      <w:pPr>
        <w:tabs>
          <w:tab w:val="left" w:pos="0"/>
        </w:tabs>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6. SUTARTIES ŠALIŲ ATSAKOMYBĖ</w:t>
      </w:r>
    </w:p>
    <w:p w14:paraId="1A21D219" w14:textId="5AE96B82"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6.1. </w:t>
      </w:r>
      <w:r w:rsidR="001B38B6">
        <w:rPr>
          <w:rFonts w:ascii="Times New Roman" w:eastAsia="Times New Roman" w:hAnsi="Times New Roman" w:cs="Times New Roman"/>
          <w:color w:val="000000"/>
          <w:sz w:val="24"/>
          <w:szCs w:val="24"/>
          <w:lang w:eastAsia="lt-LT"/>
        </w:rPr>
        <w:t>Skyriui</w:t>
      </w:r>
      <w:r w:rsidRPr="006E78CF">
        <w:rPr>
          <w:rFonts w:ascii="Times New Roman" w:eastAsia="Times New Roman" w:hAnsi="Times New Roman" w:cs="Times New Roman"/>
          <w:color w:val="000000"/>
          <w:sz w:val="24"/>
          <w:szCs w:val="24"/>
          <w:lang w:eastAsia="lt-LT"/>
        </w:rPr>
        <w:t xml:space="preserve"> vėluojant sumokėti už tinkamai Tiekėjo suteiktas paslaugas, Tiekėjas turi teisę reikalauti iš </w:t>
      </w:r>
      <w:r w:rsidR="0063771F">
        <w:rPr>
          <w:rFonts w:ascii="Times New Roman" w:eastAsia="Times New Roman" w:hAnsi="Times New Roman" w:cs="Times New Roman"/>
          <w:color w:val="000000"/>
          <w:sz w:val="24"/>
          <w:szCs w:val="24"/>
          <w:lang w:eastAsia="lt-LT"/>
        </w:rPr>
        <w:t>Skyriaus</w:t>
      </w:r>
      <w:r w:rsidRPr="006E78CF">
        <w:rPr>
          <w:rFonts w:ascii="Times New Roman" w:eastAsia="Times New Roman" w:hAnsi="Times New Roman" w:cs="Times New Roman"/>
          <w:color w:val="000000"/>
          <w:sz w:val="24"/>
          <w:szCs w:val="24"/>
          <w:lang w:eastAsia="lt-LT"/>
        </w:rPr>
        <w:t xml:space="preserve"> sumokėti 0,03 (trijų šimtųjų) procento dydžio delspinigius už kiekvieną pavėluotą sumokėti dieną nuo laiku nesumokėtos sumos.</w:t>
      </w:r>
    </w:p>
    <w:p w14:paraId="1E85B870" w14:textId="7777777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6.2. Tiekėjui laiku nepervedus (negrąžinus) neišmokėtų išmokų likučio, </w:t>
      </w:r>
      <w:r w:rsidR="00D02451">
        <w:rPr>
          <w:rFonts w:ascii="Times New Roman" w:eastAsia="Times New Roman" w:hAnsi="Times New Roman" w:cs="Times New Roman"/>
          <w:color w:val="000000"/>
          <w:sz w:val="24"/>
          <w:szCs w:val="24"/>
          <w:lang w:eastAsia="lt-LT"/>
        </w:rPr>
        <w:t>Skyrius</w:t>
      </w:r>
      <w:r w:rsidRPr="006E78CF">
        <w:rPr>
          <w:rFonts w:ascii="Times New Roman" w:eastAsia="Times New Roman" w:hAnsi="Times New Roman" w:cs="Times New Roman"/>
          <w:color w:val="000000"/>
          <w:sz w:val="24"/>
          <w:szCs w:val="24"/>
          <w:lang w:eastAsia="lt-LT"/>
        </w:rPr>
        <w:t xml:space="preserve"> gali pareikalauti iš Tiekėjo sumokėti 0,03 (trijų šimtųjų) procento dydžio delspinigius už kiekvieną uždelstą dieną nuo negrąžintos sumos.</w:t>
      </w:r>
    </w:p>
    <w:p w14:paraId="0B0172BD" w14:textId="4E51ADDB"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6.3. </w:t>
      </w:r>
      <w:r w:rsidR="00AC05BF" w:rsidRPr="00AC05BF">
        <w:rPr>
          <w:rFonts w:ascii="Times New Roman" w:eastAsia="Times New Roman" w:hAnsi="Times New Roman" w:cs="Times New Roman"/>
          <w:color w:val="000000"/>
          <w:sz w:val="24"/>
          <w:szCs w:val="24"/>
          <w:lang w:eastAsia="lt-LT"/>
        </w:rPr>
        <w:t>Už kiekvieną šios sutarties 3.1, 3.4, 3.6, 3.14</w:t>
      </w:r>
      <w:r w:rsidR="00A657E6">
        <w:rPr>
          <w:rFonts w:ascii="Times New Roman" w:eastAsia="Times New Roman" w:hAnsi="Times New Roman" w:cs="Times New Roman"/>
          <w:color w:val="000000"/>
          <w:sz w:val="24"/>
          <w:szCs w:val="24"/>
          <w:lang w:eastAsia="lt-LT"/>
        </w:rPr>
        <w:t>.</w:t>
      </w:r>
      <w:r w:rsidR="00AC05BF" w:rsidRPr="00AC05BF">
        <w:rPr>
          <w:rFonts w:ascii="Times New Roman" w:eastAsia="Times New Roman" w:hAnsi="Times New Roman" w:cs="Times New Roman"/>
          <w:color w:val="000000"/>
          <w:sz w:val="24"/>
          <w:szCs w:val="24"/>
          <w:lang w:eastAsia="lt-LT"/>
        </w:rPr>
        <w:t xml:space="preserve"> ir 3.15 punktų reikalavimų pažeidimo atvejį Skyrius gali pareikalauti iš Tiekėjo sumokėti 50,00 </w:t>
      </w:r>
      <w:proofErr w:type="spellStart"/>
      <w:r w:rsidR="00AC05BF" w:rsidRPr="00AC05BF">
        <w:rPr>
          <w:rFonts w:ascii="Times New Roman" w:eastAsia="Times New Roman" w:hAnsi="Times New Roman" w:cs="Times New Roman"/>
          <w:color w:val="000000"/>
          <w:sz w:val="24"/>
          <w:szCs w:val="24"/>
          <w:lang w:eastAsia="lt-LT"/>
        </w:rPr>
        <w:t>Eur</w:t>
      </w:r>
      <w:proofErr w:type="spellEnd"/>
      <w:r w:rsidR="00AC05BF" w:rsidRPr="00AC05BF">
        <w:rPr>
          <w:rFonts w:ascii="Times New Roman" w:eastAsia="Times New Roman" w:hAnsi="Times New Roman" w:cs="Times New Roman"/>
          <w:color w:val="000000"/>
          <w:sz w:val="24"/>
          <w:szCs w:val="24"/>
          <w:lang w:eastAsia="lt-LT"/>
        </w:rPr>
        <w:t xml:space="preserve"> (penk</w:t>
      </w:r>
      <w:r w:rsidR="00AC05BF">
        <w:rPr>
          <w:rFonts w:ascii="Times New Roman" w:eastAsia="Times New Roman" w:hAnsi="Times New Roman" w:cs="Times New Roman"/>
          <w:color w:val="000000"/>
          <w:sz w:val="24"/>
          <w:szCs w:val="24"/>
          <w:lang w:eastAsia="lt-LT"/>
        </w:rPr>
        <w:t>iasdešimties eurų) dydžio baudą</w:t>
      </w:r>
      <w:r w:rsidRPr="006E78CF">
        <w:rPr>
          <w:rFonts w:ascii="Times New Roman" w:eastAsia="Times New Roman" w:hAnsi="Times New Roman" w:cs="Times New Roman"/>
          <w:color w:val="000000"/>
          <w:sz w:val="24"/>
          <w:szCs w:val="24"/>
          <w:lang w:eastAsia="lt-LT"/>
        </w:rPr>
        <w:t>.</w:t>
      </w:r>
    </w:p>
    <w:p w14:paraId="519B6C2A" w14:textId="2E87816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6.4. Už kiekvieną šios sutarties </w:t>
      </w:r>
      <w:r w:rsidRPr="00646D1D">
        <w:rPr>
          <w:rFonts w:ascii="Times New Roman" w:eastAsia="Times New Roman" w:hAnsi="Times New Roman" w:cs="Times New Roman"/>
          <w:color w:val="000000"/>
          <w:sz w:val="24"/>
          <w:szCs w:val="24"/>
          <w:lang w:eastAsia="lt-LT"/>
        </w:rPr>
        <w:t>3.1</w:t>
      </w:r>
      <w:r w:rsidR="00646D1D" w:rsidRPr="00646D1D">
        <w:rPr>
          <w:rFonts w:ascii="Times New Roman" w:eastAsia="Times New Roman" w:hAnsi="Times New Roman" w:cs="Times New Roman"/>
          <w:color w:val="000000"/>
          <w:sz w:val="24"/>
          <w:szCs w:val="24"/>
          <w:lang w:eastAsia="lt-LT"/>
        </w:rPr>
        <w:t>7</w:t>
      </w:r>
      <w:r w:rsidRPr="006E78CF">
        <w:rPr>
          <w:rFonts w:ascii="Times New Roman" w:eastAsia="Times New Roman" w:hAnsi="Times New Roman" w:cs="Times New Roman"/>
          <w:color w:val="000000"/>
          <w:sz w:val="24"/>
          <w:szCs w:val="24"/>
          <w:lang w:eastAsia="lt-LT"/>
        </w:rPr>
        <w:t xml:space="preserve"> reikalavimų pažeidimą </w:t>
      </w:r>
      <w:r w:rsidR="00D02451">
        <w:rPr>
          <w:rFonts w:ascii="Times New Roman" w:eastAsia="Times New Roman" w:hAnsi="Times New Roman" w:cs="Times New Roman"/>
          <w:color w:val="000000"/>
          <w:sz w:val="24"/>
          <w:szCs w:val="24"/>
          <w:lang w:eastAsia="lt-LT"/>
        </w:rPr>
        <w:t>Skyrius</w:t>
      </w:r>
      <w:r w:rsidRPr="006E78CF">
        <w:rPr>
          <w:rFonts w:ascii="Times New Roman" w:eastAsia="Times New Roman" w:hAnsi="Times New Roman" w:cs="Times New Roman"/>
          <w:color w:val="000000"/>
          <w:sz w:val="24"/>
          <w:szCs w:val="24"/>
          <w:lang w:eastAsia="lt-LT"/>
        </w:rPr>
        <w:t xml:space="preserve"> gali pareikalauti iš Tiekėjo sumokėti 50,00 </w:t>
      </w:r>
      <w:proofErr w:type="spellStart"/>
      <w:r w:rsidRPr="006E78CF">
        <w:rPr>
          <w:rFonts w:ascii="Times New Roman" w:eastAsia="Times New Roman" w:hAnsi="Times New Roman" w:cs="Times New Roman"/>
          <w:color w:val="000000"/>
          <w:sz w:val="24"/>
          <w:szCs w:val="24"/>
          <w:lang w:eastAsia="lt-LT"/>
        </w:rPr>
        <w:t>Eur</w:t>
      </w:r>
      <w:proofErr w:type="spellEnd"/>
      <w:r w:rsidRPr="006E78CF">
        <w:rPr>
          <w:rFonts w:ascii="Times New Roman" w:eastAsia="Times New Roman" w:hAnsi="Times New Roman" w:cs="Times New Roman"/>
          <w:color w:val="000000"/>
          <w:sz w:val="24"/>
          <w:szCs w:val="24"/>
          <w:lang w:eastAsia="lt-LT"/>
        </w:rPr>
        <w:t xml:space="preserve"> (penkiasdešimt eurų) dydžio </w:t>
      </w:r>
      <w:r w:rsidRPr="006E78CF">
        <w:rPr>
          <w:rFonts w:ascii="Times New Roman" w:eastAsia="Times New Roman" w:hAnsi="Times New Roman" w:cs="Times New Roman"/>
          <w:sz w:val="24"/>
          <w:szCs w:val="24"/>
          <w:lang w:eastAsia="lt-LT"/>
        </w:rPr>
        <w:t>baudą už kiekvieną neįvykdytą dieną.</w:t>
      </w:r>
    </w:p>
    <w:p w14:paraId="5291673D" w14:textId="32DC4F26"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6.5. Už kiekvieną šios sutarties </w:t>
      </w:r>
      <w:r w:rsidRPr="006C1A34">
        <w:rPr>
          <w:rFonts w:ascii="Times New Roman" w:eastAsia="Times New Roman" w:hAnsi="Times New Roman" w:cs="Times New Roman"/>
          <w:color w:val="000000"/>
          <w:sz w:val="24"/>
          <w:szCs w:val="24"/>
          <w:lang w:eastAsia="lt-LT"/>
        </w:rPr>
        <w:t>3.</w:t>
      </w:r>
      <w:r w:rsidR="006C1A34" w:rsidRPr="006C1A34">
        <w:rPr>
          <w:rFonts w:ascii="Times New Roman" w:eastAsia="Times New Roman" w:hAnsi="Times New Roman" w:cs="Times New Roman"/>
          <w:color w:val="000000"/>
          <w:sz w:val="24"/>
          <w:szCs w:val="24"/>
          <w:lang w:eastAsia="lt-LT"/>
        </w:rPr>
        <w:t>20</w:t>
      </w:r>
      <w:r w:rsidR="00A657E6">
        <w:rPr>
          <w:rFonts w:ascii="Times New Roman" w:eastAsia="Times New Roman" w:hAnsi="Times New Roman" w:cs="Times New Roman"/>
          <w:color w:val="000000"/>
          <w:sz w:val="24"/>
          <w:szCs w:val="24"/>
          <w:lang w:eastAsia="lt-LT"/>
        </w:rPr>
        <w:t>.</w:t>
      </w:r>
      <w:r w:rsidRPr="006E78CF">
        <w:rPr>
          <w:rFonts w:ascii="Times New Roman" w:eastAsia="Times New Roman" w:hAnsi="Times New Roman" w:cs="Times New Roman"/>
          <w:color w:val="000000"/>
          <w:sz w:val="24"/>
          <w:szCs w:val="24"/>
          <w:lang w:eastAsia="lt-LT"/>
        </w:rPr>
        <w:t xml:space="preserve"> punkto reikalavimų pažeidimą </w:t>
      </w:r>
      <w:r w:rsidR="00D02451">
        <w:rPr>
          <w:rFonts w:ascii="Times New Roman" w:eastAsia="Times New Roman" w:hAnsi="Times New Roman" w:cs="Times New Roman"/>
          <w:color w:val="000000"/>
          <w:sz w:val="24"/>
          <w:szCs w:val="24"/>
          <w:lang w:eastAsia="lt-LT"/>
        </w:rPr>
        <w:t>Skyrius</w:t>
      </w:r>
      <w:r w:rsidRPr="006E78CF">
        <w:rPr>
          <w:rFonts w:ascii="Times New Roman" w:eastAsia="Times New Roman" w:hAnsi="Times New Roman" w:cs="Times New Roman"/>
          <w:color w:val="000000"/>
          <w:sz w:val="24"/>
          <w:szCs w:val="24"/>
          <w:lang w:eastAsia="lt-LT"/>
        </w:rPr>
        <w:t xml:space="preserve"> gali pareikalauti iš Tiekėjo sumokėti 1 000,00 </w:t>
      </w:r>
      <w:proofErr w:type="spellStart"/>
      <w:r w:rsidRPr="006E78CF">
        <w:rPr>
          <w:rFonts w:ascii="Times New Roman" w:eastAsia="Times New Roman" w:hAnsi="Times New Roman" w:cs="Times New Roman"/>
          <w:color w:val="000000"/>
          <w:sz w:val="24"/>
          <w:szCs w:val="24"/>
          <w:lang w:eastAsia="lt-LT"/>
        </w:rPr>
        <w:t>Eur</w:t>
      </w:r>
      <w:proofErr w:type="spellEnd"/>
      <w:r w:rsidRPr="006E78CF">
        <w:rPr>
          <w:rFonts w:ascii="Times New Roman" w:eastAsia="Times New Roman" w:hAnsi="Times New Roman" w:cs="Times New Roman"/>
          <w:color w:val="000000"/>
          <w:sz w:val="24"/>
          <w:szCs w:val="24"/>
          <w:lang w:eastAsia="lt-LT"/>
        </w:rPr>
        <w:t xml:space="preserve"> (tūkstančio eurų) dydžio baudą.</w:t>
      </w:r>
    </w:p>
    <w:p w14:paraId="2F328327" w14:textId="1E5E0AB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6.6. Tiekėjui, neužtikrinus, kad nauji Tiekėjo paskirti asmenys, prieš pradėdami darbą, būtų pasirašę konfidencialumo </w:t>
      </w:r>
      <w:proofErr w:type="spellStart"/>
      <w:r w:rsidRPr="006E78CF">
        <w:rPr>
          <w:rFonts w:ascii="Times New Roman" w:eastAsia="Times New Roman" w:hAnsi="Times New Roman" w:cs="Times New Roman"/>
          <w:color w:val="000000"/>
          <w:sz w:val="24"/>
          <w:szCs w:val="24"/>
          <w:lang w:eastAsia="lt-LT"/>
        </w:rPr>
        <w:t>pasižadėjimus</w:t>
      </w:r>
      <w:proofErr w:type="spellEnd"/>
      <w:r w:rsidRPr="006E78CF">
        <w:rPr>
          <w:rFonts w:ascii="Times New Roman" w:eastAsia="Times New Roman" w:hAnsi="Times New Roman" w:cs="Times New Roman"/>
          <w:color w:val="000000"/>
          <w:sz w:val="24"/>
          <w:szCs w:val="24"/>
          <w:lang w:eastAsia="lt-LT"/>
        </w:rPr>
        <w:t xml:space="preserve"> arba dėl savo kaltės neįvykdžius šios </w:t>
      </w:r>
      <w:r w:rsidRPr="00B563D4">
        <w:rPr>
          <w:rFonts w:ascii="Times New Roman" w:eastAsia="Times New Roman" w:hAnsi="Times New Roman" w:cs="Times New Roman"/>
          <w:color w:val="000000"/>
          <w:sz w:val="24"/>
          <w:szCs w:val="24"/>
          <w:lang w:eastAsia="lt-LT"/>
        </w:rPr>
        <w:t xml:space="preserve">sutarties </w:t>
      </w:r>
      <w:r w:rsidR="00B45376" w:rsidRPr="00B563D4">
        <w:rPr>
          <w:rFonts w:ascii="Times New Roman" w:eastAsia="Times New Roman" w:hAnsi="Times New Roman" w:cs="Times New Roman"/>
          <w:color w:val="000000"/>
          <w:sz w:val="24"/>
          <w:szCs w:val="24"/>
          <w:lang w:eastAsia="lt-LT"/>
        </w:rPr>
        <w:t xml:space="preserve"> </w:t>
      </w:r>
      <w:r w:rsidR="008D1F77" w:rsidRPr="00B563D4">
        <w:rPr>
          <w:rFonts w:ascii="Times New Roman" w:eastAsia="Times New Roman" w:hAnsi="Times New Roman" w:cs="Times New Roman"/>
          <w:color w:val="000000"/>
          <w:sz w:val="24"/>
          <w:szCs w:val="24"/>
          <w:lang w:eastAsia="lt-LT"/>
        </w:rPr>
        <w:t xml:space="preserve">9 </w:t>
      </w:r>
      <w:r w:rsidRPr="00B563D4">
        <w:rPr>
          <w:rFonts w:ascii="Times New Roman" w:eastAsia="Times New Roman" w:hAnsi="Times New Roman" w:cs="Times New Roman"/>
          <w:color w:val="000000"/>
          <w:sz w:val="24"/>
          <w:szCs w:val="24"/>
          <w:lang w:eastAsia="lt-LT"/>
        </w:rPr>
        <w:t>priedo 6.5 punkte</w:t>
      </w:r>
      <w:r w:rsidRPr="006E78CF">
        <w:rPr>
          <w:rFonts w:ascii="Times New Roman" w:eastAsia="Times New Roman" w:hAnsi="Times New Roman" w:cs="Times New Roman"/>
          <w:color w:val="000000"/>
          <w:sz w:val="24"/>
          <w:szCs w:val="24"/>
          <w:lang w:eastAsia="lt-LT"/>
        </w:rPr>
        <w:t xml:space="preserve"> numatytų reikalavimų, </w:t>
      </w:r>
      <w:r w:rsidR="00D02451">
        <w:rPr>
          <w:rFonts w:ascii="Times New Roman" w:eastAsia="Times New Roman" w:hAnsi="Times New Roman" w:cs="Times New Roman"/>
          <w:color w:val="000000"/>
          <w:sz w:val="24"/>
          <w:szCs w:val="24"/>
          <w:lang w:eastAsia="lt-LT"/>
        </w:rPr>
        <w:t>Skyrius</w:t>
      </w:r>
      <w:r w:rsidRPr="006E78CF">
        <w:rPr>
          <w:rFonts w:ascii="Times New Roman" w:eastAsia="Times New Roman" w:hAnsi="Times New Roman" w:cs="Times New Roman"/>
          <w:color w:val="000000"/>
          <w:sz w:val="24"/>
          <w:szCs w:val="24"/>
          <w:lang w:eastAsia="lt-LT"/>
        </w:rPr>
        <w:t xml:space="preserve"> gali pareikalauti iš Tiekėjo sumokėti 3.000,00 </w:t>
      </w:r>
      <w:proofErr w:type="spellStart"/>
      <w:r w:rsidRPr="006E78CF">
        <w:rPr>
          <w:rFonts w:ascii="Times New Roman" w:eastAsia="Times New Roman" w:hAnsi="Times New Roman" w:cs="Times New Roman"/>
          <w:color w:val="000000"/>
          <w:sz w:val="24"/>
          <w:szCs w:val="24"/>
          <w:lang w:eastAsia="lt-LT"/>
        </w:rPr>
        <w:t>Eur</w:t>
      </w:r>
      <w:proofErr w:type="spellEnd"/>
      <w:r w:rsidRPr="006E78CF">
        <w:rPr>
          <w:rFonts w:ascii="Times New Roman" w:eastAsia="Times New Roman" w:hAnsi="Times New Roman" w:cs="Times New Roman"/>
          <w:color w:val="000000"/>
          <w:sz w:val="24"/>
          <w:szCs w:val="24"/>
          <w:lang w:eastAsia="lt-LT"/>
        </w:rPr>
        <w:t xml:space="preserve"> (trijų tūkstančių eurų) baudą už kiekvieną atvejį ir atlyginti šią sumą viršijančius </w:t>
      </w:r>
      <w:r w:rsidR="00B563D4">
        <w:rPr>
          <w:rFonts w:ascii="Times New Roman" w:eastAsia="Times New Roman" w:hAnsi="Times New Roman" w:cs="Times New Roman"/>
          <w:color w:val="000000"/>
          <w:sz w:val="24"/>
          <w:szCs w:val="24"/>
          <w:lang w:eastAsia="lt-LT"/>
        </w:rPr>
        <w:t>Skyriaus</w:t>
      </w:r>
      <w:r w:rsidRPr="006E78CF">
        <w:rPr>
          <w:rFonts w:ascii="Times New Roman" w:eastAsia="Times New Roman" w:hAnsi="Times New Roman" w:cs="Times New Roman"/>
          <w:color w:val="000000"/>
          <w:sz w:val="24"/>
          <w:szCs w:val="24"/>
          <w:lang w:eastAsia="lt-LT"/>
        </w:rPr>
        <w:t xml:space="preserve"> patirtus nuostolius.</w:t>
      </w:r>
    </w:p>
    <w:p w14:paraId="3FDE298A" w14:textId="7777777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6.7. Už kiekvieną šios sutarties </w:t>
      </w:r>
      <w:r w:rsidRPr="00646D1D">
        <w:rPr>
          <w:rFonts w:ascii="Times New Roman" w:eastAsia="Times New Roman" w:hAnsi="Times New Roman" w:cs="Times New Roman"/>
          <w:color w:val="000000"/>
          <w:sz w:val="24"/>
          <w:szCs w:val="24"/>
          <w:lang w:eastAsia="lt-LT"/>
        </w:rPr>
        <w:t>5.1.5</w:t>
      </w:r>
      <w:r w:rsidRPr="006E78CF">
        <w:rPr>
          <w:rFonts w:ascii="Times New Roman" w:eastAsia="Times New Roman" w:hAnsi="Times New Roman" w:cs="Times New Roman"/>
          <w:color w:val="000000"/>
          <w:sz w:val="24"/>
          <w:szCs w:val="24"/>
          <w:lang w:eastAsia="lt-LT"/>
        </w:rPr>
        <w:t xml:space="preserve"> punkto reikalavimų pažeidimą </w:t>
      </w:r>
      <w:r w:rsidR="00D02451">
        <w:rPr>
          <w:rFonts w:ascii="Times New Roman" w:eastAsia="Times New Roman" w:hAnsi="Times New Roman" w:cs="Times New Roman"/>
          <w:color w:val="000000"/>
          <w:sz w:val="24"/>
          <w:szCs w:val="24"/>
          <w:lang w:eastAsia="lt-LT"/>
        </w:rPr>
        <w:t>Skyrius</w:t>
      </w:r>
      <w:r w:rsidRPr="006E78CF">
        <w:rPr>
          <w:rFonts w:ascii="Times New Roman" w:eastAsia="Times New Roman" w:hAnsi="Times New Roman" w:cs="Times New Roman"/>
          <w:color w:val="000000"/>
          <w:sz w:val="24"/>
          <w:szCs w:val="24"/>
          <w:lang w:eastAsia="lt-LT"/>
        </w:rPr>
        <w:t xml:space="preserve"> gali pareikalauti iš Tiekėjo sumokėti 50,00 </w:t>
      </w:r>
      <w:proofErr w:type="spellStart"/>
      <w:r w:rsidRPr="006E78CF">
        <w:rPr>
          <w:rFonts w:ascii="Times New Roman" w:eastAsia="Times New Roman" w:hAnsi="Times New Roman" w:cs="Times New Roman"/>
          <w:color w:val="000000"/>
          <w:sz w:val="24"/>
          <w:szCs w:val="24"/>
          <w:lang w:eastAsia="lt-LT"/>
        </w:rPr>
        <w:t>Eur</w:t>
      </w:r>
      <w:proofErr w:type="spellEnd"/>
      <w:r w:rsidRPr="006E78CF">
        <w:rPr>
          <w:rFonts w:ascii="Times New Roman" w:eastAsia="Times New Roman" w:hAnsi="Times New Roman" w:cs="Times New Roman"/>
          <w:color w:val="000000"/>
          <w:sz w:val="24"/>
          <w:szCs w:val="24"/>
          <w:lang w:eastAsia="lt-LT"/>
        </w:rPr>
        <w:t xml:space="preserve"> (penkiasdešimties eurų) dydžio baudą.</w:t>
      </w:r>
    </w:p>
    <w:p w14:paraId="48EC59B7" w14:textId="7777777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6.8. Delspinigių ir baudų sumokėjimas neatleidžia šalies nuo pareigos atlyginti nuostolius ir nuo sutarties įsipareigojimų vykdymo.</w:t>
      </w:r>
    </w:p>
    <w:p w14:paraId="2E3A9F5E" w14:textId="7777777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6.9. Jei viena iš šalių neįvykdo arba netinkamai įvykdo šioje sutartyje numatytus įsipareigojimus, kaltoji šalis turi atlyginti sutarties sąlygų nevykdymu arba netinkamu vykdymu kitai šaliai padarytus nuostolius.</w:t>
      </w:r>
    </w:p>
    <w:p w14:paraId="1A00A37B" w14:textId="7777777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6.10. Jei pagal šią sutartį Skyrius skiria Tiekėjui baudas už pažeidimus, jis atitinkamas sumas turi teisę išskaityti iš Tiekėjui pagal sutartį priklausančio atlygio už suteiktas paslaugas sumos.</w:t>
      </w:r>
    </w:p>
    <w:p w14:paraId="258C605B" w14:textId="7777777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6.11. Pirmą kartą padarius atitinkamo punkto pažeidimą Tiekėjui šiame skyriuje numatytos baudos nėra taikomos, o taikomas įspėjimas. Šiame Sutarties skyriuje numatytas baudas Skyrius turi teisę taikyti tik Tiekėjui pažeidus atitinkamą punktą antrą kartą arba pažeidus pirmą kartą ir nepašalinus pažeidimo per Skyriaus nustatytą terminą, ne trumpesnį nei 3 darbo dienos.</w:t>
      </w:r>
    </w:p>
    <w:p w14:paraId="15593F27" w14:textId="77777777" w:rsidR="002C7408" w:rsidRPr="006E78CF" w:rsidRDefault="002C7408" w:rsidP="002C7408">
      <w:pPr>
        <w:tabs>
          <w:tab w:val="left" w:pos="1134"/>
        </w:tabs>
        <w:spacing w:after="0" w:line="280" w:lineRule="exact"/>
        <w:ind w:firstLine="567"/>
        <w:jc w:val="both"/>
        <w:rPr>
          <w:rFonts w:ascii="Times New Roman" w:eastAsia="Times New Roman" w:hAnsi="Times New Roman" w:cs="Times New Roman"/>
          <w:color w:val="000000"/>
          <w:sz w:val="24"/>
          <w:szCs w:val="24"/>
          <w:lang w:eastAsia="lt-LT"/>
        </w:rPr>
      </w:pPr>
    </w:p>
    <w:p w14:paraId="1BD88892"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7. FORCE MAJEURE</w:t>
      </w:r>
    </w:p>
    <w:p w14:paraId="5CFC14DD"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(Force Majeure).</w:t>
      </w:r>
    </w:p>
    <w:p w14:paraId="4DB95B98"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Įvertinus visuotinai žinomas rizikas, susijusias su užkrečiamų ligų, įskaitant, bet neapsiribojant, </w:t>
      </w:r>
      <w:proofErr w:type="spellStart"/>
      <w:r w:rsidRPr="006E78CF">
        <w:rPr>
          <w:rFonts w:ascii="Times New Roman" w:eastAsia="Times New Roman" w:hAnsi="Times New Roman" w:cs="Times New Roman"/>
          <w:sz w:val="24"/>
          <w:szCs w:val="24"/>
        </w:rPr>
        <w:t>koronovirusinės</w:t>
      </w:r>
      <w:proofErr w:type="spellEnd"/>
      <w:r w:rsidRPr="006E78CF">
        <w:rPr>
          <w:rFonts w:ascii="Times New Roman" w:eastAsia="Times New Roman" w:hAnsi="Times New Roman" w:cs="Times New Roman"/>
          <w:sz w:val="24"/>
          <w:szCs w:val="24"/>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AFBB2FB"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050E1C15" w14:textId="28F3111A" w:rsidR="002C7408" w:rsidRPr="006E78CF" w:rsidRDefault="002C7408" w:rsidP="002C7408">
      <w:pPr>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7.3. Nenugalimos jėgos aplinkybėmis yra laikomos aplinkybės, nurodytos Lietuvos Respublikos </w:t>
      </w:r>
      <w:r w:rsidR="005D2AC4">
        <w:rPr>
          <w:rFonts w:ascii="Times New Roman" w:eastAsia="Times New Roman" w:hAnsi="Times New Roman" w:cs="Times New Roman"/>
          <w:sz w:val="24"/>
          <w:szCs w:val="24"/>
        </w:rPr>
        <w:t>c</w:t>
      </w:r>
      <w:r w:rsidRPr="006E78CF">
        <w:rPr>
          <w:rFonts w:ascii="Times New Roman" w:eastAsia="Times New Roman" w:hAnsi="Times New Roman" w:cs="Times New Roman"/>
          <w:sz w:val="24"/>
          <w:szCs w:val="24"/>
        </w:rPr>
        <w:t>iviliniame kodekse ir kituose Lietuvos Respublikos norminiuose teisės aktuose.</w:t>
      </w:r>
    </w:p>
    <w:p w14:paraId="0957FD64" w14:textId="77777777" w:rsidR="002C7408" w:rsidRPr="006E78CF" w:rsidRDefault="002C7408" w:rsidP="002C7408">
      <w:pPr>
        <w:spacing w:after="0" w:line="280" w:lineRule="exact"/>
        <w:ind w:firstLine="567"/>
        <w:jc w:val="both"/>
        <w:rPr>
          <w:rFonts w:ascii="Times New Roman" w:eastAsia="Times New Roman" w:hAnsi="Times New Roman" w:cs="Times New Roman"/>
          <w:b/>
          <w:sz w:val="24"/>
          <w:szCs w:val="24"/>
          <w:lang w:eastAsia="lt-LT"/>
        </w:rPr>
      </w:pPr>
    </w:p>
    <w:p w14:paraId="0FA09BCE"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8. SUTARTIES ĮSIGALIOJIMAS, GALIOJIMO SĄLYGOS IR NUTRAUKIMAS</w:t>
      </w:r>
    </w:p>
    <w:p w14:paraId="1F85E356" w14:textId="32350900" w:rsidR="00B45376" w:rsidRDefault="002C7408" w:rsidP="00B45376">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8.1. </w:t>
      </w:r>
      <w:r w:rsidRPr="006C1A34">
        <w:rPr>
          <w:rFonts w:ascii="Times New Roman" w:eastAsia="Times New Roman" w:hAnsi="Times New Roman" w:cs="Times New Roman"/>
          <w:color w:val="000000" w:themeColor="text1"/>
          <w:sz w:val="24"/>
          <w:szCs w:val="24"/>
          <w:lang w:eastAsia="lt-LT"/>
        </w:rPr>
        <w:t xml:space="preserve">Sutartis įsigalioja nuo sutarties įvykdymo užtikrinimo garantijos pateikimo dienos </w:t>
      </w:r>
      <w:r w:rsidR="008D1F77" w:rsidRPr="006C1A34">
        <w:rPr>
          <w:rFonts w:ascii="Times New Roman" w:eastAsia="Times New Roman" w:hAnsi="Times New Roman" w:cs="Times New Roman"/>
          <w:color w:val="000000" w:themeColor="text1"/>
          <w:sz w:val="24"/>
          <w:szCs w:val="24"/>
          <w:lang w:eastAsia="lt-LT"/>
        </w:rPr>
        <w:t>Skyriui</w:t>
      </w:r>
      <w:r w:rsidRPr="006C1A34">
        <w:rPr>
          <w:rFonts w:ascii="Times New Roman" w:eastAsia="Times New Roman" w:hAnsi="Times New Roman" w:cs="Times New Roman"/>
          <w:color w:val="000000" w:themeColor="text1"/>
          <w:sz w:val="24"/>
          <w:szCs w:val="24"/>
          <w:lang w:eastAsia="lt-LT"/>
        </w:rPr>
        <w:t xml:space="preserve"> ir galioja </w:t>
      </w:r>
      <w:r w:rsidR="00A55EAC" w:rsidRPr="006C1A34">
        <w:rPr>
          <w:rFonts w:ascii="Times New Roman" w:eastAsia="Times New Roman" w:hAnsi="Times New Roman" w:cs="Times New Roman"/>
          <w:color w:val="000000" w:themeColor="text1"/>
          <w:sz w:val="24"/>
          <w:szCs w:val="24"/>
          <w:lang w:eastAsia="lt-LT"/>
        </w:rPr>
        <w:t>iki 2024 m. gruodžio 31 d.</w:t>
      </w:r>
      <w:r w:rsidRPr="006C1A34">
        <w:rPr>
          <w:rFonts w:ascii="Times New Roman" w:eastAsia="Times New Roman" w:hAnsi="Times New Roman" w:cs="Times New Roman"/>
          <w:color w:val="000000" w:themeColor="text1"/>
          <w:sz w:val="24"/>
          <w:szCs w:val="24"/>
          <w:lang w:eastAsia="lt-LT"/>
        </w:rPr>
        <w:t xml:space="preserve"> </w:t>
      </w:r>
      <w:r w:rsidR="008D1F77">
        <w:rPr>
          <w:rFonts w:ascii="Times New Roman" w:eastAsia="Times New Roman" w:hAnsi="Times New Roman" w:cs="Times New Roman"/>
          <w:sz w:val="24"/>
          <w:szCs w:val="24"/>
          <w:lang w:eastAsia="lt-LT"/>
        </w:rPr>
        <w:t>Skyriui</w:t>
      </w:r>
      <w:r w:rsidR="00051468" w:rsidRPr="008D1F77">
        <w:rPr>
          <w:rFonts w:ascii="Times New Roman" w:eastAsia="Times New Roman" w:hAnsi="Times New Roman" w:cs="Times New Roman"/>
          <w:sz w:val="24"/>
          <w:szCs w:val="24"/>
          <w:lang w:eastAsia="lt-LT"/>
        </w:rPr>
        <w:t xml:space="preserve"> sutarties galiojimo metu nupirkus paslaugų už mažiau kaip 100 procentų sutarties 2.1 punkte nurodytą sutarties vertę, sutartis abipusiu raštišku šalių susitarimu gali būti pratęsiama ne ilgesniam kaip </w:t>
      </w:r>
      <w:r w:rsidR="00B833DA" w:rsidRPr="008D1F77">
        <w:rPr>
          <w:rFonts w:ascii="Times New Roman" w:eastAsia="Times New Roman" w:hAnsi="Times New Roman" w:cs="Times New Roman"/>
          <w:sz w:val="24"/>
          <w:szCs w:val="24"/>
          <w:lang w:eastAsia="lt-LT"/>
        </w:rPr>
        <w:t>6</w:t>
      </w:r>
      <w:r w:rsidR="00051468" w:rsidRPr="008D1F77">
        <w:rPr>
          <w:rFonts w:ascii="Times New Roman" w:eastAsia="Times New Roman" w:hAnsi="Times New Roman" w:cs="Times New Roman"/>
          <w:sz w:val="24"/>
          <w:szCs w:val="24"/>
          <w:lang w:eastAsia="lt-LT"/>
        </w:rPr>
        <w:t xml:space="preserve"> (</w:t>
      </w:r>
      <w:r w:rsidR="00B833DA" w:rsidRPr="008D1F77">
        <w:rPr>
          <w:rFonts w:ascii="Times New Roman" w:eastAsia="Times New Roman" w:hAnsi="Times New Roman" w:cs="Times New Roman"/>
          <w:sz w:val="24"/>
          <w:szCs w:val="24"/>
          <w:lang w:eastAsia="lt-LT"/>
        </w:rPr>
        <w:t>šeši</w:t>
      </w:r>
      <w:r w:rsidR="005D2AC4">
        <w:rPr>
          <w:rFonts w:ascii="Times New Roman" w:eastAsia="Times New Roman" w:hAnsi="Times New Roman" w:cs="Times New Roman"/>
          <w:sz w:val="24"/>
          <w:szCs w:val="24"/>
          <w:lang w:eastAsia="lt-LT"/>
        </w:rPr>
        <w:t>ų</w:t>
      </w:r>
      <w:r w:rsidR="00051468" w:rsidRPr="008D1F77">
        <w:rPr>
          <w:rFonts w:ascii="Times New Roman" w:eastAsia="Times New Roman" w:hAnsi="Times New Roman" w:cs="Times New Roman"/>
          <w:sz w:val="24"/>
          <w:szCs w:val="24"/>
          <w:lang w:eastAsia="lt-LT"/>
        </w:rPr>
        <w:t xml:space="preserve">) mėnesių laikotarpiui iki </w:t>
      </w:r>
      <w:r w:rsidR="008D1F77">
        <w:rPr>
          <w:rFonts w:ascii="Times New Roman" w:eastAsia="Times New Roman" w:hAnsi="Times New Roman" w:cs="Times New Roman"/>
          <w:sz w:val="24"/>
          <w:szCs w:val="24"/>
          <w:lang w:eastAsia="lt-LT"/>
        </w:rPr>
        <w:t>Skyrius</w:t>
      </w:r>
      <w:r w:rsidR="00051468" w:rsidRPr="008D1F77">
        <w:rPr>
          <w:rFonts w:ascii="Times New Roman" w:eastAsia="Times New Roman" w:hAnsi="Times New Roman" w:cs="Times New Roman"/>
          <w:sz w:val="24"/>
          <w:szCs w:val="24"/>
          <w:lang w:eastAsia="lt-LT"/>
        </w:rPr>
        <w:t xml:space="preserve"> įsigys paslaugų už sutarties 2.1 punkte nurodytą sutarties vertę. Sutartis pasibaigia bet kuriuo sutarties galiojimo laikotarpiu, jeigu išnaudojama visa sutarties suma.</w:t>
      </w:r>
    </w:p>
    <w:p w14:paraId="6E6F283D" w14:textId="0BFD0AD0" w:rsidR="002C7408" w:rsidRPr="006E78CF" w:rsidRDefault="002C7408" w:rsidP="00B45376">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 xml:space="preserve">8.2. </w:t>
      </w:r>
      <w:r w:rsidRPr="006E78CF">
        <w:rPr>
          <w:rFonts w:ascii="Times New Roman" w:eastAsia="Times New Roman" w:hAnsi="Times New Roman" w:cs="Times New Roman"/>
          <w:sz w:val="24"/>
          <w:szCs w:val="24"/>
          <w:lang w:eastAsia="lt-LT"/>
        </w:rPr>
        <w:t xml:space="preserve">Tiekėjui nepateikus sutarties įvykdymo užtikrinimo garantijos nustatytu laiku ir tvarka, bus laikoma, kad Tiekėjas atsisakė sudaryti sutartį, vadovaujantis Lietuvos Respublikos Viešųjų pirkimų įstatymo 86 straipsnio 2 dalimi. </w:t>
      </w:r>
    </w:p>
    <w:p w14:paraId="3967AFBC" w14:textId="77777777"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trike/>
          <w:sz w:val="24"/>
          <w:szCs w:val="24"/>
          <w:lang w:eastAsia="lt-LT"/>
        </w:rPr>
      </w:pPr>
      <w:r w:rsidRPr="006E78CF">
        <w:rPr>
          <w:rFonts w:ascii="Times New Roman" w:eastAsia="Times New Roman" w:hAnsi="Times New Roman" w:cs="Times New Roman"/>
          <w:color w:val="000000"/>
          <w:sz w:val="24"/>
          <w:szCs w:val="24"/>
          <w:lang w:eastAsia="lt-LT"/>
        </w:rPr>
        <w:t xml:space="preserve">8.3. </w:t>
      </w:r>
      <w:r w:rsidRPr="006E78CF">
        <w:rPr>
          <w:rFonts w:ascii="Times New Roman" w:eastAsia="Times New Roman" w:hAnsi="Times New Roman" w:cs="Times New Roman"/>
          <w:sz w:val="24"/>
          <w:szCs w:val="24"/>
          <w:lang w:eastAsia="lt-LT"/>
        </w:rPr>
        <w:t>Sutartis gali būti nutraukta raštišku abiejų šalių susitarimu.</w:t>
      </w:r>
    </w:p>
    <w:p w14:paraId="59CD97A3" w14:textId="7AC6B5C1" w:rsidR="002C7408" w:rsidRPr="006E78CF" w:rsidRDefault="002C7408" w:rsidP="002C7408">
      <w:pPr>
        <w:tabs>
          <w:tab w:val="left" w:pos="0"/>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8.4. </w:t>
      </w:r>
      <w:r w:rsidR="008D1F77">
        <w:rPr>
          <w:rFonts w:ascii="Times New Roman" w:eastAsia="Times New Roman" w:hAnsi="Times New Roman" w:cs="Times New Roman"/>
          <w:sz w:val="24"/>
          <w:szCs w:val="24"/>
          <w:lang w:eastAsia="lt-LT"/>
        </w:rPr>
        <w:t>Skyrius</w:t>
      </w:r>
      <w:r w:rsidRPr="006E78CF">
        <w:rPr>
          <w:rFonts w:ascii="Times New Roman" w:eastAsia="Times New Roman" w:hAnsi="Times New Roman" w:cs="Times New Roman"/>
          <w:sz w:val="24"/>
          <w:szCs w:val="24"/>
          <w:lang w:eastAsia="lt-LT"/>
        </w:rPr>
        <w:t xml:space="preserve"> turi teisę, įspėj</w:t>
      </w:r>
      <w:r w:rsidR="00891A6E">
        <w:rPr>
          <w:rFonts w:ascii="Times New Roman" w:eastAsia="Times New Roman" w:hAnsi="Times New Roman" w:cs="Times New Roman"/>
          <w:sz w:val="24"/>
          <w:szCs w:val="24"/>
          <w:lang w:eastAsia="lt-LT"/>
        </w:rPr>
        <w:t>ęs</w:t>
      </w:r>
      <w:r w:rsidRPr="006E78CF">
        <w:rPr>
          <w:rFonts w:ascii="Times New Roman" w:eastAsia="Times New Roman" w:hAnsi="Times New Roman" w:cs="Times New Roman"/>
          <w:sz w:val="24"/>
          <w:szCs w:val="24"/>
          <w:lang w:eastAsia="lt-LT"/>
        </w:rPr>
        <w:t xml:space="preserve"> Tiekėją raštu prieš 15 (penkiolika) kalendorinių dienų, vienašališkai nutraukti sutartį, jeigu:</w:t>
      </w:r>
    </w:p>
    <w:p w14:paraId="3F3F27F9"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8.4.1. Tiekėjas nevykdo arba netinkamai vykdo sutartinius įsipareigojimus ir nepašalina jų trūkumų per Skyriaus nustatytą protingą trūkumų pašalinimo terminą, arba pašalina juos objektyviai netinkamai;</w:t>
      </w:r>
    </w:p>
    <w:p w14:paraId="74ED5A8A"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8.4.2. Tiekėjas pažeidžia </w:t>
      </w:r>
      <w:r w:rsidR="00F27CB3" w:rsidRPr="006E78CF">
        <w:rPr>
          <w:rFonts w:ascii="Times New Roman" w:eastAsia="Times New Roman" w:hAnsi="Times New Roman" w:cs="Times New Roman"/>
          <w:sz w:val="24"/>
          <w:szCs w:val="24"/>
          <w:lang w:eastAsia="lt-LT"/>
        </w:rPr>
        <w:t xml:space="preserve">vieną iš </w:t>
      </w:r>
      <w:r w:rsidRPr="006E78CF">
        <w:rPr>
          <w:rFonts w:ascii="Times New Roman" w:eastAsia="Times New Roman" w:hAnsi="Times New Roman" w:cs="Times New Roman"/>
          <w:sz w:val="24"/>
          <w:szCs w:val="24"/>
          <w:lang w:eastAsia="lt-LT"/>
        </w:rPr>
        <w:t>esmin</w:t>
      </w:r>
      <w:r w:rsidR="00F27CB3" w:rsidRPr="006E78CF">
        <w:rPr>
          <w:rFonts w:ascii="Times New Roman" w:eastAsia="Times New Roman" w:hAnsi="Times New Roman" w:cs="Times New Roman"/>
          <w:sz w:val="24"/>
          <w:szCs w:val="24"/>
          <w:lang w:eastAsia="lt-LT"/>
        </w:rPr>
        <w:t>ių</w:t>
      </w:r>
      <w:r w:rsidRPr="006E78CF">
        <w:rPr>
          <w:rFonts w:ascii="Times New Roman" w:eastAsia="Times New Roman" w:hAnsi="Times New Roman" w:cs="Times New Roman"/>
          <w:sz w:val="24"/>
          <w:szCs w:val="24"/>
          <w:lang w:eastAsia="lt-LT"/>
        </w:rPr>
        <w:t xml:space="preserve"> sutarties sąlyg</w:t>
      </w:r>
      <w:r w:rsidR="00F27CB3" w:rsidRPr="006E78CF">
        <w:rPr>
          <w:rFonts w:ascii="Times New Roman" w:eastAsia="Times New Roman" w:hAnsi="Times New Roman" w:cs="Times New Roman"/>
          <w:sz w:val="24"/>
          <w:szCs w:val="24"/>
          <w:lang w:eastAsia="lt-LT"/>
        </w:rPr>
        <w:t>ų</w:t>
      </w:r>
      <w:r w:rsidRPr="006E78CF">
        <w:rPr>
          <w:rFonts w:ascii="Times New Roman" w:eastAsia="Times New Roman" w:hAnsi="Times New Roman" w:cs="Times New Roman"/>
          <w:sz w:val="24"/>
          <w:szCs w:val="24"/>
          <w:lang w:eastAsia="lt-LT"/>
        </w:rPr>
        <w:t xml:space="preserve">: Tiekėjas dėl savo kaltės pažeidžia 3.1 punkte nurodytus reikalavimus ir pažeidimų mastas yra toks, kad atitinkamą mėnesį laiku gavėjams nepristatytų išmokų dalis viršija 3 </w:t>
      </w:r>
      <w:r w:rsidR="0067555C" w:rsidRPr="006E78CF">
        <w:rPr>
          <w:rFonts w:ascii="Times New Roman" w:eastAsia="Times New Roman" w:hAnsi="Times New Roman" w:cs="Times New Roman"/>
          <w:sz w:val="24"/>
          <w:szCs w:val="24"/>
          <w:lang w:eastAsia="lt-LT"/>
        </w:rPr>
        <w:t xml:space="preserve">(tris) </w:t>
      </w:r>
      <w:r w:rsidRPr="006E78CF">
        <w:rPr>
          <w:rFonts w:ascii="Times New Roman" w:eastAsia="Times New Roman" w:hAnsi="Times New Roman" w:cs="Times New Roman"/>
          <w:sz w:val="24"/>
          <w:szCs w:val="24"/>
          <w:lang w:eastAsia="lt-LT"/>
        </w:rPr>
        <w:t xml:space="preserve">procentus nuo tą mėnesį turėjusių būti pristatytų (pagal Skyriaus pateiktus žiniaraščius) išmokų skaičiaus, išskyrus tuos atvejus, kai tai vyksta dėl priežasčių, nepriklausančių nuo Tiekėjo. Šiuo atveju </w:t>
      </w:r>
      <w:r w:rsidR="00D02451">
        <w:rPr>
          <w:rFonts w:ascii="Times New Roman" w:eastAsia="Times New Roman" w:hAnsi="Times New Roman" w:cs="Times New Roman"/>
          <w:sz w:val="24"/>
          <w:szCs w:val="24"/>
          <w:lang w:eastAsia="lt-LT"/>
        </w:rPr>
        <w:t>Skyrius</w:t>
      </w:r>
      <w:r w:rsidRPr="006E78CF">
        <w:rPr>
          <w:rFonts w:ascii="Times New Roman" w:eastAsia="Times New Roman" w:hAnsi="Times New Roman" w:cs="Times New Roman"/>
          <w:sz w:val="24"/>
          <w:szCs w:val="24"/>
          <w:lang w:eastAsia="lt-LT"/>
        </w:rPr>
        <w:t xml:space="preserve"> Tiekėją įspėja raštu ne vėliau kaip prieš 3 (tris) kalendorines dienas;</w:t>
      </w:r>
    </w:p>
    <w:p w14:paraId="50B74D3A"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8.4.3. sutartis buvo pakeista pažeidžiant Viešųjų pirkimų įstatymo 89 straipsnį;</w:t>
      </w:r>
    </w:p>
    <w:p w14:paraId="231A95E5"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8.4.4. paaiškėjo, kad Tiekėjas, su kuriuo sudaryta sutartis, turėjo būti pašalintas iš pirkimo procedūros pagal Viešųjų pirkimų įstatymo 46 straipsnio 1 dalį; </w:t>
      </w:r>
    </w:p>
    <w:p w14:paraId="4DF53447" w14:textId="77777777" w:rsid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8.4.5.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52E36993" w14:textId="00B509DC"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8.5. Tiekėjas turi teisę vienašališkai nutraukti sutartį prieš 15 (penkiolika) kalendorinių dienų raštu pranešęs apie tai </w:t>
      </w:r>
      <w:r w:rsidR="00D02451">
        <w:rPr>
          <w:rFonts w:ascii="Times New Roman" w:eastAsia="Times New Roman" w:hAnsi="Times New Roman" w:cs="Times New Roman"/>
          <w:sz w:val="24"/>
          <w:szCs w:val="24"/>
          <w:lang w:eastAsia="lt-LT"/>
        </w:rPr>
        <w:t>Skyriu</w:t>
      </w:r>
      <w:r w:rsidR="002811CD">
        <w:rPr>
          <w:rFonts w:ascii="Times New Roman" w:eastAsia="Times New Roman" w:hAnsi="Times New Roman" w:cs="Times New Roman"/>
          <w:sz w:val="24"/>
          <w:szCs w:val="24"/>
          <w:lang w:eastAsia="lt-LT"/>
        </w:rPr>
        <w:t>i</w:t>
      </w:r>
      <w:r w:rsidRPr="006E78CF">
        <w:rPr>
          <w:rFonts w:ascii="Times New Roman" w:eastAsia="Times New Roman" w:hAnsi="Times New Roman" w:cs="Times New Roman"/>
          <w:sz w:val="24"/>
          <w:szCs w:val="24"/>
          <w:lang w:eastAsia="lt-LT"/>
        </w:rPr>
        <w:t xml:space="preserve">, jeigu </w:t>
      </w:r>
      <w:r w:rsidR="00D02451">
        <w:rPr>
          <w:rFonts w:ascii="Times New Roman" w:eastAsia="Times New Roman" w:hAnsi="Times New Roman" w:cs="Times New Roman"/>
          <w:sz w:val="24"/>
          <w:szCs w:val="24"/>
          <w:lang w:eastAsia="lt-LT"/>
        </w:rPr>
        <w:t>Skyrius</w:t>
      </w:r>
      <w:r w:rsidRPr="006E78CF">
        <w:rPr>
          <w:rFonts w:ascii="Times New Roman" w:eastAsia="Times New Roman" w:hAnsi="Times New Roman" w:cs="Times New Roman"/>
          <w:sz w:val="24"/>
          <w:szCs w:val="24"/>
          <w:lang w:eastAsia="lt-LT"/>
        </w:rPr>
        <w:t xml:space="preserve"> nevykdo savo įsipareigojimų arba vykdo juos kitomis, šioje sutartyje nenustatytomis sąlygomis, ir nepašalina Tiekėjo nurodytų trūkumų per Teikėjo papildomai nustatytą terminą, arba pašalina juos objektyviai netinkamai.</w:t>
      </w:r>
    </w:p>
    <w:p w14:paraId="795607D0"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8.6. Šalys susitaria </w:t>
      </w:r>
      <w:r w:rsidR="00F27CB3" w:rsidRPr="006E78CF">
        <w:rPr>
          <w:rFonts w:ascii="Times New Roman" w:eastAsia="Times New Roman" w:hAnsi="Times New Roman" w:cs="Times New Roman"/>
          <w:sz w:val="24"/>
          <w:szCs w:val="24"/>
          <w:lang w:eastAsia="lt-LT"/>
        </w:rPr>
        <w:t xml:space="preserve">taip pat </w:t>
      </w:r>
      <w:r w:rsidRPr="006E78CF">
        <w:rPr>
          <w:rFonts w:ascii="Times New Roman" w:eastAsia="Times New Roman" w:hAnsi="Times New Roman" w:cs="Times New Roman"/>
          <w:sz w:val="24"/>
          <w:szCs w:val="24"/>
          <w:lang w:eastAsia="lt-LT"/>
        </w:rPr>
        <w:t>esminėmis sutarties sąlygomis laikyti: nustatytus reikalavimus paslaugų teikimui, paslaugų įkainį, konfidencialumo pažeidimus.</w:t>
      </w:r>
    </w:p>
    <w:p w14:paraId="7476A77A"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8.7. </w:t>
      </w:r>
      <w:r w:rsidR="00D02451">
        <w:rPr>
          <w:rFonts w:ascii="Times New Roman" w:eastAsia="Times New Roman" w:hAnsi="Times New Roman" w:cs="Times New Roman"/>
          <w:sz w:val="24"/>
          <w:szCs w:val="24"/>
          <w:lang w:eastAsia="lt-LT"/>
        </w:rPr>
        <w:t>Skyrius</w:t>
      </w:r>
      <w:r w:rsidRPr="006E78CF">
        <w:rPr>
          <w:rFonts w:ascii="Times New Roman" w:eastAsia="Times New Roman" w:hAnsi="Times New Roman" w:cs="Times New Roman"/>
          <w:sz w:val="24"/>
          <w:szCs w:val="24"/>
          <w:lang w:eastAsia="lt-LT"/>
        </w:rPr>
        <w:t xml:space="preserve"> ne vėliau kaip per 10 (dešimt) dienų Centrinėje viešųjų pirkimų informacinėje sistemoje skelbia informaciją apie sutarties neįvykdymą ar netinkamai ją įvykdžiusį Tiekėją, kai:</w:t>
      </w:r>
    </w:p>
    <w:p w14:paraId="0703E956"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8.7.1. sutartis nutraukta dėl esminio sutarties pažeidimo;</w:t>
      </w:r>
    </w:p>
    <w:p w14:paraId="3C1B3F04" w14:textId="2CAF614C"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8.7.2. priimtas teismo sprendimas, kuriuo tenkinami </w:t>
      </w:r>
      <w:r w:rsidR="002811CD">
        <w:rPr>
          <w:rFonts w:ascii="Times New Roman" w:eastAsia="Times New Roman" w:hAnsi="Times New Roman" w:cs="Times New Roman"/>
          <w:sz w:val="24"/>
          <w:szCs w:val="24"/>
          <w:lang w:eastAsia="lt-LT"/>
        </w:rPr>
        <w:t xml:space="preserve">Skyriaus </w:t>
      </w:r>
      <w:r w:rsidRPr="006E78CF">
        <w:rPr>
          <w:rFonts w:ascii="Times New Roman" w:eastAsia="Times New Roman" w:hAnsi="Times New Roman" w:cs="Times New Roman"/>
          <w:sz w:val="24"/>
          <w:szCs w:val="24"/>
          <w:lang w:eastAsia="lt-LT"/>
        </w:rPr>
        <w:t>reikalavimai pripažinti sutarties neįvykdymą ar netinkamą įvykdymą esminiu ir atlyginti dėl to patirtus nuostolius.</w:t>
      </w:r>
    </w:p>
    <w:p w14:paraId="7C4D4DD2"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8.8. </w:t>
      </w:r>
      <w:r w:rsidR="00D02451">
        <w:rPr>
          <w:rFonts w:ascii="Times New Roman" w:eastAsia="Times New Roman" w:hAnsi="Times New Roman" w:cs="Times New Roman"/>
          <w:sz w:val="24"/>
          <w:szCs w:val="24"/>
          <w:lang w:eastAsia="lt-LT"/>
        </w:rPr>
        <w:t>Skyrius</w:t>
      </w:r>
      <w:r w:rsidRPr="006E78CF">
        <w:rPr>
          <w:rFonts w:ascii="Times New Roman" w:eastAsia="Times New Roman" w:hAnsi="Times New Roman" w:cs="Times New Roman"/>
          <w:sz w:val="24"/>
          <w:szCs w:val="24"/>
          <w:lang w:eastAsia="lt-LT"/>
        </w:rPr>
        <w:t xml:space="preserve"> Centrinėje viešųjų pirkimų informacinėje sistemoje paskelbęs šios sutarties 8.7 punkte nurodytą informaciją, nedelsdamas, tačiau ne vėliau kaip per 3 (tris) darbo dienas, apie tai informuoja Tiekėją.</w:t>
      </w:r>
    </w:p>
    <w:p w14:paraId="3CAF7B88" w14:textId="77777777" w:rsidR="002C7408" w:rsidRDefault="002C7408" w:rsidP="002C7408">
      <w:pPr>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8.9. 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3322EF31" w14:textId="6D9C26E3" w:rsidR="00B45376" w:rsidRPr="006E78CF" w:rsidRDefault="00B45376" w:rsidP="002C7408">
      <w:pPr>
        <w:spacing w:after="0" w:line="280" w:lineRule="exact"/>
        <w:ind w:firstLine="567"/>
        <w:jc w:val="both"/>
        <w:rPr>
          <w:rFonts w:ascii="Times New Roman" w:eastAsia="Times New Roman" w:hAnsi="Times New Roman" w:cs="Times New Roman"/>
          <w:sz w:val="24"/>
          <w:szCs w:val="24"/>
          <w:lang w:eastAsia="lt-LT"/>
        </w:rPr>
      </w:pPr>
      <w:r w:rsidRPr="00646D1D">
        <w:rPr>
          <w:rFonts w:ascii="Times New Roman" w:eastAsia="Times New Roman" w:hAnsi="Times New Roman" w:cs="Times New Roman"/>
          <w:sz w:val="24"/>
          <w:szCs w:val="24"/>
          <w:lang w:eastAsia="lt-LT"/>
        </w:rPr>
        <w:t xml:space="preserve">8.10. </w:t>
      </w:r>
      <w:r w:rsidR="008D1F77" w:rsidRPr="00646D1D">
        <w:rPr>
          <w:rFonts w:ascii="Times New Roman" w:eastAsia="Times New Roman" w:hAnsi="Times New Roman" w:cs="Times New Roman"/>
          <w:sz w:val="24"/>
          <w:szCs w:val="24"/>
          <w:lang w:eastAsia="lt-LT"/>
        </w:rPr>
        <w:t>Skyrius</w:t>
      </w:r>
      <w:r w:rsidRPr="00646D1D">
        <w:rPr>
          <w:rFonts w:ascii="Times New Roman" w:eastAsia="Times New Roman" w:hAnsi="Times New Roman" w:cs="Times New Roman"/>
          <w:sz w:val="24"/>
          <w:szCs w:val="24"/>
          <w:lang w:eastAsia="lt-LT"/>
        </w:rPr>
        <w:t xml:space="preserve"> turi teisę </w:t>
      </w:r>
      <w:r w:rsidR="00B833DA" w:rsidRPr="00646D1D">
        <w:rPr>
          <w:rFonts w:ascii="Times New Roman" w:eastAsia="Times New Roman" w:hAnsi="Times New Roman" w:cs="Times New Roman"/>
          <w:sz w:val="24"/>
          <w:szCs w:val="24"/>
          <w:lang w:eastAsia="lt-LT"/>
        </w:rPr>
        <w:t xml:space="preserve">vienašališkai </w:t>
      </w:r>
      <w:r w:rsidRPr="00646D1D">
        <w:rPr>
          <w:rFonts w:ascii="Times New Roman" w:eastAsia="Times New Roman" w:hAnsi="Times New Roman" w:cs="Times New Roman"/>
          <w:sz w:val="24"/>
          <w:szCs w:val="24"/>
          <w:lang w:eastAsia="lt-LT"/>
        </w:rPr>
        <w:t>nutraukti sutartį įspėj</w:t>
      </w:r>
      <w:r w:rsidR="002811CD">
        <w:rPr>
          <w:rFonts w:ascii="Times New Roman" w:eastAsia="Times New Roman" w:hAnsi="Times New Roman" w:cs="Times New Roman"/>
          <w:sz w:val="24"/>
          <w:szCs w:val="24"/>
          <w:lang w:eastAsia="lt-LT"/>
        </w:rPr>
        <w:t>ęs</w:t>
      </w:r>
      <w:r w:rsidRPr="00646D1D">
        <w:rPr>
          <w:rFonts w:ascii="Times New Roman" w:eastAsia="Times New Roman" w:hAnsi="Times New Roman" w:cs="Times New Roman"/>
          <w:sz w:val="24"/>
          <w:szCs w:val="24"/>
          <w:lang w:eastAsia="lt-LT"/>
        </w:rPr>
        <w:t xml:space="preserve"> Tiekėją prieš 30 (trisdešimt) dienų, nelikus </w:t>
      </w:r>
      <w:r w:rsidR="00B833DA" w:rsidRPr="00646D1D">
        <w:rPr>
          <w:rFonts w:ascii="Times New Roman" w:eastAsia="Times New Roman" w:hAnsi="Times New Roman" w:cs="Times New Roman"/>
          <w:sz w:val="24"/>
          <w:szCs w:val="24"/>
          <w:lang w:eastAsia="lt-LT"/>
        </w:rPr>
        <w:t xml:space="preserve">tokių paslaugų </w:t>
      </w:r>
      <w:r w:rsidRPr="00646D1D">
        <w:rPr>
          <w:rFonts w:ascii="Times New Roman" w:eastAsia="Times New Roman" w:hAnsi="Times New Roman" w:cs="Times New Roman"/>
          <w:sz w:val="24"/>
          <w:szCs w:val="24"/>
          <w:lang w:eastAsia="lt-LT"/>
        </w:rPr>
        <w:t>poreikio.</w:t>
      </w:r>
    </w:p>
    <w:p w14:paraId="5E3EFC06"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p>
    <w:p w14:paraId="31574820"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9. BENDROS NUOSTATOS</w:t>
      </w:r>
    </w:p>
    <w:p w14:paraId="7C76B436"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14:paraId="70EC6B7C"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 netaikoma galimiems šalių nesutarimams dėl vienašališko sutarties nutraukimo.</w:t>
      </w:r>
    </w:p>
    <w:p w14:paraId="38E4553B" w14:textId="3E9E05C3"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9.3. Visi šios sutarties pakeitimai ir papildymai (išskyrus šios sutarties 9.9, 9.10 </w:t>
      </w:r>
      <w:r w:rsidR="004E728C">
        <w:rPr>
          <w:rFonts w:ascii="Times New Roman" w:eastAsia="Times New Roman" w:hAnsi="Times New Roman" w:cs="Times New Roman"/>
          <w:sz w:val="24"/>
          <w:szCs w:val="24"/>
        </w:rPr>
        <w:t xml:space="preserve">punktus </w:t>
      </w:r>
      <w:r w:rsidRPr="006E78CF">
        <w:rPr>
          <w:rFonts w:ascii="Times New Roman" w:eastAsia="Times New Roman" w:hAnsi="Times New Roman" w:cs="Times New Roman"/>
          <w:sz w:val="24"/>
          <w:szCs w:val="24"/>
        </w:rPr>
        <w:t xml:space="preserve">ir 10 </w:t>
      </w:r>
      <w:r w:rsidR="004E728C">
        <w:rPr>
          <w:rFonts w:ascii="Times New Roman" w:eastAsia="Times New Roman" w:hAnsi="Times New Roman" w:cs="Times New Roman"/>
          <w:sz w:val="24"/>
          <w:szCs w:val="24"/>
        </w:rPr>
        <w:t>skyrių</w:t>
      </w:r>
      <w:r w:rsidRPr="006E78CF">
        <w:rPr>
          <w:rFonts w:ascii="Times New Roman" w:eastAsia="Times New Roman" w:hAnsi="Times New Roman" w:cs="Times New Roman"/>
          <w:sz w:val="24"/>
          <w:szCs w:val="24"/>
        </w:rPr>
        <w:t xml:space="preserve">) galioja tik tada, kai jie surašyti raštu ir patvirtinti abiejų šalių antspaudais ir atstovų parašais. </w:t>
      </w:r>
    </w:p>
    <w:p w14:paraId="2AA6828A"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9.4. Šalys negali be raštiško kitos šalies sutikimo perduoti savo teises ir pareigas, prisiimtas šia sutartimi, trečiosioms šalims.</w:t>
      </w:r>
    </w:p>
    <w:p w14:paraId="50EAB442" w14:textId="23B01EDF"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9.5. Sutarties šalys įsipareigoja nedelsdamos raštu pranešti viena kitai apie 9.9, 9.10</w:t>
      </w:r>
      <w:r w:rsidR="004E728C">
        <w:rPr>
          <w:rFonts w:ascii="Times New Roman" w:eastAsia="Times New Roman" w:hAnsi="Times New Roman" w:cs="Times New Roman"/>
          <w:sz w:val="24"/>
          <w:szCs w:val="24"/>
        </w:rPr>
        <w:t xml:space="preserve"> punktuose </w:t>
      </w:r>
      <w:r w:rsidRPr="006E78CF">
        <w:rPr>
          <w:rFonts w:ascii="Times New Roman" w:eastAsia="Times New Roman" w:hAnsi="Times New Roman" w:cs="Times New Roman"/>
          <w:sz w:val="24"/>
          <w:szCs w:val="24"/>
        </w:rPr>
        <w:t xml:space="preserve"> ir 10 </w:t>
      </w:r>
      <w:r w:rsidR="004E728C">
        <w:rPr>
          <w:rFonts w:ascii="Times New Roman" w:eastAsia="Times New Roman" w:hAnsi="Times New Roman" w:cs="Times New Roman"/>
          <w:sz w:val="24"/>
          <w:szCs w:val="24"/>
        </w:rPr>
        <w:t>skyriuje</w:t>
      </w:r>
      <w:r w:rsidRPr="006E78CF">
        <w:rPr>
          <w:rFonts w:ascii="Times New Roman" w:eastAsia="Times New Roman" w:hAnsi="Times New Roman" w:cs="Times New Roman"/>
          <w:sz w:val="24"/>
          <w:szCs w:val="24"/>
        </w:rPr>
        <w:t xml:space="preserve"> nurodytų duomenų pasikeitimą. </w:t>
      </w:r>
    </w:p>
    <w:p w14:paraId="571236CB"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9.6. Pirkimo sutartis sutarties galiojimo laikotarpiu gali būti keičiama vadovaujantis Lietuvos Respublikos Viešųjų pirkimų įstatymo 89 straipsniu. Sutarties sąlygų pakeitimai įforminami šalių rašytiniais susitarimais, kurie yra neatsiejama sutarties dalis.</w:t>
      </w:r>
    </w:p>
    <w:p w14:paraId="70CCFC62"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 Ši sutartis turi šiuos priedus, kurie yra sudėtinės ir neatskiriamos šios sutarties dalys:</w:t>
      </w:r>
    </w:p>
    <w:p w14:paraId="02FB385C"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9.7.1.   1 priedas – „Duomenų rinkmenos formatas, struktūra ir perdavimo būdai“;</w:t>
      </w:r>
    </w:p>
    <w:p w14:paraId="7AADE587" w14:textId="77777777"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9.7.2.   2 priedas – „Duomenų pateikimo tvarka“;</w:t>
      </w:r>
    </w:p>
    <w:p w14:paraId="7C4B7084" w14:textId="77777777" w:rsidR="002C7408"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9.7.3.   3 priedas – „</w:t>
      </w:r>
      <w:r w:rsidRPr="006E78CF">
        <w:rPr>
          <w:rFonts w:ascii="Times New Roman" w:eastAsia="Times New Roman" w:hAnsi="Times New Roman" w:cs="Times New Roman"/>
          <w:color w:val="000000"/>
          <w:sz w:val="24"/>
          <w:szCs w:val="24"/>
        </w:rPr>
        <w:t>Kvito pavyzdinė forma</w:t>
      </w:r>
      <w:r w:rsidRPr="006E78CF">
        <w:rPr>
          <w:rFonts w:ascii="Times New Roman" w:eastAsia="Times New Roman" w:hAnsi="Times New Roman" w:cs="Times New Roman"/>
          <w:sz w:val="24"/>
          <w:szCs w:val="24"/>
        </w:rPr>
        <w:t>“;</w:t>
      </w:r>
    </w:p>
    <w:p w14:paraId="75286E43" w14:textId="77777777" w:rsidR="008D1F77" w:rsidRPr="006E78CF" w:rsidRDefault="008D1F77" w:rsidP="002C7408">
      <w:pPr>
        <w:tabs>
          <w:tab w:val="num" w:pos="0"/>
        </w:tabs>
        <w:spacing w:after="0" w:line="280" w:lineRule="exac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9.7.4.    4</w:t>
      </w:r>
      <w:r w:rsidRPr="008D1F77">
        <w:t xml:space="preserve"> </w:t>
      </w:r>
      <w:r w:rsidRPr="008D1F77">
        <w:rPr>
          <w:rFonts w:ascii="Times New Roman" w:eastAsia="Times New Roman" w:hAnsi="Times New Roman" w:cs="Times New Roman"/>
          <w:sz w:val="24"/>
          <w:szCs w:val="24"/>
        </w:rPr>
        <w:t>priedas – „Išmokamų išmokų ir sumų kalendorinio žiniaraščio forma“;</w:t>
      </w:r>
    </w:p>
    <w:p w14:paraId="2B1AF95A" w14:textId="77777777" w:rsidR="002C7408" w:rsidRPr="006E78CF" w:rsidRDefault="008D1F77" w:rsidP="002C7408">
      <w:pPr>
        <w:tabs>
          <w:tab w:val="num" w:pos="0"/>
        </w:tabs>
        <w:spacing w:after="0" w:line="280" w:lineRule="exac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9.7.5.  5</w:t>
      </w:r>
      <w:r w:rsidR="002C7408" w:rsidRPr="006E78CF">
        <w:rPr>
          <w:rFonts w:ascii="Times New Roman" w:eastAsia="Times New Roman" w:hAnsi="Times New Roman" w:cs="Times New Roman"/>
          <w:sz w:val="24"/>
          <w:szCs w:val="24"/>
        </w:rPr>
        <w:t xml:space="preserve"> priedas – </w:t>
      </w:r>
      <w:r w:rsidR="002C7408" w:rsidRPr="006E78CF">
        <w:rPr>
          <w:rFonts w:ascii="Times New Roman" w:eastAsia="Times New Roman" w:hAnsi="Times New Roman" w:cs="Times New Roman"/>
          <w:color w:val="000000"/>
          <w:sz w:val="24"/>
          <w:szCs w:val="24"/>
        </w:rPr>
        <w:t>„I</w:t>
      </w:r>
      <w:r w:rsidR="002C7408" w:rsidRPr="006E78CF">
        <w:rPr>
          <w:rFonts w:ascii="Times New Roman" w:eastAsia="Times New Roman" w:hAnsi="Times New Roman" w:cs="Times New Roman"/>
          <w:bCs/>
          <w:sz w:val="24"/>
          <w:szCs w:val="24"/>
        </w:rPr>
        <w:t>šmokų neišmokėjimo priežasčių ir išmokėjimo pagal įgaliojimus bei globėjams kodai“;</w:t>
      </w:r>
    </w:p>
    <w:p w14:paraId="44DCB2A8" w14:textId="77777777"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9.7.</w:t>
      </w:r>
      <w:r w:rsidR="008D1F77">
        <w:rPr>
          <w:rFonts w:ascii="Times New Roman" w:eastAsia="Times New Roman" w:hAnsi="Times New Roman" w:cs="Times New Roman"/>
          <w:color w:val="000000"/>
          <w:sz w:val="24"/>
          <w:szCs w:val="24"/>
          <w:lang w:eastAsia="lt-LT"/>
        </w:rPr>
        <w:t>6.   6</w:t>
      </w:r>
      <w:r w:rsidRPr="006E78CF">
        <w:rPr>
          <w:rFonts w:ascii="Times New Roman" w:eastAsia="Times New Roman" w:hAnsi="Times New Roman" w:cs="Times New Roman"/>
          <w:color w:val="000000"/>
          <w:sz w:val="24"/>
          <w:szCs w:val="24"/>
          <w:lang w:eastAsia="lt-LT"/>
        </w:rPr>
        <w:t xml:space="preserve"> priedas – „Perdavimo ir priėmimo akto forma“;</w:t>
      </w:r>
    </w:p>
    <w:p w14:paraId="61BEC360" w14:textId="77777777" w:rsidR="002C7408" w:rsidRPr="006E78CF" w:rsidRDefault="008D1F77"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9.7.7.   7</w:t>
      </w:r>
      <w:r w:rsidR="002C7408" w:rsidRPr="006E78CF">
        <w:rPr>
          <w:rFonts w:ascii="Times New Roman" w:eastAsia="Times New Roman" w:hAnsi="Times New Roman" w:cs="Times New Roman"/>
          <w:color w:val="000000"/>
          <w:sz w:val="24"/>
          <w:szCs w:val="24"/>
          <w:lang w:eastAsia="lt-LT"/>
        </w:rPr>
        <w:t xml:space="preserve"> priedas – </w:t>
      </w:r>
      <w:r w:rsidR="002C7408" w:rsidRPr="006E78CF">
        <w:rPr>
          <w:rFonts w:ascii="Times New Roman" w:eastAsia="Times New Roman" w:hAnsi="Times New Roman" w:cs="Times New Roman"/>
          <w:sz w:val="24"/>
          <w:szCs w:val="24"/>
          <w:lang w:eastAsia="lt-LT"/>
        </w:rPr>
        <w:t>„Gavėjų, kuriems nebuvo išmokėtos išmokos, vardinio sąrašo forma“;</w:t>
      </w:r>
    </w:p>
    <w:p w14:paraId="6E5A2CBD" w14:textId="4D3B21D3" w:rsidR="002C7408" w:rsidRPr="006E78CF" w:rsidRDefault="008D1F77" w:rsidP="002C7408">
      <w:pPr>
        <w:tabs>
          <w:tab w:val="num" w:pos="0"/>
        </w:tabs>
        <w:spacing w:after="0" w:line="280" w:lineRule="exac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9.7.8.   8</w:t>
      </w:r>
      <w:r w:rsidR="00262F26">
        <w:rPr>
          <w:rFonts w:ascii="Times New Roman" w:eastAsia="Times New Roman" w:hAnsi="Times New Roman" w:cs="Times New Roman"/>
          <w:sz w:val="24"/>
          <w:szCs w:val="24"/>
        </w:rPr>
        <w:t xml:space="preserve"> priedas – „Subtiekėjai“;</w:t>
      </w:r>
    </w:p>
    <w:p w14:paraId="147339F6" w14:textId="77777777" w:rsidR="002C7408" w:rsidRPr="006E78CF" w:rsidRDefault="008D1F77"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9.7.9.   9</w:t>
      </w:r>
      <w:r w:rsidR="002C7408" w:rsidRPr="006E78CF">
        <w:rPr>
          <w:rFonts w:ascii="Times New Roman" w:eastAsia="Times New Roman" w:hAnsi="Times New Roman" w:cs="Times New Roman"/>
          <w:sz w:val="24"/>
          <w:szCs w:val="24"/>
          <w:lang w:eastAsia="lt-LT"/>
        </w:rPr>
        <w:t xml:space="preserve"> priedas - </w:t>
      </w:r>
      <w:r w:rsidR="002C7408" w:rsidRPr="006E78CF">
        <w:rPr>
          <w:rFonts w:ascii="Times New Roman" w:eastAsia="Times New Roman" w:hAnsi="Times New Roman" w:cs="Times New Roman"/>
          <w:color w:val="000000"/>
          <w:sz w:val="24"/>
          <w:szCs w:val="24"/>
          <w:lang w:eastAsia="lt-LT"/>
        </w:rPr>
        <w:t>„Susitarimas dėl asmens duomenų tvarkymo“;</w:t>
      </w:r>
    </w:p>
    <w:p w14:paraId="23834A0A" w14:textId="77777777" w:rsidR="002C7408" w:rsidRPr="006E78CF" w:rsidRDefault="008D1F77" w:rsidP="002C7408">
      <w:pPr>
        <w:tabs>
          <w:tab w:val="left" w:pos="1276"/>
          <w:tab w:val="num" w:pos="1854"/>
        </w:tabs>
        <w:spacing w:after="0" w:line="280" w:lineRule="exact"/>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9.7.10</w:t>
      </w:r>
      <w:r w:rsidR="002C7408" w:rsidRPr="006E78CF">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10</w:t>
      </w:r>
      <w:r w:rsidR="002C7408" w:rsidRPr="006E78CF">
        <w:rPr>
          <w:rFonts w:ascii="Times New Roman" w:eastAsia="Times New Roman" w:hAnsi="Times New Roman" w:cs="Times New Roman"/>
          <w:color w:val="000000"/>
          <w:sz w:val="24"/>
          <w:szCs w:val="24"/>
          <w:lang w:eastAsia="lt-LT"/>
        </w:rPr>
        <w:t xml:space="preserve"> priedas – „Išmokų gavėjų adresų tikslinimo tvarka“;</w:t>
      </w:r>
    </w:p>
    <w:p w14:paraId="7EBC39E5" w14:textId="77777777" w:rsidR="002C7408" w:rsidRPr="006E78CF" w:rsidRDefault="002C7408" w:rsidP="002C7408">
      <w:pPr>
        <w:tabs>
          <w:tab w:val="left" w:pos="1276"/>
          <w:tab w:val="num" w:pos="1854"/>
        </w:tabs>
        <w:spacing w:after="0" w:line="280" w:lineRule="exact"/>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color w:val="000000"/>
          <w:sz w:val="24"/>
          <w:szCs w:val="24"/>
          <w:lang w:eastAsia="lt-LT"/>
        </w:rPr>
        <w:t>9.7.1</w:t>
      </w:r>
      <w:r w:rsidR="008D1F77">
        <w:rPr>
          <w:rFonts w:ascii="Times New Roman" w:eastAsia="Times New Roman" w:hAnsi="Times New Roman" w:cs="Times New Roman"/>
          <w:color w:val="000000"/>
          <w:sz w:val="24"/>
          <w:szCs w:val="24"/>
          <w:lang w:eastAsia="lt-LT"/>
        </w:rPr>
        <w:t>1</w:t>
      </w:r>
      <w:r w:rsidRPr="006E78CF">
        <w:rPr>
          <w:rFonts w:ascii="Times New Roman" w:eastAsia="Times New Roman" w:hAnsi="Times New Roman" w:cs="Times New Roman"/>
          <w:color w:val="000000"/>
          <w:sz w:val="24"/>
          <w:szCs w:val="24"/>
          <w:lang w:eastAsia="lt-LT"/>
        </w:rPr>
        <w:t>.  11 priedas - „Teisės aktų sąrašas“.</w:t>
      </w:r>
    </w:p>
    <w:p w14:paraId="16060559" w14:textId="322FF84E"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9.8. Ši sutartis sudaryta lietuvių kalba dviem egzemplioriais, turinčiais vienodą juridinę </w:t>
      </w:r>
      <w:r w:rsidR="00262F26">
        <w:rPr>
          <w:rFonts w:ascii="Times New Roman" w:eastAsia="Times New Roman" w:hAnsi="Times New Roman" w:cs="Times New Roman"/>
          <w:sz w:val="24"/>
          <w:szCs w:val="24"/>
        </w:rPr>
        <w:t xml:space="preserve">galią </w:t>
      </w:r>
      <w:r w:rsidRPr="006E78CF">
        <w:rPr>
          <w:rFonts w:ascii="Times New Roman" w:eastAsia="Times New Roman" w:hAnsi="Times New Roman" w:cs="Times New Roman"/>
          <w:sz w:val="24"/>
          <w:szCs w:val="24"/>
        </w:rPr>
        <w:t>po vieną egzempliorių kiekvienai iš šalių.</w:t>
      </w:r>
    </w:p>
    <w:p w14:paraId="0007E441" w14:textId="0C7AE0C2" w:rsidR="008D1F77" w:rsidRPr="00256096"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9.9. </w:t>
      </w:r>
      <w:r w:rsidR="008D1F77">
        <w:rPr>
          <w:rFonts w:ascii="Times New Roman" w:eastAsia="Times New Roman" w:hAnsi="Times New Roman" w:cs="Times New Roman"/>
          <w:sz w:val="24"/>
          <w:szCs w:val="24"/>
        </w:rPr>
        <w:t>Skyriaus</w:t>
      </w:r>
      <w:r w:rsidRPr="006E78CF">
        <w:rPr>
          <w:rFonts w:ascii="Times New Roman" w:eastAsia="Times New Roman" w:hAnsi="Times New Roman" w:cs="Times New Roman"/>
          <w:sz w:val="24"/>
          <w:szCs w:val="24"/>
        </w:rPr>
        <w:t xml:space="preserve"> atsakingas už sutarties vykdymą asmuo: </w:t>
      </w:r>
    </w:p>
    <w:p w14:paraId="49CC3893" w14:textId="33F692F3" w:rsidR="002C7408" w:rsidRPr="006E78CF"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9.10. Tiekėjo atsakingas už sutarties vykdymą asmuo: </w:t>
      </w:r>
    </w:p>
    <w:p w14:paraId="3AA34AA0" w14:textId="2989A21E" w:rsidR="002C7408" w:rsidRPr="002811CD" w:rsidRDefault="002C7408" w:rsidP="002C7408">
      <w:pPr>
        <w:tabs>
          <w:tab w:val="num" w:pos="0"/>
        </w:tabs>
        <w:spacing w:after="0" w:line="280" w:lineRule="exact"/>
        <w:ind w:firstLine="567"/>
        <w:jc w:val="both"/>
        <w:rPr>
          <w:rFonts w:ascii="Times New Roman" w:eastAsia="Times New Roman" w:hAnsi="Times New Roman" w:cs="Times New Roman"/>
          <w:sz w:val="24"/>
          <w:szCs w:val="24"/>
        </w:rPr>
      </w:pPr>
      <w:r w:rsidRPr="006E78CF">
        <w:rPr>
          <w:rFonts w:ascii="Times New Roman" w:eastAsia="Times New Roman" w:hAnsi="Times New Roman" w:cs="Times New Roman"/>
          <w:sz w:val="24"/>
          <w:szCs w:val="24"/>
        </w:rPr>
        <w:t xml:space="preserve">9.11. </w:t>
      </w:r>
      <w:r w:rsidR="008D1F77">
        <w:rPr>
          <w:rFonts w:ascii="Times New Roman" w:eastAsia="Times New Roman" w:hAnsi="Times New Roman" w:cs="Times New Roman"/>
          <w:sz w:val="24"/>
          <w:szCs w:val="24"/>
        </w:rPr>
        <w:t>Skyriaus</w:t>
      </w:r>
      <w:r w:rsidRPr="006E78CF">
        <w:rPr>
          <w:rFonts w:ascii="Times New Roman" w:eastAsia="Times New Roman" w:hAnsi="Times New Roman" w:cs="Times New Roman"/>
          <w:sz w:val="24"/>
          <w:szCs w:val="24"/>
        </w:rPr>
        <w:t xml:space="preserve"> už sutarties viešinimą atsakingas asmuo: </w:t>
      </w:r>
      <w:bookmarkStart w:id="0" w:name="_GoBack"/>
      <w:bookmarkEnd w:id="0"/>
    </w:p>
    <w:p w14:paraId="2572C0D5" w14:textId="77777777" w:rsidR="008D1F77" w:rsidRPr="006E78CF" w:rsidRDefault="008D1F77" w:rsidP="002C7408">
      <w:pPr>
        <w:tabs>
          <w:tab w:val="num" w:pos="0"/>
        </w:tabs>
        <w:spacing w:after="0" w:line="280" w:lineRule="exact"/>
        <w:ind w:firstLine="567"/>
        <w:jc w:val="both"/>
        <w:rPr>
          <w:rFonts w:ascii="Times New Roman" w:eastAsia="Times New Roman" w:hAnsi="Times New Roman" w:cs="Times New Roman"/>
          <w:b/>
          <w:sz w:val="24"/>
          <w:szCs w:val="24"/>
        </w:rPr>
      </w:pPr>
    </w:p>
    <w:p w14:paraId="3E5C63A7" w14:textId="77777777" w:rsidR="002C7408" w:rsidRPr="006E78CF" w:rsidRDefault="002C7408" w:rsidP="002C7408">
      <w:pPr>
        <w:spacing w:after="0" w:line="280" w:lineRule="exact"/>
        <w:ind w:firstLine="567"/>
        <w:jc w:val="center"/>
        <w:rPr>
          <w:rFonts w:ascii="Times New Roman" w:eastAsia="Times New Roman" w:hAnsi="Times New Roman" w:cs="Times New Roman"/>
          <w:b/>
          <w:sz w:val="24"/>
          <w:szCs w:val="24"/>
          <w:lang w:eastAsia="lt-LT"/>
        </w:rPr>
      </w:pPr>
      <w:r w:rsidRPr="006E78CF">
        <w:rPr>
          <w:rFonts w:ascii="Times New Roman" w:eastAsia="Times New Roman" w:hAnsi="Times New Roman" w:cs="Times New Roman"/>
          <w:b/>
          <w:sz w:val="24"/>
          <w:szCs w:val="24"/>
          <w:lang w:eastAsia="lt-LT"/>
        </w:rPr>
        <w:t>10. ŠALIŲ REKVIZITAI</w:t>
      </w:r>
    </w:p>
    <w:p w14:paraId="7967C0F3" w14:textId="77777777" w:rsidR="002C7408" w:rsidRPr="006E78CF" w:rsidRDefault="002C7408" w:rsidP="002C7408">
      <w:pPr>
        <w:spacing w:after="0" w:line="280" w:lineRule="exact"/>
        <w:ind w:firstLine="567"/>
        <w:jc w:val="center"/>
        <w:rPr>
          <w:rFonts w:ascii="Times New Roman" w:eastAsia="Times New Roman" w:hAnsi="Times New Roman" w:cs="Times New Roman"/>
          <w:sz w:val="24"/>
          <w:szCs w:val="24"/>
          <w:lang w:eastAsia="lt-LT"/>
        </w:rPr>
      </w:pPr>
    </w:p>
    <w:tbl>
      <w:tblPr>
        <w:tblW w:w="9498" w:type="dxa"/>
        <w:tblLook w:val="01E0" w:firstRow="1" w:lastRow="1" w:firstColumn="1" w:lastColumn="1" w:noHBand="0" w:noVBand="0"/>
      </w:tblPr>
      <w:tblGrid>
        <w:gridCol w:w="4962"/>
        <w:gridCol w:w="4536"/>
      </w:tblGrid>
      <w:tr w:rsidR="002C7408" w:rsidRPr="006E78CF" w14:paraId="1DFB33FB" w14:textId="77777777" w:rsidTr="002C7408">
        <w:tc>
          <w:tcPr>
            <w:tcW w:w="4962" w:type="dxa"/>
            <w:shd w:val="clear" w:color="auto" w:fill="auto"/>
          </w:tcPr>
          <w:p w14:paraId="1C622ED4" w14:textId="77777777" w:rsidR="002C7408" w:rsidRPr="006E78CF" w:rsidRDefault="008D1F77" w:rsidP="002C7408">
            <w:pPr>
              <w:spacing w:after="0" w:line="280" w:lineRule="exact"/>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Skyrius</w:t>
            </w:r>
          </w:p>
          <w:p w14:paraId="7DAB3AED" w14:textId="77777777" w:rsidR="008D1F77" w:rsidRPr="008D1F77" w:rsidRDefault="008D1F77" w:rsidP="008D1F77">
            <w:pPr>
              <w:spacing w:after="0" w:line="280" w:lineRule="exact"/>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Valstybinio socialinio draudimo fondo</w:t>
            </w:r>
          </w:p>
          <w:p w14:paraId="2D0093FB" w14:textId="77777777" w:rsidR="008D1F77" w:rsidRPr="008D1F77" w:rsidRDefault="008D1F77" w:rsidP="008D1F77">
            <w:pPr>
              <w:spacing w:after="0" w:line="280" w:lineRule="exact"/>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valdybos Vilniaus skyrius</w:t>
            </w:r>
          </w:p>
          <w:p w14:paraId="0A39BDA8" w14:textId="77777777" w:rsidR="008D1F77" w:rsidRDefault="008D1F77" w:rsidP="008D1F77">
            <w:pPr>
              <w:spacing w:after="0" w:line="280" w:lineRule="exact"/>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Laisvės pr. 28, LT-04540 Vilnius</w:t>
            </w:r>
          </w:p>
          <w:p w14:paraId="5150E48B" w14:textId="2747D7D9" w:rsidR="00481C49" w:rsidRDefault="00481C49" w:rsidP="008D1F77">
            <w:pPr>
              <w:spacing w:after="0" w:line="280" w:lineRule="exact"/>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sz w:val="24"/>
                <w:szCs w:val="24"/>
                <w:lang w:eastAsia="lt-LT"/>
              </w:rPr>
              <w:t>el.p</w:t>
            </w:r>
            <w:proofErr w:type="spellEnd"/>
            <w:r>
              <w:rPr>
                <w:rFonts w:ascii="Times New Roman" w:eastAsia="Times New Roman" w:hAnsi="Times New Roman" w:cs="Times New Roman"/>
                <w:sz w:val="24"/>
                <w:szCs w:val="24"/>
                <w:lang w:eastAsia="lt-LT"/>
              </w:rPr>
              <w:t xml:space="preserve">. </w:t>
            </w:r>
            <w:hyperlink r:id="rId9" w:history="1">
              <w:r w:rsidRPr="00FC2887">
                <w:rPr>
                  <w:rStyle w:val="Hipersaitas"/>
                  <w:rFonts w:ascii="Times New Roman" w:eastAsia="Times New Roman" w:hAnsi="Times New Roman" w:cs="Times New Roman"/>
                  <w:sz w:val="24"/>
                  <w:szCs w:val="24"/>
                  <w:lang w:eastAsia="lt-LT"/>
                </w:rPr>
                <w:t>Vilnius@sodra.lt</w:t>
              </w:r>
            </w:hyperlink>
          </w:p>
          <w:p w14:paraId="747EA523" w14:textId="1CAD0009" w:rsidR="00481C49" w:rsidRPr="00481C49" w:rsidRDefault="00481C49" w:rsidP="008D1F77">
            <w:pPr>
              <w:spacing w:after="0" w:line="280" w:lineRule="exac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tel.+</w:t>
            </w:r>
            <w:r w:rsidRPr="00481C49">
              <w:rPr>
                <w:rFonts w:ascii="Times New Roman" w:eastAsia="Times New Roman" w:hAnsi="Times New Roman" w:cs="Times New Roman"/>
                <w:sz w:val="24"/>
                <w:szCs w:val="24"/>
                <w:lang w:eastAsia="lt-LT"/>
              </w:rPr>
              <w:t>370 5250 0883</w:t>
            </w:r>
          </w:p>
          <w:p w14:paraId="642D95B8" w14:textId="275C7A52" w:rsidR="008D1F77" w:rsidRPr="008D1F77" w:rsidRDefault="008D1F77" w:rsidP="008D1F77">
            <w:pPr>
              <w:spacing w:after="0" w:line="280" w:lineRule="exact"/>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Juridinio asmens kodas 191683350</w:t>
            </w:r>
          </w:p>
          <w:p w14:paraId="43D59CD2" w14:textId="77777777" w:rsidR="008D1F77" w:rsidRPr="008D1F77" w:rsidRDefault="008D1F77" w:rsidP="008D1F77">
            <w:pPr>
              <w:spacing w:after="0" w:line="280" w:lineRule="exact"/>
              <w:rPr>
                <w:rFonts w:ascii="Times New Roman" w:eastAsia="Times New Roman" w:hAnsi="Times New Roman" w:cs="Times New Roman"/>
                <w:sz w:val="24"/>
                <w:szCs w:val="24"/>
                <w:lang w:eastAsia="lt-LT"/>
              </w:rPr>
            </w:pPr>
            <w:proofErr w:type="spellStart"/>
            <w:r w:rsidRPr="008D1F77">
              <w:rPr>
                <w:rFonts w:ascii="Times New Roman" w:eastAsia="Times New Roman" w:hAnsi="Times New Roman" w:cs="Times New Roman"/>
                <w:sz w:val="24"/>
                <w:szCs w:val="24"/>
                <w:lang w:eastAsia="lt-LT"/>
              </w:rPr>
              <w:t>A.s</w:t>
            </w:r>
            <w:proofErr w:type="spellEnd"/>
            <w:r w:rsidRPr="008D1F77">
              <w:rPr>
                <w:rFonts w:ascii="Times New Roman" w:eastAsia="Times New Roman" w:hAnsi="Times New Roman" w:cs="Times New Roman"/>
                <w:sz w:val="24"/>
                <w:szCs w:val="24"/>
                <w:lang w:eastAsia="lt-LT"/>
              </w:rPr>
              <w:t xml:space="preserve">. LT077044060001179395 </w:t>
            </w:r>
          </w:p>
          <w:p w14:paraId="74EDEA1F" w14:textId="77777777" w:rsidR="002C7408" w:rsidRPr="006E78CF" w:rsidRDefault="008D1F77" w:rsidP="008D1F77">
            <w:pPr>
              <w:spacing w:after="0" w:line="280" w:lineRule="exact"/>
              <w:jc w:val="both"/>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AB SEB bankas</w:t>
            </w:r>
          </w:p>
        </w:tc>
        <w:tc>
          <w:tcPr>
            <w:tcW w:w="4536" w:type="dxa"/>
            <w:shd w:val="clear" w:color="auto" w:fill="auto"/>
          </w:tcPr>
          <w:p w14:paraId="663B8C30" w14:textId="77777777" w:rsidR="002C7408" w:rsidRPr="0033417A" w:rsidRDefault="002C7408" w:rsidP="002C7408">
            <w:pPr>
              <w:spacing w:after="0" w:line="280" w:lineRule="exact"/>
              <w:rPr>
                <w:rFonts w:ascii="Times New Roman" w:eastAsia="Times New Roman" w:hAnsi="Times New Roman" w:cs="Times New Roman"/>
                <w:b/>
                <w:color w:val="000000"/>
                <w:sz w:val="24"/>
                <w:szCs w:val="24"/>
                <w:lang w:eastAsia="lt-LT"/>
              </w:rPr>
            </w:pPr>
            <w:r w:rsidRPr="0033417A">
              <w:rPr>
                <w:rFonts w:ascii="Times New Roman" w:eastAsia="Times New Roman" w:hAnsi="Times New Roman" w:cs="Times New Roman"/>
                <w:b/>
                <w:color w:val="000000"/>
                <w:sz w:val="24"/>
                <w:szCs w:val="24"/>
                <w:lang w:eastAsia="lt-LT"/>
              </w:rPr>
              <w:t>Tiekėjas</w:t>
            </w:r>
          </w:p>
          <w:p w14:paraId="0F2EB0A1" w14:textId="77777777" w:rsidR="00CC2512" w:rsidRPr="0033417A" w:rsidRDefault="00CC2512" w:rsidP="0033417A">
            <w:pPr>
              <w:spacing w:after="0"/>
              <w:rPr>
                <w:rFonts w:ascii="Times New Roman" w:hAnsi="Times New Roman" w:cs="Times New Roman"/>
                <w:bCs/>
                <w:sz w:val="24"/>
                <w:szCs w:val="24"/>
              </w:rPr>
            </w:pPr>
            <w:r w:rsidRPr="0033417A">
              <w:rPr>
                <w:rFonts w:ascii="Times New Roman" w:hAnsi="Times New Roman" w:cs="Times New Roman"/>
                <w:bCs/>
                <w:sz w:val="24"/>
                <w:szCs w:val="24"/>
              </w:rPr>
              <w:t>Akcinė bendrovė Lietuvos paštas</w:t>
            </w:r>
          </w:p>
          <w:p w14:paraId="0D3AD533" w14:textId="77777777" w:rsidR="00CC2512" w:rsidRPr="0033417A" w:rsidRDefault="00CC2512" w:rsidP="0033417A">
            <w:pPr>
              <w:spacing w:after="0"/>
              <w:rPr>
                <w:rFonts w:ascii="Times New Roman" w:hAnsi="Times New Roman" w:cs="Times New Roman"/>
                <w:sz w:val="24"/>
                <w:szCs w:val="24"/>
              </w:rPr>
            </w:pPr>
            <w:r w:rsidRPr="0033417A">
              <w:rPr>
                <w:rFonts w:ascii="Times New Roman" w:hAnsi="Times New Roman" w:cs="Times New Roman"/>
                <w:sz w:val="24"/>
                <w:szCs w:val="24"/>
              </w:rPr>
              <w:t xml:space="preserve">J. Balčikonio g. 3, LT-03163 Vilnius </w:t>
            </w:r>
          </w:p>
          <w:p w14:paraId="2511CEA9" w14:textId="77777777" w:rsidR="00CC2512" w:rsidRPr="0033417A" w:rsidRDefault="00CC2512" w:rsidP="0033417A">
            <w:pPr>
              <w:spacing w:after="0"/>
              <w:rPr>
                <w:rFonts w:ascii="Times New Roman" w:hAnsi="Times New Roman" w:cs="Times New Roman"/>
                <w:sz w:val="24"/>
                <w:szCs w:val="24"/>
              </w:rPr>
            </w:pPr>
            <w:r w:rsidRPr="0033417A">
              <w:rPr>
                <w:rFonts w:ascii="Times New Roman" w:hAnsi="Times New Roman" w:cs="Times New Roman"/>
                <w:sz w:val="24"/>
                <w:szCs w:val="24"/>
              </w:rPr>
              <w:t>Įmonės kodas: 121215587</w:t>
            </w:r>
          </w:p>
          <w:p w14:paraId="3731E7A9" w14:textId="77777777" w:rsidR="00CC2512" w:rsidRPr="0033417A" w:rsidRDefault="00CC2512" w:rsidP="0033417A">
            <w:pPr>
              <w:spacing w:after="0"/>
              <w:rPr>
                <w:rFonts w:ascii="Times New Roman" w:hAnsi="Times New Roman" w:cs="Times New Roman"/>
                <w:sz w:val="24"/>
                <w:szCs w:val="24"/>
              </w:rPr>
            </w:pPr>
            <w:r w:rsidRPr="0033417A">
              <w:rPr>
                <w:rFonts w:ascii="Times New Roman" w:hAnsi="Times New Roman" w:cs="Times New Roman"/>
                <w:sz w:val="24"/>
                <w:szCs w:val="24"/>
              </w:rPr>
              <w:t>PVM kodas: LT212155811</w:t>
            </w:r>
          </w:p>
          <w:p w14:paraId="10911610" w14:textId="77777777" w:rsidR="00CC2512" w:rsidRPr="0033417A" w:rsidRDefault="00CC2512" w:rsidP="0033417A">
            <w:pPr>
              <w:spacing w:after="0" w:line="280" w:lineRule="exact"/>
              <w:ind w:firstLine="21"/>
              <w:jc w:val="both"/>
              <w:rPr>
                <w:rFonts w:ascii="Times New Roman" w:hAnsi="Times New Roman" w:cs="Times New Roman"/>
                <w:sz w:val="24"/>
                <w:szCs w:val="24"/>
              </w:rPr>
            </w:pPr>
            <w:r w:rsidRPr="0033417A">
              <w:rPr>
                <w:rFonts w:ascii="Times New Roman" w:hAnsi="Times New Roman" w:cs="Times New Roman"/>
                <w:sz w:val="24"/>
                <w:szCs w:val="24"/>
              </w:rPr>
              <w:t xml:space="preserve">A. s. (atsiskaitymui) </w:t>
            </w:r>
          </w:p>
          <w:p w14:paraId="29082B39" w14:textId="77777777" w:rsidR="00CC2512" w:rsidRPr="0033417A" w:rsidRDefault="00CC2512" w:rsidP="0033417A">
            <w:pPr>
              <w:spacing w:after="0" w:line="280" w:lineRule="exact"/>
              <w:ind w:firstLine="21"/>
              <w:jc w:val="both"/>
              <w:rPr>
                <w:rFonts w:ascii="Times New Roman" w:hAnsi="Times New Roman" w:cs="Times New Roman"/>
                <w:sz w:val="24"/>
                <w:szCs w:val="24"/>
              </w:rPr>
            </w:pPr>
            <w:r w:rsidRPr="0033417A">
              <w:rPr>
                <w:rFonts w:ascii="Times New Roman" w:hAnsi="Times New Roman" w:cs="Times New Roman"/>
                <w:sz w:val="24"/>
                <w:szCs w:val="24"/>
              </w:rPr>
              <w:t>LT717044060000187388</w:t>
            </w:r>
          </w:p>
          <w:p w14:paraId="396EE128" w14:textId="77777777" w:rsidR="00CC2512" w:rsidRPr="0033417A" w:rsidRDefault="00CC2512" w:rsidP="0033417A">
            <w:pPr>
              <w:spacing w:after="0" w:line="280" w:lineRule="exact"/>
              <w:ind w:firstLine="21"/>
              <w:jc w:val="both"/>
              <w:rPr>
                <w:rFonts w:ascii="Times New Roman" w:hAnsi="Times New Roman" w:cs="Times New Roman"/>
                <w:sz w:val="24"/>
                <w:szCs w:val="24"/>
              </w:rPr>
            </w:pPr>
            <w:r w:rsidRPr="0033417A">
              <w:rPr>
                <w:rFonts w:ascii="Times New Roman" w:hAnsi="Times New Roman" w:cs="Times New Roman"/>
                <w:sz w:val="24"/>
                <w:szCs w:val="24"/>
              </w:rPr>
              <w:t xml:space="preserve">A. s. (lėšų pervedimui) </w:t>
            </w:r>
          </w:p>
          <w:p w14:paraId="6DC07EE4" w14:textId="77777777" w:rsidR="00CC2512" w:rsidRPr="0033417A" w:rsidRDefault="00CC2512" w:rsidP="0033417A">
            <w:pPr>
              <w:spacing w:after="0" w:line="280" w:lineRule="exact"/>
              <w:ind w:firstLine="21"/>
              <w:jc w:val="both"/>
              <w:rPr>
                <w:rFonts w:ascii="Times New Roman" w:hAnsi="Times New Roman" w:cs="Times New Roman"/>
                <w:sz w:val="24"/>
                <w:szCs w:val="24"/>
              </w:rPr>
            </w:pPr>
            <w:r w:rsidRPr="0033417A">
              <w:rPr>
                <w:rFonts w:ascii="Times New Roman" w:hAnsi="Times New Roman" w:cs="Times New Roman"/>
                <w:sz w:val="24"/>
                <w:szCs w:val="24"/>
              </w:rPr>
              <w:t>LT517044060005838289</w:t>
            </w:r>
          </w:p>
          <w:p w14:paraId="0CD0D5FC" w14:textId="77777777" w:rsidR="00CC2512" w:rsidRPr="0033417A" w:rsidRDefault="00CC2512" w:rsidP="0033417A">
            <w:pPr>
              <w:spacing w:after="0"/>
              <w:rPr>
                <w:rFonts w:ascii="Times New Roman" w:hAnsi="Times New Roman" w:cs="Times New Roman"/>
                <w:sz w:val="24"/>
                <w:szCs w:val="24"/>
              </w:rPr>
            </w:pPr>
            <w:r w:rsidRPr="0033417A">
              <w:rPr>
                <w:rFonts w:ascii="Times New Roman" w:hAnsi="Times New Roman" w:cs="Times New Roman"/>
                <w:sz w:val="24"/>
                <w:szCs w:val="24"/>
              </w:rPr>
              <w:t>AB SEB bankas</w:t>
            </w:r>
          </w:p>
          <w:p w14:paraId="42ADE06A" w14:textId="77777777" w:rsidR="00CC2512" w:rsidRPr="0033417A" w:rsidRDefault="00CC2512" w:rsidP="0033417A">
            <w:pPr>
              <w:spacing w:after="0"/>
              <w:rPr>
                <w:rFonts w:ascii="Times New Roman" w:hAnsi="Times New Roman" w:cs="Times New Roman"/>
                <w:sz w:val="24"/>
                <w:szCs w:val="24"/>
              </w:rPr>
            </w:pPr>
            <w:r w:rsidRPr="0033417A">
              <w:rPr>
                <w:rFonts w:ascii="Times New Roman" w:hAnsi="Times New Roman" w:cs="Times New Roman"/>
                <w:sz w:val="24"/>
                <w:szCs w:val="24"/>
              </w:rPr>
              <w:t>Banko kodas 70440</w:t>
            </w:r>
          </w:p>
          <w:p w14:paraId="1217EB58" w14:textId="44C94B90" w:rsidR="00CC2512" w:rsidRPr="0033417A" w:rsidRDefault="00481C49" w:rsidP="0033417A">
            <w:pPr>
              <w:spacing w:after="0"/>
              <w:rPr>
                <w:rFonts w:ascii="Times New Roman" w:hAnsi="Times New Roman" w:cs="Times New Roman"/>
                <w:sz w:val="24"/>
                <w:szCs w:val="24"/>
              </w:rPr>
            </w:pPr>
            <w:r>
              <w:rPr>
                <w:rFonts w:ascii="Times New Roman" w:hAnsi="Times New Roman" w:cs="Times New Roman"/>
                <w:sz w:val="24"/>
                <w:szCs w:val="24"/>
              </w:rPr>
              <w:t>t</w:t>
            </w:r>
            <w:r w:rsidR="00CC2512" w:rsidRPr="0033417A">
              <w:rPr>
                <w:rFonts w:ascii="Times New Roman" w:hAnsi="Times New Roman" w:cs="Times New Roman"/>
                <w:sz w:val="24"/>
                <w:szCs w:val="24"/>
              </w:rPr>
              <w:t>el. Nr. 8 700 55400</w:t>
            </w:r>
          </w:p>
          <w:p w14:paraId="157E010E" w14:textId="77777777" w:rsidR="002C7408" w:rsidRPr="0033417A" w:rsidRDefault="002C7408" w:rsidP="00941498">
            <w:pPr>
              <w:spacing w:after="0" w:line="280" w:lineRule="exact"/>
              <w:ind w:firstLine="21"/>
              <w:jc w:val="both"/>
              <w:rPr>
                <w:rFonts w:ascii="Times New Roman" w:eastAsia="Times New Roman" w:hAnsi="Times New Roman" w:cs="Times New Roman"/>
                <w:sz w:val="24"/>
                <w:szCs w:val="24"/>
                <w:lang w:eastAsia="lt-LT"/>
              </w:rPr>
            </w:pPr>
          </w:p>
        </w:tc>
      </w:tr>
    </w:tbl>
    <w:p w14:paraId="4905D902"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14:paraId="0062FDBE" w14:textId="77777777" w:rsidR="002C7408" w:rsidRPr="006E78CF" w:rsidRDefault="002C7408" w:rsidP="002C7408">
      <w:pPr>
        <w:spacing w:after="0" w:line="280" w:lineRule="exact"/>
        <w:ind w:firstLine="567"/>
        <w:jc w:val="both"/>
        <w:rPr>
          <w:rFonts w:ascii="Times New Roman" w:eastAsia="Times New Roman" w:hAnsi="Times New Roman" w:cs="Times New Roman"/>
          <w:sz w:val="24"/>
          <w:szCs w:val="24"/>
          <w:lang w:eastAsia="lt-LT"/>
        </w:rPr>
      </w:pPr>
    </w:p>
    <w:p w14:paraId="70AD1798" w14:textId="77777777" w:rsidR="002C7408" w:rsidRPr="006E78CF" w:rsidRDefault="00D02451" w:rsidP="002C7408">
      <w:pPr>
        <w:tabs>
          <w:tab w:val="left" w:pos="1134"/>
        </w:tabs>
        <w:spacing w:after="0" w:line="280" w:lineRule="exact"/>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Skyrius</w:t>
      </w:r>
    </w:p>
    <w:p w14:paraId="3B6F1D8E" w14:textId="77777777" w:rsidR="008D1F77" w:rsidRPr="008D1F77" w:rsidRDefault="008D1F77" w:rsidP="008D1F77">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8D1F77">
        <w:rPr>
          <w:rFonts w:ascii="Times New Roman" w:eastAsia="Times New Roman" w:hAnsi="Times New Roman" w:cs="Times New Roman"/>
          <w:color w:val="000000"/>
          <w:sz w:val="24"/>
          <w:szCs w:val="24"/>
          <w:lang w:eastAsia="lt-LT"/>
        </w:rPr>
        <w:t>Valstybinio socialinio draudimo fondo valdybos</w:t>
      </w:r>
    </w:p>
    <w:p w14:paraId="30CD91B3" w14:textId="77777777" w:rsidR="008D1F77" w:rsidRPr="008D1F77" w:rsidRDefault="008D1F77" w:rsidP="008D1F77">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8D1F77">
        <w:rPr>
          <w:rFonts w:ascii="Times New Roman" w:eastAsia="Times New Roman" w:hAnsi="Times New Roman" w:cs="Times New Roman"/>
          <w:color w:val="000000"/>
          <w:sz w:val="24"/>
          <w:szCs w:val="24"/>
          <w:lang w:eastAsia="lt-LT"/>
        </w:rPr>
        <w:t>Vilniaus  skyriaus</w:t>
      </w:r>
    </w:p>
    <w:p w14:paraId="595B53F2" w14:textId="4206BF09" w:rsidR="002C7408" w:rsidRPr="006E78CF" w:rsidRDefault="008D1F77" w:rsidP="008D1F77">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8D1F77">
        <w:rPr>
          <w:rFonts w:ascii="Times New Roman" w:eastAsia="Times New Roman" w:hAnsi="Times New Roman" w:cs="Times New Roman"/>
          <w:color w:val="000000"/>
          <w:sz w:val="24"/>
          <w:szCs w:val="24"/>
          <w:lang w:eastAsia="lt-LT"/>
        </w:rPr>
        <w:t>direktorius</w:t>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r w:rsidR="00CC2512">
        <w:rPr>
          <w:rFonts w:ascii="Times New Roman" w:eastAsia="Times New Roman" w:hAnsi="Times New Roman" w:cs="Times New Roman"/>
          <w:color w:val="000000"/>
          <w:sz w:val="24"/>
          <w:szCs w:val="24"/>
          <w:lang w:eastAsia="lt-LT"/>
        </w:rPr>
        <w:t xml:space="preserve">                                                                              Gintautas Kaziukonis</w:t>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r w:rsidR="002C7408" w:rsidRPr="006E78CF">
        <w:rPr>
          <w:rFonts w:ascii="Times New Roman" w:eastAsia="Times New Roman" w:hAnsi="Times New Roman" w:cs="Times New Roman"/>
          <w:color w:val="000000"/>
          <w:sz w:val="24"/>
          <w:szCs w:val="24"/>
          <w:lang w:eastAsia="lt-LT"/>
        </w:rPr>
        <w:tab/>
      </w:r>
    </w:p>
    <w:p w14:paraId="1FB0558A" w14:textId="77777777"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ab/>
        <w:t>A.V.</w:t>
      </w:r>
    </w:p>
    <w:p w14:paraId="4ACE54D1" w14:textId="77777777"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p>
    <w:p w14:paraId="6898ACEA" w14:textId="77777777" w:rsidR="002C7408" w:rsidRPr="006E78CF" w:rsidRDefault="002C7408" w:rsidP="002C7408">
      <w:pPr>
        <w:tabs>
          <w:tab w:val="left" w:pos="1134"/>
        </w:tabs>
        <w:spacing w:after="0" w:line="280" w:lineRule="exact"/>
        <w:jc w:val="both"/>
        <w:rPr>
          <w:rFonts w:ascii="Times New Roman" w:eastAsia="Times New Roman" w:hAnsi="Times New Roman" w:cs="Times New Roman"/>
          <w:color w:val="000000"/>
          <w:sz w:val="24"/>
          <w:szCs w:val="24"/>
          <w:lang w:eastAsia="lt-LT"/>
        </w:rPr>
      </w:pPr>
    </w:p>
    <w:p w14:paraId="442E88CA" w14:textId="77777777" w:rsidR="002C7408" w:rsidRDefault="002C7408" w:rsidP="002C7408">
      <w:pPr>
        <w:tabs>
          <w:tab w:val="left" w:pos="1134"/>
        </w:tabs>
        <w:spacing w:after="0" w:line="280" w:lineRule="exact"/>
        <w:jc w:val="both"/>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Tiekėjas</w:t>
      </w:r>
    </w:p>
    <w:p w14:paraId="48016260" w14:textId="2AD8227E" w:rsidR="0033417A" w:rsidRDefault="0033417A" w:rsidP="0033417A">
      <w:pPr>
        <w:spacing w:after="0"/>
        <w:rPr>
          <w:rFonts w:ascii="Times New Roman" w:hAnsi="Times New Roman" w:cs="Times New Roman"/>
          <w:bCs/>
          <w:sz w:val="24"/>
          <w:szCs w:val="24"/>
        </w:rPr>
      </w:pPr>
      <w:r w:rsidRPr="0033417A">
        <w:rPr>
          <w:rFonts w:ascii="Times New Roman" w:hAnsi="Times New Roman" w:cs="Times New Roman"/>
          <w:bCs/>
          <w:sz w:val="24"/>
          <w:szCs w:val="24"/>
        </w:rPr>
        <w:t>Akcinė</w:t>
      </w:r>
      <w:r>
        <w:rPr>
          <w:rFonts w:ascii="Times New Roman" w:hAnsi="Times New Roman" w:cs="Times New Roman"/>
          <w:bCs/>
          <w:sz w:val="24"/>
          <w:szCs w:val="24"/>
        </w:rPr>
        <w:t>s</w:t>
      </w:r>
      <w:r w:rsidRPr="0033417A">
        <w:rPr>
          <w:rFonts w:ascii="Times New Roman" w:hAnsi="Times New Roman" w:cs="Times New Roman"/>
          <w:bCs/>
          <w:sz w:val="24"/>
          <w:szCs w:val="24"/>
        </w:rPr>
        <w:t xml:space="preserve"> bendrovė</w:t>
      </w:r>
      <w:r>
        <w:rPr>
          <w:rFonts w:ascii="Times New Roman" w:hAnsi="Times New Roman" w:cs="Times New Roman"/>
          <w:bCs/>
          <w:sz w:val="24"/>
          <w:szCs w:val="24"/>
        </w:rPr>
        <w:t>s</w:t>
      </w:r>
      <w:r w:rsidRPr="0033417A">
        <w:rPr>
          <w:rFonts w:ascii="Times New Roman" w:hAnsi="Times New Roman" w:cs="Times New Roman"/>
          <w:bCs/>
          <w:sz w:val="24"/>
          <w:szCs w:val="24"/>
        </w:rPr>
        <w:t xml:space="preserve"> Lietuvos paštas</w:t>
      </w:r>
    </w:p>
    <w:p w14:paraId="40AFF8FD" w14:textId="0A7C8869" w:rsidR="0033417A" w:rsidRPr="0033417A" w:rsidRDefault="0033417A" w:rsidP="0033417A">
      <w:pPr>
        <w:spacing w:after="0"/>
        <w:rPr>
          <w:rFonts w:ascii="Times New Roman" w:hAnsi="Times New Roman" w:cs="Times New Roman"/>
          <w:bCs/>
          <w:sz w:val="24"/>
          <w:szCs w:val="24"/>
        </w:rPr>
      </w:pPr>
      <w:r>
        <w:rPr>
          <w:rFonts w:ascii="Times New Roman" w:hAnsi="Times New Roman" w:cs="Times New Roman"/>
          <w:bCs/>
          <w:sz w:val="24"/>
          <w:szCs w:val="24"/>
        </w:rPr>
        <w:t xml:space="preserve">Finansų ir administravimo direktorius                                      Viktoras </w:t>
      </w:r>
      <w:proofErr w:type="spellStart"/>
      <w:r>
        <w:rPr>
          <w:rFonts w:ascii="Times New Roman" w:hAnsi="Times New Roman" w:cs="Times New Roman"/>
          <w:bCs/>
          <w:sz w:val="24"/>
          <w:szCs w:val="24"/>
        </w:rPr>
        <w:t>Baltuškonis</w:t>
      </w:r>
      <w:proofErr w:type="spellEnd"/>
    </w:p>
    <w:p w14:paraId="17DB92F7" w14:textId="77777777" w:rsidR="00CC2512" w:rsidRPr="006E78CF" w:rsidRDefault="00CC2512" w:rsidP="002C7408">
      <w:pPr>
        <w:tabs>
          <w:tab w:val="left" w:pos="1134"/>
        </w:tabs>
        <w:spacing w:after="0" w:line="280" w:lineRule="exact"/>
        <w:jc w:val="both"/>
        <w:rPr>
          <w:rFonts w:ascii="Times New Roman" w:eastAsia="Times New Roman" w:hAnsi="Times New Roman" w:cs="Times New Roman"/>
          <w:b/>
          <w:color w:val="000000"/>
          <w:sz w:val="24"/>
          <w:szCs w:val="24"/>
          <w:lang w:eastAsia="lt-LT"/>
        </w:rPr>
      </w:pPr>
    </w:p>
    <w:p w14:paraId="484289EB" w14:textId="77777777" w:rsidR="002C7408" w:rsidRPr="006E78CF" w:rsidRDefault="002C7408" w:rsidP="002C7408">
      <w:pPr>
        <w:tabs>
          <w:tab w:val="left" w:pos="1134"/>
        </w:tabs>
        <w:spacing w:after="0" w:line="280" w:lineRule="exact"/>
        <w:jc w:val="both"/>
        <w:rPr>
          <w:rFonts w:ascii="Times New Roman" w:eastAsia="Times New Roman" w:hAnsi="Times New Roman" w:cs="Times New Roman"/>
          <w:lang w:eastAsia="lt-LT"/>
        </w:rPr>
      </w:pPr>
      <w:r w:rsidRPr="006E78CF">
        <w:rPr>
          <w:rFonts w:ascii="Times New Roman" w:eastAsia="Times New Roman" w:hAnsi="Times New Roman" w:cs="Times New Roman"/>
          <w:color w:val="000000"/>
          <w:sz w:val="24"/>
          <w:szCs w:val="24"/>
          <w:lang w:eastAsia="lt-LT"/>
        </w:rPr>
        <w:tab/>
        <w:t>A.V.</w:t>
      </w:r>
    </w:p>
    <w:p w14:paraId="3BB1E2B9" w14:textId="77777777" w:rsidR="002C7408" w:rsidRPr="006E78CF" w:rsidRDefault="002C7408" w:rsidP="002C7408">
      <w:pPr>
        <w:spacing w:after="0" w:line="240" w:lineRule="auto"/>
        <w:rPr>
          <w:rFonts w:ascii="Times New Roman" w:eastAsia="Times New Roman" w:hAnsi="Times New Roman" w:cs="Times New Roman"/>
          <w:sz w:val="23"/>
          <w:szCs w:val="23"/>
          <w:lang w:eastAsia="lt-LT"/>
        </w:rPr>
        <w:sectPr w:rsidR="002C7408" w:rsidRPr="006E78CF" w:rsidSect="002C7408">
          <w:headerReference w:type="even" r:id="rId10"/>
          <w:headerReference w:type="default" r:id="rId11"/>
          <w:headerReference w:type="first" r:id="rId12"/>
          <w:pgSz w:w="11907" w:h="16840" w:code="9"/>
          <w:pgMar w:top="568" w:right="851" w:bottom="851" w:left="1559" w:header="851" w:footer="851" w:gutter="0"/>
          <w:cols w:space="1296"/>
          <w:noEndnote/>
          <w:titlePg/>
          <w:docGrid w:linePitch="204"/>
        </w:sectPr>
      </w:pPr>
    </w:p>
    <w:p w14:paraId="3253B1B1" w14:textId="77777777"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202</w:t>
      </w:r>
      <w:r w:rsidR="000D3FCD" w:rsidRPr="006E78CF">
        <w:rPr>
          <w:rFonts w:ascii="Times New Roman" w:eastAsia="Times New Roman" w:hAnsi="Times New Roman" w:cs="Times New Roman"/>
          <w:sz w:val="24"/>
          <w:szCs w:val="24"/>
          <w:lang w:eastAsia="lt-LT"/>
        </w:rPr>
        <w:t>3</w:t>
      </w:r>
      <w:r w:rsidRPr="006E78CF">
        <w:rPr>
          <w:rFonts w:ascii="Times New Roman" w:eastAsia="Times New Roman" w:hAnsi="Times New Roman" w:cs="Times New Roman"/>
          <w:sz w:val="24"/>
          <w:szCs w:val="24"/>
          <w:lang w:eastAsia="lt-LT"/>
        </w:rPr>
        <w:t xml:space="preserve"> m. __________________ d. </w:t>
      </w:r>
    </w:p>
    <w:p w14:paraId="4FD4AF03" w14:textId="77777777"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Pensijų ir kitų išmokų pristatymo </w:t>
      </w:r>
    </w:p>
    <w:p w14:paraId="2D4AEC85" w14:textId="77777777"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gavėjams sutarties Nr. __________</w:t>
      </w:r>
    </w:p>
    <w:p w14:paraId="2E606968" w14:textId="77777777" w:rsidR="002C7408" w:rsidRPr="006E78CF" w:rsidRDefault="002C7408" w:rsidP="002C7408">
      <w:pPr>
        <w:spacing w:after="0" w:line="240" w:lineRule="auto"/>
        <w:ind w:left="5812"/>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 priedas</w:t>
      </w:r>
    </w:p>
    <w:p w14:paraId="43B8925F" w14:textId="77777777" w:rsidR="002C7408" w:rsidRPr="006E78CF" w:rsidRDefault="002C7408" w:rsidP="002C7408">
      <w:pPr>
        <w:spacing w:after="0" w:line="280" w:lineRule="exact"/>
        <w:jc w:val="center"/>
        <w:rPr>
          <w:rFonts w:ascii="Times New Roman" w:eastAsia="Times New Roman" w:hAnsi="Times New Roman" w:cs="Times New Roman"/>
          <w:b/>
          <w:caps/>
          <w:sz w:val="24"/>
          <w:szCs w:val="24"/>
          <w:lang w:eastAsia="lt-LT"/>
        </w:rPr>
      </w:pPr>
    </w:p>
    <w:p w14:paraId="1AD42D51" w14:textId="77777777" w:rsidR="002C7408" w:rsidRPr="006E78CF" w:rsidRDefault="002C7408" w:rsidP="002C7408">
      <w:pPr>
        <w:spacing w:after="0" w:line="240" w:lineRule="auto"/>
        <w:jc w:val="center"/>
        <w:rPr>
          <w:rFonts w:ascii="Times New Roman" w:eastAsia="Times New Roman" w:hAnsi="Times New Roman" w:cs="Times New Roman"/>
          <w:b/>
          <w:caps/>
          <w:sz w:val="24"/>
          <w:szCs w:val="24"/>
          <w:lang w:eastAsia="lt-LT"/>
        </w:rPr>
      </w:pPr>
    </w:p>
    <w:p w14:paraId="58DB37FE" w14:textId="77777777" w:rsidR="002C7408" w:rsidRPr="006E78CF" w:rsidRDefault="002C7408" w:rsidP="002C7408">
      <w:pPr>
        <w:tabs>
          <w:tab w:val="left" w:pos="1134"/>
        </w:tabs>
        <w:spacing w:after="0" w:line="240" w:lineRule="auto"/>
        <w:ind w:firstLine="567"/>
        <w:jc w:val="center"/>
        <w:rPr>
          <w:rFonts w:ascii="Times New Roman" w:eastAsia="Times New Roman" w:hAnsi="Times New Roman" w:cs="Times New Roman"/>
          <w:b/>
          <w:color w:val="000000"/>
          <w:sz w:val="24"/>
          <w:szCs w:val="24"/>
          <w:lang w:eastAsia="lt-LT"/>
        </w:rPr>
      </w:pPr>
      <w:r w:rsidRPr="006E78CF">
        <w:rPr>
          <w:rFonts w:ascii="Times New Roman" w:eastAsia="Times New Roman" w:hAnsi="Times New Roman" w:cs="Times New Roman"/>
          <w:b/>
          <w:color w:val="000000"/>
          <w:sz w:val="24"/>
          <w:szCs w:val="24"/>
          <w:lang w:eastAsia="lt-LT"/>
        </w:rPr>
        <w:t>DUOMENŲ RINKMENOS FORMATAS, STRUKTŪRA IR PERDAVIMO BŪDAI</w:t>
      </w:r>
    </w:p>
    <w:p w14:paraId="6CFFF49F" w14:textId="77777777" w:rsidR="002C7408" w:rsidRPr="006E78CF" w:rsidRDefault="002C7408" w:rsidP="002C7408">
      <w:pPr>
        <w:spacing w:after="0" w:line="240" w:lineRule="auto"/>
        <w:jc w:val="center"/>
        <w:rPr>
          <w:rFonts w:ascii="Times New Roman" w:eastAsia="Times New Roman" w:hAnsi="Times New Roman" w:cs="Times New Roman"/>
          <w:b/>
          <w:caps/>
          <w:sz w:val="24"/>
          <w:szCs w:val="24"/>
          <w:lang w:eastAsia="lt-LT"/>
        </w:rPr>
      </w:pPr>
    </w:p>
    <w:p w14:paraId="32586070" w14:textId="77777777" w:rsidR="002C7408" w:rsidRPr="006E78CF" w:rsidRDefault="002C7408" w:rsidP="002C7408">
      <w:pPr>
        <w:spacing w:after="0" w:line="240" w:lineRule="auto"/>
        <w:jc w:val="center"/>
        <w:rPr>
          <w:rFonts w:ascii="Times New Roman" w:eastAsia="Times New Roman" w:hAnsi="Times New Roman" w:cs="Times New Roman"/>
          <w:b/>
          <w:caps/>
          <w:sz w:val="24"/>
          <w:szCs w:val="24"/>
          <w:lang w:eastAsia="lt-LT"/>
        </w:rPr>
      </w:pPr>
    </w:p>
    <w:p w14:paraId="03787917" w14:textId="77777777" w:rsidR="002C7408" w:rsidRPr="006E78CF" w:rsidRDefault="002C7408" w:rsidP="002C7408">
      <w:pPr>
        <w:spacing w:after="0" w:line="240" w:lineRule="auto"/>
        <w:ind w:firstLine="570"/>
        <w:jc w:val="center"/>
        <w:rPr>
          <w:rFonts w:ascii="Times New Roman" w:eastAsia="Times New Roman" w:hAnsi="Times New Roman" w:cs="Times New Roman"/>
          <w:b/>
          <w:caps/>
          <w:sz w:val="24"/>
          <w:szCs w:val="24"/>
          <w:lang w:eastAsia="lt-LT"/>
        </w:rPr>
      </w:pPr>
      <w:r w:rsidRPr="006E78CF">
        <w:rPr>
          <w:rFonts w:ascii="Times New Roman" w:eastAsia="Times New Roman" w:hAnsi="Times New Roman" w:cs="Times New Roman"/>
          <w:b/>
          <w:caps/>
          <w:sz w:val="24"/>
          <w:szCs w:val="24"/>
          <w:lang w:eastAsia="lt-LT"/>
        </w:rPr>
        <w:t>Duomenų mainų FORMATAS IR STRUKTŪRA</w:t>
      </w:r>
    </w:p>
    <w:p w14:paraId="3FCA1703"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 Fondo valdybos teritoriniai skyriai</w:t>
      </w:r>
      <w:r w:rsidRPr="006E78CF">
        <w:rPr>
          <w:rFonts w:ascii="Times New Roman" w:eastAsia="Times New Roman" w:hAnsi="Times New Roman" w:cs="Times New Roman"/>
          <w:i/>
          <w:sz w:val="24"/>
          <w:szCs w:val="24"/>
          <w:lang w:eastAsia="lt-LT"/>
        </w:rPr>
        <w:t xml:space="preserve"> </w:t>
      </w:r>
      <w:r w:rsidRPr="006E78CF">
        <w:rPr>
          <w:rFonts w:ascii="Times New Roman" w:eastAsia="Times New Roman" w:hAnsi="Times New Roman" w:cs="Times New Roman"/>
          <w:sz w:val="24"/>
          <w:szCs w:val="24"/>
          <w:lang w:eastAsia="lt-LT"/>
        </w:rPr>
        <w:t>suformuoja XML rinkmenas ir įrašo į Fondo valdybos FTP serverį pagal šiuos reikalavimus:</w:t>
      </w:r>
    </w:p>
    <w:p w14:paraId="46E195A5"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1.1.Rinkmenos pavadinimas turi būti sudarytas pagal tokį šabloną:</w:t>
      </w:r>
    </w:p>
    <w:p w14:paraId="5736C6B0" w14:textId="77777777" w:rsidR="002C7408" w:rsidRPr="006E78CF" w:rsidRDefault="008D1F77" w:rsidP="002C7408">
      <w:pPr>
        <w:spacing w:after="0" w:line="240" w:lineRule="auto"/>
        <w:ind w:firstLine="567"/>
        <w:jc w:val="both"/>
        <w:rPr>
          <w:rFonts w:ascii="Times New Roman" w:eastAsia="Times New Roman" w:hAnsi="Times New Roman" w:cs="Times New Roman"/>
          <w:sz w:val="24"/>
          <w:szCs w:val="24"/>
          <w:lang w:eastAsia="lt-LT"/>
        </w:rPr>
      </w:pPr>
      <w:proofErr w:type="spellStart"/>
      <w:r>
        <w:rPr>
          <w:rFonts w:ascii="Times New Roman" w:eastAsia="Times New Roman" w:hAnsi="Times New Roman" w:cs="Times New Roman"/>
          <w:b/>
          <w:sz w:val="24"/>
          <w:szCs w:val="24"/>
          <w:lang w:eastAsia="lt-LT"/>
        </w:rPr>
        <w:t>Ps</w:t>
      </w:r>
      <w:proofErr w:type="spellEnd"/>
      <w:r w:rsidR="002C7408" w:rsidRPr="006E78CF">
        <w:rPr>
          <w:rFonts w:ascii="Times New Roman" w:eastAsia="Times New Roman" w:hAnsi="Times New Roman" w:cs="Times New Roman"/>
          <w:b/>
          <w:sz w:val="24"/>
          <w:szCs w:val="24"/>
          <w:lang w:eastAsia="lt-LT"/>
        </w:rPr>
        <w:t>_ te_[POŽYMIS]_YYMMDD_XXX.xml</w:t>
      </w:r>
      <w:r w:rsidR="002C7408" w:rsidRPr="006E78CF">
        <w:rPr>
          <w:rFonts w:ascii="Times New Roman" w:eastAsia="Times New Roman" w:hAnsi="Times New Roman" w:cs="Times New Roman"/>
          <w:sz w:val="24"/>
          <w:szCs w:val="24"/>
          <w:lang w:eastAsia="lt-LT"/>
        </w:rPr>
        <w:t xml:space="preserve">, kur </w:t>
      </w:r>
    </w:p>
    <w:p w14:paraId="6B712F6B"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proofErr w:type="spellStart"/>
      <w:r w:rsidRPr="006E78CF">
        <w:rPr>
          <w:rFonts w:ascii="Times New Roman" w:eastAsia="Times New Roman" w:hAnsi="Times New Roman" w:cs="Times New Roman"/>
          <w:sz w:val="24"/>
          <w:szCs w:val="24"/>
          <w:lang w:eastAsia="lt-LT"/>
        </w:rPr>
        <w:t>pp</w:t>
      </w:r>
      <w:proofErr w:type="spellEnd"/>
      <w:r w:rsidRPr="006E78CF">
        <w:rPr>
          <w:rFonts w:ascii="Times New Roman" w:eastAsia="Times New Roman" w:hAnsi="Times New Roman" w:cs="Times New Roman"/>
          <w:sz w:val="24"/>
          <w:szCs w:val="24"/>
          <w:lang w:eastAsia="lt-LT"/>
        </w:rPr>
        <w:t xml:space="preserve">– Įmonei suteiktas rinkmenos identifikatorius; </w:t>
      </w:r>
    </w:p>
    <w:p w14:paraId="703501C5"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te</w:t>
      </w:r>
      <w:r w:rsidRPr="006E78CF">
        <w:rPr>
          <w:rFonts w:ascii="Times New Roman" w:eastAsia="Times New Roman" w:hAnsi="Times New Roman" w:cs="Times New Roman"/>
          <w:sz w:val="24"/>
          <w:szCs w:val="24"/>
          <w:lang w:eastAsia="lt-LT"/>
        </w:rPr>
        <w:t xml:space="preserve"> – Fondo valdybos teritorinio skyriaus kodas;</w:t>
      </w:r>
    </w:p>
    <w:p w14:paraId="3C91E3F8"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[POŽYMIS]</w:t>
      </w:r>
      <w:r w:rsidRPr="006E78CF">
        <w:rPr>
          <w:rFonts w:ascii="Times New Roman" w:eastAsia="Times New Roman" w:hAnsi="Times New Roman" w:cs="Times New Roman"/>
          <w:sz w:val="24"/>
          <w:szCs w:val="24"/>
          <w:lang w:eastAsia="lt-LT"/>
        </w:rPr>
        <w:t xml:space="preserve"> - galimos reikšmės </w:t>
      </w:r>
      <w:proofErr w:type="spellStart"/>
      <w:r w:rsidRPr="006E78CF">
        <w:rPr>
          <w:rFonts w:ascii="Times New Roman" w:eastAsia="Times New Roman" w:hAnsi="Times New Roman" w:cs="Times New Roman"/>
          <w:sz w:val="24"/>
          <w:szCs w:val="24"/>
          <w:lang w:eastAsia="lt-LT"/>
        </w:rPr>
        <w:t>pe</w:t>
      </w:r>
      <w:proofErr w:type="spellEnd"/>
      <w:r w:rsidRPr="006E78CF">
        <w:rPr>
          <w:rFonts w:ascii="Times New Roman" w:eastAsia="Times New Roman" w:hAnsi="Times New Roman" w:cs="Times New Roman"/>
          <w:sz w:val="24"/>
          <w:szCs w:val="24"/>
          <w:lang w:eastAsia="lt-LT"/>
        </w:rPr>
        <w:t xml:space="preserve">, pa – kur </w:t>
      </w:r>
      <w:proofErr w:type="spellStart"/>
      <w:r w:rsidRPr="006E78CF">
        <w:rPr>
          <w:rFonts w:ascii="Times New Roman" w:eastAsia="Times New Roman" w:hAnsi="Times New Roman" w:cs="Times New Roman"/>
          <w:sz w:val="24"/>
          <w:szCs w:val="24"/>
          <w:lang w:eastAsia="lt-LT"/>
        </w:rPr>
        <w:t>pe</w:t>
      </w:r>
      <w:proofErr w:type="spellEnd"/>
      <w:r w:rsidRPr="006E78CF">
        <w:rPr>
          <w:rFonts w:ascii="Times New Roman" w:eastAsia="Times New Roman" w:hAnsi="Times New Roman" w:cs="Times New Roman"/>
          <w:sz w:val="24"/>
          <w:szCs w:val="24"/>
          <w:lang w:eastAsia="lt-LT"/>
        </w:rPr>
        <w:t xml:space="preserve"> yra pensijos ir pa yra pašalpos; </w:t>
      </w:r>
    </w:p>
    <w:p w14:paraId="43E36F3E"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YYMMDD</w:t>
      </w:r>
      <w:r w:rsidRPr="006E78CF">
        <w:rPr>
          <w:rFonts w:ascii="Times New Roman" w:eastAsia="Times New Roman" w:hAnsi="Times New Roman" w:cs="Times New Roman"/>
          <w:sz w:val="24"/>
          <w:szCs w:val="24"/>
          <w:lang w:eastAsia="lt-LT"/>
        </w:rPr>
        <w:t xml:space="preserve"> – formavimo data; </w:t>
      </w:r>
    </w:p>
    <w:p w14:paraId="072F88AD"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b/>
          <w:sz w:val="24"/>
          <w:szCs w:val="24"/>
          <w:lang w:eastAsia="lt-LT"/>
        </w:rPr>
        <w:t>XXX</w:t>
      </w:r>
      <w:r w:rsidRPr="006E78CF">
        <w:rPr>
          <w:rFonts w:ascii="Times New Roman" w:eastAsia="Times New Roman" w:hAnsi="Times New Roman" w:cs="Times New Roman"/>
          <w:sz w:val="24"/>
          <w:szCs w:val="24"/>
          <w:lang w:eastAsia="lt-LT"/>
        </w:rPr>
        <w:t xml:space="preserve"> – porcijos numeris, nuo 1 iki 99.</w:t>
      </w:r>
    </w:p>
    <w:p w14:paraId="459AFE95"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1.2. XML rinkmenų struktūra turi atitikti priede pateiktą struktūrą.</w:t>
      </w:r>
    </w:p>
    <w:p w14:paraId="66257AA2"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1.3. Rinkmenas Fondo valdyba siunčia Duomenų tvarkytojui laikydamasi 2 priede nurodytos duomenų pateikimo tvarkos. </w:t>
      </w:r>
    </w:p>
    <w:p w14:paraId="46DE9741"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645D82DC" w14:textId="77777777"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Rinkmenos pavadinimas turi būti sudarytas pagal tokį šabloną:</w:t>
      </w:r>
    </w:p>
    <w:p w14:paraId="7272217D" w14:textId="77777777" w:rsidR="002C7408" w:rsidRPr="006E78CF" w:rsidRDefault="002C7408" w:rsidP="002C7408">
      <w:pPr>
        <w:spacing w:after="0" w:line="240" w:lineRule="auto"/>
        <w:ind w:firstLine="567"/>
        <w:jc w:val="both"/>
        <w:rPr>
          <w:rFonts w:ascii="Times New Roman" w:eastAsia="Times New Roman" w:hAnsi="Times New Roman" w:cs="Times New Roman"/>
          <w:sz w:val="24"/>
          <w:szCs w:val="24"/>
          <w:lang w:eastAsia="lt-LT"/>
        </w:rPr>
      </w:pPr>
      <w:proofErr w:type="spellStart"/>
      <w:r w:rsidRPr="006E78CF">
        <w:rPr>
          <w:rFonts w:ascii="Times New Roman" w:eastAsia="Times New Roman" w:hAnsi="Times New Roman" w:cs="Times New Roman"/>
          <w:b/>
          <w:sz w:val="24"/>
          <w:szCs w:val="24"/>
          <w:lang w:eastAsia="lt-LT"/>
        </w:rPr>
        <w:t>Fp</w:t>
      </w:r>
      <w:r w:rsidR="008D1F77">
        <w:rPr>
          <w:rFonts w:ascii="Times New Roman" w:eastAsia="Times New Roman" w:hAnsi="Times New Roman" w:cs="Times New Roman"/>
          <w:b/>
          <w:sz w:val="24"/>
          <w:szCs w:val="24"/>
          <w:lang w:eastAsia="lt-LT"/>
        </w:rPr>
        <w:t>s</w:t>
      </w:r>
      <w:r w:rsidRPr="006E78CF">
        <w:rPr>
          <w:rFonts w:ascii="Times New Roman" w:eastAsia="Times New Roman" w:hAnsi="Times New Roman" w:cs="Times New Roman"/>
          <w:b/>
          <w:sz w:val="24"/>
          <w:szCs w:val="24"/>
          <w:lang w:eastAsia="lt-LT"/>
        </w:rPr>
        <w:t>_te</w:t>
      </w:r>
      <w:proofErr w:type="spellEnd"/>
      <w:r w:rsidRPr="006E78CF">
        <w:rPr>
          <w:rFonts w:ascii="Times New Roman" w:eastAsia="Times New Roman" w:hAnsi="Times New Roman" w:cs="Times New Roman"/>
          <w:b/>
          <w:sz w:val="24"/>
          <w:szCs w:val="24"/>
          <w:lang w:eastAsia="lt-LT"/>
        </w:rPr>
        <w:t>_[POŽYMIS]_YYMMDD_XXX.xml</w:t>
      </w:r>
      <w:r w:rsidRPr="006E78CF">
        <w:rPr>
          <w:rFonts w:ascii="Times New Roman" w:eastAsia="Times New Roman" w:hAnsi="Times New Roman" w:cs="Times New Roman"/>
          <w:sz w:val="24"/>
          <w:szCs w:val="24"/>
          <w:lang w:eastAsia="lt-LT"/>
        </w:rPr>
        <w:t xml:space="preserve">, kur </w:t>
      </w:r>
      <w:r w:rsidRPr="006E78CF">
        <w:rPr>
          <w:rFonts w:ascii="Times New Roman" w:eastAsia="Times New Roman" w:hAnsi="Times New Roman" w:cs="Times New Roman"/>
          <w:b/>
          <w:sz w:val="24"/>
          <w:szCs w:val="24"/>
          <w:lang w:eastAsia="lt-LT"/>
        </w:rPr>
        <w:t>F</w:t>
      </w:r>
      <w:r w:rsidRPr="006E78CF">
        <w:rPr>
          <w:rFonts w:ascii="Times New Roman" w:eastAsia="Times New Roman" w:hAnsi="Times New Roman" w:cs="Times New Roman"/>
          <w:sz w:val="24"/>
          <w:szCs w:val="24"/>
          <w:lang w:eastAsia="lt-LT"/>
        </w:rPr>
        <w:t xml:space="preserve"> nurodo, kad tai yra Duomenų tvarkytojo grąžinama rinkmena, visos kitos rinkmenos pavadinimo reikšmės atitinka iš Fondo valdybos išsiųstos rinkmenos pavadinimo reikšmes. </w:t>
      </w:r>
    </w:p>
    <w:p w14:paraId="1F7BA402" w14:textId="77777777"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 XML  rinkmenų struktūra turi atitikti toliau pateiktą struktūrą.</w:t>
      </w:r>
    </w:p>
    <w:p w14:paraId="654FB445" w14:textId="77777777"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 Rinkmenas Duomenų tvarkytojas siunčia Fondo valdybai laikydamasis nurodytos duomenų pateikimo tvarkos.</w:t>
      </w:r>
    </w:p>
    <w:p w14:paraId="3DC3A936" w14:textId="77777777" w:rsidR="002C7408" w:rsidRPr="006E78CF" w:rsidRDefault="002C7408" w:rsidP="002C7408">
      <w:pPr>
        <w:numPr>
          <w:ilvl w:val="1"/>
          <w:numId w:val="21"/>
        </w:numPr>
        <w:tabs>
          <w:tab w:val="left" w:pos="927"/>
        </w:tabs>
        <w:suppressAutoHyphens/>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 xml:space="preserve"> Duomenys koduojami naudojant Win1257 kodų lentelę.</w:t>
      </w:r>
    </w:p>
    <w:p w14:paraId="163F56E9" w14:textId="77777777" w:rsidR="002C7408" w:rsidRPr="006E78CF" w:rsidRDefault="002C7408" w:rsidP="002C7408">
      <w:pPr>
        <w:numPr>
          <w:ilvl w:val="1"/>
          <w:numId w:val="21"/>
        </w:numPr>
        <w:spacing w:after="0" w:line="240" w:lineRule="auto"/>
        <w:jc w:val="both"/>
        <w:rPr>
          <w:rFonts w:ascii="Times New Roman" w:eastAsia="Times New Roman" w:hAnsi="Times New Roman" w:cs="Times New Roman"/>
          <w:sz w:val="24"/>
          <w:szCs w:val="24"/>
          <w:lang w:eastAsia="lt-LT"/>
        </w:rPr>
      </w:pPr>
      <w:r w:rsidRPr="006E78CF">
        <w:rPr>
          <w:rFonts w:ascii="Times New Roman" w:eastAsia="Times New Roman" w:hAnsi="Times New Roman" w:cs="Times New Roman"/>
          <w:sz w:val="24"/>
          <w:szCs w:val="24"/>
          <w:lang w:eastAsia="lt-LT"/>
        </w:rPr>
        <w:t>Sumos nurodomos eurais.</w:t>
      </w:r>
    </w:p>
    <w:p w14:paraId="16F5D767" w14:textId="77777777" w:rsidR="002C7408" w:rsidRPr="006E78CF" w:rsidRDefault="002C7408" w:rsidP="002C7408">
      <w:pPr>
        <w:spacing w:after="0" w:line="240" w:lineRule="auto"/>
        <w:ind w:left="927"/>
        <w:jc w:val="both"/>
        <w:rPr>
          <w:rFonts w:ascii="Times New Roman" w:eastAsia="Times New Roman" w:hAnsi="Times New Roman" w:cs="Times New Roman"/>
          <w:sz w:val="24"/>
          <w:szCs w:val="24"/>
          <w:lang w:eastAsia="lt-LT"/>
        </w:rPr>
      </w:pPr>
    </w:p>
    <w:p w14:paraId="70554B14" w14:textId="77777777" w:rsidR="002C7408" w:rsidRPr="006E78CF" w:rsidRDefault="002C7408" w:rsidP="002C7408">
      <w:pPr>
        <w:spacing w:after="0" w:line="240" w:lineRule="auto"/>
        <w:ind w:firstLine="567"/>
        <w:jc w:val="center"/>
        <w:rPr>
          <w:rFonts w:ascii="Times New Roman" w:eastAsia="Times New Roman" w:hAnsi="Times New Roman" w:cs="Times New Roman"/>
          <w:b/>
          <w:caps/>
          <w:sz w:val="24"/>
          <w:szCs w:val="24"/>
          <w:lang w:eastAsia="lt-LT"/>
        </w:rPr>
      </w:pPr>
      <w:r w:rsidRPr="006E78CF">
        <w:rPr>
          <w:rFonts w:ascii="Times New Roman" w:eastAsia="Times New Roman" w:hAnsi="Times New Roman" w:cs="Times New Roman"/>
          <w:b/>
          <w:caps/>
          <w:sz w:val="24"/>
          <w:szCs w:val="24"/>
          <w:lang w:eastAsia="lt-LT"/>
        </w:rPr>
        <w:t>DUOMENŲ STRUKTŪRA</w:t>
      </w:r>
    </w:p>
    <w:p w14:paraId="132E351B"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14:paraId="6EB80394"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&lt;!ELEMENT </w:t>
      </w:r>
      <w:proofErr w:type="spellStart"/>
      <w:r w:rsidRPr="006E78CF">
        <w:rPr>
          <w:rFonts w:ascii="Times New Roman" w:eastAsia="Times New Roman" w:hAnsi="Times New Roman" w:cs="Times New Roman"/>
          <w:color w:val="000000"/>
          <w:sz w:val="24"/>
          <w:szCs w:val="24"/>
          <w:lang w:eastAsia="lt-LT"/>
        </w:rPr>
        <w:t>ZinB</w:t>
      </w:r>
      <w:proofErr w:type="spellEnd"/>
      <w:r w:rsidRPr="006E78CF">
        <w:rPr>
          <w:rFonts w:ascii="Times New Roman" w:eastAsia="Times New Roman" w:hAnsi="Times New Roman" w:cs="Times New Roman"/>
          <w:color w:val="000000"/>
          <w:sz w:val="24"/>
          <w:szCs w:val="24"/>
          <w:lang w:eastAsia="lt-LT"/>
        </w:rPr>
        <w:t xml:space="preserve"> (Line+)&gt;</w:t>
      </w:r>
    </w:p>
    <w:p w14:paraId="246E3C81"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6E78CF">
        <w:rPr>
          <w:rFonts w:ascii="Times New Roman" w:eastAsia="Times New Roman" w:hAnsi="Times New Roman" w:cs="Times New Roman"/>
          <w:color w:val="000000"/>
          <w:sz w:val="24"/>
          <w:szCs w:val="24"/>
          <w:lang w:eastAsia="lt-LT"/>
        </w:rPr>
        <w:t xml:space="preserve">&lt;!-- </w:t>
      </w:r>
    </w:p>
    <w:p w14:paraId="3413DE88"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6E78CF">
        <w:rPr>
          <w:rFonts w:ascii="Times New Roman" w:eastAsia="Times New Roman" w:hAnsi="Times New Roman" w:cs="Times New Roman"/>
          <w:color w:val="000000"/>
          <w:sz w:val="24"/>
          <w:szCs w:val="24"/>
          <w:lang w:eastAsia="lt-LT"/>
        </w:rPr>
        <w:t>vsdfv</w:t>
      </w:r>
      <w:proofErr w:type="spellEnd"/>
      <w:r w:rsidRPr="006E78CF">
        <w:rPr>
          <w:rFonts w:ascii="Times New Roman" w:eastAsia="Times New Roman" w:hAnsi="Times New Roman" w:cs="Times New Roman"/>
          <w:color w:val="000000"/>
          <w:sz w:val="24"/>
          <w:szCs w:val="24"/>
          <w:lang w:eastAsia="lt-LT"/>
        </w:rPr>
        <w:t xml:space="preserve">  </w:t>
      </w:r>
      <w:r w:rsidRPr="006E78CF">
        <w:rPr>
          <w:rFonts w:ascii="Times New Roman" w:eastAsia="Times New Roman" w:hAnsi="Times New Roman" w:cs="Times New Roman"/>
          <w:color w:val="000000"/>
          <w:sz w:val="24"/>
          <w:szCs w:val="24"/>
          <w:lang w:eastAsia="lt-LT"/>
        </w:rPr>
        <w:tab/>
        <w:t xml:space="preserve">                     Fondo valdybos teritorinio skyriaus kodas</w:t>
      </w:r>
    </w:p>
    <w:p w14:paraId="794CCDB0"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6E78CF">
        <w:rPr>
          <w:rFonts w:ascii="Times New Roman" w:eastAsia="Times New Roman" w:hAnsi="Times New Roman" w:cs="Times New Roman"/>
          <w:color w:val="000000"/>
          <w:sz w:val="24"/>
          <w:szCs w:val="24"/>
          <w:lang w:eastAsia="lt-LT"/>
        </w:rPr>
        <w:t>imon_pavad</w:t>
      </w:r>
      <w:proofErr w:type="spellEnd"/>
      <w:r w:rsidRPr="006E78CF">
        <w:rPr>
          <w:rFonts w:ascii="Times New Roman" w:eastAsia="Times New Roman" w:hAnsi="Times New Roman" w:cs="Times New Roman"/>
          <w:color w:val="000000"/>
          <w:sz w:val="24"/>
          <w:szCs w:val="24"/>
          <w:lang w:eastAsia="lt-LT"/>
        </w:rPr>
        <w:t xml:space="preserve"> </w:t>
      </w:r>
      <w:r w:rsidRPr="006E78CF">
        <w:rPr>
          <w:rFonts w:ascii="Times New Roman" w:eastAsia="Times New Roman" w:hAnsi="Times New Roman" w:cs="Times New Roman"/>
          <w:color w:val="000000"/>
          <w:sz w:val="24"/>
          <w:szCs w:val="24"/>
          <w:lang w:eastAsia="lt-LT"/>
        </w:rPr>
        <w:tab/>
        <w:t>Išmokas mokančios įmonės pavadinimas</w:t>
      </w:r>
    </w:p>
    <w:p w14:paraId="127BC151"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6E78CF">
        <w:rPr>
          <w:rFonts w:ascii="Times New Roman" w:eastAsia="Times New Roman" w:hAnsi="Times New Roman" w:cs="Times New Roman"/>
          <w:color w:val="000000"/>
          <w:sz w:val="24"/>
          <w:szCs w:val="24"/>
          <w:lang w:eastAsia="lt-LT"/>
        </w:rPr>
        <w:t>imon_kodas</w:t>
      </w:r>
      <w:proofErr w:type="spellEnd"/>
      <w:r w:rsidRPr="006E78CF">
        <w:rPr>
          <w:rFonts w:ascii="Times New Roman" w:eastAsia="Times New Roman" w:hAnsi="Times New Roman" w:cs="Times New Roman"/>
          <w:color w:val="000000"/>
          <w:sz w:val="24"/>
          <w:szCs w:val="24"/>
          <w:lang w:eastAsia="lt-LT"/>
        </w:rPr>
        <w:t xml:space="preserve"> </w:t>
      </w:r>
      <w:r w:rsidRPr="006E78CF">
        <w:rPr>
          <w:rFonts w:ascii="Times New Roman" w:eastAsia="Times New Roman" w:hAnsi="Times New Roman" w:cs="Times New Roman"/>
          <w:color w:val="000000"/>
          <w:sz w:val="24"/>
          <w:szCs w:val="24"/>
          <w:lang w:eastAsia="lt-LT"/>
        </w:rPr>
        <w:tab/>
        <w:t xml:space="preserve">Išmokas mokančios įmonės kodas, nurodytas sutartyje su Įmone  </w:t>
      </w:r>
    </w:p>
    <w:p w14:paraId="30B3F4F4"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6E78CF">
        <w:rPr>
          <w:rFonts w:ascii="Times New Roman" w:eastAsia="Times New Roman" w:hAnsi="Times New Roman" w:cs="Times New Roman"/>
          <w:color w:val="000000"/>
          <w:sz w:val="24"/>
          <w:szCs w:val="24"/>
          <w:lang w:eastAsia="lt-LT"/>
        </w:rPr>
        <w:t>z_metai</w:t>
      </w:r>
      <w:proofErr w:type="spellEnd"/>
      <w:r w:rsidRPr="006E78CF">
        <w:rPr>
          <w:rFonts w:ascii="Times New Roman" w:eastAsia="Times New Roman" w:hAnsi="Times New Roman" w:cs="Times New Roman"/>
          <w:color w:val="000000"/>
          <w:sz w:val="24"/>
          <w:szCs w:val="24"/>
          <w:lang w:eastAsia="lt-LT"/>
        </w:rPr>
        <w:tab/>
        <w:t>Ataskaitiniai metai</w:t>
      </w:r>
    </w:p>
    <w:p w14:paraId="02C8F4C9"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6E78CF">
        <w:rPr>
          <w:rFonts w:ascii="Times New Roman" w:eastAsia="Times New Roman" w:hAnsi="Times New Roman" w:cs="Times New Roman"/>
          <w:color w:val="000000"/>
          <w:sz w:val="24"/>
          <w:szCs w:val="24"/>
          <w:lang w:eastAsia="lt-LT"/>
        </w:rPr>
        <w:t>z_menuo</w:t>
      </w:r>
      <w:proofErr w:type="spellEnd"/>
      <w:r w:rsidRPr="006E78CF">
        <w:rPr>
          <w:rFonts w:ascii="Times New Roman" w:eastAsia="Times New Roman" w:hAnsi="Times New Roman" w:cs="Times New Roman"/>
          <w:color w:val="000000"/>
          <w:sz w:val="24"/>
          <w:szCs w:val="24"/>
          <w:lang w:eastAsia="lt-LT"/>
        </w:rPr>
        <w:t xml:space="preserve"> </w:t>
      </w:r>
      <w:r w:rsidRPr="006E78CF">
        <w:rPr>
          <w:rFonts w:ascii="Times New Roman" w:eastAsia="Times New Roman" w:hAnsi="Times New Roman" w:cs="Times New Roman"/>
          <w:color w:val="000000"/>
          <w:sz w:val="24"/>
          <w:szCs w:val="24"/>
          <w:lang w:eastAsia="lt-LT"/>
        </w:rPr>
        <w:tab/>
        <w:t>Ataskaitinis mėnuo</w:t>
      </w:r>
    </w:p>
    <w:p w14:paraId="726362B6" w14:textId="77777777" w:rsidR="002C7408" w:rsidRPr="006E78CF"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6E78CF">
        <w:rPr>
          <w:rFonts w:ascii="Times New Roman" w:eastAsia="Times New Roman" w:hAnsi="Times New Roman" w:cs="Times New Roman"/>
          <w:color w:val="000000"/>
          <w:sz w:val="24"/>
          <w:szCs w:val="24"/>
          <w:lang w:eastAsia="lt-LT"/>
        </w:rPr>
        <w:t>z_suma</w:t>
      </w:r>
      <w:proofErr w:type="spellEnd"/>
      <w:r w:rsidRPr="006E78CF">
        <w:rPr>
          <w:rFonts w:ascii="Times New Roman" w:eastAsia="Times New Roman" w:hAnsi="Times New Roman" w:cs="Times New Roman"/>
          <w:color w:val="000000"/>
          <w:sz w:val="24"/>
          <w:szCs w:val="24"/>
          <w:lang w:eastAsia="lt-LT"/>
        </w:rPr>
        <w:tab/>
        <w:t>Bendroji suma</w:t>
      </w:r>
    </w:p>
    <w:p w14:paraId="69CED9F3"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6E78CF">
        <w:rPr>
          <w:rFonts w:ascii="Times New Roman" w:eastAsia="Times New Roman" w:hAnsi="Times New Roman" w:cs="Times New Roman"/>
          <w:color w:val="000000"/>
          <w:sz w:val="24"/>
          <w:szCs w:val="24"/>
          <w:lang w:eastAsia="lt-LT"/>
        </w:rPr>
        <w:t>z_zin_skc</w:t>
      </w:r>
      <w:proofErr w:type="spellEnd"/>
      <w:r w:rsidRPr="006E78CF">
        <w:rPr>
          <w:rFonts w:ascii="Times New Roman" w:eastAsia="Times New Roman" w:hAnsi="Times New Roman" w:cs="Times New Roman"/>
          <w:color w:val="000000"/>
          <w:sz w:val="24"/>
          <w:szCs w:val="24"/>
          <w:lang w:eastAsia="lt-LT"/>
        </w:rPr>
        <w:t xml:space="preserve"> </w:t>
      </w:r>
      <w:r w:rsidRPr="006E78CF">
        <w:rPr>
          <w:rFonts w:ascii="Times New Roman" w:eastAsia="Times New Roman" w:hAnsi="Times New Roman" w:cs="Times New Roman"/>
          <w:color w:val="000000"/>
          <w:sz w:val="24"/>
          <w:szCs w:val="24"/>
          <w:lang w:eastAsia="lt-LT"/>
        </w:rPr>
        <w:tab/>
        <w:t>Bendras žiniaraščių skaičius</w:t>
      </w:r>
    </w:p>
    <w:p w14:paraId="3F8C3D88"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z_eil_skc</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Bendras eilučių skaičius</w:t>
      </w:r>
    </w:p>
    <w:p w14:paraId="022166B9"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pcv_id</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Tarnybinis laukas</w:t>
      </w:r>
    </w:p>
    <w:p w14:paraId="566E724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&gt;</w:t>
      </w:r>
    </w:p>
    <w:p w14:paraId="66236BB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&lt;!ATTLIST </w:t>
      </w:r>
      <w:proofErr w:type="spellStart"/>
      <w:r w:rsidRPr="002C7408">
        <w:rPr>
          <w:rFonts w:ascii="Times New Roman" w:eastAsia="Times New Roman" w:hAnsi="Times New Roman" w:cs="Times New Roman"/>
          <w:color w:val="000000"/>
          <w:sz w:val="24"/>
          <w:szCs w:val="24"/>
          <w:lang w:eastAsia="lt-LT"/>
        </w:rPr>
        <w:t>ZinB</w:t>
      </w:r>
      <w:proofErr w:type="spellEnd"/>
    </w:p>
    <w:p w14:paraId="77E8D686"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vsdfv</w:t>
      </w:r>
      <w:proofErr w:type="spellEnd"/>
      <w:r w:rsidRPr="002C7408">
        <w:rPr>
          <w:rFonts w:ascii="Times New Roman" w:eastAsia="Times New Roman" w:hAnsi="Times New Roman" w:cs="Times New Roman"/>
          <w:color w:val="000000"/>
          <w:sz w:val="24"/>
          <w:szCs w:val="24"/>
          <w:lang w:eastAsia="lt-LT"/>
        </w:rPr>
        <w:t xml:space="preserve">  CDATA #REQUIRED</w:t>
      </w:r>
    </w:p>
    <w:p w14:paraId="3A7ABA9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imon_pavad</w:t>
      </w:r>
      <w:proofErr w:type="spellEnd"/>
      <w:r w:rsidRPr="002C7408">
        <w:rPr>
          <w:rFonts w:ascii="Times New Roman" w:eastAsia="Times New Roman" w:hAnsi="Times New Roman" w:cs="Times New Roman"/>
          <w:color w:val="000000"/>
          <w:sz w:val="24"/>
          <w:szCs w:val="24"/>
          <w:lang w:eastAsia="lt-LT"/>
        </w:rPr>
        <w:t xml:space="preserve"> CDATA #IMPLIED</w:t>
      </w:r>
    </w:p>
    <w:p w14:paraId="1155A3C1"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imon_kodas</w:t>
      </w:r>
      <w:proofErr w:type="spellEnd"/>
      <w:r w:rsidRPr="002C7408">
        <w:rPr>
          <w:rFonts w:ascii="Times New Roman" w:eastAsia="Times New Roman" w:hAnsi="Times New Roman" w:cs="Times New Roman"/>
          <w:color w:val="000000"/>
          <w:sz w:val="24"/>
          <w:szCs w:val="24"/>
          <w:lang w:eastAsia="lt-LT"/>
        </w:rPr>
        <w:t xml:space="preserve"> CDATA #REQUIRED</w:t>
      </w:r>
    </w:p>
    <w:p w14:paraId="1D77D59E"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z_metai</w:t>
      </w:r>
      <w:proofErr w:type="spellEnd"/>
      <w:r w:rsidRPr="002C7408">
        <w:rPr>
          <w:rFonts w:ascii="Times New Roman" w:eastAsia="Times New Roman" w:hAnsi="Times New Roman" w:cs="Times New Roman"/>
          <w:color w:val="000000"/>
          <w:sz w:val="24"/>
          <w:szCs w:val="24"/>
          <w:lang w:eastAsia="lt-LT"/>
        </w:rPr>
        <w:t xml:space="preserve"> CDATA #REQUIRED</w:t>
      </w:r>
    </w:p>
    <w:p w14:paraId="194AD236"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z_menuo</w:t>
      </w:r>
      <w:proofErr w:type="spellEnd"/>
      <w:r w:rsidRPr="002C7408">
        <w:rPr>
          <w:rFonts w:ascii="Times New Roman" w:eastAsia="Times New Roman" w:hAnsi="Times New Roman" w:cs="Times New Roman"/>
          <w:color w:val="000000"/>
          <w:sz w:val="24"/>
          <w:szCs w:val="24"/>
          <w:lang w:eastAsia="lt-LT"/>
        </w:rPr>
        <w:t xml:space="preserve"> CDATA #REQUIRED</w:t>
      </w:r>
    </w:p>
    <w:p w14:paraId="666F23D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z_suma</w:t>
      </w:r>
      <w:proofErr w:type="spellEnd"/>
      <w:r w:rsidRPr="002C7408">
        <w:rPr>
          <w:rFonts w:ascii="Times New Roman" w:eastAsia="Times New Roman" w:hAnsi="Times New Roman" w:cs="Times New Roman"/>
          <w:color w:val="000000"/>
          <w:sz w:val="24"/>
          <w:szCs w:val="24"/>
          <w:lang w:eastAsia="lt-LT"/>
        </w:rPr>
        <w:t xml:space="preserve"> CDATA #REQUIRED</w:t>
      </w:r>
    </w:p>
    <w:p w14:paraId="50BF51E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z_zin_skc</w:t>
      </w:r>
      <w:proofErr w:type="spellEnd"/>
      <w:r w:rsidRPr="002C7408">
        <w:rPr>
          <w:rFonts w:ascii="Times New Roman" w:eastAsia="Times New Roman" w:hAnsi="Times New Roman" w:cs="Times New Roman"/>
          <w:color w:val="000000"/>
          <w:sz w:val="24"/>
          <w:szCs w:val="24"/>
          <w:lang w:eastAsia="lt-LT"/>
        </w:rPr>
        <w:t xml:space="preserve"> CDATA #REQUIRED</w:t>
      </w:r>
    </w:p>
    <w:p w14:paraId="56B6512D"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z_eil_skc</w:t>
      </w:r>
      <w:proofErr w:type="spellEnd"/>
      <w:r w:rsidRPr="002C7408">
        <w:rPr>
          <w:rFonts w:ascii="Times New Roman" w:eastAsia="Times New Roman" w:hAnsi="Times New Roman" w:cs="Times New Roman"/>
          <w:color w:val="000000"/>
          <w:sz w:val="24"/>
          <w:szCs w:val="24"/>
          <w:lang w:eastAsia="lt-LT"/>
        </w:rPr>
        <w:t xml:space="preserve"> CDATA #REQUIRED</w:t>
      </w:r>
    </w:p>
    <w:p w14:paraId="2B551D0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pvc_id</w:t>
      </w:r>
      <w:proofErr w:type="spellEnd"/>
      <w:r w:rsidRPr="002C7408">
        <w:rPr>
          <w:rFonts w:ascii="Times New Roman" w:eastAsia="Times New Roman" w:hAnsi="Times New Roman" w:cs="Times New Roman"/>
          <w:color w:val="000000"/>
          <w:sz w:val="24"/>
          <w:szCs w:val="24"/>
          <w:lang w:eastAsia="lt-LT"/>
        </w:rPr>
        <w:t xml:space="preserve"> CDATA # REQUIRED &gt;</w:t>
      </w:r>
    </w:p>
    <w:p w14:paraId="7B46EAF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&lt;!ELEMENT Zin (Line+)&gt;</w:t>
      </w:r>
    </w:p>
    <w:p w14:paraId="6AB198C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&lt;!-- </w:t>
      </w:r>
    </w:p>
    <w:p w14:paraId="3A3F7618"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zin_num</w:t>
      </w:r>
      <w:proofErr w:type="spellEnd"/>
      <w:r w:rsidRPr="002C7408">
        <w:rPr>
          <w:rFonts w:ascii="Times New Roman" w:eastAsia="Times New Roman" w:hAnsi="Times New Roman" w:cs="Times New Roman"/>
          <w:color w:val="000000"/>
          <w:sz w:val="24"/>
          <w:szCs w:val="24"/>
          <w:lang w:eastAsia="lt-LT"/>
        </w:rPr>
        <w:tab/>
        <w:t xml:space="preserve">Žiniaraščio numeris </w:t>
      </w:r>
    </w:p>
    <w:p w14:paraId="2FA24219"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eil_suma</w:t>
      </w:r>
      <w:proofErr w:type="spellEnd"/>
      <w:r w:rsidRPr="002C7408">
        <w:rPr>
          <w:rFonts w:ascii="Times New Roman" w:eastAsia="Times New Roman" w:hAnsi="Times New Roman" w:cs="Times New Roman"/>
          <w:color w:val="000000"/>
          <w:sz w:val="24"/>
          <w:szCs w:val="24"/>
          <w:lang w:eastAsia="lt-LT"/>
        </w:rPr>
        <w:tab/>
        <w:t>Bendroji žiniaraščio eilučių suma</w:t>
      </w:r>
    </w:p>
    <w:p w14:paraId="7ECE889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eil_num</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Žiniaraščio eilučių skaičius</w:t>
      </w:r>
    </w:p>
    <w:p w14:paraId="545A8B41"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padal_kodas</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 xml:space="preserve">Išmokas mokančios įmonės padalinio kodas, nurodytas sutartyje su Įmone  </w:t>
      </w:r>
    </w:p>
    <w:p w14:paraId="309D0F43"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imon_diena</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Mokėjimo diena</w:t>
      </w:r>
    </w:p>
    <w:p w14:paraId="145F3E3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mok_apyl</w:t>
      </w:r>
      <w:proofErr w:type="spellEnd"/>
      <w:r w:rsidRPr="002C7408">
        <w:rPr>
          <w:rFonts w:ascii="Times New Roman" w:eastAsia="Times New Roman" w:hAnsi="Times New Roman" w:cs="Times New Roman"/>
          <w:color w:val="000000"/>
          <w:sz w:val="24"/>
          <w:szCs w:val="24"/>
          <w:lang w:eastAsia="lt-LT"/>
        </w:rPr>
        <w:tab/>
        <w:t>Mokėjimo apylinkė (paštininkas)</w:t>
      </w:r>
    </w:p>
    <w:p w14:paraId="24E31C73"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pasl_proc</w:t>
      </w:r>
      <w:proofErr w:type="spellEnd"/>
      <w:r w:rsidRPr="002C7408">
        <w:rPr>
          <w:rFonts w:ascii="Times New Roman" w:eastAsia="Times New Roman" w:hAnsi="Times New Roman" w:cs="Times New Roman"/>
          <w:color w:val="000000"/>
          <w:sz w:val="24"/>
          <w:szCs w:val="24"/>
          <w:lang w:eastAsia="lt-LT"/>
        </w:rPr>
        <w:tab/>
        <w:t xml:space="preserve">Paslaugos procentas </w:t>
      </w:r>
    </w:p>
    <w:p w14:paraId="37C73867"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 --&gt;</w:t>
      </w:r>
    </w:p>
    <w:p w14:paraId="70CB8BF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&lt;!ATTLIST Zin</w:t>
      </w:r>
    </w:p>
    <w:p w14:paraId="4BC5D760"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zin_num</w:t>
      </w:r>
      <w:proofErr w:type="spellEnd"/>
      <w:r w:rsidRPr="002C7408">
        <w:rPr>
          <w:rFonts w:ascii="Times New Roman" w:eastAsia="Times New Roman" w:hAnsi="Times New Roman" w:cs="Times New Roman"/>
          <w:color w:val="000000"/>
          <w:sz w:val="24"/>
          <w:szCs w:val="24"/>
          <w:lang w:eastAsia="lt-LT"/>
        </w:rPr>
        <w:t xml:space="preserve"> CDATA #REQUIRED</w:t>
      </w:r>
    </w:p>
    <w:p w14:paraId="7FE46AE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eil_suma</w:t>
      </w:r>
      <w:proofErr w:type="spellEnd"/>
      <w:r w:rsidRPr="002C7408">
        <w:rPr>
          <w:rFonts w:ascii="Times New Roman" w:eastAsia="Times New Roman" w:hAnsi="Times New Roman" w:cs="Times New Roman"/>
          <w:color w:val="000000"/>
          <w:sz w:val="24"/>
          <w:szCs w:val="24"/>
          <w:lang w:eastAsia="lt-LT"/>
        </w:rPr>
        <w:t xml:space="preserve"> CDATA #REQUIRED</w:t>
      </w:r>
    </w:p>
    <w:p w14:paraId="78E5B80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eil_num</w:t>
      </w:r>
      <w:proofErr w:type="spellEnd"/>
      <w:r w:rsidRPr="002C7408">
        <w:rPr>
          <w:rFonts w:ascii="Times New Roman" w:eastAsia="Times New Roman" w:hAnsi="Times New Roman" w:cs="Times New Roman"/>
          <w:color w:val="000000"/>
          <w:sz w:val="24"/>
          <w:szCs w:val="24"/>
          <w:lang w:eastAsia="lt-LT"/>
        </w:rPr>
        <w:t xml:space="preserve"> CDATA #REQUIRED</w:t>
      </w:r>
    </w:p>
    <w:p w14:paraId="1FD26AB8"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padal_kodas</w:t>
      </w:r>
      <w:proofErr w:type="spellEnd"/>
      <w:r w:rsidRPr="002C7408">
        <w:rPr>
          <w:rFonts w:ascii="Times New Roman" w:eastAsia="Times New Roman" w:hAnsi="Times New Roman" w:cs="Times New Roman"/>
          <w:color w:val="000000"/>
          <w:sz w:val="24"/>
          <w:szCs w:val="24"/>
          <w:lang w:eastAsia="lt-LT"/>
        </w:rPr>
        <w:t xml:space="preserve"> CDATA # IMPLIED</w:t>
      </w:r>
    </w:p>
    <w:p w14:paraId="6654DDE6"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imon_diena</w:t>
      </w:r>
      <w:proofErr w:type="spellEnd"/>
      <w:r w:rsidRPr="002C7408">
        <w:rPr>
          <w:rFonts w:ascii="Times New Roman" w:eastAsia="Times New Roman" w:hAnsi="Times New Roman" w:cs="Times New Roman"/>
          <w:color w:val="000000"/>
          <w:sz w:val="24"/>
          <w:szCs w:val="24"/>
          <w:lang w:eastAsia="lt-LT"/>
        </w:rPr>
        <w:t xml:space="preserve"> CDATA #IMPLIED</w:t>
      </w:r>
    </w:p>
    <w:p w14:paraId="60D19E37"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mok_apyl</w:t>
      </w:r>
      <w:proofErr w:type="spellEnd"/>
      <w:r w:rsidRPr="002C7408">
        <w:rPr>
          <w:rFonts w:ascii="Times New Roman" w:eastAsia="Times New Roman" w:hAnsi="Times New Roman" w:cs="Times New Roman"/>
          <w:color w:val="000000"/>
          <w:sz w:val="24"/>
          <w:szCs w:val="24"/>
          <w:lang w:eastAsia="lt-LT"/>
        </w:rPr>
        <w:tab/>
        <w:t>CDATA #IMPLIED</w:t>
      </w:r>
      <w:r w:rsidRPr="002C7408">
        <w:rPr>
          <w:rFonts w:ascii="Times New Roman" w:eastAsia="Times New Roman" w:hAnsi="Times New Roman" w:cs="Times New Roman"/>
          <w:color w:val="000000"/>
          <w:sz w:val="24"/>
          <w:szCs w:val="24"/>
          <w:lang w:eastAsia="lt-LT"/>
        </w:rPr>
        <w:tab/>
      </w:r>
    </w:p>
    <w:p w14:paraId="64AF7FC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pasl_proc</w:t>
      </w:r>
      <w:proofErr w:type="spellEnd"/>
      <w:r w:rsidRPr="002C7408">
        <w:rPr>
          <w:rFonts w:ascii="Times New Roman" w:eastAsia="Times New Roman" w:hAnsi="Times New Roman" w:cs="Times New Roman"/>
          <w:color w:val="000000"/>
          <w:sz w:val="24"/>
          <w:szCs w:val="24"/>
          <w:lang w:eastAsia="lt-LT"/>
        </w:rPr>
        <w:tab/>
        <w:t>CDATA #IMPLIED</w:t>
      </w:r>
      <w:r w:rsidRPr="002C7408">
        <w:rPr>
          <w:rFonts w:ascii="Times New Roman" w:eastAsia="Times New Roman" w:hAnsi="Times New Roman" w:cs="Times New Roman"/>
          <w:color w:val="000000"/>
          <w:sz w:val="24"/>
          <w:szCs w:val="24"/>
          <w:lang w:eastAsia="lt-LT"/>
        </w:rPr>
        <w:tab/>
      </w:r>
    </w:p>
    <w:p w14:paraId="3BC56F99"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14:paraId="205721E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 Žiniaraščio eilute --&gt;</w:t>
      </w:r>
    </w:p>
    <w:p w14:paraId="49BCE5F9"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&lt;!ELEMENT Line EMPTY&gt;</w:t>
      </w:r>
    </w:p>
    <w:p w14:paraId="6ECF64BC"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w:t>
      </w:r>
    </w:p>
    <w:p w14:paraId="255873FD"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ze_id</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Žiniaraščio eilutės identifikatorius Fondo valdybos Informacinėje sistemoje</w:t>
      </w:r>
    </w:p>
    <w:p w14:paraId="4D6675C5"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nr</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Žiniaraščio eilutės numeris</w:t>
      </w:r>
    </w:p>
    <w:p w14:paraId="6EC0DDA1"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asm_k</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Asmens kodo paskutiniai aštuoni simboliai ( be trijų pirmųjų ) </w:t>
      </w:r>
    </w:p>
    <w:p w14:paraId="78036C3C"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pens_byla</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Pensijos bylos numeris.</w:t>
      </w:r>
    </w:p>
    <w:p w14:paraId="365C38A7"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adr</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Adresas</w:t>
      </w:r>
    </w:p>
    <w:p w14:paraId="0AF6261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vardas </w:t>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Gavėjo vardas</w:t>
      </w:r>
    </w:p>
    <w:p w14:paraId="201F84B7"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pavarde </w:t>
      </w:r>
      <w:r w:rsidRPr="002C7408">
        <w:rPr>
          <w:rFonts w:ascii="Times New Roman" w:eastAsia="Times New Roman" w:hAnsi="Times New Roman" w:cs="Times New Roman"/>
          <w:color w:val="000000"/>
          <w:sz w:val="24"/>
          <w:szCs w:val="24"/>
          <w:lang w:eastAsia="lt-LT"/>
        </w:rPr>
        <w:tab/>
        <w:t>Gavėjo pavardė</w:t>
      </w:r>
    </w:p>
    <w:p w14:paraId="743323D7"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ism_ein_suma</w:t>
      </w:r>
      <w:proofErr w:type="spellEnd"/>
      <w:r w:rsidRPr="002C7408">
        <w:rPr>
          <w:rFonts w:ascii="Times New Roman" w:eastAsia="Times New Roman" w:hAnsi="Times New Roman" w:cs="Times New Roman"/>
          <w:color w:val="000000"/>
          <w:sz w:val="24"/>
          <w:szCs w:val="24"/>
          <w:lang w:eastAsia="lt-LT"/>
        </w:rPr>
        <w:tab/>
        <w:t xml:space="preserve">Ataskaitinio mėnesio suma </w:t>
      </w:r>
    </w:p>
    <w:p w14:paraId="68F2D442"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ism_pra_suma</w:t>
      </w:r>
      <w:proofErr w:type="spellEnd"/>
      <w:r w:rsidRPr="002C7408">
        <w:rPr>
          <w:rFonts w:ascii="Times New Roman" w:eastAsia="Times New Roman" w:hAnsi="Times New Roman" w:cs="Times New Roman"/>
          <w:color w:val="000000"/>
          <w:sz w:val="24"/>
          <w:szCs w:val="24"/>
          <w:lang w:eastAsia="lt-LT"/>
        </w:rPr>
        <w:t xml:space="preserve"> </w:t>
      </w:r>
      <w:r w:rsidRPr="002C7408">
        <w:rPr>
          <w:rFonts w:ascii="Times New Roman" w:eastAsia="Times New Roman" w:hAnsi="Times New Roman" w:cs="Times New Roman"/>
          <w:color w:val="000000"/>
          <w:sz w:val="24"/>
          <w:szCs w:val="24"/>
          <w:lang w:eastAsia="lt-LT"/>
        </w:rPr>
        <w:tab/>
        <w:t>Praeito laikotarpio suma</w:t>
      </w:r>
    </w:p>
    <w:p w14:paraId="46C5CA35"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ism_data</w:t>
      </w:r>
      <w:proofErr w:type="spellEnd"/>
      <w:r w:rsidRPr="002C7408">
        <w:rPr>
          <w:rFonts w:ascii="Times New Roman" w:eastAsia="Times New Roman" w:hAnsi="Times New Roman" w:cs="Times New Roman"/>
          <w:color w:val="000000"/>
          <w:sz w:val="24"/>
          <w:szCs w:val="24"/>
          <w:lang w:eastAsia="lt-LT"/>
        </w:rPr>
        <w:tab/>
        <w:t>Faktinio išmokėjimo data (informacija ateina iš Įmonės į Fondo valdybą)</w:t>
      </w:r>
    </w:p>
    <w:p w14:paraId="2CEB321D" w14:textId="77777777" w:rsidR="002C7408" w:rsidRPr="002C7408" w:rsidRDefault="002C7408" w:rsidP="002C7408">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neism_pr_k</w:t>
      </w:r>
      <w:proofErr w:type="spellEnd"/>
      <w:r w:rsidRPr="002C7408">
        <w:rPr>
          <w:rFonts w:ascii="Times New Roman" w:eastAsia="Times New Roman" w:hAnsi="Times New Roman" w:cs="Times New Roman"/>
          <w:color w:val="000000"/>
          <w:sz w:val="24"/>
          <w:szCs w:val="24"/>
          <w:lang w:eastAsia="lt-LT"/>
        </w:rPr>
        <w:tab/>
        <w:t>Neišmokėjimo priežasties kodas arba išmokėjimo pagal įgaliojimą ar išmokėta globėjui požymis (informacija ateina iš Įmonės į Fondo valdybą)</w:t>
      </w:r>
    </w:p>
    <w:p w14:paraId="55EE5AB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1 Gavėjas mirė </w:t>
      </w:r>
    </w:p>
    <w:p w14:paraId="341B6365"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2 Gavėjas nerastas</w:t>
      </w:r>
    </w:p>
    <w:p w14:paraId="19C0DAA8"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3 Neišmokėta Fondo valdybos teritorinio skyriaus prašymu</w:t>
      </w:r>
    </w:p>
    <w:p w14:paraId="1691250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4 Kitos neišmokėjimo priežastys</w:t>
      </w:r>
    </w:p>
    <w:p w14:paraId="5945D6F4" w14:textId="77777777" w:rsidR="002C7408" w:rsidRPr="002C7408" w:rsidRDefault="002C7408" w:rsidP="002C7408">
      <w:pPr>
        <w:spacing w:after="0" w:line="240" w:lineRule="auto"/>
        <w:ind w:left="3423" w:firstLine="465"/>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 xml:space="preserve">5 Išmokėta pagal įgaliojimą </w:t>
      </w:r>
    </w:p>
    <w:p w14:paraId="675439F0"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6 Išmokėta globėjui</w:t>
      </w:r>
    </w:p>
    <w:p w14:paraId="253F8A39"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pasto_marsr</w:t>
      </w:r>
      <w:proofErr w:type="spellEnd"/>
      <w:r w:rsidRPr="002C7408">
        <w:rPr>
          <w:rFonts w:ascii="Times New Roman" w:eastAsia="Times New Roman" w:hAnsi="Times New Roman" w:cs="Times New Roman"/>
          <w:color w:val="000000"/>
          <w:sz w:val="24"/>
          <w:szCs w:val="24"/>
          <w:lang w:eastAsia="lt-LT"/>
        </w:rPr>
        <w:tab/>
        <w:t>Pristatymo maršrutas (paštininko maršrutas)</w:t>
      </w:r>
    </w:p>
    <w:p w14:paraId="11A684F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asm_id</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 xml:space="preserve">Asmens </w:t>
      </w:r>
      <w:proofErr w:type="spellStart"/>
      <w:r w:rsidRPr="002C7408">
        <w:rPr>
          <w:rFonts w:ascii="Times New Roman" w:eastAsia="Times New Roman" w:hAnsi="Times New Roman" w:cs="Times New Roman"/>
          <w:color w:val="000000"/>
          <w:sz w:val="24"/>
          <w:szCs w:val="24"/>
          <w:lang w:eastAsia="lt-LT"/>
        </w:rPr>
        <w:t>indentifikatorius</w:t>
      </w:r>
      <w:proofErr w:type="spellEnd"/>
      <w:r w:rsidRPr="002C7408">
        <w:rPr>
          <w:rFonts w:ascii="Times New Roman" w:eastAsia="Times New Roman" w:hAnsi="Times New Roman" w:cs="Times New Roman"/>
          <w:color w:val="000000"/>
          <w:sz w:val="24"/>
          <w:szCs w:val="24"/>
          <w:lang w:eastAsia="lt-LT"/>
        </w:rPr>
        <w:t xml:space="preserve"> Fondo valdybos informacinėje sistemoje</w:t>
      </w:r>
    </w:p>
    <w:p w14:paraId="3C481D3F"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ism_isk_suma</w:t>
      </w:r>
      <w:proofErr w:type="spellEnd"/>
      <w:r w:rsidRPr="002C7408">
        <w:rPr>
          <w:rFonts w:ascii="Times New Roman" w:eastAsia="Times New Roman" w:hAnsi="Times New Roman" w:cs="Times New Roman"/>
          <w:color w:val="000000"/>
          <w:sz w:val="24"/>
          <w:szCs w:val="24"/>
          <w:lang w:eastAsia="lt-LT"/>
        </w:rPr>
        <w:tab/>
        <w:t>Išskaitymo suma</w:t>
      </w:r>
    </w:p>
    <w:p w14:paraId="3596DD18"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ism_suma</w:t>
      </w:r>
      <w:proofErr w:type="spellEnd"/>
      <w:r w:rsidRPr="002C7408">
        <w:rPr>
          <w:rFonts w:ascii="Times New Roman" w:eastAsia="Times New Roman" w:hAnsi="Times New Roman" w:cs="Times New Roman"/>
          <w:color w:val="000000"/>
          <w:sz w:val="24"/>
          <w:szCs w:val="24"/>
          <w:lang w:eastAsia="lt-LT"/>
        </w:rPr>
        <w:tab/>
        <w:t>Visa išmokėjimo suma</w:t>
      </w:r>
    </w:p>
    <w:p w14:paraId="77ACA813" w14:textId="77777777" w:rsidR="002C7408" w:rsidRPr="002C7408" w:rsidRDefault="002C7408" w:rsidP="002C7408">
      <w:pPr>
        <w:spacing w:after="0" w:line="240" w:lineRule="auto"/>
        <w:ind w:left="2592" w:hanging="2025"/>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ein_menuo</w:t>
      </w:r>
      <w:proofErr w:type="spellEnd"/>
      <w:r w:rsidRPr="002C7408">
        <w:rPr>
          <w:rFonts w:ascii="Times New Roman" w:eastAsia="Times New Roman" w:hAnsi="Times New Roman" w:cs="Times New Roman"/>
          <w:color w:val="000000"/>
          <w:sz w:val="24"/>
          <w:szCs w:val="24"/>
          <w:lang w:eastAsia="lt-LT"/>
        </w:rPr>
        <w:tab/>
        <w:t>Mėnuo, už kurį mokama einamo mėnesio suma (</w:t>
      </w:r>
      <w:proofErr w:type="spellStart"/>
      <w:r w:rsidRPr="002C7408">
        <w:rPr>
          <w:rFonts w:ascii="Times New Roman" w:eastAsia="Times New Roman" w:hAnsi="Times New Roman" w:cs="Times New Roman"/>
          <w:color w:val="000000"/>
          <w:sz w:val="24"/>
          <w:szCs w:val="24"/>
          <w:lang w:eastAsia="lt-LT"/>
        </w:rPr>
        <w:t>ism_ein_suma</w:t>
      </w:r>
      <w:proofErr w:type="spellEnd"/>
      <w:r w:rsidRPr="002C7408">
        <w:rPr>
          <w:rFonts w:ascii="Times New Roman" w:eastAsia="Times New Roman" w:hAnsi="Times New Roman" w:cs="Times New Roman"/>
          <w:color w:val="000000"/>
          <w:sz w:val="24"/>
          <w:szCs w:val="24"/>
          <w:lang w:eastAsia="lt-LT"/>
        </w:rPr>
        <w:t>), pvz. 202</w:t>
      </w:r>
      <w:r w:rsidR="000D3FCD">
        <w:rPr>
          <w:rFonts w:ascii="Times New Roman" w:eastAsia="Times New Roman" w:hAnsi="Times New Roman" w:cs="Times New Roman"/>
          <w:color w:val="000000"/>
          <w:sz w:val="24"/>
          <w:szCs w:val="24"/>
          <w:lang w:eastAsia="lt-LT"/>
        </w:rPr>
        <w:t>3</w:t>
      </w:r>
      <w:r w:rsidR="008D1F77">
        <w:rPr>
          <w:rFonts w:ascii="Times New Roman" w:eastAsia="Times New Roman" w:hAnsi="Times New Roman" w:cs="Times New Roman"/>
          <w:color w:val="000000"/>
          <w:sz w:val="24"/>
          <w:szCs w:val="24"/>
          <w:lang w:eastAsia="lt-LT"/>
        </w:rPr>
        <w:t>12</w:t>
      </w:r>
    </w:p>
    <w:p w14:paraId="35B8D03F"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fin_slt</w:t>
      </w:r>
      <w:proofErr w:type="spellEnd"/>
      <w:r w:rsidRPr="002C7408">
        <w:rPr>
          <w:rFonts w:ascii="Times New Roman" w:eastAsia="Times New Roman" w:hAnsi="Times New Roman" w:cs="Times New Roman"/>
          <w:color w:val="000000"/>
          <w:sz w:val="24"/>
          <w:szCs w:val="24"/>
          <w:lang w:eastAsia="lt-LT"/>
        </w:rPr>
        <w:tab/>
      </w:r>
      <w:r w:rsidRPr="002C7408">
        <w:rPr>
          <w:rFonts w:ascii="Times New Roman" w:eastAsia="Times New Roman" w:hAnsi="Times New Roman" w:cs="Times New Roman"/>
          <w:color w:val="000000"/>
          <w:sz w:val="24"/>
          <w:szCs w:val="24"/>
          <w:lang w:eastAsia="lt-LT"/>
        </w:rPr>
        <w:tab/>
        <w:t>Finansavimo šaltinis</w:t>
      </w:r>
    </w:p>
    <w:p w14:paraId="0E19D7BB" w14:textId="77777777" w:rsidR="002C7408" w:rsidRPr="00383FDC"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383FDC">
        <w:rPr>
          <w:rFonts w:ascii="Times New Roman" w:eastAsia="Times New Roman" w:hAnsi="Times New Roman" w:cs="Times New Roman"/>
          <w:color w:val="000000"/>
          <w:sz w:val="24"/>
          <w:szCs w:val="24"/>
          <w:lang w:eastAsia="lt-LT"/>
        </w:rPr>
        <w:t>poz_mok</w:t>
      </w:r>
      <w:proofErr w:type="spellEnd"/>
      <w:r w:rsidRPr="00383FDC">
        <w:rPr>
          <w:rFonts w:ascii="Times New Roman" w:eastAsia="Times New Roman" w:hAnsi="Times New Roman" w:cs="Times New Roman"/>
          <w:color w:val="000000"/>
          <w:sz w:val="24"/>
          <w:szCs w:val="24"/>
          <w:lang w:eastAsia="lt-LT"/>
        </w:rPr>
        <w:tab/>
        <w:t>Galimos reikšmės:  N – nemokėti, neužpildytas laukas reiškia mokėti</w:t>
      </w:r>
    </w:p>
    <w:p w14:paraId="05764D62" w14:textId="77777777" w:rsidR="001A370F" w:rsidRPr="00383FDC" w:rsidRDefault="001A370F" w:rsidP="001A370F">
      <w:pPr>
        <w:spacing w:after="0" w:line="240" w:lineRule="auto"/>
        <w:ind w:firstLine="567"/>
        <w:jc w:val="both"/>
        <w:rPr>
          <w:rFonts w:ascii="Times New Roman" w:eastAsia="Times New Roman" w:hAnsi="Times New Roman" w:cs="Times New Roman"/>
          <w:color w:val="000000"/>
          <w:sz w:val="24"/>
          <w:szCs w:val="24"/>
          <w:lang w:eastAsia="lt-LT"/>
        </w:rPr>
      </w:pPr>
      <w:r w:rsidRPr="00383FDC">
        <w:rPr>
          <w:rFonts w:ascii="Times New Roman" w:eastAsia="Times New Roman" w:hAnsi="Times New Roman" w:cs="Times New Roman"/>
          <w:color w:val="000000"/>
          <w:sz w:val="24"/>
          <w:szCs w:val="24"/>
          <w:lang w:eastAsia="lt-LT"/>
        </w:rPr>
        <w:t xml:space="preserve">                                   Įmone,  kuris galios asmeniui nuo kito mėnesio mokėjimo (informacija</w:t>
      </w:r>
    </w:p>
    <w:p w14:paraId="26834FCA" w14:textId="77777777" w:rsidR="001A370F" w:rsidRPr="00383FDC" w:rsidRDefault="001A370F" w:rsidP="001A370F">
      <w:pPr>
        <w:spacing w:after="0" w:line="240" w:lineRule="auto"/>
        <w:ind w:firstLine="567"/>
        <w:jc w:val="both"/>
        <w:rPr>
          <w:rFonts w:ascii="Times New Roman" w:eastAsia="Times New Roman" w:hAnsi="Times New Roman" w:cs="Times New Roman"/>
          <w:color w:val="000000"/>
          <w:sz w:val="24"/>
          <w:szCs w:val="24"/>
          <w:lang w:eastAsia="lt-LT"/>
        </w:rPr>
      </w:pPr>
      <w:r w:rsidRPr="00383FDC">
        <w:rPr>
          <w:rFonts w:ascii="Times New Roman" w:eastAsia="Times New Roman" w:hAnsi="Times New Roman" w:cs="Times New Roman"/>
          <w:color w:val="000000"/>
          <w:sz w:val="24"/>
          <w:szCs w:val="24"/>
          <w:lang w:eastAsia="lt-LT"/>
        </w:rPr>
        <w:t xml:space="preserve">                                   ateina iš Įmonės į Fondo valdybą). Nurodant naują padalinio kodą, būtina nurodyti ir naują mokėjimo apylinkę.</w:t>
      </w:r>
    </w:p>
    <w:p w14:paraId="1698D226" w14:textId="77777777" w:rsidR="001A370F" w:rsidRPr="00383FDC" w:rsidRDefault="001A370F" w:rsidP="001A370F">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383FDC">
        <w:rPr>
          <w:rFonts w:ascii="Times New Roman" w:eastAsia="Times New Roman" w:hAnsi="Times New Roman" w:cs="Times New Roman"/>
          <w:color w:val="000000"/>
          <w:sz w:val="24"/>
          <w:szCs w:val="24"/>
          <w:lang w:eastAsia="lt-LT"/>
        </w:rPr>
        <w:t>nauja_mok_apyl</w:t>
      </w:r>
      <w:proofErr w:type="spellEnd"/>
      <w:r w:rsidRPr="00383FDC">
        <w:rPr>
          <w:rFonts w:ascii="Times New Roman" w:eastAsia="Times New Roman" w:hAnsi="Times New Roman" w:cs="Times New Roman"/>
          <w:color w:val="000000"/>
          <w:sz w:val="24"/>
          <w:szCs w:val="24"/>
          <w:lang w:eastAsia="lt-LT"/>
        </w:rPr>
        <w:tab/>
        <w:t>Nauja mokėjimo apylinkė (paštininkas), kuri galios asmeniui nuo kito</w:t>
      </w:r>
    </w:p>
    <w:p w14:paraId="7FC2C681" w14:textId="77777777" w:rsidR="001A370F" w:rsidRPr="001A370F" w:rsidRDefault="001A370F" w:rsidP="001A370F">
      <w:pPr>
        <w:spacing w:after="0" w:line="240" w:lineRule="auto"/>
        <w:ind w:firstLine="567"/>
        <w:jc w:val="both"/>
        <w:rPr>
          <w:rFonts w:ascii="Times New Roman" w:eastAsia="Times New Roman" w:hAnsi="Times New Roman" w:cs="Times New Roman"/>
          <w:color w:val="000000"/>
          <w:sz w:val="24"/>
          <w:szCs w:val="24"/>
          <w:lang w:eastAsia="lt-LT"/>
        </w:rPr>
      </w:pPr>
      <w:r w:rsidRPr="00383FDC">
        <w:rPr>
          <w:rFonts w:ascii="Times New Roman" w:eastAsia="Times New Roman" w:hAnsi="Times New Roman" w:cs="Times New Roman"/>
          <w:color w:val="000000"/>
          <w:sz w:val="24"/>
          <w:szCs w:val="24"/>
          <w:lang w:eastAsia="lt-LT"/>
        </w:rPr>
        <w:t xml:space="preserve">                                   mėnesio mokėjimo (informacija ateina iš Įmonės į Fondo valdybą). Nauja mokėjimo apylinkė gali būti nurodoma be naujo padalinio kodo: tokiu atveju laikoma, kad padalinys paliekamas toks, kaip buvo iki šiol, tik su nauja apylinke. Apylinkė nurodoma sveiku skaičiumi (angl. </w:t>
      </w:r>
      <w:proofErr w:type="spellStart"/>
      <w:r w:rsidRPr="00383FDC">
        <w:rPr>
          <w:rFonts w:ascii="Times New Roman" w:eastAsia="Times New Roman" w:hAnsi="Times New Roman" w:cs="Times New Roman"/>
          <w:color w:val="000000"/>
          <w:sz w:val="24"/>
          <w:szCs w:val="24"/>
          <w:lang w:eastAsia="lt-LT"/>
        </w:rPr>
        <w:t>number</w:t>
      </w:r>
      <w:proofErr w:type="spellEnd"/>
      <w:r w:rsidRPr="00383FDC">
        <w:rPr>
          <w:rFonts w:ascii="Times New Roman" w:eastAsia="Times New Roman" w:hAnsi="Times New Roman" w:cs="Times New Roman"/>
          <w:color w:val="000000"/>
          <w:sz w:val="24"/>
          <w:szCs w:val="24"/>
          <w:lang w:eastAsia="lt-LT"/>
        </w:rPr>
        <w:t>).</w:t>
      </w:r>
    </w:p>
    <w:p w14:paraId="1075E86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
    <w:p w14:paraId="16620F4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--&gt;</w:t>
      </w:r>
    </w:p>
    <w:p w14:paraId="4AF1491F"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&lt;!ATTLIST Line</w:t>
      </w:r>
    </w:p>
    <w:p w14:paraId="258F0FC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ze_id</w:t>
      </w:r>
      <w:proofErr w:type="spellEnd"/>
      <w:r w:rsidRPr="002C7408">
        <w:rPr>
          <w:rFonts w:ascii="Times New Roman" w:eastAsia="Times New Roman" w:hAnsi="Times New Roman" w:cs="Times New Roman"/>
          <w:color w:val="000000"/>
          <w:sz w:val="24"/>
          <w:szCs w:val="24"/>
          <w:lang w:eastAsia="lt-LT"/>
        </w:rPr>
        <w:t xml:space="preserve"> CDATA #REQUIRED</w:t>
      </w:r>
    </w:p>
    <w:p w14:paraId="7C5D96F0"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nr</w:t>
      </w:r>
      <w:proofErr w:type="spellEnd"/>
      <w:r w:rsidRPr="002C7408">
        <w:rPr>
          <w:rFonts w:ascii="Times New Roman" w:eastAsia="Times New Roman" w:hAnsi="Times New Roman" w:cs="Times New Roman"/>
          <w:color w:val="000000"/>
          <w:sz w:val="24"/>
          <w:szCs w:val="24"/>
          <w:lang w:eastAsia="lt-LT"/>
        </w:rPr>
        <w:t xml:space="preserve"> CDATA #REQUIRED</w:t>
      </w:r>
    </w:p>
    <w:p w14:paraId="2D747E3C"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asm_k</w:t>
      </w:r>
      <w:proofErr w:type="spellEnd"/>
      <w:r w:rsidRPr="002C7408">
        <w:rPr>
          <w:rFonts w:ascii="Times New Roman" w:eastAsia="Times New Roman" w:hAnsi="Times New Roman" w:cs="Times New Roman"/>
          <w:color w:val="000000"/>
          <w:sz w:val="24"/>
          <w:szCs w:val="24"/>
          <w:lang w:eastAsia="lt-LT"/>
        </w:rPr>
        <w:t xml:space="preserve"> CDATA # IMPLIED</w:t>
      </w:r>
    </w:p>
    <w:p w14:paraId="691B7FD0"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pens_byla</w:t>
      </w:r>
      <w:proofErr w:type="spellEnd"/>
      <w:r w:rsidRPr="002C7408">
        <w:rPr>
          <w:rFonts w:ascii="Times New Roman" w:eastAsia="Times New Roman" w:hAnsi="Times New Roman" w:cs="Times New Roman"/>
          <w:color w:val="000000"/>
          <w:sz w:val="24"/>
          <w:szCs w:val="24"/>
          <w:lang w:eastAsia="lt-LT"/>
        </w:rPr>
        <w:t xml:space="preserve"> CDATA #REQUIRED</w:t>
      </w:r>
    </w:p>
    <w:p w14:paraId="5F033B5B"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adr</w:t>
      </w:r>
      <w:proofErr w:type="spellEnd"/>
      <w:r w:rsidRPr="002C7408">
        <w:rPr>
          <w:rFonts w:ascii="Times New Roman" w:eastAsia="Times New Roman" w:hAnsi="Times New Roman" w:cs="Times New Roman"/>
          <w:color w:val="000000"/>
          <w:sz w:val="24"/>
          <w:szCs w:val="24"/>
          <w:lang w:eastAsia="lt-LT"/>
        </w:rPr>
        <w:t xml:space="preserve"> CDATA #REQUIRED</w:t>
      </w:r>
    </w:p>
    <w:p w14:paraId="1A09085F"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vardas CDATA #REQUIRED</w:t>
      </w:r>
    </w:p>
    <w:p w14:paraId="6792F715"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r w:rsidRPr="002C7408">
        <w:rPr>
          <w:rFonts w:ascii="Times New Roman" w:eastAsia="Times New Roman" w:hAnsi="Times New Roman" w:cs="Times New Roman"/>
          <w:color w:val="000000"/>
          <w:sz w:val="24"/>
          <w:szCs w:val="24"/>
          <w:lang w:eastAsia="lt-LT"/>
        </w:rPr>
        <w:t>pavarde CDATA #REQUIRED</w:t>
      </w:r>
    </w:p>
    <w:p w14:paraId="0C1DC0EA"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ism_ein_suma</w:t>
      </w:r>
      <w:proofErr w:type="spellEnd"/>
      <w:r w:rsidRPr="002C7408">
        <w:rPr>
          <w:rFonts w:ascii="Times New Roman" w:eastAsia="Times New Roman" w:hAnsi="Times New Roman" w:cs="Times New Roman"/>
          <w:color w:val="000000"/>
          <w:sz w:val="24"/>
          <w:szCs w:val="24"/>
          <w:lang w:eastAsia="lt-LT"/>
        </w:rPr>
        <w:t xml:space="preserve"> CDATA #REQUIRED</w:t>
      </w:r>
    </w:p>
    <w:p w14:paraId="6C7E942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ism_pra_suma</w:t>
      </w:r>
      <w:proofErr w:type="spellEnd"/>
      <w:r w:rsidRPr="002C7408">
        <w:rPr>
          <w:rFonts w:ascii="Times New Roman" w:eastAsia="Times New Roman" w:hAnsi="Times New Roman" w:cs="Times New Roman"/>
          <w:color w:val="000000"/>
          <w:sz w:val="24"/>
          <w:szCs w:val="24"/>
          <w:lang w:eastAsia="lt-LT"/>
        </w:rPr>
        <w:t xml:space="preserve"> CDATA #REQUIRED</w:t>
      </w:r>
    </w:p>
    <w:p w14:paraId="4F061FB0"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ism_data</w:t>
      </w:r>
      <w:proofErr w:type="spellEnd"/>
      <w:r w:rsidRPr="002C7408">
        <w:rPr>
          <w:rFonts w:ascii="Times New Roman" w:eastAsia="Times New Roman" w:hAnsi="Times New Roman" w:cs="Times New Roman"/>
          <w:color w:val="000000"/>
          <w:sz w:val="24"/>
          <w:szCs w:val="24"/>
          <w:lang w:eastAsia="lt-LT"/>
        </w:rPr>
        <w:t xml:space="preserve"> CDATA #IMPLIED</w:t>
      </w:r>
    </w:p>
    <w:p w14:paraId="38FA9175"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neism_pr_k</w:t>
      </w:r>
      <w:proofErr w:type="spellEnd"/>
      <w:r w:rsidRPr="002C7408">
        <w:rPr>
          <w:rFonts w:ascii="Times New Roman" w:eastAsia="Times New Roman" w:hAnsi="Times New Roman" w:cs="Times New Roman"/>
          <w:color w:val="000000"/>
          <w:sz w:val="24"/>
          <w:szCs w:val="24"/>
          <w:lang w:eastAsia="lt-LT"/>
        </w:rPr>
        <w:t xml:space="preserve"> CDATA #IMPLIED</w:t>
      </w:r>
    </w:p>
    <w:p w14:paraId="7FAB0C44"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pasto_marsr</w:t>
      </w:r>
      <w:proofErr w:type="spellEnd"/>
      <w:r w:rsidRPr="002C7408">
        <w:rPr>
          <w:rFonts w:ascii="Times New Roman" w:eastAsia="Times New Roman" w:hAnsi="Times New Roman" w:cs="Times New Roman"/>
          <w:color w:val="000000"/>
          <w:sz w:val="24"/>
          <w:szCs w:val="24"/>
          <w:lang w:eastAsia="lt-LT"/>
        </w:rPr>
        <w:t xml:space="preserve"> CDATA # IMPLIED</w:t>
      </w:r>
    </w:p>
    <w:p w14:paraId="600299F1"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asm_id</w:t>
      </w:r>
      <w:proofErr w:type="spellEnd"/>
      <w:r w:rsidRPr="002C7408">
        <w:rPr>
          <w:rFonts w:ascii="Times New Roman" w:eastAsia="Times New Roman" w:hAnsi="Times New Roman" w:cs="Times New Roman"/>
          <w:color w:val="000000"/>
          <w:sz w:val="24"/>
          <w:szCs w:val="24"/>
          <w:lang w:eastAsia="lt-LT"/>
        </w:rPr>
        <w:t xml:space="preserve"> CDATA #REQUIRED</w:t>
      </w:r>
    </w:p>
    <w:p w14:paraId="5ED89B86"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ism_isk_suma</w:t>
      </w:r>
      <w:proofErr w:type="spellEnd"/>
      <w:r w:rsidRPr="002C7408">
        <w:rPr>
          <w:rFonts w:ascii="Times New Roman" w:eastAsia="Times New Roman" w:hAnsi="Times New Roman" w:cs="Times New Roman"/>
          <w:color w:val="000000"/>
          <w:sz w:val="24"/>
          <w:szCs w:val="24"/>
          <w:lang w:eastAsia="lt-LT"/>
        </w:rPr>
        <w:t xml:space="preserve"> CDATA # IMPLIED</w:t>
      </w:r>
    </w:p>
    <w:p w14:paraId="36D34FE1"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ism_suma</w:t>
      </w:r>
      <w:proofErr w:type="spellEnd"/>
      <w:r w:rsidRPr="002C7408">
        <w:rPr>
          <w:rFonts w:ascii="Times New Roman" w:eastAsia="Times New Roman" w:hAnsi="Times New Roman" w:cs="Times New Roman"/>
          <w:color w:val="000000"/>
          <w:sz w:val="24"/>
          <w:szCs w:val="24"/>
          <w:lang w:eastAsia="lt-LT"/>
        </w:rPr>
        <w:t xml:space="preserve"> CDATA #REQUIRED</w:t>
      </w:r>
    </w:p>
    <w:p w14:paraId="63AC294D"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ein_menuo</w:t>
      </w:r>
      <w:proofErr w:type="spellEnd"/>
      <w:r w:rsidRPr="002C7408">
        <w:rPr>
          <w:rFonts w:ascii="Times New Roman" w:eastAsia="Times New Roman" w:hAnsi="Times New Roman" w:cs="Times New Roman"/>
          <w:color w:val="000000"/>
          <w:sz w:val="24"/>
          <w:szCs w:val="24"/>
          <w:lang w:eastAsia="lt-LT"/>
        </w:rPr>
        <w:t xml:space="preserve"> CDATA #REQUIRED</w:t>
      </w:r>
    </w:p>
    <w:p w14:paraId="5EB96283" w14:textId="77777777" w:rsidR="002C7408" w:rsidRP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fin_slt</w:t>
      </w:r>
      <w:proofErr w:type="spellEnd"/>
      <w:r w:rsidRPr="002C7408">
        <w:rPr>
          <w:rFonts w:ascii="Times New Roman" w:eastAsia="Times New Roman" w:hAnsi="Times New Roman" w:cs="Times New Roman"/>
          <w:color w:val="000000"/>
          <w:sz w:val="24"/>
          <w:szCs w:val="24"/>
          <w:lang w:eastAsia="lt-LT"/>
        </w:rPr>
        <w:t xml:space="preserve"> CDATA # IMPLIED&gt;</w:t>
      </w:r>
    </w:p>
    <w:p w14:paraId="090518E1" w14:textId="1FD9AFFA" w:rsidR="002C7408" w:rsidRDefault="002C7408" w:rsidP="002C7408">
      <w:pPr>
        <w:spacing w:after="0" w:line="240" w:lineRule="auto"/>
        <w:ind w:firstLine="567"/>
        <w:jc w:val="both"/>
        <w:rPr>
          <w:rFonts w:ascii="Times New Roman" w:eastAsia="Times New Roman" w:hAnsi="Times New Roman" w:cs="Times New Roman"/>
          <w:color w:val="000000"/>
          <w:sz w:val="24"/>
          <w:szCs w:val="24"/>
          <w:lang w:eastAsia="lt-LT"/>
        </w:rPr>
      </w:pPr>
      <w:proofErr w:type="spellStart"/>
      <w:r w:rsidRPr="002C7408">
        <w:rPr>
          <w:rFonts w:ascii="Times New Roman" w:eastAsia="Times New Roman" w:hAnsi="Times New Roman" w:cs="Times New Roman"/>
          <w:color w:val="000000"/>
          <w:sz w:val="24"/>
          <w:szCs w:val="24"/>
          <w:lang w:eastAsia="lt-LT"/>
        </w:rPr>
        <w:t>poz_mok</w:t>
      </w:r>
      <w:proofErr w:type="spellEnd"/>
      <w:r w:rsidRPr="002C7408">
        <w:rPr>
          <w:rFonts w:ascii="Times New Roman" w:eastAsia="Times New Roman" w:hAnsi="Times New Roman" w:cs="Times New Roman"/>
          <w:color w:val="000000"/>
          <w:sz w:val="24"/>
          <w:szCs w:val="24"/>
          <w:lang w:eastAsia="lt-LT"/>
        </w:rPr>
        <w:t xml:space="preserve"> CDATA # IMPLIED</w:t>
      </w:r>
    </w:p>
    <w:p w14:paraId="239C9E38" w14:textId="77777777" w:rsidR="001A370F" w:rsidRPr="00383FDC" w:rsidRDefault="001A370F" w:rsidP="001A370F">
      <w:pPr>
        <w:ind w:firstLine="567"/>
        <w:jc w:val="both"/>
        <w:rPr>
          <w:sz w:val="23"/>
          <w:szCs w:val="23"/>
        </w:rPr>
      </w:pPr>
      <w:proofErr w:type="spellStart"/>
      <w:r w:rsidRPr="00383FDC">
        <w:rPr>
          <w:sz w:val="23"/>
          <w:szCs w:val="23"/>
        </w:rPr>
        <w:t>naujas_padal_kodas</w:t>
      </w:r>
      <w:proofErr w:type="spellEnd"/>
      <w:r w:rsidRPr="00383FDC">
        <w:rPr>
          <w:sz w:val="23"/>
          <w:szCs w:val="23"/>
        </w:rPr>
        <w:t xml:space="preserve"> CDATA # IMPLIED</w:t>
      </w:r>
    </w:p>
    <w:p w14:paraId="4A6E9905" w14:textId="77777777" w:rsidR="001A370F" w:rsidRDefault="001A370F" w:rsidP="001A370F">
      <w:pPr>
        <w:ind w:firstLine="567"/>
        <w:jc w:val="both"/>
        <w:rPr>
          <w:sz w:val="23"/>
          <w:szCs w:val="23"/>
        </w:rPr>
      </w:pPr>
      <w:proofErr w:type="spellStart"/>
      <w:r w:rsidRPr="00383FDC">
        <w:rPr>
          <w:sz w:val="23"/>
          <w:szCs w:val="23"/>
        </w:rPr>
        <w:t>nauja_mok_apyl</w:t>
      </w:r>
      <w:proofErr w:type="spellEnd"/>
      <w:r w:rsidRPr="00383FDC">
        <w:rPr>
          <w:sz w:val="23"/>
          <w:szCs w:val="23"/>
        </w:rPr>
        <w:t xml:space="preserve"> CDATA #IMPLIED</w:t>
      </w:r>
    </w:p>
    <w:p w14:paraId="7D40D711" w14:textId="77777777" w:rsidR="001A370F" w:rsidRPr="002C7408" w:rsidRDefault="001A370F" w:rsidP="002C7408">
      <w:pPr>
        <w:spacing w:after="0" w:line="240" w:lineRule="auto"/>
        <w:ind w:firstLine="567"/>
        <w:jc w:val="both"/>
        <w:rPr>
          <w:rFonts w:ascii="Times New Roman" w:eastAsia="Times New Roman" w:hAnsi="Times New Roman" w:cs="Times New Roman"/>
          <w:color w:val="000000"/>
          <w:sz w:val="24"/>
          <w:szCs w:val="24"/>
          <w:lang w:eastAsia="lt-LT"/>
        </w:rPr>
      </w:pPr>
    </w:p>
    <w:p w14:paraId="239828B0" w14:textId="77777777"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p>
    <w:p w14:paraId="1F5D9D37" w14:textId="77777777"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14:paraId="65650013" w14:textId="77777777"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14:paraId="6EC0C279"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851" w:footer="851" w:gutter="0"/>
          <w:pgNumType w:start="1"/>
          <w:cols w:space="1296"/>
          <w:noEndnote/>
          <w:titlePg/>
          <w:docGrid w:linePitch="204"/>
        </w:sectPr>
      </w:pPr>
    </w:p>
    <w:p w14:paraId="73F19989" w14:textId="77777777"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202</w:t>
      </w:r>
      <w:r w:rsidR="000D3FCD">
        <w:rPr>
          <w:rFonts w:ascii="Times New Roman" w:eastAsia="Times New Roman" w:hAnsi="Times New Roman" w:cs="Times New Roman"/>
          <w:sz w:val="24"/>
          <w:szCs w:val="24"/>
          <w:lang w:eastAsia="lt-LT"/>
        </w:rPr>
        <w:t>3</w:t>
      </w:r>
      <w:r w:rsidRPr="002C7408">
        <w:rPr>
          <w:rFonts w:ascii="Times New Roman" w:eastAsia="Times New Roman" w:hAnsi="Times New Roman" w:cs="Times New Roman"/>
          <w:sz w:val="24"/>
          <w:szCs w:val="24"/>
          <w:lang w:eastAsia="lt-LT"/>
        </w:rPr>
        <w:t xml:space="preserve"> m. __________________ d. </w:t>
      </w:r>
    </w:p>
    <w:p w14:paraId="169C0718" w14:textId="77777777"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14:paraId="7AC8F3F7" w14:textId="77777777"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14:paraId="0A44392E" w14:textId="77777777" w:rsidR="002C7408" w:rsidRPr="002C7408" w:rsidRDefault="002C7408" w:rsidP="002C7408">
      <w:pPr>
        <w:spacing w:after="0" w:line="240" w:lineRule="exact"/>
        <w:ind w:left="5103" w:firstLine="993"/>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 priedas</w:t>
      </w:r>
    </w:p>
    <w:p w14:paraId="7652434B" w14:textId="77777777" w:rsidR="002C7408" w:rsidRPr="002C7408" w:rsidRDefault="002C7408" w:rsidP="002C7408">
      <w:pPr>
        <w:tabs>
          <w:tab w:val="left" w:pos="1134"/>
        </w:tabs>
        <w:spacing w:after="0" w:line="240" w:lineRule="exact"/>
        <w:ind w:firstLine="567"/>
        <w:jc w:val="center"/>
        <w:rPr>
          <w:rFonts w:ascii="Times New Roman" w:eastAsia="Times New Roman" w:hAnsi="Times New Roman" w:cs="Times New Roman"/>
          <w:b/>
          <w:color w:val="000000"/>
          <w:sz w:val="24"/>
          <w:szCs w:val="24"/>
          <w:lang w:eastAsia="lt-LT"/>
        </w:rPr>
      </w:pPr>
    </w:p>
    <w:p w14:paraId="4CEC8D2E" w14:textId="77777777" w:rsidR="002C7408" w:rsidRPr="002C7408" w:rsidRDefault="002C7408" w:rsidP="002C7408">
      <w:pPr>
        <w:spacing w:after="0" w:line="240" w:lineRule="exact"/>
        <w:jc w:val="center"/>
        <w:rPr>
          <w:rFonts w:ascii="Times New Roman" w:eastAsia="Times New Roman" w:hAnsi="Times New Roman" w:cs="Times New Roman"/>
          <w:b/>
          <w:bCs/>
          <w:caps/>
          <w:sz w:val="24"/>
          <w:szCs w:val="24"/>
          <w:lang w:eastAsia="lt-LT"/>
        </w:rPr>
      </w:pPr>
      <w:r w:rsidRPr="002C7408">
        <w:rPr>
          <w:rFonts w:ascii="Times New Roman" w:eastAsia="Times New Roman" w:hAnsi="Times New Roman" w:cs="Times New Roman"/>
          <w:b/>
          <w:bCs/>
          <w:caps/>
          <w:sz w:val="24"/>
          <w:szCs w:val="24"/>
          <w:lang w:eastAsia="lt-LT"/>
        </w:rPr>
        <w:t xml:space="preserve">Duomenų pateikimo tvarka </w:t>
      </w:r>
    </w:p>
    <w:p w14:paraId="29F0FE25" w14:textId="77777777"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valdyba su Duomenų tvarkytoju keičiasi duomenimis naudodamiesi Fondo valdybos FTP serveriu.</w:t>
      </w:r>
    </w:p>
    <w:p w14:paraId="1D52A284" w14:textId="77777777"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tvarkytojas prie Fondo valdybos FTP serverio jungiasi iš šio IP adreso: </w:t>
      </w:r>
    </w:p>
    <w:p w14:paraId="063169F7" w14:textId="77777777" w:rsidR="002C7408" w:rsidRPr="002C7408" w:rsidRDefault="002C7408" w:rsidP="002C7408">
      <w:pPr>
        <w:numPr>
          <w:ilvl w:val="0"/>
          <w:numId w:val="22"/>
        </w:numPr>
        <w:tabs>
          <w:tab w:val="clear" w:pos="720"/>
          <w:tab w:val="num" w:pos="0"/>
          <w:tab w:val="num" w:pos="567"/>
          <w:tab w:val="left" w:pos="1134"/>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valdybos serveryje sukuriami du katalogai keistis rinkmenomis su duomenų tvarkytoju:</w:t>
      </w:r>
    </w:p>
    <w:p w14:paraId="30BACB33" w14:textId="77777777" w:rsidR="002C7408" w:rsidRPr="002C7408" w:rsidRDefault="002C7408" w:rsidP="002C7408">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spacing w:val="-2"/>
          <w:sz w:val="24"/>
          <w:szCs w:val="24"/>
          <w:lang w:eastAsia="lt-LT"/>
        </w:rPr>
        <w:t>Elektroninių išmokų mokėjimo duomenų</w:t>
      </w:r>
      <w:r w:rsidRPr="002C7408">
        <w:rPr>
          <w:rFonts w:ascii="Times New Roman" w:eastAsia="Times New Roman" w:hAnsi="Times New Roman" w:cs="Times New Roman"/>
          <w:bCs/>
          <w:sz w:val="24"/>
          <w:szCs w:val="24"/>
          <w:lang w:eastAsia="lt-LT"/>
        </w:rPr>
        <w:t xml:space="preserve"> pateikimo katalogas – Duomenų tvarkytojo vartotojas turi teisę skaityti šį katalogą.</w:t>
      </w:r>
    </w:p>
    <w:p w14:paraId="09122C49" w14:textId="77777777" w:rsidR="002C7408" w:rsidRPr="002C7408" w:rsidRDefault="002C7408" w:rsidP="002C7408">
      <w:pPr>
        <w:numPr>
          <w:ilvl w:val="1"/>
          <w:numId w:val="23"/>
        </w:numPr>
        <w:tabs>
          <w:tab w:val="num" w:pos="0"/>
          <w:tab w:val="num" w:pos="567"/>
          <w:tab w:val="left" w:pos="1440"/>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E</w:t>
      </w:r>
      <w:r w:rsidRPr="002C7408">
        <w:rPr>
          <w:rFonts w:ascii="Times New Roman" w:eastAsia="Times New Roman" w:hAnsi="Times New Roman" w:cs="Times New Roman"/>
          <w:spacing w:val="-2"/>
          <w:sz w:val="24"/>
          <w:szCs w:val="24"/>
          <w:lang w:eastAsia="lt-LT"/>
        </w:rPr>
        <w:t>lektroninių išmokų mokėjimo duomenų</w:t>
      </w:r>
      <w:r w:rsidRPr="002C7408">
        <w:rPr>
          <w:rFonts w:ascii="Times New Roman" w:eastAsia="Times New Roman" w:hAnsi="Times New Roman" w:cs="Times New Roman"/>
          <w:bCs/>
          <w:sz w:val="24"/>
          <w:szCs w:val="24"/>
          <w:lang w:eastAsia="lt-LT"/>
        </w:rPr>
        <w:t xml:space="preserve"> grąžinimo katalogas – Duomenų tvarkytojo vartotojas turi teisę rašyti šiame kataloge.</w:t>
      </w:r>
    </w:p>
    <w:p w14:paraId="1939AE4F" w14:textId="77777777"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54E0D29B" w14:textId="77777777"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Visos siunčiamos rinkmenos turi būti užkoduotos PGP kodavimo standartu, </w:t>
      </w:r>
      <w:proofErr w:type="spellStart"/>
      <w:r w:rsidRPr="002C7408">
        <w:rPr>
          <w:rFonts w:ascii="Times New Roman" w:eastAsia="Times New Roman" w:hAnsi="Times New Roman" w:cs="Times New Roman"/>
          <w:bCs/>
          <w:sz w:val="24"/>
          <w:szCs w:val="24"/>
          <w:lang w:eastAsia="lt-LT"/>
        </w:rPr>
        <w:t>binary</w:t>
      </w:r>
      <w:proofErr w:type="spellEnd"/>
      <w:r w:rsidRPr="002C7408">
        <w:rPr>
          <w:rFonts w:ascii="Times New Roman" w:eastAsia="Times New Roman" w:hAnsi="Times New Roman" w:cs="Times New Roman"/>
          <w:bCs/>
          <w:sz w:val="24"/>
          <w:szCs w:val="24"/>
          <w:lang w:eastAsia="lt-LT"/>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4FFC7034" w14:textId="77777777"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Raktai sudaromi pagal DH/DSS  (</w:t>
      </w:r>
      <w:proofErr w:type="spellStart"/>
      <w:r w:rsidRPr="002C7408">
        <w:rPr>
          <w:rFonts w:ascii="Times New Roman" w:eastAsia="Times New Roman" w:hAnsi="Times New Roman" w:cs="Times New Roman"/>
          <w:bCs/>
          <w:sz w:val="24"/>
          <w:szCs w:val="24"/>
          <w:lang w:eastAsia="lt-LT"/>
        </w:rPr>
        <w:t>Diffie-Hellman</w:t>
      </w:r>
      <w:proofErr w:type="spellEnd"/>
      <w:r w:rsidRPr="002C7408">
        <w:rPr>
          <w:rFonts w:ascii="Times New Roman" w:eastAsia="Times New Roman" w:hAnsi="Times New Roman" w:cs="Times New Roman"/>
          <w:bCs/>
          <w:sz w:val="24"/>
          <w:szCs w:val="24"/>
          <w:lang w:eastAsia="lt-LT"/>
        </w:rPr>
        <w:t xml:space="preserve">/Digital </w:t>
      </w:r>
      <w:proofErr w:type="spellStart"/>
      <w:r w:rsidRPr="002C7408">
        <w:rPr>
          <w:rFonts w:ascii="Times New Roman" w:eastAsia="Times New Roman" w:hAnsi="Times New Roman" w:cs="Times New Roman"/>
          <w:bCs/>
          <w:sz w:val="24"/>
          <w:szCs w:val="24"/>
          <w:lang w:eastAsia="lt-LT"/>
        </w:rPr>
        <w:t>Signature</w:t>
      </w:r>
      <w:proofErr w:type="spellEnd"/>
      <w:r w:rsidRPr="002C7408">
        <w:rPr>
          <w:rFonts w:ascii="Times New Roman" w:eastAsia="Times New Roman" w:hAnsi="Times New Roman" w:cs="Times New Roman"/>
          <w:bCs/>
          <w:sz w:val="24"/>
          <w:szCs w:val="24"/>
          <w:lang w:eastAsia="lt-LT"/>
        </w:rPr>
        <w:t xml:space="preserve"> </w:t>
      </w:r>
      <w:proofErr w:type="spellStart"/>
      <w:r w:rsidRPr="002C7408">
        <w:rPr>
          <w:rFonts w:ascii="Times New Roman" w:eastAsia="Times New Roman" w:hAnsi="Times New Roman" w:cs="Times New Roman"/>
          <w:bCs/>
          <w:sz w:val="24"/>
          <w:szCs w:val="24"/>
          <w:lang w:eastAsia="lt-LT"/>
        </w:rPr>
        <w:t>Standart</w:t>
      </w:r>
      <w:proofErr w:type="spellEnd"/>
      <w:r w:rsidRPr="002C7408">
        <w:rPr>
          <w:rFonts w:ascii="Times New Roman" w:eastAsia="Times New Roman" w:hAnsi="Times New Roman" w:cs="Times New Roman"/>
          <w:bCs/>
          <w:sz w:val="24"/>
          <w:szCs w:val="24"/>
          <w:lang w:eastAsia="lt-LT"/>
        </w:rPr>
        <w:t>) algoritmą, kurio generuojamo rakto ilgis yra 3072 bitai.</w:t>
      </w:r>
    </w:p>
    <w:p w14:paraId="22696A50" w14:textId="77777777" w:rsidR="002C7408" w:rsidRPr="002C7408" w:rsidRDefault="002C7408" w:rsidP="002C7408">
      <w:pPr>
        <w:numPr>
          <w:ilvl w:val="0"/>
          <w:numId w:val="22"/>
        </w:numPr>
        <w:tabs>
          <w:tab w:val="clear" w:pos="720"/>
          <w:tab w:val="num" w:pos="0"/>
          <w:tab w:val="num" w:pos="567"/>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Fondo valdyba pasirašo Duomenų tvarkytojui siunčiamus duomenis su slaptu raktu, kuris atitinką šį viešąjį raktą:</w:t>
      </w:r>
    </w:p>
    <w:p w14:paraId="4120365C" w14:textId="77777777"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14:paraId="0BD24336" w14:textId="77777777"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-----BEGIN PGP PUBLIC KEY BLOCK</w:t>
      </w:r>
    </w:p>
    <w:p w14:paraId="1C6935A7" w14:textId="77777777"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p>
    <w:p w14:paraId="0B3C02A4" w14:textId="77777777"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-----END PGP PUBLIC KEY BLOCK</w:t>
      </w:r>
    </w:p>
    <w:p w14:paraId="183DFF2F" w14:textId="77777777" w:rsidR="002C7408" w:rsidRPr="002C7408" w:rsidRDefault="002C7408" w:rsidP="002C7408">
      <w:pPr>
        <w:spacing w:after="0" w:line="240" w:lineRule="exact"/>
        <w:ind w:firstLine="567"/>
        <w:jc w:val="both"/>
        <w:rPr>
          <w:rFonts w:ascii="Times New Roman" w:eastAsia="Times New Roman" w:hAnsi="Times New Roman" w:cs="Times New Roman"/>
          <w:sz w:val="24"/>
          <w:szCs w:val="24"/>
          <w:lang w:eastAsia="lt-LT"/>
        </w:rPr>
      </w:pPr>
    </w:p>
    <w:p w14:paraId="1D736AFE" w14:textId="77777777" w:rsidR="002C7408" w:rsidRPr="002C7408" w:rsidRDefault="002C7408" w:rsidP="002C7408">
      <w:pPr>
        <w:numPr>
          <w:ilvl w:val="0"/>
          <w:numId w:val="22"/>
        </w:numPr>
        <w:tabs>
          <w:tab w:val="clear" w:pos="720"/>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Duomenų tvarkytojas pasirašo Fondo valdybai siunčiamus duomenis su slaptu raktu, kuris atitinka šį viešąjį raktą:</w:t>
      </w:r>
    </w:p>
    <w:p w14:paraId="6FDC5F99" w14:textId="77777777"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14:paraId="744C5BCD" w14:textId="77777777"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-----BEGIN PGP PUBLIC KEY BLOCK</w:t>
      </w:r>
    </w:p>
    <w:p w14:paraId="306AC4FB" w14:textId="77777777"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14:paraId="0B138E41" w14:textId="77777777"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-----END PGP PUBLIC KEY BLOCK</w:t>
      </w:r>
    </w:p>
    <w:p w14:paraId="08450884" w14:textId="77777777" w:rsidR="002C7408" w:rsidRPr="002C7408" w:rsidRDefault="002C7408" w:rsidP="002C7408">
      <w:pPr>
        <w:spacing w:after="0" w:line="240" w:lineRule="exact"/>
        <w:ind w:firstLine="567"/>
        <w:jc w:val="center"/>
        <w:rPr>
          <w:rFonts w:ascii="Times New Roman" w:eastAsia="Times New Roman" w:hAnsi="Times New Roman" w:cs="Times New Roman"/>
          <w:sz w:val="24"/>
          <w:szCs w:val="24"/>
          <w:lang w:eastAsia="lt-LT"/>
        </w:rPr>
      </w:pPr>
    </w:p>
    <w:p w14:paraId="5B646C92" w14:textId="77777777"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Visas užskaitymų sąrašų rinkmenas Fondo valdyba įkelia į apsikeisti su Duomenų tvarkytojui skirtą užskaitymų katalogą.</w:t>
      </w:r>
    </w:p>
    <w:p w14:paraId="36A5F4DB" w14:textId="77777777"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Kiekviena Duomenų tvarkytojui siunčiama  rinkmena prieš užkodavimą suspaudžiama ZIP formatu į vieną archyvą *.ZIP.</w:t>
      </w:r>
    </w:p>
    <w:p w14:paraId="17AF4AE8" w14:textId="77777777"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Serveryje esančių rinkmenų vardų unikalumą užtikrina Fondo valdyba.</w:t>
      </w:r>
    </w:p>
    <w:p w14:paraId="3AD9557D" w14:textId="77777777"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tvarkytojas naujas rinkmenas iš Fondo valdybos serverio pasiima kiekvieną Duomenų tvarkytojo darbo dieną nuo 7:00 iki 15:00 val. </w:t>
      </w:r>
    </w:p>
    <w:p w14:paraId="3EB16085" w14:textId="77777777"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5D0AC6D" w14:textId="77777777" w:rsidR="002C7408" w:rsidRPr="002C7408" w:rsidRDefault="002C7408" w:rsidP="002C7408">
      <w:pPr>
        <w:numPr>
          <w:ilvl w:val="0"/>
          <w:numId w:val="22"/>
        </w:numPr>
        <w:tabs>
          <w:tab w:val="clear" w:pos="720"/>
          <w:tab w:val="num" w:pos="0"/>
          <w:tab w:val="num" w:pos="851"/>
          <w:tab w:val="left" w:pos="993"/>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2C7408" w:rsidRPr="002C7408" w14:paraId="1B959FF1" w14:textId="77777777" w:rsidTr="002C7408">
        <w:tc>
          <w:tcPr>
            <w:tcW w:w="3218" w:type="dxa"/>
            <w:tcBorders>
              <w:top w:val="single" w:sz="4" w:space="0" w:color="000000"/>
              <w:left w:val="single" w:sz="4" w:space="0" w:color="000000"/>
              <w:bottom w:val="single" w:sz="4" w:space="0" w:color="000000"/>
            </w:tcBorders>
          </w:tcPr>
          <w:p w14:paraId="2173B0D5" w14:textId="77777777" w:rsidR="002C7408" w:rsidRPr="002C7408" w:rsidRDefault="002C7408" w:rsidP="002C7408">
            <w:pPr>
              <w:snapToGrid w:val="0"/>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Patikrinimas</w:t>
            </w:r>
          </w:p>
        </w:tc>
        <w:tc>
          <w:tcPr>
            <w:tcW w:w="6107" w:type="dxa"/>
            <w:tcBorders>
              <w:top w:val="single" w:sz="4" w:space="0" w:color="000000"/>
              <w:left w:val="single" w:sz="4" w:space="0" w:color="000000"/>
              <w:bottom w:val="single" w:sz="4" w:space="0" w:color="000000"/>
              <w:right w:val="single" w:sz="4" w:space="0" w:color="000000"/>
            </w:tcBorders>
          </w:tcPr>
          <w:p w14:paraId="6E53B00C" w14:textId="77777777" w:rsidR="002C7408" w:rsidRPr="002C7408" w:rsidRDefault="002C7408" w:rsidP="002C7408">
            <w:pPr>
              <w:snapToGrid w:val="0"/>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Veiksmas</w:t>
            </w:r>
          </w:p>
        </w:tc>
      </w:tr>
      <w:tr w:rsidR="002C7408" w:rsidRPr="002C7408" w14:paraId="1561274D" w14:textId="77777777" w:rsidTr="002C7408">
        <w:tc>
          <w:tcPr>
            <w:tcW w:w="3218" w:type="dxa"/>
            <w:tcBorders>
              <w:top w:val="single" w:sz="4" w:space="0" w:color="000000"/>
              <w:left w:val="single" w:sz="4" w:space="0" w:color="000000"/>
              <w:bottom w:val="single" w:sz="4" w:space="0" w:color="000000"/>
            </w:tcBorders>
          </w:tcPr>
          <w:p w14:paraId="5625A376"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7CFCC792"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informacijos nėra eilutės lygyje – eilutė atmetama ir grąžinama Fondo valdybai. Duomenys importuojami, tačiau eilutė pažymima statusu neišmokėta ir nurodoma neišmokėjimo priežastis – blogas įrašas.</w:t>
            </w:r>
          </w:p>
          <w:p w14:paraId="088126DA" w14:textId="77777777"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informacijos nėra žiniaraščio lygyje – žiniaraštis atmetamas ir grąžinamas Fondo valdybai. Duomenys importuojami, tačiau visos žiniaraštyje esančios eilutės pažymimos statusu neišmokėta su neišmokėjimo priežasties kodu – blogas įrašas.</w:t>
            </w:r>
          </w:p>
          <w:p w14:paraId="5DBC2195" w14:textId="77777777"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informacijos nėra paketo lygyje – duomenų rinkmena grąžinama užsakovui.</w:t>
            </w:r>
          </w:p>
        </w:tc>
      </w:tr>
      <w:tr w:rsidR="002C7408" w:rsidRPr="002C7408" w14:paraId="0328F217" w14:textId="77777777" w:rsidTr="002C7408">
        <w:tc>
          <w:tcPr>
            <w:tcW w:w="3218" w:type="dxa"/>
            <w:tcBorders>
              <w:top w:val="single" w:sz="4" w:space="0" w:color="000000"/>
              <w:left w:val="single" w:sz="4" w:space="0" w:color="000000"/>
              <w:bottom w:val="single" w:sz="4" w:space="0" w:color="000000"/>
            </w:tcBorders>
          </w:tcPr>
          <w:p w14:paraId="4B2D641A"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27661CF4"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Tikrinama ar duomenis galima susieti su konkrečiu Duomenų tvarkytojo sistemoje esančiu Skyriumi. Jei Skyrius randamas – duomenys importuojami. Jei Skyrius nerandamas – duomenų rinkmena neimportuojama, o Duomenų tvarkytojo atsakingam darbuotojui suformuojamas pranešimas apie Skyrius neradimą.</w:t>
            </w:r>
          </w:p>
          <w:p w14:paraId="13717883" w14:textId="77777777"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Importo procedūra kartojama kol importas pavyksta.</w:t>
            </w:r>
          </w:p>
        </w:tc>
      </w:tr>
      <w:tr w:rsidR="002C7408" w:rsidRPr="002C7408" w14:paraId="6D2B3985" w14:textId="77777777" w:rsidTr="002C7408">
        <w:tc>
          <w:tcPr>
            <w:tcW w:w="3218" w:type="dxa"/>
            <w:tcBorders>
              <w:top w:val="single" w:sz="4" w:space="0" w:color="000000"/>
              <w:left w:val="single" w:sz="4" w:space="0" w:color="000000"/>
              <w:bottom w:val="single" w:sz="4" w:space="0" w:color="000000"/>
            </w:tcBorders>
          </w:tcPr>
          <w:p w14:paraId="54DC0E2F"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918F2E7"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negalima nustatyti pašto žiniaraštis atmetamas ir grąžinamas Fondo valdybai. Duomenys importuojami, tačiau visos žiniaraštyje esančios eilutės pažymimos statusu neišmokėta su neišmokėjimo priežasties kodu – blogas įrašas.</w:t>
            </w:r>
          </w:p>
        </w:tc>
      </w:tr>
      <w:tr w:rsidR="002C7408" w:rsidRPr="002C7408" w14:paraId="1C3A5760" w14:textId="77777777" w:rsidTr="002C7408">
        <w:tc>
          <w:tcPr>
            <w:tcW w:w="3218" w:type="dxa"/>
            <w:tcBorders>
              <w:top w:val="single" w:sz="4" w:space="0" w:color="000000"/>
              <w:left w:val="single" w:sz="4" w:space="0" w:color="000000"/>
              <w:bottom w:val="single" w:sz="4" w:space="0" w:color="000000"/>
            </w:tcBorders>
          </w:tcPr>
          <w:p w14:paraId="2E4A8699"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7C1A68FB"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duomenų rinkmena grąžinama Fondo valdybai.</w:t>
            </w:r>
          </w:p>
        </w:tc>
      </w:tr>
      <w:tr w:rsidR="002C7408" w:rsidRPr="002C7408" w14:paraId="4E60F89E" w14:textId="77777777" w:rsidTr="002C7408">
        <w:tc>
          <w:tcPr>
            <w:tcW w:w="3218" w:type="dxa"/>
            <w:tcBorders>
              <w:top w:val="single" w:sz="4" w:space="0" w:color="000000"/>
              <w:left w:val="single" w:sz="4" w:space="0" w:color="000000"/>
              <w:bottom w:val="single" w:sz="4" w:space="0" w:color="000000"/>
            </w:tcBorders>
          </w:tcPr>
          <w:p w14:paraId="0536D0D3"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22F5E50D"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Jei neatitinka, duomenų rinkmena grąžinama Fondo valdybai. </w:t>
            </w:r>
          </w:p>
        </w:tc>
      </w:tr>
      <w:tr w:rsidR="002C7408" w:rsidRPr="002C7408" w14:paraId="082E021C" w14:textId="77777777" w:rsidTr="002C7408">
        <w:tc>
          <w:tcPr>
            <w:tcW w:w="3218" w:type="dxa"/>
            <w:tcBorders>
              <w:top w:val="single" w:sz="4" w:space="0" w:color="000000"/>
              <w:left w:val="single" w:sz="4" w:space="0" w:color="000000"/>
              <w:bottom w:val="single" w:sz="4" w:space="0" w:color="000000"/>
            </w:tcBorders>
          </w:tcPr>
          <w:p w14:paraId="792E9784"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0B77A628"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Jei neatitinka, duomenų rinkmena grąžinama Fondo valdybai. </w:t>
            </w:r>
          </w:p>
        </w:tc>
      </w:tr>
      <w:tr w:rsidR="002C7408" w:rsidRPr="002C7408" w14:paraId="65139151" w14:textId="77777777" w:rsidTr="002C7408">
        <w:tc>
          <w:tcPr>
            <w:tcW w:w="3218" w:type="dxa"/>
            <w:tcBorders>
              <w:top w:val="single" w:sz="4" w:space="0" w:color="000000"/>
              <w:left w:val="single" w:sz="4" w:space="0" w:color="000000"/>
              <w:bottom w:val="single" w:sz="4" w:space="0" w:color="000000"/>
            </w:tcBorders>
          </w:tcPr>
          <w:p w14:paraId="68139AC6"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53259D62"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r w:rsidR="002C7408" w:rsidRPr="002C7408" w14:paraId="67A1ACC3" w14:textId="77777777" w:rsidTr="002C7408">
        <w:tc>
          <w:tcPr>
            <w:tcW w:w="3218" w:type="dxa"/>
            <w:tcBorders>
              <w:top w:val="single" w:sz="4" w:space="0" w:color="000000"/>
              <w:left w:val="single" w:sz="4" w:space="0" w:color="000000"/>
              <w:bottom w:val="single" w:sz="4" w:space="0" w:color="000000"/>
            </w:tcBorders>
          </w:tcPr>
          <w:p w14:paraId="3ABAACAA"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267EC03D"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Jei neatitinka, žiniaraštis atmetamas ir grąžinamas Fondo valdybai. Duomenys importuojami, tačiau visos žiniaraštyje esančios eilutės pažymimos statusu neišmokėta su neišmokėjimo priežasties kodu – blogas įrašas.</w:t>
            </w:r>
          </w:p>
        </w:tc>
      </w:tr>
    </w:tbl>
    <w:p w14:paraId="406DB56B" w14:textId="77777777"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4BD59805" w14:textId="77777777"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2C7408">
        <w:rPr>
          <w:rFonts w:ascii="Times New Roman" w:eastAsia="Times New Roman" w:hAnsi="Times New Roman" w:cs="Times New Roman"/>
          <w:bCs/>
          <w:sz w:val="24"/>
          <w:szCs w:val="24"/>
          <w:lang w:eastAsia="lt-LT"/>
        </w:rPr>
        <w:t>flp</w:t>
      </w:r>
      <w:proofErr w:type="spellEnd"/>
      <w:r w:rsidRPr="002C7408">
        <w:rPr>
          <w:rFonts w:ascii="Times New Roman" w:eastAsia="Times New Roman" w:hAnsi="Times New Roman" w:cs="Times New Roman"/>
          <w:bCs/>
          <w:sz w:val="24"/>
          <w:szCs w:val="24"/>
          <w:lang w:eastAsia="lt-LT"/>
        </w:rPr>
        <w:t xml:space="preserve"> te_[POŽYMIS]_YYMMDD_XXX_err.xml, kur </w:t>
      </w:r>
      <w:proofErr w:type="spellStart"/>
      <w:r w:rsidRPr="002C7408">
        <w:rPr>
          <w:rFonts w:ascii="Times New Roman" w:eastAsia="Times New Roman" w:hAnsi="Times New Roman" w:cs="Times New Roman"/>
          <w:bCs/>
          <w:sz w:val="24"/>
          <w:szCs w:val="24"/>
          <w:lang w:eastAsia="lt-LT"/>
        </w:rPr>
        <w:t>err</w:t>
      </w:r>
      <w:proofErr w:type="spellEnd"/>
      <w:r w:rsidRPr="002C7408">
        <w:rPr>
          <w:rFonts w:ascii="Times New Roman" w:eastAsia="Times New Roman" w:hAnsi="Times New Roman" w:cs="Times New Roman"/>
          <w:bCs/>
          <w:sz w:val="24"/>
          <w:szCs w:val="24"/>
          <w:lang w:eastAsia="lt-LT"/>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5C35E2F6" w14:textId="77777777"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1A50EDD5" w14:textId="77777777"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Grąžinamą rinkmeną Duomenų tvarkytojas įkelia į elektroninių išmokų mokėjimo duomenų grąžinimo katalogą Fondo valdybos FTP serveryje.</w:t>
      </w:r>
    </w:p>
    <w:p w14:paraId="2DC0BE86" w14:textId="77777777" w:rsidR="002C7408" w:rsidRPr="002C7408" w:rsidRDefault="002C7408" w:rsidP="001E3A5F">
      <w:pPr>
        <w:numPr>
          <w:ilvl w:val="0"/>
          <w:numId w:val="22"/>
        </w:numPr>
        <w:tabs>
          <w:tab w:val="clear" w:pos="720"/>
          <w:tab w:val="num" w:pos="0"/>
          <w:tab w:val="left" w:pos="567"/>
          <w:tab w:val="num" w:pos="851"/>
        </w:tabs>
        <w:suppressAutoHyphens/>
        <w:spacing w:after="0" w:line="240" w:lineRule="exact"/>
        <w:ind w:left="0" w:firstLine="567"/>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Cs/>
          <w:sz w:val="24"/>
          <w:szCs w:val="24"/>
          <w:lang w:eastAsia="lt-LT"/>
        </w:rPr>
        <w:t>Kiekviena grąžinama elektroninių išmokų mokėjimo duomenų rinkmena prieš užkodavimą suspaudžiama ZIP formatu į vieną archyvą F*.ZIP.</w:t>
      </w:r>
    </w:p>
    <w:p w14:paraId="5659F2B8" w14:textId="77777777"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sz w:val="24"/>
          <w:szCs w:val="24"/>
          <w:lang w:eastAsia="lt-LT"/>
        </w:rPr>
      </w:pPr>
    </w:p>
    <w:p w14:paraId="53C16717" w14:textId="77777777"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lang w:eastAsia="lt-LT"/>
        </w:rPr>
        <w:sectPr w:rsidR="002C7408" w:rsidRPr="002C7408" w:rsidSect="002C7408">
          <w:pgSz w:w="11907" w:h="16840" w:code="9"/>
          <w:pgMar w:top="993" w:right="851" w:bottom="851" w:left="1559" w:header="851" w:footer="851" w:gutter="0"/>
          <w:pgNumType w:start="1"/>
          <w:cols w:space="1296"/>
          <w:noEndnote/>
          <w:titlePg/>
          <w:docGrid w:linePitch="204"/>
        </w:sectPr>
      </w:pPr>
    </w:p>
    <w:p w14:paraId="3D9CCCED" w14:textId="77777777" w:rsidR="002C7408" w:rsidRPr="002C7408" w:rsidRDefault="002C7408" w:rsidP="002C7408">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2C7408" w:rsidRPr="002C7408" w14:paraId="6DAE269C" w14:textId="77777777" w:rsidTr="002C7408">
        <w:trPr>
          <w:trHeight w:val="255"/>
        </w:trPr>
        <w:tc>
          <w:tcPr>
            <w:tcW w:w="9531" w:type="dxa"/>
            <w:tcBorders>
              <w:top w:val="nil"/>
              <w:left w:val="nil"/>
              <w:bottom w:val="nil"/>
              <w:right w:val="nil"/>
            </w:tcBorders>
            <w:shd w:val="clear" w:color="auto" w:fill="auto"/>
            <w:noWrap/>
            <w:vAlign w:val="bottom"/>
          </w:tcPr>
          <w:p w14:paraId="436E6555" w14:textId="77777777" w:rsidR="002C7408" w:rsidRPr="002C7408" w:rsidRDefault="000D3FCD" w:rsidP="002C7408">
            <w:pPr>
              <w:spacing w:after="0" w:line="240" w:lineRule="exact"/>
              <w:ind w:left="5103" w:firstLine="993"/>
              <w:jc w:val="both"/>
              <w:rPr>
                <w:rFonts w:ascii="Times New Roman" w:eastAsia="Times New Roman" w:hAnsi="Times New Roman" w:cs="Times New Roman"/>
                <w:lang w:eastAsia="lt-LT"/>
              </w:rPr>
            </w:pPr>
            <w:r>
              <w:rPr>
                <w:rFonts w:ascii="Times New Roman" w:eastAsia="Times New Roman" w:hAnsi="Times New Roman" w:cs="Times New Roman"/>
                <w:lang w:eastAsia="lt-LT"/>
              </w:rPr>
              <w:t>2023</w:t>
            </w:r>
            <w:r w:rsidR="002C7408" w:rsidRPr="002C7408">
              <w:rPr>
                <w:rFonts w:ascii="Times New Roman" w:eastAsia="Times New Roman" w:hAnsi="Times New Roman" w:cs="Times New Roman"/>
                <w:lang w:eastAsia="lt-LT"/>
              </w:rPr>
              <w:t xml:space="preserve"> m. __________________ d. </w:t>
            </w:r>
          </w:p>
          <w:p w14:paraId="7D32416C" w14:textId="77777777"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Pensijų ir kitų išmokų pristatymo </w:t>
            </w:r>
          </w:p>
          <w:p w14:paraId="0C04BA62" w14:textId="77777777" w:rsidR="002C7408" w:rsidRPr="002C7408" w:rsidRDefault="002C7408" w:rsidP="002C7408">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gavėjams sutarties Nr. __________</w:t>
            </w:r>
          </w:p>
          <w:p w14:paraId="37D3D0E7" w14:textId="2DCDDA72" w:rsidR="002C7408" w:rsidRPr="001B4701" w:rsidRDefault="002C7408" w:rsidP="001B4701">
            <w:pPr>
              <w:spacing w:after="0" w:line="240" w:lineRule="exact"/>
              <w:ind w:left="5103" w:firstLine="993"/>
              <w:jc w:val="both"/>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3 priedas</w:t>
            </w:r>
          </w:p>
        </w:tc>
        <w:tc>
          <w:tcPr>
            <w:tcW w:w="2800" w:type="dxa"/>
            <w:tcBorders>
              <w:top w:val="nil"/>
              <w:left w:val="nil"/>
              <w:bottom w:val="nil"/>
              <w:right w:val="nil"/>
            </w:tcBorders>
            <w:shd w:val="clear" w:color="auto" w:fill="auto"/>
            <w:noWrap/>
            <w:vAlign w:val="bottom"/>
          </w:tcPr>
          <w:p w14:paraId="54020CB4" w14:textId="77777777" w:rsidR="002C7408" w:rsidRPr="002C7408" w:rsidRDefault="002C7408" w:rsidP="002C7408">
            <w:pPr>
              <w:spacing w:after="0" w:line="240" w:lineRule="auto"/>
              <w:ind w:left="-580"/>
              <w:rPr>
                <w:rFonts w:ascii="Times New Roman" w:eastAsia="Times New Roman" w:hAnsi="Times New Roman" w:cs="Times New Roman"/>
                <w:sz w:val="20"/>
                <w:szCs w:val="20"/>
                <w:lang w:eastAsia="lt-LT"/>
              </w:rPr>
            </w:pPr>
          </w:p>
        </w:tc>
      </w:tr>
      <w:tr w:rsidR="002C7408" w:rsidRPr="002C7408" w14:paraId="45D6184E" w14:textId="77777777" w:rsidTr="002C7408">
        <w:trPr>
          <w:trHeight w:val="255"/>
        </w:trPr>
        <w:tc>
          <w:tcPr>
            <w:tcW w:w="9531" w:type="dxa"/>
            <w:tcBorders>
              <w:top w:val="nil"/>
              <w:left w:val="nil"/>
              <w:bottom w:val="nil"/>
              <w:right w:val="nil"/>
            </w:tcBorders>
            <w:shd w:val="clear" w:color="auto" w:fill="auto"/>
            <w:noWrap/>
            <w:vAlign w:val="bottom"/>
          </w:tcPr>
          <w:p w14:paraId="4D0C2AFA" w14:textId="77777777" w:rsidR="002C7408" w:rsidRPr="002C7408" w:rsidRDefault="002C7408" w:rsidP="002C7408">
            <w:pPr>
              <w:spacing w:after="0" w:line="240" w:lineRule="auto"/>
              <w:rPr>
                <w:rFonts w:ascii="Times New Roman" w:eastAsia="Times New Roman" w:hAnsi="Times New Roman" w:cs="Times New Roman"/>
                <w:sz w:val="20"/>
                <w:szCs w:val="20"/>
                <w:lang w:eastAsia="lt-LT"/>
              </w:rPr>
            </w:pPr>
            <w:r w:rsidRPr="002C7408">
              <w:rPr>
                <w:rFonts w:ascii="Times New Roman" w:eastAsia="Times New Roman" w:hAnsi="Times New Roman" w:cs="Times New Roman"/>
                <w:noProof/>
                <w:sz w:val="20"/>
                <w:szCs w:val="20"/>
                <w:lang w:eastAsia="lt-LT"/>
              </w:rPr>
              <w:drawing>
                <wp:inline distT="0" distB="0" distL="0" distR="0" wp14:anchorId="4D248CFE" wp14:editId="0E41D9E6">
                  <wp:extent cx="5471160" cy="85394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66D99FD8" w14:textId="77777777" w:rsidR="002C7408" w:rsidRPr="002C7408" w:rsidRDefault="002C7408" w:rsidP="002C7408">
            <w:pPr>
              <w:spacing w:after="0" w:line="240" w:lineRule="auto"/>
              <w:ind w:left="-580"/>
              <w:rPr>
                <w:rFonts w:ascii="Times New Roman" w:eastAsia="Times New Roman" w:hAnsi="Times New Roman" w:cs="Times New Roman"/>
                <w:sz w:val="20"/>
                <w:szCs w:val="20"/>
                <w:lang w:eastAsia="lt-LT"/>
              </w:rPr>
            </w:pPr>
          </w:p>
        </w:tc>
      </w:tr>
    </w:tbl>
    <w:p w14:paraId="416F4552" w14:textId="77777777" w:rsidR="002C7408" w:rsidRPr="002C7408" w:rsidRDefault="002C7408" w:rsidP="002C7408">
      <w:pPr>
        <w:spacing w:after="0" w:line="240" w:lineRule="auto"/>
        <w:jc w:val="both"/>
        <w:rPr>
          <w:rFonts w:ascii="Times New Roman" w:eastAsia="Times New Roman" w:hAnsi="Times New Roman" w:cs="Times New Roman"/>
          <w:bCs/>
          <w:sz w:val="23"/>
          <w:szCs w:val="23"/>
          <w:lang w:eastAsia="lt-LT"/>
        </w:rPr>
        <w:sectPr w:rsidR="002C7408" w:rsidRPr="002C7408" w:rsidSect="002C7408">
          <w:pgSz w:w="11907" w:h="16840" w:code="9"/>
          <w:pgMar w:top="993" w:right="851" w:bottom="851" w:left="1559" w:header="851" w:footer="851" w:gutter="0"/>
          <w:pgNumType w:start="1"/>
          <w:cols w:space="1296"/>
          <w:noEndnote/>
          <w:titlePg/>
          <w:docGrid w:linePitch="204"/>
        </w:sectPr>
      </w:pPr>
    </w:p>
    <w:p w14:paraId="64C34496" w14:textId="428731B6" w:rsidR="008D1F77" w:rsidRPr="008D1F77" w:rsidRDefault="008D1F77" w:rsidP="008D1F77">
      <w:pPr>
        <w:spacing w:after="0" w:line="240" w:lineRule="auto"/>
        <w:ind w:firstLine="5812"/>
        <w:jc w:val="both"/>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202</w:t>
      </w:r>
      <w:r w:rsidR="00262F26">
        <w:rPr>
          <w:rFonts w:ascii="Times New Roman" w:eastAsia="Times New Roman" w:hAnsi="Times New Roman" w:cs="Times New Roman"/>
          <w:sz w:val="24"/>
          <w:szCs w:val="24"/>
          <w:lang w:eastAsia="lt-LT"/>
        </w:rPr>
        <w:t>3</w:t>
      </w:r>
      <w:r w:rsidRPr="008D1F77">
        <w:rPr>
          <w:rFonts w:ascii="Times New Roman" w:eastAsia="Times New Roman" w:hAnsi="Times New Roman" w:cs="Times New Roman"/>
          <w:sz w:val="24"/>
          <w:szCs w:val="24"/>
          <w:lang w:eastAsia="lt-LT"/>
        </w:rPr>
        <w:t xml:space="preserve"> m. __________________ d. </w:t>
      </w:r>
    </w:p>
    <w:p w14:paraId="322B1A9D" w14:textId="77777777" w:rsidR="008D1F77" w:rsidRPr="008D1F77" w:rsidRDefault="008D1F77" w:rsidP="008D1F77">
      <w:pPr>
        <w:spacing w:after="0" w:line="240" w:lineRule="auto"/>
        <w:ind w:firstLine="5812"/>
        <w:jc w:val="both"/>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xml:space="preserve">Pensijų ir kitų išmokų pristatymo </w:t>
      </w:r>
    </w:p>
    <w:p w14:paraId="3AA8D6FF" w14:textId="77777777" w:rsidR="008D1F77" w:rsidRPr="008D1F77" w:rsidRDefault="008D1F77" w:rsidP="008D1F77">
      <w:pPr>
        <w:spacing w:after="0" w:line="240" w:lineRule="auto"/>
        <w:ind w:firstLine="5812"/>
        <w:jc w:val="both"/>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gavėjams sutarties Nr. __________</w:t>
      </w:r>
    </w:p>
    <w:p w14:paraId="7A4CC5EE" w14:textId="77777777" w:rsidR="008D1F77" w:rsidRPr="008D1F77" w:rsidRDefault="008D1F77" w:rsidP="008D1F77">
      <w:pPr>
        <w:spacing w:after="0" w:line="240" w:lineRule="auto"/>
        <w:ind w:firstLine="5812"/>
        <w:jc w:val="both"/>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4 priedas</w:t>
      </w:r>
    </w:p>
    <w:p w14:paraId="6E523EBC" w14:textId="77777777" w:rsidR="008D1F77" w:rsidRPr="008D1F77" w:rsidRDefault="008D1F77" w:rsidP="008D1F77">
      <w:pPr>
        <w:spacing w:after="0" w:line="240" w:lineRule="auto"/>
        <w:ind w:firstLine="5130"/>
        <w:jc w:val="both"/>
        <w:rPr>
          <w:rFonts w:ascii="Times New Roman" w:eastAsia="Times New Roman" w:hAnsi="Times New Roman" w:cs="Times New Roman"/>
          <w:sz w:val="24"/>
          <w:szCs w:val="24"/>
          <w:lang w:eastAsia="lt-LT"/>
        </w:rPr>
      </w:pPr>
    </w:p>
    <w:tbl>
      <w:tblPr>
        <w:tblW w:w="0" w:type="auto"/>
        <w:tblInd w:w="93" w:type="dxa"/>
        <w:tblLayout w:type="fixed"/>
        <w:tblLook w:val="0000" w:firstRow="0" w:lastRow="0" w:firstColumn="0" w:lastColumn="0" w:noHBand="0" w:noVBand="0"/>
      </w:tblPr>
      <w:tblGrid>
        <w:gridCol w:w="3020"/>
        <w:gridCol w:w="2560"/>
        <w:gridCol w:w="3720"/>
        <w:gridCol w:w="10"/>
      </w:tblGrid>
      <w:tr w:rsidR="008D1F77" w:rsidRPr="008D1F77" w14:paraId="298EDCF2" w14:textId="77777777" w:rsidTr="008D1F77">
        <w:trPr>
          <w:gridAfter w:val="1"/>
          <w:wAfter w:w="10" w:type="dxa"/>
          <w:trHeight w:val="300"/>
        </w:trPr>
        <w:tc>
          <w:tcPr>
            <w:tcW w:w="9300" w:type="dxa"/>
            <w:gridSpan w:val="3"/>
            <w:vAlign w:val="bottom"/>
          </w:tcPr>
          <w:p w14:paraId="643D9520"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r w:rsidRPr="008D1F77">
              <w:rPr>
                <w:rFonts w:ascii="Times New Roman" w:eastAsia="Times New Roman" w:hAnsi="Times New Roman" w:cs="Times New Roman"/>
                <w:b/>
                <w:bCs/>
                <w:sz w:val="24"/>
                <w:szCs w:val="24"/>
                <w:lang w:eastAsia="lt-LT"/>
              </w:rPr>
              <w:t xml:space="preserve">VALSTYBINIO SOCIALINIO DRAUDIMO FONDO VALDYBOS </w:t>
            </w:r>
          </w:p>
        </w:tc>
      </w:tr>
      <w:tr w:rsidR="008D1F77" w:rsidRPr="008D1F77" w14:paraId="7FC15281" w14:textId="77777777" w:rsidTr="008D1F77">
        <w:trPr>
          <w:gridAfter w:val="1"/>
          <w:wAfter w:w="10" w:type="dxa"/>
          <w:trHeight w:val="300"/>
        </w:trPr>
        <w:tc>
          <w:tcPr>
            <w:tcW w:w="9300" w:type="dxa"/>
            <w:gridSpan w:val="3"/>
            <w:vAlign w:val="bottom"/>
          </w:tcPr>
          <w:p w14:paraId="68BEEE1A"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r w:rsidRPr="008D1F77">
              <w:rPr>
                <w:rFonts w:ascii="Times New Roman" w:eastAsia="Times New Roman" w:hAnsi="Times New Roman" w:cs="Times New Roman"/>
                <w:b/>
                <w:bCs/>
                <w:sz w:val="24"/>
                <w:szCs w:val="24"/>
                <w:lang w:eastAsia="lt-LT"/>
              </w:rPr>
              <w:t>_______________ SKYRIUS</w:t>
            </w:r>
          </w:p>
        </w:tc>
      </w:tr>
      <w:tr w:rsidR="008D1F77" w:rsidRPr="008D1F77" w14:paraId="6829485A" w14:textId="77777777" w:rsidTr="008D1F77">
        <w:trPr>
          <w:gridAfter w:val="1"/>
          <w:wAfter w:w="10" w:type="dxa"/>
          <w:trHeight w:val="300"/>
        </w:trPr>
        <w:tc>
          <w:tcPr>
            <w:tcW w:w="3020" w:type="dxa"/>
            <w:vAlign w:val="bottom"/>
          </w:tcPr>
          <w:p w14:paraId="368710C1"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p>
        </w:tc>
        <w:tc>
          <w:tcPr>
            <w:tcW w:w="2560" w:type="dxa"/>
            <w:vAlign w:val="bottom"/>
          </w:tcPr>
          <w:p w14:paraId="769A998C"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p>
        </w:tc>
        <w:tc>
          <w:tcPr>
            <w:tcW w:w="3720" w:type="dxa"/>
            <w:vAlign w:val="bottom"/>
          </w:tcPr>
          <w:p w14:paraId="24017D1B"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p>
        </w:tc>
      </w:tr>
      <w:tr w:rsidR="008D1F77" w:rsidRPr="008D1F77" w14:paraId="5A131C65" w14:textId="77777777" w:rsidTr="008D1F77">
        <w:trPr>
          <w:gridAfter w:val="1"/>
          <w:wAfter w:w="10" w:type="dxa"/>
          <w:trHeight w:val="300"/>
        </w:trPr>
        <w:tc>
          <w:tcPr>
            <w:tcW w:w="9300" w:type="dxa"/>
            <w:gridSpan w:val="3"/>
            <w:vAlign w:val="bottom"/>
          </w:tcPr>
          <w:p w14:paraId="12C992D8"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r w:rsidRPr="008D1F77">
              <w:rPr>
                <w:rFonts w:ascii="Times New Roman" w:eastAsia="Times New Roman" w:hAnsi="Times New Roman" w:cs="Times New Roman"/>
                <w:b/>
                <w:bCs/>
                <w:sz w:val="24"/>
                <w:szCs w:val="24"/>
                <w:lang w:eastAsia="lt-LT"/>
              </w:rPr>
              <w:t>IŠMOKAMŲ IŠMOKŲ IR SUMŲ KALENDORINIS ŽINIARAŠTIS</w:t>
            </w:r>
          </w:p>
        </w:tc>
      </w:tr>
      <w:tr w:rsidR="008D1F77" w:rsidRPr="008D1F77" w14:paraId="2931897C" w14:textId="77777777" w:rsidTr="008D1F77">
        <w:trPr>
          <w:gridAfter w:val="1"/>
          <w:wAfter w:w="10" w:type="dxa"/>
          <w:trHeight w:val="300"/>
        </w:trPr>
        <w:tc>
          <w:tcPr>
            <w:tcW w:w="3020" w:type="dxa"/>
            <w:vAlign w:val="bottom"/>
          </w:tcPr>
          <w:p w14:paraId="2A3523D0"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p>
        </w:tc>
        <w:tc>
          <w:tcPr>
            <w:tcW w:w="2560" w:type="dxa"/>
            <w:vAlign w:val="bottom"/>
          </w:tcPr>
          <w:p w14:paraId="53ABA33A"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p>
        </w:tc>
        <w:tc>
          <w:tcPr>
            <w:tcW w:w="3720" w:type="dxa"/>
            <w:vAlign w:val="bottom"/>
          </w:tcPr>
          <w:p w14:paraId="7AA1B88A"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p>
        </w:tc>
      </w:tr>
      <w:tr w:rsidR="008D1F77" w:rsidRPr="008D1F77" w14:paraId="4E3F3A9C" w14:textId="77777777" w:rsidTr="008D1F77">
        <w:trPr>
          <w:gridAfter w:val="1"/>
          <w:wAfter w:w="10" w:type="dxa"/>
          <w:trHeight w:val="300"/>
        </w:trPr>
        <w:tc>
          <w:tcPr>
            <w:tcW w:w="3020" w:type="dxa"/>
            <w:vAlign w:val="bottom"/>
          </w:tcPr>
          <w:p w14:paraId="6C741D8E" w14:textId="77777777" w:rsidR="008D1F77" w:rsidRPr="008D1F77" w:rsidRDefault="008D1F77" w:rsidP="008D1F77">
            <w:pPr>
              <w:snapToGrid w:val="0"/>
              <w:spacing w:after="0" w:line="240" w:lineRule="exact"/>
              <w:jc w:val="center"/>
              <w:rPr>
                <w:rFonts w:ascii="Times New Roman" w:eastAsia="Times New Roman" w:hAnsi="Times New Roman" w:cs="Times New Roman"/>
                <w:b/>
                <w:bCs/>
                <w:sz w:val="24"/>
                <w:szCs w:val="24"/>
                <w:lang w:eastAsia="lt-LT"/>
              </w:rPr>
            </w:pPr>
          </w:p>
        </w:tc>
        <w:tc>
          <w:tcPr>
            <w:tcW w:w="2560" w:type="dxa"/>
            <w:vAlign w:val="bottom"/>
          </w:tcPr>
          <w:p w14:paraId="3D9EC3AD"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_____________   Nr.____</w:t>
            </w:r>
          </w:p>
        </w:tc>
        <w:tc>
          <w:tcPr>
            <w:tcW w:w="3720" w:type="dxa"/>
            <w:vAlign w:val="bottom"/>
          </w:tcPr>
          <w:p w14:paraId="0EC59DB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07BC30F2" w14:textId="77777777" w:rsidTr="008D1F77">
        <w:trPr>
          <w:gridAfter w:val="1"/>
          <w:wAfter w:w="10" w:type="dxa"/>
          <w:trHeight w:val="300"/>
        </w:trPr>
        <w:tc>
          <w:tcPr>
            <w:tcW w:w="3020" w:type="dxa"/>
            <w:vAlign w:val="bottom"/>
          </w:tcPr>
          <w:p w14:paraId="6AB84C0F"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3B4AD00A"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xml:space="preserve">       (Data)</w:t>
            </w:r>
          </w:p>
        </w:tc>
        <w:tc>
          <w:tcPr>
            <w:tcW w:w="3720" w:type="dxa"/>
            <w:vAlign w:val="bottom"/>
          </w:tcPr>
          <w:p w14:paraId="401BDB6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74CCD39C" w14:textId="77777777" w:rsidTr="008D1F77">
        <w:trPr>
          <w:gridAfter w:val="1"/>
          <w:wAfter w:w="10" w:type="dxa"/>
          <w:trHeight w:val="300"/>
        </w:trPr>
        <w:tc>
          <w:tcPr>
            <w:tcW w:w="3020" w:type="dxa"/>
            <w:vAlign w:val="bottom"/>
          </w:tcPr>
          <w:p w14:paraId="59AE6E6F"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13CF6CD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____________________</w:t>
            </w:r>
          </w:p>
        </w:tc>
        <w:tc>
          <w:tcPr>
            <w:tcW w:w="3720" w:type="dxa"/>
            <w:vAlign w:val="bottom"/>
          </w:tcPr>
          <w:p w14:paraId="178F701D"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3B314D25" w14:textId="77777777" w:rsidTr="008D1F77">
        <w:trPr>
          <w:gridAfter w:val="1"/>
          <w:wAfter w:w="10" w:type="dxa"/>
          <w:trHeight w:val="300"/>
        </w:trPr>
        <w:tc>
          <w:tcPr>
            <w:tcW w:w="3020" w:type="dxa"/>
            <w:vAlign w:val="bottom"/>
          </w:tcPr>
          <w:p w14:paraId="70DF0805"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3743ADDD"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(Sudarymo vieta)</w:t>
            </w:r>
          </w:p>
        </w:tc>
        <w:tc>
          <w:tcPr>
            <w:tcW w:w="3720" w:type="dxa"/>
            <w:vAlign w:val="bottom"/>
          </w:tcPr>
          <w:p w14:paraId="3A71CF7A"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194A0F82" w14:textId="77777777" w:rsidTr="008D1F77">
        <w:trPr>
          <w:gridAfter w:val="1"/>
          <w:wAfter w:w="10" w:type="dxa"/>
          <w:trHeight w:val="300"/>
        </w:trPr>
        <w:tc>
          <w:tcPr>
            <w:tcW w:w="3020" w:type="dxa"/>
            <w:tcBorders>
              <w:bottom w:val="single" w:sz="4" w:space="0" w:color="000000"/>
            </w:tcBorders>
            <w:vAlign w:val="bottom"/>
          </w:tcPr>
          <w:p w14:paraId="6D69456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bottom w:val="single" w:sz="4" w:space="0" w:color="000000"/>
            </w:tcBorders>
            <w:vAlign w:val="bottom"/>
          </w:tcPr>
          <w:p w14:paraId="7A986CC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20" w:type="dxa"/>
            <w:tcBorders>
              <w:bottom w:val="single" w:sz="4" w:space="0" w:color="000000"/>
            </w:tcBorders>
            <w:vAlign w:val="bottom"/>
          </w:tcPr>
          <w:p w14:paraId="449167D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76556304" w14:textId="77777777" w:rsidTr="008D1F77">
        <w:trPr>
          <w:gridAfter w:val="1"/>
          <w:wAfter w:w="10" w:type="dxa"/>
          <w:trHeight w:val="300"/>
        </w:trPr>
        <w:tc>
          <w:tcPr>
            <w:tcW w:w="9300" w:type="dxa"/>
            <w:gridSpan w:val="3"/>
            <w:tcBorders>
              <w:top w:val="single" w:sz="4" w:space="0" w:color="000000"/>
            </w:tcBorders>
            <w:vAlign w:val="bottom"/>
          </w:tcPr>
          <w:p w14:paraId="4941A4A0"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(Išmokas mokančios įmonės pavadinimas, kodas)</w:t>
            </w:r>
          </w:p>
        </w:tc>
      </w:tr>
      <w:tr w:rsidR="008D1F77" w:rsidRPr="008D1F77" w14:paraId="05CB0A00" w14:textId="77777777" w:rsidTr="008D1F77">
        <w:trPr>
          <w:gridAfter w:val="1"/>
          <w:wAfter w:w="10" w:type="dxa"/>
          <w:trHeight w:val="300"/>
        </w:trPr>
        <w:tc>
          <w:tcPr>
            <w:tcW w:w="3020" w:type="dxa"/>
            <w:vAlign w:val="bottom"/>
          </w:tcPr>
          <w:p w14:paraId="44C488F0"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42C63C06"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49F98E0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2F65501C" w14:textId="77777777" w:rsidTr="008D1F77">
        <w:trPr>
          <w:gridAfter w:val="1"/>
          <w:wAfter w:w="10" w:type="dxa"/>
          <w:trHeight w:val="300"/>
        </w:trPr>
        <w:tc>
          <w:tcPr>
            <w:tcW w:w="3020" w:type="dxa"/>
            <w:vAlign w:val="bottom"/>
          </w:tcPr>
          <w:p w14:paraId="594B58D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Išmokėti ________asmenims</w:t>
            </w:r>
          </w:p>
        </w:tc>
        <w:tc>
          <w:tcPr>
            <w:tcW w:w="2560" w:type="dxa"/>
            <w:vAlign w:val="bottom"/>
          </w:tcPr>
          <w:p w14:paraId="3A9C552C"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1A7C58BF"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65403BF4" w14:textId="77777777" w:rsidTr="008D1F77">
        <w:trPr>
          <w:gridAfter w:val="1"/>
          <w:wAfter w:w="10" w:type="dxa"/>
          <w:trHeight w:val="300"/>
        </w:trPr>
        <w:tc>
          <w:tcPr>
            <w:tcW w:w="3020" w:type="dxa"/>
            <w:vAlign w:val="bottom"/>
          </w:tcPr>
          <w:p w14:paraId="5CBF08E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27C571BE"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5CA9481C"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Suma__________</w:t>
            </w:r>
            <w:proofErr w:type="spellStart"/>
            <w:r w:rsidRPr="008D1F77">
              <w:rPr>
                <w:rFonts w:ascii="Times New Roman" w:eastAsia="Times New Roman" w:hAnsi="Times New Roman" w:cs="Times New Roman"/>
                <w:sz w:val="24"/>
                <w:szCs w:val="24"/>
                <w:lang w:eastAsia="lt-LT"/>
              </w:rPr>
              <w:t>Eur</w:t>
            </w:r>
            <w:proofErr w:type="spellEnd"/>
          </w:p>
        </w:tc>
      </w:tr>
      <w:tr w:rsidR="008D1F77" w:rsidRPr="008D1F77" w14:paraId="5922CD3A" w14:textId="77777777" w:rsidTr="008D1F77">
        <w:trPr>
          <w:gridAfter w:val="1"/>
          <w:wAfter w:w="10" w:type="dxa"/>
          <w:trHeight w:val="300"/>
        </w:trPr>
        <w:tc>
          <w:tcPr>
            <w:tcW w:w="5580" w:type="dxa"/>
            <w:gridSpan w:val="2"/>
            <w:vAlign w:val="bottom"/>
          </w:tcPr>
          <w:p w14:paraId="6C48DB0D"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Perduodama ________žiniaraščiai</w:t>
            </w:r>
          </w:p>
        </w:tc>
        <w:tc>
          <w:tcPr>
            <w:tcW w:w="3720" w:type="dxa"/>
            <w:vAlign w:val="bottom"/>
          </w:tcPr>
          <w:p w14:paraId="420872A4"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0FDFCFE0" w14:textId="77777777" w:rsidTr="008D1F77">
        <w:trPr>
          <w:gridAfter w:val="1"/>
          <w:wAfter w:w="10" w:type="dxa"/>
          <w:trHeight w:val="300"/>
        </w:trPr>
        <w:tc>
          <w:tcPr>
            <w:tcW w:w="3020" w:type="dxa"/>
            <w:vAlign w:val="bottom"/>
          </w:tcPr>
          <w:p w14:paraId="27280722"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45A66DC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1CCD6D1E"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4A8F7236" w14:textId="77777777" w:rsidTr="008D1F77">
        <w:trPr>
          <w:gridAfter w:val="1"/>
          <w:wAfter w:w="10" w:type="dxa"/>
          <w:trHeight w:val="300"/>
        </w:trPr>
        <w:tc>
          <w:tcPr>
            <w:tcW w:w="3020" w:type="dxa"/>
            <w:vAlign w:val="bottom"/>
          </w:tcPr>
          <w:p w14:paraId="18366BCA"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7AD1ECAF"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627200A4"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478B678A" w14:textId="77777777" w:rsidTr="008D1F77">
        <w:trPr>
          <w:trHeight w:val="300"/>
        </w:trPr>
        <w:tc>
          <w:tcPr>
            <w:tcW w:w="3020" w:type="dxa"/>
            <w:tcBorders>
              <w:top w:val="single" w:sz="4" w:space="0" w:color="000000"/>
              <w:left w:val="single" w:sz="4" w:space="0" w:color="000000"/>
              <w:bottom w:val="single" w:sz="4" w:space="0" w:color="000000"/>
            </w:tcBorders>
            <w:vAlign w:val="bottom"/>
          </w:tcPr>
          <w:p w14:paraId="7C1D6B4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Mokėjimo diena</w:t>
            </w:r>
          </w:p>
        </w:tc>
        <w:tc>
          <w:tcPr>
            <w:tcW w:w="2560" w:type="dxa"/>
            <w:tcBorders>
              <w:top w:val="single" w:sz="4" w:space="0" w:color="000000"/>
              <w:left w:val="single" w:sz="4" w:space="0" w:color="000000"/>
              <w:bottom w:val="single" w:sz="4" w:space="0" w:color="000000"/>
            </w:tcBorders>
            <w:vAlign w:val="bottom"/>
          </w:tcPr>
          <w:p w14:paraId="0FA8EDE4"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5EBB03BE"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Suma iš viso (</w:t>
            </w:r>
            <w:proofErr w:type="spellStart"/>
            <w:r w:rsidRPr="008D1F77">
              <w:rPr>
                <w:rFonts w:ascii="Times New Roman" w:eastAsia="Times New Roman" w:hAnsi="Times New Roman" w:cs="Times New Roman"/>
                <w:sz w:val="24"/>
                <w:szCs w:val="24"/>
                <w:lang w:eastAsia="lt-LT"/>
              </w:rPr>
              <w:t>Eur</w:t>
            </w:r>
            <w:proofErr w:type="spellEnd"/>
            <w:r w:rsidRPr="008D1F77">
              <w:rPr>
                <w:rFonts w:ascii="Times New Roman" w:eastAsia="Times New Roman" w:hAnsi="Times New Roman" w:cs="Times New Roman"/>
                <w:sz w:val="24"/>
                <w:szCs w:val="24"/>
                <w:lang w:eastAsia="lt-LT"/>
              </w:rPr>
              <w:t>)</w:t>
            </w:r>
          </w:p>
        </w:tc>
      </w:tr>
      <w:tr w:rsidR="008D1F77" w:rsidRPr="008D1F77" w14:paraId="356392B0" w14:textId="77777777" w:rsidTr="008D1F77">
        <w:trPr>
          <w:trHeight w:val="300"/>
        </w:trPr>
        <w:tc>
          <w:tcPr>
            <w:tcW w:w="3020" w:type="dxa"/>
            <w:tcBorders>
              <w:left w:val="single" w:sz="4" w:space="0" w:color="000000"/>
              <w:bottom w:val="single" w:sz="4" w:space="0" w:color="000000"/>
            </w:tcBorders>
            <w:vAlign w:val="bottom"/>
          </w:tcPr>
          <w:p w14:paraId="4A0FF8F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61CF01C8"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5D843EA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2B9FFCAE" w14:textId="77777777" w:rsidTr="008D1F77">
        <w:trPr>
          <w:trHeight w:val="300"/>
        </w:trPr>
        <w:tc>
          <w:tcPr>
            <w:tcW w:w="3020" w:type="dxa"/>
            <w:tcBorders>
              <w:left w:val="single" w:sz="4" w:space="0" w:color="000000"/>
              <w:bottom w:val="single" w:sz="4" w:space="0" w:color="000000"/>
            </w:tcBorders>
            <w:vAlign w:val="bottom"/>
          </w:tcPr>
          <w:p w14:paraId="47FF288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22C1AA0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7AA51EEA"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100145B9" w14:textId="77777777" w:rsidTr="008D1F77">
        <w:trPr>
          <w:trHeight w:val="300"/>
        </w:trPr>
        <w:tc>
          <w:tcPr>
            <w:tcW w:w="3020" w:type="dxa"/>
            <w:tcBorders>
              <w:left w:val="single" w:sz="4" w:space="0" w:color="000000"/>
              <w:bottom w:val="single" w:sz="4" w:space="0" w:color="000000"/>
            </w:tcBorders>
            <w:vAlign w:val="bottom"/>
          </w:tcPr>
          <w:p w14:paraId="33AD7AD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214EB64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63B41E74"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447E54B4" w14:textId="77777777" w:rsidTr="008D1F77">
        <w:trPr>
          <w:trHeight w:val="300"/>
        </w:trPr>
        <w:tc>
          <w:tcPr>
            <w:tcW w:w="3020" w:type="dxa"/>
            <w:tcBorders>
              <w:left w:val="single" w:sz="4" w:space="0" w:color="000000"/>
              <w:bottom w:val="single" w:sz="4" w:space="0" w:color="000000"/>
            </w:tcBorders>
            <w:vAlign w:val="bottom"/>
          </w:tcPr>
          <w:p w14:paraId="1BDC8E2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7746D7C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73D16E38"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17B5406B" w14:textId="77777777" w:rsidTr="008D1F77">
        <w:trPr>
          <w:trHeight w:val="300"/>
        </w:trPr>
        <w:tc>
          <w:tcPr>
            <w:tcW w:w="3020" w:type="dxa"/>
            <w:tcBorders>
              <w:left w:val="single" w:sz="4" w:space="0" w:color="000000"/>
              <w:bottom w:val="single" w:sz="4" w:space="0" w:color="000000"/>
            </w:tcBorders>
            <w:vAlign w:val="bottom"/>
          </w:tcPr>
          <w:p w14:paraId="3D8448B2"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16E59D3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01CC5A6A"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29C67B99" w14:textId="77777777" w:rsidTr="008D1F77">
        <w:trPr>
          <w:trHeight w:val="300"/>
        </w:trPr>
        <w:tc>
          <w:tcPr>
            <w:tcW w:w="3020" w:type="dxa"/>
            <w:tcBorders>
              <w:left w:val="single" w:sz="4" w:space="0" w:color="000000"/>
              <w:bottom w:val="single" w:sz="4" w:space="0" w:color="000000"/>
            </w:tcBorders>
            <w:vAlign w:val="bottom"/>
          </w:tcPr>
          <w:p w14:paraId="1F750D4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688B6DC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47FF575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53A16FBF" w14:textId="77777777" w:rsidTr="008D1F77">
        <w:trPr>
          <w:trHeight w:val="300"/>
        </w:trPr>
        <w:tc>
          <w:tcPr>
            <w:tcW w:w="3020" w:type="dxa"/>
            <w:tcBorders>
              <w:left w:val="single" w:sz="4" w:space="0" w:color="000000"/>
              <w:bottom w:val="single" w:sz="4" w:space="0" w:color="000000"/>
            </w:tcBorders>
            <w:vAlign w:val="bottom"/>
          </w:tcPr>
          <w:p w14:paraId="3E807200"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60A2468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4C78DC1F"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546B3DAC" w14:textId="77777777" w:rsidTr="008D1F77">
        <w:trPr>
          <w:trHeight w:val="300"/>
        </w:trPr>
        <w:tc>
          <w:tcPr>
            <w:tcW w:w="3020" w:type="dxa"/>
            <w:tcBorders>
              <w:left w:val="single" w:sz="4" w:space="0" w:color="000000"/>
              <w:bottom w:val="single" w:sz="4" w:space="0" w:color="000000"/>
            </w:tcBorders>
            <w:vAlign w:val="bottom"/>
          </w:tcPr>
          <w:p w14:paraId="7348CE1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4B177B82"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5EEA0FC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49DCFA26" w14:textId="77777777" w:rsidTr="008D1F77">
        <w:trPr>
          <w:trHeight w:val="300"/>
        </w:trPr>
        <w:tc>
          <w:tcPr>
            <w:tcW w:w="3020" w:type="dxa"/>
            <w:tcBorders>
              <w:left w:val="single" w:sz="4" w:space="0" w:color="000000"/>
              <w:bottom w:val="single" w:sz="4" w:space="0" w:color="000000"/>
            </w:tcBorders>
            <w:vAlign w:val="bottom"/>
          </w:tcPr>
          <w:p w14:paraId="3129D22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2C70779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71A7B52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5BD0A38B" w14:textId="77777777" w:rsidTr="008D1F77">
        <w:trPr>
          <w:trHeight w:val="300"/>
        </w:trPr>
        <w:tc>
          <w:tcPr>
            <w:tcW w:w="3020" w:type="dxa"/>
            <w:tcBorders>
              <w:left w:val="single" w:sz="4" w:space="0" w:color="000000"/>
              <w:bottom w:val="single" w:sz="4" w:space="0" w:color="000000"/>
            </w:tcBorders>
            <w:vAlign w:val="bottom"/>
          </w:tcPr>
          <w:p w14:paraId="3D75562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5976E18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40B7875C"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09DCFA60" w14:textId="77777777" w:rsidTr="008D1F77">
        <w:trPr>
          <w:trHeight w:val="300"/>
        </w:trPr>
        <w:tc>
          <w:tcPr>
            <w:tcW w:w="3020" w:type="dxa"/>
            <w:tcBorders>
              <w:left w:val="single" w:sz="4" w:space="0" w:color="000000"/>
              <w:bottom w:val="single" w:sz="4" w:space="0" w:color="000000"/>
            </w:tcBorders>
            <w:vAlign w:val="bottom"/>
          </w:tcPr>
          <w:p w14:paraId="6E1F048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36FCB01E"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16FD2E1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66840D48" w14:textId="77777777" w:rsidTr="008D1F77">
        <w:trPr>
          <w:trHeight w:val="300"/>
        </w:trPr>
        <w:tc>
          <w:tcPr>
            <w:tcW w:w="3020" w:type="dxa"/>
            <w:tcBorders>
              <w:left w:val="single" w:sz="4" w:space="0" w:color="000000"/>
              <w:bottom w:val="single" w:sz="4" w:space="0" w:color="000000"/>
            </w:tcBorders>
            <w:vAlign w:val="bottom"/>
          </w:tcPr>
          <w:p w14:paraId="7D7DF130"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2560" w:type="dxa"/>
            <w:tcBorders>
              <w:left w:val="single" w:sz="4" w:space="0" w:color="000000"/>
              <w:bottom w:val="single" w:sz="4" w:space="0" w:color="000000"/>
            </w:tcBorders>
            <w:vAlign w:val="bottom"/>
          </w:tcPr>
          <w:p w14:paraId="639AC71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c>
          <w:tcPr>
            <w:tcW w:w="3730" w:type="dxa"/>
            <w:gridSpan w:val="2"/>
            <w:tcBorders>
              <w:left w:val="single" w:sz="4" w:space="0" w:color="000000"/>
              <w:bottom w:val="single" w:sz="4" w:space="0" w:color="000000"/>
              <w:right w:val="single" w:sz="4" w:space="0" w:color="000000"/>
            </w:tcBorders>
            <w:vAlign w:val="bottom"/>
          </w:tcPr>
          <w:p w14:paraId="43D53CA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w:t>
            </w:r>
          </w:p>
        </w:tc>
      </w:tr>
      <w:tr w:rsidR="008D1F77" w:rsidRPr="008D1F77" w14:paraId="3031B7B7" w14:textId="77777777" w:rsidTr="008D1F77">
        <w:trPr>
          <w:gridAfter w:val="1"/>
          <w:wAfter w:w="10" w:type="dxa"/>
          <w:trHeight w:val="300"/>
        </w:trPr>
        <w:tc>
          <w:tcPr>
            <w:tcW w:w="3020" w:type="dxa"/>
            <w:vAlign w:val="bottom"/>
          </w:tcPr>
          <w:p w14:paraId="72FE7BB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27DCFF4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643A6B42"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073C78B9" w14:textId="77777777" w:rsidTr="008D1F77">
        <w:trPr>
          <w:gridAfter w:val="1"/>
          <w:wAfter w:w="10" w:type="dxa"/>
          <w:trHeight w:val="300"/>
        </w:trPr>
        <w:tc>
          <w:tcPr>
            <w:tcW w:w="9300" w:type="dxa"/>
            <w:gridSpan w:val="3"/>
            <w:vAlign w:val="bottom"/>
          </w:tcPr>
          <w:p w14:paraId="7E61C12B"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Iš viso: ____________________________________________________________________</w:t>
            </w:r>
          </w:p>
        </w:tc>
      </w:tr>
      <w:tr w:rsidR="008D1F77" w:rsidRPr="008D1F77" w14:paraId="4EC3A01B" w14:textId="77777777" w:rsidTr="008D1F77">
        <w:trPr>
          <w:gridAfter w:val="1"/>
          <w:wAfter w:w="10" w:type="dxa"/>
          <w:trHeight w:val="300"/>
        </w:trPr>
        <w:tc>
          <w:tcPr>
            <w:tcW w:w="3020" w:type="dxa"/>
            <w:vAlign w:val="bottom"/>
          </w:tcPr>
          <w:p w14:paraId="35F00C7A"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551B71CC"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18E971E8"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34F0D0C4" w14:textId="77777777" w:rsidTr="008D1F77">
        <w:trPr>
          <w:gridAfter w:val="1"/>
          <w:wAfter w:w="10" w:type="dxa"/>
          <w:trHeight w:val="300"/>
        </w:trPr>
        <w:tc>
          <w:tcPr>
            <w:tcW w:w="3020" w:type="dxa"/>
            <w:vAlign w:val="bottom"/>
          </w:tcPr>
          <w:p w14:paraId="41E208F2"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177DFD4A"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576ABD66"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50EA96A4" w14:textId="77777777" w:rsidTr="008D1F77">
        <w:trPr>
          <w:gridAfter w:val="1"/>
          <w:wAfter w:w="10" w:type="dxa"/>
          <w:trHeight w:val="300"/>
        </w:trPr>
        <w:tc>
          <w:tcPr>
            <w:tcW w:w="3020" w:type="dxa"/>
            <w:vAlign w:val="bottom"/>
          </w:tcPr>
          <w:p w14:paraId="1585B976"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4628979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1E4B7C4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32B7904E" w14:textId="77777777" w:rsidTr="008D1F77">
        <w:trPr>
          <w:gridAfter w:val="1"/>
          <w:wAfter w:w="10" w:type="dxa"/>
          <w:trHeight w:val="300"/>
        </w:trPr>
        <w:tc>
          <w:tcPr>
            <w:tcW w:w="3020" w:type="dxa"/>
            <w:vAlign w:val="bottom"/>
          </w:tcPr>
          <w:p w14:paraId="52A1E0ED"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273ECBA7"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3720" w:type="dxa"/>
            <w:vAlign w:val="bottom"/>
          </w:tcPr>
          <w:p w14:paraId="2F177A32"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1027E013" w14:textId="77777777" w:rsidTr="008D1F77">
        <w:trPr>
          <w:gridAfter w:val="1"/>
          <w:wAfter w:w="10" w:type="dxa"/>
          <w:trHeight w:val="300"/>
        </w:trPr>
        <w:tc>
          <w:tcPr>
            <w:tcW w:w="5580" w:type="dxa"/>
            <w:gridSpan w:val="2"/>
            <w:vAlign w:val="bottom"/>
          </w:tcPr>
          <w:p w14:paraId="4727C665" w14:textId="77777777" w:rsidR="008D1F77" w:rsidRPr="008D1F77" w:rsidRDefault="008D1F77" w:rsidP="008D1F77">
            <w:pPr>
              <w:snapToGrid w:val="0"/>
              <w:spacing w:after="0" w:line="240" w:lineRule="exact"/>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 xml:space="preserve">Fondo valdybos teritorinio skyriaus </w:t>
            </w:r>
          </w:p>
        </w:tc>
        <w:tc>
          <w:tcPr>
            <w:tcW w:w="3720" w:type="dxa"/>
            <w:vAlign w:val="bottom"/>
          </w:tcPr>
          <w:p w14:paraId="5BF2E429"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r>
      <w:tr w:rsidR="008D1F77" w:rsidRPr="008D1F77" w14:paraId="0F9AFD5E" w14:textId="77777777" w:rsidTr="008D1F77">
        <w:trPr>
          <w:gridAfter w:val="1"/>
          <w:wAfter w:w="10" w:type="dxa"/>
          <w:trHeight w:val="300"/>
        </w:trPr>
        <w:tc>
          <w:tcPr>
            <w:tcW w:w="5580" w:type="dxa"/>
            <w:gridSpan w:val="2"/>
            <w:vAlign w:val="bottom"/>
          </w:tcPr>
          <w:p w14:paraId="64CBF0F2" w14:textId="77777777" w:rsidR="008D1F77" w:rsidRPr="008D1F77" w:rsidRDefault="008D1F77" w:rsidP="008D1F77">
            <w:pPr>
              <w:snapToGrid w:val="0"/>
              <w:spacing w:after="0" w:line="240" w:lineRule="exact"/>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Finansų ir apskaitos skyriaus vedėjas ____________</w:t>
            </w:r>
          </w:p>
        </w:tc>
        <w:tc>
          <w:tcPr>
            <w:tcW w:w="3720" w:type="dxa"/>
            <w:vAlign w:val="bottom"/>
          </w:tcPr>
          <w:p w14:paraId="7EE76F05"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__________________________</w:t>
            </w:r>
          </w:p>
        </w:tc>
      </w:tr>
      <w:tr w:rsidR="008D1F77" w:rsidRPr="008D1F77" w14:paraId="28BB578C" w14:textId="77777777" w:rsidTr="008D1F77">
        <w:trPr>
          <w:gridAfter w:val="1"/>
          <w:wAfter w:w="10" w:type="dxa"/>
          <w:trHeight w:val="300"/>
        </w:trPr>
        <w:tc>
          <w:tcPr>
            <w:tcW w:w="3020" w:type="dxa"/>
            <w:vAlign w:val="bottom"/>
          </w:tcPr>
          <w:p w14:paraId="47F6BE0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p>
        </w:tc>
        <w:tc>
          <w:tcPr>
            <w:tcW w:w="2560" w:type="dxa"/>
            <w:vAlign w:val="bottom"/>
          </w:tcPr>
          <w:p w14:paraId="5FE46223"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(Parašas)</w:t>
            </w:r>
          </w:p>
        </w:tc>
        <w:tc>
          <w:tcPr>
            <w:tcW w:w="3720" w:type="dxa"/>
            <w:vAlign w:val="bottom"/>
          </w:tcPr>
          <w:p w14:paraId="5795CBE1" w14:textId="77777777" w:rsidR="008D1F77" w:rsidRPr="008D1F77" w:rsidRDefault="008D1F77" w:rsidP="008D1F77">
            <w:pPr>
              <w:snapToGrid w:val="0"/>
              <w:spacing w:after="0" w:line="240" w:lineRule="exact"/>
              <w:jc w:val="center"/>
              <w:rPr>
                <w:rFonts w:ascii="Times New Roman" w:eastAsia="Times New Roman" w:hAnsi="Times New Roman" w:cs="Times New Roman"/>
                <w:sz w:val="24"/>
                <w:szCs w:val="24"/>
                <w:lang w:eastAsia="lt-LT"/>
              </w:rPr>
            </w:pPr>
            <w:r w:rsidRPr="008D1F77">
              <w:rPr>
                <w:rFonts w:ascii="Times New Roman" w:eastAsia="Times New Roman" w:hAnsi="Times New Roman" w:cs="Times New Roman"/>
                <w:sz w:val="24"/>
                <w:szCs w:val="24"/>
                <w:lang w:eastAsia="lt-LT"/>
              </w:rPr>
              <w:t>(Vardas ir pavardė)</w:t>
            </w:r>
          </w:p>
        </w:tc>
      </w:tr>
    </w:tbl>
    <w:p w14:paraId="361A6369" w14:textId="77777777" w:rsidR="008D1F77" w:rsidRPr="008D1F77" w:rsidRDefault="008D1F77" w:rsidP="008D1F77">
      <w:pPr>
        <w:spacing w:after="0" w:line="240" w:lineRule="auto"/>
        <w:rPr>
          <w:rFonts w:ascii="Times New Roman" w:eastAsia="Times New Roman" w:hAnsi="Times New Roman" w:cs="Times New Roman"/>
          <w:sz w:val="24"/>
          <w:szCs w:val="24"/>
          <w:lang w:eastAsia="lt-LT"/>
        </w:rPr>
      </w:pPr>
    </w:p>
    <w:p w14:paraId="2D648CE9" w14:textId="77777777" w:rsidR="008D1F77" w:rsidRPr="008D1F77" w:rsidRDefault="008D1F77" w:rsidP="008D1F77">
      <w:pPr>
        <w:spacing w:after="0" w:line="240" w:lineRule="auto"/>
        <w:jc w:val="center"/>
        <w:rPr>
          <w:rFonts w:ascii="Times New Roman" w:eastAsia="Times New Roman" w:hAnsi="Times New Roman" w:cs="Times New Roman"/>
          <w:sz w:val="24"/>
          <w:szCs w:val="24"/>
          <w:lang w:eastAsia="lt-LT"/>
        </w:rPr>
      </w:pPr>
    </w:p>
    <w:p w14:paraId="057E915A" w14:textId="77777777" w:rsidR="008D1F77" w:rsidRDefault="008D1F77" w:rsidP="002C7408">
      <w:pPr>
        <w:spacing w:after="0" w:line="240" w:lineRule="auto"/>
        <w:ind w:firstLine="5130"/>
        <w:jc w:val="both"/>
        <w:rPr>
          <w:rFonts w:ascii="Times New Roman" w:eastAsia="Times New Roman" w:hAnsi="Times New Roman" w:cs="Times New Roman"/>
          <w:sz w:val="23"/>
          <w:szCs w:val="23"/>
          <w:lang w:eastAsia="lt-LT"/>
        </w:rPr>
      </w:pPr>
    </w:p>
    <w:p w14:paraId="639AE0D7" w14:textId="77777777" w:rsidR="008D1F77" w:rsidRDefault="008D1F77" w:rsidP="002C7408">
      <w:pPr>
        <w:spacing w:after="0" w:line="240" w:lineRule="auto"/>
        <w:ind w:firstLine="5130"/>
        <w:jc w:val="both"/>
        <w:rPr>
          <w:rFonts w:ascii="Times New Roman" w:eastAsia="Times New Roman" w:hAnsi="Times New Roman" w:cs="Times New Roman"/>
          <w:sz w:val="23"/>
          <w:szCs w:val="23"/>
          <w:lang w:eastAsia="lt-LT"/>
        </w:rPr>
      </w:pPr>
    </w:p>
    <w:p w14:paraId="47B08C52" w14:textId="77777777"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2023</w:t>
      </w:r>
      <w:r w:rsidR="002C7408" w:rsidRPr="002C7408">
        <w:rPr>
          <w:rFonts w:ascii="Times New Roman" w:eastAsia="Times New Roman" w:hAnsi="Times New Roman" w:cs="Times New Roman"/>
          <w:sz w:val="23"/>
          <w:szCs w:val="23"/>
          <w:lang w:eastAsia="lt-LT"/>
        </w:rPr>
        <w:t xml:space="preserve"> m. __________________ d. </w:t>
      </w:r>
    </w:p>
    <w:p w14:paraId="5B03F510"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14:paraId="41DD4765"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14:paraId="6108CCB3" w14:textId="77777777" w:rsidR="002C7408" w:rsidRPr="002C7408" w:rsidRDefault="008D1F77"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5</w:t>
      </w:r>
      <w:r w:rsidR="002C7408" w:rsidRPr="002C7408">
        <w:rPr>
          <w:rFonts w:ascii="Times New Roman" w:eastAsia="Times New Roman" w:hAnsi="Times New Roman" w:cs="Times New Roman"/>
          <w:sz w:val="23"/>
          <w:szCs w:val="23"/>
          <w:lang w:eastAsia="lt-LT"/>
        </w:rPr>
        <w:t xml:space="preserve"> priedas</w:t>
      </w:r>
    </w:p>
    <w:p w14:paraId="29A1D528"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2C7408" w:rsidRPr="002C7408" w14:paraId="7E0CCF2E" w14:textId="77777777" w:rsidTr="002C7408">
        <w:trPr>
          <w:trHeight w:val="285"/>
        </w:trPr>
        <w:tc>
          <w:tcPr>
            <w:tcW w:w="1080" w:type="dxa"/>
            <w:tcBorders>
              <w:top w:val="nil"/>
              <w:left w:val="nil"/>
              <w:bottom w:val="nil"/>
              <w:right w:val="nil"/>
            </w:tcBorders>
            <w:shd w:val="clear" w:color="auto" w:fill="auto"/>
            <w:noWrap/>
            <w:vAlign w:val="bottom"/>
          </w:tcPr>
          <w:p w14:paraId="407B291C" w14:textId="77777777"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4FE4FF3F" w14:textId="77777777"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1F20F931" w14:textId="77777777" w:rsidR="002C7408" w:rsidRPr="002C7408" w:rsidRDefault="002C7408" w:rsidP="002C7408">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14:paraId="4F049674" w14:textId="77777777" w:rsidR="002C7408" w:rsidRPr="002C7408" w:rsidRDefault="002C7408" w:rsidP="002C7408">
            <w:pPr>
              <w:spacing w:after="0" w:line="240" w:lineRule="auto"/>
              <w:jc w:val="right"/>
              <w:rPr>
                <w:rFonts w:ascii="HelveticaLT" w:eastAsia="Times New Roman" w:hAnsi="HelveticaLT" w:cs="Arial"/>
                <w:sz w:val="18"/>
                <w:szCs w:val="18"/>
                <w:lang w:eastAsia="lt-LT"/>
              </w:rPr>
            </w:pPr>
          </w:p>
        </w:tc>
      </w:tr>
      <w:tr w:rsidR="002C7408" w:rsidRPr="002C7408" w14:paraId="17AABD2E" w14:textId="77777777" w:rsidTr="002C7408">
        <w:trPr>
          <w:trHeight w:val="285"/>
        </w:trPr>
        <w:tc>
          <w:tcPr>
            <w:tcW w:w="1080" w:type="dxa"/>
            <w:tcBorders>
              <w:top w:val="nil"/>
              <w:left w:val="nil"/>
              <w:bottom w:val="nil"/>
              <w:right w:val="nil"/>
            </w:tcBorders>
            <w:shd w:val="clear" w:color="auto" w:fill="auto"/>
            <w:noWrap/>
            <w:vAlign w:val="bottom"/>
          </w:tcPr>
          <w:p w14:paraId="4C751F41" w14:textId="77777777"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443CF115" w14:textId="77777777"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70F97EC1" w14:textId="77777777" w:rsidR="002C7408" w:rsidRPr="002C7408" w:rsidRDefault="002C7408" w:rsidP="002C7408">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14:paraId="2E80A0EF" w14:textId="77777777" w:rsidR="002C7408" w:rsidRPr="002C7408" w:rsidRDefault="002C7408" w:rsidP="002C7408">
            <w:pPr>
              <w:spacing w:after="0" w:line="240" w:lineRule="auto"/>
              <w:rPr>
                <w:rFonts w:ascii="HelveticaLT" w:eastAsia="Times New Roman" w:hAnsi="HelveticaLT" w:cs="Arial"/>
                <w:sz w:val="18"/>
                <w:szCs w:val="18"/>
                <w:lang w:eastAsia="lt-LT"/>
              </w:rPr>
            </w:pPr>
          </w:p>
        </w:tc>
      </w:tr>
      <w:tr w:rsidR="002C7408" w:rsidRPr="002C7408" w14:paraId="34F3614E" w14:textId="77777777" w:rsidTr="002C7408">
        <w:trPr>
          <w:trHeight w:val="285"/>
        </w:trPr>
        <w:tc>
          <w:tcPr>
            <w:tcW w:w="1080" w:type="dxa"/>
            <w:tcBorders>
              <w:top w:val="nil"/>
              <w:left w:val="nil"/>
              <w:bottom w:val="nil"/>
              <w:right w:val="nil"/>
            </w:tcBorders>
            <w:shd w:val="clear" w:color="auto" w:fill="auto"/>
            <w:noWrap/>
            <w:vAlign w:val="bottom"/>
          </w:tcPr>
          <w:p w14:paraId="0C2844B6" w14:textId="77777777"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7FE0BA07" w14:textId="77777777"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6B4D9C6C" w14:textId="77777777"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1B76BB12" w14:textId="77777777" w:rsidR="002C7408" w:rsidRPr="002C7408" w:rsidRDefault="002C7408" w:rsidP="002C7408">
            <w:pPr>
              <w:spacing w:after="0" w:line="240" w:lineRule="auto"/>
              <w:rPr>
                <w:rFonts w:ascii="HelveticaLT" w:eastAsia="Times New Roman" w:hAnsi="HelveticaLT" w:cs="Arial"/>
                <w:lang w:eastAsia="lt-LT"/>
              </w:rPr>
            </w:pPr>
          </w:p>
        </w:tc>
      </w:tr>
      <w:tr w:rsidR="002C7408" w:rsidRPr="002C7408" w14:paraId="35BE1716" w14:textId="77777777" w:rsidTr="002C7408">
        <w:trPr>
          <w:trHeight w:val="570"/>
        </w:trPr>
        <w:tc>
          <w:tcPr>
            <w:tcW w:w="9060" w:type="dxa"/>
            <w:gridSpan w:val="4"/>
            <w:tcBorders>
              <w:top w:val="nil"/>
              <w:left w:val="nil"/>
              <w:bottom w:val="nil"/>
              <w:right w:val="nil"/>
            </w:tcBorders>
            <w:shd w:val="clear" w:color="auto" w:fill="auto"/>
            <w:vAlign w:val="center"/>
          </w:tcPr>
          <w:p w14:paraId="77E8B6EA" w14:textId="77777777"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IŠMOKŲ NEIŠMOKĖJIMO PRIEŽASČIŲ IR IŠMOKĖJIMO PAGAL ĮGALIOJIMUS BEI GLOBĖJAMS KODAI</w:t>
            </w:r>
          </w:p>
        </w:tc>
      </w:tr>
      <w:tr w:rsidR="002C7408" w:rsidRPr="002C7408" w14:paraId="03BE2B5A" w14:textId="77777777" w:rsidTr="002C7408">
        <w:trPr>
          <w:trHeight w:val="300"/>
        </w:trPr>
        <w:tc>
          <w:tcPr>
            <w:tcW w:w="9060" w:type="dxa"/>
            <w:gridSpan w:val="4"/>
            <w:tcBorders>
              <w:top w:val="nil"/>
              <w:left w:val="nil"/>
              <w:bottom w:val="nil"/>
              <w:right w:val="nil"/>
            </w:tcBorders>
            <w:shd w:val="clear" w:color="auto" w:fill="auto"/>
            <w:noWrap/>
            <w:vAlign w:val="bottom"/>
          </w:tcPr>
          <w:p w14:paraId="58886601"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p>
        </w:tc>
      </w:tr>
      <w:tr w:rsidR="002C7408" w:rsidRPr="002C7408" w14:paraId="4578F5C0" w14:textId="77777777" w:rsidTr="002C7408">
        <w:trPr>
          <w:trHeight w:val="300"/>
        </w:trPr>
        <w:tc>
          <w:tcPr>
            <w:tcW w:w="1080" w:type="dxa"/>
            <w:tcBorders>
              <w:top w:val="nil"/>
              <w:left w:val="nil"/>
              <w:bottom w:val="nil"/>
              <w:right w:val="nil"/>
            </w:tcBorders>
            <w:shd w:val="clear" w:color="auto" w:fill="auto"/>
            <w:noWrap/>
            <w:vAlign w:val="bottom"/>
          </w:tcPr>
          <w:p w14:paraId="3191E042" w14:textId="77777777" w:rsidR="002C7408" w:rsidRPr="002C7408" w:rsidRDefault="002C7408" w:rsidP="002C7408">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14:paraId="4454FF2C" w14:textId="77777777" w:rsidR="002C7408" w:rsidRPr="002C7408" w:rsidRDefault="002C7408" w:rsidP="002C7408">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14:paraId="0BCE017F" w14:textId="77777777" w:rsidR="002C7408" w:rsidRPr="002C7408" w:rsidRDefault="002C7408" w:rsidP="002C7408">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14:paraId="791C15B0"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7F9990EB" w14:textId="77777777" w:rsidTr="002C7408">
        <w:trPr>
          <w:trHeight w:val="300"/>
        </w:trPr>
        <w:tc>
          <w:tcPr>
            <w:tcW w:w="1080" w:type="dxa"/>
            <w:tcBorders>
              <w:top w:val="nil"/>
              <w:left w:val="nil"/>
              <w:bottom w:val="nil"/>
              <w:right w:val="nil"/>
            </w:tcBorders>
            <w:shd w:val="clear" w:color="auto" w:fill="auto"/>
            <w:noWrap/>
            <w:vAlign w:val="bottom"/>
          </w:tcPr>
          <w:p w14:paraId="4C78A77B" w14:textId="77777777" w:rsidR="002C7408" w:rsidRPr="002C7408" w:rsidRDefault="002C7408" w:rsidP="002C7408">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14:paraId="4BBE06A1" w14:textId="77777777" w:rsidR="002C7408" w:rsidRPr="002C7408" w:rsidRDefault="002C7408" w:rsidP="002C7408">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14:paraId="54112C5F" w14:textId="77777777" w:rsidR="002C7408" w:rsidRPr="002C7408" w:rsidRDefault="002C7408" w:rsidP="002C7408">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14:paraId="31E02934"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04B1828E" w14:textId="77777777" w:rsidTr="002C7408">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99031"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proofErr w:type="spellStart"/>
            <w:r w:rsidRPr="002C7408">
              <w:rPr>
                <w:rFonts w:ascii="Times New Roman" w:eastAsia="Times New Roman" w:hAnsi="Times New Roman" w:cs="Times New Roman"/>
                <w:lang w:eastAsia="lt-LT"/>
              </w:rPr>
              <w:t>Eil.Nr</w:t>
            </w:r>
            <w:proofErr w:type="spellEnd"/>
            <w:r w:rsidRPr="002C7408">
              <w:rPr>
                <w:rFonts w:ascii="Times New Roman" w:eastAsia="Times New Roman" w:hAnsi="Times New Roman" w:cs="Times New Roman"/>
                <w:lang w:eastAsia="lt-LT"/>
              </w:rPr>
              <w:t>.</w:t>
            </w:r>
          </w:p>
        </w:tc>
        <w:tc>
          <w:tcPr>
            <w:tcW w:w="4660" w:type="dxa"/>
            <w:tcBorders>
              <w:top w:val="single" w:sz="4" w:space="0" w:color="auto"/>
              <w:left w:val="nil"/>
              <w:bottom w:val="single" w:sz="4" w:space="0" w:color="auto"/>
              <w:right w:val="single" w:sz="4" w:space="0" w:color="auto"/>
            </w:tcBorders>
            <w:shd w:val="clear" w:color="auto" w:fill="auto"/>
            <w:vAlign w:val="bottom"/>
          </w:tcPr>
          <w:p w14:paraId="23FD755B"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4D8BD775"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14:paraId="08D59493"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485C75B9" w14:textId="77777777"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8EA2913" w14:textId="77777777"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14:paraId="3A368D2D" w14:textId="77777777"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D2D7EE"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14:paraId="08B2A479"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724BF16B" w14:textId="77777777"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E1D03CA" w14:textId="77777777"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14:paraId="5A271E18" w14:textId="77777777"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29BA6406"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14:paraId="6E9C03D5"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62F9EA63" w14:textId="77777777"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799D90" w14:textId="77777777" w:rsidR="002C7408" w:rsidRPr="002C7408" w:rsidRDefault="002C7408" w:rsidP="002C7408">
            <w:pPr>
              <w:spacing w:after="0" w:line="240" w:lineRule="auto"/>
              <w:jc w:val="center"/>
              <w:rPr>
                <w:rFonts w:ascii="Times New Roman" w:eastAsia="Times New Roman" w:hAnsi="Times New Roman" w:cs="Times New Roman"/>
                <w:sz w:val="20"/>
                <w:szCs w:val="24"/>
                <w:lang w:eastAsia="lt-LT"/>
              </w:rPr>
            </w:pPr>
            <w:r w:rsidRPr="002C7408">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14:paraId="629E9BB7" w14:textId="77777777"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9C8A5BA"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14:paraId="218AC024"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0747EC34" w14:textId="77777777"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8A1B27B"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14:paraId="5E48DC58" w14:textId="77777777"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2C39F6A2"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14:paraId="46B77673"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02457A53" w14:textId="77777777"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D3D32DF"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14:paraId="5FD586C0" w14:textId="77777777"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1D9F69C4"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14:paraId="07A93AE8"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68EA1B50" w14:textId="77777777" w:rsidTr="002C7408">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E7283CA"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14:paraId="4A36BAB8" w14:textId="77777777" w:rsidR="002C7408" w:rsidRPr="002C7408" w:rsidRDefault="002C7408" w:rsidP="002C7408">
            <w:pPr>
              <w:spacing w:after="0" w:line="240" w:lineRule="auto"/>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0A609A0"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14:paraId="6CCBFE5D" w14:textId="77777777" w:rsidR="002C7408" w:rsidRPr="002C7408" w:rsidRDefault="002C7408" w:rsidP="002C7408">
            <w:pPr>
              <w:spacing w:after="0" w:line="240" w:lineRule="auto"/>
              <w:rPr>
                <w:rFonts w:ascii="Times New Roman" w:eastAsia="Times New Roman" w:hAnsi="Times New Roman" w:cs="Times New Roman"/>
                <w:lang w:eastAsia="lt-LT"/>
              </w:rPr>
            </w:pPr>
          </w:p>
        </w:tc>
      </w:tr>
      <w:tr w:rsidR="002C7408" w:rsidRPr="002C7408" w14:paraId="21C73C8F" w14:textId="77777777" w:rsidTr="002C7408">
        <w:trPr>
          <w:trHeight w:val="285"/>
        </w:trPr>
        <w:tc>
          <w:tcPr>
            <w:tcW w:w="1080" w:type="dxa"/>
            <w:tcBorders>
              <w:top w:val="nil"/>
              <w:left w:val="nil"/>
              <w:bottom w:val="nil"/>
              <w:right w:val="nil"/>
            </w:tcBorders>
            <w:shd w:val="clear" w:color="auto" w:fill="auto"/>
            <w:noWrap/>
            <w:vAlign w:val="bottom"/>
          </w:tcPr>
          <w:p w14:paraId="7826AAB2" w14:textId="77777777"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7E6F584F" w14:textId="77777777"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109BD367" w14:textId="77777777"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4509BDE8" w14:textId="77777777" w:rsidR="002C7408" w:rsidRPr="002C7408" w:rsidRDefault="002C7408" w:rsidP="002C7408">
            <w:pPr>
              <w:spacing w:after="0" w:line="240" w:lineRule="auto"/>
              <w:rPr>
                <w:rFonts w:ascii="HelveticaLT" w:eastAsia="Times New Roman" w:hAnsi="HelveticaLT" w:cs="Arial"/>
                <w:lang w:eastAsia="lt-LT"/>
              </w:rPr>
            </w:pPr>
          </w:p>
        </w:tc>
      </w:tr>
      <w:tr w:rsidR="002C7408" w:rsidRPr="002C7408" w14:paraId="50D2B70B" w14:textId="77777777" w:rsidTr="002C7408">
        <w:trPr>
          <w:trHeight w:val="285"/>
        </w:trPr>
        <w:tc>
          <w:tcPr>
            <w:tcW w:w="1080" w:type="dxa"/>
            <w:tcBorders>
              <w:top w:val="nil"/>
              <w:left w:val="nil"/>
              <w:bottom w:val="nil"/>
              <w:right w:val="nil"/>
            </w:tcBorders>
            <w:shd w:val="clear" w:color="auto" w:fill="auto"/>
            <w:noWrap/>
            <w:vAlign w:val="bottom"/>
          </w:tcPr>
          <w:p w14:paraId="736AF42A" w14:textId="77777777"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6925F4A1" w14:textId="77777777"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7026AA9D" w14:textId="77777777"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166C38FB" w14:textId="77777777" w:rsidR="002C7408" w:rsidRPr="002C7408" w:rsidRDefault="002C7408" w:rsidP="002C7408">
            <w:pPr>
              <w:spacing w:after="0" w:line="240" w:lineRule="auto"/>
              <w:rPr>
                <w:rFonts w:ascii="HelveticaLT" w:eastAsia="Times New Roman" w:hAnsi="HelveticaLT" w:cs="Arial"/>
                <w:lang w:eastAsia="lt-LT"/>
              </w:rPr>
            </w:pPr>
          </w:p>
        </w:tc>
      </w:tr>
      <w:tr w:rsidR="002C7408" w:rsidRPr="002C7408" w14:paraId="3CCE6380" w14:textId="77777777" w:rsidTr="002C7408">
        <w:trPr>
          <w:trHeight w:val="285"/>
        </w:trPr>
        <w:tc>
          <w:tcPr>
            <w:tcW w:w="1080" w:type="dxa"/>
            <w:tcBorders>
              <w:top w:val="nil"/>
              <w:left w:val="nil"/>
              <w:bottom w:val="nil"/>
              <w:right w:val="nil"/>
            </w:tcBorders>
            <w:shd w:val="clear" w:color="auto" w:fill="auto"/>
            <w:noWrap/>
            <w:vAlign w:val="bottom"/>
          </w:tcPr>
          <w:p w14:paraId="3EC5143C" w14:textId="77777777"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29A62993" w14:textId="77777777"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6695B5D4" w14:textId="77777777"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186D8685" w14:textId="77777777" w:rsidR="002C7408" w:rsidRPr="002C7408" w:rsidRDefault="002C7408" w:rsidP="002C7408">
            <w:pPr>
              <w:spacing w:after="0" w:line="240" w:lineRule="auto"/>
              <w:rPr>
                <w:rFonts w:ascii="HelveticaLT" w:eastAsia="Times New Roman" w:hAnsi="HelveticaLT" w:cs="Arial"/>
                <w:lang w:eastAsia="lt-LT"/>
              </w:rPr>
            </w:pPr>
          </w:p>
        </w:tc>
      </w:tr>
      <w:tr w:rsidR="002C7408" w:rsidRPr="002C7408" w14:paraId="52FDA455" w14:textId="77777777" w:rsidTr="002C7408">
        <w:trPr>
          <w:trHeight w:val="285"/>
        </w:trPr>
        <w:tc>
          <w:tcPr>
            <w:tcW w:w="1080" w:type="dxa"/>
            <w:tcBorders>
              <w:top w:val="nil"/>
              <w:left w:val="nil"/>
              <w:bottom w:val="nil"/>
              <w:right w:val="nil"/>
            </w:tcBorders>
            <w:shd w:val="clear" w:color="auto" w:fill="auto"/>
            <w:noWrap/>
            <w:vAlign w:val="bottom"/>
          </w:tcPr>
          <w:p w14:paraId="54CBEE67" w14:textId="77777777" w:rsidR="002C7408" w:rsidRPr="002C7408" w:rsidRDefault="002C7408" w:rsidP="002C7408">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14:paraId="2E85DB82" w14:textId="77777777" w:rsidR="002C7408" w:rsidRPr="002C7408" w:rsidRDefault="002C7408" w:rsidP="002C7408">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14:paraId="6042C7E4" w14:textId="77777777" w:rsidR="002C7408" w:rsidRPr="002C7408" w:rsidRDefault="002C7408" w:rsidP="002C7408">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14:paraId="7CFB6279" w14:textId="77777777" w:rsidR="002C7408" w:rsidRPr="002C7408" w:rsidRDefault="002C7408" w:rsidP="002C7408">
            <w:pPr>
              <w:spacing w:after="0" w:line="240" w:lineRule="auto"/>
              <w:rPr>
                <w:rFonts w:ascii="HelveticaLT" w:eastAsia="Times New Roman" w:hAnsi="HelveticaLT" w:cs="Arial"/>
                <w:lang w:eastAsia="lt-LT"/>
              </w:rPr>
            </w:pPr>
          </w:p>
        </w:tc>
      </w:tr>
    </w:tbl>
    <w:p w14:paraId="67962BC4" w14:textId="77777777" w:rsidR="002C7408" w:rsidRPr="002C7408" w:rsidRDefault="002C7408" w:rsidP="001B4701">
      <w:pPr>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________________________________</w:t>
      </w:r>
    </w:p>
    <w:p w14:paraId="0719E4B5" w14:textId="77777777" w:rsidR="002C7408" w:rsidRPr="002C7408" w:rsidRDefault="002C7408" w:rsidP="001B4701">
      <w:pPr>
        <w:spacing w:after="0" w:line="240" w:lineRule="auto"/>
        <w:ind w:firstLine="5130"/>
        <w:jc w:val="center"/>
        <w:rPr>
          <w:rFonts w:ascii="Times New Roman" w:eastAsia="Times New Roman" w:hAnsi="Times New Roman" w:cs="Times New Roman"/>
          <w:sz w:val="23"/>
          <w:szCs w:val="23"/>
          <w:lang w:eastAsia="lt-LT"/>
        </w:rPr>
      </w:pPr>
    </w:p>
    <w:p w14:paraId="0767B9D1"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p w14:paraId="31503409"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p>
    <w:p w14:paraId="6CE8FE15"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851" w:footer="851" w:gutter="0"/>
          <w:cols w:space="1296"/>
          <w:noEndnote/>
          <w:titlePg/>
          <w:docGrid w:linePitch="204"/>
        </w:sectPr>
      </w:pPr>
    </w:p>
    <w:p w14:paraId="41684A0A" w14:textId="77777777" w:rsidR="002C7408" w:rsidRPr="002C7408" w:rsidRDefault="000D3FCD" w:rsidP="002C7408">
      <w:pPr>
        <w:spacing w:after="0" w:line="240" w:lineRule="auto"/>
        <w:ind w:firstLine="9063"/>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2023</w:t>
      </w:r>
      <w:r w:rsidR="002C7408" w:rsidRPr="002C7408">
        <w:rPr>
          <w:rFonts w:ascii="Times New Roman" w:eastAsia="Times New Roman" w:hAnsi="Times New Roman" w:cs="Times New Roman"/>
          <w:sz w:val="23"/>
          <w:szCs w:val="23"/>
          <w:lang w:eastAsia="lt-LT"/>
        </w:rPr>
        <w:t xml:space="preserve"> m. __________________ d. </w:t>
      </w:r>
    </w:p>
    <w:p w14:paraId="58ED3660" w14:textId="77777777"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14:paraId="1F4BEB6D" w14:textId="77777777" w:rsidR="002C7408" w:rsidRPr="002C7408" w:rsidRDefault="002C7408" w:rsidP="002C7408">
      <w:pPr>
        <w:spacing w:after="0" w:line="240" w:lineRule="auto"/>
        <w:ind w:firstLine="9063"/>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14:paraId="3E937350" w14:textId="77777777" w:rsidR="002C7408" w:rsidRPr="002C7408" w:rsidRDefault="008D1F77" w:rsidP="002C7408">
      <w:pPr>
        <w:spacing w:after="0" w:line="240" w:lineRule="auto"/>
        <w:ind w:firstLine="9063"/>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6</w:t>
      </w:r>
      <w:r w:rsidR="002C7408" w:rsidRPr="002C7408">
        <w:rPr>
          <w:rFonts w:ascii="Times New Roman" w:eastAsia="Times New Roman" w:hAnsi="Times New Roman" w:cs="Times New Roman"/>
          <w:sz w:val="23"/>
          <w:szCs w:val="23"/>
          <w:lang w:eastAsia="lt-LT"/>
        </w:rPr>
        <w:t xml:space="preserve"> priedas</w:t>
      </w:r>
    </w:p>
    <w:p w14:paraId="39BB9F2D" w14:textId="77777777" w:rsidR="002C7408" w:rsidRPr="002C7408" w:rsidRDefault="002C7408" w:rsidP="002C7408">
      <w:pPr>
        <w:suppressAutoHyphens/>
        <w:spacing w:after="0" w:line="240" w:lineRule="auto"/>
        <w:jc w:val="center"/>
        <w:rPr>
          <w:rFonts w:ascii="Times New Roman" w:eastAsia="Times New Roman" w:hAnsi="Times New Roman" w:cs="Times New Roman"/>
          <w:b/>
          <w:bCs/>
          <w:sz w:val="24"/>
          <w:szCs w:val="24"/>
          <w:lang w:eastAsia="ar-SA"/>
        </w:rPr>
      </w:pPr>
    </w:p>
    <w:p w14:paraId="6DD65664" w14:textId="77777777" w:rsidR="002C7408" w:rsidRPr="002C7408" w:rsidRDefault="002C7408" w:rsidP="002C7408">
      <w:pPr>
        <w:suppressAutoHyphens/>
        <w:spacing w:after="0" w:line="240" w:lineRule="auto"/>
        <w:jc w:val="center"/>
        <w:rPr>
          <w:rFonts w:ascii="Times New Roman" w:eastAsia="Times New Roman" w:hAnsi="Times New Roman" w:cs="Times New Roman"/>
          <w:b/>
          <w:bCs/>
          <w:sz w:val="24"/>
          <w:szCs w:val="24"/>
          <w:lang w:eastAsia="ar-SA"/>
        </w:rPr>
      </w:pPr>
      <w:r w:rsidRPr="002C7408">
        <w:rPr>
          <w:rFonts w:ascii="Times New Roman" w:eastAsia="Times New Roman" w:hAnsi="Times New Roman" w:cs="Times New Roman"/>
          <w:b/>
          <w:bCs/>
          <w:sz w:val="24"/>
          <w:szCs w:val="24"/>
          <w:lang w:eastAsia="ar-SA"/>
        </w:rPr>
        <w:t>TIEKĖJO PAVADINIMAS</w:t>
      </w:r>
    </w:p>
    <w:p w14:paraId="52BD1A63" w14:textId="77777777"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Įmonės kodas: </w:t>
      </w:r>
      <w:proofErr w:type="spellStart"/>
      <w:r w:rsidRPr="002C7408">
        <w:rPr>
          <w:rFonts w:ascii="Times New Roman" w:eastAsia="Times New Roman" w:hAnsi="Times New Roman" w:cs="Times New Roman"/>
          <w:bCs/>
          <w:sz w:val="20"/>
          <w:szCs w:val="20"/>
          <w:lang w:eastAsia="ar-SA"/>
        </w:rPr>
        <w:t>xxxxxxxxx</w:t>
      </w:r>
      <w:proofErr w:type="spellEnd"/>
      <w:r w:rsidRPr="002C7408">
        <w:rPr>
          <w:rFonts w:ascii="Times New Roman" w:eastAsia="Times New Roman" w:hAnsi="Times New Roman" w:cs="Times New Roman"/>
          <w:bCs/>
          <w:sz w:val="20"/>
          <w:szCs w:val="20"/>
          <w:lang w:eastAsia="ar-SA"/>
        </w:rPr>
        <w:t xml:space="preserve">, PVM mokėtojo kodas: LT </w:t>
      </w:r>
      <w:proofErr w:type="spellStart"/>
      <w:r w:rsidRPr="002C7408">
        <w:rPr>
          <w:rFonts w:ascii="Times New Roman" w:eastAsia="Times New Roman" w:hAnsi="Times New Roman" w:cs="Times New Roman"/>
          <w:bCs/>
          <w:sz w:val="20"/>
          <w:szCs w:val="20"/>
          <w:lang w:eastAsia="ar-SA"/>
        </w:rPr>
        <w:t>xxxxxxxxx</w:t>
      </w:r>
      <w:proofErr w:type="spellEnd"/>
    </w:p>
    <w:p w14:paraId="3BAA1CB6" w14:textId="77777777"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Adresas: </w:t>
      </w:r>
      <w:proofErr w:type="spellStart"/>
      <w:r w:rsidRPr="002C7408">
        <w:rPr>
          <w:rFonts w:ascii="Times New Roman" w:eastAsia="Times New Roman" w:hAnsi="Times New Roman" w:cs="Times New Roman"/>
          <w:bCs/>
          <w:sz w:val="20"/>
          <w:szCs w:val="20"/>
          <w:lang w:eastAsia="ar-SA"/>
        </w:rPr>
        <w:t>xxxxxxxxxxxxxx</w:t>
      </w:r>
      <w:proofErr w:type="spellEnd"/>
      <w:r w:rsidRPr="002C7408">
        <w:rPr>
          <w:rFonts w:ascii="Times New Roman" w:eastAsia="Times New Roman" w:hAnsi="Times New Roman" w:cs="Times New Roman"/>
          <w:bCs/>
          <w:sz w:val="20"/>
          <w:szCs w:val="20"/>
          <w:lang w:eastAsia="ar-SA"/>
        </w:rPr>
        <w:t>,  LT-</w:t>
      </w:r>
      <w:proofErr w:type="spellStart"/>
      <w:r w:rsidRPr="002C7408">
        <w:rPr>
          <w:rFonts w:ascii="Times New Roman" w:eastAsia="Times New Roman" w:hAnsi="Times New Roman" w:cs="Times New Roman"/>
          <w:bCs/>
          <w:sz w:val="20"/>
          <w:szCs w:val="20"/>
          <w:lang w:eastAsia="ar-SA"/>
        </w:rPr>
        <w:t>xxxxx</w:t>
      </w:r>
      <w:proofErr w:type="spellEnd"/>
      <w:r w:rsidRPr="002C7408">
        <w:rPr>
          <w:rFonts w:ascii="Times New Roman" w:eastAsia="Times New Roman" w:hAnsi="Times New Roman" w:cs="Times New Roman"/>
          <w:bCs/>
          <w:sz w:val="20"/>
          <w:szCs w:val="20"/>
          <w:lang w:eastAsia="ar-SA"/>
        </w:rPr>
        <w:t xml:space="preserve">  </w:t>
      </w:r>
      <w:proofErr w:type="spellStart"/>
      <w:r w:rsidRPr="002C7408">
        <w:rPr>
          <w:rFonts w:ascii="Times New Roman" w:eastAsia="Times New Roman" w:hAnsi="Times New Roman" w:cs="Times New Roman"/>
          <w:bCs/>
          <w:sz w:val="20"/>
          <w:szCs w:val="20"/>
          <w:lang w:eastAsia="ar-SA"/>
        </w:rPr>
        <w:t>xxxxxxx</w:t>
      </w:r>
      <w:proofErr w:type="spellEnd"/>
    </w:p>
    <w:p w14:paraId="081C364E" w14:textId="77777777"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p>
    <w:p w14:paraId="3D5C0D0D" w14:textId="77777777" w:rsidR="002C7408" w:rsidRPr="002C7408" w:rsidRDefault="002C7408" w:rsidP="002C7408">
      <w:pPr>
        <w:keepNext/>
        <w:spacing w:after="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VALSTYBINIO SOCIALINIO DRAUDIMO FONDO VALDYBOS</w:t>
      </w:r>
    </w:p>
    <w:p w14:paraId="0F6D86D7" w14:textId="77777777" w:rsidR="002C7408" w:rsidRPr="002C7408" w:rsidRDefault="002C7408" w:rsidP="002C7408">
      <w:pPr>
        <w:keepNext/>
        <w:spacing w:after="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____________________ SKYRIUS</w:t>
      </w:r>
    </w:p>
    <w:p w14:paraId="77DA94C8" w14:textId="77777777"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Įmonės kodas: </w:t>
      </w:r>
      <w:proofErr w:type="spellStart"/>
      <w:r w:rsidRPr="002C7408">
        <w:rPr>
          <w:rFonts w:ascii="Times New Roman" w:eastAsia="Times New Roman" w:hAnsi="Times New Roman" w:cs="Times New Roman"/>
          <w:bCs/>
          <w:sz w:val="20"/>
          <w:szCs w:val="20"/>
          <w:lang w:eastAsia="ar-SA"/>
        </w:rPr>
        <w:t>xxxxxxxxx</w:t>
      </w:r>
      <w:proofErr w:type="spellEnd"/>
      <w:r w:rsidRPr="002C7408">
        <w:rPr>
          <w:rFonts w:ascii="Times New Roman" w:eastAsia="Times New Roman" w:hAnsi="Times New Roman" w:cs="Times New Roman"/>
          <w:bCs/>
          <w:sz w:val="20"/>
          <w:szCs w:val="20"/>
          <w:lang w:eastAsia="ar-SA"/>
        </w:rPr>
        <w:t xml:space="preserve">, PVM mokėtojo kodas: LT </w:t>
      </w:r>
      <w:proofErr w:type="spellStart"/>
      <w:r w:rsidRPr="002C7408">
        <w:rPr>
          <w:rFonts w:ascii="Times New Roman" w:eastAsia="Times New Roman" w:hAnsi="Times New Roman" w:cs="Times New Roman"/>
          <w:bCs/>
          <w:sz w:val="20"/>
          <w:szCs w:val="20"/>
          <w:lang w:eastAsia="ar-SA"/>
        </w:rPr>
        <w:t>xxxxxxxxx</w:t>
      </w:r>
      <w:proofErr w:type="spellEnd"/>
    </w:p>
    <w:p w14:paraId="178AC315" w14:textId="77777777" w:rsidR="002C7408" w:rsidRPr="002C7408" w:rsidRDefault="002C7408" w:rsidP="002C7408">
      <w:pPr>
        <w:suppressAutoHyphens/>
        <w:spacing w:after="0" w:line="240" w:lineRule="auto"/>
        <w:jc w:val="center"/>
        <w:rPr>
          <w:rFonts w:ascii="Times New Roman" w:eastAsia="Times New Roman" w:hAnsi="Times New Roman" w:cs="Times New Roman"/>
          <w:bCs/>
          <w:sz w:val="20"/>
          <w:szCs w:val="20"/>
          <w:lang w:eastAsia="ar-SA"/>
        </w:rPr>
      </w:pPr>
      <w:r w:rsidRPr="002C7408">
        <w:rPr>
          <w:rFonts w:ascii="Times New Roman" w:eastAsia="Times New Roman" w:hAnsi="Times New Roman" w:cs="Times New Roman"/>
          <w:bCs/>
          <w:sz w:val="20"/>
          <w:szCs w:val="20"/>
          <w:lang w:eastAsia="ar-SA"/>
        </w:rPr>
        <w:t xml:space="preserve">Adresas: </w:t>
      </w:r>
      <w:proofErr w:type="spellStart"/>
      <w:r w:rsidRPr="002C7408">
        <w:rPr>
          <w:rFonts w:ascii="Times New Roman" w:eastAsia="Times New Roman" w:hAnsi="Times New Roman" w:cs="Times New Roman"/>
          <w:bCs/>
          <w:sz w:val="20"/>
          <w:szCs w:val="20"/>
          <w:lang w:eastAsia="ar-SA"/>
        </w:rPr>
        <w:t>xxxxxxxxxxxxxx</w:t>
      </w:r>
      <w:proofErr w:type="spellEnd"/>
      <w:r w:rsidRPr="002C7408">
        <w:rPr>
          <w:rFonts w:ascii="Times New Roman" w:eastAsia="Times New Roman" w:hAnsi="Times New Roman" w:cs="Times New Roman"/>
          <w:bCs/>
          <w:sz w:val="20"/>
          <w:szCs w:val="20"/>
          <w:lang w:eastAsia="ar-SA"/>
        </w:rPr>
        <w:t>,  LT-</w:t>
      </w:r>
      <w:proofErr w:type="spellStart"/>
      <w:r w:rsidRPr="002C7408">
        <w:rPr>
          <w:rFonts w:ascii="Times New Roman" w:eastAsia="Times New Roman" w:hAnsi="Times New Roman" w:cs="Times New Roman"/>
          <w:bCs/>
          <w:sz w:val="20"/>
          <w:szCs w:val="20"/>
          <w:lang w:eastAsia="ar-SA"/>
        </w:rPr>
        <w:t>xxxxx</w:t>
      </w:r>
      <w:proofErr w:type="spellEnd"/>
      <w:r w:rsidRPr="002C7408">
        <w:rPr>
          <w:rFonts w:ascii="Times New Roman" w:eastAsia="Times New Roman" w:hAnsi="Times New Roman" w:cs="Times New Roman"/>
          <w:bCs/>
          <w:sz w:val="20"/>
          <w:szCs w:val="20"/>
          <w:lang w:eastAsia="ar-SA"/>
        </w:rPr>
        <w:t xml:space="preserve">  </w:t>
      </w:r>
      <w:proofErr w:type="spellStart"/>
      <w:r w:rsidRPr="002C7408">
        <w:rPr>
          <w:rFonts w:ascii="Times New Roman" w:eastAsia="Times New Roman" w:hAnsi="Times New Roman" w:cs="Times New Roman"/>
          <w:bCs/>
          <w:sz w:val="20"/>
          <w:szCs w:val="20"/>
          <w:lang w:eastAsia="ar-SA"/>
        </w:rPr>
        <w:t>xxxxxxx</w:t>
      </w:r>
      <w:proofErr w:type="spellEnd"/>
    </w:p>
    <w:p w14:paraId="416AAB02" w14:textId="77777777" w:rsidR="002C7408" w:rsidRPr="002C7408" w:rsidRDefault="002C7408" w:rsidP="002C7408">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14:paraId="342F5647" w14:textId="77777777" w:rsidR="002C7408" w:rsidRPr="002C7408" w:rsidRDefault="002C7408" w:rsidP="002C7408">
      <w:pPr>
        <w:tabs>
          <w:tab w:val="left" w:pos="567"/>
          <w:tab w:val="left" w:pos="6000"/>
        </w:tabs>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TVIRTINU</w:t>
      </w:r>
    </w:p>
    <w:p w14:paraId="170DA083" w14:textId="77777777"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Valstybinio socialinio draudimo fondo </w:t>
      </w:r>
    </w:p>
    <w:p w14:paraId="00D37658" w14:textId="77777777"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valdybos _____________ skyriaus </w:t>
      </w:r>
    </w:p>
    <w:p w14:paraId="4B6FBCA6" w14:textId="77777777"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direktorius</w:t>
      </w:r>
    </w:p>
    <w:p w14:paraId="18A50C5E" w14:textId="77777777"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p>
    <w:p w14:paraId="0ED82BD9" w14:textId="77777777" w:rsidR="002C7408" w:rsidRPr="002C7408" w:rsidRDefault="002C7408" w:rsidP="002C7408">
      <w:pPr>
        <w:tabs>
          <w:tab w:val="left" w:pos="567"/>
          <w:tab w:val="left" w:pos="6000"/>
        </w:tabs>
        <w:spacing w:after="0" w:line="240" w:lineRule="auto"/>
        <w:ind w:left="6000"/>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Vardas, pavardė</w:t>
      </w:r>
    </w:p>
    <w:p w14:paraId="1616D211" w14:textId="77777777" w:rsidR="002C7408" w:rsidRPr="002C7408" w:rsidRDefault="002C7408" w:rsidP="002C7408">
      <w:pPr>
        <w:tabs>
          <w:tab w:val="left" w:pos="567"/>
        </w:tabs>
        <w:spacing w:after="0" w:line="240" w:lineRule="auto"/>
        <w:jc w:val="center"/>
        <w:rPr>
          <w:rFonts w:ascii="Times New Roman" w:eastAsia="Times New Roman" w:hAnsi="Times New Roman" w:cs="Times New Roman"/>
          <w:szCs w:val="20"/>
          <w:lang w:eastAsia="lt-LT"/>
        </w:rPr>
      </w:pPr>
    </w:p>
    <w:p w14:paraId="04858C6E" w14:textId="77777777" w:rsidR="002C7408" w:rsidRPr="002C7408" w:rsidRDefault="002C7408" w:rsidP="002C7408">
      <w:pPr>
        <w:keepNext/>
        <w:spacing w:after="20" w:line="240" w:lineRule="auto"/>
        <w:jc w:val="center"/>
        <w:outlineLvl w:val="3"/>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PERDAVIMO IR PRIĖMIMO AKTAS</w:t>
      </w:r>
    </w:p>
    <w:p w14:paraId="1268F88F" w14:textId="77777777" w:rsidR="002C7408" w:rsidRPr="002C7408" w:rsidRDefault="002C7408" w:rsidP="002C7408">
      <w:pPr>
        <w:spacing w:after="0" w:line="240" w:lineRule="auto"/>
        <w:jc w:val="center"/>
        <w:rPr>
          <w:rFonts w:ascii="Times New Roman" w:eastAsia="Times New Roman" w:hAnsi="Times New Roman" w:cs="Times New Roman"/>
          <w:szCs w:val="20"/>
          <w:lang w:eastAsia="lt-LT"/>
        </w:rPr>
      </w:pPr>
    </w:p>
    <w:p w14:paraId="601439F3"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20  -     -     Nr.</w:t>
      </w:r>
    </w:p>
    <w:p w14:paraId="02FFFB5E"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Sudarymo vieta</w:t>
      </w:r>
    </w:p>
    <w:p w14:paraId="315B01B1" w14:textId="77777777" w:rsidR="002C7408" w:rsidRPr="002C7408" w:rsidRDefault="002C7408" w:rsidP="002C7408">
      <w:pPr>
        <w:keepNext/>
        <w:spacing w:after="0" w:line="240" w:lineRule="auto"/>
        <w:ind w:left="851"/>
        <w:jc w:val="center"/>
        <w:outlineLvl w:val="7"/>
        <w:rPr>
          <w:rFonts w:ascii="Times New Roman" w:eastAsia="Times New Roman" w:hAnsi="Times New Roman" w:cs="Times New Roman"/>
          <w:b/>
          <w:sz w:val="18"/>
          <w:szCs w:val="20"/>
          <w:lang w:eastAsia="lt-LT"/>
        </w:rPr>
      </w:pPr>
    </w:p>
    <w:p w14:paraId="0B5CB427"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Šiuo aktu patvirtiname, kad vykdant 20  m.               d. sutartyje Nr.                  numatytus įsipareigojimus, 20   m.               mėn.:</w:t>
      </w:r>
    </w:p>
    <w:p w14:paraId="7E780645"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1) Valstybinio socialinio draudimo fondo valdybos ___________ skyrius perdavė, o Tiekėjas priėmė x elektroninių duomenų bylų, pagal kurių duomenis Tiekėjas atspausdino </w:t>
      </w:r>
      <w:proofErr w:type="spellStart"/>
      <w:r w:rsidRPr="002C7408">
        <w:rPr>
          <w:rFonts w:ascii="Times New Roman" w:eastAsia="Times New Roman" w:hAnsi="Times New Roman" w:cs="Times New Roman"/>
          <w:sz w:val="24"/>
          <w:szCs w:val="20"/>
          <w:lang w:eastAsia="lt-LT"/>
        </w:rPr>
        <w:t>xxxxx</w:t>
      </w:r>
      <w:proofErr w:type="spellEnd"/>
      <w:r w:rsidRPr="002C7408">
        <w:rPr>
          <w:rFonts w:ascii="Times New Roman" w:eastAsia="Times New Roman" w:hAnsi="Times New Roman" w:cs="Times New Roman"/>
          <w:sz w:val="24"/>
          <w:szCs w:val="20"/>
          <w:lang w:eastAsia="lt-LT"/>
        </w:rPr>
        <w:t xml:space="preserve"> išmokų išmokėjimo kvitų ir pagal juos gavėjams pristatė </w:t>
      </w:r>
      <w:proofErr w:type="spellStart"/>
      <w:r w:rsidRPr="002C7408">
        <w:rPr>
          <w:rFonts w:ascii="Times New Roman" w:eastAsia="Times New Roman" w:hAnsi="Times New Roman" w:cs="Times New Roman"/>
          <w:sz w:val="24"/>
          <w:szCs w:val="20"/>
          <w:lang w:eastAsia="lt-LT"/>
        </w:rPr>
        <w:t>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išmokų;</w:t>
      </w:r>
    </w:p>
    <w:p w14:paraId="5D95778E"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2) Tiekėjas perdavė, o Valstybinio socialinio draudimo fondo valdybos ___________ skyrius priėmė x elektroninių duomenų bylų su duomenimis apie išmokėtas išmokas ir </w:t>
      </w:r>
      <w:proofErr w:type="spellStart"/>
      <w:r w:rsidRPr="002C7408">
        <w:rPr>
          <w:rFonts w:ascii="Times New Roman" w:eastAsia="Times New Roman" w:hAnsi="Times New Roman" w:cs="Times New Roman"/>
          <w:sz w:val="24"/>
          <w:szCs w:val="20"/>
          <w:lang w:eastAsia="lt-LT"/>
        </w:rPr>
        <w:t>xxxxx</w:t>
      </w:r>
      <w:proofErr w:type="spellEnd"/>
      <w:r w:rsidRPr="002C7408">
        <w:rPr>
          <w:rFonts w:ascii="Times New Roman" w:eastAsia="Times New Roman" w:hAnsi="Times New Roman" w:cs="Times New Roman"/>
          <w:sz w:val="24"/>
          <w:szCs w:val="20"/>
          <w:lang w:eastAsia="lt-LT"/>
        </w:rPr>
        <w:t xml:space="preserve"> gavėjų pasirašytų išmokų išmokėjimo kvitus bei xx gavėjų nepasirašytų išmokų išmokėjimo kvitus. Gavėjų, kuriems nebuvo išmokėtos išmokos, vardinis sąrašas pateikiamas šios sutarties </w:t>
      </w:r>
      <w:r w:rsidR="008D1F77">
        <w:rPr>
          <w:rFonts w:ascii="Times New Roman" w:eastAsia="Times New Roman" w:hAnsi="Times New Roman" w:cs="Times New Roman"/>
          <w:sz w:val="24"/>
          <w:szCs w:val="20"/>
          <w:lang w:eastAsia="lt-LT"/>
        </w:rPr>
        <w:t>7</w:t>
      </w:r>
      <w:r w:rsidRPr="002C7408">
        <w:rPr>
          <w:rFonts w:ascii="Times New Roman" w:eastAsia="Times New Roman" w:hAnsi="Times New Roman" w:cs="Times New Roman"/>
          <w:sz w:val="24"/>
          <w:szCs w:val="20"/>
          <w:lang w:eastAsia="lt-LT"/>
        </w:rPr>
        <w:t xml:space="preserve"> priede;</w:t>
      </w:r>
    </w:p>
    <w:p w14:paraId="4A187168"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3) Apskaičiuota atlygio suma už išmokų pristatymo paslaugą gavėjams, gyvenantiems miesto ir kaimo gyvenamosiose vietovėse – </w:t>
      </w:r>
      <w:proofErr w:type="spellStart"/>
      <w:r w:rsidRPr="002C7408">
        <w:rPr>
          <w:rFonts w:ascii="Times New Roman" w:eastAsia="Times New Roman" w:hAnsi="Times New Roman" w:cs="Times New Roman"/>
          <w:sz w:val="24"/>
          <w:szCs w:val="20"/>
          <w:lang w:eastAsia="lt-LT"/>
        </w:rPr>
        <w:t>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t.y</w:t>
      </w:r>
      <w:proofErr w:type="spellEnd"/>
      <w:r w:rsidRPr="002C7408">
        <w:rPr>
          <w:rFonts w:ascii="Times New Roman" w:eastAsia="Times New Roman" w:hAnsi="Times New Roman" w:cs="Times New Roman"/>
          <w:sz w:val="24"/>
          <w:szCs w:val="20"/>
          <w:lang w:eastAsia="lt-LT"/>
        </w:rPr>
        <w:t xml:space="preserve">. _______ proc. gavėjams pristatytos išmokų sumos; </w:t>
      </w:r>
    </w:p>
    <w:p w14:paraId="26C36F0F"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4) Tiekėjui pervesta </w:t>
      </w:r>
      <w:proofErr w:type="spellStart"/>
      <w:r w:rsidRPr="002C7408">
        <w:rPr>
          <w:rFonts w:ascii="Times New Roman" w:eastAsia="Times New Roman" w:hAnsi="Times New Roman" w:cs="Times New Roman"/>
          <w:sz w:val="24"/>
          <w:szCs w:val="20"/>
          <w:lang w:eastAsia="lt-LT"/>
        </w:rPr>
        <w:t>xxxxx,xx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išmokoms skirtų lėšų;</w:t>
      </w:r>
    </w:p>
    <w:p w14:paraId="328868D8"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 xml:space="preserve">5) Tiekėjas / Valstybinio socialinio draudimo fondo valdybos _____________________skyrius skolingas </w:t>
      </w:r>
      <w:proofErr w:type="spellStart"/>
      <w:r w:rsidRPr="002C7408">
        <w:rPr>
          <w:rFonts w:ascii="Times New Roman" w:eastAsia="Times New Roman" w:hAnsi="Times New Roman" w:cs="Times New Roman"/>
          <w:sz w:val="24"/>
          <w:szCs w:val="20"/>
          <w:lang w:eastAsia="lt-LT"/>
        </w:rPr>
        <w:t>xxxxx,xx</w:t>
      </w:r>
      <w:proofErr w:type="spellEnd"/>
      <w:r w:rsidRPr="002C7408">
        <w:rPr>
          <w:rFonts w:ascii="Times New Roman" w:eastAsia="Times New Roman" w:hAnsi="Times New Roman" w:cs="Times New Roman"/>
          <w:sz w:val="24"/>
          <w:szCs w:val="20"/>
          <w:lang w:eastAsia="lt-LT"/>
        </w:rPr>
        <w:t xml:space="preserve"> </w:t>
      </w:r>
      <w:proofErr w:type="spellStart"/>
      <w:r w:rsidRPr="002C7408">
        <w:rPr>
          <w:rFonts w:ascii="Times New Roman" w:eastAsia="Times New Roman" w:hAnsi="Times New Roman" w:cs="Times New Roman"/>
          <w:sz w:val="24"/>
          <w:szCs w:val="20"/>
          <w:lang w:eastAsia="lt-LT"/>
        </w:rPr>
        <w:t>Eur</w:t>
      </w:r>
      <w:proofErr w:type="spellEnd"/>
      <w:r w:rsidRPr="002C7408">
        <w:rPr>
          <w:rFonts w:ascii="Times New Roman" w:eastAsia="Times New Roman" w:hAnsi="Times New Roman" w:cs="Times New Roman"/>
          <w:sz w:val="24"/>
          <w:szCs w:val="20"/>
          <w:lang w:eastAsia="lt-LT"/>
        </w:rPr>
        <w:t xml:space="preserve"> išmokoms skirtų lėšų.</w:t>
      </w:r>
    </w:p>
    <w:p w14:paraId="362AEA81"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Už išmokų pristatymą apskaičiuotai atlygio sumai Tiekėjas išrašo sąskaitą – faktūrą. Pateikta sąskaita – faktūra apmokama per 30 dienų nuo perdavimo – priėmimo akto pasirašymo dienos.</w:t>
      </w:r>
    </w:p>
    <w:p w14:paraId="27732E02"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14:paraId="08B8BFB9"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Detalūs išmokų pristatymo duomenys pateikti lentelėje.</w:t>
      </w:r>
    </w:p>
    <w:p w14:paraId="329FCA24" w14:textId="77777777" w:rsidR="002C7408" w:rsidRPr="002C7408" w:rsidRDefault="002C7408" w:rsidP="002C7408">
      <w:pPr>
        <w:spacing w:after="0" w:line="240" w:lineRule="auto"/>
        <w:ind w:firstLine="540"/>
        <w:jc w:val="both"/>
        <w:rPr>
          <w:rFonts w:ascii="Times New Roman" w:eastAsia="Times New Roman" w:hAnsi="Times New Roman" w:cs="Times New Roman"/>
          <w:sz w:val="24"/>
          <w:szCs w:val="20"/>
          <w:lang w:eastAsia="lt-LT"/>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2C7408" w:rsidRPr="002C7408" w14:paraId="107812B1" w14:textId="77777777" w:rsidTr="002C7408">
        <w:tc>
          <w:tcPr>
            <w:tcW w:w="612" w:type="dxa"/>
            <w:tcBorders>
              <w:top w:val="single" w:sz="4" w:space="0" w:color="000000"/>
              <w:left w:val="single" w:sz="4" w:space="0" w:color="000000"/>
              <w:bottom w:val="single" w:sz="4" w:space="0" w:color="000000"/>
            </w:tcBorders>
            <w:vAlign w:val="center"/>
          </w:tcPr>
          <w:p w14:paraId="371A87D1"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tcBorders>
            <w:vAlign w:val="center"/>
          </w:tcPr>
          <w:p w14:paraId="0FD9345F"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1ABAD304"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0C3E0444"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Išmokų gavėjų skaičius</w:t>
            </w:r>
          </w:p>
        </w:tc>
        <w:tc>
          <w:tcPr>
            <w:tcW w:w="1024" w:type="dxa"/>
            <w:tcBorders>
              <w:top w:val="single" w:sz="4" w:space="0" w:color="000000"/>
              <w:left w:val="single" w:sz="4" w:space="0" w:color="000000"/>
              <w:bottom w:val="single" w:sz="4" w:space="0" w:color="000000"/>
            </w:tcBorders>
            <w:vAlign w:val="center"/>
          </w:tcPr>
          <w:p w14:paraId="423666F1"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Mokėtina išmokų suma</w:t>
            </w:r>
          </w:p>
          <w:p w14:paraId="3C17F4E8" w14:textId="77777777"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307" w:type="dxa"/>
            <w:tcBorders>
              <w:top w:val="single" w:sz="4" w:space="0" w:color="000000"/>
              <w:left w:val="single" w:sz="4" w:space="0" w:color="000000"/>
              <w:bottom w:val="single" w:sz="4" w:space="0" w:color="000000"/>
            </w:tcBorders>
            <w:vAlign w:val="center"/>
          </w:tcPr>
          <w:p w14:paraId="7E1B3B73"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75C49C71"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12B28A06"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6665BC1A"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Išmokėta suma</w:t>
            </w:r>
          </w:p>
          <w:p w14:paraId="67EE2CED" w14:textId="77777777"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099" w:type="dxa"/>
            <w:tcBorders>
              <w:top w:val="single" w:sz="4" w:space="0" w:color="000000"/>
              <w:left w:val="single" w:sz="4" w:space="0" w:color="000000"/>
              <w:bottom w:val="single" w:sz="4" w:space="0" w:color="000000"/>
            </w:tcBorders>
            <w:vAlign w:val="center"/>
          </w:tcPr>
          <w:p w14:paraId="373E6720"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70070718"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Neišmokėta suma </w:t>
            </w:r>
          </w:p>
          <w:p w14:paraId="58A82711" w14:textId="77777777"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(5-9)</w:t>
            </w:r>
          </w:p>
          <w:p w14:paraId="45EFA10D" w14:textId="77777777"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086" w:type="dxa"/>
            <w:tcBorders>
              <w:top w:val="single" w:sz="4" w:space="0" w:color="000000"/>
              <w:left w:val="single" w:sz="4" w:space="0" w:color="000000"/>
              <w:bottom w:val="single" w:sz="4" w:space="0" w:color="000000"/>
            </w:tcBorders>
            <w:vAlign w:val="center"/>
          </w:tcPr>
          <w:p w14:paraId="15023C74"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Tiekėjui pervesta išmokoms skirta lėšų suma</w:t>
            </w:r>
          </w:p>
          <w:p w14:paraId="11D5E19F" w14:textId="77777777"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553D3C12" w14:textId="77777777" w:rsidR="002C7408" w:rsidRPr="002C7408" w:rsidRDefault="002C7408" w:rsidP="002C7408">
            <w:pPr>
              <w:snapToGrid w:val="0"/>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 xml:space="preserve">Išmokoms skirtų lėšų įsiskolinimo suma </w:t>
            </w:r>
          </w:p>
          <w:p w14:paraId="293657EE" w14:textId="77777777"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r w:rsidRPr="002C7408">
              <w:rPr>
                <w:rFonts w:ascii="Times New Roman" w:eastAsia="Times New Roman" w:hAnsi="Times New Roman" w:cs="Times New Roman"/>
                <w:sz w:val="20"/>
                <w:szCs w:val="20"/>
                <w:lang w:eastAsia="lt-LT"/>
              </w:rPr>
              <w:t>(9-12)</w:t>
            </w:r>
          </w:p>
          <w:p w14:paraId="24D813B0" w14:textId="77777777" w:rsidR="002C7408" w:rsidRPr="002C7408" w:rsidRDefault="002C7408" w:rsidP="002C7408">
            <w:pPr>
              <w:spacing w:after="0" w:line="240" w:lineRule="auto"/>
              <w:jc w:val="center"/>
              <w:rPr>
                <w:rFonts w:ascii="Times New Roman" w:eastAsia="Times New Roman" w:hAnsi="Times New Roman" w:cs="Times New Roman"/>
                <w:sz w:val="20"/>
                <w:szCs w:val="20"/>
                <w:lang w:eastAsia="lt-LT"/>
              </w:rPr>
            </w:pPr>
            <w:proofErr w:type="spellStart"/>
            <w:r w:rsidRPr="002C7408">
              <w:rPr>
                <w:rFonts w:ascii="Times New Roman" w:eastAsia="Times New Roman" w:hAnsi="Times New Roman" w:cs="Times New Roman"/>
                <w:sz w:val="20"/>
                <w:szCs w:val="20"/>
                <w:lang w:eastAsia="lt-LT"/>
              </w:rPr>
              <w:t>Eur</w:t>
            </w:r>
            <w:proofErr w:type="spellEnd"/>
          </w:p>
        </w:tc>
      </w:tr>
      <w:tr w:rsidR="002C7408" w:rsidRPr="002C7408" w14:paraId="5ABEE3A8" w14:textId="77777777" w:rsidTr="002C7408">
        <w:tc>
          <w:tcPr>
            <w:tcW w:w="612" w:type="dxa"/>
            <w:tcBorders>
              <w:top w:val="single" w:sz="4" w:space="0" w:color="000000"/>
              <w:left w:val="single" w:sz="4" w:space="0" w:color="000000"/>
              <w:bottom w:val="single" w:sz="4" w:space="0" w:color="000000"/>
            </w:tcBorders>
          </w:tcPr>
          <w:p w14:paraId="6971DC47"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val="en-US" w:eastAsia="lt-LT"/>
              </w:rPr>
            </w:pPr>
            <w:r w:rsidRPr="002C7408">
              <w:rPr>
                <w:rFonts w:ascii="Times New Roman" w:eastAsia="Times New Roman" w:hAnsi="Times New Roman" w:cs="Times New Roman"/>
                <w:sz w:val="16"/>
                <w:szCs w:val="16"/>
                <w:lang w:val="en-US" w:eastAsia="lt-LT"/>
              </w:rPr>
              <w:t>1</w:t>
            </w:r>
          </w:p>
        </w:tc>
        <w:tc>
          <w:tcPr>
            <w:tcW w:w="1279" w:type="dxa"/>
            <w:tcBorders>
              <w:top w:val="single" w:sz="4" w:space="0" w:color="000000"/>
              <w:left w:val="single" w:sz="4" w:space="0" w:color="000000"/>
              <w:bottom w:val="single" w:sz="4" w:space="0" w:color="000000"/>
            </w:tcBorders>
          </w:tcPr>
          <w:p w14:paraId="501C70AD"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2</w:t>
            </w:r>
          </w:p>
        </w:tc>
        <w:tc>
          <w:tcPr>
            <w:tcW w:w="1316" w:type="dxa"/>
            <w:tcBorders>
              <w:top w:val="single" w:sz="4" w:space="0" w:color="000000"/>
              <w:left w:val="single" w:sz="4" w:space="0" w:color="000000"/>
              <w:bottom w:val="single" w:sz="4" w:space="0" w:color="000000"/>
            </w:tcBorders>
          </w:tcPr>
          <w:p w14:paraId="6E1B715D"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val="en-US" w:eastAsia="lt-LT"/>
              </w:rPr>
            </w:pPr>
            <w:r w:rsidRPr="002C7408">
              <w:rPr>
                <w:rFonts w:ascii="Times New Roman" w:eastAsia="Times New Roman" w:hAnsi="Times New Roman" w:cs="Times New Roman"/>
                <w:sz w:val="16"/>
                <w:szCs w:val="16"/>
                <w:lang w:val="en-US" w:eastAsia="lt-LT"/>
              </w:rPr>
              <w:t>3</w:t>
            </w:r>
          </w:p>
        </w:tc>
        <w:tc>
          <w:tcPr>
            <w:tcW w:w="917" w:type="dxa"/>
            <w:tcBorders>
              <w:top w:val="single" w:sz="4" w:space="0" w:color="000000"/>
              <w:left w:val="single" w:sz="4" w:space="0" w:color="000000"/>
              <w:bottom w:val="single" w:sz="4" w:space="0" w:color="000000"/>
            </w:tcBorders>
          </w:tcPr>
          <w:p w14:paraId="2DD8F8CB"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4</w:t>
            </w:r>
          </w:p>
        </w:tc>
        <w:tc>
          <w:tcPr>
            <w:tcW w:w="1024" w:type="dxa"/>
            <w:tcBorders>
              <w:top w:val="single" w:sz="4" w:space="0" w:color="000000"/>
              <w:left w:val="single" w:sz="4" w:space="0" w:color="000000"/>
              <w:bottom w:val="single" w:sz="4" w:space="0" w:color="000000"/>
            </w:tcBorders>
          </w:tcPr>
          <w:p w14:paraId="77CD4EE5"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5</w:t>
            </w:r>
          </w:p>
        </w:tc>
        <w:tc>
          <w:tcPr>
            <w:tcW w:w="1307" w:type="dxa"/>
            <w:tcBorders>
              <w:top w:val="single" w:sz="4" w:space="0" w:color="000000"/>
              <w:left w:val="single" w:sz="4" w:space="0" w:color="000000"/>
              <w:bottom w:val="single" w:sz="4" w:space="0" w:color="000000"/>
            </w:tcBorders>
          </w:tcPr>
          <w:p w14:paraId="1A58AE84"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6</w:t>
            </w:r>
          </w:p>
        </w:tc>
        <w:tc>
          <w:tcPr>
            <w:tcW w:w="1316" w:type="dxa"/>
            <w:tcBorders>
              <w:top w:val="single" w:sz="4" w:space="0" w:color="000000"/>
              <w:left w:val="single" w:sz="4" w:space="0" w:color="000000"/>
              <w:bottom w:val="single" w:sz="4" w:space="0" w:color="000000"/>
            </w:tcBorders>
          </w:tcPr>
          <w:p w14:paraId="572BB33A"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14:paraId="42879787"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8</w:t>
            </w:r>
          </w:p>
        </w:tc>
        <w:tc>
          <w:tcPr>
            <w:tcW w:w="1014" w:type="dxa"/>
            <w:tcBorders>
              <w:top w:val="single" w:sz="4" w:space="0" w:color="000000"/>
              <w:left w:val="single" w:sz="4" w:space="0" w:color="000000"/>
              <w:bottom w:val="single" w:sz="4" w:space="0" w:color="000000"/>
            </w:tcBorders>
          </w:tcPr>
          <w:p w14:paraId="66CCFF9D"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9</w:t>
            </w:r>
          </w:p>
        </w:tc>
        <w:tc>
          <w:tcPr>
            <w:tcW w:w="1099" w:type="dxa"/>
            <w:tcBorders>
              <w:top w:val="single" w:sz="4" w:space="0" w:color="000000"/>
              <w:left w:val="single" w:sz="4" w:space="0" w:color="000000"/>
              <w:bottom w:val="single" w:sz="4" w:space="0" w:color="000000"/>
            </w:tcBorders>
          </w:tcPr>
          <w:p w14:paraId="6177279D"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10</w:t>
            </w:r>
          </w:p>
        </w:tc>
        <w:tc>
          <w:tcPr>
            <w:tcW w:w="1255" w:type="dxa"/>
            <w:tcBorders>
              <w:top w:val="single" w:sz="4" w:space="0" w:color="000000"/>
              <w:left w:val="single" w:sz="4" w:space="0" w:color="000000"/>
              <w:bottom w:val="single" w:sz="4" w:space="0" w:color="000000"/>
            </w:tcBorders>
          </w:tcPr>
          <w:p w14:paraId="33379C5C"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11</w:t>
            </w:r>
          </w:p>
        </w:tc>
        <w:tc>
          <w:tcPr>
            <w:tcW w:w="1086" w:type="dxa"/>
            <w:tcBorders>
              <w:top w:val="single" w:sz="4" w:space="0" w:color="000000"/>
              <w:left w:val="single" w:sz="4" w:space="0" w:color="000000"/>
              <w:bottom w:val="single" w:sz="4" w:space="0" w:color="000000"/>
            </w:tcBorders>
          </w:tcPr>
          <w:p w14:paraId="77764598"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12</w:t>
            </w:r>
          </w:p>
        </w:tc>
        <w:tc>
          <w:tcPr>
            <w:tcW w:w="1302" w:type="dxa"/>
            <w:tcBorders>
              <w:top w:val="single" w:sz="4" w:space="0" w:color="000000"/>
              <w:left w:val="single" w:sz="4" w:space="0" w:color="000000"/>
              <w:bottom w:val="single" w:sz="4" w:space="0" w:color="000000"/>
              <w:right w:val="single" w:sz="4" w:space="0" w:color="000000"/>
            </w:tcBorders>
          </w:tcPr>
          <w:p w14:paraId="0F58BFB3" w14:textId="77777777" w:rsidR="002C7408" w:rsidRPr="002C7408" w:rsidRDefault="002C7408" w:rsidP="002C7408">
            <w:pPr>
              <w:snapToGrid w:val="0"/>
              <w:spacing w:after="0" w:line="240" w:lineRule="auto"/>
              <w:jc w:val="center"/>
              <w:rPr>
                <w:rFonts w:ascii="Times New Roman" w:eastAsia="Times New Roman" w:hAnsi="Times New Roman" w:cs="Times New Roman"/>
                <w:sz w:val="16"/>
                <w:szCs w:val="16"/>
                <w:lang w:eastAsia="lt-LT"/>
              </w:rPr>
            </w:pPr>
            <w:r w:rsidRPr="002C7408">
              <w:rPr>
                <w:rFonts w:ascii="Times New Roman" w:eastAsia="Times New Roman" w:hAnsi="Times New Roman" w:cs="Times New Roman"/>
                <w:sz w:val="16"/>
                <w:szCs w:val="16"/>
                <w:lang w:eastAsia="lt-LT"/>
              </w:rPr>
              <w:t>13</w:t>
            </w:r>
          </w:p>
        </w:tc>
      </w:tr>
      <w:tr w:rsidR="002C7408" w:rsidRPr="002C7408" w14:paraId="355366F0" w14:textId="77777777" w:rsidTr="002C7408">
        <w:tc>
          <w:tcPr>
            <w:tcW w:w="612" w:type="dxa"/>
            <w:tcBorders>
              <w:top w:val="single" w:sz="4" w:space="0" w:color="000000"/>
              <w:left w:val="single" w:sz="4" w:space="0" w:color="000000"/>
              <w:bottom w:val="single" w:sz="4" w:space="0" w:color="000000"/>
            </w:tcBorders>
          </w:tcPr>
          <w:p w14:paraId="6830959F" w14:textId="77777777" w:rsidR="002C7408" w:rsidRPr="002C7408" w:rsidRDefault="002C7408" w:rsidP="002C7408">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tcBorders>
          </w:tcPr>
          <w:p w14:paraId="2AE8DCB0"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14:paraId="4267234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14:paraId="09C2393C"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14:paraId="7B1A7ABA"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14:paraId="41E319CC"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14:paraId="40617410"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75AE5231"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3B940D79"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39D5B58C"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56A2867D"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14:paraId="340E3FF4"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14:paraId="21B8459D"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14:paraId="04F26C02" w14:textId="77777777" w:rsidTr="002C7408">
        <w:tc>
          <w:tcPr>
            <w:tcW w:w="612" w:type="dxa"/>
            <w:tcBorders>
              <w:top w:val="single" w:sz="4" w:space="0" w:color="000000"/>
              <w:left w:val="single" w:sz="4" w:space="0" w:color="000000"/>
              <w:bottom w:val="single" w:sz="4" w:space="0" w:color="000000"/>
            </w:tcBorders>
          </w:tcPr>
          <w:p w14:paraId="5BA0C2ED"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14:paraId="4162F1B6"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14:paraId="0BDFB760"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14:paraId="208A92B4"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14:paraId="7F2AB909"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14:paraId="25099092"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14:paraId="7AFC0614"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318233B0"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6B05BBA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55FDECC2"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0970B3B5"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14:paraId="43AAE971"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14:paraId="0ECA60DB"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14:paraId="0A7D3AE5" w14:textId="77777777" w:rsidTr="002C7408">
        <w:tc>
          <w:tcPr>
            <w:tcW w:w="612" w:type="dxa"/>
            <w:tcBorders>
              <w:top w:val="single" w:sz="4" w:space="0" w:color="000000"/>
              <w:left w:val="single" w:sz="4" w:space="0" w:color="000000"/>
              <w:bottom w:val="single" w:sz="4" w:space="0" w:color="000000"/>
            </w:tcBorders>
          </w:tcPr>
          <w:p w14:paraId="63262FEA"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14:paraId="4B08FDC6"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14:paraId="32FC5FA2"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917" w:type="dxa"/>
            <w:tcBorders>
              <w:top w:val="single" w:sz="4" w:space="0" w:color="000000"/>
              <w:left w:val="single" w:sz="4" w:space="0" w:color="000000"/>
              <w:bottom w:val="single" w:sz="4" w:space="0" w:color="000000"/>
            </w:tcBorders>
          </w:tcPr>
          <w:p w14:paraId="16EDA75D"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14:paraId="363A68A3"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14:paraId="79CD047C"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16" w:type="dxa"/>
            <w:tcBorders>
              <w:top w:val="single" w:sz="4" w:space="0" w:color="000000"/>
              <w:left w:val="single" w:sz="4" w:space="0" w:color="000000"/>
              <w:bottom w:val="single" w:sz="4" w:space="0" w:color="000000"/>
            </w:tcBorders>
          </w:tcPr>
          <w:p w14:paraId="49320FF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209C625C"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2A762A28"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123C05F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23BEA35D"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14:paraId="638DE234"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02" w:type="dxa"/>
            <w:tcBorders>
              <w:top w:val="single" w:sz="4" w:space="0" w:color="000000"/>
              <w:left w:val="single" w:sz="4" w:space="0" w:color="000000"/>
              <w:bottom w:val="single" w:sz="4" w:space="0" w:color="000000"/>
              <w:right w:val="single" w:sz="4" w:space="0" w:color="000000"/>
            </w:tcBorders>
          </w:tcPr>
          <w:p w14:paraId="552BC04D"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r>
      <w:tr w:rsidR="002C7408" w:rsidRPr="002C7408" w14:paraId="293E4EC4" w14:textId="77777777" w:rsidTr="002C7408">
        <w:tc>
          <w:tcPr>
            <w:tcW w:w="1891" w:type="dxa"/>
            <w:gridSpan w:val="2"/>
            <w:tcBorders>
              <w:top w:val="single" w:sz="4" w:space="0" w:color="000000"/>
              <w:left w:val="single" w:sz="4" w:space="0" w:color="000000"/>
              <w:bottom w:val="single" w:sz="4" w:space="0" w:color="000000"/>
            </w:tcBorders>
          </w:tcPr>
          <w:p w14:paraId="01490C68"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Iš viso       X</w:t>
            </w:r>
          </w:p>
        </w:tc>
        <w:tc>
          <w:tcPr>
            <w:tcW w:w="1316" w:type="dxa"/>
            <w:tcBorders>
              <w:top w:val="single" w:sz="4" w:space="0" w:color="000000"/>
              <w:left w:val="single" w:sz="4" w:space="0" w:color="000000"/>
              <w:bottom w:val="single" w:sz="4" w:space="0" w:color="000000"/>
            </w:tcBorders>
          </w:tcPr>
          <w:p w14:paraId="6A6DA182"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917" w:type="dxa"/>
            <w:tcBorders>
              <w:top w:val="single" w:sz="4" w:space="0" w:color="000000"/>
              <w:left w:val="single" w:sz="4" w:space="0" w:color="000000"/>
              <w:bottom w:val="single" w:sz="4" w:space="0" w:color="000000"/>
            </w:tcBorders>
          </w:tcPr>
          <w:p w14:paraId="0AD9ED1F"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p>
        </w:tc>
        <w:tc>
          <w:tcPr>
            <w:tcW w:w="1024" w:type="dxa"/>
            <w:tcBorders>
              <w:top w:val="single" w:sz="4" w:space="0" w:color="000000"/>
              <w:left w:val="single" w:sz="4" w:space="0" w:color="000000"/>
              <w:bottom w:val="single" w:sz="4" w:space="0" w:color="000000"/>
            </w:tcBorders>
          </w:tcPr>
          <w:p w14:paraId="656A64A0"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p>
        </w:tc>
        <w:tc>
          <w:tcPr>
            <w:tcW w:w="1307" w:type="dxa"/>
            <w:tcBorders>
              <w:top w:val="single" w:sz="4" w:space="0" w:color="000000"/>
              <w:left w:val="single" w:sz="4" w:space="0" w:color="000000"/>
              <w:bottom w:val="single" w:sz="4" w:space="0" w:color="000000"/>
            </w:tcBorders>
          </w:tcPr>
          <w:p w14:paraId="3DA327F7"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316" w:type="dxa"/>
            <w:tcBorders>
              <w:top w:val="single" w:sz="4" w:space="0" w:color="000000"/>
              <w:left w:val="single" w:sz="4" w:space="0" w:color="000000"/>
              <w:bottom w:val="single" w:sz="4" w:space="0" w:color="000000"/>
            </w:tcBorders>
          </w:tcPr>
          <w:p w14:paraId="37410067"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X</w:t>
            </w:r>
          </w:p>
        </w:tc>
        <w:tc>
          <w:tcPr>
            <w:tcW w:w="1099" w:type="dxa"/>
            <w:tcBorders>
              <w:top w:val="single" w:sz="4" w:space="0" w:color="000000"/>
              <w:left w:val="single" w:sz="4" w:space="0" w:color="000000"/>
              <w:bottom w:val="single" w:sz="4" w:space="0" w:color="000000"/>
            </w:tcBorders>
          </w:tcPr>
          <w:p w14:paraId="53B948C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14:paraId="062AFB6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14:paraId="39FC505A"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14:paraId="1FA358AD"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086" w:type="dxa"/>
            <w:tcBorders>
              <w:top w:val="single" w:sz="4" w:space="0" w:color="000000"/>
              <w:left w:val="single" w:sz="4" w:space="0" w:color="000000"/>
              <w:bottom w:val="single" w:sz="4" w:space="0" w:color="000000"/>
            </w:tcBorders>
          </w:tcPr>
          <w:p w14:paraId="588D9F5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c>
          <w:tcPr>
            <w:tcW w:w="1302" w:type="dxa"/>
            <w:tcBorders>
              <w:top w:val="single" w:sz="4" w:space="0" w:color="000000"/>
              <w:left w:val="single" w:sz="4" w:space="0" w:color="000000"/>
              <w:bottom w:val="single" w:sz="4" w:space="0" w:color="000000"/>
              <w:right w:val="single" w:sz="4" w:space="0" w:color="000000"/>
            </w:tcBorders>
          </w:tcPr>
          <w:p w14:paraId="4C27ADAB"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0"/>
                <w:lang w:eastAsia="lt-LT"/>
              </w:rPr>
            </w:pPr>
          </w:p>
        </w:tc>
      </w:tr>
    </w:tbl>
    <w:p w14:paraId="56608048" w14:textId="77777777" w:rsidR="002C7408" w:rsidRPr="002C7408" w:rsidRDefault="002C7408" w:rsidP="002C7408">
      <w:pPr>
        <w:spacing w:after="0" w:line="240" w:lineRule="auto"/>
        <w:jc w:val="both"/>
        <w:rPr>
          <w:rFonts w:ascii="Times New Roman" w:eastAsia="Times New Roman" w:hAnsi="Times New Roman" w:cs="Times New Roman"/>
          <w:sz w:val="24"/>
          <w:szCs w:val="20"/>
          <w:lang w:eastAsia="lt-LT"/>
        </w:rPr>
      </w:pPr>
    </w:p>
    <w:p w14:paraId="4F262425"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Perdavė ________________       _____________              ___________________</w:t>
      </w:r>
    </w:p>
    <w:p w14:paraId="05457F0E"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(Pareigų pavadinimas)</w:t>
      </w:r>
      <w:r w:rsidRPr="002C7408">
        <w:rPr>
          <w:rFonts w:ascii="Times New Roman" w:eastAsia="Times New Roman" w:hAnsi="Times New Roman" w:cs="Times New Roman"/>
          <w:sz w:val="24"/>
          <w:szCs w:val="20"/>
          <w:lang w:eastAsia="lt-LT"/>
        </w:rPr>
        <w:tab/>
        <w:t xml:space="preserve">     (Parašas)</w:t>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t>(Vardas ir pavardė)</w:t>
      </w:r>
    </w:p>
    <w:p w14:paraId="5627E6DE"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p>
    <w:p w14:paraId="53D0C7FC"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p>
    <w:p w14:paraId="0B94F99F"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Priėmė _________________    ______________              ___________________</w:t>
      </w:r>
    </w:p>
    <w:p w14:paraId="6D3911E4" w14:textId="77777777" w:rsidR="002C7408" w:rsidRPr="002C7408" w:rsidRDefault="002C7408" w:rsidP="002C7408">
      <w:pPr>
        <w:spacing w:after="0" w:line="240" w:lineRule="auto"/>
        <w:jc w:val="center"/>
        <w:rPr>
          <w:rFonts w:ascii="Times New Roman" w:eastAsia="Times New Roman" w:hAnsi="Times New Roman" w:cs="Times New Roman"/>
          <w:sz w:val="24"/>
          <w:szCs w:val="20"/>
          <w:lang w:eastAsia="lt-LT"/>
        </w:rPr>
      </w:pPr>
      <w:r w:rsidRPr="002C7408">
        <w:rPr>
          <w:rFonts w:ascii="Times New Roman" w:eastAsia="Times New Roman" w:hAnsi="Times New Roman" w:cs="Times New Roman"/>
          <w:sz w:val="24"/>
          <w:szCs w:val="20"/>
          <w:lang w:eastAsia="lt-LT"/>
        </w:rPr>
        <w:t>(Pareigų pavadinimas)</w:t>
      </w:r>
      <w:r w:rsidRPr="002C7408">
        <w:rPr>
          <w:rFonts w:ascii="Times New Roman" w:eastAsia="Times New Roman" w:hAnsi="Times New Roman" w:cs="Times New Roman"/>
          <w:sz w:val="24"/>
          <w:szCs w:val="20"/>
          <w:lang w:eastAsia="lt-LT"/>
        </w:rPr>
        <w:tab/>
        <w:t xml:space="preserve">      (Parašas)</w:t>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r>
      <w:r w:rsidRPr="002C7408">
        <w:rPr>
          <w:rFonts w:ascii="Times New Roman" w:eastAsia="Times New Roman" w:hAnsi="Times New Roman" w:cs="Times New Roman"/>
          <w:sz w:val="24"/>
          <w:szCs w:val="20"/>
          <w:lang w:eastAsia="lt-LT"/>
        </w:rPr>
        <w:tab/>
        <w:t>(Vardas ir pavardė)</w:t>
      </w:r>
    </w:p>
    <w:p w14:paraId="41703C75" w14:textId="77777777"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14:paraId="09CC2C40" w14:textId="77777777"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14:paraId="78CA3B42" w14:textId="77777777" w:rsidR="002C7408" w:rsidRPr="002C7408" w:rsidRDefault="002C7408" w:rsidP="002C7408">
      <w:pPr>
        <w:spacing w:after="0" w:line="240" w:lineRule="auto"/>
        <w:jc w:val="both"/>
        <w:rPr>
          <w:rFonts w:ascii="Times New Roman" w:eastAsia="Times New Roman" w:hAnsi="Times New Roman" w:cs="Times New Roman"/>
          <w:sz w:val="23"/>
          <w:szCs w:val="23"/>
          <w:lang w:eastAsia="lt-LT"/>
        </w:rPr>
      </w:pPr>
    </w:p>
    <w:p w14:paraId="01505308" w14:textId="77777777" w:rsidR="002C7408" w:rsidRPr="002C7408" w:rsidRDefault="002C7408" w:rsidP="002C7408">
      <w:pPr>
        <w:tabs>
          <w:tab w:val="left" w:pos="1134"/>
        </w:tabs>
        <w:spacing w:after="0" w:line="240" w:lineRule="auto"/>
        <w:ind w:firstLine="567"/>
        <w:jc w:val="center"/>
        <w:rPr>
          <w:rFonts w:ascii="Times New Roman" w:eastAsia="Times New Roman" w:hAnsi="Times New Roman" w:cs="Times New Roman"/>
          <w:b/>
          <w:color w:val="000000"/>
          <w:sz w:val="23"/>
          <w:szCs w:val="23"/>
          <w:lang w:eastAsia="lt-LT"/>
        </w:rPr>
        <w:sectPr w:rsidR="002C7408" w:rsidRPr="002C7408" w:rsidSect="002C7408">
          <w:pgSz w:w="16840" w:h="11907" w:orient="landscape" w:code="9"/>
          <w:pgMar w:top="1559" w:right="1134" w:bottom="851" w:left="851" w:header="851" w:footer="851" w:gutter="0"/>
          <w:cols w:space="1296"/>
          <w:noEndnote/>
          <w:titlePg/>
          <w:docGrid w:linePitch="204"/>
        </w:sectPr>
      </w:pPr>
    </w:p>
    <w:p w14:paraId="018E1DB8" w14:textId="77777777"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2023</w:t>
      </w:r>
      <w:r w:rsidR="002C7408" w:rsidRPr="002C7408">
        <w:rPr>
          <w:rFonts w:ascii="Times New Roman" w:eastAsia="Times New Roman" w:hAnsi="Times New Roman" w:cs="Times New Roman"/>
          <w:sz w:val="23"/>
          <w:szCs w:val="23"/>
          <w:lang w:eastAsia="lt-LT"/>
        </w:rPr>
        <w:t xml:space="preserve"> m. __________________ d. </w:t>
      </w:r>
    </w:p>
    <w:p w14:paraId="4416DE15"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14:paraId="3C52A07C"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14:paraId="48E37FE6" w14:textId="77777777" w:rsidR="002C7408" w:rsidRPr="002C7408" w:rsidRDefault="008D1F77"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7</w:t>
      </w:r>
      <w:r w:rsidR="002C7408" w:rsidRPr="002C7408">
        <w:rPr>
          <w:rFonts w:ascii="Times New Roman" w:eastAsia="Times New Roman" w:hAnsi="Times New Roman" w:cs="Times New Roman"/>
          <w:sz w:val="23"/>
          <w:szCs w:val="23"/>
          <w:lang w:eastAsia="lt-LT"/>
        </w:rPr>
        <w:t xml:space="preserve"> priedas</w:t>
      </w:r>
      <w:r w:rsidR="002C7408" w:rsidRPr="002C7408">
        <w:rPr>
          <w:rFonts w:ascii="Times New Roman" w:eastAsia="Times New Roman" w:hAnsi="Times New Roman" w:cs="Times New Roman"/>
          <w:sz w:val="23"/>
          <w:szCs w:val="23"/>
          <w:lang w:eastAsia="lt-LT"/>
        </w:rPr>
        <w:tab/>
      </w:r>
    </w:p>
    <w:p w14:paraId="5AAE8600" w14:textId="77777777" w:rsidR="002C7408" w:rsidRPr="002C7408" w:rsidRDefault="002C7408" w:rsidP="002C7408">
      <w:pPr>
        <w:tabs>
          <w:tab w:val="left" w:pos="7934"/>
        </w:tabs>
        <w:spacing w:after="0" w:line="240" w:lineRule="auto"/>
        <w:ind w:left="5220"/>
        <w:jc w:val="both"/>
        <w:rPr>
          <w:rFonts w:ascii="Times New Roman" w:eastAsia="Times New Roman" w:hAnsi="Times New Roman" w:cs="Times New Roman"/>
          <w:sz w:val="24"/>
          <w:szCs w:val="24"/>
          <w:lang w:eastAsia="lt-LT"/>
        </w:rPr>
      </w:pPr>
    </w:p>
    <w:p w14:paraId="745799F8" w14:textId="77777777"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__________________________________________________________________________________</w:t>
      </w:r>
    </w:p>
    <w:p w14:paraId="5FBAB57B" w14:textId="77777777" w:rsidR="002C7408" w:rsidRPr="002C7408" w:rsidRDefault="002C7408" w:rsidP="002C7408">
      <w:pPr>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(Išmokas mokančios įmonės pavadinimas, kodas)</w:t>
      </w:r>
    </w:p>
    <w:p w14:paraId="18D1093A" w14:textId="77777777" w:rsidR="002C7408" w:rsidRPr="002C7408" w:rsidRDefault="002C7408" w:rsidP="002C7408">
      <w:pPr>
        <w:spacing w:after="0" w:line="240" w:lineRule="auto"/>
        <w:jc w:val="center"/>
        <w:rPr>
          <w:rFonts w:ascii="Times New Roman" w:eastAsia="Times New Roman" w:hAnsi="Times New Roman" w:cs="Times New Roman"/>
          <w:b/>
          <w:bCs/>
          <w:lang w:eastAsia="lt-LT"/>
        </w:rPr>
      </w:pPr>
    </w:p>
    <w:p w14:paraId="265BABDF" w14:textId="77777777" w:rsidR="002C7408" w:rsidRPr="002C7408" w:rsidRDefault="002C7408" w:rsidP="002C7408">
      <w:pPr>
        <w:spacing w:after="0" w:line="240" w:lineRule="auto"/>
        <w:jc w:val="center"/>
        <w:rPr>
          <w:rFonts w:ascii="Times New Roman" w:eastAsia="Times New Roman" w:hAnsi="Times New Roman" w:cs="Times New Roman"/>
          <w:b/>
          <w:bCs/>
          <w:lang w:eastAsia="lt-LT"/>
        </w:rPr>
      </w:pPr>
      <w:r w:rsidRPr="002C7408">
        <w:rPr>
          <w:rFonts w:ascii="Times New Roman" w:eastAsia="Times New Roman" w:hAnsi="Times New Roman" w:cs="Times New Roman"/>
          <w:b/>
          <w:bCs/>
          <w:lang w:eastAsia="lt-LT"/>
        </w:rPr>
        <w:t>GAVĖJŲ, KURIEMS NEBUVO IŠMOKĖTOS____________ IŠMOKOS, VARDINIS SĄRAŠAS</w:t>
      </w:r>
    </w:p>
    <w:p w14:paraId="25DD4D86" w14:textId="77777777" w:rsidR="002C7408" w:rsidRPr="002C7408" w:rsidRDefault="002C7408" w:rsidP="002C7408">
      <w:pPr>
        <w:spacing w:after="0" w:line="240" w:lineRule="auto"/>
        <w:jc w:val="center"/>
        <w:rPr>
          <w:rFonts w:ascii="Times New Roman" w:eastAsia="Times New Roman" w:hAnsi="Times New Roman" w:cs="Times New Roman"/>
          <w:color w:val="000000"/>
          <w:sz w:val="24"/>
          <w:szCs w:val="20"/>
          <w:lang w:eastAsia="lt-LT"/>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2C7408" w:rsidRPr="002C7408" w14:paraId="11AD3A82" w14:textId="77777777" w:rsidTr="002C7408">
        <w:trPr>
          <w:gridAfter w:val="1"/>
          <w:wAfter w:w="10" w:type="dxa"/>
          <w:trHeight w:val="315"/>
        </w:trPr>
        <w:tc>
          <w:tcPr>
            <w:tcW w:w="815" w:type="dxa"/>
            <w:vAlign w:val="bottom"/>
          </w:tcPr>
          <w:p w14:paraId="35F3DA6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670EA19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375B226F"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(mėnuo)</w:t>
            </w:r>
          </w:p>
        </w:tc>
        <w:tc>
          <w:tcPr>
            <w:tcW w:w="1420" w:type="dxa"/>
            <w:vAlign w:val="bottom"/>
          </w:tcPr>
          <w:p w14:paraId="3E44D5B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71C79BB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6CDBC4F5" w14:textId="77777777" w:rsidTr="002C7408">
        <w:trPr>
          <w:gridAfter w:val="1"/>
          <w:wAfter w:w="10" w:type="dxa"/>
          <w:trHeight w:val="345"/>
        </w:trPr>
        <w:tc>
          <w:tcPr>
            <w:tcW w:w="815" w:type="dxa"/>
            <w:vAlign w:val="bottom"/>
          </w:tcPr>
          <w:p w14:paraId="3DAA594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4B2FE0A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06C9EA5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14:paraId="0B2FE1A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46EF7EA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4CF49706" w14:textId="77777777" w:rsidTr="002C7408">
        <w:trPr>
          <w:gridAfter w:val="1"/>
          <w:wAfter w:w="10" w:type="dxa"/>
          <w:trHeight w:val="300"/>
        </w:trPr>
        <w:tc>
          <w:tcPr>
            <w:tcW w:w="9715" w:type="dxa"/>
            <w:gridSpan w:val="5"/>
            <w:vAlign w:val="bottom"/>
          </w:tcPr>
          <w:p w14:paraId="461FCC7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 Nr. ___</w:t>
            </w:r>
          </w:p>
        </w:tc>
      </w:tr>
      <w:tr w:rsidR="002C7408" w:rsidRPr="002C7408" w14:paraId="4F9DA16F" w14:textId="77777777" w:rsidTr="002C7408">
        <w:trPr>
          <w:gridAfter w:val="1"/>
          <w:wAfter w:w="10" w:type="dxa"/>
          <w:trHeight w:val="300"/>
        </w:trPr>
        <w:tc>
          <w:tcPr>
            <w:tcW w:w="815" w:type="dxa"/>
            <w:vAlign w:val="bottom"/>
          </w:tcPr>
          <w:p w14:paraId="5E52A32F"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234B326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16D90AE2"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(Data)</w:t>
            </w:r>
          </w:p>
        </w:tc>
        <w:tc>
          <w:tcPr>
            <w:tcW w:w="1420" w:type="dxa"/>
            <w:vAlign w:val="bottom"/>
          </w:tcPr>
          <w:p w14:paraId="1F8350C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0BBF9401"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6E5979DB" w14:textId="77777777" w:rsidTr="002C7408">
        <w:trPr>
          <w:gridAfter w:val="1"/>
          <w:wAfter w:w="10" w:type="dxa"/>
          <w:trHeight w:val="300"/>
        </w:trPr>
        <w:tc>
          <w:tcPr>
            <w:tcW w:w="815" w:type="dxa"/>
            <w:vAlign w:val="bottom"/>
          </w:tcPr>
          <w:p w14:paraId="6D470C91"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59BA106F"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5215529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w:t>
            </w:r>
          </w:p>
        </w:tc>
        <w:tc>
          <w:tcPr>
            <w:tcW w:w="1420" w:type="dxa"/>
            <w:vAlign w:val="bottom"/>
          </w:tcPr>
          <w:p w14:paraId="170EEDCF"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32C5EE7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3CCF4DA4" w14:textId="77777777" w:rsidTr="002C7408">
        <w:trPr>
          <w:gridAfter w:val="1"/>
          <w:wAfter w:w="10" w:type="dxa"/>
          <w:trHeight w:val="300"/>
        </w:trPr>
        <w:tc>
          <w:tcPr>
            <w:tcW w:w="815" w:type="dxa"/>
            <w:vAlign w:val="bottom"/>
          </w:tcPr>
          <w:p w14:paraId="79A4BCB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3FE8C9E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6097059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(Sudarymo vieta)</w:t>
            </w:r>
          </w:p>
        </w:tc>
        <w:tc>
          <w:tcPr>
            <w:tcW w:w="1420" w:type="dxa"/>
            <w:vAlign w:val="bottom"/>
          </w:tcPr>
          <w:p w14:paraId="1CBDC40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3715078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3039799F" w14:textId="77777777" w:rsidTr="002C7408">
        <w:trPr>
          <w:gridAfter w:val="1"/>
          <w:wAfter w:w="10" w:type="dxa"/>
          <w:trHeight w:val="300"/>
        </w:trPr>
        <w:tc>
          <w:tcPr>
            <w:tcW w:w="815" w:type="dxa"/>
            <w:vAlign w:val="bottom"/>
          </w:tcPr>
          <w:p w14:paraId="77E266D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439127C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32AF713B" w14:textId="77777777"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p w14:paraId="0F97B4E9" w14:textId="77777777" w:rsidR="002C7408" w:rsidRPr="002C7408" w:rsidRDefault="002C7408" w:rsidP="002C7408">
            <w:pPr>
              <w:spacing w:after="0" w:line="240" w:lineRule="auto"/>
              <w:jc w:val="right"/>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Lapo Nr._____</w:t>
            </w:r>
          </w:p>
        </w:tc>
        <w:tc>
          <w:tcPr>
            <w:tcW w:w="1420" w:type="dxa"/>
            <w:vAlign w:val="bottom"/>
          </w:tcPr>
          <w:p w14:paraId="4A040544" w14:textId="77777777"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tc>
        <w:tc>
          <w:tcPr>
            <w:tcW w:w="1720" w:type="dxa"/>
            <w:vAlign w:val="bottom"/>
          </w:tcPr>
          <w:p w14:paraId="174AEB81"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lapų ___</w:t>
            </w:r>
          </w:p>
        </w:tc>
      </w:tr>
      <w:tr w:rsidR="002C7408" w:rsidRPr="002C7408" w14:paraId="595EF56E" w14:textId="77777777" w:rsidTr="002C7408">
        <w:trPr>
          <w:gridAfter w:val="1"/>
          <w:wAfter w:w="10" w:type="dxa"/>
          <w:trHeight w:val="300"/>
        </w:trPr>
        <w:tc>
          <w:tcPr>
            <w:tcW w:w="815" w:type="dxa"/>
            <w:vAlign w:val="bottom"/>
          </w:tcPr>
          <w:p w14:paraId="27FBA6B9"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7C37D88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0579A9C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14:paraId="2772F3C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7FFE49B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60D59CF7" w14:textId="77777777" w:rsidTr="002C7408">
        <w:trPr>
          <w:trHeight w:val="600"/>
        </w:trPr>
        <w:tc>
          <w:tcPr>
            <w:tcW w:w="815" w:type="dxa"/>
            <w:tcBorders>
              <w:top w:val="single" w:sz="4" w:space="0" w:color="000000"/>
              <w:left w:val="single" w:sz="4" w:space="0" w:color="000000"/>
              <w:bottom w:val="single" w:sz="4" w:space="0" w:color="000000"/>
            </w:tcBorders>
            <w:vAlign w:val="center"/>
          </w:tcPr>
          <w:p w14:paraId="2AFA51D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roofErr w:type="spellStart"/>
            <w:r w:rsidRPr="002C7408">
              <w:rPr>
                <w:rFonts w:ascii="Times New Roman" w:eastAsia="Times New Roman" w:hAnsi="Times New Roman" w:cs="Times New Roman"/>
                <w:lang w:eastAsia="lt-LT"/>
              </w:rPr>
              <w:t>Eil.Nr</w:t>
            </w:r>
            <w:proofErr w:type="spellEnd"/>
            <w:r w:rsidRPr="002C7408">
              <w:rPr>
                <w:rFonts w:ascii="Times New Roman" w:eastAsia="Times New Roman" w:hAnsi="Times New Roman" w:cs="Times New Roman"/>
                <w:lang w:eastAsia="lt-LT"/>
              </w:rPr>
              <w:t>.</w:t>
            </w:r>
          </w:p>
        </w:tc>
        <w:tc>
          <w:tcPr>
            <w:tcW w:w="3040" w:type="dxa"/>
            <w:tcBorders>
              <w:top w:val="single" w:sz="4" w:space="0" w:color="000000"/>
              <w:left w:val="single" w:sz="4" w:space="0" w:color="000000"/>
              <w:bottom w:val="single" w:sz="4" w:space="0" w:color="000000"/>
            </w:tcBorders>
            <w:vAlign w:val="center"/>
          </w:tcPr>
          <w:p w14:paraId="602310A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Vardas, pavardė</w:t>
            </w:r>
          </w:p>
        </w:tc>
        <w:tc>
          <w:tcPr>
            <w:tcW w:w="2720" w:type="dxa"/>
            <w:tcBorders>
              <w:top w:val="single" w:sz="4" w:space="0" w:color="000000"/>
              <w:left w:val="single" w:sz="4" w:space="0" w:color="000000"/>
              <w:bottom w:val="single" w:sz="4" w:space="0" w:color="000000"/>
            </w:tcBorders>
            <w:vAlign w:val="center"/>
          </w:tcPr>
          <w:p w14:paraId="3C43C00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Pensijos bylos Nr.</w:t>
            </w:r>
          </w:p>
        </w:tc>
        <w:tc>
          <w:tcPr>
            <w:tcW w:w="1420" w:type="dxa"/>
            <w:tcBorders>
              <w:top w:val="single" w:sz="4" w:space="0" w:color="000000"/>
              <w:left w:val="single" w:sz="4" w:space="0" w:color="000000"/>
              <w:bottom w:val="single" w:sz="4" w:space="0" w:color="000000"/>
            </w:tcBorders>
            <w:vAlign w:val="bottom"/>
          </w:tcPr>
          <w:p w14:paraId="0E2B683A"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324A20B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Neišmokėjimo priežastis, kodas</w:t>
            </w:r>
          </w:p>
        </w:tc>
      </w:tr>
      <w:tr w:rsidR="002C7408" w:rsidRPr="002C7408" w14:paraId="462367BE" w14:textId="77777777" w:rsidTr="002C7408">
        <w:trPr>
          <w:trHeight w:val="300"/>
        </w:trPr>
        <w:tc>
          <w:tcPr>
            <w:tcW w:w="815" w:type="dxa"/>
            <w:tcBorders>
              <w:left w:val="single" w:sz="4" w:space="0" w:color="000000"/>
              <w:bottom w:val="single" w:sz="4" w:space="0" w:color="000000"/>
            </w:tcBorders>
            <w:vAlign w:val="bottom"/>
          </w:tcPr>
          <w:p w14:paraId="7DF38811"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02B7FA4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670A14D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08CE772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73BD744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34694C6F" w14:textId="77777777" w:rsidTr="002C7408">
        <w:trPr>
          <w:trHeight w:val="300"/>
        </w:trPr>
        <w:tc>
          <w:tcPr>
            <w:tcW w:w="815" w:type="dxa"/>
            <w:tcBorders>
              <w:left w:val="single" w:sz="4" w:space="0" w:color="000000"/>
              <w:bottom w:val="single" w:sz="4" w:space="0" w:color="000000"/>
            </w:tcBorders>
            <w:vAlign w:val="bottom"/>
          </w:tcPr>
          <w:p w14:paraId="574FBFA9"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297895D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1219B5C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7F5F1DC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7F066BFA"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17257DF8" w14:textId="77777777" w:rsidTr="002C7408">
        <w:trPr>
          <w:trHeight w:val="300"/>
        </w:trPr>
        <w:tc>
          <w:tcPr>
            <w:tcW w:w="815" w:type="dxa"/>
            <w:tcBorders>
              <w:left w:val="single" w:sz="4" w:space="0" w:color="000000"/>
              <w:bottom w:val="single" w:sz="4" w:space="0" w:color="000000"/>
            </w:tcBorders>
            <w:vAlign w:val="bottom"/>
          </w:tcPr>
          <w:p w14:paraId="46A6067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6A53737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1E80E9A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52909491"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0FA063E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14B6D88C" w14:textId="77777777" w:rsidTr="002C7408">
        <w:trPr>
          <w:trHeight w:val="300"/>
        </w:trPr>
        <w:tc>
          <w:tcPr>
            <w:tcW w:w="815" w:type="dxa"/>
            <w:tcBorders>
              <w:left w:val="single" w:sz="4" w:space="0" w:color="000000"/>
              <w:bottom w:val="single" w:sz="4" w:space="0" w:color="000000"/>
            </w:tcBorders>
            <w:vAlign w:val="bottom"/>
          </w:tcPr>
          <w:p w14:paraId="145E5FE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0391B501"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07D98E8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403E90F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3B4D049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65FC99B0" w14:textId="77777777" w:rsidTr="002C7408">
        <w:trPr>
          <w:trHeight w:val="300"/>
        </w:trPr>
        <w:tc>
          <w:tcPr>
            <w:tcW w:w="815" w:type="dxa"/>
            <w:tcBorders>
              <w:left w:val="single" w:sz="4" w:space="0" w:color="000000"/>
              <w:bottom w:val="single" w:sz="4" w:space="0" w:color="000000"/>
            </w:tcBorders>
            <w:vAlign w:val="bottom"/>
          </w:tcPr>
          <w:p w14:paraId="459E40B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6325556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2A49BDEA"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6A0772A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3AC656C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063D2F8A" w14:textId="77777777" w:rsidTr="002C7408">
        <w:trPr>
          <w:trHeight w:val="300"/>
        </w:trPr>
        <w:tc>
          <w:tcPr>
            <w:tcW w:w="815" w:type="dxa"/>
            <w:tcBorders>
              <w:left w:val="single" w:sz="4" w:space="0" w:color="000000"/>
              <w:bottom w:val="single" w:sz="4" w:space="0" w:color="000000"/>
            </w:tcBorders>
            <w:vAlign w:val="bottom"/>
          </w:tcPr>
          <w:p w14:paraId="26A0DD0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044BA16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647B695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6D85440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2C8F084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725BB590" w14:textId="77777777" w:rsidTr="002C7408">
        <w:trPr>
          <w:trHeight w:val="300"/>
        </w:trPr>
        <w:tc>
          <w:tcPr>
            <w:tcW w:w="815" w:type="dxa"/>
            <w:tcBorders>
              <w:left w:val="single" w:sz="4" w:space="0" w:color="000000"/>
              <w:bottom w:val="single" w:sz="4" w:space="0" w:color="000000"/>
            </w:tcBorders>
            <w:vAlign w:val="bottom"/>
          </w:tcPr>
          <w:p w14:paraId="745566E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0B594E0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7C12957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6FFBED69"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2ECFBB9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6C99360D" w14:textId="77777777" w:rsidTr="002C7408">
        <w:trPr>
          <w:trHeight w:val="300"/>
        </w:trPr>
        <w:tc>
          <w:tcPr>
            <w:tcW w:w="815" w:type="dxa"/>
            <w:tcBorders>
              <w:left w:val="single" w:sz="4" w:space="0" w:color="000000"/>
              <w:bottom w:val="single" w:sz="4" w:space="0" w:color="000000"/>
            </w:tcBorders>
            <w:vAlign w:val="bottom"/>
          </w:tcPr>
          <w:p w14:paraId="43515A3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22FF92A1"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41A8F45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09B397B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49D0DC1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7233DF2A" w14:textId="77777777" w:rsidTr="002C7408">
        <w:trPr>
          <w:trHeight w:val="300"/>
        </w:trPr>
        <w:tc>
          <w:tcPr>
            <w:tcW w:w="815" w:type="dxa"/>
            <w:tcBorders>
              <w:left w:val="single" w:sz="4" w:space="0" w:color="000000"/>
              <w:bottom w:val="single" w:sz="4" w:space="0" w:color="000000"/>
            </w:tcBorders>
            <w:vAlign w:val="bottom"/>
          </w:tcPr>
          <w:p w14:paraId="4CBB71A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4E04FBD9"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303E934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6BA5677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437ECAB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12D517ED" w14:textId="77777777" w:rsidTr="002C7408">
        <w:trPr>
          <w:trHeight w:val="300"/>
        </w:trPr>
        <w:tc>
          <w:tcPr>
            <w:tcW w:w="815" w:type="dxa"/>
            <w:tcBorders>
              <w:left w:val="single" w:sz="4" w:space="0" w:color="000000"/>
              <w:bottom w:val="single" w:sz="4" w:space="0" w:color="000000"/>
            </w:tcBorders>
            <w:vAlign w:val="bottom"/>
          </w:tcPr>
          <w:p w14:paraId="4B0544C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242D076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6E80A95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58EE5D8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4B86F0EA"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354FFB2D" w14:textId="77777777" w:rsidTr="002C7408">
        <w:trPr>
          <w:trHeight w:val="300"/>
        </w:trPr>
        <w:tc>
          <w:tcPr>
            <w:tcW w:w="815" w:type="dxa"/>
            <w:tcBorders>
              <w:left w:val="single" w:sz="4" w:space="0" w:color="000000"/>
              <w:bottom w:val="single" w:sz="4" w:space="0" w:color="000000"/>
            </w:tcBorders>
            <w:vAlign w:val="bottom"/>
          </w:tcPr>
          <w:p w14:paraId="1403AD8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6C25B48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7D8B11E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5B3BB98A"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1D49DA7F"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65EDA888" w14:textId="77777777" w:rsidTr="002C7408">
        <w:trPr>
          <w:trHeight w:val="300"/>
        </w:trPr>
        <w:tc>
          <w:tcPr>
            <w:tcW w:w="815" w:type="dxa"/>
            <w:tcBorders>
              <w:left w:val="single" w:sz="4" w:space="0" w:color="000000"/>
              <w:bottom w:val="single" w:sz="4" w:space="0" w:color="000000"/>
            </w:tcBorders>
            <w:vAlign w:val="bottom"/>
          </w:tcPr>
          <w:p w14:paraId="5863BA4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04EEE45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5BBB3C5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3907BCAA"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78DD896A"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3C8B1088" w14:textId="77777777" w:rsidTr="002C7408">
        <w:trPr>
          <w:trHeight w:val="300"/>
        </w:trPr>
        <w:tc>
          <w:tcPr>
            <w:tcW w:w="815" w:type="dxa"/>
            <w:tcBorders>
              <w:left w:val="single" w:sz="4" w:space="0" w:color="000000"/>
              <w:bottom w:val="single" w:sz="4" w:space="0" w:color="000000"/>
            </w:tcBorders>
            <w:vAlign w:val="bottom"/>
          </w:tcPr>
          <w:p w14:paraId="6967618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3040" w:type="dxa"/>
            <w:tcBorders>
              <w:left w:val="single" w:sz="4" w:space="0" w:color="000000"/>
              <w:bottom w:val="single" w:sz="4" w:space="0" w:color="000000"/>
            </w:tcBorders>
            <w:vAlign w:val="bottom"/>
          </w:tcPr>
          <w:p w14:paraId="3E14E55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2720" w:type="dxa"/>
            <w:tcBorders>
              <w:left w:val="single" w:sz="4" w:space="0" w:color="000000"/>
              <w:bottom w:val="single" w:sz="4" w:space="0" w:color="000000"/>
            </w:tcBorders>
            <w:vAlign w:val="bottom"/>
          </w:tcPr>
          <w:p w14:paraId="42ADF82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420" w:type="dxa"/>
            <w:tcBorders>
              <w:left w:val="single" w:sz="4" w:space="0" w:color="000000"/>
              <w:bottom w:val="single" w:sz="4" w:space="0" w:color="000000"/>
            </w:tcBorders>
            <w:vAlign w:val="bottom"/>
          </w:tcPr>
          <w:p w14:paraId="271655C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c>
          <w:tcPr>
            <w:tcW w:w="1730" w:type="dxa"/>
            <w:gridSpan w:val="2"/>
            <w:tcBorders>
              <w:left w:val="single" w:sz="4" w:space="0" w:color="000000"/>
              <w:bottom w:val="single" w:sz="4" w:space="0" w:color="000000"/>
              <w:right w:val="single" w:sz="4" w:space="0" w:color="000000"/>
            </w:tcBorders>
            <w:vAlign w:val="bottom"/>
          </w:tcPr>
          <w:p w14:paraId="1EE46F3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w:t>
            </w:r>
          </w:p>
        </w:tc>
      </w:tr>
      <w:tr w:rsidR="002C7408" w:rsidRPr="002C7408" w14:paraId="5AA89CA2" w14:textId="77777777" w:rsidTr="002C7408">
        <w:trPr>
          <w:gridAfter w:val="1"/>
          <w:wAfter w:w="10" w:type="dxa"/>
          <w:trHeight w:val="300"/>
        </w:trPr>
        <w:tc>
          <w:tcPr>
            <w:tcW w:w="815" w:type="dxa"/>
            <w:vAlign w:val="bottom"/>
          </w:tcPr>
          <w:p w14:paraId="3E0607C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0866078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4D3ADD5E" w14:textId="77777777" w:rsidR="002C7408" w:rsidRPr="002C7408" w:rsidRDefault="002C7408" w:rsidP="002C7408">
            <w:pPr>
              <w:snapToGrid w:val="0"/>
              <w:spacing w:after="0" w:line="240" w:lineRule="auto"/>
              <w:jc w:val="right"/>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w:t>
            </w:r>
          </w:p>
        </w:tc>
        <w:tc>
          <w:tcPr>
            <w:tcW w:w="1420" w:type="dxa"/>
            <w:vAlign w:val="bottom"/>
          </w:tcPr>
          <w:p w14:paraId="664B428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7043232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0E357C92" w14:textId="77777777" w:rsidTr="002C7408">
        <w:trPr>
          <w:gridAfter w:val="1"/>
          <w:wAfter w:w="10" w:type="dxa"/>
          <w:trHeight w:val="300"/>
        </w:trPr>
        <w:tc>
          <w:tcPr>
            <w:tcW w:w="815" w:type="dxa"/>
            <w:vAlign w:val="bottom"/>
          </w:tcPr>
          <w:p w14:paraId="118DCA4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0796781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 viso lapų: __________</w:t>
            </w:r>
          </w:p>
        </w:tc>
        <w:tc>
          <w:tcPr>
            <w:tcW w:w="5860" w:type="dxa"/>
            <w:gridSpan w:val="3"/>
            <w:vAlign w:val="bottom"/>
          </w:tcPr>
          <w:p w14:paraId="328AB459"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_______________________________________________</w:t>
            </w:r>
          </w:p>
        </w:tc>
      </w:tr>
      <w:tr w:rsidR="002C7408" w:rsidRPr="002C7408" w14:paraId="5C46F962" w14:textId="77777777" w:rsidTr="002C7408">
        <w:trPr>
          <w:gridAfter w:val="1"/>
          <w:wAfter w:w="10" w:type="dxa"/>
          <w:trHeight w:val="300"/>
        </w:trPr>
        <w:tc>
          <w:tcPr>
            <w:tcW w:w="815" w:type="dxa"/>
            <w:vAlign w:val="bottom"/>
          </w:tcPr>
          <w:p w14:paraId="34F8B66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447A13D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14:paraId="1A58D09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(Neišmokėta suma žodžiais)</w:t>
            </w:r>
          </w:p>
        </w:tc>
      </w:tr>
      <w:tr w:rsidR="002C7408" w:rsidRPr="002C7408" w14:paraId="3E345006" w14:textId="77777777" w:rsidTr="002C7408">
        <w:trPr>
          <w:gridAfter w:val="1"/>
          <w:wAfter w:w="10" w:type="dxa"/>
          <w:trHeight w:val="300"/>
        </w:trPr>
        <w:tc>
          <w:tcPr>
            <w:tcW w:w="815" w:type="dxa"/>
            <w:vAlign w:val="bottom"/>
          </w:tcPr>
          <w:p w14:paraId="29DA1E3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2FC5CFE4"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52C5223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14:paraId="6FBF51C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19B13469"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63EC0AAA" w14:textId="77777777" w:rsidTr="002C7408">
        <w:trPr>
          <w:gridAfter w:val="1"/>
          <w:wAfter w:w="10" w:type="dxa"/>
          <w:trHeight w:val="300"/>
        </w:trPr>
        <w:tc>
          <w:tcPr>
            <w:tcW w:w="3855" w:type="dxa"/>
            <w:gridSpan w:val="2"/>
            <w:vAlign w:val="bottom"/>
          </w:tcPr>
          <w:p w14:paraId="77EED2A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w:t>
            </w:r>
          </w:p>
        </w:tc>
        <w:tc>
          <w:tcPr>
            <w:tcW w:w="2720" w:type="dxa"/>
            <w:vAlign w:val="bottom"/>
          </w:tcPr>
          <w:p w14:paraId="2013BCF7"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w:t>
            </w:r>
          </w:p>
        </w:tc>
        <w:tc>
          <w:tcPr>
            <w:tcW w:w="3140" w:type="dxa"/>
            <w:gridSpan w:val="2"/>
            <w:vAlign w:val="bottom"/>
          </w:tcPr>
          <w:p w14:paraId="30450C0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w:t>
            </w:r>
          </w:p>
        </w:tc>
      </w:tr>
      <w:tr w:rsidR="002C7408" w:rsidRPr="002C7408" w14:paraId="543985A8" w14:textId="77777777" w:rsidTr="002C7408">
        <w:trPr>
          <w:gridAfter w:val="1"/>
          <w:wAfter w:w="10" w:type="dxa"/>
          <w:trHeight w:val="300"/>
        </w:trPr>
        <w:tc>
          <w:tcPr>
            <w:tcW w:w="3855" w:type="dxa"/>
            <w:gridSpan w:val="2"/>
            <w:vAlign w:val="bottom"/>
          </w:tcPr>
          <w:p w14:paraId="7162019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(Išmokas mokančios įmonės vadovas)</w:t>
            </w:r>
          </w:p>
        </w:tc>
        <w:tc>
          <w:tcPr>
            <w:tcW w:w="5860" w:type="dxa"/>
            <w:gridSpan w:val="3"/>
            <w:vAlign w:val="bottom"/>
          </w:tcPr>
          <w:p w14:paraId="57E3AB9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(Parašas)                          ( Vardas ir pavardė)</w:t>
            </w:r>
          </w:p>
        </w:tc>
      </w:tr>
      <w:tr w:rsidR="002C7408" w:rsidRPr="002C7408" w14:paraId="54A71BA3" w14:textId="77777777" w:rsidTr="002C7408">
        <w:trPr>
          <w:gridAfter w:val="1"/>
          <w:wAfter w:w="10" w:type="dxa"/>
          <w:trHeight w:val="300"/>
        </w:trPr>
        <w:tc>
          <w:tcPr>
            <w:tcW w:w="815" w:type="dxa"/>
            <w:vAlign w:val="bottom"/>
          </w:tcPr>
          <w:p w14:paraId="3DC96FC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73D1CE6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5860" w:type="dxa"/>
            <w:gridSpan w:val="3"/>
            <w:vAlign w:val="bottom"/>
          </w:tcPr>
          <w:p w14:paraId="52E9211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69537037" w14:textId="77777777" w:rsidTr="002C7408">
        <w:trPr>
          <w:gridAfter w:val="1"/>
          <w:wAfter w:w="10" w:type="dxa"/>
          <w:trHeight w:val="300"/>
        </w:trPr>
        <w:tc>
          <w:tcPr>
            <w:tcW w:w="815" w:type="dxa"/>
            <w:vAlign w:val="bottom"/>
          </w:tcPr>
          <w:p w14:paraId="29DC237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7D49719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05983E4C"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14:paraId="3C9AAE2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1518892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55C19D18" w14:textId="77777777" w:rsidTr="002C7408">
        <w:trPr>
          <w:gridAfter w:val="1"/>
          <w:wAfter w:w="10" w:type="dxa"/>
          <w:trHeight w:val="300"/>
        </w:trPr>
        <w:tc>
          <w:tcPr>
            <w:tcW w:w="815" w:type="dxa"/>
            <w:vAlign w:val="bottom"/>
          </w:tcPr>
          <w:p w14:paraId="4104EB4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3040" w:type="dxa"/>
            <w:vAlign w:val="bottom"/>
          </w:tcPr>
          <w:p w14:paraId="74C237C9"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2720" w:type="dxa"/>
            <w:vAlign w:val="bottom"/>
          </w:tcPr>
          <w:p w14:paraId="59E3210A" w14:textId="77777777" w:rsidR="002C7408" w:rsidRPr="002C7408" w:rsidRDefault="002C7408" w:rsidP="002C7408">
            <w:pPr>
              <w:snapToGrid w:val="0"/>
              <w:spacing w:after="0" w:line="240" w:lineRule="auto"/>
              <w:jc w:val="right"/>
              <w:rPr>
                <w:rFonts w:ascii="Times New Roman" w:eastAsia="Times New Roman" w:hAnsi="Times New Roman" w:cs="Times New Roman"/>
                <w:lang w:eastAsia="lt-LT"/>
              </w:rPr>
            </w:pPr>
          </w:p>
        </w:tc>
        <w:tc>
          <w:tcPr>
            <w:tcW w:w="1420" w:type="dxa"/>
            <w:vAlign w:val="bottom"/>
          </w:tcPr>
          <w:p w14:paraId="797762C2"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74149C6B"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r w:rsidR="002C7408" w:rsidRPr="002C7408" w14:paraId="4178A213" w14:textId="77777777" w:rsidTr="002C7408">
        <w:trPr>
          <w:gridAfter w:val="1"/>
          <w:wAfter w:w="10" w:type="dxa"/>
          <w:trHeight w:val="300"/>
        </w:trPr>
        <w:tc>
          <w:tcPr>
            <w:tcW w:w="3855" w:type="dxa"/>
            <w:gridSpan w:val="2"/>
            <w:vAlign w:val="bottom"/>
          </w:tcPr>
          <w:p w14:paraId="7FB49508"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_______________________________</w:t>
            </w:r>
          </w:p>
        </w:tc>
        <w:tc>
          <w:tcPr>
            <w:tcW w:w="2720" w:type="dxa"/>
            <w:vAlign w:val="bottom"/>
          </w:tcPr>
          <w:p w14:paraId="4DC642A6"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w:t>
            </w:r>
          </w:p>
        </w:tc>
        <w:tc>
          <w:tcPr>
            <w:tcW w:w="3140" w:type="dxa"/>
            <w:gridSpan w:val="2"/>
            <w:vAlign w:val="bottom"/>
          </w:tcPr>
          <w:p w14:paraId="49F7C620"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_________________________</w:t>
            </w:r>
          </w:p>
        </w:tc>
      </w:tr>
      <w:tr w:rsidR="002C7408" w:rsidRPr="002C7408" w14:paraId="72F32C76" w14:textId="77777777" w:rsidTr="002C7408">
        <w:trPr>
          <w:gridAfter w:val="1"/>
          <w:wAfter w:w="10" w:type="dxa"/>
          <w:trHeight w:val="300"/>
        </w:trPr>
        <w:tc>
          <w:tcPr>
            <w:tcW w:w="3855" w:type="dxa"/>
            <w:gridSpan w:val="2"/>
            <w:vAlign w:val="bottom"/>
          </w:tcPr>
          <w:p w14:paraId="4BEE94AF"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Išmokas mokančios įmonės </w:t>
            </w:r>
          </w:p>
        </w:tc>
        <w:tc>
          <w:tcPr>
            <w:tcW w:w="5860" w:type="dxa"/>
            <w:gridSpan w:val="3"/>
            <w:vAlign w:val="bottom"/>
          </w:tcPr>
          <w:p w14:paraId="1ACAD8F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 xml:space="preserve">           (Parašas)                          ( Vardas ir pavardė)</w:t>
            </w:r>
          </w:p>
        </w:tc>
      </w:tr>
      <w:tr w:rsidR="002C7408" w:rsidRPr="002C7408" w14:paraId="084CFF24" w14:textId="77777777" w:rsidTr="002C7408">
        <w:trPr>
          <w:gridAfter w:val="1"/>
          <w:wAfter w:w="10" w:type="dxa"/>
          <w:trHeight w:val="300"/>
        </w:trPr>
        <w:tc>
          <w:tcPr>
            <w:tcW w:w="3855" w:type="dxa"/>
            <w:gridSpan w:val="2"/>
            <w:vAlign w:val="bottom"/>
          </w:tcPr>
          <w:p w14:paraId="75FDA0CD"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r w:rsidRPr="002C7408">
              <w:rPr>
                <w:rFonts w:ascii="Times New Roman" w:eastAsia="Times New Roman" w:hAnsi="Times New Roman" w:cs="Times New Roman"/>
                <w:lang w:eastAsia="lt-LT"/>
              </w:rPr>
              <w:t>atsakingas darbuotojas</w:t>
            </w:r>
          </w:p>
        </w:tc>
        <w:tc>
          <w:tcPr>
            <w:tcW w:w="2720" w:type="dxa"/>
            <w:vAlign w:val="bottom"/>
          </w:tcPr>
          <w:p w14:paraId="1E0ED515"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420" w:type="dxa"/>
            <w:vAlign w:val="bottom"/>
          </w:tcPr>
          <w:p w14:paraId="3A113CCE"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c>
          <w:tcPr>
            <w:tcW w:w="1720" w:type="dxa"/>
            <w:vAlign w:val="bottom"/>
          </w:tcPr>
          <w:p w14:paraId="42566AD3" w14:textId="77777777" w:rsidR="002C7408" w:rsidRPr="002C7408" w:rsidRDefault="002C7408" w:rsidP="002C7408">
            <w:pPr>
              <w:snapToGrid w:val="0"/>
              <w:spacing w:after="0" w:line="240" w:lineRule="auto"/>
              <w:jc w:val="center"/>
              <w:rPr>
                <w:rFonts w:ascii="Times New Roman" w:eastAsia="Times New Roman" w:hAnsi="Times New Roman" w:cs="Times New Roman"/>
                <w:lang w:eastAsia="lt-LT"/>
              </w:rPr>
            </w:pPr>
          </w:p>
        </w:tc>
      </w:tr>
    </w:tbl>
    <w:p w14:paraId="0CE4BD6E" w14:textId="77777777" w:rsidR="002C7408" w:rsidRPr="002C7408" w:rsidRDefault="002C7408" w:rsidP="002C7408">
      <w:pPr>
        <w:tabs>
          <w:tab w:val="left" w:pos="7934"/>
        </w:tabs>
        <w:spacing w:after="0" w:line="240" w:lineRule="auto"/>
        <w:jc w:val="both"/>
        <w:rPr>
          <w:rFonts w:ascii="Times New Roman" w:eastAsia="Times New Roman" w:hAnsi="Times New Roman" w:cs="Times New Roman"/>
          <w:sz w:val="24"/>
          <w:szCs w:val="24"/>
          <w:lang w:eastAsia="lt-LT"/>
        </w:rPr>
      </w:pPr>
    </w:p>
    <w:p w14:paraId="3E43E506" w14:textId="77777777" w:rsidR="002C7408" w:rsidRPr="002C7408" w:rsidRDefault="002C7408" w:rsidP="002C7408">
      <w:pPr>
        <w:tabs>
          <w:tab w:val="left" w:pos="7934"/>
        </w:tabs>
        <w:spacing w:after="0" w:line="240" w:lineRule="auto"/>
        <w:jc w:val="both"/>
        <w:rPr>
          <w:rFonts w:ascii="Times New Roman" w:eastAsia="Times New Roman" w:hAnsi="Times New Roman" w:cs="Times New Roman"/>
          <w:sz w:val="24"/>
          <w:szCs w:val="24"/>
          <w:lang w:eastAsia="lt-LT"/>
        </w:rPr>
      </w:pPr>
    </w:p>
    <w:p w14:paraId="4DB5FCA2" w14:textId="77777777"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2C7408" w:rsidRPr="002C7408" w:rsidSect="002C7408">
          <w:pgSz w:w="11907" w:h="16840" w:code="9"/>
          <w:pgMar w:top="1134" w:right="851" w:bottom="851" w:left="1559" w:header="720" w:footer="720" w:gutter="0"/>
          <w:cols w:space="720"/>
          <w:titlePg/>
        </w:sectPr>
      </w:pPr>
    </w:p>
    <w:p w14:paraId="59A9AA71" w14:textId="77777777"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2023</w:t>
      </w:r>
      <w:r w:rsidR="002C7408" w:rsidRPr="002C7408">
        <w:rPr>
          <w:rFonts w:ascii="Times New Roman" w:eastAsia="Times New Roman" w:hAnsi="Times New Roman" w:cs="Times New Roman"/>
          <w:sz w:val="23"/>
          <w:szCs w:val="23"/>
          <w:lang w:eastAsia="lt-LT"/>
        </w:rPr>
        <w:t xml:space="preserve"> m. __________________ d. </w:t>
      </w:r>
    </w:p>
    <w:p w14:paraId="5CFC97DA"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14:paraId="615A6820"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14:paraId="64597CF9" w14:textId="77777777" w:rsidR="002C7408" w:rsidRPr="002C7408" w:rsidRDefault="008D1F77"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8</w:t>
      </w:r>
      <w:r w:rsidR="002C7408" w:rsidRPr="002C7408">
        <w:rPr>
          <w:rFonts w:ascii="Times New Roman" w:eastAsia="Times New Roman" w:hAnsi="Times New Roman" w:cs="Times New Roman"/>
          <w:sz w:val="23"/>
          <w:szCs w:val="23"/>
          <w:lang w:eastAsia="lt-LT"/>
        </w:rPr>
        <w:t xml:space="preserve"> priedas</w:t>
      </w:r>
    </w:p>
    <w:p w14:paraId="581C4521" w14:textId="77777777" w:rsidR="002C7408" w:rsidRPr="002C7408" w:rsidRDefault="002C7408" w:rsidP="002C7408">
      <w:pPr>
        <w:tabs>
          <w:tab w:val="left" w:pos="7080"/>
        </w:tabs>
        <w:spacing w:after="0" w:line="240" w:lineRule="auto"/>
        <w:jc w:val="both"/>
        <w:rPr>
          <w:rFonts w:ascii="Times New Roman" w:eastAsia="Times New Roman" w:hAnsi="Times New Roman" w:cs="Times New Roman"/>
          <w:sz w:val="23"/>
          <w:szCs w:val="23"/>
          <w:lang w:eastAsia="lt-LT"/>
        </w:rPr>
      </w:pPr>
    </w:p>
    <w:p w14:paraId="4F94F9AD" w14:textId="77777777" w:rsidR="002C7408" w:rsidRPr="002C7408" w:rsidRDefault="002C7408" w:rsidP="002C7408">
      <w:pPr>
        <w:tabs>
          <w:tab w:val="left" w:pos="7080"/>
        </w:tabs>
        <w:spacing w:after="0" w:line="240" w:lineRule="auto"/>
        <w:jc w:val="both"/>
        <w:rPr>
          <w:rFonts w:ascii="Times New Roman" w:eastAsia="Times New Roman" w:hAnsi="Times New Roman" w:cs="Times New Roman"/>
          <w:sz w:val="23"/>
          <w:szCs w:val="23"/>
          <w:lang w:eastAsia="lt-LT"/>
        </w:rPr>
      </w:pPr>
    </w:p>
    <w:p w14:paraId="213B30E6" w14:textId="77777777"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r w:rsidRPr="002C7408">
        <w:rPr>
          <w:rFonts w:ascii="Times New Roman" w:eastAsia="Times New Roman" w:hAnsi="Times New Roman" w:cs="Times New Roman"/>
          <w:b/>
          <w:sz w:val="23"/>
          <w:szCs w:val="23"/>
          <w:lang w:eastAsia="lt-LT"/>
        </w:rPr>
        <w:t>SUBTIEKĖJAI</w:t>
      </w:r>
    </w:p>
    <w:p w14:paraId="76CFB33B" w14:textId="77777777"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p>
    <w:p w14:paraId="191BC9CF" w14:textId="77777777" w:rsidR="002C7408" w:rsidRPr="002C7408" w:rsidRDefault="002C7408" w:rsidP="002C7408">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2C7408" w:rsidRPr="002C7408" w14:paraId="677CB54E" w14:textId="77777777" w:rsidTr="002C7408">
        <w:tc>
          <w:tcPr>
            <w:tcW w:w="568" w:type="dxa"/>
            <w:tcBorders>
              <w:top w:val="single" w:sz="4" w:space="0" w:color="000000"/>
              <w:left w:val="single" w:sz="4" w:space="0" w:color="000000"/>
              <w:bottom w:val="single" w:sz="4" w:space="0" w:color="000000"/>
            </w:tcBorders>
          </w:tcPr>
          <w:p w14:paraId="5A19C8EA" w14:textId="77777777" w:rsidR="002C7408" w:rsidRPr="002C7408" w:rsidRDefault="002C7408" w:rsidP="002C7408">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Eil.</w:t>
            </w:r>
          </w:p>
          <w:p w14:paraId="2A3D941F" w14:textId="77777777" w:rsidR="002C7408" w:rsidRPr="002C7408" w:rsidRDefault="002C7408" w:rsidP="002C7408">
            <w:pPr>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14:paraId="17683E4F"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14:paraId="152B1666"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14:paraId="3106F549"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72FCCE21"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Subtiekėjo paslaugų planuojama vertė eurais</w:t>
            </w:r>
          </w:p>
        </w:tc>
      </w:tr>
      <w:tr w:rsidR="002C7408" w:rsidRPr="002C7408" w14:paraId="455EEAE8" w14:textId="77777777" w:rsidTr="002C7408">
        <w:tc>
          <w:tcPr>
            <w:tcW w:w="568" w:type="dxa"/>
            <w:tcBorders>
              <w:top w:val="single" w:sz="4" w:space="0" w:color="000000"/>
              <w:left w:val="single" w:sz="4" w:space="0" w:color="000000"/>
              <w:bottom w:val="single" w:sz="4" w:space="0" w:color="000000"/>
            </w:tcBorders>
          </w:tcPr>
          <w:p w14:paraId="36447223"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14:paraId="7ADB8BC4"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14:paraId="538DE35A"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14:paraId="0557C4FF"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132D2130"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r w:rsidR="002C7408" w:rsidRPr="002C7408" w14:paraId="11F14AA3" w14:textId="77777777" w:rsidTr="002C7408">
        <w:tc>
          <w:tcPr>
            <w:tcW w:w="568" w:type="dxa"/>
            <w:tcBorders>
              <w:top w:val="single" w:sz="4" w:space="0" w:color="000000"/>
              <w:left w:val="single" w:sz="4" w:space="0" w:color="000000"/>
              <w:bottom w:val="single" w:sz="4" w:space="0" w:color="000000"/>
            </w:tcBorders>
          </w:tcPr>
          <w:p w14:paraId="65669029"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14:paraId="2AB5527B"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14:paraId="092A0D82"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14:paraId="2D54D905"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2B164F69"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r w:rsidR="002C7408" w:rsidRPr="002C7408" w14:paraId="49B67C32" w14:textId="77777777" w:rsidTr="002C7408">
        <w:tc>
          <w:tcPr>
            <w:tcW w:w="568" w:type="dxa"/>
            <w:tcBorders>
              <w:top w:val="single" w:sz="4" w:space="0" w:color="000000"/>
              <w:left w:val="single" w:sz="4" w:space="0" w:color="000000"/>
              <w:bottom w:val="single" w:sz="4" w:space="0" w:color="000000"/>
            </w:tcBorders>
          </w:tcPr>
          <w:p w14:paraId="70C8FA5F"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14:paraId="693A0053"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14:paraId="712B6D0E"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14:paraId="2A03AA6C" w14:textId="77777777" w:rsidR="002C7408" w:rsidRPr="002C7408" w:rsidRDefault="002C7408" w:rsidP="002C7408">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69ADC048" w14:textId="77777777" w:rsidR="002C7408" w:rsidRPr="002C7408" w:rsidRDefault="002C7408" w:rsidP="002C7408">
            <w:pPr>
              <w:snapToGrid w:val="0"/>
              <w:spacing w:after="0" w:line="240" w:lineRule="auto"/>
              <w:jc w:val="center"/>
              <w:rPr>
                <w:rFonts w:ascii="Times New Roman" w:eastAsia="Times New Roman" w:hAnsi="Times New Roman" w:cs="Times New Roman"/>
                <w:sz w:val="24"/>
                <w:szCs w:val="24"/>
                <w:lang w:eastAsia="lt-LT"/>
              </w:rPr>
            </w:pPr>
          </w:p>
        </w:tc>
      </w:tr>
    </w:tbl>
    <w:p w14:paraId="78C77588" w14:textId="77777777"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pPr>
    </w:p>
    <w:p w14:paraId="16F4EDC7" w14:textId="77777777"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pPr>
    </w:p>
    <w:p w14:paraId="4D529913" w14:textId="77777777" w:rsidR="002C7408" w:rsidRPr="002C7408" w:rsidRDefault="002C7408" w:rsidP="002C7408">
      <w:pPr>
        <w:tabs>
          <w:tab w:val="left" w:pos="7080"/>
        </w:tabs>
        <w:spacing w:after="0" w:line="240" w:lineRule="auto"/>
        <w:jc w:val="both"/>
        <w:rPr>
          <w:rFonts w:ascii="Times New Roman" w:eastAsia="Times New Roman" w:hAnsi="Times New Roman" w:cs="Times New Roman"/>
          <w:b/>
          <w:sz w:val="23"/>
          <w:szCs w:val="23"/>
          <w:lang w:eastAsia="lt-LT"/>
        </w:rPr>
        <w:sectPr w:rsidR="002C7408" w:rsidRPr="002C7408" w:rsidSect="002C7408">
          <w:pgSz w:w="11907" w:h="16840" w:code="9"/>
          <w:pgMar w:top="1134" w:right="851" w:bottom="851" w:left="1559" w:header="720" w:footer="720" w:gutter="0"/>
          <w:cols w:space="720"/>
          <w:titlePg/>
        </w:sectPr>
      </w:pPr>
    </w:p>
    <w:p w14:paraId="74C74710" w14:textId="77777777" w:rsidR="002C7408" w:rsidRPr="002C7408" w:rsidRDefault="000D3FCD" w:rsidP="002C7408">
      <w:pPr>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2023</w:t>
      </w:r>
      <w:r w:rsidR="002C7408" w:rsidRPr="002C7408">
        <w:rPr>
          <w:rFonts w:ascii="Times New Roman" w:eastAsia="Times New Roman" w:hAnsi="Times New Roman" w:cs="Times New Roman"/>
          <w:sz w:val="23"/>
          <w:szCs w:val="23"/>
          <w:lang w:eastAsia="lt-LT"/>
        </w:rPr>
        <w:t xml:space="preserve"> m. __________________ d. </w:t>
      </w:r>
    </w:p>
    <w:p w14:paraId="1BFE36DD"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14:paraId="028B6E1E"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14:paraId="3A0C205C" w14:textId="77777777" w:rsidR="002C7408" w:rsidRPr="002C7408" w:rsidRDefault="008D1F77"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9</w:t>
      </w:r>
      <w:r w:rsidR="002C7408" w:rsidRPr="002C7408">
        <w:rPr>
          <w:rFonts w:ascii="Times New Roman" w:eastAsia="Times New Roman" w:hAnsi="Times New Roman" w:cs="Times New Roman"/>
          <w:sz w:val="23"/>
          <w:szCs w:val="23"/>
          <w:lang w:eastAsia="lt-LT"/>
        </w:rPr>
        <w:t xml:space="preserve"> priedas</w:t>
      </w:r>
    </w:p>
    <w:p w14:paraId="7E422A62" w14:textId="77777777" w:rsidR="002C7408" w:rsidRPr="002C7408" w:rsidRDefault="002C7408" w:rsidP="002C7408">
      <w:pPr>
        <w:spacing w:after="0" w:line="240" w:lineRule="auto"/>
        <w:ind w:right="-82"/>
        <w:jc w:val="center"/>
        <w:rPr>
          <w:rFonts w:ascii="Times New Roman" w:eastAsia="Times New Roman" w:hAnsi="Times New Roman" w:cs="Times New Roman"/>
          <w:b/>
          <w:bCs/>
          <w:sz w:val="24"/>
          <w:szCs w:val="24"/>
          <w:lang w:eastAsia="lt-LT"/>
        </w:rPr>
      </w:pPr>
    </w:p>
    <w:p w14:paraId="4B60F4F3" w14:textId="77777777"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SUSITARIMAS DĖL ASMENS DUOMENŲ TVARKYMO</w:t>
      </w:r>
    </w:p>
    <w:p w14:paraId="61A1F826" w14:textId="77777777"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p>
    <w:p w14:paraId="1DB9BCE6" w14:textId="77777777" w:rsidR="002C7408" w:rsidRPr="002C7408" w:rsidRDefault="002C7408" w:rsidP="002C7408">
      <w:pPr>
        <w:spacing w:after="0" w:line="240" w:lineRule="auto"/>
        <w:ind w:right="-82"/>
        <w:jc w:val="center"/>
        <w:rPr>
          <w:rFonts w:ascii="Times New Roman" w:eastAsia="Times New Roman" w:hAnsi="Times New Roman" w:cs="Times New Roman"/>
          <w:bCs/>
          <w:sz w:val="24"/>
          <w:szCs w:val="24"/>
        </w:rPr>
      </w:pPr>
    </w:p>
    <w:p w14:paraId="79907707" w14:textId="6E7BDBA5"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b/>
          <w:sz w:val="24"/>
          <w:szCs w:val="24"/>
          <w:lang w:eastAsia="lt-LT"/>
        </w:rPr>
        <w:t>Valstybinio socialinio draudimo fondo valdybos</w:t>
      </w:r>
      <w:r w:rsidR="00AD4F5B">
        <w:rPr>
          <w:rFonts w:ascii="Times New Roman" w:eastAsia="Times New Roman" w:hAnsi="Times New Roman" w:cs="Times New Roman"/>
          <w:b/>
          <w:sz w:val="24"/>
          <w:szCs w:val="24"/>
          <w:lang w:eastAsia="lt-LT"/>
        </w:rPr>
        <w:t xml:space="preserve"> Vilniaus</w:t>
      </w:r>
      <w:r w:rsidRPr="002C7408">
        <w:rPr>
          <w:rFonts w:ascii="Times New Roman" w:eastAsia="Times New Roman" w:hAnsi="Times New Roman" w:cs="Times New Roman"/>
          <w:b/>
          <w:sz w:val="24"/>
          <w:szCs w:val="24"/>
          <w:lang w:eastAsia="lt-LT"/>
        </w:rPr>
        <w:t xml:space="preserve"> skyrius</w:t>
      </w:r>
      <w:r w:rsidRPr="002C7408">
        <w:rPr>
          <w:rFonts w:ascii="Times New Roman" w:eastAsia="Times New Roman" w:hAnsi="Times New Roman" w:cs="Times New Roman"/>
          <w:sz w:val="24"/>
          <w:szCs w:val="24"/>
          <w:lang w:eastAsia="lt-LT"/>
        </w:rPr>
        <w:t xml:space="preserve"> (toliau – Asmens duomenų valdytojas) ir </w:t>
      </w:r>
      <w:r w:rsidR="00AD4F5B" w:rsidRPr="00491F37">
        <w:rPr>
          <w:rFonts w:ascii="Times New Roman" w:eastAsia="Times New Roman" w:hAnsi="Times New Roman" w:cs="Times New Roman"/>
          <w:b/>
          <w:sz w:val="24"/>
          <w:szCs w:val="24"/>
          <w:lang w:eastAsia="lt-LT"/>
        </w:rPr>
        <w:t>A</w:t>
      </w:r>
      <w:r w:rsidR="00491F37" w:rsidRPr="00491F37">
        <w:rPr>
          <w:rFonts w:ascii="Times New Roman" w:eastAsia="Times New Roman" w:hAnsi="Times New Roman" w:cs="Times New Roman"/>
          <w:b/>
          <w:sz w:val="24"/>
          <w:szCs w:val="24"/>
          <w:lang w:eastAsia="lt-LT"/>
        </w:rPr>
        <w:t>kcinė bendrovė</w:t>
      </w:r>
      <w:r w:rsidR="00E82E1D" w:rsidRPr="00491F37">
        <w:rPr>
          <w:rFonts w:ascii="Times New Roman" w:eastAsia="Times New Roman" w:hAnsi="Times New Roman" w:cs="Times New Roman"/>
          <w:b/>
          <w:sz w:val="24"/>
          <w:szCs w:val="24"/>
          <w:lang w:eastAsia="lt-LT"/>
        </w:rPr>
        <w:t xml:space="preserve"> </w:t>
      </w:r>
      <w:r w:rsidR="00AD4F5B" w:rsidRPr="00491F37">
        <w:rPr>
          <w:rFonts w:ascii="Times New Roman" w:eastAsia="Times New Roman" w:hAnsi="Times New Roman" w:cs="Times New Roman"/>
          <w:b/>
          <w:sz w:val="24"/>
          <w:szCs w:val="24"/>
          <w:lang w:eastAsia="lt-LT"/>
        </w:rPr>
        <w:t>Lietuvos paštas</w:t>
      </w:r>
      <w:r w:rsidRPr="002C7408">
        <w:rPr>
          <w:rFonts w:ascii="Times New Roman" w:eastAsia="Times New Roman" w:hAnsi="Times New Roman" w:cs="Times New Roman"/>
          <w:sz w:val="24"/>
          <w:szCs w:val="24"/>
          <w:lang w:eastAsia="lt-LT"/>
        </w:rPr>
        <w:t xml:space="preserve"> (toliau – Asmens duomenų tvarkytojas)</w:t>
      </w:r>
      <w:r w:rsidRPr="002C7408">
        <w:rPr>
          <w:rFonts w:ascii="Times New Roman" w:eastAsia="Times New Roman" w:hAnsi="Times New Roman" w:cs="Times New Roman"/>
          <w:bCs/>
          <w:sz w:val="24"/>
          <w:szCs w:val="24"/>
          <w:lang w:eastAsia="lt-LT"/>
        </w:rPr>
        <w:t xml:space="preserve"> šiuo susitarimu (toliau - </w:t>
      </w:r>
      <w:r w:rsidRPr="002C7408">
        <w:rPr>
          <w:rFonts w:ascii="Times New Roman" w:eastAsia="Times New Roman" w:hAnsi="Times New Roman" w:cs="Times New Roman"/>
          <w:b/>
          <w:bCs/>
          <w:sz w:val="24"/>
          <w:szCs w:val="24"/>
          <w:lang w:eastAsia="lt-LT"/>
        </w:rPr>
        <w:t>Susitarimas</w:t>
      </w:r>
      <w:r w:rsidRPr="002C7408">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14:paraId="36333F94"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lang w:eastAsia="lt-LT"/>
        </w:rPr>
      </w:pPr>
    </w:p>
    <w:p w14:paraId="671AEA4E"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1. Sąvokos</w:t>
      </w:r>
    </w:p>
    <w:p w14:paraId="0E9B8E80"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 Susitarime vartojamos sąvokos:</w:t>
      </w:r>
    </w:p>
    <w:p w14:paraId="00B68804"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1.1.1.</w:t>
      </w:r>
      <w:r w:rsidRPr="002C7408">
        <w:rPr>
          <w:rFonts w:ascii="Times New Roman" w:eastAsia="Times New Roman" w:hAnsi="Times New Roman" w:cs="Times New Roman"/>
          <w:b/>
          <w:bCs/>
          <w:sz w:val="24"/>
          <w:szCs w:val="24"/>
        </w:rPr>
        <w:t xml:space="preserve"> Asmens duomenų apsaugą reglamentuojantys teisės aktai – </w:t>
      </w:r>
      <w:r w:rsidRPr="002C7408">
        <w:rPr>
          <w:rFonts w:ascii="Times New Roman" w:eastAsia="Times New Roman" w:hAnsi="Times New Roman" w:cs="Times New Roman"/>
          <w:bCs/>
          <w:sz w:val="24"/>
          <w:szCs w:val="24"/>
        </w:rPr>
        <w:t>reiškia bet</w:t>
      </w:r>
      <w:r w:rsidRPr="002C7408">
        <w:rPr>
          <w:rFonts w:ascii="Times New Roman" w:eastAsia="Times New Roman" w:hAnsi="Times New Roman" w:cs="Times New Roman"/>
          <w:b/>
          <w:bCs/>
          <w:sz w:val="24"/>
          <w:szCs w:val="24"/>
        </w:rPr>
        <w:t xml:space="preserve"> </w:t>
      </w:r>
      <w:r w:rsidRPr="002C7408">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758CA7D0"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1.1.2.</w:t>
      </w:r>
      <w:r w:rsidRPr="002C7408">
        <w:rPr>
          <w:rFonts w:ascii="Times New Roman" w:eastAsia="Times New Roman" w:hAnsi="Times New Roman" w:cs="Times New Roman"/>
          <w:b/>
          <w:bCs/>
          <w:sz w:val="24"/>
          <w:szCs w:val="24"/>
        </w:rPr>
        <w:t xml:space="preserve"> </w:t>
      </w:r>
      <w:proofErr w:type="spellStart"/>
      <w:r w:rsidRPr="002C7408">
        <w:rPr>
          <w:rFonts w:ascii="Times New Roman" w:eastAsia="Times New Roman" w:hAnsi="Times New Roman" w:cs="Times New Roman"/>
          <w:b/>
          <w:bCs/>
          <w:sz w:val="24"/>
          <w:szCs w:val="24"/>
        </w:rPr>
        <w:t>Subtvarkytojas</w:t>
      </w:r>
      <w:proofErr w:type="spellEnd"/>
      <w:r w:rsidRPr="002C7408">
        <w:rPr>
          <w:rFonts w:ascii="Times New Roman" w:eastAsia="Times New Roman" w:hAnsi="Times New Roman" w:cs="Times New Roman"/>
          <w:b/>
          <w:bCs/>
          <w:sz w:val="24"/>
          <w:szCs w:val="24"/>
        </w:rPr>
        <w:t xml:space="preserve"> – </w:t>
      </w:r>
      <w:r w:rsidRPr="002C7408">
        <w:rPr>
          <w:rFonts w:ascii="Times New Roman" w:eastAsia="Times New Roman" w:hAnsi="Times New Roman" w:cs="Times New Roman"/>
          <w:bCs/>
          <w:sz w:val="24"/>
          <w:szCs w:val="24"/>
        </w:rPr>
        <w:t>reiškia trečiąjį asmenį, kurį Asmens duomenų tvarkytojas pasitelkia padėti tvarkyti asmens duomenis.</w:t>
      </w:r>
    </w:p>
    <w:p w14:paraId="300ED6C4"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Cs/>
          <w:sz w:val="24"/>
          <w:szCs w:val="24"/>
        </w:rPr>
        <w:t xml:space="preserve">1.1.3. </w:t>
      </w:r>
      <w:r w:rsidRPr="002C7408">
        <w:rPr>
          <w:rFonts w:ascii="Times New Roman" w:eastAsia="Times New Roman" w:hAnsi="Times New Roman" w:cs="Times New Roman"/>
          <w:b/>
          <w:bCs/>
          <w:sz w:val="24"/>
          <w:szCs w:val="24"/>
        </w:rPr>
        <w:t>Trečiasis asmuo</w:t>
      </w:r>
      <w:r w:rsidRPr="002C7408">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14:paraId="4451FA7D"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1.2. Kitos sąvokos suprantamos taip, kaip jos apibrėžtos Asmens duomenų apsaugą reglamentuojančiuose teisės aktuose.</w:t>
      </w:r>
    </w:p>
    <w:p w14:paraId="18036CB9"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566EAA7B"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2. Asmens duomenų tvarkytojo įsipareigojimai</w:t>
      </w:r>
    </w:p>
    <w:p w14:paraId="6E8F1024"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016B1EA8"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0583C3F7"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2B017F4C"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2C7408">
        <w:rPr>
          <w:rFonts w:ascii="Times New Roman" w:eastAsia="Times New Roman" w:hAnsi="Times New Roman" w:cs="Times New Roman"/>
          <w:bCs/>
          <w:sz w:val="24"/>
          <w:szCs w:val="24"/>
        </w:rPr>
        <w:t>Subtvarkytojus</w:t>
      </w:r>
      <w:proofErr w:type="spellEnd"/>
      <w:r w:rsidRPr="002C7408">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 </w:t>
      </w:r>
    </w:p>
    <w:p w14:paraId="737D5E28"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2B921364" w14:textId="77777777" w:rsidR="002C7408" w:rsidRPr="002C7408" w:rsidRDefault="002C7408" w:rsidP="002C7408">
      <w:pPr>
        <w:tabs>
          <w:tab w:val="left" w:pos="2867"/>
        </w:tabs>
        <w:spacing w:after="0" w:line="240" w:lineRule="auto"/>
        <w:ind w:right="-82" w:firstLine="1134"/>
        <w:jc w:val="both"/>
        <w:rPr>
          <w:rFonts w:ascii="Times New Roman" w:eastAsia="Times New Roman" w:hAnsi="Times New Roman" w:cs="Times New Roman"/>
          <w:bCs/>
          <w:sz w:val="24"/>
          <w:szCs w:val="24"/>
        </w:rPr>
      </w:pPr>
    </w:p>
    <w:p w14:paraId="1DFE9FF3"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3. Asmens duomenų valdytojo įsipareigojimai</w:t>
      </w:r>
    </w:p>
    <w:p w14:paraId="4C4ADEBB"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F4F8146"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581F565C"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14:paraId="4540F20B"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67927C0A"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 xml:space="preserve">4. Asmens duomenų </w:t>
      </w:r>
      <w:proofErr w:type="spellStart"/>
      <w:r w:rsidRPr="002C7408">
        <w:rPr>
          <w:rFonts w:ascii="Times New Roman" w:eastAsia="Times New Roman" w:hAnsi="Times New Roman" w:cs="Times New Roman"/>
          <w:b/>
          <w:bCs/>
          <w:sz w:val="24"/>
          <w:szCs w:val="24"/>
        </w:rPr>
        <w:t>Subtvarkytojas</w:t>
      </w:r>
      <w:proofErr w:type="spellEnd"/>
    </w:p>
    <w:p w14:paraId="79AD88FC"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4.1. Asmens duomenų tvarkytojas gali pasitelkti </w:t>
      </w:r>
      <w:proofErr w:type="spellStart"/>
      <w:r w:rsidRPr="002C7408">
        <w:rPr>
          <w:rFonts w:ascii="Times New Roman" w:eastAsia="Times New Roman" w:hAnsi="Times New Roman" w:cs="Times New Roman"/>
          <w:bCs/>
          <w:sz w:val="24"/>
          <w:szCs w:val="24"/>
        </w:rPr>
        <w:t>Subtvarkytoją</w:t>
      </w:r>
      <w:proofErr w:type="spellEnd"/>
      <w:r w:rsidRPr="002C7408">
        <w:rPr>
          <w:rFonts w:ascii="Times New Roman" w:eastAsia="Times New Roman" w:hAnsi="Times New Roman" w:cs="Times New Roman"/>
          <w:bCs/>
          <w:sz w:val="24"/>
          <w:szCs w:val="24"/>
        </w:rPr>
        <w:t>(-</w:t>
      </w:r>
      <w:proofErr w:type="spellStart"/>
      <w:r w:rsidRPr="002C7408">
        <w:rPr>
          <w:rFonts w:ascii="Times New Roman" w:eastAsia="Times New Roman" w:hAnsi="Times New Roman" w:cs="Times New Roman"/>
          <w:bCs/>
          <w:sz w:val="24"/>
          <w:szCs w:val="24"/>
        </w:rPr>
        <w:t>us</w:t>
      </w:r>
      <w:proofErr w:type="spellEnd"/>
      <w:r w:rsidRPr="002C7408">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14:paraId="116D2755"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2C7408">
        <w:rPr>
          <w:rFonts w:ascii="Times New Roman" w:eastAsia="Times New Roman" w:hAnsi="Times New Roman" w:cs="Times New Roman"/>
          <w:bCs/>
          <w:sz w:val="24"/>
          <w:szCs w:val="24"/>
        </w:rPr>
        <w:t>Subtvarkytojai</w:t>
      </w:r>
      <w:proofErr w:type="spellEnd"/>
      <w:r w:rsidRPr="002C7408">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14:paraId="238A9E0E"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4.3. Asmens duomenų tvarkytojas yra visiškai atsakingas už </w:t>
      </w:r>
      <w:proofErr w:type="spellStart"/>
      <w:r w:rsidRPr="002C7408">
        <w:rPr>
          <w:rFonts w:ascii="Times New Roman" w:eastAsia="Times New Roman" w:hAnsi="Times New Roman" w:cs="Times New Roman"/>
          <w:bCs/>
          <w:sz w:val="24"/>
          <w:szCs w:val="24"/>
        </w:rPr>
        <w:t>Subtvarkytojų</w:t>
      </w:r>
      <w:proofErr w:type="spellEnd"/>
      <w:r w:rsidRPr="002C7408">
        <w:rPr>
          <w:rFonts w:ascii="Times New Roman" w:eastAsia="Times New Roman" w:hAnsi="Times New Roman" w:cs="Times New Roman"/>
          <w:bCs/>
          <w:sz w:val="24"/>
          <w:szCs w:val="24"/>
        </w:rPr>
        <w:t xml:space="preserve"> veiksmus tvarkant asmens duomenis, kurių tvarkymas yra perduotas šiuo susitarimu.</w:t>
      </w:r>
    </w:p>
    <w:p w14:paraId="17DE3F14"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44269A63"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5. Asmens duomenų perdavimas į trečiąsias valstybes.</w:t>
      </w:r>
    </w:p>
    <w:p w14:paraId="17FDA3AE"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787D0A46"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700004E1"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6. Informacijos saugumas bei konfidencialumas</w:t>
      </w:r>
    </w:p>
    <w:p w14:paraId="4BC829D8"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58FA11EB"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 Asmens duomenų tvarkytojas įsipareigoja užtikrinti, kad tvarkydamas asmens duomenis jis taikys bent šias priemones:</w:t>
      </w:r>
    </w:p>
    <w:p w14:paraId="0C8E4508"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48FB0385"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14:paraId="60C2E752"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3031251C"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6.2.4. Įtvirtintas procesas saugiam įrangos, kurioje buvo laikomi asmens duomenys, sunaikinimui ir taisymui;</w:t>
      </w:r>
    </w:p>
    <w:p w14:paraId="6869615C" w14:textId="77777777" w:rsidR="002C7408" w:rsidRPr="002C7408" w:rsidRDefault="002C7408" w:rsidP="002C7408">
      <w:pPr>
        <w:tabs>
          <w:tab w:val="num" w:pos="850"/>
        </w:tabs>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DC8FD7C"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12B14994"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6.3.2. nurodyta kontaktinio asmens, galinčio suteikti daugiau informacijos, vardas bei pavardė (pavadinimas) ir kontaktiniai duomenys;</w:t>
      </w:r>
    </w:p>
    <w:p w14:paraId="366069D7"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6.3.3. aprašytos tikėtinos asmens duomenų saugumo pažeidimo pasekmės;</w:t>
      </w:r>
    </w:p>
    <w:p w14:paraId="2BC923FD"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14:paraId="5E76744E"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158B48C" w14:textId="77777777" w:rsidR="002C7408" w:rsidRPr="002C7408" w:rsidRDefault="002C7408" w:rsidP="002C7408">
      <w:pPr>
        <w:spacing w:after="0" w:line="240" w:lineRule="auto"/>
        <w:ind w:right="-82" w:firstLine="113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bCs/>
          <w:sz w:val="24"/>
          <w:szCs w:val="24"/>
        </w:rPr>
        <w:t>6.5. Asmens duomenų tvarkytojas įsipareigoja</w:t>
      </w:r>
      <w:r w:rsidRPr="002C7408">
        <w:rPr>
          <w:rFonts w:ascii="Times New Roman" w:eastAsia="Times New Roman" w:hAnsi="Times New Roman" w:cs="Times New Roman"/>
          <w:sz w:val="24"/>
          <w:szCs w:val="24"/>
          <w:lang w:eastAsia="lt-LT"/>
        </w:rPr>
        <w:t xml:space="preserve"> užtikrinti, kad:</w:t>
      </w:r>
    </w:p>
    <w:p w14:paraId="43131B07" w14:textId="77777777" w:rsidR="002C7408" w:rsidRPr="002C7408" w:rsidRDefault="002C7408" w:rsidP="002C7408">
      <w:pPr>
        <w:spacing w:after="0" w:line="240" w:lineRule="auto"/>
        <w:ind w:right="-82" w:firstLine="113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6.5.1. išmokų gavėjų asmens duomenis tvarkantys </w:t>
      </w:r>
      <w:r w:rsidRPr="002C7408">
        <w:rPr>
          <w:rFonts w:ascii="Times New Roman" w:eastAsia="Times New Roman" w:hAnsi="Times New Roman" w:cs="Times New Roman"/>
          <w:bCs/>
          <w:sz w:val="24"/>
          <w:szCs w:val="24"/>
        </w:rPr>
        <w:t>Asmens duomenų tvarkytojo</w:t>
      </w:r>
      <w:r w:rsidRPr="002C7408">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14:paraId="4F00AFEA"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sz w:val="24"/>
          <w:szCs w:val="24"/>
          <w:lang w:eastAsia="lt-LT"/>
        </w:rPr>
        <w:t xml:space="preserve">6.5.2. pasikeitus </w:t>
      </w:r>
      <w:r w:rsidRPr="002C7408">
        <w:rPr>
          <w:rFonts w:ascii="Times New Roman" w:eastAsia="Times New Roman" w:hAnsi="Times New Roman" w:cs="Times New Roman"/>
          <w:bCs/>
          <w:sz w:val="24"/>
          <w:szCs w:val="24"/>
        </w:rPr>
        <w:t>Asmens duomenų tvarkytojo</w:t>
      </w:r>
      <w:r w:rsidRPr="002C7408">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w:t>
      </w:r>
      <w:proofErr w:type="spellStart"/>
      <w:r w:rsidRPr="002C7408">
        <w:rPr>
          <w:rFonts w:ascii="Times New Roman" w:eastAsia="Times New Roman" w:hAnsi="Times New Roman" w:cs="Times New Roman"/>
          <w:sz w:val="24"/>
          <w:szCs w:val="24"/>
          <w:lang w:eastAsia="lt-LT"/>
        </w:rPr>
        <w:t>pasižadėjimus</w:t>
      </w:r>
      <w:proofErr w:type="spellEnd"/>
      <w:r w:rsidRPr="002C7408">
        <w:rPr>
          <w:rFonts w:ascii="Times New Roman" w:eastAsia="Times New Roman" w:hAnsi="Times New Roman" w:cs="Times New Roman"/>
          <w:sz w:val="24"/>
          <w:szCs w:val="24"/>
          <w:lang w:eastAsia="lt-LT"/>
        </w:rPr>
        <w:t>.</w:t>
      </w:r>
    </w:p>
    <w:p w14:paraId="6869772D"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310DEB04"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7. Audito teisės</w:t>
      </w:r>
    </w:p>
    <w:p w14:paraId="7DFDC0FB"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0AE156CC"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14:paraId="01CB7C19"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14:paraId="76647018"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62D3E96"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10C6C042"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8. Terminas</w:t>
      </w:r>
    </w:p>
    <w:p w14:paraId="33CA6D8F"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14:paraId="77D9C8A9"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78F3E0B2"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9. Priemonės, kurių imamasi pasibaigus asmens duomenų tvarkymui</w:t>
      </w:r>
    </w:p>
    <w:p w14:paraId="3EFFFCAF" w14:textId="0C7E45BB"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9.1. Išmokų mokėjimo terminui pasibaigus, Asmens duomenų tvarkytojas veikia kaip nustatyta Pagrindinės sutarties 3.</w:t>
      </w:r>
      <w:r w:rsidR="002A7AAA">
        <w:rPr>
          <w:rFonts w:ascii="Times New Roman" w:eastAsia="Times New Roman" w:hAnsi="Times New Roman" w:cs="Times New Roman"/>
          <w:bCs/>
          <w:sz w:val="24"/>
          <w:szCs w:val="24"/>
        </w:rPr>
        <w:t>20</w:t>
      </w:r>
      <w:r w:rsidRPr="002C7408">
        <w:rPr>
          <w:rFonts w:ascii="Times New Roman" w:eastAsia="Times New Roman" w:hAnsi="Times New Roman" w:cs="Times New Roman"/>
          <w:bCs/>
          <w:sz w:val="24"/>
          <w:szCs w:val="24"/>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7D8D8E53" w14:textId="1F7C13E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2C7408">
        <w:rPr>
          <w:rFonts w:ascii="Times New Roman" w:eastAsia="Times New Roman" w:hAnsi="Times New Roman" w:cs="Times New Roman"/>
          <w:bCs/>
          <w:sz w:val="24"/>
          <w:szCs w:val="24"/>
        </w:rPr>
        <w:t>Subtvarkytojas</w:t>
      </w:r>
      <w:proofErr w:type="spellEnd"/>
      <w:r w:rsidRPr="002C7408">
        <w:rPr>
          <w:rFonts w:ascii="Times New Roman" w:eastAsia="Times New Roman" w:hAnsi="Times New Roman" w:cs="Times New Roman"/>
          <w:bCs/>
          <w:sz w:val="24"/>
          <w:szCs w:val="24"/>
        </w:rPr>
        <w:t xml:space="preserve"> (-ai) atliktų tuos pačius veiksmus.</w:t>
      </w:r>
    </w:p>
    <w:p w14:paraId="3A9A14AB"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14:paraId="4417AA2E"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p>
    <w:p w14:paraId="5AE87A2E" w14:textId="77777777" w:rsidR="002C7408" w:rsidRPr="002C7408" w:rsidRDefault="002C7408" w:rsidP="002C7408">
      <w:pPr>
        <w:spacing w:after="0" w:line="240" w:lineRule="auto"/>
        <w:ind w:right="-82" w:firstLine="1134"/>
        <w:jc w:val="both"/>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10. Kompensacija</w:t>
      </w:r>
    </w:p>
    <w:p w14:paraId="23A41DE4" w14:textId="77777777" w:rsidR="002C7408" w:rsidRPr="002C7408" w:rsidRDefault="002C7408" w:rsidP="002C7408">
      <w:pPr>
        <w:spacing w:after="0" w:line="240" w:lineRule="auto"/>
        <w:ind w:right="-82" w:firstLine="1134"/>
        <w:jc w:val="both"/>
        <w:rPr>
          <w:rFonts w:ascii="Times New Roman" w:eastAsia="Times New Roman" w:hAnsi="Times New Roman" w:cs="Times New Roman"/>
          <w:bCs/>
          <w:sz w:val="24"/>
          <w:szCs w:val="24"/>
        </w:rPr>
      </w:pPr>
      <w:r w:rsidRPr="002C7408">
        <w:rPr>
          <w:rFonts w:ascii="Times New Roman" w:eastAsia="Times New Roman" w:hAnsi="Times New Roman" w:cs="Times New Roman"/>
          <w:bCs/>
          <w:sz w:val="24"/>
          <w:szCs w:val="24"/>
        </w:rPr>
        <w:t>Asmens duomenų tvarkytojas nereikalaus papildomos kompensacijos už jo prievolių pagal šį susitarimą įvykdymą.</w:t>
      </w:r>
    </w:p>
    <w:p w14:paraId="6A1B6BDF" w14:textId="77777777" w:rsidR="002C7408" w:rsidRPr="002C7408" w:rsidRDefault="002C7408" w:rsidP="002C7408">
      <w:pPr>
        <w:spacing w:after="0" w:line="240" w:lineRule="auto"/>
        <w:rPr>
          <w:rFonts w:ascii="Times New Roman" w:eastAsia="Times New Roman" w:hAnsi="Times New Roman" w:cs="Times New Roman"/>
          <w:sz w:val="24"/>
          <w:szCs w:val="24"/>
        </w:rPr>
      </w:pPr>
    </w:p>
    <w:p w14:paraId="3906451F" w14:textId="77777777" w:rsidR="002C7408" w:rsidRPr="002C7408" w:rsidRDefault="002C7408" w:rsidP="002C7408">
      <w:pPr>
        <w:spacing w:after="0" w:line="240" w:lineRule="auto"/>
        <w:ind w:firstLine="1134"/>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11. Atsakomybė</w:t>
      </w:r>
    </w:p>
    <w:p w14:paraId="40967A72" w14:textId="77777777"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67E44C7D" w14:textId="77777777"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3C5758E3" w14:textId="77777777"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14:paraId="7DF9D181" w14:textId="77777777"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 xml:space="preserve">11.4. Jeigu teismas nustatys </w:t>
      </w:r>
      <w:r w:rsidRPr="002C7408">
        <w:rPr>
          <w:rFonts w:ascii="Times New Roman" w:eastAsia="Times New Roman" w:hAnsi="Times New Roman" w:cs="Times New Roman"/>
          <w:sz w:val="24"/>
          <w:szCs w:val="24"/>
        </w:rPr>
        <w:t>Asmens duomenų tvarkytojo</w:t>
      </w:r>
      <w:r w:rsidRPr="002C7408">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2C7408">
        <w:rPr>
          <w:rFonts w:ascii="Times New Roman" w:eastAsia="Times New Roman" w:hAnsi="Times New Roman" w:cs="Times New Roman"/>
          <w:sz w:val="24"/>
          <w:szCs w:val="24"/>
        </w:rPr>
        <w:t xml:space="preserve">Asmens duomenų valdytojas </w:t>
      </w:r>
      <w:r w:rsidRPr="002C7408">
        <w:rPr>
          <w:rFonts w:ascii="Times New Roman" w:eastAsia="Times New Roman" w:hAnsi="Times New Roman" w:cs="Times New Roman"/>
          <w:sz w:val="24"/>
          <w:szCs w:val="24"/>
          <w:lang w:eastAsia="lt-LT"/>
        </w:rPr>
        <w:t xml:space="preserve">gali raštu pareikalauti iš </w:t>
      </w:r>
      <w:r w:rsidRPr="002C7408">
        <w:rPr>
          <w:rFonts w:ascii="Times New Roman" w:eastAsia="Times New Roman" w:hAnsi="Times New Roman" w:cs="Times New Roman"/>
          <w:sz w:val="24"/>
          <w:szCs w:val="24"/>
        </w:rPr>
        <w:t>Asmens duomenų tvarkytojo</w:t>
      </w:r>
      <w:r w:rsidRPr="002C7408">
        <w:rPr>
          <w:rFonts w:ascii="Times New Roman" w:eastAsia="Times New Roman" w:hAnsi="Times New Roman" w:cs="Times New Roman"/>
          <w:sz w:val="24"/>
          <w:szCs w:val="24"/>
          <w:lang w:eastAsia="lt-LT"/>
        </w:rPr>
        <w:t xml:space="preserve"> sumokėti 3.000,00 </w:t>
      </w:r>
      <w:proofErr w:type="spellStart"/>
      <w:r w:rsidRPr="002C7408">
        <w:rPr>
          <w:rFonts w:ascii="Times New Roman" w:eastAsia="Times New Roman" w:hAnsi="Times New Roman" w:cs="Times New Roman"/>
          <w:sz w:val="24"/>
          <w:szCs w:val="24"/>
          <w:lang w:eastAsia="lt-LT"/>
        </w:rPr>
        <w:t>Eur</w:t>
      </w:r>
      <w:proofErr w:type="spellEnd"/>
      <w:r w:rsidRPr="002C7408">
        <w:rPr>
          <w:rFonts w:ascii="Times New Roman" w:eastAsia="Times New Roman" w:hAnsi="Times New Roman" w:cs="Times New Roman"/>
          <w:sz w:val="24"/>
          <w:szCs w:val="24"/>
          <w:lang w:eastAsia="lt-LT"/>
        </w:rPr>
        <w:t xml:space="preserve"> (trijų tūkstančių eurų) dydžio baudą. Ši suma laikytina minimaliais ir neįrodinėtinais </w:t>
      </w:r>
      <w:r w:rsidRPr="002C7408">
        <w:rPr>
          <w:rFonts w:ascii="Times New Roman" w:eastAsia="Times New Roman" w:hAnsi="Times New Roman" w:cs="Times New Roman"/>
          <w:sz w:val="24"/>
          <w:szCs w:val="24"/>
        </w:rPr>
        <w:t>Asmens duomenų valdytojo</w:t>
      </w:r>
      <w:r w:rsidRPr="002C7408">
        <w:rPr>
          <w:rFonts w:ascii="Times New Roman" w:eastAsia="Times New Roman" w:hAnsi="Times New Roman" w:cs="Times New Roman"/>
          <w:sz w:val="24"/>
          <w:szCs w:val="24"/>
          <w:lang w:eastAsia="lt-LT"/>
        </w:rPr>
        <w:t xml:space="preserve"> nuostoliais dėl išmokų gavėjų asmens duomenų atskleidimo.</w:t>
      </w:r>
    </w:p>
    <w:p w14:paraId="73E74848" w14:textId="77777777"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p>
    <w:p w14:paraId="0ACCED44" w14:textId="77777777" w:rsidR="002C7408" w:rsidRPr="002C7408" w:rsidRDefault="002C7408" w:rsidP="002C7408">
      <w:pPr>
        <w:spacing w:after="0" w:line="240" w:lineRule="auto"/>
        <w:ind w:firstLine="1134"/>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12. Ginčų sprendimas</w:t>
      </w:r>
    </w:p>
    <w:p w14:paraId="72B70DF6" w14:textId="77777777" w:rsidR="002C7408" w:rsidRPr="002C7408" w:rsidRDefault="002C7408" w:rsidP="002C7408">
      <w:pPr>
        <w:spacing w:after="0" w:line="240" w:lineRule="auto"/>
        <w:ind w:firstLine="1134"/>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739F8269" w14:textId="77777777" w:rsidR="002C7408" w:rsidRPr="002C7408" w:rsidRDefault="002C7408" w:rsidP="002C7408">
      <w:pPr>
        <w:spacing w:after="0" w:line="240" w:lineRule="auto"/>
        <w:ind w:firstLine="1134"/>
        <w:rPr>
          <w:rFonts w:ascii="Times New Roman" w:eastAsia="Times New Roman" w:hAnsi="Times New Roman" w:cs="Times New Roman"/>
          <w:sz w:val="24"/>
          <w:szCs w:val="24"/>
        </w:rPr>
      </w:pPr>
    </w:p>
    <w:p w14:paraId="495AF3A6" w14:textId="77777777" w:rsidR="002C7408" w:rsidRPr="002C7408" w:rsidRDefault="002C7408" w:rsidP="002C7408">
      <w:pPr>
        <w:spacing w:after="0" w:line="240" w:lineRule="auto"/>
        <w:ind w:firstLine="4962"/>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Susitarimo dėl Asmens duomenų tvarkymo</w:t>
      </w:r>
    </w:p>
    <w:p w14:paraId="41420ABC" w14:textId="77777777" w:rsidR="002C7408" w:rsidRPr="002C7408" w:rsidRDefault="002C7408" w:rsidP="002C7408">
      <w:pPr>
        <w:spacing w:after="0" w:line="240" w:lineRule="auto"/>
        <w:ind w:firstLine="4962"/>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Priedas</w:t>
      </w:r>
    </w:p>
    <w:p w14:paraId="1DA2A990" w14:textId="77777777" w:rsidR="002C7408" w:rsidRPr="002C7408" w:rsidRDefault="002C7408" w:rsidP="002C7408">
      <w:pPr>
        <w:spacing w:after="0" w:line="240" w:lineRule="auto"/>
        <w:jc w:val="center"/>
        <w:rPr>
          <w:rFonts w:ascii="Times New Roman" w:eastAsia="Times New Roman" w:hAnsi="Times New Roman" w:cs="Times New Roman"/>
          <w:b/>
          <w:sz w:val="24"/>
          <w:szCs w:val="24"/>
        </w:rPr>
      </w:pPr>
    </w:p>
    <w:p w14:paraId="044FB5EF" w14:textId="77777777" w:rsidR="002C7408" w:rsidRPr="002C7408" w:rsidRDefault="002C7408" w:rsidP="002C7408">
      <w:pPr>
        <w:spacing w:after="0" w:line="240" w:lineRule="auto"/>
        <w:jc w:val="center"/>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duomenų tvarkymo instrukcijos</w:t>
      </w:r>
    </w:p>
    <w:p w14:paraId="01034348" w14:textId="77777777" w:rsidR="002C7408" w:rsidRPr="002C7408" w:rsidRDefault="002C7408" w:rsidP="002C7408">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2C7408" w:rsidRPr="002C7408" w14:paraId="4ACC542B" w14:textId="77777777" w:rsidTr="002C7408">
        <w:trPr>
          <w:trHeight w:val="842"/>
        </w:trPr>
        <w:tc>
          <w:tcPr>
            <w:tcW w:w="2689" w:type="dxa"/>
          </w:tcPr>
          <w:p w14:paraId="7538D022" w14:textId="77777777"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duomenys perduodami Asmens duomenų tvarkytojui šiais tikslais:</w:t>
            </w:r>
          </w:p>
        </w:tc>
        <w:tc>
          <w:tcPr>
            <w:tcW w:w="6371" w:type="dxa"/>
          </w:tcPr>
          <w:p w14:paraId="1F95A449" w14:textId="77777777" w:rsidR="002C7408" w:rsidRPr="002C7408" w:rsidRDefault="002C7408" w:rsidP="002C7408">
            <w:pPr>
              <w:spacing w:after="0" w:line="240" w:lineRule="auto"/>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Išmokų išmokėjimo paslaugos teikimas (Pagrindinės sutarties vykdymas) Tvarkoma tiek asmens duomenų, kiek tai būtina Sutarčių ir Asmens duomenų 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2C7408" w:rsidRPr="002C7408" w14:paraId="4B2C57D2" w14:textId="77777777" w:rsidTr="002C7408">
        <w:tc>
          <w:tcPr>
            <w:tcW w:w="2689" w:type="dxa"/>
          </w:tcPr>
          <w:p w14:paraId="1BC5D2AF" w14:textId="77777777"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Perduodamų asmens duomenų kategorijos:</w:t>
            </w:r>
          </w:p>
        </w:tc>
        <w:tc>
          <w:tcPr>
            <w:tcW w:w="6371" w:type="dxa"/>
          </w:tcPr>
          <w:p w14:paraId="0F304DFB" w14:textId="77777777"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2C7408" w:rsidRPr="002C7408" w14:paraId="7938EA5F" w14:textId="77777777" w:rsidTr="002C7408">
        <w:tc>
          <w:tcPr>
            <w:tcW w:w="2689" w:type="dxa"/>
          </w:tcPr>
          <w:p w14:paraId="7F31F19F" w14:textId="77777777"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Duomenų subjektų kategorijos:</w:t>
            </w:r>
          </w:p>
        </w:tc>
        <w:tc>
          <w:tcPr>
            <w:tcW w:w="6371" w:type="dxa"/>
          </w:tcPr>
          <w:p w14:paraId="3A0F54E7" w14:textId="77777777"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Valdytojo klientai ir klientų teisėti atstovai</w:t>
            </w:r>
          </w:p>
        </w:tc>
      </w:tr>
      <w:tr w:rsidR="002C7408" w:rsidRPr="002C7408" w14:paraId="54BCC716" w14:textId="77777777" w:rsidTr="002C7408">
        <w:tc>
          <w:tcPr>
            <w:tcW w:w="2689" w:type="dxa"/>
          </w:tcPr>
          <w:p w14:paraId="17843128" w14:textId="77777777"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duomenų tvarkymo operacijos, atliekamos Asmens duomenų tvarkytojo:</w:t>
            </w:r>
          </w:p>
        </w:tc>
        <w:tc>
          <w:tcPr>
            <w:tcW w:w="6371" w:type="dxa"/>
          </w:tcPr>
          <w:p w14:paraId="455E7BB6" w14:textId="77777777"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2C7408" w:rsidRPr="002C7408" w14:paraId="352EC919" w14:textId="77777777" w:rsidTr="002C7408">
        <w:tc>
          <w:tcPr>
            <w:tcW w:w="2689" w:type="dxa"/>
          </w:tcPr>
          <w:p w14:paraId="692E8C41" w14:textId="77777777" w:rsidR="002C7408" w:rsidRPr="002C7408" w:rsidRDefault="002C7408" w:rsidP="002C7408">
            <w:pPr>
              <w:spacing w:after="0" w:line="240" w:lineRule="auto"/>
              <w:rPr>
                <w:rFonts w:ascii="Times New Roman" w:eastAsia="Times New Roman" w:hAnsi="Times New Roman" w:cs="Times New Roman"/>
                <w:sz w:val="24"/>
                <w:szCs w:val="24"/>
              </w:rPr>
            </w:pPr>
            <w:r w:rsidRPr="002C7408">
              <w:rPr>
                <w:rFonts w:ascii="Times New Roman" w:eastAsia="Times New Roman" w:hAnsi="Times New Roman" w:cs="Times New Roman"/>
                <w:b/>
                <w:sz w:val="24"/>
                <w:szCs w:val="24"/>
              </w:rPr>
              <w:t>Asmens duomenų tvarkymo operacijų atlikimo vieta:</w:t>
            </w:r>
          </w:p>
        </w:tc>
        <w:tc>
          <w:tcPr>
            <w:tcW w:w="6371" w:type="dxa"/>
          </w:tcPr>
          <w:p w14:paraId="39C77DB8" w14:textId="77777777"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lang w:eastAsia="lt-LT"/>
              </w:rPr>
              <w:t>Lietuvos Respublika</w:t>
            </w:r>
          </w:p>
        </w:tc>
      </w:tr>
      <w:tr w:rsidR="002C7408" w:rsidRPr="002C7408" w14:paraId="7F5CD593" w14:textId="77777777" w:rsidTr="002C7408">
        <w:tc>
          <w:tcPr>
            <w:tcW w:w="2689" w:type="dxa"/>
          </w:tcPr>
          <w:p w14:paraId="5EE581F9" w14:textId="77777777" w:rsidR="002C7408" w:rsidRPr="002C7408" w:rsidRDefault="002C7408" w:rsidP="002C7408">
            <w:pPr>
              <w:spacing w:after="0" w:line="240" w:lineRule="auto"/>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Asmens duomenų saugojimo techninės ir organizacinės priemonės:</w:t>
            </w:r>
          </w:p>
        </w:tc>
        <w:tc>
          <w:tcPr>
            <w:tcW w:w="6371" w:type="dxa"/>
          </w:tcPr>
          <w:p w14:paraId="25B808A6" w14:textId="6740C8C8" w:rsidR="002C7408" w:rsidRPr="002C7408" w:rsidRDefault="002C7408" w:rsidP="002C7408">
            <w:pPr>
              <w:spacing w:after="0" w:line="240" w:lineRule="auto"/>
              <w:jc w:val="both"/>
              <w:rPr>
                <w:rFonts w:ascii="Times New Roman" w:eastAsia="Times New Roman" w:hAnsi="Times New Roman" w:cs="Times New Roman"/>
                <w:bCs/>
                <w:sz w:val="24"/>
                <w:szCs w:val="24"/>
                <w:lang w:eastAsia="lt-LT"/>
              </w:rPr>
            </w:pPr>
            <w:r w:rsidRPr="002C7408">
              <w:rPr>
                <w:rFonts w:ascii="Times New Roman" w:eastAsia="Times New Roman" w:hAnsi="Times New Roman" w:cs="Times New Roman"/>
                <w:sz w:val="24"/>
                <w:szCs w:val="24"/>
              </w:rPr>
              <w:t xml:space="preserve">Išmokų išmokėjimo paslaugos teikimo tikslu - </w:t>
            </w:r>
            <w:r w:rsidRPr="002C7408">
              <w:rPr>
                <w:rFonts w:ascii="Times New Roman" w:eastAsia="Times New Roman" w:hAnsi="Times New Roman" w:cs="Times New Roman"/>
                <w:bCs/>
                <w:sz w:val="24"/>
                <w:szCs w:val="24"/>
                <w:lang w:eastAsia="lt-LT"/>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2A7AAA">
              <w:rPr>
                <w:rFonts w:ascii="Times New Roman" w:eastAsia="Times New Roman" w:hAnsi="Times New Roman" w:cs="Times New Roman"/>
                <w:bCs/>
                <w:sz w:val="24"/>
                <w:szCs w:val="24"/>
                <w:lang w:eastAsia="lt-LT"/>
              </w:rPr>
              <w:t>20</w:t>
            </w:r>
            <w:r w:rsidRPr="002C7408">
              <w:rPr>
                <w:rFonts w:ascii="Times New Roman" w:eastAsia="Times New Roman" w:hAnsi="Times New Roman" w:cs="Times New Roman"/>
                <w:bCs/>
                <w:sz w:val="24"/>
                <w:szCs w:val="24"/>
                <w:lang w:eastAsia="lt-LT"/>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20307DF5" w14:textId="77777777" w:rsidR="002C7408" w:rsidRPr="002C7408" w:rsidRDefault="002C7408" w:rsidP="002C7408">
            <w:pPr>
              <w:spacing w:after="0" w:line="240" w:lineRule="auto"/>
              <w:jc w:val="both"/>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Išmokų gavėjų prašymų dėl išmokos pristatymo adreso patikslinimo surinkimo tikslu tvarkomi asmens duomenys perduodami Asmens duomenų valdytojo atstovams Susitarimo dėl išmokų gavėjų adresų tikslinimo nustatyta tvarka.</w:t>
            </w:r>
          </w:p>
        </w:tc>
      </w:tr>
      <w:tr w:rsidR="002C7408" w:rsidRPr="002C7408" w14:paraId="46F4FA6C" w14:textId="77777777" w:rsidTr="002C7408">
        <w:tc>
          <w:tcPr>
            <w:tcW w:w="2689" w:type="dxa"/>
          </w:tcPr>
          <w:p w14:paraId="277A63BC" w14:textId="77777777" w:rsidR="002C7408" w:rsidRPr="002C7408" w:rsidRDefault="002C7408" w:rsidP="002C7408">
            <w:pPr>
              <w:spacing w:after="0" w:line="240" w:lineRule="auto"/>
              <w:rPr>
                <w:rFonts w:ascii="Times New Roman" w:eastAsia="Times New Roman" w:hAnsi="Times New Roman" w:cs="Times New Roman"/>
                <w:b/>
                <w:sz w:val="24"/>
                <w:szCs w:val="24"/>
              </w:rPr>
            </w:pPr>
            <w:proofErr w:type="spellStart"/>
            <w:r w:rsidRPr="002C7408">
              <w:rPr>
                <w:rFonts w:ascii="Times New Roman" w:eastAsia="Times New Roman" w:hAnsi="Times New Roman" w:cs="Times New Roman"/>
                <w:b/>
                <w:sz w:val="24"/>
                <w:szCs w:val="24"/>
              </w:rPr>
              <w:t>Subtvarkytojai</w:t>
            </w:r>
            <w:proofErr w:type="spellEnd"/>
            <w:r w:rsidRPr="002C7408">
              <w:rPr>
                <w:rFonts w:ascii="Times New Roman" w:eastAsia="Times New Roman" w:hAnsi="Times New Roman" w:cs="Times New Roman"/>
                <w:b/>
                <w:sz w:val="24"/>
                <w:szCs w:val="24"/>
              </w:rPr>
              <w:t xml:space="preserve"> (pilni rekvizitai)</w:t>
            </w:r>
          </w:p>
        </w:tc>
        <w:tc>
          <w:tcPr>
            <w:tcW w:w="6371" w:type="dxa"/>
          </w:tcPr>
          <w:p w14:paraId="1D50FC8A" w14:textId="77777777" w:rsidR="002C7408" w:rsidRPr="002C7408" w:rsidRDefault="002C7408" w:rsidP="002C7408">
            <w:pPr>
              <w:spacing w:after="0" w:line="240" w:lineRule="auto"/>
              <w:jc w:val="both"/>
              <w:rPr>
                <w:rFonts w:ascii="Times New Roman" w:eastAsia="Times New Roman" w:hAnsi="Times New Roman" w:cs="Times New Roman"/>
                <w:sz w:val="24"/>
                <w:szCs w:val="24"/>
              </w:rPr>
            </w:pPr>
          </w:p>
        </w:tc>
      </w:tr>
    </w:tbl>
    <w:p w14:paraId="3F37D53B" w14:textId="77777777" w:rsidR="002C7408" w:rsidRPr="002C7408" w:rsidRDefault="002C7408" w:rsidP="002C7408">
      <w:pPr>
        <w:spacing w:after="0" w:line="240" w:lineRule="auto"/>
        <w:rPr>
          <w:rFonts w:ascii="Times New Roman" w:eastAsia="Times New Roman" w:hAnsi="Times New Roman" w:cs="Times New Roman"/>
          <w:sz w:val="24"/>
          <w:szCs w:val="24"/>
        </w:rPr>
      </w:pPr>
    </w:p>
    <w:p w14:paraId="5BFC03A9" w14:textId="77777777" w:rsidR="002C7408" w:rsidRPr="002C7408" w:rsidRDefault="002C7408" w:rsidP="002C7408">
      <w:pPr>
        <w:spacing w:after="0" w:line="240" w:lineRule="auto"/>
        <w:rPr>
          <w:rFonts w:ascii="Times New Roman" w:eastAsia="Times New Roman" w:hAnsi="Times New Roman" w:cs="Times New Roman"/>
          <w:strike/>
          <w:sz w:val="24"/>
          <w:szCs w:val="24"/>
        </w:rPr>
      </w:pPr>
    </w:p>
    <w:p w14:paraId="6E255251" w14:textId="77777777" w:rsidR="002C7408" w:rsidRPr="002C7408" w:rsidRDefault="002C7408" w:rsidP="002C7408">
      <w:pPr>
        <w:spacing w:after="0" w:line="240" w:lineRule="auto"/>
        <w:jc w:val="center"/>
        <w:rPr>
          <w:rFonts w:ascii="Times New Roman" w:eastAsia="Times New Roman" w:hAnsi="Times New Roman" w:cs="Times New Roman"/>
          <w:strike/>
          <w:sz w:val="24"/>
          <w:szCs w:val="24"/>
        </w:rPr>
      </w:pPr>
      <w:r w:rsidRPr="002C7408">
        <w:rPr>
          <w:rFonts w:ascii="Times New Roman" w:eastAsia="Times New Roman" w:hAnsi="Times New Roman" w:cs="Times New Roman"/>
          <w:strike/>
          <w:sz w:val="24"/>
          <w:szCs w:val="24"/>
        </w:rPr>
        <w:t>_____________________________________</w:t>
      </w:r>
    </w:p>
    <w:p w14:paraId="28D3EB28" w14:textId="77777777" w:rsidR="002C7408" w:rsidRPr="002C7408" w:rsidRDefault="002C7408" w:rsidP="002C7408">
      <w:pPr>
        <w:spacing w:after="0" w:line="240" w:lineRule="auto"/>
        <w:ind w:firstLine="5130"/>
        <w:jc w:val="both"/>
        <w:rPr>
          <w:rFonts w:ascii="Times New Roman" w:eastAsia="Times New Roman" w:hAnsi="Times New Roman" w:cs="Times New Roman"/>
          <w:b/>
          <w:strike/>
          <w:sz w:val="23"/>
          <w:szCs w:val="23"/>
          <w:lang w:eastAsia="lt-LT"/>
        </w:rPr>
        <w:sectPr w:rsidR="002C7408" w:rsidRPr="002C7408" w:rsidSect="002C7408">
          <w:pgSz w:w="11906" w:h="16838"/>
          <w:pgMar w:top="1701" w:right="567" w:bottom="1134" w:left="1701" w:header="567" w:footer="567" w:gutter="0"/>
          <w:cols w:space="1296"/>
          <w:titlePg/>
          <w:docGrid w:linePitch="360"/>
        </w:sectPr>
      </w:pPr>
    </w:p>
    <w:p w14:paraId="64F12F93" w14:textId="77777777" w:rsidR="002C7408" w:rsidRPr="002C7408" w:rsidRDefault="000D3FCD" w:rsidP="002C7408">
      <w:pPr>
        <w:spacing w:after="0" w:line="240" w:lineRule="auto"/>
        <w:ind w:firstLine="513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2023</w:t>
      </w:r>
      <w:r w:rsidR="002C7408" w:rsidRPr="002C7408">
        <w:rPr>
          <w:rFonts w:ascii="Times New Roman" w:eastAsia="Times New Roman" w:hAnsi="Times New Roman" w:cs="Times New Roman"/>
          <w:sz w:val="24"/>
          <w:szCs w:val="24"/>
          <w:lang w:eastAsia="lt-LT"/>
        </w:rPr>
        <w:t xml:space="preserve"> m. __________________ d. </w:t>
      </w:r>
    </w:p>
    <w:p w14:paraId="13BB16A3" w14:textId="77777777"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Pensijų ir kitų išmokų pristatymo </w:t>
      </w:r>
    </w:p>
    <w:p w14:paraId="0B6024D7" w14:textId="77777777" w:rsidR="002C7408" w:rsidRPr="002C7408" w:rsidRDefault="002C7408" w:rsidP="002C7408">
      <w:pPr>
        <w:spacing w:after="0" w:line="240" w:lineRule="auto"/>
        <w:ind w:firstLine="5130"/>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gavėjams sutarties Nr. __________</w:t>
      </w:r>
    </w:p>
    <w:p w14:paraId="0271F35F" w14:textId="77777777" w:rsidR="002C7408" w:rsidRPr="002C7408" w:rsidRDefault="00E23B52" w:rsidP="002C7408">
      <w:pPr>
        <w:tabs>
          <w:tab w:val="left" w:pos="7080"/>
        </w:tabs>
        <w:spacing w:after="0" w:line="240" w:lineRule="auto"/>
        <w:ind w:firstLine="513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2C7408" w:rsidRPr="002C7408">
        <w:rPr>
          <w:rFonts w:ascii="Times New Roman" w:eastAsia="Times New Roman" w:hAnsi="Times New Roman" w:cs="Times New Roman"/>
          <w:sz w:val="24"/>
          <w:szCs w:val="24"/>
          <w:lang w:eastAsia="lt-LT"/>
        </w:rPr>
        <w:t xml:space="preserve"> priedas</w:t>
      </w:r>
    </w:p>
    <w:p w14:paraId="68923DE1" w14:textId="77777777" w:rsidR="002C7408" w:rsidRPr="002C7408" w:rsidRDefault="002C7408" w:rsidP="002C7408">
      <w:pPr>
        <w:spacing w:after="0" w:line="240" w:lineRule="auto"/>
        <w:ind w:right="-82"/>
        <w:jc w:val="center"/>
        <w:rPr>
          <w:rFonts w:ascii="Times New Roman" w:eastAsia="Times New Roman" w:hAnsi="Times New Roman" w:cs="Times New Roman"/>
          <w:b/>
          <w:bCs/>
          <w:sz w:val="24"/>
          <w:szCs w:val="24"/>
          <w:lang w:eastAsia="lt-LT"/>
        </w:rPr>
      </w:pPr>
    </w:p>
    <w:p w14:paraId="4D5CCDB0" w14:textId="77777777" w:rsidR="002C7408" w:rsidRPr="002C7408" w:rsidRDefault="002C7408" w:rsidP="002C7408">
      <w:pPr>
        <w:spacing w:after="0" w:line="240" w:lineRule="auto"/>
        <w:ind w:right="-82"/>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 xml:space="preserve">IŠMOKŲ GAVĖJŲ ADRESŲ TIKSLINIMO TVARKA </w:t>
      </w:r>
    </w:p>
    <w:p w14:paraId="7C4BA776" w14:textId="77777777" w:rsidR="002C7408" w:rsidRPr="002C7408" w:rsidRDefault="002C7408" w:rsidP="002C7408">
      <w:pPr>
        <w:widowControl w:val="0"/>
        <w:shd w:val="clear" w:color="auto" w:fill="FFFFFF"/>
        <w:autoSpaceDE w:val="0"/>
        <w:autoSpaceDN w:val="0"/>
        <w:adjustRightInd w:val="0"/>
        <w:spacing w:after="0" w:line="300" w:lineRule="atLeast"/>
        <w:ind w:firstLine="624"/>
        <w:rPr>
          <w:rFonts w:ascii="Times New Roman" w:eastAsia="Times New Roman" w:hAnsi="Times New Roman" w:cs="Times New Roman"/>
          <w:sz w:val="24"/>
          <w:szCs w:val="24"/>
          <w:lang w:eastAsia="lt-LT"/>
        </w:rPr>
      </w:pPr>
      <w:r w:rsidRPr="002C7408">
        <w:rPr>
          <w:rFonts w:ascii="Times New Roman" w:eastAsia="Times New Roman" w:hAnsi="Times New Roman" w:cs="Times New Roman"/>
          <w:iCs/>
          <w:color w:val="000000"/>
          <w:spacing w:val="3"/>
          <w:sz w:val="24"/>
          <w:szCs w:val="24"/>
          <w:lang w:eastAsia="lt-LT"/>
        </w:rPr>
        <w:t xml:space="preserve">1. </w:t>
      </w:r>
      <w:r w:rsidRPr="002C7408">
        <w:rPr>
          <w:rFonts w:ascii="Times New Roman" w:eastAsia="Times New Roman" w:hAnsi="Times New Roman" w:cs="Times New Roman"/>
          <w:b/>
          <w:iCs/>
          <w:color w:val="000000"/>
          <w:spacing w:val="3"/>
          <w:sz w:val="24"/>
          <w:szCs w:val="24"/>
          <w:lang w:eastAsia="lt-LT"/>
        </w:rPr>
        <w:t>Išmokų gavėjų adresų tikslinimo tvarkos (toliau – Tvarka) objektas.</w:t>
      </w:r>
    </w:p>
    <w:p w14:paraId="7D64417D" w14:textId="77777777" w:rsidR="002C7408" w:rsidRPr="002C7408" w:rsidRDefault="002C7408" w:rsidP="002C7408">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color w:val="000000"/>
          <w:spacing w:val="3"/>
          <w:sz w:val="24"/>
          <w:szCs w:val="24"/>
          <w:lang w:eastAsia="lt-LT"/>
        </w:rPr>
      </w:pPr>
      <w:r w:rsidRPr="002C7408">
        <w:rPr>
          <w:rFonts w:ascii="Times New Roman" w:eastAsia="Times New Roman" w:hAnsi="Times New Roman" w:cs="Times New Roman"/>
          <w:color w:val="000000"/>
          <w:sz w:val="24"/>
          <w:szCs w:val="24"/>
          <w:lang w:eastAsia="lt-LT"/>
        </w:rPr>
        <w:t xml:space="preserve">1.1. Tiekėjas įsipareigoja, kad jo darbuotojai, vykdantys Skyriaus ir Tiekėjo sudarytą pensijų ir kitų išmokų pristatymo gavėjams sutartį (toliau – Sutartis), </w:t>
      </w:r>
      <w:r w:rsidRPr="002C7408">
        <w:rPr>
          <w:rFonts w:ascii="Times New Roman" w:eastAsia="Times New Roman" w:hAnsi="Times New Roman" w:cs="Times New Roman"/>
          <w:color w:val="000000"/>
          <w:spacing w:val="5"/>
          <w:sz w:val="24"/>
          <w:szCs w:val="24"/>
          <w:lang w:eastAsia="lt-LT"/>
        </w:rPr>
        <w:t xml:space="preserve">šioje Tvarkoje numatyta tvarka </w:t>
      </w:r>
      <w:r w:rsidRPr="002C7408">
        <w:rPr>
          <w:rFonts w:ascii="Times New Roman" w:eastAsia="Times New Roman" w:hAnsi="Times New Roman" w:cs="Times New Roman"/>
          <w:color w:val="000000"/>
          <w:spacing w:val="7"/>
          <w:sz w:val="24"/>
          <w:szCs w:val="24"/>
          <w:lang w:eastAsia="lt-LT"/>
        </w:rPr>
        <w:t>tose teritorijose, kur Tiekėjas faktiškai teikia paslaugą,</w:t>
      </w:r>
      <w:r w:rsidRPr="002C7408">
        <w:rPr>
          <w:rFonts w:ascii="Times New Roman" w:eastAsia="Times New Roman" w:hAnsi="Times New Roman" w:cs="Times New Roman"/>
          <w:color w:val="000000"/>
          <w:spacing w:val="5"/>
          <w:sz w:val="24"/>
          <w:szCs w:val="24"/>
          <w:lang w:eastAsia="lt-LT"/>
        </w:rPr>
        <w:t xml:space="preserve"> pasiūlys užpildyti ir priims iš </w:t>
      </w:r>
      <w:r w:rsidRPr="002C7408">
        <w:rPr>
          <w:rFonts w:ascii="Times New Roman" w:eastAsia="Times New Roman" w:hAnsi="Times New Roman" w:cs="Times New Roman"/>
          <w:color w:val="000000"/>
          <w:spacing w:val="2"/>
          <w:sz w:val="24"/>
          <w:szCs w:val="24"/>
          <w:lang w:eastAsia="lt-LT"/>
        </w:rPr>
        <w:t xml:space="preserve">pensijų, kompensacijų, </w:t>
      </w:r>
      <w:r w:rsidRPr="002C7408">
        <w:rPr>
          <w:rFonts w:ascii="Times New Roman" w:eastAsia="Times New Roman" w:hAnsi="Times New Roman" w:cs="Times New Roman"/>
          <w:sz w:val="24"/>
          <w:szCs w:val="24"/>
          <w:lang w:eastAsia="lt-LT"/>
        </w:rPr>
        <w:t>kompensacinių išmokų ir rentų (toliau – išmokos)</w:t>
      </w:r>
      <w:r w:rsidRPr="002C7408">
        <w:rPr>
          <w:rFonts w:ascii="Times New Roman" w:eastAsia="Times New Roman" w:hAnsi="Times New Roman" w:cs="Times New Roman"/>
          <w:color w:val="000000"/>
          <w:spacing w:val="2"/>
          <w:sz w:val="24"/>
          <w:szCs w:val="24"/>
          <w:lang w:eastAsia="lt-LT"/>
        </w:rPr>
        <w:t xml:space="preserve"> gavėjų (toliau – asmenys), kurių faktinis išmokos pristatymo adresas nesutampa su Skyriaus nurodytu Tiekėjui, p</w:t>
      </w:r>
      <w:r w:rsidRPr="002C7408">
        <w:rPr>
          <w:rFonts w:ascii="Times New Roman" w:eastAsia="Times New Roman" w:hAnsi="Times New Roman" w:cs="Times New Roman"/>
          <w:sz w:val="24"/>
          <w:szCs w:val="24"/>
          <w:lang w:eastAsia="lt-LT"/>
        </w:rPr>
        <w:t>rašymus dėl pensijos/išmokos pristatymo adreso</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color w:val="000000"/>
          <w:spacing w:val="7"/>
          <w:sz w:val="24"/>
          <w:szCs w:val="24"/>
          <w:lang w:eastAsia="lt-LT"/>
        </w:rPr>
        <w:t>(toliau - Prašymai), ir Tiekėjas pa</w:t>
      </w:r>
      <w:r w:rsidRPr="002C7408">
        <w:rPr>
          <w:rFonts w:ascii="Times New Roman" w:eastAsia="Times New Roman" w:hAnsi="Times New Roman" w:cs="Times New Roman"/>
          <w:color w:val="000000"/>
          <w:spacing w:val="2"/>
          <w:sz w:val="24"/>
          <w:szCs w:val="24"/>
          <w:lang w:eastAsia="lt-LT"/>
        </w:rPr>
        <w:t>teiks juos Skyriui</w:t>
      </w:r>
      <w:r w:rsidRPr="002C7408">
        <w:rPr>
          <w:rFonts w:ascii="Times New Roman" w:eastAsia="Times New Roman" w:hAnsi="Times New Roman" w:cs="Times New Roman"/>
          <w:color w:val="000000"/>
          <w:spacing w:val="7"/>
          <w:sz w:val="24"/>
          <w:szCs w:val="24"/>
          <w:lang w:eastAsia="lt-LT"/>
        </w:rPr>
        <w:t xml:space="preserve">, o Skyrius įsipareigoja užtikrinti, kad juos priims </w:t>
      </w:r>
      <w:r w:rsidRPr="002C7408">
        <w:rPr>
          <w:rFonts w:ascii="Times New Roman" w:eastAsia="Times New Roman" w:hAnsi="Times New Roman" w:cs="Times New Roman"/>
          <w:sz w:val="24"/>
          <w:szCs w:val="24"/>
          <w:lang w:eastAsia="lt-LT"/>
        </w:rPr>
        <w:t xml:space="preserve">ir atnaujins savo turimą informaciją apie adresus, kuriais </w:t>
      </w:r>
      <w:proofErr w:type="spellStart"/>
      <w:r w:rsidRPr="002C7408">
        <w:rPr>
          <w:rFonts w:ascii="Times New Roman" w:eastAsia="Times New Roman" w:hAnsi="Times New Roman" w:cs="Times New Roman"/>
          <w:sz w:val="24"/>
          <w:szCs w:val="24"/>
          <w:lang w:eastAsia="lt-LT"/>
        </w:rPr>
        <w:t>gavėvai</w:t>
      </w:r>
      <w:proofErr w:type="spellEnd"/>
      <w:r w:rsidRPr="002C7408">
        <w:rPr>
          <w:rFonts w:ascii="Times New Roman" w:eastAsia="Times New Roman" w:hAnsi="Times New Roman" w:cs="Times New Roman"/>
          <w:sz w:val="24"/>
          <w:szCs w:val="24"/>
          <w:lang w:eastAsia="lt-LT"/>
        </w:rPr>
        <w:t xml:space="preserve"> pageidauja gauti išmokas</w:t>
      </w:r>
      <w:r w:rsidRPr="002C7408">
        <w:rPr>
          <w:rFonts w:ascii="Times New Roman" w:eastAsia="Times New Roman" w:hAnsi="Times New Roman" w:cs="Times New Roman"/>
          <w:color w:val="000000"/>
          <w:spacing w:val="3"/>
          <w:sz w:val="24"/>
          <w:szCs w:val="24"/>
          <w:lang w:eastAsia="lt-LT"/>
        </w:rPr>
        <w:t xml:space="preserve">. </w:t>
      </w:r>
    </w:p>
    <w:p w14:paraId="0A3160B5" w14:textId="77777777" w:rsidR="002C7408" w:rsidRPr="002C7408" w:rsidRDefault="002C7408" w:rsidP="002C7408">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sz w:val="24"/>
          <w:szCs w:val="24"/>
          <w:lang w:eastAsia="lt-LT"/>
        </w:rPr>
      </w:pPr>
    </w:p>
    <w:p w14:paraId="2357C2D1"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color w:val="000000"/>
          <w:spacing w:val="1"/>
          <w:sz w:val="24"/>
          <w:szCs w:val="24"/>
          <w:lang w:eastAsia="lt-LT"/>
        </w:rPr>
        <w:t xml:space="preserve">2. </w:t>
      </w:r>
      <w:r w:rsidRPr="002C7408">
        <w:rPr>
          <w:rFonts w:ascii="Times New Roman" w:eastAsia="Times New Roman" w:hAnsi="Times New Roman" w:cs="Times New Roman"/>
          <w:b/>
          <w:iCs/>
          <w:color w:val="000000"/>
          <w:spacing w:val="1"/>
          <w:sz w:val="24"/>
          <w:szCs w:val="24"/>
          <w:lang w:eastAsia="lt-LT"/>
        </w:rPr>
        <w:t>Prašymų priėmimo ir perdavimo Skyriui tvarka</w:t>
      </w:r>
    </w:p>
    <w:p w14:paraId="78D99534"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2.1. </w:t>
      </w:r>
      <w:r w:rsidRPr="002C7408">
        <w:rPr>
          <w:rFonts w:ascii="Times New Roman" w:eastAsia="Times New Roman" w:hAnsi="Times New Roman" w:cs="Times New Roman"/>
          <w:color w:val="000000"/>
          <w:spacing w:val="9"/>
          <w:sz w:val="24"/>
          <w:szCs w:val="24"/>
          <w:lang w:eastAsia="lt-LT"/>
        </w:rPr>
        <w:t xml:space="preserve">Tiekėjo darbuotojas, nustatęs, kad adresas, kuriuo gavėjui pristatyta išmoka, nesutampa su Skyriaus nurodytu gavėjo adresu, pasiūlo gavėjui užpildyti ir pateikti šio Susitarimo 1 priede nurodytos formos </w:t>
      </w:r>
      <w:r w:rsidRPr="002C7408">
        <w:rPr>
          <w:rFonts w:ascii="Times New Roman" w:eastAsia="Times New Roman" w:hAnsi="Times New Roman" w:cs="Times New Roman"/>
          <w:sz w:val="24"/>
          <w:szCs w:val="24"/>
          <w:lang w:eastAsia="lt-LT"/>
        </w:rPr>
        <w:t xml:space="preserve">Prašymą dėl pensijos/išmokos pristatymo adreso tikslinimo </w:t>
      </w:r>
      <w:r w:rsidRPr="002C7408">
        <w:rPr>
          <w:rFonts w:ascii="Times New Roman" w:eastAsia="Times New Roman" w:hAnsi="Times New Roman" w:cs="Times New Roman"/>
          <w:color w:val="000000"/>
          <w:spacing w:val="9"/>
          <w:sz w:val="24"/>
          <w:szCs w:val="24"/>
          <w:lang w:eastAsia="lt-LT"/>
        </w:rPr>
        <w:t>(</w:t>
      </w:r>
      <w:r w:rsidRPr="002C7408">
        <w:rPr>
          <w:rFonts w:ascii="Times New Roman" w:eastAsia="Times New Roman" w:hAnsi="Times New Roman" w:cs="Times New Roman"/>
          <w:color w:val="000000"/>
          <w:spacing w:val="5"/>
          <w:sz w:val="24"/>
          <w:szCs w:val="24"/>
          <w:lang w:eastAsia="lt-LT"/>
        </w:rPr>
        <w:t xml:space="preserve">toliau – Prašymas). </w:t>
      </w:r>
    </w:p>
    <w:p w14:paraId="4E3DDE75"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2.2. </w:t>
      </w:r>
      <w:r w:rsidRPr="002C7408">
        <w:rPr>
          <w:rFonts w:ascii="Times New Roman" w:eastAsia="Times New Roman" w:hAnsi="Times New Roman" w:cs="Times New Roman"/>
          <w:color w:val="000000"/>
          <w:spacing w:val="5"/>
          <w:sz w:val="24"/>
          <w:szCs w:val="24"/>
          <w:lang w:eastAsia="lt-LT"/>
        </w:rPr>
        <w:t xml:space="preserve">Gavėjui sutikus teikti Prašymą, Tiekėjo darbuotojas jam pateikia </w:t>
      </w:r>
      <w:r w:rsidRPr="002C7408">
        <w:rPr>
          <w:rFonts w:ascii="Times New Roman" w:eastAsia="Times New Roman" w:hAnsi="Times New Roman" w:cs="Times New Roman"/>
          <w:sz w:val="24"/>
          <w:szCs w:val="24"/>
          <w:lang w:eastAsia="lt-LT"/>
        </w:rPr>
        <w:t xml:space="preserve">Prašymo </w:t>
      </w:r>
      <w:r w:rsidRPr="002C7408">
        <w:rPr>
          <w:rFonts w:ascii="Times New Roman" w:eastAsia="Times New Roman" w:hAnsi="Times New Roman" w:cs="Times New Roman"/>
          <w:color w:val="000000"/>
          <w:spacing w:val="7"/>
          <w:sz w:val="24"/>
          <w:szCs w:val="24"/>
          <w:lang w:eastAsia="lt-LT"/>
        </w:rPr>
        <w:t xml:space="preserve">formą ir priima išsamiai užpildytą ir gavėjo parašu patvirtintą Prašymą. Jeigu Prašymą gavėjo vardu teikia kitas asmuo, kuris nepateikia jam suteiktus </w:t>
      </w:r>
      <w:proofErr w:type="spellStart"/>
      <w:r w:rsidRPr="002C7408">
        <w:rPr>
          <w:rFonts w:ascii="Times New Roman" w:eastAsia="Times New Roman" w:hAnsi="Times New Roman" w:cs="Times New Roman"/>
          <w:color w:val="000000"/>
          <w:spacing w:val="7"/>
          <w:sz w:val="24"/>
          <w:szCs w:val="24"/>
          <w:lang w:eastAsia="lt-LT"/>
        </w:rPr>
        <w:t>įgalinimus</w:t>
      </w:r>
      <w:proofErr w:type="spellEnd"/>
      <w:r w:rsidRPr="002C7408">
        <w:rPr>
          <w:rFonts w:ascii="Times New Roman" w:eastAsia="Times New Roman" w:hAnsi="Times New Roman" w:cs="Times New Roman"/>
          <w:color w:val="000000"/>
          <w:spacing w:val="7"/>
          <w:sz w:val="24"/>
          <w:szCs w:val="24"/>
          <w:lang w:eastAsia="lt-LT"/>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68BFE01"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2.3. </w:t>
      </w:r>
      <w:r w:rsidRPr="002C7408">
        <w:rPr>
          <w:rFonts w:ascii="Times New Roman" w:eastAsia="Times New Roman" w:hAnsi="Times New Roman" w:cs="Times New Roman"/>
          <w:color w:val="000000"/>
          <w:spacing w:val="7"/>
          <w:sz w:val="24"/>
          <w:szCs w:val="24"/>
          <w:lang w:eastAsia="lt-LT"/>
        </w:rPr>
        <w:t xml:space="preserve">Gavėjui atsisakius Prašyme nurodyti visus privalomus duomenis arba nesutikus teikti Prašymo Tiekėjo darbuotojui arba pastarajam 2.2 punkte nustatytu atveju atsisakius jį priimti, Tiekėjas informuoja Skyrių apie tai, kad </w:t>
      </w:r>
      <w:r w:rsidRPr="002C7408">
        <w:rPr>
          <w:rFonts w:ascii="Times New Roman" w:eastAsia="Times New Roman" w:hAnsi="Times New Roman" w:cs="Times New Roman"/>
          <w:color w:val="000000"/>
          <w:spacing w:val="9"/>
          <w:sz w:val="24"/>
          <w:szCs w:val="24"/>
          <w:lang w:eastAsia="lt-LT"/>
        </w:rPr>
        <w:t xml:space="preserve">adresas, kuriuo gavėjui pristatyta išmoka, nesutampa su Skyriaus nurodytu gavėjo adresu. </w:t>
      </w:r>
    </w:p>
    <w:p w14:paraId="339C3B7D"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2.4. </w:t>
      </w:r>
      <w:r w:rsidRPr="002C7408">
        <w:rPr>
          <w:rFonts w:ascii="Times New Roman" w:eastAsia="Times New Roman" w:hAnsi="Times New Roman" w:cs="Times New Roman"/>
          <w:color w:val="000000"/>
          <w:spacing w:val="9"/>
          <w:sz w:val="24"/>
          <w:szCs w:val="24"/>
          <w:lang w:eastAsia="lt-LT"/>
        </w:rPr>
        <w:t>L</w:t>
      </w:r>
      <w:r w:rsidRPr="002C7408">
        <w:rPr>
          <w:rFonts w:ascii="Times New Roman" w:eastAsia="Times New Roman" w:hAnsi="Times New Roman" w:cs="Times New Roman"/>
          <w:color w:val="000000"/>
          <w:spacing w:val="7"/>
          <w:sz w:val="24"/>
          <w:szCs w:val="24"/>
          <w:lang w:eastAsia="lt-LT"/>
        </w:rPr>
        <w:t xml:space="preserve">aikoma, jog 2.1-2.3 punktuose nustatyti veiksmai atlikti tinkamai, jei Tiekėjas vieną kartą pateikia pasiūlymą pateikti Prašymą asmeniui, kuriam pristatoma išmoka. </w:t>
      </w:r>
    </w:p>
    <w:p w14:paraId="0BA2FD0F"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 xml:space="preserve">2.5. </w:t>
      </w:r>
      <w:r w:rsidRPr="002C7408">
        <w:rPr>
          <w:rFonts w:ascii="Times New Roman" w:eastAsia="Times New Roman" w:hAnsi="Times New Roman" w:cs="Times New Roman"/>
          <w:color w:val="000000"/>
          <w:spacing w:val="5"/>
          <w:sz w:val="24"/>
          <w:szCs w:val="24"/>
          <w:lang w:eastAsia="lt-LT"/>
        </w:rPr>
        <w:t xml:space="preserve">Tiekėjas įsipareigoja sutikrinti kad Prašyme būtų nurodyti visi privalomi duomenys, </w:t>
      </w:r>
      <w:r w:rsidRPr="002C7408">
        <w:rPr>
          <w:rFonts w:ascii="Times New Roman" w:eastAsia="Times New Roman" w:hAnsi="Times New Roman" w:cs="Times New Roman"/>
          <w:color w:val="000000"/>
          <w:spacing w:val="2"/>
          <w:sz w:val="24"/>
          <w:szCs w:val="24"/>
          <w:lang w:eastAsia="lt-LT"/>
        </w:rPr>
        <w:t xml:space="preserve">prašymą priėmusio Tiekėjo darbuotojo pareigos, vardas, pavardė, parašas ir datos spaudas, jei prašymą teikia gavėjo atstovas – duomenys apie jam suteiktus </w:t>
      </w:r>
      <w:proofErr w:type="spellStart"/>
      <w:r w:rsidRPr="002C7408">
        <w:rPr>
          <w:rFonts w:ascii="Times New Roman" w:eastAsia="Times New Roman" w:hAnsi="Times New Roman" w:cs="Times New Roman"/>
          <w:color w:val="000000"/>
          <w:spacing w:val="2"/>
          <w:sz w:val="24"/>
          <w:szCs w:val="24"/>
          <w:lang w:eastAsia="lt-LT"/>
        </w:rPr>
        <w:t>įgalinimus</w:t>
      </w:r>
      <w:proofErr w:type="spellEnd"/>
      <w:r w:rsidRPr="002C7408">
        <w:rPr>
          <w:rFonts w:ascii="Times New Roman" w:eastAsia="Times New Roman" w:hAnsi="Times New Roman" w:cs="Times New Roman"/>
          <w:color w:val="000000"/>
          <w:spacing w:val="2"/>
          <w:sz w:val="24"/>
          <w:szCs w:val="24"/>
          <w:lang w:eastAsia="lt-LT"/>
        </w:rPr>
        <w:t xml:space="preserve"> patvirtinantį dokumentą (koks dokumentas, data, numeris). Šalys susitaria, kad Tiekėjas neatsako už prašymą teikiančio asmens nurodytų adreso duomenų teisingumą bei tikslumą.</w:t>
      </w:r>
    </w:p>
    <w:p w14:paraId="06D2E957"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2.6.</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sz w:val="24"/>
          <w:szCs w:val="24"/>
          <w:lang w:eastAsia="lt-LT"/>
        </w:rPr>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644E6D9E" w14:textId="77777777" w:rsidR="002C7408" w:rsidRPr="002C7408" w:rsidRDefault="002C7408" w:rsidP="002C7408">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sz w:val="24"/>
          <w:szCs w:val="24"/>
          <w:lang w:eastAsia="lt-LT"/>
        </w:rPr>
        <w:t>2.7.</w:t>
      </w:r>
      <w:r w:rsidRPr="002C7408">
        <w:rPr>
          <w:rFonts w:ascii="Times New Roman" w:eastAsia="Times New Roman" w:hAnsi="Times New Roman" w:cs="Times New Roman"/>
          <w:b/>
          <w:sz w:val="24"/>
          <w:szCs w:val="24"/>
          <w:lang w:eastAsia="lt-LT"/>
        </w:rPr>
        <w:t xml:space="preserve"> </w:t>
      </w:r>
      <w:r w:rsidRPr="002C7408">
        <w:rPr>
          <w:rFonts w:ascii="Times New Roman" w:eastAsia="Times New Roman" w:hAnsi="Times New Roman" w:cs="Times New Roman"/>
          <w:color w:val="000000"/>
          <w:spacing w:val="7"/>
          <w:sz w:val="24"/>
          <w:szCs w:val="24"/>
          <w:lang w:eastAsia="lt-LT"/>
        </w:rPr>
        <w:t>Gavėjams teikiamas Prašymo formas (be antraštinės dalies) atspausdina ir Tiekėjo darbuotojams pateikia Tiekėjas.</w:t>
      </w:r>
    </w:p>
    <w:p w14:paraId="2FD03D63" w14:textId="77777777" w:rsidR="002C7408" w:rsidRPr="002C7408" w:rsidRDefault="002C7408" w:rsidP="002C7408">
      <w:pPr>
        <w:spacing w:after="0" w:line="280" w:lineRule="exact"/>
        <w:ind w:firstLine="709"/>
        <w:rPr>
          <w:rFonts w:ascii="Times New Roman" w:eastAsia="Times New Roman" w:hAnsi="Times New Roman" w:cs="Times New Roman"/>
          <w:sz w:val="24"/>
          <w:szCs w:val="24"/>
        </w:rPr>
      </w:pPr>
      <w:r w:rsidRPr="002C7408">
        <w:rPr>
          <w:rFonts w:ascii="Times New Roman" w:eastAsia="Times New Roman" w:hAnsi="Times New Roman" w:cs="Times New Roman"/>
          <w:color w:val="000000"/>
          <w:spacing w:val="3"/>
          <w:sz w:val="24"/>
          <w:szCs w:val="24"/>
          <w:lang w:eastAsia="lt-LT"/>
        </w:rPr>
        <w:t>3. Prašymo dėl pensijos/išmokos pristatymo adreso forma:</w:t>
      </w:r>
      <w:r w:rsidRPr="002C7408">
        <w:rPr>
          <w:rFonts w:ascii="Times New Roman" w:eastAsia="Times New Roman" w:hAnsi="Times New Roman" w:cs="Times New Roman"/>
          <w:sz w:val="24"/>
          <w:szCs w:val="24"/>
        </w:rPr>
        <w:t xml:space="preserve"> </w:t>
      </w:r>
    </w:p>
    <w:p w14:paraId="62CFC386" w14:textId="77777777" w:rsidR="002C7408" w:rsidRPr="002C7408" w:rsidRDefault="002C7408" w:rsidP="002C7408">
      <w:pPr>
        <w:spacing w:after="0" w:line="280" w:lineRule="exact"/>
        <w:rPr>
          <w:rFonts w:ascii="Times New Roman" w:eastAsia="Times New Roman" w:hAnsi="Times New Roman" w:cs="Times New Roman"/>
          <w:sz w:val="24"/>
          <w:szCs w:val="24"/>
        </w:rPr>
      </w:pPr>
    </w:p>
    <w:p w14:paraId="578CCD3C" w14:textId="77777777"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14:paraId="4FAA63AB" w14:textId="77777777"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14:paraId="56BE6E09" w14:textId="77777777"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14:paraId="62904415" w14:textId="77777777" w:rsidR="002C7408" w:rsidRPr="002C7408" w:rsidRDefault="002C7408" w:rsidP="002C7408">
      <w:pPr>
        <w:spacing w:after="0" w:line="280" w:lineRule="exact"/>
        <w:ind w:firstLine="851"/>
        <w:rPr>
          <w:rFonts w:ascii="Times New Roman" w:eastAsia="Times New Roman" w:hAnsi="Times New Roman" w:cs="Times New Roman"/>
          <w:b/>
          <w:sz w:val="24"/>
          <w:szCs w:val="24"/>
        </w:rPr>
      </w:pPr>
    </w:p>
    <w:p w14:paraId="5390BA49" w14:textId="77777777" w:rsidR="002C7408" w:rsidRPr="002C7408" w:rsidRDefault="002C7408" w:rsidP="002C7408">
      <w:pPr>
        <w:spacing w:after="0" w:line="280" w:lineRule="exact"/>
        <w:ind w:firstLine="851"/>
        <w:rPr>
          <w:rFonts w:ascii="Times New Roman" w:eastAsia="Times New Roman" w:hAnsi="Times New Roman" w:cs="Times New Roman"/>
          <w:b/>
          <w:sz w:val="24"/>
          <w:szCs w:val="24"/>
        </w:rPr>
      </w:pPr>
      <w:r w:rsidRPr="002C7408">
        <w:rPr>
          <w:rFonts w:ascii="Times New Roman" w:eastAsia="Times New Roman" w:hAnsi="Times New Roman" w:cs="Times New Roman"/>
          <w:b/>
          <w:sz w:val="24"/>
          <w:szCs w:val="24"/>
        </w:rPr>
        <w:t>3. Prašymo dėl pensijos/išmokos pristatymo adreso forma:</w:t>
      </w:r>
    </w:p>
    <w:p w14:paraId="7247687F" w14:textId="77777777" w:rsidR="002C7408" w:rsidRPr="002C7408" w:rsidRDefault="002C7408" w:rsidP="002C7408">
      <w:pPr>
        <w:spacing w:after="0" w:line="280" w:lineRule="exact"/>
        <w:rPr>
          <w:rFonts w:ascii="Times New Roman" w:eastAsia="Times New Roman" w:hAnsi="Times New Roman" w:cs="Times New Roman"/>
          <w:sz w:val="24"/>
          <w:szCs w:val="24"/>
        </w:rPr>
      </w:pPr>
    </w:p>
    <w:tbl>
      <w:tblPr>
        <w:tblStyle w:val="Lentelstinklelis2"/>
        <w:tblW w:w="0" w:type="auto"/>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2C7408" w:rsidRPr="002C7408" w14:paraId="317B4BBD" w14:textId="77777777" w:rsidTr="002C7408">
        <w:tc>
          <w:tcPr>
            <w:tcW w:w="1589" w:type="dxa"/>
          </w:tcPr>
          <w:p w14:paraId="3880B225" w14:textId="77777777" w:rsidR="002C7408" w:rsidRPr="002C7408" w:rsidRDefault="002C7408" w:rsidP="002C7408">
            <w:pPr>
              <w:ind w:left="57"/>
              <w:rPr>
                <w:rFonts w:ascii="Times New Roman" w:hAnsi="Times New Roman" w:cs="Times New Roman"/>
              </w:rPr>
            </w:pPr>
            <w:r w:rsidRPr="002C7408">
              <w:rPr>
                <w:rFonts w:ascii="Times New Roman" w:hAnsi="Times New Roman" w:cs="Times New Roman"/>
              </w:rPr>
              <w:t>Vardas</w:t>
            </w:r>
          </w:p>
        </w:tc>
        <w:tc>
          <w:tcPr>
            <w:tcW w:w="236" w:type="dxa"/>
            <w:tcBorders>
              <w:bottom w:val="single" w:sz="4" w:space="0" w:color="auto"/>
            </w:tcBorders>
          </w:tcPr>
          <w:p w14:paraId="3C3EFF65"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57D8AA3E"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2E080396"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047E5D06"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7EC36640"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2936927F"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2D9EE5AF"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43DE325B"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3E3EA759"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04A6D674"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0F7DE0CF"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6B260F4E"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2E2626B0"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08A6F174"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07899582" w14:textId="77777777" w:rsidR="002C7408" w:rsidRPr="002C7408" w:rsidRDefault="002C7408" w:rsidP="002C7408">
            <w:pPr>
              <w:ind w:left="57"/>
              <w:rPr>
                <w:rFonts w:ascii="Times New Roman" w:hAnsi="Times New Roman" w:cs="Times New Roman"/>
                <w:b/>
                <w:i/>
                <w:u w:val="single"/>
              </w:rPr>
            </w:pPr>
          </w:p>
        </w:tc>
        <w:tc>
          <w:tcPr>
            <w:tcW w:w="222" w:type="dxa"/>
            <w:tcBorders>
              <w:bottom w:val="single" w:sz="4" w:space="0" w:color="auto"/>
            </w:tcBorders>
          </w:tcPr>
          <w:p w14:paraId="44394FB4"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65B37E0F"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31F80534"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12EC6A1E"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12AFCCA7"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7D4AEEA4"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3EB210D3"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503C433F"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32ECA480"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3B6F8975" w14:textId="77777777" w:rsidR="002C7408" w:rsidRPr="002C7408" w:rsidRDefault="002C7408" w:rsidP="002C7408">
            <w:pPr>
              <w:ind w:left="57"/>
              <w:rPr>
                <w:rFonts w:ascii="Times New Roman" w:hAnsi="Times New Roman" w:cs="Times New Roman"/>
                <w:b/>
                <w:i/>
                <w:u w:val="single"/>
              </w:rPr>
            </w:pPr>
          </w:p>
        </w:tc>
        <w:tc>
          <w:tcPr>
            <w:tcW w:w="236" w:type="dxa"/>
            <w:tcBorders>
              <w:bottom w:val="single" w:sz="4" w:space="0" w:color="auto"/>
            </w:tcBorders>
          </w:tcPr>
          <w:p w14:paraId="40F927DE" w14:textId="77777777" w:rsidR="002C7408" w:rsidRPr="002C7408" w:rsidRDefault="002C7408" w:rsidP="002C7408">
            <w:pPr>
              <w:ind w:left="57"/>
              <w:rPr>
                <w:rFonts w:ascii="Times New Roman" w:hAnsi="Times New Roman" w:cs="Times New Roman"/>
                <w:b/>
                <w:i/>
                <w:u w:val="single"/>
              </w:rPr>
            </w:pPr>
          </w:p>
        </w:tc>
      </w:tr>
      <w:tr w:rsidR="002C7408" w:rsidRPr="002C7408" w14:paraId="5BD1216E" w14:textId="77777777" w:rsidTr="002C7408">
        <w:tc>
          <w:tcPr>
            <w:tcW w:w="1589" w:type="dxa"/>
          </w:tcPr>
          <w:p w14:paraId="62154E33" w14:textId="77777777" w:rsidR="002C7408" w:rsidRPr="002C7408" w:rsidRDefault="002C7408" w:rsidP="002C7408">
            <w:pPr>
              <w:rPr>
                <w:rFonts w:ascii="Times New Roman" w:hAnsi="Times New Roman" w:cs="Times New Roman"/>
              </w:rPr>
            </w:pPr>
            <w:r w:rsidRPr="002C7408">
              <w:rPr>
                <w:rFonts w:ascii="Times New Roman" w:hAnsi="Times New Roman" w:cs="Times New Roman"/>
              </w:rPr>
              <w:t>Pavardė</w:t>
            </w:r>
          </w:p>
        </w:tc>
        <w:tc>
          <w:tcPr>
            <w:tcW w:w="236" w:type="dxa"/>
            <w:tcBorders>
              <w:bottom w:val="single" w:sz="4" w:space="0" w:color="auto"/>
            </w:tcBorders>
          </w:tcPr>
          <w:p w14:paraId="6665F1BC"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6FF7B91F"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0D85D5D2"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6268A0FE"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62F529F5"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7257753E"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2039B22D"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60753C7E"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0C9E86F1"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38AB84DF"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27153721"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73F0B7D7"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74C99E8D"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75D47357"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7259D500" w14:textId="77777777" w:rsidR="002C7408" w:rsidRPr="002C7408" w:rsidRDefault="002C7408" w:rsidP="002C7408">
            <w:pPr>
              <w:rPr>
                <w:rFonts w:ascii="Times New Roman" w:hAnsi="Times New Roman" w:cs="Times New Roman"/>
                <w:u w:val="single"/>
              </w:rPr>
            </w:pPr>
          </w:p>
        </w:tc>
        <w:tc>
          <w:tcPr>
            <w:tcW w:w="222" w:type="dxa"/>
            <w:tcBorders>
              <w:bottom w:val="single" w:sz="4" w:space="0" w:color="auto"/>
            </w:tcBorders>
          </w:tcPr>
          <w:p w14:paraId="7B4D5FB3"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625D5C39"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32A7DCD6"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6CCFC752"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7A1E7CDC"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7EA90FA9"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36CABD75"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1AD2FD1C"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2B44D937"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0B4DD5BF" w14:textId="77777777" w:rsidR="002C7408" w:rsidRPr="002C7408" w:rsidRDefault="002C7408" w:rsidP="002C7408">
            <w:pPr>
              <w:rPr>
                <w:rFonts w:ascii="Times New Roman" w:hAnsi="Times New Roman" w:cs="Times New Roman"/>
                <w:u w:val="single"/>
              </w:rPr>
            </w:pPr>
          </w:p>
        </w:tc>
        <w:tc>
          <w:tcPr>
            <w:tcW w:w="236" w:type="dxa"/>
            <w:tcBorders>
              <w:bottom w:val="single" w:sz="4" w:space="0" w:color="auto"/>
            </w:tcBorders>
          </w:tcPr>
          <w:p w14:paraId="440DADCB" w14:textId="77777777" w:rsidR="002C7408" w:rsidRPr="002C7408" w:rsidRDefault="002C7408" w:rsidP="002C7408">
            <w:pPr>
              <w:rPr>
                <w:rFonts w:ascii="Times New Roman" w:hAnsi="Times New Roman" w:cs="Times New Roman"/>
                <w:u w:val="single"/>
              </w:rPr>
            </w:pPr>
          </w:p>
        </w:tc>
      </w:tr>
      <w:tr w:rsidR="002C7408" w:rsidRPr="002C7408" w14:paraId="1E516B3E" w14:textId="77777777" w:rsidTr="002C7408">
        <w:tc>
          <w:tcPr>
            <w:tcW w:w="1589" w:type="dxa"/>
          </w:tcPr>
          <w:p w14:paraId="00FC6D41" w14:textId="77777777" w:rsidR="002C7408" w:rsidRPr="002C7408" w:rsidRDefault="002C7408" w:rsidP="002C7408">
            <w:pPr>
              <w:rPr>
                <w:rFonts w:ascii="Times New Roman" w:hAnsi="Times New Roman" w:cs="Times New Roman"/>
              </w:rPr>
            </w:pPr>
            <w:r w:rsidRPr="002C7408">
              <w:rPr>
                <w:rFonts w:ascii="Times New Roman" w:hAnsi="Times New Roman" w:cs="Times New Roman"/>
              </w:rPr>
              <w:t>Asmens kodas*</w:t>
            </w:r>
          </w:p>
        </w:tc>
        <w:tc>
          <w:tcPr>
            <w:tcW w:w="236" w:type="dxa"/>
            <w:tcBorders>
              <w:top w:val="single" w:sz="4" w:space="0" w:color="auto"/>
              <w:bottom w:val="single" w:sz="4" w:space="0" w:color="auto"/>
            </w:tcBorders>
          </w:tcPr>
          <w:p w14:paraId="6EF8067D"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14:paraId="3C1DEC3D"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14:paraId="62FCA4B8"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14:paraId="11480867"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14:paraId="13771DEE"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14:paraId="5BC3E403"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14:paraId="050F3BE8"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tcBorders>
          </w:tcPr>
          <w:p w14:paraId="3479ED94"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bottom w:val="single" w:sz="4" w:space="0" w:color="auto"/>
            </w:tcBorders>
          </w:tcPr>
          <w:p w14:paraId="449C0661"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bottom w:val="single" w:sz="4" w:space="0" w:color="auto"/>
            </w:tcBorders>
          </w:tcPr>
          <w:p w14:paraId="30AD993F"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bottom w:val="single" w:sz="4" w:space="0" w:color="auto"/>
              <w:right w:val="single" w:sz="4" w:space="0" w:color="auto"/>
            </w:tcBorders>
          </w:tcPr>
          <w:p w14:paraId="0EDCCFD8"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single" w:sz="4" w:space="0" w:color="auto"/>
              <w:bottom w:val="single" w:sz="4" w:space="0" w:color="auto"/>
              <w:right w:val="nil"/>
            </w:tcBorders>
          </w:tcPr>
          <w:p w14:paraId="481E4FA9"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4DE2D717"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14:paraId="12627F40"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14:paraId="67B87152"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left w:val="nil"/>
              <w:bottom w:val="single" w:sz="4" w:space="0" w:color="auto"/>
              <w:right w:val="nil"/>
            </w:tcBorders>
          </w:tcPr>
          <w:p w14:paraId="29E04409"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1B9EE0AB"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391DB9F7"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44741B43"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3546ADB6"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7382E6D2"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7FDDFFF8"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02B1CCB3"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7A06AF63"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6D836A4A"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left w:val="nil"/>
              <w:bottom w:val="single" w:sz="4" w:space="0" w:color="auto"/>
              <w:right w:val="nil"/>
            </w:tcBorders>
          </w:tcPr>
          <w:p w14:paraId="65919D6E" w14:textId="77777777" w:rsidR="002C7408" w:rsidRPr="002C7408" w:rsidRDefault="002C7408" w:rsidP="002C7408">
            <w:pPr>
              <w:rPr>
                <w:rFonts w:ascii="Times New Roman" w:hAnsi="Times New Roman" w:cs="Times New Roman"/>
                <w:u w:val="single"/>
              </w:rPr>
            </w:pPr>
          </w:p>
        </w:tc>
      </w:tr>
      <w:tr w:rsidR="002C7408" w:rsidRPr="002C7408" w14:paraId="502CF8CB" w14:textId="77777777" w:rsidTr="002C7408">
        <w:tc>
          <w:tcPr>
            <w:tcW w:w="1589" w:type="dxa"/>
          </w:tcPr>
          <w:p w14:paraId="348BDAAD" w14:textId="77777777" w:rsidR="002C7408" w:rsidRPr="002C7408" w:rsidRDefault="002C7408" w:rsidP="002C7408">
            <w:pPr>
              <w:rPr>
                <w:rFonts w:ascii="Times New Roman" w:hAnsi="Times New Roman" w:cs="Times New Roman"/>
              </w:rPr>
            </w:pPr>
            <w:r w:rsidRPr="002C7408">
              <w:rPr>
                <w:rFonts w:ascii="Times New Roman" w:hAnsi="Times New Roman" w:cs="Times New Roman"/>
              </w:rPr>
              <w:t>Telefono Nr. (neprivalomai)</w:t>
            </w:r>
          </w:p>
        </w:tc>
        <w:tc>
          <w:tcPr>
            <w:tcW w:w="236" w:type="dxa"/>
            <w:tcBorders>
              <w:top w:val="single" w:sz="4" w:space="0" w:color="auto"/>
            </w:tcBorders>
          </w:tcPr>
          <w:p w14:paraId="7450FEAE"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62473F43"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6252D676"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1EFA6701"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074E47B1"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6120F8DC"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48F80C87"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6F057380"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3F2CFB3F"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3BAF8291"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5730D6FB"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07B44104"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292EE429"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06F3CB18"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51C31529" w14:textId="77777777" w:rsidR="002C7408" w:rsidRPr="002C7408" w:rsidRDefault="002C7408" w:rsidP="002C7408">
            <w:pPr>
              <w:rPr>
                <w:rFonts w:ascii="Times New Roman" w:hAnsi="Times New Roman" w:cs="Times New Roman"/>
                <w:u w:val="single"/>
              </w:rPr>
            </w:pPr>
          </w:p>
        </w:tc>
        <w:tc>
          <w:tcPr>
            <w:tcW w:w="222" w:type="dxa"/>
            <w:tcBorders>
              <w:top w:val="single" w:sz="4" w:space="0" w:color="auto"/>
            </w:tcBorders>
          </w:tcPr>
          <w:p w14:paraId="440F9DA3"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261F4497"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18972E8C"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7AE17497"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3642CCDA"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3BB994BF"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598C3D26"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7412CBDE"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10240787"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51416D88" w14:textId="77777777" w:rsidR="002C7408" w:rsidRPr="002C7408" w:rsidRDefault="002C7408" w:rsidP="002C7408">
            <w:pPr>
              <w:rPr>
                <w:rFonts w:ascii="Times New Roman" w:hAnsi="Times New Roman" w:cs="Times New Roman"/>
                <w:u w:val="single"/>
              </w:rPr>
            </w:pPr>
          </w:p>
        </w:tc>
        <w:tc>
          <w:tcPr>
            <w:tcW w:w="236" w:type="dxa"/>
            <w:tcBorders>
              <w:top w:val="single" w:sz="4" w:space="0" w:color="auto"/>
            </w:tcBorders>
          </w:tcPr>
          <w:p w14:paraId="5613C9AE" w14:textId="77777777" w:rsidR="002C7408" w:rsidRPr="002C7408" w:rsidRDefault="002C7408" w:rsidP="002C7408">
            <w:pPr>
              <w:rPr>
                <w:rFonts w:ascii="Times New Roman" w:hAnsi="Times New Roman" w:cs="Times New Roman"/>
                <w:u w:val="single"/>
              </w:rPr>
            </w:pPr>
          </w:p>
        </w:tc>
      </w:tr>
      <w:tr w:rsidR="002C7408" w:rsidRPr="002C7408" w14:paraId="1C736AC6" w14:textId="77777777" w:rsidTr="002C7408">
        <w:tc>
          <w:tcPr>
            <w:tcW w:w="1589" w:type="dxa"/>
          </w:tcPr>
          <w:p w14:paraId="685162C1" w14:textId="77777777" w:rsidR="002C7408" w:rsidRPr="002C7408" w:rsidRDefault="002C7408" w:rsidP="002C7408">
            <w:pPr>
              <w:spacing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 xml:space="preserve">El. pašto adresas  </w:t>
            </w:r>
          </w:p>
          <w:p w14:paraId="15466C3E" w14:textId="77777777" w:rsidR="002C7408" w:rsidRPr="002C7408" w:rsidRDefault="002C7408" w:rsidP="002C7408">
            <w:pPr>
              <w:rPr>
                <w:rFonts w:ascii="Times New Roman" w:hAnsi="Times New Roman" w:cs="Times New Roman"/>
              </w:rPr>
            </w:pPr>
            <w:r w:rsidRPr="002C7408">
              <w:rPr>
                <w:rFonts w:ascii="Times New Roman" w:eastAsia="Times New Roman" w:hAnsi="Times New Roman" w:cs="Times New Roman"/>
                <w:sz w:val="24"/>
                <w:szCs w:val="24"/>
              </w:rPr>
              <w:t>(pildyti neprivaloma)</w:t>
            </w:r>
          </w:p>
        </w:tc>
        <w:tc>
          <w:tcPr>
            <w:tcW w:w="236" w:type="dxa"/>
          </w:tcPr>
          <w:p w14:paraId="49B3501A" w14:textId="77777777" w:rsidR="002C7408" w:rsidRPr="002C7408" w:rsidRDefault="002C7408" w:rsidP="002C7408">
            <w:pPr>
              <w:rPr>
                <w:rFonts w:ascii="Times New Roman" w:hAnsi="Times New Roman" w:cs="Times New Roman"/>
                <w:u w:val="single"/>
              </w:rPr>
            </w:pPr>
          </w:p>
        </w:tc>
        <w:tc>
          <w:tcPr>
            <w:tcW w:w="222" w:type="dxa"/>
          </w:tcPr>
          <w:p w14:paraId="7F14DD84" w14:textId="77777777" w:rsidR="002C7408" w:rsidRPr="002C7408" w:rsidRDefault="002C7408" w:rsidP="002C7408">
            <w:pPr>
              <w:rPr>
                <w:rFonts w:ascii="Times New Roman" w:hAnsi="Times New Roman" w:cs="Times New Roman"/>
                <w:u w:val="single"/>
              </w:rPr>
            </w:pPr>
          </w:p>
        </w:tc>
        <w:tc>
          <w:tcPr>
            <w:tcW w:w="222" w:type="dxa"/>
          </w:tcPr>
          <w:p w14:paraId="5E831C9E" w14:textId="77777777" w:rsidR="002C7408" w:rsidRPr="002C7408" w:rsidRDefault="002C7408" w:rsidP="002C7408">
            <w:pPr>
              <w:rPr>
                <w:rFonts w:ascii="Times New Roman" w:hAnsi="Times New Roman" w:cs="Times New Roman"/>
                <w:u w:val="single"/>
              </w:rPr>
            </w:pPr>
          </w:p>
        </w:tc>
        <w:tc>
          <w:tcPr>
            <w:tcW w:w="222" w:type="dxa"/>
          </w:tcPr>
          <w:p w14:paraId="66EDC96A" w14:textId="77777777" w:rsidR="002C7408" w:rsidRPr="002C7408" w:rsidRDefault="002C7408" w:rsidP="002C7408">
            <w:pPr>
              <w:rPr>
                <w:rFonts w:ascii="Times New Roman" w:hAnsi="Times New Roman" w:cs="Times New Roman"/>
                <w:u w:val="single"/>
              </w:rPr>
            </w:pPr>
          </w:p>
        </w:tc>
        <w:tc>
          <w:tcPr>
            <w:tcW w:w="222" w:type="dxa"/>
          </w:tcPr>
          <w:p w14:paraId="4B54D68D" w14:textId="77777777" w:rsidR="002C7408" w:rsidRPr="002C7408" w:rsidRDefault="002C7408" w:rsidP="002C7408">
            <w:pPr>
              <w:rPr>
                <w:rFonts w:ascii="Times New Roman" w:hAnsi="Times New Roman" w:cs="Times New Roman"/>
                <w:u w:val="single"/>
              </w:rPr>
            </w:pPr>
          </w:p>
        </w:tc>
        <w:tc>
          <w:tcPr>
            <w:tcW w:w="222" w:type="dxa"/>
          </w:tcPr>
          <w:p w14:paraId="10B7C068" w14:textId="77777777" w:rsidR="002C7408" w:rsidRPr="002C7408" w:rsidRDefault="002C7408" w:rsidP="002C7408">
            <w:pPr>
              <w:rPr>
                <w:rFonts w:ascii="Times New Roman" w:hAnsi="Times New Roman" w:cs="Times New Roman"/>
                <w:u w:val="single"/>
              </w:rPr>
            </w:pPr>
          </w:p>
        </w:tc>
        <w:tc>
          <w:tcPr>
            <w:tcW w:w="222" w:type="dxa"/>
          </w:tcPr>
          <w:p w14:paraId="745D1FCF" w14:textId="77777777" w:rsidR="002C7408" w:rsidRPr="002C7408" w:rsidRDefault="002C7408" w:rsidP="002C7408">
            <w:pPr>
              <w:rPr>
                <w:rFonts w:ascii="Times New Roman" w:hAnsi="Times New Roman" w:cs="Times New Roman"/>
                <w:u w:val="single"/>
              </w:rPr>
            </w:pPr>
          </w:p>
        </w:tc>
        <w:tc>
          <w:tcPr>
            <w:tcW w:w="222" w:type="dxa"/>
          </w:tcPr>
          <w:p w14:paraId="339A33B9" w14:textId="77777777" w:rsidR="002C7408" w:rsidRPr="002C7408" w:rsidRDefault="002C7408" w:rsidP="002C7408">
            <w:pPr>
              <w:rPr>
                <w:rFonts w:ascii="Times New Roman" w:hAnsi="Times New Roman" w:cs="Times New Roman"/>
                <w:u w:val="single"/>
              </w:rPr>
            </w:pPr>
          </w:p>
        </w:tc>
        <w:tc>
          <w:tcPr>
            <w:tcW w:w="236" w:type="dxa"/>
          </w:tcPr>
          <w:p w14:paraId="3DBF0CDC" w14:textId="77777777" w:rsidR="002C7408" w:rsidRPr="002C7408" w:rsidRDefault="002C7408" w:rsidP="002C7408">
            <w:pPr>
              <w:rPr>
                <w:rFonts w:ascii="Times New Roman" w:hAnsi="Times New Roman" w:cs="Times New Roman"/>
                <w:u w:val="single"/>
              </w:rPr>
            </w:pPr>
          </w:p>
        </w:tc>
        <w:tc>
          <w:tcPr>
            <w:tcW w:w="236" w:type="dxa"/>
          </w:tcPr>
          <w:p w14:paraId="655D26CA" w14:textId="77777777" w:rsidR="002C7408" w:rsidRPr="002C7408" w:rsidRDefault="002C7408" w:rsidP="002C7408">
            <w:pPr>
              <w:rPr>
                <w:rFonts w:ascii="Times New Roman" w:hAnsi="Times New Roman" w:cs="Times New Roman"/>
                <w:u w:val="single"/>
              </w:rPr>
            </w:pPr>
          </w:p>
        </w:tc>
        <w:tc>
          <w:tcPr>
            <w:tcW w:w="222" w:type="dxa"/>
          </w:tcPr>
          <w:p w14:paraId="41A60F8A" w14:textId="77777777" w:rsidR="002C7408" w:rsidRPr="002C7408" w:rsidRDefault="002C7408" w:rsidP="002C7408">
            <w:pPr>
              <w:rPr>
                <w:rFonts w:ascii="Times New Roman" w:hAnsi="Times New Roman" w:cs="Times New Roman"/>
                <w:u w:val="single"/>
              </w:rPr>
            </w:pPr>
          </w:p>
        </w:tc>
        <w:tc>
          <w:tcPr>
            <w:tcW w:w="236" w:type="dxa"/>
          </w:tcPr>
          <w:p w14:paraId="1AAEFA26" w14:textId="77777777" w:rsidR="002C7408" w:rsidRPr="002C7408" w:rsidRDefault="002C7408" w:rsidP="002C7408">
            <w:pPr>
              <w:rPr>
                <w:rFonts w:ascii="Times New Roman" w:hAnsi="Times New Roman" w:cs="Times New Roman"/>
                <w:u w:val="single"/>
              </w:rPr>
            </w:pPr>
          </w:p>
        </w:tc>
        <w:tc>
          <w:tcPr>
            <w:tcW w:w="236" w:type="dxa"/>
          </w:tcPr>
          <w:p w14:paraId="45BF558D" w14:textId="77777777" w:rsidR="002C7408" w:rsidRPr="002C7408" w:rsidRDefault="002C7408" w:rsidP="002C7408">
            <w:pPr>
              <w:rPr>
                <w:rFonts w:ascii="Times New Roman" w:hAnsi="Times New Roman" w:cs="Times New Roman"/>
                <w:u w:val="single"/>
              </w:rPr>
            </w:pPr>
          </w:p>
        </w:tc>
        <w:tc>
          <w:tcPr>
            <w:tcW w:w="222" w:type="dxa"/>
          </w:tcPr>
          <w:p w14:paraId="5841E294" w14:textId="77777777" w:rsidR="002C7408" w:rsidRPr="002C7408" w:rsidRDefault="002C7408" w:rsidP="002C7408">
            <w:pPr>
              <w:rPr>
                <w:rFonts w:ascii="Times New Roman" w:hAnsi="Times New Roman" w:cs="Times New Roman"/>
                <w:u w:val="single"/>
              </w:rPr>
            </w:pPr>
          </w:p>
        </w:tc>
        <w:tc>
          <w:tcPr>
            <w:tcW w:w="222" w:type="dxa"/>
          </w:tcPr>
          <w:p w14:paraId="729E383B" w14:textId="77777777" w:rsidR="002C7408" w:rsidRPr="002C7408" w:rsidRDefault="002C7408" w:rsidP="002C7408">
            <w:pPr>
              <w:rPr>
                <w:rFonts w:ascii="Times New Roman" w:hAnsi="Times New Roman" w:cs="Times New Roman"/>
                <w:u w:val="single"/>
              </w:rPr>
            </w:pPr>
          </w:p>
        </w:tc>
        <w:tc>
          <w:tcPr>
            <w:tcW w:w="222" w:type="dxa"/>
          </w:tcPr>
          <w:p w14:paraId="3AE021ED" w14:textId="77777777" w:rsidR="002C7408" w:rsidRPr="002C7408" w:rsidRDefault="002C7408" w:rsidP="002C7408">
            <w:pPr>
              <w:rPr>
                <w:rFonts w:ascii="Times New Roman" w:hAnsi="Times New Roman" w:cs="Times New Roman"/>
                <w:u w:val="single"/>
              </w:rPr>
            </w:pPr>
          </w:p>
        </w:tc>
        <w:tc>
          <w:tcPr>
            <w:tcW w:w="236" w:type="dxa"/>
          </w:tcPr>
          <w:p w14:paraId="4382498E" w14:textId="77777777" w:rsidR="002C7408" w:rsidRPr="002C7408" w:rsidRDefault="002C7408" w:rsidP="002C7408">
            <w:pPr>
              <w:rPr>
                <w:rFonts w:ascii="Times New Roman" w:hAnsi="Times New Roman" w:cs="Times New Roman"/>
                <w:u w:val="single"/>
              </w:rPr>
            </w:pPr>
          </w:p>
        </w:tc>
        <w:tc>
          <w:tcPr>
            <w:tcW w:w="236" w:type="dxa"/>
          </w:tcPr>
          <w:p w14:paraId="784C98DC" w14:textId="77777777" w:rsidR="002C7408" w:rsidRPr="002C7408" w:rsidRDefault="002C7408" w:rsidP="002C7408">
            <w:pPr>
              <w:rPr>
                <w:rFonts w:ascii="Times New Roman" w:hAnsi="Times New Roman" w:cs="Times New Roman"/>
                <w:u w:val="single"/>
              </w:rPr>
            </w:pPr>
          </w:p>
        </w:tc>
        <w:tc>
          <w:tcPr>
            <w:tcW w:w="236" w:type="dxa"/>
          </w:tcPr>
          <w:p w14:paraId="2D912CAE" w14:textId="77777777" w:rsidR="002C7408" w:rsidRPr="002C7408" w:rsidRDefault="002C7408" w:rsidP="002C7408">
            <w:pPr>
              <w:rPr>
                <w:rFonts w:ascii="Times New Roman" w:hAnsi="Times New Roman" w:cs="Times New Roman"/>
                <w:u w:val="single"/>
              </w:rPr>
            </w:pPr>
          </w:p>
        </w:tc>
        <w:tc>
          <w:tcPr>
            <w:tcW w:w="236" w:type="dxa"/>
          </w:tcPr>
          <w:p w14:paraId="356BD352" w14:textId="77777777" w:rsidR="002C7408" w:rsidRPr="002C7408" w:rsidRDefault="002C7408" w:rsidP="002C7408">
            <w:pPr>
              <w:rPr>
                <w:rFonts w:ascii="Times New Roman" w:hAnsi="Times New Roman" w:cs="Times New Roman"/>
                <w:u w:val="single"/>
              </w:rPr>
            </w:pPr>
          </w:p>
        </w:tc>
        <w:tc>
          <w:tcPr>
            <w:tcW w:w="236" w:type="dxa"/>
          </w:tcPr>
          <w:p w14:paraId="0496CEE7" w14:textId="77777777" w:rsidR="002C7408" w:rsidRPr="002C7408" w:rsidRDefault="002C7408" w:rsidP="002C7408">
            <w:pPr>
              <w:rPr>
                <w:rFonts w:ascii="Times New Roman" w:hAnsi="Times New Roman" w:cs="Times New Roman"/>
                <w:u w:val="single"/>
              </w:rPr>
            </w:pPr>
          </w:p>
        </w:tc>
        <w:tc>
          <w:tcPr>
            <w:tcW w:w="236" w:type="dxa"/>
          </w:tcPr>
          <w:p w14:paraId="288C2CCA" w14:textId="77777777" w:rsidR="002C7408" w:rsidRPr="002C7408" w:rsidRDefault="002C7408" w:rsidP="002C7408">
            <w:pPr>
              <w:rPr>
                <w:rFonts w:ascii="Times New Roman" w:hAnsi="Times New Roman" w:cs="Times New Roman"/>
                <w:u w:val="single"/>
              </w:rPr>
            </w:pPr>
          </w:p>
        </w:tc>
        <w:tc>
          <w:tcPr>
            <w:tcW w:w="236" w:type="dxa"/>
          </w:tcPr>
          <w:p w14:paraId="249F160E" w14:textId="77777777" w:rsidR="002C7408" w:rsidRPr="002C7408" w:rsidRDefault="002C7408" w:rsidP="002C7408">
            <w:pPr>
              <w:rPr>
                <w:rFonts w:ascii="Times New Roman" w:hAnsi="Times New Roman" w:cs="Times New Roman"/>
                <w:u w:val="single"/>
              </w:rPr>
            </w:pPr>
          </w:p>
        </w:tc>
        <w:tc>
          <w:tcPr>
            <w:tcW w:w="236" w:type="dxa"/>
          </w:tcPr>
          <w:p w14:paraId="061DD44E" w14:textId="77777777" w:rsidR="002C7408" w:rsidRPr="002C7408" w:rsidRDefault="002C7408" w:rsidP="002C7408">
            <w:pPr>
              <w:rPr>
                <w:rFonts w:ascii="Times New Roman" w:hAnsi="Times New Roman" w:cs="Times New Roman"/>
                <w:u w:val="single"/>
              </w:rPr>
            </w:pPr>
          </w:p>
        </w:tc>
        <w:tc>
          <w:tcPr>
            <w:tcW w:w="236" w:type="dxa"/>
          </w:tcPr>
          <w:p w14:paraId="4166772C" w14:textId="77777777" w:rsidR="002C7408" w:rsidRPr="002C7408" w:rsidRDefault="002C7408" w:rsidP="002C7408">
            <w:pPr>
              <w:rPr>
                <w:rFonts w:ascii="Times New Roman" w:hAnsi="Times New Roman" w:cs="Times New Roman"/>
                <w:u w:val="single"/>
              </w:rPr>
            </w:pPr>
          </w:p>
        </w:tc>
        <w:tc>
          <w:tcPr>
            <w:tcW w:w="236" w:type="dxa"/>
          </w:tcPr>
          <w:p w14:paraId="12F6ADBA" w14:textId="77777777" w:rsidR="002C7408" w:rsidRPr="002C7408" w:rsidRDefault="002C7408" w:rsidP="002C7408">
            <w:pPr>
              <w:rPr>
                <w:rFonts w:ascii="Times New Roman" w:hAnsi="Times New Roman" w:cs="Times New Roman"/>
                <w:u w:val="single"/>
              </w:rPr>
            </w:pPr>
          </w:p>
        </w:tc>
      </w:tr>
    </w:tbl>
    <w:p w14:paraId="12D3FC3C"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 jeigu asmuo neturi asmens kodo, nurodoma gimimo data (MMMM-mm-</w:t>
      </w:r>
      <w:proofErr w:type="spellStart"/>
      <w:r w:rsidRPr="002C7408">
        <w:rPr>
          <w:rFonts w:ascii="Times New Roman" w:eastAsia="Calibri" w:hAnsi="Times New Roman" w:cs="Times New Roman"/>
          <w:sz w:val="24"/>
          <w:szCs w:val="24"/>
        </w:rPr>
        <w:t>dd</w:t>
      </w:r>
      <w:proofErr w:type="spellEnd"/>
      <w:r w:rsidRPr="002C7408">
        <w:rPr>
          <w:rFonts w:ascii="Times New Roman" w:eastAsia="Calibri" w:hAnsi="Times New Roman" w:cs="Times New Roman"/>
          <w:sz w:val="24"/>
          <w:szCs w:val="24"/>
        </w:rPr>
        <w:t>)</w:t>
      </w:r>
    </w:p>
    <w:p w14:paraId="69803627"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14:paraId="76AA6462" w14:textId="77777777" w:rsidR="002C7408" w:rsidRPr="002C7408" w:rsidRDefault="002C7408" w:rsidP="002C7408">
      <w:pPr>
        <w:spacing w:after="0"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Valstybinio socialinio draudimo fondo valdybos</w:t>
      </w:r>
    </w:p>
    <w:p w14:paraId="01DA0B3A" w14:textId="77777777" w:rsidR="002C7408" w:rsidRPr="002C7408" w:rsidRDefault="002C7408" w:rsidP="002C7408">
      <w:pPr>
        <w:spacing w:after="0" w:line="280" w:lineRule="exact"/>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t>_____________________________ skyriui</w:t>
      </w:r>
    </w:p>
    <w:p w14:paraId="24ED5ADB" w14:textId="77777777" w:rsidR="002C7408" w:rsidRPr="002C7408" w:rsidRDefault="002C7408" w:rsidP="002C7408">
      <w:pPr>
        <w:spacing w:after="0" w:line="280" w:lineRule="exact"/>
        <w:rPr>
          <w:rFonts w:ascii="Times New Roman" w:eastAsia="Times New Roman" w:hAnsi="Times New Roman" w:cs="Times New Roman"/>
          <w:sz w:val="24"/>
          <w:szCs w:val="24"/>
        </w:rPr>
      </w:pPr>
    </w:p>
    <w:p w14:paraId="40C35289" w14:textId="77777777" w:rsidR="002C7408" w:rsidRPr="002C7408" w:rsidRDefault="002C7408" w:rsidP="002C7408">
      <w:pPr>
        <w:spacing w:after="0" w:line="280" w:lineRule="exact"/>
        <w:jc w:val="center"/>
        <w:rPr>
          <w:rFonts w:ascii="Times New Roman" w:eastAsia="Times New Roman" w:hAnsi="Times New Roman" w:cs="Times New Roman"/>
          <w:b/>
          <w:bCs/>
          <w:sz w:val="24"/>
          <w:szCs w:val="24"/>
        </w:rPr>
      </w:pPr>
      <w:r w:rsidRPr="002C7408">
        <w:rPr>
          <w:rFonts w:ascii="Times New Roman" w:eastAsia="Times New Roman" w:hAnsi="Times New Roman" w:cs="Times New Roman"/>
          <w:b/>
          <w:bCs/>
          <w:sz w:val="24"/>
          <w:szCs w:val="24"/>
        </w:rPr>
        <w:t>PRAŠYMAS DĖL PENSIJOS/IŠMOKOS PRISTATYMO ADRESO TIKSLINIMO</w:t>
      </w:r>
    </w:p>
    <w:p w14:paraId="20422D7C" w14:textId="77777777" w:rsidR="002C7408" w:rsidRPr="002C7408" w:rsidRDefault="002C7408" w:rsidP="002C7408">
      <w:pPr>
        <w:spacing w:after="0" w:line="280" w:lineRule="exact"/>
        <w:jc w:val="center"/>
        <w:rPr>
          <w:rFonts w:ascii="Times New Roman" w:eastAsia="Times New Roman" w:hAnsi="Times New Roman" w:cs="Times New Roman"/>
          <w:b/>
          <w:bCs/>
          <w:sz w:val="24"/>
          <w:szCs w:val="24"/>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2C7408" w:rsidRPr="002C7408" w14:paraId="116384EA" w14:textId="77777777" w:rsidTr="002C7408">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25D7AE1D" w14:textId="77777777"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iCs/>
                <w:sz w:val="24"/>
                <w:szCs w:val="24"/>
              </w:rPr>
              <w:t>2</w:t>
            </w:r>
          </w:p>
        </w:tc>
        <w:tc>
          <w:tcPr>
            <w:tcW w:w="336" w:type="dxa"/>
            <w:tcBorders>
              <w:top w:val="single" w:sz="4" w:space="0" w:color="auto"/>
              <w:left w:val="single" w:sz="4" w:space="0" w:color="auto"/>
              <w:bottom w:val="single" w:sz="4" w:space="0" w:color="auto"/>
              <w:right w:val="single" w:sz="4" w:space="0" w:color="auto"/>
            </w:tcBorders>
            <w:vAlign w:val="center"/>
          </w:tcPr>
          <w:p w14:paraId="5E3F4DA0" w14:textId="77777777"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iCs/>
                <w:sz w:val="24"/>
                <w:szCs w:val="24"/>
              </w:rPr>
              <w:t>0</w:t>
            </w:r>
          </w:p>
        </w:tc>
        <w:tc>
          <w:tcPr>
            <w:tcW w:w="336" w:type="dxa"/>
            <w:tcBorders>
              <w:top w:val="single" w:sz="4" w:space="0" w:color="auto"/>
              <w:left w:val="single" w:sz="4" w:space="0" w:color="auto"/>
              <w:bottom w:val="single" w:sz="4" w:space="0" w:color="auto"/>
              <w:right w:val="single" w:sz="4" w:space="0" w:color="auto"/>
            </w:tcBorders>
            <w:vAlign w:val="center"/>
          </w:tcPr>
          <w:p w14:paraId="3D91CAB7" w14:textId="77777777" w:rsidR="002C7408" w:rsidRPr="002C7408" w:rsidRDefault="002C7408" w:rsidP="002C7408">
            <w:pPr>
              <w:spacing w:after="0" w:line="280" w:lineRule="exact"/>
              <w:jc w:val="both"/>
              <w:rPr>
                <w:rFonts w:ascii="Times New Roman" w:eastAsia="Times New Roman" w:hAnsi="Times New Roman" w:cs="Times New Roman"/>
                <w:i/>
                <w:iCs/>
                <w:sz w:val="24"/>
                <w:szCs w:val="24"/>
              </w:rPr>
            </w:pPr>
            <w:r w:rsidRPr="002C7408">
              <w:rPr>
                <w:rFonts w:ascii="Times New Roman" w:eastAsia="Times New Roman" w:hAnsi="Times New Roman" w:cs="Times New Roman"/>
                <w:i/>
                <w:sz w:val="24"/>
                <w:szCs w:val="24"/>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01551E">
              <w:rPr>
                <w:rFonts w:ascii="Times New Roman" w:eastAsia="Times New Roman" w:hAnsi="Times New Roman" w:cs="Times New Roman"/>
                <w:i/>
                <w:sz w:val="24"/>
                <w:szCs w:val="24"/>
              </w:rPr>
            </w:r>
            <w:r w:rsidR="0001551E">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1D1AB549" w14:textId="77777777"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01551E">
              <w:rPr>
                <w:rFonts w:ascii="Times New Roman" w:eastAsia="Times New Roman" w:hAnsi="Times New Roman" w:cs="Times New Roman"/>
                <w:i/>
                <w:sz w:val="24"/>
                <w:szCs w:val="24"/>
              </w:rPr>
            </w:r>
            <w:r w:rsidR="0001551E">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28" w:type="dxa"/>
            <w:tcBorders>
              <w:top w:val="nil"/>
              <w:left w:val="single" w:sz="4" w:space="0" w:color="auto"/>
              <w:bottom w:val="nil"/>
              <w:right w:val="single" w:sz="4" w:space="0" w:color="auto"/>
            </w:tcBorders>
            <w:vAlign w:val="center"/>
          </w:tcPr>
          <w:p w14:paraId="24A96D17" w14:textId="77777777"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14:paraId="12CACE58" w14:textId="77777777"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2"/>
                  <w:enabled/>
                  <w:calcOnExit w:val="0"/>
                  <w:ddList>
                    <w:listEntry w:val="  "/>
                    <w:listEntry w:val="0"/>
                    <w:listEntry w:val="1"/>
                  </w:ddList>
                </w:ffData>
              </w:fldChar>
            </w:r>
            <w:r w:rsidRPr="002C7408">
              <w:rPr>
                <w:rFonts w:ascii="Times New Roman" w:eastAsia="Times New Roman" w:hAnsi="Times New Roman" w:cs="Times New Roman"/>
                <w:i/>
                <w:sz w:val="24"/>
                <w:szCs w:val="24"/>
              </w:rPr>
              <w:instrText xml:space="preserve"> FORMDROPDOWN </w:instrText>
            </w:r>
            <w:r w:rsidR="0001551E">
              <w:rPr>
                <w:rFonts w:ascii="Times New Roman" w:eastAsia="Times New Roman" w:hAnsi="Times New Roman" w:cs="Times New Roman"/>
                <w:i/>
                <w:sz w:val="24"/>
                <w:szCs w:val="24"/>
              </w:rPr>
            </w:r>
            <w:r w:rsidR="0001551E">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95AC849" w14:textId="77777777"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01551E">
              <w:rPr>
                <w:rFonts w:ascii="Times New Roman" w:eastAsia="Times New Roman" w:hAnsi="Times New Roman" w:cs="Times New Roman"/>
                <w:i/>
                <w:sz w:val="24"/>
                <w:szCs w:val="24"/>
              </w:rPr>
            </w:r>
            <w:r w:rsidR="0001551E">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29" w:type="dxa"/>
            <w:tcBorders>
              <w:top w:val="nil"/>
              <w:left w:val="single" w:sz="4" w:space="0" w:color="auto"/>
              <w:bottom w:val="nil"/>
              <w:right w:val="single" w:sz="4" w:space="0" w:color="auto"/>
            </w:tcBorders>
            <w:vAlign w:val="center"/>
          </w:tcPr>
          <w:p w14:paraId="7AC2427A" w14:textId="77777777"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t>-</w:t>
            </w:r>
          </w:p>
        </w:tc>
        <w:tc>
          <w:tcPr>
            <w:tcW w:w="336" w:type="dxa"/>
            <w:tcBorders>
              <w:top w:val="single" w:sz="4" w:space="0" w:color="auto"/>
              <w:left w:val="single" w:sz="4" w:space="0" w:color="auto"/>
              <w:bottom w:val="single" w:sz="4" w:space="0" w:color="auto"/>
              <w:right w:val="single" w:sz="4" w:space="0" w:color="auto"/>
            </w:tcBorders>
            <w:vAlign w:val="center"/>
          </w:tcPr>
          <w:p w14:paraId="097D37BD" w14:textId="77777777"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4"/>
                  <w:enabled/>
                  <w:calcOnExit w:val="0"/>
                  <w:ddList>
                    <w:listEntry w:val="  "/>
                    <w:listEntry w:val="0"/>
                    <w:listEntry w:val="1"/>
                    <w:listEntry w:val="2"/>
                    <w:listEntry w:val="3"/>
                  </w:ddList>
                </w:ffData>
              </w:fldChar>
            </w:r>
            <w:r w:rsidRPr="002C7408">
              <w:rPr>
                <w:rFonts w:ascii="Times New Roman" w:eastAsia="Times New Roman" w:hAnsi="Times New Roman" w:cs="Times New Roman"/>
                <w:i/>
                <w:sz w:val="24"/>
                <w:szCs w:val="24"/>
              </w:rPr>
              <w:instrText xml:space="preserve"> FORMDROPDOWN </w:instrText>
            </w:r>
            <w:r w:rsidR="0001551E">
              <w:rPr>
                <w:rFonts w:ascii="Times New Roman" w:eastAsia="Times New Roman" w:hAnsi="Times New Roman" w:cs="Times New Roman"/>
                <w:i/>
                <w:sz w:val="24"/>
                <w:szCs w:val="24"/>
              </w:rPr>
            </w:r>
            <w:r w:rsidR="0001551E">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23CFF30D" w14:textId="77777777" w:rsidR="002C7408" w:rsidRPr="002C7408" w:rsidRDefault="002C7408" w:rsidP="002C7408">
            <w:pPr>
              <w:spacing w:after="0" w:line="280" w:lineRule="exact"/>
              <w:jc w:val="both"/>
              <w:rPr>
                <w:rFonts w:ascii="Times New Roman" w:eastAsia="Times New Roman" w:hAnsi="Times New Roman" w:cs="Times New Roman"/>
                <w:i/>
                <w:sz w:val="24"/>
                <w:szCs w:val="24"/>
              </w:rPr>
            </w:pPr>
            <w:r w:rsidRPr="002C7408">
              <w:rPr>
                <w:rFonts w:ascii="Times New Roman" w:eastAsia="Times New Roman" w:hAnsi="Times New Roman" w:cs="Times New Roman"/>
                <w:i/>
                <w:sz w:val="24"/>
                <w:szCs w:val="24"/>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2C7408">
              <w:rPr>
                <w:rFonts w:ascii="Times New Roman" w:eastAsia="Times New Roman" w:hAnsi="Times New Roman" w:cs="Times New Roman"/>
                <w:i/>
                <w:sz w:val="24"/>
                <w:szCs w:val="24"/>
              </w:rPr>
              <w:instrText xml:space="preserve"> FORMDROPDOWN </w:instrText>
            </w:r>
            <w:r w:rsidR="0001551E">
              <w:rPr>
                <w:rFonts w:ascii="Times New Roman" w:eastAsia="Times New Roman" w:hAnsi="Times New Roman" w:cs="Times New Roman"/>
                <w:i/>
                <w:sz w:val="24"/>
                <w:szCs w:val="24"/>
              </w:rPr>
            </w:r>
            <w:r w:rsidR="0001551E">
              <w:rPr>
                <w:rFonts w:ascii="Times New Roman" w:eastAsia="Times New Roman" w:hAnsi="Times New Roman" w:cs="Times New Roman"/>
                <w:i/>
                <w:sz w:val="24"/>
                <w:szCs w:val="24"/>
              </w:rPr>
              <w:fldChar w:fldCharType="separate"/>
            </w:r>
            <w:r w:rsidRPr="002C7408">
              <w:rPr>
                <w:rFonts w:ascii="Times New Roman" w:eastAsia="Times New Roman" w:hAnsi="Times New Roman" w:cs="Times New Roman"/>
                <w:i/>
                <w:sz w:val="24"/>
                <w:szCs w:val="24"/>
              </w:rPr>
              <w:fldChar w:fldCharType="end"/>
            </w:r>
          </w:p>
        </w:tc>
        <w:tc>
          <w:tcPr>
            <w:tcW w:w="1007" w:type="dxa"/>
            <w:tcBorders>
              <w:top w:val="nil"/>
              <w:left w:val="single" w:sz="4" w:space="0" w:color="auto"/>
              <w:bottom w:val="nil"/>
              <w:right w:val="nil"/>
            </w:tcBorders>
            <w:vAlign w:val="center"/>
          </w:tcPr>
          <w:p w14:paraId="7BAC05B2" w14:textId="77777777" w:rsidR="002C7408" w:rsidRPr="002C7408" w:rsidRDefault="002C7408" w:rsidP="002C7408">
            <w:pPr>
              <w:spacing w:after="0" w:line="280" w:lineRule="exact"/>
              <w:rPr>
                <w:rFonts w:ascii="Times New Roman" w:eastAsia="Times New Roman" w:hAnsi="Times New Roman" w:cs="Times New Roman"/>
                <w:sz w:val="24"/>
                <w:szCs w:val="24"/>
              </w:rPr>
            </w:pPr>
          </w:p>
        </w:tc>
      </w:tr>
    </w:tbl>
    <w:p w14:paraId="31EEB33D" w14:textId="77777777" w:rsidR="002C7408" w:rsidRPr="002C7408" w:rsidRDefault="002C7408" w:rsidP="002C7408">
      <w:pPr>
        <w:spacing w:after="0" w:line="280" w:lineRule="exact"/>
        <w:jc w:val="center"/>
        <w:rPr>
          <w:rFonts w:ascii="Times New Roman" w:eastAsia="Times New Roman" w:hAnsi="Times New Roman" w:cs="Times New Roman"/>
          <w:sz w:val="24"/>
          <w:szCs w:val="24"/>
        </w:rPr>
      </w:pPr>
    </w:p>
    <w:p w14:paraId="2D5F07C6" w14:textId="77777777" w:rsidR="002C7408" w:rsidRPr="002C7408" w:rsidRDefault="002C7408" w:rsidP="002C7408">
      <w:pPr>
        <w:spacing w:after="0" w:line="280" w:lineRule="exact"/>
        <w:rPr>
          <w:rFonts w:ascii="Times New Roman" w:eastAsia="Times New Roman" w:hAnsi="Times New Roman" w:cs="Times New Roman"/>
          <w:strike/>
          <w:sz w:val="24"/>
          <w:szCs w:val="24"/>
        </w:rPr>
      </w:pPr>
    </w:p>
    <w:p w14:paraId="31B9FDE3" w14:textId="77777777" w:rsidR="002C7408" w:rsidRPr="002C7408" w:rsidRDefault="002C7408" w:rsidP="002C7408">
      <w:pPr>
        <w:widowControl w:val="0"/>
        <w:autoSpaceDE w:val="0"/>
        <w:autoSpaceDN w:val="0"/>
        <w:adjustRightInd w:val="0"/>
        <w:spacing w:after="0" w:line="280" w:lineRule="exact"/>
        <w:ind w:left="620"/>
        <w:rPr>
          <w:rFonts w:ascii="Times New Roman" w:eastAsia="Calibri" w:hAnsi="Times New Roman" w:cs="Times New Roman"/>
          <w:sz w:val="24"/>
          <w:szCs w:val="24"/>
        </w:rPr>
      </w:pPr>
      <w:r w:rsidRPr="002C7408">
        <w:rPr>
          <w:rFonts w:ascii="Times New Roman" w:eastAsia="Times New Roman" w:hAnsi="Times New Roman" w:cs="Times New Roman"/>
          <w:sz w:val="24"/>
          <w:szCs w:val="24"/>
        </w:rPr>
        <w:t xml:space="preserve">Prašau pensiją/išmoką </w:t>
      </w:r>
      <w:r w:rsidRPr="002C7408">
        <w:rPr>
          <w:rFonts w:ascii="Times New Roman" w:eastAsia="Calibri" w:hAnsi="Times New Roman" w:cs="Times New Roman"/>
          <w:sz w:val="24"/>
          <w:szCs w:val="24"/>
        </w:rPr>
        <w:t>pristatyti::</w:t>
      </w:r>
    </w:p>
    <w:p w14:paraId="474DC7D4"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14:paraId="0DF7EC1B"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u w:val="single"/>
        </w:rPr>
      </w:pPr>
      <w:r w:rsidRPr="002C7408">
        <w:rPr>
          <w:rFonts w:ascii="Times New Roman" w:eastAsia="Calibri" w:hAnsi="Times New Roman" w:cs="Times New Roman"/>
          <w:sz w:val="24"/>
          <w:szCs w:val="24"/>
        </w:rPr>
        <w:t>Savivaldybė</w:t>
      </w:r>
      <w:r w:rsidRPr="002C7408">
        <w:rPr>
          <w:rFonts w:ascii="Times New Roman" w:eastAsia="Calibri" w:hAnsi="Times New Roman" w:cs="Times New Roman"/>
          <w:sz w:val="24"/>
          <w:szCs w:val="24"/>
          <w:u w:val="single"/>
        </w:rPr>
        <w:t xml:space="preserve"> __________________________________</w:t>
      </w:r>
    </w:p>
    <w:p w14:paraId="7B298459"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14:paraId="02C7418C"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Gyvenamoji vietovė ____________________________</w:t>
      </w:r>
    </w:p>
    <w:p w14:paraId="312A4B09"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14:paraId="3E8D746F"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Gatvė, namo, buto numeris __________________________________________</w:t>
      </w:r>
    </w:p>
    <w:p w14:paraId="53B8A0D6" w14:textId="77777777" w:rsidR="002C7408" w:rsidRPr="002C7408" w:rsidRDefault="002C7408" w:rsidP="002C7408">
      <w:pPr>
        <w:widowControl w:val="0"/>
        <w:autoSpaceDE w:val="0"/>
        <w:autoSpaceDN w:val="0"/>
        <w:adjustRightInd w:val="0"/>
        <w:spacing w:after="0" w:line="280" w:lineRule="exact"/>
        <w:rPr>
          <w:rFonts w:ascii="Times New Roman" w:eastAsia="Calibri" w:hAnsi="Times New Roman" w:cs="Times New Roman"/>
          <w:sz w:val="24"/>
          <w:szCs w:val="24"/>
        </w:rPr>
      </w:pPr>
    </w:p>
    <w:p w14:paraId="6CFF1BC3" w14:textId="77777777"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Prašymą pateikė: __________________________________________________</w:t>
      </w:r>
    </w:p>
    <w:p w14:paraId="11D908DF" w14:textId="77777777"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                       (vardas ir pavardė)                                                     (parašas)</w:t>
      </w:r>
    </w:p>
    <w:p w14:paraId="4E35FE65" w14:textId="77777777" w:rsidR="002C7408" w:rsidRPr="002C7408" w:rsidRDefault="002C7408" w:rsidP="002C7408">
      <w:pPr>
        <w:spacing w:after="0" w:line="280" w:lineRule="exact"/>
        <w:rPr>
          <w:rFonts w:ascii="Times New Roman" w:eastAsia="Calibri" w:hAnsi="Times New Roman" w:cs="Times New Roman"/>
          <w:sz w:val="24"/>
          <w:szCs w:val="24"/>
        </w:rPr>
      </w:pPr>
    </w:p>
    <w:p w14:paraId="086D490E" w14:textId="77777777" w:rsidR="002C7408" w:rsidRPr="002C7408" w:rsidRDefault="002C7408" w:rsidP="002C7408">
      <w:pPr>
        <w:spacing w:after="0" w:line="280" w:lineRule="exact"/>
        <w:jc w:val="both"/>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Prašymą priėmė ir Prašymą pateikusio asmens tapatybę pagal pateiktą asmens tapatybės dokumentą nustatė, o jei prašymą teikia asmens atstovas – ir jam suteiktus </w:t>
      </w:r>
      <w:proofErr w:type="spellStart"/>
      <w:r w:rsidRPr="002C7408">
        <w:rPr>
          <w:rFonts w:ascii="Times New Roman" w:eastAsia="Calibri" w:hAnsi="Times New Roman" w:cs="Times New Roman"/>
          <w:sz w:val="24"/>
          <w:szCs w:val="24"/>
        </w:rPr>
        <w:t>įgalinimus</w:t>
      </w:r>
      <w:proofErr w:type="spellEnd"/>
      <w:r w:rsidRPr="002C7408">
        <w:rPr>
          <w:rFonts w:ascii="Times New Roman" w:eastAsia="Calibri" w:hAnsi="Times New Roman" w:cs="Times New Roman"/>
          <w:sz w:val="24"/>
          <w:szCs w:val="24"/>
        </w:rPr>
        <w:t xml:space="preserve"> teikti Prašymą (atstovauti Prašyme nurodytą asmenį) patikrino:</w:t>
      </w:r>
    </w:p>
    <w:p w14:paraId="639841D3" w14:textId="77777777" w:rsidR="002C7408" w:rsidRPr="002C7408" w:rsidRDefault="002C7408" w:rsidP="002C7408">
      <w:pPr>
        <w:spacing w:after="0" w:line="280" w:lineRule="exact"/>
        <w:rPr>
          <w:rFonts w:ascii="Times New Roman" w:eastAsia="Calibri" w:hAnsi="Times New Roman" w:cs="Times New Roman"/>
          <w:sz w:val="24"/>
          <w:szCs w:val="24"/>
        </w:rPr>
      </w:pPr>
    </w:p>
    <w:p w14:paraId="63222E24" w14:textId="77777777" w:rsidR="002C7408" w:rsidRPr="002C7408" w:rsidRDefault="002C7408" w:rsidP="002C7408">
      <w:pPr>
        <w:spacing w:after="0" w:line="280" w:lineRule="exact"/>
        <w:rPr>
          <w:rFonts w:ascii="Times New Roman" w:eastAsia="Calibri" w:hAnsi="Times New Roman" w:cs="Times New Roman"/>
          <w:sz w:val="24"/>
          <w:szCs w:val="24"/>
          <w:u w:val="single"/>
        </w:rPr>
      </w:pPr>
      <w:r w:rsidRPr="002C7408">
        <w:rPr>
          <w:rFonts w:ascii="Times New Roman" w:eastAsia="Calibri" w:hAnsi="Times New Roman" w:cs="Times New Roman"/>
          <w:sz w:val="24"/>
          <w:szCs w:val="24"/>
          <w:u w:val="single"/>
        </w:rPr>
        <w:t>________________________________________________________________________________</w:t>
      </w:r>
    </w:p>
    <w:p w14:paraId="315109E6" w14:textId="77777777"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(pareigos)                     (vardas ir pavardė)                              (parašas)                           (data)</w:t>
      </w:r>
    </w:p>
    <w:p w14:paraId="0CF588D6" w14:textId="77777777" w:rsidR="002C7408" w:rsidRPr="002C7408" w:rsidRDefault="002C7408" w:rsidP="002C7408">
      <w:pPr>
        <w:spacing w:after="0" w:line="280" w:lineRule="exact"/>
        <w:rPr>
          <w:rFonts w:ascii="Times New Roman" w:eastAsia="Calibri" w:hAnsi="Times New Roman" w:cs="Times New Roman"/>
          <w:sz w:val="24"/>
          <w:szCs w:val="24"/>
        </w:rPr>
      </w:pPr>
    </w:p>
    <w:p w14:paraId="428F29C5" w14:textId="77777777"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 xml:space="preserve">Atstovavimą patvirtinančio dokumento duomenys**: </w:t>
      </w:r>
    </w:p>
    <w:p w14:paraId="094254F8" w14:textId="77777777" w:rsidR="002C7408" w:rsidRPr="002C7408" w:rsidRDefault="002C7408" w:rsidP="002C7408">
      <w:pPr>
        <w:spacing w:after="0" w:line="280" w:lineRule="exact"/>
        <w:rPr>
          <w:rFonts w:ascii="Times New Roman" w:eastAsia="Calibri" w:hAnsi="Times New Roman" w:cs="Times New Roman"/>
          <w:sz w:val="24"/>
          <w:szCs w:val="24"/>
        </w:rPr>
      </w:pPr>
      <w:r w:rsidRPr="002C7408">
        <w:rPr>
          <w:rFonts w:ascii="Times New Roman" w:eastAsia="Calibri" w:hAnsi="Times New Roman" w:cs="Times New Roman"/>
          <w:sz w:val="24"/>
          <w:szCs w:val="24"/>
        </w:rPr>
        <w:t>pavadinimas________________; data:______________________; Nr.__________________________</w:t>
      </w:r>
    </w:p>
    <w:p w14:paraId="50C25EDF" w14:textId="77777777" w:rsidR="002C7408" w:rsidRPr="002C7408" w:rsidRDefault="002C7408" w:rsidP="002C7408">
      <w:pPr>
        <w:spacing w:after="0" w:line="280" w:lineRule="exact"/>
        <w:jc w:val="center"/>
        <w:rPr>
          <w:rFonts w:ascii="Times New Roman" w:eastAsia="Calibri" w:hAnsi="Times New Roman" w:cs="Times New Roman"/>
          <w:sz w:val="24"/>
          <w:szCs w:val="24"/>
        </w:rPr>
      </w:pPr>
      <w:r w:rsidRPr="002C7408">
        <w:rPr>
          <w:rFonts w:ascii="Times New Roman" w:eastAsia="Calibri" w:hAnsi="Times New Roman" w:cs="Times New Roman"/>
          <w:sz w:val="24"/>
          <w:szCs w:val="24"/>
        </w:rPr>
        <w:t>** Pildoma, jei prašymą pateikė asmens atstovas</w:t>
      </w:r>
    </w:p>
    <w:p w14:paraId="4BBE745E" w14:textId="77777777" w:rsidR="002C7408" w:rsidRPr="002C7408" w:rsidRDefault="002C7408" w:rsidP="002C7408">
      <w:pPr>
        <w:spacing w:after="0" w:line="280" w:lineRule="exact"/>
        <w:rPr>
          <w:rFonts w:ascii="Times New Roman" w:eastAsia="Times New Roman" w:hAnsi="Times New Roman" w:cs="Times New Roman"/>
          <w:sz w:val="24"/>
          <w:szCs w:val="24"/>
        </w:rPr>
      </w:pPr>
    </w:p>
    <w:p w14:paraId="64830E71" w14:textId="77777777" w:rsidR="002C7408" w:rsidRPr="002C7408" w:rsidRDefault="002C7408" w:rsidP="002C7408">
      <w:pPr>
        <w:spacing w:after="0" w:line="280" w:lineRule="exact"/>
        <w:rPr>
          <w:rFonts w:ascii="Times New Roman" w:eastAsia="Times New Roman" w:hAnsi="Times New Roman" w:cs="Times New Roman"/>
          <w:sz w:val="24"/>
          <w:szCs w:val="24"/>
        </w:rPr>
      </w:pPr>
    </w:p>
    <w:p w14:paraId="12CDEC28" w14:textId="77777777" w:rsidR="002C7408" w:rsidRPr="002C7408" w:rsidRDefault="002C7408" w:rsidP="002C7408">
      <w:pPr>
        <w:spacing w:after="0" w:line="280" w:lineRule="exact"/>
        <w:rPr>
          <w:rFonts w:ascii="Times New Roman" w:eastAsia="Times New Roman" w:hAnsi="Times New Roman" w:cs="Times New Roman"/>
          <w:sz w:val="24"/>
          <w:szCs w:val="24"/>
        </w:rPr>
      </w:pPr>
    </w:p>
    <w:p w14:paraId="00E96B9D" w14:textId="77777777" w:rsidR="002C7408" w:rsidRPr="002C7408" w:rsidRDefault="002C7408" w:rsidP="002C7408">
      <w:pPr>
        <w:rPr>
          <w:rFonts w:ascii="Times New Roman" w:eastAsia="Times New Roman" w:hAnsi="Times New Roman" w:cs="Times New Roman"/>
          <w:sz w:val="24"/>
          <w:szCs w:val="24"/>
        </w:rPr>
      </w:pPr>
      <w:r w:rsidRPr="002C7408">
        <w:rPr>
          <w:rFonts w:ascii="Times New Roman" w:eastAsia="Times New Roman" w:hAnsi="Times New Roman" w:cs="Times New Roman"/>
          <w:sz w:val="24"/>
          <w:szCs w:val="24"/>
        </w:rPr>
        <w:br w:type="page"/>
      </w:r>
    </w:p>
    <w:p w14:paraId="15D2188A" w14:textId="77777777" w:rsidR="002C7408" w:rsidRPr="002C7408" w:rsidRDefault="002C7408" w:rsidP="002C7408">
      <w:pPr>
        <w:sectPr w:rsidR="002C7408" w:rsidRPr="002C7408" w:rsidSect="002C7408">
          <w:footerReference w:type="even" r:id="rId14"/>
          <w:footerReference w:type="default" r:id="rId15"/>
          <w:pgSz w:w="11906" w:h="16838"/>
          <w:pgMar w:top="1701" w:right="567" w:bottom="1134" w:left="1701" w:header="567" w:footer="567" w:gutter="0"/>
          <w:cols w:space="1296"/>
          <w:titlePg/>
          <w:docGrid w:linePitch="360"/>
        </w:sectPr>
      </w:pPr>
    </w:p>
    <w:p w14:paraId="380429F2"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202</w:t>
      </w:r>
      <w:r w:rsidR="000D3FCD">
        <w:rPr>
          <w:rFonts w:ascii="Times New Roman" w:eastAsia="Times New Roman" w:hAnsi="Times New Roman" w:cs="Times New Roman"/>
          <w:sz w:val="23"/>
          <w:szCs w:val="23"/>
          <w:lang w:eastAsia="lt-LT"/>
        </w:rPr>
        <w:t>3</w:t>
      </w:r>
      <w:r w:rsidRPr="002C7408">
        <w:rPr>
          <w:rFonts w:ascii="Times New Roman" w:eastAsia="Times New Roman" w:hAnsi="Times New Roman" w:cs="Times New Roman"/>
          <w:sz w:val="23"/>
          <w:szCs w:val="23"/>
          <w:lang w:eastAsia="lt-LT"/>
        </w:rPr>
        <w:t xml:space="preserve">  m. __________________ d. </w:t>
      </w:r>
    </w:p>
    <w:p w14:paraId="12C9F6A8"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 xml:space="preserve">Pensijų ir kitų išmokų pristatymo </w:t>
      </w:r>
    </w:p>
    <w:p w14:paraId="69083CA2" w14:textId="77777777" w:rsidR="002C7408" w:rsidRPr="002C7408" w:rsidRDefault="002C7408" w:rsidP="002C7408">
      <w:pPr>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gavėjams sutarties Nr. __________</w:t>
      </w:r>
    </w:p>
    <w:p w14:paraId="7C0AF621" w14:textId="77777777" w:rsidR="002C7408" w:rsidRPr="002C7408" w:rsidRDefault="002C7408" w:rsidP="002C7408">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2C7408">
        <w:rPr>
          <w:rFonts w:ascii="Times New Roman" w:eastAsia="Times New Roman" w:hAnsi="Times New Roman" w:cs="Times New Roman"/>
          <w:sz w:val="23"/>
          <w:szCs w:val="23"/>
          <w:lang w:eastAsia="lt-LT"/>
        </w:rPr>
        <w:t>11 priedas</w:t>
      </w:r>
    </w:p>
    <w:p w14:paraId="4B9143AD" w14:textId="77777777" w:rsidR="002C7408" w:rsidRPr="002C7408" w:rsidRDefault="002C7408" w:rsidP="002C7408"/>
    <w:p w14:paraId="1EDE2F13" w14:textId="77777777" w:rsidR="002C7408" w:rsidRPr="002C7408" w:rsidRDefault="002C7408" w:rsidP="002C7408">
      <w:pPr>
        <w:tabs>
          <w:tab w:val="left" w:pos="7080"/>
        </w:tabs>
        <w:spacing w:after="0" w:line="240" w:lineRule="auto"/>
        <w:jc w:val="center"/>
        <w:rPr>
          <w:rFonts w:ascii="Times New Roman" w:eastAsia="Times New Roman" w:hAnsi="Times New Roman" w:cs="Times New Roman"/>
          <w:b/>
          <w:sz w:val="24"/>
          <w:szCs w:val="24"/>
          <w:lang w:eastAsia="lt-LT"/>
        </w:rPr>
      </w:pPr>
      <w:r w:rsidRPr="002C7408">
        <w:rPr>
          <w:rFonts w:ascii="Times New Roman" w:eastAsia="Times New Roman" w:hAnsi="Times New Roman" w:cs="Times New Roman"/>
          <w:b/>
          <w:sz w:val="24"/>
          <w:szCs w:val="24"/>
          <w:lang w:eastAsia="lt-LT"/>
        </w:rPr>
        <w:t>TEISĖS AKTŲ SĄRAŠAS</w:t>
      </w:r>
    </w:p>
    <w:p w14:paraId="4CC09C9B" w14:textId="77777777" w:rsidR="002C7408" w:rsidRPr="002C7408" w:rsidRDefault="002C7408" w:rsidP="002C7408">
      <w:pPr>
        <w:spacing w:after="0" w:line="280" w:lineRule="exact"/>
        <w:rPr>
          <w:rFonts w:ascii="Times New Roman" w:eastAsia="Calibri" w:hAnsi="Times New Roman" w:cs="Times New Roman"/>
          <w:sz w:val="24"/>
          <w:szCs w:val="24"/>
        </w:rPr>
      </w:pPr>
    </w:p>
    <w:p w14:paraId="1444C2B3" w14:textId="77777777" w:rsidR="002C7408" w:rsidRPr="002C7408" w:rsidRDefault="002C7408" w:rsidP="002C7408">
      <w:pPr>
        <w:tabs>
          <w:tab w:val="left" w:pos="426"/>
        </w:tabs>
        <w:spacing w:after="0" w:line="240" w:lineRule="auto"/>
        <w:ind w:firstLine="567"/>
        <w:contextualSpacing/>
        <w:rPr>
          <w:rFonts w:ascii="Times New Roman" w:eastAsia="Times New Roman" w:hAnsi="Times New Roman" w:cs="Times New Roman"/>
          <w:bCs/>
          <w:color w:val="000000"/>
          <w:sz w:val="24"/>
          <w:szCs w:val="24"/>
        </w:rPr>
      </w:pPr>
      <w:r w:rsidRPr="002C7408">
        <w:rPr>
          <w:rFonts w:ascii="Times New Roman" w:eastAsia="Times New Roman" w:hAnsi="Times New Roman" w:cs="Times New Roman"/>
          <w:bCs/>
          <w:color w:val="000000"/>
          <w:sz w:val="24"/>
          <w:szCs w:val="24"/>
        </w:rPr>
        <w:t xml:space="preserve">1. Lietuvos Respublikos Kibernetinio saugumo įstatymas. </w:t>
      </w:r>
    </w:p>
    <w:p w14:paraId="2CEDFF15" w14:textId="77777777" w:rsidR="002C7408" w:rsidRPr="002C7408" w:rsidRDefault="002C7408" w:rsidP="002C7408">
      <w:pPr>
        <w:tabs>
          <w:tab w:val="left" w:pos="426"/>
        </w:tabs>
        <w:spacing w:after="0" w:line="240" w:lineRule="auto"/>
        <w:contextualSpacing/>
        <w:rPr>
          <w:rFonts w:ascii="Times New Roman" w:eastAsia="Times New Roman" w:hAnsi="Times New Roman" w:cs="Times New Roman"/>
          <w:bCs/>
          <w:color w:val="0070C0"/>
          <w:sz w:val="24"/>
          <w:szCs w:val="24"/>
        </w:rPr>
      </w:pPr>
      <w:r w:rsidRPr="002C7408">
        <w:rPr>
          <w:rFonts w:ascii="Times New Roman" w:eastAsia="Times New Roman" w:hAnsi="Times New Roman" w:cs="Times New Roman"/>
          <w:bCs/>
          <w:color w:val="0070C0"/>
          <w:sz w:val="24"/>
          <w:szCs w:val="24"/>
        </w:rPr>
        <w:t>(</w:t>
      </w:r>
      <w:hyperlink r:id="rId16" w:history="1">
        <w:r w:rsidRPr="002C7408">
          <w:rPr>
            <w:rFonts w:ascii="Times New Roman" w:eastAsia="Times New Roman" w:hAnsi="Times New Roman" w:cs="Times New Roman"/>
            <w:bCs/>
            <w:color w:val="0070C0"/>
            <w:sz w:val="24"/>
            <w:szCs w:val="24"/>
            <w:u w:val="single"/>
          </w:rPr>
          <w:t>https://e-seimas.lrs.lt/portal/legalAct/lt/TAD/15e540727ac211e89188e16a6495e98c</w:t>
        </w:r>
      </w:hyperlink>
      <w:r w:rsidRPr="002C7408">
        <w:rPr>
          <w:rFonts w:ascii="Times New Roman" w:eastAsia="Times New Roman" w:hAnsi="Times New Roman" w:cs="Times New Roman"/>
          <w:bCs/>
          <w:color w:val="0070C0"/>
          <w:sz w:val="24"/>
          <w:szCs w:val="24"/>
        </w:rPr>
        <w:t xml:space="preserve">) </w:t>
      </w:r>
    </w:p>
    <w:p w14:paraId="415F88FE" w14:textId="68B2B406" w:rsidR="002C7408" w:rsidRPr="002C7408" w:rsidRDefault="00C25CE1" w:rsidP="00C25CE1">
      <w:pPr>
        <w:spacing w:after="0" w:line="240" w:lineRule="auto"/>
        <w:ind w:firstLine="360"/>
        <w:contextualSpacing/>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    2. </w:t>
      </w:r>
      <w:r w:rsidR="002C7408" w:rsidRPr="002C7408">
        <w:rPr>
          <w:rFonts w:ascii="Times New Roman" w:hAnsi="Times New Roman" w:cs="Times New Roman"/>
          <w:color w:val="000000"/>
          <w:sz w:val="24"/>
          <w:szCs w:val="24"/>
        </w:rPr>
        <w:t xml:space="preserve">2012 m. rugsėjo 13 d. </w:t>
      </w:r>
      <w:r w:rsidR="002C7408" w:rsidRPr="002C7408">
        <w:rPr>
          <w:rFonts w:ascii="Times New Roman" w:hAnsi="Times New Roman" w:cs="Times New Roman"/>
          <w:sz w:val="24"/>
          <w:szCs w:val="24"/>
        </w:rPr>
        <w:t>Valstybinio socialinio draudimo fondo valdybos prie Socialinės apsaugos ir darbo ministerijos direktoriaus įsakymas</w:t>
      </w:r>
      <w:r w:rsidR="002C7408" w:rsidRPr="002C7408">
        <w:rPr>
          <w:rFonts w:ascii="Times New Roman" w:hAnsi="Times New Roman" w:cs="Times New Roman"/>
          <w:color w:val="000000"/>
          <w:sz w:val="24"/>
          <w:szCs w:val="24"/>
        </w:rPr>
        <w:t xml:space="preserve"> Nr. V-432 "Dėl Rangovų prieigos prie valstybinio socialinio draudimo fondo valdybos prie Socialinės apsaugos ir darbo ministerijos informacinės sistemos tvarkos aprašo patvirtinimo“</w:t>
      </w:r>
      <w:r w:rsidR="002C7408" w:rsidRPr="002C7408">
        <w:rPr>
          <w:rFonts w:ascii="Times New Roman" w:hAnsi="Times New Roman" w:cs="Times New Roman"/>
          <w:sz w:val="24"/>
          <w:szCs w:val="24"/>
        </w:rPr>
        <w:t>.</w:t>
      </w:r>
    </w:p>
    <w:p w14:paraId="0917533D" w14:textId="5F328151" w:rsidR="002C7408" w:rsidRPr="002C7408" w:rsidRDefault="00C25CE1" w:rsidP="00C25CE1">
      <w:pPr>
        <w:spacing w:after="0" w:line="240" w:lineRule="auto"/>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3</w:t>
      </w:r>
      <w:r w:rsidR="002C7408" w:rsidRPr="002C7408">
        <w:rPr>
          <w:rFonts w:ascii="Times New Roman" w:hAnsi="Times New Roman" w:cs="Times New Roman"/>
          <w:sz w:val="24"/>
          <w:szCs w:val="24"/>
        </w:rPr>
        <w:t xml:space="preserve">.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5EE11244" w14:textId="77777777" w:rsidR="002C7408" w:rsidRPr="002C7408" w:rsidRDefault="002C7408" w:rsidP="002C7408">
      <w:pPr>
        <w:spacing w:after="0" w:line="240" w:lineRule="auto"/>
        <w:jc w:val="both"/>
        <w:rPr>
          <w:rFonts w:ascii="Times New Roman" w:eastAsia="Times New Roman" w:hAnsi="Times New Roman" w:cs="Times New Roman"/>
          <w:color w:val="0070C0"/>
          <w:sz w:val="24"/>
          <w:szCs w:val="24"/>
          <w:u w:val="single"/>
          <w:lang w:eastAsia="lt-LT"/>
        </w:rPr>
      </w:pPr>
      <w:r w:rsidRPr="002C7408">
        <w:rPr>
          <w:rFonts w:ascii="Times New Roman" w:eastAsia="Times New Roman" w:hAnsi="Times New Roman" w:cs="Times New Roman"/>
          <w:color w:val="0070C0"/>
          <w:sz w:val="24"/>
          <w:szCs w:val="24"/>
          <w:lang w:eastAsia="lt-LT"/>
        </w:rPr>
        <w:t>(</w:t>
      </w:r>
      <w:hyperlink r:id="rId17" w:history="1">
        <w:r w:rsidRPr="002C7408">
          <w:rPr>
            <w:rFonts w:ascii="Times New Roman" w:eastAsia="Times New Roman" w:hAnsi="Times New Roman" w:cs="Times New Roman"/>
            <w:color w:val="0070C0"/>
            <w:sz w:val="24"/>
            <w:szCs w:val="24"/>
            <w:u w:val="single"/>
            <w:lang w:eastAsia="lt-LT"/>
          </w:rPr>
          <w:t xml:space="preserve">https://www.e-tar.lt/portal/lt/legalAct/b5f70ae0a11a11ebb9bbd96a0c51af2c) </w:t>
        </w:r>
      </w:hyperlink>
    </w:p>
    <w:p w14:paraId="7B86A300" w14:textId="72D06F84" w:rsidR="002C7408" w:rsidRPr="002C7408" w:rsidRDefault="00C25CE1" w:rsidP="002C740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C7408" w:rsidRPr="002C7408">
        <w:rPr>
          <w:rFonts w:ascii="Times New Roman" w:eastAsia="Times New Roman" w:hAnsi="Times New Roman" w:cs="Times New Roman"/>
          <w:sz w:val="24"/>
          <w:szCs w:val="24"/>
          <w:lang w:eastAsia="lt-LT"/>
        </w:rPr>
        <w:t>. 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p>
    <w:p w14:paraId="77283134" w14:textId="28AAE8DE" w:rsidR="002C7408" w:rsidRPr="002C7408" w:rsidRDefault="00C25CE1" w:rsidP="002C7408">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C7408" w:rsidRPr="002C7408">
        <w:rPr>
          <w:rFonts w:ascii="Times New Roman" w:eastAsia="Times New Roman" w:hAnsi="Times New Roman" w:cs="Times New Roman"/>
          <w:sz w:val="24"/>
          <w:szCs w:val="24"/>
          <w:lang w:eastAsia="lt-LT"/>
        </w:rPr>
        <w:t xml:space="preserve">. 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5BF4A1FB" w14:textId="77777777"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p>
    <w:p w14:paraId="52F71165" w14:textId="77777777" w:rsidR="002C7408" w:rsidRPr="002C7408" w:rsidRDefault="002C7408" w:rsidP="002C7408">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w:t>
      </w:r>
    </w:p>
    <w:p w14:paraId="6B632927" w14:textId="77777777" w:rsidR="002C7408" w:rsidRPr="002C7408" w:rsidRDefault="002C7408" w:rsidP="002C7408">
      <w:pPr>
        <w:spacing w:after="0" w:line="240" w:lineRule="auto"/>
        <w:rPr>
          <w:rFonts w:ascii="Times New Roman" w:eastAsia="Times New Roman" w:hAnsi="Times New Roman" w:cs="Times New Roman"/>
          <w:sz w:val="24"/>
          <w:szCs w:val="24"/>
          <w:lang w:eastAsia="lt-LT"/>
        </w:rPr>
      </w:pPr>
    </w:p>
    <w:p w14:paraId="562EB8B9" w14:textId="77777777" w:rsidR="002C7408" w:rsidRPr="002C7408" w:rsidRDefault="002C7408" w:rsidP="002C7408"/>
    <w:p w14:paraId="59717F47" w14:textId="77777777" w:rsidR="002C7408" w:rsidRPr="002C7408" w:rsidRDefault="002C7408" w:rsidP="002C7408"/>
    <w:p w14:paraId="722C9A1C" w14:textId="77777777" w:rsidR="002C7408" w:rsidRDefault="002C7408"/>
    <w:sectPr w:rsidR="002C7408" w:rsidSect="002C740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97DA8" w14:textId="77777777" w:rsidR="00614EE8" w:rsidRDefault="00614EE8">
      <w:pPr>
        <w:spacing w:after="0" w:line="240" w:lineRule="auto"/>
      </w:pPr>
      <w:r>
        <w:separator/>
      </w:r>
    </w:p>
  </w:endnote>
  <w:endnote w:type="continuationSeparator" w:id="0">
    <w:p w14:paraId="43C97394" w14:textId="77777777" w:rsidR="00614EE8" w:rsidRDefault="0061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E77A" w14:textId="77777777" w:rsidR="000D7238" w:rsidRDefault="000D7238" w:rsidP="002C74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03FF3A" w14:textId="77777777" w:rsidR="000D7238" w:rsidRDefault="000D7238" w:rsidP="002C7408">
    <w:pPr>
      <w:pStyle w:val="Porat"/>
      <w:ind w:right="360"/>
    </w:pPr>
  </w:p>
  <w:p w14:paraId="5663079F" w14:textId="77777777" w:rsidR="000D7238" w:rsidRDefault="000D72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3FB1" w14:textId="23D6774A" w:rsidR="000D7238" w:rsidRDefault="000D7238" w:rsidP="002C74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551E">
      <w:rPr>
        <w:rStyle w:val="Puslapionumeris"/>
        <w:noProof/>
      </w:rPr>
      <w:t>15</w:t>
    </w:r>
    <w:r>
      <w:rPr>
        <w:rStyle w:val="Puslapionumeris"/>
      </w:rPr>
      <w:fldChar w:fldCharType="end"/>
    </w:r>
  </w:p>
  <w:p w14:paraId="2FB2118A" w14:textId="77777777" w:rsidR="000D7238" w:rsidRDefault="000D7238" w:rsidP="002C7408">
    <w:pPr>
      <w:pStyle w:val="Porat"/>
      <w:ind w:right="360"/>
    </w:pPr>
  </w:p>
  <w:p w14:paraId="5D57A35D" w14:textId="77777777" w:rsidR="000D7238" w:rsidRDefault="000D72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E2D18" w14:textId="77777777" w:rsidR="00614EE8" w:rsidRDefault="00614EE8">
      <w:pPr>
        <w:spacing w:after="0" w:line="240" w:lineRule="auto"/>
      </w:pPr>
      <w:r>
        <w:separator/>
      </w:r>
    </w:p>
  </w:footnote>
  <w:footnote w:type="continuationSeparator" w:id="0">
    <w:p w14:paraId="6E51C8B5" w14:textId="77777777" w:rsidR="00614EE8" w:rsidRDefault="0061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1231" w14:textId="77777777" w:rsidR="000D7238" w:rsidRDefault="000D7238" w:rsidP="002C74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22EFBD97" w14:textId="77777777" w:rsidR="000D7238" w:rsidRDefault="000D72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9B5CC" w14:textId="58245F16" w:rsidR="000D7238" w:rsidRDefault="000D7238" w:rsidP="002C74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551E">
      <w:rPr>
        <w:rStyle w:val="Puslapionumeris"/>
        <w:noProof/>
      </w:rPr>
      <w:t>15</w:t>
    </w:r>
    <w:r>
      <w:rPr>
        <w:rStyle w:val="Puslapionumeris"/>
      </w:rPr>
      <w:fldChar w:fldCharType="end"/>
    </w:r>
  </w:p>
  <w:p w14:paraId="7D602B12" w14:textId="77777777" w:rsidR="000D7238" w:rsidRDefault="000D7238" w:rsidP="002C7408">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460F2" w14:textId="214616FD" w:rsidR="000D7238" w:rsidRPr="001B4701" w:rsidRDefault="000D7238" w:rsidP="001B4701">
    <w:pPr>
      <w:pStyle w:val="Antrat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4A52931"/>
    <w:multiLevelType w:val="hybridMultilevel"/>
    <w:tmpl w:val="2D00A928"/>
    <w:lvl w:ilvl="0" w:tplc="B0FE7112">
      <w:start w:val="1"/>
      <w:numFmt w:val="decimal"/>
      <w:suff w:val="space"/>
      <w:lvlText w:val="1.%1. "/>
      <w:lvlJc w:val="left"/>
      <w:pPr>
        <w:ind w:left="1344" w:hanging="360"/>
      </w:pPr>
      <w:rPr>
        <w:rFonts w:hint="default"/>
      </w:rPr>
    </w:lvl>
    <w:lvl w:ilvl="1" w:tplc="04270019" w:tentative="1">
      <w:start w:val="1"/>
      <w:numFmt w:val="lowerLetter"/>
      <w:lvlText w:val="%2."/>
      <w:lvlJc w:val="left"/>
      <w:pPr>
        <w:ind w:left="2064" w:hanging="360"/>
      </w:pPr>
    </w:lvl>
    <w:lvl w:ilvl="2" w:tplc="0427001B" w:tentative="1">
      <w:start w:val="1"/>
      <w:numFmt w:val="lowerRoman"/>
      <w:lvlText w:val="%3."/>
      <w:lvlJc w:val="right"/>
      <w:pPr>
        <w:ind w:left="2784" w:hanging="180"/>
      </w:pPr>
    </w:lvl>
    <w:lvl w:ilvl="3" w:tplc="0427000F" w:tentative="1">
      <w:start w:val="1"/>
      <w:numFmt w:val="decimal"/>
      <w:lvlText w:val="%4."/>
      <w:lvlJc w:val="left"/>
      <w:pPr>
        <w:ind w:left="3504" w:hanging="360"/>
      </w:pPr>
    </w:lvl>
    <w:lvl w:ilvl="4" w:tplc="04270019" w:tentative="1">
      <w:start w:val="1"/>
      <w:numFmt w:val="lowerLetter"/>
      <w:lvlText w:val="%5."/>
      <w:lvlJc w:val="left"/>
      <w:pPr>
        <w:ind w:left="4224" w:hanging="360"/>
      </w:pPr>
    </w:lvl>
    <w:lvl w:ilvl="5" w:tplc="0427001B" w:tentative="1">
      <w:start w:val="1"/>
      <w:numFmt w:val="lowerRoman"/>
      <w:lvlText w:val="%6."/>
      <w:lvlJc w:val="right"/>
      <w:pPr>
        <w:ind w:left="4944" w:hanging="180"/>
      </w:pPr>
    </w:lvl>
    <w:lvl w:ilvl="6" w:tplc="0427000F" w:tentative="1">
      <w:start w:val="1"/>
      <w:numFmt w:val="decimal"/>
      <w:lvlText w:val="%7."/>
      <w:lvlJc w:val="left"/>
      <w:pPr>
        <w:ind w:left="5664" w:hanging="360"/>
      </w:pPr>
    </w:lvl>
    <w:lvl w:ilvl="7" w:tplc="04270019" w:tentative="1">
      <w:start w:val="1"/>
      <w:numFmt w:val="lowerLetter"/>
      <w:lvlText w:val="%8."/>
      <w:lvlJc w:val="left"/>
      <w:pPr>
        <w:ind w:left="6384" w:hanging="360"/>
      </w:pPr>
    </w:lvl>
    <w:lvl w:ilvl="8" w:tplc="0427001B" w:tentative="1">
      <w:start w:val="1"/>
      <w:numFmt w:val="lowerRoman"/>
      <w:lvlText w:val="%9."/>
      <w:lvlJc w:val="right"/>
      <w:pPr>
        <w:ind w:left="7104"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2"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41202A9B"/>
    <w:multiLevelType w:val="multilevel"/>
    <w:tmpl w:val="6AA48E76"/>
    <w:lvl w:ilvl="0">
      <w:start w:val="2"/>
      <w:numFmt w:val="decimal"/>
      <w:lvlText w:val="%1."/>
      <w:lvlJc w:val="left"/>
      <w:pPr>
        <w:ind w:left="360" w:hanging="360"/>
      </w:pPr>
      <w:rPr>
        <w:rFonts w:eastAsiaTheme="minorHAnsi" w:hint="default"/>
      </w:rPr>
    </w:lvl>
    <w:lvl w:ilvl="1">
      <w:start w:val="8"/>
      <w:numFmt w:val="decimal"/>
      <w:lvlText w:val="%1.%2."/>
      <w:lvlJc w:val="left"/>
      <w:pPr>
        <w:ind w:left="1211" w:hanging="360"/>
      </w:pPr>
      <w:rPr>
        <w:rFonts w:eastAsiaTheme="minorHAnsi" w:hint="default"/>
      </w:rPr>
    </w:lvl>
    <w:lvl w:ilvl="2">
      <w:start w:val="1"/>
      <w:numFmt w:val="decimal"/>
      <w:lvlText w:val="%1.%2.%3."/>
      <w:lvlJc w:val="left"/>
      <w:pPr>
        <w:ind w:left="3981"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7"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8"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9"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0"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4CE17D6"/>
    <w:multiLevelType w:val="multilevel"/>
    <w:tmpl w:val="7172920A"/>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rPr>
    </w:lvl>
    <w:lvl w:ilvl="2">
      <w:start w:val="1"/>
      <w:numFmt w:val="decimal"/>
      <w:suff w:val="space"/>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7"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77764464"/>
    <w:multiLevelType w:val="multilevel"/>
    <w:tmpl w:val="CDB67CE4"/>
    <w:lvl w:ilvl="0">
      <w:start w:val="2"/>
      <w:numFmt w:val="decimal"/>
      <w:lvlText w:val="%1."/>
      <w:lvlJc w:val="left"/>
      <w:pPr>
        <w:ind w:left="360" w:hanging="360"/>
      </w:pPr>
      <w:rPr>
        <w:rFonts w:eastAsia="Calibri" w:hint="default"/>
      </w:rPr>
    </w:lvl>
    <w:lvl w:ilvl="1">
      <w:start w:val="3"/>
      <w:numFmt w:val="decimal"/>
      <w:lvlText w:val="%1.%2."/>
      <w:lvlJc w:val="left"/>
      <w:pPr>
        <w:ind w:left="1211" w:hanging="36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34"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5"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1"/>
  </w:num>
  <w:num w:numId="2">
    <w:abstractNumId w:val="31"/>
  </w:num>
  <w:num w:numId="3">
    <w:abstractNumId w:val="24"/>
  </w:num>
  <w:num w:numId="4">
    <w:abstractNumId w:val="25"/>
  </w:num>
  <w:num w:numId="5">
    <w:abstractNumId w:val="15"/>
  </w:num>
  <w:num w:numId="6">
    <w:abstractNumId w:val="34"/>
  </w:num>
  <w:num w:numId="7">
    <w:abstractNumId w:val="27"/>
  </w:num>
  <w:num w:numId="8">
    <w:abstractNumId w:val="5"/>
  </w:num>
  <w:num w:numId="9">
    <w:abstractNumId w:val="2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5"/>
  </w:num>
  <w:num w:numId="13">
    <w:abstractNumId w:val="1"/>
  </w:num>
  <w:num w:numId="14">
    <w:abstractNumId w:val="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0"/>
  </w:num>
  <w:num w:numId="18">
    <w:abstractNumId w:val="10"/>
  </w:num>
  <w:num w:numId="19">
    <w:abstractNumId w:val="12"/>
  </w:num>
  <w:num w:numId="20">
    <w:abstractNumId w:val="19"/>
  </w:num>
  <w:num w:numId="21">
    <w:abstractNumId w:val="2"/>
  </w:num>
  <w:num w:numId="22">
    <w:abstractNumId w:val="0"/>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num>
  <w:num w:numId="29">
    <w:abstractNumId w:val="21"/>
  </w:num>
  <w:num w:numId="30">
    <w:abstractNumId w:val="26"/>
  </w:num>
  <w:num w:numId="31">
    <w:abstractNumId w:val="14"/>
  </w:num>
  <w:num w:numId="32">
    <w:abstractNumId w:val="13"/>
  </w:num>
  <w:num w:numId="33">
    <w:abstractNumId w:val="8"/>
  </w:num>
  <w:num w:numId="34">
    <w:abstractNumId w:val="22"/>
  </w:num>
  <w:num w:numId="35">
    <w:abstractNumId w:val="7"/>
  </w:num>
  <w:num w:numId="36">
    <w:abstractNumId w:val="23"/>
  </w:num>
  <w:num w:numId="37">
    <w:abstractNumId w:val="3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08"/>
    <w:rsid w:val="0001551E"/>
    <w:rsid w:val="000226AD"/>
    <w:rsid w:val="00051468"/>
    <w:rsid w:val="000727A9"/>
    <w:rsid w:val="0008169C"/>
    <w:rsid w:val="00097FC7"/>
    <w:rsid w:val="000D3FCD"/>
    <w:rsid w:val="000D7238"/>
    <w:rsid w:val="00133D7E"/>
    <w:rsid w:val="00133DE5"/>
    <w:rsid w:val="001508A8"/>
    <w:rsid w:val="00184283"/>
    <w:rsid w:val="00195820"/>
    <w:rsid w:val="001A370F"/>
    <w:rsid w:val="001B38B6"/>
    <w:rsid w:val="001B4701"/>
    <w:rsid w:val="001E3A5F"/>
    <w:rsid w:val="001F275A"/>
    <w:rsid w:val="00214231"/>
    <w:rsid w:val="00256096"/>
    <w:rsid w:val="002625F6"/>
    <w:rsid w:val="00262F26"/>
    <w:rsid w:val="002811CD"/>
    <w:rsid w:val="00293ADB"/>
    <w:rsid w:val="002A2CB5"/>
    <w:rsid w:val="002A7AAA"/>
    <w:rsid w:val="002C7408"/>
    <w:rsid w:val="00325FC8"/>
    <w:rsid w:val="0033417A"/>
    <w:rsid w:val="00370F10"/>
    <w:rsid w:val="00383FDC"/>
    <w:rsid w:val="003D53EB"/>
    <w:rsid w:val="003F2089"/>
    <w:rsid w:val="004424F7"/>
    <w:rsid w:val="00481C49"/>
    <w:rsid w:val="00491F37"/>
    <w:rsid w:val="004D447E"/>
    <w:rsid w:val="004E728C"/>
    <w:rsid w:val="00504C17"/>
    <w:rsid w:val="00515C8D"/>
    <w:rsid w:val="00571E9F"/>
    <w:rsid w:val="00591C20"/>
    <w:rsid w:val="005D2AC4"/>
    <w:rsid w:val="005F44EE"/>
    <w:rsid w:val="00614EE8"/>
    <w:rsid w:val="0063771F"/>
    <w:rsid w:val="00646D1D"/>
    <w:rsid w:val="00664A3E"/>
    <w:rsid w:val="0067555C"/>
    <w:rsid w:val="006826E7"/>
    <w:rsid w:val="00694F7A"/>
    <w:rsid w:val="006C1A34"/>
    <w:rsid w:val="006E4C83"/>
    <w:rsid w:val="006E78CF"/>
    <w:rsid w:val="007350E3"/>
    <w:rsid w:val="007969CB"/>
    <w:rsid w:val="007A1048"/>
    <w:rsid w:val="00855AFF"/>
    <w:rsid w:val="00871FDD"/>
    <w:rsid w:val="00891A6E"/>
    <w:rsid w:val="008C4F52"/>
    <w:rsid w:val="008D1F77"/>
    <w:rsid w:val="00940880"/>
    <w:rsid w:val="00941498"/>
    <w:rsid w:val="009A2619"/>
    <w:rsid w:val="009F62BD"/>
    <w:rsid w:val="00A05AE3"/>
    <w:rsid w:val="00A14BAC"/>
    <w:rsid w:val="00A1631C"/>
    <w:rsid w:val="00A55EAC"/>
    <w:rsid w:val="00A657E6"/>
    <w:rsid w:val="00A70835"/>
    <w:rsid w:val="00AC05BF"/>
    <w:rsid w:val="00AD4F5B"/>
    <w:rsid w:val="00B005E3"/>
    <w:rsid w:val="00B23E26"/>
    <w:rsid w:val="00B45376"/>
    <w:rsid w:val="00B5623C"/>
    <w:rsid w:val="00B563D4"/>
    <w:rsid w:val="00B66B65"/>
    <w:rsid w:val="00B828D4"/>
    <w:rsid w:val="00B82D11"/>
    <w:rsid w:val="00B833DA"/>
    <w:rsid w:val="00C25CE1"/>
    <w:rsid w:val="00C650C1"/>
    <w:rsid w:val="00CB70D4"/>
    <w:rsid w:val="00CC2512"/>
    <w:rsid w:val="00CF7E9C"/>
    <w:rsid w:val="00D02451"/>
    <w:rsid w:val="00D26924"/>
    <w:rsid w:val="00DC586B"/>
    <w:rsid w:val="00DC715B"/>
    <w:rsid w:val="00DD40D0"/>
    <w:rsid w:val="00E23B52"/>
    <w:rsid w:val="00E353E3"/>
    <w:rsid w:val="00E54864"/>
    <w:rsid w:val="00E64201"/>
    <w:rsid w:val="00E82E1D"/>
    <w:rsid w:val="00EB354B"/>
    <w:rsid w:val="00EF516B"/>
    <w:rsid w:val="00F06DD8"/>
    <w:rsid w:val="00F2414B"/>
    <w:rsid w:val="00F27CB3"/>
    <w:rsid w:val="00F740AB"/>
    <w:rsid w:val="00FA378A"/>
    <w:rsid w:val="00FA55CE"/>
    <w:rsid w:val="00FF30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8944"/>
  <w15:chartTrackingRefBased/>
  <w15:docId w15:val="{53826E57-1152-428D-979E-F8CB0C00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C7408"/>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2C7408"/>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2C7408"/>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2C7408"/>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C7408"/>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C7408"/>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C7408"/>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C7408"/>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C7408"/>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C7408"/>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2C740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2C7408"/>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2C740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C740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C740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C740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C740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C7408"/>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2C7408"/>
  </w:style>
  <w:style w:type="paragraph" w:styleId="Pagrindiniotekstotrauka2">
    <w:name w:val="Body Text Indent 2"/>
    <w:basedOn w:val="prastasis"/>
    <w:link w:val="Pagrindiniotekstotrauka2Diagrama"/>
    <w:rsid w:val="002C7408"/>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2C7408"/>
    <w:rPr>
      <w:rFonts w:ascii="Times New Roman" w:eastAsia="Times New Roman" w:hAnsi="Times New Roman" w:cs="Times New Roman"/>
      <w:sz w:val="24"/>
      <w:szCs w:val="24"/>
      <w:lang w:eastAsia="lt-LT"/>
    </w:rPr>
  </w:style>
  <w:style w:type="paragraph" w:styleId="Sraas3">
    <w:name w:val="List 3"/>
    <w:basedOn w:val="prastasis"/>
    <w:rsid w:val="002C7408"/>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2C74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2C740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2C7408"/>
  </w:style>
  <w:style w:type="paragraph" w:customStyle="1" w:styleId="HeaderA">
    <w:name w:val="Header A"/>
    <w:basedOn w:val="prastasis"/>
    <w:autoRedefine/>
    <w:rsid w:val="002C7408"/>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rsid w:val="002C74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C7408"/>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2C7408"/>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2C7408"/>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2C7408"/>
    <w:rPr>
      <w:rFonts w:ascii="Times New Roman" w:eastAsia="Times New Roman" w:hAnsi="Times New Roman" w:cs="Times New Roman"/>
      <w:b/>
      <w:bCs/>
      <w:sz w:val="28"/>
      <w:szCs w:val="24"/>
    </w:rPr>
  </w:style>
  <w:style w:type="paragraph" w:styleId="Porat">
    <w:name w:val="footer"/>
    <w:basedOn w:val="prastasis"/>
    <w:link w:val="PoratDiagrama"/>
    <w:rsid w:val="002C740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2C7408"/>
    <w:rPr>
      <w:rFonts w:ascii="Times New Roman" w:eastAsia="Times New Roman" w:hAnsi="Times New Roman" w:cs="Times New Roman"/>
      <w:sz w:val="24"/>
      <w:szCs w:val="24"/>
      <w:lang w:eastAsia="lt-LT"/>
    </w:rPr>
  </w:style>
  <w:style w:type="character" w:styleId="Komentaronuoroda">
    <w:name w:val="annotation reference"/>
    <w:semiHidden/>
    <w:rsid w:val="002C7408"/>
    <w:rPr>
      <w:sz w:val="16"/>
      <w:szCs w:val="16"/>
    </w:rPr>
  </w:style>
  <w:style w:type="paragraph" w:styleId="Komentarotekstas">
    <w:name w:val="annotation text"/>
    <w:basedOn w:val="prastasis"/>
    <w:link w:val="KomentarotekstasDiagrama"/>
    <w:semiHidden/>
    <w:rsid w:val="002C7408"/>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2C740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2C7408"/>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2C7408"/>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2C7408"/>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2C7408"/>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2C7408"/>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2C7408"/>
    <w:rPr>
      <w:rFonts w:ascii="Courier New" w:eastAsia="Times New Roman" w:hAnsi="Courier New" w:cs="Courier New"/>
      <w:sz w:val="20"/>
      <w:szCs w:val="20"/>
      <w:lang w:eastAsia="lt-LT"/>
    </w:rPr>
  </w:style>
  <w:style w:type="character" w:styleId="Hipersaitas">
    <w:name w:val="Hyperlink"/>
    <w:rsid w:val="002C7408"/>
    <w:rPr>
      <w:color w:val="0000FF"/>
      <w:u w:val="single"/>
    </w:rPr>
  </w:style>
  <w:style w:type="paragraph" w:customStyle="1" w:styleId="CentrBold">
    <w:name w:val="CentrBold"/>
    <w:rsid w:val="002C7408"/>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2C740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2C7408"/>
    <w:rPr>
      <w:rFonts w:ascii="Courier New" w:hAnsi="Courier New"/>
      <w:lang w:val="en-US" w:eastAsia="en-US" w:bidi="ar-SA"/>
    </w:rPr>
  </w:style>
  <w:style w:type="paragraph" w:customStyle="1" w:styleId="1lyg">
    <w:name w:val="1 lyg"/>
    <w:basedOn w:val="prastasis"/>
    <w:link w:val="1lygDiagrama"/>
    <w:qFormat/>
    <w:rsid w:val="002C7408"/>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2C7408"/>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2C7408"/>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2C740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2C7408"/>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2C7408"/>
    <w:rPr>
      <w:b/>
      <w:bCs/>
    </w:rPr>
  </w:style>
  <w:style w:type="character" w:customStyle="1" w:styleId="KomentarotemaDiagrama">
    <w:name w:val="Komentaro tema Diagrama"/>
    <w:basedOn w:val="KomentarotekstasDiagrama"/>
    <w:link w:val="Komentarotema"/>
    <w:rsid w:val="002C7408"/>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59"/>
    <w:rsid w:val="002C740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C7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List Paragraph1,List Paragraph2,lp1,Bullet 1,Use Case List Paragraph,Numbering,ERP-List Paragraph,List Paragraph11,List Paragraph111,Paragraph,List Paragraph Red,List Paragraph3,Lentele,List Paragraph22,Bullet"/>
    <w:basedOn w:val="prastasis"/>
    <w:link w:val="SraopastraipaDiagrama"/>
    <w:uiPriority w:val="34"/>
    <w:qFormat/>
    <w:rsid w:val="00D26924"/>
    <w:pPr>
      <w:spacing w:after="0" w:line="240" w:lineRule="auto"/>
      <w:ind w:left="720" w:firstLine="720"/>
      <w:contextualSpacing/>
      <w:jc w:val="both"/>
    </w:pPr>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21 Diagrama,Buletai Diagrama,List Paragraph1 Diagrama,List Paragraph2 Diagrama,lp1 Diagrama,Bullet 1 Diagrama,Use Case List Paragraph Diagrama,Numbering Diagrama,ERP-List Paragraph Diagrama,Paragraph Diagrama"/>
    <w:link w:val="Sraopastraipa"/>
    <w:uiPriority w:val="34"/>
    <w:qFormat/>
    <w:locked/>
    <w:rsid w:val="00D26924"/>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tar.lt/portal/lt/legalAct/b5f70ae0a11a11ebb9bbd96a0c51af2c)%20" TargetMode="External"/><Relationship Id="rId2" Type="http://schemas.openxmlformats.org/officeDocument/2006/relationships/numbering" Target="numbering.xml"/><Relationship Id="rId16" Type="http://schemas.openxmlformats.org/officeDocument/2006/relationships/hyperlink" Target="https://e-seimas.lrs.lt/portal/legalAct/lt/TAD/15e540727ac211e89188e16a6495e9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lnius@sodr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EB7E-6960-46F0-BEF7-05C41739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48783</Words>
  <Characters>27807</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76438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2</cp:revision>
  <cp:lastPrinted>2023-03-08T08:31:00Z</cp:lastPrinted>
  <dcterms:created xsi:type="dcterms:W3CDTF">2023-12-29T09:40:00Z</dcterms:created>
  <dcterms:modified xsi:type="dcterms:W3CDTF">2023-12-29T09:40:00Z</dcterms:modified>
</cp:coreProperties>
</file>