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1D3AE" w14:textId="77777777" w:rsidR="006A2C0B" w:rsidRPr="00A55D7A" w:rsidRDefault="006A2C0B" w:rsidP="006A2C0B">
      <w:pPr>
        <w:rPr>
          <w:rFonts w:ascii="Palemonas" w:eastAsia="Calibri" w:hAnsi="Palemonas" w:cs="Times New Roman"/>
          <w:lang w:val="lt-LT"/>
        </w:rPr>
      </w:pPr>
    </w:p>
    <w:p w14:paraId="2822BFE3" w14:textId="77777777" w:rsidR="006A2C0B" w:rsidRPr="00A55D7A" w:rsidRDefault="006A2C0B" w:rsidP="006A2C0B">
      <w:pPr>
        <w:spacing w:after="0" w:line="240" w:lineRule="auto"/>
        <w:ind w:left="142" w:hanging="142"/>
        <w:jc w:val="center"/>
        <w:rPr>
          <w:rFonts w:ascii="Palemonas" w:eastAsia="Times New Roman" w:hAnsi="Palemonas" w:cs="Times New Roman"/>
          <w:b/>
          <w:caps/>
          <w:lang w:val="lt-LT" w:eastAsia="lt-LT"/>
        </w:rPr>
      </w:pPr>
    </w:p>
    <w:p w14:paraId="58281CBD" w14:textId="77777777" w:rsidR="006A2C0B" w:rsidRPr="00472D4F" w:rsidRDefault="006A2C0B" w:rsidP="006A2C0B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lang w:val="lt-LT" w:eastAsia="lt-LT"/>
        </w:rPr>
      </w:pPr>
      <w:r w:rsidRPr="00472D4F">
        <w:rPr>
          <w:rFonts w:ascii="Times New Roman" w:eastAsia="Calibri" w:hAnsi="Times New Roman" w:cs="Times New Roman"/>
          <w:b/>
          <w:caps/>
          <w:sz w:val="24"/>
          <w:szCs w:val="24"/>
          <w:lang w:val="lt-LT" w:eastAsia="lt-LT"/>
        </w:rPr>
        <w:t>techninė specifikacija</w:t>
      </w:r>
    </w:p>
    <w:p w14:paraId="15E35E1F" w14:textId="77777777" w:rsidR="006A2C0B" w:rsidRPr="00472D4F" w:rsidRDefault="006A2C0B" w:rsidP="006A2C0B">
      <w:pPr>
        <w:spacing w:after="0" w:line="240" w:lineRule="auto"/>
        <w:rPr>
          <w:rFonts w:ascii="Times New Roman" w:eastAsia="Calibri" w:hAnsi="Times New Roman" w:cs="Times New Roman"/>
          <w:b/>
          <w:caps/>
          <w:sz w:val="24"/>
          <w:szCs w:val="24"/>
          <w:lang w:val="lt-LT"/>
        </w:rPr>
      </w:pPr>
    </w:p>
    <w:p w14:paraId="33CC8F2D" w14:textId="77777777" w:rsidR="006A2C0B" w:rsidRPr="00472D4F" w:rsidRDefault="006A2C0B" w:rsidP="006A2C0B">
      <w:pPr>
        <w:keepNext/>
        <w:tabs>
          <w:tab w:val="left" w:pos="851"/>
          <w:tab w:val="left" w:pos="3480"/>
        </w:tabs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14:paraId="499D754F" w14:textId="77777777" w:rsidR="006A2C0B" w:rsidRPr="00472D4F" w:rsidRDefault="006A2C0B" w:rsidP="006A2C0B">
      <w:pPr>
        <w:keepNext/>
        <w:tabs>
          <w:tab w:val="left" w:pos="851"/>
          <w:tab w:val="left" w:pos="348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pacing w:val="-15"/>
          <w:sz w:val="24"/>
          <w:szCs w:val="24"/>
          <w:lang w:val="lt-LT" w:eastAsia="lt-LT"/>
        </w:rPr>
      </w:pPr>
      <w:r w:rsidRPr="00472D4F">
        <w:rPr>
          <w:rFonts w:ascii="Times New Roman" w:eastAsia="Calibri" w:hAnsi="Times New Roman" w:cs="Times New Roman"/>
          <w:b/>
          <w:spacing w:val="-15"/>
          <w:sz w:val="24"/>
          <w:szCs w:val="24"/>
          <w:lang w:val="lt-LT" w:eastAsia="lt-LT"/>
        </w:rPr>
        <w:t>1. BENDRA INFORMACIJA</w:t>
      </w:r>
    </w:p>
    <w:p w14:paraId="38AA27E0" w14:textId="77777777" w:rsidR="006A2C0B" w:rsidRPr="00472D4F" w:rsidRDefault="006A2C0B" w:rsidP="006A2C0B">
      <w:pPr>
        <w:keepNext/>
        <w:tabs>
          <w:tab w:val="left" w:pos="851"/>
          <w:tab w:val="left" w:pos="3480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spacing w:val="-15"/>
          <w:sz w:val="24"/>
          <w:szCs w:val="24"/>
          <w:lang w:val="lt-LT" w:eastAsia="lt-LT"/>
        </w:rPr>
      </w:pPr>
    </w:p>
    <w:p w14:paraId="72C87D7C" w14:textId="77777777" w:rsidR="006A2C0B" w:rsidRPr="00472D4F" w:rsidRDefault="006A2C0B" w:rsidP="006A2C0B">
      <w:pPr>
        <w:shd w:val="clear" w:color="auto" w:fill="FFFFFF"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72D4F">
        <w:rPr>
          <w:rFonts w:ascii="Times New Roman" w:eastAsia="Calibri" w:hAnsi="Times New Roman" w:cs="Times New Roman"/>
          <w:b/>
          <w:sz w:val="24"/>
          <w:szCs w:val="24"/>
          <w:lang w:val="lt-LT"/>
        </w:rPr>
        <w:t>1.1 Perkančioji organizacija/Projekto vykdytojas:</w:t>
      </w:r>
    </w:p>
    <w:p w14:paraId="1082F855" w14:textId="77777777" w:rsidR="006A2C0B" w:rsidRPr="00472D4F" w:rsidRDefault="006A2C0B" w:rsidP="006A2C0B">
      <w:pPr>
        <w:shd w:val="clear" w:color="auto" w:fill="FFFFFF"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72D4F">
        <w:rPr>
          <w:rFonts w:ascii="Times New Roman" w:eastAsia="Calibri" w:hAnsi="Times New Roman" w:cs="Times New Roman"/>
          <w:sz w:val="24"/>
          <w:szCs w:val="24"/>
          <w:lang w:val="lt-LT"/>
        </w:rPr>
        <w:t>UAB „</w:t>
      </w:r>
      <w:r w:rsidR="00A55D7A" w:rsidRPr="00472D4F">
        <w:rPr>
          <w:rFonts w:ascii="Times New Roman" w:eastAsia="Calibri" w:hAnsi="Times New Roman" w:cs="Times New Roman"/>
          <w:sz w:val="24"/>
          <w:szCs w:val="24"/>
          <w:lang w:val="lt-LT"/>
        </w:rPr>
        <w:t>Giraitės vandenys</w:t>
      </w:r>
      <w:r w:rsidRPr="00472D4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“ </w:t>
      </w:r>
    </w:p>
    <w:p w14:paraId="0B7D9924" w14:textId="77777777" w:rsidR="00A55D7A" w:rsidRPr="00472D4F" w:rsidRDefault="00A55D7A" w:rsidP="006A2C0B">
      <w:pPr>
        <w:shd w:val="clear" w:color="auto" w:fill="FFFFFF"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72D4F">
        <w:rPr>
          <w:rFonts w:ascii="Times New Roman" w:eastAsia="Calibri" w:hAnsi="Times New Roman" w:cs="Times New Roman"/>
          <w:sz w:val="24"/>
          <w:szCs w:val="24"/>
          <w:lang w:val="lt-LT"/>
        </w:rPr>
        <w:t>Topolių g. 5, Giraitės k., LT-54310 Kauno r.</w:t>
      </w:r>
    </w:p>
    <w:p w14:paraId="6C68BFC2" w14:textId="77777777" w:rsidR="006A2C0B" w:rsidRPr="00472D4F" w:rsidRDefault="006A2C0B" w:rsidP="006A2C0B">
      <w:pPr>
        <w:shd w:val="clear" w:color="auto" w:fill="FFFFFF"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72D4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Tel.: </w:t>
      </w:r>
      <w:r w:rsidR="00A55D7A" w:rsidRPr="00472D4F">
        <w:rPr>
          <w:rFonts w:ascii="Times New Roman" w:eastAsia="Calibri" w:hAnsi="Times New Roman" w:cs="Times New Roman"/>
          <w:sz w:val="24"/>
          <w:szCs w:val="24"/>
          <w:lang w:val="lt-LT"/>
        </w:rPr>
        <w:t>(8 37) 338 347</w:t>
      </w:r>
    </w:p>
    <w:p w14:paraId="099172D6" w14:textId="77777777" w:rsidR="006A2C0B" w:rsidRPr="00472D4F" w:rsidRDefault="006A2C0B" w:rsidP="006A2C0B">
      <w:pPr>
        <w:shd w:val="clear" w:color="auto" w:fill="FFFFFF"/>
        <w:tabs>
          <w:tab w:val="left" w:pos="0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472D4F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el. p.  </w:t>
      </w:r>
      <w:r w:rsidR="00A55D7A" w:rsidRPr="00472D4F">
        <w:rPr>
          <w:rFonts w:ascii="Times New Roman" w:eastAsia="Calibri" w:hAnsi="Times New Roman" w:cs="Times New Roman"/>
          <w:sz w:val="24"/>
          <w:szCs w:val="24"/>
          <w:lang w:val="lt-LT"/>
        </w:rPr>
        <w:t>giraitesvandenys@giraitesvandenys.lt</w:t>
      </w:r>
    </w:p>
    <w:p w14:paraId="2BEF2AE0" w14:textId="77777777" w:rsidR="006A2C0B" w:rsidRPr="00472D4F" w:rsidRDefault="006A2C0B" w:rsidP="006A2C0B">
      <w:pPr>
        <w:shd w:val="clear" w:color="auto" w:fill="FFFFFF"/>
        <w:tabs>
          <w:tab w:val="left" w:pos="142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val="lt-LT" w:eastAsia="lt-LT"/>
        </w:rPr>
      </w:pPr>
    </w:p>
    <w:p w14:paraId="114C9085" w14:textId="77777777" w:rsidR="006A2C0B" w:rsidRPr="00472D4F" w:rsidRDefault="006A2C0B" w:rsidP="006A2C0B">
      <w:pPr>
        <w:shd w:val="clear" w:color="auto" w:fill="FFFFFF"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lt-LT" w:eastAsia="lt-LT"/>
        </w:rPr>
      </w:pPr>
      <w:r w:rsidRPr="00472D4F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lt-LT" w:eastAsia="lt-LT"/>
        </w:rPr>
        <w:t>1.</w:t>
      </w:r>
      <w:r w:rsidRPr="00472D4F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eastAsia="lt-LT"/>
        </w:rPr>
        <w:t>2</w:t>
      </w:r>
      <w:r w:rsidRPr="00472D4F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lang w:val="lt-LT" w:eastAsia="lt-LT"/>
        </w:rPr>
        <w:t>. Pirkimo objektas</w:t>
      </w:r>
    </w:p>
    <w:p w14:paraId="4150FA2F" w14:textId="4226AA53" w:rsidR="006A2C0B" w:rsidRPr="00472D4F" w:rsidRDefault="006A2C0B" w:rsidP="006A2C0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pacing w:val="-2"/>
          <w:sz w:val="24"/>
          <w:szCs w:val="24"/>
          <w:lang w:val="lt-LT" w:eastAsia="lt-LT"/>
        </w:rPr>
      </w:pPr>
      <w:r w:rsidRPr="00472D4F">
        <w:rPr>
          <w:rFonts w:ascii="Times New Roman" w:eastAsia="Calibri" w:hAnsi="Times New Roman" w:cs="Times New Roman"/>
          <w:bCs/>
          <w:spacing w:val="-2"/>
          <w:sz w:val="24"/>
          <w:szCs w:val="24"/>
          <w:lang w:val="lt-LT" w:eastAsia="lt-LT"/>
        </w:rPr>
        <w:t>Projekto „</w:t>
      </w:r>
      <w:r w:rsidR="00472D4F">
        <w:rPr>
          <w:rFonts w:ascii="Times New Roman" w:eastAsia="Calibri" w:hAnsi="Times New Roman" w:cs="Times New Roman"/>
          <w:bCs/>
          <w:spacing w:val="-2"/>
          <w:sz w:val="24"/>
          <w:szCs w:val="24"/>
          <w:lang w:val="lt-LT" w:eastAsia="lt-LT"/>
        </w:rPr>
        <w:t>Viešojo sektoriaus teikiamų paslaugų s</w:t>
      </w:r>
      <w:r w:rsidR="00472D4F" w:rsidRPr="00472D4F">
        <w:rPr>
          <w:rFonts w:ascii="Times New Roman" w:eastAsia="Calibri" w:hAnsi="Times New Roman" w:cs="Times New Roman"/>
          <w:bCs/>
          <w:spacing w:val="-2"/>
          <w:sz w:val="24"/>
          <w:szCs w:val="24"/>
          <w:lang w:val="lt-LT" w:eastAsia="lt-LT"/>
        </w:rPr>
        <w:t>kaitmeninim</w:t>
      </w:r>
      <w:r w:rsidR="00472D4F">
        <w:rPr>
          <w:rFonts w:ascii="Times New Roman" w:eastAsia="Calibri" w:hAnsi="Times New Roman" w:cs="Times New Roman"/>
          <w:bCs/>
          <w:spacing w:val="-2"/>
          <w:sz w:val="24"/>
          <w:szCs w:val="24"/>
          <w:lang w:val="lt-LT" w:eastAsia="lt-LT"/>
        </w:rPr>
        <w:t>as“</w:t>
      </w:r>
      <w:r w:rsidRPr="00472D4F">
        <w:rPr>
          <w:rFonts w:ascii="Times New Roman" w:eastAsia="Calibri" w:hAnsi="Times New Roman" w:cs="Times New Roman"/>
          <w:bCs/>
          <w:spacing w:val="-2"/>
          <w:sz w:val="24"/>
          <w:szCs w:val="24"/>
          <w:lang w:val="lt-LT" w:eastAsia="lt-LT"/>
        </w:rPr>
        <w:t xml:space="preserve"> </w:t>
      </w:r>
      <w:r w:rsidR="00472D4F" w:rsidRPr="00472D4F">
        <w:rPr>
          <w:rFonts w:ascii="Times New Roman" w:eastAsia="Calibri" w:hAnsi="Times New Roman" w:cs="Times New Roman"/>
          <w:bCs/>
          <w:spacing w:val="-2"/>
          <w:sz w:val="24"/>
          <w:szCs w:val="24"/>
          <w:lang w:val="lt-LT" w:eastAsia="lt-LT"/>
        </w:rPr>
        <w:t>paraiškos parengimo paslaugos.</w:t>
      </w:r>
    </w:p>
    <w:p w14:paraId="5A9ABBEF" w14:textId="77777777" w:rsidR="006A2C0B" w:rsidRPr="00472D4F" w:rsidRDefault="006A2C0B" w:rsidP="006A2C0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spacing w:val="-2"/>
          <w:sz w:val="24"/>
          <w:szCs w:val="24"/>
          <w:lang w:val="lt-LT" w:eastAsia="lt-LT"/>
        </w:rPr>
      </w:pPr>
    </w:p>
    <w:p w14:paraId="65874E9F" w14:textId="29459AE1" w:rsidR="00472D4F" w:rsidRPr="00472D4F" w:rsidRDefault="00472D4F" w:rsidP="00472D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LR 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Ekonomikos ir inovacijų ministerija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paskelbė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antrąjį kvietimą viešojo sektoriaus teikiamoms paslaugoms skaitmeninti.</w:t>
      </w:r>
    </w:p>
    <w:p w14:paraId="25186986" w14:textId="24807C8A" w:rsidR="00472D4F" w:rsidRPr="00472D4F" w:rsidRDefault="00472D4F" w:rsidP="00472D4F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araiška Ekonomikos ir inovacijų ministerijai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turi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būti pa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teikt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 iki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2023-11-28 dienos.</w:t>
      </w:r>
    </w:p>
    <w:p w14:paraId="37B4B415" w14:textId="04711983" w:rsidR="00472D4F" w:rsidRPr="00472D4F" w:rsidRDefault="00472D4F" w:rsidP="00472D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Paraiška privalo būti paruošta vadovaujantis 2023-10-26 d. LR 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Ekonomikos ir inovacijų minist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ro įsakym</w:t>
      </w:r>
      <w:r w:rsidR="00583EC8">
        <w:rPr>
          <w:rFonts w:ascii="Times New Roman" w:eastAsia="Times New Roman" w:hAnsi="Times New Roman" w:cs="Times New Roman"/>
          <w:spacing w:val="2"/>
          <w:sz w:val="24"/>
          <w:szCs w:val="24"/>
        </w:rPr>
        <w:t>u ,,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Dėl Ekonomikos ir inovacijų ministro 2022 m. rugsėjo 12 d. įsakymo Nr. 4-984 ,,Dėl planuojamų kurti skaitmeninių sprendimų, leidžiančių saugiai ir patogiai gauti paslaugas, vertinimo metodikos patvirtinimo” paketim</w:t>
      </w:r>
      <w:r w:rsidR="00583EC8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Nr. 4-610,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 (toliau - Metodika) apibrėžt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as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planuojamų kurti skaitmeninių sprendimų finansavimo prioritetų nustatymo sąlyg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s, princip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us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, vertinimo kriterij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us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, skaitmeninių sprendimų pasiūlymų teikimo ir vertinimo proces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ą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40F84AFE" w14:textId="43826851" w:rsidR="00472D4F" w:rsidRPr="00472D4F" w:rsidRDefault="00472D4F" w:rsidP="00472D4F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Projektai turi atitikti skaitmeninių sprendimų privalomus kriterijus, nustatytus Metodikoje. Šie privalomi kriterijai turi būti realizuoti projekto įgyvendinimo metu</w:t>
      </w:r>
      <w:r w:rsidR="00965FE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106DA267" w14:textId="411CC3F0" w:rsidR="00472D4F" w:rsidRDefault="00472D4F" w:rsidP="00472D4F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Projektų atrank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ą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atliek</w:t>
      </w:r>
      <w:r w:rsidR="00965FE2"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Ekonomikos gaivinimo ir atsparumo didinimo priemonės plano „Naujos kartos Lietuva“</w:t>
      </w:r>
      <w:r w:rsidR="00965F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lėšomis finansuojamų projektų atrankos ir vertinimo komisija, kuriai pavesta vertinti projektų paraiškas ir teikti pasiūlymus dėl projektų įgyvendinimo tikslingumo ir jų įtraukimo į Prioritetinių skaitmeninimo projektų, finansuojamų EGADP lėšomis, sąrašą</w:t>
      </w:r>
      <w:r w:rsidR="00965FE2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40275F40" w14:textId="606A8694" w:rsidR="00376E89" w:rsidRDefault="00376E89" w:rsidP="00472D4F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Rengiamoje paraiškoje turi būti įtrauktos šios veiklos:</w:t>
      </w:r>
    </w:p>
    <w:p w14:paraId="7FA92840" w14:textId="08710004" w:rsidR="00376E89" w:rsidRPr="00376E89" w:rsidRDefault="00376E89" w:rsidP="00376E89">
      <w:pPr>
        <w:pStyle w:val="Sraopastraipa"/>
        <w:numPr>
          <w:ilvl w:val="0"/>
          <w:numId w:val="11"/>
        </w:num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376E89">
        <w:rPr>
          <w:rFonts w:ascii="Times New Roman" w:hAnsi="Times New Roman"/>
          <w:sz w:val="24"/>
          <w:szCs w:val="24"/>
        </w:rPr>
        <w:t xml:space="preserve">UAB ,,Giraitės vandenys“ nuotolinio šalto vandens apskaitos duomenų surinkimo ir valdymo </w:t>
      </w:r>
      <w:r>
        <w:rPr>
          <w:rFonts w:ascii="Times New Roman" w:hAnsi="Times New Roman"/>
          <w:sz w:val="24"/>
          <w:szCs w:val="24"/>
        </w:rPr>
        <w:t>Sistema.</w:t>
      </w:r>
    </w:p>
    <w:p w14:paraId="76D22EF3" w14:textId="76D70A05" w:rsidR="00376E89" w:rsidRDefault="00376E89" w:rsidP="00376E89">
      <w:pPr>
        <w:pStyle w:val="Sraopastraipa"/>
        <w:numPr>
          <w:ilvl w:val="0"/>
          <w:numId w:val="11"/>
        </w:num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SCADA valdymo Sistema automatizavimui, procesų stebėjimui ir valdymui realiuoju laiku.</w:t>
      </w:r>
    </w:p>
    <w:p w14:paraId="5D9AC611" w14:textId="2D3B1E16" w:rsidR="00376E89" w:rsidRDefault="00376E89" w:rsidP="00376E89">
      <w:pPr>
        <w:pStyle w:val="Sraopastraipa"/>
        <w:numPr>
          <w:ilvl w:val="0"/>
          <w:numId w:val="11"/>
        </w:num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Kibernetinio saugumo sprendimai.</w:t>
      </w:r>
    </w:p>
    <w:p w14:paraId="013DE623" w14:textId="570F8BFE" w:rsidR="00376E89" w:rsidRPr="00376E89" w:rsidRDefault="00376E89" w:rsidP="00376E89">
      <w:pPr>
        <w:pStyle w:val="Sraopastraipa"/>
        <w:numPr>
          <w:ilvl w:val="0"/>
          <w:numId w:val="11"/>
        </w:num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Ir kiti projektai skirti įmonės veiklai gerinti, suderinti su atsakingu įmonės vadovo paskirtu asmeniu.</w:t>
      </w:r>
    </w:p>
    <w:p w14:paraId="0B05667D" w14:textId="77777777" w:rsidR="00472D4F" w:rsidRDefault="00472D4F" w:rsidP="00472D4F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58FC0C7A" w14:textId="3608CF4C" w:rsidR="00472D4F" w:rsidRPr="00472D4F" w:rsidRDefault="00472D4F" w:rsidP="00472D4F">
      <w:pPr>
        <w:shd w:val="clear" w:color="auto" w:fill="FFFFFF"/>
        <w:spacing w:before="105" w:after="105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72D4F">
        <w:rPr>
          <w:rFonts w:ascii="Times New Roman" w:eastAsia="Times New Roman" w:hAnsi="Times New Roman" w:cs="Times New Roman"/>
          <w:spacing w:val="2"/>
          <w:sz w:val="24"/>
          <w:szCs w:val="24"/>
        </w:rPr>
        <w:t>Projektų veiklos turi būti baigtos įgyvendinti iki 2026 m. balandžio 30 d.</w:t>
      </w:r>
    </w:p>
    <w:p w14:paraId="195CA347" w14:textId="77777777" w:rsidR="006A2C0B" w:rsidRPr="00A55D7A" w:rsidRDefault="006A2C0B" w:rsidP="006A2C0B">
      <w:pPr>
        <w:shd w:val="clear" w:color="auto" w:fill="FFFFFF"/>
        <w:spacing w:after="0" w:line="240" w:lineRule="auto"/>
        <w:outlineLvl w:val="0"/>
        <w:rPr>
          <w:rFonts w:ascii="Palemonas" w:eastAsia="Calibri" w:hAnsi="Palemonas" w:cs="Times New Roman"/>
          <w:b/>
          <w:bCs/>
          <w:color w:val="000000"/>
          <w:spacing w:val="-2"/>
          <w:lang w:val="lt-LT"/>
        </w:rPr>
      </w:pPr>
    </w:p>
    <w:sectPr w:rsidR="006A2C0B" w:rsidRPr="00A55D7A" w:rsidSect="008E7A32">
      <w:headerReference w:type="default" r:id="rId7"/>
      <w:pgSz w:w="12240" w:h="15840"/>
      <w:pgMar w:top="567" w:right="567" w:bottom="56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997F" w14:textId="77777777" w:rsidR="00A23DBF" w:rsidRDefault="00A23DBF">
      <w:pPr>
        <w:spacing w:after="0" w:line="240" w:lineRule="auto"/>
      </w:pPr>
      <w:r>
        <w:separator/>
      </w:r>
    </w:p>
  </w:endnote>
  <w:endnote w:type="continuationSeparator" w:id="0">
    <w:p w14:paraId="04600788" w14:textId="77777777" w:rsidR="00A23DBF" w:rsidRDefault="00A2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00"/>
    <w:family w:val="roman"/>
    <w:pitch w:val="variable"/>
    <w:sig w:usb0="E00002FF" w:usb1="500028EF" w:usb2="00000024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9AB59" w14:textId="77777777" w:rsidR="00A23DBF" w:rsidRDefault="00A23DBF">
      <w:pPr>
        <w:spacing w:after="0" w:line="240" w:lineRule="auto"/>
      </w:pPr>
      <w:r>
        <w:separator/>
      </w:r>
    </w:p>
  </w:footnote>
  <w:footnote w:type="continuationSeparator" w:id="0">
    <w:p w14:paraId="04A64321" w14:textId="77777777" w:rsidR="00A23DBF" w:rsidRDefault="00A2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19510"/>
      <w:docPartObj>
        <w:docPartGallery w:val="Page Numbers (Top of Page)"/>
        <w:docPartUnique/>
      </w:docPartObj>
    </w:sdtPr>
    <w:sdtEndPr/>
    <w:sdtContent>
      <w:p w14:paraId="1A68AA2D" w14:textId="77777777" w:rsidR="007D5469" w:rsidRDefault="001A707B" w:rsidP="00A3566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445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FC7"/>
    <w:multiLevelType w:val="hybridMultilevel"/>
    <w:tmpl w:val="98D47E9E"/>
    <w:lvl w:ilvl="0" w:tplc="0427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" w15:restartNumberingAfterBreak="0">
    <w:nsid w:val="065945D6"/>
    <w:multiLevelType w:val="hybridMultilevel"/>
    <w:tmpl w:val="E48EDC0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1143633"/>
    <w:multiLevelType w:val="hybridMultilevel"/>
    <w:tmpl w:val="44DAE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97740B"/>
    <w:multiLevelType w:val="hybridMultilevel"/>
    <w:tmpl w:val="1CFAF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B1747"/>
    <w:multiLevelType w:val="hybridMultilevel"/>
    <w:tmpl w:val="5754C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6197F"/>
    <w:multiLevelType w:val="hybridMultilevel"/>
    <w:tmpl w:val="A3E2B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80974"/>
    <w:multiLevelType w:val="hybridMultilevel"/>
    <w:tmpl w:val="CD18BAB0"/>
    <w:lvl w:ilvl="0" w:tplc="851038D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EE2F51"/>
    <w:multiLevelType w:val="multilevel"/>
    <w:tmpl w:val="E12631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E52C27"/>
    <w:multiLevelType w:val="multilevel"/>
    <w:tmpl w:val="048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E07F9"/>
    <w:multiLevelType w:val="hybridMultilevel"/>
    <w:tmpl w:val="2890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37064"/>
    <w:multiLevelType w:val="multilevel"/>
    <w:tmpl w:val="1AEE97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5913318">
    <w:abstractNumId w:val="0"/>
  </w:num>
  <w:num w:numId="2" w16cid:durableId="1788575679">
    <w:abstractNumId w:val="6"/>
  </w:num>
  <w:num w:numId="3" w16cid:durableId="66921999">
    <w:abstractNumId w:val="4"/>
  </w:num>
  <w:num w:numId="4" w16cid:durableId="888109685">
    <w:abstractNumId w:val="1"/>
  </w:num>
  <w:num w:numId="5" w16cid:durableId="1429733727">
    <w:abstractNumId w:val="3"/>
  </w:num>
  <w:num w:numId="6" w16cid:durableId="1836454029">
    <w:abstractNumId w:val="7"/>
  </w:num>
  <w:num w:numId="7" w16cid:durableId="1359309695">
    <w:abstractNumId w:val="10"/>
  </w:num>
  <w:num w:numId="8" w16cid:durableId="1949924530">
    <w:abstractNumId w:val="5"/>
  </w:num>
  <w:num w:numId="9" w16cid:durableId="999192750">
    <w:abstractNumId w:val="9"/>
  </w:num>
  <w:num w:numId="10" w16cid:durableId="1734812843">
    <w:abstractNumId w:val="8"/>
  </w:num>
  <w:num w:numId="11" w16cid:durableId="1068309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A9"/>
    <w:rsid w:val="000017E6"/>
    <w:rsid w:val="00003872"/>
    <w:rsid w:val="0000551D"/>
    <w:rsid w:val="00006827"/>
    <w:rsid w:val="000153B9"/>
    <w:rsid w:val="00015B1E"/>
    <w:rsid w:val="00021D79"/>
    <w:rsid w:val="00026918"/>
    <w:rsid w:val="00026F20"/>
    <w:rsid w:val="000300CF"/>
    <w:rsid w:val="000311C9"/>
    <w:rsid w:val="00031BDB"/>
    <w:rsid w:val="0003388D"/>
    <w:rsid w:val="000364A6"/>
    <w:rsid w:val="00037391"/>
    <w:rsid w:val="000378D8"/>
    <w:rsid w:val="00041F71"/>
    <w:rsid w:val="0004207B"/>
    <w:rsid w:val="000508B3"/>
    <w:rsid w:val="000549C2"/>
    <w:rsid w:val="00055ED1"/>
    <w:rsid w:val="000607D7"/>
    <w:rsid w:val="00062844"/>
    <w:rsid w:val="0006365D"/>
    <w:rsid w:val="00063944"/>
    <w:rsid w:val="00063F7A"/>
    <w:rsid w:val="0006789D"/>
    <w:rsid w:val="00071CCB"/>
    <w:rsid w:val="00073BA3"/>
    <w:rsid w:val="00076B40"/>
    <w:rsid w:val="00084353"/>
    <w:rsid w:val="000867E0"/>
    <w:rsid w:val="0008725E"/>
    <w:rsid w:val="000928D3"/>
    <w:rsid w:val="00096CDB"/>
    <w:rsid w:val="00097EAB"/>
    <w:rsid w:val="000A0D8B"/>
    <w:rsid w:val="000A176B"/>
    <w:rsid w:val="000A201B"/>
    <w:rsid w:val="000A2935"/>
    <w:rsid w:val="000B0381"/>
    <w:rsid w:val="000B312D"/>
    <w:rsid w:val="000B3384"/>
    <w:rsid w:val="000B35F0"/>
    <w:rsid w:val="000B3EF9"/>
    <w:rsid w:val="000B6CA6"/>
    <w:rsid w:val="000B6E12"/>
    <w:rsid w:val="000C355F"/>
    <w:rsid w:val="000C517A"/>
    <w:rsid w:val="000C5F17"/>
    <w:rsid w:val="000C6CC8"/>
    <w:rsid w:val="000D18C2"/>
    <w:rsid w:val="000D6667"/>
    <w:rsid w:val="000D6F22"/>
    <w:rsid w:val="000E3336"/>
    <w:rsid w:val="000E42DA"/>
    <w:rsid w:val="000E5969"/>
    <w:rsid w:val="000F0A07"/>
    <w:rsid w:val="000F35C7"/>
    <w:rsid w:val="000F420A"/>
    <w:rsid w:val="000F6EAB"/>
    <w:rsid w:val="001006D8"/>
    <w:rsid w:val="00106C9B"/>
    <w:rsid w:val="00107B20"/>
    <w:rsid w:val="001139CE"/>
    <w:rsid w:val="00117E95"/>
    <w:rsid w:val="001206FC"/>
    <w:rsid w:val="001269FF"/>
    <w:rsid w:val="0013173D"/>
    <w:rsid w:val="00131FFE"/>
    <w:rsid w:val="001337BF"/>
    <w:rsid w:val="00134565"/>
    <w:rsid w:val="00136DB5"/>
    <w:rsid w:val="001430CB"/>
    <w:rsid w:val="001455DF"/>
    <w:rsid w:val="001456D6"/>
    <w:rsid w:val="00146B2F"/>
    <w:rsid w:val="00147538"/>
    <w:rsid w:val="001551D1"/>
    <w:rsid w:val="00156E9C"/>
    <w:rsid w:val="0016177D"/>
    <w:rsid w:val="0016194F"/>
    <w:rsid w:val="00163AE1"/>
    <w:rsid w:val="0016531C"/>
    <w:rsid w:val="0016537F"/>
    <w:rsid w:val="00165B53"/>
    <w:rsid w:val="00165F27"/>
    <w:rsid w:val="001725B6"/>
    <w:rsid w:val="00172943"/>
    <w:rsid w:val="00172A44"/>
    <w:rsid w:val="00175CF2"/>
    <w:rsid w:val="001773E5"/>
    <w:rsid w:val="001802B4"/>
    <w:rsid w:val="0018309C"/>
    <w:rsid w:val="00184A44"/>
    <w:rsid w:val="001900FB"/>
    <w:rsid w:val="00190A21"/>
    <w:rsid w:val="001913F2"/>
    <w:rsid w:val="0019262C"/>
    <w:rsid w:val="00192AF0"/>
    <w:rsid w:val="00194092"/>
    <w:rsid w:val="001A06CF"/>
    <w:rsid w:val="001A1114"/>
    <w:rsid w:val="001A1BD3"/>
    <w:rsid w:val="001A3611"/>
    <w:rsid w:val="001A6028"/>
    <w:rsid w:val="001A707B"/>
    <w:rsid w:val="001B49DC"/>
    <w:rsid w:val="001B671D"/>
    <w:rsid w:val="001C0903"/>
    <w:rsid w:val="001C1D82"/>
    <w:rsid w:val="001C3F8C"/>
    <w:rsid w:val="001C7D8F"/>
    <w:rsid w:val="001C7DDC"/>
    <w:rsid w:val="001D2149"/>
    <w:rsid w:val="001D5C7A"/>
    <w:rsid w:val="001E0006"/>
    <w:rsid w:val="001E0A30"/>
    <w:rsid w:val="001F2C94"/>
    <w:rsid w:val="001F2D3C"/>
    <w:rsid w:val="001F466B"/>
    <w:rsid w:val="001F4F85"/>
    <w:rsid w:val="001F6445"/>
    <w:rsid w:val="001F6FFC"/>
    <w:rsid w:val="0020747D"/>
    <w:rsid w:val="002158B3"/>
    <w:rsid w:val="00220241"/>
    <w:rsid w:val="00221581"/>
    <w:rsid w:val="002249D3"/>
    <w:rsid w:val="00230D57"/>
    <w:rsid w:val="00232DB2"/>
    <w:rsid w:val="002349F0"/>
    <w:rsid w:val="00237D35"/>
    <w:rsid w:val="00240F65"/>
    <w:rsid w:val="00251DFE"/>
    <w:rsid w:val="00254786"/>
    <w:rsid w:val="00262437"/>
    <w:rsid w:val="00271B30"/>
    <w:rsid w:val="002731F4"/>
    <w:rsid w:val="00273EFF"/>
    <w:rsid w:val="002749AB"/>
    <w:rsid w:val="00277260"/>
    <w:rsid w:val="002835FF"/>
    <w:rsid w:val="002839B7"/>
    <w:rsid w:val="00285809"/>
    <w:rsid w:val="002871EE"/>
    <w:rsid w:val="00290054"/>
    <w:rsid w:val="00291C01"/>
    <w:rsid w:val="0029268F"/>
    <w:rsid w:val="002978FD"/>
    <w:rsid w:val="002A5300"/>
    <w:rsid w:val="002C0741"/>
    <w:rsid w:val="002C1E0B"/>
    <w:rsid w:val="002C2EF3"/>
    <w:rsid w:val="002C5F22"/>
    <w:rsid w:val="002D50A7"/>
    <w:rsid w:val="002E3A0A"/>
    <w:rsid w:val="002E5F17"/>
    <w:rsid w:val="002F03EB"/>
    <w:rsid w:val="002F16CB"/>
    <w:rsid w:val="002F4917"/>
    <w:rsid w:val="002F632A"/>
    <w:rsid w:val="002F6EE6"/>
    <w:rsid w:val="00302F05"/>
    <w:rsid w:val="00303958"/>
    <w:rsid w:val="0030407F"/>
    <w:rsid w:val="00305248"/>
    <w:rsid w:val="00307477"/>
    <w:rsid w:val="00311F8C"/>
    <w:rsid w:val="003120EF"/>
    <w:rsid w:val="00316D83"/>
    <w:rsid w:val="00331064"/>
    <w:rsid w:val="00332D58"/>
    <w:rsid w:val="0033390C"/>
    <w:rsid w:val="00334792"/>
    <w:rsid w:val="003362F1"/>
    <w:rsid w:val="00336C86"/>
    <w:rsid w:val="00337031"/>
    <w:rsid w:val="0033738B"/>
    <w:rsid w:val="003424F7"/>
    <w:rsid w:val="00344987"/>
    <w:rsid w:val="00350781"/>
    <w:rsid w:val="00353707"/>
    <w:rsid w:val="0036159C"/>
    <w:rsid w:val="0036230D"/>
    <w:rsid w:val="003638BC"/>
    <w:rsid w:val="0036395C"/>
    <w:rsid w:val="00370A48"/>
    <w:rsid w:val="00370D01"/>
    <w:rsid w:val="00372309"/>
    <w:rsid w:val="00376E89"/>
    <w:rsid w:val="00376F3F"/>
    <w:rsid w:val="003800B5"/>
    <w:rsid w:val="00381525"/>
    <w:rsid w:val="003832CC"/>
    <w:rsid w:val="00385BFD"/>
    <w:rsid w:val="00385CFB"/>
    <w:rsid w:val="00387FF8"/>
    <w:rsid w:val="00390429"/>
    <w:rsid w:val="003908B8"/>
    <w:rsid w:val="0039216B"/>
    <w:rsid w:val="00394B9B"/>
    <w:rsid w:val="003A53D9"/>
    <w:rsid w:val="003B0AE7"/>
    <w:rsid w:val="003B457E"/>
    <w:rsid w:val="003B4EFE"/>
    <w:rsid w:val="003C1921"/>
    <w:rsid w:val="003C5531"/>
    <w:rsid w:val="003C5C7D"/>
    <w:rsid w:val="003C6E86"/>
    <w:rsid w:val="003D32AA"/>
    <w:rsid w:val="003D3CB7"/>
    <w:rsid w:val="003D540A"/>
    <w:rsid w:val="003E189A"/>
    <w:rsid w:val="003E3D8E"/>
    <w:rsid w:val="003E5344"/>
    <w:rsid w:val="003E7F01"/>
    <w:rsid w:val="003F1F16"/>
    <w:rsid w:val="003F1FA2"/>
    <w:rsid w:val="003F4169"/>
    <w:rsid w:val="003F59AC"/>
    <w:rsid w:val="003F74BF"/>
    <w:rsid w:val="003F7AFB"/>
    <w:rsid w:val="0040214A"/>
    <w:rsid w:val="00402B7A"/>
    <w:rsid w:val="00406BC1"/>
    <w:rsid w:val="0040743F"/>
    <w:rsid w:val="00415E43"/>
    <w:rsid w:val="004214A6"/>
    <w:rsid w:val="00426CE4"/>
    <w:rsid w:val="00427BB8"/>
    <w:rsid w:val="00433988"/>
    <w:rsid w:val="004349CD"/>
    <w:rsid w:val="00436C7E"/>
    <w:rsid w:val="00447294"/>
    <w:rsid w:val="00447AA4"/>
    <w:rsid w:val="0045162A"/>
    <w:rsid w:val="004537FB"/>
    <w:rsid w:val="00454193"/>
    <w:rsid w:val="004564FD"/>
    <w:rsid w:val="00460244"/>
    <w:rsid w:val="00461F0A"/>
    <w:rsid w:val="00465C1E"/>
    <w:rsid w:val="0046675F"/>
    <w:rsid w:val="0046732A"/>
    <w:rsid w:val="00470402"/>
    <w:rsid w:val="00472D4F"/>
    <w:rsid w:val="0047367F"/>
    <w:rsid w:val="004739B4"/>
    <w:rsid w:val="00473B9F"/>
    <w:rsid w:val="00474DC7"/>
    <w:rsid w:val="00476B95"/>
    <w:rsid w:val="00481941"/>
    <w:rsid w:val="004819E8"/>
    <w:rsid w:val="0048237F"/>
    <w:rsid w:val="00482404"/>
    <w:rsid w:val="0048382F"/>
    <w:rsid w:val="00483E65"/>
    <w:rsid w:val="00486D2F"/>
    <w:rsid w:val="00490906"/>
    <w:rsid w:val="0049205E"/>
    <w:rsid w:val="00493E3D"/>
    <w:rsid w:val="004B13A5"/>
    <w:rsid w:val="004B2D99"/>
    <w:rsid w:val="004B4423"/>
    <w:rsid w:val="004B648A"/>
    <w:rsid w:val="004B6C95"/>
    <w:rsid w:val="004B7090"/>
    <w:rsid w:val="004B74BC"/>
    <w:rsid w:val="004C16DD"/>
    <w:rsid w:val="004C4D50"/>
    <w:rsid w:val="004C4F35"/>
    <w:rsid w:val="004C5B4D"/>
    <w:rsid w:val="004C745E"/>
    <w:rsid w:val="004D2AA4"/>
    <w:rsid w:val="004D3B67"/>
    <w:rsid w:val="004D6471"/>
    <w:rsid w:val="004E115E"/>
    <w:rsid w:val="004E1516"/>
    <w:rsid w:val="004E37CB"/>
    <w:rsid w:val="004E7BFA"/>
    <w:rsid w:val="004E7F30"/>
    <w:rsid w:val="004F3824"/>
    <w:rsid w:val="00500F35"/>
    <w:rsid w:val="005022FA"/>
    <w:rsid w:val="00503567"/>
    <w:rsid w:val="005050E3"/>
    <w:rsid w:val="00507526"/>
    <w:rsid w:val="00516FFE"/>
    <w:rsid w:val="005175FD"/>
    <w:rsid w:val="00522D67"/>
    <w:rsid w:val="005233CD"/>
    <w:rsid w:val="005243CE"/>
    <w:rsid w:val="00527C39"/>
    <w:rsid w:val="00530430"/>
    <w:rsid w:val="00530B03"/>
    <w:rsid w:val="00530F43"/>
    <w:rsid w:val="00533126"/>
    <w:rsid w:val="0053519E"/>
    <w:rsid w:val="00540174"/>
    <w:rsid w:val="00546AA8"/>
    <w:rsid w:val="00547386"/>
    <w:rsid w:val="00547F53"/>
    <w:rsid w:val="00551024"/>
    <w:rsid w:val="0055485F"/>
    <w:rsid w:val="005569C6"/>
    <w:rsid w:val="00560282"/>
    <w:rsid w:val="005611B1"/>
    <w:rsid w:val="00561406"/>
    <w:rsid w:val="00566C58"/>
    <w:rsid w:val="00566EA9"/>
    <w:rsid w:val="00582A48"/>
    <w:rsid w:val="00583517"/>
    <w:rsid w:val="00583735"/>
    <w:rsid w:val="00583EC8"/>
    <w:rsid w:val="00586266"/>
    <w:rsid w:val="005865EE"/>
    <w:rsid w:val="00591595"/>
    <w:rsid w:val="00591C6C"/>
    <w:rsid w:val="0059542F"/>
    <w:rsid w:val="00595CBA"/>
    <w:rsid w:val="00596268"/>
    <w:rsid w:val="005A2ED1"/>
    <w:rsid w:val="005A4F14"/>
    <w:rsid w:val="005A51B6"/>
    <w:rsid w:val="005A6A33"/>
    <w:rsid w:val="005B152D"/>
    <w:rsid w:val="005B1E9F"/>
    <w:rsid w:val="005B2C7E"/>
    <w:rsid w:val="005B68AE"/>
    <w:rsid w:val="005B71E0"/>
    <w:rsid w:val="005C3D04"/>
    <w:rsid w:val="005C4B70"/>
    <w:rsid w:val="005C556E"/>
    <w:rsid w:val="005D1C0B"/>
    <w:rsid w:val="005D2D7E"/>
    <w:rsid w:val="005D43B8"/>
    <w:rsid w:val="005D5640"/>
    <w:rsid w:val="005D7EF4"/>
    <w:rsid w:val="005E1E75"/>
    <w:rsid w:val="005E4E0A"/>
    <w:rsid w:val="005E773C"/>
    <w:rsid w:val="005F273F"/>
    <w:rsid w:val="005F38F0"/>
    <w:rsid w:val="005F6949"/>
    <w:rsid w:val="005F7188"/>
    <w:rsid w:val="006015CC"/>
    <w:rsid w:val="00601828"/>
    <w:rsid w:val="0060191A"/>
    <w:rsid w:val="00606978"/>
    <w:rsid w:val="00610850"/>
    <w:rsid w:val="00612928"/>
    <w:rsid w:val="0061365C"/>
    <w:rsid w:val="006165B2"/>
    <w:rsid w:val="006251F7"/>
    <w:rsid w:val="00627E00"/>
    <w:rsid w:val="00630009"/>
    <w:rsid w:val="0063333C"/>
    <w:rsid w:val="00633911"/>
    <w:rsid w:val="00634CEC"/>
    <w:rsid w:val="006352F2"/>
    <w:rsid w:val="00635FF6"/>
    <w:rsid w:val="006411A2"/>
    <w:rsid w:val="0064551B"/>
    <w:rsid w:val="00645E9F"/>
    <w:rsid w:val="006537DD"/>
    <w:rsid w:val="00660B67"/>
    <w:rsid w:val="00662138"/>
    <w:rsid w:val="0066774C"/>
    <w:rsid w:val="00673793"/>
    <w:rsid w:val="006779F4"/>
    <w:rsid w:val="00680A3F"/>
    <w:rsid w:val="006821D5"/>
    <w:rsid w:val="0068251F"/>
    <w:rsid w:val="006830B1"/>
    <w:rsid w:val="006841D0"/>
    <w:rsid w:val="00684951"/>
    <w:rsid w:val="00685947"/>
    <w:rsid w:val="006873CA"/>
    <w:rsid w:val="00687841"/>
    <w:rsid w:val="00690805"/>
    <w:rsid w:val="00691734"/>
    <w:rsid w:val="006924DC"/>
    <w:rsid w:val="00695B07"/>
    <w:rsid w:val="00695C42"/>
    <w:rsid w:val="00696724"/>
    <w:rsid w:val="00697190"/>
    <w:rsid w:val="006A28A7"/>
    <w:rsid w:val="006A28D8"/>
    <w:rsid w:val="006A2C0B"/>
    <w:rsid w:val="006A462E"/>
    <w:rsid w:val="006A54E0"/>
    <w:rsid w:val="006A7BC2"/>
    <w:rsid w:val="006B5958"/>
    <w:rsid w:val="006B7956"/>
    <w:rsid w:val="006C3138"/>
    <w:rsid w:val="006C3E4B"/>
    <w:rsid w:val="006C56D8"/>
    <w:rsid w:val="006C6A3B"/>
    <w:rsid w:val="006D10B5"/>
    <w:rsid w:val="006D5295"/>
    <w:rsid w:val="006D6CCB"/>
    <w:rsid w:val="006E0B89"/>
    <w:rsid w:val="006E0B90"/>
    <w:rsid w:val="006E10B8"/>
    <w:rsid w:val="006E471F"/>
    <w:rsid w:val="006E7494"/>
    <w:rsid w:val="006F047B"/>
    <w:rsid w:val="006F12F2"/>
    <w:rsid w:val="006F19A2"/>
    <w:rsid w:val="006F27FB"/>
    <w:rsid w:val="006F62DA"/>
    <w:rsid w:val="007005D1"/>
    <w:rsid w:val="00702F44"/>
    <w:rsid w:val="00702FFC"/>
    <w:rsid w:val="00704B54"/>
    <w:rsid w:val="0070678E"/>
    <w:rsid w:val="00706F7C"/>
    <w:rsid w:val="007075E9"/>
    <w:rsid w:val="00710DED"/>
    <w:rsid w:val="0072417C"/>
    <w:rsid w:val="00725004"/>
    <w:rsid w:val="00726009"/>
    <w:rsid w:val="00726136"/>
    <w:rsid w:val="00726BB1"/>
    <w:rsid w:val="00727FF9"/>
    <w:rsid w:val="00733472"/>
    <w:rsid w:val="00733B29"/>
    <w:rsid w:val="00734BFE"/>
    <w:rsid w:val="00736F5A"/>
    <w:rsid w:val="0074027A"/>
    <w:rsid w:val="00742EFB"/>
    <w:rsid w:val="00745BF4"/>
    <w:rsid w:val="00747D9A"/>
    <w:rsid w:val="00752577"/>
    <w:rsid w:val="00760BFC"/>
    <w:rsid w:val="00761688"/>
    <w:rsid w:val="00762C6F"/>
    <w:rsid w:val="0076326C"/>
    <w:rsid w:val="00763514"/>
    <w:rsid w:val="00763C01"/>
    <w:rsid w:val="00765395"/>
    <w:rsid w:val="00767635"/>
    <w:rsid w:val="007719F2"/>
    <w:rsid w:val="007751FD"/>
    <w:rsid w:val="0077675B"/>
    <w:rsid w:val="00780315"/>
    <w:rsid w:val="00780FBF"/>
    <w:rsid w:val="00785EC1"/>
    <w:rsid w:val="007876EC"/>
    <w:rsid w:val="00787E08"/>
    <w:rsid w:val="00790636"/>
    <w:rsid w:val="00792991"/>
    <w:rsid w:val="00793360"/>
    <w:rsid w:val="007935A4"/>
    <w:rsid w:val="0079565B"/>
    <w:rsid w:val="00796748"/>
    <w:rsid w:val="007A0812"/>
    <w:rsid w:val="007B0555"/>
    <w:rsid w:val="007B2E87"/>
    <w:rsid w:val="007B53AC"/>
    <w:rsid w:val="007C0941"/>
    <w:rsid w:val="007C116D"/>
    <w:rsid w:val="007C1700"/>
    <w:rsid w:val="007C1704"/>
    <w:rsid w:val="007C1BE3"/>
    <w:rsid w:val="007D181C"/>
    <w:rsid w:val="007D3909"/>
    <w:rsid w:val="007D5469"/>
    <w:rsid w:val="007D6AD8"/>
    <w:rsid w:val="007D78CC"/>
    <w:rsid w:val="007E0574"/>
    <w:rsid w:val="007E14D9"/>
    <w:rsid w:val="007E1F30"/>
    <w:rsid w:val="007E5EDC"/>
    <w:rsid w:val="007E62BF"/>
    <w:rsid w:val="007E75B9"/>
    <w:rsid w:val="007F0A13"/>
    <w:rsid w:val="007F16D8"/>
    <w:rsid w:val="00800BAB"/>
    <w:rsid w:val="00804646"/>
    <w:rsid w:val="008047F4"/>
    <w:rsid w:val="008068C4"/>
    <w:rsid w:val="00807209"/>
    <w:rsid w:val="00810975"/>
    <w:rsid w:val="00811947"/>
    <w:rsid w:val="00812DA9"/>
    <w:rsid w:val="00814864"/>
    <w:rsid w:val="0081487F"/>
    <w:rsid w:val="0081658F"/>
    <w:rsid w:val="0082055A"/>
    <w:rsid w:val="00821F37"/>
    <w:rsid w:val="0082498A"/>
    <w:rsid w:val="00826F62"/>
    <w:rsid w:val="00827E07"/>
    <w:rsid w:val="00830317"/>
    <w:rsid w:val="008368E3"/>
    <w:rsid w:val="008377E8"/>
    <w:rsid w:val="00843E3C"/>
    <w:rsid w:val="00846609"/>
    <w:rsid w:val="00846902"/>
    <w:rsid w:val="0084761A"/>
    <w:rsid w:val="00847A32"/>
    <w:rsid w:val="0085173D"/>
    <w:rsid w:val="0085548E"/>
    <w:rsid w:val="0086014E"/>
    <w:rsid w:val="00861068"/>
    <w:rsid w:val="00862AE8"/>
    <w:rsid w:val="00862EEE"/>
    <w:rsid w:val="00866D05"/>
    <w:rsid w:val="00871A96"/>
    <w:rsid w:val="00871F4F"/>
    <w:rsid w:val="008736B7"/>
    <w:rsid w:val="008738FC"/>
    <w:rsid w:val="008743EE"/>
    <w:rsid w:val="00882748"/>
    <w:rsid w:val="00891492"/>
    <w:rsid w:val="00895F0F"/>
    <w:rsid w:val="008A38A4"/>
    <w:rsid w:val="008A4D21"/>
    <w:rsid w:val="008B5828"/>
    <w:rsid w:val="008B68CD"/>
    <w:rsid w:val="008B75E7"/>
    <w:rsid w:val="008C1A07"/>
    <w:rsid w:val="008C205E"/>
    <w:rsid w:val="008C51B3"/>
    <w:rsid w:val="008D2556"/>
    <w:rsid w:val="008D3D11"/>
    <w:rsid w:val="008E09AB"/>
    <w:rsid w:val="008E2484"/>
    <w:rsid w:val="008F0A79"/>
    <w:rsid w:val="008F0F56"/>
    <w:rsid w:val="008F2914"/>
    <w:rsid w:val="008F2A1F"/>
    <w:rsid w:val="008F71C9"/>
    <w:rsid w:val="008F78C3"/>
    <w:rsid w:val="00900239"/>
    <w:rsid w:val="00900FF5"/>
    <w:rsid w:val="009014DE"/>
    <w:rsid w:val="00901B11"/>
    <w:rsid w:val="00904F4F"/>
    <w:rsid w:val="009075DF"/>
    <w:rsid w:val="00916650"/>
    <w:rsid w:val="00920D98"/>
    <w:rsid w:val="00920FC9"/>
    <w:rsid w:val="00921642"/>
    <w:rsid w:val="00921A1A"/>
    <w:rsid w:val="0092206D"/>
    <w:rsid w:val="00923630"/>
    <w:rsid w:val="009262A1"/>
    <w:rsid w:val="00927D6D"/>
    <w:rsid w:val="00937AF5"/>
    <w:rsid w:val="00940C15"/>
    <w:rsid w:val="00942185"/>
    <w:rsid w:val="00943973"/>
    <w:rsid w:val="00943D6A"/>
    <w:rsid w:val="00944F6D"/>
    <w:rsid w:val="00945A9D"/>
    <w:rsid w:val="00945E62"/>
    <w:rsid w:val="009615B4"/>
    <w:rsid w:val="00965FE2"/>
    <w:rsid w:val="009674C1"/>
    <w:rsid w:val="00971F3D"/>
    <w:rsid w:val="00984128"/>
    <w:rsid w:val="00995D1C"/>
    <w:rsid w:val="009969A2"/>
    <w:rsid w:val="00996F09"/>
    <w:rsid w:val="009A0A4E"/>
    <w:rsid w:val="009A36C2"/>
    <w:rsid w:val="009A53A1"/>
    <w:rsid w:val="009A5FAB"/>
    <w:rsid w:val="009A6F46"/>
    <w:rsid w:val="009B13A1"/>
    <w:rsid w:val="009B1490"/>
    <w:rsid w:val="009B1AA5"/>
    <w:rsid w:val="009B5581"/>
    <w:rsid w:val="009B68C6"/>
    <w:rsid w:val="009C0DAC"/>
    <w:rsid w:val="009C2891"/>
    <w:rsid w:val="009C41AF"/>
    <w:rsid w:val="009C444B"/>
    <w:rsid w:val="009D0CEA"/>
    <w:rsid w:val="009D15FE"/>
    <w:rsid w:val="009D20B8"/>
    <w:rsid w:val="009D700F"/>
    <w:rsid w:val="009D7096"/>
    <w:rsid w:val="009D7713"/>
    <w:rsid w:val="009E386A"/>
    <w:rsid w:val="009E5DAF"/>
    <w:rsid w:val="009E71FA"/>
    <w:rsid w:val="009E790A"/>
    <w:rsid w:val="009F01EA"/>
    <w:rsid w:val="009F26DF"/>
    <w:rsid w:val="009F2BBC"/>
    <w:rsid w:val="00A0059E"/>
    <w:rsid w:val="00A0071C"/>
    <w:rsid w:val="00A039A8"/>
    <w:rsid w:val="00A04005"/>
    <w:rsid w:val="00A048E9"/>
    <w:rsid w:val="00A054B1"/>
    <w:rsid w:val="00A14744"/>
    <w:rsid w:val="00A208AF"/>
    <w:rsid w:val="00A20EFC"/>
    <w:rsid w:val="00A233D9"/>
    <w:rsid w:val="00A23606"/>
    <w:rsid w:val="00A23DBF"/>
    <w:rsid w:val="00A35A3D"/>
    <w:rsid w:val="00A35FDC"/>
    <w:rsid w:val="00A36071"/>
    <w:rsid w:val="00A36107"/>
    <w:rsid w:val="00A36521"/>
    <w:rsid w:val="00A36AC2"/>
    <w:rsid w:val="00A37F75"/>
    <w:rsid w:val="00A4096D"/>
    <w:rsid w:val="00A4662D"/>
    <w:rsid w:val="00A50607"/>
    <w:rsid w:val="00A52ABA"/>
    <w:rsid w:val="00A5343F"/>
    <w:rsid w:val="00A55D7A"/>
    <w:rsid w:val="00A60DA1"/>
    <w:rsid w:val="00A6171D"/>
    <w:rsid w:val="00A61738"/>
    <w:rsid w:val="00A63A06"/>
    <w:rsid w:val="00A640FE"/>
    <w:rsid w:val="00A644A8"/>
    <w:rsid w:val="00A67186"/>
    <w:rsid w:val="00A67A85"/>
    <w:rsid w:val="00A757CF"/>
    <w:rsid w:val="00A809A0"/>
    <w:rsid w:val="00A81799"/>
    <w:rsid w:val="00A83F09"/>
    <w:rsid w:val="00A8694C"/>
    <w:rsid w:val="00A87767"/>
    <w:rsid w:val="00A92C54"/>
    <w:rsid w:val="00A93CCE"/>
    <w:rsid w:val="00A9427C"/>
    <w:rsid w:val="00AA04C0"/>
    <w:rsid w:val="00AA1D23"/>
    <w:rsid w:val="00AA5AAF"/>
    <w:rsid w:val="00AA5B0B"/>
    <w:rsid w:val="00AA5E67"/>
    <w:rsid w:val="00AA7949"/>
    <w:rsid w:val="00AA7BE2"/>
    <w:rsid w:val="00AB03AD"/>
    <w:rsid w:val="00AB2C1C"/>
    <w:rsid w:val="00AB2CE8"/>
    <w:rsid w:val="00AC084F"/>
    <w:rsid w:val="00AC0BD7"/>
    <w:rsid w:val="00AC0E86"/>
    <w:rsid w:val="00AC1FB9"/>
    <w:rsid w:val="00AC2FA2"/>
    <w:rsid w:val="00AC60E0"/>
    <w:rsid w:val="00AC68A4"/>
    <w:rsid w:val="00AC6BF9"/>
    <w:rsid w:val="00AD2073"/>
    <w:rsid w:val="00AD3240"/>
    <w:rsid w:val="00AD3677"/>
    <w:rsid w:val="00AD5DDA"/>
    <w:rsid w:val="00AE5020"/>
    <w:rsid w:val="00AF1FCE"/>
    <w:rsid w:val="00AF3E36"/>
    <w:rsid w:val="00AF6EC7"/>
    <w:rsid w:val="00B00E5C"/>
    <w:rsid w:val="00B00EAF"/>
    <w:rsid w:val="00B023CA"/>
    <w:rsid w:val="00B11EA2"/>
    <w:rsid w:val="00B122BD"/>
    <w:rsid w:val="00B12D22"/>
    <w:rsid w:val="00B12EC9"/>
    <w:rsid w:val="00B12EFD"/>
    <w:rsid w:val="00B15290"/>
    <w:rsid w:val="00B155F4"/>
    <w:rsid w:val="00B17CC0"/>
    <w:rsid w:val="00B209F2"/>
    <w:rsid w:val="00B22DEA"/>
    <w:rsid w:val="00B274CB"/>
    <w:rsid w:val="00B30660"/>
    <w:rsid w:val="00B31CC1"/>
    <w:rsid w:val="00B32713"/>
    <w:rsid w:val="00B334FC"/>
    <w:rsid w:val="00B3464C"/>
    <w:rsid w:val="00B4138A"/>
    <w:rsid w:val="00B44A42"/>
    <w:rsid w:val="00B4635D"/>
    <w:rsid w:val="00B47617"/>
    <w:rsid w:val="00B5052F"/>
    <w:rsid w:val="00B50936"/>
    <w:rsid w:val="00B54597"/>
    <w:rsid w:val="00B623E6"/>
    <w:rsid w:val="00B6412A"/>
    <w:rsid w:val="00B66BA6"/>
    <w:rsid w:val="00B66FA3"/>
    <w:rsid w:val="00B71D7C"/>
    <w:rsid w:val="00B722EE"/>
    <w:rsid w:val="00B728FC"/>
    <w:rsid w:val="00B757B6"/>
    <w:rsid w:val="00B76B7A"/>
    <w:rsid w:val="00B775B9"/>
    <w:rsid w:val="00B8367F"/>
    <w:rsid w:val="00B85EF7"/>
    <w:rsid w:val="00B864C9"/>
    <w:rsid w:val="00B90287"/>
    <w:rsid w:val="00B925DD"/>
    <w:rsid w:val="00B97E4E"/>
    <w:rsid w:val="00BA4257"/>
    <w:rsid w:val="00BA43CD"/>
    <w:rsid w:val="00BA4830"/>
    <w:rsid w:val="00BA4C2E"/>
    <w:rsid w:val="00BA7B60"/>
    <w:rsid w:val="00BB0DA4"/>
    <w:rsid w:val="00BB17A8"/>
    <w:rsid w:val="00BB1E3F"/>
    <w:rsid w:val="00BB1E92"/>
    <w:rsid w:val="00BC416D"/>
    <w:rsid w:val="00BC4E9F"/>
    <w:rsid w:val="00BC50DB"/>
    <w:rsid w:val="00BC7B1F"/>
    <w:rsid w:val="00BD0598"/>
    <w:rsid w:val="00BD0FA3"/>
    <w:rsid w:val="00BD2559"/>
    <w:rsid w:val="00BD380F"/>
    <w:rsid w:val="00BD69A8"/>
    <w:rsid w:val="00BD7193"/>
    <w:rsid w:val="00BE25B9"/>
    <w:rsid w:val="00BE279A"/>
    <w:rsid w:val="00BE47E7"/>
    <w:rsid w:val="00BF14B1"/>
    <w:rsid w:val="00BF1564"/>
    <w:rsid w:val="00BF4460"/>
    <w:rsid w:val="00BF5A68"/>
    <w:rsid w:val="00BF6419"/>
    <w:rsid w:val="00C04009"/>
    <w:rsid w:val="00C06642"/>
    <w:rsid w:val="00C07C4A"/>
    <w:rsid w:val="00C1080E"/>
    <w:rsid w:val="00C109B2"/>
    <w:rsid w:val="00C10DEA"/>
    <w:rsid w:val="00C13D9A"/>
    <w:rsid w:val="00C22135"/>
    <w:rsid w:val="00C22395"/>
    <w:rsid w:val="00C2240B"/>
    <w:rsid w:val="00C23229"/>
    <w:rsid w:val="00C2435A"/>
    <w:rsid w:val="00C2583E"/>
    <w:rsid w:val="00C26048"/>
    <w:rsid w:val="00C26BE9"/>
    <w:rsid w:val="00C27DAE"/>
    <w:rsid w:val="00C33FBA"/>
    <w:rsid w:val="00C34F40"/>
    <w:rsid w:val="00C3517A"/>
    <w:rsid w:val="00C360FE"/>
    <w:rsid w:val="00C36977"/>
    <w:rsid w:val="00C40EEF"/>
    <w:rsid w:val="00C45156"/>
    <w:rsid w:val="00C56BFA"/>
    <w:rsid w:val="00C57BC6"/>
    <w:rsid w:val="00C57CAB"/>
    <w:rsid w:val="00C6096A"/>
    <w:rsid w:val="00C64B63"/>
    <w:rsid w:val="00C761CE"/>
    <w:rsid w:val="00C77F4F"/>
    <w:rsid w:val="00C82118"/>
    <w:rsid w:val="00C82D22"/>
    <w:rsid w:val="00C83472"/>
    <w:rsid w:val="00C85D77"/>
    <w:rsid w:val="00C87D80"/>
    <w:rsid w:val="00C923A9"/>
    <w:rsid w:val="00C96CD5"/>
    <w:rsid w:val="00CA575E"/>
    <w:rsid w:val="00CA657A"/>
    <w:rsid w:val="00CA6AC3"/>
    <w:rsid w:val="00CB64DD"/>
    <w:rsid w:val="00CC167F"/>
    <w:rsid w:val="00CC2810"/>
    <w:rsid w:val="00CC4687"/>
    <w:rsid w:val="00CC5092"/>
    <w:rsid w:val="00CC56C1"/>
    <w:rsid w:val="00CD2319"/>
    <w:rsid w:val="00CD305C"/>
    <w:rsid w:val="00CD417B"/>
    <w:rsid w:val="00CD4454"/>
    <w:rsid w:val="00CD7105"/>
    <w:rsid w:val="00CD7DD7"/>
    <w:rsid w:val="00CE0F59"/>
    <w:rsid w:val="00CE708D"/>
    <w:rsid w:val="00CE7C41"/>
    <w:rsid w:val="00CF129A"/>
    <w:rsid w:val="00CF34F0"/>
    <w:rsid w:val="00CF3D06"/>
    <w:rsid w:val="00CF5AF7"/>
    <w:rsid w:val="00D0179B"/>
    <w:rsid w:val="00D05265"/>
    <w:rsid w:val="00D05358"/>
    <w:rsid w:val="00D06EC2"/>
    <w:rsid w:val="00D07508"/>
    <w:rsid w:val="00D1064D"/>
    <w:rsid w:val="00D1377B"/>
    <w:rsid w:val="00D160FE"/>
    <w:rsid w:val="00D17926"/>
    <w:rsid w:val="00D201DD"/>
    <w:rsid w:val="00D205A7"/>
    <w:rsid w:val="00D20C72"/>
    <w:rsid w:val="00D22704"/>
    <w:rsid w:val="00D23878"/>
    <w:rsid w:val="00D2445A"/>
    <w:rsid w:val="00D24E82"/>
    <w:rsid w:val="00D27DD4"/>
    <w:rsid w:val="00D303E4"/>
    <w:rsid w:val="00D31C84"/>
    <w:rsid w:val="00D32E4B"/>
    <w:rsid w:val="00D32EBF"/>
    <w:rsid w:val="00D33200"/>
    <w:rsid w:val="00D340BF"/>
    <w:rsid w:val="00D40034"/>
    <w:rsid w:val="00D4062F"/>
    <w:rsid w:val="00D40803"/>
    <w:rsid w:val="00D45BCD"/>
    <w:rsid w:val="00D47B95"/>
    <w:rsid w:val="00D50816"/>
    <w:rsid w:val="00D51FE3"/>
    <w:rsid w:val="00D52E45"/>
    <w:rsid w:val="00D53689"/>
    <w:rsid w:val="00D56B31"/>
    <w:rsid w:val="00D61CB7"/>
    <w:rsid w:val="00D6460C"/>
    <w:rsid w:val="00D66F1F"/>
    <w:rsid w:val="00D70074"/>
    <w:rsid w:val="00D70DDC"/>
    <w:rsid w:val="00D73E40"/>
    <w:rsid w:val="00D74977"/>
    <w:rsid w:val="00D84FAE"/>
    <w:rsid w:val="00D876AA"/>
    <w:rsid w:val="00D90A76"/>
    <w:rsid w:val="00D915A1"/>
    <w:rsid w:val="00D93553"/>
    <w:rsid w:val="00D93569"/>
    <w:rsid w:val="00DA1CC3"/>
    <w:rsid w:val="00DA34A8"/>
    <w:rsid w:val="00DA4759"/>
    <w:rsid w:val="00DA60CE"/>
    <w:rsid w:val="00DB1C19"/>
    <w:rsid w:val="00DB353F"/>
    <w:rsid w:val="00DB36A4"/>
    <w:rsid w:val="00DB504B"/>
    <w:rsid w:val="00DB5A8F"/>
    <w:rsid w:val="00DB6603"/>
    <w:rsid w:val="00DC03EA"/>
    <w:rsid w:val="00DC1846"/>
    <w:rsid w:val="00DC2C48"/>
    <w:rsid w:val="00DC5C5F"/>
    <w:rsid w:val="00DC5E26"/>
    <w:rsid w:val="00DC6156"/>
    <w:rsid w:val="00DD26DC"/>
    <w:rsid w:val="00DD2A79"/>
    <w:rsid w:val="00DD3A79"/>
    <w:rsid w:val="00DD48DA"/>
    <w:rsid w:val="00DD5FB6"/>
    <w:rsid w:val="00DD67DA"/>
    <w:rsid w:val="00DD767A"/>
    <w:rsid w:val="00DE1A25"/>
    <w:rsid w:val="00DE1F41"/>
    <w:rsid w:val="00DE4B1A"/>
    <w:rsid w:val="00DE68EB"/>
    <w:rsid w:val="00DE6C3F"/>
    <w:rsid w:val="00DF1DCC"/>
    <w:rsid w:val="00DF5FFE"/>
    <w:rsid w:val="00DF6B95"/>
    <w:rsid w:val="00DF6C21"/>
    <w:rsid w:val="00DF7B00"/>
    <w:rsid w:val="00E02CB9"/>
    <w:rsid w:val="00E03308"/>
    <w:rsid w:val="00E03986"/>
    <w:rsid w:val="00E04FCD"/>
    <w:rsid w:val="00E050AB"/>
    <w:rsid w:val="00E06ED6"/>
    <w:rsid w:val="00E10F73"/>
    <w:rsid w:val="00E11C27"/>
    <w:rsid w:val="00E21D32"/>
    <w:rsid w:val="00E2257E"/>
    <w:rsid w:val="00E320BF"/>
    <w:rsid w:val="00E32B3F"/>
    <w:rsid w:val="00E33D4A"/>
    <w:rsid w:val="00E35697"/>
    <w:rsid w:val="00E410A1"/>
    <w:rsid w:val="00E43C2B"/>
    <w:rsid w:val="00E4439E"/>
    <w:rsid w:val="00E45C0D"/>
    <w:rsid w:val="00E522B0"/>
    <w:rsid w:val="00E55920"/>
    <w:rsid w:val="00E565B0"/>
    <w:rsid w:val="00E63B03"/>
    <w:rsid w:val="00E6453A"/>
    <w:rsid w:val="00E72467"/>
    <w:rsid w:val="00E724F4"/>
    <w:rsid w:val="00E733C9"/>
    <w:rsid w:val="00E74A16"/>
    <w:rsid w:val="00E8042D"/>
    <w:rsid w:val="00E81AB0"/>
    <w:rsid w:val="00E86ED5"/>
    <w:rsid w:val="00E87088"/>
    <w:rsid w:val="00E87AC3"/>
    <w:rsid w:val="00E87DC4"/>
    <w:rsid w:val="00E927F5"/>
    <w:rsid w:val="00E935B3"/>
    <w:rsid w:val="00E96875"/>
    <w:rsid w:val="00E978D2"/>
    <w:rsid w:val="00EA0B73"/>
    <w:rsid w:val="00EA0C8D"/>
    <w:rsid w:val="00EA24DE"/>
    <w:rsid w:val="00EA76A8"/>
    <w:rsid w:val="00EB08B8"/>
    <w:rsid w:val="00EB4268"/>
    <w:rsid w:val="00EB74B9"/>
    <w:rsid w:val="00EC0316"/>
    <w:rsid w:val="00EC2587"/>
    <w:rsid w:val="00EC58C0"/>
    <w:rsid w:val="00EC60FE"/>
    <w:rsid w:val="00ED0A51"/>
    <w:rsid w:val="00ED2B51"/>
    <w:rsid w:val="00ED3E7D"/>
    <w:rsid w:val="00ED519C"/>
    <w:rsid w:val="00EE0E10"/>
    <w:rsid w:val="00EE14D7"/>
    <w:rsid w:val="00EE1687"/>
    <w:rsid w:val="00EE6BAD"/>
    <w:rsid w:val="00EF25FB"/>
    <w:rsid w:val="00EF2A28"/>
    <w:rsid w:val="00EF7171"/>
    <w:rsid w:val="00EF7B88"/>
    <w:rsid w:val="00F00E1A"/>
    <w:rsid w:val="00F033EA"/>
    <w:rsid w:val="00F04EE8"/>
    <w:rsid w:val="00F1136F"/>
    <w:rsid w:val="00F146E2"/>
    <w:rsid w:val="00F150A4"/>
    <w:rsid w:val="00F152B9"/>
    <w:rsid w:val="00F15554"/>
    <w:rsid w:val="00F16E5A"/>
    <w:rsid w:val="00F17196"/>
    <w:rsid w:val="00F25C6B"/>
    <w:rsid w:val="00F26431"/>
    <w:rsid w:val="00F32234"/>
    <w:rsid w:val="00F32473"/>
    <w:rsid w:val="00F36151"/>
    <w:rsid w:val="00F376B1"/>
    <w:rsid w:val="00F42A8A"/>
    <w:rsid w:val="00F43987"/>
    <w:rsid w:val="00F43CC2"/>
    <w:rsid w:val="00F44C62"/>
    <w:rsid w:val="00F47A9D"/>
    <w:rsid w:val="00F556D9"/>
    <w:rsid w:val="00F607C8"/>
    <w:rsid w:val="00F61D11"/>
    <w:rsid w:val="00F62ECB"/>
    <w:rsid w:val="00F652B8"/>
    <w:rsid w:val="00F6584B"/>
    <w:rsid w:val="00F65D10"/>
    <w:rsid w:val="00F70D5F"/>
    <w:rsid w:val="00F719D2"/>
    <w:rsid w:val="00F725D3"/>
    <w:rsid w:val="00F72EA7"/>
    <w:rsid w:val="00F73A8A"/>
    <w:rsid w:val="00F7414F"/>
    <w:rsid w:val="00F76C07"/>
    <w:rsid w:val="00F80A0E"/>
    <w:rsid w:val="00F81882"/>
    <w:rsid w:val="00F947F2"/>
    <w:rsid w:val="00F94F64"/>
    <w:rsid w:val="00F9657D"/>
    <w:rsid w:val="00F9661E"/>
    <w:rsid w:val="00F97E91"/>
    <w:rsid w:val="00FA5B7E"/>
    <w:rsid w:val="00FB0EBF"/>
    <w:rsid w:val="00FB411F"/>
    <w:rsid w:val="00FB604E"/>
    <w:rsid w:val="00FB7CC8"/>
    <w:rsid w:val="00FC62C1"/>
    <w:rsid w:val="00FC62D8"/>
    <w:rsid w:val="00FD3D18"/>
    <w:rsid w:val="00FD3ECF"/>
    <w:rsid w:val="00FD4BD9"/>
    <w:rsid w:val="00FE7A37"/>
    <w:rsid w:val="00FF335D"/>
    <w:rsid w:val="00FF6E5C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4824"/>
  <w15:chartTrackingRefBased/>
  <w15:docId w15:val="{A1031C9C-11F1-4433-AEA1-42ED6133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6A2C0B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A2C0B"/>
    <w:rPr>
      <w:rFonts w:ascii="Times New Roman" w:eastAsia="Calibri" w:hAnsi="Times New Roman" w:cs="Times New Roman"/>
      <w:sz w:val="24"/>
      <w:lang w:val="lt-LT"/>
    </w:rPr>
  </w:style>
  <w:style w:type="paragraph" w:styleId="Sraopastraipa">
    <w:name w:val="List Paragraph"/>
    <w:basedOn w:val="prastasis"/>
    <w:uiPriority w:val="34"/>
    <w:qFormat/>
    <w:rsid w:val="00D27DD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27D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8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Dičiutė</dc:creator>
  <cp:keywords/>
  <dc:description/>
  <cp:lastModifiedBy>Eglė Jasiukaitienė</cp:lastModifiedBy>
  <cp:revision>8</cp:revision>
  <dcterms:created xsi:type="dcterms:W3CDTF">2020-03-11T14:10:00Z</dcterms:created>
  <dcterms:modified xsi:type="dcterms:W3CDTF">2023-11-20T13:34:00Z</dcterms:modified>
</cp:coreProperties>
</file>