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389D" w14:textId="77777777" w:rsidR="00C15CCD" w:rsidRPr="00D54CC6" w:rsidRDefault="00C15CCD" w:rsidP="00E237E5">
      <w:pPr>
        <w:keepNext/>
        <w:tabs>
          <w:tab w:val="left" w:pos="5174"/>
        </w:tabs>
        <w:spacing w:after="0" w:line="240" w:lineRule="auto"/>
        <w:ind w:right="140"/>
        <w:jc w:val="center"/>
        <w:outlineLvl w:val="0"/>
        <w:rPr>
          <w:rFonts w:ascii="Times New Roman" w:eastAsia="Times New Roman" w:hAnsi="Times New Roman" w:cs="Times New Roman"/>
          <w:sz w:val="24"/>
          <w:szCs w:val="24"/>
        </w:rPr>
      </w:pPr>
      <w:bookmarkStart w:id="0" w:name="_Toc12575122"/>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D54CC6">
        <w:rPr>
          <w:rFonts w:ascii="Times New Roman" w:eastAsia="Times New Roman" w:hAnsi="Times New Roman" w:cs="Times New Roman"/>
          <w:sz w:val="24"/>
          <w:szCs w:val="24"/>
        </w:rPr>
        <w:t>Pirkimo sąlygų 1 priedas</w:t>
      </w:r>
    </w:p>
    <w:p w14:paraId="4AC4D68C" w14:textId="77777777" w:rsidR="00E237E5" w:rsidRPr="00D54CC6" w:rsidRDefault="00E237E5"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r w:rsidRPr="00D54CC6">
        <w:rPr>
          <w:rFonts w:ascii="Times New Roman" w:eastAsia="Times New Roman" w:hAnsi="Times New Roman" w:cs="Times New Roman"/>
          <w:b/>
          <w:sz w:val="24"/>
          <w:szCs w:val="24"/>
        </w:rPr>
        <w:t>TECHNINĖ SPECIFIKACIJA</w:t>
      </w:r>
      <w:bookmarkEnd w:id="0"/>
    </w:p>
    <w:p w14:paraId="6F34CC9C" w14:textId="77777777" w:rsidR="001237D7" w:rsidRDefault="001237D7"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RASEINIŲ R. BETYGALOS MAIRONIO PAGRINDINĖS MOKYKLOS </w:t>
      </w:r>
    </w:p>
    <w:p w14:paraId="7C6787D5" w14:textId="37EF3799" w:rsidR="007F4D00" w:rsidRPr="00D54CC6" w:rsidRDefault="0087451A"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r w:rsidRPr="00D54CC6">
        <w:rPr>
          <w:rFonts w:ascii="Times New Roman" w:eastAsia="Times New Roman" w:hAnsi="Times New Roman" w:cs="Times New Roman"/>
          <w:b/>
          <w:sz w:val="24"/>
          <w:szCs w:val="24"/>
        </w:rPr>
        <w:t>MAITINIMO PASLAUGOS</w:t>
      </w:r>
    </w:p>
    <w:p w14:paraId="2AD2E174" w14:textId="77777777" w:rsidR="007F4D00" w:rsidRPr="00D54CC6" w:rsidRDefault="007F4D00"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p>
    <w:p w14:paraId="771FE858" w14:textId="77777777" w:rsidR="007F4D00" w:rsidRPr="00D54CC6" w:rsidRDefault="007F4D00"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r w:rsidRPr="00D54CC6">
        <w:rPr>
          <w:rFonts w:ascii="Times New Roman" w:eastAsia="Times New Roman" w:hAnsi="Times New Roman" w:cs="Times New Roman"/>
          <w:b/>
          <w:sz w:val="24"/>
          <w:szCs w:val="24"/>
        </w:rPr>
        <w:t xml:space="preserve">I SKYRIUS </w:t>
      </w:r>
    </w:p>
    <w:p w14:paraId="1E216391" w14:textId="77777777" w:rsidR="007F4D00" w:rsidRPr="00D54CC6" w:rsidRDefault="007F4D00" w:rsidP="007F4D00">
      <w:pPr>
        <w:widowControl w:val="0"/>
        <w:tabs>
          <w:tab w:val="left" w:pos="709"/>
          <w:tab w:val="left" w:pos="851"/>
        </w:tabs>
        <w:autoSpaceDE w:val="0"/>
        <w:autoSpaceDN w:val="0"/>
        <w:adjustRightInd w:val="0"/>
        <w:spacing w:after="0" w:line="240" w:lineRule="auto"/>
        <w:ind w:firstLine="1276"/>
        <w:jc w:val="center"/>
        <w:rPr>
          <w:rFonts w:ascii="Times New Roman" w:eastAsia="Times New Roman" w:hAnsi="Times New Roman" w:cs="Times New Roman"/>
          <w:b/>
          <w:sz w:val="24"/>
          <w:szCs w:val="24"/>
          <w:lang w:eastAsia="lt-LT"/>
        </w:rPr>
      </w:pPr>
      <w:r w:rsidRPr="00D54CC6">
        <w:rPr>
          <w:rFonts w:ascii="Times New Roman" w:eastAsia="Times New Roman" w:hAnsi="Times New Roman" w:cs="Times New Roman"/>
          <w:b/>
          <w:sz w:val="24"/>
          <w:szCs w:val="24"/>
          <w:lang w:eastAsia="lt-LT"/>
        </w:rPr>
        <w:t>TEISĖS AKTAI, REGLAMENTUOJANTYS MAITINIMO PASLAUGOS TEIKIMĄ, MAISTO RUOŠIMĄ, HIGIENĄ BEI KITUS REIKALAVIMUS, SUSIJUSIUS SU MAITINIMU BENDROJO UGDYMO MOKYKLOSE</w:t>
      </w:r>
    </w:p>
    <w:p w14:paraId="01F5853A" w14:textId="77777777" w:rsidR="007F4D00" w:rsidRDefault="007F4D00" w:rsidP="0025533B">
      <w:pPr>
        <w:spacing w:after="0" w:line="240" w:lineRule="auto"/>
        <w:ind w:left="644"/>
        <w:jc w:val="both"/>
        <w:rPr>
          <w:rFonts w:ascii="Times New Roman" w:eastAsia="Calibri" w:hAnsi="Times New Roman" w:cs="Times New Roman"/>
          <w:sz w:val="24"/>
          <w:szCs w:val="24"/>
          <w:lang w:eastAsia="lt-LT"/>
        </w:rPr>
      </w:pPr>
    </w:p>
    <w:p w14:paraId="4304A37D" w14:textId="77777777" w:rsidR="007F4D00" w:rsidRPr="00D54CC6" w:rsidRDefault="007F4D00" w:rsidP="007F4D00">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Paslaugų teikėjas maitinimo paslaugą turi teikti vadovaujantis šiais dokumentais (jų aktualiomis redakcijomis):</w:t>
      </w:r>
    </w:p>
    <w:p w14:paraId="2400CCB4" w14:textId="67D83768" w:rsidR="007F4D00" w:rsidRPr="00D54CC6" w:rsidRDefault="007F4D00" w:rsidP="007F4D00">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Europos Parlamento ir Tarybos </w:t>
      </w:r>
      <w:r w:rsidR="00C95A7C">
        <w:rPr>
          <w:rFonts w:ascii="Times New Roman" w:eastAsia="Calibri" w:hAnsi="Times New Roman" w:cs="Times New Roman"/>
          <w:sz w:val="24"/>
          <w:szCs w:val="24"/>
          <w:lang w:eastAsia="lt-LT"/>
        </w:rPr>
        <w:t xml:space="preserve">2004 m. balandžio 29 d. </w:t>
      </w:r>
      <w:r w:rsidRPr="00D54CC6">
        <w:rPr>
          <w:rFonts w:ascii="Times New Roman" w:eastAsia="Calibri" w:hAnsi="Times New Roman" w:cs="Times New Roman"/>
          <w:sz w:val="24"/>
          <w:szCs w:val="24"/>
          <w:lang w:eastAsia="lt-LT"/>
        </w:rPr>
        <w:t>reglamento (EB) Nr.852/2004 „Dėl maisto produktų higienos“;</w:t>
      </w:r>
    </w:p>
    <w:p w14:paraId="4DB9DB26" w14:textId="21FCD294" w:rsidR="007F4D00" w:rsidRPr="00D54CC6" w:rsidRDefault="007F4D00" w:rsidP="007F4D00">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Lietuvos Respublikos higienos normomis HN-15:2</w:t>
      </w:r>
      <w:r w:rsidR="00C95A7C">
        <w:rPr>
          <w:rFonts w:ascii="Times New Roman" w:eastAsia="Calibri" w:hAnsi="Times New Roman" w:cs="Times New Roman"/>
          <w:sz w:val="24"/>
          <w:szCs w:val="24"/>
          <w:lang w:eastAsia="lt-LT"/>
        </w:rPr>
        <w:t>021</w:t>
      </w:r>
      <w:r w:rsidRPr="00D54CC6">
        <w:rPr>
          <w:rFonts w:ascii="Times New Roman" w:eastAsia="Calibri" w:hAnsi="Times New Roman" w:cs="Times New Roman"/>
          <w:sz w:val="24"/>
          <w:szCs w:val="24"/>
          <w:lang w:eastAsia="lt-LT"/>
        </w:rPr>
        <w:t xml:space="preserve"> „Maisto higiena“ ir Lietuvos higienos normomis HN-21:201</w:t>
      </w:r>
      <w:r w:rsidR="00C95A7C">
        <w:rPr>
          <w:rFonts w:ascii="Times New Roman" w:eastAsia="Calibri" w:hAnsi="Times New Roman" w:cs="Times New Roman"/>
          <w:sz w:val="24"/>
          <w:szCs w:val="24"/>
          <w:lang w:eastAsia="lt-LT"/>
        </w:rPr>
        <w:t>7</w:t>
      </w:r>
      <w:r w:rsidRPr="00D54CC6">
        <w:rPr>
          <w:rFonts w:ascii="Times New Roman" w:eastAsia="Calibri" w:hAnsi="Times New Roman" w:cs="Times New Roman"/>
          <w:sz w:val="24"/>
          <w:szCs w:val="24"/>
          <w:lang w:eastAsia="lt-LT"/>
        </w:rPr>
        <w:t xml:space="preserve"> „Mokykla, vykdanti bendrojo ugdymo programas, bendrieji sveikatos reikalavimai“;</w:t>
      </w:r>
    </w:p>
    <w:p w14:paraId="6E191EC3" w14:textId="2279AB1E" w:rsidR="007F4D00" w:rsidRPr="00D54CC6" w:rsidRDefault="007F4D00" w:rsidP="007F4D00">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Lietuvos Respublikos </w:t>
      </w:r>
      <w:r w:rsidR="00B122B7" w:rsidRPr="00D54CC6">
        <w:rPr>
          <w:rFonts w:ascii="Times New Roman" w:eastAsia="Calibri" w:hAnsi="Times New Roman" w:cs="Times New Roman"/>
          <w:sz w:val="24"/>
          <w:szCs w:val="24"/>
          <w:lang w:eastAsia="lt-LT"/>
        </w:rPr>
        <w:t xml:space="preserve">sveikatos apsaugos </w:t>
      </w:r>
      <w:r w:rsidRPr="00D54CC6">
        <w:rPr>
          <w:rFonts w:ascii="Times New Roman" w:eastAsia="Calibri" w:hAnsi="Times New Roman" w:cs="Times New Roman"/>
          <w:sz w:val="24"/>
          <w:szCs w:val="24"/>
          <w:lang w:eastAsia="lt-LT"/>
        </w:rPr>
        <w:t>ministro 2011 m. lapkričio 11 d. įsakymu Nr. V-964 „Dėl vaikų maitinimo organizavimo tvarkos aprašo patvirtinimo“ (toliau - Tvarkos aprašas);</w:t>
      </w:r>
    </w:p>
    <w:p w14:paraId="54BE1680" w14:textId="77777777" w:rsidR="007F4D00" w:rsidRPr="00D54CC6" w:rsidRDefault="007F4D00" w:rsidP="007F4D00">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 Lietuvos Respublikos sveikatos apsaugos ministro </w:t>
      </w:r>
      <w:r w:rsidRPr="00D54CC6">
        <w:rPr>
          <w:rFonts w:ascii="Times New Roman" w:eastAsia="Calibri" w:hAnsi="Times New Roman" w:cs="Times New Roman"/>
          <w:color w:val="000000"/>
          <w:sz w:val="24"/>
        </w:rPr>
        <w:t>2010 m. spalio 4 d.</w:t>
      </w:r>
      <w:r w:rsidRPr="00D54CC6">
        <w:rPr>
          <w:rFonts w:ascii="Calibri" w:eastAsia="Calibri" w:hAnsi="Calibri" w:cs="Times New Roman"/>
          <w:color w:val="000000"/>
          <w:sz w:val="24"/>
        </w:rPr>
        <w:t xml:space="preserve"> </w:t>
      </w:r>
      <w:r w:rsidRPr="00D54CC6">
        <w:rPr>
          <w:rFonts w:ascii="Times New Roman" w:eastAsia="Calibri" w:hAnsi="Times New Roman" w:cs="Times New Roman"/>
          <w:sz w:val="24"/>
          <w:szCs w:val="24"/>
          <w:lang w:eastAsia="lt-LT"/>
        </w:rPr>
        <w:t xml:space="preserve">įsakymu </w:t>
      </w:r>
      <w:r w:rsidRPr="00D54CC6">
        <w:rPr>
          <w:rFonts w:ascii="Times New Roman" w:eastAsia="Calibri" w:hAnsi="Times New Roman" w:cs="Times New Roman"/>
          <w:color w:val="000000"/>
          <w:sz w:val="24"/>
        </w:rPr>
        <w:t>Nr. V-877</w:t>
      </w:r>
      <w:r w:rsidRPr="00D54CC6">
        <w:rPr>
          <w:rFonts w:ascii="Times New Roman" w:eastAsia="Calibri" w:hAnsi="Times New Roman" w:cs="Times New Roman"/>
          <w:sz w:val="28"/>
          <w:szCs w:val="24"/>
          <w:lang w:eastAsia="lt-LT"/>
        </w:rPr>
        <w:t xml:space="preserve"> </w:t>
      </w:r>
      <w:r w:rsidRPr="00D54CC6">
        <w:rPr>
          <w:rFonts w:ascii="Times New Roman" w:eastAsia="Calibri" w:hAnsi="Times New Roman" w:cs="Times New Roman"/>
          <w:sz w:val="24"/>
          <w:szCs w:val="24"/>
          <w:lang w:eastAsia="lt-LT"/>
        </w:rPr>
        <w:t>„Dėl pusryčių, pietų ir pavakarių patiekalų gamybai reikalingų produktų rinkinių sąrašas pagal mokinių amžiaus grupes patvirtinimo“;</w:t>
      </w:r>
    </w:p>
    <w:p w14:paraId="1B72097D" w14:textId="77777777" w:rsidR="007F4D00" w:rsidRPr="00D54CC6" w:rsidRDefault="007F4D00" w:rsidP="007F4D00">
      <w:pPr>
        <w:numPr>
          <w:ilvl w:val="1"/>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Lietuvos Respublikos sveikatos apsaugos ministro </w:t>
      </w:r>
      <w:r w:rsidRPr="00D54CC6">
        <w:rPr>
          <w:rFonts w:ascii="Times New Roman" w:eastAsia="Calibri" w:hAnsi="Times New Roman" w:cs="Times New Roman"/>
          <w:color w:val="000000"/>
          <w:sz w:val="24"/>
        </w:rPr>
        <w:t>1999 m. lapkričio 25 d.</w:t>
      </w:r>
      <w:r w:rsidRPr="00D54CC6">
        <w:rPr>
          <w:rFonts w:ascii="Calibri" w:eastAsia="Calibri" w:hAnsi="Calibri" w:cs="Times New Roman"/>
          <w:color w:val="000000"/>
          <w:sz w:val="24"/>
        </w:rPr>
        <w:t xml:space="preserve"> </w:t>
      </w:r>
      <w:r w:rsidRPr="00D54CC6">
        <w:rPr>
          <w:rFonts w:ascii="Times New Roman" w:eastAsia="Calibri" w:hAnsi="Times New Roman" w:cs="Times New Roman"/>
          <w:sz w:val="24"/>
          <w:szCs w:val="24"/>
          <w:lang w:eastAsia="lt-LT"/>
        </w:rPr>
        <w:t xml:space="preserve">įsakymu </w:t>
      </w:r>
      <w:r w:rsidRPr="00D54CC6">
        <w:rPr>
          <w:rFonts w:ascii="Times New Roman" w:eastAsia="Calibri" w:hAnsi="Times New Roman" w:cs="Times New Roman"/>
          <w:color w:val="000000"/>
          <w:sz w:val="24"/>
        </w:rPr>
        <w:t>Nr. 510</w:t>
      </w:r>
      <w:r w:rsidRPr="00D54CC6">
        <w:rPr>
          <w:rFonts w:ascii="Times New Roman" w:eastAsia="Calibri" w:hAnsi="Times New Roman" w:cs="Times New Roman"/>
          <w:sz w:val="28"/>
          <w:szCs w:val="24"/>
          <w:lang w:eastAsia="lt-LT"/>
        </w:rPr>
        <w:t xml:space="preserve"> </w:t>
      </w:r>
      <w:r w:rsidRPr="00D54CC6">
        <w:rPr>
          <w:rFonts w:ascii="Times New Roman" w:eastAsia="Calibri" w:hAnsi="Times New Roman" w:cs="Times New Roman"/>
          <w:sz w:val="24"/>
          <w:szCs w:val="24"/>
          <w:lang w:eastAsia="lt-LT"/>
        </w:rPr>
        <w:t>„Dėl rekomenduojamų paros maistinių medžiagų ir energijos normų tvirtinimo“;</w:t>
      </w:r>
    </w:p>
    <w:p w14:paraId="0008185B" w14:textId="4960CE2A" w:rsidR="00C80867" w:rsidRPr="00D54CC6" w:rsidRDefault="00C95A7C" w:rsidP="00B47D44">
      <w:pPr>
        <w:pStyle w:val="Sraopastraipa"/>
        <w:numPr>
          <w:ilvl w:val="0"/>
          <w:numId w:val="1"/>
        </w:numPr>
        <w:tabs>
          <w:tab w:val="left" w:pos="426"/>
          <w:tab w:val="left" w:pos="567"/>
        </w:tabs>
        <w:spacing w:before="100" w:beforeAutospacing="1" w:after="100" w:afterAutospacing="1"/>
        <w:ind w:left="426" w:hanging="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Raseinių</w:t>
      </w:r>
      <w:r w:rsidR="00830232" w:rsidRPr="00D54CC6">
        <w:rPr>
          <w:rFonts w:ascii="Times New Roman" w:eastAsia="Calibri" w:hAnsi="Times New Roman" w:cs="Times New Roman"/>
          <w:sz w:val="24"/>
          <w:szCs w:val="24"/>
          <w:lang w:eastAsia="lt-LT"/>
        </w:rPr>
        <w:t xml:space="preserve"> </w:t>
      </w:r>
      <w:r w:rsidR="00F16210" w:rsidRPr="00D54CC6">
        <w:rPr>
          <w:rFonts w:ascii="Times New Roman" w:eastAsia="Calibri" w:hAnsi="Times New Roman" w:cs="Times New Roman"/>
          <w:sz w:val="24"/>
          <w:szCs w:val="24"/>
          <w:lang w:eastAsia="lt-LT"/>
        </w:rPr>
        <w:t xml:space="preserve">rajono </w:t>
      </w:r>
      <w:r w:rsidR="00E81F59" w:rsidRPr="00D54CC6">
        <w:rPr>
          <w:rFonts w:ascii="Times New Roman" w:eastAsia="Calibri" w:hAnsi="Times New Roman" w:cs="Times New Roman"/>
          <w:sz w:val="24"/>
          <w:szCs w:val="24"/>
          <w:lang w:eastAsia="lt-LT"/>
        </w:rPr>
        <w:t>s</w:t>
      </w:r>
      <w:r w:rsidR="00E418B6" w:rsidRPr="00D54CC6">
        <w:rPr>
          <w:rFonts w:ascii="Times New Roman" w:eastAsia="Calibri" w:hAnsi="Times New Roman" w:cs="Times New Roman"/>
          <w:sz w:val="24"/>
          <w:szCs w:val="24"/>
          <w:lang w:eastAsia="lt-LT"/>
        </w:rPr>
        <w:t>avivaldyb</w:t>
      </w:r>
      <w:r w:rsidR="00E81F59" w:rsidRPr="00D54CC6">
        <w:rPr>
          <w:rFonts w:ascii="Times New Roman" w:eastAsia="Calibri" w:hAnsi="Times New Roman" w:cs="Times New Roman"/>
          <w:sz w:val="24"/>
          <w:szCs w:val="24"/>
          <w:lang w:eastAsia="lt-LT"/>
        </w:rPr>
        <w:t>ės</w:t>
      </w:r>
      <w:r w:rsidR="007A3C35" w:rsidRPr="00D54CC6">
        <w:rPr>
          <w:rFonts w:ascii="Times New Roman" w:eastAsia="Calibri" w:hAnsi="Times New Roman" w:cs="Times New Roman"/>
          <w:sz w:val="24"/>
          <w:szCs w:val="24"/>
          <w:lang w:eastAsia="lt-LT"/>
        </w:rPr>
        <w:t xml:space="preserve">, </w:t>
      </w:r>
      <w:r w:rsidR="00E81F59" w:rsidRPr="00D54CC6">
        <w:rPr>
          <w:rFonts w:ascii="Times New Roman" w:eastAsia="Calibri" w:hAnsi="Times New Roman" w:cs="Times New Roman"/>
          <w:sz w:val="24"/>
          <w:szCs w:val="24"/>
          <w:lang w:eastAsia="lt-LT"/>
        </w:rPr>
        <w:t xml:space="preserve">kurios </w:t>
      </w:r>
      <w:r w:rsidR="003E2CBF" w:rsidRPr="00D54CC6">
        <w:rPr>
          <w:rFonts w:ascii="Times New Roman" w:eastAsia="Calibri" w:hAnsi="Times New Roman" w:cs="Times New Roman"/>
          <w:sz w:val="24"/>
          <w:szCs w:val="24"/>
          <w:lang w:eastAsia="lt-LT"/>
        </w:rPr>
        <w:t xml:space="preserve">pavaldume </w:t>
      </w:r>
      <w:r w:rsidR="007A3C35" w:rsidRPr="00D54CC6">
        <w:rPr>
          <w:rFonts w:ascii="Times New Roman" w:eastAsia="Calibri" w:hAnsi="Times New Roman" w:cs="Times New Roman"/>
          <w:sz w:val="24"/>
          <w:szCs w:val="24"/>
          <w:lang w:eastAsia="lt-LT"/>
        </w:rPr>
        <w:t>yra mokyklos, kurioms perkamos maitinimo paslaugos</w:t>
      </w:r>
      <w:r w:rsidR="0018089A" w:rsidRPr="00D54CC6">
        <w:rPr>
          <w:rFonts w:ascii="Times New Roman" w:eastAsia="Calibri" w:hAnsi="Times New Roman" w:cs="Times New Roman"/>
          <w:sz w:val="24"/>
          <w:szCs w:val="24"/>
          <w:lang w:eastAsia="lt-LT"/>
        </w:rPr>
        <w:t xml:space="preserve"> </w:t>
      </w:r>
      <w:r w:rsidR="005035D0" w:rsidRPr="00D54CC6">
        <w:rPr>
          <w:rFonts w:ascii="Times New Roman" w:eastAsia="Calibri" w:hAnsi="Times New Roman" w:cs="Times New Roman"/>
          <w:sz w:val="24"/>
          <w:szCs w:val="24"/>
          <w:lang w:eastAsia="lt-LT"/>
        </w:rPr>
        <w:t>(toliau – Savivaldybė</w:t>
      </w:r>
      <w:r w:rsidR="00830232" w:rsidRPr="00D54CC6">
        <w:rPr>
          <w:rFonts w:ascii="Times New Roman" w:eastAsia="Calibri" w:hAnsi="Times New Roman" w:cs="Times New Roman"/>
          <w:sz w:val="24"/>
          <w:szCs w:val="24"/>
          <w:lang w:eastAsia="lt-LT"/>
        </w:rPr>
        <w:t>, Perkančioji organizacija</w:t>
      </w:r>
      <w:r w:rsidR="005035D0" w:rsidRPr="00D54CC6">
        <w:rPr>
          <w:rFonts w:ascii="Times New Roman" w:eastAsia="Calibri" w:hAnsi="Times New Roman" w:cs="Times New Roman"/>
          <w:sz w:val="24"/>
          <w:szCs w:val="24"/>
          <w:lang w:eastAsia="lt-LT"/>
        </w:rPr>
        <w:t>)</w:t>
      </w:r>
      <w:r w:rsidR="0018089A" w:rsidRPr="00D54CC6">
        <w:rPr>
          <w:rFonts w:ascii="Times New Roman" w:eastAsia="Calibri" w:hAnsi="Times New Roman" w:cs="Times New Roman"/>
          <w:sz w:val="24"/>
          <w:szCs w:val="24"/>
          <w:lang w:eastAsia="lt-LT"/>
        </w:rPr>
        <w:t>,</w:t>
      </w:r>
      <w:r w:rsidR="007F4D00" w:rsidRPr="00D54CC6">
        <w:rPr>
          <w:rFonts w:ascii="Times New Roman" w:eastAsia="Calibri" w:hAnsi="Times New Roman" w:cs="Times New Roman"/>
          <w:sz w:val="24"/>
          <w:szCs w:val="24"/>
          <w:lang w:eastAsia="lt-LT"/>
        </w:rPr>
        <w:t xml:space="preserve"> teisės aktai</w:t>
      </w:r>
      <w:r w:rsidR="00927294" w:rsidRPr="00D54CC6">
        <w:rPr>
          <w:rFonts w:ascii="Times New Roman" w:eastAsia="Calibri" w:hAnsi="Times New Roman" w:cs="Times New Roman"/>
          <w:sz w:val="24"/>
          <w:szCs w:val="24"/>
          <w:lang w:eastAsia="lt-LT"/>
        </w:rPr>
        <w:t xml:space="preserve">, </w:t>
      </w:r>
      <w:r w:rsidR="0018089A" w:rsidRPr="00D54CC6">
        <w:rPr>
          <w:rFonts w:ascii="Times New Roman" w:eastAsia="Calibri" w:hAnsi="Times New Roman" w:cs="Times New Roman"/>
          <w:sz w:val="24"/>
          <w:szCs w:val="24"/>
          <w:lang w:eastAsia="lt-LT"/>
        </w:rPr>
        <w:t xml:space="preserve">reglamentuojantys </w:t>
      </w:r>
      <w:r w:rsidR="00927294" w:rsidRPr="00D54CC6">
        <w:rPr>
          <w:rFonts w:ascii="Times New Roman" w:eastAsia="Calibri" w:hAnsi="Times New Roman" w:cs="Times New Roman"/>
          <w:sz w:val="24"/>
          <w:szCs w:val="24"/>
          <w:lang w:eastAsia="lt-LT"/>
        </w:rPr>
        <w:t>vaikų maitinimą</w:t>
      </w:r>
      <w:r w:rsidR="007F4D00" w:rsidRPr="00D54CC6">
        <w:rPr>
          <w:rFonts w:ascii="Times New Roman" w:eastAsia="Calibri" w:hAnsi="Times New Roman" w:cs="Times New Roman"/>
          <w:sz w:val="24"/>
          <w:szCs w:val="24"/>
          <w:lang w:eastAsia="lt-LT"/>
        </w:rPr>
        <w:t xml:space="preserve"> (</w:t>
      </w:r>
      <w:r w:rsidR="00C80867" w:rsidRPr="00D54CC6">
        <w:rPr>
          <w:rFonts w:ascii="Times New Roman" w:eastAsia="Calibri" w:hAnsi="Times New Roman" w:cs="Times New Roman"/>
          <w:sz w:val="24"/>
          <w:szCs w:val="24"/>
          <w:lang w:eastAsia="lt-LT"/>
        </w:rPr>
        <w:t>jų aktualiomis redakcijomis</w:t>
      </w:r>
      <w:r w:rsidR="007F4D00" w:rsidRPr="001F2AE1">
        <w:rPr>
          <w:rFonts w:ascii="Times New Roman" w:eastAsia="Calibri" w:hAnsi="Times New Roman" w:cs="Times New Roman"/>
          <w:color w:val="000000" w:themeColor="text1"/>
          <w:sz w:val="24"/>
          <w:szCs w:val="24"/>
          <w:lang w:eastAsia="lt-LT"/>
        </w:rPr>
        <w:t>)</w:t>
      </w:r>
      <w:r w:rsidR="00C80867" w:rsidRPr="001F2AE1">
        <w:rPr>
          <w:rFonts w:ascii="Times New Roman" w:eastAsia="Calibri" w:hAnsi="Times New Roman" w:cs="Times New Roman"/>
          <w:color w:val="000000" w:themeColor="text1"/>
          <w:sz w:val="24"/>
          <w:szCs w:val="24"/>
          <w:lang w:eastAsia="lt-LT"/>
        </w:rPr>
        <w:t>:</w:t>
      </w:r>
    </w:p>
    <w:p w14:paraId="16802198" w14:textId="40F3D68E" w:rsidR="007F4D00" w:rsidRPr="00354696" w:rsidRDefault="00830232" w:rsidP="001237D7">
      <w:pPr>
        <w:pStyle w:val="Sraopastraipa"/>
        <w:spacing w:before="100" w:beforeAutospacing="1" w:after="100" w:afterAutospacing="1"/>
        <w:ind w:left="709" w:hanging="349"/>
        <w:jc w:val="both"/>
        <w:rPr>
          <w:rFonts w:ascii="Times New Roman" w:eastAsia="Calibri" w:hAnsi="Times New Roman" w:cs="Times New Roman"/>
          <w:color w:val="000000" w:themeColor="text1"/>
          <w:sz w:val="24"/>
          <w:szCs w:val="24"/>
          <w:lang w:eastAsia="lt-LT"/>
        </w:rPr>
      </w:pPr>
      <w:r w:rsidRPr="00D54CC6">
        <w:rPr>
          <w:rFonts w:ascii="Times New Roman" w:eastAsia="Calibri" w:hAnsi="Times New Roman" w:cs="Times New Roman"/>
          <w:sz w:val="24"/>
          <w:szCs w:val="24"/>
          <w:lang w:eastAsia="lt-LT"/>
        </w:rPr>
        <w:t xml:space="preserve">2.1. </w:t>
      </w:r>
      <w:r w:rsidR="00EB2467">
        <w:rPr>
          <w:rFonts w:ascii="Times New Roman" w:eastAsia="Calibri" w:hAnsi="Times New Roman" w:cs="Times New Roman"/>
          <w:sz w:val="24"/>
          <w:szCs w:val="24"/>
          <w:lang w:eastAsia="lt-LT"/>
        </w:rPr>
        <w:t>Raseinių</w:t>
      </w:r>
      <w:r w:rsidR="00EB2467" w:rsidRPr="00D54CC6">
        <w:rPr>
          <w:rFonts w:ascii="Times New Roman" w:eastAsia="Calibri" w:hAnsi="Times New Roman" w:cs="Times New Roman"/>
          <w:sz w:val="24"/>
          <w:szCs w:val="24"/>
          <w:lang w:eastAsia="lt-LT"/>
        </w:rPr>
        <w:t xml:space="preserve"> rajono savivaldybės administracijos direktoriaus </w:t>
      </w:r>
      <w:r w:rsidRPr="00D54CC6">
        <w:rPr>
          <w:rFonts w:ascii="Times New Roman" w:eastAsia="Calibri" w:hAnsi="Times New Roman" w:cs="Times New Roman"/>
          <w:sz w:val="24"/>
          <w:szCs w:val="24"/>
          <w:lang w:eastAsia="lt-LT"/>
        </w:rPr>
        <w:t>202</w:t>
      </w:r>
      <w:r w:rsidR="002A4D9F">
        <w:rPr>
          <w:rFonts w:ascii="Times New Roman" w:eastAsia="Calibri" w:hAnsi="Times New Roman" w:cs="Times New Roman"/>
          <w:sz w:val="24"/>
          <w:szCs w:val="24"/>
          <w:lang w:eastAsia="lt-LT"/>
        </w:rPr>
        <w:t>3</w:t>
      </w:r>
      <w:r w:rsidRPr="00D54CC6">
        <w:rPr>
          <w:rFonts w:ascii="Times New Roman" w:eastAsia="Calibri" w:hAnsi="Times New Roman" w:cs="Times New Roman"/>
          <w:sz w:val="24"/>
          <w:szCs w:val="24"/>
          <w:lang w:eastAsia="lt-LT"/>
        </w:rPr>
        <w:t xml:space="preserve"> </w:t>
      </w:r>
      <w:r w:rsidR="00C80867" w:rsidRPr="00D54CC6">
        <w:rPr>
          <w:rFonts w:ascii="Times New Roman" w:eastAsia="Calibri" w:hAnsi="Times New Roman" w:cs="Times New Roman"/>
          <w:sz w:val="24"/>
          <w:szCs w:val="24"/>
          <w:lang w:eastAsia="lt-LT"/>
        </w:rPr>
        <w:t xml:space="preserve">m. </w:t>
      </w:r>
      <w:r w:rsidR="002A4D9F">
        <w:rPr>
          <w:rFonts w:ascii="Times New Roman" w:eastAsia="Calibri" w:hAnsi="Times New Roman" w:cs="Times New Roman"/>
          <w:sz w:val="24"/>
          <w:szCs w:val="24"/>
          <w:lang w:eastAsia="lt-LT"/>
        </w:rPr>
        <w:t>sausio 31</w:t>
      </w:r>
      <w:r w:rsidR="00C80867" w:rsidRPr="00D54CC6">
        <w:rPr>
          <w:rFonts w:ascii="Times New Roman" w:eastAsia="Calibri" w:hAnsi="Times New Roman" w:cs="Times New Roman"/>
          <w:sz w:val="24"/>
          <w:szCs w:val="24"/>
          <w:lang w:eastAsia="lt-LT"/>
        </w:rPr>
        <w:t xml:space="preserve"> d. įsakym</w:t>
      </w:r>
      <w:r w:rsidR="00EB2467">
        <w:rPr>
          <w:rFonts w:ascii="Times New Roman" w:eastAsia="Calibri" w:hAnsi="Times New Roman" w:cs="Times New Roman"/>
          <w:sz w:val="24"/>
          <w:szCs w:val="24"/>
          <w:lang w:eastAsia="lt-LT"/>
        </w:rPr>
        <w:t>u</w:t>
      </w:r>
      <w:r w:rsidR="00C80867" w:rsidRPr="00D54CC6">
        <w:rPr>
          <w:rFonts w:ascii="Times New Roman" w:eastAsia="Calibri" w:hAnsi="Times New Roman" w:cs="Times New Roman"/>
          <w:sz w:val="24"/>
          <w:szCs w:val="24"/>
          <w:lang w:eastAsia="lt-LT"/>
        </w:rPr>
        <w:t xml:space="preserve"> Nr. </w:t>
      </w:r>
      <w:r w:rsidR="00EB2467">
        <w:rPr>
          <w:rFonts w:ascii="Times New Roman" w:eastAsia="Calibri" w:hAnsi="Times New Roman" w:cs="Times New Roman"/>
          <w:sz w:val="24"/>
          <w:szCs w:val="24"/>
          <w:lang w:eastAsia="lt-LT"/>
        </w:rPr>
        <w:t xml:space="preserve">A1-134 </w:t>
      </w:r>
      <w:r w:rsidRPr="00D54CC6">
        <w:rPr>
          <w:rFonts w:ascii="Times New Roman" w:eastAsia="Calibri" w:hAnsi="Times New Roman" w:cs="Times New Roman"/>
          <w:sz w:val="24"/>
          <w:szCs w:val="24"/>
          <w:lang w:eastAsia="lt-LT"/>
        </w:rPr>
        <w:t xml:space="preserve">„Dėl mokinių </w:t>
      </w:r>
      <w:r w:rsidR="00EB2467">
        <w:rPr>
          <w:rFonts w:ascii="Times New Roman" w:eastAsia="Calibri" w:hAnsi="Times New Roman" w:cs="Times New Roman"/>
          <w:sz w:val="24"/>
          <w:szCs w:val="24"/>
          <w:lang w:eastAsia="lt-LT"/>
        </w:rPr>
        <w:t xml:space="preserve">nemokamam maitinimui skirtiems produktams įsigyti skiriamų vienai dienai vienam mokiniui lėšų ir patiekalų gamybos išlaidų dydžio nustatymo </w:t>
      </w:r>
      <w:r w:rsidR="001C65A2" w:rsidRPr="00354696">
        <w:rPr>
          <w:rFonts w:ascii="Times New Roman" w:eastAsia="Calibri" w:hAnsi="Times New Roman" w:cs="Times New Roman"/>
          <w:color w:val="000000" w:themeColor="text1"/>
          <w:sz w:val="24"/>
          <w:szCs w:val="24"/>
          <w:lang w:eastAsia="lt-LT"/>
        </w:rPr>
        <w:t>(toliau – Savivaldybės įsakymas)</w:t>
      </w:r>
      <w:r w:rsidR="0057183F" w:rsidRPr="00354696">
        <w:rPr>
          <w:rFonts w:ascii="Times New Roman" w:eastAsia="Calibri" w:hAnsi="Times New Roman" w:cs="Times New Roman"/>
          <w:color w:val="000000" w:themeColor="text1"/>
          <w:sz w:val="24"/>
          <w:szCs w:val="24"/>
          <w:lang w:eastAsia="lt-LT"/>
        </w:rPr>
        <w:t xml:space="preserve"> </w:t>
      </w:r>
      <w:bookmarkStart w:id="1" w:name="_Hlk136462263"/>
      <w:r w:rsidRPr="00354696">
        <w:rPr>
          <w:rFonts w:ascii="Times New Roman" w:eastAsia="Calibri" w:hAnsi="Times New Roman" w:cs="Times New Roman"/>
          <w:color w:val="000000" w:themeColor="text1"/>
          <w:sz w:val="24"/>
          <w:szCs w:val="24"/>
          <w:lang w:eastAsia="lt-LT"/>
        </w:rPr>
        <w:t>(pa</w:t>
      </w:r>
      <w:r w:rsidR="00DF4296" w:rsidRPr="00354696">
        <w:rPr>
          <w:rFonts w:ascii="Times New Roman" w:eastAsia="Calibri" w:hAnsi="Times New Roman" w:cs="Times New Roman"/>
          <w:color w:val="000000" w:themeColor="text1"/>
          <w:sz w:val="24"/>
          <w:szCs w:val="24"/>
          <w:lang w:eastAsia="lt-LT"/>
        </w:rPr>
        <w:t>t</w:t>
      </w:r>
      <w:r w:rsidRPr="00354696">
        <w:rPr>
          <w:rFonts w:ascii="Times New Roman" w:eastAsia="Calibri" w:hAnsi="Times New Roman" w:cs="Times New Roman"/>
          <w:color w:val="000000" w:themeColor="text1"/>
          <w:sz w:val="24"/>
          <w:szCs w:val="24"/>
          <w:lang w:eastAsia="lt-LT"/>
        </w:rPr>
        <w:t xml:space="preserve">eikiama </w:t>
      </w:r>
      <w:r w:rsidR="00453D8E" w:rsidRPr="00354696">
        <w:rPr>
          <w:rFonts w:ascii="Times New Roman" w:eastAsia="Calibri" w:hAnsi="Times New Roman" w:cs="Times New Roman"/>
          <w:color w:val="000000" w:themeColor="text1"/>
          <w:sz w:val="24"/>
          <w:szCs w:val="24"/>
          <w:lang w:eastAsia="lt-LT"/>
        </w:rPr>
        <w:t>priede Nr.</w:t>
      </w:r>
      <w:r w:rsidR="001F2AE1" w:rsidRPr="00354696">
        <w:rPr>
          <w:rFonts w:ascii="Times New Roman" w:eastAsia="Calibri" w:hAnsi="Times New Roman" w:cs="Times New Roman"/>
          <w:color w:val="000000" w:themeColor="text1"/>
          <w:sz w:val="24"/>
          <w:szCs w:val="24"/>
          <w:lang w:eastAsia="lt-LT"/>
        </w:rPr>
        <w:t>1</w:t>
      </w:r>
      <w:r w:rsidR="00453D8E" w:rsidRPr="00354696">
        <w:rPr>
          <w:rFonts w:ascii="Times New Roman" w:eastAsia="Calibri" w:hAnsi="Times New Roman" w:cs="Times New Roman"/>
          <w:color w:val="000000" w:themeColor="text1"/>
          <w:sz w:val="24"/>
          <w:szCs w:val="24"/>
          <w:lang w:eastAsia="lt-LT"/>
        </w:rPr>
        <w:t xml:space="preserve"> </w:t>
      </w:r>
      <w:r w:rsidRPr="00354696">
        <w:rPr>
          <w:rFonts w:ascii="Times New Roman" w:eastAsia="Calibri" w:hAnsi="Times New Roman" w:cs="Times New Roman"/>
          <w:color w:val="000000" w:themeColor="text1"/>
          <w:sz w:val="24"/>
          <w:szCs w:val="24"/>
          <w:lang w:eastAsia="lt-LT"/>
        </w:rPr>
        <w:t>)</w:t>
      </w:r>
      <w:r w:rsidR="001D0D5D" w:rsidRPr="00354696">
        <w:rPr>
          <w:rFonts w:ascii="Times New Roman" w:eastAsia="Calibri" w:hAnsi="Times New Roman" w:cs="Times New Roman"/>
          <w:color w:val="000000" w:themeColor="text1"/>
          <w:sz w:val="24"/>
          <w:szCs w:val="24"/>
          <w:lang w:eastAsia="lt-LT"/>
        </w:rPr>
        <w:t>;</w:t>
      </w:r>
      <w:bookmarkEnd w:id="1"/>
    </w:p>
    <w:p w14:paraId="03742A73" w14:textId="500A662F" w:rsidR="00DF4296" w:rsidRPr="00354696" w:rsidRDefault="00DF4296" w:rsidP="001237D7">
      <w:pPr>
        <w:pStyle w:val="Sraopastraipa"/>
        <w:spacing w:before="100" w:beforeAutospacing="1" w:after="100" w:afterAutospacing="1"/>
        <w:ind w:left="709" w:hanging="349"/>
        <w:jc w:val="both"/>
        <w:rPr>
          <w:rFonts w:ascii="Times New Roman" w:eastAsia="Times New Roman" w:hAnsi="Times New Roman" w:cs="Times New Roman"/>
          <w:color w:val="000000" w:themeColor="text1"/>
          <w:sz w:val="24"/>
          <w:szCs w:val="24"/>
          <w:lang w:eastAsia="lt-LT"/>
        </w:rPr>
      </w:pPr>
      <w:r w:rsidRPr="00D54CC6">
        <w:rPr>
          <w:rFonts w:ascii="Times New Roman" w:eastAsia="Calibri" w:hAnsi="Times New Roman" w:cs="Times New Roman"/>
          <w:sz w:val="24"/>
          <w:szCs w:val="24"/>
          <w:lang w:eastAsia="lt-LT"/>
        </w:rPr>
        <w:t>2.2.</w:t>
      </w:r>
      <w:r w:rsidR="00EB2467">
        <w:rPr>
          <w:rFonts w:ascii="Times New Roman" w:eastAsia="Calibri" w:hAnsi="Times New Roman" w:cs="Times New Roman"/>
          <w:sz w:val="24"/>
          <w:szCs w:val="24"/>
          <w:lang w:eastAsia="lt-LT"/>
        </w:rPr>
        <w:t xml:space="preserve"> Raseinių </w:t>
      </w:r>
      <w:r w:rsidR="00EB2467" w:rsidRPr="00D54CC6">
        <w:rPr>
          <w:rFonts w:ascii="Times New Roman" w:eastAsia="Calibri" w:hAnsi="Times New Roman" w:cs="Times New Roman"/>
          <w:sz w:val="24"/>
          <w:szCs w:val="24"/>
          <w:lang w:eastAsia="lt-LT"/>
        </w:rPr>
        <w:t xml:space="preserve">rajono savivaldybės </w:t>
      </w:r>
      <w:r w:rsidR="00EB2467">
        <w:rPr>
          <w:rFonts w:ascii="Times New Roman" w:eastAsia="Calibri" w:hAnsi="Times New Roman" w:cs="Times New Roman"/>
          <w:sz w:val="24"/>
          <w:szCs w:val="24"/>
          <w:lang w:eastAsia="lt-LT"/>
        </w:rPr>
        <w:t>administracijos direktoriaus</w:t>
      </w:r>
      <w:r w:rsidRPr="00D54CC6">
        <w:rPr>
          <w:rFonts w:ascii="Times New Roman" w:eastAsia="Calibri" w:hAnsi="Times New Roman" w:cs="Times New Roman"/>
          <w:sz w:val="24"/>
          <w:szCs w:val="24"/>
          <w:lang w:eastAsia="lt-LT"/>
        </w:rPr>
        <w:t xml:space="preserve"> 202</w:t>
      </w:r>
      <w:r w:rsidR="00EB2467">
        <w:rPr>
          <w:rFonts w:ascii="Times New Roman" w:eastAsia="Calibri" w:hAnsi="Times New Roman" w:cs="Times New Roman"/>
          <w:sz w:val="24"/>
          <w:szCs w:val="24"/>
          <w:lang w:eastAsia="lt-LT"/>
        </w:rPr>
        <w:t>2</w:t>
      </w:r>
      <w:r w:rsidRPr="00D54CC6">
        <w:rPr>
          <w:rFonts w:ascii="Times New Roman" w:eastAsia="Calibri" w:hAnsi="Times New Roman" w:cs="Times New Roman"/>
          <w:sz w:val="24"/>
          <w:szCs w:val="24"/>
          <w:lang w:eastAsia="lt-LT"/>
        </w:rPr>
        <w:t xml:space="preserve"> m. </w:t>
      </w:r>
      <w:r w:rsidR="00EB2467">
        <w:rPr>
          <w:rFonts w:ascii="Times New Roman" w:eastAsia="Calibri" w:hAnsi="Times New Roman" w:cs="Times New Roman"/>
          <w:sz w:val="24"/>
          <w:szCs w:val="24"/>
          <w:lang w:eastAsia="lt-LT"/>
        </w:rPr>
        <w:t>gruodžio 13</w:t>
      </w:r>
      <w:r w:rsidRPr="00D54CC6">
        <w:rPr>
          <w:rFonts w:ascii="Times New Roman" w:eastAsia="Calibri" w:hAnsi="Times New Roman" w:cs="Times New Roman"/>
          <w:sz w:val="24"/>
          <w:szCs w:val="24"/>
          <w:lang w:eastAsia="lt-LT"/>
        </w:rPr>
        <w:t xml:space="preserve"> d. </w:t>
      </w:r>
      <w:r w:rsidR="00EB2467">
        <w:rPr>
          <w:rFonts w:ascii="Times New Roman" w:eastAsia="Calibri" w:hAnsi="Times New Roman" w:cs="Times New Roman"/>
          <w:sz w:val="24"/>
          <w:szCs w:val="24"/>
          <w:lang w:eastAsia="lt-LT"/>
        </w:rPr>
        <w:t>įsakymu</w:t>
      </w:r>
      <w:r w:rsidRPr="00D54CC6">
        <w:rPr>
          <w:rFonts w:ascii="Times New Roman" w:eastAsia="Calibri" w:hAnsi="Times New Roman" w:cs="Times New Roman"/>
          <w:sz w:val="24"/>
          <w:szCs w:val="24"/>
          <w:lang w:eastAsia="lt-LT"/>
        </w:rPr>
        <w:t xml:space="preserve"> Nr. </w:t>
      </w:r>
      <w:r w:rsidR="00EB2467">
        <w:rPr>
          <w:rFonts w:ascii="Times New Roman" w:eastAsia="Calibri" w:hAnsi="Times New Roman" w:cs="Times New Roman"/>
          <w:sz w:val="24"/>
          <w:szCs w:val="24"/>
          <w:lang w:eastAsia="lt-LT"/>
        </w:rPr>
        <w:t>A1-1605</w:t>
      </w:r>
      <w:r w:rsidRPr="00D54CC6">
        <w:rPr>
          <w:rFonts w:ascii="Times New Roman" w:eastAsia="Calibri" w:hAnsi="Times New Roman" w:cs="Times New Roman"/>
          <w:sz w:val="24"/>
          <w:szCs w:val="24"/>
          <w:lang w:eastAsia="lt-LT"/>
        </w:rPr>
        <w:t xml:space="preserve"> </w:t>
      </w:r>
      <w:r w:rsidR="00EB2467">
        <w:rPr>
          <w:rFonts w:ascii="Times New Roman" w:eastAsia="Calibri" w:hAnsi="Times New Roman" w:cs="Times New Roman"/>
          <w:sz w:val="24"/>
          <w:szCs w:val="24"/>
          <w:lang w:eastAsia="lt-LT"/>
        </w:rPr>
        <w:t>„Dėl ikimokyklinio amžiaus vaikų nemokamo maitinimo patiekalų gamybos išlaidų dydžio nustatymo</w:t>
      </w:r>
      <w:r w:rsidR="00CA3FEA">
        <w:rPr>
          <w:rFonts w:ascii="Times New Roman" w:eastAsia="Calibri" w:hAnsi="Times New Roman" w:cs="Times New Roman"/>
          <w:sz w:val="24"/>
          <w:szCs w:val="24"/>
          <w:lang w:eastAsia="lt-LT"/>
        </w:rPr>
        <w:t>“</w:t>
      </w:r>
      <w:r w:rsidR="000C7BAA" w:rsidRPr="00453D8E">
        <w:rPr>
          <w:rFonts w:ascii="Times New Roman" w:eastAsia="Calibri" w:hAnsi="Times New Roman" w:cs="Times New Roman"/>
          <w:sz w:val="24"/>
          <w:szCs w:val="24"/>
          <w:lang w:eastAsia="lt-LT"/>
        </w:rPr>
        <w:t xml:space="preserve"> </w:t>
      </w:r>
      <w:r w:rsidR="000C7BAA" w:rsidRPr="00354696">
        <w:rPr>
          <w:rFonts w:ascii="Times New Roman" w:eastAsia="Calibri" w:hAnsi="Times New Roman" w:cs="Times New Roman"/>
          <w:color w:val="000000" w:themeColor="text1"/>
          <w:sz w:val="24"/>
          <w:szCs w:val="24"/>
          <w:lang w:eastAsia="lt-LT"/>
        </w:rPr>
        <w:t>(pateikiama priede</w:t>
      </w:r>
      <w:r w:rsidR="001F2AE1" w:rsidRPr="00354696">
        <w:rPr>
          <w:rFonts w:ascii="Times New Roman" w:eastAsia="Calibri" w:hAnsi="Times New Roman" w:cs="Times New Roman"/>
          <w:color w:val="000000" w:themeColor="text1"/>
          <w:sz w:val="24"/>
          <w:szCs w:val="24"/>
          <w:lang w:eastAsia="lt-LT"/>
        </w:rPr>
        <w:t xml:space="preserve"> Nr.1</w:t>
      </w:r>
      <w:r w:rsidR="000C7BAA" w:rsidRPr="00354696">
        <w:rPr>
          <w:rFonts w:ascii="Times New Roman" w:eastAsia="Calibri" w:hAnsi="Times New Roman" w:cs="Times New Roman"/>
          <w:color w:val="000000" w:themeColor="text1"/>
          <w:sz w:val="24"/>
          <w:szCs w:val="24"/>
          <w:lang w:eastAsia="lt-LT"/>
        </w:rPr>
        <w:t>)</w:t>
      </w:r>
      <w:r w:rsidR="001D0D5D" w:rsidRPr="00354696">
        <w:rPr>
          <w:rFonts w:ascii="Times New Roman" w:eastAsia="Calibri" w:hAnsi="Times New Roman" w:cs="Times New Roman"/>
          <w:color w:val="000000" w:themeColor="text1"/>
          <w:sz w:val="24"/>
          <w:szCs w:val="24"/>
          <w:lang w:eastAsia="lt-LT"/>
        </w:rPr>
        <w:t>;</w:t>
      </w:r>
    </w:p>
    <w:p w14:paraId="20B3A193" w14:textId="0404B4D5" w:rsidR="00CA11C2" w:rsidRPr="00354696" w:rsidRDefault="00CA11C2" w:rsidP="001237D7">
      <w:pPr>
        <w:pStyle w:val="Sraopastraipa"/>
        <w:spacing w:before="100" w:beforeAutospacing="1" w:after="100" w:afterAutospacing="1"/>
        <w:ind w:left="709" w:hanging="349"/>
        <w:jc w:val="both"/>
        <w:rPr>
          <w:rFonts w:ascii="Times New Roman" w:eastAsia="Calibri" w:hAnsi="Times New Roman" w:cs="Times New Roman"/>
          <w:color w:val="000000" w:themeColor="text1"/>
          <w:sz w:val="24"/>
          <w:szCs w:val="24"/>
          <w:lang w:eastAsia="lt-LT"/>
        </w:rPr>
      </w:pPr>
      <w:r w:rsidRPr="00D54CC6">
        <w:rPr>
          <w:rFonts w:ascii="Times New Roman" w:eastAsia="Calibri" w:hAnsi="Times New Roman" w:cs="Times New Roman"/>
          <w:sz w:val="24"/>
          <w:szCs w:val="24"/>
          <w:lang w:eastAsia="lt-LT"/>
        </w:rPr>
        <w:t xml:space="preserve">2.3. </w:t>
      </w:r>
      <w:r w:rsidR="00B47D44">
        <w:rPr>
          <w:rFonts w:ascii="Times New Roman" w:eastAsia="Calibri" w:hAnsi="Times New Roman" w:cs="Times New Roman"/>
          <w:sz w:val="24"/>
          <w:szCs w:val="24"/>
          <w:lang w:eastAsia="lt-LT"/>
        </w:rPr>
        <w:t>Raseinių rajono savivaldybės tarybos 202</w:t>
      </w:r>
      <w:r w:rsidR="0036283D">
        <w:rPr>
          <w:rFonts w:ascii="Times New Roman" w:eastAsia="Calibri" w:hAnsi="Times New Roman" w:cs="Times New Roman"/>
          <w:sz w:val="24"/>
          <w:szCs w:val="24"/>
          <w:lang w:eastAsia="lt-LT"/>
        </w:rPr>
        <w:t>3</w:t>
      </w:r>
      <w:r w:rsidR="00B47D44">
        <w:rPr>
          <w:rFonts w:ascii="Times New Roman" w:eastAsia="Calibri" w:hAnsi="Times New Roman" w:cs="Times New Roman"/>
          <w:sz w:val="24"/>
          <w:szCs w:val="24"/>
          <w:lang w:eastAsia="lt-LT"/>
        </w:rPr>
        <w:t xml:space="preserve"> m. </w:t>
      </w:r>
      <w:r w:rsidR="0036283D">
        <w:rPr>
          <w:rFonts w:ascii="Times New Roman" w:eastAsia="Calibri" w:hAnsi="Times New Roman" w:cs="Times New Roman"/>
          <w:sz w:val="24"/>
          <w:szCs w:val="24"/>
          <w:lang w:eastAsia="lt-LT"/>
        </w:rPr>
        <w:t>gegužės 25</w:t>
      </w:r>
      <w:r w:rsidR="00B47D44">
        <w:rPr>
          <w:rFonts w:ascii="Times New Roman" w:eastAsia="Calibri" w:hAnsi="Times New Roman" w:cs="Times New Roman"/>
          <w:sz w:val="24"/>
          <w:szCs w:val="24"/>
          <w:lang w:eastAsia="lt-LT"/>
        </w:rPr>
        <w:t xml:space="preserve"> d. sprendimu Nr.TS-1</w:t>
      </w:r>
      <w:r w:rsidR="0036283D">
        <w:rPr>
          <w:rFonts w:ascii="Times New Roman" w:eastAsia="Calibri" w:hAnsi="Times New Roman" w:cs="Times New Roman"/>
          <w:sz w:val="24"/>
          <w:szCs w:val="24"/>
          <w:lang w:eastAsia="lt-LT"/>
        </w:rPr>
        <w:t>48</w:t>
      </w:r>
      <w:r w:rsidR="00B47D44">
        <w:rPr>
          <w:rFonts w:ascii="Times New Roman" w:eastAsia="Calibri" w:hAnsi="Times New Roman" w:cs="Times New Roman"/>
          <w:sz w:val="24"/>
          <w:szCs w:val="24"/>
          <w:lang w:eastAsia="lt-LT"/>
        </w:rPr>
        <w:t xml:space="preserve"> „Dėl mokinių nemokamo maitinimo savivaldybės</w:t>
      </w:r>
      <w:r w:rsidR="0036283D">
        <w:rPr>
          <w:rFonts w:ascii="Times New Roman" w:eastAsia="Calibri" w:hAnsi="Times New Roman" w:cs="Times New Roman"/>
          <w:sz w:val="24"/>
          <w:szCs w:val="24"/>
          <w:lang w:eastAsia="lt-LT"/>
        </w:rPr>
        <w:t xml:space="preserve"> mokyklose</w:t>
      </w:r>
      <w:r w:rsidR="00B47D44">
        <w:rPr>
          <w:rFonts w:ascii="Times New Roman" w:eastAsia="Calibri" w:hAnsi="Times New Roman" w:cs="Times New Roman"/>
          <w:sz w:val="24"/>
          <w:szCs w:val="24"/>
          <w:lang w:eastAsia="lt-LT"/>
        </w:rPr>
        <w:t xml:space="preserve"> ir nevalstybinėse mokyklose</w:t>
      </w:r>
      <w:r w:rsidR="0036283D">
        <w:rPr>
          <w:rFonts w:ascii="Times New Roman" w:eastAsia="Calibri" w:hAnsi="Times New Roman" w:cs="Times New Roman"/>
          <w:sz w:val="24"/>
          <w:szCs w:val="24"/>
          <w:lang w:eastAsia="lt-LT"/>
        </w:rPr>
        <w:t>, veikiančiose Raseinių rajono savivaldybės teritorijoje,</w:t>
      </w:r>
      <w:r w:rsidR="00B47D44">
        <w:rPr>
          <w:rFonts w:ascii="Times New Roman" w:eastAsia="Calibri" w:hAnsi="Times New Roman" w:cs="Times New Roman"/>
          <w:sz w:val="24"/>
          <w:szCs w:val="24"/>
          <w:lang w:eastAsia="lt-LT"/>
        </w:rPr>
        <w:t xml:space="preserve"> tvarkos aprašo patvirtinimo“ </w:t>
      </w:r>
      <w:r w:rsidR="00453D8E" w:rsidRPr="00354696">
        <w:rPr>
          <w:rFonts w:ascii="Times New Roman" w:eastAsia="Calibri" w:hAnsi="Times New Roman" w:cs="Times New Roman"/>
          <w:color w:val="000000" w:themeColor="text1"/>
          <w:sz w:val="24"/>
          <w:szCs w:val="24"/>
          <w:lang w:eastAsia="lt-LT"/>
        </w:rPr>
        <w:t>(pateikiama priede Nr.</w:t>
      </w:r>
      <w:r w:rsidR="001F2AE1" w:rsidRPr="00354696">
        <w:rPr>
          <w:rFonts w:ascii="Times New Roman" w:eastAsia="Calibri" w:hAnsi="Times New Roman" w:cs="Times New Roman"/>
          <w:color w:val="000000" w:themeColor="text1"/>
          <w:sz w:val="24"/>
          <w:szCs w:val="24"/>
          <w:lang w:eastAsia="lt-LT"/>
        </w:rPr>
        <w:t>1</w:t>
      </w:r>
      <w:r w:rsidR="00453D8E" w:rsidRPr="00354696">
        <w:rPr>
          <w:rFonts w:ascii="Times New Roman" w:eastAsia="Calibri" w:hAnsi="Times New Roman" w:cs="Times New Roman"/>
          <w:color w:val="000000" w:themeColor="text1"/>
          <w:sz w:val="24"/>
          <w:szCs w:val="24"/>
          <w:lang w:eastAsia="lt-LT"/>
        </w:rPr>
        <w:t>).</w:t>
      </w:r>
    </w:p>
    <w:p w14:paraId="2367E912" w14:textId="05050D66" w:rsidR="00B47D44" w:rsidRPr="00354696" w:rsidRDefault="00B47D44" w:rsidP="001237D7">
      <w:pPr>
        <w:pStyle w:val="Sraopastraipa"/>
        <w:spacing w:before="100" w:beforeAutospacing="1" w:after="100" w:afterAutospacing="1"/>
        <w:ind w:left="709" w:hanging="349"/>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sz w:val="24"/>
          <w:szCs w:val="24"/>
          <w:lang w:eastAsia="lt-LT"/>
        </w:rPr>
        <w:t>2.4.</w:t>
      </w:r>
      <w:r w:rsidRPr="00B47D44">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Raseinių rajono savivaldybės tarybos 2020 m. gruodžio 28 d. sprendimu Nr.TS-381 „Dėl mokesčio už ikimokyklinio ir priešmokyklinio amžiaus vaikų išlaikymą Raseinių švietimo įstaigose mokėjimo ir lengvatų taikymo tvarkos aprašo patvirtinimo“ </w:t>
      </w:r>
      <w:r w:rsidRPr="00354696">
        <w:rPr>
          <w:rFonts w:ascii="Times New Roman" w:eastAsia="Calibri" w:hAnsi="Times New Roman" w:cs="Times New Roman"/>
          <w:color w:val="000000" w:themeColor="text1"/>
          <w:sz w:val="24"/>
          <w:szCs w:val="24"/>
          <w:lang w:eastAsia="lt-LT"/>
        </w:rPr>
        <w:t>(pateikiama priede Nr.</w:t>
      </w:r>
      <w:r w:rsidR="001F2AE1" w:rsidRPr="00354696">
        <w:rPr>
          <w:rFonts w:ascii="Times New Roman" w:eastAsia="Calibri" w:hAnsi="Times New Roman" w:cs="Times New Roman"/>
          <w:color w:val="000000" w:themeColor="text1"/>
          <w:sz w:val="24"/>
          <w:szCs w:val="24"/>
          <w:lang w:eastAsia="lt-LT"/>
        </w:rPr>
        <w:t>1</w:t>
      </w:r>
      <w:r w:rsidRPr="00354696">
        <w:rPr>
          <w:rFonts w:ascii="Times New Roman" w:eastAsia="Calibri" w:hAnsi="Times New Roman" w:cs="Times New Roman"/>
          <w:color w:val="000000" w:themeColor="text1"/>
          <w:sz w:val="24"/>
          <w:szCs w:val="24"/>
          <w:lang w:eastAsia="lt-LT"/>
        </w:rPr>
        <w:t>).</w:t>
      </w:r>
    </w:p>
    <w:p w14:paraId="23E36CE0" w14:textId="77777777" w:rsidR="00B47D44" w:rsidRDefault="00B47D44" w:rsidP="001237D7">
      <w:pPr>
        <w:pStyle w:val="Sraopastraipa"/>
        <w:spacing w:before="100" w:beforeAutospacing="1" w:after="100" w:afterAutospacing="1"/>
        <w:ind w:left="709" w:hanging="34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2.5. Raseinių rajono savivaldybės tarybos 2020 m. birželio 18 d. sprendimu Nr.TS-188 „Dėl vaikų ir mokinių maitinimo organizavimo Raseinių rajono savivaldybės  ir nevalstybinėse mokyklose tvarkos aprašo patvirtinimo“</w:t>
      </w:r>
    </w:p>
    <w:p w14:paraId="4C957BD1" w14:textId="66D49933" w:rsidR="007F4D00" w:rsidRPr="00B47D44" w:rsidRDefault="00B47D44" w:rsidP="00B47D44">
      <w:pPr>
        <w:pStyle w:val="Sraopastraipa"/>
        <w:spacing w:before="100" w:beforeAutospacing="1" w:after="100" w:afterAutospacing="1"/>
        <w:ind w:left="851" w:hanging="491"/>
        <w:jc w:val="both"/>
        <w:rPr>
          <w:rFonts w:ascii="Times New Roman" w:eastAsia="Calibri" w:hAnsi="Times New Roman" w:cs="Times New Roman"/>
          <w:sz w:val="24"/>
          <w:szCs w:val="24"/>
          <w:lang w:eastAsia="lt-LT"/>
        </w:rPr>
      </w:pPr>
      <w:r w:rsidRPr="00B47D44">
        <w:rPr>
          <w:rFonts w:ascii="Times New Roman" w:eastAsia="Calibri" w:hAnsi="Times New Roman" w:cs="Times New Roman"/>
          <w:sz w:val="24"/>
          <w:szCs w:val="24"/>
          <w:lang w:eastAsia="lt-LT"/>
        </w:rPr>
        <w:t>2.6. Kitais galiojančiais teisės aktais, reglamentuojančiais mokinių maitinimą ir maisto higieną.</w:t>
      </w:r>
    </w:p>
    <w:p w14:paraId="1DBBDDBA" w14:textId="77777777" w:rsidR="007F4D00" w:rsidRPr="00D54CC6" w:rsidRDefault="007F4D00"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r w:rsidRPr="00D54CC6">
        <w:rPr>
          <w:rFonts w:ascii="Times New Roman" w:eastAsia="Times New Roman" w:hAnsi="Times New Roman" w:cs="Times New Roman"/>
          <w:b/>
          <w:sz w:val="24"/>
          <w:szCs w:val="24"/>
        </w:rPr>
        <w:lastRenderedPageBreak/>
        <w:t xml:space="preserve">II </w:t>
      </w:r>
      <w:r w:rsidR="00341CC5" w:rsidRPr="00D54CC6">
        <w:rPr>
          <w:rFonts w:ascii="Times New Roman" w:eastAsia="Times New Roman" w:hAnsi="Times New Roman" w:cs="Times New Roman"/>
          <w:b/>
          <w:sz w:val="24"/>
          <w:szCs w:val="24"/>
        </w:rPr>
        <w:t xml:space="preserve">SKYRIUS </w:t>
      </w:r>
    </w:p>
    <w:p w14:paraId="4B35EDCE" w14:textId="77777777" w:rsidR="007F4D00" w:rsidRPr="00D54CC6" w:rsidRDefault="007F4D00" w:rsidP="00E237E5">
      <w:pPr>
        <w:keepNext/>
        <w:tabs>
          <w:tab w:val="left" w:pos="5174"/>
        </w:tabs>
        <w:spacing w:after="0" w:line="240" w:lineRule="auto"/>
        <w:ind w:right="140"/>
        <w:jc w:val="center"/>
        <w:outlineLvl w:val="0"/>
        <w:rPr>
          <w:rFonts w:ascii="Times New Roman" w:eastAsia="Times New Roman" w:hAnsi="Times New Roman" w:cs="Times New Roman"/>
          <w:b/>
          <w:sz w:val="24"/>
          <w:szCs w:val="24"/>
        </w:rPr>
      </w:pPr>
      <w:r w:rsidRPr="00D54CC6">
        <w:rPr>
          <w:rFonts w:ascii="Times New Roman" w:eastAsia="Times New Roman" w:hAnsi="Times New Roman" w:cs="Times New Roman"/>
          <w:b/>
          <w:sz w:val="24"/>
          <w:szCs w:val="24"/>
        </w:rPr>
        <w:t>PIRKIMO OBJ</w:t>
      </w:r>
      <w:r w:rsidR="00D321B0" w:rsidRPr="00D54CC6">
        <w:rPr>
          <w:rFonts w:ascii="Times New Roman" w:eastAsia="Times New Roman" w:hAnsi="Times New Roman" w:cs="Times New Roman"/>
          <w:b/>
          <w:sz w:val="24"/>
          <w:szCs w:val="24"/>
        </w:rPr>
        <w:t>E</w:t>
      </w:r>
      <w:r w:rsidRPr="00D54CC6">
        <w:rPr>
          <w:rFonts w:ascii="Times New Roman" w:eastAsia="Times New Roman" w:hAnsi="Times New Roman" w:cs="Times New Roman"/>
          <w:b/>
          <w:sz w:val="24"/>
          <w:szCs w:val="24"/>
        </w:rPr>
        <w:t>KTAS</w:t>
      </w:r>
    </w:p>
    <w:p w14:paraId="6EF0CB61" w14:textId="77777777" w:rsidR="00E237E5" w:rsidRPr="00D54CC6" w:rsidRDefault="00E237E5" w:rsidP="00E237E5">
      <w:pPr>
        <w:spacing w:after="0" w:line="240" w:lineRule="auto"/>
        <w:rPr>
          <w:rFonts w:ascii="Times New Roman" w:eastAsia="Times New Roman" w:hAnsi="Times New Roman" w:cs="Times New Roman"/>
          <w:sz w:val="24"/>
          <w:szCs w:val="24"/>
        </w:rPr>
      </w:pPr>
    </w:p>
    <w:p w14:paraId="26B73662" w14:textId="6B705B3B" w:rsidR="00E237E5" w:rsidRPr="00D54CC6" w:rsidRDefault="00E237E5" w:rsidP="00E237E5">
      <w:pPr>
        <w:numPr>
          <w:ilvl w:val="0"/>
          <w:numId w:val="1"/>
        </w:numPr>
        <w:spacing w:after="0" w:line="240" w:lineRule="auto"/>
        <w:jc w:val="both"/>
        <w:rPr>
          <w:rFonts w:ascii="Times New Roman" w:eastAsia="Calibri" w:hAnsi="Times New Roman" w:cs="Times New Roman"/>
          <w:bCs/>
          <w:iCs/>
          <w:sz w:val="24"/>
          <w:szCs w:val="24"/>
          <w:lang w:eastAsia="lt-LT"/>
        </w:rPr>
      </w:pPr>
      <w:r w:rsidRPr="00D54CC6">
        <w:rPr>
          <w:rFonts w:ascii="Times New Roman" w:eastAsia="Calibri" w:hAnsi="Times New Roman" w:cs="Times New Roman"/>
          <w:bCs/>
          <w:iCs/>
          <w:sz w:val="24"/>
          <w:szCs w:val="24"/>
          <w:lang w:eastAsia="lt-LT"/>
        </w:rPr>
        <w:t>Pirkimo objektas – mokinių maitinimo paslauga</w:t>
      </w:r>
      <w:r w:rsidR="00830232" w:rsidRPr="00D54CC6">
        <w:rPr>
          <w:rFonts w:ascii="Times New Roman" w:eastAsia="Calibri" w:hAnsi="Times New Roman" w:cs="Times New Roman"/>
          <w:bCs/>
          <w:iCs/>
          <w:sz w:val="24"/>
          <w:szCs w:val="24"/>
          <w:lang w:eastAsia="lt-LT"/>
        </w:rPr>
        <w:t xml:space="preserve">. </w:t>
      </w:r>
      <w:r w:rsidRPr="00D54CC6">
        <w:rPr>
          <w:rFonts w:ascii="Times New Roman" w:eastAsia="Calibri" w:hAnsi="Times New Roman" w:cs="Times New Roman"/>
          <w:bCs/>
          <w:iCs/>
          <w:sz w:val="24"/>
          <w:szCs w:val="24"/>
          <w:lang w:eastAsia="lt-LT"/>
        </w:rPr>
        <w:t>BVPŽ kodas 5552</w:t>
      </w:r>
      <w:r w:rsidRPr="00D54CC6">
        <w:rPr>
          <w:rFonts w:ascii="Times New Roman" w:eastAsia="Calibri" w:hAnsi="Times New Roman" w:cs="Times New Roman"/>
          <w:bCs/>
          <w:iCs/>
          <w:sz w:val="24"/>
          <w:szCs w:val="24"/>
          <w:lang w:val="en-GB" w:eastAsia="lt-LT"/>
        </w:rPr>
        <w:t>3100-3</w:t>
      </w:r>
      <w:r w:rsidRPr="00D54CC6">
        <w:rPr>
          <w:rFonts w:ascii="Times New Roman" w:eastAsia="Calibri" w:hAnsi="Times New Roman" w:cs="Times New Roman"/>
          <w:bCs/>
          <w:iCs/>
          <w:sz w:val="24"/>
          <w:szCs w:val="24"/>
          <w:lang w:eastAsia="lt-LT"/>
        </w:rPr>
        <w:t xml:space="preserve"> (maisto mokykloms paslaugos).</w:t>
      </w:r>
    </w:p>
    <w:p w14:paraId="5DAE280A" w14:textId="77777777" w:rsidR="00E237E5" w:rsidRPr="00D54CC6" w:rsidRDefault="00E237E5"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D54CC6">
        <w:rPr>
          <w:rFonts w:ascii="Times New Roman" w:eastAsia="Calibri" w:hAnsi="Times New Roman" w:cs="Times New Roman"/>
          <w:sz w:val="24"/>
          <w:szCs w:val="24"/>
        </w:rPr>
        <w:t>Perkančioji organizacija</w:t>
      </w:r>
      <w:r w:rsidRPr="00D54CC6">
        <w:rPr>
          <w:rFonts w:ascii="Times New Roman" w:eastAsia="Calibri" w:hAnsi="Times New Roman" w:cs="Times New Roman"/>
          <w:sz w:val="24"/>
          <w:szCs w:val="24"/>
          <w:lang w:eastAsia="lt-LT"/>
        </w:rPr>
        <w:t xml:space="preserve"> perka mokinių maitinimo paslaugas (toliau – Paslaugos).</w:t>
      </w:r>
    </w:p>
    <w:p w14:paraId="2DD3F5C3" w14:textId="4CFDD57C" w:rsidR="00341CC5" w:rsidRDefault="00E237E5" w:rsidP="0097361F">
      <w:pPr>
        <w:numPr>
          <w:ilvl w:val="0"/>
          <w:numId w:val="1"/>
        </w:numPr>
        <w:spacing w:after="0" w:line="240" w:lineRule="auto"/>
        <w:jc w:val="both"/>
        <w:rPr>
          <w:rFonts w:ascii="Times New Roman" w:eastAsia="Calibri" w:hAnsi="Times New Roman" w:cs="Times New Roman"/>
          <w:color w:val="000000" w:themeColor="text1"/>
          <w:sz w:val="24"/>
          <w:szCs w:val="24"/>
        </w:rPr>
      </w:pPr>
      <w:r w:rsidRPr="00D54CC6">
        <w:rPr>
          <w:rFonts w:ascii="Times New Roman" w:eastAsia="Calibri" w:hAnsi="Times New Roman" w:cs="Times New Roman"/>
          <w:sz w:val="24"/>
          <w:szCs w:val="24"/>
        </w:rPr>
        <w:t xml:space="preserve">Paslaugos turi būti teikiamos </w:t>
      </w:r>
      <w:r w:rsidR="001F2AE1">
        <w:rPr>
          <w:rFonts w:ascii="Times New Roman" w:eastAsia="Calibri" w:hAnsi="Times New Roman" w:cs="Times New Roman"/>
          <w:sz w:val="24"/>
          <w:szCs w:val="24"/>
        </w:rPr>
        <w:t>nuo 2023 m. rugsėjo 1 d.,</w:t>
      </w:r>
      <w:r w:rsidRPr="001F2AE1">
        <w:rPr>
          <w:rFonts w:ascii="Times New Roman" w:eastAsia="Calibri" w:hAnsi="Times New Roman" w:cs="Times New Roman"/>
          <w:color w:val="000000" w:themeColor="text1"/>
          <w:sz w:val="24"/>
          <w:szCs w:val="24"/>
        </w:rPr>
        <w:t>12 mėnesių</w:t>
      </w:r>
      <w:r w:rsidR="001F2AE1" w:rsidRPr="001F2AE1">
        <w:rPr>
          <w:rFonts w:ascii="Times New Roman" w:eastAsia="Calibri" w:hAnsi="Times New Roman" w:cs="Times New Roman"/>
          <w:color w:val="000000" w:themeColor="text1"/>
          <w:sz w:val="24"/>
          <w:szCs w:val="24"/>
        </w:rPr>
        <w:t>,</w:t>
      </w:r>
      <w:r w:rsidRPr="001F2AE1">
        <w:rPr>
          <w:rFonts w:ascii="Times New Roman" w:eastAsia="Calibri" w:hAnsi="Times New Roman" w:cs="Times New Roman"/>
          <w:color w:val="000000" w:themeColor="text1"/>
          <w:sz w:val="24"/>
          <w:szCs w:val="24"/>
        </w:rPr>
        <w:t xml:space="preserve"> su teise pratęsti </w:t>
      </w:r>
      <w:r w:rsidR="001F2AE1" w:rsidRPr="001F2AE1">
        <w:rPr>
          <w:rFonts w:ascii="Times New Roman" w:eastAsia="Calibri" w:hAnsi="Times New Roman" w:cs="Times New Roman"/>
          <w:color w:val="000000" w:themeColor="text1"/>
          <w:sz w:val="24"/>
          <w:szCs w:val="24"/>
        </w:rPr>
        <w:t>1</w:t>
      </w:r>
      <w:r w:rsidRPr="001F2AE1">
        <w:rPr>
          <w:rFonts w:ascii="Times New Roman" w:eastAsia="Calibri" w:hAnsi="Times New Roman" w:cs="Times New Roman"/>
          <w:color w:val="000000" w:themeColor="text1"/>
          <w:sz w:val="24"/>
          <w:szCs w:val="24"/>
        </w:rPr>
        <w:t xml:space="preserve"> kart</w:t>
      </w:r>
      <w:r w:rsidR="001F2AE1" w:rsidRPr="001F2AE1">
        <w:rPr>
          <w:rFonts w:ascii="Times New Roman" w:eastAsia="Calibri" w:hAnsi="Times New Roman" w:cs="Times New Roman"/>
          <w:color w:val="000000" w:themeColor="text1"/>
          <w:sz w:val="24"/>
          <w:szCs w:val="24"/>
        </w:rPr>
        <w:t>ą,</w:t>
      </w:r>
      <w:r w:rsidRPr="001F2AE1">
        <w:rPr>
          <w:rFonts w:ascii="Times New Roman" w:eastAsia="Calibri" w:hAnsi="Times New Roman" w:cs="Times New Roman"/>
          <w:color w:val="000000" w:themeColor="text1"/>
          <w:sz w:val="24"/>
          <w:szCs w:val="24"/>
        </w:rPr>
        <w:t xml:space="preserve"> 12 mėnesių</w:t>
      </w:r>
      <w:r w:rsidR="001F2AE1" w:rsidRPr="001F2AE1">
        <w:rPr>
          <w:rFonts w:ascii="Times New Roman" w:eastAsia="Calibri" w:hAnsi="Times New Roman" w:cs="Times New Roman"/>
          <w:color w:val="000000" w:themeColor="text1"/>
          <w:sz w:val="24"/>
          <w:szCs w:val="24"/>
        </w:rPr>
        <w:t xml:space="preserve">. </w:t>
      </w:r>
    </w:p>
    <w:p w14:paraId="67E7D6F2" w14:textId="77777777" w:rsidR="001F2AE1" w:rsidRPr="001F2AE1" w:rsidRDefault="001F2AE1" w:rsidP="001F2AE1">
      <w:pPr>
        <w:spacing w:after="0" w:line="240" w:lineRule="auto"/>
        <w:ind w:left="360"/>
        <w:jc w:val="both"/>
        <w:rPr>
          <w:rFonts w:ascii="Times New Roman" w:eastAsia="Calibri" w:hAnsi="Times New Roman" w:cs="Times New Roman"/>
          <w:color w:val="000000" w:themeColor="text1"/>
          <w:sz w:val="24"/>
          <w:szCs w:val="24"/>
        </w:rPr>
      </w:pPr>
    </w:p>
    <w:p w14:paraId="378803B8" w14:textId="77777777" w:rsidR="00341CC5" w:rsidRPr="00D54CC6" w:rsidRDefault="00341CC5" w:rsidP="0025533B">
      <w:pPr>
        <w:spacing w:after="0" w:line="240" w:lineRule="auto"/>
        <w:contextualSpacing/>
        <w:jc w:val="center"/>
        <w:rPr>
          <w:rFonts w:ascii="Times New Roman" w:eastAsia="Calibri" w:hAnsi="Times New Roman" w:cs="Times New Roman"/>
          <w:b/>
          <w:sz w:val="24"/>
          <w:szCs w:val="24"/>
        </w:rPr>
      </w:pPr>
      <w:r w:rsidRPr="00D54CC6">
        <w:rPr>
          <w:rFonts w:ascii="Times New Roman" w:eastAsia="Calibri" w:hAnsi="Times New Roman" w:cs="Times New Roman"/>
          <w:b/>
          <w:sz w:val="24"/>
          <w:szCs w:val="24"/>
        </w:rPr>
        <w:t>III SKYRIUS</w:t>
      </w:r>
    </w:p>
    <w:p w14:paraId="7803876D" w14:textId="77777777" w:rsidR="00BC1A31" w:rsidRPr="00D54CC6" w:rsidRDefault="00BC1A31" w:rsidP="0025533B">
      <w:pPr>
        <w:spacing w:after="0" w:line="240" w:lineRule="auto"/>
        <w:contextualSpacing/>
        <w:jc w:val="center"/>
        <w:rPr>
          <w:rFonts w:ascii="Times New Roman" w:eastAsia="Calibri" w:hAnsi="Times New Roman" w:cs="Times New Roman"/>
          <w:b/>
          <w:sz w:val="24"/>
          <w:szCs w:val="24"/>
        </w:rPr>
      </w:pPr>
      <w:r w:rsidRPr="00D54CC6">
        <w:rPr>
          <w:rFonts w:ascii="Times New Roman" w:eastAsia="Calibri" w:hAnsi="Times New Roman" w:cs="Times New Roman"/>
          <w:b/>
          <w:sz w:val="24"/>
          <w:szCs w:val="24"/>
        </w:rPr>
        <w:t>APMOKĖJIMO UŽ PASLAUGAS TVARKA</w:t>
      </w:r>
    </w:p>
    <w:p w14:paraId="3A6F5BC8" w14:textId="77777777" w:rsidR="00BC1A31" w:rsidRPr="00D54CC6" w:rsidRDefault="00BC1A31" w:rsidP="0025533B">
      <w:pPr>
        <w:spacing w:after="0" w:line="240" w:lineRule="auto"/>
        <w:contextualSpacing/>
        <w:jc w:val="both"/>
        <w:rPr>
          <w:rFonts w:ascii="Times New Roman" w:eastAsia="Calibri" w:hAnsi="Times New Roman" w:cs="Times New Roman"/>
          <w:sz w:val="24"/>
          <w:szCs w:val="24"/>
        </w:rPr>
      </w:pPr>
    </w:p>
    <w:p w14:paraId="5D20D2CF" w14:textId="77777777" w:rsidR="00E237E5" w:rsidRPr="00D54CC6" w:rsidRDefault="00E237E5"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D54CC6">
        <w:rPr>
          <w:rFonts w:ascii="Times New Roman" w:eastAsia="Calibri" w:hAnsi="Times New Roman" w:cs="Times New Roman"/>
          <w:sz w:val="24"/>
          <w:szCs w:val="24"/>
        </w:rPr>
        <w:t>Už mokiniams, kurie teisės aktų numatyta tvarka yra įgiję teisę gauti nemokamą maitinimą, Paslaugų teikėjo suteiktas Paslaugas (maitinimą) sumokės Perkančioji organizacija</w:t>
      </w:r>
      <w:r w:rsidRPr="00D54CC6">
        <w:rPr>
          <w:rFonts w:ascii="Times New Roman" w:eastAsia="Calibri" w:hAnsi="Times New Roman" w:cs="Times New Roman"/>
          <w:bCs/>
          <w:iCs/>
          <w:sz w:val="24"/>
          <w:szCs w:val="24"/>
          <w:lang w:eastAsia="lt-LT"/>
        </w:rPr>
        <w:t xml:space="preserve">, už kitas (mokamo maitinimo) Paslaugų teikėjo suteiktas Paslaugas mokės tretieji asmenys (mokiniai, tėvai, </w:t>
      </w:r>
      <w:r w:rsidR="00376887" w:rsidRPr="00D54CC6">
        <w:rPr>
          <w:rFonts w:ascii="Times New Roman" w:eastAsia="Calibri" w:hAnsi="Times New Roman" w:cs="Times New Roman"/>
          <w:bCs/>
          <w:iCs/>
          <w:sz w:val="24"/>
          <w:szCs w:val="24"/>
          <w:lang w:eastAsia="lt-LT"/>
        </w:rPr>
        <w:t xml:space="preserve">mokyklos </w:t>
      </w:r>
      <w:r w:rsidRPr="00D54CC6">
        <w:rPr>
          <w:rFonts w:ascii="Times New Roman" w:eastAsia="Calibri" w:hAnsi="Times New Roman" w:cs="Times New Roman"/>
          <w:bCs/>
          <w:iCs/>
          <w:sz w:val="24"/>
          <w:szCs w:val="24"/>
          <w:lang w:eastAsia="lt-LT"/>
        </w:rPr>
        <w:t>darbuotojai).</w:t>
      </w:r>
    </w:p>
    <w:p w14:paraId="4F443028" w14:textId="77777777" w:rsidR="00BC1A31" w:rsidRPr="00D54CC6" w:rsidRDefault="00BC1A31"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D54CC6">
        <w:rPr>
          <w:rFonts w:ascii="Times New Roman" w:eastAsia="Times New Roman" w:hAnsi="Times New Roman" w:cs="Times New Roman"/>
          <w:sz w:val="24"/>
          <w:szCs w:val="24"/>
          <w:lang w:eastAsia="lt-LT"/>
        </w:rPr>
        <w:t>Nemokamas mokinių maitinimas finansuojamas iš valstybės biudžeto specialios tikslinės dotacijos savivaldybių biudžetams maisto produktams įsigyti ir iš savivaldybės biudžeto lėšų – gamybos išlaidoms finansuoti.</w:t>
      </w:r>
    </w:p>
    <w:p w14:paraId="05F84A06" w14:textId="7FADE792" w:rsidR="001A2ED7" w:rsidRPr="00D54CC6" w:rsidRDefault="00E237E5"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D54CC6">
        <w:rPr>
          <w:rFonts w:ascii="Times New Roman" w:eastAsia="Calibri" w:hAnsi="Times New Roman" w:cs="Times New Roman"/>
          <w:sz w:val="24"/>
          <w:szCs w:val="24"/>
        </w:rPr>
        <w:t xml:space="preserve">Už nemokamą </w:t>
      </w:r>
      <w:r w:rsidR="0071755A" w:rsidRPr="00D54CC6">
        <w:rPr>
          <w:rFonts w:ascii="Times New Roman" w:eastAsia="Calibri" w:hAnsi="Times New Roman" w:cs="Times New Roman"/>
          <w:sz w:val="24"/>
          <w:szCs w:val="24"/>
        </w:rPr>
        <w:t xml:space="preserve">ir mokamą </w:t>
      </w:r>
      <w:r w:rsidRPr="00D54CC6">
        <w:rPr>
          <w:rFonts w:ascii="Times New Roman" w:eastAsia="Calibri" w:hAnsi="Times New Roman" w:cs="Times New Roman"/>
          <w:sz w:val="24"/>
          <w:szCs w:val="24"/>
        </w:rPr>
        <w:t>maitinimą bus apmokama</w:t>
      </w:r>
      <w:r w:rsidR="003F651B" w:rsidRPr="00D54CC6">
        <w:rPr>
          <w:rFonts w:ascii="Times New Roman" w:eastAsia="Calibri" w:hAnsi="Times New Roman" w:cs="Times New Roman"/>
          <w:sz w:val="24"/>
          <w:szCs w:val="24"/>
        </w:rPr>
        <w:t xml:space="preserve"> </w:t>
      </w:r>
      <w:r w:rsidR="0097361F" w:rsidRPr="00D54CC6">
        <w:rPr>
          <w:rFonts w:ascii="Times New Roman" w:eastAsia="Calibri" w:hAnsi="Times New Roman" w:cs="Times New Roman"/>
          <w:sz w:val="24"/>
          <w:szCs w:val="24"/>
        </w:rPr>
        <w:t xml:space="preserve">įkainiais, nustatytais </w:t>
      </w:r>
      <w:r w:rsidR="0097361F" w:rsidRPr="00354696">
        <w:rPr>
          <w:rFonts w:ascii="Times New Roman" w:eastAsia="Calibri" w:hAnsi="Times New Roman" w:cs="Times New Roman"/>
          <w:color w:val="000000" w:themeColor="text1"/>
          <w:sz w:val="24"/>
          <w:szCs w:val="24"/>
        </w:rPr>
        <w:t>S</w:t>
      </w:r>
      <w:r w:rsidR="0097361F" w:rsidRPr="00354696">
        <w:rPr>
          <w:rFonts w:ascii="Times New Roman" w:eastAsia="Calibri" w:hAnsi="Times New Roman" w:cs="Times New Roman"/>
          <w:color w:val="000000" w:themeColor="text1"/>
          <w:sz w:val="24"/>
          <w:szCs w:val="24"/>
          <w:lang w:eastAsia="lt-LT"/>
        </w:rPr>
        <w:t>avivaldybės administracijos direktoriaus įsakymais</w:t>
      </w:r>
      <w:r w:rsidR="00C95A7C" w:rsidRPr="00354696">
        <w:rPr>
          <w:rFonts w:ascii="Times New Roman" w:eastAsia="Calibri" w:hAnsi="Times New Roman" w:cs="Times New Roman"/>
          <w:color w:val="000000" w:themeColor="text1"/>
          <w:sz w:val="24"/>
          <w:szCs w:val="24"/>
          <w:lang w:eastAsia="lt-LT"/>
        </w:rPr>
        <w:t>, Savivaldybės tarybos sprendimais</w:t>
      </w:r>
      <w:r w:rsidR="0097361F" w:rsidRPr="00354696">
        <w:rPr>
          <w:rFonts w:ascii="Times New Roman" w:eastAsia="Calibri" w:hAnsi="Times New Roman" w:cs="Times New Roman"/>
          <w:color w:val="000000" w:themeColor="text1"/>
          <w:sz w:val="24"/>
          <w:szCs w:val="24"/>
          <w:lang w:eastAsia="lt-LT"/>
        </w:rPr>
        <w:t xml:space="preserve"> </w:t>
      </w:r>
      <w:r w:rsidR="00C95A7C" w:rsidRPr="00354696">
        <w:rPr>
          <w:rFonts w:ascii="Times New Roman" w:eastAsia="Calibri" w:hAnsi="Times New Roman" w:cs="Times New Roman"/>
          <w:color w:val="000000" w:themeColor="text1"/>
          <w:sz w:val="24"/>
          <w:szCs w:val="24"/>
          <w:lang w:eastAsia="lt-LT"/>
        </w:rPr>
        <w:t>(</w:t>
      </w:r>
      <w:r w:rsidR="00CA3FEA" w:rsidRPr="00354696">
        <w:rPr>
          <w:rFonts w:ascii="Times New Roman" w:eastAsia="Calibri" w:hAnsi="Times New Roman" w:cs="Times New Roman"/>
          <w:color w:val="000000" w:themeColor="text1"/>
          <w:sz w:val="24"/>
          <w:szCs w:val="24"/>
          <w:lang w:eastAsia="lt-LT"/>
        </w:rPr>
        <w:t>Raseinių rajono savivaldybės administracijos direktoriaus 2023 m. sausio 31 d. įsakymu Nr. A1-134 „Dėl mokinių nemokamam maitinimui skirtiems produktams įsigyti skiriamų vienai dienai vienam mokiniui lėšų ir patiekalų gamybos išlaidų dydžio nustatymo“, Raseinių rajono savivaldybės administracijos direktoriaus 2022 m. gruodžio 13 d. įsakymu Nr. A1-1605 „Dėl ikimokyklinio amžiaus vaikų nemokamo maitinimo patiekalų gamybos išlaidų dydžio nustatymo“</w:t>
      </w:r>
      <w:r w:rsidR="00C95A7C" w:rsidRPr="00354696">
        <w:rPr>
          <w:rFonts w:ascii="Times New Roman" w:eastAsia="Calibri" w:hAnsi="Times New Roman" w:cs="Times New Roman"/>
          <w:color w:val="000000" w:themeColor="text1"/>
          <w:sz w:val="24"/>
          <w:szCs w:val="24"/>
          <w:lang w:eastAsia="lt-LT"/>
        </w:rPr>
        <w:t>)</w:t>
      </w:r>
      <w:r w:rsidR="00354696" w:rsidRPr="00354696">
        <w:rPr>
          <w:rFonts w:ascii="Times New Roman" w:eastAsia="Calibri" w:hAnsi="Times New Roman" w:cs="Times New Roman"/>
          <w:color w:val="000000" w:themeColor="text1"/>
          <w:sz w:val="24"/>
          <w:szCs w:val="24"/>
          <w:lang w:eastAsia="lt-LT"/>
        </w:rPr>
        <w:t xml:space="preserve"> ir kt.</w:t>
      </w:r>
      <w:r w:rsidR="00C95A7C" w:rsidRPr="00354696">
        <w:rPr>
          <w:rFonts w:ascii="Times New Roman" w:eastAsia="Calibri" w:hAnsi="Times New Roman" w:cs="Times New Roman"/>
          <w:color w:val="000000" w:themeColor="text1"/>
          <w:sz w:val="24"/>
          <w:szCs w:val="24"/>
          <w:lang w:eastAsia="lt-LT"/>
        </w:rPr>
        <w:t xml:space="preserve"> </w:t>
      </w:r>
      <w:r w:rsidR="0097361F" w:rsidRPr="00D54CC6">
        <w:rPr>
          <w:rFonts w:ascii="Times New Roman" w:eastAsia="Calibri" w:hAnsi="Times New Roman" w:cs="Times New Roman"/>
          <w:sz w:val="24"/>
          <w:szCs w:val="24"/>
          <w:lang w:eastAsia="lt-LT"/>
        </w:rPr>
        <w:t>dėl lėšų dydžio nustatymo maisto produktams ir tiekėjo, laimėjusio p</w:t>
      </w:r>
      <w:r w:rsidR="001D0D5D" w:rsidRPr="00D54CC6">
        <w:rPr>
          <w:rFonts w:ascii="Times New Roman" w:eastAsia="Calibri" w:hAnsi="Times New Roman" w:cs="Times New Roman"/>
          <w:sz w:val="24"/>
          <w:szCs w:val="24"/>
          <w:lang w:eastAsia="lt-LT"/>
        </w:rPr>
        <w:t>a</w:t>
      </w:r>
      <w:r w:rsidR="0097361F" w:rsidRPr="00D54CC6">
        <w:rPr>
          <w:rFonts w:ascii="Times New Roman" w:eastAsia="Calibri" w:hAnsi="Times New Roman" w:cs="Times New Roman"/>
          <w:sz w:val="24"/>
          <w:szCs w:val="24"/>
          <w:lang w:eastAsia="lt-LT"/>
        </w:rPr>
        <w:t>siūlymą, nurodyto nemokamo</w:t>
      </w:r>
      <w:r w:rsidR="000229F4" w:rsidRPr="00D54CC6">
        <w:rPr>
          <w:rFonts w:ascii="Times New Roman" w:eastAsia="Calibri" w:hAnsi="Times New Roman" w:cs="Times New Roman"/>
          <w:sz w:val="24"/>
          <w:szCs w:val="24"/>
          <w:lang w:eastAsia="lt-LT"/>
        </w:rPr>
        <w:t xml:space="preserve"> </w:t>
      </w:r>
      <w:r w:rsidR="0097361F" w:rsidRPr="00D54CC6">
        <w:rPr>
          <w:rFonts w:ascii="Times New Roman" w:eastAsia="Calibri" w:hAnsi="Times New Roman" w:cs="Times New Roman"/>
          <w:sz w:val="24"/>
          <w:szCs w:val="24"/>
          <w:lang w:eastAsia="lt-LT"/>
        </w:rPr>
        <w:t xml:space="preserve">maitinimo gamybos išlaidų dydžio. </w:t>
      </w:r>
    </w:p>
    <w:p w14:paraId="4F6CC1EA" w14:textId="2004A1BF" w:rsidR="00BC1A31" w:rsidRPr="00D54CC6" w:rsidRDefault="00704F1D" w:rsidP="0025533B">
      <w:pPr>
        <w:pStyle w:val="Sraopastraipa"/>
        <w:numPr>
          <w:ilvl w:val="0"/>
          <w:numId w:val="1"/>
        </w:numPr>
        <w:jc w:val="both"/>
        <w:rPr>
          <w:rFonts w:ascii="Times New Roman" w:eastAsia="Calibri" w:hAnsi="Times New Roman" w:cs="Times New Roman"/>
          <w:bCs/>
          <w:iCs/>
          <w:sz w:val="24"/>
          <w:szCs w:val="24"/>
          <w:lang w:eastAsia="lt-LT"/>
        </w:rPr>
      </w:pPr>
      <w:r w:rsidRPr="00D54CC6">
        <w:rPr>
          <w:rFonts w:ascii="Times New Roman" w:eastAsia="Calibri" w:hAnsi="Times New Roman" w:cs="Times New Roman"/>
          <w:bCs/>
          <w:iCs/>
          <w:sz w:val="24"/>
          <w:szCs w:val="24"/>
          <w:lang w:eastAsia="lt-LT"/>
        </w:rPr>
        <w:t xml:space="preserve">Mokinių atsiskaitymo už suteiktas Paslaugas </w:t>
      </w:r>
      <w:r w:rsidR="00AA56FA" w:rsidRPr="00D54CC6">
        <w:rPr>
          <w:rFonts w:ascii="Times New Roman" w:eastAsia="Calibri" w:hAnsi="Times New Roman" w:cs="Times New Roman"/>
          <w:bCs/>
          <w:iCs/>
          <w:sz w:val="24"/>
          <w:szCs w:val="24"/>
          <w:lang w:eastAsia="lt-LT"/>
        </w:rPr>
        <w:t xml:space="preserve">būdas: Paslaugų teikėjas turės užtikrinti mokinių atsiskaitymą už suteiktas Paslaugas </w:t>
      </w:r>
      <w:r w:rsidR="00AA56FA" w:rsidRPr="00D54CC6">
        <w:rPr>
          <w:rFonts w:ascii="Times New Roman" w:eastAsia="Calibri" w:hAnsi="Times New Roman" w:cs="Times New Roman"/>
          <w:b/>
          <w:bCs/>
          <w:iCs/>
          <w:sz w:val="24"/>
          <w:szCs w:val="24"/>
          <w:lang w:eastAsia="lt-LT"/>
        </w:rPr>
        <w:t>grynais pinigais ir ne grynaisiais pinigais</w:t>
      </w:r>
      <w:r w:rsidR="00AA56FA" w:rsidRPr="00D54CC6">
        <w:rPr>
          <w:rFonts w:ascii="Times New Roman" w:eastAsia="Calibri" w:hAnsi="Times New Roman" w:cs="Times New Roman"/>
          <w:bCs/>
          <w:iCs/>
          <w:sz w:val="24"/>
          <w:szCs w:val="24"/>
          <w:lang w:eastAsia="lt-LT"/>
        </w:rPr>
        <w:t>. Paslaugų teikėjas prieš pasirinkdamas atsiskaitymo ne grynaisiais pinigais būdą (elektroninė piniginė, bankinių kortelių skaitytuvai, elektroninės apyrankės ar kt.) turės suderinti atitinkamą atsiskaitymo ne grynaisiais pinigais būdą su Perkančiąja organizacija.</w:t>
      </w:r>
    </w:p>
    <w:p w14:paraId="1A581F60" w14:textId="77777777" w:rsidR="00341CC5" w:rsidRPr="00D54CC6" w:rsidRDefault="006F285C" w:rsidP="00341CC5">
      <w:pPr>
        <w:jc w:val="center"/>
        <w:rPr>
          <w:rFonts w:ascii="Times New Roman" w:eastAsia="Calibri" w:hAnsi="Times New Roman" w:cs="Times New Roman"/>
          <w:b/>
          <w:bCs/>
          <w:iCs/>
          <w:sz w:val="24"/>
          <w:szCs w:val="24"/>
          <w:lang w:eastAsia="lt-LT"/>
        </w:rPr>
      </w:pPr>
      <w:r w:rsidRPr="00D54CC6">
        <w:rPr>
          <w:rFonts w:ascii="Times New Roman" w:eastAsia="Calibri" w:hAnsi="Times New Roman" w:cs="Times New Roman"/>
          <w:b/>
          <w:bCs/>
          <w:iCs/>
          <w:sz w:val="24"/>
          <w:szCs w:val="24"/>
          <w:lang w:eastAsia="lt-LT"/>
        </w:rPr>
        <w:t>IV SKYRIUS</w:t>
      </w:r>
    </w:p>
    <w:p w14:paraId="41B878E5" w14:textId="77777777" w:rsidR="00BC1A31" w:rsidRPr="00D54CC6" w:rsidRDefault="00885C88" w:rsidP="00341CC5">
      <w:pPr>
        <w:jc w:val="center"/>
        <w:rPr>
          <w:rFonts w:ascii="Times New Roman" w:eastAsia="Calibri" w:hAnsi="Times New Roman" w:cs="Times New Roman"/>
          <w:b/>
          <w:bCs/>
          <w:iCs/>
          <w:sz w:val="24"/>
          <w:szCs w:val="24"/>
          <w:lang w:eastAsia="lt-LT"/>
        </w:rPr>
      </w:pPr>
      <w:r w:rsidRPr="00D54CC6">
        <w:rPr>
          <w:rFonts w:ascii="Times New Roman" w:eastAsia="Calibri" w:hAnsi="Times New Roman" w:cs="Times New Roman"/>
          <w:b/>
          <w:bCs/>
          <w:iCs/>
          <w:sz w:val="24"/>
          <w:szCs w:val="24"/>
          <w:lang w:eastAsia="lt-LT"/>
        </w:rPr>
        <w:t>MAITINAMŲ ASMENŲ SKAIČIUS</w:t>
      </w:r>
    </w:p>
    <w:p w14:paraId="5D02CCEB" w14:textId="77777777" w:rsidR="00885C88" w:rsidRPr="00453D8E" w:rsidRDefault="00885C88"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D54CC6">
        <w:rPr>
          <w:rFonts w:ascii="Times New Roman" w:eastAsia="Times New Roman" w:hAnsi="Times New Roman" w:cs="Times New Roman"/>
          <w:sz w:val="24"/>
          <w:szCs w:val="24"/>
          <w:lang w:eastAsia="lt-LT"/>
        </w:rPr>
        <w:t xml:space="preserve">Maitinimo </w:t>
      </w:r>
      <w:r w:rsidRPr="00453D8E">
        <w:rPr>
          <w:rFonts w:ascii="Times New Roman" w:eastAsia="Times New Roman" w:hAnsi="Times New Roman" w:cs="Times New Roman"/>
          <w:sz w:val="24"/>
          <w:szCs w:val="24"/>
          <w:lang w:eastAsia="lt-LT"/>
        </w:rPr>
        <w:t>dienų skaičius kasmet priklauso nuo Švietimo ir mokslo ministro įsakymu tvirtinamų bendrojo ugdymo planų.</w:t>
      </w:r>
    </w:p>
    <w:p w14:paraId="4F7C4A82" w14:textId="61B20537" w:rsidR="00885C88" w:rsidRPr="00453D8E" w:rsidRDefault="0097361F"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453D8E">
        <w:rPr>
          <w:rFonts w:ascii="Times New Roman" w:eastAsia="Times New Roman" w:hAnsi="Times New Roman" w:cs="Times New Roman"/>
          <w:sz w:val="24"/>
          <w:szCs w:val="24"/>
          <w:lang w:eastAsia="lt-LT"/>
        </w:rPr>
        <w:t>Numatomas maitinamų asmenų skaičius per dieną nurodytas techninės specifikacijos priede</w:t>
      </w:r>
      <w:r w:rsidR="00E52571" w:rsidRPr="00453D8E">
        <w:rPr>
          <w:rFonts w:ascii="Times New Roman" w:eastAsia="Times New Roman" w:hAnsi="Times New Roman" w:cs="Times New Roman"/>
          <w:sz w:val="24"/>
          <w:szCs w:val="24"/>
          <w:lang w:eastAsia="lt-LT"/>
        </w:rPr>
        <w:t xml:space="preserve"> </w:t>
      </w:r>
      <w:r w:rsidR="00E52571" w:rsidRPr="0094388C">
        <w:rPr>
          <w:rFonts w:ascii="Times New Roman" w:eastAsia="Times New Roman" w:hAnsi="Times New Roman" w:cs="Times New Roman"/>
          <w:color w:val="000000" w:themeColor="text1"/>
          <w:sz w:val="24"/>
          <w:szCs w:val="24"/>
          <w:lang w:eastAsia="lt-LT"/>
        </w:rPr>
        <w:t>Nr.</w:t>
      </w:r>
      <w:r w:rsidR="001F2AE1" w:rsidRPr="0094388C">
        <w:rPr>
          <w:rFonts w:ascii="Times New Roman" w:eastAsia="Times New Roman" w:hAnsi="Times New Roman" w:cs="Times New Roman"/>
          <w:color w:val="000000" w:themeColor="text1"/>
          <w:sz w:val="24"/>
          <w:szCs w:val="24"/>
          <w:lang w:eastAsia="lt-LT"/>
        </w:rPr>
        <w:t>2</w:t>
      </w:r>
      <w:r w:rsidR="00E52571" w:rsidRPr="0094388C">
        <w:rPr>
          <w:rFonts w:ascii="Times New Roman" w:eastAsia="Times New Roman" w:hAnsi="Times New Roman" w:cs="Times New Roman"/>
          <w:color w:val="000000" w:themeColor="text1"/>
          <w:sz w:val="24"/>
          <w:szCs w:val="24"/>
          <w:lang w:eastAsia="lt-LT"/>
        </w:rPr>
        <w:t xml:space="preserve"> </w:t>
      </w:r>
      <w:r w:rsidR="00E52571" w:rsidRPr="00453D8E">
        <w:rPr>
          <w:rFonts w:ascii="Times New Roman" w:eastAsia="Times New Roman" w:hAnsi="Times New Roman" w:cs="Times New Roman"/>
          <w:sz w:val="24"/>
          <w:szCs w:val="24"/>
          <w:lang w:eastAsia="lt-LT"/>
        </w:rPr>
        <w:t>Šiame priede</w:t>
      </w:r>
      <w:r w:rsidRPr="00453D8E">
        <w:rPr>
          <w:rFonts w:ascii="Times New Roman" w:eastAsia="Times New Roman" w:hAnsi="Times New Roman" w:cs="Times New Roman"/>
          <w:sz w:val="24"/>
          <w:szCs w:val="24"/>
          <w:lang w:eastAsia="lt-LT"/>
        </w:rPr>
        <w:t xml:space="preserve"> nurodyti besimaitinančių asmenų skaičiai yra preliminarūs ir gali svyruoti iki </w:t>
      </w:r>
      <w:r w:rsidR="00B26658">
        <w:rPr>
          <w:rFonts w:ascii="Times New Roman" w:eastAsia="Times New Roman" w:hAnsi="Times New Roman" w:cs="Times New Roman"/>
          <w:sz w:val="24"/>
          <w:szCs w:val="24"/>
          <w:lang w:eastAsia="lt-LT"/>
        </w:rPr>
        <w:t xml:space="preserve">5 </w:t>
      </w:r>
      <w:r w:rsidRPr="00453D8E">
        <w:rPr>
          <w:rFonts w:ascii="Times New Roman" w:eastAsia="Times New Roman" w:hAnsi="Times New Roman" w:cs="Times New Roman"/>
          <w:sz w:val="24"/>
          <w:szCs w:val="24"/>
          <w:lang w:eastAsia="lt-LT"/>
        </w:rPr>
        <w:t>procentų</w:t>
      </w:r>
      <w:r w:rsidR="00885C88" w:rsidRPr="00453D8E">
        <w:rPr>
          <w:rFonts w:ascii="Times New Roman" w:eastAsia="Times New Roman" w:hAnsi="Times New Roman" w:cs="Times New Roman"/>
          <w:sz w:val="24"/>
          <w:szCs w:val="24"/>
          <w:lang w:eastAsia="lt-LT"/>
        </w:rPr>
        <w:t>.</w:t>
      </w:r>
    </w:p>
    <w:p w14:paraId="6E432FB8" w14:textId="1D10FF79" w:rsidR="00E237E5" w:rsidRPr="00453D8E" w:rsidRDefault="00885C88" w:rsidP="00E237E5">
      <w:pPr>
        <w:numPr>
          <w:ilvl w:val="0"/>
          <w:numId w:val="1"/>
        </w:numPr>
        <w:spacing w:after="0" w:line="240" w:lineRule="auto"/>
        <w:jc w:val="both"/>
        <w:rPr>
          <w:rFonts w:ascii="Times New Roman" w:eastAsia="Calibri" w:hAnsi="Times New Roman" w:cs="Times New Roman"/>
          <w:b/>
          <w:bCs/>
          <w:i/>
          <w:iCs/>
          <w:sz w:val="24"/>
          <w:szCs w:val="24"/>
          <w:u w:val="single"/>
          <w:lang w:eastAsia="lt-LT"/>
        </w:rPr>
      </w:pPr>
      <w:r w:rsidRPr="00453D8E">
        <w:rPr>
          <w:rFonts w:ascii="Times New Roman" w:eastAsia="Calibri" w:hAnsi="Times New Roman" w:cs="Times New Roman"/>
          <w:color w:val="000000"/>
          <w:sz w:val="24"/>
          <w:szCs w:val="24"/>
        </w:rPr>
        <w:t>B</w:t>
      </w:r>
      <w:r w:rsidRPr="00453D8E">
        <w:rPr>
          <w:rFonts w:ascii="Times New Roman" w:eastAsia="Times New Roman" w:hAnsi="Times New Roman" w:cs="Times New Roman"/>
          <w:sz w:val="24"/>
          <w:szCs w:val="24"/>
          <w:lang w:eastAsia="lt-LT"/>
        </w:rPr>
        <w:t>esimaitinančių asmenų skaiči</w:t>
      </w:r>
      <w:r w:rsidR="00A30352" w:rsidRPr="00453D8E">
        <w:rPr>
          <w:rFonts w:ascii="Times New Roman" w:eastAsia="Times New Roman" w:hAnsi="Times New Roman" w:cs="Times New Roman"/>
          <w:sz w:val="24"/>
          <w:szCs w:val="24"/>
          <w:lang w:eastAsia="lt-LT"/>
        </w:rPr>
        <w:t>ų</w:t>
      </w:r>
      <w:r w:rsidRPr="00453D8E">
        <w:rPr>
          <w:rFonts w:ascii="Times New Roman" w:eastAsia="Times New Roman" w:hAnsi="Times New Roman" w:cs="Times New Roman"/>
          <w:sz w:val="24"/>
          <w:szCs w:val="24"/>
          <w:lang w:eastAsia="lt-LT"/>
        </w:rPr>
        <w:t xml:space="preserve"> </w:t>
      </w:r>
      <w:r w:rsidR="00E237E5" w:rsidRPr="00453D8E">
        <w:rPr>
          <w:rFonts w:ascii="Times New Roman" w:eastAsia="Calibri" w:hAnsi="Times New Roman" w:cs="Times New Roman"/>
          <w:color w:val="000000"/>
          <w:sz w:val="24"/>
          <w:szCs w:val="24"/>
        </w:rPr>
        <w:t xml:space="preserve">Perkančioji organizacija iki </w:t>
      </w:r>
      <w:r w:rsidRPr="00453D8E">
        <w:rPr>
          <w:rFonts w:ascii="Times New Roman" w:eastAsia="Calibri" w:hAnsi="Times New Roman" w:cs="Times New Roman"/>
          <w:color w:val="000000"/>
          <w:sz w:val="24"/>
          <w:szCs w:val="24"/>
        </w:rPr>
        <w:t>kiekvienų mokslo metų</w:t>
      </w:r>
      <w:r w:rsidR="00E237E5" w:rsidRPr="00453D8E">
        <w:rPr>
          <w:rFonts w:ascii="Times New Roman" w:eastAsia="Calibri" w:hAnsi="Times New Roman" w:cs="Times New Roman"/>
          <w:color w:val="000000"/>
          <w:sz w:val="24"/>
          <w:szCs w:val="24"/>
        </w:rPr>
        <w:t xml:space="preserve"> rugsėjo 31 d. patikslins pagal faktin</w:t>
      </w:r>
      <w:r w:rsidR="00A30352" w:rsidRPr="00453D8E">
        <w:rPr>
          <w:rFonts w:ascii="Times New Roman" w:eastAsia="Calibri" w:hAnsi="Times New Roman" w:cs="Times New Roman"/>
          <w:color w:val="000000"/>
          <w:sz w:val="24"/>
          <w:szCs w:val="24"/>
        </w:rPr>
        <w:t>ę padėtį</w:t>
      </w:r>
      <w:r w:rsidRPr="00453D8E">
        <w:rPr>
          <w:rFonts w:ascii="Times New Roman" w:eastAsia="Calibri" w:hAnsi="Times New Roman" w:cs="Times New Roman"/>
          <w:color w:val="000000"/>
          <w:sz w:val="24"/>
          <w:szCs w:val="24"/>
        </w:rPr>
        <w:t>.</w:t>
      </w:r>
      <w:r w:rsidR="00E237E5" w:rsidRPr="00453D8E">
        <w:rPr>
          <w:rFonts w:ascii="Times New Roman" w:eastAsia="Calibri" w:hAnsi="Times New Roman" w:cs="Times New Roman"/>
          <w:color w:val="000000"/>
          <w:sz w:val="24"/>
          <w:szCs w:val="24"/>
        </w:rPr>
        <w:t xml:space="preserve"> </w:t>
      </w:r>
    </w:p>
    <w:p w14:paraId="6C4EE30F" w14:textId="4CEB5444" w:rsidR="00E237E5" w:rsidRPr="00453D8E" w:rsidRDefault="00E237E5" w:rsidP="00915F6C">
      <w:pPr>
        <w:numPr>
          <w:ilvl w:val="0"/>
          <w:numId w:val="1"/>
        </w:numPr>
        <w:spacing w:after="0" w:line="240" w:lineRule="auto"/>
        <w:contextualSpacing/>
        <w:jc w:val="both"/>
        <w:rPr>
          <w:rFonts w:ascii="Times New Roman" w:eastAsia="Calibri" w:hAnsi="Times New Roman" w:cs="Times New Roman"/>
          <w:color w:val="000000"/>
          <w:sz w:val="24"/>
          <w:szCs w:val="24"/>
        </w:rPr>
      </w:pPr>
      <w:r w:rsidRPr="00453D8E">
        <w:rPr>
          <w:rFonts w:ascii="Times New Roman" w:eastAsia="Calibri" w:hAnsi="Times New Roman" w:cs="Times New Roman"/>
          <w:color w:val="000000"/>
          <w:sz w:val="24"/>
          <w:szCs w:val="24"/>
        </w:rPr>
        <w:t xml:space="preserve">Siekiant, kad Paslaugų teikėjas galėtų įsivertinti realų jo teikiamų Paslaugų poreikį </w:t>
      </w:r>
      <w:r w:rsidR="0025533B" w:rsidRPr="00453D8E">
        <w:rPr>
          <w:rFonts w:ascii="Times New Roman" w:eastAsia="Calibri" w:hAnsi="Times New Roman" w:cs="Times New Roman"/>
          <w:color w:val="000000"/>
          <w:sz w:val="24"/>
          <w:szCs w:val="24"/>
        </w:rPr>
        <w:t>techn</w:t>
      </w:r>
      <w:r w:rsidR="007F2FA2" w:rsidRPr="00453D8E">
        <w:rPr>
          <w:rFonts w:ascii="Times New Roman" w:eastAsia="Calibri" w:hAnsi="Times New Roman" w:cs="Times New Roman"/>
          <w:color w:val="000000"/>
          <w:sz w:val="24"/>
          <w:szCs w:val="24"/>
        </w:rPr>
        <w:t>i</w:t>
      </w:r>
      <w:r w:rsidR="0025533B" w:rsidRPr="00453D8E">
        <w:rPr>
          <w:rFonts w:ascii="Times New Roman" w:eastAsia="Calibri" w:hAnsi="Times New Roman" w:cs="Times New Roman"/>
          <w:color w:val="000000"/>
          <w:sz w:val="24"/>
          <w:szCs w:val="24"/>
        </w:rPr>
        <w:t>nės specifikacijos</w:t>
      </w:r>
      <w:r w:rsidR="00955509" w:rsidRPr="00453D8E">
        <w:rPr>
          <w:rFonts w:ascii="Times New Roman" w:eastAsia="Calibri" w:hAnsi="Times New Roman" w:cs="Times New Roman"/>
          <w:color w:val="000000"/>
          <w:sz w:val="24"/>
          <w:szCs w:val="24"/>
        </w:rPr>
        <w:t xml:space="preserve"> </w:t>
      </w:r>
      <w:r w:rsidR="0025533B" w:rsidRPr="0094388C">
        <w:rPr>
          <w:rFonts w:ascii="Times New Roman" w:eastAsia="Calibri" w:hAnsi="Times New Roman" w:cs="Times New Roman"/>
          <w:color w:val="000000" w:themeColor="text1"/>
          <w:sz w:val="24"/>
          <w:szCs w:val="24"/>
        </w:rPr>
        <w:t xml:space="preserve">priede </w:t>
      </w:r>
      <w:r w:rsidR="00E52571" w:rsidRPr="0094388C">
        <w:rPr>
          <w:rFonts w:ascii="Times New Roman" w:eastAsia="Calibri" w:hAnsi="Times New Roman" w:cs="Times New Roman"/>
          <w:color w:val="000000" w:themeColor="text1"/>
          <w:sz w:val="24"/>
          <w:szCs w:val="24"/>
        </w:rPr>
        <w:t>Nr.</w:t>
      </w:r>
      <w:r w:rsidR="004D6E36" w:rsidRPr="0094388C">
        <w:rPr>
          <w:rFonts w:ascii="Times New Roman" w:eastAsia="Calibri" w:hAnsi="Times New Roman" w:cs="Times New Roman"/>
          <w:color w:val="000000" w:themeColor="text1"/>
          <w:sz w:val="24"/>
          <w:szCs w:val="24"/>
        </w:rPr>
        <w:t>3</w:t>
      </w:r>
      <w:r w:rsidR="00E52571" w:rsidRPr="0094388C">
        <w:rPr>
          <w:rFonts w:ascii="Times New Roman" w:eastAsia="Calibri" w:hAnsi="Times New Roman" w:cs="Times New Roman"/>
          <w:color w:val="000000" w:themeColor="text1"/>
          <w:sz w:val="24"/>
          <w:szCs w:val="24"/>
        </w:rPr>
        <w:t xml:space="preserve"> </w:t>
      </w:r>
      <w:r w:rsidRPr="0094388C">
        <w:rPr>
          <w:rFonts w:ascii="Times New Roman" w:eastAsia="Calibri" w:hAnsi="Times New Roman" w:cs="Times New Roman"/>
          <w:color w:val="000000" w:themeColor="text1"/>
          <w:sz w:val="24"/>
          <w:szCs w:val="24"/>
        </w:rPr>
        <w:t>pateikiama</w:t>
      </w:r>
      <w:r w:rsidR="00FC4F10" w:rsidRPr="0094388C">
        <w:rPr>
          <w:rFonts w:ascii="Times New Roman" w:eastAsia="Calibri" w:hAnsi="Times New Roman" w:cs="Times New Roman"/>
          <w:color w:val="000000" w:themeColor="text1"/>
          <w:sz w:val="24"/>
          <w:szCs w:val="24"/>
        </w:rPr>
        <w:t xml:space="preserve"> </w:t>
      </w:r>
      <w:r w:rsidR="00FC4F10" w:rsidRPr="00453D8E">
        <w:rPr>
          <w:rFonts w:ascii="Times New Roman" w:eastAsia="Calibri" w:hAnsi="Times New Roman" w:cs="Times New Roman"/>
          <w:color w:val="000000"/>
          <w:sz w:val="24"/>
          <w:szCs w:val="24"/>
        </w:rPr>
        <w:t>preliminari</w:t>
      </w:r>
      <w:r w:rsidRPr="00453D8E">
        <w:rPr>
          <w:rFonts w:ascii="Times New Roman" w:eastAsia="Calibri" w:hAnsi="Times New Roman" w:cs="Times New Roman"/>
          <w:color w:val="000000"/>
          <w:sz w:val="24"/>
          <w:szCs w:val="24"/>
        </w:rPr>
        <w:t xml:space="preserve"> informacija apie nemokamą </w:t>
      </w:r>
      <w:r w:rsidR="00FC4F10" w:rsidRPr="00453D8E">
        <w:rPr>
          <w:rFonts w:ascii="Times New Roman" w:eastAsia="Calibri" w:hAnsi="Times New Roman" w:cs="Times New Roman"/>
          <w:color w:val="000000"/>
          <w:sz w:val="24"/>
          <w:szCs w:val="24"/>
        </w:rPr>
        <w:t xml:space="preserve">ir mokamą </w:t>
      </w:r>
      <w:r w:rsidRPr="00453D8E">
        <w:rPr>
          <w:rFonts w:ascii="Times New Roman" w:eastAsia="Calibri" w:hAnsi="Times New Roman" w:cs="Times New Roman"/>
          <w:color w:val="000000"/>
          <w:sz w:val="24"/>
          <w:szCs w:val="24"/>
        </w:rPr>
        <w:t>maitinimą gaunančių mokinių skaičių</w:t>
      </w:r>
      <w:r w:rsidR="00FC4F10" w:rsidRPr="00453D8E">
        <w:rPr>
          <w:rFonts w:ascii="Times New Roman" w:eastAsia="Calibri" w:hAnsi="Times New Roman" w:cs="Times New Roman"/>
          <w:color w:val="000000"/>
          <w:sz w:val="24"/>
          <w:szCs w:val="24"/>
        </w:rPr>
        <w:t>.</w:t>
      </w:r>
    </w:p>
    <w:p w14:paraId="2969A86B" w14:textId="77777777" w:rsidR="0080656C" w:rsidRDefault="0080656C" w:rsidP="0025533B">
      <w:pPr>
        <w:spacing w:after="0" w:line="240" w:lineRule="auto"/>
        <w:ind w:left="644"/>
        <w:jc w:val="center"/>
        <w:rPr>
          <w:rFonts w:ascii="Times New Roman" w:eastAsia="Calibri" w:hAnsi="Times New Roman" w:cs="Times New Roman"/>
          <w:sz w:val="24"/>
          <w:szCs w:val="24"/>
          <w:lang w:eastAsia="lt-LT"/>
        </w:rPr>
      </w:pPr>
    </w:p>
    <w:p w14:paraId="2D12AD2B" w14:textId="77777777" w:rsidR="004D6E36" w:rsidRPr="00D54CC6" w:rsidRDefault="004D6E36" w:rsidP="0025533B">
      <w:pPr>
        <w:spacing w:after="0" w:line="240" w:lineRule="auto"/>
        <w:ind w:left="644"/>
        <w:jc w:val="center"/>
        <w:rPr>
          <w:rFonts w:ascii="Times New Roman" w:eastAsia="Calibri" w:hAnsi="Times New Roman" w:cs="Times New Roman"/>
          <w:sz w:val="24"/>
          <w:szCs w:val="24"/>
          <w:lang w:eastAsia="lt-LT"/>
        </w:rPr>
      </w:pPr>
    </w:p>
    <w:p w14:paraId="556ECEFC" w14:textId="77777777" w:rsidR="006F285C" w:rsidRPr="00D54CC6" w:rsidRDefault="006F285C" w:rsidP="0025533B">
      <w:pPr>
        <w:spacing w:after="0" w:line="240" w:lineRule="auto"/>
        <w:ind w:left="644"/>
        <w:jc w:val="center"/>
        <w:rPr>
          <w:rFonts w:ascii="Times New Roman" w:eastAsia="Calibri" w:hAnsi="Times New Roman" w:cs="Times New Roman"/>
          <w:b/>
          <w:sz w:val="24"/>
          <w:szCs w:val="24"/>
          <w:lang w:eastAsia="lt-LT"/>
        </w:rPr>
      </w:pPr>
      <w:r w:rsidRPr="00D54CC6">
        <w:rPr>
          <w:rFonts w:ascii="Times New Roman" w:eastAsia="Calibri" w:hAnsi="Times New Roman" w:cs="Times New Roman"/>
          <w:b/>
          <w:sz w:val="24"/>
          <w:szCs w:val="24"/>
          <w:lang w:eastAsia="lt-LT"/>
        </w:rPr>
        <w:lastRenderedPageBreak/>
        <w:t>V SKYRIUS</w:t>
      </w:r>
    </w:p>
    <w:p w14:paraId="170789A4" w14:textId="62C3586A" w:rsidR="0080656C" w:rsidRPr="00D54CC6" w:rsidRDefault="0080656C" w:rsidP="0025533B">
      <w:pPr>
        <w:spacing w:after="0" w:line="240" w:lineRule="auto"/>
        <w:ind w:left="644"/>
        <w:jc w:val="center"/>
        <w:rPr>
          <w:rFonts w:ascii="Times New Roman" w:eastAsia="Calibri" w:hAnsi="Times New Roman" w:cs="Times New Roman"/>
          <w:b/>
          <w:sz w:val="24"/>
          <w:szCs w:val="24"/>
          <w:lang w:eastAsia="lt-LT"/>
        </w:rPr>
      </w:pPr>
      <w:r w:rsidRPr="00D54CC6">
        <w:rPr>
          <w:rFonts w:ascii="Times New Roman" w:eastAsia="Calibri" w:hAnsi="Times New Roman" w:cs="Times New Roman"/>
          <w:b/>
          <w:sz w:val="24"/>
          <w:szCs w:val="24"/>
          <w:lang w:eastAsia="lt-LT"/>
        </w:rPr>
        <w:t>MAITINIMO PASLAUGŲ TEIKIMAS</w:t>
      </w:r>
      <w:r w:rsidR="00556983" w:rsidRPr="00D54CC6">
        <w:rPr>
          <w:rFonts w:ascii="Times New Roman" w:eastAsia="Calibri" w:hAnsi="Times New Roman" w:cs="Times New Roman"/>
          <w:b/>
          <w:sz w:val="24"/>
          <w:szCs w:val="24"/>
          <w:lang w:eastAsia="lt-LT"/>
        </w:rPr>
        <w:t xml:space="preserve">, </w:t>
      </w:r>
    </w:p>
    <w:p w14:paraId="1738283B" w14:textId="77777777" w:rsidR="0080656C" w:rsidRPr="00D54CC6" w:rsidRDefault="0080656C" w:rsidP="0025533B">
      <w:pPr>
        <w:spacing w:after="0" w:line="240" w:lineRule="auto"/>
        <w:ind w:left="644"/>
        <w:jc w:val="both"/>
        <w:rPr>
          <w:rFonts w:ascii="Times New Roman" w:eastAsia="Calibri" w:hAnsi="Times New Roman" w:cs="Times New Roman"/>
          <w:sz w:val="24"/>
          <w:szCs w:val="24"/>
          <w:lang w:eastAsia="lt-LT"/>
        </w:rPr>
      </w:pPr>
    </w:p>
    <w:p w14:paraId="2D99E0C2" w14:textId="0F082A0A" w:rsidR="00E237E5" w:rsidRPr="00D54CC6" w:rsidRDefault="001D52BF"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Paslaugų teikimo viet</w:t>
      </w:r>
      <w:r>
        <w:rPr>
          <w:rFonts w:ascii="Times New Roman" w:eastAsia="Calibri" w:hAnsi="Times New Roman" w:cs="Times New Roman"/>
          <w:sz w:val="24"/>
          <w:szCs w:val="24"/>
          <w:lang w:eastAsia="lt-LT"/>
        </w:rPr>
        <w:t>os adresas</w:t>
      </w:r>
      <w:r w:rsidR="004D6E36">
        <w:rPr>
          <w:rFonts w:ascii="Times New Roman" w:eastAsia="Calibri" w:hAnsi="Times New Roman" w:cs="Times New Roman"/>
          <w:sz w:val="24"/>
          <w:szCs w:val="24"/>
          <w:lang w:eastAsia="lt-LT"/>
        </w:rPr>
        <w:t xml:space="preserve"> Dubysos g. 10, Betygalos mstl., Raseinių r.</w:t>
      </w:r>
      <w:r>
        <w:rPr>
          <w:rFonts w:ascii="Times New Roman" w:eastAsia="Calibri" w:hAnsi="Times New Roman" w:cs="Times New Roman"/>
          <w:sz w:val="24"/>
          <w:szCs w:val="24"/>
          <w:lang w:eastAsia="lt-LT"/>
        </w:rPr>
        <w:t xml:space="preserve"> </w:t>
      </w:r>
      <w:r w:rsidRPr="00734A72">
        <w:rPr>
          <w:rFonts w:ascii="Times New Roman" w:hAnsi="Times New Roman"/>
          <w:sz w:val="24"/>
          <w:szCs w:val="24"/>
        </w:rPr>
        <w:t>Vaikų maitinimas organizuojamas valgyklo</w:t>
      </w:r>
      <w:r w:rsidR="004D6E36">
        <w:rPr>
          <w:rFonts w:ascii="Times New Roman" w:hAnsi="Times New Roman"/>
          <w:sz w:val="24"/>
          <w:szCs w:val="24"/>
        </w:rPr>
        <w:t>j</w:t>
      </w:r>
      <w:r w:rsidRPr="00734A72">
        <w:rPr>
          <w:rFonts w:ascii="Times New Roman" w:hAnsi="Times New Roman"/>
          <w:sz w:val="24"/>
          <w:szCs w:val="24"/>
        </w:rPr>
        <w:t>e</w:t>
      </w:r>
      <w:r w:rsidR="004D6E36">
        <w:rPr>
          <w:rFonts w:ascii="Times New Roman" w:hAnsi="Times New Roman"/>
          <w:sz w:val="24"/>
          <w:szCs w:val="24"/>
        </w:rPr>
        <w:t xml:space="preserve"> prie stalo</w:t>
      </w:r>
      <w:r w:rsidRPr="00734A72">
        <w:rPr>
          <w:rFonts w:ascii="Times New Roman" w:hAnsi="Times New Roman"/>
          <w:sz w:val="24"/>
          <w:szCs w:val="24"/>
        </w:rPr>
        <w:t xml:space="preserve"> ir kitose vaikams maitinti pritaikytose patalpose ar vietose</w:t>
      </w:r>
      <w:r>
        <w:rPr>
          <w:rFonts w:ascii="Times New Roman" w:hAnsi="Times New Roman"/>
          <w:sz w:val="24"/>
          <w:szCs w:val="24"/>
        </w:rPr>
        <w:t>,</w:t>
      </w:r>
      <w:r w:rsidRPr="00734A72">
        <w:rPr>
          <w:rFonts w:ascii="Times New Roman" w:hAnsi="Times New Roman"/>
          <w:sz w:val="24"/>
          <w:szCs w:val="24"/>
        </w:rPr>
        <w:t xml:space="preserve"> laikantis nustatytų maisto saugos ir maisto tvarkymo reikalavimų</w:t>
      </w:r>
      <w:r w:rsidR="00C95A7C" w:rsidRPr="004D6E36">
        <w:rPr>
          <w:rFonts w:ascii="Times New Roman" w:hAnsi="Times New Roman"/>
          <w:color w:val="000000" w:themeColor="text1"/>
          <w:sz w:val="24"/>
          <w:szCs w:val="24"/>
        </w:rPr>
        <w:t>,</w:t>
      </w:r>
      <w:r w:rsidR="004D6E36" w:rsidRPr="004D6E36">
        <w:rPr>
          <w:rFonts w:ascii="Times New Roman" w:hAnsi="Times New Roman"/>
          <w:color w:val="000000" w:themeColor="text1"/>
          <w:sz w:val="24"/>
          <w:szCs w:val="24"/>
        </w:rPr>
        <w:t xml:space="preserve"> sudarant galimybę daliniam </w:t>
      </w:r>
      <w:r w:rsidR="00C95A7C" w:rsidRPr="004D6E36">
        <w:rPr>
          <w:rFonts w:ascii="Times New Roman" w:hAnsi="Times New Roman"/>
          <w:color w:val="000000" w:themeColor="text1"/>
          <w:sz w:val="24"/>
          <w:szCs w:val="24"/>
        </w:rPr>
        <w:t xml:space="preserve"> švedišk</w:t>
      </w:r>
      <w:r w:rsidR="004D6E36" w:rsidRPr="004D6E36">
        <w:rPr>
          <w:rFonts w:ascii="Times New Roman" w:hAnsi="Times New Roman"/>
          <w:color w:val="000000" w:themeColor="text1"/>
          <w:sz w:val="24"/>
          <w:szCs w:val="24"/>
        </w:rPr>
        <w:t xml:space="preserve">am stalui (garnyro pasirinkimui), </w:t>
      </w:r>
      <w:r w:rsidR="004D6E36" w:rsidRPr="004D6E36">
        <w:rPr>
          <w:rFonts w:ascii="Times New Roman" w:eastAsia="Calibri" w:hAnsi="Times New Roman" w:cs="Times New Roman"/>
          <w:color w:val="000000" w:themeColor="text1"/>
          <w:sz w:val="24"/>
          <w:szCs w:val="24"/>
          <w:lang w:eastAsia="lt-LT"/>
        </w:rPr>
        <w:t>i</w:t>
      </w:r>
      <w:r w:rsidRPr="004D6E36">
        <w:rPr>
          <w:rFonts w:ascii="Times New Roman" w:eastAsia="Calibri" w:hAnsi="Times New Roman" w:cs="Times New Roman"/>
          <w:color w:val="000000" w:themeColor="text1"/>
          <w:sz w:val="24"/>
          <w:szCs w:val="24"/>
          <w:lang w:eastAsia="lt-LT"/>
        </w:rPr>
        <w:t>kimokyklinio ugdymo vaikai maitinami vaikų ugdymo patalpose – vaikų grupėse</w:t>
      </w:r>
      <w:r w:rsidR="004D6E36">
        <w:rPr>
          <w:rFonts w:ascii="Times New Roman" w:eastAsia="Calibri" w:hAnsi="Times New Roman" w:cs="Times New Roman"/>
          <w:color w:val="000000" w:themeColor="text1"/>
          <w:sz w:val="24"/>
          <w:szCs w:val="24"/>
          <w:lang w:eastAsia="lt-LT"/>
        </w:rPr>
        <w:t xml:space="preserve"> arba valgykloje</w:t>
      </w:r>
      <w:r w:rsidRPr="004D6E36">
        <w:rPr>
          <w:rFonts w:ascii="Times New Roman" w:eastAsia="Calibri" w:hAnsi="Times New Roman" w:cs="Times New Roman"/>
          <w:color w:val="000000" w:themeColor="text1"/>
          <w:sz w:val="24"/>
          <w:szCs w:val="24"/>
          <w:lang w:eastAsia="lt-LT"/>
        </w:rPr>
        <w:t xml:space="preserve">. </w:t>
      </w:r>
      <w:r w:rsidR="008F1459" w:rsidRPr="00D54CC6">
        <w:rPr>
          <w:rFonts w:ascii="Times New Roman" w:eastAsia="Calibri" w:hAnsi="Times New Roman" w:cs="Times New Roman"/>
          <w:sz w:val="24"/>
          <w:szCs w:val="24"/>
        </w:rPr>
        <w:t>Paslaugos teikiamos</w:t>
      </w:r>
      <w:r w:rsidR="00E237E5" w:rsidRPr="00D54CC6">
        <w:rPr>
          <w:rFonts w:ascii="Times New Roman" w:eastAsia="Calibri" w:hAnsi="Times New Roman" w:cs="Times New Roman"/>
          <w:sz w:val="24"/>
          <w:szCs w:val="24"/>
        </w:rPr>
        <w:t xml:space="preserve"> </w:t>
      </w:r>
      <w:r w:rsidR="00E237E5" w:rsidRPr="00D54CC6">
        <w:rPr>
          <w:rFonts w:ascii="Times New Roman" w:eastAsia="Calibri" w:hAnsi="Times New Roman" w:cs="Times New Roman"/>
          <w:sz w:val="24"/>
          <w:szCs w:val="24"/>
          <w:lang w:eastAsia="lt-LT"/>
        </w:rPr>
        <w:t>kasdien, išskyrus poilsio, švenčių dienas, mokinių atostogų dienas. Paslaugų teikimo tvarkaraštis derinamas su Perkančiosios organizacijos direktoriumi ar jo įgaliotu asmeniu.</w:t>
      </w:r>
      <w:r w:rsidR="00E237E5" w:rsidRPr="00D54CC6">
        <w:rPr>
          <w:rFonts w:ascii="Times New Roman" w:eastAsia="Calibri" w:hAnsi="Times New Roman" w:cs="Times New Roman"/>
          <w:sz w:val="24"/>
          <w:szCs w:val="24"/>
        </w:rPr>
        <w:t xml:space="preserve"> </w:t>
      </w:r>
      <w:r w:rsidR="00E237E5" w:rsidRPr="00D54CC6">
        <w:rPr>
          <w:rFonts w:ascii="Times New Roman" w:eastAsia="Calibri" w:hAnsi="Times New Roman" w:cs="Times New Roman"/>
          <w:sz w:val="24"/>
          <w:szCs w:val="24"/>
          <w:lang w:eastAsia="lt-LT"/>
        </w:rPr>
        <w:t>Atskirais atvejais gali būti organizuojamas mokinių maitinimas poilsio, švenčių ir mokinių atostogų dienomis</w:t>
      </w:r>
      <w:r w:rsidR="00085001" w:rsidRPr="00D54CC6">
        <w:rPr>
          <w:rFonts w:ascii="Times New Roman" w:eastAsia="Calibri" w:hAnsi="Times New Roman" w:cs="Times New Roman"/>
          <w:sz w:val="24"/>
          <w:szCs w:val="24"/>
          <w:lang w:eastAsia="lt-LT"/>
        </w:rPr>
        <w:t>, dienin</w:t>
      </w:r>
      <w:r w:rsidR="00CC6D38" w:rsidRPr="00D54CC6">
        <w:rPr>
          <w:rFonts w:ascii="Times New Roman" w:eastAsia="Calibri" w:hAnsi="Times New Roman" w:cs="Times New Roman"/>
          <w:sz w:val="24"/>
          <w:szCs w:val="24"/>
          <w:lang w:eastAsia="lt-LT"/>
        </w:rPr>
        <w:t>ėse</w:t>
      </w:r>
      <w:r w:rsidR="00085001" w:rsidRPr="00D54CC6">
        <w:rPr>
          <w:rFonts w:ascii="Times New Roman" w:eastAsia="Calibri" w:hAnsi="Times New Roman" w:cs="Times New Roman"/>
          <w:sz w:val="24"/>
          <w:szCs w:val="24"/>
          <w:lang w:eastAsia="lt-LT"/>
        </w:rPr>
        <w:t xml:space="preserve"> stovyk</w:t>
      </w:r>
      <w:r w:rsidR="00CC6D38" w:rsidRPr="00D54CC6">
        <w:rPr>
          <w:rFonts w:ascii="Times New Roman" w:eastAsia="Calibri" w:hAnsi="Times New Roman" w:cs="Times New Roman"/>
          <w:sz w:val="24"/>
          <w:szCs w:val="24"/>
          <w:lang w:eastAsia="lt-LT"/>
        </w:rPr>
        <w:t>lose</w:t>
      </w:r>
      <w:r w:rsidR="00E237E5" w:rsidRPr="00D54CC6">
        <w:rPr>
          <w:rFonts w:ascii="Times New Roman" w:eastAsia="Calibri" w:hAnsi="Times New Roman" w:cs="Times New Roman"/>
          <w:sz w:val="24"/>
          <w:szCs w:val="24"/>
          <w:lang w:eastAsia="lt-LT"/>
        </w:rPr>
        <w:t xml:space="preserve"> bei mokykloje organizuojamų renginių (olimpiadų, konkursų, konferencijų ir kitų renginių) dalyviams</w:t>
      </w:r>
      <w:r w:rsidR="008D677B" w:rsidRPr="00D54CC6">
        <w:rPr>
          <w:rFonts w:ascii="Times New Roman" w:eastAsia="Calibri" w:hAnsi="Times New Roman" w:cs="Times New Roman"/>
          <w:sz w:val="24"/>
          <w:szCs w:val="24"/>
          <w:lang w:eastAsia="lt-LT"/>
        </w:rPr>
        <w:t xml:space="preserve">, </w:t>
      </w:r>
      <w:r w:rsidR="00FA5B88" w:rsidRPr="00D54CC6">
        <w:rPr>
          <w:rFonts w:ascii="Times New Roman" w:eastAsia="Calibri" w:hAnsi="Times New Roman" w:cs="Times New Roman"/>
          <w:sz w:val="24"/>
          <w:szCs w:val="24"/>
          <w:lang w:eastAsia="lt-LT"/>
        </w:rPr>
        <w:t xml:space="preserve">tvarka </w:t>
      </w:r>
      <w:r w:rsidR="008D677B" w:rsidRPr="00D54CC6">
        <w:rPr>
          <w:rFonts w:ascii="Times New Roman" w:eastAsia="Calibri" w:hAnsi="Times New Roman" w:cs="Times New Roman"/>
          <w:sz w:val="24"/>
          <w:szCs w:val="24"/>
          <w:lang w:eastAsia="lt-LT"/>
        </w:rPr>
        <w:t xml:space="preserve">nurodyta LR socialinės paramos </w:t>
      </w:r>
      <w:r w:rsidR="001D0D5D" w:rsidRPr="00D54CC6">
        <w:rPr>
          <w:rFonts w:ascii="Times New Roman" w:eastAsia="Calibri" w:hAnsi="Times New Roman" w:cs="Times New Roman"/>
          <w:sz w:val="24"/>
          <w:szCs w:val="24"/>
          <w:lang w:eastAsia="lt-LT"/>
        </w:rPr>
        <w:t xml:space="preserve">mokiniams </w:t>
      </w:r>
      <w:r w:rsidR="008D677B" w:rsidRPr="00D54CC6">
        <w:rPr>
          <w:rFonts w:ascii="Times New Roman" w:eastAsia="Calibri" w:hAnsi="Times New Roman" w:cs="Times New Roman"/>
          <w:sz w:val="24"/>
          <w:szCs w:val="24"/>
          <w:lang w:eastAsia="lt-LT"/>
        </w:rPr>
        <w:t xml:space="preserve">įstatyme. </w:t>
      </w:r>
    </w:p>
    <w:p w14:paraId="0350341E"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Mokiniai maitinami pagal Perkančiosios organizacijos vidaus tvarkos taisykles. Konkretų maitinimo laiką ir vietą, nemokamai maitinamų mokinių skaičių Paslaugų teikėjas suderina su Perkančiosios organizacijos direktoriumi</w:t>
      </w:r>
      <w:r w:rsidR="005C4765" w:rsidRPr="00D54CC6">
        <w:rPr>
          <w:rFonts w:ascii="Times New Roman" w:eastAsia="Calibri" w:hAnsi="Times New Roman" w:cs="Times New Roman"/>
          <w:sz w:val="24"/>
          <w:szCs w:val="24"/>
          <w:lang w:eastAsia="lt-LT"/>
        </w:rPr>
        <w:t xml:space="preserve"> arba įgaliotu asmeniu</w:t>
      </w:r>
      <w:r w:rsidRPr="00D54CC6">
        <w:rPr>
          <w:rFonts w:ascii="Times New Roman" w:eastAsia="Calibri" w:hAnsi="Times New Roman" w:cs="Times New Roman"/>
          <w:sz w:val="24"/>
          <w:szCs w:val="24"/>
          <w:lang w:eastAsia="lt-LT"/>
        </w:rPr>
        <w:t>. Nemokamą maitinimą gaunančių mokinių skaičius kinta.</w:t>
      </w:r>
    </w:p>
    <w:p w14:paraId="36EC1ADF" w14:textId="77777777"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Perkamos Paslaugos apima maisto produktų ir žaliavų kainas bei patiekalų gamybos išlaidas.</w:t>
      </w:r>
    </w:p>
    <w:p w14:paraId="1ACFAACB" w14:textId="3210E49C" w:rsidR="00E237E5" w:rsidRPr="00D54CC6" w:rsidRDefault="00E237E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Gaminama produkcija, Paslaugos bei maisto ruošimui naudojamų maisto produktų ir žaliavų kokybė turi atitikti Europos Parlamento ir Tarybos reglamente (EB) 2004 m. balandžio 29 d. Nr.852/2004</w:t>
      </w:r>
      <w:r w:rsidR="00C95A7C">
        <w:rPr>
          <w:rFonts w:ascii="Times New Roman" w:eastAsia="Calibri" w:hAnsi="Times New Roman" w:cs="Times New Roman"/>
          <w:sz w:val="24"/>
          <w:szCs w:val="24"/>
          <w:lang w:eastAsia="lt-LT"/>
        </w:rPr>
        <w:t xml:space="preserve"> dėl maisto produktų higienos</w:t>
      </w:r>
      <w:r w:rsidRPr="00D54CC6">
        <w:rPr>
          <w:rFonts w:ascii="Times New Roman" w:eastAsia="Calibri" w:hAnsi="Times New Roman" w:cs="Times New Roman"/>
          <w:sz w:val="24"/>
          <w:szCs w:val="24"/>
          <w:lang w:eastAsia="lt-LT"/>
        </w:rPr>
        <w:t>, Lietuvos Respublikos įstatymuose, higienos normose ir kituose norminiuose teisės aktuose nustatytus bendruosius reikalavimus maisto tvarkymui, saugai ir mokinių maitinimui.</w:t>
      </w:r>
    </w:p>
    <w:p w14:paraId="2BD7E6B1" w14:textId="1B64FCFC" w:rsidR="00E237E5" w:rsidRPr="00D54CC6" w:rsidRDefault="00010485"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Mokamas ir nemokamas maitinimas </w:t>
      </w:r>
      <w:r w:rsidR="00C26899" w:rsidRPr="00D54CC6">
        <w:rPr>
          <w:rFonts w:ascii="Times New Roman" w:eastAsia="Calibri" w:hAnsi="Times New Roman" w:cs="Times New Roman"/>
          <w:sz w:val="24"/>
          <w:szCs w:val="24"/>
          <w:lang w:eastAsia="lt-LT"/>
        </w:rPr>
        <w:t xml:space="preserve">(pusryčiai, pietūs, pavakariai, vakarienė) </w:t>
      </w:r>
      <w:r w:rsidRPr="00D54CC6">
        <w:rPr>
          <w:rFonts w:ascii="Times New Roman" w:eastAsia="Calibri" w:hAnsi="Times New Roman" w:cs="Times New Roman"/>
          <w:sz w:val="24"/>
          <w:szCs w:val="24"/>
          <w:lang w:eastAsia="lt-LT"/>
        </w:rPr>
        <w:t>(išskyrus</w:t>
      </w:r>
      <w:r w:rsidR="00175F57" w:rsidRPr="00D54CC6">
        <w:rPr>
          <w:rFonts w:ascii="Times New Roman" w:eastAsia="Calibri" w:hAnsi="Times New Roman" w:cs="Times New Roman"/>
          <w:sz w:val="24"/>
          <w:szCs w:val="24"/>
          <w:lang w:eastAsia="lt-LT"/>
        </w:rPr>
        <w:t xml:space="preserve"> laisvai pasirenkamus komercinius patiekalus ir</w:t>
      </w:r>
      <w:r w:rsidRPr="00D54CC6">
        <w:rPr>
          <w:rFonts w:ascii="Times New Roman" w:eastAsia="Calibri" w:hAnsi="Times New Roman" w:cs="Times New Roman"/>
          <w:sz w:val="24"/>
          <w:szCs w:val="24"/>
          <w:lang w:eastAsia="lt-LT"/>
        </w:rPr>
        <w:t xml:space="preserve"> papildomą maitinimą </w:t>
      </w:r>
      <w:r w:rsidR="004B5FBB" w:rsidRPr="00D54CC6">
        <w:rPr>
          <w:rFonts w:ascii="Times New Roman" w:eastAsia="Calibri" w:hAnsi="Times New Roman" w:cs="Times New Roman"/>
          <w:sz w:val="24"/>
          <w:szCs w:val="24"/>
        </w:rPr>
        <w:t xml:space="preserve">užkandžių stalą </w:t>
      </w:r>
      <w:r w:rsidRPr="00D54CC6">
        <w:rPr>
          <w:rFonts w:ascii="Times New Roman" w:eastAsia="Calibri" w:hAnsi="Times New Roman" w:cs="Times New Roman"/>
          <w:sz w:val="24"/>
          <w:szCs w:val="24"/>
          <w:lang w:eastAsia="lt-LT"/>
        </w:rPr>
        <w:t>– bufetą)</w:t>
      </w:r>
      <w:r w:rsidR="00D70263" w:rsidRPr="00D54CC6">
        <w:rPr>
          <w:rFonts w:ascii="Times New Roman" w:eastAsia="Calibri" w:hAnsi="Times New Roman" w:cs="Times New Roman"/>
          <w:sz w:val="24"/>
          <w:szCs w:val="24"/>
          <w:lang w:eastAsia="lt-LT"/>
        </w:rPr>
        <w:t xml:space="preserve"> </w:t>
      </w:r>
      <w:r w:rsidR="009B0343" w:rsidRPr="00D54CC6">
        <w:rPr>
          <w:rFonts w:ascii="Times New Roman" w:eastAsia="Calibri" w:hAnsi="Times New Roman" w:cs="Times New Roman"/>
          <w:sz w:val="24"/>
          <w:szCs w:val="24"/>
          <w:lang w:eastAsia="lt-LT"/>
        </w:rPr>
        <w:t xml:space="preserve">turi būti organizuojami </w:t>
      </w:r>
      <w:r w:rsidR="00C26899" w:rsidRPr="00D54CC6">
        <w:rPr>
          <w:rFonts w:ascii="Times New Roman" w:eastAsia="Calibri" w:hAnsi="Times New Roman" w:cs="Times New Roman"/>
          <w:sz w:val="24"/>
          <w:szCs w:val="24"/>
          <w:lang w:eastAsia="lt-LT"/>
        </w:rPr>
        <w:t xml:space="preserve">vadovaujantis </w:t>
      </w:r>
      <w:r w:rsidR="00881408" w:rsidRPr="00D54CC6">
        <w:rPr>
          <w:rFonts w:ascii="Times New Roman" w:eastAsia="Calibri" w:hAnsi="Times New Roman" w:cs="Times New Roman"/>
          <w:sz w:val="24"/>
          <w:szCs w:val="24"/>
          <w:lang w:eastAsia="lt-LT"/>
        </w:rPr>
        <w:t xml:space="preserve">tiekėjo parengtais </w:t>
      </w:r>
      <w:r w:rsidR="00C26899" w:rsidRPr="00D54CC6">
        <w:rPr>
          <w:rFonts w:ascii="Times New Roman" w:eastAsia="Calibri" w:hAnsi="Times New Roman" w:cs="Times New Roman"/>
          <w:sz w:val="24"/>
          <w:szCs w:val="24"/>
          <w:lang w:eastAsia="lt-LT"/>
        </w:rPr>
        <w:t>valgiaraščiais</w:t>
      </w:r>
      <w:r w:rsidR="008F682D" w:rsidRPr="00D54CC6">
        <w:rPr>
          <w:rFonts w:ascii="Times New Roman" w:eastAsia="Calibri" w:hAnsi="Times New Roman" w:cs="Times New Roman"/>
          <w:sz w:val="24"/>
          <w:szCs w:val="24"/>
          <w:lang w:eastAsia="lt-LT"/>
        </w:rPr>
        <w:t xml:space="preserve"> atitinkamoms amžiaus grupėms</w:t>
      </w:r>
      <w:r w:rsidR="00C26899" w:rsidRPr="00D54CC6">
        <w:rPr>
          <w:rFonts w:ascii="Times New Roman" w:eastAsia="Calibri" w:hAnsi="Times New Roman" w:cs="Times New Roman"/>
          <w:sz w:val="24"/>
          <w:szCs w:val="24"/>
          <w:lang w:eastAsia="lt-LT"/>
        </w:rPr>
        <w:t>, atitinkančiais Tvarkos aprašą</w:t>
      </w:r>
      <w:r w:rsidR="00691F77" w:rsidRPr="00D54CC6">
        <w:rPr>
          <w:rFonts w:ascii="Times New Roman" w:eastAsia="Calibri" w:hAnsi="Times New Roman" w:cs="Times New Roman"/>
          <w:sz w:val="24"/>
          <w:szCs w:val="24"/>
          <w:lang w:eastAsia="lt-LT"/>
        </w:rPr>
        <w:t xml:space="preserve"> ir kit</w:t>
      </w:r>
      <w:r w:rsidR="001D0D5D" w:rsidRPr="00D54CC6">
        <w:rPr>
          <w:rFonts w:ascii="Times New Roman" w:eastAsia="Calibri" w:hAnsi="Times New Roman" w:cs="Times New Roman"/>
          <w:sz w:val="24"/>
          <w:szCs w:val="24"/>
          <w:lang w:eastAsia="lt-LT"/>
        </w:rPr>
        <w:t>ai</w:t>
      </w:r>
      <w:r w:rsidR="00691F77" w:rsidRPr="00D54CC6">
        <w:rPr>
          <w:rFonts w:ascii="Times New Roman" w:eastAsia="Calibri" w:hAnsi="Times New Roman" w:cs="Times New Roman"/>
          <w:sz w:val="24"/>
          <w:szCs w:val="24"/>
          <w:lang w:eastAsia="lt-LT"/>
        </w:rPr>
        <w:t>s vaikų maitinimą reglamentuojančiais teisės aktais</w:t>
      </w:r>
      <w:r w:rsidR="00D84A9D" w:rsidRPr="00D54CC6">
        <w:rPr>
          <w:rFonts w:ascii="Times New Roman" w:eastAsia="Calibri" w:hAnsi="Times New Roman" w:cs="Times New Roman"/>
          <w:sz w:val="24"/>
          <w:szCs w:val="24"/>
          <w:lang w:eastAsia="lt-LT"/>
        </w:rPr>
        <w:t>,</w:t>
      </w:r>
      <w:r w:rsidR="00C26899" w:rsidRPr="00D54CC6">
        <w:rPr>
          <w:rFonts w:ascii="Times New Roman" w:eastAsia="Calibri" w:hAnsi="Times New Roman" w:cs="Times New Roman"/>
          <w:sz w:val="24"/>
          <w:szCs w:val="24"/>
          <w:lang w:eastAsia="lt-LT"/>
        </w:rPr>
        <w:t xml:space="preserve"> </w:t>
      </w:r>
      <w:r w:rsidR="001D0D5D" w:rsidRPr="00D54CC6">
        <w:rPr>
          <w:rFonts w:ascii="Times New Roman" w:eastAsia="Calibri" w:hAnsi="Times New Roman" w:cs="Times New Roman"/>
          <w:sz w:val="24"/>
          <w:szCs w:val="24"/>
          <w:lang w:eastAsia="lt-LT"/>
        </w:rPr>
        <w:t>s</w:t>
      </w:r>
      <w:r w:rsidR="00C26899" w:rsidRPr="00D54CC6">
        <w:rPr>
          <w:rFonts w:ascii="Times New Roman" w:eastAsia="Calibri" w:hAnsi="Times New Roman" w:cs="Times New Roman"/>
          <w:sz w:val="24"/>
          <w:szCs w:val="24"/>
          <w:lang w:eastAsia="lt-LT"/>
        </w:rPr>
        <w:t xml:space="preserve">uderintais su Perkančiąja organizacija. Tiekėjas </w:t>
      </w:r>
      <w:r w:rsidR="00691F77" w:rsidRPr="00D54CC6">
        <w:rPr>
          <w:rFonts w:ascii="Times New Roman" w:eastAsia="Calibri" w:hAnsi="Times New Roman" w:cs="Times New Roman"/>
          <w:sz w:val="24"/>
          <w:szCs w:val="24"/>
          <w:lang w:eastAsia="lt-LT"/>
        </w:rPr>
        <w:t xml:space="preserve">ne mažiau kaip 15 dienų </w:t>
      </w:r>
      <w:r w:rsidR="00EE711F" w:rsidRPr="00D54CC6">
        <w:rPr>
          <w:rFonts w:ascii="Times New Roman" w:eastAsia="Calibri" w:hAnsi="Times New Roman" w:cs="Times New Roman"/>
          <w:sz w:val="24"/>
          <w:szCs w:val="24"/>
          <w:lang w:eastAsia="lt-LT"/>
        </w:rPr>
        <w:t xml:space="preserve">laikotarpiu </w:t>
      </w:r>
      <w:r w:rsidR="00C26899" w:rsidRPr="00D54CC6">
        <w:rPr>
          <w:rFonts w:ascii="Times New Roman" w:eastAsia="Calibri" w:hAnsi="Times New Roman" w:cs="Times New Roman"/>
          <w:sz w:val="24"/>
          <w:szCs w:val="24"/>
          <w:lang w:eastAsia="lt-LT"/>
        </w:rPr>
        <w:t>valgiaraščius bei technologines korteles</w:t>
      </w:r>
      <w:r w:rsidR="00691F77" w:rsidRPr="00D54CC6">
        <w:rPr>
          <w:rFonts w:ascii="Times New Roman" w:eastAsia="Calibri" w:hAnsi="Times New Roman" w:cs="Times New Roman"/>
          <w:sz w:val="24"/>
          <w:szCs w:val="24"/>
          <w:lang w:eastAsia="lt-LT"/>
        </w:rPr>
        <w:t xml:space="preserve">, </w:t>
      </w:r>
      <w:r w:rsidR="00C26899" w:rsidRPr="00D54CC6">
        <w:rPr>
          <w:rFonts w:ascii="Times New Roman" w:eastAsia="Calibri" w:hAnsi="Times New Roman" w:cs="Times New Roman"/>
          <w:sz w:val="24"/>
          <w:szCs w:val="24"/>
          <w:lang w:eastAsia="lt-LT"/>
        </w:rPr>
        <w:t>kurios gali būti parengtos privačių asmenų arba kurias parengė ir patikslino Lietuvos restoranų vyriausiųjų virėjų ir konditerių asociacija, arba Lietuvos Respublikos Sveikatos apsaugos ministerijos tinklapyje pateikiam</w:t>
      </w:r>
      <w:r w:rsidR="001D0D5D" w:rsidRPr="00D54CC6">
        <w:rPr>
          <w:rFonts w:ascii="Times New Roman" w:eastAsia="Calibri" w:hAnsi="Times New Roman" w:cs="Times New Roman"/>
          <w:sz w:val="24"/>
          <w:szCs w:val="24"/>
          <w:lang w:eastAsia="lt-LT"/>
        </w:rPr>
        <w:t>as</w:t>
      </w:r>
      <w:r w:rsidR="00C26899" w:rsidRPr="00D54CC6">
        <w:rPr>
          <w:rFonts w:ascii="Times New Roman" w:eastAsia="Calibri" w:hAnsi="Times New Roman" w:cs="Times New Roman"/>
          <w:sz w:val="24"/>
          <w:szCs w:val="24"/>
          <w:lang w:eastAsia="lt-LT"/>
        </w:rPr>
        <w:t xml:space="preserve"> kitų u</w:t>
      </w:r>
      <w:r w:rsidR="00C26899" w:rsidRPr="00D54CC6">
        <w:rPr>
          <w:rFonts w:ascii="Times New Roman" w:eastAsia="Calibri" w:hAnsi="Times New Roman" w:cs="Times New Roman"/>
          <w:iCs/>
          <w:sz w:val="24"/>
          <w:szCs w:val="24"/>
          <w:lang w:eastAsia="lt-LT"/>
        </w:rPr>
        <w:t>gdymo įstaigų technologin</w:t>
      </w:r>
      <w:r w:rsidR="001D0D5D" w:rsidRPr="00D54CC6">
        <w:rPr>
          <w:rFonts w:ascii="Times New Roman" w:eastAsia="Calibri" w:hAnsi="Times New Roman" w:cs="Times New Roman"/>
          <w:iCs/>
          <w:sz w:val="24"/>
          <w:szCs w:val="24"/>
          <w:lang w:eastAsia="lt-LT"/>
        </w:rPr>
        <w:t>e</w:t>
      </w:r>
      <w:r w:rsidR="00C26899" w:rsidRPr="00D54CC6">
        <w:rPr>
          <w:rFonts w:ascii="Times New Roman" w:eastAsia="Calibri" w:hAnsi="Times New Roman" w:cs="Times New Roman"/>
          <w:iCs/>
          <w:sz w:val="24"/>
          <w:szCs w:val="24"/>
          <w:lang w:eastAsia="lt-LT"/>
        </w:rPr>
        <w:t>s kortel</w:t>
      </w:r>
      <w:r w:rsidR="001D0D5D" w:rsidRPr="00D54CC6">
        <w:rPr>
          <w:rFonts w:ascii="Times New Roman" w:eastAsia="Calibri" w:hAnsi="Times New Roman" w:cs="Times New Roman"/>
          <w:iCs/>
          <w:sz w:val="24"/>
          <w:szCs w:val="24"/>
          <w:lang w:eastAsia="lt-LT"/>
        </w:rPr>
        <w:t>e</w:t>
      </w:r>
      <w:r w:rsidR="00C26899" w:rsidRPr="00D54CC6">
        <w:rPr>
          <w:rFonts w:ascii="Times New Roman" w:eastAsia="Calibri" w:hAnsi="Times New Roman" w:cs="Times New Roman"/>
          <w:iCs/>
          <w:sz w:val="24"/>
          <w:szCs w:val="24"/>
          <w:lang w:eastAsia="lt-LT"/>
        </w:rPr>
        <w:t>s</w:t>
      </w:r>
      <w:r w:rsidR="00C26899" w:rsidRPr="00D54CC6">
        <w:rPr>
          <w:rFonts w:ascii="Times New Roman" w:eastAsia="Calibri" w:hAnsi="Times New Roman" w:cs="Times New Roman"/>
          <w:sz w:val="24"/>
          <w:szCs w:val="24"/>
          <w:lang w:eastAsia="lt-LT"/>
        </w:rPr>
        <w:t xml:space="preserve"> (</w:t>
      </w:r>
      <w:hyperlink r:id="rId6" w:history="1">
        <w:r w:rsidR="00C26899" w:rsidRPr="00D54CC6">
          <w:rPr>
            <w:rFonts w:ascii="Times New Roman" w:eastAsia="Calibri" w:hAnsi="Times New Roman" w:cs="Times New Roman"/>
            <w:color w:val="0563C1"/>
            <w:sz w:val="24"/>
            <w:szCs w:val="24"/>
            <w:u w:val="single"/>
            <w:lang w:eastAsia="lt-LT"/>
          </w:rPr>
          <w:t>http://sam.lrv.lt/</w:t>
        </w:r>
      </w:hyperlink>
      <w:r w:rsidR="00C26899" w:rsidRPr="00D54CC6">
        <w:rPr>
          <w:rFonts w:ascii="Times New Roman" w:eastAsia="Calibri" w:hAnsi="Times New Roman" w:cs="Times New Roman"/>
          <w:sz w:val="24"/>
          <w:szCs w:val="24"/>
          <w:lang w:eastAsia="lt-LT"/>
        </w:rPr>
        <w:t>, pasirenkant veiklos sritys&gt;visuomenės sveikatos priežiūra&gt;mityba ir fizinis aktyvumas&gt;</w:t>
      </w:r>
      <w:r w:rsidR="00C26899" w:rsidRPr="00D54CC6">
        <w:rPr>
          <w:rFonts w:ascii="Times New Roman" w:eastAsia="Times New Roman" w:hAnsi="Times New Roman" w:cs="Times New Roman"/>
          <w:color w:val="888888"/>
          <w:sz w:val="24"/>
          <w:szCs w:val="24"/>
          <w:lang w:eastAsia="lt-LT"/>
        </w:rPr>
        <w:t xml:space="preserve"> </w:t>
      </w:r>
      <w:r w:rsidR="00C26899" w:rsidRPr="00D54CC6">
        <w:rPr>
          <w:rFonts w:ascii="Times New Roman" w:eastAsia="Calibri" w:hAnsi="Times New Roman" w:cs="Times New Roman"/>
          <w:sz w:val="24"/>
          <w:szCs w:val="24"/>
          <w:lang w:eastAsia="lt-LT"/>
        </w:rPr>
        <w:t xml:space="preserve">Valgiaraščiai ir technologinės kortelės ugdymo bei gydymo įstaigoms. Nuorodos adresas: </w:t>
      </w:r>
      <w:hyperlink r:id="rId7" w:history="1">
        <w:r w:rsidR="00C26899" w:rsidRPr="00D54CC6">
          <w:rPr>
            <w:rFonts w:ascii="Times New Roman" w:eastAsia="Calibri" w:hAnsi="Times New Roman" w:cs="Times New Roman"/>
            <w:color w:val="0563C1"/>
            <w:sz w:val="24"/>
            <w:szCs w:val="24"/>
            <w:u w:val="single"/>
            <w:lang w:eastAsia="lt-LT"/>
          </w:rPr>
          <w:t>https://sam.lrv.lt/lt/veiklos-sritys/visuomenes-sveikatos-prieziura/mityba-ir-fizinis-aktyvumas-2/valgiarasciai-ir-technologines-korteles-ugdymo-bei-gydymo-istaigoms</w:t>
        </w:r>
      </w:hyperlink>
      <w:r w:rsidR="00FA1D1F">
        <w:rPr>
          <w:rFonts w:ascii="Times New Roman" w:eastAsia="Calibri" w:hAnsi="Times New Roman" w:cs="Times New Roman"/>
          <w:sz w:val="24"/>
          <w:szCs w:val="24"/>
          <w:lang w:eastAsia="lt-LT"/>
        </w:rPr>
        <w:t>), ir</w:t>
      </w:r>
      <w:r w:rsidR="00C26899" w:rsidRPr="00D54CC6">
        <w:rPr>
          <w:rFonts w:ascii="Times New Roman" w:eastAsia="Calibri" w:hAnsi="Times New Roman" w:cs="Times New Roman"/>
          <w:sz w:val="24"/>
          <w:szCs w:val="24"/>
          <w:lang w:eastAsia="lt-LT"/>
        </w:rPr>
        <w:t xml:space="preserve"> per </w:t>
      </w:r>
      <w:r w:rsidR="00EE711F" w:rsidRPr="00D54CC6">
        <w:rPr>
          <w:rFonts w:ascii="Times New Roman" w:eastAsia="Calibri" w:hAnsi="Times New Roman" w:cs="Times New Roman"/>
          <w:sz w:val="24"/>
          <w:szCs w:val="24"/>
          <w:lang w:eastAsia="lt-LT"/>
        </w:rPr>
        <w:t xml:space="preserve">10 </w:t>
      </w:r>
      <w:r w:rsidR="00C26899" w:rsidRPr="00D54CC6">
        <w:rPr>
          <w:rFonts w:ascii="Times New Roman" w:eastAsia="Calibri" w:hAnsi="Times New Roman" w:cs="Times New Roman"/>
          <w:sz w:val="24"/>
          <w:szCs w:val="24"/>
          <w:lang w:eastAsia="lt-LT"/>
        </w:rPr>
        <w:t>darbo dien</w:t>
      </w:r>
      <w:r w:rsidR="00FA1D1F">
        <w:rPr>
          <w:rFonts w:ascii="Times New Roman" w:eastAsia="Calibri" w:hAnsi="Times New Roman" w:cs="Times New Roman"/>
          <w:sz w:val="24"/>
          <w:szCs w:val="24"/>
          <w:lang w:eastAsia="lt-LT"/>
        </w:rPr>
        <w:t>ų</w:t>
      </w:r>
      <w:r w:rsidR="00C26899" w:rsidRPr="00D54CC6">
        <w:rPr>
          <w:rFonts w:ascii="Times New Roman" w:eastAsia="Calibri" w:hAnsi="Times New Roman" w:cs="Times New Roman"/>
          <w:sz w:val="24"/>
          <w:szCs w:val="24"/>
          <w:lang w:eastAsia="lt-LT"/>
        </w:rPr>
        <w:t xml:space="preserve"> nuo sutarties pasirašymo </w:t>
      </w:r>
      <w:r w:rsidR="00FA1D1F">
        <w:rPr>
          <w:rFonts w:ascii="Times New Roman" w:eastAsia="Calibri" w:hAnsi="Times New Roman" w:cs="Times New Roman"/>
          <w:sz w:val="24"/>
          <w:szCs w:val="24"/>
          <w:lang w:eastAsia="lt-LT"/>
        </w:rPr>
        <w:t>turi</w:t>
      </w:r>
      <w:r w:rsidR="00C26899" w:rsidRPr="00D54CC6">
        <w:rPr>
          <w:rFonts w:ascii="Times New Roman" w:eastAsia="Calibri" w:hAnsi="Times New Roman" w:cs="Times New Roman"/>
          <w:sz w:val="24"/>
          <w:szCs w:val="24"/>
          <w:lang w:eastAsia="lt-LT"/>
        </w:rPr>
        <w:t xml:space="preserve"> </w:t>
      </w:r>
      <w:r w:rsidR="00691F77" w:rsidRPr="00D54CC6">
        <w:rPr>
          <w:rFonts w:ascii="Times New Roman" w:eastAsia="Calibri" w:hAnsi="Times New Roman" w:cs="Times New Roman"/>
          <w:sz w:val="24"/>
          <w:szCs w:val="24"/>
          <w:lang w:eastAsia="lt-LT"/>
        </w:rPr>
        <w:t xml:space="preserve">suderinti su </w:t>
      </w:r>
      <w:r w:rsidR="00C26899" w:rsidRPr="00D54CC6">
        <w:rPr>
          <w:rFonts w:ascii="Times New Roman" w:eastAsia="Calibri" w:hAnsi="Times New Roman" w:cs="Times New Roman"/>
          <w:sz w:val="24"/>
          <w:szCs w:val="24"/>
          <w:lang w:eastAsia="lt-LT"/>
        </w:rPr>
        <w:t>Perkančiąja organizacija.</w:t>
      </w:r>
      <w:r w:rsidR="00C26899" w:rsidRPr="00D54CC6" w:rsidDel="00FE43C8">
        <w:rPr>
          <w:rFonts w:ascii="Times New Roman" w:eastAsia="Calibri" w:hAnsi="Times New Roman" w:cs="Times New Roman"/>
          <w:sz w:val="24"/>
          <w:szCs w:val="24"/>
          <w:lang w:eastAsia="lt-LT"/>
        </w:rPr>
        <w:t xml:space="preserve"> </w:t>
      </w:r>
    </w:p>
    <w:p w14:paraId="14B9EFF1" w14:textId="7E0F62E6" w:rsidR="00E237E5" w:rsidRPr="00D54CC6" w:rsidRDefault="00D84A9D" w:rsidP="00E237E5">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Suderintus </w:t>
      </w:r>
      <w:r w:rsidR="00C26899" w:rsidRPr="00D54CC6">
        <w:rPr>
          <w:rFonts w:ascii="Times New Roman" w:eastAsia="Calibri" w:hAnsi="Times New Roman" w:cs="Times New Roman"/>
          <w:sz w:val="24"/>
          <w:szCs w:val="24"/>
          <w:lang w:eastAsia="lt-LT"/>
        </w:rPr>
        <w:t>valgiaraš</w:t>
      </w:r>
      <w:r w:rsidRPr="00D54CC6">
        <w:rPr>
          <w:rFonts w:ascii="Times New Roman" w:eastAsia="Calibri" w:hAnsi="Times New Roman" w:cs="Times New Roman"/>
          <w:sz w:val="24"/>
          <w:szCs w:val="24"/>
          <w:lang w:eastAsia="lt-LT"/>
        </w:rPr>
        <w:t>čius</w:t>
      </w:r>
      <w:r w:rsidR="00C26899" w:rsidRPr="00D54CC6" w:rsidDel="00C26899">
        <w:rPr>
          <w:rFonts w:ascii="Times New Roman" w:eastAsia="Calibri" w:hAnsi="Times New Roman" w:cs="Times New Roman"/>
          <w:sz w:val="24"/>
          <w:szCs w:val="24"/>
          <w:lang w:eastAsia="lt-LT"/>
        </w:rPr>
        <w:t xml:space="preserve"> </w:t>
      </w:r>
      <w:r w:rsidR="00E237E5" w:rsidRPr="00D54CC6">
        <w:rPr>
          <w:rFonts w:ascii="Times New Roman" w:eastAsia="Calibri" w:hAnsi="Times New Roman" w:cs="Times New Roman"/>
          <w:sz w:val="24"/>
          <w:szCs w:val="24"/>
          <w:lang w:eastAsia="lt-LT"/>
        </w:rPr>
        <w:t xml:space="preserve">laimėtoju nustatytas tiekėjas galės keisti, pildyti ar tikslinti, suderinus su Perkančiąja organizacija, ir laikantis </w:t>
      </w:r>
      <w:r w:rsidR="00010485" w:rsidRPr="00D54CC6">
        <w:rPr>
          <w:rFonts w:ascii="Times New Roman" w:eastAsia="Calibri" w:hAnsi="Times New Roman" w:cs="Times New Roman"/>
          <w:sz w:val="24"/>
          <w:szCs w:val="24"/>
          <w:lang w:eastAsia="lt-LT"/>
        </w:rPr>
        <w:t xml:space="preserve">techninės specifikacijos </w:t>
      </w:r>
      <w:r w:rsidR="00010485" w:rsidRPr="00D4531B">
        <w:rPr>
          <w:rFonts w:ascii="Times New Roman" w:eastAsia="Calibri" w:hAnsi="Times New Roman" w:cs="Times New Roman"/>
          <w:sz w:val="24"/>
          <w:szCs w:val="24"/>
          <w:lang w:eastAsia="lt-LT"/>
        </w:rPr>
        <w:t xml:space="preserve">21 </w:t>
      </w:r>
      <w:r w:rsidR="00E237E5" w:rsidRPr="00D4531B">
        <w:rPr>
          <w:rFonts w:ascii="Times New Roman" w:eastAsia="Calibri" w:hAnsi="Times New Roman" w:cs="Times New Roman"/>
          <w:sz w:val="24"/>
          <w:szCs w:val="24"/>
          <w:lang w:eastAsia="lt-LT"/>
        </w:rPr>
        <w:t>punkte nustatytų taisyklių</w:t>
      </w:r>
      <w:r w:rsidR="00E237E5" w:rsidRPr="00D54CC6">
        <w:rPr>
          <w:rFonts w:ascii="Times New Roman" w:eastAsia="Calibri" w:hAnsi="Times New Roman" w:cs="Times New Roman"/>
          <w:sz w:val="24"/>
          <w:szCs w:val="24"/>
          <w:lang w:eastAsia="lt-LT"/>
        </w:rPr>
        <w:t>, jeigu:</w:t>
      </w:r>
    </w:p>
    <w:p w14:paraId="3C36A9A6" w14:textId="0447A14C" w:rsidR="00E237E5" w:rsidRPr="00D54CC6" w:rsidRDefault="00E237E5" w:rsidP="009D202C">
      <w:pPr>
        <w:numPr>
          <w:ilvl w:val="1"/>
          <w:numId w:val="1"/>
        </w:numPr>
        <w:tabs>
          <w:tab w:val="left" w:pos="851"/>
        </w:tabs>
        <w:spacing w:after="0" w:line="240" w:lineRule="auto"/>
        <w:ind w:left="426" w:hanging="66"/>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 dėl objektyvių priežasčių kreipiasi raštu į</w:t>
      </w:r>
      <w:r w:rsidR="001E4689" w:rsidRPr="00D54CC6">
        <w:rPr>
          <w:rFonts w:ascii="Times New Roman" w:eastAsia="Calibri" w:hAnsi="Times New Roman" w:cs="Times New Roman"/>
          <w:sz w:val="24"/>
          <w:szCs w:val="24"/>
          <w:lang w:eastAsia="lt-LT"/>
        </w:rPr>
        <w:t xml:space="preserve"> Paslaugų</w:t>
      </w:r>
      <w:r w:rsidRPr="00D54CC6">
        <w:rPr>
          <w:rFonts w:ascii="Times New Roman" w:eastAsia="Calibri" w:hAnsi="Times New Roman" w:cs="Times New Roman"/>
          <w:sz w:val="24"/>
          <w:szCs w:val="24"/>
          <w:lang w:eastAsia="lt-LT"/>
        </w:rPr>
        <w:t xml:space="preserve"> tiekėją mokyklos administracija nurodydama priežastis</w:t>
      </w:r>
      <w:r w:rsidR="001E4689" w:rsidRPr="00D54CC6">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dėl kurių pavyzdinis valgiaraštis turi būti keičiamas, pildomas ar tikslinamas; </w:t>
      </w:r>
    </w:p>
    <w:p w14:paraId="18170885" w14:textId="77777777" w:rsidR="00E237E5" w:rsidRPr="00D54CC6" w:rsidRDefault="00E237E5" w:rsidP="009D202C">
      <w:pPr>
        <w:numPr>
          <w:ilvl w:val="1"/>
          <w:numId w:val="1"/>
        </w:numPr>
        <w:tabs>
          <w:tab w:val="left" w:pos="993"/>
        </w:tabs>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jeigu mokiniai nevalgo patiekalo ir tai yra užfiksuota pagal išmetamo maisto statistiką;</w:t>
      </w:r>
    </w:p>
    <w:p w14:paraId="46AE872B" w14:textId="77777777" w:rsidR="00E237E5" w:rsidRPr="00D54CC6" w:rsidRDefault="00E237E5" w:rsidP="009D202C">
      <w:pPr>
        <w:numPr>
          <w:ilvl w:val="1"/>
          <w:numId w:val="1"/>
        </w:numPr>
        <w:tabs>
          <w:tab w:val="left" w:pos="993"/>
        </w:tabs>
        <w:spacing w:after="0" w:line="240" w:lineRule="auto"/>
        <w:ind w:left="426" w:hanging="66"/>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jeigu tiekėjas pateikia raštu argumentuotą paaiškinimą, kodėl turi būti keičiamas, pildomas ar tikslinamas valgiaraštis  (pavyzdžiui, siekiant įtraukti naują produktą, kurio naudojimas yra palankus sveikatai ir pan.).</w:t>
      </w:r>
    </w:p>
    <w:p w14:paraId="308466F2" w14:textId="621D98F5" w:rsidR="00FC3F4B" w:rsidRPr="00D54CC6" w:rsidRDefault="00BF1D38" w:rsidP="0023005E">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Valgiaraščio </w:t>
      </w:r>
      <w:r w:rsidR="00E01FAF" w:rsidRPr="00D54CC6">
        <w:rPr>
          <w:rFonts w:ascii="Times New Roman" w:eastAsia="Calibri" w:hAnsi="Times New Roman" w:cs="Times New Roman"/>
          <w:sz w:val="24"/>
          <w:szCs w:val="24"/>
          <w:lang w:eastAsia="lt-LT"/>
        </w:rPr>
        <w:t xml:space="preserve">patiekalai </w:t>
      </w:r>
      <w:r w:rsidR="00FC3F4B" w:rsidRPr="00D54CC6">
        <w:rPr>
          <w:rFonts w:ascii="Times New Roman" w:eastAsia="Calibri" w:hAnsi="Times New Roman" w:cs="Times New Roman"/>
          <w:sz w:val="24"/>
          <w:szCs w:val="24"/>
          <w:lang w:eastAsia="lt-LT"/>
        </w:rPr>
        <w:t>gali būti keičiam</w:t>
      </w:r>
      <w:r w:rsidR="00E01FAF" w:rsidRPr="00D54CC6">
        <w:rPr>
          <w:rFonts w:ascii="Times New Roman" w:eastAsia="Calibri" w:hAnsi="Times New Roman" w:cs="Times New Roman"/>
          <w:sz w:val="24"/>
          <w:szCs w:val="24"/>
          <w:lang w:eastAsia="lt-LT"/>
        </w:rPr>
        <w:t>i</w:t>
      </w:r>
      <w:r w:rsidR="00FC3F4B" w:rsidRPr="00D54CC6">
        <w:rPr>
          <w:rFonts w:ascii="Times New Roman" w:eastAsia="Calibri" w:hAnsi="Times New Roman" w:cs="Times New Roman"/>
          <w:sz w:val="24"/>
          <w:szCs w:val="24"/>
          <w:lang w:eastAsia="lt-LT"/>
        </w:rPr>
        <w:t xml:space="preserve">, </w:t>
      </w:r>
      <w:r w:rsidRPr="00D54CC6">
        <w:rPr>
          <w:rFonts w:ascii="Times New Roman" w:eastAsia="Calibri" w:hAnsi="Times New Roman" w:cs="Times New Roman"/>
          <w:sz w:val="24"/>
          <w:szCs w:val="24"/>
          <w:lang w:eastAsia="lt-LT"/>
        </w:rPr>
        <w:t xml:space="preserve">pildomi </w:t>
      </w:r>
      <w:r w:rsidR="00FC3F4B" w:rsidRPr="00D54CC6">
        <w:rPr>
          <w:rFonts w:ascii="Times New Roman" w:eastAsia="Calibri" w:hAnsi="Times New Roman" w:cs="Times New Roman"/>
          <w:sz w:val="24"/>
          <w:szCs w:val="24"/>
          <w:lang w:eastAsia="lt-LT"/>
        </w:rPr>
        <w:t>ar tikslinam</w:t>
      </w:r>
      <w:r w:rsidR="00E01FAF" w:rsidRPr="00D54CC6">
        <w:rPr>
          <w:rFonts w:ascii="Times New Roman" w:eastAsia="Calibri" w:hAnsi="Times New Roman" w:cs="Times New Roman"/>
          <w:sz w:val="24"/>
          <w:szCs w:val="24"/>
          <w:lang w:eastAsia="lt-LT"/>
        </w:rPr>
        <w:t>i</w:t>
      </w:r>
      <w:r w:rsidR="00FC3F4B" w:rsidRPr="00D54CC6">
        <w:rPr>
          <w:rFonts w:ascii="Times New Roman" w:eastAsia="Calibri" w:hAnsi="Times New Roman" w:cs="Times New Roman"/>
          <w:sz w:val="24"/>
          <w:szCs w:val="24"/>
          <w:lang w:eastAsia="lt-LT"/>
        </w:rPr>
        <w:t xml:space="preserve">, vadovaujantis vaikų maitinimą reglamentuojančiais teisės aktais, Lietuvos Respublikos </w:t>
      </w:r>
      <w:r w:rsidR="001E4689" w:rsidRPr="00D54CC6">
        <w:rPr>
          <w:rFonts w:ascii="Times New Roman" w:eastAsia="Calibri" w:hAnsi="Times New Roman" w:cs="Times New Roman"/>
          <w:sz w:val="24"/>
          <w:szCs w:val="24"/>
          <w:lang w:eastAsia="lt-LT"/>
        </w:rPr>
        <w:t>s</w:t>
      </w:r>
      <w:r w:rsidR="00FC3F4B" w:rsidRPr="00D54CC6">
        <w:rPr>
          <w:rFonts w:ascii="Times New Roman" w:eastAsia="Calibri" w:hAnsi="Times New Roman" w:cs="Times New Roman"/>
          <w:sz w:val="24"/>
          <w:szCs w:val="24"/>
          <w:lang w:eastAsia="lt-LT"/>
        </w:rPr>
        <w:t xml:space="preserve">veikatos apsaugos ministerijos tinklapyje pateikiamomis kitų ugdymo įstaigų technologinės </w:t>
      </w:r>
      <w:r w:rsidRPr="00D54CC6">
        <w:rPr>
          <w:rFonts w:ascii="Times New Roman" w:eastAsia="Calibri" w:hAnsi="Times New Roman" w:cs="Times New Roman"/>
          <w:sz w:val="24"/>
          <w:szCs w:val="24"/>
          <w:lang w:eastAsia="lt-LT"/>
        </w:rPr>
        <w:t xml:space="preserve">kortelėmis </w:t>
      </w:r>
      <w:r w:rsidR="00FC3F4B" w:rsidRPr="00D54CC6">
        <w:rPr>
          <w:rFonts w:ascii="Times New Roman" w:eastAsia="Calibri" w:hAnsi="Times New Roman" w:cs="Times New Roman"/>
          <w:sz w:val="24"/>
          <w:szCs w:val="24"/>
          <w:lang w:eastAsia="lt-LT"/>
        </w:rPr>
        <w:t>(</w:t>
      </w:r>
      <w:hyperlink r:id="rId8" w:history="1">
        <w:r w:rsidR="00453D8E" w:rsidRPr="00001122">
          <w:rPr>
            <w:rStyle w:val="Hipersaitas"/>
            <w:rFonts w:ascii="Times New Roman" w:eastAsia="Calibri" w:hAnsi="Times New Roman" w:cs="Times New Roman"/>
            <w:sz w:val="24"/>
            <w:szCs w:val="24"/>
            <w:lang w:eastAsia="lt-LT"/>
          </w:rPr>
          <w:t>http://sam</w:t>
        </w:r>
      </w:hyperlink>
      <w:r w:rsidR="00FC3F4B" w:rsidRPr="00D54CC6">
        <w:rPr>
          <w:rFonts w:ascii="Times New Roman" w:eastAsia="Calibri" w:hAnsi="Times New Roman" w:cs="Times New Roman"/>
          <w:sz w:val="24"/>
          <w:szCs w:val="24"/>
          <w:lang w:eastAsia="lt-LT"/>
        </w:rPr>
        <w:t>.lrv.lt/, pasirenkant veiklos sritys&gt;visuomenės sveikatos priežiūra&gt;mityba ir fizinis aktyvumas&gt; Valgiaraščiai ir technologinės kortelės ugdymo bei gydymo įstaigoms (</w:t>
      </w:r>
      <w:r w:rsidRPr="00D54CC6">
        <w:rPr>
          <w:rFonts w:ascii="Times New Roman" w:hAnsi="Times New Roman"/>
          <w:sz w:val="24"/>
        </w:rPr>
        <w:t xml:space="preserve">nuorodos adresas: </w:t>
      </w:r>
      <w:hyperlink r:id="rId9" w:history="1">
        <w:r w:rsidRPr="00D54CC6">
          <w:rPr>
            <w:rFonts w:ascii="Times New Roman" w:eastAsia="Calibri" w:hAnsi="Times New Roman" w:cs="Times New Roman"/>
            <w:color w:val="0000FF"/>
            <w:sz w:val="24"/>
            <w:szCs w:val="24"/>
            <w:u w:val="single"/>
            <w:lang w:eastAsia="lt-LT"/>
          </w:rPr>
          <w:t>https://sam.lrv.lt/lt/veiklos-sritys/visuomenes-sveikatos-prieziura/mityba-ir-fizinis-aktyvumas-2/valgiarasciai-ir-</w:t>
        </w:r>
        <w:r w:rsidRPr="00D54CC6">
          <w:rPr>
            <w:rFonts w:ascii="Times New Roman" w:eastAsia="Calibri" w:hAnsi="Times New Roman" w:cs="Times New Roman"/>
            <w:color w:val="0000FF"/>
            <w:sz w:val="24"/>
            <w:szCs w:val="24"/>
            <w:u w:val="single"/>
            <w:lang w:eastAsia="lt-LT"/>
          </w:rPr>
          <w:lastRenderedPageBreak/>
          <w:t>technologines-korteles-ugdymo-bei-gydymo-istaigoms</w:t>
        </w:r>
      </w:hyperlink>
      <w:r w:rsidR="00FC3F4B" w:rsidRPr="00D54CC6">
        <w:rPr>
          <w:rFonts w:ascii="Times New Roman" w:eastAsia="Calibri" w:hAnsi="Times New Roman" w:cs="Times New Roman"/>
          <w:sz w:val="24"/>
          <w:szCs w:val="24"/>
          <w:lang w:eastAsia="lt-LT"/>
        </w:rPr>
        <w:t>) bei laikantis tokių valgiaraščio sudarymo taisyklių:</w:t>
      </w:r>
    </w:p>
    <w:p w14:paraId="626E2216" w14:textId="409159E1" w:rsidR="00FC3F4B" w:rsidRPr="00D54CC6" w:rsidRDefault="00FC3F4B" w:rsidP="00FE1D56">
      <w:pPr>
        <w:tabs>
          <w:tab w:val="left" w:pos="993"/>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.1.</w:t>
      </w:r>
      <w:r w:rsidRPr="00D54CC6">
        <w:rPr>
          <w:rFonts w:ascii="Times New Roman" w:eastAsia="Calibri" w:hAnsi="Times New Roman" w:cs="Times New Roman"/>
          <w:sz w:val="24"/>
          <w:szCs w:val="24"/>
          <w:lang w:eastAsia="lt-LT"/>
        </w:rPr>
        <w:tab/>
      </w:r>
      <w:r w:rsidR="00E01FAF" w:rsidRPr="00D54CC6">
        <w:rPr>
          <w:rFonts w:ascii="Times New Roman" w:eastAsia="Calibri" w:hAnsi="Times New Roman" w:cs="Times New Roman"/>
          <w:sz w:val="24"/>
          <w:szCs w:val="24"/>
          <w:lang w:eastAsia="lt-LT"/>
        </w:rPr>
        <w:t xml:space="preserve">jautienos patiekalas </w:t>
      </w:r>
      <w:r w:rsidRPr="00D54CC6">
        <w:rPr>
          <w:rFonts w:ascii="Times New Roman" w:eastAsia="Calibri" w:hAnsi="Times New Roman" w:cs="Times New Roman"/>
          <w:sz w:val="24"/>
          <w:szCs w:val="24"/>
          <w:lang w:eastAsia="lt-LT"/>
        </w:rPr>
        <w:t>(naudojama</w:t>
      </w:r>
      <w:r w:rsidR="00BF1D38" w:rsidRPr="00D54CC6">
        <w:rPr>
          <w:rFonts w:ascii="Times New Roman" w:eastAsia="Calibri" w:hAnsi="Times New Roman" w:cs="Times New Roman"/>
          <w:sz w:val="24"/>
          <w:szCs w:val="24"/>
          <w:lang w:eastAsia="lt-LT"/>
        </w:rPr>
        <w:t>s</w:t>
      </w:r>
      <w:r w:rsidRPr="00D54CC6">
        <w:rPr>
          <w:rFonts w:ascii="Times New Roman" w:eastAsia="Calibri" w:hAnsi="Times New Roman" w:cs="Times New Roman"/>
          <w:sz w:val="24"/>
          <w:szCs w:val="24"/>
          <w:lang w:eastAsia="lt-LT"/>
        </w:rPr>
        <w:t xml:space="preserve"> technologinėse kortelėse) gali būti keičiama</w:t>
      </w:r>
      <w:r w:rsidR="00E01FAF" w:rsidRPr="00D54CC6">
        <w:rPr>
          <w:rFonts w:ascii="Times New Roman" w:eastAsia="Calibri" w:hAnsi="Times New Roman" w:cs="Times New Roman"/>
          <w:sz w:val="24"/>
          <w:szCs w:val="24"/>
          <w:lang w:eastAsia="lt-LT"/>
        </w:rPr>
        <w:t>s tik į tokį patiekalą, kuriame jautiena keičiama</w:t>
      </w:r>
      <w:r w:rsidRPr="00D54CC6">
        <w:rPr>
          <w:rFonts w:ascii="Times New Roman" w:eastAsia="Calibri" w:hAnsi="Times New Roman" w:cs="Times New Roman"/>
          <w:sz w:val="24"/>
          <w:szCs w:val="24"/>
          <w:lang w:eastAsia="lt-LT"/>
        </w:rPr>
        <w:t xml:space="preserve"> į veršieną, ėrieną (ne avieną), ir kitą raudoną mėsą</w:t>
      </w:r>
      <w:r w:rsidR="00BF1D38" w:rsidRPr="00D54CC6">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išskyrus kiaulieną, nebent tai būtų ekologiškai auginta kiauliena arba jos išpjova. Subproduktai, kaulai ir nuopjovos į šią kategoriją nepatenka</w:t>
      </w:r>
      <w:r w:rsidR="00E01FAF" w:rsidRPr="00D54CC6">
        <w:rPr>
          <w:rFonts w:ascii="Times New Roman" w:eastAsia="Calibri" w:hAnsi="Times New Roman" w:cs="Times New Roman"/>
          <w:sz w:val="24"/>
          <w:szCs w:val="24"/>
          <w:lang w:eastAsia="lt-LT"/>
        </w:rPr>
        <w:t>. Kiti į patiekalą įeinantys ingredientai gali būti keičiami derinant su Perkančiąja organizacija, tačiau bendrai valgiaraštis turi atitikti Tvarkos aprašo ir kitų teisės aktų reikalavimus</w:t>
      </w:r>
      <w:r w:rsidRPr="00D54CC6">
        <w:rPr>
          <w:rFonts w:ascii="Times New Roman" w:eastAsia="Calibri" w:hAnsi="Times New Roman" w:cs="Times New Roman"/>
          <w:sz w:val="24"/>
          <w:szCs w:val="24"/>
          <w:lang w:eastAsia="lt-LT"/>
        </w:rPr>
        <w:t>;</w:t>
      </w:r>
    </w:p>
    <w:p w14:paraId="361E8D78" w14:textId="4E2AD922" w:rsidR="00FC3F4B" w:rsidRPr="00D54CC6" w:rsidRDefault="00FC3F4B" w:rsidP="00FE1D56">
      <w:pPr>
        <w:tabs>
          <w:tab w:val="left" w:pos="993"/>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.2.</w:t>
      </w:r>
      <w:r w:rsidRPr="00D54CC6">
        <w:rPr>
          <w:rFonts w:ascii="Times New Roman" w:eastAsia="Calibri" w:hAnsi="Times New Roman" w:cs="Times New Roman"/>
          <w:sz w:val="24"/>
          <w:szCs w:val="24"/>
          <w:lang w:eastAsia="lt-LT"/>
        </w:rPr>
        <w:tab/>
        <w:t>paukštien</w:t>
      </w:r>
      <w:r w:rsidR="00E01FAF" w:rsidRPr="00D54CC6">
        <w:rPr>
          <w:rFonts w:ascii="Times New Roman" w:eastAsia="Calibri" w:hAnsi="Times New Roman" w:cs="Times New Roman"/>
          <w:sz w:val="24"/>
          <w:szCs w:val="24"/>
          <w:lang w:eastAsia="lt-LT"/>
        </w:rPr>
        <w:t>os</w:t>
      </w:r>
      <w:r w:rsidRPr="00D54CC6">
        <w:rPr>
          <w:rFonts w:ascii="Times New Roman" w:eastAsia="Calibri" w:hAnsi="Times New Roman" w:cs="Times New Roman"/>
          <w:sz w:val="24"/>
          <w:szCs w:val="24"/>
          <w:lang w:eastAsia="lt-LT"/>
        </w:rPr>
        <w:t xml:space="preserve"> ir kit</w:t>
      </w:r>
      <w:r w:rsidR="00E01FAF" w:rsidRPr="00D54CC6">
        <w:rPr>
          <w:rFonts w:ascii="Times New Roman" w:eastAsia="Calibri" w:hAnsi="Times New Roman" w:cs="Times New Roman"/>
          <w:sz w:val="24"/>
          <w:szCs w:val="24"/>
          <w:lang w:eastAsia="lt-LT"/>
        </w:rPr>
        <w:t>os</w:t>
      </w:r>
      <w:r w:rsidRPr="00D54CC6">
        <w:rPr>
          <w:rFonts w:ascii="Times New Roman" w:eastAsia="Calibri" w:hAnsi="Times New Roman" w:cs="Times New Roman"/>
          <w:sz w:val="24"/>
          <w:szCs w:val="24"/>
          <w:lang w:eastAsia="lt-LT"/>
        </w:rPr>
        <w:t xml:space="preserve"> balt</w:t>
      </w:r>
      <w:r w:rsidR="00E01FAF" w:rsidRPr="00D54CC6">
        <w:rPr>
          <w:rFonts w:ascii="Times New Roman" w:eastAsia="Calibri" w:hAnsi="Times New Roman" w:cs="Times New Roman"/>
          <w:sz w:val="24"/>
          <w:szCs w:val="24"/>
          <w:lang w:eastAsia="lt-LT"/>
        </w:rPr>
        <w:t>os</w:t>
      </w:r>
      <w:r w:rsidRPr="00D54CC6">
        <w:rPr>
          <w:rFonts w:ascii="Times New Roman" w:eastAsia="Calibri" w:hAnsi="Times New Roman" w:cs="Times New Roman"/>
          <w:sz w:val="24"/>
          <w:szCs w:val="24"/>
          <w:lang w:eastAsia="lt-LT"/>
        </w:rPr>
        <w:t xml:space="preserve"> mės</w:t>
      </w:r>
      <w:r w:rsidR="00E01FAF" w:rsidRPr="00D54CC6">
        <w:rPr>
          <w:rFonts w:ascii="Times New Roman" w:eastAsia="Calibri" w:hAnsi="Times New Roman" w:cs="Times New Roman"/>
          <w:sz w:val="24"/>
          <w:szCs w:val="24"/>
          <w:lang w:eastAsia="lt-LT"/>
        </w:rPr>
        <w:t>os patiekalas</w:t>
      </w:r>
      <w:r w:rsidRPr="00D54CC6">
        <w:rPr>
          <w:rFonts w:ascii="Times New Roman" w:eastAsia="Calibri" w:hAnsi="Times New Roman" w:cs="Times New Roman"/>
          <w:sz w:val="24"/>
          <w:szCs w:val="24"/>
          <w:lang w:eastAsia="lt-LT"/>
        </w:rPr>
        <w:t xml:space="preserve"> (naudojama</w:t>
      </w:r>
      <w:r w:rsidR="00BF1D38" w:rsidRPr="00D54CC6">
        <w:rPr>
          <w:rFonts w:ascii="Times New Roman" w:eastAsia="Calibri" w:hAnsi="Times New Roman" w:cs="Times New Roman"/>
          <w:sz w:val="24"/>
          <w:szCs w:val="24"/>
          <w:lang w:eastAsia="lt-LT"/>
        </w:rPr>
        <w:t>s</w:t>
      </w:r>
      <w:r w:rsidRPr="00D54CC6">
        <w:rPr>
          <w:rFonts w:ascii="Times New Roman" w:eastAsia="Calibri" w:hAnsi="Times New Roman" w:cs="Times New Roman"/>
          <w:sz w:val="24"/>
          <w:szCs w:val="24"/>
          <w:lang w:eastAsia="lt-LT"/>
        </w:rPr>
        <w:t xml:space="preserve"> technologinėse kortelėse) galėtų būti keičiama</w:t>
      </w:r>
      <w:r w:rsidR="00E01FAF" w:rsidRPr="00D54CC6">
        <w:rPr>
          <w:rFonts w:ascii="Times New Roman" w:eastAsia="Calibri" w:hAnsi="Times New Roman" w:cs="Times New Roman"/>
          <w:sz w:val="24"/>
          <w:szCs w:val="24"/>
          <w:lang w:eastAsia="lt-LT"/>
        </w:rPr>
        <w:t xml:space="preserve">s tik į tokį patiekalą, kuriame paukštiena ar kita balta mėsa keičiama tik į filė arba </w:t>
      </w:r>
      <w:r w:rsidR="0084799C" w:rsidRPr="00D54CC6">
        <w:rPr>
          <w:rFonts w:ascii="Times New Roman" w:eastAsia="Calibri" w:hAnsi="Times New Roman" w:cs="Times New Roman"/>
          <w:sz w:val="24"/>
          <w:szCs w:val="24"/>
          <w:lang w:eastAsia="lt-LT"/>
        </w:rPr>
        <w:t xml:space="preserve">ekologiškai augintos </w:t>
      </w:r>
      <w:r w:rsidR="00E01FAF" w:rsidRPr="00D54CC6">
        <w:rPr>
          <w:rFonts w:ascii="Times New Roman" w:eastAsia="Calibri" w:hAnsi="Times New Roman" w:cs="Times New Roman"/>
          <w:sz w:val="24"/>
          <w:szCs w:val="24"/>
          <w:lang w:eastAsia="lt-LT"/>
        </w:rPr>
        <w:t>kalakutien</w:t>
      </w:r>
      <w:r w:rsidR="0084799C" w:rsidRPr="00D54CC6">
        <w:rPr>
          <w:rFonts w:ascii="Times New Roman" w:eastAsia="Calibri" w:hAnsi="Times New Roman" w:cs="Times New Roman"/>
          <w:sz w:val="24"/>
          <w:szCs w:val="24"/>
          <w:lang w:eastAsia="lt-LT"/>
        </w:rPr>
        <w:t>os</w:t>
      </w:r>
      <w:r w:rsidR="00E01FAF" w:rsidRPr="00D54CC6">
        <w:rPr>
          <w:rFonts w:ascii="Times New Roman" w:eastAsia="Calibri" w:hAnsi="Times New Roman" w:cs="Times New Roman"/>
          <w:sz w:val="24"/>
          <w:szCs w:val="24"/>
          <w:lang w:eastAsia="lt-LT"/>
        </w:rPr>
        <w:t>, antien</w:t>
      </w:r>
      <w:r w:rsidR="0084799C" w:rsidRPr="00D54CC6">
        <w:rPr>
          <w:rFonts w:ascii="Times New Roman" w:eastAsia="Calibri" w:hAnsi="Times New Roman" w:cs="Times New Roman"/>
          <w:sz w:val="24"/>
          <w:szCs w:val="24"/>
          <w:lang w:eastAsia="lt-LT"/>
        </w:rPr>
        <w:t>os</w:t>
      </w:r>
      <w:r w:rsidRPr="00D54CC6">
        <w:rPr>
          <w:rFonts w:ascii="Times New Roman" w:eastAsia="Calibri" w:hAnsi="Times New Roman" w:cs="Times New Roman"/>
          <w:sz w:val="24"/>
          <w:szCs w:val="24"/>
          <w:lang w:eastAsia="lt-LT"/>
        </w:rPr>
        <w:t xml:space="preserve"> dalimis be odų ir papildomų riebalų.  Subproduktai, kaulų svoris ir nuopjovos į šią kategoriją nepatenka</w:t>
      </w:r>
      <w:r w:rsidR="001D0D5D" w:rsidRPr="00D54CC6">
        <w:rPr>
          <w:rFonts w:ascii="Times New Roman" w:eastAsia="Calibri" w:hAnsi="Times New Roman" w:cs="Times New Roman"/>
          <w:sz w:val="24"/>
          <w:szCs w:val="24"/>
          <w:lang w:eastAsia="lt-LT"/>
        </w:rPr>
        <w:t>;</w:t>
      </w:r>
    </w:p>
    <w:p w14:paraId="4D260883" w14:textId="04138C54" w:rsidR="00FC3F4B" w:rsidRPr="00D54CC6" w:rsidRDefault="00FC3F4B" w:rsidP="00FE1D56">
      <w:pPr>
        <w:tabs>
          <w:tab w:val="left" w:pos="993"/>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.3.</w:t>
      </w:r>
      <w:r w:rsidRPr="00D54CC6">
        <w:rPr>
          <w:rFonts w:ascii="Times New Roman" w:eastAsia="Calibri" w:hAnsi="Times New Roman" w:cs="Times New Roman"/>
          <w:sz w:val="24"/>
          <w:szCs w:val="24"/>
          <w:lang w:eastAsia="lt-LT"/>
        </w:rPr>
        <w:tab/>
        <w:t>mėsa (naudojama</w:t>
      </w:r>
      <w:r w:rsidR="00BF1D38" w:rsidRPr="00D54CC6">
        <w:rPr>
          <w:rFonts w:ascii="Times New Roman" w:eastAsia="Calibri" w:hAnsi="Times New Roman" w:cs="Times New Roman"/>
          <w:sz w:val="24"/>
          <w:szCs w:val="24"/>
          <w:lang w:eastAsia="lt-LT"/>
        </w:rPr>
        <w:t>s</w:t>
      </w:r>
      <w:r w:rsidRPr="00D54CC6">
        <w:rPr>
          <w:rFonts w:ascii="Times New Roman" w:eastAsia="Calibri" w:hAnsi="Times New Roman" w:cs="Times New Roman"/>
          <w:sz w:val="24"/>
          <w:szCs w:val="24"/>
          <w:lang w:eastAsia="lt-LT"/>
        </w:rPr>
        <w:t xml:space="preserve"> technologinėse kortelėse) negali būti perdirbta ar pagaminta iš sulipdytos mėsos, nuopjovų ir ankstesnių pusfabrikačių, nebent ruošta pačios aptarnaujančios įstaigos, konkrečiam gaminiui. Pavyzdžiui, vištiena sriubai, faršo mišinys maltiniams, visos šių pusfabrikačių dalys yra gaminamos iš liesos mėsos be pridėtinių riebalų ar masės </w:t>
      </w:r>
      <w:proofErr w:type="spellStart"/>
      <w:r w:rsidRPr="00D54CC6">
        <w:rPr>
          <w:rFonts w:ascii="Times New Roman" w:eastAsia="Calibri" w:hAnsi="Times New Roman" w:cs="Times New Roman"/>
          <w:sz w:val="24"/>
          <w:szCs w:val="24"/>
          <w:lang w:eastAsia="lt-LT"/>
        </w:rPr>
        <w:t>didintojų</w:t>
      </w:r>
      <w:proofErr w:type="spellEnd"/>
      <w:r w:rsidRPr="00D54CC6">
        <w:rPr>
          <w:rFonts w:ascii="Times New Roman" w:eastAsia="Calibri" w:hAnsi="Times New Roman" w:cs="Times New Roman"/>
          <w:sz w:val="24"/>
          <w:szCs w:val="24"/>
          <w:lang w:eastAsia="lt-LT"/>
        </w:rPr>
        <w:t>;</w:t>
      </w:r>
    </w:p>
    <w:p w14:paraId="47217436" w14:textId="2A189873" w:rsidR="00FC3F4B" w:rsidRPr="00D54CC6" w:rsidRDefault="00FC3F4B" w:rsidP="00FE1D56">
      <w:pPr>
        <w:tabs>
          <w:tab w:val="left" w:pos="993"/>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.4.</w:t>
      </w:r>
      <w:r w:rsidRPr="00D54CC6">
        <w:rPr>
          <w:rFonts w:ascii="Times New Roman" w:eastAsia="Calibri" w:hAnsi="Times New Roman" w:cs="Times New Roman"/>
          <w:sz w:val="24"/>
          <w:szCs w:val="24"/>
          <w:lang w:eastAsia="lt-LT"/>
        </w:rPr>
        <w:tab/>
        <w:t>žuvi</w:t>
      </w:r>
      <w:r w:rsidR="0084799C" w:rsidRPr="00D54CC6">
        <w:rPr>
          <w:rFonts w:ascii="Times New Roman" w:eastAsia="Calibri" w:hAnsi="Times New Roman" w:cs="Times New Roman"/>
          <w:sz w:val="24"/>
          <w:szCs w:val="24"/>
          <w:lang w:eastAsia="lt-LT"/>
        </w:rPr>
        <w:t>es patiekalas</w:t>
      </w:r>
      <w:r w:rsidRPr="00D54CC6">
        <w:rPr>
          <w:rFonts w:ascii="Times New Roman" w:eastAsia="Calibri" w:hAnsi="Times New Roman" w:cs="Times New Roman"/>
          <w:sz w:val="24"/>
          <w:szCs w:val="24"/>
          <w:lang w:eastAsia="lt-LT"/>
        </w:rPr>
        <w:t xml:space="preserve"> (naudojama</w:t>
      </w:r>
      <w:r w:rsidR="001D0D5D" w:rsidRPr="00D54CC6">
        <w:rPr>
          <w:rFonts w:ascii="Times New Roman" w:eastAsia="Calibri" w:hAnsi="Times New Roman" w:cs="Times New Roman"/>
          <w:sz w:val="24"/>
          <w:szCs w:val="24"/>
          <w:lang w:eastAsia="lt-LT"/>
        </w:rPr>
        <w:t>s</w:t>
      </w:r>
      <w:r w:rsidRPr="00D54CC6">
        <w:rPr>
          <w:rFonts w:ascii="Times New Roman" w:eastAsia="Calibri" w:hAnsi="Times New Roman" w:cs="Times New Roman"/>
          <w:sz w:val="24"/>
          <w:szCs w:val="24"/>
          <w:lang w:eastAsia="lt-LT"/>
        </w:rPr>
        <w:t xml:space="preserve"> technologinėse kortelėse) gali būti keičiama</w:t>
      </w:r>
      <w:r w:rsidR="0084799C" w:rsidRPr="00D54CC6">
        <w:rPr>
          <w:rFonts w:ascii="Times New Roman" w:eastAsia="Calibri" w:hAnsi="Times New Roman" w:cs="Times New Roman"/>
          <w:sz w:val="24"/>
          <w:szCs w:val="24"/>
          <w:lang w:eastAsia="lt-LT"/>
        </w:rPr>
        <w:t>s tik į tokį patiekalą, kuriame žuvis keičiama</w:t>
      </w:r>
      <w:r w:rsidRPr="00D54CC6">
        <w:rPr>
          <w:rFonts w:ascii="Times New Roman" w:eastAsia="Calibri" w:hAnsi="Times New Roman" w:cs="Times New Roman"/>
          <w:sz w:val="24"/>
          <w:szCs w:val="24"/>
          <w:lang w:eastAsia="lt-LT"/>
        </w:rPr>
        <w:t xml:space="preserve"> tokiu principu: riebi žuvis </w:t>
      </w:r>
      <w:r w:rsidR="00453D8E">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riebia žuvimi (pvz.</w:t>
      </w:r>
      <w:r w:rsidR="0038602C" w:rsidRPr="00D54CC6">
        <w:rPr>
          <w:rFonts w:ascii="Times New Roman" w:eastAsia="Calibri" w:hAnsi="Times New Roman" w:cs="Times New Roman"/>
          <w:sz w:val="24"/>
          <w:szCs w:val="24"/>
          <w:lang w:eastAsia="lt-LT"/>
        </w:rPr>
        <w:t xml:space="preserve"> </w:t>
      </w:r>
      <w:r w:rsidRPr="00D54CC6">
        <w:rPr>
          <w:rFonts w:ascii="Times New Roman" w:eastAsia="Calibri" w:hAnsi="Times New Roman" w:cs="Times New Roman"/>
          <w:sz w:val="24"/>
          <w:szCs w:val="24"/>
          <w:lang w:eastAsia="lt-LT"/>
        </w:rPr>
        <w:t xml:space="preserve">lašiša, skumbrė, silkė, šamas, </w:t>
      </w:r>
      <w:proofErr w:type="spellStart"/>
      <w:r w:rsidRPr="00D54CC6">
        <w:rPr>
          <w:rFonts w:ascii="Times New Roman" w:eastAsia="Calibri" w:hAnsi="Times New Roman" w:cs="Times New Roman"/>
          <w:sz w:val="24"/>
          <w:szCs w:val="24"/>
          <w:lang w:eastAsia="lt-LT"/>
        </w:rPr>
        <w:t>otas</w:t>
      </w:r>
      <w:proofErr w:type="spellEnd"/>
      <w:r w:rsidRPr="00D54CC6">
        <w:rPr>
          <w:rFonts w:ascii="Times New Roman" w:eastAsia="Calibri" w:hAnsi="Times New Roman" w:cs="Times New Roman"/>
          <w:sz w:val="24"/>
          <w:szCs w:val="24"/>
          <w:lang w:eastAsia="lt-LT"/>
        </w:rPr>
        <w:t xml:space="preserve"> ir t.t), balta liesa žuvis </w:t>
      </w:r>
      <w:r w:rsidR="00453D8E">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į baltą liesą kitos rūšies žuvį (</w:t>
      </w:r>
      <w:proofErr w:type="spellStart"/>
      <w:r w:rsidRPr="00D54CC6">
        <w:rPr>
          <w:rFonts w:ascii="Times New Roman" w:eastAsia="Calibri" w:hAnsi="Times New Roman" w:cs="Times New Roman"/>
          <w:sz w:val="24"/>
          <w:szCs w:val="24"/>
          <w:lang w:eastAsia="lt-LT"/>
        </w:rPr>
        <w:t>pvz.menkė</w:t>
      </w:r>
      <w:proofErr w:type="spellEnd"/>
      <w:r w:rsidRPr="00D54CC6">
        <w:rPr>
          <w:rFonts w:ascii="Times New Roman" w:eastAsia="Calibri" w:hAnsi="Times New Roman" w:cs="Times New Roman"/>
          <w:sz w:val="24"/>
          <w:szCs w:val="24"/>
          <w:lang w:eastAsia="lt-LT"/>
        </w:rPr>
        <w:t xml:space="preserve">, </w:t>
      </w:r>
      <w:r w:rsidR="00207701" w:rsidRPr="00D54CC6">
        <w:rPr>
          <w:rFonts w:ascii="Times New Roman" w:eastAsia="Calibri" w:hAnsi="Times New Roman" w:cs="Times New Roman"/>
          <w:sz w:val="24"/>
          <w:szCs w:val="24"/>
          <w:lang w:eastAsia="lt-LT"/>
        </w:rPr>
        <w:t>jūrinė lydeka</w:t>
      </w:r>
      <w:r w:rsidRPr="00D54CC6">
        <w:rPr>
          <w:rFonts w:ascii="Times New Roman" w:eastAsia="Calibri" w:hAnsi="Times New Roman" w:cs="Times New Roman"/>
          <w:sz w:val="24"/>
          <w:szCs w:val="24"/>
          <w:lang w:eastAsia="lt-LT"/>
        </w:rPr>
        <w:t>, starkis, plekšnė, upėtakis ir t.t). Pirmenybė suteikiama šviežiai ir/ar ekologiškai žuviai</w:t>
      </w:r>
      <w:r w:rsidR="0084799C" w:rsidRPr="00D54CC6">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Šviežia žuvis gali būti keičiama tik į kitą šviežią žuvį, šaldyta</w:t>
      </w:r>
      <w:r w:rsidR="0084799C" w:rsidRPr="00D54CC6">
        <w:rPr>
          <w:rFonts w:ascii="Times New Roman" w:eastAsia="Calibri" w:hAnsi="Times New Roman" w:cs="Times New Roman"/>
          <w:sz w:val="24"/>
          <w:szCs w:val="24"/>
          <w:lang w:eastAsia="lt-LT"/>
        </w:rPr>
        <w:t xml:space="preserve"> ž</w:t>
      </w:r>
      <w:r w:rsidRPr="00D54CC6">
        <w:rPr>
          <w:rFonts w:ascii="Times New Roman" w:eastAsia="Calibri" w:hAnsi="Times New Roman" w:cs="Times New Roman"/>
          <w:sz w:val="24"/>
          <w:szCs w:val="24"/>
          <w:lang w:eastAsia="lt-LT"/>
        </w:rPr>
        <w:t>uvis taip pat gali būti keičiama tik į šviežią žuvį</w:t>
      </w:r>
      <w:r w:rsidR="001D0D5D" w:rsidRPr="00D54CC6">
        <w:rPr>
          <w:rFonts w:ascii="Times New Roman" w:eastAsia="Calibri" w:hAnsi="Times New Roman" w:cs="Times New Roman"/>
          <w:sz w:val="24"/>
          <w:szCs w:val="24"/>
          <w:lang w:eastAsia="lt-LT"/>
        </w:rPr>
        <w:t>;</w:t>
      </w:r>
    </w:p>
    <w:p w14:paraId="697427A9" w14:textId="56B21074" w:rsidR="00FC3F4B" w:rsidRPr="00D54CC6" w:rsidRDefault="00FC3F4B" w:rsidP="00FE1D56">
      <w:pPr>
        <w:tabs>
          <w:tab w:val="left" w:pos="993"/>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.5.</w:t>
      </w:r>
      <w:r w:rsidRPr="00D54CC6">
        <w:rPr>
          <w:rFonts w:ascii="Times New Roman" w:eastAsia="Calibri" w:hAnsi="Times New Roman" w:cs="Times New Roman"/>
          <w:sz w:val="24"/>
          <w:szCs w:val="24"/>
          <w:lang w:eastAsia="lt-LT"/>
        </w:rPr>
        <w:tab/>
        <w:t xml:space="preserve">daržovės ir vaisiai gali būti keičiami tarpusavyje tik panašių daržovių ir vaisių šeimų atžvilgiu </w:t>
      </w:r>
      <w:r w:rsidR="00453D8E">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šakninės </w:t>
      </w:r>
      <w:r w:rsidR="00453D8E">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šakninėmis, kaulavaisiais </w:t>
      </w:r>
      <w:r w:rsidR="00453D8E">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kaulavaisiais, citrusiniai </w:t>
      </w:r>
      <w:r w:rsidR="00453D8E">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citrusiniais, prieskoninės žolelės </w:t>
      </w:r>
      <w:r w:rsidR="00453D8E">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taip pat kitomis prieskoninėmis žolelėmis;</w:t>
      </w:r>
    </w:p>
    <w:p w14:paraId="28227BC0" w14:textId="4AD881C9" w:rsidR="00FC3F4B" w:rsidRPr="00D54CC6" w:rsidRDefault="00FC3F4B" w:rsidP="00FE1D56">
      <w:pPr>
        <w:tabs>
          <w:tab w:val="left" w:pos="993"/>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.6.</w:t>
      </w:r>
      <w:r w:rsidRPr="00D54CC6">
        <w:rPr>
          <w:rFonts w:ascii="Times New Roman" w:eastAsia="Calibri" w:hAnsi="Times New Roman" w:cs="Times New Roman"/>
          <w:sz w:val="24"/>
          <w:szCs w:val="24"/>
          <w:lang w:eastAsia="lt-LT"/>
        </w:rPr>
        <w:tab/>
        <w:t>druska ir cukrus gali būti mažinami arba didinami neviršijant Lietuvos Respublikos ministro 2011 m. lapkričio 11 d. įsakymu Nr. V-964 „Dėl vaikų maitinimo organizavimo tvarkos aprašo patvirtinimo“ patvirtintų normų, bet jų keisti patiekaluose kitomis sudėtinėmis dalimis, išskyrus žolelėmis, negalima;</w:t>
      </w:r>
    </w:p>
    <w:p w14:paraId="4DF24A2B" w14:textId="32954476" w:rsidR="00FC3F4B" w:rsidRPr="00D54CC6" w:rsidRDefault="00FC3F4B" w:rsidP="00FE1D56">
      <w:pPr>
        <w:tabs>
          <w:tab w:val="left" w:pos="993"/>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.7.</w:t>
      </w:r>
      <w:r w:rsidRPr="00D54CC6">
        <w:rPr>
          <w:rFonts w:ascii="Times New Roman" w:eastAsia="Calibri" w:hAnsi="Times New Roman" w:cs="Times New Roman"/>
          <w:sz w:val="24"/>
          <w:szCs w:val="24"/>
          <w:lang w:eastAsia="lt-LT"/>
        </w:rPr>
        <w:tab/>
        <w:t xml:space="preserve">dienos eigoje turi būti patiektos ne mažiau nei po 3 </w:t>
      </w:r>
      <w:r w:rsidR="00BF1D38" w:rsidRPr="00D54CC6">
        <w:rPr>
          <w:rFonts w:ascii="Times New Roman" w:eastAsia="Calibri" w:hAnsi="Times New Roman" w:cs="Times New Roman"/>
          <w:sz w:val="24"/>
          <w:szCs w:val="24"/>
          <w:lang w:eastAsia="lt-LT"/>
        </w:rPr>
        <w:t xml:space="preserve">skirtingas </w:t>
      </w:r>
      <w:r w:rsidRPr="00D54CC6">
        <w:rPr>
          <w:rFonts w:ascii="Times New Roman" w:eastAsia="Calibri" w:hAnsi="Times New Roman" w:cs="Times New Roman"/>
          <w:sz w:val="24"/>
          <w:szCs w:val="24"/>
          <w:lang w:eastAsia="lt-LT"/>
        </w:rPr>
        <w:t xml:space="preserve">vaisių ir daržovių </w:t>
      </w:r>
      <w:r w:rsidR="00BF1D38" w:rsidRPr="00D54CC6">
        <w:rPr>
          <w:rFonts w:ascii="Times New Roman" w:eastAsia="Calibri" w:hAnsi="Times New Roman" w:cs="Times New Roman"/>
          <w:sz w:val="24"/>
          <w:szCs w:val="24"/>
          <w:lang w:eastAsia="lt-LT"/>
        </w:rPr>
        <w:t>rūšis</w:t>
      </w:r>
      <w:r w:rsidRPr="00D54CC6">
        <w:rPr>
          <w:rFonts w:ascii="Times New Roman" w:eastAsia="Calibri" w:hAnsi="Times New Roman" w:cs="Times New Roman"/>
          <w:sz w:val="24"/>
          <w:szCs w:val="24"/>
          <w:lang w:eastAsia="lt-LT"/>
        </w:rPr>
        <w:t>, savaitės eigoje turi būti pateikiamos ne mažiau nei 5 rūšys vaisių ir daržovių, jos gali kartotis kaip sudėtinės dalys dienos ir savaitės eigoje;</w:t>
      </w:r>
    </w:p>
    <w:p w14:paraId="63143028" w14:textId="20D36016" w:rsidR="00FC3F4B" w:rsidRPr="00D54CC6" w:rsidRDefault="00FC3F4B" w:rsidP="00FE1D56">
      <w:pPr>
        <w:tabs>
          <w:tab w:val="left" w:pos="993"/>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.8.</w:t>
      </w:r>
      <w:r w:rsidRPr="00D54CC6">
        <w:rPr>
          <w:rFonts w:ascii="Times New Roman" w:eastAsia="Calibri" w:hAnsi="Times New Roman" w:cs="Times New Roman"/>
          <w:sz w:val="24"/>
          <w:szCs w:val="24"/>
          <w:lang w:eastAsia="lt-LT"/>
        </w:rPr>
        <w:tab/>
        <w:t>grūdai, kruopos, lęšiai, žirniai, ryžiai ir pupos dienos ir savaitės eigoje turi keistis tarpusavyje ir būti panaudotos ne mažiau nei 5 rūšys</w:t>
      </w:r>
      <w:r w:rsidR="00BF1D38" w:rsidRPr="00D54CC6">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turinčios daugiau skaidulinių medžiagų. </w:t>
      </w:r>
      <w:proofErr w:type="spellStart"/>
      <w:r w:rsidRPr="00D54CC6">
        <w:rPr>
          <w:rFonts w:ascii="Times New Roman" w:eastAsia="Calibri" w:hAnsi="Times New Roman" w:cs="Times New Roman"/>
          <w:sz w:val="24"/>
          <w:szCs w:val="24"/>
          <w:lang w:eastAsia="lt-LT"/>
        </w:rPr>
        <w:t>T.y</w:t>
      </w:r>
      <w:proofErr w:type="spellEnd"/>
      <w:r w:rsidRPr="00D54CC6">
        <w:rPr>
          <w:rFonts w:ascii="Times New Roman" w:eastAsia="Calibri" w:hAnsi="Times New Roman" w:cs="Times New Roman"/>
          <w:sz w:val="24"/>
          <w:szCs w:val="24"/>
          <w:lang w:eastAsia="lt-LT"/>
        </w:rPr>
        <w:t>. 5 ir daugiau gramų 100 gramų porcijoje. Jos gali kartotis kaip sudėtinės patiekalo dalys;</w:t>
      </w:r>
    </w:p>
    <w:p w14:paraId="188854E3" w14:textId="4816DCCB" w:rsidR="00FC3F4B" w:rsidRPr="00D54CC6" w:rsidRDefault="00FC3F4B" w:rsidP="00FE1D56">
      <w:pPr>
        <w:tabs>
          <w:tab w:val="left" w:pos="993"/>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.9.</w:t>
      </w:r>
      <w:r w:rsidRPr="00D54CC6">
        <w:rPr>
          <w:rFonts w:ascii="Times New Roman" w:eastAsia="Calibri" w:hAnsi="Times New Roman" w:cs="Times New Roman"/>
          <w:sz w:val="24"/>
          <w:szCs w:val="24"/>
          <w:lang w:eastAsia="lt-LT"/>
        </w:rPr>
        <w:tab/>
        <w:t xml:space="preserve">baltasis cukrus gali būti keičiamas kitais saldikliais: natūraliais augalų ekstraktais (augalų </w:t>
      </w:r>
      <w:proofErr w:type="spellStart"/>
      <w:r w:rsidRPr="00D54CC6">
        <w:rPr>
          <w:rFonts w:ascii="Times New Roman" w:eastAsia="Calibri" w:hAnsi="Times New Roman" w:cs="Times New Roman"/>
          <w:sz w:val="24"/>
          <w:szCs w:val="24"/>
          <w:lang w:eastAsia="lt-LT"/>
        </w:rPr>
        <w:t>stevia</w:t>
      </w:r>
      <w:proofErr w:type="spellEnd"/>
      <w:r w:rsidRPr="00D54CC6">
        <w:rPr>
          <w:rFonts w:ascii="Times New Roman" w:eastAsia="Calibri" w:hAnsi="Times New Roman" w:cs="Times New Roman"/>
          <w:sz w:val="24"/>
          <w:szCs w:val="24"/>
          <w:lang w:eastAsia="lt-LT"/>
        </w:rPr>
        <w:t>, klevų sirupu, datulių sirupu ir t.t) taip pat ruduoju cukrumi.  Vietoje cukraus negali būti naudojami perd</w:t>
      </w:r>
      <w:r w:rsidR="001D0D5D" w:rsidRPr="00D54CC6">
        <w:rPr>
          <w:rFonts w:ascii="Times New Roman" w:eastAsia="Calibri" w:hAnsi="Times New Roman" w:cs="Times New Roman"/>
          <w:sz w:val="24"/>
          <w:szCs w:val="24"/>
          <w:lang w:eastAsia="lt-LT"/>
        </w:rPr>
        <w:t>ir</w:t>
      </w:r>
      <w:r w:rsidRPr="00D54CC6">
        <w:rPr>
          <w:rFonts w:ascii="Times New Roman" w:eastAsia="Calibri" w:hAnsi="Times New Roman" w:cs="Times New Roman"/>
          <w:sz w:val="24"/>
          <w:szCs w:val="24"/>
          <w:lang w:eastAsia="lt-LT"/>
        </w:rPr>
        <w:t xml:space="preserve">bti cukraus gaminiai ir cheminiai saldikliai bei cukraus alkoholiai (aukštos fruktozės gaminiai, </w:t>
      </w:r>
      <w:proofErr w:type="spellStart"/>
      <w:r w:rsidRPr="00D54CC6">
        <w:rPr>
          <w:rFonts w:ascii="Times New Roman" w:eastAsia="Calibri" w:hAnsi="Times New Roman" w:cs="Times New Roman"/>
          <w:sz w:val="24"/>
          <w:szCs w:val="24"/>
          <w:lang w:eastAsia="lt-LT"/>
        </w:rPr>
        <w:t>maltitolis</w:t>
      </w:r>
      <w:proofErr w:type="spellEnd"/>
      <w:r w:rsidRPr="00D54CC6">
        <w:rPr>
          <w:rFonts w:ascii="Times New Roman" w:eastAsia="Calibri" w:hAnsi="Times New Roman" w:cs="Times New Roman"/>
          <w:sz w:val="24"/>
          <w:szCs w:val="24"/>
          <w:lang w:eastAsia="lt-LT"/>
        </w:rPr>
        <w:t xml:space="preserve">, </w:t>
      </w:r>
      <w:proofErr w:type="spellStart"/>
      <w:r w:rsidRPr="00D54CC6">
        <w:rPr>
          <w:rFonts w:ascii="Times New Roman" w:eastAsia="Calibri" w:hAnsi="Times New Roman" w:cs="Times New Roman"/>
          <w:sz w:val="24"/>
          <w:szCs w:val="24"/>
          <w:lang w:eastAsia="lt-LT"/>
        </w:rPr>
        <w:t>isomaltas</w:t>
      </w:r>
      <w:proofErr w:type="spellEnd"/>
      <w:r w:rsidRPr="00D54CC6">
        <w:rPr>
          <w:rFonts w:ascii="Times New Roman" w:eastAsia="Calibri" w:hAnsi="Times New Roman" w:cs="Times New Roman"/>
          <w:sz w:val="24"/>
          <w:szCs w:val="24"/>
          <w:lang w:eastAsia="lt-LT"/>
        </w:rPr>
        <w:t xml:space="preserve"> </w:t>
      </w:r>
      <w:proofErr w:type="spellStart"/>
      <w:r w:rsidRPr="00D54CC6">
        <w:rPr>
          <w:rFonts w:ascii="Times New Roman" w:eastAsia="Calibri" w:hAnsi="Times New Roman" w:cs="Times New Roman"/>
          <w:sz w:val="24"/>
          <w:szCs w:val="24"/>
          <w:lang w:eastAsia="lt-LT"/>
        </w:rPr>
        <w:t>aspartamas</w:t>
      </w:r>
      <w:proofErr w:type="spellEnd"/>
      <w:r w:rsidRPr="00D54CC6">
        <w:rPr>
          <w:rFonts w:ascii="Times New Roman" w:eastAsia="Calibri" w:hAnsi="Times New Roman" w:cs="Times New Roman"/>
          <w:sz w:val="24"/>
          <w:szCs w:val="24"/>
          <w:lang w:eastAsia="lt-LT"/>
        </w:rPr>
        <w:t xml:space="preserve"> ir kt.)</w:t>
      </w:r>
      <w:r w:rsidR="00B07321" w:rsidRPr="00D54CC6">
        <w:rPr>
          <w:rFonts w:ascii="Times New Roman" w:eastAsia="Calibri" w:hAnsi="Times New Roman" w:cs="Times New Roman"/>
          <w:sz w:val="24"/>
          <w:szCs w:val="24"/>
          <w:lang w:eastAsia="lt-LT"/>
        </w:rPr>
        <w:t>. V</w:t>
      </w:r>
      <w:r w:rsidRPr="00D54CC6">
        <w:rPr>
          <w:rFonts w:ascii="Times New Roman" w:eastAsia="Calibri" w:hAnsi="Times New Roman" w:cs="Times New Roman"/>
          <w:sz w:val="24"/>
          <w:szCs w:val="24"/>
          <w:lang w:eastAsia="lt-LT"/>
        </w:rPr>
        <w:t>isi minėtieji saldikliai atitinka cukraus kiekį gramais</w:t>
      </w:r>
      <w:r w:rsidR="00B07321" w:rsidRPr="00D54CC6">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w:t>
      </w:r>
    </w:p>
    <w:p w14:paraId="412D4096" w14:textId="05D109A6" w:rsidR="00FC3F4B" w:rsidRPr="00D54CC6" w:rsidRDefault="00FC3F4B" w:rsidP="00FE1D56">
      <w:pPr>
        <w:tabs>
          <w:tab w:val="left" w:pos="1134"/>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.10.</w:t>
      </w:r>
      <w:r w:rsidRPr="00D54CC6">
        <w:rPr>
          <w:rFonts w:ascii="Times New Roman" w:eastAsia="Calibri" w:hAnsi="Times New Roman" w:cs="Times New Roman"/>
          <w:sz w:val="24"/>
          <w:szCs w:val="24"/>
          <w:lang w:eastAsia="lt-LT"/>
        </w:rPr>
        <w:tab/>
        <w:t>viso grūdo kruopos, grūdai, lęšiai, miltai ir kitos kaip viso grūdo sudėtinės dalys sąraše/technologinėse kortelėse gali būti keičiamos tik viso grūdo produktais ir sudėtinėmis dalimis;</w:t>
      </w:r>
    </w:p>
    <w:p w14:paraId="00139635" w14:textId="166D35EA" w:rsidR="00FC3F4B" w:rsidRPr="00D54CC6" w:rsidRDefault="00FC3F4B" w:rsidP="00FE1D56">
      <w:pPr>
        <w:tabs>
          <w:tab w:val="left" w:pos="1134"/>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.11.</w:t>
      </w:r>
      <w:r w:rsidRPr="00D54CC6">
        <w:rPr>
          <w:rFonts w:ascii="Times New Roman" w:eastAsia="Calibri" w:hAnsi="Times New Roman" w:cs="Times New Roman"/>
          <w:sz w:val="24"/>
          <w:szCs w:val="24"/>
          <w:lang w:eastAsia="lt-LT"/>
        </w:rPr>
        <w:tab/>
        <w:t xml:space="preserve">valgiaraščiuose nurodytų patiekalų technologinėse kortelėse turi būti nurodyti naudojami maisto produktai, jų bruto ir </w:t>
      </w:r>
      <w:proofErr w:type="spellStart"/>
      <w:r w:rsidRPr="00D54CC6">
        <w:rPr>
          <w:rFonts w:ascii="Times New Roman" w:eastAsia="Calibri" w:hAnsi="Times New Roman" w:cs="Times New Roman"/>
          <w:sz w:val="24"/>
          <w:szCs w:val="24"/>
          <w:lang w:eastAsia="lt-LT"/>
        </w:rPr>
        <w:t>neto</w:t>
      </w:r>
      <w:proofErr w:type="spellEnd"/>
      <w:r w:rsidRPr="00D54CC6">
        <w:rPr>
          <w:rFonts w:ascii="Times New Roman" w:eastAsia="Calibri" w:hAnsi="Times New Roman" w:cs="Times New Roman"/>
          <w:sz w:val="24"/>
          <w:szCs w:val="24"/>
          <w:lang w:eastAsia="lt-LT"/>
        </w:rPr>
        <w:t xml:space="preserve"> kiekiai (g), gamybos būdas (virimas vandenyje ar garuose, kepimas ir pan.) energetinė vertė kalorijomis, baltymais, riebalais ir angliavandeniais bei aiškia</w:t>
      </w:r>
      <w:r w:rsidR="00BF1D38" w:rsidRPr="00D54CC6">
        <w:rPr>
          <w:rFonts w:ascii="Times New Roman" w:eastAsia="Calibri" w:hAnsi="Times New Roman" w:cs="Times New Roman"/>
          <w:sz w:val="24"/>
          <w:szCs w:val="24"/>
          <w:lang w:eastAsia="lt-LT"/>
        </w:rPr>
        <w:t>i</w:t>
      </w:r>
      <w:r w:rsidRPr="00D54CC6">
        <w:rPr>
          <w:rFonts w:ascii="Times New Roman" w:eastAsia="Calibri" w:hAnsi="Times New Roman" w:cs="Times New Roman"/>
          <w:sz w:val="24"/>
          <w:szCs w:val="24"/>
          <w:lang w:eastAsia="lt-LT"/>
        </w:rPr>
        <w:t xml:space="preserve"> nurodytas druskų ir cukrų kiekis. Pietų valgiaraščiai turi būti sudaromi priklausomai nuo mokykloje besimokančių mokinių amžiaus. </w:t>
      </w:r>
    </w:p>
    <w:p w14:paraId="0A762F52" w14:textId="066461A6" w:rsidR="00FC3F4B" w:rsidRPr="00D54CC6" w:rsidRDefault="00FC3F4B" w:rsidP="00FE1D56">
      <w:pPr>
        <w:tabs>
          <w:tab w:val="left" w:pos="1134"/>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.12.</w:t>
      </w:r>
      <w:r w:rsidRPr="00D54CC6">
        <w:rPr>
          <w:rFonts w:ascii="Times New Roman" w:eastAsia="Calibri" w:hAnsi="Times New Roman" w:cs="Times New Roman"/>
          <w:sz w:val="24"/>
          <w:szCs w:val="24"/>
          <w:lang w:eastAsia="lt-LT"/>
        </w:rPr>
        <w:tab/>
        <w:t xml:space="preserve">priklausomai nuo patiekalo tas pats karštas pietų patiekalas, negali būti tiekiamas dažniau nei kartą per vieną, dvi ar tris savaites; </w:t>
      </w:r>
    </w:p>
    <w:p w14:paraId="73021BE1" w14:textId="0B55573A" w:rsidR="00FC3F4B" w:rsidRPr="00D54CC6" w:rsidRDefault="00FC3F4B" w:rsidP="00FE1D56">
      <w:pPr>
        <w:tabs>
          <w:tab w:val="left" w:pos="1134"/>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lastRenderedPageBreak/>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.13.</w:t>
      </w:r>
      <w:r w:rsidRPr="00D54CC6">
        <w:rPr>
          <w:rFonts w:ascii="Times New Roman" w:eastAsia="Calibri" w:hAnsi="Times New Roman" w:cs="Times New Roman"/>
          <w:sz w:val="24"/>
          <w:szCs w:val="24"/>
          <w:lang w:eastAsia="lt-LT"/>
        </w:rPr>
        <w:tab/>
        <w:t>pietų metu turi būti patiekiami pasirinkti ne</w:t>
      </w:r>
      <w:r w:rsidR="00E83A38" w:rsidRPr="00D54CC6">
        <w:rPr>
          <w:rFonts w:ascii="Times New Roman" w:eastAsia="Calibri" w:hAnsi="Times New Roman" w:cs="Times New Roman"/>
          <w:sz w:val="24"/>
          <w:szCs w:val="24"/>
          <w:lang w:eastAsia="lt-LT"/>
        </w:rPr>
        <w:t xml:space="preserve"> </w:t>
      </w:r>
      <w:r w:rsidRPr="00D54CC6">
        <w:rPr>
          <w:rFonts w:ascii="Times New Roman" w:eastAsia="Calibri" w:hAnsi="Times New Roman" w:cs="Times New Roman"/>
          <w:sz w:val="24"/>
          <w:szCs w:val="24"/>
          <w:lang w:eastAsia="lt-LT"/>
        </w:rPr>
        <w:t>mažiau kaip 2 karšti pietų patiekalai (mėsos, paukštienos, žuvies, daržovių ar miltų / bulvių / varškės, augalinis). Vienas iš karštų patiekalų turi būti tausojantis virškinimo sistemą – pagamintas verdant vandenyje ar troškintas</w:t>
      </w:r>
      <w:r w:rsidR="00BF1D38" w:rsidRPr="00D54CC6">
        <w:rPr>
          <w:rFonts w:ascii="Times New Roman" w:eastAsia="Calibri" w:hAnsi="Times New Roman" w:cs="Times New Roman"/>
          <w:sz w:val="24"/>
          <w:szCs w:val="24"/>
          <w:lang w:eastAsia="lt-LT"/>
        </w:rPr>
        <w:t xml:space="preserve"> garuose</w:t>
      </w:r>
      <w:r w:rsidRPr="00D54CC6">
        <w:rPr>
          <w:rFonts w:ascii="Times New Roman" w:eastAsia="Calibri" w:hAnsi="Times New Roman" w:cs="Times New Roman"/>
          <w:sz w:val="24"/>
          <w:szCs w:val="24"/>
          <w:lang w:eastAsia="lt-LT"/>
        </w:rPr>
        <w:t>. Prie karštų patiekalų gali būti siūlomas ne vienas, o keli garnyrai (daržovės, rudieji ryžiai ir pan.), kuriuos mokiniai galėtų pasirinkti laisvai</w:t>
      </w:r>
      <w:r w:rsidR="001D0D5D" w:rsidRPr="00D54CC6">
        <w:rPr>
          <w:rFonts w:ascii="Times New Roman" w:eastAsia="Calibri" w:hAnsi="Times New Roman" w:cs="Times New Roman"/>
          <w:sz w:val="24"/>
          <w:szCs w:val="24"/>
          <w:lang w:eastAsia="lt-LT"/>
        </w:rPr>
        <w:t>;</w:t>
      </w:r>
    </w:p>
    <w:p w14:paraId="32F46BFC" w14:textId="7157145F" w:rsidR="00FC3F4B" w:rsidRPr="00D54CC6" w:rsidRDefault="00FC3F4B" w:rsidP="00FE1D56">
      <w:pPr>
        <w:tabs>
          <w:tab w:val="left" w:pos="1134"/>
        </w:tabs>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.14.</w:t>
      </w:r>
      <w:r w:rsidRPr="00D54CC6">
        <w:rPr>
          <w:rFonts w:ascii="Times New Roman" w:eastAsia="Calibri" w:hAnsi="Times New Roman" w:cs="Times New Roman"/>
          <w:sz w:val="24"/>
          <w:szCs w:val="24"/>
          <w:lang w:eastAsia="lt-LT"/>
        </w:rPr>
        <w:tab/>
        <w:t xml:space="preserve">tam tikrais atvejais organizuojamas pritaikytas maitinimas pagal iš anksto pateiktas gydytojo raštiškas rekomendacijas. (Pritaikytas maitinimas – toks maitinimas, kuris užtikrina tam tikro sveikatos sutrikimo (alergija tam tikriems maisto produktams, virškinimo sistemos ligos ar </w:t>
      </w:r>
      <w:proofErr w:type="spellStart"/>
      <w:r w:rsidRPr="00D54CC6">
        <w:rPr>
          <w:rFonts w:ascii="Times New Roman" w:eastAsia="Calibri" w:hAnsi="Times New Roman" w:cs="Times New Roman"/>
          <w:sz w:val="24"/>
          <w:szCs w:val="24"/>
          <w:lang w:eastAsia="lt-LT"/>
        </w:rPr>
        <w:t>remisinės</w:t>
      </w:r>
      <w:proofErr w:type="spellEnd"/>
      <w:r w:rsidRPr="00D54CC6">
        <w:rPr>
          <w:rFonts w:ascii="Times New Roman" w:eastAsia="Calibri" w:hAnsi="Times New Roman" w:cs="Times New Roman"/>
          <w:sz w:val="24"/>
          <w:szCs w:val="24"/>
          <w:lang w:eastAsia="lt-LT"/>
        </w:rPr>
        <w:t xml:space="preserve"> jų būklės ir kt.) nulemtus, vaiko individualius maistinių medžiagų ir energijos poreikius, parenkant toleruojamus maisto produktus, jų gamybos būdą, konsistenciją ir valgymo režimą, ir yra raštiškai rekomenduojamas gydytojo). Tokio maitinimo paslaugos teikiamos tais pačiais kaip ir nemokamo maitinimo įkainiais. Jeigu toks maitinimas paskiriamas mokiniui, kuris turi teisę gauti nemokamą maitinimą, tai už tokį maitinimą bus apmokama įkainiais, nustatytais </w:t>
      </w:r>
      <w:r w:rsidR="00061371" w:rsidRPr="00D54CC6">
        <w:rPr>
          <w:rFonts w:ascii="Times New Roman" w:eastAsia="Calibri" w:hAnsi="Times New Roman" w:cs="Times New Roman"/>
          <w:bCs/>
          <w:iCs/>
          <w:sz w:val="24"/>
          <w:szCs w:val="24"/>
          <w:lang w:eastAsia="lt-LT"/>
        </w:rPr>
        <w:t>Savivaldybės administracijos direktoriaus įsakymais dėl lėšų dydžio nustatymo maisto produktams ir</w:t>
      </w:r>
      <w:r w:rsidR="00061371" w:rsidRPr="00D54CC6">
        <w:rPr>
          <w:rFonts w:ascii="Times New Roman" w:eastAsia="Times New Roman" w:hAnsi="Times New Roman" w:cs="Times New Roman"/>
          <w:sz w:val="24"/>
          <w:szCs w:val="24"/>
          <w:lang w:eastAsia="lt-LT"/>
        </w:rPr>
        <w:t xml:space="preserve"> iš savivaldybės biudžeto lėšų – gamybos išlaidoms finansuoti</w:t>
      </w:r>
      <w:r w:rsidR="001D0D5D" w:rsidRPr="00D54CC6">
        <w:rPr>
          <w:rFonts w:ascii="Times New Roman" w:eastAsia="Calibri" w:hAnsi="Times New Roman" w:cs="Times New Roman"/>
          <w:sz w:val="24"/>
          <w:szCs w:val="24"/>
          <w:lang w:eastAsia="lt-LT"/>
        </w:rPr>
        <w:t>;</w:t>
      </w:r>
    </w:p>
    <w:p w14:paraId="1CA33CD2" w14:textId="39CEC157" w:rsidR="00070620" w:rsidRPr="00D54CC6" w:rsidRDefault="00FC3F4B" w:rsidP="00FC3F4B">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.15.</w:t>
      </w:r>
      <w:r w:rsidRPr="00D54CC6">
        <w:rPr>
          <w:rFonts w:ascii="Times New Roman" w:eastAsia="Calibri" w:hAnsi="Times New Roman" w:cs="Times New Roman"/>
          <w:sz w:val="24"/>
          <w:szCs w:val="24"/>
          <w:lang w:eastAsia="lt-LT"/>
        </w:rPr>
        <w:tab/>
        <w:t xml:space="preserve">kiekvienos dienos valgiaraštyje turės būti numatytas kokybiškas, įvairus ir sveikas maistas, pagamintas pagal Perkančiosios organizacijos patvirtintas technologines korteles ir technologinius reikalavimus. Šie valgiaraščiai </w:t>
      </w:r>
      <w:r w:rsidR="001D0D5D" w:rsidRPr="00D54CC6">
        <w:rPr>
          <w:rFonts w:ascii="Times New Roman" w:eastAsia="Calibri" w:hAnsi="Times New Roman" w:cs="Times New Roman"/>
          <w:sz w:val="24"/>
          <w:szCs w:val="24"/>
          <w:lang w:eastAsia="lt-LT"/>
        </w:rPr>
        <w:t>tur</w:t>
      </w:r>
      <w:r w:rsidR="00BD5CD7">
        <w:rPr>
          <w:rFonts w:ascii="Times New Roman" w:eastAsia="Calibri" w:hAnsi="Times New Roman" w:cs="Times New Roman"/>
          <w:sz w:val="24"/>
          <w:szCs w:val="24"/>
          <w:lang w:eastAsia="lt-LT"/>
        </w:rPr>
        <w:t>i</w:t>
      </w:r>
      <w:r w:rsidR="001D0D5D" w:rsidRPr="00D54CC6">
        <w:rPr>
          <w:rFonts w:ascii="Times New Roman" w:eastAsia="Calibri" w:hAnsi="Times New Roman" w:cs="Times New Roman"/>
          <w:sz w:val="24"/>
          <w:szCs w:val="24"/>
          <w:lang w:eastAsia="lt-LT"/>
        </w:rPr>
        <w:t xml:space="preserve"> būti </w:t>
      </w:r>
      <w:r w:rsidRPr="00D54CC6">
        <w:rPr>
          <w:rFonts w:ascii="Times New Roman" w:eastAsia="Calibri" w:hAnsi="Times New Roman" w:cs="Times New Roman"/>
          <w:sz w:val="24"/>
          <w:szCs w:val="24"/>
          <w:lang w:eastAsia="lt-LT"/>
        </w:rPr>
        <w:t>skelbiami įstaigoje viešai skelbimų lentoje bei mokyklos interneto svetainėje.</w:t>
      </w:r>
    </w:p>
    <w:p w14:paraId="42B8502A" w14:textId="0057A5DD" w:rsidR="00FA1D1F" w:rsidRDefault="00061371" w:rsidP="00FA1D1F">
      <w:pPr>
        <w:spacing w:after="0" w:line="240" w:lineRule="auto"/>
        <w:ind w:left="360"/>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2</w:t>
      </w:r>
      <w:r w:rsidR="00FA1D1F">
        <w:rPr>
          <w:rFonts w:ascii="Times New Roman" w:eastAsia="Calibri" w:hAnsi="Times New Roman" w:cs="Times New Roman"/>
          <w:sz w:val="24"/>
          <w:szCs w:val="24"/>
          <w:lang w:eastAsia="lt-LT"/>
        </w:rPr>
        <w:t>0</w:t>
      </w:r>
      <w:r w:rsidRPr="00D54CC6">
        <w:rPr>
          <w:rFonts w:ascii="Times New Roman" w:eastAsia="Calibri" w:hAnsi="Times New Roman" w:cs="Times New Roman"/>
          <w:sz w:val="24"/>
          <w:szCs w:val="24"/>
          <w:lang w:eastAsia="lt-LT"/>
        </w:rPr>
        <w:t xml:space="preserve">.16. </w:t>
      </w:r>
      <w:r w:rsidR="001D0D5D" w:rsidRPr="00D54CC6">
        <w:rPr>
          <w:rFonts w:ascii="Times New Roman" w:eastAsia="Calibri" w:hAnsi="Times New Roman" w:cs="Times New Roman"/>
          <w:sz w:val="24"/>
          <w:szCs w:val="24"/>
          <w:lang w:eastAsia="lt-LT"/>
        </w:rPr>
        <w:t>p</w:t>
      </w:r>
      <w:r w:rsidRPr="00D54CC6">
        <w:rPr>
          <w:rFonts w:ascii="Times New Roman" w:eastAsia="Calibri" w:hAnsi="Times New Roman" w:cs="Times New Roman"/>
          <w:sz w:val="24"/>
          <w:szCs w:val="24"/>
          <w:lang w:eastAsia="lt-LT"/>
        </w:rPr>
        <w:t>asikeitus Tvarkos aprašo reikalavimams, Tiekėjas privalo</w:t>
      </w:r>
      <w:r w:rsidR="003F5687" w:rsidRPr="00D54CC6">
        <w:rPr>
          <w:rFonts w:ascii="Times New Roman" w:eastAsia="Calibri" w:hAnsi="Times New Roman" w:cs="Times New Roman"/>
          <w:sz w:val="24"/>
          <w:szCs w:val="24"/>
          <w:lang w:eastAsia="lt-LT"/>
        </w:rPr>
        <w:t xml:space="preserve"> nedelsiant</w:t>
      </w:r>
      <w:r w:rsidRPr="00D54CC6">
        <w:rPr>
          <w:rFonts w:ascii="Times New Roman" w:eastAsia="Calibri" w:hAnsi="Times New Roman" w:cs="Times New Roman"/>
          <w:sz w:val="24"/>
          <w:szCs w:val="24"/>
          <w:lang w:eastAsia="lt-LT"/>
        </w:rPr>
        <w:t xml:space="preserve"> patikslinti valgiaraščius ir technologines korteles pagal Tvarkos aprašo aktualios redakcijos reikalavimus bei nedelsiant suderinti valgiaraščius su </w:t>
      </w:r>
      <w:r w:rsidR="00BF1D38" w:rsidRPr="00D54CC6">
        <w:rPr>
          <w:rFonts w:ascii="Times New Roman" w:eastAsia="Calibri" w:hAnsi="Times New Roman" w:cs="Times New Roman"/>
          <w:sz w:val="24"/>
          <w:szCs w:val="24"/>
          <w:lang w:eastAsia="lt-LT"/>
        </w:rPr>
        <w:t xml:space="preserve">Perkančiąja </w:t>
      </w:r>
      <w:r w:rsidRPr="00D54CC6">
        <w:rPr>
          <w:rFonts w:ascii="Times New Roman" w:eastAsia="Calibri" w:hAnsi="Times New Roman" w:cs="Times New Roman"/>
          <w:sz w:val="24"/>
          <w:szCs w:val="24"/>
          <w:lang w:eastAsia="lt-LT"/>
        </w:rPr>
        <w:t>organizacija.</w:t>
      </w:r>
    </w:p>
    <w:p w14:paraId="5001EC4E" w14:textId="7AF503DB" w:rsidR="00FE6539" w:rsidRPr="00FA1D1F" w:rsidRDefault="003A7C65" w:rsidP="00FA1D1F">
      <w:pPr>
        <w:pStyle w:val="Sraopastraipa"/>
        <w:numPr>
          <w:ilvl w:val="0"/>
          <w:numId w:val="1"/>
        </w:numPr>
        <w:spacing w:after="0" w:line="240" w:lineRule="auto"/>
        <w:jc w:val="both"/>
        <w:rPr>
          <w:rFonts w:ascii="Times New Roman" w:eastAsia="Calibri" w:hAnsi="Times New Roman" w:cs="Times New Roman"/>
          <w:sz w:val="24"/>
          <w:szCs w:val="24"/>
          <w:lang w:eastAsia="lt-LT"/>
        </w:rPr>
      </w:pPr>
      <w:r w:rsidRPr="00FA1D1F">
        <w:rPr>
          <w:rFonts w:ascii="Times New Roman" w:eastAsia="Calibri" w:hAnsi="Times New Roman" w:cs="Times New Roman"/>
          <w:color w:val="000000"/>
          <w:sz w:val="24"/>
          <w:szCs w:val="24"/>
        </w:rPr>
        <w:t>Tiekėjas privalo užtikrinti, kad nemokamo ir mokamo maitinimo pusryčiai, pietūs</w:t>
      </w:r>
      <w:r w:rsidR="008F682D" w:rsidRPr="00FA1D1F">
        <w:rPr>
          <w:rFonts w:ascii="Times New Roman" w:eastAsia="Calibri" w:hAnsi="Times New Roman" w:cs="Times New Roman"/>
          <w:color w:val="000000"/>
          <w:sz w:val="24"/>
          <w:szCs w:val="24"/>
        </w:rPr>
        <w:t>,</w:t>
      </w:r>
      <w:r w:rsidRPr="00FA1D1F">
        <w:rPr>
          <w:rFonts w:ascii="Times New Roman" w:eastAsia="Calibri" w:hAnsi="Times New Roman" w:cs="Times New Roman"/>
          <w:color w:val="000000"/>
          <w:sz w:val="24"/>
          <w:szCs w:val="24"/>
        </w:rPr>
        <w:t xml:space="preserve"> pavakariai</w:t>
      </w:r>
      <w:r w:rsidR="008F682D" w:rsidRPr="00FA1D1F">
        <w:rPr>
          <w:rFonts w:ascii="Times New Roman" w:eastAsia="Calibri" w:hAnsi="Times New Roman" w:cs="Times New Roman"/>
          <w:color w:val="000000"/>
          <w:sz w:val="24"/>
          <w:szCs w:val="24"/>
        </w:rPr>
        <w:t>, vakarienė</w:t>
      </w:r>
      <w:r w:rsidRPr="00FA1D1F">
        <w:rPr>
          <w:rFonts w:ascii="Times New Roman" w:eastAsia="Calibri" w:hAnsi="Times New Roman" w:cs="Times New Roman"/>
          <w:color w:val="000000"/>
          <w:sz w:val="24"/>
          <w:szCs w:val="24"/>
        </w:rPr>
        <w:t xml:space="preserve"> būtų ruošiami pagal valgiaraščius. </w:t>
      </w:r>
    </w:p>
    <w:p w14:paraId="7CE09FDD" w14:textId="77777777" w:rsidR="00C44F98" w:rsidRDefault="003A7C65" w:rsidP="00C44F98">
      <w:pPr>
        <w:spacing w:after="0" w:line="240" w:lineRule="auto"/>
        <w:ind w:left="360"/>
        <w:jc w:val="both"/>
        <w:rPr>
          <w:rFonts w:ascii="Times New Roman" w:eastAsia="Calibri" w:hAnsi="Times New Roman" w:cs="Times New Roman"/>
          <w:color w:val="000000"/>
          <w:sz w:val="24"/>
          <w:szCs w:val="24"/>
        </w:rPr>
      </w:pPr>
      <w:r w:rsidRPr="00D54CC6">
        <w:rPr>
          <w:rFonts w:ascii="Times New Roman" w:eastAsia="Calibri" w:hAnsi="Times New Roman" w:cs="Times New Roman"/>
          <w:color w:val="000000"/>
          <w:sz w:val="24"/>
          <w:szCs w:val="24"/>
        </w:rPr>
        <w:t xml:space="preserve">Tiekėjas </w:t>
      </w:r>
      <w:r w:rsidR="00246B8C" w:rsidRPr="00D54CC6">
        <w:rPr>
          <w:rFonts w:ascii="Times New Roman" w:eastAsia="Calibri" w:hAnsi="Times New Roman" w:cs="Times New Roman"/>
          <w:color w:val="000000"/>
          <w:sz w:val="24"/>
          <w:szCs w:val="24"/>
        </w:rPr>
        <w:t xml:space="preserve">turi </w:t>
      </w:r>
      <w:r w:rsidRPr="00D54CC6">
        <w:rPr>
          <w:rFonts w:ascii="Times New Roman" w:eastAsia="Calibri" w:hAnsi="Times New Roman" w:cs="Times New Roman"/>
          <w:color w:val="000000"/>
          <w:sz w:val="24"/>
          <w:szCs w:val="24"/>
        </w:rPr>
        <w:t xml:space="preserve">pateikti </w:t>
      </w:r>
      <w:r w:rsidR="00FE6539" w:rsidRPr="00D54CC6">
        <w:rPr>
          <w:rFonts w:ascii="Times New Roman" w:eastAsia="Calibri" w:hAnsi="Times New Roman" w:cs="Times New Roman"/>
          <w:color w:val="000000"/>
          <w:sz w:val="24"/>
          <w:szCs w:val="24"/>
        </w:rPr>
        <w:t xml:space="preserve">per dieną po </w:t>
      </w:r>
      <w:r w:rsidR="00246B8C" w:rsidRPr="00D54CC6">
        <w:rPr>
          <w:rFonts w:ascii="Times New Roman" w:eastAsia="Calibri" w:hAnsi="Times New Roman" w:cs="Times New Roman"/>
          <w:color w:val="000000"/>
          <w:sz w:val="24"/>
          <w:szCs w:val="24"/>
        </w:rPr>
        <w:t xml:space="preserve">tris </w:t>
      </w:r>
      <w:r w:rsidRPr="00D54CC6">
        <w:rPr>
          <w:rFonts w:ascii="Times New Roman" w:eastAsia="Calibri" w:hAnsi="Times New Roman" w:cs="Times New Roman"/>
          <w:color w:val="000000"/>
          <w:sz w:val="24"/>
          <w:szCs w:val="24"/>
        </w:rPr>
        <w:t xml:space="preserve">laisvai </w:t>
      </w:r>
      <w:r w:rsidR="00644034" w:rsidRPr="00D54CC6">
        <w:rPr>
          <w:rFonts w:ascii="Times New Roman" w:eastAsia="Calibri" w:hAnsi="Times New Roman" w:cs="Times New Roman"/>
          <w:color w:val="000000"/>
          <w:sz w:val="24"/>
          <w:szCs w:val="24"/>
        </w:rPr>
        <w:t>pasirenkamus komercinius patiekalus</w:t>
      </w:r>
      <w:r w:rsidR="00FE6539" w:rsidRPr="00D54CC6">
        <w:rPr>
          <w:rFonts w:ascii="Times New Roman" w:eastAsia="Calibri" w:hAnsi="Times New Roman" w:cs="Times New Roman"/>
          <w:color w:val="000000"/>
          <w:sz w:val="24"/>
          <w:szCs w:val="24"/>
        </w:rPr>
        <w:t xml:space="preserve">, </w:t>
      </w:r>
      <w:r w:rsidR="00644034" w:rsidRPr="00D54CC6">
        <w:rPr>
          <w:rFonts w:ascii="Times New Roman" w:eastAsia="Calibri" w:hAnsi="Times New Roman" w:cs="Times New Roman"/>
          <w:color w:val="000000"/>
          <w:sz w:val="24"/>
          <w:szCs w:val="24"/>
        </w:rPr>
        <w:t xml:space="preserve">kurie </w:t>
      </w:r>
      <w:r w:rsidR="00FE6539" w:rsidRPr="00D54CC6">
        <w:rPr>
          <w:rFonts w:ascii="Times New Roman" w:eastAsia="Calibri" w:hAnsi="Times New Roman" w:cs="Times New Roman"/>
          <w:color w:val="000000"/>
          <w:sz w:val="24"/>
          <w:szCs w:val="24"/>
        </w:rPr>
        <w:t>privalo atitikti Tvarkos aprašo ir kitų teisės aktų, reglamentuojančių vaikų maitinimą, reikalavimus</w:t>
      </w:r>
    </w:p>
    <w:p w14:paraId="5388D16C" w14:textId="116C2553" w:rsidR="00E237E5" w:rsidRPr="00C44F98" w:rsidRDefault="00E237E5" w:rsidP="00C44F98">
      <w:pPr>
        <w:pStyle w:val="Sraopastraipa"/>
        <w:numPr>
          <w:ilvl w:val="0"/>
          <w:numId w:val="1"/>
        </w:numPr>
        <w:spacing w:after="0" w:line="240" w:lineRule="auto"/>
        <w:jc w:val="both"/>
        <w:rPr>
          <w:rFonts w:ascii="Times New Roman" w:eastAsia="Calibri" w:hAnsi="Times New Roman" w:cs="Times New Roman"/>
          <w:color w:val="000000"/>
          <w:sz w:val="24"/>
          <w:szCs w:val="24"/>
        </w:rPr>
      </w:pPr>
      <w:r w:rsidRPr="00C44F98">
        <w:rPr>
          <w:rFonts w:ascii="Times New Roman" w:eastAsia="Calibri" w:hAnsi="Times New Roman" w:cs="Times New Roman"/>
          <w:color w:val="000000"/>
          <w:sz w:val="24"/>
          <w:szCs w:val="24"/>
        </w:rPr>
        <w:t>Maisto atliekos turi būti fiksuojamos, fotografuojamos ir turi būti vedama kiekvienos dienos išmetamo maisto statistika. Pasikartojant atliekų sudėčiai, tai yra kartojantis išmetamam maistui</w:t>
      </w:r>
      <w:r w:rsidR="00D5726C" w:rsidRPr="00C44F98">
        <w:rPr>
          <w:rFonts w:ascii="Times New Roman" w:eastAsia="Calibri" w:hAnsi="Times New Roman" w:cs="Times New Roman"/>
          <w:color w:val="000000"/>
          <w:sz w:val="24"/>
          <w:szCs w:val="24"/>
        </w:rPr>
        <w:t xml:space="preserve"> (kai išmetamos atliekos sudaro 30 proc. per dieną pagaminto patiekalo kiekio ir tai pasikartoja du kartus iš eilės)</w:t>
      </w:r>
      <w:r w:rsidRPr="00C44F98">
        <w:rPr>
          <w:rFonts w:ascii="Times New Roman" w:eastAsia="Calibri" w:hAnsi="Times New Roman" w:cs="Times New Roman"/>
          <w:color w:val="000000"/>
          <w:sz w:val="24"/>
          <w:szCs w:val="24"/>
        </w:rPr>
        <w:t xml:space="preserve">, Paslaugų teikėjas turės skubiai priimti sprendimus dėl valgiaraščio tikslinimo. Jei mokiniai atsisako valgyti tam tikrą patiekalą, jį Paslaugų teikėjas turės pakeisti kitu patiekalu atitinkančiu aukščiau esamus reikalavimus. </w:t>
      </w:r>
    </w:p>
    <w:p w14:paraId="42D6F34D" w14:textId="10EC3415" w:rsidR="00C220DE" w:rsidRPr="00D54CC6" w:rsidRDefault="003A7C65" w:rsidP="00C44F98">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color w:val="000000"/>
          <w:sz w:val="24"/>
          <w:szCs w:val="24"/>
        </w:rPr>
        <w:t xml:space="preserve">Teikiant </w:t>
      </w:r>
      <w:r w:rsidR="00C220DE" w:rsidRPr="00D54CC6">
        <w:rPr>
          <w:rFonts w:ascii="Times New Roman" w:eastAsia="Calibri" w:hAnsi="Times New Roman" w:cs="Times New Roman"/>
          <w:color w:val="000000"/>
          <w:sz w:val="24"/>
          <w:szCs w:val="24"/>
        </w:rPr>
        <w:t xml:space="preserve">maitinimo paslaugas </w:t>
      </w:r>
      <w:r w:rsidR="00D84A9D" w:rsidRPr="00D54CC6">
        <w:rPr>
          <w:rFonts w:ascii="Times New Roman" w:eastAsia="Calibri" w:hAnsi="Times New Roman" w:cs="Times New Roman"/>
          <w:sz w:val="24"/>
          <w:szCs w:val="24"/>
        </w:rPr>
        <w:t>maistas ir gėrimai turi būti pateikiami, naudojant daugkartinio naudojimo stalo įrankius, stiklinius ir kitokius indus</w:t>
      </w:r>
      <w:r w:rsidR="004351A7" w:rsidRPr="00D54CC6">
        <w:rPr>
          <w:rFonts w:ascii="Times New Roman" w:eastAsia="Calibri" w:hAnsi="Times New Roman" w:cs="Times New Roman"/>
          <w:sz w:val="24"/>
          <w:szCs w:val="24"/>
        </w:rPr>
        <w:t>.</w:t>
      </w:r>
      <w:r w:rsidR="00D84A9D" w:rsidRPr="00D54CC6">
        <w:rPr>
          <w:rFonts w:ascii="Times New Roman" w:eastAsia="Calibri" w:hAnsi="Times New Roman" w:cs="Times New Roman"/>
          <w:sz w:val="24"/>
          <w:szCs w:val="24"/>
        </w:rPr>
        <w:t xml:space="preserve"> </w:t>
      </w:r>
    </w:p>
    <w:p w14:paraId="6C9E9C5B" w14:textId="77777777" w:rsidR="00E237E5" w:rsidRPr="00D54CC6" w:rsidRDefault="00E237E5" w:rsidP="00C44F98">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lang w:eastAsia="lt-LT"/>
        </w:rPr>
        <w:t xml:space="preserve">Teikėjas užtikrina, kad, teikiant maitinimo paslaugas maisto ruošimo procese, nebus naudojami pusgaminiai, nebus tiekiamos maisto produktų grupės, nurodytos Lietuvos Respublikos sveikatos apsaugos ministro 2011 m. lapkričio </w:t>
      </w:r>
      <w:r w:rsidRPr="00D4531B">
        <w:rPr>
          <w:rFonts w:ascii="Times New Roman" w:eastAsia="Calibri" w:hAnsi="Times New Roman" w:cs="Times New Roman"/>
          <w:sz w:val="24"/>
          <w:szCs w:val="24"/>
          <w:lang w:eastAsia="lt-LT"/>
        </w:rPr>
        <w:t>11</w:t>
      </w:r>
      <w:r w:rsidRPr="00D54CC6">
        <w:rPr>
          <w:rFonts w:ascii="Times New Roman" w:eastAsia="Calibri" w:hAnsi="Times New Roman" w:cs="Times New Roman"/>
          <w:sz w:val="24"/>
          <w:szCs w:val="24"/>
          <w:lang w:eastAsia="lt-LT"/>
        </w:rPr>
        <w:t xml:space="preserve"> d. įsakyme Nr. V-9</w:t>
      </w:r>
      <w:r w:rsidRPr="00D4531B">
        <w:rPr>
          <w:rFonts w:ascii="Times New Roman" w:eastAsia="Calibri" w:hAnsi="Times New Roman" w:cs="Times New Roman"/>
          <w:sz w:val="24"/>
          <w:szCs w:val="24"/>
          <w:lang w:eastAsia="lt-LT"/>
        </w:rPr>
        <w:t>64</w:t>
      </w:r>
      <w:r w:rsidRPr="00D54CC6">
        <w:rPr>
          <w:rFonts w:ascii="Times New Roman" w:eastAsia="Calibri" w:hAnsi="Times New Roman" w:cs="Times New Roman"/>
          <w:sz w:val="24"/>
          <w:szCs w:val="24"/>
          <w:lang w:eastAsia="lt-LT"/>
        </w:rPr>
        <w:t xml:space="preserve"> (aktualioje redakcijoje), o produktų asortimentas bus sudarytas pagal rekomenduojamas maitinimui maisto produktų grupes, vadovaujantis Lietuvos Respublikos sveikatos apsaugos ministro 2011 m. lapkričio </w:t>
      </w:r>
      <w:r w:rsidRPr="00D4531B">
        <w:rPr>
          <w:rFonts w:ascii="Times New Roman" w:eastAsia="Calibri" w:hAnsi="Times New Roman" w:cs="Times New Roman"/>
          <w:sz w:val="24"/>
          <w:szCs w:val="24"/>
          <w:lang w:eastAsia="lt-LT"/>
        </w:rPr>
        <w:t>11</w:t>
      </w:r>
      <w:r w:rsidRPr="00D54CC6">
        <w:rPr>
          <w:rFonts w:ascii="Times New Roman" w:eastAsia="Calibri" w:hAnsi="Times New Roman" w:cs="Times New Roman"/>
          <w:sz w:val="24"/>
          <w:szCs w:val="24"/>
          <w:lang w:eastAsia="lt-LT"/>
        </w:rPr>
        <w:t xml:space="preserve"> d. įsakymu Nr. V-9</w:t>
      </w:r>
      <w:r w:rsidRPr="00D54CC6">
        <w:rPr>
          <w:rFonts w:ascii="Times New Roman" w:eastAsia="Calibri" w:hAnsi="Times New Roman" w:cs="Times New Roman"/>
          <w:sz w:val="24"/>
          <w:szCs w:val="24"/>
          <w:lang w:val="en-GB" w:eastAsia="lt-LT"/>
        </w:rPr>
        <w:t>64</w:t>
      </w:r>
      <w:r w:rsidRPr="00D54CC6">
        <w:rPr>
          <w:rFonts w:ascii="Times New Roman" w:eastAsia="Calibri" w:hAnsi="Times New Roman" w:cs="Times New Roman"/>
          <w:sz w:val="24"/>
          <w:szCs w:val="24"/>
          <w:lang w:eastAsia="lt-LT"/>
        </w:rPr>
        <w:t xml:space="preserve"> (aktualia redakcija).</w:t>
      </w:r>
    </w:p>
    <w:p w14:paraId="1BE14034" w14:textId="77777777" w:rsidR="00E237E5" w:rsidRPr="00D54CC6" w:rsidRDefault="00E237E5" w:rsidP="00C44F98">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Turi būti sudarytos higieniškos sąlygos nemokamai ir laisvai prieinamai atsigerti geriamo vandens, (rekomenduotina kambario temperatūros, pvz. pilstomo iš geriamam vandeniui skirtų uždarų indų, talpų, automatų ir panašiai), o taip pat karšto vandens (pvz., iš termostato ar termoso).</w:t>
      </w:r>
    </w:p>
    <w:p w14:paraId="2B68C928" w14:textId="77777777" w:rsidR="00E237E5" w:rsidRPr="00D54CC6" w:rsidRDefault="00E237E5" w:rsidP="00C44F98">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Paslaugų teikėjas patiekalus privalo gaminti (ruošti) Perkančiosios organizacijos patalpose. Maistas turi būti karštas, kokybiškas, atitinkantis teisės aktuose nustatytus reikalavimus, tausojantis, pagamintas laikantis visų higienos normų.</w:t>
      </w:r>
    </w:p>
    <w:p w14:paraId="6DF9DB32" w14:textId="6C455048" w:rsidR="007C3C8E" w:rsidRPr="00D54CC6" w:rsidRDefault="002D4BCB" w:rsidP="00C44F98">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Tiekėjas turi užtikrinti, kad </w:t>
      </w:r>
      <w:r w:rsidR="007C3C8E" w:rsidRPr="00D54CC6">
        <w:rPr>
          <w:rFonts w:ascii="Times New Roman" w:eastAsia="Calibri" w:hAnsi="Times New Roman" w:cs="Times New Roman"/>
          <w:sz w:val="24"/>
          <w:szCs w:val="24"/>
          <w:lang w:eastAsia="lt-LT"/>
        </w:rPr>
        <w:t xml:space="preserve">pertraukų metu mokinius </w:t>
      </w:r>
      <w:r w:rsidRPr="00D54CC6">
        <w:rPr>
          <w:rFonts w:ascii="Times New Roman" w:eastAsia="Calibri" w:hAnsi="Times New Roman" w:cs="Times New Roman"/>
          <w:sz w:val="24"/>
          <w:szCs w:val="24"/>
          <w:lang w:eastAsia="lt-LT"/>
        </w:rPr>
        <w:t xml:space="preserve">aptarnautų </w:t>
      </w:r>
      <w:r w:rsidR="00D84A9D" w:rsidRPr="00D54CC6">
        <w:rPr>
          <w:rFonts w:ascii="Times New Roman" w:eastAsia="Calibri" w:hAnsi="Times New Roman" w:cs="Times New Roman"/>
          <w:sz w:val="24"/>
          <w:szCs w:val="24"/>
          <w:lang w:eastAsia="lt-LT"/>
        </w:rPr>
        <w:t xml:space="preserve">tiek padavėjų, kad būtų užtikrintas sklandus vaikų maitinimo procesas </w:t>
      </w:r>
      <w:r w:rsidRPr="00D54CC6">
        <w:rPr>
          <w:rFonts w:ascii="Times New Roman" w:eastAsia="Calibri" w:hAnsi="Times New Roman" w:cs="Times New Roman"/>
          <w:sz w:val="24"/>
          <w:szCs w:val="24"/>
          <w:lang w:eastAsia="lt-LT"/>
        </w:rPr>
        <w:t>ir vaikai spėtų pavalgyti per pertraukoms skirtą laiką.</w:t>
      </w:r>
    </w:p>
    <w:p w14:paraId="2E5980B6" w14:textId="19A8EFB8" w:rsidR="00E237E5" w:rsidRPr="00D54CC6" w:rsidRDefault="00E237E5" w:rsidP="00C44F98">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Paslaugų teikėjas turės bendradarbiauti su Perkančiosios organizacijos administracija mokinių maitinimo gerinimo klausimais</w:t>
      </w:r>
      <w:r w:rsidR="001D0D5D" w:rsidRPr="00D54CC6">
        <w:rPr>
          <w:rFonts w:ascii="Times New Roman" w:eastAsia="Calibri" w:hAnsi="Times New Roman" w:cs="Times New Roman"/>
          <w:sz w:val="24"/>
          <w:szCs w:val="24"/>
          <w:lang w:eastAsia="lt-LT"/>
        </w:rPr>
        <w:t>,</w:t>
      </w:r>
      <w:r w:rsidRPr="00D54CC6">
        <w:rPr>
          <w:rFonts w:ascii="Times New Roman" w:eastAsia="Calibri" w:hAnsi="Times New Roman" w:cs="Times New Roman"/>
          <w:sz w:val="24"/>
          <w:szCs w:val="24"/>
          <w:lang w:eastAsia="lt-LT"/>
        </w:rPr>
        <w:t xml:space="preserve"> atsižvegti į mokyklos ir vaikų pastabas bei įgyvendinti pokyčius.</w:t>
      </w:r>
    </w:p>
    <w:p w14:paraId="3AAB9072" w14:textId="6035EDF1" w:rsidR="00B06EA6" w:rsidRPr="00D54CC6" w:rsidRDefault="00B06EA6" w:rsidP="00C44F98">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MS Mincho" w:hAnsi="Times New Roman" w:cs="Times New Roman"/>
          <w:sz w:val="24"/>
          <w:szCs w:val="24"/>
        </w:rPr>
        <w:lastRenderedPageBreak/>
        <w:t>Vaikų maitinimo paslaugos karantino, ekstremalios situacijos, ekstremalaus įvykio ar įvykio laikotarpiu ir kai vaikui skirtas mokymas namuose ar išvykų metu teikiamos išduodant maisto davinius.</w:t>
      </w:r>
      <w:r w:rsidR="002D4BCB" w:rsidRPr="00D54CC6">
        <w:rPr>
          <w:rFonts w:ascii="Times New Roman" w:eastAsia="MS Mincho" w:hAnsi="Times New Roman" w:cs="Times New Roman"/>
          <w:sz w:val="24"/>
          <w:szCs w:val="24"/>
        </w:rPr>
        <w:t xml:space="preserve"> Maisto daviniai išduodami valgykloje vieną kartą per savaitę, išdavimo laiką suderinus su Perkančiosios organizacijos vadovu arba atsakingu asmeniu.</w:t>
      </w:r>
    </w:p>
    <w:p w14:paraId="62D14672" w14:textId="77777777" w:rsidR="00B06EA6" w:rsidRPr="00D54CC6" w:rsidRDefault="00B06EA6" w:rsidP="00C44F98">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MS Mincho" w:hAnsi="Times New Roman" w:cs="Times New Roman"/>
          <w:sz w:val="24"/>
          <w:szCs w:val="24"/>
        </w:rPr>
        <w:t>Maisto davinys – lengvai paruošiami arba paruošti vartoti maisto produktai ar patiekalai, kurie išduodami tam tikram laikotarpiui pagal sveikatos apsaugos ministro nustatytas vidutines rekomenduojamas paros normas ir yra supakuoti, kad būtų galima saugiai nešti, vežti ar kitaip transportuoti.</w:t>
      </w:r>
    </w:p>
    <w:p w14:paraId="118865DF" w14:textId="4FC4CAFB" w:rsidR="00B06EA6" w:rsidRPr="00D54CC6" w:rsidRDefault="00B06EA6" w:rsidP="00C44F98">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MS Mincho" w:hAnsi="Times New Roman" w:cs="Times New Roman"/>
          <w:sz w:val="24"/>
          <w:szCs w:val="24"/>
        </w:rPr>
        <w:t>Vaikų maitinimo paslaugos teikimo organizavimas karantino, ekstremalios situacijos, ekstremalaus įvykio ar įvykio laikotarpiu ir kai vaikui skirtas mokymas namuose, vykdomas vadovaujantis Tvarkos aprašu</w:t>
      </w:r>
      <w:r w:rsidR="00246B8C" w:rsidRPr="00D54CC6">
        <w:rPr>
          <w:rFonts w:ascii="Times New Roman" w:eastAsia="MS Mincho" w:hAnsi="Times New Roman" w:cs="Times New Roman"/>
          <w:sz w:val="24"/>
          <w:szCs w:val="24"/>
        </w:rPr>
        <w:t xml:space="preserve"> ir kitais vaikų maitinimą reglamentuojančiais teisės aktais</w:t>
      </w:r>
      <w:r w:rsidRPr="00D54CC6">
        <w:rPr>
          <w:rFonts w:ascii="Times New Roman" w:eastAsia="MS Mincho" w:hAnsi="Times New Roman" w:cs="Times New Roman"/>
          <w:sz w:val="24"/>
          <w:szCs w:val="24"/>
        </w:rPr>
        <w:t>.</w:t>
      </w:r>
    </w:p>
    <w:p w14:paraId="38B8E96A" w14:textId="7D67DEBB" w:rsidR="00376887" w:rsidRPr="00D54CC6" w:rsidRDefault="00376887" w:rsidP="00C44F98">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rPr>
        <w:t xml:space="preserve">Perkančiojoje organizacijoje </w:t>
      </w:r>
      <w:r w:rsidR="008816B7" w:rsidRPr="00D54CC6">
        <w:rPr>
          <w:rFonts w:ascii="Times New Roman" w:eastAsia="Calibri" w:hAnsi="Times New Roman" w:cs="Times New Roman"/>
          <w:sz w:val="24"/>
          <w:szCs w:val="24"/>
        </w:rPr>
        <w:t xml:space="preserve">gali būti </w:t>
      </w:r>
      <w:r w:rsidR="00660265" w:rsidRPr="00D54CC6">
        <w:rPr>
          <w:rFonts w:ascii="Times New Roman" w:eastAsia="Calibri" w:hAnsi="Times New Roman" w:cs="Times New Roman"/>
          <w:sz w:val="24"/>
          <w:szCs w:val="24"/>
        </w:rPr>
        <w:t>organizuojam</w:t>
      </w:r>
      <w:r w:rsidR="008816B7" w:rsidRPr="00D54CC6">
        <w:rPr>
          <w:rFonts w:ascii="Times New Roman" w:eastAsia="Calibri" w:hAnsi="Times New Roman" w:cs="Times New Roman"/>
          <w:sz w:val="24"/>
          <w:szCs w:val="24"/>
        </w:rPr>
        <w:t>a</w:t>
      </w:r>
      <w:r w:rsidR="00660265" w:rsidRPr="00D54CC6">
        <w:rPr>
          <w:rFonts w:ascii="Times New Roman" w:eastAsia="Calibri" w:hAnsi="Times New Roman" w:cs="Times New Roman"/>
          <w:sz w:val="24"/>
          <w:szCs w:val="24"/>
        </w:rPr>
        <w:t xml:space="preserve">s papildomas </w:t>
      </w:r>
      <w:r w:rsidR="00B06EA6" w:rsidRPr="00D54CC6">
        <w:rPr>
          <w:rFonts w:ascii="Times New Roman" w:eastAsia="Calibri" w:hAnsi="Times New Roman" w:cs="Times New Roman"/>
          <w:sz w:val="24"/>
          <w:szCs w:val="24"/>
        </w:rPr>
        <w:t xml:space="preserve">maitinimas </w:t>
      </w:r>
      <w:r w:rsidR="00453D8E">
        <w:rPr>
          <w:rFonts w:ascii="Times New Roman" w:eastAsia="Calibri" w:hAnsi="Times New Roman" w:cs="Times New Roman"/>
          <w:sz w:val="24"/>
          <w:szCs w:val="24"/>
        </w:rPr>
        <w:t>–</w:t>
      </w:r>
      <w:r w:rsidR="00F22E7B" w:rsidRPr="00D54CC6">
        <w:rPr>
          <w:rFonts w:ascii="Times New Roman" w:eastAsia="Calibri" w:hAnsi="Times New Roman" w:cs="Times New Roman"/>
          <w:sz w:val="24"/>
          <w:szCs w:val="24"/>
        </w:rPr>
        <w:t xml:space="preserve"> šaltų ir/ar šiltų užkandžių stalas (bufetas)</w:t>
      </w:r>
      <w:r w:rsidRPr="00D54CC6">
        <w:rPr>
          <w:rFonts w:ascii="Times New Roman" w:eastAsia="Calibri" w:hAnsi="Times New Roman" w:cs="Times New Roman"/>
          <w:sz w:val="24"/>
          <w:szCs w:val="24"/>
        </w:rPr>
        <w:t xml:space="preserve">. </w:t>
      </w:r>
    </w:p>
    <w:p w14:paraId="1A8CDD31" w14:textId="2D0CE799" w:rsidR="00820B93" w:rsidRPr="004D6E36" w:rsidRDefault="00376887" w:rsidP="00820B93">
      <w:pPr>
        <w:numPr>
          <w:ilvl w:val="0"/>
          <w:numId w:val="1"/>
        </w:numPr>
        <w:spacing w:after="0" w:line="240" w:lineRule="auto"/>
        <w:jc w:val="both"/>
        <w:rPr>
          <w:rFonts w:ascii="Times New Roman" w:eastAsia="Calibri" w:hAnsi="Times New Roman" w:cs="Times New Roman"/>
          <w:b/>
          <w:sz w:val="24"/>
          <w:szCs w:val="24"/>
          <w:lang w:eastAsia="lt-LT"/>
        </w:rPr>
      </w:pPr>
      <w:r w:rsidRPr="004D6E36">
        <w:rPr>
          <w:rFonts w:ascii="Times New Roman" w:eastAsia="Calibri" w:hAnsi="Times New Roman" w:cs="Times New Roman"/>
          <w:sz w:val="24"/>
          <w:szCs w:val="24"/>
        </w:rPr>
        <w:t xml:space="preserve">Reikalavimai </w:t>
      </w:r>
      <w:r w:rsidR="00B06EA6" w:rsidRPr="004D6E36">
        <w:rPr>
          <w:rFonts w:ascii="Times New Roman" w:eastAsia="Calibri" w:hAnsi="Times New Roman" w:cs="Times New Roman"/>
          <w:sz w:val="24"/>
          <w:szCs w:val="24"/>
        </w:rPr>
        <w:t xml:space="preserve">papildomam maitinimui </w:t>
      </w:r>
      <w:r w:rsidR="00453D8E" w:rsidRPr="004D6E36">
        <w:rPr>
          <w:rFonts w:ascii="Times New Roman" w:eastAsia="Calibri" w:hAnsi="Times New Roman" w:cs="Times New Roman"/>
          <w:sz w:val="24"/>
          <w:szCs w:val="24"/>
        </w:rPr>
        <w:t>–</w:t>
      </w:r>
      <w:r w:rsidRPr="004D6E36">
        <w:rPr>
          <w:rFonts w:ascii="Times New Roman" w:eastAsia="Calibri" w:hAnsi="Times New Roman" w:cs="Times New Roman"/>
          <w:sz w:val="24"/>
          <w:szCs w:val="24"/>
        </w:rPr>
        <w:t xml:space="preserve"> bufetui nurodyti techninės specifikacijos </w:t>
      </w:r>
      <w:bookmarkStart w:id="2" w:name="_Hlk136462395"/>
      <w:r w:rsidRPr="0094388C">
        <w:rPr>
          <w:rFonts w:ascii="Times New Roman" w:eastAsia="Calibri" w:hAnsi="Times New Roman" w:cs="Times New Roman"/>
          <w:color w:val="000000" w:themeColor="text1"/>
          <w:sz w:val="24"/>
          <w:szCs w:val="24"/>
        </w:rPr>
        <w:t>priede</w:t>
      </w:r>
      <w:r w:rsidR="00833F93" w:rsidRPr="0094388C">
        <w:rPr>
          <w:rFonts w:ascii="Times New Roman" w:eastAsia="Calibri" w:hAnsi="Times New Roman" w:cs="Times New Roman"/>
          <w:color w:val="000000" w:themeColor="text1"/>
          <w:sz w:val="24"/>
          <w:szCs w:val="24"/>
        </w:rPr>
        <w:t xml:space="preserve"> </w:t>
      </w:r>
      <w:r w:rsidR="00E52571" w:rsidRPr="0094388C">
        <w:rPr>
          <w:rFonts w:ascii="Times New Roman" w:eastAsia="Calibri" w:hAnsi="Times New Roman" w:cs="Times New Roman"/>
          <w:color w:val="000000" w:themeColor="text1"/>
          <w:sz w:val="24"/>
          <w:szCs w:val="24"/>
        </w:rPr>
        <w:t>Nr</w:t>
      </w:r>
      <w:r w:rsidRPr="0094388C">
        <w:rPr>
          <w:rFonts w:ascii="Times New Roman" w:eastAsia="Calibri" w:hAnsi="Times New Roman" w:cs="Times New Roman"/>
          <w:color w:val="000000" w:themeColor="text1"/>
          <w:sz w:val="24"/>
          <w:szCs w:val="24"/>
        </w:rPr>
        <w:t>.</w:t>
      </w:r>
      <w:r w:rsidR="00833F93" w:rsidRPr="0094388C">
        <w:rPr>
          <w:rFonts w:ascii="Times New Roman" w:eastAsia="Calibri" w:hAnsi="Times New Roman" w:cs="Times New Roman"/>
          <w:color w:val="000000" w:themeColor="text1"/>
          <w:sz w:val="24"/>
          <w:szCs w:val="24"/>
        </w:rPr>
        <w:t>4</w:t>
      </w:r>
      <w:r w:rsidR="00E52571" w:rsidRPr="0094388C">
        <w:rPr>
          <w:rFonts w:ascii="Times New Roman" w:eastAsia="Calibri" w:hAnsi="Times New Roman" w:cs="Times New Roman"/>
          <w:color w:val="000000" w:themeColor="text1"/>
          <w:sz w:val="24"/>
          <w:szCs w:val="24"/>
        </w:rPr>
        <w:t>.</w:t>
      </w:r>
      <w:r w:rsidR="00C44F98" w:rsidRPr="0094388C">
        <w:rPr>
          <w:rFonts w:ascii="Times New Roman" w:eastAsia="Calibri" w:hAnsi="Times New Roman" w:cs="Times New Roman"/>
          <w:color w:val="000000" w:themeColor="text1"/>
          <w:sz w:val="24"/>
          <w:szCs w:val="24"/>
        </w:rPr>
        <w:t xml:space="preserve"> </w:t>
      </w:r>
    </w:p>
    <w:bookmarkEnd w:id="2"/>
    <w:p w14:paraId="3FD07D0E" w14:textId="032315C0" w:rsidR="00376887" w:rsidRPr="00453D8E" w:rsidRDefault="00376887" w:rsidP="00453D8E">
      <w:pPr>
        <w:spacing w:after="0" w:line="240" w:lineRule="auto"/>
        <w:ind w:left="644"/>
        <w:jc w:val="both"/>
        <w:rPr>
          <w:rFonts w:ascii="Times New Roman" w:eastAsia="Calibri" w:hAnsi="Times New Roman" w:cs="Times New Roman"/>
          <w:sz w:val="24"/>
          <w:szCs w:val="24"/>
          <w:lang w:eastAsia="lt-LT"/>
        </w:rPr>
      </w:pPr>
    </w:p>
    <w:p w14:paraId="3C5A5016" w14:textId="46F48C50" w:rsidR="006F285C" w:rsidRPr="00D54CC6" w:rsidRDefault="006F285C" w:rsidP="0025533B">
      <w:pPr>
        <w:spacing w:after="0" w:line="240" w:lineRule="auto"/>
        <w:jc w:val="center"/>
        <w:rPr>
          <w:rFonts w:ascii="Times New Roman" w:eastAsia="Calibri" w:hAnsi="Times New Roman" w:cs="Times New Roman"/>
          <w:b/>
          <w:sz w:val="24"/>
          <w:szCs w:val="24"/>
          <w:lang w:eastAsia="lt-LT"/>
        </w:rPr>
      </w:pPr>
      <w:r w:rsidRPr="00D54CC6">
        <w:rPr>
          <w:rFonts w:ascii="Times New Roman" w:eastAsia="Calibri" w:hAnsi="Times New Roman" w:cs="Times New Roman"/>
          <w:b/>
          <w:sz w:val="24"/>
          <w:szCs w:val="24"/>
          <w:lang w:eastAsia="lt-LT"/>
        </w:rPr>
        <w:t>V</w:t>
      </w:r>
      <w:r w:rsidR="00BD5CD7">
        <w:rPr>
          <w:rFonts w:ascii="Times New Roman" w:eastAsia="Calibri" w:hAnsi="Times New Roman" w:cs="Times New Roman"/>
          <w:b/>
          <w:sz w:val="24"/>
          <w:szCs w:val="24"/>
          <w:lang w:eastAsia="lt-LT"/>
        </w:rPr>
        <w:t>I</w:t>
      </w:r>
      <w:r w:rsidRPr="00D54CC6">
        <w:rPr>
          <w:rFonts w:ascii="Times New Roman" w:eastAsia="Calibri" w:hAnsi="Times New Roman" w:cs="Times New Roman"/>
          <w:b/>
          <w:sz w:val="24"/>
          <w:szCs w:val="24"/>
          <w:lang w:eastAsia="lt-LT"/>
        </w:rPr>
        <w:t xml:space="preserve"> SKYRIUS</w:t>
      </w:r>
    </w:p>
    <w:p w14:paraId="6FBF3933" w14:textId="77777777" w:rsidR="00376887" w:rsidRPr="00D54CC6" w:rsidRDefault="00376887" w:rsidP="0025533B">
      <w:pPr>
        <w:spacing w:after="0" w:line="240" w:lineRule="auto"/>
        <w:jc w:val="center"/>
        <w:rPr>
          <w:rFonts w:ascii="Times New Roman" w:eastAsia="Calibri" w:hAnsi="Times New Roman" w:cs="Times New Roman"/>
          <w:b/>
          <w:sz w:val="24"/>
          <w:szCs w:val="24"/>
          <w:lang w:eastAsia="lt-LT"/>
        </w:rPr>
      </w:pPr>
      <w:r w:rsidRPr="00D54CC6">
        <w:rPr>
          <w:rFonts w:ascii="Times New Roman" w:eastAsia="Calibri" w:hAnsi="Times New Roman" w:cs="Times New Roman"/>
          <w:b/>
          <w:sz w:val="24"/>
          <w:szCs w:val="24"/>
          <w:lang w:eastAsia="lt-LT"/>
        </w:rPr>
        <w:t>PATALPOS IR ĮRANGA</w:t>
      </w:r>
    </w:p>
    <w:p w14:paraId="1602583C" w14:textId="77777777" w:rsidR="00376887" w:rsidRPr="00D54CC6" w:rsidRDefault="00376887" w:rsidP="0025533B">
      <w:pPr>
        <w:spacing w:after="0" w:line="240" w:lineRule="auto"/>
        <w:jc w:val="both"/>
        <w:rPr>
          <w:rFonts w:ascii="Times New Roman" w:eastAsia="Calibri" w:hAnsi="Times New Roman" w:cs="Times New Roman"/>
          <w:sz w:val="24"/>
          <w:szCs w:val="24"/>
          <w:lang w:eastAsia="lt-LT"/>
        </w:rPr>
      </w:pPr>
    </w:p>
    <w:p w14:paraId="21C16F45" w14:textId="71187445" w:rsidR="00BD5CD7" w:rsidRPr="00BD5CD7" w:rsidRDefault="00BD5CD7" w:rsidP="00BD5CD7">
      <w:pPr>
        <w:spacing w:after="0" w:line="240" w:lineRule="auto"/>
        <w:ind w:left="360"/>
        <w:jc w:val="both"/>
        <w:rPr>
          <w:rFonts w:ascii="Times New Roman" w:eastAsia="Calibri" w:hAnsi="Times New Roman" w:cs="Times New Roman"/>
          <w:sz w:val="24"/>
          <w:szCs w:val="24"/>
          <w:lang w:eastAsia="lt-LT"/>
        </w:rPr>
      </w:pPr>
    </w:p>
    <w:p w14:paraId="4F1E655F" w14:textId="5AD50652" w:rsidR="00BD5CD7" w:rsidRPr="00BD5CD7" w:rsidRDefault="006B6A6F" w:rsidP="00C44F98">
      <w:pPr>
        <w:numPr>
          <w:ilvl w:val="0"/>
          <w:numId w:val="1"/>
        </w:num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Paslaugų teikėjas maistą atveža </w:t>
      </w:r>
      <w:r w:rsidR="00BD5CD7">
        <w:rPr>
          <w:rFonts w:ascii="Times New Roman" w:eastAsia="Calibri" w:hAnsi="Times New Roman" w:cs="Times New Roman"/>
          <w:sz w:val="24"/>
          <w:szCs w:val="24"/>
          <w:lang w:eastAsia="lt-LT"/>
        </w:rPr>
        <w:t>į Betygalos Maironio pagrindinę mokyklą ir</w:t>
      </w:r>
      <w:r>
        <w:rPr>
          <w:rFonts w:ascii="Times New Roman" w:eastAsia="Calibri" w:hAnsi="Times New Roman" w:cs="Times New Roman"/>
          <w:sz w:val="24"/>
          <w:szCs w:val="24"/>
          <w:lang w:eastAsia="lt-LT"/>
        </w:rPr>
        <w:t xml:space="preserve"> organizuoja</w:t>
      </w:r>
      <w:r w:rsidR="00BD5CD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jo </w:t>
      </w:r>
      <w:r w:rsidR="00BD5CD7">
        <w:rPr>
          <w:rFonts w:ascii="Times New Roman" w:eastAsia="Calibri" w:hAnsi="Times New Roman" w:cs="Times New Roman"/>
          <w:sz w:val="24"/>
          <w:szCs w:val="24"/>
          <w:lang w:eastAsia="lt-LT"/>
        </w:rPr>
        <w:t>dalinam</w:t>
      </w:r>
      <w:r>
        <w:rPr>
          <w:rFonts w:ascii="Times New Roman" w:eastAsia="Calibri" w:hAnsi="Times New Roman" w:cs="Times New Roman"/>
          <w:sz w:val="24"/>
          <w:szCs w:val="24"/>
          <w:lang w:eastAsia="lt-LT"/>
        </w:rPr>
        <w:t>ą</w:t>
      </w:r>
      <w:r w:rsidR="00BD5CD7">
        <w:rPr>
          <w:rFonts w:ascii="Times New Roman" w:eastAsia="Calibri" w:hAnsi="Times New Roman" w:cs="Times New Roman"/>
          <w:sz w:val="24"/>
          <w:szCs w:val="24"/>
          <w:lang w:eastAsia="lt-LT"/>
        </w:rPr>
        <w:t xml:space="preserve"> maisto dalinimo patalpoje</w:t>
      </w:r>
      <w:r>
        <w:rPr>
          <w:rFonts w:ascii="Times New Roman" w:eastAsia="Calibri" w:hAnsi="Times New Roman" w:cs="Times New Roman"/>
          <w:sz w:val="24"/>
          <w:szCs w:val="24"/>
          <w:lang w:eastAsia="lt-LT"/>
        </w:rPr>
        <w:t>, už kurią nuomos mokestis nemokamas.</w:t>
      </w:r>
      <w:r w:rsidR="00BD5CD7">
        <w:rPr>
          <w:rFonts w:ascii="Times New Roman" w:eastAsia="Calibri" w:hAnsi="Times New Roman" w:cs="Times New Roman"/>
          <w:sz w:val="24"/>
          <w:szCs w:val="24"/>
          <w:lang w:eastAsia="lt-LT"/>
        </w:rPr>
        <w:t xml:space="preserve">  </w:t>
      </w:r>
    </w:p>
    <w:p w14:paraId="72FFAF44" w14:textId="2CECD8C5" w:rsidR="00E237E5" w:rsidRPr="003E13AF" w:rsidRDefault="00BD5CD7" w:rsidP="00C44F98">
      <w:pPr>
        <w:numPr>
          <w:ilvl w:val="0"/>
          <w:numId w:val="1"/>
        </w:numPr>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rPr>
        <w:t>Apmokėjimas už elektrą, vandenį ir kanalizacijos nuotekas</w:t>
      </w:r>
      <w:r w:rsidR="0023005E" w:rsidRPr="00D54CC6">
        <w:rPr>
          <w:rFonts w:ascii="Times New Roman" w:hAnsi="Times New Roman" w:cs="Times New Roman"/>
          <w:sz w:val="24"/>
          <w:szCs w:val="24"/>
        </w:rPr>
        <w:t xml:space="preserve"> vykdoma</w:t>
      </w:r>
      <w:r>
        <w:rPr>
          <w:rFonts w:ascii="Times New Roman" w:hAnsi="Times New Roman" w:cs="Times New Roman"/>
          <w:sz w:val="24"/>
          <w:szCs w:val="24"/>
        </w:rPr>
        <w:t>s</w:t>
      </w:r>
      <w:r w:rsidR="00833F93">
        <w:rPr>
          <w:rFonts w:ascii="Times New Roman" w:hAnsi="Times New Roman" w:cs="Times New Roman"/>
          <w:sz w:val="24"/>
          <w:szCs w:val="24"/>
        </w:rPr>
        <w:t xml:space="preserve"> vadovaujantis</w:t>
      </w:r>
      <w:r w:rsidR="0023005E" w:rsidRPr="00D54CC6">
        <w:rPr>
          <w:rFonts w:ascii="Times New Roman" w:hAnsi="Times New Roman" w:cs="Times New Roman"/>
          <w:sz w:val="24"/>
          <w:szCs w:val="24"/>
        </w:rPr>
        <w:t xml:space="preserve"> </w:t>
      </w:r>
      <w:r w:rsidR="001D52BF" w:rsidRPr="003E13AF">
        <w:rPr>
          <w:rFonts w:ascii="Times New Roman" w:hAnsi="Times New Roman" w:cs="Times New Roman"/>
          <w:sz w:val="24"/>
          <w:szCs w:val="24"/>
        </w:rPr>
        <w:t>Raseinių</w:t>
      </w:r>
      <w:r w:rsidR="0023005E" w:rsidRPr="003E13AF">
        <w:rPr>
          <w:rFonts w:ascii="Times New Roman" w:hAnsi="Times New Roman" w:cs="Times New Roman"/>
          <w:sz w:val="24"/>
          <w:szCs w:val="24"/>
        </w:rPr>
        <w:t xml:space="preserve"> rajono savivaldybės tarybos </w:t>
      </w:r>
      <w:r w:rsidR="00C44F98" w:rsidRPr="003E13AF">
        <w:rPr>
          <w:rFonts w:ascii="Times New Roman" w:hAnsi="Times New Roman" w:cs="Times New Roman"/>
          <w:sz w:val="24"/>
          <w:szCs w:val="24"/>
        </w:rPr>
        <w:t xml:space="preserve">2016 m. gegužės 26 d. </w:t>
      </w:r>
      <w:r w:rsidR="0023005E" w:rsidRPr="003E13AF">
        <w:rPr>
          <w:rFonts w:ascii="Times New Roman" w:hAnsi="Times New Roman" w:cs="Times New Roman"/>
          <w:sz w:val="24"/>
          <w:szCs w:val="24"/>
        </w:rPr>
        <w:t>sprendimu N</w:t>
      </w:r>
      <w:r w:rsidR="00C44F98" w:rsidRPr="003E13AF">
        <w:rPr>
          <w:rFonts w:ascii="Times New Roman" w:hAnsi="Times New Roman" w:cs="Times New Roman"/>
          <w:sz w:val="24"/>
          <w:szCs w:val="24"/>
        </w:rPr>
        <w:t>r</w:t>
      </w:r>
      <w:r w:rsidR="0023005E" w:rsidRPr="003E13AF">
        <w:rPr>
          <w:rFonts w:ascii="Times New Roman" w:hAnsi="Times New Roman" w:cs="Times New Roman"/>
          <w:sz w:val="24"/>
          <w:szCs w:val="24"/>
        </w:rPr>
        <w:t xml:space="preserve">. </w:t>
      </w:r>
      <w:r w:rsidR="00C44F98" w:rsidRPr="003E13AF">
        <w:rPr>
          <w:rFonts w:ascii="Times New Roman" w:hAnsi="Times New Roman" w:cs="Times New Roman"/>
          <w:sz w:val="24"/>
          <w:szCs w:val="24"/>
        </w:rPr>
        <w:t>224</w:t>
      </w:r>
      <w:r w:rsidR="0023005E" w:rsidRPr="003E13AF">
        <w:rPr>
          <w:rFonts w:ascii="Times New Roman" w:hAnsi="Times New Roman" w:cs="Times New Roman"/>
          <w:sz w:val="24"/>
          <w:szCs w:val="24"/>
        </w:rPr>
        <w:t xml:space="preserve"> </w:t>
      </w:r>
      <w:r w:rsidR="003E13AF" w:rsidRPr="003E13AF">
        <w:rPr>
          <w:rFonts w:ascii="Times New Roman" w:hAnsi="Times New Roman" w:cs="Times New Roman"/>
          <w:sz w:val="24"/>
          <w:szCs w:val="24"/>
        </w:rPr>
        <w:t>„</w:t>
      </w:r>
      <w:r w:rsidR="003E13AF" w:rsidRPr="003E13AF">
        <w:rPr>
          <w:rFonts w:ascii="Times New Roman" w:hAnsi="Times New Roman" w:cs="Times New Roman"/>
          <w:sz w:val="24"/>
          <w:szCs w:val="24"/>
          <w:shd w:val="clear" w:color="auto" w:fill="FFFFFF"/>
        </w:rPr>
        <w:t>Dėl Raseinių rajono savivaldybės biudžetinių ugdymo įstaigų patalpų, skirtų maisto ruošimui, suteikimo ir eksploatavimo išlaidų apmokėjimo tvarkos aprašo patvirtinimo“.</w:t>
      </w:r>
    </w:p>
    <w:p w14:paraId="63A001F7" w14:textId="77777777" w:rsidR="0023005E" w:rsidRPr="00D54CC6" w:rsidRDefault="0023005E" w:rsidP="00C44F98">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Paslaugų teikėjas privalo turėti daugkartinio naudojimo stalo įrankius, serviravimo indus. Maistas turi būti patiekiamas estetiškai. Draudžiama naudoti susidėvėjusius, ištrupėjusius, įskilusius, apdaužytais kraštais indus bei aliumininius įrankius ir indus.</w:t>
      </w:r>
    </w:p>
    <w:p w14:paraId="0C785852" w14:textId="5813DD9D" w:rsidR="0023005E" w:rsidRPr="00D54CC6" w:rsidRDefault="0023005E" w:rsidP="00C44F98">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Paslaugų teikėjas privalo užtikrinti ir atsakyti už</w:t>
      </w:r>
      <w:r w:rsidR="00BD5CD7">
        <w:rPr>
          <w:rFonts w:ascii="Times New Roman" w:hAnsi="Times New Roman" w:cs="Times New Roman"/>
          <w:sz w:val="24"/>
          <w:szCs w:val="24"/>
        </w:rPr>
        <w:t xml:space="preserve"> maisto dalinimo patalpos </w:t>
      </w:r>
      <w:r w:rsidRPr="00D54CC6">
        <w:rPr>
          <w:rFonts w:ascii="Times New Roman" w:hAnsi="Times New Roman" w:cs="Times New Roman"/>
          <w:sz w:val="24"/>
          <w:szCs w:val="24"/>
        </w:rPr>
        <w:t>sanitarinę – higieninę būklę, smulkų paprastąjį remontą, priešgaisrinės saugos reikalavimus, saugų darbą, priežiūrą ir remontą savo lėšomis, pasiruošimą naujiems mokslo metams.</w:t>
      </w:r>
    </w:p>
    <w:p w14:paraId="7FE0F15D" w14:textId="2CCF47D0" w:rsidR="0023005E" w:rsidRPr="00D54CC6" w:rsidRDefault="0023005E" w:rsidP="00C44F98">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 xml:space="preserve">Paslaugų teikėjas savo lėšomis turės apsirūpinti reikiamomis priemonėmis plovimui, dezinfekavimui, </w:t>
      </w:r>
      <w:proofErr w:type="spellStart"/>
      <w:r w:rsidRPr="00D54CC6">
        <w:rPr>
          <w:rFonts w:ascii="Times New Roman" w:hAnsi="Times New Roman" w:cs="Times New Roman"/>
          <w:sz w:val="24"/>
          <w:szCs w:val="24"/>
        </w:rPr>
        <w:t>nuriebalinimui</w:t>
      </w:r>
      <w:proofErr w:type="spellEnd"/>
      <w:r w:rsidRPr="00D54CC6">
        <w:rPr>
          <w:rFonts w:ascii="Times New Roman" w:hAnsi="Times New Roman" w:cs="Times New Roman"/>
          <w:sz w:val="24"/>
          <w:szCs w:val="24"/>
        </w:rPr>
        <w:t>, turės sudaryti sutartis kenkėjų kontrolei, turės prižiūrėti ir atsakyti už pagal aktą priimt</w:t>
      </w:r>
      <w:r w:rsidR="00BD5CD7">
        <w:rPr>
          <w:rFonts w:ascii="Times New Roman" w:hAnsi="Times New Roman" w:cs="Times New Roman"/>
          <w:sz w:val="24"/>
          <w:szCs w:val="24"/>
        </w:rPr>
        <w:t>ą</w:t>
      </w:r>
      <w:r w:rsidRPr="00D54CC6">
        <w:rPr>
          <w:rFonts w:ascii="Times New Roman" w:hAnsi="Times New Roman" w:cs="Times New Roman"/>
          <w:sz w:val="24"/>
          <w:szCs w:val="24"/>
        </w:rPr>
        <w:t xml:space="preserve"> patalp</w:t>
      </w:r>
      <w:r w:rsidR="00BD5CD7">
        <w:rPr>
          <w:rFonts w:ascii="Times New Roman" w:hAnsi="Times New Roman" w:cs="Times New Roman"/>
          <w:sz w:val="24"/>
          <w:szCs w:val="24"/>
        </w:rPr>
        <w:t>ą</w:t>
      </w:r>
      <w:r w:rsidRPr="00D54CC6">
        <w:rPr>
          <w:rFonts w:ascii="Times New Roman" w:hAnsi="Times New Roman" w:cs="Times New Roman"/>
          <w:sz w:val="24"/>
          <w:szCs w:val="24"/>
        </w:rPr>
        <w:t xml:space="preserve"> ir </w:t>
      </w:r>
      <w:r w:rsidR="00BD5CD7">
        <w:rPr>
          <w:rFonts w:ascii="Times New Roman" w:hAnsi="Times New Roman" w:cs="Times New Roman"/>
          <w:sz w:val="24"/>
          <w:szCs w:val="24"/>
        </w:rPr>
        <w:t>santechnikos įrangą.</w:t>
      </w:r>
      <w:r w:rsidRPr="00D54CC6">
        <w:rPr>
          <w:rFonts w:ascii="Times New Roman" w:hAnsi="Times New Roman" w:cs="Times New Roman"/>
          <w:sz w:val="24"/>
          <w:szCs w:val="24"/>
        </w:rPr>
        <w:t xml:space="preserve"> </w:t>
      </w:r>
      <w:r w:rsidR="00BD5CD7">
        <w:rPr>
          <w:rFonts w:ascii="Times New Roman" w:hAnsi="Times New Roman" w:cs="Times New Roman"/>
          <w:sz w:val="24"/>
          <w:szCs w:val="24"/>
        </w:rPr>
        <w:t>V</w:t>
      </w:r>
      <w:r w:rsidRPr="00D54CC6">
        <w:rPr>
          <w:rFonts w:ascii="Times New Roman" w:hAnsi="Times New Roman" w:cs="Times New Roman"/>
          <w:sz w:val="24"/>
          <w:szCs w:val="24"/>
        </w:rPr>
        <w:t>andentiekio, elektros, vėdinimo sistemų gedimus remontuos savo lėšomis, pagal visus higienos, priešgaisrinės saugos ir kitus reikalavimus, turės pašalinti visus trūkumus, nurodytus inspektuojančių ir kontroliuojančių tarnybų.</w:t>
      </w:r>
    </w:p>
    <w:p w14:paraId="73988A19" w14:textId="77777777" w:rsidR="0023005E" w:rsidRPr="00D54CC6" w:rsidRDefault="0023005E" w:rsidP="00C44F98">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Paslaugų teikėjas turės atlikti smulkų (reikalingą užtikrinti visų higienos ir darbų saugos reikalavimų laikymąsi) paprastąjį remontą savo lėšomis.</w:t>
      </w:r>
    </w:p>
    <w:p w14:paraId="3DF6D0F3" w14:textId="77777777" w:rsidR="0023005E" w:rsidRPr="00D54CC6" w:rsidRDefault="0023005E" w:rsidP="00C44F98">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 xml:space="preserve">Paslaugų teikėjas turės apmokėti maitinimo proceso organizavimo metu susidariusių maisto ir buitinių šiukšlių atliekų tvarkymo ir kitas išlaidas. </w:t>
      </w:r>
    </w:p>
    <w:p w14:paraId="40BADB76" w14:textId="77777777" w:rsidR="0023005E" w:rsidRPr="00D54CC6" w:rsidRDefault="0023005E" w:rsidP="00C44F98">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Paslaugų teikėjas nemokės už teikiamą šilumą. Mokestis už sunaudotą suteiktose patalpose elektros energiją, šaltą</w:t>
      </w:r>
      <w:r w:rsidRPr="00D54CC6">
        <w:rPr>
          <w:rFonts w:ascii="Times New Roman" w:hAnsi="Times New Roman" w:cs="Times New Roman"/>
          <w:sz w:val="24"/>
          <w:szCs w:val="24"/>
        </w:rPr>
        <w:sym w:font="Symbol" w:char="002F"/>
      </w:r>
      <w:r w:rsidRPr="00D54CC6">
        <w:rPr>
          <w:rFonts w:ascii="Times New Roman" w:hAnsi="Times New Roman" w:cs="Times New Roman"/>
          <w:sz w:val="24"/>
          <w:szCs w:val="24"/>
        </w:rPr>
        <w:t>karštą ir kanalizuojamą vandenį bus mokamas pagal skaitiklių rodmenis. Atsiskaitymas vykdomas pagal galiojančias kainas ne vėliau kaip iki kito mėnesio 20 dienos.</w:t>
      </w:r>
    </w:p>
    <w:p w14:paraId="5B8207E5" w14:textId="77777777" w:rsidR="0023005E" w:rsidRPr="00D54CC6" w:rsidRDefault="0023005E" w:rsidP="00C44F98">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Paslaugų teikėjas maisto gaminimo patalpose privalės turėti visus reikalingus dokumentus (technologines korteles su technologiniais aprašymais ir kt.), nurodytus Geros higienos praktikos taisyklėse ir kituose teisės aktuose.</w:t>
      </w:r>
    </w:p>
    <w:p w14:paraId="2675C7B7" w14:textId="77777777" w:rsidR="0023005E" w:rsidRPr="00D54CC6" w:rsidRDefault="0023005E" w:rsidP="00C44F98">
      <w:pPr>
        <w:numPr>
          <w:ilvl w:val="0"/>
          <w:numId w:val="1"/>
        </w:numPr>
        <w:spacing w:after="0" w:line="240" w:lineRule="auto"/>
        <w:jc w:val="both"/>
        <w:rPr>
          <w:rFonts w:ascii="Times New Roman" w:hAnsi="Times New Roman" w:cs="Times New Roman"/>
          <w:sz w:val="24"/>
          <w:szCs w:val="24"/>
        </w:rPr>
      </w:pPr>
      <w:r w:rsidRPr="00D54CC6">
        <w:rPr>
          <w:rFonts w:ascii="Times New Roman" w:hAnsi="Times New Roman" w:cs="Times New Roman"/>
          <w:sz w:val="24"/>
          <w:szCs w:val="24"/>
        </w:rPr>
        <w:t>Patalpų naudojimas:</w:t>
      </w:r>
    </w:p>
    <w:p w14:paraId="0F7B840F" w14:textId="777C7C1C" w:rsidR="0023005E" w:rsidRPr="00D54CC6" w:rsidRDefault="0023005E" w:rsidP="00454499">
      <w:pPr>
        <w:numPr>
          <w:ilvl w:val="1"/>
          <w:numId w:val="1"/>
        </w:numPr>
        <w:tabs>
          <w:tab w:val="left" w:pos="426"/>
          <w:tab w:val="left" w:pos="851"/>
          <w:tab w:val="left" w:pos="993"/>
        </w:tabs>
        <w:spacing w:after="0" w:line="240" w:lineRule="auto"/>
        <w:ind w:left="0" w:firstLine="426"/>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Paslaugų teikėjas negali keisti suteikt</w:t>
      </w:r>
      <w:r w:rsidR="006B6A6F">
        <w:rPr>
          <w:rFonts w:ascii="Times New Roman" w:eastAsia="Calibri" w:hAnsi="Times New Roman" w:cs="Times New Roman"/>
          <w:sz w:val="24"/>
          <w:szCs w:val="24"/>
        </w:rPr>
        <w:t>os maitinimo patalpos</w:t>
      </w:r>
      <w:r w:rsidRPr="00D54CC6">
        <w:rPr>
          <w:rFonts w:ascii="Times New Roman" w:eastAsia="Calibri" w:hAnsi="Times New Roman" w:cs="Times New Roman"/>
          <w:sz w:val="24"/>
          <w:szCs w:val="24"/>
        </w:rPr>
        <w:t xml:space="preserve"> paskirties;</w:t>
      </w:r>
    </w:p>
    <w:p w14:paraId="1085FF5B" w14:textId="5F65E42D" w:rsidR="0023005E" w:rsidRPr="00D54CC6" w:rsidRDefault="0023005E" w:rsidP="00454499">
      <w:pPr>
        <w:numPr>
          <w:ilvl w:val="1"/>
          <w:numId w:val="1"/>
        </w:numPr>
        <w:tabs>
          <w:tab w:val="left" w:pos="426"/>
          <w:tab w:val="left" w:pos="851"/>
          <w:tab w:val="left" w:pos="993"/>
        </w:tabs>
        <w:spacing w:after="0" w:line="240" w:lineRule="auto"/>
        <w:ind w:left="0" w:firstLine="426"/>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 xml:space="preserve">Paslaugų teikėjas rūpinasi </w:t>
      </w:r>
      <w:r w:rsidR="00BD5CD7">
        <w:rPr>
          <w:rFonts w:ascii="Times New Roman" w:eastAsia="Calibri" w:hAnsi="Times New Roman" w:cs="Times New Roman"/>
          <w:sz w:val="24"/>
          <w:szCs w:val="24"/>
        </w:rPr>
        <w:t>maisto dalinimo patalpos</w:t>
      </w:r>
      <w:r w:rsidRPr="00D54CC6">
        <w:rPr>
          <w:rFonts w:ascii="Times New Roman" w:eastAsia="Calibri" w:hAnsi="Times New Roman" w:cs="Times New Roman"/>
          <w:sz w:val="24"/>
          <w:szCs w:val="24"/>
        </w:rPr>
        <w:t xml:space="preserve"> apsauga</w:t>
      </w:r>
      <w:r w:rsidR="00BD5CD7">
        <w:rPr>
          <w:rFonts w:ascii="Times New Roman" w:eastAsia="Calibri" w:hAnsi="Times New Roman" w:cs="Times New Roman"/>
          <w:sz w:val="24"/>
          <w:szCs w:val="24"/>
        </w:rPr>
        <w:t xml:space="preserve">, ją </w:t>
      </w:r>
      <w:r w:rsidRPr="00D54CC6">
        <w:rPr>
          <w:rFonts w:ascii="Times New Roman" w:eastAsia="Calibri" w:hAnsi="Times New Roman" w:cs="Times New Roman"/>
          <w:sz w:val="24"/>
          <w:szCs w:val="24"/>
        </w:rPr>
        <w:t>naudoja pagal paskirtį, nesudarinėja su trečiais asmenimis jokių civilinių sandorių dėl šių patalpų eksploatavimo;</w:t>
      </w:r>
    </w:p>
    <w:p w14:paraId="7FA1F99B" w14:textId="7431BBB9" w:rsidR="0023005E" w:rsidRPr="00D54CC6" w:rsidRDefault="0023005E" w:rsidP="00454499">
      <w:pPr>
        <w:numPr>
          <w:ilvl w:val="1"/>
          <w:numId w:val="1"/>
        </w:numPr>
        <w:tabs>
          <w:tab w:val="left" w:pos="426"/>
          <w:tab w:val="left" w:pos="851"/>
          <w:tab w:val="left" w:pos="993"/>
        </w:tabs>
        <w:spacing w:after="0" w:line="240" w:lineRule="auto"/>
        <w:ind w:left="0" w:firstLine="426"/>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lastRenderedPageBreak/>
        <w:t>Paslaugų teikimo laikotarpiui patalp</w:t>
      </w:r>
      <w:r w:rsidR="00B050A7">
        <w:rPr>
          <w:rFonts w:ascii="Times New Roman" w:eastAsia="Calibri" w:hAnsi="Times New Roman" w:cs="Times New Roman"/>
          <w:sz w:val="24"/>
          <w:szCs w:val="24"/>
        </w:rPr>
        <w:t>a</w:t>
      </w:r>
      <w:r w:rsidRPr="00D54CC6">
        <w:rPr>
          <w:rFonts w:ascii="Times New Roman" w:eastAsia="Calibri" w:hAnsi="Times New Roman" w:cs="Times New Roman"/>
          <w:sz w:val="24"/>
          <w:szCs w:val="24"/>
        </w:rPr>
        <w:t xml:space="preserve"> perduodama Paslaugų teikėjui pagal priėmimo – perdavimo aktą;</w:t>
      </w:r>
    </w:p>
    <w:p w14:paraId="03F1AE51" w14:textId="77777777" w:rsidR="0023005E" w:rsidRPr="00D54CC6" w:rsidRDefault="0023005E" w:rsidP="00454499">
      <w:pPr>
        <w:numPr>
          <w:ilvl w:val="1"/>
          <w:numId w:val="1"/>
        </w:numPr>
        <w:tabs>
          <w:tab w:val="left" w:pos="426"/>
          <w:tab w:val="left" w:pos="851"/>
          <w:tab w:val="left" w:pos="993"/>
        </w:tabs>
        <w:spacing w:after="0" w:line="240" w:lineRule="auto"/>
        <w:ind w:left="0" w:firstLine="426"/>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įvykus avarijai, Paslaugų teikėjas prisiima visą atsakomybę už pasekmes naudojamose patalpose;</w:t>
      </w:r>
    </w:p>
    <w:p w14:paraId="7A845359" w14:textId="1A5FDA35" w:rsidR="0023005E" w:rsidRPr="00D54CC6" w:rsidRDefault="00BD5CD7" w:rsidP="00454499">
      <w:pPr>
        <w:numPr>
          <w:ilvl w:val="1"/>
          <w:numId w:val="1"/>
        </w:numPr>
        <w:tabs>
          <w:tab w:val="left" w:pos="426"/>
          <w:tab w:val="left" w:pos="851"/>
          <w:tab w:val="left" w:pos="993"/>
        </w:tabs>
        <w:spacing w:after="0" w:line="240" w:lineRule="auto"/>
        <w:ind w:left="0"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Maitinimo dalinimo patalpa</w:t>
      </w:r>
      <w:r w:rsidR="0023005E" w:rsidRPr="00D54CC6">
        <w:rPr>
          <w:rFonts w:ascii="Times New Roman" w:eastAsia="Calibri" w:hAnsi="Times New Roman" w:cs="Times New Roman"/>
          <w:sz w:val="24"/>
          <w:szCs w:val="24"/>
        </w:rPr>
        <w:t xml:space="preserve"> yra uždaro tipo, be teisės prekiauti alkoholiniais gėrimais ir tabako gaminiais.</w:t>
      </w:r>
    </w:p>
    <w:p w14:paraId="55F3A9C1" w14:textId="77777777" w:rsidR="006F285C" w:rsidRPr="00D54CC6" w:rsidRDefault="006F285C" w:rsidP="003768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7FC43A3C" w14:textId="77777777" w:rsidR="006F285C" w:rsidRPr="00D54CC6" w:rsidRDefault="006F285C" w:rsidP="003768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54CC6">
        <w:rPr>
          <w:rFonts w:ascii="Times New Roman" w:eastAsia="Times New Roman" w:hAnsi="Times New Roman" w:cs="Times New Roman"/>
          <w:b/>
          <w:sz w:val="24"/>
          <w:szCs w:val="24"/>
          <w:lang w:eastAsia="lt-LT"/>
        </w:rPr>
        <w:t>VII SKYRIUS</w:t>
      </w:r>
    </w:p>
    <w:p w14:paraId="25FB09EF" w14:textId="77777777" w:rsidR="00376887" w:rsidRPr="00D54CC6" w:rsidRDefault="00376887" w:rsidP="003768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54CC6">
        <w:rPr>
          <w:rFonts w:ascii="Times New Roman" w:eastAsia="Times New Roman" w:hAnsi="Times New Roman" w:cs="Times New Roman"/>
          <w:b/>
          <w:sz w:val="24"/>
          <w:szCs w:val="24"/>
          <w:lang w:eastAsia="lt-LT"/>
        </w:rPr>
        <w:t>BAIGIAMOSIOS NUOSTATOS</w:t>
      </w:r>
    </w:p>
    <w:p w14:paraId="2AB8CC4C" w14:textId="77777777" w:rsidR="00376887" w:rsidRPr="00D54CC6" w:rsidRDefault="00376887" w:rsidP="0025533B">
      <w:pPr>
        <w:spacing w:after="0" w:line="240" w:lineRule="auto"/>
        <w:ind w:left="644"/>
        <w:jc w:val="both"/>
        <w:rPr>
          <w:rFonts w:ascii="Times New Roman" w:eastAsia="Calibri" w:hAnsi="Times New Roman" w:cs="Times New Roman"/>
          <w:sz w:val="24"/>
          <w:szCs w:val="24"/>
        </w:rPr>
      </w:pPr>
    </w:p>
    <w:p w14:paraId="0E825B7A" w14:textId="77777777" w:rsidR="00E237E5" w:rsidRPr="00D54CC6" w:rsidRDefault="00E237E5" w:rsidP="00C44F98">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Pasikeitus Lietuvos Respublikos Vyriausybės nutarimams ir kitiems norminiams aktams dėl mokinių maitinimo šių Pirkimo sąlygų atitinkami punktai keičiami vadovaujantis naujai priimtais nutarimais ir norminiais dokumentais.</w:t>
      </w:r>
    </w:p>
    <w:p w14:paraId="39FBFEF5" w14:textId="77777777" w:rsidR="00E237E5" w:rsidRPr="00D54CC6" w:rsidRDefault="00E237E5" w:rsidP="00C44F98">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Paslaugų teikėjas bendradarbiauja su Perkančiosios organizacijos administracija mokinių maitinimo gerinimo klausimais.</w:t>
      </w:r>
    </w:p>
    <w:p w14:paraId="1370DA38" w14:textId="77777777" w:rsidR="00E237E5" w:rsidRPr="00D54CC6" w:rsidRDefault="00E237E5" w:rsidP="00C44F98">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 xml:space="preserve">Pasibaigus mėnesiui Paslaugų teikėjas raštu suderina pateiktų nemokamo maitinimo porcijų skaičių su Perkančiosios organizacijos direktoriumi arba paskirtu atsakingu už maitinimą Perkančiosios organizacijos administracijos darbuotoju ir iki kito mėnesio 10 d. </w:t>
      </w:r>
    </w:p>
    <w:p w14:paraId="6B704852" w14:textId="77777777" w:rsidR="00E237E5" w:rsidRPr="00D54CC6" w:rsidRDefault="00E237E5" w:rsidP="00C44F98">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Paslaugų teikimo kontrolę </w:t>
      </w:r>
      <w:r w:rsidRPr="00D54CC6">
        <w:rPr>
          <w:rFonts w:ascii="Times New Roman" w:eastAsia="Calibri" w:hAnsi="Times New Roman" w:cs="Times New Roman"/>
          <w:sz w:val="24"/>
          <w:szCs w:val="24"/>
        </w:rPr>
        <w:t xml:space="preserve">(produktų kokybės, gamybos proceso, pagamintos produkcijos ir pan.) </w:t>
      </w:r>
      <w:r w:rsidRPr="00D54CC6">
        <w:rPr>
          <w:rFonts w:ascii="Times New Roman" w:eastAsia="Calibri" w:hAnsi="Times New Roman" w:cs="Times New Roman"/>
          <w:sz w:val="24"/>
          <w:szCs w:val="24"/>
          <w:lang w:eastAsia="lt-LT"/>
        </w:rPr>
        <w:t xml:space="preserve">vykdo Perkančiosios organizacijos, kurioje teikiamos mokinių maitinimo paslaugos, administracija, </w:t>
      </w:r>
      <w:r w:rsidR="00B06EA6" w:rsidRPr="00D54CC6">
        <w:rPr>
          <w:rFonts w:ascii="Times New Roman" w:eastAsia="Calibri" w:hAnsi="Times New Roman" w:cs="Times New Roman"/>
          <w:sz w:val="24"/>
          <w:szCs w:val="24"/>
          <w:lang w:eastAsia="lt-LT"/>
        </w:rPr>
        <w:t>S</w:t>
      </w:r>
      <w:r w:rsidRPr="00D54CC6">
        <w:rPr>
          <w:rFonts w:ascii="Times New Roman" w:eastAsia="Calibri" w:hAnsi="Times New Roman" w:cs="Times New Roman"/>
          <w:sz w:val="24"/>
          <w:szCs w:val="24"/>
          <w:lang w:eastAsia="lt-LT"/>
        </w:rPr>
        <w:t xml:space="preserve">avivaldybės administracijos įgalioti asmenys, Valstybinė maisto ir veterinarinė tarnyba. </w:t>
      </w:r>
    </w:p>
    <w:p w14:paraId="4D93518C" w14:textId="77777777" w:rsidR="00E237E5" w:rsidRPr="00D54CC6" w:rsidRDefault="00E237E5" w:rsidP="00C44F98">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lang w:eastAsia="lt-LT"/>
        </w:rPr>
        <w:t xml:space="preserve">Gavus nusiskundimų Perkančioji organizacija gali inicijuoti Paslaugų teikimo kokybės (maisto produktų laboratorinius tyrimus, maisto ruošimo, maisto saugos ir maisto tvarkymo, patalpų higienos atitikimo nustatytiems reikalavimams) patikrinimą.  Nustačius pažeidimus, išlaidas už maisto kokybės patikrinimą apmoka </w:t>
      </w:r>
      <w:r w:rsidRPr="00D54CC6">
        <w:rPr>
          <w:rFonts w:ascii="Times New Roman" w:eastAsia="Calibri" w:hAnsi="Times New Roman" w:cs="Times New Roman"/>
          <w:sz w:val="24"/>
          <w:szCs w:val="24"/>
        </w:rPr>
        <w:t>Paslaugų t</w:t>
      </w:r>
      <w:r w:rsidRPr="00D54CC6">
        <w:rPr>
          <w:rFonts w:ascii="Times New Roman" w:eastAsia="Calibri" w:hAnsi="Times New Roman" w:cs="Times New Roman"/>
          <w:sz w:val="24"/>
          <w:szCs w:val="24"/>
          <w:lang w:eastAsia="lt-LT"/>
        </w:rPr>
        <w:t xml:space="preserve">eikėjas. Kitais atvejais išlaidos už maisto kokybės patikrinimą apmokamos </w:t>
      </w:r>
      <w:r w:rsidRPr="00D54CC6">
        <w:rPr>
          <w:rFonts w:ascii="Times New Roman" w:eastAsia="Calibri" w:hAnsi="Times New Roman" w:cs="Times New Roman"/>
          <w:sz w:val="24"/>
          <w:szCs w:val="24"/>
        </w:rPr>
        <w:t>Lietuvos Respublikos valstybinės maisto ir veterinarijos tarnybos</w:t>
      </w:r>
      <w:r w:rsidRPr="00D54CC6">
        <w:rPr>
          <w:rFonts w:ascii="Times New Roman" w:eastAsia="Calibri" w:hAnsi="Times New Roman" w:cs="Times New Roman"/>
          <w:sz w:val="24"/>
          <w:szCs w:val="24"/>
          <w:lang w:eastAsia="lt-LT"/>
        </w:rPr>
        <w:t xml:space="preserve"> nustatyta tvarka. </w:t>
      </w:r>
    </w:p>
    <w:p w14:paraId="27AC4718" w14:textId="77777777" w:rsidR="00E237E5" w:rsidRPr="00D54CC6" w:rsidRDefault="00E237E5" w:rsidP="00C44F98">
      <w:pPr>
        <w:numPr>
          <w:ilvl w:val="0"/>
          <w:numId w:val="1"/>
        </w:numPr>
        <w:spacing w:after="0" w:line="240" w:lineRule="auto"/>
        <w:jc w:val="both"/>
        <w:rPr>
          <w:rFonts w:ascii="Times New Roman" w:eastAsia="Calibri" w:hAnsi="Times New Roman" w:cs="Times New Roman"/>
          <w:sz w:val="24"/>
          <w:szCs w:val="24"/>
          <w:lang w:eastAsia="lt-LT"/>
        </w:rPr>
      </w:pPr>
      <w:r w:rsidRPr="00D54CC6">
        <w:rPr>
          <w:rFonts w:ascii="Times New Roman" w:eastAsia="Calibri" w:hAnsi="Times New Roman" w:cs="Times New Roman"/>
          <w:sz w:val="24"/>
          <w:szCs w:val="24"/>
        </w:rPr>
        <w:t>Paslaugų t</w:t>
      </w:r>
      <w:r w:rsidRPr="00D54CC6">
        <w:rPr>
          <w:rFonts w:ascii="Times New Roman" w:eastAsia="Calibri" w:hAnsi="Times New Roman" w:cs="Times New Roman"/>
          <w:sz w:val="24"/>
          <w:szCs w:val="24"/>
          <w:lang w:eastAsia="lt-LT"/>
        </w:rPr>
        <w:t>eikėjas privalo dalyvauti organizuojamuose susitikimuose su Perkančiosios organizacijos vadovais ar kitomis Paslaugų teikimo kontrolę vykdančiomis institucijomis, kartu aptarti tikrinimo aktus ar pažymas, numatyti priemones ir terminus galimiems trūkumams pašalinti.</w:t>
      </w:r>
    </w:p>
    <w:p w14:paraId="17303864" w14:textId="77777777" w:rsidR="00E237E5" w:rsidRPr="00D54CC6" w:rsidRDefault="00E237E5" w:rsidP="00C44F98">
      <w:pPr>
        <w:numPr>
          <w:ilvl w:val="0"/>
          <w:numId w:val="1"/>
        </w:numPr>
        <w:spacing w:after="0" w:line="240" w:lineRule="auto"/>
        <w:jc w:val="both"/>
        <w:rPr>
          <w:rFonts w:ascii="Times New Roman" w:eastAsia="Calibri" w:hAnsi="Times New Roman" w:cs="Times New Roman"/>
          <w:sz w:val="24"/>
          <w:szCs w:val="24"/>
        </w:rPr>
      </w:pPr>
      <w:r w:rsidRPr="00D54CC6">
        <w:rPr>
          <w:rFonts w:ascii="Times New Roman" w:eastAsia="Calibri" w:hAnsi="Times New Roman" w:cs="Times New Roman"/>
          <w:sz w:val="24"/>
          <w:szCs w:val="24"/>
        </w:rPr>
        <w:t>Kai svarstomi vaikų maitinimo klausimai, Paslaugų t</w:t>
      </w:r>
      <w:r w:rsidRPr="00D54CC6">
        <w:rPr>
          <w:rFonts w:ascii="Times New Roman" w:eastAsia="Calibri" w:hAnsi="Times New Roman" w:cs="Times New Roman"/>
          <w:sz w:val="24"/>
          <w:szCs w:val="24"/>
          <w:lang w:eastAsia="lt-LT"/>
        </w:rPr>
        <w:t>eikėjas privalo d</w:t>
      </w:r>
      <w:r w:rsidRPr="00D54CC6">
        <w:rPr>
          <w:rFonts w:ascii="Times New Roman" w:eastAsia="Calibri" w:hAnsi="Times New Roman" w:cs="Times New Roman"/>
          <w:sz w:val="24"/>
          <w:szCs w:val="24"/>
        </w:rPr>
        <w:t>alyvauti visuotiniuose tėvų susirinkimuose.</w:t>
      </w:r>
    </w:p>
    <w:p w14:paraId="183192E4" w14:textId="43B8F145" w:rsidR="008D3ACA" w:rsidRPr="00102C88" w:rsidRDefault="00E237E5" w:rsidP="00C44F98">
      <w:pPr>
        <w:numPr>
          <w:ilvl w:val="0"/>
          <w:numId w:val="1"/>
        </w:numPr>
        <w:spacing w:after="0" w:line="240" w:lineRule="auto"/>
        <w:jc w:val="both"/>
      </w:pPr>
      <w:r w:rsidRPr="00D54CC6">
        <w:rPr>
          <w:rFonts w:ascii="Times New Roman" w:eastAsia="Calibri" w:hAnsi="Times New Roman" w:cs="Times New Roman"/>
          <w:sz w:val="24"/>
          <w:szCs w:val="24"/>
        </w:rPr>
        <w:t>Paslaugų t</w:t>
      </w:r>
      <w:r w:rsidRPr="00D54CC6">
        <w:rPr>
          <w:rFonts w:ascii="Times New Roman" w:eastAsia="Calibri" w:hAnsi="Times New Roman" w:cs="Times New Roman"/>
          <w:sz w:val="24"/>
          <w:szCs w:val="24"/>
          <w:lang w:eastAsia="lt-LT"/>
        </w:rPr>
        <w:t>eikėjas privalo m</w:t>
      </w:r>
      <w:r w:rsidRPr="00D54CC6">
        <w:rPr>
          <w:rFonts w:ascii="Times New Roman" w:eastAsia="Calibri" w:hAnsi="Times New Roman" w:cs="Times New Roman"/>
          <w:sz w:val="24"/>
          <w:szCs w:val="24"/>
        </w:rPr>
        <w:t>aisto gaminimo patalpose turėti visus reikalingus dokumentus, nurodytus teisės aktuose.</w:t>
      </w:r>
    </w:p>
    <w:p w14:paraId="7A603E8D" w14:textId="305849FD" w:rsidR="00102C88" w:rsidRPr="00D54CC6" w:rsidRDefault="00102C88" w:rsidP="00102C88">
      <w:pPr>
        <w:spacing w:after="0" w:line="240" w:lineRule="auto"/>
        <w:ind w:left="360"/>
        <w:jc w:val="center"/>
      </w:pPr>
      <w:r>
        <w:rPr>
          <w:rFonts w:ascii="Times New Roman" w:eastAsia="Calibri" w:hAnsi="Times New Roman" w:cs="Times New Roman"/>
          <w:sz w:val="24"/>
          <w:szCs w:val="24"/>
        </w:rPr>
        <w:t>__________________________</w:t>
      </w:r>
    </w:p>
    <w:sectPr w:rsidR="00102C88" w:rsidRPr="00D54CC6" w:rsidSect="001237D7">
      <w:pgSz w:w="11906" w:h="16838"/>
      <w:pgMar w:top="1276"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723E"/>
    <w:multiLevelType w:val="multilevel"/>
    <w:tmpl w:val="0427001F"/>
    <w:lvl w:ilvl="0">
      <w:start w:val="1"/>
      <w:numFmt w:val="decimal"/>
      <w:lvlText w:val="%1."/>
      <w:lvlJc w:val="left"/>
      <w:pPr>
        <w:ind w:left="360" w:hanging="360"/>
      </w:pPr>
      <w:rPr>
        <w:rFonts w:hint="default"/>
        <w:b w:val="0"/>
        <w:i w:val="0"/>
        <w:u w:val="none"/>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6B7221"/>
    <w:multiLevelType w:val="multilevel"/>
    <w:tmpl w:val="0427001F"/>
    <w:lvl w:ilvl="0">
      <w:start w:val="1"/>
      <w:numFmt w:val="decimal"/>
      <w:lvlText w:val="%1."/>
      <w:lvlJc w:val="left"/>
      <w:pPr>
        <w:ind w:left="360" w:hanging="360"/>
      </w:pPr>
      <w:rPr>
        <w:rFonts w:hint="default"/>
        <w:b w:val="0"/>
        <w:i w:val="0"/>
        <w:u w:val="none"/>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4C748A"/>
    <w:multiLevelType w:val="hybridMultilevel"/>
    <w:tmpl w:val="CF86BC74"/>
    <w:lvl w:ilvl="0" w:tplc="7F7C1F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4604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3654128">
    <w:abstractNumId w:val="1"/>
  </w:num>
  <w:num w:numId="2" w16cid:durableId="1634092985">
    <w:abstractNumId w:val="2"/>
  </w:num>
  <w:num w:numId="3" w16cid:durableId="1369138310">
    <w:abstractNumId w:val="3"/>
  </w:num>
  <w:num w:numId="4" w16cid:durableId="187754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7E5"/>
    <w:rsid w:val="00010485"/>
    <w:rsid w:val="00014D1C"/>
    <w:rsid w:val="00015FA3"/>
    <w:rsid w:val="000229F4"/>
    <w:rsid w:val="000465A7"/>
    <w:rsid w:val="00055FE1"/>
    <w:rsid w:val="00061371"/>
    <w:rsid w:val="00070620"/>
    <w:rsid w:val="00085001"/>
    <w:rsid w:val="00092A1C"/>
    <w:rsid w:val="000934AF"/>
    <w:rsid w:val="000C7BAA"/>
    <w:rsid w:val="000D2F51"/>
    <w:rsid w:val="000E7B44"/>
    <w:rsid w:val="00102C88"/>
    <w:rsid w:val="001237D7"/>
    <w:rsid w:val="001614E2"/>
    <w:rsid w:val="00175F57"/>
    <w:rsid w:val="0018089A"/>
    <w:rsid w:val="001A2ED7"/>
    <w:rsid w:val="001B22D0"/>
    <w:rsid w:val="001C65A2"/>
    <w:rsid w:val="001C7566"/>
    <w:rsid w:val="001C75AB"/>
    <w:rsid w:val="001D0D5D"/>
    <w:rsid w:val="001D0DAA"/>
    <w:rsid w:val="001D52BF"/>
    <w:rsid w:val="001E4689"/>
    <w:rsid w:val="001F2AE1"/>
    <w:rsid w:val="00207701"/>
    <w:rsid w:val="0023005E"/>
    <w:rsid w:val="00234548"/>
    <w:rsid w:val="0023551A"/>
    <w:rsid w:val="002360E0"/>
    <w:rsid w:val="00246B8C"/>
    <w:rsid w:val="0025533B"/>
    <w:rsid w:val="002565F7"/>
    <w:rsid w:val="002A0C96"/>
    <w:rsid w:val="002A4D9F"/>
    <w:rsid w:val="002A7498"/>
    <w:rsid w:val="002C00EB"/>
    <w:rsid w:val="002C6468"/>
    <w:rsid w:val="002D4BCB"/>
    <w:rsid w:val="002D606D"/>
    <w:rsid w:val="002D7002"/>
    <w:rsid w:val="00317742"/>
    <w:rsid w:val="003223B1"/>
    <w:rsid w:val="00341CC5"/>
    <w:rsid w:val="00350872"/>
    <w:rsid w:val="00354696"/>
    <w:rsid w:val="0036283D"/>
    <w:rsid w:val="00367BE6"/>
    <w:rsid w:val="003724DB"/>
    <w:rsid w:val="00376887"/>
    <w:rsid w:val="00381C9D"/>
    <w:rsid w:val="0038602C"/>
    <w:rsid w:val="003A7C65"/>
    <w:rsid w:val="003E13AF"/>
    <w:rsid w:val="003E2B57"/>
    <w:rsid w:val="003E2CBF"/>
    <w:rsid w:val="003F1876"/>
    <w:rsid w:val="003F292C"/>
    <w:rsid w:val="003F5687"/>
    <w:rsid w:val="003F651B"/>
    <w:rsid w:val="003F6E6A"/>
    <w:rsid w:val="004234CD"/>
    <w:rsid w:val="00434244"/>
    <w:rsid w:val="004351A7"/>
    <w:rsid w:val="00453D8E"/>
    <w:rsid w:val="00454499"/>
    <w:rsid w:val="00485CA3"/>
    <w:rsid w:val="004A0142"/>
    <w:rsid w:val="004B5FBB"/>
    <w:rsid w:val="004D67F2"/>
    <w:rsid w:val="004D6E36"/>
    <w:rsid w:val="005008B1"/>
    <w:rsid w:val="005035D0"/>
    <w:rsid w:val="005140EC"/>
    <w:rsid w:val="00535AF4"/>
    <w:rsid w:val="00540B9F"/>
    <w:rsid w:val="00556983"/>
    <w:rsid w:val="0057183F"/>
    <w:rsid w:val="005728EB"/>
    <w:rsid w:val="005C4765"/>
    <w:rsid w:val="005F3E91"/>
    <w:rsid w:val="006275BA"/>
    <w:rsid w:val="00644034"/>
    <w:rsid w:val="00653CE5"/>
    <w:rsid w:val="00660265"/>
    <w:rsid w:val="006614A1"/>
    <w:rsid w:val="006877E1"/>
    <w:rsid w:val="00691F77"/>
    <w:rsid w:val="00692F6B"/>
    <w:rsid w:val="006B14BA"/>
    <w:rsid w:val="006B305B"/>
    <w:rsid w:val="006B6A6F"/>
    <w:rsid w:val="006D4B4E"/>
    <w:rsid w:val="006F285C"/>
    <w:rsid w:val="00704F1D"/>
    <w:rsid w:val="007105C4"/>
    <w:rsid w:val="0071755A"/>
    <w:rsid w:val="00756DFC"/>
    <w:rsid w:val="00784934"/>
    <w:rsid w:val="00790185"/>
    <w:rsid w:val="007A1D02"/>
    <w:rsid w:val="007A2075"/>
    <w:rsid w:val="007A3C35"/>
    <w:rsid w:val="007B41F2"/>
    <w:rsid w:val="007C1946"/>
    <w:rsid w:val="007C3C8E"/>
    <w:rsid w:val="007D70F9"/>
    <w:rsid w:val="007F0160"/>
    <w:rsid w:val="007F2FA2"/>
    <w:rsid w:val="007F4D00"/>
    <w:rsid w:val="0080579F"/>
    <w:rsid w:val="0080656C"/>
    <w:rsid w:val="00820B93"/>
    <w:rsid w:val="00830232"/>
    <w:rsid w:val="00831A68"/>
    <w:rsid w:val="00833F93"/>
    <w:rsid w:val="00836CB0"/>
    <w:rsid w:val="0084799C"/>
    <w:rsid w:val="0085540B"/>
    <w:rsid w:val="00861B2E"/>
    <w:rsid w:val="0087451A"/>
    <w:rsid w:val="00881408"/>
    <w:rsid w:val="008816B7"/>
    <w:rsid w:val="00885C88"/>
    <w:rsid w:val="00886687"/>
    <w:rsid w:val="008B270A"/>
    <w:rsid w:val="008D0653"/>
    <w:rsid w:val="008D3ACA"/>
    <w:rsid w:val="008D677B"/>
    <w:rsid w:val="008D723B"/>
    <w:rsid w:val="008F1459"/>
    <w:rsid w:val="008F682D"/>
    <w:rsid w:val="009007B8"/>
    <w:rsid w:val="009071E5"/>
    <w:rsid w:val="00915F6C"/>
    <w:rsid w:val="00927294"/>
    <w:rsid w:val="00936816"/>
    <w:rsid w:val="0094388C"/>
    <w:rsid w:val="00955509"/>
    <w:rsid w:val="00964DF8"/>
    <w:rsid w:val="0097361F"/>
    <w:rsid w:val="009A2E07"/>
    <w:rsid w:val="009A5118"/>
    <w:rsid w:val="009A791A"/>
    <w:rsid w:val="009B0343"/>
    <w:rsid w:val="009D202C"/>
    <w:rsid w:val="009F7374"/>
    <w:rsid w:val="00A23260"/>
    <w:rsid w:val="00A30352"/>
    <w:rsid w:val="00A46086"/>
    <w:rsid w:val="00A533AD"/>
    <w:rsid w:val="00A5564C"/>
    <w:rsid w:val="00AA2F65"/>
    <w:rsid w:val="00AA56FA"/>
    <w:rsid w:val="00AB46CD"/>
    <w:rsid w:val="00B050A7"/>
    <w:rsid w:val="00B06EA6"/>
    <w:rsid w:val="00B07321"/>
    <w:rsid w:val="00B122B7"/>
    <w:rsid w:val="00B13555"/>
    <w:rsid w:val="00B26658"/>
    <w:rsid w:val="00B27BAD"/>
    <w:rsid w:val="00B47D44"/>
    <w:rsid w:val="00BA37EA"/>
    <w:rsid w:val="00BC1656"/>
    <w:rsid w:val="00BC1A31"/>
    <w:rsid w:val="00BD5CD7"/>
    <w:rsid w:val="00BF1D38"/>
    <w:rsid w:val="00BF3373"/>
    <w:rsid w:val="00C15CCD"/>
    <w:rsid w:val="00C220DE"/>
    <w:rsid w:val="00C26899"/>
    <w:rsid w:val="00C3126F"/>
    <w:rsid w:val="00C44F98"/>
    <w:rsid w:val="00C54BC1"/>
    <w:rsid w:val="00C80867"/>
    <w:rsid w:val="00C87DD9"/>
    <w:rsid w:val="00C95A7C"/>
    <w:rsid w:val="00CA11C2"/>
    <w:rsid w:val="00CA1FDB"/>
    <w:rsid w:val="00CA2F56"/>
    <w:rsid w:val="00CA3FEA"/>
    <w:rsid w:val="00CC6217"/>
    <w:rsid w:val="00CC6D38"/>
    <w:rsid w:val="00D134E3"/>
    <w:rsid w:val="00D321B0"/>
    <w:rsid w:val="00D41F28"/>
    <w:rsid w:val="00D4531B"/>
    <w:rsid w:val="00D54CC6"/>
    <w:rsid w:val="00D5726C"/>
    <w:rsid w:val="00D70263"/>
    <w:rsid w:val="00D84A9D"/>
    <w:rsid w:val="00DB0792"/>
    <w:rsid w:val="00DB5356"/>
    <w:rsid w:val="00DB67AF"/>
    <w:rsid w:val="00DF4296"/>
    <w:rsid w:val="00E01FAF"/>
    <w:rsid w:val="00E175F4"/>
    <w:rsid w:val="00E237E5"/>
    <w:rsid w:val="00E3174D"/>
    <w:rsid w:val="00E31E89"/>
    <w:rsid w:val="00E418B6"/>
    <w:rsid w:val="00E4755A"/>
    <w:rsid w:val="00E52571"/>
    <w:rsid w:val="00E81F59"/>
    <w:rsid w:val="00E83A38"/>
    <w:rsid w:val="00E8450B"/>
    <w:rsid w:val="00EB2467"/>
    <w:rsid w:val="00EE711F"/>
    <w:rsid w:val="00F16210"/>
    <w:rsid w:val="00F22E7B"/>
    <w:rsid w:val="00F24E9A"/>
    <w:rsid w:val="00F34A02"/>
    <w:rsid w:val="00F45F54"/>
    <w:rsid w:val="00F60AA0"/>
    <w:rsid w:val="00F641F8"/>
    <w:rsid w:val="00F7183D"/>
    <w:rsid w:val="00F768AA"/>
    <w:rsid w:val="00F76CFC"/>
    <w:rsid w:val="00F82927"/>
    <w:rsid w:val="00F8746E"/>
    <w:rsid w:val="00FA1D1F"/>
    <w:rsid w:val="00FA5B88"/>
    <w:rsid w:val="00FB3E78"/>
    <w:rsid w:val="00FC3F4B"/>
    <w:rsid w:val="00FC4F10"/>
    <w:rsid w:val="00FE1D56"/>
    <w:rsid w:val="00FE65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78AB"/>
  <w15:docId w15:val="{99100FB3-0CFA-46B9-A644-208BAF22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C15CCD"/>
    <w:rPr>
      <w:sz w:val="16"/>
      <w:szCs w:val="16"/>
    </w:rPr>
  </w:style>
  <w:style w:type="paragraph" w:styleId="Komentarotekstas">
    <w:name w:val="annotation text"/>
    <w:basedOn w:val="prastasis"/>
    <w:link w:val="KomentarotekstasDiagrama"/>
    <w:uiPriority w:val="99"/>
    <w:unhideWhenUsed/>
    <w:rsid w:val="00C15C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15CCD"/>
    <w:rPr>
      <w:sz w:val="20"/>
      <w:szCs w:val="20"/>
    </w:rPr>
  </w:style>
  <w:style w:type="paragraph" w:styleId="Komentarotema">
    <w:name w:val="annotation subject"/>
    <w:basedOn w:val="Komentarotekstas"/>
    <w:next w:val="Komentarotekstas"/>
    <w:link w:val="KomentarotemaDiagrama"/>
    <w:uiPriority w:val="99"/>
    <w:semiHidden/>
    <w:unhideWhenUsed/>
    <w:rsid w:val="00C15CCD"/>
    <w:rPr>
      <w:b/>
      <w:bCs/>
    </w:rPr>
  </w:style>
  <w:style w:type="character" w:customStyle="1" w:styleId="KomentarotemaDiagrama">
    <w:name w:val="Komentaro tema Diagrama"/>
    <w:basedOn w:val="KomentarotekstasDiagrama"/>
    <w:link w:val="Komentarotema"/>
    <w:uiPriority w:val="99"/>
    <w:semiHidden/>
    <w:rsid w:val="00C15CCD"/>
    <w:rPr>
      <w:b/>
      <w:bCs/>
      <w:sz w:val="20"/>
      <w:szCs w:val="20"/>
    </w:rPr>
  </w:style>
  <w:style w:type="paragraph" w:styleId="Debesliotekstas">
    <w:name w:val="Balloon Text"/>
    <w:basedOn w:val="prastasis"/>
    <w:link w:val="DebesliotekstasDiagrama"/>
    <w:uiPriority w:val="99"/>
    <w:semiHidden/>
    <w:unhideWhenUsed/>
    <w:rsid w:val="00C15CC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CCD"/>
    <w:rPr>
      <w:rFonts w:ascii="Tahoma" w:hAnsi="Tahoma" w:cs="Tahoma"/>
      <w:sz w:val="16"/>
      <w:szCs w:val="16"/>
    </w:rPr>
  </w:style>
  <w:style w:type="paragraph" w:styleId="Sraopastraipa">
    <w:name w:val="List Paragraph"/>
    <w:basedOn w:val="prastasis"/>
    <w:uiPriority w:val="34"/>
    <w:qFormat/>
    <w:rsid w:val="007F4D00"/>
    <w:pPr>
      <w:ind w:left="720"/>
      <w:contextualSpacing/>
    </w:pPr>
  </w:style>
  <w:style w:type="character" w:styleId="Hipersaitas">
    <w:name w:val="Hyperlink"/>
    <w:basedOn w:val="Numatytasispastraiposriftas"/>
    <w:uiPriority w:val="99"/>
    <w:unhideWhenUsed/>
    <w:rsid w:val="00E83A38"/>
    <w:rPr>
      <w:color w:val="0000FF" w:themeColor="hyperlink"/>
      <w:u w:val="single"/>
    </w:rPr>
  </w:style>
  <w:style w:type="character" w:customStyle="1" w:styleId="Neapdorotaspaminjimas1">
    <w:name w:val="Neapdorotas paminėjimas1"/>
    <w:basedOn w:val="Numatytasispastraiposriftas"/>
    <w:uiPriority w:val="99"/>
    <w:semiHidden/>
    <w:unhideWhenUsed/>
    <w:rsid w:val="00E83A38"/>
    <w:rPr>
      <w:color w:val="605E5C"/>
      <w:shd w:val="clear" w:color="auto" w:fill="E1DFDD"/>
    </w:rPr>
  </w:style>
  <w:style w:type="character" w:styleId="Perirtashipersaitas">
    <w:name w:val="FollowedHyperlink"/>
    <w:basedOn w:val="Numatytasispastraiposriftas"/>
    <w:uiPriority w:val="99"/>
    <w:semiHidden/>
    <w:unhideWhenUsed/>
    <w:rsid w:val="0038602C"/>
    <w:rPr>
      <w:color w:val="800080" w:themeColor="followedHyperlink"/>
      <w:u w:val="single"/>
    </w:rPr>
  </w:style>
  <w:style w:type="character" w:customStyle="1" w:styleId="UnresolvedMention1">
    <w:name w:val="Unresolved Mention1"/>
    <w:basedOn w:val="Numatytasispastraiposriftas"/>
    <w:uiPriority w:val="99"/>
    <w:semiHidden/>
    <w:unhideWhenUsed/>
    <w:rsid w:val="00453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 TargetMode="External"/><Relationship Id="rId3" Type="http://schemas.openxmlformats.org/officeDocument/2006/relationships/styles" Target="styles.xml"/><Relationship Id="rId7" Type="http://schemas.openxmlformats.org/officeDocument/2006/relationships/hyperlink" Target="https://sam.lrv.lt/lt/veiklos-sritys/visuomenes-sveikatos-prieziura/mityba-ir-fizinis-aktyvumas-2/valgiarasciai-ir-technologines-korteles-ugdymo-bei-gydymo-istaigo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lrv.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m.lrv.lt/lt/veiklos-sritys/visuomenes-sveikatos-prieziura/mityba-ir-fizinis-aktyvumas-2/valgiarasciai-ir-technologines-korteles-ugdymo-bei-gydymo-istaig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A5ED3-BE37-44B8-B414-3C952FF9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15733</Words>
  <Characters>8969</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Franckeviciene</dc:creator>
  <cp:lastModifiedBy>Tomas Bersėnas</cp:lastModifiedBy>
  <cp:revision>2</cp:revision>
  <dcterms:created xsi:type="dcterms:W3CDTF">2023-07-25T07:18:00Z</dcterms:created>
  <dcterms:modified xsi:type="dcterms:W3CDTF">2023-07-25T07:18:00Z</dcterms:modified>
</cp:coreProperties>
</file>