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A006" w14:textId="22D8D9DA" w:rsidR="00EF28D2" w:rsidRDefault="008E3332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2024-04-04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MIŠKININKYSTĖS RANGOS PASLAUGŲ PAG</w:t>
      </w:r>
      <w:r w:rsidR="00CE0FA1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INDINĖS SUTARTIES NR. 61-VP-2906-2024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</w:t>
      </w:r>
      <w:r w:rsidR="00D03100">
        <w:rPr>
          <w:rFonts w:ascii="Arial" w:hAnsi="Arial" w:cs="Arial"/>
          <w:b/>
          <w:bCs/>
          <w:sz w:val="22"/>
          <w:szCs w:val="22"/>
        </w:rPr>
        <w:t>PRATĘSIMO</w:t>
      </w:r>
      <w:r w:rsidR="00583880">
        <w:rPr>
          <w:rFonts w:ascii="Arial" w:hAnsi="Arial" w:cs="Arial"/>
          <w:b/>
          <w:bCs/>
          <w:sz w:val="22"/>
          <w:szCs w:val="22"/>
        </w:rPr>
        <w:t xml:space="preserve"> 2026 METAMS</w:t>
      </w:r>
    </w:p>
    <w:p w14:paraId="5CC4A007" w14:textId="77777777" w:rsidR="00EF28D2" w:rsidRDefault="00EF28D2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C4A008" w14:textId="6BF49AF5" w:rsidR="00EF28D2" w:rsidRDefault="008A51E1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</w:t>
      </w:r>
      <w:r w:rsidR="00583880">
        <w:rPr>
          <w:rFonts w:ascii="Arial" w:hAnsi="Arial" w:cs="Arial"/>
          <w:b w:val="0"/>
          <w:bCs w:val="0"/>
          <w:shd w:val="clear" w:color="auto" w:fill="FFFFFF"/>
        </w:rPr>
        <w:t>5</w:t>
      </w:r>
      <w:r w:rsidR="00D03100">
        <w:rPr>
          <w:rFonts w:ascii="Arial" w:hAnsi="Arial" w:cs="Arial"/>
          <w:b w:val="0"/>
          <w:bCs w:val="0"/>
          <w:shd w:val="clear" w:color="auto" w:fill="FFFFFF"/>
        </w:rPr>
        <w:t>-</w:t>
      </w:r>
      <w:r>
        <w:rPr>
          <w:rFonts w:ascii="Arial" w:hAnsi="Arial" w:cs="Arial"/>
          <w:b w:val="0"/>
          <w:bCs w:val="0"/>
          <w:shd w:val="clear" w:color="auto" w:fill="FFFFFF"/>
        </w:rPr>
        <w:t>1</w:t>
      </w:r>
      <w:r w:rsidR="00D03100">
        <w:rPr>
          <w:rFonts w:ascii="Arial" w:hAnsi="Arial" w:cs="Arial"/>
          <w:b w:val="0"/>
          <w:bCs w:val="0"/>
          <w:shd w:val="clear" w:color="auto" w:fill="FFFFFF"/>
        </w:rPr>
        <w:t>2-_</w:t>
      </w:r>
      <w:r w:rsidR="00FA3089">
        <w:rPr>
          <w:rFonts w:ascii="Arial" w:hAnsi="Arial" w:cs="Arial"/>
          <w:b w:val="0"/>
          <w:bCs w:val="0"/>
          <w:shd w:val="clear" w:color="auto" w:fill="FFFFFF"/>
        </w:rPr>
        <w:t>_Nr. _____</w:t>
      </w:r>
    </w:p>
    <w:p w14:paraId="5CC4A009" w14:textId="77777777" w:rsidR="00EF28D2" w:rsidRDefault="00F745D9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A3089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  <w:r w:rsidR="00FA3089">
        <w:rPr>
          <w:rFonts w:ascii="Arial" w:hAnsi="Arial" w:cs="Arial"/>
          <w:sz w:val="22"/>
          <w:szCs w:val="22"/>
          <w:shd w:val="clear" w:color="auto" w:fill="FFFFFF"/>
        </w:rPr>
        <w:t>, Vilniaus raj.</w:t>
      </w:r>
    </w:p>
    <w:p w14:paraId="5CC4A00A" w14:textId="77777777" w:rsidR="00EF28D2" w:rsidRDefault="00EF28D2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05CFBD89" w14:textId="4D7FD954" w:rsidR="00D03100" w:rsidRPr="00A33BDF" w:rsidRDefault="00FA3089" w:rsidP="00D03100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8A51E1" w:rsidRPr="008A51E1">
        <w:rPr>
          <w:rFonts w:ascii="Arial" w:hAnsi="Arial" w:cs="Arial"/>
          <w:sz w:val="22"/>
          <w:szCs w:val="22"/>
          <w:shd w:val="clear" w:color="auto" w:fill="FFFFFF"/>
        </w:rPr>
        <w:t>Nemenčinės RP vadovo Giedriaus Grincevičiaus, vykdančio Švenčionėlių RP vadovo funkcijas, veikiančio pagal VĮ Valstybinės miškų direktoriaus 2024 m. g</w:t>
      </w:r>
      <w:r w:rsidR="00583880">
        <w:rPr>
          <w:rFonts w:ascii="Arial" w:hAnsi="Arial" w:cs="Arial"/>
          <w:sz w:val="22"/>
          <w:szCs w:val="22"/>
          <w:shd w:val="clear" w:color="auto" w:fill="FFFFFF"/>
        </w:rPr>
        <w:t>ruodžio</w:t>
      </w:r>
      <w:r w:rsidR="008A51E1" w:rsidRPr="008A51E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83880">
        <w:rPr>
          <w:rFonts w:ascii="Arial" w:hAnsi="Arial" w:cs="Arial"/>
          <w:sz w:val="22"/>
          <w:szCs w:val="22"/>
          <w:shd w:val="clear" w:color="auto" w:fill="FFFFFF"/>
        </w:rPr>
        <w:t>20</w:t>
      </w:r>
      <w:r w:rsidR="008A51E1" w:rsidRPr="008A51E1">
        <w:rPr>
          <w:rFonts w:ascii="Arial" w:hAnsi="Arial" w:cs="Arial"/>
          <w:sz w:val="22"/>
          <w:szCs w:val="22"/>
          <w:shd w:val="clear" w:color="auto" w:fill="FFFFFF"/>
        </w:rPr>
        <w:t xml:space="preserve"> d. suteiktą įgaliojimą Nr. 77-ĮG-</w:t>
      </w:r>
      <w:r w:rsidR="00583880">
        <w:rPr>
          <w:rFonts w:ascii="Arial" w:hAnsi="Arial" w:cs="Arial"/>
          <w:sz w:val="22"/>
          <w:szCs w:val="22"/>
          <w:shd w:val="clear" w:color="auto" w:fill="FFFFFF"/>
        </w:rPr>
        <w:t>446-2024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 xml:space="preserve">MB „“, įmonės kodas , atstovaujama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br/>
        <w:t>veikiančio(-</w:t>
      </w:r>
      <w:proofErr w:type="spellStart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 xml:space="preserve">) pagal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toliau vadinama Paslaugų teikėju, bendrai vadinamos Šalimis, o atskirai Šalimi, </w:t>
      </w:r>
      <w:r w:rsidR="00D03100" w:rsidRPr="00A33BDF">
        <w:rPr>
          <w:rFonts w:ascii="Arial" w:hAnsi="Arial" w:cs="Arial"/>
          <w:sz w:val="22"/>
          <w:szCs w:val="22"/>
        </w:rPr>
        <w:t>sudarėme šį susitarimą (toliau – Susitarimas) dėl miškininkystės paslaugų sutarties (toliau – Sutartis) pratęsimo.</w:t>
      </w:r>
    </w:p>
    <w:p w14:paraId="0DA6D377" w14:textId="241E6C66" w:rsidR="00D03100" w:rsidRPr="00AE2E9C" w:rsidRDefault="00D03100" w:rsidP="00D0310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Susitarimas sudarytas pagal 202</w:t>
      </w:r>
      <w:r>
        <w:rPr>
          <w:rFonts w:ascii="Arial" w:hAnsi="Arial" w:cs="Arial"/>
          <w:sz w:val="22"/>
          <w:szCs w:val="22"/>
        </w:rPr>
        <w:t>4</w:t>
      </w:r>
      <w:r w:rsidRPr="00A33BDF">
        <w:rPr>
          <w:rFonts w:ascii="Arial" w:hAnsi="Arial" w:cs="Arial"/>
          <w:sz w:val="22"/>
          <w:szCs w:val="22"/>
        </w:rPr>
        <w:t xml:space="preserve"> m. </w:t>
      </w:r>
      <w:r>
        <w:rPr>
          <w:rFonts w:ascii="Arial" w:hAnsi="Arial" w:cs="Arial"/>
          <w:sz w:val="22"/>
          <w:szCs w:val="22"/>
        </w:rPr>
        <w:t>balandžio</w:t>
      </w:r>
      <w:r w:rsidRPr="00A33B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04</w:t>
      </w:r>
      <w:r w:rsidRPr="00A33BDF">
        <w:rPr>
          <w:rFonts w:ascii="Arial" w:hAnsi="Arial" w:cs="Arial"/>
          <w:sz w:val="22"/>
          <w:szCs w:val="22"/>
        </w:rPr>
        <w:t xml:space="preserve"> d. Sutartį Nr. 61-VP-</w:t>
      </w:r>
      <w:r>
        <w:rPr>
          <w:rFonts w:ascii="Arial" w:hAnsi="Arial" w:cs="Arial"/>
          <w:sz w:val="22"/>
          <w:szCs w:val="22"/>
        </w:rPr>
        <w:t>2906-2024</w:t>
      </w:r>
      <w:r w:rsidRPr="00A33BDF">
        <w:rPr>
          <w:rFonts w:ascii="Arial" w:hAnsi="Arial" w:cs="Arial"/>
          <w:sz w:val="22"/>
          <w:szCs w:val="22"/>
        </w:rPr>
        <w:t>, kurios 2.</w:t>
      </w:r>
      <w:r>
        <w:rPr>
          <w:rFonts w:ascii="Arial" w:hAnsi="Arial" w:cs="Arial"/>
          <w:sz w:val="22"/>
          <w:szCs w:val="22"/>
        </w:rPr>
        <w:t>1.</w:t>
      </w:r>
      <w:r w:rsidRPr="00A33BDF">
        <w:rPr>
          <w:rFonts w:ascii="Arial" w:hAnsi="Arial" w:cs="Arial"/>
          <w:sz w:val="22"/>
          <w:szCs w:val="22"/>
        </w:rPr>
        <w:t xml:space="preserve"> papunktyje yra numatyta </w:t>
      </w:r>
      <w:r>
        <w:rPr>
          <w:rFonts w:ascii="Arial" w:hAnsi="Arial" w:cs="Arial"/>
          <w:sz w:val="22"/>
          <w:szCs w:val="22"/>
        </w:rPr>
        <w:t>-</w:t>
      </w:r>
      <w:r w:rsidRPr="00A33BDF">
        <w:rPr>
          <w:rFonts w:ascii="Arial" w:hAnsi="Arial" w:cs="Arial"/>
          <w:sz w:val="22"/>
          <w:szCs w:val="22"/>
        </w:rPr>
        <w:t xml:space="preserve"> Sutartis galioja iki 202</w:t>
      </w:r>
      <w:r>
        <w:rPr>
          <w:rFonts w:ascii="Arial" w:hAnsi="Arial" w:cs="Arial"/>
          <w:sz w:val="22"/>
          <w:szCs w:val="22"/>
        </w:rPr>
        <w:t>4</w:t>
      </w:r>
      <w:r w:rsidRPr="00A33BDF">
        <w:rPr>
          <w:rFonts w:ascii="Arial" w:hAnsi="Arial" w:cs="Arial"/>
          <w:sz w:val="22"/>
          <w:szCs w:val="22"/>
        </w:rPr>
        <w:t xml:space="preserve"> m. gruodžio 31 d.</w:t>
      </w:r>
      <w:r>
        <w:rPr>
          <w:rFonts w:ascii="Arial" w:hAnsi="Arial" w:cs="Arial"/>
          <w:sz w:val="22"/>
          <w:szCs w:val="22"/>
        </w:rPr>
        <w:t>, o 2.2. papunktyje numatyta-</w:t>
      </w:r>
      <w:r w:rsidRPr="00A33BDF">
        <w:rPr>
          <w:rFonts w:ascii="Arial" w:hAnsi="Arial" w:cs="Arial"/>
          <w:sz w:val="22"/>
          <w:szCs w:val="22"/>
        </w:rPr>
        <w:t xml:space="preserve"> </w:t>
      </w:r>
      <w:r w:rsidRPr="00AE2E9C">
        <w:rPr>
          <w:rFonts w:ascii="Arial" w:hAnsi="Arial" w:cs="Arial"/>
          <w:sz w:val="22"/>
          <w:szCs w:val="22"/>
        </w:rPr>
        <w:t>Sutartis gali būti pratęsta, tomis pačiomis sąlygomis atskiru rašytiniu Šalių susitarimu 2 (du) kartus po 12 (dvylika) mėn. iki sekančių kalendorinių metų gruodžio 31</w:t>
      </w:r>
      <w:r w:rsidR="00400EE9">
        <w:rPr>
          <w:rFonts w:ascii="Arial" w:hAnsi="Arial" w:cs="Arial"/>
          <w:sz w:val="22"/>
          <w:szCs w:val="22"/>
        </w:rPr>
        <w:t xml:space="preserve"> </w:t>
      </w:r>
      <w:r w:rsidRPr="00AE2E9C">
        <w:rPr>
          <w:rFonts w:ascii="Arial" w:hAnsi="Arial" w:cs="Arial"/>
          <w:sz w:val="22"/>
          <w:szCs w:val="22"/>
        </w:rPr>
        <w:t>d.,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36 (trisdešimt šeši ) mėnesiai.</w:t>
      </w:r>
    </w:p>
    <w:p w14:paraId="540B3387" w14:textId="77777777" w:rsidR="00D03100" w:rsidRPr="00A33BDF" w:rsidRDefault="00D03100" w:rsidP="00D0310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Šalys susitarė:</w:t>
      </w:r>
    </w:p>
    <w:p w14:paraId="4CC49DD4" w14:textId="41C15083" w:rsidR="00D03100" w:rsidRPr="00A33BDF" w:rsidRDefault="00D03100" w:rsidP="00D03100">
      <w:pPr>
        <w:ind w:firstLine="720"/>
        <w:jc w:val="both"/>
        <w:rPr>
          <w:rFonts w:ascii="Arial" w:eastAsia="Calibri" w:hAnsi="Arial" w:cs="Arial"/>
        </w:rPr>
      </w:pPr>
      <w:r w:rsidRPr="00A33BDF">
        <w:rPr>
          <w:rFonts w:ascii="Arial" w:eastAsia="Calibri" w:hAnsi="Arial" w:cs="Arial"/>
        </w:rPr>
        <w:t>1. Pratęsti Sutarties galiojimą iki 202</w:t>
      </w:r>
      <w:r w:rsidR="00583880">
        <w:rPr>
          <w:rFonts w:ascii="Arial" w:eastAsia="Calibri" w:hAnsi="Arial" w:cs="Arial"/>
        </w:rPr>
        <w:t>6</w:t>
      </w:r>
      <w:r w:rsidRPr="00A33BDF">
        <w:rPr>
          <w:rFonts w:ascii="Arial" w:eastAsia="Calibri" w:hAnsi="Arial" w:cs="Arial"/>
        </w:rPr>
        <w:t xml:space="preserve"> m. gruodžio 31 d.</w:t>
      </w:r>
    </w:p>
    <w:p w14:paraId="2DE7BB6A" w14:textId="77777777" w:rsidR="00D03100" w:rsidRPr="00A33BDF" w:rsidRDefault="00D03100" w:rsidP="00D0310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2. Nekeisti Sutartyje naudojamų sąvokų reikšmių ir kitų Sutarties sąlygų;</w:t>
      </w:r>
    </w:p>
    <w:p w14:paraId="2E0D8C7A" w14:textId="4DD0917D" w:rsidR="00D03100" w:rsidRPr="00A33BDF" w:rsidRDefault="00D03100" w:rsidP="00D0310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3. Paslaugų įkainių perskaičiavimą atlikti 202</w:t>
      </w:r>
      <w:r w:rsidR="00583880">
        <w:rPr>
          <w:rFonts w:ascii="Arial" w:hAnsi="Arial" w:cs="Arial"/>
          <w:sz w:val="22"/>
          <w:szCs w:val="22"/>
        </w:rPr>
        <w:t>6</w:t>
      </w:r>
      <w:r w:rsidRPr="00A33BDF">
        <w:rPr>
          <w:rFonts w:ascii="Arial" w:hAnsi="Arial" w:cs="Arial"/>
          <w:sz w:val="22"/>
          <w:szCs w:val="22"/>
        </w:rPr>
        <w:t xml:space="preserve"> m. sausio mėnesį Statistikos departamentui paskelbus faktines mažmenines dyzelino mėnesinės kainas ir įsigaliojus minimaliosios mėnesinės algos dydžiui.</w:t>
      </w:r>
    </w:p>
    <w:p w14:paraId="58D2FC49" w14:textId="77777777" w:rsidR="00D03100" w:rsidRPr="00A33BDF" w:rsidRDefault="00D03100" w:rsidP="00D0310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4. Susitarimą laikyti neatskiriama Sutarties dalimi;</w:t>
      </w:r>
    </w:p>
    <w:p w14:paraId="31255FCD" w14:textId="77777777" w:rsidR="00D03100" w:rsidRPr="00A33BDF" w:rsidRDefault="00D03100" w:rsidP="00D0310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 xml:space="preserve">5. </w:t>
      </w:r>
      <w:bookmarkStart w:id="0" w:name="_Hlk13565022"/>
      <w:r w:rsidRPr="00A33BDF">
        <w:rPr>
          <w:rFonts w:ascii="Arial" w:hAnsi="Arial" w:cs="Arial"/>
          <w:sz w:val="22"/>
          <w:szCs w:val="22"/>
        </w:rPr>
        <w:t>Šalių įgaliotiems atstovams, surašius ir pasirašius Susitarimą dviem vienodą juridinę galią turinčiais egzemplioriais (po vieną kiekvienai Šaliai), Susitarimą</w:t>
      </w:r>
      <w:bookmarkEnd w:id="0"/>
      <w:r w:rsidRPr="00A33BDF">
        <w:rPr>
          <w:rFonts w:ascii="Arial" w:hAnsi="Arial" w:cs="Arial"/>
          <w:sz w:val="22"/>
          <w:szCs w:val="22"/>
        </w:rPr>
        <w:t xml:space="preserve"> laikyti įsigaliojusiu.</w:t>
      </w:r>
    </w:p>
    <w:p w14:paraId="1C7AF06A" w14:textId="01D908CE" w:rsidR="00D03100" w:rsidRDefault="00D03100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63B3B758" w14:textId="77777777" w:rsidR="00D03100" w:rsidRDefault="00D03100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53D300D7" w14:textId="77777777" w:rsidR="00D03100" w:rsidRDefault="00D03100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5CC4A01D" w14:textId="31F7A7A2" w:rsidR="00EF28D2" w:rsidRDefault="00EF28D2">
      <w:pPr>
        <w:jc w:val="both"/>
        <w:rPr>
          <w:rFonts w:ascii="Arial" w:hAnsi="Arial" w:cs="Arial"/>
        </w:rPr>
      </w:pPr>
    </w:p>
    <w:p w14:paraId="5CC4A06D" w14:textId="77777777" w:rsidR="00EF28D2" w:rsidRDefault="00EF28D2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5CC4A071" w14:textId="77777777" w:rsidR="00EF28D2" w:rsidRPr="00D03100" w:rsidRDefault="00FA3089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           </w:t>
      </w:r>
      <w:r w:rsidRPr="00D03100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EF28D2" w:rsidRPr="00D03100" w14:paraId="5CC4A075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2" w14:textId="77777777" w:rsidR="00EF28D2" w:rsidRPr="00D03100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1" w:name="_Hlk524350057"/>
            <w:bookmarkEnd w:id="1"/>
            <w:r w:rsidRPr="00D03100"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3" w14:textId="77777777" w:rsidR="00EF28D2" w:rsidRPr="00D03100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4" w14:textId="77777777" w:rsidR="00EF28D2" w:rsidRPr="00D03100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 w:rsidRPr="00D03100"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EF28D2" w:rsidRPr="00D03100" w14:paraId="5CC4A079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6" w14:textId="77777777" w:rsidR="00EF28D2" w:rsidRPr="00D03100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7" w14:textId="77777777" w:rsidR="00EF28D2" w:rsidRPr="00D03100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8" w14:textId="77777777" w:rsidR="00EF28D2" w:rsidRPr="00D03100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_Copy_1"/>
            <w:bookmarkEnd w:id="2"/>
          </w:p>
        </w:tc>
      </w:tr>
      <w:bookmarkStart w:id="3" w:name="_Hlk24373229"/>
      <w:tr w:rsidR="00EF28D2" w:rsidRPr="00D03100" w14:paraId="5CC4A07D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A" w14:textId="77777777" w:rsidR="00EF28D2" w:rsidRPr="00D03100" w:rsidRDefault="00F745D9" w:rsidP="008A51E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rFonts w:ascii="Arial" w:hAnsi="Arial" w:cs="Arial"/>
                <w:shd w:val="clear" w:color="auto" w:fill="FFFFFF"/>
              </w:rPr>
            </w:pPr>
            <w:sdt>
              <w:sdtPr>
                <w:rPr>
                  <w:rFonts w:ascii="Arial" w:hAnsi="Arial" w:cs="Arial"/>
                </w:rPr>
                <w:id w:val="-1408142902"/>
              </w:sdtPr>
              <w:sdtEndPr/>
              <w:sdtContent>
                <w:r w:rsidR="00FA3089" w:rsidRPr="00D03100">
                  <w:rPr>
                    <w:rFonts w:ascii="Arial" w:hAnsi="Arial" w:cs="Arial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3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B" w14:textId="2A646CC1" w:rsidR="00EF28D2" w:rsidRPr="00D03100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C" w14:textId="5B9A5C3B" w:rsidR="00EF28D2" w:rsidRPr="00D03100" w:rsidRDefault="00AD3521" w:rsidP="00AD352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366" w:firstLine="141"/>
              <w:textAlignment w:val="auto"/>
              <w:rPr>
                <w:rFonts w:ascii="Arial" w:eastAsia="Calibri" w:hAnsi="Arial" w:cs="Arial"/>
              </w:rPr>
            </w:pPr>
            <w:r w:rsidRPr="00D03100">
              <w:rPr>
                <w:rFonts w:ascii="Arial" w:eastAsia="Calibri" w:hAnsi="Arial" w:cs="Arial"/>
              </w:rPr>
              <w:t xml:space="preserve">  </w:t>
            </w:r>
            <w:r w:rsidR="00CE0FA1" w:rsidRPr="00D03100">
              <w:rPr>
                <w:rFonts w:ascii="Arial" w:eastAsia="Calibri" w:hAnsi="Arial" w:cs="Arial"/>
              </w:rPr>
              <w:t>MB „“</w:t>
            </w:r>
          </w:p>
        </w:tc>
      </w:tr>
    </w:tbl>
    <w:p w14:paraId="5CC4A07E" w14:textId="4BD13759" w:rsidR="00EF28D2" w:rsidRPr="00D03100" w:rsidRDefault="00FA3089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</w:rPr>
      </w:pPr>
      <w:r w:rsidRPr="00D03100">
        <w:rPr>
          <w:rFonts w:ascii="Arial" w:eastAsia="Calibri" w:hAnsi="Arial" w:cs="Arial"/>
        </w:rPr>
        <w:t xml:space="preserve">Buveinės adresas: Vilniaus g. 22, LT-13116 </w:t>
      </w:r>
      <w:r w:rsidRPr="00D03100">
        <w:rPr>
          <w:rFonts w:ascii="Arial" w:eastAsia="Calibri" w:hAnsi="Arial" w:cs="Arial"/>
        </w:rPr>
        <w:tab/>
      </w:r>
    </w:p>
    <w:p w14:paraId="5CC4A07F" w14:textId="34452B19" w:rsidR="00EF28D2" w:rsidRPr="00D03100" w:rsidRDefault="00FA3089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</w:rPr>
      </w:pPr>
      <w:r w:rsidRPr="00D03100">
        <w:rPr>
          <w:rFonts w:ascii="Arial" w:eastAsia="Calibri" w:hAnsi="Arial" w:cs="Arial"/>
        </w:rPr>
        <w:t>Mickūnai</w:t>
      </w:r>
      <w:r w:rsidRPr="00D03100">
        <w:rPr>
          <w:rFonts w:ascii="Arial" w:eastAsia="Calibri" w:hAnsi="Arial" w:cs="Arial"/>
        </w:rPr>
        <w:tab/>
      </w:r>
      <w:r w:rsidRPr="00D03100">
        <w:rPr>
          <w:rFonts w:ascii="Arial" w:eastAsia="Calibri" w:hAnsi="Arial" w:cs="Arial"/>
        </w:rPr>
        <w:tab/>
      </w:r>
      <w:r w:rsidR="00E5134C">
        <w:rPr>
          <w:rFonts w:ascii="Arial" w:eastAsia="Calibri" w:hAnsi="Arial" w:cs="Arial"/>
        </w:rPr>
        <w:tab/>
      </w:r>
      <w:r w:rsidRPr="00D03100">
        <w:rPr>
          <w:rFonts w:ascii="Arial" w:eastAsia="Calibri" w:hAnsi="Arial" w:cs="Arial"/>
        </w:rPr>
        <w:tab/>
      </w:r>
      <w:r w:rsidR="00CE0FA1" w:rsidRPr="00D03100">
        <w:rPr>
          <w:rFonts w:ascii="Arial" w:eastAsia="Calibri" w:hAnsi="Arial" w:cs="Arial"/>
        </w:rPr>
        <w:t>Įmonės kodas:</w:t>
      </w:r>
      <w:r w:rsidRPr="00D03100">
        <w:rPr>
          <w:rFonts w:ascii="Arial" w:eastAsia="Calibri" w:hAnsi="Arial" w:cs="Arial"/>
        </w:rPr>
        <w:tab/>
      </w:r>
    </w:p>
    <w:p w14:paraId="5CC4A080" w14:textId="5C9328C9" w:rsidR="00EF28D2" w:rsidRPr="00D03100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proofErr w:type="spellStart"/>
      <w:r w:rsidRPr="00D03100">
        <w:rPr>
          <w:rFonts w:ascii="Arial" w:eastAsia="Calibri" w:hAnsi="Arial" w:cs="Arial"/>
        </w:rPr>
        <w:t>A.s</w:t>
      </w:r>
      <w:proofErr w:type="spellEnd"/>
      <w:r w:rsidRPr="00D03100">
        <w:rPr>
          <w:rFonts w:ascii="Arial" w:eastAsia="Calibri" w:hAnsi="Arial" w:cs="Arial"/>
        </w:rPr>
        <w:t>. LT06 7044 0600 0819 3483</w:t>
      </w:r>
      <w:r w:rsidRPr="00D03100">
        <w:rPr>
          <w:rFonts w:ascii="Arial" w:eastAsia="Calibri" w:hAnsi="Arial" w:cs="Arial"/>
        </w:rPr>
        <w:tab/>
      </w:r>
      <w:r w:rsidRPr="00D03100">
        <w:rPr>
          <w:rFonts w:ascii="Arial" w:eastAsia="Calibri" w:hAnsi="Arial" w:cs="Arial"/>
        </w:rPr>
        <w:tab/>
      </w:r>
      <w:r w:rsidR="00CE0FA1" w:rsidRPr="00D03100">
        <w:rPr>
          <w:rFonts w:ascii="Arial" w:eastAsia="Calibri" w:hAnsi="Arial" w:cs="Arial"/>
        </w:rPr>
        <w:t xml:space="preserve">PVM mokėtojo kodas: </w:t>
      </w:r>
    </w:p>
    <w:p w14:paraId="6C847849" w14:textId="14908488" w:rsidR="00CE0FA1" w:rsidRPr="00D03100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D03100">
        <w:rPr>
          <w:rFonts w:ascii="Arial" w:eastAsia="Calibri" w:hAnsi="Arial" w:cs="Arial"/>
        </w:rPr>
        <w:t>AB SEB bankas</w:t>
      </w:r>
      <w:r w:rsidRPr="00D03100">
        <w:rPr>
          <w:rFonts w:ascii="Arial" w:eastAsia="Calibri" w:hAnsi="Arial" w:cs="Arial"/>
        </w:rPr>
        <w:tab/>
      </w:r>
      <w:r w:rsidRPr="00D03100">
        <w:rPr>
          <w:rFonts w:ascii="Arial" w:eastAsia="Calibri" w:hAnsi="Arial" w:cs="Arial"/>
        </w:rPr>
        <w:tab/>
      </w:r>
      <w:r w:rsidRPr="00D03100">
        <w:rPr>
          <w:rFonts w:ascii="Arial" w:eastAsia="Calibri" w:hAnsi="Arial" w:cs="Arial"/>
        </w:rPr>
        <w:tab/>
      </w:r>
      <w:proofErr w:type="spellStart"/>
      <w:r w:rsidRPr="00D03100">
        <w:rPr>
          <w:rFonts w:ascii="Arial" w:eastAsia="Calibri" w:hAnsi="Arial" w:cs="Arial"/>
        </w:rPr>
        <w:t>A.s</w:t>
      </w:r>
      <w:proofErr w:type="spellEnd"/>
      <w:r w:rsidRPr="00D03100">
        <w:rPr>
          <w:rFonts w:ascii="Arial" w:eastAsia="Calibri" w:hAnsi="Arial" w:cs="Arial"/>
        </w:rPr>
        <w:t xml:space="preserve">. </w:t>
      </w:r>
    </w:p>
    <w:p w14:paraId="5CC4A082" w14:textId="07392343" w:rsidR="00EF28D2" w:rsidRPr="00D03100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D03100">
        <w:rPr>
          <w:rFonts w:ascii="Arial" w:eastAsia="Calibri" w:hAnsi="Arial" w:cs="Arial"/>
        </w:rPr>
        <w:t>Įmonės kodas 132340880</w:t>
      </w:r>
      <w:r w:rsidRPr="00D03100">
        <w:rPr>
          <w:rFonts w:ascii="Arial" w:eastAsia="Calibri" w:hAnsi="Arial" w:cs="Arial"/>
        </w:rPr>
        <w:tab/>
        <w:t xml:space="preserve">   </w:t>
      </w:r>
      <w:r w:rsidR="00CE0FA1" w:rsidRPr="00D03100">
        <w:rPr>
          <w:rFonts w:ascii="Arial" w:eastAsia="Calibri" w:hAnsi="Arial" w:cs="Arial"/>
        </w:rPr>
        <w:t xml:space="preserve">    </w:t>
      </w:r>
      <w:r w:rsidR="00D03100">
        <w:rPr>
          <w:rFonts w:ascii="Arial" w:eastAsia="Calibri" w:hAnsi="Arial" w:cs="Arial"/>
        </w:rPr>
        <w:tab/>
      </w:r>
      <w:r w:rsidR="00D03100">
        <w:rPr>
          <w:rFonts w:ascii="Arial" w:eastAsia="Calibri" w:hAnsi="Arial" w:cs="Arial"/>
        </w:rPr>
        <w:tab/>
      </w:r>
      <w:r w:rsidR="00CE0FA1" w:rsidRPr="00D03100">
        <w:rPr>
          <w:rFonts w:ascii="Arial" w:eastAsia="Calibri" w:hAnsi="Arial" w:cs="Arial"/>
        </w:rPr>
        <w:t xml:space="preserve">AB </w:t>
      </w:r>
    </w:p>
    <w:p w14:paraId="5CC4A083" w14:textId="360A6A40" w:rsidR="00EF28D2" w:rsidRPr="00D03100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D03100">
        <w:rPr>
          <w:rFonts w:ascii="Arial" w:eastAsia="Calibri" w:hAnsi="Arial" w:cs="Arial"/>
        </w:rPr>
        <w:t>PVM mokėtojo kodas LT323408811</w:t>
      </w:r>
      <w:r w:rsidRPr="00D03100">
        <w:rPr>
          <w:rFonts w:ascii="Arial" w:eastAsia="Calibri" w:hAnsi="Arial" w:cs="Arial"/>
        </w:rPr>
        <w:tab/>
      </w:r>
      <w:r w:rsidRPr="00D03100">
        <w:rPr>
          <w:rFonts w:ascii="Arial" w:eastAsia="Calibri" w:hAnsi="Arial" w:cs="Arial"/>
        </w:rPr>
        <w:tab/>
        <w:t xml:space="preserve">Tel. +   </w:t>
      </w:r>
      <w:r w:rsidRPr="00D03100">
        <w:rPr>
          <w:rFonts w:ascii="Arial" w:eastAsia="Calibri" w:hAnsi="Arial" w:cs="Arial"/>
        </w:rPr>
        <w:tab/>
      </w:r>
    </w:p>
    <w:p w14:paraId="5CC4A084" w14:textId="77777777" w:rsidR="00EF28D2" w:rsidRPr="00D03100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D03100">
        <w:rPr>
          <w:rFonts w:ascii="Arial" w:eastAsia="Calibri" w:hAnsi="Arial" w:cs="Arial"/>
        </w:rPr>
        <w:t>Tel. +370 68633406</w:t>
      </w:r>
    </w:p>
    <w:p w14:paraId="5CC4A085" w14:textId="489AF9D5" w:rsidR="00EF28D2" w:rsidRPr="00D03100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  <w:rFonts w:ascii="Arial" w:hAnsi="Arial" w:cs="Arial"/>
        </w:rPr>
      </w:pPr>
      <w:r w:rsidRPr="00D03100">
        <w:rPr>
          <w:rFonts w:ascii="Arial" w:eastAsia="Calibri" w:hAnsi="Arial" w:cs="Arial"/>
        </w:rPr>
        <w:t xml:space="preserve">El. paštas: </w:t>
      </w:r>
      <w:hyperlink r:id="rId6">
        <w:r w:rsidRPr="00D03100">
          <w:rPr>
            <w:rStyle w:val="Hipersaitas"/>
            <w:rFonts w:ascii="Arial" w:eastAsia="Calibri" w:hAnsi="Arial" w:cs="Arial"/>
          </w:rPr>
          <w:t>nemencine@vmu.lt</w:t>
        </w:r>
      </w:hyperlink>
      <w:r w:rsidRPr="00D03100">
        <w:rPr>
          <w:rFonts w:ascii="Arial" w:eastAsia="Calibri" w:hAnsi="Arial" w:cs="Arial"/>
        </w:rPr>
        <w:t xml:space="preserve"> </w:t>
      </w:r>
      <w:r w:rsidRPr="00D03100">
        <w:rPr>
          <w:rFonts w:ascii="Arial" w:eastAsia="Calibri" w:hAnsi="Arial" w:cs="Arial"/>
        </w:rPr>
        <w:tab/>
        <w:t xml:space="preserve">                    El. paštas:</w:t>
      </w:r>
      <w:r w:rsidR="008A51E1" w:rsidRPr="00D03100">
        <w:rPr>
          <w:rFonts w:ascii="Arial" w:eastAsia="Calibri" w:hAnsi="Arial" w:cs="Arial"/>
        </w:rPr>
        <w:t xml:space="preserve"> </w:t>
      </w:r>
    </w:p>
    <w:p w14:paraId="677683D5" w14:textId="77777777" w:rsidR="008A51E1" w:rsidRPr="00D03100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D03100">
        <w:rPr>
          <w:rFonts w:ascii="Arial" w:eastAsia="Calibri" w:hAnsi="Arial" w:cs="Arial"/>
        </w:rPr>
        <w:t xml:space="preserve">Nemenčinės RP vadovas, vykdantis </w:t>
      </w:r>
    </w:p>
    <w:p w14:paraId="5CC4A088" w14:textId="3A9B9915" w:rsidR="00EF28D2" w:rsidRPr="00D03100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D03100">
        <w:rPr>
          <w:rFonts w:ascii="Arial" w:eastAsia="Calibri" w:hAnsi="Arial" w:cs="Arial"/>
        </w:rPr>
        <w:t>Švenčionėlių RP vadovo funkcijas</w:t>
      </w:r>
    </w:p>
    <w:p w14:paraId="7E4C96DD" w14:textId="77777777" w:rsidR="00CE0FA1" w:rsidRPr="00D03100" w:rsidRDefault="00CE0FA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</w:p>
    <w:p w14:paraId="5CC4A089" w14:textId="77777777" w:rsidR="00EF28D2" w:rsidRPr="00D03100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D03100">
        <w:rPr>
          <w:rFonts w:ascii="Arial" w:eastAsia="Calibri" w:hAnsi="Arial" w:cs="Arial"/>
        </w:rPr>
        <w:t>----------------------------------------                           -----------------------------------------</w:t>
      </w:r>
    </w:p>
    <w:p w14:paraId="5CC4A08A" w14:textId="7C6F3F62" w:rsidR="00EF28D2" w:rsidRPr="00D03100" w:rsidRDefault="00FA3089" w:rsidP="00CE0FA1">
      <w:pPr>
        <w:spacing w:after="280"/>
        <w:ind w:firstLine="0"/>
        <w:jc w:val="both"/>
        <w:rPr>
          <w:rFonts w:ascii="Arial" w:hAnsi="Arial" w:cs="Arial"/>
          <w:lang w:eastAsia="lt-LT"/>
        </w:rPr>
      </w:pPr>
      <w:r w:rsidRPr="00D03100">
        <w:rPr>
          <w:rFonts w:ascii="Arial" w:eastAsia="Calibri" w:hAnsi="Arial" w:cs="Arial"/>
          <w:bCs/>
          <w:color w:val="000000"/>
          <w:lang w:eastAsia="lt-LT"/>
        </w:rPr>
        <w:t>Giedrius Grincevičius</w:t>
      </w:r>
      <w:r w:rsidRPr="00D03100">
        <w:rPr>
          <w:rFonts w:ascii="Arial" w:eastAsia="Calibri" w:hAnsi="Arial" w:cs="Arial"/>
          <w:bCs/>
          <w:color w:val="C9211E"/>
          <w:lang w:eastAsia="lt-LT"/>
        </w:rPr>
        <w:tab/>
      </w:r>
      <w:r w:rsidRPr="00D03100">
        <w:rPr>
          <w:rFonts w:ascii="Arial" w:eastAsia="Calibri" w:hAnsi="Arial" w:cs="Arial"/>
          <w:bCs/>
          <w:color w:val="000000"/>
          <w:lang w:eastAsia="lt-LT"/>
        </w:rPr>
        <w:tab/>
      </w:r>
      <w:r w:rsidRPr="00D03100">
        <w:rPr>
          <w:rFonts w:ascii="Arial" w:eastAsia="Calibri" w:hAnsi="Arial" w:cs="Arial"/>
          <w:bCs/>
          <w:color w:val="000000"/>
          <w:lang w:eastAsia="lt-LT"/>
        </w:rPr>
        <w:tab/>
      </w:r>
    </w:p>
    <w:p w14:paraId="5CC4A08B" w14:textId="77777777" w:rsidR="00EF28D2" w:rsidRDefault="00EF28D2">
      <w:pPr>
        <w:spacing w:after="280"/>
        <w:jc w:val="both"/>
        <w:rPr>
          <w:rFonts w:ascii="Arial" w:hAnsi="Arial" w:cs="Arial"/>
          <w:lang w:eastAsia="lt-LT"/>
        </w:rPr>
      </w:pPr>
    </w:p>
    <w:p w14:paraId="5CC4A08C" w14:textId="77777777" w:rsidR="00EF28D2" w:rsidRDefault="00EF28D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EF28D2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A5DB3"/>
    <w:multiLevelType w:val="multilevel"/>
    <w:tmpl w:val="C6B248B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0593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D2"/>
    <w:rsid w:val="002B1BFB"/>
    <w:rsid w:val="00400EE9"/>
    <w:rsid w:val="00583880"/>
    <w:rsid w:val="008A51E1"/>
    <w:rsid w:val="008C429A"/>
    <w:rsid w:val="008E3332"/>
    <w:rsid w:val="00A335C1"/>
    <w:rsid w:val="00AB2903"/>
    <w:rsid w:val="00AC7429"/>
    <w:rsid w:val="00AD3521"/>
    <w:rsid w:val="00B7735E"/>
    <w:rsid w:val="00CA19AE"/>
    <w:rsid w:val="00CE0FA1"/>
    <w:rsid w:val="00D03100"/>
    <w:rsid w:val="00D637D8"/>
    <w:rsid w:val="00E11120"/>
    <w:rsid w:val="00E3053E"/>
    <w:rsid w:val="00E5134C"/>
    <w:rsid w:val="00EF28D2"/>
    <w:rsid w:val="00F22382"/>
    <w:rsid w:val="00F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A006"/>
  <w15:docId w15:val="{19D0D45B-B820-477E-B49B-C417BC6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F3395"/>
    <w:rsid w:val="002B1BFB"/>
    <w:rsid w:val="00301BBB"/>
    <w:rsid w:val="004A0A27"/>
    <w:rsid w:val="004F64A4"/>
    <w:rsid w:val="006352F7"/>
    <w:rsid w:val="0065514A"/>
    <w:rsid w:val="006A028A"/>
    <w:rsid w:val="006C52F5"/>
    <w:rsid w:val="00735130"/>
    <w:rsid w:val="007865A6"/>
    <w:rsid w:val="00842443"/>
    <w:rsid w:val="00866872"/>
    <w:rsid w:val="008C429A"/>
    <w:rsid w:val="00980FC6"/>
    <w:rsid w:val="00A335C1"/>
    <w:rsid w:val="00A352CC"/>
    <w:rsid w:val="00AB3B17"/>
    <w:rsid w:val="00B60DCF"/>
    <w:rsid w:val="00C945EA"/>
    <w:rsid w:val="00C94D12"/>
    <w:rsid w:val="00D534D8"/>
    <w:rsid w:val="00E11120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550DE-EBA3-4A86-B4AE-8C97399D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3</cp:revision>
  <dcterms:created xsi:type="dcterms:W3CDTF">2025-12-08T07:54:00Z</dcterms:created>
  <dcterms:modified xsi:type="dcterms:W3CDTF">2025-12-08T07:56:00Z</dcterms:modified>
  <dc:language>lt-LT</dc:language>
</cp:coreProperties>
</file>