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D9B" w:rsidRPr="00F81D9B" w:rsidRDefault="00F81D9B" w:rsidP="00F81D9B">
      <w:pPr>
        <w:suppressAutoHyphens/>
        <w:spacing w:after="0" w:line="240" w:lineRule="auto"/>
        <w:jc w:val="center"/>
        <w:rPr>
          <w:rFonts w:ascii="Times New Roman" w:eastAsia="Times New Roman" w:hAnsi="Times New Roman" w:cs="Times New Roman"/>
          <w:b/>
          <w:bCs/>
          <w:sz w:val="24"/>
          <w:szCs w:val="24"/>
          <w:lang w:eastAsia="ar-SA"/>
        </w:rPr>
      </w:pPr>
      <w:r w:rsidRPr="00F81D9B">
        <w:rPr>
          <w:rFonts w:ascii="Times New Roman" w:eastAsia="Times New Roman" w:hAnsi="Times New Roman" w:cs="Times New Roman"/>
          <w:b/>
          <w:bCs/>
          <w:sz w:val="24"/>
          <w:szCs w:val="24"/>
          <w:lang w:eastAsia="ar-SA"/>
        </w:rPr>
        <w:t>MEDŽIO PJUVENŲ GRANULIŲ</w:t>
      </w:r>
    </w:p>
    <w:p w:rsidR="00F81D9B" w:rsidRPr="00F81D9B" w:rsidRDefault="00F81D9B" w:rsidP="00F81D9B">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PIRKIMO–</w:t>
      </w:r>
      <w:r w:rsidRPr="00F81D9B">
        <w:rPr>
          <w:rFonts w:ascii="Times New Roman" w:eastAsia="Times New Roman" w:hAnsi="Times New Roman" w:cs="Times New Roman"/>
          <w:b/>
          <w:bCs/>
          <w:sz w:val="24"/>
          <w:szCs w:val="24"/>
          <w:lang w:eastAsia="ar-SA"/>
        </w:rPr>
        <w:t>PARDAVIMO SUTARTIS</w:t>
      </w:r>
    </w:p>
    <w:p w:rsidR="00F81D9B" w:rsidRPr="00F81D9B" w:rsidRDefault="00F81D9B" w:rsidP="00F81D9B">
      <w:pPr>
        <w:suppressAutoHyphens/>
        <w:spacing w:after="0" w:line="240" w:lineRule="auto"/>
        <w:jc w:val="center"/>
        <w:rPr>
          <w:rFonts w:ascii="Times New Roman" w:eastAsia="Times New Roman" w:hAnsi="Times New Roman" w:cs="Times New Roman"/>
          <w:iCs/>
          <w:sz w:val="24"/>
          <w:szCs w:val="24"/>
          <w:lang w:eastAsia="ar-SA"/>
        </w:rPr>
      </w:pPr>
    </w:p>
    <w:p w:rsidR="00F81D9B" w:rsidRPr="00F81D9B" w:rsidRDefault="007C4419" w:rsidP="00F81D9B">
      <w:pPr>
        <w:suppressAutoHyphens/>
        <w:spacing w:after="0" w:line="240" w:lineRule="auto"/>
        <w:jc w:val="center"/>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2023 m. spalio</w:t>
      </w:r>
      <w:r w:rsidR="00F81D9B">
        <w:rPr>
          <w:rFonts w:ascii="Times New Roman" w:eastAsia="Times New Roman" w:hAnsi="Times New Roman" w:cs="Times New Roman"/>
          <w:iCs/>
          <w:sz w:val="24"/>
          <w:szCs w:val="24"/>
          <w:lang w:eastAsia="ar-SA"/>
        </w:rPr>
        <w:t xml:space="preserve"> </w:t>
      </w:r>
      <w:r w:rsidR="00F81D9B" w:rsidRPr="00F81D9B">
        <w:rPr>
          <w:rFonts w:ascii="Times New Roman" w:eastAsia="Times New Roman" w:hAnsi="Times New Roman" w:cs="Times New Roman"/>
          <w:iCs/>
          <w:sz w:val="24"/>
          <w:szCs w:val="24"/>
          <w:lang w:eastAsia="ar-SA"/>
        </w:rPr>
        <w:t xml:space="preserve"> mėn. </w:t>
      </w:r>
      <w:r w:rsidR="00E56D33">
        <w:rPr>
          <w:rFonts w:ascii="Times New Roman" w:eastAsia="Times New Roman" w:hAnsi="Times New Roman" w:cs="Times New Roman"/>
          <w:iCs/>
          <w:sz w:val="24"/>
          <w:szCs w:val="24"/>
          <w:lang w:eastAsia="ar-SA"/>
        </w:rPr>
        <w:t>6</w:t>
      </w:r>
      <w:r w:rsidR="00F81D9B" w:rsidRPr="00F81D9B">
        <w:rPr>
          <w:rFonts w:ascii="Times New Roman" w:eastAsia="Times New Roman" w:hAnsi="Times New Roman" w:cs="Times New Roman"/>
          <w:iCs/>
          <w:sz w:val="24"/>
          <w:szCs w:val="24"/>
          <w:lang w:eastAsia="ar-SA"/>
        </w:rPr>
        <w:t xml:space="preserve"> d. Nr.</w:t>
      </w:r>
      <w:r w:rsidR="002917E0">
        <w:rPr>
          <w:rFonts w:ascii="Times New Roman" w:eastAsia="Times New Roman" w:hAnsi="Times New Roman" w:cs="Times New Roman"/>
          <w:iCs/>
          <w:sz w:val="24"/>
          <w:szCs w:val="24"/>
          <w:lang w:eastAsia="ar-SA"/>
        </w:rPr>
        <w:t xml:space="preserve"> PPS-</w:t>
      </w:r>
      <w:r w:rsidR="00D14E3E">
        <w:rPr>
          <w:rFonts w:ascii="Times New Roman" w:eastAsia="Times New Roman" w:hAnsi="Times New Roman" w:cs="Times New Roman"/>
          <w:iCs/>
          <w:sz w:val="24"/>
          <w:szCs w:val="24"/>
          <w:lang w:eastAsia="ar-SA"/>
        </w:rPr>
        <w:t>33</w:t>
      </w:r>
      <w:r w:rsidR="00F81D9B" w:rsidRPr="00F81D9B">
        <w:rPr>
          <w:rFonts w:ascii="Times New Roman" w:eastAsia="Times New Roman" w:hAnsi="Times New Roman" w:cs="Times New Roman"/>
          <w:iCs/>
          <w:sz w:val="24"/>
          <w:szCs w:val="24"/>
          <w:lang w:eastAsia="ar-SA"/>
        </w:rPr>
        <w:t xml:space="preserve"> </w:t>
      </w:r>
      <w:bookmarkStart w:id="0" w:name="_GoBack"/>
      <w:bookmarkEnd w:id="0"/>
    </w:p>
    <w:p w:rsidR="00F81D9B" w:rsidRPr="00F81D9B" w:rsidRDefault="00F81D9B" w:rsidP="00F81D9B">
      <w:pPr>
        <w:suppressAutoHyphens/>
        <w:spacing w:after="0" w:line="240" w:lineRule="auto"/>
        <w:jc w:val="center"/>
        <w:rPr>
          <w:rFonts w:ascii="Times New Roman" w:eastAsia="Times New Roman" w:hAnsi="Times New Roman" w:cs="Times New Roman"/>
          <w:sz w:val="24"/>
          <w:szCs w:val="24"/>
          <w:lang w:eastAsia="ar-SA"/>
        </w:rPr>
      </w:pPr>
      <w:r w:rsidRPr="00F81D9B">
        <w:rPr>
          <w:rFonts w:ascii="Times New Roman" w:eastAsia="Times New Roman" w:hAnsi="Times New Roman" w:cs="Times New Roman"/>
          <w:iCs/>
          <w:sz w:val="24"/>
          <w:szCs w:val="24"/>
          <w:lang w:eastAsia="ar-SA"/>
        </w:rPr>
        <w:t>Skaistgirys</w:t>
      </w: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p>
    <w:p w:rsidR="00F81D9B" w:rsidRPr="00F81D9B" w:rsidRDefault="00F81D9B" w:rsidP="00F81D9B">
      <w:pPr>
        <w:widowControl w:val="0"/>
        <w:suppressAutoHyphens/>
        <w:autoSpaceDE w:val="0"/>
        <w:spacing w:after="0" w:line="240" w:lineRule="auto"/>
        <w:jc w:val="both"/>
        <w:rPr>
          <w:rFonts w:ascii="Times New Roman" w:eastAsia="Times New Roman" w:hAnsi="Times New Roman" w:cs="Times New Roman"/>
          <w:b/>
          <w:bCs/>
          <w:color w:val="000000"/>
          <w:sz w:val="24"/>
          <w:szCs w:val="24"/>
          <w:lang w:eastAsia="ar-SA"/>
        </w:rPr>
      </w:pPr>
      <w:r w:rsidRPr="00F81D9B">
        <w:rPr>
          <w:rFonts w:ascii="Times New Roman" w:eastAsia="Times New Roman" w:hAnsi="Times New Roman" w:cs="Times New Roman"/>
          <w:color w:val="000000"/>
          <w:sz w:val="24"/>
          <w:szCs w:val="24"/>
          <w:lang w:eastAsia="ar-SA"/>
        </w:rPr>
        <w:t xml:space="preserve">Mes, </w:t>
      </w:r>
      <w:r w:rsidRPr="00F81D9B">
        <w:rPr>
          <w:rFonts w:ascii="Times New Roman" w:eastAsia="Times New Roman" w:hAnsi="Times New Roman" w:cs="Times New Roman"/>
          <w:b/>
          <w:color w:val="000000"/>
          <w:sz w:val="24"/>
          <w:szCs w:val="24"/>
          <w:lang w:eastAsia="ar-SA"/>
        </w:rPr>
        <w:t>Joniškio r. Skaistgirio gimnazija</w:t>
      </w:r>
      <w:r w:rsidRPr="00F81D9B">
        <w:rPr>
          <w:rFonts w:ascii="Times New Roman" w:eastAsia="Times New Roman" w:hAnsi="Times New Roman" w:cs="Times New Roman"/>
          <w:color w:val="000000"/>
          <w:sz w:val="24"/>
          <w:szCs w:val="24"/>
          <w:lang w:eastAsia="ar-SA"/>
        </w:rPr>
        <w:t xml:space="preserve">, buveinės adresas Šermukšnių g. 2, Skaistgirio mstl., Joniškio r.,  atstovaujama direktorės Editos </w:t>
      </w:r>
      <w:proofErr w:type="spellStart"/>
      <w:r w:rsidRPr="00F81D9B">
        <w:rPr>
          <w:rFonts w:ascii="Times New Roman" w:eastAsia="Times New Roman" w:hAnsi="Times New Roman" w:cs="Times New Roman"/>
          <w:color w:val="000000"/>
          <w:sz w:val="24"/>
          <w:szCs w:val="24"/>
          <w:lang w:eastAsia="ar-SA"/>
        </w:rPr>
        <w:t>Aukselienės</w:t>
      </w:r>
      <w:proofErr w:type="spellEnd"/>
      <w:r w:rsidRPr="00F81D9B">
        <w:rPr>
          <w:rFonts w:ascii="Times New Roman" w:eastAsia="Times New Roman" w:hAnsi="Times New Roman" w:cs="Times New Roman"/>
          <w:color w:val="000000"/>
          <w:sz w:val="24"/>
          <w:szCs w:val="24"/>
          <w:lang w:eastAsia="ar-SA"/>
        </w:rPr>
        <w:t>, toliau Sutartyje vadinamas „</w:t>
      </w:r>
      <w:r w:rsidRPr="00F81D9B">
        <w:rPr>
          <w:rFonts w:ascii="Times New Roman" w:eastAsia="Times New Roman" w:hAnsi="Times New Roman" w:cs="Times New Roman"/>
          <w:bCs/>
          <w:iCs/>
          <w:color w:val="000000"/>
          <w:sz w:val="24"/>
          <w:szCs w:val="24"/>
          <w:lang w:eastAsia="ar-SA"/>
        </w:rPr>
        <w:t>Pirkėju</w:t>
      </w:r>
      <w:r w:rsidRPr="00F81D9B">
        <w:rPr>
          <w:rFonts w:ascii="Times New Roman" w:eastAsia="Times New Roman" w:hAnsi="Times New Roman" w:cs="Times New Roman"/>
          <w:color w:val="000000"/>
          <w:sz w:val="24"/>
          <w:szCs w:val="24"/>
          <w:lang w:eastAsia="ar-SA"/>
        </w:rPr>
        <w:t>“, iš vienos pusės, ir</w:t>
      </w:r>
      <w:r w:rsidRPr="00F81D9B">
        <w:rPr>
          <w:rFonts w:ascii="Times New Roman" w:eastAsia="Times New Roman" w:hAnsi="Times New Roman" w:cs="Times New Roman"/>
          <w:b/>
          <w:bCs/>
          <w:color w:val="000000"/>
          <w:sz w:val="24"/>
          <w:szCs w:val="24"/>
          <w:lang w:eastAsia="ar-SA"/>
        </w:rPr>
        <w:t xml:space="preserve"> UAB „Biokuro bazė“, </w:t>
      </w:r>
      <w:r w:rsidRPr="00F81D9B">
        <w:rPr>
          <w:rFonts w:ascii="Times New Roman" w:eastAsia="Times New Roman" w:hAnsi="Times New Roman" w:cs="Times New Roman"/>
          <w:bCs/>
          <w:color w:val="000000"/>
          <w:sz w:val="24"/>
          <w:szCs w:val="24"/>
          <w:lang w:eastAsia="ar-SA"/>
        </w:rPr>
        <w:t xml:space="preserve">buveinės adresas Geležinkelio g. 12, Radviliškis, įmonės kodas </w:t>
      </w:r>
      <w:r w:rsidRPr="00F81D9B">
        <w:rPr>
          <w:rFonts w:ascii="Times New Roman" w:eastAsia="Times New Roman" w:hAnsi="Times New Roman" w:cs="Times New Roman"/>
          <w:sz w:val="24"/>
          <w:szCs w:val="24"/>
          <w:lang w:eastAsia="ar-SA"/>
        </w:rPr>
        <w:t>302520910</w:t>
      </w:r>
      <w:r w:rsidR="003B53D5">
        <w:rPr>
          <w:rFonts w:ascii="Times New Roman" w:eastAsia="Times New Roman" w:hAnsi="Times New Roman" w:cs="Times New Roman"/>
          <w:bCs/>
          <w:color w:val="000000"/>
          <w:sz w:val="24"/>
          <w:szCs w:val="24"/>
          <w:lang w:eastAsia="ar-SA"/>
        </w:rPr>
        <w:t xml:space="preserve">, </w:t>
      </w:r>
      <w:r w:rsidRPr="00F81D9B">
        <w:rPr>
          <w:rFonts w:ascii="Times New Roman" w:eastAsia="Times New Roman" w:hAnsi="Times New Roman" w:cs="Times New Roman"/>
          <w:color w:val="000000"/>
          <w:sz w:val="24"/>
          <w:szCs w:val="24"/>
          <w:lang w:eastAsia="ar-SA"/>
        </w:rPr>
        <w:t>atstovaujama direktoriaus Manto Jankevičiaus, toliau Sutartyje vadinama „</w:t>
      </w:r>
      <w:r w:rsidRPr="00F81D9B">
        <w:rPr>
          <w:rFonts w:ascii="Times New Roman" w:eastAsia="Times New Roman" w:hAnsi="Times New Roman" w:cs="Times New Roman"/>
          <w:bCs/>
          <w:iCs/>
          <w:color w:val="000000"/>
          <w:sz w:val="24"/>
          <w:szCs w:val="24"/>
          <w:lang w:eastAsia="ar-SA"/>
        </w:rPr>
        <w:t>Pardavėju</w:t>
      </w:r>
      <w:r w:rsidRPr="00F81D9B">
        <w:rPr>
          <w:rFonts w:ascii="Times New Roman" w:eastAsia="Times New Roman" w:hAnsi="Times New Roman" w:cs="Times New Roman"/>
          <w:color w:val="000000"/>
          <w:sz w:val="24"/>
          <w:szCs w:val="24"/>
          <w:lang w:eastAsia="ar-SA"/>
        </w:rPr>
        <w:t>“, iš kitos pusės  kartu Sutartyje vadinamos „Šalimis“ arba kiekviena atskirai „Šalimi“, sudarėme šią Sutartį:</w:t>
      </w:r>
    </w:p>
    <w:p w:rsidR="00F81D9B" w:rsidRPr="00F81D9B" w:rsidRDefault="00F81D9B" w:rsidP="00F81D9B">
      <w:pPr>
        <w:widowControl w:val="0"/>
        <w:suppressAutoHyphens/>
        <w:autoSpaceDE w:val="0"/>
        <w:spacing w:after="0" w:line="240" w:lineRule="auto"/>
        <w:rPr>
          <w:rFonts w:ascii="Times New Roman" w:eastAsia="Times New Roman" w:hAnsi="Times New Roman" w:cs="Times New Roman"/>
          <w:b/>
          <w:bCs/>
          <w:color w:val="000000"/>
          <w:sz w:val="24"/>
          <w:szCs w:val="24"/>
          <w:lang w:eastAsia="ar-SA"/>
        </w:rPr>
      </w:pPr>
    </w:p>
    <w:p w:rsidR="00F81D9B" w:rsidRPr="00F81D9B" w:rsidRDefault="00F81D9B" w:rsidP="00F81D9B">
      <w:pPr>
        <w:widowControl w:val="0"/>
        <w:suppressAutoHyphens/>
        <w:autoSpaceDE w:val="0"/>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b/>
          <w:bCs/>
          <w:color w:val="000000"/>
          <w:sz w:val="24"/>
          <w:szCs w:val="24"/>
          <w:lang w:eastAsia="ar-SA"/>
        </w:rPr>
        <w:t xml:space="preserve">1. Sutarties objektas </w:t>
      </w:r>
    </w:p>
    <w:p w:rsidR="00F81D9B" w:rsidRPr="00F81D9B" w:rsidRDefault="00F81D9B" w:rsidP="00F81D9B">
      <w:pPr>
        <w:widowControl w:val="0"/>
        <w:suppressAutoHyphens/>
        <w:autoSpaceDE w:val="0"/>
        <w:spacing w:after="0" w:line="240" w:lineRule="auto"/>
        <w:jc w:val="both"/>
        <w:rPr>
          <w:rFonts w:ascii="Times New Roman" w:eastAsia="Arial" w:hAnsi="Times New Roman" w:cs="Times New Roman"/>
          <w:color w:val="000000"/>
          <w:sz w:val="24"/>
          <w:szCs w:val="24"/>
          <w:lang w:eastAsia="ar-SA"/>
        </w:rPr>
      </w:pPr>
      <w:r w:rsidRPr="00F81D9B">
        <w:rPr>
          <w:rFonts w:ascii="Times New Roman" w:eastAsia="Arial" w:hAnsi="Times New Roman" w:cs="Times New Roman"/>
          <w:color w:val="000000"/>
          <w:sz w:val="24"/>
          <w:szCs w:val="24"/>
          <w:lang w:eastAsia="ar-SA"/>
        </w:rPr>
        <w:t>1.1. Medžio pjuvenų granulių tiekimas Joniškio r. Skaistgiri</w:t>
      </w:r>
      <w:r w:rsidR="00051CCE">
        <w:rPr>
          <w:rFonts w:ascii="Times New Roman" w:eastAsia="Arial" w:hAnsi="Times New Roman" w:cs="Times New Roman"/>
          <w:color w:val="000000"/>
          <w:sz w:val="24"/>
          <w:szCs w:val="24"/>
          <w:lang w:eastAsia="ar-SA"/>
        </w:rPr>
        <w:t>o gimnazijai</w:t>
      </w:r>
      <w:r w:rsidRPr="00F81D9B">
        <w:rPr>
          <w:rFonts w:ascii="Times New Roman" w:eastAsia="Arial" w:hAnsi="Times New Roman" w:cs="Times New Roman"/>
          <w:color w:val="000000"/>
          <w:sz w:val="24"/>
          <w:szCs w:val="24"/>
          <w:lang w:eastAsia="ar-SA"/>
        </w:rPr>
        <w:t xml:space="preserve">. Vienos tonos kaina </w:t>
      </w:r>
      <w:r w:rsidR="00A1585E">
        <w:rPr>
          <w:rFonts w:ascii="Times New Roman" w:eastAsia="Arial" w:hAnsi="Times New Roman" w:cs="Times New Roman"/>
          <w:b/>
          <w:bCs/>
          <w:color w:val="000000"/>
          <w:sz w:val="24"/>
          <w:szCs w:val="24"/>
          <w:lang w:eastAsia="ar-SA"/>
        </w:rPr>
        <w:t>331,54</w:t>
      </w:r>
      <w:r w:rsidRPr="00F81D9B">
        <w:rPr>
          <w:rFonts w:ascii="Times New Roman" w:eastAsia="Arial" w:hAnsi="Times New Roman" w:cs="Times New Roman"/>
          <w:b/>
          <w:bCs/>
          <w:color w:val="000000"/>
          <w:sz w:val="24"/>
          <w:szCs w:val="24"/>
          <w:lang w:eastAsia="ar-SA"/>
        </w:rPr>
        <w:t xml:space="preserve"> </w:t>
      </w:r>
      <w:proofErr w:type="spellStart"/>
      <w:r w:rsidRPr="00F81D9B">
        <w:rPr>
          <w:rFonts w:ascii="Times New Roman" w:eastAsia="Arial" w:hAnsi="Times New Roman" w:cs="Times New Roman"/>
          <w:b/>
          <w:bCs/>
          <w:color w:val="000000"/>
          <w:sz w:val="24"/>
          <w:szCs w:val="24"/>
          <w:lang w:eastAsia="ar-SA"/>
        </w:rPr>
        <w:t>E</w:t>
      </w:r>
      <w:r w:rsidR="00C762E0">
        <w:rPr>
          <w:rFonts w:ascii="Times New Roman" w:eastAsia="Arial" w:hAnsi="Times New Roman" w:cs="Times New Roman"/>
          <w:b/>
          <w:bCs/>
          <w:color w:val="000000"/>
          <w:sz w:val="24"/>
          <w:szCs w:val="24"/>
          <w:lang w:eastAsia="ar-SA"/>
        </w:rPr>
        <w:t>ur</w:t>
      </w:r>
      <w:proofErr w:type="spellEnd"/>
      <w:r w:rsidRPr="00F81D9B">
        <w:rPr>
          <w:rFonts w:ascii="Times New Roman" w:eastAsia="Arial" w:hAnsi="Times New Roman" w:cs="Times New Roman"/>
          <w:b/>
          <w:bCs/>
          <w:color w:val="000000"/>
          <w:sz w:val="24"/>
          <w:szCs w:val="24"/>
          <w:lang w:eastAsia="ar-SA"/>
        </w:rPr>
        <w:t xml:space="preserve"> </w:t>
      </w:r>
      <w:r w:rsidRPr="00F81D9B">
        <w:rPr>
          <w:rFonts w:ascii="Times New Roman" w:eastAsia="Arial" w:hAnsi="Times New Roman" w:cs="Times New Roman"/>
          <w:color w:val="000000"/>
          <w:sz w:val="24"/>
          <w:szCs w:val="24"/>
          <w:lang w:eastAsia="ar-SA"/>
        </w:rPr>
        <w:t xml:space="preserve">su PVM. </w:t>
      </w:r>
    </w:p>
    <w:p w:rsidR="00F81D9B" w:rsidRPr="00F81D9B" w:rsidRDefault="00F81D9B" w:rsidP="00F81D9B">
      <w:pPr>
        <w:widowControl w:val="0"/>
        <w:suppressAutoHyphens/>
        <w:autoSpaceDE w:val="0"/>
        <w:spacing w:after="0" w:line="240" w:lineRule="auto"/>
        <w:jc w:val="both"/>
        <w:rPr>
          <w:rFonts w:ascii="Times New Roman" w:eastAsia="Arial" w:hAnsi="Times New Roman" w:cs="Times New Roman"/>
          <w:b/>
          <w:bCs/>
          <w:color w:val="000000"/>
          <w:sz w:val="24"/>
          <w:szCs w:val="24"/>
          <w:lang w:eastAsia="ar-SA"/>
        </w:rPr>
      </w:pPr>
      <w:r w:rsidRPr="00F81D9B">
        <w:rPr>
          <w:rFonts w:ascii="Times New Roman" w:eastAsia="Arial" w:hAnsi="Times New Roman" w:cs="Times New Roman"/>
          <w:color w:val="000000"/>
          <w:sz w:val="24"/>
          <w:szCs w:val="24"/>
          <w:lang w:eastAsia="ar-SA"/>
        </w:rPr>
        <w:t>Planu</w:t>
      </w:r>
      <w:r w:rsidR="00A1585E">
        <w:rPr>
          <w:rFonts w:ascii="Times New Roman" w:eastAsia="Arial" w:hAnsi="Times New Roman" w:cs="Times New Roman"/>
          <w:color w:val="000000"/>
          <w:sz w:val="24"/>
          <w:szCs w:val="24"/>
          <w:lang w:eastAsia="ar-SA"/>
        </w:rPr>
        <w:t>ojamas įsigyti kiekis – 54 tonos</w:t>
      </w:r>
      <w:r w:rsidR="00C762E0">
        <w:rPr>
          <w:rFonts w:ascii="Times New Roman" w:eastAsia="Arial" w:hAnsi="Times New Roman" w:cs="Times New Roman"/>
          <w:color w:val="000000"/>
          <w:sz w:val="24"/>
          <w:szCs w:val="24"/>
          <w:lang w:eastAsia="ar-SA"/>
        </w:rPr>
        <w:t>, kurių</w:t>
      </w:r>
      <w:r w:rsidR="00A1585E">
        <w:rPr>
          <w:rFonts w:ascii="Times New Roman" w:eastAsia="Arial" w:hAnsi="Times New Roman" w:cs="Times New Roman"/>
          <w:color w:val="000000"/>
          <w:sz w:val="24"/>
          <w:szCs w:val="24"/>
          <w:lang w:eastAsia="ar-SA"/>
        </w:rPr>
        <w:t xml:space="preserve"> bendra vertė 17903,16 </w:t>
      </w:r>
      <w:proofErr w:type="spellStart"/>
      <w:r w:rsidR="00A1585E">
        <w:rPr>
          <w:rFonts w:ascii="Times New Roman" w:eastAsia="Arial" w:hAnsi="Times New Roman" w:cs="Times New Roman"/>
          <w:color w:val="000000"/>
          <w:sz w:val="24"/>
          <w:szCs w:val="24"/>
          <w:lang w:eastAsia="ar-SA"/>
        </w:rPr>
        <w:t>Eur</w:t>
      </w:r>
      <w:proofErr w:type="spellEnd"/>
      <w:r w:rsidR="00A1585E">
        <w:rPr>
          <w:rFonts w:ascii="Times New Roman" w:eastAsia="Arial" w:hAnsi="Times New Roman" w:cs="Times New Roman"/>
          <w:color w:val="000000"/>
          <w:sz w:val="24"/>
          <w:szCs w:val="24"/>
          <w:lang w:eastAsia="ar-SA"/>
        </w:rPr>
        <w:t xml:space="preserve"> (331,54 </w:t>
      </w:r>
      <w:proofErr w:type="spellStart"/>
      <w:r w:rsidR="00A1585E">
        <w:rPr>
          <w:rFonts w:ascii="Times New Roman" w:eastAsia="Arial" w:hAnsi="Times New Roman" w:cs="Times New Roman"/>
          <w:color w:val="000000"/>
          <w:sz w:val="24"/>
          <w:szCs w:val="24"/>
          <w:lang w:eastAsia="ar-SA"/>
        </w:rPr>
        <w:t>Eur</w:t>
      </w:r>
      <w:proofErr w:type="spellEnd"/>
      <w:r w:rsidR="00A1585E">
        <w:rPr>
          <w:rFonts w:ascii="Times New Roman" w:eastAsia="Arial" w:hAnsi="Times New Roman" w:cs="Times New Roman"/>
          <w:color w:val="000000"/>
          <w:sz w:val="24"/>
          <w:szCs w:val="24"/>
          <w:lang w:eastAsia="ar-SA"/>
        </w:rPr>
        <w:t xml:space="preserve"> x 54). Pirkėjas</w:t>
      </w:r>
      <w:r w:rsidRPr="00F81D9B">
        <w:rPr>
          <w:rFonts w:ascii="Times New Roman" w:eastAsia="Arial" w:hAnsi="Times New Roman" w:cs="Times New Roman"/>
          <w:color w:val="000000"/>
          <w:sz w:val="24"/>
          <w:szCs w:val="24"/>
          <w:lang w:eastAsia="ar-SA"/>
        </w:rPr>
        <w:t xml:space="preserve"> neįsipareigoja nupirkti viso preliminaraus kiekio, bus perkama pagal poreikį.</w:t>
      </w:r>
    </w:p>
    <w:p w:rsidR="00F81D9B" w:rsidRPr="00F81D9B" w:rsidRDefault="00F81D9B" w:rsidP="00F81D9B">
      <w:pPr>
        <w:widowControl w:val="0"/>
        <w:suppressAutoHyphens/>
        <w:autoSpaceDE w:val="0"/>
        <w:spacing w:after="0" w:line="240" w:lineRule="auto"/>
        <w:jc w:val="both"/>
        <w:rPr>
          <w:rFonts w:ascii="Times New Roman" w:eastAsia="Arial" w:hAnsi="Times New Roman" w:cs="Times New Roman"/>
          <w:b/>
          <w:bCs/>
          <w:color w:val="000000"/>
          <w:sz w:val="24"/>
          <w:szCs w:val="24"/>
          <w:lang w:eastAsia="ar-SA"/>
        </w:rPr>
      </w:pPr>
    </w:p>
    <w:p w:rsidR="00F81D9B" w:rsidRPr="00F81D9B" w:rsidRDefault="00F81D9B" w:rsidP="00F81D9B">
      <w:pPr>
        <w:widowControl w:val="0"/>
        <w:suppressAutoHyphens/>
        <w:autoSpaceDE w:val="0"/>
        <w:spacing w:after="0" w:line="240" w:lineRule="auto"/>
        <w:jc w:val="both"/>
        <w:rPr>
          <w:rFonts w:ascii="Verdana" w:eastAsia="Arial" w:hAnsi="Verdana" w:cs="Verdana"/>
          <w:bCs/>
          <w:color w:val="000000"/>
          <w:sz w:val="24"/>
          <w:szCs w:val="24"/>
          <w:lang w:eastAsia="ar-SA"/>
        </w:rPr>
      </w:pPr>
      <w:r w:rsidRPr="00F81D9B">
        <w:rPr>
          <w:rFonts w:ascii="Times New Roman" w:eastAsia="Arial" w:hAnsi="Times New Roman" w:cs="Times New Roman"/>
          <w:b/>
          <w:bCs/>
          <w:color w:val="000000"/>
          <w:sz w:val="24"/>
          <w:szCs w:val="24"/>
          <w:lang w:eastAsia="ar-SA"/>
        </w:rPr>
        <w:t xml:space="preserve">2. Prekių kaina ir atsiskaitymų tvarka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bCs/>
          <w:sz w:val="24"/>
          <w:szCs w:val="24"/>
          <w:lang w:eastAsia="ar-SA"/>
        </w:rPr>
        <w:t>2.1.</w:t>
      </w:r>
      <w:r w:rsidRPr="00F81D9B">
        <w:rPr>
          <w:rFonts w:ascii="Times New Roman" w:eastAsia="Times New Roman" w:hAnsi="Times New Roman" w:cs="Times New Roman"/>
          <w:sz w:val="24"/>
          <w:szCs w:val="24"/>
          <w:lang w:eastAsia="ar-SA"/>
        </w:rPr>
        <w:t xml:space="preserve"> Į bendrą kainą įskaityti visi Pardavėjo mokami mokesčiai, visų Prekių kaina, Prekių tiekimo, jų pristatymo, iškrovimo bei kitos su tuo susijusios išlaidos.</w:t>
      </w:r>
    </w:p>
    <w:p w:rsidR="00EE235D"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2.2. Sutarties kaina dėl pasikeitusių mokesčių ar kainų lygio, infliacijos ar pan. gali būti perskaičiuojama, Pirkėją informuojant raštu prieš 15 kalendorinių dienų.</w:t>
      </w:r>
    </w:p>
    <w:p w:rsidR="00F81D9B" w:rsidRPr="00F81D9B" w:rsidRDefault="00EE235D" w:rsidP="00F81D9B">
      <w:pPr>
        <w:suppressAutoHyphens/>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sz w:val="24"/>
          <w:szCs w:val="24"/>
          <w:lang w:eastAsia="ar-SA"/>
        </w:rPr>
        <w:t>2.3. Pardavėjas, po prekių pristatymo, pateikia sąskaitą faktūrą Pirkėjui elektroniniu būdu.</w:t>
      </w:r>
      <w:r w:rsidR="00F81D9B" w:rsidRPr="00F81D9B">
        <w:rPr>
          <w:rFonts w:ascii="Times New Roman" w:eastAsia="Times New Roman" w:hAnsi="Times New Roman" w:cs="Times New Roman"/>
          <w:sz w:val="24"/>
          <w:szCs w:val="24"/>
          <w:lang w:eastAsia="ar-SA"/>
        </w:rPr>
        <w:t xml:space="preserve"> </w:t>
      </w:r>
    </w:p>
    <w:p w:rsidR="00F81D9B" w:rsidRPr="00F81D9B" w:rsidRDefault="00F81D9B" w:rsidP="00F81D9B">
      <w:pPr>
        <w:suppressAutoHyphens/>
        <w:spacing w:after="0" w:line="240" w:lineRule="auto"/>
        <w:rPr>
          <w:rFonts w:ascii="Times New Roman" w:eastAsia="Times New Roman" w:hAnsi="Times New Roman" w:cs="Times New Roman"/>
          <w:b/>
          <w:bCs/>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b/>
          <w:bCs/>
          <w:sz w:val="24"/>
          <w:szCs w:val="24"/>
          <w:lang w:eastAsia="ar-SA"/>
        </w:rPr>
        <w:t xml:space="preserve">3. Prekių  perdavimas. </w:t>
      </w:r>
    </w:p>
    <w:p w:rsidR="00F81D9B" w:rsidRPr="00F81D9B" w:rsidRDefault="00F81D9B" w:rsidP="00F81D9B">
      <w:pPr>
        <w:suppressAutoHyphens/>
        <w:spacing w:after="0" w:line="240" w:lineRule="auto"/>
        <w:jc w:val="both"/>
        <w:rPr>
          <w:rFonts w:ascii="Times New Roman" w:eastAsia="Times New Roman" w:hAnsi="Times New Roman" w:cs="Times New Roman"/>
          <w:b/>
          <w:bCs/>
          <w:sz w:val="24"/>
          <w:szCs w:val="24"/>
          <w:lang w:eastAsia="ar-SA"/>
        </w:rPr>
      </w:pPr>
      <w:r w:rsidRPr="00F81D9B">
        <w:rPr>
          <w:rFonts w:ascii="Times New Roman" w:eastAsia="Times New Roman" w:hAnsi="Times New Roman" w:cs="Times New Roman"/>
          <w:sz w:val="24"/>
          <w:szCs w:val="24"/>
          <w:lang w:eastAsia="ar-SA"/>
        </w:rPr>
        <w:t xml:space="preserve">3.1. Pardavėjas Prekes pristato į Joniškio r. Skaistgirio gimnaziją, per tris darbo dienas nuo užsakymo dienos, adresu Šermukšnių g. 2, Skaistgirio mstl., Joniškio r. </w:t>
      </w:r>
    </w:p>
    <w:p w:rsidR="00F81D9B" w:rsidRPr="00F81D9B" w:rsidRDefault="00F81D9B" w:rsidP="00F81D9B">
      <w:pPr>
        <w:suppressAutoHyphens/>
        <w:spacing w:after="0" w:line="240" w:lineRule="auto"/>
        <w:rPr>
          <w:rFonts w:ascii="Times New Roman" w:eastAsia="Times New Roman" w:hAnsi="Times New Roman" w:cs="Times New Roman"/>
          <w:b/>
          <w:bCs/>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b/>
          <w:bCs/>
          <w:sz w:val="24"/>
          <w:szCs w:val="24"/>
          <w:lang w:eastAsia="ar-SA"/>
        </w:rPr>
        <w:t>4. Šalių teisės ir pareigos</w:t>
      </w: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Pirkėjo teisės ir pareigos:</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4.1.1. Pirkėjas įsipareigoja priimti perduodamas Prekes ir už jas sumokėti ne vėliau kaip per 30 kalendorinių dienų nuo sąskaitos faktūros gavimo dienos.</w:t>
      </w:r>
      <w:r w:rsidR="00EE235D">
        <w:rPr>
          <w:rFonts w:ascii="Times New Roman" w:eastAsia="Times New Roman" w:hAnsi="Times New Roman" w:cs="Times New Roman"/>
          <w:sz w:val="24"/>
          <w:szCs w:val="24"/>
          <w:lang w:eastAsia="ar-SA"/>
        </w:rPr>
        <w:t xml:space="preserve"> </w:t>
      </w:r>
      <w:r w:rsidRPr="00F81D9B">
        <w:rPr>
          <w:rFonts w:ascii="Times New Roman" w:eastAsia="Times New Roman" w:hAnsi="Times New Roman" w:cs="Times New Roman"/>
          <w:sz w:val="24"/>
          <w:szCs w:val="24"/>
          <w:lang w:eastAsia="ar-SA"/>
        </w:rPr>
        <w:t xml:space="preserve">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 xml:space="preserve">4.1.2. Iš anksto nurodyti medžio pjuvenų granulių pristatymo laiką.                                                                                            </w:t>
      </w:r>
    </w:p>
    <w:p w:rsid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4.1.3. Tiekėjui nesilaikant sutarties reikalavimų, nutraukti sutartį.</w:t>
      </w:r>
    </w:p>
    <w:p w:rsidR="008A25F7" w:rsidRPr="008A25F7" w:rsidRDefault="008A25F7" w:rsidP="00F81D9B">
      <w:pPr>
        <w:suppressAutoHyphens/>
        <w:spacing w:after="0" w:line="240" w:lineRule="auto"/>
        <w:jc w:val="both"/>
        <w:rPr>
          <w:rFonts w:ascii="Times New Roman" w:eastAsia="Times New Roman" w:hAnsi="Times New Roman" w:cs="Times New Roman"/>
          <w:i/>
          <w:sz w:val="24"/>
          <w:szCs w:val="24"/>
          <w:lang w:eastAsia="ar-SA"/>
        </w:rPr>
      </w:pPr>
      <w:r w:rsidRPr="008A25F7">
        <w:rPr>
          <w:rFonts w:ascii="Times New Roman" w:eastAsia="Times New Roman" w:hAnsi="Times New Roman" w:cs="Times New Roman"/>
          <w:sz w:val="24"/>
          <w:szCs w:val="24"/>
          <w:lang w:eastAsia="ar-SA"/>
        </w:rPr>
        <w:t xml:space="preserve">4.1.4. Pirkėjas skiria atsakingą asmenį už Sutarties paskelbimą Centrinėje viešųjų pirkimų informacinėje sistemoje ir už Sutarties vykdymo priežiūrą – pirkimų organizatorę Kristiną </w:t>
      </w:r>
      <w:proofErr w:type="spellStart"/>
      <w:r w:rsidRPr="008A25F7">
        <w:rPr>
          <w:rFonts w:ascii="Times New Roman" w:eastAsia="Times New Roman" w:hAnsi="Times New Roman" w:cs="Times New Roman"/>
          <w:sz w:val="24"/>
          <w:szCs w:val="24"/>
          <w:lang w:eastAsia="ar-SA"/>
        </w:rPr>
        <w:t>Juodpalienę</w:t>
      </w:r>
      <w:proofErr w:type="spellEnd"/>
      <w:r w:rsidRPr="008A25F7">
        <w:rPr>
          <w:rFonts w:ascii="Times New Roman" w:eastAsia="Times New Roman" w:hAnsi="Times New Roman" w:cs="Times New Roman"/>
          <w:sz w:val="24"/>
          <w:szCs w:val="24"/>
          <w:lang w:eastAsia="ar-SA"/>
        </w:rPr>
        <w:t>, Tel. 8 698 34747.</w:t>
      </w:r>
    </w:p>
    <w:p w:rsidR="00F81D9B" w:rsidRPr="008A25F7" w:rsidRDefault="00F81D9B" w:rsidP="00F81D9B">
      <w:pPr>
        <w:suppressAutoHyphens/>
        <w:spacing w:after="0" w:line="240" w:lineRule="auto"/>
        <w:rPr>
          <w:rFonts w:ascii="Times New Roman" w:eastAsia="Times New Roman" w:hAnsi="Times New Roman" w:cs="Times New Roman"/>
          <w:sz w:val="24"/>
          <w:szCs w:val="24"/>
          <w:lang w:eastAsia="ar-SA"/>
        </w:rPr>
      </w:pPr>
      <w:r w:rsidRPr="008A25F7">
        <w:rPr>
          <w:rFonts w:ascii="Times New Roman" w:eastAsia="Times New Roman" w:hAnsi="Times New Roman" w:cs="Times New Roman"/>
          <w:sz w:val="24"/>
          <w:szCs w:val="24"/>
          <w:lang w:eastAsia="ar-SA"/>
        </w:rPr>
        <w:t xml:space="preserve">4.2. Pardavėjo teisės ir pareigos: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4.2.1. Tiekti sertifikuotas, kokybiškas  medžio pjuvenų granules, užsakyme nurodytu laiku, jas iškraunant tiesiai į kuro saugyklą.</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4.2.2. Granules  pristatyti į pirkėjo nurodytą adresą.</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b/>
          <w:bCs/>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b/>
          <w:bCs/>
          <w:sz w:val="24"/>
          <w:szCs w:val="24"/>
          <w:lang w:eastAsia="ar-SA"/>
        </w:rPr>
        <w:t>5. Šalių atsakomybė ir Sutarties nutraukimas</w:t>
      </w: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5.1.Už šios Sutarties pažeidimą, nevykdymą ar netinkamą vykdymą šalys atsako Lietuvos Respublikos teisės aktuose bei Sutartyje nustatyta tvarka.</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5.2. Ginčai dėl sutarties vykdymo sprendžiami abipusiu susitarimu, o nesutarus – civiline tvarka.</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 xml:space="preserve">5.3. Jei Pirkėjas neatsiskaito laiku, jis moka Pardavėjui 0,02 % dydžio delspinigius nuo visos įsiskolinimo sumos už kiekvieną pradelstą dieną.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lastRenderedPageBreak/>
        <w:t>5.4.  Sutartis gali būti nutraukta:</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 xml:space="preserve">5.4.1.  Šalių susitarimu;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5.4.2. Pirkėjas gali nutraukti sutartį, jei Pardavėjas nevykdo arba netinkamai vykdo sutartinius įsipareigojimus.</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5.4.3.  Pardavėjas gali nutraukti sutartį raštu įspėjęs Pirkėją prieš 30 dienų arba kitais Lietuvos Respublikos teisės aktų nustatytais atvejais.</w:t>
      </w:r>
    </w:p>
    <w:p w:rsidR="00F81D9B" w:rsidRPr="00F81D9B" w:rsidRDefault="00F81D9B" w:rsidP="00F81D9B">
      <w:pPr>
        <w:suppressAutoHyphens/>
        <w:spacing w:after="0" w:line="240" w:lineRule="auto"/>
        <w:rPr>
          <w:rFonts w:ascii="Times New Roman" w:eastAsia="Times New Roman" w:hAnsi="Times New Roman" w:cs="Times New Roman"/>
          <w:b/>
          <w:bCs/>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b/>
          <w:bCs/>
          <w:sz w:val="24"/>
          <w:szCs w:val="24"/>
          <w:lang w:eastAsia="ar-SA"/>
        </w:rPr>
        <w:t xml:space="preserve">6. Baigiamosios nuostatos </w:t>
      </w:r>
    </w:p>
    <w:p w:rsidR="00F81D9B" w:rsidRPr="008A25F7" w:rsidRDefault="00F81D9B" w:rsidP="00F81D9B">
      <w:pPr>
        <w:tabs>
          <w:tab w:val="left" w:pos="0"/>
          <w:tab w:val="left" w:pos="360"/>
        </w:tabs>
        <w:suppressAutoHyphens/>
        <w:spacing w:after="0" w:line="240" w:lineRule="auto"/>
        <w:jc w:val="both"/>
        <w:rPr>
          <w:rFonts w:ascii="Times New Roman" w:eastAsia="Times New Roman" w:hAnsi="Times New Roman" w:cs="Times New Roman"/>
          <w:sz w:val="24"/>
          <w:szCs w:val="24"/>
          <w:lang w:eastAsia="ar-SA"/>
        </w:rPr>
      </w:pPr>
      <w:r w:rsidRPr="008A25F7">
        <w:rPr>
          <w:rFonts w:ascii="Times New Roman" w:eastAsia="Times New Roman" w:hAnsi="Times New Roman" w:cs="Times New Roman"/>
          <w:sz w:val="24"/>
          <w:szCs w:val="24"/>
          <w:lang w:eastAsia="ar-SA"/>
        </w:rPr>
        <w:t>6.1 Ši Sutartis</w:t>
      </w:r>
      <w:r w:rsidR="00A1585E" w:rsidRPr="008A25F7">
        <w:rPr>
          <w:rFonts w:ascii="Times New Roman" w:eastAsia="Times New Roman" w:hAnsi="Times New Roman" w:cs="Times New Roman"/>
          <w:sz w:val="24"/>
          <w:szCs w:val="24"/>
          <w:lang w:eastAsia="ar-SA"/>
        </w:rPr>
        <w:t xml:space="preserve"> įsigalioja ją pasirašius abiem šalims ir galioja iki pirkėjas nuperka 100 proc. prekės vienetų, nurodytų Sutarties 1.1 punkte, bet ne ilgiau nei 1 metus nuo sutarties įsigaliojimo dienos,</w:t>
      </w:r>
      <w:r w:rsidRPr="008A25F7">
        <w:rPr>
          <w:rFonts w:ascii="Times New Roman" w:eastAsia="Times New Roman" w:hAnsi="Times New Roman" w:cs="Times New Roman"/>
          <w:sz w:val="24"/>
          <w:szCs w:val="24"/>
          <w:lang w:eastAsia="ar-SA"/>
        </w:rPr>
        <w:t xml:space="preserve"> o finansinių įsipareigojimų atžvilgiu iki visiško šalių tarpusavio atsiskaitymo.</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 xml:space="preserve">6.2. Visi šios Sutarties sąlygų pakeitimai ir papildymai galioja tik tuo atveju, jei jie yra sudaromi raštu ir pasirašyti abiejų Šalių. Pakeitimai ir papildymai įsigalioja nuo jų pasirašymo, jei pačiuose susitarimuose nenurodyta vėlesnė įsigaliojimo data.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6.3 Visi ginčai, kilę iš šios Sutarties sprendžiami derybų keliu. Šalims nesusitarus geruoju, ginčas gali būti perduotas nagrinėti teismui Lietuvos Respublikos įstatymų nustatyta tvarka.</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 xml:space="preserve">6.4 Šalys atleidžiamos nuo įsipareigojimų vykdymo pagal šią Sutartį, jei jų įvykdymas yra neįmanomas dėl nenugalimos jėgos aplinkybių taip, kaip tai nustatyta Lietuvos Respublikos Vyriausybės 1996 m. liepos 15 d. nutarime Nr. 840. </w:t>
      </w: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 xml:space="preserve">6.5. Sutartis pasirašyta dviem egzemplioriais lietuvių kalba, turinčiais vienodą juridinę galią. </w:t>
      </w: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b/>
          <w:bCs/>
          <w:sz w:val="24"/>
          <w:szCs w:val="24"/>
          <w:lang w:eastAsia="ar-SA"/>
        </w:rPr>
        <w:t xml:space="preserve">7. Šalių rekvizitai ir parašai </w:t>
      </w: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p>
    <w:p w:rsidR="00F81D9B" w:rsidRPr="00F81D9B" w:rsidRDefault="00F81D9B" w:rsidP="00F81D9B">
      <w:pPr>
        <w:suppressAutoHyphens/>
        <w:spacing w:after="0" w:line="240" w:lineRule="auto"/>
        <w:rPr>
          <w:rFonts w:ascii="Times New Roman" w:eastAsia="Times New Roman" w:hAnsi="Times New Roman" w:cs="Times New Roman"/>
          <w:sz w:val="24"/>
          <w:szCs w:val="24"/>
          <w:lang w:eastAsia="ar-SA"/>
        </w:rPr>
      </w:pPr>
      <w:r w:rsidRPr="00F81D9B">
        <w:rPr>
          <w:rFonts w:ascii="Times New Roman" w:eastAsia="Times New Roman" w:hAnsi="Times New Roman" w:cs="Times New Roman"/>
          <w:b/>
          <w:bCs/>
          <w:sz w:val="24"/>
          <w:szCs w:val="24"/>
          <w:lang w:eastAsia="ar-SA"/>
        </w:rPr>
        <w:t>PIRKĖJAS:</w:t>
      </w:r>
      <w:r w:rsidRPr="00F81D9B">
        <w:rPr>
          <w:rFonts w:ascii="Times New Roman" w:eastAsia="Times New Roman" w:hAnsi="Times New Roman" w:cs="Times New Roman"/>
          <w:b/>
          <w:bCs/>
          <w:sz w:val="24"/>
          <w:szCs w:val="24"/>
          <w:lang w:eastAsia="ar-SA"/>
        </w:rPr>
        <w:tab/>
        <w:t xml:space="preserve">                                                                        PARDAVĖJAS:</w:t>
      </w:r>
    </w:p>
    <w:p w:rsidR="00F81D9B" w:rsidRPr="00F81D9B" w:rsidRDefault="00F81D9B" w:rsidP="00F81D9B">
      <w:pPr>
        <w:suppressAutoHyphens/>
        <w:spacing w:after="0" w:line="240" w:lineRule="auto"/>
        <w:ind w:left="2700" w:hanging="2700"/>
        <w:rPr>
          <w:rFonts w:ascii="Times New Roman" w:eastAsia="Times New Roman" w:hAnsi="Times New Roman" w:cs="Times New Roman"/>
          <w:sz w:val="24"/>
          <w:szCs w:val="24"/>
          <w:lang w:eastAsia="ar-SA"/>
        </w:rPr>
      </w:pPr>
      <w:r w:rsidRPr="00F81D9B">
        <w:rPr>
          <w:rFonts w:ascii="Times New Roman" w:eastAsia="Times New Roman" w:hAnsi="Times New Roman" w:cs="Times New Roman"/>
          <w:sz w:val="24"/>
          <w:szCs w:val="24"/>
          <w:lang w:eastAsia="ar-SA"/>
        </w:rPr>
        <w:t xml:space="preserve">                                            </w:t>
      </w:r>
    </w:p>
    <w:tbl>
      <w:tblPr>
        <w:tblW w:w="9673" w:type="dxa"/>
        <w:tblInd w:w="108" w:type="dxa"/>
        <w:tblLayout w:type="fixed"/>
        <w:tblLook w:val="0000" w:firstRow="0" w:lastRow="0" w:firstColumn="0" w:lastColumn="0" w:noHBand="0" w:noVBand="0"/>
      </w:tblPr>
      <w:tblGrid>
        <w:gridCol w:w="4854"/>
        <w:gridCol w:w="4819"/>
      </w:tblGrid>
      <w:tr w:rsidR="00F81D9B" w:rsidRPr="00F81D9B" w:rsidTr="004A6A69">
        <w:tc>
          <w:tcPr>
            <w:tcW w:w="4854" w:type="dxa"/>
            <w:shd w:val="clear" w:color="auto" w:fill="auto"/>
          </w:tcPr>
          <w:p w:rsidR="00F81D9B" w:rsidRPr="00F81D9B" w:rsidRDefault="00F81D9B" w:rsidP="00F81D9B">
            <w:pPr>
              <w:suppressAutoHyphens/>
              <w:snapToGrid w:val="0"/>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Joniškio r. Skaistgirio gimnazija</w:t>
            </w:r>
          </w:p>
          <w:p w:rsidR="00F81D9B" w:rsidRPr="00F81D9B" w:rsidRDefault="00F81D9B" w:rsidP="00F81D9B">
            <w:pPr>
              <w:suppressAutoHyphens/>
              <w:snapToGrid w:val="0"/>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 xml:space="preserve">Adresas: Šermukšnių g.2, Skaistgirio mstl., </w:t>
            </w:r>
          </w:p>
          <w:p w:rsidR="00F81D9B" w:rsidRPr="00F81D9B" w:rsidRDefault="00F81D9B" w:rsidP="00F81D9B">
            <w:pPr>
              <w:suppressAutoHyphens/>
              <w:snapToGrid w:val="0"/>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Joniškio r.</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 xml:space="preserve">Tel. Nr. (8 688) 20504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color w:val="000000"/>
                <w:sz w:val="24"/>
                <w:szCs w:val="24"/>
                <w:lang w:eastAsia="ar-SA"/>
              </w:rPr>
              <w:t xml:space="preserve">Sąskaita: </w:t>
            </w:r>
            <w:r w:rsidRPr="00F81D9B">
              <w:rPr>
                <w:rFonts w:ascii="Times New Roman" w:eastAsia="Times New Roman" w:hAnsi="Times New Roman" w:cs="Times New Roman"/>
                <w:sz w:val="24"/>
                <w:szCs w:val="24"/>
                <w:lang w:eastAsia="ar-SA"/>
              </w:rPr>
              <w:t xml:space="preserve">LT824010040400010028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4"/>
                <w:lang w:eastAsia="ar-SA"/>
              </w:rPr>
            </w:pPr>
            <w:r w:rsidRPr="00F81D9B">
              <w:rPr>
                <w:rFonts w:ascii="Times New Roman" w:eastAsia="Times New Roman" w:hAnsi="Times New Roman" w:cs="Times New Roman"/>
                <w:color w:val="000000"/>
                <w:sz w:val="24"/>
                <w:szCs w:val="24"/>
                <w:lang w:eastAsia="ar-SA"/>
              </w:rPr>
              <w:t xml:space="preserve">Bankas: AB </w:t>
            </w:r>
            <w:proofErr w:type="spellStart"/>
            <w:r w:rsidRPr="00F81D9B">
              <w:rPr>
                <w:rFonts w:ascii="Times New Roman" w:eastAsia="Times New Roman" w:hAnsi="Times New Roman" w:cs="Times New Roman"/>
                <w:color w:val="000000"/>
                <w:sz w:val="24"/>
                <w:szCs w:val="24"/>
                <w:lang w:eastAsia="ar-SA"/>
              </w:rPr>
              <w:t>Luminor</w:t>
            </w:r>
            <w:proofErr w:type="spellEnd"/>
            <w:r w:rsidRPr="00F81D9B">
              <w:rPr>
                <w:rFonts w:ascii="Times New Roman" w:eastAsia="Times New Roman" w:hAnsi="Times New Roman" w:cs="Times New Roman"/>
                <w:color w:val="000000"/>
                <w:sz w:val="24"/>
                <w:szCs w:val="24"/>
                <w:lang w:eastAsia="ar-SA"/>
              </w:rPr>
              <w:t xml:space="preserve"> Bank, banko kodas 40100</w:t>
            </w:r>
          </w:p>
          <w:p w:rsid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 xml:space="preserve">Kontaktinis asmuo – </w:t>
            </w:r>
            <w:r w:rsidR="00A1287B">
              <w:rPr>
                <w:rFonts w:ascii="Times New Roman" w:eastAsia="Times New Roman" w:hAnsi="Times New Roman" w:cs="Times New Roman"/>
                <w:sz w:val="24"/>
                <w:szCs w:val="20"/>
                <w:lang w:eastAsia="ar-SA"/>
              </w:rPr>
              <w:t xml:space="preserve">Kristina </w:t>
            </w:r>
            <w:proofErr w:type="spellStart"/>
            <w:r w:rsidR="00A1287B">
              <w:rPr>
                <w:rFonts w:ascii="Times New Roman" w:eastAsia="Times New Roman" w:hAnsi="Times New Roman" w:cs="Times New Roman"/>
                <w:sz w:val="24"/>
                <w:szCs w:val="20"/>
                <w:lang w:eastAsia="ar-SA"/>
              </w:rPr>
              <w:t>Juodpalienė</w:t>
            </w:r>
            <w:proofErr w:type="spellEnd"/>
            <w:r w:rsidR="00A1287B">
              <w:rPr>
                <w:rFonts w:ascii="Times New Roman" w:eastAsia="Times New Roman" w:hAnsi="Times New Roman" w:cs="Times New Roman"/>
                <w:sz w:val="24"/>
                <w:szCs w:val="20"/>
                <w:lang w:eastAsia="ar-SA"/>
              </w:rPr>
              <w:t>, sekretorė</w:t>
            </w:r>
          </w:p>
          <w:p w:rsidR="00C762E0" w:rsidRDefault="00A1287B" w:rsidP="00F81D9B">
            <w:pPr>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Tel. 8 698 34747</w:t>
            </w:r>
          </w:p>
          <w:p w:rsidR="00A1287B" w:rsidRDefault="00A1287B" w:rsidP="00F81D9B">
            <w:pPr>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 xml:space="preserve">Dėl prekių priėmimo – Romualdas </w:t>
            </w:r>
            <w:proofErr w:type="spellStart"/>
            <w:r>
              <w:rPr>
                <w:rFonts w:ascii="Times New Roman" w:eastAsia="Times New Roman" w:hAnsi="Times New Roman" w:cs="Times New Roman"/>
                <w:sz w:val="24"/>
                <w:szCs w:val="20"/>
                <w:lang w:eastAsia="ar-SA"/>
              </w:rPr>
              <w:t>Sruogius</w:t>
            </w:r>
            <w:proofErr w:type="spellEnd"/>
            <w:r>
              <w:rPr>
                <w:rFonts w:ascii="Times New Roman" w:eastAsia="Times New Roman" w:hAnsi="Times New Roman" w:cs="Times New Roman"/>
                <w:sz w:val="24"/>
                <w:szCs w:val="20"/>
                <w:lang w:eastAsia="ar-SA"/>
              </w:rPr>
              <w:t xml:space="preserve">, </w:t>
            </w:r>
          </w:p>
          <w:p w:rsidR="00A1287B" w:rsidRPr="00F81D9B" w:rsidRDefault="00A1287B" w:rsidP="00F81D9B">
            <w:pPr>
              <w:suppressAutoHyphens/>
              <w:spacing w:after="0" w:line="240" w:lineRule="auto"/>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darbininkas, Tel. 8 682 10634</w:t>
            </w:r>
          </w:p>
          <w:p w:rsidR="008A25F7" w:rsidRDefault="008A25F7" w:rsidP="00F81D9B">
            <w:pPr>
              <w:suppressAutoHyphens/>
              <w:spacing w:after="0" w:line="240" w:lineRule="auto"/>
              <w:jc w:val="both"/>
              <w:rPr>
                <w:rFonts w:ascii="Times New Roman" w:eastAsia="Times New Roman" w:hAnsi="Times New Roman" w:cs="Times New Roman"/>
                <w:sz w:val="24"/>
                <w:szCs w:val="20"/>
                <w:lang w:eastAsia="ar-SA"/>
              </w:rPr>
            </w:pP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_________________</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 xml:space="preserve">Direktorė Edita </w:t>
            </w:r>
            <w:proofErr w:type="spellStart"/>
            <w:r w:rsidRPr="00F81D9B">
              <w:rPr>
                <w:rFonts w:ascii="Times New Roman" w:eastAsia="Times New Roman" w:hAnsi="Times New Roman" w:cs="Times New Roman"/>
                <w:sz w:val="24"/>
                <w:szCs w:val="20"/>
                <w:lang w:eastAsia="ar-SA"/>
              </w:rPr>
              <w:t>Aukselienė</w:t>
            </w:r>
            <w:proofErr w:type="spellEnd"/>
            <w:r w:rsidRPr="00F81D9B">
              <w:rPr>
                <w:rFonts w:ascii="Times New Roman" w:eastAsia="Times New Roman" w:hAnsi="Times New Roman" w:cs="Times New Roman"/>
                <w:sz w:val="24"/>
                <w:szCs w:val="20"/>
                <w:lang w:eastAsia="ar-SA"/>
              </w:rPr>
              <w:t xml:space="preserve">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 xml:space="preserve">      </w:t>
            </w:r>
          </w:p>
          <w:p w:rsidR="00F81D9B" w:rsidRPr="00F81D9B" w:rsidRDefault="00F81D9B" w:rsidP="00F81D9B">
            <w:pPr>
              <w:suppressAutoHyphens/>
              <w:spacing w:after="0" w:line="240" w:lineRule="auto"/>
              <w:rPr>
                <w:rFonts w:ascii="Times New Roman" w:eastAsia="Times New Roman" w:hAnsi="Times New Roman" w:cs="Times New Roman"/>
                <w:lang w:eastAsia="ar-SA"/>
              </w:rPr>
            </w:pPr>
            <w:r w:rsidRPr="00F81D9B">
              <w:rPr>
                <w:rFonts w:ascii="Times New Roman" w:eastAsia="Times New Roman" w:hAnsi="Times New Roman" w:cs="Times New Roman"/>
                <w:sz w:val="24"/>
                <w:szCs w:val="24"/>
                <w:lang w:eastAsia="ar-SA"/>
              </w:rPr>
              <w:t xml:space="preserve">A.V.     </w:t>
            </w:r>
            <w:r w:rsidR="008A25F7">
              <w:rPr>
                <w:rFonts w:ascii="Times New Roman" w:eastAsia="Times New Roman" w:hAnsi="Times New Roman" w:cs="Times New Roman"/>
                <w:sz w:val="24"/>
                <w:szCs w:val="24"/>
                <w:lang w:eastAsia="ar-SA"/>
              </w:rPr>
              <w:t>2023 m. spalio</w:t>
            </w:r>
            <w:r w:rsidRPr="00F81D9B">
              <w:rPr>
                <w:rFonts w:ascii="Times New Roman" w:eastAsia="Times New Roman" w:hAnsi="Times New Roman" w:cs="Times New Roman"/>
                <w:sz w:val="24"/>
                <w:szCs w:val="24"/>
                <w:lang w:eastAsia="ar-SA"/>
              </w:rPr>
              <w:t xml:space="preserve"> mėn. </w:t>
            </w:r>
            <w:r w:rsidR="00E56D33">
              <w:rPr>
                <w:rFonts w:ascii="Times New Roman" w:eastAsia="Times New Roman" w:hAnsi="Times New Roman" w:cs="Times New Roman"/>
                <w:sz w:val="24"/>
                <w:szCs w:val="24"/>
                <w:lang w:eastAsia="ar-SA"/>
              </w:rPr>
              <w:t>6</w:t>
            </w:r>
            <w:r w:rsidRPr="00F81D9B">
              <w:rPr>
                <w:rFonts w:ascii="Times New Roman" w:eastAsia="Times New Roman" w:hAnsi="Times New Roman" w:cs="Times New Roman"/>
                <w:sz w:val="24"/>
                <w:szCs w:val="24"/>
                <w:lang w:eastAsia="ar-SA"/>
              </w:rPr>
              <w:t xml:space="preserve"> d.  </w:t>
            </w:r>
          </w:p>
        </w:tc>
        <w:tc>
          <w:tcPr>
            <w:tcW w:w="4819" w:type="dxa"/>
            <w:shd w:val="clear" w:color="auto" w:fill="auto"/>
          </w:tcPr>
          <w:p w:rsidR="00F81D9B" w:rsidRPr="00F81D9B" w:rsidRDefault="004A6A69" w:rsidP="00F81D9B">
            <w:pPr>
              <w:suppressAutoHyphens/>
              <w:snapToGri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UAB „</w:t>
            </w:r>
            <w:r w:rsidR="00F81D9B" w:rsidRPr="00F81D9B">
              <w:rPr>
                <w:rFonts w:ascii="Times New Roman" w:eastAsia="Times New Roman" w:hAnsi="Times New Roman" w:cs="Times New Roman"/>
                <w:lang w:eastAsia="ar-SA"/>
              </w:rPr>
              <w:t>Biokuro bazė"</w:t>
            </w:r>
          </w:p>
          <w:p w:rsidR="00F81D9B" w:rsidRPr="00F81D9B" w:rsidRDefault="00F81D9B" w:rsidP="00F81D9B">
            <w:pPr>
              <w:suppressAutoHyphens/>
              <w:spacing w:after="0" w:line="240" w:lineRule="auto"/>
              <w:jc w:val="both"/>
              <w:rPr>
                <w:rFonts w:ascii="Times New Roman" w:eastAsia="Times New Roman" w:hAnsi="Times New Roman" w:cs="Times New Roman"/>
                <w:lang w:eastAsia="ar-SA"/>
              </w:rPr>
            </w:pPr>
            <w:r w:rsidRPr="00F81D9B">
              <w:rPr>
                <w:rFonts w:ascii="Times New Roman" w:eastAsia="Times New Roman" w:hAnsi="Times New Roman" w:cs="Times New Roman"/>
                <w:lang w:eastAsia="ar-SA"/>
              </w:rPr>
              <w:t xml:space="preserve">Adresas: Radviliškis, Geležinkelio g. 12 . </w:t>
            </w:r>
          </w:p>
          <w:p w:rsidR="00F81D9B" w:rsidRPr="00F81D9B" w:rsidRDefault="00F81D9B" w:rsidP="00F81D9B">
            <w:pPr>
              <w:suppressAutoHyphens/>
              <w:spacing w:after="0" w:line="240" w:lineRule="auto"/>
              <w:jc w:val="both"/>
              <w:rPr>
                <w:rFonts w:ascii="Times New Roman" w:eastAsia="Times New Roman" w:hAnsi="Times New Roman" w:cs="Times New Roman"/>
                <w:lang w:eastAsia="ar-SA"/>
              </w:rPr>
            </w:pPr>
            <w:r w:rsidRPr="00F81D9B">
              <w:rPr>
                <w:rFonts w:ascii="Times New Roman" w:eastAsia="Times New Roman" w:hAnsi="Times New Roman" w:cs="Times New Roman"/>
                <w:lang w:eastAsia="ar-SA"/>
              </w:rPr>
              <w:t>Tel. Nr.: 8</w:t>
            </w:r>
            <w:r w:rsidR="004A6A69">
              <w:rPr>
                <w:rFonts w:ascii="Times New Roman" w:eastAsia="Times New Roman" w:hAnsi="Times New Roman" w:cs="Times New Roman"/>
                <w:lang w:eastAsia="ar-SA"/>
              </w:rPr>
              <w:t> </w:t>
            </w:r>
            <w:r w:rsidRPr="00F81D9B">
              <w:rPr>
                <w:rFonts w:ascii="Times New Roman" w:eastAsia="Times New Roman" w:hAnsi="Times New Roman" w:cs="Times New Roman"/>
                <w:lang w:eastAsia="ar-SA"/>
              </w:rPr>
              <w:t>610</w:t>
            </w:r>
            <w:r w:rsidR="004A6A69">
              <w:rPr>
                <w:rFonts w:ascii="Times New Roman" w:eastAsia="Times New Roman" w:hAnsi="Times New Roman" w:cs="Times New Roman"/>
                <w:lang w:eastAsia="ar-SA"/>
              </w:rPr>
              <w:t xml:space="preserve"> </w:t>
            </w:r>
            <w:r w:rsidRPr="00F81D9B">
              <w:rPr>
                <w:rFonts w:ascii="Times New Roman" w:eastAsia="Times New Roman" w:hAnsi="Times New Roman" w:cs="Times New Roman"/>
                <w:lang w:eastAsia="ar-SA"/>
              </w:rPr>
              <w:t>00006</w:t>
            </w:r>
          </w:p>
          <w:p w:rsidR="00F81D9B" w:rsidRPr="00F81D9B" w:rsidRDefault="00F81D9B" w:rsidP="00F81D9B">
            <w:pPr>
              <w:suppressAutoHyphens/>
              <w:spacing w:after="0" w:line="240" w:lineRule="auto"/>
              <w:jc w:val="both"/>
              <w:rPr>
                <w:rFonts w:ascii="Times New Roman" w:eastAsia="Times New Roman" w:hAnsi="Times New Roman" w:cs="Times New Roman"/>
                <w:lang w:eastAsia="ar-SA"/>
              </w:rPr>
            </w:pPr>
            <w:r w:rsidRPr="00F81D9B">
              <w:rPr>
                <w:rFonts w:ascii="Times New Roman" w:eastAsia="Times New Roman" w:hAnsi="Times New Roman" w:cs="Times New Roman"/>
                <w:lang w:eastAsia="ar-SA"/>
              </w:rPr>
              <w:t>Įmonės kodas: 302520910</w:t>
            </w:r>
          </w:p>
          <w:p w:rsidR="00F81D9B" w:rsidRPr="00F81D9B" w:rsidRDefault="00F81D9B" w:rsidP="00F81D9B">
            <w:pPr>
              <w:suppressAutoHyphens/>
              <w:spacing w:after="0" w:line="240" w:lineRule="auto"/>
              <w:jc w:val="both"/>
              <w:rPr>
                <w:rFonts w:ascii="Times New Roman" w:eastAsia="Times New Roman" w:hAnsi="Times New Roman" w:cs="Times New Roman"/>
                <w:lang w:val="en-US" w:eastAsia="ar-SA"/>
              </w:rPr>
            </w:pPr>
            <w:r w:rsidRPr="00F81D9B">
              <w:rPr>
                <w:rFonts w:ascii="Times New Roman" w:eastAsia="Times New Roman" w:hAnsi="Times New Roman" w:cs="Times New Roman"/>
                <w:lang w:eastAsia="ar-SA"/>
              </w:rPr>
              <w:t>PVM mokėtojo kodas: LT100005450812</w:t>
            </w:r>
          </w:p>
          <w:p w:rsidR="00F81D9B" w:rsidRPr="00F81D9B" w:rsidRDefault="00F81D9B" w:rsidP="00F81D9B">
            <w:pPr>
              <w:suppressAutoHyphens/>
              <w:spacing w:after="0" w:line="240" w:lineRule="auto"/>
              <w:jc w:val="both"/>
              <w:rPr>
                <w:rFonts w:ascii="Times New Roman" w:eastAsia="Times New Roman" w:hAnsi="Times New Roman" w:cs="Times New Roman"/>
                <w:lang w:val="en-US" w:eastAsia="ar-SA"/>
              </w:rPr>
            </w:pPr>
            <w:r w:rsidRPr="00F81D9B">
              <w:rPr>
                <w:rFonts w:ascii="Times New Roman" w:eastAsia="Times New Roman" w:hAnsi="Times New Roman" w:cs="Times New Roman"/>
                <w:lang w:val="en-US" w:eastAsia="ar-SA"/>
              </w:rPr>
              <w:t>A/</w:t>
            </w:r>
            <w:r w:rsidR="004A6A69">
              <w:rPr>
                <w:rFonts w:ascii="Times New Roman" w:eastAsia="Times New Roman" w:hAnsi="Times New Roman" w:cs="Times New Roman"/>
                <w:lang w:val="en-US" w:eastAsia="ar-SA"/>
              </w:rPr>
              <w:t xml:space="preserve">s </w:t>
            </w:r>
            <w:proofErr w:type="spellStart"/>
            <w:r w:rsidR="004A6A69">
              <w:rPr>
                <w:rFonts w:ascii="Times New Roman" w:eastAsia="Times New Roman" w:hAnsi="Times New Roman" w:cs="Times New Roman"/>
                <w:lang w:val="en-US" w:eastAsia="ar-SA"/>
              </w:rPr>
              <w:t>Nr</w:t>
            </w:r>
            <w:proofErr w:type="spellEnd"/>
            <w:r w:rsidR="004A6A69">
              <w:rPr>
                <w:rFonts w:ascii="Times New Roman" w:eastAsia="Times New Roman" w:hAnsi="Times New Roman" w:cs="Times New Roman"/>
                <w:lang w:val="en-US" w:eastAsia="ar-SA"/>
              </w:rPr>
              <w:t>. LT77 7300 0101 2270 7453,”</w:t>
            </w:r>
            <w:r w:rsidRPr="00F81D9B">
              <w:rPr>
                <w:rFonts w:ascii="Times New Roman" w:eastAsia="Times New Roman" w:hAnsi="Times New Roman" w:cs="Times New Roman"/>
                <w:lang w:val="en-US" w:eastAsia="ar-SA"/>
              </w:rPr>
              <w:t xml:space="preserve">Swedbank”, </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proofErr w:type="spellStart"/>
            <w:r w:rsidRPr="00F81D9B">
              <w:rPr>
                <w:rFonts w:ascii="Times New Roman" w:eastAsia="Times New Roman" w:hAnsi="Times New Roman" w:cs="Times New Roman"/>
                <w:lang w:val="en-US" w:eastAsia="ar-SA"/>
              </w:rPr>
              <w:t>banko</w:t>
            </w:r>
            <w:proofErr w:type="spellEnd"/>
            <w:r w:rsidRPr="00F81D9B">
              <w:rPr>
                <w:rFonts w:ascii="Times New Roman" w:eastAsia="Times New Roman" w:hAnsi="Times New Roman" w:cs="Times New Roman"/>
                <w:lang w:val="en-US" w:eastAsia="ar-SA"/>
              </w:rPr>
              <w:t xml:space="preserve"> </w:t>
            </w:r>
            <w:proofErr w:type="spellStart"/>
            <w:r w:rsidRPr="00F81D9B">
              <w:rPr>
                <w:rFonts w:ascii="Times New Roman" w:eastAsia="Times New Roman" w:hAnsi="Times New Roman" w:cs="Times New Roman"/>
                <w:lang w:val="en-US" w:eastAsia="ar-SA"/>
              </w:rPr>
              <w:t>kodas</w:t>
            </w:r>
            <w:proofErr w:type="spellEnd"/>
            <w:r w:rsidRPr="00F81D9B">
              <w:rPr>
                <w:rFonts w:ascii="Times New Roman" w:eastAsia="Times New Roman" w:hAnsi="Times New Roman" w:cs="Times New Roman"/>
                <w:lang w:val="en-US" w:eastAsia="ar-SA"/>
              </w:rPr>
              <w:t xml:space="preserve"> 7300</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p>
          <w:p w:rsidR="00A1287B" w:rsidRDefault="00A1287B" w:rsidP="00F81D9B">
            <w:pPr>
              <w:suppressAutoHyphens/>
              <w:spacing w:after="0" w:line="240" w:lineRule="auto"/>
              <w:jc w:val="both"/>
              <w:rPr>
                <w:rFonts w:ascii="Times New Roman" w:eastAsia="Times New Roman" w:hAnsi="Times New Roman" w:cs="Times New Roman"/>
                <w:sz w:val="24"/>
                <w:szCs w:val="20"/>
                <w:lang w:eastAsia="ar-SA"/>
              </w:rPr>
            </w:pPr>
          </w:p>
          <w:p w:rsidR="00A1287B" w:rsidRDefault="00A1287B" w:rsidP="00F81D9B">
            <w:pPr>
              <w:suppressAutoHyphens/>
              <w:spacing w:after="0" w:line="240" w:lineRule="auto"/>
              <w:jc w:val="both"/>
              <w:rPr>
                <w:rFonts w:ascii="Times New Roman" w:eastAsia="Times New Roman" w:hAnsi="Times New Roman" w:cs="Times New Roman"/>
                <w:sz w:val="24"/>
                <w:szCs w:val="20"/>
                <w:lang w:eastAsia="ar-SA"/>
              </w:rPr>
            </w:pPr>
          </w:p>
          <w:p w:rsidR="008A25F7" w:rsidRDefault="008A25F7" w:rsidP="00F81D9B">
            <w:pPr>
              <w:suppressAutoHyphens/>
              <w:spacing w:after="0" w:line="240" w:lineRule="auto"/>
              <w:jc w:val="both"/>
              <w:rPr>
                <w:rFonts w:ascii="Times New Roman" w:eastAsia="Times New Roman" w:hAnsi="Times New Roman" w:cs="Times New Roman"/>
                <w:sz w:val="24"/>
                <w:szCs w:val="20"/>
                <w:lang w:eastAsia="ar-SA"/>
              </w:rPr>
            </w:pP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_______________________</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Direktorius Mantas Jankevičius</w:t>
            </w: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p>
          <w:p w:rsidR="00F81D9B" w:rsidRPr="00F81D9B" w:rsidRDefault="00F81D9B" w:rsidP="00F81D9B">
            <w:pPr>
              <w:suppressAutoHyphens/>
              <w:spacing w:after="0" w:line="240" w:lineRule="auto"/>
              <w:jc w:val="both"/>
              <w:rPr>
                <w:rFonts w:ascii="Times New Roman" w:eastAsia="Times New Roman" w:hAnsi="Times New Roman" w:cs="Times New Roman"/>
                <w:sz w:val="24"/>
                <w:szCs w:val="20"/>
                <w:lang w:eastAsia="ar-SA"/>
              </w:rPr>
            </w:pPr>
            <w:r w:rsidRPr="00F81D9B">
              <w:rPr>
                <w:rFonts w:ascii="Times New Roman" w:eastAsia="Times New Roman" w:hAnsi="Times New Roman" w:cs="Times New Roman"/>
                <w:sz w:val="24"/>
                <w:szCs w:val="20"/>
                <w:lang w:eastAsia="ar-SA"/>
              </w:rPr>
              <w:t xml:space="preserve">A.V.     </w:t>
            </w:r>
            <w:r w:rsidR="008A25F7">
              <w:rPr>
                <w:rFonts w:ascii="Times New Roman" w:eastAsia="Times New Roman" w:hAnsi="Times New Roman" w:cs="Times New Roman"/>
                <w:sz w:val="24"/>
                <w:szCs w:val="20"/>
                <w:lang w:eastAsia="ar-SA"/>
              </w:rPr>
              <w:t>2023 m. spalio</w:t>
            </w:r>
            <w:r w:rsidRPr="00F81D9B">
              <w:rPr>
                <w:rFonts w:ascii="Times New Roman" w:eastAsia="Times New Roman" w:hAnsi="Times New Roman" w:cs="Times New Roman"/>
                <w:sz w:val="24"/>
                <w:szCs w:val="20"/>
                <w:lang w:eastAsia="ar-SA"/>
              </w:rPr>
              <w:t xml:space="preserve"> mėn. </w:t>
            </w:r>
            <w:r w:rsidR="00E56D33">
              <w:rPr>
                <w:rFonts w:ascii="Times New Roman" w:eastAsia="Times New Roman" w:hAnsi="Times New Roman" w:cs="Times New Roman"/>
                <w:sz w:val="24"/>
                <w:szCs w:val="20"/>
                <w:lang w:eastAsia="ar-SA"/>
              </w:rPr>
              <w:t>6</w:t>
            </w:r>
            <w:r w:rsidRPr="00F81D9B">
              <w:rPr>
                <w:rFonts w:ascii="Times New Roman" w:eastAsia="Times New Roman" w:hAnsi="Times New Roman" w:cs="Times New Roman"/>
                <w:sz w:val="24"/>
                <w:szCs w:val="20"/>
                <w:lang w:eastAsia="ar-SA"/>
              </w:rPr>
              <w:t xml:space="preserve"> d.                                      </w:t>
            </w:r>
          </w:p>
        </w:tc>
      </w:tr>
    </w:tbl>
    <w:p w:rsidR="00F81D9B" w:rsidRPr="00F81D9B" w:rsidRDefault="00F81D9B" w:rsidP="00F81D9B">
      <w:pPr>
        <w:suppressAutoHyphens/>
        <w:spacing w:after="0" w:line="240" w:lineRule="auto"/>
        <w:ind w:left="2700" w:hanging="2700"/>
        <w:rPr>
          <w:rFonts w:ascii="Times New Roman" w:eastAsia="Times New Roman" w:hAnsi="Times New Roman" w:cs="Times New Roman"/>
          <w:sz w:val="24"/>
          <w:szCs w:val="24"/>
          <w:lang w:eastAsia="ar-SA"/>
        </w:rPr>
      </w:pPr>
    </w:p>
    <w:p w:rsidR="00B42154" w:rsidRDefault="00B42154"/>
    <w:sectPr w:rsidR="00B42154" w:rsidSect="00F81D9B">
      <w:headerReference w:type="default" r:id="rId6"/>
      <w:pgSz w:w="11906" w:h="16838"/>
      <w:pgMar w:top="1134" w:right="567" w:bottom="1134" w:left="1701" w:header="567" w:footer="567" w:gutter="0"/>
      <w:cols w:space="1296"/>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29AE" w:rsidRDefault="006129AE">
      <w:pPr>
        <w:spacing w:after="0" w:line="240" w:lineRule="auto"/>
      </w:pPr>
      <w:r>
        <w:separator/>
      </w:r>
    </w:p>
  </w:endnote>
  <w:endnote w:type="continuationSeparator" w:id="0">
    <w:p w:rsidR="006129AE" w:rsidRDefault="0061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29AE" w:rsidRDefault="006129AE">
      <w:pPr>
        <w:spacing w:after="0" w:line="240" w:lineRule="auto"/>
      </w:pPr>
      <w:r>
        <w:separator/>
      </w:r>
    </w:p>
  </w:footnote>
  <w:footnote w:type="continuationSeparator" w:id="0">
    <w:p w:rsidR="006129AE" w:rsidRDefault="00612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FCB" w:rsidRDefault="00AC5389">
    <w:pPr>
      <w:pStyle w:val="Antrats"/>
      <w:jc w:val="center"/>
    </w:pPr>
    <w:r>
      <w:fldChar w:fldCharType="begin"/>
    </w:r>
    <w:r>
      <w:instrText>PAGE   \* MERGEFORMAT</w:instrText>
    </w:r>
    <w:r>
      <w:fldChar w:fldCharType="separate"/>
    </w:r>
    <w:r w:rsidR="00D14E3E">
      <w:rPr>
        <w:noProof/>
      </w:rPr>
      <w:t>2</w:t>
    </w:r>
    <w:r>
      <w:fldChar w:fldCharType="end"/>
    </w:r>
  </w:p>
  <w:p w:rsidR="00F80FCB" w:rsidRDefault="006129A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D9B"/>
    <w:rsid w:val="00051CCE"/>
    <w:rsid w:val="00111943"/>
    <w:rsid w:val="00214733"/>
    <w:rsid w:val="002917E0"/>
    <w:rsid w:val="003B53D5"/>
    <w:rsid w:val="004A6A69"/>
    <w:rsid w:val="005A6704"/>
    <w:rsid w:val="006129AE"/>
    <w:rsid w:val="007C4419"/>
    <w:rsid w:val="008A25F7"/>
    <w:rsid w:val="00A1287B"/>
    <w:rsid w:val="00A1585E"/>
    <w:rsid w:val="00AC5389"/>
    <w:rsid w:val="00B42154"/>
    <w:rsid w:val="00C762E0"/>
    <w:rsid w:val="00D005D4"/>
    <w:rsid w:val="00D14E3E"/>
    <w:rsid w:val="00E01CF2"/>
    <w:rsid w:val="00E56D33"/>
    <w:rsid w:val="00EE235D"/>
    <w:rsid w:val="00F81D9B"/>
    <w:rsid w:val="00F975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0F0032-0547-4DD0-8951-225519DD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81D9B"/>
    <w:pPr>
      <w:tabs>
        <w:tab w:val="center" w:pos="4819"/>
        <w:tab w:val="right" w:pos="9638"/>
      </w:tabs>
      <w:suppressAutoHyphens/>
      <w:spacing w:after="0" w:line="240" w:lineRule="auto"/>
    </w:pPr>
    <w:rPr>
      <w:rFonts w:ascii="Times New Roman" w:eastAsia="Times New Roman" w:hAnsi="Times New Roman" w:cs="Times New Roman"/>
      <w:sz w:val="24"/>
      <w:szCs w:val="24"/>
      <w:lang w:eastAsia="ar-SA"/>
    </w:rPr>
  </w:style>
  <w:style w:type="character" w:customStyle="1" w:styleId="AntratsDiagrama">
    <w:name w:val="Antraštės Diagrama"/>
    <w:basedOn w:val="Numatytasispastraiposriftas"/>
    <w:link w:val="Antrats"/>
    <w:uiPriority w:val="99"/>
    <w:rsid w:val="00F81D9B"/>
    <w:rPr>
      <w:rFonts w:ascii="Times New Roman" w:eastAsia="Times New Roman" w:hAnsi="Times New Roman" w:cs="Times New Roman"/>
      <w:sz w:val="24"/>
      <w:szCs w:val="24"/>
      <w:lang w:eastAsia="ar-SA"/>
    </w:rPr>
  </w:style>
  <w:style w:type="paragraph" w:styleId="Debesliotekstas">
    <w:name w:val="Balloon Text"/>
    <w:basedOn w:val="prastasis"/>
    <w:link w:val="DebesliotekstasDiagrama"/>
    <w:uiPriority w:val="99"/>
    <w:semiHidden/>
    <w:unhideWhenUsed/>
    <w:rsid w:val="003B53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53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3333</Words>
  <Characters>1901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Mokytojai</dc:creator>
  <cp:keywords/>
  <dc:description/>
  <cp:lastModifiedBy>Mokytojai</cp:lastModifiedBy>
  <cp:revision>12</cp:revision>
  <cp:lastPrinted>2023-02-03T13:20:00Z</cp:lastPrinted>
  <dcterms:created xsi:type="dcterms:W3CDTF">2022-09-26T08:46:00Z</dcterms:created>
  <dcterms:modified xsi:type="dcterms:W3CDTF">2024-01-23T10:49:00Z</dcterms:modified>
</cp:coreProperties>
</file>