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B090" w14:textId="77777777" w:rsidR="004F014F" w:rsidRDefault="004F014F" w:rsidP="00A31BB4">
      <w:pPr>
        <w:spacing w:after="0" w:line="360" w:lineRule="auto"/>
        <w:jc w:val="center"/>
        <w:rPr>
          <w:b/>
          <w:szCs w:val="24"/>
        </w:rPr>
      </w:pPr>
    </w:p>
    <w:p w14:paraId="01056813" w14:textId="788282A0" w:rsidR="00A965B6" w:rsidRPr="00CB19A9" w:rsidRDefault="00395633" w:rsidP="00A31BB4">
      <w:pPr>
        <w:spacing w:after="0" w:line="360" w:lineRule="auto"/>
        <w:jc w:val="center"/>
        <w:rPr>
          <w:b/>
          <w:szCs w:val="24"/>
        </w:rPr>
      </w:pPr>
      <w:r w:rsidRPr="00CB19A9">
        <w:rPr>
          <w:b/>
          <w:szCs w:val="24"/>
        </w:rPr>
        <w:t xml:space="preserve">SUSITARIMAS NR. </w:t>
      </w:r>
      <w:r w:rsidR="00FB70ED" w:rsidRPr="00CB19A9">
        <w:rPr>
          <w:b/>
          <w:szCs w:val="24"/>
        </w:rPr>
        <w:t>1</w:t>
      </w:r>
    </w:p>
    <w:p w14:paraId="47765C2C" w14:textId="77777777" w:rsidR="00AF02A5" w:rsidRPr="00F5112E" w:rsidRDefault="00AF02A5" w:rsidP="00A31BB4">
      <w:pPr>
        <w:spacing w:after="0" w:line="360" w:lineRule="auto"/>
        <w:jc w:val="center"/>
        <w:rPr>
          <w:b/>
          <w:szCs w:val="24"/>
        </w:rPr>
      </w:pPr>
    </w:p>
    <w:p w14:paraId="6AD78775" w14:textId="5A4E5FAC" w:rsidR="00675139" w:rsidRPr="00F5112E" w:rsidRDefault="00675139" w:rsidP="00675139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F5112E">
        <w:rPr>
          <w:b/>
          <w:szCs w:val="24"/>
        </w:rPr>
        <w:t>DĖL 202</w:t>
      </w:r>
      <w:r w:rsidR="00BD1E90">
        <w:rPr>
          <w:b/>
          <w:szCs w:val="24"/>
        </w:rPr>
        <w:t>3</w:t>
      </w:r>
      <w:r w:rsidRPr="00F5112E">
        <w:rPr>
          <w:b/>
          <w:szCs w:val="24"/>
        </w:rPr>
        <w:t xml:space="preserve"> M. </w:t>
      </w:r>
      <w:r w:rsidR="000103D9" w:rsidRPr="00F5112E">
        <w:rPr>
          <w:b/>
          <w:szCs w:val="24"/>
        </w:rPr>
        <w:t xml:space="preserve">SPALIO 12 D. </w:t>
      </w:r>
      <w:r w:rsidR="00A47321" w:rsidRPr="00F5112E">
        <w:rPr>
          <w:b/>
          <w:szCs w:val="24"/>
        </w:rPr>
        <w:t xml:space="preserve">NUOTOLINIŲ PALYDOVINIŲ DUOMENŲ PANAUDOJIMO VANDENŲ VALDYMUI SISTEMOS FUNKCIONALUMŲ PLĖTROS PASLAUGŲ VIEŠOJO PIRKIMO – PARDAVIMO SUTARTIES NR. </w:t>
      </w:r>
      <w:r w:rsidR="00B641EB" w:rsidRPr="00F5112E">
        <w:rPr>
          <w:b/>
          <w:szCs w:val="24"/>
        </w:rPr>
        <w:t xml:space="preserve">28T-2023-99 </w:t>
      </w:r>
      <w:r w:rsidRPr="00F5112E">
        <w:rPr>
          <w:rFonts w:eastAsia="Times New Roman"/>
          <w:b/>
          <w:bCs/>
          <w:szCs w:val="24"/>
          <w:lang w:eastAsia="ar-SA"/>
        </w:rPr>
        <w:t>PAKEITIMO</w:t>
      </w:r>
    </w:p>
    <w:p w14:paraId="655EEE2C" w14:textId="77777777" w:rsidR="00746AF7" w:rsidRPr="00CB19A9" w:rsidRDefault="00746AF7" w:rsidP="00A31BB4">
      <w:pPr>
        <w:spacing w:after="0" w:line="360" w:lineRule="auto"/>
        <w:jc w:val="center"/>
        <w:rPr>
          <w:b/>
          <w:szCs w:val="24"/>
        </w:rPr>
      </w:pPr>
    </w:p>
    <w:p w14:paraId="01EF009E" w14:textId="2786EAFA" w:rsidR="00C82E56" w:rsidRPr="00CB19A9" w:rsidRDefault="003D486C" w:rsidP="00A31BB4">
      <w:pPr>
        <w:spacing w:after="0" w:line="360" w:lineRule="auto"/>
        <w:jc w:val="center"/>
        <w:rPr>
          <w:szCs w:val="24"/>
        </w:rPr>
      </w:pPr>
      <w:r w:rsidRPr="00CB19A9">
        <w:rPr>
          <w:szCs w:val="24"/>
        </w:rPr>
        <w:t>20</w:t>
      </w:r>
      <w:r w:rsidR="0062443C" w:rsidRPr="00CB19A9">
        <w:rPr>
          <w:szCs w:val="24"/>
        </w:rPr>
        <w:t>2</w:t>
      </w:r>
      <w:r w:rsidR="00475938">
        <w:rPr>
          <w:szCs w:val="24"/>
        </w:rPr>
        <w:t>4</w:t>
      </w:r>
      <w:r w:rsidR="00675139" w:rsidRPr="00CB19A9">
        <w:rPr>
          <w:szCs w:val="24"/>
        </w:rPr>
        <w:t xml:space="preserve"> </w:t>
      </w:r>
      <w:r w:rsidRPr="00CB19A9">
        <w:rPr>
          <w:szCs w:val="24"/>
        </w:rPr>
        <w:t>m.</w:t>
      </w:r>
      <w:r w:rsidRPr="00CB19A9">
        <w:rPr>
          <w:szCs w:val="24"/>
          <w:u w:val="single"/>
        </w:rPr>
        <w:t xml:space="preserve"> </w:t>
      </w:r>
      <w:r w:rsidR="008773B2" w:rsidRPr="00CB19A9">
        <w:rPr>
          <w:szCs w:val="24"/>
          <w:u w:val="single"/>
        </w:rPr>
        <w:t xml:space="preserve">       </w:t>
      </w:r>
      <w:r w:rsidR="00C82E56" w:rsidRPr="00CB19A9">
        <w:rPr>
          <w:szCs w:val="24"/>
        </w:rPr>
        <w:t>.</w:t>
      </w:r>
      <w:r w:rsidR="009542E7" w:rsidRPr="00CB19A9">
        <w:rPr>
          <w:szCs w:val="24"/>
        </w:rPr>
        <w:t>___</w:t>
      </w:r>
      <w:r w:rsidR="00C82E56" w:rsidRPr="00CB19A9">
        <w:rPr>
          <w:szCs w:val="24"/>
        </w:rPr>
        <w:t>d.</w:t>
      </w:r>
    </w:p>
    <w:p w14:paraId="48F74BF8" w14:textId="36BF9D93" w:rsidR="00C82E56" w:rsidRPr="00CB19A9" w:rsidRDefault="007C0BF6" w:rsidP="00A31BB4">
      <w:pPr>
        <w:spacing w:after="0" w:line="360" w:lineRule="auto"/>
        <w:jc w:val="center"/>
        <w:rPr>
          <w:szCs w:val="24"/>
        </w:rPr>
      </w:pPr>
      <w:r w:rsidRPr="00CB19A9">
        <w:rPr>
          <w:szCs w:val="24"/>
        </w:rPr>
        <w:t>Vilnius</w:t>
      </w:r>
    </w:p>
    <w:p w14:paraId="6AFEA4C3" w14:textId="77777777" w:rsidR="000347F9" w:rsidRPr="00CB19A9" w:rsidRDefault="000347F9" w:rsidP="000347F9">
      <w:pPr>
        <w:spacing w:after="0" w:line="360" w:lineRule="auto"/>
        <w:ind w:firstLine="567"/>
        <w:jc w:val="both"/>
        <w:rPr>
          <w:szCs w:val="24"/>
        </w:rPr>
      </w:pPr>
    </w:p>
    <w:p w14:paraId="745ABBA1" w14:textId="7D059986" w:rsidR="007C0BF6" w:rsidRDefault="00832E2A" w:rsidP="000347F9">
      <w:pPr>
        <w:spacing w:after="0" w:line="360" w:lineRule="auto"/>
        <w:ind w:firstLine="567"/>
        <w:jc w:val="both"/>
        <w:rPr>
          <w:szCs w:val="24"/>
        </w:rPr>
      </w:pPr>
      <w:r w:rsidRPr="00972F68">
        <w:rPr>
          <w:rFonts w:eastAsia="Times New Roman"/>
          <w:szCs w:val="24"/>
          <w:lang w:eastAsia="ar-SA"/>
        </w:rPr>
        <w:t xml:space="preserve">MB </w:t>
      </w:r>
      <w:r w:rsidR="00180219">
        <w:rPr>
          <w:rFonts w:eastAsia="Times New Roman"/>
          <w:szCs w:val="24"/>
          <w:lang w:eastAsia="ar-SA"/>
        </w:rPr>
        <w:t>„</w:t>
      </w:r>
      <w:r w:rsidRPr="00972F68">
        <w:rPr>
          <w:rFonts w:eastAsia="Times New Roman"/>
          <w:szCs w:val="24"/>
          <w:lang w:eastAsia="ar-SA"/>
        </w:rPr>
        <w:t>Nordic Plum</w:t>
      </w:r>
      <w:r w:rsidR="00180219">
        <w:rPr>
          <w:rFonts w:eastAsia="Times New Roman"/>
          <w:szCs w:val="24"/>
          <w:lang w:eastAsia="ar-SA"/>
        </w:rPr>
        <w:t>“</w:t>
      </w:r>
      <w:r w:rsidR="005350A7" w:rsidRPr="00CB19A9">
        <w:rPr>
          <w:szCs w:val="24"/>
        </w:rPr>
        <w:t xml:space="preserve">, </w:t>
      </w:r>
      <w:r w:rsidR="000E0943" w:rsidRPr="00CB19A9">
        <w:rPr>
          <w:szCs w:val="24"/>
        </w:rPr>
        <w:t>juridinio asmens kodas</w:t>
      </w:r>
      <w:r w:rsidR="00815CE5" w:rsidRPr="00CB19A9">
        <w:rPr>
          <w:szCs w:val="24"/>
        </w:rPr>
        <w:t xml:space="preserve"> </w:t>
      </w:r>
      <w:r w:rsidR="008F2400" w:rsidRPr="00972F68">
        <w:rPr>
          <w:rFonts w:eastAsia="Times New Roman"/>
          <w:szCs w:val="24"/>
          <w:lang w:eastAsia="ar-SA"/>
        </w:rPr>
        <w:t>305792794</w:t>
      </w:r>
      <w:r w:rsidR="000E0943" w:rsidRPr="00CB19A9">
        <w:rPr>
          <w:szCs w:val="24"/>
        </w:rPr>
        <w:t>, kurio registruota</w:t>
      </w:r>
      <w:r w:rsidR="003E597B" w:rsidRPr="00BE341D">
        <w:rPr>
          <w:szCs w:val="24"/>
        </w:rPr>
        <w:t xml:space="preserve"> buveinė </w:t>
      </w:r>
      <w:r w:rsidR="000B3979" w:rsidRPr="00972F68">
        <w:rPr>
          <w:rFonts w:eastAsia="Times New Roman"/>
          <w:szCs w:val="24"/>
          <w:lang w:eastAsia="ar-SA"/>
        </w:rPr>
        <w:t>Perkūnkiemio g. 19, Vilnius LT-12120</w:t>
      </w:r>
      <w:r w:rsidR="00A54607">
        <w:rPr>
          <w:rFonts w:eastAsia="Times New Roman"/>
          <w:szCs w:val="24"/>
          <w:lang w:eastAsia="ar-SA"/>
        </w:rPr>
        <w:t xml:space="preserve"> </w:t>
      </w:r>
      <w:r w:rsidR="00A54607" w:rsidRPr="000347F9">
        <w:rPr>
          <w:szCs w:val="24"/>
        </w:rPr>
        <w:t>(toliau – T</w:t>
      </w:r>
      <w:r w:rsidR="00A54607">
        <w:rPr>
          <w:szCs w:val="24"/>
        </w:rPr>
        <w:t>ie</w:t>
      </w:r>
      <w:r w:rsidR="00A54607" w:rsidRPr="000347F9">
        <w:rPr>
          <w:szCs w:val="24"/>
        </w:rPr>
        <w:t>kėjas</w:t>
      </w:r>
      <w:r w:rsidR="00A54607">
        <w:rPr>
          <w:szCs w:val="24"/>
        </w:rPr>
        <w:t>)</w:t>
      </w:r>
      <w:r w:rsidR="003E597B" w:rsidRPr="00BE341D">
        <w:rPr>
          <w:szCs w:val="24"/>
        </w:rPr>
        <w:t>, duomenys</w:t>
      </w:r>
      <w:r w:rsidR="003E597B" w:rsidRPr="006A6A91">
        <w:rPr>
          <w:szCs w:val="24"/>
        </w:rPr>
        <w:t xml:space="preserve"> apie </w:t>
      </w:r>
      <w:r w:rsidR="00180219">
        <w:rPr>
          <w:szCs w:val="24"/>
        </w:rPr>
        <w:t>Tiekėją</w:t>
      </w:r>
      <w:r w:rsidR="00180219" w:rsidRPr="006A6A91">
        <w:rPr>
          <w:szCs w:val="24"/>
        </w:rPr>
        <w:t xml:space="preserve"> </w:t>
      </w:r>
      <w:r w:rsidR="003E597B" w:rsidRPr="006A6A91">
        <w:rPr>
          <w:szCs w:val="24"/>
        </w:rPr>
        <w:t>kaupiami ir saugomi Lietuvos</w:t>
      </w:r>
      <w:r w:rsidR="003E597B" w:rsidRPr="000347F9">
        <w:rPr>
          <w:szCs w:val="24"/>
        </w:rPr>
        <w:t xml:space="preserve"> </w:t>
      </w:r>
      <w:r w:rsidR="00781955" w:rsidRPr="000347F9">
        <w:rPr>
          <w:szCs w:val="24"/>
        </w:rPr>
        <w:t>Respublikos juridinių asmenų registre, atstovaujama</w:t>
      </w:r>
      <w:r w:rsidR="006B78E3">
        <w:rPr>
          <w:rFonts w:eastAsia="Times New Roman"/>
          <w:szCs w:val="24"/>
          <w:lang w:eastAsia="ar-SA"/>
        </w:rPr>
        <w:t>,</w:t>
      </w:r>
      <w:r w:rsidR="008773B2">
        <w:rPr>
          <w:szCs w:val="24"/>
        </w:rPr>
        <w:t xml:space="preserve"> </w:t>
      </w:r>
      <w:r w:rsidR="00B22523" w:rsidRPr="000347F9">
        <w:rPr>
          <w:szCs w:val="24"/>
        </w:rPr>
        <w:t xml:space="preserve">veikiančio </w:t>
      </w:r>
      <w:r w:rsidR="00781955" w:rsidRPr="000347F9">
        <w:rPr>
          <w:szCs w:val="24"/>
        </w:rPr>
        <w:t>pagal</w:t>
      </w:r>
      <w:r w:rsidR="000C0392">
        <w:rPr>
          <w:szCs w:val="24"/>
        </w:rPr>
        <w:t xml:space="preserve"> </w:t>
      </w:r>
      <w:r w:rsidR="00180219">
        <w:rPr>
          <w:rFonts w:eastAsia="Times New Roman"/>
          <w:szCs w:val="24"/>
          <w:lang w:eastAsia="ar-SA"/>
        </w:rPr>
        <w:t>Tiekėjo</w:t>
      </w:r>
      <w:r w:rsidR="009F4096" w:rsidRPr="00972F68">
        <w:rPr>
          <w:rFonts w:eastAsia="Times New Roman"/>
          <w:szCs w:val="24"/>
          <w:lang w:eastAsia="ar-SA"/>
        </w:rPr>
        <w:t xml:space="preserve"> nuostatus</w:t>
      </w:r>
      <w:r w:rsidR="009F4096" w:rsidDel="009F4096">
        <w:rPr>
          <w:szCs w:val="24"/>
        </w:rPr>
        <w:t xml:space="preserve"> </w:t>
      </w:r>
      <w:r w:rsidR="00DE7628" w:rsidRPr="00A0081E">
        <w:rPr>
          <w:szCs w:val="24"/>
        </w:rPr>
        <w:t>ir</w:t>
      </w:r>
      <w:r w:rsidR="0073422F" w:rsidRPr="00A0081E">
        <w:rPr>
          <w:szCs w:val="24"/>
        </w:rPr>
        <w:t xml:space="preserve"> </w:t>
      </w:r>
      <w:r w:rsidR="00B57DB3" w:rsidRPr="00A0081E">
        <w:rPr>
          <w:szCs w:val="24"/>
        </w:rPr>
        <w:t>Aplinkos apsaugos agentūra, juridinio</w:t>
      </w:r>
      <w:r w:rsidR="00803E03" w:rsidRPr="00A0081E">
        <w:rPr>
          <w:szCs w:val="24"/>
        </w:rPr>
        <w:t xml:space="preserve"> asmens kodas 188784898, kurios registruota buveinė A. Juozapavičiaus g. 9, </w:t>
      </w:r>
      <w:r w:rsidR="00183A59" w:rsidRPr="00A0081E">
        <w:rPr>
          <w:szCs w:val="24"/>
        </w:rPr>
        <w:t xml:space="preserve">09311 </w:t>
      </w:r>
      <w:r w:rsidR="00803E03" w:rsidRPr="00A0081E">
        <w:rPr>
          <w:szCs w:val="24"/>
        </w:rPr>
        <w:t>Vilnius, duomenys apie įstaigą kaupiami ir saugomi Lietuvos Respublikos juridinių asmenų registre, atstovaujama</w:t>
      </w:r>
      <w:r w:rsidR="00A72549" w:rsidRPr="00A0081E">
        <w:rPr>
          <w:szCs w:val="24"/>
        </w:rPr>
        <w:t xml:space="preserve">, </w:t>
      </w:r>
      <w:r w:rsidR="00803E03" w:rsidRPr="00A0081E">
        <w:rPr>
          <w:szCs w:val="24"/>
        </w:rPr>
        <w:t>veikiančio</w:t>
      </w:r>
      <w:r w:rsidR="00896B56" w:rsidRPr="00A0081E">
        <w:rPr>
          <w:szCs w:val="24"/>
        </w:rPr>
        <w:t>s</w:t>
      </w:r>
      <w:r w:rsidR="000020AD" w:rsidRPr="00A0081E">
        <w:rPr>
          <w:szCs w:val="24"/>
        </w:rPr>
        <w:t xml:space="preserve"> </w:t>
      </w:r>
      <w:r w:rsidR="00803E03" w:rsidRPr="00A0081E">
        <w:rPr>
          <w:szCs w:val="24"/>
        </w:rPr>
        <w:t xml:space="preserve">pagal Aplinkos apsaugos agentūros nuostatus, patvirtintus Lietuvos Respublikos </w:t>
      </w:r>
      <w:r w:rsidR="00183A59" w:rsidRPr="00A0081E">
        <w:rPr>
          <w:szCs w:val="24"/>
        </w:rPr>
        <w:t xml:space="preserve">aplinkos </w:t>
      </w:r>
      <w:r w:rsidR="00803E03" w:rsidRPr="00A0081E">
        <w:rPr>
          <w:szCs w:val="24"/>
        </w:rPr>
        <w:t xml:space="preserve">ministro 2004 m. liepos 14 d. įsakymu Nr. D1-385 „Dėl Aplinkos </w:t>
      </w:r>
      <w:r w:rsidR="0042252D" w:rsidRPr="00A0081E">
        <w:rPr>
          <w:szCs w:val="24"/>
        </w:rPr>
        <w:t>apsaugos agentūros nuostatų patvirtinimo“</w:t>
      </w:r>
      <w:r w:rsidR="00DD4301" w:rsidRPr="00A0081E">
        <w:rPr>
          <w:szCs w:val="24"/>
        </w:rPr>
        <w:t xml:space="preserve"> (toliau – Užsakovas</w:t>
      </w:r>
      <w:r w:rsidR="00DD4301" w:rsidRPr="000347F9">
        <w:rPr>
          <w:szCs w:val="24"/>
        </w:rPr>
        <w:t>)</w:t>
      </w:r>
      <w:r w:rsidR="0042252D" w:rsidRPr="000347F9">
        <w:rPr>
          <w:szCs w:val="24"/>
        </w:rPr>
        <w:t xml:space="preserve">, toliau kartu vadinamos Šalimis, o kiekviena atskirai vadinama Šalimi, </w:t>
      </w:r>
    </w:p>
    <w:p w14:paraId="0C4AB8C4" w14:textId="6CBE1DC1" w:rsidR="00F90887" w:rsidRPr="001A4D6C" w:rsidRDefault="00DD4301" w:rsidP="00F840CE">
      <w:pPr>
        <w:spacing w:after="0" w:line="360" w:lineRule="auto"/>
        <w:ind w:firstLine="567"/>
        <w:jc w:val="both"/>
        <w:rPr>
          <w:color w:val="FF0000"/>
          <w:szCs w:val="24"/>
          <w:lang w:eastAsia="lt-LT"/>
        </w:rPr>
      </w:pPr>
      <w:r w:rsidRPr="007D69E0">
        <w:rPr>
          <w:szCs w:val="24"/>
        </w:rPr>
        <w:t>vadovaudamos</w:t>
      </w:r>
      <w:r w:rsidR="005358C0" w:rsidRPr="007D69E0">
        <w:rPr>
          <w:szCs w:val="24"/>
        </w:rPr>
        <w:t>io</w:t>
      </w:r>
      <w:r w:rsidR="00183A59" w:rsidRPr="007D69E0">
        <w:rPr>
          <w:szCs w:val="24"/>
        </w:rPr>
        <w:t xml:space="preserve">s </w:t>
      </w:r>
      <w:bookmarkStart w:id="0" w:name="_Hlk134807265"/>
      <w:r w:rsidR="003B319A" w:rsidRPr="007D69E0">
        <w:rPr>
          <w:szCs w:val="24"/>
        </w:rPr>
        <w:t>202</w:t>
      </w:r>
      <w:r w:rsidR="00BD1E90">
        <w:rPr>
          <w:szCs w:val="24"/>
        </w:rPr>
        <w:t>3</w:t>
      </w:r>
      <w:r w:rsidR="003B319A" w:rsidRPr="007D69E0">
        <w:rPr>
          <w:szCs w:val="24"/>
        </w:rPr>
        <w:t xml:space="preserve"> m. spalio 12 d. </w:t>
      </w:r>
      <w:r w:rsidR="00183A59" w:rsidRPr="007D69E0">
        <w:rPr>
          <w:szCs w:val="24"/>
        </w:rPr>
        <w:t>Šalių</w:t>
      </w:r>
      <w:r w:rsidR="00446CA2" w:rsidRPr="007D69E0">
        <w:rPr>
          <w:szCs w:val="24"/>
        </w:rPr>
        <w:t xml:space="preserve"> sudarytos </w:t>
      </w:r>
      <w:r w:rsidR="00EB614E">
        <w:rPr>
          <w:szCs w:val="24"/>
          <w:shd w:val="clear" w:color="auto" w:fill="FFFFFF"/>
          <w:lang w:eastAsia="ar-SA"/>
        </w:rPr>
        <w:t xml:space="preserve">Nuotolinių palydovinių duomenų panaudojimo vandenų valdymui sistemos funkcionalumų plėtros paslaugų </w:t>
      </w:r>
      <w:r w:rsidR="00446CA2" w:rsidRPr="00345906">
        <w:rPr>
          <w:szCs w:val="24"/>
        </w:rPr>
        <w:t>viešojo pirkimo – pardavimo sutarties Nr. 28T-202</w:t>
      </w:r>
      <w:r w:rsidR="00F8331F">
        <w:rPr>
          <w:szCs w:val="24"/>
        </w:rPr>
        <w:t>3</w:t>
      </w:r>
      <w:r w:rsidR="00446CA2" w:rsidRPr="00345906">
        <w:rPr>
          <w:szCs w:val="24"/>
        </w:rPr>
        <w:t>-</w:t>
      </w:r>
      <w:bookmarkEnd w:id="0"/>
      <w:r w:rsidR="0089768B" w:rsidRPr="00345906">
        <w:rPr>
          <w:szCs w:val="24"/>
        </w:rPr>
        <w:t>9</w:t>
      </w:r>
      <w:r w:rsidR="00F8331F">
        <w:rPr>
          <w:szCs w:val="24"/>
        </w:rPr>
        <w:t xml:space="preserve">9 </w:t>
      </w:r>
      <w:r w:rsidR="00446CA2" w:rsidRPr="00345906">
        <w:rPr>
          <w:szCs w:val="24"/>
        </w:rPr>
        <w:t xml:space="preserve">(toliau – Sutartis) </w:t>
      </w:r>
      <w:r w:rsidR="00B1312F">
        <w:rPr>
          <w:szCs w:val="24"/>
        </w:rPr>
        <w:t>9.3</w:t>
      </w:r>
      <w:r w:rsidR="003E190E">
        <w:rPr>
          <w:szCs w:val="24"/>
        </w:rPr>
        <w:t xml:space="preserve"> punkto </w:t>
      </w:r>
      <w:r w:rsidR="00B1312F">
        <w:rPr>
          <w:szCs w:val="24"/>
        </w:rPr>
        <w:t>9.3.1</w:t>
      </w:r>
      <w:r w:rsidR="003E190E">
        <w:rPr>
          <w:szCs w:val="24"/>
        </w:rPr>
        <w:t xml:space="preserve"> papunkči</w:t>
      </w:r>
      <w:r w:rsidR="00512594">
        <w:rPr>
          <w:szCs w:val="24"/>
        </w:rPr>
        <w:t>u</w:t>
      </w:r>
      <w:r w:rsidR="007524FF">
        <w:rPr>
          <w:szCs w:val="24"/>
        </w:rPr>
        <w:t xml:space="preserve">, </w:t>
      </w:r>
      <w:r w:rsidR="00E2619C" w:rsidRPr="00345906">
        <w:rPr>
          <w:szCs w:val="24"/>
        </w:rPr>
        <w:t>Lietuvos</w:t>
      </w:r>
      <w:r w:rsidR="00E2619C" w:rsidRPr="00B85729">
        <w:rPr>
          <w:szCs w:val="24"/>
        </w:rPr>
        <w:t xml:space="preserve"> Respublikos viešųjų pirkimų įstatymo </w:t>
      </w:r>
      <w:r w:rsidR="00E2619C">
        <w:rPr>
          <w:szCs w:val="24"/>
        </w:rPr>
        <w:t xml:space="preserve">89 </w:t>
      </w:r>
      <w:r w:rsidR="00E2619C" w:rsidRPr="009A3CD8">
        <w:rPr>
          <w:szCs w:val="24"/>
        </w:rPr>
        <w:t>straipsnio nuostatomis</w:t>
      </w:r>
      <w:r w:rsidR="00512594" w:rsidRPr="009A3CD8">
        <w:rPr>
          <w:szCs w:val="24"/>
        </w:rPr>
        <w:t>,</w:t>
      </w:r>
      <w:r w:rsidR="00DE30E9">
        <w:rPr>
          <w:szCs w:val="24"/>
        </w:rPr>
        <w:t xml:space="preserve"> ir atsižvelgiant į tai, kad </w:t>
      </w:r>
      <w:r w:rsidR="00607023">
        <w:rPr>
          <w:szCs w:val="24"/>
        </w:rPr>
        <w:t>S</w:t>
      </w:r>
      <w:r w:rsidR="00DE30E9">
        <w:rPr>
          <w:szCs w:val="24"/>
        </w:rPr>
        <w:t>utart</w:t>
      </w:r>
      <w:r w:rsidR="00235BC5">
        <w:rPr>
          <w:szCs w:val="24"/>
        </w:rPr>
        <w:t>ies</w:t>
      </w:r>
      <w:r w:rsidR="00DE30E9">
        <w:rPr>
          <w:szCs w:val="24"/>
        </w:rPr>
        <w:t xml:space="preserve"> </w:t>
      </w:r>
      <w:r w:rsidR="00235BC5">
        <w:rPr>
          <w:szCs w:val="24"/>
        </w:rPr>
        <w:t>rekvizituose</w:t>
      </w:r>
      <w:r w:rsidR="00DE30E9">
        <w:rPr>
          <w:szCs w:val="24"/>
        </w:rPr>
        <w:t xml:space="preserve"> buvo</w:t>
      </w:r>
      <w:r w:rsidR="00235BC5">
        <w:rPr>
          <w:szCs w:val="24"/>
        </w:rPr>
        <w:t xml:space="preserve"> neteisingai</w:t>
      </w:r>
      <w:r w:rsidR="00DE30E9">
        <w:rPr>
          <w:szCs w:val="24"/>
        </w:rPr>
        <w:t xml:space="preserve"> nur</w:t>
      </w:r>
      <w:r w:rsidR="00235BC5">
        <w:rPr>
          <w:szCs w:val="24"/>
        </w:rPr>
        <w:t>o</w:t>
      </w:r>
      <w:r w:rsidR="00DE30E9">
        <w:rPr>
          <w:szCs w:val="24"/>
        </w:rPr>
        <w:t>dyt</w:t>
      </w:r>
      <w:r w:rsidR="0025184A">
        <w:rPr>
          <w:szCs w:val="24"/>
        </w:rPr>
        <w:t>i</w:t>
      </w:r>
      <w:r w:rsidR="00235BC5">
        <w:rPr>
          <w:szCs w:val="24"/>
        </w:rPr>
        <w:t xml:space="preserve"> Užsakovo </w:t>
      </w:r>
      <w:r w:rsidR="0025184A">
        <w:rPr>
          <w:szCs w:val="24"/>
        </w:rPr>
        <w:t>banko rekvizitai ir atsiskaitomoji sąskaita,</w:t>
      </w:r>
    </w:p>
    <w:p w14:paraId="6E56594E" w14:textId="5B2A995F" w:rsidR="0073422F" w:rsidRPr="00DB35C5" w:rsidRDefault="0042252D" w:rsidP="00C418A8">
      <w:pPr>
        <w:pStyle w:val="Sraopastraipa"/>
        <w:spacing w:after="0" w:line="360" w:lineRule="auto"/>
        <w:ind w:left="644"/>
        <w:jc w:val="both"/>
        <w:rPr>
          <w:strike/>
          <w:szCs w:val="24"/>
        </w:rPr>
      </w:pPr>
      <w:r w:rsidRPr="00DB35C5">
        <w:rPr>
          <w:szCs w:val="24"/>
        </w:rPr>
        <w:t>sudaro šį susitarimą (toliau – Susitarimas), kuriuo susitaria:</w:t>
      </w:r>
    </w:p>
    <w:p w14:paraId="04D1675A" w14:textId="0E79D851" w:rsidR="006C2AE5" w:rsidRDefault="00110F57" w:rsidP="00B4493A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bookmarkStart w:id="1" w:name="_Hlk155712451"/>
      <w:r>
        <w:rPr>
          <w:szCs w:val="24"/>
        </w:rPr>
        <w:t xml:space="preserve">Pakeisti </w:t>
      </w:r>
      <w:r w:rsidR="001D1E00">
        <w:rPr>
          <w:szCs w:val="24"/>
        </w:rPr>
        <w:t xml:space="preserve">Sutartyje nurodytus </w:t>
      </w:r>
      <w:r>
        <w:rPr>
          <w:szCs w:val="24"/>
        </w:rPr>
        <w:t xml:space="preserve">Užsakovo </w:t>
      </w:r>
      <w:bookmarkEnd w:id="1"/>
      <w:r w:rsidR="001B7669">
        <w:rPr>
          <w:szCs w:val="24"/>
        </w:rPr>
        <w:t>banko rekvizitus</w:t>
      </w:r>
      <w:r w:rsidR="00D153C5">
        <w:rPr>
          <w:szCs w:val="24"/>
        </w:rPr>
        <w:t xml:space="preserve"> </w:t>
      </w:r>
      <w:r w:rsidR="00E311BD">
        <w:rPr>
          <w:szCs w:val="24"/>
        </w:rPr>
        <w:t>ir išdėstyti juos taip:</w:t>
      </w:r>
      <w:r w:rsidR="00D153C5">
        <w:rPr>
          <w:szCs w:val="24"/>
        </w:rPr>
        <w:t xml:space="preserve"> </w:t>
      </w:r>
      <w:r w:rsidR="00E311BD">
        <w:rPr>
          <w:szCs w:val="24"/>
        </w:rPr>
        <w:t>„</w:t>
      </w:r>
      <w:r w:rsidR="00E434D0" w:rsidRPr="00E434D0">
        <w:rPr>
          <w:szCs w:val="24"/>
        </w:rPr>
        <w:t>Banko pavadinimas ir kodas</w:t>
      </w:r>
      <w:r w:rsidR="00DB48A0" w:rsidRPr="00D153C5">
        <w:rPr>
          <w:szCs w:val="24"/>
        </w:rPr>
        <w:t>: AB Luminor Bank, 40100</w:t>
      </w:r>
      <w:r w:rsidR="003A05A5" w:rsidRPr="00D153C5">
        <w:rPr>
          <w:szCs w:val="24"/>
        </w:rPr>
        <w:t xml:space="preserve">, </w:t>
      </w:r>
      <w:r w:rsidR="00B4493A">
        <w:rPr>
          <w:szCs w:val="24"/>
        </w:rPr>
        <w:t>a</w:t>
      </w:r>
      <w:r w:rsidR="00B4493A" w:rsidRPr="00B4493A">
        <w:rPr>
          <w:szCs w:val="24"/>
        </w:rPr>
        <w:t>tsiskaitomosios sąskaitos Nr</w:t>
      </w:r>
      <w:r w:rsidR="00B4493A">
        <w:rPr>
          <w:szCs w:val="24"/>
        </w:rPr>
        <w:t xml:space="preserve">.: </w:t>
      </w:r>
      <w:r w:rsidR="003A05A5" w:rsidRPr="00B4493A">
        <w:rPr>
          <w:szCs w:val="24"/>
        </w:rPr>
        <w:t>LT574010051005199152</w:t>
      </w:r>
      <w:r w:rsidR="006C2AE5" w:rsidRPr="00B4493A">
        <w:rPr>
          <w:szCs w:val="24"/>
        </w:rPr>
        <w:t>.</w:t>
      </w:r>
      <w:r w:rsidR="00E311BD">
        <w:rPr>
          <w:szCs w:val="24"/>
        </w:rPr>
        <w:t>“</w:t>
      </w:r>
    </w:p>
    <w:p w14:paraId="65657EF4" w14:textId="6137571A" w:rsidR="00A15F29" w:rsidRDefault="00A15F29" w:rsidP="00B4493A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A15F29">
        <w:rPr>
          <w:szCs w:val="24"/>
        </w:rPr>
        <w:t xml:space="preserve">Pakeisti Sutartyje nurodytus </w:t>
      </w:r>
      <w:r>
        <w:rPr>
          <w:szCs w:val="24"/>
        </w:rPr>
        <w:t xml:space="preserve">Tiekėjo rekvizitus ir </w:t>
      </w:r>
      <w:r w:rsidR="008E2BD5">
        <w:rPr>
          <w:szCs w:val="24"/>
        </w:rPr>
        <w:t>išdėstyti juos taip:</w:t>
      </w:r>
    </w:p>
    <w:p w14:paraId="4F827F95" w14:textId="5ADFA6BC" w:rsidR="00BA225C" w:rsidRPr="00BA225C" w:rsidRDefault="008E2BD5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>
        <w:rPr>
          <w:szCs w:val="24"/>
        </w:rPr>
        <w:t>„</w:t>
      </w:r>
      <w:r w:rsidR="00BA225C" w:rsidRPr="00BA225C">
        <w:rPr>
          <w:szCs w:val="24"/>
        </w:rPr>
        <w:t>Vardas,</w:t>
      </w:r>
      <w:r w:rsidR="00BA225C">
        <w:rPr>
          <w:szCs w:val="24"/>
        </w:rPr>
        <w:t xml:space="preserve"> </w:t>
      </w:r>
      <w:r w:rsidR="00BA225C" w:rsidRPr="00BA225C">
        <w:rPr>
          <w:szCs w:val="24"/>
        </w:rPr>
        <w:t xml:space="preserve">pavardė: </w:t>
      </w:r>
    </w:p>
    <w:p w14:paraId="5C656113" w14:textId="510C5A48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 xml:space="preserve">Pareigos: </w:t>
      </w:r>
    </w:p>
    <w:p w14:paraId="384A0FF6" w14:textId="77777777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>Adresas: Perkūnkiemio g. 19, Vilnius</w:t>
      </w:r>
    </w:p>
    <w:p w14:paraId="0C532617" w14:textId="77777777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>Įmonės kodas: 305792794</w:t>
      </w:r>
    </w:p>
    <w:p w14:paraId="6CE8EC09" w14:textId="77777777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>Banko pavadinimas ir kodas: AB „Swedbank“ 73000</w:t>
      </w:r>
    </w:p>
    <w:p w14:paraId="3EB41180" w14:textId="77777777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>Atsiskaitomosios sąskaitos Nr.: LT047300010180217642</w:t>
      </w:r>
    </w:p>
    <w:p w14:paraId="1D103BA3" w14:textId="4F2E5BE5" w:rsidR="00BA225C" w:rsidRPr="00BA225C" w:rsidRDefault="00BA225C" w:rsidP="00BA225C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t>PVM kodas:</w:t>
      </w:r>
      <w:r w:rsidR="00240BA3" w:rsidRPr="00240BA3">
        <w:t xml:space="preserve"> </w:t>
      </w:r>
      <w:r w:rsidR="00240BA3" w:rsidRPr="00240BA3">
        <w:rPr>
          <w:szCs w:val="24"/>
        </w:rPr>
        <w:t>LT100016525411</w:t>
      </w:r>
    </w:p>
    <w:p w14:paraId="0865CF77" w14:textId="61F049C8" w:rsidR="008E2BD5" w:rsidRPr="002F5C6B" w:rsidRDefault="00BA225C" w:rsidP="002F5C6B">
      <w:pPr>
        <w:pStyle w:val="Sraopastraipa"/>
        <w:spacing w:after="0" w:line="360" w:lineRule="auto"/>
        <w:ind w:left="644"/>
        <w:jc w:val="both"/>
        <w:rPr>
          <w:szCs w:val="24"/>
        </w:rPr>
      </w:pPr>
      <w:r w:rsidRPr="00BA225C">
        <w:rPr>
          <w:szCs w:val="24"/>
        </w:rPr>
        <w:lastRenderedPageBreak/>
        <w:t>El. paštas ir Tel.:</w:t>
      </w:r>
      <w:r w:rsidR="008E2BD5" w:rsidRPr="002F5C6B">
        <w:rPr>
          <w:szCs w:val="24"/>
        </w:rPr>
        <w:t>“.</w:t>
      </w:r>
    </w:p>
    <w:p w14:paraId="00C36A6A" w14:textId="3AFF6484" w:rsidR="00AA7CD1" w:rsidRPr="003A05A5" w:rsidRDefault="00670E55" w:rsidP="003A05A5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3A05A5">
        <w:rPr>
          <w:szCs w:val="24"/>
        </w:rPr>
        <w:t xml:space="preserve">Susitarimas yra sudėtinė </w:t>
      </w:r>
      <w:r w:rsidR="006C11CC" w:rsidRPr="003A05A5">
        <w:rPr>
          <w:szCs w:val="24"/>
        </w:rPr>
        <w:t>bei</w:t>
      </w:r>
      <w:r w:rsidRPr="003A05A5">
        <w:rPr>
          <w:szCs w:val="24"/>
        </w:rPr>
        <w:t xml:space="preserve"> neatskiriama Sutarties dalis. Kitos Sutarties ir jos priedų sąlygos nekeičiamos ir Šalims galioja</w:t>
      </w:r>
      <w:r w:rsidR="00E311BD">
        <w:rPr>
          <w:szCs w:val="24"/>
        </w:rPr>
        <w:t xml:space="preserve"> tokios, </w:t>
      </w:r>
      <w:r w:rsidR="00AD22A0">
        <w:rPr>
          <w:szCs w:val="24"/>
        </w:rPr>
        <w:t>kokios surašytos Sutartyje</w:t>
      </w:r>
      <w:r w:rsidRPr="003A05A5">
        <w:rPr>
          <w:szCs w:val="24"/>
        </w:rPr>
        <w:t>.</w:t>
      </w:r>
    </w:p>
    <w:p w14:paraId="2B5CABA3" w14:textId="736C5F15" w:rsidR="00AA7CD1" w:rsidRPr="00AA7CD1" w:rsidRDefault="00670E55" w:rsidP="00C418A8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AA7CD1">
        <w:rPr>
          <w:szCs w:val="24"/>
        </w:rPr>
        <w:t xml:space="preserve">Susitarimas įsigalioja nuo jo pasirašymo dienos (nuo paskutinės </w:t>
      </w:r>
      <w:r w:rsidR="00AD22A0">
        <w:rPr>
          <w:szCs w:val="24"/>
        </w:rPr>
        <w:t>Š</w:t>
      </w:r>
      <w:r w:rsidRPr="00AA7CD1">
        <w:rPr>
          <w:szCs w:val="24"/>
        </w:rPr>
        <w:t>alies pasirašymo</w:t>
      </w:r>
      <w:r w:rsidR="00496E0C" w:rsidRPr="00AA7CD1">
        <w:rPr>
          <w:szCs w:val="24"/>
        </w:rPr>
        <w:t xml:space="preserve"> </w:t>
      </w:r>
      <w:r w:rsidRPr="00AA7CD1">
        <w:rPr>
          <w:szCs w:val="24"/>
        </w:rPr>
        <w:t>dienos)</w:t>
      </w:r>
      <w:r w:rsidR="00D85B13" w:rsidRPr="00AA7CD1">
        <w:rPr>
          <w:szCs w:val="24"/>
        </w:rPr>
        <w:t>.</w:t>
      </w:r>
    </w:p>
    <w:p w14:paraId="04671713" w14:textId="58E163C7" w:rsidR="00AA7CD1" w:rsidRPr="00AA7CD1" w:rsidRDefault="00A30B84" w:rsidP="00C418A8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AA7CD1">
        <w:rPr>
          <w:szCs w:val="24"/>
        </w:rPr>
        <w:t>Susitarimas sudarytas dviem egzemplioriais, turinčiai</w:t>
      </w:r>
      <w:r w:rsidR="00553D75" w:rsidRPr="00AA7CD1">
        <w:rPr>
          <w:szCs w:val="24"/>
        </w:rPr>
        <w:t>s</w:t>
      </w:r>
      <w:r w:rsidRPr="00AA7CD1">
        <w:rPr>
          <w:szCs w:val="24"/>
        </w:rPr>
        <w:t xml:space="preserve"> vienodą teisinę galią, po vieną kiekvienai Šaliai</w:t>
      </w:r>
      <w:r w:rsidR="002F557F" w:rsidRPr="00AA7CD1">
        <w:rPr>
          <w:szCs w:val="24"/>
        </w:rPr>
        <w:t xml:space="preserve">, išskyrus </w:t>
      </w:r>
      <w:r w:rsidR="00393A62" w:rsidRPr="00AA7CD1">
        <w:rPr>
          <w:szCs w:val="24"/>
        </w:rPr>
        <w:t xml:space="preserve">atvejus, kai </w:t>
      </w:r>
      <w:r w:rsidR="00AD22A0">
        <w:rPr>
          <w:szCs w:val="24"/>
        </w:rPr>
        <w:t>S</w:t>
      </w:r>
      <w:r w:rsidR="002F557F" w:rsidRPr="00AA7CD1">
        <w:rPr>
          <w:szCs w:val="24"/>
        </w:rPr>
        <w:t>usitarim</w:t>
      </w:r>
      <w:r w:rsidR="00393A62" w:rsidRPr="00AA7CD1">
        <w:rPr>
          <w:szCs w:val="24"/>
        </w:rPr>
        <w:t>as</w:t>
      </w:r>
      <w:r w:rsidR="002F557F" w:rsidRPr="00AA7CD1">
        <w:rPr>
          <w:szCs w:val="24"/>
        </w:rPr>
        <w:t xml:space="preserve"> pasiraš</w:t>
      </w:r>
      <w:r w:rsidR="00393A62" w:rsidRPr="00AA7CD1">
        <w:rPr>
          <w:szCs w:val="24"/>
        </w:rPr>
        <w:t>omas</w:t>
      </w:r>
      <w:r w:rsidR="002F557F" w:rsidRPr="00AA7CD1">
        <w:rPr>
          <w:szCs w:val="24"/>
        </w:rPr>
        <w:t xml:space="preserve"> abie</w:t>
      </w:r>
      <w:r w:rsidR="00393A62" w:rsidRPr="00AA7CD1">
        <w:rPr>
          <w:szCs w:val="24"/>
        </w:rPr>
        <w:t>jų</w:t>
      </w:r>
      <w:r w:rsidR="002F557F" w:rsidRPr="00AA7CD1">
        <w:rPr>
          <w:szCs w:val="24"/>
        </w:rPr>
        <w:t xml:space="preserve"> </w:t>
      </w:r>
      <w:r w:rsidR="00AD22A0">
        <w:rPr>
          <w:szCs w:val="24"/>
        </w:rPr>
        <w:t>Š</w:t>
      </w:r>
      <w:r w:rsidR="002F557F" w:rsidRPr="00AA7CD1">
        <w:rPr>
          <w:szCs w:val="24"/>
        </w:rPr>
        <w:t>ali</w:t>
      </w:r>
      <w:r w:rsidR="00393A62" w:rsidRPr="00AA7CD1">
        <w:rPr>
          <w:szCs w:val="24"/>
        </w:rPr>
        <w:t>ų</w:t>
      </w:r>
      <w:r w:rsidR="002F557F" w:rsidRPr="00AA7CD1">
        <w:rPr>
          <w:szCs w:val="24"/>
        </w:rPr>
        <w:t xml:space="preserve"> elektroniniu parašu</w:t>
      </w:r>
      <w:r w:rsidRPr="00AA7CD1">
        <w:rPr>
          <w:szCs w:val="24"/>
        </w:rPr>
        <w:t>.</w:t>
      </w:r>
    </w:p>
    <w:p w14:paraId="633895BB" w14:textId="3FF65947" w:rsidR="00AA7CD1" w:rsidRPr="00AA7CD1" w:rsidRDefault="00C82B6A" w:rsidP="00C418A8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AA7CD1">
        <w:rPr>
          <w:szCs w:val="24"/>
        </w:rPr>
        <w:t>Sutartis ir Susitarimas turi būti aiškinami kaip papildantys ir paaiškinantys vienas kitą.</w:t>
      </w:r>
    </w:p>
    <w:p w14:paraId="3409CFFB" w14:textId="1CF4C6A8" w:rsidR="0042252D" w:rsidRPr="00AA7CD1" w:rsidRDefault="00A30B84" w:rsidP="00C418A8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1A4D6C">
        <w:rPr>
          <w:szCs w:val="24"/>
        </w:rPr>
        <w:t xml:space="preserve">Šalių rekvizitai ir jų atstovų </w:t>
      </w:r>
      <w:r w:rsidRPr="00AA7CD1">
        <w:rPr>
          <w:szCs w:val="24"/>
        </w:rPr>
        <w:t>parašai:</w:t>
      </w:r>
    </w:p>
    <w:p w14:paraId="777CA2FA" w14:textId="77777777" w:rsidR="00E66F00" w:rsidRDefault="00E66F00" w:rsidP="000347F9">
      <w:pPr>
        <w:spacing w:after="0" w:line="360" w:lineRule="auto"/>
        <w:jc w:val="both"/>
        <w:rPr>
          <w:szCs w:val="24"/>
        </w:rPr>
      </w:pPr>
    </w:p>
    <w:p w14:paraId="2D0E1C59" w14:textId="77777777" w:rsidR="001522C2" w:rsidRPr="00AF4926" w:rsidRDefault="001522C2" w:rsidP="000347F9">
      <w:pPr>
        <w:spacing w:after="0" w:line="36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73F1E" w:rsidRPr="000347F9" w14:paraId="7909FB1A" w14:textId="77777777" w:rsidTr="00373F1E">
        <w:tc>
          <w:tcPr>
            <w:tcW w:w="4927" w:type="dxa"/>
            <w:shd w:val="clear" w:color="auto" w:fill="auto"/>
          </w:tcPr>
          <w:p w14:paraId="3D1FF888" w14:textId="79CD01C6" w:rsidR="006A1B59" w:rsidRPr="00374BE6" w:rsidRDefault="00373F1E" w:rsidP="00635077">
            <w:pPr>
              <w:spacing w:after="0" w:line="360" w:lineRule="auto"/>
              <w:rPr>
                <w:szCs w:val="24"/>
              </w:rPr>
            </w:pPr>
            <w:r w:rsidRPr="00374BE6">
              <w:rPr>
                <w:b/>
                <w:szCs w:val="24"/>
              </w:rPr>
              <w:t>T</w:t>
            </w:r>
            <w:r w:rsidR="00D87770" w:rsidRPr="00374BE6">
              <w:rPr>
                <w:b/>
                <w:szCs w:val="24"/>
              </w:rPr>
              <w:t>ie</w:t>
            </w:r>
            <w:r w:rsidRPr="00374BE6">
              <w:rPr>
                <w:b/>
                <w:szCs w:val="24"/>
              </w:rPr>
              <w:t>kėjo</w:t>
            </w:r>
            <w:r w:rsidR="00E02FBE" w:rsidRPr="00D8345F">
              <w:rPr>
                <w:szCs w:val="24"/>
              </w:rPr>
              <w:t xml:space="preserve"> </w:t>
            </w:r>
            <w:r w:rsidRPr="00374BE6">
              <w:rPr>
                <w:b/>
                <w:szCs w:val="24"/>
              </w:rPr>
              <w:t>vardu</w:t>
            </w:r>
          </w:p>
          <w:p w14:paraId="3F3BF7E1" w14:textId="4236D515" w:rsidR="00B4493A" w:rsidRPr="00374BE6" w:rsidRDefault="00B4493A" w:rsidP="00635077">
            <w:pPr>
              <w:spacing w:after="0" w:line="360" w:lineRule="auto"/>
              <w:rPr>
                <w:szCs w:val="24"/>
              </w:rPr>
            </w:pPr>
            <w:bookmarkStart w:id="2" w:name="_Hlk155712504"/>
            <w:r w:rsidRPr="00374BE6">
              <w:rPr>
                <w:szCs w:val="24"/>
              </w:rPr>
              <w:t>MB Nordic Plum</w:t>
            </w:r>
            <w:r w:rsidRPr="00374BE6" w:rsidDel="00B4493A">
              <w:rPr>
                <w:szCs w:val="24"/>
              </w:rPr>
              <w:t xml:space="preserve"> </w:t>
            </w:r>
          </w:p>
          <w:p w14:paraId="4BD21569" w14:textId="0357C942" w:rsidR="00B4493A" w:rsidRPr="00374BE6" w:rsidRDefault="00B4493A" w:rsidP="00635077">
            <w:pPr>
              <w:spacing w:after="0" w:line="360" w:lineRule="auto"/>
              <w:rPr>
                <w:szCs w:val="24"/>
              </w:rPr>
            </w:pPr>
            <w:r w:rsidRPr="00374BE6">
              <w:rPr>
                <w:szCs w:val="24"/>
              </w:rPr>
              <w:t xml:space="preserve">Perkūnkiemio g. 19, Vilnius </w:t>
            </w:r>
            <w:r w:rsidR="007C42CE" w:rsidRPr="007C42CE">
              <w:rPr>
                <w:szCs w:val="24"/>
              </w:rPr>
              <w:t>LT-12120</w:t>
            </w:r>
          </w:p>
          <w:p w14:paraId="71DF2E6B" w14:textId="3081CEB5" w:rsidR="00635077" w:rsidRPr="00374BE6" w:rsidRDefault="00635077" w:rsidP="00635077">
            <w:pPr>
              <w:spacing w:after="0" w:line="360" w:lineRule="auto"/>
              <w:rPr>
                <w:szCs w:val="24"/>
              </w:rPr>
            </w:pPr>
            <w:r w:rsidRPr="00374BE6">
              <w:rPr>
                <w:szCs w:val="24"/>
              </w:rPr>
              <w:t xml:space="preserve">Juridinio asmens kodas </w:t>
            </w:r>
            <w:r w:rsidR="00DE1A3C" w:rsidRPr="00D8345F">
              <w:rPr>
                <w:rFonts w:eastAsia="Times New Roman"/>
                <w:szCs w:val="24"/>
                <w:lang w:eastAsia="ar-SA"/>
              </w:rPr>
              <w:t>305792794</w:t>
            </w:r>
          </w:p>
          <w:p w14:paraId="4ECA3FD0" w14:textId="74BDD314" w:rsidR="00181F73" w:rsidRPr="00374BE6" w:rsidRDefault="00181F73" w:rsidP="00635077">
            <w:pPr>
              <w:spacing w:after="0" w:line="360" w:lineRule="auto"/>
              <w:rPr>
                <w:szCs w:val="24"/>
              </w:rPr>
            </w:pPr>
            <w:r w:rsidRPr="00374BE6">
              <w:rPr>
                <w:szCs w:val="24"/>
              </w:rPr>
              <w:t>AB „Swedbank“</w:t>
            </w:r>
            <w:r w:rsidRPr="00D8345F">
              <w:rPr>
                <w:szCs w:val="24"/>
              </w:rPr>
              <w:t>, kodas:</w:t>
            </w:r>
            <w:r w:rsidRPr="00374BE6">
              <w:rPr>
                <w:szCs w:val="24"/>
              </w:rPr>
              <w:t xml:space="preserve"> 73000</w:t>
            </w:r>
          </w:p>
          <w:p w14:paraId="43E964A7" w14:textId="360DE9AC" w:rsidR="00635077" w:rsidRPr="00374BE6" w:rsidRDefault="00635077" w:rsidP="00635077">
            <w:pPr>
              <w:spacing w:after="0" w:line="360" w:lineRule="auto"/>
              <w:rPr>
                <w:szCs w:val="24"/>
              </w:rPr>
            </w:pPr>
            <w:r w:rsidRPr="00374BE6">
              <w:rPr>
                <w:szCs w:val="24"/>
              </w:rPr>
              <w:t xml:space="preserve">Atsiskaitomosios sąskaitos Nr. </w:t>
            </w:r>
          </w:p>
          <w:p w14:paraId="0F7F3B66" w14:textId="000E6EC5" w:rsidR="002F01FD" w:rsidRPr="00AF4926" w:rsidRDefault="002F01FD" w:rsidP="00635077">
            <w:pPr>
              <w:spacing w:after="0" w:line="360" w:lineRule="auto"/>
              <w:rPr>
                <w:szCs w:val="24"/>
              </w:rPr>
            </w:pPr>
            <w:r w:rsidRPr="00D8345F">
              <w:rPr>
                <w:rFonts w:eastAsia="Times New Roman"/>
                <w:szCs w:val="24"/>
                <w:lang w:eastAsia="ar-SA"/>
              </w:rPr>
              <w:t>LT047300010180217642</w:t>
            </w:r>
          </w:p>
          <w:p w14:paraId="51C66CF6" w14:textId="5DCE6800" w:rsidR="00635077" w:rsidRPr="00374BE6" w:rsidRDefault="00635077" w:rsidP="00635077">
            <w:pPr>
              <w:spacing w:after="0" w:line="360" w:lineRule="auto"/>
              <w:rPr>
                <w:szCs w:val="24"/>
              </w:rPr>
            </w:pPr>
            <w:r w:rsidRPr="00AF4926">
              <w:rPr>
                <w:szCs w:val="24"/>
              </w:rPr>
              <w:t xml:space="preserve">PVM </w:t>
            </w:r>
            <w:r w:rsidRPr="00D8345F">
              <w:rPr>
                <w:szCs w:val="24"/>
              </w:rPr>
              <w:t xml:space="preserve">kodas: </w:t>
            </w:r>
            <w:r w:rsidR="00964216" w:rsidRPr="00964216">
              <w:rPr>
                <w:szCs w:val="24"/>
              </w:rPr>
              <w:tab/>
              <w:t>LT100016525411</w:t>
            </w:r>
          </w:p>
          <w:bookmarkEnd w:id="2"/>
          <w:p w14:paraId="444EFEBF" w14:textId="58124664" w:rsidR="00635077" w:rsidRPr="00AF4926" w:rsidRDefault="00635077" w:rsidP="00635077">
            <w:pPr>
              <w:spacing w:after="0" w:line="360" w:lineRule="auto"/>
              <w:rPr>
                <w:szCs w:val="24"/>
              </w:rPr>
            </w:pPr>
            <w:r w:rsidRPr="00AF4926">
              <w:rPr>
                <w:szCs w:val="24"/>
              </w:rPr>
              <w:t>Parašas:</w:t>
            </w:r>
          </w:p>
          <w:p w14:paraId="258FB603" w14:textId="77777777" w:rsidR="00635077" w:rsidRPr="00AF4926" w:rsidRDefault="00635077" w:rsidP="00635077">
            <w:pPr>
              <w:spacing w:after="0" w:line="360" w:lineRule="auto"/>
              <w:rPr>
                <w:szCs w:val="24"/>
              </w:rPr>
            </w:pPr>
            <w:r w:rsidRPr="00AF4926">
              <w:rPr>
                <w:szCs w:val="24"/>
              </w:rPr>
              <w:t>Data:</w:t>
            </w:r>
          </w:p>
          <w:p w14:paraId="154655A7" w14:textId="77777777" w:rsidR="00635077" w:rsidRPr="005C275F" w:rsidRDefault="00635077" w:rsidP="00635077">
            <w:pPr>
              <w:spacing w:after="0" w:line="360" w:lineRule="auto"/>
              <w:rPr>
                <w:color w:val="FF0000"/>
                <w:szCs w:val="24"/>
              </w:rPr>
            </w:pPr>
          </w:p>
          <w:p w14:paraId="6750A918" w14:textId="2D489356" w:rsidR="00373F1E" w:rsidRPr="000347F9" w:rsidRDefault="00635077" w:rsidP="000347F9">
            <w:pPr>
              <w:spacing w:after="0" w:line="360" w:lineRule="auto"/>
              <w:jc w:val="both"/>
              <w:rPr>
                <w:szCs w:val="24"/>
              </w:rPr>
            </w:pPr>
            <w:r w:rsidRPr="00635077">
              <w:rPr>
                <w:color w:val="000000"/>
                <w:szCs w:val="24"/>
              </w:rPr>
              <w:t>A.V.</w:t>
            </w:r>
          </w:p>
        </w:tc>
        <w:tc>
          <w:tcPr>
            <w:tcW w:w="4927" w:type="dxa"/>
            <w:shd w:val="clear" w:color="auto" w:fill="auto"/>
          </w:tcPr>
          <w:p w14:paraId="1C73E4E6" w14:textId="43113B68" w:rsidR="00373F1E" w:rsidRPr="000347F9" w:rsidRDefault="00373F1E" w:rsidP="000347F9">
            <w:pPr>
              <w:spacing w:after="0" w:line="360" w:lineRule="auto"/>
              <w:rPr>
                <w:b/>
                <w:szCs w:val="24"/>
              </w:rPr>
            </w:pPr>
            <w:r w:rsidRPr="000347F9">
              <w:rPr>
                <w:b/>
                <w:szCs w:val="24"/>
              </w:rPr>
              <w:t>Užsakovo vardu</w:t>
            </w:r>
          </w:p>
          <w:p w14:paraId="7A52CCC8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Aplinkos apsaugos agentūra</w:t>
            </w:r>
          </w:p>
          <w:p w14:paraId="55870C3E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Juozapavičiaus g. 9, 09311 Vilnius</w:t>
            </w:r>
          </w:p>
          <w:p w14:paraId="38ED7C78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Juridinio asmens kodas 188784898</w:t>
            </w:r>
          </w:p>
          <w:p w14:paraId="09CCC830" w14:textId="7B915C36" w:rsidR="00623C87" w:rsidRPr="00623C87" w:rsidRDefault="00EF760A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 xml:space="preserve">AB </w:t>
            </w:r>
            <w:r w:rsidR="00623C87" w:rsidRPr="00623C87">
              <w:rPr>
                <w:color w:val="000000"/>
                <w:szCs w:val="24"/>
              </w:rPr>
              <w:t xml:space="preserve">Luminor bank, kodas: 40100 </w:t>
            </w:r>
          </w:p>
          <w:p w14:paraId="10287C95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Atsiskaitomosios sąskaitos Nr. LT574010051005199152</w:t>
            </w:r>
          </w:p>
          <w:p w14:paraId="7C401ADF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PVM kodas: ne PVM mokėtojas</w:t>
            </w:r>
          </w:p>
          <w:p w14:paraId="4253C670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Parašas:</w:t>
            </w:r>
          </w:p>
          <w:p w14:paraId="22F0800B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  <w:r w:rsidRPr="00623C87">
              <w:rPr>
                <w:color w:val="000000"/>
                <w:szCs w:val="24"/>
              </w:rPr>
              <w:t>Data:</w:t>
            </w:r>
          </w:p>
          <w:p w14:paraId="7F6CF92A" w14:textId="77777777" w:rsidR="00623C87" w:rsidRPr="00623C87" w:rsidRDefault="00623C87" w:rsidP="00623C87">
            <w:pPr>
              <w:spacing w:after="0" w:line="360" w:lineRule="auto"/>
              <w:rPr>
                <w:color w:val="000000"/>
                <w:szCs w:val="24"/>
              </w:rPr>
            </w:pPr>
          </w:p>
          <w:p w14:paraId="366FC5F4" w14:textId="131D3896" w:rsidR="00373F1E" w:rsidRPr="000347F9" w:rsidRDefault="00623C87" w:rsidP="000347F9">
            <w:pPr>
              <w:spacing w:after="0" w:line="360" w:lineRule="auto"/>
              <w:jc w:val="both"/>
              <w:rPr>
                <w:szCs w:val="24"/>
              </w:rPr>
            </w:pPr>
            <w:r w:rsidRPr="00623C87">
              <w:rPr>
                <w:color w:val="000000"/>
                <w:szCs w:val="24"/>
              </w:rPr>
              <w:t>A.V.</w:t>
            </w:r>
          </w:p>
        </w:tc>
      </w:tr>
    </w:tbl>
    <w:p w14:paraId="006E2F13" w14:textId="77777777" w:rsidR="00746AF7" w:rsidRDefault="00746AF7" w:rsidP="00373F1E">
      <w:pPr>
        <w:spacing w:after="0" w:line="240" w:lineRule="auto"/>
        <w:jc w:val="both"/>
      </w:pPr>
    </w:p>
    <w:sectPr w:rsidR="00746AF7" w:rsidSect="00F80FA8">
      <w:headerReference w:type="default" r:id="rId8"/>
      <w:pgSz w:w="11906" w:h="16838"/>
      <w:pgMar w:top="1418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BDEB" w14:textId="77777777" w:rsidR="00F80FA8" w:rsidRDefault="00F80FA8" w:rsidP="00A31BB4">
      <w:pPr>
        <w:spacing w:after="0" w:line="240" w:lineRule="auto"/>
      </w:pPr>
      <w:r>
        <w:separator/>
      </w:r>
    </w:p>
  </w:endnote>
  <w:endnote w:type="continuationSeparator" w:id="0">
    <w:p w14:paraId="225C7515" w14:textId="77777777" w:rsidR="00F80FA8" w:rsidRDefault="00F80FA8" w:rsidP="00A3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86FB" w14:textId="77777777" w:rsidR="00F80FA8" w:rsidRDefault="00F80FA8" w:rsidP="00A31BB4">
      <w:pPr>
        <w:spacing w:after="0" w:line="240" w:lineRule="auto"/>
      </w:pPr>
      <w:r>
        <w:separator/>
      </w:r>
    </w:p>
  </w:footnote>
  <w:footnote w:type="continuationSeparator" w:id="0">
    <w:p w14:paraId="0329DA2B" w14:textId="77777777" w:rsidR="00F80FA8" w:rsidRDefault="00F80FA8" w:rsidP="00A3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3538"/>
      <w:docPartObj>
        <w:docPartGallery w:val="Page Numbers (Top of Page)"/>
        <w:docPartUnique/>
      </w:docPartObj>
    </w:sdtPr>
    <w:sdtContent>
      <w:p w14:paraId="2E709738" w14:textId="582BAE62" w:rsidR="00A31BB4" w:rsidRDefault="00A31BB4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E1359" w14:textId="77777777" w:rsidR="00A31BB4" w:rsidRDefault="00A31B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E7D"/>
    <w:multiLevelType w:val="hybridMultilevel"/>
    <w:tmpl w:val="42587CEA"/>
    <w:lvl w:ilvl="0" w:tplc="52865B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E061D8"/>
    <w:multiLevelType w:val="hybridMultilevel"/>
    <w:tmpl w:val="BB24FC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66C"/>
    <w:multiLevelType w:val="hybridMultilevel"/>
    <w:tmpl w:val="0C7C3B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417E"/>
    <w:multiLevelType w:val="hybridMultilevel"/>
    <w:tmpl w:val="E9D2A554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DCF20EE"/>
    <w:multiLevelType w:val="hybridMultilevel"/>
    <w:tmpl w:val="17161F8E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1E8D"/>
    <w:multiLevelType w:val="multilevel"/>
    <w:tmpl w:val="F8CE89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A10FD7"/>
    <w:multiLevelType w:val="hybridMultilevel"/>
    <w:tmpl w:val="0AE2D9C4"/>
    <w:lvl w:ilvl="0" w:tplc="A4446A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68F12354"/>
    <w:multiLevelType w:val="hybridMultilevel"/>
    <w:tmpl w:val="78863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2960">
    <w:abstractNumId w:val="0"/>
  </w:num>
  <w:num w:numId="2" w16cid:durableId="552740352">
    <w:abstractNumId w:val="6"/>
  </w:num>
  <w:num w:numId="3" w16cid:durableId="1418021488">
    <w:abstractNumId w:val="1"/>
  </w:num>
  <w:num w:numId="4" w16cid:durableId="87041238">
    <w:abstractNumId w:val="7"/>
  </w:num>
  <w:num w:numId="5" w16cid:durableId="940796317">
    <w:abstractNumId w:val="3"/>
  </w:num>
  <w:num w:numId="6" w16cid:durableId="409233839">
    <w:abstractNumId w:val="5"/>
  </w:num>
  <w:num w:numId="7" w16cid:durableId="464467705">
    <w:abstractNumId w:val="4"/>
  </w:num>
  <w:num w:numId="8" w16cid:durableId="2037609872">
    <w:abstractNumId w:val="4"/>
    <w:lvlOverride w:ilvl="0">
      <w:lvl w:ilvl="0" w:tplc="E6A266F2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564024167">
    <w:abstractNumId w:val="4"/>
    <w:lvlOverride w:ilvl="0">
      <w:lvl w:ilvl="0" w:tplc="E6A266F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58807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3"/>
    <w:rsid w:val="00001FB2"/>
    <w:rsid w:val="00002065"/>
    <w:rsid w:val="000020AD"/>
    <w:rsid w:val="000103D9"/>
    <w:rsid w:val="00011E26"/>
    <w:rsid w:val="000162C2"/>
    <w:rsid w:val="00022804"/>
    <w:rsid w:val="000232A9"/>
    <w:rsid w:val="00033C0D"/>
    <w:rsid w:val="000347F9"/>
    <w:rsid w:val="00043E40"/>
    <w:rsid w:val="0004453A"/>
    <w:rsid w:val="00045AE1"/>
    <w:rsid w:val="00047640"/>
    <w:rsid w:val="00051831"/>
    <w:rsid w:val="00052069"/>
    <w:rsid w:val="00054111"/>
    <w:rsid w:val="000546C2"/>
    <w:rsid w:val="00054BA4"/>
    <w:rsid w:val="000650A7"/>
    <w:rsid w:val="00066ED4"/>
    <w:rsid w:val="000701B5"/>
    <w:rsid w:val="00081258"/>
    <w:rsid w:val="00081C9D"/>
    <w:rsid w:val="00083645"/>
    <w:rsid w:val="00090203"/>
    <w:rsid w:val="000916C9"/>
    <w:rsid w:val="00094203"/>
    <w:rsid w:val="00095C92"/>
    <w:rsid w:val="000A16AA"/>
    <w:rsid w:val="000A6265"/>
    <w:rsid w:val="000B1F2C"/>
    <w:rsid w:val="000B345E"/>
    <w:rsid w:val="000B3979"/>
    <w:rsid w:val="000B5D23"/>
    <w:rsid w:val="000C0392"/>
    <w:rsid w:val="000C2D7D"/>
    <w:rsid w:val="000C5EBE"/>
    <w:rsid w:val="000D7FE6"/>
    <w:rsid w:val="000E0943"/>
    <w:rsid w:val="000F085B"/>
    <w:rsid w:val="000F0940"/>
    <w:rsid w:val="000F4070"/>
    <w:rsid w:val="000F4659"/>
    <w:rsid w:val="000F5988"/>
    <w:rsid w:val="0010287A"/>
    <w:rsid w:val="0010590A"/>
    <w:rsid w:val="00105F0C"/>
    <w:rsid w:val="00106A7A"/>
    <w:rsid w:val="00106C6B"/>
    <w:rsid w:val="00110F57"/>
    <w:rsid w:val="00111B9C"/>
    <w:rsid w:val="00125BB2"/>
    <w:rsid w:val="00125BE2"/>
    <w:rsid w:val="00133193"/>
    <w:rsid w:val="00140CB1"/>
    <w:rsid w:val="00146AB2"/>
    <w:rsid w:val="001522C2"/>
    <w:rsid w:val="00152F5C"/>
    <w:rsid w:val="00153232"/>
    <w:rsid w:val="0015709B"/>
    <w:rsid w:val="00177CA2"/>
    <w:rsid w:val="00180130"/>
    <w:rsid w:val="00180219"/>
    <w:rsid w:val="001803E3"/>
    <w:rsid w:val="00181F73"/>
    <w:rsid w:val="0018361A"/>
    <w:rsid w:val="00183A59"/>
    <w:rsid w:val="00185D9E"/>
    <w:rsid w:val="0018758D"/>
    <w:rsid w:val="00191BA8"/>
    <w:rsid w:val="00193003"/>
    <w:rsid w:val="00197DD9"/>
    <w:rsid w:val="001A22DB"/>
    <w:rsid w:val="001A4D6C"/>
    <w:rsid w:val="001A68D4"/>
    <w:rsid w:val="001B5235"/>
    <w:rsid w:val="001B5D66"/>
    <w:rsid w:val="001B7669"/>
    <w:rsid w:val="001C08A9"/>
    <w:rsid w:val="001C1151"/>
    <w:rsid w:val="001C458E"/>
    <w:rsid w:val="001D059F"/>
    <w:rsid w:val="001D1E00"/>
    <w:rsid w:val="001D5627"/>
    <w:rsid w:val="001E086F"/>
    <w:rsid w:val="001E5498"/>
    <w:rsid w:val="001F18B5"/>
    <w:rsid w:val="001F2B00"/>
    <w:rsid w:val="001F3202"/>
    <w:rsid w:val="001F36E5"/>
    <w:rsid w:val="001F3970"/>
    <w:rsid w:val="001F72AB"/>
    <w:rsid w:val="00200DBB"/>
    <w:rsid w:val="0020503B"/>
    <w:rsid w:val="00210447"/>
    <w:rsid w:val="002111E7"/>
    <w:rsid w:val="00213F76"/>
    <w:rsid w:val="00216432"/>
    <w:rsid w:val="00220236"/>
    <w:rsid w:val="002342EE"/>
    <w:rsid w:val="002348E0"/>
    <w:rsid w:val="00235BC5"/>
    <w:rsid w:val="00236D27"/>
    <w:rsid w:val="00240BA3"/>
    <w:rsid w:val="00250FE7"/>
    <w:rsid w:val="0025184A"/>
    <w:rsid w:val="00255513"/>
    <w:rsid w:val="00256705"/>
    <w:rsid w:val="00260115"/>
    <w:rsid w:val="0026506F"/>
    <w:rsid w:val="00266978"/>
    <w:rsid w:val="00271112"/>
    <w:rsid w:val="002765E5"/>
    <w:rsid w:val="0028326C"/>
    <w:rsid w:val="002847D0"/>
    <w:rsid w:val="00285392"/>
    <w:rsid w:val="00286DAB"/>
    <w:rsid w:val="002958BB"/>
    <w:rsid w:val="00296AF0"/>
    <w:rsid w:val="002A0AC2"/>
    <w:rsid w:val="002A16DD"/>
    <w:rsid w:val="002A374C"/>
    <w:rsid w:val="002A3C3F"/>
    <w:rsid w:val="002A6590"/>
    <w:rsid w:val="002B5726"/>
    <w:rsid w:val="002C56C1"/>
    <w:rsid w:val="002D0B59"/>
    <w:rsid w:val="002D0DFB"/>
    <w:rsid w:val="002D4CE1"/>
    <w:rsid w:val="002D4E3B"/>
    <w:rsid w:val="002E3655"/>
    <w:rsid w:val="002E40C7"/>
    <w:rsid w:val="002F01FD"/>
    <w:rsid w:val="002F0BB9"/>
    <w:rsid w:val="002F1BFC"/>
    <w:rsid w:val="002F2294"/>
    <w:rsid w:val="002F2E10"/>
    <w:rsid w:val="002F557F"/>
    <w:rsid w:val="002F5C6B"/>
    <w:rsid w:val="00302819"/>
    <w:rsid w:val="00303BF7"/>
    <w:rsid w:val="00311ED1"/>
    <w:rsid w:val="00320818"/>
    <w:rsid w:val="003223CD"/>
    <w:rsid w:val="00323A5B"/>
    <w:rsid w:val="00326062"/>
    <w:rsid w:val="00334560"/>
    <w:rsid w:val="00340D41"/>
    <w:rsid w:val="003413B3"/>
    <w:rsid w:val="00345906"/>
    <w:rsid w:val="00347B97"/>
    <w:rsid w:val="00352E6D"/>
    <w:rsid w:val="00361F40"/>
    <w:rsid w:val="00363E1E"/>
    <w:rsid w:val="00373F1E"/>
    <w:rsid w:val="00374BE6"/>
    <w:rsid w:val="003820DE"/>
    <w:rsid w:val="0039015B"/>
    <w:rsid w:val="00390DC4"/>
    <w:rsid w:val="00390EEA"/>
    <w:rsid w:val="0039177B"/>
    <w:rsid w:val="00393A62"/>
    <w:rsid w:val="0039522A"/>
    <w:rsid w:val="00395633"/>
    <w:rsid w:val="003A008A"/>
    <w:rsid w:val="003A05A5"/>
    <w:rsid w:val="003A18C3"/>
    <w:rsid w:val="003A2F61"/>
    <w:rsid w:val="003A3684"/>
    <w:rsid w:val="003B0111"/>
    <w:rsid w:val="003B319A"/>
    <w:rsid w:val="003B38A7"/>
    <w:rsid w:val="003C06B5"/>
    <w:rsid w:val="003C4382"/>
    <w:rsid w:val="003D1575"/>
    <w:rsid w:val="003D486C"/>
    <w:rsid w:val="003E190E"/>
    <w:rsid w:val="003E2107"/>
    <w:rsid w:val="003E260D"/>
    <w:rsid w:val="003E2D36"/>
    <w:rsid w:val="003E303A"/>
    <w:rsid w:val="003E46C3"/>
    <w:rsid w:val="003E4DD7"/>
    <w:rsid w:val="003E5087"/>
    <w:rsid w:val="003E597B"/>
    <w:rsid w:val="003F132A"/>
    <w:rsid w:val="003F3459"/>
    <w:rsid w:val="003F3DE9"/>
    <w:rsid w:val="00403F1B"/>
    <w:rsid w:val="00412D20"/>
    <w:rsid w:val="004136B4"/>
    <w:rsid w:val="0042252D"/>
    <w:rsid w:val="004261D2"/>
    <w:rsid w:val="00427395"/>
    <w:rsid w:val="00427819"/>
    <w:rsid w:val="004308AA"/>
    <w:rsid w:val="0043465E"/>
    <w:rsid w:val="00446CA2"/>
    <w:rsid w:val="004500E6"/>
    <w:rsid w:val="00450C8D"/>
    <w:rsid w:val="00453A7B"/>
    <w:rsid w:val="00454511"/>
    <w:rsid w:val="00455CD9"/>
    <w:rsid w:val="00456BC2"/>
    <w:rsid w:val="00457F43"/>
    <w:rsid w:val="00465C44"/>
    <w:rsid w:val="00465CF7"/>
    <w:rsid w:val="00475938"/>
    <w:rsid w:val="00480D4A"/>
    <w:rsid w:val="00485760"/>
    <w:rsid w:val="004939F5"/>
    <w:rsid w:val="00496E0C"/>
    <w:rsid w:val="00496EC6"/>
    <w:rsid w:val="004A1DB4"/>
    <w:rsid w:val="004A2470"/>
    <w:rsid w:val="004A462C"/>
    <w:rsid w:val="004A4BBC"/>
    <w:rsid w:val="004A55E6"/>
    <w:rsid w:val="004B0BC2"/>
    <w:rsid w:val="004B1C4F"/>
    <w:rsid w:val="004C263C"/>
    <w:rsid w:val="004C4430"/>
    <w:rsid w:val="004C6219"/>
    <w:rsid w:val="004D3E03"/>
    <w:rsid w:val="004D7859"/>
    <w:rsid w:val="004E05C6"/>
    <w:rsid w:val="004E48D7"/>
    <w:rsid w:val="004E6414"/>
    <w:rsid w:val="004F014F"/>
    <w:rsid w:val="004F1CFA"/>
    <w:rsid w:val="004F2BED"/>
    <w:rsid w:val="004F3194"/>
    <w:rsid w:val="004F452C"/>
    <w:rsid w:val="004F772D"/>
    <w:rsid w:val="00503A04"/>
    <w:rsid w:val="005056B4"/>
    <w:rsid w:val="00512594"/>
    <w:rsid w:val="00512B60"/>
    <w:rsid w:val="005133CF"/>
    <w:rsid w:val="00517953"/>
    <w:rsid w:val="005327FA"/>
    <w:rsid w:val="00533CCF"/>
    <w:rsid w:val="005350A7"/>
    <w:rsid w:val="005358C0"/>
    <w:rsid w:val="00536F1C"/>
    <w:rsid w:val="00537A21"/>
    <w:rsid w:val="0054397C"/>
    <w:rsid w:val="00547C7A"/>
    <w:rsid w:val="00553D75"/>
    <w:rsid w:val="00565356"/>
    <w:rsid w:val="00573FEE"/>
    <w:rsid w:val="00584B07"/>
    <w:rsid w:val="00596FC0"/>
    <w:rsid w:val="00597D9E"/>
    <w:rsid w:val="005A6241"/>
    <w:rsid w:val="005C02F9"/>
    <w:rsid w:val="005C2070"/>
    <w:rsid w:val="005C275F"/>
    <w:rsid w:val="005C4167"/>
    <w:rsid w:val="005C5725"/>
    <w:rsid w:val="005C58FC"/>
    <w:rsid w:val="005D195D"/>
    <w:rsid w:val="005D7328"/>
    <w:rsid w:val="005E2105"/>
    <w:rsid w:val="005E3193"/>
    <w:rsid w:val="005E3955"/>
    <w:rsid w:val="005E3B9C"/>
    <w:rsid w:val="005F44E5"/>
    <w:rsid w:val="005F4A1E"/>
    <w:rsid w:val="005F51D8"/>
    <w:rsid w:val="0060390E"/>
    <w:rsid w:val="006060CF"/>
    <w:rsid w:val="00607023"/>
    <w:rsid w:val="006127C7"/>
    <w:rsid w:val="00623C87"/>
    <w:rsid w:val="0062443C"/>
    <w:rsid w:val="00627928"/>
    <w:rsid w:val="00631D8A"/>
    <w:rsid w:val="00632152"/>
    <w:rsid w:val="00635077"/>
    <w:rsid w:val="006351BD"/>
    <w:rsid w:val="006377D5"/>
    <w:rsid w:val="00637CD1"/>
    <w:rsid w:val="00641265"/>
    <w:rsid w:val="00641F5E"/>
    <w:rsid w:val="0064281D"/>
    <w:rsid w:val="006434A5"/>
    <w:rsid w:val="00643AF5"/>
    <w:rsid w:val="00644BD9"/>
    <w:rsid w:val="006511F1"/>
    <w:rsid w:val="00657FF3"/>
    <w:rsid w:val="00670E55"/>
    <w:rsid w:val="00674B45"/>
    <w:rsid w:val="00675139"/>
    <w:rsid w:val="00676458"/>
    <w:rsid w:val="006874C2"/>
    <w:rsid w:val="00696887"/>
    <w:rsid w:val="006A1B59"/>
    <w:rsid w:val="006A3ECC"/>
    <w:rsid w:val="006A5202"/>
    <w:rsid w:val="006A6A91"/>
    <w:rsid w:val="006B35B7"/>
    <w:rsid w:val="006B41AD"/>
    <w:rsid w:val="006B5C72"/>
    <w:rsid w:val="006B78E3"/>
    <w:rsid w:val="006B7A34"/>
    <w:rsid w:val="006C11CC"/>
    <w:rsid w:val="006C2AE5"/>
    <w:rsid w:val="006C2C78"/>
    <w:rsid w:val="006C717B"/>
    <w:rsid w:val="006C7696"/>
    <w:rsid w:val="006C7F89"/>
    <w:rsid w:val="006D66B9"/>
    <w:rsid w:val="006E2994"/>
    <w:rsid w:val="006E3715"/>
    <w:rsid w:val="006E7496"/>
    <w:rsid w:val="006F1EE2"/>
    <w:rsid w:val="006F5121"/>
    <w:rsid w:val="006F6B82"/>
    <w:rsid w:val="006F76F1"/>
    <w:rsid w:val="00705628"/>
    <w:rsid w:val="00705651"/>
    <w:rsid w:val="00705709"/>
    <w:rsid w:val="00710A43"/>
    <w:rsid w:val="00710AF8"/>
    <w:rsid w:val="00713107"/>
    <w:rsid w:val="00715B4C"/>
    <w:rsid w:val="00721666"/>
    <w:rsid w:val="00721D5E"/>
    <w:rsid w:val="0072429E"/>
    <w:rsid w:val="00733BA9"/>
    <w:rsid w:val="0073422F"/>
    <w:rsid w:val="00741639"/>
    <w:rsid w:val="00746AF7"/>
    <w:rsid w:val="00752044"/>
    <w:rsid w:val="007524FF"/>
    <w:rsid w:val="007538EC"/>
    <w:rsid w:val="007538EE"/>
    <w:rsid w:val="00755B77"/>
    <w:rsid w:val="00762D55"/>
    <w:rsid w:val="00765DEC"/>
    <w:rsid w:val="0076612D"/>
    <w:rsid w:val="00767399"/>
    <w:rsid w:val="0077556F"/>
    <w:rsid w:val="00775B4E"/>
    <w:rsid w:val="00777C8C"/>
    <w:rsid w:val="00781955"/>
    <w:rsid w:val="007860AE"/>
    <w:rsid w:val="00791B49"/>
    <w:rsid w:val="007923BF"/>
    <w:rsid w:val="00792465"/>
    <w:rsid w:val="0079562B"/>
    <w:rsid w:val="0079603E"/>
    <w:rsid w:val="007A19B7"/>
    <w:rsid w:val="007B042D"/>
    <w:rsid w:val="007B0B7A"/>
    <w:rsid w:val="007B0BE2"/>
    <w:rsid w:val="007B17EC"/>
    <w:rsid w:val="007B4A34"/>
    <w:rsid w:val="007C0BF6"/>
    <w:rsid w:val="007C42CE"/>
    <w:rsid w:val="007C7D9F"/>
    <w:rsid w:val="007D69E0"/>
    <w:rsid w:val="007E1969"/>
    <w:rsid w:val="007E1FED"/>
    <w:rsid w:val="007E7C56"/>
    <w:rsid w:val="007F00AF"/>
    <w:rsid w:val="007F1269"/>
    <w:rsid w:val="007F31D6"/>
    <w:rsid w:val="007F4D9D"/>
    <w:rsid w:val="00803E03"/>
    <w:rsid w:val="00804B49"/>
    <w:rsid w:val="00805A54"/>
    <w:rsid w:val="0081075A"/>
    <w:rsid w:val="00811EA8"/>
    <w:rsid w:val="00815B66"/>
    <w:rsid w:val="00815CE5"/>
    <w:rsid w:val="00827533"/>
    <w:rsid w:val="0082788B"/>
    <w:rsid w:val="008305C2"/>
    <w:rsid w:val="00832E2A"/>
    <w:rsid w:val="00835458"/>
    <w:rsid w:val="00837A67"/>
    <w:rsid w:val="00841286"/>
    <w:rsid w:val="00842070"/>
    <w:rsid w:val="00843077"/>
    <w:rsid w:val="0085557B"/>
    <w:rsid w:val="00860BF3"/>
    <w:rsid w:val="008704FF"/>
    <w:rsid w:val="00872BE6"/>
    <w:rsid w:val="00873E71"/>
    <w:rsid w:val="00875128"/>
    <w:rsid w:val="00875BC8"/>
    <w:rsid w:val="008773B2"/>
    <w:rsid w:val="0088099E"/>
    <w:rsid w:val="008819F4"/>
    <w:rsid w:val="00886754"/>
    <w:rsid w:val="008870E6"/>
    <w:rsid w:val="00892248"/>
    <w:rsid w:val="00893E76"/>
    <w:rsid w:val="008960A9"/>
    <w:rsid w:val="00896B56"/>
    <w:rsid w:val="0089768B"/>
    <w:rsid w:val="008A5F04"/>
    <w:rsid w:val="008A79F9"/>
    <w:rsid w:val="008B66C2"/>
    <w:rsid w:val="008B7B5A"/>
    <w:rsid w:val="008D346E"/>
    <w:rsid w:val="008D4167"/>
    <w:rsid w:val="008E2BD5"/>
    <w:rsid w:val="008E4488"/>
    <w:rsid w:val="008E7E30"/>
    <w:rsid w:val="008E7EF3"/>
    <w:rsid w:val="008F21E3"/>
    <w:rsid w:val="008F2400"/>
    <w:rsid w:val="008F6D67"/>
    <w:rsid w:val="0090147B"/>
    <w:rsid w:val="0090295B"/>
    <w:rsid w:val="009038E8"/>
    <w:rsid w:val="00912225"/>
    <w:rsid w:val="00916A91"/>
    <w:rsid w:val="00923314"/>
    <w:rsid w:val="00926358"/>
    <w:rsid w:val="00933F7B"/>
    <w:rsid w:val="00935419"/>
    <w:rsid w:val="00947928"/>
    <w:rsid w:val="009542E7"/>
    <w:rsid w:val="00960754"/>
    <w:rsid w:val="00964216"/>
    <w:rsid w:val="009656A1"/>
    <w:rsid w:val="0097329F"/>
    <w:rsid w:val="00977A0C"/>
    <w:rsid w:val="00981173"/>
    <w:rsid w:val="009843DE"/>
    <w:rsid w:val="00985F52"/>
    <w:rsid w:val="009864C2"/>
    <w:rsid w:val="0098686E"/>
    <w:rsid w:val="009A38FC"/>
    <w:rsid w:val="009A3CD8"/>
    <w:rsid w:val="009B1016"/>
    <w:rsid w:val="009B4699"/>
    <w:rsid w:val="009C1759"/>
    <w:rsid w:val="009C35B3"/>
    <w:rsid w:val="009D3DC3"/>
    <w:rsid w:val="009E30EC"/>
    <w:rsid w:val="009E4485"/>
    <w:rsid w:val="009E521D"/>
    <w:rsid w:val="009E59AA"/>
    <w:rsid w:val="009E5CF0"/>
    <w:rsid w:val="009E74AD"/>
    <w:rsid w:val="009E7E1C"/>
    <w:rsid w:val="009F3420"/>
    <w:rsid w:val="009F4096"/>
    <w:rsid w:val="00A0081E"/>
    <w:rsid w:val="00A05D9B"/>
    <w:rsid w:val="00A06271"/>
    <w:rsid w:val="00A064EC"/>
    <w:rsid w:val="00A0739E"/>
    <w:rsid w:val="00A13AA6"/>
    <w:rsid w:val="00A143B5"/>
    <w:rsid w:val="00A1465F"/>
    <w:rsid w:val="00A15F29"/>
    <w:rsid w:val="00A16ABE"/>
    <w:rsid w:val="00A1725F"/>
    <w:rsid w:val="00A24C79"/>
    <w:rsid w:val="00A30B84"/>
    <w:rsid w:val="00A31AA9"/>
    <w:rsid w:val="00A31BB4"/>
    <w:rsid w:val="00A323E9"/>
    <w:rsid w:val="00A35556"/>
    <w:rsid w:val="00A4130F"/>
    <w:rsid w:val="00A431BA"/>
    <w:rsid w:val="00A435D6"/>
    <w:rsid w:val="00A47321"/>
    <w:rsid w:val="00A535E9"/>
    <w:rsid w:val="00A54607"/>
    <w:rsid w:val="00A55CAA"/>
    <w:rsid w:val="00A57B49"/>
    <w:rsid w:val="00A66364"/>
    <w:rsid w:val="00A72549"/>
    <w:rsid w:val="00A74A99"/>
    <w:rsid w:val="00A94D77"/>
    <w:rsid w:val="00A965B6"/>
    <w:rsid w:val="00AA43A2"/>
    <w:rsid w:val="00AA59A7"/>
    <w:rsid w:val="00AA7CD1"/>
    <w:rsid w:val="00AB0482"/>
    <w:rsid w:val="00AB33AC"/>
    <w:rsid w:val="00AB38EF"/>
    <w:rsid w:val="00AB3F24"/>
    <w:rsid w:val="00AB5018"/>
    <w:rsid w:val="00AC12A6"/>
    <w:rsid w:val="00AC2219"/>
    <w:rsid w:val="00AC6CBC"/>
    <w:rsid w:val="00AC7F21"/>
    <w:rsid w:val="00AD22A0"/>
    <w:rsid w:val="00AD316B"/>
    <w:rsid w:val="00AE17C7"/>
    <w:rsid w:val="00AE2B71"/>
    <w:rsid w:val="00AE34C0"/>
    <w:rsid w:val="00AE768C"/>
    <w:rsid w:val="00AF02A5"/>
    <w:rsid w:val="00AF27AE"/>
    <w:rsid w:val="00AF4926"/>
    <w:rsid w:val="00AF5E48"/>
    <w:rsid w:val="00AF6D16"/>
    <w:rsid w:val="00AF7DFA"/>
    <w:rsid w:val="00B002D6"/>
    <w:rsid w:val="00B0463B"/>
    <w:rsid w:val="00B1312F"/>
    <w:rsid w:val="00B1631D"/>
    <w:rsid w:val="00B16EA5"/>
    <w:rsid w:val="00B22523"/>
    <w:rsid w:val="00B25BF4"/>
    <w:rsid w:val="00B26D9C"/>
    <w:rsid w:val="00B30139"/>
    <w:rsid w:val="00B31078"/>
    <w:rsid w:val="00B33C73"/>
    <w:rsid w:val="00B4493A"/>
    <w:rsid w:val="00B56804"/>
    <w:rsid w:val="00B57DB3"/>
    <w:rsid w:val="00B641EB"/>
    <w:rsid w:val="00B64C7E"/>
    <w:rsid w:val="00B72910"/>
    <w:rsid w:val="00B81765"/>
    <w:rsid w:val="00B85729"/>
    <w:rsid w:val="00B85D6F"/>
    <w:rsid w:val="00B863D0"/>
    <w:rsid w:val="00B86F50"/>
    <w:rsid w:val="00B87E83"/>
    <w:rsid w:val="00BA225C"/>
    <w:rsid w:val="00BA5DF9"/>
    <w:rsid w:val="00BA6F70"/>
    <w:rsid w:val="00BB1DD7"/>
    <w:rsid w:val="00BB287E"/>
    <w:rsid w:val="00BB41D7"/>
    <w:rsid w:val="00BC1ACB"/>
    <w:rsid w:val="00BC763F"/>
    <w:rsid w:val="00BD06D2"/>
    <w:rsid w:val="00BD1E90"/>
    <w:rsid w:val="00BD2F70"/>
    <w:rsid w:val="00BD6B41"/>
    <w:rsid w:val="00BD7183"/>
    <w:rsid w:val="00BE04D0"/>
    <w:rsid w:val="00BE279A"/>
    <w:rsid w:val="00BE2F1C"/>
    <w:rsid w:val="00BE337D"/>
    <w:rsid w:val="00BE341D"/>
    <w:rsid w:val="00BF1282"/>
    <w:rsid w:val="00BF4DDB"/>
    <w:rsid w:val="00BF5235"/>
    <w:rsid w:val="00C032A6"/>
    <w:rsid w:val="00C05ED8"/>
    <w:rsid w:val="00C06A8F"/>
    <w:rsid w:val="00C06C9C"/>
    <w:rsid w:val="00C21EB2"/>
    <w:rsid w:val="00C22E6B"/>
    <w:rsid w:val="00C234BD"/>
    <w:rsid w:val="00C25D34"/>
    <w:rsid w:val="00C3304E"/>
    <w:rsid w:val="00C3497F"/>
    <w:rsid w:val="00C418A8"/>
    <w:rsid w:val="00C4526D"/>
    <w:rsid w:val="00C51D53"/>
    <w:rsid w:val="00C57EC1"/>
    <w:rsid w:val="00C60598"/>
    <w:rsid w:val="00C623B5"/>
    <w:rsid w:val="00C63E11"/>
    <w:rsid w:val="00C657D0"/>
    <w:rsid w:val="00C72A8B"/>
    <w:rsid w:val="00C73A15"/>
    <w:rsid w:val="00C8112B"/>
    <w:rsid w:val="00C82B6A"/>
    <w:rsid w:val="00C82E56"/>
    <w:rsid w:val="00C84754"/>
    <w:rsid w:val="00C87639"/>
    <w:rsid w:val="00C92689"/>
    <w:rsid w:val="00C93008"/>
    <w:rsid w:val="00C97F82"/>
    <w:rsid w:val="00CA01EE"/>
    <w:rsid w:val="00CA2793"/>
    <w:rsid w:val="00CA3714"/>
    <w:rsid w:val="00CA4EE9"/>
    <w:rsid w:val="00CA591A"/>
    <w:rsid w:val="00CB07F9"/>
    <w:rsid w:val="00CB0EF9"/>
    <w:rsid w:val="00CB19A9"/>
    <w:rsid w:val="00CB40D6"/>
    <w:rsid w:val="00CC1FFB"/>
    <w:rsid w:val="00CC2F27"/>
    <w:rsid w:val="00CC3951"/>
    <w:rsid w:val="00CC4F97"/>
    <w:rsid w:val="00CC7C66"/>
    <w:rsid w:val="00CD4389"/>
    <w:rsid w:val="00CD74B9"/>
    <w:rsid w:val="00CE7384"/>
    <w:rsid w:val="00CF28B1"/>
    <w:rsid w:val="00CF4A1E"/>
    <w:rsid w:val="00CF5B91"/>
    <w:rsid w:val="00CF5F6B"/>
    <w:rsid w:val="00CF7B21"/>
    <w:rsid w:val="00CF7F91"/>
    <w:rsid w:val="00D00DDC"/>
    <w:rsid w:val="00D07A08"/>
    <w:rsid w:val="00D11E51"/>
    <w:rsid w:val="00D11FC9"/>
    <w:rsid w:val="00D12A45"/>
    <w:rsid w:val="00D153C5"/>
    <w:rsid w:val="00D20F9E"/>
    <w:rsid w:val="00D25E0E"/>
    <w:rsid w:val="00D26042"/>
    <w:rsid w:val="00D31D62"/>
    <w:rsid w:val="00D33FB8"/>
    <w:rsid w:val="00D35312"/>
    <w:rsid w:val="00D3542D"/>
    <w:rsid w:val="00D3545F"/>
    <w:rsid w:val="00D37EAE"/>
    <w:rsid w:val="00D4280E"/>
    <w:rsid w:val="00D45114"/>
    <w:rsid w:val="00D51730"/>
    <w:rsid w:val="00D51E17"/>
    <w:rsid w:val="00D537E4"/>
    <w:rsid w:val="00D5529D"/>
    <w:rsid w:val="00D555D5"/>
    <w:rsid w:val="00D6543C"/>
    <w:rsid w:val="00D6662C"/>
    <w:rsid w:val="00D7104C"/>
    <w:rsid w:val="00D71A1A"/>
    <w:rsid w:val="00D8345F"/>
    <w:rsid w:val="00D85B13"/>
    <w:rsid w:val="00D87770"/>
    <w:rsid w:val="00D921E9"/>
    <w:rsid w:val="00D948DB"/>
    <w:rsid w:val="00D96967"/>
    <w:rsid w:val="00DA29CB"/>
    <w:rsid w:val="00DA6794"/>
    <w:rsid w:val="00DB2F53"/>
    <w:rsid w:val="00DB35C5"/>
    <w:rsid w:val="00DB48A0"/>
    <w:rsid w:val="00DB5D77"/>
    <w:rsid w:val="00DB7124"/>
    <w:rsid w:val="00DC650A"/>
    <w:rsid w:val="00DD0BF0"/>
    <w:rsid w:val="00DD1987"/>
    <w:rsid w:val="00DD4301"/>
    <w:rsid w:val="00DE1760"/>
    <w:rsid w:val="00DE1A3C"/>
    <w:rsid w:val="00DE30E9"/>
    <w:rsid w:val="00DE7628"/>
    <w:rsid w:val="00E00BFE"/>
    <w:rsid w:val="00E02FBE"/>
    <w:rsid w:val="00E16987"/>
    <w:rsid w:val="00E22434"/>
    <w:rsid w:val="00E23A8F"/>
    <w:rsid w:val="00E25CBA"/>
    <w:rsid w:val="00E2619C"/>
    <w:rsid w:val="00E271F7"/>
    <w:rsid w:val="00E311BD"/>
    <w:rsid w:val="00E312CA"/>
    <w:rsid w:val="00E42146"/>
    <w:rsid w:val="00E421CA"/>
    <w:rsid w:val="00E434D0"/>
    <w:rsid w:val="00E46706"/>
    <w:rsid w:val="00E500D6"/>
    <w:rsid w:val="00E52602"/>
    <w:rsid w:val="00E53545"/>
    <w:rsid w:val="00E53A9F"/>
    <w:rsid w:val="00E54405"/>
    <w:rsid w:val="00E55A3C"/>
    <w:rsid w:val="00E56F73"/>
    <w:rsid w:val="00E63BDC"/>
    <w:rsid w:val="00E6596B"/>
    <w:rsid w:val="00E66F00"/>
    <w:rsid w:val="00E6739D"/>
    <w:rsid w:val="00E67932"/>
    <w:rsid w:val="00E74F0F"/>
    <w:rsid w:val="00E7558F"/>
    <w:rsid w:val="00E80C0D"/>
    <w:rsid w:val="00E83DB0"/>
    <w:rsid w:val="00E83F92"/>
    <w:rsid w:val="00E869CE"/>
    <w:rsid w:val="00E92F77"/>
    <w:rsid w:val="00E932B9"/>
    <w:rsid w:val="00EA1178"/>
    <w:rsid w:val="00EA129D"/>
    <w:rsid w:val="00EA1465"/>
    <w:rsid w:val="00EB1470"/>
    <w:rsid w:val="00EB614E"/>
    <w:rsid w:val="00EC240F"/>
    <w:rsid w:val="00ED01E5"/>
    <w:rsid w:val="00ED0D56"/>
    <w:rsid w:val="00ED7DC0"/>
    <w:rsid w:val="00EE0DAD"/>
    <w:rsid w:val="00EE2523"/>
    <w:rsid w:val="00EF5B96"/>
    <w:rsid w:val="00EF760A"/>
    <w:rsid w:val="00F055D6"/>
    <w:rsid w:val="00F0687F"/>
    <w:rsid w:val="00F22724"/>
    <w:rsid w:val="00F23831"/>
    <w:rsid w:val="00F30D62"/>
    <w:rsid w:val="00F30DF9"/>
    <w:rsid w:val="00F31E90"/>
    <w:rsid w:val="00F337D7"/>
    <w:rsid w:val="00F368D8"/>
    <w:rsid w:val="00F36EE4"/>
    <w:rsid w:val="00F40964"/>
    <w:rsid w:val="00F414E8"/>
    <w:rsid w:val="00F50C4A"/>
    <w:rsid w:val="00F5112E"/>
    <w:rsid w:val="00F52A56"/>
    <w:rsid w:val="00F5445D"/>
    <w:rsid w:val="00F7758B"/>
    <w:rsid w:val="00F802DF"/>
    <w:rsid w:val="00F80FA8"/>
    <w:rsid w:val="00F81A61"/>
    <w:rsid w:val="00F8331F"/>
    <w:rsid w:val="00F840CE"/>
    <w:rsid w:val="00F8461A"/>
    <w:rsid w:val="00F90887"/>
    <w:rsid w:val="00FA1F6F"/>
    <w:rsid w:val="00FA4F45"/>
    <w:rsid w:val="00FB70ED"/>
    <w:rsid w:val="00FC1047"/>
    <w:rsid w:val="00FC1501"/>
    <w:rsid w:val="00FC430F"/>
    <w:rsid w:val="00FD49AF"/>
    <w:rsid w:val="00FD6EB4"/>
    <w:rsid w:val="00FD77AF"/>
    <w:rsid w:val="00FE0F96"/>
    <w:rsid w:val="00FE2553"/>
    <w:rsid w:val="00FE3F9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8BDB"/>
  <w15:chartTrackingRefBased/>
  <w15:docId w15:val="{95273541-CAFE-4FBE-9F69-EBABA3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E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1DD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3BF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BB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BB4"/>
    <w:rPr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1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1C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1C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C9D"/>
    <w:rPr>
      <w:b/>
      <w:bCs/>
      <w:lang w:eastAsia="en-US"/>
    </w:rPr>
  </w:style>
  <w:style w:type="paragraph" w:styleId="Pataisymai">
    <w:name w:val="Revision"/>
    <w:hidden/>
    <w:uiPriority w:val="99"/>
    <w:semiHidden/>
    <w:rsid w:val="00D31D62"/>
    <w:rPr>
      <w:sz w:val="24"/>
      <w:szCs w:val="22"/>
      <w:lang w:eastAsia="en-US"/>
    </w:rPr>
  </w:style>
  <w:style w:type="character" w:customStyle="1" w:styleId="ng-star-inserted">
    <w:name w:val="ng-star-inserted"/>
    <w:basedOn w:val="Numatytasispastraiposriftas"/>
    <w:rsid w:val="000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B80C-C74F-401B-B4F0-F4C6B1E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DaMazi</dc:creator>
  <cp:lastModifiedBy>Rima Andrejeva</cp:lastModifiedBy>
  <cp:revision>2</cp:revision>
  <cp:lastPrinted>2019-04-15T11:10:00Z</cp:lastPrinted>
  <dcterms:created xsi:type="dcterms:W3CDTF">2024-01-24T14:09:00Z</dcterms:created>
  <dcterms:modified xsi:type="dcterms:W3CDTF">2024-01-24T14:09:00Z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4603911</vt:lpwstr>
  </property>
  <property fmtid="{D5CDD505-2E9C-101B-9397-08002B2CF9AE}" pid="4" name="DISCdDocAuthor">
    <vt:lpwstr>a.kucinskiene</vt:lpwstr>
  </property>
  <property fmtid="{D5CDD505-2E9C-101B-9397-08002B2CF9AE}" pid="5" name="VDVISDokPavadinimas">
    <vt:lpwstr>DĖL 2019 M. BIRŽELIO 18 D. ŽVEJYBINIŲ DUGNO TRALAVIMŲ POVEIKIO BALTIJOS JŪROS DUGNO VIENTISUMUI TYRIMŲ ATLIKIMO IR VERTINIMO PARENGIMO PASLAUGŲ VIEŠOJO PIRKIMO-PARDAVIMO SUTARTIES NR. 28T-2019-32/SUT-19P-19 PAKEITIMO IR PRATĘSIMO 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https://vdvis.am.lt/cs/idcplg?IdcService=DESKTOP_DOC_INFO&amp;dDocName=AM_4531342&amp;dID=4603911&amp;ClientControlled=DocMan,taskpane&amp;coreContentOnly=1</vt:lpwstr>
  </property>
  <property fmtid="{D5CDD505-2E9C-101B-9397-08002B2CF9AE}" pid="9" name="DISdUser">
    <vt:lpwstr>a.kubiliute</vt:lpwstr>
  </property>
  <property fmtid="{D5CDD505-2E9C-101B-9397-08002B2CF9AE}" pid="10" name="DISdDocName">
    <vt:lpwstr>AM_4531342</vt:lpwstr>
  </property>
</Properties>
</file>