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C4" w:rsidRPr="007C0029" w:rsidRDefault="006E01C4" w:rsidP="006E01C4">
      <w:pPr>
        <w:tabs>
          <w:tab w:val="left" w:pos="567"/>
        </w:tabs>
        <w:spacing w:after="0"/>
        <w:ind w:left="-142" w:firstLine="426"/>
        <w:jc w:val="right"/>
        <w:rPr>
          <w:rFonts w:ascii="Times New Roman" w:hAnsi="Times New Roman" w:cs="Times New Roman"/>
          <w:sz w:val="24"/>
          <w:szCs w:val="24"/>
        </w:rPr>
      </w:pPr>
      <w:r w:rsidRPr="00621F1C">
        <w:rPr>
          <w:rFonts w:ascii="Times New Roman" w:hAnsi="Times New Roman" w:cs="Times New Roman"/>
          <w:sz w:val="24"/>
          <w:szCs w:val="24"/>
        </w:rPr>
        <w:t>Prek</w:t>
      </w:r>
      <w:r w:rsidRPr="007C0029">
        <w:rPr>
          <w:rFonts w:ascii="Times New Roman" w:hAnsi="Times New Roman" w:cs="Times New Roman"/>
          <w:sz w:val="24"/>
          <w:szCs w:val="24"/>
        </w:rPr>
        <w:t>ių viešojo pirkimo-pardavimo sutarties</w:t>
      </w:r>
    </w:p>
    <w:p w:rsidR="006E01C4" w:rsidRPr="007C0029" w:rsidRDefault="006E01C4" w:rsidP="006E01C4">
      <w:pPr>
        <w:tabs>
          <w:tab w:val="left" w:pos="567"/>
        </w:tabs>
        <w:spacing w:after="0"/>
        <w:ind w:left="-142" w:firstLine="426"/>
        <w:jc w:val="center"/>
        <w:rPr>
          <w:rFonts w:ascii="Times New Roman" w:hAnsi="Times New Roman" w:cs="Times New Roman"/>
          <w:sz w:val="24"/>
          <w:szCs w:val="24"/>
        </w:rPr>
      </w:pPr>
      <w:r w:rsidRPr="007C0029">
        <w:rPr>
          <w:rFonts w:ascii="Times New Roman" w:hAnsi="Times New Roman" w:cs="Times New Roman"/>
          <w:sz w:val="24"/>
          <w:szCs w:val="24"/>
        </w:rPr>
        <w:tab/>
      </w:r>
      <w:r w:rsidRPr="007C0029">
        <w:rPr>
          <w:rFonts w:ascii="Times New Roman" w:hAnsi="Times New Roman" w:cs="Times New Roman"/>
          <w:sz w:val="24"/>
          <w:szCs w:val="24"/>
        </w:rPr>
        <w:tab/>
      </w:r>
      <w:r w:rsidRPr="007C0029">
        <w:rPr>
          <w:rFonts w:ascii="Times New Roman" w:hAnsi="Times New Roman" w:cs="Times New Roman"/>
          <w:sz w:val="24"/>
          <w:szCs w:val="24"/>
        </w:rPr>
        <w:tab/>
      </w:r>
      <w:r w:rsidRPr="007C0029">
        <w:rPr>
          <w:rFonts w:ascii="Times New Roman" w:hAnsi="Times New Roman" w:cs="Times New Roman"/>
          <w:sz w:val="24"/>
          <w:szCs w:val="24"/>
        </w:rPr>
        <w:tab/>
      </w:r>
      <w:r w:rsidRPr="007C0029">
        <w:rPr>
          <w:rFonts w:ascii="Times New Roman" w:hAnsi="Times New Roman" w:cs="Times New Roman"/>
          <w:sz w:val="24"/>
          <w:szCs w:val="24"/>
        </w:rPr>
        <w:tab/>
      </w:r>
      <w:r w:rsidR="00621F1C" w:rsidRPr="007C0029">
        <w:rPr>
          <w:rFonts w:ascii="Times New Roman" w:hAnsi="Times New Roman" w:cs="Times New Roman"/>
          <w:sz w:val="24"/>
          <w:szCs w:val="24"/>
        </w:rPr>
        <w:t>2024</w:t>
      </w:r>
      <w:r w:rsidRPr="007C0029">
        <w:rPr>
          <w:rFonts w:ascii="Times New Roman" w:hAnsi="Times New Roman" w:cs="Times New Roman"/>
          <w:sz w:val="24"/>
          <w:szCs w:val="24"/>
        </w:rPr>
        <w:t xml:space="preserve"> m.                         d. Nr.</w:t>
      </w:r>
      <w:r w:rsidRPr="007C0029">
        <w:rPr>
          <w:rFonts w:ascii="Times New Roman" w:hAnsi="Times New Roman" w:cs="Times New Roman"/>
          <w:sz w:val="24"/>
          <w:szCs w:val="24"/>
        </w:rPr>
        <w:tab/>
      </w:r>
    </w:p>
    <w:p w:rsidR="007C0029" w:rsidRDefault="006E01C4" w:rsidP="007C0029">
      <w:pPr>
        <w:tabs>
          <w:tab w:val="left" w:pos="567"/>
        </w:tabs>
        <w:spacing w:after="0"/>
        <w:ind w:left="-142" w:firstLine="1560"/>
        <w:jc w:val="center"/>
        <w:rPr>
          <w:rFonts w:ascii="Times New Roman" w:hAnsi="Times New Roman" w:cs="Times New Roman"/>
          <w:sz w:val="24"/>
          <w:szCs w:val="24"/>
        </w:rPr>
      </w:pPr>
      <w:r w:rsidRPr="007C0029">
        <w:rPr>
          <w:rFonts w:ascii="Times New Roman" w:hAnsi="Times New Roman" w:cs="Times New Roman"/>
          <w:sz w:val="24"/>
          <w:szCs w:val="24"/>
        </w:rPr>
        <w:t xml:space="preserve">                     </w:t>
      </w:r>
      <w:r w:rsidR="00CB1309" w:rsidRPr="007C0029">
        <w:rPr>
          <w:rFonts w:ascii="Times New Roman" w:hAnsi="Times New Roman" w:cs="Times New Roman"/>
          <w:sz w:val="24"/>
          <w:szCs w:val="24"/>
        </w:rPr>
        <w:t xml:space="preserve">                               1 </w:t>
      </w:r>
      <w:r w:rsidRPr="007C0029">
        <w:rPr>
          <w:rFonts w:ascii="Times New Roman" w:hAnsi="Times New Roman" w:cs="Times New Roman"/>
          <w:sz w:val="24"/>
          <w:szCs w:val="24"/>
        </w:rPr>
        <w:t>Priedas</w:t>
      </w:r>
      <w:r w:rsidRPr="007C0029">
        <w:rPr>
          <w:rFonts w:ascii="Times New Roman" w:hAnsi="Times New Roman" w:cs="Times New Roman"/>
          <w:sz w:val="24"/>
          <w:szCs w:val="24"/>
        </w:rPr>
        <w:tab/>
      </w:r>
      <w:r w:rsidRPr="007C0029">
        <w:rPr>
          <w:rFonts w:ascii="Times New Roman" w:hAnsi="Times New Roman" w:cs="Times New Roman"/>
          <w:sz w:val="24"/>
          <w:szCs w:val="24"/>
        </w:rPr>
        <w:tab/>
      </w:r>
    </w:p>
    <w:p w:rsidR="007C0029" w:rsidRDefault="007C0029" w:rsidP="007C0029">
      <w:pPr>
        <w:tabs>
          <w:tab w:val="left" w:pos="567"/>
        </w:tabs>
        <w:spacing w:after="0"/>
        <w:ind w:left="-142" w:firstLine="1560"/>
        <w:jc w:val="center"/>
        <w:rPr>
          <w:rFonts w:ascii="Times New Roman" w:hAnsi="Times New Roman" w:cs="Times New Roman"/>
          <w:sz w:val="24"/>
          <w:szCs w:val="24"/>
        </w:rPr>
      </w:pPr>
    </w:p>
    <w:p w:rsidR="00F07C35" w:rsidRDefault="00F07C35" w:rsidP="00F07C35">
      <w:pPr>
        <w:tabs>
          <w:tab w:val="left" w:pos="567"/>
        </w:tabs>
        <w:spacing w:after="0"/>
        <w:ind w:left="-142" w:firstLine="284"/>
        <w:jc w:val="center"/>
        <w:rPr>
          <w:rFonts w:ascii="Times New Roman" w:hAnsi="Times New Roman" w:cs="Times New Roman"/>
          <w:b/>
          <w:sz w:val="24"/>
          <w:szCs w:val="24"/>
        </w:rPr>
      </w:pPr>
      <w:r w:rsidRPr="00F07C35">
        <w:rPr>
          <w:rFonts w:ascii="Times New Roman" w:hAnsi="Times New Roman" w:cs="Times New Roman"/>
          <w:b/>
          <w:sz w:val="24"/>
          <w:szCs w:val="24"/>
        </w:rPr>
        <w:t>TECHNINĖ SPCIFIKACIJA</w:t>
      </w:r>
    </w:p>
    <w:p w:rsidR="00F07C35" w:rsidRPr="00F07C35" w:rsidRDefault="00F07C35" w:rsidP="00F07C35">
      <w:pPr>
        <w:tabs>
          <w:tab w:val="left" w:pos="567"/>
        </w:tabs>
        <w:spacing w:after="0"/>
        <w:ind w:left="-142" w:firstLine="284"/>
        <w:jc w:val="center"/>
        <w:rPr>
          <w:rFonts w:ascii="Times New Roman" w:hAnsi="Times New Roman" w:cs="Times New Roman"/>
          <w:b/>
          <w:sz w:val="24"/>
          <w:szCs w:val="24"/>
        </w:rPr>
      </w:pPr>
      <w:bookmarkStart w:id="0" w:name="_GoBack"/>
      <w:bookmarkEnd w:id="0"/>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PAKARTOTINIO APDOVANOJIMO MEDALIAIS „UŽ TARPTAUTUNES OPERACIJAS“ IR „SUŽEISTAJAM“ ŽENKLŲ BEI JŲ PAKUOČIŲ</w:t>
      </w:r>
    </w:p>
    <w:p w:rsid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 xml:space="preserve"> TECHNINĖ SPECIFIKACIJA</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 xml:space="preserve"> </w:t>
      </w:r>
      <w:r>
        <w:rPr>
          <w:rFonts w:ascii="Times New Roman" w:hAnsi="Times New Roman" w:cs="Times New Roman"/>
          <w:b/>
          <w:sz w:val="24"/>
          <w:szCs w:val="24"/>
        </w:rPr>
        <w:t>BENDROJI DALIS</w:t>
      </w:r>
    </w:p>
    <w:p w:rsidR="007C0029" w:rsidRPr="007C0029" w:rsidRDefault="007C0029" w:rsidP="007C0029">
      <w:pPr>
        <w:widowControl w:val="0"/>
        <w:numPr>
          <w:ilvl w:val="0"/>
          <w:numId w:val="31"/>
        </w:numPr>
        <w:tabs>
          <w:tab w:val="left" w:pos="567"/>
          <w:tab w:val="left" w:pos="851"/>
        </w:tabs>
        <w:spacing w:after="0" w:line="240" w:lineRule="auto"/>
        <w:ind w:left="0" w:firstLine="567"/>
        <w:rPr>
          <w:rFonts w:ascii="Times New Roman" w:hAnsi="Times New Roman" w:cs="Times New Roman"/>
          <w:b/>
          <w:sz w:val="24"/>
          <w:szCs w:val="24"/>
          <w:lang w:val="en-US"/>
        </w:rPr>
      </w:pPr>
      <w:r w:rsidRPr="007C0029">
        <w:rPr>
          <w:rFonts w:ascii="Times New Roman" w:hAnsi="Times New Roman" w:cs="Times New Roman"/>
          <w:sz w:val="24"/>
          <w:szCs w:val="24"/>
        </w:rPr>
        <w:t>Pakartotiniam apdovanojimui KAS medaliu „Už tarptautines operacijas“ ir LK medaliu „Sužeistajam“ naudojami ženklai  “skaičiai, rombas” (toliau – ženklai) (1 priedas).</w:t>
      </w:r>
    </w:p>
    <w:p w:rsidR="007C0029" w:rsidRPr="007C0029" w:rsidRDefault="007C0029" w:rsidP="007C0029">
      <w:pPr>
        <w:pStyle w:val="ListParagraph"/>
        <w:numPr>
          <w:ilvl w:val="0"/>
          <w:numId w:val="31"/>
        </w:numPr>
        <w:tabs>
          <w:tab w:val="left" w:pos="567"/>
          <w:tab w:val="left" w:pos="851"/>
        </w:tabs>
        <w:spacing w:after="0" w:line="240" w:lineRule="auto"/>
        <w:ind w:left="0"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t xml:space="preserve"> Aplinkosauginiai reikalavimai šioje techninėje specifikacijoje aprašomiems ženklams nustatomi vadovaujantis Kombinuotosios nomenklatūros 71 (bižuterija ir jos dalys 7113) skirsniui priskirtų metalo gaminių aprašymu. Ženklai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rsidR="007C0029" w:rsidRPr="007C0029" w:rsidRDefault="007C0029" w:rsidP="007C0029">
      <w:pPr>
        <w:ind w:firstLine="851"/>
        <w:jc w:val="both"/>
        <w:rPr>
          <w:rFonts w:ascii="Times New Roman" w:hAnsi="Times New Roman" w:cs="Times New Roman"/>
          <w:sz w:val="24"/>
          <w:szCs w:val="24"/>
        </w:rPr>
      </w:pPr>
      <w:r w:rsidRPr="007C0029">
        <w:rPr>
          <w:rFonts w:ascii="Times New Roman" w:hAnsi="Times New Roman" w:cs="Times New Roman"/>
          <w:sz w:val="24"/>
          <w:szCs w:val="24"/>
        </w:rPr>
        <w:t>Pakuotės turi būti laikytinos perdirbamosiomis pakuotėmis pagal Lietuvos Respublikos mokesčio už aplinkos teršimą įstatymo nuostatas.</w:t>
      </w:r>
    </w:p>
    <w:p w:rsidR="007C0029" w:rsidRPr="007C0029" w:rsidRDefault="007C0029" w:rsidP="007C0029">
      <w:pPr>
        <w:widowControl w:val="0"/>
        <w:jc w:val="center"/>
        <w:rPr>
          <w:rFonts w:ascii="Times New Roman" w:hAnsi="Times New Roman" w:cs="Times New Roman"/>
          <w:b/>
          <w:sz w:val="24"/>
          <w:szCs w:val="24"/>
        </w:rPr>
      </w:pPr>
      <w:r w:rsidRPr="007C0029">
        <w:rPr>
          <w:rFonts w:ascii="Times New Roman" w:hAnsi="Times New Roman" w:cs="Times New Roman"/>
          <w:b/>
          <w:sz w:val="24"/>
          <w:szCs w:val="24"/>
        </w:rPr>
        <w:t xml:space="preserve">II. TECHNININIAI REIKALAVIMAI </w:t>
      </w:r>
    </w:p>
    <w:p w:rsidR="007C0029" w:rsidRPr="007C0029" w:rsidRDefault="007C0029" w:rsidP="007C0029">
      <w:pPr>
        <w:ind w:firstLine="567"/>
        <w:jc w:val="both"/>
        <w:rPr>
          <w:rFonts w:ascii="Times New Roman" w:hAnsi="Times New Roman" w:cs="Times New Roman"/>
          <w:sz w:val="24"/>
          <w:szCs w:val="24"/>
        </w:rPr>
      </w:pPr>
      <w:r w:rsidRPr="007C0029">
        <w:rPr>
          <w:rFonts w:ascii="Times New Roman" w:hAnsi="Times New Roman" w:cs="Times New Roman"/>
          <w:sz w:val="24"/>
          <w:szCs w:val="24"/>
        </w:rPr>
        <w:t>3. Ženklų komplektą sudaro 2 (du) vnt. ženklų, skirtų tvirtinti prie medalio ir medalio juostelės (2 priedas).</w:t>
      </w:r>
    </w:p>
    <w:p w:rsidR="007C0029" w:rsidRPr="007C0029" w:rsidRDefault="007C0029" w:rsidP="007C0029">
      <w:pPr>
        <w:numPr>
          <w:ilvl w:val="0"/>
          <w:numId w:val="32"/>
        </w:numPr>
        <w:spacing w:after="0" w:line="240" w:lineRule="auto"/>
        <w:ind w:hanging="153"/>
        <w:jc w:val="both"/>
        <w:rPr>
          <w:rFonts w:ascii="Times New Roman" w:hAnsi="Times New Roman" w:cs="Times New Roman"/>
          <w:sz w:val="24"/>
          <w:szCs w:val="24"/>
        </w:rPr>
      </w:pPr>
      <w:r w:rsidRPr="007C0029">
        <w:rPr>
          <w:rFonts w:ascii="Times New Roman" w:hAnsi="Times New Roman" w:cs="Times New Roman"/>
          <w:sz w:val="24"/>
          <w:szCs w:val="24"/>
        </w:rPr>
        <w:t>Ženklų tvirtinimas prie medalio komplekto elementų:</w:t>
      </w:r>
    </w:p>
    <w:p w:rsidR="007C0029" w:rsidRPr="007C0029" w:rsidRDefault="007C0029" w:rsidP="007C0029">
      <w:pPr>
        <w:numPr>
          <w:ilvl w:val="1"/>
          <w:numId w:val="33"/>
        </w:numPr>
        <w:spacing w:after="0" w:line="240" w:lineRule="auto"/>
        <w:ind w:firstLine="207"/>
        <w:jc w:val="both"/>
        <w:rPr>
          <w:rFonts w:ascii="Times New Roman" w:hAnsi="Times New Roman" w:cs="Times New Roman"/>
          <w:sz w:val="24"/>
          <w:szCs w:val="24"/>
        </w:rPr>
      </w:pPr>
      <w:r w:rsidRPr="007C0029">
        <w:rPr>
          <w:rFonts w:ascii="Times New Roman" w:hAnsi="Times New Roman" w:cs="Times New Roman"/>
          <w:sz w:val="24"/>
          <w:szCs w:val="24"/>
        </w:rPr>
        <w:t>Ženklas prie medalio tvirtinamas, perveriant jį per vieną kaspino sluoksnį ir užlenkiant metalines kojeles į vidų.</w:t>
      </w:r>
    </w:p>
    <w:p w:rsidR="007C0029" w:rsidRPr="007C0029" w:rsidRDefault="007C0029" w:rsidP="007C0029">
      <w:pPr>
        <w:numPr>
          <w:ilvl w:val="1"/>
          <w:numId w:val="33"/>
        </w:numPr>
        <w:spacing w:after="0" w:line="240" w:lineRule="auto"/>
        <w:ind w:firstLine="207"/>
        <w:jc w:val="both"/>
        <w:rPr>
          <w:rFonts w:ascii="Times New Roman" w:hAnsi="Times New Roman" w:cs="Times New Roman"/>
          <w:sz w:val="24"/>
          <w:szCs w:val="24"/>
        </w:rPr>
      </w:pPr>
      <w:r w:rsidRPr="007C0029">
        <w:rPr>
          <w:rFonts w:ascii="Times New Roman" w:hAnsi="Times New Roman" w:cs="Times New Roman"/>
          <w:sz w:val="24"/>
          <w:szCs w:val="24"/>
        </w:rPr>
        <w:t>Ženklas prie medalio juostelės tvirtinamas perveriant jį per juostelės kaspiną – muarą ir metalinio skydelio centre esantį griovelį bei užlenkiant metalines kojeles į vidų.</w:t>
      </w:r>
    </w:p>
    <w:p w:rsidR="007C0029" w:rsidRPr="007C0029" w:rsidRDefault="007C0029" w:rsidP="007C0029">
      <w:pPr>
        <w:numPr>
          <w:ilvl w:val="1"/>
          <w:numId w:val="33"/>
        </w:numPr>
        <w:spacing w:after="0" w:line="240" w:lineRule="auto"/>
        <w:ind w:firstLine="207"/>
        <w:jc w:val="both"/>
        <w:rPr>
          <w:rFonts w:ascii="Times New Roman" w:hAnsi="Times New Roman" w:cs="Times New Roman"/>
          <w:b/>
          <w:sz w:val="24"/>
          <w:szCs w:val="24"/>
        </w:rPr>
      </w:pPr>
      <w:r w:rsidRPr="007C0029">
        <w:rPr>
          <w:rFonts w:ascii="Times New Roman" w:hAnsi="Times New Roman" w:cs="Times New Roman"/>
          <w:sz w:val="24"/>
          <w:szCs w:val="24"/>
        </w:rPr>
        <w:t>Ženklai turi būti pritvirtinami taip, kad nenukristų ir neslankiotų, eksploatuojant medalį ar juostelę su ženklu.</w:t>
      </w:r>
    </w:p>
    <w:p w:rsidR="007C0029" w:rsidRPr="007C0029" w:rsidRDefault="007C0029" w:rsidP="007C0029">
      <w:pPr>
        <w:numPr>
          <w:ilvl w:val="0"/>
          <w:numId w:val="33"/>
        </w:numPr>
        <w:spacing w:after="0" w:line="240" w:lineRule="auto"/>
        <w:ind w:left="0" w:firstLine="567"/>
        <w:jc w:val="both"/>
        <w:rPr>
          <w:rFonts w:ascii="Times New Roman" w:hAnsi="Times New Roman" w:cs="Times New Roman"/>
          <w:b/>
          <w:sz w:val="24"/>
          <w:szCs w:val="24"/>
        </w:rPr>
      </w:pPr>
      <w:r w:rsidRPr="007C0029">
        <w:rPr>
          <w:rFonts w:ascii="Times New Roman" w:hAnsi="Times New Roman" w:cs="Times New Roman"/>
          <w:sz w:val="24"/>
          <w:szCs w:val="24"/>
        </w:rPr>
        <w:t xml:space="preserve">Pakartotinio apdovanojimo ženklai prie medalių pagal užsakymą gaminami padengti bronza. </w:t>
      </w:r>
    </w:p>
    <w:p w:rsidR="007C0029" w:rsidRPr="007C0029" w:rsidRDefault="007C0029" w:rsidP="007C0029">
      <w:pPr>
        <w:numPr>
          <w:ilvl w:val="0"/>
          <w:numId w:val="33"/>
        </w:numPr>
        <w:tabs>
          <w:tab w:val="left" w:pos="851"/>
        </w:tabs>
        <w:spacing w:after="0" w:line="240" w:lineRule="auto"/>
        <w:ind w:left="0" w:firstLine="567"/>
        <w:jc w:val="both"/>
        <w:rPr>
          <w:rFonts w:ascii="Times New Roman" w:hAnsi="Times New Roman" w:cs="Times New Roman"/>
          <w:sz w:val="24"/>
          <w:szCs w:val="24"/>
        </w:rPr>
      </w:pPr>
      <w:r w:rsidRPr="007C0029">
        <w:rPr>
          <w:rFonts w:ascii="Times New Roman" w:hAnsi="Times New Roman" w:cs="Times New Roman"/>
          <w:sz w:val="24"/>
          <w:szCs w:val="24"/>
        </w:rPr>
        <w:t xml:space="preserve">Skaičiai – tai ženklai prie KAS medalio „Už tarptautines operacijas“ bei LK medalio „Sužeistajam“. Tai nustatyto pavyzdžio bronzos spalvos skaičiai, tvirtinami medalio kaspino ir juostelės centre. Tai metaliniai keturkampiai – rombai su pažymėtais arabiškais skaičiais centre, segami medalio kaspino ir juostelės viduryje. Keturkampio storis – </w:t>
      </w:r>
      <w:smartTag w:uri="urn:schemas-microsoft-com:office:smarttags" w:element="metricconverter">
        <w:smartTagPr>
          <w:attr w:name="ProductID" w:val="1,4 mm"/>
        </w:smartTagPr>
        <w:r w:rsidRPr="007C0029">
          <w:rPr>
            <w:rFonts w:ascii="Times New Roman" w:hAnsi="Times New Roman" w:cs="Times New Roman"/>
            <w:sz w:val="24"/>
            <w:szCs w:val="24"/>
          </w:rPr>
          <w:t>1,4 mm</w:t>
        </w:r>
      </w:smartTag>
      <w:r w:rsidRPr="007C0029">
        <w:rPr>
          <w:rFonts w:ascii="Times New Roman" w:hAnsi="Times New Roman" w:cs="Times New Roman"/>
          <w:sz w:val="24"/>
          <w:szCs w:val="24"/>
        </w:rPr>
        <w:t xml:space="preserve">. Skaičiai įrašyti taisyklingo rombo, kurio įstrižainės ilgis </w:t>
      </w:r>
      <w:smartTag w:uri="urn:schemas-microsoft-com:office:smarttags" w:element="metricconverter">
        <w:smartTagPr>
          <w:attr w:name="ProductID" w:val="9,5 mm"/>
        </w:smartTagPr>
        <w:r w:rsidRPr="007C0029">
          <w:rPr>
            <w:rFonts w:ascii="Times New Roman" w:hAnsi="Times New Roman" w:cs="Times New Roman"/>
            <w:sz w:val="24"/>
            <w:szCs w:val="24"/>
          </w:rPr>
          <w:t>9,5 mm</w:t>
        </w:r>
      </w:smartTag>
      <w:r w:rsidRPr="007C0029">
        <w:rPr>
          <w:rFonts w:ascii="Times New Roman" w:hAnsi="Times New Roman" w:cs="Times New Roman"/>
          <w:sz w:val="24"/>
          <w:szCs w:val="24"/>
        </w:rPr>
        <w:t xml:space="preserve">, centre (2 priedas). Ženklo perimetras apvestas </w:t>
      </w:r>
      <w:smartTag w:uri="urn:schemas-microsoft-com:office:smarttags" w:element="metricconverter">
        <w:smartTagPr>
          <w:attr w:name="ProductID" w:val="0,5 mm"/>
        </w:smartTagPr>
        <w:r w:rsidRPr="007C0029">
          <w:rPr>
            <w:rFonts w:ascii="Times New Roman" w:hAnsi="Times New Roman" w:cs="Times New Roman"/>
            <w:sz w:val="24"/>
            <w:szCs w:val="24"/>
          </w:rPr>
          <w:t>0,5 mm</w:t>
        </w:r>
      </w:smartTag>
      <w:r w:rsidRPr="007C0029">
        <w:rPr>
          <w:rFonts w:ascii="Times New Roman" w:hAnsi="Times New Roman" w:cs="Times New Roman"/>
          <w:sz w:val="24"/>
          <w:szCs w:val="24"/>
        </w:rPr>
        <w:t xml:space="preserve"> pločio blizgančia briauna; skaičiai – taip pat blizgantys, įrašyti kvadrato įstrižainės kryptimi, fonas – matinis. Skaičiai pagal užsakymą gali būti nuo 2 iki reikiamo skaičiaus.</w:t>
      </w:r>
    </w:p>
    <w:p w:rsidR="007C0029" w:rsidRPr="007C0029" w:rsidRDefault="007C0029" w:rsidP="007C0029">
      <w:pPr>
        <w:numPr>
          <w:ilvl w:val="0"/>
          <w:numId w:val="33"/>
        </w:numPr>
        <w:spacing w:after="0" w:line="240" w:lineRule="auto"/>
        <w:ind w:left="0" w:firstLine="567"/>
        <w:jc w:val="both"/>
        <w:rPr>
          <w:rFonts w:ascii="Times New Roman" w:hAnsi="Times New Roman" w:cs="Times New Roman"/>
          <w:sz w:val="24"/>
          <w:szCs w:val="24"/>
        </w:rPr>
      </w:pPr>
      <w:r w:rsidRPr="007C0029">
        <w:rPr>
          <w:rFonts w:ascii="Times New Roman" w:hAnsi="Times New Roman" w:cs="Times New Roman"/>
          <w:sz w:val="24"/>
          <w:szCs w:val="24"/>
        </w:rPr>
        <w:t>Ženklų danga turi būti atspari atmosferos poveikiui.</w:t>
      </w:r>
    </w:p>
    <w:p w:rsidR="007C0029" w:rsidRPr="007C0029" w:rsidRDefault="007C0029" w:rsidP="007C0029">
      <w:pPr>
        <w:numPr>
          <w:ilvl w:val="0"/>
          <w:numId w:val="33"/>
        </w:numPr>
        <w:spacing w:after="0" w:line="240" w:lineRule="auto"/>
        <w:ind w:left="0" w:firstLine="567"/>
        <w:jc w:val="both"/>
        <w:rPr>
          <w:rFonts w:ascii="Times New Roman" w:hAnsi="Times New Roman" w:cs="Times New Roman"/>
          <w:sz w:val="24"/>
          <w:szCs w:val="24"/>
        </w:rPr>
      </w:pPr>
      <w:r w:rsidRPr="007C0029">
        <w:rPr>
          <w:rFonts w:ascii="Times New Roman" w:hAnsi="Times New Roman" w:cs="Times New Roman"/>
          <w:sz w:val="24"/>
          <w:szCs w:val="24"/>
        </w:rPr>
        <w:t xml:space="preserve">Leidžiamas bendro (gabaritinio) ilgio, pločio, skersmens ar storio matmenų </w:t>
      </w:r>
      <w:r w:rsidRPr="007C0029">
        <w:rPr>
          <w:rFonts w:ascii="Times New Roman" w:hAnsi="Times New Roman" w:cs="Times New Roman"/>
          <w:sz w:val="24"/>
          <w:szCs w:val="24"/>
          <w:lang w:val="en-US"/>
        </w:rPr>
        <w:t xml:space="preserve">nuokrypis </w:t>
      </w:r>
      <w:r w:rsidRPr="007C0029">
        <w:rPr>
          <w:rFonts w:ascii="Times New Roman" w:hAnsi="Times New Roman" w:cs="Times New Roman"/>
          <w:sz w:val="24"/>
          <w:szCs w:val="24"/>
        </w:rPr>
        <w:t>± 1 mm, kitų matmenų - ± 0,5 mm, jei atskirai nenurodyta kitaip</w:t>
      </w:r>
      <w:r w:rsidRPr="007C0029">
        <w:rPr>
          <w:rFonts w:ascii="Times New Roman" w:hAnsi="Times New Roman" w:cs="Times New Roman"/>
          <w:sz w:val="24"/>
          <w:szCs w:val="24"/>
          <w:lang w:val="en-US"/>
        </w:rPr>
        <w:t>.</w:t>
      </w:r>
    </w:p>
    <w:p w:rsidR="007C0029" w:rsidRPr="007C0029" w:rsidRDefault="007C0029" w:rsidP="007C0029">
      <w:pPr>
        <w:numPr>
          <w:ilvl w:val="0"/>
          <w:numId w:val="33"/>
        </w:numPr>
        <w:tabs>
          <w:tab w:val="num" w:pos="360"/>
          <w:tab w:val="left" w:pos="426"/>
          <w:tab w:val="left" w:pos="567"/>
          <w:tab w:val="left" w:pos="709"/>
        </w:tabs>
        <w:spacing w:after="0" w:line="240" w:lineRule="auto"/>
        <w:ind w:left="0" w:right="63" w:firstLine="567"/>
        <w:jc w:val="both"/>
        <w:rPr>
          <w:rFonts w:ascii="Times New Roman" w:hAnsi="Times New Roman" w:cs="Times New Roman"/>
          <w:sz w:val="24"/>
          <w:szCs w:val="24"/>
        </w:rPr>
      </w:pPr>
      <w:r w:rsidRPr="007C0029">
        <w:rPr>
          <w:rFonts w:ascii="Times New Roman" w:hAnsi="Times New Roman" w:cs="Times New Roman"/>
          <w:sz w:val="24"/>
          <w:szCs w:val="24"/>
        </w:rPr>
        <w:t>Nustačius konkurso laimėtoją, bus pateiktas vektorinis failas gamybai (CDR). Galutinis ženklų atspalvis ir paviršiaus apdirbimas bus apspręsti darbinių pavyzdžių derinimo metu.</w:t>
      </w:r>
    </w:p>
    <w:p w:rsidR="007C0029" w:rsidRPr="007C0029" w:rsidRDefault="007C0029" w:rsidP="007C0029">
      <w:pPr>
        <w:numPr>
          <w:ilvl w:val="0"/>
          <w:numId w:val="33"/>
        </w:numPr>
        <w:tabs>
          <w:tab w:val="left" w:pos="851"/>
        </w:tabs>
        <w:spacing w:after="0" w:line="240" w:lineRule="auto"/>
        <w:ind w:right="63" w:firstLine="207"/>
        <w:jc w:val="both"/>
        <w:rPr>
          <w:rFonts w:ascii="Times New Roman" w:hAnsi="Times New Roman" w:cs="Times New Roman"/>
          <w:sz w:val="24"/>
          <w:szCs w:val="24"/>
        </w:rPr>
      </w:pPr>
      <w:r w:rsidRPr="007C0029">
        <w:rPr>
          <w:rFonts w:ascii="Times New Roman" w:hAnsi="Times New Roman" w:cs="Times New Roman"/>
          <w:sz w:val="24"/>
          <w:szCs w:val="24"/>
        </w:rPr>
        <w:t xml:space="preserve">Ženklų komplektavimas: </w:t>
      </w:r>
    </w:p>
    <w:p w:rsidR="007C0029" w:rsidRPr="007C0029" w:rsidRDefault="007C0029" w:rsidP="007C0029">
      <w:pPr>
        <w:tabs>
          <w:tab w:val="left" w:pos="851"/>
        </w:tabs>
        <w:ind w:left="426" w:right="63" w:firstLine="141"/>
        <w:jc w:val="both"/>
        <w:rPr>
          <w:rFonts w:ascii="Times New Roman" w:hAnsi="Times New Roman" w:cs="Times New Roman"/>
          <w:sz w:val="24"/>
          <w:szCs w:val="24"/>
        </w:rPr>
      </w:pPr>
      <w:r w:rsidRPr="007C0029">
        <w:rPr>
          <w:rFonts w:ascii="Times New Roman" w:hAnsi="Times New Roman" w:cs="Times New Roman"/>
          <w:sz w:val="24"/>
          <w:szCs w:val="24"/>
        </w:rPr>
        <w:t>10.1. Individualus įpakavimas:</w:t>
      </w:r>
    </w:p>
    <w:p w:rsidR="007C0029" w:rsidRPr="007C0029" w:rsidRDefault="007C0029" w:rsidP="007C0029">
      <w:pPr>
        <w:widowControl w:val="0"/>
        <w:ind w:right="63" w:firstLine="567"/>
        <w:jc w:val="both"/>
        <w:rPr>
          <w:rFonts w:ascii="Times New Roman" w:hAnsi="Times New Roman" w:cs="Times New Roman"/>
          <w:sz w:val="24"/>
          <w:szCs w:val="24"/>
        </w:rPr>
      </w:pPr>
      <w:r w:rsidRPr="007C0029">
        <w:rPr>
          <w:rFonts w:ascii="Times New Roman" w:hAnsi="Times New Roman" w:cs="Times New Roman"/>
          <w:sz w:val="24"/>
          <w:szCs w:val="24"/>
        </w:rPr>
        <w:lastRenderedPageBreak/>
        <w:t>10.1.1.Pakartotinio apdovanojimo medaliu ženklai (2 vienetai) turi būti supakuoti vakuume.</w:t>
      </w:r>
    </w:p>
    <w:p w:rsidR="007C0029" w:rsidRPr="007C0029" w:rsidRDefault="007C0029" w:rsidP="007C0029">
      <w:pPr>
        <w:widowControl w:val="0"/>
        <w:ind w:left="284" w:right="63" w:firstLine="284"/>
        <w:jc w:val="both"/>
        <w:rPr>
          <w:rFonts w:ascii="Times New Roman" w:hAnsi="Times New Roman" w:cs="Times New Roman"/>
          <w:sz w:val="24"/>
          <w:szCs w:val="24"/>
        </w:rPr>
      </w:pPr>
      <w:r w:rsidRPr="007C0029">
        <w:rPr>
          <w:rFonts w:ascii="Times New Roman" w:hAnsi="Times New Roman" w:cs="Times New Roman"/>
          <w:sz w:val="24"/>
          <w:szCs w:val="24"/>
        </w:rPr>
        <w:t>10.1.2. Ženklams teikti skirtos juodos spalvos odos imitacijos dėžutės, kurių vidus padengtas tankaus aksomo tipo tamsios vyšninės spalvos medžiaga. Dėžutės viduje turi būti įgilinimai dviem ženklams.</w:t>
      </w:r>
    </w:p>
    <w:p w:rsidR="007C0029" w:rsidRPr="007C0029" w:rsidRDefault="007C0029" w:rsidP="007C0029">
      <w:pPr>
        <w:widowControl w:val="0"/>
        <w:ind w:right="63" w:firstLine="567"/>
        <w:jc w:val="both"/>
        <w:rPr>
          <w:rFonts w:ascii="Times New Roman" w:hAnsi="Times New Roman" w:cs="Times New Roman"/>
          <w:sz w:val="24"/>
          <w:szCs w:val="24"/>
        </w:rPr>
      </w:pPr>
      <w:r w:rsidRPr="007C0029">
        <w:rPr>
          <w:rFonts w:ascii="Times New Roman" w:hAnsi="Times New Roman" w:cs="Times New Roman"/>
          <w:sz w:val="24"/>
          <w:szCs w:val="24"/>
        </w:rPr>
        <w:t>10.1.3. Ant dėžutės dangtelio turi būti įspaustas aukso spalvos (visų spalvų ženklams) ženklo žymuo – grafinis ženklo atvaizdas. Dėžutė užsegama spaude. Vakuuminis įpakavimas ir dėžutė turi būti supakuoti į polietileninį maišelį, kuris ženklinamas nurodant gamintoją, pagaminimo datą, partiją ir siuntą, sutarties numerį ir datą.</w:t>
      </w:r>
    </w:p>
    <w:p w:rsidR="007C0029" w:rsidRPr="007C0029" w:rsidRDefault="007C0029" w:rsidP="007C0029">
      <w:pPr>
        <w:widowControl w:val="0"/>
        <w:numPr>
          <w:ilvl w:val="2"/>
          <w:numId w:val="34"/>
        </w:numPr>
        <w:tabs>
          <w:tab w:val="left" w:pos="1276"/>
        </w:tabs>
        <w:spacing w:after="0" w:line="240" w:lineRule="auto"/>
        <w:ind w:right="63" w:hanging="153"/>
        <w:jc w:val="both"/>
        <w:rPr>
          <w:rFonts w:ascii="Times New Roman" w:hAnsi="Times New Roman" w:cs="Times New Roman"/>
          <w:sz w:val="24"/>
          <w:szCs w:val="24"/>
        </w:rPr>
      </w:pPr>
      <w:r w:rsidRPr="007C0029">
        <w:rPr>
          <w:rFonts w:ascii="Times New Roman" w:hAnsi="Times New Roman" w:cs="Times New Roman"/>
          <w:sz w:val="24"/>
          <w:szCs w:val="24"/>
        </w:rPr>
        <w:t>Dėžutės ženklams matmenys: plotis - 70±2 mm, aukštis - 70±2 mm, gylis - 22±2 mm.</w:t>
      </w:r>
    </w:p>
    <w:p w:rsidR="007C0029" w:rsidRPr="007C0029" w:rsidRDefault="007C0029" w:rsidP="007C0029">
      <w:pPr>
        <w:widowControl w:val="0"/>
        <w:numPr>
          <w:ilvl w:val="2"/>
          <w:numId w:val="34"/>
        </w:numPr>
        <w:spacing w:after="0" w:line="240" w:lineRule="auto"/>
        <w:ind w:left="0" w:right="63" w:firstLine="567"/>
        <w:jc w:val="both"/>
        <w:rPr>
          <w:rFonts w:ascii="Times New Roman" w:hAnsi="Times New Roman" w:cs="Times New Roman"/>
          <w:sz w:val="24"/>
          <w:szCs w:val="24"/>
        </w:rPr>
      </w:pPr>
      <w:r w:rsidRPr="007C0029">
        <w:rPr>
          <w:rFonts w:ascii="Times New Roman" w:hAnsi="Times New Roman" w:cs="Times New Roman"/>
          <w:sz w:val="24"/>
          <w:szCs w:val="24"/>
        </w:rPr>
        <w:t>Visų dėžučių dangtelių vidinėje pusėje turi būti dirbtinės odos juostelė, skirta naudojimo – priežiūros instrukcijai tvirtinti. Naudojimo – priežiūros instrukcija (lietuvių ir anglų kalbomis) turi būti kiekvienoje ženklų dėžutėje.</w:t>
      </w:r>
    </w:p>
    <w:p w:rsidR="007C0029" w:rsidRPr="007C0029" w:rsidRDefault="007C0029" w:rsidP="007C0029">
      <w:pPr>
        <w:widowControl w:val="0"/>
        <w:numPr>
          <w:ilvl w:val="1"/>
          <w:numId w:val="34"/>
        </w:numPr>
        <w:tabs>
          <w:tab w:val="left" w:pos="851"/>
          <w:tab w:val="left" w:pos="1134"/>
        </w:tabs>
        <w:spacing w:after="0" w:line="240" w:lineRule="auto"/>
        <w:ind w:right="63" w:hanging="93"/>
        <w:jc w:val="both"/>
        <w:rPr>
          <w:rFonts w:ascii="Times New Roman" w:hAnsi="Times New Roman" w:cs="Times New Roman"/>
          <w:sz w:val="24"/>
          <w:szCs w:val="24"/>
        </w:rPr>
      </w:pPr>
      <w:r w:rsidRPr="007C0029">
        <w:rPr>
          <w:rFonts w:ascii="Times New Roman" w:hAnsi="Times New Roman" w:cs="Times New Roman"/>
          <w:sz w:val="24"/>
          <w:szCs w:val="24"/>
        </w:rPr>
        <w:t>Grupinis įpakavimas – į kartonines dėžutes, jas ženklinant tokiais rekvizitais:</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gamintojo pavadinimas, adresas;</w:t>
      </w:r>
    </w:p>
    <w:p w:rsidR="007C0029" w:rsidRPr="007C0029" w:rsidRDefault="007C0029" w:rsidP="007C0029">
      <w:pPr>
        <w:widowControl w:val="0"/>
        <w:ind w:left="567" w:right="63"/>
        <w:jc w:val="both"/>
        <w:rPr>
          <w:rFonts w:ascii="Times New Roman" w:hAnsi="Times New Roman" w:cs="Times New Roman"/>
          <w:sz w:val="24"/>
          <w:szCs w:val="24"/>
        </w:rPr>
      </w:pPr>
      <w:r w:rsidRPr="007C0029">
        <w:rPr>
          <w:rFonts w:ascii="Times New Roman" w:hAnsi="Times New Roman" w:cs="Times New Roman"/>
          <w:sz w:val="24"/>
          <w:szCs w:val="24"/>
        </w:rPr>
        <w:t>- importuotojo pavadinimas. Importuotoms prekėms būtina papildomai nurodyti prekės kilmės šalį, jeigu ji nesutampa su šalimi, kurioje registruota gamintojo buveinė;</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gaminio pavadinimas, naudojamas Lietuvos kariuomenės planavime ir apskaitoje;</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prekės partijos ir siuntos indeksas;</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kiekis;</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sutarties data ir numeris;</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pagaminimo data;</w:t>
      </w:r>
    </w:p>
    <w:p w:rsidR="007C0029" w:rsidRPr="007C0029" w:rsidRDefault="007C0029" w:rsidP="007C0029">
      <w:pPr>
        <w:widowControl w:val="0"/>
        <w:ind w:left="720" w:right="63"/>
        <w:jc w:val="both"/>
        <w:rPr>
          <w:rFonts w:ascii="Times New Roman" w:hAnsi="Times New Roman" w:cs="Times New Roman"/>
          <w:sz w:val="24"/>
          <w:szCs w:val="24"/>
        </w:rPr>
      </w:pPr>
      <w:r w:rsidRPr="007C0029">
        <w:rPr>
          <w:rFonts w:ascii="Times New Roman" w:hAnsi="Times New Roman" w:cs="Times New Roman"/>
          <w:sz w:val="24"/>
          <w:szCs w:val="24"/>
        </w:rPr>
        <w:t>- Lietuvos kariuomenės suteiktas NSN kodas.</w:t>
      </w:r>
    </w:p>
    <w:p w:rsidR="007C0029" w:rsidRPr="007C0029" w:rsidRDefault="007C0029" w:rsidP="007C0029">
      <w:pPr>
        <w:numPr>
          <w:ilvl w:val="0"/>
          <w:numId w:val="34"/>
        </w:numPr>
        <w:tabs>
          <w:tab w:val="left" w:pos="567"/>
          <w:tab w:val="left" w:pos="851"/>
        </w:tabs>
        <w:spacing w:after="0" w:line="240" w:lineRule="auto"/>
        <w:ind w:left="0" w:right="62" w:firstLine="426"/>
        <w:jc w:val="both"/>
        <w:rPr>
          <w:rFonts w:ascii="Times New Roman" w:hAnsi="Times New Roman" w:cs="Times New Roman"/>
          <w:b/>
          <w:sz w:val="24"/>
          <w:szCs w:val="24"/>
        </w:rPr>
      </w:pPr>
      <w:r w:rsidRPr="007C0029">
        <w:rPr>
          <w:rFonts w:ascii="Times New Roman" w:hAnsi="Times New Roman" w:cs="Times New Roman"/>
          <w:sz w:val="24"/>
          <w:szCs w:val="24"/>
        </w:rPr>
        <w:t>Etiketės turi būti patikimai pritvirtintos, ženklinimo rekvizitai turi būti pakankamo dydžio, kad būtų galima lengvai perskaityti ir suprasti pateikiamą informaciją.</w:t>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sz w:val="24"/>
          <w:szCs w:val="24"/>
        </w:rPr>
        <w:t>Pakartotinio apdovanojimo medaliu ženklas „Skaičiai“</w:t>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343535" cy="343535"/>
            <wp:effectExtent l="0" t="0" r="0" b="0"/>
            <wp:docPr id="39" name="Picture 39"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8" name="Picture 3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7" name="Picture 3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6" name="Picture 3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5" name="Picture 35"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4" name="Picture 34"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3" name="Picture 33"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2" name="Picture 3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1" name="Picture 3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rsidR="007C0029" w:rsidRDefault="007C0029" w:rsidP="007C0029">
      <w:pPr>
        <w:jc w:val="center"/>
        <w:rPr>
          <w:rFonts w:ascii="Times New Roman" w:hAnsi="Times New Roman" w:cs="Times New Roman"/>
          <w:i/>
          <w:sz w:val="24"/>
          <w:szCs w:val="24"/>
        </w:rPr>
      </w:pPr>
      <w:r w:rsidRPr="007C0029">
        <w:rPr>
          <w:rFonts w:ascii="Times New Roman" w:hAnsi="Times New Roman" w:cs="Times New Roman"/>
          <w:noProof/>
          <w:sz w:val="24"/>
          <w:szCs w:val="24"/>
          <w:lang w:val="en-US"/>
        </w:rPr>
        <w:drawing>
          <wp:inline distT="0" distB="0" distL="0" distR="0">
            <wp:extent cx="343535" cy="343535"/>
            <wp:effectExtent l="0" t="0" r="0" b="0"/>
            <wp:docPr id="30" name="Picture 3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9" name="Picture 2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8" name="Picture 2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7" name="Picture 27"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6" name="Picture 26"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5" name="Picture 2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4" name="Picture 2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23" name="Picture 2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r w:rsidRPr="007C0029">
        <w:rPr>
          <w:rFonts w:ascii="Times New Roman" w:hAnsi="Times New Roman" w:cs="Times New Roman"/>
          <w:sz w:val="24"/>
          <w:szCs w:val="24"/>
        </w:rPr>
        <w:t xml:space="preserve"> </w:t>
      </w:r>
      <w:r w:rsidRPr="007C0029">
        <w:rPr>
          <w:rFonts w:ascii="Times New Roman" w:hAnsi="Times New Roman" w:cs="Times New Roman"/>
          <w:noProof/>
          <w:sz w:val="24"/>
          <w:szCs w:val="24"/>
          <w:lang w:val="en-US"/>
        </w:rPr>
        <w:drawing>
          <wp:inline distT="0" distB="0" distL="0" distR="0">
            <wp:extent cx="343535" cy="343535"/>
            <wp:effectExtent l="0" t="0" r="0" b="0"/>
            <wp:docPr id="3" name="Picture 3"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i/>
          <w:sz w:val="24"/>
          <w:szCs w:val="24"/>
        </w:rPr>
      </w:pPr>
      <w:r w:rsidRPr="007C0029">
        <w:rPr>
          <w:rFonts w:ascii="Times New Roman" w:hAnsi="Times New Roman" w:cs="Times New Roman"/>
          <w:noProof/>
          <w:sz w:val="24"/>
          <w:szCs w:val="24"/>
          <w:lang w:val="en-US"/>
        </w:rPr>
        <w:drawing>
          <wp:inline distT="0" distB="0" distL="0" distR="0">
            <wp:extent cx="1089134" cy="1440892"/>
            <wp:effectExtent l="0" t="0" r="0" b="6985"/>
            <wp:docPr id="2" name="Picture 2" descr="Brezin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reziny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3042" cy="1459292"/>
                    </a:xfrm>
                    <a:prstGeom prst="rect">
                      <a:avLst/>
                    </a:prstGeom>
                    <a:noFill/>
                    <a:ln>
                      <a:noFill/>
                    </a:ln>
                  </pic:spPr>
                </pic:pic>
              </a:graphicData>
            </a:graphic>
          </wp:inline>
        </w:drawing>
      </w:r>
    </w:p>
    <w:p w:rsidR="007C0029" w:rsidRPr="007C0029" w:rsidRDefault="007C0029" w:rsidP="007C0029">
      <w:pPr>
        <w:keepNext/>
        <w:ind w:left="3888" w:firstLine="1296"/>
        <w:jc w:val="right"/>
        <w:rPr>
          <w:rFonts w:ascii="Times New Roman" w:hAnsi="Times New Roman" w:cs="Times New Roman"/>
          <w:sz w:val="24"/>
          <w:szCs w:val="24"/>
        </w:rPr>
      </w:pPr>
    </w:p>
    <w:p w:rsidR="007C0029" w:rsidRPr="007C0029" w:rsidRDefault="007C0029" w:rsidP="007C0029">
      <w:pPr>
        <w:keepNext/>
        <w:jc w:val="center"/>
        <w:rPr>
          <w:rFonts w:ascii="Times New Roman" w:hAnsi="Times New Roman" w:cs="Times New Roman"/>
          <w:sz w:val="24"/>
          <w:szCs w:val="24"/>
        </w:rPr>
      </w:pPr>
      <w:r w:rsidRPr="007C0029">
        <w:rPr>
          <w:rFonts w:ascii="Times New Roman" w:hAnsi="Times New Roman" w:cs="Times New Roman"/>
          <w:sz w:val="24"/>
          <w:szCs w:val="24"/>
        </w:rPr>
        <w:t>Medalių komplektų ir ženklų įpakavimas įteikiant</w:t>
      </w:r>
    </w:p>
    <w:p w:rsidR="007C0029" w:rsidRPr="007C0029" w:rsidRDefault="007C0029" w:rsidP="007C0029">
      <w:pPr>
        <w:keepNext/>
        <w:jc w:val="center"/>
        <w:rPr>
          <w:rFonts w:ascii="Times New Roman" w:hAnsi="Times New Roman" w:cs="Times New Roman"/>
          <w:i/>
          <w:sz w:val="24"/>
          <w:szCs w:val="24"/>
        </w:rPr>
      </w:pPr>
    </w:p>
    <w:p w:rsidR="007C0029" w:rsidRPr="007C0029" w:rsidRDefault="007C0029" w:rsidP="007C0029">
      <w:pPr>
        <w:keepNext/>
        <w:jc w:val="center"/>
        <w:rPr>
          <w:rFonts w:ascii="Times New Roman" w:hAnsi="Times New Roman" w:cs="Times New Roman"/>
          <w:i/>
          <w:sz w:val="24"/>
          <w:szCs w:val="24"/>
        </w:rPr>
      </w:pPr>
      <w:r w:rsidRPr="007C0029">
        <w:rPr>
          <w:rFonts w:ascii="Times New Roman" w:hAnsi="Times New Roman" w:cs="Times New Roman"/>
          <w:i/>
          <w:noProof/>
          <w:sz w:val="24"/>
          <w:szCs w:val="24"/>
          <w:lang w:val="en-US"/>
        </w:rPr>
        <w:drawing>
          <wp:inline distT="0" distB="0" distL="0" distR="0">
            <wp:extent cx="4154805" cy="2640965"/>
            <wp:effectExtent l="0" t="0" r="0" b="6985"/>
            <wp:docPr id="1" name="Picture 1" descr="pakav-medal-t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kav-medal-tai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4805" cy="2640965"/>
                    </a:xfrm>
                    <a:prstGeom prst="rect">
                      <a:avLst/>
                    </a:prstGeom>
                    <a:noFill/>
                    <a:ln>
                      <a:noFill/>
                    </a:ln>
                  </pic:spPr>
                </pic:pic>
              </a:graphicData>
            </a:graphic>
          </wp:inline>
        </w:drawing>
      </w:r>
    </w:p>
    <w:p w:rsidR="007C0029" w:rsidRPr="007C0029" w:rsidRDefault="007C0029" w:rsidP="007C0029">
      <w:pPr>
        <w:jc w:val="both"/>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LIETUVOS KARIUOMENĖS PAKARTOTINO APDOVANOJIMO MEDALIAIS ŽENKLŲ „SKAIČIAI, OVALAS“ IR JŲ PAKUOČIŲ TECHNINĖ SPECIFIKACIJA</w:t>
      </w:r>
    </w:p>
    <w:p w:rsidR="007C0029" w:rsidRPr="007C0029" w:rsidRDefault="007C0029" w:rsidP="007C0029">
      <w:pPr>
        <w:widowControl w:val="0"/>
        <w:numPr>
          <w:ilvl w:val="0"/>
          <w:numId w:val="35"/>
        </w:numPr>
        <w:spacing w:after="0" w:line="240" w:lineRule="auto"/>
        <w:jc w:val="center"/>
        <w:rPr>
          <w:rFonts w:ascii="Times New Roman" w:hAnsi="Times New Roman" w:cs="Times New Roman"/>
          <w:b/>
          <w:sz w:val="24"/>
          <w:szCs w:val="24"/>
        </w:rPr>
      </w:pPr>
      <w:r w:rsidRPr="007C0029">
        <w:rPr>
          <w:rFonts w:ascii="Times New Roman" w:hAnsi="Times New Roman" w:cs="Times New Roman"/>
          <w:b/>
          <w:sz w:val="24"/>
          <w:szCs w:val="24"/>
        </w:rPr>
        <w:t>BENDRIEJI REIKALAVIMAI</w:t>
      </w:r>
    </w:p>
    <w:p w:rsidR="007C0029" w:rsidRPr="007C0029" w:rsidRDefault="007C0029" w:rsidP="007C0029">
      <w:pPr>
        <w:widowControl w:val="0"/>
        <w:rPr>
          <w:rFonts w:ascii="Times New Roman" w:hAnsi="Times New Roman" w:cs="Times New Roman"/>
          <w:b/>
          <w:sz w:val="24"/>
          <w:szCs w:val="24"/>
        </w:rPr>
      </w:pPr>
    </w:p>
    <w:p w:rsidR="007C0029" w:rsidRPr="007C0029" w:rsidRDefault="007C0029" w:rsidP="007C0029">
      <w:pPr>
        <w:widowControl w:val="0"/>
        <w:numPr>
          <w:ilvl w:val="0"/>
          <w:numId w:val="36"/>
        </w:numPr>
        <w:tabs>
          <w:tab w:val="left" w:pos="709"/>
        </w:tabs>
        <w:spacing w:after="0" w:line="240" w:lineRule="auto"/>
        <w:ind w:left="142" w:firstLine="284"/>
        <w:rPr>
          <w:rFonts w:ascii="Times New Roman" w:hAnsi="Times New Roman" w:cs="Times New Roman"/>
          <w:b/>
          <w:sz w:val="24"/>
          <w:szCs w:val="24"/>
        </w:rPr>
      </w:pPr>
      <w:r w:rsidRPr="007C0029">
        <w:rPr>
          <w:rFonts w:ascii="Times New Roman" w:hAnsi="Times New Roman" w:cs="Times New Roman"/>
          <w:b/>
          <w:sz w:val="24"/>
          <w:szCs w:val="24"/>
        </w:rPr>
        <w:t xml:space="preserve"> </w:t>
      </w:r>
      <w:r w:rsidRPr="007C0029">
        <w:rPr>
          <w:rFonts w:ascii="Times New Roman" w:hAnsi="Times New Roman" w:cs="Times New Roman"/>
          <w:sz w:val="24"/>
          <w:szCs w:val="24"/>
        </w:rPr>
        <w:t>Pakartotiniam apdovanojimui medaliais „Už tarpusavio paramą“, „Bendruoju medaliu už NATO oro policijos misijas Lietuvos, Latvijos ir Estijos teritorijose“ pažymėti naudojami ženklai  “skaičiai, ovalas” (toliau – ženklai) (priedas).</w:t>
      </w:r>
    </w:p>
    <w:p w:rsidR="007C0029" w:rsidRPr="007C0029" w:rsidRDefault="007C0029" w:rsidP="007C0029">
      <w:pPr>
        <w:pStyle w:val="ListParagraph"/>
        <w:numPr>
          <w:ilvl w:val="0"/>
          <w:numId w:val="36"/>
        </w:numPr>
        <w:tabs>
          <w:tab w:val="left" w:pos="567"/>
        </w:tabs>
        <w:spacing w:after="0" w:line="240" w:lineRule="auto"/>
        <w:ind w:left="142" w:firstLine="218"/>
        <w:jc w:val="both"/>
        <w:rPr>
          <w:rFonts w:ascii="Times New Roman" w:hAnsi="Times New Roman" w:cs="Times New Roman"/>
          <w:noProof/>
          <w:sz w:val="24"/>
          <w:szCs w:val="24"/>
        </w:rPr>
      </w:pPr>
      <w:r w:rsidRPr="007C0029">
        <w:rPr>
          <w:rFonts w:ascii="Times New Roman" w:hAnsi="Times New Roman" w:cs="Times New Roman"/>
          <w:noProof/>
          <w:sz w:val="24"/>
          <w:szCs w:val="24"/>
        </w:rPr>
        <w:t xml:space="preserve"> Aplinkosauginiai reikalavimai šioje techninėje specifikacijoje aprašomiems ženklams nustatomi vadovaujantis Kombinuotosios nomenklatūros 71 (bižuterija ir jos dalys 7113) skirsniui priskirtų metalo gaminių aprašymu. Ženklai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rsidR="007C0029" w:rsidRPr="007C0029" w:rsidRDefault="007C0029" w:rsidP="007C0029">
      <w:pPr>
        <w:widowControl w:val="0"/>
        <w:ind w:left="720"/>
        <w:jc w:val="center"/>
        <w:rPr>
          <w:rFonts w:ascii="Times New Roman" w:hAnsi="Times New Roman" w:cs="Times New Roman"/>
          <w:b/>
          <w:sz w:val="24"/>
          <w:szCs w:val="24"/>
        </w:rPr>
      </w:pPr>
    </w:p>
    <w:p w:rsidR="007C0029" w:rsidRPr="007C0029" w:rsidRDefault="007C0029" w:rsidP="007C0029">
      <w:pPr>
        <w:widowControl w:val="0"/>
        <w:ind w:left="720"/>
        <w:jc w:val="center"/>
        <w:rPr>
          <w:rFonts w:ascii="Times New Roman" w:hAnsi="Times New Roman" w:cs="Times New Roman"/>
          <w:b/>
          <w:sz w:val="24"/>
          <w:szCs w:val="24"/>
        </w:rPr>
      </w:pPr>
      <w:r>
        <w:rPr>
          <w:rFonts w:ascii="Times New Roman" w:hAnsi="Times New Roman" w:cs="Times New Roman"/>
          <w:b/>
          <w:sz w:val="24"/>
          <w:szCs w:val="24"/>
        </w:rPr>
        <w:t>TECHNININIAI REIKALAVIMAI</w:t>
      </w:r>
    </w:p>
    <w:p w:rsidR="007C0029" w:rsidRPr="007C0029" w:rsidRDefault="007C0029" w:rsidP="007C0029">
      <w:pPr>
        <w:ind w:firstLine="426"/>
        <w:jc w:val="both"/>
        <w:rPr>
          <w:rFonts w:ascii="Times New Roman" w:hAnsi="Times New Roman" w:cs="Times New Roman"/>
          <w:sz w:val="24"/>
          <w:szCs w:val="24"/>
        </w:rPr>
      </w:pPr>
      <w:r w:rsidRPr="007C0029">
        <w:rPr>
          <w:rFonts w:ascii="Times New Roman" w:hAnsi="Times New Roman" w:cs="Times New Roman"/>
          <w:sz w:val="24"/>
          <w:szCs w:val="24"/>
        </w:rPr>
        <w:t>3. Ženklų komplektą sudaro 2 (du) vnt. ovalo formos ženklų, skirtų tvirtinti prie medalio ir medalio juostelės.</w:t>
      </w:r>
    </w:p>
    <w:p w:rsidR="007C0029" w:rsidRPr="007C0029" w:rsidRDefault="007C0029" w:rsidP="007C0029">
      <w:pPr>
        <w:tabs>
          <w:tab w:val="left" w:pos="142"/>
        </w:tabs>
        <w:ind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Tai nustatyto pavyzdžio sidabro spalvos arabiški skaitmenys, tvirtinami medalio kaspino ir juostelės centre. Tai </w:t>
      </w:r>
      <w:smartTag w:uri="urn:schemas-microsoft-com:office:smarttags" w:element="metricconverter">
        <w:smartTagPr>
          <w:attr w:name="ProductID" w:val="8 mm"/>
        </w:smartTagPr>
        <w:r w:rsidRPr="007C0029">
          <w:rPr>
            <w:rFonts w:ascii="Times New Roman" w:hAnsi="Times New Roman" w:cs="Times New Roman"/>
            <w:sz w:val="24"/>
            <w:szCs w:val="24"/>
          </w:rPr>
          <w:t>8 mm</w:t>
        </w:r>
      </w:smartTag>
      <w:r w:rsidRPr="007C0029">
        <w:rPr>
          <w:rFonts w:ascii="Times New Roman" w:hAnsi="Times New Roman" w:cs="Times New Roman"/>
          <w:sz w:val="24"/>
          <w:szCs w:val="24"/>
        </w:rPr>
        <w:t xml:space="preserve"> aukščio ir </w:t>
      </w:r>
      <w:smartTag w:uri="urn:schemas-microsoft-com:office:smarttags" w:element="metricconverter">
        <w:smartTagPr>
          <w:attr w:name="ProductID" w:val="11 mm"/>
        </w:smartTagPr>
        <w:r w:rsidRPr="007C0029">
          <w:rPr>
            <w:rFonts w:ascii="Times New Roman" w:hAnsi="Times New Roman" w:cs="Times New Roman"/>
            <w:sz w:val="24"/>
            <w:szCs w:val="24"/>
          </w:rPr>
          <w:t>11 mm</w:t>
        </w:r>
      </w:smartTag>
      <w:r w:rsidRPr="007C0029">
        <w:rPr>
          <w:rFonts w:ascii="Times New Roman" w:hAnsi="Times New Roman" w:cs="Times New Roman"/>
          <w:sz w:val="24"/>
          <w:szCs w:val="24"/>
        </w:rPr>
        <w:t xml:space="preserve"> pločio arabiškas skaitmuo sidabro spalvos ovale, pritvirtintame </w:t>
      </w:r>
      <w:smartTag w:uri="urn:schemas-microsoft-com:office:smarttags" w:element="metricconverter">
        <w:smartTagPr>
          <w:attr w:name="ProductID" w:val="11 mm"/>
        </w:smartTagPr>
        <w:r w:rsidRPr="007C0029">
          <w:rPr>
            <w:rFonts w:ascii="Times New Roman" w:hAnsi="Times New Roman" w:cs="Times New Roman"/>
            <w:sz w:val="24"/>
            <w:szCs w:val="24"/>
          </w:rPr>
          <w:t>11 mm</w:t>
        </w:r>
      </w:smartTag>
      <w:r w:rsidRPr="007C0029">
        <w:rPr>
          <w:rFonts w:ascii="Times New Roman" w:hAnsi="Times New Roman" w:cs="Times New Roman"/>
          <w:sz w:val="24"/>
          <w:szCs w:val="24"/>
        </w:rPr>
        <w:t xml:space="preserve"> atstumu nuo apdovanojimo kaspino viršutinio krašto, kaspino juostos viduryje. Skaitmuo 2 rodo antrą, 3 – trečią apdovanojimą ir t. t. Kartotinį dalyvavimą žymintis skaičius yra sidabro spalvos.</w:t>
      </w:r>
    </w:p>
    <w:p w:rsidR="007C0029" w:rsidRPr="007C0029" w:rsidRDefault="007C0029" w:rsidP="007C0029">
      <w:pPr>
        <w:ind w:left="360"/>
        <w:jc w:val="both"/>
        <w:rPr>
          <w:rFonts w:ascii="Times New Roman" w:hAnsi="Times New Roman" w:cs="Times New Roman"/>
          <w:sz w:val="24"/>
          <w:szCs w:val="24"/>
        </w:rPr>
      </w:pPr>
      <w:r w:rsidRPr="007C0029">
        <w:rPr>
          <w:rFonts w:ascii="Times New Roman" w:hAnsi="Times New Roman" w:cs="Times New Roman"/>
          <w:sz w:val="24"/>
          <w:szCs w:val="24"/>
        </w:rPr>
        <w:t>4. Skaičiai pagal užsakymą gali būti nuo 2 iki reikiamo skaitmens - derinama su pirkėju.</w:t>
      </w:r>
    </w:p>
    <w:p w:rsidR="007C0029" w:rsidRPr="007C0029" w:rsidRDefault="007C0029" w:rsidP="007C0029">
      <w:pPr>
        <w:ind w:firstLine="360"/>
        <w:jc w:val="both"/>
        <w:rPr>
          <w:rFonts w:ascii="Times New Roman" w:hAnsi="Times New Roman" w:cs="Times New Roman"/>
          <w:sz w:val="24"/>
          <w:szCs w:val="24"/>
        </w:rPr>
      </w:pPr>
      <w:r w:rsidRPr="007C0029">
        <w:rPr>
          <w:rFonts w:ascii="Times New Roman" w:hAnsi="Times New Roman" w:cs="Times New Roman"/>
          <w:sz w:val="24"/>
          <w:szCs w:val="24"/>
        </w:rPr>
        <w:lastRenderedPageBreak/>
        <w:t>5. Pakartotinio apdovanojimo ženklų tvirtinimas prie medalio komplekto elementų:</w:t>
      </w:r>
    </w:p>
    <w:p w:rsidR="007C0029" w:rsidRPr="007C0029" w:rsidRDefault="007C0029" w:rsidP="007C0029">
      <w:pPr>
        <w:ind w:firstLine="360"/>
        <w:jc w:val="both"/>
        <w:rPr>
          <w:rFonts w:ascii="Times New Roman" w:hAnsi="Times New Roman" w:cs="Times New Roman"/>
          <w:sz w:val="24"/>
          <w:szCs w:val="24"/>
        </w:rPr>
      </w:pPr>
      <w:r w:rsidRPr="007C0029">
        <w:rPr>
          <w:rFonts w:ascii="Times New Roman" w:hAnsi="Times New Roman" w:cs="Times New Roman"/>
          <w:sz w:val="24"/>
          <w:szCs w:val="24"/>
        </w:rPr>
        <w:t>6. Ženklas prie medalio tvirtinamas, perveriant jį per vieną kaspino sluoksnį ir užlenkiant metalines kojeles į vidų.</w:t>
      </w:r>
    </w:p>
    <w:p w:rsidR="007C0029" w:rsidRPr="007C0029" w:rsidRDefault="007C0029" w:rsidP="007C0029">
      <w:pPr>
        <w:ind w:firstLine="360"/>
        <w:jc w:val="both"/>
        <w:rPr>
          <w:rFonts w:ascii="Times New Roman" w:hAnsi="Times New Roman" w:cs="Times New Roman"/>
          <w:sz w:val="24"/>
          <w:szCs w:val="24"/>
        </w:rPr>
      </w:pPr>
      <w:r w:rsidRPr="007C0029">
        <w:rPr>
          <w:rFonts w:ascii="Times New Roman" w:hAnsi="Times New Roman" w:cs="Times New Roman"/>
          <w:sz w:val="24"/>
          <w:szCs w:val="24"/>
        </w:rPr>
        <w:t>7. Ženklas prie medalio juostelės tvirtinamas perveriant jį per juostelės kaspiną – muarą ir metalinio skydelio centre esantį griovelį bei užlenkiant metalines kojeles į vidų.</w:t>
      </w:r>
    </w:p>
    <w:p w:rsidR="007C0029" w:rsidRPr="007C0029" w:rsidRDefault="007C0029" w:rsidP="007C0029">
      <w:pPr>
        <w:tabs>
          <w:tab w:val="left" w:pos="709"/>
        </w:tabs>
        <w:ind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8.  Pakartotinio apdovanojimo ženklai turi būti pagaminti iš  žalvario, baltos spalvos, t. y. padengta sidabro spalvos danga. Ženklų danga turi būti atspari atmosferos poveikiams. </w:t>
      </w:r>
    </w:p>
    <w:p w:rsidR="007C0029" w:rsidRPr="007C0029" w:rsidRDefault="007C0029" w:rsidP="007C0029">
      <w:pPr>
        <w:ind w:right="63" w:firstLine="426"/>
        <w:jc w:val="both"/>
        <w:rPr>
          <w:rFonts w:ascii="Times New Roman" w:hAnsi="Times New Roman" w:cs="Times New Roman"/>
          <w:sz w:val="24"/>
          <w:szCs w:val="24"/>
        </w:rPr>
      </w:pPr>
      <w:r w:rsidRPr="007C0029">
        <w:rPr>
          <w:rFonts w:ascii="Times New Roman" w:hAnsi="Times New Roman" w:cs="Times New Roman"/>
          <w:sz w:val="24"/>
          <w:szCs w:val="24"/>
        </w:rPr>
        <w:t>9. Pakartotinio apdovanojimo ženklų sidabro spalvos dangos atspalvis ir apdirbimas derinamas darbinių pavyzdžių derinimo metu.</w:t>
      </w:r>
    </w:p>
    <w:p w:rsidR="007C0029" w:rsidRPr="007C0029" w:rsidRDefault="007C0029" w:rsidP="007C0029">
      <w:pPr>
        <w:ind w:left="720" w:right="63"/>
        <w:jc w:val="both"/>
        <w:rPr>
          <w:rFonts w:ascii="Times New Roman" w:hAnsi="Times New Roman" w:cs="Times New Roman"/>
          <w:sz w:val="24"/>
          <w:szCs w:val="24"/>
        </w:rPr>
      </w:pPr>
    </w:p>
    <w:p w:rsidR="007C0029" w:rsidRPr="007C0029" w:rsidRDefault="007C0029" w:rsidP="007C0029">
      <w:pPr>
        <w:pStyle w:val="Subtitle"/>
        <w:spacing w:before="120" w:after="120"/>
        <w:ind w:left="720"/>
        <w:rPr>
          <w:szCs w:val="24"/>
        </w:rPr>
      </w:pPr>
      <w:r w:rsidRPr="007C0029">
        <w:rPr>
          <w:szCs w:val="24"/>
        </w:rPr>
        <w:t>II. ŽENK</w:t>
      </w:r>
      <w:r>
        <w:rPr>
          <w:szCs w:val="24"/>
        </w:rPr>
        <w:t>LINIMAS, PAKAVIMAS IR PRIĖMIMAS</w:t>
      </w:r>
    </w:p>
    <w:p w:rsidR="007C0029" w:rsidRPr="007C0029" w:rsidRDefault="007C0029" w:rsidP="007C0029">
      <w:pPr>
        <w:tabs>
          <w:tab w:val="left" w:pos="426"/>
        </w:tabs>
        <w:ind w:right="63"/>
        <w:jc w:val="both"/>
        <w:rPr>
          <w:rFonts w:ascii="Times New Roman" w:hAnsi="Times New Roman" w:cs="Times New Roman"/>
          <w:sz w:val="24"/>
          <w:szCs w:val="24"/>
        </w:rPr>
      </w:pPr>
      <w:r w:rsidRPr="007C0029">
        <w:rPr>
          <w:rFonts w:ascii="Times New Roman" w:hAnsi="Times New Roman" w:cs="Times New Roman"/>
          <w:sz w:val="24"/>
          <w:szCs w:val="24"/>
        </w:rPr>
        <w:tab/>
        <w:t xml:space="preserve">10. Prie komplekto į dėžutes turi būti įdėta naudojimo – priežiūros instrukcija lietuvių ir anglų kalbomis. </w:t>
      </w:r>
    </w:p>
    <w:p w:rsidR="007C0029" w:rsidRPr="007C0029" w:rsidRDefault="007C0029" w:rsidP="007C0029">
      <w:pPr>
        <w:tabs>
          <w:tab w:val="left" w:pos="426"/>
        </w:tabs>
        <w:ind w:right="63"/>
        <w:jc w:val="both"/>
        <w:rPr>
          <w:rFonts w:ascii="Times New Roman" w:hAnsi="Times New Roman" w:cs="Times New Roman"/>
          <w:sz w:val="24"/>
          <w:szCs w:val="24"/>
        </w:rPr>
      </w:pPr>
      <w:r w:rsidRPr="007C0029">
        <w:rPr>
          <w:rFonts w:ascii="Times New Roman" w:hAnsi="Times New Roman" w:cs="Times New Roman"/>
          <w:sz w:val="24"/>
          <w:szCs w:val="24"/>
        </w:rPr>
        <w:tab/>
        <w:t>11. Ženklų komplektavimas:</w:t>
      </w:r>
    </w:p>
    <w:p w:rsidR="007C0029" w:rsidRPr="007C0029" w:rsidRDefault="007C0029" w:rsidP="007C0029">
      <w:pPr>
        <w:tabs>
          <w:tab w:val="left" w:pos="426"/>
        </w:tabs>
        <w:ind w:right="63"/>
        <w:jc w:val="both"/>
        <w:rPr>
          <w:rFonts w:ascii="Times New Roman" w:hAnsi="Times New Roman" w:cs="Times New Roman"/>
          <w:sz w:val="24"/>
          <w:szCs w:val="24"/>
        </w:rPr>
      </w:pPr>
    </w:p>
    <w:p w:rsidR="007C0029" w:rsidRPr="007C0029" w:rsidRDefault="007C0029" w:rsidP="007C0029">
      <w:pPr>
        <w:widowControl w:val="0"/>
        <w:ind w:right="63" w:firstLine="567"/>
        <w:jc w:val="both"/>
        <w:rPr>
          <w:rFonts w:ascii="Times New Roman" w:hAnsi="Times New Roman" w:cs="Times New Roman"/>
          <w:sz w:val="24"/>
          <w:szCs w:val="24"/>
        </w:rPr>
      </w:pPr>
      <w:r w:rsidRPr="007C0029">
        <w:rPr>
          <w:rFonts w:ascii="Times New Roman" w:hAnsi="Times New Roman" w:cs="Times New Roman"/>
          <w:sz w:val="24"/>
          <w:szCs w:val="24"/>
        </w:rPr>
        <w:t>11.1. Individualus įpakavimas:</w:t>
      </w:r>
    </w:p>
    <w:p w:rsidR="007C0029" w:rsidRPr="007C0029" w:rsidRDefault="007C0029" w:rsidP="007C0029">
      <w:pPr>
        <w:widowControl w:val="0"/>
        <w:ind w:right="63" w:firstLine="567"/>
        <w:jc w:val="both"/>
        <w:rPr>
          <w:rFonts w:ascii="Times New Roman" w:hAnsi="Times New Roman" w:cs="Times New Roman"/>
          <w:sz w:val="24"/>
          <w:szCs w:val="24"/>
        </w:rPr>
      </w:pPr>
      <w:r w:rsidRPr="007C0029">
        <w:rPr>
          <w:rFonts w:ascii="Times New Roman" w:hAnsi="Times New Roman" w:cs="Times New Roman"/>
          <w:sz w:val="24"/>
          <w:szCs w:val="24"/>
        </w:rPr>
        <w:t>11.1.1. Pakartotinio apdovanojimo medaliu ženklai (2 vienetai) turi būti supakuoti vakuume.</w:t>
      </w:r>
    </w:p>
    <w:p w:rsidR="007C0029" w:rsidRPr="007C0029" w:rsidRDefault="007C0029" w:rsidP="007C0029">
      <w:pPr>
        <w:widowControl w:val="0"/>
        <w:ind w:right="63" w:firstLine="567"/>
        <w:jc w:val="both"/>
        <w:rPr>
          <w:rFonts w:ascii="Times New Roman" w:hAnsi="Times New Roman" w:cs="Times New Roman"/>
          <w:sz w:val="24"/>
          <w:szCs w:val="24"/>
        </w:rPr>
      </w:pPr>
      <w:r w:rsidRPr="007C0029">
        <w:rPr>
          <w:rFonts w:ascii="Times New Roman" w:hAnsi="Times New Roman" w:cs="Times New Roman"/>
          <w:sz w:val="24"/>
          <w:szCs w:val="24"/>
        </w:rPr>
        <w:t>11.1.2. Ženklams teikti skirtos juodos spalvos odos imitacijos dėžutės, kurių vidus padengtas tankaus aksomo tipo tamsios vyšninės spalvos medžiaga. Dėžutės viduje turi būti įgilinimai dviem ženklams.</w:t>
      </w:r>
    </w:p>
    <w:p w:rsidR="007C0029" w:rsidRPr="007C0029" w:rsidRDefault="007C0029" w:rsidP="007C0029">
      <w:pPr>
        <w:widowControl w:val="0"/>
        <w:ind w:right="63" w:firstLine="567"/>
        <w:jc w:val="both"/>
        <w:rPr>
          <w:rFonts w:ascii="Times New Roman" w:hAnsi="Times New Roman" w:cs="Times New Roman"/>
          <w:sz w:val="24"/>
          <w:szCs w:val="24"/>
        </w:rPr>
      </w:pPr>
      <w:r w:rsidRPr="007C0029">
        <w:rPr>
          <w:rFonts w:ascii="Times New Roman" w:hAnsi="Times New Roman" w:cs="Times New Roman"/>
          <w:sz w:val="24"/>
          <w:szCs w:val="24"/>
        </w:rPr>
        <w:t>11.1.3. Ant dėžutės dangtelio turi būti įspaustas aukso spalvos (visų spalvų ženklams) ženklo žymuo – grafinis ženklo atvaizdas. Dėžutė užsegama spaude. Vakuuminis įpakavimas ir dėžutė turi būti supakuoti į polietileninį maišelį, kuris ženklinamas nurodant gamintoją, pagaminimo datą, partiją ir siuntą, sutarties numerį ir datą.11.1.4. Dėžutės ženklams matmenys: plotis – 70 ± 2 mm, aukštis – 70 ± 2 mm, gylis – 22 ± 2 mm.</w:t>
      </w:r>
    </w:p>
    <w:p w:rsidR="007C0029" w:rsidRPr="007C0029" w:rsidRDefault="007C0029" w:rsidP="007C0029">
      <w:pPr>
        <w:ind w:right="63" w:firstLine="567"/>
        <w:jc w:val="both"/>
        <w:rPr>
          <w:rFonts w:ascii="Times New Roman" w:hAnsi="Times New Roman" w:cs="Times New Roman"/>
          <w:sz w:val="24"/>
          <w:szCs w:val="24"/>
        </w:rPr>
      </w:pPr>
      <w:r w:rsidRPr="007C0029">
        <w:rPr>
          <w:rFonts w:ascii="Times New Roman" w:hAnsi="Times New Roman" w:cs="Times New Roman"/>
          <w:sz w:val="24"/>
          <w:szCs w:val="24"/>
        </w:rPr>
        <w:t>11.2. Grupinis įpakavimas – į kartonines dėžutes, jas ženklinant tokiais rekvizitais:</w:t>
      </w:r>
    </w:p>
    <w:p w:rsidR="007C0029" w:rsidRPr="007C0029" w:rsidRDefault="007C0029" w:rsidP="007C0029">
      <w:pPr>
        <w:jc w:val="both"/>
        <w:rPr>
          <w:rFonts w:ascii="Times New Roman" w:hAnsi="Times New Roman" w:cs="Times New Roman"/>
          <w:sz w:val="24"/>
          <w:szCs w:val="24"/>
        </w:rPr>
      </w:pPr>
      <w:r w:rsidRPr="007C0029">
        <w:rPr>
          <w:rFonts w:ascii="Times New Roman" w:hAnsi="Times New Roman" w:cs="Times New Roman"/>
          <w:sz w:val="24"/>
          <w:szCs w:val="24"/>
        </w:rPr>
        <w:tab/>
      </w:r>
      <w:r w:rsidRPr="007C0029">
        <w:rPr>
          <w:rFonts w:ascii="Times New Roman" w:hAnsi="Times New Roman" w:cs="Times New Roman"/>
          <w:sz w:val="24"/>
          <w:szCs w:val="24"/>
        </w:rPr>
        <w:tab/>
      </w:r>
      <w:r w:rsidRPr="007C0029">
        <w:rPr>
          <w:rFonts w:ascii="Times New Roman" w:hAnsi="Times New Roman" w:cs="Times New Roman"/>
          <w:sz w:val="24"/>
          <w:szCs w:val="24"/>
        </w:rPr>
        <w:tab/>
        <w:t>- gamintojo pavadinimas, adresas;</w:t>
      </w:r>
    </w:p>
    <w:p w:rsidR="007C0029" w:rsidRPr="007C0029" w:rsidRDefault="007C0029" w:rsidP="007C0029">
      <w:pPr>
        <w:jc w:val="both"/>
        <w:rPr>
          <w:rFonts w:ascii="Times New Roman" w:hAnsi="Times New Roman" w:cs="Times New Roman"/>
          <w:sz w:val="24"/>
          <w:szCs w:val="24"/>
        </w:rPr>
      </w:pPr>
      <w:r w:rsidRPr="007C0029">
        <w:rPr>
          <w:rFonts w:ascii="Times New Roman" w:hAnsi="Times New Roman" w:cs="Times New Roman"/>
          <w:sz w:val="24"/>
          <w:szCs w:val="24"/>
        </w:rPr>
        <w:tab/>
      </w:r>
      <w:r w:rsidRPr="007C0029">
        <w:rPr>
          <w:rFonts w:ascii="Times New Roman" w:hAnsi="Times New Roman" w:cs="Times New Roman"/>
          <w:sz w:val="24"/>
          <w:szCs w:val="24"/>
        </w:rPr>
        <w:tab/>
      </w:r>
      <w:r w:rsidRPr="007C0029">
        <w:rPr>
          <w:rFonts w:ascii="Times New Roman" w:hAnsi="Times New Roman" w:cs="Times New Roman"/>
          <w:sz w:val="24"/>
          <w:szCs w:val="24"/>
        </w:rPr>
        <w:tab/>
        <w:t xml:space="preserve">- importuotojo pavadinimas( importuotoms prekėms papildomai nurodyti prekės </w:t>
      </w:r>
    </w:p>
    <w:p w:rsidR="007C0029" w:rsidRPr="007C0029" w:rsidRDefault="007C0029" w:rsidP="007C0029">
      <w:pPr>
        <w:ind w:left="1134" w:firstLine="306"/>
        <w:jc w:val="both"/>
        <w:rPr>
          <w:rFonts w:ascii="Times New Roman" w:hAnsi="Times New Roman" w:cs="Times New Roman"/>
          <w:sz w:val="24"/>
          <w:szCs w:val="24"/>
        </w:rPr>
      </w:pPr>
      <w:r w:rsidRPr="007C0029">
        <w:rPr>
          <w:rFonts w:ascii="Times New Roman" w:hAnsi="Times New Roman" w:cs="Times New Roman"/>
          <w:sz w:val="24"/>
          <w:szCs w:val="24"/>
        </w:rPr>
        <w:t>kilmės šalį, jeigu ji nesutampa su šalimi, kurioje registruota gamintojo buveinė);</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t>- gaminio pavadinimas;</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t>- sutarties data ir numeris;</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t>- prekės  partijos ir siuntos indeksas;</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t>- kiekis;</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t>- medalių, supakuotų konkrečioje dėžėje,  numeriai;</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t>- pagaminimo data;</w:t>
      </w:r>
    </w:p>
    <w:p w:rsidR="007C0029" w:rsidRPr="007C0029" w:rsidRDefault="007C0029" w:rsidP="007C0029">
      <w:pPr>
        <w:ind w:left="1134" w:firstLine="567"/>
        <w:jc w:val="both"/>
        <w:rPr>
          <w:rFonts w:ascii="Times New Roman" w:hAnsi="Times New Roman" w:cs="Times New Roman"/>
          <w:sz w:val="24"/>
          <w:szCs w:val="24"/>
        </w:rPr>
      </w:pPr>
      <w:r w:rsidRPr="007C0029">
        <w:rPr>
          <w:rFonts w:ascii="Times New Roman" w:hAnsi="Times New Roman" w:cs="Times New Roman"/>
          <w:sz w:val="24"/>
          <w:szCs w:val="24"/>
        </w:rPr>
        <w:lastRenderedPageBreak/>
        <w:t>- Lietuvos kariuomenės suteiktas NSN kodas.</w:t>
      </w:r>
    </w:p>
    <w:p w:rsidR="007C0029" w:rsidRPr="007C0029" w:rsidRDefault="007C0029" w:rsidP="007C0029">
      <w:pPr>
        <w:tabs>
          <w:tab w:val="left" w:pos="0"/>
        </w:tabs>
        <w:ind w:right="62" w:firstLine="567"/>
        <w:jc w:val="both"/>
        <w:rPr>
          <w:rFonts w:ascii="Times New Roman" w:hAnsi="Times New Roman" w:cs="Times New Roman"/>
          <w:b/>
          <w:noProof/>
          <w:sz w:val="24"/>
          <w:szCs w:val="24"/>
        </w:rPr>
      </w:pPr>
      <w:r w:rsidRPr="007C0029">
        <w:rPr>
          <w:rFonts w:ascii="Times New Roman" w:hAnsi="Times New Roman" w:cs="Times New Roman"/>
          <w:sz w:val="24"/>
          <w:szCs w:val="24"/>
        </w:rPr>
        <w:t xml:space="preserve">12. </w:t>
      </w:r>
      <w:r w:rsidRPr="007C0029">
        <w:rPr>
          <w:rFonts w:ascii="Times New Roman" w:hAnsi="Times New Roman" w:cs="Times New Roman"/>
          <w:noProof/>
          <w:sz w:val="24"/>
          <w:szCs w:val="24"/>
        </w:rPr>
        <w:t>Etiketės turi būti patikimai pritvirtintos, ženklinimo rekvizitai turi būti pakankamo dydžio, kad būtų galima lengvai perskaityti ir suprasti pateikiamą informaciją.</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Medalio juostelių surinkimo eskizas</w:t>
      </w:r>
    </w:p>
    <w:p w:rsidR="007C0029" w:rsidRPr="007C0029" w:rsidRDefault="007C0029" w:rsidP="007C0029">
      <w:pPr>
        <w:keepNext/>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4301490" cy="2399665"/>
            <wp:effectExtent l="0" t="0" r="381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1490" cy="2399665"/>
                    </a:xfrm>
                    <a:prstGeom prst="rect">
                      <a:avLst/>
                    </a:prstGeom>
                    <a:noFill/>
                    <a:ln>
                      <a:noFill/>
                    </a:ln>
                  </pic:spPr>
                </pic:pic>
              </a:graphicData>
            </a:graphic>
          </wp:inline>
        </w:drawing>
      </w:r>
    </w:p>
    <w:p w:rsidR="007C0029" w:rsidRPr="007C0029" w:rsidRDefault="007C0029" w:rsidP="007C0029">
      <w:pP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Pakartotinio apdovanojimo medaliu ženklas „Skaičiai, ovalas</w:t>
      </w:r>
      <w:r>
        <w:rPr>
          <w:rFonts w:ascii="Times New Roman" w:hAnsi="Times New Roman" w:cs="Times New Roman"/>
          <w:b/>
          <w:sz w:val="24"/>
          <w:szCs w:val="24"/>
        </w:rPr>
        <w:t>“</w:t>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3269895" cy="785011"/>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95158" cy="791076"/>
                    </a:xfrm>
                    <a:prstGeom prst="rect">
                      <a:avLst/>
                    </a:prstGeom>
                    <a:noFill/>
                    <a:ln>
                      <a:noFill/>
                    </a:ln>
                  </pic:spPr>
                </pic:pic>
              </a:graphicData>
            </a:graphic>
          </wp:inline>
        </w:drawing>
      </w:r>
    </w:p>
    <w:p w:rsidR="007C0029" w:rsidRPr="007C0029" w:rsidRDefault="007C0029" w:rsidP="007C0029">
      <w:pPr>
        <w:ind w:left="5670" w:firstLine="567"/>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1331595" cy="841375"/>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1595" cy="841375"/>
                    </a:xfrm>
                    <a:prstGeom prst="rect">
                      <a:avLst/>
                    </a:prstGeom>
                    <a:noFill/>
                    <a:ln>
                      <a:noFill/>
                    </a:ln>
                  </pic:spPr>
                </pic:pic>
              </a:graphicData>
            </a:graphic>
          </wp:inline>
        </w:drawing>
      </w:r>
    </w:p>
    <w:p w:rsidR="007C0029" w:rsidRPr="007C0029" w:rsidRDefault="007C0029" w:rsidP="007C0029">
      <w:pPr>
        <w:ind w:left="2835" w:firstLine="567"/>
        <w:rPr>
          <w:rFonts w:ascii="Times New Roman" w:hAnsi="Times New Roman" w:cs="Times New Roman"/>
          <w:sz w:val="24"/>
          <w:szCs w:val="24"/>
        </w:rPr>
      </w:pPr>
    </w:p>
    <w:p w:rsidR="007C0029" w:rsidRPr="007C0029" w:rsidRDefault="007C0029" w:rsidP="007C0029">
      <w:pPr>
        <w:ind w:left="2835" w:firstLine="567"/>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PAKARTOTINIO APDOVANOJIMO BENDRUOJU MEDALIU UŽ NATO ORO POLICIJOS MISIJAS LIETUVOS, LATVIJOS IR ESTIJOS RESPUBLIKŲ TERITORIJOSE  ŽENKLO IR JO PAKUOTĖS TECHNINĖ SPECIFIKACIJA</w:t>
      </w:r>
      <w:r>
        <w:rPr>
          <w:rFonts w:ascii="Times New Roman" w:hAnsi="Times New Roman" w:cs="Times New Roman"/>
          <w:b/>
          <w:sz w:val="24"/>
          <w:szCs w:val="24"/>
        </w:rPr>
        <w:t xml:space="preserve"> </w:t>
      </w:r>
    </w:p>
    <w:p w:rsidR="007C0029" w:rsidRPr="007C0029" w:rsidRDefault="007C0029" w:rsidP="007C0029">
      <w:pPr>
        <w:widowControl w:val="0"/>
        <w:numPr>
          <w:ilvl w:val="0"/>
          <w:numId w:val="30"/>
        </w:numPr>
        <w:spacing w:after="0" w:line="240" w:lineRule="auto"/>
        <w:jc w:val="center"/>
        <w:rPr>
          <w:rFonts w:ascii="Times New Roman" w:hAnsi="Times New Roman" w:cs="Times New Roman"/>
          <w:b/>
          <w:sz w:val="24"/>
          <w:szCs w:val="24"/>
        </w:rPr>
      </w:pPr>
      <w:r w:rsidRPr="007C0029">
        <w:rPr>
          <w:rFonts w:ascii="Times New Roman" w:hAnsi="Times New Roman" w:cs="Times New Roman"/>
          <w:b/>
          <w:sz w:val="24"/>
          <w:szCs w:val="24"/>
        </w:rPr>
        <w:t>BENDROJI DALIS</w:t>
      </w:r>
    </w:p>
    <w:p w:rsidR="007C0029" w:rsidRPr="007C0029" w:rsidRDefault="007C0029" w:rsidP="007C0029">
      <w:pPr>
        <w:widowControl w:val="0"/>
        <w:ind w:left="1440"/>
        <w:rPr>
          <w:rFonts w:ascii="Times New Roman" w:hAnsi="Times New Roman" w:cs="Times New Roman"/>
          <w:b/>
          <w:sz w:val="24"/>
          <w:szCs w:val="24"/>
        </w:rPr>
      </w:pPr>
    </w:p>
    <w:p w:rsidR="007C0029" w:rsidRPr="007C0029" w:rsidRDefault="007C0029" w:rsidP="007C0029">
      <w:pPr>
        <w:widowControl w:val="0"/>
        <w:numPr>
          <w:ilvl w:val="0"/>
          <w:numId w:val="31"/>
        </w:numPr>
        <w:tabs>
          <w:tab w:val="left" w:pos="567"/>
          <w:tab w:val="left" w:pos="851"/>
        </w:tabs>
        <w:spacing w:after="0" w:line="240" w:lineRule="auto"/>
        <w:ind w:left="0" w:firstLine="567"/>
        <w:rPr>
          <w:rFonts w:ascii="Times New Roman" w:hAnsi="Times New Roman" w:cs="Times New Roman"/>
          <w:b/>
          <w:sz w:val="24"/>
          <w:szCs w:val="24"/>
        </w:rPr>
      </w:pPr>
      <w:r w:rsidRPr="007C0029">
        <w:rPr>
          <w:rFonts w:ascii="Times New Roman" w:hAnsi="Times New Roman" w:cs="Times New Roman"/>
          <w:sz w:val="24"/>
          <w:szCs w:val="24"/>
        </w:rPr>
        <w:t>Pakartotiniam apdovanojimui Bendruoju medaliu už NATO oro policijos misijas Lietuvos, Latvijos ir Estijos teritorijose pažymėti naudojami ženklai  “skaičiai, ovalas” (toliau – ženklai) (1 priedas).</w:t>
      </w:r>
    </w:p>
    <w:p w:rsidR="007C0029" w:rsidRPr="007C0029" w:rsidRDefault="007C0029" w:rsidP="007C0029">
      <w:pPr>
        <w:pStyle w:val="ListParagraph"/>
        <w:numPr>
          <w:ilvl w:val="0"/>
          <w:numId w:val="31"/>
        </w:numPr>
        <w:tabs>
          <w:tab w:val="left" w:pos="567"/>
          <w:tab w:val="left" w:pos="851"/>
        </w:tabs>
        <w:spacing w:after="0" w:line="240" w:lineRule="auto"/>
        <w:ind w:left="0"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t xml:space="preserve"> Aplinkosauginiai reikalavimai šioje techninėje specifikacijoje aprašomiems ženklams nustatomi vadovaujantis Kombinuotosios nomenklatūros 71 (bižuterija ir jos dalys 7113) skirsniui priskirtų metalo gaminių aprašymu. Ženklai turi atitikti Aplinkos apsaugos kriterijų taikymo, vykdant žaliuosius pirkimus, tvarkos aprašo, patvirtinto Lietuvos Respublikos aplinkos ministro 2011 m. </w:t>
      </w:r>
      <w:r w:rsidRPr="007C0029">
        <w:rPr>
          <w:rFonts w:ascii="Times New Roman" w:hAnsi="Times New Roman" w:cs="Times New Roman"/>
          <w:noProof/>
          <w:sz w:val="24"/>
          <w:szCs w:val="24"/>
        </w:rPr>
        <w:lastRenderedPageBreak/>
        <w:t>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rsidR="007C0029" w:rsidRPr="007C0029" w:rsidRDefault="007C0029" w:rsidP="007C0029">
      <w:pPr>
        <w:tabs>
          <w:tab w:val="left" w:pos="567"/>
        </w:tabs>
        <w:jc w:val="both"/>
        <w:rPr>
          <w:rFonts w:ascii="Times New Roman" w:hAnsi="Times New Roman" w:cs="Times New Roman"/>
          <w:noProof/>
          <w:sz w:val="24"/>
          <w:szCs w:val="24"/>
        </w:rPr>
      </w:pPr>
      <w:r w:rsidRPr="007C0029">
        <w:rPr>
          <w:rFonts w:ascii="Times New Roman" w:hAnsi="Times New Roman" w:cs="Times New Roman"/>
          <w:sz w:val="24"/>
          <w:szCs w:val="24"/>
        </w:rPr>
        <w:tab/>
      </w:r>
      <w:r w:rsidRPr="007C0029">
        <w:rPr>
          <w:rFonts w:ascii="Times New Roman" w:hAnsi="Times New Roman" w:cs="Times New Roman"/>
          <w:noProof/>
          <w:sz w:val="24"/>
          <w:szCs w:val="24"/>
        </w:rPr>
        <w:t>Pakuotės turi būti laikytinos perdirbamosiomis pakuotėmis pagal Lietuvos Respublikos mokesčio už aplinkos teršimą įstatymo nuostatas</w:t>
      </w:r>
      <w:r w:rsidRPr="007C0029">
        <w:rPr>
          <w:rFonts w:ascii="Times New Roman" w:hAnsi="Times New Roman" w:cs="Times New Roman"/>
          <w:sz w:val="24"/>
          <w:szCs w:val="24"/>
        </w:rPr>
        <w:t>.</w:t>
      </w:r>
    </w:p>
    <w:p w:rsidR="007C0029" w:rsidRPr="007C0029" w:rsidRDefault="007C0029" w:rsidP="007C0029">
      <w:pPr>
        <w:widowControl w:val="0"/>
        <w:numPr>
          <w:ilvl w:val="0"/>
          <w:numId w:val="30"/>
        </w:numPr>
        <w:spacing w:after="0" w:line="240" w:lineRule="auto"/>
        <w:jc w:val="center"/>
        <w:rPr>
          <w:rFonts w:ascii="Times New Roman" w:hAnsi="Times New Roman" w:cs="Times New Roman"/>
          <w:b/>
          <w:sz w:val="24"/>
          <w:szCs w:val="24"/>
        </w:rPr>
      </w:pPr>
      <w:r w:rsidRPr="007C0029">
        <w:rPr>
          <w:rFonts w:ascii="Times New Roman" w:hAnsi="Times New Roman" w:cs="Times New Roman"/>
          <w:b/>
          <w:sz w:val="24"/>
          <w:szCs w:val="24"/>
        </w:rPr>
        <w:t>TECHNININIAI REIKALAVIMAI</w:t>
      </w:r>
    </w:p>
    <w:p w:rsidR="007C0029" w:rsidRPr="007C0029" w:rsidRDefault="007C0029" w:rsidP="007C0029">
      <w:pPr>
        <w:numPr>
          <w:ilvl w:val="0"/>
          <w:numId w:val="37"/>
        </w:numPr>
        <w:tabs>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Už kiekvieną pakartotinį dalyvavimą NATO oro policijos misijose Baltijos šalyse apdovanojimas papildomas ženklu, kuris yra </w:t>
      </w:r>
      <w:smartTag w:uri="urn:schemas-microsoft-com:office:smarttags" w:element="metricconverter">
        <w:smartTagPr>
          <w:attr w:name="ProductID" w:val="8 mm"/>
        </w:smartTagPr>
        <w:r w:rsidRPr="007C0029">
          <w:rPr>
            <w:rFonts w:ascii="Times New Roman" w:hAnsi="Times New Roman" w:cs="Times New Roman"/>
            <w:sz w:val="24"/>
            <w:szCs w:val="24"/>
          </w:rPr>
          <w:t>8 mm</w:t>
        </w:r>
      </w:smartTag>
      <w:r w:rsidRPr="007C0029">
        <w:rPr>
          <w:rFonts w:ascii="Times New Roman" w:hAnsi="Times New Roman" w:cs="Times New Roman"/>
          <w:sz w:val="24"/>
          <w:szCs w:val="24"/>
        </w:rPr>
        <w:t xml:space="preserve"> aukščio ir </w:t>
      </w:r>
      <w:smartTag w:uri="urn:schemas-microsoft-com:office:smarttags" w:element="metricconverter">
        <w:smartTagPr>
          <w:attr w:name="ProductID" w:val="11 mm"/>
        </w:smartTagPr>
        <w:r w:rsidRPr="007C0029">
          <w:rPr>
            <w:rFonts w:ascii="Times New Roman" w:hAnsi="Times New Roman" w:cs="Times New Roman"/>
            <w:sz w:val="24"/>
            <w:szCs w:val="24"/>
          </w:rPr>
          <w:t>11 mm</w:t>
        </w:r>
      </w:smartTag>
      <w:r w:rsidRPr="007C0029">
        <w:rPr>
          <w:rFonts w:ascii="Times New Roman" w:hAnsi="Times New Roman" w:cs="Times New Roman"/>
          <w:sz w:val="24"/>
          <w:szCs w:val="24"/>
        </w:rPr>
        <w:t xml:space="preserve"> pločio arabiškas skaitmuo plieno spalvos ovale, pritvirtintame </w:t>
      </w:r>
      <w:smartTag w:uri="urn:schemas-microsoft-com:office:smarttags" w:element="metricconverter">
        <w:smartTagPr>
          <w:attr w:name="ProductID" w:val="11 mm"/>
        </w:smartTagPr>
        <w:r w:rsidRPr="007C0029">
          <w:rPr>
            <w:rFonts w:ascii="Times New Roman" w:hAnsi="Times New Roman" w:cs="Times New Roman"/>
            <w:sz w:val="24"/>
            <w:szCs w:val="24"/>
          </w:rPr>
          <w:t>11 mm</w:t>
        </w:r>
      </w:smartTag>
      <w:r w:rsidRPr="007C0029">
        <w:rPr>
          <w:rFonts w:ascii="Times New Roman" w:hAnsi="Times New Roman" w:cs="Times New Roman"/>
          <w:sz w:val="24"/>
          <w:szCs w:val="24"/>
        </w:rPr>
        <w:t xml:space="preserve"> atstumu nuo Apdovanojimo kaspino viršutinio krašto, kaspino juostos viduryje. Skaitmuo 2 rodo antrą, 3 – trečią apdovanojimą ir t. t. Kartotinį dalyvavimą žymintis skaičius yra plieno spalvos. Medalio miniatiūrai skirta sumažinta ženklo kopija (2 priedas).</w:t>
      </w:r>
    </w:p>
    <w:p w:rsidR="007C0029" w:rsidRPr="007C0029" w:rsidRDefault="007C0029" w:rsidP="007C0029">
      <w:pPr>
        <w:numPr>
          <w:ilvl w:val="0"/>
          <w:numId w:val="38"/>
        </w:numPr>
        <w:tabs>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Ženklai prie kaspino ir medalio juostelės segami dviem strypeliais, prie miniatiūros (sumažinta ženklo kopija) – vienu strypeliu, strypeliai užlenkiami įsmegus per kaspiną.</w:t>
      </w:r>
    </w:p>
    <w:p w:rsidR="007C0029" w:rsidRPr="007C0029" w:rsidRDefault="007C0029" w:rsidP="007C0029">
      <w:pPr>
        <w:numPr>
          <w:ilvl w:val="0"/>
          <w:numId w:val="38"/>
        </w:numPr>
        <w:tabs>
          <w:tab w:val="left" w:pos="709"/>
        </w:tabs>
        <w:spacing w:after="0" w:line="240" w:lineRule="auto"/>
        <w:ind w:left="0" w:right="63" w:firstLine="426"/>
        <w:jc w:val="both"/>
        <w:rPr>
          <w:rFonts w:ascii="Times New Roman" w:hAnsi="Times New Roman" w:cs="Times New Roman"/>
          <w:noProof/>
          <w:sz w:val="24"/>
          <w:szCs w:val="24"/>
        </w:rPr>
      </w:pPr>
      <w:r w:rsidRPr="007C0029">
        <w:rPr>
          <w:rFonts w:ascii="Times New Roman" w:hAnsi="Times New Roman" w:cs="Times New Roman"/>
          <w:sz w:val="24"/>
          <w:szCs w:val="24"/>
        </w:rPr>
        <w:t>Ženklų</w:t>
      </w:r>
      <w:r w:rsidRPr="007C0029">
        <w:rPr>
          <w:rFonts w:ascii="Times New Roman" w:hAnsi="Times New Roman" w:cs="Times New Roman"/>
          <w:noProof/>
          <w:sz w:val="24"/>
          <w:szCs w:val="24"/>
        </w:rPr>
        <w:t xml:space="preserve"> danga turi būti atspari atmosferos poveikiams. Ženklų kraštai neturi būti aštrūs. </w:t>
      </w:r>
    </w:p>
    <w:p w:rsidR="007C0029" w:rsidRPr="007C0029" w:rsidRDefault="007C0029" w:rsidP="007C0029">
      <w:pPr>
        <w:numPr>
          <w:ilvl w:val="0"/>
          <w:numId w:val="38"/>
        </w:numPr>
        <w:tabs>
          <w:tab w:val="left" w:pos="709"/>
        </w:tabs>
        <w:spacing w:after="0" w:line="240" w:lineRule="auto"/>
        <w:ind w:left="0" w:right="63" w:firstLine="426"/>
        <w:jc w:val="both"/>
        <w:rPr>
          <w:rFonts w:ascii="Times New Roman" w:hAnsi="Times New Roman" w:cs="Times New Roman"/>
          <w:noProof/>
          <w:sz w:val="24"/>
          <w:szCs w:val="24"/>
        </w:rPr>
      </w:pPr>
      <w:r w:rsidRPr="007C0029">
        <w:rPr>
          <w:rFonts w:ascii="Times New Roman" w:hAnsi="Times New Roman" w:cs="Times New Roman"/>
          <w:noProof/>
          <w:sz w:val="24"/>
          <w:szCs w:val="24"/>
        </w:rPr>
        <w:t>Leidžiamas bendro (gabaritinio) ilgio, pločio, skersmens ar storio matmenų nuokrypis ± 1 mm, kitų matmenų - ± 0,5 mm, jei atskirai nenurodyta kitaip.</w:t>
      </w:r>
    </w:p>
    <w:p w:rsidR="007C0029" w:rsidRPr="007C0029" w:rsidRDefault="007C0029" w:rsidP="007C0029">
      <w:pPr>
        <w:numPr>
          <w:ilvl w:val="0"/>
          <w:numId w:val="38"/>
        </w:numPr>
        <w:tabs>
          <w:tab w:val="left" w:pos="851"/>
        </w:tabs>
        <w:spacing w:after="0" w:line="240" w:lineRule="auto"/>
        <w:ind w:left="0" w:right="63" w:firstLine="426"/>
        <w:jc w:val="both"/>
        <w:rPr>
          <w:rFonts w:ascii="Times New Roman" w:hAnsi="Times New Roman" w:cs="Times New Roman"/>
          <w:noProof/>
          <w:sz w:val="24"/>
          <w:szCs w:val="24"/>
        </w:rPr>
      </w:pPr>
      <w:r w:rsidRPr="007C0029">
        <w:rPr>
          <w:rFonts w:ascii="Times New Roman" w:hAnsi="Times New Roman" w:cs="Times New Roman"/>
          <w:noProof/>
          <w:sz w:val="24"/>
          <w:szCs w:val="24"/>
        </w:rPr>
        <w:t>Nustačius konkurso laimėtoją, bus pateiktas vektorinis failas gamybai</w:t>
      </w:r>
      <w:r w:rsidRPr="007C0029">
        <w:rPr>
          <w:rFonts w:ascii="Times New Roman" w:hAnsi="Times New Roman" w:cs="Times New Roman"/>
          <w:sz w:val="24"/>
          <w:szCs w:val="24"/>
        </w:rPr>
        <w:t xml:space="preserve"> (CDR).</w:t>
      </w:r>
      <w:r w:rsidRPr="007C0029">
        <w:rPr>
          <w:rFonts w:ascii="Times New Roman" w:hAnsi="Times New Roman" w:cs="Times New Roman"/>
          <w:noProof/>
          <w:sz w:val="24"/>
          <w:szCs w:val="24"/>
        </w:rPr>
        <w:t xml:space="preserve"> Ženklų spalvinis išpildymas, spalva bei paviršiaus technologinis apdirbimas tikslinami darbinių pavyzdžių derinimo metu.</w:t>
      </w:r>
    </w:p>
    <w:p w:rsidR="007C0029" w:rsidRPr="007C0029" w:rsidRDefault="007C0029" w:rsidP="007C0029">
      <w:pPr>
        <w:pStyle w:val="Subtitle"/>
        <w:spacing w:before="120" w:after="120"/>
        <w:ind w:left="720"/>
        <w:rPr>
          <w:noProof/>
          <w:szCs w:val="24"/>
        </w:rPr>
      </w:pPr>
      <w:r w:rsidRPr="007C0029">
        <w:rPr>
          <w:noProof/>
          <w:szCs w:val="24"/>
        </w:rPr>
        <w:t>III. ŽENKLINIMAS IR</w:t>
      </w:r>
      <w:r>
        <w:rPr>
          <w:noProof/>
          <w:szCs w:val="24"/>
        </w:rPr>
        <w:t xml:space="preserve"> PAKAVIMAS </w:t>
      </w:r>
    </w:p>
    <w:p w:rsidR="007C0029" w:rsidRPr="007C0029" w:rsidRDefault="007C0029" w:rsidP="007C0029">
      <w:pPr>
        <w:numPr>
          <w:ilvl w:val="0"/>
          <w:numId w:val="38"/>
        </w:numPr>
        <w:tabs>
          <w:tab w:val="left" w:pos="851"/>
        </w:tabs>
        <w:spacing w:after="0" w:line="240" w:lineRule="auto"/>
        <w:ind w:left="0"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Prie kiekvieno komplekto į dėžutes turi būti įdėta naudojimo – priežiūros instrukcija lietuvių ir anglų kalbomis. </w:t>
      </w:r>
    </w:p>
    <w:p w:rsidR="007C0029" w:rsidRPr="007C0029" w:rsidRDefault="007C0029" w:rsidP="007C0029">
      <w:pPr>
        <w:numPr>
          <w:ilvl w:val="0"/>
          <w:numId w:val="38"/>
        </w:numPr>
        <w:tabs>
          <w:tab w:val="left" w:pos="851"/>
        </w:tabs>
        <w:spacing w:after="0" w:line="240" w:lineRule="auto"/>
        <w:ind w:right="63" w:firstLine="66"/>
        <w:jc w:val="both"/>
        <w:rPr>
          <w:rFonts w:ascii="Times New Roman" w:hAnsi="Times New Roman" w:cs="Times New Roman"/>
          <w:sz w:val="24"/>
          <w:szCs w:val="24"/>
        </w:rPr>
      </w:pPr>
      <w:r w:rsidRPr="007C0029">
        <w:rPr>
          <w:rFonts w:ascii="Times New Roman" w:hAnsi="Times New Roman" w:cs="Times New Roman"/>
          <w:sz w:val="24"/>
          <w:szCs w:val="24"/>
        </w:rPr>
        <w:t xml:space="preserve">Ženklų komplektavimas: </w:t>
      </w:r>
    </w:p>
    <w:p w:rsidR="007C0029" w:rsidRPr="007C0029" w:rsidRDefault="007C0029" w:rsidP="007C0029">
      <w:pPr>
        <w:tabs>
          <w:tab w:val="left" w:pos="851"/>
        </w:tabs>
        <w:ind w:left="426" w:right="63"/>
        <w:jc w:val="both"/>
        <w:rPr>
          <w:rFonts w:ascii="Times New Roman" w:hAnsi="Times New Roman" w:cs="Times New Roman"/>
          <w:sz w:val="24"/>
          <w:szCs w:val="24"/>
        </w:rPr>
      </w:pPr>
      <w:r w:rsidRPr="007C0029">
        <w:rPr>
          <w:rFonts w:ascii="Times New Roman" w:hAnsi="Times New Roman" w:cs="Times New Roman"/>
          <w:sz w:val="24"/>
          <w:szCs w:val="24"/>
        </w:rPr>
        <w:t>9.1. Individualus įpakavimas:</w:t>
      </w:r>
    </w:p>
    <w:p w:rsidR="007C0029" w:rsidRPr="007C0029" w:rsidRDefault="007C0029" w:rsidP="007C0029">
      <w:pPr>
        <w:numPr>
          <w:ilvl w:val="2"/>
          <w:numId w:val="38"/>
        </w:numPr>
        <w:tabs>
          <w:tab w:val="left" w:pos="993"/>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Ženklai prie medalio turi būti supakuoti vakuume po tris vienetus (iš jų du didesnieji ir vienas mažesnysis ženklas). Ženklams teikti skirtos juodos spalvos odos imitacijos dėžutės, kurių vidus padengtas aksomo tipo tamsiai raudonos spalvos medžiaga. Dėžutės viduje turi būti įgilinimai ženklams. Ant dangtelio turi būti uždėtas aukso spalvos medalio žymuo – grafinis medalio ir ženklo atvaizdas. Dėžutė užsegama spaude. Vakuuminis įpakavimas ir dėžutė turi būti supakuoti į polietileninį maišelį, kuris ženklinamas nurodant gamintoją, gaminio pavadinimą, sutarties datą ir numerį, partiją (siuntą) pagaminimo datą.</w:t>
      </w:r>
    </w:p>
    <w:p w:rsidR="007C0029" w:rsidRPr="007C0029" w:rsidRDefault="007C0029" w:rsidP="007C0029">
      <w:pPr>
        <w:numPr>
          <w:ilvl w:val="2"/>
          <w:numId w:val="38"/>
        </w:numPr>
        <w:tabs>
          <w:tab w:val="left" w:pos="993"/>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Visų dėžučių dangtelių vidinėje pusėje turi būti dirbtinės odos juostelė, skirta naudojimo – priežiūros instrukcijai tvirtinti. Naudojimo – priežiūros instrukcija (lietuvių ir anglų kalbomis) turi būti kiekvienoje ženklų dėžutėje.</w:t>
      </w:r>
    </w:p>
    <w:p w:rsidR="007C0029" w:rsidRPr="007C0029" w:rsidRDefault="007C0029" w:rsidP="007C0029">
      <w:pPr>
        <w:numPr>
          <w:ilvl w:val="2"/>
          <w:numId w:val="38"/>
        </w:numPr>
        <w:tabs>
          <w:tab w:val="left" w:pos="993"/>
        </w:tabs>
        <w:spacing w:after="0" w:line="240" w:lineRule="auto"/>
        <w:ind w:left="0" w:right="63" w:firstLine="426"/>
        <w:jc w:val="both"/>
        <w:rPr>
          <w:rFonts w:ascii="Times New Roman" w:hAnsi="Times New Roman" w:cs="Times New Roman"/>
          <w:noProof/>
          <w:sz w:val="24"/>
          <w:szCs w:val="24"/>
        </w:rPr>
      </w:pPr>
      <w:r w:rsidRPr="007C0029">
        <w:rPr>
          <w:rFonts w:ascii="Times New Roman" w:hAnsi="Times New Roman" w:cs="Times New Roman"/>
          <w:sz w:val="24"/>
          <w:szCs w:val="24"/>
        </w:rPr>
        <w:t xml:space="preserve">Dėžutės ženklams </w:t>
      </w:r>
      <w:r w:rsidRPr="007C0029">
        <w:rPr>
          <w:rFonts w:ascii="Times New Roman" w:hAnsi="Times New Roman" w:cs="Times New Roman"/>
          <w:noProof/>
          <w:sz w:val="24"/>
          <w:szCs w:val="24"/>
        </w:rPr>
        <w:t>matmenys: plotis – 7 cm, ilgis – 7 cm, gylis - 2,2 cm (leistina paklaida ± 2 mm).</w:t>
      </w:r>
    </w:p>
    <w:p w:rsidR="007C0029" w:rsidRPr="007C0029" w:rsidRDefault="007C0029" w:rsidP="007C0029">
      <w:pPr>
        <w:numPr>
          <w:ilvl w:val="1"/>
          <w:numId w:val="38"/>
        </w:numPr>
        <w:tabs>
          <w:tab w:val="left" w:pos="851"/>
        </w:tabs>
        <w:spacing w:after="0" w:line="240" w:lineRule="auto"/>
        <w:ind w:left="709" w:right="63" w:hanging="283"/>
        <w:jc w:val="both"/>
        <w:rPr>
          <w:rFonts w:ascii="Times New Roman" w:hAnsi="Times New Roman" w:cs="Times New Roman"/>
          <w:noProof/>
          <w:sz w:val="24"/>
          <w:szCs w:val="24"/>
        </w:rPr>
      </w:pPr>
      <w:r w:rsidRPr="007C0029">
        <w:rPr>
          <w:rFonts w:ascii="Times New Roman" w:hAnsi="Times New Roman" w:cs="Times New Roman"/>
          <w:noProof/>
          <w:sz w:val="24"/>
          <w:szCs w:val="24"/>
        </w:rPr>
        <w:t xml:space="preserve"> Grupinis įpakavimas – į kartonines dėžutes, jas ženklinant tokiais rekvizitais:</w:t>
      </w:r>
    </w:p>
    <w:p w:rsidR="007C0029" w:rsidRPr="007C0029" w:rsidRDefault="007C0029" w:rsidP="007C0029">
      <w:pPr>
        <w:jc w:val="both"/>
        <w:rPr>
          <w:rFonts w:ascii="Times New Roman" w:hAnsi="Times New Roman" w:cs="Times New Roman"/>
          <w:noProof/>
          <w:sz w:val="24"/>
          <w:szCs w:val="24"/>
        </w:rPr>
      </w:pPr>
      <w:r w:rsidRPr="007C0029">
        <w:rPr>
          <w:rFonts w:ascii="Times New Roman" w:hAnsi="Times New Roman" w:cs="Times New Roman"/>
          <w:noProof/>
          <w:sz w:val="24"/>
          <w:szCs w:val="24"/>
        </w:rPr>
        <w:tab/>
        <w:t xml:space="preserve">  - gamintojo pavadinimas, adresas;</w:t>
      </w:r>
    </w:p>
    <w:p w:rsidR="007C0029" w:rsidRPr="007C0029" w:rsidRDefault="007C0029" w:rsidP="007C0029">
      <w:pPr>
        <w:jc w:val="both"/>
        <w:rPr>
          <w:rFonts w:ascii="Times New Roman" w:hAnsi="Times New Roman" w:cs="Times New Roman"/>
          <w:noProof/>
          <w:sz w:val="24"/>
          <w:szCs w:val="24"/>
        </w:rPr>
      </w:pPr>
      <w:r w:rsidRPr="007C0029">
        <w:rPr>
          <w:rFonts w:ascii="Times New Roman" w:hAnsi="Times New Roman" w:cs="Times New Roman"/>
          <w:noProof/>
          <w:sz w:val="24"/>
          <w:szCs w:val="24"/>
        </w:rPr>
        <w:tab/>
        <w:t xml:space="preserve">  - importuotojo pavadinimas;( importuotoms prekėms papildomai nurodyti prekės kilmės šalį, jeigu ji nesutampa su šalimi, kurioje registruota gamintojo buveinė- gaminio pavadinimas;</w:t>
      </w:r>
    </w:p>
    <w:p w:rsidR="007C0029" w:rsidRPr="007C0029" w:rsidRDefault="007C0029" w:rsidP="007C0029">
      <w:pPr>
        <w:ind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t>- sutarties data ir numeris</w:t>
      </w:r>
    </w:p>
    <w:p w:rsidR="007C0029" w:rsidRPr="007C0029" w:rsidRDefault="007C0029" w:rsidP="007C0029">
      <w:pPr>
        <w:ind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t>- prekės siuntos ir partijos indeksas;</w:t>
      </w:r>
    </w:p>
    <w:p w:rsidR="007C0029" w:rsidRPr="007C0029" w:rsidRDefault="007C0029" w:rsidP="007C0029">
      <w:pPr>
        <w:ind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t>- kiekis;</w:t>
      </w:r>
    </w:p>
    <w:p w:rsidR="007C0029" w:rsidRPr="007C0029" w:rsidRDefault="007C0029" w:rsidP="007C0029">
      <w:pPr>
        <w:ind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t>- pagaminimo data;</w:t>
      </w:r>
    </w:p>
    <w:p w:rsidR="007C0029" w:rsidRPr="007C0029" w:rsidRDefault="007C0029" w:rsidP="007C0029">
      <w:pPr>
        <w:ind w:firstLine="567"/>
        <w:jc w:val="both"/>
        <w:rPr>
          <w:rFonts w:ascii="Times New Roman" w:hAnsi="Times New Roman" w:cs="Times New Roman"/>
          <w:noProof/>
          <w:sz w:val="24"/>
          <w:szCs w:val="24"/>
        </w:rPr>
      </w:pPr>
      <w:r w:rsidRPr="007C0029">
        <w:rPr>
          <w:rFonts w:ascii="Times New Roman" w:hAnsi="Times New Roman" w:cs="Times New Roman"/>
          <w:noProof/>
          <w:sz w:val="24"/>
          <w:szCs w:val="24"/>
        </w:rPr>
        <w:lastRenderedPageBreak/>
        <w:t>- Lietuvos kariuomenės suteiktas NSN kodas.</w:t>
      </w:r>
    </w:p>
    <w:p w:rsidR="007C0029" w:rsidRPr="007C0029" w:rsidRDefault="007C0029" w:rsidP="007C0029">
      <w:pPr>
        <w:numPr>
          <w:ilvl w:val="0"/>
          <w:numId w:val="38"/>
        </w:numPr>
        <w:tabs>
          <w:tab w:val="left" w:pos="567"/>
          <w:tab w:val="left" w:pos="851"/>
        </w:tabs>
        <w:spacing w:after="0" w:line="240" w:lineRule="auto"/>
        <w:ind w:right="62" w:firstLine="66"/>
        <w:jc w:val="both"/>
        <w:rPr>
          <w:rFonts w:ascii="Times New Roman" w:hAnsi="Times New Roman" w:cs="Times New Roman"/>
          <w:b/>
          <w:noProof/>
          <w:sz w:val="24"/>
          <w:szCs w:val="24"/>
        </w:rPr>
      </w:pPr>
      <w:r w:rsidRPr="007C0029">
        <w:rPr>
          <w:rFonts w:ascii="Times New Roman" w:hAnsi="Times New Roman" w:cs="Times New Roman"/>
          <w:noProof/>
          <w:sz w:val="24"/>
          <w:szCs w:val="24"/>
        </w:rPr>
        <w:t xml:space="preserve"> Etiketės turi būti patikimai pritvirtintos, ženklinimo rekvizitai turi būti pakankamo dydžio, kad būtų galima lengvai perskaityti ir suprasti pateikiamą informaciją.</w:t>
      </w:r>
    </w:p>
    <w:p w:rsidR="007C0029" w:rsidRPr="007C0029" w:rsidRDefault="007C0029" w:rsidP="007C0029">
      <w:pPr>
        <w:spacing w:line="360" w:lineRule="auto"/>
        <w:rPr>
          <w:rFonts w:ascii="Times New Roman" w:hAnsi="Times New Roman" w:cs="Times New Roman"/>
          <w:b/>
          <w:sz w:val="24"/>
          <w:szCs w:val="24"/>
        </w:rPr>
      </w:pPr>
    </w:p>
    <w:p w:rsidR="007C0029" w:rsidRPr="007C0029" w:rsidRDefault="007C0029" w:rsidP="007C0029">
      <w:pPr>
        <w:spacing w:line="360" w:lineRule="auto"/>
        <w:ind w:left="2835" w:firstLine="567"/>
        <w:rPr>
          <w:rFonts w:ascii="Times New Roman" w:hAnsi="Times New Roman" w:cs="Times New Roman"/>
          <w:b/>
          <w:sz w:val="24"/>
          <w:szCs w:val="24"/>
        </w:rPr>
      </w:pPr>
      <w:r w:rsidRPr="007C0029">
        <w:rPr>
          <w:rFonts w:ascii="Times New Roman" w:hAnsi="Times New Roman" w:cs="Times New Roman"/>
          <w:b/>
          <w:sz w:val="24"/>
          <w:szCs w:val="24"/>
        </w:rPr>
        <w:t>MEDALIO PIEŠINYS</w:t>
      </w:r>
    </w:p>
    <w:p w:rsidR="007C0029" w:rsidRPr="007C0029" w:rsidRDefault="007C0029" w:rsidP="007C0029">
      <w:pPr>
        <w:spacing w:line="360" w:lineRule="auto"/>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3379470" cy="5976620"/>
            <wp:effectExtent l="0" t="0" r="0" b="5080"/>
            <wp:docPr id="47" name="Picture 47" descr="NATO_OP_3D be tek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ATO_OP_3D be tekst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79470" cy="5976620"/>
                    </a:xfrm>
                    <a:prstGeom prst="rect">
                      <a:avLst/>
                    </a:prstGeom>
                    <a:noFill/>
                    <a:ln>
                      <a:noFill/>
                    </a:ln>
                  </pic:spPr>
                </pic:pic>
              </a:graphicData>
            </a:graphic>
          </wp:inline>
        </w:drawing>
      </w:r>
    </w:p>
    <w:p w:rsidR="007C0029" w:rsidRPr="007C0029" w:rsidRDefault="007C0029" w:rsidP="007C0029">
      <w:pPr>
        <w:spacing w:line="360" w:lineRule="auto"/>
        <w:jc w:val="center"/>
        <w:rPr>
          <w:rFonts w:ascii="Times New Roman" w:hAnsi="Times New Roman" w:cs="Times New Roman"/>
          <w:sz w:val="24"/>
          <w:szCs w:val="24"/>
        </w:rPr>
      </w:pPr>
    </w:p>
    <w:p w:rsidR="007C0029" w:rsidRPr="007C0029" w:rsidRDefault="007C0029" w:rsidP="007C0029">
      <w:pPr>
        <w:spacing w:line="360" w:lineRule="auto"/>
        <w:jc w:val="center"/>
        <w:rPr>
          <w:rFonts w:ascii="Times New Roman" w:hAnsi="Times New Roman" w:cs="Times New Roman"/>
          <w:sz w:val="24"/>
          <w:szCs w:val="24"/>
        </w:rPr>
      </w:pPr>
    </w:p>
    <w:p w:rsidR="007C0029" w:rsidRPr="007C0029" w:rsidRDefault="007C0029" w:rsidP="007C0029">
      <w:pPr>
        <w:spacing w:line="360" w:lineRule="auto"/>
        <w:jc w:val="center"/>
        <w:rPr>
          <w:rFonts w:ascii="Times New Roman" w:hAnsi="Times New Roman" w:cs="Times New Roman"/>
          <w:sz w:val="24"/>
          <w:szCs w:val="24"/>
        </w:rPr>
      </w:pPr>
    </w:p>
    <w:p w:rsidR="007C0029" w:rsidRPr="007C0029" w:rsidRDefault="007C0029" w:rsidP="007C0029">
      <w:pPr>
        <w:spacing w:line="360" w:lineRule="auto"/>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sz w:val="24"/>
          <w:szCs w:val="24"/>
        </w:rPr>
      </w:pP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lastRenderedPageBreak/>
        <w:t>MEDALIO BRĖŽINYS</w:t>
      </w:r>
    </w:p>
    <w:p w:rsidR="007C0029" w:rsidRPr="007C0029" w:rsidRDefault="007C0029" w:rsidP="007C0029">
      <w:pP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6115685" cy="3796665"/>
            <wp:effectExtent l="0" t="0" r="0" b="0"/>
            <wp:docPr id="46" name="Picture 46" descr="nato medalis su smeigemis ir varzt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ato medalis su smeigemis ir varztai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685" cy="3796665"/>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5939790" cy="782955"/>
            <wp:effectExtent l="0" t="0" r="3810" b="0"/>
            <wp:docPr id="45" name="Picture 45" descr="NATO_OP_Juos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ATO_OP_Juoste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782955"/>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noProof/>
          <w:sz w:val="24"/>
          <w:szCs w:val="24"/>
          <w:lang w:val="en-US"/>
        </w:rPr>
        <w:drawing>
          <wp:inline distT="0" distB="0" distL="0" distR="0">
            <wp:extent cx="4594225" cy="2106930"/>
            <wp:effectExtent l="0" t="0" r="0" b="7620"/>
            <wp:docPr id="44" name="Picture 44" descr="NATO_OP_Miniati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ATO_OP_Miniatiur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94225" cy="2106930"/>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noProof/>
          <w:sz w:val="24"/>
          <w:szCs w:val="24"/>
        </w:rPr>
      </w:pPr>
      <w:r w:rsidRPr="007C0029">
        <w:rPr>
          <w:rFonts w:ascii="Times New Roman" w:hAnsi="Times New Roman" w:cs="Times New Roman"/>
          <w:b/>
          <w:noProof/>
          <w:sz w:val="24"/>
          <w:szCs w:val="24"/>
        </w:rPr>
        <w:t>Medalio juostelių surinkimo eskizas</w:t>
      </w:r>
    </w:p>
    <w:p w:rsidR="007C0029" w:rsidRPr="007C0029" w:rsidRDefault="007C0029" w:rsidP="007C0029">
      <w:pPr>
        <w:keepNext/>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extent cx="4301490" cy="2399665"/>
            <wp:effectExtent l="0" t="0" r="381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1490" cy="2399665"/>
                    </a:xfrm>
                    <a:prstGeom prst="rect">
                      <a:avLst/>
                    </a:prstGeom>
                    <a:noFill/>
                    <a:ln>
                      <a:noFill/>
                    </a:ln>
                  </pic:spPr>
                </pic:pic>
              </a:graphicData>
            </a:graphic>
          </wp:inline>
        </w:drawing>
      </w:r>
    </w:p>
    <w:p w:rsidR="007C0029" w:rsidRPr="007C0029" w:rsidRDefault="007C0029" w:rsidP="007C0029">
      <w:pPr>
        <w:ind w:left="1440" w:firstLine="720"/>
        <w:jc w:val="both"/>
        <w:rPr>
          <w:rFonts w:ascii="Times New Roman" w:hAnsi="Times New Roman" w:cs="Times New Roman"/>
          <w:sz w:val="24"/>
          <w:szCs w:val="24"/>
        </w:rPr>
      </w:pPr>
    </w:p>
    <w:p w:rsidR="007C0029" w:rsidRPr="007C0029" w:rsidRDefault="007C0029" w:rsidP="007C0029">
      <w:pPr>
        <w:tabs>
          <w:tab w:val="left" w:pos="284"/>
        </w:tabs>
        <w:jc w:val="center"/>
        <w:rPr>
          <w:rFonts w:ascii="Times New Roman" w:hAnsi="Times New Roman" w:cs="Times New Roman"/>
          <w:sz w:val="24"/>
          <w:szCs w:val="24"/>
        </w:rPr>
      </w:pPr>
      <w:r w:rsidRPr="007C0029">
        <w:rPr>
          <w:rFonts w:ascii="Times New Roman" w:hAnsi="Times New Roman" w:cs="Times New Roman"/>
          <w:b/>
          <w:sz w:val="24"/>
          <w:szCs w:val="24"/>
        </w:rPr>
        <w:t>KAS KARIŲ TAIKLAUS ŠAULIO METALINIO ŽENKLO “GERAM ŠAULIUI”</w:t>
      </w:r>
      <w:r w:rsidRPr="007C0029">
        <w:rPr>
          <w:rFonts w:ascii="Times New Roman" w:hAnsi="Times New Roman" w:cs="Times New Roman"/>
          <w:sz w:val="24"/>
          <w:szCs w:val="24"/>
        </w:rPr>
        <w:t xml:space="preserve"> </w:t>
      </w:r>
    </w:p>
    <w:p w:rsidR="007C0029" w:rsidRPr="007C0029" w:rsidRDefault="007C0029" w:rsidP="007C0029">
      <w:pPr>
        <w:tabs>
          <w:tab w:val="left" w:pos="284"/>
        </w:tabs>
        <w:jc w:val="center"/>
        <w:rPr>
          <w:rFonts w:ascii="Times New Roman" w:hAnsi="Times New Roman" w:cs="Times New Roman"/>
          <w:i/>
          <w:sz w:val="24"/>
          <w:szCs w:val="24"/>
        </w:rPr>
      </w:pPr>
      <w:r w:rsidRPr="007C0029">
        <w:rPr>
          <w:rFonts w:ascii="Times New Roman" w:hAnsi="Times New Roman" w:cs="Times New Roman"/>
          <w:b/>
          <w:sz w:val="24"/>
          <w:szCs w:val="24"/>
        </w:rPr>
        <w:t xml:space="preserve">TECHNINĖ SPECIFIKACIJA </w:t>
      </w:r>
    </w:p>
    <w:p w:rsidR="007C0029" w:rsidRPr="007C0029" w:rsidRDefault="007C0029" w:rsidP="007C0029">
      <w:pPr>
        <w:pStyle w:val="Subtitle"/>
        <w:numPr>
          <w:ilvl w:val="0"/>
          <w:numId w:val="39"/>
        </w:numPr>
        <w:rPr>
          <w:b w:val="0"/>
          <w:szCs w:val="24"/>
        </w:rPr>
      </w:pPr>
      <w:r w:rsidRPr="007C0029">
        <w:rPr>
          <w:b w:val="0"/>
          <w:szCs w:val="24"/>
        </w:rPr>
        <w:t>BENDROSIOS NUOSTATOS</w:t>
      </w:r>
    </w:p>
    <w:p w:rsidR="007C0029" w:rsidRPr="007C0029" w:rsidRDefault="007C0029" w:rsidP="007C0029">
      <w:pPr>
        <w:pStyle w:val="Subtitle"/>
        <w:ind w:left="1080"/>
        <w:jc w:val="left"/>
        <w:rPr>
          <w:b w:val="0"/>
          <w:szCs w:val="24"/>
        </w:rPr>
      </w:pPr>
    </w:p>
    <w:p w:rsidR="007C0029" w:rsidRPr="007C0029" w:rsidRDefault="007C0029" w:rsidP="007C0029">
      <w:pPr>
        <w:pStyle w:val="ListParagraph"/>
        <w:numPr>
          <w:ilvl w:val="0"/>
          <w:numId w:val="17"/>
        </w:numPr>
        <w:tabs>
          <w:tab w:val="left" w:pos="284"/>
          <w:tab w:val="left" w:pos="709"/>
        </w:tabs>
        <w:spacing w:after="0" w:line="240" w:lineRule="auto"/>
        <w:ind w:left="0" w:firstLine="426"/>
        <w:jc w:val="both"/>
        <w:rPr>
          <w:rFonts w:ascii="Times New Roman" w:hAnsi="Times New Roman" w:cs="Times New Roman"/>
          <w:noProof/>
          <w:sz w:val="24"/>
          <w:szCs w:val="24"/>
        </w:rPr>
      </w:pPr>
      <w:r w:rsidRPr="007C0029">
        <w:rPr>
          <w:rFonts w:ascii="Times New Roman" w:hAnsi="Times New Roman" w:cs="Times New Roman"/>
          <w:sz w:val="24"/>
          <w:szCs w:val="24"/>
        </w:rPr>
        <w:t>Metalinis KAS karių ženklas „Geram šauliui“ yra trijų lygių: su 1 žvaigždute, su 2 žvaigždutėmis ir su 3 žvaigždutėmis.</w:t>
      </w:r>
    </w:p>
    <w:p w:rsidR="007C0029" w:rsidRPr="007C0029" w:rsidRDefault="007C0029" w:rsidP="007C0029">
      <w:pPr>
        <w:pStyle w:val="ListParagraph"/>
        <w:numPr>
          <w:ilvl w:val="0"/>
          <w:numId w:val="17"/>
        </w:numPr>
        <w:tabs>
          <w:tab w:val="left" w:pos="284"/>
          <w:tab w:val="left" w:pos="709"/>
          <w:tab w:val="left" w:pos="851"/>
          <w:tab w:val="left" w:pos="993"/>
        </w:tabs>
        <w:spacing w:after="0" w:line="240" w:lineRule="auto"/>
        <w:ind w:left="0" w:firstLine="426"/>
        <w:jc w:val="both"/>
        <w:rPr>
          <w:rFonts w:ascii="Times New Roman" w:hAnsi="Times New Roman" w:cs="Times New Roman"/>
          <w:noProof/>
          <w:sz w:val="24"/>
          <w:szCs w:val="24"/>
        </w:rPr>
      </w:pPr>
      <w:r w:rsidRPr="007C0029">
        <w:rPr>
          <w:rFonts w:ascii="Times New Roman" w:hAnsi="Times New Roman" w:cs="Times New Roman"/>
          <w:noProof/>
          <w:sz w:val="24"/>
          <w:szCs w:val="24"/>
        </w:rPr>
        <w:t>Aplinkosauginiai reikalavimai šioje techninėje specifikacijoje aprašomiems metalo gaminiams nustatomi vadovaujantis Kombinuotosios nomenklatūros 71 (bižuterija ir jos dalys 7113) skirsniui priskirtų metalo gaminių aprašymu. Metalo gaminiai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 p. numatytų aplinkosauginių principų viename, keliuose ar visuose produkto gyvavimo ciklo etapuose.</w:t>
      </w:r>
    </w:p>
    <w:p w:rsidR="007C0029" w:rsidRPr="007C0029" w:rsidRDefault="007C0029" w:rsidP="007C0029">
      <w:pPr>
        <w:tabs>
          <w:tab w:val="left" w:pos="567"/>
        </w:tabs>
        <w:jc w:val="both"/>
        <w:rPr>
          <w:rFonts w:ascii="Times New Roman" w:hAnsi="Times New Roman" w:cs="Times New Roman"/>
          <w:noProof/>
          <w:sz w:val="24"/>
          <w:szCs w:val="24"/>
        </w:rPr>
      </w:pPr>
      <w:r w:rsidRPr="007C0029">
        <w:rPr>
          <w:rFonts w:ascii="Times New Roman" w:hAnsi="Times New Roman" w:cs="Times New Roman"/>
          <w:sz w:val="24"/>
          <w:szCs w:val="24"/>
        </w:rPr>
        <w:tab/>
        <w:t>Pakuotės turi būti laikytinos perdirbamosiomis pakuotėmis pagal Lietuvos Respublikos mokesčio už aplinkos teršimą įstatymo nuostatas.</w:t>
      </w:r>
    </w:p>
    <w:p w:rsidR="007C0029" w:rsidRPr="007C0029" w:rsidRDefault="007C0029" w:rsidP="007C0029">
      <w:pPr>
        <w:widowControl w:val="0"/>
        <w:tabs>
          <w:tab w:val="left" w:pos="142"/>
        </w:tabs>
        <w:jc w:val="center"/>
        <w:rPr>
          <w:rFonts w:ascii="Times New Roman" w:hAnsi="Times New Roman" w:cs="Times New Roman"/>
          <w:sz w:val="24"/>
          <w:szCs w:val="24"/>
        </w:rPr>
      </w:pPr>
      <w:r w:rsidRPr="007C0029">
        <w:rPr>
          <w:rFonts w:ascii="Times New Roman" w:hAnsi="Times New Roman" w:cs="Times New Roman"/>
          <w:sz w:val="24"/>
          <w:szCs w:val="24"/>
        </w:rPr>
        <w:t xml:space="preserve">II. TECHNINIAI REIKALAVIMAI </w:t>
      </w:r>
    </w:p>
    <w:p w:rsidR="007C0029" w:rsidRPr="007C0029" w:rsidRDefault="007C0029" w:rsidP="007C0029">
      <w:pPr>
        <w:pStyle w:val="ListParagraph"/>
        <w:numPr>
          <w:ilvl w:val="0"/>
          <w:numId w:val="17"/>
        </w:numPr>
        <w:tabs>
          <w:tab w:val="left" w:pos="709"/>
        </w:tabs>
        <w:spacing w:after="0" w:line="240" w:lineRule="auto"/>
        <w:ind w:left="0" w:right="62" w:firstLine="426"/>
        <w:jc w:val="both"/>
        <w:rPr>
          <w:rFonts w:ascii="Times New Roman" w:hAnsi="Times New Roman" w:cs="Times New Roman"/>
          <w:sz w:val="24"/>
          <w:szCs w:val="24"/>
        </w:rPr>
      </w:pPr>
      <w:r w:rsidRPr="007C0029">
        <w:rPr>
          <w:rFonts w:ascii="Times New Roman" w:hAnsi="Times New Roman" w:cs="Times New Roman"/>
          <w:sz w:val="24"/>
          <w:szCs w:val="24"/>
        </w:rPr>
        <w:t>Metalinio KAS karių ženklo „Geram šauliui“ (toliau – Ženklas) kompozicija sudaryta iš dviejų sukryžiuotų šautuvų ir virš jų įkomponuotų žvaigždučių (1 priedas):</w:t>
      </w:r>
    </w:p>
    <w:p w:rsidR="007C0029" w:rsidRPr="007C0029" w:rsidRDefault="007C0029" w:rsidP="007C0029">
      <w:pPr>
        <w:pStyle w:val="ListParagraph"/>
        <w:numPr>
          <w:ilvl w:val="1"/>
          <w:numId w:val="40"/>
        </w:numPr>
        <w:tabs>
          <w:tab w:val="left" w:pos="851"/>
        </w:tabs>
        <w:spacing w:after="0" w:line="240" w:lineRule="auto"/>
        <w:ind w:left="0" w:right="62"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 Ženklas „Geram šauliui“ su 1 žvaigždute – virš dviejų sukryžiuotų šautuvų įkomponuota viena šešiakampė žvaigždutė;</w:t>
      </w:r>
    </w:p>
    <w:p w:rsidR="007C0029" w:rsidRPr="007C0029" w:rsidRDefault="007C0029" w:rsidP="007C0029">
      <w:pPr>
        <w:pStyle w:val="ListParagraph"/>
        <w:numPr>
          <w:ilvl w:val="1"/>
          <w:numId w:val="40"/>
        </w:numPr>
        <w:tabs>
          <w:tab w:val="left" w:pos="851"/>
        </w:tabs>
        <w:spacing w:after="0" w:line="240" w:lineRule="auto"/>
        <w:ind w:left="0" w:right="62" w:firstLine="426"/>
        <w:jc w:val="both"/>
        <w:rPr>
          <w:rFonts w:ascii="Times New Roman" w:hAnsi="Times New Roman" w:cs="Times New Roman"/>
          <w:sz w:val="24"/>
          <w:szCs w:val="24"/>
        </w:rPr>
      </w:pPr>
      <w:r w:rsidRPr="007C0029">
        <w:rPr>
          <w:rFonts w:ascii="Times New Roman" w:hAnsi="Times New Roman" w:cs="Times New Roman"/>
          <w:sz w:val="24"/>
          <w:szCs w:val="24"/>
        </w:rPr>
        <w:t>Ženklas „Geram šauliui“ su 2 žvaigždutėmis - virš dviejų sukryžiuotų šautuvų įkomponuotos dvi šešiakampės žvaigždutės;</w:t>
      </w:r>
    </w:p>
    <w:p w:rsidR="007C0029" w:rsidRPr="007C0029" w:rsidRDefault="007C0029" w:rsidP="007C0029">
      <w:pPr>
        <w:pStyle w:val="ListParagraph"/>
        <w:numPr>
          <w:ilvl w:val="1"/>
          <w:numId w:val="40"/>
        </w:numPr>
        <w:tabs>
          <w:tab w:val="left" w:pos="851"/>
        </w:tabs>
        <w:spacing w:after="0" w:line="240" w:lineRule="auto"/>
        <w:ind w:right="62" w:firstLine="66"/>
        <w:jc w:val="both"/>
        <w:rPr>
          <w:rFonts w:ascii="Times New Roman" w:hAnsi="Times New Roman" w:cs="Times New Roman"/>
          <w:sz w:val="24"/>
          <w:szCs w:val="24"/>
        </w:rPr>
      </w:pPr>
      <w:r w:rsidRPr="007C0029">
        <w:rPr>
          <w:rFonts w:ascii="Times New Roman" w:hAnsi="Times New Roman" w:cs="Times New Roman"/>
          <w:sz w:val="24"/>
          <w:szCs w:val="24"/>
        </w:rPr>
        <w:t xml:space="preserve"> Ženklas „Geram šauliui“ su 3 žvaigždutėmis - virš dviejų sukryžiuotų šautuvų įkomponuotos trys šešiakampės žvaigždutės.</w:t>
      </w:r>
    </w:p>
    <w:p w:rsidR="007C0029" w:rsidRPr="007C0029" w:rsidRDefault="007C0029" w:rsidP="007C0029">
      <w:pPr>
        <w:pStyle w:val="BodyTextIndent2"/>
        <w:numPr>
          <w:ilvl w:val="0"/>
          <w:numId w:val="40"/>
        </w:numPr>
        <w:tabs>
          <w:tab w:val="left" w:pos="284"/>
          <w:tab w:val="left" w:pos="709"/>
        </w:tabs>
        <w:spacing w:after="0" w:line="240" w:lineRule="auto"/>
        <w:ind w:left="0" w:firstLine="426"/>
        <w:jc w:val="both"/>
        <w:rPr>
          <w:rFonts w:ascii="Times New Roman" w:hAnsi="Times New Roman" w:cs="Times New Roman"/>
          <w:sz w:val="24"/>
          <w:szCs w:val="24"/>
        </w:rPr>
      </w:pPr>
      <w:r w:rsidRPr="007C0029">
        <w:rPr>
          <w:rFonts w:ascii="Times New Roman" w:hAnsi="Times New Roman" w:cs="Times New Roman"/>
          <w:sz w:val="24"/>
          <w:szCs w:val="24"/>
        </w:rPr>
        <w:t>Ženklas simetriškas, ažūrinis. Ženklas yra reljefiškas, tonuotas, iškilūs paviršiai – poliruoti.</w:t>
      </w:r>
    </w:p>
    <w:p w:rsidR="007C0029" w:rsidRPr="007C0029" w:rsidRDefault="007C0029" w:rsidP="007C0029">
      <w:pPr>
        <w:pStyle w:val="ListParagraph"/>
        <w:numPr>
          <w:ilvl w:val="0"/>
          <w:numId w:val="40"/>
        </w:numPr>
        <w:tabs>
          <w:tab w:val="left" w:pos="709"/>
          <w:tab w:val="left" w:pos="1418"/>
        </w:tabs>
        <w:spacing w:after="0" w:line="240" w:lineRule="auto"/>
        <w:ind w:left="284" w:firstLine="142"/>
        <w:jc w:val="both"/>
        <w:rPr>
          <w:rFonts w:ascii="Times New Roman" w:hAnsi="Times New Roman" w:cs="Times New Roman"/>
          <w:sz w:val="24"/>
          <w:szCs w:val="24"/>
        </w:rPr>
      </w:pPr>
      <w:r w:rsidRPr="007C0029">
        <w:rPr>
          <w:rFonts w:ascii="Times New Roman" w:hAnsi="Times New Roman" w:cs="Times New Roman"/>
          <w:sz w:val="24"/>
          <w:szCs w:val="24"/>
        </w:rPr>
        <w:t>Ženklo matmenys: plotis 65 mm; ilgis 42 mm; storis ties kraštais apie 1 mm. Leistina paklaida  ± 1 mm.</w:t>
      </w:r>
    </w:p>
    <w:p w:rsidR="007C0029" w:rsidRPr="007C0029" w:rsidRDefault="007C0029" w:rsidP="007C0029">
      <w:pPr>
        <w:pStyle w:val="ListParagraph"/>
        <w:numPr>
          <w:ilvl w:val="0"/>
          <w:numId w:val="40"/>
        </w:numPr>
        <w:tabs>
          <w:tab w:val="left" w:pos="284"/>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Ženklas prie drabužių tvirtinamas dviem sraigteliais su užsukamomis veržlėmis. Sraigtelių galai nusmailinti, 10 mm aukščio ilgio. </w:t>
      </w:r>
    </w:p>
    <w:p w:rsidR="007C0029" w:rsidRPr="007C0029" w:rsidRDefault="007C0029" w:rsidP="007C0029">
      <w:pPr>
        <w:pStyle w:val="ListParagraph"/>
        <w:numPr>
          <w:ilvl w:val="0"/>
          <w:numId w:val="40"/>
        </w:numPr>
        <w:tabs>
          <w:tab w:val="left" w:pos="709"/>
        </w:tabs>
        <w:spacing w:after="0" w:line="240" w:lineRule="auto"/>
        <w:ind w:left="284" w:right="63" w:firstLine="142"/>
        <w:jc w:val="both"/>
        <w:rPr>
          <w:rFonts w:ascii="Times New Roman" w:hAnsi="Times New Roman" w:cs="Times New Roman"/>
          <w:sz w:val="24"/>
          <w:szCs w:val="24"/>
        </w:rPr>
      </w:pPr>
      <w:r w:rsidRPr="007C0029">
        <w:rPr>
          <w:rFonts w:ascii="Times New Roman" w:hAnsi="Times New Roman" w:cs="Times New Roman"/>
          <w:sz w:val="24"/>
          <w:szCs w:val="24"/>
        </w:rPr>
        <w:lastRenderedPageBreak/>
        <w:t>Leistina paklaida  ± 1 mm.</w:t>
      </w:r>
    </w:p>
    <w:p w:rsidR="007C0029" w:rsidRPr="007C0029" w:rsidRDefault="007C0029" w:rsidP="007C0029">
      <w:pPr>
        <w:pStyle w:val="ListParagraph"/>
        <w:numPr>
          <w:ilvl w:val="0"/>
          <w:numId w:val="40"/>
        </w:numPr>
        <w:tabs>
          <w:tab w:val="left" w:pos="284"/>
          <w:tab w:val="num" w:pos="360"/>
          <w:tab w:val="left" w:pos="709"/>
        </w:tabs>
        <w:spacing w:after="0" w:line="240" w:lineRule="auto"/>
        <w:ind w:firstLine="66"/>
        <w:jc w:val="both"/>
        <w:rPr>
          <w:rFonts w:ascii="Times New Roman" w:hAnsi="Times New Roman" w:cs="Times New Roman"/>
          <w:sz w:val="24"/>
          <w:szCs w:val="24"/>
        </w:rPr>
      </w:pPr>
      <w:r w:rsidRPr="007C0029">
        <w:rPr>
          <w:rFonts w:ascii="Times New Roman" w:hAnsi="Times New Roman" w:cs="Times New Roman"/>
          <w:sz w:val="24"/>
          <w:szCs w:val="24"/>
        </w:rPr>
        <w:t xml:space="preserve">Ženklo metalas sidabro spalvos. </w:t>
      </w:r>
    </w:p>
    <w:p w:rsidR="007C0029" w:rsidRPr="007C0029" w:rsidRDefault="007C0029" w:rsidP="007C0029">
      <w:pPr>
        <w:pStyle w:val="ListParagraph"/>
        <w:numPr>
          <w:ilvl w:val="0"/>
          <w:numId w:val="40"/>
        </w:numPr>
        <w:tabs>
          <w:tab w:val="left" w:pos="284"/>
          <w:tab w:val="left" w:pos="567"/>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Ženklas turi būti atsparus atmosferos poveikiui. Ženklo kraštai nugludinti. Atskiros Ženklo detalės turi būti tarpusavyje patikimai sutvirtintos. </w:t>
      </w:r>
    </w:p>
    <w:p w:rsidR="007C0029" w:rsidRPr="007C0029" w:rsidRDefault="007C0029" w:rsidP="007C0029">
      <w:pPr>
        <w:numPr>
          <w:ilvl w:val="0"/>
          <w:numId w:val="40"/>
        </w:numPr>
        <w:tabs>
          <w:tab w:val="num" w:pos="284"/>
          <w:tab w:val="num" w:pos="360"/>
          <w:tab w:val="left" w:pos="426"/>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Nustačius konkurso laimėtoją, bus pateiktas vektorinis failas gamybai (CDR). Galutinis Ženklo atspalvis ir paviršiaus apdirbimas bus apspręsti darbinių pavyzdžių derinimo metu. </w:t>
      </w:r>
    </w:p>
    <w:p w:rsidR="007C0029" w:rsidRPr="007C0029" w:rsidRDefault="007C0029" w:rsidP="007C0029">
      <w:pPr>
        <w:tabs>
          <w:tab w:val="num" w:pos="360"/>
          <w:tab w:val="left" w:pos="426"/>
        </w:tabs>
        <w:ind w:right="63"/>
        <w:jc w:val="both"/>
        <w:rPr>
          <w:rFonts w:ascii="Times New Roman" w:hAnsi="Times New Roman" w:cs="Times New Roman"/>
          <w:sz w:val="24"/>
          <w:szCs w:val="24"/>
        </w:rPr>
      </w:pPr>
    </w:p>
    <w:p w:rsidR="007C0029" w:rsidRPr="007C0029" w:rsidRDefault="007C0029" w:rsidP="007C0029">
      <w:pPr>
        <w:pStyle w:val="Subtitle"/>
        <w:ind w:left="720"/>
        <w:rPr>
          <w:b w:val="0"/>
          <w:szCs w:val="24"/>
        </w:rPr>
      </w:pPr>
      <w:r w:rsidRPr="007C0029">
        <w:rPr>
          <w:b w:val="0"/>
          <w:szCs w:val="24"/>
        </w:rPr>
        <w:t>III. ŽENKLINIMAS IR PAKAVIMAS</w:t>
      </w:r>
    </w:p>
    <w:p w:rsidR="007C0029" w:rsidRPr="007C0029" w:rsidRDefault="007C0029" w:rsidP="007C0029">
      <w:pPr>
        <w:pStyle w:val="Subtitle"/>
        <w:ind w:left="720"/>
        <w:rPr>
          <w:szCs w:val="24"/>
        </w:rPr>
      </w:pPr>
    </w:p>
    <w:p w:rsidR="007C0029" w:rsidRPr="007C0029" w:rsidRDefault="007C0029" w:rsidP="007C0029">
      <w:pPr>
        <w:numPr>
          <w:ilvl w:val="0"/>
          <w:numId w:val="40"/>
        </w:numPr>
        <w:tabs>
          <w:tab w:val="left" w:pos="993"/>
        </w:tabs>
        <w:spacing w:after="0" w:line="240" w:lineRule="auto"/>
        <w:ind w:right="63" w:firstLine="207"/>
        <w:jc w:val="both"/>
        <w:rPr>
          <w:rFonts w:ascii="Times New Roman" w:hAnsi="Times New Roman" w:cs="Times New Roman"/>
          <w:sz w:val="24"/>
          <w:szCs w:val="24"/>
        </w:rPr>
      </w:pPr>
      <w:r w:rsidRPr="007C0029">
        <w:rPr>
          <w:rFonts w:ascii="Times New Roman" w:hAnsi="Times New Roman" w:cs="Times New Roman"/>
          <w:sz w:val="24"/>
          <w:szCs w:val="24"/>
        </w:rPr>
        <w:t>Ženklo pakavimas:</w:t>
      </w:r>
    </w:p>
    <w:p w:rsidR="007C0029" w:rsidRPr="007C0029" w:rsidRDefault="007C0029" w:rsidP="007C0029">
      <w:pPr>
        <w:numPr>
          <w:ilvl w:val="1"/>
          <w:numId w:val="40"/>
        </w:numPr>
        <w:spacing w:after="0" w:line="240" w:lineRule="auto"/>
        <w:ind w:right="62" w:firstLine="349"/>
        <w:jc w:val="both"/>
        <w:rPr>
          <w:rFonts w:ascii="Times New Roman" w:hAnsi="Times New Roman" w:cs="Times New Roman"/>
          <w:sz w:val="24"/>
          <w:szCs w:val="24"/>
        </w:rPr>
      </w:pPr>
      <w:r w:rsidRPr="007C0029">
        <w:rPr>
          <w:rFonts w:ascii="Times New Roman" w:hAnsi="Times New Roman" w:cs="Times New Roman"/>
          <w:sz w:val="24"/>
          <w:szCs w:val="24"/>
        </w:rPr>
        <w:t>Individualus įpakavimas: Ženklas pakuojamas individualiai į mažą plastikinį maišelį, uždaromą stygos principu, maišelyje turi būti įdėta naudojimo – priežiūros instrukcija, kuri suderinama darbinio pavyzdžio derinimo metu.</w:t>
      </w:r>
    </w:p>
    <w:p w:rsidR="007C0029" w:rsidRPr="007C0029" w:rsidRDefault="007C0029" w:rsidP="007C0029">
      <w:pPr>
        <w:numPr>
          <w:ilvl w:val="1"/>
          <w:numId w:val="40"/>
        </w:numPr>
        <w:tabs>
          <w:tab w:val="left" w:pos="709"/>
        </w:tabs>
        <w:spacing w:after="0" w:line="240" w:lineRule="auto"/>
        <w:ind w:left="284" w:right="63" w:firstLine="425"/>
        <w:jc w:val="both"/>
        <w:rPr>
          <w:rFonts w:ascii="Times New Roman" w:hAnsi="Times New Roman" w:cs="Times New Roman"/>
          <w:sz w:val="24"/>
          <w:szCs w:val="24"/>
        </w:rPr>
      </w:pPr>
      <w:r w:rsidRPr="007C0029">
        <w:rPr>
          <w:rFonts w:ascii="Times New Roman" w:hAnsi="Times New Roman" w:cs="Times New Roman"/>
          <w:sz w:val="24"/>
          <w:szCs w:val="24"/>
        </w:rPr>
        <w:t>Grupinis įpakavimas – į kartonines dėžutes, jas ženklinant tokiais rekvizitais:</w:t>
      </w:r>
    </w:p>
    <w:p w:rsidR="007C0029" w:rsidRPr="007C0029" w:rsidRDefault="007C0029" w:rsidP="007C0029">
      <w:pPr>
        <w:ind w:left="1134" w:hanging="425"/>
        <w:jc w:val="both"/>
        <w:rPr>
          <w:rFonts w:ascii="Times New Roman" w:hAnsi="Times New Roman" w:cs="Times New Roman"/>
          <w:sz w:val="24"/>
          <w:szCs w:val="24"/>
        </w:rPr>
      </w:pPr>
      <w:r w:rsidRPr="007C0029">
        <w:rPr>
          <w:rFonts w:ascii="Times New Roman" w:hAnsi="Times New Roman" w:cs="Times New Roman"/>
          <w:sz w:val="24"/>
          <w:szCs w:val="24"/>
        </w:rPr>
        <w:t>- gaminio pavadinimas, naudojamas LK planavime ir apskaitoje;</w:t>
      </w:r>
    </w:p>
    <w:p w:rsidR="007C0029" w:rsidRPr="007C0029" w:rsidRDefault="007C0029" w:rsidP="007C0029">
      <w:pPr>
        <w:ind w:left="1134" w:hanging="425"/>
        <w:jc w:val="both"/>
        <w:rPr>
          <w:rFonts w:ascii="Times New Roman" w:hAnsi="Times New Roman" w:cs="Times New Roman"/>
          <w:sz w:val="24"/>
          <w:szCs w:val="24"/>
        </w:rPr>
      </w:pPr>
      <w:r w:rsidRPr="007C0029">
        <w:rPr>
          <w:rFonts w:ascii="Times New Roman" w:hAnsi="Times New Roman" w:cs="Times New Roman"/>
          <w:sz w:val="24"/>
          <w:szCs w:val="24"/>
        </w:rPr>
        <w:t>- gamintojo pavadinimas, adresas;</w:t>
      </w:r>
    </w:p>
    <w:p w:rsidR="007C0029" w:rsidRPr="007C0029" w:rsidRDefault="007C0029" w:rsidP="007C0029">
      <w:pPr>
        <w:ind w:left="284" w:firstLine="425"/>
        <w:jc w:val="both"/>
        <w:rPr>
          <w:rFonts w:ascii="Times New Roman" w:hAnsi="Times New Roman" w:cs="Times New Roman"/>
          <w:sz w:val="24"/>
          <w:szCs w:val="24"/>
        </w:rPr>
      </w:pPr>
      <w:r w:rsidRPr="007C0029">
        <w:rPr>
          <w:rFonts w:ascii="Times New Roman" w:hAnsi="Times New Roman" w:cs="Times New Roman"/>
          <w:sz w:val="24"/>
          <w:szCs w:val="24"/>
        </w:rPr>
        <w:t>- importuotojo pavadinimas importuotoms prekėms papildomai nurodyti prekės kilmės šalį, jeigu ji nesutampa su šalimi, kurioje registruota gamintojo buveinė;</w:t>
      </w:r>
    </w:p>
    <w:p w:rsidR="007C0029" w:rsidRPr="007C0029" w:rsidRDefault="007C0029" w:rsidP="007C0029">
      <w:pPr>
        <w:ind w:left="1134" w:hanging="425"/>
        <w:jc w:val="both"/>
        <w:rPr>
          <w:rFonts w:ascii="Times New Roman" w:hAnsi="Times New Roman" w:cs="Times New Roman"/>
          <w:sz w:val="24"/>
          <w:szCs w:val="24"/>
        </w:rPr>
      </w:pPr>
      <w:r w:rsidRPr="007C0029">
        <w:rPr>
          <w:rFonts w:ascii="Times New Roman" w:hAnsi="Times New Roman" w:cs="Times New Roman"/>
          <w:sz w:val="24"/>
          <w:szCs w:val="24"/>
        </w:rPr>
        <w:t>- prekės partijos (siuntos)  indeksas;</w:t>
      </w:r>
    </w:p>
    <w:p w:rsidR="007C0029" w:rsidRPr="007C0029" w:rsidRDefault="007C0029" w:rsidP="007C0029">
      <w:pPr>
        <w:ind w:left="1134" w:hanging="567"/>
        <w:jc w:val="both"/>
        <w:rPr>
          <w:rFonts w:ascii="Times New Roman" w:hAnsi="Times New Roman" w:cs="Times New Roman"/>
          <w:sz w:val="24"/>
          <w:szCs w:val="24"/>
        </w:rPr>
      </w:pPr>
      <w:r w:rsidRPr="007C0029">
        <w:rPr>
          <w:rFonts w:ascii="Times New Roman" w:hAnsi="Times New Roman" w:cs="Times New Roman"/>
          <w:sz w:val="24"/>
          <w:szCs w:val="24"/>
        </w:rPr>
        <w:t>- kiekis;</w:t>
      </w:r>
    </w:p>
    <w:p w:rsidR="007C0029" w:rsidRPr="007C0029" w:rsidRDefault="007C0029" w:rsidP="007C0029">
      <w:pPr>
        <w:ind w:left="1134" w:hanging="567"/>
        <w:jc w:val="both"/>
        <w:rPr>
          <w:rFonts w:ascii="Times New Roman" w:hAnsi="Times New Roman" w:cs="Times New Roman"/>
          <w:sz w:val="24"/>
          <w:szCs w:val="24"/>
        </w:rPr>
      </w:pPr>
      <w:r w:rsidRPr="007C0029">
        <w:rPr>
          <w:rFonts w:ascii="Times New Roman" w:hAnsi="Times New Roman" w:cs="Times New Roman"/>
          <w:sz w:val="24"/>
          <w:szCs w:val="24"/>
        </w:rPr>
        <w:t>- sutarties data ir numeris;</w:t>
      </w:r>
    </w:p>
    <w:p w:rsidR="007C0029" w:rsidRPr="007C0029" w:rsidRDefault="007C0029" w:rsidP="007C0029">
      <w:pPr>
        <w:ind w:left="1134" w:hanging="567"/>
        <w:jc w:val="both"/>
        <w:rPr>
          <w:rFonts w:ascii="Times New Roman" w:hAnsi="Times New Roman" w:cs="Times New Roman"/>
          <w:sz w:val="24"/>
          <w:szCs w:val="24"/>
        </w:rPr>
      </w:pPr>
      <w:r w:rsidRPr="007C0029">
        <w:rPr>
          <w:rFonts w:ascii="Times New Roman" w:hAnsi="Times New Roman" w:cs="Times New Roman"/>
          <w:sz w:val="24"/>
          <w:szCs w:val="24"/>
        </w:rPr>
        <w:t xml:space="preserve">- pagaminimo data; </w:t>
      </w:r>
    </w:p>
    <w:p w:rsidR="007C0029" w:rsidRPr="007C0029" w:rsidRDefault="007C0029" w:rsidP="007C0029">
      <w:pPr>
        <w:ind w:left="1134" w:hanging="567"/>
        <w:jc w:val="both"/>
        <w:rPr>
          <w:rFonts w:ascii="Times New Roman" w:hAnsi="Times New Roman" w:cs="Times New Roman"/>
          <w:sz w:val="24"/>
          <w:szCs w:val="24"/>
        </w:rPr>
      </w:pPr>
      <w:r w:rsidRPr="007C0029">
        <w:rPr>
          <w:rFonts w:ascii="Times New Roman" w:hAnsi="Times New Roman" w:cs="Times New Roman"/>
          <w:sz w:val="24"/>
          <w:szCs w:val="24"/>
        </w:rPr>
        <w:t>- Lietuvos kariuomenės suteiktas NSN kodas.</w:t>
      </w:r>
    </w:p>
    <w:p w:rsidR="007C0029" w:rsidRPr="007C0029" w:rsidRDefault="007C0029" w:rsidP="007C0029">
      <w:pPr>
        <w:pStyle w:val="Subtitle"/>
        <w:numPr>
          <w:ilvl w:val="0"/>
          <w:numId w:val="40"/>
        </w:numPr>
        <w:tabs>
          <w:tab w:val="num" w:pos="567"/>
          <w:tab w:val="left" w:pos="1276"/>
        </w:tabs>
        <w:ind w:left="426" w:firstLine="425"/>
        <w:jc w:val="both"/>
        <w:rPr>
          <w:b w:val="0"/>
          <w:szCs w:val="24"/>
        </w:rPr>
      </w:pPr>
      <w:r w:rsidRPr="007C0029">
        <w:rPr>
          <w:b w:val="0"/>
          <w:szCs w:val="24"/>
        </w:rPr>
        <w:t>Etiketės turi būti patikimai pritvirtintos, ženklinimo rekvizitai turi būti pakankamo dydžio, kad būtų galima lengvai perskaityti ir suprasti pateikiamą informaciją.</w:t>
      </w:r>
    </w:p>
    <w:p w:rsidR="007C0029" w:rsidRPr="007C0029" w:rsidRDefault="007C0029" w:rsidP="007C0029">
      <w:pPr>
        <w:jc w:val="both"/>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14:anchorId="2D127540" wp14:editId="3828EF64">
            <wp:extent cx="5810250" cy="10572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10250" cy="1057275"/>
                    </a:xfrm>
                    <a:prstGeom prst="rect">
                      <a:avLst/>
                    </a:prstGeom>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sz w:val="24"/>
          <w:szCs w:val="24"/>
        </w:rPr>
        <w:t xml:space="preserve">1 pav. Ženklai „Geram šauliui“ </w:t>
      </w:r>
    </w:p>
    <w:p w:rsidR="007C0029" w:rsidRPr="007C0029" w:rsidRDefault="007C0029" w:rsidP="007C0029">
      <w:pPr>
        <w:rPr>
          <w:rFonts w:ascii="Times New Roman" w:hAnsi="Times New Roman" w:cs="Times New Roman"/>
          <w:noProof/>
          <w:sz w:val="24"/>
          <w:szCs w:val="24"/>
          <w:lang w:eastAsia="lt-LT"/>
        </w:rPr>
      </w:pPr>
    </w:p>
    <w:p w:rsidR="007C0029" w:rsidRPr="007C0029" w:rsidRDefault="007C0029" w:rsidP="007C0029">
      <w:pPr>
        <w:rPr>
          <w:rFonts w:ascii="Times New Roman" w:hAnsi="Times New Roman" w:cs="Times New Roman"/>
          <w:noProof/>
          <w:sz w:val="24"/>
          <w:szCs w:val="24"/>
          <w:lang w:eastAsia="lt-LT"/>
        </w:rPr>
      </w:pPr>
    </w:p>
    <w:p w:rsidR="007C0029" w:rsidRPr="007C0029" w:rsidRDefault="007C0029" w:rsidP="007C0029">
      <w:pPr>
        <w:rPr>
          <w:rFonts w:ascii="Times New Roman" w:hAnsi="Times New Roman" w:cs="Times New Roman"/>
          <w:noProof/>
          <w:sz w:val="24"/>
          <w:szCs w:val="24"/>
          <w:lang w:eastAsia="lt-LT"/>
        </w:rPr>
      </w:pPr>
    </w:p>
    <w:p w:rsidR="007C0029" w:rsidRPr="007C0029" w:rsidRDefault="007C0029" w:rsidP="007C0029">
      <w:pPr>
        <w:rPr>
          <w:rFonts w:ascii="Times New Roman" w:hAnsi="Times New Roman" w:cs="Times New Roman"/>
          <w:noProof/>
          <w:sz w:val="24"/>
          <w:szCs w:val="24"/>
          <w:lang w:eastAsia="lt-LT"/>
        </w:rPr>
      </w:pP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tabs>
          <w:tab w:val="left" w:pos="4320"/>
        </w:tabs>
        <w:ind w:left="4320" w:firstLine="720"/>
        <w:rPr>
          <w:rFonts w:ascii="Times New Roman" w:hAnsi="Times New Roman" w:cs="Times New Roman"/>
          <w:sz w:val="24"/>
          <w:szCs w:val="24"/>
          <w:lang w:val="en-GB"/>
        </w:rPr>
      </w:pPr>
      <w:r w:rsidRPr="007C0029">
        <w:rPr>
          <w:rFonts w:ascii="Times New Roman" w:hAnsi="Times New Roman" w:cs="Times New Roman"/>
          <w:sz w:val="24"/>
          <w:szCs w:val="24"/>
          <w:lang w:val="en-GB"/>
        </w:rPr>
        <w:lastRenderedPageBreak/>
        <w:t xml:space="preserve">                                                               </w:t>
      </w:r>
    </w:p>
    <w:p w:rsidR="007C0029" w:rsidRPr="007C0029" w:rsidRDefault="007C0029" w:rsidP="007C0029">
      <w:pPr>
        <w:tabs>
          <w:tab w:val="left" w:pos="1843"/>
        </w:tabs>
        <w:jc w:val="center"/>
        <w:rPr>
          <w:rFonts w:ascii="Times New Roman" w:hAnsi="Times New Roman" w:cs="Times New Roman"/>
          <w:b/>
          <w:sz w:val="24"/>
          <w:szCs w:val="24"/>
        </w:rPr>
      </w:pPr>
      <w:r w:rsidRPr="007C0029">
        <w:rPr>
          <w:rFonts w:ascii="Times New Roman" w:hAnsi="Times New Roman" w:cs="Times New Roman"/>
          <w:b/>
          <w:bCs/>
          <w:sz w:val="24"/>
          <w:szCs w:val="24"/>
        </w:rPr>
        <w:t xml:space="preserve">LIETUVOS KARIUOMENĖS II IR III LYGIO KARINĖS KOVINĖS SAVIGYNOS TESTUS </w:t>
      </w:r>
      <w:r w:rsidRPr="007C0029">
        <w:rPr>
          <w:rFonts w:ascii="Times New Roman" w:hAnsi="Times New Roman" w:cs="Times New Roman"/>
          <w:b/>
          <w:sz w:val="24"/>
          <w:szCs w:val="24"/>
        </w:rPr>
        <w:t>IŠLAIKIUSIŲ IR INSTRUKTORIAUS ARBA EKSPERTO KURSUS BAIGUSIŲ KARIŲ METALINIŲ ŽENKLŲ</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 xml:space="preserve">TECHNINĖ SPECIFIKACIJA </w:t>
      </w:r>
    </w:p>
    <w:p w:rsidR="007C0029" w:rsidRPr="007C0029" w:rsidRDefault="007C0029" w:rsidP="007C0029">
      <w:pPr>
        <w:pStyle w:val="ListParagraph"/>
        <w:widowControl w:val="0"/>
        <w:numPr>
          <w:ilvl w:val="0"/>
          <w:numId w:val="4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7C0029" w:rsidRPr="007C0029" w:rsidRDefault="007C0029" w:rsidP="007C0029">
      <w:pPr>
        <w:ind w:right="63"/>
        <w:jc w:val="both"/>
        <w:rPr>
          <w:rFonts w:ascii="Times New Roman" w:hAnsi="Times New Roman" w:cs="Times New Roman"/>
          <w:sz w:val="24"/>
          <w:szCs w:val="24"/>
        </w:rPr>
      </w:pPr>
    </w:p>
    <w:p w:rsidR="007C0029" w:rsidRPr="007C0029" w:rsidRDefault="007C0029" w:rsidP="007C0029">
      <w:pPr>
        <w:numPr>
          <w:ilvl w:val="0"/>
          <w:numId w:val="41"/>
        </w:numPr>
        <w:tabs>
          <w:tab w:val="clear" w:pos="720"/>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Šioje techninėje specifikacijoje aprašomi Lietuvos kariuomenės II ir III lygio karinės kovinės savigynos testus išlaikiusių ir instruktoriaus arba eksperto kursus baigusių karių metaliniai ženklai (Priedas):</w:t>
      </w:r>
    </w:p>
    <w:p w:rsidR="007C0029" w:rsidRPr="007C0029" w:rsidRDefault="007C0029" w:rsidP="007C0029">
      <w:pPr>
        <w:numPr>
          <w:ilvl w:val="1"/>
          <w:numId w:val="41"/>
        </w:numPr>
        <w:tabs>
          <w:tab w:val="clear" w:pos="720"/>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Lietuvos kariuomenės II lygio karinės kovinės savigynos testą išlaikiusio ir instruktoriaus kursą baigusio kario ženklas – kumštį sugniaužusi šarvuota ranka su dviem laužtos formos juostelėmis ir dviem stilizuotais ąžuolo lapais per vidurį; </w:t>
      </w:r>
    </w:p>
    <w:p w:rsidR="007C0029" w:rsidRPr="007C0029" w:rsidRDefault="007C0029" w:rsidP="007C0029">
      <w:pPr>
        <w:numPr>
          <w:ilvl w:val="1"/>
          <w:numId w:val="41"/>
        </w:numPr>
        <w:tabs>
          <w:tab w:val="clear" w:pos="720"/>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Lietuvos kariuomenės III lygio karinės kovinės savigynos testą išlaikiusio ir instruktoriaus kursą baigusio kario ženklas - kumštį sugniaužusi šarvuota ranka su trimis laužtos formos juostelėmis ir dviem stilizuotais ąžuolo lapais per vidurį;</w:t>
      </w:r>
    </w:p>
    <w:p w:rsidR="007C0029" w:rsidRPr="007C0029" w:rsidRDefault="007C0029" w:rsidP="007C0029">
      <w:pPr>
        <w:numPr>
          <w:ilvl w:val="1"/>
          <w:numId w:val="41"/>
        </w:numPr>
        <w:tabs>
          <w:tab w:val="clear" w:pos="720"/>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Lietuvos kariuomenės III lygio karinės kovinės savigynos testą išlaikiusio ir eksperto kursą baigusio kario ženklas - kumštį sugniaužusi šarvuota ranka su trimis laužtos formos juostelėmis ir trimis stilizuotais ąžuolo lapais per vidurį.</w:t>
      </w:r>
    </w:p>
    <w:p w:rsidR="007C0029" w:rsidRPr="007C0029" w:rsidRDefault="007C0029" w:rsidP="007C0029">
      <w:pPr>
        <w:numPr>
          <w:ilvl w:val="0"/>
          <w:numId w:val="41"/>
        </w:numPr>
        <w:tabs>
          <w:tab w:val="clear" w:pos="720"/>
          <w:tab w:val="num" w:pos="-2552"/>
          <w:tab w:val="num" w:pos="284"/>
          <w:tab w:val="num" w:pos="360"/>
          <w:tab w:val="left" w:pos="426"/>
          <w:tab w:val="left" w:pos="567"/>
          <w:tab w:val="left" w:pos="709"/>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Ženklų eskizai pateikti priede. Nustačius konkurso laimėtoją, bus pateiktas vektorinis failas gamybai (CDR). Galutinis ženklo atspalvis ir paviršiaus apdirbimas bus apspręsti darbinių pavyzdžių derinimo metu. </w:t>
      </w:r>
    </w:p>
    <w:p w:rsidR="007C0029" w:rsidRPr="007C0029" w:rsidRDefault="007C0029" w:rsidP="007C0029">
      <w:pPr>
        <w:pStyle w:val="ListParagraph"/>
        <w:numPr>
          <w:ilvl w:val="0"/>
          <w:numId w:val="41"/>
        </w:numPr>
        <w:tabs>
          <w:tab w:val="clear" w:pos="720"/>
          <w:tab w:val="left" w:pos="360"/>
          <w:tab w:val="left" w:pos="426"/>
          <w:tab w:val="left" w:pos="567"/>
          <w:tab w:val="left" w:pos="709"/>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noProof/>
          <w:sz w:val="24"/>
          <w:szCs w:val="24"/>
        </w:rPr>
        <w:t>Aplinkosauginiai reikalavimai šioje techninėje specifikacijoje aprašomiems ženklams nustatomi vadovaujantis Kombinuotosios nomenklatūros 71 (bižuterija ir jos dalys 7113) skirsniui priskirtų metalo gaminių aprašymu. Ženklai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rsidR="007C0029" w:rsidRPr="007C0029" w:rsidRDefault="007C0029" w:rsidP="007C0029">
      <w:pPr>
        <w:tabs>
          <w:tab w:val="left" w:pos="567"/>
        </w:tabs>
        <w:jc w:val="both"/>
        <w:rPr>
          <w:rFonts w:ascii="Times New Roman" w:hAnsi="Times New Roman" w:cs="Times New Roman"/>
          <w:noProof/>
          <w:sz w:val="24"/>
          <w:szCs w:val="24"/>
        </w:rPr>
      </w:pPr>
      <w:r w:rsidRPr="007C0029">
        <w:rPr>
          <w:rFonts w:ascii="Times New Roman" w:hAnsi="Times New Roman" w:cs="Times New Roman"/>
          <w:sz w:val="24"/>
          <w:szCs w:val="24"/>
        </w:rPr>
        <w:tab/>
        <w:t>Pakuotės turi būti laikytinos perdirbamosiomis pakuotėmis pagal Lietuvos Respublikos mokesčio už aplinkos teršimą įstatymo nuostatas.</w:t>
      </w:r>
    </w:p>
    <w:p w:rsidR="007C0029" w:rsidRPr="007C0029" w:rsidRDefault="007C0029" w:rsidP="007C0029">
      <w:pPr>
        <w:pStyle w:val="ListParagraph"/>
        <w:widowControl w:val="0"/>
        <w:jc w:val="center"/>
        <w:rPr>
          <w:rFonts w:ascii="Times New Roman" w:hAnsi="Times New Roman" w:cs="Times New Roman"/>
          <w:b/>
          <w:sz w:val="24"/>
          <w:szCs w:val="24"/>
        </w:rPr>
      </w:pPr>
      <w:r w:rsidRPr="007C0029">
        <w:rPr>
          <w:rFonts w:ascii="Times New Roman" w:hAnsi="Times New Roman" w:cs="Times New Roman"/>
          <w:b/>
          <w:sz w:val="24"/>
          <w:szCs w:val="24"/>
        </w:rPr>
        <w:t>II. TECHNININIAI REIKALAVIMAI</w:t>
      </w:r>
    </w:p>
    <w:p w:rsidR="007C0029" w:rsidRPr="007C0029" w:rsidRDefault="007C0029" w:rsidP="007C0029">
      <w:pPr>
        <w:numPr>
          <w:ilvl w:val="0"/>
          <w:numId w:val="41"/>
        </w:numPr>
        <w:spacing w:after="0" w:line="240" w:lineRule="auto"/>
        <w:ind w:right="63"/>
        <w:jc w:val="both"/>
        <w:rPr>
          <w:rFonts w:ascii="Times New Roman" w:hAnsi="Times New Roman" w:cs="Times New Roman"/>
          <w:sz w:val="24"/>
          <w:szCs w:val="24"/>
        </w:rPr>
      </w:pPr>
      <w:r w:rsidRPr="007C0029">
        <w:rPr>
          <w:rFonts w:ascii="Times New Roman" w:hAnsi="Times New Roman" w:cs="Times New Roman"/>
          <w:sz w:val="24"/>
          <w:szCs w:val="24"/>
        </w:rPr>
        <w:t>Ženklai turi atitikti šioje techninėje specifikacijoje pateiktus reikalavimus.</w:t>
      </w:r>
    </w:p>
    <w:p w:rsidR="007C0029" w:rsidRPr="007C0029" w:rsidRDefault="007C0029" w:rsidP="007C0029">
      <w:pPr>
        <w:numPr>
          <w:ilvl w:val="0"/>
          <w:numId w:val="41"/>
        </w:numPr>
        <w:spacing w:after="0" w:line="240" w:lineRule="auto"/>
        <w:ind w:right="63"/>
        <w:jc w:val="both"/>
        <w:rPr>
          <w:rFonts w:ascii="Times New Roman" w:hAnsi="Times New Roman" w:cs="Times New Roman"/>
          <w:sz w:val="24"/>
          <w:szCs w:val="24"/>
        </w:rPr>
      </w:pPr>
      <w:r w:rsidRPr="007C0029">
        <w:rPr>
          <w:rFonts w:ascii="Times New Roman" w:hAnsi="Times New Roman" w:cs="Times New Roman"/>
          <w:sz w:val="24"/>
          <w:szCs w:val="24"/>
        </w:rPr>
        <w:t>Ženklų spalva bei paviršiaus apdirbimas bus derinami darbinių pavyzdžių derinimo metu.</w:t>
      </w:r>
    </w:p>
    <w:p w:rsidR="007C0029" w:rsidRPr="007C0029" w:rsidRDefault="007C0029" w:rsidP="007C0029">
      <w:pPr>
        <w:numPr>
          <w:ilvl w:val="0"/>
          <w:numId w:val="41"/>
        </w:numPr>
        <w:spacing w:after="0" w:line="240" w:lineRule="auto"/>
        <w:ind w:right="63"/>
        <w:jc w:val="both"/>
        <w:rPr>
          <w:rFonts w:ascii="Times New Roman" w:hAnsi="Times New Roman" w:cs="Times New Roman"/>
          <w:sz w:val="24"/>
          <w:szCs w:val="24"/>
        </w:rPr>
      </w:pPr>
      <w:r w:rsidRPr="007C0029">
        <w:rPr>
          <w:rFonts w:ascii="Times New Roman" w:hAnsi="Times New Roman" w:cs="Times New Roman"/>
          <w:sz w:val="24"/>
          <w:szCs w:val="24"/>
        </w:rPr>
        <w:t xml:space="preserve">Ženklo detalė turi būti gaminama iš žalvario, suteikiant ženklams plieno spalvą. </w:t>
      </w:r>
    </w:p>
    <w:p w:rsidR="007C0029" w:rsidRPr="007C0029" w:rsidRDefault="007C0029" w:rsidP="007C0029">
      <w:pPr>
        <w:numPr>
          <w:ilvl w:val="0"/>
          <w:numId w:val="41"/>
        </w:numPr>
        <w:tabs>
          <w:tab w:val="clear" w:pos="720"/>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Ženklų atspalvis bei galutinis paviršiaus apdirbimas bus derinami su Tiekėju darbinio pavyzdžio derinimo metu.</w:t>
      </w:r>
    </w:p>
    <w:p w:rsidR="007C0029" w:rsidRPr="007C0029" w:rsidRDefault="007C0029" w:rsidP="007C0029">
      <w:pPr>
        <w:numPr>
          <w:ilvl w:val="0"/>
          <w:numId w:val="41"/>
        </w:numPr>
        <w:tabs>
          <w:tab w:val="left" w:pos="851"/>
        </w:tabs>
        <w:spacing w:after="0" w:line="240" w:lineRule="auto"/>
        <w:ind w:right="63"/>
        <w:jc w:val="both"/>
        <w:rPr>
          <w:rFonts w:ascii="Times New Roman" w:hAnsi="Times New Roman" w:cs="Times New Roman"/>
          <w:sz w:val="24"/>
          <w:szCs w:val="24"/>
        </w:rPr>
      </w:pPr>
      <w:r w:rsidRPr="007C0029">
        <w:rPr>
          <w:rFonts w:ascii="Times New Roman" w:hAnsi="Times New Roman" w:cs="Times New Roman"/>
          <w:sz w:val="24"/>
          <w:szCs w:val="24"/>
        </w:rPr>
        <w:t xml:space="preserve">Ženklas prie drabužio tvirtinamas dviem „drugelio“ tipo užsegimais. </w:t>
      </w:r>
    </w:p>
    <w:p w:rsidR="007C0029" w:rsidRPr="007C0029" w:rsidRDefault="007C0029" w:rsidP="007C0029">
      <w:pPr>
        <w:numPr>
          <w:ilvl w:val="0"/>
          <w:numId w:val="41"/>
        </w:numPr>
        <w:tabs>
          <w:tab w:val="clear" w:pos="720"/>
          <w:tab w:val="left" w:pos="709"/>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Ženklas turi būti atsparus atmosferos poveikiams ir padengtas antikorozine danga. Ženklų kraštai neturi būti aštrūs.</w:t>
      </w:r>
    </w:p>
    <w:p w:rsidR="007C0029" w:rsidRPr="007C0029" w:rsidRDefault="007C0029" w:rsidP="007C0029">
      <w:pPr>
        <w:numPr>
          <w:ilvl w:val="0"/>
          <w:numId w:val="41"/>
        </w:numPr>
        <w:tabs>
          <w:tab w:val="clear" w:pos="720"/>
          <w:tab w:val="left" w:pos="709"/>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Leidžiamas bendro (gabaritinio) ilgio ar pločio matmenų nuokrypis ± 1 mm, kitų matmenų - ± 0,5 mm, jei atskirai nenurodyta kitaip. </w:t>
      </w:r>
    </w:p>
    <w:p w:rsidR="007C0029" w:rsidRPr="007C0029" w:rsidRDefault="007C0029" w:rsidP="007C0029">
      <w:pPr>
        <w:numPr>
          <w:ilvl w:val="0"/>
          <w:numId w:val="41"/>
        </w:numPr>
        <w:tabs>
          <w:tab w:val="clear" w:pos="720"/>
          <w:tab w:val="num" w:pos="426"/>
          <w:tab w:val="left" w:pos="567"/>
          <w:tab w:val="left" w:pos="709"/>
          <w:tab w:val="left" w:pos="851"/>
        </w:tabs>
        <w:spacing w:after="0" w:line="240" w:lineRule="auto"/>
        <w:ind w:left="0" w:right="63" w:firstLine="426"/>
        <w:jc w:val="both"/>
        <w:rPr>
          <w:rFonts w:ascii="Times New Roman" w:hAnsi="Times New Roman" w:cs="Times New Roman"/>
          <w:sz w:val="24"/>
          <w:szCs w:val="24"/>
        </w:rPr>
      </w:pPr>
      <w:r w:rsidRPr="007C0029">
        <w:rPr>
          <w:rFonts w:ascii="Times New Roman" w:hAnsi="Times New Roman" w:cs="Times New Roman"/>
          <w:sz w:val="24"/>
          <w:szCs w:val="24"/>
        </w:rPr>
        <w:t xml:space="preserve">Ženklai </w:t>
      </w:r>
      <w:r w:rsidRPr="007C0029">
        <w:rPr>
          <w:rFonts w:ascii="Times New Roman" w:hAnsi="Times New Roman" w:cs="Times New Roman"/>
          <w:bCs/>
          <w:sz w:val="24"/>
          <w:szCs w:val="24"/>
        </w:rPr>
        <w:t>turi</w:t>
      </w:r>
      <w:r w:rsidRPr="007C0029">
        <w:rPr>
          <w:rFonts w:ascii="Times New Roman" w:hAnsi="Times New Roman" w:cs="Times New Roman"/>
          <w:sz w:val="24"/>
          <w:szCs w:val="24"/>
        </w:rPr>
        <w:t xml:space="preserve"> būti kokybiški: simetriški, stabilūs, neturi matytis defektų, pagalbinių medžiagų ar technologinio proceso liekanų, padengimas dažais turi būti tolygus, vienodo atspalvio.</w:t>
      </w:r>
    </w:p>
    <w:p w:rsidR="007C0029" w:rsidRPr="007C0029" w:rsidRDefault="007C0029" w:rsidP="007C0029">
      <w:pPr>
        <w:pStyle w:val="ListParagraph"/>
        <w:ind w:left="1080" w:right="63"/>
        <w:jc w:val="both"/>
        <w:rPr>
          <w:rFonts w:ascii="Times New Roman" w:hAnsi="Times New Roman" w:cs="Times New Roman"/>
          <w:sz w:val="24"/>
          <w:szCs w:val="24"/>
        </w:rPr>
      </w:pPr>
    </w:p>
    <w:p w:rsidR="007C0029" w:rsidRDefault="007C0029" w:rsidP="007C0029">
      <w:pPr>
        <w:pStyle w:val="Subtitle"/>
        <w:ind w:left="720"/>
        <w:rPr>
          <w:szCs w:val="24"/>
        </w:rPr>
      </w:pPr>
    </w:p>
    <w:p w:rsidR="007C0029" w:rsidRPr="007C0029" w:rsidRDefault="007C0029" w:rsidP="007C0029">
      <w:pPr>
        <w:pStyle w:val="Subtitle"/>
        <w:ind w:left="720"/>
        <w:rPr>
          <w:szCs w:val="24"/>
        </w:rPr>
      </w:pPr>
      <w:r w:rsidRPr="007C0029">
        <w:rPr>
          <w:szCs w:val="24"/>
        </w:rPr>
        <w:lastRenderedPageBreak/>
        <w:t xml:space="preserve">III. ŽENKLINIMAS IR PAKAVIMAS </w:t>
      </w:r>
    </w:p>
    <w:p w:rsidR="007C0029" w:rsidRPr="007C0029" w:rsidRDefault="007C0029" w:rsidP="007C0029">
      <w:pPr>
        <w:pStyle w:val="Subtitle"/>
        <w:ind w:left="720"/>
        <w:rPr>
          <w:szCs w:val="24"/>
        </w:rPr>
      </w:pPr>
    </w:p>
    <w:p w:rsidR="007C0029" w:rsidRPr="007C0029" w:rsidRDefault="007C0029" w:rsidP="007C0029">
      <w:pPr>
        <w:pStyle w:val="ListParagraph"/>
        <w:numPr>
          <w:ilvl w:val="0"/>
          <w:numId w:val="41"/>
        </w:numPr>
        <w:tabs>
          <w:tab w:val="clear" w:pos="720"/>
          <w:tab w:val="num" w:pos="426"/>
          <w:tab w:val="left" w:pos="709"/>
          <w:tab w:val="left" w:pos="851"/>
        </w:tabs>
        <w:spacing w:after="0" w:line="240" w:lineRule="auto"/>
        <w:ind w:left="142" w:right="63" w:firstLine="284"/>
        <w:jc w:val="both"/>
        <w:rPr>
          <w:rFonts w:ascii="Times New Roman" w:hAnsi="Times New Roman" w:cs="Times New Roman"/>
          <w:sz w:val="24"/>
          <w:szCs w:val="24"/>
        </w:rPr>
      </w:pPr>
      <w:r w:rsidRPr="007C0029">
        <w:rPr>
          <w:rFonts w:ascii="Times New Roman" w:hAnsi="Times New Roman" w:cs="Times New Roman"/>
          <w:sz w:val="24"/>
          <w:szCs w:val="24"/>
        </w:rPr>
        <w:t>Ženklai bus priimami pagal suderintus ir patvirtintus darbinius pavyzdžius. Darbinių pavyzdžių derinimui Tiekėjas pristato du identiškus visų užsakyme pateiktų ženklų pavyzdžius ir gaminio naudojimo-priežiūros instrukciją.  Serijinė gamyba pradedama tik patvirtinus darbinius pavyzdžius.</w:t>
      </w:r>
    </w:p>
    <w:p w:rsidR="007C0029" w:rsidRPr="007C0029" w:rsidRDefault="007C0029" w:rsidP="007C0029">
      <w:pPr>
        <w:numPr>
          <w:ilvl w:val="0"/>
          <w:numId w:val="41"/>
        </w:numPr>
        <w:tabs>
          <w:tab w:val="left" w:pos="851"/>
        </w:tabs>
        <w:spacing w:after="0" w:line="240" w:lineRule="auto"/>
        <w:ind w:right="63" w:hanging="294"/>
        <w:jc w:val="both"/>
        <w:rPr>
          <w:rFonts w:ascii="Times New Roman" w:hAnsi="Times New Roman" w:cs="Times New Roman"/>
          <w:sz w:val="24"/>
          <w:szCs w:val="24"/>
        </w:rPr>
      </w:pPr>
      <w:r w:rsidRPr="007C0029">
        <w:rPr>
          <w:rFonts w:ascii="Times New Roman" w:hAnsi="Times New Roman" w:cs="Times New Roman"/>
          <w:sz w:val="24"/>
          <w:szCs w:val="24"/>
        </w:rPr>
        <w:t>Ženklų pakavimas:</w:t>
      </w:r>
    </w:p>
    <w:p w:rsidR="007C0029" w:rsidRPr="007C0029" w:rsidRDefault="007C0029" w:rsidP="007C0029">
      <w:pPr>
        <w:tabs>
          <w:tab w:val="left" w:pos="1276"/>
        </w:tabs>
        <w:ind w:firstLine="426"/>
        <w:jc w:val="both"/>
        <w:rPr>
          <w:rFonts w:ascii="Times New Roman" w:hAnsi="Times New Roman" w:cs="Times New Roman"/>
          <w:bCs/>
          <w:sz w:val="24"/>
          <w:szCs w:val="24"/>
        </w:rPr>
      </w:pPr>
      <w:r w:rsidRPr="007C0029">
        <w:rPr>
          <w:rFonts w:ascii="Times New Roman" w:hAnsi="Times New Roman" w:cs="Times New Roman"/>
          <w:sz w:val="24"/>
          <w:szCs w:val="24"/>
        </w:rPr>
        <w:t>13.1. Individualus įpakavimas: ženklai supakuojami individualiai į mažą plastikinį maišelį, uždaromą stygos principu, maišelyje turi būti įdėta naudojimo – priežiūros instrukcija, kuri suderinama darbinio pavyzdžio derinimo metu. Kiekvienas polietileninis maišelis ženklinamas etikete, kurioje nurodoma</w:t>
      </w:r>
      <w:r w:rsidRPr="007C0029">
        <w:rPr>
          <w:rFonts w:ascii="Times New Roman" w:hAnsi="Times New Roman" w:cs="Times New Roman"/>
          <w:bCs/>
          <w:sz w:val="24"/>
          <w:szCs w:val="24"/>
        </w:rPr>
        <w:t>:</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tiekėjo pavadinimas arba prekės ženklas;</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gamintojo pavadinimas arba prekės ženklas (jei nesutampa su tiekėju);</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importuotoms prekėms nurodyti prekės kilmės šalį, jeigu ji nesutampa su šalimi, kurioje registruota gamintojo buveinė;</w:t>
      </w:r>
    </w:p>
    <w:p w:rsidR="007C0029" w:rsidRPr="007C0029" w:rsidRDefault="007C0029" w:rsidP="007C0029">
      <w:pPr>
        <w:numPr>
          <w:ilvl w:val="0"/>
          <w:numId w:val="5"/>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gaminio pavadinimas (turi atitikti sutartyje nurodytą gaminio pavadinimą);</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sutarties data ir numeris;</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prekės partijos ir siuntos indeksas;</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pagaminimo data;</w:t>
      </w:r>
    </w:p>
    <w:p w:rsidR="007C0029" w:rsidRPr="007C0029" w:rsidRDefault="007C0029" w:rsidP="007C0029">
      <w:pPr>
        <w:tabs>
          <w:tab w:val="num" w:pos="1134"/>
        </w:tabs>
        <w:ind w:right="62"/>
        <w:jc w:val="both"/>
        <w:rPr>
          <w:rFonts w:ascii="Times New Roman" w:hAnsi="Times New Roman" w:cs="Times New Roman"/>
          <w:sz w:val="24"/>
          <w:szCs w:val="24"/>
        </w:rPr>
      </w:pPr>
      <w:r w:rsidRPr="007C0029">
        <w:rPr>
          <w:rFonts w:ascii="Times New Roman" w:hAnsi="Times New Roman" w:cs="Times New Roman"/>
          <w:sz w:val="24"/>
          <w:szCs w:val="24"/>
        </w:rPr>
        <w:tab/>
        <w:t>- Lietuvos kariuomenės suteiktas NSN kodas.</w:t>
      </w:r>
    </w:p>
    <w:p w:rsidR="007C0029" w:rsidRPr="007C0029" w:rsidRDefault="007C0029" w:rsidP="007C0029">
      <w:pPr>
        <w:ind w:left="142" w:right="63" w:firstLine="284"/>
        <w:jc w:val="both"/>
        <w:rPr>
          <w:rFonts w:ascii="Times New Roman" w:hAnsi="Times New Roman" w:cs="Times New Roman"/>
          <w:sz w:val="24"/>
          <w:szCs w:val="24"/>
        </w:rPr>
      </w:pPr>
      <w:r w:rsidRPr="007C0029">
        <w:rPr>
          <w:rFonts w:ascii="Times New Roman" w:hAnsi="Times New Roman" w:cs="Times New Roman"/>
          <w:sz w:val="24"/>
          <w:szCs w:val="24"/>
        </w:rPr>
        <w:t>13.2. Grupinis įpakavimas – į tvirtas, atsparias ilgam sandėliavimui daugkartiniams pervežimams kartonines dėžutes, jas ženklinant tokiais rekvizitais:</w:t>
      </w:r>
    </w:p>
    <w:p w:rsidR="007C0029" w:rsidRPr="007C0029" w:rsidRDefault="007C0029" w:rsidP="007C0029">
      <w:pPr>
        <w:ind w:left="1134"/>
        <w:jc w:val="both"/>
        <w:rPr>
          <w:rFonts w:ascii="Times New Roman" w:hAnsi="Times New Roman" w:cs="Times New Roman"/>
          <w:sz w:val="24"/>
          <w:szCs w:val="24"/>
        </w:rPr>
      </w:pPr>
      <w:r w:rsidRPr="007C0029">
        <w:rPr>
          <w:rFonts w:ascii="Times New Roman" w:hAnsi="Times New Roman" w:cs="Times New Roman"/>
          <w:sz w:val="24"/>
          <w:szCs w:val="24"/>
        </w:rPr>
        <w:t>- gaminio pavadinimas, naudojamas LK planavime ir apskaitoje;</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tiekėjo pavadinimas arba prekės ženklas;</w:t>
      </w:r>
    </w:p>
    <w:p w:rsidR="007C0029" w:rsidRPr="007C0029" w:rsidRDefault="007C0029" w:rsidP="007C0029">
      <w:pPr>
        <w:numPr>
          <w:ilvl w:val="0"/>
          <w:numId w:val="3"/>
        </w:numPr>
        <w:tabs>
          <w:tab w:val="clear" w:pos="2520"/>
          <w:tab w:val="num" w:pos="851"/>
          <w:tab w:val="num" w:pos="1134"/>
        </w:tabs>
        <w:spacing w:after="0" w:line="240" w:lineRule="auto"/>
        <w:ind w:left="284" w:firstLine="851"/>
        <w:jc w:val="both"/>
        <w:rPr>
          <w:rFonts w:ascii="Times New Roman" w:hAnsi="Times New Roman" w:cs="Times New Roman"/>
          <w:sz w:val="24"/>
          <w:szCs w:val="24"/>
        </w:rPr>
      </w:pPr>
      <w:r w:rsidRPr="007C0029">
        <w:rPr>
          <w:rFonts w:ascii="Times New Roman" w:hAnsi="Times New Roman" w:cs="Times New Roman"/>
          <w:sz w:val="24"/>
          <w:szCs w:val="24"/>
        </w:rPr>
        <w:t>gamintojo pavadinimas arba prekės ženklas (jei nesutampa su tiekėju);</w:t>
      </w:r>
    </w:p>
    <w:p w:rsidR="007C0029" w:rsidRPr="007C0029" w:rsidRDefault="007C0029" w:rsidP="007C0029">
      <w:pPr>
        <w:ind w:left="142" w:firstLine="992"/>
        <w:jc w:val="both"/>
        <w:rPr>
          <w:rFonts w:ascii="Times New Roman" w:hAnsi="Times New Roman" w:cs="Times New Roman"/>
          <w:sz w:val="24"/>
          <w:szCs w:val="24"/>
        </w:rPr>
      </w:pPr>
      <w:r w:rsidRPr="007C0029">
        <w:rPr>
          <w:rFonts w:ascii="Times New Roman" w:hAnsi="Times New Roman" w:cs="Times New Roman"/>
          <w:sz w:val="24"/>
          <w:szCs w:val="24"/>
        </w:rPr>
        <w:t>-  importuotoms prekėms papildomai nurodyti prekės kilmės šalį, jeigu ji nesutampa su šalimi, kurioje registruota gamintojo buveinė;</w:t>
      </w:r>
    </w:p>
    <w:p w:rsidR="007C0029" w:rsidRPr="007C0029" w:rsidRDefault="007C0029" w:rsidP="007C0029">
      <w:pPr>
        <w:ind w:left="1134"/>
        <w:jc w:val="both"/>
        <w:rPr>
          <w:rFonts w:ascii="Times New Roman" w:hAnsi="Times New Roman" w:cs="Times New Roman"/>
          <w:sz w:val="24"/>
          <w:szCs w:val="24"/>
        </w:rPr>
      </w:pPr>
      <w:r w:rsidRPr="007C0029">
        <w:rPr>
          <w:rFonts w:ascii="Times New Roman" w:hAnsi="Times New Roman" w:cs="Times New Roman"/>
          <w:sz w:val="24"/>
          <w:szCs w:val="24"/>
        </w:rPr>
        <w:t>- prekės partijos ir siuntos  indeksas;</w:t>
      </w:r>
    </w:p>
    <w:p w:rsidR="007C0029" w:rsidRPr="007C0029" w:rsidRDefault="007C0029" w:rsidP="007C0029">
      <w:pPr>
        <w:ind w:left="1134"/>
        <w:jc w:val="both"/>
        <w:rPr>
          <w:rFonts w:ascii="Times New Roman" w:hAnsi="Times New Roman" w:cs="Times New Roman"/>
          <w:sz w:val="24"/>
          <w:szCs w:val="24"/>
        </w:rPr>
      </w:pPr>
      <w:r w:rsidRPr="007C0029">
        <w:rPr>
          <w:rFonts w:ascii="Times New Roman" w:hAnsi="Times New Roman" w:cs="Times New Roman"/>
          <w:sz w:val="24"/>
          <w:szCs w:val="24"/>
        </w:rPr>
        <w:t>- kiekis;</w:t>
      </w:r>
    </w:p>
    <w:p w:rsidR="007C0029" w:rsidRPr="007C0029" w:rsidRDefault="007C0029" w:rsidP="007C0029">
      <w:pPr>
        <w:ind w:left="1134"/>
        <w:jc w:val="both"/>
        <w:rPr>
          <w:rFonts w:ascii="Times New Roman" w:hAnsi="Times New Roman" w:cs="Times New Roman"/>
          <w:sz w:val="24"/>
          <w:szCs w:val="24"/>
        </w:rPr>
      </w:pPr>
      <w:r w:rsidRPr="007C0029">
        <w:rPr>
          <w:rFonts w:ascii="Times New Roman" w:hAnsi="Times New Roman" w:cs="Times New Roman"/>
          <w:sz w:val="24"/>
          <w:szCs w:val="24"/>
        </w:rPr>
        <w:t>- sutarties data ir numeris;</w:t>
      </w:r>
    </w:p>
    <w:p w:rsidR="007C0029" w:rsidRPr="007C0029" w:rsidRDefault="007C0029" w:rsidP="007C0029">
      <w:pPr>
        <w:ind w:left="1134"/>
        <w:jc w:val="both"/>
        <w:rPr>
          <w:rFonts w:ascii="Times New Roman" w:hAnsi="Times New Roman" w:cs="Times New Roman"/>
          <w:sz w:val="24"/>
          <w:szCs w:val="24"/>
        </w:rPr>
      </w:pPr>
      <w:r w:rsidRPr="007C0029">
        <w:rPr>
          <w:rFonts w:ascii="Times New Roman" w:hAnsi="Times New Roman" w:cs="Times New Roman"/>
          <w:sz w:val="24"/>
          <w:szCs w:val="24"/>
        </w:rPr>
        <w:t xml:space="preserve">- pagaminimo data </w:t>
      </w:r>
    </w:p>
    <w:p w:rsidR="007C0029" w:rsidRPr="007C0029" w:rsidRDefault="007C0029" w:rsidP="007C0029">
      <w:pPr>
        <w:ind w:left="1701" w:hanging="567"/>
        <w:jc w:val="both"/>
        <w:rPr>
          <w:rFonts w:ascii="Times New Roman" w:hAnsi="Times New Roman" w:cs="Times New Roman"/>
          <w:sz w:val="24"/>
          <w:szCs w:val="24"/>
        </w:rPr>
      </w:pPr>
      <w:r w:rsidRPr="007C0029">
        <w:rPr>
          <w:rFonts w:ascii="Times New Roman" w:hAnsi="Times New Roman" w:cs="Times New Roman"/>
          <w:sz w:val="24"/>
          <w:szCs w:val="24"/>
        </w:rPr>
        <w:t>- Lietuvos kariuomenės suteiktas NSN kodas..</w:t>
      </w:r>
    </w:p>
    <w:p w:rsidR="007C0029" w:rsidRPr="007C0029" w:rsidRDefault="007C0029" w:rsidP="007C0029">
      <w:pPr>
        <w:pStyle w:val="Subtitle"/>
        <w:numPr>
          <w:ilvl w:val="0"/>
          <w:numId w:val="41"/>
        </w:numPr>
        <w:tabs>
          <w:tab w:val="clear" w:pos="720"/>
          <w:tab w:val="left" w:pos="851"/>
        </w:tabs>
        <w:ind w:left="142" w:firstLine="284"/>
        <w:jc w:val="both"/>
        <w:rPr>
          <w:b w:val="0"/>
          <w:szCs w:val="24"/>
        </w:rPr>
      </w:pPr>
      <w:r w:rsidRPr="007C0029">
        <w:rPr>
          <w:b w:val="0"/>
          <w:szCs w:val="24"/>
        </w:rPr>
        <w:t>Etiketės turi būti patikimai pritvirtintos, ženklinimo rekvizitai turi būti pakankamo dydžio, kad būtų galima lengvai perskaityti ir suprasti pateikiamą informaciją.</w:t>
      </w:r>
    </w:p>
    <w:p w:rsidR="007C0029" w:rsidRPr="007C0029" w:rsidRDefault="007C0029" w:rsidP="007C0029">
      <w:pPr>
        <w:ind w:left="-120" w:firstLine="120"/>
        <w:jc w:val="both"/>
        <w:rPr>
          <w:rFonts w:ascii="Times New Roman" w:hAnsi="Times New Roman" w:cs="Times New Roman"/>
          <w:sz w:val="24"/>
          <w:szCs w:val="24"/>
        </w:rPr>
      </w:pPr>
    </w:p>
    <w:p w:rsidR="007C0029" w:rsidRPr="007C0029" w:rsidRDefault="007C0029" w:rsidP="007C0029">
      <w:pPr>
        <w:jc w:val="center"/>
        <w:rPr>
          <w:rFonts w:ascii="Times New Roman" w:hAnsi="Times New Roman" w:cs="Times New Roman"/>
          <w:b/>
          <w:bCs/>
          <w:sz w:val="24"/>
          <w:szCs w:val="24"/>
        </w:rPr>
      </w:pPr>
      <w:r w:rsidRPr="007C0029">
        <w:rPr>
          <w:rFonts w:ascii="Times New Roman" w:hAnsi="Times New Roman" w:cs="Times New Roman"/>
          <w:b/>
          <w:sz w:val="24"/>
          <w:szCs w:val="24"/>
        </w:rPr>
        <w:t xml:space="preserve">LIETUVOS KARIUOMENĖS </w:t>
      </w:r>
      <w:r w:rsidRPr="007C0029">
        <w:rPr>
          <w:rFonts w:ascii="Times New Roman" w:hAnsi="Times New Roman" w:cs="Times New Roman"/>
          <w:b/>
          <w:bCs/>
          <w:sz w:val="24"/>
          <w:szCs w:val="24"/>
        </w:rPr>
        <w:t>KARINĖS KOVINĖS SAVIGYNOS TESTUS IŠLAIKIUSIŲ KARIŲ ŽENKLAI</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bCs/>
          <w:sz w:val="24"/>
          <w:szCs w:val="24"/>
        </w:rPr>
        <w:t>II LYGIO KARINĖS KOVINĖS SAVIGYNOS TESTĄ</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IŠLAIKIUSIO IR INSTRUKTORI</w:t>
      </w:r>
      <w:r>
        <w:rPr>
          <w:rFonts w:ascii="Times New Roman" w:hAnsi="Times New Roman" w:cs="Times New Roman"/>
          <w:b/>
          <w:sz w:val="24"/>
          <w:szCs w:val="24"/>
        </w:rPr>
        <w:t>AUS KURSĄ BAIGUSIO KARIO ŽENKLAS</w:t>
      </w: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lastRenderedPageBreak/>
        <w:drawing>
          <wp:inline distT="0" distB="0" distL="0" distR="0" wp14:anchorId="32694725" wp14:editId="0BDB159C">
            <wp:extent cx="577901" cy="1222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7624" cy="1263828"/>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ind w:firstLine="360"/>
        <w:jc w:val="both"/>
        <w:rPr>
          <w:rFonts w:ascii="Times New Roman" w:hAnsi="Times New Roman" w:cs="Times New Roman"/>
          <w:sz w:val="24"/>
          <w:szCs w:val="24"/>
        </w:rPr>
      </w:pPr>
      <w:r w:rsidRPr="007C0029">
        <w:rPr>
          <w:rFonts w:ascii="Times New Roman" w:hAnsi="Times New Roman" w:cs="Times New Roman"/>
          <w:sz w:val="24"/>
          <w:szCs w:val="24"/>
        </w:rPr>
        <w:t>Ženklas 18 x 34 mm dydžio. Ženkle pavaizduota plieno spalvos kumštį sugniaužusi šarvuota ranka. Rankos apsaugos apatinėje dalyje – dvi laužtos formos juostelės su dviem stiliz</w:t>
      </w:r>
      <w:r>
        <w:rPr>
          <w:rFonts w:ascii="Times New Roman" w:hAnsi="Times New Roman" w:cs="Times New Roman"/>
          <w:sz w:val="24"/>
          <w:szCs w:val="24"/>
        </w:rPr>
        <w:t>uotais ąžuolo lapais per vidurį.</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bCs/>
          <w:sz w:val="24"/>
          <w:szCs w:val="24"/>
        </w:rPr>
        <w:t>III LYGIO KARINĖS KOVINĖS SAVIGYNOS TESTĄ</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IŠLAIKIUSIO IR INSTRUKTORIAUS KURSĄ BAIGUSIO KARIO ŽENKLAS</w:t>
      </w:r>
    </w:p>
    <w:p w:rsidR="007C0029" w:rsidRPr="007C0029" w:rsidRDefault="007C0029" w:rsidP="007C0029">
      <w:pPr>
        <w:jc w:val="center"/>
        <w:rPr>
          <w:rFonts w:ascii="Times New Roman" w:hAnsi="Times New Roman" w:cs="Times New Roman"/>
          <w:b/>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14:anchorId="6ED8B9DE" wp14:editId="0B5F5C55">
            <wp:extent cx="590550" cy="1228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0550" cy="1228725"/>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ind w:firstLine="360"/>
        <w:jc w:val="both"/>
        <w:rPr>
          <w:rFonts w:ascii="Times New Roman" w:hAnsi="Times New Roman" w:cs="Times New Roman"/>
          <w:sz w:val="24"/>
          <w:szCs w:val="24"/>
        </w:rPr>
      </w:pPr>
      <w:r w:rsidRPr="007C0029">
        <w:rPr>
          <w:rFonts w:ascii="Times New Roman" w:hAnsi="Times New Roman" w:cs="Times New Roman"/>
          <w:sz w:val="24"/>
          <w:szCs w:val="24"/>
        </w:rPr>
        <w:t>Ženklas 18 x 34 mm dydžio. Ženkle pavaizduota plieno spalvos kumštį sugniaužusi šarvuota ranka. Rankos apsaugos apatinėje dalyje – trys laužtos formos juostelės su dviem stilizuotais ąžuolo lapais per vidurį.</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bCs/>
          <w:sz w:val="24"/>
          <w:szCs w:val="24"/>
        </w:rPr>
        <w:t>III LYGIO KARINĖS KOVINĖS SAVIGYNOS TESTĄ</w:t>
      </w:r>
    </w:p>
    <w:p w:rsidR="007C0029" w:rsidRPr="007C0029" w:rsidRDefault="007C0029" w:rsidP="007C0029">
      <w:pPr>
        <w:jc w:val="center"/>
        <w:rPr>
          <w:rFonts w:ascii="Times New Roman" w:hAnsi="Times New Roman" w:cs="Times New Roman"/>
          <w:b/>
          <w:sz w:val="24"/>
          <w:szCs w:val="24"/>
        </w:rPr>
      </w:pPr>
      <w:r w:rsidRPr="007C0029">
        <w:rPr>
          <w:rFonts w:ascii="Times New Roman" w:hAnsi="Times New Roman" w:cs="Times New Roman"/>
          <w:b/>
          <w:sz w:val="24"/>
          <w:szCs w:val="24"/>
        </w:rPr>
        <w:t>IŠLAIKIUSIO IR EKSPERTO KURSĄ BAIGUSIO KARIO ŽENKLAS</w:t>
      </w:r>
    </w:p>
    <w:p w:rsidR="007C0029" w:rsidRPr="007C0029" w:rsidRDefault="007C0029" w:rsidP="007C0029">
      <w:pPr>
        <w:jc w:val="center"/>
        <w:rPr>
          <w:rFonts w:ascii="Times New Roman" w:hAnsi="Times New Roman" w:cs="Times New Roman"/>
          <w:b/>
          <w:sz w:val="24"/>
          <w:szCs w:val="24"/>
        </w:rPr>
      </w:pPr>
    </w:p>
    <w:p w:rsidR="007C0029" w:rsidRPr="007C0029" w:rsidRDefault="007C0029" w:rsidP="007C0029">
      <w:pPr>
        <w:jc w:val="center"/>
        <w:rPr>
          <w:rFonts w:ascii="Times New Roman" w:hAnsi="Times New Roman" w:cs="Times New Roman"/>
          <w:sz w:val="24"/>
          <w:szCs w:val="24"/>
        </w:rPr>
      </w:pPr>
      <w:r w:rsidRPr="007C0029">
        <w:rPr>
          <w:rFonts w:ascii="Times New Roman" w:hAnsi="Times New Roman" w:cs="Times New Roman"/>
          <w:noProof/>
          <w:sz w:val="24"/>
          <w:szCs w:val="24"/>
          <w:lang w:val="en-US"/>
        </w:rPr>
        <w:drawing>
          <wp:inline distT="0" distB="0" distL="0" distR="0" wp14:anchorId="6465E4E5" wp14:editId="340B11FD">
            <wp:extent cx="590550" cy="12287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0550" cy="1228725"/>
                    </a:xfrm>
                    <a:prstGeom prst="rect">
                      <a:avLst/>
                    </a:prstGeom>
                    <a:noFill/>
                    <a:ln>
                      <a:noFill/>
                    </a:ln>
                  </pic:spPr>
                </pic:pic>
              </a:graphicData>
            </a:graphic>
          </wp:inline>
        </w:drawing>
      </w:r>
    </w:p>
    <w:p w:rsidR="007C0029" w:rsidRPr="007C0029" w:rsidRDefault="007C0029" w:rsidP="007C0029">
      <w:pPr>
        <w:jc w:val="center"/>
        <w:rPr>
          <w:rFonts w:ascii="Times New Roman" w:hAnsi="Times New Roman" w:cs="Times New Roman"/>
          <w:sz w:val="24"/>
          <w:szCs w:val="24"/>
        </w:rPr>
      </w:pPr>
    </w:p>
    <w:p w:rsidR="007C0029" w:rsidRPr="007C0029" w:rsidRDefault="007C0029" w:rsidP="007C0029">
      <w:pPr>
        <w:ind w:firstLine="360"/>
        <w:jc w:val="both"/>
        <w:rPr>
          <w:rFonts w:ascii="Times New Roman" w:hAnsi="Times New Roman" w:cs="Times New Roman"/>
          <w:sz w:val="24"/>
          <w:szCs w:val="24"/>
        </w:rPr>
      </w:pPr>
      <w:r w:rsidRPr="007C0029">
        <w:rPr>
          <w:rFonts w:ascii="Times New Roman" w:hAnsi="Times New Roman" w:cs="Times New Roman"/>
          <w:sz w:val="24"/>
          <w:szCs w:val="24"/>
        </w:rPr>
        <w:t>Ženklas 18 x 34 mm dydžio. Ženkle pavaizduota plieno spalvos kumštį sugniaužusi šarvuota ranka. Rankos apsaugos apatinėje dalyje – trys laužtos formos juostelės su trimis stilizuotais ąžuolo lapais per vidurį.</w:t>
      </w:r>
    </w:p>
    <w:p w:rsidR="007C0029" w:rsidRDefault="007C0029" w:rsidP="007C0029">
      <w:pPr>
        <w:ind w:firstLine="360"/>
        <w:jc w:val="both"/>
      </w:pPr>
    </w:p>
    <w:p w:rsidR="007C0029" w:rsidRDefault="007C0029" w:rsidP="007C0029">
      <w:pPr>
        <w:tabs>
          <w:tab w:val="left" w:pos="567"/>
        </w:tabs>
        <w:spacing w:after="0"/>
        <w:ind w:left="-142" w:firstLine="426"/>
        <w:rPr>
          <w:rFonts w:ascii="Times New Roman" w:hAnsi="Times New Roman" w:cs="Times New Roman"/>
          <w:sz w:val="24"/>
          <w:szCs w:val="24"/>
        </w:rPr>
      </w:pPr>
    </w:p>
    <w:sectPr w:rsidR="007C0029" w:rsidSect="007C0029">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C82" w:rsidRDefault="000B4C82">
      <w:pPr>
        <w:spacing w:after="0" w:line="240" w:lineRule="auto"/>
      </w:pPr>
      <w:r>
        <w:separator/>
      </w:r>
    </w:p>
  </w:endnote>
  <w:endnote w:type="continuationSeparator" w:id="0">
    <w:p w:rsidR="000B4C82" w:rsidRDefault="000B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C82" w:rsidRDefault="000B4C82">
      <w:pPr>
        <w:spacing w:after="0" w:line="240" w:lineRule="auto"/>
      </w:pPr>
      <w:r>
        <w:separator/>
      </w:r>
    </w:p>
  </w:footnote>
  <w:footnote w:type="continuationSeparator" w:id="0">
    <w:p w:rsidR="000B4C82" w:rsidRDefault="000B4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F0B"/>
    <w:multiLevelType w:val="hybridMultilevel"/>
    <w:tmpl w:val="4CEA029C"/>
    <w:lvl w:ilvl="0" w:tplc="3CD8A026">
      <w:start w:val="1"/>
      <w:numFmt w:val="decimal"/>
      <w:lvlText w:val="%1."/>
      <w:lvlJc w:val="left"/>
      <w:pPr>
        <w:ind w:left="1065" w:hanging="360"/>
      </w:pPr>
      <w:rPr>
        <w:rFonts w:hint="default"/>
        <w:b w:val="0"/>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949761E"/>
    <w:multiLevelType w:val="multilevel"/>
    <w:tmpl w:val="C3AC52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5184B"/>
    <w:multiLevelType w:val="hybridMultilevel"/>
    <w:tmpl w:val="64488870"/>
    <w:lvl w:ilvl="0" w:tplc="D516496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E4A6FCB"/>
    <w:multiLevelType w:val="multilevel"/>
    <w:tmpl w:val="2F80A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17D262C"/>
    <w:multiLevelType w:val="hybridMultilevel"/>
    <w:tmpl w:val="9BC2E900"/>
    <w:lvl w:ilvl="0" w:tplc="CB448422">
      <w:start w:val="3"/>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2F03E22"/>
    <w:multiLevelType w:val="hybridMultilevel"/>
    <w:tmpl w:val="C19E76AA"/>
    <w:lvl w:ilvl="0" w:tplc="2438C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851054"/>
    <w:multiLevelType w:val="hybridMultilevel"/>
    <w:tmpl w:val="8E8E6E9C"/>
    <w:lvl w:ilvl="0" w:tplc="D7FEB0F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5F2D06"/>
    <w:multiLevelType w:val="multilevel"/>
    <w:tmpl w:val="69D0CE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6B5C47"/>
    <w:multiLevelType w:val="multilevel"/>
    <w:tmpl w:val="E57C4E5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6A861C8"/>
    <w:multiLevelType w:val="hybridMultilevel"/>
    <w:tmpl w:val="3C8A00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1A670EA6"/>
    <w:multiLevelType w:val="multilevel"/>
    <w:tmpl w:val="60E215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6"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53E6DAA"/>
    <w:multiLevelType w:val="multilevel"/>
    <w:tmpl w:val="9790DC50"/>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7E7B06"/>
    <w:multiLevelType w:val="multilevel"/>
    <w:tmpl w:val="2F60EE38"/>
    <w:lvl w:ilvl="0">
      <w:start w:val="2"/>
      <w:numFmt w:val="decimal"/>
      <w:lvlText w:val="%1."/>
      <w:lvlJc w:val="left"/>
      <w:pPr>
        <w:ind w:left="360" w:hanging="360"/>
      </w:pPr>
      <w:rPr>
        <w:rFonts w:hint="default"/>
        <w:color w:val="000000" w:themeColor="text1"/>
      </w:rPr>
    </w:lvl>
    <w:lvl w:ilvl="1">
      <w:start w:val="1"/>
      <w:numFmt w:val="decimal"/>
      <w:lvlText w:val="%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25D93735"/>
    <w:multiLevelType w:val="hybridMultilevel"/>
    <w:tmpl w:val="2AEC0A3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9802A0"/>
    <w:multiLevelType w:val="hybridMultilevel"/>
    <w:tmpl w:val="613836F8"/>
    <w:lvl w:ilvl="0" w:tplc="642A0E84">
      <w:start w:val="1"/>
      <w:numFmt w:val="decimal"/>
      <w:lvlText w:val="%1."/>
      <w:lvlJc w:val="left"/>
      <w:pPr>
        <w:ind w:left="645" w:hanging="360"/>
      </w:pPr>
      <w:rPr>
        <w:rFonts w:hint="default"/>
      </w:rPr>
    </w:lvl>
    <w:lvl w:ilvl="1" w:tplc="04270019">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22" w15:restartNumberingAfterBreak="0">
    <w:nsid w:val="2DFF4713"/>
    <w:multiLevelType w:val="hybridMultilevel"/>
    <w:tmpl w:val="17F8C9A6"/>
    <w:lvl w:ilvl="0" w:tplc="B7000D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E9B2D5B"/>
    <w:multiLevelType w:val="multilevel"/>
    <w:tmpl w:val="86A4DA5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FC934D3"/>
    <w:multiLevelType w:val="multilevel"/>
    <w:tmpl w:val="8E06ED1C"/>
    <w:lvl w:ilvl="0">
      <w:start w:val="4"/>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4842B0"/>
    <w:multiLevelType w:val="multilevel"/>
    <w:tmpl w:val="9D44A6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AF5576"/>
    <w:multiLevelType w:val="multilevel"/>
    <w:tmpl w:val="FBB27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98283C"/>
    <w:multiLevelType w:val="hybridMultilevel"/>
    <w:tmpl w:val="8CBEBD6A"/>
    <w:lvl w:ilvl="0" w:tplc="32C626E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E25F22"/>
    <w:multiLevelType w:val="hybridMultilevel"/>
    <w:tmpl w:val="CB70172E"/>
    <w:lvl w:ilvl="0" w:tplc="C892023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E801227"/>
    <w:multiLevelType w:val="hybridMultilevel"/>
    <w:tmpl w:val="61FC8ADA"/>
    <w:lvl w:ilvl="0" w:tplc="799E03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32F32CD"/>
    <w:multiLevelType w:val="hybridMultilevel"/>
    <w:tmpl w:val="11B6D07E"/>
    <w:lvl w:ilvl="0" w:tplc="25C43D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957338"/>
    <w:multiLevelType w:val="hybridMultilevel"/>
    <w:tmpl w:val="78BA0B4E"/>
    <w:lvl w:ilvl="0" w:tplc="9C0AC57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3C63F38"/>
    <w:multiLevelType w:val="hybridMultilevel"/>
    <w:tmpl w:val="3DFC776E"/>
    <w:lvl w:ilvl="0" w:tplc="4ADE790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40078C7"/>
    <w:multiLevelType w:val="multilevel"/>
    <w:tmpl w:val="088890F2"/>
    <w:lvl w:ilvl="0">
      <w:start w:val="1"/>
      <w:numFmt w:val="decimal"/>
      <w:lvlText w:val="%1."/>
      <w:lvlJc w:val="left"/>
      <w:pPr>
        <w:ind w:left="360" w:hanging="360"/>
      </w:pPr>
      <w:rPr>
        <w:rFonts w:hint="default"/>
        <w:b w:val="0"/>
        <w:color w:val="auto"/>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6BD03DF"/>
    <w:multiLevelType w:val="multilevel"/>
    <w:tmpl w:val="8E60A02C"/>
    <w:lvl w:ilvl="0">
      <w:start w:val="10"/>
      <w:numFmt w:val="decimal"/>
      <w:lvlText w:val="%1."/>
      <w:lvlJc w:val="left"/>
      <w:pPr>
        <w:ind w:left="660" w:hanging="660"/>
      </w:pPr>
      <w:rPr>
        <w:rFonts w:hint="default"/>
        <w:b w:val="0"/>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38"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39" w15:restartNumberingAfterBreak="0">
    <w:nsid w:val="7F454C9B"/>
    <w:multiLevelType w:val="multilevel"/>
    <w:tmpl w:val="41BE9F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8"/>
  </w:num>
  <w:num w:numId="5">
    <w:abstractNumId w:val="4"/>
  </w:num>
  <w:num w:numId="6">
    <w:abstractNumId w:val="31"/>
  </w:num>
  <w:num w:numId="7">
    <w:abstractNumId w:val="1"/>
  </w:num>
  <w:num w:numId="8">
    <w:abstractNumId w:val="15"/>
  </w:num>
  <w:num w:numId="9">
    <w:abstractNumId w:val="13"/>
  </w:num>
  <w:num w:numId="10">
    <w:abstractNumId w:val="37"/>
  </w:num>
  <w:num w:numId="11">
    <w:abstractNumId w:val="16"/>
  </w:num>
  <w:num w:numId="12">
    <w:abstractNumId w:val="12"/>
  </w:num>
  <w:num w:numId="13">
    <w:abstractNumId w:val="17"/>
  </w:num>
  <w:num w:numId="14">
    <w:abstractNumId w:val="5"/>
  </w:num>
  <w:num w:numId="15">
    <w:abstractNumId w:val="23"/>
  </w:num>
  <w:num w:numId="16">
    <w:abstractNumId w:val="19"/>
  </w:num>
  <w:num w:numId="17">
    <w:abstractNumId w:val="11"/>
  </w:num>
  <w:num w:numId="18">
    <w:abstractNumId w:val="26"/>
  </w:num>
  <w:num w:numId="19">
    <w:abstractNumId w:val="14"/>
  </w:num>
  <w:num w:numId="20">
    <w:abstractNumId w:val="28"/>
  </w:num>
  <w:num w:numId="21">
    <w:abstractNumId w:val="9"/>
  </w:num>
  <w:num w:numId="22">
    <w:abstractNumId w:val="7"/>
  </w:num>
  <w:num w:numId="23">
    <w:abstractNumId w:val="21"/>
  </w:num>
  <w:num w:numId="24">
    <w:abstractNumId w:val="27"/>
  </w:num>
  <w:num w:numId="25">
    <w:abstractNumId w:val="3"/>
  </w:num>
  <w:num w:numId="26">
    <w:abstractNumId w:val="25"/>
  </w:num>
  <w:num w:numId="27">
    <w:abstractNumId w:val="35"/>
  </w:num>
  <w:num w:numId="28">
    <w:abstractNumId w:val="29"/>
  </w:num>
  <w:num w:numId="29">
    <w:abstractNumId w:val="34"/>
  </w:num>
  <w:num w:numId="30">
    <w:abstractNumId w:val="22"/>
  </w:num>
  <w:num w:numId="31">
    <w:abstractNumId w:val="0"/>
  </w:num>
  <w:num w:numId="32">
    <w:abstractNumId w:val="20"/>
  </w:num>
  <w:num w:numId="33">
    <w:abstractNumId w:val="18"/>
  </w:num>
  <w:num w:numId="34">
    <w:abstractNumId w:val="36"/>
  </w:num>
  <w:num w:numId="35">
    <w:abstractNumId w:val="33"/>
  </w:num>
  <w:num w:numId="36">
    <w:abstractNumId w:val="8"/>
  </w:num>
  <w:num w:numId="37">
    <w:abstractNumId w:val="6"/>
  </w:num>
  <w:num w:numId="38">
    <w:abstractNumId w:val="24"/>
  </w:num>
  <w:num w:numId="39">
    <w:abstractNumId w:val="2"/>
  </w:num>
  <w:num w:numId="40">
    <w:abstractNumId w:val="39"/>
  </w:num>
  <w:num w:numId="41">
    <w:abstractNumId w:val="1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0B4C82"/>
    <w:rsid w:val="000D4F99"/>
    <w:rsid w:val="001A04D2"/>
    <w:rsid w:val="001D1545"/>
    <w:rsid w:val="001F29B6"/>
    <w:rsid w:val="00310AF8"/>
    <w:rsid w:val="00451D98"/>
    <w:rsid w:val="00571F5F"/>
    <w:rsid w:val="00621F1C"/>
    <w:rsid w:val="006E01C4"/>
    <w:rsid w:val="007C0029"/>
    <w:rsid w:val="007F1263"/>
    <w:rsid w:val="008D271A"/>
    <w:rsid w:val="00903679"/>
    <w:rsid w:val="00CB1309"/>
    <w:rsid w:val="00CB75DA"/>
    <w:rsid w:val="00F07C35"/>
    <w:rsid w:val="00F330A2"/>
    <w:rsid w:val="00FA12EE"/>
    <w:rsid w:val="00FA4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D8DFBB"/>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A459C"/>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semiHidden/>
    <w:unhideWhenUsed/>
    <w:qFormat/>
    <w:rsid w:val="00FA45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1D1545"/>
    <w:pPr>
      <w:spacing w:after="200" w:line="276" w:lineRule="auto"/>
      <w:ind w:left="720"/>
      <w:contextualSpacing/>
    </w:pPr>
  </w:style>
  <w:style w:type="character" w:customStyle="1" w:styleId="ListParagraphChar">
    <w:name w:val="List Paragraph Char"/>
    <w:aliases w:val="List Paragraph Red Char,Bullet EY Char"/>
    <w:link w:val="ListParagraph"/>
    <w:uiPriority w:val="34"/>
    <w:rsid w:val="001D1545"/>
  </w:style>
  <w:style w:type="paragraph" w:styleId="Title">
    <w:name w:val="Title"/>
    <w:basedOn w:val="Normal"/>
    <w:link w:val="TitleChar"/>
    <w:qFormat/>
    <w:rsid w:val="00621F1C"/>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621F1C"/>
    <w:rPr>
      <w:rFonts w:ascii="Times New Roman" w:eastAsia="Times New Roman" w:hAnsi="Times New Roman" w:cs="Times New Roman"/>
      <w:b/>
      <w:sz w:val="28"/>
      <w:szCs w:val="20"/>
    </w:rPr>
  </w:style>
  <w:style w:type="paragraph" w:styleId="Subtitle">
    <w:name w:val="Subtitle"/>
    <w:basedOn w:val="Normal"/>
    <w:link w:val="SubtitleChar"/>
    <w:qFormat/>
    <w:rsid w:val="00621F1C"/>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621F1C"/>
    <w:rPr>
      <w:rFonts w:ascii="Times New Roman" w:eastAsia="Times New Roman" w:hAnsi="Times New Roman" w:cs="Times New Roman"/>
      <w:b/>
      <w:sz w:val="24"/>
      <w:szCs w:val="20"/>
    </w:rPr>
  </w:style>
  <w:style w:type="paragraph" w:styleId="BodyText">
    <w:name w:val="Body Text"/>
    <w:basedOn w:val="Normal"/>
    <w:link w:val="BodyTextChar"/>
    <w:rsid w:val="00621F1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21F1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A459C"/>
    <w:rPr>
      <w:rFonts w:ascii="Arial" w:eastAsia="Times New Roman" w:hAnsi="Arial" w:cs="Arial"/>
      <w:b/>
      <w:bCs/>
      <w:i/>
      <w:iCs/>
      <w:sz w:val="28"/>
      <w:szCs w:val="28"/>
      <w:lang w:val="en-US"/>
    </w:rPr>
  </w:style>
  <w:style w:type="paragraph" w:styleId="Header">
    <w:name w:val="header"/>
    <w:basedOn w:val="Normal"/>
    <w:link w:val="HeaderChar"/>
    <w:rsid w:val="00FA459C"/>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FA459C"/>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uiPriority w:val="9"/>
    <w:semiHidden/>
    <w:rsid w:val="00FA459C"/>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rsid w:val="00FA459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A459C"/>
    <w:rPr>
      <w:rFonts w:ascii="Times New Roman" w:eastAsia="Times New Roman" w:hAnsi="Times New Roman" w:cs="Times New Roman"/>
      <w:sz w:val="20"/>
      <w:szCs w:val="20"/>
    </w:rPr>
  </w:style>
  <w:style w:type="character" w:styleId="PageNumber">
    <w:name w:val="page number"/>
    <w:basedOn w:val="DefaultParagraphFont"/>
    <w:rsid w:val="00FA459C"/>
  </w:style>
  <w:style w:type="character" w:styleId="Emphasis">
    <w:name w:val="Emphasis"/>
    <w:qFormat/>
    <w:rsid w:val="00FA459C"/>
    <w:rPr>
      <w:i/>
      <w:iCs/>
    </w:rPr>
  </w:style>
  <w:style w:type="paragraph" w:styleId="Caption">
    <w:name w:val="caption"/>
    <w:basedOn w:val="Normal"/>
    <w:next w:val="Normal"/>
    <w:qFormat/>
    <w:rsid w:val="00FA459C"/>
    <w:pPr>
      <w:spacing w:after="0" w:line="240" w:lineRule="auto"/>
    </w:pPr>
    <w:rPr>
      <w:rFonts w:ascii="Times New Roman" w:eastAsia="Times New Roman" w:hAnsi="Times New Roman" w:cs="Times New Roman"/>
      <w:b/>
      <w:bCs/>
      <w:i/>
      <w:sz w:val="20"/>
      <w:szCs w:val="20"/>
    </w:rPr>
  </w:style>
  <w:style w:type="paragraph" w:styleId="BodyTextIndent2">
    <w:name w:val="Body Text Indent 2"/>
    <w:basedOn w:val="Normal"/>
    <w:link w:val="BodyTextIndent2Char"/>
    <w:uiPriority w:val="99"/>
    <w:semiHidden/>
    <w:unhideWhenUsed/>
    <w:rsid w:val="007C0029"/>
    <w:pPr>
      <w:spacing w:after="120" w:line="480" w:lineRule="auto"/>
      <w:ind w:left="283"/>
    </w:pPr>
  </w:style>
  <w:style w:type="character" w:customStyle="1" w:styleId="BodyTextIndent2Char">
    <w:name w:val="Body Text Indent 2 Char"/>
    <w:basedOn w:val="DefaultParagraphFont"/>
    <w:link w:val="BodyTextIndent2"/>
    <w:uiPriority w:val="99"/>
    <w:semiHidden/>
    <w:rsid w:val="007C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3327</Words>
  <Characters>18964</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18</cp:revision>
  <dcterms:created xsi:type="dcterms:W3CDTF">2023-10-04T04:13:00Z</dcterms:created>
  <dcterms:modified xsi:type="dcterms:W3CDTF">2024-01-16T08:23:00Z</dcterms:modified>
</cp:coreProperties>
</file>