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9AE1" w14:textId="77777777" w:rsidR="00FB7858" w:rsidRDefault="00FB7858" w:rsidP="00C87803">
      <w:pPr>
        <w:spacing w:after="0" w:line="240" w:lineRule="auto"/>
        <w:jc w:val="center"/>
        <w:rPr>
          <w:rFonts w:ascii="Times New Roman" w:eastAsia="Times New Roman" w:hAnsi="Times New Roman" w:cs="Times New Roman"/>
          <w:b/>
          <w:bCs/>
          <w:kern w:val="0"/>
          <w14:ligatures w14:val="none"/>
        </w:rPr>
      </w:pPr>
    </w:p>
    <w:p w14:paraId="007DC405" w14:textId="47BFE9BC" w:rsidR="00C87803" w:rsidRPr="00C87803" w:rsidRDefault="00C87803" w:rsidP="00C87803">
      <w:pPr>
        <w:spacing w:after="0" w:line="240" w:lineRule="auto"/>
        <w:jc w:val="center"/>
        <w:rPr>
          <w:rFonts w:ascii="Times New Roman" w:eastAsia="Times New Roman" w:hAnsi="Times New Roman" w:cs="Times New Roman"/>
          <w:b/>
          <w:bCs/>
          <w:kern w:val="0"/>
          <w14:ligatures w14:val="none"/>
        </w:rPr>
      </w:pPr>
      <w:r w:rsidRPr="00C87803">
        <w:rPr>
          <w:rFonts w:ascii="Times New Roman" w:eastAsia="Times New Roman" w:hAnsi="Times New Roman" w:cs="Times New Roman"/>
          <w:b/>
          <w:bCs/>
          <w:kern w:val="0"/>
          <w14:ligatures w14:val="none"/>
        </w:rPr>
        <w:t>PIRKIMO–PARDAVIMO SUTARTIS Nr. ____________</w:t>
      </w:r>
    </w:p>
    <w:p w14:paraId="73D59947" w14:textId="77777777" w:rsidR="00C87803" w:rsidRPr="00C87803" w:rsidRDefault="00C87803" w:rsidP="00C87803">
      <w:pPr>
        <w:spacing w:after="0" w:line="240" w:lineRule="auto"/>
        <w:jc w:val="center"/>
        <w:rPr>
          <w:rFonts w:ascii="Times New Roman" w:eastAsia="Times New Roman" w:hAnsi="Times New Roman" w:cs="Times New Roman"/>
          <w:b/>
          <w:kern w:val="0"/>
          <w:sz w:val="16"/>
          <w:szCs w:val="16"/>
          <w14:ligatures w14:val="none"/>
        </w:rPr>
      </w:pPr>
    </w:p>
    <w:p w14:paraId="6466321A" w14:textId="372413C7" w:rsidR="00C87803" w:rsidRPr="00C87803" w:rsidRDefault="00C87803" w:rsidP="00C87803">
      <w:pPr>
        <w:spacing w:after="0" w:line="240" w:lineRule="auto"/>
        <w:jc w:val="center"/>
        <w:rPr>
          <w:rFonts w:ascii="Times New Roman" w:eastAsia="Times New Roman" w:hAnsi="Times New Roman" w:cs="Times New Roman"/>
          <w:kern w:val="0"/>
          <w14:ligatures w14:val="none"/>
        </w:rPr>
      </w:pPr>
      <w:r w:rsidRPr="00C87803">
        <w:rPr>
          <w:rFonts w:ascii="Times New Roman" w:eastAsia="Times New Roman" w:hAnsi="Times New Roman" w:cs="Times New Roman"/>
          <w:kern w:val="0"/>
          <w14:ligatures w14:val="none"/>
        </w:rPr>
        <w:t>202</w:t>
      </w:r>
      <w:r w:rsidR="00FB7858">
        <w:rPr>
          <w:rFonts w:ascii="Times New Roman" w:eastAsia="Times New Roman" w:hAnsi="Times New Roman" w:cs="Times New Roman"/>
          <w:kern w:val="0"/>
          <w14:ligatures w14:val="none"/>
        </w:rPr>
        <w:t>3</w:t>
      </w:r>
      <w:r w:rsidRPr="00C87803">
        <w:rPr>
          <w:rFonts w:ascii="Times New Roman" w:eastAsia="Times New Roman" w:hAnsi="Times New Roman" w:cs="Times New Roman"/>
          <w:kern w:val="0"/>
          <w14:ligatures w14:val="none"/>
        </w:rPr>
        <w:t xml:space="preserve"> m. </w:t>
      </w:r>
      <w:r w:rsidR="00FB7858">
        <w:rPr>
          <w:rFonts w:ascii="Times New Roman" w:eastAsia="Times New Roman" w:hAnsi="Times New Roman" w:cs="Times New Roman"/>
          <w:kern w:val="0"/>
          <w14:ligatures w14:val="none"/>
        </w:rPr>
        <w:t>b</w:t>
      </w:r>
      <w:r w:rsidR="00342B72">
        <w:rPr>
          <w:rFonts w:ascii="Times New Roman" w:eastAsia="Times New Roman" w:hAnsi="Times New Roman" w:cs="Times New Roman"/>
          <w:kern w:val="0"/>
          <w14:ligatures w14:val="none"/>
        </w:rPr>
        <w:t>ir</w:t>
      </w:r>
      <w:r w:rsidRPr="00C87803">
        <w:rPr>
          <w:rFonts w:ascii="Times New Roman" w:eastAsia="Times New Roman" w:hAnsi="Times New Roman" w:cs="Times New Roman"/>
          <w:kern w:val="0"/>
          <w14:ligatures w14:val="none"/>
        </w:rPr>
        <w:t>ž</w:t>
      </w:r>
      <w:r w:rsidR="00342B72">
        <w:rPr>
          <w:rFonts w:ascii="Times New Roman" w:eastAsia="Times New Roman" w:hAnsi="Times New Roman" w:cs="Times New Roman"/>
          <w:kern w:val="0"/>
          <w14:ligatures w14:val="none"/>
        </w:rPr>
        <w:t>el</w:t>
      </w:r>
      <w:r w:rsidRPr="00C87803">
        <w:rPr>
          <w:rFonts w:ascii="Times New Roman" w:eastAsia="Times New Roman" w:hAnsi="Times New Roman" w:cs="Times New Roman"/>
          <w:kern w:val="0"/>
          <w14:ligatures w14:val="none"/>
        </w:rPr>
        <w:t>io ___d.</w:t>
      </w:r>
    </w:p>
    <w:p w14:paraId="3F9CF7D2" w14:textId="77777777" w:rsidR="00C87803" w:rsidRPr="00C87803" w:rsidRDefault="00C87803" w:rsidP="00C87803">
      <w:pPr>
        <w:spacing w:after="0" w:line="240" w:lineRule="auto"/>
        <w:jc w:val="center"/>
        <w:rPr>
          <w:rFonts w:ascii="Times New Roman" w:eastAsia="Times New Roman" w:hAnsi="Times New Roman" w:cs="Times New Roman"/>
          <w:kern w:val="0"/>
          <w14:ligatures w14:val="none"/>
        </w:rPr>
      </w:pPr>
      <w:r w:rsidRPr="00C87803">
        <w:rPr>
          <w:rFonts w:ascii="Times New Roman" w:eastAsia="Times New Roman" w:hAnsi="Times New Roman" w:cs="Times New Roman"/>
          <w:kern w:val="0"/>
          <w14:ligatures w14:val="none"/>
        </w:rPr>
        <w:t>Vilnius</w:t>
      </w:r>
    </w:p>
    <w:p w14:paraId="03DC0E1B" w14:textId="77777777" w:rsidR="00C87803" w:rsidRPr="00C87803" w:rsidRDefault="00C87803" w:rsidP="00C87803">
      <w:pPr>
        <w:spacing w:after="0" w:line="240" w:lineRule="auto"/>
        <w:jc w:val="center"/>
        <w:rPr>
          <w:rFonts w:ascii="Times New Roman" w:eastAsia="Times New Roman" w:hAnsi="Times New Roman" w:cs="Times New Roman"/>
          <w:b/>
          <w:kern w:val="0"/>
          <w:sz w:val="16"/>
          <w:szCs w:val="16"/>
          <w14:ligatures w14:val="none"/>
        </w:rPr>
      </w:pPr>
    </w:p>
    <w:p w14:paraId="2C15DAFB" w14:textId="19EDBAFB" w:rsidR="00C87803" w:rsidRPr="0063440F" w:rsidRDefault="00C87803" w:rsidP="0063440F">
      <w:pPr>
        <w:spacing w:after="0" w:line="240" w:lineRule="auto"/>
        <w:ind w:right="42" w:firstLine="851"/>
        <w:jc w:val="both"/>
        <w:rPr>
          <w:rFonts w:ascii="Times New Roman" w:eastAsia="Times New Roman" w:hAnsi="Times New Roman" w:cs="Times New Roman"/>
          <w:b/>
          <w:kern w:val="0"/>
          <w14:ligatures w14:val="none"/>
        </w:rPr>
      </w:pPr>
      <w:r w:rsidRPr="0063440F">
        <w:rPr>
          <w:rFonts w:ascii="Times New Roman" w:eastAsia="Times New Roman" w:hAnsi="Times New Roman" w:cs="Times New Roman"/>
          <w:b/>
          <w:kern w:val="0"/>
          <w14:ligatures w14:val="none"/>
        </w:rPr>
        <w:t>Nacionalinis vėžio institutas</w:t>
      </w:r>
      <w:r w:rsidRPr="0063440F">
        <w:rPr>
          <w:rFonts w:ascii="Times New Roman" w:eastAsia="Times New Roman" w:hAnsi="Times New Roman" w:cs="Times New Roman"/>
          <w:kern w:val="0"/>
          <w14:ligatures w14:val="none"/>
        </w:rPr>
        <w:t xml:space="preserve">, juridinio asmens kodas 111959420 (toliau – Pirkėjas), atstovaujamas mokslinio sekretoriaus, </w:t>
      </w:r>
      <w:r w:rsidR="00FD126F" w:rsidRPr="0063440F">
        <w:rPr>
          <w:rFonts w:ascii="Times New Roman" w:eastAsia="Times New Roman" w:hAnsi="Times New Roman" w:cs="Times New Roman"/>
          <w:kern w:val="0"/>
          <w14:ligatures w14:val="none"/>
        </w:rPr>
        <w:t>vykd</w:t>
      </w:r>
      <w:r w:rsidRPr="0063440F">
        <w:rPr>
          <w:rFonts w:ascii="Times New Roman" w:eastAsia="Times New Roman" w:hAnsi="Times New Roman" w:cs="Times New Roman"/>
          <w:kern w:val="0"/>
          <w14:ligatures w14:val="none"/>
        </w:rPr>
        <w:t xml:space="preserve">ančio direktoriaus </w:t>
      </w:r>
      <w:r w:rsidR="00FD126F" w:rsidRPr="0063440F">
        <w:rPr>
          <w:rFonts w:ascii="Times New Roman" w:eastAsia="Times New Roman" w:hAnsi="Times New Roman" w:cs="Times New Roman"/>
          <w:kern w:val="0"/>
          <w14:ligatures w14:val="none"/>
        </w:rPr>
        <w:t>funkcij</w:t>
      </w:r>
      <w:r w:rsidRPr="0063440F">
        <w:rPr>
          <w:rFonts w:ascii="Times New Roman" w:eastAsia="Times New Roman" w:hAnsi="Times New Roman" w:cs="Times New Roman"/>
          <w:kern w:val="0"/>
          <w14:ligatures w14:val="none"/>
        </w:rPr>
        <w:t>as, Ernesto Janulionio, veikiančio pagal įstatus, ir</w:t>
      </w:r>
      <w:r w:rsidRPr="0063440F">
        <w:rPr>
          <w:rFonts w:ascii="Times New Roman" w:eastAsia="Times New Roman" w:hAnsi="Times New Roman" w:cs="Times New Roman"/>
          <w:b/>
          <w:kern w:val="0"/>
          <w14:ligatures w14:val="none"/>
        </w:rPr>
        <w:t xml:space="preserve"> </w:t>
      </w:r>
    </w:p>
    <w:p w14:paraId="5D7E995C" w14:textId="62EBE230" w:rsidR="00C87803" w:rsidRPr="0063440F" w:rsidRDefault="00D84F2D" w:rsidP="0063440F">
      <w:pPr>
        <w:spacing w:after="0" w:line="240" w:lineRule="auto"/>
        <w:ind w:right="42" w:firstLine="851"/>
        <w:jc w:val="both"/>
        <w:rPr>
          <w:rFonts w:ascii="Times New Roman" w:eastAsia="Times New Roman" w:hAnsi="Times New Roman" w:cs="Times New Roman"/>
          <w:kern w:val="0"/>
          <w14:ligatures w14:val="none"/>
        </w:rPr>
      </w:pPr>
      <w:r w:rsidRPr="00D84F2D">
        <w:rPr>
          <w:rFonts w:ascii="Times New Roman" w:hAnsi="Times New Roman" w:cs="Times New Roman"/>
          <w:b/>
        </w:rPr>
        <w:t>UAB “Limeta”,</w:t>
      </w:r>
      <w:r w:rsidRPr="00D84F2D">
        <w:rPr>
          <w:rFonts w:ascii="Times New Roman" w:hAnsi="Times New Roman" w:cs="Times New Roman"/>
        </w:rPr>
        <w:t xml:space="preserve"> </w:t>
      </w:r>
      <w:bookmarkStart w:id="0" w:name="_Hlk98767898"/>
      <w:r w:rsidRPr="00D84F2D">
        <w:rPr>
          <w:rFonts w:ascii="Times New Roman" w:hAnsi="Times New Roman" w:cs="Times New Roman"/>
        </w:rPr>
        <w:t xml:space="preserve">juridinio asmens kodas </w:t>
      </w:r>
      <w:bookmarkStart w:id="1" w:name="_Hlk98833260"/>
      <w:r w:rsidRPr="00D84F2D">
        <w:rPr>
          <w:rFonts w:ascii="Times New Roman" w:hAnsi="Times New Roman" w:cs="Times New Roman"/>
        </w:rPr>
        <w:t>221906050</w:t>
      </w:r>
      <w:bookmarkEnd w:id="1"/>
      <w:r w:rsidRPr="00D84F2D">
        <w:rPr>
          <w:rFonts w:ascii="Times New Roman" w:hAnsi="Times New Roman" w:cs="Times New Roman"/>
          <w:color w:val="000000"/>
        </w:rPr>
        <w:t xml:space="preserve">, </w:t>
      </w:r>
      <w:r w:rsidRPr="00D84F2D">
        <w:rPr>
          <w:rFonts w:ascii="Times New Roman" w:hAnsi="Times New Roman" w:cs="Times New Roman"/>
        </w:rPr>
        <w:t xml:space="preserve">registruota adresu </w:t>
      </w:r>
      <w:bookmarkStart w:id="2" w:name="_Hlk125554885"/>
      <w:r w:rsidRPr="00D84F2D">
        <w:rPr>
          <w:rFonts w:ascii="Times New Roman" w:hAnsi="Times New Roman" w:cs="Times New Roman"/>
        </w:rPr>
        <w:t>V. A. Graičiūno g. 4, LT-02241 Vilnius</w:t>
      </w:r>
      <w:bookmarkEnd w:id="2"/>
      <w:r w:rsidRPr="00D84F2D">
        <w:rPr>
          <w:rFonts w:ascii="Times New Roman" w:hAnsi="Times New Roman" w:cs="Times New Roman"/>
          <w:color w:val="000000"/>
        </w:rPr>
        <w:t>, duomenys apie įstaigą kaupiami ir saugomi Lietuvos Respublikos juridinių asmenų registre</w:t>
      </w:r>
      <w:bookmarkStart w:id="3" w:name="_Hlk95998586"/>
      <w:r w:rsidRPr="00D84F2D">
        <w:rPr>
          <w:rFonts w:ascii="Times New Roman" w:hAnsi="Times New Roman" w:cs="Times New Roman"/>
          <w:color w:val="000000"/>
        </w:rPr>
        <w:t xml:space="preserve">, </w:t>
      </w:r>
      <w:bookmarkStart w:id="4" w:name="_Hlk109737669"/>
      <w:r w:rsidRPr="00D84F2D">
        <w:rPr>
          <w:rFonts w:ascii="Times New Roman" w:hAnsi="Times New Roman" w:cs="Times New Roman"/>
        </w:rPr>
        <w:t>atstovaujama generalinio direktoriaus Virginijaus Domarko</w:t>
      </w:r>
      <w:bookmarkEnd w:id="4"/>
      <w:r w:rsidRPr="00D84F2D">
        <w:rPr>
          <w:rFonts w:ascii="Times New Roman" w:hAnsi="Times New Roman" w:cs="Times New Roman"/>
        </w:rPr>
        <w:t xml:space="preserve">, veikiančio (-ios) </w:t>
      </w:r>
      <w:bookmarkStart w:id="5" w:name="_Hlk87300282"/>
      <w:r w:rsidRPr="00D84F2D">
        <w:rPr>
          <w:rFonts w:ascii="Times New Roman" w:hAnsi="Times New Roman" w:cs="Times New Roman"/>
        </w:rPr>
        <w:t>pagal bendrovės įstatus</w:t>
      </w:r>
      <w:bookmarkEnd w:id="0"/>
      <w:bookmarkEnd w:id="3"/>
      <w:bookmarkEnd w:id="5"/>
      <w:r w:rsidR="00C87803" w:rsidRPr="0063440F">
        <w:rPr>
          <w:rFonts w:ascii="Times New Roman" w:eastAsia="Times New Roman" w:hAnsi="Times New Roman" w:cs="Times New Roman"/>
          <w:kern w:val="0"/>
          <w14:ligatures w14:val="none"/>
        </w:rPr>
        <w:t xml:space="preserve">, toliau Pirkėjas ir Pardavėjas, kiekvienas atskirai gali būti vadinami „Šalimi“, o abu kartu – „Šalimis“, sudarė šią sutartį (toliau – Sutartis), vadovaujantis skelbiamos apklausos būdu atlikto mažos vertės viešojo pirkimo </w:t>
      </w:r>
      <w:r w:rsidR="00C87803" w:rsidRPr="0063440F">
        <w:rPr>
          <w:rFonts w:ascii="Times New Roman" w:eastAsia="Times New Roman" w:hAnsi="Times New Roman" w:cs="Times New Roman"/>
          <w:bCs/>
          <w:kern w:val="0"/>
          <w14:ligatures w14:val="none"/>
        </w:rPr>
        <w:t>„</w:t>
      </w:r>
      <w:r w:rsidR="00FD126F" w:rsidRPr="0063440F">
        <w:rPr>
          <w:rFonts w:ascii="Times New Roman" w:eastAsia="Times New Roman" w:hAnsi="Times New Roman" w:cs="Times New Roman"/>
          <w:bCs/>
          <w:kern w:val="0"/>
          <w14:ligatures w14:val="none"/>
        </w:rPr>
        <w:t>Suspausto oro įrangos</w:t>
      </w:r>
      <w:r w:rsidR="00C87803" w:rsidRPr="0063440F">
        <w:rPr>
          <w:rFonts w:ascii="Times New Roman" w:eastAsia="Times New Roman" w:hAnsi="Times New Roman" w:cs="Times New Roman"/>
          <w:kern w:val="0"/>
          <w14:ligatures w14:val="none"/>
        </w:rPr>
        <w:t xml:space="preserve"> pirkimas</w:t>
      </w:r>
      <w:r w:rsidR="00FD126F" w:rsidRPr="0063440F">
        <w:rPr>
          <w:rFonts w:ascii="Times New Roman" w:eastAsia="Times New Roman" w:hAnsi="Times New Roman" w:cs="Times New Roman"/>
          <w:kern w:val="0"/>
          <w14:ligatures w14:val="none"/>
        </w:rPr>
        <w:t>, įskaitant montavimo darbus</w:t>
      </w:r>
      <w:r w:rsidR="00C87803" w:rsidRPr="0063440F">
        <w:rPr>
          <w:rFonts w:ascii="Times New Roman" w:eastAsia="Times New Roman" w:hAnsi="Times New Roman" w:cs="Times New Roman"/>
          <w:kern w:val="0"/>
          <w14:ligatures w14:val="none"/>
        </w:rPr>
        <w:t xml:space="preserve">“ </w:t>
      </w:r>
      <w:r w:rsidR="00FD126F" w:rsidRPr="0063440F">
        <w:rPr>
          <w:rFonts w:ascii="Times New Roman" w:eastAsia="Times New Roman" w:hAnsi="Times New Roman" w:cs="Times New Roman"/>
          <w:kern w:val="0"/>
          <w14:ligatures w14:val="none"/>
        </w:rPr>
        <w:t xml:space="preserve"> (pirk. Nr.</w:t>
      </w:r>
      <w:r>
        <w:rPr>
          <w:rFonts w:ascii="Times New Roman" w:eastAsia="Times New Roman" w:hAnsi="Times New Roman" w:cs="Times New Roman"/>
          <w:kern w:val="0"/>
          <w14:ligatures w14:val="none"/>
        </w:rPr>
        <w:t>669148</w:t>
      </w:r>
      <w:r w:rsidR="00FD126F" w:rsidRPr="0063440F">
        <w:rPr>
          <w:rFonts w:ascii="Times New Roman" w:eastAsia="Times New Roman" w:hAnsi="Times New Roman" w:cs="Times New Roman"/>
          <w:kern w:val="0"/>
          <w14:ligatures w14:val="none"/>
        </w:rPr>
        <w:t xml:space="preserve">) </w:t>
      </w:r>
      <w:r w:rsidR="00C87803" w:rsidRPr="0063440F">
        <w:rPr>
          <w:rFonts w:ascii="Times New Roman" w:eastAsia="Times New Roman" w:hAnsi="Times New Roman" w:cs="Times New Roman"/>
          <w:kern w:val="0"/>
          <w14:ligatures w14:val="none"/>
        </w:rPr>
        <w:t>sąlygomis susitarė dėl toliau išvardytų sąlygų.</w:t>
      </w:r>
    </w:p>
    <w:p w14:paraId="5CCE57E1" w14:textId="77777777" w:rsidR="00C87803" w:rsidRPr="0063440F" w:rsidRDefault="00C87803" w:rsidP="0063440F">
      <w:pPr>
        <w:spacing w:after="0" w:line="240" w:lineRule="auto"/>
        <w:ind w:right="42" w:firstLine="851"/>
        <w:jc w:val="both"/>
        <w:rPr>
          <w:rFonts w:ascii="Times New Roman" w:eastAsia="Times New Roman" w:hAnsi="Times New Roman" w:cs="Times New Roman"/>
          <w:kern w:val="0"/>
          <w14:ligatures w14:val="none"/>
        </w:rPr>
      </w:pPr>
    </w:p>
    <w:p w14:paraId="730E3D6F" w14:textId="5F594D9D" w:rsidR="00C87803" w:rsidRDefault="00C87803" w:rsidP="0063440F">
      <w:pPr>
        <w:numPr>
          <w:ilvl w:val="0"/>
          <w:numId w:val="1"/>
        </w:numPr>
        <w:spacing w:after="0" w:line="240" w:lineRule="auto"/>
        <w:ind w:right="49" w:hanging="578"/>
        <w:jc w:val="center"/>
        <w:rPr>
          <w:rFonts w:ascii="Times New Roman" w:eastAsia="Times New Roman" w:hAnsi="Times New Roman" w:cs="Times New Roman"/>
          <w:b/>
          <w:bCs/>
          <w:kern w:val="0"/>
          <w14:ligatures w14:val="none"/>
        </w:rPr>
      </w:pPr>
      <w:r w:rsidRPr="0063440F">
        <w:rPr>
          <w:rFonts w:ascii="Times New Roman" w:eastAsia="Times New Roman" w:hAnsi="Times New Roman" w:cs="Times New Roman"/>
          <w:b/>
          <w:bCs/>
          <w:kern w:val="0"/>
          <w14:ligatures w14:val="none"/>
        </w:rPr>
        <w:t>Sutarties dalykas</w:t>
      </w:r>
    </w:p>
    <w:p w14:paraId="00035A07" w14:textId="77777777" w:rsidR="002542E4" w:rsidRPr="0063440F" w:rsidRDefault="002542E4" w:rsidP="002542E4">
      <w:pPr>
        <w:spacing w:after="0" w:line="240" w:lineRule="auto"/>
        <w:ind w:left="720" w:right="49"/>
        <w:rPr>
          <w:rFonts w:ascii="Times New Roman" w:eastAsia="Times New Roman" w:hAnsi="Times New Roman" w:cs="Times New Roman"/>
          <w:b/>
          <w:bCs/>
          <w:kern w:val="0"/>
          <w14:ligatures w14:val="none"/>
        </w:rPr>
      </w:pPr>
    </w:p>
    <w:p w14:paraId="0457BE58" w14:textId="77777777" w:rsidR="00C87803" w:rsidRPr="0063440F" w:rsidRDefault="00C87803" w:rsidP="00342B72">
      <w:pPr>
        <w:numPr>
          <w:ilvl w:val="1"/>
          <w:numId w:val="2"/>
        </w:numPr>
        <w:tabs>
          <w:tab w:val="clear" w:pos="846"/>
          <w:tab w:val="num" w:pos="0"/>
          <w:tab w:val="left" w:pos="567"/>
          <w:tab w:val="num" w:pos="1130"/>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Sutarties dalykas yra prekių (toliau Prekė) pirkimas – pardavimas, taip pat jų pristatymas Pirkėjui ir montavimo darbai</w:t>
      </w:r>
      <w:r w:rsidRPr="0063440F">
        <w:rPr>
          <w:rFonts w:ascii="Times New Roman" w:eastAsia="Times New Roman" w:hAnsi="Times New Roman" w:cs="Times New Roman"/>
          <w:iCs/>
          <w:kern w:val="0"/>
          <w14:ligatures w14:val="none"/>
        </w:rPr>
        <w:t>,</w:t>
      </w:r>
      <w:r w:rsidRPr="0063440F">
        <w:rPr>
          <w:rFonts w:ascii="Times New Roman" w:eastAsia="Times New Roman" w:hAnsi="Times New Roman" w:cs="Times New Roman"/>
          <w:i/>
          <w:iCs/>
          <w:kern w:val="0"/>
          <w14:ligatures w14:val="none"/>
        </w:rPr>
        <w:t xml:space="preserve"> </w:t>
      </w:r>
      <w:r w:rsidRPr="0063440F">
        <w:rPr>
          <w:rFonts w:ascii="Times New Roman" w:eastAsia="Times New Roman" w:hAnsi="Times New Roman" w:cs="Times New Roman"/>
          <w:kern w:val="0"/>
          <w14:ligatures w14:val="none"/>
        </w:rPr>
        <w:t>kurių kaina ir aprašymas nurodytos Sutarties 1  ir 2 prieduose.</w:t>
      </w:r>
    </w:p>
    <w:p w14:paraId="352DE28D" w14:textId="77777777" w:rsidR="00C87803" w:rsidRPr="0063440F" w:rsidRDefault="00C87803" w:rsidP="0063440F">
      <w:pPr>
        <w:numPr>
          <w:ilvl w:val="2"/>
          <w:numId w:val="2"/>
        </w:numPr>
        <w:tabs>
          <w:tab w:val="clear" w:pos="1146"/>
          <w:tab w:val="num" w:pos="0"/>
          <w:tab w:val="left" w:pos="567"/>
          <w:tab w:val="num" w:pos="720"/>
          <w:tab w:val="left" w:pos="1134"/>
          <w:tab w:val="num" w:pos="1276"/>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bCs/>
          <w:kern w:val="0"/>
          <w:lang w:eastAsia="zh-CN"/>
          <w14:ligatures w14:val="none"/>
        </w:rPr>
        <w:t xml:space="preserve">Prekė turi būti nauja, nenaudota. </w:t>
      </w:r>
      <w:r w:rsidRPr="0063440F">
        <w:rPr>
          <w:rFonts w:ascii="Times New Roman" w:eastAsia="Times New Roman" w:hAnsi="Times New Roman" w:cs="Times New Roman"/>
          <w:kern w:val="0"/>
          <w14:ligatures w14:val="none"/>
        </w:rPr>
        <w:t>Prekės kokybė turi atitikti tai Prekei taikomus kokybės reikalavimus;</w:t>
      </w:r>
    </w:p>
    <w:p w14:paraId="3C5917FC" w14:textId="28F06972" w:rsidR="00C87803" w:rsidRPr="0063440F" w:rsidRDefault="00C87803" w:rsidP="0063440F">
      <w:pPr>
        <w:numPr>
          <w:ilvl w:val="2"/>
          <w:numId w:val="2"/>
        </w:numPr>
        <w:tabs>
          <w:tab w:val="clear" w:pos="1146"/>
          <w:tab w:val="num" w:pos="0"/>
          <w:tab w:val="left" w:pos="567"/>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Prekei Pardavėjas suteikia </w:t>
      </w:r>
      <w:r w:rsidR="00D84F2D">
        <w:rPr>
          <w:rFonts w:ascii="Times New Roman" w:eastAsia="Times New Roman" w:hAnsi="Times New Roman" w:cs="Times New Roman"/>
          <w:kern w:val="0"/>
          <w14:ligatures w14:val="none"/>
        </w:rPr>
        <w:t>24 mėn.</w:t>
      </w:r>
      <w:r w:rsidRPr="0063440F">
        <w:rPr>
          <w:rFonts w:ascii="Times New Roman" w:eastAsia="Times New Roman" w:hAnsi="Times New Roman" w:cs="Times New Roman"/>
          <w:kern w:val="0"/>
          <w14:ligatures w14:val="none"/>
        </w:rPr>
        <w:t xml:space="preserve"> garantiją, skaičiuojamą nuo Prekės perdavimo-priėmimo ir montavimo darbų akto pasirašymo dienos. Prekės garantinį aptarnavimą turi atlikti tik Pardavėjo įgalioti ir Prekės gamintojo sertifikuoti atlikti techninį aptarnavimą asmenys.</w:t>
      </w:r>
    </w:p>
    <w:p w14:paraId="40F9F371" w14:textId="77777777" w:rsidR="00C87803" w:rsidRPr="0063440F" w:rsidRDefault="00C87803" w:rsidP="0063440F">
      <w:pPr>
        <w:numPr>
          <w:ilvl w:val="2"/>
          <w:numId w:val="2"/>
        </w:numPr>
        <w:tabs>
          <w:tab w:val="clear" w:pos="1146"/>
          <w:tab w:val="num" w:pos="0"/>
          <w:tab w:val="left" w:pos="567"/>
          <w:tab w:val="num" w:pos="720"/>
          <w:tab w:val="num" w:pos="1134"/>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pirkime </w:t>
      </w:r>
      <w:r w:rsidRPr="0063440F">
        <w:rPr>
          <w:rFonts w:ascii="Times New Roman" w:eastAsia="Times New Roman" w:hAnsi="Times New Roman" w:cs="Times New Roman"/>
          <w:color w:val="000000"/>
          <w:kern w:val="0"/>
          <w14:ligatures w14:val="none"/>
        </w:rPr>
        <w:t xml:space="preserve">taikoma fiksuotos kainos </w:t>
      </w:r>
      <w:r w:rsidRPr="0063440F">
        <w:rPr>
          <w:rFonts w:ascii="Times New Roman" w:eastAsia="Times New Roman" w:hAnsi="Times New Roman" w:cs="Times New Roman"/>
          <w:kern w:val="0"/>
          <w14:ligatures w14:val="none"/>
        </w:rPr>
        <w:t>kainodara:</w:t>
      </w:r>
      <w:r w:rsidRPr="0063440F">
        <w:rPr>
          <w:rFonts w:ascii="Times New Roman" w:eastAsia="Times New Roman" w:hAnsi="Times New Roman" w:cs="Times New Roman"/>
          <w:color w:val="000000"/>
          <w:kern w:val="0"/>
          <w14:ligatures w14:val="none"/>
        </w:rPr>
        <w:t xml:space="preserve"> </w:t>
      </w:r>
      <w:r w:rsidRPr="0063440F">
        <w:rPr>
          <w:rFonts w:ascii="Times New Roman" w:eastAsia="Times New Roman" w:hAnsi="Times New Roman" w:cs="Times New Roman"/>
          <w:kern w:val="0"/>
          <w14:ligatures w14:val="none"/>
        </w:rPr>
        <w:t xml:space="preserve">perkamų prekių kiekiai nurodyti šios sutarties 1 priede; </w:t>
      </w:r>
    </w:p>
    <w:p w14:paraId="4FFD082C" w14:textId="77777777" w:rsidR="00C87803" w:rsidRPr="0063440F" w:rsidRDefault="00C87803" w:rsidP="0063440F">
      <w:pPr>
        <w:numPr>
          <w:ilvl w:val="2"/>
          <w:numId w:val="2"/>
        </w:numPr>
        <w:tabs>
          <w:tab w:val="clear" w:pos="1146"/>
          <w:tab w:val="num" w:pos="0"/>
          <w:tab w:val="left" w:pos="567"/>
          <w:tab w:val="num" w:pos="720"/>
          <w:tab w:val="num" w:pos="1134"/>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Prekės pristatomos Pirkėjui kartu su prekių kokybę patvirtinančiais dokumentais, lietuviška naudojimo instrukcija, kad būtų užtikrintas tinkamas Prekės naudojimas;</w:t>
      </w:r>
    </w:p>
    <w:p w14:paraId="392F5CD2" w14:textId="77777777" w:rsidR="00C87803" w:rsidRPr="0063440F" w:rsidRDefault="00C87803" w:rsidP="0063440F">
      <w:pPr>
        <w:numPr>
          <w:ilvl w:val="2"/>
          <w:numId w:val="2"/>
        </w:numPr>
        <w:tabs>
          <w:tab w:val="clear" w:pos="1146"/>
          <w:tab w:val="num" w:pos="0"/>
          <w:tab w:val="left" w:pos="567"/>
          <w:tab w:val="num" w:pos="720"/>
          <w:tab w:val="num" w:pos="1134"/>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prekę su sąlyga, kad nauja prekė atitiks keliamus reikalavimus, t. y. prekė turi būti lygiavertė keičiamai ir atitikti ne žemesnius nei Tiekėjo pasiūlymo techninėje specifikacijoje nurodytus reikalavimus (negali būti blogesnių charakteristikų), ir bus pristatyta už tą pačią ar mažesnę kainą:</w:t>
      </w:r>
    </w:p>
    <w:p w14:paraId="6908C026" w14:textId="77777777" w:rsidR="00C87803" w:rsidRPr="0063440F" w:rsidRDefault="00C87803" w:rsidP="0063440F">
      <w:pPr>
        <w:numPr>
          <w:ilvl w:val="3"/>
          <w:numId w:val="3"/>
        </w:numPr>
        <w:tabs>
          <w:tab w:val="clear" w:pos="1287"/>
          <w:tab w:val="num" w:pos="0"/>
          <w:tab w:val="left" w:pos="567"/>
          <w:tab w:val="num" w:pos="709"/>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Pardavėjas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Pardavėjo pasiūlyme nurodytas techninių rodiklių reikšmes;</w:t>
      </w:r>
    </w:p>
    <w:p w14:paraId="0FC0662C" w14:textId="77777777" w:rsidR="00C87803" w:rsidRPr="0063440F" w:rsidRDefault="00C87803" w:rsidP="0063440F">
      <w:pPr>
        <w:numPr>
          <w:ilvl w:val="3"/>
          <w:numId w:val="3"/>
        </w:numPr>
        <w:tabs>
          <w:tab w:val="clear" w:pos="1287"/>
          <w:tab w:val="num" w:pos="0"/>
          <w:tab w:val="left" w:pos="567"/>
          <w:tab w:val="num" w:pos="709"/>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Šalims susitarus, turi būti sudaromas rašytinis Šalių susitarimas dėl Sutarties sąlygų keitimo. Susitarimas įsigalioja nuo jame nurodytos datos ir (ar) aplinkybių ir tampa neatsiejama šios Sutarties dalimi.</w:t>
      </w:r>
    </w:p>
    <w:p w14:paraId="631C5CD4" w14:textId="50A1930C" w:rsidR="00C87803" w:rsidRPr="0063440F" w:rsidRDefault="00C87803" w:rsidP="0063440F">
      <w:pPr>
        <w:numPr>
          <w:ilvl w:val="1"/>
          <w:numId w:val="2"/>
        </w:numPr>
        <w:tabs>
          <w:tab w:val="clear" w:pos="846"/>
          <w:tab w:val="num" w:pos="0"/>
          <w:tab w:val="left" w:pos="567"/>
          <w:tab w:val="num" w:pos="709"/>
          <w:tab w:val="num" w:pos="1130"/>
        </w:tabs>
        <w:spacing w:after="0" w:line="240" w:lineRule="auto"/>
        <w:ind w:left="0" w:firstLine="0"/>
        <w:jc w:val="both"/>
        <w:rPr>
          <w:rFonts w:ascii="Times New Roman" w:eastAsia="Times New Roman" w:hAnsi="Times New Roman" w:cs="Times New Roman"/>
          <w:kern w:val="0"/>
          <w14:ligatures w14:val="none"/>
        </w:rPr>
      </w:pPr>
      <w:bookmarkStart w:id="6" w:name="_Ref390180616"/>
      <w:r w:rsidRPr="0063440F">
        <w:rPr>
          <w:rFonts w:ascii="Times New Roman" w:eastAsia="Times New Roman" w:hAnsi="Times New Roman" w:cs="Times New Roman"/>
          <w:kern w:val="0"/>
          <w14:ligatures w14:val="none"/>
        </w:rPr>
        <w:t xml:space="preserve">Prekės turi būti pristatytos Pardavėjo transportu ir lėšomis bei sumontuotos </w:t>
      </w:r>
      <w:bookmarkEnd w:id="6"/>
      <w:r w:rsidR="00FD126F" w:rsidRPr="0063440F">
        <w:rPr>
          <w:rFonts w:ascii="Times New Roman" w:eastAsia="Times New Roman" w:hAnsi="Times New Roman" w:cs="Times New Roman"/>
          <w:kern w:val="0"/>
          <w14:ligatures w14:val="none"/>
        </w:rPr>
        <w:t>ne vėliau kaip per 3 mėnesius nuo sutarties pasirašymo</w:t>
      </w:r>
      <w:r w:rsidRPr="0063440F">
        <w:rPr>
          <w:rFonts w:ascii="Times New Roman" w:eastAsia="Times New Roman" w:hAnsi="Times New Roman" w:cs="Times New Roman"/>
          <w:kern w:val="0"/>
          <w14:ligatures w14:val="none"/>
        </w:rPr>
        <w:t>.</w:t>
      </w:r>
    </w:p>
    <w:p w14:paraId="52222FB8" w14:textId="77777777" w:rsidR="00C87803" w:rsidRPr="0063440F" w:rsidRDefault="00C87803" w:rsidP="0063440F">
      <w:pPr>
        <w:numPr>
          <w:ilvl w:val="2"/>
          <w:numId w:val="2"/>
        </w:numPr>
        <w:tabs>
          <w:tab w:val="clear" w:pos="1146"/>
          <w:tab w:val="num" w:pos="0"/>
          <w:tab w:val="left" w:pos="200"/>
          <w:tab w:val="left" w:pos="567"/>
          <w:tab w:val="num" w:pos="709"/>
          <w:tab w:val="num" w:pos="1134"/>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Šalys susitaria, kad Prekės pristatymo ir sumontavimo terminas yra esminė sutarties sąlyga;</w:t>
      </w:r>
    </w:p>
    <w:p w14:paraId="048D859B" w14:textId="77777777" w:rsidR="00C87803" w:rsidRPr="0063440F" w:rsidRDefault="00C87803" w:rsidP="0063440F">
      <w:pPr>
        <w:numPr>
          <w:ilvl w:val="2"/>
          <w:numId w:val="2"/>
        </w:numPr>
        <w:tabs>
          <w:tab w:val="clear" w:pos="1146"/>
          <w:tab w:val="num" w:pos="0"/>
          <w:tab w:val="left" w:pos="200"/>
          <w:tab w:val="left" w:pos="567"/>
          <w:tab w:val="num" w:pos="709"/>
          <w:tab w:val="num" w:pos="1134"/>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Pardavėjas pristatytą Prekę sumontuoja, išbando ir tik tada perduoda Pirkėjui, o Pirkėjas ją priima. Sumontavus Prekę, Pirkėjas kartu su Pardavėju įsipareigoja patikrinti Prekės kokybę ir komplektiškumą bei pasirašyti Prekės perdavimo-priėmimo ir montavimo darbų aktą, kur pažymimi trūkumai ar pažeidimai, jei tokie nustatyti bei PVM sąskaitą – faktūrą;</w:t>
      </w:r>
    </w:p>
    <w:p w14:paraId="444B4408" w14:textId="40A23049" w:rsidR="00C87803" w:rsidRPr="0063440F" w:rsidRDefault="00C87803" w:rsidP="0063440F">
      <w:pPr>
        <w:numPr>
          <w:ilvl w:val="2"/>
          <w:numId w:val="2"/>
        </w:numPr>
        <w:tabs>
          <w:tab w:val="clear" w:pos="1146"/>
          <w:tab w:val="num" w:pos="0"/>
          <w:tab w:val="left" w:pos="200"/>
          <w:tab w:val="left" w:pos="567"/>
          <w:tab w:val="num" w:pos="709"/>
          <w:tab w:val="num" w:pos="1134"/>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Pardavėjas įsipareigoja apmokyti Pirkėjo personalą</w:t>
      </w:r>
      <w:r w:rsidR="00FB7858" w:rsidRPr="0063440F">
        <w:rPr>
          <w:rFonts w:ascii="Times New Roman" w:eastAsia="Times New Roman" w:hAnsi="Times New Roman" w:cs="Times New Roman"/>
          <w:kern w:val="0"/>
          <w14:ligatures w14:val="none"/>
        </w:rPr>
        <w:t xml:space="preserve"> (ne mažiau kaip du darbuotojus) dirbti su pristatyta</w:t>
      </w:r>
      <w:r w:rsidR="0073493C">
        <w:rPr>
          <w:rFonts w:ascii="Times New Roman" w:eastAsia="Times New Roman" w:hAnsi="Times New Roman" w:cs="Times New Roman"/>
          <w:kern w:val="0"/>
          <w14:ligatures w14:val="none"/>
        </w:rPr>
        <w:t xml:space="preserve"> ir sumontuota</w:t>
      </w:r>
      <w:r w:rsidR="00FB7858" w:rsidRPr="0063440F">
        <w:rPr>
          <w:rFonts w:ascii="Times New Roman" w:eastAsia="Times New Roman" w:hAnsi="Times New Roman" w:cs="Times New Roman"/>
          <w:kern w:val="0"/>
          <w14:ligatures w14:val="none"/>
        </w:rPr>
        <w:t xml:space="preserve"> įranga</w:t>
      </w:r>
      <w:r w:rsidRPr="0063440F">
        <w:rPr>
          <w:rFonts w:ascii="Times New Roman" w:eastAsia="Times New Roman" w:hAnsi="Times New Roman" w:cs="Times New Roman"/>
          <w:kern w:val="0"/>
          <w14:ligatures w14:val="none"/>
        </w:rPr>
        <w:t xml:space="preserve">. </w:t>
      </w:r>
    </w:p>
    <w:p w14:paraId="167DADA4" w14:textId="17688744" w:rsidR="00C87803" w:rsidRDefault="00C87803" w:rsidP="0063440F">
      <w:pPr>
        <w:numPr>
          <w:ilvl w:val="1"/>
          <w:numId w:val="2"/>
        </w:numPr>
        <w:tabs>
          <w:tab w:val="clear" w:pos="846"/>
          <w:tab w:val="num" w:pos="0"/>
          <w:tab w:val="left" w:pos="200"/>
          <w:tab w:val="left" w:pos="567"/>
          <w:tab w:val="num" w:pos="709"/>
          <w:tab w:val="num" w:pos="1130"/>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Pardavėjas įsipareigoja </w:t>
      </w:r>
      <w:r w:rsidR="0073493C">
        <w:rPr>
          <w:rFonts w:ascii="Times New Roman" w:eastAsia="Times New Roman" w:hAnsi="Times New Roman" w:cs="Times New Roman"/>
          <w:kern w:val="0"/>
          <w14:ligatures w14:val="none"/>
        </w:rPr>
        <w:t>patei</w:t>
      </w:r>
      <w:r w:rsidRPr="0063440F">
        <w:rPr>
          <w:rFonts w:ascii="Times New Roman" w:eastAsia="Times New Roman" w:hAnsi="Times New Roman" w:cs="Times New Roman"/>
          <w:kern w:val="0"/>
          <w14:ligatures w14:val="none"/>
        </w:rPr>
        <w:t>kti Pirkėjui Sutarties techninėje specifikacijoje nurodytas Prekes, Pirkėjas įsipareigoja priimti tvarkingas ir kokybiškas Prekes ir sumokėti Pardavėjui Sutartyje numatytą kainą Sutartyje numatytomis sąlygomis ir terminais.</w:t>
      </w:r>
    </w:p>
    <w:p w14:paraId="3ABE5E02" w14:textId="77777777" w:rsidR="002542E4" w:rsidRPr="0063440F" w:rsidRDefault="002542E4" w:rsidP="002542E4">
      <w:pPr>
        <w:tabs>
          <w:tab w:val="left" w:pos="200"/>
          <w:tab w:val="left" w:pos="567"/>
          <w:tab w:val="num" w:pos="709"/>
          <w:tab w:val="num" w:pos="1130"/>
        </w:tabs>
        <w:spacing w:after="0" w:line="240" w:lineRule="auto"/>
        <w:jc w:val="both"/>
        <w:rPr>
          <w:rFonts w:ascii="Times New Roman" w:eastAsia="Times New Roman" w:hAnsi="Times New Roman" w:cs="Times New Roman"/>
          <w:kern w:val="0"/>
          <w14:ligatures w14:val="none"/>
        </w:rPr>
      </w:pPr>
    </w:p>
    <w:p w14:paraId="6E7B3209" w14:textId="1BA177CA" w:rsidR="00C87803" w:rsidRPr="002542E4" w:rsidRDefault="00C87803" w:rsidP="0063440F">
      <w:pPr>
        <w:numPr>
          <w:ilvl w:val="0"/>
          <w:numId w:val="2"/>
        </w:numPr>
        <w:tabs>
          <w:tab w:val="num" w:pos="0"/>
          <w:tab w:val="left" w:pos="567"/>
          <w:tab w:val="left" w:pos="4111"/>
        </w:tabs>
        <w:spacing w:after="0" w:line="240" w:lineRule="auto"/>
        <w:ind w:left="0" w:firstLine="0"/>
        <w:contextualSpacing/>
        <w:jc w:val="center"/>
        <w:outlineLvl w:val="0"/>
        <w:rPr>
          <w:rFonts w:ascii="Times New Roman" w:eastAsia="Times New Roman" w:hAnsi="Times New Roman" w:cs="Times New Roman"/>
          <w:kern w:val="0"/>
          <w14:ligatures w14:val="none"/>
        </w:rPr>
      </w:pPr>
      <w:bookmarkStart w:id="7" w:name="_Toc525049608"/>
      <w:bookmarkStart w:id="8" w:name="_Toc525049720"/>
      <w:bookmarkStart w:id="9" w:name="_Toc525049830"/>
      <w:r w:rsidRPr="0063440F">
        <w:rPr>
          <w:rFonts w:ascii="Times New Roman" w:eastAsia="Times New Roman" w:hAnsi="Times New Roman" w:cs="Times New Roman"/>
          <w:b/>
          <w:bCs/>
          <w:kern w:val="0"/>
          <w14:ligatures w14:val="none"/>
        </w:rPr>
        <w:t>Sutarties galiojimas</w:t>
      </w:r>
      <w:bookmarkEnd w:id="7"/>
      <w:bookmarkEnd w:id="8"/>
      <w:bookmarkEnd w:id="9"/>
    </w:p>
    <w:p w14:paraId="1C7D5189" w14:textId="77777777" w:rsidR="002542E4" w:rsidRPr="0063440F" w:rsidRDefault="002542E4" w:rsidP="002542E4">
      <w:pPr>
        <w:tabs>
          <w:tab w:val="left" w:pos="567"/>
          <w:tab w:val="left" w:pos="4111"/>
        </w:tabs>
        <w:spacing w:after="0" w:line="240" w:lineRule="auto"/>
        <w:contextualSpacing/>
        <w:outlineLvl w:val="0"/>
        <w:rPr>
          <w:rFonts w:ascii="Times New Roman" w:eastAsia="Times New Roman" w:hAnsi="Times New Roman" w:cs="Times New Roman"/>
          <w:kern w:val="0"/>
          <w14:ligatures w14:val="none"/>
        </w:rPr>
      </w:pPr>
    </w:p>
    <w:p w14:paraId="073B6BB9" w14:textId="21420198" w:rsidR="00C87803" w:rsidRPr="0063440F" w:rsidRDefault="00C87803" w:rsidP="0063440F">
      <w:pPr>
        <w:numPr>
          <w:ilvl w:val="1"/>
          <w:numId w:val="2"/>
        </w:numPr>
        <w:tabs>
          <w:tab w:val="clear" w:pos="846"/>
          <w:tab w:val="num" w:pos="0"/>
          <w:tab w:val="left" w:pos="567"/>
          <w:tab w:val="num" w:pos="1130"/>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Sutartis įsigalioja nuo vėliausios parašo datos ir galioja </w:t>
      </w:r>
      <w:r w:rsidRPr="0063440F">
        <w:rPr>
          <w:rFonts w:ascii="Times New Roman" w:eastAsia="Times New Roman" w:hAnsi="Times New Roman" w:cs="Times New Roman"/>
          <w:bCs/>
          <w:noProof/>
          <w:kern w:val="0"/>
          <w14:ligatures w14:val="none"/>
        </w:rPr>
        <w:t xml:space="preserve">iki visiško įsipareigojimų įvykdymo, bet </w:t>
      </w:r>
      <w:r w:rsidRPr="0063440F">
        <w:rPr>
          <w:rFonts w:ascii="Times New Roman" w:eastAsia="Times New Roman" w:hAnsi="Times New Roman" w:cs="Times New Roman"/>
          <w:b/>
          <w:bCs/>
          <w:noProof/>
          <w:kern w:val="0"/>
          <w14:ligatures w14:val="none"/>
        </w:rPr>
        <w:t xml:space="preserve">ne ilgiau kaip </w:t>
      </w:r>
      <w:r w:rsidR="00FB7858" w:rsidRPr="0063440F">
        <w:rPr>
          <w:rFonts w:ascii="Times New Roman" w:eastAsia="Times New Roman" w:hAnsi="Times New Roman" w:cs="Times New Roman"/>
          <w:b/>
          <w:bCs/>
          <w:noProof/>
          <w:kern w:val="0"/>
          <w14:ligatures w14:val="none"/>
        </w:rPr>
        <w:t>3 mėnesiai</w:t>
      </w:r>
      <w:r w:rsidRPr="0063440F">
        <w:rPr>
          <w:rFonts w:ascii="Times New Roman" w:eastAsia="Times New Roman" w:hAnsi="Times New Roman" w:cs="Times New Roman"/>
          <w:b/>
          <w:bCs/>
          <w:noProof/>
          <w:kern w:val="0"/>
          <w14:ligatures w14:val="none"/>
        </w:rPr>
        <w:t>.</w:t>
      </w:r>
      <w:r w:rsidRPr="0063440F">
        <w:rPr>
          <w:rFonts w:ascii="Times New Roman" w:eastAsia="Times New Roman" w:hAnsi="Times New Roman" w:cs="Times New Roman"/>
          <w:kern w:val="0"/>
          <w14:ligatures w14:val="none"/>
        </w:rPr>
        <w:t xml:space="preserve"> </w:t>
      </w:r>
    </w:p>
    <w:p w14:paraId="0DA053C7" w14:textId="77777777" w:rsidR="00C87803" w:rsidRPr="0063440F" w:rsidRDefault="00C87803" w:rsidP="0063440F">
      <w:pPr>
        <w:numPr>
          <w:ilvl w:val="1"/>
          <w:numId w:val="2"/>
        </w:numPr>
        <w:tabs>
          <w:tab w:val="clear" w:pos="846"/>
          <w:tab w:val="num" w:pos="0"/>
          <w:tab w:val="left" w:pos="567"/>
          <w:tab w:val="num" w:pos="1130"/>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Sutarties galiojimo pabaiga neturės įtakos sutarties pagrindu atsiradusioms prievolėms, kurios pagal savo prigimtį ir esmę lieka galioti ir toliau po sutarties pasibaigimo.</w:t>
      </w:r>
    </w:p>
    <w:p w14:paraId="5ABABC47" w14:textId="77777777" w:rsidR="00C87803" w:rsidRPr="0063440F" w:rsidRDefault="00C87803" w:rsidP="0063440F">
      <w:pPr>
        <w:numPr>
          <w:ilvl w:val="1"/>
          <w:numId w:val="2"/>
        </w:numPr>
        <w:tabs>
          <w:tab w:val="clear" w:pos="846"/>
          <w:tab w:val="num" w:pos="0"/>
          <w:tab w:val="left" w:pos="567"/>
          <w:tab w:val="num" w:pos="1130"/>
        </w:tabs>
        <w:spacing w:after="0" w:line="240" w:lineRule="auto"/>
        <w:ind w:left="0" w:firstLine="0"/>
        <w:contextualSpacing/>
        <w:jc w:val="both"/>
        <w:outlineLvl w:val="1"/>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lastRenderedPageBreak/>
        <w:t xml:space="preserve">Prekės turi būti pristatytos Pirkėjui adresu: Nacionalinis vėžio institutas, Santariškių g. 1, </w:t>
      </w:r>
      <w:r w:rsidRPr="0063440F">
        <w:rPr>
          <w:rFonts w:ascii="Times New Roman" w:eastAsia="Times New Roman" w:hAnsi="Times New Roman" w:cs="Times New Roman"/>
          <w:iCs/>
          <w:kern w:val="0"/>
          <w14:ligatures w14:val="none"/>
        </w:rPr>
        <w:t>Vilnius</w:t>
      </w:r>
      <w:r w:rsidRPr="0063440F">
        <w:rPr>
          <w:rFonts w:ascii="Times New Roman" w:eastAsia="Times New Roman" w:hAnsi="Times New Roman" w:cs="Times New Roman"/>
          <w:kern w:val="0"/>
          <w14:ligatures w14:val="none"/>
        </w:rPr>
        <w:t>. Pardavėjas iki įsipareigojimų įvykdymo termino pabaigos privalo tinkamai atlikti visus įrangos montavimo darbus, juos priduoti, ištaisyti galimus defektus ir pateikti visus dokumentus užbaigimo procedūrai vykdyti.</w:t>
      </w:r>
    </w:p>
    <w:p w14:paraId="48D5D878" w14:textId="77777777" w:rsidR="00C87803" w:rsidRPr="0063440F" w:rsidRDefault="00C87803" w:rsidP="0063440F">
      <w:pPr>
        <w:numPr>
          <w:ilvl w:val="1"/>
          <w:numId w:val="2"/>
        </w:numPr>
        <w:tabs>
          <w:tab w:val="clear" w:pos="846"/>
          <w:tab w:val="num" w:pos="0"/>
          <w:tab w:val="left" w:pos="567"/>
          <w:tab w:val="num" w:pos="1130"/>
        </w:tabs>
        <w:spacing w:after="0" w:line="240" w:lineRule="auto"/>
        <w:ind w:left="0" w:firstLine="0"/>
        <w:contextualSpacing/>
        <w:jc w:val="both"/>
        <w:outlineLvl w:val="1"/>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Įsipareigojimų įvykdymo pabaiga pagal Sutartį bus laikomas momentas, kai bus užbaigti visi montavimo darbai, ištaisyti defektai ir pasirašytas perdavimo – priėmimo aktas.</w:t>
      </w:r>
    </w:p>
    <w:p w14:paraId="4EDE43EB" w14:textId="77777777" w:rsidR="00C87803" w:rsidRPr="0063440F" w:rsidRDefault="00C87803" w:rsidP="0063440F">
      <w:pPr>
        <w:numPr>
          <w:ilvl w:val="1"/>
          <w:numId w:val="2"/>
        </w:numPr>
        <w:tabs>
          <w:tab w:val="clear" w:pos="846"/>
          <w:tab w:val="left" w:pos="567"/>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Šalis nėra laikoma atsakinga už bet kokių įsipareigojimų pagal šią Sutartį neįvykdymą ar dalinį neįvykdymą, jeigu įrodo, kad tai įvyko dėl neįprastų aplinkybių, kurių Šalis negalėjo kontroliuoti ir protingai numatyti, išvengti ar pašalinti jokiomis priemonėmis, pvz.: Vyriausybės sprendimai ir kiti aktai, kurie turėjo poveikį Šalies veiklai, politiniai neramumai, streikai, paskelbti ir nepaskelbti karai, kiti ginkluoti susirėmimai, gaisrai, potvyniai, kitos stichinės nelaimės. </w:t>
      </w:r>
    </w:p>
    <w:p w14:paraId="3FE05D6C" w14:textId="77777777" w:rsidR="00C87803" w:rsidRPr="0063440F" w:rsidRDefault="00C87803" w:rsidP="0063440F">
      <w:pPr>
        <w:tabs>
          <w:tab w:val="left" w:pos="0"/>
          <w:tab w:val="num" w:pos="1130"/>
        </w:tabs>
        <w:spacing w:after="0" w:line="240" w:lineRule="auto"/>
        <w:ind w:left="567"/>
        <w:jc w:val="both"/>
        <w:rPr>
          <w:rFonts w:ascii="Times New Roman" w:eastAsia="Times New Roman" w:hAnsi="Times New Roman" w:cs="Times New Roman"/>
          <w:kern w:val="0"/>
          <w14:ligatures w14:val="none"/>
        </w:rPr>
      </w:pPr>
    </w:p>
    <w:p w14:paraId="1D6CC3EA" w14:textId="0EADAB35" w:rsidR="00C87803" w:rsidRDefault="00C87803" w:rsidP="0063440F">
      <w:pPr>
        <w:numPr>
          <w:ilvl w:val="0"/>
          <w:numId w:val="2"/>
        </w:numPr>
        <w:spacing w:after="0" w:line="240" w:lineRule="auto"/>
        <w:jc w:val="center"/>
        <w:rPr>
          <w:rFonts w:ascii="Times New Roman" w:eastAsia="Times New Roman" w:hAnsi="Times New Roman" w:cs="Times New Roman"/>
          <w:b/>
          <w:bCs/>
          <w:kern w:val="0"/>
          <w14:ligatures w14:val="none"/>
        </w:rPr>
      </w:pPr>
      <w:r w:rsidRPr="0063440F">
        <w:rPr>
          <w:rFonts w:ascii="Times New Roman" w:eastAsia="Times New Roman" w:hAnsi="Times New Roman" w:cs="Times New Roman"/>
          <w:b/>
          <w:bCs/>
          <w:kern w:val="0"/>
          <w14:ligatures w14:val="none"/>
        </w:rPr>
        <w:t>Sutarties kaina (kainodaros taisyklės) ir mokėjimo sąlygos</w:t>
      </w:r>
    </w:p>
    <w:p w14:paraId="378DD573" w14:textId="2D361CE1" w:rsidR="002542E4" w:rsidRPr="0063440F" w:rsidRDefault="002542E4" w:rsidP="002542E4">
      <w:pPr>
        <w:spacing w:after="0" w:line="240" w:lineRule="auto"/>
        <w:ind w:left="1070"/>
        <w:rPr>
          <w:rFonts w:ascii="Times New Roman" w:eastAsia="Times New Roman" w:hAnsi="Times New Roman" w:cs="Times New Roman"/>
          <w:b/>
          <w:bCs/>
          <w:kern w:val="0"/>
          <w14:ligatures w14:val="none"/>
        </w:rPr>
      </w:pPr>
    </w:p>
    <w:p w14:paraId="788E5774" w14:textId="3DC67613" w:rsidR="00C87803" w:rsidRPr="00342B72" w:rsidRDefault="00C87803" w:rsidP="0063440F">
      <w:pPr>
        <w:numPr>
          <w:ilvl w:val="1"/>
          <w:numId w:val="2"/>
        </w:numPr>
        <w:tabs>
          <w:tab w:val="clear" w:pos="846"/>
          <w:tab w:val="left" w:pos="567"/>
        </w:tabs>
        <w:suppressAutoHyphens/>
        <w:spacing w:after="0" w:line="240" w:lineRule="auto"/>
        <w:ind w:left="0" w:firstLine="0"/>
        <w:jc w:val="both"/>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pPr>
      <w:r w:rsidRPr="00342B7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Sutarties kaina yra </w:t>
      </w:r>
      <w:r w:rsidR="00D84F2D" w:rsidRPr="00342B72">
        <w:rPr>
          <w:rFonts w:ascii="Times New Roman" w:eastAsia="Times New Roman" w:hAnsi="Times New Roman" w:cs="Times New Roman"/>
          <w:b/>
          <w:bCs/>
        </w:rPr>
        <w:t>36760,00</w:t>
      </w:r>
      <w:r w:rsidR="00D84F2D" w:rsidRPr="00342B72">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w:t>
      </w:r>
      <w:r w:rsidRPr="00342B72">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w:t>
      </w:r>
      <w:r w:rsidR="00D84F2D" w:rsidRPr="00342B72">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trisdešimt šeši tūkstančiai septyni šimtai šešiasdešimt Eur 00 ct</w:t>
      </w:r>
      <w:r w:rsidRPr="00342B72">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w:t>
      </w:r>
      <w:r w:rsidRPr="00342B7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Eur be </w:t>
      </w:r>
      <w:r w:rsidR="0063440F" w:rsidRPr="00342B7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pridėtinės vertės mokesčio (toliau – PVM) </w:t>
      </w:r>
      <w:r w:rsidRPr="00342B7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ir</w:t>
      </w:r>
      <w:r w:rsidR="00D84F2D" w:rsidRPr="00342B7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 </w:t>
      </w:r>
      <w:r w:rsidR="00D84F2D" w:rsidRPr="00342B72">
        <w:rPr>
          <w:rFonts w:ascii="Times New Roman" w:eastAsia="Times New Roman" w:hAnsi="Times New Roman" w:cs="Times New Roman"/>
          <w:b/>
          <w:bCs/>
        </w:rPr>
        <w:t>7719,60</w:t>
      </w:r>
      <w:r w:rsidR="00D84F2D" w:rsidRPr="00342B7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 </w:t>
      </w:r>
      <w:r w:rsidRPr="00342B7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w:t>
      </w:r>
      <w:r w:rsidR="00D84F2D" w:rsidRPr="00342B7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septyni tūkstančiai septyni šimtai devyniolika Eur 60 ct</w:t>
      </w:r>
      <w:r w:rsidRPr="00342B72">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w:t>
      </w:r>
      <w:r w:rsidRPr="00342B72">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 PVM, iš viso </w:t>
      </w:r>
      <w:r w:rsidR="00D84F2D" w:rsidRPr="00342B72">
        <w:rPr>
          <w:rFonts w:ascii="Times New Roman" w:eastAsia="Times New Roman" w:hAnsi="Times New Roman" w:cs="Times New Roman"/>
          <w:b/>
          <w:bCs/>
        </w:rPr>
        <w:t>44479,60</w:t>
      </w:r>
      <w:r w:rsidR="00D84F2D" w:rsidRPr="00342B72">
        <w:rPr>
          <w:rFonts w:ascii="Times New Roman" w:eastAsia="Times New Roman" w:hAnsi="Times New Roman" w:cs="Times New Roman"/>
        </w:rPr>
        <w:t xml:space="preserve"> (keturiasdešimt keturi tūkstančiai keturi šimtai septyniasdešimt devyni Eur 60 ct) </w:t>
      </w:r>
      <w:r w:rsidRPr="00342B72">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 xml:space="preserve">Eur su PVM. </w:t>
      </w:r>
    </w:p>
    <w:p w14:paraId="07BDF7A7" w14:textId="67A53AA1" w:rsidR="00C87803" w:rsidRPr="0063440F" w:rsidRDefault="00C87803" w:rsidP="0063440F">
      <w:pPr>
        <w:numPr>
          <w:ilvl w:val="1"/>
          <w:numId w:val="2"/>
        </w:numPr>
        <w:tabs>
          <w:tab w:val="clear" w:pos="846"/>
          <w:tab w:val="left" w:pos="567"/>
        </w:tabs>
        <w:suppressAutoHyphens/>
        <w:spacing w:after="0" w:line="240" w:lineRule="auto"/>
        <w:ind w:left="0" w:firstLine="0"/>
        <w:jc w:val="both"/>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pPr>
      <w:r w:rsidRPr="0063440F">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Į Sutarties kainą įskaičiuoti visi mokesčiai bei visos</w:t>
      </w:r>
      <w:r w:rsidRPr="0063440F">
        <w:rPr>
          <w:rFonts w:ascii="Times New Roman" w:eastAsia="Times New Roman" w:hAnsi="Times New Roman" w:cs="Times New Roman"/>
          <w:b/>
          <w:color w:val="000000"/>
          <w:kern w:val="0"/>
          <w:bdr w:val="nil"/>
          <w:lang w:eastAsia="lt-LT"/>
          <w14:textOutline w14:w="0" w14:cap="flat" w14:cmpd="sng" w14:algn="ctr">
            <w14:noFill/>
            <w14:prstDash w14:val="solid"/>
            <w14:bevel/>
          </w14:textOutline>
          <w14:ligatures w14:val="none"/>
        </w:rPr>
        <w:t xml:space="preserve"> </w:t>
      </w:r>
      <w:r w:rsidRPr="0063440F">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kitos Pardavėjo patirtos ir (ar) galimos patirti tiesioginės ir netiesioginės išlaidos ir mokesčiai</w:t>
      </w:r>
      <w:r w:rsidRPr="0063440F">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 xml:space="preserve">, susiję su Prekių </w:t>
      </w:r>
      <w:r w:rsidR="0073493C">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pristatymu ir sumontavimu</w:t>
      </w:r>
      <w:r w:rsidR="00D42920">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 bei senos įrangosdemontavimu</w:t>
      </w:r>
      <w:r w:rsidRPr="0063440F">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 xml:space="preserve"> (</w:t>
      </w:r>
      <w:r w:rsidRPr="0063440F">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t>įskaitant, bet neapsiribojant), išskyrus tuos atvejus, kai Pirkimo dokumentuose aiškiai nurodyta, kad tam tikros konkrečios išlaidos neturi būti įskaičiuotos į Sutarties kainą.</w:t>
      </w:r>
    </w:p>
    <w:p w14:paraId="1DD2748C" w14:textId="77777777" w:rsidR="00C87803" w:rsidRPr="0063440F" w:rsidRDefault="00C87803" w:rsidP="0063440F">
      <w:pPr>
        <w:numPr>
          <w:ilvl w:val="1"/>
          <w:numId w:val="2"/>
        </w:numPr>
        <w:tabs>
          <w:tab w:val="clear" w:pos="846"/>
          <w:tab w:val="left" w:pos="567"/>
        </w:tabs>
        <w:suppressAutoHyphens/>
        <w:spacing w:after="0" w:line="240" w:lineRule="auto"/>
        <w:ind w:left="0" w:firstLine="0"/>
        <w:jc w:val="both"/>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pPr>
      <w:r w:rsidRPr="0063440F">
        <w:rPr>
          <w:rFonts w:ascii="Times New Roman" w:eastAsia="Arial Unicode MS" w:hAnsi="Times New Roman" w:cs="Times New Roman"/>
          <w:color w:val="000000"/>
          <w:kern w:val="0"/>
          <w:bdr w:val="nil"/>
          <w:lang w:eastAsia="lt-LT"/>
          <w14:textOutline w14:w="0" w14:cap="flat" w14:cmpd="sng" w14:algn="ctr">
            <w14:noFill/>
            <w14:prstDash w14:val="solid"/>
            <w14:bevel/>
          </w14:textOutline>
          <w14:ligatures w14:val="none"/>
        </w:rPr>
        <w:t>Jei Pirkimo dokumentuose nebuvo nurodyta, kad Tiekėjas neturėjo tam tiktų išlaidų įtraukti į kainą, Pirkėjas, gavęs Prekes, turi galėti naudotis jomis pagal įprastą ir (ar) Techninėje specifikacijoje nurodytą paskirtį nepatirdamas papildomų išlaidų.</w:t>
      </w:r>
    </w:p>
    <w:p w14:paraId="2DCDDF26" w14:textId="77777777" w:rsidR="00C87803" w:rsidRPr="0063440F" w:rsidRDefault="00C87803" w:rsidP="0063440F">
      <w:pPr>
        <w:widowControl w:val="0"/>
        <w:numPr>
          <w:ilvl w:val="1"/>
          <w:numId w:val="2"/>
        </w:numPr>
        <w:tabs>
          <w:tab w:val="clear" w:pos="846"/>
          <w:tab w:val="left" w:pos="0"/>
          <w:tab w:val="left" w:pos="567"/>
        </w:tabs>
        <w:spacing w:after="0" w:line="240" w:lineRule="auto"/>
        <w:ind w:left="0" w:firstLine="0"/>
        <w:contextualSpacing/>
        <w:jc w:val="both"/>
        <w:rPr>
          <w:rFonts w:ascii="Times New Roman" w:eastAsia="Times New Roman" w:hAnsi="Times New Roman" w:cs="Times New Roman"/>
          <w:iCs/>
          <w:kern w:val="0"/>
          <w:lang w:eastAsia="lt-LT"/>
          <w14:ligatures w14:val="none"/>
        </w:rPr>
      </w:pPr>
      <w:r w:rsidRPr="0063440F">
        <w:rPr>
          <w:rFonts w:ascii="Times New Roman" w:eastAsia="Times New Roman" w:hAnsi="Times New Roman" w:cs="Times New Roman"/>
          <w:kern w:val="0"/>
          <w:lang w:bidi="hi-IN"/>
          <w14:ligatures w14:val="none"/>
        </w:rPr>
        <w:t xml:space="preserve">Vadovaujantis Viešųjų pirkimų tarnybos direktoriaus patvirtinta Kainodaros taisyklių nustatymo metodika (toliau – Metodika), taikomas kainos apskaičiavimo būdas – </w:t>
      </w:r>
      <w:r w:rsidRPr="0063440F">
        <w:rPr>
          <w:rFonts w:ascii="Times New Roman" w:eastAsia="Times New Roman" w:hAnsi="Times New Roman" w:cs="Times New Roman"/>
          <w:kern w:val="0"/>
          <w14:ligatures w14:val="none"/>
        </w:rPr>
        <w:t>fiksuotos kainos kainodara.</w:t>
      </w:r>
      <w:r w:rsidRPr="0063440F">
        <w:rPr>
          <w:rFonts w:ascii="Times New Roman" w:eastAsia="Times New Roman" w:hAnsi="Times New Roman" w:cs="Times New Roman"/>
          <w:iCs/>
          <w:kern w:val="0"/>
          <w:lang w:eastAsia="lt-LT"/>
          <w14:ligatures w14:val="none"/>
        </w:rPr>
        <w:t xml:space="preserve"> </w:t>
      </w:r>
    </w:p>
    <w:p w14:paraId="4DF688CC" w14:textId="77777777" w:rsidR="00C87803" w:rsidRPr="0063440F" w:rsidRDefault="00C87803" w:rsidP="0063440F">
      <w:pPr>
        <w:widowControl w:val="0"/>
        <w:numPr>
          <w:ilvl w:val="1"/>
          <w:numId w:val="2"/>
        </w:numPr>
        <w:tabs>
          <w:tab w:val="clear" w:pos="846"/>
          <w:tab w:val="left" w:pos="0"/>
          <w:tab w:val="left" w:pos="567"/>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63440F">
        <w:rPr>
          <w:rFonts w:ascii="Times New Roman" w:eastAsia="Times New Roman" w:hAnsi="Times New Roman" w:cs="Times New Roman"/>
          <w:bCs/>
          <w:color w:val="000000"/>
          <w:kern w:val="0"/>
          <w:lang w:eastAsia="lt-LT"/>
          <w14:ligatures w14:val="none"/>
        </w:rPr>
        <w:t>Sutarties kaina dėl kainų lygio pokyčio, kitų mokesčių, minimalaus darbo užmokesčio dydžio pasikeitimo bei kitų aplinkybių, nesusijusių su sutarties termino, prekių, paslaugų ir (ar) darbų kiekių ir (ar) apimties, objekto keitimu, peržiūrima nebus.</w:t>
      </w:r>
    </w:p>
    <w:p w14:paraId="05EAEBB4" w14:textId="77777777" w:rsidR="00C87803" w:rsidRPr="0063440F" w:rsidRDefault="00C87803" w:rsidP="0063440F">
      <w:pPr>
        <w:widowControl w:val="0"/>
        <w:numPr>
          <w:ilvl w:val="1"/>
          <w:numId w:val="2"/>
        </w:numPr>
        <w:tabs>
          <w:tab w:val="clear" w:pos="846"/>
          <w:tab w:val="left" w:pos="0"/>
          <w:tab w:val="left" w:pos="567"/>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63440F">
        <w:rPr>
          <w:rFonts w:ascii="Times New Roman" w:eastAsia="Times New Roman" w:hAnsi="Times New Roman" w:cs="Times New Roman"/>
          <w:kern w:val="0"/>
          <w14:ligatures w14:val="none"/>
        </w:rPr>
        <w:t>Mokėjimai atliekami tokia tvarka:</w:t>
      </w:r>
    </w:p>
    <w:p w14:paraId="206119F5" w14:textId="77777777" w:rsidR="00C87803" w:rsidRPr="0063440F" w:rsidRDefault="00C87803" w:rsidP="0063440F">
      <w:pPr>
        <w:widowControl w:val="0"/>
        <w:numPr>
          <w:ilvl w:val="2"/>
          <w:numId w:val="2"/>
        </w:numPr>
        <w:tabs>
          <w:tab w:val="clear" w:pos="1146"/>
          <w:tab w:val="left" w:pos="0"/>
          <w:tab w:val="left" w:pos="567"/>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63440F">
        <w:rPr>
          <w:rFonts w:ascii="Times New Roman" w:eastAsia="Times New Roman" w:hAnsi="Times New Roman" w:cs="Times New Roman"/>
          <w:kern w:val="0"/>
          <w14:ligatures w14:val="none"/>
        </w:rPr>
        <w:t>Pardavėjas finansinius dokumentus (PVM sąskaitas faktūras) teikia Pirkėjui savo sąskaita, naudodamasis informacine sistema „E. sąskaita“. Jeigu Pardavėjas nepateikia E. sąskaitos, Pirkėjas turi teisę neatlikti mokėjimo;</w:t>
      </w:r>
    </w:p>
    <w:p w14:paraId="482D7D02" w14:textId="77777777" w:rsidR="00C87803" w:rsidRPr="0063440F" w:rsidRDefault="00C87803" w:rsidP="0063440F">
      <w:pPr>
        <w:widowControl w:val="0"/>
        <w:numPr>
          <w:ilvl w:val="2"/>
          <w:numId w:val="2"/>
        </w:numPr>
        <w:tabs>
          <w:tab w:val="clear" w:pos="1146"/>
          <w:tab w:val="left" w:pos="0"/>
          <w:tab w:val="left" w:pos="567"/>
        </w:tabs>
        <w:spacing w:after="0" w:line="240" w:lineRule="auto"/>
        <w:ind w:left="0" w:firstLine="0"/>
        <w:contextualSpacing/>
        <w:jc w:val="both"/>
        <w:rPr>
          <w:rFonts w:ascii="Times New Roman" w:eastAsia="Times New Roman" w:hAnsi="Times New Roman" w:cs="Times New Roman"/>
          <w:iCs/>
          <w:kern w:val="0"/>
          <w:lang w:eastAsia="lt-LT"/>
          <w14:ligatures w14:val="none"/>
        </w:rPr>
      </w:pPr>
      <w:r w:rsidRPr="0063440F">
        <w:rPr>
          <w:rFonts w:ascii="Times New Roman" w:eastAsia="Times New Roman" w:hAnsi="Times New Roman" w:cs="Times New Roman"/>
          <w:kern w:val="0"/>
          <w14:ligatures w14:val="none"/>
        </w:rPr>
        <w:t>už kokybišką, techninės specifikacijos reikalavimus atitinkančią pristatytą ir sumontuotą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Pr="0063440F">
        <w:rPr>
          <w:rFonts w:ascii="Times New Roman" w:eastAsia="Calibri" w:hAnsi="Times New Roman" w:cs="Times New Roman"/>
          <w:kern w:val="0"/>
          <w14:ligatures w14:val="none"/>
        </w:rPr>
        <w:t xml:space="preserve"> </w:t>
      </w:r>
      <w:r w:rsidRPr="0063440F">
        <w:rPr>
          <w:rFonts w:ascii="Times New Roman" w:eastAsia="Times New Roman" w:hAnsi="Times New Roman" w:cs="Times New Roman"/>
          <w:kern w:val="0"/>
          <w14:ligatures w14:val="none"/>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142187A0" w14:textId="77777777" w:rsidR="00C87803" w:rsidRPr="0063440F" w:rsidRDefault="00C87803" w:rsidP="0063440F">
      <w:pPr>
        <w:widowControl w:val="0"/>
        <w:numPr>
          <w:ilvl w:val="2"/>
          <w:numId w:val="2"/>
        </w:numPr>
        <w:tabs>
          <w:tab w:val="clear" w:pos="1146"/>
          <w:tab w:val="left" w:pos="0"/>
          <w:tab w:val="left" w:pos="567"/>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63440F">
        <w:rPr>
          <w:rFonts w:ascii="Times New Roman" w:eastAsia="Times New Roman" w:hAnsi="Times New Roman" w:cs="Times New Roman"/>
          <w:kern w:val="0"/>
          <w14:ligatures w14:val="none"/>
        </w:rPr>
        <w:t xml:space="preserve">mokėjimai atliekami </w:t>
      </w:r>
      <w:r w:rsidRPr="0063440F">
        <w:rPr>
          <w:rFonts w:ascii="Times New Roman" w:eastAsia="Times New Roman" w:hAnsi="Times New Roman" w:cs="Times New Roman"/>
          <w:iCs/>
          <w:kern w:val="0"/>
          <w14:ligatures w14:val="none"/>
        </w:rPr>
        <w:t>eurais;</w:t>
      </w:r>
    </w:p>
    <w:p w14:paraId="655CCD0E" w14:textId="77777777" w:rsidR="00C87803" w:rsidRPr="0063440F" w:rsidRDefault="00C87803" w:rsidP="0063440F">
      <w:pPr>
        <w:widowControl w:val="0"/>
        <w:numPr>
          <w:ilvl w:val="2"/>
          <w:numId w:val="2"/>
        </w:numPr>
        <w:tabs>
          <w:tab w:val="clear" w:pos="1146"/>
          <w:tab w:val="left" w:pos="0"/>
          <w:tab w:val="left" w:pos="567"/>
        </w:tabs>
        <w:spacing w:after="200" w:line="240" w:lineRule="auto"/>
        <w:ind w:left="0" w:firstLine="0"/>
        <w:contextualSpacing/>
        <w:jc w:val="both"/>
        <w:rPr>
          <w:rFonts w:ascii="Times New Roman" w:eastAsia="Times New Roman" w:hAnsi="Times New Roman" w:cs="Times New Roman"/>
          <w:iCs/>
          <w:kern w:val="0"/>
          <w:lang w:eastAsia="lt-LT"/>
          <w14:ligatures w14:val="none"/>
        </w:rPr>
      </w:pPr>
      <w:r w:rsidRPr="0063440F">
        <w:rPr>
          <w:rFonts w:ascii="Times New Roman" w:eastAsia="Times New Roman" w:hAnsi="Times New Roman" w:cs="Times New Roman"/>
          <w:iCs/>
          <w:kern w:val="0"/>
          <w14:ligatures w14:val="none"/>
        </w:rPr>
        <w:t xml:space="preserve">apmokėjimas laikomas įvykdytu, kai pinigai patenka į </w:t>
      </w:r>
      <w:r w:rsidRPr="0063440F">
        <w:rPr>
          <w:rFonts w:ascii="Times New Roman" w:eastAsia="Times New Roman" w:hAnsi="Times New Roman" w:cs="Times New Roman"/>
          <w:kern w:val="0"/>
          <w14:ligatures w14:val="none"/>
        </w:rPr>
        <w:t>Pardavėjo sąskaitą.</w:t>
      </w:r>
    </w:p>
    <w:p w14:paraId="34337A50" w14:textId="77777777" w:rsidR="00C87803" w:rsidRPr="0063440F" w:rsidRDefault="00C87803" w:rsidP="0063440F">
      <w:pPr>
        <w:widowControl w:val="0"/>
        <w:tabs>
          <w:tab w:val="left" w:pos="0"/>
        </w:tabs>
        <w:spacing w:after="200" w:line="240" w:lineRule="auto"/>
        <w:contextualSpacing/>
        <w:jc w:val="both"/>
        <w:rPr>
          <w:rFonts w:ascii="Times New Roman" w:eastAsia="Times New Roman" w:hAnsi="Times New Roman" w:cs="Times New Roman"/>
          <w:iCs/>
          <w:kern w:val="0"/>
          <w:lang w:eastAsia="lt-LT"/>
          <w14:ligatures w14:val="none"/>
        </w:rPr>
      </w:pPr>
    </w:p>
    <w:p w14:paraId="35E81BF1" w14:textId="0F90749B" w:rsidR="00C87803" w:rsidRDefault="00C87803" w:rsidP="0063440F">
      <w:pPr>
        <w:keepNext/>
        <w:numPr>
          <w:ilvl w:val="0"/>
          <w:numId w:val="2"/>
        </w:numPr>
        <w:tabs>
          <w:tab w:val="left" w:pos="4536"/>
        </w:tabs>
        <w:spacing w:after="0" w:line="240" w:lineRule="auto"/>
        <w:ind w:left="0" w:firstLine="0"/>
        <w:contextualSpacing/>
        <w:jc w:val="center"/>
        <w:outlineLvl w:val="0"/>
        <w:rPr>
          <w:rFonts w:ascii="Times New Roman" w:eastAsia="Times New Roman" w:hAnsi="Times New Roman" w:cs="Times New Roman"/>
          <w:b/>
          <w:bCs/>
          <w:kern w:val="0"/>
          <w14:ligatures w14:val="none"/>
        </w:rPr>
      </w:pPr>
      <w:bookmarkStart w:id="10" w:name="_Toc525049609"/>
      <w:bookmarkStart w:id="11" w:name="_Toc525049721"/>
      <w:bookmarkStart w:id="12" w:name="_Toc525049831"/>
      <w:r w:rsidRPr="0063440F">
        <w:rPr>
          <w:rFonts w:ascii="Times New Roman" w:eastAsia="Times New Roman" w:hAnsi="Times New Roman" w:cs="Times New Roman"/>
          <w:b/>
          <w:bCs/>
          <w:kern w:val="0"/>
          <w14:ligatures w14:val="none"/>
        </w:rPr>
        <w:t>Šalių atsakomyb</w:t>
      </w:r>
      <w:bookmarkEnd w:id="10"/>
      <w:bookmarkEnd w:id="11"/>
      <w:bookmarkEnd w:id="12"/>
      <w:r w:rsidR="002542E4">
        <w:rPr>
          <w:rFonts w:ascii="Times New Roman" w:eastAsia="Times New Roman" w:hAnsi="Times New Roman" w:cs="Times New Roman"/>
          <w:b/>
          <w:bCs/>
          <w:kern w:val="0"/>
          <w14:ligatures w14:val="none"/>
        </w:rPr>
        <w:t>ė</w:t>
      </w:r>
    </w:p>
    <w:p w14:paraId="33D605B9" w14:textId="77777777" w:rsidR="002542E4" w:rsidRPr="0063440F" w:rsidRDefault="002542E4" w:rsidP="002542E4">
      <w:pPr>
        <w:keepNext/>
        <w:tabs>
          <w:tab w:val="left" w:pos="4536"/>
        </w:tabs>
        <w:spacing w:after="0" w:line="240" w:lineRule="auto"/>
        <w:contextualSpacing/>
        <w:outlineLvl w:val="0"/>
        <w:rPr>
          <w:rFonts w:ascii="Times New Roman" w:eastAsia="Times New Roman" w:hAnsi="Times New Roman" w:cs="Times New Roman"/>
          <w:b/>
          <w:bCs/>
          <w:kern w:val="0"/>
          <w14:ligatures w14:val="none"/>
        </w:rPr>
      </w:pPr>
    </w:p>
    <w:p w14:paraId="2484ADF7" w14:textId="77777777" w:rsidR="00C87803" w:rsidRPr="0063440F" w:rsidRDefault="00C87803" w:rsidP="0063440F">
      <w:pPr>
        <w:spacing w:after="0" w:line="240" w:lineRule="auto"/>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4.1. Neatlikus apmokėjimo nustatytais terminais, Pardavėjo pareikalavimu Pirkėjas privalo sumokėti Pardavėjui už kiekvieną uždelstą dieną 0,03 % delspinigių nuo laiku neapmokėtos sumos.</w:t>
      </w:r>
    </w:p>
    <w:p w14:paraId="1112A62A" w14:textId="77777777" w:rsidR="00C87803" w:rsidRPr="0063440F" w:rsidRDefault="00C87803" w:rsidP="0063440F">
      <w:pPr>
        <w:spacing w:after="0" w:line="240" w:lineRule="auto"/>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4.2. Jei Pardavėjas nevykdo savo įsipareigojimų nustatytu terminu, Pirkėjas turi teisę skaičiuoti 0,03 % dydžio delspinigius nuo laiku nepristatytų Prekių kainos už kiekvieną termino praleidimo dieną. </w:t>
      </w:r>
    </w:p>
    <w:p w14:paraId="137D4D09" w14:textId="57409DD8" w:rsidR="00C87803" w:rsidRPr="00342B72" w:rsidRDefault="00C87803" w:rsidP="0063440F">
      <w:pPr>
        <w:numPr>
          <w:ilvl w:val="1"/>
          <w:numId w:val="8"/>
        </w:numPr>
        <w:tabs>
          <w:tab w:val="left" w:pos="567"/>
        </w:tabs>
        <w:spacing w:after="200" w:line="240" w:lineRule="auto"/>
        <w:ind w:left="0" w:firstLine="0"/>
        <w:contextualSpacing/>
        <w:jc w:val="both"/>
        <w:rPr>
          <w:rFonts w:ascii="Times New Roman" w:eastAsia="Times New Roman" w:hAnsi="Times New Roman" w:cs="Times New Roman"/>
          <w:kern w:val="0"/>
          <w14:ligatures w14:val="none"/>
        </w:rPr>
      </w:pPr>
      <w:r w:rsidRPr="00342B72">
        <w:rPr>
          <w:rFonts w:ascii="Times New Roman" w:eastAsia="Times New Roman" w:hAnsi="Times New Roman" w:cs="Times New Roman"/>
          <w:bCs/>
          <w:kern w:val="0"/>
          <w14:ligatures w14:val="none"/>
        </w:rPr>
        <w:t xml:space="preserve">Sutarties įvykdymo užtikrinimas – netesybos </w:t>
      </w:r>
      <w:r w:rsidRPr="00342B72">
        <w:rPr>
          <w:rFonts w:ascii="Times New Roman" w:eastAsia="Times New Roman" w:hAnsi="Times New Roman" w:cs="Times New Roman"/>
          <w:kern w:val="0"/>
          <w14:ligatures w14:val="none"/>
        </w:rPr>
        <w:t>10 % (</w:t>
      </w:r>
      <w:r w:rsidRPr="00342B72">
        <w:rPr>
          <w:rFonts w:ascii="Times New Roman" w:eastAsia="Times New Roman" w:hAnsi="Times New Roman" w:cs="Times New Roman"/>
          <w:iCs/>
          <w:kern w:val="0"/>
          <w14:ligatures w14:val="none"/>
        </w:rPr>
        <w:t>dešimt</w:t>
      </w:r>
      <w:r w:rsidRPr="00342B72">
        <w:rPr>
          <w:rFonts w:ascii="Times New Roman" w:eastAsia="Times New Roman" w:hAnsi="Times New Roman" w:cs="Times New Roman"/>
          <w:kern w:val="0"/>
          <w14:ligatures w14:val="none"/>
        </w:rPr>
        <w:t xml:space="preserve">) Sutarties </w:t>
      </w:r>
      <w:r w:rsidR="00342B72">
        <w:rPr>
          <w:rFonts w:ascii="Times New Roman" w:eastAsia="Times New Roman" w:hAnsi="Times New Roman" w:cs="Times New Roman"/>
          <w:kern w:val="0"/>
          <w14:ligatures w14:val="none"/>
        </w:rPr>
        <w:t>kainos</w:t>
      </w:r>
      <w:r w:rsidRPr="00342B72">
        <w:rPr>
          <w:rFonts w:ascii="Times New Roman" w:eastAsia="Times New Roman" w:hAnsi="Times New Roman" w:cs="Times New Roman"/>
          <w:kern w:val="0"/>
          <w14:ligatures w14:val="none"/>
        </w:rPr>
        <w:t xml:space="preserve"> be PVM.</w:t>
      </w:r>
    </w:p>
    <w:p w14:paraId="49011974" w14:textId="37A2D317" w:rsidR="00C87803" w:rsidRPr="0063440F" w:rsidRDefault="00C87803" w:rsidP="0063440F">
      <w:pPr>
        <w:numPr>
          <w:ilvl w:val="1"/>
          <w:numId w:val="8"/>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Jei apskaičiuoti delspinigiai viršija 5 % (</w:t>
      </w:r>
      <w:r w:rsidRPr="0063440F">
        <w:rPr>
          <w:rFonts w:ascii="Times New Roman" w:eastAsia="Times New Roman" w:hAnsi="Times New Roman" w:cs="Times New Roman"/>
          <w:iCs/>
          <w:kern w:val="0"/>
          <w14:ligatures w14:val="none"/>
        </w:rPr>
        <w:t>penkis</w:t>
      </w:r>
      <w:r w:rsidRPr="0063440F">
        <w:rPr>
          <w:rFonts w:ascii="Times New Roman" w:eastAsia="Times New Roman" w:hAnsi="Times New Roman" w:cs="Times New Roman"/>
          <w:kern w:val="0"/>
          <w14:ligatures w14:val="none"/>
        </w:rPr>
        <w:t xml:space="preserve">) Sutarties </w:t>
      </w:r>
      <w:r w:rsidR="00342B72">
        <w:rPr>
          <w:rFonts w:ascii="Times New Roman" w:eastAsia="Times New Roman" w:hAnsi="Times New Roman" w:cs="Times New Roman"/>
          <w:kern w:val="0"/>
          <w14:ligatures w14:val="none"/>
        </w:rPr>
        <w:t>kainos</w:t>
      </w:r>
      <w:r w:rsidRPr="0063440F">
        <w:rPr>
          <w:rFonts w:ascii="Times New Roman" w:eastAsia="Times New Roman" w:hAnsi="Times New Roman" w:cs="Times New Roman"/>
          <w:kern w:val="0"/>
          <w14:ligatures w14:val="none"/>
        </w:rPr>
        <w:t xml:space="preserve"> be PVM, Pirkėjas turi teisę:</w:t>
      </w:r>
    </w:p>
    <w:p w14:paraId="4A3A400C" w14:textId="77777777" w:rsidR="00C87803" w:rsidRPr="0063440F" w:rsidRDefault="00C87803" w:rsidP="0063440F">
      <w:pPr>
        <w:numPr>
          <w:ilvl w:val="2"/>
          <w:numId w:val="8"/>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reikalauti sumokėti delspinigius ir/arba;</w:t>
      </w:r>
    </w:p>
    <w:p w14:paraId="37B7DC15" w14:textId="77777777" w:rsidR="00C87803" w:rsidRPr="0063440F" w:rsidRDefault="00C87803" w:rsidP="0063440F">
      <w:pPr>
        <w:numPr>
          <w:ilvl w:val="2"/>
          <w:numId w:val="8"/>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vienašališkai nutraukti Sutartį.</w:t>
      </w:r>
    </w:p>
    <w:p w14:paraId="2382F5A9" w14:textId="77777777" w:rsidR="00C87803" w:rsidRPr="0063440F" w:rsidRDefault="00C87803" w:rsidP="0063440F">
      <w:pPr>
        <w:numPr>
          <w:ilvl w:val="1"/>
          <w:numId w:val="8"/>
        </w:numPr>
        <w:tabs>
          <w:tab w:val="left" w:pos="567"/>
          <w:tab w:val="left" w:pos="993"/>
        </w:tabs>
        <w:spacing w:after="20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Jei Pardavėjas Sutarties galiojimo metu atsisako pristatyti Pirkėjui Prekę pagal Sutarties sąlygas ir dėl šios priežasties Pirkėjas priverstas nutraukti Sutartį, Pardavėjas moka Pirkėjui netesybas 10 % (</w:t>
      </w:r>
      <w:r w:rsidRPr="0063440F">
        <w:rPr>
          <w:rFonts w:ascii="Times New Roman" w:eastAsia="Times New Roman" w:hAnsi="Times New Roman" w:cs="Times New Roman"/>
          <w:iCs/>
          <w:kern w:val="0"/>
          <w14:ligatures w14:val="none"/>
        </w:rPr>
        <w:t>dešimt</w:t>
      </w:r>
      <w:r w:rsidRPr="0063440F">
        <w:rPr>
          <w:rFonts w:ascii="Times New Roman" w:eastAsia="Times New Roman" w:hAnsi="Times New Roman" w:cs="Times New Roman"/>
          <w:kern w:val="0"/>
          <w14:ligatures w14:val="none"/>
        </w:rPr>
        <w:t xml:space="preserve">) Sutarties vertės be PVM. </w:t>
      </w:r>
    </w:p>
    <w:p w14:paraId="72171AAD" w14:textId="77777777" w:rsidR="00C87803" w:rsidRPr="0063440F" w:rsidRDefault="00C87803" w:rsidP="0063440F">
      <w:pPr>
        <w:numPr>
          <w:ilvl w:val="1"/>
          <w:numId w:val="8"/>
        </w:numPr>
        <w:tabs>
          <w:tab w:val="left" w:pos="567"/>
        </w:tabs>
        <w:spacing w:after="20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lastRenderedPageBreak/>
        <w:t xml:space="preserve">Netinkamu prisiimtų įsipareigojimų vykdymu ir atitinkamai esminiu Sutarties pažeidimu, suteikiančiu </w:t>
      </w:r>
      <w:r w:rsidRPr="0063440F">
        <w:rPr>
          <w:rFonts w:ascii="Times New Roman" w:eastAsia="Times New Roman" w:hAnsi="Times New Roman" w:cs="Times New Roman"/>
          <w:bCs/>
          <w:kern w:val="0"/>
          <w14:ligatures w14:val="none"/>
        </w:rPr>
        <w:t>Pirkėjui</w:t>
      </w:r>
      <w:r w:rsidRPr="0063440F">
        <w:rPr>
          <w:rFonts w:ascii="Times New Roman" w:eastAsia="Times New Roman" w:hAnsi="Times New Roman" w:cs="Times New Roman"/>
          <w:b/>
          <w:kern w:val="0"/>
          <w14:ligatures w14:val="none"/>
        </w:rPr>
        <w:t xml:space="preserve"> </w:t>
      </w:r>
      <w:r w:rsidRPr="0063440F">
        <w:rPr>
          <w:rFonts w:ascii="Times New Roman" w:eastAsia="Times New Roman" w:hAnsi="Times New Roman" w:cs="Times New Roman"/>
          <w:kern w:val="0"/>
          <w14:ligatures w14:val="none"/>
        </w:rPr>
        <w:t>teisę savo pasirinkimu taikyti šios Sutarties sąlygose numatytus veiksmus, įskaitant vienašalį Sutarties nutraukimą, yra laikoma:</w:t>
      </w:r>
    </w:p>
    <w:p w14:paraId="7B674738" w14:textId="77777777" w:rsidR="00C87803" w:rsidRPr="0063440F" w:rsidRDefault="00C87803" w:rsidP="0063440F">
      <w:pPr>
        <w:widowControl w:val="0"/>
        <w:numPr>
          <w:ilvl w:val="2"/>
          <w:numId w:val="8"/>
        </w:numPr>
        <w:tabs>
          <w:tab w:val="left" w:pos="284"/>
          <w:tab w:val="left" w:pos="567"/>
          <w:tab w:val="left" w:pos="1134"/>
          <w:tab w:val="left" w:pos="1418"/>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kai parduota Prekė neatitinka Sutartyje ir viešojo pirkimo konkurso sąlygose nustatytų kokybės reikalavimų ir jos trūkumų neįmanoma pašalinti per protingą ir </w:t>
      </w:r>
      <w:r w:rsidRPr="0063440F">
        <w:rPr>
          <w:rFonts w:ascii="Times New Roman" w:eastAsia="Times New Roman" w:hAnsi="Times New Roman" w:cs="Times New Roman"/>
          <w:bCs/>
          <w:kern w:val="0"/>
          <w14:ligatures w14:val="none"/>
        </w:rPr>
        <w:t xml:space="preserve">Pirkėjui </w:t>
      </w:r>
      <w:r w:rsidRPr="0063440F">
        <w:rPr>
          <w:rFonts w:ascii="Times New Roman" w:eastAsia="Times New Roman" w:hAnsi="Times New Roman" w:cs="Times New Roman"/>
          <w:kern w:val="0"/>
          <w14:ligatures w14:val="none"/>
        </w:rPr>
        <w:t>priimtiną terminą;</w:t>
      </w:r>
    </w:p>
    <w:p w14:paraId="44243098" w14:textId="77777777" w:rsidR="00C87803" w:rsidRPr="0063440F" w:rsidRDefault="00C87803" w:rsidP="0063440F">
      <w:pPr>
        <w:widowControl w:val="0"/>
        <w:numPr>
          <w:ilvl w:val="2"/>
          <w:numId w:val="8"/>
        </w:numPr>
        <w:tabs>
          <w:tab w:val="left" w:pos="284"/>
          <w:tab w:val="left" w:pos="567"/>
          <w:tab w:val="left" w:pos="1134"/>
          <w:tab w:val="left" w:pos="1418"/>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Calibri" w:hAnsi="Times New Roman" w:cs="Times New Roman"/>
          <w:kern w:val="0"/>
          <w:lang w:eastAsia="zh-CN"/>
          <w14:ligatures w14:val="none"/>
        </w:rPr>
        <w:t xml:space="preserve">jei paaiškėja, kad </w:t>
      </w:r>
      <w:r w:rsidRPr="0063440F">
        <w:rPr>
          <w:rFonts w:ascii="Times New Roman" w:eastAsia="Calibri" w:hAnsi="Times New Roman" w:cs="Times New Roman"/>
          <w:kern w:val="0"/>
          <w:lang w:eastAsia="lt-LT"/>
          <w14:ligatures w14:val="none"/>
        </w:rPr>
        <w:t>Pardavėjas</w:t>
      </w:r>
      <w:r w:rsidRPr="0063440F">
        <w:rPr>
          <w:rFonts w:ascii="Times New Roman" w:eastAsia="Calibri" w:hAnsi="Times New Roman" w:cs="Times New Roman"/>
          <w:kern w:val="0"/>
          <w:lang w:eastAsia="zh-CN"/>
          <w14:ligatures w14:val="none"/>
        </w:rPr>
        <w:t xml:space="preserve"> apie Prekės kokybės ir/arba asortimento atitiktį </w:t>
      </w:r>
      <w:r w:rsidRPr="0063440F">
        <w:rPr>
          <w:rFonts w:ascii="Times New Roman" w:eastAsia="Calibri" w:hAnsi="Times New Roman" w:cs="Times New Roman"/>
          <w:bCs/>
          <w:kern w:val="0"/>
          <w:lang w:eastAsia="zh-CN"/>
          <w14:ligatures w14:val="none"/>
        </w:rPr>
        <w:t>Pirkėjo</w:t>
      </w:r>
      <w:r w:rsidRPr="0063440F">
        <w:rPr>
          <w:rFonts w:ascii="Times New Roman" w:eastAsia="Calibri" w:hAnsi="Times New Roman" w:cs="Times New Roman"/>
          <w:kern w:val="0"/>
          <w:lang w:eastAsia="zh-CN"/>
          <w14:ligatures w14:val="none"/>
        </w:rPr>
        <w:t xml:space="preserve"> nustatytiems reikalavimams pateikė melagingą informaciją, kurią </w:t>
      </w:r>
      <w:r w:rsidRPr="0063440F">
        <w:rPr>
          <w:rFonts w:ascii="Times New Roman" w:eastAsia="Calibri" w:hAnsi="Times New Roman" w:cs="Times New Roman"/>
          <w:bCs/>
          <w:kern w:val="0"/>
          <w:lang w:eastAsia="zh-CN"/>
          <w14:ligatures w14:val="none"/>
        </w:rPr>
        <w:t>Pirkėjas</w:t>
      </w:r>
      <w:r w:rsidRPr="0063440F">
        <w:rPr>
          <w:rFonts w:ascii="Times New Roman" w:eastAsia="Calibri" w:hAnsi="Times New Roman" w:cs="Times New Roman"/>
          <w:kern w:val="0"/>
          <w:lang w:eastAsia="zh-CN"/>
          <w14:ligatures w14:val="none"/>
        </w:rPr>
        <w:t xml:space="preserve"> gali įrodyti bet kokiomis teisėtomis priemonėmis;</w:t>
      </w:r>
    </w:p>
    <w:p w14:paraId="3B691DCC" w14:textId="77777777" w:rsidR="00C87803" w:rsidRPr="0063440F" w:rsidRDefault="00C87803" w:rsidP="0063440F">
      <w:pPr>
        <w:widowControl w:val="0"/>
        <w:numPr>
          <w:ilvl w:val="2"/>
          <w:numId w:val="8"/>
        </w:numPr>
        <w:tabs>
          <w:tab w:val="left" w:pos="284"/>
          <w:tab w:val="left" w:pos="567"/>
          <w:tab w:val="left" w:pos="1134"/>
          <w:tab w:val="left" w:pos="1418"/>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kai Pardavėjas nurodytu terminu Prekės nepristatė arba visai nutraukė Prekės pardavimą; </w:t>
      </w:r>
    </w:p>
    <w:p w14:paraId="4AA8E823" w14:textId="77777777" w:rsidR="00C87803" w:rsidRPr="0063440F" w:rsidRDefault="00C87803" w:rsidP="0063440F">
      <w:pPr>
        <w:widowControl w:val="0"/>
        <w:numPr>
          <w:ilvl w:val="2"/>
          <w:numId w:val="8"/>
        </w:numPr>
        <w:tabs>
          <w:tab w:val="left" w:pos="284"/>
          <w:tab w:val="left" w:pos="567"/>
          <w:tab w:val="left" w:pos="1134"/>
          <w:tab w:val="left" w:pos="1418"/>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LR Viešųjų pirkimų įstatymo 90 str. 1 d. nurodytos aplinkybės;</w:t>
      </w:r>
    </w:p>
    <w:p w14:paraId="4CDE5610" w14:textId="77777777" w:rsidR="00C87803" w:rsidRPr="0063440F" w:rsidRDefault="00C87803" w:rsidP="0063440F">
      <w:pPr>
        <w:widowControl w:val="0"/>
        <w:numPr>
          <w:ilvl w:val="2"/>
          <w:numId w:val="8"/>
        </w:numPr>
        <w:tabs>
          <w:tab w:val="left" w:pos="284"/>
          <w:tab w:val="left" w:pos="568"/>
          <w:tab w:val="left" w:pos="1134"/>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jei Pardavėjas</w:t>
      </w:r>
      <w:r w:rsidRPr="0063440F">
        <w:rPr>
          <w:rFonts w:ascii="Times New Roman" w:eastAsia="Times New Roman" w:hAnsi="Times New Roman" w:cs="Times New Roman"/>
          <w:spacing w:val="14"/>
          <w:kern w:val="0"/>
          <w14:ligatures w14:val="none"/>
        </w:rPr>
        <w:t xml:space="preserve"> </w:t>
      </w:r>
      <w:r w:rsidRPr="0063440F">
        <w:rPr>
          <w:rFonts w:ascii="Times New Roman" w:eastAsia="Times New Roman" w:hAnsi="Times New Roman" w:cs="Times New Roman"/>
          <w:kern w:val="0"/>
          <w14:ligatures w14:val="none"/>
        </w:rPr>
        <w:t>nepaisydamas raštiš</w:t>
      </w:r>
      <w:r w:rsidRPr="0063440F">
        <w:rPr>
          <w:rFonts w:ascii="Times New Roman" w:eastAsia="Times New Roman" w:hAnsi="Times New Roman" w:cs="Times New Roman"/>
          <w:spacing w:val="-1"/>
          <w:kern w:val="0"/>
          <w14:ligatures w14:val="none"/>
        </w:rPr>
        <w:t>k</w:t>
      </w:r>
      <w:r w:rsidRPr="0063440F">
        <w:rPr>
          <w:rFonts w:ascii="Times New Roman" w:eastAsia="Times New Roman" w:hAnsi="Times New Roman" w:cs="Times New Roman"/>
          <w:kern w:val="0"/>
          <w14:ligatures w14:val="none"/>
        </w:rPr>
        <w:t>o</w:t>
      </w:r>
      <w:r w:rsidRPr="0063440F">
        <w:rPr>
          <w:rFonts w:ascii="Times New Roman" w:eastAsia="Times New Roman" w:hAnsi="Times New Roman" w:cs="Times New Roman"/>
          <w:spacing w:val="10"/>
          <w:kern w:val="0"/>
          <w14:ligatures w14:val="none"/>
        </w:rPr>
        <w:t xml:space="preserve"> </w:t>
      </w:r>
      <w:r w:rsidRPr="0063440F">
        <w:rPr>
          <w:rFonts w:ascii="Times New Roman" w:eastAsia="Times New Roman" w:hAnsi="Times New Roman" w:cs="Times New Roman"/>
          <w:bCs/>
          <w:kern w:val="0"/>
          <w14:ligatures w14:val="none"/>
        </w:rPr>
        <w:t>Pirkėjo</w:t>
      </w:r>
      <w:r w:rsidRPr="0063440F">
        <w:rPr>
          <w:rFonts w:ascii="Times New Roman" w:eastAsia="Times New Roman" w:hAnsi="Times New Roman" w:cs="Times New Roman"/>
          <w:spacing w:val="5"/>
          <w:kern w:val="0"/>
          <w14:ligatures w14:val="none"/>
        </w:rPr>
        <w:t xml:space="preserve"> </w:t>
      </w:r>
      <w:r w:rsidRPr="0063440F">
        <w:rPr>
          <w:rFonts w:ascii="Times New Roman" w:eastAsia="Times New Roman" w:hAnsi="Times New Roman" w:cs="Times New Roman"/>
          <w:kern w:val="0"/>
          <w14:ligatures w14:val="none"/>
        </w:rPr>
        <w:t>įspėjimo, vengia vykdyti Sutartimi prisiimtas pareigas</w:t>
      </w:r>
      <w:r w:rsidRPr="0063440F">
        <w:rPr>
          <w:rFonts w:ascii="Times New Roman" w:eastAsia="Times New Roman" w:hAnsi="Times New Roman" w:cs="Times New Roman"/>
          <w:spacing w:val="4"/>
          <w:kern w:val="0"/>
          <w14:ligatures w14:val="none"/>
        </w:rPr>
        <w:t xml:space="preserve"> </w:t>
      </w:r>
      <w:r w:rsidRPr="0063440F">
        <w:rPr>
          <w:rFonts w:ascii="Times New Roman" w:eastAsia="Times New Roman" w:hAnsi="Times New Roman" w:cs="Times New Roman"/>
          <w:kern w:val="0"/>
          <w14:ligatures w14:val="none"/>
        </w:rPr>
        <w:t>ir</w:t>
      </w:r>
      <w:r w:rsidRPr="0063440F">
        <w:rPr>
          <w:rFonts w:ascii="Times New Roman" w:eastAsia="Times New Roman" w:hAnsi="Times New Roman" w:cs="Times New Roman"/>
          <w:spacing w:val="29"/>
          <w:kern w:val="0"/>
          <w14:ligatures w14:val="none"/>
        </w:rPr>
        <w:t xml:space="preserve"> </w:t>
      </w:r>
      <w:r w:rsidRPr="0063440F">
        <w:rPr>
          <w:rFonts w:ascii="Times New Roman" w:eastAsia="Times New Roman" w:hAnsi="Times New Roman" w:cs="Times New Roman"/>
          <w:kern w:val="0"/>
          <w14:ligatures w14:val="none"/>
        </w:rPr>
        <w:t>nereaguoja į</w:t>
      </w:r>
      <w:r w:rsidRPr="0063440F">
        <w:rPr>
          <w:rFonts w:ascii="Times New Roman" w:eastAsia="Times New Roman" w:hAnsi="Times New Roman" w:cs="Times New Roman"/>
          <w:spacing w:val="15"/>
          <w:kern w:val="0"/>
          <w14:ligatures w14:val="none"/>
        </w:rPr>
        <w:t xml:space="preserve"> </w:t>
      </w:r>
      <w:r w:rsidRPr="0063440F">
        <w:rPr>
          <w:rFonts w:ascii="Times New Roman" w:eastAsia="Times New Roman" w:hAnsi="Times New Roman" w:cs="Times New Roman"/>
          <w:bCs/>
          <w:kern w:val="0"/>
          <w14:ligatures w14:val="none"/>
        </w:rPr>
        <w:t>Pirkėjo</w:t>
      </w:r>
      <w:r w:rsidRPr="0063440F">
        <w:rPr>
          <w:rFonts w:ascii="Times New Roman" w:eastAsia="Times New Roman" w:hAnsi="Times New Roman" w:cs="Times New Roman"/>
          <w:kern w:val="0"/>
          <w14:ligatures w14:val="none"/>
        </w:rPr>
        <w:t xml:space="preserve"> priminimus ir</w:t>
      </w:r>
      <w:r w:rsidRPr="0063440F">
        <w:rPr>
          <w:rFonts w:ascii="Times New Roman" w:eastAsia="Times New Roman" w:hAnsi="Times New Roman" w:cs="Times New Roman"/>
          <w:spacing w:val="39"/>
          <w:kern w:val="0"/>
          <w14:ligatures w14:val="none"/>
        </w:rPr>
        <w:t xml:space="preserve"> </w:t>
      </w:r>
      <w:r w:rsidRPr="0063440F">
        <w:rPr>
          <w:rFonts w:ascii="Times New Roman" w:eastAsia="Times New Roman" w:hAnsi="Times New Roman" w:cs="Times New Roman"/>
          <w:kern w:val="0"/>
          <w14:ligatures w14:val="none"/>
        </w:rPr>
        <w:t>įspėjimus apie Sutarties sąlygų vykdymo būtinumą.</w:t>
      </w:r>
      <w:r w:rsidRPr="0063440F">
        <w:rPr>
          <w:rFonts w:ascii="Times New Roman" w:eastAsia="Times New Roman" w:hAnsi="Times New Roman" w:cs="Times New Roman"/>
          <w:spacing w:val="5"/>
          <w:kern w:val="0"/>
          <w14:ligatures w14:val="none"/>
        </w:rPr>
        <w:t xml:space="preserve"> </w:t>
      </w:r>
    </w:p>
    <w:p w14:paraId="08988B5E" w14:textId="77777777" w:rsidR="00C87803" w:rsidRPr="0063440F" w:rsidRDefault="00C87803" w:rsidP="0063440F">
      <w:pPr>
        <w:widowControl w:val="0"/>
        <w:numPr>
          <w:ilvl w:val="1"/>
          <w:numId w:val="8"/>
        </w:numPr>
        <w:tabs>
          <w:tab w:val="left" w:pos="284"/>
          <w:tab w:val="left" w:pos="568"/>
          <w:tab w:val="left" w:pos="993"/>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bCs/>
          <w:kern w:val="0"/>
          <w14:ligatures w14:val="none"/>
        </w:rPr>
        <w:t>Pirkėjas</w:t>
      </w:r>
      <w:r w:rsidRPr="0063440F">
        <w:rPr>
          <w:rFonts w:ascii="Times New Roman" w:eastAsia="Times New Roman" w:hAnsi="Times New Roman" w:cs="Times New Roman"/>
          <w:kern w:val="0"/>
          <w14:ligatures w14:val="none"/>
        </w:rPr>
        <w:t xml:space="preserve"> turi teisę vienašališkai nutraukti pirkimo sutartį, prieš 10 (dešimt) dienų raštu pranešęs apie tai Pardavėjui, jeigu Pardavėjas netinkamai vykdo savo įsipareigojimų arba vykdo juos kitomis sąlygomis, negu buvo numatyta sutartyje.</w:t>
      </w:r>
    </w:p>
    <w:p w14:paraId="5F2749AC" w14:textId="77777777" w:rsidR="00C87803" w:rsidRPr="0063440F" w:rsidRDefault="00C87803" w:rsidP="0063440F">
      <w:pPr>
        <w:numPr>
          <w:ilvl w:val="1"/>
          <w:numId w:val="8"/>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Jeigu </w:t>
      </w:r>
      <w:r w:rsidRPr="0063440F">
        <w:rPr>
          <w:rFonts w:ascii="Times New Roman" w:eastAsia="Times New Roman" w:hAnsi="Times New Roman" w:cs="Times New Roman"/>
          <w:bCs/>
          <w:kern w:val="0"/>
          <w14:ligatures w14:val="none"/>
        </w:rPr>
        <w:t>Pirkėjas</w:t>
      </w:r>
      <w:r w:rsidRPr="0063440F">
        <w:rPr>
          <w:rFonts w:ascii="Times New Roman" w:eastAsia="Times New Roman" w:hAnsi="Times New Roman" w:cs="Times New Roman"/>
          <w:spacing w:val="5"/>
          <w:kern w:val="0"/>
          <w14:ligatures w14:val="none"/>
        </w:rPr>
        <w:t xml:space="preserve"> </w:t>
      </w:r>
      <w:r w:rsidRPr="0063440F">
        <w:rPr>
          <w:rFonts w:ascii="Times New Roman" w:eastAsia="Times New Roman" w:hAnsi="Times New Roman" w:cs="Times New Roman"/>
          <w:kern w:val="0"/>
          <w14:ligatures w14:val="none"/>
        </w:rPr>
        <w:t xml:space="preserve">nutraukia Sutartį joje numatytais pagrindais, </w:t>
      </w:r>
      <w:r w:rsidRPr="0063440F">
        <w:rPr>
          <w:rFonts w:ascii="Times New Roman" w:eastAsia="Times New Roman" w:hAnsi="Times New Roman" w:cs="Times New Roman"/>
          <w:bCs/>
          <w:kern w:val="0"/>
          <w14:ligatures w14:val="none"/>
        </w:rPr>
        <w:t xml:space="preserve">Pirkėjas, </w:t>
      </w:r>
      <w:r w:rsidRPr="0063440F">
        <w:rPr>
          <w:rFonts w:ascii="Times New Roman" w:eastAsia="Times New Roman" w:hAnsi="Times New Roman" w:cs="Times New Roman"/>
          <w:kern w:val="0"/>
          <w14:ligatures w14:val="none"/>
        </w:rPr>
        <w:t>raštu įspėjęs Pardavėją, gali reikalauti iš Pardavėjo sumokėti netesybas, 10 % (</w:t>
      </w:r>
      <w:r w:rsidRPr="0063440F">
        <w:rPr>
          <w:rFonts w:ascii="Times New Roman" w:eastAsia="Times New Roman" w:hAnsi="Times New Roman" w:cs="Times New Roman"/>
          <w:iCs/>
          <w:kern w:val="0"/>
          <w14:ligatures w14:val="none"/>
        </w:rPr>
        <w:t>dešimt procentų</w:t>
      </w:r>
      <w:r w:rsidRPr="0063440F">
        <w:rPr>
          <w:rFonts w:ascii="Times New Roman" w:eastAsia="Times New Roman" w:hAnsi="Times New Roman" w:cs="Times New Roman"/>
          <w:kern w:val="0"/>
          <w14:ligatures w14:val="none"/>
        </w:rPr>
        <w:t xml:space="preserve">) Sutarties vertės be PVM </w:t>
      </w:r>
      <w:r w:rsidRPr="0063440F">
        <w:rPr>
          <w:rFonts w:ascii="Times New Roman" w:eastAsia="Times New Roman" w:hAnsi="Times New Roman" w:cs="Times New Roman"/>
          <w:kern w:val="0"/>
          <w:lang w:bidi="hi-IN"/>
          <w14:ligatures w14:val="none"/>
        </w:rPr>
        <w:t xml:space="preserve">ir atlyginti tiesioginius nuostolius, susijusius su Sutarties nutraukimu. </w:t>
      </w:r>
      <w:r w:rsidRPr="0063440F">
        <w:rPr>
          <w:rFonts w:ascii="Times New Roman" w:eastAsia="Times New Roman" w:hAnsi="Times New Roman" w:cs="Times New Roman"/>
          <w:bCs/>
          <w:kern w:val="0"/>
          <w14:ligatures w14:val="none"/>
        </w:rPr>
        <w:t>Pirkėjui</w:t>
      </w:r>
      <w:r w:rsidRPr="0063440F">
        <w:rPr>
          <w:rFonts w:ascii="Times New Roman" w:eastAsia="Times New Roman" w:hAnsi="Times New Roman" w:cs="Times New Roman"/>
          <w:kern w:val="0"/>
          <w:lang w:bidi="hi-IN"/>
          <w14:ligatures w14:val="none"/>
        </w:rPr>
        <w:t xml:space="preserve"> pareiškus reikalavimą atlyginti patirtus nuostolius, netesybų suma įskaitoma į nuostolių atlyginimą.</w:t>
      </w:r>
    </w:p>
    <w:p w14:paraId="014231FE" w14:textId="77777777" w:rsidR="00C87803" w:rsidRPr="0063440F" w:rsidRDefault="00C87803" w:rsidP="0063440F">
      <w:pPr>
        <w:numPr>
          <w:ilvl w:val="1"/>
          <w:numId w:val="8"/>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lang w:bidi="hi-IN"/>
          <w14:ligatures w14:val="none"/>
        </w:rPr>
        <w:t>Sutarties pagrindu Šalies privalomos mokėti netesybos turi būti sumokėtos per 10 (dešimt) dienų nuo joms apmokėti išrašytos sąskaitos faktūros ar kito dokumento, kuriame pateikiamas reikalavimas sumokėti netesybas, pateikimo kitai Šaliai dienos. Šios Sutarties pagrindu Šalies privalomi atlyginti nuostoliai turi būti apmokėti per 10 (dešimt) dienų nuo rašytinės pretenzijos gavimo dienos.</w:t>
      </w:r>
    </w:p>
    <w:p w14:paraId="63847CF7" w14:textId="77777777" w:rsidR="00C87803" w:rsidRPr="0063440F" w:rsidRDefault="00C87803" w:rsidP="0063440F">
      <w:pPr>
        <w:numPr>
          <w:ilvl w:val="1"/>
          <w:numId w:val="8"/>
        </w:numPr>
        <w:tabs>
          <w:tab w:val="left" w:pos="567"/>
          <w:tab w:val="left" w:pos="1134"/>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lang w:bidi="hi-IN"/>
          <w14:ligatures w14:val="none"/>
        </w:rPr>
        <w:t>Delspinigių sumokėjimas neatleidžia Šalies nuo Sutarties nuostatų tinkamo vykdymo.</w:t>
      </w:r>
    </w:p>
    <w:p w14:paraId="6CBB0990" w14:textId="77777777" w:rsidR="00C87803" w:rsidRPr="0063440F" w:rsidRDefault="00C87803" w:rsidP="0063440F">
      <w:pPr>
        <w:tabs>
          <w:tab w:val="left" w:pos="1276"/>
        </w:tabs>
        <w:spacing w:after="0" w:line="240" w:lineRule="auto"/>
        <w:ind w:left="567"/>
        <w:jc w:val="both"/>
        <w:rPr>
          <w:rFonts w:ascii="Times New Roman" w:eastAsia="Times New Roman" w:hAnsi="Times New Roman" w:cs="Times New Roman"/>
          <w:kern w:val="0"/>
          <w:lang w:bidi="hi-IN"/>
          <w14:ligatures w14:val="none"/>
        </w:rPr>
      </w:pPr>
    </w:p>
    <w:p w14:paraId="5E6ACBF4" w14:textId="18ED2BE2" w:rsidR="00C87803" w:rsidRDefault="00C87803" w:rsidP="0063440F">
      <w:pPr>
        <w:keepNext/>
        <w:numPr>
          <w:ilvl w:val="0"/>
          <w:numId w:val="5"/>
        </w:numPr>
        <w:spacing w:after="200" w:line="240" w:lineRule="auto"/>
        <w:contextualSpacing/>
        <w:jc w:val="center"/>
        <w:outlineLvl w:val="0"/>
        <w:rPr>
          <w:rFonts w:ascii="Times New Roman" w:eastAsia="Times New Roman" w:hAnsi="Times New Roman" w:cs="Times New Roman"/>
          <w:b/>
          <w:bCs/>
          <w:kern w:val="0"/>
          <w14:ligatures w14:val="none"/>
        </w:rPr>
      </w:pPr>
      <w:bookmarkStart w:id="13" w:name="_Toc525049610"/>
      <w:bookmarkStart w:id="14" w:name="_Toc525049722"/>
      <w:bookmarkStart w:id="15" w:name="_Toc525049832"/>
      <w:r w:rsidRPr="0063440F">
        <w:rPr>
          <w:rFonts w:ascii="Times New Roman" w:eastAsia="Times New Roman" w:hAnsi="Times New Roman" w:cs="Times New Roman"/>
          <w:b/>
          <w:bCs/>
          <w:kern w:val="0"/>
          <w14:ligatures w14:val="none"/>
        </w:rPr>
        <w:t>Susirašinėjimas</w:t>
      </w:r>
      <w:bookmarkEnd w:id="13"/>
      <w:bookmarkEnd w:id="14"/>
      <w:bookmarkEnd w:id="15"/>
    </w:p>
    <w:p w14:paraId="5DB94076" w14:textId="77777777" w:rsidR="002542E4" w:rsidRPr="0063440F" w:rsidRDefault="002542E4" w:rsidP="002542E4">
      <w:pPr>
        <w:keepNext/>
        <w:spacing w:after="200" w:line="240" w:lineRule="auto"/>
        <w:contextualSpacing/>
        <w:outlineLvl w:val="0"/>
        <w:rPr>
          <w:rFonts w:ascii="Times New Roman" w:eastAsia="Times New Roman" w:hAnsi="Times New Roman" w:cs="Times New Roman"/>
          <w:b/>
          <w:bCs/>
          <w:kern w:val="0"/>
          <w14:ligatures w14:val="none"/>
        </w:rPr>
      </w:pPr>
    </w:p>
    <w:p w14:paraId="421F262F" w14:textId="77777777" w:rsidR="00C87803" w:rsidRPr="0063440F" w:rsidRDefault="00C87803" w:rsidP="0063440F">
      <w:pPr>
        <w:numPr>
          <w:ilvl w:val="1"/>
          <w:numId w:val="5"/>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4008AB0C" w14:textId="77777777" w:rsidR="00C87803" w:rsidRPr="0063440F" w:rsidRDefault="00C87803" w:rsidP="0063440F">
      <w:pPr>
        <w:numPr>
          <w:ilvl w:val="2"/>
          <w:numId w:val="5"/>
        </w:numPr>
        <w:tabs>
          <w:tab w:val="left" w:pos="567"/>
          <w:tab w:val="num" w:pos="1134"/>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Pirkėjo vadovo paskirti asmenys, atsakingi už Sutarties ir pakeitimų paskelbimą pagal LR Viešųjų pirkimų įstatymo 86 straipsnio 9 dalies nuostatas: Viešųjų pirkimų skyriaus vyr. specialistas Liutauras Barila;</w:t>
      </w:r>
    </w:p>
    <w:p w14:paraId="2796BA43" w14:textId="7FA0EB01" w:rsidR="00C87803" w:rsidRDefault="00C87803" w:rsidP="0063440F">
      <w:pPr>
        <w:numPr>
          <w:ilvl w:val="2"/>
          <w:numId w:val="5"/>
        </w:numPr>
        <w:tabs>
          <w:tab w:val="left" w:pos="567"/>
          <w:tab w:val="num" w:pos="1134"/>
          <w:tab w:val="left" w:pos="1276"/>
          <w:tab w:val="left" w:pos="2127"/>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Šalių paskirti asmenys, atsakingi už Sutarties vykdymą:</w:t>
      </w:r>
    </w:p>
    <w:p w14:paraId="5B647C0C" w14:textId="77777777" w:rsidR="002542E4" w:rsidRPr="0063440F" w:rsidRDefault="002542E4" w:rsidP="002542E4">
      <w:pPr>
        <w:tabs>
          <w:tab w:val="left" w:pos="567"/>
          <w:tab w:val="left" w:pos="1276"/>
          <w:tab w:val="left" w:pos="2127"/>
        </w:tabs>
        <w:spacing w:after="0" w:line="240" w:lineRule="auto"/>
        <w:jc w:val="both"/>
        <w:rPr>
          <w:rFonts w:ascii="Times New Roman" w:eastAsia="Times New Roman" w:hAnsi="Times New Roman" w:cs="Times New Roman"/>
          <w:kern w:val="0"/>
          <w14:ligatures w14:val="none"/>
        </w:rPr>
      </w:pPr>
    </w:p>
    <w:tbl>
      <w:tblPr>
        <w:tblW w:w="49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5737"/>
        <w:gridCol w:w="2895"/>
      </w:tblGrid>
      <w:tr w:rsidR="00C87803" w:rsidRPr="0063440F" w14:paraId="5BE7FE9C" w14:textId="77777777" w:rsidTr="002542E4">
        <w:trPr>
          <w:trHeight w:val="114"/>
        </w:trPr>
        <w:tc>
          <w:tcPr>
            <w:tcW w:w="650" w:type="pct"/>
          </w:tcPr>
          <w:p w14:paraId="5C745A14" w14:textId="77777777" w:rsidR="00C87803" w:rsidRPr="0063440F" w:rsidRDefault="00C87803" w:rsidP="0063440F">
            <w:pPr>
              <w:tabs>
                <w:tab w:val="left" w:pos="567"/>
              </w:tabs>
              <w:spacing w:after="0" w:line="240" w:lineRule="auto"/>
              <w:jc w:val="center"/>
              <w:rPr>
                <w:rFonts w:ascii="Times New Roman" w:eastAsia="Times New Roman" w:hAnsi="Times New Roman" w:cs="Times New Roman"/>
                <w:b/>
                <w:kern w:val="0"/>
                <w14:ligatures w14:val="none"/>
              </w:rPr>
            </w:pPr>
          </w:p>
        </w:tc>
        <w:tc>
          <w:tcPr>
            <w:tcW w:w="2891" w:type="pct"/>
          </w:tcPr>
          <w:p w14:paraId="76B0A4E1" w14:textId="77777777" w:rsidR="00C87803" w:rsidRPr="0063440F" w:rsidRDefault="00C87803" w:rsidP="0063440F">
            <w:pPr>
              <w:tabs>
                <w:tab w:val="left" w:pos="567"/>
              </w:tabs>
              <w:spacing w:after="0" w:line="240" w:lineRule="auto"/>
              <w:jc w:val="center"/>
              <w:rPr>
                <w:rFonts w:ascii="Times New Roman" w:eastAsia="Times New Roman" w:hAnsi="Times New Roman" w:cs="Times New Roman"/>
                <w:b/>
                <w:kern w:val="0"/>
                <w14:ligatures w14:val="none"/>
              </w:rPr>
            </w:pPr>
            <w:r w:rsidRPr="0063440F">
              <w:rPr>
                <w:rFonts w:ascii="Times New Roman" w:eastAsia="Times New Roman" w:hAnsi="Times New Roman" w:cs="Times New Roman"/>
                <w:b/>
                <w:kern w:val="0"/>
                <w14:ligatures w14:val="none"/>
              </w:rPr>
              <w:t>Pirkėjo atstovai</w:t>
            </w:r>
          </w:p>
        </w:tc>
        <w:tc>
          <w:tcPr>
            <w:tcW w:w="1460" w:type="pct"/>
            <w:shd w:val="clear" w:color="auto" w:fill="auto"/>
          </w:tcPr>
          <w:p w14:paraId="71B22FFD" w14:textId="77777777" w:rsidR="00C87803" w:rsidRPr="0063440F" w:rsidRDefault="00C87803" w:rsidP="0063440F">
            <w:pPr>
              <w:tabs>
                <w:tab w:val="left" w:pos="567"/>
              </w:tabs>
              <w:spacing w:after="0" w:line="240" w:lineRule="auto"/>
              <w:jc w:val="center"/>
              <w:rPr>
                <w:rFonts w:ascii="Times New Roman" w:eastAsia="Times New Roman" w:hAnsi="Times New Roman" w:cs="Times New Roman"/>
                <w:b/>
                <w:kern w:val="0"/>
                <w14:ligatures w14:val="none"/>
              </w:rPr>
            </w:pPr>
            <w:r w:rsidRPr="0063440F">
              <w:rPr>
                <w:rFonts w:ascii="Times New Roman" w:eastAsia="Times New Roman" w:hAnsi="Times New Roman" w:cs="Times New Roman"/>
                <w:b/>
                <w:kern w:val="0"/>
                <w14:ligatures w14:val="none"/>
              </w:rPr>
              <w:t>Pardavėjo atstovai</w:t>
            </w:r>
          </w:p>
        </w:tc>
      </w:tr>
      <w:tr w:rsidR="00C87803" w:rsidRPr="0063440F" w14:paraId="6DC68165" w14:textId="77777777" w:rsidTr="002542E4">
        <w:trPr>
          <w:trHeight w:val="797"/>
        </w:trPr>
        <w:tc>
          <w:tcPr>
            <w:tcW w:w="650" w:type="pct"/>
            <w:shd w:val="clear" w:color="auto" w:fill="auto"/>
          </w:tcPr>
          <w:p w14:paraId="6E1F90B1" w14:textId="77777777" w:rsidR="00C87803" w:rsidRPr="0063440F" w:rsidRDefault="00C87803" w:rsidP="0063440F">
            <w:pPr>
              <w:tabs>
                <w:tab w:val="left" w:pos="567"/>
              </w:tabs>
              <w:spacing w:after="0" w:line="240" w:lineRule="auto"/>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Pareigos, </w:t>
            </w:r>
          </w:p>
          <w:p w14:paraId="4BFED754" w14:textId="77777777" w:rsidR="00C87803" w:rsidRPr="0063440F" w:rsidRDefault="00C87803" w:rsidP="0063440F">
            <w:pPr>
              <w:tabs>
                <w:tab w:val="left" w:pos="567"/>
              </w:tabs>
              <w:spacing w:after="0" w:line="240" w:lineRule="auto"/>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vardas, pavardė, telefonas, </w:t>
            </w:r>
          </w:p>
          <w:p w14:paraId="0A978344" w14:textId="77777777" w:rsidR="00C87803" w:rsidRPr="0063440F" w:rsidRDefault="00C87803" w:rsidP="0063440F">
            <w:pPr>
              <w:tabs>
                <w:tab w:val="left" w:pos="567"/>
              </w:tabs>
              <w:spacing w:after="0" w:line="240" w:lineRule="auto"/>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el. paštas</w:t>
            </w:r>
          </w:p>
        </w:tc>
        <w:tc>
          <w:tcPr>
            <w:tcW w:w="2891" w:type="pct"/>
            <w:shd w:val="clear" w:color="auto" w:fill="auto"/>
          </w:tcPr>
          <w:p w14:paraId="719381B2" w14:textId="71E98D01" w:rsidR="00C87803" w:rsidRPr="0063440F" w:rsidRDefault="006A3CDF" w:rsidP="0063440F">
            <w:pPr>
              <w:tabs>
                <w:tab w:val="left" w:pos="567"/>
              </w:tabs>
              <w:spacing w:after="0" w:line="240" w:lineRule="auto"/>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Patalpų pritaikymo</w:t>
            </w:r>
            <w:r w:rsidR="00C87803" w:rsidRPr="0063440F">
              <w:rPr>
                <w:rFonts w:ascii="Times New Roman" w:eastAsia="Times New Roman" w:hAnsi="Times New Roman" w:cs="Times New Roman"/>
                <w:kern w:val="0"/>
                <w14:ligatures w14:val="none"/>
              </w:rPr>
              <w:t xml:space="preserve"> klausimai: Infrastruktūros ir ūkio skyriaus v</w:t>
            </w:r>
            <w:r w:rsidRPr="0063440F">
              <w:rPr>
                <w:rFonts w:ascii="Times New Roman" w:eastAsia="Times New Roman" w:hAnsi="Times New Roman" w:cs="Times New Roman"/>
                <w:kern w:val="0"/>
                <w14:ligatures w14:val="none"/>
              </w:rPr>
              <w:t>yriausioji specialistė Viktorija Vitkovskaja</w:t>
            </w:r>
            <w:r w:rsidR="00C87803" w:rsidRPr="0063440F">
              <w:rPr>
                <w:rFonts w:ascii="Times New Roman" w:eastAsia="Times New Roman" w:hAnsi="Times New Roman" w:cs="Times New Roman"/>
                <w:kern w:val="0"/>
                <w14:ligatures w14:val="none"/>
              </w:rPr>
              <w:t xml:space="preserve">, </w:t>
            </w:r>
          </w:p>
          <w:p w14:paraId="42E37A22" w14:textId="0EF99028" w:rsidR="00C87803" w:rsidRPr="0063440F" w:rsidRDefault="00C87803" w:rsidP="0063440F">
            <w:pPr>
              <w:tabs>
                <w:tab w:val="left" w:pos="567"/>
              </w:tabs>
              <w:spacing w:after="0" w:line="240" w:lineRule="auto"/>
              <w:rPr>
                <w:rFonts w:ascii="Times New Roman" w:eastAsia="Times New Roman" w:hAnsi="Times New Roman" w:cs="Times New Roman"/>
                <w:kern w:val="0"/>
                <w:lang w:val="pt-BR"/>
                <w14:ligatures w14:val="none"/>
              </w:rPr>
            </w:pPr>
            <w:r w:rsidRPr="0063440F">
              <w:rPr>
                <w:rFonts w:ascii="Times New Roman" w:eastAsia="Times New Roman" w:hAnsi="Times New Roman" w:cs="Times New Roman"/>
                <w:kern w:val="0"/>
                <w:lang w:val="pt-BR"/>
                <w14:ligatures w14:val="none"/>
              </w:rPr>
              <w:t xml:space="preserve">tel.: </w:t>
            </w:r>
            <w:r w:rsidR="006A3CDF" w:rsidRPr="0063440F">
              <w:rPr>
                <w:rFonts w:ascii="Times New Roman" w:eastAsia="Times New Roman" w:hAnsi="Times New Roman" w:cs="Times New Roman"/>
                <w:kern w:val="0"/>
                <w:lang w:val="pt-BR"/>
                <w14:ligatures w14:val="none"/>
              </w:rPr>
              <w:t>(</w:t>
            </w:r>
            <w:r w:rsidRPr="0063440F">
              <w:rPr>
                <w:rFonts w:ascii="Times New Roman" w:eastAsia="Times New Roman" w:hAnsi="Times New Roman" w:cs="Times New Roman"/>
                <w:kern w:val="0"/>
                <w:lang w:val="pt-BR"/>
                <w14:ligatures w14:val="none"/>
              </w:rPr>
              <w:t xml:space="preserve">8 </w:t>
            </w:r>
            <w:r w:rsidR="006A3CDF" w:rsidRPr="0063440F">
              <w:rPr>
                <w:rFonts w:ascii="Times New Roman" w:eastAsia="Times New Roman" w:hAnsi="Times New Roman" w:cs="Times New Roman"/>
                <w:kern w:val="0"/>
                <w:lang w:val="pt-BR"/>
                <w14:ligatures w14:val="none"/>
              </w:rPr>
              <w:t>5) 278 6727</w:t>
            </w:r>
            <w:r w:rsidRPr="0063440F">
              <w:rPr>
                <w:rFonts w:ascii="Times New Roman" w:eastAsia="Times New Roman" w:hAnsi="Times New Roman" w:cs="Times New Roman"/>
                <w:kern w:val="0"/>
                <w:lang w:val="pt-BR"/>
                <w14:ligatures w14:val="none"/>
              </w:rPr>
              <w:t xml:space="preserve">, el.p. </w:t>
            </w:r>
            <w:r w:rsidR="00BF5ECD">
              <w:fldChar w:fldCharType="begin"/>
            </w:r>
            <w:r w:rsidR="00BF5ECD">
              <w:instrText xml:space="preserve"> HYPERLINK "mailto:ceslovas.selemonas@nvi.lt" </w:instrText>
            </w:r>
            <w:r w:rsidR="00151867">
              <w:fldChar w:fldCharType="separate"/>
            </w:r>
            <w:r w:rsidR="00BF5ECD">
              <w:fldChar w:fldCharType="end"/>
            </w:r>
            <w:r w:rsidRPr="0063440F">
              <w:rPr>
                <w:rFonts w:ascii="Times New Roman" w:eastAsia="Times New Roman" w:hAnsi="Times New Roman" w:cs="Times New Roman"/>
                <w:kern w:val="0"/>
                <w:lang w:val="pt-BR"/>
                <w14:ligatures w14:val="none"/>
              </w:rPr>
              <w:t xml:space="preserve"> </w:t>
            </w:r>
            <w:r w:rsidR="00BF5ECD">
              <w:fldChar w:fldCharType="begin"/>
            </w:r>
            <w:r w:rsidR="00BF5ECD">
              <w:instrText xml:space="preserve"> HYPERLINK "mailto:viktorija.vitkovskaja@nvi.lt" </w:instrText>
            </w:r>
            <w:r w:rsidR="00BF5ECD">
              <w:fldChar w:fldCharType="separate"/>
            </w:r>
            <w:r w:rsidR="006A3CDF" w:rsidRPr="0063440F">
              <w:rPr>
                <w:rStyle w:val="Hyperlink"/>
                <w:rFonts w:ascii="Times New Roman" w:hAnsi="Times New Roman" w:cs="Times New Roman"/>
                <w:color w:val="3333CC"/>
              </w:rPr>
              <w:t>viktorija.vitkovskaja@nvi.lt</w:t>
            </w:r>
            <w:r w:rsidR="00BF5ECD">
              <w:rPr>
                <w:rStyle w:val="Hyperlink"/>
                <w:rFonts w:ascii="Times New Roman" w:hAnsi="Times New Roman" w:cs="Times New Roman"/>
                <w:color w:val="3333CC"/>
              </w:rPr>
              <w:fldChar w:fldCharType="end"/>
            </w:r>
            <w:r w:rsidR="006A3CDF" w:rsidRPr="0063440F">
              <w:rPr>
                <w:rFonts w:ascii="Times New Roman" w:hAnsi="Times New Roman" w:cs="Times New Roman"/>
              </w:rPr>
              <w:t xml:space="preserve"> </w:t>
            </w:r>
            <w:r w:rsidRPr="0063440F">
              <w:rPr>
                <w:rFonts w:ascii="Times New Roman" w:eastAsia="Times New Roman" w:hAnsi="Times New Roman" w:cs="Times New Roman"/>
                <w:color w:val="0000FF"/>
                <w:kern w:val="0"/>
                <w:u w:val="single"/>
                <w:lang w:val="pt-BR"/>
                <w14:ligatures w14:val="none"/>
              </w:rPr>
              <w:t>;</w:t>
            </w:r>
          </w:p>
          <w:p w14:paraId="2BD1368E" w14:textId="1189918A" w:rsidR="00C87803" w:rsidRPr="0063440F" w:rsidRDefault="006A3CDF" w:rsidP="0063440F">
            <w:pPr>
              <w:tabs>
                <w:tab w:val="left" w:pos="567"/>
                <w:tab w:val="num" w:pos="1430"/>
              </w:tabs>
              <w:spacing w:after="0" w:line="240" w:lineRule="auto"/>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lang w:val="pt-BR"/>
                <w14:ligatures w14:val="none"/>
              </w:rPr>
              <w:t>Įrangos montavimo ir</w:t>
            </w:r>
            <w:r w:rsidR="00C87803" w:rsidRPr="0063440F">
              <w:rPr>
                <w:rFonts w:ascii="Times New Roman" w:eastAsia="Times New Roman" w:hAnsi="Times New Roman" w:cs="Times New Roman"/>
                <w:kern w:val="0"/>
                <w:lang w:val="pt-BR"/>
                <w14:ligatures w14:val="none"/>
              </w:rPr>
              <w:t xml:space="preserve"> ekspoatavimo klausimai: </w:t>
            </w:r>
            <w:r w:rsidR="00C87803" w:rsidRPr="0063440F">
              <w:rPr>
                <w:rFonts w:ascii="Times New Roman" w:eastAsia="Times New Roman" w:hAnsi="Times New Roman" w:cs="Times New Roman"/>
                <w:kern w:val="0"/>
                <w14:ligatures w14:val="none"/>
              </w:rPr>
              <w:t xml:space="preserve">Medicininės technikos priežiūros poskyrio vedėjas Jonas Marcinkevičius, tel. (8 5) 219 0971, el. p. </w:t>
            </w:r>
            <w:hyperlink r:id="rId7" w:history="1">
              <w:r w:rsidR="00C87803" w:rsidRPr="0063440F">
                <w:rPr>
                  <w:rFonts w:ascii="Times New Roman" w:eastAsia="Times New Roman" w:hAnsi="Times New Roman" w:cs="Times New Roman"/>
                  <w:color w:val="0000FF"/>
                  <w:kern w:val="0"/>
                  <w:u w:val="single"/>
                  <w14:ligatures w14:val="none"/>
                </w:rPr>
                <w:t>jonas.marcinkevicius@nvi.lt</w:t>
              </w:r>
            </w:hyperlink>
          </w:p>
        </w:tc>
        <w:tc>
          <w:tcPr>
            <w:tcW w:w="1460" w:type="pct"/>
            <w:shd w:val="clear" w:color="auto" w:fill="auto"/>
          </w:tcPr>
          <w:p w14:paraId="187EA3E6" w14:textId="2FB600AF" w:rsidR="00C87803" w:rsidRPr="004F1865" w:rsidRDefault="004F1865" w:rsidP="0063440F">
            <w:pPr>
              <w:shd w:val="clear" w:color="auto" w:fill="FFFFFF"/>
              <w:tabs>
                <w:tab w:val="left" w:pos="567"/>
              </w:tabs>
              <w:spacing w:after="0" w:line="240" w:lineRule="auto"/>
              <w:rPr>
                <w:rFonts w:ascii="Times New Roman" w:eastAsia="Times New Roman" w:hAnsi="Times New Roman" w:cs="Times New Roman"/>
                <w:color w:val="000000" w:themeColor="text1"/>
                <w:kern w:val="0"/>
                <w14:ligatures w14:val="none"/>
              </w:rPr>
            </w:pPr>
            <w:r w:rsidRPr="004F1865">
              <w:rPr>
                <w:rFonts w:ascii="Times New Roman" w:eastAsia="Times New Roman" w:hAnsi="Times New Roman" w:cs="Times New Roman"/>
                <w:color w:val="000000" w:themeColor="text1"/>
                <w:kern w:val="0"/>
                <w14:ligatures w14:val="none"/>
              </w:rPr>
              <w:t>Vilniaus TA baro viršininkas Silvijus Žilinskas,</w:t>
            </w:r>
          </w:p>
          <w:p w14:paraId="18E3948C" w14:textId="34BA7DE9" w:rsidR="004F1865" w:rsidRPr="004F1865" w:rsidRDefault="004F1865" w:rsidP="0063440F">
            <w:pPr>
              <w:shd w:val="clear" w:color="auto" w:fill="FFFFFF"/>
              <w:tabs>
                <w:tab w:val="left" w:pos="567"/>
              </w:tabs>
              <w:spacing w:after="0" w:line="240" w:lineRule="auto"/>
              <w:rPr>
                <w:rFonts w:ascii="Times New Roman" w:eastAsia="Times New Roman" w:hAnsi="Times New Roman" w:cs="Times New Roman"/>
                <w:color w:val="FF0000"/>
                <w:kern w:val="0"/>
                <w14:ligatures w14:val="none"/>
              </w:rPr>
            </w:pPr>
            <w:r w:rsidRPr="004F1865">
              <w:rPr>
                <w:rFonts w:ascii="Times New Roman" w:eastAsia="Times New Roman" w:hAnsi="Times New Roman" w:cs="Times New Roman"/>
                <w:color w:val="000000" w:themeColor="text1"/>
                <w:kern w:val="0"/>
                <w14:ligatures w14:val="none"/>
              </w:rPr>
              <w:t xml:space="preserve">tel.:+37061682488, el. p.: </w:t>
            </w:r>
            <w:r>
              <w:rPr>
                <w:rFonts w:ascii="Times New Roman" w:eastAsia="Times New Roman" w:hAnsi="Times New Roman" w:cs="Times New Roman"/>
                <w:color w:val="FF0000"/>
                <w:kern w:val="0"/>
                <w14:ligatures w14:val="none"/>
              </w:rPr>
              <w:fldChar w:fldCharType="begin"/>
            </w:r>
            <w:r>
              <w:rPr>
                <w:rFonts w:ascii="Times New Roman" w:eastAsia="Times New Roman" w:hAnsi="Times New Roman" w:cs="Times New Roman"/>
                <w:color w:val="FF0000"/>
                <w:kern w:val="0"/>
                <w14:ligatures w14:val="none"/>
              </w:rPr>
              <w:instrText xml:space="preserve"> HYPERLINK "mailto:silvijus</w:instrText>
            </w:r>
            <w:r>
              <w:rPr>
                <w:rFonts w:ascii="Times New Roman" w:eastAsia="Times New Roman" w:hAnsi="Times New Roman" w:cs="Times New Roman"/>
                <w:color w:val="FF0000"/>
                <w:kern w:val="0"/>
                <w:lang w:val="en-US"/>
                <w14:ligatures w14:val="none"/>
              </w:rPr>
              <w:instrText>@</w:instrText>
            </w:r>
            <w:r>
              <w:rPr>
                <w:rFonts w:ascii="Times New Roman" w:eastAsia="Times New Roman" w:hAnsi="Times New Roman" w:cs="Times New Roman"/>
                <w:color w:val="FF0000"/>
                <w:kern w:val="0"/>
                <w14:ligatures w14:val="none"/>
              </w:rPr>
              <w:instrText xml:space="preserve">limeta.lt" </w:instrText>
            </w:r>
            <w:r>
              <w:rPr>
                <w:rFonts w:ascii="Times New Roman" w:eastAsia="Times New Roman" w:hAnsi="Times New Roman" w:cs="Times New Roman"/>
                <w:color w:val="FF0000"/>
                <w:kern w:val="0"/>
                <w14:ligatures w14:val="none"/>
              </w:rPr>
            </w:r>
            <w:r>
              <w:rPr>
                <w:rFonts w:ascii="Times New Roman" w:eastAsia="Times New Roman" w:hAnsi="Times New Roman" w:cs="Times New Roman"/>
                <w:color w:val="FF0000"/>
                <w:kern w:val="0"/>
                <w14:ligatures w14:val="none"/>
              </w:rPr>
              <w:fldChar w:fldCharType="separate"/>
            </w:r>
            <w:r w:rsidRPr="00A63C17">
              <w:rPr>
                <w:rStyle w:val="Hyperlink"/>
                <w:rFonts w:ascii="Times New Roman" w:eastAsia="Times New Roman" w:hAnsi="Times New Roman" w:cs="Times New Roman"/>
                <w:kern w:val="0"/>
                <w14:ligatures w14:val="none"/>
              </w:rPr>
              <w:t>silvijus</w:t>
            </w:r>
            <w:r w:rsidRPr="00A63C17">
              <w:rPr>
                <w:rStyle w:val="Hyperlink"/>
                <w:rFonts w:ascii="Times New Roman" w:eastAsia="Times New Roman" w:hAnsi="Times New Roman" w:cs="Times New Roman"/>
                <w:kern w:val="0"/>
                <w:lang w:val="en-US"/>
                <w14:ligatures w14:val="none"/>
              </w:rPr>
              <w:t>@</w:t>
            </w:r>
            <w:proofErr w:type="spellStart"/>
            <w:r w:rsidRPr="00A63C17">
              <w:rPr>
                <w:rStyle w:val="Hyperlink"/>
                <w:rFonts w:ascii="Times New Roman" w:eastAsia="Times New Roman" w:hAnsi="Times New Roman" w:cs="Times New Roman"/>
                <w:kern w:val="0"/>
                <w14:ligatures w14:val="none"/>
              </w:rPr>
              <w:t>limeta.lt</w:t>
            </w:r>
            <w:proofErr w:type="spellEnd"/>
            <w:r>
              <w:rPr>
                <w:rFonts w:ascii="Times New Roman" w:eastAsia="Times New Roman" w:hAnsi="Times New Roman" w:cs="Times New Roman"/>
                <w:color w:val="FF0000"/>
                <w:kern w:val="0"/>
                <w14:ligatures w14:val="none"/>
              </w:rPr>
              <w:fldChar w:fldCharType="end"/>
            </w:r>
            <w:r>
              <w:rPr>
                <w:rFonts w:ascii="Times New Roman" w:eastAsia="Times New Roman" w:hAnsi="Times New Roman" w:cs="Times New Roman"/>
                <w:color w:val="FF0000"/>
                <w:kern w:val="0"/>
                <w14:ligatures w14:val="none"/>
              </w:rPr>
              <w:t xml:space="preserve"> </w:t>
            </w:r>
          </w:p>
        </w:tc>
      </w:tr>
    </w:tbl>
    <w:p w14:paraId="77F7D936" w14:textId="77777777" w:rsidR="002542E4" w:rsidRDefault="002542E4" w:rsidP="002542E4">
      <w:pPr>
        <w:tabs>
          <w:tab w:val="left" w:pos="567"/>
          <w:tab w:val="left" w:pos="1134"/>
        </w:tabs>
        <w:spacing w:after="0" w:line="240" w:lineRule="auto"/>
        <w:jc w:val="both"/>
        <w:rPr>
          <w:rFonts w:ascii="Times New Roman" w:eastAsia="Times New Roman" w:hAnsi="Times New Roman" w:cs="Times New Roman"/>
          <w:kern w:val="0"/>
          <w14:ligatures w14:val="none"/>
        </w:rPr>
      </w:pPr>
    </w:p>
    <w:p w14:paraId="735EE4EB" w14:textId="2DD9BA81" w:rsidR="00C87803" w:rsidRPr="0063440F" w:rsidRDefault="00C87803" w:rsidP="0063440F">
      <w:pPr>
        <w:numPr>
          <w:ilvl w:val="2"/>
          <w:numId w:val="5"/>
        </w:numPr>
        <w:tabs>
          <w:tab w:val="left" w:pos="567"/>
          <w:tab w:val="left" w:pos="1134"/>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Pardavėjo ir Pirkėjo vienas kitam siunčiami pranešimai turi būti raštiški ir siunčiami šios sutarties 5.1.2 punkte ir 1</w:t>
      </w:r>
      <w:r w:rsidR="0073493C">
        <w:rPr>
          <w:rFonts w:ascii="Times New Roman" w:eastAsia="Times New Roman" w:hAnsi="Times New Roman" w:cs="Times New Roman"/>
          <w:kern w:val="0"/>
          <w14:ligatures w14:val="none"/>
        </w:rPr>
        <w:t>1</w:t>
      </w:r>
      <w:r w:rsidRPr="0063440F">
        <w:rPr>
          <w:rFonts w:ascii="Times New Roman" w:eastAsia="Times New Roman" w:hAnsi="Times New Roman" w:cs="Times New Roman"/>
          <w:kern w:val="0"/>
          <w14:ligatures w14:val="none"/>
        </w:rPr>
        <w:t xml:space="preserve"> skyriuje nurodytais adresais.</w:t>
      </w:r>
    </w:p>
    <w:p w14:paraId="1A80F480" w14:textId="77777777" w:rsidR="00C87803" w:rsidRPr="0063440F" w:rsidRDefault="00C87803" w:rsidP="0063440F">
      <w:pPr>
        <w:numPr>
          <w:ilvl w:val="1"/>
          <w:numId w:val="5"/>
        </w:numPr>
        <w:tabs>
          <w:tab w:val="left" w:pos="567"/>
          <w:tab w:val="left" w:pos="993"/>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Jei pasikeičia Šalies adresas ir (ar) kiti duomenys, Šalis turi informuoti kitą Šalį apie tai pranešdama ne vėliau, kaip per 2 (</w:t>
      </w:r>
      <w:r w:rsidRPr="0063440F">
        <w:rPr>
          <w:rFonts w:ascii="Times New Roman" w:eastAsia="Times New Roman" w:hAnsi="Times New Roman" w:cs="Times New Roman"/>
          <w:iCs/>
          <w:kern w:val="0"/>
          <w14:ligatures w14:val="none"/>
        </w:rPr>
        <w:t>dvi</w:t>
      </w:r>
      <w:r w:rsidRPr="0063440F">
        <w:rPr>
          <w:rFonts w:ascii="Times New Roman" w:eastAsia="Times New Roman" w:hAnsi="Times New Roman" w:cs="Times New Roman"/>
          <w:kern w:val="0"/>
          <w14:ligatures w14:val="none"/>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60307FFB" w14:textId="77777777" w:rsidR="00C87803" w:rsidRPr="0063440F" w:rsidRDefault="00C87803" w:rsidP="0063440F">
      <w:pPr>
        <w:tabs>
          <w:tab w:val="left" w:pos="567"/>
          <w:tab w:val="num" w:pos="927"/>
          <w:tab w:val="left" w:pos="1276"/>
        </w:tabs>
        <w:spacing w:after="0" w:line="240" w:lineRule="auto"/>
        <w:jc w:val="both"/>
        <w:rPr>
          <w:rFonts w:ascii="Times New Roman" w:eastAsia="Times New Roman" w:hAnsi="Times New Roman" w:cs="Times New Roman"/>
          <w:kern w:val="0"/>
          <w14:ligatures w14:val="none"/>
        </w:rPr>
      </w:pPr>
    </w:p>
    <w:p w14:paraId="19D4A5E6" w14:textId="11C441BB" w:rsidR="002542E4" w:rsidRDefault="00C87803" w:rsidP="002542E4">
      <w:pPr>
        <w:numPr>
          <w:ilvl w:val="0"/>
          <w:numId w:val="5"/>
        </w:numPr>
        <w:tabs>
          <w:tab w:val="left" w:pos="567"/>
        </w:tabs>
        <w:spacing w:after="0" w:line="240" w:lineRule="auto"/>
        <w:ind w:left="0" w:firstLine="0"/>
        <w:jc w:val="center"/>
        <w:rPr>
          <w:rFonts w:ascii="Times New Roman" w:eastAsia="Times New Roman" w:hAnsi="Times New Roman" w:cs="Times New Roman"/>
          <w:b/>
          <w:bCs/>
          <w:kern w:val="0"/>
          <w14:ligatures w14:val="none"/>
        </w:rPr>
      </w:pPr>
      <w:r w:rsidRPr="0063440F">
        <w:rPr>
          <w:rFonts w:ascii="Times New Roman" w:eastAsia="Times New Roman" w:hAnsi="Times New Roman" w:cs="Times New Roman"/>
          <w:b/>
          <w:kern w:val="0"/>
          <w14:ligatures w14:val="none"/>
        </w:rPr>
        <w:t xml:space="preserve">Pardavėjo </w:t>
      </w:r>
      <w:r w:rsidRPr="0063440F">
        <w:rPr>
          <w:rFonts w:ascii="Times New Roman" w:eastAsia="Times New Roman" w:hAnsi="Times New Roman" w:cs="Times New Roman"/>
          <w:b/>
          <w:bCs/>
          <w:kern w:val="0"/>
          <w:lang w:bidi="hi-IN"/>
          <w14:ligatures w14:val="none"/>
        </w:rPr>
        <w:t>teisė pasitelkti trečiuosius asmenis (subtiekimas)</w:t>
      </w:r>
    </w:p>
    <w:p w14:paraId="311A68D8" w14:textId="77777777" w:rsidR="002542E4" w:rsidRPr="002542E4" w:rsidRDefault="002542E4" w:rsidP="002542E4">
      <w:pPr>
        <w:tabs>
          <w:tab w:val="left" w:pos="567"/>
        </w:tabs>
        <w:spacing w:after="0" w:line="240" w:lineRule="auto"/>
        <w:rPr>
          <w:rFonts w:ascii="Times New Roman" w:eastAsia="Times New Roman" w:hAnsi="Times New Roman" w:cs="Times New Roman"/>
          <w:b/>
          <w:bCs/>
          <w:kern w:val="0"/>
          <w14:ligatures w14:val="none"/>
        </w:rPr>
      </w:pPr>
    </w:p>
    <w:p w14:paraId="294AA648" w14:textId="2EB06882" w:rsidR="00736B2F" w:rsidRPr="0063440F" w:rsidRDefault="00736B2F" w:rsidP="0063440F">
      <w:pPr>
        <w:pStyle w:val="ListParagraph"/>
        <w:numPr>
          <w:ilvl w:val="1"/>
          <w:numId w:val="5"/>
        </w:numPr>
        <w:tabs>
          <w:tab w:val="left" w:pos="567"/>
        </w:tabs>
        <w:spacing w:after="0" w:line="240" w:lineRule="auto"/>
        <w:ind w:left="0" w:firstLine="0"/>
        <w:rPr>
          <w:rFonts w:ascii="Times New Roman" w:eastAsia="Calibri" w:hAnsi="Times New Roman" w:cs="Times New Roman"/>
          <w:bCs/>
          <w:kern w:val="0"/>
          <w14:ligatures w14:val="none"/>
        </w:rPr>
      </w:pPr>
      <w:r w:rsidRPr="0063440F">
        <w:rPr>
          <w:rFonts w:ascii="Times New Roman" w:eastAsia="Calibri" w:hAnsi="Times New Roman" w:cs="Times New Roman"/>
          <w:bCs/>
          <w:kern w:val="0"/>
          <w14:ligatures w14:val="none"/>
        </w:rPr>
        <w:t>Pardavėjas sutartinių įsipareigojimų vykdymui subtiekėjų nepasitelkia (jei pasitelkia nurodoma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3D001943" w14:textId="7A54E71F" w:rsidR="00C87803" w:rsidRDefault="00C87803" w:rsidP="0063440F">
      <w:pPr>
        <w:tabs>
          <w:tab w:val="left" w:pos="567"/>
          <w:tab w:val="left" w:pos="993"/>
          <w:tab w:val="left" w:pos="1418"/>
        </w:tabs>
        <w:suppressAutoHyphens/>
        <w:spacing w:after="0" w:line="240" w:lineRule="auto"/>
        <w:jc w:val="both"/>
        <w:rPr>
          <w:rFonts w:ascii="Times New Roman" w:eastAsia="Calibri" w:hAnsi="Times New Roman" w:cs="Times New Roman"/>
          <w:bCs/>
          <w:kern w:val="0"/>
          <w14:ligatures w14:val="none"/>
        </w:rPr>
      </w:pPr>
    </w:p>
    <w:p w14:paraId="26338FDE" w14:textId="2322F804" w:rsidR="002542E4" w:rsidRDefault="002542E4" w:rsidP="0063440F">
      <w:pPr>
        <w:tabs>
          <w:tab w:val="left" w:pos="567"/>
          <w:tab w:val="left" w:pos="993"/>
          <w:tab w:val="left" w:pos="1418"/>
        </w:tabs>
        <w:suppressAutoHyphens/>
        <w:spacing w:after="0" w:line="240" w:lineRule="auto"/>
        <w:jc w:val="both"/>
        <w:rPr>
          <w:rFonts w:ascii="Times New Roman" w:eastAsia="Calibri" w:hAnsi="Times New Roman" w:cs="Times New Roman"/>
          <w:bCs/>
          <w:kern w:val="0"/>
          <w14:ligatures w14:val="none"/>
        </w:rPr>
      </w:pPr>
    </w:p>
    <w:p w14:paraId="0F91660E" w14:textId="5804EE31" w:rsidR="002542E4" w:rsidRDefault="002542E4" w:rsidP="0063440F">
      <w:pPr>
        <w:tabs>
          <w:tab w:val="left" w:pos="567"/>
          <w:tab w:val="left" w:pos="993"/>
          <w:tab w:val="left" w:pos="1418"/>
        </w:tabs>
        <w:suppressAutoHyphens/>
        <w:spacing w:after="0" w:line="240" w:lineRule="auto"/>
        <w:jc w:val="both"/>
        <w:rPr>
          <w:rFonts w:ascii="Times New Roman" w:eastAsia="Calibri" w:hAnsi="Times New Roman" w:cs="Times New Roman"/>
          <w:bCs/>
          <w:kern w:val="0"/>
          <w14:ligatures w14:val="none"/>
        </w:rPr>
      </w:pPr>
    </w:p>
    <w:p w14:paraId="5032B61A" w14:textId="77777777" w:rsidR="002542E4" w:rsidRPr="0063440F" w:rsidRDefault="002542E4" w:rsidP="0063440F">
      <w:pPr>
        <w:tabs>
          <w:tab w:val="left" w:pos="567"/>
          <w:tab w:val="left" w:pos="993"/>
          <w:tab w:val="left" w:pos="1418"/>
        </w:tabs>
        <w:suppressAutoHyphens/>
        <w:spacing w:after="0" w:line="240" w:lineRule="auto"/>
        <w:jc w:val="both"/>
        <w:rPr>
          <w:rFonts w:ascii="Times New Roman" w:eastAsia="Calibri" w:hAnsi="Times New Roman" w:cs="Times New Roman"/>
          <w:bCs/>
          <w:kern w:val="0"/>
          <w14:ligatures w14:val="none"/>
        </w:rPr>
      </w:pPr>
    </w:p>
    <w:p w14:paraId="47D5F848" w14:textId="20D55B33" w:rsidR="00C87803" w:rsidRPr="002542E4" w:rsidRDefault="00C87803" w:rsidP="0063440F">
      <w:pPr>
        <w:numPr>
          <w:ilvl w:val="0"/>
          <w:numId w:val="5"/>
        </w:numPr>
        <w:tabs>
          <w:tab w:val="left" w:pos="567"/>
        </w:tabs>
        <w:spacing w:after="0" w:line="240" w:lineRule="auto"/>
        <w:ind w:left="0" w:firstLine="0"/>
        <w:jc w:val="center"/>
        <w:rPr>
          <w:rFonts w:ascii="Times New Roman" w:eastAsia="Times New Roman" w:hAnsi="Times New Roman" w:cs="Times New Roman"/>
          <w:kern w:val="0"/>
          <w14:ligatures w14:val="none"/>
        </w:rPr>
      </w:pPr>
      <w:r w:rsidRPr="0063440F">
        <w:rPr>
          <w:rFonts w:ascii="Times New Roman" w:eastAsia="Times New Roman" w:hAnsi="Times New Roman" w:cs="Times New Roman"/>
          <w:b/>
          <w:bCs/>
          <w:kern w:val="0"/>
          <w14:ligatures w14:val="none"/>
        </w:rPr>
        <w:lastRenderedPageBreak/>
        <w:t xml:space="preserve">Nenugalimos jėgos aplinkybės </w:t>
      </w:r>
      <w:r w:rsidRPr="0063440F">
        <w:rPr>
          <w:rFonts w:ascii="Times New Roman" w:eastAsia="Times New Roman" w:hAnsi="Times New Roman" w:cs="Times New Roman"/>
          <w:b/>
          <w:bCs/>
          <w:i/>
          <w:iCs/>
          <w:kern w:val="0"/>
          <w14:ligatures w14:val="none"/>
        </w:rPr>
        <w:t>(force majeure)</w:t>
      </w:r>
    </w:p>
    <w:p w14:paraId="34186E7F" w14:textId="77777777" w:rsidR="002542E4" w:rsidRPr="0063440F" w:rsidRDefault="002542E4" w:rsidP="002542E4">
      <w:pPr>
        <w:tabs>
          <w:tab w:val="left" w:pos="567"/>
        </w:tabs>
        <w:spacing w:after="0" w:line="240" w:lineRule="auto"/>
        <w:rPr>
          <w:rFonts w:ascii="Times New Roman" w:eastAsia="Times New Roman" w:hAnsi="Times New Roman" w:cs="Times New Roman"/>
          <w:kern w:val="0"/>
          <w14:ligatures w14:val="none"/>
        </w:rPr>
      </w:pPr>
    </w:p>
    <w:p w14:paraId="76A2ACEF" w14:textId="77777777" w:rsidR="00C87803" w:rsidRPr="0063440F" w:rsidRDefault="00C87803" w:rsidP="0063440F">
      <w:pPr>
        <w:numPr>
          <w:ilvl w:val="1"/>
          <w:numId w:val="5"/>
        </w:numPr>
        <w:tabs>
          <w:tab w:val="left" w:pos="567"/>
          <w:tab w:val="left" w:pos="993"/>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3440F">
        <w:rPr>
          <w:rFonts w:ascii="Times New Roman" w:eastAsia="Times New Roman" w:hAnsi="Times New Roman" w:cs="Times New Roman"/>
          <w:i/>
          <w:iCs/>
          <w:kern w:val="0"/>
          <w14:ligatures w14:val="none"/>
        </w:rPr>
        <w:t>(force majeure)</w:t>
      </w:r>
      <w:r w:rsidRPr="0063440F">
        <w:rPr>
          <w:rFonts w:ascii="Times New Roman" w:eastAsia="Times New Roman" w:hAnsi="Times New Roman" w:cs="Times New Roman"/>
          <w:kern w:val="0"/>
          <w14:ligatures w14:val="none"/>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3440F">
        <w:rPr>
          <w:rFonts w:ascii="Times New Roman" w:eastAsia="Times New Roman" w:hAnsi="Times New Roman" w:cs="Times New Roman"/>
          <w:i/>
          <w:iCs/>
          <w:kern w:val="0"/>
          <w14:ligatures w14:val="none"/>
        </w:rPr>
        <w:t>(force majeure)</w:t>
      </w:r>
      <w:r w:rsidRPr="0063440F">
        <w:rPr>
          <w:rFonts w:ascii="Times New Roman" w:eastAsia="Times New Roman" w:hAnsi="Times New Roman" w:cs="Times New Roman"/>
          <w:kern w:val="0"/>
          <w14:ligatures w14:val="none"/>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D1314D" w14:textId="77777777" w:rsidR="00C87803" w:rsidRPr="0063440F" w:rsidRDefault="00C87803" w:rsidP="0063440F">
      <w:pPr>
        <w:numPr>
          <w:ilvl w:val="1"/>
          <w:numId w:val="5"/>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495D4724" w14:textId="77777777" w:rsidR="00C87803" w:rsidRPr="0063440F" w:rsidRDefault="00C87803" w:rsidP="0063440F">
      <w:pPr>
        <w:numPr>
          <w:ilvl w:val="1"/>
          <w:numId w:val="5"/>
        </w:numPr>
        <w:tabs>
          <w:tab w:val="left" w:pos="567"/>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F06B3" w14:textId="77777777" w:rsidR="00C87803" w:rsidRPr="0063440F" w:rsidRDefault="00C87803" w:rsidP="0063440F">
      <w:pPr>
        <w:tabs>
          <w:tab w:val="left" w:pos="567"/>
          <w:tab w:val="left" w:pos="1296"/>
        </w:tabs>
        <w:spacing w:after="0" w:line="240" w:lineRule="auto"/>
        <w:jc w:val="center"/>
        <w:outlineLvl w:val="4"/>
        <w:rPr>
          <w:rFonts w:ascii="Times New Roman" w:eastAsia="Times New Roman" w:hAnsi="Times New Roman" w:cs="Times New Roman"/>
          <w:b/>
          <w:bCs/>
          <w:kern w:val="0"/>
          <w14:ligatures w14:val="none"/>
        </w:rPr>
      </w:pPr>
    </w:p>
    <w:p w14:paraId="1630B39B" w14:textId="26C25AE6" w:rsidR="00C87803" w:rsidRPr="002542E4" w:rsidRDefault="00C87803" w:rsidP="002542E4">
      <w:pPr>
        <w:pStyle w:val="ListParagraph"/>
        <w:numPr>
          <w:ilvl w:val="0"/>
          <w:numId w:val="5"/>
        </w:numPr>
        <w:tabs>
          <w:tab w:val="left" w:pos="567"/>
          <w:tab w:val="left" w:pos="1296"/>
        </w:tabs>
        <w:spacing w:after="0" w:line="240" w:lineRule="auto"/>
        <w:jc w:val="center"/>
        <w:outlineLvl w:val="4"/>
        <w:rPr>
          <w:rFonts w:ascii="Times New Roman" w:eastAsia="Times New Roman" w:hAnsi="Times New Roman" w:cs="Times New Roman"/>
          <w:b/>
          <w:bCs/>
          <w:kern w:val="0"/>
          <w14:ligatures w14:val="none"/>
        </w:rPr>
      </w:pPr>
      <w:r w:rsidRPr="002542E4">
        <w:rPr>
          <w:rFonts w:ascii="Times New Roman" w:eastAsia="Times New Roman" w:hAnsi="Times New Roman" w:cs="Times New Roman"/>
          <w:b/>
          <w:bCs/>
          <w:kern w:val="0"/>
          <w14:ligatures w14:val="none"/>
        </w:rPr>
        <w:t>Sutarties pakeitimai</w:t>
      </w:r>
    </w:p>
    <w:p w14:paraId="334986BA" w14:textId="77777777" w:rsidR="002542E4" w:rsidRPr="002542E4" w:rsidRDefault="002542E4" w:rsidP="002542E4">
      <w:pPr>
        <w:pStyle w:val="ListParagraph"/>
        <w:tabs>
          <w:tab w:val="left" w:pos="567"/>
          <w:tab w:val="left" w:pos="1296"/>
        </w:tabs>
        <w:spacing w:after="0" w:line="240" w:lineRule="auto"/>
        <w:ind w:left="360"/>
        <w:outlineLvl w:val="4"/>
        <w:rPr>
          <w:rFonts w:ascii="Times New Roman" w:eastAsia="Times New Roman" w:hAnsi="Times New Roman" w:cs="Times New Roman"/>
          <w:b/>
          <w:bCs/>
          <w:kern w:val="0"/>
          <w14:ligatures w14:val="none"/>
        </w:rPr>
      </w:pPr>
    </w:p>
    <w:p w14:paraId="65670C16" w14:textId="3A25504C" w:rsidR="00C87803" w:rsidRPr="0063440F" w:rsidRDefault="00C87803" w:rsidP="0063440F">
      <w:pPr>
        <w:tabs>
          <w:tab w:val="left" w:pos="567"/>
        </w:tabs>
        <w:spacing w:after="0" w:line="240" w:lineRule="auto"/>
        <w:jc w:val="both"/>
        <w:rPr>
          <w:rFonts w:ascii="Times New Roman" w:eastAsia="Times New Roman" w:hAnsi="Times New Roman" w:cs="Times New Roman"/>
          <w:iCs/>
          <w:kern w:val="0"/>
          <w14:ligatures w14:val="none"/>
        </w:rPr>
      </w:pPr>
      <w:r w:rsidRPr="0063440F">
        <w:rPr>
          <w:rFonts w:ascii="Times New Roman" w:eastAsia="Times New Roman" w:hAnsi="Times New Roman" w:cs="Times New Roman"/>
          <w:iCs/>
          <w:kern w:val="0"/>
          <w14:ligatures w14:val="none"/>
        </w:rPr>
        <w:t xml:space="preserve">8.1. </w:t>
      </w:r>
      <w:r w:rsidR="00736B2F" w:rsidRPr="0063440F">
        <w:rPr>
          <w:rFonts w:ascii="Times New Roman" w:eastAsia="Times New Roman" w:hAnsi="Times New Roman" w:cs="Times New Roman"/>
          <w:iCs/>
          <w:kern w:val="0"/>
          <w14:ligatures w14:val="none"/>
        </w:rPr>
        <w:t xml:space="preserve">   </w:t>
      </w:r>
      <w:r w:rsidRPr="0063440F">
        <w:rPr>
          <w:rFonts w:ascii="Times New Roman" w:eastAsia="Times New Roman" w:hAnsi="Times New Roman" w:cs="Times New Roman"/>
          <w:iCs/>
          <w:kern w:val="0"/>
          <w14:ligatures w14:val="none"/>
        </w:rPr>
        <w:t xml:space="preserve">Sutarties sąlygos sutarties galiojimo laikotarpiu negali būti keičiamos, išskyrus tokias sutarties sąlygas, kurių keitimas numatytas sutartyje ir/ar galimas vadovaujantis LR Viešųjų pirkimų įstatymo nuostatomis.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63440F">
        <w:rPr>
          <w:rFonts w:ascii="Times New Roman" w:eastAsia="Times New Roman" w:hAnsi="Times New Roman" w:cs="Times New Roman"/>
          <w:iCs/>
          <w:spacing w:val="-4"/>
          <w:kern w:val="0"/>
          <w14:ligatures w14:val="none"/>
        </w:rPr>
        <w:t xml:space="preserve">valia keisti sutartį turi būti įforminama papildomu susitarimu prie sutarties, pasirašomu abiejų Šalių, kuris tampa neatskiriama sutarties dalimi. </w:t>
      </w:r>
      <w:r w:rsidRPr="0063440F">
        <w:rPr>
          <w:rFonts w:ascii="Times New Roman" w:eastAsia="Times New Roman" w:hAnsi="Times New Roman" w:cs="Times New Roman"/>
          <w:iCs/>
          <w:kern w:val="0"/>
          <w14:ligatures w14:val="none"/>
        </w:rPr>
        <w:t xml:space="preserve">Šalių nesutarimo atveju sprendimo teisė priklauso Pirkėjui. </w:t>
      </w:r>
    </w:p>
    <w:p w14:paraId="3D478C79" w14:textId="77777777" w:rsidR="00C87803" w:rsidRPr="0063440F" w:rsidRDefault="00C87803" w:rsidP="0063440F">
      <w:pPr>
        <w:spacing w:after="0" w:line="240" w:lineRule="auto"/>
        <w:ind w:firstLine="567"/>
        <w:jc w:val="both"/>
        <w:rPr>
          <w:rFonts w:ascii="Times New Roman" w:eastAsia="Times New Roman" w:hAnsi="Times New Roman" w:cs="Times New Roman"/>
          <w:iCs/>
          <w:kern w:val="0"/>
          <w14:ligatures w14:val="none"/>
        </w:rPr>
      </w:pPr>
    </w:p>
    <w:p w14:paraId="7CE4C7AF" w14:textId="0B11CE90" w:rsidR="00C87803" w:rsidRDefault="00C87803" w:rsidP="0063440F">
      <w:pPr>
        <w:numPr>
          <w:ilvl w:val="0"/>
          <w:numId w:val="4"/>
        </w:numPr>
        <w:spacing w:after="0" w:line="240" w:lineRule="auto"/>
        <w:jc w:val="center"/>
        <w:rPr>
          <w:rFonts w:ascii="Times New Roman" w:eastAsia="Times New Roman" w:hAnsi="Times New Roman" w:cs="Times New Roman"/>
          <w:b/>
          <w:bCs/>
          <w:kern w:val="0"/>
          <w14:ligatures w14:val="none"/>
        </w:rPr>
      </w:pPr>
      <w:r w:rsidRPr="0063440F">
        <w:rPr>
          <w:rFonts w:ascii="Times New Roman" w:eastAsia="Times New Roman" w:hAnsi="Times New Roman" w:cs="Times New Roman"/>
          <w:b/>
          <w:bCs/>
          <w:kern w:val="0"/>
          <w14:ligatures w14:val="none"/>
        </w:rPr>
        <w:t>Ginčų nagrinėjimo tvarka</w:t>
      </w:r>
    </w:p>
    <w:p w14:paraId="452E341E" w14:textId="77777777" w:rsidR="002542E4" w:rsidRPr="0063440F" w:rsidRDefault="002542E4" w:rsidP="002542E4">
      <w:pPr>
        <w:spacing w:after="0" w:line="240" w:lineRule="auto"/>
        <w:ind w:left="360"/>
        <w:rPr>
          <w:rFonts w:ascii="Times New Roman" w:eastAsia="Times New Roman" w:hAnsi="Times New Roman" w:cs="Times New Roman"/>
          <w:b/>
          <w:bCs/>
          <w:kern w:val="0"/>
          <w14:ligatures w14:val="none"/>
        </w:rPr>
      </w:pPr>
    </w:p>
    <w:p w14:paraId="6FCD7A95" w14:textId="34294A52" w:rsidR="00C87803" w:rsidRPr="002542E4" w:rsidRDefault="00C87803" w:rsidP="0063440F">
      <w:pPr>
        <w:numPr>
          <w:ilvl w:val="1"/>
          <w:numId w:val="4"/>
        </w:numPr>
        <w:tabs>
          <w:tab w:val="left" w:pos="567"/>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bCs/>
          <w:kern w:val="0"/>
          <w14:ligatures w14:val="none"/>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2F14EC3B" w14:textId="77777777" w:rsidR="002542E4" w:rsidRPr="0063440F" w:rsidRDefault="002542E4" w:rsidP="002542E4">
      <w:pPr>
        <w:tabs>
          <w:tab w:val="left" w:pos="567"/>
        </w:tabs>
        <w:spacing w:after="0" w:line="240" w:lineRule="auto"/>
        <w:jc w:val="both"/>
        <w:rPr>
          <w:rFonts w:ascii="Times New Roman" w:eastAsia="Times New Roman" w:hAnsi="Times New Roman" w:cs="Times New Roman"/>
          <w:kern w:val="0"/>
          <w14:ligatures w14:val="none"/>
        </w:rPr>
      </w:pPr>
    </w:p>
    <w:p w14:paraId="38E4A9A1" w14:textId="18923985" w:rsidR="00C87803" w:rsidRPr="002542E4" w:rsidRDefault="00C87803" w:rsidP="0063440F">
      <w:pPr>
        <w:keepNext/>
        <w:numPr>
          <w:ilvl w:val="0"/>
          <w:numId w:val="4"/>
        </w:numPr>
        <w:spacing w:after="0" w:line="240" w:lineRule="auto"/>
        <w:jc w:val="center"/>
        <w:outlineLvl w:val="0"/>
        <w:rPr>
          <w:rFonts w:ascii="Times New Roman" w:eastAsia="Times New Roman" w:hAnsi="Times New Roman" w:cs="Times New Roman"/>
          <w:b/>
          <w:kern w:val="0"/>
          <w14:ligatures w14:val="none"/>
        </w:rPr>
      </w:pPr>
      <w:bookmarkStart w:id="16" w:name="_Toc525049611"/>
      <w:bookmarkStart w:id="17" w:name="_Toc525049723"/>
      <w:bookmarkStart w:id="18" w:name="_Toc525049833"/>
      <w:r w:rsidRPr="0063440F">
        <w:rPr>
          <w:rFonts w:ascii="Times New Roman" w:eastAsia="Times New Roman" w:hAnsi="Times New Roman" w:cs="Times New Roman"/>
          <w:b/>
          <w:bCs/>
          <w:kern w:val="0"/>
          <w14:ligatures w14:val="none"/>
        </w:rPr>
        <w:t>Kitos nuostatos</w:t>
      </w:r>
      <w:bookmarkEnd w:id="16"/>
      <w:bookmarkEnd w:id="17"/>
      <w:bookmarkEnd w:id="18"/>
    </w:p>
    <w:p w14:paraId="3CB555E5" w14:textId="77777777" w:rsidR="002542E4" w:rsidRPr="0063440F" w:rsidRDefault="002542E4" w:rsidP="002542E4">
      <w:pPr>
        <w:keepNext/>
        <w:spacing w:after="0" w:line="240" w:lineRule="auto"/>
        <w:ind w:left="360"/>
        <w:outlineLvl w:val="0"/>
        <w:rPr>
          <w:rFonts w:ascii="Times New Roman" w:eastAsia="Times New Roman" w:hAnsi="Times New Roman" w:cs="Times New Roman"/>
          <w:b/>
          <w:kern w:val="0"/>
          <w14:ligatures w14:val="none"/>
        </w:rPr>
      </w:pPr>
    </w:p>
    <w:p w14:paraId="1AA80B7C" w14:textId="1BFC98FE" w:rsidR="00736B2F" w:rsidRPr="0063440F" w:rsidRDefault="00736B2F" w:rsidP="0063440F">
      <w:pPr>
        <w:pStyle w:val="ListParagraph"/>
        <w:numPr>
          <w:ilvl w:val="1"/>
          <w:numId w:val="9"/>
        </w:numPr>
        <w:tabs>
          <w:tab w:val="left" w:pos="567"/>
        </w:tabs>
        <w:spacing w:line="240" w:lineRule="auto"/>
        <w:ind w:left="0" w:firstLine="0"/>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374C56F0" w14:textId="6BCE2E45" w:rsidR="00C87803" w:rsidRPr="0063440F" w:rsidRDefault="00C87803" w:rsidP="0063440F">
      <w:pPr>
        <w:pStyle w:val="ListParagraph"/>
        <w:numPr>
          <w:ilvl w:val="1"/>
          <w:numId w:val="9"/>
        </w:numPr>
        <w:tabs>
          <w:tab w:val="left" w:pos="567"/>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bCs/>
          <w:kern w:val="0"/>
          <w14:ligatures w14:val="none"/>
        </w:rPr>
        <w:t>Pardavėjo</w:t>
      </w:r>
      <w:r w:rsidRPr="0063440F">
        <w:rPr>
          <w:rFonts w:ascii="Times New Roman" w:eastAsia="Times New Roman" w:hAnsi="Times New Roman" w:cs="Times New Roman"/>
          <w:b/>
          <w:kern w:val="0"/>
          <w14:ligatures w14:val="none"/>
        </w:rPr>
        <w:t xml:space="preserve"> </w:t>
      </w:r>
      <w:r w:rsidRPr="0063440F">
        <w:rPr>
          <w:rFonts w:ascii="Times New Roman" w:eastAsia="Times New Roman" w:hAnsi="Times New Roman" w:cs="Times New Roman"/>
          <w:kern w:val="0"/>
          <w14:ligatures w14:val="none"/>
        </w:rPr>
        <w:t>pateiktas pasiūlymas pirkime ir kiti pirkimo dokumentai yra laikomi neatskiriama šios Sutarties dalimi ir gali būti naudojami aiškinant Sutarties sąlygas.</w:t>
      </w:r>
    </w:p>
    <w:p w14:paraId="06AFF9AD" w14:textId="77777777" w:rsidR="00C87803" w:rsidRPr="0063440F" w:rsidRDefault="00C87803" w:rsidP="0063440F">
      <w:pPr>
        <w:numPr>
          <w:ilvl w:val="1"/>
          <w:numId w:val="9"/>
        </w:numPr>
        <w:tabs>
          <w:tab w:val="left" w:pos="567"/>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lang w:eastAsia="lt-LT"/>
          <w14:ligatures w14:val="none"/>
        </w:rPr>
        <w:t xml:space="preserve">Sutarties vykdymo metu </w:t>
      </w:r>
      <w:r w:rsidRPr="0063440F">
        <w:rPr>
          <w:rFonts w:ascii="Times New Roman" w:eastAsia="Times New Roman" w:hAnsi="Times New Roman" w:cs="Times New Roman"/>
          <w:bCs/>
          <w:kern w:val="0"/>
          <w14:ligatures w14:val="none"/>
        </w:rPr>
        <w:t>Pardavėjo</w:t>
      </w:r>
      <w:r w:rsidRPr="0063440F">
        <w:rPr>
          <w:rFonts w:ascii="Times New Roman" w:eastAsia="Times New Roman" w:hAnsi="Times New Roman" w:cs="Times New Roman"/>
          <w:kern w:val="0"/>
          <w:lang w:eastAsia="lt-LT"/>
          <w14:ligatures w14:val="none"/>
        </w:rPr>
        <w:t xml:space="preserve"> gauta informacija ir dokumentai yra konfidencialūs. </w:t>
      </w:r>
    </w:p>
    <w:p w14:paraId="280A1613" w14:textId="77777777" w:rsidR="00C87803" w:rsidRPr="0063440F" w:rsidRDefault="00C87803" w:rsidP="0063440F">
      <w:pPr>
        <w:numPr>
          <w:ilvl w:val="1"/>
          <w:numId w:val="9"/>
        </w:numPr>
        <w:tabs>
          <w:tab w:val="left" w:pos="567"/>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lastRenderedPageBreak/>
        <w:t xml:space="preserve">Ši Sutartis pasirašoma kvalifikuotais elektroniniais parašais. </w:t>
      </w:r>
    </w:p>
    <w:p w14:paraId="25FDA188" w14:textId="77777777" w:rsidR="00C87803" w:rsidRPr="0063440F" w:rsidRDefault="00C87803" w:rsidP="0063440F">
      <w:pPr>
        <w:numPr>
          <w:ilvl w:val="1"/>
          <w:numId w:val="9"/>
        </w:numPr>
        <w:tabs>
          <w:tab w:val="left" w:pos="567"/>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Šalys patvirtina, kad Sutartį perskaitė, suprato jos turinį ir pasekmes, ir priėmė ją kaip atitinkančią jų tikslus.</w:t>
      </w:r>
    </w:p>
    <w:p w14:paraId="0E2AB4F4" w14:textId="77777777" w:rsidR="00C87803" w:rsidRPr="0063440F" w:rsidRDefault="00C87803" w:rsidP="0063440F">
      <w:pPr>
        <w:numPr>
          <w:ilvl w:val="1"/>
          <w:numId w:val="9"/>
        </w:numPr>
        <w:tabs>
          <w:tab w:val="left" w:pos="567"/>
        </w:tabs>
        <w:spacing w:after="0" w:line="240" w:lineRule="auto"/>
        <w:ind w:left="0" w:firstLine="0"/>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Sutarties priedai: </w:t>
      </w:r>
    </w:p>
    <w:p w14:paraId="176CA040" w14:textId="77777777" w:rsidR="00C87803" w:rsidRPr="0063440F" w:rsidRDefault="00C87803" w:rsidP="0063440F">
      <w:pPr>
        <w:numPr>
          <w:ilvl w:val="2"/>
          <w:numId w:val="9"/>
        </w:numPr>
        <w:tabs>
          <w:tab w:val="left" w:pos="709"/>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1 priedas „Techninė specifikacija“;</w:t>
      </w:r>
    </w:p>
    <w:p w14:paraId="3D4C8626" w14:textId="0258A41D" w:rsidR="00C87803" w:rsidRPr="0063440F" w:rsidRDefault="00C87803" w:rsidP="0063440F">
      <w:pPr>
        <w:numPr>
          <w:ilvl w:val="2"/>
          <w:numId w:val="9"/>
        </w:numPr>
        <w:tabs>
          <w:tab w:val="left" w:pos="709"/>
        </w:tabs>
        <w:spacing w:after="0" w:line="240" w:lineRule="auto"/>
        <w:ind w:left="0" w:firstLine="0"/>
        <w:contextualSpacing/>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2 priedas „Pardavėjo pasiūlymas“.</w:t>
      </w:r>
    </w:p>
    <w:p w14:paraId="1D9C9A8B" w14:textId="77777777" w:rsidR="00736B2F" w:rsidRPr="0063440F" w:rsidRDefault="00736B2F" w:rsidP="0063440F">
      <w:pPr>
        <w:tabs>
          <w:tab w:val="left" w:pos="567"/>
        </w:tabs>
        <w:spacing w:after="0" w:line="240" w:lineRule="auto"/>
        <w:contextualSpacing/>
        <w:jc w:val="both"/>
        <w:rPr>
          <w:rFonts w:ascii="Times New Roman" w:eastAsia="Times New Roman" w:hAnsi="Times New Roman" w:cs="Times New Roman"/>
          <w:kern w:val="0"/>
          <w14:ligatures w14:val="none"/>
        </w:rPr>
      </w:pPr>
    </w:p>
    <w:p w14:paraId="3BC343E9" w14:textId="77777777" w:rsidR="00C87803" w:rsidRPr="0063440F" w:rsidRDefault="00C87803" w:rsidP="0063440F">
      <w:pPr>
        <w:tabs>
          <w:tab w:val="left" w:pos="1134"/>
        </w:tabs>
        <w:spacing w:after="0" w:line="240" w:lineRule="auto"/>
        <w:ind w:left="1146"/>
        <w:contextualSpacing/>
        <w:jc w:val="both"/>
        <w:rPr>
          <w:rFonts w:ascii="Times New Roman" w:eastAsia="Times New Roman" w:hAnsi="Times New Roman" w:cs="Times New Roman"/>
          <w:kern w:val="0"/>
          <w14:ligatures w14:val="none"/>
        </w:rPr>
      </w:pPr>
    </w:p>
    <w:p w14:paraId="4D110EE5" w14:textId="77777777" w:rsidR="00C87803" w:rsidRPr="0063440F" w:rsidRDefault="00C87803" w:rsidP="0063440F">
      <w:pPr>
        <w:tabs>
          <w:tab w:val="left" w:pos="1276"/>
        </w:tabs>
        <w:spacing w:after="0" w:line="240" w:lineRule="auto"/>
        <w:ind w:firstLine="567"/>
        <w:jc w:val="center"/>
        <w:rPr>
          <w:rFonts w:ascii="Times New Roman" w:eastAsia="Times New Roman" w:hAnsi="Times New Roman" w:cs="Times New Roman"/>
          <w:b/>
          <w:kern w:val="0"/>
          <w14:ligatures w14:val="none"/>
        </w:rPr>
      </w:pPr>
      <w:r w:rsidRPr="0063440F">
        <w:rPr>
          <w:rFonts w:ascii="Times New Roman" w:eastAsia="Times New Roman" w:hAnsi="Times New Roman" w:cs="Times New Roman"/>
          <w:b/>
          <w:kern w:val="0"/>
          <w14:ligatures w14:val="none"/>
        </w:rPr>
        <w:t>11.Šalių rekvizitai ir parašai</w:t>
      </w:r>
    </w:p>
    <w:p w14:paraId="22754B73" w14:textId="77777777" w:rsidR="00C87803" w:rsidRPr="0063440F" w:rsidRDefault="00C87803" w:rsidP="0063440F">
      <w:pPr>
        <w:tabs>
          <w:tab w:val="left" w:pos="1276"/>
        </w:tabs>
        <w:spacing w:after="0" w:line="240" w:lineRule="auto"/>
        <w:ind w:firstLine="567"/>
        <w:jc w:val="center"/>
        <w:rPr>
          <w:rFonts w:ascii="Times New Roman" w:eastAsia="Times New Roman" w:hAnsi="Times New Roman" w:cs="Times New Roman"/>
          <w:b/>
          <w:kern w:val="0"/>
          <w14:ligatures w14:val="none"/>
        </w:rPr>
      </w:pPr>
    </w:p>
    <w:tbl>
      <w:tblPr>
        <w:tblW w:w="10442" w:type="dxa"/>
        <w:tblInd w:w="142" w:type="dxa"/>
        <w:tblLayout w:type="fixed"/>
        <w:tblLook w:val="04A0" w:firstRow="1" w:lastRow="0" w:firstColumn="1" w:lastColumn="0" w:noHBand="0" w:noVBand="1"/>
      </w:tblPr>
      <w:tblGrid>
        <w:gridCol w:w="10442"/>
      </w:tblGrid>
      <w:tr w:rsidR="00C87803" w:rsidRPr="0063440F" w14:paraId="32A75E55" w14:textId="77777777" w:rsidTr="001E38FA">
        <w:tc>
          <w:tcPr>
            <w:tcW w:w="10442" w:type="dxa"/>
            <w:shd w:val="clear" w:color="auto" w:fill="auto"/>
          </w:tcPr>
          <w:tbl>
            <w:tblPr>
              <w:tblW w:w="10348" w:type="dxa"/>
              <w:tblLayout w:type="fixed"/>
              <w:tblLook w:val="00A0" w:firstRow="1" w:lastRow="0" w:firstColumn="1" w:lastColumn="0" w:noHBand="0" w:noVBand="0"/>
            </w:tblPr>
            <w:tblGrid>
              <w:gridCol w:w="5103"/>
              <w:gridCol w:w="5245"/>
            </w:tblGrid>
            <w:tr w:rsidR="00C87803" w:rsidRPr="0063440F" w14:paraId="614D4CF0" w14:textId="77777777" w:rsidTr="001E38FA">
              <w:tc>
                <w:tcPr>
                  <w:tcW w:w="5103" w:type="dxa"/>
                </w:tcPr>
                <w:p w14:paraId="08DC2F9B" w14:textId="77777777" w:rsidR="00C87803" w:rsidRPr="0063440F" w:rsidRDefault="00C87803" w:rsidP="0063440F">
                  <w:pPr>
                    <w:spacing w:after="0" w:line="240" w:lineRule="auto"/>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b/>
                      <w:bCs/>
                      <w:kern w:val="0"/>
                      <w14:ligatures w14:val="none"/>
                    </w:rPr>
                    <w:t>Pirkėjas</w:t>
                  </w:r>
                </w:p>
              </w:tc>
              <w:tc>
                <w:tcPr>
                  <w:tcW w:w="5245" w:type="dxa"/>
                </w:tcPr>
                <w:p w14:paraId="021B02F6" w14:textId="77777777" w:rsidR="00C87803" w:rsidRPr="0063440F" w:rsidRDefault="00C87803" w:rsidP="0063440F">
                  <w:pPr>
                    <w:spacing w:after="0" w:line="240" w:lineRule="auto"/>
                    <w:ind w:left="-108"/>
                    <w:rPr>
                      <w:rFonts w:ascii="Times New Roman" w:eastAsia="Times New Roman" w:hAnsi="Times New Roman" w:cs="Times New Roman"/>
                      <w:b/>
                      <w:bCs/>
                      <w:kern w:val="0"/>
                      <w14:ligatures w14:val="none"/>
                    </w:rPr>
                  </w:pPr>
                  <w:r w:rsidRPr="0063440F">
                    <w:rPr>
                      <w:rFonts w:ascii="Times New Roman" w:eastAsia="Times New Roman" w:hAnsi="Times New Roman" w:cs="Times New Roman"/>
                      <w:b/>
                      <w:bCs/>
                      <w:kern w:val="0"/>
                      <w14:ligatures w14:val="none"/>
                    </w:rPr>
                    <w:t>Pardavėjas</w:t>
                  </w:r>
                </w:p>
              </w:tc>
            </w:tr>
            <w:tr w:rsidR="00C87803" w:rsidRPr="0063440F" w14:paraId="50420029" w14:textId="77777777" w:rsidTr="001E38FA">
              <w:tc>
                <w:tcPr>
                  <w:tcW w:w="5103" w:type="dxa"/>
                </w:tcPr>
                <w:p w14:paraId="6D8D8E85" w14:textId="77777777" w:rsidR="00C87803" w:rsidRPr="0063440F" w:rsidRDefault="00C87803" w:rsidP="0063440F">
                  <w:pPr>
                    <w:spacing w:after="0" w:line="240" w:lineRule="auto"/>
                    <w:jc w:val="both"/>
                    <w:rPr>
                      <w:rFonts w:ascii="Times New Roman" w:eastAsia="Times New Roman" w:hAnsi="Times New Roman" w:cs="Times New Roman"/>
                      <w:b/>
                      <w:kern w:val="0"/>
                      <w14:ligatures w14:val="none"/>
                    </w:rPr>
                  </w:pPr>
                  <w:r w:rsidRPr="0063440F">
                    <w:rPr>
                      <w:rFonts w:ascii="Times New Roman" w:eastAsia="Times New Roman" w:hAnsi="Times New Roman" w:cs="Times New Roman"/>
                      <w:b/>
                      <w:kern w:val="0"/>
                      <w14:ligatures w14:val="none"/>
                    </w:rPr>
                    <w:t>Nacionalinis vėžio institutas</w:t>
                  </w:r>
                </w:p>
                <w:p w14:paraId="6AA17468" w14:textId="77777777" w:rsidR="00C87803" w:rsidRPr="0063440F" w:rsidRDefault="00C87803" w:rsidP="0063440F">
                  <w:pPr>
                    <w:spacing w:after="0" w:line="240" w:lineRule="auto"/>
                    <w:rPr>
                      <w:rFonts w:ascii="Times New Roman" w:eastAsia="Times New Roman" w:hAnsi="Times New Roman" w:cs="Times New Roman"/>
                      <w:bCs/>
                      <w:kern w:val="0"/>
                      <w14:ligatures w14:val="none"/>
                    </w:rPr>
                  </w:pPr>
                  <w:r w:rsidRPr="0063440F">
                    <w:rPr>
                      <w:rFonts w:ascii="Times New Roman" w:eastAsia="Times New Roman" w:hAnsi="Times New Roman" w:cs="Times New Roman"/>
                      <w:bCs/>
                      <w:kern w:val="0"/>
                      <w14:ligatures w14:val="none"/>
                    </w:rPr>
                    <w:t>Santariškių g. 1, LT-08406, Vilnius</w:t>
                  </w:r>
                </w:p>
                <w:p w14:paraId="4EFBAFCB" w14:textId="77777777" w:rsidR="00C87803" w:rsidRPr="0063440F" w:rsidRDefault="00C87803" w:rsidP="0063440F">
                  <w:pPr>
                    <w:spacing w:after="0" w:line="240" w:lineRule="auto"/>
                    <w:rPr>
                      <w:rFonts w:ascii="Times New Roman" w:eastAsia="Times New Roman" w:hAnsi="Times New Roman" w:cs="Times New Roman"/>
                      <w:bCs/>
                      <w:kern w:val="0"/>
                      <w14:ligatures w14:val="none"/>
                    </w:rPr>
                  </w:pPr>
                  <w:r w:rsidRPr="0063440F">
                    <w:rPr>
                      <w:rFonts w:ascii="Times New Roman" w:eastAsia="Times New Roman" w:hAnsi="Times New Roman" w:cs="Times New Roman"/>
                      <w:kern w:val="0"/>
                      <w14:ligatures w14:val="none"/>
                    </w:rPr>
                    <w:t xml:space="preserve">Juridinio asmens kodas </w:t>
                  </w:r>
                  <w:r w:rsidRPr="0063440F">
                    <w:rPr>
                      <w:rFonts w:ascii="Times New Roman" w:eastAsia="Times New Roman" w:hAnsi="Times New Roman" w:cs="Times New Roman"/>
                      <w:bCs/>
                      <w:kern w:val="0"/>
                      <w14:ligatures w14:val="none"/>
                    </w:rPr>
                    <w:t>111959420</w:t>
                  </w:r>
                </w:p>
                <w:p w14:paraId="2893DBCF" w14:textId="77777777" w:rsidR="00C87803" w:rsidRPr="0063440F" w:rsidRDefault="00C87803" w:rsidP="0063440F">
                  <w:pPr>
                    <w:spacing w:after="0" w:line="240" w:lineRule="auto"/>
                    <w:rPr>
                      <w:rFonts w:ascii="Times New Roman" w:eastAsia="Times New Roman" w:hAnsi="Times New Roman" w:cs="Times New Roman"/>
                      <w:bCs/>
                      <w:kern w:val="0"/>
                      <w14:ligatures w14:val="none"/>
                    </w:rPr>
                  </w:pPr>
                  <w:r w:rsidRPr="0063440F">
                    <w:rPr>
                      <w:rFonts w:ascii="Times New Roman" w:eastAsia="Times New Roman" w:hAnsi="Times New Roman" w:cs="Times New Roman"/>
                      <w:bCs/>
                      <w:kern w:val="0"/>
                      <w14:ligatures w14:val="none"/>
                    </w:rPr>
                    <w:t>PVM mokėtojo kodas LT119594219</w:t>
                  </w:r>
                </w:p>
                <w:p w14:paraId="4B645E9A" w14:textId="77777777" w:rsidR="00C87803" w:rsidRPr="0063440F" w:rsidRDefault="00C87803" w:rsidP="0063440F">
                  <w:pPr>
                    <w:spacing w:after="0" w:line="240" w:lineRule="auto"/>
                    <w:rPr>
                      <w:rFonts w:ascii="Times New Roman" w:eastAsia="Times New Roman" w:hAnsi="Times New Roman" w:cs="Times New Roman"/>
                      <w:kern w:val="0"/>
                      <w:lang w:eastAsia="lt-LT"/>
                      <w14:ligatures w14:val="none"/>
                    </w:rPr>
                  </w:pPr>
                  <w:r w:rsidRPr="0063440F">
                    <w:rPr>
                      <w:rFonts w:ascii="Times New Roman" w:eastAsia="Times New Roman" w:hAnsi="Times New Roman" w:cs="Times New Roman"/>
                      <w:kern w:val="0"/>
                      <w14:ligatures w14:val="none"/>
                    </w:rPr>
                    <w:t>A. s. LT</w:t>
                  </w:r>
                  <w:r w:rsidRPr="0063440F">
                    <w:rPr>
                      <w:rFonts w:ascii="Times New Roman" w:eastAsia="Times New Roman" w:hAnsi="Times New Roman" w:cs="Times New Roman"/>
                      <w:kern w:val="0"/>
                      <w:lang w:eastAsia="lt-LT"/>
                      <w14:ligatures w14:val="none"/>
                    </w:rPr>
                    <w:t>68 7044 0600 0172 3437</w:t>
                  </w:r>
                </w:p>
                <w:p w14:paraId="648E21F2" w14:textId="77777777" w:rsidR="00C87803" w:rsidRPr="0063440F" w:rsidRDefault="00C87803" w:rsidP="0063440F">
                  <w:pPr>
                    <w:spacing w:after="0" w:line="240" w:lineRule="auto"/>
                    <w:rPr>
                      <w:rFonts w:ascii="Times New Roman" w:eastAsia="Times New Roman" w:hAnsi="Times New Roman" w:cs="Times New Roman"/>
                      <w:bCs/>
                      <w:kern w:val="0"/>
                      <w14:ligatures w14:val="none"/>
                    </w:rPr>
                  </w:pPr>
                  <w:r w:rsidRPr="0063440F">
                    <w:rPr>
                      <w:rFonts w:ascii="Times New Roman" w:eastAsia="Times New Roman" w:hAnsi="Times New Roman" w:cs="Times New Roman"/>
                      <w:kern w:val="0"/>
                      <w14:ligatures w14:val="none"/>
                    </w:rPr>
                    <w:t xml:space="preserve">AB SEB </w:t>
                  </w:r>
                  <w:r w:rsidRPr="0063440F">
                    <w:rPr>
                      <w:rFonts w:ascii="Times New Roman" w:eastAsia="Times New Roman" w:hAnsi="Times New Roman" w:cs="Times New Roman"/>
                      <w:bCs/>
                      <w:kern w:val="0"/>
                      <w14:ligatures w14:val="none"/>
                    </w:rPr>
                    <w:t>bankas</w:t>
                  </w:r>
                </w:p>
                <w:p w14:paraId="3BB91F40" w14:textId="77777777" w:rsidR="00C87803" w:rsidRPr="0063440F" w:rsidRDefault="00C87803" w:rsidP="0063440F">
                  <w:pPr>
                    <w:spacing w:after="0" w:line="240" w:lineRule="auto"/>
                    <w:rPr>
                      <w:rFonts w:ascii="Times New Roman" w:eastAsia="Times New Roman" w:hAnsi="Times New Roman" w:cs="Times New Roman"/>
                      <w:bCs/>
                      <w:kern w:val="0"/>
                      <w14:ligatures w14:val="none"/>
                    </w:rPr>
                  </w:pPr>
                  <w:r w:rsidRPr="0063440F">
                    <w:rPr>
                      <w:rFonts w:ascii="Times New Roman" w:eastAsia="Times New Roman" w:hAnsi="Times New Roman" w:cs="Times New Roman"/>
                      <w:bCs/>
                      <w:kern w:val="0"/>
                      <w14:ligatures w14:val="none"/>
                    </w:rPr>
                    <w:t>Banko kodas 70440</w:t>
                  </w:r>
                </w:p>
                <w:p w14:paraId="2E5F25E5" w14:textId="77777777" w:rsidR="00C87803" w:rsidRDefault="00C87803" w:rsidP="0063440F">
                  <w:pPr>
                    <w:spacing w:after="0" w:line="240" w:lineRule="auto"/>
                    <w:jc w:val="both"/>
                    <w:rPr>
                      <w:rFonts w:ascii="Times New Roman" w:eastAsia="Times New Roman" w:hAnsi="Times New Roman" w:cs="Times New Roman"/>
                      <w:b/>
                      <w:bCs/>
                      <w:kern w:val="0"/>
                      <w14:ligatures w14:val="none"/>
                    </w:rPr>
                  </w:pPr>
                </w:p>
                <w:p w14:paraId="47F0A807" w14:textId="77777777" w:rsidR="00342B72" w:rsidRPr="0063440F" w:rsidRDefault="00342B72" w:rsidP="0063440F">
                  <w:pPr>
                    <w:spacing w:after="0" w:line="240" w:lineRule="auto"/>
                    <w:jc w:val="both"/>
                    <w:rPr>
                      <w:rFonts w:ascii="Times New Roman" w:eastAsia="Times New Roman" w:hAnsi="Times New Roman" w:cs="Times New Roman"/>
                      <w:b/>
                      <w:bCs/>
                      <w:kern w:val="0"/>
                      <w14:ligatures w14:val="none"/>
                    </w:rPr>
                  </w:pPr>
                </w:p>
              </w:tc>
              <w:tc>
                <w:tcPr>
                  <w:tcW w:w="5245" w:type="dxa"/>
                </w:tcPr>
                <w:p w14:paraId="77541011" w14:textId="77777777" w:rsidR="004F1865" w:rsidRPr="004F1865" w:rsidRDefault="004F1865" w:rsidP="004F1865">
                  <w:pPr>
                    <w:spacing w:after="0"/>
                    <w:rPr>
                      <w:rFonts w:ascii="Times New Roman" w:hAnsi="Times New Roman" w:cs="Times New Roman"/>
                      <w:b/>
                      <w:bCs/>
                    </w:rPr>
                  </w:pPr>
                  <w:r w:rsidRPr="004F1865">
                    <w:rPr>
                      <w:rFonts w:ascii="Times New Roman" w:hAnsi="Times New Roman" w:cs="Times New Roman"/>
                      <w:b/>
                      <w:bCs/>
                    </w:rPr>
                    <w:t>UAB „Limeta“</w:t>
                  </w:r>
                </w:p>
                <w:p w14:paraId="6EF95E53" w14:textId="77777777" w:rsidR="004F1865" w:rsidRPr="004F1865" w:rsidRDefault="004F1865" w:rsidP="004F1865">
                  <w:pPr>
                    <w:spacing w:after="0"/>
                    <w:rPr>
                      <w:rFonts w:ascii="Times New Roman" w:hAnsi="Times New Roman" w:cs="Times New Roman"/>
                    </w:rPr>
                  </w:pPr>
                  <w:bookmarkStart w:id="19" w:name="_Hlk135311003"/>
                  <w:r w:rsidRPr="004F1865">
                    <w:rPr>
                      <w:rFonts w:ascii="Times New Roman" w:hAnsi="Times New Roman" w:cs="Times New Roman"/>
                    </w:rPr>
                    <w:t>V.A. Graičiūno g. 4, LT-02241, Vilnius</w:t>
                  </w:r>
                </w:p>
                <w:bookmarkEnd w:id="19"/>
                <w:p w14:paraId="6FA4839F" w14:textId="77777777" w:rsidR="004F1865" w:rsidRPr="004F1865" w:rsidRDefault="004F1865" w:rsidP="004F1865">
                  <w:pPr>
                    <w:spacing w:after="0"/>
                    <w:rPr>
                      <w:rFonts w:ascii="Times New Roman" w:hAnsi="Times New Roman" w:cs="Times New Roman"/>
                    </w:rPr>
                  </w:pPr>
                  <w:r w:rsidRPr="004F1865">
                    <w:rPr>
                      <w:rFonts w:ascii="Times New Roman" w:hAnsi="Times New Roman" w:cs="Times New Roman"/>
                    </w:rPr>
                    <w:t>Tel.: (8 5) 2649696, Faks.: (8 5) 2602055</w:t>
                  </w:r>
                </w:p>
                <w:p w14:paraId="155A5324" w14:textId="77777777" w:rsidR="004F1865" w:rsidRPr="004F1865" w:rsidRDefault="004F1865" w:rsidP="004F1865">
                  <w:pPr>
                    <w:spacing w:after="0"/>
                    <w:rPr>
                      <w:rFonts w:ascii="Times New Roman" w:hAnsi="Times New Roman" w:cs="Times New Roman"/>
                    </w:rPr>
                  </w:pPr>
                  <w:r w:rsidRPr="004F1865">
                    <w:rPr>
                      <w:rFonts w:ascii="Times New Roman" w:hAnsi="Times New Roman" w:cs="Times New Roman"/>
                    </w:rPr>
                    <w:t>vilnius@limeta.lt</w:t>
                  </w:r>
                </w:p>
                <w:p w14:paraId="4534409A" w14:textId="77777777" w:rsidR="004F1865" w:rsidRPr="004F1865" w:rsidRDefault="004F1865" w:rsidP="004F1865">
                  <w:pPr>
                    <w:spacing w:after="0"/>
                    <w:rPr>
                      <w:rFonts w:ascii="Times New Roman" w:hAnsi="Times New Roman" w:cs="Times New Roman"/>
                    </w:rPr>
                  </w:pPr>
                  <w:r w:rsidRPr="004F1865">
                    <w:rPr>
                      <w:rFonts w:ascii="Times New Roman" w:hAnsi="Times New Roman" w:cs="Times New Roman"/>
                    </w:rPr>
                    <w:t>Įmonės kodas 221906050</w:t>
                  </w:r>
                </w:p>
                <w:p w14:paraId="009F3A74" w14:textId="77777777" w:rsidR="004F1865" w:rsidRPr="004F1865" w:rsidRDefault="004F1865" w:rsidP="004F1865">
                  <w:pPr>
                    <w:spacing w:after="0"/>
                    <w:rPr>
                      <w:rFonts w:ascii="Times New Roman" w:hAnsi="Times New Roman" w:cs="Times New Roman"/>
                    </w:rPr>
                  </w:pPr>
                  <w:r w:rsidRPr="004F1865">
                    <w:rPr>
                      <w:rFonts w:ascii="Times New Roman" w:hAnsi="Times New Roman" w:cs="Times New Roman"/>
                    </w:rPr>
                    <w:t>PVM mokėtojo kodas LT219060515</w:t>
                  </w:r>
                </w:p>
                <w:p w14:paraId="779213D5" w14:textId="77777777" w:rsidR="004F1865" w:rsidRPr="004F1865" w:rsidRDefault="004F1865" w:rsidP="004F1865">
                  <w:pPr>
                    <w:spacing w:after="0"/>
                    <w:rPr>
                      <w:rFonts w:ascii="Times New Roman" w:hAnsi="Times New Roman" w:cs="Times New Roman"/>
                    </w:rPr>
                  </w:pPr>
                  <w:bookmarkStart w:id="20" w:name="_Hlk102481633"/>
                  <w:r w:rsidRPr="004F1865">
                    <w:rPr>
                      <w:rFonts w:ascii="Times New Roman" w:hAnsi="Times New Roman" w:cs="Times New Roman"/>
                    </w:rPr>
                    <w:t>A/s:</w:t>
                  </w:r>
                  <w:bookmarkStart w:id="21" w:name="_Hlk125555073"/>
                  <w:r w:rsidRPr="004F1865">
                    <w:rPr>
                      <w:rFonts w:ascii="Times New Roman" w:hAnsi="Times New Roman" w:cs="Times New Roman"/>
                    </w:rPr>
                    <w:t>LT257044060001645641</w:t>
                  </w:r>
                  <w:bookmarkEnd w:id="21"/>
                </w:p>
                <w:p w14:paraId="3A0FCC37" w14:textId="77777777" w:rsidR="004F1865" w:rsidRPr="004F1865" w:rsidRDefault="004F1865" w:rsidP="004F1865">
                  <w:pPr>
                    <w:spacing w:after="0"/>
                    <w:rPr>
                      <w:rFonts w:ascii="Times New Roman" w:hAnsi="Times New Roman" w:cs="Times New Roman"/>
                    </w:rPr>
                  </w:pPr>
                  <w:bookmarkStart w:id="22" w:name="_Hlk125555091"/>
                  <w:r w:rsidRPr="004F1865">
                    <w:rPr>
                      <w:rFonts w:ascii="Times New Roman" w:hAnsi="Times New Roman" w:cs="Times New Roman"/>
                    </w:rPr>
                    <w:t>AB “ SEB bankas”, banko kodas 70440</w:t>
                  </w:r>
                </w:p>
                <w:bookmarkEnd w:id="20"/>
                <w:bookmarkEnd w:id="22"/>
                <w:p w14:paraId="5D95A0AD" w14:textId="77777777" w:rsidR="00C87803" w:rsidRPr="0063440F" w:rsidRDefault="00C87803" w:rsidP="0063440F">
                  <w:pPr>
                    <w:spacing w:after="0" w:line="240" w:lineRule="auto"/>
                    <w:ind w:left="-108"/>
                    <w:rPr>
                      <w:rFonts w:ascii="Times New Roman" w:eastAsia="Times New Roman" w:hAnsi="Times New Roman" w:cs="Times New Roman"/>
                      <w:bCs/>
                      <w:kern w:val="0"/>
                      <w14:ligatures w14:val="none"/>
                    </w:rPr>
                  </w:pPr>
                </w:p>
              </w:tc>
            </w:tr>
            <w:tr w:rsidR="00C87803" w:rsidRPr="0063440F" w14:paraId="0A2D0477" w14:textId="77777777" w:rsidTr="001E38FA">
              <w:tc>
                <w:tcPr>
                  <w:tcW w:w="5103" w:type="dxa"/>
                </w:tcPr>
                <w:p w14:paraId="0F0D13A4" w14:textId="77777777" w:rsidR="00C87803" w:rsidRPr="0063440F" w:rsidRDefault="00C87803" w:rsidP="0063440F">
                  <w:pPr>
                    <w:tabs>
                      <w:tab w:val="left" w:pos="4250"/>
                    </w:tabs>
                    <w:spacing w:after="0" w:line="240" w:lineRule="auto"/>
                    <w:ind w:left="20" w:right="612"/>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Mokslinis sekretorius,</w:t>
                  </w:r>
                </w:p>
                <w:p w14:paraId="03B73FE4" w14:textId="1A79CBD4" w:rsidR="00C87803" w:rsidRPr="0063440F" w:rsidRDefault="002542E4" w:rsidP="0063440F">
                  <w:pPr>
                    <w:tabs>
                      <w:tab w:val="left" w:pos="4250"/>
                    </w:tabs>
                    <w:spacing w:after="0" w:line="240" w:lineRule="auto"/>
                    <w:ind w:left="20" w:right="61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vykd</w:t>
                  </w:r>
                  <w:r w:rsidR="00C87803" w:rsidRPr="0063440F">
                    <w:rPr>
                      <w:rFonts w:ascii="Times New Roman" w:eastAsia="Times New Roman" w:hAnsi="Times New Roman" w:cs="Times New Roman"/>
                      <w:kern w:val="0"/>
                      <w14:ligatures w14:val="none"/>
                    </w:rPr>
                    <w:t xml:space="preserve">antis direktoriaus </w:t>
                  </w:r>
                  <w:r>
                    <w:rPr>
                      <w:rFonts w:ascii="Times New Roman" w:eastAsia="Times New Roman" w:hAnsi="Times New Roman" w:cs="Times New Roman"/>
                      <w:kern w:val="0"/>
                      <w14:ligatures w14:val="none"/>
                    </w:rPr>
                    <w:t>funkcij</w:t>
                  </w:r>
                  <w:r w:rsidR="00C87803" w:rsidRPr="0063440F">
                    <w:rPr>
                      <w:rFonts w:ascii="Times New Roman" w:eastAsia="Times New Roman" w:hAnsi="Times New Roman" w:cs="Times New Roman"/>
                      <w:kern w:val="0"/>
                      <w14:ligatures w14:val="none"/>
                    </w:rPr>
                    <w:t>a</w:t>
                  </w:r>
                  <w:r w:rsidR="00342B72">
                    <w:rPr>
                      <w:rFonts w:ascii="Times New Roman" w:eastAsia="Times New Roman" w:hAnsi="Times New Roman" w:cs="Times New Roman"/>
                      <w:kern w:val="0"/>
                      <w14:ligatures w14:val="none"/>
                    </w:rPr>
                    <w:t>s</w:t>
                  </w:r>
                </w:p>
                <w:p w14:paraId="281AC1FB" w14:textId="77777777" w:rsidR="00C87803" w:rsidRPr="0063440F" w:rsidRDefault="00C87803" w:rsidP="0063440F">
                  <w:pPr>
                    <w:tabs>
                      <w:tab w:val="left" w:pos="4250"/>
                    </w:tabs>
                    <w:spacing w:after="0" w:line="240" w:lineRule="auto"/>
                    <w:ind w:left="20" w:right="612"/>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Ernestas Janulionis</w:t>
                  </w:r>
                </w:p>
                <w:p w14:paraId="25907DD9" w14:textId="77777777" w:rsidR="00C87803" w:rsidRPr="0063440F" w:rsidRDefault="00C87803" w:rsidP="0063440F">
                  <w:pPr>
                    <w:spacing w:after="0" w:line="240" w:lineRule="auto"/>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_______________________________</w:t>
                  </w:r>
                </w:p>
                <w:p w14:paraId="3338A222" w14:textId="77777777" w:rsidR="00C87803" w:rsidRPr="0063440F" w:rsidRDefault="00C87803" w:rsidP="0063440F">
                  <w:pPr>
                    <w:tabs>
                      <w:tab w:val="left" w:pos="4250"/>
                    </w:tabs>
                    <w:spacing w:after="0" w:line="240" w:lineRule="auto"/>
                    <w:ind w:left="20" w:right="702"/>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                                           (parašas)</w:t>
                  </w:r>
                </w:p>
                <w:p w14:paraId="1EB0C3F3" w14:textId="77777777" w:rsidR="00C87803" w:rsidRPr="0063440F" w:rsidRDefault="00C87803" w:rsidP="0063440F">
                  <w:pPr>
                    <w:spacing w:after="0" w:line="240" w:lineRule="auto"/>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___________</w:t>
                  </w:r>
                </w:p>
                <w:p w14:paraId="7E5A13B2" w14:textId="77777777" w:rsidR="00C87803" w:rsidRPr="0063440F" w:rsidRDefault="00C87803" w:rsidP="0063440F">
                  <w:pPr>
                    <w:tabs>
                      <w:tab w:val="left" w:pos="4250"/>
                    </w:tabs>
                    <w:spacing w:after="0" w:line="240" w:lineRule="auto"/>
                    <w:ind w:left="20" w:right="702"/>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       (data)</w:t>
                  </w:r>
                </w:p>
              </w:tc>
              <w:tc>
                <w:tcPr>
                  <w:tcW w:w="5245" w:type="dxa"/>
                </w:tcPr>
                <w:p w14:paraId="5B809468" w14:textId="77777777" w:rsidR="004F1865" w:rsidRPr="004F1865" w:rsidRDefault="004F1865" w:rsidP="0063440F">
                  <w:pPr>
                    <w:tabs>
                      <w:tab w:val="left" w:pos="5031"/>
                    </w:tabs>
                    <w:spacing w:after="0" w:line="240" w:lineRule="auto"/>
                    <w:ind w:left="459" w:right="24" w:hanging="568"/>
                    <w:rPr>
                      <w:rFonts w:ascii="Times New Roman" w:hAnsi="Times New Roman" w:cs="Times New Roman"/>
                    </w:rPr>
                  </w:pPr>
                  <w:r w:rsidRPr="004F1865">
                    <w:rPr>
                      <w:rFonts w:ascii="Times New Roman" w:hAnsi="Times New Roman" w:cs="Times New Roman"/>
                    </w:rPr>
                    <w:t>Generalinis direktorius</w:t>
                  </w:r>
                </w:p>
                <w:p w14:paraId="5FA69B5C" w14:textId="77777777" w:rsidR="004F1865" w:rsidRPr="004F1865" w:rsidRDefault="004F1865" w:rsidP="0063440F">
                  <w:pPr>
                    <w:tabs>
                      <w:tab w:val="left" w:pos="5031"/>
                    </w:tabs>
                    <w:spacing w:after="0" w:line="240" w:lineRule="auto"/>
                    <w:ind w:left="459" w:right="24" w:hanging="568"/>
                    <w:rPr>
                      <w:rFonts w:ascii="Times New Roman" w:eastAsia="Times New Roman" w:hAnsi="Times New Roman" w:cs="Times New Roman"/>
                      <w:kern w:val="0"/>
                      <w14:ligatures w14:val="none"/>
                    </w:rPr>
                  </w:pPr>
                  <w:r w:rsidRPr="004F1865">
                    <w:rPr>
                      <w:rFonts w:ascii="Times New Roman" w:hAnsi="Times New Roman" w:cs="Times New Roman"/>
                    </w:rPr>
                    <w:t xml:space="preserve"> Virginijus Domarkas</w:t>
                  </w:r>
                  <w:r w:rsidRPr="004F1865">
                    <w:rPr>
                      <w:rFonts w:ascii="Times New Roman" w:eastAsia="Times New Roman" w:hAnsi="Times New Roman" w:cs="Times New Roman"/>
                      <w:kern w:val="0"/>
                      <w14:ligatures w14:val="none"/>
                    </w:rPr>
                    <w:t xml:space="preserve"> </w:t>
                  </w:r>
                </w:p>
                <w:p w14:paraId="2BE09037" w14:textId="77777777" w:rsidR="004F1865" w:rsidRDefault="004F1865" w:rsidP="0063440F">
                  <w:pPr>
                    <w:tabs>
                      <w:tab w:val="left" w:pos="5031"/>
                    </w:tabs>
                    <w:spacing w:after="0" w:line="240" w:lineRule="auto"/>
                    <w:ind w:left="459" w:right="24" w:hanging="568"/>
                    <w:rPr>
                      <w:rFonts w:ascii="Times New Roman" w:eastAsia="Times New Roman" w:hAnsi="Times New Roman" w:cs="Times New Roman"/>
                      <w:kern w:val="0"/>
                      <w14:ligatures w14:val="none"/>
                    </w:rPr>
                  </w:pPr>
                </w:p>
                <w:p w14:paraId="29A0A48D" w14:textId="15A3116F" w:rsidR="00C87803" w:rsidRPr="0063440F" w:rsidRDefault="00C87803" w:rsidP="0063440F">
                  <w:pPr>
                    <w:tabs>
                      <w:tab w:val="left" w:pos="5031"/>
                    </w:tabs>
                    <w:spacing w:after="0" w:line="240" w:lineRule="auto"/>
                    <w:ind w:left="459" w:right="24" w:hanging="568"/>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________________________________</w:t>
                  </w:r>
                </w:p>
                <w:p w14:paraId="12D5883F" w14:textId="77777777" w:rsidR="00C87803" w:rsidRPr="0063440F" w:rsidRDefault="00C87803" w:rsidP="0063440F">
                  <w:pPr>
                    <w:tabs>
                      <w:tab w:val="left" w:pos="5031"/>
                    </w:tabs>
                    <w:spacing w:after="0" w:line="240" w:lineRule="auto"/>
                    <w:ind w:left="495" w:right="24" w:hanging="568"/>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                                           (parašas)</w:t>
                  </w:r>
                </w:p>
                <w:p w14:paraId="24D89641" w14:textId="77777777" w:rsidR="00C87803" w:rsidRPr="0063440F" w:rsidRDefault="00C87803" w:rsidP="0063440F">
                  <w:pPr>
                    <w:tabs>
                      <w:tab w:val="left" w:pos="5031"/>
                    </w:tabs>
                    <w:spacing w:after="0" w:line="240" w:lineRule="auto"/>
                    <w:ind w:left="495" w:right="24" w:hanging="568"/>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___________</w:t>
                  </w:r>
                </w:p>
                <w:p w14:paraId="24090C63" w14:textId="77777777" w:rsidR="00C87803" w:rsidRPr="0063440F" w:rsidRDefault="00C87803" w:rsidP="0063440F">
                  <w:pPr>
                    <w:tabs>
                      <w:tab w:val="left" w:pos="5031"/>
                    </w:tabs>
                    <w:spacing w:after="0" w:line="240" w:lineRule="auto"/>
                    <w:ind w:left="495" w:right="24" w:hanging="568"/>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        (data)</w:t>
                  </w:r>
                </w:p>
              </w:tc>
            </w:tr>
          </w:tbl>
          <w:p w14:paraId="7C10FC2E" w14:textId="77777777" w:rsidR="00C87803" w:rsidRPr="0063440F" w:rsidRDefault="00C87803" w:rsidP="0063440F">
            <w:pPr>
              <w:suppressAutoHyphens/>
              <w:autoSpaceDE w:val="0"/>
              <w:spacing w:after="0" w:line="240" w:lineRule="auto"/>
              <w:jc w:val="both"/>
              <w:rPr>
                <w:rFonts w:ascii="Times New Roman" w:eastAsia="Times New Roman" w:hAnsi="Times New Roman" w:cs="Times New Roman"/>
                <w:kern w:val="0"/>
                <w:lang w:eastAsia="ar-SA"/>
                <w14:ligatures w14:val="none"/>
              </w:rPr>
            </w:pPr>
          </w:p>
        </w:tc>
      </w:tr>
    </w:tbl>
    <w:p w14:paraId="59DAB2D3" w14:textId="77777777" w:rsidR="00C87803" w:rsidRPr="0063440F" w:rsidRDefault="00C87803" w:rsidP="0063440F">
      <w:pPr>
        <w:tabs>
          <w:tab w:val="left" w:pos="345"/>
        </w:tabs>
        <w:spacing w:after="0" w:line="240" w:lineRule="auto"/>
        <w:rPr>
          <w:rFonts w:ascii="Times New Roman" w:eastAsia="Times New Roman" w:hAnsi="Times New Roman" w:cs="Times New Roman"/>
          <w:kern w:val="0"/>
          <w14:ligatures w14:val="none"/>
        </w:rPr>
      </w:pPr>
    </w:p>
    <w:p w14:paraId="1DD0158A"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20E485CF"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3BD38512"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1D6B914A"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303973B2"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6703C655"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26188A4B"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7E9E097F"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01FAB323"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49FE8FEF"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6F053277"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57E19796"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6E7419D8"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4D40BE82"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7B224ED7"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64BCFA0C"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41F9ABCC"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2380C289"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13793556"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12007423"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2197C40A"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35D8CA1E"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0AE218BC"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6C96335A"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15161CF1" w14:textId="77777777" w:rsidR="002542E4" w:rsidRDefault="002542E4" w:rsidP="0063440F">
      <w:pPr>
        <w:spacing w:after="0" w:line="240" w:lineRule="auto"/>
        <w:jc w:val="center"/>
        <w:rPr>
          <w:rFonts w:ascii="Times New Roman" w:eastAsia="Times New Roman" w:hAnsi="Times New Roman" w:cs="Times New Roman"/>
          <w:kern w:val="0"/>
          <w14:ligatures w14:val="none"/>
        </w:rPr>
      </w:pPr>
    </w:p>
    <w:p w14:paraId="20FEDBC6" w14:textId="77777777" w:rsidR="002542E4" w:rsidRDefault="002542E4" w:rsidP="004F1865">
      <w:pPr>
        <w:spacing w:after="0" w:line="240" w:lineRule="auto"/>
        <w:rPr>
          <w:rFonts w:ascii="Times New Roman" w:eastAsia="Times New Roman" w:hAnsi="Times New Roman" w:cs="Times New Roman"/>
          <w:kern w:val="0"/>
          <w14:ligatures w14:val="none"/>
        </w:rPr>
      </w:pPr>
    </w:p>
    <w:p w14:paraId="3FB3E906" w14:textId="77777777" w:rsidR="004F1865" w:rsidRDefault="004F1865" w:rsidP="0063440F">
      <w:pPr>
        <w:spacing w:after="0" w:line="240" w:lineRule="auto"/>
        <w:jc w:val="center"/>
        <w:rPr>
          <w:rFonts w:ascii="Times New Roman" w:eastAsia="Times New Roman" w:hAnsi="Times New Roman" w:cs="Times New Roman"/>
          <w:kern w:val="0"/>
          <w14:ligatures w14:val="none"/>
        </w:rPr>
        <w:sectPr w:rsidR="004F1865" w:rsidSect="0096277E">
          <w:footerReference w:type="default" r:id="rId8"/>
          <w:pgSz w:w="11906" w:h="16838" w:code="9"/>
          <w:pgMar w:top="737" w:right="624" w:bottom="737" w:left="1304" w:header="567" w:footer="567" w:gutter="0"/>
          <w:cols w:space="1296"/>
          <w:docGrid w:linePitch="360"/>
        </w:sectPr>
      </w:pPr>
    </w:p>
    <w:p w14:paraId="360B4196" w14:textId="1EE474CF" w:rsidR="00C87803" w:rsidRPr="0063440F" w:rsidRDefault="00C87803" w:rsidP="0063440F">
      <w:pPr>
        <w:spacing w:after="0" w:line="240" w:lineRule="auto"/>
        <w:jc w:val="center"/>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lastRenderedPageBreak/>
        <w:t>1 priedas prie 202</w:t>
      </w:r>
      <w:r w:rsidR="002542E4">
        <w:rPr>
          <w:rFonts w:ascii="Times New Roman" w:eastAsia="Times New Roman" w:hAnsi="Times New Roman" w:cs="Times New Roman"/>
          <w:kern w:val="0"/>
          <w14:ligatures w14:val="none"/>
        </w:rPr>
        <w:t>3</w:t>
      </w:r>
      <w:r w:rsidRPr="0063440F">
        <w:rPr>
          <w:rFonts w:ascii="Times New Roman" w:eastAsia="Times New Roman" w:hAnsi="Times New Roman" w:cs="Times New Roman"/>
          <w:kern w:val="0"/>
          <w14:ligatures w14:val="none"/>
        </w:rPr>
        <w:t xml:space="preserve"> m. </w:t>
      </w:r>
      <w:r w:rsidR="002542E4">
        <w:rPr>
          <w:rFonts w:ascii="Times New Roman" w:eastAsia="Times New Roman" w:hAnsi="Times New Roman" w:cs="Times New Roman"/>
          <w:kern w:val="0"/>
          <w14:ligatures w14:val="none"/>
        </w:rPr>
        <w:t>b</w:t>
      </w:r>
      <w:r w:rsidR="009F2450">
        <w:rPr>
          <w:rFonts w:ascii="Times New Roman" w:eastAsia="Times New Roman" w:hAnsi="Times New Roman" w:cs="Times New Roman"/>
          <w:kern w:val="0"/>
          <w14:ligatures w14:val="none"/>
        </w:rPr>
        <w:t>ir</w:t>
      </w:r>
      <w:r w:rsidRPr="0063440F">
        <w:rPr>
          <w:rFonts w:ascii="Times New Roman" w:eastAsia="Times New Roman" w:hAnsi="Times New Roman" w:cs="Times New Roman"/>
          <w:kern w:val="0"/>
          <w14:ligatures w14:val="none"/>
        </w:rPr>
        <w:t>ž</w:t>
      </w:r>
      <w:r w:rsidR="009F2450">
        <w:rPr>
          <w:rFonts w:ascii="Times New Roman" w:eastAsia="Times New Roman" w:hAnsi="Times New Roman" w:cs="Times New Roman"/>
          <w:kern w:val="0"/>
          <w14:ligatures w14:val="none"/>
        </w:rPr>
        <w:t>el</w:t>
      </w:r>
      <w:r w:rsidRPr="0063440F">
        <w:rPr>
          <w:rFonts w:ascii="Times New Roman" w:eastAsia="Times New Roman" w:hAnsi="Times New Roman" w:cs="Times New Roman"/>
          <w:kern w:val="0"/>
          <w14:ligatures w14:val="none"/>
        </w:rPr>
        <w:t>io mėn.___ d. pirkimo–pardavimo sutarties Nr. _________</w:t>
      </w:r>
    </w:p>
    <w:p w14:paraId="483E8892" w14:textId="77777777" w:rsidR="004F1865" w:rsidRDefault="004F1865" w:rsidP="0063440F">
      <w:pPr>
        <w:spacing w:after="0" w:line="240" w:lineRule="auto"/>
        <w:rPr>
          <w:rFonts w:ascii="Times New Roman" w:eastAsia="Times New Roman" w:hAnsi="Times New Roman" w:cs="Times New Roman"/>
          <w:kern w:val="0"/>
          <w:lang w:eastAsia="lt-LT"/>
          <w14:ligatures w14:val="none"/>
        </w:rPr>
      </w:pPr>
    </w:p>
    <w:p w14:paraId="77D23B76" w14:textId="77777777" w:rsidR="004F1865" w:rsidRPr="004021F7" w:rsidRDefault="004F1865" w:rsidP="004F1865">
      <w:pPr>
        <w:spacing w:after="0" w:line="240" w:lineRule="auto"/>
        <w:ind w:left="11340"/>
        <w:rPr>
          <w:rFonts w:ascii="Times New Roman" w:eastAsia="Times New Roman" w:hAnsi="Times New Roman" w:cs="Times New Roman"/>
        </w:rPr>
      </w:pPr>
    </w:p>
    <w:p w14:paraId="57401CDF" w14:textId="77777777" w:rsidR="004F1865" w:rsidRPr="004021F7" w:rsidRDefault="004F1865" w:rsidP="004F1865">
      <w:pPr>
        <w:spacing w:after="0" w:line="240" w:lineRule="auto"/>
        <w:jc w:val="center"/>
        <w:rPr>
          <w:rFonts w:ascii="Times New Roman" w:hAnsi="Times New Roman" w:cs="Times New Roman"/>
          <w:b/>
        </w:rPr>
      </w:pPr>
      <w:r w:rsidRPr="004021F7">
        <w:rPr>
          <w:rFonts w:ascii="Times New Roman" w:hAnsi="Times New Roman" w:cs="Times New Roman"/>
          <w:b/>
        </w:rPr>
        <w:t>TECHNINĖ SPECIFIKACIJA</w:t>
      </w:r>
    </w:p>
    <w:p w14:paraId="51A06C5B" w14:textId="77777777" w:rsidR="004F1865" w:rsidRDefault="004F1865" w:rsidP="004F1865">
      <w:pPr>
        <w:spacing w:after="0" w:line="240" w:lineRule="auto"/>
        <w:jc w:val="center"/>
        <w:rPr>
          <w:rFonts w:ascii="Times New Roman" w:hAnsi="Times New Roman" w:cs="Times New Roman"/>
          <w:b/>
        </w:rPr>
      </w:pPr>
      <w:r w:rsidRPr="004021F7">
        <w:rPr>
          <w:rFonts w:ascii="Times New Roman" w:eastAsia="Times New Roman" w:hAnsi="Times New Roman" w:cs="Times New Roman"/>
          <w:b/>
          <w:lang w:eastAsia="lt-LT"/>
        </w:rPr>
        <w:t>SUSPAUSTO ORO TIEKIMO SISTEMA</w:t>
      </w:r>
      <w:r w:rsidRPr="004021F7">
        <w:rPr>
          <w:rFonts w:ascii="Times New Roman" w:hAnsi="Times New Roman" w:cs="Times New Roman"/>
          <w:b/>
        </w:rPr>
        <w:t xml:space="preserve">, 2 </w:t>
      </w:r>
      <w:r>
        <w:rPr>
          <w:rFonts w:ascii="Times New Roman" w:hAnsi="Times New Roman" w:cs="Times New Roman"/>
          <w:b/>
        </w:rPr>
        <w:t>KOMPLEKTAI</w:t>
      </w:r>
    </w:p>
    <w:p w14:paraId="1269B4A1" w14:textId="77777777" w:rsidR="004F1865" w:rsidRPr="004021F7" w:rsidRDefault="004F1865" w:rsidP="004F1865">
      <w:pPr>
        <w:spacing w:after="0" w:line="240" w:lineRule="auto"/>
        <w:jc w:val="center"/>
        <w:rPr>
          <w:rFonts w:ascii="Times New Roman" w:hAnsi="Times New Roman" w:cs="Times New Roman"/>
          <w:b/>
        </w:rPr>
      </w:pPr>
    </w:p>
    <w:p w14:paraId="7C434898" w14:textId="77777777" w:rsidR="004F1865" w:rsidRPr="004021F7" w:rsidRDefault="004F1865" w:rsidP="004F1865">
      <w:pPr>
        <w:spacing w:after="0" w:line="240" w:lineRule="auto"/>
        <w:jc w:val="center"/>
        <w:rPr>
          <w:rFonts w:ascii="Times New Roman" w:hAnsi="Times New Roman" w:cs="Times New Roman"/>
          <w:b/>
        </w:rPr>
      </w:pPr>
    </w:p>
    <w:tbl>
      <w:tblPr>
        <w:tblW w:w="15307" w:type="dxa"/>
        <w:tblLayout w:type="fixed"/>
        <w:tblCellMar>
          <w:left w:w="10" w:type="dxa"/>
          <w:right w:w="10" w:type="dxa"/>
        </w:tblCellMar>
        <w:tblLook w:val="0000" w:firstRow="0" w:lastRow="0" w:firstColumn="0" w:lastColumn="0" w:noHBand="0" w:noVBand="0"/>
      </w:tblPr>
      <w:tblGrid>
        <w:gridCol w:w="562"/>
        <w:gridCol w:w="2268"/>
        <w:gridCol w:w="4111"/>
        <w:gridCol w:w="3686"/>
        <w:gridCol w:w="3118"/>
        <w:gridCol w:w="1552"/>
        <w:gridCol w:w="10"/>
      </w:tblGrid>
      <w:tr w:rsidR="004F1865" w:rsidRPr="00FA4811" w14:paraId="6BD0FE0F" w14:textId="77777777" w:rsidTr="00866FC9">
        <w:tc>
          <w:tcPr>
            <w:tcW w:w="562" w:type="dxa"/>
            <w:tcBorders>
              <w:top w:val="single" w:sz="4" w:space="0" w:color="auto"/>
              <w:left w:val="single" w:sz="4" w:space="0" w:color="auto"/>
              <w:right w:val="single" w:sz="4" w:space="0" w:color="auto"/>
            </w:tcBorders>
          </w:tcPr>
          <w:p w14:paraId="3C44F3B1" w14:textId="77777777" w:rsidR="004F1865" w:rsidRPr="00FA4811" w:rsidRDefault="004F1865" w:rsidP="00866FC9">
            <w:pPr>
              <w:spacing w:after="0" w:line="240" w:lineRule="auto"/>
              <w:jc w:val="center"/>
              <w:rPr>
                <w:rFonts w:ascii="Times New Roman" w:hAnsi="Times New Roman" w:cs="Times New Roman"/>
                <w:b/>
              </w:rPr>
            </w:pPr>
            <w:r w:rsidRPr="00FA4811">
              <w:rPr>
                <w:rFonts w:ascii="Times New Roman" w:hAnsi="Times New Roman" w:cs="Times New Roman"/>
                <w:b/>
              </w:rPr>
              <w:t>Eil. Nr.</w:t>
            </w:r>
          </w:p>
        </w:tc>
        <w:tc>
          <w:tcPr>
            <w:tcW w:w="2268"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C45AC89" w14:textId="77777777" w:rsidR="004F1865" w:rsidRPr="00FA4811" w:rsidRDefault="004F1865" w:rsidP="00866FC9">
            <w:pPr>
              <w:spacing w:after="0" w:line="240" w:lineRule="auto"/>
              <w:jc w:val="center"/>
              <w:rPr>
                <w:rFonts w:ascii="Times New Roman" w:hAnsi="Times New Roman" w:cs="Times New Roman"/>
                <w:b/>
              </w:rPr>
            </w:pPr>
            <w:r w:rsidRPr="00FA4811">
              <w:rPr>
                <w:rFonts w:ascii="Times New Roman" w:hAnsi="Times New Roman" w:cs="Times New Roman"/>
                <w:b/>
              </w:rPr>
              <w:t>Parametrai, komplektacija</w:t>
            </w:r>
          </w:p>
          <w:p w14:paraId="57F8D870" w14:textId="77777777" w:rsidR="004F1865" w:rsidRPr="00FA4811" w:rsidRDefault="004F1865" w:rsidP="00866FC9">
            <w:pPr>
              <w:spacing w:after="0" w:line="240" w:lineRule="auto"/>
              <w:jc w:val="center"/>
              <w:rPr>
                <w:rFonts w:ascii="Times New Roman" w:hAnsi="Times New Roman" w:cs="Times New Roman"/>
                <w:b/>
              </w:rPr>
            </w:pPr>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42445" w14:textId="77777777" w:rsidR="004F1865" w:rsidRPr="00FA4811" w:rsidRDefault="004F1865" w:rsidP="00866FC9">
            <w:pPr>
              <w:spacing w:after="0" w:line="240" w:lineRule="auto"/>
              <w:jc w:val="center"/>
              <w:rPr>
                <w:rFonts w:ascii="Times New Roman" w:hAnsi="Times New Roman" w:cs="Times New Roman"/>
                <w:b/>
              </w:rPr>
            </w:pPr>
            <w:r w:rsidRPr="00FA4811">
              <w:rPr>
                <w:rFonts w:ascii="Times New Roman" w:hAnsi="Times New Roman" w:cs="Times New Roman"/>
                <w:b/>
              </w:rPr>
              <w:t>Reikalaujamos parametrų reikšmės</w:t>
            </w:r>
          </w:p>
        </w:tc>
        <w:tc>
          <w:tcPr>
            <w:tcW w:w="8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02DE7" w14:textId="77777777" w:rsidR="004F1865" w:rsidRPr="00FA4811" w:rsidRDefault="004F1865" w:rsidP="00866FC9">
            <w:pPr>
              <w:widowControl w:val="0"/>
              <w:snapToGrid w:val="0"/>
              <w:spacing w:after="0" w:line="240" w:lineRule="auto"/>
              <w:jc w:val="center"/>
              <w:rPr>
                <w:rFonts w:ascii="Times New Roman" w:hAnsi="Times New Roman" w:cs="Times New Roman"/>
              </w:rPr>
            </w:pPr>
            <w:r w:rsidRPr="00FA4811">
              <w:rPr>
                <w:rFonts w:ascii="Times New Roman" w:eastAsia="Andale Sans UI" w:hAnsi="Times New Roman" w:cs="Times New Roman"/>
                <w:b/>
                <w:bCs/>
                <w:lang w:eastAsia="zh-CN"/>
              </w:rPr>
              <w:t>Atitikimas kokybiniams ir techniniams reikalavimams.</w:t>
            </w:r>
          </w:p>
          <w:p w14:paraId="0F2DD1A9" w14:textId="77777777" w:rsidR="004F1865" w:rsidRPr="00FA4811" w:rsidRDefault="004F1865" w:rsidP="00866FC9">
            <w:pPr>
              <w:spacing w:after="0" w:line="240" w:lineRule="auto"/>
              <w:jc w:val="center"/>
              <w:rPr>
                <w:rFonts w:ascii="Times New Roman" w:hAnsi="Times New Roman" w:cs="Times New Roman"/>
              </w:rPr>
            </w:pPr>
            <w:r w:rsidRPr="00FA4811">
              <w:rPr>
                <w:rFonts w:ascii="Times New Roman" w:eastAsia="Andale Sans UI" w:hAnsi="Times New Roman" w:cs="Times New Roman"/>
                <w:b/>
                <w:bCs/>
                <w:lang w:eastAsia="zh-CN"/>
              </w:rPr>
              <w:t>Nuoroda į prekės atitikimą reikalaujamoms charakteristikoms įrodančius, dokumentus. Techninių aprašų puslapių numeriai.</w:t>
            </w:r>
          </w:p>
        </w:tc>
      </w:tr>
      <w:tr w:rsidR="004F1865" w:rsidRPr="00FA4811" w14:paraId="5082CCC4" w14:textId="77777777" w:rsidTr="00866FC9">
        <w:trPr>
          <w:gridAfter w:val="1"/>
          <w:wAfter w:w="10" w:type="dxa"/>
        </w:trPr>
        <w:tc>
          <w:tcPr>
            <w:tcW w:w="562" w:type="dxa"/>
            <w:tcBorders>
              <w:left w:val="single" w:sz="4" w:space="0" w:color="auto"/>
              <w:right w:val="single" w:sz="4" w:space="0" w:color="auto"/>
            </w:tcBorders>
          </w:tcPr>
          <w:p w14:paraId="4BAF7218" w14:textId="77777777" w:rsidR="004F1865" w:rsidRPr="00FA4811" w:rsidRDefault="004F1865" w:rsidP="00866FC9">
            <w:pPr>
              <w:spacing w:after="0" w:line="240" w:lineRule="auto"/>
              <w:jc w:val="center"/>
              <w:rPr>
                <w:rFonts w:ascii="Times New Roman" w:hAnsi="Times New Roman" w:cs="Times New Roman"/>
              </w:rPr>
            </w:pPr>
          </w:p>
        </w:tc>
        <w:tc>
          <w:tcPr>
            <w:tcW w:w="2268"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4B8EB3F" w14:textId="77777777" w:rsidR="004F1865" w:rsidRPr="00FA4811" w:rsidRDefault="004F1865" w:rsidP="00866FC9">
            <w:pPr>
              <w:spacing w:after="0" w:line="240" w:lineRule="auto"/>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59245" w14:textId="77777777" w:rsidR="004F1865" w:rsidRPr="00FA4811" w:rsidRDefault="004F1865" w:rsidP="00866FC9">
            <w:pPr>
              <w:spacing w:after="0" w:line="240" w:lineRule="auto"/>
              <w:rPr>
                <w:rFonts w:ascii="Times New Roman" w:hAnsi="Times New Roman" w:cs="Times New Roman"/>
              </w:rPr>
            </w:pP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95EB8" w14:textId="77777777" w:rsidR="004F1865" w:rsidRPr="00FA4811" w:rsidRDefault="004F1865" w:rsidP="00866FC9">
            <w:pPr>
              <w:widowControl w:val="0"/>
              <w:snapToGrid w:val="0"/>
              <w:spacing w:after="0" w:line="240" w:lineRule="auto"/>
              <w:jc w:val="center"/>
              <w:rPr>
                <w:rFonts w:ascii="Times New Roman" w:hAnsi="Times New Roman" w:cs="Times New Roman"/>
                <w:b/>
              </w:rPr>
            </w:pPr>
            <w:r w:rsidRPr="00FA4811">
              <w:rPr>
                <w:rFonts w:ascii="Times New Roman" w:hAnsi="Times New Roman" w:cs="Times New Roman"/>
                <w:b/>
              </w:rPr>
              <w:t>Siūlomos prekės techniniai parametrai</w:t>
            </w:r>
          </w:p>
        </w:tc>
        <w:tc>
          <w:tcPr>
            <w:tcW w:w="46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3AA22" w14:textId="77777777" w:rsidR="004F1865" w:rsidRPr="00FA4811" w:rsidRDefault="004F1865" w:rsidP="00866FC9">
            <w:pPr>
              <w:spacing w:after="0" w:line="240" w:lineRule="auto"/>
              <w:rPr>
                <w:rFonts w:ascii="Times New Roman" w:hAnsi="Times New Roman" w:cs="Times New Roman"/>
              </w:rPr>
            </w:pPr>
            <w:r w:rsidRPr="00FA4811">
              <w:rPr>
                <w:rFonts w:ascii="Times New Roman" w:hAnsi="Times New Roman" w:cs="Times New Roman"/>
                <w:b/>
                <w:bCs/>
              </w:rPr>
              <w:t>Pasiūlymo dokumentai, patvirtinantys siūlomos prekės techninius parametrus</w:t>
            </w:r>
          </w:p>
        </w:tc>
      </w:tr>
      <w:tr w:rsidR="004F1865" w:rsidRPr="00FA4811" w14:paraId="62EE635B" w14:textId="77777777" w:rsidTr="00866FC9">
        <w:trPr>
          <w:gridAfter w:val="1"/>
          <w:wAfter w:w="10" w:type="dxa"/>
        </w:trPr>
        <w:tc>
          <w:tcPr>
            <w:tcW w:w="562" w:type="dxa"/>
            <w:tcBorders>
              <w:left w:val="single" w:sz="4" w:space="0" w:color="auto"/>
              <w:bottom w:val="single" w:sz="4" w:space="0" w:color="auto"/>
              <w:right w:val="single" w:sz="4" w:space="0" w:color="auto"/>
            </w:tcBorders>
          </w:tcPr>
          <w:p w14:paraId="44F66321" w14:textId="77777777" w:rsidR="004F1865" w:rsidRPr="00FA4811" w:rsidRDefault="004F1865" w:rsidP="00866FC9">
            <w:pPr>
              <w:spacing w:after="0" w:line="240" w:lineRule="auto"/>
              <w:jc w:val="center"/>
              <w:rPr>
                <w:rFonts w:ascii="Times New Roman" w:hAnsi="Times New Roman" w:cs="Times New Roman"/>
              </w:rPr>
            </w:pPr>
          </w:p>
        </w:tc>
        <w:tc>
          <w:tcPr>
            <w:tcW w:w="2268"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B45C05B" w14:textId="77777777" w:rsidR="004F1865" w:rsidRPr="00FA4811" w:rsidRDefault="004F1865" w:rsidP="00866FC9">
            <w:pPr>
              <w:spacing w:after="0" w:line="240" w:lineRule="auto"/>
              <w:rPr>
                <w:rFonts w:ascii="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134F4" w14:textId="77777777" w:rsidR="004F1865" w:rsidRPr="00FA4811" w:rsidRDefault="004F1865" w:rsidP="00866FC9">
            <w:pPr>
              <w:spacing w:after="0" w:line="240" w:lineRule="auto"/>
              <w:rPr>
                <w:rFonts w:ascii="Times New Roman" w:hAnsi="Times New Roman" w:cs="Times New Roman"/>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962F0" w14:textId="77777777" w:rsidR="004F1865" w:rsidRPr="00FA4811" w:rsidRDefault="004F1865" w:rsidP="00866FC9">
            <w:pPr>
              <w:spacing w:after="0" w:line="240" w:lineRule="auto"/>
              <w:rPr>
                <w:rFonts w:ascii="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5530D" w14:textId="77777777" w:rsidR="004F1865" w:rsidRPr="00FA4811" w:rsidRDefault="004F1865" w:rsidP="00866FC9">
            <w:pPr>
              <w:spacing w:after="0" w:line="240" w:lineRule="auto"/>
              <w:jc w:val="center"/>
              <w:rPr>
                <w:rFonts w:ascii="Times New Roman" w:hAnsi="Times New Roman" w:cs="Times New Roman"/>
                <w:b/>
                <w:bCs/>
              </w:rPr>
            </w:pPr>
            <w:r w:rsidRPr="00FA4811">
              <w:rPr>
                <w:rFonts w:ascii="Times New Roman" w:hAnsi="Times New Roman" w:cs="Times New Roman"/>
                <w:b/>
                <w:bCs/>
              </w:rPr>
              <w:t>Dokumento pavadinimas</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FE699" w14:textId="77777777" w:rsidR="004F1865" w:rsidRPr="00FA4811" w:rsidRDefault="004F1865" w:rsidP="00866FC9">
            <w:pPr>
              <w:spacing w:after="0" w:line="240" w:lineRule="auto"/>
              <w:jc w:val="center"/>
              <w:rPr>
                <w:rFonts w:ascii="Times New Roman" w:hAnsi="Times New Roman" w:cs="Times New Roman"/>
                <w:b/>
                <w:bCs/>
              </w:rPr>
            </w:pPr>
            <w:r w:rsidRPr="00FA4811">
              <w:rPr>
                <w:rFonts w:ascii="Times New Roman" w:hAnsi="Times New Roman" w:cs="Times New Roman"/>
                <w:b/>
                <w:bCs/>
              </w:rPr>
              <w:t>Dok. lapo Nr.</w:t>
            </w:r>
          </w:p>
        </w:tc>
      </w:tr>
      <w:tr w:rsidR="004F1865" w:rsidRPr="00FA4811" w14:paraId="07168DE4" w14:textId="77777777" w:rsidTr="00866FC9">
        <w:trPr>
          <w:gridAfter w:val="1"/>
          <w:wAfter w:w="10" w:type="dxa"/>
        </w:trPr>
        <w:tc>
          <w:tcPr>
            <w:tcW w:w="562" w:type="dxa"/>
            <w:tcBorders>
              <w:top w:val="single" w:sz="4" w:space="0" w:color="000000"/>
              <w:left w:val="single" w:sz="4" w:space="0" w:color="000000"/>
              <w:bottom w:val="single" w:sz="4" w:space="0" w:color="000000"/>
              <w:right w:val="single" w:sz="4" w:space="0" w:color="000000"/>
            </w:tcBorders>
          </w:tcPr>
          <w:p w14:paraId="6E6689D9" w14:textId="77777777" w:rsidR="004F1865" w:rsidRPr="00FA4811" w:rsidRDefault="004F1865" w:rsidP="00866FC9">
            <w:pPr>
              <w:spacing w:after="0" w:line="240" w:lineRule="auto"/>
              <w:ind w:left="142" w:hanging="142"/>
              <w:jc w:val="center"/>
              <w:rPr>
                <w:rFonts w:ascii="Times New Roman" w:hAnsi="Times New Roman" w:cs="Times New Roman"/>
              </w:rPr>
            </w:pPr>
            <w:r w:rsidRPr="00FA4811">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4A55" w14:textId="77777777" w:rsidR="004F1865" w:rsidRPr="00FA4811" w:rsidRDefault="004F1865" w:rsidP="00866FC9">
            <w:pPr>
              <w:spacing w:after="0" w:line="240" w:lineRule="auto"/>
              <w:rPr>
                <w:rFonts w:ascii="Times New Roman" w:hAnsi="Times New Roman" w:cs="Times New Roman"/>
              </w:rPr>
            </w:pPr>
            <w:r w:rsidRPr="00FA4811">
              <w:rPr>
                <w:rFonts w:ascii="Times New Roman" w:eastAsia="Times New Roman" w:hAnsi="Times New Roman" w:cs="Times New Roman"/>
                <w:bCs/>
                <w:lang w:eastAsia="lt-LT"/>
              </w:rPr>
              <w:t>Suspausto oro tiekimo sistema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78C7F" w14:textId="77777777" w:rsidR="004F1865" w:rsidRPr="00FA4811" w:rsidRDefault="004F1865" w:rsidP="00866FC9">
            <w:pPr>
              <w:pStyle w:val="NoSpacing"/>
              <w:rPr>
                <w:rFonts w:ascii="Times New Roman" w:hAnsi="Times New Roman" w:cs="Times New Roman"/>
              </w:rPr>
            </w:pPr>
            <w:r w:rsidRPr="00FA4811">
              <w:rPr>
                <w:rFonts w:ascii="Times New Roman" w:eastAsia="Times New Roman" w:hAnsi="Times New Roman" w:cs="Times New Roman"/>
                <w:bCs/>
                <w:lang w:eastAsia="lt-LT"/>
              </w:rPr>
              <w:t>Skirta suspausto oro tiekimui į operacines, procedūrinius kab., sterilizacinę ir kitas patalpas, kuriose  naudojama medicininė įranga, kurios veikimui būtinas suspausto oro tiekimas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DA73"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eastAsia="Times New Roman" w:hAnsi="Times New Roman" w:cs="Times New Roman"/>
                <w:bCs/>
                <w:lang w:eastAsia="lt-LT"/>
              </w:rPr>
              <w:t>Skirta suspausto oro tiekimui į operacines, procedūrinius kab., sterilizacinę ir kitas patalpas, kuriose  naudojama medicininė įranga, kurios veikimui būtinas suspausto oro tiekimas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A4058" w14:textId="77777777" w:rsidR="004F1865" w:rsidRPr="00FA4811" w:rsidRDefault="004F1865" w:rsidP="004F1865">
            <w:pPr>
              <w:pStyle w:val="NoSpacing"/>
              <w:rPr>
                <w:rFonts w:ascii="Times New Roman" w:hAnsi="Times New Roman" w:cs="Times New Roman"/>
                <w:b/>
                <w:bCs/>
                <w:color w:val="000000" w:themeColor="text1"/>
              </w:rPr>
            </w:pPr>
            <w:r w:rsidRPr="00FA4811">
              <w:rPr>
                <w:rStyle w:val="fontstyle01"/>
                <w:rFonts w:ascii="Times New Roman" w:hAnsi="Times New Roman" w:cs="Times New Roman"/>
                <w:b w:val="0"/>
                <w:bCs w:val="0"/>
                <w:color w:val="000000" w:themeColor="text1"/>
                <w:sz w:val="22"/>
                <w:szCs w:val="22"/>
              </w:rPr>
              <w:t>Katalogas ,,CUBE“</w:t>
            </w:r>
            <w:r w:rsidRPr="00FA4811">
              <w:rPr>
                <w:rFonts w:ascii="Times New Roman" w:hAnsi="Times New Roman" w:cs="Times New Roman"/>
                <w:b/>
                <w:bCs/>
                <w:color w:val="000000" w:themeColor="text1"/>
              </w:rPr>
              <w:br/>
            </w:r>
            <w:r w:rsidRPr="00FA4811">
              <w:rPr>
                <w:rStyle w:val="fontstyle11"/>
                <w:rFonts w:ascii="Times New Roman" w:hAnsi="Times New Roman" w:cs="Times New Roman"/>
                <w:b w:val="0"/>
                <w:bCs w:val="0"/>
                <w:color w:val="000000" w:themeColor="text1"/>
                <w:sz w:val="22"/>
                <w:szCs w:val="22"/>
              </w:rPr>
              <w:t>Oil-injected rotary screw</w:t>
            </w:r>
            <w:r w:rsidRPr="00FA4811">
              <w:rPr>
                <w:rFonts w:ascii="Times New Roman" w:hAnsi="Times New Roman" w:cs="Times New Roman"/>
                <w:b/>
                <w:bCs/>
                <w:color w:val="000000" w:themeColor="text1"/>
              </w:rPr>
              <w:br/>
            </w:r>
            <w:r w:rsidRPr="00FA4811">
              <w:rPr>
                <w:rStyle w:val="fontstyle11"/>
                <w:rFonts w:ascii="Times New Roman" w:hAnsi="Times New Roman" w:cs="Times New Roman"/>
                <w:b w:val="0"/>
                <w:bCs w:val="0"/>
                <w:color w:val="000000" w:themeColor="text1"/>
                <w:sz w:val="22"/>
                <w:szCs w:val="22"/>
              </w:rPr>
              <w:t>compressors with direct</w:t>
            </w:r>
            <w:r w:rsidRPr="00FA4811">
              <w:rPr>
                <w:rFonts w:ascii="Times New Roman" w:hAnsi="Times New Roman" w:cs="Times New Roman"/>
                <w:b/>
                <w:bCs/>
                <w:color w:val="000000" w:themeColor="text1"/>
              </w:rPr>
              <w:br/>
            </w:r>
            <w:r w:rsidRPr="00FA4811">
              <w:rPr>
                <w:rStyle w:val="fontstyle11"/>
                <w:rFonts w:ascii="Times New Roman" w:hAnsi="Times New Roman" w:cs="Times New Roman"/>
                <w:b w:val="0"/>
                <w:bCs w:val="0"/>
                <w:color w:val="000000" w:themeColor="text1"/>
                <w:sz w:val="22"/>
                <w:szCs w:val="22"/>
              </w:rPr>
              <w:t>transmission</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3769D" w14:textId="77777777" w:rsidR="004F1865" w:rsidRPr="00FA4811" w:rsidRDefault="004F1865" w:rsidP="00866FC9">
            <w:pPr>
              <w:spacing w:after="0" w:line="240" w:lineRule="auto"/>
              <w:jc w:val="center"/>
              <w:rPr>
                <w:rFonts w:ascii="Times New Roman" w:hAnsi="Times New Roman" w:cs="Times New Roman"/>
                <w:bCs/>
              </w:rPr>
            </w:pPr>
            <w:r w:rsidRPr="00FA4811">
              <w:rPr>
                <w:rFonts w:ascii="Times New Roman" w:hAnsi="Times New Roman" w:cs="Times New Roman"/>
                <w:bCs/>
              </w:rPr>
              <w:t>1-4 psl.</w:t>
            </w:r>
          </w:p>
          <w:p w14:paraId="192A4E9D" w14:textId="77777777" w:rsidR="004F1865" w:rsidRPr="00FA4811" w:rsidRDefault="004F1865" w:rsidP="00866FC9">
            <w:pPr>
              <w:spacing w:after="0" w:line="240" w:lineRule="auto"/>
              <w:jc w:val="center"/>
              <w:rPr>
                <w:rFonts w:ascii="Times New Roman" w:hAnsi="Times New Roman" w:cs="Times New Roman"/>
                <w:bCs/>
              </w:rPr>
            </w:pPr>
            <w:r w:rsidRPr="00FA4811">
              <w:rPr>
                <w:rFonts w:ascii="Times New Roman" w:hAnsi="Times New Roman" w:cs="Times New Roman"/>
                <w:bCs/>
              </w:rPr>
              <w:t>(1-4 pdf.p.)</w:t>
            </w:r>
          </w:p>
        </w:tc>
      </w:tr>
      <w:tr w:rsidR="004F1865" w:rsidRPr="00FA4811" w14:paraId="011D504A" w14:textId="77777777" w:rsidTr="00866FC9">
        <w:trPr>
          <w:gridAfter w:val="1"/>
          <w:wAfter w:w="10" w:type="dxa"/>
        </w:trPr>
        <w:tc>
          <w:tcPr>
            <w:tcW w:w="562" w:type="dxa"/>
            <w:tcBorders>
              <w:top w:val="single" w:sz="4" w:space="0" w:color="000000"/>
              <w:left w:val="single" w:sz="4" w:space="0" w:color="000000"/>
              <w:bottom w:val="single" w:sz="4" w:space="0" w:color="000000"/>
              <w:right w:val="single" w:sz="4" w:space="0" w:color="000000"/>
            </w:tcBorders>
          </w:tcPr>
          <w:p w14:paraId="074E27CB" w14:textId="77777777" w:rsidR="004F1865" w:rsidRPr="00FA4811" w:rsidRDefault="004F1865" w:rsidP="00866FC9">
            <w:pPr>
              <w:spacing w:after="0" w:line="240" w:lineRule="auto"/>
              <w:ind w:left="142" w:hanging="142"/>
              <w:jc w:val="center"/>
              <w:rPr>
                <w:rFonts w:ascii="Times New Roman" w:hAnsi="Times New Roman" w:cs="Times New Roman"/>
              </w:rPr>
            </w:pPr>
            <w:r w:rsidRPr="00FA4811">
              <w:rPr>
                <w:rFonts w:ascii="Times New Roman" w:hAnsi="Times New Roman" w:cs="Times New Roman"/>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9408E" w14:textId="77777777" w:rsidR="004F1865" w:rsidRPr="00FA4811" w:rsidRDefault="004F1865" w:rsidP="00866FC9">
            <w:pPr>
              <w:spacing w:after="0" w:line="240" w:lineRule="auto"/>
              <w:rPr>
                <w:rFonts w:ascii="Times New Roman" w:hAnsi="Times New Roman" w:cs="Times New Roman"/>
                <w:color w:val="000000" w:themeColor="text1"/>
              </w:rPr>
            </w:pPr>
            <w:r w:rsidRPr="00FA4811">
              <w:rPr>
                <w:rFonts w:ascii="Times New Roman" w:hAnsi="Times New Roman" w:cs="Times New Roman"/>
                <w:color w:val="000000" w:themeColor="text1"/>
              </w:rPr>
              <w:t>1 sistemos komplektą sudaro: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E6F0F" w14:textId="77777777" w:rsidR="004F1865" w:rsidRPr="00FA4811" w:rsidRDefault="004F1865" w:rsidP="004F1865">
            <w:pPr>
              <w:pStyle w:val="ListParagraph"/>
              <w:numPr>
                <w:ilvl w:val="0"/>
                <w:numId w:val="14"/>
              </w:numPr>
              <w:spacing w:after="0" w:line="240" w:lineRule="auto"/>
              <w:ind w:left="316" w:hanging="284"/>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Kompresorius - 2 vnt.</w:t>
            </w:r>
          </w:p>
          <w:p w14:paraId="2FC78CBC" w14:textId="77777777" w:rsidR="004F1865" w:rsidRPr="00FA4811" w:rsidRDefault="004F1865" w:rsidP="004F1865">
            <w:pPr>
              <w:pStyle w:val="ListParagraph"/>
              <w:numPr>
                <w:ilvl w:val="0"/>
                <w:numId w:val="14"/>
              </w:numPr>
              <w:spacing w:after="0" w:line="240" w:lineRule="auto"/>
              <w:ind w:left="316" w:hanging="284"/>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Kompresorių tarpusavio valdymo sistema -1vnt.;</w:t>
            </w:r>
          </w:p>
          <w:p w14:paraId="156ECC8F" w14:textId="77777777" w:rsidR="004F1865" w:rsidRPr="00FA4811" w:rsidRDefault="004F1865" w:rsidP="004F1865">
            <w:pPr>
              <w:pStyle w:val="ListParagraph"/>
              <w:numPr>
                <w:ilvl w:val="0"/>
                <w:numId w:val="14"/>
              </w:numPr>
              <w:spacing w:after="0" w:line="240" w:lineRule="auto"/>
              <w:ind w:left="316" w:hanging="284"/>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Suspausto oro rinktuvas -1 vnt.;</w:t>
            </w:r>
          </w:p>
          <w:p w14:paraId="56AA4FA2" w14:textId="77777777" w:rsidR="004F1865" w:rsidRPr="00FA4811" w:rsidRDefault="004F1865" w:rsidP="004F1865">
            <w:pPr>
              <w:pStyle w:val="ListParagraph"/>
              <w:numPr>
                <w:ilvl w:val="0"/>
                <w:numId w:val="14"/>
              </w:numPr>
              <w:spacing w:after="0" w:line="240" w:lineRule="auto"/>
              <w:ind w:left="316" w:hanging="284"/>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Reduktorius -2 vnt.;</w:t>
            </w:r>
          </w:p>
          <w:p w14:paraId="5EBDD0D7" w14:textId="77777777" w:rsidR="004F1865" w:rsidRPr="00FA4811" w:rsidRDefault="004F1865" w:rsidP="004F1865">
            <w:pPr>
              <w:pStyle w:val="ListParagraph"/>
              <w:numPr>
                <w:ilvl w:val="0"/>
                <w:numId w:val="14"/>
              </w:numPr>
              <w:spacing w:after="0" w:line="240" w:lineRule="auto"/>
              <w:ind w:left="316" w:hanging="284"/>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Filtrai -6 vnt.( po 2 vnt kiekvienos modifikacijos);</w:t>
            </w:r>
          </w:p>
          <w:p w14:paraId="3301C3E3" w14:textId="77777777" w:rsidR="004F1865" w:rsidRPr="00FA4811" w:rsidRDefault="004F1865" w:rsidP="004F1865">
            <w:pPr>
              <w:pStyle w:val="ListParagraph"/>
              <w:numPr>
                <w:ilvl w:val="0"/>
                <w:numId w:val="14"/>
              </w:numPr>
              <w:spacing w:after="0" w:line="240" w:lineRule="auto"/>
              <w:ind w:left="316" w:hanging="284"/>
              <w:rPr>
                <w:rFonts w:ascii="Times New Roman" w:hAnsi="Times New Roman" w:cs="Times New Roman"/>
                <w:color w:val="000000" w:themeColor="text1"/>
              </w:rPr>
            </w:pPr>
            <w:r w:rsidRPr="00FA4811">
              <w:rPr>
                <w:rFonts w:ascii="Times New Roman" w:eastAsia="Times New Roman" w:hAnsi="Times New Roman" w:cs="Times New Roman"/>
                <w:lang w:eastAsia="lt-LT"/>
              </w:rPr>
              <w:t>Telemetrinis modulis -1 vnt.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4B800" w14:textId="77777777" w:rsidR="004F1865" w:rsidRPr="00FA4811" w:rsidRDefault="004F1865" w:rsidP="00866FC9">
            <w:pPr>
              <w:spacing w:after="0" w:line="240" w:lineRule="auto"/>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1. Kompresorius - 2 vnt.</w:t>
            </w:r>
          </w:p>
          <w:p w14:paraId="46D3BE5A" w14:textId="77777777" w:rsidR="004F1865" w:rsidRPr="00FA4811" w:rsidRDefault="004F1865" w:rsidP="00866FC9">
            <w:pPr>
              <w:spacing w:after="0" w:line="240" w:lineRule="auto"/>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2. Kompresorių tarpusavio valdymo sistema -1vnt.;</w:t>
            </w:r>
          </w:p>
          <w:p w14:paraId="443A612E" w14:textId="77777777" w:rsidR="004F1865" w:rsidRPr="00FA4811" w:rsidRDefault="004F1865" w:rsidP="00866FC9">
            <w:pPr>
              <w:spacing w:after="0" w:line="240" w:lineRule="auto"/>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3. Suspausto oro rinktuvas -1 vnt.;</w:t>
            </w:r>
          </w:p>
          <w:p w14:paraId="0EAEFD6D" w14:textId="77777777" w:rsidR="004F1865" w:rsidRPr="00FA4811" w:rsidRDefault="004F1865" w:rsidP="00866FC9">
            <w:pPr>
              <w:spacing w:after="0" w:line="240" w:lineRule="auto"/>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4. Reduktorius -2 vnt.;</w:t>
            </w:r>
          </w:p>
          <w:p w14:paraId="6A3CFEA9" w14:textId="77777777" w:rsidR="004F1865" w:rsidRPr="00FA4811" w:rsidRDefault="004F1865" w:rsidP="00866FC9">
            <w:pPr>
              <w:spacing w:after="0" w:line="240" w:lineRule="auto"/>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5. Filtrai -6 vnt.( po 2 vnt kiekvienos modifikacijos);</w:t>
            </w:r>
          </w:p>
          <w:p w14:paraId="41027ED9"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eastAsia="Times New Roman" w:hAnsi="Times New Roman" w:cs="Times New Roman"/>
                <w:lang w:eastAsia="lt-LT"/>
              </w:rPr>
              <w:t>6. Telemetrinis modulis -1 vnt.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9226D" w14:textId="77777777" w:rsidR="004F1865" w:rsidRPr="00FA4811" w:rsidRDefault="004F1865" w:rsidP="004F1865">
            <w:pPr>
              <w:pStyle w:val="NoSpacing"/>
              <w:rPr>
                <w:rStyle w:val="fontstyle11"/>
                <w:rFonts w:ascii="Times New Roman" w:hAnsi="Times New Roman" w:cs="Times New Roman"/>
                <w:b w:val="0"/>
                <w:bCs w:val="0"/>
                <w:color w:val="000000" w:themeColor="text1"/>
                <w:sz w:val="22"/>
                <w:szCs w:val="22"/>
              </w:rPr>
            </w:pPr>
            <w:r w:rsidRPr="00FA4811">
              <w:rPr>
                <w:rFonts w:ascii="Times New Roman" w:hAnsi="Times New Roman" w:cs="Times New Roman"/>
                <w:color w:val="000000" w:themeColor="text1"/>
              </w:rPr>
              <w:t xml:space="preserve">1. </w:t>
            </w:r>
            <w:r w:rsidRPr="00FA4811">
              <w:rPr>
                <w:rStyle w:val="fontstyle01"/>
                <w:rFonts w:ascii="Times New Roman" w:hAnsi="Times New Roman" w:cs="Times New Roman"/>
                <w:b w:val="0"/>
                <w:bCs w:val="0"/>
                <w:color w:val="000000" w:themeColor="text1"/>
                <w:sz w:val="22"/>
                <w:szCs w:val="22"/>
              </w:rPr>
              <w:t>Katalogas ,,CUBE“</w:t>
            </w:r>
            <w:r w:rsidRPr="00FA4811">
              <w:rPr>
                <w:rFonts w:ascii="Times New Roman" w:hAnsi="Times New Roman" w:cs="Times New Roman"/>
                <w:color w:val="000000" w:themeColor="text1"/>
              </w:rPr>
              <w:br/>
            </w:r>
            <w:r w:rsidRPr="00FA4811">
              <w:rPr>
                <w:rStyle w:val="fontstyle11"/>
                <w:rFonts w:ascii="Times New Roman" w:hAnsi="Times New Roman" w:cs="Times New Roman"/>
                <w:b w:val="0"/>
                <w:bCs w:val="0"/>
                <w:color w:val="000000" w:themeColor="text1"/>
                <w:sz w:val="22"/>
                <w:szCs w:val="22"/>
              </w:rPr>
              <w:t>Oil-injected rotary screw</w:t>
            </w:r>
            <w:r w:rsidRPr="00FA4811">
              <w:rPr>
                <w:rFonts w:ascii="Times New Roman" w:hAnsi="Times New Roman" w:cs="Times New Roman"/>
                <w:color w:val="000000" w:themeColor="text1"/>
              </w:rPr>
              <w:br/>
            </w:r>
            <w:r w:rsidRPr="00FA4811">
              <w:rPr>
                <w:rStyle w:val="fontstyle11"/>
                <w:rFonts w:ascii="Times New Roman" w:hAnsi="Times New Roman" w:cs="Times New Roman"/>
                <w:b w:val="0"/>
                <w:bCs w:val="0"/>
                <w:color w:val="000000" w:themeColor="text1"/>
                <w:sz w:val="22"/>
                <w:szCs w:val="22"/>
              </w:rPr>
              <w:t>compressors with direct</w:t>
            </w:r>
            <w:r w:rsidRPr="00FA4811">
              <w:rPr>
                <w:rFonts w:ascii="Times New Roman" w:hAnsi="Times New Roman" w:cs="Times New Roman"/>
                <w:color w:val="000000" w:themeColor="text1"/>
              </w:rPr>
              <w:br/>
            </w:r>
            <w:r w:rsidRPr="00FA4811">
              <w:rPr>
                <w:rStyle w:val="fontstyle11"/>
                <w:rFonts w:ascii="Times New Roman" w:hAnsi="Times New Roman" w:cs="Times New Roman"/>
                <w:b w:val="0"/>
                <w:bCs w:val="0"/>
                <w:color w:val="000000" w:themeColor="text1"/>
                <w:sz w:val="22"/>
                <w:szCs w:val="22"/>
              </w:rPr>
              <w:t>transmission</w:t>
            </w:r>
          </w:p>
          <w:p w14:paraId="1A3A700A" w14:textId="77777777" w:rsidR="004F1865" w:rsidRPr="00FA4811" w:rsidRDefault="004F1865" w:rsidP="004F1865">
            <w:pPr>
              <w:pStyle w:val="NoSpacing"/>
              <w:rPr>
                <w:rStyle w:val="fontstyle11"/>
                <w:rFonts w:ascii="Times New Roman" w:hAnsi="Times New Roman" w:cs="Times New Roman"/>
                <w:b w:val="0"/>
                <w:bCs w:val="0"/>
                <w:color w:val="000000" w:themeColor="text1"/>
                <w:sz w:val="22"/>
                <w:szCs w:val="22"/>
              </w:rPr>
            </w:pPr>
            <w:r w:rsidRPr="00FA4811">
              <w:rPr>
                <w:rStyle w:val="fontstyle11"/>
                <w:rFonts w:ascii="Times New Roman" w:hAnsi="Times New Roman" w:cs="Times New Roman"/>
                <w:b w:val="0"/>
                <w:bCs w:val="0"/>
                <w:color w:val="000000" w:themeColor="text1"/>
                <w:sz w:val="22"/>
                <w:szCs w:val="22"/>
              </w:rPr>
              <w:t>2. Naudojimo instrukcija trinity- sistemos eksploatavimo saugos nuorodos</w:t>
            </w:r>
          </w:p>
          <w:p w14:paraId="4EE8EB33" w14:textId="77777777" w:rsidR="004F1865" w:rsidRPr="00FA4811" w:rsidRDefault="004F1865" w:rsidP="004F1865">
            <w:pPr>
              <w:pStyle w:val="NoSpacing"/>
              <w:rPr>
                <w:rStyle w:val="fontstyle11"/>
                <w:rFonts w:ascii="Times New Roman" w:hAnsi="Times New Roman" w:cs="Times New Roman"/>
                <w:b w:val="0"/>
                <w:bCs w:val="0"/>
                <w:color w:val="000000" w:themeColor="text1"/>
                <w:sz w:val="22"/>
                <w:szCs w:val="22"/>
              </w:rPr>
            </w:pPr>
            <w:r w:rsidRPr="00FA4811">
              <w:rPr>
                <w:rStyle w:val="fontstyle11"/>
                <w:rFonts w:ascii="Times New Roman" w:hAnsi="Times New Roman" w:cs="Times New Roman"/>
                <w:b w:val="0"/>
                <w:bCs w:val="0"/>
                <w:color w:val="000000" w:themeColor="text1"/>
                <w:sz w:val="22"/>
                <w:szCs w:val="22"/>
              </w:rPr>
              <w:t>3. Baglioni  catalogo</w:t>
            </w:r>
          </w:p>
          <w:p w14:paraId="5893ECE0" w14:textId="77777777" w:rsidR="004F1865" w:rsidRPr="00FA4811" w:rsidRDefault="004F1865" w:rsidP="004F1865">
            <w:pPr>
              <w:pStyle w:val="NoSpacing"/>
              <w:rPr>
                <w:rStyle w:val="fontstyle11"/>
                <w:rFonts w:ascii="Times New Roman" w:hAnsi="Times New Roman" w:cs="Times New Roman"/>
                <w:b w:val="0"/>
                <w:bCs w:val="0"/>
                <w:color w:val="000000" w:themeColor="text1"/>
                <w:sz w:val="22"/>
                <w:szCs w:val="22"/>
              </w:rPr>
            </w:pPr>
            <w:r w:rsidRPr="00FA4811">
              <w:rPr>
                <w:rStyle w:val="fontstyle11"/>
                <w:rFonts w:ascii="Times New Roman" w:hAnsi="Times New Roman" w:cs="Times New Roman"/>
                <w:b w:val="0"/>
                <w:bCs w:val="0"/>
                <w:color w:val="000000" w:themeColor="text1"/>
                <w:sz w:val="22"/>
                <w:szCs w:val="22"/>
              </w:rPr>
              <w:t>4. Techninės specifikacijos naudojimo ir priežiūros vadovas: didelio našumo slėgio mažinimo vožtuvuose tipai: RV.08, RV.11, RV.50, RV.51, RV.52,, RV.53</w:t>
            </w:r>
          </w:p>
          <w:p w14:paraId="3DF3360D" w14:textId="77777777" w:rsidR="004F1865" w:rsidRPr="00FA4811" w:rsidRDefault="004F1865" w:rsidP="004F1865">
            <w:pPr>
              <w:pStyle w:val="NoSpacing"/>
              <w:rPr>
                <w:rStyle w:val="fontstyle11"/>
                <w:rFonts w:ascii="Times New Roman" w:hAnsi="Times New Roman" w:cs="Times New Roman"/>
                <w:b w:val="0"/>
                <w:bCs w:val="0"/>
                <w:color w:val="000000" w:themeColor="text1"/>
                <w:sz w:val="22"/>
                <w:szCs w:val="22"/>
              </w:rPr>
            </w:pPr>
            <w:r w:rsidRPr="00FA4811">
              <w:rPr>
                <w:rStyle w:val="fontstyle11"/>
                <w:rFonts w:ascii="Times New Roman" w:hAnsi="Times New Roman" w:cs="Times New Roman"/>
                <w:b w:val="0"/>
                <w:bCs w:val="0"/>
                <w:color w:val="000000" w:themeColor="text1"/>
                <w:sz w:val="22"/>
                <w:szCs w:val="22"/>
              </w:rPr>
              <w:t>5. Techninių duomenų lapas ,,Ultra-Filters DF0035-DF1100“</w:t>
            </w:r>
          </w:p>
          <w:p w14:paraId="366D610C" w14:textId="77777777" w:rsidR="004F1865" w:rsidRPr="00FA4811" w:rsidRDefault="004F1865" w:rsidP="004F1865">
            <w:pPr>
              <w:pStyle w:val="NoSpacing"/>
              <w:rPr>
                <w:rFonts w:ascii="Times New Roman" w:hAnsi="Times New Roman" w:cs="Times New Roman"/>
                <w:color w:val="000000" w:themeColor="text1"/>
              </w:rPr>
            </w:pPr>
            <w:r w:rsidRPr="00FA4811">
              <w:rPr>
                <w:rStyle w:val="fontstyle11"/>
                <w:rFonts w:ascii="Times New Roman" w:hAnsi="Times New Roman" w:cs="Times New Roman"/>
                <w:b w:val="0"/>
                <w:bCs w:val="0"/>
                <w:color w:val="000000" w:themeColor="text1"/>
                <w:sz w:val="22"/>
                <w:szCs w:val="22"/>
              </w:rPr>
              <w:t>6. REMOTE ALARM UNITS</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0D869"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 xml:space="preserve">1. 1-4 psl. </w:t>
            </w:r>
          </w:p>
          <w:p w14:paraId="75EAFFD2"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(1-4 pdf.p.)</w:t>
            </w:r>
          </w:p>
          <w:p w14:paraId="536506A9"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 xml:space="preserve">2. 1-10 psl </w:t>
            </w:r>
          </w:p>
          <w:p w14:paraId="65BD6679"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(5-15 pdf.p.)</w:t>
            </w:r>
          </w:p>
          <w:p w14:paraId="2E110B12"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3. 1-22 psl</w:t>
            </w:r>
          </w:p>
          <w:p w14:paraId="5EE28695"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(16-38 pdf.p.)</w:t>
            </w:r>
          </w:p>
          <w:p w14:paraId="3351E230"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4. 1-5 psl</w:t>
            </w:r>
          </w:p>
          <w:p w14:paraId="675F2008"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(39-43 pdf.p.)</w:t>
            </w:r>
          </w:p>
          <w:p w14:paraId="475CAF84"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5. 1-5 psl</w:t>
            </w:r>
          </w:p>
          <w:p w14:paraId="49C64846"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(44-48 pdf.p.)</w:t>
            </w:r>
          </w:p>
          <w:p w14:paraId="56CF7FCB"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6. 1-11 psl</w:t>
            </w:r>
          </w:p>
          <w:p w14:paraId="71666AD5"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(49-59 pdf.p.)</w:t>
            </w:r>
          </w:p>
        </w:tc>
      </w:tr>
      <w:tr w:rsidR="004F1865" w:rsidRPr="00FA4811" w14:paraId="1AF98126" w14:textId="77777777" w:rsidTr="00866FC9">
        <w:trPr>
          <w:gridAfter w:val="1"/>
          <w:wAfter w:w="10" w:type="dxa"/>
        </w:trPr>
        <w:tc>
          <w:tcPr>
            <w:tcW w:w="562" w:type="dxa"/>
            <w:tcBorders>
              <w:top w:val="single" w:sz="4" w:space="0" w:color="000000"/>
              <w:left w:val="single" w:sz="4" w:space="0" w:color="000000"/>
              <w:bottom w:val="single" w:sz="4" w:space="0" w:color="000000"/>
              <w:right w:val="single" w:sz="4" w:space="0" w:color="000000"/>
            </w:tcBorders>
          </w:tcPr>
          <w:p w14:paraId="5C9DD15E" w14:textId="77777777" w:rsidR="004F1865" w:rsidRPr="00FA4811" w:rsidRDefault="004F1865" w:rsidP="00866FC9">
            <w:pPr>
              <w:spacing w:after="0" w:line="240" w:lineRule="auto"/>
              <w:jc w:val="center"/>
              <w:rPr>
                <w:rFonts w:ascii="Times New Roman" w:hAnsi="Times New Roman" w:cs="Times New Roman"/>
                <w:color w:val="000000" w:themeColor="text1"/>
              </w:rPr>
            </w:pPr>
            <w:r w:rsidRPr="00FA4811">
              <w:rPr>
                <w:rFonts w:ascii="Times New Roman" w:hAnsi="Times New Roman" w:cs="Times New Roman"/>
                <w:color w:val="000000" w:themeColor="text1"/>
              </w:rPr>
              <w:lastRenderedPageBreak/>
              <w:t xml:space="preserve">2.1.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DC9E" w14:textId="77777777" w:rsidR="004F1865" w:rsidRPr="00FA4811" w:rsidRDefault="004F1865" w:rsidP="00866FC9">
            <w:pPr>
              <w:spacing w:after="0" w:line="240" w:lineRule="auto"/>
              <w:rPr>
                <w:rFonts w:ascii="Times New Roman" w:hAnsi="Times New Roman" w:cs="Times New Roman"/>
                <w:color w:val="000000" w:themeColor="text1"/>
              </w:rPr>
            </w:pPr>
            <w:r w:rsidRPr="00FA4811">
              <w:rPr>
                <w:rFonts w:ascii="Times New Roman" w:eastAsia="Times New Roman" w:hAnsi="Times New Roman" w:cs="Times New Roman"/>
                <w:lang w:eastAsia="lt-LT"/>
              </w:rPr>
              <w:t>Kompresorius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53B2" w14:textId="77777777" w:rsidR="004F1865" w:rsidRPr="00FA4811" w:rsidRDefault="004F1865" w:rsidP="004F1865">
            <w:pPr>
              <w:pStyle w:val="ListParagraph"/>
              <w:numPr>
                <w:ilvl w:val="0"/>
                <w:numId w:val="13"/>
              </w:numPr>
              <w:spacing w:after="0" w:line="240" w:lineRule="auto"/>
              <w:ind w:left="316" w:hanging="284"/>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Sraigtinis;</w:t>
            </w:r>
          </w:p>
          <w:p w14:paraId="37A09347" w14:textId="77777777" w:rsidR="004F1865" w:rsidRPr="00FA4811" w:rsidRDefault="004F1865" w:rsidP="004F1865">
            <w:pPr>
              <w:pStyle w:val="ListParagraph"/>
              <w:numPr>
                <w:ilvl w:val="0"/>
                <w:numId w:val="13"/>
              </w:numPr>
              <w:spacing w:after="0" w:line="240" w:lineRule="auto"/>
              <w:ind w:left="316" w:hanging="284"/>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Maksimalus darbinis slėgis ne mažesnis kaip 10bar;</w:t>
            </w:r>
          </w:p>
          <w:p w14:paraId="263EECCD" w14:textId="77777777" w:rsidR="004F1865" w:rsidRPr="00FA4811" w:rsidRDefault="004F1865" w:rsidP="004F1865">
            <w:pPr>
              <w:pStyle w:val="ListParagraph"/>
              <w:numPr>
                <w:ilvl w:val="0"/>
                <w:numId w:val="13"/>
              </w:numPr>
              <w:spacing w:after="0" w:line="240" w:lineRule="auto"/>
              <w:ind w:left="316" w:hanging="284"/>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Efektyvus našumas, esant 10bar slėgiui, ne mažesnis kaip 1m</w:t>
            </w:r>
            <w:r w:rsidRPr="00FA4811">
              <w:rPr>
                <w:rFonts w:ascii="Times New Roman" w:eastAsia="Times New Roman" w:hAnsi="Times New Roman" w:cs="Times New Roman"/>
                <w:vertAlign w:val="superscript"/>
                <w:lang w:eastAsia="lt-LT"/>
              </w:rPr>
              <w:t>3</w:t>
            </w:r>
            <w:r w:rsidRPr="00FA4811">
              <w:rPr>
                <w:rFonts w:ascii="Times New Roman" w:eastAsia="Times New Roman" w:hAnsi="Times New Roman" w:cs="Times New Roman"/>
                <w:lang w:eastAsia="lt-LT"/>
              </w:rPr>
              <w:t>/min;</w:t>
            </w:r>
          </w:p>
          <w:p w14:paraId="570F3E6D" w14:textId="77777777" w:rsidR="004F1865" w:rsidRPr="00FA4811" w:rsidRDefault="004F1865" w:rsidP="004F1865">
            <w:pPr>
              <w:pStyle w:val="ListParagraph"/>
              <w:numPr>
                <w:ilvl w:val="0"/>
                <w:numId w:val="13"/>
              </w:numPr>
              <w:spacing w:after="0" w:line="240" w:lineRule="auto"/>
              <w:ind w:left="316" w:hanging="284"/>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Alyvos likutis suspaustame ore ne daugiau kaip 3mg/m</w:t>
            </w:r>
            <w:r w:rsidRPr="00FA4811">
              <w:rPr>
                <w:rFonts w:ascii="Times New Roman" w:eastAsia="Times New Roman" w:hAnsi="Times New Roman" w:cs="Times New Roman"/>
                <w:vertAlign w:val="superscript"/>
                <w:lang w:eastAsia="lt-LT"/>
              </w:rPr>
              <w:t>3</w:t>
            </w:r>
            <w:r w:rsidRPr="00FA4811">
              <w:rPr>
                <w:rFonts w:ascii="Times New Roman" w:eastAsia="Times New Roman" w:hAnsi="Times New Roman" w:cs="Times New Roman"/>
                <w:lang w:eastAsia="lt-LT"/>
              </w:rPr>
              <w:t>;</w:t>
            </w:r>
          </w:p>
          <w:p w14:paraId="7EDAC026" w14:textId="77777777" w:rsidR="004F1865" w:rsidRPr="00FA4811" w:rsidRDefault="004F1865" w:rsidP="004F1865">
            <w:pPr>
              <w:pStyle w:val="ListParagraph"/>
              <w:numPr>
                <w:ilvl w:val="0"/>
                <w:numId w:val="13"/>
              </w:numPr>
              <w:spacing w:after="0" w:line="240" w:lineRule="auto"/>
              <w:ind w:left="316" w:hanging="284"/>
              <w:rPr>
                <w:rFonts w:ascii="Times New Roman" w:hAnsi="Times New Roman" w:cs="Times New Roman"/>
                <w:color w:val="000000" w:themeColor="text1"/>
              </w:rPr>
            </w:pPr>
            <w:r w:rsidRPr="00FA4811">
              <w:rPr>
                <w:rFonts w:ascii="Times New Roman" w:eastAsia="Times New Roman" w:hAnsi="Times New Roman" w:cs="Times New Roman"/>
                <w:lang w:eastAsia="lt-LT"/>
              </w:rPr>
              <w:t>Triukšmo lygis ne daugiau 70dB.</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68DE"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1. Sraigtinis;</w:t>
            </w:r>
          </w:p>
          <w:p w14:paraId="0F65D841"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2. Maksimalus darbinis slėgis 10bar;</w:t>
            </w:r>
          </w:p>
          <w:p w14:paraId="5125F3A7"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3. Efektyvus našumas, esant 10bar slėgiui 1,05 m3/min;</w:t>
            </w:r>
          </w:p>
          <w:p w14:paraId="380136CB"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4. Alyvos likutis suspaustame ore 3mg/m3;</w:t>
            </w:r>
          </w:p>
          <w:p w14:paraId="219FDD85"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5. Triukšmo lygis 67dB.</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1EDA5" w14:textId="77777777" w:rsidR="004F1865" w:rsidRPr="00FA4811" w:rsidRDefault="004F1865" w:rsidP="004F1865">
            <w:pPr>
              <w:pStyle w:val="NoSpacing"/>
              <w:rPr>
                <w:rFonts w:ascii="Times New Roman" w:hAnsi="Times New Roman" w:cs="Times New Roman"/>
                <w:b/>
                <w:bCs/>
                <w:color w:val="000000" w:themeColor="text1"/>
              </w:rPr>
            </w:pPr>
            <w:r w:rsidRPr="00FA4811">
              <w:rPr>
                <w:rStyle w:val="fontstyle01"/>
                <w:rFonts w:ascii="Times New Roman" w:hAnsi="Times New Roman" w:cs="Times New Roman"/>
                <w:b w:val="0"/>
                <w:bCs w:val="0"/>
                <w:color w:val="000000" w:themeColor="text1"/>
                <w:sz w:val="22"/>
                <w:szCs w:val="22"/>
              </w:rPr>
              <w:t>1-5. Katalogas ,,CUBE“</w:t>
            </w:r>
            <w:r w:rsidRPr="00FA4811">
              <w:rPr>
                <w:rFonts w:ascii="Times New Roman" w:hAnsi="Times New Roman" w:cs="Times New Roman"/>
                <w:b/>
                <w:bCs/>
                <w:color w:val="000000" w:themeColor="text1"/>
              </w:rPr>
              <w:br/>
            </w:r>
            <w:r w:rsidRPr="00FA4811">
              <w:rPr>
                <w:rStyle w:val="fontstyle11"/>
                <w:rFonts w:ascii="Times New Roman" w:hAnsi="Times New Roman" w:cs="Times New Roman"/>
                <w:b w:val="0"/>
                <w:bCs w:val="0"/>
                <w:color w:val="000000" w:themeColor="text1"/>
                <w:sz w:val="22"/>
                <w:szCs w:val="22"/>
              </w:rPr>
              <w:t>Oil-injected rotary screw</w:t>
            </w:r>
            <w:r w:rsidRPr="00FA4811">
              <w:rPr>
                <w:rFonts w:ascii="Times New Roman" w:hAnsi="Times New Roman" w:cs="Times New Roman"/>
                <w:b/>
                <w:bCs/>
                <w:color w:val="000000" w:themeColor="text1"/>
              </w:rPr>
              <w:br/>
            </w:r>
            <w:r w:rsidRPr="00FA4811">
              <w:rPr>
                <w:rStyle w:val="fontstyle11"/>
                <w:rFonts w:ascii="Times New Roman" w:hAnsi="Times New Roman" w:cs="Times New Roman"/>
                <w:b w:val="0"/>
                <w:bCs w:val="0"/>
                <w:color w:val="000000" w:themeColor="text1"/>
                <w:sz w:val="22"/>
                <w:szCs w:val="22"/>
              </w:rPr>
              <w:t>compressors with direct</w:t>
            </w:r>
            <w:r w:rsidRPr="00FA4811">
              <w:rPr>
                <w:rFonts w:ascii="Times New Roman" w:hAnsi="Times New Roman" w:cs="Times New Roman"/>
                <w:b/>
                <w:bCs/>
                <w:color w:val="000000" w:themeColor="text1"/>
              </w:rPr>
              <w:br/>
            </w:r>
            <w:r w:rsidRPr="00FA4811">
              <w:rPr>
                <w:rStyle w:val="fontstyle11"/>
                <w:rFonts w:ascii="Times New Roman" w:hAnsi="Times New Roman" w:cs="Times New Roman"/>
                <w:b w:val="0"/>
                <w:bCs w:val="0"/>
                <w:color w:val="000000" w:themeColor="text1"/>
                <w:sz w:val="22"/>
                <w:szCs w:val="22"/>
              </w:rPr>
              <w:t>transmission</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67A82"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1. 1 psl</w:t>
            </w:r>
          </w:p>
          <w:p w14:paraId="79967D1A"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2. 3 psl</w:t>
            </w:r>
          </w:p>
          <w:p w14:paraId="1D4A5146"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3. 3 psl</w:t>
            </w:r>
          </w:p>
          <w:p w14:paraId="471CA39A"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4. 2 psl</w:t>
            </w:r>
          </w:p>
          <w:p w14:paraId="30BD1520"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5. 3 psl</w:t>
            </w:r>
          </w:p>
          <w:p w14:paraId="60E03FB8"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(1-4 pdf.p.)</w:t>
            </w:r>
          </w:p>
          <w:p w14:paraId="15F9608B" w14:textId="77777777" w:rsidR="004F1865" w:rsidRPr="00FA4811" w:rsidRDefault="004F1865" w:rsidP="00866FC9">
            <w:pPr>
              <w:spacing w:after="0" w:line="240" w:lineRule="auto"/>
              <w:rPr>
                <w:rFonts w:ascii="Times New Roman" w:hAnsi="Times New Roman" w:cs="Times New Roman"/>
                <w:bCs/>
              </w:rPr>
            </w:pPr>
          </w:p>
        </w:tc>
      </w:tr>
      <w:tr w:rsidR="004F1865" w:rsidRPr="00FA4811" w14:paraId="76ACDE39" w14:textId="77777777" w:rsidTr="00866FC9">
        <w:trPr>
          <w:gridAfter w:val="1"/>
          <w:wAfter w:w="10" w:type="dxa"/>
        </w:trPr>
        <w:tc>
          <w:tcPr>
            <w:tcW w:w="562" w:type="dxa"/>
            <w:tcBorders>
              <w:top w:val="single" w:sz="4" w:space="0" w:color="000000"/>
              <w:left w:val="single" w:sz="4" w:space="0" w:color="000000"/>
              <w:bottom w:val="single" w:sz="4" w:space="0" w:color="000000"/>
              <w:right w:val="single" w:sz="4" w:space="0" w:color="000000"/>
            </w:tcBorders>
          </w:tcPr>
          <w:p w14:paraId="70DC61AC" w14:textId="77777777" w:rsidR="004F1865" w:rsidRPr="00FA4811" w:rsidRDefault="004F1865" w:rsidP="00866FC9">
            <w:pPr>
              <w:spacing w:after="0" w:line="240" w:lineRule="auto"/>
              <w:jc w:val="center"/>
              <w:rPr>
                <w:rFonts w:ascii="Times New Roman" w:hAnsi="Times New Roman" w:cs="Times New Roman"/>
                <w:color w:val="000000" w:themeColor="text1"/>
              </w:rPr>
            </w:pPr>
            <w:r w:rsidRPr="00FA4811">
              <w:rPr>
                <w:rFonts w:ascii="Times New Roman" w:hAnsi="Times New Roman" w:cs="Times New Roman"/>
                <w:color w:val="000000" w:themeColor="text1"/>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BFFA4" w14:textId="77777777" w:rsidR="004F1865" w:rsidRPr="00FA4811" w:rsidRDefault="004F1865" w:rsidP="00866FC9">
            <w:pPr>
              <w:spacing w:after="0" w:line="240" w:lineRule="auto"/>
              <w:rPr>
                <w:rFonts w:ascii="Times New Roman" w:hAnsi="Times New Roman" w:cs="Times New Roman"/>
                <w:color w:val="000000" w:themeColor="text1"/>
              </w:rPr>
            </w:pPr>
            <w:r w:rsidRPr="00FA4811">
              <w:rPr>
                <w:rFonts w:ascii="Times New Roman" w:eastAsia="Times New Roman" w:hAnsi="Times New Roman" w:cs="Times New Roman"/>
                <w:lang w:eastAsia="lt-LT"/>
              </w:rPr>
              <w:t xml:space="preserve">Kompresorių tarpusavio valdymo sistema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B0FAA" w14:textId="77777777" w:rsidR="004F1865" w:rsidRPr="00FA4811" w:rsidRDefault="004F1865" w:rsidP="004F1865">
            <w:pPr>
              <w:pStyle w:val="ListParagraph"/>
              <w:numPr>
                <w:ilvl w:val="0"/>
                <w:numId w:val="12"/>
              </w:numPr>
              <w:spacing w:after="0" w:line="240" w:lineRule="auto"/>
              <w:ind w:left="312" w:hanging="284"/>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Suderinama su kompresoriais ir skirta ne mažiau kaip 2 kompresorių valdymui vienu metu;</w:t>
            </w:r>
          </w:p>
          <w:p w14:paraId="0584EBD7" w14:textId="77777777" w:rsidR="004F1865" w:rsidRPr="00FA4811" w:rsidRDefault="004F1865" w:rsidP="004F1865">
            <w:pPr>
              <w:pStyle w:val="ListParagraph"/>
              <w:numPr>
                <w:ilvl w:val="0"/>
                <w:numId w:val="12"/>
              </w:numPr>
              <w:spacing w:after="0" w:line="240" w:lineRule="auto"/>
              <w:ind w:left="312" w:hanging="284"/>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Būtinas kompresorių automatinis paleidimas po įtampos dingimo;</w:t>
            </w:r>
          </w:p>
          <w:p w14:paraId="57584CFA" w14:textId="77777777" w:rsidR="004F1865" w:rsidRPr="00FA4811" w:rsidRDefault="004F1865" w:rsidP="004F1865">
            <w:pPr>
              <w:pStyle w:val="ListParagraph"/>
              <w:numPr>
                <w:ilvl w:val="0"/>
                <w:numId w:val="12"/>
              </w:numPr>
              <w:spacing w:after="0" w:line="240" w:lineRule="auto"/>
              <w:ind w:left="312" w:hanging="284"/>
              <w:rPr>
                <w:rFonts w:ascii="Times New Roman" w:hAnsi="Times New Roman" w:cs="Times New Roman"/>
                <w:color w:val="000000" w:themeColor="text1"/>
              </w:rPr>
            </w:pPr>
            <w:r w:rsidRPr="00FA4811">
              <w:rPr>
                <w:rFonts w:ascii="Times New Roman" w:eastAsia="Times New Roman" w:hAnsi="Times New Roman" w:cs="Times New Roman"/>
                <w:lang w:eastAsia="lt-LT"/>
              </w:rPr>
              <w:t>Būtinas kompresorių darbo cikliškumo reguliavimas.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E03A9"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1. Suderinama su kompresoriais ir skirta 2 kompresorių valdymui vienu metu;</w:t>
            </w:r>
          </w:p>
          <w:p w14:paraId="702F595C"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2. Būtinas kompresorių automatinis paleidimas po įtampos dingimo;</w:t>
            </w:r>
          </w:p>
          <w:p w14:paraId="63841F12"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3. Kompresorių darbo cikliškumo reguliavimas.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8F118" w14:textId="77777777" w:rsidR="004F1865" w:rsidRPr="00FA4811" w:rsidRDefault="004F1865" w:rsidP="004F1865">
            <w:pPr>
              <w:pStyle w:val="NoSpacing"/>
              <w:rPr>
                <w:rFonts w:ascii="Times New Roman" w:hAnsi="Times New Roman" w:cs="Times New Roman"/>
                <w:b/>
                <w:bCs/>
                <w:color w:val="000000" w:themeColor="text1"/>
              </w:rPr>
            </w:pPr>
            <w:r w:rsidRPr="00FA4811">
              <w:rPr>
                <w:rStyle w:val="fontstyle11"/>
                <w:rFonts w:ascii="Times New Roman" w:hAnsi="Times New Roman" w:cs="Times New Roman"/>
                <w:b w:val="0"/>
                <w:bCs w:val="0"/>
                <w:color w:val="000000" w:themeColor="text1"/>
                <w:sz w:val="22"/>
                <w:szCs w:val="22"/>
              </w:rPr>
              <w:t>1-3. Naudojimo instrukcija trinity- sistemos eksploatavimo saugos nuorodos</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613B7"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1. 5 psl</w:t>
            </w:r>
          </w:p>
          <w:p w14:paraId="3F9F1FD5"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2. 6 psl</w:t>
            </w:r>
          </w:p>
          <w:p w14:paraId="56950BBD"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3. 5 psl</w:t>
            </w:r>
          </w:p>
          <w:p w14:paraId="2EF037F0"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(5-15 pdf.p.)</w:t>
            </w:r>
          </w:p>
          <w:p w14:paraId="509EC9B4" w14:textId="77777777" w:rsidR="004F1865" w:rsidRPr="00FA4811" w:rsidRDefault="004F1865" w:rsidP="00866FC9">
            <w:pPr>
              <w:spacing w:after="0" w:line="240" w:lineRule="auto"/>
              <w:rPr>
                <w:rFonts w:ascii="Times New Roman" w:hAnsi="Times New Roman" w:cs="Times New Roman"/>
                <w:bCs/>
              </w:rPr>
            </w:pPr>
          </w:p>
        </w:tc>
      </w:tr>
      <w:tr w:rsidR="004F1865" w:rsidRPr="00FA4811" w14:paraId="17B9AA42" w14:textId="77777777" w:rsidTr="00866FC9">
        <w:trPr>
          <w:gridAfter w:val="1"/>
          <w:wAfter w:w="10" w:type="dxa"/>
        </w:trPr>
        <w:tc>
          <w:tcPr>
            <w:tcW w:w="562" w:type="dxa"/>
            <w:tcBorders>
              <w:top w:val="single" w:sz="4" w:space="0" w:color="000000"/>
              <w:left w:val="single" w:sz="4" w:space="0" w:color="000000"/>
              <w:bottom w:val="single" w:sz="4" w:space="0" w:color="000000"/>
              <w:right w:val="single" w:sz="4" w:space="0" w:color="000000"/>
            </w:tcBorders>
          </w:tcPr>
          <w:p w14:paraId="60D616C2" w14:textId="77777777" w:rsidR="004F1865" w:rsidRPr="00FA4811" w:rsidRDefault="004F1865" w:rsidP="00866FC9">
            <w:pPr>
              <w:spacing w:after="0" w:line="240" w:lineRule="auto"/>
              <w:jc w:val="center"/>
              <w:rPr>
                <w:rFonts w:ascii="Times New Roman" w:hAnsi="Times New Roman" w:cs="Times New Roman"/>
                <w:color w:val="000000" w:themeColor="text1"/>
              </w:rPr>
            </w:pPr>
            <w:r w:rsidRPr="00FA4811">
              <w:rPr>
                <w:rFonts w:ascii="Times New Roman" w:hAnsi="Times New Roman" w:cs="Times New Roman"/>
                <w:color w:val="000000" w:themeColor="text1"/>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3F99B" w14:textId="77777777" w:rsidR="004F1865" w:rsidRPr="00FA4811" w:rsidRDefault="004F1865" w:rsidP="00866FC9">
            <w:pPr>
              <w:spacing w:after="0" w:line="240" w:lineRule="auto"/>
              <w:rPr>
                <w:rFonts w:ascii="Times New Roman" w:hAnsi="Times New Roman" w:cs="Times New Roman"/>
                <w:color w:val="000000" w:themeColor="text1"/>
              </w:rPr>
            </w:pPr>
            <w:r w:rsidRPr="00FA4811">
              <w:rPr>
                <w:rFonts w:ascii="Times New Roman" w:eastAsia="Times New Roman" w:hAnsi="Times New Roman" w:cs="Times New Roman"/>
                <w:lang w:eastAsia="lt-LT"/>
              </w:rPr>
              <w:t>Suspausto oro rinktuvas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5CB7" w14:textId="77777777" w:rsidR="004F1865" w:rsidRPr="00FA4811" w:rsidRDefault="004F1865" w:rsidP="004F1865">
            <w:pPr>
              <w:pStyle w:val="ListParagraph"/>
              <w:numPr>
                <w:ilvl w:val="0"/>
                <w:numId w:val="11"/>
              </w:numPr>
              <w:spacing w:after="0" w:line="240" w:lineRule="auto"/>
              <w:ind w:left="312" w:hanging="284"/>
              <w:rPr>
                <w:rFonts w:ascii="Times New Roman" w:hAnsi="Times New Roman" w:cs="Times New Roman"/>
                <w:color w:val="000000" w:themeColor="text1"/>
              </w:rPr>
            </w:pPr>
            <w:r w:rsidRPr="00FA4811">
              <w:rPr>
                <w:rFonts w:ascii="Times New Roman" w:eastAsia="Times New Roman" w:hAnsi="Times New Roman" w:cs="Times New Roman"/>
                <w:lang w:eastAsia="lt-LT"/>
              </w:rPr>
              <w:t>Ne mažiau nei 500 ltr talpos;</w:t>
            </w:r>
          </w:p>
          <w:p w14:paraId="2A20B52B" w14:textId="77777777" w:rsidR="004F1865" w:rsidRPr="00FA4811" w:rsidRDefault="004F1865" w:rsidP="004F1865">
            <w:pPr>
              <w:pStyle w:val="ListParagraph"/>
              <w:numPr>
                <w:ilvl w:val="0"/>
                <w:numId w:val="11"/>
              </w:numPr>
              <w:spacing w:after="0" w:line="240" w:lineRule="auto"/>
              <w:ind w:left="312" w:hanging="284"/>
              <w:rPr>
                <w:rFonts w:ascii="Times New Roman" w:hAnsi="Times New Roman" w:cs="Times New Roman"/>
                <w:color w:val="000000" w:themeColor="text1"/>
              </w:rPr>
            </w:pPr>
            <w:r w:rsidRPr="00FA4811">
              <w:rPr>
                <w:rFonts w:ascii="Times New Roman" w:eastAsia="Times New Roman" w:hAnsi="Times New Roman" w:cs="Times New Roman"/>
                <w:lang w:eastAsia="lt-LT"/>
              </w:rPr>
              <w:t>Maksimalus darbinis slėgis ne mažesnis kaip 11bar;</w:t>
            </w:r>
          </w:p>
          <w:p w14:paraId="43D3008C" w14:textId="77777777" w:rsidR="004F1865" w:rsidRPr="00FA4811" w:rsidRDefault="004F1865" w:rsidP="004F1865">
            <w:pPr>
              <w:pStyle w:val="ListParagraph"/>
              <w:numPr>
                <w:ilvl w:val="0"/>
                <w:numId w:val="11"/>
              </w:numPr>
              <w:spacing w:after="0" w:line="240" w:lineRule="auto"/>
              <w:ind w:left="312" w:hanging="284"/>
              <w:rPr>
                <w:rFonts w:ascii="Times New Roman" w:hAnsi="Times New Roman" w:cs="Times New Roman"/>
                <w:color w:val="000000" w:themeColor="text1"/>
              </w:rPr>
            </w:pPr>
            <w:r w:rsidRPr="00FA4811">
              <w:rPr>
                <w:rFonts w:ascii="Times New Roman" w:eastAsia="Times New Roman" w:hAnsi="Times New Roman" w:cs="Times New Roman"/>
                <w:lang w:eastAsia="lt-LT"/>
              </w:rPr>
              <w:t>Automatinis kondensato pašalinimas.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8D11B"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1. 500 ltr talpos;</w:t>
            </w:r>
          </w:p>
          <w:p w14:paraId="030AAEE9"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2. Maksimalus darbinis slėgis 11bar;</w:t>
            </w:r>
          </w:p>
          <w:p w14:paraId="4BE4D9AA"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3. Automatinis kondensato pašalinimas.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F315E" w14:textId="77777777" w:rsidR="004F1865" w:rsidRPr="00FA4811" w:rsidRDefault="004F1865" w:rsidP="004F1865">
            <w:pPr>
              <w:pStyle w:val="NoSpacing"/>
              <w:rPr>
                <w:rStyle w:val="fontstyle11"/>
                <w:rFonts w:ascii="Times New Roman" w:hAnsi="Times New Roman" w:cs="Times New Roman"/>
                <w:b w:val="0"/>
                <w:bCs w:val="0"/>
                <w:color w:val="000000" w:themeColor="text1"/>
                <w:sz w:val="22"/>
                <w:szCs w:val="22"/>
              </w:rPr>
            </w:pPr>
            <w:r w:rsidRPr="00FA4811">
              <w:rPr>
                <w:rStyle w:val="fontstyle11"/>
                <w:rFonts w:ascii="Times New Roman" w:hAnsi="Times New Roman" w:cs="Times New Roman"/>
                <w:b w:val="0"/>
                <w:bCs w:val="0"/>
                <w:color w:val="000000" w:themeColor="text1"/>
                <w:sz w:val="22"/>
                <w:szCs w:val="22"/>
              </w:rPr>
              <w:t>1-2. Baglioni  catalogo</w:t>
            </w:r>
          </w:p>
          <w:p w14:paraId="1B95AF21" w14:textId="77777777" w:rsidR="004F1865" w:rsidRPr="00FA4811" w:rsidRDefault="004F1865" w:rsidP="004F1865">
            <w:pPr>
              <w:pStyle w:val="NoSpacing"/>
              <w:rPr>
                <w:rFonts w:ascii="Times New Roman" w:hAnsi="Times New Roman" w:cs="Times New Roman"/>
                <w:color w:val="000000" w:themeColor="text1"/>
              </w:rPr>
            </w:pPr>
            <w:r w:rsidRPr="00FA4811">
              <w:rPr>
                <w:rFonts w:ascii="Times New Roman" w:hAnsi="Times New Roman" w:cs="Times New Roman"/>
                <w:color w:val="000000" w:themeColor="text1"/>
              </w:rPr>
              <w:t>3. Installation &amp; Maintenance Instructions</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C3F82"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1. 10 psl</w:t>
            </w:r>
          </w:p>
          <w:p w14:paraId="4BCD32BF"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2. 10 psl</w:t>
            </w:r>
          </w:p>
          <w:p w14:paraId="1A209F08"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(16-38 pdf.p.)</w:t>
            </w:r>
          </w:p>
          <w:p w14:paraId="7081C0FB"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3. 1-10 psl</w:t>
            </w:r>
          </w:p>
          <w:p w14:paraId="3CD55D89"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(62-71 pdf.p.)</w:t>
            </w:r>
          </w:p>
          <w:p w14:paraId="60723074" w14:textId="77777777" w:rsidR="004F1865" w:rsidRPr="00FA4811" w:rsidRDefault="004F1865" w:rsidP="00866FC9">
            <w:pPr>
              <w:spacing w:after="0" w:line="240" w:lineRule="auto"/>
              <w:rPr>
                <w:rFonts w:ascii="Times New Roman" w:hAnsi="Times New Roman" w:cs="Times New Roman"/>
                <w:bCs/>
              </w:rPr>
            </w:pPr>
          </w:p>
        </w:tc>
      </w:tr>
      <w:tr w:rsidR="004F1865" w:rsidRPr="00FA4811" w14:paraId="06B0F603" w14:textId="77777777" w:rsidTr="00866FC9">
        <w:trPr>
          <w:gridAfter w:val="1"/>
          <w:wAfter w:w="10" w:type="dxa"/>
        </w:trPr>
        <w:tc>
          <w:tcPr>
            <w:tcW w:w="562" w:type="dxa"/>
            <w:tcBorders>
              <w:top w:val="single" w:sz="4" w:space="0" w:color="000000"/>
              <w:left w:val="single" w:sz="4" w:space="0" w:color="000000"/>
              <w:bottom w:val="single" w:sz="4" w:space="0" w:color="000000"/>
              <w:right w:val="single" w:sz="4" w:space="0" w:color="000000"/>
            </w:tcBorders>
          </w:tcPr>
          <w:p w14:paraId="48C570D4" w14:textId="77777777" w:rsidR="004F1865" w:rsidRPr="00FA4811" w:rsidRDefault="004F1865" w:rsidP="00866FC9">
            <w:pPr>
              <w:spacing w:after="0" w:line="240" w:lineRule="auto"/>
              <w:jc w:val="center"/>
              <w:rPr>
                <w:rFonts w:ascii="Times New Roman" w:hAnsi="Times New Roman" w:cs="Times New Roman"/>
                <w:color w:val="000000" w:themeColor="text1"/>
              </w:rPr>
            </w:pPr>
            <w:r w:rsidRPr="00FA4811">
              <w:rPr>
                <w:rFonts w:ascii="Times New Roman" w:hAnsi="Times New Roman" w:cs="Times New Roman"/>
                <w:color w:val="000000" w:themeColor="text1"/>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6076" w14:textId="77777777" w:rsidR="004F1865" w:rsidRPr="00FA4811" w:rsidRDefault="004F1865" w:rsidP="00866FC9">
            <w:pPr>
              <w:spacing w:after="0" w:line="240" w:lineRule="auto"/>
              <w:jc w:val="both"/>
              <w:rPr>
                <w:rFonts w:ascii="Times New Roman" w:hAnsi="Times New Roman" w:cs="Times New Roman"/>
                <w:color w:val="000000" w:themeColor="text1"/>
              </w:rPr>
            </w:pPr>
            <w:r w:rsidRPr="00FA4811">
              <w:rPr>
                <w:rFonts w:ascii="Times New Roman" w:eastAsia="Times New Roman" w:hAnsi="Times New Roman" w:cs="Times New Roman"/>
                <w:lang w:eastAsia="lt-LT"/>
              </w:rPr>
              <w:t>Suspausto oro sausintuvas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F7AD8" w14:textId="77777777" w:rsidR="004F1865" w:rsidRPr="00FA4811" w:rsidRDefault="004F1865" w:rsidP="004F1865">
            <w:pPr>
              <w:pStyle w:val="PlainText"/>
              <w:numPr>
                <w:ilvl w:val="0"/>
                <w:numId w:val="15"/>
              </w:numPr>
              <w:ind w:left="312" w:hanging="312"/>
              <w:jc w:val="both"/>
              <w:rPr>
                <w:rFonts w:ascii="Times New Roman" w:hAnsi="Times New Roman" w:cs="Times New Roman"/>
                <w:color w:val="000000" w:themeColor="text1"/>
                <w:szCs w:val="22"/>
                <w:lang w:val="lt-LT"/>
              </w:rPr>
            </w:pPr>
            <w:proofErr w:type="spellStart"/>
            <w:r w:rsidRPr="00FA4811">
              <w:rPr>
                <w:rFonts w:ascii="Times New Roman" w:eastAsia="Times New Roman" w:hAnsi="Times New Roman" w:cs="Times New Roman"/>
                <w:szCs w:val="22"/>
                <w:lang w:eastAsia="lt-LT"/>
              </w:rPr>
              <w:t>Našumas</w:t>
            </w:r>
            <w:proofErr w:type="spellEnd"/>
            <w:r w:rsidRPr="00FA4811">
              <w:rPr>
                <w:rFonts w:ascii="Times New Roman" w:eastAsia="Times New Roman" w:hAnsi="Times New Roman" w:cs="Times New Roman"/>
                <w:szCs w:val="22"/>
                <w:lang w:eastAsia="lt-LT"/>
              </w:rPr>
              <w:t xml:space="preserve">, </w:t>
            </w:r>
            <w:proofErr w:type="spellStart"/>
            <w:r w:rsidRPr="00FA4811">
              <w:rPr>
                <w:rFonts w:ascii="Times New Roman" w:eastAsia="Times New Roman" w:hAnsi="Times New Roman" w:cs="Times New Roman"/>
                <w:szCs w:val="22"/>
                <w:lang w:eastAsia="lt-LT"/>
              </w:rPr>
              <w:t>esant</w:t>
            </w:r>
            <w:proofErr w:type="spellEnd"/>
            <w:r w:rsidRPr="00FA4811">
              <w:rPr>
                <w:rFonts w:ascii="Times New Roman" w:eastAsia="Times New Roman" w:hAnsi="Times New Roman" w:cs="Times New Roman"/>
                <w:szCs w:val="22"/>
                <w:lang w:eastAsia="lt-LT"/>
              </w:rPr>
              <w:t xml:space="preserve"> 7bar, ne </w:t>
            </w:r>
            <w:proofErr w:type="spellStart"/>
            <w:r w:rsidRPr="00FA4811">
              <w:rPr>
                <w:rFonts w:ascii="Times New Roman" w:eastAsia="Times New Roman" w:hAnsi="Times New Roman" w:cs="Times New Roman"/>
                <w:szCs w:val="22"/>
                <w:lang w:eastAsia="lt-LT"/>
              </w:rPr>
              <w:t>mažesnis</w:t>
            </w:r>
            <w:proofErr w:type="spellEnd"/>
            <w:r w:rsidRPr="00FA4811">
              <w:rPr>
                <w:rFonts w:ascii="Times New Roman" w:eastAsia="Times New Roman" w:hAnsi="Times New Roman" w:cs="Times New Roman"/>
                <w:szCs w:val="22"/>
                <w:lang w:eastAsia="lt-LT"/>
              </w:rPr>
              <w:t xml:space="preserve"> </w:t>
            </w:r>
            <w:proofErr w:type="spellStart"/>
            <w:r w:rsidRPr="00FA4811">
              <w:rPr>
                <w:rFonts w:ascii="Times New Roman" w:eastAsia="Times New Roman" w:hAnsi="Times New Roman" w:cs="Times New Roman"/>
                <w:szCs w:val="22"/>
                <w:lang w:eastAsia="lt-LT"/>
              </w:rPr>
              <w:t>nei</w:t>
            </w:r>
            <w:proofErr w:type="spellEnd"/>
            <w:r w:rsidRPr="00FA4811">
              <w:rPr>
                <w:rFonts w:ascii="Times New Roman" w:eastAsia="Times New Roman" w:hAnsi="Times New Roman" w:cs="Times New Roman"/>
                <w:szCs w:val="22"/>
                <w:lang w:eastAsia="lt-LT"/>
              </w:rPr>
              <w:t xml:space="preserve"> 2000 l/min</w:t>
            </w:r>
            <w:r w:rsidRPr="00FA4811">
              <w:rPr>
                <w:rFonts w:ascii="Times New Roman" w:hAnsi="Times New Roman" w:cs="Times New Roman"/>
                <w:color w:val="000000" w:themeColor="text1"/>
                <w:szCs w:val="22"/>
                <w:lang w:val="lt-LT"/>
              </w:rPr>
              <w:t>;</w:t>
            </w:r>
          </w:p>
          <w:p w14:paraId="1F885A22" w14:textId="77777777" w:rsidR="004F1865" w:rsidRPr="00FA4811" w:rsidRDefault="004F1865" w:rsidP="004F1865">
            <w:pPr>
              <w:pStyle w:val="PlainText"/>
              <w:numPr>
                <w:ilvl w:val="0"/>
                <w:numId w:val="15"/>
              </w:numPr>
              <w:ind w:left="312" w:hanging="312"/>
              <w:jc w:val="both"/>
              <w:rPr>
                <w:rFonts w:ascii="Times New Roman" w:hAnsi="Times New Roman" w:cs="Times New Roman"/>
                <w:color w:val="000000" w:themeColor="text1"/>
                <w:szCs w:val="22"/>
                <w:lang w:val="lt-LT"/>
              </w:rPr>
            </w:pPr>
            <w:proofErr w:type="spellStart"/>
            <w:r w:rsidRPr="00FA4811">
              <w:rPr>
                <w:rFonts w:ascii="Times New Roman" w:eastAsia="Times New Roman" w:hAnsi="Times New Roman" w:cs="Times New Roman"/>
                <w:szCs w:val="22"/>
                <w:lang w:eastAsia="lt-LT"/>
              </w:rPr>
              <w:t>Maksimalus</w:t>
            </w:r>
            <w:proofErr w:type="spellEnd"/>
            <w:r w:rsidRPr="00FA4811">
              <w:rPr>
                <w:rFonts w:ascii="Times New Roman" w:eastAsia="Times New Roman" w:hAnsi="Times New Roman" w:cs="Times New Roman"/>
                <w:szCs w:val="22"/>
                <w:lang w:eastAsia="lt-LT"/>
              </w:rPr>
              <w:t xml:space="preserve"> </w:t>
            </w:r>
            <w:proofErr w:type="spellStart"/>
            <w:r w:rsidRPr="00FA4811">
              <w:rPr>
                <w:rFonts w:ascii="Times New Roman" w:eastAsia="Times New Roman" w:hAnsi="Times New Roman" w:cs="Times New Roman"/>
                <w:szCs w:val="22"/>
                <w:lang w:eastAsia="lt-LT"/>
              </w:rPr>
              <w:t>darbinis</w:t>
            </w:r>
            <w:proofErr w:type="spellEnd"/>
            <w:r w:rsidRPr="00FA4811">
              <w:rPr>
                <w:rFonts w:ascii="Times New Roman" w:eastAsia="Times New Roman" w:hAnsi="Times New Roman" w:cs="Times New Roman"/>
                <w:szCs w:val="22"/>
                <w:lang w:eastAsia="lt-LT"/>
              </w:rPr>
              <w:t xml:space="preserve"> </w:t>
            </w:r>
            <w:proofErr w:type="spellStart"/>
            <w:r w:rsidRPr="00FA4811">
              <w:rPr>
                <w:rFonts w:ascii="Times New Roman" w:eastAsia="Times New Roman" w:hAnsi="Times New Roman" w:cs="Times New Roman"/>
                <w:szCs w:val="22"/>
                <w:lang w:eastAsia="lt-LT"/>
              </w:rPr>
              <w:t>slėgis</w:t>
            </w:r>
            <w:proofErr w:type="spellEnd"/>
            <w:r w:rsidRPr="00FA4811">
              <w:rPr>
                <w:rFonts w:ascii="Times New Roman" w:eastAsia="Times New Roman" w:hAnsi="Times New Roman" w:cs="Times New Roman"/>
                <w:szCs w:val="22"/>
                <w:lang w:eastAsia="lt-LT"/>
              </w:rPr>
              <w:t xml:space="preserve"> ne </w:t>
            </w:r>
            <w:proofErr w:type="spellStart"/>
            <w:r w:rsidRPr="00FA4811">
              <w:rPr>
                <w:rFonts w:ascii="Times New Roman" w:eastAsia="Times New Roman" w:hAnsi="Times New Roman" w:cs="Times New Roman"/>
                <w:szCs w:val="22"/>
                <w:lang w:eastAsia="lt-LT"/>
              </w:rPr>
              <w:t>mažesnis</w:t>
            </w:r>
            <w:proofErr w:type="spellEnd"/>
            <w:r w:rsidRPr="00FA4811">
              <w:rPr>
                <w:rFonts w:ascii="Times New Roman" w:eastAsia="Times New Roman" w:hAnsi="Times New Roman" w:cs="Times New Roman"/>
                <w:szCs w:val="22"/>
                <w:lang w:eastAsia="lt-LT"/>
              </w:rPr>
              <w:t xml:space="preserve"> </w:t>
            </w:r>
            <w:proofErr w:type="spellStart"/>
            <w:r w:rsidRPr="00FA4811">
              <w:rPr>
                <w:rFonts w:ascii="Times New Roman" w:eastAsia="Times New Roman" w:hAnsi="Times New Roman" w:cs="Times New Roman"/>
                <w:szCs w:val="22"/>
                <w:lang w:eastAsia="lt-LT"/>
              </w:rPr>
              <w:t>kaip</w:t>
            </w:r>
            <w:proofErr w:type="spellEnd"/>
            <w:r w:rsidRPr="00FA4811">
              <w:rPr>
                <w:rFonts w:ascii="Times New Roman" w:eastAsia="Times New Roman" w:hAnsi="Times New Roman" w:cs="Times New Roman"/>
                <w:szCs w:val="22"/>
                <w:lang w:eastAsia="lt-LT"/>
              </w:rPr>
              <w:t xml:space="preserve"> 11bar;</w:t>
            </w:r>
          </w:p>
          <w:p w14:paraId="4CF67D87" w14:textId="77777777" w:rsidR="004F1865" w:rsidRPr="00FA4811" w:rsidRDefault="004F1865" w:rsidP="004F1865">
            <w:pPr>
              <w:pStyle w:val="PlainText"/>
              <w:numPr>
                <w:ilvl w:val="0"/>
                <w:numId w:val="15"/>
              </w:numPr>
              <w:ind w:left="312" w:hanging="312"/>
              <w:jc w:val="both"/>
              <w:rPr>
                <w:rFonts w:ascii="Times New Roman" w:hAnsi="Times New Roman" w:cs="Times New Roman"/>
                <w:color w:val="000000" w:themeColor="text1"/>
                <w:szCs w:val="22"/>
                <w:lang w:val="lt-LT"/>
              </w:rPr>
            </w:pPr>
            <w:r w:rsidRPr="00FA4811">
              <w:rPr>
                <w:rFonts w:ascii="Times New Roman" w:eastAsia="Times New Roman" w:hAnsi="Times New Roman" w:cs="Times New Roman"/>
                <w:szCs w:val="22"/>
                <w:lang w:val="pt-BR" w:eastAsia="lt-LT"/>
              </w:rPr>
              <w:t xml:space="preserve">Rasos taško temperatūra ne didesnė nei 3 </w:t>
            </w:r>
            <w:r w:rsidRPr="00FA4811">
              <w:rPr>
                <w:rFonts w:ascii="Times New Roman" w:eastAsia="Times New Roman" w:hAnsi="Times New Roman" w:cs="Times New Roman"/>
                <w:szCs w:val="22"/>
                <w:vertAlign w:val="superscript"/>
                <w:lang w:val="pt-BR" w:eastAsia="lt-LT"/>
              </w:rPr>
              <w:t>o</w:t>
            </w:r>
            <w:r w:rsidRPr="00FA4811">
              <w:rPr>
                <w:rFonts w:ascii="Times New Roman" w:eastAsia="Times New Roman" w:hAnsi="Times New Roman" w:cs="Times New Roman"/>
                <w:szCs w:val="22"/>
                <w:lang w:val="pt-BR" w:eastAsia="lt-LT"/>
              </w:rPr>
              <w:t>C;</w:t>
            </w:r>
          </w:p>
          <w:p w14:paraId="273A8035" w14:textId="77777777" w:rsidR="004F1865" w:rsidRPr="00FA4811" w:rsidRDefault="004F1865" w:rsidP="004F1865">
            <w:pPr>
              <w:pStyle w:val="PlainText"/>
              <w:numPr>
                <w:ilvl w:val="0"/>
                <w:numId w:val="15"/>
              </w:numPr>
              <w:ind w:left="312" w:hanging="312"/>
              <w:jc w:val="both"/>
              <w:rPr>
                <w:rFonts w:ascii="Times New Roman" w:hAnsi="Times New Roman" w:cs="Times New Roman"/>
                <w:color w:val="000000" w:themeColor="text1"/>
                <w:szCs w:val="22"/>
                <w:lang w:val="lt-LT"/>
              </w:rPr>
            </w:pPr>
            <w:proofErr w:type="spellStart"/>
            <w:r w:rsidRPr="00FA4811">
              <w:rPr>
                <w:rFonts w:ascii="Times New Roman" w:eastAsia="Times New Roman" w:hAnsi="Times New Roman" w:cs="Times New Roman"/>
                <w:szCs w:val="22"/>
                <w:lang w:eastAsia="lt-LT"/>
              </w:rPr>
              <w:t>Automatinis</w:t>
            </w:r>
            <w:proofErr w:type="spellEnd"/>
            <w:r w:rsidRPr="00FA4811">
              <w:rPr>
                <w:rFonts w:ascii="Times New Roman" w:eastAsia="Times New Roman" w:hAnsi="Times New Roman" w:cs="Times New Roman"/>
                <w:szCs w:val="22"/>
                <w:lang w:eastAsia="lt-LT"/>
              </w:rPr>
              <w:t xml:space="preserve"> </w:t>
            </w:r>
            <w:proofErr w:type="spellStart"/>
            <w:r w:rsidRPr="00FA4811">
              <w:rPr>
                <w:rFonts w:ascii="Times New Roman" w:eastAsia="Times New Roman" w:hAnsi="Times New Roman" w:cs="Times New Roman"/>
                <w:szCs w:val="22"/>
                <w:lang w:eastAsia="lt-LT"/>
              </w:rPr>
              <w:t>kondensato</w:t>
            </w:r>
            <w:proofErr w:type="spellEnd"/>
            <w:r w:rsidRPr="00FA4811">
              <w:rPr>
                <w:rFonts w:ascii="Times New Roman" w:eastAsia="Times New Roman" w:hAnsi="Times New Roman" w:cs="Times New Roman"/>
                <w:szCs w:val="22"/>
                <w:lang w:eastAsia="lt-LT"/>
              </w:rPr>
              <w:t xml:space="preserve"> </w:t>
            </w:r>
            <w:proofErr w:type="spellStart"/>
            <w:r w:rsidRPr="00FA4811">
              <w:rPr>
                <w:rFonts w:ascii="Times New Roman" w:eastAsia="Times New Roman" w:hAnsi="Times New Roman" w:cs="Times New Roman"/>
                <w:szCs w:val="22"/>
                <w:lang w:eastAsia="lt-LT"/>
              </w:rPr>
              <w:t>pašalinimas</w:t>
            </w:r>
            <w:proofErr w:type="spellEnd"/>
            <w:r w:rsidRPr="00FA4811">
              <w:rPr>
                <w:rFonts w:ascii="Times New Roman" w:eastAsia="Times New Roman" w:hAnsi="Times New Roman" w:cs="Times New Roman"/>
                <w:szCs w:val="22"/>
                <w:lang w:eastAsia="lt-LT"/>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534C5"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1. Našumas, esant 7bar, 2500 l/min;</w:t>
            </w:r>
          </w:p>
          <w:p w14:paraId="01D60FEF"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2. Maksimalus darbinis slėgis 14bar;</w:t>
            </w:r>
          </w:p>
          <w:p w14:paraId="0C2DF74E"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 xml:space="preserve">3. Rasos taško temperatūra ne didesnė nei 3 </w:t>
            </w:r>
            <w:r w:rsidRPr="00FA4811">
              <w:rPr>
                <w:rFonts w:ascii="Times New Roman" w:eastAsia="Times New Roman" w:hAnsi="Times New Roman" w:cs="Times New Roman"/>
                <w:vertAlign w:val="superscript"/>
                <w:lang w:val="pt-BR" w:eastAsia="lt-LT"/>
              </w:rPr>
              <w:t>o</w:t>
            </w:r>
            <w:r w:rsidRPr="00FA4811">
              <w:rPr>
                <w:rFonts w:ascii="Times New Roman" w:hAnsi="Times New Roman" w:cs="Times New Roman"/>
              </w:rPr>
              <w:t>C;</w:t>
            </w:r>
          </w:p>
          <w:p w14:paraId="5A7516A5"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4. Automatinis kondensato pašalinimas.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2A853" w14:textId="77777777" w:rsidR="004F1865" w:rsidRPr="00FA4811" w:rsidRDefault="004F1865" w:rsidP="004F1865">
            <w:pPr>
              <w:pStyle w:val="NoSpacing"/>
              <w:rPr>
                <w:rFonts w:ascii="Times New Roman" w:hAnsi="Times New Roman" w:cs="Times New Roman"/>
                <w:color w:val="000000" w:themeColor="text1"/>
              </w:rPr>
            </w:pPr>
            <w:r w:rsidRPr="00FA4811">
              <w:rPr>
                <w:rFonts w:ascii="Times New Roman" w:hAnsi="Times New Roman" w:cs="Times New Roman"/>
                <w:color w:val="000000" w:themeColor="text1"/>
              </w:rPr>
              <w:t>1-3. AMD Dryer Series CARATTERIS-TICHE TECNICHE TECHNICAL FEATURES</w:t>
            </w:r>
          </w:p>
          <w:p w14:paraId="70305463" w14:textId="77777777" w:rsidR="004F1865" w:rsidRPr="00FA4811" w:rsidRDefault="004F1865" w:rsidP="004F1865">
            <w:pPr>
              <w:pStyle w:val="NoSpacing"/>
              <w:rPr>
                <w:rFonts w:ascii="Times New Roman" w:hAnsi="Times New Roman" w:cs="Times New Roman"/>
                <w:color w:val="000000" w:themeColor="text1"/>
              </w:rPr>
            </w:pPr>
            <w:r w:rsidRPr="00FA4811">
              <w:rPr>
                <w:rFonts w:ascii="Times New Roman" w:hAnsi="Times New Roman" w:cs="Times New Roman"/>
                <w:color w:val="000000" w:themeColor="text1"/>
              </w:rPr>
              <w:t xml:space="preserve">4.  Installation &amp; Maintenance Instructions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24ACF"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1. 1 psl</w:t>
            </w:r>
          </w:p>
          <w:p w14:paraId="039CAFF5"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2. 1 psl</w:t>
            </w:r>
          </w:p>
          <w:p w14:paraId="2D170BCB"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3. 1 psl</w:t>
            </w:r>
          </w:p>
          <w:p w14:paraId="682C30A7"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(60-61 pdf.p.)</w:t>
            </w:r>
          </w:p>
          <w:p w14:paraId="02536292"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4. 1-10 psl</w:t>
            </w:r>
          </w:p>
          <w:p w14:paraId="53F91DBB"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(62-71 pdf.p.)</w:t>
            </w:r>
          </w:p>
          <w:p w14:paraId="16F66C99" w14:textId="77777777" w:rsidR="004F1865" w:rsidRPr="00FA4811" w:rsidRDefault="004F1865" w:rsidP="00866FC9">
            <w:pPr>
              <w:spacing w:after="0" w:line="240" w:lineRule="auto"/>
              <w:rPr>
                <w:rFonts w:ascii="Times New Roman" w:hAnsi="Times New Roman" w:cs="Times New Roman"/>
                <w:bCs/>
              </w:rPr>
            </w:pPr>
          </w:p>
        </w:tc>
      </w:tr>
      <w:tr w:rsidR="004F1865" w:rsidRPr="00FA4811" w14:paraId="0D4D1102" w14:textId="77777777" w:rsidTr="00866FC9">
        <w:trPr>
          <w:gridAfter w:val="1"/>
          <w:wAfter w:w="10" w:type="dxa"/>
        </w:trPr>
        <w:tc>
          <w:tcPr>
            <w:tcW w:w="562" w:type="dxa"/>
            <w:tcBorders>
              <w:top w:val="single" w:sz="4" w:space="0" w:color="000000"/>
              <w:left w:val="single" w:sz="4" w:space="0" w:color="000000"/>
              <w:bottom w:val="single" w:sz="4" w:space="0" w:color="000000"/>
              <w:right w:val="single" w:sz="4" w:space="0" w:color="000000"/>
            </w:tcBorders>
          </w:tcPr>
          <w:p w14:paraId="4DDA8F0E" w14:textId="77777777" w:rsidR="004F1865" w:rsidRPr="00FA4811" w:rsidRDefault="004F1865" w:rsidP="00866FC9">
            <w:pPr>
              <w:spacing w:after="0" w:line="240" w:lineRule="auto"/>
              <w:jc w:val="center"/>
              <w:rPr>
                <w:rFonts w:ascii="Times New Roman" w:hAnsi="Times New Roman" w:cs="Times New Roman"/>
                <w:color w:val="000000" w:themeColor="text1"/>
              </w:rPr>
            </w:pPr>
            <w:r w:rsidRPr="00FA4811">
              <w:rPr>
                <w:rFonts w:ascii="Times New Roman" w:hAnsi="Times New Roman" w:cs="Times New Roman"/>
                <w:color w:val="000000" w:themeColor="text1"/>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EEE3E" w14:textId="77777777" w:rsidR="004F1865" w:rsidRPr="00FA4811" w:rsidRDefault="004F1865" w:rsidP="00866FC9">
            <w:pPr>
              <w:spacing w:after="0" w:line="240" w:lineRule="auto"/>
              <w:rPr>
                <w:rFonts w:ascii="Times New Roman" w:hAnsi="Times New Roman" w:cs="Times New Roman"/>
                <w:color w:val="000000" w:themeColor="text1"/>
              </w:rPr>
            </w:pPr>
            <w:r w:rsidRPr="00FA4811">
              <w:rPr>
                <w:rFonts w:ascii="Times New Roman" w:eastAsia="Times New Roman" w:hAnsi="Times New Roman" w:cs="Times New Roman"/>
                <w:lang w:eastAsia="lt-LT"/>
              </w:rPr>
              <w:t>Reduktorius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6986A" w14:textId="77777777" w:rsidR="004F1865" w:rsidRPr="00FA4811" w:rsidRDefault="004F1865" w:rsidP="004F1865">
            <w:pPr>
              <w:pStyle w:val="PlainText"/>
              <w:numPr>
                <w:ilvl w:val="0"/>
                <w:numId w:val="16"/>
              </w:numPr>
              <w:ind w:left="312" w:hanging="312"/>
              <w:rPr>
                <w:rFonts w:ascii="Times New Roman" w:hAnsi="Times New Roman" w:cs="Times New Roman"/>
                <w:color w:val="000000" w:themeColor="text1"/>
                <w:szCs w:val="22"/>
                <w:lang w:val="lt-LT"/>
              </w:rPr>
            </w:pPr>
            <w:r w:rsidRPr="00FA4811">
              <w:rPr>
                <w:rFonts w:ascii="Times New Roman" w:eastAsia="Times New Roman" w:hAnsi="Times New Roman" w:cs="Times New Roman"/>
                <w:szCs w:val="22"/>
                <w:lang w:val="lt-LT" w:eastAsia="lt-LT"/>
              </w:rPr>
              <w:t>Efektyvus našumas ne mažesnis kaip 3 m</w:t>
            </w:r>
            <w:r w:rsidRPr="00FA4811">
              <w:rPr>
                <w:rFonts w:ascii="Times New Roman" w:eastAsia="Times New Roman" w:hAnsi="Times New Roman" w:cs="Times New Roman"/>
                <w:szCs w:val="22"/>
                <w:vertAlign w:val="superscript"/>
                <w:lang w:val="lt-LT" w:eastAsia="lt-LT"/>
              </w:rPr>
              <w:t>3</w:t>
            </w:r>
            <w:r w:rsidRPr="00FA4811">
              <w:rPr>
                <w:rFonts w:ascii="Times New Roman" w:eastAsia="Times New Roman" w:hAnsi="Times New Roman" w:cs="Times New Roman"/>
                <w:szCs w:val="22"/>
                <w:lang w:val="lt-LT" w:eastAsia="lt-LT"/>
              </w:rPr>
              <w:t>/min;</w:t>
            </w:r>
          </w:p>
          <w:p w14:paraId="7041F6D1" w14:textId="77777777" w:rsidR="004F1865" w:rsidRPr="00FA4811" w:rsidRDefault="004F1865" w:rsidP="004F1865">
            <w:pPr>
              <w:pStyle w:val="PlainText"/>
              <w:numPr>
                <w:ilvl w:val="0"/>
                <w:numId w:val="16"/>
              </w:numPr>
              <w:ind w:left="312" w:hanging="312"/>
              <w:rPr>
                <w:rFonts w:ascii="Times New Roman" w:hAnsi="Times New Roman" w:cs="Times New Roman"/>
                <w:color w:val="000000" w:themeColor="text1"/>
                <w:szCs w:val="22"/>
                <w:lang w:val="lt-LT"/>
              </w:rPr>
            </w:pPr>
            <w:proofErr w:type="spellStart"/>
            <w:r w:rsidRPr="00FA4811">
              <w:rPr>
                <w:rFonts w:ascii="Times New Roman" w:eastAsia="Times New Roman" w:hAnsi="Times New Roman" w:cs="Times New Roman"/>
                <w:szCs w:val="22"/>
                <w:lang w:eastAsia="lt-LT"/>
              </w:rPr>
              <w:t>Maksimalus</w:t>
            </w:r>
            <w:proofErr w:type="spellEnd"/>
            <w:r w:rsidRPr="00FA4811">
              <w:rPr>
                <w:rFonts w:ascii="Times New Roman" w:eastAsia="Times New Roman" w:hAnsi="Times New Roman" w:cs="Times New Roman"/>
                <w:szCs w:val="22"/>
                <w:lang w:eastAsia="lt-LT"/>
              </w:rPr>
              <w:t xml:space="preserve"> </w:t>
            </w:r>
            <w:proofErr w:type="spellStart"/>
            <w:r w:rsidRPr="00FA4811">
              <w:rPr>
                <w:rFonts w:ascii="Times New Roman" w:eastAsia="Times New Roman" w:hAnsi="Times New Roman" w:cs="Times New Roman"/>
                <w:szCs w:val="22"/>
                <w:lang w:eastAsia="lt-LT"/>
              </w:rPr>
              <w:t>darbinis</w:t>
            </w:r>
            <w:proofErr w:type="spellEnd"/>
            <w:r w:rsidRPr="00FA4811">
              <w:rPr>
                <w:rFonts w:ascii="Times New Roman" w:eastAsia="Times New Roman" w:hAnsi="Times New Roman" w:cs="Times New Roman"/>
                <w:szCs w:val="22"/>
                <w:lang w:eastAsia="lt-LT"/>
              </w:rPr>
              <w:t xml:space="preserve"> </w:t>
            </w:r>
            <w:proofErr w:type="spellStart"/>
            <w:r w:rsidRPr="00FA4811">
              <w:rPr>
                <w:rFonts w:ascii="Times New Roman" w:eastAsia="Times New Roman" w:hAnsi="Times New Roman" w:cs="Times New Roman"/>
                <w:szCs w:val="22"/>
                <w:lang w:eastAsia="lt-LT"/>
              </w:rPr>
              <w:t>slėgis</w:t>
            </w:r>
            <w:proofErr w:type="spellEnd"/>
            <w:r w:rsidRPr="00FA4811">
              <w:rPr>
                <w:rFonts w:ascii="Times New Roman" w:eastAsia="Times New Roman" w:hAnsi="Times New Roman" w:cs="Times New Roman"/>
                <w:szCs w:val="22"/>
                <w:lang w:eastAsia="lt-LT"/>
              </w:rPr>
              <w:t xml:space="preserve"> ne </w:t>
            </w:r>
            <w:proofErr w:type="spellStart"/>
            <w:r w:rsidRPr="00FA4811">
              <w:rPr>
                <w:rFonts w:ascii="Times New Roman" w:eastAsia="Times New Roman" w:hAnsi="Times New Roman" w:cs="Times New Roman"/>
                <w:szCs w:val="22"/>
                <w:lang w:eastAsia="lt-LT"/>
              </w:rPr>
              <w:t>mažesnis</w:t>
            </w:r>
            <w:proofErr w:type="spellEnd"/>
            <w:r w:rsidRPr="00FA4811">
              <w:rPr>
                <w:rFonts w:ascii="Times New Roman" w:eastAsia="Times New Roman" w:hAnsi="Times New Roman" w:cs="Times New Roman"/>
                <w:szCs w:val="22"/>
                <w:lang w:eastAsia="lt-LT"/>
              </w:rPr>
              <w:t xml:space="preserve"> </w:t>
            </w:r>
            <w:proofErr w:type="spellStart"/>
            <w:r w:rsidRPr="00FA4811">
              <w:rPr>
                <w:rFonts w:ascii="Times New Roman" w:eastAsia="Times New Roman" w:hAnsi="Times New Roman" w:cs="Times New Roman"/>
                <w:szCs w:val="22"/>
                <w:lang w:eastAsia="lt-LT"/>
              </w:rPr>
              <w:t>kaip</w:t>
            </w:r>
            <w:proofErr w:type="spellEnd"/>
            <w:r w:rsidRPr="00FA4811">
              <w:rPr>
                <w:rFonts w:ascii="Times New Roman" w:eastAsia="Times New Roman" w:hAnsi="Times New Roman" w:cs="Times New Roman"/>
                <w:szCs w:val="22"/>
                <w:lang w:eastAsia="lt-LT"/>
              </w:rPr>
              <w:t xml:space="preserve"> 20bar;</w:t>
            </w:r>
          </w:p>
          <w:p w14:paraId="2DA6A7BD" w14:textId="77777777" w:rsidR="004F1865" w:rsidRPr="00FA4811" w:rsidRDefault="004F1865" w:rsidP="004F1865">
            <w:pPr>
              <w:pStyle w:val="PlainText"/>
              <w:numPr>
                <w:ilvl w:val="0"/>
                <w:numId w:val="16"/>
              </w:numPr>
              <w:ind w:left="312" w:hanging="312"/>
              <w:rPr>
                <w:rFonts w:ascii="Times New Roman" w:hAnsi="Times New Roman" w:cs="Times New Roman"/>
                <w:color w:val="000000" w:themeColor="text1"/>
                <w:szCs w:val="22"/>
                <w:lang w:val="lt-LT"/>
              </w:rPr>
            </w:pPr>
            <w:r w:rsidRPr="00FA4811">
              <w:rPr>
                <w:rFonts w:ascii="Times New Roman" w:eastAsia="Times New Roman" w:hAnsi="Times New Roman" w:cs="Times New Roman"/>
                <w:szCs w:val="22"/>
                <w:lang w:val="pt-BR" w:eastAsia="lt-LT"/>
              </w:rPr>
              <w:t>Komplekte 2 vnt. monomerų– įėjimo ir išėjimo.</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C238"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1. Efektyvus našumas 3 m3/min;</w:t>
            </w:r>
          </w:p>
          <w:p w14:paraId="0C90BFE7"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2. Maksimalus darbinis slėgis 20bar;</w:t>
            </w:r>
          </w:p>
          <w:p w14:paraId="281EC794"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3. Komplekte 2 vnt. monomerų– įėjimo ir išėjimo.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B3742" w14:textId="77777777" w:rsidR="004F1865" w:rsidRPr="00FA4811" w:rsidRDefault="004F1865" w:rsidP="004F1865">
            <w:pPr>
              <w:pStyle w:val="NoSpacing"/>
              <w:rPr>
                <w:rFonts w:ascii="Times New Roman" w:hAnsi="Times New Roman" w:cs="Times New Roman"/>
                <w:b/>
                <w:bCs/>
                <w:color w:val="000000" w:themeColor="text1"/>
              </w:rPr>
            </w:pPr>
            <w:r w:rsidRPr="00FA4811">
              <w:rPr>
                <w:rStyle w:val="fontstyle11"/>
                <w:rFonts w:ascii="Times New Roman" w:hAnsi="Times New Roman" w:cs="Times New Roman"/>
                <w:b w:val="0"/>
                <w:bCs w:val="0"/>
                <w:color w:val="000000" w:themeColor="text1"/>
                <w:sz w:val="22"/>
                <w:szCs w:val="22"/>
              </w:rPr>
              <w:t>1-3. Techninės specifikacijos naudojimo ir priežiūros vadovas: didelio našumo slėgio mažinimo vožtuvuose tipai: RV.08, RV.11, RV.50, RV.51, RV.52,, RV.53</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3A52F"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1. 3 psl</w:t>
            </w:r>
          </w:p>
          <w:p w14:paraId="5344DD7B"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2. 2 psl</w:t>
            </w:r>
          </w:p>
          <w:p w14:paraId="13F1969F"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3. 3 psl</w:t>
            </w:r>
          </w:p>
          <w:p w14:paraId="362C0A8F"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(39-43 pdf.p.)</w:t>
            </w:r>
          </w:p>
          <w:p w14:paraId="529DDDA6" w14:textId="77777777" w:rsidR="004F1865" w:rsidRPr="00FA4811" w:rsidRDefault="004F1865" w:rsidP="00866FC9">
            <w:pPr>
              <w:spacing w:after="0" w:line="240" w:lineRule="auto"/>
              <w:rPr>
                <w:rFonts w:ascii="Times New Roman" w:hAnsi="Times New Roman" w:cs="Times New Roman"/>
                <w:bCs/>
              </w:rPr>
            </w:pPr>
          </w:p>
        </w:tc>
      </w:tr>
      <w:tr w:rsidR="004F1865" w:rsidRPr="00FA4811" w14:paraId="344F5BFA" w14:textId="77777777" w:rsidTr="00866FC9">
        <w:trPr>
          <w:gridAfter w:val="1"/>
          <w:wAfter w:w="10"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923C30" w14:textId="77777777" w:rsidR="004F1865" w:rsidRPr="00FA4811" w:rsidRDefault="004F1865" w:rsidP="00866FC9">
            <w:pPr>
              <w:spacing w:after="0" w:line="240" w:lineRule="auto"/>
              <w:jc w:val="center"/>
              <w:rPr>
                <w:rFonts w:ascii="Times New Roman" w:hAnsi="Times New Roman" w:cs="Times New Roman"/>
                <w:color w:val="000000" w:themeColor="text1"/>
              </w:rPr>
            </w:pPr>
            <w:r w:rsidRPr="00FA4811">
              <w:rPr>
                <w:rFonts w:ascii="Times New Roman" w:hAnsi="Times New Roman" w:cs="Times New Roman"/>
                <w:color w:val="000000" w:themeColor="text1"/>
              </w:rPr>
              <w:t>2.6.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1BDBB2" w14:textId="77777777" w:rsidR="004F1865" w:rsidRPr="00FA4811" w:rsidRDefault="004F1865" w:rsidP="00866FC9">
            <w:pPr>
              <w:spacing w:after="0" w:line="240" w:lineRule="auto"/>
              <w:rPr>
                <w:rFonts w:ascii="Times New Roman" w:hAnsi="Times New Roman" w:cs="Times New Roman"/>
                <w:color w:val="000000" w:themeColor="text1"/>
              </w:rPr>
            </w:pPr>
            <w:r w:rsidRPr="00FA4811">
              <w:rPr>
                <w:rFonts w:ascii="Times New Roman" w:eastAsia="Times New Roman" w:hAnsi="Times New Roman" w:cs="Times New Roman"/>
                <w:lang w:eastAsia="lt-LT"/>
              </w:rPr>
              <w:t>Filtrai</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8C828D5" w14:textId="77777777" w:rsidR="004F1865" w:rsidRPr="00FA4811" w:rsidRDefault="004F1865" w:rsidP="004F1865">
            <w:pPr>
              <w:pStyle w:val="ListParagraph"/>
              <w:numPr>
                <w:ilvl w:val="0"/>
                <w:numId w:val="17"/>
              </w:numPr>
              <w:spacing w:after="0" w:line="240" w:lineRule="auto"/>
              <w:ind w:left="312" w:hanging="312"/>
              <w:jc w:val="both"/>
              <w:rPr>
                <w:rFonts w:ascii="Times New Roman" w:hAnsi="Times New Roman" w:cs="Times New Roman"/>
              </w:rPr>
            </w:pPr>
            <w:r w:rsidRPr="00FA4811">
              <w:rPr>
                <w:rFonts w:ascii="Times New Roman" w:hAnsi="Times New Roman" w:cs="Times New Roman"/>
              </w:rPr>
              <w:t xml:space="preserve">Pirminis filtras (ne mažiau nei 2,0 m³/min; nedaugiau nei 25 micr) su </w:t>
            </w:r>
            <w:r w:rsidRPr="00FA4811">
              <w:rPr>
                <w:rFonts w:ascii="Times New Roman" w:hAnsi="Times New Roman" w:cs="Times New Roman"/>
              </w:rPr>
              <w:lastRenderedPageBreak/>
              <w:t>difmanometru ir automatiniu kondensato išleidikliu – 2 vnt.;</w:t>
            </w:r>
          </w:p>
          <w:p w14:paraId="31D3662C" w14:textId="77777777" w:rsidR="004F1865" w:rsidRPr="00FA4811" w:rsidRDefault="004F1865" w:rsidP="004F1865">
            <w:pPr>
              <w:pStyle w:val="ListParagraph"/>
              <w:numPr>
                <w:ilvl w:val="0"/>
                <w:numId w:val="17"/>
              </w:numPr>
              <w:spacing w:after="0" w:line="240" w:lineRule="auto"/>
              <w:ind w:left="312" w:hanging="312"/>
              <w:jc w:val="both"/>
              <w:rPr>
                <w:rFonts w:ascii="Times New Roman" w:hAnsi="Times New Roman" w:cs="Times New Roman"/>
              </w:rPr>
            </w:pPr>
            <w:r w:rsidRPr="00FA4811">
              <w:rPr>
                <w:rFonts w:ascii="Times New Roman" w:hAnsi="Times New Roman" w:cs="Times New Roman"/>
              </w:rPr>
              <w:t>Mikrofiltras (ne mažiau nei 2,0 m³/min, ne daugiau nei 0,01 micr) su difmanometru ir automatiniu kondensato išleidikliu – 2 vnt.;</w:t>
            </w:r>
          </w:p>
          <w:p w14:paraId="160363F4" w14:textId="77777777" w:rsidR="004F1865" w:rsidRPr="00FA4811" w:rsidRDefault="004F1865" w:rsidP="004F1865">
            <w:pPr>
              <w:pStyle w:val="ListParagraph"/>
              <w:numPr>
                <w:ilvl w:val="0"/>
                <w:numId w:val="17"/>
              </w:numPr>
              <w:spacing w:after="0" w:line="240" w:lineRule="auto"/>
              <w:ind w:left="312" w:hanging="312"/>
              <w:jc w:val="both"/>
              <w:rPr>
                <w:rFonts w:ascii="Times New Roman" w:hAnsi="Times New Roman" w:cs="Times New Roman"/>
              </w:rPr>
            </w:pPr>
            <w:r w:rsidRPr="00FA4811">
              <w:rPr>
                <w:rFonts w:ascii="Times New Roman" w:hAnsi="Times New Roman" w:cs="Times New Roman"/>
              </w:rPr>
              <w:t>Mikrofiltras (ne mažiau nei 2,0 m³/min; nedaugiau nei 0,0003 micr) su difmanometru ir automatiniu kondensato išleidikliu – 2 vnt.</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B1E4370"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lastRenderedPageBreak/>
              <w:t>1. Pirminis filtras (2,0 m³/min; 5 micr) su difmanometru ir automatiniu kondensato išleidikliu – 2 vnt.;</w:t>
            </w:r>
          </w:p>
          <w:p w14:paraId="730DD136"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lastRenderedPageBreak/>
              <w:t>2. Mikrofiltras (2,0 m³/min, 0,01 micr) su difmanometru ir automatiniu kondensato išleidikliu – 2 vnt.;</w:t>
            </w:r>
          </w:p>
          <w:p w14:paraId="7420074A"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3. Mikrofiltras (2,0 m³/min; 0,0003 micr) su difmanometru ir automatiniu kondensato išleidikliu – 2 vnt.</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BC499B2" w14:textId="77777777" w:rsidR="004F1865" w:rsidRPr="00FA4811" w:rsidRDefault="004F1865" w:rsidP="004F1865">
            <w:pPr>
              <w:pStyle w:val="NoSpacing"/>
              <w:rPr>
                <w:rStyle w:val="fontstyle11"/>
                <w:rFonts w:ascii="Times New Roman" w:hAnsi="Times New Roman" w:cs="Times New Roman"/>
                <w:color w:val="000000" w:themeColor="text1"/>
                <w:sz w:val="22"/>
                <w:szCs w:val="22"/>
              </w:rPr>
            </w:pPr>
            <w:r w:rsidRPr="00FA4811">
              <w:rPr>
                <w:rFonts w:ascii="Times New Roman" w:hAnsi="Times New Roman" w:cs="Times New Roman"/>
                <w:color w:val="000000" w:themeColor="text1"/>
              </w:rPr>
              <w:lastRenderedPageBreak/>
              <w:t xml:space="preserve">1-3. </w:t>
            </w:r>
            <w:r w:rsidRPr="00FA4811">
              <w:rPr>
                <w:rStyle w:val="fontstyle11"/>
                <w:rFonts w:ascii="Times New Roman" w:hAnsi="Times New Roman" w:cs="Times New Roman"/>
                <w:color w:val="000000" w:themeColor="text1"/>
                <w:sz w:val="22"/>
                <w:szCs w:val="22"/>
              </w:rPr>
              <w:t>Techninių duomenų lapas ,,Ultra-Filters DF0035-DF1100“</w:t>
            </w:r>
          </w:p>
          <w:p w14:paraId="1049063A" w14:textId="77777777" w:rsidR="004F1865" w:rsidRPr="00FA4811" w:rsidRDefault="004F1865" w:rsidP="004F1865">
            <w:pPr>
              <w:pStyle w:val="NoSpacing"/>
              <w:rPr>
                <w:rFonts w:ascii="Times New Roman" w:hAnsi="Times New Roman" w:cs="Times New Roman"/>
                <w:color w:val="000000" w:themeColor="text1"/>
              </w:rPr>
            </w:pPr>
          </w:p>
        </w:tc>
        <w:tc>
          <w:tcPr>
            <w:tcW w:w="15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C809A43"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lastRenderedPageBreak/>
              <w:t>1. 2,3 psl</w:t>
            </w:r>
          </w:p>
          <w:p w14:paraId="4CAAE936"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2. 2,3 psl</w:t>
            </w:r>
          </w:p>
          <w:p w14:paraId="53C19388"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3. 2,3 psl</w:t>
            </w:r>
          </w:p>
          <w:p w14:paraId="4445BD38"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lastRenderedPageBreak/>
              <w:t>(44-48 pdf.p.)</w:t>
            </w:r>
          </w:p>
          <w:p w14:paraId="4278EE00" w14:textId="77777777" w:rsidR="004F1865" w:rsidRPr="00FA4811" w:rsidRDefault="004F1865" w:rsidP="00866FC9">
            <w:pPr>
              <w:spacing w:after="0" w:line="240" w:lineRule="auto"/>
              <w:rPr>
                <w:rFonts w:ascii="Times New Roman" w:hAnsi="Times New Roman" w:cs="Times New Roman"/>
                <w:bCs/>
              </w:rPr>
            </w:pPr>
          </w:p>
        </w:tc>
      </w:tr>
      <w:tr w:rsidR="004F1865" w:rsidRPr="00FA4811" w14:paraId="3A09395C" w14:textId="77777777" w:rsidTr="00866FC9">
        <w:trPr>
          <w:gridAfter w:val="1"/>
          <w:wAfter w:w="10"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38867D3" w14:textId="77777777" w:rsidR="004F1865" w:rsidRPr="00FA4811" w:rsidRDefault="004F1865" w:rsidP="00866FC9">
            <w:pPr>
              <w:spacing w:after="0" w:line="240" w:lineRule="auto"/>
              <w:jc w:val="center"/>
              <w:rPr>
                <w:rFonts w:ascii="Times New Roman" w:hAnsi="Times New Roman" w:cs="Times New Roman"/>
                <w:color w:val="000000" w:themeColor="text1"/>
              </w:rPr>
            </w:pPr>
            <w:r w:rsidRPr="00FA4811">
              <w:rPr>
                <w:rFonts w:ascii="Times New Roman" w:hAnsi="Times New Roman" w:cs="Times New Roman"/>
                <w:color w:val="000000" w:themeColor="text1"/>
              </w:rPr>
              <w:lastRenderedPageBreak/>
              <w:t>2.7.</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303F9F9" w14:textId="77777777" w:rsidR="004F1865" w:rsidRPr="00FA4811" w:rsidRDefault="004F1865" w:rsidP="00866FC9">
            <w:pPr>
              <w:spacing w:after="0" w:line="240" w:lineRule="auto"/>
              <w:rPr>
                <w:rFonts w:ascii="Times New Roman" w:eastAsia="Times New Roman" w:hAnsi="Times New Roman" w:cs="Times New Roman"/>
                <w:lang w:eastAsia="lt-LT"/>
              </w:rPr>
            </w:pPr>
            <w:r w:rsidRPr="00FA4811">
              <w:rPr>
                <w:rFonts w:ascii="Times New Roman" w:eastAsia="Times New Roman" w:hAnsi="Times New Roman" w:cs="Times New Roman"/>
                <w:lang w:eastAsia="lt-LT"/>
              </w:rPr>
              <w:t>Telemetrinis modulis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A9983A6" w14:textId="77777777" w:rsidR="004F1865" w:rsidRPr="00FA4811" w:rsidRDefault="004F1865" w:rsidP="004F1865">
            <w:pPr>
              <w:pStyle w:val="ListParagraph"/>
              <w:numPr>
                <w:ilvl w:val="0"/>
                <w:numId w:val="18"/>
              </w:numPr>
              <w:spacing w:after="0" w:line="240" w:lineRule="auto"/>
              <w:ind w:left="312" w:hanging="312"/>
              <w:jc w:val="both"/>
              <w:rPr>
                <w:rFonts w:ascii="Times New Roman" w:hAnsi="Times New Roman" w:cs="Times New Roman"/>
              </w:rPr>
            </w:pPr>
            <w:r w:rsidRPr="00FA4811">
              <w:rPr>
                <w:rFonts w:ascii="Times New Roman" w:eastAsia="Times New Roman" w:hAnsi="Times New Roman" w:cs="Times New Roman"/>
                <w:lang w:eastAsia="lt-LT"/>
              </w:rPr>
              <w:t>Suderinamas su suspausto oro tiekimo sistema;</w:t>
            </w:r>
          </w:p>
          <w:p w14:paraId="7E5C4800" w14:textId="77777777" w:rsidR="004F1865" w:rsidRPr="00FA4811" w:rsidRDefault="004F1865" w:rsidP="004F1865">
            <w:pPr>
              <w:pStyle w:val="ListParagraph"/>
              <w:numPr>
                <w:ilvl w:val="0"/>
                <w:numId w:val="18"/>
              </w:numPr>
              <w:spacing w:after="0" w:line="240" w:lineRule="auto"/>
              <w:ind w:left="312" w:hanging="312"/>
              <w:jc w:val="both"/>
              <w:rPr>
                <w:rFonts w:ascii="Times New Roman" w:hAnsi="Times New Roman" w:cs="Times New Roman"/>
              </w:rPr>
            </w:pPr>
            <w:r w:rsidRPr="00FA4811">
              <w:rPr>
                <w:rFonts w:ascii="Times New Roman" w:eastAsia="Times New Roman" w:hAnsi="Times New Roman" w:cs="Times New Roman"/>
                <w:lang w:eastAsia="lt-LT"/>
              </w:rPr>
              <w:t>Siunčia SMS žinutes apie suspausto oro slėgio ir drėgmės pokyčius pagal išlanksto nustatytas vertes;</w:t>
            </w:r>
          </w:p>
          <w:p w14:paraId="354330E5" w14:textId="77777777" w:rsidR="004F1865" w:rsidRPr="00FA4811" w:rsidRDefault="004F1865" w:rsidP="004F1865">
            <w:pPr>
              <w:pStyle w:val="ListParagraph"/>
              <w:numPr>
                <w:ilvl w:val="0"/>
                <w:numId w:val="18"/>
              </w:numPr>
              <w:spacing w:after="0" w:line="240" w:lineRule="auto"/>
              <w:ind w:left="312" w:hanging="312"/>
              <w:jc w:val="both"/>
              <w:rPr>
                <w:rFonts w:ascii="Times New Roman" w:hAnsi="Times New Roman" w:cs="Times New Roman"/>
              </w:rPr>
            </w:pPr>
            <w:r w:rsidRPr="00FA4811">
              <w:rPr>
                <w:rFonts w:ascii="Times New Roman" w:eastAsia="Times New Roman" w:hAnsi="Times New Roman" w:cs="Times New Roman"/>
                <w:lang w:eastAsia="lt-LT"/>
              </w:rPr>
              <w:t>Galimybė valdyti suspausto oro vamzdyno sužiedinimo linijas: atidaryti/uždaryti;</w:t>
            </w:r>
          </w:p>
          <w:p w14:paraId="6DB795A2" w14:textId="77777777" w:rsidR="004F1865" w:rsidRPr="00FA4811" w:rsidRDefault="004F1865" w:rsidP="004F1865">
            <w:pPr>
              <w:pStyle w:val="ListParagraph"/>
              <w:numPr>
                <w:ilvl w:val="0"/>
                <w:numId w:val="18"/>
              </w:numPr>
              <w:spacing w:after="0" w:line="240" w:lineRule="auto"/>
              <w:ind w:left="312" w:hanging="312"/>
              <w:jc w:val="both"/>
              <w:rPr>
                <w:rFonts w:ascii="Times New Roman" w:hAnsi="Times New Roman" w:cs="Times New Roman"/>
              </w:rPr>
            </w:pPr>
            <w:r w:rsidRPr="00FA4811">
              <w:rPr>
                <w:rFonts w:ascii="Times New Roman" w:eastAsia="Times New Roman" w:hAnsi="Times New Roman" w:cs="Times New Roman"/>
                <w:lang w:eastAsia="lt-LT"/>
              </w:rPr>
              <w:t>Vidinis akumuliatorius, kuris dingus įtampai palaiko darbinį rėžimą ne mažiau kaip 3 val.;</w:t>
            </w:r>
          </w:p>
          <w:p w14:paraId="36F45CE4" w14:textId="77777777" w:rsidR="004F1865" w:rsidRPr="00FA4811" w:rsidRDefault="004F1865" w:rsidP="004F1865">
            <w:pPr>
              <w:pStyle w:val="ListParagraph"/>
              <w:numPr>
                <w:ilvl w:val="0"/>
                <w:numId w:val="18"/>
              </w:numPr>
              <w:spacing w:after="0" w:line="240" w:lineRule="auto"/>
              <w:ind w:left="312" w:hanging="312"/>
              <w:jc w:val="both"/>
              <w:rPr>
                <w:rFonts w:ascii="Times New Roman" w:hAnsi="Times New Roman" w:cs="Times New Roman"/>
              </w:rPr>
            </w:pPr>
            <w:r w:rsidRPr="00FA4811">
              <w:rPr>
                <w:rFonts w:ascii="Times New Roman" w:eastAsia="Times New Roman" w:hAnsi="Times New Roman" w:cs="Times New Roman"/>
                <w:lang w:eastAsia="lt-LT"/>
              </w:rPr>
              <w:t>Temperatūrinis aplinkos daviklis;</w:t>
            </w:r>
          </w:p>
          <w:p w14:paraId="579C662D" w14:textId="77777777" w:rsidR="004F1865" w:rsidRPr="00FA4811" w:rsidRDefault="004F1865" w:rsidP="004F1865">
            <w:pPr>
              <w:pStyle w:val="ListParagraph"/>
              <w:numPr>
                <w:ilvl w:val="0"/>
                <w:numId w:val="18"/>
              </w:numPr>
              <w:spacing w:after="0" w:line="240" w:lineRule="auto"/>
              <w:ind w:left="312" w:hanging="312"/>
              <w:jc w:val="both"/>
              <w:rPr>
                <w:rFonts w:ascii="Times New Roman" w:hAnsi="Times New Roman" w:cs="Times New Roman"/>
              </w:rPr>
            </w:pPr>
            <w:r w:rsidRPr="00FA4811">
              <w:rPr>
                <w:rFonts w:ascii="Times New Roman" w:eastAsia="Times New Roman" w:hAnsi="Times New Roman" w:cs="Times New Roman"/>
                <w:lang w:eastAsia="lt-LT"/>
              </w:rPr>
              <w:t>Nemažiau kaip 20 kontaktų telefonų knyga.</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608B3E7"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1. Suderinamas su suspausto oro tiekimo sistema;</w:t>
            </w:r>
          </w:p>
          <w:p w14:paraId="36EA5972"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2. Siunčia SMS žinutes apie suspausto oro slėgio ir drėgmės pokyčius pagal išanksto nustatytas vertes;</w:t>
            </w:r>
          </w:p>
          <w:p w14:paraId="57762A8D"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3. Galimybė valdyti suspausto oro vamzdyno sužiedinimo linijas: atidaryti/uždaryti;</w:t>
            </w:r>
          </w:p>
          <w:p w14:paraId="6B4B4FA4"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4. Vidinis akumuliatorius, kuris dingus įtampai palaiko darbinį 8 val.;</w:t>
            </w:r>
          </w:p>
          <w:p w14:paraId="433B4069"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5. Temperatūrinis aplinkos daviklis;</w:t>
            </w:r>
          </w:p>
          <w:p w14:paraId="5322E378" w14:textId="77777777" w:rsidR="004F1865" w:rsidRPr="00FA4811" w:rsidRDefault="004F1865" w:rsidP="00866FC9">
            <w:pPr>
              <w:tabs>
                <w:tab w:val="left" w:pos="1152"/>
              </w:tabs>
              <w:spacing w:after="0" w:line="240" w:lineRule="auto"/>
              <w:rPr>
                <w:rFonts w:ascii="Times New Roman" w:hAnsi="Times New Roman" w:cs="Times New Roman"/>
              </w:rPr>
            </w:pPr>
            <w:r w:rsidRPr="00FA4811">
              <w:rPr>
                <w:rFonts w:ascii="Times New Roman" w:hAnsi="Times New Roman" w:cs="Times New Roman"/>
              </w:rPr>
              <w:t>6. 250 kontaktų telefonų knyga.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C7D5EF0" w14:textId="77777777" w:rsidR="004F1865" w:rsidRPr="00FA4811" w:rsidRDefault="004F1865" w:rsidP="004F1865">
            <w:pPr>
              <w:pStyle w:val="NoSpacing"/>
              <w:rPr>
                <w:rFonts w:ascii="Times New Roman" w:hAnsi="Times New Roman" w:cs="Times New Roman"/>
                <w:b/>
                <w:bCs/>
                <w:color w:val="000000" w:themeColor="text1"/>
              </w:rPr>
            </w:pPr>
            <w:r w:rsidRPr="00FA4811">
              <w:rPr>
                <w:rStyle w:val="fontstyle11"/>
                <w:rFonts w:ascii="Times New Roman" w:hAnsi="Times New Roman" w:cs="Times New Roman"/>
                <w:b w:val="0"/>
                <w:bCs w:val="0"/>
                <w:color w:val="000000" w:themeColor="text1"/>
                <w:sz w:val="22"/>
                <w:szCs w:val="22"/>
              </w:rPr>
              <w:t>REMOTE ALARM UNITS</w:t>
            </w:r>
          </w:p>
        </w:tc>
        <w:tc>
          <w:tcPr>
            <w:tcW w:w="15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0B0100D"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1. 3 psl</w:t>
            </w:r>
          </w:p>
          <w:p w14:paraId="2D64AE19"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2. 3 psl</w:t>
            </w:r>
          </w:p>
          <w:p w14:paraId="0A77B3CD"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3. 3 psl</w:t>
            </w:r>
          </w:p>
          <w:p w14:paraId="2D397439"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4. 7 psl</w:t>
            </w:r>
          </w:p>
          <w:p w14:paraId="102C83C1"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5. 2 psl</w:t>
            </w:r>
          </w:p>
          <w:p w14:paraId="16C73CD0" w14:textId="77777777" w:rsidR="004F1865" w:rsidRPr="00FA4811" w:rsidRDefault="004F1865" w:rsidP="00866FC9">
            <w:pPr>
              <w:spacing w:after="0" w:line="240" w:lineRule="auto"/>
              <w:rPr>
                <w:rFonts w:ascii="Times New Roman" w:hAnsi="Times New Roman" w:cs="Times New Roman"/>
                <w:bCs/>
              </w:rPr>
            </w:pPr>
            <w:r w:rsidRPr="00FA4811">
              <w:rPr>
                <w:rFonts w:ascii="Times New Roman" w:hAnsi="Times New Roman" w:cs="Times New Roman"/>
                <w:bCs/>
              </w:rPr>
              <w:t>6. 10 psl</w:t>
            </w:r>
          </w:p>
          <w:p w14:paraId="7474A5CA" w14:textId="77777777" w:rsidR="004F1865" w:rsidRPr="00FA4811" w:rsidRDefault="004F1865" w:rsidP="00866FC9">
            <w:pPr>
              <w:spacing w:after="0" w:line="240" w:lineRule="auto"/>
              <w:rPr>
                <w:rFonts w:ascii="Times New Roman" w:hAnsi="Times New Roman" w:cs="Times New Roman"/>
                <w:bCs/>
                <w:color w:val="FF0000"/>
              </w:rPr>
            </w:pPr>
            <w:r w:rsidRPr="00FA4811">
              <w:rPr>
                <w:rFonts w:ascii="Times New Roman" w:hAnsi="Times New Roman" w:cs="Times New Roman"/>
                <w:bCs/>
              </w:rPr>
              <w:t>(49-59 pdf.p.)</w:t>
            </w:r>
          </w:p>
        </w:tc>
      </w:tr>
    </w:tbl>
    <w:p w14:paraId="0EEA4562" w14:textId="77777777" w:rsidR="004F1865" w:rsidRPr="004021F7" w:rsidRDefault="004F1865" w:rsidP="004F1865">
      <w:pPr>
        <w:spacing w:after="0" w:line="240" w:lineRule="auto"/>
        <w:jc w:val="center"/>
        <w:rPr>
          <w:rFonts w:ascii="Times New Roman" w:hAnsi="Times New Roman" w:cs="Times New Roman"/>
          <w:b/>
        </w:rPr>
      </w:pPr>
    </w:p>
    <w:p w14:paraId="4C74749A" w14:textId="77777777" w:rsidR="004F1865" w:rsidRPr="004021F7" w:rsidRDefault="004F1865" w:rsidP="004F1865">
      <w:pPr>
        <w:spacing w:after="0" w:line="240" w:lineRule="auto"/>
        <w:jc w:val="center"/>
        <w:rPr>
          <w:rFonts w:ascii="Times New Roman" w:hAnsi="Times New Roman" w:cs="Times New Roman"/>
          <w:b/>
        </w:rPr>
      </w:pPr>
      <w:r w:rsidRPr="004021F7">
        <w:rPr>
          <w:rFonts w:ascii="Times New Roman" w:hAnsi="Times New Roman" w:cs="Times New Roman"/>
          <w:b/>
        </w:rPr>
        <w:t>BENDRIEJI REIKALAVIMAI</w:t>
      </w:r>
    </w:p>
    <w:p w14:paraId="2AAA1409" w14:textId="77777777" w:rsidR="004F1865" w:rsidRPr="004021F7" w:rsidRDefault="004F1865" w:rsidP="004F1865">
      <w:pPr>
        <w:pStyle w:val="ListParagraph"/>
        <w:numPr>
          <w:ilvl w:val="0"/>
          <w:numId w:val="19"/>
        </w:numPr>
        <w:spacing w:after="0" w:line="240" w:lineRule="auto"/>
        <w:rPr>
          <w:rFonts w:ascii="Times New Roman" w:eastAsia="Times New Roman" w:hAnsi="Times New Roman" w:cs="Times New Roman"/>
          <w:lang w:eastAsia="lt-LT"/>
        </w:rPr>
      </w:pPr>
      <w:r w:rsidRPr="004021F7">
        <w:rPr>
          <w:rFonts w:ascii="Times New Roman" w:eastAsia="Times New Roman" w:hAnsi="Times New Roman" w:cs="Times New Roman"/>
          <w:lang w:eastAsia="lt-LT"/>
        </w:rPr>
        <w:t>Visi suspausto oro tiekimo sistemos komponentai suderinami tarpusavyje;</w:t>
      </w:r>
    </w:p>
    <w:p w14:paraId="59CF59CF" w14:textId="77777777" w:rsidR="004F1865" w:rsidRPr="004021F7" w:rsidRDefault="004F1865" w:rsidP="004F1865">
      <w:pPr>
        <w:pStyle w:val="ListParagraph"/>
        <w:numPr>
          <w:ilvl w:val="0"/>
          <w:numId w:val="19"/>
        </w:numPr>
        <w:spacing w:after="0" w:line="240" w:lineRule="auto"/>
        <w:rPr>
          <w:rFonts w:ascii="Times New Roman" w:eastAsia="Times New Roman" w:hAnsi="Times New Roman" w:cs="Times New Roman"/>
          <w:lang w:eastAsia="lt-LT"/>
        </w:rPr>
      </w:pPr>
      <w:bookmarkStart w:id="23" w:name="_Hlk131512284"/>
      <w:r w:rsidRPr="004021F7">
        <w:rPr>
          <w:rFonts w:ascii="Times New Roman" w:hAnsi="Times New Roman" w:cs="Times New Roman"/>
        </w:rPr>
        <w:t xml:space="preserve">Visai komplektuojamai įrangai suteikiamas ne trumpesnis kaip </w:t>
      </w:r>
      <w:r w:rsidRPr="004021F7">
        <w:rPr>
          <w:rFonts w:ascii="Times New Roman" w:hAnsi="Times New Roman" w:cs="Times New Roman"/>
          <w:b/>
          <w:bCs/>
        </w:rPr>
        <w:t>24 mėnesių garantinis laikotarpis</w:t>
      </w:r>
      <w:bookmarkEnd w:id="23"/>
      <w:r w:rsidRPr="004021F7">
        <w:rPr>
          <w:rFonts w:ascii="Times New Roman" w:hAnsi="Times New Roman" w:cs="Times New Roman"/>
          <w:b/>
          <w:bCs/>
        </w:rPr>
        <w:t>.</w:t>
      </w:r>
      <w:r w:rsidRPr="004021F7">
        <w:rPr>
          <w:rFonts w:ascii="Times New Roman" w:hAnsi="Times New Roman" w:cs="Times New Roman"/>
        </w:rPr>
        <w:t xml:space="preserve"> (garantinio aptarnavimo laikas pradedamas skaičiuoti nuo perdavimo-priėmimo ir/ar instaliavimo akto pasirašymo datos). Garantija apima pilną įrangos profilaktinę techninę apžiūrą bei priežiūrą pagal gamintojų reikalavimus, nemokamą remontą ir neveikiančių dalių arba viso prietaiso pakeitimą nauju, kad prietaisas galėtų pilnavertiškai veikti visą garantijos laikotarpį.</w:t>
      </w:r>
    </w:p>
    <w:p w14:paraId="02B5516A" w14:textId="77777777" w:rsidR="004F1865" w:rsidRPr="004021F7" w:rsidRDefault="004F1865" w:rsidP="004F1865">
      <w:pPr>
        <w:pStyle w:val="ListParagraph"/>
        <w:numPr>
          <w:ilvl w:val="0"/>
          <w:numId w:val="19"/>
        </w:numPr>
        <w:spacing w:after="0" w:line="240" w:lineRule="auto"/>
        <w:rPr>
          <w:rFonts w:ascii="Times New Roman" w:eastAsia="Times New Roman" w:hAnsi="Times New Roman" w:cs="Times New Roman"/>
          <w:lang w:eastAsia="lt-LT"/>
        </w:rPr>
      </w:pPr>
      <w:r w:rsidRPr="004021F7">
        <w:rPr>
          <w:rFonts w:ascii="Times New Roman" w:eastAsia="Times New Roman" w:hAnsi="Times New Roman" w:cs="Times New Roman"/>
          <w:lang w:eastAsia="lt-LT"/>
        </w:rPr>
        <w:t>Į prekės kainą turi būti įskaičiuota:</w:t>
      </w:r>
    </w:p>
    <w:p w14:paraId="0101029D" w14:textId="77777777" w:rsidR="004F1865" w:rsidRPr="004021F7" w:rsidRDefault="004F1865" w:rsidP="004F1865">
      <w:pPr>
        <w:pStyle w:val="ListParagraph"/>
        <w:numPr>
          <w:ilvl w:val="1"/>
          <w:numId w:val="19"/>
        </w:numPr>
        <w:spacing w:after="0" w:line="240" w:lineRule="auto"/>
        <w:rPr>
          <w:rFonts w:ascii="Times New Roman" w:eastAsia="Times New Roman" w:hAnsi="Times New Roman" w:cs="Times New Roman"/>
          <w:lang w:eastAsia="lt-LT"/>
        </w:rPr>
      </w:pPr>
      <w:r w:rsidRPr="004021F7">
        <w:rPr>
          <w:rFonts w:ascii="Times New Roman" w:eastAsia="Times New Roman" w:hAnsi="Times New Roman" w:cs="Times New Roman"/>
          <w:lang w:eastAsia="lt-LT"/>
        </w:rPr>
        <w:t>Suspausto oro tiekimo sistemų sumontavimas ir pajungimas, įskaitant reikiamų varinių vamzdžių ir kitų dalių sumontavimą, į esamą suspausto oro vamzdynų sistemą;</w:t>
      </w:r>
    </w:p>
    <w:p w14:paraId="1ECDEFDF" w14:textId="77777777" w:rsidR="004F1865" w:rsidRPr="004021F7" w:rsidRDefault="004F1865" w:rsidP="004F1865">
      <w:pPr>
        <w:pStyle w:val="ListParagraph"/>
        <w:numPr>
          <w:ilvl w:val="1"/>
          <w:numId w:val="19"/>
        </w:numPr>
        <w:spacing w:after="0" w:line="240" w:lineRule="auto"/>
        <w:rPr>
          <w:rFonts w:ascii="Times New Roman" w:eastAsia="Times New Roman" w:hAnsi="Times New Roman" w:cs="Times New Roman"/>
          <w:lang w:eastAsia="lt-LT"/>
        </w:rPr>
      </w:pPr>
      <w:r w:rsidRPr="004021F7">
        <w:rPr>
          <w:rFonts w:ascii="Times New Roman" w:hAnsi="Times New Roman" w:cs="Times New Roman"/>
        </w:rPr>
        <w:t>Įrangos pristatymas Perkančiajai organizacijai, adresu Santariškių g., Vilnius, iškrovimas, testavimas, įskaitant prekės defektų šalinimą, po sumontavimo likusių įpakavimo medžiagų išvežimas (utilizavimas) ir personalo apmokymas</w:t>
      </w:r>
      <w:r>
        <w:rPr>
          <w:rFonts w:ascii="Times New Roman" w:hAnsi="Times New Roman" w:cs="Times New Roman"/>
        </w:rPr>
        <w:t>;</w:t>
      </w:r>
    </w:p>
    <w:p w14:paraId="5D77F647" w14:textId="77777777" w:rsidR="004F1865" w:rsidRPr="004021F7" w:rsidRDefault="004F1865" w:rsidP="004F1865">
      <w:pPr>
        <w:pStyle w:val="ListParagraph"/>
        <w:numPr>
          <w:ilvl w:val="1"/>
          <w:numId w:val="19"/>
        </w:numPr>
        <w:spacing w:after="0" w:line="240" w:lineRule="auto"/>
        <w:rPr>
          <w:rFonts w:ascii="Times New Roman" w:eastAsia="Times New Roman" w:hAnsi="Times New Roman" w:cs="Times New Roman"/>
          <w:lang w:eastAsia="lt-LT"/>
        </w:rPr>
      </w:pPr>
      <w:r w:rsidRPr="004021F7">
        <w:rPr>
          <w:rFonts w:ascii="Times New Roman" w:eastAsia="Times New Roman" w:hAnsi="Times New Roman" w:cs="Times New Roman"/>
          <w:lang w:eastAsia="lt-LT"/>
        </w:rPr>
        <w:t>Suspausto oro vamzdyne automatiškai valdomus sužiedinimo mazgų įrengimas (atidarymo, uždarymo) – 3 vnt.</w:t>
      </w:r>
      <w:r>
        <w:rPr>
          <w:rFonts w:ascii="Times New Roman" w:eastAsia="Times New Roman" w:hAnsi="Times New Roman" w:cs="Times New Roman"/>
          <w:lang w:eastAsia="lt-LT"/>
        </w:rPr>
        <w:t>;</w:t>
      </w:r>
    </w:p>
    <w:p w14:paraId="5E2FD84C" w14:textId="77777777" w:rsidR="004F1865" w:rsidRPr="004021F7" w:rsidRDefault="004F1865" w:rsidP="004F1865">
      <w:pPr>
        <w:pStyle w:val="ListParagraph"/>
        <w:numPr>
          <w:ilvl w:val="1"/>
          <w:numId w:val="19"/>
        </w:numPr>
        <w:spacing w:after="0" w:line="240" w:lineRule="auto"/>
        <w:rPr>
          <w:rFonts w:ascii="Times New Roman" w:eastAsia="Times New Roman" w:hAnsi="Times New Roman" w:cs="Times New Roman"/>
          <w:lang w:eastAsia="lt-LT"/>
        </w:rPr>
      </w:pPr>
      <w:r w:rsidRPr="004021F7">
        <w:rPr>
          <w:rFonts w:ascii="Times New Roman" w:eastAsia="Times New Roman" w:hAnsi="Times New Roman" w:cs="Times New Roman"/>
          <w:lang w:eastAsia="lt-LT"/>
        </w:rPr>
        <w:t>Rūsio patalpose esančio suspausto oro kompresorinio įrenginio Tandem GS38/500/1700TD demontavimas.</w:t>
      </w:r>
    </w:p>
    <w:p w14:paraId="6C89BD50" w14:textId="77777777" w:rsidR="004F1865" w:rsidRPr="004021F7" w:rsidRDefault="004F1865" w:rsidP="004F1865">
      <w:pPr>
        <w:pStyle w:val="ListParagraph"/>
        <w:numPr>
          <w:ilvl w:val="0"/>
          <w:numId w:val="19"/>
        </w:numPr>
        <w:spacing w:after="0" w:line="240" w:lineRule="auto"/>
        <w:rPr>
          <w:rFonts w:ascii="Times New Roman" w:eastAsia="Times New Roman" w:hAnsi="Times New Roman" w:cs="Times New Roman"/>
          <w:lang w:eastAsia="lt-LT"/>
        </w:rPr>
      </w:pPr>
      <w:r w:rsidRPr="004021F7">
        <w:rPr>
          <w:rFonts w:ascii="Times New Roman" w:hAnsi="Times New Roman" w:cs="Times New Roman"/>
        </w:rPr>
        <w:lastRenderedPageBreak/>
        <w:t>Įranga nauja, nenaudota, pristatoma originaliame gamykliniame įpakavime.</w:t>
      </w:r>
    </w:p>
    <w:p w14:paraId="7B30A0DE" w14:textId="77777777" w:rsidR="004F1865" w:rsidRPr="004021F7" w:rsidRDefault="004F1865" w:rsidP="004F1865">
      <w:pPr>
        <w:pStyle w:val="ListParagraph"/>
        <w:numPr>
          <w:ilvl w:val="0"/>
          <w:numId w:val="19"/>
        </w:numPr>
        <w:spacing w:after="0" w:line="240" w:lineRule="auto"/>
        <w:rPr>
          <w:rFonts w:ascii="Times New Roman" w:eastAsia="Times New Roman" w:hAnsi="Times New Roman" w:cs="Times New Roman"/>
          <w:lang w:eastAsia="lt-LT"/>
        </w:rPr>
      </w:pPr>
      <w:r w:rsidRPr="004021F7">
        <w:rPr>
          <w:rFonts w:ascii="Times New Roman" w:hAnsi="Times New Roman" w:cs="Times New Roman"/>
        </w:rPr>
        <w:t>Perkančiosios organizacijos darbuotojai (ne mažiau kaip 2) bus apmokyti dirbti su pristatyta įranga.</w:t>
      </w:r>
    </w:p>
    <w:p w14:paraId="139859C4" w14:textId="396F9C75" w:rsidR="004F1865" w:rsidRDefault="004F1865" w:rsidP="004F1865">
      <w:pPr>
        <w:autoSpaceDE w:val="0"/>
        <w:autoSpaceDN w:val="0"/>
        <w:adjustRightInd w:val="0"/>
        <w:spacing w:after="0" w:line="240" w:lineRule="auto"/>
        <w:jc w:val="center"/>
        <w:rPr>
          <w:rFonts w:ascii="Times New Roman" w:hAnsi="Times New Roman" w:cs="Times New Roman"/>
        </w:rPr>
      </w:pPr>
    </w:p>
    <w:p w14:paraId="09D204D5" w14:textId="59100810" w:rsidR="00FA4811" w:rsidRDefault="00FA4811" w:rsidP="004F1865">
      <w:pPr>
        <w:autoSpaceDE w:val="0"/>
        <w:autoSpaceDN w:val="0"/>
        <w:adjustRightInd w:val="0"/>
        <w:spacing w:after="0" w:line="240" w:lineRule="auto"/>
        <w:jc w:val="center"/>
        <w:rPr>
          <w:rFonts w:ascii="Times New Roman" w:hAnsi="Times New Roman" w:cs="Times New Roman"/>
        </w:rPr>
      </w:pPr>
    </w:p>
    <w:tbl>
      <w:tblPr>
        <w:tblW w:w="10348" w:type="dxa"/>
        <w:tblLayout w:type="fixed"/>
        <w:tblLook w:val="00A0" w:firstRow="1" w:lastRow="0" w:firstColumn="1" w:lastColumn="0" w:noHBand="0" w:noVBand="0"/>
      </w:tblPr>
      <w:tblGrid>
        <w:gridCol w:w="5103"/>
        <w:gridCol w:w="5245"/>
      </w:tblGrid>
      <w:tr w:rsidR="00FA4811" w:rsidRPr="0063440F" w14:paraId="6470AB5A" w14:textId="77777777" w:rsidTr="00866FC9">
        <w:tc>
          <w:tcPr>
            <w:tcW w:w="5103" w:type="dxa"/>
          </w:tcPr>
          <w:p w14:paraId="72287991" w14:textId="3AE0E54E" w:rsidR="00FA4811" w:rsidRPr="0063440F" w:rsidRDefault="00FA4811" w:rsidP="009F2450">
            <w:pPr>
              <w:spacing w:after="0" w:line="240" w:lineRule="auto"/>
              <w:ind w:firstLine="321"/>
              <w:jc w:val="both"/>
              <w:rPr>
                <w:rFonts w:ascii="Times New Roman" w:eastAsia="Times New Roman" w:hAnsi="Times New Roman" w:cs="Times New Roman"/>
                <w:kern w:val="0"/>
                <w14:ligatures w14:val="none"/>
              </w:rPr>
            </w:pPr>
            <w:r w:rsidRPr="0063440F">
              <w:rPr>
                <w:rFonts w:ascii="Times New Roman" w:eastAsia="Times New Roman" w:hAnsi="Times New Roman" w:cs="Times New Roman"/>
                <w:b/>
                <w:bCs/>
                <w:kern w:val="0"/>
                <w14:ligatures w14:val="none"/>
              </w:rPr>
              <w:t>Pirkėjas</w:t>
            </w:r>
          </w:p>
        </w:tc>
        <w:tc>
          <w:tcPr>
            <w:tcW w:w="5245" w:type="dxa"/>
          </w:tcPr>
          <w:p w14:paraId="15CC94AF" w14:textId="77777777" w:rsidR="00FA4811" w:rsidRPr="0063440F" w:rsidRDefault="00FA4811" w:rsidP="009F2450">
            <w:pPr>
              <w:spacing w:after="0" w:line="240" w:lineRule="auto"/>
              <w:ind w:left="-108" w:firstLine="290"/>
              <w:rPr>
                <w:rFonts w:ascii="Times New Roman" w:eastAsia="Times New Roman" w:hAnsi="Times New Roman" w:cs="Times New Roman"/>
                <w:b/>
                <w:bCs/>
                <w:kern w:val="0"/>
                <w14:ligatures w14:val="none"/>
              </w:rPr>
            </w:pPr>
            <w:r w:rsidRPr="0063440F">
              <w:rPr>
                <w:rFonts w:ascii="Times New Roman" w:eastAsia="Times New Roman" w:hAnsi="Times New Roman" w:cs="Times New Roman"/>
                <w:b/>
                <w:bCs/>
                <w:kern w:val="0"/>
                <w14:ligatures w14:val="none"/>
              </w:rPr>
              <w:t>Pardavėjas</w:t>
            </w:r>
          </w:p>
        </w:tc>
      </w:tr>
      <w:tr w:rsidR="00FA4811" w:rsidRPr="0063440F" w14:paraId="12993CC5" w14:textId="77777777" w:rsidTr="00866FC9">
        <w:tc>
          <w:tcPr>
            <w:tcW w:w="5103" w:type="dxa"/>
          </w:tcPr>
          <w:p w14:paraId="516A9B39" w14:textId="77777777" w:rsidR="00FA4811" w:rsidRPr="0063440F" w:rsidRDefault="00FA4811" w:rsidP="009F2450">
            <w:pPr>
              <w:spacing w:after="0" w:line="240" w:lineRule="auto"/>
              <w:ind w:firstLine="321"/>
              <w:jc w:val="both"/>
              <w:rPr>
                <w:rFonts w:ascii="Times New Roman" w:eastAsia="Times New Roman" w:hAnsi="Times New Roman" w:cs="Times New Roman"/>
                <w:b/>
                <w:kern w:val="0"/>
                <w14:ligatures w14:val="none"/>
              </w:rPr>
            </w:pPr>
            <w:r w:rsidRPr="0063440F">
              <w:rPr>
                <w:rFonts w:ascii="Times New Roman" w:eastAsia="Times New Roman" w:hAnsi="Times New Roman" w:cs="Times New Roman"/>
                <w:b/>
                <w:kern w:val="0"/>
                <w14:ligatures w14:val="none"/>
              </w:rPr>
              <w:t>Nacionalinis vėžio institutas</w:t>
            </w:r>
          </w:p>
          <w:p w14:paraId="01D1B965" w14:textId="77777777" w:rsidR="00FA4811" w:rsidRPr="0063440F" w:rsidRDefault="00FA4811" w:rsidP="009F2450">
            <w:pPr>
              <w:spacing w:after="0" w:line="240" w:lineRule="auto"/>
              <w:ind w:firstLine="321"/>
              <w:rPr>
                <w:rFonts w:ascii="Times New Roman" w:eastAsia="Times New Roman" w:hAnsi="Times New Roman" w:cs="Times New Roman"/>
                <w:bCs/>
                <w:kern w:val="0"/>
                <w14:ligatures w14:val="none"/>
              </w:rPr>
            </w:pPr>
            <w:r w:rsidRPr="0063440F">
              <w:rPr>
                <w:rFonts w:ascii="Times New Roman" w:eastAsia="Times New Roman" w:hAnsi="Times New Roman" w:cs="Times New Roman"/>
                <w:bCs/>
                <w:kern w:val="0"/>
                <w14:ligatures w14:val="none"/>
              </w:rPr>
              <w:t>Santariškių g. 1, LT-08406, Vilnius</w:t>
            </w:r>
          </w:p>
          <w:p w14:paraId="65C20971" w14:textId="77777777" w:rsidR="00FA4811" w:rsidRPr="0063440F" w:rsidRDefault="00FA4811" w:rsidP="009F2450">
            <w:pPr>
              <w:spacing w:after="0" w:line="240" w:lineRule="auto"/>
              <w:ind w:firstLine="321"/>
              <w:rPr>
                <w:rFonts w:ascii="Times New Roman" w:eastAsia="Times New Roman" w:hAnsi="Times New Roman" w:cs="Times New Roman"/>
                <w:bCs/>
                <w:kern w:val="0"/>
                <w14:ligatures w14:val="none"/>
              </w:rPr>
            </w:pPr>
            <w:r w:rsidRPr="0063440F">
              <w:rPr>
                <w:rFonts w:ascii="Times New Roman" w:eastAsia="Times New Roman" w:hAnsi="Times New Roman" w:cs="Times New Roman"/>
                <w:kern w:val="0"/>
                <w14:ligatures w14:val="none"/>
              </w:rPr>
              <w:t xml:space="preserve">Juridinio asmens kodas </w:t>
            </w:r>
            <w:r w:rsidRPr="0063440F">
              <w:rPr>
                <w:rFonts w:ascii="Times New Roman" w:eastAsia="Times New Roman" w:hAnsi="Times New Roman" w:cs="Times New Roman"/>
                <w:bCs/>
                <w:kern w:val="0"/>
                <w14:ligatures w14:val="none"/>
              </w:rPr>
              <w:t>111959420</w:t>
            </w:r>
          </w:p>
          <w:p w14:paraId="5FF12545" w14:textId="77777777" w:rsidR="00FA4811" w:rsidRPr="0063440F" w:rsidRDefault="00FA4811" w:rsidP="009F2450">
            <w:pPr>
              <w:spacing w:after="0" w:line="240" w:lineRule="auto"/>
              <w:ind w:firstLine="321"/>
              <w:rPr>
                <w:rFonts w:ascii="Times New Roman" w:eastAsia="Times New Roman" w:hAnsi="Times New Roman" w:cs="Times New Roman"/>
                <w:bCs/>
                <w:kern w:val="0"/>
                <w14:ligatures w14:val="none"/>
              </w:rPr>
            </w:pPr>
            <w:r w:rsidRPr="0063440F">
              <w:rPr>
                <w:rFonts w:ascii="Times New Roman" w:eastAsia="Times New Roman" w:hAnsi="Times New Roman" w:cs="Times New Roman"/>
                <w:bCs/>
                <w:kern w:val="0"/>
                <w14:ligatures w14:val="none"/>
              </w:rPr>
              <w:t>PVM mokėtojo kodas LT119594219</w:t>
            </w:r>
          </w:p>
          <w:p w14:paraId="412FA427" w14:textId="77777777" w:rsidR="00FA4811" w:rsidRPr="0063440F" w:rsidRDefault="00FA4811" w:rsidP="009F2450">
            <w:pPr>
              <w:spacing w:after="0" w:line="240" w:lineRule="auto"/>
              <w:ind w:firstLine="321"/>
              <w:rPr>
                <w:rFonts w:ascii="Times New Roman" w:eastAsia="Times New Roman" w:hAnsi="Times New Roman" w:cs="Times New Roman"/>
                <w:kern w:val="0"/>
                <w:lang w:eastAsia="lt-LT"/>
                <w14:ligatures w14:val="none"/>
              </w:rPr>
            </w:pPr>
            <w:r w:rsidRPr="0063440F">
              <w:rPr>
                <w:rFonts w:ascii="Times New Roman" w:eastAsia="Times New Roman" w:hAnsi="Times New Roman" w:cs="Times New Roman"/>
                <w:kern w:val="0"/>
                <w14:ligatures w14:val="none"/>
              </w:rPr>
              <w:t>A. s. LT</w:t>
            </w:r>
            <w:r w:rsidRPr="0063440F">
              <w:rPr>
                <w:rFonts w:ascii="Times New Roman" w:eastAsia="Times New Roman" w:hAnsi="Times New Roman" w:cs="Times New Roman"/>
                <w:kern w:val="0"/>
                <w:lang w:eastAsia="lt-LT"/>
                <w14:ligatures w14:val="none"/>
              </w:rPr>
              <w:t>68 7044 0600 0172 3437</w:t>
            </w:r>
          </w:p>
          <w:p w14:paraId="5BB94F12" w14:textId="77777777" w:rsidR="00FA4811" w:rsidRPr="0063440F" w:rsidRDefault="00FA4811" w:rsidP="009F2450">
            <w:pPr>
              <w:spacing w:after="0" w:line="240" w:lineRule="auto"/>
              <w:ind w:firstLine="321"/>
              <w:rPr>
                <w:rFonts w:ascii="Times New Roman" w:eastAsia="Times New Roman" w:hAnsi="Times New Roman" w:cs="Times New Roman"/>
                <w:bCs/>
                <w:kern w:val="0"/>
                <w14:ligatures w14:val="none"/>
              </w:rPr>
            </w:pPr>
            <w:r w:rsidRPr="0063440F">
              <w:rPr>
                <w:rFonts w:ascii="Times New Roman" w:eastAsia="Times New Roman" w:hAnsi="Times New Roman" w:cs="Times New Roman"/>
                <w:kern w:val="0"/>
                <w14:ligatures w14:val="none"/>
              </w:rPr>
              <w:t xml:space="preserve">AB SEB </w:t>
            </w:r>
            <w:r w:rsidRPr="0063440F">
              <w:rPr>
                <w:rFonts w:ascii="Times New Roman" w:eastAsia="Times New Roman" w:hAnsi="Times New Roman" w:cs="Times New Roman"/>
                <w:bCs/>
                <w:kern w:val="0"/>
                <w14:ligatures w14:val="none"/>
              </w:rPr>
              <w:t>bankas</w:t>
            </w:r>
          </w:p>
          <w:p w14:paraId="6F1B5CBF" w14:textId="77777777" w:rsidR="00FA4811" w:rsidRPr="0063440F" w:rsidRDefault="00FA4811" w:rsidP="009F2450">
            <w:pPr>
              <w:spacing w:after="0" w:line="240" w:lineRule="auto"/>
              <w:ind w:firstLine="321"/>
              <w:rPr>
                <w:rFonts w:ascii="Times New Roman" w:eastAsia="Times New Roman" w:hAnsi="Times New Roman" w:cs="Times New Roman"/>
                <w:bCs/>
                <w:kern w:val="0"/>
                <w14:ligatures w14:val="none"/>
              </w:rPr>
            </w:pPr>
            <w:r w:rsidRPr="0063440F">
              <w:rPr>
                <w:rFonts w:ascii="Times New Roman" w:eastAsia="Times New Roman" w:hAnsi="Times New Roman" w:cs="Times New Roman"/>
                <w:bCs/>
                <w:kern w:val="0"/>
                <w14:ligatures w14:val="none"/>
              </w:rPr>
              <w:t>Banko kodas 70440</w:t>
            </w:r>
          </w:p>
          <w:p w14:paraId="07C20B38" w14:textId="77777777" w:rsidR="00FA4811" w:rsidRPr="0063440F" w:rsidRDefault="00FA4811" w:rsidP="009F2450">
            <w:pPr>
              <w:spacing w:after="0" w:line="240" w:lineRule="auto"/>
              <w:ind w:firstLine="321"/>
              <w:jc w:val="both"/>
              <w:rPr>
                <w:rFonts w:ascii="Times New Roman" w:eastAsia="Times New Roman" w:hAnsi="Times New Roman" w:cs="Times New Roman"/>
                <w:b/>
                <w:bCs/>
                <w:kern w:val="0"/>
                <w14:ligatures w14:val="none"/>
              </w:rPr>
            </w:pPr>
          </w:p>
        </w:tc>
        <w:tc>
          <w:tcPr>
            <w:tcW w:w="5245" w:type="dxa"/>
          </w:tcPr>
          <w:p w14:paraId="3A351253" w14:textId="77777777" w:rsidR="00FA4811" w:rsidRPr="004F1865" w:rsidRDefault="00FA4811" w:rsidP="009F2450">
            <w:pPr>
              <w:spacing w:after="0"/>
              <w:ind w:left="182"/>
              <w:rPr>
                <w:rFonts w:ascii="Times New Roman" w:hAnsi="Times New Roman" w:cs="Times New Roman"/>
                <w:b/>
                <w:bCs/>
              </w:rPr>
            </w:pPr>
            <w:r w:rsidRPr="004F1865">
              <w:rPr>
                <w:rFonts w:ascii="Times New Roman" w:hAnsi="Times New Roman" w:cs="Times New Roman"/>
                <w:b/>
                <w:bCs/>
              </w:rPr>
              <w:t>UAB „</w:t>
            </w:r>
            <w:proofErr w:type="spellStart"/>
            <w:r w:rsidRPr="004F1865">
              <w:rPr>
                <w:rFonts w:ascii="Times New Roman" w:hAnsi="Times New Roman" w:cs="Times New Roman"/>
                <w:b/>
                <w:bCs/>
              </w:rPr>
              <w:t>Limeta</w:t>
            </w:r>
            <w:proofErr w:type="spellEnd"/>
            <w:r w:rsidRPr="004F1865">
              <w:rPr>
                <w:rFonts w:ascii="Times New Roman" w:hAnsi="Times New Roman" w:cs="Times New Roman"/>
                <w:b/>
                <w:bCs/>
              </w:rPr>
              <w:t>“</w:t>
            </w:r>
          </w:p>
          <w:p w14:paraId="210CCFB9" w14:textId="77777777" w:rsidR="00FA4811" w:rsidRPr="004F1865" w:rsidRDefault="00FA4811" w:rsidP="009F2450">
            <w:pPr>
              <w:spacing w:after="0"/>
              <w:ind w:left="182"/>
              <w:rPr>
                <w:rFonts w:ascii="Times New Roman" w:hAnsi="Times New Roman" w:cs="Times New Roman"/>
              </w:rPr>
            </w:pPr>
            <w:r w:rsidRPr="004F1865">
              <w:rPr>
                <w:rFonts w:ascii="Times New Roman" w:hAnsi="Times New Roman" w:cs="Times New Roman"/>
              </w:rPr>
              <w:t>V.A. Graičiūno g. 4, LT-02241, Vilnius</w:t>
            </w:r>
          </w:p>
          <w:p w14:paraId="0389B052" w14:textId="77777777" w:rsidR="00FA4811" w:rsidRPr="004F1865" w:rsidRDefault="00FA4811" w:rsidP="009F2450">
            <w:pPr>
              <w:spacing w:after="0"/>
              <w:ind w:left="182"/>
              <w:rPr>
                <w:rFonts w:ascii="Times New Roman" w:hAnsi="Times New Roman" w:cs="Times New Roman"/>
              </w:rPr>
            </w:pPr>
            <w:r w:rsidRPr="004F1865">
              <w:rPr>
                <w:rFonts w:ascii="Times New Roman" w:hAnsi="Times New Roman" w:cs="Times New Roman"/>
              </w:rPr>
              <w:t>Tel.: (8 5) 2649696, Faks.: (8 5) 2602055</w:t>
            </w:r>
          </w:p>
          <w:p w14:paraId="543DF189" w14:textId="77777777" w:rsidR="00FA4811" w:rsidRPr="004F1865" w:rsidRDefault="00FA4811" w:rsidP="009F2450">
            <w:pPr>
              <w:spacing w:after="0"/>
              <w:ind w:left="182"/>
              <w:rPr>
                <w:rFonts w:ascii="Times New Roman" w:hAnsi="Times New Roman" w:cs="Times New Roman"/>
              </w:rPr>
            </w:pPr>
            <w:r w:rsidRPr="004F1865">
              <w:rPr>
                <w:rFonts w:ascii="Times New Roman" w:hAnsi="Times New Roman" w:cs="Times New Roman"/>
              </w:rPr>
              <w:t>vilnius@limeta.lt</w:t>
            </w:r>
          </w:p>
          <w:p w14:paraId="6767F400" w14:textId="77777777" w:rsidR="00FA4811" w:rsidRPr="004F1865" w:rsidRDefault="00FA4811" w:rsidP="009F2450">
            <w:pPr>
              <w:spacing w:after="0"/>
              <w:ind w:left="182"/>
              <w:rPr>
                <w:rFonts w:ascii="Times New Roman" w:hAnsi="Times New Roman" w:cs="Times New Roman"/>
              </w:rPr>
            </w:pPr>
            <w:r w:rsidRPr="004F1865">
              <w:rPr>
                <w:rFonts w:ascii="Times New Roman" w:hAnsi="Times New Roman" w:cs="Times New Roman"/>
              </w:rPr>
              <w:t>Įmonės kodas 221906050</w:t>
            </w:r>
          </w:p>
          <w:p w14:paraId="1A089F09" w14:textId="77777777" w:rsidR="00FA4811" w:rsidRPr="004F1865" w:rsidRDefault="00FA4811" w:rsidP="009F2450">
            <w:pPr>
              <w:spacing w:after="0"/>
              <w:ind w:left="182"/>
              <w:rPr>
                <w:rFonts w:ascii="Times New Roman" w:hAnsi="Times New Roman" w:cs="Times New Roman"/>
              </w:rPr>
            </w:pPr>
            <w:r w:rsidRPr="004F1865">
              <w:rPr>
                <w:rFonts w:ascii="Times New Roman" w:hAnsi="Times New Roman" w:cs="Times New Roman"/>
              </w:rPr>
              <w:t>PVM mokėtojo kodas LT219060515</w:t>
            </w:r>
          </w:p>
          <w:p w14:paraId="57C9D97C" w14:textId="77777777" w:rsidR="00FA4811" w:rsidRPr="004F1865" w:rsidRDefault="00FA4811" w:rsidP="009F2450">
            <w:pPr>
              <w:spacing w:after="0"/>
              <w:ind w:left="182"/>
              <w:rPr>
                <w:rFonts w:ascii="Times New Roman" w:hAnsi="Times New Roman" w:cs="Times New Roman"/>
              </w:rPr>
            </w:pPr>
            <w:r w:rsidRPr="004F1865">
              <w:rPr>
                <w:rFonts w:ascii="Times New Roman" w:hAnsi="Times New Roman" w:cs="Times New Roman"/>
              </w:rPr>
              <w:t>A/s:LT257044060001645641</w:t>
            </w:r>
          </w:p>
          <w:p w14:paraId="75A9533E" w14:textId="77777777" w:rsidR="00FA4811" w:rsidRPr="004F1865" w:rsidRDefault="00FA4811" w:rsidP="009F2450">
            <w:pPr>
              <w:spacing w:after="0"/>
              <w:ind w:left="182"/>
              <w:rPr>
                <w:rFonts w:ascii="Times New Roman" w:hAnsi="Times New Roman" w:cs="Times New Roman"/>
              </w:rPr>
            </w:pPr>
            <w:r w:rsidRPr="004F1865">
              <w:rPr>
                <w:rFonts w:ascii="Times New Roman" w:hAnsi="Times New Roman" w:cs="Times New Roman"/>
              </w:rPr>
              <w:t>AB “ SEB bankas”, banko kodas 70440</w:t>
            </w:r>
          </w:p>
          <w:p w14:paraId="7BEB729F" w14:textId="77777777" w:rsidR="00FA4811" w:rsidRPr="0063440F" w:rsidRDefault="00FA4811" w:rsidP="009F2450">
            <w:pPr>
              <w:spacing w:after="0" w:line="240" w:lineRule="auto"/>
              <w:ind w:left="182"/>
              <w:rPr>
                <w:rFonts w:ascii="Times New Roman" w:eastAsia="Times New Roman" w:hAnsi="Times New Roman" w:cs="Times New Roman"/>
                <w:bCs/>
                <w:kern w:val="0"/>
                <w14:ligatures w14:val="none"/>
              </w:rPr>
            </w:pPr>
          </w:p>
        </w:tc>
      </w:tr>
      <w:tr w:rsidR="00FA4811" w:rsidRPr="0063440F" w14:paraId="07E2E446" w14:textId="77777777" w:rsidTr="00866FC9">
        <w:tc>
          <w:tcPr>
            <w:tcW w:w="5103" w:type="dxa"/>
          </w:tcPr>
          <w:p w14:paraId="1BBD008D" w14:textId="77777777" w:rsidR="00FA4811" w:rsidRPr="0063440F" w:rsidRDefault="00FA4811" w:rsidP="009F2450">
            <w:pPr>
              <w:tabs>
                <w:tab w:val="left" w:pos="4250"/>
              </w:tabs>
              <w:spacing w:after="0" w:line="240" w:lineRule="auto"/>
              <w:ind w:left="20" w:right="612" w:firstLine="301"/>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Mokslinis sekretorius,</w:t>
            </w:r>
          </w:p>
          <w:p w14:paraId="3CCAD06E" w14:textId="77777777" w:rsidR="00FA4811" w:rsidRPr="0063440F" w:rsidRDefault="00FA4811" w:rsidP="009F2450">
            <w:pPr>
              <w:tabs>
                <w:tab w:val="left" w:pos="4250"/>
              </w:tabs>
              <w:spacing w:after="0" w:line="240" w:lineRule="auto"/>
              <w:ind w:left="20" w:right="612" w:firstLine="30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vykd</w:t>
            </w:r>
            <w:r w:rsidRPr="0063440F">
              <w:rPr>
                <w:rFonts w:ascii="Times New Roman" w:eastAsia="Times New Roman" w:hAnsi="Times New Roman" w:cs="Times New Roman"/>
                <w:kern w:val="0"/>
                <w14:ligatures w14:val="none"/>
              </w:rPr>
              <w:t xml:space="preserve">antis direktoriaus </w:t>
            </w:r>
            <w:r>
              <w:rPr>
                <w:rFonts w:ascii="Times New Roman" w:eastAsia="Times New Roman" w:hAnsi="Times New Roman" w:cs="Times New Roman"/>
                <w:kern w:val="0"/>
                <w14:ligatures w14:val="none"/>
              </w:rPr>
              <w:t>funkcij</w:t>
            </w:r>
            <w:r w:rsidRPr="0063440F">
              <w:rPr>
                <w:rFonts w:ascii="Times New Roman" w:eastAsia="Times New Roman" w:hAnsi="Times New Roman" w:cs="Times New Roman"/>
                <w:kern w:val="0"/>
                <w14:ligatures w14:val="none"/>
              </w:rPr>
              <w:t xml:space="preserve">as </w:t>
            </w:r>
          </w:p>
          <w:p w14:paraId="4BAAD012" w14:textId="77777777" w:rsidR="00FA4811" w:rsidRPr="0063440F" w:rsidRDefault="00FA4811" w:rsidP="009F2450">
            <w:pPr>
              <w:tabs>
                <w:tab w:val="left" w:pos="4250"/>
              </w:tabs>
              <w:spacing w:after="0" w:line="240" w:lineRule="auto"/>
              <w:ind w:left="20" w:right="612" w:firstLine="301"/>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Ernestas Janulionis</w:t>
            </w:r>
          </w:p>
          <w:p w14:paraId="72FD20A5" w14:textId="77777777" w:rsidR="00FA4811" w:rsidRPr="0063440F" w:rsidRDefault="00FA4811" w:rsidP="009F2450">
            <w:pPr>
              <w:spacing w:after="0" w:line="240" w:lineRule="auto"/>
              <w:ind w:firstLine="301"/>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_______________________________</w:t>
            </w:r>
          </w:p>
          <w:p w14:paraId="73DA5F89" w14:textId="77777777" w:rsidR="00FA4811" w:rsidRPr="0063440F" w:rsidRDefault="00FA4811" w:rsidP="009F2450">
            <w:pPr>
              <w:tabs>
                <w:tab w:val="left" w:pos="4250"/>
              </w:tabs>
              <w:spacing w:after="0" w:line="240" w:lineRule="auto"/>
              <w:ind w:left="20" w:right="702" w:firstLine="301"/>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                                           (parašas)</w:t>
            </w:r>
          </w:p>
          <w:p w14:paraId="1B9005E1" w14:textId="77777777" w:rsidR="00FA4811" w:rsidRPr="0063440F" w:rsidRDefault="00FA4811" w:rsidP="009F2450">
            <w:pPr>
              <w:spacing w:after="0" w:line="240" w:lineRule="auto"/>
              <w:ind w:firstLine="301"/>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___________</w:t>
            </w:r>
          </w:p>
          <w:p w14:paraId="7F3E4CFF" w14:textId="77777777" w:rsidR="00FA4811" w:rsidRPr="0063440F" w:rsidRDefault="00FA4811" w:rsidP="009F2450">
            <w:pPr>
              <w:tabs>
                <w:tab w:val="left" w:pos="4250"/>
              </w:tabs>
              <w:spacing w:after="0" w:line="240" w:lineRule="auto"/>
              <w:ind w:left="20" w:right="702" w:firstLine="301"/>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       (data)</w:t>
            </w:r>
          </w:p>
        </w:tc>
        <w:tc>
          <w:tcPr>
            <w:tcW w:w="5245" w:type="dxa"/>
          </w:tcPr>
          <w:p w14:paraId="09904DD7" w14:textId="77777777" w:rsidR="00FA4811" w:rsidRPr="004F1865" w:rsidRDefault="00FA4811" w:rsidP="009F2450">
            <w:pPr>
              <w:tabs>
                <w:tab w:val="left" w:pos="5031"/>
              </w:tabs>
              <w:spacing w:after="0" w:line="240" w:lineRule="auto"/>
              <w:ind w:left="459" w:right="24" w:hanging="277"/>
              <w:rPr>
                <w:rFonts w:ascii="Times New Roman" w:hAnsi="Times New Roman" w:cs="Times New Roman"/>
              </w:rPr>
            </w:pPr>
            <w:r w:rsidRPr="004F1865">
              <w:rPr>
                <w:rFonts w:ascii="Times New Roman" w:hAnsi="Times New Roman" w:cs="Times New Roman"/>
              </w:rPr>
              <w:t>Generalinis direktorius</w:t>
            </w:r>
          </w:p>
          <w:p w14:paraId="05D06AF5" w14:textId="65052A0F" w:rsidR="00FA4811" w:rsidRPr="0063440F" w:rsidRDefault="00FA4811" w:rsidP="009F2450">
            <w:pPr>
              <w:tabs>
                <w:tab w:val="left" w:pos="5031"/>
              </w:tabs>
              <w:spacing w:after="0" w:line="240" w:lineRule="auto"/>
              <w:ind w:left="182" w:right="24"/>
              <w:rPr>
                <w:rFonts w:ascii="Times New Roman" w:eastAsia="Times New Roman" w:hAnsi="Times New Roman" w:cs="Times New Roman"/>
                <w:kern w:val="0"/>
                <w14:ligatures w14:val="none"/>
              </w:rPr>
            </w:pPr>
            <w:r w:rsidRPr="004F1865">
              <w:rPr>
                <w:rFonts w:ascii="Times New Roman" w:hAnsi="Times New Roman" w:cs="Times New Roman"/>
              </w:rPr>
              <w:t xml:space="preserve"> Virginijus Domarkas</w:t>
            </w:r>
            <w:r w:rsidRPr="004F1865">
              <w:rPr>
                <w:rFonts w:ascii="Times New Roman" w:eastAsia="Times New Roman" w:hAnsi="Times New Roman" w:cs="Times New Roman"/>
                <w:kern w:val="0"/>
                <w14:ligatures w14:val="none"/>
              </w:rPr>
              <w:t xml:space="preserve"> </w:t>
            </w:r>
            <w:r w:rsidRPr="0063440F">
              <w:rPr>
                <w:rFonts w:ascii="Times New Roman" w:eastAsia="Times New Roman" w:hAnsi="Times New Roman" w:cs="Times New Roman"/>
                <w:kern w:val="0"/>
                <w14:ligatures w14:val="none"/>
              </w:rPr>
              <w:t>________________________________</w:t>
            </w:r>
          </w:p>
          <w:p w14:paraId="27A3F925" w14:textId="03158D9A" w:rsidR="00FA4811" w:rsidRPr="0063440F" w:rsidRDefault="00FA4811" w:rsidP="009F2450">
            <w:pPr>
              <w:tabs>
                <w:tab w:val="left" w:pos="5031"/>
              </w:tabs>
              <w:spacing w:after="0" w:line="240" w:lineRule="auto"/>
              <w:ind w:left="495" w:right="24" w:firstLine="290"/>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 xml:space="preserve">                                   (parašas)</w:t>
            </w:r>
          </w:p>
          <w:p w14:paraId="0B27E0D6" w14:textId="77777777" w:rsidR="009F2450" w:rsidRDefault="00FA4811" w:rsidP="009F2450">
            <w:pPr>
              <w:tabs>
                <w:tab w:val="left" w:pos="5031"/>
              </w:tabs>
              <w:spacing w:after="0" w:line="240" w:lineRule="auto"/>
              <w:ind w:left="-102" w:right="24" w:firstLine="290"/>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___________</w:t>
            </w:r>
          </w:p>
          <w:p w14:paraId="1E60EFF9" w14:textId="530EF008" w:rsidR="00FA4811" w:rsidRPr="0063440F" w:rsidRDefault="009F2450" w:rsidP="009F2450">
            <w:pPr>
              <w:tabs>
                <w:tab w:val="left" w:pos="5031"/>
              </w:tabs>
              <w:spacing w:after="0" w:line="240" w:lineRule="auto"/>
              <w:ind w:left="-102" w:right="24" w:firstLine="29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A4811" w:rsidRPr="0063440F">
              <w:rPr>
                <w:rFonts w:ascii="Times New Roman" w:eastAsia="Times New Roman" w:hAnsi="Times New Roman" w:cs="Times New Roman"/>
                <w:kern w:val="0"/>
                <w14:ligatures w14:val="none"/>
              </w:rPr>
              <w:t>(data)</w:t>
            </w:r>
          </w:p>
        </w:tc>
      </w:tr>
    </w:tbl>
    <w:p w14:paraId="57123FDA" w14:textId="77777777" w:rsidR="00FA4811" w:rsidRPr="004021F7" w:rsidRDefault="00FA4811" w:rsidP="004F1865">
      <w:pPr>
        <w:autoSpaceDE w:val="0"/>
        <w:autoSpaceDN w:val="0"/>
        <w:adjustRightInd w:val="0"/>
        <w:spacing w:after="0" w:line="240" w:lineRule="auto"/>
        <w:jc w:val="center"/>
        <w:rPr>
          <w:rFonts w:ascii="Times New Roman" w:hAnsi="Times New Roman" w:cs="Times New Roman"/>
        </w:rPr>
      </w:pPr>
    </w:p>
    <w:p w14:paraId="271E2AA3" w14:textId="44213016" w:rsidR="004F1865" w:rsidRDefault="004F1865" w:rsidP="0063440F">
      <w:pPr>
        <w:spacing w:after="0" w:line="240" w:lineRule="auto"/>
        <w:rPr>
          <w:rFonts w:ascii="Times New Roman" w:eastAsia="Times New Roman" w:hAnsi="Times New Roman" w:cs="Times New Roman"/>
          <w:kern w:val="0"/>
          <w:lang w:eastAsia="lt-LT"/>
          <w14:ligatures w14:val="none"/>
        </w:rPr>
        <w:sectPr w:rsidR="004F1865" w:rsidSect="004F1865">
          <w:pgSz w:w="16838" w:h="11906" w:orient="landscape" w:code="9"/>
          <w:pgMar w:top="1304" w:right="737" w:bottom="624" w:left="737" w:header="567" w:footer="567" w:gutter="0"/>
          <w:cols w:space="1296"/>
          <w:docGrid w:linePitch="360"/>
        </w:sectPr>
      </w:pPr>
    </w:p>
    <w:p w14:paraId="55E8FECB" w14:textId="77777777" w:rsidR="00C87803" w:rsidRPr="0063440F" w:rsidRDefault="00C87803" w:rsidP="00FA4811">
      <w:pPr>
        <w:spacing w:after="0" w:line="240" w:lineRule="auto"/>
        <w:rPr>
          <w:rFonts w:ascii="Times New Roman" w:eastAsia="Times New Roman" w:hAnsi="Times New Roman" w:cs="Times New Roman"/>
          <w:kern w:val="0"/>
          <w14:ligatures w14:val="none"/>
        </w:rPr>
      </w:pPr>
      <w:bookmarkStart w:id="24" w:name="bookmark=id.4i7ojhp" w:colFirst="0" w:colLast="0"/>
      <w:bookmarkStart w:id="25" w:name="bookmark=id.2xcytpi" w:colFirst="0" w:colLast="0"/>
      <w:bookmarkStart w:id="26" w:name="_heading=h.1ci93xb" w:colFirst="0" w:colLast="0"/>
      <w:bookmarkStart w:id="27" w:name="bookmark=id.3whwml4" w:colFirst="0" w:colLast="0"/>
      <w:bookmarkStart w:id="28" w:name="_heading=h.2bn6wsx" w:colFirst="0" w:colLast="0"/>
      <w:bookmarkStart w:id="29" w:name="_heading=h.147n2zr" w:colFirst="0" w:colLast="0"/>
      <w:bookmarkEnd w:id="24"/>
      <w:bookmarkEnd w:id="25"/>
      <w:bookmarkEnd w:id="26"/>
      <w:bookmarkEnd w:id="27"/>
      <w:bookmarkEnd w:id="28"/>
      <w:bookmarkEnd w:id="29"/>
    </w:p>
    <w:p w14:paraId="66838F41" w14:textId="06CCF956" w:rsidR="00C87803" w:rsidRPr="0063440F" w:rsidRDefault="00C87803" w:rsidP="0063440F">
      <w:pPr>
        <w:spacing w:after="0" w:line="240" w:lineRule="auto"/>
        <w:jc w:val="center"/>
        <w:rPr>
          <w:rFonts w:ascii="Times New Roman" w:eastAsia="Times New Roman" w:hAnsi="Times New Roman" w:cs="Times New Roman"/>
          <w:kern w:val="0"/>
          <w14:ligatures w14:val="none"/>
        </w:rPr>
      </w:pPr>
      <w:r w:rsidRPr="0063440F">
        <w:rPr>
          <w:rFonts w:ascii="Times New Roman" w:eastAsia="Times New Roman" w:hAnsi="Times New Roman" w:cs="Times New Roman"/>
          <w:kern w:val="0"/>
          <w14:ligatures w14:val="none"/>
        </w:rPr>
        <w:t>2 priedas prie 202</w:t>
      </w:r>
      <w:r w:rsidR="002542E4">
        <w:rPr>
          <w:rFonts w:ascii="Times New Roman" w:eastAsia="Times New Roman" w:hAnsi="Times New Roman" w:cs="Times New Roman"/>
          <w:kern w:val="0"/>
          <w14:ligatures w14:val="none"/>
        </w:rPr>
        <w:t>3</w:t>
      </w:r>
      <w:r w:rsidRPr="0063440F">
        <w:rPr>
          <w:rFonts w:ascii="Times New Roman" w:eastAsia="Times New Roman" w:hAnsi="Times New Roman" w:cs="Times New Roman"/>
          <w:kern w:val="0"/>
          <w14:ligatures w14:val="none"/>
        </w:rPr>
        <w:t xml:space="preserve">  m. </w:t>
      </w:r>
      <w:r w:rsidR="002542E4">
        <w:rPr>
          <w:rFonts w:ascii="Times New Roman" w:eastAsia="Times New Roman" w:hAnsi="Times New Roman" w:cs="Times New Roman"/>
          <w:kern w:val="0"/>
          <w14:ligatures w14:val="none"/>
        </w:rPr>
        <w:t>b</w:t>
      </w:r>
      <w:r w:rsidR="009F2450">
        <w:rPr>
          <w:rFonts w:ascii="Times New Roman" w:eastAsia="Times New Roman" w:hAnsi="Times New Roman" w:cs="Times New Roman"/>
          <w:kern w:val="0"/>
          <w14:ligatures w14:val="none"/>
        </w:rPr>
        <w:t>ir</w:t>
      </w:r>
      <w:r w:rsidRPr="0063440F">
        <w:rPr>
          <w:rFonts w:ascii="Times New Roman" w:eastAsia="Times New Roman" w:hAnsi="Times New Roman" w:cs="Times New Roman"/>
          <w:kern w:val="0"/>
          <w14:ligatures w14:val="none"/>
        </w:rPr>
        <w:t>ž</w:t>
      </w:r>
      <w:r w:rsidR="009F2450">
        <w:rPr>
          <w:rFonts w:ascii="Times New Roman" w:eastAsia="Times New Roman" w:hAnsi="Times New Roman" w:cs="Times New Roman"/>
          <w:kern w:val="0"/>
          <w14:ligatures w14:val="none"/>
        </w:rPr>
        <w:t>el</w:t>
      </w:r>
      <w:r w:rsidRPr="0063440F">
        <w:rPr>
          <w:rFonts w:ascii="Times New Roman" w:eastAsia="Times New Roman" w:hAnsi="Times New Roman" w:cs="Times New Roman"/>
          <w:kern w:val="0"/>
          <w14:ligatures w14:val="none"/>
        </w:rPr>
        <w:t>io mėn.___ d. pirkimo–pardavimo sutarties Nr. _________</w:t>
      </w:r>
    </w:p>
    <w:p w14:paraId="601BA4D3" w14:textId="77777777" w:rsidR="00C87803" w:rsidRPr="0063440F" w:rsidRDefault="00C87803" w:rsidP="0063440F">
      <w:pPr>
        <w:spacing w:after="0" w:line="240" w:lineRule="auto"/>
        <w:jc w:val="center"/>
        <w:rPr>
          <w:rFonts w:ascii="Times New Roman" w:eastAsia="Times New Roman" w:hAnsi="Times New Roman" w:cs="Times New Roman"/>
          <w:kern w:val="0"/>
          <w14:ligatures w14:val="none"/>
        </w:rPr>
      </w:pPr>
    </w:p>
    <w:p w14:paraId="1F8F284B" w14:textId="77777777" w:rsidR="00C87803" w:rsidRPr="0063440F" w:rsidRDefault="00C87803" w:rsidP="0063440F">
      <w:pPr>
        <w:spacing w:after="0" w:line="240" w:lineRule="auto"/>
        <w:jc w:val="center"/>
        <w:rPr>
          <w:rFonts w:ascii="Times New Roman" w:eastAsia="Times New Roman" w:hAnsi="Times New Roman" w:cs="Times New Roman"/>
          <w:b/>
          <w:bCs/>
          <w:kern w:val="0"/>
          <w14:ligatures w14:val="none"/>
        </w:rPr>
      </w:pPr>
      <w:r w:rsidRPr="0063440F">
        <w:rPr>
          <w:rFonts w:ascii="Times New Roman" w:eastAsia="Times New Roman" w:hAnsi="Times New Roman" w:cs="Times New Roman"/>
          <w:b/>
          <w:bCs/>
          <w:kern w:val="0"/>
          <w14:ligatures w14:val="none"/>
        </w:rPr>
        <w:t>PARDAVĖJO PASIŪLYMAS</w:t>
      </w:r>
    </w:p>
    <w:p w14:paraId="52097F77" w14:textId="403E5BF3" w:rsidR="00C87803" w:rsidRDefault="00C87803" w:rsidP="00C87803">
      <w:pPr>
        <w:spacing w:after="0" w:line="240" w:lineRule="auto"/>
        <w:jc w:val="center"/>
        <w:rPr>
          <w:rFonts w:ascii="Times New Roman" w:eastAsia="Times New Roman" w:hAnsi="Times New Roman" w:cs="Times New Roman"/>
          <w:kern w:val="0"/>
          <w14:ligatures w14:val="none"/>
        </w:rPr>
      </w:pPr>
    </w:p>
    <w:p w14:paraId="2180984F" w14:textId="77777777" w:rsidR="00FA4811" w:rsidRPr="0003530D" w:rsidRDefault="00FA4811" w:rsidP="00FA4811">
      <w:pPr>
        <w:spacing w:after="0" w:line="240" w:lineRule="auto"/>
        <w:rPr>
          <w:rFonts w:ascii="Times New Roman" w:eastAsia="Times New Roman" w:hAnsi="Times New Roman" w:cs="Times New Roman"/>
          <w:b/>
          <w:bCs/>
        </w:rPr>
      </w:pPr>
    </w:p>
    <w:p w14:paraId="5D5FE384" w14:textId="77777777" w:rsidR="00FA4811" w:rsidRDefault="00FA4811" w:rsidP="00FA4811">
      <w:pPr>
        <w:jc w:val="center"/>
        <w:rPr>
          <w:sz w:val="20"/>
          <w:szCs w:val="20"/>
        </w:rPr>
      </w:pPr>
      <w:bookmarkStart w:id="30" w:name="_Hlk72149146"/>
      <w:r>
        <w:rPr>
          <w:noProof/>
          <w:sz w:val="20"/>
          <w:szCs w:val="20"/>
          <w:lang w:eastAsia="lt-LT"/>
        </w:rPr>
        <w:drawing>
          <wp:inline distT="0" distB="0" distL="0" distR="0" wp14:anchorId="7188604D" wp14:editId="17E34F34">
            <wp:extent cx="1716405" cy="474345"/>
            <wp:effectExtent l="0" t="0" r="0" b="1905"/>
            <wp:docPr id="1" name="Picture 1" descr="Susiję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sijęs vaizd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6405" cy="474345"/>
                    </a:xfrm>
                    <a:prstGeom prst="rect">
                      <a:avLst/>
                    </a:prstGeom>
                    <a:noFill/>
                    <a:ln>
                      <a:noFill/>
                    </a:ln>
                  </pic:spPr>
                </pic:pic>
              </a:graphicData>
            </a:graphic>
          </wp:inline>
        </w:drawing>
      </w:r>
    </w:p>
    <w:tbl>
      <w:tblPr>
        <w:tblW w:w="9193" w:type="dxa"/>
        <w:tblLook w:val="04A0" w:firstRow="1" w:lastRow="0" w:firstColumn="1" w:lastColumn="0" w:noHBand="0" w:noVBand="1"/>
      </w:tblPr>
      <w:tblGrid>
        <w:gridCol w:w="8252"/>
        <w:gridCol w:w="941"/>
      </w:tblGrid>
      <w:tr w:rsidR="00FA4811" w:rsidRPr="005A39B4" w14:paraId="5B7D98B5" w14:textId="77777777" w:rsidTr="00866FC9">
        <w:trPr>
          <w:trHeight w:val="571"/>
        </w:trPr>
        <w:tc>
          <w:tcPr>
            <w:tcW w:w="8252" w:type="dxa"/>
            <w:tcBorders>
              <w:top w:val="nil"/>
              <w:left w:val="nil"/>
              <w:bottom w:val="single" w:sz="4" w:space="0" w:color="auto"/>
              <w:right w:val="nil"/>
            </w:tcBorders>
            <w:hideMark/>
          </w:tcPr>
          <w:p w14:paraId="42A83078" w14:textId="77777777" w:rsidR="00FA4811" w:rsidRPr="00342B72" w:rsidRDefault="00FA4811" w:rsidP="00866FC9">
            <w:pPr>
              <w:pStyle w:val="Heading1"/>
              <w:spacing w:line="256" w:lineRule="auto"/>
              <w:rPr>
                <w:sz w:val="16"/>
                <w:szCs w:val="16"/>
                <w:lang w:val="pt-BR"/>
              </w:rPr>
            </w:pPr>
            <w:r w:rsidRPr="005A39B4">
              <w:rPr>
                <w:sz w:val="16"/>
                <w:szCs w:val="16"/>
                <w:lang w:val="en-US"/>
              </w:rPr>
              <w:t xml:space="preserve">V.A. </w:t>
            </w:r>
            <w:proofErr w:type="spellStart"/>
            <w:r w:rsidRPr="005A39B4">
              <w:rPr>
                <w:sz w:val="16"/>
                <w:szCs w:val="16"/>
                <w:lang w:val="en-US"/>
              </w:rPr>
              <w:t>Graičiūno</w:t>
            </w:r>
            <w:proofErr w:type="spellEnd"/>
            <w:r w:rsidRPr="005A39B4">
              <w:rPr>
                <w:sz w:val="16"/>
                <w:szCs w:val="16"/>
                <w:lang w:val="en-US"/>
              </w:rPr>
              <w:t xml:space="preserve"> str. 4, LT-02241 Vilnius, tel. </w:t>
            </w:r>
            <w:r w:rsidRPr="00342B72">
              <w:rPr>
                <w:sz w:val="16"/>
                <w:szCs w:val="16"/>
                <w:lang w:val="pt-BR"/>
              </w:rPr>
              <w:t xml:space="preserve">(+370 5) 2649696, fax (+370 5) 2602055, e-mail  </w:t>
            </w:r>
            <w:r w:rsidR="00151867">
              <w:fldChar w:fldCharType="begin"/>
            </w:r>
            <w:r w:rsidR="00151867">
              <w:instrText>HYPERLINK "mailto:vilnius@limeta.lt"</w:instrText>
            </w:r>
            <w:r w:rsidR="00151867">
              <w:fldChar w:fldCharType="separate"/>
            </w:r>
            <w:r w:rsidRPr="00342B72">
              <w:rPr>
                <w:rStyle w:val="Hyperlink"/>
                <w:sz w:val="16"/>
                <w:szCs w:val="16"/>
                <w:lang w:val="pt-BR"/>
              </w:rPr>
              <w:t>vilnius@limeta.lt</w:t>
            </w:r>
            <w:r w:rsidR="00151867">
              <w:rPr>
                <w:rStyle w:val="Hyperlink"/>
                <w:sz w:val="16"/>
                <w:szCs w:val="16"/>
                <w:lang w:val="en-US"/>
              </w:rPr>
              <w:fldChar w:fldCharType="end"/>
            </w:r>
            <w:r w:rsidRPr="00342B72">
              <w:rPr>
                <w:sz w:val="16"/>
                <w:szCs w:val="16"/>
                <w:lang w:val="pt-BR"/>
              </w:rPr>
              <w:t>,  Kodas 221906050, PVM mokėtojo kodas LT219060515, Lietuvos Respublikos Juridinių asmenų registras.</w:t>
            </w:r>
          </w:p>
        </w:tc>
        <w:tc>
          <w:tcPr>
            <w:tcW w:w="941" w:type="dxa"/>
            <w:tcBorders>
              <w:top w:val="nil"/>
              <w:left w:val="nil"/>
              <w:bottom w:val="single" w:sz="4" w:space="0" w:color="auto"/>
              <w:right w:val="nil"/>
            </w:tcBorders>
            <w:hideMark/>
          </w:tcPr>
          <w:p w14:paraId="49584C8D" w14:textId="77777777" w:rsidR="00FA4811" w:rsidRPr="005A39B4" w:rsidRDefault="00FA4811" w:rsidP="00866FC9">
            <w:pPr>
              <w:pStyle w:val="Heading1"/>
              <w:spacing w:line="256" w:lineRule="auto"/>
              <w:rPr>
                <w:sz w:val="16"/>
                <w:szCs w:val="16"/>
                <w:lang w:val="en-US"/>
              </w:rPr>
            </w:pPr>
            <w:r w:rsidRPr="005A39B4">
              <w:rPr>
                <w:sz w:val="16"/>
                <w:szCs w:val="16"/>
                <w:lang w:val="en-US"/>
              </w:rPr>
              <w:object w:dxaOrig="690" w:dyaOrig="330" w14:anchorId="2C8C6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6.5pt" o:ole="">
                  <v:imagedata r:id="rId10" o:title=""/>
                </v:shape>
                <o:OLEObject Type="Embed" ProgID="Unknown" ShapeID="_x0000_i1025" DrawAspect="Content" ObjectID="_1748779566" r:id="rId11"/>
              </w:object>
            </w:r>
          </w:p>
        </w:tc>
        <w:bookmarkEnd w:id="30"/>
      </w:tr>
    </w:tbl>
    <w:p w14:paraId="7C584FA3" w14:textId="77777777" w:rsidR="00FA4811" w:rsidRPr="0003530D" w:rsidRDefault="00FA4811" w:rsidP="00FA4811">
      <w:pPr>
        <w:spacing w:after="0" w:line="240" w:lineRule="auto"/>
        <w:rPr>
          <w:rFonts w:ascii="Times New Roman" w:eastAsia="Times New Roman" w:hAnsi="Times New Roman" w:cs="Times New Roman"/>
          <w:b/>
          <w:bCs/>
        </w:rPr>
      </w:pPr>
    </w:p>
    <w:p w14:paraId="62F41207" w14:textId="77777777" w:rsidR="00FA4811" w:rsidRPr="00FA4811" w:rsidRDefault="00FA4811" w:rsidP="00FA4811">
      <w:pPr>
        <w:spacing w:after="0" w:line="240" w:lineRule="auto"/>
        <w:jc w:val="center"/>
        <w:rPr>
          <w:rFonts w:ascii="Times New Roman" w:eastAsia="Times New Roman" w:hAnsi="Times New Roman" w:cs="Times New Roman"/>
          <w:b/>
          <w:bCs/>
        </w:rPr>
      </w:pPr>
      <w:r w:rsidRPr="00FA4811">
        <w:rPr>
          <w:rFonts w:ascii="Times New Roman" w:eastAsia="Times New Roman" w:hAnsi="Times New Roman" w:cs="Times New Roman"/>
          <w:b/>
          <w:bCs/>
        </w:rPr>
        <w:t>PASIŪLYMAS</w:t>
      </w:r>
    </w:p>
    <w:p w14:paraId="48649373" w14:textId="77777777" w:rsidR="00FA4811" w:rsidRPr="00FA4811" w:rsidRDefault="00FA4811" w:rsidP="00FA4811">
      <w:pPr>
        <w:spacing w:after="0" w:line="240" w:lineRule="auto"/>
        <w:jc w:val="center"/>
        <w:rPr>
          <w:rFonts w:ascii="Times New Roman" w:eastAsia="Times New Roman" w:hAnsi="Times New Roman" w:cs="Times New Roman"/>
          <w:b/>
          <w:bCs/>
        </w:rPr>
      </w:pPr>
      <w:r w:rsidRPr="00FA4811">
        <w:rPr>
          <w:rFonts w:ascii="Times New Roman" w:eastAsia="Times New Roman" w:hAnsi="Times New Roman" w:cs="Times New Roman"/>
          <w:b/>
          <w:bCs/>
        </w:rPr>
        <w:t>DĖL SUSPAUSTO ORO ĮRANGOS SISTEMŲ PIRKIMO, ĮSKAITANT MONTAVIMO DARBUS</w:t>
      </w:r>
    </w:p>
    <w:p w14:paraId="557974BF" w14:textId="77777777" w:rsidR="00FA4811" w:rsidRPr="00FA4811" w:rsidRDefault="00FA4811" w:rsidP="00FA4811">
      <w:pPr>
        <w:shd w:val="clear" w:color="auto" w:fill="FFFFFF"/>
        <w:spacing w:after="0" w:line="240" w:lineRule="auto"/>
        <w:jc w:val="center"/>
        <w:rPr>
          <w:rFonts w:ascii="Times New Roman" w:eastAsia="Times New Roman" w:hAnsi="Times New Roman" w:cs="Times New Roman"/>
        </w:rPr>
      </w:pPr>
    </w:p>
    <w:p w14:paraId="2F80B8A7" w14:textId="77777777" w:rsidR="00FA4811" w:rsidRPr="00FA4811" w:rsidRDefault="00FA4811" w:rsidP="00FA4811">
      <w:pPr>
        <w:shd w:val="clear" w:color="auto" w:fill="FFFFFF"/>
        <w:spacing w:after="0" w:line="240" w:lineRule="auto"/>
        <w:jc w:val="center"/>
        <w:rPr>
          <w:rFonts w:ascii="Times New Roman" w:eastAsia="Times New Roman" w:hAnsi="Times New Roman" w:cs="Times New Roman"/>
          <w:bCs/>
          <w:color w:val="000000"/>
        </w:rPr>
      </w:pPr>
      <w:r w:rsidRPr="00FA4811">
        <w:rPr>
          <w:rFonts w:ascii="Times New Roman" w:eastAsia="Times New Roman" w:hAnsi="Times New Roman" w:cs="Times New Roman"/>
        </w:rPr>
        <w:t xml:space="preserve">2023-05-19, </w:t>
      </w:r>
      <w:r w:rsidRPr="00FA4811">
        <w:rPr>
          <w:rFonts w:ascii="Times New Roman" w:eastAsia="Times New Roman" w:hAnsi="Times New Roman" w:cs="Times New Roman"/>
          <w:bCs/>
          <w:color w:val="000000"/>
        </w:rPr>
        <w:t xml:space="preserve"> </w:t>
      </w:r>
      <w:r w:rsidRPr="00FA4811">
        <w:rPr>
          <w:rFonts w:ascii="Times New Roman" w:eastAsia="Times New Roman" w:hAnsi="Times New Roman" w:cs="Times New Roman"/>
        </w:rPr>
        <w:t>Nr. 669148</w:t>
      </w:r>
    </w:p>
    <w:p w14:paraId="78389C68" w14:textId="77777777" w:rsidR="00FA4811" w:rsidRPr="00FA4811" w:rsidRDefault="00FA4811" w:rsidP="00FA4811">
      <w:pPr>
        <w:shd w:val="clear" w:color="auto" w:fill="FFFFFF"/>
        <w:spacing w:after="0" w:line="240" w:lineRule="auto"/>
        <w:ind w:left="2592" w:firstLine="1296"/>
        <w:rPr>
          <w:rFonts w:ascii="Times New Roman" w:eastAsia="Times New Roman" w:hAnsi="Times New Roman" w:cs="Times New Roman"/>
          <w:bCs/>
          <w:color w:val="000000"/>
        </w:rPr>
      </w:pPr>
      <w:r w:rsidRPr="00FA4811">
        <w:rPr>
          <w:rFonts w:ascii="Times New Roman" w:eastAsia="Times New Roman" w:hAnsi="Times New Roman" w:cs="Times New Roman"/>
          <w:bCs/>
          <w:color w:val="000000"/>
        </w:rPr>
        <w:t xml:space="preserve">  (Data)</w:t>
      </w:r>
    </w:p>
    <w:p w14:paraId="2ED53566" w14:textId="77777777" w:rsidR="00FA4811" w:rsidRPr="00FA4811" w:rsidRDefault="00FA4811" w:rsidP="00FA4811">
      <w:pPr>
        <w:shd w:val="clear" w:color="auto" w:fill="FFFFFF"/>
        <w:spacing w:after="0" w:line="240" w:lineRule="auto"/>
        <w:jc w:val="center"/>
        <w:rPr>
          <w:rFonts w:ascii="Times New Roman" w:eastAsia="Times New Roman" w:hAnsi="Times New Roman" w:cs="Times New Roman"/>
          <w:bCs/>
          <w:color w:val="000000"/>
        </w:rPr>
      </w:pPr>
      <w:r w:rsidRPr="00FA4811">
        <w:rPr>
          <w:rFonts w:ascii="Times New Roman" w:eastAsia="Times New Roman" w:hAnsi="Times New Roman" w:cs="Times New Roman"/>
          <w:bCs/>
          <w:color w:val="000000"/>
        </w:rPr>
        <w:t>Vilnius</w:t>
      </w:r>
    </w:p>
    <w:p w14:paraId="446E4805" w14:textId="77777777" w:rsidR="00FA4811" w:rsidRPr="00FA4811" w:rsidRDefault="00FA4811" w:rsidP="00FA4811">
      <w:pPr>
        <w:shd w:val="clear" w:color="auto" w:fill="FFFFFF"/>
        <w:spacing w:after="0" w:line="240" w:lineRule="auto"/>
        <w:jc w:val="center"/>
        <w:rPr>
          <w:rFonts w:ascii="Times New Roman" w:eastAsia="Times New Roman" w:hAnsi="Times New Roman" w:cs="Times New Roman"/>
        </w:rPr>
      </w:pPr>
      <w:r w:rsidRPr="00FA4811">
        <w:rPr>
          <w:rFonts w:ascii="Times New Roman" w:eastAsia="Times New Roman" w:hAnsi="Times New Roman" w:cs="Times New Roman"/>
          <w:bCs/>
          <w:color w:val="000000"/>
        </w:rPr>
        <w:t>(Sudarymo vieta)</w:t>
      </w:r>
    </w:p>
    <w:p w14:paraId="55CDC9F9" w14:textId="77777777" w:rsidR="00FA4811" w:rsidRPr="00FA4811" w:rsidRDefault="00FA4811" w:rsidP="00FA4811">
      <w:pPr>
        <w:spacing w:after="0" w:line="240" w:lineRule="auto"/>
        <w:rPr>
          <w:rFonts w:ascii="Times New Roman" w:eastAsia="Times New Roman" w:hAnsi="Times New Roman" w:cs="Times New Roman"/>
          <w:b/>
          <w:bCs/>
        </w:rPr>
      </w:pPr>
    </w:p>
    <w:p w14:paraId="52CA2D59" w14:textId="77777777" w:rsidR="00FA4811" w:rsidRPr="00FA4811" w:rsidRDefault="00FA4811" w:rsidP="00FA4811">
      <w:pPr>
        <w:spacing w:after="0" w:line="240" w:lineRule="auto"/>
        <w:rPr>
          <w:rFonts w:ascii="Times New Roman" w:eastAsia="Times New Roman" w:hAnsi="Times New Roman" w:cs="Times New Roman"/>
          <w:bCs/>
        </w:rPr>
      </w:pPr>
      <w:r w:rsidRPr="00FA4811">
        <w:rPr>
          <w:rFonts w:ascii="Times New Roman" w:eastAsia="Times New Roman" w:hAnsi="Times New Roman" w:cs="Times New Roman"/>
          <w:bCs/>
        </w:rPr>
        <w:t xml:space="preserve">Nacionaliniam vėžio institutui </w:t>
      </w:r>
    </w:p>
    <w:p w14:paraId="313A8BA5" w14:textId="77777777" w:rsidR="00FA4811" w:rsidRPr="00FA4811" w:rsidRDefault="00FA4811" w:rsidP="00FA4811">
      <w:pPr>
        <w:spacing w:after="0" w:line="240" w:lineRule="auto"/>
        <w:rPr>
          <w:rFonts w:ascii="Times New Roman" w:eastAsia="Times New Roman" w:hAnsi="Times New Roman" w:cs="Times New Roman"/>
          <w:bCs/>
          <w:color w:val="000000" w:themeColor="text1"/>
          <w:vertAlign w:val="superscript"/>
        </w:rPr>
      </w:pPr>
    </w:p>
    <w:p w14:paraId="2E0C0A64" w14:textId="77777777" w:rsidR="00FA4811" w:rsidRPr="00FA4811" w:rsidRDefault="00FA4811" w:rsidP="00FA4811">
      <w:pPr>
        <w:keepNext/>
        <w:numPr>
          <w:ilvl w:val="0"/>
          <w:numId w:val="20"/>
        </w:numPr>
        <w:spacing w:after="240" w:line="240" w:lineRule="auto"/>
        <w:ind w:right="55"/>
        <w:jc w:val="center"/>
        <w:outlineLvl w:val="0"/>
        <w:rPr>
          <w:rFonts w:ascii="Times New Roman" w:eastAsia="Times New Roman" w:hAnsi="Times New Roman" w:cs="Times New Roman"/>
          <w:b/>
          <w:bCs/>
        </w:rPr>
      </w:pPr>
      <w:bookmarkStart w:id="31" w:name="_Toc329443224"/>
      <w:bookmarkStart w:id="32" w:name="_Toc147739116"/>
      <w:r w:rsidRPr="00FA4811">
        <w:rPr>
          <w:rFonts w:ascii="Times New Roman" w:eastAsia="Times New Roman" w:hAnsi="Times New Roman" w:cs="Times New Roman"/>
          <w:b/>
          <w:bCs/>
        </w:rPr>
        <w:t>INFORMACIJA APIE TIEKĖJĄ</w:t>
      </w:r>
      <w:bookmarkEnd w:id="31"/>
    </w:p>
    <w:tbl>
      <w:tblPr>
        <w:tblW w:w="103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6"/>
        <w:gridCol w:w="5274"/>
      </w:tblGrid>
      <w:tr w:rsidR="00FA4811" w:rsidRPr="00FA4811" w14:paraId="148AC2CD" w14:textId="77777777" w:rsidTr="00866FC9">
        <w:tc>
          <w:tcPr>
            <w:tcW w:w="5075" w:type="dxa"/>
            <w:tcBorders>
              <w:top w:val="single" w:sz="4" w:space="0" w:color="auto"/>
              <w:left w:val="single" w:sz="4" w:space="0" w:color="auto"/>
              <w:bottom w:val="single" w:sz="4" w:space="0" w:color="auto"/>
              <w:right w:val="single" w:sz="4" w:space="0" w:color="auto"/>
            </w:tcBorders>
            <w:hideMark/>
          </w:tcPr>
          <w:p w14:paraId="1EF762D1" w14:textId="77777777" w:rsidR="00FA4811" w:rsidRPr="00342B72" w:rsidRDefault="00FA4811" w:rsidP="00866FC9">
            <w:pPr>
              <w:spacing w:after="0" w:line="256" w:lineRule="auto"/>
              <w:jc w:val="both"/>
              <w:rPr>
                <w:rFonts w:ascii="Times New Roman" w:hAnsi="Times New Roman" w:cs="Times New Roman"/>
              </w:rPr>
            </w:pPr>
            <w:bookmarkStart w:id="33" w:name="_Hlk71202553"/>
            <w:r w:rsidRPr="00342B72">
              <w:rPr>
                <w:rFonts w:ascii="Times New Roman" w:hAnsi="Times New Roman" w:cs="Times New Roman"/>
              </w:rPr>
              <w:t>Tiekėjo pavadinimas /Jeigu dalyvauja ūkio subjektų grupė, surašomi visi dalyvių pavadinimai/</w:t>
            </w:r>
          </w:p>
        </w:tc>
        <w:tc>
          <w:tcPr>
            <w:tcW w:w="5273" w:type="dxa"/>
            <w:tcBorders>
              <w:top w:val="single" w:sz="4" w:space="0" w:color="auto"/>
              <w:left w:val="single" w:sz="4" w:space="0" w:color="auto"/>
              <w:bottom w:val="single" w:sz="4" w:space="0" w:color="auto"/>
              <w:right w:val="single" w:sz="4" w:space="0" w:color="auto"/>
            </w:tcBorders>
            <w:hideMark/>
          </w:tcPr>
          <w:p w14:paraId="1396A027" w14:textId="77777777" w:rsidR="00FA4811" w:rsidRPr="00FA4811" w:rsidRDefault="00FA4811" w:rsidP="00866FC9">
            <w:pPr>
              <w:spacing w:after="0" w:line="256" w:lineRule="auto"/>
              <w:jc w:val="both"/>
              <w:rPr>
                <w:rFonts w:ascii="Times New Roman" w:hAnsi="Times New Roman" w:cs="Times New Roman"/>
                <w:lang w:val="en-US"/>
              </w:rPr>
            </w:pPr>
            <w:r w:rsidRPr="00FA4811">
              <w:rPr>
                <w:rFonts w:ascii="Times New Roman" w:hAnsi="Times New Roman" w:cs="Times New Roman"/>
                <w:lang w:val="en-US"/>
              </w:rPr>
              <w:t>UAB „</w:t>
            </w:r>
            <w:proofErr w:type="spellStart"/>
            <w:proofErr w:type="gramStart"/>
            <w:r w:rsidRPr="00FA4811">
              <w:rPr>
                <w:rFonts w:ascii="Times New Roman" w:hAnsi="Times New Roman" w:cs="Times New Roman"/>
                <w:lang w:val="en-US"/>
              </w:rPr>
              <w:t>Limeta</w:t>
            </w:r>
            <w:proofErr w:type="spellEnd"/>
            <w:r w:rsidRPr="00FA4811">
              <w:rPr>
                <w:rFonts w:ascii="Times New Roman" w:hAnsi="Times New Roman" w:cs="Times New Roman"/>
                <w:lang w:val="en-US"/>
              </w:rPr>
              <w:t>“</w:t>
            </w:r>
            <w:proofErr w:type="gramEnd"/>
          </w:p>
        </w:tc>
      </w:tr>
      <w:tr w:rsidR="00FA4811" w:rsidRPr="00FA4811" w14:paraId="43174C7A" w14:textId="77777777" w:rsidTr="00866FC9">
        <w:trPr>
          <w:trHeight w:val="773"/>
        </w:trPr>
        <w:tc>
          <w:tcPr>
            <w:tcW w:w="5075" w:type="dxa"/>
            <w:tcBorders>
              <w:top w:val="single" w:sz="4" w:space="0" w:color="auto"/>
              <w:left w:val="single" w:sz="4" w:space="0" w:color="auto"/>
              <w:bottom w:val="single" w:sz="4" w:space="0" w:color="auto"/>
              <w:right w:val="single" w:sz="4" w:space="0" w:color="auto"/>
            </w:tcBorders>
            <w:hideMark/>
          </w:tcPr>
          <w:p w14:paraId="2A5FE2A7" w14:textId="77777777" w:rsidR="00FA4811" w:rsidRPr="00342B72" w:rsidRDefault="00FA4811" w:rsidP="00866FC9">
            <w:pPr>
              <w:spacing w:after="0" w:line="256" w:lineRule="auto"/>
              <w:jc w:val="both"/>
              <w:rPr>
                <w:rFonts w:ascii="Times New Roman" w:hAnsi="Times New Roman" w:cs="Times New Roman"/>
              </w:rPr>
            </w:pPr>
            <w:r w:rsidRPr="00342B72">
              <w:rPr>
                <w:rFonts w:ascii="Times New Roman" w:hAnsi="Times New Roman" w:cs="Times New Roman"/>
              </w:rPr>
              <w:t>Tiekėjo adresas /Jeigu dalyvauja ūkio subjektų grupė, surašomi visi dalyvių adresai/</w:t>
            </w:r>
          </w:p>
        </w:tc>
        <w:tc>
          <w:tcPr>
            <w:tcW w:w="5273" w:type="dxa"/>
            <w:tcBorders>
              <w:top w:val="single" w:sz="4" w:space="0" w:color="auto"/>
              <w:left w:val="single" w:sz="4" w:space="0" w:color="auto"/>
              <w:bottom w:val="single" w:sz="4" w:space="0" w:color="auto"/>
              <w:right w:val="single" w:sz="4" w:space="0" w:color="auto"/>
            </w:tcBorders>
            <w:hideMark/>
          </w:tcPr>
          <w:p w14:paraId="3B86F2A4" w14:textId="77777777" w:rsidR="00FA4811" w:rsidRPr="00342B72" w:rsidRDefault="00FA4811" w:rsidP="00866FC9">
            <w:pPr>
              <w:spacing w:after="0" w:line="256" w:lineRule="auto"/>
              <w:jc w:val="both"/>
              <w:rPr>
                <w:rFonts w:ascii="Times New Roman" w:hAnsi="Times New Roman" w:cs="Times New Roman"/>
              </w:rPr>
            </w:pPr>
            <w:r w:rsidRPr="00342B72">
              <w:rPr>
                <w:rFonts w:ascii="Times New Roman" w:hAnsi="Times New Roman" w:cs="Times New Roman"/>
              </w:rPr>
              <w:t>V.A. Graičiūno g. 4, LT-02241, Vilnius</w:t>
            </w:r>
          </w:p>
        </w:tc>
      </w:tr>
      <w:tr w:rsidR="00FA4811" w:rsidRPr="00FA4811" w14:paraId="1198CB2A" w14:textId="77777777" w:rsidTr="00866FC9">
        <w:tc>
          <w:tcPr>
            <w:tcW w:w="5075" w:type="dxa"/>
            <w:tcBorders>
              <w:top w:val="single" w:sz="4" w:space="0" w:color="auto"/>
              <w:left w:val="single" w:sz="4" w:space="0" w:color="auto"/>
              <w:bottom w:val="single" w:sz="4" w:space="0" w:color="auto"/>
              <w:right w:val="single" w:sz="4" w:space="0" w:color="auto"/>
            </w:tcBorders>
            <w:hideMark/>
          </w:tcPr>
          <w:p w14:paraId="6FDDC86C" w14:textId="77777777" w:rsidR="00FA4811" w:rsidRPr="00342B72" w:rsidRDefault="00FA4811" w:rsidP="00866FC9">
            <w:pPr>
              <w:spacing w:after="0" w:line="256" w:lineRule="auto"/>
              <w:jc w:val="both"/>
              <w:rPr>
                <w:rFonts w:ascii="Times New Roman" w:hAnsi="Times New Roman" w:cs="Times New Roman"/>
              </w:rPr>
            </w:pPr>
            <w:r w:rsidRPr="00342B72">
              <w:rPr>
                <w:rFonts w:ascii="Times New Roman" w:hAnsi="Times New Roman" w:cs="Times New Roman"/>
              </w:rPr>
              <w:t>Įmonės kodas, PVM mokėtojo kodas</w:t>
            </w:r>
          </w:p>
        </w:tc>
        <w:tc>
          <w:tcPr>
            <w:tcW w:w="5273" w:type="dxa"/>
            <w:tcBorders>
              <w:top w:val="single" w:sz="4" w:space="0" w:color="auto"/>
              <w:left w:val="single" w:sz="4" w:space="0" w:color="auto"/>
              <w:bottom w:val="single" w:sz="4" w:space="0" w:color="auto"/>
              <w:right w:val="single" w:sz="4" w:space="0" w:color="auto"/>
            </w:tcBorders>
            <w:hideMark/>
          </w:tcPr>
          <w:p w14:paraId="2A5ECADA" w14:textId="77777777" w:rsidR="00FA4811" w:rsidRPr="00FA4811" w:rsidRDefault="00FA4811" w:rsidP="00866FC9">
            <w:pPr>
              <w:spacing w:after="0" w:line="256" w:lineRule="auto"/>
              <w:jc w:val="both"/>
              <w:rPr>
                <w:rFonts w:ascii="Times New Roman" w:hAnsi="Times New Roman" w:cs="Times New Roman"/>
                <w:lang w:val="en-US"/>
              </w:rPr>
            </w:pPr>
            <w:proofErr w:type="spellStart"/>
            <w:r w:rsidRPr="00FA4811">
              <w:rPr>
                <w:rFonts w:ascii="Times New Roman" w:hAnsi="Times New Roman" w:cs="Times New Roman"/>
                <w:lang w:val="en-US"/>
              </w:rPr>
              <w:t>Į.k</w:t>
            </w:r>
            <w:proofErr w:type="spellEnd"/>
            <w:r w:rsidRPr="00FA4811">
              <w:rPr>
                <w:rFonts w:ascii="Times New Roman" w:hAnsi="Times New Roman" w:cs="Times New Roman"/>
                <w:lang w:val="en-US"/>
              </w:rPr>
              <w:t>.: 221906050, PVM LT219060515</w:t>
            </w:r>
          </w:p>
        </w:tc>
      </w:tr>
      <w:tr w:rsidR="00FA4811" w:rsidRPr="00FA4811" w14:paraId="302F3B59" w14:textId="77777777" w:rsidTr="00866FC9">
        <w:tc>
          <w:tcPr>
            <w:tcW w:w="5075" w:type="dxa"/>
            <w:tcBorders>
              <w:top w:val="single" w:sz="4" w:space="0" w:color="auto"/>
              <w:left w:val="single" w:sz="4" w:space="0" w:color="auto"/>
              <w:bottom w:val="single" w:sz="4" w:space="0" w:color="auto"/>
              <w:right w:val="single" w:sz="4" w:space="0" w:color="auto"/>
            </w:tcBorders>
            <w:hideMark/>
          </w:tcPr>
          <w:p w14:paraId="2DB6C60D" w14:textId="77777777" w:rsidR="00FA4811" w:rsidRPr="00FA4811" w:rsidRDefault="00FA4811" w:rsidP="00866FC9">
            <w:pPr>
              <w:spacing w:after="0" w:line="256" w:lineRule="auto"/>
              <w:jc w:val="both"/>
              <w:rPr>
                <w:rFonts w:ascii="Times New Roman" w:hAnsi="Times New Roman" w:cs="Times New Roman"/>
                <w:lang w:val="en-US"/>
              </w:rPr>
            </w:pPr>
            <w:proofErr w:type="spellStart"/>
            <w:r w:rsidRPr="00FA4811">
              <w:rPr>
                <w:rFonts w:ascii="Times New Roman" w:hAnsi="Times New Roman" w:cs="Times New Roman"/>
                <w:lang w:val="en-US"/>
              </w:rPr>
              <w:t>Atsiskaitomosios</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sąskaitos</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numeris</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bankas</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banko</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kodas</w:t>
            </w:r>
            <w:proofErr w:type="spellEnd"/>
          </w:p>
        </w:tc>
        <w:tc>
          <w:tcPr>
            <w:tcW w:w="5273" w:type="dxa"/>
            <w:tcBorders>
              <w:top w:val="single" w:sz="4" w:space="0" w:color="auto"/>
              <w:left w:val="single" w:sz="4" w:space="0" w:color="auto"/>
              <w:bottom w:val="single" w:sz="4" w:space="0" w:color="auto"/>
              <w:right w:val="single" w:sz="4" w:space="0" w:color="auto"/>
            </w:tcBorders>
            <w:hideMark/>
          </w:tcPr>
          <w:p w14:paraId="57D8B89D" w14:textId="77777777" w:rsidR="00FA4811" w:rsidRPr="00FA4811" w:rsidRDefault="00FA4811" w:rsidP="00866FC9">
            <w:pPr>
              <w:spacing w:after="0" w:line="256" w:lineRule="auto"/>
              <w:jc w:val="both"/>
              <w:rPr>
                <w:rFonts w:ascii="Times New Roman" w:hAnsi="Times New Roman" w:cs="Times New Roman"/>
                <w:lang w:val="en-US"/>
              </w:rPr>
            </w:pPr>
            <w:r w:rsidRPr="00FA4811">
              <w:rPr>
                <w:rFonts w:ascii="Times New Roman" w:hAnsi="Times New Roman" w:cs="Times New Roman"/>
                <w:lang w:val="en-US"/>
              </w:rPr>
              <w:t xml:space="preserve">A/s:LT257044060001645641, AB „SEB </w:t>
            </w:r>
            <w:proofErr w:type="spellStart"/>
            <w:r w:rsidRPr="00FA4811">
              <w:rPr>
                <w:rFonts w:ascii="Times New Roman" w:hAnsi="Times New Roman" w:cs="Times New Roman"/>
                <w:lang w:val="en-US"/>
              </w:rPr>
              <w:t>bankas</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banko</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kodas</w:t>
            </w:r>
            <w:proofErr w:type="spellEnd"/>
            <w:r w:rsidRPr="00FA4811">
              <w:rPr>
                <w:rFonts w:ascii="Times New Roman" w:hAnsi="Times New Roman" w:cs="Times New Roman"/>
                <w:lang w:val="en-US"/>
              </w:rPr>
              <w:t xml:space="preserve"> 70440</w:t>
            </w:r>
          </w:p>
        </w:tc>
      </w:tr>
      <w:tr w:rsidR="00FA4811" w:rsidRPr="00FA4811" w14:paraId="78FEAEAA" w14:textId="77777777" w:rsidTr="00866FC9">
        <w:tc>
          <w:tcPr>
            <w:tcW w:w="5075" w:type="dxa"/>
            <w:tcBorders>
              <w:top w:val="single" w:sz="4" w:space="0" w:color="auto"/>
              <w:left w:val="single" w:sz="4" w:space="0" w:color="auto"/>
              <w:bottom w:val="single" w:sz="4" w:space="0" w:color="auto"/>
              <w:right w:val="single" w:sz="4" w:space="0" w:color="auto"/>
            </w:tcBorders>
            <w:hideMark/>
          </w:tcPr>
          <w:p w14:paraId="1F0496C8" w14:textId="77777777" w:rsidR="00FA4811" w:rsidRPr="00342B72" w:rsidRDefault="00FA4811" w:rsidP="00866FC9">
            <w:pPr>
              <w:spacing w:after="0" w:line="256" w:lineRule="auto"/>
              <w:jc w:val="both"/>
              <w:rPr>
                <w:rFonts w:ascii="Times New Roman" w:hAnsi="Times New Roman" w:cs="Times New Roman"/>
                <w:lang w:val="pt-BR"/>
              </w:rPr>
            </w:pPr>
            <w:r w:rsidRPr="00342B72">
              <w:rPr>
                <w:rFonts w:ascii="Times New Roman" w:hAnsi="Times New Roman" w:cs="Times New Roman"/>
                <w:lang w:val="pt-BR"/>
              </w:rPr>
              <w:t>Įmonės vadovo pareigos, vardas, pavardė</w:t>
            </w:r>
          </w:p>
        </w:tc>
        <w:tc>
          <w:tcPr>
            <w:tcW w:w="5273" w:type="dxa"/>
            <w:tcBorders>
              <w:top w:val="single" w:sz="4" w:space="0" w:color="auto"/>
              <w:left w:val="single" w:sz="4" w:space="0" w:color="auto"/>
              <w:bottom w:val="single" w:sz="4" w:space="0" w:color="auto"/>
              <w:right w:val="single" w:sz="4" w:space="0" w:color="auto"/>
            </w:tcBorders>
            <w:hideMark/>
          </w:tcPr>
          <w:p w14:paraId="0E193B25" w14:textId="77777777" w:rsidR="00FA4811" w:rsidRPr="00FA4811" w:rsidRDefault="00FA4811" w:rsidP="00866FC9">
            <w:pPr>
              <w:spacing w:after="0" w:line="256" w:lineRule="auto"/>
              <w:jc w:val="both"/>
              <w:rPr>
                <w:rFonts w:ascii="Times New Roman" w:hAnsi="Times New Roman" w:cs="Times New Roman"/>
                <w:lang w:val="en-US"/>
              </w:rPr>
            </w:pPr>
            <w:proofErr w:type="spellStart"/>
            <w:r w:rsidRPr="00FA4811">
              <w:rPr>
                <w:rFonts w:ascii="Times New Roman" w:hAnsi="Times New Roman" w:cs="Times New Roman"/>
                <w:lang w:val="en-US"/>
              </w:rPr>
              <w:t>Generalinis</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direktorius</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Virginijus</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Domarkas</w:t>
            </w:r>
            <w:proofErr w:type="spellEnd"/>
          </w:p>
        </w:tc>
      </w:tr>
      <w:tr w:rsidR="00FA4811" w:rsidRPr="00FA4811" w14:paraId="28B25B38" w14:textId="77777777" w:rsidTr="00866FC9">
        <w:trPr>
          <w:trHeight w:val="96"/>
        </w:trPr>
        <w:tc>
          <w:tcPr>
            <w:tcW w:w="5075" w:type="dxa"/>
            <w:tcBorders>
              <w:top w:val="single" w:sz="4" w:space="0" w:color="auto"/>
              <w:left w:val="single" w:sz="4" w:space="0" w:color="auto"/>
              <w:bottom w:val="single" w:sz="4" w:space="0" w:color="auto"/>
              <w:right w:val="single" w:sz="4" w:space="0" w:color="auto"/>
            </w:tcBorders>
            <w:hideMark/>
          </w:tcPr>
          <w:p w14:paraId="5D7FA0C0" w14:textId="77777777" w:rsidR="00FA4811" w:rsidRPr="00342B72" w:rsidRDefault="00FA4811" w:rsidP="00866FC9">
            <w:pPr>
              <w:spacing w:after="0" w:line="256" w:lineRule="auto"/>
              <w:jc w:val="both"/>
              <w:rPr>
                <w:rFonts w:ascii="Times New Roman" w:hAnsi="Times New Roman" w:cs="Times New Roman"/>
              </w:rPr>
            </w:pPr>
            <w:r w:rsidRPr="00342B72">
              <w:rPr>
                <w:rFonts w:ascii="Times New Roman" w:hAnsi="Times New Roman" w:cs="Times New Roman"/>
              </w:rPr>
              <w:t xml:space="preserve">Tiekėjo darbuotojas, atsakingas už sutarties vykdymą </w:t>
            </w:r>
          </w:p>
        </w:tc>
        <w:tc>
          <w:tcPr>
            <w:tcW w:w="5273" w:type="dxa"/>
            <w:tcBorders>
              <w:top w:val="single" w:sz="4" w:space="0" w:color="auto"/>
              <w:left w:val="single" w:sz="4" w:space="0" w:color="auto"/>
              <w:bottom w:val="single" w:sz="4" w:space="0" w:color="auto"/>
              <w:right w:val="single" w:sz="4" w:space="0" w:color="auto"/>
            </w:tcBorders>
          </w:tcPr>
          <w:p w14:paraId="0446BC4C" w14:textId="77777777" w:rsidR="00FA4811" w:rsidRPr="00342B72" w:rsidRDefault="00FA4811" w:rsidP="00866FC9">
            <w:pPr>
              <w:spacing w:after="0" w:line="256" w:lineRule="auto"/>
              <w:jc w:val="both"/>
              <w:rPr>
                <w:rFonts w:ascii="Times New Roman" w:hAnsi="Times New Roman" w:cs="Times New Roman"/>
                <w:lang w:val="pt-BR"/>
              </w:rPr>
            </w:pPr>
            <w:r w:rsidRPr="00342B72">
              <w:rPr>
                <w:rFonts w:ascii="Times New Roman" w:hAnsi="Times New Roman" w:cs="Times New Roman"/>
                <w:lang w:val="pt-BR"/>
              </w:rPr>
              <w:t>Vilniaus TA baro viršininkas Silvijus Žilinskas</w:t>
            </w:r>
          </w:p>
        </w:tc>
      </w:tr>
      <w:tr w:rsidR="00FA4811" w:rsidRPr="00FA4811" w14:paraId="57E775BD" w14:textId="77777777" w:rsidTr="00866FC9">
        <w:tc>
          <w:tcPr>
            <w:tcW w:w="5075" w:type="dxa"/>
            <w:tcBorders>
              <w:top w:val="single" w:sz="4" w:space="0" w:color="auto"/>
              <w:left w:val="single" w:sz="4" w:space="0" w:color="auto"/>
              <w:bottom w:val="single" w:sz="4" w:space="0" w:color="auto"/>
              <w:right w:val="single" w:sz="4" w:space="0" w:color="auto"/>
            </w:tcBorders>
            <w:hideMark/>
          </w:tcPr>
          <w:p w14:paraId="5D62423E" w14:textId="77777777" w:rsidR="00FA4811" w:rsidRPr="00FA4811" w:rsidRDefault="00FA4811" w:rsidP="00866FC9">
            <w:pPr>
              <w:spacing w:after="0" w:line="256" w:lineRule="auto"/>
              <w:jc w:val="both"/>
              <w:rPr>
                <w:rFonts w:ascii="Times New Roman" w:hAnsi="Times New Roman" w:cs="Times New Roman"/>
                <w:lang w:val="en-US"/>
              </w:rPr>
            </w:pPr>
            <w:proofErr w:type="spellStart"/>
            <w:r w:rsidRPr="00FA4811">
              <w:rPr>
                <w:rFonts w:ascii="Times New Roman" w:hAnsi="Times New Roman" w:cs="Times New Roman"/>
                <w:lang w:val="en-US"/>
              </w:rPr>
              <w:t>Telefono</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numeris</w:t>
            </w:r>
            <w:proofErr w:type="spellEnd"/>
          </w:p>
        </w:tc>
        <w:tc>
          <w:tcPr>
            <w:tcW w:w="5273" w:type="dxa"/>
            <w:tcBorders>
              <w:top w:val="single" w:sz="4" w:space="0" w:color="auto"/>
              <w:left w:val="single" w:sz="4" w:space="0" w:color="auto"/>
              <w:bottom w:val="single" w:sz="4" w:space="0" w:color="auto"/>
              <w:right w:val="single" w:sz="4" w:space="0" w:color="auto"/>
            </w:tcBorders>
            <w:hideMark/>
          </w:tcPr>
          <w:p w14:paraId="1D9428A1" w14:textId="77777777" w:rsidR="00FA4811" w:rsidRPr="00FA4811" w:rsidRDefault="00FA4811" w:rsidP="00866FC9">
            <w:pPr>
              <w:spacing w:after="0" w:line="256" w:lineRule="auto"/>
              <w:jc w:val="both"/>
              <w:rPr>
                <w:rFonts w:ascii="Times New Roman" w:hAnsi="Times New Roman" w:cs="Times New Roman"/>
                <w:lang w:val="en-US"/>
              </w:rPr>
            </w:pPr>
            <w:r w:rsidRPr="00FA4811">
              <w:rPr>
                <w:rFonts w:ascii="Times New Roman" w:hAnsi="Times New Roman" w:cs="Times New Roman"/>
                <w:lang w:val="en-US"/>
              </w:rPr>
              <w:t>(8 5) 2649696</w:t>
            </w:r>
          </w:p>
        </w:tc>
      </w:tr>
      <w:tr w:rsidR="00FA4811" w:rsidRPr="00FA4811" w14:paraId="1CABC52E" w14:textId="77777777" w:rsidTr="00866FC9">
        <w:trPr>
          <w:trHeight w:val="96"/>
        </w:trPr>
        <w:tc>
          <w:tcPr>
            <w:tcW w:w="5075" w:type="dxa"/>
            <w:tcBorders>
              <w:top w:val="single" w:sz="4" w:space="0" w:color="auto"/>
              <w:left w:val="single" w:sz="4" w:space="0" w:color="auto"/>
              <w:bottom w:val="single" w:sz="4" w:space="0" w:color="auto"/>
              <w:right w:val="single" w:sz="4" w:space="0" w:color="auto"/>
            </w:tcBorders>
            <w:hideMark/>
          </w:tcPr>
          <w:p w14:paraId="659CB7EA" w14:textId="77777777" w:rsidR="00FA4811" w:rsidRPr="00FA4811" w:rsidRDefault="00FA4811" w:rsidP="00866FC9">
            <w:pPr>
              <w:spacing w:after="0" w:line="256" w:lineRule="auto"/>
              <w:jc w:val="both"/>
              <w:rPr>
                <w:rFonts w:ascii="Times New Roman" w:hAnsi="Times New Roman" w:cs="Times New Roman"/>
                <w:lang w:val="en-US"/>
              </w:rPr>
            </w:pPr>
            <w:proofErr w:type="spellStart"/>
            <w:r w:rsidRPr="00FA4811">
              <w:rPr>
                <w:rFonts w:ascii="Times New Roman" w:hAnsi="Times New Roman" w:cs="Times New Roman"/>
                <w:lang w:val="en-US"/>
              </w:rPr>
              <w:t>Fakso</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numeris</w:t>
            </w:r>
            <w:proofErr w:type="spellEnd"/>
          </w:p>
        </w:tc>
        <w:tc>
          <w:tcPr>
            <w:tcW w:w="5273" w:type="dxa"/>
            <w:tcBorders>
              <w:top w:val="single" w:sz="4" w:space="0" w:color="auto"/>
              <w:left w:val="single" w:sz="4" w:space="0" w:color="auto"/>
              <w:bottom w:val="single" w:sz="4" w:space="0" w:color="auto"/>
              <w:right w:val="single" w:sz="4" w:space="0" w:color="auto"/>
            </w:tcBorders>
            <w:hideMark/>
          </w:tcPr>
          <w:p w14:paraId="48486732" w14:textId="77777777" w:rsidR="00FA4811" w:rsidRPr="00FA4811" w:rsidRDefault="00FA4811" w:rsidP="00866FC9">
            <w:pPr>
              <w:spacing w:after="0" w:line="256" w:lineRule="auto"/>
              <w:jc w:val="both"/>
              <w:rPr>
                <w:rFonts w:ascii="Times New Roman" w:hAnsi="Times New Roman" w:cs="Times New Roman"/>
                <w:lang w:val="en-US"/>
              </w:rPr>
            </w:pPr>
            <w:r w:rsidRPr="00FA4811">
              <w:rPr>
                <w:rFonts w:ascii="Times New Roman" w:hAnsi="Times New Roman" w:cs="Times New Roman"/>
                <w:lang w:val="en-US"/>
              </w:rPr>
              <w:t>(8 5) 2602055</w:t>
            </w:r>
          </w:p>
        </w:tc>
      </w:tr>
      <w:tr w:rsidR="00FA4811" w:rsidRPr="00FA4811" w14:paraId="3B58E880" w14:textId="77777777" w:rsidTr="00866FC9">
        <w:trPr>
          <w:trHeight w:val="113"/>
        </w:trPr>
        <w:tc>
          <w:tcPr>
            <w:tcW w:w="5075" w:type="dxa"/>
            <w:tcBorders>
              <w:top w:val="single" w:sz="4" w:space="0" w:color="auto"/>
              <w:left w:val="single" w:sz="4" w:space="0" w:color="auto"/>
              <w:bottom w:val="single" w:sz="4" w:space="0" w:color="auto"/>
              <w:right w:val="single" w:sz="4" w:space="0" w:color="auto"/>
            </w:tcBorders>
            <w:hideMark/>
          </w:tcPr>
          <w:p w14:paraId="04B82B4A" w14:textId="77777777" w:rsidR="00FA4811" w:rsidRPr="00FA4811" w:rsidRDefault="00FA4811" w:rsidP="00866FC9">
            <w:pPr>
              <w:spacing w:after="0" w:line="256" w:lineRule="auto"/>
              <w:jc w:val="both"/>
              <w:rPr>
                <w:rFonts w:ascii="Times New Roman" w:hAnsi="Times New Roman" w:cs="Times New Roman"/>
                <w:lang w:val="en-US"/>
              </w:rPr>
            </w:pPr>
            <w:r w:rsidRPr="00FA4811">
              <w:rPr>
                <w:rFonts w:ascii="Times New Roman" w:hAnsi="Times New Roman" w:cs="Times New Roman"/>
                <w:lang w:val="en-US"/>
              </w:rPr>
              <w:t xml:space="preserve">El. </w:t>
            </w:r>
            <w:proofErr w:type="spellStart"/>
            <w:r w:rsidRPr="00FA4811">
              <w:rPr>
                <w:rFonts w:ascii="Times New Roman" w:hAnsi="Times New Roman" w:cs="Times New Roman"/>
                <w:lang w:val="en-US"/>
              </w:rPr>
              <w:t>pašto</w:t>
            </w:r>
            <w:proofErr w:type="spellEnd"/>
            <w:r w:rsidRPr="00FA4811">
              <w:rPr>
                <w:rFonts w:ascii="Times New Roman" w:hAnsi="Times New Roman" w:cs="Times New Roman"/>
                <w:lang w:val="en-US"/>
              </w:rPr>
              <w:t xml:space="preserve"> </w:t>
            </w:r>
            <w:proofErr w:type="spellStart"/>
            <w:r w:rsidRPr="00FA4811">
              <w:rPr>
                <w:rFonts w:ascii="Times New Roman" w:hAnsi="Times New Roman" w:cs="Times New Roman"/>
                <w:lang w:val="en-US"/>
              </w:rPr>
              <w:t>adresas</w:t>
            </w:r>
            <w:proofErr w:type="spellEnd"/>
          </w:p>
        </w:tc>
        <w:tc>
          <w:tcPr>
            <w:tcW w:w="5273" w:type="dxa"/>
            <w:tcBorders>
              <w:top w:val="single" w:sz="4" w:space="0" w:color="auto"/>
              <w:left w:val="single" w:sz="4" w:space="0" w:color="auto"/>
              <w:bottom w:val="single" w:sz="4" w:space="0" w:color="auto"/>
              <w:right w:val="single" w:sz="4" w:space="0" w:color="auto"/>
            </w:tcBorders>
            <w:hideMark/>
          </w:tcPr>
          <w:p w14:paraId="2861647D" w14:textId="77777777" w:rsidR="00FA4811" w:rsidRPr="00FA4811" w:rsidRDefault="00FA4811" w:rsidP="00866FC9">
            <w:pPr>
              <w:spacing w:after="0" w:line="256" w:lineRule="auto"/>
              <w:jc w:val="both"/>
              <w:rPr>
                <w:rFonts w:ascii="Times New Roman" w:hAnsi="Times New Roman" w:cs="Times New Roman"/>
                <w:lang w:val="en-US"/>
              </w:rPr>
            </w:pPr>
            <w:r w:rsidRPr="00FA4811">
              <w:rPr>
                <w:rFonts w:ascii="Times New Roman" w:hAnsi="Times New Roman" w:cs="Times New Roman"/>
                <w:lang w:val="en-US"/>
              </w:rPr>
              <w:t>vilnius@limeta.lt</w:t>
            </w:r>
          </w:p>
        </w:tc>
      </w:tr>
      <w:tr w:rsidR="00FA4811" w:rsidRPr="00FA4811" w14:paraId="13E8A7D3" w14:textId="77777777" w:rsidTr="00866FC9">
        <w:trPr>
          <w:trHeight w:val="113"/>
        </w:trPr>
        <w:tc>
          <w:tcPr>
            <w:tcW w:w="5075" w:type="dxa"/>
            <w:tcBorders>
              <w:top w:val="single" w:sz="4" w:space="0" w:color="auto"/>
              <w:left w:val="single" w:sz="4" w:space="0" w:color="auto"/>
              <w:bottom w:val="single" w:sz="4" w:space="0" w:color="auto"/>
              <w:right w:val="single" w:sz="4" w:space="0" w:color="auto"/>
            </w:tcBorders>
            <w:hideMark/>
          </w:tcPr>
          <w:p w14:paraId="5CDC4F37" w14:textId="77777777" w:rsidR="00FA4811" w:rsidRPr="00342B72" w:rsidRDefault="00FA4811" w:rsidP="00866FC9">
            <w:pPr>
              <w:spacing w:after="0" w:line="256" w:lineRule="auto"/>
              <w:jc w:val="both"/>
              <w:rPr>
                <w:rFonts w:ascii="Times New Roman" w:hAnsi="Times New Roman" w:cs="Times New Roman"/>
                <w:lang w:val="pt-BR"/>
              </w:rPr>
            </w:pPr>
            <w:r w:rsidRPr="00342B72">
              <w:rPr>
                <w:rFonts w:ascii="Times New Roman" w:hAnsi="Times New Roman" w:cs="Times New Roman"/>
                <w:lang w:val="pt-BR"/>
              </w:rPr>
              <w:t>Asmuo įgaliotas pasiūlymą pasirašyti ir  jį pateikti</w:t>
            </w:r>
          </w:p>
        </w:tc>
        <w:tc>
          <w:tcPr>
            <w:tcW w:w="5273" w:type="dxa"/>
            <w:tcBorders>
              <w:top w:val="single" w:sz="4" w:space="0" w:color="auto"/>
              <w:left w:val="single" w:sz="4" w:space="0" w:color="auto"/>
              <w:bottom w:val="single" w:sz="4" w:space="0" w:color="auto"/>
              <w:right w:val="single" w:sz="4" w:space="0" w:color="auto"/>
            </w:tcBorders>
            <w:hideMark/>
          </w:tcPr>
          <w:p w14:paraId="0AD7CD39" w14:textId="77777777" w:rsidR="00FA4811" w:rsidRPr="00342B72" w:rsidRDefault="00FA4811" w:rsidP="00866FC9">
            <w:pPr>
              <w:spacing w:after="0" w:line="256" w:lineRule="auto"/>
              <w:jc w:val="both"/>
              <w:rPr>
                <w:rFonts w:ascii="Times New Roman" w:hAnsi="Times New Roman" w:cs="Times New Roman"/>
                <w:lang w:val="pt-BR"/>
              </w:rPr>
            </w:pPr>
            <w:bookmarkStart w:id="34" w:name="_Hlk128735014"/>
            <w:r w:rsidRPr="00342B72">
              <w:rPr>
                <w:rFonts w:ascii="Times New Roman" w:hAnsi="Times New Roman" w:cs="Times New Roman"/>
                <w:lang w:val="pt-BR"/>
              </w:rPr>
              <w:t>Viešųjų pirkimų specialistė Aušra Silickienė</w:t>
            </w:r>
            <w:bookmarkEnd w:id="34"/>
          </w:p>
        </w:tc>
        <w:bookmarkEnd w:id="33"/>
      </w:tr>
    </w:tbl>
    <w:p w14:paraId="5F7B1242" w14:textId="77777777" w:rsidR="00FA4811" w:rsidRPr="00FA4811" w:rsidRDefault="00FA4811" w:rsidP="00FA4811">
      <w:pPr>
        <w:keepNext/>
        <w:spacing w:after="0" w:line="240" w:lineRule="auto"/>
        <w:outlineLvl w:val="0"/>
        <w:rPr>
          <w:rFonts w:ascii="Times New Roman" w:eastAsia="Times New Roman" w:hAnsi="Times New Roman" w:cs="Times New Roman"/>
          <w:b/>
          <w:bCs/>
        </w:rPr>
      </w:pPr>
    </w:p>
    <w:p w14:paraId="0F784832" w14:textId="77777777" w:rsidR="00FA4811" w:rsidRPr="00FA4811" w:rsidRDefault="00FA4811" w:rsidP="00FA4811">
      <w:pPr>
        <w:keepNext/>
        <w:spacing w:after="0" w:line="240" w:lineRule="auto"/>
        <w:outlineLvl w:val="0"/>
        <w:rPr>
          <w:rFonts w:ascii="Times New Roman" w:eastAsia="Times New Roman" w:hAnsi="Times New Roman" w:cs="Times New Roman"/>
          <w:b/>
          <w:bCs/>
        </w:rPr>
      </w:pPr>
    </w:p>
    <w:p w14:paraId="14764DF4" w14:textId="77777777" w:rsidR="00FA4811" w:rsidRPr="00FA4811" w:rsidRDefault="00FA4811" w:rsidP="00FA4811">
      <w:pPr>
        <w:keepNext/>
        <w:numPr>
          <w:ilvl w:val="0"/>
          <w:numId w:val="20"/>
        </w:numPr>
        <w:spacing w:after="0" w:line="240" w:lineRule="auto"/>
        <w:contextualSpacing/>
        <w:jc w:val="center"/>
        <w:outlineLvl w:val="0"/>
        <w:rPr>
          <w:rFonts w:ascii="Times New Roman" w:eastAsia="Times New Roman" w:hAnsi="Times New Roman" w:cs="Times New Roman"/>
          <w:b/>
          <w:bCs/>
        </w:rPr>
      </w:pPr>
      <w:r w:rsidRPr="00FA4811">
        <w:rPr>
          <w:rFonts w:ascii="Times New Roman" w:eastAsia="Times New Roman" w:hAnsi="Times New Roman" w:cs="Times New Roman"/>
          <w:b/>
        </w:rPr>
        <w:t>PASIŪLYMO KAINA</w:t>
      </w:r>
    </w:p>
    <w:p w14:paraId="19994E6D" w14:textId="77777777" w:rsidR="00FA4811" w:rsidRPr="00FA4811" w:rsidRDefault="00FA4811" w:rsidP="00FA4811">
      <w:pPr>
        <w:keepNext/>
        <w:spacing w:after="0" w:line="240" w:lineRule="auto"/>
        <w:ind w:left="720"/>
        <w:contextualSpacing/>
        <w:outlineLvl w:val="0"/>
        <w:rPr>
          <w:rFonts w:ascii="Times New Roman" w:eastAsia="Times New Roman" w:hAnsi="Times New Roman" w:cs="Times New Roman"/>
          <w:b/>
          <w:bCs/>
        </w:rPr>
      </w:pPr>
    </w:p>
    <w:p w14:paraId="29627BB3" w14:textId="77777777" w:rsidR="00FA4811" w:rsidRPr="00FA4811" w:rsidRDefault="00FA4811" w:rsidP="00FA4811">
      <w:pPr>
        <w:keepNext/>
        <w:spacing w:after="0" w:line="240" w:lineRule="auto"/>
        <w:contextualSpacing/>
        <w:outlineLvl w:val="0"/>
        <w:rPr>
          <w:rFonts w:ascii="Times New Roman" w:eastAsia="Times New Roman" w:hAnsi="Times New Roman" w:cs="Times New Roman"/>
          <w:bCs/>
        </w:rPr>
      </w:pPr>
      <w:r w:rsidRPr="00FA4811">
        <w:rPr>
          <w:rFonts w:ascii="Times New Roman" w:eastAsia="Times New Roman" w:hAnsi="Times New Roman" w:cs="Times New Roman"/>
          <w:bCs/>
        </w:rPr>
        <w:t>Mūsų siūloma prekės su montavimu kaina:</w:t>
      </w:r>
    </w:p>
    <w:p w14:paraId="42303C2C" w14:textId="77777777" w:rsidR="00FA4811" w:rsidRPr="00FA4811" w:rsidRDefault="00FA4811" w:rsidP="00FA4811">
      <w:pPr>
        <w:keepNext/>
        <w:spacing w:after="0" w:line="240" w:lineRule="auto"/>
        <w:contextualSpacing/>
        <w:outlineLvl w:val="0"/>
        <w:rPr>
          <w:rFonts w:ascii="Times New Roman" w:eastAsia="Times New Roman" w:hAnsi="Times New Roman" w:cs="Times New Roman"/>
          <w:bCs/>
        </w:rPr>
      </w:pPr>
    </w:p>
    <w:tbl>
      <w:tblPr>
        <w:tblW w:w="5107"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6"/>
        <w:gridCol w:w="4329"/>
        <w:gridCol w:w="1002"/>
        <w:gridCol w:w="1857"/>
        <w:gridCol w:w="867"/>
        <w:gridCol w:w="1580"/>
      </w:tblGrid>
      <w:tr w:rsidR="00FA4811" w:rsidRPr="00FA4811" w14:paraId="3D2222FA" w14:textId="77777777" w:rsidTr="00866FC9">
        <w:trPr>
          <w:trHeight w:val="472"/>
        </w:trPr>
        <w:tc>
          <w:tcPr>
            <w:tcW w:w="268" w:type="pct"/>
          </w:tcPr>
          <w:p w14:paraId="4F813C06" w14:textId="77777777" w:rsidR="00FA4811" w:rsidRPr="00FA4811" w:rsidRDefault="00FA4811" w:rsidP="00866FC9">
            <w:pPr>
              <w:spacing w:after="0" w:line="240" w:lineRule="auto"/>
              <w:jc w:val="center"/>
              <w:rPr>
                <w:rFonts w:ascii="Times New Roman" w:eastAsia="Times New Roman" w:hAnsi="Times New Roman" w:cs="Times New Roman"/>
              </w:rPr>
            </w:pPr>
            <w:r w:rsidRPr="00FA4811">
              <w:rPr>
                <w:rFonts w:ascii="Times New Roman" w:eastAsia="Times New Roman" w:hAnsi="Times New Roman" w:cs="Times New Roman"/>
                <w:b/>
              </w:rPr>
              <w:t>Eil. Nr.</w:t>
            </w:r>
          </w:p>
        </w:tc>
        <w:tc>
          <w:tcPr>
            <w:tcW w:w="2126" w:type="pct"/>
            <w:tcBorders>
              <w:right w:val="single" w:sz="4" w:space="0" w:color="auto"/>
            </w:tcBorders>
          </w:tcPr>
          <w:p w14:paraId="2BE89C6E" w14:textId="77777777" w:rsidR="00FA4811" w:rsidRPr="00FA4811" w:rsidRDefault="00FA4811" w:rsidP="00866FC9">
            <w:pPr>
              <w:spacing w:after="0" w:line="240" w:lineRule="auto"/>
              <w:jc w:val="center"/>
              <w:rPr>
                <w:rFonts w:ascii="Times New Roman" w:eastAsia="Times New Roman" w:hAnsi="Times New Roman" w:cs="Times New Roman"/>
                <w:b/>
                <w:iCs/>
              </w:rPr>
            </w:pPr>
            <w:r w:rsidRPr="00FA4811">
              <w:rPr>
                <w:rFonts w:ascii="Times New Roman" w:eastAsia="Times New Roman" w:hAnsi="Times New Roman" w:cs="Times New Roman"/>
                <w:b/>
                <w:iCs/>
              </w:rPr>
              <w:t xml:space="preserve">Pirkimo objekto pavadinimas </w:t>
            </w:r>
          </w:p>
          <w:p w14:paraId="15C5F12B" w14:textId="77777777" w:rsidR="00FA4811" w:rsidRPr="00FA4811" w:rsidRDefault="00FA4811" w:rsidP="00866FC9">
            <w:pPr>
              <w:spacing w:after="0" w:line="240" w:lineRule="auto"/>
              <w:jc w:val="both"/>
              <w:rPr>
                <w:rFonts w:ascii="Times New Roman" w:eastAsia="Times New Roman" w:hAnsi="Times New Roman" w:cs="Times New Roman"/>
              </w:rPr>
            </w:pPr>
          </w:p>
        </w:tc>
        <w:tc>
          <w:tcPr>
            <w:tcW w:w="492" w:type="pct"/>
            <w:tcBorders>
              <w:right w:val="single" w:sz="4" w:space="0" w:color="auto"/>
            </w:tcBorders>
          </w:tcPr>
          <w:p w14:paraId="65C1C3DA" w14:textId="77777777" w:rsidR="00FA4811" w:rsidRPr="00FA4811" w:rsidRDefault="00FA4811" w:rsidP="00866FC9">
            <w:pPr>
              <w:spacing w:after="0"/>
              <w:jc w:val="center"/>
              <w:rPr>
                <w:rFonts w:ascii="Times New Roman" w:eastAsia="Times New Roman" w:hAnsi="Times New Roman" w:cs="Times New Roman"/>
                <w:b/>
                <w:bCs/>
              </w:rPr>
            </w:pPr>
            <w:r w:rsidRPr="00FA4811">
              <w:rPr>
                <w:rFonts w:ascii="Times New Roman" w:eastAsia="Times New Roman" w:hAnsi="Times New Roman" w:cs="Times New Roman"/>
                <w:b/>
                <w:bCs/>
              </w:rPr>
              <w:t>Mat. vnt.</w:t>
            </w:r>
          </w:p>
        </w:tc>
        <w:tc>
          <w:tcPr>
            <w:tcW w:w="912" w:type="pct"/>
            <w:tcBorders>
              <w:left w:val="single" w:sz="4" w:space="0" w:color="auto"/>
            </w:tcBorders>
          </w:tcPr>
          <w:p w14:paraId="55837C1A" w14:textId="77777777" w:rsidR="00FA4811" w:rsidRPr="00FA4811" w:rsidRDefault="00FA4811" w:rsidP="00866FC9">
            <w:pPr>
              <w:spacing w:after="0"/>
              <w:jc w:val="center"/>
              <w:rPr>
                <w:rFonts w:ascii="Times New Roman" w:eastAsia="Times New Roman" w:hAnsi="Times New Roman" w:cs="Times New Roman"/>
                <w:b/>
                <w:bCs/>
              </w:rPr>
            </w:pPr>
            <w:r w:rsidRPr="00FA4811">
              <w:rPr>
                <w:rFonts w:ascii="Times New Roman" w:eastAsia="Times New Roman" w:hAnsi="Times New Roman" w:cs="Times New Roman"/>
                <w:b/>
                <w:bCs/>
              </w:rPr>
              <w:t>Vnt. kaina Eur be PVM</w:t>
            </w:r>
          </w:p>
        </w:tc>
        <w:tc>
          <w:tcPr>
            <w:tcW w:w="426" w:type="pct"/>
          </w:tcPr>
          <w:p w14:paraId="303CDF97" w14:textId="77777777" w:rsidR="00FA4811" w:rsidRPr="00FA4811" w:rsidRDefault="00FA4811" w:rsidP="00866FC9">
            <w:pPr>
              <w:spacing w:after="0" w:line="240" w:lineRule="auto"/>
              <w:ind w:firstLine="41"/>
              <w:jc w:val="center"/>
              <w:rPr>
                <w:rFonts w:ascii="Times New Roman" w:eastAsia="Times New Roman" w:hAnsi="Times New Roman" w:cs="Times New Roman"/>
              </w:rPr>
            </w:pPr>
            <w:r w:rsidRPr="00FA4811">
              <w:rPr>
                <w:rFonts w:ascii="Times New Roman" w:eastAsia="Times New Roman" w:hAnsi="Times New Roman" w:cs="Times New Roman"/>
                <w:b/>
              </w:rPr>
              <w:t>Kiekis</w:t>
            </w:r>
          </w:p>
        </w:tc>
        <w:tc>
          <w:tcPr>
            <w:tcW w:w="776" w:type="pct"/>
          </w:tcPr>
          <w:p w14:paraId="2A5A7E25" w14:textId="77777777" w:rsidR="00FA4811" w:rsidRPr="00FA4811" w:rsidRDefault="00FA4811" w:rsidP="00866FC9">
            <w:pPr>
              <w:spacing w:after="0" w:line="240" w:lineRule="auto"/>
              <w:ind w:firstLine="41"/>
              <w:jc w:val="center"/>
              <w:rPr>
                <w:rFonts w:ascii="Times New Roman" w:eastAsia="Times New Roman" w:hAnsi="Times New Roman" w:cs="Times New Roman"/>
                <w:b/>
              </w:rPr>
            </w:pPr>
            <w:r w:rsidRPr="00FA4811">
              <w:rPr>
                <w:rFonts w:ascii="Times New Roman" w:eastAsia="Times New Roman" w:hAnsi="Times New Roman" w:cs="Times New Roman"/>
                <w:b/>
              </w:rPr>
              <w:t>Bendra kaina</w:t>
            </w:r>
          </w:p>
          <w:p w14:paraId="6CA6268F" w14:textId="77777777" w:rsidR="00FA4811" w:rsidRPr="00FA4811" w:rsidRDefault="00FA4811" w:rsidP="00866FC9">
            <w:pPr>
              <w:spacing w:after="0" w:line="240" w:lineRule="auto"/>
              <w:ind w:firstLine="41"/>
              <w:jc w:val="center"/>
              <w:rPr>
                <w:rFonts w:ascii="Times New Roman" w:eastAsia="Times New Roman" w:hAnsi="Times New Roman" w:cs="Times New Roman"/>
              </w:rPr>
            </w:pPr>
            <w:r w:rsidRPr="00FA4811">
              <w:rPr>
                <w:rFonts w:ascii="Times New Roman" w:eastAsia="Times New Roman" w:hAnsi="Times New Roman" w:cs="Times New Roman"/>
                <w:b/>
              </w:rPr>
              <w:t>Eur</w:t>
            </w:r>
            <w:r w:rsidRPr="00FA4811">
              <w:rPr>
                <w:rFonts w:ascii="Times New Roman" w:eastAsia="Times New Roman" w:hAnsi="Times New Roman" w:cs="Times New Roman"/>
                <w:b/>
                <w:color w:val="FF0000"/>
              </w:rPr>
              <w:t xml:space="preserve"> </w:t>
            </w:r>
            <w:r w:rsidRPr="00FA4811">
              <w:rPr>
                <w:rFonts w:ascii="Times New Roman" w:eastAsia="Times New Roman" w:hAnsi="Times New Roman" w:cs="Times New Roman"/>
                <w:b/>
              </w:rPr>
              <w:t>be PVM</w:t>
            </w:r>
          </w:p>
        </w:tc>
      </w:tr>
      <w:tr w:rsidR="00FA4811" w:rsidRPr="00FA4811" w14:paraId="3750EF99" w14:textId="77777777" w:rsidTr="00866FC9">
        <w:trPr>
          <w:trHeight w:val="385"/>
        </w:trPr>
        <w:tc>
          <w:tcPr>
            <w:tcW w:w="268" w:type="pct"/>
          </w:tcPr>
          <w:p w14:paraId="61A4A15E" w14:textId="77777777" w:rsidR="00FA4811" w:rsidRPr="00FA4811" w:rsidRDefault="00FA4811" w:rsidP="00866FC9">
            <w:pPr>
              <w:spacing w:after="0" w:line="240" w:lineRule="auto"/>
              <w:jc w:val="center"/>
              <w:rPr>
                <w:rFonts w:ascii="Times New Roman" w:eastAsia="Times New Roman" w:hAnsi="Times New Roman" w:cs="Times New Roman"/>
              </w:rPr>
            </w:pPr>
            <w:r w:rsidRPr="00FA4811">
              <w:rPr>
                <w:rFonts w:ascii="Times New Roman" w:eastAsia="Times New Roman" w:hAnsi="Times New Roman" w:cs="Times New Roman"/>
              </w:rPr>
              <w:t>1.</w:t>
            </w:r>
          </w:p>
        </w:tc>
        <w:tc>
          <w:tcPr>
            <w:tcW w:w="2126" w:type="pct"/>
            <w:tcBorders>
              <w:right w:val="single" w:sz="4" w:space="0" w:color="auto"/>
            </w:tcBorders>
          </w:tcPr>
          <w:p w14:paraId="03CF771B" w14:textId="77777777" w:rsidR="00FA4811" w:rsidRPr="00FA4811" w:rsidRDefault="00FA4811" w:rsidP="00866FC9">
            <w:pPr>
              <w:spacing w:after="0" w:line="240" w:lineRule="auto"/>
              <w:jc w:val="both"/>
              <w:rPr>
                <w:rFonts w:ascii="Times New Roman" w:eastAsia="Times New Roman" w:hAnsi="Times New Roman" w:cs="Times New Roman"/>
              </w:rPr>
            </w:pPr>
            <w:r w:rsidRPr="00FA4811">
              <w:rPr>
                <w:rFonts w:ascii="Times New Roman" w:eastAsia="Times New Roman" w:hAnsi="Times New Roman" w:cs="Times New Roman"/>
              </w:rPr>
              <w:t>Suspausto oro įrangos sistema su montavimu</w:t>
            </w:r>
          </w:p>
        </w:tc>
        <w:tc>
          <w:tcPr>
            <w:tcW w:w="492" w:type="pct"/>
            <w:tcBorders>
              <w:right w:val="single" w:sz="4" w:space="0" w:color="auto"/>
            </w:tcBorders>
          </w:tcPr>
          <w:p w14:paraId="4919061F" w14:textId="77777777" w:rsidR="00FA4811" w:rsidRPr="00FA4811" w:rsidRDefault="00FA4811" w:rsidP="00866FC9">
            <w:pPr>
              <w:spacing w:after="0" w:line="240" w:lineRule="auto"/>
              <w:jc w:val="center"/>
              <w:rPr>
                <w:rFonts w:ascii="Times New Roman" w:eastAsia="Times New Roman" w:hAnsi="Times New Roman" w:cs="Times New Roman"/>
              </w:rPr>
            </w:pPr>
            <w:r w:rsidRPr="00FA4811">
              <w:rPr>
                <w:rFonts w:ascii="Times New Roman" w:eastAsia="Times New Roman" w:hAnsi="Times New Roman" w:cs="Times New Roman"/>
              </w:rPr>
              <w:t>kompl.</w:t>
            </w:r>
          </w:p>
        </w:tc>
        <w:tc>
          <w:tcPr>
            <w:tcW w:w="912" w:type="pct"/>
            <w:tcBorders>
              <w:left w:val="single" w:sz="4" w:space="0" w:color="auto"/>
            </w:tcBorders>
          </w:tcPr>
          <w:p w14:paraId="600CBFC2" w14:textId="77777777" w:rsidR="00FA4811" w:rsidRPr="00FA4811" w:rsidRDefault="00FA4811" w:rsidP="00866FC9">
            <w:pPr>
              <w:spacing w:after="0" w:line="240" w:lineRule="auto"/>
              <w:jc w:val="both"/>
              <w:rPr>
                <w:rFonts w:ascii="Times New Roman" w:eastAsia="Times New Roman" w:hAnsi="Times New Roman" w:cs="Times New Roman"/>
              </w:rPr>
            </w:pPr>
            <w:r w:rsidRPr="00FA4811">
              <w:rPr>
                <w:rFonts w:ascii="Times New Roman" w:eastAsia="Times New Roman" w:hAnsi="Times New Roman" w:cs="Times New Roman"/>
              </w:rPr>
              <w:t>18380,00</w:t>
            </w:r>
          </w:p>
        </w:tc>
        <w:tc>
          <w:tcPr>
            <w:tcW w:w="426" w:type="pct"/>
          </w:tcPr>
          <w:p w14:paraId="64254FEA" w14:textId="77777777" w:rsidR="00FA4811" w:rsidRPr="00FA4811" w:rsidRDefault="00FA4811" w:rsidP="00866FC9">
            <w:pPr>
              <w:spacing w:after="0" w:line="240" w:lineRule="auto"/>
              <w:ind w:firstLine="41"/>
              <w:jc w:val="center"/>
              <w:rPr>
                <w:rFonts w:ascii="Times New Roman" w:eastAsia="Times New Roman" w:hAnsi="Times New Roman" w:cs="Times New Roman"/>
              </w:rPr>
            </w:pPr>
            <w:r w:rsidRPr="00FA4811">
              <w:rPr>
                <w:rFonts w:ascii="Times New Roman" w:eastAsia="Times New Roman" w:hAnsi="Times New Roman" w:cs="Times New Roman"/>
              </w:rPr>
              <w:t>2</w:t>
            </w:r>
          </w:p>
        </w:tc>
        <w:tc>
          <w:tcPr>
            <w:tcW w:w="776" w:type="pct"/>
          </w:tcPr>
          <w:p w14:paraId="0677A711" w14:textId="77777777" w:rsidR="00FA4811" w:rsidRPr="00FA4811" w:rsidRDefault="00FA4811" w:rsidP="00866FC9">
            <w:pPr>
              <w:spacing w:after="0" w:line="240" w:lineRule="auto"/>
              <w:ind w:firstLine="41"/>
              <w:rPr>
                <w:rFonts w:ascii="Times New Roman" w:eastAsia="Times New Roman" w:hAnsi="Times New Roman" w:cs="Times New Roman"/>
              </w:rPr>
            </w:pPr>
            <w:r w:rsidRPr="00FA4811">
              <w:rPr>
                <w:rFonts w:ascii="Times New Roman" w:eastAsia="Times New Roman" w:hAnsi="Times New Roman" w:cs="Times New Roman"/>
              </w:rPr>
              <w:t>36760,00</w:t>
            </w:r>
          </w:p>
        </w:tc>
      </w:tr>
      <w:tr w:rsidR="00FA4811" w:rsidRPr="00FA4811" w14:paraId="3765F63F" w14:textId="77777777" w:rsidTr="00866FC9">
        <w:trPr>
          <w:trHeight w:val="145"/>
        </w:trPr>
        <w:tc>
          <w:tcPr>
            <w:tcW w:w="4224" w:type="pct"/>
            <w:gridSpan w:val="5"/>
          </w:tcPr>
          <w:p w14:paraId="370491CE" w14:textId="77777777" w:rsidR="00FA4811" w:rsidRPr="00FA4811" w:rsidRDefault="00FA4811" w:rsidP="00866FC9">
            <w:pPr>
              <w:spacing w:after="0" w:line="240" w:lineRule="auto"/>
              <w:ind w:firstLine="41"/>
              <w:jc w:val="right"/>
              <w:rPr>
                <w:rFonts w:ascii="Times New Roman" w:eastAsia="Times New Roman" w:hAnsi="Times New Roman" w:cs="Times New Roman"/>
                <w:b/>
                <w:bCs/>
              </w:rPr>
            </w:pPr>
            <w:r w:rsidRPr="00FA4811">
              <w:rPr>
                <w:rFonts w:ascii="Times New Roman" w:eastAsia="Times New Roman" w:hAnsi="Times New Roman" w:cs="Times New Roman"/>
                <w:b/>
                <w:bCs/>
              </w:rPr>
              <w:t>PVM:</w:t>
            </w:r>
          </w:p>
        </w:tc>
        <w:tc>
          <w:tcPr>
            <w:tcW w:w="776" w:type="pct"/>
          </w:tcPr>
          <w:p w14:paraId="455A61C7" w14:textId="77777777" w:rsidR="00FA4811" w:rsidRPr="00FA4811" w:rsidRDefault="00FA4811" w:rsidP="00866FC9">
            <w:pPr>
              <w:spacing w:after="0" w:line="240" w:lineRule="auto"/>
              <w:ind w:firstLine="41"/>
              <w:rPr>
                <w:rFonts w:ascii="Times New Roman" w:eastAsia="Times New Roman" w:hAnsi="Times New Roman" w:cs="Times New Roman"/>
              </w:rPr>
            </w:pPr>
            <w:r w:rsidRPr="00FA4811">
              <w:rPr>
                <w:rFonts w:ascii="Times New Roman" w:eastAsia="Times New Roman" w:hAnsi="Times New Roman" w:cs="Times New Roman"/>
              </w:rPr>
              <w:t>7719,60</w:t>
            </w:r>
          </w:p>
        </w:tc>
      </w:tr>
      <w:tr w:rsidR="00FA4811" w:rsidRPr="00FA4811" w14:paraId="097E2CC1" w14:textId="77777777" w:rsidTr="00866FC9">
        <w:trPr>
          <w:trHeight w:val="149"/>
        </w:trPr>
        <w:tc>
          <w:tcPr>
            <w:tcW w:w="4224" w:type="pct"/>
            <w:gridSpan w:val="5"/>
          </w:tcPr>
          <w:p w14:paraId="5DA49864" w14:textId="77777777" w:rsidR="00FA4811" w:rsidRPr="00FA4811" w:rsidRDefault="00FA4811" w:rsidP="00866FC9">
            <w:pPr>
              <w:spacing w:after="0" w:line="240" w:lineRule="auto"/>
              <w:ind w:firstLine="41"/>
              <w:jc w:val="right"/>
              <w:rPr>
                <w:rFonts w:ascii="Times New Roman" w:eastAsia="Times New Roman" w:hAnsi="Times New Roman" w:cs="Times New Roman"/>
                <w:b/>
                <w:bCs/>
              </w:rPr>
            </w:pPr>
            <w:r w:rsidRPr="00FA4811">
              <w:rPr>
                <w:rFonts w:ascii="Times New Roman" w:eastAsia="Times New Roman" w:hAnsi="Times New Roman" w:cs="Times New Roman"/>
                <w:b/>
                <w:bCs/>
              </w:rPr>
              <w:t>Bendra pasiūlymo kaina Eur su PVM:</w:t>
            </w:r>
          </w:p>
        </w:tc>
        <w:tc>
          <w:tcPr>
            <w:tcW w:w="776" w:type="pct"/>
          </w:tcPr>
          <w:p w14:paraId="0E771570" w14:textId="77777777" w:rsidR="00FA4811" w:rsidRPr="00FA4811" w:rsidRDefault="00FA4811" w:rsidP="00866FC9">
            <w:pPr>
              <w:spacing w:after="0" w:line="240" w:lineRule="auto"/>
              <w:ind w:firstLine="41"/>
              <w:rPr>
                <w:rFonts w:ascii="Times New Roman" w:eastAsia="Times New Roman" w:hAnsi="Times New Roman" w:cs="Times New Roman"/>
              </w:rPr>
            </w:pPr>
            <w:r w:rsidRPr="00FA4811">
              <w:rPr>
                <w:rFonts w:ascii="Times New Roman" w:eastAsia="Times New Roman" w:hAnsi="Times New Roman" w:cs="Times New Roman"/>
              </w:rPr>
              <w:t>44479,60</w:t>
            </w:r>
          </w:p>
        </w:tc>
      </w:tr>
    </w:tbl>
    <w:p w14:paraId="48878B08" w14:textId="77777777" w:rsidR="00FA4811" w:rsidRPr="00FA4811" w:rsidRDefault="00FA4811" w:rsidP="00FA4811">
      <w:pPr>
        <w:spacing w:after="0" w:line="240" w:lineRule="auto"/>
        <w:jc w:val="both"/>
        <w:rPr>
          <w:rFonts w:ascii="Times New Roman" w:hAnsi="Times New Roman" w:cs="Times New Roman"/>
          <w:u w:val="single"/>
        </w:rPr>
      </w:pPr>
    </w:p>
    <w:p w14:paraId="12ED7E1D" w14:textId="77777777" w:rsidR="00FA4811" w:rsidRPr="00FA4811" w:rsidRDefault="00FA4811" w:rsidP="00FA4811">
      <w:pPr>
        <w:spacing w:after="0" w:line="240" w:lineRule="auto"/>
        <w:jc w:val="both"/>
        <w:rPr>
          <w:rFonts w:ascii="Times New Roman" w:eastAsia="Times New Roman" w:hAnsi="Times New Roman" w:cs="Times New Roman"/>
          <w:b/>
        </w:rPr>
      </w:pPr>
    </w:p>
    <w:p w14:paraId="3C0BC799" w14:textId="77777777" w:rsidR="00FA4811" w:rsidRPr="00FA4811" w:rsidRDefault="00FA4811" w:rsidP="00FA4811">
      <w:pPr>
        <w:spacing w:after="0" w:line="240" w:lineRule="auto"/>
        <w:ind w:firstLine="284"/>
        <w:jc w:val="both"/>
        <w:rPr>
          <w:rFonts w:ascii="Times New Roman" w:eastAsia="Times New Roman" w:hAnsi="Times New Roman" w:cs="Times New Roman"/>
          <w:b/>
          <w:bCs/>
        </w:rPr>
      </w:pPr>
      <w:r w:rsidRPr="00FA4811">
        <w:rPr>
          <w:rFonts w:ascii="Times New Roman" w:eastAsia="Times New Roman" w:hAnsi="Times New Roman" w:cs="Times New Roman"/>
          <w:b/>
        </w:rPr>
        <w:t>Bendra pasiūlymo kaina su PVM</w:t>
      </w:r>
      <w:r w:rsidRPr="00FA4811">
        <w:rPr>
          <w:rFonts w:ascii="Times New Roman" w:eastAsia="Times New Roman" w:hAnsi="Times New Roman" w:cs="Times New Roman"/>
        </w:rPr>
        <w:t xml:space="preserve"> 44479,60 (keturiasdešimt keturi tūkstančiai keturi šimtai septyniasdešimt devyni Eur 60 ct) </w:t>
      </w:r>
      <w:r w:rsidRPr="00FA4811">
        <w:rPr>
          <w:rFonts w:ascii="Times New Roman" w:eastAsia="Times New Roman" w:hAnsi="Times New Roman" w:cs="Times New Roman"/>
          <w:b/>
          <w:bCs/>
        </w:rPr>
        <w:t>Eur.</w:t>
      </w:r>
    </w:p>
    <w:p w14:paraId="2AF500BD" w14:textId="77777777" w:rsidR="00FA4811" w:rsidRPr="00FA4811" w:rsidRDefault="00FA4811" w:rsidP="00FA4811">
      <w:pPr>
        <w:spacing w:after="0" w:line="240" w:lineRule="auto"/>
        <w:ind w:right="55" w:hanging="142"/>
        <w:jc w:val="both"/>
        <w:rPr>
          <w:rFonts w:ascii="Times New Roman" w:eastAsia="Times New Roman" w:hAnsi="Times New Roman" w:cs="Times New Roman"/>
        </w:rPr>
      </w:pPr>
      <w:r w:rsidRPr="00FA4811">
        <w:rPr>
          <w:rFonts w:ascii="Times New Roman" w:eastAsia="Times New Roman" w:hAnsi="Times New Roman" w:cs="Times New Roman"/>
        </w:rPr>
        <w:t xml:space="preserve">                                                                                     (skaičiais ir žodžiais)</w:t>
      </w:r>
    </w:p>
    <w:p w14:paraId="142A296E" w14:textId="77777777" w:rsidR="00FA4811" w:rsidRPr="00FA4811" w:rsidRDefault="00FA4811" w:rsidP="00FA4811">
      <w:pPr>
        <w:spacing w:after="0" w:line="240" w:lineRule="auto"/>
        <w:jc w:val="both"/>
        <w:rPr>
          <w:rFonts w:ascii="Times New Roman" w:eastAsia="Times New Roman" w:hAnsi="Times New Roman" w:cs="Times New Roman"/>
        </w:rPr>
      </w:pPr>
    </w:p>
    <w:p w14:paraId="3084217A" w14:textId="77777777" w:rsidR="00FA4811" w:rsidRPr="00FA4811" w:rsidRDefault="00FA4811" w:rsidP="00FA4811">
      <w:pPr>
        <w:spacing w:after="0" w:line="240" w:lineRule="auto"/>
        <w:ind w:left="-142" w:firstLine="426"/>
        <w:jc w:val="both"/>
        <w:rPr>
          <w:rFonts w:ascii="Times New Roman" w:eastAsia="Times New Roman" w:hAnsi="Times New Roman" w:cs="Times New Roman"/>
          <w:b/>
          <w:u w:val="single"/>
        </w:rPr>
      </w:pPr>
      <w:r w:rsidRPr="00FA4811">
        <w:rPr>
          <w:rFonts w:ascii="Times New Roman" w:eastAsia="Times New Roman" w:hAnsi="Times New Roman" w:cs="Times New Roman"/>
        </w:rPr>
        <w:lastRenderedPageBreak/>
        <w:t xml:space="preserve">Į šią sumą įeina visos išlaidos (prekių pristatymo, sumontavimo, eksploatacinių medžiagų, reikalingų sistemų paleidimui ir senos sistemos demontavimo išlaidos), visi mokesčiai, taip pat ir PVM. </w:t>
      </w:r>
      <w:r w:rsidRPr="00FA4811">
        <w:rPr>
          <w:rFonts w:ascii="Times New Roman" w:eastAsia="Times New Roman" w:hAnsi="Times New Roman" w:cs="Times New Roman"/>
          <w:bCs/>
          <w:u w:val="single"/>
        </w:rPr>
        <w:t>Tais atvejais, kai pagal galiojančius teisės aktus tiekėjui nereikia mokėti PVM, jis nurodo priežastis, dėl kurių PVM nemoka</w:t>
      </w:r>
      <w:r w:rsidRPr="00FA4811">
        <w:rPr>
          <w:rFonts w:ascii="Times New Roman" w:eastAsia="Times New Roman" w:hAnsi="Times New Roman" w:cs="Times New Roman"/>
          <w:b/>
          <w:u w:val="single"/>
        </w:rPr>
        <w:t>.</w:t>
      </w:r>
    </w:p>
    <w:p w14:paraId="580507DB" w14:textId="77777777" w:rsidR="00FA4811" w:rsidRPr="00FA4811" w:rsidRDefault="00FA4811" w:rsidP="00FA4811">
      <w:pPr>
        <w:spacing w:after="0" w:line="240" w:lineRule="auto"/>
        <w:ind w:left="-142" w:firstLine="426"/>
        <w:jc w:val="both"/>
        <w:rPr>
          <w:b/>
        </w:rPr>
      </w:pPr>
    </w:p>
    <w:p w14:paraId="540B41C9" w14:textId="77777777" w:rsidR="00FA4811" w:rsidRPr="00FA4811" w:rsidRDefault="00FA4811" w:rsidP="00FA4811">
      <w:pPr>
        <w:spacing w:after="0" w:line="240" w:lineRule="auto"/>
        <w:ind w:left="-142" w:firstLine="426"/>
        <w:jc w:val="both"/>
        <w:rPr>
          <w:b/>
        </w:rPr>
      </w:pPr>
      <w:r w:rsidRPr="00FA4811">
        <w:rPr>
          <w:rFonts w:ascii="Times New Roman" w:hAnsi="Times New Roman" w:cs="Times New Roman"/>
        </w:rPr>
        <w:t>Visai komplektuojamai įrangai suteikiamas ne trumpesnis kaip (įrašyti)</w:t>
      </w:r>
      <w:r w:rsidRPr="00FA4811">
        <w:rPr>
          <w:rFonts w:ascii="Times New Roman" w:hAnsi="Times New Roman" w:cs="Times New Roman"/>
          <w:b/>
          <w:bCs/>
        </w:rPr>
        <w:t xml:space="preserve"> 24 mėnesių garantinis laikotarpis.</w:t>
      </w:r>
    </w:p>
    <w:p w14:paraId="4EE7A512" w14:textId="77777777" w:rsidR="00FA4811" w:rsidRPr="00FA4811" w:rsidRDefault="00FA4811" w:rsidP="00FA4811">
      <w:pPr>
        <w:spacing w:after="0" w:line="240" w:lineRule="auto"/>
        <w:ind w:left="-142" w:firstLine="426"/>
        <w:jc w:val="both"/>
        <w:rPr>
          <w:b/>
        </w:rPr>
      </w:pPr>
    </w:p>
    <w:p w14:paraId="27B47058" w14:textId="77777777" w:rsidR="00FA4811" w:rsidRPr="00FA4811" w:rsidRDefault="00FA4811" w:rsidP="00FA4811">
      <w:pPr>
        <w:keepNext/>
        <w:numPr>
          <w:ilvl w:val="0"/>
          <w:numId w:val="20"/>
        </w:numPr>
        <w:spacing w:after="0" w:line="240" w:lineRule="auto"/>
        <w:jc w:val="center"/>
        <w:outlineLvl w:val="0"/>
        <w:rPr>
          <w:rFonts w:ascii="Times New Roman" w:eastAsia="Times New Roman" w:hAnsi="Times New Roman" w:cs="Times New Roman"/>
          <w:b/>
          <w:bCs/>
        </w:rPr>
      </w:pPr>
      <w:r w:rsidRPr="00FA4811">
        <w:rPr>
          <w:rFonts w:ascii="Times New Roman" w:eastAsia="Times New Roman" w:hAnsi="Times New Roman" w:cs="Times New Roman"/>
          <w:b/>
          <w:bCs/>
        </w:rPr>
        <w:t>INFORMACIJA APIE KITUS ŪKIO SUBJEKTUS IR SUBTIEKĖJUS</w:t>
      </w:r>
    </w:p>
    <w:p w14:paraId="50469A6A" w14:textId="77777777" w:rsidR="00FA4811" w:rsidRPr="00FA4811" w:rsidRDefault="00FA4811" w:rsidP="00FA4811">
      <w:pPr>
        <w:spacing w:after="0" w:line="240" w:lineRule="auto"/>
        <w:jc w:val="both"/>
        <w:rPr>
          <w:rFonts w:ascii="Times New Roman" w:eastAsia="Calibri" w:hAnsi="Times New Roman" w:cs="Times New Roman"/>
          <w:color w:val="000000" w:themeColor="text1"/>
        </w:rPr>
      </w:pPr>
    </w:p>
    <w:tbl>
      <w:tblPr>
        <w:tblStyle w:val="TableGrid"/>
        <w:tblW w:w="10065" w:type="dxa"/>
        <w:tblInd w:w="-147" w:type="dxa"/>
        <w:tblLook w:val="04A0" w:firstRow="1" w:lastRow="0" w:firstColumn="1" w:lastColumn="0" w:noHBand="0" w:noVBand="1"/>
      </w:tblPr>
      <w:tblGrid>
        <w:gridCol w:w="568"/>
        <w:gridCol w:w="4394"/>
        <w:gridCol w:w="5103"/>
      </w:tblGrid>
      <w:tr w:rsidR="00FA4811" w:rsidRPr="00FA4811" w14:paraId="4EF3CA16" w14:textId="77777777" w:rsidTr="00866FC9">
        <w:trPr>
          <w:trHeight w:val="555"/>
        </w:trPr>
        <w:tc>
          <w:tcPr>
            <w:tcW w:w="568" w:type="dxa"/>
          </w:tcPr>
          <w:p w14:paraId="3F9EA20F" w14:textId="77777777" w:rsidR="00FA4811" w:rsidRPr="00FA4811" w:rsidRDefault="00FA4811" w:rsidP="00866FC9">
            <w:pPr>
              <w:jc w:val="both"/>
              <w:rPr>
                <w:b/>
                <w:bCs/>
                <w:sz w:val="22"/>
                <w:szCs w:val="22"/>
              </w:rPr>
            </w:pPr>
            <w:r w:rsidRPr="00FA4811">
              <w:rPr>
                <w:b/>
                <w:bCs/>
                <w:sz w:val="22"/>
                <w:szCs w:val="22"/>
              </w:rPr>
              <w:t>Eil. Nr.</w:t>
            </w:r>
          </w:p>
        </w:tc>
        <w:tc>
          <w:tcPr>
            <w:tcW w:w="4394" w:type="dxa"/>
          </w:tcPr>
          <w:p w14:paraId="43BBF337" w14:textId="77777777" w:rsidR="00FA4811" w:rsidRPr="00FA4811" w:rsidRDefault="00FA4811" w:rsidP="00866FC9">
            <w:pPr>
              <w:jc w:val="both"/>
              <w:rPr>
                <w:b/>
                <w:bCs/>
                <w:sz w:val="22"/>
                <w:szCs w:val="22"/>
              </w:rPr>
            </w:pPr>
            <w:r w:rsidRPr="00FA4811">
              <w:rPr>
                <w:b/>
                <w:bCs/>
                <w:sz w:val="22"/>
                <w:szCs w:val="22"/>
              </w:rPr>
              <w:t>Ūkio subjekto ir Subtiekėjo pavadinimas</w:t>
            </w:r>
          </w:p>
        </w:tc>
        <w:tc>
          <w:tcPr>
            <w:tcW w:w="5103" w:type="dxa"/>
          </w:tcPr>
          <w:p w14:paraId="1C6E4FB0" w14:textId="77777777" w:rsidR="00FA4811" w:rsidRPr="00FA4811" w:rsidRDefault="00FA4811" w:rsidP="00866FC9">
            <w:pPr>
              <w:jc w:val="center"/>
              <w:rPr>
                <w:b/>
                <w:sz w:val="22"/>
                <w:szCs w:val="22"/>
              </w:rPr>
            </w:pPr>
            <w:r w:rsidRPr="00FA4811">
              <w:rPr>
                <w:b/>
                <w:sz w:val="22"/>
                <w:szCs w:val="22"/>
              </w:rPr>
              <w:t>Pirkimo sutarties objekto dalies, perduodamos vykdyti subtiekėjui, aprašymas</w:t>
            </w:r>
          </w:p>
        </w:tc>
      </w:tr>
      <w:tr w:rsidR="00FA4811" w:rsidRPr="00FA4811" w14:paraId="613CEA0F" w14:textId="77777777" w:rsidTr="00866FC9">
        <w:trPr>
          <w:trHeight w:val="449"/>
        </w:trPr>
        <w:tc>
          <w:tcPr>
            <w:tcW w:w="568" w:type="dxa"/>
          </w:tcPr>
          <w:p w14:paraId="799C7BD7" w14:textId="77777777" w:rsidR="00FA4811" w:rsidRPr="00FA4811" w:rsidRDefault="00FA4811" w:rsidP="00866FC9">
            <w:pPr>
              <w:jc w:val="both"/>
              <w:rPr>
                <w:sz w:val="22"/>
                <w:szCs w:val="22"/>
              </w:rPr>
            </w:pPr>
            <w:r w:rsidRPr="00FA4811">
              <w:rPr>
                <w:sz w:val="22"/>
                <w:szCs w:val="22"/>
              </w:rPr>
              <w:t>1.</w:t>
            </w:r>
          </w:p>
        </w:tc>
        <w:tc>
          <w:tcPr>
            <w:tcW w:w="4394" w:type="dxa"/>
          </w:tcPr>
          <w:p w14:paraId="0347DCBF" w14:textId="77777777" w:rsidR="00FA4811" w:rsidRPr="00FA4811" w:rsidRDefault="00FA4811" w:rsidP="00866FC9">
            <w:pPr>
              <w:jc w:val="both"/>
              <w:rPr>
                <w:sz w:val="22"/>
                <w:szCs w:val="22"/>
              </w:rPr>
            </w:pPr>
          </w:p>
        </w:tc>
        <w:tc>
          <w:tcPr>
            <w:tcW w:w="5103" w:type="dxa"/>
          </w:tcPr>
          <w:p w14:paraId="76EC45C1" w14:textId="77777777" w:rsidR="00FA4811" w:rsidRPr="00FA4811" w:rsidRDefault="00FA4811" w:rsidP="00866FC9">
            <w:pPr>
              <w:jc w:val="both"/>
              <w:rPr>
                <w:sz w:val="22"/>
                <w:szCs w:val="22"/>
              </w:rPr>
            </w:pPr>
          </w:p>
        </w:tc>
      </w:tr>
      <w:tr w:rsidR="00FA4811" w:rsidRPr="00FA4811" w14:paraId="4802FD72" w14:textId="77777777" w:rsidTr="00866FC9">
        <w:trPr>
          <w:trHeight w:val="427"/>
        </w:trPr>
        <w:tc>
          <w:tcPr>
            <w:tcW w:w="568" w:type="dxa"/>
          </w:tcPr>
          <w:p w14:paraId="78EC3669" w14:textId="77777777" w:rsidR="00FA4811" w:rsidRPr="00FA4811" w:rsidRDefault="00FA4811" w:rsidP="00866FC9">
            <w:pPr>
              <w:jc w:val="both"/>
              <w:rPr>
                <w:sz w:val="22"/>
                <w:szCs w:val="22"/>
              </w:rPr>
            </w:pPr>
            <w:r w:rsidRPr="00FA4811">
              <w:rPr>
                <w:sz w:val="22"/>
                <w:szCs w:val="22"/>
              </w:rPr>
              <w:t>2.</w:t>
            </w:r>
          </w:p>
        </w:tc>
        <w:tc>
          <w:tcPr>
            <w:tcW w:w="4394" w:type="dxa"/>
          </w:tcPr>
          <w:p w14:paraId="18F048BE" w14:textId="77777777" w:rsidR="00FA4811" w:rsidRPr="00FA4811" w:rsidRDefault="00FA4811" w:rsidP="00866FC9">
            <w:pPr>
              <w:jc w:val="both"/>
              <w:rPr>
                <w:sz w:val="22"/>
                <w:szCs w:val="22"/>
              </w:rPr>
            </w:pPr>
          </w:p>
        </w:tc>
        <w:tc>
          <w:tcPr>
            <w:tcW w:w="5103" w:type="dxa"/>
          </w:tcPr>
          <w:p w14:paraId="55235865" w14:textId="77777777" w:rsidR="00FA4811" w:rsidRPr="00FA4811" w:rsidRDefault="00FA4811" w:rsidP="00866FC9">
            <w:pPr>
              <w:jc w:val="both"/>
              <w:rPr>
                <w:sz w:val="22"/>
                <w:szCs w:val="22"/>
              </w:rPr>
            </w:pPr>
          </w:p>
        </w:tc>
      </w:tr>
    </w:tbl>
    <w:p w14:paraId="35C1E7B0" w14:textId="77777777" w:rsidR="00FA4811" w:rsidRPr="00FA4811" w:rsidRDefault="00FA4811" w:rsidP="00FA4811">
      <w:pPr>
        <w:spacing w:after="0" w:line="240" w:lineRule="auto"/>
        <w:ind w:left="-142" w:firstLine="426"/>
        <w:jc w:val="both"/>
        <w:rPr>
          <w:rFonts w:ascii="Times New Roman" w:hAnsi="Times New Roman" w:cs="Times New Roman"/>
          <w:b/>
        </w:rPr>
      </w:pPr>
    </w:p>
    <w:p w14:paraId="6AE22CA4" w14:textId="77777777" w:rsidR="00FA4811" w:rsidRPr="00FA4811" w:rsidRDefault="00FA4811" w:rsidP="00FA4811">
      <w:pPr>
        <w:spacing w:after="0" w:line="240" w:lineRule="auto"/>
        <w:jc w:val="both"/>
        <w:rPr>
          <w:rFonts w:ascii="Times New Roman" w:eastAsia="Times New Roman" w:hAnsi="Times New Roman" w:cs="Times New Roman"/>
        </w:rPr>
      </w:pPr>
    </w:p>
    <w:p w14:paraId="01D78A64" w14:textId="77777777" w:rsidR="00FA4811" w:rsidRPr="00FA4811" w:rsidRDefault="00FA4811" w:rsidP="00FA4811">
      <w:pPr>
        <w:numPr>
          <w:ilvl w:val="0"/>
          <w:numId w:val="20"/>
        </w:numPr>
        <w:autoSpaceDE w:val="0"/>
        <w:autoSpaceDN w:val="0"/>
        <w:adjustRightInd w:val="0"/>
        <w:spacing w:after="0" w:line="240" w:lineRule="auto"/>
        <w:contextualSpacing/>
        <w:jc w:val="center"/>
        <w:rPr>
          <w:rFonts w:ascii="Times New Roman" w:eastAsia="Times New Roman" w:hAnsi="Times New Roman" w:cs="Times New Roman"/>
          <w:b/>
          <w:bCs/>
        </w:rPr>
      </w:pPr>
      <w:r w:rsidRPr="00FA4811">
        <w:rPr>
          <w:rFonts w:ascii="Times New Roman" w:eastAsia="Times New Roman" w:hAnsi="Times New Roman" w:cs="Times New Roman"/>
          <w:b/>
          <w:bCs/>
        </w:rPr>
        <w:t>PATEIKIAMI DOKUMENTAI</w:t>
      </w:r>
    </w:p>
    <w:p w14:paraId="44E4C6B7" w14:textId="77777777" w:rsidR="00FA4811" w:rsidRPr="00FA4811" w:rsidRDefault="00FA4811" w:rsidP="00FA4811">
      <w:pPr>
        <w:autoSpaceDE w:val="0"/>
        <w:autoSpaceDN w:val="0"/>
        <w:adjustRightInd w:val="0"/>
        <w:spacing w:after="0" w:line="240" w:lineRule="auto"/>
        <w:jc w:val="both"/>
        <w:rPr>
          <w:rFonts w:ascii="Times New Roman" w:eastAsia="Times New Roman" w:hAnsi="Times New Roman" w:cs="Times New Roman"/>
        </w:rPr>
      </w:pPr>
    </w:p>
    <w:tbl>
      <w:tblPr>
        <w:tblStyle w:val="TableGrid"/>
        <w:tblW w:w="10065" w:type="dxa"/>
        <w:tblInd w:w="-147" w:type="dxa"/>
        <w:tblLayout w:type="fixed"/>
        <w:tblLook w:val="04A0" w:firstRow="1" w:lastRow="0" w:firstColumn="1" w:lastColumn="0" w:noHBand="0" w:noVBand="1"/>
      </w:tblPr>
      <w:tblGrid>
        <w:gridCol w:w="568"/>
        <w:gridCol w:w="3969"/>
        <w:gridCol w:w="1559"/>
        <w:gridCol w:w="3969"/>
      </w:tblGrid>
      <w:tr w:rsidR="00FA4811" w:rsidRPr="00FA4811" w14:paraId="438C14C9" w14:textId="77777777" w:rsidTr="00866FC9">
        <w:tc>
          <w:tcPr>
            <w:tcW w:w="568" w:type="dxa"/>
            <w:vAlign w:val="center"/>
          </w:tcPr>
          <w:p w14:paraId="17A830A7" w14:textId="77777777" w:rsidR="00FA4811" w:rsidRPr="00FA4811" w:rsidRDefault="00FA4811" w:rsidP="00866FC9">
            <w:pPr>
              <w:contextualSpacing/>
              <w:jc w:val="center"/>
              <w:rPr>
                <w:sz w:val="22"/>
                <w:szCs w:val="22"/>
              </w:rPr>
            </w:pPr>
            <w:r w:rsidRPr="00FA4811">
              <w:rPr>
                <w:b/>
                <w:bCs/>
                <w:sz w:val="22"/>
                <w:szCs w:val="22"/>
              </w:rPr>
              <w:t>Eil.Nr.</w:t>
            </w:r>
          </w:p>
        </w:tc>
        <w:tc>
          <w:tcPr>
            <w:tcW w:w="3969" w:type="dxa"/>
          </w:tcPr>
          <w:p w14:paraId="2A5F3CCD" w14:textId="77777777" w:rsidR="00FA4811" w:rsidRPr="00FA4811" w:rsidRDefault="00FA4811" w:rsidP="00866FC9">
            <w:pPr>
              <w:suppressAutoHyphens/>
              <w:autoSpaceDN w:val="0"/>
              <w:jc w:val="center"/>
              <w:textAlignment w:val="baseline"/>
              <w:rPr>
                <w:kern w:val="3"/>
                <w:sz w:val="22"/>
                <w:szCs w:val="22"/>
                <w:lang w:eastAsia="de-CH"/>
              </w:rPr>
            </w:pPr>
            <w:r w:rsidRPr="00FA4811">
              <w:rPr>
                <w:b/>
                <w:bCs/>
                <w:sz w:val="22"/>
                <w:szCs w:val="22"/>
              </w:rPr>
              <w:t>Dokumentas</w:t>
            </w:r>
          </w:p>
        </w:tc>
        <w:tc>
          <w:tcPr>
            <w:tcW w:w="1559" w:type="dxa"/>
            <w:vAlign w:val="center"/>
          </w:tcPr>
          <w:p w14:paraId="22AC5EEA" w14:textId="77777777" w:rsidR="00FA4811" w:rsidRPr="00FA4811" w:rsidRDefault="00FA4811" w:rsidP="00866FC9">
            <w:pPr>
              <w:jc w:val="center"/>
              <w:rPr>
                <w:b/>
                <w:bCs/>
                <w:sz w:val="22"/>
                <w:szCs w:val="22"/>
              </w:rPr>
            </w:pPr>
            <w:r w:rsidRPr="00FA4811">
              <w:rPr>
                <w:b/>
                <w:bCs/>
                <w:sz w:val="22"/>
                <w:szCs w:val="22"/>
              </w:rPr>
              <w:t>Ar dokumentas konfidencialus?</w:t>
            </w:r>
          </w:p>
          <w:p w14:paraId="49C1F3B3" w14:textId="77777777" w:rsidR="00FA4811" w:rsidRPr="00FA4811" w:rsidRDefault="00FA4811" w:rsidP="00866FC9">
            <w:pPr>
              <w:jc w:val="center"/>
              <w:rPr>
                <w:sz w:val="22"/>
                <w:szCs w:val="22"/>
              </w:rPr>
            </w:pPr>
            <w:r w:rsidRPr="00FA4811">
              <w:rPr>
                <w:b/>
                <w:bCs/>
                <w:sz w:val="22"/>
                <w:szCs w:val="22"/>
              </w:rPr>
              <w:t>(Taip/Ne)</w:t>
            </w:r>
          </w:p>
        </w:tc>
        <w:tc>
          <w:tcPr>
            <w:tcW w:w="3969" w:type="dxa"/>
            <w:vAlign w:val="center"/>
          </w:tcPr>
          <w:p w14:paraId="30AEF8D0" w14:textId="77777777" w:rsidR="00FA4811" w:rsidRPr="00FA4811" w:rsidRDefault="00FA4811" w:rsidP="00866FC9">
            <w:pPr>
              <w:jc w:val="center"/>
              <w:rPr>
                <w:sz w:val="22"/>
                <w:szCs w:val="22"/>
              </w:rPr>
            </w:pPr>
            <w:r w:rsidRPr="00FA4811">
              <w:rPr>
                <w:b/>
                <w:bCs/>
                <w:sz w:val="22"/>
                <w:szCs w:val="22"/>
              </w:rPr>
              <w:t>Paaiškinimas, kokia konkreti informacija dokumente yra konfidenciali</w:t>
            </w:r>
          </w:p>
        </w:tc>
      </w:tr>
      <w:tr w:rsidR="00FA4811" w:rsidRPr="00FA4811" w14:paraId="454996E7" w14:textId="77777777" w:rsidTr="00866FC9">
        <w:tc>
          <w:tcPr>
            <w:tcW w:w="568" w:type="dxa"/>
            <w:vAlign w:val="center"/>
          </w:tcPr>
          <w:p w14:paraId="700638F6" w14:textId="77777777" w:rsidR="00FA4811" w:rsidRPr="00FA4811" w:rsidRDefault="00FA4811" w:rsidP="00FA4811">
            <w:pPr>
              <w:numPr>
                <w:ilvl w:val="0"/>
                <w:numId w:val="21"/>
              </w:numPr>
              <w:contextualSpacing/>
              <w:jc w:val="center"/>
              <w:rPr>
                <w:sz w:val="22"/>
                <w:szCs w:val="22"/>
              </w:rPr>
            </w:pPr>
          </w:p>
        </w:tc>
        <w:tc>
          <w:tcPr>
            <w:tcW w:w="3969" w:type="dxa"/>
          </w:tcPr>
          <w:p w14:paraId="39C41C52" w14:textId="77777777" w:rsidR="00FA4811" w:rsidRPr="00FA4811" w:rsidRDefault="00FA4811" w:rsidP="00866FC9">
            <w:pPr>
              <w:suppressAutoHyphens/>
              <w:autoSpaceDN w:val="0"/>
              <w:jc w:val="both"/>
              <w:textAlignment w:val="baseline"/>
              <w:rPr>
                <w:kern w:val="3"/>
                <w:sz w:val="22"/>
                <w:szCs w:val="22"/>
                <w:lang w:eastAsia="de-CH"/>
              </w:rPr>
            </w:pPr>
            <w:r w:rsidRPr="00FA4811">
              <w:rPr>
                <w:kern w:val="3"/>
                <w:sz w:val="22"/>
                <w:szCs w:val="22"/>
                <w:lang w:eastAsia="de-CH"/>
              </w:rPr>
              <w:t>Įgaliojimas pasirašyti</w:t>
            </w:r>
          </w:p>
        </w:tc>
        <w:tc>
          <w:tcPr>
            <w:tcW w:w="1559" w:type="dxa"/>
            <w:vAlign w:val="center"/>
          </w:tcPr>
          <w:p w14:paraId="337F3F72" w14:textId="77777777" w:rsidR="00FA4811" w:rsidRPr="00FA4811" w:rsidRDefault="00FA4811" w:rsidP="00866FC9">
            <w:pPr>
              <w:jc w:val="center"/>
              <w:rPr>
                <w:sz w:val="22"/>
                <w:szCs w:val="22"/>
              </w:rPr>
            </w:pPr>
            <w:r w:rsidRPr="00FA4811">
              <w:rPr>
                <w:sz w:val="22"/>
                <w:szCs w:val="22"/>
              </w:rPr>
              <w:t>Taip</w:t>
            </w:r>
          </w:p>
        </w:tc>
        <w:tc>
          <w:tcPr>
            <w:tcW w:w="3969" w:type="dxa"/>
            <w:vAlign w:val="center"/>
          </w:tcPr>
          <w:p w14:paraId="33B1C118" w14:textId="77777777" w:rsidR="00FA4811" w:rsidRPr="00FA4811" w:rsidRDefault="00FA4811" w:rsidP="00866FC9">
            <w:pPr>
              <w:jc w:val="center"/>
              <w:rPr>
                <w:sz w:val="22"/>
                <w:szCs w:val="22"/>
              </w:rPr>
            </w:pPr>
            <w:r w:rsidRPr="00FA4811">
              <w:rPr>
                <w:sz w:val="22"/>
                <w:szCs w:val="22"/>
              </w:rPr>
              <w:t>Asmeniniai duomenys</w:t>
            </w:r>
          </w:p>
        </w:tc>
      </w:tr>
      <w:tr w:rsidR="00FA4811" w:rsidRPr="00FA4811" w14:paraId="213A7D4D" w14:textId="77777777" w:rsidTr="00866FC9">
        <w:tc>
          <w:tcPr>
            <w:tcW w:w="568" w:type="dxa"/>
            <w:vAlign w:val="center"/>
          </w:tcPr>
          <w:p w14:paraId="332EE5F3" w14:textId="77777777" w:rsidR="00FA4811" w:rsidRPr="00FA4811" w:rsidRDefault="00FA4811" w:rsidP="00FA4811">
            <w:pPr>
              <w:numPr>
                <w:ilvl w:val="0"/>
                <w:numId w:val="21"/>
              </w:numPr>
              <w:contextualSpacing/>
              <w:jc w:val="center"/>
              <w:rPr>
                <w:sz w:val="22"/>
                <w:szCs w:val="22"/>
              </w:rPr>
            </w:pPr>
          </w:p>
        </w:tc>
        <w:tc>
          <w:tcPr>
            <w:tcW w:w="3969" w:type="dxa"/>
          </w:tcPr>
          <w:p w14:paraId="29386070" w14:textId="77777777" w:rsidR="00FA4811" w:rsidRPr="00FA4811" w:rsidRDefault="00FA4811" w:rsidP="00866FC9">
            <w:pPr>
              <w:suppressAutoHyphens/>
              <w:autoSpaceDN w:val="0"/>
              <w:jc w:val="both"/>
              <w:textAlignment w:val="baseline"/>
              <w:rPr>
                <w:kern w:val="3"/>
                <w:sz w:val="22"/>
                <w:szCs w:val="22"/>
                <w:lang w:eastAsia="de-CH"/>
              </w:rPr>
            </w:pPr>
            <w:r w:rsidRPr="00FA4811">
              <w:rPr>
                <w:kern w:val="3"/>
                <w:sz w:val="22"/>
                <w:szCs w:val="22"/>
                <w:lang w:eastAsia="de-CH"/>
              </w:rPr>
              <w:t>Techninė specifikacija</w:t>
            </w:r>
          </w:p>
        </w:tc>
        <w:tc>
          <w:tcPr>
            <w:tcW w:w="1559" w:type="dxa"/>
            <w:vAlign w:val="center"/>
          </w:tcPr>
          <w:p w14:paraId="72D87543" w14:textId="77777777" w:rsidR="00FA4811" w:rsidRPr="00FA4811" w:rsidRDefault="00FA4811" w:rsidP="00866FC9">
            <w:pPr>
              <w:jc w:val="center"/>
              <w:rPr>
                <w:sz w:val="22"/>
                <w:szCs w:val="22"/>
              </w:rPr>
            </w:pPr>
            <w:r w:rsidRPr="00FA4811">
              <w:rPr>
                <w:sz w:val="22"/>
                <w:szCs w:val="22"/>
              </w:rPr>
              <w:t>Ne</w:t>
            </w:r>
          </w:p>
        </w:tc>
        <w:tc>
          <w:tcPr>
            <w:tcW w:w="3969" w:type="dxa"/>
            <w:vAlign w:val="center"/>
          </w:tcPr>
          <w:p w14:paraId="75177D9A" w14:textId="77777777" w:rsidR="00FA4811" w:rsidRPr="00FA4811" w:rsidRDefault="00FA4811" w:rsidP="00866FC9">
            <w:pPr>
              <w:jc w:val="center"/>
              <w:rPr>
                <w:sz w:val="22"/>
                <w:szCs w:val="22"/>
              </w:rPr>
            </w:pPr>
          </w:p>
        </w:tc>
      </w:tr>
      <w:tr w:rsidR="00FA4811" w:rsidRPr="00FA4811" w14:paraId="61AB165D" w14:textId="77777777" w:rsidTr="00866FC9">
        <w:tc>
          <w:tcPr>
            <w:tcW w:w="568" w:type="dxa"/>
            <w:vAlign w:val="center"/>
          </w:tcPr>
          <w:p w14:paraId="5BE5AC4B" w14:textId="77777777" w:rsidR="00FA4811" w:rsidRPr="00FA4811" w:rsidRDefault="00FA4811" w:rsidP="00FA4811">
            <w:pPr>
              <w:numPr>
                <w:ilvl w:val="0"/>
                <w:numId w:val="21"/>
              </w:numPr>
              <w:contextualSpacing/>
              <w:jc w:val="center"/>
              <w:rPr>
                <w:sz w:val="22"/>
                <w:szCs w:val="22"/>
              </w:rPr>
            </w:pPr>
          </w:p>
        </w:tc>
        <w:tc>
          <w:tcPr>
            <w:tcW w:w="3969" w:type="dxa"/>
          </w:tcPr>
          <w:p w14:paraId="150F915D" w14:textId="77777777" w:rsidR="00FA4811" w:rsidRPr="00FA4811" w:rsidRDefault="00FA4811" w:rsidP="00866FC9">
            <w:pPr>
              <w:suppressAutoHyphens/>
              <w:autoSpaceDN w:val="0"/>
              <w:jc w:val="both"/>
              <w:textAlignment w:val="baseline"/>
              <w:rPr>
                <w:kern w:val="3"/>
                <w:sz w:val="22"/>
                <w:szCs w:val="22"/>
                <w:lang w:eastAsia="de-CH"/>
              </w:rPr>
            </w:pPr>
            <w:r w:rsidRPr="00FA4811">
              <w:rPr>
                <w:kern w:val="3"/>
                <w:sz w:val="22"/>
                <w:szCs w:val="22"/>
                <w:lang w:eastAsia="de-CH"/>
              </w:rPr>
              <w:t>UAB ,,Limeta“ patvirtinimo raštas</w:t>
            </w:r>
          </w:p>
        </w:tc>
        <w:tc>
          <w:tcPr>
            <w:tcW w:w="1559" w:type="dxa"/>
            <w:vAlign w:val="center"/>
          </w:tcPr>
          <w:p w14:paraId="114867A4" w14:textId="77777777" w:rsidR="00FA4811" w:rsidRPr="00FA4811" w:rsidRDefault="00FA4811" w:rsidP="00866FC9">
            <w:pPr>
              <w:jc w:val="center"/>
              <w:rPr>
                <w:sz w:val="22"/>
                <w:szCs w:val="22"/>
              </w:rPr>
            </w:pPr>
            <w:r w:rsidRPr="00FA4811">
              <w:rPr>
                <w:sz w:val="22"/>
                <w:szCs w:val="22"/>
              </w:rPr>
              <w:t>Ne</w:t>
            </w:r>
          </w:p>
        </w:tc>
        <w:tc>
          <w:tcPr>
            <w:tcW w:w="3969" w:type="dxa"/>
            <w:vAlign w:val="center"/>
          </w:tcPr>
          <w:p w14:paraId="21BCC3AA" w14:textId="77777777" w:rsidR="00FA4811" w:rsidRPr="00FA4811" w:rsidRDefault="00FA4811" w:rsidP="00866FC9">
            <w:pPr>
              <w:jc w:val="center"/>
              <w:rPr>
                <w:sz w:val="22"/>
                <w:szCs w:val="22"/>
              </w:rPr>
            </w:pPr>
          </w:p>
        </w:tc>
      </w:tr>
      <w:tr w:rsidR="00FA4811" w:rsidRPr="00FA4811" w14:paraId="5B8499CD" w14:textId="77777777" w:rsidTr="00866FC9">
        <w:tc>
          <w:tcPr>
            <w:tcW w:w="568" w:type="dxa"/>
            <w:vAlign w:val="center"/>
          </w:tcPr>
          <w:p w14:paraId="7B85E42B" w14:textId="77777777" w:rsidR="00FA4811" w:rsidRPr="00FA4811" w:rsidRDefault="00FA4811" w:rsidP="00FA4811">
            <w:pPr>
              <w:numPr>
                <w:ilvl w:val="0"/>
                <w:numId w:val="21"/>
              </w:numPr>
              <w:contextualSpacing/>
              <w:jc w:val="center"/>
              <w:rPr>
                <w:sz w:val="22"/>
                <w:szCs w:val="22"/>
              </w:rPr>
            </w:pPr>
          </w:p>
        </w:tc>
        <w:tc>
          <w:tcPr>
            <w:tcW w:w="3969" w:type="dxa"/>
          </w:tcPr>
          <w:p w14:paraId="5A8F4586" w14:textId="77777777" w:rsidR="00FA4811" w:rsidRPr="00FA4811" w:rsidRDefault="00FA4811" w:rsidP="00866FC9">
            <w:pPr>
              <w:suppressAutoHyphens/>
              <w:autoSpaceDN w:val="0"/>
              <w:jc w:val="both"/>
              <w:textAlignment w:val="baseline"/>
              <w:rPr>
                <w:kern w:val="3"/>
                <w:sz w:val="22"/>
                <w:szCs w:val="22"/>
                <w:lang w:eastAsia="de-CH"/>
              </w:rPr>
            </w:pPr>
            <w:r w:rsidRPr="00FA4811">
              <w:rPr>
                <w:kern w:val="3"/>
                <w:sz w:val="22"/>
                <w:szCs w:val="22"/>
                <w:lang w:eastAsia="de-CH"/>
              </w:rPr>
              <w:t>Gamintojo dokumentai:</w:t>
            </w:r>
            <w:r w:rsidRPr="00FA4811">
              <w:rPr>
                <w:b/>
                <w:bCs/>
                <w:sz w:val="22"/>
                <w:szCs w:val="22"/>
              </w:rPr>
              <w:t xml:space="preserve"> </w:t>
            </w:r>
            <w:r w:rsidRPr="00FA4811">
              <w:rPr>
                <w:rStyle w:val="fontstyle01"/>
                <w:color w:val="000000" w:themeColor="text1"/>
                <w:sz w:val="22"/>
                <w:szCs w:val="22"/>
              </w:rPr>
              <w:t xml:space="preserve">katalogas ,,CUBE“, </w:t>
            </w:r>
            <w:r w:rsidRPr="00FA4811">
              <w:rPr>
                <w:rStyle w:val="fontstyle11"/>
                <w:b w:val="0"/>
                <w:bCs w:val="0"/>
                <w:color w:val="000000" w:themeColor="text1"/>
                <w:sz w:val="22"/>
                <w:szCs w:val="22"/>
              </w:rPr>
              <w:t xml:space="preserve">Baglioni  catalogo, Naudojimo instrukcija, REMOTE ALARM UNITS, </w:t>
            </w:r>
            <w:r w:rsidRPr="00FA4811">
              <w:rPr>
                <w:bCs/>
                <w:sz w:val="22"/>
                <w:szCs w:val="22"/>
              </w:rPr>
              <w:t>AMD Dryer Series, Installation &amp; Maintenance Instructions</w:t>
            </w:r>
          </w:p>
        </w:tc>
        <w:tc>
          <w:tcPr>
            <w:tcW w:w="1559" w:type="dxa"/>
            <w:vAlign w:val="center"/>
          </w:tcPr>
          <w:p w14:paraId="456B01EB" w14:textId="77777777" w:rsidR="00FA4811" w:rsidRPr="00FA4811" w:rsidRDefault="00FA4811" w:rsidP="00866FC9">
            <w:pPr>
              <w:jc w:val="center"/>
              <w:rPr>
                <w:sz w:val="22"/>
                <w:szCs w:val="22"/>
              </w:rPr>
            </w:pPr>
            <w:r w:rsidRPr="00FA4811">
              <w:rPr>
                <w:sz w:val="22"/>
                <w:szCs w:val="22"/>
              </w:rPr>
              <w:t>Ne</w:t>
            </w:r>
          </w:p>
        </w:tc>
        <w:tc>
          <w:tcPr>
            <w:tcW w:w="3969" w:type="dxa"/>
            <w:vAlign w:val="center"/>
          </w:tcPr>
          <w:p w14:paraId="35355EDA" w14:textId="77777777" w:rsidR="00FA4811" w:rsidRPr="00FA4811" w:rsidRDefault="00FA4811" w:rsidP="00866FC9">
            <w:pPr>
              <w:jc w:val="center"/>
              <w:rPr>
                <w:sz w:val="22"/>
                <w:szCs w:val="22"/>
              </w:rPr>
            </w:pPr>
          </w:p>
        </w:tc>
      </w:tr>
      <w:tr w:rsidR="00FA4811" w:rsidRPr="00FA4811" w14:paraId="5204AB54" w14:textId="77777777" w:rsidTr="00866FC9">
        <w:tc>
          <w:tcPr>
            <w:tcW w:w="568" w:type="dxa"/>
            <w:vAlign w:val="center"/>
          </w:tcPr>
          <w:p w14:paraId="090D27B1" w14:textId="77777777" w:rsidR="00FA4811" w:rsidRPr="00FA4811" w:rsidRDefault="00FA4811" w:rsidP="00FA4811">
            <w:pPr>
              <w:numPr>
                <w:ilvl w:val="0"/>
                <w:numId w:val="21"/>
              </w:numPr>
              <w:contextualSpacing/>
              <w:jc w:val="center"/>
              <w:rPr>
                <w:sz w:val="22"/>
                <w:szCs w:val="22"/>
              </w:rPr>
            </w:pPr>
          </w:p>
        </w:tc>
        <w:tc>
          <w:tcPr>
            <w:tcW w:w="3969" w:type="dxa"/>
          </w:tcPr>
          <w:p w14:paraId="58B85916" w14:textId="77777777" w:rsidR="00FA4811" w:rsidRPr="00FA4811" w:rsidRDefault="00FA4811" w:rsidP="00866FC9">
            <w:pPr>
              <w:rPr>
                <w:rStyle w:val="fontstyle11"/>
                <w:b w:val="0"/>
                <w:bCs w:val="0"/>
                <w:color w:val="000000" w:themeColor="text1"/>
                <w:sz w:val="22"/>
                <w:szCs w:val="22"/>
              </w:rPr>
            </w:pPr>
            <w:r w:rsidRPr="00FA4811">
              <w:rPr>
                <w:kern w:val="3"/>
                <w:sz w:val="22"/>
                <w:szCs w:val="22"/>
                <w:lang w:eastAsia="de-CH"/>
              </w:rPr>
              <w:t>Gamintojo dokumentai:</w:t>
            </w:r>
            <w:r w:rsidRPr="00FA4811">
              <w:rPr>
                <w:rStyle w:val="fontstyle11"/>
                <w:b w:val="0"/>
                <w:bCs w:val="0"/>
                <w:color w:val="000000" w:themeColor="text1"/>
                <w:sz w:val="22"/>
                <w:szCs w:val="22"/>
              </w:rPr>
              <w:t>Techninės specifikacijos naudojimo ir priežiūros, techninių duomenų lapas ,,Ultra-Filters DF0035-DF1100“</w:t>
            </w:r>
          </w:p>
          <w:p w14:paraId="333E8C24" w14:textId="77777777" w:rsidR="00FA4811" w:rsidRPr="00FA4811" w:rsidRDefault="00FA4811" w:rsidP="00866FC9">
            <w:pPr>
              <w:suppressAutoHyphens/>
              <w:autoSpaceDN w:val="0"/>
              <w:jc w:val="both"/>
              <w:textAlignment w:val="baseline"/>
              <w:rPr>
                <w:kern w:val="3"/>
                <w:sz w:val="22"/>
                <w:szCs w:val="22"/>
                <w:lang w:eastAsia="de-CH"/>
              </w:rPr>
            </w:pPr>
          </w:p>
        </w:tc>
        <w:tc>
          <w:tcPr>
            <w:tcW w:w="1559" w:type="dxa"/>
            <w:vAlign w:val="center"/>
          </w:tcPr>
          <w:p w14:paraId="0193112E" w14:textId="77777777" w:rsidR="00FA4811" w:rsidRPr="00FA4811" w:rsidRDefault="00FA4811" w:rsidP="00866FC9">
            <w:pPr>
              <w:jc w:val="center"/>
              <w:rPr>
                <w:sz w:val="22"/>
                <w:szCs w:val="22"/>
              </w:rPr>
            </w:pPr>
            <w:r w:rsidRPr="00FA4811">
              <w:rPr>
                <w:sz w:val="22"/>
                <w:szCs w:val="22"/>
              </w:rPr>
              <w:t>Taip</w:t>
            </w:r>
          </w:p>
        </w:tc>
        <w:tc>
          <w:tcPr>
            <w:tcW w:w="3969" w:type="dxa"/>
            <w:vAlign w:val="center"/>
          </w:tcPr>
          <w:p w14:paraId="0206CBDC" w14:textId="77777777" w:rsidR="00FA4811" w:rsidRPr="00FA4811" w:rsidRDefault="00FA4811" w:rsidP="00866F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2"/>
                <w:szCs w:val="22"/>
                <w14:ligatures w14:val="standardContextual"/>
              </w:rPr>
            </w:pPr>
            <w:r w:rsidRPr="00FA4811">
              <w:rPr>
                <w:sz w:val="22"/>
                <w:szCs w:val="22"/>
                <w14:ligatures w14:val="standardContextual"/>
              </w:rPr>
              <w:t>Nurodyta konfidenciali informacija yra bendrovės saugoma, vadovaujantis oficialiu bendrovėje patvirtintu UAB "Limeta" Komercinių (gamybinių) paslapčių sąrašų</w:t>
            </w:r>
          </w:p>
          <w:p w14:paraId="59C76899" w14:textId="77777777" w:rsidR="00FA4811" w:rsidRPr="00FA4811" w:rsidRDefault="00FA4811" w:rsidP="00866FC9">
            <w:pPr>
              <w:jc w:val="center"/>
              <w:rPr>
                <w:sz w:val="22"/>
                <w:szCs w:val="22"/>
              </w:rPr>
            </w:pPr>
          </w:p>
        </w:tc>
      </w:tr>
    </w:tbl>
    <w:p w14:paraId="182D9CC5" w14:textId="77777777" w:rsidR="00FA4811" w:rsidRPr="00FA4811" w:rsidRDefault="00FA4811" w:rsidP="00FA4811">
      <w:pPr>
        <w:spacing w:after="0" w:line="240" w:lineRule="auto"/>
        <w:ind w:firstLine="720"/>
        <w:jc w:val="both"/>
        <w:rPr>
          <w:rFonts w:ascii="Times New Roman" w:eastAsia="Times New Roman" w:hAnsi="Times New Roman" w:cs="Times New Roman"/>
        </w:rPr>
      </w:pPr>
    </w:p>
    <w:p w14:paraId="28E3F095" w14:textId="77777777" w:rsidR="00FA4811" w:rsidRPr="00FA4811" w:rsidRDefault="00FA4811" w:rsidP="00FA4811">
      <w:pPr>
        <w:spacing w:after="0" w:line="240" w:lineRule="auto"/>
        <w:ind w:left="-142" w:firstLine="426"/>
        <w:jc w:val="both"/>
        <w:rPr>
          <w:rFonts w:ascii="Times New Roman" w:eastAsia="Times New Roman" w:hAnsi="Times New Roman" w:cs="Times New Roman"/>
          <w:i/>
        </w:rPr>
      </w:pPr>
      <w:r w:rsidRPr="00FA4811">
        <w:rPr>
          <w:rFonts w:ascii="Times New Roman" w:eastAsia="Times New Roman" w:hAnsi="Times New Roman" w:cs="Times New Roman"/>
          <w:i/>
        </w:rPr>
        <w:t>Tiekėjas negali nurodyti, kad konfidenciali informacija yra pasiūlymo kaina, vieneto kaina (įkainis) arba, kad visas pasiūlymas yra konfidencialus.</w:t>
      </w:r>
      <w:r w:rsidRPr="00FA4811">
        <w:rPr>
          <w:rFonts w:ascii="Times New Roman" w:eastAsia="Times New Roman" w:hAnsi="Times New Roman" w:cs="Times New Roman"/>
          <w:b/>
          <w:bCs/>
          <w:u w:val="single"/>
        </w:rPr>
        <w:t xml:space="preserve"> </w:t>
      </w:r>
      <w:r w:rsidRPr="00FA4811">
        <w:rPr>
          <w:rFonts w:ascii="Times New Roman" w:eastAsia="Times New Roman" w:hAnsi="Times New Roman" w:cs="Times New Roman"/>
          <w:b/>
          <w:bCs/>
          <w:i/>
          <w:u w:val="single"/>
        </w:rPr>
        <w:t xml:space="preserve">Primename, kad nuo 2015-01-01 </w:t>
      </w:r>
      <w:r w:rsidRPr="00FA4811">
        <w:rPr>
          <w:rFonts w:ascii="Times New Roman" w:eastAsia="Times New Roman" w:hAnsi="Times New Roman" w:cs="Times New Roman"/>
          <w:b/>
          <w:i/>
          <w:u w:val="single"/>
        </w:rPr>
        <w:t xml:space="preserve">Perkančioji organizacija laimėjusių dalyvių pasiūlymus (visų pateiktų dokumentų visumą), sudarytas pirkimo sutartis ir jų pakeitimus privalo viešinti naudodamasi CVP IS priemonėmis. </w:t>
      </w:r>
      <w:r w:rsidRPr="00FA4811">
        <w:rPr>
          <w:rFonts w:ascii="Times New Roman" w:eastAsia="Times New Roman" w:hAnsi="Times New Roman" w:cs="Times New Roman"/>
          <w:i/>
        </w:rPr>
        <w:t>Tiekėjui nenurodžius, kokia informacija yra konfidenciali, laikoma, kad konfidencialios informacijos pasiūlyme nėra.</w:t>
      </w:r>
    </w:p>
    <w:p w14:paraId="4B9154C0" w14:textId="77777777" w:rsidR="00FA4811" w:rsidRPr="00FA4811" w:rsidRDefault="00FA4811" w:rsidP="00FA4811">
      <w:pPr>
        <w:spacing w:after="0" w:line="240" w:lineRule="auto"/>
        <w:ind w:firstLine="720"/>
        <w:jc w:val="both"/>
        <w:rPr>
          <w:rFonts w:ascii="Times New Roman" w:eastAsia="Times New Roman" w:hAnsi="Times New Roman" w:cs="Times New Roman"/>
        </w:rPr>
      </w:pPr>
    </w:p>
    <w:p w14:paraId="216D34AD" w14:textId="77777777" w:rsidR="00FA4811" w:rsidRPr="00FA4811" w:rsidRDefault="00FA4811" w:rsidP="00FA4811">
      <w:pPr>
        <w:spacing w:after="0" w:line="240" w:lineRule="auto"/>
        <w:ind w:firstLine="720"/>
        <w:jc w:val="both"/>
        <w:rPr>
          <w:rFonts w:ascii="Times New Roman" w:eastAsia="Times New Roman" w:hAnsi="Times New Roman" w:cs="Times New Roman"/>
        </w:rPr>
      </w:pPr>
      <w:r w:rsidRPr="00FA4811">
        <w:rPr>
          <w:rFonts w:ascii="Times New Roman" w:eastAsia="Times New Roman" w:hAnsi="Times New Roman" w:cs="Times New Roman"/>
        </w:rPr>
        <w:t>Pasirašydamas šį pasiūlymą, tvirtintu, kad:</w:t>
      </w:r>
    </w:p>
    <w:p w14:paraId="758A8C0A" w14:textId="77777777" w:rsidR="00FA4811" w:rsidRPr="00FA4811" w:rsidRDefault="00FA4811" w:rsidP="00FA4811">
      <w:pPr>
        <w:numPr>
          <w:ilvl w:val="0"/>
          <w:numId w:val="22"/>
        </w:numPr>
        <w:spacing w:after="0" w:line="240" w:lineRule="auto"/>
        <w:contextualSpacing/>
        <w:jc w:val="both"/>
        <w:rPr>
          <w:rFonts w:ascii="Times New Roman" w:eastAsia="Times New Roman" w:hAnsi="Times New Roman" w:cs="Times New Roman"/>
        </w:rPr>
      </w:pPr>
      <w:r w:rsidRPr="00FA4811">
        <w:rPr>
          <w:rFonts w:ascii="Times New Roman" w:eastAsia="Calibri" w:hAnsi="Times New Roman" w:cs="Times New Roman"/>
        </w:rPr>
        <w:t>pasiūlymo dokumentuose pateikti duomenys yra tikri;</w:t>
      </w:r>
    </w:p>
    <w:p w14:paraId="5F2B4881" w14:textId="77777777" w:rsidR="00FA4811" w:rsidRPr="00FA4811" w:rsidRDefault="00FA4811" w:rsidP="00FA4811">
      <w:pPr>
        <w:numPr>
          <w:ilvl w:val="0"/>
          <w:numId w:val="22"/>
        </w:numPr>
        <w:spacing w:after="0" w:line="240" w:lineRule="auto"/>
        <w:contextualSpacing/>
        <w:jc w:val="both"/>
        <w:rPr>
          <w:rFonts w:ascii="Times New Roman" w:eastAsia="Times New Roman" w:hAnsi="Times New Roman" w:cs="Times New Roman"/>
        </w:rPr>
      </w:pPr>
      <w:r w:rsidRPr="00FA4811">
        <w:rPr>
          <w:rFonts w:ascii="Times New Roman" w:eastAsia="Times New Roman" w:hAnsi="Times New Roman" w:cs="Times New Roman"/>
        </w:rPr>
        <w:t>sutinku su visomis pirkimo dokumentuose nustatytomis sąlygomis;</w:t>
      </w:r>
    </w:p>
    <w:p w14:paraId="1A8953DC" w14:textId="77777777" w:rsidR="00FA4811" w:rsidRPr="00FA4811" w:rsidRDefault="00FA4811" w:rsidP="00FA4811">
      <w:pPr>
        <w:numPr>
          <w:ilvl w:val="0"/>
          <w:numId w:val="22"/>
        </w:numPr>
        <w:tabs>
          <w:tab w:val="left" w:pos="567"/>
        </w:tabs>
        <w:spacing w:after="0" w:line="240" w:lineRule="auto"/>
        <w:jc w:val="both"/>
        <w:rPr>
          <w:rFonts w:ascii="Times New Roman" w:eastAsia="Times New Roman" w:hAnsi="Times New Roman" w:cs="Times New Roman"/>
        </w:rPr>
      </w:pPr>
      <w:r w:rsidRPr="00FA4811">
        <w:rPr>
          <w:rFonts w:ascii="Times New Roman" w:eastAsia="Times New Roman" w:hAnsi="Times New Roman" w:cs="Times New Roman"/>
        </w:rPr>
        <w:t>pasiūlymas galioja 2 mėnesius.</w:t>
      </w:r>
    </w:p>
    <w:p w14:paraId="2162CDFB" w14:textId="77777777" w:rsidR="00FA4811" w:rsidRPr="00FA4811" w:rsidRDefault="00FA4811" w:rsidP="00FA4811">
      <w:pPr>
        <w:spacing w:after="0" w:line="240" w:lineRule="auto"/>
        <w:jc w:val="center"/>
        <w:rPr>
          <w:rFonts w:ascii="Times New Roman" w:eastAsia="Times New Roman" w:hAnsi="Times New Roman" w:cs="Times New Roman"/>
        </w:rPr>
      </w:pPr>
    </w:p>
    <w:p w14:paraId="6684CC5B" w14:textId="77777777" w:rsidR="00FA4811" w:rsidRPr="00FA4811" w:rsidRDefault="00FA4811" w:rsidP="00FA4811">
      <w:pPr>
        <w:spacing w:after="0" w:line="240" w:lineRule="auto"/>
        <w:rPr>
          <w:rFonts w:ascii="Times New Roman" w:eastAsia="Times New Roman" w:hAnsi="Times New Roman" w:cs="Times New Roman"/>
        </w:rPr>
      </w:pPr>
      <w:r w:rsidRPr="00FA4811">
        <w:rPr>
          <w:rFonts w:ascii="Times New Roman" w:eastAsia="Times New Roman" w:hAnsi="Times New Roman" w:cs="Times New Roman"/>
        </w:rPr>
        <w:t xml:space="preserve">Viešųjų pirkimų specialistė                                                     </w:t>
      </w:r>
      <w:r w:rsidRPr="00FA4811">
        <w:rPr>
          <w:noProof/>
        </w:rPr>
        <w:drawing>
          <wp:inline distT="0" distB="0" distL="0" distR="0" wp14:anchorId="066240A8" wp14:editId="02571A71">
            <wp:extent cx="831850" cy="409575"/>
            <wp:effectExtent l="0" t="0" r="6350" b="952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2">
                      <a:extLst>
                        <a:ext uri="{28A0092B-C50C-407E-A947-70E740481C1C}">
                          <a14:useLocalDpi xmlns:a14="http://schemas.microsoft.com/office/drawing/2010/main" val="0"/>
                        </a:ext>
                      </a:extLst>
                    </a:blip>
                    <a:srcRect l="60684" t="35673" r="3911" b="26834"/>
                    <a:stretch/>
                  </pic:blipFill>
                  <pic:spPr bwMode="auto">
                    <a:xfrm>
                      <a:off x="0" y="0"/>
                      <a:ext cx="831850" cy="409575"/>
                    </a:xfrm>
                    <a:prstGeom prst="rect">
                      <a:avLst/>
                    </a:prstGeom>
                    <a:noFill/>
                    <a:ln>
                      <a:noFill/>
                    </a:ln>
                    <a:extLst>
                      <a:ext uri="{53640926-AAD7-44D8-BBD7-CCE9431645EC}">
                        <a14:shadowObscured xmlns:a14="http://schemas.microsoft.com/office/drawing/2010/main"/>
                      </a:ext>
                    </a:extLst>
                  </pic:spPr>
                </pic:pic>
              </a:graphicData>
            </a:graphic>
          </wp:inline>
        </w:drawing>
      </w:r>
      <w:r w:rsidRPr="00FA4811">
        <w:rPr>
          <w:rFonts w:ascii="Times New Roman" w:eastAsia="Times New Roman" w:hAnsi="Times New Roman" w:cs="Times New Roman"/>
        </w:rPr>
        <w:t xml:space="preserve">                       Aušra Silickienė</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A4811" w:rsidRPr="00FA4811" w14:paraId="30C43094" w14:textId="77777777" w:rsidTr="00866FC9">
        <w:trPr>
          <w:trHeight w:val="186"/>
        </w:trPr>
        <w:tc>
          <w:tcPr>
            <w:tcW w:w="3870" w:type="dxa"/>
            <w:tcBorders>
              <w:top w:val="single" w:sz="4" w:space="0" w:color="auto"/>
              <w:left w:val="nil"/>
              <w:bottom w:val="nil"/>
              <w:right w:val="nil"/>
            </w:tcBorders>
          </w:tcPr>
          <w:p w14:paraId="0FA0A56A" w14:textId="77777777" w:rsidR="00FA4811" w:rsidRPr="00FA4811" w:rsidRDefault="00FA4811" w:rsidP="00866FC9">
            <w:pPr>
              <w:shd w:val="clear" w:color="auto" w:fill="FFFFFF" w:themeFill="background1"/>
              <w:spacing w:after="0" w:line="240" w:lineRule="auto"/>
              <w:jc w:val="center"/>
              <w:rPr>
                <w:rFonts w:ascii="Times New Roman" w:eastAsia="Times New Roman" w:hAnsi="Times New Roman" w:cs="Times New Roman"/>
              </w:rPr>
            </w:pPr>
            <w:r w:rsidRPr="00FA4811">
              <w:rPr>
                <w:rFonts w:ascii="Times New Roman" w:eastAsia="Times New Roman" w:hAnsi="Times New Roman" w:cs="Times New Roman"/>
              </w:rPr>
              <w:t>(Tiekėjo arba jo įgalioto asmens pareigų pavadinimas)</w:t>
            </w:r>
          </w:p>
          <w:p w14:paraId="20F68BA2" w14:textId="77777777" w:rsidR="00FA4811" w:rsidRPr="00FA4811" w:rsidRDefault="00FA4811" w:rsidP="00866FC9">
            <w:pPr>
              <w:shd w:val="clear" w:color="auto" w:fill="FFFFFF" w:themeFill="background1"/>
              <w:spacing w:after="0" w:line="240" w:lineRule="auto"/>
              <w:jc w:val="center"/>
              <w:rPr>
                <w:rFonts w:ascii="Times New Roman" w:eastAsia="Times New Roman" w:hAnsi="Times New Roman" w:cs="Times New Roman"/>
              </w:rPr>
            </w:pPr>
          </w:p>
        </w:tc>
        <w:tc>
          <w:tcPr>
            <w:tcW w:w="604" w:type="dxa"/>
            <w:tcBorders>
              <w:top w:val="nil"/>
              <w:left w:val="nil"/>
              <w:bottom w:val="nil"/>
              <w:right w:val="nil"/>
            </w:tcBorders>
          </w:tcPr>
          <w:p w14:paraId="2D577B34" w14:textId="77777777" w:rsidR="00FA4811" w:rsidRPr="00FA4811" w:rsidRDefault="00FA4811" w:rsidP="00866FC9">
            <w:pPr>
              <w:shd w:val="clear" w:color="auto" w:fill="FFFFFF" w:themeFill="background1"/>
              <w:spacing w:after="0" w:line="240" w:lineRule="auto"/>
              <w:jc w:val="center"/>
              <w:rPr>
                <w:rFonts w:ascii="Times New Roman" w:eastAsia="Times New Roman" w:hAnsi="Times New Roman" w:cs="Times New Roman"/>
              </w:rPr>
            </w:pPr>
          </w:p>
        </w:tc>
        <w:tc>
          <w:tcPr>
            <w:tcW w:w="1980" w:type="dxa"/>
            <w:tcBorders>
              <w:top w:val="single" w:sz="4" w:space="0" w:color="auto"/>
              <w:left w:val="nil"/>
              <w:bottom w:val="nil"/>
              <w:right w:val="nil"/>
            </w:tcBorders>
            <w:hideMark/>
          </w:tcPr>
          <w:p w14:paraId="101E39F5" w14:textId="77777777" w:rsidR="00FA4811" w:rsidRPr="00FA4811" w:rsidRDefault="00FA4811" w:rsidP="00866FC9">
            <w:pPr>
              <w:shd w:val="clear" w:color="auto" w:fill="FFFFFF" w:themeFill="background1"/>
              <w:spacing w:after="0" w:line="240" w:lineRule="auto"/>
              <w:jc w:val="center"/>
              <w:rPr>
                <w:rFonts w:ascii="Times New Roman" w:eastAsia="Times New Roman" w:hAnsi="Times New Roman" w:cs="Times New Roman"/>
              </w:rPr>
            </w:pPr>
            <w:r w:rsidRPr="00FA4811">
              <w:rPr>
                <w:rFonts w:ascii="Times New Roman" w:eastAsia="Times New Roman" w:hAnsi="Times New Roman" w:cs="Times New Roman"/>
              </w:rPr>
              <w:t>(Parašas)</w:t>
            </w:r>
          </w:p>
        </w:tc>
        <w:tc>
          <w:tcPr>
            <w:tcW w:w="701" w:type="dxa"/>
            <w:tcBorders>
              <w:top w:val="nil"/>
              <w:left w:val="nil"/>
              <w:bottom w:val="nil"/>
              <w:right w:val="nil"/>
            </w:tcBorders>
          </w:tcPr>
          <w:p w14:paraId="72A22B17" w14:textId="77777777" w:rsidR="00FA4811" w:rsidRPr="00FA4811" w:rsidRDefault="00FA4811" w:rsidP="00866FC9">
            <w:pPr>
              <w:shd w:val="clear" w:color="auto" w:fill="FFFFFF" w:themeFill="background1"/>
              <w:spacing w:after="0" w:line="240" w:lineRule="auto"/>
              <w:jc w:val="center"/>
              <w:rPr>
                <w:rFonts w:ascii="Times New Roman" w:eastAsia="Times New Roman" w:hAnsi="Times New Roman" w:cs="Times New Roman"/>
              </w:rPr>
            </w:pPr>
          </w:p>
        </w:tc>
        <w:tc>
          <w:tcPr>
            <w:tcW w:w="2655" w:type="dxa"/>
            <w:tcBorders>
              <w:top w:val="single" w:sz="4" w:space="0" w:color="auto"/>
              <w:left w:val="nil"/>
              <w:bottom w:val="nil"/>
              <w:right w:val="nil"/>
            </w:tcBorders>
            <w:hideMark/>
          </w:tcPr>
          <w:p w14:paraId="525C0F4F" w14:textId="77777777" w:rsidR="00FA4811" w:rsidRPr="00FA4811" w:rsidRDefault="00FA4811" w:rsidP="00866FC9">
            <w:pPr>
              <w:shd w:val="clear" w:color="auto" w:fill="FFFFFF" w:themeFill="background1"/>
              <w:spacing w:after="0" w:line="240" w:lineRule="auto"/>
              <w:jc w:val="center"/>
              <w:rPr>
                <w:rFonts w:ascii="Times New Roman" w:eastAsia="Times New Roman" w:hAnsi="Times New Roman" w:cs="Times New Roman"/>
              </w:rPr>
            </w:pPr>
            <w:r w:rsidRPr="00FA4811">
              <w:rPr>
                <w:rFonts w:ascii="Times New Roman" w:eastAsia="Times New Roman" w:hAnsi="Times New Roman" w:cs="Times New Roman"/>
              </w:rPr>
              <w:t>(Vardas, pavardė)</w:t>
            </w:r>
          </w:p>
        </w:tc>
      </w:tr>
      <w:bookmarkEnd w:id="32"/>
    </w:tbl>
    <w:p w14:paraId="335A5C1C" w14:textId="77777777" w:rsidR="00FA4811" w:rsidRPr="00FA4811" w:rsidRDefault="00FA4811" w:rsidP="00C87803">
      <w:pPr>
        <w:spacing w:after="0" w:line="240" w:lineRule="auto"/>
        <w:jc w:val="center"/>
        <w:rPr>
          <w:rFonts w:ascii="Times New Roman" w:eastAsia="Times New Roman" w:hAnsi="Times New Roman" w:cs="Times New Roman"/>
          <w:kern w:val="0"/>
          <w14:ligatures w14:val="none"/>
        </w:rPr>
      </w:pPr>
    </w:p>
    <w:sectPr w:rsidR="00FA4811" w:rsidRPr="00FA4811" w:rsidSect="0096277E">
      <w:pgSz w:w="11906" w:h="16838" w:code="9"/>
      <w:pgMar w:top="737" w:right="624" w:bottom="737" w:left="130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6F2E" w14:textId="77777777" w:rsidR="00BF5ECD" w:rsidRDefault="00BF5ECD">
      <w:pPr>
        <w:spacing w:after="0" w:line="240" w:lineRule="auto"/>
      </w:pPr>
      <w:r>
        <w:separator/>
      </w:r>
    </w:p>
  </w:endnote>
  <w:endnote w:type="continuationSeparator" w:id="0">
    <w:p w14:paraId="78422E60" w14:textId="77777777" w:rsidR="00BF5ECD" w:rsidRDefault="00BF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FrutigerLTStd-Black">
    <w:altName w:val="Cambria"/>
    <w:panose1 w:val="00000000000000000000"/>
    <w:charset w:val="00"/>
    <w:family w:val="roman"/>
    <w:notTrueType/>
    <w:pitch w:val="default"/>
  </w:font>
  <w:font w:name="FrutigerLTStd-BoldCn">
    <w:altName w:val="Cambria"/>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Andale Sans UI">
    <w:altName w:val="Times New Roman"/>
    <w:panose1 w:val="00000000000000000000"/>
    <w:charset w:val="00"/>
    <w:family w:val="roman"/>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37406"/>
      <w:docPartObj>
        <w:docPartGallery w:val="Page Numbers (Bottom of Page)"/>
        <w:docPartUnique/>
      </w:docPartObj>
    </w:sdtPr>
    <w:sdtEndPr>
      <w:rPr>
        <w:noProof/>
      </w:rPr>
    </w:sdtEndPr>
    <w:sdtContent>
      <w:p w14:paraId="3364BCA4" w14:textId="77777777" w:rsidR="00F643B4" w:rsidRDefault="007B18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A5AE2E" w14:textId="77777777" w:rsidR="00F643B4" w:rsidRDefault="00151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8E29" w14:textId="77777777" w:rsidR="00BF5ECD" w:rsidRDefault="00BF5ECD">
      <w:pPr>
        <w:spacing w:after="0" w:line="240" w:lineRule="auto"/>
      </w:pPr>
      <w:r>
        <w:separator/>
      </w:r>
    </w:p>
  </w:footnote>
  <w:footnote w:type="continuationSeparator" w:id="0">
    <w:p w14:paraId="0B3AA1BB" w14:textId="77777777" w:rsidR="00BF5ECD" w:rsidRDefault="00BF5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lvlText w:val="o"/>
      <w:lvlJc w:val="left"/>
      <w:pPr>
        <w:tabs>
          <w:tab w:val="num" w:pos="720"/>
        </w:tabs>
        <w:ind w:left="720" w:hanging="360"/>
      </w:pPr>
      <w:rPr>
        <w:rFonts w:ascii="Courier New" w:hAnsi="Courier New"/>
        <w:lang w:val="lt-LT"/>
      </w:rPr>
    </w:lvl>
  </w:abstractNum>
  <w:abstractNum w:abstractNumId="1" w15:restartNumberingAfterBreak="0">
    <w:nsid w:val="0190246A"/>
    <w:multiLevelType w:val="hybridMultilevel"/>
    <w:tmpl w:val="904059B2"/>
    <w:lvl w:ilvl="0" w:tplc="6D387F92">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BF56838"/>
    <w:multiLevelType w:val="multilevel"/>
    <w:tmpl w:val="14A6A6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2153B6"/>
    <w:multiLevelType w:val="hybridMultilevel"/>
    <w:tmpl w:val="17D6C24C"/>
    <w:lvl w:ilvl="0" w:tplc="518CE91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D35B50"/>
    <w:multiLevelType w:val="hybridMultilevel"/>
    <w:tmpl w:val="C49E8BF4"/>
    <w:lvl w:ilvl="0" w:tplc="D97040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F82B55"/>
    <w:multiLevelType w:val="hybridMultilevel"/>
    <w:tmpl w:val="4BC2DCA2"/>
    <w:lvl w:ilvl="0" w:tplc="F132A55C">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7"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146"/>
        </w:tabs>
        <w:ind w:left="1146"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9" w15:restartNumberingAfterBreak="0">
    <w:nsid w:val="4B3F7BD8"/>
    <w:multiLevelType w:val="multilevel"/>
    <w:tmpl w:val="83FA9A5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B765F1"/>
    <w:multiLevelType w:val="hybridMultilevel"/>
    <w:tmpl w:val="A3E03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C75063"/>
    <w:multiLevelType w:val="hybridMultilevel"/>
    <w:tmpl w:val="F416B7F2"/>
    <w:lvl w:ilvl="0" w:tplc="131208F4">
      <w:start w:val="1"/>
      <w:numFmt w:val="decimal"/>
      <w:lvlText w:val="%1."/>
      <w:lvlJc w:val="left"/>
      <w:pPr>
        <w:ind w:left="720" w:hanging="360"/>
      </w:pPr>
      <w:rPr>
        <w:rFonts w:eastAsiaTheme="minorHAnsi"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71313B"/>
    <w:multiLevelType w:val="hybridMultilevel"/>
    <w:tmpl w:val="76841382"/>
    <w:lvl w:ilvl="0" w:tplc="4B8E1282">
      <w:start w:val="1"/>
      <w:numFmt w:val="decimal"/>
      <w:lvlText w:val="%1."/>
      <w:lvlJc w:val="left"/>
      <w:pPr>
        <w:ind w:left="672" w:hanging="360"/>
      </w:pPr>
      <w:rPr>
        <w:rFonts w:eastAsia="Times New Roman"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3" w15:restartNumberingAfterBreak="0">
    <w:nsid w:val="67B67886"/>
    <w:multiLevelType w:val="hybridMultilevel"/>
    <w:tmpl w:val="26F2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2452B"/>
    <w:multiLevelType w:val="hybridMultilevel"/>
    <w:tmpl w:val="DB364542"/>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9E0B9C"/>
    <w:multiLevelType w:val="multilevel"/>
    <w:tmpl w:val="58F2B32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CA54DAA"/>
    <w:multiLevelType w:val="hybridMultilevel"/>
    <w:tmpl w:val="3DE4B4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62E037F"/>
    <w:multiLevelType w:val="multilevel"/>
    <w:tmpl w:val="B1A8193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9443DD"/>
    <w:multiLevelType w:val="hybridMultilevel"/>
    <w:tmpl w:val="D7F0A7D2"/>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8C85E85"/>
    <w:multiLevelType w:val="multilevel"/>
    <w:tmpl w:val="4C9C882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6250583">
    <w:abstractNumId w:val="17"/>
  </w:num>
  <w:num w:numId="2" w16cid:durableId="263538005">
    <w:abstractNumId w:val="8"/>
  </w:num>
  <w:num w:numId="3" w16cid:durableId="1919055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7851387">
    <w:abstractNumId w:val="7"/>
  </w:num>
  <w:num w:numId="5" w16cid:durableId="2018799505">
    <w:abstractNumId w:val="20"/>
  </w:num>
  <w:num w:numId="6" w16cid:durableId="683820882">
    <w:abstractNumId w:val="3"/>
  </w:num>
  <w:num w:numId="7" w16cid:durableId="216212922">
    <w:abstractNumId w:val="0"/>
  </w:num>
  <w:num w:numId="8" w16cid:durableId="269170168">
    <w:abstractNumId w:val="18"/>
  </w:num>
  <w:num w:numId="9" w16cid:durableId="2049333129">
    <w:abstractNumId w:val="15"/>
  </w:num>
  <w:num w:numId="10" w16cid:durableId="2128891733">
    <w:abstractNumId w:val="6"/>
  </w:num>
  <w:num w:numId="11" w16cid:durableId="1748384120">
    <w:abstractNumId w:val="13"/>
  </w:num>
  <w:num w:numId="12" w16cid:durableId="982075633">
    <w:abstractNumId w:val="4"/>
  </w:num>
  <w:num w:numId="13" w16cid:durableId="527530277">
    <w:abstractNumId w:val="11"/>
  </w:num>
  <w:num w:numId="14" w16cid:durableId="39131150">
    <w:abstractNumId w:val="10"/>
  </w:num>
  <w:num w:numId="15" w16cid:durableId="1958097942">
    <w:abstractNumId w:val="19"/>
  </w:num>
  <w:num w:numId="16" w16cid:durableId="1728993138">
    <w:abstractNumId w:val="14"/>
  </w:num>
  <w:num w:numId="17" w16cid:durableId="1740012146">
    <w:abstractNumId w:val="16"/>
  </w:num>
  <w:num w:numId="18" w16cid:durableId="605387688">
    <w:abstractNumId w:val="12"/>
  </w:num>
  <w:num w:numId="19" w16cid:durableId="276065154">
    <w:abstractNumId w:val="2"/>
  </w:num>
  <w:num w:numId="20" w16cid:durableId="1522813399">
    <w:abstractNumId w:val="9"/>
  </w:num>
  <w:num w:numId="21" w16cid:durableId="403769678">
    <w:abstractNumId w:val="1"/>
  </w:num>
  <w:num w:numId="22" w16cid:durableId="38222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F1"/>
    <w:rsid w:val="002542E4"/>
    <w:rsid w:val="00342B72"/>
    <w:rsid w:val="004D04F1"/>
    <w:rsid w:val="004F1865"/>
    <w:rsid w:val="0063440F"/>
    <w:rsid w:val="006A3CDF"/>
    <w:rsid w:val="0073493C"/>
    <w:rsid w:val="00736B2F"/>
    <w:rsid w:val="007B18D4"/>
    <w:rsid w:val="007C4D8B"/>
    <w:rsid w:val="009025AF"/>
    <w:rsid w:val="009568C5"/>
    <w:rsid w:val="009F2450"/>
    <w:rsid w:val="00B85AFA"/>
    <w:rsid w:val="00BF5ECD"/>
    <w:rsid w:val="00C87803"/>
    <w:rsid w:val="00D42920"/>
    <w:rsid w:val="00D84F2D"/>
    <w:rsid w:val="00FA4811"/>
    <w:rsid w:val="00FB7858"/>
    <w:rsid w:val="00FD12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8A1319"/>
  <w15:chartTrackingRefBased/>
  <w15:docId w15:val="{7544F3F3-E80E-441F-9319-2EBC00FF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4811"/>
    <w:pPr>
      <w:keepNext/>
      <w:spacing w:after="0" w:line="240" w:lineRule="auto"/>
      <w:outlineLvl w:val="0"/>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7803"/>
    <w:pPr>
      <w:tabs>
        <w:tab w:val="center" w:pos="4819"/>
        <w:tab w:val="right" w:pos="9638"/>
      </w:tabs>
      <w:spacing w:after="0" w:line="240" w:lineRule="auto"/>
    </w:pPr>
    <w:rPr>
      <w:rFonts w:ascii="Times New Roman" w:eastAsia="Calibri" w:hAnsi="Times New Roman" w:cs="Times New Roman"/>
      <w:kern w:val="0"/>
      <w:sz w:val="24"/>
      <w:szCs w:val="24"/>
      <w:lang w:val="en-GB"/>
      <w14:ligatures w14:val="none"/>
    </w:rPr>
  </w:style>
  <w:style w:type="character" w:customStyle="1" w:styleId="FooterChar">
    <w:name w:val="Footer Char"/>
    <w:basedOn w:val="DefaultParagraphFont"/>
    <w:link w:val="Footer"/>
    <w:uiPriority w:val="99"/>
    <w:rsid w:val="00C87803"/>
    <w:rPr>
      <w:rFonts w:ascii="Times New Roman" w:eastAsia="Calibri" w:hAnsi="Times New Roman" w:cs="Times New Roman"/>
      <w:kern w:val="0"/>
      <w:sz w:val="24"/>
      <w:szCs w:val="24"/>
      <w:lang w:val="en-GB"/>
      <w14:ligatures w14:val="none"/>
    </w:rPr>
  </w:style>
  <w:style w:type="character" w:styleId="Hyperlink">
    <w:name w:val="Hyperlink"/>
    <w:basedOn w:val="DefaultParagraphFont"/>
    <w:uiPriority w:val="99"/>
    <w:unhideWhenUsed/>
    <w:rsid w:val="006A3CDF"/>
    <w:rPr>
      <w:color w:val="0563C1" w:themeColor="hyperlink"/>
      <w:u w:val="single"/>
    </w:rPr>
  </w:style>
  <w:style w:type="character" w:styleId="UnresolvedMention">
    <w:name w:val="Unresolved Mention"/>
    <w:basedOn w:val="DefaultParagraphFont"/>
    <w:uiPriority w:val="99"/>
    <w:semiHidden/>
    <w:unhideWhenUsed/>
    <w:rsid w:val="006A3CDF"/>
    <w:rPr>
      <w:color w:val="605E5C"/>
      <w:shd w:val="clear" w:color="auto" w:fill="E1DFDD"/>
    </w:rPr>
  </w:style>
  <w:style w:type="paragraph" w:styleId="ListParagraph">
    <w:name w:val="List Paragraph"/>
    <w:basedOn w:val="Normal"/>
    <w:uiPriority w:val="34"/>
    <w:qFormat/>
    <w:rsid w:val="00736B2F"/>
    <w:pPr>
      <w:ind w:left="720"/>
      <w:contextualSpacing/>
    </w:pPr>
  </w:style>
  <w:style w:type="character" w:styleId="CommentReference">
    <w:name w:val="annotation reference"/>
    <w:basedOn w:val="DefaultParagraphFont"/>
    <w:uiPriority w:val="99"/>
    <w:semiHidden/>
    <w:unhideWhenUsed/>
    <w:rsid w:val="004F1865"/>
    <w:rPr>
      <w:sz w:val="16"/>
      <w:szCs w:val="16"/>
    </w:rPr>
  </w:style>
  <w:style w:type="paragraph" w:styleId="CommentText">
    <w:name w:val="annotation text"/>
    <w:basedOn w:val="Normal"/>
    <w:link w:val="CommentTextChar"/>
    <w:uiPriority w:val="99"/>
    <w:semiHidden/>
    <w:unhideWhenUsed/>
    <w:rsid w:val="004F1865"/>
    <w:pPr>
      <w:spacing w:line="240" w:lineRule="auto"/>
    </w:pPr>
    <w:rPr>
      <w:sz w:val="20"/>
      <w:szCs w:val="20"/>
    </w:rPr>
  </w:style>
  <w:style w:type="character" w:customStyle="1" w:styleId="CommentTextChar">
    <w:name w:val="Comment Text Char"/>
    <w:basedOn w:val="DefaultParagraphFont"/>
    <w:link w:val="CommentText"/>
    <w:uiPriority w:val="99"/>
    <w:semiHidden/>
    <w:rsid w:val="004F1865"/>
    <w:rPr>
      <w:sz w:val="20"/>
      <w:szCs w:val="20"/>
    </w:rPr>
  </w:style>
  <w:style w:type="paragraph" w:styleId="CommentSubject">
    <w:name w:val="annotation subject"/>
    <w:basedOn w:val="CommentText"/>
    <w:next w:val="CommentText"/>
    <w:link w:val="CommentSubjectChar"/>
    <w:uiPriority w:val="99"/>
    <w:semiHidden/>
    <w:unhideWhenUsed/>
    <w:rsid w:val="004F1865"/>
    <w:rPr>
      <w:b/>
      <w:bCs/>
    </w:rPr>
  </w:style>
  <w:style w:type="character" w:customStyle="1" w:styleId="CommentSubjectChar">
    <w:name w:val="Comment Subject Char"/>
    <w:basedOn w:val="CommentTextChar"/>
    <w:link w:val="CommentSubject"/>
    <w:uiPriority w:val="99"/>
    <w:semiHidden/>
    <w:rsid w:val="004F1865"/>
    <w:rPr>
      <w:b/>
      <w:bCs/>
      <w:sz w:val="20"/>
      <w:szCs w:val="20"/>
    </w:rPr>
  </w:style>
  <w:style w:type="paragraph" w:styleId="BalloonText">
    <w:name w:val="Balloon Text"/>
    <w:basedOn w:val="Normal"/>
    <w:link w:val="BalloonTextChar"/>
    <w:uiPriority w:val="99"/>
    <w:semiHidden/>
    <w:unhideWhenUsed/>
    <w:rsid w:val="004F1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865"/>
    <w:rPr>
      <w:rFonts w:ascii="Segoe UI" w:hAnsi="Segoe UI" w:cs="Segoe UI"/>
      <w:sz w:val="18"/>
      <w:szCs w:val="18"/>
    </w:rPr>
  </w:style>
  <w:style w:type="paragraph" w:styleId="NoSpacing">
    <w:name w:val="No Spacing"/>
    <w:qFormat/>
    <w:rsid w:val="004F1865"/>
    <w:pPr>
      <w:spacing w:after="0" w:line="240" w:lineRule="auto"/>
    </w:pPr>
    <w:rPr>
      <w:kern w:val="0"/>
      <w14:ligatures w14:val="none"/>
    </w:rPr>
  </w:style>
  <w:style w:type="paragraph" w:styleId="PlainText">
    <w:name w:val="Plain Text"/>
    <w:basedOn w:val="Normal"/>
    <w:link w:val="PlainTextChar"/>
    <w:uiPriority w:val="99"/>
    <w:unhideWhenUsed/>
    <w:rsid w:val="004F1865"/>
    <w:pPr>
      <w:spacing w:after="0" w:line="240" w:lineRule="auto"/>
    </w:pPr>
    <w:rPr>
      <w:rFonts w:ascii="Calibri" w:hAnsi="Calibri"/>
      <w:kern w:val="0"/>
      <w:szCs w:val="21"/>
      <w:lang w:val="en-US"/>
      <w14:ligatures w14:val="none"/>
    </w:rPr>
  </w:style>
  <w:style w:type="character" w:customStyle="1" w:styleId="PlainTextChar">
    <w:name w:val="Plain Text Char"/>
    <w:basedOn w:val="DefaultParagraphFont"/>
    <w:link w:val="PlainText"/>
    <w:uiPriority w:val="99"/>
    <w:rsid w:val="004F1865"/>
    <w:rPr>
      <w:rFonts w:ascii="Calibri" w:hAnsi="Calibri"/>
      <w:kern w:val="0"/>
      <w:szCs w:val="21"/>
      <w:lang w:val="en-US"/>
      <w14:ligatures w14:val="none"/>
    </w:rPr>
  </w:style>
  <w:style w:type="character" w:customStyle="1" w:styleId="fontstyle01">
    <w:name w:val="fontstyle01"/>
    <w:basedOn w:val="DefaultParagraphFont"/>
    <w:rsid w:val="004F1865"/>
    <w:rPr>
      <w:rFonts w:ascii="FrutigerLTStd-Black" w:hAnsi="FrutigerLTStd-Black" w:hint="default"/>
      <w:b/>
      <w:bCs/>
      <w:i w:val="0"/>
      <w:iCs w:val="0"/>
      <w:color w:val="434F57"/>
      <w:sz w:val="50"/>
      <w:szCs w:val="50"/>
    </w:rPr>
  </w:style>
  <w:style w:type="character" w:customStyle="1" w:styleId="fontstyle11">
    <w:name w:val="fontstyle11"/>
    <w:basedOn w:val="DefaultParagraphFont"/>
    <w:rsid w:val="004F1865"/>
    <w:rPr>
      <w:rFonts w:ascii="FrutigerLTStd-BoldCn" w:hAnsi="FrutigerLTStd-BoldCn" w:hint="default"/>
      <w:b/>
      <w:bCs/>
      <w:i w:val="0"/>
      <w:iCs w:val="0"/>
      <w:color w:val="434F57"/>
      <w:sz w:val="32"/>
      <w:szCs w:val="32"/>
    </w:rPr>
  </w:style>
  <w:style w:type="character" w:customStyle="1" w:styleId="Heading1Char">
    <w:name w:val="Heading 1 Char"/>
    <w:basedOn w:val="DefaultParagraphFont"/>
    <w:link w:val="Heading1"/>
    <w:rsid w:val="00FA4811"/>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FA481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as.marcinkevicius@nvi.lt"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20619</Words>
  <Characters>11754</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5</cp:revision>
  <dcterms:created xsi:type="dcterms:W3CDTF">2023-06-15T06:59:00Z</dcterms:created>
  <dcterms:modified xsi:type="dcterms:W3CDTF">2023-06-20T12:20:00Z</dcterms:modified>
</cp:coreProperties>
</file>