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98DAE" w14:textId="647215FD" w:rsidR="00F72824" w:rsidRPr="00021C32" w:rsidRDefault="00F72824">
      <w:pPr>
        <w:widowControl/>
        <w:jc w:val="center"/>
        <w:rPr>
          <w:rFonts w:cs="Times New Roman"/>
          <w:b/>
          <w:bCs/>
        </w:rPr>
      </w:pPr>
      <w:r w:rsidRPr="00021C32">
        <w:rPr>
          <w:rFonts w:cs="Times New Roman"/>
          <w:b/>
          <w:bCs/>
        </w:rPr>
        <w:t>PASLAUGŲ TEIKIMO SUTARTIS</w:t>
      </w:r>
      <w:r w:rsidR="00C31384" w:rsidRPr="00021C32">
        <w:rPr>
          <w:rFonts w:cs="Times New Roman"/>
          <w:b/>
          <w:bCs/>
        </w:rPr>
        <w:t xml:space="preserve"> Nr. </w:t>
      </w:r>
      <w:r w:rsidR="00916ECF" w:rsidRPr="00021C32">
        <w:rPr>
          <w:rFonts w:cs="Times New Roman"/>
          <w:b/>
          <w:bCs/>
        </w:rPr>
        <w:t>2024/2</w:t>
      </w:r>
      <w:r w:rsidR="006B72A9">
        <w:rPr>
          <w:rFonts w:cs="Times New Roman"/>
          <w:b/>
          <w:bCs/>
        </w:rPr>
        <w:t>/PS-8</w:t>
      </w:r>
    </w:p>
    <w:p w14:paraId="3B4D36FC" w14:textId="77777777" w:rsidR="00F72824" w:rsidRPr="00021C32" w:rsidRDefault="00F72824">
      <w:pPr>
        <w:widowControl/>
        <w:jc w:val="center"/>
        <w:rPr>
          <w:rFonts w:cs="Times New Roman"/>
          <w:b/>
          <w:bCs/>
        </w:rPr>
      </w:pPr>
    </w:p>
    <w:p w14:paraId="595B815F" w14:textId="5F239C79" w:rsidR="00F72824" w:rsidRPr="00021C32" w:rsidRDefault="00F72824">
      <w:pPr>
        <w:widowControl/>
        <w:jc w:val="center"/>
        <w:rPr>
          <w:rFonts w:cs="Times New Roman"/>
        </w:rPr>
      </w:pPr>
      <w:r w:rsidRPr="00021C32">
        <w:rPr>
          <w:rFonts w:cs="Times New Roman"/>
        </w:rPr>
        <w:t>20</w:t>
      </w:r>
      <w:r w:rsidR="000E04E9" w:rsidRPr="00021C32">
        <w:rPr>
          <w:rFonts w:cs="Times New Roman"/>
        </w:rPr>
        <w:t>2</w:t>
      </w:r>
      <w:r w:rsidR="00946E59" w:rsidRPr="00021C32">
        <w:rPr>
          <w:rFonts w:cs="Times New Roman"/>
        </w:rPr>
        <w:t>4</w:t>
      </w:r>
      <w:r w:rsidRPr="00021C32">
        <w:rPr>
          <w:rFonts w:cs="Times New Roman"/>
        </w:rPr>
        <w:t xml:space="preserve"> m. </w:t>
      </w:r>
      <w:r w:rsidR="002D34F0" w:rsidRPr="00021C32">
        <w:rPr>
          <w:rFonts w:cs="Times New Roman"/>
        </w:rPr>
        <w:t>vasario</w:t>
      </w:r>
      <w:r w:rsidR="000E04E9" w:rsidRPr="00021C32">
        <w:rPr>
          <w:rFonts w:cs="Times New Roman"/>
        </w:rPr>
        <w:t xml:space="preserve"> </w:t>
      </w:r>
      <w:r w:rsidR="00946E59" w:rsidRPr="00021C32">
        <w:rPr>
          <w:rFonts w:cs="Times New Roman"/>
        </w:rPr>
        <w:t>1</w:t>
      </w:r>
      <w:r w:rsidR="002D34F0" w:rsidRPr="00021C32">
        <w:rPr>
          <w:rFonts w:cs="Times New Roman"/>
        </w:rPr>
        <w:t>2</w:t>
      </w:r>
      <w:r w:rsidRPr="00021C32">
        <w:rPr>
          <w:rFonts w:cs="Times New Roman"/>
        </w:rPr>
        <w:t xml:space="preserve"> d.</w:t>
      </w:r>
    </w:p>
    <w:p w14:paraId="267EEFAE" w14:textId="77777777" w:rsidR="00F72824" w:rsidRPr="00021C32" w:rsidRDefault="004206AB">
      <w:pPr>
        <w:widowControl/>
        <w:jc w:val="center"/>
        <w:rPr>
          <w:rFonts w:cs="Times New Roman"/>
        </w:rPr>
      </w:pPr>
      <w:r w:rsidRPr="00021C32">
        <w:rPr>
          <w:rFonts w:cs="Times New Roman"/>
        </w:rPr>
        <w:t>Vilnius</w:t>
      </w:r>
    </w:p>
    <w:p w14:paraId="6EBDBBB4" w14:textId="77777777" w:rsidR="00F72824" w:rsidRPr="00021C32" w:rsidRDefault="00F72824">
      <w:pPr>
        <w:widowControl/>
        <w:jc w:val="center"/>
        <w:rPr>
          <w:rFonts w:cs="Times New Roman"/>
          <w:i/>
          <w:iCs/>
        </w:rPr>
      </w:pPr>
    </w:p>
    <w:p w14:paraId="6E58F26B" w14:textId="3B6CF6B7" w:rsidR="00F72824" w:rsidRPr="00021C32" w:rsidRDefault="00F7589B">
      <w:pPr>
        <w:jc w:val="both"/>
        <w:rPr>
          <w:rFonts w:cs="Times New Roman"/>
        </w:rPr>
      </w:pPr>
      <w:r w:rsidRPr="00021C32">
        <w:rPr>
          <w:rFonts w:cs="Times New Roman"/>
          <w:b/>
          <w:bCs/>
        </w:rPr>
        <w:t>Raimundas Veikutis</w:t>
      </w:r>
      <w:r w:rsidRPr="00021C32">
        <w:rPr>
          <w:rFonts w:cs="Times New Roman"/>
          <w:b/>
        </w:rPr>
        <w:t xml:space="preserve">, </w:t>
      </w:r>
      <w:r w:rsidR="00AC32ED">
        <w:rPr>
          <w:rFonts w:cs="Times New Roman"/>
          <w:b/>
        </w:rPr>
        <w:t xml:space="preserve">                                                   </w:t>
      </w:r>
      <w:r w:rsidR="00F72824" w:rsidRPr="00021C32">
        <w:rPr>
          <w:rFonts w:cs="Times New Roman"/>
          <w:b/>
          <w:iCs/>
        </w:rPr>
        <w:t>,</w:t>
      </w:r>
      <w:r w:rsidR="00E70EBE" w:rsidRPr="00021C32">
        <w:rPr>
          <w:rFonts w:cs="Times New Roman"/>
          <w:b/>
          <w:iCs/>
        </w:rPr>
        <w:t xml:space="preserve"> </w:t>
      </w:r>
      <w:r w:rsidR="003540EC" w:rsidRPr="00021C32">
        <w:rPr>
          <w:rFonts w:cs="Times New Roman"/>
          <w:iCs/>
        </w:rPr>
        <w:t xml:space="preserve">veikdamas pagal nuolatinio Lietuvos gyventojo individualios veiklos vykdymo </w:t>
      </w:r>
      <w:r w:rsidR="0034225B" w:rsidRPr="00021C32">
        <w:rPr>
          <w:rFonts w:cs="Times New Roman"/>
          <w:iCs/>
        </w:rPr>
        <w:t>pažym</w:t>
      </w:r>
      <w:r w:rsidR="0034225B">
        <w:rPr>
          <w:rFonts w:cs="Times New Roman"/>
          <w:iCs/>
        </w:rPr>
        <w:t>ą</w:t>
      </w:r>
      <w:r w:rsidR="0034225B" w:rsidRPr="00021C32">
        <w:rPr>
          <w:rFonts w:cs="Times New Roman"/>
          <w:iCs/>
        </w:rPr>
        <w:t xml:space="preserve"> </w:t>
      </w:r>
      <w:r w:rsidR="003540EC" w:rsidRPr="00021C32">
        <w:rPr>
          <w:rFonts w:cs="Times New Roman"/>
          <w:iCs/>
        </w:rPr>
        <w:t>Nr. 839654,</w:t>
      </w:r>
      <w:r w:rsidR="00F72824" w:rsidRPr="00021C32">
        <w:rPr>
          <w:rFonts w:cs="Times New Roman"/>
          <w:i/>
          <w:iCs/>
        </w:rPr>
        <w:t> </w:t>
      </w:r>
      <w:r w:rsidR="00F72824" w:rsidRPr="00021C32">
        <w:rPr>
          <w:rFonts w:cs="Times New Roman"/>
        </w:rPr>
        <w:t>toliau vadinama Paslaugų teikėju, viena šalis,</w:t>
      </w:r>
    </w:p>
    <w:p w14:paraId="6558F82B" w14:textId="77777777" w:rsidR="00F72824" w:rsidRPr="00021C32" w:rsidRDefault="00F72824">
      <w:pPr>
        <w:rPr>
          <w:rFonts w:cs="Times New Roman"/>
        </w:rPr>
      </w:pPr>
    </w:p>
    <w:p w14:paraId="213568DB" w14:textId="77777777" w:rsidR="00F72824" w:rsidRPr="00021C32" w:rsidRDefault="00F72824" w:rsidP="00222C01">
      <w:pPr>
        <w:rPr>
          <w:rFonts w:cs="Times New Roman"/>
        </w:rPr>
      </w:pPr>
      <w:r w:rsidRPr="00021C32">
        <w:rPr>
          <w:rFonts w:cs="Times New Roman"/>
        </w:rPr>
        <w:t>ir</w:t>
      </w:r>
    </w:p>
    <w:p w14:paraId="19046E3B" w14:textId="77777777" w:rsidR="00F72824" w:rsidRPr="00021C32" w:rsidRDefault="00F72824">
      <w:pPr>
        <w:rPr>
          <w:rFonts w:cs="Times New Roman"/>
        </w:rPr>
      </w:pPr>
    </w:p>
    <w:p w14:paraId="5A058AA6" w14:textId="703BE431" w:rsidR="00F72824" w:rsidRPr="00021C32" w:rsidRDefault="00F804D9">
      <w:pPr>
        <w:widowControl/>
        <w:jc w:val="both"/>
        <w:rPr>
          <w:rFonts w:cs="Times New Roman"/>
        </w:rPr>
      </w:pPr>
      <w:r w:rsidRPr="00021C32">
        <w:rPr>
          <w:rFonts w:cs="Times New Roman"/>
          <w:b/>
          <w:bCs/>
        </w:rPr>
        <w:t xml:space="preserve">Lietuvos </w:t>
      </w:r>
      <w:r w:rsidR="00F60593" w:rsidRPr="00021C32">
        <w:rPr>
          <w:rFonts w:cs="Times New Roman"/>
          <w:b/>
          <w:bCs/>
        </w:rPr>
        <w:t>savivaldybių asociacija</w:t>
      </w:r>
      <w:r w:rsidRPr="00021C32">
        <w:rPr>
          <w:rFonts w:cs="Times New Roman"/>
          <w:b/>
          <w:bCs/>
        </w:rPr>
        <w:t xml:space="preserve">, </w:t>
      </w:r>
      <w:r w:rsidR="00985325" w:rsidRPr="00021C32">
        <w:rPr>
          <w:rFonts w:cs="Times New Roman"/>
          <w:b/>
          <w:bCs/>
        </w:rPr>
        <w:t>Gynėjų g. 16</w:t>
      </w:r>
      <w:r w:rsidRPr="00021C32">
        <w:rPr>
          <w:rFonts w:cs="Times New Roman"/>
          <w:b/>
          <w:bCs/>
        </w:rPr>
        <w:t xml:space="preserve">, </w:t>
      </w:r>
      <w:r w:rsidR="00985325" w:rsidRPr="00021C32">
        <w:rPr>
          <w:rFonts w:cs="Times New Roman"/>
          <w:b/>
          <w:bCs/>
        </w:rPr>
        <w:t xml:space="preserve">LT-01109 </w:t>
      </w:r>
      <w:r w:rsidRPr="00021C32">
        <w:rPr>
          <w:rFonts w:cs="Times New Roman"/>
          <w:b/>
          <w:bCs/>
        </w:rPr>
        <w:t xml:space="preserve">Vilnius, įmonės kodas </w:t>
      </w:r>
      <w:r w:rsidR="00985325" w:rsidRPr="00021C32">
        <w:rPr>
          <w:rFonts w:cs="Times New Roman"/>
          <w:b/>
          <w:bCs/>
        </w:rPr>
        <w:t>124111348</w:t>
      </w:r>
      <w:r w:rsidR="0034225B">
        <w:rPr>
          <w:rFonts w:cs="Times New Roman"/>
          <w:b/>
          <w:bCs/>
        </w:rPr>
        <w:t>,</w:t>
      </w:r>
      <w:r w:rsidRPr="00021C32">
        <w:rPr>
          <w:rFonts w:cs="Times New Roman"/>
        </w:rPr>
        <w:t xml:space="preserve"> </w:t>
      </w:r>
      <w:r w:rsidR="00F72824" w:rsidRPr="00021C32">
        <w:rPr>
          <w:rFonts w:cs="Times New Roman"/>
        </w:rPr>
        <w:t xml:space="preserve">toliau vadinama Klientu, atstovaujama </w:t>
      </w:r>
      <w:r w:rsidR="00985325" w:rsidRPr="00021C32">
        <w:rPr>
          <w:rFonts w:cs="Times New Roman"/>
          <w:b/>
          <w:bCs/>
        </w:rPr>
        <w:t>direktorės</w:t>
      </w:r>
      <w:r w:rsidRPr="00021C32">
        <w:rPr>
          <w:rFonts w:cs="Times New Roman"/>
          <w:b/>
          <w:bCs/>
        </w:rPr>
        <w:t xml:space="preserve"> </w:t>
      </w:r>
      <w:r w:rsidR="00985325" w:rsidRPr="00021C32">
        <w:rPr>
          <w:rStyle w:val="Grietas"/>
          <w:rFonts w:eastAsiaTheme="majorEastAsia" w:cs="Times New Roman"/>
        </w:rPr>
        <w:t>Romos Žakaitienės</w:t>
      </w:r>
      <w:r w:rsidR="0034225B">
        <w:rPr>
          <w:rStyle w:val="Grietas"/>
          <w:rFonts w:eastAsiaTheme="majorEastAsia" w:cs="Times New Roman"/>
        </w:rPr>
        <w:t>,</w:t>
      </w:r>
      <w:r w:rsidR="00985325" w:rsidRPr="00021C32">
        <w:rPr>
          <w:rStyle w:val="Grietas"/>
          <w:rFonts w:eastAsiaTheme="majorEastAsia" w:cs="Times New Roman"/>
        </w:rPr>
        <w:t xml:space="preserve"> </w:t>
      </w:r>
      <w:r w:rsidRPr="00021C32">
        <w:rPr>
          <w:rFonts w:cs="Times New Roman"/>
        </w:rPr>
        <w:t>veikianč</w:t>
      </w:r>
      <w:r w:rsidR="00F72824" w:rsidRPr="00021C32">
        <w:rPr>
          <w:rFonts w:cs="Times New Roman"/>
        </w:rPr>
        <w:t>ios</w:t>
      </w:r>
      <w:r w:rsidRPr="00021C32">
        <w:rPr>
          <w:rFonts w:cs="Times New Roman"/>
        </w:rPr>
        <w:t xml:space="preserve"> pagal </w:t>
      </w:r>
      <w:r w:rsidR="00F72824" w:rsidRPr="00021C32">
        <w:rPr>
          <w:rFonts w:cs="Times New Roman"/>
          <w:b/>
          <w:bCs/>
        </w:rPr>
        <w:t>įstatus</w:t>
      </w:r>
      <w:r w:rsidR="00F72824" w:rsidRPr="00021C32">
        <w:rPr>
          <w:rFonts w:cs="Times New Roman"/>
        </w:rPr>
        <w:t>, antra šalis,</w:t>
      </w:r>
    </w:p>
    <w:p w14:paraId="3DCA8283" w14:textId="75B31C80" w:rsidR="00F72824" w:rsidRPr="00021C32" w:rsidRDefault="00F72824" w:rsidP="00222C01">
      <w:pPr>
        <w:widowControl/>
        <w:spacing w:before="99" w:after="99"/>
        <w:rPr>
          <w:rFonts w:cs="Times New Roman"/>
        </w:rPr>
      </w:pPr>
      <w:r w:rsidRPr="00021C32">
        <w:rPr>
          <w:rFonts w:cs="Times New Roman"/>
        </w:rPr>
        <w:t>toliau abi šalys vadinamos Šalimis, sudarė šią sutartį (toliau – Sutartis):</w:t>
      </w:r>
    </w:p>
    <w:p w14:paraId="147F60D9" w14:textId="77777777" w:rsidR="00222C01" w:rsidRPr="00021C32" w:rsidRDefault="00222C01" w:rsidP="00222C01">
      <w:pPr>
        <w:widowControl/>
        <w:spacing w:before="99" w:after="99"/>
        <w:jc w:val="center"/>
        <w:rPr>
          <w:rFonts w:cs="Times New Roman"/>
          <w:b/>
          <w:bCs/>
        </w:rPr>
      </w:pPr>
    </w:p>
    <w:p w14:paraId="1CFDA9E4" w14:textId="77777777" w:rsidR="00F72824" w:rsidRPr="00021C32" w:rsidRDefault="00F72824">
      <w:pPr>
        <w:pStyle w:val="Paantrat"/>
        <w:widowControl/>
        <w:rPr>
          <w:rFonts w:cs="Times New Roman"/>
          <w:lang w:val="lt-LT"/>
        </w:rPr>
      </w:pPr>
      <w:r w:rsidRPr="00021C32">
        <w:rPr>
          <w:rFonts w:cs="Times New Roman"/>
          <w:lang w:val="lt-LT"/>
        </w:rPr>
        <w:t>I DALIS. BENDROSIOS SUTARTIES SĄLYGOS</w:t>
      </w:r>
    </w:p>
    <w:p w14:paraId="4A6B628C" w14:textId="77777777" w:rsidR="00F72824" w:rsidRPr="00021C32" w:rsidRDefault="00F72824">
      <w:pPr>
        <w:pStyle w:val="Paantrat"/>
        <w:widowControl/>
        <w:jc w:val="left"/>
        <w:rPr>
          <w:rFonts w:cs="Times New Roman"/>
          <w:lang w:val="lt-LT"/>
        </w:rPr>
      </w:pPr>
    </w:p>
    <w:p w14:paraId="14B08315" w14:textId="1CE6A2CC" w:rsidR="00655134" w:rsidRPr="00021C32" w:rsidRDefault="00F72824">
      <w:pPr>
        <w:pStyle w:val="Paantrat"/>
        <w:widowControl/>
        <w:jc w:val="both"/>
        <w:rPr>
          <w:rFonts w:cs="Times New Roman"/>
          <w:b w:val="0"/>
          <w:bCs w:val="0"/>
          <w:lang w:val="lt-LT"/>
        </w:rPr>
      </w:pPr>
      <w:r w:rsidRPr="00021C32">
        <w:rPr>
          <w:rFonts w:cs="Times New Roman"/>
          <w:b w:val="0"/>
          <w:bCs w:val="0"/>
          <w:lang w:val="lt-LT"/>
        </w:rPr>
        <w:t>1. Pagal šią Sutartį Paslaugų teikėjas įsipareigoja</w:t>
      </w:r>
      <w:r w:rsidR="00655134" w:rsidRPr="00021C32">
        <w:rPr>
          <w:rFonts w:cs="Times New Roman"/>
          <w:b w:val="0"/>
          <w:bCs w:val="0"/>
          <w:lang w:val="lt-LT"/>
        </w:rPr>
        <w:t xml:space="preserve"> </w:t>
      </w:r>
      <w:r w:rsidR="003F176D" w:rsidRPr="00021C32">
        <w:rPr>
          <w:rFonts w:cs="Times New Roman"/>
          <w:b w:val="0"/>
          <w:bCs w:val="0"/>
          <w:lang w:val="lt-LT"/>
        </w:rPr>
        <w:t xml:space="preserve">pagal Kliento pageidavimus ir pateiktą medžiagą </w:t>
      </w:r>
      <w:r w:rsidR="00655134" w:rsidRPr="00021C32">
        <w:rPr>
          <w:rFonts w:cs="Times New Roman"/>
          <w:b w:val="0"/>
          <w:bCs w:val="0"/>
          <w:lang w:val="lt-LT"/>
        </w:rPr>
        <w:t>suteikti paslaug</w:t>
      </w:r>
      <w:r w:rsidR="003F176D" w:rsidRPr="00021C32">
        <w:rPr>
          <w:rFonts w:cs="Times New Roman"/>
          <w:b w:val="0"/>
          <w:bCs w:val="0"/>
          <w:lang w:val="lt-LT"/>
        </w:rPr>
        <w:t>ą</w:t>
      </w:r>
      <w:r w:rsidR="00655134" w:rsidRPr="00021C32">
        <w:rPr>
          <w:rFonts w:cs="Times New Roman"/>
          <w:b w:val="0"/>
          <w:bCs w:val="0"/>
          <w:lang w:val="lt-LT"/>
        </w:rPr>
        <w:t xml:space="preserve"> (toliau - Paslaugos)</w:t>
      </w:r>
      <w:r w:rsidR="003F176D" w:rsidRPr="00021C32">
        <w:rPr>
          <w:rFonts w:cs="Times New Roman"/>
          <w:b w:val="0"/>
          <w:bCs w:val="0"/>
          <w:lang w:val="lt-LT"/>
        </w:rPr>
        <w:t xml:space="preserve"> </w:t>
      </w:r>
      <w:r w:rsidR="003F176D" w:rsidRPr="00021C32">
        <w:rPr>
          <w:rFonts w:cs="Times New Roman"/>
          <w:lang w:val="lt-LT"/>
        </w:rPr>
        <w:t>„</w:t>
      </w:r>
      <w:proofErr w:type="spellStart"/>
      <w:r w:rsidR="00985325" w:rsidRPr="00021C32">
        <w:rPr>
          <w:rFonts w:cs="Times New Roman"/>
          <w:lang w:val="lt-LT"/>
        </w:rPr>
        <w:t>globalusregionai.lt</w:t>
      </w:r>
      <w:proofErr w:type="spellEnd"/>
      <w:r w:rsidR="00DA55B8" w:rsidRPr="00021C32">
        <w:rPr>
          <w:rFonts w:cs="Times New Roman"/>
          <w:lang w:val="lt-LT"/>
        </w:rPr>
        <w:t xml:space="preserve"> </w:t>
      </w:r>
      <w:r w:rsidR="00B31814" w:rsidRPr="00021C32">
        <w:rPr>
          <w:rFonts w:cs="Times New Roman"/>
          <w:lang w:val="lt-LT"/>
        </w:rPr>
        <w:t xml:space="preserve">interneto svetainės </w:t>
      </w:r>
      <w:r w:rsidR="00985325" w:rsidRPr="00021C32">
        <w:rPr>
          <w:rFonts w:cs="Times New Roman"/>
          <w:lang w:val="lt-LT"/>
        </w:rPr>
        <w:t xml:space="preserve">lietuvių </w:t>
      </w:r>
      <w:r w:rsidR="00695C7E" w:rsidRPr="00021C32">
        <w:rPr>
          <w:rFonts w:cs="Times New Roman"/>
          <w:lang w:val="lt-LT"/>
        </w:rPr>
        <w:t xml:space="preserve">kalba </w:t>
      </w:r>
      <w:r w:rsidR="00D8351B" w:rsidRPr="00021C32">
        <w:rPr>
          <w:rFonts w:cs="Times New Roman"/>
          <w:lang w:val="lt-LT"/>
        </w:rPr>
        <w:t>sukūrimas</w:t>
      </w:r>
      <w:r w:rsidR="003F176D" w:rsidRPr="00021C32">
        <w:rPr>
          <w:rFonts w:cs="Times New Roman"/>
          <w:bCs w:val="0"/>
          <w:lang w:val="lt-LT"/>
        </w:rPr>
        <w:t>“</w:t>
      </w:r>
      <w:r w:rsidR="00655134" w:rsidRPr="00021C32">
        <w:rPr>
          <w:rFonts w:cs="Times New Roman"/>
          <w:b w:val="0"/>
          <w:bCs w:val="0"/>
          <w:lang w:val="lt-LT"/>
        </w:rPr>
        <w:t>;</w:t>
      </w:r>
    </w:p>
    <w:p w14:paraId="52A17786" w14:textId="77777777" w:rsidR="00F72824" w:rsidRPr="00021C32" w:rsidRDefault="008F6010">
      <w:pPr>
        <w:pStyle w:val="Paantrat"/>
        <w:widowControl/>
        <w:jc w:val="both"/>
        <w:rPr>
          <w:rFonts w:cs="Times New Roman"/>
          <w:b w:val="0"/>
          <w:bCs w:val="0"/>
          <w:lang w:val="lt-LT"/>
        </w:rPr>
      </w:pPr>
      <w:r w:rsidRPr="00021C32">
        <w:rPr>
          <w:rFonts w:cs="Times New Roman"/>
          <w:b w:val="0"/>
          <w:bCs w:val="0"/>
          <w:lang w:val="lt-LT"/>
        </w:rPr>
        <w:t xml:space="preserve">2. </w:t>
      </w:r>
      <w:r w:rsidR="00F72824" w:rsidRPr="00021C32">
        <w:rPr>
          <w:rFonts w:cs="Times New Roman"/>
          <w:b w:val="0"/>
          <w:bCs w:val="0"/>
          <w:lang w:val="lt-LT"/>
        </w:rPr>
        <w:t>Klientas įsipareigoja už suteiktas Paslaugas sumokėti.</w:t>
      </w:r>
    </w:p>
    <w:p w14:paraId="177320AE" w14:textId="77777777" w:rsidR="00F72824" w:rsidRPr="00021C32" w:rsidRDefault="00F72824">
      <w:pPr>
        <w:pStyle w:val="Porat"/>
        <w:widowControl/>
        <w:rPr>
          <w:rFonts w:cs="Times New Roman"/>
          <w:lang w:val="lt-LT"/>
        </w:rPr>
      </w:pPr>
    </w:p>
    <w:p w14:paraId="36B97440" w14:textId="77777777" w:rsidR="00F72824" w:rsidRPr="00021C32" w:rsidRDefault="00F72824">
      <w:pPr>
        <w:pStyle w:val="Antrat2"/>
        <w:widowControl/>
        <w:tabs>
          <w:tab w:val="left" w:pos="0"/>
        </w:tabs>
        <w:spacing w:line="258" w:lineRule="exact"/>
        <w:jc w:val="center"/>
        <w:rPr>
          <w:rFonts w:cs="Times New Roman"/>
          <w:b/>
          <w:bCs/>
          <w:sz w:val="24"/>
          <w:szCs w:val="24"/>
        </w:rPr>
      </w:pPr>
      <w:r w:rsidRPr="00021C32">
        <w:rPr>
          <w:rFonts w:cs="Times New Roman"/>
          <w:b/>
          <w:bCs/>
          <w:sz w:val="24"/>
          <w:szCs w:val="24"/>
        </w:rPr>
        <w:t>II DALIS. PASLAUGŲ TEIKIMO TVARKA IR SĄLYGOS</w:t>
      </w:r>
    </w:p>
    <w:p w14:paraId="03AD8835" w14:textId="77777777" w:rsidR="00F72824" w:rsidRPr="00021C32" w:rsidRDefault="00F72824">
      <w:pPr>
        <w:pStyle w:val="Antrat2"/>
        <w:widowControl/>
        <w:tabs>
          <w:tab w:val="left" w:pos="0"/>
        </w:tabs>
        <w:spacing w:line="258" w:lineRule="exact"/>
        <w:jc w:val="center"/>
        <w:rPr>
          <w:rFonts w:cs="Times New Roman"/>
          <w:b/>
          <w:bCs/>
          <w:sz w:val="24"/>
          <w:szCs w:val="24"/>
        </w:rPr>
      </w:pPr>
    </w:p>
    <w:p w14:paraId="334EFB46" w14:textId="77777777" w:rsidR="00D23DD2" w:rsidRPr="00021C32" w:rsidRDefault="00F72824">
      <w:pPr>
        <w:pStyle w:val="Antrat2"/>
        <w:widowControl/>
        <w:tabs>
          <w:tab w:val="left" w:pos="0"/>
        </w:tabs>
        <w:rPr>
          <w:rFonts w:cs="Times New Roman"/>
          <w:b/>
          <w:sz w:val="24"/>
          <w:szCs w:val="24"/>
        </w:rPr>
      </w:pPr>
      <w:r w:rsidRPr="00021C32">
        <w:rPr>
          <w:rFonts w:cs="Times New Roman"/>
          <w:sz w:val="24"/>
          <w:szCs w:val="24"/>
        </w:rPr>
        <w:t>1. Paslaugų teikėjas įsipareigoja teikti Paslaugas tokia tvarka ir terminais:</w:t>
      </w:r>
    </w:p>
    <w:p w14:paraId="43BA3A2C" w14:textId="470FCA2A" w:rsidR="007940CA" w:rsidRPr="00021C32" w:rsidRDefault="00D23DD2" w:rsidP="0072232D">
      <w:pPr>
        <w:pStyle w:val="Antrat2"/>
        <w:widowControl/>
        <w:tabs>
          <w:tab w:val="left" w:pos="0"/>
        </w:tabs>
        <w:rPr>
          <w:rFonts w:cs="Times New Roman"/>
          <w:sz w:val="24"/>
          <w:szCs w:val="24"/>
        </w:rPr>
      </w:pPr>
      <w:r w:rsidRPr="00021C32">
        <w:rPr>
          <w:rFonts w:cs="Times New Roman"/>
          <w:sz w:val="24"/>
          <w:szCs w:val="24"/>
        </w:rPr>
        <w:t>1.1.</w:t>
      </w:r>
      <w:r w:rsidR="00F72824" w:rsidRPr="00021C32">
        <w:rPr>
          <w:rFonts w:cs="Times New Roman"/>
          <w:sz w:val="24"/>
          <w:szCs w:val="24"/>
        </w:rPr>
        <w:t xml:space="preserve"> </w:t>
      </w:r>
      <w:r w:rsidRPr="00021C32">
        <w:rPr>
          <w:rFonts w:cs="Times New Roman"/>
          <w:sz w:val="24"/>
          <w:szCs w:val="24"/>
        </w:rPr>
        <w:t>P</w:t>
      </w:r>
      <w:r w:rsidR="00503F35" w:rsidRPr="00021C32">
        <w:rPr>
          <w:rFonts w:cs="Times New Roman"/>
          <w:bCs/>
          <w:sz w:val="24"/>
          <w:szCs w:val="24"/>
        </w:rPr>
        <w:t>aslaugas pradėti teikti iš kart</w:t>
      </w:r>
      <w:r w:rsidR="00E653D4" w:rsidRPr="00021C32">
        <w:rPr>
          <w:rFonts w:cs="Times New Roman"/>
          <w:bCs/>
          <w:sz w:val="24"/>
          <w:szCs w:val="24"/>
        </w:rPr>
        <w:t>o</w:t>
      </w:r>
      <w:r w:rsidR="00503F35" w:rsidRPr="00021C32">
        <w:rPr>
          <w:rFonts w:cs="Times New Roman"/>
          <w:bCs/>
          <w:sz w:val="24"/>
          <w:szCs w:val="24"/>
        </w:rPr>
        <w:t xml:space="preserve"> pasirašius Sutartį</w:t>
      </w:r>
      <w:r w:rsidR="00E653D4" w:rsidRPr="00021C32">
        <w:rPr>
          <w:rFonts w:cs="Times New Roman"/>
          <w:bCs/>
          <w:sz w:val="24"/>
          <w:szCs w:val="24"/>
        </w:rPr>
        <w:t xml:space="preserve"> ir suteikti jas </w:t>
      </w:r>
      <w:r w:rsidR="00503F35" w:rsidRPr="00021C32">
        <w:rPr>
          <w:rFonts w:cs="Times New Roman"/>
          <w:sz w:val="24"/>
          <w:szCs w:val="24"/>
        </w:rPr>
        <w:t xml:space="preserve">iki </w:t>
      </w:r>
      <w:r w:rsidR="00503F35" w:rsidRPr="00021C32">
        <w:rPr>
          <w:rFonts w:cs="Times New Roman"/>
          <w:b/>
          <w:sz w:val="24"/>
          <w:szCs w:val="24"/>
        </w:rPr>
        <w:t>20</w:t>
      </w:r>
      <w:r w:rsidR="00CE74A3" w:rsidRPr="00021C32">
        <w:rPr>
          <w:rFonts w:cs="Times New Roman"/>
          <w:b/>
          <w:sz w:val="24"/>
          <w:szCs w:val="24"/>
        </w:rPr>
        <w:t>2</w:t>
      </w:r>
      <w:r w:rsidR="00245E7E" w:rsidRPr="00021C32">
        <w:rPr>
          <w:rFonts w:cs="Times New Roman"/>
          <w:b/>
          <w:sz w:val="24"/>
          <w:szCs w:val="24"/>
        </w:rPr>
        <w:t>4</w:t>
      </w:r>
      <w:r w:rsidR="00503F35" w:rsidRPr="00021C32">
        <w:rPr>
          <w:rFonts w:cs="Times New Roman"/>
          <w:b/>
          <w:sz w:val="24"/>
          <w:szCs w:val="24"/>
        </w:rPr>
        <w:t xml:space="preserve"> m. </w:t>
      </w:r>
      <w:r w:rsidR="00985325" w:rsidRPr="00021C32">
        <w:rPr>
          <w:rFonts w:cs="Times New Roman"/>
          <w:b/>
          <w:sz w:val="24"/>
          <w:szCs w:val="24"/>
        </w:rPr>
        <w:t xml:space="preserve">kovo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45E7E" w:rsidRPr="00021C32">
        <w:rPr>
          <w:rFonts w:cs="Times New Roman"/>
          <w:b/>
          <w:sz w:val="24"/>
          <w:szCs w:val="24"/>
        </w:rPr>
        <w:t xml:space="preserve"> 31</w:t>
      </w:r>
      <w:r w:rsidR="00503F35" w:rsidRPr="00021C32">
        <w:rPr>
          <w:rFonts w:cs="Times New Roman"/>
          <w:b/>
          <w:sz w:val="24"/>
          <w:szCs w:val="24"/>
        </w:rPr>
        <w:t xml:space="preserve"> d</w:t>
      </w:r>
      <w:r w:rsidR="00503F35" w:rsidRPr="00021C32">
        <w:rPr>
          <w:rFonts w:cs="Times New Roman"/>
          <w:sz w:val="24"/>
          <w:szCs w:val="24"/>
        </w:rPr>
        <w:t>.</w:t>
      </w:r>
    </w:p>
    <w:p w14:paraId="5A569402" w14:textId="77777777" w:rsidR="00F72824" w:rsidRPr="00021C32" w:rsidRDefault="005C01DE" w:rsidP="00395D2D">
      <w:pPr>
        <w:pStyle w:val="Antrat2"/>
        <w:widowControl/>
        <w:tabs>
          <w:tab w:val="left" w:pos="0"/>
        </w:tabs>
        <w:jc w:val="center"/>
        <w:rPr>
          <w:rFonts w:cs="Times New Roman"/>
          <w:b/>
          <w:bCs/>
          <w:sz w:val="24"/>
          <w:szCs w:val="24"/>
        </w:rPr>
      </w:pPr>
      <w:r w:rsidRPr="00021C32">
        <w:rPr>
          <w:rFonts w:cs="Times New Roman"/>
          <w:b/>
          <w:sz w:val="24"/>
          <w:szCs w:val="24"/>
        </w:rPr>
        <w:t xml:space="preserve"> </w:t>
      </w:r>
    </w:p>
    <w:p w14:paraId="4678EB64" w14:textId="77777777" w:rsidR="00F72824" w:rsidRPr="00021C32" w:rsidRDefault="00F72824">
      <w:pPr>
        <w:pStyle w:val="Antrat2"/>
        <w:widowControl/>
        <w:tabs>
          <w:tab w:val="left" w:pos="0"/>
        </w:tabs>
        <w:spacing w:line="258" w:lineRule="exact"/>
        <w:jc w:val="center"/>
        <w:rPr>
          <w:rFonts w:cs="Times New Roman"/>
          <w:b/>
          <w:bCs/>
          <w:sz w:val="24"/>
          <w:szCs w:val="24"/>
        </w:rPr>
      </w:pPr>
      <w:r w:rsidRPr="00021C32">
        <w:rPr>
          <w:rFonts w:cs="Times New Roman"/>
          <w:b/>
          <w:bCs/>
          <w:sz w:val="24"/>
          <w:szCs w:val="24"/>
        </w:rPr>
        <w:t>III DALIS. ŠALIŲ TEISĖS IR PAREIGOS</w:t>
      </w:r>
    </w:p>
    <w:p w14:paraId="27EB2CED" w14:textId="77777777" w:rsidR="00F72824" w:rsidRPr="00021C32" w:rsidRDefault="00F72824">
      <w:pPr>
        <w:pStyle w:val="Antrat2"/>
        <w:widowControl/>
        <w:tabs>
          <w:tab w:val="left" w:pos="0"/>
        </w:tabs>
        <w:jc w:val="left"/>
        <w:rPr>
          <w:rFonts w:cs="Times New Roman"/>
          <w:b/>
          <w:bCs/>
          <w:sz w:val="24"/>
          <w:szCs w:val="24"/>
        </w:rPr>
      </w:pPr>
    </w:p>
    <w:p w14:paraId="04275286" w14:textId="77777777" w:rsidR="00F72824" w:rsidRPr="00021C32" w:rsidRDefault="00F72824">
      <w:pPr>
        <w:pStyle w:val="Antrat2"/>
        <w:widowControl/>
        <w:tabs>
          <w:tab w:val="left" w:pos="0"/>
        </w:tabs>
        <w:jc w:val="left"/>
        <w:rPr>
          <w:rFonts w:cs="Times New Roman"/>
          <w:sz w:val="24"/>
          <w:szCs w:val="24"/>
        </w:rPr>
      </w:pPr>
      <w:r w:rsidRPr="00021C32">
        <w:rPr>
          <w:rFonts w:cs="Times New Roman"/>
          <w:sz w:val="24"/>
          <w:szCs w:val="24"/>
        </w:rPr>
        <w:t>1. Paslaugų teikėjas įsipareigoja:</w:t>
      </w:r>
    </w:p>
    <w:p w14:paraId="73958AA9" w14:textId="77777777" w:rsidR="00F72824" w:rsidRPr="00021C32" w:rsidRDefault="00F72824" w:rsidP="00B646FB">
      <w:pPr>
        <w:pStyle w:val="Antrat2"/>
        <w:widowControl/>
        <w:tabs>
          <w:tab w:val="left" w:pos="0"/>
        </w:tabs>
        <w:rPr>
          <w:rFonts w:cs="Times New Roman"/>
          <w:sz w:val="24"/>
          <w:szCs w:val="24"/>
        </w:rPr>
      </w:pPr>
      <w:r w:rsidRPr="00021C32">
        <w:rPr>
          <w:rFonts w:cs="Times New Roman"/>
          <w:sz w:val="24"/>
          <w:szCs w:val="24"/>
        </w:rPr>
        <w:t>1.1. teikti Paslaugas rūpestingai bei efektyviai, pagal geriausius visuotinai pripažįstamus profesinius, techninius standartus ir praktiką, panaudodamas visus reikiamus įgūdžius bei žinias.</w:t>
      </w:r>
    </w:p>
    <w:p w14:paraId="4382795D" w14:textId="4568F8B0" w:rsidR="00F72824" w:rsidRPr="00021C32" w:rsidRDefault="00F72824" w:rsidP="00222C01">
      <w:pPr>
        <w:pStyle w:val="Antrat2"/>
        <w:widowControl/>
        <w:tabs>
          <w:tab w:val="left" w:pos="0"/>
        </w:tabs>
        <w:rPr>
          <w:rFonts w:cs="Times New Roman"/>
          <w:sz w:val="24"/>
          <w:szCs w:val="24"/>
        </w:rPr>
      </w:pPr>
      <w:r w:rsidRPr="00021C32">
        <w:rPr>
          <w:rFonts w:cs="Times New Roman"/>
          <w:sz w:val="24"/>
          <w:szCs w:val="24"/>
        </w:rPr>
        <w:t>1.2. nedelsiant raštu</w:t>
      </w:r>
      <w:r w:rsidR="003B747F" w:rsidRPr="00021C32">
        <w:rPr>
          <w:rFonts w:cs="Times New Roman"/>
          <w:sz w:val="24"/>
          <w:szCs w:val="24"/>
        </w:rPr>
        <w:t xml:space="preserve"> ar el. paštų </w:t>
      </w:r>
      <w:r w:rsidRPr="00021C32">
        <w:rPr>
          <w:rFonts w:cs="Times New Roman"/>
          <w:sz w:val="24"/>
          <w:szCs w:val="24"/>
        </w:rPr>
        <w:t xml:space="preserve">informuoti Klientą apie bet kurias aplinkybes, kurios trukdo ar gali sutrukdyti Paslaugų teikėjui tinkamai ir laiku suteikti Paslaugas. </w:t>
      </w:r>
    </w:p>
    <w:p w14:paraId="7F76C1D8" w14:textId="77777777" w:rsidR="00F72824" w:rsidRPr="00021C32" w:rsidRDefault="00F72824">
      <w:pPr>
        <w:pStyle w:val="Antrat2"/>
        <w:widowControl/>
        <w:tabs>
          <w:tab w:val="left" w:pos="0"/>
        </w:tabs>
        <w:rPr>
          <w:rFonts w:cs="Times New Roman"/>
          <w:sz w:val="24"/>
          <w:szCs w:val="24"/>
        </w:rPr>
      </w:pPr>
      <w:r w:rsidRPr="00021C32">
        <w:rPr>
          <w:rFonts w:cs="Times New Roman"/>
          <w:sz w:val="24"/>
          <w:szCs w:val="24"/>
        </w:rPr>
        <w:t>2. Klientas įsipareigoja:</w:t>
      </w:r>
    </w:p>
    <w:p w14:paraId="09F76C3D" w14:textId="77777777" w:rsidR="00F72824" w:rsidRPr="00021C32" w:rsidRDefault="00F72824">
      <w:pPr>
        <w:pStyle w:val="Antrat2"/>
        <w:widowControl/>
        <w:tabs>
          <w:tab w:val="left" w:pos="0"/>
        </w:tabs>
        <w:rPr>
          <w:rFonts w:cs="Times New Roman"/>
          <w:sz w:val="24"/>
          <w:szCs w:val="24"/>
        </w:rPr>
      </w:pPr>
      <w:r w:rsidRPr="00021C32">
        <w:rPr>
          <w:rFonts w:cs="Times New Roman"/>
          <w:sz w:val="24"/>
          <w:szCs w:val="24"/>
        </w:rPr>
        <w:t>2.1. Paslaugų teikėjui ketinant ar teikiant Paslaugas bendradarbiauti su pastaruoju bei sudaryti jam visas sąlygas, kurios yra būtinos Paslaugoms teikti.</w:t>
      </w:r>
    </w:p>
    <w:p w14:paraId="44204D51" w14:textId="7A581125" w:rsidR="00F72824" w:rsidRPr="00021C32" w:rsidRDefault="00F72824" w:rsidP="00222C01">
      <w:pPr>
        <w:pStyle w:val="Antrat2"/>
        <w:widowControl/>
        <w:tabs>
          <w:tab w:val="left" w:pos="0"/>
        </w:tabs>
        <w:rPr>
          <w:rFonts w:cs="Times New Roman"/>
          <w:sz w:val="24"/>
          <w:szCs w:val="24"/>
        </w:rPr>
      </w:pPr>
      <w:r w:rsidRPr="00021C32">
        <w:rPr>
          <w:rFonts w:cs="Times New Roman"/>
          <w:sz w:val="24"/>
          <w:szCs w:val="24"/>
        </w:rPr>
        <w:t>2.2. Paslaugų teikėjui suteikti visą informaciją bei dokumentus, kurie yra būtinos Paslaugoms teikti.</w:t>
      </w:r>
    </w:p>
    <w:p w14:paraId="47897F35" w14:textId="6E5B6F5D" w:rsidR="00516300" w:rsidRPr="00021C32" w:rsidRDefault="00F72824" w:rsidP="00516300">
      <w:pPr>
        <w:pStyle w:val="Antrat2"/>
        <w:widowControl/>
        <w:tabs>
          <w:tab w:val="left" w:pos="0"/>
        </w:tabs>
        <w:rPr>
          <w:rFonts w:cs="Times New Roman"/>
          <w:sz w:val="24"/>
          <w:szCs w:val="24"/>
        </w:rPr>
      </w:pPr>
      <w:r w:rsidRPr="00021C32">
        <w:rPr>
          <w:rFonts w:cs="Times New Roman"/>
          <w:sz w:val="24"/>
          <w:szCs w:val="24"/>
        </w:rPr>
        <w:t>3. Nė viena šalis neturi teisės perleisti trečiajai šaliai visų arba dalies teisių ir pareigų pagal šią Sutartį be išankstinio raštiško kitos Šalies sutikimo.</w:t>
      </w:r>
    </w:p>
    <w:p w14:paraId="00E1E063" w14:textId="77777777" w:rsidR="00DE7A51" w:rsidRPr="00021C32" w:rsidRDefault="00DE7A51">
      <w:pPr>
        <w:widowControl/>
        <w:rPr>
          <w:rFonts w:cs="Times New Roman"/>
        </w:rPr>
      </w:pPr>
    </w:p>
    <w:p w14:paraId="7469D80E" w14:textId="77777777" w:rsidR="00F72824" w:rsidRPr="00021C32" w:rsidRDefault="00F72824">
      <w:pPr>
        <w:pStyle w:val="Antrat2"/>
        <w:widowControl/>
        <w:tabs>
          <w:tab w:val="left" w:pos="0"/>
        </w:tabs>
        <w:jc w:val="center"/>
        <w:rPr>
          <w:rFonts w:cs="Times New Roman"/>
          <w:b/>
          <w:bCs/>
          <w:sz w:val="24"/>
          <w:szCs w:val="24"/>
        </w:rPr>
      </w:pPr>
      <w:r w:rsidRPr="00021C32">
        <w:rPr>
          <w:rFonts w:cs="Times New Roman"/>
          <w:b/>
          <w:bCs/>
          <w:sz w:val="24"/>
          <w:szCs w:val="24"/>
        </w:rPr>
        <w:t>IV DALIS. PASLAUGŲ KAINA IR ATSISKAITYMO TVARKA</w:t>
      </w:r>
    </w:p>
    <w:p w14:paraId="1B9283BB" w14:textId="77777777" w:rsidR="00F72824" w:rsidRPr="00021C32" w:rsidRDefault="00F72824">
      <w:pPr>
        <w:pStyle w:val="Antrat9"/>
        <w:widowControl/>
        <w:tabs>
          <w:tab w:val="left" w:pos="0"/>
        </w:tabs>
        <w:spacing w:before="0"/>
        <w:jc w:val="left"/>
        <w:rPr>
          <w:rFonts w:cs="Times New Roman"/>
          <w:lang w:val="lt-LT"/>
        </w:rPr>
      </w:pPr>
    </w:p>
    <w:p w14:paraId="13540FDA" w14:textId="403295E2" w:rsidR="00C545C2" w:rsidRPr="00021C32" w:rsidRDefault="00F72824" w:rsidP="00222C01">
      <w:pPr>
        <w:pStyle w:val="Antrat9"/>
        <w:widowControl/>
        <w:tabs>
          <w:tab w:val="left" w:pos="0"/>
        </w:tabs>
        <w:spacing w:before="0"/>
        <w:jc w:val="both"/>
        <w:rPr>
          <w:rFonts w:cs="Times New Roman"/>
          <w:lang w:val="lt-LT"/>
        </w:rPr>
      </w:pPr>
      <w:r w:rsidRPr="00021C32">
        <w:rPr>
          <w:rFonts w:cs="Times New Roman"/>
          <w:b w:val="0"/>
          <w:bCs w:val="0"/>
          <w:lang w:val="lt-LT"/>
        </w:rPr>
        <w:t>1. Paslaugų teikėjas teikia Klientui Paslaugas už tokią kainą (toliau – Prekių kaina):</w:t>
      </w:r>
      <w:r w:rsidR="008B0E26" w:rsidRPr="00021C32">
        <w:rPr>
          <w:rFonts w:cs="Times New Roman"/>
          <w:b w:val="0"/>
          <w:bCs w:val="0"/>
          <w:lang w:val="lt-LT"/>
        </w:rPr>
        <w:t xml:space="preserve"> </w:t>
      </w:r>
      <w:r w:rsidR="00866D2C" w:rsidRPr="00021C32">
        <w:rPr>
          <w:rFonts w:cs="Times New Roman"/>
          <w:lang w:val="lt-LT"/>
        </w:rPr>
        <w:t>1</w:t>
      </w:r>
      <w:r w:rsidR="006F7BD5" w:rsidRPr="00021C32">
        <w:rPr>
          <w:rFonts w:cs="Times New Roman"/>
          <w:lang w:val="lt-LT"/>
        </w:rPr>
        <w:t>575</w:t>
      </w:r>
      <w:r w:rsidR="008B0E26" w:rsidRPr="00021C32">
        <w:rPr>
          <w:rFonts w:cs="Times New Roman"/>
          <w:bCs w:val="0"/>
          <w:lang w:val="lt-LT"/>
        </w:rPr>
        <w:t>,00 EUR</w:t>
      </w:r>
      <w:r w:rsidR="00691B40" w:rsidRPr="00021C32">
        <w:rPr>
          <w:rFonts w:cs="Times New Roman"/>
          <w:lang w:val="lt-LT"/>
        </w:rPr>
        <w:t xml:space="preserve"> (</w:t>
      </w:r>
      <w:r w:rsidR="00866D2C" w:rsidRPr="00021C32">
        <w:rPr>
          <w:rFonts w:cs="Times New Roman"/>
          <w:lang w:val="lt-LT"/>
        </w:rPr>
        <w:t xml:space="preserve">tūkstantis </w:t>
      </w:r>
      <w:r w:rsidR="00664084" w:rsidRPr="00021C32">
        <w:rPr>
          <w:rFonts w:cs="Times New Roman"/>
          <w:lang w:val="lt-LT"/>
        </w:rPr>
        <w:t xml:space="preserve">penki </w:t>
      </w:r>
      <w:r w:rsidR="00866D2C" w:rsidRPr="00021C32">
        <w:rPr>
          <w:rFonts w:cs="Times New Roman"/>
          <w:lang w:val="lt-LT"/>
        </w:rPr>
        <w:t>šim</w:t>
      </w:r>
      <w:r w:rsidR="00664084" w:rsidRPr="00021C32">
        <w:rPr>
          <w:rFonts w:cs="Times New Roman"/>
          <w:lang w:val="lt-LT"/>
        </w:rPr>
        <w:t>tai septyniasdešim</w:t>
      </w:r>
      <w:r w:rsidR="008203F3">
        <w:rPr>
          <w:rFonts w:cs="Times New Roman"/>
          <w:lang w:val="lt-LT"/>
        </w:rPr>
        <w:t>t</w:t>
      </w:r>
      <w:r w:rsidR="00664084" w:rsidRPr="00021C32">
        <w:rPr>
          <w:rFonts w:cs="Times New Roman"/>
          <w:lang w:val="lt-LT"/>
        </w:rPr>
        <w:t xml:space="preserve"> penki</w:t>
      </w:r>
      <w:r w:rsidR="00866D2C" w:rsidRPr="00021C32">
        <w:rPr>
          <w:rFonts w:cs="Times New Roman"/>
          <w:lang w:val="lt-LT"/>
        </w:rPr>
        <w:t xml:space="preserve"> </w:t>
      </w:r>
      <w:r w:rsidR="00691B40" w:rsidRPr="00021C32">
        <w:rPr>
          <w:rFonts w:cs="Times New Roman"/>
          <w:lang w:val="lt-LT"/>
        </w:rPr>
        <w:t>eur</w:t>
      </w:r>
      <w:r w:rsidR="00664084" w:rsidRPr="00021C32">
        <w:rPr>
          <w:rFonts w:cs="Times New Roman"/>
          <w:lang w:val="lt-LT"/>
        </w:rPr>
        <w:t>ai</w:t>
      </w:r>
      <w:r w:rsidR="00691B40" w:rsidRPr="00021C32">
        <w:rPr>
          <w:rFonts w:cs="Times New Roman"/>
          <w:lang w:val="lt-LT"/>
        </w:rPr>
        <w:t>, 00 cnt.)</w:t>
      </w:r>
      <w:r w:rsidRPr="00021C32">
        <w:rPr>
          <w:rFonts w:cs="Times New Roman"/>
          <w:lang w:val="lt-LT"/>
        </w:rPr>
        <w:t xml:space="preserve">. </w:t>
      </w:r>
      <w:r w:rsidRPr="00021C32">
        <w:rPr>
          <w:rFonts w:cs="Times New Roman"/>
          <w:b w:val="0"/>
          <w:bCs w:val="0"/>
          <w:lang w:val="lt-LT"/>
        </w:rPr>
        <w:t>Šioje Sutarties dalyje nurodyta Paslaugų kaina yra galutinė, kartu į ją įskaitant ir visus mokesčius.</w:t>
      </w:r>
      <w:r w:rsidRPr="00021C32">
        <w:rPr>
          <w:rFonts w:cs="Times New Roman"/>
          <w:lang w:val="lt-LT"/>
        </w:rPr>
        <w:t xml:space="preserve"> </w:t>
      </w:r>
    </w:p>
    <w:p w14:paraId="25E1AB8D" w14:textId="0655D285" w:rsidR="00F72824" w:rsidRPr="00021C32" w:rsidRDefault="00074833" w:rsidP="00222C01">
      <w:pPr>
        <w:pStyle w:val="Pagrindinistekstas3"/>
        <w:widowControl/>
        <w:rPr>
          <w:rFonts w:cs="Times New Roman"/>
        </w:rPr>
      </w:pPr>
      <w:r w:rsidRPr="00021C32">
        <w:rPr>
          <w:rFonts w:cs="Times New Roman"/>
        </w:rPr>
        <w:t>2</w:t>
      </w:r>
      <w:r w:rsidR="00F72824" w:rsidRPr="00021C32">
        <w:rPr>
          <w:rFonts w:cs="Times New Roman"/>
        </w:rPr>
        <w:t xml:space="preserve">. Paslaugų teikėjas, suteikęs </w:t>
      </w:r>
      <w:r w:rsidR="00A43968" w:rsidRPr="00021C32">
        <w:rPr>
          <w:rFonts w:cs="Times New Roman"/>
        </w:rPr>
        <w:t>Paslaug</w:t>
      </w:r>
      <w:r w:rsidRPr="00021C32">
        <w:rPr>
          <w:rFonts w:cs="Times New Roman"/>
        </w:rPr>
        <w:t>ą</w:t>
      </w:r>
      <w:r w:rsidR="00A43968" w:rsidRPr="00021C32">
        <w:rPr>
          <w:rFonts w:cs="Times New Roman"/>
        </w:rPr>
        <w:t xml:space="preserve"> </w:t>
      </w:r>
      <w:r w:rsidR="00F72824" w:rsidRPr="00021C32">
        <w:rPr>
          <w:rFonts w:cs="Times New Roman"/>
        </w:rPr>
        <w:t>Klientui, pateiki</w:t>
      </w:r>
      <w:r w:rsidR="009E56C0" w:rsidRPr="00021C32">
        <w:rPr>
          <w:rFonts w:cs="Times New Roman"/>
        </w:rPr>
        <w:t>a</w:t>
      </w:r>
      <w:r w:rsidR="00F72824" w:rsidRPr="00021C32">
        <w:rPr>
          <w:rFonts w:cs="Times New Roman"/>
        </w:rPr>
        <w:t xml:space="preserve"> </w:t>
      </w:r>
      <w:r w:rsidR="00C67534" w:rsidRPr="00021C32">
        <w:rPr>
          <w:rFonts w:cs="Times New Roman"/>
        </w:rPr>
        <w:t xml:space="preserve">pasirašyti </w:t>
      </w:r>
      <w:r w:rsidR="009E56C0" w:rsidRPr="00021C32">
        <w:rPr>
          <w:rFonts w:cs="Times New Roman"/>
        </w:rPr>
        <w:t>Paslaugų suteikimo ir perdavimo aktą.</w:t>
      </w:r>
    </w:p>
    <w:p w14:paraId="6E79BC1B" w14:textId="4542F0FA" w:rsidR="009E56C0" w:rsidRPr="00021C32" w:rsidRDefault="009E56C0" w:rsidP="00222C01">
      <w:pPr>
        <w:pStyle w:val="Pagrindinistekstas3"/>
        <w:widowControl/>
        <w:rPr>
          <w:rFonts w:cs="Times New Roman"/>
        </w:rPr>
      </w:pPr>
      <w:r w:rsidRPr="00021C32">
        <w:rPr>
          <w:rFonts w:cs="Times New Roman"/>
        </w:rPr>
        <w:t>4. Paslaugų teikėjas, suteikęs Paslaug</w:t>
      </w:r>
      <w:r w:rsidR="00074833" w:rsidRPr="00021C32">
        <w:rPr>
          <w:rFonts w:cs="Times New Roman"/>
        </w:rPr>
        <w:t>ą</w:t>
      </w:r>
      <w:r w:rsidRPr="00021C32">
        <w:rPr>
          <w:rFonts w:cs="Times New Roman"/>
        </w:rPr>
        <w:t xml:space="preserve"> Klientui, įsipareigoja pastarajam pateikti sąskaitą </w:t>
      </w:r>
      <w:r w:rsidR="00074833" w:rsidRPr="00021C32">
        <w:rPr>
          <w:rFonts w:cs="Times New Roman"/>
        </w:rPr>
        <w:t xml:space="preserve">už </w:t>
      </w:r>
      <w:r w:rsidRPr="00021C32">
        <w:rPr>
          <w:rFonts w:cs="Times New Roman"/>
        </w:rPr>
        <w:t>suteiktų Paslaugų sumą</w:t>
      </w:r>
      <w:r w:rsidR="00065DA4">
        <w:rPr>
          <w:rFonts w:cs="Times New Roman"/>
        </w:rPr>
        <w:t xml:space="preserve"> nurodytą šios dalie  </w:t>
      </w:r>
      <w:r w:rsidR="00065DA4" w:rsidRPr="00065DA4">
        <w:rPr>
          <w:rFonts w:cs="Times New Roman"/>
        </w:rPr>
        <w:t>1</w:t>
      </w:r>
      <w:r w:rsidRPr="00021C32">
        <w:rPr>
          <w:rFonts w:cs="Times New Roman"/>
        </w:rPr>
        <w:t xml:space="preserve"> </w:t>
      </w:r>
      <w:r w:rsidR="00065DA4">
        <w:rPr>
          <w:rFonts w:cs="Times New Roman"/>
        </w:rPr>
        <w:t xml:space="preserve">punkte </w:t>
      </w:r>
      <w:r w:rsidRPr="00021C32">
        <w:rPr>
          <w:rFonts w:cs="Times New Roman"/>
        </w:rPr>
        <w:t>(toliau – Sąskaita).</w:t>
      </w:r>
    </w:p>
    <w:p w14:paraId="4F32432E" w14:textId="5E20AD37" w:rsidR="00F72824" w:rsidRPr="00021C32" w:rsidRDefault="009E56C0">
      <w:pPr>
        <w:pStyle w:val="Pagrindinistekstas3"/>
        <w:widowControl/>
        <w:rPr>
          <w:rFonts w:cs="Times New Roman"/>
        </w:rPr>
      </w:pPr>
      <w:r w:rsidRPr="00021C32">
        <w:rPr>
          <w:rFonts w:cs="Times New Roman"/>
        </w:rPr>
        <w:t>5</w:t>
      </w:r>
      <w:r w:rsidR="00F72824" w:rsidRPr="00021C32">
        <w:rPr>
          <w:rFonts w:cs="Times New Roman"/>
        </w:rPr>
        <w:t xml:space="preserve">. Klientas įsipareigoja atsiskaityti su Paslaugų </w:t>
      </w:r>
      <w:r w:rsidR="00A43968" w:rsidRPr="00021C32">
        <w:rPr>
          <w:rFonts w:cs="Times New Roman"/>
        </w:rPr>
        <w:t>t</w:t>
      </w:r>
      <w:r w:rsidR="00F72824" w:rsidRPr="00021C32">
        <w:rPr>
          <w:rFonts w:cs="Times New Roman"/>
        </w:rPr>
        <w:t>e</w:t>
      </w:r>
      <w:r w:rsidR="00A43968" w:rsidRPr="00021C32">
        <w:rPr>
          <w:rFonts w:cs="Times New Roman"/>
        </w:rPr>
        <w:t>i</w:t>
      </w:r>
      <w:r w:rsidR="00F72824" w:rsidRPr="00021C32">
        <w:rPr>
          <w:rFonts w:cs="Times New Roman"/>
        </w:rPr>
        <w:t xml:space="preserve">kėju už </w:t>
      </w:r>
      <w:r w:rsidR="00A43968" w:rsidRPr="00021C32">
        <w:rPr>
          <w:rFonts w:cs="Times New Roman"/>
        </w:rPr>
        <w:t>gautas paslaugas</w:t>
      </w:r>
      <w:r w:rsidR="00F72824" w:rsidRPr="00021C32">
        <w:rPr>
          <w:rFonts w:cs="Times New Roman"/>
        </w:rPr>
        <w:t xml:space="preserve"> per </w:t>
      </w:r>
      <w:r w:rsidR="00924427" w:rsidRPr="00021C32">
        <w:rPr>
          <w:rFonts w:cs="Times New Roman"/>
        </w:rPr>
        <w:t>30</w:t>
      </w:r>
      <w:r w:rsidR="0034225B">
        <w:rPr>
          <w:rFonts w:cs="Times New Roman"/>
        </w:rPr>
        <w:t xml:space="preserve"> kalendorinių</w:t>
      </w:r>
      <w:r w:rsidR="00924427" w:rsidRPr="00021C32">
        <w:rPr>
          <w:rFonts w:cs="Times New Roman"/>
        </w:rPr>
        <w:t xml:space="preserve"> dienų (trisdešimt dienų)</w:t>
      </w:r>
      <w:r w:rsidR="0034225B">
        <w:rPr>
          <w:rFonts w:cs="Times New Roman"/>
        </w:rPr>
        <w:t>,</w:t>
      </w:r>
      <w:r w:rsidR="00F72824" w:rsidRPr="00021C32">
        <w:rPr>
          <w:rFonts w:cs="Times New Roman"/>
        </w:rPr>
        <w:t xml:space="preserve"> pradedant skaičiuoti nuo Sąskaitos pateikimo Klientui dienos.</w:t>
      </w:r>
    </w:p>
    <w:p w14:paraId="564820CA" w14:textId="77777777" w:rsidR="00F72824" w:rsidRPr="00021C32" w:rsidRDefault="00F72824">
      <w:pPr>
        <w:pStyle w:val="Pagrindinistekstas3"/>
        <w:widowControl/>
        <w:jc w:val="left"/>
        <w:rPr>
          <w:rFonts w:cs="Times New Roman"/>
        </w:rPr>
      </w:pPr>
    </w:p>
    <w:p w14:paraId="281EC07F" w14:textId="77777777" w:rsidR="00F72824" w:rsidRPr="00021C32" w:rsidRDefault="00F72824">
      <w:pPr>
        <w:pStyle w:val="Antrat9"/>
        <w:widowControl/>
        <w:tabs>
          <w:tab w:val="left" w:pos="0"/>
        </w:tabs>
        <w:spacing w:before="0"/>
        <w:rPr>
          <w:rFonts w:cs="Times New Roman"/>
          <w:lang w:val="lt-LT"/>
        </w:rPr>
      </w:pPr>
      <w:r w:rsidRPr="00021C32">
        <w:rPr>
          <w:rFonts w:cs="Times New Roman"/>
          <w:lang w:val="lt-LT"/>
        </w:rPr>
        <w:t>V DALIS. SANKCIJOS UŽ SUTARTIES NUOSTATŲ NESILAIKYMĄ</w:t>
      </w:r>
    </w:p>
    <w:p w14:paraId="3ECB9D2E" w14:textId="77777777" w:rsidR="00F72824" w:rsidRPr="00021C32" w:rsidRDefault="00F72824">
      <w:pPr>
        <w:pStyle w:val="Antrat9"/>
        <w:widowControl/>
        <w:tabs>
          <w:tab w:val="left" w:pos="0"/>
        </w:tabs>
        <w:spacing w:before="0"/>
        <w:jc w:val="left"/>
        <w:rPr>
          <w:rFonts w:cs="Times New Roman"/>
          <w:lang w:val="lt-LT"/>
        </w:rPr>
      </w:pPr>
    </w:p>
    <w:p w14:paraId="2437D32A" w14:textId="5AE61086" w:rsidR="00F72824" w:rsidRPr="00021C32" w:rsidRDefault="00F72824" w:rsidP="00222C01">
      <w:pPr>
        <w:pStyle w:val="Antrat9"/>
        <w:widowControl/>
        <w:tabs>
          <w:tab w:val="left" w:pos="0"/>
        </w:tabs>
        <w:spacing w:before="0"/>
        <w:jc w:val="left"/>
        <w:rPr>
          <w:rFonts w:cs="Times New Roman"/>
          <w:b w:val="0"/>
          <w:bCs w:val="0"/>
          <w:lang w:val="lt-LT"/>
        </w:rPr>
      </w:pPr>
      <w:r w:rsidRPr="00021C32">
        <w:rPr>
          <w:rFonts w:cs="Times New Roman"/>
          <w:b w:val="0"/>
          <w:bCs w:val="0"/>
          <w:lang w:val="lt-LT"/>
        </w:rPr>
        <w:t xml:space="preserve">1. Klientas pažeidęs Sutarties IV dalies </w:t>
      </w:r>
      <w:r w:rsidR="00E442E5" w:rsidRPr="00021C32">
        <w:rPr>
          <w:rFonts w:cs="Times New Roman"/>
          <w:b w:val="0"/>
          <w:bCs w:val="0"/>
          <w:lang w:val="lt-LT"/>
        </w:rPr>
        <w:t>5</w:t>
      </w:r>
      <w:r w:rsidRPr="00021C32">
        <w:rPr>
          <w:rFonts w:cs="Times New Roman"/>
          <w:b w:val="0"/>
          <w:bCs w:val="0"/>
          <w:lang w:val="lt-LT"/>
        </w:rPr>
        <w:t xml:space="preserve"> punktą privalo Paslaugų teikėjui mokėti </w:t>
      </w:r>
      <w:r w:rsidR="00A011C5" w:rsidRPr="00021C32">
        <w:rPr>
          <w:rFonts w:cs="Times New Roman"/>
          <w:b w:val="0"/>
          <w:bCs w:val="0"/>
          <w:lang w:val="lt-LT"/>
        </w:rPr>
        <w:t>0,02</w:t>
      </w:r>
      <w:r w:rsidRPr="00021C32">
        <w:rPr>
          <w:rFonts w:cs="Times New Roman"/>
          <w:b w:val="0"/>
          <w:bCs w:val="0"/>
          <w:lang w:val="lt-LT"/>
        </w:rPr>
        <w:t xml:space="preserve"> procentų dydžio delspinigius už kiekvieną pradelsta sumokėti dieną, skaičiuojant nuo pradelstos sumokėti sumos. </w:t>
      </w:r>
    </w:p>
    <w:p w14:paraId="0CACA882" w14:textId="77777777" w:rsidR="00F72824" w:rsidRPr="00021C32" w:rsidRDefault="00F72824">
      <w:pPr>
        <w:pStyle w:val="Antrat9"/>
        <w:widowControl/>
        <w:tabs>
          <w:tab w:val="left" w:pos="0"/>
        </w:tabs>
        <w:spacing w:before="0"/>
        <w:jc w:val="both"/>
        <w:rPr>
          <w:rFonts w:cs="Times New Roman"/>
          <w:b w:val="0"/>
          <w:bCs w:val="0"/>
          <w:lang w:val="lt-LT"/>
        </w:rPr>
      </w:pPr>
      <w:r w:rsidRPr="00021C32">
        <w:rPr>
          <w:rFonts w:cs="Times New Roman"/>
          <w:b w:val="0"/>
          <w:bCs w:val="0"/>
          <w:lang w:val="lt-LT"/>
        </w:rPr>
        <w:t>2. Paslaugų teikėjas pažeidęs Sutarties II dalies 1 punktą privalo mokėti Klientui</w:t>
      </w:r>
      <w:r w:rsidRPr="00021C32">
        <w:rPr>
          <w:rFonts w:cs="Times New Roman"/>
          <w:b w:val="0"/>
          <w:bCs w:val="0"/>
          <w:i/>
          <w:iCs/>
          <w:lang w:val="lt-LT"/>
        </w:rPr>
        <w:t xml:space="preserve"> </w:t>
      </w:r>
      <w:r w:rsidR="00A011C5" w:rsidRPr="00021C32">
        <w:rPr>
          <w:rFonts w:cs="Times New Roman"/>
          <w:b w:val="0"/>
          <w:bCs w:val="0"/>
          <w:lang w:val="lt-LT"/>
        </w:rPr>
        <w:t xml:space="preserve">0,02 </w:t>
      </w:r>
      <w:r w:rsidRPr="00021C32">
        <w:rPr>
          <w:rFonts w:cs="Times New Roman"/>
          <w:b w:val="0"/>
          <w:bCs w:val="0"/>
          <w:lang w:val="lt-LT"/>
        </w:rPr>
        <w:t xml:space="preserve"> </w:t>
      </w:r>
      <w:r w:rsidR="00344747" w:rsidRPr="00021C32">
        <w:rPr>
          <w:rFonts w:cs="Times New Roman"/>
          <w:b w:val="0"/>
          <w:bCs w:val="0"/>
          <w:lang w:val="lt-LT"/>
        </w:rPr>
        <w:t xml:space="preserve">procentų dydžio baudą už kiekvieną pradelsta </w:t>
      </w:r>
      <w:r w:rsidR="00260AE0" w:rsidRPr="00021C32">
        <w:rPr>
          <w:rFonts w:cs="Times New Roman"/>
          <w:b w:val="0"/>
          <w:bCs w:val="0"/>
          <w:lang w:val="lt-LT"/>
        </w:rPr>
        <w:t xml:space="preserve">paslaugų suteikimo </w:t>
      </w:r>
      <w:r w:rsidR="00344747" w:rsidRPr="00021C32">
        <w:rPr>
          <w:rFonts w:cs="Times New Roman"/>
          <w:b w:val="0"/>
          <w:bCs w:val="0"/>
          <w:lang w:val="lt-LT"/>
        </w:rPr>
        <w:t xml:space="preserve">dieną, skaičiuojant nuo </w:t>
      </w:r>
      <w:r w:rsidR="00D44F12" w:rsidRPr="00021C32">
        <w:rPr>
          <w:rFonts w:cs="Times New Roman"/>
          <w:b w:val="0"/>
          <w:bCs w:val="0"/>
          <w:lang w:val="lt-LT"/>
        </w:rPr>
        <w:t>visos paslaugų kainos, nurodytos Sutarties IV dalies 1 punkte.</w:t>
      </w:r>
      <w:r w:rsidRPr="00021C32">
        <w:rPr>
          <w:rFonts w:cs="Times New Roman"/>
          <w:b w:val="0"/>
          <w:bCs w:val="0"/>
          <w:lang w:val="lt-LT"/>
        </w:rPr>
        <w:t xml:space="preserve"> </w:t>
      </w:r>
    </w:p>
    <w:p w14:paraId="56C94A2F" w14:textId="77777777" w:rsidR="00F72824" w:rsidRPr="00021C32" w:rsidRDefault="00F72824">
      <w:pPr>
        <w:pStyle w:val="Antrat9"/>
        <w:widowControl/>
        <w:tabs>
          <w:tab w:val="left" w:pos="0"/>
        </w:tabs>
        <w:spacing w:before="0"/>
        <w:jc w:val="left"/>
        <w:rPr>
          <w:rFonts w:cs="Times New Roman"/>
          <w:b w:val="0"/>
          <w:bCs w:val="0"/>
          <w:lang w:val="lt-LT"/>
        </w:rPr>
      </w:pPr>
    </w:p>
    <w:p w14:paraId="032FC771" w14:textId="77777777" w:rsidR="00F72824" w:rsidRPr="00021C32" w:rsidRDefault="00F72824">
      <w:pPr>
        <w:pStyle w:val="Antrats"/>
        <w:widowControl/>
        <w:jc w:val="center"/>
        <w:rPr>
          <w:rFonts w:cs="Times New Roman"/>
          <w:b/>
          <w:bCs/>
          <w:sz w:val="24"/>
          <w:szCs w:val="24"/>
          <w:lang w:val="lt-LT"/>
        </w:rPr>
      </w:pPr>
      <w:r w:rsidRPr="00021C32">
        <w:rPr>
          <w:rFonts w:cs="Times New Roman"/>
          <w:b/>
          <w:bCs/>
          <w:sz w:val="24"/>
          <w:szCs w:val="24"/>
          <w:lang w:val="lt-LT"/>
        </w:rPr>
        <w:t>VI DALIS. SUTARTIES GALIOJIMAS IR NUTRAUKIMAS</w:t>
      </w:r>
    </w:p>
    <w:p w14:paraId="5B02EFC6" w14:textId="77777777" w:rsidR="00F72824" w:rsidRPr="00021C32" w:rsidRDefault="00F72824">
      <w:pPr>
        <w:pStyle w:val="Antrats"/>
        <w:widowControl/>
        <w:jc w:val="left"/>
        <w:rPr>
          <w:rFonts w:cs="Times New Roman"/>
          <w:b/>
          <w:bCs/>
          <w:sz w:val="24"/>
          <w:szCs w:val="24"/>
          <w:lang w:val="lt-LT"/>
        </w:rPr>
      </w:pPr>
    </w:p>
    <w:p w14:paraId="3B773698" w14:textId="442BDBD9" w:rsidR="00F72824" w:rsidRPr="00021C32" w:rsidRDefault="00F72824">
      <w:pPr>
        <w:pStyle w:val="Antrats"/>
        <w:widowControl/>
        <w:jc w:val="left"/>
        <w:rPr>
          <w:rFonts w:cs="Times New Roman"/>
          <w:sz w:val="24"/>
          <w:szCs w:val="24"/>
          <w:lang w:val="lt-LT"/>
        </w:rPr>
      </w:pPr>
      <w:r w:rsidRPr="00021C32">
        <w:rPr>
          <w:rFonts w:cs="Times New Roman"/>
          <w:sz w:val="24"/>
          <w:szCs w:val="24"/>
          <w:lang w:val="lt-LT"/>
        </w:rPr>
        <w:t xml:space="preserve">1. Sutartis įsigalioja jos pasirašymo dieną ir galioja iki </w:t>
      </w:r>
      <w:r w:rsidR="009D65F6" w:rsidRPr="00021C32">
        <w:rPr>
          <w:rFonts w:cs="Times New Roman"/>
          <w:sz w:val="24"/>
          <w:szCs w:val="24"/>
          <w:lang w:val="lt-LT"/>
        </w:rPr>
        <w:t>20</w:t>
      </w:r>
      <w:r w:rsidR="00F93013" w:rsidRPr="00021C32">
        <w:rPr>
          <w:rFonts w:cs="Times New Roman"/>
          <w:sz w:val="24"/>
          <w:szCs w:val="24"/>
          <w:lang w:val="lt-LT"/>
        </w:rPr>
        <w:t>2</w:t>
      </w:r>
      <w:r w:rsidR="005C1E8C" w:rsidRPr="00021C32">
        <w:rPr>
          <w:rFonts w:cs="Times New Roman"/>
          <w:sz w:val="24"/>
          <w:szCs w:val="24"/>
          <w:lang w:val="lt-LT"/>
        </w:rPr>
        <w:t>4</w:t>
      </w:r>
      <w:r w:rsidR="009D65F6" w:rsidRPr="00021C32">
        <w:rPr>
          <w:rFonts w:cs="Times New Roman"/>
          <w:sz w:val="24"/>
          <w:szCs w:val="24"/>
          <w:lang w:val="lt-LT"/>
        </w:rPr>
        <w:t xml:space="preserve"> m. </w:t>
      </w:r>
      <w:r w:rsidR="00985325" w:rsidRPr="00021C32">
        <w:rPr>
          <w:rFonts w:cs="Times New Roman"/>
          <w:sz w:val="24"/>
          <w:szCs w:val="24"/>
          <w:lang w:val="lt-LT"/>
        </w:rPr>
        <w:t>kovo</w:t>
      </w:r>
      <w:r w:rsidR="005C1E8C" w:rsidRPr="00021C32">
        <w:rPr>
          <w:rFonts w:cs="Times New Roman"/>
          <w:sz w:val="24"/>
          <w:szCs w:val="24"/>
          <w:lang w:val="lt-LT"/>
        </w:rPr>
        <w:t xml:space="preserve"> 31</w:t>
      </w:r>
      <w:r w:rsidR="009D65F6" w:rsidRPr="00021C32">
        <w:rPr>
          <w:rFonts w:cs="Times New Roman"/>
          <w:sz w:val="24"/>
          <w:szCs w:val="24"/>
          <w:lang w:val="lt-LT"/>
        </w:rPr>
        <w:t xml:space="preserve"> d</w:t>
      </w:r>
      <w:r w:rsidRPr="00021C32">
        <w:rPr>
          <w:rFonts w:cs="Times New Roman"/>
          <w:sz w:val="24"/>
          <w:szCs w:val="24"/>
          <w:lang w:val="lt-LT"/>
        </w:rPr>
        <w:t>.</w:t>
      </w:r>
    </w:p>
    <w:p w14:paraId="6776359D" w14:textId="77777777" w:rsidR="00F72824" w:rsidRPr="00021C32" w:rsidRDefault="00F72824">
      <w:pPr>
        <w:pStyle w:val="Antrats"/>
        <w:widowControl/>
        <w:rPr>
          <w:rFonts w:cs="Times New Roman"/>
          <w:sz w:val="24"/>
          <w:szCs w:val="24"/>
          <w:lang w:val="lt-LT"/>
        </w:rPr>
      </w:pPr>
      <w:r w:rsidRPr="00021C32">
        <w:rPr>
          <w:rFonts w:cs="Times New Roman"/>
          <w:sz w:val="24"/>
          <w:szCs w:val="24"/>
          <w:lang w:val="lt-LT"/>
        </w:rPr>
        <w:t>2. Sutartis gali būti vienašališkai bet kada nutraukta kiekvienos iš šalių sprendimų, jeigu yra patenkinamos visos žemiau nurodytos sąlygos:</w:t>
      </w:r>
    </w:p>
    <w:p w14:paraId="3CF3C46B" w14:textId="34DF66C4" w:rsidR="00F72824" w:rsidRPr="00021C32" w:rsidRDefault="00F72824" w:rsidP="00222C01">
      <w:pPr>
        <w:pStyle w:val="Antrats"/>
        <w:widowControl/>
        <w:rPr>
          <w:rFonts w:cs="Times New Roman"/>
          <w:sz w:val="24"/>
          <w:szCs w:val="24"/>
          <w:lang w:val="lt-LT"/>
        </w:rPr>
      </w:pPr>
      <w:r w:rsidRPr="00021C32">
        <w:rPr>
          <w:rFonts w:cs="Times New Roman"/>
          <w:sz w:val="24"/>
          <w:szCs w:val="24"/>
          <w:lang w:val="lt-LT"/>
        </w:rPr>
        <w:t>2.1. viena iš šalių neįvykdė ar įvykdė netinkamai vieną ar daugiau prievolių, kylančių iš šios sutarties; ir</w:t>
      </w:r>
    </w:p>
    <w:p w14:paraId="4A8DB558" w14:textId="454BF3D0" w:rsidR="00F72824" w:rsidRPr="00021C32" w:rsidRDefault="00F72824">
      <w:pPr>
        <w:pStyle w:val="Antrats"/>
        <w:widowControl/>
        <w:rPr>
          <w:rFonts w:cs="Times New Roman"/>
          <w:sz w:val="24"/>
          <w:szCs w:val="24"/>
          <w:lang w:val="lt-LT"/>
        </w:rPr>
      </w:pPr>
      <w:r w:rsidRPr="00021C32">
        <w:rPr>
          <w:rFonts w:cs="Times New Roman"/>
          <w:sz w:val="24"/>
          <w:szCs w:val="24"/>
          <w:lang w:val="lt-LT"/>
        </w:rPr>
        <w:t xml:space="preserve">2.2. nukentėjusiai šaliai raštu pareikalavus įvykdyti prievolę ar ištaisyti vykdymo trūkumus, kita šalis per nukentėjusios šalies nustatytą protingą terminą to nepadaro. </w:t>
      </w:r>
    </w:p>
    <w:p w14:paraId="3972D29A" w14:textId="77777777" w:rsidR="00F72824" w:rsidRPr="00021C32" w:rsidRDefault="00F72824">
      <w:pPr>
        <w:pStyle w:val="Antrats"/>
        <w:widowControl/>
        <w:rPr>
          <w:rFonts w:cs="Times New Roman"/>
          <w:sz w:val="24"/>
          <w:szCs w:val="24"/>
          <w:lang w:val="lt-LT"/>
        </w:rPr>
      </w:pPr>
      <w:r w:rsidRPr="00021C32">
        <w:rPr>
          <w:rFonts w:cs="Times New Roman"/>
          <w:sz w:val="24"/>
          <w:szCs w:val="24"/>
          <w:lang w:val="lt-LT"/>
        </w:rPr>
        <w:t xml:space="preserve">3. Jeigu Sutartis buvo nutraukta prieš terminą, Sutartį pažeidusi šalis kitai šaliai privalo atlyginti visus dėl to patirtus tiesioginius ir netiesioginius nuostolius.  </w:t>
      </w:r>
    </w:p>
    <w:p w14:paraId="05062B6D" w14:textId="77777777" w:rsidR="00F72824" w:rsidRPr="00021C32" w:rsidRDefault="00F72824">
      <w:pPr>
        <w:pStyle w:val="Porat"/>
        <w:widowControl/>
        <w:rPr>
          <w:rFonts w:cs="Times New Roman"/>
          <w:lang w:val="lt-LT"/>
        </w:rPr>
      </w:pPr>
    </w:p>
    <w:p w14:paraId="58BCA107" w14:textId="77777777" w:rsidR="00F72824" w:rsidRPr="00021C32" w:rsidRDefault="00F72824">
      <w:pPr>
        <w:pStyle w:val="Antrat3"/>
        <w:widowControl/>
        <w:tabs>
          <w:tab w:val="left" w:pos="0"/>
        </w:tabs>
        <w:jc w:val="center"/>
        <w:rPr>
          <w:rFonts w:cs="Times New Roman"/>
          <w:b/>
          <w:bCs/>
          <w:sz w:val="24"/>
          <w:szCs w:val="24"/>
        </w:rPr>
      </w:pPr>
      <w:r w:rsidRPr="00021C32">
        <w:rPr>
          <w:rFonts w:cs="Times New Roman"/>
          <w:b/>
          <w:bCs/>
          <w:sz w:val="24"/>
          <w:szCs w:val="24"/>
        </w:rPr>
        <w:t>VII DALIS. BAIGIAMOSIOS NUOSTATOS</w:t>
      </w:r>
    </w:p>
    <w:p w14:paraId="2ACEE8EA" w14:textId="77777777" w:rsidR="00F72824" w:rsidRPr="00021C32" w:rsidRDefault="00F72824">
      <w:pPr>
        <w:pStyle w:val="Antrat3"/>
        <w:widowControl/>
        <w:tabs>
          <w:tab w:val="left" w:pos="0"/>
        </w:tabs>
        <w:rPr>
          <w:rFonts w:cs="Times New Roman"/>
          <w:sz w:val="24"/>
          <w:szCs w:val="24"/>
        </w:rPr>
      </w:pPr>
    </w:p>
    <w:p w14:paraId="4B52D16F" w14:textId="26E21D55" w:rsidR="00572A2C" w:rsidRPr="00021C32" w:rsidRDefault="00866D2C" w:rsidP="00572A2C">
      <w:pPr>
        <w:pStyle w:val="Antrat3"/>
        <w:widowControl/>
        <w:tabs>
          <w:tab w:val="left" w:pos="0"/>
        </w:tabs>
        <w:rPr>
          <w:rFonts w:cs="Times New Roman"/>
          <w:sz w:val="24"/>
          <w:szCs w:val="24"/>
        </w:rPr>
      </w:pPr>
      <w:r w:rsidRPr="00021C32">
        <w:rPr>
          <w:rFonts w:cs="Times New Roman"/>
          <w:sz w:val="24"/>
          <w:szCs w:val="24"/>
        </w:rPr>
        <w:t xml:space="preserve">1. Iš šios Sutarties kylantys ginčai yra sprendžiami abipusių derybų keliu arba kreipiantis į teismą. </w:t>
      </w:r>
    </w:p>
    <w:p w14:paraId="09CEF165" w14:textId="247D1C14" w:rsidR="00F72824" w:rsidRPr="00021C32" w:rsidRDefault="00572A2C" w:rsidP="00222C01">
      <w:pPr>
        <w:pStyle w:val="Antrat3"/>
        <w:widowControl/>
        <w:tabs>
          <w:tab w:val="left" w:pos="0"/>
        </w:tabs>
        <w:rPr>
          <w:rFonts w:cs="Times New Roman"/>
          <w:sz w:val="24"/>
          <w:szCs w:val="24"/>
        </w:rPr>
      </w:pPr>
      <w:r w:rsidRPr="00021C32">
        <w:rPr>
          <w:rFonts w:cs="Times New Roman"/>
          <w:sz w:val="24"/>
          <w:szCs w:val="24"/>
        </w:rPr>
        <w:t>2. Santykiams, kylantiems iš šios Sutarties, reguliuoti yra taikoma Lietuvos R</w:t>
      </w:r>
      <w:r w:rsidR="00F72824" w:rsidRPr="00021C32">
        <w:rPr>
          <w:rFonts w:cs="Times New Roman"/>
          <w:sz w:val="24"/>
          <w:szCs w:val="24"/>
        </w:rPr>
        <w:t xml:space="preserve">espublikos teisė. </w:t>
      </w:r>
    </w:p>
    <w:p w14:paraId="5E065531" w14:textId="445E4A6F" w:rsidR="000D2DEC" w:rsidRPr="00021C32" w:rsidRDefault="0032733A" w:rsidP="000D2DEC">
      <w:pPr>
        <w:pStyle w:val="Antrat3"/>
        <w:widowControl/>
        <w:tabs>
          <w:tab w:val="left" w:pos="0"/>
        </w:tabs>
        <w:rPr>
          <w:rFonts w:cs="Times New Roman"/>
          <w:sz w:val="24"/>
          <w:szCs w:val="24"/>
        </w:rPr>
      </w:pPr>
      <w:r w:rsidRPr="00021C32">
        <w:rPr>
          <w:rFonts w:cs="Times New Roman"/>
          <w:sz w:val="24"/>
          <w:szCs w:val="24"/>
        </w:rPr>
        <w:t>3</w:t>
      </w:r>
      <w:r w:rsidR="00F72824" w:rsidRPr="00021C32">
        <w:rPr>
          <w:rFonts w:cs="Times New Roman"/>
          <w:sz w:val="24"/>
          <w:szCs w:val="24"/>
        </w:rPr>
        <w:t xml:space="preserve">. Ši Sutartis yra sudaryta lietuviu kalba, dviem egzemplioriais, turinčiais vienodą juridinę galią. Vienas Sutarties egzempliorius perduodamas Paslaugų teikėjui, kitas – Klientui.  </w:t>
      </w:r>
    </w:p>
    <w:p w14:paraId="56EC2026" w14:textId="705A58C4" w:rsidR="0025023D" w:rsidRPr="00021C32" w:rsidRDefault="000D2DEC" w:rsidP="000D2DEC">
      <w:pPr>
        <w:rPr>
          <w:rFonts w:cs="Times New Roman"/>
        </w:rPr>
      </w:pPr>
      <w:r w:rsidRPr="00021C32">
        <w:rPr>
          <w:rFonts w:cs="Times New Roman"/>
        </w:rPr>
        <w:t xml:space="preserve">4. </w:t>
      </w:r>
      <w:r w:rsidR="00497850" w:rsidRPr="00021C32">
        <w:rPr>
          <w:rFonts w:cs="Times New Roman"/>
        </w:rPr>
        <w:t>Detalūs r</w:t>
      </w:r>
      <w:r w:rsidRPr="00021C32">
        <w:rPr>
          <w:rFonts w:cs="Times New Roman"/>
        </w:rPr>
        <w:t>eikalavimai Paslaugoms išdėstyti Priede Nr. 1, kuris yra neatskiriama šios sutarties dalis.</w:t>
      </w:r>
    </w:p>
    <w:p w14:paraId="5D639943" w14:textId="77777777" w:rsidR="00F72824" w:rsidRPr="00021C32" w:rsidRDefault="00F72824">
      <w:pPr>
        <w:pStyle w:val="Antrat3"/>
        <w:widowControl/>
        <w:tabs>
          <w:tab w:val="left" w:pos="0"/>
        </w:tabs>
        <w:rPr>
          <w:rFonts w:cs="Times New Roman"/>
          <w:sz w:val="24"/>
          <w:szCs w:val="24"/>
        </w:rPr>
      </w:pPr>
    </w:p>
    <w:p w14:paraId="50FB950D" w14:textId="77777777" w:rsidR="00F72824" w:rsidRPr="00021C32" w:rsidRDefault="00F72824">
      <w:pPr>
        <w:pStyle w:val="Antrat3"/>
        <w:widowControl/>
        <w:tabs>
          <w:tab w:val="left" w:pos="0"/>
        </w:tabs>
        <w:jc w:val="center"/>
        <w:rPr>
          <w:rFonts w:cs="Times New Roman"/>
          <w:b/>
          <w:bCs/>
          <w:sz w:val="24"/>
          <w:szCs w:val="24"/>
        </w:rPr>
      </w:pPr>
      <w:r w:rsidRPr="00021C32">
        <w:rPr>
          <w:rFonts w:cs="Times New Roman"/>
          <w:b/>
          <w:bCs/>
          <w:sz w:val="24"/>
          <w:szCs w:val="24"/>
        </w:rPr>
        <w:t>VIII DALIS. ŠALIŲ PARAŠAI IR REKVIZITAI</w:t>
      </w:r>
    </w:p>
    <w:p w14:paraId="5E91FB46" w14:textId="77777777" w:rsidR="00F72824" w:rsidRPr="00021C32" w:rsidRDefault="00F72824">
      <w:pPr>
        <w:pStyle w:val="Antrat3"/>
        <w:widowControl/>
        <w:tabs>
          <w:tab w:val="left" w:pos="0"/>
        </w:tabs>
        <w:rPr>
          <w:rFonts w:cs="Times New Roman"/>
          <w:b/>
          <w:bCs/>
          <w:sz w:val="24"/>
          <w:szCs w:val="24"/>
        </w:rPr>
      </w:pPr>
      <w:r w:rsidRPr="00021C32">
        <w:rPr>
          <w:rFonts w:cs="Times New Roman"/>
          <w:b/>
          <w:bCs/>
          <w:sz w:val="24"/>
          <w:szCs w:val="24"/>
        </w:rPr>
        <w:t xml:space="preserve"> </w:t>
      </w: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5064"/>
        <w:gridCol w:w="4813"/>
      </w:tblGrid>
      <w:tr w:rsidR="00F72824" w:rsidRPr="00021C32" w14:paraId="457C4C6A" w14:textId="77777777">
        <w:tc>
          <w:tcPr>
            <w:tcW w:w="5064" w:type="dxa"/>
          </w:tcPr>
          <w:p w14:paraId="21618752" w14:textId="77777777" w:rsidR="00F72824" w:rsidRPr="00021C32" w:rsidRDefault="00F72824">
            <w:pPr>
              <w:widowControl/>
              <w:snapToGrid w:val="0"/>
              <w:rPr>
                <w:rFonts w:cs="Times New Roman"/>
                <w:b/>
                <w:bCs/>
              </w:rPr>
            </w:pPr>
            <w:r w:rsidRPr="00021C32">
              <w:rPr>
                <w:rFonts w:cs="Times New Roman"/>
                <w:b/>
                <w:bCs/>
              </w:rPr>
              <w:t>Paslaugų teikėjo rekvizitai:</w:t>
            </w:r>
          </w:p>
          <w:p w14:paraId="359114EE" w14:textId="77777777" w:rsidR="00F72824" w:rsidRPr="00021C32" w:rsidRDefault="00F72824">
            <w:pPr>
              <w:widowControl/>
              <w:rPr>
                <w:rFonts w:cs="Times New Roman"/>
              </w:rPr>
            </w:pPr>
          </w:p>
          <w:p w14:paraId="19DCB486" w14:textId="77777777" w:rsidR="00412FC9" w:rsidRPr="00021C32" w:rsidRDefault="00412FC9" w:rsidP="00412FC9">
            <w:pPr>
              <w:widowControl/>
              <w:jc w:val="both"/>
              <w:rPr>
                <w:rFonts w:cs="Times New Roman"/>
                <w:i/>
                <w:iCs/>
              </w:rPr>
            </w:pPr>
            <w:r w:rsidRPr="00021C32">
              <w:rPr>
                <w:rFonts w:cs="Times New Roman"/>
                <w:i/>
                <w:iCs/>
              </w:rPr>
              <w:t>Raimundas Veikutis</w:t>
            </w:r>
          </w:p>
          <w:p w14:paraId="13BBFEFE" w14:textId="77777777" w:rsidR="00412FC9" w:rsidRDefault="00412FC9" w:rsidP="00412FC9">
            <w:pPr>
              <w:widowControl/>
              <w:jc w:val="both"/>
              <w:rPr>
                <w:rFonts w:cs="Times New Roman"/>
                <w:i/>
                <w:iCs/>
              </w:rPr>
            </w:pPr>
          </w:p>
          <w:p w14:paraId="0327C676" w14:textId="77777777" w:rsidR="00ED33C3" w:rsidRDefault="00ED33C3" w:rsidP="00412FC9">
            <w:pPr>
              <w:widowControl/>
              <w:jc w:val="both"/>
              <w:rPr>
                <w:rFonts w:cs="Times New Roman"/>
                <w:i/>
                <w:iCs/>
              </w:rPr>
            </w:pPr>
          </w:p>
          <w:p w14:paraId="09E14898" w14:textId="77777777" w:rsidR="00ED33C3" w:rsidRDefault="00ED33C3" w:rsidP="00412FC9">
            <w:pPr>
              <w:widowControl/>
              <w:jc w:val="both"/>
              <w:rPr>
                <w:rFonts w:cs="Times New Roman"/>
                <w:i/>
                <w:iCs/>
              </w:rPr>
            </w:pPr>
          </w:p>
          <w:p w14:paraId="0794F3D0" w14:textId="77777777" w:rsidR="00ED33C3" w:rsidRDefault="00ED33C3" w:rsidP="00412FC9">
            <w:pPr>
              <w:widowControl/>
              <w:jc w:val="both"/>
              <w:rPr>
                <w:rFonts w:cs="Times New Roman"/>
                <w:i/>
                <w:iCs/>
              </w:rPr>
            </w:pPr>
          </w:p>
          <w:p w14:paraId="2E320B19" w14:textId="77777777" w:rsidR="00412FC9" w:rsidRPr="00021C32" w:rsidRDefault="00412FC9" w:rsidP="00412FC9">
            <w:pPr>
              <w:widowControl/>
              <w:jc w:val="both"/>
              <w:rPr>
                <w:rFonts w:cs="Times New Roman"/>
                <w:i/>
                <w:iCs/>
              </w:rPr>
            </w:pPr>
            <w:r w:rsidRPr="00021C32">
              <w:rPr>
                <w:rFonts w:cs="Times New Roman"/>
                <w:i/>
                <w:iCs/>
              </w:rPr>
              <w:t>Sąskaita:</w:t>
            </w:r>
          </w:p>
          <w:p w14:paraId="19631001" w14:textId="77777777" w:rsidR="00EF3ED4" w:rsidRDefault="00EF3ED4">
            <w:pPr>
              <w:pStyle w:val="Antrat3"/>
              <w:widowControl/>
              <w:tabs>
                <w:tab w:val="left" w:pos="0"/>
              </w:tabs>
              <w:rPr>
                <w:rFonts w:cs="Times New Roman"/>
                <w:i/>
                <w:iCs/>
                <w:sz w:val="24"/>
                <w:szCs w:val="24"/>
              </w:rPr>
            </w:pPr>
          </w:p>
          <w:p w14:paraId="11CBCF7A" w14:textId="77777777" w:rsidR="00ED33C3" w:rsidRDefault="00ED33C3" w:rsidP="00ED33C3"/>
          <w:p w14:paraId="721C678B" w14:textId="77777777" w:rsidR="00ED33C3" w:rsidRDefault="00ED33C3" w:rsidP="00ED33C3"/>
          <w:p w14:paraId="6458B253" w14:textId="77777777" w:rsidR="00ED33C3" w:rsidRPr="00ED33C3" w:rsidRDefault="00ED33C3" w:rsidP="00ED33C3"/>
          <w:p w14:paraId="0869A918" w14:textId="77777777" w:rsidR="00F72824" w:rsidRPr="00021C32" w:rsidRDefault="00F72824">
            <w:pPr>
              <w:pStyle w:val="Antrat3"/>
              <w:widowControl/>
              <w:tabs>
                <w:tab w:val="left" w:pos="0"/>
              </w:tabs>
              <w:rPr>
                <w:rFonts w:cs="Times New Roman"/>
                <w:i/>
                <w:iCs/>
                <w:sz w:val="24"/>
                <w:szCs w:val="24"/>
              </w:rPr>
            </w:pPr>
            <w:r w:rsidRPr="00021C32">
              <w:rPr>
                <w:rFonts w:cs="Times New Roman"/>
                <w:i/>
                <w:iCs/>
                <w:sz w:val="24"/>
                <w:szCs w:val="24"/>
              </w:rPr>
              <w:t>Paslaugų teikėjo vardu šią sutartį pasirašė:</w:t>
            </w:r>
          </w:p>
          <w:p w14:paraId="5888B012" w14:textId="77777777" w:rsidR="00F72824" w:rsidRPr="00021C32" w:rsidRDefault="00020A5B" w:rsidP="00020A5B">
            <w:pPr>
              <w:rPr>
                <w:rFonts w:cs="Times New Roman"/>
              </w:rPr>
            </w:pPr>
            <w:r w:rsidRPr="00021C32">
              <w:rPr>
                <w:rFonts w:cs="Times New Roman"/>
              </w:rPr>
              <w:t>Raimundas Veikutis</w:t>
            </w:r>
          </w:p>
        </w:tc>
        <w:tc>
          <w:tcPr>
            <w:tcW w:w="4813" w:type="dxa"/>
          </w:tcPr>
          <w:p w14:paraId="0ED77EC7" w14:textId="77777777" w:rsidR="00F72824" w:rsidRPr="00021C32" w:rsidRDefault="00F72824">
            <w:pPr>
              <w:widowControl/>
              <w:snapToGrid w:val="0"/>
              <w:rPr>
                <w:rFonts w:cs="Times New Roman"/>
                <w:b/>
                <w:bCs/>
              </w:rPr>
            </w:pPr>
            <w:r w:rsidRPr="00021C32">
              <w:rPr>
                <w:rFonts w:cs="Times New Roman"/>
                <w:b/>
                <w:bCs/>
              </w:rPr>
              <w:t>Kliento rekvizitai:</w:t>
            </w:r>
          </w:p>
          <w:p w14:paraId="7C2762C5" w14:textId="77777777" w:rsidR="00F72824" w:rsidRPr="00021C32" w:rsidRDefault="00F72824">
            <w:pPr>
              <w:pStyle w:val="Antrat3"/>
              <w:widowControl/>
              <w:tabs>
                <w:tab w:val="left" w:pos="0"/>
              </w:tabs>
              <w:jc w:val="left"/>
              <w:rPr>
                <w:rFonts w:cs="Times New Roman"/>
                <w:sz w:val="24"/>
                <w:szCs w:val="24"/>
              </w:rPr>
            </w:pPr>
          </w:p>
          <w:p w14:paraId="29EEB91F" w14:textId="77777777" w:rsidR="00ED34BF" w:rsidRPr="00021C32" w:rsidRDefault="00ED34BF" w:rsidP="000948CD">
            <w:pPr>
              <w:pStyle w:val="Antrat3"/>
              <w:rPr>
                <w:rFonts w:cs="Times New Roman"/>
                <w:i/>
                <w:iCs/>
                <w:sz w:val="24"/>
                <w:szCs w:val="24"/>
              </w:rPr>
            </w:pPr>
            <w:r w:rsidRPr="00021C32">
              <w:rPr>
                <w:rFonts w:cs="Times New Roman"/>
                <w:i/>
                <w:iCs/>
                <w:sz w:val="24"/>
                <w:szCs w:val="24"/>
              </w:rPr>
              <w:t xml:space="preserve">Lietuvos savivaldybių asociacija </w:t>
            </w:r>
          </w:p>
          <w:p w14:paraId="730B780E" w14:textId="0B8EE3EB" w:rsidR="000948CD" w:rsidRPr="00021C32" w:rsidRDefault="00ED34BF" w:rsidP="000948CD">
            <w:pPr>
              <w:pStyle w:val="Antrat3"/>
              <w:rPr>
                <w:rFonts w:cs="Times New Roman"/>
                <w:i/>
                <w:iCs/>
                <w:sz w:val="24"/>
                <w:szCs w:val="24"/>
              </w:rPr>
            </w:pPr>
            <w:r w:rsidRPr="00021C32">
              <w:rPr>
                <w:rFonts w:cs="Times New Roman"/>
                <w:i/>
                <w:iCs/>
                <w:sz w:val="24"/>
                <w:szCs w:val="24"/>
              </w:rPr>
              <w:t>Gynėjų g. 16, LT-01109 Vilnius</w:t>
            </w:r>
          </w:p>
          <w:p w14:paraId="1A09AC92" w14:textId="3C9A385C" w:rsidR="000948CD" w:rsidRPr="00021C32" w:rsidRDefault="000948CD" w:rsidP="000948CD">
            <w:pPr>
              <w:pStyle w:val="Antrat3"/>
              <w:rPr>
                <w:rFonts w:cs="Times New Roman"/>
                <w:i/>
                <w:iCs/>
                <w:sz w:val="24"/>
                <w:szCs w:val="24"/>
              </w:rPr>
            </w:pPr>
            <w:proofErr w:type="spellStart"/>
            <w:r w:rsidRPr="00021C32">
              <w:rPr>
                <w:rFonts w:cs="Times New Roman"/>
                <w:i/>
                <w:iCs/>
                <w:sz w:val="24"/>
                <w:szCs w:val="24"/>
              </w:rPr>
              <w:t>J.a.k</w:t>
            </w:r>
            <w:proofErr w:type="spellEnd"/>
            <w:r w:rsidRPr="00021C32">
              <w:rPr>
                <w:rFonts w:cs="Times New Roman"/>
                <w:i/>
                <w:iCs/>
                <w:sz w:val="24"/>
                <w:szCs w:val="24"/>
              </w:rPr>
              <w:t xml:space="preserve">. </w:t>
            </w:r>
            <w:r w:rsidR="00ED34BF" w:rsidRPr="00021C32">
              <w:rPr>
                <w:rFonts w:cs="Times New Roman"/>
                <w:i/>
                <w:iCs/>
                <w:sz w:val="24"/>
                <w:szCs w:val="24"/>
              </w:rPr>
              <w:t>124111348</w:t>
            </w:r>
          </w:p>
          <w:p w14:paraId="3315C546" w14:textId="7F000B58" w:rsidR="000948CD" w:rsidRPr="00021C32" w:rsidRDefault="000948CD" w:rsidP="000948CD">
            <w:pPr>
              <w:pStyle w:val="Antrat3"/>
              <w:rPr>
                <w:rFonts w:cs="Times New Roman"/>
                <w:i/>
                <w:iCs/>
                <w:sz w:val="24"/>
                <w:szCs w:val="24"/>
              </w:rPr>
            </w:pPr>
            <w:r w:rsidRPr="00021C32">
              <w:rPr>
                <w:rFonts w:cs="Times New Roman"/>
                <w:i/>
                <w:iCs/>
                <w:sz w:val="24"/>
                <w:szCs w:val="24"/>
              </w:rPr>
              <w:t xml:space="preserve">Tel. </w:t>
            </w:r>
            <w:r w:rsidR="00EC507D" w:rsidRPr="00021C32">
              <w:rPr>
                <w:rFonts w:cs="Times New Roman"/>
                <w:i/>
                <w:iCs/>
                <w:sz w:val="24"/>
                <w:szCs w:val="24"/>
              </w:rPr>
              <w:t>(8 5) 261 6063</w:t>
            </w:r>
          </w:p>
          <w:p w14:paraId="653DE03C" w14:textId="783C07F5" w:rsidR="00F72824" w:rsidRPr="00021C32" w:rsidRDefault="000948CD" w:rsidP="000948CD">
            <w:pPr>
              <w:pStyle w:val="Antrat3"/>
              <w:rPr>
                <w:rFonts w:cs="Times New Roman"/>
                <w:i/>
                <w:iCs/>
                <w:sz w:val="24"/>
                <w:szCs w:val="24"/>
              </w:rPr>
            </w:pPr>
            <w:proofErr w:type="spellStart"/>
            <w:r w:rsidRPr="00021C32">
              <w:rPr>
                <w:rFonts w:cs="Times New Roman"/>
                <w:i/>
                <w:iCs/>
                <w:sz w:val="24"/>
                <w:szCs w:val="24"/>
              </w:rPr>
              <w:t>E</w:t>
            </w:r>
            <w:r w:rsidR="008E1EF4" w:rsidRPr="00021C32">
              <w:rPr>
                <w:rFonts w:cs="Times New Roman"/>
                <w:i/>
                <w:iCs/>
                <w:sz w:val="24"/>
                <w:szCs w:val="24"/>
              </w:rPr>
              <w:t>l</w:t>
            </w:r>
            <w:r w:rsidRPr="00021C32">
              <w:rPr>
                <w:rFonts w:cs="Times New Roman"/>
                <w:i/>
                <w:iCs/>
                <w:sz w:val="24"/>
                <w:szCs w:val="24"/>
              </w:rPr>
              <w:t>.paštas</w:t>
            </w:r>
            <w:proofErr w:type="spellEnd"/>
            <w:r w:rsidRPr="00021C32">
              <w:rPr>
                <w:rFonts w:cs="Times New Roman"/>
                <w:i/>
                <w:iCs/>
                <w:sz w:val="24"/>
                <w:szCs w:val="24"/>
              </w:rPr>
              <w:t xml:space="preserve">: </w:t>
            </w:r>
            <w:r w:rsidR="00EC507D" w:rsidRPr="00021C32">
              <w:rPr>
                <w:rFonts w:cs="Times New Roman"/>
                <w:i/>
                <w:iCs/>
                <w:sz w:val="24"/>
                <w:szCs w:val="24"/>
              </w:rPr>
              <w:t>bendras@lsa.lt</w:t>
            </w:r>
          </w:p>
          <w:p w14:paraId="11D05499" w14:textId="77777777" w:rsidR="00F72824" w:rsidRPr="00021C32" w:rsidRDefault="00F72824">
            <w:pPr>
              <w:pStyle w:val="Antrat3"/>
              <w:widowControl/>
              <w:tabs>
                <w:tab w:val="left" w:pos="0"/>
              </w:tabs>
              <w:rPr>
                <w:rFonts w:cs="Times New Roman"/>
                <w:i/>
                <w:iCs/>
                <w:sz w:val="24"/>
                <w:szCs w:val="24"/>
              </w:rPr>
            </w:pPr>
          </w:p>
          <w:p w14:paraId="004A37DE" w14:textId="77777777" w:rsidR="00043A4B" w:rsidRPr="00021C32" w:rsidRDefault="00043A4B">
            <w:pPr>
              <w:pStyle w:val="Antrat3"/>
              <w:widowControl/>
              <w:tabs>
                <w:tab w:val="left" w:pos="0"/>
              </w:tabs>
              <w:rPr>
                <w:rFonts w:cs="Times New Roman"/>
                <w:i/>
                <w:iCs/>
                <w:sz w:val="24"/>
                <w:szCs w:val="24"/>
              </w:rPr>
            </w:pPr>
          </w:p>
          <w:p w14:paraId="3A4E01A9" w14:textId="77777777" w:rsidR="00043A4B" w:rsidRPr="00021C32" w:rsidRDefault="00043A4B">
            <w:pPr>
              <w:pStyle w:val="Antrat3"/>
              <w:widowControl/>
              <w:tabs>
                <w:tab w:val="left" w:pos="0"/>
              </w:tabs>
              <w:rPr>
                <w:rFonts w:cs="Times New Roman"/>
                <w:i/>
                <w:iCs/>
                <w:sz w:val="24"/>
                <w:szCs w:val="24"/>
              </w:rPr>
            </w:pPr>
          </w:p>
          <w:p w14:paraId="5DA28B35" w14:textId="77777777" w:rsidR="00EF3ED4" w:rsidRPr="00021C32" w:rsidRDefault="00EF3ED4" w:rsidP="00EF3ED4">
            <w:pPr>
              <w:rPr>
                <w:rFonts w:cs="Times New Roman"/>
              </w:rPr>
            </w:pPr>
          </w:p>
          <w:p w14:paraId="782B88F2" w14:textId="77777777" w:rsidR="00B51341" w:rsidRPr="00021C32" w:rsidRDefault="00B51341" w:rsidP="00EF3ED4">
            <w:pPr>
              <w:rPr>
                <w:rFonts w:cs="Times New Roman"/>
              </w:rPr>
            </w:pPr>
          </w:p>
          <w:p w14:paraId="3FC35E2D" w14:textId="77777777" w:rsidR="00F72824" w:rsidRPr="00021C32" w:rsidRDefault="00F72824">
            <w:pPr>
              <w:pStyle w:val="Antrat3"/>
              <w:widowControl/>
              <w:tabs>
                <w:tab w:val="left" w:pos="0"/>
              </w:tabs>
              <w:rPr>
                <w:rFonts w:cs="Times New Roman"/>
                <w:i/>
                <w:iCs/>
                <w:sz w:val="24"/>
                <w:szCs w:val="24"/>
              </w:rPr>
            </w:pPr>
            <w:r w:rsidRPr="00021C32">
              <w:rPr>
                <w:rFonts w:cs="Times New Roman"/>
                <w:i/>
                <w:iCs/>
                <w:sz w:val="24"/>
                <w:szCs w:val="24"/>
              </w:rPr>
              <w:t>Kliento vardu šią sutartį pasirašė:</w:t>
            </w:r>
          </w:p>
          <w:p w14:paraId="4500A9BB" w14:textId="595FE0A6" w:rsidR="00F72824" w:rsidRPr="00021C32" w:rsidRDefault="00ED34BF" w:rsidP="00043A4B">
            <w:pPr>
              <w:pStyle w:val="Antrat3"/>
              <w:widowControl/>
              <w:tabs>
                <w:tab w:val="left" w:pos="0"/>
              </w:tabs>
              <w:rPr>
                <w:rFonts w:cs="Times New Roman"/>
                <w:iCs/>
                <w:sz w:val="24"/>
                <w:szCs w:val="24"/>
              </w:rPr>
            </w:pPr>
            <w:r w:rsidRPr="00021C32">
              <w:rPr>
                <w:rFonts w:cs="Times New Roman"/>
                <w:iCs/>
                <w:sz w:val="24"/>
                <w:szCs w:val="24"/>
              </w:rPr>
              <w:t>Direktorė Roma Žakaitienė</w:t>
            </w:r>
          </w:p>
        </w:tc>
      </w:tr>
    </w:tbl>
    <w:p w14:paraId="4C8C6469" w14:textId="3F308072" w:rsidR="00B623CB" w:rsidRPr="00021C32" w:rsidRDefault="00B623CB" w:rsidP="006D79C2">
      <w:pPr>
        <w:pStyle w:val="Antrat3"/>
        <w:widowControl/>
        <w:numPr>
          <w:ilvl w:val="0"/>
          <w:numId w:val="0"/>
        </w:numPr>
        <w:tabs>
          <w:tab w:val="left" w:pos="0"/>
        </w:tabs>
        <w:rPr>
          <w:rFonts w:cs="Times New Roman"/>
          <w:sz w:val="24"/>
          <w:szCs w:val="24"/>
        </w:rPr>
      </w:pPr>
    </w:p>
    <w:p w14:paraId="42BC6703" w14:textId="77777777" w:rsidR="00B623CB" w:rsidRPr="00021C32" w:rsidRDefault="00B623CB">
      <w:pPr>
        <w:widowControl/>
        <w:suppressAutoHyphens w:val="0"/>
        <w:autoSpaceDE/>
        <w:spacing w:after="160" w:line="259" w:lineRule="auto"/>
        <w:rPr>
          <w:rFonts w:cs="Times New Roman"/>
        </w:rPr>
      </w:pPr>
      <w:r w:rsidRPr="00021C32">
        <w:rPr>
          <w:rFonts w:cs="Times New Roman"/>
        </w:rPr>
        <w:br w:type="page"/>
      </w:r>
    </w:p>
    <w:p w14:paraId="2EDCE92B" w14:textId="75BF6231" w:rsidR="00B623CB" w:rsidRPr="00021C32" w:rsidRDefault="00B623CB" w:rsidP="00B623CB">
      <w:pPr>
        <w:ind w:left="4536"/>
        <w:jc w:val="right"/>
        <w:rPr>
          <w:rFonts w:cs="Times New Roman"/>
        </w:rPr>
      </w:pPr>
      <w:r w:rsidRPr="00021C32">
        <w:rPr>
          <w:rFonts w:cs="Times New Roman"/>
        </w:rPr>
        <w:lastRenderedPageBreak/>
        <w:t xml:space="preserve">Priedas Nr. 1 </w:t>
      </w:r>
      <w:r w:rsidRPr="00021C32">
        <w:rPr>
          <w:rFonts w:cs="Times New Roman"/>
        </w:rPr>
        <w:br/>
        <w:t xml:space="preserve">prie 2024 m. vasario </w:t>
      </w:r>
      <w:r w:rsidR="0034225B" w:rsidRPr="00021C32">
        <w:rPr>
          <w:rFonts w:cs="Times New Roman"/>
        </w:rPr>
        <w:t>1</w:t>
      </w:r>
      <w:r w:rsidR="0034225B">
        <w:rPr>
          <w:rFonts w:cs="Times New Roman"/>
        </w:rPr>
        <w:t>2</w:t>
      </w:r>
      <w:r w:rsidR="0034225B" w:rsidRPr="00021C32">
        <w:rPr>
          <w:rFonts w:cs="Times New Roman"/>
        </w:rPr>
        <w:t xml:space="preserve"> </w:t>
      </w:r>
      <w:r w:rsidRPr="00021C32">
        <w:rPr>
          <w:rFonts w:cs="Times New Roman"/>
        </w:rPr>
        <w:t xml:space="preserve">d. </w:t>
      </w:r>
      <w:r w:rsidRPr="00021C32">
        <w:rPr>
          <w:rFonts w:cs="Times New Roman"/>
        </w:rPr>
        <w:br/>
        <w:t>Paslaugų teikimo sutarties Nr. 2024/2</w:t>
      </w:r>
      <w:r w:rsidR="006B72A9">
        <w:rPr>
          <w:rFonts w:cs="Times New Roman"/>
        </w:rPr>
        <w:t>/PS-8</w:t>
      </w:r>
      <w:r w:rsidRPr="00021C32">
        <w:rPr>
          <w:rFonts w:cs="Times New Roman"/>
        </w:rPr>
        <w:t xml:space="preserve"> </w:t>
      </w:r>
    </w:p>
    <w:p w14:paraId="7B6C4E31" w14:textId="77777777" w:rsidR="00B623CB" w:rsidRPr="00021C32" w:rsidRDefault="00B623CB" w:rsidP="00B623CB">
      <w:pPr>
        <w:pStyle w:val="Antrat1"/>
        <w:rPr>
          <w:rFonts w:cs="Times New Roman"/>
          <w:sz w:val="24"/>
          <w:szCs w:val="24"/>
        </w:rPr>
      </w:pPr>
    </w:p>
    <w:p w14:paraId="7AFAC4FF" w14:textId="77777777" w:rsidR="00842D46" w:rsidRPr="00021C32" w:rsidRDefault="00842D46" w:rsidP="00B623CB">
      <w:pPr>
        <w:pStyle w:val="Antrat1"/>
        <w:rPr>
          <w:rFonts w:cs="Times New Roman"/>
          <w:sz w:val="24"/>
          <w:szCs w:val="24"/>
        </w:rPr>
      </w:pPr>
    </w:p>
    <w:p w14:paraId="6BE9D482" w14:textId="14E0466F" w:rsidR="00B623CB" w:rsidRPr="00021C32" w:rsidRDefault="00E547D8" w:rsidP="00B623CB">
      <w:pPr>
        <w:pStyle w:val="Antrat1"/>
        <w:rPr>
          <w:rFonts w:cs="Times New Roman"/>
          <w:sz w:val="24"/>
          <w:szCs w:val="24"/>
        </w:rPr>
      </w:pPr>
      <w:r w:rsidRPr="00021C32">
        <w:rPr>
          <w:rFonts w:cs="Times New Roman"/>
          <w:sz w:val="24"/>
          <w:szCs w:val="24"/>
        </w:rPr>
        <w:t>REIKALAVIMAI GLOBALUSREGIONAI.LT INTERNETO SVETAINĖS LIETUVIŲ KALBA</w:t>
      </w:r>
    </w:p>
    <w:p w14:paraId="69035067" w14:textId="77777777" w:rsidR="00F72824" w:rsidRPr="00021C32" w:rsidRDefault="00F72824" w:rsidP="006D79C2">
      <w:pPr>
        <w:pStyle w:val="Antrat3"/>
        <w:widowControl/>
        <w:numPr>
          <w:ilvl w:val="0"/>
          <w:numId w:val="0"/>
        </w:numPr>
        <w:tabs>
          <w:tab w:val="left" w:pos="0"/>
        </w:tabs>
        <w:rPr>
          <w:rFonts w:cs="Times New Roman"/>
          <w:sz w:val="24"/>
          <w:szCs w:val="24"/>
        </w:rPr>
      </w:pPr>
    </w:p>
    <w:p w14:paraId="02A0403C" w14:textId="77777777" w:rsidR="00842D46" w:rsidRPr="00021C32" w:rsidRDefault="00842D46" w:rsidP="00842D46">
      <w:pPr>
        <w:rPr>
          <w:rFonts w:cs="Times New Roman"/>
        </w:rPr>
      </w:pPr>
    </w:p>
    <w:p w14:paraId="51ABCC67" w14:textId="77777777" w:rsidR="00B623CB" w:rsidRPr="00021C32" w:rsidRDefault="00B623CB" w:rsidP="00B623CB">
      <w:pPr>
        <w:rPr>
          <w:rFonts w:cs="Times New Roman"/>
        </w:rPr>
      </w:pPr>
      <w:r w:rsidRPr="00021C32">
        <w:rPr>
          <w:rFonts w:cs="Times New Roman"/>
        </w:rPr>
        <w:t xml:space="preserve">„One </w:t>
      </w:r>
      <w:proofErr w:type="spellStart"/>
      <w:r w:rsidRPr="00021C32">
        <w:rPr>
          <w:rFonts w:cs="Times New Roman"/>
        </w:rPr>
        <w:t>page</w:t>
      </w:r>
      <w:proofErr w:type="spellEnd"/>
      <w:r w:rsidRPr="00021C32">
        <w:rPr>
          <w:rFonts w:cs="Times New Roman"/>
        </w:rPr>
        <w:t>“ tipo interneto svetainė.</w:t>
      </w:r>
    </w:p>
    <w:p w14:paraId="46CD743E" w14:textId="647FF722" w:rsidR="00B623CB" w:rsidRPr="00021C32" w:rsidRDefault="00B623CB" w:rsidP="00B623CB">
      <w:pPr>
        <w:rPr>
          <w:rFonts w:cs="Times New Roman"/>
        </w:rPr>
      </w:pPr>
    </w:p>
    <w:p w14:paraId="52F14CC8" w14:textId="77777777" w:rsidR="00B623CB" w:rsidRPr="00021C32" w:rsidRDefault="00B623CB" w:rsidP="00B623CB">
      <w:pPr>
        <w:rPr>
          <w:rFonts w:cs="Times New Roman"/>
        </w:rPr>
      </w:pPr>
      <w:r w:rsidRPr="00021C32">
        <w:rPr>
          <w:rFonts w:cs="Times New Roman"/>
        </w:rPr>
        <w:t>Interneto svetainės skyriai/blokai:</w:t>
      </w:r>
    </w:p>
    <w:p w14:paraId="0E1B81D5" w14:textId="77777777" w:rsidR="00B623CB" w:rsidRPr="00021C32" w:rsidRDefault="00B623CB" w:rsidP="00B623CB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21C32">
        <w:rPr>
          <w:rFonts w:ascii="Times New Roman" w:hAnsi="Times New Roman" w:cs="Times New Roman"/>
          <w:sz w:val="24"/>
          <w:szCs w:val="24"/>
        </w:rPr>
        <w:t xml:space="preserve">Naujienos (info iš savivaldybių apie GR reikalus, palikti vietą, jei toks poreikis iškils) </w:t>
      </w:r>
    </w:p>
    <w:p w14:paraId="50506E71" w14:textId="77777777" w:rsidR="00B623CB" w:rsidRPr="00021C32" w:rsidRDefault="00B623CB" w:rsidP="00B623CB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21C32">
        <w:rPr>
          <w:rFonts w:ascii="Times New Roman" w:hAnsi="Times New Roman" w:cs="Times New Roman"/>
          <w:sz w:val="24"/>
          <w:szCs w:val="24"/>
        </w:rPr>
        <w:t>Apie (aprašymas apie GR)</w:t>
      </w:r>
    </w:p>
    <w:p w14:paraId="38A9C961" w14:textId="77777777" w:rsidR="00B623CB" w:rsidRPr="00021C32" w:rsidRDefault="00B623CB" w:rsidP="00B623CB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21C32">
        <w:rPr>
          <w:rFonts w:ascii="Times New Roman" w:hAnsi="Times New Roman" w:cs="Times New Roman"/>
          <w:sz w:val="24"/>
          <w:szCs w:val="24"/>
        </w:rPr>
        <w:t>Globalios savivaldybės (sąrašas  prisijungusių savivaldybių su nuorodomis)</w:t>
      </w:r>
    </w:p>
    <w:p w14:paraId="649F7064" w14:textId="77777777" w:rsidR="00B623CB" w:rsidRPr="00021C32" w:rsidRDefault="00B623CB" w:rsidP="00B623CB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21C32">
        <w:rPr>
          <w:rFonts w:ascii="Times New Roman" w:hAnsi="Times New Roman" w:cs="Times New Roman"/>
          <w:sz w:val="24"/>
          <w:szCs w:val="24"/>
        </w:rPr>
        <w:t>Kaip prisijungti? (aprašymas, kaip savivaldybei dalyvauti GR)</w:t>
      </w:r>
    </w:p>
    <w:p w14:paraId="53A7AA95" w14:textId="1F9C09D9" w:rsidR="00B623CB" w:rsidRPr="00021C32" w:rsidRDefault="00B623CB" w:rsidP="00B623CB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21C32">
        <w:rPr>
          <w:rFonts w:ascii="Times New Roman" w:hAnsi="Times New Roman" w:cs="Times New Roman"/>
          <w:sz w:val="24"/>
          <w:szCs w:val="24"/>
        </w:rPr>
        <w:t>Naudingos nuorodos (nuorodos į URM, UŽT, Renkuosi Lietuvą psl. Nuoroda „Diasporos politikos įgyvendinimo koordinatoriai savival</w:t>
      </w:r>
      <w:r w:rsidR="008203F3">
        <w:rPr>
          <w:rFonts w:ascii="Times New Roman" w:hAnsi="Times New Roman" w:cs="Times New Roman"/>
          <w:sz w:val="24"/>
          <w:szCs w:val="24"/>
        </w:rPr>
        <w:t>d</w:t>
      </w:r>
      <w:r w:rsidRPr="00021C32">
        <w:rPr>
          <w:rFonts w:ascii="Times New Roman" w:hAnsi="Times New Roman" w:cs="Times New Roman"/>
          <w:sz w:val="24"/>
          <w:szCs w:val="24"/>
        </w:rPr>
        <w:t>ybėse)</w:t>
      </w:r>
    </w:p>
    <w:p w14:paraId="4FB44444" w14:textId="77777777" w:rsidR="00B623CB" w:rsidRPr="00021C32" w:rsidRDefault="00B623CB" w:rsidP="00B623CB">
      <w:pPr>
        <w:rPr>
          <w:rFonts w:cs="Times New Roman"/>
        </w:rPr>
      </w:pPr>
    </w:p>
    <w:sectPr w:rsidR="00B623CB" w:rsidRPr="00021C32" w:rsidSect="00BC58F8">
      <w:footnotePr>
        <w:pos w:val="beneathText"/>
      </w:footnotePr>
      <w:pgSz w:w="11905" w:h="16837"/>
      <w:pgMar w:top="851" w:right="706" w:bottom="709" w:left="1418" w:header="492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C7A37" w14:textId="77777777" w:rsidR="001428B6" w:rsidRDefault="001428B6">
      <w:r>
        <w:separator/>
      </w:r>
    </w:p>
  </w:endnote>
  <w:endnote w:type="continuationSeparator" w:id="0">
    <w:p w14:paraId="1DFEDFD9" w14:textId="77777777" w:rsidR="001428B6" w:rsidRDefault="00142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F582A" w14:textId="77777777" w:rsidR="001428B6" w:rsidRDefault="001428B6">
      <w:r>
        <w:separator/>
      </w:r>
    </w:p>
  </w:footnote>
  <w:footnote w:type="continuationSeparator" w:id="0">
    <w:p w14:paraId="1F792821" w14:textId="77777777" w:rsidR="001428B6" w:rsidRDefault="001428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pStyle w:val="Antrat9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37737CC8"/>
    <w:multiLevelType w:val="hybridMultilevel"/>
    <w:tmpl w:val="D1100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186BF8"/>
    <w:multiLevelType w:val="hybridMultilevel"/>
    <w:tmpl w:val="1396C8E4"/>
    <w:lvl w:ilvl="0" w:tplc="A28A09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2926021">
    <w:abstractNumId w:val="0"/>
  </w:num>
  <w:num w:numId="2" w16cid:durableId="1450395330">
    <w:abstractNumId w:val="1"/>
  </w:num>
  <w:num w:numId="3" w16cid:durableId="7876219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39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7A0MTMzMzA1MjaxsLRQ0lEKTi0uzszPAymwqAUAxkPWeSwAAAA="/>
  </w:docVars>
  <w:rsids>
    <w:rsidRoot w:val="00F72824"/>
    <w:rsid w:val="00020A5B"/>
    <w:rsid w:val="00021C32"/>
    <w:rsid w:val="00043A4B"/>
    <w:rsid w:val="00065DA4"/>
    <w:rsid w:val="00074833"/>
    <w:rsid w:val="000948CD"/>
    <w:rsid w:val="000D2DEC"/>
    <w:rsid w:val="000E04E9"/>
    <w:rsid w:val="000E24F7"/>
    <w:rsid w:val="00114446"/>
    <w:rsid w:val="00125969"/>
    <w:rsid w:val="001428B6"/>
    <w:rsid w:val="0016433F"/>
    <w:rsid w:val="001D38B5"/>
    <w:rsid w:val="001F6699"/>
    <w:rsid w:val="00222C01"/>
    <w:rsid w:val="00245E7E"/>
    <w:rsid w:val="002462C4"/>
    <w:rsid w:val="00247033"/>
    <w:rsid w:val="0025023D"/>
    <w:rsid w:val="00260AE0"/>
    <w:rsid w:val="002668B2"/>
    <w:rsid w:val="002C2A7C"/>
    <w:rsid w:val="002D34F0"/>
    <w:rsid w:val="002E27D9"/>
    <w:rsid w:val="0032733A"/>
    <w:rsid w:val="0034225B"/>
    <w:rsid w:val="00344747"/>
    <w:rsid w:val="003540EC"/>
    <w:rsid w:val="003738FB"/>
    <w:rsid w:val="00395D2D"/>
    <w:rsid w:val="003B747F"/>
    <w:rsid w:val="003E32EE"/>
    <w:rsid w:val="003E72AB"/>
    <w:rsid w:val="003F176D"/>
    <w:rsid w:val="003F7630"/>
    <w:rsid w:val="00412FC9"/>
    <w:rsid w:val="00415309"/>
    <w:rsid w:val="004206AB"/>
    <w:rsid w:val="00445396"/>
    <w:rsid w:val="00497850"/>
    <w:rsid w:val="004F7665"/>
    <w:rsid w:val="00503F35"/>
    <w:rsid w:val="00513996"/>
    <w:rsid w:val="00516300"/>
    <w:rsid w:val="00534052"/>
    <w:rsid w:val="00535B18"/>
    <w:rsid w:val="00572A2C"/>
    <w:rsid w:val="005849E4"/>
    <w:rsid w:val="005C01DE"/>
    <w:rsid w:val="005C1E8C"/>
    <w:rsid w:val="005D21AB"/>
    <w:rsid w:val="005E586A"/>
    <w:rsid w:val="00643D6C"/>
    <w:rsid w:val="00655134"/>
    <w:rsid w:val="00664084"/>
    <w:rsid w:val="006822E8"/>
    <w:rsid w:val="00691B40"/>
    <w:rsid w:val="00695C7E"/>
    <w:rsid w:val="006A7601"/>
    <w:rsid w:val="006A7774"/>
    <w:rsid w:val="006B148B"/>
    <w:rsid w:val="006B72A9"/>
    <w:rsid w:val="006D79C2"/>
    <w:rsid w:val="006F7BD5"/>
    <w:rsid w:val="00715ECA"/>
    <w:rsid w:val="007178A1"/>
    <w:rsid w:val="0072232D"/>
    <w:rsid w:val="00731960"/>
    <w:rsid w:val="00743F9D"/>
    <w:rsid w:val="00776A16"/>
    <w:rsid w:val="00783008"/>
    <w:rsid w:val="007940CA"/>
    <w:rsid w:val="007A4883"/>
    <w:rsid w:val="007B11DF"/>
    <w:rsid w:val="0080482D"/>
    <w:rsid w:val="008203F3"/>
    <w:rsid w:val="00842D46"/>
    <w:rsid w:val="00851951"/>
    <w:rsid w:val="008533F4"/>
    <w:rsid w:val="0085746F"/>
    <w:rsid w:val="00866D2C"/>
    <w:rsid w:val="008843ED"/>
    <w:rsid w:val="00887DEA"/>
    <w:rsid w:val="008B0E26"/>
    <w:rsid w:val="008E1EF4"/>
    <w:rsid w:val="008F6010"/>
    <w:rsid w:val="00903452"/>
    <w:rsid w:val="00911B7C"/>
    <w:rsid w:val="00912A5D"/>
    <w:rsid w:val="00916ECF"/>
    <w:rsid w:val="00924427"/>
    <w:rsid w:val="0093016B"/>
    <w:rsid w:val="00946E59"/>
    <w:rsid w:val="00985325"/>
    <w:rsid w:val="00996CB4"/>
    <w:rsid w:val="009D65F6"/>
    <w:rsid w:val="009E56C0"/>
    <w:rsid w:val="00A011C5"/>
    <w:rsid w:val="00A13009"/>
    <w:rsid w:val="00A24F8C"/>
    <w:rsid w:val="00A27FB7"/>
    <w:rsid w:val="00A4197C"/>
    <w:rsid w:val="00A43968"/>
    <w:rsid w:val="00A61DE1"/>
    <w:rsid w:val="00A67BFD"/>
    <w:rsid w:val="00A73ADB"/>
    <w:rsid w:val="00A81C96"/>
    <w:rsid w:val="00AC32ED"/>
    <w:rsid w:val="00AC7471"/>
    <w:rsid w:val="00AE0CA7"/>
    <w:rsid w:val="00AF4BE2"/>
    <w:rsid w:val="00AF6A6F"/>
    <w:rsid w:val="00AF6E8C"/>
    <w:rsid w:val="00B00C07"/>
    <w:rsid w:val="00B063E0"/>
    <w:rsid w:val="00B22BF8"/>
    <w:rsid w:val="00B31814"/>
    <w:rsid w:val="00B343FE"/>
    <w:rsid w:val="00B51341"/>
    <w:rsid w:val="00B623CB"/>
    <w:rsid w:val="00B639C7"/>
    <w:rsid w:val="00B646FB"/>
    <w:rsid w:val="00BC58F8"/>
    <w:rsid w:val="00BD344C"/>
    <w:rsid w:val="00BD653F"/>
    <w:rsid w:val="00C06809"/>
    <w:rsid w:val="00C31384"/>
    <w:rsid w:val="00C47984"/>
    <w:rsid w:val="00C545C2"/>
    <w:rsid w:val="00C67534"/>
    <w:rsid w:val="00C73B70"/>
    <w:rsid w:val="00C87EC6"/>
    <w:rsid w:val="00CB6852"/>
    <w:rsid w:val="00CE74A3"/>
    <w:rsid w:val="00D00B49"/>
    <w:rsid w:val="00D02022"/>
    <w:rsid w:val="00D23DD2"/>
    <w:rsid w:val="00D256FD"/>
    <w:rsid w:val="00D44F12"/>
    <w:rsid w:val="00D65229"/>
    <w:rsid w:val="00D6675A"/>
    <w:rsid w:val="00D80AAB"/>
    <w:rsid w:val="00D8351B"/>
    <w:rsid w:val="00D95ACC"/>
    <w:rsid w:val="00D97520"/>
    <w:rsid w:val="00DA55B8"/>
    <w:rsid w:val="00DB22E5"/>
    <w:rsid w:val="00DE7A51"/>
    <w:rsid w:val="00E17815"/>
    <w:rsid w:val="00E442E5"/>
    <w:rsid w:val="00E52985"/>
    <w:rsid w:val="00E547D8"/>
    <w:rsid w:val="00E653D4"/>
    <w:rsid w:val="00E660CF"/>
    <w:rsid w:val="00E70EBE"/>
    <w:rsid w:val="00EC507D"/>
    <w:rsid w:val="00ED33C3"/>
    <w:rsid w:val="00ED34BF"/>
    <w:rsid w:val="00EF3ED4"/>
    <w:rsid w:val="00F20BBA"/>
    <w:rsid w:val="00F60593"/>
    <w:rsid w:val="00F72824"/>
    <w:rsid w:val="00F7589B"/>
    <w:rsid w:val="00F804D9"/>
    <w:rsid w:val="00F93013"/>
    <w:rsid w:val="00FD3F9F"/>
    <w:rsid w:val="00FE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D6C3AB"/>
  <w14:defaultImageDpi w14:val="96"/>
  <w15:docId w15:val="{D6BC709F-F602-4781-B7A9-7EC2A1190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widowControl w:val="0"/>
      <w:suppressAutoHyphens/>
      <w:autoSpaceDE w:val="0"/>
      <w:spacing w:after="0" w:line="240" w:lineRule="auto"/>
    </w:pPr>
    <w:rPr>
      <w:rFonts w:cs="Mangal"/>
      <w:sz w:val="24"/>
      <w:szCs w:val="24"/>
      <w:lang w:eastAsia="ar-SA"/>
    </w:rPr>
  </w:style>
  <w:style w:type="paragraph" w:styleId="Antrat1">
    <w:name w:val="heading 1"/>
    <w:basedOn w:val="prastasis"/>
    <w:next w:val="prastasis"/>
    <w:link w:val="Antrat1Diagrama"/>
    <w:uiPriority w:val="99"/>
    <w:qFormat/>
    <w:pPr>
      <w:numPr>
        <w:numId w:val="1"/>
      </w:numPr>
      <w:jc w:val="both"/>
      <w:outlineLvl w:val="0"/>
    </w:pPr>
    <w:rPr>
      <w:b/>
      <w:bCs/>
      <w:sz w:val="22"/>
      <w:szCs w:val="22"/>
    </w:rPr>
  </w:style>
  <w:style w:type="paragraph" w:styleId="Antrat2">
    <w:name w:val="heading 2"/>
    <w:basedOn w:val="prastasis"/>
    <w:next w:val="prastasis"/>
    <w:link w:val="Antrat2Diagrama"/>
    <w:uiPriority w:val="99"/>
    <w:qFormat/>
    <w:pPr>
      <w:numPr>
        <w:ilvl w:val="1"/>
        <w:numId w:val="1"/>
      </w:numPr>
      <w:jc w:val="both"/>
      <w:outlineLvl w:val="1"/>
    </w:pPr>
    <w:rPr>
      <w:sz w:val="22"/>
      <w:szCs w:val="22"/>
    </w:rPr>
  </w:style>
  <w:style w:type="paragraph" w:styleId="Antrat3">
    <w:name w:val="heading 3"/>
    <w:basedOn w:val="prastasis"/>
    <w:next w:val="prastasis"/>
    <w:link w:val="Antrat3Diagrama"/>
    <w:uiPriority w:val="99"/>
    <w:qFormat/>
    <w:pPr>
      <w:numPr>
        <w:ilvl w:val="2"/>
        <w:numId w:val="1"/>
      </w:numPr>
      <w:jc w:val="both"/>
      <w:outlineLvl w:val="2"/>
    </w:pPr>
    <w:rPr>
      <w:sz w:val="22"/>
      <w:szCs w:val="22"/>
    </w:rPr>
  </w:style>
  <w:style w:type="paragraph" w:styleId="Antrat4">
    <w:name w:val="heading 4"/>
    <w:basedOn w:val="prastasis"/>
    <w:next w:val="prastasis"/>
    <w:link w:val="Antrat4Diagrama"/>
    <w:uiPriority w:val="99"/>
    <w:qFormat/>
    <w:pPr>
      <w:numPr>
        <w:ilvl w:val="3"/>
        <w:numId w:val="1"/>
      </w:numPr>
      <w:jc w:val="both"/>
      <w:outlineLvl w:val="3"/>
    </w:pPr>
    <w:rPr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9"/>
    <w:qFormat/>
    <w:pPr>
      <w:numPr>
        <w:ilvl w:val="8"/>
        <w:numId w:val="1"/>
      </w:numPr>
      <w:spacing w:before="117"/>
      <w:jc w:val="center"/>
      <w:outlineLvl w:val="8"/>
    </w:pPr>
    <w:rPr>
      <w:b/>
      <w:bCs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Pr>
      <w:rFonts w:asciiTheme="majorHAnsi" w:eastAsiaTheme="majorEastAsia" w:hAnsiTheme="majorHAnsi" w:cstheme="majorBidi"/>
      <w:lang w:eastAsia="ar-SA"/>
    </w:rPr>
  </w:style>
  <w:style w:type="character" w:customStyle="1" w:styleId="Absatz-Standardschriftart">
    <w:name w:val="Absatz-Standardschriftart"/>
    <w:uiPriority w:val="99"/>
  </w:style>
  <w:style w:type="character" w:customStyle="1" w:styleId="Reference">
    <w:name w:val="Reference"/>
    <w:uiPriority w:val="99"/>
    <w:rPr>
      <w:sz w:val="20"/>
    </w:rPr>
  </w:style>
  <w:style w:type="character" w:styleId="Puslapionumeris">
    <w:name w:val="page number"/>
    <w:basedOn w:val="Numatytasispastraiposriftas"/>
    <w:uiPriority w:val="99"/>
    <w:rPr>
      <w:rFonts w:cs="Times New Roman"/>
    </w:rPr>
  </w:style>
  <w:style w:type="character" w:customStyle="1" w:styleId="Reference2">
    <w:name w:val="Reference2"/>
    <w:uiPriority w:val="99"/>
    <w:rPr>
      <w:sz w:val="20"/>
    </w:rPr>
  </w:style>
  <w:style w:type="character" w:customStyle="1" w:styleId="Reference1">
    <w:name w:val="Reference1"/>
    <w:uiPriority w:val="99"/>
    <w:rPr>
      <w:sz w:val="20"/>
    </w:rPr>
  </w:style>
  <w:style w:type="paragraph" w:customStyle="1" w:styleId="Heading">
    <w:name w:val="Heading"/>
    <w:basedOn w:val="prastasis"/>
    <w:next w:val="Pagrindinistekstas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Pr>
      <w:rFonts w:cs="Mangal"/>
      <w:sz w:val="24"/>
      <w:szCs w:val="24"/>
      <w:lang w:eastAsia="ar-SA"/>
    </w:rPr>
  </w:style>
  <w:style w:type="paragraph" w:styleId="Sraas">
    <w:name w:val="List"/>
    <w:basedOn w:val="Pagrindinistekstas"/>
    <w:uiPriority w:val="99"/>
  </w:style>
  <w:style w:type="paragraph" w:styleId="Antrat">
    <w:name w:val="caption"/>
    <w:basedOn w:val="prastasis"/>
    <w:uiPriority w:val="99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uiPriority w:val="99"/>
    <w:pPr>
      <w:suppressLineNumbers/>
    </w:pPr>
  </w:style>
  <w:style w:type="paragraph" w:customStyle="1" w:styleId="NumberedHeading1">
    <w:name w:val="Numbered Heading 1"/>
    <w:basedOn w:val="Antrat1"/>
    <w:next w:val="prastasis"/>
    <w:uiPriority w:val="99"/>
    <w:pPr>
      <w:numPr>
        <w:numId w:val="0"/>
      </w:numPr>
      <w:tabs>
        <w:tab w:val="left" w:pos="431"/>
      </w:tabs>
      <w:jc w:val="left"/>
    </w:pPr>
    <w:rPr>
      <w:b w:val="0"/>
      <w:bCs w:val="0"/>
      <w:sz w:val="24"/>
      <w:szCs w:val="24"/>
    </w:rPr>
  </w:style>
  <w:style w:type="paragraph" w:customStyle="1" w:styleId="ChapterHeading">
    <w:name w:val="Chapter Heading"/>
    <w:basedOn w:val="NumberedHeading1"/>
    <w:next w:val="prastasis"/>
    <w:uiPriority w:val="99"/>
    <w:pPr>
      <w:tabs>
        <w:tab w:val="left" w:pos="1584"/>
      </w:tabs>
    </w:pPr>
  </w:style>
  <w:style w:type="paragraph" w:customStyle="1" w:styleId="BoxList">
    <w:name w:val="Box List"/>
    <w:uiPriority w:val="99"/>
    <w:pPr>
      <w:widowControl w:val="0"/>
      <w:suppressAutoHyphens/>
      <w:autoSpaceDE w:val="0"/>
      <w:spacing w:after="0" w:line="240" w:lineRule="auto"/>
      <w:ind w:left="720" w:hanging="429"/>
    </w:pPr>
    <w:rPr>
      <w:rFonts w:cs="Mangal"/>
      <w:sz w:val="24"/>
      <w:szCs w:val="24"/>
      <w:lang w:eastAsia="ar-SA"/>
    </w:rPr>
  </w:style>
  <w:style w:type="paragraph" w:customStyle="1" w:styleId="NumberedList">
    <w:name w:val="Numbered List"/>
    <w:uiPriority w:val="99"/>
    <w:pPr>
      <w:widowControl w:val="0"/>
      <w:suppressAutoHyphens/>
      <w:autoSpaceDE w:val="0"/>
      <w:spacing w:after="0" w:line="240" w:lineRule="auto"/>
      <w:ind w:left="720" w:hanging="429"/>
    </w:pPr>
    <w:rPr>
      <w:rFonts w:cs="Mangal"/>
      <w:sz w:val="24"/>
      <w:szCs w:val="24"/>
      <w:lang w:eastAsia="ar-SA"/>
    </w:rPr>
  </w:style>
  <w:style w:type="paragraph" w:customStyle="1" w:styleId="LowerCaseList">
    <w:name w:val="Lower Case List"/>
    <w:basedOn w:val="NumberedList"/>
    <w:uiPriority w:val="99"/>
  </w:style>
  <w:style w:type="paragraph" w:styleId="Pagrindinistekstas3">
    <w:name w:val="Body Text 3"/>
    <w:basedOn w:val="prastasis"/>
    <w:link w:val="Pagrindinistekstas3Diagrama"/>
    <w:uiPriority w:val="99"/>
    <w:pPr>
      <w:jc w:val="both"/>
    </w:p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Pr>
      <w:rFonts w:cs="Mangal"/>
      <w:sz w:val="16"/>
      <w:szCs w:val="16"/>
      <w:lang w:eastAsia="ar-SA"/>
    </w:rPr>
  </w:style>
  <w:style w:type="paragraph" w:customStyle="1" w:styleId="UpperCaseList">
    <w:name w:val="Upper Case List"/>
    <w:basedOn w:val="NumberedList"/>
    <w:uiPriority w:val="99"/>
  </w:style>
  <w:style w:type="paragraph" w:customStyle="1" w:styleId="BulletList">
    <w:name w:val="Bullet List"/>
    <w:uiPriority w:val="99"/>
    <w:pPr>
      <w:widowControl w:val="0"/>
      <w:suppressAutoHyphens/>
      <w:autoSpaceDE w:val="0"/>
      <w:spacing w:after="0" w:line="240" w:lineRule="auto"/>
      <w:ind w:left="720" w:hanging="429"/>
    </w:pPr>
    <w:rPr>
      <w:rFonts w:cs="Mangal"/>
      <w:sz w:val="24"/>
      <w:szCs w:val="24"/>
      <w:lang w:eastAsia="ar-SA"/>
    </w:rPr>
  </w:style>
  <w:style w:type="paragraph" w:customStyle="1" w:styleId="HeartList">
    <w:name w:val="Heart List"/>
    <w:uiPriority w:val="99"/>
    <w:pPr>
      <w:widowControl w:val="0"/>
      <w:suppressAutoHyphens/>
      <w:autoSpaceDE w:val="0"/>
      <w:spacing w:after="0" w:line="240" w:lineRule="auto"/>
      <w:ind w:left="720" w:hanging="429"/>
    </w:pPr>
    <w:rPr>
      <w:rFonts w:cs="Mangal"/>
      <w:sz w:val="24"/>
      <w:szCs w:val="24"/>
      <w:lang w:eastAsia="ar-SA"/>
    </w:rPr>
  </w:style>
  <w:style w:type="paragraph" w:styleId="Porat">
    <w:name w:val="footer"/>
    <w:basedOn w:val="prastasis"/>
    <w:link w:val="PoratDiagrama"/>
    <w:uiPriority w:val="99"/>
    <w:pPr>
      <w:tabs>
        <w:tab w:val="center" w:pos="4320"/>
        <w:tab w:val="right" w:pos="8640"/>
      </w:tabs>
    </w:pPr>
    <w:rPr>
      <w:lang w:val="en-GB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rPr>
      <w:rFonts w:cs="Mangal"/>
      <w:sz w:val="24"/>
      <w:szCs w:val="24"/>
      <w:lang w:eastAsia="ar-SA"/>
    </w:rPr>
  </w:style>
  <w:style w:type="paragraph" w:customStyle="1" w:styleId="SquareList">
    <w:name w:val="Square List"/>
    <w:uiPriority w:val="99"/>
    <w:pPr>
      <w:widowControl w:val="0"/>
      <w:suppressAutoHyphens/>
      <w:autoSpaceDE w:val="0"/>
      <w:spacing w:after="0" w:line="240" w:lineRule="auto"/>
      <w:ind w:left="720" w:hanging="429"/>
    </w:pPr>
    <w:rPr>
      <w:rFonts w:cs="Mangal"/>
      <w:sz w:val="24"/>
      <w:szCs w:val="24"/>
      <w:lang w:eastAsia="ar-SA"/>
    </w:rPr>
  </w:style>
  <w:style w:type="paragraph" w:styleId="Paantrat">
    <w:name w:val="Subtitle"/>
    <w:basedOn w:val="prastasis"/>
    <w:next w:val="Pagrindinistekstas"/>
    <w:link w:val="PaantratDiagrama"/>
    <w:uiPriority w:val="99"/>
    <w:qFormat/>
    <w:pPr>
      <w:jc w:val="center"/>
    </w:pPr>
    <w:rPr>
      <w:b/>
      <w:bCs/>
      <w:lang w:val="en-GB"/>
    </w:rPr>
  </w:style>
  <w:style w:type="character" w:customStyle="1" w:styleId="PaantratDiagrama">
    <w:name w:val="Paantraštė Diagrama"/>
    <w:basedOn w:val="Numatytasispastraiposriftas"/>
    <w:link w:val="Paantrat"/>
    <w:uiPriority w:val="11"/>
    <w:rPr>
      <w:rFonts w:asciiTheme="majorHAnsi" w:eastAsiaTheme="majorEastAsia" w:hAnsiTheme="majorHAnsi" w:cstheme="majorBidi"/>
      <w:sz w:val="24"/>
      <w:szCs w:val="24"/>
      <w:lang w:eastAsia="ar-SA"/>
    </w:rPr>
  </w:style>
  <w:style w:type="paragraph" w:customStyle="1" w:styleId="TriangleList">
    <w:name w:val="Triangle List"/>
    <w:uiPriority w:val="99"/>
    <w:pPr>
      <w:widowControl w:val="0"/>
      <w:suppressAutoHyphens/>
      <w:autoSpaceDE w:val="0"/>
      <w:spacing w:after="0" w:line="240" w:lineRule="auto"/>
      <w:ind w:left="720" w:hanging="429"/>
    </w:pPr>
    <w:rPr>
      <w:rFonts w:cs="Mangal"/>
      <w:sz w:val="24"/>
      <w:szCs w:val="24"/>
      <w:lang w:eastAsia="ar-SA"/>
    </w:rPr>
  </w:style>
  <w:style w:type="paragraph" w:customStyle="1" w:styleId="ContentsHeader">
    <w:name w:val="Contents Header"/>
    <w:basedOn w:val="prastasis"/>
    <w:next w:val="prastasis"/>
    <w:uiPriority w:val="99"/>
    <w:pPr>
      <w:spacing w:before="240" w:after="118"/>
      <w:jc w:val="center"/>
    </w:pPr>
    <w:rPr>
      <w:rFonts w:ascii="Arial" w:hAnsi="Arial" w:cs="Arial"/>
      <w:b/>
      <w:bCs/>
      <w:sz w:val="32"/>
      <w:szCs w:val="32"/>
    </w:rPr>
  </w:style>
  <w:style w:type="paragraph" w:styleId="Puslapioinaostekstas">
    <w:name w:val="footnote text"/>
    <w:basedOn w:val="prastasis"/>
    <w:link w:val="PuslapioinaostekstasDiagrama"/>
    <w:uiPriority w:val="99"/>
    <w:semiHidden/>
    <w:pPr>
      <w:widowControl/>
      <w:autoSpaceDE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Pr>
      <w:rFonts w:cs="Mangal"/>
      <w:sz w:val="20"/>
      <w:szCs w:val="20"/>
      <w:lang w:eastAsia="ar-SA"/>
    </w:rPr>
  </w:style>
  <w:style w:type="paragraph" w:customStyle="1" w:styleId="DiamondList">
    <w:name w:val="Diamond List"/>
    <w:uiPriority w:val="99"/>
    <w:pPr>
      <w:widowControl w:val="0"/>
      <w:suppressAutoHyphens/>
      <w:autoSpaceDE w:val="0"/>
      <w:spacing w:after="0" w:line="240" w:lineRule="auto"/>
      <w:ind w:left="720" w:hanging="429"/>
    </w:pPr>
    <w:rPr>
      <w:rFonts w:cs="Mangal"/>
      <w:sz w:val="24"/>
      <w:szCs w:val="24"/>
      <w:lang w:eastAsia="ar-SA"/>
    </w:rPr>
  </w:style>
  <w:style w:type="paragraph" w:customStyle="1" w:styleId="HandList">
    <w:name w:val="Hand List"/>
    <w:uiPriority w:val="99"/>
    <w:pPr>
      <w:widowControl w:val="0"/>
      <w:suppressAutoHyphens/>
      <w:autoSpaceDE w:val="0"/>
      <w:spacing w:after="0" w:line="240" w:lineRule="auto"/>
      <w:ind w:left="720" w:hanging="429"/>
    </w:pPr>
    <w:rPr>
      <w:rFonts w:cs="Mangal"/>
      <w:sz w:val="24"/>
      <w:szCs w:val="24"/>
      <w:lang w:eastAsia="ar-SA"/>
    </w:rPr>
  </w:style>
  <w:style w:type="paragraph" w:customStyle="1" w:styleId="UpperRomanList">
    <w:name w:val="Upper Roman List"/>
    <w:basedOn w:val="NumberedList"/>
    <w:uiPriority w:val="99"/>
  </w:style>
  <w:style w:type="paragraph" w:styleId="Pavadinimas">
    <w:name w:val="Title"/>
    <w:basedOn w:val="prastasis"/>
    <w:next w:val="Paantrat"/>
    <w:link w:val="PavadinimasDiagrama"/>
    <w:uiPriority w:val="99"/>
    <w:qFormat/>
    <w:pPr>
      <w:jc w:val="center"/>
    </w:pPr>
    <w:rPr>
      <w:b/>
      <w:bCs/>
      <w:sz w:val="26"/>
      <w:szCs w:val="2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  <w:jc w:val="both"/>
    </w:pPr>
    <w:rPr>
      <w:sz w:val="22"/>
      <w:szCs w:val="22"/>
      <w:lang w:val="en-GB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Pr>
      <w:rFonts w:cs="Mangal"/>
      <w:sz w:val="24"/>
      <w:szCs w:val="24"/>
      <w:lang w:eastAsia="ar-SA"/>
    </w:rPr>
  </w:style>
  <w:style w:type="paragraph" w:customStyle="1" w:styleId="StarList">
    <w:name w:val="Star List"/>
    <w:uiPriority w:val="99"/>
    <w:pPr>
      <w:widowControl w:val="0"/>
      <w:suppressAutoHyphens/>
      <w:autoSpaceDE w:val="0"/>
      <w:spacing w:after="0" w:line="240" w:lineRule="auto"/>
      <w:ind w:left="720" w:hanging="429"/>
    </w:pPr>
    <w:rPr>
      <w:rFonts w:cs="Mangal"/>
      <w:sz w:val="24"/>
      <w:szCs w:val="24"/>
      <w:lang w:eastAsia="ar-SA"/>
    </w:rPr>
  </w:style>
  <w:style w:type="paragraph" w:customStyle="1" w:styleId="SectionHeading">
    <w:name w:val="Section Heading"/>
    <w:basedOn w:val="NumberedHeading1"/>
    <w:next w:val="prastasis"/>
    <w:uiPriority w:val="99"/>
    <w:pPr>
      <w:tabs>
        <w:tab w:val="left" w:pos="1584"/>
      </w:tabs>
    </w:pPr>
  </w:style>
  <w:style w:type="paragraph" w:styleId="Tekstoblokas">
    <w:name w:val="Block Text"/>
    <w:basedOn w:val="prastasis"/>
    <w:uiPriority w:val="99"/>
    <w:pPr>
      <w:spacing w:after="118"/>
      <w:ind w:left="1440" w:right="1440"/>
    </w:pPr>
  </w:style>
  <w:style w:type="paragraph" w:customStyle="1" w:styleId="ImpliesList">
    <w:name w:val="Implies List"/>
    <w:uiPriority w:val="99"/>
    <w:pPr>
      <w:widowControl w:val="0"/>
      <w:suppressAutoHyphens/>
      <w:autoSpaceDE w:val="0"/>
      <w:spacing w:after="0" w:line="240" w:lineRule="auto"/>
      <w:ind w:left="720" w:hanging="429"/>
    </w:pPr>
    <w:rPr>
      <w:rFonts w:cs="Mangal"/>
      <w:sz w:val="24"/>
      <w:szCs w:val="24"/>
      <w:lang w:eastAsia="ar-SA"/>
    </w:rPr>
  </w:style>
  <w:style w:type="paragraph" w:customStyle="1" w:styleId="TickList">
    <w:name w:val="Tick List"/>
    <w:uiPriority w:val="99"/>
    <w:pPr>
      <w:widowControl w:val="0"/>
      <w:suppressAutoHyphens/>
      <w:autoSpaceDE w:val="0"/>
      <w:spacing w:after="0" w:line="240" w:lineRule="auto"/>
      <w:ind w:left="720" w:hanging="429"/>
    </w:pPr>
    <w:rPr>
      <w:rFonts w:cs="Mangal"/>
      <w:sz w:val="24"/>
      <w:szCs w:val="24"/>
      <w:lang w:eastAsia="ar-SA"/>
    </w:rPr>
  </w:style>
  <w:style w:type="paragraph" w:customStyle="1" w:styleId="DashedList">
    <w:name w:val="Dashed List"/>
    <w:uiPriority w:val="99"/>
    <w:pPr>
      <w:widowControl w:val="0"/>
      <w:suppressAutoHyphens/>
      <w:autoSpaceDE w:val="0"/>
      <w:spacing w:after="0" w:line="240" w:lineRule="auto"/>
      <w:ind w:left="720" w:hanging="429"/>
    </w:pPr>
    <w:rPr>
      <w:rFonts w:cs="Mangal"/>
      <w:sz w:val="24"/>
      <w:szCs w:val="24"/>
      <w:lang w:eastAsia="ar-SA"/>
    </w:rPr>
  </w:style>
  <w:style w:type="paragraph" w:customStyle="1" w:styleId="LowerRomanList">
    <w:name w:val="Lower Roman List"/>
    <w:basedOn w:val="prastasis"/>
    <w:uiPriority w:val="99"/>
    <w:pPr>
      <w:ind w:left="720" w:hanging="429"/>
    </w:pPr>
  </w:style>
  <w:style w:type="paragraph" w:styleId="Dokumentoinaostekstas">
    <w:name w:val="endnote text"/>
    <w:basedOn w:val="prastasis"/>
    <w:link w:val="DokumentoinaostekstasDiagrama"/>
    <w:uiPriority w:val="99"/>
    <w:semiHidden/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Pr>
      <w:rFonts w:cs="Mangal"/>
      <w:sz w:val="20"/>
      <w:szCs w:val="20"/>
      <w:lang w:eastAsia="ar-SA"/>
    </w:rPr>
  </w:style>
  <w:style w:type="paragraph" w:customStyle="1" w:styleId="NumberedHeading2">
    <w:name w:val="Numbered Heading 2"/>
    <w:basedOn w:val="Antrat2"/>
    <w:next w:val="prastasis"/>
    <w:uiPriority w:val="99"/>
    <w:pPr>
      <w:numPr>
        <w:ilvl w:val="0"/>
        <w:numId w:val="0"/>
      </w:numPr>
      <w:tabs>
        <w:tab w:val="left" w:pos="431"/>
      </w:tabs>
      <w:jc w:val="left"/>
    </w:pPr>
    <w:rPr>
      <w:sz w:val="24"/>
      <w:szCs w:val="24"/>
    </w:rPr>
  </w:style>
  <w:style w:type="paragraph" w:customStyle="1" w:styleId="NumberedHeading3">
    <w:name w:val="Numbered Heading 3"/>
    <w:basedOn w:val="Antrat3"/>
    <w:next w:val="prastasis"/>
    <w:uiPriority w:val="99"/>
    <w:pPr>
      <w:numPr>
        <w:ilvl w:val="0"/>
        <w:numId w:val="0"/>
      </w:numPr>
      <w:tabs>
        <w:tab w:val="left" w:pos="431"/>
      </w:tabs>
      <w:jc w:val="left"/>
    </w:pPr>
    <w:rPr>
      <w:sz w:val="24"/>
      <w:szCs w:val="24"/>
    </w:rPr>
  </w:style>
  <w:style w:type="paragraph" w:styleId="Paprastasistekstas">
    <w:name w:val="Plain Text"/>
    <w:basedOn w:val="prastasis"/>
    <w:link w:val="PaprastasistekstasDiagrama"/>
    <w:uiPriority w:val="99"/>
    <w:rPr>
      <w:rFonts w:ascii="Courier New" w:hAnsi="Courier New" w:cs="Courier New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Pr>
      <w:rFonts w:ascii="Courier New" w:hAnsi="Courier New" w:cs="Courier New"/>
      <w:sz w:val="20"/>
      <w:szCs w:val="20"/>
      <w:lang w:eastAsia="ar-SA"/>
    </w:rPr>
  </w:style>
  <w:style w:type="paragraph" w:styleId="Turinys1">
    <w:name w:val="toc 1"/>
    <w:basedOn w:val="prastasis"/>
    <w:next w:val="prastasis"/>
    <w:autoRedefine/>
    <w:uiPriority w:val="99"/>
    <w:semiHidden/>
    <w:pPr>
      <w:ind w:left="720" w:hanging="429"/>
    </w:pPr>
  </w:style>
  <w:style w:type="paragraph" w:styleId="Turinys2">
    <w:name w:val="toc 2"/>
    <w:basedOn w:val="prastasis"/>
    <w:next w:val="prastasis"/>
    <w:autoRedefine/>
    <w:uiPriority w:val="99"/>
    <w:semiHidden/>
    <w:pPr>
      <w:ind w:left="1440" w:hanging="429"/>
    </w:pPr>
  </w:style>
  <w:style w:type="paragraph" w:styleId="Turinys3">
    <w:name w:val="toc 3"/>
    <w:basedOn w:val="prastasis"/>
    <w:next w:val="prastasis"/>
    <w:autoRedefine/>
    <w:uiPriority w:val="99"/>
    <w:semiHidden/>
    <w:pPr>
      <w:ind w:left="2160" w:hanging="429"/>
    </w:pPr>
  </w:style>
  <w:style w:type="paragraph" w:styleId="Turinys4">
    <w:name w:val="toc 4"/>
    <w:basedOn w:val="prastasis"/>
    <w:next w:val="prastasis"/>
    <w:autoRedefine/>
    <w:uiPriority w:val="99"/>
    <w:semiHidden/>
    <w:pPr>
      <w:ind w:left="2880" w:hanging="429"/>
    </w:pPr>
  </w:style>
  <w:style w:type="paragraph" w:customStyle="1" w:styleId="TableContents">
    <w:name w:val="Table Contents"/>
    <w:basedOn w:val="prastasis"/>
    <w:uiPriority w:val="99"/>
    <w:pPr>
      <w:suppressLineNumbers/>
    </w:pPr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Heading10">
    <w:name w:val="Heading 10"/>
    <w:basedOn w:val="Heading"/>
    <w:next w:val="Pagrindinistekstas"/>
    <w:uiPriority w:val="99"/>
    <w:rPr>
      <w:b/>
      <w:bCs/>
      <w:sz w:val="21"/>
      <w:szCs w:val="21"/>
    </w:rPr>
  </w:style>
  <w:style w:type="character" w:styleId="Hipersaitas">
    <w:name w:val="Hyperlink"/>
    <w:basedOn w:val="Numatytasispastraiposriftas"/>
    <w:uiPriority w:val="99"/>
    <w:unhideWhenUsed/>
    <w:rsid w:val="00B343FE"/>
    <w:rPr>
      <w:color w:val="0563C1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E1EF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E1EF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E1EF4"/>
    <w:rPr>
      <w:rFonts w:cs="Mangal"/>
      <w:sz w:val="20"/>
      <w:szCs w:val="20"/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E1EF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E1EF4"/>
    <w:rPr>
      <w:rFonts w:cs="Mangal"/>
      <w:b/>
      <w:bCs/>
      <w:sz w:val="20"/>
      <w:szCs w:val="20"/>
      <w:lang w:eastAsia="ar-SA"/>
    </w:rPr>
  </w:style>
  <w:style w:type="character" w:styleId="Grietas">
    <w:name w:val="Strong"/>
    <w:basedOn w:val="Numatytasispastraiposriftas"/>
    <w:uiPriority w:val="22"/>
    <w:qFormat/>
    <w:rsid w:val="00BD344C"/>
    <w:rPr>
      <w:b/>
      <w:bCs/>
    </w:rPr>
  </w:style>
  <w:style w:type="paragraph" w:styleId="Sraopastraipa">
    <w:name w:val="List Paragraph"/>
    <w:basedOn w:val="prastasis"/>
    <w:uiPriority w:val="34"/>
    <w:qFormat/>
    <w:rsid w:val="00B623CB"/>
    <w:pPr>
      <w:widowControl/>
      <w:suppressAutoHyphens w:val="0"/>
      <w:autoSpaceDE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65DA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65DA4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3691</Words>
  <Characters>2105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ATLYGINTINŲ PASLAUGŲ TEIKIMO SUTARTIS</vt:lpstr>
      <vt:lpstr>ATLYGINTINŲ PASLAUGŲ TEIKIMO SUTARTIS</vt:lpstr>
    </vt:vector>
  </TitlesOfParts>
  <Company/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ATLYGINTINŲ PASLAUGŲ TEIKIMO SUTARTIS</dc:title>
  <dc:subject/>
  <dc:creator>Andrius</dc:creator>
  <cp:keywords/>
  <dc:description/>
  <cp:lastModifiedBy>Žana Stepanovė</cp:lastModifiedBy>
  <cp:revision>6</cp:revision>
  <cp:lastPrinted>2112-12-31T21:00:00Z</cp:lastPrinted>
  <dcterms:created xsi:type="dcterms:W3CDTF">2024-02-12T12:52:00Z</dcterms:created>
  <dcterms:modified xsi:type="dcterms:W3CDTF">2024-02-26T09:27:00Z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c782964c3dd174b29721a8f9a121d6968318187553163dcae8b423ac8a0c0fed</vt:lpwstr>
  </property>
</Properties>
</file>