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DB97" w14:textId="4EA959C7" w:rsidR="00B36E22" w:rsidRDefault="00B36E22" w:rsidP="00BC55A7">
      <w:pPr>
        <w:spacing w:line="360" w:lineRule="auto"/>
        <w:jc w:val="center"/>
        <w:rPr>
          <w:rFonts w:eastAsia="Calibri"/>
          <w:b/>
          <w:szCs w:val="24"/>
        </w:rPr>
      </w:pPr>
      <w:r w:rsidRPr="008564A6">
        <w:rPr>
          <w:rFonts w:eastAsia="Calibri"/>
          <w:b/>
          <w:szCs w:val="24"/>
        </w:rPr>
        <w:t>PAPILDOMAS SUSITARIMA</w:t>
      </w:r>
      <w:r>
        <w:rPr>
          <w:rFonts w:eastAsia="Calibri"/>
          <w:b/>
          <w:szCs w:val="24"/>
        </w:rPr>
        <w:t>S</w:t>
      </w:r>
      <w:r w:rsidR="007372B5">
        <w:rPr>
          <w:rFonts w:eastAsia="Calibri"/>
          <w:b/>
          <w:szCs w:val="24"/>
        </w:rPr>
        <w:t xml:space="preserve"> NR. </w:t>
      </w:r>
    </w:p>
    <w:p w14:paraId="2309F8C3" w14:textId="148BEA4D" w:rsidR="00B36E22" w:rsidRDefault="00B36E22" w:rsidP="00BC55A7">
      <w:pPr>
        <w:spacing w:line="360" w:lineRule="auto"/>
        <w:jc w:val="center"/>
        <w:rPr>
          <w:rFonts w:eastAsia="Calibri"/>
          <w:b/>
          <w:szCs w:val="24"/>
        </w:rPr>
      </w:pPr>
      <w:r w:rsidRPr="008564A6">
        <w:rPr>
          <w:rFonts w:eastAsia="Calibri"/>
          <w:b/>
          <w:szCs w:val="24"/>
        </w:rPr>
        <w:t>PRIE</w:t>
      </w:r>
      <w:r>
        <w:rPr>
          <w:rFonts w:eastAsia="Calibri"/>
          <w:b/>
          <w:szCs w:val="24"/>
        </w:rPr>
        <w:t xml:space="preserve"> 202</w:t>
      </w:r>
      <w:r w:rsidR="00400591">
        <w:rPr>
          <w:rFonts w:eastAsia="Calibri"/>
          <w:b/>
          <w:szCs w:val="24"/>
        </w:rPr>
        <w:t>3</w:t>
      </w:r>
      <w:r>
        <w:rPr>
          <w:rFonts w:eastAsia="Calibri"/>
          <w:b/>
          <w:szCs w:val="24"/>
        </w:rPr>
        <w:t xml:space="preserve"> M. </w:t>
      </w:r>
      <w:r w:rsidR="00FF587E">
        <w:rPr>
          <w:rFonts w:eastAsia="Calibri"/>
          <w:b/>
          <w:szCs w:val="24"/>
        </w:rPr>
        <w:t>GRUODŽIO</w:t>
      </w:r>
      <w:r>
        <w:rPr>
          <w:rFonts w:eastAsia="Calibri"/>
          <w:b/>
          <w:szCs w:val="24"/>
        </w:rPr>
        <w:t xml:space="preserve"> </w:t>
      </w:r>
      <w:r w:rsidR="00796DC0">
        <w:rPr>
          <w:rFonts w:eastAsia="Calibri"/>
          <w:b/>
          <w:szCs w:val="24"/>
        </w:rPr>
        <w:t>21</w:t>
      </w:r>
      <w:r>
        <w:rPr>
          <w:rFonts w:eastAsia="Calibri"/>
          <w:b/>
          <w:szCs w:val="24"/>
        </w:rPr>
        <w:t xml:space="preserve"> D. SUTARTIES Nr. 22-</w:t>
      </w:r>
      <w:r w:rsidR="00FF587E">
        <w:rPr>
          <w:rFonts w:eastAsia="Calibri"/>
          <w:b/>
          <w:szCs w:val="24"/>
        </w:rPr>
        <w:t>2</w:t>
      </w:r>
      <w:r w:rsidR="00796DC0">
        <w:rPr>
          <w:rFonts w:eastAsia="Calibri"/>
          <w:b/>
          <w:szCs w:val="24"/>
        </w:rPr>
        <w:t>835</w:t>
      </w:r>
    </w:p>
    <w:p w14:paraId="2DE433C9" w14:textId="77777777" w:rsidR="00BC55A7" w:rsidRDefault="00BC55A7" w:rsidP="00BC55A7">
      <w:pPr>
        <w:spacing w:line="360" w:lineRule="auto"/>
        <w:jc w:val="center"/>
        <w:rPr>
          <w:rFonts w:eastAsia="Calibri"/>
          <w:b/>
          <w:szCs w:val="24"/>
        </w:rPr>
      </w:pPr>
    </w:p>
    <w:p w14:paraId="68AF3521" w14:textId="67D375D9" w:rsidR="00BC55A7" w:rsidRPr="008A64F6" w:rsidRDefault="00FF587E" w:rsidP="00CD6921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RANGOS SUTARTIS</w:t>
      </w:r>
    </w:p>
    <w:p w14:paraId="1D831858" w14:textId="363B5E44" w:rsidR="00B36E22" w:rsidRDefault="00B36E22" w:rsidP="00BC55A7">
      <w:pPr>
        <w:spacing w:line="36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FF587E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m.__________________</w:t>
      </w:r>
      <w:r w:rsidRPr="00383E17">
        <w:rPr>
          <w:rFonts w:eastAsia="Calibri"/>
          <w:szCs w:val="24"/>
        </w:rPr>
        <w:t>d. Nr. ________</w:t>
      </w:r>
    </w:p>
    <w:p w14:paraId="2BE9ED84" w14:textId="365CE8F7" w:rsidR="00BC55A7" w:rsidRPr="00BC55A7" w:rsidRDefault="00B36E22" w:rsidP="00CD6921">
      <w:pPr>
        <w:spacing w:line="36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Panevėžys</w:t>
      </w:r>
    </w:p>
    <w:p w14:paraId="75C34EE6" w14:textId="309C99F3" w:rsidR="007372B5" w:rsidRDefault="007372B5" w:rsidP="00BC55A7">
      <w:pPr>
        <w:spacing w:line="360" w:lineRule="auto"/>
        <w:ind w:firstLine="360"/>
        <w:jc w:val="both"/>
        <w:rPr>
          <w:rFonts w:eastAsia="Calibri"/>
          <w:szCs w:val="24"/>
        </w:rPr>
      </w:pPr>
    </w:p>
    <w:p w14:paraId="408B5D1D" w14:textId="3308B626" w:rsidR="007372B5" w:rsidRDefault="007372B5" w:rsidP="007372B5">
      <w:pPr>
        <w:ind w:firstLine="709"/>
        <w:jc w:val="both"/>
        <w:rPr>
          <w:szCs w:val="24"/>
        </w:rPr>
      </w:pPr>
      <w:r>
        <w:rPr>
          <w:b/>
          <w:szCs w:val="24"/>
        </w:rPr>
        <w:t>Panevėžio miesto savivaldybės administracija</w:t>
      </w:r>
      <w:r>
        <w:rPr>
          <w:i/>
          <w:szCs w:val="24"/>
        </w:rPr>
        <w:t>,</w:t>
      </w:r>
      <w:r>
        <w:rPr>
          <w:szCs w:val="24"/>
        </w:rPr>
        <w:t xml:space="preserve"> juridinio asmens kodas 288724610, kurios registruota buveinė yra Laisvės a. 20, Panevėžys</w:t>
      </w:r>
      <w:r>
        <w:rPr>
          <w:bCs/>
          <w:szCs w:val="24"/>
        </w:rPr>
        <w:t xml:space="preserve">, </w:t>
      </w:r>
      <w:r>
        <w:rPr>
          <w:szCs w:val="24"/>
        </w:rPr>
        <w:t xml:space="preserve">atstovaujama </w:t>
      </w:r>
      <w:r>
        <w:rPr>
          <w:szCs w:val="24"/>
          <w:lang w:val="en-US"/>
        </w:rPr>
        <w:t>savivaldybės administracijos direktoriaus Tomo Juknos</w:t>
      </w:r>
      <w:r>
        <w:rPr>
          <w:szCs w:val="24"/>
        </w:rPr>
        <w:t xml:space="preserve">, veikiančio pagal </w:t>
      </w:r>
      <w:r>
        <w:rPr>
          <w:bCs/>
          <w:szCs w:val="24"/>
        </w:rPr>
        <w:t>Panevėžio miesto savivaldybės administracijos nuostatus, patvirtintus Panevėžio miesto savivaldybės tarybos 2023 m. kovo 22 d. sprendimu Nr. 1-81 „Dėl Panevėžio miesto savivaldybės administracijos nuostatų patvirtinimo ir Savivaldybės tarybos sprendimų pripažinimo netekusiais galios“</w:t>
      </w:r>
      <w:r>
        <w:rPr>
          <w:b/>
          <w:szCs w:val="24"/>
        </w:rPr>
        <w:t xml:space="preserve">, </w:t>
      </w:r>
      <w:r>
        <w:rPr>
          <w:szCs w:val="24"/>
        </w:rPr>
        <w:t>(toliau – Užsakovas), ir</w:t>
      </w:r>
      <w:r w:rsidR="00796DC0" w:rsidRPr="009A6E5E">
        <w:rPr>
          <w:b/>
          <w:bCs/>
          <w:szCs w:val="24"/>
        </w:rPr>
        <w:t xml:space="preserve"> </w:t>
      </w:r>
      <w:r w:rsidR="00796DC0" w:rsidRPr="001E7235">
        <w:rPr>
          <w:b/>
          <w:bCs/>
          <w:noProof/>
          <w:szCs w:val="24"/>
        </w:rPr>
        <w:t>UAB „</w:t>
      </w:r>
      <w:r w:rsidR="00796DC0">
        <w:rPr>
          <w:b/>
          <w:bCs/>
          <w:noProof/>
          <w:szCs w:val="24"/>
        </w:rPr>
        <w:t>Eivensa</w:t>
      </w:r>
      <w:r w:rsidR="00796DC0" w:rsidRPr="001E7235">
        <w:rPr>
          <w:b/>
          <w:bCs/>
          <w:noProof/>
          <w:szCs w:val="24"/>
        </w:rPr>
        <w:t>“</w:t>
      </w:r>
      <w:r w:rsidR="00796DC0">
        <w:rPr>
          <w:noProof/>
          <w:szCs w:val="24"/>
        </w:rPr>
        <w:t xml:space="preserve"> </w:t>
      </w:r>
      <w:r w:rsidR="00796DC0" w:rsidRPr="00233B63">
        <w:rPr>
          <w:szCs w:val="24"/>
        </w:rPr>
        <w:t xml:space="preserve">juridinio asmens kodas </w:t>
      </w:r>
      <w:r w:rsidR="00796DC0">
        <w:rPr>
          <w:noProof/>
          <w:szCs w:val="24"/>
        </w:rPr>
        <w:t>303375898</w:t>
      </w:r>
      <w:r w:rsidR="00796DC0" w:rsidRPr="00233B63">
        <w:rPr>
          <w:szCs w:val="24"/>
        </w:rPr>
        <w:t xml:space="preserve">, kurios registruota buveinė yra </w:t>
      </w:r>
      <w:r w:rsidR="00796DC0">
        <w:rPr>
          <w:noProof/>
          <w:szCs w:val="24"/>
        </w:rPr>
        <w:t>J.Žemgulio g.46, Panevėžys</w:t>
      </w:r>
      <w:r w:rsidR="00796DC0" w:rsidRPr="009A6E5E">
        <w:rPr>
          <w:szCs w:val="24"/>
        </w:rPr>
        <w:t>,</w:t>
      </w:r>
      <w:r w:rsidR="00796DC0" w:rsidRPr="00233B63">
        <w:rPr>
          <w:szCs w:val="24"/>
        </w:rPr>
        <w:t xml:space="preserve"> </w:t>
      </w:r>
      <w:r w:rsidR="00796DC0" w:rsidRPr="00233B63">
        <w:rPr>
          <w:bCs/>
          <w:iCs/>
          <w:szCs w:val="24"/>
        </w:rPr>
        <w:t xml:space="preserve">atstovaujama </w:t>
      </w:r>
      <w:r w:rsidR="00796DC0">
        <w:rPr>
          <w:noProof/>
          <w:szCs w:val="24"/>
        </w:rPr>
        <w:t>direktoriaus Vitalijaus Breivės</w:t>
      </w:r>
      <w:r w:rsidR="00796DC0" w:rsidRPr="00233B63">
        <w:rPr>
          <w:szCs w:val="24"/>
        </w:rPr>
        <w:t>, veikiančio</w:t>
      </w:r>
      <w:r w:rsidR="00796DC0">
        <w:rPr>
          <w:szCs w:val="24"/>
        </w:rPr>
        <w:t xml:space="preserve"> </w:t>
      </w:r>
      <w:r w:rsidR="00796DC0" w:rsidRPr="00233B63">
        <w:rPr>
          <w:szCs w:val="24"/>
        </w:rPr>
        <w:t xml:space="preserve"> pagal  </w:t>
      </w:r>
      <w:r w:rsidR="00796DC0">
        <w:rPr>
          <w:noProof/>
          <w:szCs w:val="24"/>
        </w:rPr>
        <w:t>bendrovės įstatus</w:t>
      </w:r>
      <w:r w:rsidR="00796DC0" w:rsidRPr="00233B63">
        <w:rPr>
          <w:szCs w:val="24"/>
        </w:rPr>
        <w:t xml:space="preserve">, </w:t>
      </w:r>
      <w:r w:rsidR="00796DC0" w:rsidRPr="00233B63">
        <w:rPr>
          <w:iCs/>
          <w:szCs w:val="24"/>
        </w:rPr>
        <w:t>(</w:t>
      </w:r>
      <w:r w:rsidR="00796DC0" w:rsidRPr="00233B63">
        <w:rPr>
          <w:szCs w:val="24"/>
        </w:rPr>
        <w:t xml:space="preserve">toliau </w:t>
      </w:r>
      <w:r w:rsidR="00796DC0" w:rsidRPr="00233B63">
        <w:rPr>
          <w:szCs w:val="24"/>
        </w:rPr>
        <w:sym w:font="Symbol" w:char="F02D"/>
      </w:r>
      <w:r w:rsidR="00796DC0" w:rsidRPr="00233B63">
        <w:rPr>
          <w:szCs w:val="24"/>
        </w:rPr>
        <w:t xml:space="preserve"> Rangovas), </w:t>
      </w:r>
      <w:r>
        <w:rPr>
          <w:bCs/>
          <w:szCs w:val="24"/>
        </w:rPr>
        <w:t xml:space="preserve">toliau kartu vadinamos Šalimis, o kiekvienas atskirai – Šalimi) </w:t>
      </w:r>
      <w:r>
        <w:rPr>
          <w:szCs w:val="24"/>
        </w:rPr>
        <w:t xml:space="preserve">sudarė šį papildomą susitarimą prie 2023 m. gruodžio </w:t>
      </w:r>
      <w:r w:rsidR="00796DC0">
        <w:rPr>
          <w:szCs w:val="24"/>
        </w:rPr>
        <w:t>21</w:t>
      </w:r>
      <w:r>
        <w:rPr>
          <w:szCs w:val="24"/>
        </w:rPr>
        <w:t xml:space="preserve"> d. Rangos sutarties Nr. 22-2</w:t>
      </w:r>
      <w:r w:rsidR="00796DC0">
        <w:rPr>
          <w:szCs w:val="24"/>
        </w:rPr>
        <w:t>835</w:t>
      </w:r>
      <w:r>
        <w:rPr>
          <w:szCs w:val="24"/>
        </w:rPr>
        <w:t xml:space="preserve"> (toliau – Sutartis), </w:t>
      </w:r>
    </w:p>
    <w:p w14:paraId="69EA3E62" w14:textId="2F314A4D" w:rsidR="00B36E22" w:rsidRDefault="00B36E22" w:rsidP="00CD6921">
      <w:pPr>
        <w:spacing w:line="276" w:lineRule="auto"/>
        <w:ind w:firstLine="360"/>
        <w:jc w:val="both"/>
      </w:pPr>
      <w:r>
        <w:t xml:space="preserve"> atsižvelgiant į 202</w:t>
      </w:r>
      <w:r w:rsidR="00FF587E">
        <w:t>4</w:t>
      </w:r>
      <w:r w:rsidR="002E109E">
        <w:t xml:space="preserve"> m.</w:t>
      </w:r>
      <w:r w:rsidRPr="00286A3D">
        <w:t xml:space="preserve"> </w:t>
      </w:r>
      <w:r w:rsidR="00796DC0">
        <w:t>vasario 13</w:t>
      </w:r>
      <w:r w:rsidR="00B156B1" w:rsidRPr="00257505">
        <w:t xml:space="preserve"> d. </w:t>
      </w:r>
      <w:r w:rsidR="008E7594">
        <w:t xml:space="preserve">gautą prašymą </w:t>
      </w:r>
      <w:r w:rsidR="008E7594" w:rsidRPr="002A4A60">
        <w:t>Nr.</w:t>
      </w:r>
      <w:r w:rsidR="002A4A60" w:rsidRPr="002A4A60">
        <w:t>20-</w:t>
      </w:r>
      <w:r w:rsidR="00796DC0">
        <w:t>1001</w:t>
      </w:r>
      <w:r w:rsidR="00400591" w:rsidRPr="002A4A60">
        <w:t xml:space="preserve"> (</w:t>
      </w:r>
      <w:r w:rsidR="002A4A60" w:rsidRPr="002A4A60">
        <w:t>4.45K</w:t>
      </w:r>
      <w:r w:rsidR="00400591" w:rsidRPr="002A4A60">
        <w:t>)</w:t>
      </w:r>
      <w:r w:rsidR="00B156B1" w:rsidRPr="002A4A60">
        <w:t>,</w:t>
      </w:r>
      <w:r w:rsidR="00B156B1" w:rsidRPr="00257505">
        <w:t xml:space="preserve"> kuriame </w:t>
      </w:r>
      <w:r w:rsidR="00027929">
        <w:t>prašoma pratęsti</w:t>
      </w:r>
      <w:r w:rsidR="004E5CB8">
        <w:t xml:space="preserve"> sutarties baigimo terminą vienam mėnesiui, dėl </w:t>
      </w:r>
      <w:r w:rsidR="00796DC0">
        <w:t>„vykdant darbus viename iš butų reikėjo atjungti vandens skaitiklį. Papildomai buvo kviesti atstovai iš UAB „Aukštaitijos vandenys“ (nuimti/uždėti skaitliukų plombas); vykdant darbus, atjungus vandenį, paaiškėjo, kad nebėga vanduo, reikėjo iškviesti nurodytu adresu, aptarnaujančias tarnybas ( konkrečiu atveju Butų ūkio avarinė tarnyba); keičiant nuotekų vamzdyną aptikti defektai, kuriuos reikėjo pašalinti, kad būtų galima vykdyti tolimesnius darbus; užtruko PVC langų tiekimas“.</w:t>
      </w:r>
      <w:r w:rsidR="00CD6921">
        <w:t xml:space="preserve"> </w:t>
      </w:r>
      <w:r w:rsidR="00796DC0">
        <w:t>V</w:t>
      </w:r>
      <w:r w:rsidR="00B156B1" w:rsidRPr="00257505">
        <w:t>adovaujantis</w:t>
      </w:r>
      <w:r w:rsidR="004E5CB8">
        <w:t xml:space="preserve"> Sutarties 4.2.2. punktu</w:t>
      </w:r>
      <w:r w:rsidR="007372B5">
        <w:t>,</w:t>
      </w:r>
      <w:r w:rsidR="004E5CB8">
        <w:t xml:space="preserve"> </w:t>
      </w:r>
      <w:r w:rsidR="007372B5">
        <w:t>Šalys</w:t>
      </w:r>
      <w:r w:rsidR="00CD6921">
        <w:t xml:space="preserve"> </w:t>
      </w:r>
      <w:r w:rsidR="00B156B1" w:rsidRPr="00257505">
        <w:t>susitarė:</w:t>
      </w:r>
    </w:p>
    <w:p w14:paraId="49C3F987" w14:textId="6D52839A" w:rsidR="00BC55A7" w:rsidRPr="00BC55A7" w:rsidRDefault="00BC55A7" w:rsidP="00CD6921">
      <w:pPr>
        <w:spacing w:line="276" w:lineRule="auto"/>
        <w:ind w:firstLine="360"/>
        <w:jc w:val="both"/>
      </w:pPr>
    </w:p>
    <w:p w14:paraId="6D08204B" w14:textId="349141F7" w:rsidR="00641FDC" w:rsidRDefault="0000257E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 xml:space="preserve">Pagal sutarties 4.2.2 punktą Darbų atlikimo terminą pratęsti 1 (vieną) mėnesį iki 2024 metų </w:t>
      </w:r>
      <w:r w:rsidR="00796DC0">
        <w:t>kovo 21</w:t>
      </w:r>
      <w:r w:rsidR="007372B5">
        <w:t xml:space="preserve"> </w:t>
      </w:r>
      <w:r>
        <w:t>d.</w:t>
      </w:r>
    </w:p>
    <w:p w14:paraId="03DD7B3E" w14:textId="6311869F" w:rsidR="00B36E22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>Ši Susitarimas prie Sutarties įsigalioja nuo to momento, kai ją pasirašo abi Šalys, ir galioja iki visiško Šalių įsipareigojimų įvykdymo.</w:t>
      </w:r>
    </w:p>
    <w:p w14:paraId="62CDA6C7" w14:textId="77777777" w:rsidR="00B36E22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>Šis Susitarimas prie Sutarties laikomas neatskiriama šios Sutarties dalimi.</w:t>
      </w:r>
    </w:p>
    <w:p w14:paraId="06841569" w14:textId="5C0AC78A" w:rsidR="00B36E22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 xml:space="preserve">Šis Susitarimas </w:t>
      </w:r>
      <w:r w:rsidR="00FF587E" w:rsidRPr="00FF587E">
        <w:rPr>
          <w:szCs w:val="24"/>
        </w:rPr>
        <w:t xml:space="preserve">surašytas 1 (vienu) egzemplioriumi ir Šalių pasirašoma kvalifikuotu elektroniniu parašu. </w:t>
      </w:r>
    </w:p>
    <w:p w14:paraId="789B9BC4" w14:textId="33205DF1" w:rsidR="003425BC" w:rsidRPr="003425BC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>Kitos Sutarties sąlygos lieka nepakeistos.</w:t>
      </w:r>
    </w:p>
    <w:p w14:paraId="7DA96CC4" w14:textId="6B4E64D1" w:rsidR="00B36E22" w:rsidRDefault="00B36E22" w:rsidP="00BC55A7">
      <w:pPr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Šalių rekvizitai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296"/>
      </w:tblGrid>
      <w:tr w:rsidR="00FF587E" w:rsidRPr="00C768A2" w14:paraId="3A865C9C" w14:textId="77777777" w:rsidTr="003B3EF9">
        <w:trPr>
          <w:trHeight w:val="3165"/>
        </w:trPr>
        <w:tc>
          <w:tcPr>
            <w:tcW w:w="5700" w:type="dxa"/>
          </w:tcPr>
          <w:p w14:paraId="0E7881AE" w14:textId="77777777" w:rsidR="00FF587E" w:rsidRDefault="00FF587E" w:rsidP="003B3EF9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3A57C" w14:textId="77777777" w:rsidR="00FF587E" w:rsidRDefault="00FF587E" w:rsidP="003B3EF9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56BE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4CC06581" w14:textId="77777777" w:rsidR="00FF587E" w:rsidRPr="004D56BE" w:rsidRDefault="00FF587E" w:rsidP="003B3EF9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02EF71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ind w:left="1501" w:right="792" w:hanging="1501"/>
              <w:rPr>
                <w:rFonts w:ascii="Times New Roman" w:hAnsi="Times New Roman"/>
                <w:b/>
                <w:sz w:val="24"/>
                <w:szCs w:val="24"/>
              </w:rPr>
            </w:pPr>
            <w:r w:rsidRPr="00C768A2"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  <w:p w14:paraId="67A872E7" w14:textId="77777777" w:rsidR="00FF587E" w:rsidRPr="00C768A2" w:rsidRDefault="00FF587E" w:rsidP="003B3EF9">
            <w:pPr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Kodas 288724610</w:t>
            </w:r>
          </w:p>
          <w:p w14:paraId="444CF23E" w14:textId="77777777" w:rsidR="00FF587E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>
              <w:rPr>
                <w:szCs w:val="24"/>
              </w:rPr>
              <w:t>Ne PVM mokėtoja</w:t>
            </w:r>
          </w:p>
          <w:p w14:paraId="56F604B2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 xml:space="preserve">Laisvės a. 20, LT-35200, Panevėžys </w:t>
            </w:r>
          </w:p>
          <w:p w14:paraId="371F0824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Tel. (8 45) 501</w:t>
            </w:r>
            <w:r>
              <w:rPr>
                <w:szCs w:val="24"/>
              </w:rPr>
              <w:t> </w:t>
            </w:r>
            <w:r w:rsidRPr="00C768A2">
              <w:rPr>
                <w:szCs w:val="24"/>
              </w:rPr>
              <w:t>360</w:t>
            </w:r>
          </w:p>
          <w:p w14:paraId="3C882100" w14:textId="77777777" w:rsidR="00FF587E" w:rsidRPr="003333E7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4D56BE">
              <w:rPr>
                <w:szCs w:val="24"/>
                <w:lang w:eastAsia="ar-SA"/>
              </w:rPr>
              <w:t xml:space="preserve">El. paštas </w:t>
            </w:r>
            <w:hyperlink r:id="rId5" w:history="1">
              <w:r w:rsidRPr="004D56BE">
                <w:rPr>
                  <w:rStyle w:val="Hipersaitas"/>
                  <w:szCs w:val="24"/>
                  <w:lang w:eastAsia="lt-LT"/>
                </w:rPr>
                <w:t>administracija@panevezys.lt</w:t>
              </w:r>
            </w:hyperlink>
          </w:p>
          <w:p w14:paraId="4D66C142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A</w:t>
            </w:r>
            <w:r>
              <w:rPr>
                <w:szCs w:val="24"/>
              </w:rPr>
              <w:t>.</w:t>
            </w:r>
            <w:r w:rsidRPr="00C768A2">
              <w:rPr>
                <w:szCs w:val="24"/>
              </w:rPr>
              <w:t xml:space="preserve"> s</w:t>
            </w:r>
            <w:r>
              <w:rPr>
                <w:szCs w:val="24"/>
              </w:rPr>
              <w:t xml:space="preserve">.  </w:t>
            </w:r>
            <w:r w:rsidRPr="00C768A2">
              <w:rPr>
                <w:szCs w:val="24"/>
              </w:rPr>
              <w:t>Nr. LT 147300010092869544</w:t>
            </w:r>
          </w:p>
          <w:p w14:paraId="7A10ED05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 xml:space="preserve">AB bankas „Swedbank“ </w:t>
            </w:r>
          </w:p>
          <w:p w14:paraId="7661D62B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Banko kodas 73000</w:t>
            </w:r>
          </w:p>
        </w:tc>
        <w:tc>
          <w:tcPr>
            <w:tcW w:w="4296" w:type="dxa"/>
          </w:tcPr>
          <w:p w14:paraId="22622B7B" w14:textId="77777777" w:rsidR="00FF587E" w:rsidRDefault="00FF587E" w:rsidP="003B3EF9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2ACAE7" w14:textId="77777777" w:rsidR="00FF587E" w:rsidRDefault="00FF587E" w:rsidP="003B3EF9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56BE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23B6C2C2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B0C2D0" w14:textId="77777777" w:rsidR="00796DC0" w:rsidRPr="004D56BE" w:rsidRDefault="00796DC0" w:rsidP="00796DC0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UAB „Eivensa“</w:t>
            </w:r>
          </w:p>
          <w:p w14:paraId="202E7703" w14:textId="77777777" w:rsidR="00796DC0" w:rsidRPr="004D56BE" w:rsidRDefault="00796DC0" w:rsidP="00796DC0">
            <w:pPr>
              <w:rPr>
                <w:rFonts w:eastAsia="Calibri"/>
                <w:bCs/>
                <w:szCs w:val="24"/>
              </w:rPr>
            </w:pPr>
            <w:r w:rsidRPr="004D56BE">
              <w:rPr>
                <w:rFonts w:eastAsia="Calibri"/>
                <w:bCs/>
                <w:szCs w:val="24"/>
              </w:rPr>
              <w:t xml:space="preserve">Juridinio asmens kodas </w:t>
            </w:r>
            <w:r>
              <w:rPr>
                <w:rFonts w:eastAsia="Calibri"/>
                <w:bCs/>
                <w:szCs w:val="24"/>
              </w:rPr>
              <w:t>303375898</w:t>
            </w:r>
          </w:p>
          <w:p w14:paraId="31987293" w14:textId="77777777" w:rsidR="00796DC0" w:rsidRPr="004D56BE" w:rsidRDefault="00796DC0" w:rsidP="00796DC0">
            <w:pPr>
              <w:rPr>
                <w:rFonts w:eastAsia="Calibri"/>
                <w:bCs/>
                <w:szCs w:val="24"/>
              </w:rPr>
            </w:pPr>
            <w:r w:rsidRPr="004D56BE">
              <w:rPr>
                <w:rFonts w:eastAsia="Calibri"/>
                <w:bCs/>
                <w:szCs w:val="24"/>
              </w:rPr>
              <w:t xml:space="preserve">PVM mokėtojo kodas </w:t>
            </w:r>
            <w:r>
              <w:rPr>
                <w:rFonts w:eastAsia="Calibri"/>
                <w:bCs/>
                <w:szCs w:val="24"/>
              </w:rPr>
              <w:t>LT100008810812</w:t>
            </w:r>
          </w:p>
          <w:p w14:paraId="40704BFE" w14:textId="77777777" w:rsidR="00796DC0" w:rsidRPr="004D56BE" w:rsidRDefault="00796DC0" w:rsidP="00796DC0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J.Žemgulio g.46, LT-35239 Panevėžys </w:t>
            </w:r>
          </w:p>
          <w:p w14:paraId="2F2019E7" w14:textId="77777777" w:rsidR="00796DC0" w:rsidRPr="004D56BE" w:rsidRDefault="00796DC0" w:rsidP="00796DC0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4D56BE">
              <w:rPr>
                <w:rFonts w:eastAsia="Calibri"/>
                <w:szCs w:val="24"/>
                <w:lang w:eastAsia="lt-LT"/>
              </w:rPr>
              <w:t xml:space="preserve">Tel. </w:t>
            </w:r>
            <w:r>
              <w:rPr>
                <w:rFonts w:eastAsia="Calibri"/>
                <w:szCs w:val="24"/>
                <w:lang w:eastAsia="lt-LT"/>
              </w:rPr>
              <w:t>+37061007508</w:t>
            </w:r>
          </w:p>
          <w:p w14:paraId="7D8E8975" w14:textId="77777777" w:rsidR="00796DC0" w:rsidRPr="004D56BE" w:rsidRDefault="00796DC0" w:rsidP="00796DC0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4D56BE">
              <w:rPr>
                <w:rFonts w:eastAsia="Calibri"/>
                <w:szCs w:val="24"/>
                <w:lang w:eastAsia="lt-LT"/>
              </w:rPr>
              <w:t xml:space="preserve">El. paštas  </w:t>
            </w:r>
            <w:hyperlink r:id="rId6" w:history="1">
              <w:r w:rsidRPr="005A5FB7">
                <w:rPr>
                  <w:rStyle w:val="Hipersaitas"/>
                  <w:rFonts w:eastAsia="Calibri"/>
                  <w:szCs w:val="24"/>
                  <w:lang w:eastAsia="lt-LT"/>
                </w:rPr>
                <w:t>info</w:t>
              </w:r>
              <w:r w:rsidRPr="005A5FB7">
                <w:rPr>
                  <w:rStyle w:val="Hipersaitas"/>
                  <w:rFonts w:eastAsia="Calibri"/>
                  <w:szCs w:val="24"/>
                  <w:lang w:val="en-US" w:eastAsia="lt-LT"/>
                </w:rPr>
                <w:t>@</w:t>
              </w:r>
              <w:r w:rsidRPr="005A5FB7">
                <w:rPr>
                  <w:rStyle w:val="Hipersaitas"/>
                  <w:rFonts w:eastAsia="Calibri"/>
                  <w:szCs w:val="24"/>
                  <w:lang w:eastAsia="lt-LT"/>
                </w:rPr>
                <w:t>eivensa.lt</w:t>
              </w:r>
            </w:hyperlink>
            <w:r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603C45D6" w14:textId="77777777" w:rsidR="00796DC0" w:rsidRPr="004D56BE" w:rsidRDefault="00796DC0" w:rsidP="00796DC0">
            <w:pPr>
              <w:rPr>
                <w:rFonts w:eastAsia="Calibri"/>
                <w:bCs/>
                <w:szCs w:val="24"/>
              </w:rPr>
            </w:pPr>
            <w:r w:rsidRPr="004D56BE">
              <w:rPr>
                <w:rFonts w:eastAsia="Calibri"/>
                <w:bCs/>
                <w:szCs w:val="24"/>
              </w:rPr>
              <w:t xml:space="preserve">A.s. </w:t>
            </w:r>
            <w:r>
              <w:rPr>
                <w:rFonts w:eastAsia="Calibri"/>
                <w:bCs/>
                <w:szCs w:val="24"/>
              </w:rPr>
              <w:t>LT667044060007980458</w:t>
            </w:r>
          </w:p>
          <w:p w14:paraId="03501829" w14:textId="77777777" w:rsidR="00796DC0" w:rsidRPr="004D56BE" w:rsidRDefault="00796DC0" w:rsidP="00796DC0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4D56BE">
              <w:rPr>
                <w:rFonts w:eastAsia="Calibri"/>
                <w:szCs w:val="24"/>
                <w:lang w:eastAsia="lt-LT"/>
              </w:rPr>
              <w:t xml:space="preserve">Bankas </w:t>
            </w:r>
            <w:r>
              <w:rPr>
                <w:rFonts w:eastAsia="Calibri"/>
                <w:szCs w:val="24"/>
                <w:lang w:eastAsia="lt-LT"/>
              </w:rPr>
              <w:t>SEB AB</w:t>
            </w:r>
          </w:p>
          <w:p w14:paraId="48352983" w14:textId="4836A7DB" w:rsidR="00FF587E" w:rsidRPr="00C768A2" w:rsidRDefault="00796DC0" w:rsidP="003B3EF9">
            <w:pPr>
              <w:tabs>
                <w:tab w:val="left" w:pos="5130"/>
              </w:tabs>
              <w:rPr>
                <w:szCs w:val="24"/>
              </w:rPr>
            </w:pPr>
            <w:r w:rsidRPr="004D56BE">
              <w:rPr>
                <w:rFonts w:eastAsia="Calibri"/>
                <w:szCs w:val="24"/>
                <w:lang w:eastAsia="lt-LT"/>
              </w:rPr>
              <w:t xml:space="preserve">Banko kodas </w:t>
            </w:r>
            <w:r>
              <w:rPr>
                <w:rFonts w:eastAsia="Calibri"/>
                <w:szCs w:val="24"/>
                <w:lang w:eastAsia="lt-LT"/>
              </w:rPr>
              <w:t>70440</w:t>
            </w:r>
          </w:p>
        </w:tc>
      </w:tr>
      <w:tr w:rsidR="00FF587E" w:rsidRPr="00C768A2" w14:paraId="5B6CFE24" w14:textId="77777777" w:rsidTr="003B3EF9">
        <w:tc>
          <w:tcPr>
            <w:tcW w:w="5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9B943A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</w:p>
          <w:p w14:paraId="1E9260D2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70991368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ind w:left="1501" w:right="1492" w:hanging="15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(pareigos, vardas ir pavardė, parašas) </w:t>
            </w:r>
          </w:p>
          <w:p w14:paraId="3B8A62AF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ind w:right="14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4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F8AE9D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4F8B1C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7F989559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(pareigos, vardas ir pavardė, parašas) </w:t>
            </w:r>
          </w:p>
          <w:p w14:paraId="1BA671EB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</w:tr>
    </w:tbl>
    <w:p w14:paraId="3AABAB8E" w14:textId="77777777" w:rsidR="00DE57E1" w:rsidRDefault="00DE57E1" w:rsidP="00CD6921">
      <w:pPr>
        <w:spacing w:line="360" w:lineRule="auto"/>
      </w:pPr>
    </w:p>
    <w:sectPr w:rsidR="00DE57E1" w:rsidSect="0002424A">
      <w:pgSz w:w="11906" w:h="16838"/>
      <w:pgMar w:top="426" w:right="567" w:bottom="42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23F3C"/>
    <w:multiLevelType w:val="hybridMultilevel"/>
    <w:tmpl w:val="636223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22"/>
    <w:rsid w:val="0000257E"/>
    <w:rsid w:val="0002424A"/>
    <w:rsid w:val="00027929"/>
    <w:rsid w:val="00167FED"/>
    <w:rsid w:val="002A4A60"/>
    <w:rsid w:val="002E109E"/>
    <w:rsid w:val="003425BC"/>
    <w:rsid w:val="0036750E"/>
    <w:rsid w:val="00400591"/>
    <w:rsid w:val="004E5CB8"/>
    <w:rsid w:val="00641FDC"/>
    <w:rsid w:val="006B7CBD"/>
    <w:rsid w:val="007372B5"/>
    <w:rsid w:val="00796DC0"/>
    <w:rsid w:val="007D15CB"/>
    <w:rsid w:val="008E7594"/>
    <w:rsid w:val="00925F01"/>
    <w:rsid w:val="00A70037"/>
    <w:rsid w:val="00B156B1"/>
    <w:rsid w:val="00B36E22"/>
    <w:rsid w:val="00BC55A7"/>
    <w:rsid w:val="00C15607"/>
    <w:rsid w:val="00C57AE5"/>
    <w:rsid w:val="00CD6921"/>
    <w:rsid w:val="00D24999"/>
    <w:rsid w:val="00DE57E1"/>
    <w:rsid w:val="00F67C17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3CCB"/>
  <w15:chartTrackingRefBased/>
  <w15:docId w15:val="{3161DF1D-3666-4EE5-B923-44505C5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E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B36E22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36E2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F587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587E"/>
    <w:rPr>
      <w:rFonts w:ascii="TimesLT" w:eastAsia="Times New Roman" w:hAnsi="TimesLT" w:cs="Times New Roman"/>
      <w:szCs w:val="20"/>
    </w:rPr>
  </w:style>
  <w:style w:type="paragraph" w:styleId="Pataisymai">
    <w:name w:val="Revision"/>
    <w:hidden/>
    <w:uiPriority w:val="99"/>
    <w:semiHidden/>
    <w:rsid w:val="00737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ivensa.lt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1892</Words>
  <Characters>1079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Skujienė</dc:creator>
  <cp:keywords/>
  <dc:description/>
  <cp:lastModifiedBy>Eglė Mickevičienė</cp:lastModifiedBy>
  <cp:revision>2</cp:revision>
  <cp:lastPrinted>2024-02-27T13:50:00Z</cp:lastPrinted>
  <dcterms:created xsi:type="dcterms:W3CDTF">2024-02-27T13:50:00Z</dcterms:created>
  <dcterms:modified xsi:type="dcterms:W3CDTF">2024-02-27T13:50:00Z</dcterms:modified>
</cp:coreProperties>
</file>