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0E35C" w14:textId="4AFED3F1" w:rsidR="008827CA" w:rsidRPr="008827CA" w:rsidRDefault="008827CA" w:rsidP="008827CA">
      <w:pPr>
        <w:spacing w:after="0"/>
        <w:jc w:val="right"/>
        <w:rPr>
          <w:rFonts w:ascii="Times New Roman" w:hAnsi="Times New Roman" w:cs="Times New Roman"/>
        </w:rPr>
      </w:pPr>
      <w:r w:rsidRPr="008827CA">
        <w:rPr>
          <w:rFonts w:ascii="Times New Roman" w:hAnsi="Times New Roman" w:cs="Times New Roman"/>
        </w:rPr>
        <w:t>Sutarties 1 priedas</w:t>
      </w:r>
    </w:p>
    <w:p w14:paraId="2B23C773" w14:textId="77777777" w:rsidR="008827CA" w:rsidRDefault="008827CA" w:rsidP="0062407F">
      <w:pPr>
        <w:spacing w:after="0"/>
        <w:jc w:val="center"/>
        <w:rPr>
          <w:rFonts w:ascii="Times New Roman" w:hAnsi="Times New Roman" w:cs="Times New Roman"/>
          <w:b/>
          <w:bCs/>
        </w:rPr>
      </w:pPr>
    </w:p>
    <w:p w14:paraId="3319D812" w14:textId="671BA8B3" w:rsidR="0062407F" w:rsidRPr="003D35C4" w:rsidRDefault="0062407F" w:rsidP="0062407F">
      <w:pPr>
        <w:spacing w:after="0"/>
        <w:jc w:val="center"/>
        <w:rPr>
          <w:rFonts w:ascii="Times New Roman" w:hAnsi="Times New Roman" w:cs="Times New Roman"/>
          <w:b/>
          <w:bCs/>
        </w:rPr>
      </w:pPr>
      <w:r w:rsidRPr="003D35C4">
        <w:rPr>
          <w:rFonts w:ascii="Times New Roman" w:hAnsi="Times New Roman" w:cs="Times New Roman"/>
          <w:b/>
          <w:bCs/>
        </w:rPr>
        <w:t xml:space="preserve">LIETUVOS </w:t>
      </w:r>
      <w:r w:rsidR="00BD425F" w:rsidRPr="003D35C4">
        <w:rPr>
          <w:rFonts w:ascii="Times New Roman" w:hAnsi="Times New Roman" w:cs="Times New Roman"/>
          <w:b/>
          <w:bCs/>
        </w:rPr>
        <w:t>APELIACINIO</w:t>
      </w:r>
      <w:r w:rsidRPr="003D35C4">
        <w:rPr>
          <w:rFonts w:ascii="Times New Roman" w:hAnsi="Times New Roman" w:cs="Times New Roman"/>
          <w:b/>
          <w:bCs/>
        </w:rPr>
        <w:t xml:space="preserve"> TEISMO PASTAT</w:t>
      </w:r>
      <w:r w:rsidR="00386640" w:rsidRPr="003D35C4">
        <w:rPr>
          <w:rFonts w:ascii="Times New Roman" w:hAnsi="Times New Roman" w:cs="Times New Roman"/>
          <w:b/>
          <w:bCs/>
        </w:rPr>
        <w:t>Ų 3B</w:t>
      </w:r>
      <w:r w:rsidR="00386640" w:rsidRPr="003D35C4">
        <w:rPr>
          <w:rFonts w:ascii="Times New Roman" w:hAnsi="Times New Roman" w:cs="Times New Roman"/>
          <w:b/>
          <w:bCs/>
          <w:vertAlign w:val="superscript"/>
        </w:rPr>
        <w:t>3</w:t>
      </w:r>
      <w:r w:rsidR="00386640" w:rsidRPr="003D35C4">
        <w:rPr>
          <w:rFonts w:ascii="Times New Roman" w:hAnsi="Times New Roman" w:cs="Times New Roman"/>
          <w:b/>
          <w:bCs/>
        </w:rPr>
        <w:t>p IR 4B</w:t>
      </w:r>
      <w:r w:rsidR="00386640" w:rsidRPr="003D35C4">
        <w:rPr>
          <w:rFonts w:ascii="Times New Roman" w:hAnsi="Times New Roman" w:cs="Times New Roman"/>
          <w:b/>
          <w:bCs/>
          <w:vertAlign w:val="superscript"/>
        </w:rPr>
        <w:t>3</w:t>
      </w:r>
      <w:r w:rsidR="00386640" w:rsidRPr="003D35C4">
        <w:rPr>
          <w:rFonts w:ascii="Times New Roman" w:hAnsi="Times New Roman" w:cs="Times New Roman"/>
          <w:b/>
          <w:bCs/>
        </w:rPr>
        <w:t>p</w:t>
      </w:r>
      <w:r w:rsidRPr="003D35C4">
        <w:rPr>
          <w:rFonts w:ascii="Times New Roman" w:hAnsi="Times New Roman" w:cs="Times New Roman"/>
          <w:b/>
          <w:bCs/>
        </w:rPr>
        <w:t>,</w:t>
      </w:r>
      <w:r w:rsidR="00386640" w:rsidRPr="003D35C4">
        <w:rPr>
          <w:rFonts w:ascii="Times New Roman" w:hAnsi="Times New Roman" w:cs="Times New Roman"/>
          <w:b/>
          <w:bCs/>
        </w:rPr>
        <w:t xml:space="preserve"> GEDIMINO PR. 40</w:t>
      </w:r>
      <w:r w:rsidRPr="003D35C4">
        <w:rPr>
          <w:rFonts w:ascii="Times New Roman" w:hAnsi="Times New Roman" w:cs="Times New Roman"/>
          <w:b/>
          <w:bCs/>
        </w:rPr>
        <w:t xml:space="preserve">, VILNIUS, </w:t>
      </w:r>
      <w:bookmarkStart w:id="0" w:name="_Hlk137488751"/>
      <w:r w:rsidR="00386640" w:rsidRPr="003D35C4">
        <w:rPr>
          <w:rFonts w:ascii="Times New Roman" w:hAnsi="Times New Roman" w:cs="Times New Roman"/>
          <w:b/>
          <w:bCs/>
        </w:rPr>
        <w:t>STOGŲ</w:t>
      </w:r>
      <w:r w:rsidRPr="003D35C4">
        <w:rPr>
          <w:rFonts w:ascii="Times New Roman" w:hAnsi="Times New Roman" w:cs="Times New Roman"/>
          <w:b/>
          <w:bCs/>
        </w:rPr>
        <w:t xml:space="preserve"> TVARKYBOS DARBŲ </w:t>
      </w:r>
      <w:bookmarkEnd w:id="0"/>
    </w:p>
    <w:p w14:paraId="1671DB46" w14:textId="77777777" w:rsidR="0062407F" w:rsidRPr="00715BB7" w:rsidRDefault="0062407F" w:rsidP="0062407F">
      <w:pPr>
        <w:spacing w:after="0"/>
        <w:jc w:val="center"/>
        <w:rPr>
          <w:rFonts w:ascii="Times New Roman" w:hAnsi="Times New Roman" w:cs="Times New Roman"/>
          <w:b/>
          <w:bCs/>
          <w:sz w:val="20"/>
          <w:szCs w:val="20"/>
        </w:rPr>
      </w:pPr>
    </w:p>
    <w:p w14:paraId="3CE092C1" w14:textId="4DBA977B" w:rsidR="0062407F" w:rsidRPr="003D35C4" w:rsidRDefault="00805F54" w:rsidP="0062407F">
      <w:pPr>
        <w:spacing w:after="0"/>
        <w:jc w:val="center"/>
        <w:rPr>
          <w:rFonts w:ascii="Times New Roman" w:hAnsi="Times New Roman" w:cs="Times New Roman"/>
          <w:b/>
          <w:bCs/>
          <w:sz w:val="24"/>
          <w:szCs w:val="24"/>
        </w:rPr>
      </w:pPr>
      <w:r w:rsidRPr="003D35C4">
        <w:rPr>
          <w:rFonts w:ascii="Times New Roman" w:hAnsi="Times New Roman" w:cs="Times New Roman"/>
          <w:b/>
          <w:bCs/>
          <w:sz w:val="24"/>
          <w:szCs w:val="24"/>
        </w:rPr>
        <w:t>TECHNINĖ SPECIFIKACIJA (PROJEKTAVIMO UŽDUOTIS)</w:t>
      </w:r>
    </w:p>
    <w:p w14:paraId="5A4F2F6B" w14:textId="77FC1E59" w:rsidR="00AD749A" w:rsidRPr="00715BB7" w:rsidRDefault="003523CF" w:rsidP="003523CF">
      <w:pPr>
        <w:spacing w:after="0"/>
        <w:jc w:val="center"/>
        <w:rPr>
          <w:rFonts w:ascii="Times New Roman" w:hAnsi="Times New Roman" w:cs="Times New Roman"/>
          <w:b/>
          <w:bCs/>
          <w:sz w:val="20"/>
          <w:szCs w:val="20"/>
        </w:rPr>
      </w:pPr>
      <w:r w:rsidRPr="003D35C4">
        <w:rPr>
          <w:rFonts w:ascii="Times New Roman" w:hAnsi="Times New Roman" w:cs="Times New Roman"/>
          <w:b/>
          <w:bCs/>
        </w:rPr>
        <w:t xml:space="preserve"> </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780"/>
      </w:tblGrid>
      <w:tr w:rsidR="00AD749A" w:rsidRPr="00715BB7" w14:paraId="281AA4CD" w14:textId="77777777" w:rsidTr="00C87D5D">
        <w:trPr>
          <w:trHeight w:val="391"/>
        </w:trPr>
        <w:tc>
          <w:tcPr>
            <w:tcW w:w="710" w:type="dxa"/>
            <w:vMerge w:val="restart"/>
            <w:tcBorders>
              <w:top w:val="single" w:sz="4" w:space="0" w:color="auto"/>
              <w:left w:val="single" w:sz="4" w:space="0" w:color="auto"/>
              <w:bottom w:val="single" w:sz="4" w:space="0" w:color="auto"/>
              <w:right w:val="single" w:sz="4" w:space="0" w:color="auto"/>
            </w:tcBorders>
            <w:hideMark/>
          </w:tcPr>
          <w:p w14:paraId="314FA7E8" w14:textId="77777777" w:rsidR="00AD749A" w:rsidRPr="00715BB7" w:rsidRDefault="00AD749A" w:rsidP="00B9067F">
            <w:pPr>
              <w:spacing w:after="0"/>
              <w:jc w:val="center"/>
              <w:rPr>
                <w:rFonts w:ascii="Times New Roman" w:hAnsi="Times New Roman" w:cs="Times New Roman"/>
                <w:b/>
                <w:sz w:val="24"/>
                <w:szCs w:val="24"/>
              </w:rPr>
            </w:pPr>
            <w:r w:rsidRPr="00715BB7">
              <w:rPr>
                <w:rFonts w:ascii="Times New Roman" w:hAnsi="Times New Roman" w:cs="Times New Roman"/>
                <w:b/>
                <w:sz w:val="24"/>
                <w:szCs w:val="24"/>
              </w:rPr>
              <w:t>1.</w:t>
            </w:r>
          </w:p>
        </w:tc>
        <w:tc>
          <w:tcPr>
            <w:tcW w:w="9780" w:type="dxa"/>
            <w:tcBorders>
              <w:top w:val="single" w:sz="4" w:space="0" w:color="auto"/>
              <w:left w:val="single" w:sz="4" w:space="0" w:color="auto"/>
              <w:bottom w:val="single" w:sz="4" w:space="0" w:color="auto"/>
              <w:right w:val="single" w:sz="4" w:space="0" w:color="auto"/>
            </w:tcBorders>
            <w:vAlign w:val="center"/>
            <w:hideMark/>
          </w:tcPr>
          <w:p w14:paraId="57E93171" w14:textId="72E8AD64" w:rsidR="00AD749A" w:rsidRPr="00715BB7" w:rsidRDefault="00AD749A" w:rsidP="003F787F">
            <w:pPr>
              <w:spacing w:after="0"/>
              <w:rPr>
                <w:rFonts w:ascii="Times New Roman" w:hAnsi="Times New Roman" w:cs="Times New Roman"/>
                <w:b/>
                <w:i/>
                <w:sz w:val="24"/>
                <w:szCs w:val="24"/>
              </w:rPr>
            </w:pPr>
            <w:r w:rsidRPr="00715BB7">
              <w:rPr>
                <w:rFonts w:ascii="Times New Roman" w:hAnsi="Times New Roman" w:cs="Times New Roman"/>
                <w:b/>
                <w:i/>
                <w:sz w:val="24"/>
                <w:szCs w:val="24"/>
              </w:rPr>
              <w:t xml:space="preserve">Užsakovas </w:t>
            </w:r>
          </w:p>
        </w:tc>
      </w:tr>
      <w:tr w:rsidR="00AD749A" w:rsidRPr="00715BB7" w14:paraId="2F0AA168" w14:textId="77777777" w:rsidTr="00C87D5D">
        <w:trPr>
          <w:trHeight w:val="69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13123C4" w14:textId="77777777" w:rsidR="00AD749A" w:rsidRPr="00715BB7" w:rsidRDefault="00AD749A" w:rsidP="00B9067F">
            <w:pPr>
              <w:spacing w:after="0"/>
              <w:jc w:val="center"/>
              <w:rPr>
                <w:rFonts w:ascii="Times New Roman" w:hAnsi="Times New Roman" w:cs="Times New Roman"/>
                <w:b/>
                <w:sz w:val="24"/>
                <w:szCs w:val="24"/>
              </w:rPr>
            </w:pPr>
          </w:p>
        </w:tc>
        <w:tc>
          <w:tcPr>
            <w:tcW w:w="9780" w:type="dxa"/>
            <w:tcBorders>
              <w:top w:val="single" w:sz="4" w:space="0" w:color="auto"/>
              <w:left w:val="single" w:sz="4" w:space="0" w:color="auto"/>
              <w:bottom w:val="single" w:sz="4" w:space="0" w:color="auto"/>
              <w:right w:val="single" w:sz="4" w:space="0" w:color="auto"/>
            </w:tcBorders>
            <w:vAlign w:val="center"/>
          </w:tcPr>
          <w:p w14:paraId="6E7B59E1" w14:textId="77777777" w:rsidR="009C3DEC" w:rsidRPr="00715BB7" w:rsidRDefault="00AD749A" w:rsidP="00A86E96">
            <w:pPr>
              <w:spacing w:after="0"/>
              <w:jc w:val="both"/>
              <w:rPr>
                <w:rFonts w:ascii="Times New Roman" w:hAnsi="Times New Roman" w:cs="Times New Roman"/>
                <w:b/>
                <w:bCs/>
                <w:i/>
                <w:sz w:val="24"/>
                <w:szCs w:val="24"/>
              </w:rPr>
            </w:pPr>
            <w:r w:rsidRPr="00715BB7">
              <w:rPr>
                <w:rFonts w:ascii="Times New Roman" w:hAnsi="Times New Roman" w:cs="Times New Roman"/>
                <w:b/>
                <w:bCs/>
                <w:i/>
                <w:sz w:val="24"/>
                <w:szCs w:val="24"/>
              </w:rPr>
              <w:t>Nacionalinė teismų administracija (juridinio asmens kodas 188724424),</w:t>
            </w:r>
          </w:p>
          <w:p w14:paraId="7535E121" w14:textId="0DEA380D" w:rsidR="00AD749A" w:rsidRPr="00715BB7" w:rsidRDefault="00AD749A" w:rsidP="00A86E96">
            <w:pPr>
              <w:spacing w:after="0"/>
              <w:jc w:val="both"/>
              <w:rPr>
                <w:rFonts w:ascii="Times New Roman" w:hAnsi="Times New Roman" w:cs="Times New Roman"/>
                <w:b/>
                <w:bCs/>
                <w:sz w:val="24"/>
                <w:szCs w:val="24"/>
              </w:rPr>
            </w:pPr>
            <w:r w:rsidRPr="00715BB7">
              <w:rPr>
                <w:rFonts w:ascii="Times New Roman" w:hAnsi="Times New Roman" w:cs="Times New Roman"/>
                <w:b/>
                <w:bCs/>
                <w:i/>
                <w:sz w:val="24"/>
                <w:szCs w:val="24"/>
              </w:rPr>
              <w:t>L. Sapiegos g. 15, LT-10312 Vilniuje</w:t>
            </w:r>
          </w:p>
        </w:tc>
      </w:tr>
      <w:tr w:rsidR="00AD749A" w:rsidRPr="00715BB7" w14:paraId="678FED5B" w14:textId="77777777" w:rsidTr="00CE10BF">
        <w:trPr>
          <w:trHeight w:val="239"/>
        </w:trPr>
        <w:tc>
          <w:tcPr>
            <w:tcW w:w="710" w:type="dxa"/>
            <w:vMerge w:val="restart"/>
            <w:tcBorders>
              <w:top w:val="single" w:sz="4" w:space="0" w:color="auto"/>
              <w:left w:val="single" w:sz="4" w:space="0" w:color="auto"/>
              <w:right w:val="single" w:sz="4" w:space="0" w:color="auto"/>
            </w:tcBorders>
            <w:vAlign w:val="center"/>
          </w:tcPr>
          <w:p w14:paraId="18EFFDCB" w14:textId="4C2CB0CE" w:rsidR="00AD749A" w:rsidRPr="00715BB7" w:rsidRDefault="00AD749A" w:rsidP="00B9067F">
            <w:pPr>
              <w:spacing w:after="0"/>
              <w:jc w:val="center"/>
              <w:rPr>
                <w:rFonts w:ascii="Times New Roman" w:hAnsi="Times New Roman" w:cs="Times New Roman"/>
                <w:b/>
                <w:sz w:val="24"/>
                <w:szCs w:val="24"/>
              </w:rPr>
            </w:pPr>
            <w:r w:rsidRPr="00715BB7">
              <w:rPr>
                <w:rFonts w:ascii="Times New Roman" w:hAnsi="Times New Roman" w:cs="Times New Roman"/>
                <w:b/>
                <w:sz w:val="24"/>
                <w:szCs w:val="24"/>
              </w:rPr>
              <w:t>2.</w:t>
            </w:r>
          </w:p>
        </w:tc>
        <w:tc>
          <w:tcPr>
            <w:tcW w:w="9780" w:type="dxa"/>
            <w:tcBorders>
              <w:top w:val="single" w:sz="4" w:space="0" w:color="auto"/>
              <w:left w:val="single" w:sz="4" w:space="0" w:color="auto"/>
              <w:bottom w:val="single" w:sz="4" w:space="0" w:color="auto"/>
              <w:right w:val="single" w:sz="4" w:space="0" w:color="auto"/>
            </w:tcBorders>
            <w:vAlign w:val="center"/>
          </w:tcPr>
          <w:p w14:paraId="49E8158F" w14:textId="7D862285" w:rsidR="00AD749A" w:rsidRPr="00715BB7" w:rsidRDefault="00AD749A" w:rsidP="003F787F">
            <w:pPr>
              <w:spacing w:after="0"/>
              <w:rPr>
                <w:rFonts w:ascii="Times New Roman" w:hAnsi="Times New Roman" w:cs="Times New Roman"/>
                <w:b/>
                <w:bCs/>
                <w:i/>
                <w:sz w:val="24"/>
                <w:szCs w:val="24"/>
              </w:rPr>
            </w:pPr>
            <w:r w:rsidRPr="00715BB7">
              <w:rPr>
                <w:rFonts w:ascii="Times New Roman" w:hAnsi="Times New Roman" w:cs="Times New Roman"/>
                <w:b/>
                <w:bCs/>
                <w:i/>
                <w:sz w:val="24"/>
                <w:szCs w:val="24"/>
              </w:rPr>
              <w:t>Statytojas</w:t>
            </w:r>
          </w:p>
        </w:tc>
      </w:tr>
      <w:tr w:rsidR="00AD749A" w:rsidRPr="00715BB7" w14:paraId="238DC71B" w14:textId="77777777" w:rsidTr="00CE10BF">
        <w:trPr>
          <w:trHeight w:val="641"/>
        </w:trPr>
        <w:tc>
          <w:tcPr>
            <w:tcW w:w="710" w:type="dxa"/>
            <w:vMerge/>
            <w:tcBorders>
              <w:left w:val="single" w:sz="4" w:space="0" w:color="auto"/>
              <w:bottom w:val="single" w:sz="4" w:space="0" w:color="auto"/>
              <w:right w:val="single" w:sz="4" w:space="0" w:color="auto"/>
            </w:tcBorders>
            <w:vAlign w:val="center"/>
          </w:tcPr>
          <w:p w14:paraId="4F2B882E" w14:textId="77777777" w:rsidR="00AD749A" w:rsidRPr="00715BB7" w:rsidRDefault="00AD749A" w:rsidP="00B9067F">
            <w:pPr>
              <w:spacing w:after="0"/>
              <w:jc w:val="center"/>
              <w:rPr>
                <w:rFonts w:ascii="Times New Roman" w:hAnsi="Times New Roman" w:cs="Times New Roman"/>
                <w:b/>
                <w:sz w:val="24"/>
                <w:szCs w:val="24"/>
              </w:rPr>
            </w:pPr>
          </w:p>
        </w:tc>
        <w:tc>
          <w:tcPr>
            <w:tcW w:w="9780" w:type="dxa"/>
            <w:tcBorders>
              <w:top w:val="single" w:sz="4" w:space="0" w:color="auto"/>
              <w:left w:val="single" w:sz="4" w:space="0" w:color="auto"/>
              <w:bottom w:val="single" w:sz="4" w:space="0" w:color="auto"/>
              <w:right w:val="single" w:sz="4" w:space="0" w:color="auto"/>
            </w:tcBorders>
            <w:vAlign w:val="center"/>
          </w:tcPr>
          <w:p w14:paraId="3AEA1179" w14:textId="1F4FCD0B" w:rsidR="00A16243" w:rsidRPr="00715BB7" w:rsidRDefault="00222588" w:rsidP="00A86E96">
            <w:pPr>
              <w:spacing w:after="0"/>
              <w:jc w:val="both"/>
              <w:rPr>
                <w:rFonts w:ascii="Times New Roman" w:hAnsi="Times New Roman" w:cs="Times New Roman"/>
                <w:b/>
                <w:bCs/>
                <w:i/>
                <w:sz w:val="24"/>
                <w:szCs w:val="24"/>
              </w:rPr>
            </w:pPr>
            <w:r w:rsidRPr="00715BB7">
              <w:rPr>
                <w:rFonts w:ascii="Times New Roman" w:hAnsi="Times New Roman" w:cs="Times New Roman"/>
                <w:b/>
                <w:bCs/>
                <w:i/>
                <w:sz w:val="24"/>
                <w:szCs w:val="24"/>
              </w:rPr>
              <w:t xml:space="preserve">Lietuvos </w:t>
            </w:r>
            <w:r w:rsidR="00B13992" w:rsidRPr="00715BB7">
              <w:rPr>
                <w:rFonts w:ascii="Times New Roman" w:hAnsi="Times New Roman" w:cs="Times New Roman"/>
                <w:b/>
                <w:bCs/>
                <w:i/>
                <w:sz w:val="24"/>
                <w:szCs w:val="24"/>
              </w:rPr>
              <w:t xml:space="preserve">apeliacinis </w:t>
            </w:r>
            <w:r w:rsidRPr="00715BB7">
              <w:rPr>
                <w:rFonts w:ascii="Times New Roman" w:hAnsi="Times New Roman" w:cs="Times New Roman"/>
                <w:b/>
                <w:bCs/>
                <w:i/>
                <w:sz w:val="24"/>
                <w:szCs w:val="24"/>
              </w:rPr>
              <w:t xml:space="preserve">teismas </w:t>
            </w:r>
            <w:r w:rsidR="00DE496C" w:rsidRPr="00715BB7">
              <w:rPr>
                <w:rFonts w:ascii="Times New Roman" w:hAnsi="Times New Roman" w:cs="Times New Roman"/>
                <w:b/>
                <w:bCs/>
                <w:i/>
                <w:sz w:val="24"/>
                <w:szCs w:val="24"/>
              </w:rPr>
              <w:t xml:space="preserve">(juridinio asmens kodas </w:t>
            </w:r>
            <w:r w:rsidR="00B13992" w:rsidRPr="00715BB7">
              <w:rPr>
                <w:rFonts w:ascii="Times New Roman" w:hAnsi="Times New Roman" w:cs="Times New Roman"/>
                <w:b/>
                <w:bCs/>
                <w:i/>
                <w:sz w:val="24"/>
                <w:szCs w:val="24"/>
              </w:rPr>
              <w:t>191831183</w:t>
            </w:r>
            <w:r w:rsidR="00DE496C" w:rsidRPr="00715BB7">
              <w:rPr>
                <w:rFonts w:ascii="Times New Roman" w:hAnsi="Times New Roman" w:cs="Times New Roman"/>
                <w:b/>
                <w:bCs/>
                <w:i/>
                <w:sz w:val="24"/>
                <w:szCs w:val="24"/>
              </w:rPr>
              <w:t xml:space="preserve">), </w:t>
            </w:r>
          </w:p>
          <w:p w14:paraId="541422F4" w14:textId="3C6BF5DF" w:rsidR="00AD749A" w:rsidRPr="00715BB7" w:rsidRDefault="00B13992" w:rsidP="00A86E96">
            <w:pPr>
              <w:spacing w:after="0"/>
              <w:jc w:val="both"/>
              <w:rPr>
                <w:rFonts w:ascii="Times New Roman" w:hAnsi="Times New Roman" w:cs="Times New Roman"/>
                <w:b/>
                <w:bCs/>
                <w:i/>
                <w:sz w:val="24"/>
                <w:szCs w:val="24"/>
              </w:rPr>
            </w:pPr>
            <w:r w:rsidRPr="00715BB7">
              <w:rPr>
                <w:rFonts w:ascii="Times New Roman" w:hAnsi="Times New Roman" w:cs="Times New Roman"/>
                <w:b/>
                <w:bCs/>
                <w:i/>
                <w:sz w:val="24"/>
                <w:szCs w:val="24"/>
              </w:rPr>
              <w:t>Gedimino pr. 40/1</w:t>
            </w:r>
            <w:r w:rsidR="00805F54" w:rsidRPr="00715BB7">
              <w:rPr>
                <w:rFonts w:ascii="Times New Roman" w:hAnsi="Times New Roman" w:cs="Times New Roman"/>
                <w:b/>
                <w:bCs/>
                <w:i/>
                <w:sz w:val="24"/>
                <w:szCs w:val="24"/>
              </w:rPr>
              <w:t>, LT-01102, Vilnius</w:t>
            </w:r>
            <w:r w:rsidR="00DE496C" w:rsidRPr="00715BB7">
              <w:rPr>
                <w:rFonts w:ascii="Times New Roman" w:hAnsi="Times New Roman" w:cs="Times New Roman"/>
                <w:b/>
                <w:bCs/>
                <w:i/>
                <w:sz w:val="24"/>
                <w:szCs w:val="24"/>
              </w:rPr>
              <w:t>.</w:t>
            </w:r>
          </w:p>
        </w:tc>
      </w:tr>
      <w:tr w:rsidR="00AD749A" w:rsidRPr="00715BB7" w14:paraId="5B10B423" w14:textId="77777777" w:rsidTr="00C87D5D">
        <w:trPr>
          <w:trHeight w:val="377"/>
        </w:trPr>
        <w:tc>
          <w:tcPr>
            <w:tcW w:w="710" w:type="dxa"/>
            <w:vMerge w:val="restart"/>
            <w:tcBorders>
              <w:top w:val="single" w:sz="4" w:space="0" w:color="auto"/>
              <w:left w:val="single" w:sz="4" w:space="0" w:color="auto"/>
              <w:bottom w:val="single" w:sz="4" w:space="0" w:color="auto"/>
              <w:right w:val="single" w:sz="4" w:space="0" w:color="auto"/>
            </w:tcBorders>
            <w:hideMark/>
          </w:tcPr>
          <w:p w14:paraId="45DED458" w14:textId="7F373690" w:rsidR="00AD749A" w:rsidRPr="00715BB7" w:rsidRDefault="003F787F" w:rsidP="00B9067F">
            <w:pPr>
              <w:spacing w:after="0"/>
              <w:jc w:val="center"/>
              <w:rPr>
                <w:rFonts w:ascii="Times New Roman" w:hAnsi="Times New Roman" w:cs="Times New Roman"/>
                <w:b/>
                <w:sz w:val="24"/>
                <w:szCs w:val="24"/>
              </w:rPr>
            </w:pPr>
            <w:r w:rsidRPr="00715BB7">
              <w:rPr>
                <w:rFonts w:ascii="Times New Roman" w:hAnsi="Times New Roman" w:cs="Times New Roman"/>
                <w:b/>
                <w:sz w:val="24"/>
                <w:szCs w:val="24"/>
              </w:rPr>
              <w:t>3</w:t>
            </w:r>
            <w:r w:rsidR="00AD749A" w:rsidRPr="00715BB7">
              <w:rPr>
                <w:rFonts w:ascii="Times New Roman" w:hAnsi="Times New Roman" w:cs="Times New Roman"/>
                <w:b/>
                <w:sz w:val="24"/>
                <w:szCs w:val="24"/>
              </w:rPr>
              <w:t>.</w:t>
            </w:r>
          </w:p>
        </w:tc>
        <w:tc>
          <w:tcPr>
            <w:tcW w:w="9780" w:type="dxa"/>
            <w:tcBorders>
              <w:top w:val="single" w:sz="4" w:space="0" w:color="auto"/>
              <w:left w:val="single" w:sz="4" w:space="0" w:color="auto"/>
              <w:bottom w:val="single" w:sz="4" w:space="0" w:color="auto"/>
              <w:right w:val="single" w:sz="4" w:space="0" w:color="auto"/>
            </w:tcBorders>
            <w:vAlign w:val="center"/>
            <w:hideMark/>
          </w:tcPr>
          <w:p w14:paraId="10850B57" w14:textId="30E35E1A" w:rsidR="00AD749A" w:rsidRPr="00715BB7" w:rsidRDefault="00AD749A" w:rsidP="003F787F">
            <w:pPr>
              <w:spacing w:after="0"/>
              <w:rPr>
                <w:rFonts w:ascii="Times New Roman" w:hAnsi="Times New Roman" w:cs="Times New Roman"/>
                <w:b/>
                <w:i/>
                <w:sz w:val="24"/>
                <w:szCs w:val="24"/>
              </w:rPr>
            </w:pPr>
            <w:r w:rsidRPr="00715BB7">
              <w:rPr>
                <w:rFonts w:ascii="Times New Roman" w:hAnsi="Times New Roman" w:cs="Times New Roman"/>
                <w:b/>
                <w:i/>
                <w:sz w:val="24"/>
                <w:szCs w:val="24"/>
              </w:rPr>
              <w:t>Projekto</w:t>
            </w:r>
            <w:r w:rsidR="004A3CC2" w:rsidRPr="00715BB7">
              <w:rPr>
                <w:rFonts w:ascii="Times New Roman" w:hAnsi="Times New Roman" w:cs="Times New Roman"/>
                <w:b/>
                <w:i/>
                <w:sz w:val="24"/>
                <w:szCs w:val="24"/>
              </w:rPr>
              <w:t xml:space="preserve"> </w:t>
            </w:r>
            <w:r w:rsidRPr="00715BB7">
              <w:rPr>
                <w:rFonts w:ascii="Times New Roman" w:hAnsi="Times New Roman" w:cs="Times New Roman"/>
                <w:b/>
                <w:i/>
                <w:sz w:val="24"/>
                <w:szCs w:val="24"/>
              </w:rPr>
              <w:t>pavadinimas</w:t>
            </w:r>
          </w:p>
        </w:tc>
      </w:tr>
      <w:tr w:rsidR="00AD749A" w:rsidRPr="00715BB7" w14:paraId="7B3121BA" w14:textId="77777777" w:rsidTr="00C87D5D">
        <w:trPr>
          <w:trHeight w:val="159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ADB9103" w14:textId="77777777" w:rsidR="00AD749A" w:rsidRPr="00715BB7" w:rsidRDefault="00AD749A" w:rsidP="00B9067F">
            <w:pPr>
              <w:spacing w:after="0"/>
              <w:jc w:val="center"/>
              <w:rPr>
                <w:rFonts w:ascii="Times New Roman" w:hAnsi="Times New Roman" w:cs="Times New Roman"/>
                <w:b/>
                <w:sz w:val="24"/>
                <w:szCs w:val="24"/>
              </w:rPr>
            </w:pPr>
          </w:p>
        </w:tc>
        <w:tc>
          <w:tcPr>
            <w:tcW w:w="9780" w:type="dxa"/>
            <w:tcBorders>
              <w:top w:val="single" w:sz="4" w:space="0" w:color="auto"/>
              <w:left w:val="single" w:sz="4" w:space="0" w:color="auto"/>
              <w:bottom w:val="single" w:sz="4" w:space="0" w:color="auto"/>
              <w:right w:val="single" w:sz="4" w:space="0" w:color="auto"/>
            </w:tcBorders>
            <w:vAlign w:val="center"/>
            <w:hideMark/>
          </w:tcPr>
          <w:p w14:paraId="00BC6A54" w14:textId="0FC95D7A" w:rsidR="001C224C" w:rsidRPr="00715BB7" w:rsidRDefault="00CB2353" w:rsidP="00656496">
            <w:pPr>
              <w:spacing w:after="0"/>
              <w:jc w:val="both"/>
              <w:rPr>
                <w:rFonts w:ascii="Times New Roman" w:hAnsi="Times New Roman" w:cs="Times New Roman"/>
                <w:b/>
                <w:bCs/>
                <w:i/>
                <w:iCs/>
                <w:sz w:val="24"/>
                <w:szCs w:val="24"/>
              </w:rPr>
            </w:pPr>
            <w:bookmarkStart w:id="1" w:name="_Hlk132372477"/>
            <w:bookmarkStart w:id="2" w:name="_Hlk137549336"/>
            <w:r w:rsidRPr="00715BB7">
              <w:rPr>
                <w:rFonts w:ascii="Times New Roman" w:hAnsi="Times New Roman" w:cs="Times New Roman"/>
                <w:color w:val="333332"/>
                <w:sz w:val="24"/>
                <w:szCs w:val="24"/>
                <w:shd w:val="clear" w:color="auto" w:fill="FFFFFF"/>
              </w:rPr>
              <w:t xml:space="preserve">Teismų, Sovietų Sąjungos valstybės saugumo komiteto pastatų komplekso teismų rūmų pirmo korpuso (15907) ir </w:t>
            </w:r>
            <w:r w:rsidR="000063B5" w:rsidRPr="00715BB7">
              <w:rPr>
                <w:rFonts w:ascii="Times New Roman" w:hAnsi="Times New Roman" w:cs="Times New Roman"/>
                <w:color w:val="333332"/>
                <w:sz w:val="24"/>
                <w:szCs w:val="24"/>
                <w:shd w:val="clear" w:color="auto" w:fill="FFFFFF"/>
              </w:rPr>
              <w:t>Teismų, Sovietų Sąjungos valstybės saugumo komiteto pastatų komplekso teismų rūmų trečio korpuso (22868</w:t>
            </w:r>
            <w:r w:rsidR="000063B5" w:rsidRPr="00BB0F5F">
              <w:rPr>
                <w:rFonts w:ascii="Times New Roman" w:hAnsi="Times New Roman" w:cs="Times New Roman"/>
                <w:color w:val="333332"/>
                <w:sz w:val="24"/>
                <w:szCs w:val="24"/>
                <w:shd w:val="clear" w:color="auto" w:fill="FFFFFF"/>
              </w:rPr>
              <w:t>)</w:t>
            </w:r>
            <w:r w:rsidR="00B13992" w:rsidRPr="00BB0F5F">
              <w:rPr>
                <w:rFonts w:ascii="Times New Roman" w:hAnsi="Times New Roman" w:cs="Times New Roman"/>
                <w:sz w:val="24"/>
                <w:szCs w:val="24"/>
              </w:rPr>
              <w:t>, Gedimino pr. 40, Vilnius</w:t>
            </w:r>
            <w:r w:rsidR="00B13992" w:rsidRPr="00715BB7">
              <w:rPr>
                <w:rFonts w:ascii="Times New Roman" w:hAnsi="Times New Roman" w:cs="Times New Roman"/>
                <w:i/>
                <w:iCs/>
                <w:sz w:val="24"/>
                <w:szCs w:val="24"/>
              </w:rPr>
              <w:t xml:space="preserve"> </w:t>
            </w:r>
            <w:r w:rsidR="003D3CED" w:rsidRPr="00BB0F5F">
              <w:rPr>
                <w:rFonts w:ascii="Times New Roman" w:hAnsi="Times New Roman" w:cs="Times New Roman"/>
                <w:sz w:val="24"/>
                <w:szCs w:val="24"/>
              </w:rPr>
              <w:t>s</w:t>
            </w:r>
            <w:r w:rsidR="00B13992" w:rsidRPr="00BB0F5F">
              <w:rPr>
                <w:rFonts w:ascii="Times New Roman" w:hAnsi="Times New Roman" w:cs="Times New Roman"/>
                <w:sz w:val="24"/>
                <w:szCs w:val="24"/>
              </w:rPr>
              <w:t>tog</w:t>
            </w:r>
            <w:r w:rsidR="00386640" w:rsidRPr="00BB0F5F">
              <w:rPr>
                <w:rFonts w:ascii="Times New Roman" w:hAnsi="Times New Roman" w:cs="Times New Roman"/>
                <w:sz w:val="24"/>
                <w:szCs w:val="24"/>
              </w:rPr>
              <w:t>ų</w:t>
            </w:r>
            <w:r w:rsidR="00805F54" w:rsidRPr="00BB0F5F">
              <w:rPr>
                <w:rFonts w:ascii="Times New Roman" w:hAnsi="Times New Roman" w:cs="Times New Roman"/>
                <w:sz w:val="24"/>
                <w:szCs w:val="24"/>
              </w:rPr>
              <w:t xml:space="preserve"> </w:t>
            </w:r>
            <w:bookmarkEnd w:id="1"/>
            <w:r w:rsidR="005D3E87" w:rsidRPr="00BB0F5F">
              <w:rPr>
                <w:rFonts w:ascii="Times New Roman" w:hAnsi="Times New Roman" w:cs="Times New Roman"/>
                <w:sz w:val="24"/>
                <w:szCs w:val="24"/>
              </w:rPr>
              <w:t>tvarkybos darbų</w:t>
            </w:r>
            <w:r w:rsidR="00A16243" w:rsidRPr="00BB0F5F">
              <w:rPr>
                <w:rFonts w:ascii="Times New Roman" w:hAnsi="Times New Roman" w:cs="Times New Roman"/>
                <w:sz w:val="24"/>
                <w:szCs w:val="24"/>
              </w:rPr>
              <w:t xml:space="preserve"> </w:t>
            </w:r>
            <w:r w:rsidR="009C3DEC" w:rsidRPr="00BB0F5F">
              <w:rPr>
                <w:rFonts w:ascii="Times New Roman" w:hAnsi="Times New Roman" w:cs="Times New Roman"/>
                <w:sz w:val="24"/>
                <w:szCs w:val="24"/>
              </w:rPr>
              <w:t>projektas</w:t>
            </w:r>
            <w:bookmarkEnd w:id="2"/>
            <w:r w:rsidR="009C3DEC" w:rsidRPr="00715BB7">
              <w:rPr>
                <w:rFonts w:ascii="Times New Roman" w:hAnsi="Times New Roman" w:cs="Times New Roman"/>
                <w:i/>
                <w:iCs/>
                <w:sz w:val="24"/>
                <w:szCs w:val="24"/>
              </w:rPr>
              <w:t>.</w:t>
            </w:r>
          </w:p>
          <w:p w14:paraId="534F45C5" w14:textId="5DD01AAD" w:rsidR="00AD749A" w:rsidRPr="00715BB7" w:rsidRDefault="00AD749A" w:rsidP="0031085E">
            <w:pPr>
              <w:spacing w:after="0"/>
              <w:jc w:val="both"/>
              <w:rPr>
                <w:rFonts w:ascii="Times New Roman" w:hAnsi="Times New Roman" w:cs="Times New Roman"/>
                <w:i/>
                <w:sz w:val="24"/>
                <w:szCs w:val="24"/>
              </w:rPr>
            </w:pPr>
            <w:r w:rsidRPr="00715BB7">
              <w:rPr>
                <w:rFonts w:ascii="Times New Roman" w:hAnsi="Times New Roman" w:cs="Times New Roman"/>
                <w:i/>
                <w:sz w:val="24"/>
                <w:szCs w:val="24"/>
              </w:rPr>
              <w:t>(</w:t>
            </w:r>
            <w:r w:rsidR="006F540C" w:rsidRPr="00715BB7">
              <w:rPr>
                <w:rFonts w:ascii="Times New Roman" w:hAnsi="Times New Roman" w:cs="Times New Roman"/>
                <w:i/>
                <w:sz w:val="24"/>
                <w:szCs w:val="24"/>
              </w:rPr>
              <w:t>pastato</w:t>
            </w:r>
            <w:r w:rsidRPr="00715BB7">
              <w:rPr>
                <w:rFonts w:ascii="Times New Roman" w:hAnsi="Times New Roman" w:cs="Times New Roman"/>
                <w:i/>
                <w:sz w:val="24"/>
                <w:szCs w:val="24"/>
              </w:rPr>
              <w:t xml:space="preserve"> pagrindinė naudojimo paskirtis</w:t>
            </w:r>
            <w:r w:rsidR="003F787F" w:rsidRPr="00715BB7">
              <w:rPr>
                <w:rFonts w:ascii="Times New Roman" w:hAnsi="Times New Roman" w:cs="Times New Roman"/>
                <w:i/>
                <w:sz w:val="24"/>
                <w:szCs w:val="24"/>
              </w:rPr>
              <w:t xml:space="preserve"> –</w:t>
            </w:r>
            <w:r w:rsidRPr="00715BB7">
              <w:rPr>
                <w:rFonts w:ascii="Times New Roman" w:hAnsi="Times New Roman" w:cs="Times New Roman"/>
                <w:i/>
                <w:sz w:val="24"/>
                <w:szCs w:val="24"/>
              </w:rPr>
              <w:t xml:space="preserve"> </w:t>
            </w:r>
            <w:r w:rsidR="003F787F" w:rsidRPr="00715BB7">
              <w:rPr>
                <w:rFonts w:ascii="Times New Roman" w:hAnsi="Times New Roman" w:cs="Times New Roman"/>
                <w:i/>
                <w:sz w:val="24"/>
                <w:szCs w:val="24"/>
              </w:rPr>
              <w:t>administracinė)</w:t>
            </w:r>
          </w:p>
          <w:p w14:paraId="54271A84" w14:textId="7FBDA8F9" w:rsidR="00B9067F" w:rsidRPr="00715BB7" w:rsidRDefault="00B9067F" w:rsidP="00B9067F">
            <w:pPr>
              <w:spacing w:after="0"/>
              <w:jc w:val="both"/>
              <w:rPr>
                <w:rFonts w:ascii="Times New Roman" w:hAnsi="Times New Roman" w:cs="Times New Roman"/>
                <w:bCs/>
                <w:sz w:val="24"/>
                <w:szCs w:val="24"/>
              </w:rPr>
            </w:pPr>
            <w:r w:rsidRPr="00715BB7">
              <w:rPr>
                <w:rFonts w:ascii="Times New Roman" w:hAnsi="Times New Roman" w:cs="Times New Roman"/>
                <w:bCs/>
                <w:sz w:val="24"/>
                <w:szCs w:val="24"/>
              </w:rPr>
              <w:t xml:space="preserve">PASTABA. esant būtinybei, </w:t>
            </w:r>
            <w:r w:rsidR="00F56CC4" w:rsidRPr="00715BB7">
              <w:rPr>
                <w:rFonts w:ascii="Times New Roman" w:hAnsi="Times New Roman" w:cs="Times New Roman"/>
                <w:bCs/>
                <w:sz w:val="24"/>
                <w:szCs w:val="24"/>
              </w:rPr>
              <w:t xml:space="preserve">projekto </w:t>
            </w:r>
            <w:r w:rsidRPr="00715BB7">
              <w:rPr>
                <w:rFonts w:ascii="Times New Roman" w:hAnsi="Times New Roman" w:cs="Times New Roman"/>
                <w:bCs/>
                <w:sz w:val="24"/>
                <w:szCs w:val="24"/>
              </w:rPr>
              <w:t xml:space="preserve">vadovas turi teisę </w:t>
            </w:r>
            <w:r w:rsidR="003D3CED" w:rsidRPr="00715BB7">
              <w:rPr>
                <w:rFonts w:ascii="Times New Roman" w:hAnsi="Times New Roman" w:cs="Times New Roman"/>
                <w:bCs/>
                <w:sz w:val="24"/>
                <w:szCs w:val="24"/>
              </w:rPr>
              <w:t xml:space="preserve">savarankiškai </w:t>
            </w:r>
            <w:r w:rsidRPr="00715BB7">
              <w:rPr>
                <w:rFonts w:ascii="Times New Roman" w:hAnsi="Times New Roman" w:cs="Times New Roman"/>
                <w:bCs/>
                <w:sz w:val="24"/>
                <w:szCs w:val="24"/>
              </w:rPr>
              <w:t>keisti statinio statybos rūšį, Projekto</w:t>
            </w:r>
            <w:r w:rsidR="00391381" w:rsidRPr="00715BB7">
              <w:rPr>
                <w:rFonts w:ascii="Times New Roman" w:hAnsi="Times New Roman" w:cs="Times New Roman"/>
                <w:bCs/>
                <w:sz w:val="24"/>
                <w:szCs w:val="24"/>
              </w:rPr>
              <w:t xml:space="preserve"> </w:t>
            </w:r>
            <w:r w:rsidRPr="00715BB7">
              <w:rPr>
                <w:rFonts w:ascii="Times New Roman" w:hAnsi="Times New Roman" w:cs="Times New Roman"/>
                <w:bCs/>
                <w:sz w:val="24"/>
                <w:szCs w:val="24"/>
              </w:rPr>
              <w:t xml:space="preserve">pavadinimą ir pan. </w:t>
            </w:r>
          </w:p>
        </w:tc>
      </w:tr>
      <w:tr w:rsidR="003F787F" w:rsidRPr="00715BB7" w14:paraId="0DE0B847" w14:textId="77777777" w:rsidTr="00C87D5D">
        <w:trPr>
          <w:trHeight w:val="758"/>
        </w:trPr>
        <w:tc>
          <w:tcPr>
            <w:tcW w:w="710" w:type="dxa"/>
            <w:tcBorders>
              <w:top w:val="single" w:sz="4" w:space="0" w:color="auto"/>
              <w:left w:val="single" w:sz="4" w:space="0" w:color="auto"/>
              <w:bottom w:val="single" w:sz="4" w:space="0" w:color="auto"/>
              <w:right w:val="single" w:sz="4" w:space="0" w:color="auto"/>
            </w:tcBorders>
            <w:vAlign w:val="center"/>
          </w:tcPr>
          <w:p w14:paraId="4B2C3159" w14:textId="0619A3AD" w:rsidR="003F787F" w:rsidRPr="00715BB7" w:rsidRDefault="003F787F" w:rsidP="00B9067F">
            <w:pPr>
              <w:spacing w:after="0"/>
              <w:jc w:val="center"/>
              <w:rPr>
                <w:rFonts w:ascii="Times New Roman" w:hAnsi="Times New Roman" w:cs="Times New Roman"/>
                <w:b/>
                <w:sz w:val="24"/>
                <w:szCs w:val="24"/>
              </w:rPr>
            </w:pPr>
            <w:r w:rsidRPr="00715BB7">
              <w:rPr>
                <w:rFonts w:ascii="Times New Roman" w:hAnsi="Times New Roman" w:cs="Times New Roman"/>
                <w:b/>
                <w:sz w:val="24"/>
                <w:szCs w:val="24"/>
              </w:rPr>
              <w:t>4.</w:t>
            </w:r>
          </w:p>
        </w:tc>
        <w:tc>
          <w:tcPr>
            <w:tcW w:w="9780" w:type="dxa"/>
            <w:tcBorders>
              <w:top w:val="single" w:sz="4" w:space="0" w:color="auto"/>
              <w:left w:val="single" w:sz="4" w:space="0" w:color="auto"/>
              <w:bottom w:val="single" w:sz="4" w:space="0" w:color="auto"/>
              <w:right w:val="single" w:sz="4" w:space="0" w:color="auto"/>
            </w:tcBorders>
            <w:vAlign w:val="center"/>
          </w:tcPr>
          <w:p w14:paraId="4065FED4" w14:textId="015FDC49" w:rsidR="00691171" w:rsidRPr="00715BB7" w:rsidRDefault="003F787F" w:rsidP="0062407F">
            <w:pPr>
              <w:tabs>
                <w:tab w:val="left" w:pos="709"/>
              </w:tabs>
              <w:spacing w:after="0" w:line="240" w:lineRule="auto"/>
              <w:ind w:firstLine="28"/>
              <w:jc w:val="both"/>
              <w:rPr>
                <w:rFonts w:ascii="Times New Roman" w:eastAsia="Times New Roman" w:hAnsi="Times New Roman" w:cs="Times New Roman"/>
                <w:sz w:val="24"/>
                <w:szCs w:val="24"/>
              </w:rPr>
            </w:pPr>
            <w:r w:rsidRPr="00715BB7">
              <w:rPr>
                <w:rFonts w:ascii="Times New Roman" w:hAnsi="Times New Roman" w:cs="Times New Roman"/>
                <w:b/>
                <w:bCs/>
                <w:i/>
                <w:iCs/>
                <w:sz w:val="24"/>
                <w:szCs w:val="24"/>
              </w:rPr>
              <w:t xml:space="preserve">Žemės sklypas: </w:t>
            </w:r>
            <w:r w:rsidR="00DE496C" w:rsidRPr="00715BB7">
              <w:rPr>
                <w:rFonts w:ascii="Times New Roman" w:hAnsi="Times New Roman" w:cs="Times New Roman"/>
                <w:b/>
                <w:bCs/>
                <w:i/>
                <w:iCs/>
                <w:sz w:val="24"/>
                <w:szCs w:val="24"/>
              </w:rPr>
              <w:t xml:space="preserve">Nr. </w:t>
            </w:r>
            <w:r w:rsidR="00B13992" w:rsidRPr="00715BB7">
              <w:rPr>
                <w:rFonts w:ascii="Times New Roman" w:hAnsi="Times New Roman" w:cs="Times New Roman"/>
                <w:b/>
                <w:bCs/>
                <w:i/>
                <w:iCs/>
                <w:sz w:val="24"/>
                <w:szCs w:val="24"/>
              </w:rPr>
              <w:t>0101-0040-0052</w:t>
            </w:r>
            <w:r w:rsidRPr="00715BB7">
              <w:rPr>
                <w:rFonts w:ascii="Times New Roman" w:hAnsi="Times New Roman" w:cs="Times New Roman"/>
                <w:b/>
                <w:bCs/>
                <w:i/>
                <w:iCs/>
                <w:sz w:val="24"/>
                <w:szCs w:val="24"/>
              </w:rPr>
              <w:t xml:space="preserve">, </w:t>
            </w:r>
            <w:r w:rsidR="00E47702" w:rsidRPr="00715BB7">
              <w:rPr>
                <w:rFonts w:ascii="Times New Roman" w:hAnsi="Times New Roman" w:cs="Times New Roman"/>
                <w:b/>
                <w:bCs/>
                <w:i/>
                <w:iCs/>
                <w:sz w:val="24"/>
                <w:szCs w:val="24"/>
              </w:rPr>
              <w:t>dalis sklypo, 0,</w:t>
            </w:r>
            <w:r w:rsidR="00B13992" w:rsidRPr="00715BB7">
              <w:rPr>
                <w:rFonts w:ascii="Times New Roman" w:hAnsi="Times New Roman" w:cs="Times New Roman"/>
                <w:b/>
                <w:bCs/>
                <w:i/>
                <w:iCs/>
                <w:sz w:val="24"/>
                <w:szCs w:val="24"/>
              </w:rPr>
              <w:t>3729</w:t>
            </w:r>
            <w:r w:rsidR="00E47702" w:rsidRPr="00715BB7">
              <w:rPr>
                <w:rFonts w:ascii="Times New Roman" w:hAnsi="Times New Roman" w:cs="Times New Roman"/>
                <w:b/>
                <w:bCs/>
                <w:i/>
                <w:iCs/>
                <w:sz w:val="24"/>
                <w:szCs w:val="24"/>
              </w:rPr>
              <w:t xml:space="preserve"> ha, </w:t>
            </w:r>
            <w:r w:rsidRPr="00715BB7">
              <w:rPr>
                <w:rFonts w:ascii="Times New Roman" w:hAnsi="Times New Roman" w:cs="Times New Roman"/>
                <w:b/>
                <w:bCs/>
                <w:i/>
                <w:iCs/>
                <w:sz w:val="24"/>
                <w:szCs w:val="24"/>
              </w:rPr>
              <w:t>valdoma</w:t>
            </w:r>
            <w:r w:rsidR="00E47702" w:rsidRPr="00715BB7">
              <w:rPr>
                <w:rFonts w:ascii="Times New Roman" w:hAnsi="Times New Roman" w:cs="Times New Roman"/>
                <w:b/>
                <w:bCs/>
                <w:i/>
                <w:iCs/>
                <w:sz w:val="24"/>
                <w:szCs w:val="24"/>
              </w:rPr>
              <w:t xml:space="preserve"> </w:t>
            </w:r>
            <w:r w:rsidR="00B13992" w:rsidRPr="00715BB7">
              <w:rPr>
                <w:rFonts w:ascii="Times New Roman" w:hAnsi="Times New Roman" w:cs="Times New Roman"/>
                <w:b/>
                <w:bCs/>
                <w:i/>
                <w:iCs/>
                <w:sz w:val="24"/>
                <w:szCs w:val="24"/>
              </w:rPr>
              <w:t>2004-02-09</w:t>
            </w:r>
            <w:r w:rsidR="00533377" w:rsidRPr="00715BB7">
              <w:rPr>
                <w:rFonts w:ascii="Times New Roman" w:hAnsi="Times New Roman" w:cs="Times New Roman"/>
                <w:b/>
                <w:bCs/>
                <w:i/>
                <w:iCs/>
                <w:sz w:val="24"/>
                <w:szCs w:val="24"/>
              </w:rPr>
              <w:t xml:space="preserve"> </w:t>
            </w:r>
            <w:r w:rsidR="00E47702" w:rsidRPr="00715BB7">
              <w:rPr>
                <w:rFonts w:ascii="Times New Roman" w:hAnsi="Times New Roman" w:cs="Times New Roman"/>
                <w:b/>
                <w:bCs/>
                <w:i/>
                <w:iCs/>
                <w:sz w:val="24"/>
                <w:szCs w:val="24"/>
              </w:rPr>
              <w:t>sudaryta</w:t>
            </w:r>
            <w:r w:rsidRPr="00715BB7">
              <w:rPr>
                <w:rFonts w:ascii="Times New Roman" w:hAnsi="Times New Roman" w:cs="Times New Roman"/>
                <w:b/>
                <w:bCs/>
                <w:i/>
                <w:iCs/>
                <w:sz w:val="24"/>
                <w:szCs w:val="24"/>
              </w:rPr>
              <w:t xml:space="preserve"> </w:t>
            </w:r>
            <w:r w:rsidR="00E47702" w:rsidRPr="00715BB7">
              <w:rPr>
                <w:rFonts w:ascii="Times New Roman" w:hAnsi="Times New Roman" w:cs="Times New Roman"/>
                <w:b/>
                <w:bCs/>
                <w:i/>
                <w:iCs/>
                <w:sz w:val="24"/>
                <w:szCs w:val="24"/>
              </w:rPr>
              <w:t>panaudos sutartimi</w:t>
            </w:r>
            <w:r w:rsidR="00533377" w:rsidRPr="00715BB7">
              <w:rPr>
                <w:rFonts w:ascii="Times New Roman" w:hAnsi="Times New Roman" w:cs="Times New Roman"/>
                <w:b/>
                <w:bCs/>
                <w:i/>
                <w:iCs/>
                <w:sz w:val="24"/>
                <w:szCs w:val="24"/>
              </w:rPr>
              <w:t xml:space="preserve"> Nr. K01/200</w:t>
            </w:r>
            <w:r w:rsidR="00B13992" w:rsidRPr="00715BB7">
              <w:rPr>
                <w:rFonts w:ascii="Times New Roman" w:hAnsi="Times New Roman" w:cs="Times New Roman"/>
                <w:b/>
                <w:bCs/>
                <w:i/>
                <w:iCs/>
                <w:sz w:val="24"/>
                <w:szCs w:val="24"/>
              </w:rPr>
              <w:t>4</w:t>
            </w:r>
            <w:r w:rsidR="00533377" w:rsidRPr="00715BB7">
              <w:rPr>
                <w:rFonts w:ascii="Times New Roman" w:hAnsi="Times New Roman" w:cs="Times New Roman"/>
                <w:b/>
                <w:bCs/>
                <w:i/>
                <w:iCs/>
                <w:sz w:val="24"/>
                <w:szCs w:val="24"/>
              </w:rPr>
              <w:t>-</w:t>
            </w:r>
            <w:r w:rsidR="00B13992" w:rsidRPr="00715BB7">
              <w:rPr>
                <w:rFonts w:ascii="Times New Roman" w:hAnsi="Times New Roman" w:cs="Times New Roman"/>
                <w:b/>
                <w:bCs/>
                <w:i/>
                <w:iCs/>
                <w:sz w:val="24"/>
                <w:szCs w:val="24"/>
              </w:rPr>
              <w:t xml:space="preserve">179 </w:t>
            </w:r>
            <w:r w:rsidR="00C55258" w:rsidRPr="00715BB7">
              <w:rPr>
                <w:rFonts w:ascii="Times New Roman" w:hAnsi="Times New Roman" w:cs="Times New Roman"/>
                <w:b/>
                <w:bCs/>
                <w:i/>
                <w:iCs/>
                <w:sz w:val="24"/>
                <w:szCs w:val="24"/>
              </w:rPr>
              <w:t xml:space="preserve">su </w:t>
            </w:r>
            <w:r w:rsidR="00533377" w:rsidRPr="00715BB7">
              <w:rPr>
                <w:rFonts w:ascii="Times New Roman" w:hAnsi="Times New Roman" w:cs="Times New Roman"/>
                <w:b/>
                <w:bCs/>
                <w:i/>
                <w:iCs/>
                <w:sz w:val="24"/>
                <w:szCs w:val="24"/>
              </w:rPr>
              <w:t>Nacionaline žemės tarnyba prie Žemės ūkio ministerijos</w:t>
            </w:r>
            <w:r w:rsidRPr="00715BB7">
              <w:rPr>
                <w:rFonts w:ascii="Times New Roman" w:hAnsi="Times New Roman" w:cs="Times New Roman"/>
                <w:b/>
                <w:bCs/>
                <w:i/>
                <w:iCs/>
                <w:sz w:val="24"/>
                <w:szCs w:val="24"/>
              </w:rPr>
              <w:t xml:space="preserve">, </w:t>
            </w:r>
            <w:r w:rsidR="00DE175B" w:rsidRPr="00715BB7">
              <w:rPr>
                <w:rFonts w:ascii="Times New Roman" w:hAnsi="Times New Roman" w:cs="Times New Roman"/>
                <w:b/>
                <w:bCs/>
                <w:i/>
                <w:iCs/>
                <w:sz w:val="24"/>
                <w:szCs w:val="24"/>
              </w:rPr>
              <w:t xml:space="preserve">yra </w:t>
            </w:r>
            <w:r w:rsidR="00B13992" w:rsidRPr="00715BB7">
              <w:rPr>
                <w:rFonts w:ascii="Times New Roman" w:eastAsia="Times New Roman" w:hAnsi="Times New Roman" w:cs="Times New Roman"/>
                <w:b/>
                <w:bCs/>
                <w:i/>
                <w:iCs/>
                <w:sz w:val="24"/>
                <w:szCs w:val="24"/>
                <w:lang w:eastAsia="lt-LT"/>
              </w:rPr>
              <w:t>nekilnojamųjų kultūros vertybių teritorijoje (jų apsaugos zonoje), kodas 33653</w:t>
            </w:r>
            <w:r w:rsidR="00691171" w:rsidRPr="00715BB7">
              <w:rPr>
                <w:rFonts w:ascii="Times New Roman" w:eastAsia="Times New Roman" w:hAnsi="Times New Roman" w:cs="Times New Roman"/>
                <w:sz w:val="24"/>
                <w:szCs w:val="24"/>
              </w:rPr>
              <w:t>.</w:t>
            </w:r>
          </w:p>
          <w:p w14:paraId="796E0C74" w14:textId="3E5D3CA1" w:rsidR="003F787F" w:rsidRPr="00715BB7" w:rsidRDefault="00B10E0C" w:rsidP="00124C75">
            <w:pPr>
              <w:tabs>
                <w:tab w:val="left" w:pos="709"/>
              </w:tabs>
              <w:spacing w:after="0" w:line="240" w:lineRule="auto"/>
              <w:ind w:firstLine="28"/>
              <w:jc w:val="both"/>
              <w:rPr>
                <w:rFonts w:ascii="Times New Roman" w:hAnsi="Times New Roman" w:cs="Times New Roman"/>
                <w:b/>
                <w:bCs/>
                <w:i/>
                <w:iCs/>
                <w:sz w:val="24"/>
                <w:szCs w:val="24"/>
              </w:rPr>
            </w:pPr>
            <w:r w:rsidRPr="00715BB7">
              <w:rPr>
                <w:rFonts w:ascii="Times New Roman" w:eastAsia="Times New Roman" w:hAnsi="Times New Roman" w:cs="Times New Roman"/>
                <w:sz w:val="24"/>
                <w:szCs w:val="24"/>
              </w:rPr>
              <w:t>Vilniaus miesto istorinė dalis, vad. Naujamiesčiu, UKVRK – 33653, Pastatas UKVRK-15907; Pastatas UKVRK-22868</w:t>
            </w:r>
            <w:r w:rsidR="00386640" w:rsidRPr="00715BB7">
              <w:rPr>
                <w:rFonts w:ascii="Times New Roman" w:eastAsia="Times New Roman" w:hAnsi="Times New Roman" w:cs="Times New Roman"/>
                <w:sz w:val="24"/>
                <w:szCs w:val="24"/>
              </w:rPr>
              <w:t>.</w:t>
            </w:r>
          </w:p>
        </w:tc>
      </w:tr>
      <w:tr w:rsidR="00B9067F" w:rsidRPr="00715BB7" w14:paraId="6B811739" w14:textId="77777777" w:rsidTr="00C87D5D">
        <w:tc>
          <w:tcPr>
            <w:tcW w:w="710" w:type="dxa"/>
            <w:tcBorders>
              <w:top w:val="single" w:sz="4" w:space="0" w:color="auto"/>
              <w:left w:val="single" w:sz="4" w:space="0" w:color="auto"/>
              <w:right w:val="single" w:sz="4" w:space="0" w:color="auto"/>
            </w:tcBorders>
            <w:hideMark/>
          </w:tcPr>
          <w:p w14:paraId="0BF615C2" w14:textId="2CD862E2" w:rsidR="00B9067F" w:rsidRPr="00715BB7" w:rsidRDefault="00B9067F" w:rsidP="00B9067F">
            <w:pPr>
              <w:spacing w:after="0"/>
              <w:jc w:val="center"/>
              <w:rPr>
                <w:rFonts w:ascii="Times New Roman" w:hAnsi="Times New Roman" w:cs="Times New Roman"/>
                <w:b/>
                <w:sz w:val="24"/>
                <w:szCs w:val="24"/>
              </w:rPr>
            </w:pPr>
            <w:r w:rsidRPr="00715BB7">
              <w:rPr>
                <w:rFonts w:ascii="Times New Roman" w:hAnsi="Times New Roman" w:cs="Times New Roman"/>
                <w:b/>
                <w:sz w:val="24"/>
                <w:szCs w:val="24"/>
              </w:rPr>
              <w:t>5.</w:t>
            </w:r>
          </w:p>
        </w:tc>
        <w:tc>
          <w:tcPr>
            <w:tcW w:w="9780" w:type="dxa"/>
            <w:tcBorders>
              <w:top w:val="single" w:sz="4" w:space="0" w:color="auto"/>
              <w:left w:val="single" w:sz="4" w:space="0" w:color="auto"/>
              <w:bottom w:val="single" w:sz="4" w:space="0" w:color="auto"/>
              <w:right w:val="single" w:sz="4" w:space="0" w:color="auto"/>
            </w:tcBorders>
            <w:vAlign w:val="center"/>
            <w:hideMark/>
          </w:tcPr>
          <w:p w14:paraId="6E845030" w14:textId="2BF051A9" w:rsidR="00124C75" w:rsidRPr="00715BB7" w:rsidRDefault="00B9067F" w:rsidP="00715BB7">
            <w:pPr>
              <w:spacing w:after="0" w:line="276" w:lineRule="auto"/>
              <w:jc w:val="both"/>
              <w:rPr>
                <w:rFonts w:ascii="Times New Roman" w:eastAsia="Times New Roman" w:hAnsi="Times New Roman" w:cs="Times New Roman"/>
                <w:sz w:val="24"/>
                <w:szCs w:val="24"/>
              </w:rPr>
            </w:pPr>
            <w:r w:rsidRPr="00715BB7">
              <w:rPr>
                <w:rFonts w:ascii="Times New Roman" w:hAnsi="Times New Roman" w:cs="Times New Roman"/>
                <w:b/>
                <w:i/>
                <w:sz w:val="24"/>
                <w:szCs w:val="24"/>
              </w:rPr>
              <w:t>Informacija apie statin</w:t>
            </w:r>
            <w:r w:rsidR="00124C75" w:rsidRPr="00715BB7">
              <w:rPr>
                <w:rFonts w:ascii="Times New Roman" w:hAnsi="Times New Roman" w:cs="Times New Roman"/>
                <w:b/>
                <w:i/>
                <w:sz w:val="24"/>
                <w:szCs w:val="24"/>
              </w:rPr>
              <w:t>ius</w:t>
            </w:r>
          </w:p>
          <w:tbl>
            <w:tblPr>
              <w:tblStyle w:val="Lentelstinklelis"/>
              <w:tblW w:w="9580" w:type="dxa"/>
              <w:jc w:val="center"/>
              <w:tblLayout w:type="fixed"/>
              <w:tblLook w:val="04A0" w:firstRow="1" w:lastRow="0" w:firstColumn="1" w:lastColumn="0" w:noHBand="0" w:noVBand="1"/>
            </w:tblPr>
            <w:tblGrid>
              <w:gridCol w:w="4790"/>
              <w:gridCol w:w="4790"/>
            </w:tblGrid>
            <w:tr w:rsidR="00124C75" w:rsidRPr="00715BB7" w14:paraId="11165805" w14:textId="77777777" w:rsidTr="00656496">
              <w:trPr>
                <w:trHeight w:val="229"/>
                <w:jc w:val="center"/>
              </w:trPr>
              <w:tc>
                <w:tcPr>
                  <w:tcW w:w="4790" w:type="dxa"/>
                  <w:vAlign w:val="center"/>
                </w:tcPr>
                <w:p w14:paraId="0521CAD2" w14:textId="317BF835" w:rsidR="00124C75" w:rsidRPr="00715BB7" w:rsidRDefault="00124C75" w:rsidP="00124C75">
                  <w:pPr>
                    <w:spacing w:line="276" w:lineRule="auto"/>
                    <w:jc w:val="center"/>
                    <w:rPr>
                      <w:rFonts w:ascii="Times New Roman" w:hAnsi="Times New Roman" w:cs="Times New Roman"/>
                      <w:bCs/>
                      <w:sz w:val="24"/>
                      <w:szCs w:val="24"/>
                    </w:rPr>
                  </w:pPr>
                  <w:r w:rsidRPr="00715BB7">
                    <w:rPr>
                      <w:rFonts w:ascii="Times New Roman" w:hAnsi="Times New Roman" w:cs="Times New Roman"/>
                      <w:b/>
                      <w:bCs/>
                      <w:i/>
                      <w:sz w:val="24"/>
                      <w:szCs w:val="24"/>
                    </w:rPr>
                    <w:t>Pastatas 3B</w:t>
                  </w:r>
                  <w:r w:rsidRPr="00715BB7">
                    <w:rPr>
                      <w:rFonts w:ascii="Times New Roman" w:hAnsi="Times New Roman" w:cs="Times New Roman"/>
                      <w:b/>
                      <w:bCs/>
                      <w:i/>
                      <w:sz w:val="24"/>
                      <w:szCs w:val="24"/>
                      <w:vertAlign w:val="superscript"/>
                    </w:rPr>
                    <w:t>3</w:t>
                  </w:r>
                  <w:r w:rsidRPr="00715BB7">
                    <w:rPr>
                      <w:rFonts w:ascii="Times New Roman" w:hAnsi="Times New Roman" w:cs="Times New Roman"/>
                      <w:b/>
                      <w:bCs/>
                      <w:i/>
                      <w:sz w:val="24"/>
                      <w:szCs w:val="24"/>
                    </w:rPr>
                    <w:t>p</w:t>
                  </w:r>
                </w:p>
              </w:tc>
              <w:tc>
                <w:tcPr>
                  <w:tcW w:w="4790" w:type="dxa"/>
                  <w:vAlign w:val="center"/>
                </w:tcPr>
                <w:p w14:paraId="6E5369FF" w14:textId="4B6E25FD" w:rsidR="00124C75" w:rsidRPr="00715BB7" w:rsidRDefault="00124C75" w:rsidP="00124C75">
                  <w:pPr>
                    <w:spacing w:line="276" w:lineRule="auto"/>
                    <w:jc w:val="center"/>
                    <w:rPr>
                      <w:rFonts w:ascii="Times New Roman" w:hAnsi="Times New Roman" w:cs="Times New Roman"/>
                      <w:b/>
                      <w:i/>
                      <w:iCs/>
                      <w:sz w:val="24"/>
                      <w:szCs w:val="24"/>
                    </w:rPr>
                  </w:pPr>
                  <w:r w:rsidRPr="00715BB7">
                    <w:rPr>
                      <w:rFonts w:ascii="Times New Roman" w:hAnsi="Times New Roman" w:cs="Times New Roman"/>
                      <w:b/>
                      <w:i/>
                      <w:iCs/>
                      <w:sz w:val="24"/>
                      <w:szCs w:val="24"/>
                    </w:rPr>
                    <w:t>Pastatas 4B</w:t>
                  </w:r>
                  <w:r w:rsidRPr="00715BB7">
                    <w:rPr>
                      <w:rFonts w:ascii="Times New Roman" w:hAnsi="Times New Roman" w:cs="Times New Roman"/>
                      <w:b/>
                      <w:i/>
                      <w:iCs/>
                      <w:sz w:val="24"/>
                      <w:szCs w:val="24"/>
                      <w:vertAlign w:val="superscript"/>
                    </w:rPr>
                    <w:t>3</w:t>
                  </w:r>
                  <w:r w:rsidRPr="00715BB7">
                    <w:rPr>
                      <w:rFonts w:ascii="Times New Roman" w:hAnsi="Times New Roman" w:cs="Times New Roman"/>
                      <w:b/>
                      <w:i/>
                      <w:iCs/>
                      <w:sz w:val="24"/>
                      <w:szCs w:val="24"/>
                    </w:rPr>
                    <w:t>p</w:t>
                  </w:r>
                </w:p>
              </w:tc>
            </w:tr>
            <w:tr w:rsidR="00124C75" w:rsidRPr="00715BB7" w14:paraId="46EA1693" w14:textId="77777777" w:rsidTr="00656496">
              <w:trPr>
                <w:trHeight w:val="219"/>
                <w:jc w:val="center"/>
              </w:trPr>
              <w:tc>
                <w:tcPr>
                  <w:tcW w:w="9580" w:type="dxa"/>
                  <w:gridSpan w:val="2"/>
                  <w:vAlign w:val="center"/>
                </w:tcPr>
                <w:p w14:paraId="1657F1F6" w14:textId="4CB3C38A" w:rsidR="00124C75" w:rsidRPr="00715BB7" w:rsidRDefault="00124C75" w:rsidP="00124C75">
                  <w:pPr>
                    <w:spacing w:line="276" w:lineRule="auto"/>
                    <w:jc w:val="center"/>
                    <w:rPr>
                      <w:rFonts w:ascii="Times New Roman" w:hAnsi="Times New Roman" w:cs="Times New Roman"/>
                      <w:bCs/>
                      <w:sz w:val="24"/>
                      <w:szCs w:val="24"/>
                    </w:rPr>
                  </w:pPr>
                  <w:r w:rsidRPr="00715BB7">
                    <w:rPr>
                      <w:rFonts w:ascii="Times New Roman" w:hAnsi="Times New Roman" w:cs="Times New Roman"/>
                      <w:bCs/>
                      <w:sz w:val="24"/>
                      <w:szCs w:val="24"/>
                    </w:rPr>
                    <w:t xml:space="preserve">Registro Nr. </w:t>
                  </w:r>
                  <w:r w:rsidR="008D12EE" w:rsidRPr="00715BB7">
                    <w:rPr>
                      <w:rFonts w:ascii="Times New Roman" w:hAnsi="Times New Roman" w:cs="Times New Roman"/>
                      <w:bCs/>
                      <w:sz w:val="24"/>
                      <w:szCs w:val="24"/>
                    </w:rPr>
                    <w:t>1</w:t>
                  </w:r>
                  <w:r w:rsidRPr="00715BB7">
                    <w:rPr>
                      <w:rFonts w:ascii="Times New Roman" w:hAnsi="Times New Roman" w:cs="Times New Roman"/>
                      <w:bCs/>
                      <w:sz w:val="24"/>
                      <w:szCs w:val="24"/>
                    </w:rPr>
                    <w:t>/</w:t>
                  </w:r>
                  <w:r w:rsidR="008D12EE" w:rsidRPr="00715BB7">
                    <w:rPr>
                      <w:rFonts w:ascii="Times New Roman" w:hAnsi="Times New Roman" w:cs="Times New Roman"/>
                      <w:bCs/>
                      <w:sz w:val="24"/>
                      <w:szCs w:val="24"/>
                    </w:rPr>
                    <w:t>28311</w:t>
                  </w:r>
                </w:p>
              </w:tc>
            </w:tr>
            <w:tr w:rsidR="00124C75" w:rsidRPr="00715BB7" w14:paraId="02924B43" w14:textId="77777777" w:rsidTr="00656496">
              <w:trPr>
                <w:trHeight w:val="337"/>
                <w:jc w:val="center"/>
              </w:trPr>
              <w:tc>
                <w:tcPr>
                  <w:tcW w:w="9580" w:type="dxa"/>
                  <w:gridSpan w:val="2"/>
                  <w:vAlign w:val="center"/>
                </w:tcPr>
                <w:p w14:paraId="213B7F60" w14:textId="01E04202" w:rsidR="00124C75" w:rsidRPr="00715BB7" w:rsidRDefault="00124C75" w:rsidP="00124C75">
                  <w:pPr>
                    <w:spacing w:line="276" w:lineRule="auto"/>
                    <w:jc w:val="center"/>
                    <w:rPr>
                      <w:rFonts w:ascii="Times New Roman" w:hAnsi="Times New Roman" w:cs="Times New Roman"/>
                      <w:bCs/>
                      <w:sz w:val="24"/>
                      <w:szCs w:val="24"/>
                    </w:rPr>
                  </w:pPr>
                  <w:r w:rsidRPr="00715BB7">
                    <w:rPr>
                      <w:rFonts w:ascii="Times New Roman" w:hAnsi="Times New Roman" w:cs="Times New Roman"/>
                      <w:bCs/>
                      <w:sz w:val="24"/>
                      <w:szCs w:val="24"/>
                    </w:rPr>
                    <w:t xml:space="preserve">Adresas: </w:t>
                  </w:r>
                  <w:r w:rsidR="008D12EE" w:rsidRPr="00715BB7">
                    <w:rPr>
                      <w:rFonts w:ascii="Times New Roman" w:hAnsi="Times New Roman" w:cs="Times New Roman"/>
                      <w:sz w:val="24"/>
                      <w:szCs w:val="24"/>
                    </w:rPr>
                    <w:t>Gedimino pr. 40</w:t>
                  </w:r>
                  <w:r w:rsidRPr="00715BB7">
                    <w:rPr>
                      <w:rFonts w:ascii="Times New Roman" w:hAnsi="Times New Roman" w:cs="Times New Roman"/>
                      <w:sz w:val="24"/>
                      <w:szCs w:val="24"/>
                    </w:rPr>
                    <w:t>, Vilnius</w:t>
                  </w:r>
                </w:p>
              </w:tc>
            </w:tr>
            <w:tr w:rsidR="00124C75" w:rsidRPr="00715BB7" w14:paraId="4EDDE268" w14:textId="77777777" w:rsidTr="00DD0C3B">
              <w:trPr>
                <w:trHeight w:val="193"/>
                <w:jc w:val="center"/>
              </w:trPr>
              <w:tc>
                <w:tcPr>
                  <w:tcW w:w="4790" w:type="dxa"/>
                  <w:vAlign w:val="center"/>
                </w:tcPr>
                <w:p w14:paraId="4F331DF3" w14:textId="17475B8C" w:rsidR="00124C75" w:rsidRPr="00715BB7" w:rsidRDefault="00124C75" w:rsidP="003523CF">
                  <w:pPr>
                    <w:spacing w:line="276" w:lineRule="auto"/>
                    <w:rPr>
                      <w:rFonts w:ascii="Times New Roman" w:hAnsi="Times New Roman" w:cs="Times New Roman"/>
                      <w:bCs/>
                      <w:sz w:val="24"/>
                      <w:szCs w:val="24"/>
                    </w:rPr>
                  </w:pPr>
                  <w:r w:rsidRPr="00715BB7">
                    <w:rPr>
                      <w:rFonts w:ascii="Times New Roman" w:hAnsi="Times New Roman" w:cs="Times New Roman"/>
                      <w:bCs/>
                      <w:sz w:val="24"/>
                      <w:szCs w:val="24"/>
                    </w:rPr>
                    <w:t xml:space="preserve">Pastato unikalus Nr.: </w:t>
                  </w:r>
                  <w:r w:rsidR="008D12EE" w:rsidRPr="00715BB7">
                    <w:rPr>
                      <w:rFonts w:ascii="Times New Roman" w:hAnsi="Times New Roman" w:cs="Times New Roman"/>
                      <w:bCs/>
                      <w:sz w:val="24"/>
                      <w:szCs w:val="24"/>
                    </w:rPr>
                    <w:t>1089-8000-2010</w:t>
                  </w:r>
                </w:p>
              </w:tc>
              <w:tc>
                <w:tcPr>
                  <w:tcW w:w="4790" w:type="dxa"/>
                  <w:vAlign w:val="center"/>
                </w:tcPr>
                <w:p w14:paraId="415E0475" w14:textId="77B77887" w:rsidR="00124C75" w:rsidRPr="00715BB7" w:rsidRDefault="008D12EE" w:rsidP="008D12EE">
                  <w:pPr>
                    <w:spacing w:line="276" w:lineRule="auto"/>
                    <w:jc w:val="center"/>
                    <w:rPr>
                      <w:rFonts w:ascii="Times New Roman" w:hAnsi="Times New Roman" w:cs="Times New Roman"/>
                      <w:bCs/>
                      <w:sz w:val="24"/>
                      <w:szCs w:val="24"/>
                    </w:rPr>
                  </w:pPr>
                  <w:r w:rsidRPr="00715BB7">
                    <w:rPr>
                      <w:rFonts w:ascii="Times New Roman" w:hAnsi="Times New Roman" w:cs="Times New Roman"/>
                      <w:bCs/>
                      <w:sz w:val="24"/>
                      <w:szCs w:val="24"/>
                    </w:rPr>
                    <w:t>1089-8000-2021</w:t>
                  </w:r>
                </w:p>
              </w:tc>
            </w:tr>
            <w:tr w:rsidR="00124C75" w:rsidRPr="00715BB7" w14:paraId="0AA3E0AA" w14:textId="77777777" w:rsidTr="00DD0C3B">
              <w:trPr>
                <w:trHeight w:val="311"/>
                <w:jc w:val="center"/>
              </w:trPr>
              <w:tc>
                <w:tcPr>
                  <w:tcW w:w="4790" w:type="dxa"/>
                  <w:vAlign w:val="center"/>
                </w:tcPr>
                <w:p w14:paraId="2010213F" w14:textId="313810A0" w:rsidR="00124C75" w:rsidRPr="00715BB7" w:rsidRDefault="00124C75" w:rsidP="003523CF">
                  <w:pPr>
                    <w:spacing w:line="276" w:lineRule="auto"/>
                    <w:rPr>
                      <w:rFonts w:ascii="Times New Roman" w:hAnsi="Times New Roman" w:cs="Times New Roman"/>
                      <w:bCs/>
                      <w:sz w:val="24"/>
                      <w:szCs w:val="24"/>
                    </w:rPr>
                  </w:pPr>
                  <w:r w:rsidRPr="00715BB7">
                    <w:rPr>
                      <w:rFonts w:ascii="Times New Roman" w:hAnsi="Times New Roman" w:cs="Times New Roman"/>
                      <w:bCs/>
                      <w:sz w:val="24"/>
                      <w:szCs w:val="24"/>
                    </w:rPr>
                    <w:t xml:space="preserve">Pastato pažymėjimas plane: </w:t>
                  </w:r>
                  <w:r w:rsidR="00DD0C3B" w:rsidRPr="00715BB7">
                    <w:rPr>
                      <w:rFonts w:ascii="Times New Roman" w:hAnsi="Times New Roman" w:cs="Times New Roman"/>
                      <w:bCs/>
                      <w:sz w:val="24"/>
                      <w:szCs w:val="24"/>
                    </w:rPr>
                    <w:t>3</w:t>
                  </w:r>
                  <w:r w:rsidRPr="00715BB7">
                    <w:rPr>
                      <w:rFonts w:ascii="Times New Roman" w:hAnsi="Times New Roman" w:cs="Times New Roman"/>
                      <w:bCs/>
                      <w:sz w:val="24"/>
                      <w:szCs w:val="24"/>
                    </w:rPr>
                    <w:t>B</w:t>
                  </w:r>
                  <w:r w:rsidRPr="00715BB7">
                    <w:rPr>
                      <w:rFonts w:ascii="Times New Roman" w:hAnsi="Times New Roman" w:cs="Times New Roman"/>
                      <w:bCs/>
                      <w:sz w:val="24"/>
                      <w:szCs w:val="24"/>
                      <w:vertAlign w:val="superscript"/>
                    </w:rPr>
                    <w:t>3</w:t>
                  </w:r>
                  <w:r w:rsidRPr="00715BB7">
                    <w:rPr>
                      <w:rFonts w:ascii="Times New Roman" w:hAnsi="Times New Roman" w:cs="Times New Roman"/>
                      <w:bCs/>
                      <w:sz w:val="24"/>
                      <w:szCs w:val="24"/>
                    </w:rPr>
                    <w:t>p</w:t>
                  </w:r>
                </w:p>
              </w:tc>
              <w:tc>
                <w:tcPr>
                  <w:tcW w:w="4790" w:type="dxa"/>
                  <w:vAlign w:val="center"/>
                </w:tcPr>
                <w:p w14:paraId="3143A1D3" w14:textId="55ED6893" w:rsidR="00124C75" w:rsidRPr="00715BB7" w:rsidRDefault="00DD0C3B" w:rsidP="008D12EE">
                  <w:pPr>
                    <w:spacing w:line="276" w:lineRule="auto"/>
                    <w:jc w:val="center"/>
                    <w:rPr>
                      <w:rFonts w:ascii="Times New Roman" w:hAnsi="Times New Roman" w:cs="Times New Roman"/>
                      <w:bCs/>
                      <w:sz w:val="24"/>
                      <w:szCs w:val="24"/>
                    </w:rPr>
                  </w:pPr>
                  <w:r w:rsidRPr="00715BB7">
                    <w:rPr>
                      <w:rFonts w:ascii="Times New Roman" w:hAnsi="Times New Roman" w:cs="Times New Roman"/>
                      <w:bCs/>
                      <w:sz w:val="24"/>
                      <w:szCs w:val="24"/>
                    </w:rPr>
                    <w:t>4B</w:t>
                  </w:r>
                  <w:r w:rsidRPr="00715BB7">
                    <w:rPr>
                      <w:rFonts w:ascii="Times New Roman" w:hAnsi="Times New Roman" w:cs="Times New Roman"/>
                      <w:bCs/>
                      <w:sz w:val="24"/>
                      <w:szCs w:val="24"/>
                      <w:vertAlign w:val="superscript"/>
                    </w:rPr>
                    <w:t>3</w:t>
                  </w:r>
                  <w:r w:rsidRPr="00715BB7">
                    <w:rPr>
                      <w:rFonts w:ascii="Times New Roman" w:hAnsi="Times New Roman" w:cs="Times New Roman"/>
                      <w:bCs/>
                      <w:sz w:val="24"/>
                      <w:szCs w:val="24"/>
                    </w:rPr>
                    <w:t>p</w:t>
                  </w:r>
                </w:p>
              </w:tc>
            </w:tr>
            <w:tr w:rsidR="00124C75" w:rsidRPr="00715BB7" w14:paraId="1B595534" w14:textId="77777777" w:rsidTr="00DD0C3B">
              <w:trPr>
                <w:trHeight w:val="273"/>
                <w:jc w:val="center"/>
              </w:trPr>
              <w:tc>
                <w:tcPr>
                  <w:tcW w:w="4790" w:type="dxa"/>
                </w:tcPr>
                <w:p w14:paraId="4F673C61" w14:textId="77777777" w:rsidR="00124C75" w:rsidRPr="00715BB7" w:rsidRDefault="00124C75" w:rsidP="003523CF">
                  <w:pPr>
                    <w:spacing w:line="276" w:lineRule="auto"/>
                    <w:rPr>
                      <w:rFonts w:ascii="Times New Roman" w:hAnsi="Times New Roman" w:cs="Times New Roman"/>
                      <w:bCs/>
                      <w:sz w:val="24"/>
                      <w:szCs w:val="24"/>
                    </w:rPr>
                  </w:pPr>
                  <w:r w:rsidRPr="00715BB7">
                    <w:rPr>
                      <w:rFonts w:ascii="Times New Roman" w:hAnsi="Times New Roman" w:cs="Times New Roman"/>
                      <w:bCs/>
                      <w:sz w:val="24"/>
                      <w:szCs w:val="24"/>
                    </w:rPr>
                    <w:t>Pastato paskirtis – administracinė;</w:t>
                  </w:r>
                </w:p>
              </w:tc>
              <w:tc>
                <w:tcPr>
                  <w:tcW w:w="4790" w:type="dxa"/>
                </w:tcPr>
                <w:p w14:paraId="4BEE9866" w14:textId="15B7ACDA" w:rsidR="00124C75" w:rsidRPr="00715BB7" w:rsidRDefault="00DD0C3B" w:rsidP="008D12EE">
                  <w:pPr>
                    <w:spacing w:line="276" w:lineRule="auto"/>
                    <w:jc w:val="center"/>
                    <w:rPr>
                      <w:rFonts w:ascii="Times New Roman" w:hAnsi="Times New Roman" w:cs="Times New Roman"/>
                      <w:bCs/>
                      <w:sz w:val="24"/>
                      <w:szCs w:val="24"/>
                    </w:rPr>
                  </w:pPr>
                  <w:r w:rsidRPr="00715BB7">
                    <w:rPr>
                      <w:rFonts w:ascii="Times New Roman" w:hAnsi="Times New Roman" w:cs="Times New Roman"/>
                      <w:bCs/>
                      <w:sz w:val="24"/>
                      <w:szCs w:val="24"/>
                    </w:rPr>
                    <w:t>administracinė;</w:t>
                  </w:r>
                </w:p>
              </w:tc>
            </w:tr>
            <w:tr w:rsidR="00124C75" w:rsidRPr="00715BB7" w14:paraId="540B8BFC" w14:textId="77777777" w:rsidTr="00DD0C3B">
              <w:trPr>
                <w:trHeight w:val="339"/>
                <w:jc w:val="center"/>
              </w:trPr>
              <w:tc>
                <w:tcPr>
                  <w:tcW w:w="4790" w:type="dxa"/>
                </w:tcPr>
                <w:p w14:paraId="1D139180" w14:textId="77777777" w:rsidR="00124C75" w:rsidRPr="00715BB7" w:rsidRDefault="00124C75" w:rsidP="003523CF">
                  <w:pPr>
                    <w:spacing w:line="276" w:lineRule="auto"/>
                    <w:rPr>
                      <w:rFonts w:ascii="Times New Roman" w:hAnsi="Times New Roman" w:cs="Times New Roman"/>
                      <w:bCs/>
                      <w:sz w:val="24"/>
                      <w:szCs w:val="24"/>
                    </w:rPr>
                  </w:pPr>
                  <w:r w:rsidRPr="00715BB7">
                    <w:rPr>
                      <w:rFonts w:ascii="Times New Roman" w:hAnsi="Times New Roman" w:cs="Times New Roman"/>
                      <w:bCs/>
                      <w:sz w:val="24"/>
                      <w:szCs w:val="24"/>
                    </w:rPr>
                    <w:t xml:space="preserve">Pastato aukštų skaičius: 3 </w:t>
                  </w:r>
                </w:p>
              </w:tc>
              <w:tc>
                <w:tcPr>
                  <w:tcW w:w="4790" w:type="dxa"/>
                </w:tcPr>
                <w:p w14:paraId="4D265EB1" w14:textId="0FD1B4C9" w:rsidR="00124C75" w:rsidRPr="00715BB7" w:rsidRDefault="00DD0C3B" w:rsidP="008D12EE">
                  <w:pPr>
                    <w:spacing w:line="276" w:lineRule="auto"/>
                    <w:jc w:val="center"/>
                    <w:rPr>
                      <w:rFonts w:ascii="Times New Roman" w:hAnsi="Times New Roman" w:cs="Times New Roman"/>
                      <w:bCs/>
                      <w:sz w:val="24"/>
                      <w:szCs w:val="24"/>
                    </w:rPr>
                  </w:pPr>
                  <w:r w:rsidRPr="00715BB7">
                    <w:rPr>
                      <w:rFonts w:ascii="Times New Roman" w:hAnsi="Times New Roman" w:cs="Times New Roman"/>
                      <w:bCs/>
                      <w:sz w:val="24"/>
                      <w:szCs w:val="24"/>
                    </w:rPr>
                    <w:t>3</w:t>
                  </w:r>
                </w:p>
              </w:tc>
            </w:tr>
            <w:tr w:rsidR="00124C75" w:rsidRPr="00715BB7" w14:paraId="3739B69D" w14:textId="77777777" w:rsidTr="00DD0C3B">
              <w:trPr>
                <w:trHeight w:val="331"/>
                <w:jc w:val="center"/>
              </w:trPr>
              <w:tc>
                <w:tcPr>
                  <w:tcW w:w="4790" w:type="dxa"/>
                </w:tcPr>
                <w:p w14:paraId="16A14D3B" w14:textId="4AC8D542" w:rsidR="00124C75" w:rsidRPr="00715BB7" w:rsidRDefault="00124C75" w:rsidP="003523CF">
                  <w:pPr>
                    <w:spacing w:line="276" w:lineRule="auto"/>
                    <w:rPr>
                      <w:rFonts w:ascii="Times New Roman" w:hAnsi="Times New Roman" w:cs="Times New Roman"/>
                      <w:bCs/>
                      <w:sz w:val="24"/>
                      <w:szCs w:val="24"/>
                    </w:rPr>
                  </w:pPr>
                  <w:r w:rsidRPr="00715BB7">
                    <w:rPr>
                      <w:rFonts w:ascii="Times New Roman" w:hAnsi="Times New Roman" w:cs="Times New Roman"/>
                      <w:bCs/>
                      <w:sz w:val="24"/>
                      <w:szCs w:val="24"/>
                    </w:rPr>
                    <w:t xml:space="preserve">Pastato </w:t>
                  </w:r>
                  <w:r w:rsidR="008D12EE" w:rsidRPr="00715BB7">
                    <w:rPr>
                      <w:rFonts w:ascii="Times New Roman" w:hAnsi="Times New Roman" w:cs="Times New Roman"/>
                      <w:bCs/>
                      <w:sz w:val="24"/>
                      <w:szCs w:val="24"/>
                    </w:rPr>
                    <w:t>statybos</w:t>
                  </w:r>
                  <w:r w:rsidRPr="00715BB7">
                    <w:rPr>
                      <w:rFonts w:ascii="Times New Roman" w:hAnsi="Times New Roman" w:cs="Times New Roman"/>
                      <w:bCs/>
                      <w:sz w:val="24"/>
                      <w:szCs w:val="24"/>
                    </w:rPr>
                    <w:t xml:space="preserve"> pabaigos metai: </w:t>
                  </w:r>
                  <w:r w:rsidR="008D12EE" w:rsidRPr="00715BB7">
                    <w:rPr>
                      <w:rFonts w:ascii="Times New Roman" w:hAnsi="Times New Roman" w:cs="Times New Roman"/>
                      <w:bCs/>
                      <w:sz w:val="24"/>
                      <w:szCs w:val="24"/>
                    </w:rPr>
                    <w:t>1898</w:t>
                  </w:r>
                </w:p>
              </w:tc>
              <w:tc>
                <w:tcPr>
                  <w:tcW w:w="4790" w:type="dxa"/>
                </w:tcPr>
                <w:p w14:paraId="5A061AA9" w14:textId="63C24D12" w:rsidR="00124C75" w:rsidRPr="00715BB7" w:rsidRDefault="00DD0C3B" w:rsidP="008D12EE">
                  <w:pPr>
                    <w:spacing w:line="276" w:lineRule="auto"/>
                    <w:jc w:val="center"/>
                    <w:rPr>
                      <w:rFonts w:ascii="Times New Roman" w:hAnsi="Times New Roman" w:cs="Times New Roman"/>
                      <w:bCs/>
                      <w:sz w:val="24"/>
                      <w:szCs w:val="24"/>
                    </w:rPr>
                  </w:pPr>
                  <w:r w:rsidRPr="00715BB7">
                    <w:rPr>
                      <w:rFonts w:ascii="Times New Roman" w:hAnsi="Times New Roman" w:cs="Times New Roman"/>
                      <w:bCs/>
                      <w:sz w:val="24"/>
                      <w:szCs w:val="24"/>
                    </w:rPr>
                    <w:t>1989</w:t>
                  </w:r>
                </w:p>
              </w:tc>
            </w:tr>
            <w:tr w:rsidR="00124C75" w:rsidRPr="00715BB7" w14:paraId="1C36ECDF" w14:textId="77777777" w:rsidTr="00DD0C3B">
              <w:trPr>
                <w:trHeight w:val="309"/>
                <w:jc w:val="center"/>
              </w:trPr>
              <w:tc>
                <w:tcPr>
                  <w:tcW w:w="4790" w:type="dxa"/>
                </w:tcPr>
                <w:p w14:paraId="231C260A" w14:textId="77777777" w:rsidR="00124C75" w:rsidRPr="00715BB7" w:rsidRDefault="00124C75" w:rsidP="003523CF">
                  <w:pPr>
                    <w:spacing w:line="276" w:lineRule="auto"/>
                    <w:rPr>
                      <w:rFonts w:ascii="Times New Roman" w:hAnsi="Times New Roman" w:cs="Times New Roman"/>
                      <w:bCs/>
                      <w:sz w:val="24"/>
                      <w:szCs w:val="24"/>
                    </w:rPr>
                  </w:pPr>
                  <w:r w:rsidRPr="00715BB7">
                    <w:rPr>
                      <w:rFonts w:ascii="Times New Roman" w:hAnsi="Times New Roman" w:cs="Times New Roman"/>
                      <w:bCs/>
                      <w:sz w:val="24"/>
                      <w:szCs w:val="24"/>
                    </w:rPr>
                    <w:t>Baigtumo procentas: 100 proc.</w:t>
                  </w:r>
                </w:p>
              </w:tc>
              <w:tc>
                <w:tcPr>
                  <w:tcW w:w="4790" w:type="dxa"/>
                </w:tcPr>
                <w:p w14:paraId="3C1F6A1F" w14:textId="7C849AA3" w:rsidR="00124C75" w:rsidRPr="00715BB7" w:rsidRDefault="00DD0C3B" w:rsidP="008D12EE">
                  <w:pPr>
                    <w:spacing w:line="276" w:lineRule="auto"/>
                    <w:jc w:val="center"/>
                    <w:rPr>
                      <w:rFonts w:ascii="Times New Roman" w:hAnsi="Times New Roman" w:cs="Times New Roman"/>
                      <w:bCs/>
                      <w:sz w:val="24"/>
                      <w:szCs w:val="24"/>
                    </w:rPr>
                  </w:pPr>
                  <w:r w:rsidRPr="00715BB7">
                    <w:rPr>
                      <w:rFonts w:ascii="Times New Roman" w:hAnsi="Times New Roman" w:cs="Times New Roman"/>
                      <w:bCs/>
                      <w:sz w:val="24"/>
                      <w:szCs w:val="24"/>
                    </w:rPr>
                    <w:t>100 proc.</w:t>
                  </w:r>
                </w:p>
              </w:tc>
            </w:tr>
            <w:tr w:rsidR="00124C75" w:rsidRPr="00715BB7" w14:paraId="1EF6EDD0" w14:textId="77777777" w:rsidTr="00124C75">
              <w:trPr>
                <w:trHeight w:val="247"/>
                <w:jc w:val="center"/>
              </w:trPr>
              <w:tc>
                <w:tcPr>
                  <w:tcW w:w="4790" w:type="dxa"/>
                </w:tcPr>
                <w:p w14:paraId="24F89CC9" w14:textId="77777777" w:rsidR="00124C75" w:rsidRPr="00715BB7" w:rsidRDefault="00124C75" w:rsidP="003523CF">
                  <w:pPr>
                    <w:spacing w:line="276" w:lineRule="auto"/>
                    <w:rPr>
                      <w:rFonts w:ascii="Times New Roman" w:hAnsi="Times New Roman" w:cs="Times New Roman"/>
                      <w:bCs/>
                      <w:sz w:val="24"/>
                      <w:szCs w:val="24"/>
                    </w:rPr>
                  </w:pPr>
                  <w:r w:rsidRPr="00715BB7">
                    <w:rPr>
                      <w:rFonts w:ascii="Times New Roman" w:hAnsi="Times New Roman" w:cs="Times New Roman"/>
                      <w:bCs/>
                      <w:sz w:val="24"/>
                      <w:szCs w:val="24"/>
                    </w:rPr>
                    <w:t>Pastato sienos: plytos</w:t>
                  </w:r>
                </w:p>
              </w:tc>
              <w:tc>
                <w:tcPr>
                  <w:tcW w:w="4790" w:type="dxa"/>
                </w:tcPr>
                <w:p w14:paraId="0229F70A" w14:textId="1C83D326" w:rsidR="00124C75" w:rsidRPr="00715BB7" w:rsidRDefault="00DD0C3B" w:rsidP="008D12EE">
                  <w:pPr>
                    <w:spacing w:line="276" w:lineRule="auto"/>
                    <w:jc w:val="center"/>
                    <w:rPr>
                      <w:rFonts w:ascii="Times New Roman" w:hAnsi="Times New Roman" w:cs="Times New Roman"/>
                      <w:bCs/>
                      <w:sz w:val="24"/>
                      <w:szCs w:val="24"/>
                    </w:rPr>
                  </w:pPr>
                  <w:r w:rsidRPr="00715BB7">
                    <w:rPr>
                      <w:rFonts w:ascii="Times New Roman" w:hAnsi="Times New Roman" w:cs="Times New Roman"/>
                      <w:bCs/>
                      <w:sz w:val="24"/>
                      <w:szCs w:val="24"/>
                    </w:rPr>
                    <w:t>plytos</w:t>
                  </w:r>
                </w:p>
              </w:tc>
            </w:tr>
            <w:tr w:rsidR="00124C75" w:rsidRPr="00715BB7" w14:paraId="6D4A9C4C" w14:textId="77777777" w:rsidTr="00C8002E">
              <w:trPr>
                <w:trHeight w:val="237"/>
                <w:jc w:val="center"/>
              </w:trPr>
              <w:tc>
                <w:tcPr>
                  <w:tcW w:w="4790" w:type="dxa"/>
                </w:tcPr>
                <w:p w14:paraId="54C7BA41" w14:textId="77777777" w:rsidR="00124C75" w:rsidRPr="00715BB7" w:rsidRDefault="00124C75" w:rsidP="003523CF">
                  <w:pPr>
                    <w:spacing w:line="276" w:lineRule="auto"/>
                    <w:rPr>
                      <w:rFonts w:ascii="Times New Roman" w:hAnsi="Times New Roman" w:cs="Times New Roman"/>
                      <w:bCs/>
                      <w:sz w:val="24"/>
                      <w:szCs w:val="24"/>
                    </w:rPr>
                  </w:pPr>
                  <w:r w:rsidRPr="00715BB7">
                    <w:rPr>
                      <w:rFonts w:ascii="Times New Roman" w:hAnsi="Times New Roman" w:cs="Times New Roman"/>
                      <w:bCs/>
                      <w:sz w:val="24"/>
                      <w:szCs w:val="24"/>
                    </w:rPr>
                    <w:t>Pastato stogas: metalo</w:t>
                  </w:r>
                </w:p>
              </w:tc>
              <w:tc>
                <w:tcPr>
                  <w:tcW w:w="4790" w:type="dxa"/>
                </w:tcPr>
                <w:p w14:paraId="020DFA5E" w14:textId="10A7D2E1" w:rsidR="00124C75" w:rsidRPr="00715BB7" w:rsidRDefault="00DD0C3B" w:rsidP="008D12EE">
                  <w:pPr>
                    <w:spacing w:line="276" w:lineRule="auto"/>
                    <w:jc w:val="center"/>
                    <w:rPr>
                      <w:rFonts w:ascii="Times New Roman" w:hAnsi="Times New Roman" w:cs="Times New Roman"/>
                      <w:bCs/>
                      <w:sz w:val="24"/>
                      <w:szCs w:val="24"/>
                    </w:rPr>
                  </w:pPr>
                  <w:r w:rsidRPr="00715BB7">
                    <w:rPr>
                      <w:rFonts w:ascii="Times New Roman" w:hAnsi="Times New Roman" w:cs="Times New Roman"/>
                      <w:bCs/>
                      <w:sz w:val="24"/>
                      <w:szCs w:val="24"/>
                    </w:rPr>
                    <w:t>metalo</w:t>
                  </w:r>
                </w:p>
              </w:tc>
            </w:tr>
            <w:tr w:rsidR="00124C75" w:rsidRPr="00715BB7" w14:paraId="5727AD84" w14:textId="77777777" w:rsidTr="00E022F6">
              <w:trPr>
                <w:trHeight w:val="313"/>
                <w:jc w:val="center"/>
              </w:trPr>
              <w:tc>
                <w:tcPr>
                  <w:tcW w:w="4790" w:type="dxa"/>
                </w:tcPr>
                <w:p w14:paraId="4654FBF5" w14:textId="77777777" w:rsidR="00124C75" w:rsidRPr="00715BB7" w:rsidRDefault="00124C75" w:rsidP="003523CF">
                  <w:pPr>
                    <w:spacing w:line="276" w:lineRule="auto"/>
                    <w:rPr>
                      <w:rFonts w:ascii="Times New Roman" w:hAnsi="Times New Roman" w:cs="Times New Roman"/>
                      <w:bCs/>
                      <w:sz w:val="24"/>
                      <w:szCs w:val="24"/>
                    </w:rPr>
                  </w:pPr>
                  <w:r w:rsidRPr="00715BB7">
                    <w:rPr>
                      <w:rFonts w:ascii="Times New Roman" w:hAnsi="Times New Roman" w:cs="Times New Roman"/>
                      <w:bCs/>
                      <w:sz w:val="24"/>
                      <w:szCs w:val="24"/>
                    </w:rPr>
                    <w:t>Šildymas: centrinis iš centralizuotų sistemų</w:t>
                  </w:r>
                </w:p>
              </w:tc>
              <w:tc>
                <w:tcPr>
                  <w:tcW w:w="4790" w:type="dxa"/>
                </w:tcPr>
                <w:p w14:paraId="625AF9A2" w14:textId="1B5AE34C" w:rsidR="00124C75" w:rsidRPr="00715BB7" w:rsidRDefault="00DD0C3B" w:rsidP="008D12EE">
                  <w:pPr>
                    <w:spacing w:line="276" w:lineRule="auto"/>
                    <w:jc w:val="center"/>
                    <w:rPr>
                      <w:rFonts w:ascii="Times New Roman" w:hAnsi="Times New Roman" w:cs="Times New Roman"/>
                      <w:bCs/>
                      <w:sz w:val="24"/>
                      <w:szCs w:val="24"/>
                    </w:rPr>
                  </w:pPr>
                  <w:r w:rsidRPr="00715BB7">
                    <w:rPr>
                      <w:rFonts w:ascii="Times New Roman" w:hAnsi="Times New Roman" w:cs="Times New Roman"/>
                      <w:bCs/>
                      <w:sz w:val="24"/>
                      <w:szCs w:val="24"/>
                    </w:rPr>
                    <w:t>centrinis iš centralizuotų sistemų</w:t>
                  </w:r>
                </w:p>
              </w:tc>
            </w:tr>
            <w:tr w:rsidR="00DD0C3B" w:rsidRPr="00715BB7" w14:paraId="1CF34B14" w14:textId="77777777" w:rsidTr="009611C7">
              <w:trPr>
                <w:jc w:val="center"/>
              </w:trPr>
              <w:tc>
                <w:tcPr>
                  <w:tcW w:w="4790" w:type="dxa"/>
                </w:tcPr>
                <w:p w14:paraId="3CAFBBB7" w14:textId="77777777" w:rsidR="00DD0C3B" w:rsidRPr="00715BB7" w:rsidRDefault="00DD0C3B" w:rsidP="00DD0C3B">
                  <w:pPr>
                    <w:spacing w:line="276" w:lineRule="auto"/>
                    <w:rPr>
                      <w:rFonts w:ascii="Times New Roman" w:hAnsi="Times New Roman" w:cs="Times New Roman"/>
                      <w:bCs/>
                      <w:sz w:val="24"/>
                      <w:szCs w:val="24"/>
                    </w:rPr>
                  </w:pPr>
                  <w:r w:rsidRPr="00715BB7">
                    <w:rPr>
                      <w:rFonts w:ascii="Times New Roman" w:hAnsi="Times New Roman" w:cs="Times New Roman"/>
                      <w:bCs/>
                      <w:sz w:val="24"/>
                      <w:szCs w:val="24"/>
                    </w:rPr>
                    <w:t>Vandentiekis: komunalinis</w:t>
                  </w:r>
                </w:p>
              </w:tc>
              <w:tc>
                <w:tcPr>
                  <w:tcW w:w="4790" w:type="dxa"/>
                </w:tcPr>
                <w:p w14:paraId="28388FD9" w14:textId="2AFE4799" w:rsidR="00DD0C3B" w:rsidRPr="00715BB7" w:rsidRDefault="00DD0C3B" w:rsidP="00DD0C3B">
                  <w:pPr>
                    <w:spacing w:line="276" w:lineRule="auto"/>
                    <w:jc w:val="center"/>
                    <w:rPr>
                      <w:rFonts w:ascii="Times New Roman" w:hAnsi="Times New Roman" w:cs="Times New Roman"/>
                      <w:bCs/>
                      <w:sz w:val="24"/>
                      <w:szCs w:val="24"/>
                    </w:rPr>
                  </w:pPr>
                  <w:r w:rsidRPr="00715BB7">
                    <w:rPr>
                      <w:rFonts w:ascii="Times New Roman" w:hAnsi="Times New Roman" w:cs="Times New Roman"/>
                      <w:bCs/>
                      <w:sz w:val="24"/>
                      <w:szCs w:val="24"/>
                    </w:rPr>
                    <w:t>komunalinis</w:t>
                  </w:r>
                </w:p>
              </w:tc>
            </w:tr>
            <w:tr w:rsidR="00DD0C3B" w:rsidRPr="00715BB7" w14:paraId="174B428C" w14:textId="77777777" w:rsidTr="00124C75">
              <w:trPr>
                <w:trHeight w:val="233"/>
                <w:jc w:val="center"/>
              </w:trPr>
              <w:tc>
                <w:tcPr>
                  <w:tcW w:w="4790" w:type="dxa"/>
                </w:tcPr>
                <w:p w14:paraId="6E4160E0" w14:textId="77777777" w:rsidR="00DD0C3B" w:rsidRPr="00715BB7" w:rsidRDefault="00DD0C3B" w:rsidP="00DD0C3B">
                  <w:pPr>
                    <w:spacing w:line="276" w:lineRule="auto"/>
                    <w:rPr>
                      <w:rFonts w:ascii="Times New Roman" w:hAnsi="Times New Roman" w:cs="Times New Roman"/>
                      <w:bCs/>
                      <w:sz w:val="24"/>
                      <w:szCs w:val="24"/>
                    </w:rPr>
                  </w:pPr>
                  <w:r w:rsidRPr="00715BB7">
                    <w:rPr>
                      <w:rFonts w:ascii="Times New Roman" w:hAnsi="Times New Roman" w:cs="Times New Roman"/>
                      <w:bCs/>
                      <w:sz w:val="24"/>
                      <w:szCs w:val="24"/>
                    </w:rPr>
                    <w:t>Nuotekų šalinimas: komunalinis</w:t>
                  </w:r>
                </w:p>
              </w:tc>
              <w:tc>
                <w:tcPr>
                  <w:tcW w:w="4790" w:type="dxa"/>
                </w:tcPr>
                <w:p w14:paraId="3C94108A" w14:textId="780D8C0D" w:rsidR="00DD0C3B" w:rsidRPr="00715BB7" w:rsidRDefault="00DD0C3B" w:rsidP="00DD0C3B">
                  <w:pPr>
                    <w:spacing w:line="276" w:lineRule="auto"/>
                    <w:jc w:val="center"/>
                    <w:rPr>
                      <w:rFonts w:ascii="Times New Roman" w:hAnsi="Times New Roman" w:cs="Times New Roman"/>
                      <w:bCs/>
                      <w:sz w:val="24"/>
                      <w:szCs w:val="24"/>
                    </w:rPr>
                  </w:pPr>
                  <w:r w:rsidRPr="00715BB7">
                    <w:rPr>
                      <w:rFonts w:ascii="Times New Roman" w:hAnsi="Times New Roman" w:cs="Times New Roman"/>
                      <w:bCs/>
                      <w:sz w:val="24"/>
                      <w:szCs w:val="24"/>
                    </w:rPr>
                    <w:t>komunalinis</w:t>
                  </w:r>
                </w:p>
              </w:tc>
            </w:tr>
            <w:tr w:rsidR="00124C75" w:rsidRPr="00715BB7" w14:paraId="0D0C27A7" w14:textId="77777777" w:rsidTr="009C7264">
              <w:trPr>
                <w:trHeight w:val="223"/>
                <w:jc w:val="center"/>
              </w:trPr>
              <w:tc>
                <w:tcPr>
                  <w:tcW w:w="4790" w:type="dxa"/>
                </w:tcPr>
                <w:p w14:paraId="3131733D" w14:textId="5EDEABD7" w:rsidR="00124C75" w:rsidRPr="00715BB7" w:rsidRDefault="00124C75" w:rsidP="003523CF">
                  <w:pPr>
                    <w:spacing w:line="276" w:lineRule="auto"/>
                    <w:rPr>
                      <w:rFonts w:ascii="Times New Roman" w:hAnsi="Times New Roman" w:cs="Times New Roman"/>
                      <w:bCs/>
                      <w:sz w:val="24"/>
                      <w:szCs w:val="24"/>
                    </w:rPr>
                  </w:pPr>
                  <w:r w:rsidRPr="00715BB7">
                    <w:rPr>
                      <w:rFonts w:ascii="Times New Roman" w:hAnsi="Times New Roman" w:cs="Times New Roman"/>
                      <w:bCs/>
                      <w:sz w:val="24"/>
                      <w:szCs w:val="24"/>
                    </w:rPr>
                    <w:t xml:space="preserve">Bendras pastato plotas: </w:t>
                  </w:r>
                  <w:r w:rsidR="008D12EE" w:rsidRPr="00715BB7">
                    <w:rPr>
                      <w:rFonts w:ascii="Times New Roman" w:hAnsi="Times New Roman" w:cs="Times New Roman"/>
                      <w:bCs/>
                      <w:sz w:val="24"/>
                      <w:szCs w:val="24"/>
                    </w:rPr>
                    <w:t xml:space="preserve">7225,76 </w:t>
                  </w:r>
                  <w:r w:rsidRPr="00715BB7">
                    <w:rPr>
                      <w:rFonts w:ascii="Times New Roman" w:hAnsi="Times New Roman" w:cs="Times New Roman"/>
                      <w:bCs/>
                      <w:sz w:val="24"/>
                      <w:szCs w:val="24"/>
                    </w:rPr>
                    <w:t>kv. m;</w:t>
                  </w:r>
                </w:p>
              </w:tc>
              <w:tc>
                <w:tcPr>
                  <w:tcW w:w="4790" w:type="dxa"/>
                </w:tcPr>
                <w:p w14:paraId="3D44A21E" w14:textId="3907376B" w:rsidR="00124C75" w:rsidRPr="00715BB7" w:rsidRDefault="00DD0C3B" w:rsidP="008D12EE">
                  <w:pPr>
                    <w:spacing w:line="276" w:lineRule="auto"/>
                    <w:jc w:val="center"/>
                    <w:rPr>
                      <w:rFonts w:ascii="Times New Roman" w:hAnsi="Times New Roman" w:cs="Times New Roman"/>
                      <w:bCs/>
                      <w:sz w:val="24"/>
                      <w:szCs w:val="24"/>
                    </w:rPr>
                  </w:pPr>
                  <w:r w:rsidRPr="00715BB7">
                    <w:rPr>
                      <w:rFonts w:ascii="Times New Roman" w:hAnsi="Times New Roman" w:cs="Times New Roman"/>
                      <w:bCs/>
                      <w:sz w:val="24"/>
                      <w:szCs w:val="24"/>
                    </w:rPr>
                    <w:t>1636,52 kv. m</w:t>
                  </w:r>
                </w:p>
              </w:tc>
            </w:tr>
            <w:tr w:rsidR="00124C75" w:rsidRPr="00715BB7" w14:paraId="612BB473" w14:textId="77777777" w:rsidTr="00DD0C3B">
              <w:trPr>
                <w:trHeight w:val="247"/>
                <w:jc w:val="center"/>
              </w:trPr>
              <w:tc>
                <w:tcPr>
                  <w:tcW w:w="4790" w:type="dxa"/>
                </w:tcPr>
                <w:p w14:paraId="7220AB65" w14:textId="323A5F44" w:rsidR="00124C75" w:rsidRPr="00715BB7" w:rsidRDefault="00124C75" w:rsidP="003523CF">
                  <w:pPr>
                    <w:spacing w:line="276" w:lineRule="auto"/>
                    <w:rPr>
                      <w:rFonts w:ascii="Times New Roman" w:hAnsi="Times New Roman" w:cs="Times New Roman"/>
                      <w:bCs/>
                      <w:sz w:val="24"/>
                      <w:szCs w:val="24"/>
                    </w:rPr>
                  </w:pPr>
                  <w:r w:rsidRPr="00715BB7">
                    <w:rPr>
                      <w:rFonts w:ascii="Times New Roman" w:hAnsi="Times New Roman" w:cs="Times New Roman"/>
                      <w:bCs/>
                      <w:sz w:val="24"/>
                      <w:szCs w:val="24"/>
                    </w:rPr>
                    <w:t xml:space="preserve">Pagrindinis pastato plotas: </w:t>
                  </w:r>
                  <w:r w:rsidR="008D12EE" w:rsidRPr="00715BB7">
                    <w:rPr>
                      <w:rFonts w:ascii="Times New Roman" w:hAnsi="Times New Roman" w:cs="Times New Roman"/>
                      <w:bCs/>
                      <w:sz w:val="24"/>
                      <w:szCs w:val="24"/>
                    </w:rPr>
                    <w:t>3921,22</w:t>
                  </w:r>
                  <w:r w:rsidRPr="00715BB7">
                    <w:rPr>
                      <w:rFonts w:ascii="Times New Roman" w:hAnsi="Times New Roman" w:cs="Times New Roman"/>
                      <w:bCs/>
                      <w:sz w:val="24"/>
                      <w:szCs w:val="24"/>
                    </w:rPr>
                    <w:t xml:space="preserve"> kv. m;</w:t>
                  </w:r>
                </w:p>
              </w:tc>
              <w:tc>
                <w:tcPr>
                  <w:tcW w:w="4790" w:type="dxa"/>
                </w:tcPr>
                <w:p w14:paraId="2659E179" w14:textId="34D713F6" w:rsidR="00124C75" w:rsidRPr="00715BB7" w:rsidRDefault="00DD0C3B" w:rsidP="008D12EE">
                  <w:pPr>
                    <w:spacing w:line="276" w:lineRule="auto"/>
                    <w:jc w:val="center"/>
                    <w:rPr>
                      <w:rFonts w:ascii="Times New Roman" w:hAnsi="Times New Roman" w:cs="Times New Roman"/>
                      <w:bCs/>
                      <w:sz w:val="24"/>
                      <w:szCs w:val="24"/>
                    </w:rPr>
                  </w:pPr>
                  <w:r w:rsidRPr="00715BB7">
                    <w:rPr>
                      <w:rFonts w:ascii="Times New Roman" w:hAnsi="Times New Roman" w:cs="Times New Roman"/>
                      <w:bCs/>
                      <w:sz w:val="24"/>
                      <w:szCs w:val="24"/>
                    </w:rPr>
                    <w:t>814,03 kv. m</w:t>
                  </w:r>
                </w:p>
              </w:tc>
            </w:tr>
            <w:tr w:rsidR="00124C75" w:rsidRPr="00715BB7" w14:paraId="48D74363" w14:textId="77777777" w:rsidTr="00DD0C3B">
              <w:trPr>
                <w:trHeight w:val="237"/>
                <w:jc w:val="center"/>
              </w:trPr>
              <w:tc>
                <w:tcPr>
                  <w:tcW w:w="4790" w:type="dxa"/>
                </w:tcPr>
                <w:p w14:paraId="4F1B4FB7" w14:textId="32FE1360" w:rsidR="00124C75" w:rsidRPr="00715BB7" w:rsidRDefault="00124C75" w:rsidP="003523CF">
                  <w:pPr>
                    <w:spacing w:line="276" w:lineRule="auto"/>
                    <w:rPr>
                      <w:rFonts w:ascii="Times New Roman" w:hAnsi="Times New Roman" w:cs="Times New Roman"/>
                      <w:bCs/>
                      <w:sz w:val="24"/>
                      <w:szCs w:val="24"/>
                    </w:rPr>
                  </w:pPr>
                  <w:r w:rsidRPr="00715BB7">
                    <w:rPr>
                      <w:rFonts w:ascii="Times New Roman" w:hAnsi="Times New Roman" w:cs="Times New Roman"/>
                      <w:bCs/>
                      <w:sz w:val="24"/>
                      <w:szCs w:val="24"/>
                    </w:rPr>
                    <w:t xml:space="preserve">Pastato tūris: </w:t>
                  </w:r>
                  <w:r w:rsidR="008D12EE" w:rsidRPr="00715BB7">
                    <w:rPr>
                      <w:rFonts w:ascii="Times New Roman" w:hAnsi="Times New Roman" w:cs="Times New Roman"/>
                      <w:bCs/>
                      <w:sz w:val="24"/>
                      <w:szCs w:val="24"/>
                    </w:rPr>
                    <w:t>46643</w:t>
                  </w:r>
                  <w:r w:rsidRPr="00715BB7">
                    <w:rPr>
                      <w:rFonts w:ascii="Times New Roman" w:hAnsi="Times New Roman" w:cs="Times New Roman"/>
                      <w:bCs/>
                      <w:sz w:val="24"/>
                      <w:szCs w:val="24"/>
                    </w:rPr>
                    <w:t xml:space="preserve"> kub. m;</w:t>
                  </w:r>
                </w:p>
              </w:tc>
              <w:tc>
                <w:tcPr>
                  <w:tcW w:w="4790" w:type="dxa"/>
                </w:tcPr>
                <w:p w14:paraId="64B68348" w14:textId="1E545CAB" w:rsidR="00124C75" w:rsidRPr="00715BB7" w:rsidRDefault="00DD0C3B" w:rsidP="008D12EE">
                  <w:pPr>
                    <w:spacing w:line="276" w:lineRule="auto"/>
                    <w:jc w:val="center"/>
                    <w:rPr>
                      <w:rFonts w:ascii="Times New Roman" w:hAnsi="Times New Roman" w:cs="Times New Roman"/>
                      <w:bCs/>
                      <w:sz w:val="24"/>
                      <w:szCs w:val="24"/>
                    </w:rPr>
                  </w:pPr>
                  <w:r w:rsidRPr="00715BB7">
                    <w:rPr>
                      <w:rFonts w:ascii="Times New Roman" w:hAnsi="Times New Roman" w:cs="Times New Roman"/>
                      <w:bCs/>
                      <w:sz w:val="24"/>
                      <w:szCs w:val="24"/>
                    </w:rPr>
                    <w:t>8854 kub. m</w:t>
                  </w:r>
                </w:p>
              </w:tc>
            </w:tr>
            <w:tr w:rsidR="00124C75" w:rsidRPr="00715BB7" w14:paraId="2B6F75D8" w14:textId="77777777" w:rsidTr="00452E53">
              <w:trPr>
                <w:trHeight w:val="413"/>
                <w:jc w:val="center"/>
              </w:trPr>
              <w:tc>
                <w:tcPr>
                  <w:tcW w:w="4790" w:type="dxa"/>
                </w:tcPr>
                <w:p w14:paraId="637DE3D1" w14:textId="77777777" w:rsidR="00124C75" w:rsidRPr="00715BB7" w:rsidRDefault="00124C75" w:rsidP="003523CF">
                  <w:pPr>
                    <w:spacing w:line="276" w:lineRule="auto"/>
                    <w:rPr>
                      <w:rFonts w:ascii="Times New Roman" w:hAnsi="Times New Roman" w:cs="Times New Roman"/>
                      <w:bCs/>
                      <w:sz w:val="24"/>
                      <w:szCs w:val="24"/>
                    </w:rPr>
                  </w:pPr>
                  <w:r w:rsidRPr="00715BB7">
                    <w:rPr>
                      <w:rFonts w:ascii="Times New Roman" w:hAnsi="Times New Roman" w:cs="Times New Roman"/>
                      <w:bCs/>
                      <w:sz w:val="24"/>
                      <w:szCs w:val="24"/>
                    </w:rPr>
                    <w:t>Statinio kategorija: ypatingasis</w:t>
                  </w:r>
                </w:p>
              </w:tc>
              <w:tc>
                <w:tcPr>
                  <w:tcW w:w="4790" w:type="dxa"/>
                </w:tcPr>
                <w:p w14:paraId="05410BD4" w14:textId="4BFE9D2B" w:rsidR="00124C75" w:rsidRPr="00715BB7" w:rsidRDefault="00DD0C3B" w:rsidP="008D12EE">
                  <w:pPr>
                    <w:spacing w:line="276" w:lineRule="auto"/>
                    <w:jc w:val="center"/>
                    <w:rPr>
                      <w:rFonts w:ascii="Times New Roman" w:hAnsi="Times New Roman" w:cs="Times New Roman"/>
                      <w:bCs/>
                      <w:sz w:val="24"/>
                      <w:szCs w:val="24"/>
                    </w:rPr>
                  </w:pPr>
                  <w:r w:rsidRPr="00715BB7">
                    <w:rPr>
                      <w:rFonts w:ascii="Times New Roman" w:hAnsi="Times New Roman" w:cs="Times New Roman"/>
                      <w:bCs/>
                      <w:sz w:val="24"/>
                      <w:szCs w:val="24"/>
                    </w:rPr>
                    <w:t>ypatingasis</w:t>
                  </w:r>
                </w:p>
              </w:tc>
            </w:tr>
            <w:tr w:rsidR="003523CF" w:rsidRPr="00715BB7" w14:paraId="5E864B35" w14:textId="77777777" w:rsidTr="00341B53">
              <w:trPr>
                <w:jc w:val="center"/>
              </w:trPr>
              <w:tc>
                <w:tcPr>
                  <w:tcW w:w="9580" w:type="dxa"/>
                  <w:gridSpan w:val="2"/>
                </w:tcPr>
                <w:p w14:paraId="6E08B14A" w14:textId="33F5D072" w:rsidR="003523CF" w:rsidRPr="00715BB7" w:rsidRDefault="003523CF" w:rsidP="00656496">
                  <w:pPr>
                    <w:spacing w:line="276" w:lineRule="auto"/>
                    <w:jc w:val="both"/>
                    <w:rPr>
                      <w:rFonts w:ascii="Times New Roman" w:hAnsi="Times New Roman" w:cs="Times New Roman"/>
                      <w:bCs/>
                      <w:sz w:val="24"/>
                      <w:szCs w:val="24"/>
                    </w:rPr>
                  </w:pPr>
                  <w:r w:rsidRPr="00715BB7">
                    <w:rPr>
                      <w:rFonts w:ascii="Times New Roman" w:hAnsi="Times New Roman" w:cs="Times New Roman"/>
                      <w:bCs/>
                      <w:sz w:val="24"/>
                      <w:szCs w:val="24"/>
                    </w:rPr>
                    <w:lastRenderedPageBreak/>
                    <w:t>Pastat</w:t>
                  </w:r>
                  <w:r w:rsidR="00124C75" w:rsidRPr="00715BB7">
                    <w:rPr>
                      <w:rFonts w:ascii="Times New Roman" w:hAnsi="Times New Roman" w:cs="Times New Roman"/>
                      <w:bCs/>
                      <w:sz w:val="24"/>
                      <w:szCs w:val="24"/>
                    </w:rPr>
                    <w:t>ai</w:t>
                  </w:r>
                  <w:r w:rsidRPr="00715BB7">
                    <w:rPr>
                      <w:rFonts w:ascii="Times New Roman" w:hAnsi="Times New Roman" w:cs="Times New Roman"/>
                      <w:bCs/>
                      <w:sz w:val="24"/>
                      <w:szCs w:val="24"/>
                    </w:rPr>
                    <w:t xml:space="preserve"> ir žemės sklypas yra nekilnojamųjų kultūros vertybių teritorijoje (jų apsaugos zonoje), </w:t>
                  </w:r>
                  <w:r w:rsidRPr="00715BB7">
                    <w:rPr>
                      <w:rFonts w:ascii="Times New Roman" w:hAnsi="Times New Roman" w:cs="Times New Roman"/>
                      <w:sz w:val="24"/>
                      <w:szCs w:val="24"/>
                    </w:rPr>
                    <w:t xml:space="preserve">yra </w:t>
                  </w:r>
                  <w:r w:rsidRPr="00715BB7">
                    <w:rPr>
                      <w:rFonts w:ascii="Times New Roman" w:eastAsia="Times New Roman" w:hAnsi="Times New Roman" w:cs="Times New Roman"/>
                      <w:sz w:val="24"/>
                      <w:szCs w:val="24"/>
                      <w:lang w:eastAsia="lt-LT"/>
                    </w:rPr>
                    <w:t xml:space="preserve">Vilniaus </w:t>
                  </w:r>
                  <w:r w:rsidR="008D12EE" w:rsidRPr="00715BB7">
                    <w:rPr>
                      <w:rFonts w:ascii="Times New Roman" w:eastAsia="Times New Roman" w:hAnsi="Times New Roman" w:cs="Times New Roman"/>
                      <w:sz w:val="24"/>
                      <w:szCs w:val="24"/>
                      <w:lang w:eastAsia="lt-LT"/>
                    </w:rPr>
                    <w:t>m. istorinėje dalyje, vad. naujamiesčiu (kodas 33653) teritorijoje</w:t>
                  </w:r>
                  <w:r w:rsidRPr="00715BB7">
                    <w:rPr>
                      <w:rFonts w:ascii="Times New Roman" w:eastAsia="Times New Roman" w:hAnsi="Times New Roman" w:cs="Times New Roman"/>
                      <w:sz w:val="24"/>
                      <w:szCs w:val="24"/>
                    </w:rPr>
                    <w:t>.</w:t>
                  </w:r>
                </w:p>
              </w:tc>
            </w:tr>
            <w:tr w:rsidR="003523CF" w:rsidRPr="00715BB7" w14:paraId="5C58EC51" w14:textId="77777777" w:rsidTr="00656496">
              <w:trPr>
                <w:trHeight w:val="186"/>
                <w:jc w:val="center"/>
              </w:trPr>
              <w:tc>
                <w:tcPr>
                  <w:tcW w:w="9580" w:type="dxa"/>
                  <w:gridSpan w:val="2"/>
                </w:tcPr>
                <w:p w14:paraId="61001CAC" w14:textId="7F2029D3" w:rsidR="003523CF" w:rsidRPr="00715BB7" w:rsidRDefault="003523CF" w:rsidP="008D12EE">
                  <w:pPr>
                    <w:spacing w:line="276" w:lineRule="auto"/>
                    <w:jc w:val="center"/>
                    <w:rPr>
                      <w:rFonts w:ascii="Times New Roman" w:hAnsi="Times New Roman" w:cs="Times New Roman"/>
                      <w:bCs/>
                      <w:sz w:val="24"/>
                      <w:szCs w:val="24"/>
                    </w:rPr>
                  </w:pPr>
                  <w:r w:rsidRPr="00715BB7">
                    <w:rPr>
                      <w:rFonts w:ascii="Times New Roman" w:hAnsi="Times New Roman" w:cs="Times New Roman"/>
                      <w:bCs/>
                      <w:sz w:val="24"/>
                      <w:szCs w:val="24"/>
                    </w:rPr>
                    <w:t xml:space="preserve">Žemės sklypo unikalus Nr. </w:t>
                  </w:r>
                  <w:r w:rsidR="008D12EE" w:rsidRPr="00715BB7">
                    <w:rPr>
                      <w:rFonts w:ascii="Times New Roman" w:hAnsi="Times New Roman" w:cs="Times New Roman"/>
                      <w:bCs/>
                      <w:sz w:val="24"/>
                      <w:szCs w:val="24"/>
                    </w:rPr>
                    <w:t>0101-0040-0052</w:t>
                  </w:r>
                </w:p>
              </w:tc>
            </w:tr>
            <w:tr w:rsidR="003523CF" w:rsidRPr="00715BB7" w14:paraId="66C5E05A" w14:textId="77777777" w:rsidTr="00DD0C3B">
              <w:trPr>
                <w:trHeight w:val="333"/>
                <w:jc w:val="center"/>
              </w:trPr>
              <w:tc>
                <w:tcPr>
                  <w:tcW w:w="9580" w:type="dxa"/>
                  <w:gridSpan w:val="2"/>
                </w:tcPr>
                <w:p w14:paraId="5A6EC69A" w14:textId="42811395" w:rsidR="003523CF" w:rsidRPr="00715BB7" w:rsidRDefault="003523CF" w:rsidP="008D12EE">
                  <w:pPr>
                    <w:spacing w:line="276" w:lineRule="auto"/>
                    <w:jc w:val="center"/>
                    <w:rPr>
                      <w:rFonts w:ascii="Times New Roman" w:hAnsi="Times New Roman" w:cs="Times New Roman"/>
                      <w:bCs/>
                      <w:sz w:val="24"/>
                      <w:szCs w:val="24"/>
                    </w:rPr>
                  </w:pPr>
                  <w:r w:rsidRPr="00715BB7">
                    <w:rPr>
                      <w:rFonts w:ascii="Times New Roman" w:hAnsi="Times New Roman" w:cs="Times New Roman"/>
                      <w:bCs/>
                      <w:sz w:val="24"/>
                      <w:szCs w:val="24"/>
                    </w:rPr>
                    <w:t>Žemės sklypo kadastrinis Nr. 0101/004</w:t>
                  </w:r>
                  <w:r w:rsidR="008D12EE" w:rsidRPr="00715BB7">
                    <w:rPr>
                      <w:rFonts w:ascii="Times New Roman" w:hAnsi="Times New Roman" w:cs="Times New Roman"/>
                      <w:bCs/>
                      <w:sz w:val="24"/>
                      <w:szCs w:val="24"/>
                    </w:rPr>
                    <w:t>0</w:t>
                  </w:r>
                  <w:r w:rsidRPr="00715BB7">
                    <w:rPr>
                      <w:rFonts w:ascii="Times New Roman" w:hAnsi="Times New Roman" w:cs="Times New Roman"/>
                      <w:bCs/>
                      <w:sz w:val="24"/>
                      <w:szCs w:val="24"/>
                    </w:rPr>
                    <w:t>:</w:t>
                  </w:r>
                  <w:r w:rsidR="008D12EE" w:rsidRPr="00715BB7">
                    <w:rPr>
                      <w:rFonts w:ascii="Times New Roman" w:hAnsi="Times New Roman" w:cs="Times New Roman"/>
                      <w:bCs/>
                      <w:sz w:val="24"/>
                      <w:szCs w:val="24"/>
                    </w:rPr>
                    <w:t>52</w:t>
                  </w:r>
                  <w:r w:rsidRPr="00715BB7">
                    <w:rPr>
                      <w:rFonts w:ascii="Times New Roman" w:hAnsi="Times New Roman" w:cs="Times New Roman"/>
                      <w:bCs/>
                      <w:sz w:val="24"/>
                      <w:szCs w:val="24"/>
                    </w:rPr>
                    <w:t xml:space="preserve"> Vilniaus m. k. v.</w:t>
                  </w:r>
                </w:p>
              </w:tc>
            </w:tr>
            <w:tr w:rsidR="003523CF" w:rsidRPr="00715BB7" w14:paraId="492FBE05" w14:textId="77777777" w:rsidTr="00656496">
              <w:trPr>
                <w:trHeight w:val="280"/>
                <w:jc w:val="center"/>
              </w:trPr>
              <w:tc>
                <w:tcPr>
                  <w:tcW w:w="9580" w:type="dxa"/>
                  <w:gridSpan w:val="2"/>
                </w:tcPr>
                <w:p w14:paraId="503CD7CD" w14:textId="5E22FEFD" w:rsidR="003523CF" w:rsidRPr="00715BB7" w:rsidRDefault="003523CF" w:rsidP="008D12EE">
                  <w:pPr>
                    <w:spacing w:line="276" w:lineRule="auto"/>
                    <w:jc w:val="center"/>
                    <w:rPr>
                      <w:rFonts w:ascii="Times New Roman" w:hAnsi="Times New Roman" w:cs="Times New Roman"/>
                      <w:bCs/>
                      <w:sz w:val="24"/>
                      <w:szCs w:val="24"/>
                    </w:rPr>
                  </w:pPr>
                  <w:r w:rsidRPr="00715BB7">
                    <w:rPr>
                      <w:rFonts w:ascii="Times New Roman" w:hAnsi="Times New Roman" w:cs="Times New Roman"/>
                      <w:bCs/>
                      <w:sz w:val="24"/>
                      <w:szCs w:val="24"/>
                    </w:rPr>
                    <w:t>Žemės sklypo dalies plotas: 0,</w:t>
                  </w:r>
                  <w:r w:rsidR="008D12EE" w:rsidRPr="00715BB7">
                    <w:rPr>
                      <w:rFonts w:ascii="Times New Roman" w:hAnsi="Times New Roman" w:cs="Times New Roman"/>
                      <w:bCs/>
                      <w:sz w:val="24"/>
                      <w:szCs w:val="24"/>
                    </w:rPr>
                    <w:t>3729</w:t>
                  </w:r>
                  <w:r w:rsidRPr="00715BB7">
                    <w:rPr>
                      <w:rFonts w:ascii="Times New Roman" w:hAnsi="Times New Roman" w:cs="Times New Roman"/>
                      <w:bCs/>
                      <w:sz w:val="24"/>
                      <w:szCs w:val="24"/>
                    </w:rPr>
                    <w:t xml:space="preserve"> ha</w:t>
                  </w:r>
                </w:p>
              </w:tc>
            </w:tr>
          </w:tbl>
          <w:p w14:paraId="7AAD757C" w14:textId="32EE03E5" w:rsidR="003523CF" w:rsidRPr="00715BB7" w:rsidRDefault="003523CF" w:rsidP="003523CF">
            <w:pPr>
              <w:spacing w:after="0" w:line="240" w:lineRule="auto"/>
              <w:jc w:val="both"/>
              <w:rPr>
                <w:rFonts w:ascii="Times New Roman" w:hAnsi="Times New Roman" w:cs="Times New Roman"/>
                <w:b/>
                <w:i/>
                <w:sz w:val="24"/>
                <w:szCs w:val="24"/>
              </w:rPr>
            </w:pPr>
          </w:p>
        </w:tc>
      </w:tr>
      <w:tr w:rsidR="00AD749A" w:rsidRPr="00715BB7" w14:paraId="4C37101D" w14:textId="77777777" w:rsidTr="00715BB7">
        <w:trPr>
          <w:trHeight w:val="313"/>
        </w:trPr>
        <w:tc>
          <w:tcPr>
            <w:tcW w:w="710" w:type="dxa"/>
            <w:vMerge w:val="restart"/>
            <w:tcBorders>
              <w:top w:val="single" w:sz="4" w:space="0" w:color="auto"/>
              <w:left w:val="single" w:sz="4" w:space="0" w:color="auto"/>
              <w:bottom w:val="single" w:sz="4" w:space="0" w:color="auto"/>
              <w:right w:val="single" w:sz="4" w:space="0" w:color="auto"/>
            </w:tcBorders>
            <w:hideMark/>
          </w:tcPr>
          <w:p w14:paraId="002F7770" w14:textId="7D92955E" w:rsidR="00AD749A" w:rsidRPr="00715BB7" w:rsidRDefault="00B115E9" w:rsidP="00B115E9">
            <w:pPr>
              <w:spacing w:after="0"/>
              <w:jc w:val="center"/>
              <w:rPr>
                <w:rFonts w:ascii="Times New Roman" w:hAnsi="Times New Roman" w:cs="Times New Roman"/>
                <w:b/>
                <w:sz w:val="24"/>
                <w:szCs w:val="24"/>
              </w:rPr>
            </w:pPr>
            <w:r w:rsidRPr="00715BB7">
              <w:rPr>
                <w:rFonts w:ascii="Times New Roman" w:hAnsi="Times New Roman" w:cs="Times New Roman"/>
                <w:b/>
                <w:sz w:val="24"/>
                <w:szCs w:val="24"/>
              </w:rPr>
              <w:lastRenderedPageBreak/>
              <w:t>6</w:t>
            </w:r>
            <w:r w:rsidR="00AD749A" w:rsidRPr="00715BB7">
              <w:rPr>
                <w:rFonts w:ascii="Times New Roman" w:hAnsi="Times New Roman" w:cs="Times New Roman"/>
                <w:b/>
                <w:sz w:val="24"/>
                <w:szCs w:val="24"/>
              </w:rPr>
              <w:t>.</w:t>
            </w:r>
          </w:p>
        </w:tc>
        <w:tc>
          <w:tcPr>
            <w:tcW w:w="9780" w:type="dxa"/>
            <w:tcBorders>
              <w:top w:val="single" w:sz="4" w:space="0" w:color="auto"/>
              <w:left w:val="single" w:sz="4" w:space="0" w:color="auto"/>
              <w:bottom w:val="single" w:sz="4" w:space="0" w:color="auto"/>
              <w:right w:val="single" w:sz="4" w:space="0" w:color="auto"/>
            </w:tcBorders>
            <w:vAlign w:val="center"/>
            <w:hideMark/>
          </w:tcPr>
          <w:p w14:paraId="3805A927" w14:textId="77777777" w:rsidR="00AD749A" w:rsidRPr="00715BB7" w:rsidRDefault="00AD749A" w:rsidP="009C107B">
            <w:pPr>
              <w:spacing w:after="0" w:line="276" w:lineRule="auto"/>
              <w:rPr>
                <w:rFonts w:ascii="Times New Roman" w:hAnsi="Times New Roman" w:cs="Times New Roman"/>
                <w:b/>
                <w:i/>
                <w:sz w:val="24"/>
                <w:szCs w:val="24"/>
              </w:rPr>
            </w:pPr>
            <w:r w:rsidRPr="00715BB7">
              <w:rPr>
                <w:rFonts w:ascii="Times New Roman" w:hAnsi="Times New Roman" w:cs="Times New Roman"/>
                <w:b/>
                <w:i/>
                <w:sz w:val="24"/>
                <w:szCs w:val="24"/>
              </w:rPr>
              <w:t xml:space="preserve">Statinio klasifikavimas </w:t>
            </w:r>
          </w:p>
        </w:tc>
      </w:tr>
      <w:tr w:rsidR="00AD749A" w:rsidRPr="00715BB7" w14:paraId="7142D710" w14:textId="77777777" w:rsidTr="00656496">
        <w:trPr>
          <w:trHeight w:val="3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77213AE" w14:textId="77777777" w:rsidR="00AD749A" w:rsidRPr="00715BB7" w:rsidRDefault="00AD749A" w:rsidP="00B115E9">
            <w:pPr>
              <w:spacing w:after="0"/>
              <w:jc w:val="center"/>
              <w:rPr>
                <w:rFonts w:ascii="Times New Roman" w:hAnsi="Times New Roman" w:cs="Times New Roman"/>
                <w:b/>
                <w:sz w:val="24"/>
                <w:szCs w:val="24"/>
              </w:rPr>
            </w:pPr>
          </w:p>
        </w:tc>
        <w:tc>
          <w:tcPr>
            <w:tcW w:w="9780" w:type="dxa"/>
            <w:tcBorders>
              <w:top w:val="single" w:sz="4" w:space="0" w:color="auto"/>
              <w:left w:val="single" w:sz="4" w:space="0" w:color="auto"/>
              <w:bottom w:val="single" w:sz="4" w:space="0" w:color="auto"/>
              <w:right w:val="single" w:sz="4" w:space="0" w:color="auto"/>
            </w:tcBorders>
            <w:vAlign w:val="center"/>
            <w:hideMark/>
          </w:tcPr>
          <w:p w14:paraId="6E69F0AC" w14:textId="52AF8746" w:rsidR="00AD749A" w:rsidRPr="00715BB7" w:rsidRDefault="003F787F" w:rsidP="009C107B">
            <w:pPr>
              <w:spacing w:after="0" w:line="276" w:lineRule="auto"/>
              <w:rPr>
                <w:rFonts w:ascii="Times New Roman" w:hAnsi="Times New Roman" w:cs="Times New Roman"/>
                <w:sz w:val="24"/>
                <w:szCs w:val="24"/>
              </w:rPr>
            </w:pPr>
            <w:r w:rsidRPr="00715BB7">
              <w:rPr>
                <w:rFonts w:ascii="Times New Roman" w:hAnsi="Times New Roman" w:cs="Times New Roman"/>
                <w:sz w:val="24"/>
                <w:szCs w:val="24"/>
              </w:rPr>
              <w:t>Administracinės paskirties pastat</w:t>
            </w:r>
            <w:r w:rsidR="00DD0C3B" w:rsidRPr="00715BB7">
              <w:rPr>
                <w:rFonts w:ascii="Times New Roman" w:hAnsi="Times New Roman" w:cs="Times New Roman"/>
                <w:sz w:val="24"/>
                <w:szCs w:val="24"/>
              </w:rPr>
              <w:t>ai</w:t>
            </w:r>
            <w:r w:rsidR="00BD574C" w:rsidRPr="00715BB7">
              <w:rPr>
                <w:rFonts w:ascii="Times New Roman" w:hAnsi="Times New Roman" w:cs="Times New Roman"/>
                <w:sz w:val="24"/>
                <w:szCs w:val="24"/>
              </w:rPr>
              <w:t xml:space="preserve"> (7.20)</w:t>
            </w:r>
          </w:p>
        </w:tc>
      </w:tr>
      <w:tr w:rsidR="00BD574C" w:rsidRPr="00715BB7" w14:paraId="0BB8CA45" w14:textId="77777777" w:rsidTr="00715BB7">
        <w:trPr>
          <w:trHeight w:val="209"/>
        </w:trPr>
        <w:tc>
          <w:tcPr>
            <w:tcW w:w="710" w:type="dxa"/>
            <w:tcBorders>
              <w:top w:val="single" w:sz="4" w:space="0" w:color="auto"/>
              <w:left w:val="single" w:sz="4" w:space="0" w:color="auto"/>
              <w:bottom w:val="single" w:sz="4" w:space="0" w:color="auto"/>
              <w:right w:val="single" w:sz="4" w:space="0" w:color="auto"/>
            </w:tcBorders>
            <w:vAlign w:val="center"/>
          </w:tcPr>
          <w:p w14:paraId="742E9CD0" w14:textId="0B909E01" w:rsidR="00BD574C" w:rsidRPr="00715BB7" w:rsidRDefault="00BD574C" w:rsidP="00B115E9">
            <w:pPr>
              <w:spacing w:after="0"/>
              <w:jc w:val="center"/>
              <w:rPr>
                <w:rFonts w:ascii="Times New Roman" w:hAnsi="Times New Roman" w:cs="Times New Roman"/>
                <w:b/>
                <w:sz w:val="24"/>
                <w:szCs w:val="24"/>
              </w:rPr>
            </w:pPr>
            <w:r w:rsidRPr="00715BB7">
              <w:rPr>
                <w:rFonts w:ascii="Times New Roman" w:hAnsi="Times New Roman" w:cs="Times New Roman"/>
                <w:b/>
                <w:sz w:val="24"/>
                <w:szCs w:val="24"/>
              </w:rPr>
              <w:t xml:space="preserve">7. </w:t>
            </w:r>
          </w:p>
        </w:tc>
        <w:tc>
          <w:tcPr>
            <w:tcW w:w="9780" w:type="dxa"/>
            <w:tcBorders>
              <w:top w:val="single" w:sz="4" w:space="0" w:color="auto"/>
              <w:left w:val="single" w:sz="4" w:space="0" w:color="auto"/>
              <w:bottom w:val="single" w:sz="4" w:space="0" w:color="auto"/>
              <w:right w:val="single" w:sz="4" w:space="0" w:color="auto"/>
            </w:tcBorders>
            <w:vAlign w:val="center"/>
          </w:tcPr>
          <w:p w14:paraId="3B42C628" w14:textId="45EA9F24" w:rsidR="00BD574C" w:rsidRPr="00715BB7" w:rsidRDefault="00BD574C" w:rsidP="009C107B">
            <w:pPr>
              <w:spacing w:after="0" w:line="276" w:lineRule="auto"/>
              <w:rPr>
                <w:rFonts w:ascii="Times New Roman" w:hAnsi="Times New Roman" w:cs="Times New Roman"/>
                <w:b/>
                <w:bCs/>
                <w:i/>
                <w:iCs/>
                <w:sz w:val="24"/>
                <w:szCs w:val="24"/>
              </w:rPr>
            </w:pPr>
            <w:r w:rsidRPr="00715BB7">
              <w:rPr>
                <w:rFonts w:ascii="Times New Roman" w:hAnsi="Times New Roman" w:cs="Times New Roman"/>
                <w:b/>
                <w:bCs/>
                <w:i/>
                <w:iCs/>
                <w:sz w:val="24"/>
                <w:szCs w:val="24"/>
              </w:rPr>
              <w:t xml:space="preserve">Statinio statybos rūšis </w:t>
            </w:r>
          </w:p>
        </w:tc>
      </w:tr>
      <w:tr w:rsidR="00BD574C" w:rsidRPr="00715BB7" w14:paraId="358C7DBF" w14:textId="77777777" w:rsidTr="00656496">
        <w:trPr>
          <w:trHeight w:val="355"/>
        </w:trPr>
        <w:tc>
          <w:tcPr>
            <w:tcW w:w="710" w:type="dxa"/>
            <w:tcBorders>
              <w:top w:val="single" w:sz="4" w:space="0" w:color="auto"/>
              <w:left w:val="single" w:sz="4" w:space="0" w:color="auto"/>
              <w:bottom w:val="single" w:sz="4" w:space="0" w:color="auto"/>
              <w:right w:val="single" w:sz="4" w:space="0" w:color="auto"/>
            </w:tcBorders>
            <w:vAlign w:val="center"/>
          </w:tcPr>
          <w:p w14:paraId="427A6941" w14:textId="77777777" w:rsidR="00BD574C" w:rsidRPr="00715BB7" w:rsidRDefault="00BD574C" w:rsidP="00B115E9">
            <w:pPr>
              <w:spacing w:after="0"/>
              <w:jc w:val="center"/>
              <w:rPr>
                <w:rFonts w:ascii="Times New Roman" w:hAnsi="Times New Roman" w:cs="Times New Roman"/>
                <w:b/>
                <w:sz w:val="24"/>
                <w:szCs w:val="24"/>
              </w:rPr>
            </w:pPr>
          </w:p>
        </w:tc>
        <w:tc>
          <w:tcPr>
            <w:tcW w:w="9780" w:type="dxa"/>
            <w:tcBorders>
              <w:top w:val="single" w:sz="4" w:space="0" w:color="auto"/>
              <w:left w:val="single" w:sz="4" w:space="0" w:color="auto"/>
              <w:bottom w:val="single" w:sz="4" w:space="0" w:color="auto"/>
              <w:right w:val="single" w:sz="4" w:space="0" w:color="auto"/>
            </w:tcBorders>
            <w:vAlign w:val="center"/>
          </w:tcPr>
          <w:p w14:paraId="6D24BDA6" w14:textId="1C553109" w:rsidR="00BD574C" w:rsidRPr="00715BB7" w:rsidRDefault="00BD574C" w:rsidP="009C107B">
            <w:pPr>
              <w:spacing w:after="0" w:line="276" w:lineRule="auto"/>
              <w:rPr>
                <w:rFonts w:ascii="Times New Roman" w:hAnsi="Times New Roman" w:cs="Times New Roman"/>
                <w:sz w:val="24"/>
                <w:szCs w:val="24"/>
              </w:rPr>
            </w:pPr>
            <w:bookmarkStart w:id="3" w:name="_Hlk137488595"/>
            <w:r w:rsidRPr="00715BB7">
              <w:rPr>
                <w:rFonts w:ascii="Times New Roman" w:hAnsi="Times New Roman" w:cs="Times New Roman"/>
                <w:sz w:val="24"/>
                <w:szCs w:val="24"/>
              </w:rPr>
              <w:t>Tvarkomieji paveldosaugos darbai</w:t>
            </w:r>
            <w:bookmarkEnd w:id="3"/>
          </w:p>
        </w:tc>
      </w:tr>
      <w:tr w:rsidR="00AD749A" w:rsidRPr="00715BB7" w14:paraId="3BB038C3" w14:textId="77777777" w:rsidTr="00715BB7">
        <w:trPr>
          <w:trHeight w:val="219"/>
        </w:trPr>
        <w:tc>
          <w:tcPr>
            <w:tcW w:w="710" w:type="dxa"/>
            <w:vMerge w:val="restart"/>
            <w:tcBorders>
              <w:top w:val="single" w:sz="4" w:space="0" w:color="auto"/>
              <w:left w:val="single" w:sz="4" w:space="0" w:color="auto"/>
              <w:bottom w:val="single" w:sz="4" w:space="0" w:color="auto"/>
              <w:right w:val="single" w:sz="4" w:space="0" w:color="auto"/>
            </w:tcBorders>
          </w:tcPr>
          <w:p w14:paraId="68C87F25" w14:textId="7B999B8E" w:rsidR="00AD749A" w:rsidRPr="00715BB7" w:rsidRDefault="00BA4E39" w:rsidP="00B115E9">
            <w:pPr>
              <w:spacing w:after="0"/>
              <w:jc w:val="center"/>
              <w:rPr>
                <w:rFonts w:ascii="Times New Roman" w:hAnsi="Times New Roman" w:cs="Times New Roman"/>
                <w:b/>
                <w:sz w:val="24"/>
                <w:szCs w:val="24"/>
              </w:rPr>
            </w:pPr>
            <w:r w:rsidRPr="00715BB7">
              <w:rPr>
                <w:rFonts w:ascii="Times New Roman" w:hAnsi="Times New Roman" w:cs="Times New Roman"/>
                <w:b/>
                <w:sz w:val="24"/>
                <w:szCs w:val="24"/>
              </w:rPr>
              <w:t>8</w:t>
            </w:r>
            <w:r w:rsidR="00AD749A" w:rsidRPr="00715BB7">
              <w:rPr>
                <w:rFonts w:ascii="Times New Roman" w:hAnsi="Times New Roman" w:cs="Times New Roman"/>
                <w:b/>
                <w:sz w:val="24"/>
                <w:szCs w:val="24"/>
              </w:rPr>
              <w:t>.</w:t>
            </w:r>
          </w:p>
        </w:tc>
        <w:tc>
          <w:tcPr>
            <w:tcW w:w="9780" w:type="dxa"/>
            <w:tcBorders>
              <w:top w:val="single" w:sz="4" w:space="0" w:color="auto"/>
              <w:left w:val="single" w:sz="4" w:space="0" w:color="auto"/>
              <w:bottom w:val="single" w:sz="4" w:space="0" w:color="auto"/>
              <w:right w:val="single" w:sz="4" w:space="0" w:color="auto"/>
            </w:tcBorders>
            <w:vAlign w:val="center"/>
            <w:hideMark/>
          </w:tcPr>
          <w:p w14:paraId="6EC2A13B" w14:textId="77777777" w:rsidR="00AD749A" w:rsidRPr="00715BB7" w:rsidRDefault="00AD749A" w:rsidP="009C107B">
            <w:pPr>
              <w:spacing w:after="0" w:line="276" w:lineRule="auto"/>
              <w:rPr>
                <w:rFonts w:ascii="Times New Roman" w:hAnsi="Times New Roman" w:cs="Times New Roman"/>
                <w:b/>
                <w:i/>
                <w:sz w:val="24"/>
                <w:szCs w:val="24"/>
              </w:rPr>
            </w:pPr>
            <w:r w:rsidRPr="00715BB7">
              <w:rPr>
                <w:rFonts w:ascii="Times New Roman" w:hAnsi="Times New Roman" w:cs="Times New Roman"/>
                <w:b/>
                <w:i/>
                <w:sz w:val="24"/>
                <w:szCs w:val="24"/>
              </w:rPr>
              <w:t xml:space="preserve">Statinio kategorija </w:t>
            </w:r>
          </w:p>
        </w:tc>
      </w:tr>
      <w:tr w:rsidR="00AD749A" w:rsidRPr="00715BB7" w14:paraId="4C791965" w14:textId="77777777" w:rsidTr="00656496">
        <w:trPr>
          <w:trHeight w:val="23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27E7311" w14:textId="77777777" w:rsidR="00AD749A" w:rsidRPr="00715BB7" w:rsidRDefault="00AD749A" w:rsidP="00B115E9">
            <w:pPr>
              <w:spacing w:after="0"/>
              <w:jc w:val="center"/>
              <w:rPr>
                <w:rFonts w:ascii="Times New Roman" w:hAnsi="Times New Roman" w:cs="Times New Roman"/>
                <w:b/>
                <w:sz w:val="24"/>
                <w:szCs w:val="24"/>
              </w:rPr>
            </w:pPr>
          </w:p>
        </w:tc>
        <w:tc>
          <w:tcPr>
            <w:tcW w:w="9780" w:type="dxa"/>
            <w:tcBorders>
              <w:top w:val="single" w:sz="4" w:space="0" w:color="auto"/>
              <w:left w:val="single" w:sz="4" w:space="0" w:color="auto"/>
              <w:bottom w:val="single" w:sz="4" w:space="0" w:color="auto"/>
              <w:right w:val="single" w:sz="4" w:space="0" w:color="auto"/>
            </w:tcBorders>
            <w:vAlign w:val="center"/>
          </w:tcPr>
          <w:p w14:paraId="78115865" w14:textId="4DC842C2" w:rsidR="00386640" w:rsidRPr="00715BB7" w:rsidRDefault="003D3CED" w:rsidP="003D3CED">
            <w:pPr>
              <w:spacing w:after="0" w:line="276" w:lineRule="auto"/>
              <w:jc w:val="both"/>
              <w:rPr>
                <w:rFonts w:ascii="Times New Roman" w:hAnsi="Times New Roman" w:cs="Times New Roman"/>
                <w:sz w:val="24"/>
                <w:szCs w:val="24"/>
              </w:rPr>
            </w:pPr>
            <w:r w:rsidRPr="00715BB7">
              <w:rPr>
                <w:rFonts w:ascii="Times New Roman" w:hAnsi="Times New Roman" w:cs="Times New Roman"/>
                <w:sz w:val="24"/>
                <w:szCs w:val="24"/>
              </w:rPr>
              <w:t>ypatingasis</w:t>
            </w:r>
          </w:p>
        </w:tc>
      </w:tr>
      <w:tr w:rsidR="00AD749A" w:rsidRPr="00715BB7" w14:paraId="049CCFE9" w14:textId="77777777" w:rsidTr="00715BB7">
        <w:trPr>
          <w:trHeight w:val="271"/>
        </w:trPr>
        <w:tc>
          <w:tcPr>
            <w:tcW w:w="710" w:type="dxa"/>
            <w:vMerge w:val="restart"/>
            <w:tcBorders>
              <w:top w:val="single" w:sz="4" w:space="0" w:color="auto"/>
              <w:left w:val="single" w:sz="4" w:space="0" w:color="auto"/>
              <w:bottom w:val="single" w:sz="4" w:space="0" w:color="auto"/>
              <w:right w:val="single" w:sz="4" w:space="0" w:color="auto"/>
            </w:tcBorders>
            <w:hideMark/>
          </w:tcPr>
          <w:p w14:paraId="5CD01786" w14:textId="247D7D34" w:rsidR="00AD749A" w:rsidRPr="00715BB7" w:rsidRDefault="00BA4E39" w:rsidP="00B115E9">
            <w:pPr>
              <w:spacing w:after="0"/>
              <w:jc w:val="center"/>
              <w:rPr>
                <w:rFonts w:ascii="Times New Roman" w:hAnsi="Times New Roman" w:cs="Times New Roman"/>
                <w:b/>
                <w:sz w:val="24"/>
                <w:szCs w:val="24"/>
              </w:rPr>
            </w:pPr>
            <w:r w:rsidRPr="00715BB7">
              <w:rPr>
                <w:rFonts w:ascii="Times New Roman" w:hAnsi="Times New Roman" w:cs="Times New Roman"/>
                <w:b/>
                <w:sz w:val="24"/>
                <w:szCs w:val="24"/>
              </w:rPr>
              <w:t>9</w:t>
            </w:r>
            <w:r w:rsidR="00AD749A" w:rsidRPr="00715BB7">
              <w:rPr>
                <w:rFonts w:ascii="Times New Roman" w:hAnsi="Times New Roman" w:cs="Times New Roman"/>
                <w:b/>
                <w:sz w:val="24"/>
                <w:szCs w:val="24"/>
              </w:rPr>
              <w:t>.</w:t>
            </w:r>
          </w:p>
        </w:tc>
        <w:tc>
          <w:tcPr>
            <w:tcW w:w="9780" w:type="dxa"/>
            <w:tcBorders>
              <w:top w:val="single" w:sz="4" w:space="0" w:color="auto"/>
              <w:left w:val="single" w:sz="4" w:space="0" w:color="auto"/>
              <w:bottom w:val="single" w:sz="4" w:space="0" w:color="auto"/>
              <w:right w:val="single" w:sz="4" w:space="0" w:color="auto"/>
            </w:tcBorders>
            <w:vAlign w:val="center"/>
            <w:hideMark/>
          </w:tcPr>
          <w:p w14:paraId="362355BC" w14:textId="685F3AD0" w:rsidR="00AD749A" w:rsidRPr="00715BB7" w:rsidRDefault="00AD749A" w:rsidP="009C107B">
            <w:pPr>
              <w:spacing w:after="0" w:line="276" w:lineRule="auto"/>
              <w:rPr>
                <w:rFonts w:ascii="Times New Roman" w:hAnsi="Times New Roman" w:cs="Times New Roman"/>
                <w:b/>
                <w:i/>
                <w:sz w:val="24"/>
                <w:szCs w:val="24"/>
              </w:rPr>
            </w:pPr>
            <w:r w:rsidRPr="00715BB7">
              <w:rPr>
                <w:rFonts w:ascii="Times New Roman" w:hAnsi="Times New Roman" w:cs="Times New Roman"/>
                <w:b/>
                <w:i/>
                <w:sz w:val="24"/>
                <w:szCs w:val="24"/>
              </w:rPr>
              <w:t>Projekto</w:t>
            </w:r>
            <w:r w:rsidR="00391381" w:rsidRPr="00715BB7">
              <w:rPr>
                <w:rFonts w:ascii="Times New Roman" w:hAnsi="Times New Roman" w:cs="Times New Roman"/>
                <w:b/>
                <w:i/>
                <w:sz w:val="24"/>
                <w:szCs w:val="24"/>
              </w:rPr>
              <w:t xml:space="preserve"> </w:t>
            </w:r>
            <w:r w:rsidRPr="00715BB7">
              <w:rPr>
                <w:rFonts w:ascii="Times New Roman" w:hAnsi="Times New Roman" w:cs="Times New Roman"/>
                <w:b/>
                <w:i/>
                <w:sz w:val="24"/>
                <w:szCs w:val="24"/>
              </w:rPr>
              <w:t xml:space="preserve">rengimo etapas </w:t>
            </w:r>
          </w:p>
        </w:tc>
      </w:tr>
      <w:tr w:rsidR="00AD749A" w:rsidRPr="00715BB7" w14:paraId="2940F86E" w14:textId="77777777" w:rsidTr="00C87D5D">
        <w:tc>
          <w:tcPr>
            <w:tcW w:w="710" w:type="dxa"/>
            <w:vMerge/>
            <w:tcBorders>
              <w:top w:val="single" w:sz="4" w:space="0" w:color="auto"/>
              <w:left w:val="single" w:sz="4" w:space="0" w:color="auto"/>
              <w:bottom w:val="single" w:sz="4" w:space="0" w:color="auto"/>
              <w:right w:val="single" w:sz="4" w:space="0" w:color="auto"/>
            </w:tcBorders>
            <w:vAlign w:val="center"/>
            <w:hideMark/>
          </w:tcPr>
          <w:p w14:paraId="0EE0E37B" w14:textId="77777777" w:rsidR="00AD749A" w:rsidRPr="00715BB7" w:rsidRDefault="00AD749A" w:rsidP="00B115E9">
            <w:pPr>
              <w:spacing w:after="0"/>
              <w:jc w:val="center"/>
              <w:rPr>
                <w:rFonts w:ascii="Times New Roman" w:hAnsi="Times New Roman" w:cs="Times New Roman"/>
                <w:b/>
                <w:sz w:val="24"/>
                <w:szCs w:val="24"/>
              </w:rPr>
            </w:pPr>
          </w:p>
        </w:tc>
        <w:tc>
          <w:tcPr>
            <w:tcW w:w="9780" w:type="dxa"/>
            <w:tcBorders>
              <w:top w:val="single" w:sz="4" w:space="0" w:color="auto"/>
              <w:left w:val="single" w:sz="4" w:space="0" w:color="auto"/>
              <w:bottom w:val="single" w:sz="4" w:space="0" w:color="auto"/>
              <w:right w:val="single" w:sz="4" w:space="0" w:color="auto"/>
            </w:tcBorders>
            <w:vAlign w:val="center"/>
            <w:hideMark/>
          </w:tcPr>
          <w:p w14:paraId="499D6B39" w14:textId="18E5C03F" w:rsidR="000107C9" w:rsidRPr="00715BB7" w:rsidRDefault="000107C9" w:rsidP="00B12C07">
            <w:pPr>
              <w:pStyle w:val="Sraopastraipa"/>
              <w:numPr>
                <w:ilvl w:val="0"/>
                <w:numId w:val="13"/>
              </w:numPr>
              <w:spacing w:after="0" w:line="276" w:lineRule="auto"/>
              <w:jc w:val="both"/>
              <w:rPr>
                <w:rFonts w:ascii="Times New Roman" w:hAnsi="Times New Roman" w:cs="Times New Roman"/>
                <w:sz w:val="24"/>
                <w:szCs w:val="24"/>
              </w:rPr>
            </w:pPr>
            <w:r w:rsidRPr="00715BB7">
              <w:rPr>
                <w:rFonts w:ascii="Times New Roman" w:hAnsi="Times New Roman" w:cs="Times New Roman"/>
                <w:sz w:val="24"/>
                <w:szCs w:val="24"/>
              </w:rPr>
              <w:t xml:space="preserve">Perkamos paslaugos, kurias projektuotojas privalo atlikti </w:t>
            </w:r>
            <w:r w:rsidR="00DC5508" w:rsidRPr="00715BB7">
              <w:rPr>
                <w:rFonts w:ascii="Times New Roman" w:hAnsi="Times New Roman" w:cs="Times New Roman"/>
                <w:sz w:val="24"/>
                <w:szCs w:val="24"/>
              </w:rPr>
              <w:t xml:space="preserve">pagal </w:t>
            </w:r>
            <w:r w:rsidR="00B12C07" w:rsidRPr="00715BB7">
              <w:rPr>
                <w:rFonts w:ascii="Times New Roman" w:hAnsi="Times New Roman" w:cs="Times New Roman"/>
                <w:sz w:val="24"/>
                <w:szCs w:val="24"/>
              </w:rPr>
              <w:t xml:space="preserve">Statybos įstatymo, STR 1.04.04:2017 „Statinio projektavimas, projekto ekspertizė“, </w:t>
            </w:r>
            <w:r w:rsidR="00DC5508" w:rsidRPr="00715BB7">
              <w:rPr>
                <w:rFonts w:ascii="Times New Roman" w:hAnsi="Times New Roman" w:cs="Times New Roman"/>
                <w:sz w:val="24"/>
                <w:szCs w:val="24"/>
              </w:rPr>
              <w:t xml:space="preserve">Paveldo tvarkybos reglamento </w:t>
            </w:r>
            <w:r w:rsidR="00B12C07" w:rsidRPr="00715BB7">
              <w:rPr>
                <w:rFonts w:ascii="Times New Roman" w:hAnsi="Times New Roman" w:cs="Times New Roman"/>
                <w:sz w:val="24"/>
                <w:szCs w:val="24"/>
              </w:rPr>
              <w:t>PTR 3.06.01:2014 „Kultūros paveldo tvarkybos darbų projektų rengimo taisyklės“ ir kitų norminių teisės aktų reikalavimus (pagal poreikį, įskaitant, bet neapsiribojant</w:t>
            </w:r>
            <w:r w:rsidR="003523CF" w:rsidRPr="00715BB7">
              <w:rPr>
                <w:rFonts w:ascii="Times New Roman" w:hAnsi="Times New Roman" w:cs="Times New Roman"/>
                <w:sz w:val="24"/>
                <w:szCs w:val="24"/>
              </w:rPr>
              <w:t>)</w:t>
            </w:r>
            <w:r w:rsidR="00B12C07" w:rsidRPr="00715BB7">
              <w:rPr>
                <w:rFonts w:ascii="Times New Roman" w:hAnsi="Times New Roman" w:cs="Times New Roman"/>
                <w:sz w:val="24"/>
                <w:szCs w:val="24"/>
              </w:rPr>
              <w:t xml:space="preserve">: </w:t>
            </w:r>
          </w:p>
          <w:p w14:paraId="3C5099BD" w14:textId="2FE996FD" w:rsidR="00DC5508" w:rsidRPr="00715BB7" w:rsidRDefault="00DC5508" w:rsidP="00B12C07">
            <w:pPr>
              <w:pStyle w:val="Sraopastraipa"/>
              <w:numPr>
                <w:ilvl w:val="0"/>
                <w:numId w:val="13"/>
              </w:numPr>
              <w:spacing w:after="0" w:line="276" w:lineRule="auto"/>
              <w:jc w:val="both"/>
              <w:rPr>
                <w:rFonts w:ascii="Times New Roman" w:hAnsi="Times New Roman" w:cs="Times New Roman"/>
                <w:sz w:val="24"/>
                <w:szCs w:val="24"/>
              </w:rPr>
            </w:pPr>
            <w:r w:rsidRPr="00715BB7">
              <w:rPr>
                <w:rFonts w:ascii="Times New Roman" w:hAnsi="Times New Roman" w:cs="Times New Roman"/>
                <w:sz w:val="24"/>
                <w:szCs w:val="24"/>
              </w:rPr>
              <w:t>Projektas rengiamas vadovaujantis STR 1.01.01:2005</w:t>
            </w:r>
            <w:r w:rsidR="00715BB7">
              <w:rPr>
                <w:rFonts w:ascii="Times New Roman" w:hAnsi="Times New Roman" w:cs="Times New Roman"/>
                <w:sz w:val="24"/>
                <w:szCs w:val="24"/>
              </w:rPr>
              <w:t xml:space="preserve"> „</w:t>
            </w:r>
            <w:r w:rsidRPr="00715BB7">
              <w:rPr>
                <w:rFonts w:ascii="Times New Roman" w:hAnsi="Times New Roman" w:cs="Times New Roman"/>
                <w:sz w:val="24"/>
                <w:szCs w:val="24"/>
              </w:rPr>
              <w:t>Kultūros paveldo statinio tvarkomųjų statybos darbų reglamentai“, patvirtinto LR Aplinkos ministro ir Kultūros ministro 2005 m. gegužės 5 d. įsakymu Nr. D1-233/ĮV-196, Paveldo tvarkybos reglamento PTR 3.08.01:2013</w:t>
            </w:r>
            <w:r w:rsidR="00CE10BF">
              <w:rPr>
                <w:rFonts w:ascii="Times New Roman" w:hAnsi="Times New Roman" w:cs="Times New Roman"/>
                <w:sz w:val="24"/>
                <w:szCs w:val="24"/>
              </w:rPr>
              <w:t xml:space="preserve"> „</w:t>
            </w:r>
            <w:r w:rsidRPr="00715BB7">
              <w:rPr>
                <w:rFonts w:ascii="Times New Roman" w:hAnsi="Times New Roman" w:cs="Times New Roman"/>
                <w:sz w:val="24"/>
                <w:szCs w:val="24"/>
              </w:rPr>
              <w:t>Tvarkybos darbų rūšys</w:t>
            </w:r>
            <w:r w:rsidR="00CE10BF">
              <w:rPr>
                <w:rFonts w:ascii="Times New Roman" w:hAnsi="Times New Roman" w:cs="Times New Roman"/>
                <w:sz w:val="24"/>
                <w:szCs w:val="24"/>
              </w:rPr>
              <w:t>“</w:t>
            </w:r>
            <w:r w:rsidR="00CE10BF" w:rsidRPr="00715BB7">
              <w:rPr>
                <w:rFonts w:ascii="Times New Roman" w:hAnsi="Times New Roman" w:cs="Times New Roman"/>
                <w:sz w:val="24"/>
                <w:szCs w:val="24"/>
              </w:rPr>
              <w:t xml:space="preserve"> </w:t>
            </w:r>
            <w:r w:rsidRPr="00715BB7">
              <w:rPr>
                <w:rFonts w:ascii="Times New Roman" w:hAnsi="Times New Roman" w:cs="Times New Roman"/>
                <w:sz w:val="24"/>
                <w:szCs w:val="24"/>
              </w:rPr>
              <w:t xml:space="preserve">bei PTR 3.06.01:2014 </w:t>
            </w:r>
            <w:r w:rsidR="005D16DB" w:rsidRPr="00715BB7">
              <w:rPr>
                <w:rFonts w:ascii="Times New Roman" w:hAnsi="Times New Roman" w:cs="Times New Roman"/>
                <w:sz w:val="24"/>
                <w:szCs w:val="24"/>
              </w:rPr>
              <w:t>„</w:t>
            </w:r>
            <w:r w:rsidRPr="00715BB7">
              <w:rPr>
                <w:rFonts w:ascii="Times New Roman" w:hAnsi="Times New Roman" w:cs="Times New Roman"/>
                <w:sz w:val="24"/>
                <w:szCs w:val="24"/>
              </w:rPr>
              <w:t>Kultūros paveldo tvarkybos darbų projektų rengimo taisyklės“ reikalavimais</w:t>
            </w:r>
            <w:r w:rsidR="003523CF" w:rsidRPr="00715BB7">
              <w:rPr>
                <w:rFonts w:ascii="Times New Roman" w:hAnsi="Times New Roman" w:cs="Times New Roman"/>
                <w:sz w:val="24"/>
                <w:szCs w:val="24"/>
              </w:rPr>
              <w:t>.</w:t>
            </w:r>
          </w:p>
          <w:p w14:paraId="3CC3454D" w14:textId="7D079C4F" w:rsidR="008A0C96" w:rsidRPr="00715BB7" w:rsidRDefault="008A0C96" w:rsidP="008A0C96">
            <w:pPr>
              <w:pStyle w:val="Sraopastraipa"/>
              <w:numPr>
                <w:ilvl w:val="0"/>
                <w:numId w:val="13"/>
              </w:numPr>
              <w:spacing w:after="0" w:line="276" w:lineRule="auto"/>
              <w:jc w:val="both"/>
              <w:rPr>
                <w:rFonts w:ascii="Times New Roman" w:hAnsi="Times New Roman" w:cs="Times New Roman"/>
                <w:sz w:val="24"/>
                <w:szCs w:val="24"/>
              </w:rPr>
            </w:pPr>
            <w:r w:rsidRPr="00715BB7">
              <w:rPr>
                <w:rFonts w:ascii="Times New Roman" w:hAnsi="Times New Roman" w:cs="Times New Roman"/>
                <w:sz w:val="24"/>
                <w:szCs w:val="24"/>
              </w:rPr>
              <w:t>Projektinių pasiūlymų parengimas</w:t>
            </w:r>
            <w:r w:rsidR="003523CF" w:rsidRPr="00715BB7">
              <w:rPr>
                <w:rFonts w:ascii="Times New Roman" w:hAnsi="Times New Roman" w:cs="Times New Roman"/>
                <w:sz w:val="24"/>
                <w:szCs w:val="24"/>
              </w:rPr>
              <w:t>;</w:t>
            </w:r>
          </w:p>
          <w:p w14:paraId="5BA4992A" w14:textId="28047FD5" w:rsidR="008A0C96" w:rsidRPr="00715BB7" w:rsidRDefault="00EC49D4" w:rsidP="008A0C96">
            <w:pPr>
              <w:pStyle w:val="Sraopastraipa"/>
              <w:numPr>
                <w:ilvl w:val="0"/>
                <w:numId w:val="13"/>
              </w:numPr>
              <w:spacing w:after="0" w:line="276" w:lineRule="auto"/>
              <w:jc w:val="both"/>
              <w:rPr>
                <w:rFonts w:ascii="Times New Roman" w:hAnsi="Times New Roman" w:cs="Times New Roman"/>
                <w:sz w:val="24"/>
                <w:szCs w:val="24"/>
              </w:rPr>
            </w:pPr>
            <w:r w:rsidRPr="00715BB7">
              <w:rPr>
                <w:rFonts w:ascii="Times New Roman" w:hAnsi="Times New Roman" w:cs="Times New Roman"/>
                <w:sz w:val="24"/>
                <w:szCs w:val="24"/>
              </w:rPr>
              <w:t xml:space="preserve">Tvarkybos </w:t>
            </w:r>
            <w:r w:rsidR="00235DF1" w:rsidRPr="00715BB7">
              <w:rPr>
                <w:rFonts w:ascii="Times New Roman" w:hAnsi="Times New Roman" w:cs="Times New Roman"/>
                <w:sz w:val="24"/>
                <w:szCs w:val="24"/>
              </w:rPr>
              <w:t>darbų sąlygų gavimas</w:t>
            </w:r>
            <w:r w:rsidR="003523CF" w:rsidRPr="00715BB7">
              <w:rPr>
                <w:rFonts w:ascii="Times New Roman" w:hAnsi="Times New Roman" w:cs="Times New Roman"/>
                <w:sz w:val="24"/>
                <w:szCs w:val="24"/>
              </w:rPr>
              <w:t>;</w:t>
            </w:r>
          </w:p>
          <w:p w14:paraId="6B446C97" w14:textId="519A298D" w:rsidR="002F129A" w:rsidRPr="00715BB7" w:rsidRDefault="00235DF1" w:rsidP="008A0C96">
            <w:pPr>
              <w:pStyle w:val="Sraopastraipa"/>
              <w:numPr>
                <w:ilvl w:val="0"/>
                <w:numId w:val="13"/>
              </w:numPr>
              <w:spacing w:after="0" w:line="276" w:lineRule="auto"/>
              <w:jc w:val="both"/>
              <w:rPr>
                <w:rFonts w:ascii="Times New Roman" w:hAnsi="Times New Roman" w:cs="Times New Roman"/>
                <w:sz w:val="24"/>
                <w:szCs w:val="24"/>
              </w:rPr>
            </w:pPr>
            <w:r w:rsidRPr="00715BB7">
              <w:rPr>
                <w:rFonts w:ascii="Times New Roman" w:hAnsi="Times New Roman" w:cs="Times New Roman"/>
                <w:sz w:val="24"/>
                <w:szCs w:val="24"/>
              </w:rPr>
              <w:t>Tvarkybos darbų projekto parengimas</w:t>
            </w:r>
            <w:r w:rsidR="00CB2353" w:rsidRPr="00715BB7">
              <w:rPr>
                <w:rFonts w:ascii="Times New Roman" w:hAnsi="Times New Roman" w:cs="Times New Roman"/>
                <w:sz w:val="24"/>
                <w:szCs w:val="24"/>
              </w:rPr>
              <w:t>;</w:t>
            </w:r>
            <w:r w:rsidRPr="00715BB7">
              <w:rPr>
                <w:rFonts w:ascii="Times New Roman" w:hAnsi="Times New Roman" w:cs="Times New Roman"/>
                <w:sz w:val="24"/>
                <w:szCs w:val="24"/>
              </w:rPr>
              <w:t xml:space="preserve"> </w:t>
            </w:r>
          </w:p>
          <w:p w14:paraId="3FF56300" w14:textId="1B3EA315" w:rsidR="002F129A" w:rsidRPr="00715BB7" w:rsidRDefault="002F129A" w:rsidP="008A0C96">
            <w:pPr>
              <w:pStyle w:val="Sraopastraipa"/>
              <w:numPr>
                <w:ilvl w:val="0"/>
                <w:numId w:val="13"/>
              </w:numPr>
              <w:spacing w:after="0" w:line="276" w:lineRule="auto"/>
              <w:jc w:val="both"/>
              <w:rPr>
                <w:rFonts w:ascii="Times New Roman" w:hAnsi="Times New Roman" w:cs="Times New Roman"/>
                <w:sz w:val="24"/>
                <w:szCs w:val="24"/>
              </w:rPr>
            </w:pPr>
            <w:r w:rsidRPr="00715BB7">
              <w:rPr>
                <w:rFonts w:ascii="Times New Roman" w:hAnsi="Times New Roman" w:cs="Times New Roman"/>
                <w:sz w:val="24"/>
                <w:szCs w:val="24"/>
              </w:rPr>
              <w:t>Projekto paveldosaugos (specialiosios) ekspertizės atlikimas</w:t>
            </w:r>
            <w:r w:rsidR="00CB2353" w:rsidRPr="00715BB7">
              <w:rPr>
                <w:rFonts w:ascii="Times New Roman" w:hAnsi="Times New Roman" w:cs="Times New Roman"/>
                <w:sz w:val="24"/>
                <w:szCs w:val="24"/>
              </w:rPr>
              <w:t>;</w:t>
            </w:r>
          </w:p>
          <w:p w14:paraId="3EB2D864" w14:textId="6B4F2BD4" w:rsidR="002F129A" w:rsidRPr="00715BB7" w:rsidRDefault="002F129A" w:rsidP="008A0C96">
            <w:pPr>
              <w:pStyle w:val="Sraopastraipa"/>
              <w:numPr>
                <w:ilvl w:val="0"/>
                <w:numId w:val="13"/>
              </w:numPr>
              <w:spacing w:after="0" w:line="276" w:lineRule="auto"/>
              <w:jc w:val="both"/>
              <w:rPr>
                <w:rFonts w:ascii="Times New Roman" w:hAnsi="Times New Roman" w:cs="Times New Roman"/>
                <w:sz w:val="24"/>
                <w:szCs w:val="24"/>
              </w:rPr>
            </w:pPr>
            <w:r w:rsidRPr="00715BB7">
              <w:rPr>
                <w:rFonts w:ascii="Times New Roman" w:hAnsi="Times New Roman" w:cs="Times New Roman"/>
                <w:sz w:val="24"/>
                <w:szCs w:val="24"/>
              </w:rPr>
              <w:t>P</w:t>
            </w:r>
            <w:r w:rsidR="00235DF1" w:rsidRPr="00715BB7">
              <w:rPr>
                <w:rFonts w:ascii="Times New Roman" w:hAnsi="Times New Roman" w:cs="Times New Roman"/>
                <w:sz w:val="24"/>
                <w:szCs w:val="24"/>
              </w:rPr>
              <w:t>rojekto derinimų atlikimas</w:t>
            </w:r>
            <w:r w:rsidR="00CB2353" w:rsidRPr="00715BB7">
              <w:rPr>
                <w:rFonts w:ascii="Times New Roman" w:hAnsi="Times New Roman" w:cs="Times New Roman"/>
                <w:sz w:val="24"/>
                <w:szCs w:val="24"/>
              </w:rPr>
              <w:t>;</w:t>
            </w:r>
          </w:p>
          <w:p w14:paraId="014B4D42" w14:textId="4892E297" w:rsidR="00235DF1" w:rsidRPr="00715BB7" w:rsidRDefault="002F129A" w:rsidP="008A0C96">
            <w:pPr>
              <w:pStyle w:val="Sraopastraipa"/>
              <w:numPr>
                <w:ilvl w:val="0"/>
                <w:numId w:val="13"/>
              </w:numPr>
              <w:spacing w:after="0" w:line="276" w:lineRule="auto"/>
              <w:jc w:val="both"/>
              <w:rPr>
                <w:rFonts w:ascii="Times New Roman" w:hAnsi="Times New Roman" w:cs="Times New Roman"/>
                <w:sz w:val="24"/>
                <w:szCs w:val="24"/>
              </w:rPr>
            </w:pPr>
            <w:r w:rsidRPr="00715BB7">
              <w:rPr>
                <w:rFonts w:ascii="Times New Roman" w:hAnsi="Times New Roman" w:cs="Times New Roman"/>
                <w:sz w:val="24"/>
                <w:szCs w:val="24"/>
              </w:rPr>
              <w:t>L</w:t>
            </w:r>
            <w:r w:rsidR="00235DF1" w:rsidRPr="00715BB7">
              <w:rPr>
                <w:rFonts w:ascii="Times New Roman" w:hAnsi="Times New Roman" w:cs="Times New Roman"/>
                <w:sz w:val="24"/>
                <w:szCs w:val="24"/>
              </w:rPr>
              <w:t>eidim</w:t>
            </w:r>
            <w:r w:rsidR="003523CF" w:rsidRPr="00715BB7">
              <w:rPr>
                <w:rFonts w:ascii="Times New Roman" w:hAnsi="Times New Roman" w:cs="Times New Roman"/>
                <w:sz w:val="24"/>
                <w:szCs w:val="24"/>
              </w:rPr>
              <w:t xml:space="preserve">as </w:t>
            </w:r>
            <w:r w:rsidR="00235DF1" w:rsidRPr="00715BB7">
              <w:rPr>
                <w:rFonts w:ascii="Times New Roman" w:hAnsi="Times New Roman" w:cs="Times New Roman"/>
                <w:sz w:val="24"/>
                <w:szCs w:val="24"/>
              </w:rPr>
              <w:t>vykdyti tvarkybos darbus</w:t>
            </w:r>
            <w:r w:rsidR="003523CF" w:rsidRPr="00715BB7">
              <w:rPr>
                <w:rFonts w:ascii="Times New Roman" w:hAnsi="Times New Roman" w:cs="Times New Roman"/>
                <w:sz w:val="24"/>
                <w:szCs w:val="24"/>
              </w:rPr>
              <w:t>.</w:t>
            </w:r>
            <w:r w:rsidR="00235DF1" w:rsidRPr="00715BB7">
              <w:rPr>
                <w:rFonts w:ascii="Times New Roman" w:hAnsi="Times New Roman" w:cs="Times New Roman"/>
                <w:sz w:val="24"/>
                <w:szCs w:val="24"/>
              </w:rPr>
              <w:t xml:space="preserve"> </w:t>
            </w:r>
          </w:p>
          <w:p w14:paraId="6483A43F" w14:textId="5F9B5CBC" w:rsidR="00AD749A" w:rsidRPr="00715BB7" w:rsidRDefault="00235DF1" w:rsidP="009C107B">
            <w:pPr>
              <w:spacing w:after="0" w:line="276" w:lineRule="auto"/>
              <w:jc w:val="both"/>
              <w:rPr>
                <w:rFonts w:ascii="Times New Roman" w:hAnsi="Times New Roman" w:cs="Times New Roman"/>
                <w:sz w:val="24"/>
                <w:szCs w:val="24"/>
                <w:u w:val="single"/>
              </w:rPr>
            </w:pPr>
            <w:r w:rsidRPr="00715BB7">
              <w:rPr>
                <w:rFonts w:ascii="Times New Roman" w:hAnsi="Times New Roman" w:cs="Times New Roman"/>
                <w:sz w:val="24"/>
                <w:szCs w:val="24"/>
                <w:u w:val="single"/>
              </w:rPr>
              <w:t xml:space="preserve">Pastaba: </w:t>
            </w:r>
            <w:r w:rsidRPr="00715BB7">
              <w:rPr>
                <w:rFonts w:ascii="Times New Roman" w:hAnsi="Times New Roman" w:cs="Times New Roman"/>
                <w:sz w:val="24"/>
                <w:szCs w:val="24"/>
              </w:rPr>
              <w:t xml:space="preserve">Į projektavimo paslaugos apimtį įeina projekto pataisymai pagal </w:t>
            </w:r>
            <w:r w:rsidR="003523CF" w:rsidRPr="00715BB7">
              <w:rPr>
                <w:rFonts w:ascii="Times New Roman" w:hAnsi="Times New Roman" w:cs="Times New Roman"/>
                <w:sz w:val="24"/>
                <w:szCs w:val="24"/>
              </w:rPr>
              <w:t>Užsakovo</w:t>
            </w:r>
            <w:r w:rsidRPr="00715BB7">
              <w:rPr>
                <w:rFonts w:ascii="Times New Roman" w:hAnsi="Times New Roman" w:cs="Times New Roman"/>
                <w:sz w:val="24"/>
                <w:szCs w:val="24"/>
              </w:rPr>
              <w:t xml:space="preserve"> ir Specialiosios ekspertizės pastabas.</w:t>
            </w:r>
            <w:r w:rsidRPr="00715BB7">
              <w:rPr>
                <w:rFonts w:ascii="Times New Roman" w:hAnsi="Times New Roman" w:cs="Times New Roman"/>
                <w:sz w:val="24"/>
                <w:szCs w:val="24"/>
                <w:u w:val="single"/>
              </w:rPr>
              <w:t xml:space="preserve"> </w:t>
            </w:r>
          </w:p>
        </w:tc>
      </w:tr>
      <w:tr w:rsidR="00B9067F" w:rsidRPr="00715BB7" w14:paraId="5FA18AFE" w14:textId="77777777" w:rsidTr="00715BB7">
        <w:trPr>
          <w:trHeight w:val="313"/>
        </w:trPr>
        <w:tc>
          <w:tcPr>
            <w:tcW w:w="710" w:type="dxa"/>
            <w:tcBorders>
              <w:top w:val="single" w:sz="4" w:space="0" w:color="auto"/>
              <w:left w:val="single" w:sz="4" w:space="0" w:color="auto"/>
              <w:bottom w:val="single" w:sz="4" w:space="0" w:color="auto"/>
              <w:right w:val="single" w:sz="4" w:space="0" w:color="auto"/>
            </w:tcBorders>
            <w:vAlign w:val="center"/>
          </w:tcPr>
          <w:p w14:paraId="64DD464D" w14:textId="53E6AF70" w:rsidR="00B9067F" w:rsidRPr="00715BB7" w:rsidRDefault="00BA4E39" w:rsidP="00B115E9">
            <w:pPr>
              <w:spacing w:after="0"/>
              <w:jc w:val="center"/>
              <w:rPr>
                <w:rFonts w:ascii="Times New Roman" w:hAnsi="Times New Roman" w:cs="Times New Roman"/>
                <w:b/>
                <w:sz w:val="24"/>
                <w:szCs w:val="24"/>
              </w:rPr>
            </w:pPr>
            <w:bookmarkStart w:id="4" w:name="_Hlk85031815"/>
            <w:r w:rsidRPr="00715BB7">
              <w:rPr>
                <w:rFonts w:ascii="Times New Roman" w:hAnsi="Times New Roman" w:cs="Times New Roman"/>
                <w:b/>
                <w:sz w:val="24"/>
                <w:szCs w:val="24"/>
              </w:rPr>
              <w:t>10</w:t>
            </w:r>
            <w:r w:rsidR="00B9067F" w:rsidRPr="00715BB7">
              <w:rPr>
                <w:rFonts w:ascii="Times New Roman" w:hAnsi="Times New Roman" w:cs="Times New Roman"/>
                <w:b/>
                <w:sz w:val="24"/>
                <w:szCs w:val="24"/>
              </w:rPr>
              <w:t>.</w:t>
            </w:r>
          </w:p>
        </w:tc>
        <w:tc>
          <w:tcPr>
            <w:tcW w:w="9780" w:type="dxa"/>
            <w:tcBorders>
              <w:top w:val="single" w:sz="4" w:space="0" w:color="auto"/>
              <w:left w:val="single" w:sz="4" w:space="0" w:color="auto"/>
              <w:bottom w:val="single" w:sz="4" w:space="0" w:color="auto"/>
              <w:right w:val="single" w:sz="4" w:space="0" w:color="auto"/>
            </w:tcBorders>
            <w:vAlign w:val="center"/>
          </w:tcPr>
          <w:p w14:paraId="17DEF674" w14:textId="53C1F5BC" w:rsidR="00B9067F" w:rsidRPr="00715BB7" w:rsidRDefault="00B9067F" w:rsidP="00D036E9">
            <w:pPr>
              <w:spacing w:after="0" w:line="276" w:lineRule="auto"/>
              <w:jc w:val="both"/>
              <w:rPr>
                <w:rFonts w:ascii="Times New Roman" w:hAnsi="Times New Roman" w:cs="Times New Roman"/>
                <w:i/>
                <w:iCs/>
                <w:sz w:val="24"/>
                <w:szCs w:val="24"/>
              </w:rPr>
            </w:pPr>
            <w:r w:rsidRPr="00715BB7">
              <w:rPr>
                <w:rFonts w:ascii="Times New Roman" w:hAnsi="Times New Roman" w:cs="Times New Roman"/>
                <w:b/>
                <w:i/>
                <w:iCs/>
                <w:sz w:val="24"/>
                <w:szCs w:val="24"/>
              </w:rPr>
              <w:t>Lėšų pobūdis</w:t>
            </w:r>
            <w:r w:rsidR="00F039F6" w:rsidRPr="00715BB7">
              <w:rPr>
                <w:rFonts w:ascii="Times New Roman" w:hAnsi="Times New Roman" w:cs="Times New Roman"/>
                <w:b/>
                <w:i/>
                <w:iCs/>
                <w:sz w:val="24"/>
                <w:szCs w:val="24"/>
              </w:rPr>
              <w:t>:</w:t>
            </w:r>
            <w:r w:rsidRPr="00715BB7">
              <w:rPr>
                <w:rFonts w:ascii="Times New Roman" w:hAnsi="Times New Roman" w:cs="Times New Roman"/>
                <w:i/>
                <w:iCs/>
                <w:sz w:val="24"/>
                <w:szCs w:val="24"/>
              </w:rPr>
              <w:t xml:space="preserve"> </w:t>
            </w:r>
            <w:r w:rsidR="00F039F6" w:rsidRPr="00715BB7">
              <w:rPr>
                <w:rFonts w:ascii="Times New Roman" w:hAnsi="Times New Roman" w:cs="Times New Roman"/>
                <w:sz w:val="24"/>
                <w:szCs w:val="24"/>
              </w:rPr>
              <w:t>Lietuvos valstybės biudžeto lėšo</w:t>
            </w:r>
            <w:r w:rsidR="003523CF" w:rsidRPr="00715BB7">
              <w:rPr>
                <w:rFonts w:ascii="Times New Roman" w:hAnsi="Times New Roman" w:cs="Times New Roman"/>
                <w:sz w:val="24"/>
                <w:szCs w:val="24"/>
              </w:rPr>
              <w:t>s.</w:t>
            </w:r>
            <w:r w:rsidR="00D036E9" w:rsidRPr="00715BB7">
              <w:rPr>
                <w:rFonts w:ascii="Times New Roman" w:hAnsi="Times New Roman" w:cs="Times New Roman"/>
                <w:i/>
                <w:iCs/>
                <w:sz w:val="24"/>
                <w:szCs w:val="24"/>
              </w:rPr>
              <w:t xml:space="preserve"> </w:t>
            </w:r>
          </w:p>
        </w:tc>
      </w:tr>
      <w:bookmarkEnd w:id="4"/>
      <w:tr w:rsidR="00B9067F" w:rsidRPr="00715BB7" w14:paraId="065DF74F" w14:textId="77777777" w:rsidTr="00C87D5D">
        <w:trPr>
          <w:trHeight w:val="399"/>
        </w:trPr>
        <w:tc>
          <w:tcPr>
            <w:tcW w:w="710" w:type="dxa"/>
            <w:vMerge w:val="restart"/>
            <w:tcBorders>
              <w:top w:val="single" w:sz="4" w:space="0" w:color="auto"/>
              <w:left w:val="single" w:sz="4" w:space="0" w:color="auto"/>
              <w:right w:val="single" w:sz="4" w:space="0" w:color="auto"/>
            </w:tcBorders>
          </w:tcPr>
          <w:p w14:paraId="6FE78097" w14:textId="1F0C0222" w:rsidR="00B9067F" w:rsidRPr="00715BB7" w:rsidRDefault="00B9067F" w:rsidP="00B9067F">
            <w:pPr>
              <w:tabs>
                <w:tab w:val="left" w:pos="225"/>
              </w:tabs>
              <w:spacing w:after="0"/>
              <w:jc w:val="center"/>
              <w:rPr>
                <w:rFonts w:ascii="Times New Roman" w:hAnsi="Times New Roman" w:cs="Times New Roman"/>
                <w:b/>
                <w:sz w:val="24"/>
                <w:szCs w:val="24"/>
              </w:rPr>
            </w:pPr>
            <w:r w:rsidRPr="00715BB7">
              <w:rPr>
                <w:rFonts w:ascii="Times New Roman" w:hAnsi="Times New Roman" w:cs="Times New Roman"/>
                <w:b/>
                <w:sz w:val="24"/>
                <w:szCs w:val="24"/>
              </w:rPr>
              <w:t>1</w:t>
            </w:r>
            <w:r w:rsidR="00BA4E39" w:rsidRPr="00715BB7">
              <w:rPr>
                <w:rFonts w:ascii="Times New Roman" w:hAnsi="Times New Roman" w:cs="Times New Roman"/>
                <w:b/>
                <w:sz w:val="24"/>
                <w:szCs w:val="24"/>
              </w:rPr>
              <w:t>1</w:t>
            </w:r>
            <w:r w:rsidR="007F21B8" w:rsidRPr="00715BB7">
              <w:rPr>
                <w:rFonts w:ascii="Times New Roman" w:hAnsi="Times New Roman" w:cs="Times New Roman"/>
                <w:b/>
                <w:sz w:val="24"/>
                <w:szCs w:val="24"/>
              </w:rPr>
              <w:t>.</w:t>
            </w:r>
          </w:p>
        </w:tc>
        <w:tc>
          <w:tcPr>
            <w:tcW w:w="9780" w:type="dxa"/>
            <w:tcBorders>
              <w:top w:val="single" w:sz="4" w:space="0" w:color="auto"/>
              <w:left w:val="single" w:sz="4" w:space="0" w:color="auto"/>
              <w:bottom w:val="single" w:sz="4" w:space="0" w:color="auto"/>
              <w:right w:val="single" w:sz="4" w:space="0" w:color="auto"/>
            </w:tcBorders>
            <w:vAlign w:val="center"/>
          </w:tcPr>
          <w:p w14:paraId="1F3D1BBD" w14:textId="64516EF7" w:rsidR="00B9067F" w:rsidRPr="00715BB7" w:rsidRDefault="00B9067F" w:rsidP="009C107B">
            <w:pPr>
              <w:spacing w:after="0" w:line="276" w:lineRule="auto"/>
              <w:jc w:val="both"/>
              <w:rPr>
                <w:rFonts w:ascii="Times New Roman" w:hAnsi="Times New Roman" w:cs="Times New Roman"/>
                <w:i/>
                <w:iCs/>
                <w:sz w:val="24"/>
                <w:szCs w:val="24"/>
              </w:rPr>
            </w:pPr>
            <w:r w:rsidRPr="00715BB7">
              <w:rPr>
                <w:rFonts w:ascii="Times New Roman" w:hAnsi="Times New Roman" w:cs="Times New Roman"/>
                <w:b/>
                <w:i/>
                <w:sz w:val="24"/>
                <w:szCs w:val="24"/>
              </w:rPr>
              <w:t>Projektuotojas ir jo teikiamos paslaugos</w:t>
            </w:r>
          </w:p>
        </w:tc>
      </w:tr>
      <w:tr w:rsidR="00B9067F" w:rsidRPr="00715BB7" w14:paraId="6ECE9BF7" w14:textId="77777777" w:rsidTr="00BB0F5F">
        <w:trPr>
          <w:trHeight w:val="1816"/>
        </w:trPr>
        <w:tc>
          <w:tcPr>
            <w:tcW w:w="710" w:type="dxa"/>
            <w:vMerge/>
            <w:tcBorders>
              <w:left w:val="single" w:sz="4" w:space="0" w:color="auto"/>
              <w:bottom w:val="single" w:sz="4" w:space="0" w:color="auto"/>
              <w:right w:val="single" w:sz="4" w:space="0" w:color="auto"/>
            </w:tcBorders>
            <w:vAlign w:val="center"/>
          </w:tcPr>
          <w:p w14:paraId="64C4A299" w14:textId="77777777" w:rsidR="00B9067F" w:rsidRPr="00715BB7" w:rsidRDefault="00B9067F" w:rsidP="00B9067F">
            <w:pPr>
              <w:spacing w:after="0"/>
              <w:jc w:val="center"/>
              <w:rPr>
                <w:rFonts w:ascii="Times New Roman" w:hAnsi="Times New Roman" w:cs="Times New Roman"/>
                <w:b/>
                <w:sz w:val="24"/>
                <w:szCs w:val="24"/>
              </w:rPr>
            </w:pPr>
          </w:p>
        </w:tc>
        <w:tc>
          <w:tcPr>
            <w:tcW w:w="9780" w:type="dxa"/>
            <w:tcBorders>
              <w:top w:val="single" w:sz="4" w:space="0" w:color="auto"/>
              <w:left w:val="single" w:sz="4" w:space="0" w:color="auto"/>
              <w:bottom w:val="single" w:sz="4" w:space="0" w:color="auto"/>
              <w:right w:val="single" w:sz="4" w:space="0" w:color="auto"/>
            </w:tcBorders>
            <w:vAlign w:val="center"/>
          </w:tcPr>
          <w:p w14:paraId="2EBE04CD" w14:textId="463CC494" w:rsidR="00B9067F" w:rsidRPr="00715BB7" w:rsidRDefault="0094304A" w:rsidP="009C107B">
            <w:pPr>
              <w:spacing w:after="0" w:line="276" w:lineRule="auto"/>
              <w:jc w:val="both"/>
              <w:rPr>
                <w:rFonts w:ascii="Times New Roman" w:hAnsi="Times New Roman" w:cs="Times New Roman"/>
                <w:sz w:val="24"/>
                <w:szCs w:val="24"/>
              </w:rPr>
            </w:pPr>
            <w:r w:rsidRPr="00715BB7">
              <w:rPr>
                <w:rFonts w:ascii="Times New Roman" w:hAnsi="Times New Roman" w:cs="Times New Roman"/>
                <w:sz w:val="24"/>
                <w:szCs w:val="24"/>
              </w:rPr>
              <w:t>Tiekėjas</w:t>
            </w:r>
            <w:r w:rsidR="00233E02">
              <w:rPr>
                <w:rFonts w:ascii="Times New Roman" w:hAnsi="Times New Roman" w:cs="Times New Roman"/>
                <w:sz w:val="24"/>
                <w:szCs w:val="24"/>
              </w:rPr>
              <w:t>,</w:t>
            </w:r>
            <w:r w:rsidRPr="00715BB7">
              <w:rPr>
                <w:rFonts w:ascii="Times New Roman" w:hAnsi="Times New Roman" w:cs="Times New Roman"/>
                <w:sz w:val="24"/>
                <w:szCs w:val="24"/>
              </w:rPr>
              <w:t xml:space="preserve"> </w:t>
            </w:r>
            <w:r w:rsidR="00B9067F" w:rsidRPr="00715BB7">
              <w:rPr>
                <w:rFonts w:ascii="Times New Roman" w:hAnsi="Times New Roman" w:cs="Times New Roman"/>
                <w:sz w:val="24"/>
                <w:szCs w:val="24"/>
              </w:rPr>
              <w:t>teiksianti</w:t>
            </w:r>
            <w:r w:rsidR="00233E02">
              <w:rPr>
                <w:rFonts w:ascii="Times New Roman" w:hAnsi="Times New Roman" w:cs="Times New Roman"/>
                <w:sz w:val="24"/>
                <w:szCs w:val="24"/>
              </w:rPr>
              <w:t>s</w:t>
            </w:r>
            <w:r w:rsidR="00BB0F5F">
              <w:rPr>
                <w:rFonts w:ascii="Times New Roman" w:hAnsi="Times New Roman" w:cs="Times New Roman"/>
                <w:sz w:val="24"/>
                <w:szCs w:val="24"/>
              </w:rPr>
              <w:t xml:space="preserve"> tvarkybos</w:t>
            </w:r>
            <w:r w:rsidR="00B9067F" w:rsidRPr="00715BB7">
              <w:rPr>
                <w:rFonts w:ascii="Times New Roman" w:hAnsi="Times New Roman" w:cs="Times New Roman"/>
                <w:sz w:val="24"/>
                <w:szCs w:val="24"/>
              </w:rPr>
              <w:t xml:space="preserve"> projekto parengimo paslaugas</w:t>
            </w:r>
            <w:r w:rsidR="00BB0F5F">
              <w:rPr>
                <w:rFonts w:ascii="Times New Roman" w:hAnsi="Times New Roman" w:cs="Times New Roman"/>
                <w:sz w:val="24"/>
                <w:szCs w:val="24"/>
              </w:rPr>
              <w:t>, jas</w:t>
            </w:r>
            <w:r w:rsidR="00B9067F" w:rsidRPr="00715BB7">
              <w:rPr>
                <w:rFonts w:ascii="Times New Roman" w:hAnsi="Times New Roman" w:cs="Times New Roman"/>
                <w:sz w:val="24"/>
                <w:szCs w:val="24"/>
              </w:rPr>
              <w:t xml:space="preserve"> turi teikti Užsakovui visą </w:t>
            </w:r>
            <w:r w:rsidR="009F19F3">
              <w:rPr>
                <w:rFonts w:ascii="Times New Roman" w:hAnsi="Times New Roman" w:cs="Times New Roman"/>
                <w:sz w:val="24"/>
                <w:szCs w:val="24"/>
              </w:rPr>
              <w:t>projekto rengimo</w:t>
            </w:r>
            <w:r w:rsidR="00B9067F" w:rsidRPr="00715BB7">
              <w:rPr>
                <w:rFonts w:ascii="Times New Roman" w:hAnsi="Times New Roman" w:cs="Times New Roman"/>
                <w:sz w:val="24"/>
                <w:szCs w:val="24"/>
              </w:rPr>
              <w:t xml:space="preserve"> laikotarpį</w:t>
            </w:r>
            <w:r w:rsidR="00BB0F5F">
              <w:rPr>
                <w:rFonts w:ascii="Times New Roman" w:hAnsi="Times New Roman" w:cs="Times New Roman"/>
                <w:sz w:val="24"/>
                <w:szCs w:val="24"/>
              </w:rPr>
              <w:t>.</w:t>
            </w:r>
          </w:p>
          <w:p w14:paraId="669EA28B" w14:textId="4F3AB921" w:rsidR="0036721A" w:rsidRPr="00715BB7" w:rsidRDefault="00B9067F" w:rsidP="009C107B">
            <w:pPr>
              <w:spacing w:after="0" w:line="276" w:lineRule="auto"/>
              <w:jc w:val="both"/>
              <w:rPr>
                <w:rFonts w:ascii="Times New Roman" w:hAnsi="Times New Roman" w:cs="Times New Roman"/>
                <w:i/>
                <w:iCs/>
                <w:sz w:val="24"/>
                <w:szCs w:val="24"/>
              </w:rPr>
            </w:pPr>
            <w:r w:rsidRPr="00715BB7">
              <w:rPr>
                <w:rFonts w:ascii="Times New Roman" w:hAnsi="Times New Roman" w:cs="Times New Roman"/>
                <w:sz w:val="24"/>
                <w:szCs w:val="24"/>
              </w:rPr>
              <w:t>Kitos paslaugos</w:t>
            </w:r>
            <w:r w:rsidR="0094304A" w:rsidRPr="00715BB7">
              <w:rPr>
                <w:rFonts w:ascii="Times New Roman" w:hAnsi="Times New Roman" w:cs="Times New Roman"/>
                <w:sz w:val="24"/>
                <w:szCs w:val="24"/>
              </w:rPr>
              <w:t>:</w:t>
            </w:r>
            <w:r w:rsidRPr="00715BB7">
              <w:rPr>
                <w:rFonts w:ascii="Times New Roman" w:hAnsi="Times New Roman" w:cs="Times New Roman"/>
                <w:sz w:val="24"/>
                <w:szCs w:val="24"/>
              </w:rPr>
              <w:t xml:space="preserve"> Tiekėjas</w:t>
            </w:r>
            <w:r w:rsidR="006E437C" w:rsidRPr="00715BB7">
              <w:rPr>
                <w:rFonts w:ascii="Times New Roman" w:hAnsi="Times New Roman" w:cs="Times New Roman"/>
                <w:sz w:val="24"/>
                <w:szCs w:val="24"/>
              </w:rPr>
              <w:t xml:space="preserve">, įgaliotas užsakovo, </w:t>
            </w:r>
            <w:r w:rsidRPr="00715BB7">
              <w:rPr>
                <w:rFonts w:ascii="Times New Roman" w:hAnsi="Times New Roman" w:cs="Times New Roman"/>
                <w:sz w:val="24"/>
                <w:szCs w:val="24"/>
              </w:rPr>
              <w:t xml:space="preserve">turi gauti </w:t>
            </w:r>
            <w:r w:rsidR="007C5D42" w:rsidRPr="00715BB7">
              <w:rPr>
                <w:rFonts w:ascii="Times New Roman" w:hAnsi="Times New Roman" w:cs="Times New Roman"/>
                <w:sz w:val="24"/>
                <w:szCs w:val="24"/>
              </w:rPr>
              <w:t xml:space="preserve">tvarkybos darbų projektavimo </w:t>
            </w:r>
            <w:r w:rsidR="000A50AF" w:rsidRPr="00715BB7">
              <w:rPr>
                <w:rFonts w:ascii="Times New Roman" w:hAnsi="Times New Roman" w:cs="Times New Roman"/>
                <w:sz w:val="24"/>
                <w:szCs w:val="24"/>
              </w:rPr>
              <w:t>sąlygas</w:t>
            </w:r>
            <w:r w:rsidR="007C5D42" w:rsidRPr="00715BB7">
              <w:rPr>
                <w:rFonts w:ascii="Times New Roman" w:hAnsi="Times New Roman" w:cs="Times New Roman"/>
                <w:sz w:val="24"/>
                <w:szCs w:val="24"/>
              </w:rPr>
              <w:t>,</w:t>
            </w:r>
            <w:r w:rsidR="000A50AF" w:rsidRPr="00715BB7">
              <w:rPr>
                <w:rFonts w:ascii="Times New Roman" w:hAnsi="Times New Roman" w:cs="Times New Roman"/>
                <w:sz w:val="24"/>
                <w:szCs w:val="24"/>
              </w:rPr>
              <w:t xml:space="preserve"> </w:t>
            </w:r>
            <w:r w:rsidR="007C5D42" w:rsidRPr="00715BB7">
              <w:rPr>
                <w:rFonts w:ascii="Times New Roman" w:hAnsi="Times New Roman" w:cs="Times New Roman"/>
                <w:sz w:val="24"/>
                <w:szCs w:val="24"/>
              </w:rPr>
              <w:t xml:space="preserve">tvarkybos darbus vykdyti leidžiantį </w:t>
            </w:r>
            <w:r w:rsidRPr="00715BB7">
              <w:rPr>
                <w:rFonts w:ascii="Times New Roman" w:hAnsi="Times New Roman" w:cs="Times New Roman"/>
                <w:sz w:val="24"/>
                <w:szCs w:val="24"/>
              </w:rPr>
              <w:t>dokumentą,</w:t>
            </w:r>
            <w:r w:rsidR="007C5D42" w:rsidRPr="00715BB7">
              <w:rPr>
                <w:rFonts w:ascii="Times New Roman" w:hAnsi="Times New Roman" w:cs="Times New Roman"/>
                <w:sz w:val="24"/>
                <w:szCs w:val="24"/>
              </w:rPr>
              <w:t xml:space="preserve"> ir, </w:t>
            </w:r>
            <w:r w:rsidRPr="00715BB7">
              <w:rPr>
                <w:rFonts w:ascii="Times New Roman" w:hAnsi="Times New Roman" w:cs="Times New Roman"/>
                <w:sz w:val="24"/>
                <w:szCs w:val="24"/>
              </w:rPr>
              <w:t xml:space="preserve">jei </w:t>
            </w:r>
            <w:r w:rsidR="007C5D42" w:rsidRPr="00715BB7">
              <w:rPr>
                <w:rFonts w:ascii="Times New Roman" w:hAnsi="Times New Roman" w:cs="Times New Roman"/>
                <w:sz w:val="24"/>
                <w:szCs w:val="24"/>
              </w:rPr>
              <w:t xml:space="preserve">yra </w:t>
            </w:r>
            <w:r w:rsidRPr="00715BB7">
              <w:rPr>
                <w:rFonts w:ascii="Times New Roman" w:hAnsi="Times New Roman" w:cs="Times New Roman"/>
                <w:sz w:val="24"/>
                <w:szCs w:val="24"/>
              </w:rPr>
              <w:t>būtin</w:t>
            </w:r>
            <w:r w:rsidR="007C5D42" w:rsidRPr="00715BB7">
              <w:rPr>
                <w:rFonts w:ascii="Times New Roman" w:hAnsi="Times New Roman" w:cs="Times New Roman"/>
                <w:sz w:val="24"/>
                <w:szCs w:val="24"/>
              </w:rPr>
              <w:t xml:space="preserve">i </w:t>
            </w:r>
            <w:r w:rsidRPr="00715BB7">
              <w:rPr>
                <w:rFonts w:ascii="Times New Roman" w:hAnsi="Times New Roman" w:cs="Times New Roman"/>
                <w:sz w:val="24"/>
                <w:szCs w:val="24"/>
              </w:rPr>
              <w:t xml:space="preserve">pagal planuojamų darbų pobūdį, visus kitus reikalingus leidimus ir parengti visus reikalingus dokumentus, kurie yra būtini visoms paslaugoms suteikti ir teisėtai atlikti </w:t>
            </w:r>
            <w:r w:rsidR="008933B3" w:rsidRPr="00715BB7">
              <w:rPr>
                <w:rFonts w:ascii="Times New Roman" w:hAnsi="Times New Roman" w:cs="Times New Roman"/>
                <w:sz w:val="24"/>
                <w:szCs w:val="24"/>
              </w:rPr>
              <w:t xml:space="preserve">numatytus </w:t>
            </w:r>
            <w:r w:rsidRPr="00715BB7">
              <w:rPr>
                <w:rFonts w:ascii="Times New Roman" w:hAnsi="Times New Roman" w:cs="Times New Roman"/>
                <w:sz w:val="24"/>
                <w:szCs w:val="24"/>
              </w:rPr>
              <w:t>darbus. Užsakovas išduos Tiekėjui reikalingus atstovavimo įgaliojimus</w:t>
            </w:r>
            <w:r w:rsidR="0036721A" w:rsidRPr="00715BB7">
              <w:rPr>
                <w:rFonts w:ascii="Times New Roman" w:hAnsi="Times New Roman" w:cs="Times New Roman"/>
                <w:sz w:val="24"/>
                <w:szCs w:val="24"/>
              </w:rPr>
              <w:t>.</w:t>
            </w:r>
          </w:p>
        </w:tc>
      </w:tr>
      <w:tr w:rsidR="00B9067F" w:rsidRPr="00715BB7" w14:paraId="09005AC9" w14:textId="77777777" w:rsidTr="00921BBD">
        <w:trPr>
          <w:trHeight w:val="381"/>
        </w:trPr>
        <w:tc>
          <w:tcPr>
            <w:tcW w:w="710" w:type="dxa"/>
            <w:vMerge w:val="restart"/>
            <w:tcBorders>
              <w:top w:val="single" w:sz="4" w:space="0" w:color="auto"/>
              <w:left w:val="single" w:sz="4" w:space="0" w:color="auto"/>
              <w:right w:val="single" w:sz="4" w:space="0" w:color="auto"/>
            </w:tcBorders>
            <w:hideMark/>
          </w:tcPr>
          <w:p w14:paraId="3C874AE2" w14:textId="55335391" w:rsidR="00B9067F" w:rsidRPr="00715BB7" w:rsidRDefault="00B9067F" w:rsidP="00B9067F">
            <w:pPr>
              <w:spacing w:after="0"/>
              <w:jc w:val="center"/>
              <w:rPr>
                <w:rFonts w:ascii="Times New Roman" w:hAnsi="Times New Roman" w:cs="Times New Roman"/>
                <w:b/>
                <w:sz w:val="24"/>
                <w:szCs w:val="24"/>
              </w:rPr>
            </w:pPr>
            <w:r w:rsidRPr="00715BB7">
              <w:rPr>
                <w:rFonts w:ascii="Times New Roman" w:hAnsi="Times New Roman" w:cs="Times New Roman"/>
                <w:b/>
                <w:sz w:val="24"/>
                <w:szCs w:val="24"/>
              </w:rPr>
              <w:t>1</w:t>
            </w:r>
            <w:r w:rsidR="00BA4E39" w:rsidRPr="00715BB7">
              <w:rPr>
                <w:rFonts w:ascii="Times New Roman" w:hAnsi="Times New Roman" w:cs="Times New Roman"/>
                <w:b/>
                <w:sz w:val="24"/>
                <w:szCs w:val="24"/>
              </w:rPr>
              <w:t>2</w:t>
            </w:r>
          </w:p>
        </w:tc>
        <w:tc>
          <w:tcPr>
            <w:tcW w:w="9780" w:type="dxa"/>
            <w:tcBorders>
              <w:top w:val="single" w:sz="4" w:space="0" w:color="auto"/>
              <w:left w:val="single" w:sz="4" w:space="0" w:color="auto"/>
              <w:bottom w:val="single" w:sz="4" w:space="0" w:color="auto"/>
              <w:right w:val="single" w:sz="4" w:space="0" w:color="auto"/>
            </w:tcBorders>
            <w:vAlign w:val="center"/>
            <w:hideMark/>
          </w:tcPr>
          <w:p w14:paraId="2D509F69" w14:textId="5AE35A72" w:rsidR="00B9067F" w:rsidRPr="00715BB7" w:rsidRDefault="00B9067F" w:rsidP="009C107B">
            <w:pPr>
              <w:spacing w:after="0" w:line="276" w:lineRule="auto"/>
              <w:rPr>
                <w:rFonts w:ascii="Times New Roman" w:hAnsi="Times New Roman" w:cs="Times New Roman"/>
                <w:b/>
                <w:i/>
                <w:sz w:val="24"/>
                <w:szCs w:val="24"/>
              </w:rPr>
            </w:pPr>
            <w:r w:rsidRPr="00715BB7">
              <w:rPr>
                <w:rFonts w:ascii="Times New Roman" w:hAnsi="Times New Roman" w:cs="Times New Roman"/>
                <w:b/>
                <w:i/>
                <w:sz w:val="24"/>
                <w:szCs w:val="24"/>
              </w:rPr>
              <w:t>Paslaugų terminai</w:t>
            </w:r>
          </w:p>
        </w:tc>
      </w:tr>
      <w:tr w:rsidR="00B9067F" w:rsidRPr="00715BB7" w14:paraId="3F8F5D77" w14:textId="77777777" w:rsidTr="00283CBD">
        <w:trPr>
          <w:trHeight w:val="699"/>
        </w:trPr>
        <w:tc>
          <w:tcPr>
            <w:tcW w:w="710" w:type="dxa"/>
            <w:vMerge/>
            <w:tcBorders>
              <w:left w:val="single" w:sz="4" w:space="0" w:color="auto"/>
              <w:right w:val="single" w:sz="4" w:space="0" w:color="auto"/>
            </w:tcBorders>
            <w:vAlign w:val="center"/>
            <w:hideMark/>
          </w:tcPr>
          <w:p w14:paraId="6DA78A1D" w14:textId="77777777" w:rsidR="00B9067F" w:rsidRPr="00715BB7" w:rsidRDefault="00B9067F" w:rsidP="00B9067F">
            <w:pPr>
              <w:spacing w:after="0"/>
              <w:jc w:val="center"/>
              <w:rPr>
                <w:rFonts w:ascii="Times New Roman" w:hAnsi="Times New Roman" w:cs="Times New Roman"/>
                <w:b/>
                <w:sz w:val="24"/>
                <w:szCs w:val="24"/>
              </w:rPr>
            </w:pPr>
          </w:p>
        </w:tc>
        <w:tc>
          <w:tcPr>
            <w:tcW w:w="9780" w:type="dxa"/>
            <w:tcBorders>
              <w:top w:val="single" w:sz="4" w:space="0" w:color="auto"/>
              <w:left w:val="single" w:sz="4" w:space="0" w:color="auto"/>
              <w:bottom w:val="single" w:sz="4" w:space="0" w:color="auto"/>
              <w:right w:val="single" w:sz="4" w:space="0" w:color="auto"/>
            </w:tcBorders>
            <w:vAlign w:val="center"/>
            <w:hideMark/>
          </w:tcPr>
          <w:p w14:paraId="1ABAEA04" w14:textId="12A446BB" w:rsidR="001F04FA" w:rsidRPr="00715BB7" w:rsidRDefault="00AB2E67" w:rsidP="009C107B">
            <w:pPr>
              <w:spacing w:after="0" w:line="276" w:lineRule="auto"/>
              <w:jc w:val="both"/>
              <w:rPr>
                <w:rFonts w:ascii="Times New Roman" w:hAnsi="Times New Roman" w:cs="Times New Roman"/>
                <w:sz w:val="24"/>
                <w:szCs w:val="24"/>
              </w:rPr>
            </w:pPr>
            <w:bookmarkStart w:id="5" w:name="_Hlk101944225"/>
            <w:r w:rsidRPr="00715BB7">
              <w:rPr>
                <w:rFonts w:ascii="Times New Roman" w:hAnsi="Times New Roman" w:cs="Times New Roman"/>
                <w:sz w:val="24"/>
                <w:szCs w:val="24"/>
              </w:rPr>
              <w:t xml:space="preserve">Projektavimo paslaugų </w:t>
            </w:r>
            <w:r w:rsidR="001F04FA" w:rsidRPr="00715BB7">
              <w:rPr>
                <w:rFonts w:ascii="Times New Roman" w:hAnsi="Times New Roman" w:cs="Times New Roman"/>
                <w:sz w:val="24"/>
                <w:szCs w:val="24"/>
              </w:rPr>
              <w:t>teikimo pradžia ir trukmė:</w:t>
            </w:r>
          </w:p>
          <w:p w14:paraId="433A3E90" w14:textId="11A96B4A" w:rsidR="001763E8" w:rsidRPr="00715BB7" w:rsidRDefault="001763E8" w:rsidP="009C107B">
            <w:pPr>
              <w:spacing w:after="0" w:line="276" w:lineRule="auto"/>
              <w:jc w:val="both"/>
              <w:rPr>
                <w:rFonts w:ascii="Times New Roman" w:hAnsi="Times New Roman" w:cs="Times New Roman"/>
                <w:sz w:val="24"/>
                <w:szCs w:val="24"/>
              </w:rPr>
            </w:pPr>
            <w:r w:rsidRPr="00715BB7">
              <w:rPr>
                <w:rFonts w:ascii="Times New Roman" w:hAnsi="Times New Roman" w:cs="Times New Roman"/>
                <w:sz w:val="24"/>
                <w:szCs w:val="24"/>
              </w:rPr>
              <w:t>Pradžia nuo sutarties įsigaliojimo dienos.</w:t>
            </w:r>
          </w:p>
          <w:p w14:paraId="2B859FB2" w14:textId="024D5A15" w:rsidR="001763E8" w:rsidRPr="002D51D7" w:rsidRDefault="001763E8" w:rsidP="001763E8">
            <w:pPr>
              <w:pStyle w:val="Sraopastraipa"/>
              <w:numPr>
                <w:ilvl w:val="0"/>
                <w:numId w:val="14"/>
              </w:numPr>
              <w:spacing w:after="0" w:line="276" w:lineRule="auto"/>
              <w:jc w:val="both"/>
              <w:rPr>
                <w:rFonts w:ascii="Times New Roman" w:hAnsi="Times New Roman" w:cs="Times New Roman"/>
                <w:sz w:val="24"/>
                <w:szCs w:val="24"/>
              </w:rPr>
            </w:pPr>
            <w:r w:rsidRPr="00715BB7">
              <w:rPr>
                <w:rFonts w:ascii="Times New Roman" w:hAnsi="Times New Roman" w:cs="Times New Roman"/>
                <w:sz w:val="24"/>
                <w:szCs w:val="24"/>
              </w:rPr>
              <w:t xml:space="preserve">Projektiniai pasiūlymai – </w:t>
            </w:r>
            <w:r w:rsidR="00D631E2">
              <w:rPr>
                <w:rFonts w:ascii="Times New Roman" w:hAnsi="Times New Roman" w:cs="Times New Roman"/>
                <w:sz w:val="24"/>
                <w:szCs w:val="24"/>
              </w:rPr>
              <w:t>iki 48</w:t>
            </w:r>
            <w:r w:rsidR="00D631E2" w:rsidRPr="002D51D7">
              <w:rPr>
                <w:rFonts w:ascii="Times New Roman" w:hAnsi="Times New Roman" w:cs="Times New Roman"/>
                <w:sz w:val="24"/>
                <w:szCs w:val="24"/>
              </w:rPr>
              <w:t xml:space="preserve"> </w:t>
            </w:r>
            <w:r w:rsidRPr="002D51D7">
              <w:rPr>
                <w:rFonts w:ascii="Times New Roman" w:hAnsi="Times New Roman" w:cs="Times New Roman"/>
                <w:sz w:val="24"/>
                <w:szCs w:val="24"/>
              </w:rPr>
              <w:t>k</w:t>
            </w:r>
            <w:r w:rsidR="00D631E2">
              <w:rPr>
                <w:rFonts w:ascii="Times New Roman" w:hAnsi="Times New Roman" w:cs="Times New Roman"/>
                <w:sz w:val="24"/>
                <w:szCs w:val="24"/>
              </w:rPr>
              <w:t xml:space="preserve">alendorinių </w:t>
            </w:r>
            <w:r w:rsidRPr="002D51D7">
              <w:rPr>
                <w:rFonts w:ascii="Times New Roman" w:hAnsi="Times New Roman" w:cs="Times New Roman"/>
                <w:sz w:val="24"/>
                <w:szCs w:val="24"/>
              </w:rPr>
              <w:t>d</w:t>
            </w:r>
            <w:r w:rsidR="00ED5D89">
              <w:rPr>
                <w:rFonts w:ascii="Times New Roman" w:hAnsi="Times New Roman" w:cs="Times New Roman"/>
                <w:sz w:val="24"/>
                <w:szCs w:val="24"/>
              </w:rPr>
              <w:t>ienų</w:t>
            </w:r>
            <w:r w:rsidRPr="002D51D7">
              <w:rPr>
                <w:rFonts w:ascii="Times New Roman" w:hAnsi="Times New Roman" w:cs="Times New Roman"/>
                <w:sz w:val="24"/>
                <w:szCs w:val="24"/>
              </w:rPr>
              <w:t>.</w:t>
            </w:r>
          </w:p>
          <w:p w14:paraId="4AEE3CD3" w14:textId="4F26FADB" w:rsidR="001763E8" w:rsidRPr="002D51D7" w:rsidRDefault="001763E8" w:rsidP="00283CBD">
            <w:pPr>
              <w:pStyle w:val="Sraopastraipa"/>
              <w:numPr>
                <w:ilvl w:val="0"/>
                <w:numId w:val="14"/>
              </w:numPr>
              <w:spacing w:after="0" w:line="276" w:lineRule="auto"/>
              <w:jc w:val="both"/>
              <w:rPr>
                <w:rFonts w:ascii="Times New Roman" w:hAnsi="Times New Roman" w:cs="Times New Roman"/>
                <w:sz w:val="24"/>
                <w:szCs w:val="24"/>
              </w:rPr>
            </w:pPr>
            <w:r w:rsidRPr="002D51D7">
              <w:rPr>
                <w:rFonts w:ascii="Times New Roman" w:hAnsi="Times New Roman" w:cs="Times New Roman"/>
                <w:sz w:val="24"/>
                <w:szCs w:val="24"/>
              </w:rPr>
              <w:lastRenderedPageBreak/>
              <w:t>Projektinių pasiūlymų derinimas</w:t>
            </w:r>
            <w:r w:rsidR="00283CBD" w:rsidRPr="002D51D7">
              <w:rPr>
                <w:rFonts w:ascii="Times New Roman" w:hAnsi="Times New Roman" w:cs="Times New Roman"/>
                <w:sz w:val="24"/>
                <w:szCs w:val="24"/>
              </w:rPr>
              <w:t xml:space="preserve"> Vilniaus m. savivaldybės administracijos Kultūros paveldo skyriuje ir LR Kultūros paveldo departamento Vilniaus teritoriniame skyriuje ir T</w:t>
            </w:r>
            <w:r w:rsidRPr="002D51D7">
              <w:rPr>
                <w:rFonts w:ascii="Times New Roman" w:hAnsi="Times New Roman" w:cs="Times New Roman"/>
                <w:sz w:val="24"/>
                <w:szCs w:val="24"/>
              </w:rPr>
              <w:t xml:space="preserve">varkybos darbų sąlygų gavimas – </w:t>
            </w:r>
            <w:r w:rsidR="00D631E2">
              <w:rPr>
                <w:rFonts w:ascii="Times New Roman" w:hAnsi="Times New Roman" w:cs="Times New Roman"/>
                <w:sz w:val="24"/>
                <w:szCs w:val="24"/>
              </w:rPr>
              <w:t>iki 26</w:t>
            </w:r>
            <w:r w:rsidR="00D631E2" w:rsidRPr="002D51D7">
              <w:rPr>
                <w:rFonts w:ascii="Times New Roman" w:hAnsi="Times New Roman" w:cs="Times New Roman"/>
                <w:sz w:val="24"/>
                <w:szCs w:val="24"/>
              </w:rPr>
              <w:t xml:space="preserve"> </w:t>
            </w:r>
            <w:r w:rsidR="00ED5D89" w:rsidRPr="00ED5D89">
              <w:rPr>
                <w:rFonts w:ascii="Times New Roman" w:hAnsi="Times New Roman" w:cs="Times New Roman"/>
                <w:sz w:val="24"/>
                <w:szCs w:val="24"/>
              </w:rPr>
              <w:t>kalendorinių dienų.</w:t>
            </w:r>
            <w:r w:rsidR="00ED5D89" w:rsidRPr="00ED5D89" w:rsidDel="00ED5D89">
              <w:rPr>
                <w:rFonts w:ascii="Times New Roman" w:hAnsi="Times New Roman" w:cs="Times New Roman"/>
                <w:sz w:val="24"/>
                <w:szCs w:val="24"/>
              </w:rPr>
              <w:t xml:space="preserve"> </w:t>
            </w:r>
            <w:r w:rsidR="00D631E2">
              <w:rPr>
                <w:rFonts w:ascii="Times New Roman" w:hAnsi="Times New Roman" w:cs="Times New Roman"/>
                <w:sz w:val="24"/>
                <w:szCs w:val="24"/>
              </w:rPr>
              <w:t>(20 d</w:t>
            </w:r>
            <w:r w:rsidR="00ED5D89">
              <w:rPr>
                <w:rFonts w:ascii="Times New Roman" w:hAnsi="Times New Roman" w:cs="Times New Roman"/>
                <w:sz w:val="24"/>
                <w:szCs w:val="24"/>
              </w:rPr>
              <w:t xml:space="preserve">arbo </w:t>
            </w:r>
            <w:r w:rsidR="00D631E2">
              <w:rPr>
                <w:rFonts w:ascii="Times New Roman" w:hAnsi="Times New Roman" w:cs="Times New Roman"/>
                <w:sz w:val="24"/>
                <w:szCs w:val="24"/>
              </w:rPr>
              <w:t>d</w:t>
            </w:r>
            <w:r w:rsidR="00ED5D89">
              <w:rPr>
                <w:rFonts w:ascii="Times New Roman" w:hAnsi="Times New Roman" w:cs="Times New Roman"/>
                <w:sz w:val="24"/>
                <w:szCs w:val="24"/>
              </w:rPr>
              <w:t>ienų</w:t>
            </w:r>
            <w:r w:rsidR="00D631E2">
              <w:rPr>
                <w:rFonts w:ascii="Times New Roman" w:hAnsi="Times New Roman" w:cs="Times New Roman"/>
                <w:sz w:val="24"/>
                <w:szCs w:val="24"/>
              </w:rPr>
              <w:t>.)</w:t>
            </w:r>
          </w:p>
          <w:p w14:paraId="208A5C43" w14:textId="5C1A8297" w:rsidR="00AD17F5" w:rsidRPr="002D51D7" w:rsidRDefault="001763E8" w:rsidP="001763E8">
            <w:pPr>
              <w:pStyle w:val="Sraopastraipa"/>
              <w:numPr>
                <w:ilvl w:val="0"/>
                <w:numId w:val="14"/>
              </w:numPr>
              <w:spacing w:after="0" w:line="276" w:lineRule="auto"/>
              <w:jc w:val="both"/>
              <w:rPr>
                <w:rFonts w:ascii="Times New Roman" w:hAnsi="Times New Roman" w:cs="Times New Roman"/>
                <w:sz w:val="24"/>
                <w:szCs w:val="24"/>
              </w:rPr>
            </w:pPr>
            <w:r w:rsidRPr="002D51D7">
              <w:rPr>
                <w:rFonts w:ascii="Times New Roman" w:hAnsi="Times New Roman" w:cs="Times New Roman"/>
                <w:sz w:val="24"/>
                <w:szCs w:val="24"/>
              </w:rPr>
              <w:t xml:space="preserve">Tvarkybos darbų </w:t>
            </w:r>
            <w:r w:rsidR="00AD17F5" w:rsidRPr="002D51D7">
              <w:rPr>
                <w:rFonts w:ascii="Times New Roman" w:hAnsi="Times New Roman" w:cs="Times New Roman"/>
                <w:sz w:val="24"/>
                <w:szCs w:val="24"/>
              </w:rPr>
              <w:t>projekto parengimas ir derinimas su Užsakovu</w:t>
            </w:r>
            <w:r w:rsidR="002D51D7">
              <w:rPr>
                <w:rFonts w:ascii="Times New Roman" w:hAnsi="Times New Roman" w:cs="Times New Roman"/>
                <w:sz w:val="24"/>
                <w:szCs w:val="24"/>
              </w:rPr>
              <w:t xml:space="preserve"> </w:t>
            </w:r>
            <w:r w:rsidR="00AD17F5" w:rsidRPr="002D51D7">
              <w:rPr>
                <w:rFonts w:ascii="Times New Roman" w:hAnsi="Times New Roman" w:cs="Times New Roman"/>
                <w:sz w:val="24"/>
                <w:szCs w:val="24"/>
              </w:rPr>
              <w:t xml:space="preserve">– </w:t>
            </w:r>
            <w:r w:rsidR="00D631E2">
              <w:rPr>
                <w:rFonts w:ascii="Times New Roman" w:hAnsi="Times New Roman" w:cs="Times New Roman"/>
                <w:sz w:val="24"/>
                <w:szCs w:val="24"/>
              </w:rPr>
              <w:t>iki 60</w:t>
            </w:r>
            <w:r w:rsidR="00D631E2" w:rsidRPr="002D51D7">
              <w:rPr>
                <w:rFonts w:ascii="Times New Roman" w:hAnsi="Times New Roman" w:cs="Times New Roman"/>
                <w:sz w:val="24"/>
                <w:szCs w:val="24"/>
              </w:rPr>
              <w:t xml:space="preserve"> </w:t>
            </w:r>
            <w:r w:rsidR="00ED5D89" w:rsidRPr="00ED5D89">
              <w:rPr>
                <w:rFonts w:ascii="Times New Roman" w:hAnsi="Times New Roman" w:cs="Times New Roman"/>
                <w:sz w:val="24"/>
                <w:szCs w:val="24"/>
              </w:rPr>
              <w:t>kalendorinių dienų.</w:t>
            </w:r>
          </w:p>
          <w:p w14:paraId="10890F0A" w14:textId="5A1CEFA4" w:rsidR="001763E8" w:rsidRPr="002D51D7" w:rsidRDefault="00715BB7" w:rsidP="001763E8">
            <w:pPr>
              <w:pStyle w:val="Sraopastraipa"/>
              <w:numPr>
                <w:ilvl w:val="0"/>
                <w:numId w:val="14"/>
              </w:numPr>
              <w:spacing w:after="0" w:line="276" w:lineRule="auto"/>
              <w:jc w:val="both"/>
              <w:rPr>
                <w:rFonts w:ascii="Times New Roman" w:hAnsi="Times New Roman" w:cs="Times New Roman"/>
                <w:sz w:val="24"/>
                <w:szCs w:val="24"/>
              </w:rPr>
            </w:pPr>
            <w:r w:rsidRPr="002D51D7">
              <w:rPr>
                <w:rFonts w:ascii="Times New Roman" w:hAnsi="Times New Roman" w:cs="Times New Roman"/>
                <w:sz w:val="24"/>
                <w:szCs w:val="24"/>
              </w:rPr>
              <w:t>P</w:t>
            </w:r>
            <w:r w:rsidR="00AD17F5" w:rsidRPr="002D51D7">
              <w:rPr>
                <w:rFonts w:ascii="Times New Roman" w:hAnsi="Times New Roman" w:cs="Times New Roman"/>
                <w:sz w:val="24"/>
                <w:szCs w:val="24"/>
              </w:rPr>
              <w:t>rojekto taisymas</w:t>
            </w:r>
            <w:r w:rsidRPr="002D51D7">
              <w:rPr>
                <w:rFonts w:ascii="Times New Roman" w:hAnsi="Times New Roman" w:cs="Times New Roman"/>
                <w:sz w:val="24"/>
                <w:szCs w:val="24"/>
              </w:rPr>
              <w:t xml:space="preserve"> ir skaičiuojamosios kainos projekto dalies taisymas pagal ekspertizės</w:t>
            </w:r>
            <w:r w:rsidR="00AD17F5" w:rsidRPr="002D51D7">
              <w:rPr>
                <w:rFonts w:ascii="Times New Roman" w:hAnsi="Times New Roman" w:cs="Times New Roman"/>
                <w:sz w:val="24"/>
                <w:szCs w:val="24"/>
              </w:rPr>
              <w:t xml:space="preserve"> </w:t>
            </w:r>
            <w:r w:rsidRPr="002D51D7">
              <w:rPr>
                <w:rFonts w:ascii="Times New Roman" w:hAnsi="Times New Roman" w:cs="Times New Roman"/>
                <w:sz w:val="24"/>
                <w:szCs w:val="24"/>
              </w:rPr>
              <w:t xml:space="preserve">ir </w:t>
            </w:r>
            <w:r w:rsidR="00AD17F5" w:rsidRPr="002D51D7">
              <w:rPr>
                <w:rFonts w:ascii="Times New Roman" w:hAnsi="Times New Roman" w:cs="Times New Roman"/>
                <w:sz w:val="24"/>
                <w:szCs w:val="24"/>
              </w:rPr>
              <w:t>specialiosios ekspertizės pastabas</w:t>
            </w:r>
            <w:r w:rsidR="002D51D7">
              <w:rPr>
                <w:rFonts w:ascii="Times New Roman" w:hAnsi="Times New Roman" w:cs="Times New Roman"/>
                <w:sz w:val="24"/>
                <w:szCs w:val="24"/>
              </w:rPr>
              <w:t xml:space="preserve"> </w:t>
            </w:r>
            <w:r w:rsidR="00AD17F5" w:rsidRPr="002D51D7">
              <w:rPr>
                <w:rFonts w:ascii="Times New Roman" w:hAnsi="Times New Roman" w:cs="Times New Roman"/>
                <w:sz w:val="24"/>
                <w:szCs w:val="24"/>
              </w:rPr>
              <w:t>-</w:t>
            </w:r>
            <w:r w:rsidR="002D51D7">
              <w:rPr>
                <w:rFonts w:ascii="Times New Roman" w:hAnsi="Times New Roman" w:cs="Times New Roman"/>
                <w:sz w:val="24"/>
                <w:szCs w:val="24"/>
              </w:rPr>
              <w:t xml:space="preserve"> </w:t>
            </w:r>
            <w:r w:rsidR="00D631E2">
              <w:rPr>
                <w:rFonts w:ascii="Times New Roman" w:hAnsi="Times New Roman" w:cs="Times New Roman"/>
                <w:sz w:val="24"/>
                <w:szCs w:val="24"/>
              </w:rPr>
              <w:t xml:space="preserve">iki </w:t>
            </w:r>
            <w:r w:rsidR="00AD17F5" w:rsidRPr="002D51D7">
              <w:rPr>
                <w:rFonts w:ascii="Times New Roman" w:hAnsi="Times New Roman" w:cs="Times New Roman"/>
                <w:sz w:val="24"/>
                <w:szCs w:val="24"/>
              </w:rPr>
              <w:t xml:space="preserve">20 </w:t>
            </w:r>
            <w:r w:rsidR="00ED5D89" w:rsidRPr="00ED5D89">
              <w:rPr>
                <w:rFonts w:ascii="Times New Roman" w:hAnsi="Times New Roman" w:cs="Times New Roman"/>
                <w:sz w:val="24"/>
                <w:szCs w:val="24"/>
              </w:rPr>
              <w:t>kalendorinių dienų.</w:t>
            </w:r>
          </w:p>
          <w:p w14:paraId="4F6A641C" w14:textId="6484A125" w:rsidR="00B9067F" w:rsidRPr="00715BB7" w:rsidRDefault="00AD17F5" w:rsidP="009C107B">
            <w:pPr>
              <w:pStyle w:val="Sraopastraipa"/>
              <w:numPr>
                <w:ilvl w:val="0"/>
                <w:numId w:val="14"/>
              </w:numPr>
              <w:spacing w:after="0" w:line="276" w:lineRule="auto"/>
              <w:jc w:val="both"/>
              <w:rPr>
                <w:rFonts w:ascii="Times New Roman" w:hAnsi="Times New Roman" w:cs="Times New Roman"/>
                <w:sz w:val="24"/>
                <w:szCs w:val="24"/>
              </w:rPr>
            </w:pPr>
            <w:r w:rsidRPr="002D51D7">
              <w:rPr>
                <w:rFonts w:ascii="Times New Roman" w:hAnsi="Times New Roman" w:cs="Times New Roman"/>
                <w:sz w:val="24"/>
                <w:szCs w:val="24"/>
              </w:rPr>
              <w:t>Tvarkybos darbų projekto derinimas ir leidimo vykdyti tvarkybos darbus gavimas</w:t>
            </w:r>
            <w:r w:rsidR="00283CBD" w:rsidRPr="002D51D7">
              <w:rPr>
                <w:rFonts w:ascii="Times New Roman" w:hAnsi="Times New Roman" w:cs="Times New Roman"/>
                <w:sz w:val="24"/>
                <w:szCs w:val="24"/>
              </w:rPr>
              <w:t xml:space="preserve"> – </w:t>
            </w:r>
            <w:r w:rsidR="00D631E2">
              <w:rPr>
                <w:rFonts w:ascii="Times New Roman" w:hAnsi="Times New Roman" w:cs="Times New Roman"/>
                <w:sz w:val="24"/>
                <w:szCs w:val="24"/>
              </w:rPr>
              <w:t>iki26</w:t>
            </w:r>
            <w:r w:rsidR="00D631E2" w:rsidRPr="002D51D7">
              <w:rPr>
                <w:rFonts w:ascii="Times New Roman" w:hAnsi="Times New Roman" w:cs="Times New Roman"/>
                <w:sz w:val="24"/>
                <w:szCs w:val="24"/>
              </w:rPr>
              <w:t xml:space="preserve"> </w:t>
            </w:r>
            <w:r w:rsidR="00ED5D89" w:rsidRPr="00ED5D89">
              <w:rPr>
                <w:rFonts w:ascii="Times New Roman" w:hAnsi="Times New Roman" w:cs="Times New Roman"/>
                <w:sz w:val="24"/>
                <w:szCs w:val="24"/>
              </w:rPr>
              <w:t>kalendorinių dienų.</w:t>
            </w:r>
            <w:r w:rsidR="00ED5D89" w:rsidRPr="00ED5D89" w:rsidDel="00ED5D89">
              <w:rPr>
                <w:rFonts w:ascii="Times New Roman" w:hAnsi="Times New Roman" w:cs="Times New Roman"/>
                <w:sz w:val="24"/>
                <w:szCs w:val="24"/>
              </w:rPr>
              <w:t xml:space="preserve"> </w:t>
            </w:r>
            <w:r w:rsidR="00D631E2">
              <w:rPr>
                <w:rFonts w:ascii="Times New Roman" w:hAnsi="Times New Roman" w:cs="Times New Roman"/>
                <w:sz w:val="24"/>
                <w:szCs w:val="24"/>
              </w:rPr>
              <w:t>(20 d</w:t>
            </w:r>
            <w:r w:rsidR="00ED5D89">
              <w:rPr>
                <w:rFonts w:ascii="Times New Roman" w:hAnsi="Times New Roman" w:cs="Times New Roman"/>
                <w:sz w:val="24"/>
                <w:szCs w:val="24"/>
              </w:rPr>
              <w:t xml:space="preserve">arbo </w:t>
            </w:r>
            <w:r w:rsidR="00D631E2">
              <w:rPr>
                <w:rFonts w:ascii="Times New Roman" w:hAnsi="Times New Roman" w:cs="Times New Roman"/>
                <w:sz w:val="24"/>
                <w:szCs w:val="24"/>
              </w:rPr>
              <w:t>d</w:t>
            </w:r>
            <w:r w:rsidR="00ED5D89">
              <w:rPr>
                <w:rFonts w:ascii="Times New Roman" w:hAnsi="Times New Roman" w:cs="Times New Roman"/>
                <w:sz w:val="24"/>
                <w:szCs w:val="24"/>
              </w:rPr>
              <w:t>ienų</w:t>
            </w:r>
            <w:r w:rsidR="00D631E2">
              <w:rPr>
                <w:rFonts w:ascii="Times New Roman" w:hAnsi="Times New Roman" w:cs="Times New Roman"/>
                <w:sz w:val="24"/>
                <w:szCs w:val="24"/>
              </w:rPr>
              <w:t>)</w:t>
            </w:r>
            <w:r w:rsidR="00283CBD" w:rsidRPr="002D51D7">
              <w:rPr>
                <w:rFonts w:ascii="Times New Roman" w:hAnsi="Times New Roman" w:cs="Times New Roman"/>
                <w:sz w:val="24"/>
                <w:szCs w:val="24"/>
              </w:rPr>
              <w:t xml:space="preserve"> </w:t>
            </w:r>
            <w:bookmarkEnd w:id="5"/>
          </w:p>
        </w:tc>
      </w:tr>
      <w:tr w:rsidR="00B9067F" w:rsidRPr="00715BB7" w14:paraId="6AA844DE" w14:textId="77777777" w:rsidTr="00921BBD">
        <w:trPr>
          <w:trHeight w:val="397"/>
        </w:trPr>
        <w:tc>
          <w:tcPr>
            <w:tcW w:w="710" w:type="dxa"/>
            <w:vMerge w:val="restart"/>
            <w:tcBorders>
              <w:top w:val="single" w:sz="4" w:space="0" w:color="auto"/>
              <w:left w:val="single" w:sz="4" w:space="0" w:color="auto"/>
              <w:right w:val="single" w:sz="4" w:space="0" w:color="auto"/>
            </w:tcBorders>
            <w:hideMark/>
          </w:tcPr>
          <w:p w14:paraId="36ECAE6B" w14:textId="12C724F6" w:rsidR="00B9067F" w:rsidRPr="00715BB7" w:rsidRDefault="00C27569" w:rsidP="00B9067F">
            <w:pPr>
              <w:spacing w:after="0"/>
              <w:jc w:val="center"/>
              <w:rPr>
                <w:rFonts w:ascii="Times New Roman" w:hAnsi="Times New Roman" w:cs="Times New Roman"/>
                <w:b/>
                <w:sz w:val="24"/>
                <w:szCs w:val="24"/>
              </w:rPr>
            </w:pPr>
            <w:r w:rsidRPr="00715BB7">
              <w:rPr>
                <w:rFonts w:ascii="Times New Roman" w:hAnsi="Times New Roman" w:cs="Times New Roman"/>
                <w:b/>
                <w:sz w:val="24"/>
                <w:szCs w:val="24"/>
              </w:rPr>
              <w:lastRenderedPageBreak/>
              <w:t>1</w:t>
            </w:r>
            <w:r>
              <w:rPr>
                <w:rFonts w:ascii="Times New Roman" w:hAnsi="Times New Roman" w:cs="Times New Roman"/>
                <w:b/>
                <w:sz w:val="24"/>
                <w:szCs w:val="24"/>
              </w:rPr>
              <w:t>3</w:t>
            </w:r>
            <w:r w:rsidR="00B9067F" w:rsidRPr="00715BB7">
              <w:rPr>
                <w:rFonts w:ascii="Times New Roman" w:hAnsi="Times New Roman" w:cs="Times New Roman"/>
                <w:b/>
                <w:sz w:val="24"/>
                <w:szCs w:val="24"/>
              </w:rPr>
              <w:t>.</w:t>
            </w:r>
          </w:p>
        </w:tc>
        <w:tc>
          <w:tcPr>
            <w:tcW w:w="9780" w:type="dxa"/>
            <w:tcBorders>
              <w:top w:val="single" w:sz="4" w:space="0" w:color="auto"/>
              <w:left w:val="single" w:sz="4" w:space="0" w:color="auto"/>
              <w:bottom w:val="single" w:sz="4" w:space="0" w:color="auto"/>
              <w:right w:val="single" w:sz="4" w:space="0" w:color="auto"/>
            </w:tcBorders>
            <w:vAlign w:val="center"/>
            <w:hideMark/>
          </w:tcPr>
          <w:p w14:paraId="30EC0C80" w14:textId="2006EBD2" w:rsidR="00B9067F" w:rsidRPr="00715BB7" w:rsidRDefault="00391381" w:rsidP="009C107B">
            <w:pPr>
              <w:spacing w:after="0" w:line="276" w:lineRule="auto"/>
              <w:rPr>
                <w:rFonts w:ascii="Times New Roman" w:hAnsi="Times New Roman" w:cs="Times New Roman"/>
                <w:b/>
                <w:i/>
                <w:sz w:val="24"/>
                <w:szCs w:val="24"/>
              </w:rPr>
            </w:pPr>
            <w:r w:rsidRPr="00715BB7">
              <w:rPr>
                <w:rFonts w:ascii="Times New Roman" w:hAnsi="Times New Roman" w:cs="Times New Roman"/>
                <w:b/>
                <w:i/>
                <w:sz w:val="24"/>
                <w:szCs w:val="24"/>
              </w:rPr>
              <w:t xml:space="preserve">Projekto </w:t>
            </w:r>
            <w:r w:rsidR="00B9067F" w:rsidRPr="00715BB7">
              <w:rPr>
                <w:rFonts w:ascii="Times New Roman" w:hAnsi="Times New Roman" w:cs="Times New Roman"/>
                <w:b/>
                <w:i/>
                <w:sz w:val="24"/>
                <w:szCs w:val="24"/>
              </w:rPr>
              <w:t>rengimo kalba</w:t>
            </w:r>
          </w:p>
        </w:tc>
      </w:tr>
      <w:tr w:rsidR="00B9067F" w:rsidRPr="00715BB7" w14:paraId="585C9423" w14:textId="77777777" w:rsidTr="00921BBD">
        <w:trPr>
          <w:trHeight w:val="261"/>
        </w:trPr>
        <w:tc>
          <w:tcPr>
            <w:tcW w:w="710" w:type="dxa"/>
            <w:vMerge/>
            <w:tcBorders>
              <w:left w:val="single" w:sz="4" w:space="0" w:color="auto"/>
              <w:bottom w:val="single" w:sz="4" w:space="0" w:color="auto"/>
              <w:right w:val="single" w:sz="4" w:space="0" w:color="auto"/>
            </w:tcBorders>
          </w:tcPr>
          <w:p w14:paraId="5466E598" w14:textId="77777777" w:rsidR="00B9067F" w:rsidRPr="00715BB7" w:rsidRDefault="00B9067F" w:rsidP="00B9067F">
            <w:pPr>
              <w:spacing w:after="0"/>
              <w:jc w:val="center"/>
              <w:rPr>
                <w:rFonts w:ascii="Times New Roman" w:hAnsi="Times New Roman" w:cs="Times New Roman"/>
                <w:sz w:val="24"/>
                <w:szCs w:val="24"/>
              </w:rPr>
            </w:pPr>
          </w:p>
        </w:tc>
        <w:tc>
          <w:tcPr>
            <w:tcW w:w="9780" w:type="dxa"/>
            <w:tcBorders>
              <w:top w:val="single" w:sz="4" w:space="0" w:color="auto"/>
              <w:left w:val="single" w:sz="4" w:space="0" w:color="auto"/>
              <w:bottom w:val="single" w:sz="4" w:space="0" w:color="auto"/>
              <w:right w:val="single" w:sz="4" w:space="0" w:color="auto"/>
            </w:tcBorders>
            <w:vAlign w:val="center"/>
            <w:hideMark/>
          </w:tcPr>
          <w:p w14:paraId="0A82D61C" w14:textId="77777777" w:rsidR="00B9067F" w:rsidRPr="00715BB7" w:rsidRDefault="00B9067F" w:rsidP="009C107B">
            <w:pPr>
              <w:spacing w:after="0" w:line="276" w:lineRule="auto"/>
              <w:rPr>
                <w:rFonts w:ascii="Times New Roman" w:hAnsi="Times New Roman" w:cs="Times New Roman"/>
                <w:sz w:val="24"/>
                <w:szCs w:val="24"/>
              </w:rPr>
            </w:pPr>
            <w:r w:rsidRPr="00715BB7">
              <w:rPr>
                <w:rFonts w:ascii="Times New Roman" w:hAnsi="Times New Roman" w:cs="Times New Roman"/>
                <w:sz w:val="24"/>
                <w:szCs w:val="24"/>
              </w:rPr>
              <w:t>Lietuvių</w:t>
            </w:r>
          </w:p>
        </w:tc>
      </w:tr>
      <w:tr w:rsidR="00B115E9" w:rsidRPr="00715BB7" w14:paraId="6EF34404" w14:textId="77777777" w:rsidTr="0062407F">
        <w:trPr>
          <w:trHeight w:val="401"/>
        </w:trPr>
        <w:tc>
          <w:tcPr>
            <w:tcW w:w="710" w:type="dxa"/>
            <w:vMerge w:val="restart"/>
            <w:tcBorders>
              <w:top w:val="single" w:sz="4" w:space="0" w:color="auto"/>
              <w:left w:val="single" w:sz="4" w:space="0" w:color="auto"/>
              <w:bottom w:val="single" w:sz="4" w:space="0" w:color="auto"/>
              <w:right w:val="single" w:sz="4" w:space="0" w:color="auto"/>
            </w:tcBorders>
            <w:hideMark/>
          </w:tcPr>
          <w:p w14:paraId="72ABE3BF" w14:textId="7EA6F331" w:rsidR="00B115E9" w:rsidRPr="00715BB7" w:rsidRDefault="00C27569" w:rsidP="00B9067F">
            <w:pPr>
              <w:spacing w:after="0"/>
              <w:jc w:val="center"/>
              <w:rPr>
                <w:rFonts w:ascii="Times New Roman" w:hAnsi="Times New Roman" w:cs="Times New Roman"/>
                <w:b/>
                <w:sz w:val="24"/>
                <w:szCs w:val="24"/>
              </w:rPr>
            </w:pPr>
            <w:r w:rsidRPr="00715BB7">
              <w:rPr>
                <w:rFonts w:ascii="Times New Roman" w:hAnsi="Times New Roman" w:cs="Times New Roman"/>
                <w:b/>
                <w:sz w:val="24"/>
                <w:szCs w:val="24"/>
              </w:rPr>
              <w:t>1</w:t>
            </w:r>
            <w:r>
              <w:rPr>
                <w:rFonts w:ascii="Times New Roman" w:hAnsi="Times New Roman" w:cs="Times New Roman"/>
                <w:b/>
                <w:sz w:val="24"/>
                <w:szCs w:val="24"/>
              </w:rPr>
              <w:t>4</w:t>
            </w:r>
            <w:r w:rsidR="00B115E9" w:rsidRPr="00715BB7">
              <w:rPr>
                <w:rFonts w:ascii="Times New Roman" w:hAnsi="Times New Roman" w:cs="Times New Roman"/>
                <w:b/>
                <w:sz w:val="24"/>
                <w:szCs w:val="24"/>
              </w:rPr>
              <w:t>.</w:t>
            </w:r>
          </w:p>
        </w:tc>
        <w:tc>
          <w:tcPr>
            <w:tcW w:w="9780" w:type="dxa"/>
            <w:tcBorders>
              <w:top w:val="single" w:sz="4" w:space="0" w:color="auto"/>
              <w:left w:val="single" w:sz="4" w:space="0" w:color="auto"/>
              <w:bottom w:val="single" w:sz="4" w:space="0" w:color="auto"/>
              <w:right w:val="single" w:sz="4" w:space="0" w:color="auto"/>
            </w:tcBorders>
            <w:vAlign w:val="center"/>
            <w:hideMark/>
          </w:tcPr>
          <w:p w14:paraId="474CF8D8" w14:textId="49FCA886" w:rsidR="00B115E9" w:rsidRPr="00715BB7" w:rsidRDefault="00391381" w:rsidP="009C107B">
            <w:pPr>
              <w:spacing w:after="0" w:line="276" w:lineRule="auto"/>
              <w:rPr>
                <w:rFonts w:ascii="Times New Roman" w:hAnsi="Times New Roman" w:cs="Times New Roman"/>
                <w:b/>
                <w:i/>
                <w:sz w:val="24"/>
                <w:szCs w:val="24"/>
              </w:rPr>
            </w:pPr>
            <w:r w:rsidRPr="00715BB7">
              <w:rPr>
                <w:rFonts w:ascii="Times New Roman" w:hAnsi="Times New Roman" w:cs="Times New Roman"/>
                <w:b/>
                <w:i/>
                <w:sz w:val="24"/>
                <w:szCs w:val="24"/>
              </w:rPr>
              <w:t xml:space="preserve">Projekto </w:t>
            </w:r>
            <w:r w:rsidR="00B115E9" w:rsidRPr="00715BB7">
              <w:rPr>
                <w:rFonts w:ascii="Times New Roman" w:hAnsi="Times New Roman" w:cs="Times New Roman"/>
                <w:b/>
                <w:i/>
                <w:sz w:val="24"/>
                <w:szCs w:val="24"/>
              </w:rPr>
              <w:t>apimtis ir detalumas</w:t>
            </w:r>
          </w:p>
        </w:tc>
      </w:tr>
      <w:tr w:rsidR="0062407F" w:rsidRPr="00715BB7" w14:paraId="090D1E02" w14:textId="77777777" w:rsidTr="00C87D5D">
        <w:trPr>
          <w:trHeight w:val="631"/>
        </w:trPr>
        <w:tc>
          <w:tcPr>
            <w:tcW w:w="710" w:type="dxa"/>
            <w:vMerge/>
            <w:tcBorders>
              <w:top w:val="single" w:sz="4" w:space="0" w:color="auto"/>
              <w:left w:val="single" w:sz="4" w:space="0" w:color="auto"/>
              <w:bottom w:val="single" w:sz="4" w:space="0" w:color="auto"/>
              <w:right w:val="single" w:sz="4" w:space="0" w:color="auto"/>
            </w:tcBorders>
          </w:tcPr>
          <w:p w14:paraId="05274B62" w14:textId="77777777" w:rsidR="0062407F" w:rsidRPr="00715BB7" w:rsidRDefault="0062407F" w:rsidP="00B9067F">
            <w:pPr>
              <w:spacing w:after="0"/>
              <w:jc w:val="center"/>
              <w:rPr>
                <w:rFonts w:ascii="Times New Roman" w:hAnsi="Times New Roman" w:cs="Times New Roman"/>
                <w:b/>
                <w:sz w:val="24"/>
                <w:szCs w:val="24"/>
              </w:rPr>
            </w:pPr>
          </w:p>
        </w:tc>
        <w:tc>
          <w:tcPr>
            <w:tcW w:w="9780" w:type="dxa"/>
            <w:tcBorders>
              <w:top w:val="single" w:sz="4" w:space="0" w:color="auto"/>
              <w:left w:val="single" w:sz="4" w:space="0" w:color="auto"/>
              <w:bottom w:val="single" w:sz="4" w:space="0" w:color="auto"/>
              <w:right w:val="single" w:sz="4" w:space="0" w:color="auto"/>
            </w:tcBorders>
            <w:vAlign w:val="center"/>
          </w:tcPr>
          <w:p w14:paraId="3112F9A2" w14:textId="77777777" w:rsidR="0062407F" w:rsidRPr="00715BB7" w:rsidRDefault="0062407F" w:rsidP="0062407F">
            <w:pPr>
              <w:numPr>
                <w:ilvl w:val="0"/>
                <w:numId w:val="1"/>
              </w:numPr>
              <w:spacing w:after="0" w:line="276" w:lineRule="auto"/>
              <w:jc w:val="both"/>
              <w:rPr>
                <w:rFonts w:ascii="Times New Roman" w:hAnsi="Times New Roman" w:cs="Times New Roman"/>
                <w:sz w:val="24"/>
                <w:szCs w:val="24"/>
              </w:rPr>
            </w:pPr>
            <w:r w:rsidRPr="00715BB7">
              <w:rPr>
                <w:rFonts w:ascii="Times New Roman" w:hAnsi="Times New Roman" w:cs="Times New Roman"/>
                <w:sz w:val="24"/>
                <w:szCs w:val="24"/>
              </w:rPr>
              <w:t>Turi atitikti Užsakovo tikslus;</w:t>
            </w:r>
          </w:p>
          <w:p w14:paraId="3FFF7852" w14:textId="77777777" w:rsidR="0062407F" w:rsidRPr="00715BB7" w:rsidRDefault="0062407F" w:rsidP="0062407F">
            <w:pPr>
              <w:numPr>
                <w:ilvl w:val="0"/>
                <w:numId w:val="1"/>
              </w:numPr>
              <w:spacing w:after="0" w:line="276" w:lineRule="auto"/>
              <w:jc w:val="both"/>
              <w:rPr>
                <w:rFonts w:ascii="Times New Roman" w:hAnsi="Times New Roman" w:cs="Times New Roman"/>
                <w:sz w:val="24"/>
                <w:szCs w:val="24"/>
              </w:rPr>
            </w:pPr>
            <w:r w:rsidRPr="00715BB7">
              <w:rPr>
                <w:rFonts w:ascii="Times New Roman" w:hAnsi="Times New Roman" w:cs="Times New Roman"/>
                <w:sz w:val="24"/>
                <w:szCs w:val="24"/>
              </w:rPr>
              <w:t>Turi būti suderintas su suinteresuotomis institucijomis (</w:t>
            </w:r>
            <w:r w:rsidRPr="00715BB7">
              <w:rPr>
                <w:rFonts w:ascii="Times New Roman" w:hAnsi="Times New Roman" w:cs="Times New Roman"/>
                <w:b/>
                <w:bCs/>
                <w:i/>
                <w:sz w:val="24"/>
                <w:szCs w:val="24"/>
              </w:rPr>
              <w:t xml:space="preserve">Nacionalinė teismų administracija, Kultūros vertybių apsaugos departamentu </w:t>
            </w:r>
            <w:r w:rsidRPr="00715BB7">
              <w:rPr>
                <w:rFonts w:ascii="Times New Roman" w:hAnsi="Times New Roman" w:cs="Times New Roman"/>
                <w:sz w:val="24"/>
                <w:szCs w:val="24"/>
              </w:rPr>
              <w:t>ir kt.);</w:t>
            </w:r>
          </w:p>
          <w:p w14:paraId="15CE224F" w14:textId="77777777" w:rsidR="00921BBD" w:rsidRPr="00715BB7" w:rsidRDefault="0062407F" w:rsidP="00921BBD">
            <w:pPr>
              <w:numPr>
                <w:ilvl w:val="0"/>
                <w:numId w:val="1"/>
              </w:numPr>
              <w:spacing w:after="0" w:line="276" w:lineRule="auto"/>
              <w:jc w:val="both"/>
              <w:rPr>
                <w:rFonts w:ascii="Times New Roman" w:hAnsi="Times New Roman" w:cs="Times New Roman"/>
                <w:sz w:val="24"/>
                <w:szCs w:val="24"/>
              </w:rPr>
            </w:pPr>
            <w:r w:rsidRPr="00715BB7">
              <w:rPr>
                <w:rFonts w:ascii="Times New Roman" w:hAnsi="Times New Roman" w:cs="Times New Roman"/>
                <w:sz w:val="24"/>
                <w:szCs w:val="24"/>
              </w:rPr>
              <w:t>Turi būti pakankami ir išsamūs Projektui  įgyvendinti;</w:t>
            </w:r>
          </w:p>
          <w:p w14:paraId="4F83A992" w14:textId="7487B8EC" w:rsidR="0062407F" w:rsidRPr="00715BB7" w:rsidRDefault="0062407F" w:rsidP="00921BBD">
            <w:pPr>
              <w:numPr>
                <w:ilvl w:val="0"/>
                <w:numId w:val="1"/>
              </w:numPr>
              <w:spacing w:after="0" w:line="276" w:lineRule="auto"/>
              <w:jc w:val="both"/>
              <w:rPr>
                <w:rFonts w:ascii="Times New Roman" w:hAnsi="Times New Roman" w:cs="Times New Roman"/>
                <w:sz w:val="24"/>
                <w:szCs w:val="24"/>
              </w:rPr>
            </w:pPr>
            <w:r w:rsidRPr="00715BB7">
              <w:rPr>
                <w:rFonts w:ascii="Times New Roman" w:hAnsi="Times New Roman" w:cs="Times New Roman"/>
                <w:sz w:val="24"/>
                <w:szCs w:val="24"/>
              </w:rPr>
              <w:t>Turi atitikti aukščiausius projektavimo darbų metu rinkoje taikomus profesinius standartus.</w:t>
            </w:r>
          </w:p>
        </w:tc>
      </w:tr>
      <w:tr w:rsidR="00B115E9" w:rsidRPr="00715BB7" w14:paraId="3590CF21" w14:textId="77777777" w:rsidTr="00921BBD">
        <w:trPr>
          <w:trHeight w:val="276"/>
        </w:trPr>
        <w:tc>
          <w:tcPr>
            <w:tcW w:w="710" w:type="dxa"/>
            <w:tcBorders>
              <w:top w:val="single" w:sz="4" w:space="0" w:color="auto"/>
              <w:left w:val="single" w:sz="4" w:space="0" w:color="auto"/>
              <w:bottom w:val="single" w:sz="4" w:space="0" w:color="auto"/>
              <w:right w:val="single" w:sz="4" w:space="0" w:color="auto"/>
            </w:tcBorders>
            <w:hideMark/>
          </w:tcPr>
          <w:p w14:paraId="52EFE34F" w14:textId="5DB690B9" w:rsidR="00B115E9" w:rsidRPr="00715BB7" w:rsidRDefault="00C27569" w:rsidP="00B9067F">
            <w:pPr>
              <w:spacing w:after="0"/>
              <w:jc w:val="center"/>
              <w:rPr>
                <w:rFonts w:ascii="Times New Roman" w:hAnsi="Times New Roman" w:cs="Times New Roman"/>
                <w:b/>
                <w:sz w:val="24"/>
                <w:szCs w:val="24"/>
              </w:rPr>
            </w:pPr>
            <w:r w:rsidRPr="00715BB7">
              <w:rPr>
                <w:rFonts w:ascii="Times New Roman" w:hAnsi="Times New Roman" w:cs="Times New Roman"/>
                <w:b/>
                <w:sz w:val="24"/>
                <w:szCs w:val="24"/>
              </w:rPr>
              <w:t>1</w:t>
            </w:r>
            <w:r>
              <w:rPr>
                <w:rFonts w:ascii="Times New Roman" w:hAnsi="Times New Roman" w:cs="Times New Roman"/>
                <w:b/>
                <w:sz w:val="24"/>
                <w:szCs w:val="24"/>
              </w:rPr>
              <w:t>5</w:t>
            </w:r>
            <w:r w:rsidR="00B115E9" w:rsidRPr="00715BB7">
              <w:rPr>
                <w:rFonts w:ascii="Times New Roman" w:hAnsi="Times New Roman" w:cs="Times New Roman"/>
                <w:b/>
                <w:sz w:val="24"/>
                <w:szCs w:val="24"/>
              </w:rPr>
              <w:t>.</w:t>
            </w:r>
          </w:p>
        </w:tc>
        <w:tc>
          <w:tcPr>
            <w:tcW w:w="9780" w:type="dxa"/>
            <w:tcBorders>
              <w:top w:val="single" w:sz="4" w:space="0" w:color="auto"/>
              <w:left w:val="single" w:sz="4" w:space="0" w:color="auto"/>
              <w:bottom w:val="single" w:sz="4" w:space="0" w:color="auto"/>
              <w:right w:val="single" w:sz="4" w:space="0" w:color="auto"/>
            </w:tcBorders>
            <w:vAlign w:val="center"/>
            <w:hideMark/>
          </w:tcPr>
          <w:p w14:paraId="57F03792" w14:textId="01AA824D" w:rsidR="00B115E9" w:rsidRPr="00715BB7" w:rsidRDefault="00391381" w:rsidP="009C107B">
            <w:pPr>
              <w:spacing w:after="0" w:line="276" w:lineRule="auto"/>
              <w:rPr>
                <w:rFonts w:ascii="Times New Roman" w:hAnsi="Times New Roman" w:cs="Times New Roman"/>
                <w:b/>
                <w:i/>
                <w:sz w:val="24"/>
                <w:szCs w:val="24"/>
              </w:rPr>
            </w:pPr>
            <w:r w:rsidRPr="00715BB7">
              <w:rPr>
                <w:rFonts w:ascii="Times New Roman" w:hAnsi="Times New Roman" w:cs="Times New Roman"/>
                <w:b/>
                <w:i/>
                <w:sz w:val="24"/>
                <w:szCs w:val="24"/>
              </w:rPr>
              <w:t>Projekto</w:t>
            </w:r>
            <w:r w:rsidR="00B115E9" w:rsidRPr="00715BB7">
              <w:rPr>
                <w:rFonts w:ascii="Times New Roman" w:hAnsi="Times New Roman" w:cs="Times New Roman"/>
                <w:b/>
                <w:i/>
                <w:sz w:val="24"/>
                <w:szCs w:val="24"/>
              </w:rPr>
              <w:t xml:space="preserve"> rengimo dokumentai </w:t>
            </w:r>
          </w:p>
        </w:tc>
      </w:tr>
      <w:tr w:rsidR="00B115E9" w:rsidRPr="00715BB7" w14:paraId="10EE2AA9" w14:textId="77777777" w:rsidTr="00921BBD">
        <w:trPr>
          <w:trHeight w:val="1690"/>
        </w:trPr>
        <w:tc>
          <w:tcPr>
            <w:tcW w:w="710" w:type="dxa"/>
            <w:tcBorders>
              <w:top w:val="single" w:sz="4" w:space="0" w:color="auto"/>
              <w:left w:val="single" w:sz="4" w:space="0" w:color="auto"/>
              <w:bottom w:val="single" w:sz="4" w:space="0" w:color="auto"/>
              <w:right w:val="single" w:sz="4" w:space="0" w:color="auto"/>
            </w:tcBorders>
            <w:hideMark/>
          </w:tcPr>
          <w:p w14:paraId="0F66FED5" w14:textId="18D969FB" w:rsidR="00B115E9" w:rsidRPr="00715BB7" w:rsidRDefault="00C27569" w:rsidP="00B115E9">
            <w:pPr>
              <w:spacing w:after="0"/>
              <w:rPr>
                <w:rFonts w:ascii="Times New Roman" w:hAnsi="Times New Roman" w:cs="Times New Roman"/>
                <w:b/>
                <w:sz w:val="24"/>
                <w:szCs w:val="24"/>
              </w:rPr>
            </w:pPr>
            <w:r>
              <w:rPr>
                <w:rFonts w:ascii="Times New Roman" w:hAnsi="Times New Roman" w:cs="Times New Roman"/>
                <w:b/>
                <w:sz w:val="24"/>
                <w:szCs w:val="24"/>
              </w:rPr>
              <w:t>15.</w:t>
            </w:r>
            <w:r w:rsidR="00B115E9" w:rsidRPr="00715BB7">
              <w:rPr>
                <w:rFonts w:ascii="Times New Roman" w:hAnsi="Times New Roman" w:cs="Times New Roman"/>
                <w:b/>
                <w:sz w:val="24"/>
                <w:szCs w:val="24"/>
              </w:rPr>
              <w:t>1.</w:t>
            </w:r>
          </w:p>
        </w:tc>
        <w:tc>
          <w:tcPr>
            <w:tcW w:w="9780" w:type="dxa"/>
            <w:tcBorders>
              <w:top w:val="single" w:sz="4" w:space="0" w:color="auto"/>
              <w:left w:val="single" w:sz="4" w:space="0" w:color="auto"/>
              <w:bottom w:val="single" w:sz="4" w:space="0" w:color="auto"/>
              <w:right w:val="single" w:sz="4" w:space="0" w:color="auto"/>
            </w:tcBorders>
            <w:vAlign w:val="center"/>
            <w:hideMark/>
          </w:tcPr>
          <w:p w14:paraId="7D4ADCAF" w14:textId="77777777" w:rsidR="00B115E9" w:rsidRPr="00715BB7" w:rsidRDefault="00B115E9" w:rsidP="009C107B">
            <w:pPr>
              <w:spacing w:after="0" w:line="276" w:lineRule="auto"/>
              <w:rPr>
                <w:rFonts w:ascii="Times New Roman" w:hAnsi="Times New Roman" w:cs="Times New Roman"/>
                <w:b/>
                <w:i/>
                <w:sz w:val="24"/>
                <w:szCs w:val="24"/>
              </w:rPr>
            </w:pPr>
            <w:r w:rsidRPr="00715BB7">
              <w:rPr>
                <w:rFonts w:ascii="Times New Roman" w:hAnsi="Times New Roman" w:cs="Times New Roman"/>
                <w:b/>
                <w:i/>
                <w:sz w:val="24"/>
                <w:szCs w:val="24"/>
              </w:rPr>
              <w:t>Užsakovo Projektuotojui pateikiami dokumentai:</w:t>
            </w:r>
          </w:p>
          <w:p w14:paraId="3C012554" w14:textId="3F031FC3" w:rsidR="00B115E9" w:rsidRPr="00715BB7" w:rsidRDefault="000A1CE8" w:rsidP="00C87D5D">
            <w:pPr>
              <w:pStyle w:val="Sraopastraipa"/>
              <w:numPr>
                <w:ilvl w:val="0"/>
                <w:numId w:val="8"/>
              </w:numPr>
              <w:spacing w:after="0" w:line="276" w:lineRule="auto"/>
              <w:jc w:val="both"/>
              <w:rPr>
                <w:rFonts w:ascii="Times New Roman" w:hAnsi="Times New Roman" w:cs="Times New Roman"/>
                <w:sz w:val="24"/>
                <w:szCs w:val="24"/>
              </w:rPr>
            </w:pPr>
            <w:r w:rsidRPr="00715BB7">
              <w:rPr>
                <w:rFonts w:ascii="Times New Roman" w:hAnsi="Times New Roman" w:cs="Times New Roman"/>
                <w:sz w:val="24"/>
                <w:szCs w:val="24"/>
              </w:rPr>
              <w:t>P</w:t>
            </w:r>
            <w:r w:rsidR="00B115E9" w:rsidRPr="00715BB7">
              <w:rPr>
                <w:rFonts w:ascii="Times New Roman" w:hAnsi="Times New Roman" w:cs="Times New Roman"/>
                <w:sz w:val="24"/>
                <w:szCs w:val="24"/>
              </w:rPr>
              <w:t>rojektavimo užduotis;</w:t>
            </w:r>
          </w:p>
          <w:p w14:paraId="52C8A446" w14:textId="2C889DFB" w:rsidR="00C87D5D" w:rsidRPr="00715BB7" w:rsidRDefault="00B115E9" w:rsidP="00C87D5D">
            <w:pPr>
              <w:pStyle w:val="Sraopastraipa"/>
              <w:numPr>
                <w:ilvl w:val="0"/>
                <w:numId w:val="8"/>
              </w:numPr>
              <w:spacing w:after="0" w:line="276" w:lineRule="auto"/>
              <w:ind w:left="313" w:hanging="1"/>
              <w:jc w:val="both"/>
              <w:rPr>
                <w:rFonts w:ascii="Times New Roman" w:hAnsi="Times New Roman" w:cs="Times New Roman"/>
                <w:sz w:val="24"/>
                <w:szCs w:val="24"/>
              </w:rPr>
            </w:pPr>
            <w:r w:rsidRPr="00715BB7">
              <w:rPr>
                <w:rFonts w:ascii="Times New Roman" w:hAnsi="Times New Roman" w:cs="Times New Roman"/>
                <w:sz w:val="24"/>
                <w:szCs w:val="24"/>
              </w:rPr>
              <w:t>Kadastrinės bylos kopija; (bus pateikta sutarties pasirašymo dien</w:t>
            </w:r>
            <w:r w:rsidR="006B6254" w:rsidRPr="00715BB7">
              <w:rPr>
                <w:rFonts w:ascii="Times New Roman" w:hAnsi="Times New Roman" w:cs="Times New Roman"/>
                <w:sz w:val="24"/>
                <w:szCs w:val="24"/>
              </w:rPr>
              <w:t>ą</w:t>
            </w:r>
            <w:r w:rsidRPr="00715BB7">
              <w:rPr>
                <w:rFonts w:ascii="Times New Roman" w:hAnsi="Times New Roman" w:cs="Times New Roman"/>
                <w:sz w:val="24"/>
                <w:szCs w:val="24"/>
              </w:rPr>
              <w:t>);</w:t>
            </w:r>
          </w:p>
          <w:p w14:paraId="338A76C5" w14:textId="798DB020" w:rsidR="00E92EEB" w:rsidRPr="00715BB7" w:rsidRDefault="00B115E9" w:rsidP="00E92EEB">
            <w:pPr>
              <w:pStyle w:val="Sraopastraipa"/>
              <w:numPr>
                <w:ilvl w:val="0"/>
                <w:numId w:val="8"/>
              </w:numPr>
              <w:tabs>
                <w:tab w:val="left" w:pos="1021"/>
              </w:tabs>
              <w:spacing w:after="0" w:line="276" w:lineRule="auto"/>
              <w:jc w:val="both"/>
              <w:rPr>
                <w:rFonts w:ascii="Times New Roman" w:hAnsi="Times New Roman" w:cs="Times New Roman"/>
                <w:sz w:val="24"/>
                <w:szCs w:val="24"/>
              </w:rPr>
            </w:pPr>
            <w:r w:rsidRPr="00715BB7">
              <w:rPr>
                <w:rFonts w:ascii="Times New Roman" w:hAnsi="Times New Roman" w:cs="Times New Roman"/>
                <w:sz w:val="24"/>
                <w:szCs w:val="24"/>
              </w:rPr>
              <w:t>Nuosavybės dokumentai</w:t>
            </w:r>
            <w:r w:rsidR="00C676A7" w:rsidRPr="00715BB7">
              <w:rPr>
                <w:rFonts w:ascii="Times New Roman" w:hAnsi="Times New Roman" w:cs="Times New Roman"/>
                <w:sz w:val="24"/>
                <w:szCs w:val="24"/>
              </w:rPr>
              <w:t xml:space="preserve"> (statinių ir žemės)</w:t>
            </w:r>
            <w:r w:rsidRPr="00715BB7">
              <w:rPr>
                <w:rFonts w:ascii="Times New Roman" w:hAnsi="Times New Roman" w:cs="Times New Roman"/>
                <w:sz w:val="24"/>
                <w:szCs w:val="24"/>
              </w:rPr>
              <w:t>; (bus pateikti sutarties pasirašymo dien</w:t>
            </w:r>
            <w:r w:rsidR="006B6254" w:rsidRPr="00715BB7">
              <w:rPr>
                <w:rFonts w:ascii="Times New Roman" w:hAnsi="Times New Roman" w:cs="Times New Roman"/>
                <w:sz w:val="24"/>
                <w:szCs w:val="24"/>
              </w:rPr>
              <w:t>ą</w:t>
            </w:r>
            <w:r w:rsidR="00CB2353" w:rsidRPr="00715BB7">
              <w:rPr>
                <w:rFonts w:ascii="Times New Roman" w:hAnsi="Times New Roman" w:cs="Times New Roman"/>
                <w:sz w:val="24"/>
                <w:szCs w:val="24"/>
              </w:rPr>
              <w:t>);</w:t>
            </w:r>
          </w:p>
          <w:p w14:paraId="4BFE7FE8" w14:textId="669C0EB3" w:rsidR="00C87D5D" w:rsidRPr="00715BB7" w:rsidRDefault="00C87D5D" w:rsidP="00E92EEB">
            <w:pPr>
              <w:pStyle w:val="Sraopastraipa"/>
              <w:numPr>
                <w:ilvl w:val="0"/>
                <w:numId w:val="8"/>
              </w:numPr>
              <w:tabs>
                <w:tab w:val="left" w:pos="1021"/>
              </w:tabs>
              <w:spacing w:after="0" w:line="276" w:lineRule="auto"/>
              <w:jc w:val="both"/>
              <w:rPr>
                <w:rFonts w:ascii="Times New Roman" w:hAnsi="Times New Roman" w:cs="Times New Roman"/>
                <w:sz w:val="24"/>
                <w:szCs w:val="24"/>
              </w:rPr>
            </w:pPr>
            <w:r w:rsidRPr="00715BB7">
              <w:rPr>
                <w:rFonts w:ascii="Times New Roman" w:hAnsi="Times New Roman" w:cs="Times New Roman"/>
                <w:sz w:val="24"/>
                <w:szCs w:val="24"/>
              </w:rPr>
              <w:t>Pastato fasad</w:t>
            </w:r>
            <w:r w:rsidR="006B6254" w:rsidRPr="00715BB7">
              <w:rPr>
                <w:rFonts w:ascii="Times New Roman" w:hAnsi="Times New Roman" w:cs="Times New Roman"/>
                <w:sz w:val="24"/>
                <w:szCs w:val="24"/>
              </w:rPr>
              <w:t xml:space="preserve">ų esamos būklės </w:t>
            </w:r>
            <w:r w:rsidRPr="00715BB7">
              <w:rPr>
                <w:rFonts w:ascii="Times New Roman" w:hAnsi="Times New Roman" w:cs="Times New Roman"/>
                <w:sz w:val="24"/>
                <w:szCs w:val="24"/>
              </w:rPr>
              <w:t>fotofiksacija</w:t>
            </w:r>
            <w:r w:rsidR="00936F79">
              <w:rPr>
                <w:rFonts w:ascii="Times New Roman" w:hAnsi="Times New Roman" w:cs="Times New Roman"/>
                <w:sz w:val="24"/>
                <w:szCs w:val="24"/>
              </w:rPr>
              <w:t xml:space="preserve"> </w:t>
            </w:r>
            <w:r w:rsidR="00936F79" w:rsidRPr="00936F79">
              <w:rPr>
                <w:rFonts w:ascii="Times New Roman" w:hAnsi="Times New Roman" w:cs="Times New Roman"/>
                <w:sz w:val="24"/>
                <w:szCs w:val="24"/>
              </w:rPr>
              <w:t>(bus pateikti sutarties pasirašymo dieną)</w:t>
            </w:r>
            <w:r w:rsidR="00CB2353" w:rsidRPr="00715BB7">
              <w:rPr>
                <w:rFonts w:ascii="Times New Roman" w:hAnsi="Times New Roman" w:cs="Times New Roman"/>
                <w:sz w:val="24"/>
                <w:szCs w:val="24"/>
              </w:rPr>
              <w:t>;</w:t>
            </w:r>
          </w:p>
          <w:p w14:paraId="36F8D2B6" w14:textId="6817A838" w:rsidR="004A0293" w:rsidRPr="00715BB7" w:rsidRDefault="004A0293" w:rsidP="00E92EEB">
            <w:pPr>
              <w:pStyle w:val="Sraopastraipa"/>
              <w:numPr>
                <w:ilvl w:val="0"/>
                <w:numId w:val="8"/>
              </w:numPr>
              <w:tabs>
                <w:tab w:val="left" w:pos="1021"/>
              </w:tabs>
              <w:spacing w:after="0" w:line="276" w:lineRule="auto"/>
              <w:jc w:val="both"/>
              <w:rPr>
                <w:rFonts w:ascii="Times New Roman" w:hAnsi="Times New Roman" w:cs="Times New Roman"/>
                <w:sz w:val="24"/>
                <w:szCs w:val="24"/>
              </w:rPr>
            </w:pPr>
            <w:r w:rsidRPr="00715BB7">
              <w:rPr>
                <w:rFonts w:ascii="Times New Roman" w:hAnsi="Times New Roman" w:cs="Times New Roman"/>
                <w:sz w:val="24"/>
                <w:szCs w:val="24"/>
              </w:rPr>
              <w:t>Stogo būklės įvertinimas</w:t>
            </w:r>
            <w:r w:rsidR="00936F79">
              <w:rPr>
                <w:rFonts w:ascii="Times New Roman" w:hAnsi="Times New Roman" w:cs="Times New Roman"/>
                <w:sz w:val="24"/>
                <w:szCs w:val="24"/>
              </w:rPr>
              <w:t xml:space="preserve"> </w:t>
            </w:r>
            <w:r w:rsidR="00936F79" w:rsidRPr="00936F79">
              <w:rPr>
                <w:rFonts w:ascii="Times New Roman" w:hAnsi="Times New Roman" w:cs="Times New Roman"/>
                <w:sz w:val="24"/>
                <w:szCs w:val="24"/>
              </w:rPr>
              <w:t>(bus pateikti sutarties pasirašymo dieną)</w:t>
            </w:r>
            <w:r w:rsidR="00CB2353" w:rsidRPr="00715BB7">
              <w:rPr>
                <w:rFonts w:ascii="Times New Roman" w:hAnsi="Times New Roman" w:cs="Times New Roman"/>
                <w:sz w:val="24"/>
                <w:szCs w:val="24"/>
              </w:rPr>
              <w:t>;</w:t>
            </w:r>
          </w:p>
          <w:p w14:paraId="4AA7582A" w14:textId="4082422B" w:rsidR="004A0293" w:rsidRPr="00715BB7" w:rsidRDefault="004A0293" w:rsidP="00E92EEB">
            <w:pPr>
              <w:pStyle w:val="Sraopastraipa"/>
              <w:numPr>
                <w:ilvl w:val="0"/>
                <w:numId w:val="8"/>
              </w:numPr>
              <w:tabs>
                <w:tab w:val="left" w:pos="1021"/>
              </w:tabs>
              <w:spacing w:after="0" w:line="276" w:lineRule="auto"/>
              <w:jc w:val="both"/>
              <w:rPr>
                <w:rFonts w:ascii="Times New Roman" w:hAnsi="Times New Roman" w:cs="Times New Roman"/>
                <w:sz w:val="24"/>
                <w:szCs w:val="24"/>
              </w:rPr>
            </w:pPr>
            <w:r w:rsidRPr="00715BB7">
              <w:rPr>
                <w:rFonts w:ascii="Times New Roman" w:hAnsi="Times New Roman" w:cs="Times New Roman"/>
                <w:sz w:val="24"/>
                <w:szCs w:val="24"/>
              </w:rPr>
              <w:t>Stogo fotogrametriniai matavimai</w:t>
            </w:r>
            <w:r w:rsidR="00936F79">
              <w:rPr>
                <w:rFonts w:ascii="Times New Roman" w:hAnsi="Times New Roman" w:cs="Times New Roman"/>
                <w:sz w:val="24"/>
                <w:szCs w:val="24"/>
              </w:rPr>
              <w:t xml:space="preserve"> </w:t>
            </w:r>
            <w:r w:rsidR="00936F79" w:rsidRPr="00936F79">
              <w:rPr>
                <w:rFonts w:ascii="Times New Roman" w:hAnsi="Times New Roman" w:cs="Times New Roman"/>
                <w:sz w:val="24"/>
                <w:szCs w:val="24"/>
              </w:rPr>
              <w:t>(bus pateikti sutarties pasirašymo dieną)</w:t>
            </w:r>
            <w:r w:rsidR="00CB2353" w:rsidRPr="00715BB7">
              <w:rPr>
                <w:rFonts w:ascii="Times New Roman" w:hAnsi="Times New Roman" w:cs="Times New Roman"/>
                <w:sz w:val="24"/>
                <w:szCs w:val="24"/>
              </w:rPr>
              <w:t>.</w:t>
            </w:r>
          </w:p>
        </w:tc>
      </w:tr>
      <w:tr w:rsidR="00B115E9" w:rsidRPr="00715BB7" w14:paraId="77C764E5" w14:textId="77777777" w:rsidTr="00286DEE">
        <w:trPr>
          <w:trHeight w:val="1268"/>
        </w:trPr>
        <w:tc>
          <w:tcPr>
            <w:tcW w:w="710" w:type="dxa"/>
            <w:tcBorders>
              <w:top w:val="single" w:sz="4" w:space="0" w:color="auto"/>
              <w:left w:val="single" w:sz="4" w:space="0" w:color="auto"/>
              <w:bottom w:val="single" w:sz="4" w:space="0" w:color="auto"/>
              <w:right w:val="single" w:sz="4" w:space="0" w:color="auto"/>
            </w:tcBorders>
            <w:hideMark/>
          </w:tcPr>
          <w:p w14:paraId="1BE76259" w14:textId="548C6A43" w:rsidR="00B115E9" w:rsidRPr="00715BB7" w:rsidRDefault="00C27569" w:rsidP="00B115E9">
            <w:pPr>
              <w:spacing w:after="0"/>
              <w:rPr>
                <w:rFonts w:ascii="Times New Roman" w:hAnsi="Times New Roman" w:cs="Times New Roman"/>
                <w:b/>
                <w:sz w:val="24"/>
                <w:szCs w:val="24"/>
              </w:rPr>
            </w:pPr>
            <w:r>
              <w:rPr>
                <w:rFonts w:ascii="Times New Roman" w:hAnsi="Times New Roman" w:cs="Times New Roman"/>
                <w:b/>
                <w:sz w:val="24"/>
                <w:szCs w:val="24"/>
              </w:rPr>
              <w:t>15</w:t>
            </w:r>
            <w:r w:rsidR="00B115E9" w:rsidRPr="00715BB7">
              <w:rPr>
                <w:rFonts w:ascii="Times New Roman" w:hAnsi="Times New Roman" w:cs="Times New Roman"/>
                <w:b/>
                <w:sz w:val="24"/>
                <w:szCs w:val="24"/>
              </w:rPr>
              <w:t>.2.</w:t>
            </w:r>
          </w:p>
        </w:tc>
        <w:tc>
          <w:tcPr>
            <w:tcW w:w="9780" w:type="dxa"/>
            <w:tcBorders>
              <w:top w:val="single" w:sz="4" w:space="0" w:color="auto"/>
              <w:left w:val="single" w:sz="4" w:space="0" w:color="auto"/>
              <w:bottom w:val="single" w:sz="4" w:space="0" w:color="auto"/>
              <w:right w:val="single" w:sz="4" w:space="0" w:color="auto"/>
            </w:tcBorders>
            <w:vAlign w:val="center"/>
            <w:hideMark/>
          </w:tcPr>
          <w:p w14:paraId="16B4B8B7" w14:textId="5E41088C" w:rsidR="00B115E9" w:rsidRPr="00715BB7" w:rsidRDefault="00B115E9" w:rsidP="003E40AA">
            <w:pPr>
              <w:spacing w:after="0" w:line="276" w:lineRule="auto"/>
              <w:jc w:val="both"/>
              <w:rPr>
                <w:rFonts w:ascii="Times New Roman" w:hAnsi="Times New Roman" w:cs="Times New Roman"/>
                <w:b/>
                <w:sz w:val="24"/>
                <w:szCs w:val="24"/>
              </w:rPr>
            </w:pPr>
            <w:r w:rsidRPr="00715BB7">
              <w:rPr>
                <w:rFonts w:ascii="Times New Roman" w:hAnsi="Times New Roman" w:cs="Times New Roman"/>
                <w:b/>
                <w:i/>
                <w:sz w:val="24"/>
                <w:szCs w:val="24"/>
              </w:rPr>
              <w:t xml:space="preserve">Projektuotojo atsakomybe, pajėgomis ir lėšomis atliekami (gaunami) </w:t>
            </w:r>
            <w:r w:rsidR="001766E9" w:rsidRPr="00715BB7">
              <w:rPr>
                <w:rFonts w:ascii="Times New Roman" w:hAnsi="Times New Roman" w:cs="Times New Roman"/>
                <w:b/>
                <w:i/>
                <w:sz w:val="24"/>
                <w:szCs w:val="24"/>
              </w:rPr>
              <w:t xml:space="preserve">Projekto </w:t>
            </w:r>
            <w:r w:rsidRPr="00715BB7">
              <w:rPr>
                <w:rFonts w:ascii="Times New Roman" w:hAnsi="Times New Roman" w:cs="Times New Roman"/>
                <w:b/>
                <w:i/>
                <w:sz w:val="24"/>
                <w:szCs w:val="24"/>
              </w:rPr>
              <w:t>rengimo dokumentai</w:t>
            </w:r>
            <w:r w:rsidRPr="00715BB7">
              <w:rPr>
                <w:rFonts w:ascii="Times New Roman" w:hAnsi="Times New Roman" w:cs="Times New Roman"/>
                <w:b/>
                <w:sz w:val="24"/>
                <w:szCs w:val="24"/>
              </w:rPr>
              <w:t xml:space="preserve"> </w:t>
            </w:r>
            <w:r w:rsidRPr="00715BB7">
              <w:rPr>
                <w:rFonts w:ascii="Times New Roman" w:hAnsi="Times New Roman" w:cs="Times New Roman"/>
                <w:b/>
                <w:i/>
                <w:iCs/>
                <w:sz w:val="24"/>
                <w:szCs w:val="24"/>
              </w:rPr>
              <w:t>ir suteikiamos paslaugos</w:t>
            </w:r>
            <w:r w:rsidR="003E40AA" w:rsidRPr="00715BB7">
              <w:rPr>
                <w:rFonts w:ascii="Times New Roman" w:hAnsi="Times New Roman" w:cs="Times New Roman"/>
                <w:b/>
                <w:i/>
                <w:iCs/>
                <w:sz w:val="24"/>
                <w:szCs w:val="24"/>
              </w:rPr>
              <w:t>.</w:t>
            </w:r>
          </w:p>
          <w:p w14:paraId="2E1F09CA" w14:textId="6E2941F6" w:rsidR="00B115E9" w:rsidRPr="00715BB7" w:rsidRDefault="004345D3" w:rsidP="003E40AA">
            <w:pPr>
              <w:spacing w:line="276" w:lineRule="auto"/>
              <w:contextualSpacing/>
              <w:jc w:val="both"/>
              <w:rPr>
                <w:rFonts w:ascii="Times New Roman" w:hAnsi="Times New Roman" w:cs="Times New Roman"/>
                <w:sz w:val="24"/>
                <w:szCs w:val="24"/>
              </w:rPr>
            </w:pPr>
            <w:r w:rsidRPr="00715BB7">
              <w:rPr>
                <w:rFonts w:ascii="Times New Roman" w:hAnsi="Times New Roman" w:cs="Times New Roman"/>
                <w:color w:val="333332"/>
                <w:sz w:val="24"/>
                <w:szCs w:val="24"/>
                <w:shd w:val="clear" w:color="auto" w:fill="FFFFFF"/>
              </w:rPr>
              <w:t>Teismų, Sovietų Sąjungos valstybės saugumo komiteto pastatų komplekso teismų rūmų pirmo korpuso (15907) ir Teismų, Sovietų Sąjungos valstybės saugumo komiteto pastatų komplekso teismų rūmų trečio korpuso (22868</w:t>
            </w:r>
            <w:r w:rsidRPr="003249F9">
              <w:rPr>
                <w:rFonts w:ascii="Times New Roman" w:hAnsi="Times New Roman" w:cs="Times New Roman"/>
                <w:i/>
                <w:iCs/>
                <w:color w:val="333332"/>
                <w:sz w:val="24"/>
                <w:szCs w:val="24"/>
                <w:shd w:val="clear" w:color="auto" w:fill="FFFFFF"/>
              </w:rPr>
              <w:t>)</w:t>
            </w:r>
            <w:r w:rsidRPr="003249F9">
              <w:rPr>
                <w:rFonts w:ascii="Times New Roman" w:hAnsi="Times New Roman" w:cs="Times New Roman"/>
                <w:sz w:val="24"/>
                <w:szCs w:val="24"/>
              </w:rPr>
              <w:t>, Gedimino pr. 40, Vilnius</w:t>
            </w:r>
            <w:r w:rsidR="003249F9">
              <w:rPr>
                <w:rFonts w:ascii="Times New Roman" w:hAnsi="Times New Roman" w:cs="Times New Roman"/>
                <w:sz w:val="24"/>
                <w:szCs w:val="24"/>
              </w:rPr>
              <w:t xml:space="preserve"> s</w:t>
            </w:r>
            <w:r w:rsidRPr="003249F9">
              <w:rPr>
                <w:rFonts w:ascii="Times New Roman" w:hAnsi="Times New Roman" w:cs="Times New Roman"/>
                <w:sz w:val="24"/>
                <w:szCs w:val="24"/>
              </w:rPr>
              <w:t>togų tvarkybos darbų projekto</w:t>
            </w:r>
            <w:r w:rsidR="00967B38" w:rsidRPr="00715BB7">
              <w:rPr>
                <w:rFonts w:ascii="Times New Roman" w:hAnsi="Times New Roman" w:cs="Times New Roman"/>
                <w:b/>
                <w:bCs/>
                <w:i/>
                <w:iCs/>
                <w:sz w:val="24"/>
                <w:szCs w:val="24"/>
              </w:rPr>
              <w:t xml:space="preserve"> </w:t>
            </w:r>
            <w:r w:rsidR="00B115E9" w:rsidRPr="00715BB7">
              <w:rPr>
                <w:rFonts w:ascii="Times New Roman" w:hAnsi="Times New Roman" w:cs="Times New Roman"/>
                <w:sz w:val="24"/>
                <w:szCs w:val="24"/>
              </w:rPr>
              <w:t>parengimas</w:t>
            </w:r>
            <w:r w:rsidRPr="00715BB7">
              <w:rPr>
                <w:rFonts w:ascii="Times New Roman" w:hAnsi="Times New Roman" w:cs="Times New Roman"/>
                <w:sz w:val="24"/>
                <w:szCs w:val="24"/>
              </w:rPr>
              <w:t>. Projekte numatyti: Stogo dangos ir apskardinimų keitimą, konstrukcijų tvarkybą, plytų mūro tinkuotų profiliuotų stulpelių ir metalinės ornamentuotos tvorelės tvarkybą, plytų mūro tinkuotų profiliuotų dūmtraukių tvarkybą, pusap</w:t>
            </w:r>
            <w:r w:rsidR="00967B38" w:rsidRPr="00715BB7">
              <w:rPr>
                <w:rFonts w:ascii="Times New Roman" w:hAnsi="Times New Roman" w:cs="Times New Roman"/>
                <w:sz w:val="24"/>
                <w:szCs w:val="24"/>
              </w:rPr>
              <w:t>s</w:t>
            </w:r>
            <w:r w:rsidRPr="00715BB7">
              <w:rPr>
                <w:rFonts w:ascii="Times New Roman" w:hAnsi="Times New Roman" w:cs="Times New Roman"/>
                <w:sz w:val="24"/>
                <w:szCs w:val="24"/>
              </w:rPr>
              <w:t>kričių tūrinių stoglangių tvarkybą, lietaus nuvedimo sistemos tvarkybą, sniego gaudytuvų įrengimą</w:t>
            </w:r>
            <w:r w:rsidR="00A24C1B" w:rsidRPr="00715BB7">
              <w:rPr>
                <w:rFonts w:ascii="Times New Roman" w:hAnsi="Times New Roman" w:cs="Times New Roman"/>
                <w:sz w:val="24"/>
                <w:szCs w:val="24"/>
              </w:rPr>
              <w:t xml:space="preserve"> ir kiti, čia nepaminėti darbai, būtini projektui parengti</w:t>
            </w:r>
            <w:r w:rsidR="00656496" w:rsidRPr="00715BB7">
              <w:rPr>
                <w:rFonts w:ascii="Times New Roman" w:hAnsi="Times New Roman" w:cs="Times New Roman"/>
                <w:sz w:val="24"/>
                <w:szCs w:val="24"/>
              </w:rPr>
              <w:t xml:space="preserve"> ir leidimui </w:t>
            </w:r>
            <w:r w:rsidR="00283CBD" w:rsidRPr="00715BB7">
              <w:rPr>
                <w:rFonts w:ascii="Times New Roman" w:hAnsi="Times New Roman" w:cs="Times New Roman"/>
                <w:sz w:val="24"/>
                <w:szCs w:val="24"/>
              </w:rPr>
              <w:t>tvark</w:t>
            </w:r>
            <w:r w:rsidR="006B6254" w:rsidRPr="00715BB7">
              <w:rPr>
                <w:rFonts w:ascii="Times New Roman" w:hAnsi="Times New Roman" w:cs="Times New Roman"/>
                <w:sz w:val="24"/>
                <w:szCs w:val="24"/>
              </w:rPr>
              <w:t>y</w:t>
            </w:r>
            <w:r w:rsidR="00283CBD" w:rsidRPr="00715BB7">
              <w:rPr>
                <w:rFonts w:ascii="Times New Roman" w:hAnsi="Times New Roman" w:cs="Times New Roman"/>
                <w:sz w:val="24"/>
                <w:szCs w:val="24"/>
              </w:rPr>
              <w:t xml:space="preserve">bos </w:t>
            </w:r>
            <w:r w:rsidR="00656496" w:rsidRPr="00715BB7">
              <w:rPr>
                <w:rFonts w:ascii="Times New Roman" w:hAnsi="Times New Roman" w:cs="Times New Roman"/>
                <w:sz w:val="24"/>
                <w:szCs w:val="24"/>
              </w:rPr>
              <w:t>darbams vykdymui gauti</w:t>
            </w:r>
            <w:r w:rsidR="00F14A17" w:rsidRPr="00715BB7">
              <w:rPr>
                <w:rFonts w:ascii="Times New Roman" w:hAnsi="Times New Roman" w:cs="Times New Roman"/>
                <w:sz w:val="24"/>
                <w:szCs w:val="24"/>
              </w:rPr>
              <w:t>, jei jis privalomas pagal numatomų darbų pobūdį</w:t>
            </w:r>
          </w:p>
        </w:tc>
      </w:tr>
      <w:tr w:rsidR="00B115E9" w:rsidRPr="00715BB7" w14:paraId="580B6A68" w14:textId="77777777" w:rsidTr="00921BBD">
        <w:trPr>
          <w:trHeight w:val="311"/>
        </w:trPr>
        <w:tc>
          <w:tcPr>
            <w:tcW w:w="710" w:type="dxa"/>
            <w:tcBorders>
              <w:top w:val="single" w:sz="4" w:space="0" w:color="auto"/>
              <w:left w:val="single" w:sz="4" w:space="0" w:color="auto"/>
              <w:bottom w:val="single" w:sz="4" w:space="0" w:color="auto"/>
              <w:right w:val="single" w:sz="4" w:space="0" w:color="auto"/>
            </w:tcBorders>
            <w:hideMark/>
          </w:tcPr>
          <w:p w14:paraId="37768F37" w14:textId="56B32C30" w:rsidR="00B115E9" w:rsidRPr="00715BB7" w:rsidRDefault="00C27569" w:rsidP="00B115E9">
            <w:pPr>
              <w:spacing w:after="0"/>
              <w:rPr>
                <w:rFonts w:ascii="Times New Roman" w:hAnsi="Times New Roman" w:cs="Times New Roman"/>
                <w:b/>
                <w:sz w:val="24"/>
                <w:szCs w:val="24"/>
              </w:rPr>
            </w:pPr>
            <w:r w:rsidRPr="00715BB7">
              <w:rPr>
                <w:rFonts w:ascii="Times New Roman" w:hAnsi="Times New Roman" w:cs="Times New Roman"/>
                <w:b/>
                <w:sz w:val="24"/>
                <w:szCs w:val="24"/>
              </w:rPr>
              <w:t>1</w:t>
            </w:r>
            <w:r>
              <w:rPr>
                <w:rFonts w:ascii="Times New Roman" w:hAnsi="Times New Roman" w:cs="Times New Roman"/>
                <w:b/>
                <w:sz w:val="24"/>
                <w:szCs w:val="24"/>
              </w:rPr>
              <w:t>6</w:t>
            </w:r>
            <w:r w:rsidR="00B115E9" w:rsidRPr="00715BB7">
              <w:rPr>
                <w:rFonts w:ascii="Times New Roman" w:hAnsi="Times New Roman" w:cs="Times New Roman"/>
                <w:b/>
                <w:sz w:val="24"/>
                <w:szCs w:val="24"/>
              </w:rPr>
              <w:t>.</w:t>
            </w:r>
          </w:p>
        </w:tc>
        <w:tc>
          <w:tcPr>
            <w:tcW w:w="9780" w:type="dxa"/>
            <w:tcBorders>
              <w:top w:val="single" w:sz="4" w:space="0" w:color="auto"/>
              <w:left w:val="single" w:sz="4" w:space="0" w:color="auto"/>
              <w:bottom w:val="single" w:sz="4" w:space="0" w:color="auto"/>
              <w:right w:val="single" w:sz="4" w:space="0" w:color="auto"/>
            </w:tcBorders>
            <w:vAlign w:val="center"/>
            <w:hideMark/>
          </w:tcPr>
          <w:p w14:paraId="5A610BB8" w14:textId="77777777" w:rsidR="00B115E9" w:rsidRPr="00715BB7" w:rsidRDefault="00B115E9" w:rsidP="009C107B">
            <w:pPr>
              <w:spacing w:after="0" w:line="276" w:lineRule="auto"/>
              <w:rPr>
                <w:rFonts w:ascii="Times New Roman" w:hAnsi="Times New Roman" w:cs="Times New Roman"/>
                <w:b/>
                <w:i/>
                <w:sz w:val="24"/>
                <w:szCs w:val="24"/>
              </w:rPr>
            </w:pPr>
            <w:r w:rsidRPr="00715BB7">
              <w:rPr>
                <w:rFonts w:ascii="Times New Roman" w:hAnsi="Times New Roman" w:cs="Times New Roman"/>
                <w:b/>
                <w:i/>
                <w:sz w:val="24"/>
                <w:szCs w:val="24"/>
              </w:rPr>
              <w:t>Projekto sudėtis</w:t>
            </w:r>
          </w:p>
        </w:tc>
      </w:tr>
      <w:tr w:rsidR="0094304A" w:rsidRPr="00715BB7" w14:paraId="484BE24F" w14:textId="77777777" w:rsidTr="00C87D5D">
        <w:trPr>
          <w:trHeight w:val="478"/>
        </w:trPr>
        <w:tc>
          <w:tcPr>
            <w:tcW w:w="710" w:type="dxa"/>
            <w:tcBorders>
              <w:top w:val="single" w:sz="4" w:space="0" w:color="auto"/>
              <w:left w:val="single" w:sz="4" w:space="0" w:color="auto"/>
              <w:bottom w:val="single" w:sz="4" w:space="0" w:color="auto"/>
              <w:right w:val="single" w:sz="4" w:space="0" w:color="auto"/>
            </w:tcBorders>
          </w:tcPr>
          <w:p w14:paraId="5CC4F88C" w14:textId="77777777" w:rsidR="0094304A" w:rsidRPr="00715BB7" w:rsidRDefault="0094304A" w:rsidP="0094304A">
            <w:pPr>
              <w:spacing w:after="0"/>
              <w:rPr>
                <w:rFonts w:ascii="Times New Roman" w:hAnsi="Times New Roman" w:cs="Times New Roman"/>
                <w:b/>
                <w:sz w:val="24"/>
                <w:szCs w:val="24"/>
              </w:rPr>
            </w:pPr>
          </w:p>
        </w:tc>
        <w:tc>
          <w:tcPr>
            <w:tcW w:w="9780" w:type="dxa"/>
            <w:tcBorders>
              <w:top w:val="single" w:sz="4" w:space="0" w:color="auto"/>
              <w:left w:val="single" w:sz="4" w:space="0" w:color="auto"/>
              <w:bottom w:val="single" w:sz="4" w:space="0" w:color="auto"/>
              <w:right w:val="single" w:sz="4" w:space="0" w:color="auto"/>
            </w:tcBorders>
            <w:vAlign w:val="center"/>
          </w:tcPr>
          <w:p w14:paraId="68F0D719" w14:textId="71A4D90F" w:rsidR="0094304A" w:rsidRPr="00715BB7" w:rsidRDefault="0094304A" w:rsidP="0094304A">
            <w:pPr>
              <w:spacing w:after="0" w:line="276" w:lineRule="auto"/>
              <w:jc w:val="both"/>
              <w:rPr>
                <w:rFonts w:ascii="Times New Roman" w:hAnsi="Times New Roman" w:cs="Times New Roman"/>
                <w:sz w:val="24"/>
                <w:szCs w:val="24"/>
              </w:rPr>
            </w:pPr>
            <w:r w:rsidRPr="00715BB7">
              <w:rPr>
                <w:rFonts w:ascii="Times New Roman" w:hAnsi="Times New Roman" w:cs="Times New Roman"/>
                <w:sz w:val="24"/>
                <w:szCs w:val="24"/>
              </w:rPr>
              <w:t>Projektas rengiamas vadovaujantis paveldo tvarkybos reglamento PTR 3.06.01:2014 „Kultūros paveldo tvarkybos darbų projektų rengimo taisyklės“ reikalavim</w:t>
            </w:r>
            <w:r w:rsidR="00233E02">
              <w:rPr>
                <w:rFonts w:ascii="Times New Roman" w:hAnsi="Times New Roman" w:cs="Times New Roman"/>
                <w:sz w:val="24"/>
                <w:szCs w:val="24"/>
              </w:rPr>
              <w:t>ais</w:t>
            </w:r>
            <w:r w:rsidRPr="00715BB7">
              <w:rPr>
                <w:rFonts w:ascii="Times New Roman" w:hAnsi="Times New Roman" w:cs="Times New Roman"/>
                <w:sz w:val="24"/>
                <w:szCs w:val="24"/>
              </w:rPr>
              <w:t>.</w:t>
            </w:r>
          </w:p>
          <w:p w14:paraId="7A78D496" w14:textId="470C0EB3" w:rsidR="0094304A" w:rsidRPr="00715BB7" w:rsidRDefault="0094304A" w:rsidP="0094304A">
            <w:pPr>
              <w:spacing w:after="0" w:line="276" w:lineRule="auto"/>
              <w:jc w:val="both"/>
              <w:rPr>
                <w:rFonts w:ascii="Times New Roman" w:hAnsi="Times New Roman" w:cs="Times New Roman"/>
                <w:sz w:val="24"/>
                <w:szCs w:val="24"/>
              </w:rPr>
            </w:pPr>
            <w:r w:rsidRPr="00715BB7">
              <w:rPr>
                <w:rFonts w:ascii="Times New Roman" w:hAnsi="Times New Roman" w:cs="Times New Roman"/>
                <w:sz w:val="24"/>
                <w:szCs w:val="24"/>
              </w:rPr>
              <w:t xml:space="preserve">Rengiama (įskaitant, bet neatsiribojant): </w:t>
            </w:r>
          </w:p>
          <w:p w14:paraId="08807E06" w14:textId="7EEF192B" w:rsidR="0094304A" w:rsidRPr="00715BB7" w:rsidRDefault="0094304A" w:rsidP="00ED542C">
            <w:pPr>
              <w:spacing w:after="0" w:line="276" w:lineRule="auto"/>
              <w:ind w:left="880"/>
              <w:jc w:val="both"/>
              <w:rPr>
                <w:rFonts w:ascii="Times New Roman" w:hAnsi="Times New Roman" w:cs="Times New Roman"/>
                <w:sz w:val="24"/>
                <w:szCs w:val="24"/>
              </w:rPr>
            </w:pPr>
            <w:r w:rsidRPr="00715BB7">
              <w:rPr>
                <w:rFonts w:ascii="Times New Roman" w:hAnsi="Times New Roman" w:cs="Times New Roman"/>
                <w:sz w:val="24"/>
                <w:szCs w:val="24"/>
              </w:rPr>
              <w:t>Paruošiamieji darbai:</w:t>
            </w:r>
          </w:p>
          <w:p w14:paraId="446F65A6" w14:textId="353B70FE" w:rsidR="0094304A" w:rsidRPr="00715BB7" w:rsidRDefault="0094304A" w:rsidP="00ED542C">
            <w:pPr>
              <w:spacing w:after="0" w:line="276" w:lineRule="auto"/>
              <w:ind w:left="1022"/>
              <w:jc w:val="both"/>
              <w:rPr>
                <w:rFonts w:ascii="Times New Roman" w:hAnsi="Times New Roman" w:cs="Times New Roman"/>
                <w:sz w:val="24"/>
                <w:szCs w:val="24"/>
              </w:rPr>
            </w:pPr>
            <w:r w:rsidRPr="00715BB7">
              <w:rPr>
                <w:rFonts w:ascii="Times New Roman" w:hAnsi="Times New Roman" w:cs="Times New Roman"/>
                <w:sz w:val="24"/>
                <w:szCs w:val="24"/>
              </w:rPr>
              <w:t>- Tvarkybos darbų (restauravimo ir remonto) projektiniai pasiūlymai</w:t>
            </w:r>
          </w:p>
          <w:p w14:paraId="673EC708" w14:textId="446A8F66" w:rsidR="0094304A" w:rsidRPr="00715BB7" w:rsidRDefault="0094304A" w:rsidP="0094304A">
            <w:pPr>
              <w:pStyle w:val="Sraopastraipa"/>
              <w:spacing w:after="0" w:line="276" w:lineRule="auto"/>
              <w:ind w:left="879"/>
              <w:jc w:val="both"/>
              <w:rPr>
                <w:rFonts w:ascii="Times New Roman" w:hAnsi="Times New Roman" w:cs="Times New Roman"/>
                <w:sz w:val="24"/>
                <w:szCs w:val="24"/>
              </w:rPr>
            </w:pPr>
            <w:r w:rsidRPr="00715BB7">
              <w:rPr>
                <w:rFonts w:ascii="Times New Roman" w:hAnsi="Times New Roman" w:cs="Times New Roman"/>
                <w:sz w:val="24"/>
                <w:szCs w:val="24"/>
              </w:rPr>
              <w:t>Tvarkybos darbų projektas:</w:t>
            </w:r>
          </w:p>
          <w:p w14:paraId="6E666A1A" w14:textId="77777777" w:rsidR="0094304A" w:rsidRPr="00715BB7" w:rsidRDefault="0094304A" w:rsidP="0094304A">
            <w:pPr>
              <w:pStyle w:val="Sraopastraipa"/>
              <w:numPr>
                <w:ilvl w:val="0"/>
                <w:numId w:val="4"/>
              </w:numPr>
              <w:spacing w:after="0" w:line="276" w:lineRule="auto"/>
              <w:jc w:val="both"/>
              <w:rPr>
                <w:rFonts w:ascii="Times New Roman" w:hAnsi="Times New Roman" w:cs="Times New Roman"/>
                <w:sz w:val="24"/>
                <w:szCs w:val="24"/>
              </w:rPr>
            </w:pPr>
            <w:r w:rsidRPr="00715BB7">
              <w:rPr>
                <w:rFonts w:ascii="Times New Roman" w:hAnsi="Times New Roman" w:cs="Times New Roman"/>
                <w:sz w:val="24"/>
                <w:szCs w:val="24"/>
              </w:rPr>
              <w:t>Architektūros ir konstrukcijų dalys (A, SK)</w:t>
            </w:r>
          </w:p>
          <w:p w14:paraId="6A0157D6" w14:textId="1F4F851E" w:rsidR="0094304A" w:rsidRPr="00715BB7" w:rsidRDefault="0094304A" w:rsidP="0094304A">
            <w:pPr>
              <w:pStyle w:val="Sraopastraipa"/>
              <w:numPr>
                <w:ilvl w:val="0"/>
                <w:numId w:val="4"/>
              </w:numPr>
              <w:spacing w:after="0" w:line="276" w:lineRule="auto"/>
              <w:jc w:val="both"/>
              <w:rPr>
                <w:rFonts w:ascii="Times New Roman" w:hAnsi="Times New Roman" w:cs="Times New Roman"/>
                <w:iCs/>
                <w:sz w:val="24"/>
                <w:szCs w:val="24"/>
              </w:rPr>
            </w:pPr>
            <w:r w:rsidRPr="00715BB7">
              <w:rPr>
                <w:rFonts w:ascii="Times New Roman" w:hAnsi="Times New Roman" w:cs="Times New Roman"/>
                <w:iCs/>
                <w:sz w:val="24"/>
                <w:szCs w:val="24"/>
              </w:rPr>
              <w:t xml:space="preserve">Statybos skaičiuojamosios kainos nustatymo dalis (KS). </w:t>
            </w:r>
          </w:p>
          <w:p w14:paraId="50939843" w14:textId="768BE702" w:rsidR="0094304A" w:rsidRPr="00715BB7" w:rsidRDefault="0094304A" w:rsidP="0094304A">
            <w:pPr>
              <w:spacing w:after="0" w:line="276" w:lineRule="auto"/>
              <w:ind w:left="28"/>
              <w:jc w:val="both"/>
              <w:rPr>
                <w:rFonts w:ascii="Times New Roman" w:hAnsi="Times New Roman" w:cs="Times New Roman"/>
                <w:iCs/>
                <w:sz w:val="24"/>
                <w:szCs w:val="24"/>
              </w:rPr>
            </w:pPr>
            <w:r w:rsidRPr="00715BB7">
              <w:rPr>
                <w:rFonts w:ascii="Times New Roman" w:hAnsi="Times New Roman" w:cs="Times New Roman"/>
                <w:iCs/>
                <w:sz w:val="24"/>
                <w:szCs w:val="24"/>
              </w:rPr>
              <w:lastRenderedPageBreak/>
              <w:t xml:space="preserve">Statybos skaičiuojamosios kainos nustatymo dalį Tiekėjas pateikia Užsakovui popierinėje ir elektroninėje versijoje Microsoft </w:t>
            </w:r>
            <w:r w:rsidRPr="00715BB7">
              <w:rPr>
                <w:rFonts w:ascii="Times New Roman" w:hAnsi="Times New Roman" w:cs="Times New Roman"/>
                <w:sz w:val="24"/>
                <w:szCs w:val="24"/>
              </w:rPr>
              <w:t xml:space="preserve">Excel </w:t>
            </w:r>
            <w:r w:rsidRPr="00715BB7">
              <w:rPr>
                <w:rFonts w:ascii="Times New Roman" w:hAnsi="Times New Roman" w:cs="Times New Roman"/>
                <w:iCs/>
                <w:sz w:val="24"/>
                <w:szCs w:val="24"/>
              </w:rPr>
              <w:t xml:space="preserve">programos .xlsx formatu (ar kitu redaguojamu formatu, tačiau tokiu, kurį Užsakovas galėtų peržiūrėti ir redaguoti nenaudodamas išskirtinės ar mokamos programinės įrangos). </w:t>
            </w:r>
            <w:r w:rsidR="009E187D" w:rsidRPr="00715BB7">
              <w:rPr>
                <w:rFonts w:ascii="Times New Roman" w:hAnsi="Times New Roman" w:cs="Times New Roman"/>
                <w:iCs/>
                <w:sz w:val="24"/>
                <w:szCs w:val="24"/>
              </w:rPr>
              <w:t>Projektuojant numatyti atskirus darbų vykdymo etapus, pagal kuriuos Užsakovas, proporcingai turimam finansavimui, galėtų vykdyti remonto darbus.</w:t>
            </w:r>
          </w:p>
          <w:p w14:paraId="49453548" w14:textId="77777777" w:rsidR="0094304A" w:rsidRPr="00715BB7" w:rsidRDefault="0094304A" w:rsidP="0094304A">
            <w:pPr>
              <w:spacing w:after="0" w:line="276" w:lineRule="auto"/>
              <w:ind w:left="28"/>
              <w:jc w:val="both"/>
              <w:rPr>
                <w:rFonts w:ascii="Times New Roman" w:hAnsi="Times New Roman" w:cs="Times New Roman"/>
                <w:iCs/>
                <w:sz w:val="24"/>
                <w:szCs w:val="24"/>
              </w:rPr>
            </w:pPr>
            <w:r w:rsidRPr="00715BB7">
              <w:rPr>
                <w:rFonts w:ascii="Times New Roman" w:hAnsi="Times New Roman" w:cs="Times New Roman"/>
                <w:iCs/>
                <w:sz w:val="24"/>
                <w:szCs w:val="24"/>
              </w:rPr>
              <w:t>Pasikeitus kainų indeksui, Tiekėjas privalo perskaičiuoti sąmatas naujomis kainomis ir pateikti jas užsakovui.</w:t>
            </w:r>
          </w:p>
          <w:p w14:paraId="7F19D70E" w14:textId="77777777" w:rsidR="0094304A" w:rsidRPr="00715BB7" w:rsidRDefault="0094304A" w:rsidP="0094304A">
            <w:pPr>
              <w:spacing w:after="0" w:line="276" w:lineRule="auto"/>
              <w:jc w:val="both"/>
              <w:rPr>
                <w:rFonts w:ascii="Times New Roman" w:hAnsi="Times New Roman" w:cs="Times New Roman"/>
                <w:iCs/>
                <w:sz w:val="24"/>
                <w:szCs w:val="24"/>
              </w:rPr>
            </w:pPr>
            <w:r w:rsidRPr="00715BB7">
              <w:rPr>
                <w:rFonts w:ascii="Times New Roman" w:hAnsi="Times New Roman" w:cs="Times New Roman"/>
                <w:iCs/>
                <w:sz w:val="24"/>
                <w:szCs w:val="24"/>
              </w:rPr>
              <w:t xml:space="preserve">Kitas projekto dalis, Tiekėjas savo sąskaita privalo parengti jei tai bus būtina, norint pilnai įgyvendinti Projektavimo užduotį ir pasiekti tikslus. Šių dalių būtinumą nustato projekto vadovas. Projektavimo užduotis gali būti koreguojama neviršijant esminių šios projektavimo užduoties reikalavimų. </w:t>
            </w:r>
          </w:p>
          <w:p w14:paraId="1D5C345E" w14:textId="77777777" w:rsidR="0094304A" w:rsidRPr="00715BB7" w:rsidRDefault="0094304A" w:rsidP="0094304A">
            <w:pPr>
              <w:spacing w:after="0" w:line="276" w:lineRule="auto"/>
              <w:jc w:val="both"/>
              <w:rPr>
                <w:rFonts w:ascii="Times New Roman" w:hAnsi="Times New Roman" w:cs="Times New Roman"/>
                <w:iCs/>
                <w:sz w:val="24"/>
                <w:szCs w:val="24"/>
              </w:rPr>
            </w:pPr>
            <w:r w:rsidRPr="00715BB7">
              <w:rPr>
                <w:rFonts w:ascii="Times New Roman" w:hAnsi="Times New Roman" w:cs="Times New Roman"/>
                <w:iCs/>
                <w:sz w:val="24"/>
                <w:szCs w:val="24"/>
              </w:rPr>
              <w:t>Būtina nurodyti, kad visi darbai, numatyti įgyvendinant projektą, bus vykdomi nenutraukus teismo veiklos, remontuojant veikiančio pastato atitvarinės konstrukcijas,</w:t>
            </w:r>
            <w:r w:rsidRPr="00715BB7">
              <w:rPr>
                <w:rFonts w:ascii="Times New Roman" w:hAnsi="Times New Roman" w:cs="Times New Roman"/>
                <w:sz w:val="24"/>
                <w:szCs w:val="24"/>
              </w:rPr>
              <w:t xml:space="preserve"> t. y. teismo veikla tvarkybos darbų metu negalės būti stabdoma.</w:t>
            </w:r>
          </w:p>
          <w:p w14:paraId="7551AC6C" w14:textId="77777777" w:rsidR="0094304A" w:rsidRPr="00715BB7" w:rsidRDefault="0094304A" w:rsidP="0094304A">
            <w:pPr>
              <w:spacing w:after="0" w:line="276" w:lineRule="auto"/>
              <w:jc w:val="both"/>
              <w:rPr>
                <w:rFonts w:ascii="Times New Roman" w:hAnsi="Times New Roman" w:cs="Times New Roman"/>
                <w:iCs/>
                <w:sz w:val="24"/>
                <w:szCs w:val="24"/>
              </w:rPr>
            </w:pPr>
            <w:r w:rsidRPr="00715BB7">
              <w:rPr>
                <w:rFonts w:ascii="Times New Roman" w:hAnsi="Times New Roman" w:cs="Times New Roman"/>
                <w:iCs/>
                <w:sz w:val="24"/>
                <w:szCs w:val="24"/>
              </w:rPr>
              <w:t>Dėl galutinės projekto apimties sprendimą priima Projekto vadovas.</w:t>
            </w:r>
          </w:p>
          <w:p w14:paraId="5950A6DD" w14:textId="77777777" w:rsidR="0094304A" w:rsidRPr="00715BB7" w:rsidRDefault="0094304A" w:rsidP="0094304A">
            <w:pPr>
              <w:spacing w:after="0" w:line="276" w:lineRule="auto"/>
              <w:jc w:val="both"/>
              <w:rPr>
                <w:rFonts w:ascii="Times New Roman" w:hAnsi="Times New Roman" w:cs="Times New Roman"/>
                <w:sz w:val="24"/>
                <w:szCs w:val="24"/>
              </w:rPr>
            </w:pPr>
            <w:r w:rsidRPr="00715BB7">
              <w:rPr>
                <w:rFonts w:ascii="Times New Roman" w:hAnsi="Times New Roman" w:cs="Times New Roman"/>
                <w:sz w:val="24"/>
                <w:szCs w:val="24"/>
              </w:rPr>
              <w:t>Projekto sprendimai turi būti ekonomiškai pagrįsti ir racionalūs. Tiekėjas privalo su Užsakovu derinti tarpinius projekto sprendinius.</w:t>
            </w:r>
          </w:p>
          <w:p w14:paraId="0B7FFE4F" w14:textId="2496B7F9" w:rsidR="0094304A" w:rsidRPr="00715BB7" w:rsidRDefault="0094304A" w:rsidP="00936F79">
            <w:pPr>
              <w:spacing w:after="0" w:line="276" w:lineRule="auto"/>
              <w:jc w:val="both"/>
              <w:rPr>
                <w:rFonts w:ascii="Times New Roman" w:hAnsi="Times New Roman" w:cs="Times New Roman"/>
                <w:b/>
                <w:i/>
                <w:sz w:val="24"/>
                <w:szCs w:val="24"/>
              </w:rPr>
            </w:pPr>
            <w:r w:rsidRPr="00715BB7">
              <w:rPr>
                <w:rFonts w:ascii="Times New Roman" w:hAnsi="Times New Roman" w:cs="Times New Roman"/>
                <w:sz w:val="24"/>
                <w:szCs w:val="24"/>
              </w:rPr>
              <w:t>Prieš pateikiant tvarkybos darbų projektą derinimui ir dokumento vykdyti tvarkybos darbus gavimui – Užsakovas užsako tvarkybos darbų Specialiąją ekspertizę</w:t>
            </w:r>
            <w:r w:rsidR="00936F79">
              <w:rPr>
                <w:rFonts w:ascii="Times New Roman" w:hAnsi="Times New Roman" w:cs="Times New Roman"/>
                <w:sz w:val="24"/>
                <w:szCs w:val="24"/>
              </w:rPr>
              <w:t>.</w:t>
            </w:r>
            <w:r w:rsidRPr="00715BB7">
              <w:rPr>
                <w:rFonts w:ascii="Times New Roman" w:hAnsi="Times New Roman" w:cs="Times New Roman"/>
                <w:sz w:val="24"/>
                <w:szCs w:val="24"/>
              </w:rPr>
              <w:t xml:space="preserve"> </w:t>
            </w:r>
          </w:p>
        </w:tc>
      </w:tr>
      <w:tr w:rsidR="0094304A" w:rsidRPr="00715BB7" w14:paraId="3550F605" w14:textId="77777777" w:rsidTr="00C87D5D">
        <w:trPr>
          <w:trHeight w:val="416"/>
        </w:trPr>
        <w:tc>
          <w:tcPr>
            <w:tcW w:w="710" w:type="dxa"/>
            <w:tcBorders>
              <w:top w:val="single" w:sz="4" w:space="0" w:color="auto"/>
              <w:left w:val="single" w:sz="4" w:space="0" w:color="auto"/>
              <w:bottom w:val="single" w:sz="4" w:space="0" w:color="auto"/>
              <w:right w:val="single" w:sz="4" w:space="0" w:color="auto"/>
            </w:tcBorders>
            <w:hideMark/>
          </w:tcPr>
          <w:p w14:paraId="142AB89C" w14:textId="1531AF99" w:rsidR="0094304A" w:rsidRPr="00715BB7" w:rsidRDefault="00C27569" w:rsidP="0094304A">
            <w:pPr>
              <w:spacing w:after="0"/>
              <w:rPr>
                <w:rFonts w:ascii="Times New Roman" w:hAnsi="Times New Roman" w:cs="Times New Roman"/>
                <w:b/>
                <w:sz w:val="24"/>
                <w:szCs w:val="24"/>
              </w:rPr>
            </w:pPr>
            <w:r w:rsidRPr="00715BB7">
              <w:rPr>
                <w:rFonts w:ascii="Times New Roman" w:hAnsi="Times New Roman" w:cs="Times New Roman"/>
                <w:b/>
                <w:sz w:val="24"/>
                <w:szCs w:val="24"/>
              </w:rPr>
              <w:lastRenderedPageBreak/>
              <w:t>1</w:t>
            </w:r>
            <w:r>
              <w:rPr>
                <w:rFonts w:ascii="Times New Roman" w:hAnsi="Times New Roman" w:cs="Times New Roman"/>
                <w:b/>
                <w:sz w:val="24"/>
                <w:szCs w:val="24"/>
              </w:rPr>
              <w:t>7</w:t>
            </w:r>
            <w:r w:rsidR="0094304A" w:rsidRPr="00715BB7">
              <w:rPr>
                <w:rFonts w:ascii="Times New Roman" w:hAnsi="Times New Roman" w:cs="Times New Roman"/>
                <w:b/>
                <w:sz w:val="24"/>
                <w:szCs w:val="24"/>
              </w:rPr>
              <w:t>.</w:t>
            </w:r>
          </w:p>
        </w:tc>
        <w:tc>
          <w:tcPr>
            <w:tcW w:w="9780" w:type="dxa"/>
            <w:tcBorders>
              <w:top w:val="single" w:sz="4" w:space="0" w:color="auto"/>
              <w:left w:val="single" w:sz="4" w:space="0" w:color="auto"/>
              <w:bottom w:val="single" w:sz="4" w:space="0" w:color="auto"/>
              <w:right w:val="single" w:sz="4" w:space="0" w:color="auto"/>
            </w:tcBorders>
            <w:shd w:val="clear" w:color="auto" w:fill="FFFFFF"/>
            <w:vAlign w:val="center"/>
          </w:tcPr>
          <w:p w14:paraId="27C2B604" w14:textId="6278B2F9" w:rsidR="0094304A" w:rsidRPr="00715BB7" w:rsidRDefault="0094304A" w:rsidP="0094304A">
            <w:pPr>
              <w:spacing w:after="0" w:line="276" w:lineRule="auto"/>
              <w:jc w:val="both"/>
              <w:rPr>
                <w:rFonts w:ascii="Times New Roman" w:hAnsi="Times New Roman" w:cs="Times New Roman"/>
                <w:b/>
                <w:i/>
                <w:sz w:val="24"/>
                <w:szCs w:val="24"/>
              </w:rPr>
            </w:pPr>
            <w:r w:rsidRPr="00715BB7">
              <w:rPr>
                <w:rFonts w:ascii="Times New Roman" w:hAnsi="Times New Roman" w:cs="Times New Roman"/>
                <w:b/>
                <w:i/>
                <w:sz w:val="24"/>
                <w:szCs w:val="24"/>
              </w:rPr>
              <w:t>Projektavimo darbų apimtis</w:t>
            </w:r>
            <w:r w:rsidRPr="00715BB7">
              <w:rPr>
                <w:rFonts w:ascii="Times New Roman" w:hAnsi="Times New Roman" w:cs="Times New Roman"/>
                <w:i/>
                <w:sz w:val="24"/>
                <w:szCs w:val="24"/>
              </w:rPr>
              <w:t xml:space="preserve">, </w:t>
            </w:r>
            <w:r w:rsidRPr="00715BB7">
              <w:rPr>
                <w:rFonts w:ascii="Times New Roman" w:hAnsi="Times New Roman" w:cs="Times New Roman"/>
                <w:b/>
                <w:i/>
                <w:sz w:val="24"/>
                <w:szCs w:val="24"/>
              </w:rPr>
              <w:t>rengiami Projekto sudedamųjų dalių sprendinių dokumentai.</w:t>
            </w:r>
            <w:r w:rsidR="008C1D8B" w:rsidRPr="00715BB7">
              <w:rPr>
                <w:rFonts w:ascii="Times New Roman" w:hAnsi="Times New Roman" w:cs="Times New Roman"/>
                <w:b/>
                <w:i/>
                <w:sz w:val="24"/>
                <w:szCs w:val="24"/>
              </w:rPr>
              <w:t xml:space="preserve"> </w:t>
            </w:r>
            <w:r w:rsidRPr="00715BB7">
              <w:rPr>
                <w:rFonts w:ascii="Times New Roman" w:hAnsi="Times New Roman" w:cs="Times New Roman"/>
                <w:b/>
                <w:i/>
                <w:sz w:val="24"/>
                <w:szCs w:val="24"/>
              </w:rPr>
              <w:t xml:space="preserve">Tvarkybos darbų projekte numatyti: </w:t>
            </w:r>
          </w:p>
          <w:p w14:paraId="413F5951" w14:textId="2BC6E9E4" w:rsidR="0094304A" w:rsidRPr="00715BB7" w:rsidRDefault="0094304A" w:rsidP="0094304A">
            <w:pPr>
              <w:spacing w:after="0" w:line="276" w:lineRule="auto"/>
              <w:jc w:val="both"/>
              <w:rPr>
                <w:rFonts w:ascii="Times New Roman" w:hAnsi="Times New Roman" w:cs="Times New Roman"/>
                <w:sz w:val="24"/>
                <w:szCs w:val="24"/>
              </w:rPr>
            </w:pPr>
            <w:r w:rsidRPr="00715BB7">
              <w:rPr>
                <w:rFonts w:ascii="Times New Roman" w:hAnsi="Times New Roman" w:cs="Times New Roman"/>
                <w:sz w:val="24"/>
                <w:szCs w:val="24"/>
              </w:rPr>
              <w:t xml:space="preserve">Esamas pastatas yra </w:t>
            </w:r>
            <w:r w:rsidRPr="00715BB7">
              <w:rPr>
                <w:rFonts w:ascii="Times New Roman" w:eastAsia="Times New Roman" w:hAnsi="Times New Roman" w:cs="Times New Roman"/>
                <w:sz w:val="24"/>
                <w:szCs w:val="24"/>
                <w:lang w:eastAsia="lt-LT"/>
              </w:rPr>
              <w:t xml:space="preserve">Vilniaus </w:t>
            </w:r>
            <w:r w:rsidR="008C1D8B" w:rsidRPr="00715BB7">
              <w:rPr>
                <w:rFonts w:ascii="Times New Roman" w:eastAsia="Times New Roman" w:hAnsi="Times New Roman" w:cs="Times New Roman"/>
                <w:sz w:val="24"/>
                <w:szCs w:val="24"/>
                <w:lang w:eastAsia="lt-LT"/>
              </w:rPr>
              <w:t>miesto istorinėje dalyje</w:t>
            </w:r>
            <w:r w:rsidRPr="00715BB7">
              <w:rPr>
                <w:rFonts w:ascii="Times New Roman" w:eastAsia="Times New Roman" w:hAnsi="Times New Roman" w:cs="Times New Roman"/>
                <w:sz w:val="24"/>
                <w:szCs w:val="24"/>
                <w:lang w:eastAsia="lt-LT"/>
              </w:rPr>
              <w:t xml:space="preserve">. </w:t>
            </w:r>
            <w:r w:rsidRPr="00715BB7">
              <w:rPr>
                <w:rFonts w:ascii="Times New Roman" w:hAnsi="Times New Roman" w:cs="Times New Roman"/>
                <w:sz w:val="24"/>
                <w:szCs w:val="24"/>
              </w:rPr>
              <w:t xml:space="preserve">Projekto sprendiniai turi nepažeisti Vilniaus </w:t>
            </w:r>
            <w:r w:rsidR="008C1D8B" w:rsidRPr="00715BB7">
              <w:rPr>
                <w:rFonts w:ascii="Times New Roman" w:hAnsi="Times New Roman" w:cs="Times New Roman"/>
                <w:sz w:val="24"/>
                <w:szCs w:val="24"/>
              </w:rPr>
              <w:t>miesto istorinės dalies</w:t>
            </w:r>
            <w:r w:rsidRPr="00715BB7">
              <w:rPr>
                <w:rFonts w:ascii="Times New Roman" w:hAnsi="Times New Roman" w:cs="Times New Roman"/>
                <w:sz w:val="24"/>
                <w:szCs w:val="24"/>
              </w:rPr>
              <w:t xml:space="preserve"> vertingųjų savybių, nepažeisti saugomos istorinės sandaros, netrukdyti autentiškos aplinkos suvokimui. </w:t>
            </w:r>
          </w:p>
          <w:p w14:paraId="4BF462B7" w14:textId="5C280A29" w:rsidR="008C1D8B" w:rsidRPr="00715BB7" w:rsidRDefault="008C1D8B" w:rsidP="008C1D8B">
            <w:pPr>
              <w:spacing w:after="0" w:line="276" w:lineRule="auto"/>
              <w:jc w:val="both"/>
              <w:rPr>
                <w:rFonts w:ascii="Times New Roman" w:hAnsi="Times New Roman" w:cs="Times New Roman"/>
                <w:sz w:val="24"/>
                <w:szCs w:val="24"/>
              </w:rPr>
            </w:pPr>
            <w:r w:rsidRPr="00715BB7">
              <w:rPr>
                <w:rFonts w:ascii="Times New Roman" w:hAnsi="Times New Roman" w:cs="Times New Roman"/>
                <w:sz w:val="24"/>
                <w:szCs w:val="24"/>
              </w:rPr>
              <w:t>Ypatingieji statiniai, įrašyt</w:t>
            </w:r>
            <w:r w:rsidR="00233E02">
              <w:rPr>
                <w:rFonts w:ascii="Times New Roman" w:hAnsi="Times New Roman" w:cs="Times New Roman"/>
                <w:sz w:val="24"/>
                <w:szCs w:val="24"/>
              </w:rPr>
              <w:t>i</w:t>
            </w:r>
            <w:r w:rsidRPr="00715BB7">
              <w:rPr>
                <w:rFonts w:ascii="Times New Roman" w:hAnsi="Times New Roman" w:cs="Times New Roman"/>
                <w:sz w:val="24"/>
                <w:szCs w:val="24"/>
              </w:rPr>
              <w:t xml:space="preserve"> į nekilnojamųjų kultūros vertybių registrą NKVR Nr. G64K3P. </w:t>
            </w:r>
          </w:p>
          <w:p w14:paraId="797BDB72" w14:textId="77777777" w:rsidR="008C1D8B" w:rsidRPr="00715BB7" w:rsidRDefault="008C1D8B" w:rsidP="008C1D8B">
            <w:pPr>
              <w:spacing w:after="0" w:line="276" w:lineRule="auto"/>
              <w:jc w:val="both"/>
              <w:rPr>
                <w:rFonts w:ascii="Times New Roman" w:hAnsi="Times New Roman" w:cs="Times New Roman"/>
                <w:b/>
                <w:bCs/>
                <w:sz w:val="24"/>
                <w:szCs w:val="24"/>
                <w:u w:val="single"/>
              </w:rPr>
            </w:pPr>
            <w:r w:rsidRPr="00715BB7">
              <w:rPr>
                <w:rFonts w:ascii="Times New Roman" w:hAnsi="Times New Roman" w:cs="Times New Roman"/>
                <w:b/>
                <w:bCs/>
                <w:sz w:val="24"/>
                <w:szCs w:val="24"/>
                <w:u w:val="single"/>
              </w:rPr>
              <w:t>Pastato 3B3p Teismų, sovietų valstybės saugumo komiteto pastatų komplekso Teismų rūmų pirmas korpusas (15907).</w:t>
            </w:r>
          </w:p>
          <w:p w14:paraId="1F9EA3DF" w14:textId="77777777" w:rsidR="008C1D8B" w:rsidRPr="00715BB7" w:rsidRDefault="008C1D8B" w:rsidP="008C1D8B">
            <w:pPr>
              <w:spacing w:after="0" w:line="276" w:lineRule="auto"/>
              <w:jc w:val="both"/>
              <w:rPr>
                <w:rFonts w:ascii="Times New Roman" w:hAnsi="Times New Roman" w:cs="Times New Roman"/>
                <w:b/>
                <w:bCs/>
                <w:sz w:val="24"/>
                <w:szCs w:val="24"/>
                <w:u w:val="single"/>
              </w:rPr>
            </w:pPr>
            <w:r w:rsidRPr="00715BB7">
              <w:rPr>
                <w:rFonts w:ascii="Times New Roman" w:hAnsi="Times New Roman" w:cs="Times New Roman"/>
                <w:b/>
                <w:bCs/>
                <w:sz w:val="24"/>
                <w:szCs w:val="24"/>
                <w:u w:val="single"/>
              </w:rPr>
              <w:t>Vertingosios savybes ( stogas, fasadai):</w:t>
            </w:r>
          </w:p>
          <w:p w14:paraId="24015471" w14:textId="357505B1" w:rsidR="008C1D8B" w:rsidRPr="00715BB7" w:rsidRDefault="008C1D8B" w:rsidP="008C1D8B">
            <w:pPr>
              <w:pStyle w:val="Sraopastraipa"/>
              <w:numPr>
                <w:ilvl w:val="2"/>
                <w:numId w:val="17"/>
              </w:numPr>
              <w:spacing w:after="0" w:line="276" w:lineRule="auto"/>
              <w:jc w:val="both"/>
              <w:rPr>
                <w:rFonts w:ascii="Times New Roman" w:hAnsi="Times New Roman" w:cs="Times New Roman"/>
                <w:sz w:val="24"/>
                <w:szCs w:val="24"/>
              </w:rPr>
            </w:pPr>
            <w:r w:rsidRPr="00715BB7">
              <w:rPr>
                <w:rFonts w:ascii="Times New Roman" w:hAnsi="Times New Roman" w:cs="Times New Roman"/>
                <w:sz w:val="24"/>
                <w:szCs w:val="24"/>
              </w:rPr>
              <w:t>tūris - uždaro tūrio, simetriškas, sudėtinio „B“ raidės formos plano, trijų aukštų su pusrūsiu, pastoge, dviem keturkampiais R, V vidaus kiemais ir pusiau atviru netaisyklingos formos kiemu P fasade (1998-2002 m. pastogėje įrengtos patalpos; būklė patenkinama; FF Nr. 20-25; 2009 m.); stogo forma - sudėtinė: P fasado centrinio rizalito ir vidinių kiemų rizalitų - trišlaitė, Š fasado kampinių, R, V fasadų šoninių ir P fasado rizalitų - keturšlaitė, kitų pastato dalių - dvišlaitė (-; būklė patenkinama; FF Nr. 24, 29, 62; 2009 m.); dangos medžiaga - stogo, palangių, sandrikų, tarpaukštinių karnizų, stulpelių, piliastrų viršaus skardos lakštų tipas (-; būklė gera; FF Nr. 24, 29, 32, 62; 2009 m.); kiti stogo elementai - plytų mūro tinkuoti profiliuoti stulpeliai virš R, Š, V fasadų kampinių ir šoninių rizalitų (-; būklė gera; FF Nr. 39, 40, 63; 2009 m.); plytų mūro tinkuoti profiliuoti dūmtraukiai (-; būklė gera; FF Nr. 24, 29, 32, 62; 2009 m.);</w:t>
            </w:r>
            <w:r w:rsidR="008B2A33">
              <w:rPr>
                <w:rFonts w:ascii="Times New Roman" w:hAnsi="Times New Roman" w:cs="Times New Roman"/>
                <w:sz w:val="24"/>
                <w:szCs w:val="24"/>
              </w:rPr>
              <w:t xml:space="preserve"> </w:t>
            </w:r>
            <w:r w:rsidRPr="00715BB7">
              <w:rPr>
                <w:rFonts w:ascii="Times New Roman" w:hAnsi="Times New Roman" w:cs="Times New Roman"/>
                <w:sz w:val="24"/>
                <w:szCs w:val="24"/>
              </w:rPr>
              <w:t>pusapskričių tūrinių stoglangių tipas (-; būklė gera; FF Nr. 27, 28, 62; 2009 m.);</w:t>
            </w:r>
          </w:p>
          <w:p w14:paraId="62112FE4" w14:textId="77777777" w:rsidR="008C1D8B" w:rsidRPr="00715BB7" w:rsidRDefault="008C1D8B" w:rsidP="008C1D8B">
            <w:pPr>
              <w:spacing w:after="0" w:line="276" w:lineRule="auto"/>
              <w:jc w:val="both"/>
              <w:rPr>
                <w:rFonts w:ascii="Times New Roman" w:hAnsi="Times New Roman" w:cs="Times New Roman"/>
                <w:sz w:val="24"/>
                <w:szCs w:val="24"/>
              </w:rPr>
            </w:pPr>
            <w:r w:rsidRPr="00715BB7">
              <w:rPr>
                <w:rFonts w:ascii="Times New Roman" w:hAnsi="Times New Roman" w:cs="Times New Roman"/>
                <w:sz w:val="24"/>
                <w:szCs w:val="24"/>
              </w:rPr>
              <w:t>......</w:t>
            </w:r>
          </w:p>
          <w:p w14:paraId="48672A8D" w14:textId="4E5ACAF6" w:rsidR="008C1D8B" w:rsidRPr="00715BB7" w:rsidRDefault="008C1D8B" w:rsidP="008C1D8B">
            <w:pPr>
              <w:spacing w:after="0" w:line="276" w:lineRule="auto"/>
              <w:ind w:left="737"/>
              <w:jc w:val="both"/>
              <w:rPr>
                <w:rFonts w:ascii="Times New Roman" w:hAnsi="Times New Roman" w:cs="Times New Roman"/>
                <w:sz w:val="24"/>
                <w:szCs w:val="24"/>
              </w:rPr>
            </w:pPr>
            <w:r w:rsidRPr="00715BB7">
              <w:rPr>
                <w:rFonts w:ascii="Times New Roman" w:hAnsi="Times New Roman" w:cs="Times New Roman"/>
                <w:sz w:val="24"/>
                <w:szCs w:val="24"/>
              </w:rPr>
              <w:t xml:space="preserve">1.1.3   fasadų architektūrinis sprendimas - istorizmo stilistika su neoklasicizmo ir eklektikos elementais (-; būklė patenkinama; FF Nr. 20-26, 39-43; 2009 m.); fasadų kompozicija – visi fasadai simetriški, Š fasado centrinę ašį pabrėžia tariamasis centrinis rizalitas su portalu (-; </w:t>
            </w:r>
            <w:r w:rsidRPr="00715BB7">
              <w:rPr>
                <w:rFonts w:ascii="Times New Roman" w:hAnsi="Times New Roman" w:cs="Times New Roman"/>
                <w:sz w:val="24"/>
                <w:szCs w:val="24"/>
              </w:rPr>
              <w:lastRenderedPageBreak/>
              <w:t xml:space="preserve">būklė patenkinama; FF Nr. 20-26; 2009 m.); fasadų architektūros tūrinės detalės – tariamieji rizalitai: Š fasade - kampiniai ir centrinis su trikampiu frontonu, R ir V fasaduose - šoniniai (-; būklė gera; FF Nr. 20-23, 25-28, 39, 40; 2009 m.); trisienis centrinis rizalitas P fasade (-; būklė gera; FF Nr. 24, 29, 37; 2009 m.); 2 rizalitai P fasade (-; būklė gera; FF Nr. 24, 29; 2009 m.); rizalitai su nusklembtais kampais R, V vidaus kiemuose (-; būklė gera; FF Nr. 38; 2009 m.); plytų mūro tinkuotas laiptuotas atikas virš Š fasado centrinio rizalito (vazų formos akroterijai ant atiko neišliko; būklė patenkinama; Ikonografijos priedas Nr. 5; FF Nr. 26, 41, 62; 2009 m.); plytų mūro tinkuotas sargybinio posto priestatėlis V fasade (-; būklė patenkinama; FF Nr. 46; 2009 m.);fasadų apdaila ir puošyba - Š fasado portalo apdaila, susidedanti iš: puskolonių su aukštais postamentais, ant piliastrų paremto profiliuoto durų viršlangio apvado su voliutos formos spyna, antablemento, puošto reljefiniais vainikais ir užrašui skirta iškilia plokštuma, trikampio frontono (-; būklė patenkinama; FF Nr. 26, 42, 43; 2009 m.); R, Š, V fasadų I aukšto langų apdaila, susidedanti iš: profiliuoto apvado su spyna, profiliuotos palangės paremtos pasparomis, polanginės įgilintos stačiakampės plokštumos (-; būklė patenkinama; FF Nr. 45, 49; 2009 m.); R, Š, V fasadų rizalitų II aukšto langų apdaila, susidedanti iš: trikampio sandriko paremto pasparomis, profiliuoto lango apvado su spyna, polanginės dekoratyvios baliustrados (-; būklė patenkinama; FF Nr. 41, 42, 44, 50; 2009 m.); kitų R, Š, V fasadų II aukšto langų apdaila, susidedanti iš: tiesaus profiliuoto sandriko paremto voliutos formos pasparomis, profiliuoto lango apvado, profiliuotos palangės paremtos pasparomis, įgilintos stačiakampės plokštumos po sandriku ir polanginių įgilintos apskritos ir netaisyklingos formos plokštumų (-; būklė patenkinama; FF Nr. 47; 2009 m.); R, Š, V fasadų III aukšto langų apdaila, susidedanti iš: profiliuoto laužtos linijos apvado su akanto lapo formos spyna ir palangės paremtos pasparomis (-; būklė patenkinama; FF Nr. 27, 28, 48; 2009 m.); R, Š, V fasadų rizalitų II, III aukštų kampiniai rustuoti piliastrai (-; būklė patenkinama; FF Nr. 39-41, 44; 2009 m.); R, Š, V fasadų rizalitų II, III aukštų modifikuoto kompozicinio orderio puskolonės su kapiteliais, kaneliūromis, aukštomis rustuotomis bazėmis ir postamentais (-; būklė patenkinama; FF Nr. 39-41, 44; 2009 m.); R, Š, V fasadų I aukšto antablementas, susidedantis iš profiliuoto karnizo ir frizo, puošto triglifais su lašais (-; būklė patenkinama; FF Nr. 20, 22, 42; 2009 m.); R, Š, V fasadų rizalitų antablementai, susidedantys iš: modiljonais paremto profiliuoto karnizo, frizo, puošto reljefine jonėniško kimatijaus juosta, reljefiniais vainikais ir užrašui skirta iškilia plokštuma (užrašai neišliko; būklė patenkinama; FF Nr. 26, 39-41, 44, 51; 2009 m.); Š fasado centrinio rizalito frontono šlaitų profiliuotas karnizas, paremtas modiljonais ir pokarnizinė trauka, puošta reljefine jonėniško kimatijaus juosta (buvęs frontono timpano gausus reljefinis dekoras neišlikęs; būklė patenkinama; Ikonografijos priedas Nr. 5; FF Nr. 41; 2009 m.); tarp R, Š, V fasadų rizalitų esantys profiliuoti pastogės karnizai, paremti pasparomis (-; būklė patenkinama; FF Nr. 20, 22, 23, 25, 27, 28; 2009 m.); augalinės reljefinės girliandos tarp pasparų virš III aukšto langų R, Š, V fasaduose (-; būklė patenkinama; FF Nr. 25, 27, 28, 48; 2009 m.); reljefinė antemijaus juosta virš R, Š, V fasadų rizalitų III aukšto langų (-; būklė patenkinama; FF Nr. 41, 44, 51; 2009 m.); P fasado ir R, V vidaus kiemų fasadų profiliuoti pastogės karnizai (-; būklė patenkinama; FF Nr. 24, 29-38; 2009 m.); profiliuotas karnizas tarp I ir II aukštų P fasade (-; būklė patenkinama; FF Nr. 34-37; 2009 m.); P fasado ir R, V vidaus kiemų fasadų palangių profiliuotos traukos (-; būklė patenkinama; FF Nr. 24, 29-38; 2009 m.); P fasado I aukšto langų, durų ir cokolio traukos vientisas profiliuotas apvadas (-; </w:t>
            </w:r>
            <w:r w:rsidRPr="00715BB7">
              <w:rPr>
                <w:rFonts w:ascii="Times New Roman" w:hAnsi="Times New Roman" w:cs="Times New Roman"/>
                <w:sz w:val="24"/>
                <w:szCs w:val="24"/>
              </w:rPr>
              <w:lastRenderedPageBreak/>
              <w:t>būklė patenkinama; FF Nr. 35, 37, 53, 55; 2009 m.); R, V vidaus kiemų fasadų I, II, III aukštų langų profiliuoti apvadai (-; būklė patenkinama; FF Nr. 30-33, 52; 2009 m.); R, V vidaus kiemų fasadų cokolinio aukšto traukos profiliuotas viršus (-; būklė patenkinama; FF Nr. 30, 33; 2009 m.); Š, R, V fasadų cokolinio aukšto tašyto granito plokščių danga (-; būklė gera; FF Nr. 20, 22, 23, 25, 27, 28, 42, 45, 57; 2009 m.); Š fasado cokolio granito plokštėse iškalti pastate nukankintų, nužudytų pasipriešinimo okupacijai dalyvių duomenys (-; būklė gera; Priedas Nr. 8; FF Nr. 57; 2009 m.); R, Š, V fasadų tinko tipas: I aukšto - su iškiliais rustais, II, III aukštų - rustuotos (-; būklė patenkinama; FF Nr. 20-23, 25-28; 2009 m.); P fasado ir R, V vidaus kiemų fasadų tinko tipas (-; būklė patenkinama; FF Nr. 29-38; 2009 m.).</w:t>
            </w:r>
          </w:p>
          <w:p w14:paraId="38D82C34" w14:textId="77777777" w:rsidR="008C1D8B" w:rsidRPr="00715BB7" w:rsidRDefault="008C1D8B" w:rsidP="008C1D8B">
            <w:pPr>
              <w:spacing w:after="0" w:line="276" w:lineRule="auto"/>
              <w:jc w:val="both"/>
              <w:rPr>
                <w:rFonts w:ascii="Times New Roman" w:hAnsi="Times New Roman" w:cs="Times New Roman"/>
                <w:b/>
                <w:bCs/>
                <w:sz w:val="24"/>
                <w:szCs w:val="24"/>
                <w:u w:val="single"/>
              </w:rPr>
            </w:pPr>
            <w:r w:rsidRPr="00715BB7">
              <w:rPr>
                <w:rFonts w:ascii="Times New Roman" w:hAnsi="Times New Roman" w:cs="Times New Roman"/>
                <w:b/>
                <w:bCs/>
                <w:sz w:val="24"/>
                <w:szCs w:val="24"/>
                <w:u w:val="single"/>
              </w:rPr>
              <w:t>Pastato 4B3p Teismų, sovietų valstybės saugumo komiteto pastatų komplekso, Teismų rūmų trečias korpusas (22868)</w:t>
            </w:r>
          </w:p>
          <w:p w14:paraId="58249D95" w14:textId="77777777" w:rsidR="008C1D8B" w:rsidRPr="00715BB7" w:rsidRDefault="008C1D8B" w:rsidP="008C1D8B">
            <w:pPr>
              <w:spacing w:after="0" w:line="276" w:lineRule="auto"/>
              <w:jc w:val="both"/>
              <w:rPr>
                <w:rFonts w:ascii="Times New Roman" w:hAnsi="Times New Roman" w:cs="Times New Roman"/>
                <w:b/>
                <w:bCs/>
                <w:sz w:val="24"/>
                <w:szCs w:val="24"/>
                <w:u w:val="single"/>
              </w:rPr>
            </w:pPr>
            <w:r w:rsidRPr="00715BB7">
              <w:rPr>
                <w:rFonts w:ascii="Times New Roman" w:hAnsi="Times New Roman" w:cs="Times New Roman"/>
                <w:b/>
                <w:bCs/>
                <w:sz w:val="24"/>
                <w:szCs w:val="24"/>
                <w:u w:val="single"/>
              </w:rPr>
              <w:t>Vertingosios savybės( stogas, fasadai) :</w:t>
            </w:r>
          </w:p>
          <w:p w14:paraId="0FBE3D0A" w14:textId="77777777" w:rsidR="008C1D8B" w:rsidRPr="00715BB7" w:rsidRDefault="008C1D8B" w:rsidP="008C1D8B">
            <w:pPr>
              <w:spacing w:after="0" w:line="276" w:lineRule="auto"/>
              <w:ind w:left="737"/>
              <w:jc w:val="both"/>
              <w:rPr>
                <w:rFonts w:ascii="Times New Roman" w:hAnsi="Times New Roman" w:cs="Times New Roman"/>
                <w:sz w:val="24"/>
                <w:szCs w:val="24"/>
              </w:rPr>
            </w:pPr>
            <w:r w:rsidRPr="00715BB7">
              <w:rPr>
                <w:rFonts w:ascii="Times New Roman" w:hAnsi="Times New Roman" w:cs="Times New Roman"/>
                <w:sz w:val="24"/>
                <w:szCs w:val="24"/>
              </w:rPr>
              <w:t>1.1.1.</w:t>
            </w:r>
            <w:r w:rsidRPr="00715BB7">
              <w:rPr>
                <w:rFonts w:ascii="Times New Roman" w:hAnsi="Times New Roman" w:cs="Times New Roman"/>
                <w:sz w:val="24"/>
                <w:szCs w:val="24"/>
              </w:rPr>
              <w:tab/>
              <w:t xml:space="preserve"> tūris - kompaktinis, stačiakampio plano su rizalitu V fasade, trijų aukštų su pusrūsiu (2003 m. įrengta pastogė, V fasade užstatytas pusaukštis, 2007 m. V fasade pristatytas lifto priestatas; būklė patenkinama; FF Nr. 303-306; 2009 m.); stogo forma - šlaitinė (įrengiant pastogę 2003 m. buvusi vienšlaitė stogo forma pakeista; būklė patenkinama; FF Nr. 303, 306; 2009 m.); dangos medžiaga - skardos lakštų tipas (-; būklė gera; FF Nr. 309; 2009 m.); kiti stogo elementai - mūrinių tinkuotų ventiliacijos kaminų tipas (įrengiant pastogę 2003 m. ventiliacijos kaminai paaukštinti atkuriant jų tipą; būklė patenkinama; FF Nr. 309, 314; 2009 m.);</w:t>
            </w:r>
          </w:p>
          <w:p w14:paraId="10386F4B" w14:textId="77777777" w:rsidR="008C1D8B" w:rsidRPr="00715BB7" w:rsidRDefault="008C1D8B" w:rsidP="008C1D8B">
            <w:pPr>
              <w:spacing w:after="0" w:line="276" w:lineRule="auto"/>
              <w:ind w:left="737"/>
              <w:jc w:val="both"/>
              <w:rPr>
                <w:rFonts w:ascii="Times New Roman" w:hAnsi="Times New Roman" w:cs="Times New Roman"/>
                <w:sz w:val="24"/>
                <w:szCs w:val="24"/>
              </w:rPr>
            </w:pPr>
            <w:r w:rsidRPr="00715BB7">
              <w:rPr>
                <w:rFonts w:ascii="Times New Roman" w:hAnsi="Times New Roman" w:cs="Times New Roman"/>
                <w:sz w:val="24"/>
                <w:szCs w:val="24"/>
              </w:rPr>
              <w:t>....</w:t>
            </w:r>
          </w:p>
          <w:p w14:paraId="60124EBC" w14:textId="77777777" w:rsidR="008C1D8B" w:rsidRPr="00715BB7" w:rsidRDefault="008C1D8B" w:rsidP="008C1D8B">
            <w:pPr>
              <w:spacing w:after="0" w:line="276" w:lineRule="auto"/>
              <w:ind w:left="737"/>
              <w:jc w:val="both"/>
              <w:rPr>
                <w:rFonts w:ascii="Times New Roman" w:hAnsi="Times New Roman" w:cs="Times New Roman"/>
                <w:sz w:val="24"/>
                <w:szCs w:val="24"/>
              </w:rPr>
            </w:pPr>
            <w:r w:rsidRPr="00715BB7">
              <w:rPr>
                <w:rFonts w:ascii="Times New Roman" w:hAnsi="Times New Roman" w:cs="Times New Roman"/>
                <w:sz w:val="24"/>
                <w:szCs w:val="24"/>
              </w:rPr>
              <w:t>1.1.3   fasadų architektūrinis sprendimas - modernizuoto retrospektyvizmo stilistika (-; būklė patenkinama; FF Nr. 304, 307; 2009 m.); fasadų architektūros tūrinės detalės – laiptinės iškyša V fasado rizalite (-; būklė gera; FF Nr. 308; 2009 m.); tariamasis centrinis rizalitas R fasade (-; būklė gera; FF Nr. 304, 307; 2009 m.); fasadų apdaila ir puošyba - plytų mūro tinkuoti horizontaliomis braukomis skaidyti piliastrai su bazėmis ir kapiteliais R fasado rizalite (-; būklė gera; FF Nr. 307; 2009 m.); R fasado plytų mūro tinkuotas parapetas su plytų mūro tinkuotu profiliuotu karnizu ir skydo formos kartušu centre (-; būklė gera; FF Nr. 312, 313; 2009 m.); plytų mūro tinkuotas profiliuotas karnizas virš III aukšto langų R, V fasaduose (-; būklė gera; FF Nr. 312, 314; 2009 m.); plytų mūro tinkuota pokarnizinė trauka R, V fasaduose (-; būklė gera; FF Nr. 310, 313, 314; 2009 m.); R fasado portalas, susidedantis iš plytų mūro tinkuoto profiliuoto durų apvado, plytų mūro tinkuoto skarda dengto stogelio, paremto plytų mūro tinkuotomis dekoratyviomis 2 pasparomis su lašais ir stačiakampės įgilintos plokštumos tarp pasparų (-; būklė gera; FF Nr. 316, 319; 2009 m.); R fasado II aukšto centrinio lango plytų mūro tinkuotas apvadas (-; būklė gera; FF Nr. 307; 2009 m.); plytų mūro tinkuotos palangių traukos R, V fasaduose (-; būklė gera; FF Nr. 308, 311, 313; 2009 m.); V fasado laiptinės iškyšos cokolinio aukšto plytų mūro tinkuota trauka su kampinėmis, horizontaliomis braukomis dekoruotomis mentėmis (-; būklė gera; FF Nr. 308, 311; 2009 m.); R fasado cokolio, dekoruoto horizontaliomis braukomis, tinko tipas (-; būklė gera; FF Nr. 304, 315; 2009 m.); tinko tipas (-; būklė gera; FF Nr. 303-306; 2009 m.);</w:t>
            </w:r>
          </w:p>
          <w:p w14:paraId="2C8EF365" w14:textId="70DD1CE5" w:rsidR="0094304A" w:rsidRPr="00715BB7" w:rsidRDefault="0094304A" w:rsidP="0094304A">
            <w:pPr>
              <w:spacing w:after="0" w:line="276" w:lineRule="auto"/>
              <w:jc w:val="both"/>
              <w:rPr>
                <w:rFonts w:ascii="Times New Roman" w:hAnsi="Times New Roman" w:cs="Times New Roman"/>
                <w:sz w:val="24"/>
                <w:szCs w:val="24"/>
              </w:rPr>
            </w:pPr>
            <w:r w:rsidRPr="00715BB7">
              <w:rPr>
                <w:rFonts w:ascii="Times New Roman" w:hAnsi="Times New Roman" w:cs="Times New Roman"/>
                <w:sz w:val="24"/>
                <w:szCs w:val="24"/>
              </w:rPr>
              <w:t>Darbus išskirti į atskirus etapus, kad juos galima būtų vykdyti proporcingai gautam finansavimui.</w:t>
            </w:r>
          </w:p>
          <w:p w14:paraId="63446E3B" w14:textId="26D12AA9" w:rsidR="0094304A" w:rsidRPr="00715BB7" w:rsidRDefault="0094304A" w:rsidP="0094304A">
            <w:pPr>
              <w:spacing w:after="0" w:line="276" w:lineRule="auto"/>
              <w:jc w:val="both"/>
              <w:rPr>
                <w:rFonts w:ascii="Times New Roman" w:hAnsi="Times New Roman" w:cs="Times New Roman"/>
                <w:sz w:val="24"/>
                <w:szCs w:val="24"/>
              </w:rPr>
            </w:pPr>
            <w:r w:rsidRPr="00715BB7">
              <w:rPr>
                <w:rFonts w:ascii="Times New Roman" w:hAnsi="Times New Roman" w:cs="Times New Roman"/>
                <w:sz w:val="24"/>
                <w:szCs w:val="24"/>
              </w:rPr>
              <w:t xml:space="preserve">Projektuotojas įvertina projekto apimtį bei numatomų atlikti darbų rūšį ir esant poreikiui </w:t>
            </w:r>
            <w:r w:rsidR="00715BB7" w:rsidRPr="00715BB7">
              <w:rPr>
                <w:rFonts w:ascii="Times New Roman" w:hAnsi="Times New Roman" w:cs="Times New Roman"/>
                <w:sz w:val="24"/>
                <w:szCs w:val="24"/>
              </w:rPr>
              <w:t>užsako būtinus</w:t>
            </w:r>
            <w:r w:rsidRPr="00715BB7">
              <w:rPr>
                <w:rFonts w:ascii="Times New Roman" w:hAnsi="Times New Roman" w:cs="Times New Roman"/>
                <w:sz w:val="24"/>
                <w:szCs w:val="24"/>
              </w:rPr>
              <w:t xml:space="preserve"> tyrinėjimus.</w:t>
            </w:r>
          </w:p>
          <w:p w14:paraId="5345BC2D" w14:textId="6100AEA0" w:rsidR="0094304A" w:rsidRPr="00715BB7" w:rsidRDefault="0094304A" w:rsidP="0094304A">
            <w:pPr>
              <w:spacing w:after="0" w:line="276" w:lineRule="auto"/>
              <w:jc w:val="both"/>
              <w:rPr>
                <w:rFonts w:ascii="Times New Roman" w:hAnsi="Times New Roman" w:cs="Times New Roman"/>
                <w:sz w:val="24"/>
                <w:szCs w:val="24"/>
              </w:rPr>
            </w:pPr>
            <w:r w:rsidRPr="00715BB7">
              <w:rPr>
                <w:rFonts w:ascii="Times New Roman" w:hAnsi="Times New Roman" w:cs="Times New Roman"/>
                <w:sz w:val="24"/>
                <w:szCs w:val="24"/>
              </w:rPr>
              <w:lastRenderedPageBreak/>
              <w:t xml:space="preserve">Projekto apimtis ir detalumas turi būti pakankamas Užsakovo poreikiams įgyvendinti, projekto ekspertizei atlikti, statinio statybos skaičiuojamajai kainai nustatyti, statinio statybos rangovui parinkti, statybą leidžiančiam dokumentui gauti. Visi projektiniai sprendiniai turi atitikti LR galiojančių teisės aktų reikalavimus ir nepažeisti statinio mechaninio patvarumo ir pastovumo statybos darbų ir naudojimo metu, nesumažintu esamų gaisrinės saugos įgyvendintų reikalavimų. Pastate atliki statybos darbai, neturi pabloginti esamų higienos, sveikatos, aplinkos apsaugos sąlygų. Statybos metu nenaudoti žmogaus sveikatai kenksmingų medžiagų. </w:t>
            </w:r>
          </w:p>
        </w:tc>
      </w:tr>
      <w:tr w:rsidR="0094304A" w:rsidRPr="00715BB7" w14:paraId="7789C0DE" w14:textId="77777777" w:rsidTr="00C87D5D">
        <w:trPr>
          <w:trHeight w:val="387"/>
        </w:trPr>
        <w:tc>
          <w:tcPr>
            <w:tcW w:w="710" w:type="dxa"/>
            <w:vMerge w:val="restart"/>
            <w:tcBorders>
              <w:top w:val="single" w:sz="4" w:space="0" w:color="auto"/>
              <w:left w:val="single" w:sz="4" w:space="0" w:color="auto"/>
              <w:bottom w:val="single" w:sz="4" w:space="0" w:color="auto"/>
              <w:right w:val="single" w:sz="4" w:space="0" w:color="auto"/>
            </w:tcBorders>
            <w:hideMark/>
          </w:tcPr>
          <w:p w14:paraId="7DFAF854" w14:textId="5AF1C90A" w:rsidR="0094304A" w:rsidRPr="00715BB7" w:rsidRDefault="00C27569" w:rsidP="0094304A">
            <w:pPr>
              <w:spacing w:after="0"/>
              <w:rPr>
                <w:rFonts w:ascii="Times New Roman" w:hAnsi="Times New Roman" w:cs="Times New Roman"/>
                <w:b/>
                <w:sz w:val="24"/>
                <w:szCs w:val="24"/>
              </w:rPr>
            </w:pPr>
            <w:r w:rsidRPr="00715BB7">
              <w:rPr>
                <w:rFonts w:ascii="Times New Roman" w:hAnsi="Times New Roman" w:cs="Times New Roman"/>
                <w:b/>
                <w:sz w:val="24"/>
                <w:szCs w:val="24"/>
              </w:rPr>
              <w:lastRenderedPageBreak/>
              <w:t>1</w:t>
            </w:r>
            <w:r>
              <w:rPr>
                <w:rFonts w:ascii="Times New Roman" w:hAnsi="Times New Roman" w:cs="Times New Roman"/>
                <w:b/>
                <w:sz w:val="24"/>
                <w:szCs w:val="24"/>
              </w:rPr>
              <w:t>8</w:t>
            </w:r>
            <w:r w:rsidR="0094304A" w:rsidRPr="00715BB7">
              <w:rPr>
                <w:rFonts w:ascii="Times New Roman" w:hAnsi="Times New Roman" w:cs="Times New Roman"/>
                <w:b/>
                <w:sz w:val="24"/>
                <w:szCs w:val="24"/>
              </w:rPr>
              <w:t>.</w:t>
            </w:r>
          </w:p>
        </w:tc>
        <w:tc>
          <w:tcPr>
            <w:tcW w:w="9780" w:type="dxa"/>
            <w:tcBorders>
              <w:top w:val="single" w:sz="4" w:space="0" w:color="auto"/>
              <w:left w:val="single" w:sz="4" w:space="0" w:color="auto"/>
              <w:bottom w:val="single" w:sz="4" w:space="0" w:color="auto"/>
              <w:right w:val="single" w:sz="4" w:space="0" w:color="auto"/>
            </w:tcBorders>
            <w:vAlign w:val="center"/>
            <w:hideMark/>
          </w:tcPr>
          <w:p w14:paraId="2015988B" w14:textId="7CE1CEE5" w:rsidR="0094304A" w:rsidRPr="00715BB7" w:rsidRDefault="0094304A" w:rsidP="0094304A">
            <w:pPr>
              <w:spacing w:after="0"/>
              <w:rPr>
                <w:rFonts w:ascii="Times New Roman" w:hAnsi="Times New Roman" w:cs="Times New Roman"/>
                <w:i/>
                <w:sz w:val="24"/>
                <w:szCs w:val="24"/>
              </w:rPr>
            </w:pPr>
            <w:r w:rsidRPr="00715BB7">
              <w:rPr>
                <w:rFonts w:ascii="Times New Roman" w:hAnsi="Times New Roman" w:cs="Times New Roman"/>
                <w:b/>
                <w:i/>
                <w:sz w:val="24"/>
                <w:szCs w:val="24"/>
              </w:rPr>
              <w:t>Užsakovui pateikiamų Projekto dokumentacijos egzempliorių skaičius</w:t>
            </w:r>
          </w:p>
        </w:tc>
      </w:tr>
      <w:tr w:rsidR="0094304A" w:rsidRPr="00715BB7" w14:paraId="1D2220D0" w14:textId="77777777" w:rsidTr="00656496">
        <w:trPr>
          <w:trHeight w:val="258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AB90393" w14:textId="77777777" w:rsidR="0094304A" w:rsidRPr="00715BB7" w:rsidRDefault="0094304A" w:rsidP="0094304A">
            <w:pPr>
              <w:spacing w:after="0"/>
              <w:rPr>
                <w:rFonts w:ascii="Times New Roman" w:hAnsi="Times New Roman" w:cs="Times New Roman"/>
                <w:b/>
                <w:sz w:val="24"/>
                <w:szCs w:val="24"/>
              </w:rPr>
            </w:pPr>
          </w:p>
        </w:tc>
        <w:tc>
          <w:tcPr>
            <w:tcW w:w="9780" w:type="dxa"/>
            <w:tcBorders>
              <w:top w:val="single" w:sz="4" w:space="0" w:color="auto"/>
              <w:left w:val="single" w:sz="4" w:space="0" w:color="auto"/>
              <w:bottom w:val="single" w:sz="4" w:space="0" w:color="auto"/>
              <w:right w:val="single" w:sz="4" w:space="0" w:color="auto"/>
            </w:tcBorders>
            <w:vAlign w:val="center"/>
            <w:hideMark/>
          </w:tcPr>
          <w:p w14:paraId="26CB1338" w14:textId="3D5399FE" w:rsidR="0094304A" w:rsidRPr="00715BB7" w:rsidRDefault="0094304A" w:rsidP="0094304A">
            <w:pPr>
              <w:spacing w:after="0"/>
              <w:jc w:val="both"/>
              <w:rPr>
                <w:rFonts w:ascii="Times New Roman" w:hAnsi="Times New Roman" w:cs="Times New Roman"/>
                <w:sz w:val="24"/>
                <w:szCs w:val="24"/>
              </w:rPr>
            </w:pPr>
            <w:r w:rsidRPr="00715BB7">
              <w:rPr>
                <w:rFonts w:ascii="Times New Roman" w:hAnsi="Times New Roman" w:cs="Times New Roman"/>
                <w:sz w:val="24"/>
                <w:szCs w:val="24"/>
              </w:rPr>
              <w:t>Projektas įforminamas LST 1516, STR 1.04.04:2017 „Statinio projektavimas, projekto ekspertizė“ nustatyta tvarka, projekto komplektacija suderinama su Užsakovu.</w:t>
            </w:r>
          </w:p>
          <w:p w14:paraId="23C10411" w14:textId="77777777" w:rsidR="0094304A" w:rsidRPr="00715BB7" w:rsidRDefault="0094304A" w:rsidP="0094304A">
            <w:pPr>
              <w:spacing w:after="0"/>
              <w:jc w:val="both"/>
              <w:rPr>
                <w:rFonts w:ascii="Times New Roman" w:hAnsi="Times New Roman" w:cs="Times New Roman"/>
                <w:sz w:val="24"/>
                <w:szCs w:val="24"/>
              </w:rPr>
            </w:pPr>
            <w:r w:rsidRPr="00715BB7">
              <w:rPr>
                <w:rFonts w:ascii="Times New Roman" w:hAnsi="Times New Roman" w:cs="Times New Roman"/>
                <w:sz w:val="24"/>
                <w:szCs w:val="24"/>
              </w:rPr>
              <w:t>Užsakovui Projektuotojas pateikia:</w:t>
            </w:r>
          </w:p>
          <w:p w14:paraId="3EC5B7B3" w14:textId="245941B5" w:rsidR="0094304A" w:rsidRPr="00715BB7" w:rsidRDefault="0094304A" w:rsidP="0094304A">
            <w:pPr>
              <w:tabs>
                <w:tab w:val="left" w:pos="454"/>
              </w:tabs>
              <w:spacing w:after="0"/>
              <w:jc w:val="both"/>
              <w:rPr>
                <w:rFonts w:ascii="Times New Roman" w:hAnsi="Times New Roman" w:cs="Times New Roman"/>
                <w:sz w:val="24"/>
                <w:szCs w:val="24"/>
              </w:rPr>
            </w:pPr>
            <w:r w:rsidRPr="00715BB7">
              <w:rPr>
                <w:rFonts w:ascii="Times New Roman" w:hAnsi="Times New Roman" w:cs="Times New Roman"/>
                <w:sz w:val="24"/>
                <w:szCs w:val="24"/>
              </w:rPr>
              <w:t>1.</w:t>
            </w:r>
            <w:r w:rsidRPr="00715BB7">
              <w:rPr>
                <w:rFonts w:ascii="Times New Roman" w:hAnsi="Times New Roman" w:cs="Times New Roman"/>
                <w:sz w:val="24"/>
                <w:szCs w:val="24"/>
              </w:rPr>
              <w:tab/>
              <w:t>3 (tris) parengto Projekto popierinius egzempliorius;</w:t>
            </w:r>
          </w:p>
          <w:p w14:paraId="24243C18" w14:textId="23B48AAB" w:rsidR="0094304A" w:rsidRPr="00715BB7" w:rsidRDefault="0094304A" w:rsidP="0094304A">
            <w:pPr>
              <w:tabs>
                <w:tab w:val="left" w:pos="454"/>
              </w:tabs>
              <w:spacing w:after="0"/>
              <w:jc w:val="both"/>
              <w:rPr>
                <w:rFonts w:ascii="Times New Roman" w:hAnsi="Times New Roman" w:cs="Times New Roman"/>
                <w:sz w:val="24"/>
                <w:szCs w:val="24"/>
              </w:rPr>
            </w:pPr>
            <w:r w:rsidRPr="00715BB7">
              <w:rPr>
                <w:rFonts w:ascii="Times New Roman" w:hAnsi="Times New Roman" w:cs="Times New Roman"/>
                <w:sz w:val="24"/>
                <w:szCs w:val="24"/>
              </w:rPr>
              <w:t>2.</w:t>
            </w:r>
            <w:r w:rsidRPr="00715BB7">
              <w:rPr>
                <w:rFonts w:ascii="Times New Roman" w:hAnsi="Times New Roman" w:cs="Times New Roman"/>
                <w:sz w:val="24"/>
                <w:szCs w:val="24"/>
              </w:rPr>
              <w:tab/>
              <w:t xml:space="preserve">1 (vieną) kompiuterinę laikmeną – pilnos apimties (visų pasirašytų sudedamųjų dalių dokumentų .dwg ir .pdf formate. </w:t>
            </w:r>
            <w:r w:rsidRPr="00715BB7">
              <w:rPr>
                <w:rFonts w:ascii="Times New Roman" w:hAnsi="Times New Roman" w:cs="Times New Roman"/>
                <w:iCs/>
                <w:sz w:val="24"/>
                <w:szCs w:val="24"/>
              </w:rPr>
              <w:t>Statybos skaičiuojamosios kainos nustatymo dalį Tiekėjas Užsakovui pateikia popierinėje ir elektroninėje versijoje. Pasikeitus kainų indeksui, Tiekėjas Užsakovui prašant, privalo perskaičiuoti sąmatas naujomis kainomis ir pateikti jas užsakovui.)</w:t>
            </w:r>
            <w:r w:rsidRPr="00715BB7">
              <w:rPr>
                <w:rFonts w:ascii="Times New Roman" w:hAnsi="Times New Roman" w:cs="Times New Roman"/>
                <w:sz w:val="24"/>
                <w:szCs w:val="24"/>
              </w:rPr>
              <w:t xml:space="preserve">. </w:t>
            </w:r>
          </w:p>
        </w:tc>
      </w:tr>
      <w:tr w:rsidR="0094304A" w:rsidRPr="00715BB7" w14:paraId="4F3CCBE5" w14:textId="77777777" w:rsidTr="00C87D5D">
        <w:trPr>
          <w:trHeight w:val="281"/>
        </w:trPr>
        <w:tc>
          <w:tcPr>
            <w:tcW w:w="710" w:type="dxa"/>
            <w:vMerge w:val="restart"/>
            <w:tcBorders>
              <w:top w:val="single" w:sz="4" w:space="0" w:color="auto"/>
              <w:left w:val="single" w:sz="4" w:space="0" w:color="auto"/>
              <w:bottom w:val="single" w:sz="4" w:space="0" w:color="auto"/>
              <w:right w:val="single" w:sz="4" w:space="0" w:color="auto"/>
            </w:tcBorders>
            <w:hideMark/>
          </w:tcPr>
          <w:p w14:paraId="415198F7" w14:textId="7F8F30E5" w:rsidR="0094304A" w:rsidRPr="00715BB7" w:rsidRDefault="00C27569" w:rsidP="0094304A">
            <w:pPr>
              <w:spacing w:after="0"/>
              <w:rPr>
                <w:rFonts w:ascii="Times New Roman" w:hAnsi="Times New Roman" w:cs="Times New Roman"/>
                <w:b/>
                <w:sz w:val="24"/>
                <w:szCs w:val="24"/>
              </w:rPr>
            </w:pPr>
            <w:r>
              <w:rPr>
                <w:rFonts w:ascii="Times New Roman" w:hAnsi="Times New Roman" w:cs="Times New Roman"/>
                <w:b/>
                <w:sz w:val="24"/>
                <w:szCs w:val="24"/>
              </w:rPr>
              <w:t>19</w:t>
            </w:r>
            <w:r w:rsidR="0094304A" w:rsidRPr="00715BB7">
              <w:rPr>
                <w:rFonts w:ascii="Times New Roman" w:hAnsi="Times New Roman" w:cs="Times New Roman"/>
                <w:b/>
                <w:sz w:val="24"/>
                <w:szCs w:val="24"/>
              </w:rPr>
              <w:t>.</w:t>
            </w:r>
          </w:p>
        </w:tc>
        <w:tc>
          <w:tcPr>
            <w:tcW w:w="9780" w:type="dxa"/>
            <w:tcBorders>
              <w:top w:val="single" w:sz="4" w:space="0" w:color="auto"/>
              <w:left w:val="single" w:sz="4" w:space="0" w:color="auto"/>
              <w:bottom w:val="single" w:sz="4" w:space="0" w:color="auto"/>
              <w:right w:val="single" w:sz="4" w:space="0" w:color="auto"/>
            </w:tcBorders>
            <w:vAlign w:val="center"/>
            <w:hideMark/>
          </w:tcPr>
          <w:p w14:paraId="7266078E" w14:textId="43313E7F" w:rsidR="0094304A" w:rsidRPr="00715BB7" w:rsidRDefault="0094304A" w:rsidP="0094304A">
            <w:pPr>
              <w:spacing w:after="0"/>
              <w:rPr>
                <w:rFonts w:ascii="Times New Roman" w:hAnsi="Times New Roman" w:cs="Times New Roman"/>
                <w:b/>
                <w:i/>
                <w:sz w:val="24"/>
                <w:szCs w:val="24"/>
              </w:rPr>
            </w:pPr>
            <w:r w:rsidRPr="00715BB7">
              <w:rPr>
                <w:rFonts w:ascii="Times New Roman" w:hAnsi="Times New Roman" w:cs="Times New Roman"/>
                <w:b/>
                <w:i/>
                <w:sz w:val="24"/>
                <w:szCs w:val="24"/>
              </w:rPr>
              <w:t xml:space="preserve">Projekto taisymai </w:t>
            </w:r>
          </w:p>
        </w:tc>
      </w:tr>
      <w:tr w:rsidR="0094304A" w:rsidRPr="00715BB7" w14:paraId="5A62C0C8" w14:textId="77777777" w:rsidTr="00C87D5D">
        <w:tc>
          <w:tcPr>
            <w:tcW w:w="710" w:type="dxa"/>
            <w:vMerge/>
            <w:tcBorders>
              <w:top w:val="single" w:sz="4" w:space="0" w:color="auto"/>
              <w:left w:val="single" w:sz="4" w:space="0" w:color="auto"/>
              <w:bottom w:val="single" w:sz="4" w:space="0" w:color="auto"/>
              <w:right w:val="single" w:sz="4" w:space="0" w:color="auto"/>
            </w:tcBorders>
            <w:vAlign w:val="center"/>
            <w:hideMark/>
          </w:tcPr>
          <w:p w14:paraId="6A66ED06" w14:textId="77777777" w:rsidR="0094304A" w:rsidRPr="00715BB7" w:rsidRDefault="0094304A" w:rsidP="0094304A">
            <w:pPr>
              <w:spacing w:after="0"/>
              <w:rPr>
                <w:rFonts w:ascii="Times New Roman" w:hAnsi="Times New Roman" w:cs="Times New Roman"/>
                <w:b/>
                <w:sz w:val="24"/>
                <w:szCs w:val="24"/>
              </w:rPr>
            </w:pPr>
          </w:p>
        </w:tc>
        <w:tc>
          <w:tcPr>
            <w:tcW w:w="9780" w:type="dxa"/>
            <w:tcBorders>
              <w:top w:val="single" w:sz="4" w:space="0" w:color="auto"/>
              <w:left w:val="single" w:sz="4" w:space="0" w:color="auto"/>
              <w:bottom w:val="single" w:sz="4" w:space="0" w:color="auto"/>
              <w:right w:val="single" w:sz="4" w:space="0" w:color="auto"/>
            </w:tcBorders>
            <w:vAlign w:val="center"/>
            <w:hideMark/>
          </w:tcPr>
          <w:p w14:paraId="09A00169" w14:textId="3525866E" w:rsidR="0094304A" w:rsidRPr="00715BB7" w:rsidRDefault="0094304A" w:rsidP="0094304A">
            <w:pPr>
              <w:spacing w:after="0"/>
              <w:jc w:val="both"/>
              <w:rPr>
                <w:rFonts w:ascii="Times New Roman" w:hAnsi="Times New Roman" w:cs="Times New Roman"/>
                <w:sz w:val="24"/>
                <w:szCs w:val="24"/>
              </w:rPr>
            </w:pPr>
            <w:r w:rsidRPr="00715BB7">
              <w:rPr>
                <w:rFonts w:ascii="Times New Roman" w:hAnsi="Times New Roman" w:cs="Times New Roman"/>
                <w:sz w:val="24"/>
                <w:szCs w:val="24"/>
              </w:rPr>
              <w:t>Paaiškėjus, kad Projekt</w:t>
            </w:r>
            <w:r w:rsidR="00233E02">
              <w:rPr>
                <w:rFonts w:ascii="Times New Roman" w:hAnsi="Times New Roman" w:cs="Times New Roman"/>
                <w:sz w:val="24"/>
                <w:szCs w:val="24"/>
              </w:rPr>
              <w:t>e</w:t>
            </w:r>
            <w:r w:rsidRPr="00715BB7">
              <w:rPr>
                <w:rFonts w:ascii="Times New Roman" w:hAnsi="Times New Roman" w:cs="Times New Roman"/>
                <w:sz w:val="24"/>
                <w:szCs w:val="24"/>
              </w:rPr>
              <w:t xml:space="preserve"> (Projekto dalyje) yra esminių klaidų arba jis neatitinka realių statybos sąlygų, tai pat esant pastaboms po Užsakovo atliktos projekto specialiosios  ekspertizės, Projektas (Projekto dalis) grąžinamas jį parengusiam Projektuotojui, kuris privalo per įmanomai trumpiausią laiką neatlygintinai pataisyti Projektą. Atlikti Projekto sprendinių pakeitimai, papildymai ir patikslinimai privalo atitikti normatyvinių statybos techninių ir normatyvinių statinio saugos ir paskirties dokumentų reikalavimus.</w:t>
            </w:r>
          </w:p>
        </w:tc>
      </w:tr>
      <w:tr w:rsidR="0094304A" w:rsidRPr="00715BB7" w14:paraId="5BEAF2AB" w14:textId="77777777" w:rsidTr="00C87D5D">
        <w:trPr>
          <w:trHeight w:val="311"/>
        </w:trPr>
        <w:tc>
          <w:tcPr>
            <w:tcW w:w="710" w:type="dxa"/>
            <w:vMerge w:val="restart"/>
            <w:tcBorders>
              <w:top w:val="single" w:sz="4" w:space="0" w:color="auto"/>
              <w:left w:val="single" w:sz="4" w:space="0" w:color="auto"/>
            </w:tcBorders>
            <w:hideMark/>
          </w:tcPr>
          <w:p w14:paraId="3E15BFFC" w14:textId="4B9ACD7F" w:rsidR="0094304A" w:rsidRPr="00715BB7" w:rsidRDefault="00C27569" w:rsidP="0094304A">
            <w:pPr>
              <w:spacing w:after="0"/>
              <w:rPr>
                <w:rFonts w:ascii="Times New Roman" w:hAnsi="Times New Roman" w:cs="Times New Roman"/>
                <w:b/>
                <w:i/>
                <w:sz w:val="24"/>
                <w:szCs w:val="24"/>
              </w:rPr>
            </w:pPr>
            <w:r w:rsidRPr="00715BB7">
              <w:rPr>
                <w:rFonts w:ascii="Times New Roman" w:hAnsi="Times New Roman" w:cs="Times New Roman"/>
                <w:b/>
                <w:sz w:val="24"/>
                <w:szCs w:val="24"/>
              </w:rPr>
              <w:t>2</w:t>
            </w:r>
            <w:r>
              <w:rPr>
                <w:rFonts w:ascii="Times New Roman" w:hAnsi="Times New Roman" w:cs="Times New Roman"/>
                <w:b/>
                <w:sz w:val="24"/>
                <w:szCs w:val="24"/>
              </w:rPr>
              <w:t>0</w:t>
            </w:r>
            <w:r w:rsidR="0094304A" w:rsidRPr="00715BB7">
              <w:rPr>
                <w:rFonts w:ascii="Times New Roman" w:hAnsi="Times New Roman" w:cs="Times New Roman"/>
                <w:b/>
                <w:sz w:val="24"/>
                <w:szCs w:val="24"/>
              </w:rPr>
              <w:t>.</w:t>
            </w:r>
          </w:p>
        </w:tc>
        <w:tc>
          <w:tcPr>
            <w:tcW w:w="9780" w:type="dxa"/>
            <w:tcBorders>
              <w:top w:val="single" w:sz="4" w:space="0" w:color="auto"/>
              <w:left w:val="single" w:sz="4" w:space="0" w:color="auto"/>
              <w:bottom w:val="single" w:sz="4" w:space="0" w:color="auto"/>
            </w:tcBorders>
            <w:vAlign w:val="center"/>
          </w:tcPr>
          <w:p w14:paraId="74A43DFC" w14:textId="79ACE777" w:rsidR="0094304A" w:rsidRPr="00715BB7" w:rsidRDefault="0094304A" w:rsidP="0094304A">
            <w:pPr>
              <w:spacing w:after="0"/>
              <w:rPr>
                <w:rFonts w:ascii="Times New Roman" w:hAnsi="Times New Roman" w:cs="Times New Roman"/>
                <w:b/>
                <w:i/>
                <w:sz w:val="24"/>
                <w:szCs w:val="24"/>
              </w:rPr>
            </w:pPr>
            <w:r w:rsidRPr="00715BB7">
              <w:rPr>
                <w:rFonts w:ascii="Times New Roman" w:hAnsi="Times New Roman" w:cs="Times New Roman"/>
                <w:b/>
                <w:i/>
                <w:sz w:val="24"/>
                <w:szCs w:val="24"/>
              </w:rPr>
              <w:t>Projekto taikymas</w:t>
            </w:r>
          </w:p>
        </w:tc>
      </w:tr>
      <w:tr w:rsidR="0094304A" w:rsidRPr="00715BB7" w14:paraId="74E4B31D" w14:textId="77777777" w:rsidTr="008B2A33">
        <w:trPr>
          <w:trHeight w:val="407"/>
        </w:trPr>
        <w:tc>
          <w:tcPr>
            <w:tcW w:w="710" w:type="dxa"/>
            <w:vMerge/>
            <w:tcBorders>
              <w:left w:val="single" w:sz="4" w:space="0" w:color="auto"/>
            </w:tcBorders>
          </w:tcPr>
          <w:p w14:paraId="6A1BE932" w14:textId="77777777" w:rsidR="0094304A" w:rsidRPr="00715BB7" w:rsidRDefault="0094304A" w:rsidP="0094304A">
            <w:pPr>
              <w:spacing w:after="0"/>
              <w:rPr>
                <w:rFonts w:ascii="Times New Roman" w:hAnsi="Times New Roman" w:cs="Times New Roman"/>
                <w:b/>
                <w:sz w:val="24"/>
                <w:szCs w:val="24"/>
              </w:rPr>
            </w:pPr>
          </w:p>
        </w:tc>
        <w:tc>
          <w:tcPr>
            <w:tcW w:w="9780" w:type="dxa"/>
            <w:tcBorders>
              <w:top w:val="single" w:sz="4" w:space="0" w:color="auto"/>
              <w:left w:val="single" w:sz="4" w:space="0" w:color="auto"/>
              <w:bottom w:val="single" w:sz="4" w:space="0" w:color="auto"/>
            </w:tcBorders>
            <w:vAlign w:val="center"/>
          </w:tcPr>
          <w:p w14:paraId="5866A56A" w14:textId="4425D3E4" w:rsidR="0094304A" w:rsidRPr="00715BB7" w:rsidRDefault="0094304A" w:rsidP="0094304A">
            <w:pPr>
              <w:spacing w:after="0"/>
              <w:rPr>
                <w:rFonts w:ascii="Times New Roman" w:hAnsi="Times New Roman" w:cs="Times New Roman"/>
                <w:bCs/>
                <w:sz w:val="24"/>
                <w:szCs w:val="24"/>
              </w:rPr>
            </w:pPr>
            <w:r w:rsidRPr="00715BB7">
              <w:rPr>
                <w:rFonts w:ascii="Times New Roman" w:hAnsi="Times New Roman" w:cs="Times New Roman"/>
                <w:bCs/>
                <w:sz w:val="24"/>
                <w:szCs w:val="24"/>
              </w:rPr>
              <w:t>Projektuotojas yra parengto Projekto autorius. Turtinės Projekto teisės yra Užsakovo nuosavybė.</w:t>
            </w:r>
          </w:p>
        </w:tc>
      </w:tr>
      <w:tr w:rsidR="00DA2C01" w:rsidRPr="00715BB7" w14:paraId="2B9D9FF5" w14:textId="77777777" w:rsidTr="00C87D5D">
        <w:trPr>
          <w:trHeight w:val="407"/>
        </w:trPr>
        <w:tc>
          <w:tcPr>
            <w:tcW w:w="710" w:type="dxa"/>
            <w:tcBorders>
              <w:left w:val="single" w:sz="4" w:space="0" w:color="auto"/>
              <w:bottom w:val="single" w:sz="4" w:space="0" w:color="auto"/>
            </w:tcBorders>
          </w:tcPr>
          <w:p w14:paraId="1AC3458E" w14:textId="029A9078" w:rsidR="00DA2C01" w:rsidRPr="00715BB7" w:rsidRDefault="00DA2C01" w:rsidP="0094304A">
            <w:pPr>
              <w:spacing w:after="0"/>
              <w:rPr>
                <w:rFonts w:ascii="Times New Roman" w:hAnsi="Times New Roman" w:cs="Times New Roman"/>
                <w:b/>
                <w:sz w:val="24"/>
                <w:szCs w:val="24"/>
              </w:rPr>
            </w:pPr>
            <w:r>
              <w:rPr>
                <w:rFonts w:ascii="Times New Roman" w:hAnsi="Times New Roman" w:cs="Times New Roman"/>
                <w:b/>
                <w:sz w:val="24"/>
                <w:szCs w:val="24"/>
              </w:rPr>
              <w:t>21.</w:t>
            </w:r>
          </w:p>
        </w:tc>
        <w:tc>
          <w:tcPr>
            <w:tcW w:w="9780" w:type="dxa"/>
            <w:tcBorders>
              <w:top w:val="single" w:sz="4" w:space="0" w:color="auto"/>
              <w:left w:val="single" w:sz="4" w:space="0" w:color="auto"/>
              <w:bottom w:val="single" w:sz="4" w:space="0" w:color="auto"/>
            </w:tcBorders>
            <w:vAlign w:val="center"/>
          </w:tcPr>
          <w:p w14:paraId="180677E2" w14:textId="0CD439DF" w:rsidR="00DA2C01" w:rsidRPr="008B2A33" w:rsidRDefault="00DA2C01" w:rsidP="0094304A">
            <w:pPr>
              <w:spacing w:after="0"/>
              <w:rPr>
                <w:rFonts w:ascii="Times New Roman" w:hAnsi="Times New Roman" w:cs="Times New Roman"/>
                <w:b/>
                <w:i/>
                <w:iCs/>
                <w:sz w:val="24"/>
                <w:szCs w:val="24"/>
              </w:rPr>
            </w:pPr>
            <w:r w:rsidRPr="008B2A33">
              <w:rPr>
                <w:rFonts w:ascii="Times New Roman" w:hAnsi="Times New Roman" w:cs="Times New Roman"/>
                <w:b/>
                <w:i/>
                <w:iCs/>
                <w:sz w:val="24"/>
                <w:szCs w:val="24"/>
              </w:rPr>
              <w:t>Aplinkosauginiai reikalavimai paslaugoms</w:t>
            </w:r>
          </w:p>
          <w:p w14:paraId="50501760" w14:textId="1D97C997" w:rsidR="00DA2C01" w:rsidRPr="00715BB7" w:rsidRDefault="008B2A33" w:rsidP="00DA2C01">
            <w:pPr>
              <w:spacing w:after="0"/>
              <w:jc w:val="both"/>
              <w:rPr>
                <w:rFonts w:ascii="Times New Roman" w:hAnsi="Times New Roman" w:cs="Times New Roman"/>
                <w:bCs/>
                <w:sz w:val="24"/>
                <w:szCs w:val="24"/>
              </w:rPr>
            </w:pPr>
            <w:r>
              <w:rPr>
                <w:rFonts w:ascii="Times New Roman" w:hAnsi="Times New Roman" w:cs="Times New Roman"/>
                <w:bCs/>
                <w:sz w:val="24"/>
                <w:szCs w:val="24"/>
              </w:rPr>
              <w:t>P</w:t>
            </w:r>
            <w:r w:rsidR="00DA2C01" w:rsidRPr="00DA2C01">
              <w:rPr>
                <w:rFonts w:ascii="Times New Roman" w:hAnsi="Times New Roman" w:cs="Times New Roman"/>
                <w:bCs/>
                <w:sz w:val="24"/>
                <w:szCs w:val="24"/>
              </w:rPr>
              <w:t>rojekte turi būti numatyta, kad statyboje naudojamos statybinės medžiagos atitiktų minimalius aplinkos apsaugos kriterijus (Aplinkos apsaugos kriterijų taikymo, vykdant žaliuosius pirkimus, tvarkos apraš</w:t>
            </w:r>
            <w:r w:rsidR="00DA2C01">
              <w:rPr>
                <w:rFonts w:ascii="Times New Roman" w:hAnsi="Times New Roman" w:cs="Times New Roman"/>
                <w:bCs/>
                <w:sz w:val="24"/>
                <w:szCs w:val="24"/>
              </w:rPr>
              <w:t xml:space="preserve">o </w:t>
            </w:r>
            <w:r w:rsidR="00DA2C01" w:rsidRPr="00DA2C01">
              <w:rPr>
                <w:rFonts w:ascii="Times New Roman" w:hAnsi="Times New Roman" w:cs="Times New Roman"/>
                <w:bCs/>
                <w:sz w:val="24"/>
                <w:szCs w:val="24"/>
              </w:rPr>
              <w:t>XIII skyrius „Statybinės medžiagos“)</w:t>
            </w:r>
            <w:r w:rsidR="00DA2C01">
              <w:rPr>
                <w:rFonts w:ascii="Times New Roman" w:hAnsi="Times New Roman" w:cs="Times New Roman"/>
                <w:bCs/>
                <w:sz w:val="24"/>
                <w:szCs w:val="24"/>
              </w:rPr>
              <w:t>.</w:t>
            </w:r>
          </w:p>
        </w:tc>
      </w:tr>
    </w:tbl>
    <w:p w14:paraId="4211E328" w14:textId="2D364C81" w:rsidR="00B34568" w:rsidRPr="00715BB7" w:rsidRDefault="00C87D5D" w:rsidP="00583F4D">
      <w:pPr>
        <w:spacing w:after="0"/>
        <w:rPr>
          <w:rFonts w:ascii="Times New Roman" w:hAnsi="Times New Roman" w:cs="Times New Roman"/>
          <w:noProof/>
          <w:sz w:val="24"/>
          <w:szCs w:val="24"/>
        </w:rPr>
      </w:pPr>
      <w:r w:rsidRPr="00715BB7">
        <w:rPr>
          <w:rFonts w:ascii="Times New Roman" w:hAnsi="Times New Roman" w:cs="Times New Roman"/>
          <w:noProof/>
          <w:sz w:val="24"/>
          <w:szCs w:val="24"/>
        </w:rPr>
        <w:t>Parengė:</w:t>
      </w:r>
      <w:r w:rsidRPr="00715BB7">
        <w:rPr>
          <w:rFonts w:ascii="Times New Roman" w:hAnsi="Times New Roman" w:cs="Times New Roman"/>
          <w:noProof/>
          <w:sz w:val="24"/>
          <w:szCs w:val="24"/>
        </w:rPr>
        <w:tab/>
      </w:r>
      <w:r w:rsidRPr="00715BB7">
        <w:rPr>
          <w:rFonts w:ascii="Times New Roman" w:hAnsi="Times New Roman" w:cs="Times New Roman"/>
          <w:noProof/>
          <w:sz w:val="24"/>
          <w:szCs w:val="24"/>
        </w:rPr>
        <w:tab/>
      </w:r>
      <w:r w:rsidRPr="00715BB7">
        <w:rPr>
          <w:rFonts w:ascii="Times New Roman" w:hAnsi="Times New Roman" w:cs="Times New Roman"/>
          <w:noProof/>
          <w:sz w:val="24"/>
          <w:szCs w:val="24"/>
        </w:rPr>
        <w:tab/>
      </w:r>
      <w:r w:rsidRPr="00715BB7">
        <w:rPr>
          <w:rFonts w:ascii="Times New Roman" w:hAnsi="Times New Roman" w:cs="Times New Roman"/>
          <w:noProof/>
          <w:sz w:val="24"/>
          <w:szCs w:val="24"/>
        </w:rPr>
        <w:tab/>
      </w:r>
      <w:r w:rsidRPr="00715BB7">
        <w:rPr>
          <w:rFonts w:ascii="Times New Roman" w:hAnsi="Times New Roman" w:cs="Times New Roman"/>
          <w:noProof/>
          <w:sz w:val="24"/>
          <w:szCs w:val="24"/>
        </w:rPr>
        <w:tab/>
      </w:r>
      <w:r w:rsidRPr="00715BB7">
        <w:rPr>
          <w:rFonts w:ascii="Times New Roman" w:hAnsi="Times New Roman" w:cs="Times New Roman"/>
          <w:noProof/>
          <w:sz w:val="24"/>
          <w:szCs w:val="24"/>
        </w:rPr>
        <w:tab/>
      </w:r>
      <w:r w:rsidRPr="00715BB7">
        <w:rPr>
          <w:rFonts w:ascii="Times New Roman" w:hAnsi="Times New Roman" w:cs="Times New Roman"/>
          <w:noProof/>
          <w:sz w:val="24"/>
          <w:szCs w:val="24"/>
        </w:rPr>
        <w:tab/>
      </w:r>
      <w:r w:rsidRPr="00715BB7">
        <w:rPr>
          <w:rFonts w:ascii="Times New Roman" w:hAnsi="Times New Roman" w:cs="Times New Roman"/>
          <w:noProof/>
          <w:sz w:val="24"/>
          <w:szCs w:val="24"/>
        </w:rPr>
        <w:tab/>
      </w:r>
      <w:r w:rsidRPr="00715BB7">
        <w:rPr>
          <w:rFonts w:ascii="Times New Roman" w:hAnsi="Times New Roman" w:cs="Times New Roman"/>
          <w:noProof/>
          <w:sz w:val="24"/>
          <w:szCs w:val="24"/>
        </w:rPr>
        <w:tab/>
        <w:t>Jelena Blank (kv. at. 7623)</w:t>
      </w:r>
    </w:p>
    <w:p w14:paraId="1721B1FB" w14:textId="02B597BE" w:rsidR="00065D41" w:rsidRPr="00715BB7" w:rsidRDefault="00065D41" w:rsidP="00583F4D">
      <w:pPr>
        <w:spacing w:after="0"/>
        <w:rPr>
          <w:rFonts w:ascii="Times New Roman" w:hAnsi="Times New Roman" w:cs="Times New Roman"/>
          <w:noProof/>
          <w:sz w:val="24"/>
          <w:szCs w:val="24"/>
        </w:rPr>
      </w:pPr>
    </w:p>
    <w:sectPr w:rsidR="00065D41" w:rsidRPr="00715BB7" w:rsidSect="00EB6589">
      <w:pgSz w:w="12240" w:h="15840"/>
      <w:pgMar w:top="851"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8E2A6" w14:textId="77777777" w:rsidR="00EB6589" w:rsidRDefault="00EB6589" w:rsidP="00EA2F22">
      <w:pPr>
        <w:spacing w:after="0" w:line="240" w:lineRule="auto"/>
      </w:pPr>
      <w:r>
        <w:separator/>
      </w:r>
    </w:p>
  </w:endnote>
  <w:endnote w:type="continuationSeparator" w:id="0">
    <w:p w14:paraId="2252BA26" w14:textId="77777777" w:rsidR="00EB6589" w:rsidRDefault="00EB6589" w:rsidP="00EA2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78BEB" w14:textId="77777777" w:rsidR="00EB6589" w:rsidRDefault="00EB6589" w:rsidP="00EA2F22">
      <w:pPr>
        <w:spacing w:after="0" w:line="240" w:lineRule="auto"/>
      </w:pPr>
      <w:r>
        <w:separator/>
      </w:r>
    </w:p>
  </w:footnote>
  <w:footnote w:type="continuationSeparator" w:id="0">
    <w:p w14:paraId="67C3087E" w14:textId="77777777" w:rsidR="00EB6589" w:rsidRDefault="00EB6589" w:rsidP="00EA2F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E51"/>
    <w:multiLevelType w:val="hybridMultilevel"/>
    <w:tmpl w:val="926E00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CCD3FFD"/>
    <w:multiLevelType w:val="multilevel"/>
    <w:tmpl w:val="1464B9BA"/>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D402FB"/>
    <w:multiLevelType w:val="multilevel"/>
    <w:tmpl w:val="19F416C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CE2FE2"/>
    <w:multiLevelType w:val="hybridMultilevel"/>
    <w:tmpl w:val="36BC5A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4462C8"/>
    <w:multiLevelType w:val="hybridMultilevel"/>
    <w:tmpl w:val="ABE27DBE"/>
    <w:lvl w:ilvl="0" w:tplc="49F4843E">
      <w:start w:val="1"/>
      <w:numFmt w:val="decimal"/>
      <w:lvlText w:val="%1."/>
      <w:lvlJc w:val="left"/>
      <w:pPr>
        <w:ind w:left="678" w:hanging="360"/>
      </w:pPr>
    </w:lvl>
    <w:lvl w:ilvl="1" w:tplc="04270019">
      <w:start w:val="1"/>
      <w:numFmt w:val="lowerLetter"/>
      <w:lvlText w:val="%2."/>
      <w:lvlJc w:val="left"/>
      <w:pPr>
        <w:ind w:left="1398" w:hanging="360"/>
      </w:pPr>
    </w:lvl>
    <w:lvl w:ilvl="2" w:tplc="0427001B">
      <w:start w:val="1"/>
      <w:numFmt w:val="lowerRoman"/>
      <w:lvlText w:val="%3."/>
      <w:lvlJc w:val="right"/>
      <w:pPr>
        <w:ind w:left="2118" w:hanging="180"/>
      </w:pPr>
    </w:lvl>
    <w:lvl w:ilvl="3" w:tplc="0427000F">
      <w:start w:val="1"/>
      <w:numFmt w:val="decimal"/>
      <w:lvlText w:val="%4."/>
      <w:lvlJc w:val="left"/>
      <w:pPr>
        <w:ind w:left="2838" w:hanging="360"/>
      </w:pPr>
    </w:lvl>
    <w:lvl w:ilvl="4" w:tplc="04270019">
      <w:start w:val="1"/>
      <w:numFmt w:val="lowerLetter"/>
      <w:lvlText w:val="%5."/>
      <w:lvlJc w:val="left"/>
      <w:pPr>
        <w:ind w:left="3558" w:hanging="360"/>
      </w:pPr>
    </w:lvl>
    <w:lvl w:ilvl="5" w:tplc="0427001B">
      <w:start w:val="1"/>
      <w:numFmt w:val="lowerRoman"/>
      <w:lvlText w:val="%6."/>
      <w:lvlJc w:val="right"/>
      <w:pPr>
        <w:ind w:left="4278" w:hanging="180"/>
      </w:pPr>
    </w:lvl>
    <w:lvl w:ilvl="6" w:tplc="0427000F">
      <w:start w:val="1"/>
      <w:numFmt w:val="decimal"/>
      <w:lvlText w:val="%7."/>
      <w:lvlJc w:val="left"/>
      <w:pPr>
        <w:ind w:left="4998" w:hanging="360"/>
      </w:pPr>
    </w:lvl>
    <w:lvl w:ilvl="7" w:tplc="04270019">
      <w:start w:val="1"/>
      <w:numFmt w:val="lowerLetter"/>
      <w:lvlText w:val="%8."/>
      <w:lvlJc w:val="left"/>
      <w:pPr>
        <w:ind w:left="5718" w:hanging="360"/>
      </w:pPr>
    </w:lvl>
    <w:lvl w:ilvl="8" w:tplc="0427001B">
      <w:start w:val="1"/>
      <w:numFmt w:val="lowerRoman"/>
      <w:lvlText w:val="%9."/>
      <w:lvlJc w:val="right"/>
      <w:pPr>
        <w:ind w:left="6438" w:hanging="180"/>
      </w:pPr>
    </w:lvl>
  </w:abstractNum>
  <w:abstractNum w:abstractNumId="5" w15:restartNumberingAfterBreak="0">
    <w:nsid w:val="2EA35541"/>
    <w:multiLevelType w:val="hybridMultilevel"/>
    <w:tmpl w:val="FDD6C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9D401B"/>
    <w:multiLevelType w:val="hybridMultilevel"/>
    <w:tmpl w:val="A82661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4B45F7"/>
    <w:multiLevelType w:val="hybridMultilevel"/>
    <w:tmpl w:val="B2F024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1F0521D"/>
    <w:multiLevelType w:val="hybridMultilevel"/>
    <w:tmpl w:val="B06217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9B5662"/>
    <w:multiLevelType w:val="hybridMultilevel"/>
    <w:tmpl w:val="74A43D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CE868E4"/>
    <w:multiLevelType w:val="multilevel"/>
    <w:tmpl w:val="6944ECA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DF0039F"/>
    <w:multiLevelType w:val="hybridMultilevel"/>
    <w:tmpl w:val="73DC433C"/>
    <w:lvl w:ilvl="0" w:tplc="8F64667E">
      <w:start w:val="1"/>
      <w:numFmt w:val="decimal"/>
      <w:lvlText w:val="%1."/>
      <w:lvlJc w:val="left"/>
      <w:pPr>
        <w:ind w:left="718" w:hanging="405"/>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12" w15:restartNumberingAfterBreak="0">
    <w:nsid w:val="5FB32527"/>
    <w:multiLevelType w:val="hybridMultilevel"/>
    <w:tmpl w:val="9372ECA8"/>
    <w:lvl w:ilvl="0" w:tplc="849AAF0C">
      <w:start w:val="12"/>
      <w:numFmt w:val="bullet"/>
      <w:lvlText w:val="-"/>
      <w:lvlJc w:val="left"/>
      <w:pPr>
        <w:ind w:left="1352" w:hanging="360"/>
      </w:pPr>
      <w:rPr>
        <w:rFonts w:ascii="Times New Roman" w:eastAsiaTheme="minorHAnsi" w:hAnsi="Times New Roman" w:cs="Times New Roman" w:hint="default"/>
        <w:u w:val="none"/>
      </w:rPr>
    </w:lvl>
    <w:lvl w:ilvl="1" w:tplc="04090003" w:tentative="1">
      <w:start w:val="1"/>
      <w:numFmt w:val="bullet"/>
      <w:lvlText w:val="o"/>
      <w:lvlJc w:val="left"/>
      <w:pPr>
        <w:ind w:left="2101" w:hanging="360"/>
      </w:pPr>
      <w:rPr>
        <w:rFonts w:ascii="Courier New" w:hAnsi="Courier New" w:cs="Courier New" w:hint="default"/>
      </w:rPr>
    </w:lvl>
    <w:lvl w:ilvl="2" w:tplc="04090005" w:tentative="1">
      <w:start w:val="1"/>
      <w:numFmt w:val="bullet"/>
      <w:lvlText w:val=""/>
      <w:lvlJc w:val="left"/>
      <w:pPr>
        <w:ind w:left="2821" w:hanging="360"/>
      </w:pPr>
      <w:rPr>
        <w:rFonts w:ascii="Wingdings" w:hAnsi="Wingdings" w:hint="default"/>
      </w:rPr>
    </w:lvl>
    <w:lvl w:ilvl="3" w:tplc="04090001" w:tentative="1">
      <w:start w:val="1"/>
      <w:numFmt w:val="bullet"/>
      <w:lvlText w:val=""/>
      <w:lvlJc w:val="left"/>
      <w:pPr>
        <w:ind w:left="3541" w:hanging="360"/>
      </w:pPr>
      <w:rPr>
        <w:rFonts w:ascii="Symbol" w:hAnsi="Symbol" w:hint="default"/>
      </w:rPr>
    </w:lvl>
    <w:lvl w:ilvl="4" w:tplc="04090003" w:tentative="1">
      <w:start w:val="1"/>
      <w:numFmt w:val="bullet"/>
      <w:lvlText w:val="o"/>
      <w:lvlJc w:val="left"/>
      <w:pPr>
        <w:ind w:left="4261" w:hanging="360"/>
      </w:pPr>
      <w:rPr>
        <w:rFonts w:ascii="Courier New" w:hAnsi="Courier New" w:cs="Courier New" w:hint="default"/>
      </w:rPr>
    </w:lvl>
    <w:lvl w:ilvl="5" w:tplc="04090005" w:tentative="1">
      <w:start w:val="1"/>
      <w:numFmt w:val="bullet"/>
      <w:lvlText w:val=""/>
      <w:lvlJc w:val="left"/>
      <w:pPr>
        <w:ind w:left="4981" w:hanging="360"/>
      </w:pPr>
      <w:rPr>
        <w:rFonts w:ascii="Wingdings" w:hAnsi="Wingdings" w:hint="default"/>
      </w:rPr>
    </w:lvl>
    <w:lvl w:ilvl="6" w:tplc="04090001" w:tentative="1">
      <w:start w:val="1"/>
      <w:numFmt w:val="bullet"/>
      <w:lvlText w:val=""/>
      <w:lvlJc w:val="left"/>
      <w:pPr>
        <w:ind w:left="5701" w:hanging="360"/>
      </w:pPr>
      <w:rPr>
        <w:rFonts w:ascii="Symbol" w:hAnsi="Symbol" w:hint="default"/>
      </w:rPr>
    </w:lvl>
    <w:lvl w:ilvl="7" w:tplc="04090003" w:tentative="1">
      <w:start w:val="1"/>
      <w:numFmt w:val="bullet"/>
      <w:lvlText w:val="o"/>
      <w:lvlJc w:val="left"/>
      <w:pPr>
        <w:ind w:left="6421" w:hanging="360"/>
      </w:pPr>
      <w:rPr>
        <w:rFonts w:ascii="Courier New" w:hAnsi="Courier New" w:cs="Courier New" w:hint="default"/>
      </w:rPr>
    </w:lvl>
    <w:lvl w:ilvl="8" w:tplc="04090005" w:tentative="1">
      <w:start w:val="1"/>
      <w:numFmt w:val="bullet"/>
      <w:lvlText w:val=""/>
      <w:lvlJc w:val="left"/>
      <w:pPr>
        <w:ind w:left="7141" w:hanging="360"/>
      </w:pPr>
      <w:rPr>
        <w:rFonts w:ascii="Wingdings" w:hAnsi="Wingdings" w:hint="default"/>
      </w:rPr>
    </w:lvl>
  </w:abstractNum>
  <w:abstractNum w:abstractNumId="13" w15:restartNumberingAfterBreak="0">
    <w:nsid w:val="67B6084D"/>
    <w:multiLevelType w:val="hybridMultilevel"/>
    <w:tmpl w:val="C55E47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77B22C01"/>
    <w:multiLevelType w:val="hybridMultilevel"/>
    <w:tmpl w:val="C9C65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906580"/>
    <w:multiLevelType w:val="hybridMultilevel"/>
    <w:tmpl w:val="4148F9F0"/>
    <w:lvl w:ilvl="0" w:tplc="141821CE">
      <w:start w:val="2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4266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20227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94648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006502">
    <w:abstractNumId w:val="12"/>
  </w:num>
  <w:num w:numId="5" w16cid:durableId="2021270208">
    <w:abstractNumId w:val="15"/>
  </w:num>
  <w:num w:numId="6" w16cid:durableId="1027101003">
    <w:abstractNumId w:val="8"/>
  </w:num>
  <w:num w:numId="7" w16cid:durableId="791481021">
    <w:abstractNumId w:val="6"/>
  </w:num>
  <w:num w:numId="8" w16cid:durableId="1508400977">
    <w:abstractNumId w:val="11"/>
  </w:num>
  <w:num w:numId="9" w16cid:durableId="350422773">
    <w:abstractNumId w:val="5"/>
  </w:num>
  <w:num w:numId="10" w16cid:durableId="63768138">
    <w:abstractNumId w:val="14"/>
  </w:num>
  <w:num w:numId="11" w16cid:durableId="349840845">
    <w:abstractNumId w:val="0"/>
  </w:num>
  <w:num w:numId="12" w16cid:durableId="1888031217">
    <w:abstractNumId w:val="9"/>
  </w:num>
  <w:num w:numId="13" w16cid:durableId="1141385286">
    <w:abstractNumId w:val="3"/>
  </w:num>
  <w:num w:numId="14" w16cid:durableId="759838766">
    <w:abstractNumId w:val="7"/>
  </w:num>
  <w:num w:numId="15" w16cid:durableId="1576235883">
    <w:abstractNumId w:val="1"/>
  </w:num>
  <w:num w:numId="16" w16cid:durableId="107117541">
    <w:abstractNumId w:val="2"/>
  </w:num>
  <w:num w:numId="17" w16cid:durableId="18439283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49A"/>
    <w:rsid w:val="00000B8A"/>
    <w:rsid w:val="000062D4"/>
    <w:rsid w:val="000063B5"/>
    <w:rsid w:val="000107C9"/>
    <w:rsid w:val="0001313C"/>
    <w:rsid w:val="00022910"/>
    <w:rsid w:val="00023AF5"/>
    <w:rsid w:val="00024AEF"/>
    <w:rsid w:val="000257FC"/>
    <w:rsid w:val="000321DE"/>
    <w:rsid w:val="00033EBE"/>
    <w:rsid w:val="00034625"/>
    <w:rsid w:val="000379FD"/>
    <w:rsid w:val="000416EE"/>
    <w:rsid w:val="000418AE"/>
    <w:rsid w:val="00045A68"/>
    <w:rsid w:val="00050B55"/>
    <w:rsid w:val="00052162"/>
    <w:rsid w:val="00055076"/>
    <w:rsid w:val="00055EE0"/>
    <w:rsid w:val="000600C3"/>
    <w:rsid w:val="00061CD8"/>
    <w:rsid w:val="00065D41"/>
    <w:rsid w:val="00066D9A"/>
    <w:rsid w:val="00076454"/>
    <w:rsid w:val="00077A2D"/>
    <w:rsid w:val="00080627"/>
    <w:rsid w:val="000835E4"/>
    <w:rsid w:val="00084DE2"/>
    <w:rsid w:val="000859BD"/>
    <w:rsid w:val="000A1CE8"/>
    <w:rsid w:val="000A50AF"/>
    <w:rsid w:val="000B15B2"/>
    <w:rsid w:val="000B2DC2"/>
    <w:rsid w:val="000B2DD7"/>
    <w:rsid w:val="000B43F9"/>
    <w:rsid w:val="000B7706"/>
    <w:rsid w:val="000B7810"/>
    <w:rsid w:val="000C018F"/>
    <w:rsid w:val="000C17D2"/>
    <w:rsid w:val="000C4B70"/>
    <w:rsid w:val="000D1EE1"/>
    <w:rsid w:val="000D2228"/>
    <w:rsid w:val="000D46AE"/>
    <w:rsid w:val="000E1065"/>
    <w:rsid w:val="000F4533"/>
    <w:rsid w:val="000F59D5"/>
    <w:rsid w:val="001029F2"/>
    <w:rsid w:val="0010556D"/>
    <w:rsid w:val="00111C7C"/>
    <w:rsid w:val="00122DB2"/>
    <w:rsid w:val="001245E1"/>
    <w:rsid w:val="00124C75"/>
    <w:rsid w:val="00127E21"/>
    <w:rsid w:val="00132045"/>
    <w:rsid w:val="001324DE"/>
    <w:rsid w:val="001349CF"/>
    <w:rsid w:val="00135DFD"/>
    <w:rsid w:val="00136E3E"/>
    <w:rsid w:val="001478BC"/>
    <w:rsid w:val="00147B6F"/>
    <w:rsid w:val="001520D1"/>
    <w:rsid w:val="00154BD2"/>
    <w:rsid w:val="00155036"/>
    <w:rsid w:val="00165B70"/>
    <w:rsid w:val="00165D2E"/>
    <w:rsid w:val="00166763"/>
    <w:rsid w:val="00167B34"/>
    <w:rsid w:val="0017028F"/>
    <w:rsid w:val="00173AD4"/>
    <w:rsid w:val="001743E4"/>
    <w:rsid w:val="00176041"/>
    <w:rsid w:val="001763E8"/>
    <w:rsid w:val="001766E9"/>
    <w:rsid w:val="00176D62"/>
    <w:rsid w:val="001819FD"/>
    <w:rsid w:val="00191D7F"/>
    <w:rsid w:val="00194C22"/>
    <w:rsid w:val="001A2CB0"/>
    <w:rsid w:val="001A2DF9"/>
    <w:rsid w:val="001A5C0C"/>
    <w:rsid w:val="001A5E37"/>
    <w:rsid w:val="001A7905"/>
    <w:rsid w:val="001B247C"/>
    <w:rsid w:val="001C224C"/>
    <w:rsid w:val="001C385A"/>
    <w:rsid w:val="001C4FE9"/>
    <w:rsid w:val="001C667F"/>
    <w:rsid w:val="001C71A4"/>
    <w:rsid w:val="001D7D79"/>
    <w:rsid w:val="001F04FA"/>
    <w:rsid w:val="001F0560"/>
    <w:rsid w:val="001F54F4"/>
    <w:rsid w:val="001F5E3D"/>
    <w:rsid w:val="001F766D"/>
    <w:rsid w:val="00204EF8"/>
    <w:rsid w:val="002124E3"/>
    <w:rsid w:val="002149BD"/>
    <w:rsid w:val="002151EE"/>
    <w:rsid w:val="00221514"/>
    <w:rsid w:val="00221A32"/>
    <w:rsid w:val="00222588"/>
    <w:rsid w:val="00223DF0"/>
    <w:rsid w:val="00223E03"/>
    <w:rsid w:val="002252F8"/>
    <w:rsid w:val="00230571"/>
    <w:rsid w:val="00233E02"/>
    <w:rsid w:val="00235417"/>
    <w:rsid w:val="00235DF1"/>
    <w:rsid w:val="00240A4C"/>
    <w:rsid w:val="00247E42"/>
    <w:rsid w:val="002511E8"/>
    <w:rsid w:val="0025142C"/>
    <w:rsid w:val="00257FFE"/>
    <w:rsid w:val="002621C8"/>
    <w:rsid w:val="002654D6"/>
    <w:rsid w:val="00266A00"/>
    <w:rsid w:val="0027011E"/>
    <w:rsid w:val="00282023"/>
    <w:rsid w:val="00283CBD"/>
    <w:rsid w:val="00284540"/>
    <w:rsid w:val="00286426"/>
    <w:rsid w:val="00286DEE"/>
    <w:rsid w:val="002871BC"/>
    <w:rsid w:val="00290D09"/>
    <w:rsid w:val="00293D4F"/>
    <w:rsid w:val="002A03FC"/>
    <w:rsid w:val="002B6D4C"/>
    <w:rsid w:val="002B7BF4"/>
    <w:rsid w:val="002C0D5E"/>
    <w:rsid w:val="002C3244"/>
    <w:rsid w:val="002C544F"/>
    <w:rsid w:val="002C5537"/>
    <w:rsid w:val="002C5B6F"/>
    <w:rsid w:val="002D012D"/>
    <w:rsid w:val="002D0159"/>
    <w:rsid w:val="002D069A"/>
    <w:rsid w:val="002D0FAA"/>
    <w:rsid w:val="002D1501"/>
    <w:rsid w:val="002D51D7"/>
    <w:rsid w:val="002E1562"/>
    <w:rsid w:val="002E34C6"/>
    <w:rsid w:val="002E405F"/>
    <w:rsid w:val="002E4C3F"/>
    <w:rsid w:val="002E581E"/>
    <w:rsid w:val="002F129A"/>
    <w:rsid w:val="002F1812"/>
    <w:rsid w:val="002F5913"/>
    <w:rsid w:val="002F7637"/>
    <w:rsid w:val="00300339"/>
    <w:rsid w:val="0030056C"/>
    <w:rsid w:val="003030E6"/>
    <w:rsid w:val="0030348B"/>
    <w:rsid w:val="0030489A"/>
    <w:rsid w:val="00306A35"/>
    <w:rsid w:val="00306C30"/>
    <w:rsid w:val="0030754B"/>
    <w:rsid w:val="00307602"/>
    <w:rsid w:val="0031085E"/>
    <w:rsid w:val="0031134B"/>
    <w:rsid w:val="00311582"/>
    <w:rsid w:val="00322F25"/>
    <w:rsid w:val="003249F9"/>
    <w:rsid w:val="003301A7"/>
    <w:rsid w:val="00333779"/>
    <w:rsid w:val="00334A4D"/>
    <w:rsid w:val="00336069"/>
    <w:rsid w:val="00346A5F"/>
    <w:rsid w:val="0035131C"/>
    <w:rsid w:val="003523CF"/>
    <w:rsid w:val="00360952"/>
    <w:rsid w:val="00364C58"/>
    <w:rsid w:val="0036721A"/>
    <w:rsid w:val="00370CDB"/>
    <w:rsid w:val="0037361F"/>
    <w:rsid w:val="00373620"/>
    <w:rsid w:val="00374F6A"/>
    <w:rsid w:val="00376934"/>
    <w:rsid w:val="00383F2D"/>
    <w:rsid w:val="00384D2A"/>
    <w:rsid w:val="00384F8F"/>
    <w:rsid w:val="00386640"/>
    <w:rsid w:val="00387107"/>
    <w:rsid w:val="00391381"/>
    <w:rsid w:val="003918DE"/>
    <w:rsid w:val="00396426"/>
    <w:rsid w:val="003A0A9C"/>
    <w:rsid w:val="003A35D1"/>
    <w:rsid w:val="003A68A0"/>
    <w:rsid w:val="003A6D6C"/>
    <w:rsid w:val="003B3342"/>
    <w:rsid w:val="003B65D7"/>
    <w:rsid w:val="003C0A59"/>
    <w:rsid w:val="003C1E7D"/>
    <w:rsid w:val="003D35C4"/>
    <w:rsid w:val="003D3AD7"/>
    <w:rsid w:val="003D3CED"/>
    <w:rsid w:val="003D4C36"/>
    <w:rsid w:val="003D793D"/>
    <w:rsid w:val="003E30C2"/>
    <w:rsid w:val="003E40AA"/>
    <w:rsid w:val="003E4BF5"/>
    <w:rsid w:val="003F05F3"/>
    <w:rsid w:val="003F1115"/>
    <w:rsid w:val="003F787F"/>
    <w:rsid w:val="00404FCA"/>
    <w:rsid w:val="00405515"/>
    <w:rsid w:val="004058FD"/>
    <w:rsid w:val="0041477D"/>
    <w:rsid w:val="00416799"/>
    <w:rsid w:val="00416C61"/>
    <w:rsid w:val="0042225F"/>
    <w:rsid w:val="00423979"/>
    <w:rsid w:val="0042742F"/>
    <w:rsid w:val="004300FD"/>
    <w:rsid w:val="004345D3"/>
    <w:rsid w:val="004359A3"/>
    <w:rsid w:val="00441CE0"/>
    <w:rsid w:val="004424A6"/>
    <w:rsid w:val="0045043A"/>
    <w:rsid w:val="0045142E"/>
    <w:rsid w:val="004547A9"/>
    <w:rsid w:val="0046376F"/>
    <w:rsid w:val="00464822"/>
    <w:rsid w:val="00470E5D"/>
    <w:rsid w:val="00482F5F"/>
    <w:rsid w:val="0049724C"/>
    <w:rsid w:val="004A0293"/>
    <w:rsid w:val="004A3CC2"/>
    <w:rsid w:val="004A47ED"/>
    <w:rsid w:val="004B2DF5"/>
    <w:rsid w:val="004B54E0"/>
    <w:rsid w:val="004C181E"/>
    <w:rsid w:val="004C5499"/>
    <w:rsid w:val="004C720D"/>
    <w:rsid w:val="004D16C7"/>
    <w:rsid w:val="004D1BBC"/>
    <w:rsid w:val="004D37A5"/>
    <w:rsid w:val="004E1292"/>
    <w:rsid w:val="004E24E0"/>
    <w:rsid w:val="004E6BCA"/>
    <w:rsid w:val="004E7F9C"/>
    <w:rsid w:val="004F2EB1"/>
    <w:rsid w:val="004F3B1F"/>
    <w:rsid w:val="004F3C0E"/>
    <w:rsid w:val="004F4D98"/>
    <w:rsid w:val="004F54E0"/>
    <w:rsid w:val="004F74A6"/>
    <w:rsid w:val="0050021B"/>
    <w:rsid w:val="0050082B"/>
    <w:rsid w:val="00501526"/>
    <w:rsid w:val="00503490"/>
    <w:rsid w:val="00504B03"/>
    <w:rsid w:val="00505668"/>
    <w:rsid w:val="00510504"/>
    <w:rsid w:val="005143C0"/>
    <w:rsid w:val="00522251"/>
    <w:rsid w:val="00523912"/>
    <w:rsid w:val="005252DB"/>
    <w:rsid w:val="005255D5"/>
    <w:rsid w:val="00525B1E"/>
    <w:rsid w:val="005260C8"/>
    <w:rsid w:val="00533377"/>
    <w:rsid w:val="00535CA1"/>
    <w:rsid w:val="0054199E"/>
    <w:rsid w:val="005452A9"/>
    <w:rsid w:val="00546346"/>
    <w:rsid w:val="005558EF"/>
    <w:rsid w:val="00561235"/>
    <w:rsid w:val="005642B2"/>
    <w:rsid w:val="005648E7"/>
    <w:rsid w:val="00567143"/>
    <w:rsid w:val="005716DF"/>
    <w:rsid w:val="0057432A"/>
    <w:rsid w:val="00575EA7"/>
    <w:rsid w:val="00580CA1"/>
    <w:rsid w:val="00583F4D"/>
    <w:rsid w:val="005842A1"/>
    <w:rsid w:val="005848AC"/>
    <w:rsid w:val="00586E27"/>
    <w:rsid w:val="0058774A"/>
    <w:rsid w:val="00590026"/>
    <w:rsid w:val="005920C2"/>
    <w:rsid w:val="00593317"/>
    <w:rsid w:val="00594F0C"/>
    <w:rsid w:val="00596BB4"/>
    <w:rsid w:val="005A1822"/>
    <w:rsid w:val="005A27C3"/>
    <w:rsid w:val="005A69B5"/>
    <w:rsid w:val="005B29AA"/>
    <w:rsid w:val="005B656B"/>
    <w:rsid w:val="005D16DB"/>
    <w:rsid w:val="005D3E87"/>
    <w:rsid w:val="005D4A07"/>
    <w:rsid w:val="005D4AA9"/>
    <w:rsid w:val="005D594F"/>
    <w:rsid w:val="005E3D5A"/>
    <w:rsid w:val="005F2135"/>
    <w:rsid w:val="005F2DCD"/>
    <w:rsid w:val="005F3739"/>
    <w:rsid w:val="005F7030"/>
    <w:rsid w:val="0060328C"/>
    <w:rsid w:val="00604991"/>
    <w:rsid w:val="00605FDF"/>
    <w:rsid w:val="00606328"/>
    <w:rsid w:val="00621125"/>
    <w:rsid w:val="00623E91"/>
    <w:rsid w:val="0062407F"/>
    <w:rsid w:val="0062609F"/>
    <w:rsid w:val="006322A9"/>
    <w:rsid w:val="00633468"/>
    <w:rsid w:val="00635995"/>
    <w:rsid w:val="006367BF"/>
    <w:rsid w:val="0063700B"/>
    <w:rsid w:val="0064366C"/>
    <w:rsid w:val="00644A12"/>
    <w:rsid w:val="00644DA6"/>
    <w:rsid w:val="00653E74"/>
    <w:rsid w:val="00656496"/>
    <w:rsid w:val="00664217"/>
    <w:rsid w:val="006749CB"/>
    <w:rsid w:val="00674D93"/>
    <w:rsid w:val="00676C17"/>
    <w:rsid w:val="006816F2"/>
    <w:rsid w:val="00681EB0"/>
    <w:rsid w:val="0068338B"/>
    <w:rsid w:val="00691171"/>
    <w:rsid w:val="006924D1"/>
    <w:rsid w:val="00692C81"/>
    <w:rsid w:val="00696445"/>
    <w:rsid w:val="006A0BD3"/>
    <w:rsid w:val="006A15D9"/>
    <w:rsid w:val="006A1B38"/>
    <w:rsid w:val="006A4FD0"/>
    <w:rsid w:val="006B3DBE"/>
    <w:rsid w:val="006B50DA"/>
    <w:rsid w:val="006B58F0"/>
    <w:rsid w:val="006B5C20"/>
    <w:rsid w:val="006B6254"/>
    <w:rsid w:val="006B629A"/>
    <w:rsid w:val="006B7E2A"/>
    <w:rsid w:val="006C3D6A"/>
    <w:rsid w:val="006C4C58"/>
    <w:rsid w:val="006C5F85"/>
    <w:rsid w:val="006D33C8"/>
    <w:rsid w:val="006D5B67"/>
    <w:rsid w:val="006E437C"/>
    <w:rsid w:val="006E4CEF"/>
    <w:rsid w:val="006F1ADE"/>
    <w:rsid w:val="006F28F2"/>
    <w:rsid w:val="006F540C"/>
    <w:rsid w:val="00700E8A"/>
    <w:rsid w:val="00707AA8"/>
    <w:rsid w:val="00707AAA"/>
    <w:rsid w:val="0071438E"/>
    <w:rsid w:val="00715BB7"/>
    <w:rsid w:val="0072092E"/>
    <w:rsid w:val="00722BF7"/>
    <w:rsid w:val="007244D5"/>
    <w:rsid w:val="007259AA"/>
    <w:rsid w:val="00731DFA"/>
    <w:rsid w:val="0073516B"/>
    <w:rsid w:val="0073630B"/>
    <w:rsid w:val="00740DE0"/>
    <w:rsid w:val="0074223D"/>
    <w:rsid w:val="00745E0D"/>
    <w:rsid w:val="00751639"/>
    <w:rsid w:val="00752067"/>
    <w:rsid w:val="00752EC7"/>
    <w:rsid w:val="00753586"/>
    <w:rsid w:val="00755F9E"/>
    <w:rsid w:val="00761BA6"/>
    <w:rsid w:val="00766EF9"/>
    <w:rsid w:val="007708B5"/>
    <w:rsid w:val="0077568C"/>
    <w:rsid w:val="007764E7"/>
    <w:rsid w:val="00781070"/>
    <w:rsid w:val="0078401D"/>
    <w:rsid w:val="00787C6E"/>
    <w:rsid w:val="00787FA4"/>
    <w:rsid w:val="007933C6"/>
    <w:rsid w:val="007A3630"/>
    <w:rsid w:val="007B1D78"/>
    <w:rsid w:val="007B2852"/>
    <w:rsid w:val="007C0AD0"/>
    <w:rsid w:val="007C3BBF"/>
    <w:rsid w:val="007C3F6E"/>
    <w:rsid w:val="007C5D42"/>
    <w:rsid w:val="007C6F64"/>
    <w:rsid w:val="007C78EA"/>
    <w:rsid w:val="007D0D83"/>
    <w:rsid w:val="007D0E0B"/>
    <w:rsid w:val="007D2AFB"/>
    <w:rsid w:val="007D2C1F"/>
    <w:rsid w:val="007D373B"/>
    <w:rsid w:val="007D6D84"/>
    <w:rsid w:val="007E09E7"/>
    <w:rsid w:val="007E391A"/>
    <w:rsid w:val="007F1FD2"/>
    <w:rsid w:val="007F21B8"/>
    <w:rsid w:val="007F4654"/>
    <w:rsid w:val="007F5759"/>
    <w:rsid w:val="007F5E62"/>
    <w:rsid w:val="008018E8"/>
    <w:rsid w:val="0080251A"/>
    <w:rsid w:val="00803BBC"/>
    <w:rsid w:val="00805F54"/>
    <w:rsid w:val="008103E5"/>
    <w:rsid w:val="008141A7"/>
    <w:rsid w:val="00814438"/>
    <w:rsid w:val="0081577B"/>
    <w:rsid w:val="00815D20"/>
    <w:rsid w:val="00816470"/>
    <w:rsid w:val="00824306"/>
    <w:rsid w:val="008253B6"/>
    <w:rsid w:val="008266DE"/>
    <w:rsid w:val="00830125"/>
    <w:rsid w:val="00842DDA"/>
    <w:rsid w:val="008527DC"/>
    <w:rsid w:val="00860FC5"/>
    <w:rsid w:val="00861327"/>
    <w:rsid w:val="00861CFF"/>
    <w:rsid w:val="00874F5C"/>
    <w:rsid w:val="00875462"/>
    <w:rsid w:val="0088204D"/>
    <w:rsid w:val="008827CA"/>
    <w:rsid w:val="008863B1"/>
    <w:rsid w:val="00890A02"/>
    <w:rsid w:val="008915AB"/>
    <w:rsid w:val="00892811"/>
    <w:rsid w:val="008933B3"/>
    <w:rsid w:val="00894163"/>
    <w:rsid w:val="008A0C96"/>
    <w:rsid w:val="008A0D9E"/>
    <w:rsid w:val="008B2010"/>
    <w:rsid w:val="008B2A33"/>
    <w:rsid w:val="008B3F59"/>
    <w:rsid w:val="008C1D8B"/>
    <w:rsid w:val="008C2EB4"/>
    <w:rsid w:val="008C6856"/>
    <w:rsid w:val="008D0D9A"/>
    <w:rsid w:val="008D12EE"/>
    <w:rsid w:val="008D25D9"/>
    <w:rsid w:val="008D5493"/>
    <w:rsid w:val="008E765E"/>
    <w:rsid w:val="008F21E1"/>
    <w:rsid w:val="008F40C6"/>
    <w:rsid w:val="008F6E7F"/>
    <w:rsid w:val="008F72AC"/>
    <w:rsid w:val="008F7588"/>
    <w:rsid w:val="008F7E53"/>
    <w:rsid w:val="00901026"/>
    <w:rsid w:val="00901D7D"/>
    <w:rsid w:val="009112D8"/>
    <w:rsid w:val="00911C06"/>
    <w:rsid w:val="009205E1"/>
    <w:rsid w:val="00921BBD"/>
    <w:rsid w:val="0092630B"/>
    <w:rsid w:val="00930CF3"/>
    <w:rsid w:val="00936F79"/>
    <w:rsid w:val="00937DFC"/>
    <w:rsid w:val="009422D3"/>
    <w:rsid w:val="0094304A"/>
    <w:rsid w:val="009459D2"/>
    <w:rsid w:val="0094756F"/>
    <w:rsid w:val="00964D2A"/>
    <w:rsid w:val="00965415"/>
    <w:rsid w:val="00967B38"/>
    <w:rsid w:val="00967EA6"/>
    <w:rsid w:val="00970E90"/>
    <w:rsid w:val="009718F1"/>
    <w:rsid w:val="00971D49"/>
    <w:rsid w:val="00975B45"/>
    <w:rsid w:val="009834F7"/>
    <w:rsid w:val="009903B8"/>
    <w:rsid w:val="009923F6"/>
    <w:rsid w:val="00994733"/>
    <w:rsid w:val="00997C93"/>
    <w:rsid w:val="009A07B5"/>
    <w:rsid w:val="009A197D"/>
    <w:rsid w:val="009A3F86"/>
    <w:rsid w:val="009A47DE"/>
    <w:rsid w:val="009B3537"/>
    <w:rsid w:val="009B53B9"/>
    <w:rsid w:val="009C08DD"/>
    <w:rsid w:val="009C107B"/>
    <w:rsid w:val="009C1D2E"/>
    <w:rsid w:val="009C2975"/>
    <w:rsid w:val="009C2F94"/>
    <w:rsid w:val="009C3754"/>
    <w:rsid w:val="009C3AC0"/>
    <w:rsid w:val="009C3DEC"/>
    <w:rsid w:val="009D3512"/>
    <w:rsid w:val="009D5670"/>
    <w:rsid w:val="009D709F"/>
    <w:rsid w:val="009E187D"/>
    <w:rsid w:val="009E1953"/>
    <w:rsid w:val="009E40CF"/>
    <w:rsid w:val="009E4EC6"/>
    <w:rsid w:val="009F19F3"/>
    <w:rsid w:val="009F38E6"/>
    <w:rsid w:val="009F667B"/>
    <w:rsid w:val="00A031D7"/>
    <w:rsid w:val="00A10AE4"/>
    <w:rsid w:val="00A16243"/>
    <w:rsid w:val="00A16366"/>
    <w:rsid w:val="00A177DA"/>
    <w:rsid w:val="00A2478E"/>
    <w:rsid w:val="00A24C1B"/>
    <w:rsid w:val="00A27ABF"/>
    <w:rsid w:val="00A33D57"/>
    <w:rsid w:val="00A35010"/>
    <w:rsid w:val="00A368AB"/>
    <w:rsid w:val="00A479A7"/>
    <w:rsid w:val="00A50994"/>
    <w:rsid w:val="00A50DA9"/>
    <w:rsid w:val="00A50FB2"/>
    <w:rsid w:val="00A529FA"/>
    <w:rsid w:val="00A55F98"/>
    <w:rsid w:val="00A574D5"/>
    <w:rsid w:val="00A61490"/>
    <w:rsid w:val="00A65FB2"/>
    <w:rsid w:val="00A758A4"/>
    <w:rsid w:val="00A75A5E"/>
    <w:rsid w:val="00A819E4"/>
    <w:rsid w:val="00A86CA5"/>
    <w:rsid w:val="00A86E96"/>
    <w:rsid w:val="00A915FE"/>
    <w:rsid w:val="00A94007"/>
    <w:rsid w:val="00A96CB1"/>
    <w:rsid w:val="00AA60B1"/>
    <w:rsid w:val="00AB12D3"/>
    <w:rsid w:val="00AB2E67"/>
    <w:rsid w:val="00AC722A"/>
    <w:rsid w:val="00AD17F5"/>
    <w:rsid w:val="00AD69E4"/>
    <w:rsid w:val="00AD749A"/>
    <w:rsid w:val="00AE0D28"/>
    <w:rsid w:val="00AE1F98"/>
    <w:rsid w:val="00AE2854"/>
    <w:rsid w:val="00AE4E76"/>
    <w:rsid w:val="00AE5573"/>
    <w:rsid w:val="00AF07B7"/>
    <w:rsid w:val="00AF1C8C"/>
    <w:rsid w:val="00AF7026"/>
    <w:rsid w:val="00B0195A"/>
    <w:rsid w:val="00B02079"/>
    <w:rsid w:val="00B06946"/>
    <w:rsid w:val="00B06D52"/>
    <w:rsid w:val="00B10E0C"/>
    <w:rsid w:val="00B115E9"/>
    <w:rsid w:val="00B11B33"/>
    <w:rsid w:val="00B12C07"/>
    <w:rsid w:val="00B135F1"/>
    <w:rsid w:val="00B13992"/>
    <w:rsid w:val="00B171E3"/>
    <w:rsid w:val="00B21821"/>
    <w:rsid w:val="00B257AB"/>
    <w:rsid w:val="00B27AE0"/>
    <w:rsid w:val="00B34568"/>
    <w:rsid w:val="00B36AAC"/>
    <w:rsid w:val="00B47B0F"/>
    <w:rsid w:val="00B560E8"/>
    <w:rsid w:val="00B65CAB"/>
    <w:rsid w:val="00B70359"/>
    <w:rsid w:val="00B706A7"/>
    <w:rsid w:val="00B721BA"/>
    <w:rsid w:val="00B801F7"/>
    <w:rsid w:val="00B81FD2"/>
    <w:rsid w:val="00B9067F"/>
    <w:rsid w:val="00BA2774"/>
    <w:rsid w:val="00BA38C3"/>
    <w:rsid w:val="00BA4E39"/>
    <w:rsid w:val="00BA54C0"/>
    <w:rsid w:val="00BA59EA"/>
    <w:rsid w:val="00BA74B6"/>
    <w:rsid w:val="00BB0F5F"/>
    <w:rsid w:val="00BB2530"/>
    <w:rsid w:val="00BB2A76"/>
    <w:rsid w:val="00BB34D9"/>
    <w:rsid w:val="00BC26F4"/>
    <w:rsid w:val="00BC28CA"/>
    <w:rsid w:val="00BC446E"/>
    <w:rsid w:val="00BC7D80"/>
    <w:rsid w:val="00BD425F"/>
    <w:rsid w:val="00BD4527"/>
    <w:rsid w:val="00BD454F"/>
    <w:rsid w:val="00BD574C"/>
    <w:rsid w:val="00BE18B5"/>
    <w:rsid w:val="00BE5A46"/>
    <w:rsid w:val="00BE6847"/>
    <w:rsid w:val="00C02785"/>
    <w:rsid w:val="00C040FC"/>
    <w:rsid w:val="00C158E1"/>
    <w:rsid w:val="00C16657"/>
    <w:rsid w:val="00C27569"/>
    <w:rsid w:val="00C2797A"/>
    <w:rsid w:val="00C32DA1"/>
    <w:rsid w:val="00C405DF"/>
    <w:rsid w:val="00C41159"/>
    <w:rsid w:val="00C42664"/>
    <w:rsid w:val="00C50F11"/>
    <w:rsid w:val="00C55258"/>
    <w:rsid w:val="00C55838"/>
    <w:rsid w:val="00C60F8E"/>
    <w:rsid w:val="00C6289D"/>
    <w:rsid w:val="00C64475"/>
    <w:rsid w:val="00C64DCB"/>
    <w:rsid w:val="00C668E7"/>
    <w:rsid w:val="00C676A7"/>
    <w:rsid w:val="00C73457"/>
    <w:rsid w:val="00C75EAD"/>
    <w:rsid w:val="00C8066E"/>
    <w:rsid w:val="00C80BD1"/>
    <w:rsid w:val="00C86198"/>
    <w:rsid w:val="00C87D5D"/>
    <w:rsid w:val="00C94F96"/>
    <w:rsid w:val="00CA7663"/>
    <w:rsid w:val="00CB0EF7"/>
    <w:rsid w:val="00CB2353"/>
    <w:rsid w:val="00CB2481"/>
    <w:rsid w:val="00CB3A65"/>
    <w:rsid w:val="00CB49CA"/>
    <w:rsid w:val="00CB4D61"/>
    <w:rsid w:val="00CC0F57"/>
    <w:rsid w:val="00CC4F00"/>
    <w:rsid w:val="00CC59D7"/>
    <w:rsid w:val="00CC6854"/>
    <w:rsid w:val="00CD2BE6"/>
    <w:rsid w:val="00CD601D"/>
    <w:rsid w:val="00CD71B6"/>
    <w:rsid w:val="00CE10BF"/>
    <w:rsid w:val="00CE29CC"/>
    <w:rsid w:val="00CE489F"/>
    <w:rsid w:val="00CE619D"/>
    <w:rsid w:val="00CE78C9"/>
    <w:rsid w:val="00CF6B0A"/>
    <w:rsid w:val="00D036E9"/>
    <w:rsid w:val="00D11AE8"/>
    <w:rsid w:val="00D12529"/>
    <w:rsid w:val="00D14F4D"/>
    <w:rsid w:val="00D14FD5"/>
    <w:rsid w:val="00D17564"/>
    <w:rsid w:val="00D17BED"/>
    <w:rsid w:val="00D22C89"/>
    <w:rsid w:val="00D237A9"/>
    <w:rsid w:val="00D2410B"/>
    <w:rsid w:val="00D25B89"/>
    <w:rsid w:val="00D26804"/>
    <w:rsid w:val="00D309B8"/>
    <w:rsid w:val="00D374E0"/>
    <w:rsid w:val="00D4413F"/>
    <w:rsid w:val="00D532F1"/>
    <w:rsid w:val="00D57E82"/>
    <w:rsid w:val="00D62659"/>
    <w:rsid w:val="00D62E21"/>
    <w:rsid w:val="00D631E2"/>
    <w:rsid w:val="00D637CE"/>
    <w:rsid w:val="00D64611"/>
    <w:rsid w:val="00D74741"/>
    <w:rsid w:val="00D76087"/>
    <w:rsid w:val="00D80417"/>
    <w:rsid w:val="00D839FC"/>
    <w:rsid w:val="00D9425C"/>
    <w:rsid w:val="00DA2414"/>
    <w:rsid w:val="00DA2A95"/>
    <w:rsid w:val="00DA2C01"/>
    <w:rsid w:val="00DA4740"/>
    <w:rsid w:val="00DB22FB"/>
    <w:rsid w:val="00DB435F"/>
    <w:rsid w:val="00DB4E02"/>
    <w:rsid w:val="00DB5A6F"/>
    <w:rsid w:val="00DC0A85"/>
    <w:rsid w:val="00DC1EC5"/>
    <w:rsid w:val="00DC46A5"/>
    <w:rsid w:val="00DC5508"/>
    <w:rsid w:val="00DC6116"/>
    <w:rsid w:val="00DD0C3B"/>
    <w:rsid w:val="00DE175B"/>
    <w:rsid w:val="00DE2639"/>
    <w:rsid w:val="00DE2D4D"/>
    <w:rsid w:val="00DE496C"/>
    <w:rsid w:val="00DE77DE"/>
    <w:rsid w:val="00DF15F1"/>
    <w:rsid w:val="00DF2CD1"/>
    <w:rsid w:val="00DF31C1"/>
    <w:rsid w:val="00E025B0"/>
    <w:rsid w:val="00E0425B"/>
    <w:rsid w:val="00E06363"/>
    <w:rsid w:val="00E07FEA"/>
    <w:rsid w:val="00E11C41"/>
    <w:rsid w:val="00E2197F"/>
    <w:rsid w:val="00E2619D"/>
    <w:rsid w:val="00E27554"/>
    <w:rsid w:val="00E32177"/>
    <w:rsid w:val="00E35A39"/>
    <w:rsid w:val="00E37D45"/>
    <w:rsid w:val="00E44966"/>
    <w:rsid w:val="00E45E6D"/>
    <w:rsid w:val="00E47702"/>
    <w:rsid w:val="00E47F49"/>
    <w:rsid w:val="00E5142D"/>
    <w:rsid w:val="00E51730"/>
    <w:rsid w:val="00E5306A"/>
    <w:rsid w:val="00E53E9C"/>
    <w:rsid w:val="00E56B8F"/>
    <w:rsid w:val="00E6076E"/>
    <w:rsid w:val="00E63F4B"/>
    <w:rsid w:val="00E65700"/>
    <w:rsid w:val="00E7344A"/>
    <w:rsid w:val="00E76954"/>
    <w:rsid w:val="00E76F13"/>
    <w:rsid w:val="00E83384"/>
    <w:rsid w:val="00E83547"/>
    <w:rsid w:val="00E84E46"/>
    <w:rsid w:val="00E85295"/>
    <w:rsid w:val="00E87DF8"/>
    <w:rsid w:val="00E92706"/>
    <w:rsid w:val="00E92EEB"/>
    <w:rsid w:val="00E93577"/>
    <w:rsid w:val="00EA03C0"/>
    <w:rsid w:val="00EA1F84"/>
    <w:rsid w:val="00EA2F22"/>
    <w:rsid w:val="00EA4606"/>
    <w:rsid w:val="00EA4DE9"/>
    <w:rsid w:val="00EB4117"/>
    <w:rsid w:val="00EB6589"/>
    <w:rsid w:val="00EB72CC"/>
    <w:rsid w:val="00EC1138"/>
    <w:rsid w:val="00EC49D4"/>
    <w:rsid w:val="00EC4A30"/>
    <w:rsid w:val="00EC59A0"/>
    <w:rsid w:val="00ED10DC"/>
    <w:rsid w:val="00ED3902"/>
    <w:rsid w:val="00ED542C"/>
    <w:rsid w:val="00ED5D89"/>
    <w:rsid w:val="00EE07B3"/>
    <w:rsid w:val="00EE105F"/>
    <w:rsid w:val="00EE1360"/>
    <w:rsid w:val="00EE195C"/>
    <w:rsid w:val="00EE370B"/>
    <w:rsid w:val="00EE4794"/>
    <w:rsid w:val="00EE4E6E"/>
    <w:rsid w:val="00EE4F65"/>
    <w:rsid w:val="00EF7737"/>
    <w:rsid w:val="00F01C59"/>
    <w:rsid w:val="00F039F6"/>
    <w:rsid w:val="00F051C2"/>
    <w:rsid w:val="00F0716D"/>
    <w:rsid w:val="00F11843"/>
    <w:rsid w:val="00F14A17"/>
    <w:rsid w:val="00F2160A"/>
    <w:rsid w:val="00F23C30"/>
    <w:rsid w:val="00F3142E"/>
    <w:rsid w:val="00F35AC4"/>
    <w:rsid w:val="00F36FCE"/>
    <w:rsid w:val="00F375B3"/>
    <w:rsid w:val="00F409E1"/>
    <w:rsid w:val="00F4204A"/>
    <w:rsid w:val="00F4231C"/>
    <w:rsid w:val="00F43FCC"/>
    <w:rsid w:val="00F45DEA"/>
    <w:rsid w:val="00F51256"/>
    <w:rsid w:val="00F56CC4"/>
    <w:rsid w:val="00F57376"/>
    <w:rsid w:val="00F628EB"/>
    <w:rsid w:val="00F70783"/>
    <w:rsid w:val="00F70D5D"/>
    <w:rsid w:val="00F718F3"/>
    <w:rsid w:val="00F7283D"/>
    <w:rsid w:val="00F736F6"/>
    <w:rsid w:val="00F80FBB"/>
    <w:rsid w:val="00F93ED0"/>
    <w:rsid w:val="00F956BB"/>
    <w:rsid w:val="00F964E0"/>
    <w:rsid w:val="00F9756C"/>
    <w:rsid w:val="00F977B7"/>
    <w:rsid w:val="00FA233E"/>
    <w:rsid w:val="00FA3C0B"/>
    <w:rsid w:val="00FA6449"/>
    <w:rsid w:val="00FB7B5E"/>
    <w:rsid w:val="00FB7ED7"/>
    <w:rsid w:val="00FC2A7D"/>
    <w:rsid w:val="00FC6084"/>
    <w:rsid w:val="00FC6F67"/>
    <w:rsid w:val="00FC77D9"/>
    <w:rsid w:val="00FD13E1"/>
    <w:rsid w:val="00FD6A8A"/>
    <w:rsid w:val="00FE57BD"/>
    <w:rsid w:val="00FE5877"/>
    <w:rsid w:val="00FF1D75"/>
    <w:rsid w:val="00FF3E78"/>
    <w:rsid w:val="00FF40F1"/>
    <w:rsid w:val="00FF4A3B"/>
    <w:rsid w:val="00FF7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32F37"/>
  <w15:docId w15:val="{28F494FB-DC4D-41B0-89D7-5CA7EA31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8915AB"/>
    <w:rPr>
      <w:sz w:val="16"/>
      <w:szCs w:val="16"/>
    </w:rPr>
  </w:style>
  <w:style w:type="paragraph" w:styleId="Komentarotekstas">
    <w:name w:val="annotation text"/>
    <w:basedOn w:val="prastasis"/>
    <w:link w:val="KomentarotekstasDiagrama"/>
    <w:uiPriority w:val="99"/>
    <w:unhideWhenUsed/>
    <w:rsid w:val="008915A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915AB"/>
    <w:rPr>
      <w:sz w:val="20"/>
      <w:szCs w:val="20"/>
      <w:lang w:val="lt-LT"/>
    </w:rPr>
  </w:style>
  <w:style w:type="paragraph" w:styleId="Komentarotema">
    <w:name w:val="annotation subject"/>
    <w:basedOn w:val="Komentarotekstas"/>
    <w:next w:val="Komentarotekstas"/>
    <w:link w:val="KomentarotemaDiagrama"/>
    <w:uiPriority w:val="99"/>
    <w:semiHidden/>
    <w:unhideWhenUsed/>
    <w:rsid w:val="008915AB"/>
    <w:rPr>
      <w:b/>
      <w:bCs/>
    </w:rPr>
  </w:style>
  <w:style w:type="character" w:customStyle="1" w:styleId="KomentarotemaDiagrama">
    <w:name w:val="Komentaro tema Diagrama"/>
    <w:basedOn w:val="KomentarotekstasDiagrama"/>
    <w:link w:val="Komentarotema"/>
    <w:uiPriority w:val="99"/>
    <w:semiHidden/>
    <w:rsid w:val="008915AB"/>
    <w:rPr>
      <w:b/>
      <w:bCs/>
      <w:sz w:val="20"/>
      <w:szCs w:val="20"/>
      <w:lang w:val="lt-LT"/>
    </w:rPr>
  </w:style>
  <w:style w:type="paragraph" w:styleId="Sraopastraipa">
    <w:name w:val="List Paragraph"/>
    <w:basedOn w:val="prastasis"/>
    <w:uiPriority w:val="34"/>
    <w:qFormat/>
    <w:rsid w:val="00333779"/>
    <w:pPr>
      <w:ind w:left="720"/>
      <w:contextualSpacing/>
    </w:pPr>
  </w:style>
  <w:style w:type="paragraph" w:styleId="Antrats">
    <w:name w:val="header"/>
    <w:basedOn w:val="prastasis"/>
    <w:link w:val="AntratsDiagrama"/>
    <w:uiPriority w:val="99"/>
    <w:unhideWhenUsed/>
    <w:rsid w:val="00EA2F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F22"/>
    <w:rPr>
      <w:lang w:val="lt-LT"/>
    </w:rPr>
  </w:style>
  <w:style w:type="paragraph" w:styleId="Porat">
    <w:name w:val="footer"/>
    <w:basedOn w:val="prastasis"/>
    <w:link w:val="PoratDiagrama"/>
    <w:uiPriority w:val="99"/>
    <w:unhideWhenUsed/>
    <w:rsid w:val="00EA2F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A2F22"/>
    <w:rPr>
      <w:lang w:val="lt-LT"/>
    </w:rPr>
  </w:style>
  <w:style w:type="paragraph" w:styleId="Pagrindiniotekstotrauka">
    <w:name w:val="Body Text Indent"/>
    <w:basedOn w:val="prastasis"/>
    <w:link w:val="PagrindiniotekstotraukaDiagrama"/>
    <w:uiPriority w:val="99"/>
    <w:unhideWhenUsed/>
    <w:rsid w:val="00C8066E"/>
    <w:pPr>
      <w:widowControl w:val="0"/>
      <w:suppressAutoHyphens/>
      <w:spacing w:after="120" w:line="240" w:lineRule="auto"/>
      <w:ind w:left="283"/>
    </w:pPr>
    <w:rPr>
      <w:rFonts w:ascii="Times New Roman" w:eastAsia="Lucida Sans Unicode" w:hAnsi="Times New Roman" w:cs="Times New Roman"/>
      <w:kern w:val="1"/>
      <w:sz w:val="24"/>
      <w:szCs w:val="24"/>
      <w:lang w:eastAsia="ar-SA"/>
    </w:rPr>
  </w:style>
  <w:style w:type="character" w:customStyle="1" w:styleId="PagrindiniotekstotraukaDiagrama">
    <w:name w:val="Pagrindinio teksto įtrauka Diagrama"/>
    <w:basedOn w:val="Numatytasispastraiposriftas"/>
    <w:link w:val="Pagrindiniotekstotrauka"/>
    <w:uiPriority w:val="99"/>
    <w:rsid w:val="00C8066E"/>
    <w:rPr>
      <w:rFonts w:ascii="Times New Roman" w:eastAsia="Lucida Sans Unicode" w:hAnsi="Times New Roman" w:cs="Times New Roman"/>
      <w:kern w:val="1"/>
      <w:sz w:val="24"/>
      <w:szCs w:val="24"/>
      <w:lang w:val="lt-LT" w:eastAsia="ar-SA"/>
    </w:rPr>
  </w:style>
  <w:style w:type="table" w:styleId="Lentelstinklelis">
    <w:name w:val="Table Grid"/>
    <w:basedOn w:val="prastojilentel"/>
    <w:uiPriority w:val="59"/>
    <w:rsid w:val="00DE4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143C0"/>
    <w:pPr>
      <w:spacing w:after="0" w:line="240" w:lineRule="auto"/>
    </w:pPr>
    <w:rPr>
      <w:lang w:val="lt-LT"/>
    </w:rPr>
  </w:style>
  <w:style w:type="paragraph" w:styleId="Debesliotekstas">
    <w:name w:val="Balloon Text"/>
    <w:basedOn w:val="prastasis"/>
    <w:link w:val="DebesliotekstasDiagrama"/>
    <w:uiPriority w:val="99"/>
    <w:semiHidden/>
    <w:unhideWhenUsed/>
    <w:rsid w:val="00165D2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5D2E"/>
    <w:rPr>
      <w:rFonts w:ascii="Segoe UI" w:hAnsi="Segoe UI" w:cs="Segoe UI"/>
      <w:sz w:val="18"/>
      <w:szCs w:val="18"/>
      <w:lang w:val="lt-LT"/>
    </w:rPr>
  </w:style>
  <w:style w:type="character" w:styleId="Hipersaitas">
    <w:name w:val="Hyperlink"/>
    <w:basedOn w:val="Numatytasispastraiposriftas"/>
    <w:uiPriority w:val="99"/>
    <w:unhideWhenUsed/>
    <w:rsid w:val="00D12529"/>
    <w:rPr>
      <w:color w:val="0563C1" w:themeColor="hyperlink"/>
      <w:u w:val="single"/>
    </w:rPr>
  </w:style>
  <w:style w:type="character" w:styleId="Neapdorotaspaminjimas">
    <w:name w:val="Unresolved Mention"/>
    <w:basedOn w:val="Numatytasispastraiposriftas"/>
    <w:uiPriority w:val="99"/>
    <w:semiHidden/>
    <w:unhideWhenUsed/>
    <w:rsid w:val="00D12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44217">
      <w:bodyDiv w:val="1"/>
      <w:marLeft w:val="0"/>
      <w:marRight w:val="0"/>
      <w:marTop w:val="0"/>
      <w:marBottom w:val="0"/>
      <w:divBdr>
        <w:top w:val="none" w:sz="0" w:space="0" w:color="auto"/>
        <w:left w:val="none" w:sz="0" w:space="0" w:color="auto"/>
        <w:bottom w:val="none" w:sz="0" w:space="0" w:color="auto"/>
        <w:right w:val="none" w:sz="0" w:space="0" w:color="auto"/>
      </w:divBdr>
    </w:div>
    <w:div w:id="568880263">
      <w:bodyDiv w:val="1"/>
      <w:marLeft w:val="0"/>
      <w:marRight w:val="0"/>
      <w:marTop w:val="0"/>
      <w:marBottom w:val="0"/>
      <w:divBdr>
        <w:top w:val="none" w:sz="0" w:space="0" w:color="auto"/>
        <w:left w:val="none" w:sz="0" w:space="0" w:color="auto"/>
        <w:bottom w:val="none" w:sz="0" w:space="0" w:color="auto"/>
        <w:right w:val="none" w:sz="0" w:space="0" w:color="auto"/>
      </w:divBdr>
    </w:div>
    <w:div w:id="1016691627">
      <w:bodyDiv w:val="1"/>
      <w:marLeft w:val="0"/>
      <w:marRight w:val="0"/>
      <w:marTop w:val="0"/>
      <w:marBottom w:val="0"/>
      <w:divBdr>
        <w:top w:val="none" w:sz="0" w:space="0" w:color="auto"/>
        <w:left w:val="none" w:sz="0" w:space="0" w:color="auto"/>
        <w:bottom w:val="none" w:sz="0" w:space="0" w:color="auto"/>
        <w:right w:val="none" w:sz="0" w:space="0" w:color="auto"/>
      </w:divBdr>
    </w:div>
    <w:div w:id="1342976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0A76B-9170-4D4E-9104-E3ACDFD31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3084</Words>
  <Characters>17582</Characters>
  <Application>Microsoft Office Word</Application>
  <DocSecurity>0</DocSecurity>
  <Lines>146</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Blank</dc:creator>
  <cp:keywords/>
  <dc:description/>
  <cp:lastModifiedBy>Ona Daugėnienė</cp:lastModifiedBy>
  <cp:revision>3</cp:revision>
  <cp:lastPrinted>2022-04-25T09:42:00Z</cp:lastPrinted>
  <dcterms:created xsi:type="dcterms:W3CDTF">2024-02-05T19:15:00Z</dcterms:created>
  <dcterms:modified xsi:type="dcterms:W3CDTF">2024-02-06T17:41:00Z</dcterms:modified>
</cp:coreProperties>
</file>