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F326" w14:textId="5C1C2395" w:rsidR="00FF54E8" w:rsidRPr="009046D8" w:rsidRDefault="00FF54E8" w:rsidP="00153F52">
      <w:pPr>
        <w:jc w:val="right"/>
        <w:rPr>
          <w:rFonts w:ascii="Arial" w:hAnsi="Arial" w:cs="Arial"/>
        </w:rPr>
      </w:pPr>
      <w:r w:rsidRPr="00E31D12">
        <w:rPr>
          <w:rFonts w:ascii="Arial" w:hAnsi="Arial" w:cs="Arial"/>
          <w:sz w:val="20"/>
          <w:szCs w:val="20"/>
        </w:rPr>
        <w:tab/>
      </w:r>
      <w:r w:rsidRPr="00E31D12">
        <w:rPr>
          <w:rFonts w:ascii="Arial" w:hAnsi="Arial" w:cs="Arial"/>
          <w:sz w:val="20"/>
          <w:szCs w:val="20"/>
        </w:rPr>
        <w:tab/>
      </w:r>
      <w:r w:rsidRPr="009046D8">
        <w:rPr>
          <w:rFonts w:ascii="Arial" w:hAnsi="Arial" w:cs="Arial"/>
        </w:rPr>
        <w:t xml:space="preserve">                       </w:t>
      </w:r>
      <w:bookmarkStart w:id="0" w:name="_Hlk51665454"/>
      <w:r w:rsidR="00DF1ED1" w:rsidRPr="009046D8">
        <w:rPr>
          <w:rFonts w:ascii="Arial" w:hAnsi="Arial" w:cs="Arial"/>
        </w:rPr>
        <w:t>1</w:t>
      </w:r>
      <w:r w:rsidRPr="009046D8">
        <w:rPr>
          <w:rFonts w:ascii="Arial" w:hAnsi="Arial" w:cs="Arial"/>
        </w:rPr>
        <w:t xml:space="preserve"> priedas</w:t>
      </w:r>
    </w:p>
    <w:p w14:paraId="5619778F" w14:textId="77777777" w:rsidR="00BB13B6" w:rsidRPr="009046D8" w:rsidRDefault="00BB13B6" w:rsidP="00BB13B6">
      <w:pPr>
        <w:pStyle w:val="Tekstas"/>
        <w:spacing w:after="0" w:line="276" w:lineRule="auto"/>
        <w:jc w:val="center"/>
        <w:rPr>
          <w:rFonts w:ascii="Arial" w:hAnsi="Arial" w:cs="Arial"/>
          <w:b/>
          <w:bCs/>
          <w:sz w:val="22"/>
          <w:szCs w:val="22"/>
        </w:rPr>
      </w:pPr>
    </w:p>
    <w:p w14:paraId="667F5788" w14:textId="5E2212F1" w:rsidR="00FF54E8" w:rsidRPr="00BD73D9" w:rsidRDefault="00FF54E8" w:rsidP="00BB13B6">
      <w:pPr>
        <w:pStyle w:val="Tekstas"/>
        <w:spacing w:after="0" w:line="276" w:lineRule="auto"/>
        <w:jc w:val="center"/>
        <w:rPr>
          <w:rFonts w:ascii="Arial" w:hAnsi="Arial" w:cs="Arial"/>
          <w:sz w:val="22"/>
          <w:szCs w:val="22"/>
        </w:rPr>
      </w:pPr>
      <w:r w:rsidRPr="00BD73D9">
        <w:rPr>
          <w:rFonts w:ascii="Arial" w:hAnsi="Arial" w:cs="Arial"/>
          <w:b/>
          <w:bCs/>
          <w:sz w:val="22"/>
          <w:szCs w:val="22"/>
        </w:rPr>
        <w:t>TECHNINĖ</w:t>
      </w:r>
      <w:r w:rsidRPr="00BD73D9">
        <w:rPr>
          <w:rFonts w:ascii="Arial" w:eastAsia="Times New Roman" w:hAnsi="Arial" w:cs="Arial"/>
          <w:b/>
          <w:bCs/>
          <w:sz w:val="22"/>
          <w:szCs w:val="22"/>
        </w:rPr>
        <w:t xml:space="preserve"> </w:t>
      </w:r>
      <w:r w:rsidRPr="00BD73D9">
        <w:rPr>
          <w:rFonts w:ascii="Arial" w:hAnsi="Arial" w:cs="Arial"/>
          <w:b/>
          <w:bCs/>
          <w:sz w:val="22"/>
          <w:szCs w:val="22"/>
        </w:rPr>
        <w:t>SPECIFIKACIJA</w:t>
      </w:r>
    </w:p>
    <w:p w14:paraId="3E4DF09F" w14:textId="77777777" w:rsidR="00FF54E8" w:rsidRPr="00BD73D9" w:rsidRDefault="00FF54E8" w:rsidP="00FF54E8">
      <w:pPr>
        <w:pStyle w:val="Tekstas"/>
        <w:spacing w:after="0" w:line="276" w:lineRule="auto"/>
        <w:jc w:val="right"/>
        <w:rPr>
          <w:rFonts w:ascii="Arial" w:hAnsi="Arial" w:cs="Arial"/>
          <w:sz w:val="22"/>
          <w:szCs w:val="22"/>
        </w:rPr>
      </w:pPr>
      <w:r w:rsidRPr="00BD73D9">
        <w:rPr>
          <w:rFonts w:ascii="Arial" w:hAnsi="Arial" w:cs="Arial"/>
          <w:sz w:val="22"/>
          <w:szCs w:val="22"/>
        </w:rPr>
        <w:t>1 lentelė</w:t>
      </w:r>
    </w:p>
    <w:tbl>
      <w:tblPr>
        <w:tblW w:w="10060" w:type="dxa"/>
        <w:jc w:val="center"/>
        <w:tblCellMar>
          <w:left w:w="10" w:type="dxa"/>
          <w:right w:w="10" w:type="dxa"/>
        </w:tblCellMar>
        <w:tblLook w:val="0000" w:firstRow="0" w:lastRow="0" w:firstColumn="0" w:lastColumn="0" w:noHBand="0" w:noVBand="0"/>
      </w:tblPr>
      <w:tblGrid>
        <w:gridCol w:w="2972"/>
        <w:gridCol w:w="7088"/>
      </w:tblGrid>
      <w:tr w:rsidR="00BD7B66" w:rsidRPr="00BD73D9" w14:paraId="76E3AD47" w14:textId="77777777" w:rsidTr="006C3889">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6B88A071" w:rsidR="00BD7B66" w:rsidRPr="00BD73D9" w:rsidRDefault="009046D8" w:rsidP="00406367">
            <w:pPr>
              <w:pStyle w:val="Tekstas"/>
              <w:spacing w:after="0"/>
              <w:jc w:val="center"/>
              <w:rPr>
                <w:rFonts w:ascii="Arial" w:hAnsi="Arial" w:cs="Arial"/>
                <w:sz w:val="22"/>
                <w:szCs w:val="22"/>
              </w:rPr>
            </w:pPr>
            <w:r w:rsidRPr="00BD73D9">
              <w:rPr>
                <w:rFonts w:ascii="Arial" w:hAnsi="Arial" w:cs="Arial"/>
                <w:sz w:val="22"/>
                <w:szCs w:val="22"/>
              </w:rPr>
              <w:t xml:space="preserve">Paslaugų gavėjas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2982DAFC" w:rsidR="00BD7B66" w:rsidRPr="00BD73D9" w:rsidRDefault="009046D8" w:rsidP="009046D8">
            <w:pPr>
              <w:pStyle w:val="Tekstas"/>
              <w:spacing w:after="0"/>
              <w:rPr>
                <w:rFonts w:ascii="Arial" w:hAnsi="Arial" w:cs="Arial"/>
                <w:sz w:val="22"/>
                <w:szCs w:val="22"/>
              </w:rPr>
            </w:pPr>
            <w:r w:rsidRPr="00BD73D9">
              <w:rPr>
                <w:rFonts w:ascii="Arial" w:hAnsi="Arial" w:cs="Arial"/>
                <w:sz w:val="22"/>
                <w:szCs w:val="22"/>
              </w:rPr>
              <w:t xml:space="preserve">VĮ Valstybinių miškų urėdija (toliau Paslaugų gavėjas).  </w:t>
            </w:r>
          </w:p>
        </w:tc>
      </w:tr>
      <w:tr w:rsidR="00BD7B66" w:rsidRPr="00BD73D9" w14:paraId="1D15D269" w14:textId="77777777" w:rsidTr="006C3889">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B6997" w14:textId="77777777" w:rsidR="00BD7B66" w:rsidRPr="00BD73D9" w:rsidRDefault="00BD7B66" w:rsidP="00406367">
            <w:pPr>
              <w:pStyle w:val="Tekstas"/>
              <w:spacing w:after="0"/>
              <w:jc w:val="center"/>
              <w:rPr>
                <w:rFonts w:ascii="Arial" w:hAnsi="Arial" w:cs="Arial"/>
                <w:sz w:val="22"/>
                <w:szCs w:val="22"/>
              </w:rPr>
            </w:pPr>
            <w:r w:rsidRPr="00BD73D9">
              <w:rPr>
                <w:rFonts w:ascii="Arial" w:hAnsi="Arial" w:cs="Arial"/>
                <w:sz w:val="22"/>
                <w:szCs w:val="22"/>
              </w:rPr>
              <w:t xml:space="preserve">Paslaugos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11CB9" w14:textId="0C35215D" w:rsidR="009046D8" w:rsidRPr="00BD73D9" w:rsidRDefault="009046D8" w:rsidP="005C24C4">
            <w:pPr>
              <w:pStyle w:val="Tekstas"/>
              <w:spacing w:after="0"/>
              <w:jc w:val="both"/>
              <w:rPr>
                <w:rFonts w:ascii="Arial" w:hAnsi="Arial" w:cs="Arial"/>
                <w:sz w:val="22"/>
                <w:szCs w:val="22"/>
              </w:rPr>
            </w:pPr>
            <w:r w:rsidRPr="00BD73D9">
              <w:rPr>
                <w:rFonts w:ascii="Arial" w:hAnsi="Arial" w:cs="Arial"/>
                <w:sz w:val="22"/>
                <w:szCs w:val="22"/>
              </w:rPr>
              <w:t>Paslaugų gavėjas perka Pavojingų medžių pjovimo, genėjimo ir šalinimo paslaugas (toliau - Paslaugos), atliekamas VĮ Valstybinių miškų urėdijos Kretingos regioninio padalinio teritorijoje.</w:t>
            </w:r>
          </w:p>
          <w:p w14:paraId="748E95CD" w14:textId="748D5BB3" w:rsidR="009046D8" w:rsidRPr="00BD73D9" w:rsidRDefault="009046D8" w:rsidP="005C24C4">
            <w:pPr>
              <w:pStyle w:val="Tekstas"/>
              <w:spacing w:after="0"/>
              <w:jc w:val="both"/>
              <w:rPr>
                <w:rFonts w:ascii="Arial" w:hAnsi="Arial" w:cs="Arial"/>
                <w:sz w:val="22"/>
                <w:szCs w:val="22"/>
              </w:rPr>
            </w:pPr>
            <w:r w:rsidRPr="00BD73D9">
              <w:rPr>
                <w:rFonts w:ascii="Arial" w:hAnsi="Arial" w:cs="Arial"/>
                <w:sz w:val="22"/>
                <w:szCs w:val="22"/>
              </w:rPr>
              <w:t>Numatomų pirkti Paslaugų technologinės savybės/paslaugų aprašymas nurodytas 3 lentelėje.</w:t>
            </w:r>
          </w:p>
        </w:tc>
      </w:tr>
      <w:tr w:rsidR="00BD7B66" w:rsidRPr="00BD73D9" w14:paraId="0BA3463D" w14:textId="77777777" w:rsidTr="006C3889">
        <w:trPr>
          <w:trHeight w:val="40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C036" w14:textId="77777777" w:rsidR="00BD7B66" w:rsidRPr="00BD73D9" w:rsidRDefault="00BD7B66" w:rsidP="00406367">
            <w:pPr>
              <w:pStyle w:val="Tekstas"/>
              <w:spacing w:after="0"/>
              <w:jc w:val="center"/>
              <w:rPr>
                <w:rFonts w:ascii="Arial" w:hAnsi="Arial" w:cs="Arial"/>
                <w:sz w:val="22"/>
                <w:szCs w:val="22"/>
              </w:rPr>
            </w:pPr>
            <w:r w:rsidRPr="00BD73D9">
              <w:rPr>
                <w:rFonts w:ascii="Arial" w:hAnsi="Arial" w:cs="Arial"/>
                <w:sz w:val="22"/>
                <w:szCs w:val="22"/>
              </w:rPr>
              <w:t>Paslaugų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910C" w14:textId="02CD8843" w:rsidR="00E31D12" w:rsidRPr="00BD73D9" w:rsidRDefault="00CA545A" w:rsidP="00CA545A">
            <w:pPr>
              <w:spacing w:after="0" w:line="240" w:lineRule="auto"/>
              <w:jc w:val="both"/>
              <w:rPr>
                <w:rFonts w:ascii="Arial" w:hAnsi="Arial" w:cs="Arial"/>
              </w:rPr>
            </w:pPr>
            <w:r w:rsidRPr="00BD73D9">
              <w:rPr>
                <w:rFonts w:ascii="Arial" w:hAnsi="Arial" w:cs="Arial"/>
              </w:rPr>
              <w:t xml:space="preserve">Pagal poreikį. </w:t>
            </w:r>
            <w:r w:rsidR="007C463B" w:rsidRPr="00BD73D9">
              <w:rPr>
                <w:rFonts w:ascii="Arial" w:hAnsi="Arial" w:cs="Arial"/>
              </w:rPr>
              <w:t>N</w:t>
            </w:r>
            <w:r w:rsidR="00BD7B66" w:rsidRPr="00BD73D9">
              <w:rPr>
                <w:rFonts w:ascii="Arial" w:hAnsi="Arial" w:cs="Arial"/>
              </w:rPr>
              <w:t>umatom</w:t>
            </w:r>
            <w:r w:rsidR="00AE1A29" w:rsidRPr="00BD73D9">
              <w:rPr>
                <w:rFonts w:ascii="Arial" w:hAnsi="Arial" w:cs="Arial"/>
              </w:rPr>
              <w:t>a maksimali</w:t>
            </w:r>
            <w:r w:rsidR="00585AFE" w:rsidRPr="00BD73D9">
              <w:rPr>
                <w:rFonts w:ascii="Arial" w:hAnsi="Arial" w:cs="Arial"/>
              </w:rPr>
              <w:t xml:space="preserve"> </w:t>
            </w:r>
            <w:r w:rsidR="007255FE" w:rsidRPr="00BD73D9">
              <w:rPr>
                <w:rFonts w:ascii="Arial" w:hAnsi="Arial" w:cs="Arial"/>
              </w:rPr>
              <w:t>P</w:t>
            </w:r>
            <w:r w:rsidR="007C463B" w:rsidRPr="00BD73D9">
              <w:rPr>
                <w:rFonts w:ascii="Arial" w:hAnsi="Arial" w:cs="Arial"/>
              </w:rPr>
              <w:t xml:space="preserve">aslaugų teikimo </w:t>
            </w:r>
            <w:r w:rsidR="00E35403" w:rsidRPr="00C020C6">
              <w:rPr>
                <w:rFonts w:ascii="Arial" w:hAnsi="Arial" w:cs="Arial"/>
              </w:rPr>
              <w:t>suma</w:t>
            </w:r>
            <w:r w:rsidR="00AE1A29" w:rsidRPr="00BD73D9">
              <w:rPr>
                <w:rFonts w:ascii="Arial" w:hAnsi="Arial" w:cs="Arial"/>
              </w:rPr>
              <w:t xml:space="preserve"> </w:t>
            </w:r>
            <w:r w:rsidR="0029487C" w:rsidRPr="00BD73D9">
              <w:rPr>
                <w:rFonts w:ascii="Arial" w:hAnsi="Arial" w:cs="Arial"/>
              </w:rPr>
              <w:t>50</w:t>
            </w:r>
            <w:r w:rsidR="00614E8D" w:rsidRPr="00BD73D9">
              <w:rPr>
                <w:rFonts w:ascii="Arial" w:hAnsi="Arial" w:cs="Arial"/>
              </w:rPr>
              <w:t xml:space="preserve"> </w:t>
            </w:r>
            <w:r w:rsidR="0029487C" w:rsidRPr="00BD73D9">
              <w:rPr>
                <w:rFonts w:ascii="Arial" w:hAnsi="Arial" w:cs="Arial"/>
              </w:rPr>
              <w:t>000</w:t>
            </w:r>
            <w:r w:rsidR="00AE1A29" w:rsidRPr="00BD73D9">
              <w:rPr>
                <w:rFonts w:ascii="Arial" w:hAnsi="Arial" w:cs="Arial"/>
              </w:rPr>
              <w:t xml:space="preserve"> EUR be PVM. </w:t>
            </w:r>
            <w:r w:rsidR="00E94A28" w:rsidRPr="00BD73D9">
              <w:rPr>
                <w:rFonts w:ascii="Arial" w:hAnsi="Arial" w:cs="Arial"/>
              </w:rPr>
              <w:t xml:space="preserve">Paslaugų teikimo sutartis (toliau – </w:t>
            </w:r>
            <w:r w:rsidR="00AE1A29" w:rsidRPr="00BD73D9">
              <w:rPr>
                <w:rFonts w:ascii="Arial" w:hAnsi="Arial" w:cs="Arial"/>
              </w:rPr>
              <w:t>Sutartis</w:t>
            </w:r>
            <w:r w:rsidR="00E94A28" w:rsidRPr="00BD73D9">
              <w:rPr>
                <w:rFonts w:ascii="Arial" w:hAnsi="Arial" w:cs="Arial"/>
              </w:rPr>
              <w:t>)</w:t>
            </w:r>
            <w:r w:rsidR="00AE1A29" w:rsidRPr="00BD73D9">
              <w:rPr>
                <w:rFonts w:ascii="Arial" w:hAnsi="Arial" w:cs="Arial"/>
              </w:rPr>
              <w:t xml:space="preserve"> įsigalioja nuo </w:t>
            </w:r>
            <w:r w:rsidR="00E94A28" w:rsidRPr="00BD73D9">
              <w:rPr>
                <w:rFonts w:ascii="Arial" w:hAnsi="Arial" w:cs="Arial"/>
              </w:rPr>
              <w:t xml:space="preserve">jos </w:t>
            </w:r>
            <w:r w:rsidR="00AE1A29" w:rsidRPr="00BD73D9">
              <w:rPr>
                <w:rFonts w:ascii="Arial" w:hAnsi="Arial" w:cs="Arial"/>
              </w:rPr>
              <w:t xml:space="preserve">pasirašymo dienos ir galioja </w:t>
            </w:r>
            <w:r w:rsidR="00C12542" w:rsidRPr="00BD73D9">
              <w:rPr>
                <w:rFonts w:ascii="Arial" w:hAnsi="Arial" w:cs="Arial"/>
              </w:rPr>
              <w:t xml:space="preserve">12 mėn. su galimybe pratęsti sutartį dar </w:t>
            </w:r>
            <w:r w:rsidR="0029487C" w:rsidRPr="00BD73D9">
              <w:rPr>
                <w:rFonts w:ascii="Arial" w:hAnsi="Arial" w:cs="Arial"/>
              </w:rPr>
              <w:t>24</w:t>
            </w:r>
            <w:r w:rsidR="00C12542" w:rsidRPr="00BD73D9">
              <w:rPr>
                <w:rFonts w:ascii="Arial" w:hAnsi="Arial" w:cs="Arial"/>
              </w:rPr>
              <w:t xml:space="preserve"> mėn. arba </w:t>
            </w:r>
            <w:r w:rsidR="00AE1A29" w:rsidRPr="00BD73D9">
              <w:rPr>
                <w:rFonts w:ascii="Arial" w:hAnsi="Arial" w:cs="Arial"/>
              </w:rPr>
              <w:t xml:space="preserve">kol bus išnaudotos Paslaugoms </w:t>
            </w:r>
            <w:r w:rsidR="00FD0D2A" w:rsidRPr="00BD73D9">
              <w:rPr>
                <w:rFonts w:ascii="Arial" w:hAnsi="Arial" w:cs="Arial"/>
              </w:rPr>
              <w:t>S</w:t>
            </w:r>
            <w:r w:rsidRPr="00BD73D9">
              <w:rPr>
                <w:rFonts w:ascii="Arial" w:hAnsi="Arial" w:cs="Arial"/>
              </w:rPr>
              <w:t xml:space="preserve">utartyje numatytos </w:t>
            </w:r>
            <w:r w:rsidR="00AE1A29" w:rsidRPr="00BD73D9">
              <w:rPr>
                <w:rFonts w:ascii="Arial" w:hAnsi="Arial" w:cs="Arial"/>
              </w:rPr>
              <w:t>lėšos</w:t>
            </w:r>
            <w:r w:rsidR="001E463C" w:rsidRPr="00BD73D9">
              <w:rPr>
                <w:rFonts w:ascii="Arial" w:hAnsi="Arial" w:cs="Arial"/>
              </w:rPr>
              <w:t xml:space="preserve"> (Sutarties vertė)</w:t>
            </w:r>
            <w:r w:rsidR="00C12542" w:rsidRPr="00BD73D9">
              <w:rPr>
                <w:rFonts w:ascii="Arial" w:hAnsi="Arial" w:cs="Arial"/>
              </w:rPr>
              <w:t>.</w:t>
            </w:r>
            <w:r w:rsidR="00AE1A29" w:rsidRPr="00BD73D9">
              <w:rPr>
                <w:rFonts w:ascii="Arial" w:hAnsi="Arial" w:cs="Arial"/>
              </w:rPr>
              <w:t xml:space="preserve"> </w:t>
            </w:r>
          </w:p>
        </w:tc>
      </w:tr>
      <w:tr w:rsidR="00BD7B66" w:rsidRPr="00BD73D9" w14:paraId="65D48084" w14:textId="77777777" w:rsidTr="006C3889">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BD7B66" w:rsidRPr="00BD73D9" w:rsidRDefault="00BD7B66" w:rsidP="00406367">
            <w:pPr>
              <w:pStyle w:val="Tekstas"/>
              <w:spacing w:after="0"/>
              <w:jc w:val="center"/>
              <w:rPr>
                <w:rFonts w:ascii="Arial" w:hAnsi="Arial" w:cs="Arial"/>
                <w:sz w:val="22"/>
                <w:szCs w:val="22"/>
              </w:rPr>
            </w:pPr>
            <w:r w:rsidRPr="00BD73D9">
              <w:rPr>
                <w:rFonts w:ascii="Arial" w:hAnsi="Arial" w:cs="Arial"/>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71F1C89B" w:rsidR="006C3889" w:rsidRPr="00BD73D9" w:rsidRDefault="001F3D46" w:rsidP="009046D8">
            <w:pPr>
              <w:pStyle w:val="Tekstas"/>
              <w:spacing w:after="0"/>
              <w:rPr>
                <w:rFonts w:ascii="Arial" w:hAnsi="Arial" w:cs="Arial"/>
                <w:sz w:val="22"/>
                <w:szCs w:val="22"/>
              </w:rPr>
            </w:pPr>
            <w:r w:rsidRPr="00BD73D9">
              <w:rPr>
                <w:rFonts w:ascii="Arial" w:hAnsi="Arial" w:cs="Arial"/>
                <w:sz w:val="22"/>
                <w:szCs w:val="22"/>
              </w:rPr>
              <w:t>77211400-6 Medžių kirtimo paslaugos</w:t>
            </w:r>
          </w:p>
        </w:tc>
      </w:tr>
      <w:tr w:rsidR="0051469D" w:rsidRPr="00BD73D9" w14:paraId="6B15C3B3" w14:textId="77777777" w:rsidTr="0051469D">
        <w:trPr>
          <w:trHeight w:val="600"/>
          <w:jc w:val="center"/>
        </w:trPr>
        <w:tc>
          <w:tcPr>
            <w:tcW w:w="29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E6C7B2" w14:textId="30B3150F" w:rsidR="0051469D" w:rsidRPr="00BD73D9" w:rsidRDefault="0051469D" w:rsidP="0051469D">
            <w:pPr>
              <w:pStyle w:val="Tekstas"/>
              <w:spacing w:after="0"/>
              <w:jc w:val="center"/>
              <w:rPr>
                <w:rFonts w:ascii="Arial" w:hAnsi="Arial" w:cs="Arial"/>
                <w:sz w:val="22"/>
                <w:szCs w:val="22"/>
              </w:rPr>
            </w:pPr>
            <w:r w:rsidRPr="00BD73D9">
              <w:rPr>
                <w:rFonts w:ascii="Arial" w:hAnsi="Arial" w:cs="Arial"/>
                <w:sz w:val="22"/>
                <w:szCs w:val="22"/>
              </w:rPr>
              <w:t>Objektas</w:t>
            </w:r>
          </w:p>
        </w:tc>
        <w:tc>
          <w:tcPr>
            <w:tcW w:w="70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87C823" w14:textId="5B143145" w:rsidR="0051469D" w:rsidRPr="00BD73D9" w:rsidRDefault="0051469D" w:rsidP="002D6E78">
            <w:pPr>
              <w:pStyle w:val="Tekstas"/>
              <w:spacing w:after="0"/>
              <w:jc w:val="both"/>
              <w:rPr>
                <w:rFonts w:ascii="Arial" w:hAnsi="Arial" w:cs="Arial"/>
                <w:color w:val="FF0000"/>
                <w:sz w:val="22"/>
                <w:szCs w:val="22"/>
              </w:rPr>
            </w:pPr>
            <w:r w:rsidRPr="00BD73D9">
              <w:rPr>
                <w:rFonts w:ascii="Arial" w:hAnsi="Arial" w:cs="Arial"/>
                <w:sz w:val="22"/>
                <w:szCs w:val="22"/>
              </w:rPr>
              <w:t>Pavojingų medžių pjovimo, genėjimo ir šalinimo paslaugos</w:t>
            </w:r>
          </w:p>
        </w:tc>
      </w:tr>
      <w:tr w:rsidR="00BD7B66" w:rsidRPr="00BD73D9" w14:paraId="32D8BD82" w14:textId="77777777" w:rsidTr="0051469D">
        <w:trPr>
          <w:trHeight w:val="566"/>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501B543E" w:rsidR="00BD7B66" w:rsidRPr="00BD73D9" w:rsidRDefault="00BD7B66" w:rsidP="00406367">
            <w:pPr>
              <w:pStyle w:val="Tekstas"/>
              <w:spacing w:after="0"/>
              <w:jc w:val="center"/>
              <w:rPr>
                <w:rFonts w:ascii="Arial" w:hAnsi="Arial" w:cs="Arial"/>
                <w:sz w:val="22"/>
                <w:szCs w:val="22"/>
              </w:rPr>
            </w:pPr>
            <w:r w:rsidRPr="00BD73D9">
              <w:rPr>
                <w:rFonts w:ascii="Arial" w:hAnsi="Arial" w:cs="Arial"/>
                <w:sz w:val="22"/>
                <w:szCs w:val="22"/>
              </w:rPr>
              <w:t>Paslaugų teikimo viet</w:t>
            </w:r>
            <w:r w:rsidR="004B0984" w:rsidRPr="00BD73D9">
              <w:rPr>
                <w:rFonts w:ascii="Arial" w:hAnsi="Arial" w:cs="Arial"/>
                <w:sz w:val="22"/>
                <w:szCs w:val="22"/>
              </w:rPr>
              <w:t>os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42502BC9" w:rsidR="00AD6210" w:rsidRPr="00BD73D9" w:rsidRDefault="00CA545A" w:rsidP="00A0362C">
            <w:pPr>
              <w:pStyle w:val="Tekstas"/>
              <w:spacing w:after="0"/>
              <w:ind w:left="-112"/>
              <w:jc w:val="both"/>
              <w:rPr>
                <w:rFonts w:ascii="Arial" w:hAnsi="Arial" w:cs="Arial"/>
                <w:sz w:val="22"/>
                <w:szCs w:val="22"/>
              </w:rPr>
            </w:pPr>
            <w:r w:rsidRPr="00BD73D9">
              <w:rPr>
                <w:rFonts w:ascii="Arial" w:hAnsi="Arial" w:cs="Arial"/>
                <w:sz w:val="22"/>
                <w:szCs w:val="22"/>
              </w:rPr>
              <w:t xml:space="preserve"> </w:t>
            </w:r>
            <w:bookmarkStart w:id="1" w:name="_Hlk158235188"/>
            <w:r w:rsidR="00BD7B66" w:rsidRPr="00BD73D9">
              <w:rPr>
                <w:rFonts w:ascii="Arial" w:hAnsi="Arial" w:cs="Arial"/>
                <w:sz w:val="22"/>
                <w:szCs w:val="22"/>
              </w:rPr>
              <w:t>VĮ Valstybinių miškų urėdijos</w:t>
            </w:r>
            <w:r w:rsidR="004B0984" w:rsidRPr="00BD73D9">
              <w:rPr>
                <w:rFonts w:ascii="Arial" w:hAnsi="Arial" w:cs="Arial"/>
                <w:color w:val="000000"/>
                <w:sz w:val="22"/>
                <w:szCs w:val="22"/>
                <w:lang w:eastAsia="lt-LT"/>
              </w:rPr>
              <w:t xml:space="preserve"> </w:t>
            </w:r>
            <w:sdt>
              <w:sdtPr>
                <w:rPr>
                  <w:rFonts w:ascii="Arial" w:hAnsi="Arial" w:cs="Arial"/>
                  <w:sz w:val="22"/>
                  <w:szCs w:val="22"/>
                </w:rPr>
                <w:id w:val="2036528805"/>
                <w:placeholder>
                  <w:docPart w:val="B026263C872849F88CED387279045C01"/>
                </w:placeholder>
                <w:text/>
              </w:sdtPr>
              <w:sdtContent>
                <w:r w:rsidR="006A5DD4" w:rsidRPr="00BD73D9">
                  <w:rPr>
                    <w:rFonts w:ascii="Arial" w:hAnsi="Arial" w:cs="Arial"/>
                    <w:sz w:val="22"/>
                    <w:szCs w:val="22"/>
                  </w:rPr>
                  <w:t>Kretingos</w:t>
                </w:r>
              </w:sdtContent>
            </w:sdt>
            <w:r w:rsidRPr="00BD73D9">
              <w:rPr>
                <w:rFonts w:ascii="Arial" w:hAnsi="Arial" w:cs="Arial"/>
                <w:sz w:val="22"/>
                <w:szCs w:val="22"/>
              </w:rPr>
              <w:t xml:space="preserve"> </w:t>
            </w:r>
            <w:r w:rsidR="00BD7B66" w:rsidRPr="00BD73D9">
              <w:rPr>
                <w:rFonts w:ascii="Arial" w:hAnsi="Arial" w:cs="Arial"/>
                <w:sz w:val="22"/>
                <w:szCs w:val="22"/>
              </w:rPr>
              <w:t>regionini</w:t>
            </w:r>
            <w:r w:rsidRPr="00BD73D9">
              <w:rPr>
                <w:rFonts w:ascii="Arial" w:hAnsi="Arial" w:cs="Arial"/>
                <w:sz w:val="22"/>
                <w:szCs w:val="22"/>
              </w:rPr>
              <w:t>o</w:t>
            </w:r>
            <w:r w:rsidR="00BD7B66" w:rsidRPr="00BD73D9">
              <w:rPr>
                <w:rFonts w:ascii="Arial" w:hAnsi="Arial" w:cs="Arial"/>
                <w:sz w:val="22"/>
                <w:szCs w:val="22"/>
              </w:rPr>
              <w:t xml:space="preserve"> </w:t>
            </w:r>
            <w:r w:rsidR="004B0984" w:rsidRPr="00BD73D9">
              <w:rPr>
                <w:rFonts w:ascii="Arial" w:hAnsi="Arial" w:cs="Arial"/>
                <w:sz w:val="22"/>
                <w:szCs w:val="22"/>
              </w:rPr>
              <w:t>padalini</w:t>
            </w:r>
            <w:r w:rsidRPr="00BD73D9">
              <w:rPr>
                <w:rFonts w:ascii="Arial" w:hAnsi="Arial" w:cs="Arial"/>
                <w:sz w:val="22"/>
                <w:szCs w:val="22"/>
              </w:rPr>
              <w:t>o</w:t>
            </w:r>
            <w:r w:rsidR="00C76E0C" w:rsidRPr="00BD73D9">
              <w:rPr>
                <w:rFonts w:ascii="Arial" w:hAnsi="Arial" w:cs="Arial"/>
                <w:sz w:val="22"/>
                <w:szCs w:val="22"/>
              </w:rPr>
              <w:t xml:space="preserve"> (toliau –</w:t>
            </w:r>
            <w:r w:rsidR="009046D8" w:rsidRPr="00BD73D9">
              <w:rPr>
                <w:rFonts w:ascii="Arial" w:hAnsi="Arial" w:cs="Arial"/>
                <w:sz w:val="22"/>
                <w:szCs w:val="22"/>
              </w:rPr>
              <w:t xml:space="preserve"> VMU Kretingos</w:t>
            </w:r>
            <w:r w:rsidR="00C76E0C" w:rsidRPr="00BD73D9">
              <w:rPr>
                <w:rFonts w:ascii="Arial" w:hAnsi="Arial" w:cs="Arial"/>
                <w:sz w:val="22"/>
                <w:szCs w:val="22"/>
              </w:rPr>
              <w:t xml:space="preserve"> RP)</w:t>
            </w:r>
            <w:r w:rsidR="004B0984" w:rsidRPr="00BD73D9">
              <w:rPr>
                <w:rFonts w:ascii="Arial" w:hAnsi="Arial" w:cs="Arial"/>
                <w:sz w:val="22"/>
                <w:szCs w:val="22"/>
              </w:rPr>
              <w:t xml:space="preserve"> </w:t>
            </w:r>
            <w:r w:rsidR="00001A58" w:rsidRPr="00AC1EBD">
              <w:rPr>
                <w:rFonts w:ascii="Arial" w:hAnsi="Arial" w:cs="Arial"/>
                <w:sz w:val="22"/>
                <w:szCs w:val="22"/>
              </w:rPr>
              <w:t>teritorijoje</w:t>
            </w:r>
            <w:bookmarkEnd w:id="1"/>
            <w:r w:rsidR="00AC1EBD" w:rsidRPr="00AC1EBD">
              <w:rPr>
                <w:rFonts w:ascii="Arial" w:hAnsi="Arial" w:cs="Arial"/>
                <w:sz w:val="22"/>
                <w:szCs w:val="22"/>
              </w:rPr>
              <w:t xml:space="preserve"> </w:t>
            </w:r>
            <w:r w:rsidR="00AC1EBD" w:rsidRPr="00AC1EBD">
              <w:rPr>
                <w:rFonts w:ascii="Arial" w:eastAsia="Calibri" w:hAnsi="Arial" w:cs="Arial"/>
                <w:sz w:val="22"/>
                <w:szCs w:val="22"/>
              </w:rPr>
              <w:t>(Darbėnų, Grūšlaukės, Vaineikių, Palangos, Kartenos, Šernų, Juodkrantės ir Nidos girininkijose).</w:t>
            </w:r>
          </w:p>
        </w:tc>
      </w:tr>
      <w:tr w:rsidR="00CB3662" w:rsidRPr="00BD73D9" w14:paraId="629E62D4" w14:textId="77777777" w:rsidTr="006C3889">
        <w:trPr>
          <w:trHeight w:val="409"/>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892EE" w14:textId="2CD9694F" w:rsidR="00CB3662" w:rsidRPr="00BD73D9" w:rsidRDefault="00CB3662" w:rsidP="00CB3662">
            <w:pPr>
              <w:pStyle w:val="Tekstas"/>
              <w:spacing w:after="0"/>
              <w:jc w:val="center"/>
              <w:rPr>
                <w:rFonts w:ascii="Arial" w:hAnsi="Arial" w:cs="Arial"/>
                <w:sz w:val="22"/>
                <w:szCs w:val="22"/>
              </w:rPr>
            </w:pPr>
            <w:r w:rsidRPr="00BD73D9">
              <w:rPr>
                <w:rFonts w:ascii="Arial" w:hAnsi="Arial" w:cs="Arial"/>
                <w:sz w:val="22"/>
                <w:szCs w:val="22"/>
              </w:rPr>
              <w:t>Paslaugų teikėjas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9BC02" w14:textId="33D69EE2" w:rsidR="00CB3662" w:rsidRPr="00BD73D9" w:rsidRDefault="00CB3662" w:rsidP="00CB3662">
            <w:pPr>
              <w:pStyle w:val="Tekstas"/>
              <w:spacing w:after="0"/>
              <w:ind w:left="-112"/>
              <w:jc w:val="both"/>
              <w:rPr>
                <w:rFonts w:ascii="Arial" w:hAnsi="Arial" w:cs="Arial"/>
                <w:sz w:val="22"/>
                <w:szCs w:val="22"/>
              </w:rPr>
            </w:pPr>
            <w:r w:rsidRPr="00BD73D9">
              <w:rPr>
                <w:rFonts w:ascii="Arial" w:hAnsi="Arial" w:cs="Arial"/>
                <w:color w:val="000000"/>
                <w:sz w:val="22"/>
                <w:szCs w:val="22"/>
              </w:rPr>
              <w:t>Tiekėjas teikiantis</w:t>
            </w:r>
            <w:r w:rsidRPr="00BD73D9">
              <w:rPr>
                <w:rFonts w:ascii="Arial" w:hAnsi="Arial" w:cs="Arial"/>
                <w:sz w:val="22"/>
                <w:szCs w:val="22"/>
              </w:rPr>
              <w:t xml:space="preserve"> Paslaugas</w:t>
            </w:r>
            <w:r w:rsidR="009046D8" w:rsidRPr="00BD73D9">
              <w:rPr>
                <w:rFonts w:ascii="Arial" w:hAnsi="Arial" w:cs="Arial"/>
                <w:sz w:val="22"/>
                <w:szCs w:val="22"/>
              </w:rPr>
              <w:t>.</w:t>
            </w:r>
          </w:p>
        </w:tc>
      </w:tr>
      <w:tr w:rsidR="00CB3662" w:rsidRPr="00BD73D9" w14:paraId="2EC5F0B6" w14:textId="77777777" w:rsidTr="006C3889">
        <w:trPr>
          <w:trHeight w:val="435"/>
          <w:jc w:val="center"/>
        </w:trPr>
        <w:tc>
          <w:tcPr>
            <w:tcW w:w="29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B358A1" w14:textId="6F054C99" w:rsidR="00CB3662" w:rsidRPr="00BD73D9" w:rsidRDefault="00CB3662" w:rsidP="00CB3662">
            <w:pPr>
              <w:pStyle w:val="Tekstas"/>
              <w:spacing w:after="0"/>
              <w:jc w:val="center"/>
              <w:rPr>
                <w:rFonts w:ascii="Arial" w:hAnsi="Arial" w:cs="Arial"/>
                <w:sz w:val="22"/>
                <w:szCs w:val="22"/>
              </w:rPr>
            </w:pPr>
            <w:r w:rsidRPr="00BD73D9">
              <w:rPr>
                <w:rFonts w:ascii="Arial" w:hAnsi="Arial" w:cs="Arial"/>
                <w:sz w:val="22"/>
                <w:szCs w:val="22"/>
              </w:rPr>
              <w:t>Paslaugų apimtys pagal paslaugų teikimo vietas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BE0A6" w14:textId="12096BCF" w:rsidR="00CB3662" w:rsidRPr="00BD73D9" w:rsidRDefault="00CB3662" w:rsidP="00CB3662">
            <w:pPr>
              <w:pStyle w:val="Tekstas"/>
              <w:spacing w:after="0"/>
              <w:ind w:left="-112"/>
              <w:jc w:val="both"/>
              <w:rPr>
                <w:rFonts w:ascii="Arial" w:hAnsi="Arial" w:cs="Arial"/>
                <w:sz w:val="22"/>
                <w:szCs w:val="22"/>
              </w:rPr>
            </w:pPr>
            <w:r w:rsidRPr="00BD73D9">
              <w:rPr>
                <w:rFonts w:ascii="Arial" w:hAnsi="Arial" w:cs="Arial"/>
                <w:sz w:val="22"/>
                <w:szCs w:val="22"/>
              </w:rPr>
              <w:t xml:space="preserve"> Pagal poreikį</w:t>
            </w:r>
            <w:r w:rsidR="006A5DD4" w:rsidRPr="00BD73D9">
              <w:rPr>
                <w:rFonts w:ascii="Arial" w:hAnsi="Arial" w:cs="Arial"/>
                <w:sz w:val="22"/>
                <w:szCs w:val="22"/>
              </w:rPr>
              <w:t xml:space="preserve"> visoje </w:t>
            </w:r>
            <w:r w:rsidR="009046D8" w:rsidRPr="00BD73D9">
              <w:rPr>
                <w:rFonts w:ascii="Arial" w:hAnsi="Arial" w:cs="Arial"/>
                <w:sz w:val="22"/>
                <w:szCs w:val="22"/>
              </w:rPr>
              <w:t>VMU Kretingos RP</w:t>
            </w:r>
            <w:r w:rsidR="006A5DD4" w:rsidRPr="00BD73D9">
              <w:rPr>
                <w:rFonts w:ascii="Arial" w:hAnsi="Arial" w:cs="Arial"/>
                <w:sz w:val="22"/>
                <w:szCs w:val="22"/>
              </w:rPr>
              <w:t xml:space="preserve"> teritorijoje</w:t>
            </w:r>
            <w:r w:rsidRPr="00BD73D9">
              <w:rPr>
                <w:rFonts w:ascii="Arial" w:hAnsi="Arial" w:cs="Arial"/>
                <w:sz w:val="22"/>
                <w:szCs w:val="22"/>
              </w:rPr>
              <w:t>.</w:t>
            </w:r>
          </w:p>
        </w:tc>
      </w:tr>
      <w:tr w:rsidR="00CB3662" w:rsidRPr="00BD73D9" w14:paraId="6F2C0E54" w14:textId="77777777" w:rsidTr="006C3889">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77777777" w:rsidR="00CB3662" w:rsidRPr="00BD73D9" w:rsidRDefault="00CB3662" w:rsidP="00CB3662">
            <w:pPr>
              <w:pStyle w:val="Tekstas"/>
              <w:spacing w:after="0"/>
              <w:jc w:val="center"/>
              <w:rPr>
                <w:rFonts w:ascii="Arial" w:hAnsi="Arial" w:cs="Arial"/>
                <w:sz w:val="22"/>
                <w:szCs w:val="22"/>
              </w:rPr>
            </w:pPr>
            <w:r w:rsidRPr="00BD73D9">
              <w:rPr>
                <w:rFonts w:ascii="Arial" w:hAnsi="Arial" w:cs="Arial"/>
                <w:sz w:val="22"/>
                <w:szCs w:val="22"/>
              </w:rPr>
              <w:t>Paslaugų teikimo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27D5950C" w:rsidR="00CB3662" w:rsidRPr="00BD73D9" w:rsidRDefault="001F3D46" w:rsidP="00CB3662">
            <w:pPr>
              <w:spacing w:after="0"/>
              <w:jc w:val="both"/>
              <w:rPr>
                <w:rFonts w:ascii="Arial" w:hAnsi="Arial" w:cs="Arial"/>
              </w:rPr>
            </w:pPr>
            <w:r w:rsidRPr="00BD73D9">
              <w:rPr>
                <w:rFonts w:ascii="Arial" w:hAnsi="Arial" w:cs="Arial"/>
                <w:color w:val="000000"/>
              </w:rPr>
              <w:t>Sutartis įsigalioja Šalims ją pasirašius ir galioja iki visiško Šalių įsipareigojimų įvykdymo. Bendra Sutarties trukmė (su pratęsimais ir įskaičiuojant apmokėjimą už tinkamai suteiktas Paslaugas) ne ilgesnė kaip 36 mėn.</w:t>
            </w:r>
          </w:p>
        </w:tc>
      </w:tr>
      <w:tr w:rsidR="00CB3662" w:rsidRPr="00BD73D9" w14:paraId="19851C03" w14:textId="77777777" w:rsidTr="006C3889">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3C51" w14:textId="2FC23413" w:rsidR="00CB3662" w:rsidRPr="00BD73D9" w:rsidRDefault="00CB3662" w:rsidP="00CB3662">
            <w:pPr>
              <w:pStyle w:val="Tekstas"/>
              <w:spacing w:after="0"/>
              <w:jc w:val="center"/>
              <w:rPr>
                <w:rFonts w:ascii="Arial" w:hAnsi="Arial" w:cs="Arial"/>
                <w:sz w:val="22"/>
                <w:szCs w:val="22"/>
              </w:rPr>
            </w:pPr>
            <w:r w:rsidRPr="00BD73D9">
              <w:rPr>
                <w:rFonts w:ascii="Arial" w:hAnsi="Arial" w:cs="Arial"/>
                <w:sz w:val="22"/>
                <w:szCs w:val="22"/>
              </w:rPr>
              <w:t>Kitos sąlygos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B350" w14:textId="77777777" w:rsidR="00CB3662" w:rsidRPr="00BD73D9" w:rsidRDefault="00CB3662" w:rsidP="00D42031">
            <w:pPr>
              <w:pStyle w:val="Sraopastraipa"/>
              <w:numPr>
                <w:ilvl w:val="0"/>
                <w:numId w:val="7"/>
              </w:numPr>
              <w:spacing w:after="0"/>
              <w:ind w:left="318" w:hanging="283"/>
              <w:jc w:val="both"/>
              <w:rPr>
                <w:rFonts w:ascii="Arial" w:hAnsi="Arial" w:cs="Arial"/>
              </w:rPr>
            </w:pPr>
            <w:r w:rsidRPr="00BD73D9">
              <w:rPr>
                <w:rFonts w:ascii="Arial" w:hAnsi="Arial" w:cs="Arial"/>
              </w:rPr>
              <w:t>Nupjautas (pašalintas) pavojingas medis yra VMU</w:t>
            </w:r>
            <w:r w:rsidRPr="00BD73D9">
              <w:rPr>
                <w:rFonts w:ascii="Arial" w:hAnsi="Arial" w:cs="Arial"/>
                <w:lang w:eastAsia="lt-LT"/>
              </w:rPr>
              <w:t xml:space="preserve"> </w:t>
            </w:r>
            <w:sdt>
              <w:sdtPr>
                <w:rPr>
                  <w:rFonts w:ascii="Arial" w:hAnsi="Arial" w:cs="Arial"/>
                </w:rPr>
                <w:id w:val="-637491746"/>
                <w:placeholder>
                  <w:docPart w:val="D5DFA792E5FD48EBBF4C761ACA04B381"/>
                </w:placeholder>
                <w:text/>
              </w:sdtPr>
              <w:sdtContent>
                <w:r w:rsidR="006A5DD4" w:rsidRPr="00BD73D9">
                  <w:rPr>
                    <w:rFonts w:ascii="Arial" w:hAnsi="Arial" w:cs="Arial"/>
                  </w:rPr>
                  <w:t>Kreting</w:t>
                </w:r>
                <w:r w:rsidR="00A0362C" w:rsidRPr="00BD73D9">
                  <w:rPr>
                    <w:rFonts w:ascii="Arial" w:hAnsi="Arial" w:cs="Arial"/>
                  </w:rPr>
                  <w:t>os</w:t>
                </w:r>
              </w:sdtContent>
            </w:sdt>
            <w:r w:rsidRPr="00BD73D9">
              <w:rPr>
                <w:rFonts w:ascii="Arial" w:hAnsi="Arial" w:cs="Arial"/>
              </w:rPr>
              <w:t xml:space="preserve"> RP nuosavybė.</w:t>
            </w:r>
          </w:p>
          <w:p w14:paraId="14D5885F" w14:textId="520C6F82" w:rsidR="002A30AD" w:rsidRPr="00BD73D9" w:rsidRDefault="009046D8" w:rsidP="008302A9">
            <w:pPr>
              <w:pStyle w:val="Sraopastraipa"/>
              <w:numPr>
                <w:ilvl w:val="0"/>
                <w:numId w:val="7"/>
              </w:numPr>
              <w:spacing w:after="0"/>
              <w:ind w:left="318" w:hanging="283"/>
              <w:jc w:val="both"/>
              <w:rPr>
                <w:rFonts w:ascii="Arial" w:hAnsi="Arial" w:cs="Arial"/>
              </w:rPr>
            </w:pPr>
            <w:r w:rsidRPr="00BD73D9">
              <w:rPr>
                <w:rFonts w:ascii="Arial" w:hAnsi="Arial" w:cs="Arial"/>
              </w:rPr>
              <w:t>Atliekant Paslaugas</w:t>
            </w:r>
            <w:r w:rsidR="00F47571" w:rsidRPr="00BD73D9">
              <w:rPr>
                <w:rFonts w:ascii="Arial" w:hAnsi="Arial" w:cs="Arial"/>
              </w:rPr>
              <w:t xml:space="preserve"> Kuršių nerijoje sutarties įkainiams yra taikomas 1,2 </w:t>
            </w:r>
            <w:r w:rsidR="00DD5570" w:rsidRPr="00BD73D9">
              <w:rPr>
                <w:rFonts w:ascii="Arial" w:hAnsi="Arial" w:cs="Arial"/>
              </w:rPr>
              <w:t>koeficientas</w:t>
            </w:r>
            <w:r w:rsidR="00D42031" w:rsidRPr="00BD73D9">
              <w:rPr>
                <w:rFonts w:ascii="Arial" w:hAnsi="Arial" w:cs="Arial"/>
              </w:rPr>
              <w:t>.</w:t>
            </w:r>
          </w:p>
          <w:p w14:paraId="4855AAC5" w14:textId="172EEA61" w:rsidR="00DC5001" w:rsidRPr="00BD73D9" w:rsidRDefault="00DC5001" w:rsidP="00D42031">
            <w:pPr>
              <w:pStyle w:val="Sraopastraipa"/>
              <w:numPr>
                <w:ilvl w:val="0"/>
                <w:numId w:val="7"/>
              </w:numPr>
              <w:spacing w:after="0"/>
              <w:ind w:left="318" w:hanging="283"/>
              <w:jc w:val="both"/>
              <w:rPr>
                <w:rFonts w:ascii="Arial" w:hAnsi="Arial" w:cs="Arial"/>
                <w:color w:val="000000"/>
              </w:rPr>
            </w:pPr>
            <w:r w:rsidRPr="00BD73D9">
              <w:rPr>
                <w:rFonts w:ascii="Arial" w:hAnsi="Arial" w:cs="Arial"/>
              </w:rPr>
              <w:t xml:space="preserve">Kartu su pasiūlymu pateikti </w:t>
            </w:r>
            <w:proofErr w:type="spellStart"/>
            <w:r w:rsidRPr="00BD73D9">
              <w:rPr>
                <w:rFonts w:ascii="Arial" w:hAnsi="Arial" w:cs="Arial"/>
              </w:rPr>
              <w:t>a</w:t>
            </w:r>
            <w:r w:rsidRPr="00BD73D9">
              <w:rPr>
                <w:rFonts w:ascii="Arial" w:eastAsia="Calibri" w:hAnsi="Arial" w:cs="Arial"/>
              </w:rPr>
              <w:t>rboristo</w:t>
            </w:r>
            <w:proofErr w:type="spellEnd"/>
            <w:r w:rsidRPr="00BD73D9">
              <w:rPr>
                <w:rFonts w:ascii="Arial" w:eastAsia="Calibri" w:hAnsi="Arial" w:cs="Arial"/>
              </w:rPr>
              <w:t xml:space="preserve"> ir aukštalipio pažymėjimus. </w:t>
            </w:r>
          </w:p>
        </w:tc>
      </w:tr>
      <w:bookmarkEnd w:id="0"/>
    </w:tbl>
    <w:p w14:paraId="26AB2D64" w14:textId="3502B0F8" w:rsidR="006867C3" w:rsidRPr="00BD73D9" w:rsidRDefault="006867C3" w:rsidP="008E07BF">
      <w:pPr>
        <w:pStyle w:val="Antrat2"/>
        <w:numPr>
          <w:ilvl w:val="0"/>
          <w:numId w:val="0"/>
        </w:numPr>
        <w:spacing w:after="0"/>
        <w:rPr>
          <w:rFonts w:ascii="Arial" w:hAnsi="Arial" w:cs="Arial"/>
          <w:sz w:val="22"/>
          <w:szCs w:val="22"/>
          <w:lang w:val="lt-LT"/>
        </w:rPr>
      </w:pPr>
    </w:p>
    <w:p w14:paraId="434BE493" w14:textId="77777777" w:rsidR="003078EF" w:rsidRPr="00BD73D9" w:rsidRDefault="003078EF" w:rsidP="008E07BF">
      <w:pPr>
        <w:pStyle w:val="Antrat2"/>
        <w:numPr>
          <w:ilvl w:val="0"/>
          <w:numId w:val="0"/>
        </w:numPr>
        <w:spacing w:after="0"/>
        <w:rPr>
          <w:rFonts w:ascii="Arial" w:hAnsi="Arial" w:cs="Arial"/>
          <w:sz w:val="22"/>
          <w:szCs w:val="22"/>
          <w:lang w:val="lt-LT"/>
        </w:rPr>
      </w:pPr>
    </w:p>
    <w:p w14:paraId="16D8C53E" w14:textId="2518D1BD" w:rsidR="003078EF" w:rsidRPr="00BD73D9" w:rsidRDefault="008E07BF" w:rsidP="008E07BF">
      <w:pPr>
        <w:pStyle w:val="Antrat2"/>
        <w:numPr>
          <w:ilvl w:val="0"/>
          <w:numId w:val="0"/>
        </w:numPr>
        <w:spacing w:after="0"/>
        <w:rPr>
          <w:rFonts w:ascii="Arial" w:hAnsi="Arial" w:cs="Arial"/>
          <w:color w:val="000000"/>
          <w:sz w:val="22"/>
          <w:szCs w:val="22"/>
        </w:rPr>
      </w:pPr>
      <w:r w:rsidRPr="00BD73D9">
        <w:rPr>
          <w:rFonts w:ascii="Arial" w:hAnsi="Arial" w:cs="Arial"/>
          <w:sz w:val="22"/>
          <w:szCs w:val="22"/>
          <w:lang w:val="lt-LT"/>
        </w:rPr>
        <w:t xml:space="preserve">Maksimalūs, Paslaugų gavėjui priimtini Paslaugų teikimo įkainiai </w:t>
      </w:r>
      <w:r w:rsidRPr="00BD73D9">
        <w:rPr>
          <w:rFonts w:ascii="Arial" w:hAnsi="Arial" w:cs="Arial"/>
          <w:color w:val="000000"/>
          <w:sz w:val="22"/>
          <w:szCs w:val="22"/>
        </w:rPr>
        <w:t>nurodyt</w:t>
      </w:r>
      <w:r w:rsidRPr="00BD73D9">
        <w:rPr>
          <w:rFonts w:ascii="Arial" w:hAnsi="Arial" w:cs="Arial"/>
          <w:color w:val="000000"/>
          <w:sz w:val="22"/>
          <w:szCs w:val="22"/>
          <w:lang w:val="lt-LT"/>
        </w:rPr>
        <w:t>i</w:t>
      </w:r>
      <w:r w:rsidRPr="00BD73D9">
        <w:rPr>
          <w:rFonts w:ascii="Arial" w:hAnsi="Arial" w:cs="Arial"/>
          <w:color w:val="000000"/>
          <w:sz w:val="22"/>
          <w:szCs w:val="22"/>
        </w:rPr>
        <w:t xml:space="preserve"> </w:t>
      </w:r>
      <w:r w:rsidR="00585AFE" w:rsidRPr="00BD73D9">
        <w:rPr>
          <w:rFonts w:ascii="Arial" w:hAnsi="Arial" w:cs="Arial"/>
          <w:color w:val="000000"/>
          <w:sz w:val="22"/>
          <w:szCs w:val="22"/>
          <w:lang w:val="lt-LT"/>
        </w:rPr>
        <w:t>2</w:t>
      </w:r>
      <w:r w:rsidRPr="00BD73D9">
        <w:rPr>
          <w:rFonts w:ascii="Arial" w:hAnsi="Arial" w:cs="Arial"/>
          <w:color w:val="000000"/>
          <w:sz w:val="22"/>
          <w:szCs w:val="22"/>
        </w:rPr>
        <w:t xml:space="preserve"> lentelėje.</w:t>
      </w:r>
    </w:p>
    <w:p w14:paraId="09485BAA" w14:textId="50FA880A" w:rsidR="00D42031" w:rsidRPr="00BD73D9" w:rsidRDefault="00D42031" w:rsidP="00D42031">
      <w:pPr>
        <w:spacing w:after="0" w:line="276" w:lineRule="auto"/>
        <w:jc w:val="both"/>
        <w:rPr>
          <w:rFonts w:ascii="Arial" w:eastAsiaTheme="minorHAnsi" w:hAnsi="Arial" w:cs="Arial"/>
          <w:bCs/>
          <w:lang w:eastAsia="x-none"/>
        </w:rPr>
      </w:pPr>
      <w:r w:rsidRPr="00BD73D9">
        <w:rPr>
          <w:rFonts w:ascii="Arial" w:hAnsi="Arial" w:cs="Arial"/>
          <w:bCs/>
          <w:lang w:eastAsia="x-none"/>
        </w:rPr>
        <w:t>Tiekėjui pasiūlyme pateikus didesnį pirkimo įkainį nei nurodyta lentelėje, jo pasiūlymas bus atmetamas dėl per didelės Perkančiajai organizacijai nepriimtinos kainos.</w:t>
      </w:r>
    </w:p>
    <w:p w14:paraId="4210C427" w14:textId="444419A4" w:rsidR="008E07BF" w:rsidRDefault="00585AFE" w:rsidP="00AD6210">
      <w:pPr>
        <w:pStyle w:val="Antrat2"/>
        <w:numPr>
          <w:ilvl w:val="0"/>
          <w:numId w:val="0"/>
        </w:numPr>
        <w:spacing w:after="0"/>
        <w:jc w:val="right"/>
        <w:rPr>
          <w:rFonts w:ascii="Arial" w:hAnsi="Arial" w:cs="Arial"/>
          <w:color w:val="000000"/>
          <w:sz w:val="22"/>
          <w:szCs w:val="22"/>
        </w:rPr>
      </w:pPr>
      <w:r w:rsidRPr="00BD73D9">
        <w:rPr>
          <w:rFonts w:ascii="Arial" w:hAnsi="Arial" w:cs="Arial"/>
          <w:color w:val="000000"/>
          <w:sz w:val="22"/>
          <w:szCs w:val="22"/>
          <w:lang w:val="lt-LT"/>
        </w:rPr>
        <w:t>2</w:t>
      </w:r>
      <w:r w:rsidR="008E07BF" w:rsidRPr="00BD73D9">
        <w:rPr>
          <w:rFonts w:ascii="Arial" w:hAnsi="Arial" w:cs="Arial"/>
          <w:color w:val="000000"/>
          <w:sz w:val="22"/>
          <w:szCs w:val="22"/>
        </w:rPr>
        <w:t xml:space="preserve"> lentelė</w:t>
      </w:r>
    </w:p>
    <w:p w14:paraId="3C3760CD" w14:textId="77777777" w:rsidR="00BD73D9" w:rsidRPr="00BD73D9" w:rsidRDefault="00BD73D9" w:rsidP="00AD6210">
      <w:pPr>
        <w:pStyle w:val="Antrat2"/>
        <w:numPr>
          <w:ilvl w:val="0"/>
          <w:numId w:val="0"/>
        </w:numPr>
        <w:spacing w:after="0"/>
        <w:jc w:val="right"/>
        <w:rPr>
          <w:rFonts w:ascii="Arial" w:hAnsi="Arial" w:cs="Arial"/>
          <w:color w:val="000000"/>
          <w:sz w:val="22"/>
          <w:szCs w:val="22"/>
        </w:rPr>
      </w:pPr>
    </w:p>
    <w:tbl>
      <w:tblPr>
        <w:tblStyle w:val="Lentelstinklelis"/>
        <w:tblW w:w="0" w:type="auto"/>
        <w:tblLook w:val="04A0" w:firstRow="1" w:lastRow="0" w:firstColumn="1" w:lastColumn="0" w:noHBand="0" w:noVBand="1"/>
      </w:tblPr>
      <w:tblGrid>
        <w:gridCol w:w="676"/>
        <w:gridCol w:w="5624"/>
        <w:gridCol w:w="902"/>
        <w:gridCol w:w="2492"/>
      </w:tblGrid>
      <w:tr w:rsidR="001F3D46" w:rsidRPr="00BD73D9" w14:paraId="2D71AE39" w14:textId="77777777" w:rsidTr="00BD73D9">
        <w:trPr>
          <w:trHeight w:val="746"/>
        </w:trPr>
        <w:tc>
          <w:tcPr>
            <w:tcW w:w="676" w:type="dxa"/>
            <w:vAlign w:val="center"/>
          </w:tcPr>
          <w:p w14:paraId="657B9FCC" w14:textId="3D8C4D46" w:rsidR="001F3D46" w:rsidRPr="00BD73D9" w:rsidRDefault="001F3D46" w:rsidP="00E94A2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rPr>
              <w:t>Eil. Nr.</w:t>
            </w:r>
          </w:p>
        </w:tc>
        <w:tc>
          <w:tcPr>
            <w:tcW w:w="5624" w:type="dxa"/>
            <w:vAlign w:val="center"/>
          </w:tcPr>
          <w:p w14:paraId="52AE468D" w14:textId="6BDF51C6" w:rsidR="001F3D46" w:rsidRPr="00BD73D9" w:rsidRDefault="001F3D46" w:rsidP="00E94A2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rPr>
              <w:t>Paslaugos pavadinimas</w:t>
            </w:r>
          </w:p>
        </w:tc>
        <w:tc>
          <w:tcPr>
            <w:tcW w:w="902" w:type="dxa"/>
            <w:vAlign w:val="center"/>
          </w:tcPr>
          <w:p w14:paraId="02D56937" w14:textId="65AC0DBC" w:rsidR="001F3D46" w:rsidRPr="00BD73D9" w:rsidRDefault="001F3D46" w:rsidP="00E94A2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Mato vnt.</w:t>
            </w:r>
          </w:p>
        </w:tc>
        <w:tc>
          <w:tcPr>
            <w:tcW w:w="2492" w:type="dxa"/>
            <w:vAlign w:val="center"/>
          </w:tcPr>
          <w:p w14:paraId="50321C3A" w14:textId="66F16858" w:rsidR="001F3D46" w:rsidRPr="00BD73D9" w:rsidRDefault="001F3D46" w:rsidP="00E94A2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Maksimalūs Paslaugų teikimo įkainiai, Eur</w:t>
            </w:r>
          </w:p>
        </w:tc>
      </w:tr>
      <w:tr w:rsidR="001F3D46" w:rsidRPr="00BD73D9" w14:paraId="491A4A67" w14:textId="77777777" w:rsidTr="00BD73D9">
        <w:trPr>
          <w:trHeight w:val="576"/>
        </w:trPr>
        <w:tc>
          <w:tcPr>
            <w:tcW w:w="676" w:type="dxa"/>
            <w:shd w:val="clear" w:color="auto" w:fill="auto"/>
            <w:vAlign w:val="center"/>
          </w:tcPr>
          <w:p w14:paraId="2C8A0F21" w14:textId="27F2EDEA" w:rsidR="001F3D46" w:rsidRPr="00BD73D9" w:rsidRDefault="001F3D46" w:rsidP="00E94A2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1.</w:t>
            </w:r>
          </w:p>
        </w:tc>
        <w:tc>
          <w:tcPr>
            <w:tcW w:w="5624" w:type="dxa"/>
            <w:vAlign w:val="center"/>
          </w:tcPr>
          <w:p w14:paraId="4773408D" w14:textId="3F05DC09" w:rsidR="001F3D46" w:rsidRPr="00BD73D9" w:rsidRDefault="00352F18" w:rsidP="00352F18">
            <w:pPr>
              <w:pStyle w:val="Antrat2"/>
              <w:numPr>
                <w:ilvl w:val="0"/>
                <w:numId w:val="0"/>
              </w:numPr>
              <w:spacing w:after="0"/>
              <w:jc w:val="left"/>
              <w:rPr>
                <w:rFonts w:ascii="Arial" w:hAnsi="Arial" w:cs="Arial"/>
                <w:sz w:val="22"/>
                <w:szCs w:val="22"/>
                <w:lang w:val="lt-LT"/>
              </w:rPr>
            </w:pPr>
            <w:r w:rsidRPr="00BD73D9">
              <w:rPr>
                <w:rFonts w:ascii="Arial" w:hAnsi="Arial" w:cs="Arial"/>
                <w:sz w:val="22"/>
                <w:szCs w:val="22"/>
                <w:lang w:val="lt-LT"/>
              </w:rPr>
              <w:t>P</w:t>
            </w:r>
            <w:r w:rsidR="001F3D46" w:rsidRPr="00BD73D9">
              <w:rPr>
                <w:rFonts w:ascii="Arial" w:hAnsi="Arial" w:cs="Arial"/>
                <w:sz w:val="22"/>
                <w:szCs w:val="22"/>
                <w:lang w:val="lt-LT"/>
              </w:rPr>
              <w:t>avojingų medžių kirtimas</w:t>
            </w:r>
            <w:r w:rsidR="00B7793F" w:rsidRPr="00BD73D9">
              <w:rPr>
                <w:rFonts w:ascii="Arial" w:hAnsi="Arial" w:cs="Arial"/>
                <w:sz w:val="22"/>
                <w:szCs w:val="22"/>
                <w:lang w:val="lt-LT"/>
              </w:rPr>
              <w:t>,</w:t>
            </w:r>
            <w:r w:rsidR="001F3D46" w:rsidRPr="00BD73D9">
              <w:rPr>
                <w:rFonts w:ascii="Arial" w:hAnsi="Arial" w:cs="Arial"/>
                <w:sz w:val="22"/>
                <w:szCs w:val="22"/>
                <w:lang w:val="lt-LT"/>
              </w:rPr>
              <w:t xml:space="preserve"> genėjimas</w:t>
            </w:r>
            <w:r w:rsidR="003605DD" w:rsidRPr="00BD73D9">
              <w:rPr>
                <w:rFonts w:ascii="Arial" w:hAnsi="Arial" w:cs="Arial"/>
                <w:sz w:val="22"/>
                <w:szCs w:val="22"/>
                <w:lang w:val="lt-LT"/>
              </w:rPr>
              <w:t xml:space="preserve"> nenaudojant specialiosios įrangos</w:t>
            </w:r>
          </w:p>
        </w:tc>
        <w:tc>
          <w:tcPr>
            <w:tcW w:w="902" w:type="dxa"/>
            <w:vAlign w:val="center"/>
          </w:tcPr>
          <w:p w14:paraId="2B8039B7" w14:textId="2EDE111E" w:rsidR="001F3D46" w:rsidRPr="00BD73D9" w:rsidRDefault="001F3D46" w:rsidP="00BD73D9">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vnt.</w:t>
            </w:r>
          </w:p>
        </w:tc>
        <w:tc>
          <w:tcPr>
            <w:tcW w:w="2492" w:type="dxa"/>
            <w:vAlign w:val="center"/>
          </w:tcPr>
          <w:p w14:paraId="7132E8CF" w14:textId="3268D775" w:rsidR="001F3D46" w:rsidRPr="00BD73D9" w:rsidRDefault="008302A9" w:rsidP="00BD73D9">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18,00</w:t>
            </w:r>
          </w:p>
        </w:tc>
      </w:tr>
      <w:tr w:rsidR="001F3D46" w:rsidRPr="00BD73D9" w14:paraId="4B9D3AC0" w14:textId="77777777" w:rsidTr="00BD73D9">
        <w:trPr>
          <w:trHeight w:val="698"/>
        </w:trPr>
        <w:tc>
          <w:tcPr>
            <w:tcW w:w="676" w:type="dxa"/>
            <w:shd w:val="clear" w:color="auto" w:fill="auto"/>
            <w:vAlign w:val="center"/>
          </w:tcPr>
          <w:p w14:paraId="78B5D55E" w14:textId="77777777" w:rsidR="001F3D46" w:rsidRPr="00BD73D9" w:rsidRDefault="001F3D46" w:rsidP="00E94A2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2.</w:t>
            </w:r>
          </w:p>
          <w:p w14:paraId="5535A478" w14:textId="1F714B40" w:rsidR="00BD73D9" w:rsidRPr="00BD73D9" w:rsidRDefault="00BD73D9" w:rsidP="00BD73D9">
            <w:pPr>
              <w:rPr>
                <w:rFonts w:ascii="Arial" w:hAnsi="Arial" w:cs="Arial"/>
                <w:lang w:eastAsia="x-none"/>
              </w:rPr>
            </w:pPr>
          </w:p>
        </w:tc>
        <w:tc>
          <w:tcPr>
            <w:tcW w:w="5624" w:type="dxa"/>
            <w:vAlign w:val="center"/>
          </w:tcPr>
          <w:p w14:paraId="05F38409" w14:textId="2F0C3E5F" w:rsidR="001F3D46" w:rsidRPr="00BD73D9" w:rsidRDefault="003605DD" w:rsidP="00352F18">
            <w:pPr>
              <w:pStyle w:val="Antrat2"/>
              <w:numPr>
                <w:ilvl w:val="0"/>
                <w:numId w:val="0"/>
              </w:numPr>
              <w:spacing w:after="0"/>
              <w:jc w:val="left"/>
              <w:rPr>
                <w:rFonts w:ascii="Arial" w:hAnsi="Arial" w:cs="Arial"/>
                <w:sz w:val="22"/>
                <w:szCs w:val="22"/>
                <w:lang w:val="lt-LT"/>
              </w:rPr>
            </w:pPr>
            <w:r w:rsidRPr="00BD73D9">
              <w:rPr>
                <w:rFonts w:ascii="Arial" w:hAnsi="Arial" w:cs="Arial"/>
                <w:sz w:val="22"/>
                <w:szCs w:val="22"/>
              </w:rPr>
              <w:t>P</w:t>
            </w:r>
            <w:r w:rsidR="001F3D46" w:rsidRPr="00BD73D9">
              <w:rPr>
                <w:rFonts w:ascii="Arial" w:hAnsi="Arial" w:cs="Arial"/>
                <w:sz w:val="22"/>
                <w:szCs w:val="22"/>
              </w:rPr>
              <w:t>avojingų medžių kirtimas</w:t>
            </w:r>
            <w:r w:rsidR="00B7793F" w:rsidRPr="00BD73D9">
              <w:rPr>
                <w:rFonts w:ascii="Arial" w:hAnsi="Arial" w:cs="Arial"/>
                <w:sz w:val="22"/>
                <w:szCs w:val="22"/>
                <w:lang w:val="lt-LT"/>
              </w:rPr>
              <w:t>,</w:t>
            </w:r>
            <w:r w:rsidR="001F3D46" w:rsidRPr="00BD73D9">
              <w:rPr>
                <w:rFonts w:ascii="Arial" w:hAnsi="Arial" w:cs="Arial"/>
                <w:sz w:val="22"/>
                <w:szCs w:val="22"/>
              </w:rPr>
              <w:t xml:space="preserve"> genėjimas naudojant specialią papildomą įrangą </w:t>
            </w:r>
            <w:r w:rsidR="001F3D46" w:rsidRPr="00BD73D9">
              <w:rPr>
                <w:rFonts w:ascii="Arial" w:hAnsi="Arial" w:cs="Arial"/>
                <w:sz w:val="22"/>
                <w:szCs w:val="22"/>
                <w:lang w:val="lt-LT"/>
              </w:rPr>
              <w:t xml:space="preserve">ir </w:t>
            </w:r>
            <w:proofErr w:type="spellStart"/>
            <w:r w:rsidR="001F3D46" w:rsidRPr="00BD73D9">
              <w:rPr>
                <w:rFonts w:ascii="Arial" w:hAnsi="Arial" w:cs="Arial"/>
                <w:sz w:val="22"/>
                <w:szCs w:val="22"/>
              </w:rPr>
              <w:t>auto</w:t>
            </w:r>
            <w:r w:rsidR="001F3D46" w:rsidRPr="00BD73D9">
              <w:rPr>
                <w:rFonts w:ascii="Arial" w:hAnsi="Arial" w:cs="Arial"/>
                <w:sz w:val="22"/>
                <w:szCs w:val="22"/>
                <w:lang w:val="lt-LT"/>
              </w:rPr>
              <w:t>bokštel</w:t>
            </w:r>
            <w:r w:rsidR="00B7793F" w:rsidRPr="00BD73D9">
              <w:rPr>
                <w:rFonts w:ascii="Arial" w:hAnsi="Arial" w:cs="Arial"/>
                <w:sz w:val="22"/>
                <w:szCs w:val="22"/>
                <w:lang w:val="lt-LT"/>
              </w:rPr>
              <w:t>į</w:t>
            </w:r>
            <w:proofErr w:type="spellEnd"/>
          </w:p>
        </w:tc>
        <w:tc>
          <w:tcPr>
            <w:tcW w:w="902" w:type="dxa"/>
            <w:vAlign w:val="center"/>
          </w:tcPr>
          <w:p w14:paraId="6A1D0B15" w14:textId="600A0C2F" w:rsidR="001F3D46" w:rsidRPr="00BD73D9" w:rsidRDefault="001F3D46" w:rsidP="00BD73D9">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vnt.</w:t>
            </w:r>
          </w:p>
        </w:tc>
        <w:tc>
          <w:tcPr>
            <w:tcW w:w="2492" w:type="dxa"/>
            <w:vAlign w:val="center"/>
          </w:tcPr>
          <w:p w14:paraId="773F1F35" w14:textId="66EB6F8C" w:rsidR="001F3D46" w:rsidRPr="00BD73D9" w:rsidRDefault="008302A9" w:rsidP="00BD73D9">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130,00</w:t>
            </w:r>
          </w:p>
        </w:tc>
      </w:tr>
      <w:tr w:rsidR="001F3D46" w:rsidRPr="00BD73D9" w14:paraId="32FA18F6" w14:textId="77777777" w:rsidTr="00BD73D9">
        <w:trPr>
          <w:trHeight w:val="699"/>
        </w:trPr>
        <w:tc>
          <w:tcPr>
            <w:tcW w:w="676" w:type="dxa"/>
            <w:vAlign w:val="center"/>
          </w:tcPr>
          <w:p w14:paraId="05A96490" w14:textId="0E8FC835" w:rsidR="001F3D46" w:rsidRPr="00BD73D9" w:rsidRDefault="001F3D46" w:rsidP="002D6E7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3.</w:t>
            </w:r>
          </w:p>
        </w:tc>
        <w:tc>
          <w:tcPr>
            <w:tcW w:w="5624" w:type="dxa"/>
            <w:vAlign w:val="center"/>
          </w:tcPr>
          <w:p w14:paraId="4E8396C4" w14:textId="03C19576" w:rsidR="001F3D46" w:rsidRPr="00BD73D9" w:rsidRDefault="00B7793F" w:rsidP="00352F18">
            <w:pPr>
              <w:pStyle w:val="Antrat2"/>
              <w:numPr>
                <w:ilvl w:val="0"/>
                <w:numId w:val="0"/>
              </w:numPr>
              <w:spacing w:after="0"/>
              <w:jc w:val="left"/>
              <w:rPr>
                <w:rFonts w:ascii="Arial" w:hAnsi="Arial" w:cs="Arial"/>
                <w:sz w:val="22"/>
                <w:szCs w:val="22"/>
                <w:lang w:val="lt-LT"/>
              </w:rPr>
            </w:pPr>
            <w:r w:rsidRPr="00BD73D9">
              <w:rPr>
                <w:rFonts w:ascii="Arial" w:hAnsi="Arial" w:cs="Arial"/>
                <w:sz w:val="22"/>
                <w:szCs w:val="22"/>
              </w:rPr>
              <w:t>P</w:t>
            </w:r>
            <w:r w:rsidR="001F3D46" w:rsidRPr="00BD73D9">
              <w:rPr>
                <w:rFonts w:ascii="Arial" w:hAnsi="Arial" w:cs="Arial"/>
                <w:sz w:val="22"/>
                <w:szCs w:val="22"/>
              </w:rPr>
              <w:t xml:space="preserve">avojingų </w:t>
            </w:r>
            <w:proofErr w:type="spellStart"/>
            <w:r w:rsidR="001F3D46" w:rsidRPr="00BD73D9">
              <w:rPr>
                <w:rFonts w:ascii="Arial" w:hAnsi="Arial" w:cs="Arial"/>
                <w:sz w:val="22"/>
                <w:szCs w:val="22"/>
                <w:lang w:val="lt-LT"/>
              </w:rPr>
              <w:t>medži</w:t>
            </w:r>
            <w:proofErr w:type="spellEnd"/>
            <w:r w:rsidR="001F3D46" w:rsidRPr="00BD73D9">
              <w:rPr>
                <w:rFonts w:ascii="Arial" w:hAnsi="Arial" w:cs="Arial"/>
                <w:sz w:val="22"/>
                <w:szCs w:val="22"/>
              </w:rPr>
              <w:t>ų kirtima</w:t>
            </w:r>
            <w:r w:rsidRPr="00BD73D9">
              <w:rPr>
                <w:rFonts w:ascii="Arial" w:hAnsi="Arial" w:cs="Arial"/>
                <w:sz w:val="22"/>
                <w:szCs w:val="22"/>
                <w:lang w:val="lt-LT"/>
              </w:rPr>
              <w:t>s,</w:t>
            </w:r>
            <w:r w:rsidR="001F3D46" w:rsidRPr="00BD73D9">
              <w:rPr>
                <w:rFonts w:ascii="Arial" w:hAnsi="Arial" w:cs="Arial"/>
                <w:sz w:val="22"/>
                <w:szCs w:val="22"/>
                <w:lang w:val="lt-LT"/>
              </w:rPr>
              <w:t xml:space="preserve"> </w:t>
            </w:r>
            <w:r w:rsidR="001F3D46" w:rsidRPr="00BD73D9">
              <w:rPr>
                <w:rFonts w:ascii="Arial" w:hAnsi="Arial" w:cs="Arial"/>
                <w:sz w:val="22"/>
                <w:szCs w:val="22"/>
              </w:rPr>
              <w:t xml:space="preserve">genėjimas naudojant </w:t>
            </w:r>
            <w:r w:rsidR="001F3D46" w:rsidRPr="00BD73D9">
              <w:rPr>
                <w:rFonts w:ascii="Arial" w:hAnsi="Arial" w:cs="Arial"/>
                <w:sz w:val="22"/>
                <w:szCs w:val="22"/>
                <w:lang w:val="lt-LT"/>
              </w:rPr>
              <w:t>aukštalipio</w:t>
            </w:r>
            <w:r w:rsidR="001F3D46" w:rsidRPr="00BD73D9">
              <w:rPr>
                <w:rFonts w:ascii="Arial" w:hAnsi="Arial" w:cs="Arial"/>
                <w:sz w:val="22"/>
                <w:szCs w:val="22"/>
              </w:rPr>
              <w:t xml:space="preserve"> įrangą</w:t>
            </w:r>
          </w:p>
        </w:tc>
        <w:tc>
          <w:tcPr>
            <w:tcW w:w="902" w:type="dxa"/>
            <w:vAlign w:val="center"/>
          </w:tcPr>
          <w:p w14:paraId="293BCEB9" w14:textId="4546A084" w:rsidR="001F3D46" w:rsidRPr="00BD73D9" w:rsidRDefault="001F3D46" w:rsidP="002D6E7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vnt.</w:t>
            </w:r>
          </w:p>
        </w:tc>
        <w:tc>
          <w:tcPr>
            <w:tcW w:w="2492" w:type="dxa"/>
            <w:vAlign w:val="center"/>
          </w:tcPr>
          <w:p w14:paraId="767649CC" w14:textId="3C2202C3" w:rsidR="001F3D46" w:rsidRPr="00BD73D9" w:rsidRDefault="008302A9" w:rsidP="002D6E78">
            <w:pPr>
              <w:pStyle w:val="Antrat2"/>
              <w:numPr>
                <w:ilvl w:val="0"/>
                <w:numId w:val="0"/>
              </w:numPr>
              <w:spacing w:after="0"/>
              <w:jc w:val="center"/>
              <w:rPr>
                <w:rFonts w:ascii="Arial" w:hAnsi="Arial" w:cs="Arial"/>
                <w:color w:val="FF0000"/>
                <w:sz w:val="22"/>
                <w:szCs w:val="22"/>
                <w:lang w:val="lt-LT"/>
              </w:rPr>
            </w:pPr>
            <w:r w:rsidRPr="00BD73D9">
              <w:rPr>
                <w:rFonts w:ascii="Arial" w:hAnsi="Arial" w:cs="Arial"/>
                <w:sz w:val="22"/>
                <w:szCs w:val="22"/>
                <w:lang w:val="lt-LT"/>
              </w:rPr>
              <w:t>95</w:t>
            </w:r>
            <w:r w:rsidR="001F3D46" w:rsidRPr="00BD73D9">
              <w:rPr>
                <w:rFonts w:ascii="Arial" w:hAnsi="Arial" w:cs="Arial"/>
                <w:sz w:val="22"/>
                <w:szCs w:val="22"/>
                <w:lang w:val="lt-LT"/>
              </w:rPr>
              <w:t>,00</w:t>
            </w:r>
          </w:p>
        </w:tc>
      </w:tr>
      <w:tr w:rsidR="00352F18" w:rsidRPr="00BD73D9" w14:paraId="685CE274" w14:textId="77777777" w:rsidTr="001F3D46">
        <w:trPr>
          <w:trHeight w:val="746"/>
        </w:trPr>
        <w:tc>
          <w:tcPr>
            <w:tcW w:w="676" w:type="dxa"/>
          </w:tcPr>
          <w:p w14:paraId="40D91F1A" w14:textId="4E16C46B" w:rsidR="00352F18" w:rsidRPr="00BD73D9" w:rsidRDefault="0051469D" w:rsidP="00352F1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lastRenderedPageBreak/>
              <w:t>4</w:t>
            </w:r>
            <w:r w:rsidR="00352F18" w:rsidRPr="00BD73D9">
              <w:rPr>
                <w:rFonts w:ascii="Arial" w:hAnsi="Arial" w:cs="Arial"/>
                <w:sz w:val="22"/>
                <w:szCs w:val="22"/>
                <w:lang w:val="lt-LT"/>
              </w:rPr>
              <w:t>.</w:t>
            </w:r>
          </w:p>
        </w:tc>
        <w:tc>
          <w:tcPr>
            <w:tcW w:w="5624" w:type="dxa"/>
          </w:tcPr>
          <w:p w14:paraId="648AFDA3" w14:textId="050A7371" w:rsidR="00352F18" w:rsidRPr="00BD73D9" w:rsidRDefault="00B7793F" w:rsidP="00352F18">
            <w:pPr>
              <w:pStyle w:val="Antrat2"/>
              <w:numPr>
                <w:ilvl w:val="0"/>
                <w:numId w:val="0"/>
              </w:numPr>
              <w:spacing w:after="0"/>
              <w:jc w:val="left"/>
              <w:rPr>
                <w:rFonts w:ascii="Arial" w:hAnsi="Arial" w:cs="Arial"/>
                <w:sz w:val="22"/>
                <w:szCs w:val="22"/>
                <w:lang w:val="lt-LT"/>
              </w:rPr>
            </w:pPr>
            <w:r w:rsidRPr="00BD73D9">
              <w:rPr>
                <w:rFonts w:ascii="Arial" w:hAnsi="Arial" w:cs="Arial"/>
                <w:sz w:val="22"/>
                <w:szCs w:val="22"/>
                <w:lang w:val="lt-LT"/>
              </w:rPr>
              <w:t xml:space="preserve">Pavojingų medžių kirtimas ir genėjimas naudojant </w:t>
            </w:r>
            <w:r w:rsidR="00352F18" w:rsidRPr="00BD73D9">
              <w:rPr>
                <w:rFonts w:ascii="Arial" w:hAnsi="Arial" w:cs="Arial"/>
                <w:sz w:val="22"/>
                <w:szCs w:val="22"/>
                <w:lang w:val="lt-LT"/>
              </w:rPr>
              <w:t xml:space="preserve"> specialius motorinius pjovimo įrankiu</w:t>
            </w:r>
            <w:r w:rsidRPr="00BD73D9">
              <w:rPr>
                <w:rFonts w:ascii="Arial" w:hAnsi="Arial" w:cs="Arial"/>
                <w:sz w:val="22"/>
                <w:szCs w:val="22"/>
                <w:lang w:val="lt-LT"/>
              </w:rPr>
              <w:t>s</w:t>
            </w:r>
          </w:p>
        </w:tc>
        <w:tc>
          <w:tcPr>
            <w:tcW w:w="902" w:type="dxa"/>
          </w:tcPr>
          <w:p w14:paraId="43314436" w14:textId="3A112B5C" w:rsidR="00352F18" w:rsidRPr="00BD73D9" w:rsidRDefault="00352F18" w:rsidP="00352F1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val.</w:t>
            </w:r>
          </w:p>
        </w:tc>
        <w:tc>
          <w:tcPr>
            <w:tcW w:w="2492" w:type="dxa"/>
          </w:tcPr>
          <w:p w14:paraId="541297F8" w14:textId="113F94BF" w:rsidR="00352F18" w:rsidRPr="00BD73D9" w:rsidRDefault="008302A9" w:rsidP="00352F1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15,00</w:t>
            </w:r>
          </w:p>
        </w:tc>
      </w:tr>
      <w:tr w:rsidR="00425797" w:rsidRPr="00BD73D9" w14:paraId="1C36047F" w14:textId="77777777" w:rsidTr="001F3D46">
        <w:trPr>
          <w:trHeight w:val="486"/>
        </w:trPr>
        <w:tc>
          <w:tcPr>
            <w:tcW w:w="676" w:type="dxa"/>
          </w:tcPr>
          <w:p w14:paraId="328813D5" w14:textId="188118E5" w:rsidR="00425797" w:rsidRPr="00BD73D9" w:rsidRDefault="0051469D" w:rsidP="002D6E7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5</w:t>
            </w:r>
            <w:r w:rsidR="00425797" w:rsidRPr="00BD73D9">
              <w:rPr>
                <w:rFonts w:ascii="Arial" w:hAnsi="Arial" w:cs="Arial"/>
                <w:sz w:val="22"/>
                <w:szCs w:val="22"/>
                <w:lang w:val="lt-LT"/>
              </w:rPr>
              <w:t>.</w:t>
            </w:r>
          </w:p>
        </w:tc>
        <w:tc>
          <w:tcPr>
            <w:tcW w:w="5624" w:type="dxa"/>
          </w:tcPr>
          <w:p w14:paraId="296DA4BA" w14:textId="011EB39A" w:rsidR="00425797" w:rsidRPr="00BD73D9" w:rsidRDefault="00425797" w:rsidP="00352F18">
            <w:pPr>
              <w:pStyle w:val="Antrat2"/>
              <w:numPr>
                <w:ilvl w:val="0"/>
                <w:numId w:val="0"/>
              </w:numPr>
              <w:spacing w:after="0"/>
              <w:jc w:val="left"/>
              <w:rPr>
                <w:rFonts w:ascii="Arial" w:hAnsi="Arial" w:cs="Arial"/>
                <w:sz w:val="22"/>
                <w:szCs w:val="22"/>
                <w:lang w:val="lt-LT"/>
              </w:rPr>
            </w:pPr>
            <w:r w:rsidRPr="00BD73D9">
              <w:rPr>
                <w:rFonts w:ascii="Arial" w:hAnsi="Arial" w:cs="Arial"/>
                <w:sz w:val="22"/>
                <w:szCs w:val="22"/>
                <w:lang w:val="lt-LT"/>
              </w:rPr>
              <w:t>Pavojingų medžių kirtimas, genėjimas, žaliavinės medienos ir miško kirtimo liekanų</w:t>
            </w:r>
            <w:r w:rsidR="00B7793F" w:rsidRPr="00BD73D9">
              <w:rPr>
                <w:rFonts w:ascii="Arial" w:hAnsi="Arial" w:cs="Arial"/>
                <w:sz w:val="22"/>
                <w:szCs w:val="22"/>
                <w:lang w:val="lt-LT"/>
              </w:rPr>
              <w:t xml:space="preserve"> ruoša ir</w:t>
            </w:r>
            <w:r w:rsidRPr="00BD73D9">
              <w:rPr>
                <w:rFonts w:ascii="Arial" w:hAnsi="Arial" w:cs="Arial"/>
                <w:sz w:val="22"/>
                <w:szCs w:val="22"/>
                <w:lang w:val="lt-LT"/>
              </w:rPr>
              <w:t xml:space="preserve"> sutvarkym</w:t>
            </w:r>
            <w:r w:rsidR="00B7793F" w:rsidRPr="00BD73D9">
              <w:rPr>
                <w:rFonts w:ascii="Arial" w:hAnsi="Arial" w:cs="Arial"/>
                <w:sz w:val="22"/>
                <w:szCs w:val="22"/>
                <w:lang w:val="lt-LT"/>
              </w:rPr>
              <w:t>as</w:t>
            </w:r>
            <w:r w:rsidRPr="00BD73D9">
              <w:rPr>
                <w:rFonts w:ascii="Arial" w:hAnsi="Arial" w:cs="Arial"/>
                <w:sz w:val="22"/>
                <w:szCs w:val="22"/>
                <w:lang w:val="lt-LT"/>
              </w:rPr>
              <w:t xml:space="preserve"> </w:t>
            </w:r>
          </w:p>
        </w:tc>
        <w:tc>
          <w:tcPr>
            <w:tcW w:w="902" w:type="dxa"/>
          </w:tcPr>
          <w:p w14:paraId="6E553EF2" w14:textId="28D6FF54" w:rsidR="00425797" w:rsidRPr="00BD73D9" w:rsidRDefault="00425797" w:rsidP="002D6E78">
            <w:pPr>
              <w:pStyle w:val="Antrat2"/>
              <w:numPr>
                <w:ilvl w:val="0"/>
                <w:numId w:val="0"/>
              </w:numPr>
              <w:spacing w:after="0"/>
              <w:jc w:val="center"/>
              <w:rPr>
                <w:rFonts w:ascii="Arial" w:hAnsi="Arial" w:cs="Arial"/>
                <w:sz w:val="22"/>
                <w:szCs w:val="22"/>
                <w:lang w:val="lt-LT"/>
              </w:rPr>
            </w:pPr>
            <w:proofErr w:type="spellStart"/>
            <w:r w:rsidRPr="00BD73D9">
              <w:rPr>
                <w:rFonts w:ascii="Arial" w:hAnsi="Arial" w:cs="Arial"/>
                <w:sz w:val="22"/>
                <w:szCs w:val="22"/>
                <w:lang w:val="lt-LT"/>
              </w:rPr>
              <w:t>ktm</w:t>
            </w:r>
            <w:proofErr w:type="spellEnd"/>
          </w:p>
        </w:tc>
        <w:tc>
          <w:tcPr>
            <w:tcW w:w="2492" w:type="dxa"/>
          </w:tcPr>
          <w:p w14:paraId="575CBFC6" w14:textId="103AD79E" w:rsidR="00425797" w:rsidRPr="00BD73D9" w:rsidRDefault="00425797" w:rsidP="002D6E78">
            <w:pPr>
              <w:pStyle w:val="Antrat2"/>
              <w:numPr>
                <w:ilvl w:val="0"/>
                <w:numId w:val="0"/>
              </w:numPr>
              <w:spacing w:after="0"/>
              <w:jc w:val="center"/>
              <w:rPr>
                <w:rFonts w:ascii="Arial" w:hAnsi="Arial" w:cs="Arial"/>
                <w:sz w:val="22"/>
                <w:szCs w:val="22"/>
                <w:lang w:val="lt-LT"/>
              </w:rPr>
            </w:pPr>
            <w:r w:rsidRPr="00BD73D9">
              <w:rPr>
                <w:rFonts w:ascii="Arial" w:hAnsi="Arial" w:cs="Arial"/>
                <w:sz w:val="22"/>
                <w:szCs w:val="22"/>
                <w:lang w:val="lt-LT"/>
              </w:rPr>
              <w:t>14,40</w:t>
            </w:r>
          </w:p>
        </w:tc>
      </w:tr>
    </w:tbl>
    <w:p w14:paraId="03989467" w14:textId="3511F128" w:rsidR="00E94A28" w:rsidRPr="009046D8" w:rsidRDefault="005975C4" w:rsidP="00E94A28">
      <w:pPr>
        <w:pStyle w:val="Antrat2"/>
        <w:numPr>
          <w:ilvl w:val="0"/>
          <w:numId w:val="0"/>
        </w:numPr>
        <w:spacing w:after="0"/>
        <w:jc w:val="left"/>
        <w:rPr>
          <w:rFonts w:ascii="Arial" w:hAnsi="Arial" w:cs="Arial"/>
          <w:color w:val="FF0000"/>
          <w:sz w:val="22"/>
          <w:szCs w:val="22"/>
          <w:lang w:val="lt-LT"/>
        </w:rPr>
      </w:pPr>
      <w:r w:rsidRPr="009046D8">
        <w:rPr>
          <w:rFonts w:ascii="Arial" w:hAnsi="Arial" w:cs="Arial"/>
          <w:color w:val="FF0000"/>
          <w:sz w:val="22"/>
          <w:szCs w:val="22"/>
          <w:lang w:val="lt-LT"/>
        </w:rPr>
        <w:t xml:space="preserve"> </w:t>
      </w:r>
    </w:p>
    <w:p w14:paraId="64866EAE" w14:textId="1450EFA4" w:rsidR="008E07BF" w:rsidRPr="009046D8" w:rsidRDefault="008E07BF" w:rsidP="008E07BF">
      <w:pPr>
        <w:pStyle w:val="Antrat2"/>
        <w:numPr>
          <w:ilvl w:val="0"/>
          <w:numId w:val="0"/>
        </w:numPr>
        <w:spacing w:after="0"/>
        <w:rPr>
          <w:rFonts w:ascii="Arial" w:hAnsi="Arial" w:cs="Arial"/>
          <w:sz w:val="22"/>
          <w:szCs w:val="22"/>
          <w:lang w:val="lt-LT"/>
        </w:rPr>
      </w:pPr>
    </w:p>
    <w:p w14:paraId="4726540A" w14:textId="795BD412" w:rsidR="004B0984" w:rsidRPr="009046D8" w:rsidRDefault="00FF54E8" w:rsidP="00FF54E8">
      <w:pPr>
        <w:jc w:val="both"/>
        <w:rPr>
          <w:rFonts w:ascii="Arial" w:hAnsi="Arial" w:cs="Arial"/>
          <w:color w:val="000000"/>
        </w:rPr>
      </w:pPr>
      <w:bookmarkStart w:id="2" w:name="_Hlk51662224"/>
      <w:bookmarkStart w:id="3" w:name="_Hlk51665524"/>
      <w:r w:rsidRPr="009046D8">
        <w:rPr>
          <w:rFonts w:ascii="Arial" w:hAnsi="Arial" w:cs="Arial"/>
        </w:rPr>
        <w:t xml:space="preserve">Numatomų pirkti </w:t>
      </w:r>
      <w:r w:rsidR="00C84E1F" w:rsidRPr="009046D8">
        <w:rPr>
          <w:rFonts w:ascii="Arial" w:hAnsi="Arial" w:cs="Arial"/>
        </w:rPr>
        <w:t>Paslaugų</w:t>
      </w:r>
      <w:r w:rsidRPr="009046D8">
        <w:rPr>
          <w:rFonts w:ascii="Arial" w:hAnsi="Arial" w:cs="Arial"/>
          <w:color w:val="000000"/>
        </w:rPr>
        <w:t xml:space="preserve"> technologinės savybės nurodytos </w:t>
      </w:r>
      <w:r w:rsidR="00585AFE" w:rsidRPr="009046D8">
        <w:rPr>
          <w:rFonts w:ascii="Arial" w:hAnsi="Arial" w:cs="Arial"/>
          <w:color w:val="000000"/>
        </w:rPr>
        <w:t>3</w:t>
      </w:r>
      <w:r w:rsidRPr="009046D8">
        <w:rPr>
          <w:rFonts w:ascii="Arial" w:hAnsi="Arial" w:cs="Arial"/>
          <w:color w:val="000000"/>
        </w:rPr>
        <w:t xml:space="preserve"> lentelėje. </w:t>
      </w:r>
      <w:bookmarkEnd w:id="2"/>
    </w:p>
    <w:p w14:paraId="783958C8" w14:textId="1AE677FC" w:rsidR="009E272A" w:rsidRPr="009046D8" w:rsidRDefault="00FF54E8" w:rsidP="00FF54E8">
      <w:pPr>
        <w:jc w:val="both"/>
        <w:rPr>
          <w:rFonts w:ascii="Arial" w:hAnsi="Arial" w:cs="Arial"/>
          <w:color w:val="000000"/>
        </w:rPr>
      </w:pPr>
      <w:r w:rsidRPr="009046D8">
        <w:rPr>
          <w:rFonts w:ascii="Arial" w:hAnsi="Arial" w:cs="Arial"/>
          <w:b/>
          <w:bCs/>
          <w:color w:val="000000"/>
        </w:rPr>
        <w:t>Pastaba.</w:t>
      </w:r>
      <w:r w:rsidRPr="009046D8">
        <w:rPr>
          <w:rFonts w:ascii="Arial" w:hAnsi="Arial" w:cs="Arial"/>
          <w:color w:val="000000"/>
        </w:rPr>
        <w:t xml:space="preserve"> Techninėje </w:t>
      </w:r>
      <w:bookmarkStart w:id="4" w:name="_Hlk51741876"/>
      <w:r w:rsidRPr="009046D8">
        <w:rPr>
          <w:rFonts w:ascii="Arial" w:hAnsi="Arial" w:cs="Arial"/>
          <w:color w:val="000000"/>
        </w:rPr>
        <w:t>specifikacijoje</w:t>
      </w:r>
      <w:bookmarkEnd w:id="4"/>
      <w:r w:rsidR="009E272A" w:rsidRPr="009046D8">
        <w:rPr>
          <w:rFonts w:ascii="Arial" w:hAnsi="Arial" w:cs="Arial"/>
          <w:color w:val="000000"/>
        </w:rPr>
        <w:t xml:space="preserve"> naudojamos sąvokos suprantamos</w:t>
      </w:r>
      <w:r w:rsidR="009E272A" w:rsidRPr="009046D8">
        <w:rPr>
          <w:rFonts w:ascii="Arial" w:hAnsi="Arial" w:cs="Arial"/>
        </w:rPr>
        <w:t xml:space="preserve"> </w:t>
      </w:r>
      <w:r w:rsidR="009E272A" w:rsidRPr="009046D8">
        <w:rPr>
          <w:rFonts w:ascii="Arial" w:hAnsi="Arial" w:cs="Arial"/>
          <w:color w:val="000000"/>
        </w:rPr>
        <w:t>taip, kaip apibrėžta galiojančių teisės aktų aktualiose redakcijose.</w:t>
      </w:r>
    </w:p>
    <w:p w14:paraId="18450DE1" w14:textId="73B6E1FA" w:rsidR="00FF54E8" w:rsidRPr="009046D8" w:rsidRDefault="00585AFE" w:rsidP="00FF54E8">
      <w:pPr>
        <w:spacing w:after="0"/>
        <w:jc w:val="right"/>
        <w:rPr>
          <w:rFonts w:ascii="Arial" w:hAnsi="Arial" w:cs="Arial"/>
        </w:rPr>
      </w:pPr>
      <w:bookmarkStart w:id="5" w:name="_Hlk65742048"/>
      <w:r w:rsidRPr="009046D8">
        <w:rPr>
          <w:rFonts w:ascii="Arial" w:hAnsi="Arial" w:cs="Arial"/>
        </w:rPr>
        <w:t>3</w:t>
      </w:r>
      <w:r w:rsidR="00C76E0C" w:rsidRPr="009046D8">
        <w:rPr>
          <w:rFonts w:ascii="Arial" w:hAnsi="Arial" w:cs="Arial"/>
        </w:rPr>
        <w:t xml:space="preserve"> </w:t>
      </w:r>
      <w:r w:rsidR="00FF54E8" w:rsidRPr="009046D8">
        <w:rPr>
          <w:rFonts w:ascii="Arial" w:hAnsi="Arial" w:cs="Arial"/>
        </w:rPr>
        <w:t>lentelė</w:t>
      </w:r>
    </w:p>
    <w:tbl>
      <w:tblPr>
        <w:tblW w:w="10100" w:type="dxa"/>
        <w:tblCellMar>
          <w:left w:w="10" w:type="dxa"/>
          <w:right w:w="10" w:type="dxa"/>
        </w:tblCellMar>
        <w:tblLook w:val="04A0" w:firstRow="1" w:lastRow="0" w:firstColumn="1" w:lastColumn="0" w:noHBand="0" w:noVBand="1"/>
      </w:tblPr>
      <w:tblGrid>
        <w:gridCol w:w="550"/>
        <w:gridCol w:w="1724"/>
        <w:gridCol w:w="7826"/>
      </w:tblGrid>
      <w:tr w:rsidR="00E83E3A" w:rsidRPr="009046D8" w14:paraId="4D1A6E4C" w14:textId="77777777" w:rsidTr="00167CB9">
        <w:trPr>
          <w:trHeight w:val="567"/>
        </w:trPr>
        <w:tc>
          <w:tcPr>
            <w:tcW w:w="550" w:type="dxa"/>
            <w:tcBorders>
              <w:top w:val="single" w:sz="4" w:space="0" w:color="000000"/>
              <w:left w:val="single" w:sz="4" w:space="0" w:color="000000"/>
              <w:bottom w:val="single" w:sz="4" w:space="0" w:color="000000"/>
              <w:right w:val="single" w:sz="4" w:space="0" w:color="000000"/>
            </w:tcBorders>
          </w:tcPr>
          <w:p w14:paraId="6E01D958" w14:textId="41A8F335" w:rsidR="00E83E3A" w:rsidRPr="009046D8" w:rsidRDefault="00E83E3A" w:rsidP="00E83E3A">
            <w:pPr>
              <w:pStyle w:val="Tekstas"/>
              <w:spacing w:after="0"/>
              <w:jc w:val="center"/>
              <w:rPr>
                <w:rFonts w:ascii="Arial" w:hAnsi="Arial" w:cs="Arial"/>
                <w:b/>
                <w:sz w:val="22"/>
                <w:szCs w:val="22"/>
              </w:rPr>
            </w:pPr>
            <w:r w:rsidRPr="009046D8">
              <w:rPr>
                <w:rFonts w:ascii="Arial" w:hAnsi="Arial" w:cs="Arial"/>
                <w:b/>
                <w:sz w:val="22"/>
                <w:szCs w:val="22"/>
              </w:rPr>
              <w:t>Eil. Nr.</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31BB0028" w:rsidR="00E83E3A" w:rsidRPr="009046D8" w:rsidRDefault="00E83E3A" w:rsidP="00406367">
            <w:pPr>
              <w:pStyle w:val="Tekstas"/>
              <w:spacing w:after="0"/>
              <w:jc w:val="center"/>
              <w:rPr>
                <w:rFonts w:ascii="Arial" w:hAnsi="Arial" w:cs="Arial"/>
                <w:sz w:val="22"/>
                <w:szCs w:val="22"/>
              </w:rPr>
            </w:pPr>
            <w:r w:rsidRPr="009046D8">
              <w:rPr>
                <w:rFonts w:ascii="Arial" w:hAnsi="Arial" w:cs="Arial"/>
                <w:b/>
                <w:sz w:val="22"/>
                <w:szCs w:val="22"/>
              </w:rPr>
              <w:t>Paslaugų teikimo pavadinimas</w:t>
            </w:r>
          </w:p>
        </w:tc>
        <w:tc>
          <w:tcPr>
            <w:tcW w:w="7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54E1C8CF" w:rsidR="00E83E3A" w:rsidRPr="009046D8" w:rsidRDefault="00001A58" w:rsidP="00406367">
            <w:pPr>
              <w:pStyle w:val="Tekstas"/>
              <w:spacing w:after="0"/>
              <w:jc w:val="center"/>
              <w:rPr>
                <w:rFonts w:ascii="Arial" w:hAnsi="Arial" w:cs="Arial"/>
                <w:sz w:val="22"/>
                <w:szCs w:val="22"/>
              </w:rPr>
            </w:pPr>
            <w:r w:rsidRPr="009046D8">
              <w:rPr>
                <w:rFonts w:ascii="Arial" w:hAnsi="Arial" w:cs="Arial"/>
                <w:b/>
                <w:sz w:val="22"/>
                <w:szCs w:val="22"/>
              </w:rPr>
              <w:t>Pavojingų medžių nupjovimo, kabančių bei nulaužtų šakų bei medžių viršūnių ir  sniego nuo medžių šakų pašalinimo paslaug</w:t>
            </w:r>
            <w:r w:rsidR="00167CB9" w:rsidRPr="009046D8">
              <w:rPr>
                <w:rFonts w:ascii="Arial" w:hAnsi="Arial" w:cs="Arial"/>
                <w:b/>
                <w:sz w:val="22"/>
                <w:szCs w:val="22"/>
              </w:rPr>
              <w:t>ų</w:t>
            </w:r>
            <w:r w:rsidRPr="009046D8">
              <w:rPr>
                <w:rFonts w:ascii="Arial" w:hAnsi="Arial" w:cs="Arial"/>
                <w:b/>
                <w:sz w:val="22"/>
                <w:szCs w:val="22"/>
              </w:rPr>
              <w:t xml:space="preserve"> </w:t>
            </w:r>
            <w:r w:rsidR="00E83E3A" w:rsidRPr="009046D8">
              <w:rPr>
                <w:rFonts w:ascii="Arial" w:hAnsi="Arial" w:cs="Arial"/>
                <w:b/>
                <w:sz w:val="22"/>
                <w:szCs w:val="22"/>
              </w:rPr>
              <w:t>technologinis aprašymas</w:t>
            </w:r>
          </w:p>
        </w:tc>
      </w:tr>
      <w:tr w:rsidR="00E83E3A" w:rsidRPr="009046D8" w14:paraId="057E4182" w14:textId="77777777" w:rsidTr="00167CB9">
        <w:trPr>
          <w:trHeight w:val="3109"/>
        </w:trPr>
        <w:tc>
          <w:tcPr>
            <w:tcW w:w="550" w:type="dxa"/>
            <w:tcBorders>
              <w:top w:val="single" w:sz="4" w:space="0" w:color="000000"/>
              <w:left w:val="single" w:sz="4" w:space="0" w:color="000000"/>
              <w:bottom w:val="single" w:sz="4" w:space="0" w:color="000000"/>
              <w:right w:val="single" w:sz="4" w:space="0" w:color="000000"/>
            </w:tcBorders>
          </w:tcPr>
          <w:p w14:paraId="7A2CD25A" w14:textId="49D0E890" w:rsidR="00001A58" w:rsidRPr="009046D8" w:rsidRDefault="00167CB9" w:rsidP="00E83E3A">
            <w:pPr>
              <w:spacing w:after="0" w:line="240" w:lineRule="auto"/>
              <w:jc w:val="center"/>
              <w:rPr>
                <w:rFonts w:ascii="Arial" w:hAnsi="Arial" w:cs="Arial"/>
              </w:rPr>
            </w:pPr>
            <w:r w:rsidRPr="009046D8">
              <w:rPr>
                <w:rFonts w:ascii="Arial" w:hAnsi="Arial" w:cs="Arial"/>
              </w:rPr>
              <w:t>1.</w:t>
            </w:r>
          </w:p>
          <w:p w14:paraId="15F265FA" w14:textId="77777777" w:rsidR="00001A58" w:rsidRPr="009046D8" w:rsidRDefault="00001A58" w:rsidP="00E83E3A">
            <w:pPr>
              <w:spacing w:after="0" w:line="240" w:lineRule="auto"/>
              <w:jc w:val="center"/>
              <w:rPr>
                <w:rFonts w:ascii="Arial" w:hAnsi="Arial" w:cs="Arial"/>
              </w:rPr>
            </w:pPr>
          </w:p>
          <w:p w14:paraId="78253327" w14:textId="77777777" w:rsidR="00001A58" w:rsidRPr="009046D8" w:rsidRDefault="00001A58" w:rsidP="00E83E3A">
            <w:pPr>
              <w:spacing w:after="0" w:line="240" w:lineRule="auto"/>
              <w:jc w:val="center"/>
              <w:rPr>
                <w:rFonts w:ascii="Arial" w:hAnsi="Arial" w:cs="Arial"/>
              </w:rPr>
            </w:pPr>
          </w:p>
          <w:p w14:paraId="7579F31D" w14:textId="2E6941E0" w:rsidR="00E83E3A" w:rsidRPr="009046D8" w:rsidRDefault="00E83E3A" w:rsidP="00E83E3A">
            <w:pPr>
              <w:spacing w:after="0" w:line="240" w:lineRule="auto"/>
              <w:jc w:val="center"/>
              <w:rPr>
                <w:rFonts w:ascii="Arial" w:hAnsi="Arial" w:cs="Arial"/>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6DCEB" w14:textId="63EB783A" w:rsidR="00001A58" w:rsidRPr="009046D8" w:rsidRDefault="00B7793F" w:rsidP="00406367">
            <w:pPr>
              <w:spacing w:after="0" w:line="240" w:lineRule="auto"/>
              <w:jc w:val="both"/>
              <w:rPr>
                <w:rFonts w:ascii="Arial" w:hAnsi="Arial" w:cs="Arial"/>
              </w:rPr>
            </w:pPr>
            <w:r w:rsidRPr="00B7793F">
              <w:rPr>
                <w:rFonts w:ascii="Arial" w:hAnsi="Arial" w:cs="Arial"/>
              </w:rPr>
              <w:t xml:space="preserve">Pavojingų medžių kirtimas, genėjimas </w:t>
            </w:r>
            <w:r w:rsidR="00167CB9" w:rsidRPr="009046D8">
              <w:rPr>
                <w:rFonts w:ascii="Arial" w:hAnsi="Arial" w:cs="Arial"/>
              </w:rPr>
              <w:t>paslaugų technologinis aprašymas (bendrosios nuostatos)</w:t>
            </w:r>
          </w:p>
          <w:p w14:paraId="53DD8FE7" w14:textId="77777777" w:rsidR="00001A58" w:rsidRPr="009046D8" w:rsidRDefault="00001A58" w:rsidP="00406367">
            <w:pPr>
              <w:spacing w:after="0" w:line="240" w:lineRule="auto"/>
              <w:jc w:val="both"/>
              <w:rPr>
                <w:rFonts w:ascii="Arial" w:hAnsi="Arial" w:cs="Arial"/>
              </w:rPr>
            </w:pPr>
          </w:p>
          <w:p w14:paraId="26FB9F39" w14:textId="77777777" w:rsidR="00001A58" w:rsidRPr="009046D8" w:rsidRDefault="00001A58" w:rsidP="00406367">
            <w:pPr>
              <w:spacing w:after="0" w:line="240" w:lineRule="auto"/>
              <w:jc w:val="both"/>
              <w:rPr>
                <w:rFonts w:ascii="Arial" w:hAnsi="Arial" w:cs="Arial"/>
              </w:rPr>
            </w:pPr>
          </w:p>
          <w:p w14:paraId="1DB80E4C" w14:textId="77777777" w:rsidR="00001A58" w:rsidRPr="009046D8" w:rsidRDefault="00001A58" w:rsidP="00406367">
            <w:pPr>
              <w:spacing w:after="0" w:line="240" w:lineRule="auto"/>
              <w:jc w:val="both"/>
              <w:rPr>
                <w:rFonts w:ascii="Arial" w:hAnsi="Arial" w:cs="Arial"/>
              </w:rPr>
            </w:pPr>
          </w:p>
          <w:p w14:paraId="0A06340D" w14:textId="50C77F98" w:rsidR="00E83E3A" w:rsidRPr="009046D8" w:rsidRDefault="00E83E3A" w:rsidP="00406367">
            <w:pPr>
              <w:spacing w:after="0" w:line="240" w:lineRule="auto"/>
              <w:jc w:val="both"/>
              <w:rPr>
                <w:rFonts w:ascii="Arial" w:hAnsi="Arial" w:cs="Arial"/>
              </w:rPr>
            </w:pPr>
          </w:p>
        </w:tc>
        <w:tc>
          <w:tcPr>
            <w:tcW w:w="7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DF21" w14:textId="11659BD1" w:rsidR="00E83E3A" w:rsidRPr="009046D8" w:rsidRDefault="00E83E3A" w:rsidP="00352F18">
            <w:pPr>
              <w:pStyle w:val="Betarp"/>
              <w:jc w:val="both"/>
              <w:rPr>
                <w:rFonts w:ascii="Arial" w:hAnsi="Arial" w:cs="Arial"/>
                <w:sz w:val="22"/>
                <w:szCs w:val="22"/>
              </w:rPr>
            </w:pPr>
            <w:r w:rsidRPr="009046D8">
              <w:rPr>
                <w:rFonts w:ascii="Arial" w:hAnsi="Arial" w:cs="Arial"/>
                <w:sz w:val="22"/>
                <w:szCs w:val="22"/>
              </w:rPr>
              <w:t xml:space="preserve">Įsigyjamas </w:t>
            </w:r>
            <w:r w:rsidR="00001A58" w:rsidRPr="009046D8">
              <w:rPr>
                <w:rFonts w:ascii="Arial" w:hAnsi="Arial" w:cs="Arial"/>
                <w:sz w:val="22"/>
                <w:szCs w:val="22"/>
              </w:rPr>
              <w:t xml:space="preserve">pavojingų medžių nupjovimo, kabančių bei nulaužtų šakų bei medžių viršūnių ir  sniego nuo medžių šakų pašalinimo </w:t>
            </w:r>
            <w:r w:rsidRPr="009046D8">
              <w:rPr>
                <w:rFonts w:ascii="Arial" w:hAnsi="Arial" w:cs="Arial"/>
                <w:sz w:val="22"/>
                <w:szCs w:val="22"/>
              </w:rPr>
              <w:t>paslaugas</w:t>
            </w:r>
            <w:r w:rsidR="00016C5F" w:rsidRPr="009046D8">
              <w:rPr>
                <w:rFonts w:ascii="Arial" w:hAnsi="Arial" w:cs="Arial"/>
                <w:sz w:val="22"/>
                <w:szCs w:val="22"/>
              </w:rPr>
              <w:t xml:space="preserve"> (toliau – Paslaugos)</w:t>
            </w:r>
            <w:r w:rsidRPr="009046D8">
              <w:rPr>
                <w:rFonts w:ascii="Arial" w:hAnsi="Arial" w:cs="Arial"/>
                <w:sz w:val="22"/>
                <w:szCs w:val="22"/>
              </w:rPr>
              <w:t xml:space="preserve"> sudaro:</w:t>
            </w:r>
          </w:p>
          <w:p w14:paraId="6006343B" w14:textId="77777777" w:rsidR="00B7793F" w:rsidRDefault="00345F45" w:rsidP="00B7793F">
            <w:pPr>
              <w:pStyle w:val="Betarp"/>
              <w:numPr>
                <w:ilvl w:val="0"/>
                <w:numId w:val="8"/>
              </w:numPr>
              <w:jc w:val="both"/>
              <w:rPr>
                <w:rFonts w:ascii="Arial" w:hAnsi="Arial" w:cs="Arial"/>
                <w:sz w:val="22"/>
                <w:szCs w:val="22"/>
              </w:rPr>
            </w:pPr>
            <w:r w:rsidRPr="009046D8">
              <w:rPr>
                <w:rFonts w:ascii="Arial" w:hAnsi="Arial" w:cs="Arial"/>
                <w:sz w:val="22"/>
                <w:szCs w:val="22"/>
              </w:rPr>
              <w:t>Pavojingų medžių nupjovimo paslaugos:</w:t>
            </w:r>
          </w:p>
          <w:p w14:paraId="16CCF081" w14:textId="44FC99C6" w:rsidR="00B7793F" w:rsidRPr="00B7793F" w:rsidRDefault="00B7793F" w:rsidP="00B7793F">
            <w:pPr>
              <w:pStyle w:val="Betarp"/>
              <w:numPr>
                <w:ilvl w:val="1"/>
                <w:numId w:val="8"/>
              </w:numPr>
              <w:jc w:val="both"/>
              <w:rPr>
                <w:rFonts w:ascii="Arial" w:hAnsi="Arial" w:cs="Arial"/>
                <w:sz w:val="22"/>
                <w:szCs w:val="22"/>
              </w:rPr>
            </w:pPr>
            <w:r w:rsidRPr="00B7793F">
              <w:rPr>
                <w:rFonts w:ascii="Arial" w:hAnsi="Arial" w:cs="Arial"/>
                <w:sz w:val="22"/>
                <w:szCs w:val="22"/>
              </w:rPr>
              <w:t>Pavojingų medžių kirtimas, genėjimas nenaudojant specialiosios įrangos.</w:t>
            </w:r>
          </w:p>
          <w:p w14:paraId="6BD8068D" w14:textId="6CFD5173" w:rsidR="00B7793F" w:rsidRPr="00B7793F" w:rsidRDefault="00B7793F" w:rsidP="00B7793F">
            <w:pPr>
              <w:pStyle w:val="Betarp"/>
              <w:numPr>
                <w:ilvl w:val="1"/>
                <w:numId w:val="8"/>
              </w:numPr>
              <w:jc w:val="both"/>
              <w:rPr>
                <w:rFonts w:ascii="Arial" w:hAnsi="Arial" w:cs="Arial"/>
                <w:sz w:val="22"/>
                <w:szCs w:val="22"/>
              </w:rPr>
            </w:pPr>
            <w:r w:rsidRPr="00B7793F">
              <w:rPr>
                <w:rFonts w:ascii="Arial" w:hAnsi="Arial" w:cs="Arial"/>
                <w:sz w:val="22"/>
                <w:szCs w:val="22"/>
              </w:rPr>
              <w:t xml:space="preserve">Pavojingų medžių kirtimas, genėjimas naudojant specialią papildomą įrangą ir </w:t>
            </w:r>
            <w:proofErr w:type="spellStart"/>
            <w:r w:rsidRPr="00B7793F">
              <w:rPr>
                <w:rFonts w:ascii="Arial" w:hAnsi="Arial" w:cs="Arial"/>
                <w:sz w:val="22"/>
                <w:szCs w:val="22"/>
              </w:rPr>
              <w:t>autobokštelį</w:t>
            </w:r>
            <w:proofErr w:type="spellEnd"/>
            <w:r w:rsidRPr="00B7793F">
              <w:rPr>
                <w:rFonts w:ascii="Arial" w:hAnsi="Arial" w:cs="Arial"/>
                <w:sz w:val="22"/>
                <w:szCs w:val="22"/>
              </w:rPr>
              <w:t>.</w:t>
            </w:r>
          </w:p>
          <w:p w14:paraId="3FCA9EDE" w14:textId="7E3F862F" w:rsidR="00B7793F" w:rsidRPr="00B7793F" w:rsidRDefault="00B7793F" w:rsidP="00B7793F">
            <w:pPr>
              <w:pStyle w:val="Betarp"/>
              <w:numPr>
                <w:ilvl w:val="1"/>
                <w:numId w:val="8"/>
              </w:numPr>
              <w:jc w:val="both"/>
              <w:rPr>
                <w:rFonts w:ascii="Arial" w:hAnsi="Arial" w:cs="Arial"/>
                <w:sz w:val="22"/>
                <w:szCs w:val="22"/>
              </w:rPr>
            </w:pPr>
            <w:r w:rsidRPr="00B7793F">
              <w:rPr>
                <w:rFonts w:ascii="Arial" w:hAnsi="Arial" w:cs="Arial"/>
                <w:sz w:val="22"/>
                <w:szCs w:val="22"/>
              </w:rPr>
              <w:t>Pavojingų medžių kirtimas, genėjimas naudojant aukštalipio įrangą.</w:t>
            </w:r>
          </w:p>
          <w:p w14:paraId="51A06066" w14:textId="3ECBE209" w:rsidR="00B7793F" w:rsidRPr="00B7793F" w:rsidRDefault="00B7793F" w:rsidP="00B7793F">
            <w:pPr>
              <w:pStyle w:val="Betarp"/>
              <w:numPr>
                <w:ilvl w:val="1"/>
                <w:numId w:val="8"/>
              </w:numPr>
              <w:jc w:val="both"/>
              <w:rPr>
                <w:rFonts w:ascii="Arial" w:hAnsi="Arial" w:cs="Arial"/>
                <w:sz w:val="22"/>
                <w:szCs w:val="22"/>
              </w:rPr>
            </w:pPr>
            <w:r w:rsidRPr="00B7793F">
              <w:rPr>
                <w:rFonts w:ascii="Arial" w:hAnsi="Arial" w:cs="Arial"/>
                <w:sz w:val="22"/>
                <w:szCs w:val="22"/>
              </w:rPr>
              <w:t>Pavojingų medžių kirtimas ir genėjimas naudojant  specialius motorinius pjovimo įrankius.</w:t>
            </w:r>
          </w:p>
          <w:p w14:paraId="535D5AD3" w14:textId="3F723A4D" w:rsidR="00B7793F" w:rsidRPr="00B7793F" w:rsidRDefault="00B7793F" w:rsidP="00B7793F">
            <w:pPr>
              <w:pStyle w:val="Betarp"/>
              <w:numPr>
                <w:ilvl w:val="1"/>
                <w:numId w:val="8"/>
              </w:numPr>
              <w:jc w:val="both"/>
              <w:rPr>
                <w:rFonts w:ascii="Arial" w:hAnsi="Arial" w:cs="Arial"/>
                <w:sz w:val="22"/>
                <w:szCs w:val="22"/>
              </w:rPr>
            </w:pPr>
            <w:r w:rsidRPr="00B7793F">
              <w:rPr>
                <w:rFonts w:ascii="Arial" w:hAnsi="Arial" w:cs="Arial"/>
                <w:sz w:val="22"/>
                <w:szCs w:val="22"/>
              </w:rPr>
              <w:t>Pavojingų medžių kirtimas, genėjimas, žaliavinės medienos ir miško kirtimo liekanų ruoša ir sutvarkymas</w:t>
            </w:r>
          </w:p>
          <w:p w14:paraId="2662D968" w14:textId="77777777" w:rsidR="00B7793F" w:rsidRDefault="00B7793F" w:rsidP="00B7793F">
            <w:pPr>
              <w:pStyle w:val="Betarp"/>
              <w:jc w:val="both"/>
              <w:rPr>
                <w:rFonts w:ascii="Arial" w:hAnsi="Arial" w:cs="Arial"/>
                <w:sz w:val="22"/>
                <w:szCs w:val="22"/>
              </w:rPr>
            </w:pPr>
          </w:p>
          <w:p w14:paraId="1E6BC726" w14:textId="7A5F9B3D" w:rsidR="00CB5622" w:rsidRPr="009046D8" w:rsidRDefault="00F25771" w:rsidP="00CB5622">
            <w:pPr>
              <w:pStyle w:val="Betarp"/>
              <w:ind w:firstLine="452"/>
              <w:jc w:val="both"/>
              <w:rPr>
                <w:rFonts w:ascii="Arial" w:hAnsi="Arial" w:cs="Arial"/>
                <w:sz w:val="22"/>
                <w:szCs w:val="22"/>
              </w:rPr>
            </w:pPr>
            <w:r w:rsidRPr="009046D8">
              <w:rPr>
                <w:rFonts w:ascii="Arial" w:hAnsi="Arial" w:cs="Arial"/>
                <w:sz w:val="22"/>
                <w:szCs w:val="22"/>
              </w:rPr>
              <w:t>P</w:t>
            </w:r>
            <w:r w:rsidR="00E83E3A" w:rsidRPr="009046D8">
              <w:rPr>
                <w:rFonts w:ascii="Arial" w:hAnsi="Arial" w:cs="Arial"/>
                <w:sz w:val="22"/>
                <w:szCs w:val="22"/>
              </w:rPr>
              <w:t xml:space="preserve">aslaugos </w:t>
            </w:r>
            <w:r w:rsidR="00B879FB" w:rsidRPr="009046D8">
              <w:rPr>
                <w:rFonts w:ascii="Arial" w:hAnsi="Arial" w:cs="Arial"/>
                <w:sz w:val="22"/>
                <w:szCs w:val="22"/>
              </w:rPr>
              <w:t xml:space="preserve">gali būti </w:t>
            </w:r>
            <w:r w:rsidR="00E83E3A" w:rsidRPr="009046D8">
              <w:rPr>
                <w:rFonts w:ascii="Arial" w:hAnsi="Arial" w:cs="Arial"/>
                <w:sz w:val="22"/>
                <w:szCs w:val="22"/>
              </w:rPr>
              <w:t>vykdomos</w:t>
            </w:r>
            <w:r w:rsidR="00B7793F">
              <w:rPr>
                <w:rFonts w:ascii="Arial" w:hAnsi="Arial" w:cs="Arial"/>
                <w:sz w:val="22"/>
                <w:szCs w:val="22"/>
              </w:rPr>
              <w:t xml:space="preserve"> VMU Kretingos RP teritorijoje,</w:t>
            </w:r>
            <w:r w:rsidR="00AA3F1D" w:rsidRPr="009046D8">
              <w:rPr>
                <w:rFonts w:ascii="Arial" w:hAnsi="Arial" w:cs="Arial"/>
                <w:sz w:val="22"/>
                <w:szCs w:val="22"/>
              </w:rPr>
              <w:t xml:space="preserve"> </w:t>
            </w:r>
            <w:r w:rsidR="00016C5F" w:rsidRPr="009046D8">
              <w:rPr>
                <w:rFonts w:ascii="Arial" w:hAnsi="Arial" w:cs="Arial"/>
                <w:sz w:val="22"/>
                <w:szCs w:val="22"/>
              </w:rPr>
              <w:t>valstybinės</w:t>
            </w:r>
            <w:r w:rsidR="005975C4" w:rsidRPr="009046D8">
              <w:rPr>
                <w:rFonts w:ascii="Arial" w:hAnsi="Arial" w:cs="Arial"/>
                <w:sz w:val="22"/>
                <w:szCs w:val="22"/>
              </w:rPr>
              <w:t xml:space="preserve"> ir vietinės</w:t>
            </w:r>
            <w:r w:rsidR="00016C5F" w:rsidRPr="009046D8">
              <w:rPr>
                <w:rFonts w:ascii="Arial" w:hAnsi="Arial" w:cs="Arial"/>
                <w:sz w:val="22"/>
                <w:szCs w:val="22"/>
              </w:rPr>
              <w:t xml:space="preserve"> reikšmės kelių apsaugos zonose augančiuose medynuose</w:t>
            </w:r>
            <w:r w:rsidR="00085FBA" w:rsidRPr="009046D8">
              <w:rPr>
                <w:rFonts w:ascii="Arial" w:hAnsi="Arial" w:cs="Arial"/>
                <w:sz w:val="22"/>
                <w:szCs w:val="22"/>
              </w:rPr>
              <w:t>,</w:t>
            </w:r>
            <w:r w:rsidR="00016C5F" w:rsidRPr="009046D8">
              <w:rPr>
                <w:rFonts w:ascii="Arial" w:hAnsi="Arial" w:cs="Arial"/>
                <w:sz w:val="22"/>
                <w:szCs w:val="22"/>
              </w:rPr>
              <w:t xml:space="preserve"> </w:t>
            </w:r>
            <w:r w:rsidR="005975C4" w:rsidRPr="009046D8">
              <w:rPr>
                <w:rFonts w:ascii="Arial" w:hAnsi="Arial" w:cs="Arial"/>
                <w:sz w:val="22"/>
                <w:szCs w:val="22"/>
              </w:rPr>
              <w:t xml:space="preserve">miestų miškuose </w:t>
            </w:r>
            <w:r w:rsidR="00016C5F" w:rsidRPr="009046D8">
              <w:rPr>
                <w:rFonts w:ascii="Arial" w:hAnsi="Arial" w:cs="Arial"/>
                <w:sz w:val="22"/>
                <w:szCs w:val="22"/>
              </w:rPr>
              <w:t xml:space="preserve">prie </w:t>
            </w:r>
            <w:r w:rsidR="00AA3F1D" w:rsidRPr="009046D8">
              <w:rPr>
                <w:rFonts w:ascii="Arial" w:hAnsi="Arial" w:cs="Arial"/>
                <w:sz w:val="22"/>
                <w:szCs w:val="22"/>
              </w:rPr>
              <w:t>gatvių, šalia gyvenamųjų pastatų,</w:t>
            </w:r>
            <w:r w:rsidR="00345F45" w:rsidRPr="009046D8">
              <w:rPr>
                <w:rFonts w:ascii="Arial" w:hAnsi="Arial" w:cs="Arial"/>
                <w:sz w:val="22"/>
                <w:szCs w:val="22"/>
              </w:rPr>
              <w:t xml:space="preserve"> </w:t>
            </w:r>
            <w:r w:rsidR="00AA3F1D" w:rsidRPr="009046D8">
              <w:rPr>
                <w:rFonts w:ascii="Arial" w:hAnsi="Arial" w:cs="Arial"/>
                <w:sz w:val="22"/>
                <w:szCs w:val="22"/>
              </w:rPr>
              <w:t xml:space="preserve">tvorų, automobilių stovėjimo aikštelių ar kitose </w:t>
            </w:r>
            <w:r w:rsidR="001E463C" w:rsidRPr="009046D8">
              <w:rPr>
                <w:rFonts w:ascii="Arial" w:hAnsi="Arial" w:cs="Arial"/>
                <w:sz w:val="22"/>
                <w:szCs w:val="22"/>
              </w:rPr>
              <w:t>žmonių lankomose</w:t>
            </w:r>
            <w:r w:rsidR="00AA3F1D" w:rsidRPr="009046D8">
              <w:rPr>
                <w:rFonts w:ascii="Arial" w:hAnsi="Arial" w:cs="Arial"/>
                <w:sz w:val="22"/>
                <w:szCs w:val="22"/>
              </w:rPr>
              <w:t xml:space="preserve"> vietose</w:t>
            </w:r>
            <w:r w:rsidR="00A604FD" w:rsidRPr="009046D8">
              <w:rPr>
                <w:rFonts w:ascii="Arial" w:hAnsi="Arial" w:cs="Arial"/>
                <w:sz w:val="22"/>
                <w:szCs w:val="22"/>
              </w:rPr>
              <w:t xml:space="preserve">, taip pat </w:t>
            </w:r>
            <w:r w:rsidR="00E83E3A" w:rsidRPr="009046D8">
              <w:rPr>
                <w:rFonts w:ascii="Arial" w:hAnsi="Arial" w:cs="Arial"/>
                <w:sz w:val="22"/>
                <w:szCs w:val="22"/>
              </w:rPr>
              <w:t xml:space="preserve"> </w:t>
            </w:r>
            <w:r w:rsidR="0039454A" w:rsidRPr="009046D8">
              <w:rPr>
                <w:rFonts w:ascii="Arial" w:hAnsi="Arial" w:cs="Arial"/>
                <w:sz w:val="22"/>
                <w:szCs w:val="22"/>
              </w:rPr>
              <w:t>VMU</w:t>
            </w:r>
            <w:r w:rsidR="0039454A" w:rsidRPr="009046D8">
              <w:rPr>
                <w:rFonts w:ascii="Arial" w:hAnsi="Arial" w:cs="Arial"/>
                <w:color w:val="000000"/>
                <w:sz w:val="22"/>
                <w:szCs w:val="22"/>
                <w:lang w:eastAsia="lt-LT"/>
              </w:rPr>
              <w:t xml:space="preserve"> </w:t>
            </w:r>
            <w:sdt>
              <w:sdtPr>
                <w:rPr>
                  <w:rFonts w:ascii="Arial" w:hAnsi="Arial" w:cs="Arial"/>
                  <w:sz w:val="22"/>
                  <w:szCs w:val="22"/>
                </w:rPr>
                <w:id w:val="1268816089"/>
                <w:placeholder>
                  <w:docPart w:val="88406802404149C0A9FF6F6B63353B7F"/>
                </w:placeholder>
                <w:text/>
              </w:sdtPr>
              <w:sdtContent>
                <w:r w:rsidR="006A5DD4" w:rsidRPr="009046D8">
                  <w:rPr>
                    <w:rFonts w:ascii="Arial" w:hAnsi="Arial" w:cs="Arial"/>
                    <w:sz w:val="22"/>
                    <w:szCs w:val="22"/>
                  </w:rPr>
                  <w:t>Kretingos</w:t>
                </w:r>
              </w:sdtContent>
            </w:sdt>
            <w:r w:rsidR="0039454A" w:rsidRPr="009046D8">
              <w:rPr>
                <w:rFonts w:ascii="Arial" w:hAnsi="Arial" w:cs="Arial"/>
                <w:sz w:val="22"/>
                <w:szCs w:val="22"/>
              </w:rPr>
              <w:t xml:space="preserve"> medelyne.</w:t>
            </w:r>
          </w:p>
          <w:p w14:paraId="5CAF284A" w14:textId="3E2271EE" w:rsidR="00E83E3A" w:rsidRPr="009046D8" w:rsidRDefault="00E83E3A" w:rsidP="008E579D">
            <w:pPr>
              <w:pStyle w:val="Betarp"/>
              <w:ind w:firstLine="452"/>
              <w:jc w:val="both"/>
              <w:rPr>
                <w:rFonts w:ascii="Arial" w:hAnsi="Arial" w:cs="Arial"/>
                <w:color w:val="000000"/>
                <w:sz w:val="22"/>
                <w:szCs w:val="22"/>
              </w:rPr>
            </w:pPr>
            <w:r w:rsidRPr="009046D8">
              <w:rPr>
                <w:rFonts w:ascii="Arial" w:hAnsi="Arial" w:cs="Arial"/>
                <w:sz w:val="22"/>
                <w:szCs w:val="22"/>
              </w:rPr>
              <w:t xml:space="preserve">Visas </w:t>
            </w:r>
            <w:r w:rsidR="00FC624A" w:rsidRPr="009046D8">
              <w:rPr>
                <w:rFonts w:ascii="Arial" w:hAnsi="Arial" w:cs="Arial"/>
                <w:sz w:val="22"/>
                <w:szCs w:val="22"/>
              </w:rPr>
              <w:t>P</w:t>
            </w:r>
            <w:r w:rsidRPr="009046D8">
              <w:rPr>
                <w:rFonts w:ascii="Arial" w:hAnsi="Arial" w:cs="Arial"/>
                <w:sz w:val="22"/>
                <w:szCs w:val="22"/>
              </w:rPr>
              <w:t>aslaugas Paslaugų teikėjas turi atliki kokybiškai, nustatytu laiku, savo priemonėmis ir medžiagomis, griežtai laikantis Miško darbų saugos taisyklių DT 1-96; Miškų priešgaisrinės apsaugos taisyklių; aplinkosauginių reikalavimų</w:t>
            </w:r>
            <w:r w:rsidR="00FC624A" w:rsidRPr="009046D8">
              <w:rPr>
                <w:rFonts w:ascii="Arial" w:hAnsi="Arial" w:cs="Arial"/>
                <w:sz w:val="22"/>
                <w:szCs w:val="22"/>
              </w:rPr>
              <w:t>;</w:t>
            </w:r>
            <w:r w:rsidRPr="009046D8">
              <w:rPr>
                <w:rFonts w:ascii="Arial" w:hAnsi="Arial" w:cs="Arial"/>
                <w:sz w:val="22"/>
                <w:szCs w:val="22"/>
              </w:rPr>
              <w:t xml:space="preserve">  </w:t>
            </w:r>
            <w:r w:rsidR="00FC624A" w:rsidRPr="009046D8">
              <w:rPr>
                <w:rFonts w:ascii="Arial" w:hAnsi="Arial" w:cs="Arial"/>
                <w:sz w:val="22"/>
                <w:szCs w:val="22"/>
              </w:rPr>
              <w:t>Lietuvos nacionalinio FSC miškų valdymo standarto</w:t>
            </w:r>
            <w:r w:rsidR="008514D4" w:rsidRPr="009046D8">
              <w:rPr>
                <w:rFonts w:ascii="Arial" w:hAnsi="Arial" w:cs="Arial"/>
                <w:sz w:val="22"/>
                <w:szCs w:val="22"/>
              </w:rPr>
              <w:t xml:space="preserve">; </w:t>
            </w:r>
            <w:r w:rsidRPr="009046D8">
              <w:rPr>
                <w:rFonts w:ascii="Arial" w:hAnsi="Arial" w:cs="Arial"/>
                <w:sz w:val="22"/>
                <w:szCs w:val="22"/>
              </w:rPr>
              <w:t>Medienos reglamento Nr.995/2010 (</w:t>
            </w:r>
            <w:proofErr w:type="spellStart"/>
            <w:r w:rsidRPr="009046D8">
              <w:rPr>
                <w:rFonts w:ascii="Arial" w:hAnsi="Arial" w:cs="Arial"/>
                <w:sz w:val="22"/>
                <w:szCs w:val="22"/>
              </w:rPr>
              <w:t>LegalSource</w:t>
            </w:r>
            <w:proofErr w:type="spellEnd"/>
            <w:r w:rsidRPr="009046D8">
              <w:rPr>
                <w:rFonts w:ascii="Arial" w:hAnsi="Arial" w:cs="Arial"/>
                <w:sz w:val="22"/>
                <w:szCs w:val="22"/>
              </w:rPr>
              <w:t xml:space="preserve"> standarto) standartų reikalavimų; Miško sanitarinės apsaugos taisyklių; </w:t>
            </w:r>
            <w:r w:rsidR="00E11B2D" w:rsidRPr="009046D8">
              <w:rPr>
                <w:rFonts w:ascii="Arial" w:hAnsi="Arial" w:cs="Arial"/>
                <w:sz w:val="22"/>
                <w:szCs w:val="22"/>
              </w:rPr>
              <w:t xml:space="preserve">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w:t>
            </w:r>
            <w:r w:rsidRPr="009046D8">
              <w:rPr>
                <w:rFonts w:ascii="Arial" w:hAnsi="Arial" w:cs="Arial"/>
                <w:sz w:val="22"/>
                <w:szCs w:val="22"/>
              </w:rPr>
              <w:t xml:space="preserve">kitų </w:t>
            </w:r>
            <w:r w:rsidR="009E272A" w:rsidRPr="009046D8">
              <w:rPr>
                <w:rFonts w:ascii="Arial" w:hAnsi="Arial" w:cs="Arial"/>
                <w:sz w:val="22"/>
                <w:szCs w:val="22"/>
              </w:rPr>
              <w:t>m</w:t>
            </w:r>
            <w:r w:rsidRPr="009046D8">
              <w:rPr>
                <w:rFonts w:ascii="Arial" w:hAnsi="Arial" w:cs="Arial"/>
                <w:sz w:val="22"/>
                <w:szCs w:val="22"/>
              </w:rPr>
              <w:t xml:space="preserve">edienos ruošą ir miškininkystę reglamentuojančių galiojančių teisės aktų reikalavimų. </w:t>
            </w:r>
          </w:p>
          <w:p w14:paraId="67A07FDC" w14:textId="214D4D9E" w:rsidR="00E83E3A" w:rsidRPr="009046D8" w:rsidRDefault="00E83E3A" w:rsidP="00CB5622">
            <w:pPr>
              <w:pStyle w:val="Betarp"/>
              <w:ind w:firstLine="452"/>
              <w:jc w:val="both"/>
              <w:rPr>
                <w:rFonts w:ascii="Arial" w:hAnsi="Arial" w:cs="Arial"/>
                <w:b/>
                <w:sz w:val="22"/>
                <w:szCs w:val="22"/>
              </w:rPr>
            </w:pPr>
            <w:r w:rsidRPr="009046D8">
              <w:rPr>
                <w:rFonts w:ascii="Arial" w:hAnsi="Arial" w:cs="Arial"/>
                <w:sz w:val="22"/>
                <w:szCs w:val="22"/>
              </w:rPr>
              <w:t xml:space="preserve">Teikiant </w:t>
            </w:r>
            <w:r w:rsidR="00FC624A" w:rsidRPr="009046D8">
              <w:rPr>
                <w:rFonts w:ascii="Arial" w:hAnsi="Arial" w:cs="Arial"/>
                <w:sz w:val="22"/>
                <w:szCs w:val="22"/>
              </w:rPr>
              <w:t>P</w:t>
            </w:r>
            <w:r w:rsidRPr="009046D8">
              <w:rPr>
                <w:rFonts w:ascii="Arial" w:hAnsi="Arial" w:cs="Arial"/>
                <w:sz w:val="22"/>
                <w:szCs w:val="22"/>
              </w:rPr>
              <w:t>aslaugas</w:t>
            </w:r>
            <w:r w:rsidR="00FC624A" w:rsidRPr="009046D8">
              <w:rPr>
                <w:rFonts w:ascii="Arial" w:hAnsi="Arial" w:cs="Arial"/>
                <w:sz w:val="22"/>
                <w:szCs w:val="22"/>
              </w:rPr>
              <w:t>,</w:t>
            </w:r>
            <w:r w:rsidRPr="009046D8">
              <w:rPr>
                <w:rFonts w:ascii="Arial" w:hAnsi="Arial" w:cs="Arial"/>
                <w:sz w:val="22"/>
                <w:szCs w:val="22"/>
              </w:rPr>
              <w:t xml:space="preserve"> Paslaugų teikimo vietoje, Paslaugų teikėjas:</w:t>
            </w:r>
          </w:p>
          <w:p w14:paraId="135609F8" w14:textId="6EC0FC6A" w:rsidR="00E83E3A" w:rsidRPr="009046D8" w:rsidRDefault="00E83E3A" w:rsidP="00CB5622">
            <w:pPr>
              <w:pStyle w:val="Betarp"/>
              <w:ind w:firstLine="452"/>
              <w:jc w:val="both"/>
              <w:rPr>
                <w:rFonts w:ascii="Arial" w:hAnsi="Arial" w:cs="Arial"/>
                <w:sz w:val="22"/>
                <w:szCs w:val="22"/>
              </w:rPr>
            </w:pPr>
            <w:r w:rsidRPr="009046D8">
              <w:rPr>
                <w:rFonts w:ascii="Arial" w:hAnsi="Arial" w:cs="Arial"/>
                <w:sz w:val="22"/>
                <w:szCs w:val="22"/>
              </w:rPr>
              <w:t>1. Aprūpina savo darbuotojus asmeninėmis apsaugos ir kitomis priemonėmis:</w:t>
            </w:r>
          </w:p>
          <w:p w14:paraId="66C929E9" w14:textId="2CAEA38D"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1.1. spec. apranga (atliekantiems </w:t>
            </w:r>
            <w:r w:rsidR="00AA3F1D" w:rsidRPr="009046D8">
              <w:rPr>
                <w:rFonts w:ascii="Arial" w:hAnsi="Arial" w:cs="Arial"/>
              </w:rPr>
              <w:t>P</w:t>
            </w:r>
            <w:r w:rsidRPr="009046D8">
              <w:rPr>
                <w:rFonts w:ascii="Arial" w:hAnsi="Arial" w:cs="Arial"/>
              </w:rPr>
              <w:t>aslaugas su moto</w:t>
            </w:r>
            <w:r w:rsidR="00FC624A" w:rsidRPr="009046D8">
              <w:rPr>
                <w:rFonts w:ascii="Arial" w:hAnsi="Arial" w:cs="Arial"/>
              </w:rPr>
              <w:t xml:space="preserve">riniais </w:t>
            </w:r>
            <w:r w:rsidRPr="009046D8">
              <w:rPr>
                <w:rFonts w:ascii="Arial" w:hAnsi="Arial" w:cs="Arial"/>
              </w:rPr>
              <w:t>pj</w:t>
            </w:r>
            <w:r w:rsidR="00FC624A" w:rsidRPr="009046D8">
              <w:rPr>
                <w:rFonts w:ascii="Arial" w:hAnsi="Arial" w:cs="Arial"/>
              </w:rPr>
              <w:t>ovimo įrankiais</w:t>
            </w:r>
            <w:r w:rsidR="008514D4" w:rsidRPr="009046D8">
              <w:rPr>
                <w:rFonts w:ascii="Arial" w:hAnsi="Arial" w:cs="Arial"/>
              </w:rPr>
              <w:t xml:space="preserve"> </w:t>
            </w:r>
            <w:r w:rsidRPr="009046D8">
              <w:rPr>
                <w:rFonts w:ascii="Arial" w:hAnsi="Arial" w:cs="Arial"/>
              </w:rPr>
              <w:t xml:space="preserve">– šalmais su ausinėmis ir skydeliais, neperšlampamomis striukėmis su signaliniais oranžinės ar geltonos spalvos atributais, neperpjaunamomis kelnėmis, </w:t>
            </w:r>
            <w:proofErr w:type="spellStart"/>
            <w:r w:rsidRPr="009046D8">
              <w:rPr>
                <w:rFonts w:ascii="Arial" w:hAnsi="Arial" w:cs="Arial"/>
              </w:rPr>
              <w:t>pjūklininko</w:t>
            </w:r>
            <w:proofErr w:type="spellEnd"/>
            <w:r w:rsidRPr="009046D8">
              <w:rPr>
                <w:rFonts w:ascii="Arial" w:hAnsi="Arial" w:cs="Arial"/>
              </w:rPr>
              <w:t xml:space="preserve"> batais, </w:t>
            </w:r>
            <w:proofErr w:type="spellStart"/>
            <w:r w:rsidRPr="009046D8">
              <w:rPr>
                <w:rFonts w:ascii="Arial" w:hAnsi="Arial" w:cs="Arial"/>
              </w:rPr>
              <w:t>antivibracinėmis</w:t>
            </w:r>
            <w:proofErr w:type="spellEnd"/>
            <w:r w:rsidRPr="009046D8">
              <w:rPr>
                <w:rFonts w:ascii="Arial" w:hAnsi="Arial" w:cs="Arial"/>
              </w:rPr>
              <w:t xml:space="preserve"> pirštinėmis ir kt. reikalingomis priemonėmis);</w:t>
            </w:r>
          </w:p>
          <w:p w14:paraId="4E59C009" w14:textId="2565D4A9" w:rsidR="00E83E3A" w:rsidRPr="009046D8" w:rsidRDefault="00E83E3A" w:rsidP="00CB5622">
            <w:pPr>
              <w:spacing w:after="0" w:line="240" w:lineRule="auto"/>
              <w:ind w:firstLine="452"/>
              <w:jc w:val="both"/>
              <w:rPr>
                <w:rFonts w:ascii="Arial" w:hAnsi="Arial" w:cs="Arial"/>
              </w:rPr>
            </w:pPr>
            <w:r w:rsidRPr="009046D8">
              <w:rPr>
                <w:rFonts w:ascii="Arial" w:hAnsi="Arial" w:cs="Arial"/>
              </w:rPr>
              <w:lastRenderedPageBreak/>
              <w:t>1.2. pirmos pagalbos vaistinėlėmis darbo vietoje;</w:t>
            </w:r>
          </w:p>
          <w:p w14:paraId="642904CA" w14:textId="4E9C2DA3"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1.3. įspėjamaisiais ženklais ir STOP juosta;  </w:t>
            </w:r>
          </w:p>
          <w:p w14:paraId="14A9AC53" w14:textId="412EFFAC" w:rsidR="00E83E3A" w:rsidRPr="009046D8" w:rsidRDefault="00E83E3A" w:rsidP="00CB5622">
            <w:pPr>
              <w:spacing w:after="0" w:line="240" w:lineRule="auto"/>
              <w:ind w:firstLine="452"/>
              <w:jc w:val="both"/>
              <w:rPr>
                <w:rFonts w:ascii="Arial" w:hAnsi="Arial" w:cs="Arial"/>
              </w:rPr>
            </w:pPr>
            <w:r w:rsidRPr="009046D8">
              <w:rPr>
                <w:rFonts w:ascii="Arial" w:hAnsi="Arial" w:cs="Arial"/>
              </w:rPr>
              <w:t>1.4. mobilaus ryšio telefonais darbo vietoje;</w:t>
            </w:r>
          </w:p>
          <w:p w14:paraId="4C44B80E" w14:textId="72788020" w:rsidR="00E83E3A" w:rsidRPr="009046D8" w:rsidRDefault="00E83E3A" w:rsidP="00CB5622">
            <w:pPr>
              <w:spacing w:after="0" w:line="240" w:lineRule="auto"/>
              <w:ind w:firstLine="452"/>
              <w:jc w:val="both"/>
              <w:rPr>
                <w:rFonts w:ascii="Arial" w:hAnsi="Arial" w:cs="Arial"/>
              </w:rPr>
            </w:pPr>
            <w:r w:rsidRPr="009046D8">
              <w:rPr>
                <w:rFonts w:ascii="Arial" w:hAnsi="Arial" w:cs="Arial"/>
              </w:rPr>
              <w:t>1.5.</w:t>
            </w:r>
            <w:r w:rsidR="008E579D" w:rsidRPr="009046D8">
              <w:rPr>
                <w:rFonts w:ascii="Arial" w:hAnsi="Arial" w:cs="Arial"/>
              </w:rPr>
              <w:t xml:space="preserve"> </w:t>
            </w:r>
            <w:r w:rsidRPr="009046D8">
              <w:rPr>
                <w:rFonts w:ascii="Arial" w:hAnsi="Arial" w:cs="Arial"/>
              </w:rPr>
              <w:t>pirminėmis gaisro gesinimo priemonėmis (kastuvais, kibirais, gesintuvais);</w:t>
            </w:r>
          </w:p>
          <w:p w14:paraId="0355CB01" w14:textId="2BD6080A" w:rsidR="00E83E3A" w:rsidRPr="009046D8" w:rsidRDefault="00E83E3A" w:rsidP="00CB5622">
            <w:pPr>
              <w:spacing w:after="0" w:line="240" w:lineRule="auto"/>
              <w:ind w:firstLine="452"/>
              <w:jc w:val="both"/>
              <w:rPr>
                <w:rFonts w:ascii="Arial" w:hAnsi="Arial" w:cs="Arial"/>
              </w:rPr>
            </w:pPr>
            <w:r w:rsidRPr="009046D8">
              <w:rPr>
                <w:rFonts w:ascii="Arial" w:hAnsi="Arial" w:cs="Arial"/>
              </w:rPr>
              <w:t>1.6. medžiagomis kuro užpylimo ir laikymo aikštelei paruošti;</w:t>
            </w:r>
          </w:p>
          <w:p w14:paraId="0D5997A5" w14:textId="6EBED491" w:rsidR="00E83E3A" w:rsidRPr="009046D8" w:rsidRDefault="00E83E3A" w:rsidP="00CB5622">
            <w:pPr>
              <w:spacing w:after="0" w:line="240" w:lineRule="auto"/>
              <w:ind w:firstLine="452"/>
              <w:jc w:val="both"/>
              <w:rPr>
                <w:rFonts w:ascii="Arial" w:hAnsi="Arial" w:cs="Arial"/>
              </w:rPr>
            </w:pPr>
            <w:r w:rsidRPr="009046D8">
              <w:rPr>
                <w:rFonts w:ascii="Arial" w:hAnsi="Arial" w:cs="Arial"/>
              </w:rPr>
              <w:t>1.7. absorbentais naftos produktams (kilimėliais, milteliais).</w:t>
            </w:r>
          </w:p>
          <w:p w14:paraId="411B43D9" w14:textId="1718D1B1"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2. Dirba mechanizmais ir įrenginiais, turinčiais teisės aktų nustatyta tvarka galiojančias technines apžiūras. </w:t>
            </w:r>
          </w:p>
          <w:p w14:paraId="4E06AA6E" w14:textId="2E31268E" w:rsidR="00E83E3A" w:rsidRPr="009046D8" w:rsidRDefault="00E83E3A" w:rsidP="00CB5622">
            <w:pPr>
              <w:spacing w:after="0" w:line="240" w:lineRule="auto"/>
              <w:ind w:firstLine="452"/>
              <w:jc w:val="both"/>
              <w:rPr>
                <w:rFonts w:ascii="Arial" w:hAnsi="Arial" w:cs="Arial"/>
              </w:rPr>
            </w:pPr>
            <w:r w:rsidRPr="009046D8">
              <w:rPr>
                <w:rFonts w:ascii="Arial" w:hAnsi="Arial" w:cs="Arial"/>
              </w:rPr>
              <w:t>3. Turi nelaimingų atsitikimų darbe registracijos žurnalus.</w:t>
            </w:r>
          </w:p>
          <w:p w14:paraId="70C52C8D" w14:textId="04CAF4AA" w:rsidR="00E83E3A" w:rsidRPr="009046D8" w:rsidRDefault="00E83E3A" w:rsidP="00CB5622">
            <w:pPr>
              <w:spacing w:after="0" w:line="240" w:lineRule="auto"/>
              <w:ind w:firstLine="452"/>
              <w:jc w:val="both"/>
              <w:rPr>
                <w:rFonts w:ascii="Arial" w:hAnsi="Arial" w:cs="Arial"/>
              </w:rPr>
            </w:pPr>
            <w:r w:rsidRPr="009046D8">
              <w:rPr>
                <w:rFonts w:ascii="Arial" w:hAnsi="Arial" w:cs="Arial"/>
              </w:rPr>
              <w:t>4. Įvykus nelaimingam atsitikimui arba incidentui gamyboje, per vieną darbo dieną informuoja Paslaugų gavėją, pranešdamas nelaimingo atsitikimo arba incidento aplinkybes.</w:t>
            </w:r>
          </w:p>
          <w:p w14:paraId="62E9704A" w14:textId="0069E6F2" w:rsidR="00E83E3A" w:rsidRPr="009046D8" w:rsidRDefault="00E83E3A" w:rsidP="00CB5622">
            <w:pPr>
              <w:spacing w:after="0" w:line="240" w:lineRule="auto"/>
              <w:ind w:firstLine="452"/>
              <w:jc w:val="both"/>
              <w:rPr>
                <w:rFonts w:ascii="Arial" w:hAnsi="Arial" w:cs="Arial"/>
                <w:color w:val="000000"/>
                <w:lang w:eastAsia="lt-LT"/>
              </w:rPr>
            </w:pPr>
            <w:r w:rsidRPr="009046D8">
              <w:rPr>
                <w:rFonts w:ascii="Arial" w:hAnsi="Arial" w:cs="Arial"/>
                <w:color w:val="000000"/>
                <w:lang w:eastAsia="lt-LT"/>
              </w:rPr>
              <w:t>5. Teikia pirmenybę biologiškai suyrančios alyvos naudojimui motoriniuose pjūkluose ir</w:t>
            </w:r>
            <w:r w:rsidR="00AA3F1D" w:rsidRPr="009046D8">
              <w:rPr>
                <w:rFonts w:ascii="Arial" w:hAnsi="Arial" w:cs="Arial"/>
                <w:color w:val="000000"/>
                <w:lang w:eastAsia="lt-LT"/>
              </w:rPr>
              <w:t xml:space="preserve"> naudojamuose</w:t>
            </w:r>
            <w:r w:rsidRPr="009046D8">
              <w:rPr>
                <w:rFonts w:ascii="Arial" w:hAnsi="Arial" w:cs="Arial"/>
                <w:color w:val="000000"/>
                <w:lang w:eastAsia="lt-LT"/>
              </w:rPr>
              <w:t xml:space="preserve"> mechanizmuose.</w:t>
            </w:r>
          </w:p>
          <w:p w14:paraId="67F9FD83" w14:textId="77777777" w:rsidR="00AA3F1D" w:rsidRPr="009046D8" w:rsidRDefault="00E83E3A" w:rsidP="00CB5622">
            <w:pPr>
              <w:spacing w:after="0" w:line="240" w:lineRule="auto"/>
              <w:ind w:firstLine="452"/>
              <w:jc w:val="both"/>
              <w:rPr>
                <w:rFonts w:ascii="Arial" w:hAnsi="Arial" w:cs="Arial"/>
              </w:rPr>
            </w:pPr>
            <w:r w:rsidRPr="009046D8">
              <w:rPr>
                <w:rFonts w:ascii="Arial" w:hAnsi="Arial" w:cs="Arial"/>
              </w:rPr>
              <w:t xml:space="preserve">6. </w:t>
            </w:r>
            <w:r w:rsidR="005035BA" w:rsidRPr="009046D8">
              <w:rPr>
                <w:rFonts w:ascii="Arial" w:hAnsi="Arial" w:cs="Arial"/>
              </w:rPr>
              <w:t>Teik</w:t>
            </w:r>
            <w:r w:rsidRPr="009046D8">
              <w:rPr>
                <w:rFonts w:ascii="Arial" w:hAnsi="Arial" w:cs="Arial"/>
              </w:rPr>
              <w:t xml:space="preserve">damas </w:t>
            </w:r>
            <w:r w:rsidR="00AA3F1D" w:rsidRPr="009046D8">
              <w:rPr>
                <w:rFonts w:ascii="Arial" w:hAnsi="Arial" w:cs="Arial"/>
              </w:rPr>
              <w:t>P</w:t>
            </w:r>
            <w:r w:rsidRPr="009046D8">
              <w:rPr>
                <w:rFonts w:ascii="Arial" w:hAnsi="Arial" w:cs="Arial"/>
              </w:rPr>
              <w:t>aslaugas</w:t>
            </w:r>
            <w:r w:rsidR="00AA3F1D" w:rsidRPr="009046D8">
              <w:rPr>
                <w:rFonts w:ascii="Arial" w:hAnsi="Arial" w:cs="Arial"/>
              </w:rPr>
              <w:t>, Paslaugų teikėjas:</w:t>
            </w:r>
          </w:p>
          <w:p w14:paraId="502B82A4" w14:textId="30D20F80" w:rsidR="00E83E3A" w:rsidRPr="009046D8" w:rsidRDefault="00AA3F1D" w:rsidP="00CB5622">
            <w:pPr>
              <w:spacing w:after="0" w:line="240" w:lineRule="auto"/>
              <w:ind w:firstLine="452"/>
              <w:jc w:val="both"/>
              <w:rPr>
                <w:rFonts w:ascii="Arial" w:hAnsi="Arial" w:cs="Arial"/>
              </w:rPr>
            </w:pPr>
            <w:r w:rsidRPr="009046D8">
              <w:rPr>
                <w:rFonts w:ascii="Arial" w:hAnsi="Arial" w:cs="Arial"/>
              </w:rPr>
              <w:t xml:space="preserve">6.1. kerta tik </w:t>
            </w:r>
            <w:r w:rsidR="00E83E3A" w:rsidRPr="009046D8">
              <w:rPr>
                <w:rFonts w:ascii="Arial" w:hAnsi="Arial" w:cs="Arial"/>
              </w:rPr>
              <w:t>Paslaugų gavėjo pažymėtus medžius;</w:t>
            </w:r>
          </w:p>
          <w:p w14:paraId="159BFED2" w14:textId="4E3CE109"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6.2. saugo </w:t>
            </w:r>
            <w:r w:rsidR="00AA3F1D" w:rsidRPr="009046D8">
              <w:rPr>
                <w:rFonts w:ascii="Arial" w:hAnsi="Arial" w:cs="Arial"/>
              </w:rPr>
              <w:t>gretimai prie pažeistų medžių augančius medžius ir kitą augmeniją</w:t>
            </w:r>
            <w:r w:rsidRPr="009046D8">
              <w:rPr>
                <w:rFonts w:ascii="Arial" w:hAnsi="Arial" w:cs="Arial"/>
              </w:rPr>
              <w:t>.</w:t>
            </w:r>
          </w:p>
          <w:p w14:paraId="1C8B8134" w14:textId="0ACDB090"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7.  Atsako </w:t>
            </w:r>
            <w:r w:rsidR="00705461" w:rsidRPr="009046D8">
              <w:rPr>
                <w:rFonts w:ascii="Arial" w:hAnsi="Arial" w:cs="Arial"/>
              </w:rPr>
              <w:t xml:space="preserve">už savo darbuotojų bei asmenų, esančių Paslaugų atlikimo vietoje, saugą ir sveikatą </w:t>
            </w:r>
            <w:r w:rsidRPr="009046D8">
              <w:rPr>
                <w:rFonts w:ascii="Arial" w:hAnsi="Arial" w:cs="Arial"/>
              </w:rPr>
              <w:t>reikalavimų laikymąsi</w:t>
            </w:r>
            <w:r w:rsidR="005035BA" w:rsidRPr="009046D8">
              <w:rPr>
                <w:rFonts w:ascii="Arial" w:hAnsi="Arial" w:cs="Arial"/>
              </w:rPr>
              <w:t>,</w:t>
            </w:r>
            <w:r w:rsidRPr="009046D8">
              <w:rPr>
                <w:rFonts w:ascii="Arial" w:hAnsi="Arial" w:cs="Arial"/>
              </w:rPr>
              <w:t xml:space="preserve"> užtikrindamas</w:t>
            </w:r>
            <w:r w:rsidR="00275130" w:rsidRPr="009046D8">
              <w:rPr>
                <w:rFonts w:ascii="Arial" w:hAnsi="Arial" w:cs="Arial"/>
              </w:rPr>
              <w:t>,</w:t>
            </w:r>
            <w:r w:rsidR="008E579D" w:rsidRPr="009046D8">
              <w:rPr>
                <w:rFonts w:ascii="Arial" w:hAnsi="Arial" w:cs="Arial"/>
              </w:rPr>
              <w:t xml:space="preserve"> kad</w:t>
            </w:r>
            <w:r w:rsidRPr="009046D8">
              <w:rPr>
                <w:rFonts w:ascii="Arial" w:hAnsi="Arial" w:cs="Arial"/>
              </w:rPr>
              <w:t>:</w:t>
            </w:r>
          </w:p>
          <w:p w14:paraId="2EE8633C" w14:textId="2B8536D8" w:rsidR="00E83E3A" w:rsidRPr="009046D8" w:rsidRDefault="00E83E3A" w:rsidP="00CB5622">
            <w:pPr>
              <w:spacing w:after="0" w:line="240" w:lineRule="auto"/>
              <w:ind w:firstLine="452"/>
              <w:jc w:val="both"/>
              <w:rPr>
                <w:rFonts w:ascii="Arial" w:hAnsi="Arial" w:cs="Arial"/>
              </w:rPr>
            </w:pPr>
            <w:r w:rsidRPr="009046D8">
              <w:rPr>
                <w:rFonts w:ascii="Arial" w:hAnsi="Arial" w:cs="Arial"/>
              </w:rPr>
              <w:t>7.1. atitinkamus darbus atliktų tik tie asmenys, kurie teisės aktų nustatyta tvarka atestuoti ir turi reikiamą kvalifikaciją patvirtinančius dokumentus;</w:t>
            </w:r>
          </w:p>
          <w:p w14:paraId="2433C93E" w14:textId="6AB90036" w:rsidR="00E83E3A" w:rsidRPr="009046D8" w:rsidRDefault="00E83E3A" w:rsidP="00CB5622">
            <w:pPr>
              <w:spacing w:after="0" w:line="240" w:lineRule="auto"/>
              <w:ind w:firstLine="452"/>
              <w:jc w:val="both"/>
              <w:rPr>
                <w:rFonts w:ascii="Arial" w:hAnsi="Arial" w:cs="Arial"/>
              </w:rPr>
            </w:pPr>
            <w:r w:rsidRPr="009046D8">
              <w:rPr>
                <w:rFonts w:ascii="Arial" w:hAnsi="Arial" w:cs="Arial"/>
              </w:rPr>
              <w:t>7.2. darbus atliktų tik tie asmenys, kurių sveikata atitinka atliekamiems darbams nustatytus reikalavimus;</w:t>
            </w:r>
          </w:p>
          <w:p w14:paraId="71BC1E32" w14:textId="75D1DD56"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7.3.  </w:t>
            </w:r>
            <w:r w:rsidR="00932942" w:rsidRPr="009046D8">
              <w:rPr>
                <w:rFonts w:ascii="Arial" w:hAnsi="Arial" w:cs="Arial"/>
              </w:rPr>
              <w:t>P</w:t>
            </w:r>
            <w:r w:rsidRPr="009046D8">
              <w:rPr>
                <w:rFonts w:ascii="Arial" w:hAnsi="Arial" w:cs="Arial"/>
              </w:rPr>
              <w:t xml:space="preserve">aslaugos  būtų atliekamos, tik dalyvaujant darbų vadovui; </w:t>
            </w:r>
          </w:p>
          <w:p w14:paraId="58DF59BA" w14:textId="6291A703" w:rsidR="00E83E3A" w:rsidRPr="009046D8" w:rsidRDefault="00E83E3A" w:rsidP="00CB5622">
            <w:pPr>
              <w:spacing w:after="0" w:line="240" w:lineRule="auto"/>
              <w:ind w:firstLine="452"/>
              <w:jc w:val="both"/>
              <w:rPr>
                <w:rFonts w:ascii="Arial" w:hAnsi="Arial" w:cs="Arial"/>
              </w:rPr>
            </w:pPr>
            <w:r w:rsidRPr="009046D8">
              <w:rPr>
                <w:rFonts w:ascii="Arial" w:hAnsi="Arial" w:cs="Arial"/>
              </w:rPr>
              <w:t xml:space="preserve">7.4.  </w:t>
            </w:r>
            <w:r w:rsidR="00275130" w:rsidRPr="009046D8">
              <w:rPr>
                <w:rFonts w:ascii="Arial" w:hAnsi="Arial" w:cs="Arial"/>
              </w:rPr>
              <w:t>būtų</w:t>
            </w:r>
            <w:r w:rsidR="004721B5" w:rsidRPr="009046D8">
              <w:rPr>
                <w:rFonts w:ascii="Arial" w:hAnsi="Arial" w:cs="Arial"/>
              </w:rPr>
              <w:t xml:space="preserve"> </w:t>
            </w:r>
            <w:r w:rsidR="00275130" w:rsidRPr="009046D8">
              <w:rPr>
                <w:rFonts w:ascii="Arial" w:hAnsi="Arial" w:cs="Arial"/>
              </w:rPr>
              <w:t xml:space="preserve">vykdoma </w:t>
            </w:r>
            <w:r w:rsidRPr="009046D8">
              <w:rPr>
                <w:rFonts w:ascii="Arial" w:hAnsi="Arial" w:cs="Arial"/>
              </w:rPr>
              <w:t>antialkoholinė politik</w:t>
            </w:r>
            <w:r w:rsidR="00275130" w:rsidRPr="009046D8">
              <w:rPr>
                <w:rFonts w:ascii="Arial" w:hAnsi="Arial" w:cs="Arial"/>
              </w:rPr>
              <w:t>a</w:t>
            </w:r>
            <w:r w:rsidR="004721B5" w:rsidRPr="009046D8">
              <w:rPr>
                <w:rFonts w:ascii="Arial" w:hAnsi="Arial" w:cs="Arial"/>
              </w:rPr>
              <w:t>,</w:t>
            </w:r>
            <w:r w:rsidRPr="009046D8">
              <w:rPr>
                <w:rFonts w:ascii="Arial" w:hAnsi="Arial" w:cs="Arial"/>
              </w:rPr>
              <w:t>:</w:t>
            </w:r>
          </w:p>
          <w:p w14:paraId="0B820E43" w14:textId="5127D6A3" w:rsidR="00E83E3A" w:rsidRPr="009046D8" w:rsidRDefault="00E83E3A" w:rsidP="00CB5622">
            <w:pPr>
              <w:spacing w:after="0" w:line="240" w:lineRule="auto"/>
              <w:ind w:firstLine="452"/>
              <w:jc w:val="both"/>
              <w:rPr>
                <w:rFonts w:ascii="Arial" w:hAnsi="Arial" w:cs="Arial"/>
              </w:rPr>
            </w:pPr>
            <w:r w:rsidRPr="009046D8">
              <w:rPr>
                <w:rFonts w:ascii="Arial" w:hAnsi="Arial" w:cs="Arial"/>
              </w:rPr>
              <w:t>7.4.1. garant</w:t>
            </w:r>
            <w:r w:rsidR="004721B5" w:rsidRPr="009046D8">
              <w:rPr>
                <w:rFonts w:ascii="Arial" w:hAnsi="Arial" w:cs="Arial"/>
              </w:rPr>
              <w:t>uo</w:t>
            </w:r>
            <w:r w:rsidR="00275130" w:rsidRPr="009046D8">
              <w:rPr>
                <w:rFonts w:ascii="Arial" w:hAnsi="Arial" w:cs="Arial"/>
              </w:rPr>
              <w:t>jant</w:t>
            </w:r>
            <w:r w:rsidRPr="009046D8">
              <w:rPr>
                <w:rFonts w:ascii="Arial" w:hAnsi="Arial" w:cs="Arial"/>
              </w:rPr>
              <w:t xml:space="preserve"> neblaivumo darbe prevencijos priemonių koordinavimą (neblaivumo darbe prevencijos priemonių koordinavimas patvirtinamas neblaivumo darbe prevencijos priemonių planavimo, įgyvendinimo, stebėsenos, kontrolės ir priežiūros organizavimo protokolu);</w:t>
            </w:r>
          </w:p>
          <w:p w14:paraId="1769E414" w14:textId="774230A5" w:rsidR="00E83E3A" w:rsidRPr="009046D8" w:rsidRDefault="00E83E3A" w:rsidP="00CB5622">
            <w:pPr>
              <w:spacing w:after="0" w:line="240" w:lineRule="auto"/>
              <w:ind w:firstLine="452"/>
              <w:jc w:val="both"/>
              <w:rPr>
                <w:rFonts w:ascii="Arial" w:hAnsi="Arial" w:cs="Arial"/>
              </w:rPr>
            </w:pPr>
            <w:r w:rsidRPr="009046D8">
              <w:rPr>
                <w:rFonts w:ascii="Arial" w:hAnsi="Arial" w:cs="Arial"/>
              </w:rPr>
              <w:t>7.4.2. paskir</w:t>
            </w:r>
            <w:r w:rsidR="00275130" w:rsidRPr="009046D8">
              <w:rPr>
                <w:rFonts w:ascii="Arial" w:hAnsi="Arial" w:cs="Arial"/>
              </w:rPr>
              <w:t>iant</w:t>
            </w:r>
            <w:r w:rsidRPr="009046D8">
              <w:rPr>
                <w:rFonts w:ascii="Arial" w:hAnsi="Arial" w:cs="Arial"/>
              </w:rPr>
              <w:t xml:space="preserve"> atsakingus asmenis, nurod</w:t>
            </w:r>
            <w:r w:rsidR="00275130" w:rsidRPr="009046D8">
              <w:rPr>
                <w:rFonts w:ascii="Arial" w:hAnsi="Arial" w:cs="Arial"/>
              </w:rPr>
              <w:t>ant</w:t>
            </w:r>
            <w:r w:rsidRPr="009046D8">
              <w:rPr>
                <w:rFonts w:ascii="Arial" w:hAnsi="Arial" w:cs="Arial"/>
              </w:rPr>
              <w:t xml:space="preserve"> jiems konkrečias funkcijas bei pareigas, kurios užtikrintų antialkoholinės politikos įgyvendinimą;</w:t>
            </w:r>
          </w:p>
          <w:p w14:paraId="04D0CD98" w14:textId="76E1FDD7" w:rsidR="008B2FA8" w:rsidRPr="009046D8" w:rsidRDefault="00E83E3A" w:rsidP="00CB5622">
            <w:pPr>
              <w:spacing w:after="0" w:line="240" w:lineRule="auto"/>
              <w:ind w:firstLine="452"/>
              <w:jc w:val="both"/>
              <w:rPr>
                <w:rFonts w:ascii="Arial" w:hAnsi="Arial" w:cs="Arial"/>
              </w:rPr>
            </w:pPr>
            <w:r w:rsidRPr="009046D8">
              <w:rPr>
                <w:rFonts w:ascii="Arial" w:hAnsi="Arial" w:cs="Arial"/>
              </w:rPr>
              <w:t>7.4.3. išsiaiškin</w:t>
            </w:r>
            <w:r w:rsidR="00275130" w:rsidRPr="009046D8">
              <w:rPr>
                <w:rFonts w:ascii="Arial" w:hAnsi="Arial" w:cs="Arial"/>
              </w:rPr>
              <w:t>ant</w:t>
            </w:r>
            <w:r w:rsidRPr="009046D8">
              <w:rPr>
                <w:rFonts w:ascii="Arial" w:hAnsi="Arial" w:cs="Arial"/>
              </w:rPr>
              <w:t>, kur arčiausiai darbo vietų yra sveikatos priežiūros (tarp jų – ir priklausomybės centrai) ar policijos įstaigos, į kurias, esant reikalui, būtų galima kreiptis dėl operatyvių priemonių nušalinti nuo darbo neblaivų darbuotoją</w:t>
            </w:r>
            <w:r w:rsidR="00705461" w:rsidRPr="009046D8">
              <w:rPr>
                <w:rFonts w:ascii="Arial" w:hAnsi="Arial" w:cs="Arial"/>
              </w:rPr>
              <w:t>.</w:t>
            </w:r>
          </w:p>
          <w:p w14:paraId="37F4C53D" w14:textId="60ED629A" w:rsidR="00705461" w:rsidRPr="009046D8" w:rsidRDefault="00705461" w:rsidP="00CB5622">
            <w:pPr>
              <w:spacing w:after="0" w:line="240" w:lineRule="auto"/>
              <w:ind w:firstLine="452"/>
              <w:jc w:val="both"/>
              <w:rPr>
                <w:rFonts w:ascii="Arial" w:hAnsi="Arial" w:cs="Arial"/>
              </w:rPr>
            </w:pPr>
            <w:r w:rsidRPr="009046D8">
              <w:rPr>
                <w:rFonts w:ascii="Arial" w:hAnsi="Arial" w:cs="Arial"/>
              </w:rPr>
              <w:t xml:space="preserve">8. Atsako </w:t>
            </w:r>
            <w:r w:rsidR="008B2FA8" w:rsidRPr="009046D8">
              <w:rPr>
                <w:rFonts w:ascii="Arial" w:hAnsi="Arial" w:cs="Arial"/>
              </w:rPr>
              <w:t xml:space="preserve"> už </w:t>
            </w:r>
            <w:r w:rsidRPr="009046D8">
              <w:rPr>
                <w:rFonts w:ascii="Arial" w:hAnsi="Arial" w:cs="Arial"/>
              </w:rPr>
              <w:t>visus nuostolius, susidariusius dėl pavojingo medžio šalinimo</w:t>
            </w:r>
            <w:r w:rsidR="003E07C2" w:rsidRPr="009046D8">
              <w:rPr>
                <w:rFonts w:ascii="Arial" w:hAnsi="Arial" w:cs="Arial"/>
              </w:rPr>
              <w:t>,</w:t>
            </w:r>
            <w:r w:rsidRPr="009046D8">
              <w:rPr>
                <w:rFonts w:ascii="Arial" w:hAnsi="Arial" w:cs="Arial"/>
              </w:rPr>
              <w:t xml:space="preserve"> kabančių</w:t>
            </w:r>
            <w:r w:rsidR="003E07C2" w:rsidRPr="009046D8">
              <w:rPr>
                <w:rFonts w:ascii="Arial" w:hAnsi="Arial" w:cs="Arial"/>
              </w:rPr>
              <w:t>,</w:t>
            </w:r>
            <w:r w:rsidRPr="009046D8">
              <w:rPr>
                <w:rFonts w:ascii="Arial" w:hAnsi="Arial" w:cs="Arial"/>
              </w:rPr>
              <w:t xml:space="preserve"> nulaužtų </w:t>
            </w:r>
            <w:r w:rsidR="003E07C2" w:rsidRPr="009046D8">
              <w:rPr>
                <w:rFonts w:ascii="Arial" w:hAnsi="Arial" w:cs="Arial"/>
              </w:rPr>
              <w:t xml:space="preserve">bei kitų pavojingų </w:t>
            </w:r>
            <w:r w:rsidRPr="009046D8">
              <w:rPr>
                <w:rFonts w:ascii="Arial" w:hAnsi="Arial" w:cs="Arial"/>
              </w:rPr>
              <w:t>šakų ir medžių viršūnių nupjovimo</w:t>
            </w:r>
            <w:r w:rsidR="00895AD8" w:rsidRPr="009046D8">
              <w:rPr>
                <w:rFonts w:ascii="Arial" w:hAnsi="Arial" w:cs="Arial"/>
              </w:rPr>
              <w:t xml:space="preserve"> bei sniego nuo medžių šakų šalinimo</w:t>
            </w:r>
            <w:r w:rsidRPr="009046D8">
              <w:rPr>
                <w:rFonts w:ascii="Arial" w:hAnsi="Arial" w:cs="Arial"/>
              </w:rPr>
              <w:t>, sukeltų padarinių.</w:t>
            </w:r>
          </w:p>
          <w:p w14:paraId="6CFEC952" w14:textId="44A5C4B3" w:rsidR="00E83E3A" w:rsidRPr="009046D8" w:rsidRDefault="00705461" w:rsidP="00CB5622">
            <w:pPr>
              <w:spacing w:after="0" w:line="240" w:lineRule="auto"/>
              <w:ind w:firstLine="452"/>
              <w:jc w:val="both"/>
              <w:rPr>
                <w:rFonts w:ascii="Arial" w:hAnsi="Arial" w:cs="Arial"/>
              </w:rPr>
            </w:pPr>
            <w:r w:rsidRPr="009046D8">
              <w:rPr>
                <w:rFonts w:ascii="Arial" w:hAnsi="Arial" w:cs="Arial"/>
              </w:rPr>
              <w:t xml:space="preserve">9.  Materialiai atlygina už žalą, </w:t>
            </w:r>
            <w:r w:rsidR="003E07C2" w:rsidRPr="009046D8">
              <w:rPr>
                <w:rFonts w:ascii="Arial" w:hAnsi="Arial" w:cs="Arial"/>
              </w:rPr>
              <w:t xml:space="preserve">kuri buvo </w:t>
            </w:r>
            <w:r w:rsidRPr="009046D8">
              <w:rPr>
                <w:rFonts w:ascii="Arial" w:hAnsi="Arial" w:cs="Arial"/>
              </w:rPr>
              <w:t>padaryt</w:t>
            </w:r>
            <w:r w:rsidR="003E07C2" w:rsidRPr="009046D8">
              <w:rPr>
                <w:rFonts w:ascii="Arial" w:hAnsi="Arial" w:cs="Arial"/>
              </w:rPr>
              <w:t>a</w:t>
            </w:r>
            <w:r w:rsidRPr="009046D8">
              <w:rPr>
                <w:rFonts w:ascii="Arial" w:hAnsi="Arial" w:cs="Arial"/>
              </w:rPr>
              <w:t xml:space="preserve"> pastatams, įrengimams, tvoroms</w:t>
            </w:r>
            <w:r w:rsidR="003E07C2" w:rsidRPr="009046D8">
              <w:rPr>
                <w:rFonts w:ascii="Arial" w:hAnsi="Arial" w:cs="Arial"/>
              </w:rPr>
              <w:t xml:space="preserve"> ir</w:t>
            </w:r>
            <w:r w:rsidRPr="009046D8">
              <w:rPr>
                <w:rFonts w:ascii="Arial" w:hAnsi="Arial" w:cs="Arial"/>
              </w:rPr>
              <w:t xml:space="preserve"> kitiems statiniams, automobiliams ar kitam trečiųjų šalių turtui</w:t>
            </w:r>
            <w:r w:rsidR="003E07C2" w:rsidRPr="009046D8">
              <w:rPr>
                <w:rFonts w:ascii="Arial" w:hAnsi="Arial" w:cs="Arial"/>
              </w:rPr>
              <w:t>, atliekant Paslaugas</w:t>
            </w:r>
            <w:r w:rsidRPr="009046D8">
              <w:rPr>
                <w:rFonts w:ascii="Arial" w:hAnsi="Arial" w:cs="Arial"/>
              </w:rPr>
              <w:t>.</w:t>
            </w:r>
          </w:p>
        </w:tc>
      </w:tr>
      <w:tr w:rsidR="00D573E4" w:rsidRPr="009046D8" w14:paraId="60474525" w14:textId="77777777" w:rsidTr="001C42B0">
        <w:trPr>
          <w:trHeight w:val="1408"/>
        </w:trPr>
        <w:tc>
          <w:tcPr>
            <w:tcW w:w="550" w:type="dxa"/>
            <w:tcBorders>
              <w:top w:val="single" w:sz="4" w:space="0" w:color="000000"/>
              <w:left w:val="single" w:sz="4" w:space="0" w:color="000000"/>
              <w:bottom w:val="single" w:sz="4" w:space="0" w:color="auto"/>
              <w:right w:val="single" w:sz="4" w:space="0" w:color="000000"/>
            </w:tcBorders>
          </w:tcPr>
          <w:p w14:paraId="0E3450C8" w14:textId="17AAB287" w:rsidR="00D573E4" w:rsidRPr="009046D8" w:rsidRDefault="00D573E4" w:rsidP="00D573E4">
            <w:pPr>
              <w:spacing w:line="240" w:lineRule="auto"/>
              <w:jc w:val="center"/>
              <w:rPr>
                <w:rFonts w:ascii="Arial" w:hAnsi="Arial" w:cs="Arial"/>
              </w:rPr>
            </w:pPr>
            <w:r w:rsidRPr="009046D8">
              <w:rPr>
                <w:rFonts w:ascii="Arial" w:hAnsi="Arial" w:cs="Arial"/>
              </w:rPr>
              <w:lastRenderedPageBreak/>
              <w:t>2.</w:t>
            </w:r>
          </w:p>
        </w:tc>
        <w:tc>
          <w:tcPr>
            <w:tcW w:w="172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80BB850" w14:textId="1FF9D843" w:rsidR="00D573E4" w:rsidRPr="00A9794C" w:rsidRDefault="00D573E4" w:rsidP="00D573E4">
            <w:pPr>
              <w:spacing w:line="240" w:lineRule="auto"/>
              <w:rPr>
                <w:rFonts w:ascii="Arial" w:hAnsi="Arial" w:cs="Arial"/>
              </w:rPr>
            </w:pPr>
            <w:r w:rsidRPr="00A9794C">
              <w:rPr>
                <w:rFonts w:ascii="Arial" w:hAnsi="Arial" w:cs="Arial"/>
              </w:rPr>
              <w:t>Pavojingų medžių kirtimas, šakų genėjimas</w:t>
            </w:r>
            <w:r w:rsidR="009F0C41" w:rsidRPr="00A9794C">
              <w:rPr>
                <w:rFonts w:ascii="Arial" w:hAnsi="Arial" w:cs="Arial"/>
              </w:rPr>
              <w:t xml:space="preserve"> nenaudojant specialios įrangos</w:t>
            </w:r>
            <w:r w:rsidRPr="00A9794C">
              <w:rPr>
                <w:rFonts w:ascii="Arial" w:hAnsi="Arial" w:cs="Arial"/>
              </w:rPr>
              <w:t xml:space="preserve"> </w:t>
            </w:r>
          </w:p>
        </w:tc>
        <w:tc>
          <w:tcPr>
            <w:tcW w:w="78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9D8C" w14:textId="3D4CC11F" w:rsidR="00D573E4" w:rsidRPr="00A9794C" w:rsidRDefault="00D573E4" w:rsidP="00CB5622">
            <w:pPr>
              <w:spacing w:after="0" w:line="240" w:lineRule="auto"/>
              <w:ind w:firstLine="452"/>
              <w:jc w:val="both"/>
              <w:rPr>
                <w:rFonts w:ascii="Arial" w:hAnsi="Arial" w:cs="Arial"/>
              </w:rPr>
            </w:pPr>
            <w:r w:rsidRPr="00A9794C">
              <w:rPr>
                <w:rFonts w:ascii="Arial" w:hAnsi="Arial" w:cs="Arial"/>
              </w:rPr>
              <w:t xml:space="preserve">Pavojingų medžių iškirtimas atliekamas kitais specialiaisiais  miško kirtimais </w:t>
            </w:r>
            <w:r w:rsidR="008E579D" w:rsidRPr="00A9794C">
              <w:rPr>
                <w:rFonts w:ascii="Arial" w:hAnsi="Arial" w:cs="Arial"/>
              </w:rPr>
              <w:t xml:space="preserve">(geležinkelių ir kelių ir kitų apsaugos zonų valymo ir avarinio būtinumo miško kirtimai) </w:t>
            </w:r>
            <w:r w:rsidRPr="00A9794C">
              <w:rPr>
                <w:rFonts w:ascii="Arial" w:hAnsi="Arial" w:cs="Arial"/>
              </w:rPr>
              <w:t xml:space="preserve">ir yra suprantamas taip, kaip apibrėžta </w:t>
            </w:r>
            <w:r w:rsidRPr="00A9794C">
              <w:rPr>
                <w:rFonts w:ascii="Arial" w:hAnsi="Arial" w:cs="Arial"/>
                <w:shd w:val="clear" w:color="auto" w:fill="FFFFFF"/>
              </w:rPr>
              <w:t>Miško kirtimų</w:t>
            </w:r>
            <w:r w:rsidRPr="00A9794C">
              <w:rPr>
                <w:rFonts w:ascii="Arial" w:eastAsia="Times New Roman" w:hAnsi="Arial" w:cs="Arial"/>
                <w:shd w:val="clear" w:color="auto" w:fill="FFFFFF"/>
                <w:lang w:eastAsia="lt-LT"/>
              </w:rPr>
              <w:t xml:space="preserve"> taisyklėse, patvirtintose Lietuvos Respublikos aplinkos ministro </w:t>
            </w:r>
            <w:r w:rsidRPr="00A9794C">
              <w:rPr>
                <w:rFonts w:ascii="Arial" w:hAnsi="Arial" w:cs="Arial"/>
              </w:rPr>
              <w:t>2010 m. sausio 27 d. įsakymu Nr. D1-79 „Dėl miško kirtimų taisyklių patvirtinimo“.</w:t>
            </w:r>
          </w:p>
          <w:p w14:paraId="65223BE4" w14:textId="0CB13FA5" w:rsidR="008E579D" w:rsidRPr="00A9794C" w:rsidRDefault="00D573E4" w:rsidP="00CB5622">
            <w:pPr>
              <w:spacing w:after="0" w:line="240" w:lineRule="auto"/>
              <w:ind w:firstLine="452"/>
              <w:jc w:val="both"/>
              <w:rPr>
                <w:rFonts w:ascii="Arial" w:hAnsi="Arial" w:cs="Arial"/>
              </w:rPr>
            </w:pPr>
            <w:r w:rsidRPr="00A9794C">
              <w:rPr>
                <w:rFonts w:ascii="Arial" w:hAnsi="Arial" w:cs="Arial"/>
              </w:rPr>
              <w:t xml:space="preserve">Pavojingų medžių kirtimas, šakų genėjimas, </w:t>
            </w:r>
            <w:r w:rsidR="009F0C41" w:rsidRPr="00A9794C">
              <w:rPr>
                <w:rFonts w:ascii="Arial" w:hAnsi="Arial" w:cs="Arial"/>
              </w:rPr>
              <w:t>apima</w:t>
            </w:r>
            <w:r w:rsidR="00103C2D" w:rsidRPr="00A9794C">
              <w:rPr>
                <w:rFonts w:ascii="Arial" w:hAnsi="Arial" w:cs="Arial"/>
              </w:rPr>
              <w:t xml:space="preserve"> ir</w:t>
            </w:r>
            <w:r w:rsidR="009F0C41" w:rsidRPr="00A9794C">
              <w:rPr>
                <w:rFonts w:ascii="Arial" w:hAnsi="Arial" w:cs="Arial"/>
              </w:rPr>
              <w:t xml:space="preserve"> šiuos darbus</w:t>
            </w:r>
            <w:r w:rsidRPr="00A9794C">
              <w:rPr>
                <w:rFonts w:ascii="Arial" w:hAnsi="Arial" w:cs="Arial"/>
              </w:rPr>
              <w:t>: a) įspėjamųjų darbų saugos ženklų ant kelių ir takų 50 – 100 m atstumu nuo darbo teritorijos pastatymas; b) trako ir neperspektyvaus pomiškio aplink pavojingus medžius iškirtimas; c) pavojingų medžių nuleidimas; e) stiebų genėjimas; f) stiebų skersavimas;  g) pagamintos medienos bei miško kirtimo liekanų sunešimas rankomis</w:t>
            </w:r>
            <w:r w:rsidR="009F599C" w:rsidRPr="00A9794C">
              <w:rPr>
                <w:rFonts w:ascii="Arial" w:hAnsi="Arial" w:cs="Arial"/>
              </w:rPr>
              <w:t xml:space="preserve"> </w:t>
            </w:r>
            <w:r w:rsidRPr="00A9794C">
              <w:rPr>
                <w:rFonts w:ascii="Arial" w:hAnsi="Arial" w:cs="Arial"/>
              </w:rPr>
              <w:t>ir sukrovimas į rietuves/krūvas.</w:t>
            </w:r>
          </w:p>
          <w:p w14:paraId="5BB4D949" w14:textId="21B8E16A" w:rsidR="001C42B0" w:rsidRPr="00A9794C" w:rsidRDefault="008E579D" w:rsidP="00CB5622">
            <w:pPr>
              <w:spacing w:after="0" w:line="240" w:lineRule="auto"/>
              <w:ind w:firstLine="452"/>
              <w:jc w:val="both"/>
              <w:rPr>
                <w:rFonts w:ascii="Arial" w:hAnsi="Arial" w:cs="Arial"/>
              </w:rPr>
            </w:pPr>
            <w:r w:rsidRPr="00A9794C">
              <w:rPr>
                <w:rFonts w:ascii="Arial" w:hAnsi="Arial" w:cs="Arial"/>
              </w:rPr>
              <w:lastRenderedPageBreak/>
              <w:t xml:space="preserve"> </w:t>
            </w:r>
            <w:r w:rsidR="001C42B0" w:rsidRPr="00A9794C">
              <w:rPr>
                <w:rFonts w:ascii="Arial" w:hAnsi="Arial" w:cs="Arial"/>
              </w:rPr>
              <w:t>Kiti reikalavimai pavojingų medžių iškirtimui, šakų genėjimui, atlikus pavojingų medžių kirtimo bei šakų genėjimo darbus:</w:t>
            </w:r>
          </w:p>
          <w:p w14:paraId="4400A13B" w14:textId="6F002C7C" w:rsidR="001C42B0" w:rsidRPr="00A9794C" w:rsidRDefault="001C42B0" w:rsidP="00CB5622">
            <w:pPr>
              <w:spacing w:after="0" w:line="240" w:lineRule="auto"/>
              <w:ind w:firstLine="452"/>
              <w:jc w:val="both"/>
              <w:rPr>
                <w:rFonts w:ascii="Arial" w:hAnsi="Arial" w:cs="Arial"/>
              </w:rPr>
            </w:pPr>
            <w:r w:rsidRPr="00A9794C">
              <w:rPr>
                <w:rFonts w:ascii="Arial" w:hAnsi="Arial" w:cs="Arial"/>
              </w:rPr>
              <w:t>1. prieš pavojingų medžių kirtimą Paslaugų gavėjas numatytus kirsti medžius paženklina dažais;</w:t>
            </w:r>
          </w:p>
          <w:p w14:paraId="67363ADC" w14:textId="1F2FA7B2" w:rsidR="001C42B0" w:rsidRPr="00A9794C" w:rsidRDefault="001C42B0" w:rsidP="00CB5622">
            <w:pPr>
              <w:spacing w:after="0" w:line="240" w:lineRule="auto"/>
              <w:ind w:firstLine="452"/>
              <w:jc w:val="both"/>
              <w:rPr>
                <w:rFonts w:ascii="Arial" w:hAnsi="Arial" w:cs="Arial"/>
              </w:rPr>
            </w:pPr>
            <w:r w:rsidRPr="00A9794C">
              <w:rPr>
                <w:rFonts w:ascii="Arial" w:hAnsi="Arial" w:cs="Arial"/>
              </w:rPr>
              <w:t xml:space="preserve">2. pjaunant </w:t>
            </w:r>
            <w:proofErr w:type="spellStart"/>
            <w:r w:rsidRPr="00A9794C">
              <w:rPr>
                <w:rFonts w:ascii="Arial" w:hAnsi="Arial" w:cs="Arial"/>
              </w:rPr>
              <w:t>motopjūklais</w:t>
            </w:r>
            <w:proofErr w:type="spellEnd"/>
            <w:r w:rsidRPr="00A9794C">
              <w:rPr>
                <w:rFonts w:ascii="Arial" w:hAnsi="Arial" w:cs="Arial"/>
              </w:rPr>
              <w:t xml:space="preserve"> medžius, paliekamos nustatyto dydžio kelmų užtūros. Kelmų aukštis nuo medžio šaknies kaklelio negali būti didesnis kaip 10 cm; </w:t>
            </w:r>
          </w:p>
          <w:p w14:paraId="1D6CCA38" w14:textId="29F63254" w:rsidR="001C42B0" w:rsidRPr="00A9794C" w:rsidRDefault="001C42B0" w:rsidP="0098644F">
            <w:pPr>
              <w:spacing w:after="0" w:line="240" w:lineRule="auto"/>
              <w:ind w:firstLine="452"/>
              <w:jc w:val="both"/>
              <w:rPr>
                <w:rFonts w:ascii="Arial" w:hAnsi="Arial" w:cs="Arial"/>
              </w:rPr>
            </w:pPr>
            <w:r w:rsidRPr="00A9794C">
              <w:rPr>
                <w:rFonts w:ascii="Arial" w:hAnsi="Arial" w:cs="Arial"/>
              </w:rPr>
              <w:t xml:space="preserve"> 3. Paslaugų teikėjas, teikdamas Paslaugas, privalo griežtai vadovautis Biržės eksploatavimo technologine kortele (toliau – Kortelė) (</w:t>
            </w:r>
            <w:r w:rsidR="00D42031" w:rsidRPr="00A9794C">
              <w:rPr>
                <w:rFonts w:ascii="Arial" w:hAnsi="Arial" w:cs="Arial"/>
              </w:rPr>
              <w:t>j</w:t>
            </w:r>
            <w:r w:rsidR="006E5052" w:rsidRPr="00A9794C">
              <w:rPr>
                <w:rFonts w:ascii="Arial" w:hAnsi="Arial" w:cs="Arial"/>
              </w:rPr>
              <w:t>ei tokiam kirtimui ji privaloma)</w:t>
            </w:r>
            <w:r w:rsidR="0098644F" w:rsidRPr="00A9794C">
              <w:rPr>
                <w:rFonts w:ascii="Arial" w:hAnsi="Arial" w:cs="Arial"/>
              </w:rPr>
              <w:t>.</w:t>
            </w:r>
            <w:r w:rsidRPr="00A9794C">
              <w:rPr>
                <w:rFonts w:ascii="Arial" w:hAnsi="Arial" w:cs="Arial"/>
              </w:rPr>
              <w:t xml:space="preserve"> </w:t>
            </w:r>
          </w:p>
          <w:p w14:paraId="4B1902A2" w14:textId="1E14380A" w:rsidR="003078EF" w:rsidRPr="00A9794C" w:rsidRDefault="003078EF" w:rsidP="001C42B0">
            <w:pPr>
              <w:spacing w:after="0" w:line="240" w:lineRule="auto"/>
              <w:jc w:val="both"/>
              <w:rPr>
                <w:rFonts w:ascii="Arial" w:hAnsi="Arial" w:cs="Arial"/>
              </w:rPr>
            </w:pPr>
            <w:r w:rsidRPr="00A9794C">
              <w:rPr>
                <w:rFonts w:ascii="Arial" w:hAnsi="Arial" w:cs="Arial"/>
              </w:rPr>
              <w:t xml:space="preserve">                4.</w:t>
            </w:r>
            <w:r w:rsidR="00501673" w:rsidRPr="00A9794C">
              <w:rPr>
                <w:rFonts w:ascii="Arial" w:hAnsi="Arial" w:cs="Arial"/>
              </w:rPr>
              <w:t xml:space="preserve"> Paslaugų teikėjas į nurodytą pavojingo medžio/</w:t>
            </w:r>
            <w:proofErr w:type="spellStart"/>
            <w:r w:rsidR="00501673" w:rsidRPr="00A9794C">
              <w:rPr>
                <w:rFonts w:ascii="Arial" w:hAnsi="Arial" w:cs="Arial"/>
              </w:rPr>
              <w:t>ių</w:t>
            </w:r>
            <w:proofErr w:type="spellEnd"/>
            <w:r w:rsidR="00501673" w:rsidRPr="00A9794C">
              <w:rPr>
                <w:rFonts w:ascii="Arial" w:hAnsi="Arial" w:cs="Arial"/>
              </w:rPr>
              <w:t xml:space="preserve"> genėjimo ar šalinimo vietą turi atvykti ne vėliau kaip per 48 (keturiasdešimt aštuonias) valandas nuo pranešimo iš Paslaugų gavėjo atstovo telefonu ar kitomis ryšio priemonėmis gavimo. Esant ekstremaliai situacijai (medžiui/</w:t>
            </w:r>
            <w:proofErr w:type="spellStart"/>
            <w:r w:rsidR="00501673" w:rsidRPr="00A9794C">
              <w:rPr>
                <w:rFonts w:ascii="Arial" w:hAnsi="Arial" w:cs="Arial"/>
              </w:rPr>
              <w:t>iams</w:t>
            </w:r>
            <w:proofErr w:type="spellEnd"/>
            <w:r w:rsidR="00501673" w:rsidRPr="00A9794C">
              <w:rPr>
                <w:rFonts w:ascii="Arial" w:hAnsi="Arial" w:cs="Arial"/>
              </w:rPr>
              <w:t xml:space="preserve"> ar jo šakoms užgriuvus kelią ar susidarius situacijai, kuri gresia žmonių saugumui) Paslaugų teikėjas į nurodytą pavojų keliančio medžio/</w:t>
            </w:r>
            <w:proofErr w:type="spellStart"/>
            <w:r w:rsidR="00501673" w:rsidRPr="00A9794C">
              <w:rPr>
                <w:rFonts w:ascii="Arial" w:hAnsi="Arial" w:cs="Arial"/>
              </w:rPr>
              <w:t>ių</w:t>
            </w:r>
            <w:proofErr w:type="spellEnd"/>
            <w:r w:rsidR="00501673" w:rsidRPr="00A9794C">
              <w:rPr>
                <w:rFonts w:ascii="Arial" w:hAnsi="Arial" w:cs="Arial"/>
              </w:rPr>
              <w:t xml:space="preserve"> lokacijos vietą turi atvykti ne vėliau kaip per 12 (dvylika) valandų nuo iš  Paslaugų gavėjo atstovo telefonu ar kitomis ryšio priemonėmis gavimo momento. Paslaugų teikimo pradžia – ne ilgiau 24 (dvidešimt keturios) valandos po Paslaugų teikėjo atvykimo.</w:t>
            </w:r>
          </w:p>
          <w:p w14:paraId="44AA9C9E" w14:textId="729E57A2" w:rsidR="00D573E4" w:rsidRPr="00A9794C" w:rsidRDefault="003078EF" w:rsidP="00D573E4">
            <w:pPr>
              <w:spacing w:after="0" w:line="240" w:lineRule="auto"/>
              <w:jc w:val="both"/>
              <w:rPr>
                <w:rFonts w:ascii="Arial" w:hAnsi="Arial" w:cs="Arial"/>
              </w:rPr>
            </w:pPr>
            <w:r w:rsidRPr="00A9794C">
              <w:rPr>
                <w:rFonts w:ascii="Arial" w:hAnsi="Arial" w:cs="Arial"/>
              </w:rPr>
              <w:t xml:space="preserve">                5</w:t>
            </w:r>
            <w:r w:rsidR="00D573E4" w:rsidRPr="00A9794C">
              <w:rPr>
                <w:rFonts w:ascii="Arial" w:hAnsi="Arial" w:cs="Arial"/>
              </w:rPr>
              <w:t>. Konkretiems darbams išsamius paaiškinimus pateikia girininkijų darbuotojai.</w:t>
            </w:r>
          </w:p>
        </w:tc>
      </w:tr>
      <w:tr w:rsidR="00D573E4" w:rsidRPr="009046D8" w14:paraId="25925207" w14:textId="77777777" w:rsidTr="00167CB9">
        <w:trPr>
          <w:trHeight w:val="557"/>
        </w:trPr>
        <w:tc>
          <w:tcPr>
            <w:tcW w:w="550" w:type="dxa"/>
            <w:tcBorders>
              <w:top w:val="single" w:sz="4" w:space="0" w:color="auto"/>
              <w:left w:val="single" w:sz="4" w:space="0" w:color="000000"/>
              <w:bottom w:val="single" w:sz="4" w:space="0" w:color="000000"/>
              <w:right w:val="single" w:sz="4" w:space="0" w:color="000000"/>
            </w:tcBorders>
          </w:tcPr>
          <w:p w14:paraId="224AE4F4" w14:textId="788B7AA2" w:rsidR="00D573E4" w:rsidRPr="009046D8" w:rsidRDefault="001C42B0" w:rsidP="00D573E4">
            <w:pPr>
              <w:spacing w:line="240" w:lineRule="auto"/>
              <w:jc w:val="center"/>
              <w:rPr>
                <w:rFonts w:ascii="Arial" w:hAnsi="Arial" w:cs="Arial"/>
              </w:rPr>
            </w:pPr>
            <w:r w:rsidRPr="009046D8">
              <w:rPr>
                <w:rFonts w:ascii="Arial" w:hAnsi="Arial" w:cs="Arial"/>
              </w:rPr>
              <w:lastRenderedPageBreak/>
              <w:t>3.</w:t>
            </w:r>
          </w:p>
        </w:tc>
        <w:tc>
          <w:tcPr>
            <w:tcW w:w="172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CDC80" w14:textId="17329956" w:rsidR="001C42B0" w:rsidRPr="009046D8" w:rsidRDefault="001C42B0" w:rsidP="001C42B0">
            <w:pPr>
              <w:pStyle w:val="Betarp"/>
              <w:jc w:val="both"/>
              <w:rPr>
                <w:rFonts w:ascii="Arial" w:hAnsi="Arial" w:cs="Arial"/>
                <w:sz w:val="22"/>
                <w:szCs w:val="22"/>
              </w:rPr>
            </w:pPr>
            <w:r w:rsidRPr="009046D8">
              <w:rPr>
                <w:rFonts w:ascii="Arial" w:hAnsi="Arial" w:cs="Arial"/>
                <w:sz w:val="22"/>
                <w:szCs w:val="22"/>
              </w:rPr>
              <w:t xml:space="preserve">Pavojingų medžių kirtimas ir šakų genėjimas, naudojant specialią papildomą įrangą ir </w:t>
            </w:r>
            <w:proofErr w:type="spellStart"/>
            <w:r w:rsidRPr="009046D8">
              <w:rPr>
                <w:rFonts w:ascii="Arial" w:hAnsi="Arial" w:cs="Arial"/>
                <w:sz w:val="22"/>
                <w:szCs w:val="22"/>
              </w:rPr>
              <w:t>autobokštelius</w:t>
            </w:r>
            <w:proofErr w:type="spellEnd"/>
            <w:r w:rsidR="0086527F">
              <w:rPr>
                <w:rFonts w:ascii="Arial" w:hAnsi="Arial" w:cs="Arial"/>
                <w:sz w:val="22"/>
                <w:szCs w:val="22"/>
              </w:rPr>
              <w:t>.</w:t>
            </w:r>
          </w:p>
          <w:p w14:paraId="2E3E3AA9" w14:textId="1A4327E3" w:rsidR="00D573E4" w:rsidRPr="009046D8" w:rsidRDefault="00D573E4" w:rsidP="00D573E4">
            <w:pPr>
              <w:spacing w:line="240" w:lineRule="auto"/>
              <w:rPr>
                <w:rFonts w:ascii="Arial" w:hAnsi="Arial" w:cs="Arial"/>
              </w:rPr>
            </w:pPr>
          </w:p>
        </w:tc>
        <w:tc>
          <w:tcPr>
            <w:tcW w:w="78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19BA" w14:textId="6BE692B9" w:rsidR="001C42B0" w:rsidRPr="009046D8" w:rsidRDefault="001C42B0" w:rsidP="003078EF">
            <w:pPr>
              <w:tabs>
                <w:tab w:val="left" w:pos="1006"/>
              </w:tabs>
              <w:spacing w:after="0" w:line="240" w:lineRule="auto"/>
              <w:ind w:firstLine="594"/>
              <w:jc w:val="both"/>
              <w:rPr>
                <w:rFonts w:ascii="Arial" w:hAnsi="Arial" w:cs="Arial"/>
              </w:rPr>
            </w:pPr>
            <w:r w:rsidRPr="009046D8">
              <w:rPr>
                <w:rFonts w:ascii="Arial" w:hAnsi="Arial" w:cs="Arial"/>
              </w:rPr>
              <w:t xml:space="preserve">Pavojingų medžių iškirtimas ir šakų genėjimas, naudojant specialią papildomą įrangą ir </w:t>
            </w:r>
            <w:proofErr w:type="spellStart"/>
            <w:r w:rsidRPr="009046D8">
              <w:rPr>
                <w:rFonts w:ascii="Arial" w:hAnsi="Arial" w:cs="Arial"/>
              </w:rPr>
              <w:t>autobokštelius</w:t>
            </w:r>
            <w:proofErr w:type="spellEnd"/>
            <w:r w:rsidRPr="009046D8">
              <w:rPr>
                <w:rFonts w:ascii="Arial" w:hAnsi="Arial" w:cs="Arial"/>
              </w:rPr>
              <w:t xml:space="preserve">, </w:t>
            </w:r>
            <w:r w:rsidR="009F0C41">
              <w:rPr>
                <w:rFonts w:ascii="Arial" w:hAnsi="Arial" w:cs="Arial"/>
              </w:rPr>
              <w:t>vykdomi tada</w:t>
            </w:r>
            <w:r w:rsidRPr="009046D8">
              <w:rPr>
                <w:rFonts w:ascii="Arial" w:hAnsi="Arial" w:cs="Arial"/>
              </w:rPr>
              <w:t xml:space="preserve"> kai iškirsti (nuleisti) pavojingus medžius pagal </w:t>
            </w:r>
            <w:r w:rsidR="00895AD8" w:rsidRPr="009046D8">
              <w:rPr>
                <w:rFonts w:ascii="Arial" w:hAnsi="Arial" w:cs="Arial"/>
              </w:rPr>
              <w:t xml:space="preserve">šios lentelės </w:t>
            </w:r>
            <w:r w:rsidRPr="009046D8">
              <w:rPr>
                <w:rFonts w:ascii="Arial" w:hAnsi="Arial" w:cs="Arial"/>
              </w:rPr>
              <w:t xml:space="preserve">2 punkte nurodytus reikalavimus, laikantis saugių </w:t>
            </w:r>
            <w:r w:rsidRPr="00A9794C">
              <w:rPr>
                <w:rFonts w:ascii="Arial" w:hAnsi="Arial" w:cs="Arial"/>
              </w:rPr>
              <w:t>atstumų</w:t>
            </w:r>
            <w:r w:rsidR="00103C2D" w:rsidRPr="00A9794C">
              <w:rPr>
                <w:rFonts w:ascii="Arial" w:hAnsi="Arial" w:cs="Arial"/>
              </w:rPr>
              <w:t xml:space="preserve"> ir darbo saugos reikalavimų,</w:t>
            </w:r>
            <w:r w:rsidRPr="00A9794C">
              <w:rPr>
                <w:rFonts w:ascii="Arial" w:hAnsi="Arial" w:cs="Arial"/>
              </w:rPr>
              <w:t xml:space="preserve"> nėra</w:t>
            </w:r>
            <w:r w:rsidRPr="009046D8">
              <w:rPr>
                <w:rFonts w:ascii="Arial" w:hAnsi="Arial" w:cs="Arial"/>
              </w:rPr>
              <w:t xml:space="preserve"> galimybės. Šie darbai atliekami Paslaugų teikėjui, panaudojant kreipiamuosius lynus</w:t>
            </w:r>
            <w:r w:rsidR="00103C2D">
              <w:rPr>
                <w:rFonts w:ascii="Arial" w:hAnsi="Arial" w:cs="Arial"/>
              </w:rPr>
              <w:t>,</w:t>
            </w:r>
            <w:r w:rsidRPr="009046D8">
              <w:rPr>
                <w:rFonts w:ascii="Arial" w:hAnsi="Arial" w:cs="Arial"/>
              </w:rPr>
              <w:t xml:space="preserve"> </w:t>
            </w:r>
            <w:r w:rsidRPr="00103C2D">
              <w:rPr>
                <w:rFonts w:ascii="Arial" w:hAnsi="Arial" w:cs="Arial"/>
                <w:strike/>
              </w:rPr>
              <w:t>ar</w:t>
            </w:r>
            <w:r w:rsidRPr="009046D8">
              <w:rPr>
                <w:rFonts w:ascii="Arial" w:hAnsi="Arial" w:cs="Arial"/>
              </w:rPr>
              <w:t xml:space="preserve"> gerves ir </w:t>
            </w:r>
            <w:proofErr w:type="spellStart"/>
            <w:r w:rsidRPr="009046D8">
              <w:rPr>
                <w:rFonts w:ascii="Arial" w:hAnsi="Arial" w:cs="Arial"/>
              </w:rPr>
              <w:t>autobokštelius</w:t>
            </w:r>
            <w:proofErr w:type="spellEnd"/>
            <w:r w:rsidRPr="009046D8">
              <w:rPr>
                <w:rFonts w:ascii="Arial" w:hAnsi="Arial" w:cs="Arial"/>
              </w:rPr>
              <w:t>. Kiti šiems darbams keliami reikalavimai atitinka šios lentelės 2 punkte nurodytus reikalavimus.</w:t>
            </w:r>
          </w:p>
          <w:p w14:paraId="245D2CF4" w14:textId="053696C8" w:rsidR="00D573E4" w:rsidRPr="009046D8" w:rsidRDefault="00D573E4" w:rsidP="00D573E4">
            <w:pPr>
              <w:spacing w:after="0" w:line="240" w:lineRule="auto"/>
              <w:jc w:val="both"/>
              <w:rPr>
                <w:rFonts w:ascii="Arial" w:hAnsi="Arial" w:cs="Arial"/>
              </w:rPr>
            </w:pPr>
          </w:p>
        </w:tc>
      </w:tr>
      <w:tr w:rsidR="00D573E4" w:rsidRPr="009046D8" w14:paraId="0BF1218B" w14:textId="77777777" w:rsidTr="00167CB9">
        <w:tc>
          <w:tcPr>
            <w:tcW w:w="550" w:type="dxa"/>
            <w:tcBorders>
              <w:top w:val="single" w:sz="4" w:space="0" w:color="000000"/>
              <w:left w:val="single" w:sz="4" w:space="0" w:color="000000"/>
              <w:bottom w:val="single" w:sz="4" w:space="0" w:color="000000"/>
              <w:right w:val="single" w:sz="4" w:space="0" w:color="000000"/>
            </w:tcBorders>
          </w:tcPr>
          <w:p w14:paraId="2ADBFA4F" w14:textId="603A1B22" w:rsidR="00D573E4" w:rsidRPr="009046D8" w:rsidRDefault="00D573E4" w:rsidP="00D573E4">
            <w:pPr>
              <w:spacing w:line="240" w:lineRule="auto"/>
              <w:jc w:val="center"/>
              <w:rPr>
                <w:rFonts w:ascii="Arial" w:hAnsi="Arial" w:cs="Arial"/>
              </w:rPr>
            </w:pPr>
            <w:r w:rsidRPr="009046D8">
              <w:rPr>
                <w:rFonts w:ascii="Arial" w:hAnsi="Arial" w:cs="Arial"/>
              </w:rPr>
              <w:t>4.</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2EFF3" w14:textId="775BAF8A" w:rsidR="00D573E4" w:rsidRPr="009046D8" w:rsidRDefault="00A604FD" w:rsidP="00D573E4">
            <w:pPr>
              <w:spacing w:line="240" w:lineRule="auto"/>
              <w:jc w:val="both"/>
              <w:rPr>
                <w:rFonts w:ascii="Arial" w:hAnsi="Arial" w:cs="Arial"/>
              </w:rPr>
            </w:pPr>
            <w:r w:rsidRPr="009046D8">
              <w:rPr>
                <w:rFonts w:ascii="Arial" w:hAnsi="Arial" w:cs="Arial"/>
              </w:rPr>
              <w:t>Pavojingų medžių kirtimas ir šakų genėjimas, naudojant aukštalipio įrangą</w:t>
            </w:r>
            <w:r w:rsidR="0086527F">
              <w:rPr>
                <w:rFonts w:ascii="Arial" w:hAnsi="Arial" w:cs="Arial"/>
              </w:rPr>
              <w:t>.</w:t>
            </w:r>
          </w:p>
        </w:tc>
        <w:tc>
          <w:tcPr>
            <w:tcW w:w="7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8BE9" w14:textId="50FE8E80" w:rsidR="00D573E4" w:rsidRPr="009046D8" w:rsidRDefault="001C42B0" w:rsidP="003078EF">
            <w:pPr>
              <w:tabs>
                <w:tab w:val="left" w:pos="1006"/>
              </w:tabs>
              <w:spacing w:after="0" w:line="240" w:lineRule="auto"/>
              <w:ind w:firstLine="594"/>
              <w:jc w:val="both"/>
              <w:rPr>
                <w:rFonts w:ascii="Arial" w:hAnsi="Arial" w:cs="Arial"/>
              </w:rPr>
            </w:pPr>
            <w:r w:rsidRPr="009046D8">
              <w:rPr>
                <w:rFonts w:ascii="Arial" w:hAnsi="Arial" w:cs="Arial"/>
              </w:rPr>
              <w:t xml:space="preserve">Pavojingų medžių iškirtimas ir šakų genėjimas, naudojant aukštalipio įrangą, yra atliekamas, kai iškirsti (nuleisti) pavojingus medžius pagal </w:t>
            </w:r>
            <w:r w:rsidR="00895AD8" w:rsidRPr="009046D8">
              <w:rPr>
                <w:rFonts w:ascii="Arial" w:hAnsi="Arial" w:cs="Arial"/>
              </w:rPr>
              <w:t xml:space="preserve">šios lentelės </w:t>
            </w:r>
            <w:r w:rsidRPr="009046D8">
              <w:rPr>
                <w:rFonts w:ascii="Arial" w:hAnsi="Arial" w:cs="Arial"/>
              </w:rPr>
              <w:t>2 ir 3 punktuose nurodytus reikalavimus, laikantis saugių atstumų, nėra galimybės. Šie darbai atliekami Paslaugų teikėjo darbuo</w:t>
            </w:r>
            <w:r w:rsidR="00A604FD" w:rsidRPr="009046D8">
              <w:rPr>
                <w:rFonts w:ascii="Arial" w:hAnsi="Arial" w:cs="Arial"/>
              </w:rPr>
              <w:t>to</w:t>
            </w:r>
            <w:r w:rsidRPr="009046D8">
              <w:rPr>
                <w:rFonts w:ascii="Arial" w:hAnsi="Arial" w:cs="Arial"/>
              </w:rPr>
              <w:t>jams, naudojant aukštalipio įrangą (</w:t>
            </w:r>
            <w:proofErr w:type="spellStart"/>
            <w:r w:rsidRPr="009046D8">
              <w:rPr>
                <w:rFonts w:ascii="Arial" w:hAnsi="Arial" w:cs="Arial"/>
              </w:rPr>
              <w:t>arboristinis</w:t>
            </w:r>
            <w:proofErr w:type="spellEnd"/>
            <w:r w:rsidRPr="009046D8">
              <w:rPr>
                <w:rFonts w:ascii="Arial" w:hAnsi="Arial" w:cs="Arial"/>
              </w:rPr>
              <w:t xml:space="preserve"> medžių iškirtimas ir šakų genėjimas). Kiti šiems darbams keliami reikalavimai atitinka šios lentelės 2 punkte nurodytus reikalavimus.</w:t>
            </w:r>
          </w:p>
        </w:tc>
      </w:tr>
      <w:tr w:rsidR="00C66901" w:rsidRPr="009046D8" w14:paraId="055630DB" w14:textId="77777777" w:rsidTr="00167CB9">
        <w:tc>
          <w:tcPr>
            <w:tcW w:w="550" w:type="dxa"/>
            <w:tcBorders>
              <w:top w:val="single" w:sz="4" w:space="0" w:color="000000"/>
              <w:left w:val="single" w:sz="4" w:space="0" w:color="000000"/>
              <w:bottom w:val="single" w:sz="4" w:space="0" w:color="000000"/>
              <w:right w:val="single" w:sz="4" w:space="0" w:color="000000"/>
            </w:tcBorders>
          </w:tcPr>
          <w:p w14:paraId="2C9D7231" w14:textId="593DCCC2" w:rsidR="00C66901" w:rsidRPr="009046D8" w:rsidRDefault="00C66901" w:rsidP="00C66901">
            <w:pPr>
              <w:spacing w:line="240" w:lineRule="auto"/>
              <w:jc w:val="center"/>
              <w:rPr>
                <w:rFonts w:ascii="Arial" w:hAnsi="Arial" w:cs="Arial"/>
              </w:rPr>
            </w:pPr>
            <w:r w:rsidRPr="009046D8">
              <w:rPr>
                <w:rFonts w:ascii="Arial" w:hAnsi="Arial" w:cs="Arial"/>
              </w:rPr>
              <w:t>5.</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84E" w14:textId="618467AB" w:rsidR="00C66901" w:rsidRPr="009046D8" w:rsidRDefault="0086527F" w:rsidP="00C66901">
            <w:pPr>
              <w:spacing w:line="240" w:lineRule="auto"/>
              <w:jc w:val="both"/>
              <w:rPr>
                <w:rFonts w:ascii="Arial" w:hAnsi="Arial" w:cs="Arial"/>
              </w:rPr>
            </w:pPr>
            <w:r w:rsidRPr="0086527F">
              <w:rPr>
                <w:rFonts w:ascii="Arial" w:hAnsi="Arial" w:cs="Arial"/>
              </w:rPr>
              <w:t>Pavojingų medžių kirtimas ir šakų genėjimas, naudojant</w:t>
            </w:r>
            <w:r w:rsidR="00C66901" w:rsidRPr="009046D8">
              <w:rPr>
                <w:rFonts w:ascii="Arial" w:hAnsi="Arial" w:cs="Arial"/>
              </w:rPr>
              <w:t xml:space="preserve"> specialius motorinius pjovimo įrankius</w:t>
            </w:r>
            <w:r>
              <w:rPr>
                <w:rFonts w:ascii="Arial" w:hAnsi="Arial" w:cs="Arial"/>
              </w:rPr>
              <w:t>.</w:t>
            </w:r>
          </w:p>
        </w:tc>
        <w:tc>
          <w:tcPr>
            <w:tcW w:w="7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83D73" w14:textId="46BDFBCE" w:rsidR="00C66901" w:rsidRPr="009046D8" w:rsidRDefault="00C66901" w:rsidP="003078EF">
            <w:pPr>
              <w:spacing w:after="0" w:line="240" w:lineRule="auto"/>
              <w:ind w:firstLine="594"/>
              <w:jc w:val="both"/>
              <w:rPr>
                <w:rFonts w:ascii="Arial" w:hAnsi="Arial" w:cs="Arial"/>
              </w:rPr>
            </w:pPr>
            <w:r w:rsidRPr="009046D8">
              <w:rPr>
                <w:rFonts w:ascii="Arial" w:hAnsi="Arial" w:cs="Arial"/>
              </w:rPr>
              <w:t>Kabančių bei nulaužtų šakų ir medžių viršūnių nupjovimas,  kitų pavojingų šakų genėjimas, naudojant specialius motorinius pjovimo įrankius, ir nupjautų šakų (miško kirtimo liekanų) sutvarkymo darbai</w:t>
            </w:r>
            <w:r w:rsidR="00D702EB">
              <w:rPr>
                <w:rFonts w:ascii="Arial" w:hAnsi="Arial" w:cs="Arial"/>
              </w:rPr>
              <w:t>.</w:t>
            </w:r>
            <w:r w:rsidRPr="009046D8">
              <w:rPr>
                <w:rFonts w:ascii="Arial" w:hAnsi="Arial" w:cs="Arial"/>
              </w:rPr>
              <w:t xml:space="preserve"> </w:t>
            </w:r>
            <w:r w:rsidR="00103C2D">
              <w:rPr>
                <w:rFonts w:ascii="Arial" w:hAnsi="Arial" w:cs="Arial"/>
              </w:rPr>
              <w:t>Šie darbai apima</w:t>
            </w:r>
            <w:r w:rsidRPr="009046D8">
              <w:rPr>
                <w:rFonts w:ascii="Arial" w:hAnsi="Arial" w:cs="Arial"/>
              </w:rPr>
              <w:t>: a) įspėjamųjų darbų saugos ženklų ant kelių ir takų 50 – 100 m atstumu nuo darbo teritorijos pastatymas; b) šiam darbui atlikti trukdančio trako ir neperspektyvaus pomiškio iškirtimas;</w:t>
            </w:r>
            <w:r w:rsidR="0039454A" w:rsidRPr="009046D8">
              <w:rPr>
                <w:rFonts w:ascii="Arial" w:hAnsi="Arial" w:cs="Arial"/>
              </w:rPr>
              <w:t xml:space="preserve"> c) kabančių bei nulaužtų šakų ir medžių viršūnių nupjovimas,  kitų pavojingų šakų genėjimas, naudojant specialius motorinius pjovimo įrankius; d)</w:t>
            </w:r>
            <w:r w:rsidRPr="009046D8">
              <w:rPr>
                <w:rFonts w:ascii="Arial" w:hAnsi="Arial" w:cs="Arial"/>
              </w:rPr>
              <w:t xml:space="preserve"> </w:t>
            </w:r>
            <w:r w:rsidR="00A604FD" w:rsidRPr="009046D8">
              <w:rPr>
                <w:rFonts w:ascii="Arial" w:hAnsi="Arial" w:cs="Arial"/>
              </w:rPr>
              <w:t xml:space="preserve">nupjautų šakų (miško kirtimo liekanų) </w:t>
            </w:r>
            <w:r w:rsidRPr="009046D8">
              <w:rPr>
                <w:rFonts w:ascii="Arial" w:hAnsi="Arial" w:cs="Arial"/>
              </w:rPr>
              <w:t>sunešimas rankomis</w:t>
            </w:r>
            <w:r w:rsidR="003078EF" w:rsidRPr="009046D8">
              <w:rPr>
                <w:rFonts w:ascii="Arial" w:hAnsi="Arial" w:cs="Arial"/>
              </w:rPr>
              <w:t xml:space="preserve"> </w:t>
            </w:r>
            <w:r w:rsidRPr="009046D8">
              <w:rPr>
                <w:rFonts w:ascii="Arial" w:hAnsi="Arial" w:cs="Arial"/>
              </w:rPr>
              <w:t>ir sukrovimas į krūvas. Šie darbai gali būti atliekami</w:t>
            </w:r>
            <w:r w:rsidR="00103C2D">
              <w:rPr>
                <w:rFonts w:ascii="Arial" w:hAnsi="Arial" w:cs="Arial"/>
              </w:rPr>
              <w:t xml:space="preserve"> ir</w:t>
            </w:r>
            <w:r w:rsidRPr="009046D8">
              <w:rPr>
                <w:rFonts w:ascii="Arial" w:hAnsi="Arial" w:cs="Arial"/>
              </w:rPr>
              <w:t xml:space="preserve"> naudojant </w:t>
            </w:r>
            <w:proofErr w:type="spellStart"/>
            <w:r w:rsidRPr="009046D8">
              <w:rPr>
                <w:rFonts w:ascii="Arial" w:hAnsi="Arial" w:cs="Arial"/>
              </w:rPr>
              <w:t>autobokštelį</w:t>
            </w:r>
            <w:proofErr w:type="spellEnd"/>
            <w:r w:rsidRPr="009046D8">
              <w:rPr>
                <w:rFonts w:ascii="Arial" w:hAnsi="Arial" w:cs="Arial"/>
              </w:rPr>
              <w:t xml:space="preserve"> ar aukštalipio įrangą.</w:t>
            </w:r>
          </w:p>
          <w:p w14:paraId="45800C50" w14:textId="62FE92E4" w:rsidR="00C66901" w:rsidRPr="009046D8" w:rsidRDefault="00C020C6" w:rsidP="003078EF">
            <w:pPr>
              <w:spacing w:after="0" w:line="240" w:lineRule="auto"/>
              <w:ind w:firstLine="594"/>
              <w:jc w:val="both"/>
              <w:rPr>
                <w:rFonts w:ascii="Arial" w:hAnsi="Arial" w:cs="Arial"/>
              </w:rPr>
            </w:pPr>
            <w:r>
              <w:rPr>
                <w:rFonts w:ascii="Arial" w:hAnsi="Arial" w:cs="Arial"/>
              </w:rPr>
              <w:t>1</w:t>
            </w:r>
            <w:r w:rsidR="00C66901" w:rsidRPr="009046D8">
              <w:rPr>
                <w:rFonts w:ascii="Arial" w:hAnsi="Arial" w:cs="Arial"/>
              </w:rPr>
              <w:t xml:space="preserve">. </w:t>
            </w:r>
            <w:r>
              <w:rPr>
                <w:rFonts w:ascii="Arial" w:hAnsi="Arial" w:cs="Arial"/>
              </w:rPr>
              <w:t>P</w:t>
            </w:r>
            <w:r w:rsidR="00C66901" w:rsidRPr="009046D8">
              <w:rPr>
                <w:rFonts w:ascii="Arial" w:hAnsi="Arial" w:cs="Arial"/>
              </w:rPr>
              <w:t>rieš pradedant darbus, Paslaugų gavėjas numatytus genėti medžius pažymi dažais;</w:t>
            </w:r>
          </w:p>
          <w:p w14:paraId="27C6812C" w14:textId="10803C28" w:rsidR="00C66901" w:rsidRPr="009046D8" w:rsidRDefault="003078EF" w:rsidP="003078EF">
            <w:pPr>
              <w:spacing w:after="0" w:line="240" w:lineRule="auto"/>
              <w:ind w:firstLine="594"/>
              <w:jc w:val="both"/>
              <w:rPr>
                <w:rFonts w:ascii="Arial" w:hAnsi="Arial" w:cs="Arial"/>
              </w:rPr>
            </w:pPr>
            <w:r w:rsidRPr="009046D8">
              <w:rPr>
                <w:rFonts w:ascii="Arial" w:hAnsi="Arial" w:cs="Arial"/>
              </w:rPr>
              <w:t>2</w:t>
            </w:r>
            <w:r w:rsidR="00C66901" w:rsidRPr="009046D8">
              <w:rPr>
                <w:rFonts w:ascii="Arial" w:hAnsi="Arial" w:cs="Arial"/>
              </w:rPr>
              <w:t xml:space="preserve">. </w:t>
            </w:r>
            <w:r w:rsidR="00C020C6">
              <w:rPr>
                <w:rFonts w:ascii="Arial" w:hAnsi="Arial" w:cs="Arial"/>
              </w:rPr>
              <w:t>K</w:t>
            </w:r>
            <w:r w:rsidR="00C66901" w:rsidRPr="009046D8">
              <w:rPr>
                <w:rFonts w:ascii="Arial" w:hAnsi="Arial" w:cs="Arial"/>
              </w:rPr>
              <w:t>onkretiems darbams išsamius paaiškinimus pateikia girininkijų darbuotojai.</w:t>
            </w:r>
          </w:p>
        </w:tc>
      </w:tr>
      <w:tr w:rsidR="00425797" w:rsidRPr="009046D8" w14:paraId="6DF15904" w14:textId="77777777" w:rsidTr="00167CB9">
        <w:tc>
          <w:tcPr>
            <w:tcW w:w="550" w:type="dxa"/>
            <w:tcBorders>
              <w:top w:val="single" w:sz="4" w:space="0" w:color="000000"/>
              <w:left w:val="single" w:sz="4" w:space="0" w:color="000000"/>
              <w:bottom w:val="single" w:sz="4" w:space="0" w:color="000000"/>
              <w:right w:val="single" w:sz="4" w:space="0" w:color="000000"/>
            </w:tcBorders>
          </w:tcPr>
          <w:p w14:paraId="39E76C2D" w14:textId="271BB3E7" w:rsidR="00425797" w:rsidRPr="009046D8" w:rsidRDefault="00352F18" w:rsidP="00C66901">
            <w:pPr>
              <w:tabs>
                <w:tab w:val="left" w:pos="164"/>
                <w:tab w:val="left" w:pos="447"/>
              </w:tabs>
              <w:spacing w:line="240" w:lineRule="auto"/>
              <w:jc w:val="center"/>
              <w:rPr>
                <w:rFonts w:ascii="Arial" w:hAnsi="Arial" w:cs="Arial"/>
                <w:lang w:val="en-US"/>
              </w:rPr>
            </w:pPr>
            <w:r w:rsidRPr="009046D8">
              <w:rPr>
                <w:rFonts w:ascii="Arial" w:hAnsi="Arial" w:cs="Arial"/>
                <w:lang w:val="en-US"/>
              </w:rPr>
              <w:lastRenderedPageBreak/>
              <w:t>6</w:t>
            </w:r>
            <w:r w:rsidR="00425797" w:rsidRPr="009046D8">
              <w:rPr>
                <w:rFonts w:ascii="Arial" w:hAnsi="Arial" w:cs="Arial"/>
                <w:lang w:val="en-US"/>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C379" w14:textId="772D6F20" w:rsidR="00425797" w:rsidRPr="009046D8" w:rsidRDefault="0086527F" w:rsidP="00C66901">
            <w:pPr>
              <w:tabs>
                <w:tab w:val="left" w:pos="164"/>
                <w:tab w:val="left" w:pos="447"/>
              </w:tabs>
              <w:spacing w:line="240" w:lineRule="auto"/>
              <w:rPr>
                <w:rFonts w:ascii="Arial" w:hAnsi="Arial" w:cs="Arial"/>
              </w:rPr>
            </w:pPr>
            <w:r w:rsidRPr="0086527F">
              <w:rPr>
                <w:rFonts w:ascii="Arial" w:hAnsi="Arial" w:cs="Arial"/>
              </w:rPr>
              <w:t>Pavojingų medžių kirtimas, genėjimas, žaliavinės medienos ir miško kirtimo liekanų ruoša ir sutvarkymas</w:t>
            </w:r>
            <w:r>
              <w:rPr>
                <w:rFonts w:ascii="Arial" w:hAnsi="Arial" w:cs="Arial"/>
              </w:rPr>
              <w:t>.</w:t>
            </w:r>
          </w:p>
        </w:tc>
        <w:tc>
          <w:tcPr>
            <w:tcW w:w="78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B0E5C87" w14:textId="77777777" w:rsidR="00A9794C" w:rsidRDefault="0086527F" w:rsidP="00A9794C">
            <w:pPr>
              <w:spacing w:after="0" w:line="240" w:lineRule="auto"/>
              <w:ind w:firstLine="594"/>
              <w:jc w:val="both"/>
              <w:rPr>
                <w:rFonts w:ascii="Arial" w:hAnsi="Arial" w:cs="Arial"/>
              </w:rPr>
            </w:pPr>
            <w:r w:rsidRPr="009046D8">
              <w:rPr>
                <w:rFonts w:ascii="Arial" w:hAnsi="Arial" w:cs="Arial"/>
              </w:rPr>
              <w:t>Pavojingų medžių iškirtimas ir šakų genėjimas,</w:t>
            </w:r>
            <w:r>
              <w:t xml:space="preserve"> </w:t>
            </w:r>
            <w:r w:rsidRPr="0086527F">
              <w:rPr>
                <w:rFonts w:ascii="Arial" w:hAnsi="Arial" w:cs="Arial"/>
              </w:rPr>
              <w:t>žaliavinės medienos ir miško kirtimo liekanų ruoša ir sutvarkymas</w:t>
            </w:r>
            <w:r w:rsidRPr="009046D8">
              <w:rPr>
                <w:rFonts w:ascii="Arial" w:hAnsi="Arial" w:cs="Arial"/>
              </w:rPr>
              <w:t xml:space="preserve"> laikantis </w:t>
            </w:r>
            <w:r>
              <w:rPr>
                <w:rFonts w:ascii="Arial" w:hAnsi="Arial" w:cs="Arial"/>
              </w:rPr>
              <w:t>šios lentelės 1 punkte aprašytų reikalavimų</w:t>
            </w:r>
            <w:r w:rsidR="00D702EB">
              <w:rPr>
                <w:rFonts w:ascii="Arial" w:hAnsi="Arial" w:cs="Arial"/>
              </w:rPr>
              <w:t>.</w:t>
            </w:r>
            <w:r w:rsidRPr="0086527F">
              <w:rPr>
                <w:rFonts w:ascii="Arial" w:hAnsi="Arial" w:cs="Arial"/>
              </w:rPr>
              <w:t xml:space="preserve"> </w:t>
            </w:r>
            <w:r w:rsidRPr="009046D8">
              <w:rPr>
                <w:rFonts w:ascii="Arial" w:hAnsi="Arial" w:cs="Arial"/>
              </w:rPr>
              <w:t>Šie darbai atliekami</w:t>
            </w:r>
            <w:r w:rsidR="009F0C41">
              <w:rPr>
                <w:rFonts w:ascii="Arial" w:hAnsi="Arial" w:cs="Arial"/>
              </w:rPr>
              <w:t xml:space="preserve"> pagal</w:t>
            </w:r>
            <w:r w:rsidRPr="009046D8">
              <w:rPr>
                <w:rFonts w:ascii="Arial" w:hAnsi="Arial" w:cs="Arial"/>
              </w:rPr>
              <w:t xml:space="preserve"> Paslaugų </w:t>
            </w:r>
            <w:r w:rsidR="009F0C41">
              <w:rPr>
                <w:rFonts w:ascii="Arial" w:hAnsi="Arial" w:cs="Arial"/>
              </w:rPr>
              <w:t>gavėjo</w:t>
            </w:r>
            <w:r w:rsidRPr="009046D8">
              <w:rPr>
                <w:rFonts w:ascii="Arial" w:hAnsi="Arial" w:cs="Arial"/>
              </w:rPr>
              <w:t xml:space="preserve"> </w:t>
            </w:r>
            <w:r w:rsidR="009F0C41">
              <w:rPr>
                <w:rFonts w:ascii="Arial" w:hAnsi="Arial" w:cs="Arial"/>
              </w:rPr>
              <w:t xml:space="preserve">pateiktą užsakymą žaliavinės medienos ir miško kirtimų liekanų </w:t>
            </w:r>
            <w:r w:rsidR="00A9794C">
              <w:rPr>
                <w:rFonts w:ascii="Arial" w:hAnsi="Arial" w:cs="Arial"/>
              </w:rPr>
              <w:t>gamybai.</w:t>
            </w:r>
          </w:p>
          <w:p w14:paraId="3CB103F3" w14:textId="535DDB8C" w:rsidR="00BC71A7" w:rsidRPr="009046D8" w:rsidRDefault="00BC71A7" w:rsidP="00A9794C">
            <w:pPr>
              <w:spacing w:after="0" w:line="240" w:lineRule="auto"/>
              <w:ind w:firstLine="594"/>
              <w:jc w:val="both"/>
              <w:rPr>
                <w:rFonts w:ascii="Arial" w:hAnsi="Arial" w:cs="Arial"/>
              </w:rPr>
            </w:pPr>
          </w:p>
        </w:tc>
      </w:tr>
    </w:tbl>
    <w:bookmarkEnd w:id="3"/>
    <w:bookmarkEnd w:id="5"/>
    <w:p w14:paraId="4B87AC1F" w14:textId="220F5669" w:rsidR="00E31D12" w:rsidRPr="009046D8" w:rsidRDefault="00F368E1" w:rsidP="00F368E1">
      <w:pPr>
        <w:jc w:val="center"/>
        <w:rPr>
          <w:rFonts w:ascii="Arial" w:hAnsi="Arial" w:cs="Arial"/>
        </w:rPr>
      </w:pPr>
      <w:r w:rsidRPr="009046D8">
        <w:rPr>
          <w:rFonts w:ascii="Arial" w:hAnsi="Arial" w:cs="Arial"/>
        </w:rPr>
        <w:t>______________________</w:t>
      </w:r>
    </w:p>
    <w:p w14:paraId="07133A79" w14:textId="77777777" w:rsidR="001D0E23" w:rsidRPr="009046D8" w:rsidRDefault="001D0E23" w:rsidP="001D0E23">
      <w:pPr>
        <w:rPr>
          <w:rFonts w:ascii="Arial" w:hAnsi="Arial" w:cs="Arial"/>
        </w:rPr>
      </w:pPr>
    </w:p>
    <w:sectPr w:rsidR="001D0E23" w:rsidRPr="009046D8" w:rsidSect="00A21C0B">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6CB00E1C"/>
    <w:lvl w:ilvl="0">
      <w:start w:val="1"/>
      <w:numFmt w:val="decimal"/>
      <w:pStyle w:val="Antrat1"/>
      <w:suff w:val="space"/>
      <w:lvlText w:val="%1."/>
      <w:lvlJc w:val="left"/>
      <w:pPr>
        <w:ind w:left="432" w:hanging="432"/>
      </w:pPr>
      <w:rPr>
        <w:rFonts w:hint="default"/>
        <w:i w:val="0"/>
      </w:rPr>
    </w:lvl>
    <w:lvl w:ilvl="1">
      <w:start w:val="1"/>
      <w:numFmt w:val="decimal"/>
      <w:pStyle w:val="Antrat2"/>
      <w:suff w:val="space"/>
      <w:lvlText w:val="%1.%2."/>
      <w:lvlJc w:val="left"/>
      <w:pPr>
        <w:ind w:left="4384"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left="131"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552A0220"/>
    <w:multiLevelType w:val="hybridMultilevel"/>
    <w:tmpl w:val="B608FDB4"/>
    <w:lvl w:ilvl="0" w:tplc="9EA2336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570DDE"/>
    <w:multiLevelType w:val="hybridMultilevel"/>
    <w:tmpl w:val="111A74A0"/>
    <w:lvl w:ilvl="0" w:tplc="C9E86B7C">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8F5343"/>
    <w:multiLevelType w:val="multilevel"/>
    <w:tmpl w:val="675CD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D04884"/>
    <w:multiLevelType w:val="hybridMultilevel"/>
    <w:tmpl w:val="3A10E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7B251E"/>
    <w:multiLevelType w:val="hybridMultilevel"/>
    <w:tmpl w:val="B3DC7BEC"/>
    <w:lvl w:ilvl="0" w:tplc="5DBC6360">
      <w:start w:val="1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491421">
    <w:abstractNumId w:val="1"/>
  </w:num>
  <w:num w:numId="2" w16cid:durableId="1869177511">
    <w:abstractNumId w:val="2"/>
  </w:num>
  <w:num w:numId="3" w16cid:durableId="2097481643">
    <w:abstractNumId w:val="3"/>
  </w:num>
  <w:num w:numId="4" w16cid:durableId="1636569892">
    <w:abstractNumId w:val="0"/>
  </w:num>
  <w:num w:numId="5" w16cid:durableId="1135175673">
    <w:abstractNumId w:val="4"/>
  </w:num>
  <w:num w:numId="6" w16cid:durableId="2097822660">
    <w:abstractNumId w:val="7"/>
  </w:num>
  <w:num w:numId="7" w16cid:durableId="2078434671">
    <w:abstractNumId w:val="6"/>
  </w:num>
  <w:num w:numId="8" w16cid:durableId="1082214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1A58"/>
    <w:rsid w:val="00006EBE"/>
    <w:rsid w:val="000139D8"/>
    <w:rsid w:val="00013EDF"/>
    <w:rsid w:val="0001424D"/>
    <w:rsid w:val="00016C5F"/>
    <w:rsid w:val="00027AF7"/>
    <w:rsid w:val="00035594"/>
    <w:rsid w:val="00042E47"/>
    <w:rsid w:val="00053CF7"/>
    <w:rsid w:val="0006244E"/>
    <w:rsid w:val="00081EEC"/>
    <w:rsid w:val="00085FBA"/>
    <w:rsid w:val="000A5575"/>
    <w:rsid w:val="000B0BAB"/>
    <w:rsid w:val="000B355E"/>
    <w:rsid w:val="000D5FC0"/>
    <w:rsid w:val="000F2734"/>
    <w:rsid w:val="00103551"/>
    <w:rsid w:val="00103C2D"/>
    <w:rsid w:val="001069AC"/>
    <w:rsid w:val="001168C9"/>
    <w:rsid w:val="00153F52"/>
    <w:rsid w:val="001558E1"/>
    <w:rsid w:val="0015596F"/>
    <w:rsid w:val="00163C7B"/>
    <w:rsid w:val="00167CB9"/>
    <w:rsid w:val="00194B10"/>
    <w:rsid w:val="0019625B"/>
    <w:rsid w:val="00196458"/>
    <w:rsid w:val="001A5913"/>
    <w:rsid w:val="001B0983"/>
    <w:rsid w:val="001C42B0"/>
    <w:rsid w:val="001D0E23"/>
    <w:rsid w:val="001D2888"/>
    <w:rsid w:val="001E463C"/>
    <w:rsid w:val="001E708D"/>
    <w:rsid w:val="001E7299"/>
    <w:rsid w:val="001F3D46"/>
    <w:rsid w:val="001F7DCA"/>
    <w:rsid w:val="00203433"/>
    <w:rsid w:val="00206B10"/>
    <w:rsid w:val="00221ECA"/>
    <w:rsid w:val="00225A33"/>
    <w:rsid w:val="00227009"/>
    <w:rsid w:val="0023380B"/>
    <w:rsid w:val="00263DD7"/>
    <w:rsid w:val="00275130"/>
    <w:rsid w:val="00281CB4"/>
    <w:rsid w:val="0029487C"/>
    <w:rsid w:val="002948C8"/>
    <w:rsid w:val="002A30AD"/>
    <w:rsid w:val="002A69CE"/>
    <w:rsid w:val="002A7BAA"/>
    <w:rsid w:val="002B069D"/>
    <w:rsid w:val="002B2982"/>
    <w:rsid w:val="002C7085"/>
    <w:rsid w:val="002D6E78"/>
    <w:rsid w:val="002D7248"/>
    <w:rsid w:val="002E3FAC"/>
    <w:rsid w:val="002F2FC9"/>
    <w:rsid w:val="003078EF"/>
    <w:rsid w:val="003225B8"/>
    <w:rsid w:val="00326A78"/>
    <w:rsid w:val="00330F0A"/>
    <w:rsid w:val="00332488"/>
    <w:rsid w:val="003344DC"/>
    <w:rsid w:val="00336D7D"/>
    <w:rsid w:val="00342F3C"/>
    <w:rsid w:val="003455BC"/>
    <w:rsid w:val="00345F45"/>
    <w:rsid w:val="00352F18"/>
    <w:rsid w:val="003605DD"/>
    <w:rsid w:val="003671A2"/>
    <w:rsid w:val="00370EEA"/>
    <w:rsid w:val="003814A3"/>
    <w:rsid w:val="00381B1B"/>
    <w:rsid w:val="00385C59"/>
    <w:rsid w:val="0039454A"/>
    <w:rsid w:val="00395F6C"/>
    <w:rsid w:val="003B2C69"/>
    <w:rsid w:val="003B7590"/>
    <w:rsid w:val="003C36B0"/>
    <w:rsid w:val="003E07C2"/>
    <w:rsid w:val="003E791C"/>
    <w:rsid w:val="003F7015"/>
    <w:rsid w:val="00406367"/>
    <w:rsid w:val="00406584"/>
    <w:rsid w:val="00414C24"/>
    <w:rsid w:val="0041661C"/>
    <w:rsid w:val="00425797"/>
    <w:rsid w:val="004424BE"/>
    <w:rsid w:val="00447468"/>
    <w:rsid w:val="004573E5"/>
    <w:rsid w:val="004677DE"/>
    <w:rsid w:val="004721B5"/>
    <w:rsid w:val="00474C6B"/>
    <w:rsid w:val="00480030"/>
    <w:rsid w:val="004833EE"/>
    <w:rsid w:val="0048450B"/>
    <w:rsid w:val="00486BF5"/>
    <w:rsid w:val="004A1262"/>
    <w:rsid w:val="004A5F06"/>
    <w:rsid w:val="004B0984"/>
    <w:rsid w:val="004C3B36"/>
    <w:rsid w:val="004C54EB"/>
    <w:rsid w:val="004D0332"/>
    <w:rsid w:val="004D042B"/>
    <w:rsid w:val="004E631C"/>
    <w:rsid w:val="004F61EE"/>
    <w:rsid w:val="00501673"/>
    <w:rsid w:val="005035BA"/>
    <w:rsid w:val="0051469D"/>
    <w:rsid w:val="00535032"/>
    <w:rsid w:val="00537516"/>
    <w:rsid w:val="005445EB"/>
    <w:rsid w:val="00554242"/>
    <w:rsid w:val="005749B0"/>
    <w:rsid w:val="00576F5B"/>
    <w:rsid w:val="00576FDA"/>
    <w:rsid w:val="00585AFE"/>
    <w:rsid w:val="005975C4"/>
    <w:rsid w:val="005A2566"/>
    <w:rsid w:val="005A4499"/>
    <w:rsid w:val="005C24C4"/>
    <w:rsid w:val="00607271"/>
    <w:rsid w:val="006079A9"/>
    <w:rsid w:val="00614E8D"/>
    <w:rsid w:val="006178D6"/>
    <w:rsid w:val="00634E56"/>
    <w:rsid w:val="0063521C"/>
    <w:rsid w:val="00643BBE"/>
    <w:rsid w:val="0064498C"/>
    <w:rsid w:val="00661ECE"/>
    <w:rsid w:val="00663881"/>
    <w:rsid w:val="006642AD"/>
    <w:rsid w:val="00667986"/>
    <w:rsid w:val="006716CC"/>
    <w:rsid w:val="00672139"/>
    <w:rsid w:val="00673164"/>
    <w:rsid w:val="006832D0"/>
    <w:rsid w:val="006867C3"/>
    <w:rsid w:val="00686D56"/>
    <w:rsid w:val="00687FB0"/>
    <w:rsid w:val="00692128"/>
    <w:rsid w:val="006A5DD4"/>
    <w:rsid w:val="006C3889"/>
    <w:rsid w:val="006D16EE"/>
    <w:rsid w:val="006E24F8"/>
    <w:rsid w:val="006E5052"/>
    <w:rsid w:val="00705461"/>
    <w:rsid w:val="00711F5F"/>
    <w:rsid w:val="0071351D"/>
    <w:rsid w:val="00715E6E"/>
    <w:rsid w:val="007205F9"/>
    <w:rsid w:val="007255FE"/>
    <w:rsid w:val="00733C4A"/>
    <w:rsid w:val="00737D6B"/>
    <w:rsid w:val="00743491"/>
    <w:rsid w:val="00747044"/>
    <w:rsid w:val="00747AF0"/>
    <w:rsid w:val="007575AF"/>
    <w:rsid w:val="00762AB8"/>
    <w:rsid w:val="00773EE1"/>
    <w:rsid w:val="0077580A"/>
    <w:rsid w:val="00776A47"/>
    <w:rsid w:val="00797AEF"/>
    <w:rsid w:val="007A2576"/>
    <w:rsid w:val="007B683A"/>
    <w:rsid w:val="007B718D"/>
    <w:rsid w:val="007C463B"/>
    <w:rsid w:val="007D3E7A"/>
    <w:rsid w:val="007E0864"/>
    <w:rsid w:val="007F3D28"/>
    <w:rsid w:val="00805165"/>
    <w:rsid w:val="008302A9"/>
    <w:rsid w:val="008401C8"/>
    <w:rsid w:val="00846DE1"/>
    <w:rsid w:val="008514D4"/>
    <w:rsid w:val="0086273C"/>
    <w:rsid w:val="0086527F"/>
    <w:rsid w:val="00875495"/>
    <w:rsid w:val="00895AD8"/>
    <w:rsid w:val="00897942"/>
    <w:rsid w:val="008A6469"/>
    <w:rsid w:val="008B2FA8"/>
    <w:rsid w:val="008E07BF"/>
    <w:rsid w:val="008E579D"/>
    <w:rsid w:val="008E60AF"/>
    <w:rsid w:val="008F58F4"/>
    <w:rsid w:val="009046D8"/>
    <w:rsid w:val="00904AE5"/>
    <w:rsid w:val="00916F75"/>
    <w:rsid w:val="00932942"/>
    <w:rsid w:val="00941EE6"/>
    <w:rsid w:val="00951875"/>
    <w:rsid w:val="009625D1"/>
    <w:rsid w:val="00964812"/>
    <w:rsid w:val="00973D54"/>
    <w:rsid w:val="00982CD9"/>
    <w:rsid w:val="00982F16"/>
    <w:rsid w:val="0098644F"/>
    <w:rsid w:val="00995AD2"/>
    <w:rsid w:val="00997D9C"/>
    <w:rsid w:val="009B25CE"/>
    <w:rsid w:val="009D149E"/>
    <w:rsid w:val="009E2445"/>
    <w:rsid w:val="009E272A"/>
    <w:rsid w:val="009F0C41"/>
    <w:rsid w:val="009F31CF"/>
    <w:rsid w:val="009F599C"/>
    <w:rsid w:val="009F7530"/>
    <w:rsid w:val="00A03031"/>
    <w:rsid w:val="00A0362C"/>
    <w:rsid w:val="00A04B14"/>
    <w:rsid w:val="00A21C0B"/>
    <w:rsid w:val="00A279C9"/>
    <w:rsid w:val="00A30821"/>
    <w:rsid w:val="00A37D10"/>
    <w:rsid w:val="00A604FD"/>
    <w:rsid w:val="00A60A87"/>
    <w:rsid w:val="00A611A2"/>
    <w:rsid w:val="00A653FF"/>
    <w:rsid w:val="00A85FDA"/>
    <w:rsid w:val="00A9794C"/>
    <w:rsid w:val="00AA3446"/>
    <w:rsid w:val="00AA3F1D"/>
    <w:rsid w:val="00AA5BFA"/>
    <w:rsid w:val="00AB31C5"/>
    <w:rsid w:val="00AB47D1"/>
    <w:rsid w:val="00AC0131"/>
    <w:rsid w:val="00AC1EBD"/>
    <w:rsid w:val="00AD6210"/>
    <w:rsid w:val="00AE1A29"/>
    <w:rsid w:val="00AE65DF"/>
    <w:rsid w:val="00AE7115"/>
    <w:rsid w:val="00AF0635"/>
    <w:rsid w:val="00AF37A9"/>
    <w:rsid w:val="00B36D1D"/>
    <w:rsid w:val="00B43B6C"/>
    <w:rsid w:val="00B457A7"/>
    <w:rsid w:val="00B53CB0"/>
    <w:rsid w:val="00B75D9A"/>
    <w:rsid w:val="00B7793F"/>
    <w:rsid w:val="00B8783E"/>
    <w:rsid w:val="00B879FB"/>
    <w:rsid w:val="00B93838"/>
    <w:rsid w:val="00BA2FE4"/>
    <w:rsid w:val="00BB13B6"/>
    <w:rsid w:val="00BC188C"/>
    <w:rsid w:val="00BC5FA9"/>
    <w:rsid w:val="00BC71A7"/>
    <w:rsid w:val="00BD5A78"/>
    <w:rsid w:val="00BD73D9"/>
    <w:rsid w:val="00BD7B66"/>
    <w:rsid w:val="00BE6B08"/>
    <w:rsid w:val="00BF68FF"/>
    <w:rsid w:val="00C00166"/>
    <w:rsid w:val="00C020C6"/>
    <w:rsid w:val="00C06850"/>
    <w:rsid w:val="00C12542"/>
    <w:rsid w:val="00C3331C"/>
    <w:rsid w:val="00C35A3F"/>
    <w:rsid w:val="00C55DBA"/>
    <w:rsid w:val="00C61833"/>
    <w:rsid w:val="00C63B8D"/>
    <w:rsid w:val="00C65B5C"/>
    <w:rsid w:val="00C66901"/>
    <w:rsid w:val="00C76E0C"/>
    <w:rsid w:val="00C84E1F"/>
    <w:rsid w:val="00CA545A"/>
    <w:rsid w:val="00CA5940"/>
    <w:rsid w:val="00CB3662"/>
    <w:rsid w:val="00CB3CB8"/>
    <w:rsid w:val="00CB5622"/>
    <w:rsid w:val="00CD1735"/>
    <w:rsid w:val="00CD24D2"/>
    <w:rsid w:val="00CD7F7A"/>
    <w:rsid w:val="00CE26C7"/>
    <w:rsid w:val="00D002DB"/>
    <w:rsid w:val="00D12AF3"/>
    <w:rsid w:val="00D21777"/>
    <w:rsid w:val="00D3458B"/>
    <w:rsid w:val="00D42031"/>
    <w:rsid w:val="00D44D3A"/>
    <w:rsid w:val="00D534F6"/>
    <w:rsid w:val="00D573E4"/>
    <w:rsid w:val="00D702EB"/>
    <w:rsid w:val="00D818EA"/>
    <w:rsid w:val="00DA7B12"/>
    <w:rsid w:val="00DC5001"/>
    <w:rsid w:val="00DD5570"/>
    <w:rsid w:val="00DF1ED1"/>
    <w:rsid w:val="00E02E6B"/>
    <w:rsid w:val="00E03087"/>
    <w:rsid w:val="00E03D1B"/>
    <w:rsid w:val="00E11964"/>
    <w:rsid w:val="00E11B2D"/>
    <w:rsid w:val="00E30B35"/>
    <w:rsid w:val="00E31D12"/>
    <w:rsid w:val="00E350EC"/>
    <w:rsid w:val="00E35403"/>
    <w:rsid w:val="00E41276"/>
    <w:rsid w:val="00E474C2"/>
    <w:rsid w:val="00E75C92"/>
    <w:rsid w:val="00E8182C"/>
    <w:rsid w:val="00E83E3A"/>
    <w:rsid w:val="00E94A28"/>
    <w:rsid w:val="00EA3E55"/>
    <w:rsid w:val="00EB21C5"/>
    <w:rsid w:val="00EC1EFD"/>
    <w:rsid w:val="00EF0275"/>
    <w:rsid w:val="00EF198B"/>
    <w:rsid w:val="00F163CC"/>
    <w:rsid w:val="00F25771"/>
    <w:rsid w:val="00F368E1"/>
    <w:rsid w:val="00F47571"/>
    <w:rsid w:val="00F50D8C"/>
    <w:rsid w:val="00F52F51"/>
    <w:rsid w:val="00F5728A"/>
    <w:rsid w:val="00F61757"/>
    <w:rsid w:val="00F643ED"/>
    <w:rsid w:val="00F73CB2"/>
    <w:rsid w:val="00F7631E"/>
    <w:rsid w:val="00FC095C"/>
    <w:rsid w:val="00FC16F9"/>
    <w:rsid w:val="00FC624A"/>
    <w:rsid w:val="00FC7E76"/>
    <w:rsid w:val="00FD0D2A"/>
    <w:rsid w:val="00FE12C8"/>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chartTrackingRefBased/>
  <w15:docId w15:val="{BD6C04D3-6534-4A9B-A3C4-CA7A9F0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901"/>
    <w:pPr>
      <w:spacing w:line="256" w:lineRule="auto"/>
    </w:pPr>
    <w:rPr>
      <w:rFonts w:ascii="Calibri" w:eastAsia="Calibri" w:hAnsi="Calibri" w:cs="Times New Roman"/>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E07BF"/>
    <w:pPr>
      <w:keepNext/>
      <w:numPr>
        <w:numId w:val="4"/>
      </w:numPr>
      <w:spacing w:before="240" w:after="120" w:line="240" w:lineRule="auto"/>
      <w:ind w:left="0" w:firstLine="0"/>
      <w:outlineLvl w:val="0"/>
    </w:pPr>
    <w:rPr>
      <w:rFonts w:ascii="Times New Roman" w:hAnsi="Times New Roman"/>
      <w:b/>
      <w:sz w:val="24"/>
      <w:szCs w:val="20"/>
      <w:lang w:val="x-none" w:eastAsia="x-none"/>
    </w:rPr>
  </w:style>
  <w:style w:type="paragraph" w:styleId="Antrat2">
    <w:name w:val="heading 2"/>
    <w:aliases w:val="Close,Title Header2"/>
    <w:basedOn w:val="prastasis"/>
    <w:link w:val="Antrat2Diagrama"/>
    <w:qFormat/>
    <w:rsid w:val="008E07BF"/>
    <w:pPr>
      <w:numPr>
        <w:ilvl w:val="1"/>
        <w:numId w:val="4"/>
      </w:numPr>
      <w:spacing w:after="120" w:line="240" w:lineRule="auto"/>
      <w:ind w:left="0" w:firstLine="0"/>
      <w:jc w:val="both"/>
      <w:outlineLvl w:val="1"/>
    </w:pPr>
    <w:rPr>
      <w:rFonts w:ascii="Times New Roman" w:hAnsi="Times New Roman"/>
      <w:sz w:val="24"/>
      <w:szCs w:val="20"/>
      <w:lang w:val="x-none" w:eastAsia="x-none"/>
    </w:rPr>
  </w:style>
  <w:style w:type="paragraph" w:styleId="Antrat3">
    <w:name w:val="heading 3"/>
    <w:aliases w:val="Simple,Section Header3,Sub-Clause Paragraph"/>
    <w:basedOn w:val="Antrat2"/>
    <w:link w:val="Antrat3Diagrama"/>
    <w:qFormat/>
    <w:rsid w:val="008E07BF"/>
    <w:pPr>
      <w:widowControl w:val="0"/>
      <w:numPr>
        <w:ilvl w:val="2"/>
      </w:numPr>
      <w:ind w:left="0" w:firstLin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8E07BF"/>
    <w:pPr>
      <w:numPr>
        <w:ilvl w:val="3"/>
        <w:numId w:val="4"/>
      </w:numPr>
      <w:spacing w:after="0" w:line="240" w:lineRule="auto"/>
      <w:jc w:val="both"/>
      <w:outlineLvl w:val="3"/>
    </w:pPr>
    <w:rPr>
      <w:rFonts w:ascii="Times New Roman" w:hAnsi="Times New Roman"/>
      <w:sz w:val="24"/>
      <w:szCs w:val="20"/>
      <w:lang w:val="x-none" w:eastAsia="x-none"/>
    </w:rPr>
  </w:style>
  <w:style w:type="paragraph" w:styleId="Antrat5">
    <w:name w:val="heading 5"/>
    <w:basedOn w:val="prastasis"/>
    <w:next w:val="prastasis"/>
    <w:link w:val="Antrat5Diagrama"/>
    <w:qFormat/>
    <w:rsid w:val="008E07BF"/>
    <w:pPr>
      <w:keepNext/>
      <w:numPr>
        <w:ilvl w:val="4"/>
        <w:numId w:val="4"/>
      </w:numPr>
      <w:spacing w:after="0" w:line="240" w:lineRule="auto"/>
      <w:outlineLvl w:val="4"/>
    </w:pPr>
    <w:rPr>
      <w:rFonts w:ascii="Times New Roman" w:hAnsi="Times New Roman"/>
      <w:b/>
      <w:sz w:val="40"/>
      <w:szCs w:val="20"/>
      <w:lang w:val="x-none" w:eastAsia="x-none"/>
    </w:rPr>
  </w:style>
  <w:style w:type="paragraph" w:styleId="Antrat6">
    <w:name w:val="heading 6"/>
    <w:basedOn w:val="prastasis"/>
    <w:next w:val="prastasis"/>
    <w:link w:val="Antrat6Diagrama"/>
    <w:qFormat/>
    <w:rsid w:val="008E07BF"/>
    <w:pPr>
      <w:keepNext/>
      <w:numPr>
        <w:ilvl w:val="5"/>
        <w:numId w:val="4"/>
      </w:numPr>
      <w:spacing w:after="0" w:line="240" w:lineRule="auto"/>
      <w:outlineLvl w:val="5"/>
    </w:pPr>
    <w:rPr>
      <w:rFonts w:ascii="Times New Roman" w:hAnsi="Times New Roman"/>
      <w:b/>
      <w:sz w:val="36"/>
      <w:szCs w:val="20"/>
      <w:lang w:val="x-none" w:eastAsia="x-none"/>
    </w:rPr>
  </w:style>
  <w:style w:type="paragraph" w:styleId="Antrat7">
    <w:name w:val="heading 7"/>
    <w:basedOn w:val="prastasis"/>
    <w:next w:val="prastasis"/>
    <w:link w:val="Antrat7Diagrama"/>
    <w:uiPriority w:val="99"/>
    <w:qFormat/>
    <w:rsid w:val="008E07BF"/>
    <w:pPr>
      <w:keepNext/>
      <w:numPr>
        <w:ilvl w:val="6"/>
        <w:numId w:val="4"/>
      </w:numPr>
      <w:spacing w:after="0" w:line="240" w:lineRule="auto"/>
      <w:outlineLvl w:val="6"/>
    </w:pPr>
    <w:rPr>
      <w:rFonts w:ascii="Times New Roman" w:hAnsi="Times New Roman"/>
      <w:sz w:val="48"/>
      <w:szCs w:val="20"/>
      <w:lang w:val="x-none" w:eastAsia="x-none"/>
    </w:rPr>
  </w:style>
  <w:style w:type="paragraph" w:styleId="Antrat8">
    <w:name w:val="heading 8"/>
    <w:basedOn w:val="prastasis"/>
    <w:next w:val="prastasis"/>
    <w:link w:val="Antrat8Diagrama"/>
    <w:uiPriority w:val="99"/>
    <w:qFormat/>
    <w:rsid w:val="008E07BF"/>
    <w:pPr>
      <w:keepNext/>
      <w:numPr>
        <w:ilvl w:val="7"/>
        <w:numId w:val="4"/>
      </w:numPr>
      <w:spacing w:after="0" w:line="240" w:lineRule="auto"/>
      <w:outlineLvl w:val="7"/>
    </w:pPr>
    <w:rPr>
      <w:rFonts w:ascii="Times New Roman" w:hAnsi="Times New Roman"/>
      <w:b/>
      <w:sz w:val="18"/>
      <w:szCs w:val="20"/>
      <w:lang w:val="x-none" w:eastAsia="x-none"/>
    </w:rPr>
  </w:style>
  <w:style w:type="paragraph" w:styleId="Antrat9">
    <w:name w:val="heading 9"/>
    <w:basedOn w:val="prastasis"/>
    <w:next w:val="prastasis"/>
    <w:link w:val="Antrat9Diagrama"/>
    <w:uiPriority w:val="99"/>
    <w:qFormat/>
    <w:rsid w:val="008E07BF"/>
    <w:pPr>
      <w:keepNext/>
      <w:numPr>
        <w:ilvl w:val="8"/>
        <w:numId w:val="4"/>
      </w:numPr>
      <w:spacing w:after="0" w:line="240" w:lineRule="auto"/>
      <w:outlineLvl w:val="8"/>
    </w:pPr>
    <w:rPr>
      <w:rFonts w:ascii="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99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81CB4"/>
    <w:pPr>
      <w:spacing w:line="259" w:lineRule="auto"/>
      <w:ind w:left="720"/>
      <w:contextualSpacing/>
    </w:pPr>
    <w:rPr>
      <w:rFonts w:asciiTheme="minorHAnsi" w:eastAsiaTheme="minorHAnsi" w:hAnsiTheme="minorHAnsi" w:cstheme="minorBidi"/>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E07BF"/>
    <w:rPr>
      <w:rFonts w:ascii="Times New Roman" w:eastAsia="Calibri" w:hAnsi="Times New Roman" w:cs="Times New Roman"/>
      <w:b/>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8E07B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8E07BF"/>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8E07BF"/>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8E07BF"/>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8E07BF"/>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8E07BF"/>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8E07BF"/>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8E07BF"/>
    <w:rPr>
      <w:rFonts w:ascii="Times New Roman" w:eastAsia="Calibri" w:hAnsi="Times New Roman" w:cs="Times New Roman"/>
      <w:sz w:val="40"/>
      <w:szCs w:val="20"/>
      <w:lang w:val="x-none" w:eastAsia="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31D12"/>
  </w:style>
  <w:style w:type="paragraph" w:styleId="Pataisymai">
    <w:name w:val="Revision"/>
    <w:hidden/>
    <w:uiPriority w:val="99"/>
    <w:semiHidden/>
    <w:rsid w:val="00E31D12"/>
    <w:pPr>
      <w:spacing w:after="0" w:line="240" w:lineRule="auto"/>
    </w:pPr>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0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18">
      <w:bodyDiv w:val="1"/>
      <w:marLeft w:val="0"/>
      <w:marRight w:val="0"/>
      <w:marTop w:val="0"/>
      <w:marBottom w:val="0"/>
      <w:divBdr>
        <w:top w:val="none" w:sz="0" w:space="0" w:color="auto"/>
        <w:left w:val="none" w:sz="0" w:space="0" w:color="auto"/>
        <w:bottom w:val="none" w:sz="0" w:space="0" w:color="auto"/>
        <w:right w:val="none" w:sz="0" w:space="0" w:color="auto"/>
      </w:divBdr>
    </w:div>
    <w:div w:id="289016282">
      <w:bodyDiv w:val="1"/>
      <w:marLeft w:val="0"/>
      <w:marRight w:val="0"/>
      <w:marTop w:val="0"/>
      <w:marBottom w:val="0"/>
      <w:divBdr>
        <w:top w:val="none" w:sz="0" w:space="0" w:color="auto"/>
        <w:left w:val="none" w:sz="0" w:space="0" w:color="auto"/>
        <w:bottom w:val="none" w:sz="0" w:space="0" w:color="auto"/>
        <w:right w:val="none" w:sz="0" w:space="0" w:color="auto"/>
      </w:divBdr>
    </w:div>
    <w:div w:id="692223576">
      <w:bodyDiv w:val="1"/>
      <w:marLeft w:val="0"/>
      <w:marRight w:val="0"/>
      <w:marTop w:val="0"/>
      <w:marBottom w:val="0"/>
      <w:divBdr>
        <w:top w:val="none" w:sz="0" w:space="0" w:color="auto"/>
        <w:left w:val="none" w:sz="0" w:space="0" w:color="auto"/>
        <w:bottom w:val="none" w:sz="0" w:space="0" w:color="auto"/>
        <w:right w:val="none" w:sz="0" w:space="0" w:color="auto"/>
      </w:divBdr>
    </w:div>
    <w:div w:id="1915163054">
      <w:bodyDiv w:val="1"/>
      <w:marLeft w:val="0"/>
      <w:marRight w:val="0"/>
      <w:marTop w:val="0"/>
      <w:marBottom w:val="0"/>
      <w:divBdr>
        <w:top w:val="none" w:sz="0" w:space="0" w:color="auto"/>
        <w:left w:val="none" w:sz="0" w:space="0" w:color="auto"/>
        <w:bottom w:val="none" w:sz="0" w:space="0" w:color="auto"/>
        <w:right w:val="none" w:sz="0" w:space="0" w:color="auto"/>
      </w:divBdr>
    </w:div>
    <w:div w:id="1931497826">
      <w:bodyDiv w:val="1"/>
      <w:marLeft w:val="0"/>
      <w:marRight w:val="0"/>
      <w:marTop w:val="0"/>
      <w:marBottom w:val="0"/>
      <w:divBdr>
        <w:top w:val="none" w:sz="0" w:space="0" w:color="auto"/>
        <w:left w:val="none" w:sz="0" w:space="0" w:color="auto"/>
        <w:bottom w:val="none" w:sz="0" w:space="0" w:color="auto"/>
        <w:right w:val="none" w:sz="0" w:space="0" w:color="auto"/>
      </w:divBdr>
    </w:div>
    <w:div w:id="194275921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6263C872849F88CED387279045C01"/>
        <w:category>
          <w:name w:val="Bendrosios nuostatos"/>
          <w:gallery w:val="placeholder"/>
        </w:category>
        <w:types>
          <w:type w:val="bbPlcHdr"/>
        </w:types>
        <w:behaviors>
          <w:behavior w:val="content"/>
        </w:behaviors>
        <w:guid w:val="{192CF8D0-E180-4918-80E1-7D9D9FE79DCB}"/>
      </w:docPartPr>
      <w:docPartBody>
        <w:p w:rsidR="00F41587" w:rsidRDefault="00F41587" w:rsidP="00F41587">
          <w:pPr>
            <w:pStyle w:val="B026263C872849F88CED387279045C01"/>
          </w:pPr>
          <w:r w:rsidRPr="0041448A">
            <w:rPr>
              <w:rStyle w:val="Vietosrezervavimoenklotekstas"/>
            </w:rPr>
            <w:t>Norėdami įvesti tekstą, spustelėkite arba bakstelėkite čia.</w:t>
          </w:r>
        </w:p>
      </w:docPartBody>
    </w:docPart>
    <w:docPart>
      <w:docPartPr>
        <w:name w:val="D5DFA792E5FD48EBBF4C761ACA04B381"/>
        <w:category>
          <w:name w:val="Bendrosios nuostatos"/>
          <w:gallery w:val="placeholder"/>
        </w:category>
        <w:types>
          <w:type w:val="bbPlcHdr"/>
        </w:types>
        <w:behaviors>
          <w:behavior w:val="content"/>
        </w:behaviors>
        <w:guid w:val="{3B6C400E-D8E7-4AB4-B0E7-28AC9DF2EF61}"/>
      </w:docPartPr>
      <w:docPartBody>
        <w:p w:rsidR="00F41587" w:rsidRDefault="00F41587" w:rsidP="00F41587">
          <w:pPr>
            <w:pStyle w:val="D5DFA792E5FD48EBBF4C761ACA04B381"/>
          </w:pPr>
          <w:r w:rsidRPr="0041448A">
            <w:rPr>
              <w:rStyle w:val="Vietosrezervavimoenklotekstas"/>
            </w:rPr>
            <w:t>Norėdami įvesti tekstą, spustelėkite arba bakstelėkite čia.</w:t>
          </w:r>
        </w:p>
      </w:docPartBody>
    </w:docPart>
    <w:docPart>
      <w:docPartPr>
        <w:name w:val="88406802404149C0A9FF6F6B63353B7F"/>
        <w:category>
          <w:name w:val="Bendrosios nuostatos"/>
          <w:gallery w:val="placeholder"/>
        </w:category>
        <w:types>
          <w:type w:val="bbPlcHdr"/>
        </w:types>
        <w:behaviors>
          <w:behavior w:val="content"/>
        </w:behaviors>
        <w:guid w:val="{05BE05AF-B656-4E13-BB64-7040629000DD}"/>
      </w:docPartPr>
      <w:docPartBody>
        <w:p w:rsidR="0046559E" w:rsidRDefault="00474EAF" w:rsidP="00474EAF">
          <w:pPr>
            <w:pStyle w:val="88406802404149C0A9FF6F6B63353B7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47275"/>
    <w:rsid w:val="00051657"/>
    <w:rsid w:val="000A7DAC"/>
    <w:rsid w:val="00111E36"/>
    <w:rsid w:val="001C57DA"/>
    <w:rsid w:val="001E2ACE"/>
    <w:rsid w:val="002060B4"/>
    <w:rsid w:val="00292B94"/>
    <w:rsid w:val="002A25AF"/>
    <w:rsid w:val="002C3B1F"/>
    <w:rsid w:val="00305EE6"/>
    <w:rsid w:val="003247BB"/>
    <w:rsid w:val="00382331"/>
    <w:rsid w:val="003E49EB"/>
    <w:rsid w:val="004557D3"/>
    <w:rsid w:val="0046559E"/>
    <w:rsid w:val="00474EAF"/>
    <w:rsid w:val="0047588C"/>
    <w:rsid w:val="004B55CD"/>
    <w:rsid w:val="004F2AEE"/>
    <w:rsid w:val="00563457"/>
    <w:rsid w:val="0061401F"/>
    <w:rsid w:val="00621072"/>
    <w:rsid w:val="00666148"/>
    <w:rsid w:val="006D5C9E"/>
    <w:rsid w:val="00717A4A"/>
    <w:rsid w:val="0079290E"/>
    <w:rsid w:val="007C2171"/>
    <w:rsid w:val="007E0CEC"/>
    <w:rsid w:val="007F523D"/>
    <w:rsid w:val="007F5E34"/>
    <w:rsid w:val="008A35A8"/>
    <w:rsid w:val="008B049F"/>
    <w:rsid w:val="008B7AC8"/>
    <w:rsid w:val="008D13AB"/>
    <w:rsid w:val="008D48AF"/>
    <w:rsid w:val="008E47B3"/>
    <w:rsid w:val="00924792"/>
    <w:rsid w:val="00954B66"/>
    <w:rsid w:val="00963E55"/>
    <w:rsid w:val="009922A5"/>
    <w:rsid w:val="009E1C98"/>
    <w:rsid w:val="00A12339"/>
    <w:rsid w:val="00A56A66"/>
    <w:rsid w:val="00AE5E6C"/>
    <w:rsid w:val="00AE6014"/>
    <w:rsid w:val="00B17628"/>
    <w:rsid w:val="00B307EE"/>
    <w:rsid w:val="00B408C3"/>
    <w:rsid w:val="00B539FD"/>
    <w:rsid w:val="00B965C8"/>
    <w:rsid w:val="00BA0D9E"/>
    <w:rsid w:val="00BE2897"/>
    <w:rsid w:val="00BE48BC"/>
    <w:rsid w:val="00C12CE2"/>
    <w:rsid w:val="00C240F8"/>
    <w:rsid w:val="00C452DC"/>
    <w:rsid w:val="00C63F33"/>
    <w:rsid w:val="00CC1134"/>
    <w:rsid w:val="00CC6482"/>
    <w:rsid w:val="00D140F4"/>
    <w:rsid w:val="00D22244"/>
    <w:rsid w:val="00D4656F"/>
    <w:rsid w:val="00D96A31"/>
    <w:rsid w:val="00DA478F"/>
    <w:rsid w:val="00DB22CD"/>
    <w:rsid w:val="00E36C0F"/>
    <w:rsid w:val="00E56566"/>
    <w:rsid w:val="00E652B5"/>
    <w:rsid w:val="00E71CAB"/>
    <w:rsid w:val="00EA6877"/>
    <w:rsid w:val="00EA7984"/>
    <w:rsid w:val="00F02C08"/>
    <w:rsid w:val="00F144E9"/>
    <w:rsid w:val="00F24C5C"/>
    <w:rsid w:val="00F306D5"/>
    <w:rsid w:val="00F41587"/>
    <w:rsid w:val="00F63BBA"/>
    <w:rsid w:val="00FB50F4"/>
    <w:rsid w:val="00FE2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49EB"/>
  </w:style>
  <w:style w:type="paragraph" w:customStyle="1" w:styleId="B026263C872849F88CED387279045C01">
    <w:name w:val="B026263C872849F88CED387279045C01"/>
    <w:rsid w:val="00F41587"/>
  </w:style>
  <w:style w:type="paragraph" w:customStyle="1" w:styleId="D5DFA792E5FD48EBBF4C761ACA04B381">
    <w:name w:val="D5DFA792E5FD48EBBF4C761ACA04B381"/>
    <w:rsid w:val="00F41587"/>
  </w:style>
  <w:style w:type="paragraph" w:customStyle="1" w:styleId="88406802404149C0A9FF6F6B63353B7F">
    <w:name w:val="88406802404149C0A9FF6F6B63353B7F"/>
    <w:rsid w:val="00474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9239B-1BCE-445F-BFAD-BDA76759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8056</Words>
  <Characters>4592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Ineta Jurgaitienė | VMU</cp:lastModifiedBy>
  <cp:revision>4</cp:revision>
  <cp:lastPrinted>2022-10-19T07:28:00Z</cp:lastPrinted>
  <dcterms:created xsi:type="dcterms:W3CDTF">2024-02-08T07:50:00Z</dcterms:created>
  <dcterms:modified xsi:type="dcterms:W3CDTF">2024-02-09T10:02:00Z</dcterms:modified>
</cp:coreProperties>
</file>