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91BA" w14:textId="77777777" w:rsidR="004A08AD" w:rsidRDefault="00000000">
      <w:pPr>
        <w:jc w:val="center"/>
        <w:outlineLvl w:val="0"/>
      </w:pPr>
      <w:r>
        <w:rPr>
          <w:rFonts w:ascii="Times New Roman" w:hAnsi="Times New Roman" w:cs="Times New Roman"/>
          <w:b/>
        </w:rPr>
        <w:t xml:space="preserve">PASLAUGŲ TEIKIMO SUTARTIS </w:t>
      </w:r>
    </w:p>
    <w:p w14:paraId="559A91BB" w14:textId="77777777" w:rsidR="004A08AD" w:rsidRDefault="004A08AD">
      <w:pPr>
        <w:jc w:val="center"/>
        <w:outlineLvl w:val="0"/>
        <w:rPr>
          <w:rFonts w:ascii="Times New Roman" w:hAnsi="Times New Roman" w:cs="Times New Roman"/>
          <w:b/>
        </w:rPr>
      </w:pPr>
    </w:p>
    <w:p w14:paraId="559A91BC" w14:textId="77777777" w:rsidR="004A08AD" w:rsidRDefault="00000000">
      <w:pPr>
        <w:jc w:val="center"/>
        <w:outlineLvl w:val="0"/>
      </w:pPr>
      <w:r>
        <w:rPr>
          <w:rFonts w:ascii="Times New Roman" w:hAnsi="Times New Roman" w:cs="Times New Roman"/>
        </w:rPr>
        <w:t>2024 m. kovo    d.</w:t>
      </w:r>
      <w:r>
        <w:rPr>
          <w:rFonts w:ascii="Times New Roman" w:hAnsi="Times New Roman" w:cs="Times New Roman"/>
          <w:b/>
        </w:rPr>
        <w:t xml:space="preserve">  </w:t>
      </w:r>
      <w:r>
        <w:rPr>
          <w:rFonts w:ascii="Times New Roman" w:hAnsi="Times New Roman" w:cs="Times New Roman"/>
        </w:rPr>
        <w:t>Nr.</w:t>
      </w:r>
    </w:p>
    <w:p w14:paraId="559A91BD" w14:textId="77777777" w:rsidR="004A08AD" w:rsidRDefault="00000000">
      <w:pPr>
        <w:jc w:val="center"/>
        <w:rPr>
          <w:rFonts w:ascii="Times New Roman" w:hAnsi="Times New Roman" w:cs="Times New Roman"/>
        </w:rPr>
      </w:pPr>
      <w:r>
        <w:rPr>
          <w:rFonts w:ascii="Times New Roman" w:hAnsi="Times New Roman" w:cs="Times New Roman"/>
        </w:rPr>
        <w:t>Panevėžys</w:t>
      </w:r>
    </w:p>
    <w:p w14:paraId="559A91BE" w14:textId="77777777" w:rsidR="004A08AD" w:rsidRDefault="00000000">
      <w:pPr>
        <w:suppressAutoHyphens w:val="0"/>
        <w:spacing w:before="240"/>
        <w:jc w:val="both"/>
      </w:pPr>
      <w:r>
        <w:rPr>
          <w:rFonts w:ascii="Times New Roman" w:eastAsia="Calibri" w:hAnsi="Times New Roman" w:cs="Times New Roman"/>
          <w:b/>
          <w:bCs/>
          <w:kern w:val="2"/>
          <w:szCs w:val="22"/>
          <w:lang w:eastAsia="en-US"/>
        </w:rPr>
        <w:t xml:space="preserve">Panevėžio miesto savivaldybės administracija, </w:t>
      </w:r>
      <w:r>
        <w:rPr>
          <w:rFonts w:ascii="Times New Roman" w:eastAsia="Calibri" w:hAnsi="Times New Roman" w:cs="Times New Roman"/>
          <w:kern w:val="2"/>
          <w:szCs w:val="22"/>
          <w:lang w:eastAsia="en-US"/>
        </w:rPr>
        <w:t xml:space="preserve">juridinio asmens kodas 288724610, kurios registruota buveinė yra Laisvės a. 20, Panevėžys, </w:t>
      </w:r>
      <w:r>
        <w:rPr>
          <w:rFonts w:ascii="Times New Roman" w:eastAsia="Calibri" w:hAnsi="Times New Roman" w:cs="Times New Roman"/>
          <w:bCs/>
          <w:kern w:val="2"/>
          <w:lang w:eastAsia="en-US"/>
        </w:rPr>
        <w:t xml:space="preserve">atstovaujama </w:t>
      </w:r>
      <w:r>
        <w:t>Panevėžio miesto savivaldybės administracijos direktoriaus Tomo Juknos</w:t>
      </w:r>
      <w:r>
        <w:rPr>
          <w:rFonts w:ascii="Times New Roman" w:eastAsia="Calibri" w:hAnsi="Times New Roman" w:cs="Times New Roman"/>
          <w:kern w:val="2"/>
          <w:lang w:eastAsia="en-US"/>
        </w:rPr>
        <w:t>,</w:t>
      </w:r>
      <w:r>
        <w:rPr>
          <w:rFonts w:ascii="Times New Roman" w:eastAsia="Calibri" w:hAnsi="Times New Roman" w:cs="Times New Roman"/>
          <w:bCs/>
          <w:kern w:val="2"/>
          <w:lang w:eastAsia="en-US"/>
        </w:rPr>
        <w:t xml:space="preserve"> </w:t>
      </w:r>
      <w:r>
        <w:rPr>
          <w:rFonts w:ascii="Times New Roman" w:eastAsia="Calibri" w:hAnsi="Times New Roman" w:cs="Times New Roman"/>
          <w:kern w:val="2"/>
          <w:lang w:eastAsia="en-US"/>
        </w:rPr>
        <w:t xml:space="preserve">veikiančio pagal Panevėžio miesto savivaldybės administracijos nuostatus, patvirtintus Panevėžio miesto savivaldybės tarybos 2023 m. kovo 22 d. sprendimu Nr. 1-81 </w:t>
      </w:r>
      <w:r>
        <w:rPr>
          <w:rFonts w:ascii="Times New Roman" w:eastAsia="Calibri" w:hAnsi="Times New Roman" w:cs="Times New Roman"/>
          <w:kern w:val="2"/>
          <w:lang w:eastAsia="lt-LT"/>
        </w:rPr>
        <w:t xml:space="preserve">„Dėl Panevėžio miesto savivaldybės administracijos nuostatų patvirtinimo ir Savivaldybės tarybos sprendimų pripažinimo netekusiais galios“, </w:t>
      </w:r>
      <w:r>
        <w:rPr>
          <w:rFonts w:ascii="Times New Roman" w:eastAsia="Calibri" w:hAnsi="Times New Roman" w:cs="Times New Roman"/>
          <w:kern w:val="2"/>
          <w:szCs w:val="22"/>
          <w:lang w:eastAsia="en-US"/>
        </w:rPr>
        <w:t>(toliau – Klientas), ir</w:t>
      </w:r>
    </w:p>
    <w:p w14:paraId="559A91BF" w14:textId="77777777" w:rsidR="004A08AD" w:rsidRDefault="00000000">
      <w:pPr>
        <w:jc w:val="both"/>
      </w:pPr>
      <w:r>
        <w:rPr>
          <w:rFonts w:ascii="Times New Roman" w:hAnsi="Times New Roman" w:cs="Times New Roman"/>
        </w:rPr>
        <w:t>ir</w:t>
      </w:r>
    </w:p>
    <w:p w14:paraId="559A91C0" w14:textId="77777777" w:rsidR="004A08AD" w:rsidRDefault="00000000">
      <w:pPr>
        <w:suppressAutoHyphens w:val="0"/>
        <w:jc w:val="both"/>
      </w:pPr>
      <w:r>
        <w:rPr>
          <w:rFonts w:ascii="Times New Roman" w:eastAsia="Calibri" w:hAnsi="Times New Roman" w:cs="Times New Roman"/>
          <w:b/>
          <w:bCs/>
          <w:kern w:val="2"/>
          <w:lang w:eastAsia="en-US"/>
        </w:rPr>
        <w:t>Panevėžio kultūros centras</w:t>
      </w:r>
      <w:r>
        <w:rPr>
          <w:rFonts w:ascii="Times New Roman" w:eastAsia="Calibri" w:hAnsi="Times New Roman" w:cs="Times New Roman"/>
          <w:kern w:val="2"/>
          <w:lang w:eastAsia="en-US"/>
        </w:rPr>
        <w:t xml:space="preserve">, juridinio asmens </w:t>
      </w:r>
      <w:bookmarkStart w:id="0" w:name="_Hlk161755973"/>
      <w:r>
        <w:t>193278297</w:t>
      </w:r>
      <w:bookmarkEnd w:id="0"/>
      <w:r>
        <w:rPr>
          <w:rFonts w:ascii="Times New Roman" w:hAnsi="Times New Roman" w:cs="Times New Roman"/>
        </w:rPr>
        <w:t xml:space="preserve">, buveinė registruota </w:t>
      </w:r>
      <w:r>
        <w:t>Kranto g. 28, Panevėžys</w:t>
      </w:r>
      <w:r>
        <w:rPr>
          <w:rFonts w:ascii="Times New Roman" w:hAnsi="Times New Roman" w:cs="Times New Roman"/>
        </w:rPr>
        <w:t xml:space="preserve">, atstovaujama </w:t>
      </w:r>
      <w:r>
        <w:rPr>
          <w:spacing w:val="-2"/>
        </w:rPr>
        <w:t>direktorės Juditos Kačinskaitės</w:t>
      </w:r>
      <w:r>
        <w:rPr>
          <w:rFonts w:ascii="Times New Roman" w:eastAsia="Calibri" w:hAnsi="Times New Roman" w:cs="Times New Roman"/>
          <w:kern w:val="2"/>
          <w:lang w:eastAsia="en-US"/>
        </w:rPr>
        <w:t>, veikiančios pagal Panevėžio kultūros centro nuostatus, patvirtintus Panevėžio miesto savivaldybės tarybos 2024 m. vasario 29 d. sprendimu Nr. 1-77 „Dėl Panevėžio kultūros centro nuostatų patvirtinimo ir Savivaldybės tarybos 2023 m. lapkričio 30 d. sprendimo Nr. 1-373 pripažinimo netekusiu galios“</w:t>
      </w:r>
      <w:r>
        <w:rPr>
          <w:rFonts w:ascii="Times New Roman" w:eastAsia="Calibri" w:hAnsi="Times New Roman" w:cs="Times New Roman"/>
          <w:kern w:val="2"/>
          <w:szCs w:val="22"/>
          <w:lang w:eastAsia="en-US"/>
        </w:rPr>
        <w:t xml:space="preserve"> (toliau – Paslaugų teikėjas),</w:t>
      </w:r>
    </w:p>
    <w:p w14:paraId="559A91C1" w14:textId="77777777" w:rsidR="004A08AD" w:rsidRDefault="00000000">
      <w:pPr>
        <w:suppressAutoHyphens w:val="0"/>
        <w:jc w:val="both"/>
        <w:rPr>
          <w:rFonts w:ascii="Times New Roman" w:eastAsia="Calibri" w:hAnsi="Times New Roman" w:cs="Times New Roman"/>
          <w:kern w:val="2"/>
          <w:szCs w:val="22"/>
          <w:lang w:eastAsia="en-US"/>
        </w:rPr>
      </w:pPr>
      <w:r>
        <w:rPr>
          <w:rFonts w:ascii="Times New Roman" w:eastAsia="Calibri" w:hAnsi="Times New Roman" w:cs="Times New Roman"/>
          <w:kern w:val="2"/>
          <w:szCs w:val="22"/>
          <w:lang w:eastAsia="en-US"/>
        </w:rPr>
        <w:t>(toliau kartu vadinama Šalys, o kiekviena atskirai – Šalis) sudarė šią Paslaugų teikimo sutartį (toliau – Sutartis) ir susitarė:</w:t>
      </w:r>
    </w:p>
    <w:p w14:paraId="559A91C2" w14:textId="77777777" w:rsidR="004A08AD" w:rsidRDefault="004A08AD">
      <w:pPr>
        <w:autoSpaceDE w:val="0"/>
        <w:jc w:val="both"/>
        <w:rPr>
          <w:rFonts w:ascii="Times New Roman" w:eastAsia="Calibri" w:hAnsi="Times New Roman" w:cs="Times New Roman"/>
          <w:kern w:val="2"/>
          <w:szCs w:val="22"/>
          <w:lang w:eastAsia="en-US"/>
        </w:rPr>
      </w:pPr>
    </w:p>
    <w:p w14:paraId="559A91C3" w14:textId="77777777" w:rsidR="004A08AD" w:rsidRDefault="00000000">
      <w:pPr>
        <w:numPr>
          <w:ilvl w:val="0"/>
          <w:numId w:val="2"/>
        </w:numPr>
        <w:ind w:firstLine="0"/>
        <w:jc w:val="center"/>
        <w:outlineLvl w:val="0"/>
        <w:rPr>
          <w:rFonts w:ascii="Times New Roman" w:hAnsi="Times New Roman" w:cs="Times New Roman"/>
          <w:b/>
        </w:rPr>
      </w:pPr>
      <w:r>
        <w:rPr>
          <w:rFonts w:ascii="Times New Roman" w:hAnsi="Times New Roman" w:cs="Times New Roman"/>
          <w:b/>
        </w:rPr>
        <w:t>SUTARTIES DALYKAS</w:t>
      </w:r>
    </w:p>
    <w:p w14:paraId="559A91C4" w14:textId="77777777" w:rsidR="004A08AD" w:rsidRDefault="00000000">
      <w:pPr>
        <w:tabs>
          <w:tab w:val="left" w:pos="5235"/>
        </w:tabs>
        <w:jc w:val="both"/>
        <w:rPr>
          <w:rFonts w:ascii="Times New Roman" w:hAnsi="Times New Roman" w:cs="Times New Roman"/>
        </w:rPr>
      </w:pPr>
      <w:r>
        <w:rPr>
          <w:rFonts w:ascii="Times New Roman" w:hAnsi="Times New Roman" w:cs="Times New Roman"/>
        </w:rPr>
        <w:t xml:space="preserve">1.1. Sutartyje nustatytomis sąlygomis ir tvarka Paslaugų teikėjas savo jėgomis ir rizika įsipareigoja suteikti </w:t>
      </w:r>
      <w:r>
        <w:rPr>
          <w:rFonts w:ascii="Times New Roman" w:hAnsi="Times New Roman" w:cs="Times New Roman"/>
          <w:b/>
        </w:rPr>
        <w:t xml:space="preserve">renginio, skirto Pasaulinei Žemės dienai ir akcijai „Žemės valanda“ </w:t>
      </w:r>
      <w:r>
        <w:rPr>
          <w:rFonts w:ascii="Times New Roman" w:hAnsi="Times New Roman" w:cs="Times New Roman"/>
          <w:bCs/>
        </w:rPr>
        <w:t>(toliau – Renginys)</w:t>
      </w:r>
      <w:r>
        <w:rPr>
          <w:rFonts w:ascii="Times New Roman" w:hAnsi="Times New Roman" w:cs="Times New Roman"/>
          <w:b/>
        </w:rPr>
        <w:t xml:space="preserve"> paminėti organizavimo </w:t>
      </w:r>
      <w:r>
        <w:rPr>
          <w:b/>
        </w:rPr>
        <w:t>paslaugas</w:t>
      </w:r>
      <w:r>
        <w:rPr>
          <w:rFonts w:ascii="Times New Roman" w:hAnsi="Times New Roman" w:cs="Times New Roman"/>
        </w:rPr>
        <w:t xml:space="preserve"> (toliau – Paslaugos).</w:t>
      </w:r>
    </w:p>
    <w:p w14:paraId="559A91C5" w14:textId="77777777" w:rsidR="004A08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xml:space="preserve">1.2. </w:t>
      </w:r>
      <w:r>
        <w:rPr>
          <w:rFonts w:cs="Courier New"/>
        </w:rPr>
        <w:t>Paslaugos teikiamos vadovaujantis technine užduotimi (Sutarties priedas Nr. 1),</w:t>
      </w:r>
      <w:r>
        <w:rPr>
          <w:rFonts w:ascii="Times New Roman" w:hAnsi="Times New Roman" w:cs="Times New Roman"/>
        </w:rPr>
        <w:t xml:space="preserve"> Sutarties nuostatomis, teisės aktais, reglamentuojančiais Paslaugų teikimą.</w:t>
      </w:r>
    </w:p>
    <w:p w14:paraId="559A91C6" w14:textId="77777777" w:rsidR="004A08AD" w:rsidRDefault="00000000">
      <w:pPr>
        <w:jc w:val="both"/>
      </w:pPr>
      <w:r>
        <w:rPr>
          <w:rFonts w:ascii="Times New Roman" w:hAnsi="Times New Roman" w:cs="Times New Roman"/>
        </w:rPr>
        <w:t xml:space="preserve">1.3. Paslaugų teikėjas įsipareigoja kokybiškai suteikti 1.1. punkte nurodytas Paslaugas, o Klientas įsipareigoja už kokybiškai ir laiku suteiktas Paslaugas sumokėti Paslaugų teikėjui šioje Sutartyje nurodytą kainą. </w:t>
      </w:r>
    </w:p>
    <w:p w14:paraId="559A91C7" w14:textId="77777777" w:rsidR="004A08AD" w:rsidRDefault="00000000">
      <w:pPr>
        <w:pStyle w:val="Pagrindinistekstas"/>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color w:val="000000"/>
          <w:sz w:val="24"/>
          <w:szCs w:val="24"/>
        </w:rPr>
        <w:t>Paslaugų suteikimo vieta – Laisvės a., Panevėžys</w:t>
      </w:r>
      <w:r>
        <w:rPr>
          <w:rFonts w:ascii="Times New Roman" w:hAnsi="Times New Roman" w:cs="Times New Roman"/>
          <w:sz w:val="24"/>
          <w:szCs w:val="24"/>
        </w:rPr>
        <w:t>.</w:t>
      </w:r>
    </w:p>
    <w:p w14:paraId="559A91C8" w14:textId="77777777" w:rsidR="004A08AD" w:rsidRDefault="004A08AD">
      <w:pPr>
        <w:pStyle w:val="Pagrindinistekstas"/>
        <w:jc w:val="both"/>
        <w:rPr>
          <w:rFonts w:ascii="Times New Roman" w:hAnsi="Times New Roman" w:cs="Times New Roman"/>
          <w:color w:val="000000"/>
          <w:sz w:val="24"/>
          <w:szCs w:val="24"/>
        </w:rPr>
      </w:pPr>
    </w:p>
    <w:p w14:paraId="559A91C9" w14:textId="77777777" w:rsidR="004A08AD" w:rsidRDefault="00000000">
      <w:pPr>
        <w:numPr>
          <w:ilvl w:val="0"/>
          <w:numId w:val="2"/>
        </w:numPr>
        <w:tabs>
          <w:tab w:val="clear" w:pos="1296"/>
          <w:tab w:val="left" w:pos="993"/>
          <w:tab w:val="left" w:pos="1276"/>
        </w:tabs>
        <w:ind w:firstLine="0"/>
        <w:jc w:val="center"/>
        <w:outlineLvl w:val="0"/>
        <w:rPr>
          <w:rFonts w:ascii="Times New Roman" w:hAnsi="Times New Roman" w:cs="Times New Roman"/>
          <w:b/>
        </w:rPr>
      </w:pPr>
      <w:r>
        <w:rPr>
          <w:rFonts w:ascii="Times New Roman" w:hAnsi="Times New Roman" w:cs="Times New Roman"/>
          <w:b/>
        </w:rPr>
        <w:t>SUTARTIES GALIOJIMAS, VYKDYMO PRADŽIA, TRUKMĖ IR TERMINAI</w:t>
      </w:r>
    </w:p>
    <w:p w14:paraId="559A91CA" w14:textId="77777777" w:rsidR="004A08AD" w:rsidRDefault="00000000">
      <w:pPr>
        <w:pStyle w:val="Pagrindinistekstas"/>
        <w:jc w:val="both"/>
        <w:rPr>
          <w:rFonts w:ascii="Times New Roman" w:hAnsi="Times New Roman" w:cs="Times New Roman"/>
          <w:sz w:val="24"/>
          <w:szCs w:val="24"/>
        </w:rPr>
      </w:pPr>
      <w:r>
        <w:rPr>
          <w:rFonts w:ascii="Times New Roman" w:hAnsi="Times New Roman" w:cs="Times New Roman"/>
          <w:sz w:val="24"/>
          <w:szCs w:val="24"/>
        </w:rPr>
        <w:t xml:space="preserve">2.1. Ši Sutartis įsigalioja nuo Sutarties pasirašymo dienos </w:t>
      </w:r>
      <w:r>
        <w:t>(</w:t>
      </w:r>
      <w:r>
        <w:rPr>
          <w:rFonts w:ascii="Times New Roman" w:hAnsi="Times New Roman" w:cs="Times New Roman"/>
          <w:sz w:val="24"/>
          <w:szCs w:val="24"/>
        </w:rPr>
        <w:t>antrosios Šalies pasirašymo dieną</w:t>
      </w:r>
      <w:r>
        <w:t>)</w:t>
      </w:r>
      <w:r>
        <w:rPr>
          <w:rFonts w:ascii="Times New Roman" w:hAnsi="Times New Roman" w:cs="Times New Roman"/>
          <w:sz w:val="24"/>
          <w:szCs w:val="24"/>
        </w:rPr>
        <w:t xml:space="preserve"> ir galioja iki visiško Šalių įsipareigojimų įvykdymo, arba Sutarties nutraukimo joje ar teisės aktuose numatyta tvarka.</w:t>
      </w:r>
    </w:p>
    <w:p w14:paraId="559A91CB" w14:textId="77777777" w:rsidR="004A08AD" w:rsidRDefault="00000000">
      <w:pPr>
        <w:pStyle w:val="Pagrindinistekstas"/>
        <w:jc w:val="both"/>
        <w:rPr>
          <w:rFonts w:ascii="Times New Roman" w:hAnsi="Times New Roman" w:cs="Times New Roman"/>
          <w:sz w:val="24"/>
          <w:szCs w:val="24"/>
        </w:rPr>
      </w:pPr>
      <w:r>
        <w:rPr>
          <w:rFonts w:ascii="Times New Roman" w:hAnsi="Times New Roman" w:cs="Times New Roman"/>
          <w:sz w:val="24"/>
          <w:szCs w:val="24"/>
        </w:rPr>
        <w:t>2.2. Paslaugos turi būti suteiktos, t. y. Renginio data, 2024 m. kovo 23 d.</w:t>
      </w:r>
    </w:p>
    <w:p w14:paraId="559A91CC" w14:textId="77777777" w:rsidR="004A08AD" w:rsidRDefault="004A08AD">
      <w:pPr>
        <w:pStyle w:val="Pagrindinistekstas"/>
        <w:jc w:val="both"/>
        <w:rPr>
          <w:rFonts w:ascii="Times New Roman" w:hAnsi="Times New Roman" w:cs="Times New Roman"/>
          <w:sz w:val="24"/>
          <w:szCs w:val="24"/>
        </w:rPr>
      </w:pPr>
    </w:p>
    <w:p w14:paraId="559A91CD" w14:textId="77777777" w:rsidR="004A08AD" w:rsidRDefault="00000000">
      <w:pPr>
        <w:widowControl w:val="0"/>
        <w:jc w:val="center"/>
        <w:rPr>
          <w:rFonts w:ascii="Times New Roman" w:hAnsi="Times New Roman" w:cs="Times New Roman"/>
          <w:b/>
        </w:rPr>
      </w:pPr>
      <w:r>
        <w:rPr>
          <w:rFonts w:ascii="Times New Roman" w:hAnsi="Times New Roman" w:cs="Times New Roman"/>
          <w:b/>
        </w:rPr>
        <w:t>3. SUTARTIES KAINA (KAINODAROS TAISYKLĖS) IR MOKĖJIMO SĄLYGOS</w:t>
      </w:r>
    </w:p>
    <w:p w14:paraId="559A91CE" w14:textId="77777777" w:rsidR="004A08AD" w:rsidRDefault="00000000">
      <w:pPr>
        <w:jc w:val="both"/>
        <w:rPr>
          <w:rFonts w:ascii="Times New Roman" w:hAnsi="Times New Roman" w:cs="Times New Roman"/>
        </w:rPr>
      </w:pPr>
      <w:r>
        <w:rPr>
          <w:rFonts w:ascii="Times New Roman" w:hAnsi="Times New Roman" w:cs="Times New Roman"/>
        </w:rPr>
        <w:t xml:space="preserve">3.1. Sutarčiai taikoma fiksuotos kainos kainodara. Sutarties (Paslaugų) kaina – </w:t>
      </w:r>
      <w:r>
        <w:rPr>
          <w:bCs/>
          <w:lang w:eastAsia="lt-LT"/>
        </w:rPr>
        <w:t>800,00</w:t>
      </w:r>
      <w:r>
        <w:rPr>
          <w:rFonts w:ascii="Times New Roman" w:hAnsi="Times New Roman" w:cs="Times New Roman"/>
          <w:iCs/>
        </w:rPr>
        <w:t xml:space="preserve"> Eur (aštuoni šimtai eurų 00 centų</w:t>
      </w:r>
      <w:r>
        <w:rPr>
          <w:rFonts w:ascii="Times New Roman" w:hAnsi="Times New Roman" w:cs="Times New Roman"/>
        </w:rPr>
        <w:t xml:space="preserve">). </w:t>
      </w:r>
      <w:r>
        <w:rPr>
          <w:rFonts w:ascii="Times New Roman" w:hAnsi="Times New Roman" w:cs="Times New Roman"/>
          <w:iCs/>
        </w:rPr>
        <w:t>Paslaugų teikėjas yra ne</w:t>
      </w:r>
      <w:r>
        <w:rPr>
          <w:rFonts w:ascii="Times New Roman" w:hAnsi="Times New Roman" w:cs="Times New Roman"/>
        </w:rPr>
        <w:t xml:space="preserve"> PVM mokėtojas.</w:t>
      </w:r>
    </w:p>
    <w:p w14:paraId="559A91CF" w14:textId="77777777" w:rsidR="004A08AD" w:rsidRDefault="00000000">
      <w:pPr>
        <w:jc w:val="both"/>
        <w:rPr>
          <w:rFonts w:ascii="Times New Roman" w:hAnsi="Times New Roman" w:cs="Times New Roman"/>
        </w:rPr>
      </w:pPr>
      <w:r>
        <w:rPr>
          <w:rFonts w:ascii="Times New Roman" w:hAnsi="Times New Roman" w:cs="Times New Roman"/>
        </w:rPr>
        <w:t xml:space="preserve">3.2. </w:t>
      </w:r>
      <w:r>
        <w:t xml:space="preserve">Į Paslaugų kainą įeina visi mokesčiai ir visos kitos, Paslaugų teikėjui priklausančios pagal Lietuvos Respublikos įstatymus ir kitus teisės aktus bei šią Sutartį, išlaidos. Paslaugų teikėjas neturi teisės reikalauti padengti jokių išlaidų, viršijančių Sutarties 3.1 punkte nurodytą Paslaugų kainą. </w:t>
      </w:r>
    </w:p>
    <w:p w14:paraId="559A91D0" w14:textId="77777777" w:rsidR="004A08AD" w:rsidRDefault="00000000">
      <w:pPr>
        <w:jc w:val="both"/>
        <w:rPr>
          <w:rFonts w:ascii="Times New Roman" w:hAnsi="Times New Roman" w:cs="Times New Roman"/>
        </w:rPr>
      </w:pPr>
      <w:r>
        <w:rPr>
          <w:rFonts w:ascii="Times New Roman" w:hAnsi="Times New Roman" w:cs="Times New Roman"/>
          <w:color w:val="000000"/>
        </w:rPr>
        <w:t xml:space="preserve">3.3. </w:t>
      </w:r>
      <w:r>
        <w:rPr>
          <w:rFonts w:ascii="Times New Roman" w:hAnsi="Times New Roman" w:cs="Times New Roman"/>
        </w:rPr>
        <w:t>Paslaugų kaina dėl mokesčių pasikeitimo ir bendro kainų lygio pasikeitimo ar paslaugų grupių kainų pokyčių perskaičiuojama nebus.</w:t>
      </w:r>
    </w:p>
    <w:p w14:paraId="559A91D1" w14:textId="77777777" w:rsidR="004A08AD" w:rsidRDefault="00000000">
      <w:pPr>
        <w:shd w:val="clear" w:color="auto" w:fill="FFFFFF"/>
        <w:tabs>
          <w:tab w:val="left" w:pos="851"/>
        </w:tabs>
        <w:ind w:right="-1"/>
        <w:jc w:val="both"/>
      </w:pPr>
      <w:r>
        <w:rPr>
          <w:rFonts w:ascii="Times New Roman" w:hAnsi="Times New Roman" w:cs="Times New Roman"/>
        </w:rPr>
        <w:t>3.4. Avansinis mokėjimas už Paslaugas nenumatomas.</w:t>
      </w:r>
    </w:p>
    <w:p w14:paraId="559A91D2" w14:textId="77777777" w:rsidR="004A08AD" w:rsidRDefault="00000000">
      <w:pPr>
        <w:tabs>
          <w:tab w:val="left" w:pos="426"/>
        </w:tabs>
        <w:jc w:val="both"/>
        <w:rPr>
          <w:rFonts w:ascii="Times New Roman" w:hAnsi="Times New Roman" w:cs="Times New Roman"/>
          <w:lang w:eastAsia="en-US"/>
        </w:rPr>
      </w:pPr>
      <w:r>
        <w:rPr>
          <w:rFonts w:ascii="Times New Roman" w:hAnsi="Times New Roman" w:cs="Times New Roman"/>
        </w:rPr>
        <w:t xml:space="preserve">3.5. Mokėjimai bus atliekami už suteiktas Paslaugas </w:t>
      </w:r>
      <w:r>
        <w:rPr>
          <w:rFonts w:ascii="Times New Roman" w:hAnsi="Times New Roman" w:cs="Times New Roman"/>
          <w:bCs/>
        </w:rPr>
        <w:t>per 30 (trisdešimt) kalendorinių dienų, nuo sąskaitos faktūros gavimo dienos.</w:t>
      </w:r>
      <w:r>
        <w:rPr>
          <w:rFonts w:ascii="Times New Roman" w:eastAsia="Calibri" w:hAnsi="Times New Roman" w:cs="Times New Roman"/>
        </w:rPr>
        <w:t xml:space="preserve"> S</w:t>
      </w:r>
      <w:r>
        <w:rPr>
          <w:rFonts w:ascii="Times New Roman" w:hAnsi="Times New Roman" w:cs="Times New Roman"/>
        </w:rPr>
        <w:t xml:space="preserve">ąskaitoje faktūroje turi būti nurodoma Sutarties data ir numeris. </w:t>
      </w:r>
    </w:p>
    <w:p w14:paraId="559A91D3" w14:textId="77777777" w:rsidR="004A08AD" w:rsidRDefault="00000000">
      <w:pPr>
        <w:tabs>
          <w:tab w:val="left" w:pos="709"/>
        </w:tabs>
        <w:jc w:val="both"/>
      </w:pPr>
      <w:r>
        <w:rPr>
          <w:rFonts w:ascii="Times New Roman" w:hAnsi="Times New Roman" w:cs="Times New Roman"/>
        </w:rPr>
        <w:t xml:space="preserve">3.6. </w:t>
      </w:r>
      <w:r>
        <w:rPr>
          <w:rFonts w:ascii="Times New Roman" w:hAnsi="Times New Roman" w:cs="Times New Roman"/>
          <w:bCs/>
        </w:rPr>
        <w:t xml:space="preserve">Paslaugų teikėjas sąskaitą faktūrą privalo pateikti tik elektroniniu būdu. Elektroninės sąskaitos faktūros, atitinkančios Europos elektroninių sąskaitų faktūrų standartą, kurio nuoroda paskelbta 2017 m. </w:t>
      </w:r>
      <w:r>
        <w:rPr>
          <w:rFonts w:ascii="Times New Roman" w:hAnsi="Times New Roman" w:cs="Times New Roman"/>
          <w:bCs/>
        </w:rPr>
        <w:lastRenderedPageBreak/>
        <w:t xml:space="preserve">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elektroninių sąskaitų faktūrų standarto neatitinkančios elektroninės sąskaitos faktūros teikiamos tik naudojantis elektronine paslauga „E. sąskaita“ (elektroninės paslaugos „E. sąskaita“ svetainė pasiekiama adresu www.esaskaita.eu), išskyrus Lietuvos Respublikos viešųjų pirkimų įstatymo (toliau – Viešųjų pirkimų įstatymas) 22 straipsnio 12 dalyje nustatytus atvejus. Klientas elektronines sąskaitas faktūras priima ir apdoroja naudodamasis informacinės sistemos „E. sąskaita“ priemonėmis. </w:t>
      </w:r>
    </w:p>
    <w:p w14:paraId="559A91D4" w14:textId="77777777" w:rsidR="004A08AD" w:rsidRDefault="00000000">
      <w:pPr>
        <w:jc w:val="both"/>
      </w:pPr>
      <w:r>
        <w:rPr>
          <w:rFonts w:ascii="Times New Roman" w:hAnsi="Times New Roman" w:cs="Times New Roman"/>
        </w:rPr>
        <w:t>3.7. Klientas už suteiktas Paslaugas atsiskaito mokėjimo pavedimu į Paslaugų teikėjo nurodytą banko sąskaitą:</w:t>
      </w:r>
    </w:p>
    <w:p w14:paraId="559A91D5" w14:textId="74612FE5" w:rsidR="004A08AD" w:rsidRDefault="00000000">
      <w:pPr>
        <w:jc w:val="both"/>
      </w:pPr>
      <w:r>
        <w:rPr>
          <w:rFonts w:ascii="Times New Roman" w:hAnsi="Times New Roman" w:cs="Times New Roman"/>
          <w:i/>
        </w:rPr>
        <w:t>Sąskaitos Nr.</w:t>
      </w:r>
      <w:r>
        <w:rPr>
          <w:rFonts w:ascii="Times New Roman" w:hAnsi="Times New Roman" w:cs="Times New Roman"/>
        </w:rPr>
        <w:t xml:space="preserve">: </w:t>
      </w:r>
    </w:p>
    <w:p w14:paraId="559A91D6" w14:textId="77777777" w:rsidR="004A08AD" w:rsidRDefault="00000000">
      <w:pPr>
        <w:jc w:val="both"/>
      </w:pPr>
      <w:r>
        <w:rPr>
          <w:rFonts w:ascii="Times New Roman" w:hAnsi="Times New Roman" w:cs="Times New Roman"/>
          <w:i/>
        </w:rPr>
        <w:t xml:space="preserve">Bankas: </w:t>
      </w:r>
      <w:r>
        <w:rPr>
          <w:rFonts w:ascii="Times New Roman" w:hAnsi="Times New Roman" w:cs="Times New Roman"/>
        </w:rPr>
        <w:t>AB „Swedbank“</w:t>
      </w:r>
    </w:p>
    <w:p w14:paraId="559A91D7" w14:textId="77777777" w:rsidR="004A08AD" w:rsidRDefault="00000000">
      <w:pPr>
        <w:jc w:val="both"/>
      </w:pPr>
      <w:r>
        <w:rPr>
          <w:rFonts w:ascii="Times New Roman" w:hAnsi="Times New Roman" w:cs="Times New Roman"/>
          <w:i/>
        </w:rPr>
        <w:t>Banko kodas:</w:t>
      </w:r>
      <w:r>
        <w:rPr>
          <w:rFonts w:ascii="Times New Roman" w:hAnsi="Times New Roman" w:cs="Times New Roman"/>
        </w:rPr>
        <w:t xml:space="preserve"> 73000</w:t>
      </w:r>
      <w:r>
        <w:rPr>
          <w:rFonts w:ascii="Times New Roman" w:hAnsi="Times New Roman" w:cs="Times New Roman"/>
          <w:spacing w:val="2"/>
        </w:rPr>
        <w:t>.</w:t>
      </w:r>
    </w:p>
    <w:p w14:paraId="559A91D8" w14:textId="77777777" w:rsidR="004A08AD" w:rsidRDefault="00000000">
      <w:pPr>
        <w:jc w:val="both"/>
        <w:rPr>
          <w:rFonts w:ascii="Times New Roman" w:hAnsi="Times New Roman" w:cs="Times New Roman"/>
        </w:rPr>
      </w:pPr>
      <w:r>
        <w:rPr>
          <w:rFonts w:ascii="Times New Roman" w:hAnsi="Times New Roman" w:cs="Times New Roman"/>
        </w:rPr>
        <w:t>Apmokėjimas laikomas įvykdytu, kai pinigai patenka į Paslaugų teikėjo šiame punkte nurodytą sąskaitą.</w:t>
      </w:r>
    </w:p>
    <w:p w14:paraId="559A91D9" w14:textId="77777777" w:rsidR="004A08AD" w:rsidRDefault="00000000">
      <w:pPr>
        <w:jc w:val="both"/>
      </w:pPr>
      <w:r>
        <w:rPr>
          <w:rFonts w:ascii="Times New Roman" w:hAnsi="Times New Roman" w:cs="Times New Roman"/>
        </w:rPr>
        <w:t>3.8. Klientas numato tiesioginio atsiskaitymo su subtiekėjais galimybę, vadovaujantis šiame punkte nustatyta tvarka. Klientas ne vėliau kaip per 3 (tris) darbo dienas nuo šios Sutarties sudarymo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559A91DA" w14:textId="77777777" w:rsidR="004A08AD" w:rsidRDefault="004A08AD">
      <w:pPr>
        <w:tabs>
          <w:tab w:val="left" w:pos="1080"/>
          <w:tab w:val="left" w:pos="1134"/>
          <w:tab w:val="left" w:pos="1843"/>
        </w:tabs>
        <w:jc w:val="both"/>
        <w:rPr>
          <w:rFonts w:ascii="Times New Roman" w:hAnsi="Times New Roman" w:cs="Times New Roman"/>
        </w:rPr>
      </w:pPr>
    </w:p>
    <w:p w14:paraId="559A91DB" w14:textId="77777777" w:rsidR="004A08AD" w:rsidRDefault="00000000">
      <w:pPr>
        <w:keepNext/>
        <w:spacing w:before="120" w:after="120"/>
        <w:ind w:left="720" w:hanging="360"/>
        <w:jc w:val="center"/>
        <w:outlineLvl w:val="0"/>
        <w:rPr>
          <w:rFonts w:ascii="Times New Roman" w:hAnsi="Times New Roman" w:cs="Times New Roman"/>
          <w:b/>
        </w:rPr>
      </w:pPr>
      <w:r>
        <w:rPr>
          <w:rFonts w:ascii="Times New Roman" w:hAnsi="Times New Roman" w:cs="Times New Roman"/>
          <w:b/>
        </w:rPr>
        <w:t>4. ŠALIŲ ĮSIPAREIGOJIMAI IR TEISĖS</w:t>
      </w:r>
    </w:p>
    <w:p w14:paraId="559A91DC" w14:textId="77777777" w:rsidR="004A08AD" w:rsidRDefault="00000000">
      <w:pPr>
        <w:keepNext/>
        <w:outlineLvl w:val="0"/>
        <w:rPr>
          <w:rFonts w:ascii="Times New Roman" w:hAnsi="Times New Roman" w:cs="Times New Roman"/>
          <w:bCs/>
        </w:rPr>
      </w:pPr>
      <w:r>
        <w:rPr>
          <w:rFonts w:ascii="Times New Roman" w:hAnsi="Times New Roman" w:cs="Times New Roman"/>
          <w:b/>
          <w:bCs/>
        </w:rPr>
        <w:t xml:space="preserve">4.1. </w:t>
      </w:r>
      <w:r>
        <w:rPr>
          <w:rFonts w:ascii="Times New Roman" w:hAnsi="Times New Roman" w:cs="Times New Roman"/>
          <w:b/>
        </w:rPr>
        <w:t>Klientas įsipareigoja</w:t>
      </w:r>
      <w:r>
        <w:rPr>
          <w:rFonts w:ascii="Times New Roman" w:hAnsi="Times New Roman" w:cs="Times New Roman"/>
        </w:rPr>
        <w:t>:</w:t>
      </w:r>
    </w:p>
    <w:p w14:paraId="559A91DD" w14:textId="77777777" w:rsidR="004A08AD" w:rsidRDefault="00000000">
      <w:pPr>
        <w:pStyle w:val="Pagrindinistekstas"/>
        <w:tabs>
          <w:tab w:val="left" w:pos="1351"/>
        </w:tabs>
        <w:jc w:val="both"/>
        <w:rPr>
          <w:rFonts w:ascii="Times New Roman" w:eastAsia="Arial Unicode MS" w:hAnsi="Times New Roman" w:cs="Times New Roman"/>
          <w:sz w:val="24"/>
          <w:szCs w:val="24"/>
          <w:lang w:eastAsia="lt-LT"/>
        </w:rPr>
      </w:pPr>
      <w:r>
        <w:rPr>
          <w:rFonts w:ascii="Times New Roman" w:hAnsi="Times New Roman" w:cs="Times New Roman"/>
          <w:sz w:val="24"/>
          <w:szCs w:val="24"/>
        </w:rPr>
        <w:t xml:space="preserve">4.1.1. </w:t>
      </w:r>
      <w:r>
        <w:rPr>
          <w:rFonts w:ascii="Times New Roman" w:eastAsia="Arial Unicode MS" w:hAnsi="Times New Roman" w:cs="Times New Roman"/>
          <w:sz w:val="24"/>
          <w:szCs w:val="24"/>
          <w:lang w:eastAsia="lt-LT"/>
        </w:rPr>
        <w:t>sudaryti Paslaugų teikėjui tinkamas ir visas būtinas sąlygas Paslaugoms teikti;</w:t>
      </w:r>
    </w:p>
    <w:p w14:paraId="559A91DE" w14:textId="77777777" w:rsidR="004A08AD" w:rsidRDefault="00000000">
      <w:pPr>
        <w:pStyle w:val="Pagrindinistekstas"/>
        <w:tabs>
          <w:tab w:val="left" w:pos="1423"/>
        </w:tabs>
        <w:jc w:val="both"/>
        <w:rPr>
          <w:rFonts w:ascii="Times New Roman" w:eastAsia="Arial Unicode MS" w:hAnsi="Times New Roman" w:cs="Times New Roman"/>
          <w:sz w:val="24"/>
          <w:szCs w:val="24"/>
          <w:lang w:eastAsia="lt-LT"/>
        </w:rPr>
      </w:pPr>
      <w:r>
        <w:rPr>
          <w:rFonts w:ascii="Times New Roman" w:hAnsi="Times New Roman" w:cs="Times New Roman"/>
          <w:sz w:val="24"/>
          <w:szCs w:val="24"/>
        </w:rPr>
        <w:t xml:space="preserve">4.1.2. </w:t>
      </w:r>
      <w:r>
        <w:rPr>
          <w:rFonts w:ascii="Times New Roman" w:eastAsia="Arial Unicode MS" w:hAnsi="Times New Roman" w:cs="Times New Roman"/>
          <w:sz w:val="24"/>
          <w:szCs w:val="24"/>
          <w:lang w:eastAsia="lt-LT"/>
        </w:rPr>
        <w:t>informuoti Paslaugų teikėją apie aplinkybes, keliančias grėsmę Sutarties vykdymui;</w:t>
      </w:r>
    </w:p>
    <w:p w14:paraId="559A91DF" w14:textId="77777777" w:rsidR="004A08AD" w:rsidRDefault="00000000">
      <w:pPr>
        <w:pStyle w:val="Pagrindinistekstas"/>
        <w:tabs>
          <w:tab w:val="left" w:pos="1423"/>
        </w:tabs>
        <w:jc w:val="both"/>
        <w:rPr>
          <w:rFonts w:ascii="Times New Roman" w:hAnsi="Times New Roman" w:cs="Times New Roman"/>
          <w:sz w:val="24"/>
          <w:szCs w:val="24"/>
        </w:rPr>
      </w:pPr>
      <w:r>
        <w:rPr>
          <w:rFonts w:ascii="Times New Roman" w:eastAsia="Arial Unicode MS" w:hAnsi="Times New Roman" w:cs="Times New Roman"/>
          <w:sz w:val="24"/>
          <w:szCs w:val="24"/>
          <w:lang w:eastAsia="lt-LT"/>
        </w:rPr>
        <w:t xml:space="preserve">4.1.3. </w:t>
      </w:r>
      <w:bookmarkStart w:id="1" w:name="_Ref227946063"/>
      <w:bookmarkEnd w:id="1"/>
      <w:r>
        <w:rPr>
          <w:rFonts w:ascii="Times New Roman" w:hAnsi="Times New Roman" w:cs="Times New Roman"/>
          <w:sz w:val="24"/>
          <w:szCs w:val="24"/>
        </w:rPr>
        <w:t>suteikti Paslaugų teikėjui visą šiai Sutarčiai įvykdyti būtiną informaciją ir</w:t>
      </w:r>
      <w:r>
        <w:rPr>
          <w:rFonts w:ascii="Times New Roman" w:hAnsi="Times New Roman" w:cs="Times New Roman"/>
          <w:color w:val="000000"/>
          <w:sz w:val="24"/>
          <w:szCs w:val="24"/>
        </w:rPr>
        <w:t xml:space="preserve"> apmokėti sąskaitas už</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tinkamai</w:t>
      </w:r>
      <w:r>
        <w:rPr>
          <w:rFonts w:ascii="Times New Roman" w:hAnsi="Times New Roman" w:cs="Times New Roman"/>
          <w:sz w:val="24"/>
          <w:szCs w:val="24"/>
        </w:rPr>
        <w:t xml:space="preserve"> suteiktas Paslaugas pagal šios Sutarties sąlygas;</w:t>
      </w:r>
    </w:p>
    <w:p w14:paraId="559A91E0" w14:textId="77777777" w:rsidR="004A08AD" w:rsidRDefault="00000000">
      <w:pPr>
        <w:pStyle w:val="Pagrindinistekstas"/>
        <w:tabs>
          <w:tab w:val="left" w:pos="1276"/>
        </w:tabs>
        <w:jc w:val="both"/>
      </w:pPr>
      <w:r>
        <w:rPr>
          <w:rFonts w:ascii="Times New Roman" w:hAnsi="Times New Roman" w:cs="Times New Roman"/>
          <w:sz w:val="24"/>
          <w:szCs w:val="24"/>
        </w:rPr>
        <w:t>4.1.4. bendradarbiauti su Paslaugų teikėju;</w:t>
      </w:r>
    </w:p>
    <w:p w14:paraId="559A91E1" w14:textId="77777777" w:rsidR="004A08AD" w:rsidRDefault="00000000">
      <w:pPr>
        <w:pStyle w:val="Pagrindinistekstas"/>
        <w:tabs>
          <w:tab w:val="left" w:pos="1276"/>
        </w:tabs>
        <w:jc w:val="both"/>
        <w:rPr>
          <w:rFonts w:ascii="Times New Roman" w:hAnsi="Times New Roman" w:cs="Times New Roman"/>
          <w:sz w:val="24"/>
          <w:szCs w:val="24"/>
        </w:rPr>
      </w:pPr>
      <w:r>
        <w:rPr>
          <w:rFonts w:ascii="Times New Roman" w:hAnsi="Times New Roman" w:cs="Times New Roman"/>
          <w:sz w:val="24"/>
          <w:szCs w:val="24"/>
        </w:rPr>
        <w:t>4.1.5. tinkamai vykdyti visus kitus iš šios Sutarties kylančius įsipareigojimus.</w:t>
      </w:r>
    </w:p>
    <w:p w14:paraId="559A91E2" w14:textId="77777777" w:rsidR="004A08AD" w:rsidRDefault="00000000">
      <w:pPr>
        <w:tabs>
          <w:tab w:val="left" w:pos="1134"/>
          <w:tab w:val="left" w:pos="1701"/>
        </w:tabs>
        <w:jc w:val="both"/>
        <w:rPr>
          <w:rFonts w:ascii="Times New Roman" w:hAnsi="Times New Roman" w:cs="Times New Roman"/>
          <w:bCs/>
        </w:rPr>
      </w:pPr>
      <w:r>
        <w:rPr>
          <w:rFonts w:ascii="Times New Roman" w:hAnsi="Times New Roman" w:cs="Times New Roman"/>
          <w:b/>
        </w:rPr>
        <w:t>4.2. Paslaugų teikėjas įsipareigoja</w:t>
      </w:r>
      <w:r>
        <w:rPr>
          <w:rFonts w:ascii="Times New Roman" w:hAnsi="Times New Roman" w:cs="Times New Roman"/>
        </w:rPr>
        <w:t>:</w:t>
      </w:r>
    </w:p>
    <w:p w14:paraId="559A91E3" w14:textId="77777777" w:rsidR="004A08AD" w:rsidRDefault="00000000">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4.2.1. </w:t>
      </w:r>
      <w:r>
        <w:rPr>
          <w:rFonts w:ascii="Times New Roman" w:hAnsi="Times New Roman" w:cs="Times New Roman"/>
        </w:rPr>
        <w:t>pradėti teikti Paslaugas tik po to, kai Sutartis įsigalioja;</w:t>
      </w:r>
    </w:p>
    <w:p w14:paraId="559A91E4" w14:textId="77777777" w:rsidR="004A08AD" w:rsidRDefault="00000000">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4.2.2. p</w:t>
      </w:r>
      <w:r>
        <w:rPr>
          <w:rFonts w:ascii="Times New Roman" w:hAnsi="Times New Roman" w:cs="Times New Roman"/>
        </w:rPr>
        <w:t>agal šios Sutarties sąlygas suteikti Paslaugas;</w:t>
      </w:r>
    </w:p>
    <w:p w14:paraId="559A91E5" w14:textId="77777777" w:rsidR="004A08AD" w:rsidRDefault="00000000">
      <w:pPr>
        <w:pStyle w:val="Sraopastraipa1"/>
        <w:tabs>
          <w:tab w:val="left" w:pos="1380"/>
        </w:tabs>
        <w:suppressAutoHyphens w:val="0"/>
        <w:spacing w:line="274" w:lineRule="exact"/>
        <w:ind w:left="0" w:right="60"/>
        <w:jc w:val="both"/>
        <w:rPr>
          <w:rFonts w:ascii="Times New Roman" w:eastAsia="Calibri" w:hAnsi="Times New Roman" w:cs="Times New Roman"/>
          <w:lang w:eastAsia="en-US"/>
        </w:rPr>
      </w:pPr>
      <w:r>
        <w:rPr>
          <w:rFonts w:ascii="Times New Roman" w:eastAsia="Arial Unicode MS" w:hAnsi="Times New Roman" w:cs="Times New Roman"/>
          <w:lang w:eastAsia="lt-LT"/>
        </w:rPr>
        <w:t xml:space="preserve">4.2.3. </w:t>
      </w:r>
      <w:r>
        <w:rPr>
          <w:rFonts w:ascii="Times New Roman" w:eastAsia="Calibri" w:hAnsi="Times New Roman" w:cs="Times New Roman"/>
          <w:lang w:eastAsia="en-US"/>
        </w:rPr>
        <w:t>suderinti su Klientu Renginio scenarijų;</w:t>
      </w:r>
    </w:p>
    <w:p w14:paraId="559A91E6" w14:textId="77777777" w:rsidR="004A08AD" w:rsidRDefault="00000000">
      <w:pPr>
        <w:suppressAutoHyphens w:val="0"/>
        <w:jc w:val="both"/>
      </w:pPr>
      <w:r>
        <w:rPr>
          <w:rFonts w:ascii="Times New Roman" w:eastAsia="Calibri" w:hAnsi="Times New Roman" w:cs="Times New Roman"/>
          <w:lang w:eastAsia="en-US"/>
        </w:rPr>
        <w:t xml:space="preserve">4.2.4. </w:t>
      </w:r>
      <w:r>
        <w:rPr>
          <w:rFonts w:ascii="Times New Roman" w:hAnsi="Times New Roman" w:cs="Times New Roman"/>
        </w:rPr>
        <w:t>Paslaugas teikti vadovaujantis abiejų Šalių suderintu Renginio scenarijumi;</w:t>
      </w:r>
    </w:p>
    <w:p w14:paraId="559A91E7" w14:textId="77777777" w:rsidR="004A08AD" w:rsidRDefault="00000000">
      <w:pPr>
        <w:widowControl w:val="0"/>
        <w:jc w:val="both"/>
        <w:textAlignment w:val="baseline"/>
      </w:pPr>
      <w:r>
        <w:rPr>
          <w:rFonts w:ascii="Times New Roman" w:eastAsia="Calibri" w:hAnsi="Times New Roman" w:cs="Times New Roman"/>
        </w:rPr>
        <w:t>4.2.5. R</w:t>
      </w:r>
      <w:r>
        <w:rPr>
          <w:rFonts w:ascii="Times New Roman" w:hAnsi="Times New Roman" w:cs="Times New Roman"/>
        </w:rPr>
        <w:t>enginį įgarsinti ir apšviesti;</w:t>
      </w:r>
    </w:p>
    <w:p w14:paraId="559A91E8" w14:textId="77777777" w:rsidR="004A08AD" w:rsidRDefault="00000000">
      <w:pPr>
        <w:tabs>
          <w:tab w:val="left" w:pos="720"/>
        </w:tabs>
        <w:suppressAutoHyphens w:val="0"/>
        <w:jc w:val="both"/>
      </w:pPr>
      <w:r>
        <w:rPr>
          <w:rFonts w:ascii="Times New Roman" w:eastAsia="Calibri" w:hAnsi="Times New Roman" w:cs="Times New Roman"/>
        </w:rPr>
        <w:t>4.2.6. R</w:t>
      </w:r>
      <w:r>
        <w:rPr>
          <w:rFonts w:ascii="Times New Roman" w:hAnsi="Times New Roman" w:cs="Times New Roman"/>
        </w:rPr>
        <w:t>enginio metu užtikrinti, kad bet kokio pobūdžio įrenginiai (įranga), planuojami naudoti Renginio metu, atitiks visus jiems teisės aktų keliamus saugos reikalavimus;</w:t>
      </w:r>
    </w:p>
    <w:p w14:paraId="559A91E9" w14:textId="77777777" w:rsidR="004A08AD" w:rsidRDefault="00000000">
      <w:pPr>
        <w:suppressAutoHyphens w:val="0"/>
        <w:jc w:val="both"/>
      </w:pPr>
      <w:r>
        <w:rPr>
          <w:rFonts w:ascii="Times New Roman" w:hAnsi="Times New Roman" w:cs="Times New Roman"/>
        </w:rPr>
        <w:t>4.2.7. Renginio metu laikytis higienos normų ir švaros reikalavimų;</w:t>
      </w:r>
    </w:p>
    <w:p w14:paraId="559A91EA" w14:textId="77777777" w:rsidR="004A08AD" w:rsidRDefault="00000000">
      <w:pPr>
        <w:suppressAutoHyphens w:val="0"/>
        <w:jc w:val="both"/>
      </w:pPr>
      <w:r>
        <w:rPr>
          <w:rFonts w:ascii="Times New Roman" w:hAnsi="Times New Roman" w:cs="Times New Roman"/>
        </w:rPr>
        <w:t xml:space="preserve">4.2.8. už Renginio atlikimą Lietuvos Respublikos įstatymams ir teisės normoms, įskaitant, bet tuo neapsiribojant, ir autorines teises, įstatymų nustatyta tvarka atsako Paslaugų teikėjas. </w:t>
      </w:r>
    </w:p>
    <w:p w14:paraId="559A91EB" w14:textId="77777777" w:rsidR="004A08AD" w:rsidRDefault="00000000">
      <w:pPr>
        <w:widowControl w:val="0"/>
        <w:jc w:val="both"/>
        <w:textAlignment w:val="baseline"/>
        <w:rPr>
          <w:rFonts w:ascii="Times New Roman" w:eastAsia="Arial Unicode MS" w:hAnsi="Times New Roman" w:cs="Times New Roman"/>
          <w:lang w:eastAsia="lt-LT"/>
        </w:rPr>
      </w:pPr>
      <w:r>
        <w:rPr>
          <w:rFonts w:ascii="Times New Roman" w:eastAsia="Arial Unicode MS" w:hAnsi="Times New Roman" w:cs="Times New Roman"/>
          <w:lang w:eastAsia="lt-LT"/>
        </w:rPr>
        <w:t>4.2.9. informuoti Klientą apie aplinkybes, keliančias grėsmę Sutarties vykdymui;</w:t>
      </w:r>
    </w:p>
    <w:p w14:paraId="559A91EC" w14:textId="77777777" w:rsidR="004A08AD" w:rsidRDefault="00000000">
      <w:pPr>
        <w:pStyle w:val="Sraopastraipa1"/>
        <w:tabs>
          <w:tab w:val="left" w:pos="1314"/>
        </w:tabs>
        <w:suppressAutoHyphens w:val="0"/>
        <w:spacing w:after="60" w:line="274" w:lineRule="exact"/>
        <w:ind w:left="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4.2.10. tinkamai vykdyti visus kitus iš šios Sutarties kylančius įsipareigojimus;</w:t>
      </w:r>
    </w:p>
    <w:p w14:paraId="559A91ED" w14:textId="77777777" w:rsidR="004A08AD" w:rsidRDefault="00000000">
      <w:pPr>
        <w:pStyle w:val="Sraopastraipa1"/>
        <w:tabs>
          <w:tab w:val="left" w:pos="1134"/>
          <w:tab w:val="left" w:pos="1418"/>
          <w:tab w:val="left" w:pos="1560"/>
        </w:tabs>
        <w:ind w:left="0"/>
        <w:jc w:val="both"/>
        <w:rPr>
          <w:rFonts w:ascii="Times New Roman" w:hAnsi="Times New Roman" w:cs="Times New Roman"/>
        </w:rPr>
      </w:pPr>
      <w:r>
        <w:rPr>
          <w:rFonts w:ascii="Times New Roman" w:hAnsi="Times New Roman" w:cs="Times New Roman"/>
        </w:rPr>
        <w:t>4.2.11. pateikti laiku ir tinkamai įformintą</w:t>
      </w:r>
      <w:r>
        <w:rPr>
          <w:rFonts w:ascii="Times New Roman" w:hAnsi="Times New Roman" w:cs="Times New Roman"/>
          <w:bCs/>
        </w:rPr>
        <w:t xml:space="preserve"> </w:t>
      </w:r>
      <w:r>
        <w:rPr>
          <w:rFonts w:ascii="Times New Roman" w:hAnsi="Times New Roman" w:cs="Times New Roman"/>
          <w:iCs/>
        </w:rPr>
        <w:t>Paslaugų perdavimo–priėmimo aktą</w:t>
      </w:r>
      <w:r>
        <w:rPr>
          <w:rFonts w:ascii="Times New Roman" w:hAnsi="Times New Roman" w:cs="Times New Roman"/>
        </w:rPr>
        <w:t>, sąskaitą faktūrą;</w:t>
      </w:r>
    </w:p>
    <w:p w14:paraId="559A91EE" w14:textId="77777777" w:rsidR="004A08AD" w:rsidRDefault="00000000">
      <w:pPr>
        <w:pStyle w:val="Sraopastraipa1"/>
        <w:tabs>
          <w:tab w:val="left" w:pos="1134"/>
          <w:tab w:val="left" w:pos="1418"/>
          <w:tab w:val="left" w:pos="1560"/>
        </w:tabs>
        <w:ind w:left="0"/>
        <w:jc w:val="both"/>
        <w:rPr>
          <w:rFonts w:ascii="Times New Roman" w:hAnsi="Times New Roman" w:cs="Times New Roman"/>
        </w:rPr>
      </w:pPr>
      <w:r>
        <w:rPr>
          <w:rFonts w:ascii="Times New Roman" w:hAnsi="Times New Roman" w:cs="Times New Roman"/>
        </w:rPr>
        <w:t xml:space="preserve">4.2.12. vykdydamas Sutartį laikytis, </w:t>
      </w:r>
      <w:r>
        <w:rPr>
          <w:rFonts w:ascii="Times New Roman" w:hAnsi="Times New Roman" w:cs="Times New Roman"/>
          <w:lang w:val="en-US" w:eastAsia="en-US"/>
        </w:rPr>
        <w:t xml:space="preserve">vadovaujantis Aplinkos apsaugos kriterijų taikymo, vykdant žaliuosius pirkimus, tvarkos aprašo, patvirtinto Lietuvos Respublikos aplinkos ministro 2011 m. birželio </w:t>
      </w:r>
      <w:r>
        <w:rPr>
          <w:rFonts w:ascii="Times New Roman" w:hAnsi="Times New Roman" w:cs="Times New Roman"/>
          <w:lang w:val="en-US" w:eastAsia="en-US"/>
        </w:rPr>
        <w:lastRenderedPageBreak/>
        <w:t xml:space="preserve">28 d. įsakymu Nr. </w:t>
      </w:r>
      <w:r>
        <w:rPr>
          <w:rFonts w:ascii="Times New Roman" w:hAnsi="Times New Roman" w:cs="Times New Roman"/>
          <w:lang w:val="pt-PT" w:eastAsia="en-US"/>
        </w:rPr>
        <w:t xml:space="preserve">D1-508 (aktuali redakcija), 4.4.4 papunkčiu </w:t>
      </w:r>
      <w:r>
        <w:rPr>
          <w:rFonts w:ascii="Times New Roman" w:hAnsi="Times New Roman" w:cs="Times New Roman"/>
          <w:lang w:val="pt-PT"/>
        </w:rPr>
        <w:t xml:space="preserve">Kliento </w:t>
      </w:r>
      <w:r>
        <w:rPr>
          <w:rFonts w:ascii="Times New Roman" w:hAnsi="Times New Roman" w:cs="Times New Roman"/>
          <w:lang w:val="en-US" w:eastAsia="en-US"/>
        </w:rPr>
        <w:t>savarankiškai nustat</w:t>
      </w:r>
      <w:r>
        <w:rPr>
          <w:rFonts w:ascii="Times New Roman" w:hAnsi="Times New Roman" w:cs="Times New Roman"/>
        </w:rPr>
        <w:t>ytų šių</w:t>
      </w:r>
      <w:r>
        <w:rPr>
          <w:rFonts w:ascii="Times New Roman" w:hAnsi="Times New Roman" w:cs="Times New Roman"/>
          <w:lang w:val="en-US" w:eastAsia="en-US"/>
        </w:rPr>
        <w:t xml:space="preserve"> aplinkos apsaugos</w:t>
      </w:r>
      <w:r>
        <w:rPr>
          <w:rFonts w:ascii="Times New Roman" w:hAnsi="Times New Roman" w:cs="Times New Roman"/>
        </w:rPr>
        <w:t xml:space="preserve"> reikalavimų</w:t>
      </w:r>
      <w:r>
        <w:rPr>
          <w:rFonts w:ascii="Times New Roman" w:hAnsi="Times New Roman" w:cs="Times New Roman"/>
          <w:lang w:val="pt-PT" w:eastAsia="en-US"/>
        </w:rPr>
        <w:t>:</w:t>
      </w:r>
    </w:p>
    <w:p w14:paraId="559A91EF" w14:textId="77777777" w:rsidR="004A08AD" w:rsidRDefault="00000000">
      <w:pPr>
        <w:pStyle w:val="Style4"/>
        <w:jc w:val="both"/>
        <w:rPr>
          <w:lang w:val="pt-PT"/>
        </w:rPr>
      </w:pPr>
      <w:r>
        <w:rPr>
          <w:lang w:val="pt-PT"/>
        </w:rPr>
        <w:t>4.2.12.1. Renginyje naudojama atributika, dekoracijos turi būti visiškai (arba jų dalis) pagaminta iš perdirbtų medžiagų (pvz., perdirbto plastiko, kartono, metalo ar kt.);</w:t>
      </w:r>
    </w:p>
    <w:p w14:paraId="559A91F0" w14:textId="77777777" w:rsidR="004A08AD" w:rsidRDefault="00000000">
      <w:pPr>
        <w:pStyle w:val="Style4"/>
        <w:jc w:val="both"/>
        <w:rPr>
          <w:lang w:val="pt-PT"/>
        </w:rPr>
      </w:pPr>
      <w:r>
        <w:rPr>
          <w:lang w:val="pt-PT"/>
        </w:rPr>
        <w:t>4.2.12.2. Renginio vietoje susidarančios atliekos (pvz., stiklas, popierius, plastikas, metalas, biologiškai skaidžios atliekos ir kt.) turi būti rūšiuojami.</w:t>
      </w:r>
    </w:p>
    <w:p w14:paraId="559A91F1" w14:textId="77777777" w:rsidR="004A08AD" w:rsidRDefault="00000000">
      <w:pPr>
        <w:pStyle w:val="Style4"/>
        <w:jc w:val="both"/>
        <w:rPr>
          <w:color w:val="000000"/>
        </w:rPr>
      </w:pPr>
      <w:r>
        <w:rPr>
          <w:lang w:val="pt-PT"/>
        </w:rPr>
        <w:t xml:space="preserve">4.2.13. </w:t>
      </w:r>
      <w:r>
        <w:t>Klientui paprašius, pateikti informaciją ir/ar dokumentus, kurie įrodytų Paslaugų teikėjo aplinkos apsaugos reikalavimų laikymąsi.</w:t>
      </w:r>
    </w:p>
    <w:p w14:paraId="559A91F2" w14:textId="77777777" w:rsidR="004A08AD" w:rsidRDefault="00000000">
      <w:pPr>
        <w:pStyle w:val="Sraopastraipa1"/>
        <w:tabs>
          <w:tab w:val="left" w:pos="1134"/>
          <w:tab w:val="left" w:pos="1418"/>
          <w:tab w:val="left" w:pos="1560"/>
        </w:tabs>
        <w:ind w:left="0"/>
        <w:jc w:val="both"/>
        <w:rPr>
          <w:rFonts w:ascii="Times New Roman" w:hAnsi="Times New Roman" w:cs="Times New Roman"/>
          <w:b/>
          <w:bCs/>
          <w:color w:val="000000"/>
        </w:rPr>
      </w:pPr>
      <w:r>
        <w:rPr>
          <w:rFonts w:ascii="Times New Roman" w:hAnsi="Times New Roman" w:cs="Times New Roman"/>
          <w:b/>
          <w:bCs/>
          <w:color w:val="000000"/>
        </w:rPr>
        <w:t>4.3. Klientas</w:t>
      </w:r>
      <w:r>
        <w:rPr>
          <w:rFonts w:ascii="Times New Roman" w:hAnsi="Times New Roman" w:cs="Times New Roman"/>
          <w:b/>
          <w:bCs/>
          <w:lang w:val="en-US" w:eastAsia="en-US"/>
        </w:rPr>
        <w:t xml:space="preserve"> turi teisę:</w:t>
      </w:r>
    </w:p>
    <w:p w14:paraId="559A91F3" w14:textId="77777777" w:rsidR="004A08AD" w:rsidRDefault="00000000">
      <w:pPr>
        <w:jc w:val="both"/>
        <w:rPr>
          <w:rFonts w:ascii="Times New Roman" w:hAnsi="Times New Roman" w:cs="Times New Roman"/>
          <w:lang w:val="en-US" w:eastAsia="en-US"/>
        </w:rPr>
      </w:pPr>
      <w:r>
        <w:rPr>
          <w:rFonts w:ascii="Times New Roman" w:hAnsi="Times New Roman" w:cs="Times New Roman"/>
          <w:lang w:val="en-US" w:eastAsia="en-US"/>
        </w:rPr>
        <w:t>4.3.1. kontroliuoti ir prižiūrėti teikiamų Paslaugų atlikimo eigą;</w:t>
      </w:r>
    </w:p>
    <w:p w14:paraId="559A91F4" w14:textId="77777777" w:rsidR="004A08AD" w:rsidRDefault="00000000">
      <w:pPr>
        <w:jc w:val="both"/>
        <w:rPr>
          <w:rFonts w:ascii="Times New Roman" w:hAnsi="Times New Roman" w:cs="Times New Roman"/>
          <w:lang w:val="en-US" w:eastAsia="en-US"/>
        </w:rPr>
      </w:pPr>
      <w:r>
        <w:rPr>
          <w:rFonts w:ascii="Times New Roman" w:hAnsi="Times New Roman" w:cs="Times New Roman"/>
          <w:lang w:val="en-US" w:eastAsia="en-US"/>
        </w:rPr>
        <w:t>4.3.2. reikalauti, kad Paslaugų teikėjas savo sąskaita šalintų teikiamų Paslaugų trūkumus;</w:t>
      </w:r>
    </w:p>
    <w:p w14:paraId="559A91F5" w14:textId="77777777" w:rsidR="004A08AD" w:rsidRDefault="00000000">
      <w:pPr>
        <w:jc w:val="both"/>
        <w:rPr>
          <w:rFonts w:ascii="Times New Roman" w:hAnsi="Times New Roman" w:cs="Times New Roman"/>
          <w:lang w:val="en-US" w:eastAsia="en-US"/>
        </w:rPr>
      </w:pPr>
      <w:r>
        <w:rPr>
          <w:rFonts w:ascii="Times New Roman" w:hAnsi="Times New Roman" w:cs="Times New Roman"/>
          <w:lang w:val="en-US" w:eastAsia="en-US"/>
        </w:rPr>
        <w:t>4.3.3. nemokėti už netinkamai suteiktas Paslaugas;</w:t>
      </w:r>
    </w:p>
    <w:p w14:paraId="559A91F6" w14:textId="77777777" w:rsidR="004A08AD" w:rsidRDefault="00000000">
      <w:pPr>
        <w:jc w:val="both"/>
        <w:rPr>
          <w:rFonts w:ascii="Times New Roman" w:hAnsi="Times New Roman" w:cs="Times New Roman"/>
          <w:lang w:val="en-US" w:eastAsia="en-US"/>
        </w:rPr>
      </w:pPr>
      <w:r>
        <w:rPr>
          <w:rFonts w:ascii="Times New Roman" w:hAnsi="Times New Roman" w:cs="Times New Roman"/>
          <w:lang w:val="en-US" w:eastAsia="en-US"/>
        </w:rPr>
        <w:t>4.3.4. ir visas kitas šios Sutarties ir Lietuvos Respublikoje galiojančių teisės aktų numatytas teises.</w:t>
      </w:r>
    </w:p>
    <w:p w14:paraId="559A91F7" w14:textId="77777777" w:rsidR="004A08AD" w:rsidRDefault="00000000">
      <w:pPr>
        <w:pStyle w:val="Sraopastraipa1"/>
        <w:tabs>
          <w:tab w:val="left" w:pos="1134"/>
          <w:tab w:val="left" w:pos="1418"/>
          <w:tab w:val="left" w:pos="1560"/>
        </w:tabs>
        <w:ind w:left="0"/>
        <w:jc w:val="both"/>
        <w:rPr>
          <w:rFonts w:ascii="Times New Roman" w:hAnsi="Times New Roman" w:cs="Times New Roman"/>
          <w:b/>
          <w:bCs/>
          <w:color w:val="000000"/>
        </w:rPr>
      </w:pPr>
      <w:r>
        <w:rPr>
          <w:rFonts w:ascii="Times New Roman" w:hAnsi="Times New Roman" w:cs="Times New Roman"/>
          <w:b/>
          <w:bCs/>
          <w:color w:val="000000"/>
        </w:rPr>
        <w:t>4.4. Paslaugų teikėjas turi teisę:</w:t>
      </w:r>
    </w:p>
    <w:p w14:paraId="559A91F8" w14:textId="77777777" w:rsidR="004A08AD" w:rsidRDefault="00000000">
      <w:pPr>
        <w:jc w:val="both"/>
      </w:pPr>
      <w:r>
        <w:rPr>
          <w:rFonts w:ascii="Times New Roman" w:hAnsi="Times New Roman" w:cs="Times New Roman"/>
        </w:rPr>
        <w:t>4</w:t>
      </w:r>
      <w:r>
        <w:rPr>
          <w:rFonts w:ascii="Times New Roman" w:hAnsi="Times New Roman" w:cs="Times New Roman"/>
          <w:lang w:val="en-US" w:eastAsia="en-US"/>
        </w:rPr>
        <w:t>.4.1. teikti Klientui paklausimus, susijusius su Paslaugų teikimu;</w:t>
      </w:r>
    </w:p>
    <w:p w14:paraId="559A91F9" w14:textId="77777777" w:rsidR="004A08AD" w:rsidRDefault="00000000">
      <w:pPr>
        <w:jc w:val="both"/>
        <w:rPr>
          <w:rFonts w:ascii="Times New Roman" w:hAnsi="Times New Roman" w:cs="Times New Roman"/>
          <w:lang w:val="en-US" w:eastAsia="en-US"/>
        </w:rPr>
      </w:pPr>
      <w:r>
        <w:rPr>
          <w:rFonts w:ascii="Times New Roman" w:hAnsi="Times New Roman" w:cs="Times New Roman"/>
          <w:lang w:val="en-US" w:eastAsia="en-US"/>
        </w:rPr>
        <w:t>4.4.2. gauti apmokėjimą už laiku ir kokybiškai suteiktas Paslaugas;</w:t>
      </w:r>
    </w:p>
    <w:p w14:paraId="559A91FA" w14:textId="77777777" w:rsidR="004A08AD" w:rsidRDefault="00000000">
      <w:pPr>
        <w:jc w:val="both"/>
        <w:rPr>
          <w:rFonts w:ascii="Times New Roman" w:hAnsi="Times New Roman" w:cs="Times New Roman"/>
          <w:lang w:val="en-US" w:eastAsia="en-US"/>
        </w:rPr>
      </w:pPr>
      <w:r>
        <w:rPr>
          <w:rFonts w:ascii="Times New Roman" w:hAnsi="Times New Roman" w:cs="Times New Roman"/>
          <w:lang w:val="en-US" w:eastAsia="en-US"/>
        </w:rPr>
        <w:t>4.4.3. naudotis Lietuvos Respublikos įstatymuose ir kituose teisės aktuose numatytomis Paslaugų teikėjo teisėmis.</w:t>
      </w:r>
    </w:p>
    <w:p w14:paraId="559A91FB" w14:textId="77777777" w:rsidR="004A08AD" w:rsidRDefault="004A08AD">
      <w:pPr>
        <w:pStyle w:val="Sraopastraipa1"/>
        <w:tabs>
          <w:tab w:val="left" w:pos="1134"/>
          <w:tab w:val="left" w:pos="1560"/>
        </w:tabs>
        <w:ind w:left="0"/>
        <w:jc w:val="both"/>
        <w:rPr>
          <w:rFonts w:ascii="Times New Roman" w:hAnsi="Times New Roman" w:cs="Times New Roman"/>
          <w:lang w:val="en-US" w:eastAsia="en-US"/>
        </w:rPr>
      </w:pPr>
    </w:p>
    <w:p w14:paraId="559A91FC" w14:textId="77777777" w:rsidR="004A08AD" w:rsidRDefault="00000000">
      <w:pPr>
        <w:tabs>
          <w:tab w:val="left" w:pos="1080"/>
        </w:tabs>
        <w:suppressAutoHyphens w:val="0"/>
        <w:jc w:val="center"/>
        <w:rPr>
          <w:rFonts w:ascii="Times New Roman" w:hAnsi="Times New Roman" w:cs="Times New Roman"/>
          <w:b/>
          <w:bCs/>
        </w:rPr>
      </w:pPr>
      <w:r>
        <w:rPr>
          <w:rFonts w:ascii="Times New Roman" w:hAnsi="Times New Roman" w:cs="Times New Roman"/>
          <w:b/>
        </w:rPr>
        <w:t>5.</w:t>
      </w:r>
      <w:r>
        <w:rPr>
          <w:rFonts w:ascii="Times New Roman" w:hAnsi="Times New Roman" w:cs="Times New Roman"/>
        </w:rPr>
        <w:t xml:space="preserve"> </w:t>
      </w:r>
      <w:r>
        <w:rPr>
          <w:rFonts w:ascii="Times New Roman" w:hAnsi="Times New Roman" w:cs="Times New Roman"/>
          <w:b/>
          <w:bCs/>
        </w:rPr>
        <w:t>SUTEIKTŲ PASLAUGŲ PERDAVIMO IR PRIĖMIMO TVARKA</w:t>
      </w:r>
    </w:p>
    <w:p w14:paraId="559A91FD" w14:textId="77777777" w:rsidR="004A08AD" w:rsidRDefault="00000000">
      <w:pPr>
        <w:suppressAutoHyphens w:val="0"/>
        <w:jc w:val="both"/>
      </w:pPr>
      <w:r>
        <w:rPr>
          <w:rFonts w:ascii="Times New Roman" w:eastAsia="Arial Unicode MS" w:hAnsi="Times New Roman" w:cs="Times New Roman"/>
          <w:lang w:eastAsia="lt-LT"/>
        </w:rPr>
        <w:t xml:space="preserve">5.1. </w:t>
      </w:r>
      <w:r>
        <w:rPr>
          <w:rFonts w:ascii="Times New Roman" w:hAnsi="Times New Roman" w:cs="Times New Roman"/>
        </w:rPr>
        <w:t xml:space="preserve">Suteiktos </w:t>
      </w:r>
      <w:r>
        <w:rPr>
          <w:rFonts w:ascii="Times New Roman" w:hAnsi="Times New Roman" w:cs="Times New Roman"/>
          <w:iCs/>
        </w:rPr>
        <w:t xml:space="preserve">Paslaugos priimamos pasirašant suteiktų Paslaugų perdavimo–priėmimo aktą (toliau – Aktas) ADOC formatu, pasirašant elektroniniu parašu. </w:t>
      </w:r>
      <w:r>
        <w:rPr>
          <w:rFonts w:ascii="Times New Roman" w:hAnsi="Times New Roman" w:cs="Times New Roman"/>
        </w:rPr>
        <w:t>Klientas per 5 (penkias) darbo dienas nuo Akto apie Paslaugų suteikimą pasirašo pateiktą Aktą arba jo nepasirašo, per tą patį terminą grąžina Paslaugų teikėjui arba priima neginčijamą suteiktų Paslaugų dalį ir pareiškia raštu Sutarties nuostatomis pagrįstas pretenzijas dėl Paslaugų suteikimo.</w:t>
      </w:r>
    </w:p>
    <w:p w14:paraId="559A91FE" w14:textId="77777777" w:rsidR="004A08AD" w:rsidRDefault="00000000">
      <w:pPr>
        <w:jc w:val="both"/>
        <w:rPr>
          <w:rFonts w:ascii="Times New Roman" w:hAnsi="Times New Roman" w:cs="Times New Roman"/>
        </w:rPr>
      </w:pPr>
      <w:r>
        <w:rPr>
          <w:rFonts w:ascii="Times New Roman" w:hAnsi="Times New Roman" w:cs="Times New Roman"/>
        </w:rPr>
        <w:t>5.2. Klientui pageidaujant, Paslaugų teikėjas privalo detalizuoti informaciją, pateikiamą Akte.</w:t>
      </w:r>
    </w:p>
    <w:p w14:paraId="559A91FF" w14:textId="77777777" w:rsidR="004A08AD" w:rsidRDefault="00000000">
      <w:pPr>
        <w:widowControl w:val="0"/>
        <w:shd w:val="clear" w:color="auto" w:fill="FFFFFF"/>
        <w:autoSpaceDE w:val="0"/>
        <w:jc w:val="both"/>
      </w:pPr>
      <w:r>
        <w:rPr>
          <w:rFonts w:ascii="Times New Roman" w:hAnsi="Times New Roman" w:cs="Times New Roman"/>
          <w:spacing w:val="-1"/>
        </w:rPr>
        <w:t xml:space="preserve">5.3. Akte nurodytus trūkumus ar defektus Paslaugų teikėjas </w:t>
      </w:r>
      <w:r>
        <w:rPr>
          <w:rFonts w:ascii="Times New Roman" w:hAnsi="Times New Roman" w:cs="Times New Roman"/>
        </w:rPr>
        <w:t>pašalina savo jėgomis ir lėšomis.</w:t>
      </w:r>
    </w:p>
    <w:p w14:paraId="559A9200" w14:textId="77777777" w:rsidR="004A08AD" w:rsidRDefault="00000000">
      <w:pPr>
        <w:widowControl w:val="0"/>
        <w:shd w:val="clear" w:color="auto" w:fill="FFFFFF"/>
        <w:autoSpaceDE w:val="0"/>
        <w:jc w:val="both"/>
      </w:pPr>
      <w:r>
        <w:rPr>
          <w:rFonts w:ascii="Times New Roman" w:hAnsi="Times New Roman" w:cs="Times New Roman"/>
        </w:rPr>
        <w:t>5.4. Šalims pasirašius Aktą, Paslaugų teikėjas pateikia sąskaitą faktūrą Sutarties 3 punkte numatyta tvarka.</w:t>
      </w:r>
    </w:p>
    <w:p w14:paraId="559A9201" w14:textId="77777777" w:rsidR="004A08AD" w:rsidRDefault="004A08AD">
      <w:pPr>
        <w:widowControl w:val="0"/>
        <w:shd w:val="clear" w:color="auto" w:fill="FFFFFF"/>
        <w:autoSpaceDE w:val="0"/>
        <w:jc w:val="both"/>
        <w:rPr>
          <w:rFonts w:ascii="Times New Roman" w:hAnsi="Times New Roman" w:cs="Times New Roman"/>
        </w:rPr>
      </w:pPr>
    </w:p>
    <w:p w14:paraId="559A9202" w14:textId="77777777" w:rsidR="004A08AD" w:rsidRDefault="00000000">
      <w:pPr>
        <w:pStyle w:val="Sraopastraipa1"/>
        <w:keepNext/>
        <w:ind w:left="0"/>
        <w:jc w:val="center"/>
        <w:outlineLvl w:val="0"/>
        <w:rPr>
          <w:rFonts w:ascii="Times New Roman" w:hAnsi="Times New Roman" w:cs="Times New Roman"/>
          <w:b/>
        </w:rPr>
      </w:pPr>
      <w:r>
        <w:rPr>
          <w:rFonts w:ascii="Times New Roman" w:hAnsi="Times New Roman" w:cs="Times New Roman"/>
          <w:b/>
        </w:rPr>
        <w:t>6. ŠALIŲ ATSAKOMYBĖ</w:t>
      </w:r>
    </w:p>
    <w:p w14:paraId="559A9203" w14:textId="77777777" w:rsidR="004A08AD" w:rsidRDefault="00000000">
      <w:pPr>
        <w:pStyle w:val="Sraopastraipa1"/>
        <w:keepNext/>
        <w:keepLines/>
        <w:suppressAutoHyphens w:val="0"/>
        <w:spacing w:line="274" w:lineRule="exact"/>
        <w:ind w:left="0"/>
        <w:jc w:val="both"/>
        <w:outlineLvl w:val="0"/>
      </w:pPr>
      <w:bookmarkStart w:id="2" w:name="bookmark11"/>
      <w:r>
        <w:rPr>
          <w:rFonts w:ascii="Times New Roman" w:eastAsia="Arial Unicode MS" w:hAnsi="Times New Roman" w:cs="Times New Roman"/>
          <w:b/>
          <w:bCs/>
          <w:lang w:eastAsia="lt-LT"/>
        </w:rPr>
        <w:t>6.1. Paslaugų teikėjo atsakomybė</w:t>
      </w:r>
      <w:bookmarkEnd w:id="2"/>
    </w:p>
    <w:p w14:paraId="559A9204" w14:textId="77777777" w:rsidR="004A08AD" w:rsidRDefault="00000000">
      <w:pPr>
        <w:tabs>
          <w:tab w:val="left" w:pos="1361"/>
        </w:tabs>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6.1.1. Paslaugų teikėjas atsako už tinkamą Paslaugų teikimą pagal šioje Sutartyje, techninėje specifikacijoje (Sutarties priedas Nr. 1) nustatytus reikalavimus, išskyrus atvejus, kai Klientas nurodo kitaip.</w:t>
      </w:r>
    </w:p>
    <w:p w14:paraId="559A9205" w14:textId="77777777" w:rsidR="004A08AD" w:rsidRDefault="00000000">
      <w:pPr>
        <w:tabs>
          <w:tab w:val="left" w:pos="1351"/>
        </w:tabs>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6.1.2. Visa atsakomybė už darbo saugą, priešgaisrinę ir aplinkos saugą, darbo saugą teikiant Paslaugas, tenka Paslaugų teikėjui. Paslaugų teikėjas privalo atlyginti dėl jo kaltės padarytą žalą, kuri buvo padaryta jo, įmonės/ įstaigos darbuotojų ar įrangos paslaugų teikimo metu fiziniams ar juridiniams asmenims, privačiai ir visuomeninei nuosavybei.</w:t>
      </w:r>
    </w:p>
    <w:p w14:paraId="559A9206" w14:textId="77777777" w:rsidR="004A08AD" w:rsidRDefault="00000000">
      <w:pPr>
        <w:pStyle w:val="HTMLiankstoformatuotas"/>
        <w:jc w:val="both"/>
        <w:rPr>
          <w:rFonts w:ascii="Times New Roman" w:hAnsi="Times New Roman" w:cs="Times New Roman"/>
          <w:sz w:val="24"/>
          <w:szCs w:val="24"/>
          <w:lang w:val="lt-LT"/>
        </w:rPr>
      </w:pPr>
      <w:r>
        <w:rPr>
          <w:rFonts w:ascii="Times New Roman" w:hAnsi="Times New Roman" w:cs="Times New Roman"/>
          <w:sz w:val="24"/>
          <w:szCs w:val="24"/>
        </w:rPr>
        <w:t xml:space="preserve">6.1.3. </w:t>
      </w:r>
      <w:r>
        <w:rPr>
          <w:rFonts w:ascii="Times New Roman" w:hAnsi="Times New Roman" w:cs="Times New Roman"/>
          <w:sz w:val="24"/>
          <w:szCs w:val="24"/>
          <w:lang w:val="lt-LT"/>
        </w:rPr>
        <w:t>J</w:t>
      </w:r>
      <w:r>
        <w:rPr>
          <w:rFonts w:ascii="Times New Roman" w:hAnsi="Times New Roman" w:cs="Times New Roman"/>
          <w:sz w:val="24"/>
          <w:szCs w:val="24"/>
        </w:rPr>
        <w:t xml:space="preserve">ei Paslaugų teikėjas dėl savo kaltės nesuteikia Paslaugų Sutartyje nurodytu terminu, tai Paslaugų teikėjas privalo sumokėti 200,00 (dviejų šimtų) Eur </w:t>
      </w:r>
      <w:r>
        <w:rPr>
          <w:rFonts w:ascii="Times New Roman" w:hAnsi="Times New Roman" w:cs="Times New Roman"/>
          <w:sz w:val="24"/>
          <w:szCs w:val="24"/>
          <w:lang w:val="lt-LT"/>
        </w:rPr>
        <w:t xml:space="preserve">dydžio </w:t>
      </w:r>
      <w:r>
        <w:rPr>
          <w:rFonts w:ascii="Times New Roman" w:hAnsi="Times New Roman" w:cs="Times New Roman"/>
          <w:sz w:val="24"/>
          <w:szCs w:val="24"/>
        </w:rPr>
        <w:t>baudą į</w:t>
      </w:r>
      <w:r>
        <w:rPr>
          <w:rFonts w:ascii="Times New Roman" w:hAnsi="Times New Roman" w:cs="Times New Roman"/>
          <w:sz w:val="24"/>
          <w:szCs w:val="24"/>
          <w:lang w:val="lt-LT"/>
        </w:rPr>
        <w:t xml:space="preserve"> Kliento</w:t>
      </w:r>
      <w:r>
        <w:rPr>
          <w:rFonts w:ascii="Times New Roman" w:hAnsi="Times New Roman" w:cs="Times New Roman"/>
          <w:sz w:val="24"/>
          <w:szCs w:val="24"/>
        </w:rPr>
        <w:t xml:space="preserve"> Sutartyje nurodytą sąskaitą per 5 (penkias) kalendorines dienas nuo </w:t>
      </w:r>
      <w:r>
        <w:rPr>
          <w:rFonts w:ascii="Times New Roman" w:hAnsi="Times New Roman" w:cs="Times New Roman"/>
          <w:sz w:val="24"/>
          <w:szCs w:val="24"/>
          <w:lang w:val="lt-LT"/>
        </w:rPr>
        <w:t>Kliento</w:t>
      </w:r>
      <w:r>
        <w:rPr>
          <w:rFonts w:ascii="Times New Roman" w:hAnsi="Times New Roman" w:cs="Times New Roman"/>
          <w:sz w:val="24"/>
          <w:szCs w:val="24"/>
        </w:rPr>
        <w:t xml:space="preserve"> pareikalavimo. Šalys susitaria, kad tokio dydžio bauda yra teisinga ir pagrįsta, bei nėra aiškiai per didelė, todėl, kad </w:t>
      </w:r>
      <w:r>
        <w:rPr>
          <w:rFonts w:ascii="Times New Roman" w:hAnsi="Times New Roman" w:cs="Times New Roman"/>
          <w:sz w:val="24"/>
          <w:szCs w:val="24"/>
          <w:lang w:val="lt-LT"/>
        </w:rPr>
        <w:t xml:space="preserve">Klientui </w:t>
      </w:r>
      <w:r>
        <w:rPr>
          <w:rFonts w:ascii="Times New Roman" w:hAnsi="Times New Roman" w:cs="Times New Roman"/>
          <w:sz w:val="24"/>
          <w:szCs w:val="24"/>
        </w:rPr>
        <w:t>yra ypač svarbi Paslaugų suteikimo data</w:t>
      </w:r>
      <w:r>
        <w:rPr>
          <w:rFonts w:ascii="Times New Roman" w:hAnsi="Times New Roman" w:cs="Times New Roman"/>
          <w:sz w:val="24"/>
          <w:szCs w:val="24"/>
          <w:lang w:val="lt-LT"/>
        </w:rPr>
        <w:t>/ laikas.</w:t>
      </w:r>
    </w:p>
    <w:p w14:paraId="559A9207" w14:textId="77777777" w:rsidR="004A08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s="Times New Roman"/>
          <w:lang w:eastAsia="lt-LT"/>
        </w:rPr>
      </w:pPr>
      <w:r>
        <w:rPr>
          <w:rFonts w:ascii="Times New Roman" w:eastAsia="Arial Unicode MS" w:hAnsi="Times New Roman" w:cs="Times New Roman"/>
          <w:lang w:eastAsia="lt-LT"/>
        </w:rPr>
        <w:t>6.1.4. Paslaugų teikėjas neatleidžiamas nuo atsakomybės dėl sutartinių įsipareigojimų vykdymo ir jam nekompensuojamos jokios papildomos išlaidos, kurios gali atsirasti teikiant Paslaugas nepalankiomis sąlygomis.</w:t>
      </w:r>
    </w:p>
    <w:p w14:paraId="559A9208" w14:textId="77777777" w:rsidR="004A08AD" w:rsidRDefault="00000000">
      <w:pPr>
        <w:autoSpaceDE w:val="0"/>
        <w:jc w:val="both"/>
        <w:rPr>
          <w:rFonts w:ascii="Times New Roman" w:eastAsia="Arial Unicode MS" w:hAnsi="Times New Roman" w:cs="Times New Roman"/>
          <w:lang w:eastAsia="lt-LT"/>
        </w:rPr>
      </w:pPr>
      <w:r>
        <w:rPr>
          <w:rFonts w:ascii="Times New Roman" w:eastAsia="Arial Unicode MS" w:hAnsi="Times New Roman" w:cs="Times New Roman"/>
          <w:lang w:eastAsia="lt-LT"/>
        </w:rPr>
        <w:t>6.1.5. J</w:t>
      </w:r>
      <w:r>
        <w:rPr>
          <w:rFonts w:ascii="Times New Roman" w:hAnsi="Times New Roman" w:cs="Times New Roman"/>
        </w:rPr>
        <w:t xml:space="preserve">ei Klientui paprašius, Paslaugų teikėjas nepateikia dokumentų, įrodančių, kad jis laikosi aplinkos apsaugos reikalavimų, numatytų Sutarties 4.2.12 punkto papunkčiuose, ar, Klientui nustačius, kad šių </w:t>
      </w:r>
      <w:r>
        <w:rPr>
          <w:rFonts w:ascii="Times New Roman" w:hAnsi="Times New Roman" w:cs="Times New Roman"/>
        </w:rPr>
        <w:lastRenderedPageBreak/>
        <w:t xml:space="preserve">reikalavimų Paslaugų teikėjas nesilaiko, Paslaugų teikėjui taikytina 50,00 (penkiasdešimties) Eur dydžio bauda. </w:t>
      </w:r>
    </w:p>
    <w:p w14:paraId="559A9209" w14:textId="77777777" w:rsidR="004A08AD" w:rsidRDefault="00000000">
      <w:pPr>
        <w:tabs>
          <w:tab w:val="left" w:pos="1165"/>
        </w:tabs>
        <w:suppressAutoHyphens w:val="0"/>
        <w:spacing w:before="120" w:line="274" w:lineRule="exact"/>
        <w:ind w:right="62"/>
        <w:jc w:val="both"/>
      </w:pPr>
      <w:bookmarkStart w:id="3" w:name="bookmark12"/>
      <w:r>
        <w:rPr>
          <w:rFonts w:ascii="Times New Roman" w:eastAsia="Arial Unicode MS" w:hAnsi="Times New Roman" w:cs="Times New Roman"/>
          <w:b/>
          <w:bCs/>
          <w:lang w:eastAsia="lt-LT"/>
        </w:rPr>
        <w:t xml:space="preserve">6.2. Kliento atsakomybė – </w:t>
      </w:r>
      <w:bookmarkEnd w:id="3"/>
      <w:r>
        <w:t xml:space="preserve">neatlikus apmokėjimo už tinkamai suteiktas Paslaugas, Sutartyje nustatytais terminais, Paslaugų teikėjo pareikalavimu, Klientas privalo sumokėti Paslaugų teikėjui už kiekvieną uždelstą dieną 0,02 proc. delspinigių nuo laiku neapmokėtos sumos; </w:t>
      </w:r>
    </w:p>
    <w:p w14:paraId="559A920A" w14:textId="77777777" w:rsidR="004A08AD" w:rsidRDefault="004A08A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rPr>
      </w:pPr>
    </w:p>
    <w:p w14:paraId="559A920B" w14:textId="77777777" w:rsidR="004A08AD" w:rsidRDefault="00000000">
      <w:pPr>
        <w:jc w:val="center"/>
        <w:rPr>
          <w:rFonts w:ascii="Times New Roman" w:hAnsi="Times New Roman" w:cs="Times New Roman"/>
          <w:b/>
        </w:rPr>
      </w:pPr>
      <w:r>
        <w:rPr>
          <w:rFonts w:ascii="Times New Roman" w:hAnsi="Times New Roman" w:cs="Times New Roman"/>
          <w:b/>
        </w:rPr>
        <w:t>7. SUBTEIKĖJAI IR JŲ KEITIMO TVARKA</w:t>
      </w:r>
    </w:p>
    <w:p w14:paraId="559A920C" w14:textId="77777777" w:rsidR="004A08AD" w:rsidRDefault="00000000">
      <w:pPr>
        <w:jc w:val="both"/>
        <w:rPr>
          <w:rFonts w:ascii="Times New Roman" w:hAnsi="Times New Roman" w:cs="Times New Roman"/>
          <w:i/>
          <w:iCs/>
        </w:rPr>
      </w:pPr>
      <w:r>
        <w:rPr>
          <w:rFonts w:ascii="Times New Roman" w:hAnsi="Times New Roman" w:cs="Times New Roman"/>
        </w:rPr>
        <w:t>7.1 Paslaugų teikėjas Sutarties vykdymui pasitelkia subrangovą/subteikėją (us) – [</w:t>
      </w:r>
      <w:r>
        <w:rPr>
          <w:rFonts w:ascii="Times New Roman" w:hAnsi="Times New Roman" w:cs="Times New Roman"/>
          <w:i/>
          <w:iCs/>
        </w:rPr>
        <w:t>juridinio asmens pavadinimas, įmonės kodas, buveinės adresas, atliekamų darbų/paslaugų pavadinimas</w:t>
      </w:r>
      <w:r>
        <w:rPr>
          <w:rFonts w:ascii="Times New Roman" w:hAnsi="Times New Roman" w:cs="Times New Roman"/>
        </w:rPr>
        <w:t>]</w:t>
      </w:r>
    </w:p>
    <w:p w14:paraId="559A920D" w14:textId="77777777" w:rsidR="004A08AD" w:rsidRDefault="00000000">
      <w:pPr>
        <w:jc w:val="both"/>
      </w:pPr>
      <w:r>
        <w:rPr>
          <w:rFonts w:ascii="Times New Roman" w:hAnsi="Times New Roman" w:cs="Times New Roman"/>
          <w:i/>
          <w:iCs/>
        </w:rPr>
        <w:t xml:space="preserve">(duomenys įrašomi tik tuo atveju, jei pasitelkiamas subrangovas/subteikėjas) </w:t>
      </w:r>
      <w:r>
        <w:rPr>
          <w:rFonts w:ascii="Times New Roman" w:hAnsi="Times New Roman" w:cs="Times New Roman"/>
        </w:rPr>
        <w:t>(toliau – Subrangovas/Subteikėjas)). Paslaugų teikėjas privalo informuoti Klientą apie šios informacijos pasikeitimus, taip pat apie naujus subrangovus/subtiekėjus, kuriuos jis ketina pasitelkti vėliau.</w:t>
      </w:r>
    </w:p>
    <w:p w14:paraId="559A920E" w14:textId="77777777" w:rsidR="004A08AD" w:rsidRDefault="00000000">
      <w:pPr>
        <w:jc w:val="both"/>
        <w:rPr>
          <w:rFonts w:ascii="Times New Roman" w:hAnsi="Times New Roman" w:cs="Times New Roman"/>
        </w:rPr>
      </w:pPr>
      <w:r>
        <w:rPr>
          <w:rFonts w:ascii="Times New Roman" w:hAnsi="Times New Roman" w:cs="Times New Roman"/>
        </w:rPr>
        <w:t xml:space="preserve">7.2. Subrangovų/Subteikėjų pasitelkimas nekeičia Paslaugų teikėjo atsakomybės dėl tinkamos Sutarties  įvykdymo. Paslaugų teikėjas  prisiima atsakomybę už Subrangovų/Subteikėjų veiklą vykdant Sutartį ir atsako už Sutartinių prievolių neįvykdymą ar netinkamą įvykdymą. </w:t>
      </w:r>
    </w:p>
    <w:p w14:paraId="559A920F" w14:textId="77777777" w:rsidR="004A08AD" w:rsidRDefault="00000000">
      <w:pPr>
        <w:jc w:val="both"/>
      </w:pPr>
      <w:r>
        <w:rPr>
          <w:rFonts w:ascii="Times New Roman" w:hAnsi="Times New Roman" w:cs="Times New Roman"/>
        </w:rPr>
        <w:t>7.3. Sutarties vykdymo metu Paslaugų teikėjas, gali inicijuoti Subrangovo/Subteikėjo nurodyto Sutartyje pasikeitimą/atsisakymą, esant labai svarbioms priežastims ir tai pripažintų bei patvirtintų Klientas, ar jei Subrangovas/Suteikėjas nepajėgus vykdyti įsipareigojimų Klientui dėl iškeltos restruktūrizavimo, bankroto bylos, bankroto proceso vykdymo ne teismo tvarka, inicijuotos priverstinio likvidavimo ar susitarimo su kreditoriais procedūros arba jiems vykdomų analogiškų procedūrų, pateikiant Klientui raštišką prašymą keisti Subrangovą/Subteikėją arba atsisakyti jo bei keičiamo Subrangovo/Subteikėjo kvalifikaciją pagrindžiančius dokumentus arba dokumentus įrodančius, kad Paslaugų teikėjas turi teisę suteikti tas Paslaugas.</w:t>
      </w:r>
    </w:p>
    <w:p w14:paraId="559A9210" w14:textId="77777777" w:rsidR="004A08AD" w:rsidRDefault="00000000">
      <w:pPr>
        <w:jc w:val="both"/>
        <w:rPr>
          <w:rFonts w:ascii="Times New Roman" w:hAnsi="Times New Roman" w:cs="Times New Roman"/>
        </w:rPr>
      </w:pPr>
      <w:r>
        <w:rPr>
          <w:rFonts w:ascii="Times New Roman" w:hAnsi="Times New Roman" w:cs="Times New Roman"/>
        </w:rPr>
        <w:t>7.4. Keičiamas ar naujai pasitelkiamas Subrangovas/Subteikėjas privalo būti ne žemesnės kvalifikacijos, kaip Subrangovas/Subteikėjas nurodytas Sutartyje.</w:t>
      </w:r>
    </w:p>
    <w:p w14:paraId="559A9211" w14:textId="77777777" w:rsidR="004A08AD" w:rsidRDefault="00000000">
      <w:pPr>
        <w:jc w:val="both"/>
      </w:pPr>
      <w:r>
        <w:rPr>
          <w:rFonts w:ascii="Times New Roman" w:hAnsi="Times New Roman" w:cs="Times New Roman"/>
        </w:rPr>
        <w:t>7.5. 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Klientas reikalauja, kad Paslaugų teikėjas per Kliento nustatytą terminą pakeistų minėtą Subrangovą/Subtiekėją reikalavimus atitinkančiu Subrangovu/Subtiekėju.</w:t>
      </w:r>
    </w:p>
    <w:p w14:paraId="559A9212" w14:textId="77777777" w:rsidR="004A08AD" w:rsidRDefault="00000000">
      <w:pPr>
        <w:jc w:val="both"/>
      </w:pPr>
      <w:r>
        <w:rPr>
          <w:rFonts w:ascii="Times New Roman" w:hAnsi="Times New Roman" w:cs="Times New Roman"/>
        </w:rPr>
        <w:t xml:space="preserve">7.6. Į pateiktą prašymą pakeisti/atsisakyti ar naujai pasitelkti Subrangovų/Subteikėjų, Klientas, įvertinęs keičiamo Subrangovo/Subteikėjo ar Paslaugų teikėjo kvalifikaciją įrodančius dokumentus, apie priimtą sprendimą Paslaugų teikėjui atsako raštu  ne vėliau kaip per 5 darbo dienas, pateikdamas sutikimą pakeisti ar naujai pasitelkti Subrangovą/Subteikėją kitu Subrangovu/Subteikėju ar jo atsisakyti nei nurodyta Sutartyje arba išdėsto Subrangovo/Subteikėjo keitimo/atsisakymo ar naujo pasitelkimo nesutikimo motyvus. </w:t>
      </w:r>
    </w:p>
    <w:p w14:paraId="559A9213" w14:textId="77777777" w:rsidR="004A08AD" w:rsidRDefault="00000000">
      <w:pPr>
        <w:jc w:val="both"/>
      </w:pPr>
      <w:r>
        <w:rPr>
          <w:rFonts w:ascii="Times New Roman" w:hAnsi="Times New Roman" w:cs="Times New Roman"/>
        </w:rPr>
        <w:t xml:space="preserve">7.7. Šalims tarpusavyje susitarus dėl Subrangovo/Subteikėjo keitimo/atsisakymo ar naujo pasitelkimo, šie keitimai/atsisakymai ar naujas pasitelkimas įforminami raštišku susitarimu, kuris yra Sutarties neatskiriama dalis. </w:t>
      </w:r>
    </w:p>
    <w:p w14:paraId="559A9214" w14:textId="77777777" w:rsidR="004A08AD" w:rsidRDefault="00000000">
      <w:pPr>
        <w:tabs>
          <w:tab w:val="left" w:pos="1080"/>
          <w:tab w:val="left" w:pos="1134"/>
          <w:tab w:val="left" w:pos="1843"/>
        </w:tabs>
        <w:jc w:val="both"/>
      </w:pPr>
      <w:r>
        <w:rPr>
          <w:spacing w:val="2"/>
        </w:rPr>
        <w:t xml:space="preserve">7.8. Klientas numato tiesioginio atsiskaitymo su </w:t>
      </w:r>
      <w:r>
        <w:rPr>
          <w:rFonts w:ascii="Times New Roman" w:hAnsi="Times New Roman" w:cs="Times New Roman"/>
        </w:rPr>
        <w:t>Subrangovu/Subteikėju</w:t>
      </w:r>
      <w:r>
        <w:rPr>
          <w:spacing w:val="2"/>
        </w:rPr>
        <w:t xml:space="preserve"> galimybę, vadovaujantis šiame punkte nustatyta tvarka. Klientas ne vėliau kaip per 3 darbo dienas nuo šios Sutarties sudarymo informuoja </w:t>
      </w:r>
      <w:r>
        <w:rPr>
          <w:rFonts w:ascii="Times New Roman" w:hAnsi="Times New Roman" w:cs="Times New Roman"/>
        </w:rPr>
        <w:t>Subrangovus/Subteikėjus</w:t>
      </w:r>
      <w:r>
        <w:rPr>
          <w:spacing w:val="2"/>
        </w:rPr>
        <w:t xml:space="preserve"> apie tiesioginio atsiskaitymo galimybę, o </w:t>
      </w:r>
      <w:r>
        <w:rPr>
          <w:rFonts w:ascii="Times New Roman" w:hAnsi="Times New Roman" w:cs="Times New Roman"/>
        </w:rPr>
        <w:t>Subrangovas/Subteikėjas</w:t>
      </w:r>
      <w:r>
        <w:rPr>
          <w:spacing w:val="2"/>
        </w:rPr>
        <w:t xml:space="preserve">, norėdamas pasinaudoti tokia galimybe, raštu pateikia prašymą Klientui. Tais atvejais, kai </w:t>
      </w:r>
      <w:r>
        <w:rPr>
          <w:rFonts w:ascii="Times New Roman" w:hAnsi="Times New Roman" w:cs="Times New Roman"/>
        </w:rPr>
        <w:t>Subrangovas/Subteikėjas</w:t>
      </w:r>
      <w:r>
        <w:rPr>
          <w:spacing w:val="2"/>
        </w:rPr>
        <w:t xml:space="preserve"> išreiškia norą pasinaudoti tiesioginio atsiskaitymo galimybe, turi būti sudaroma trišalė sutartis tarp Kliento, Paslaugų teikėjo ir jo </w:t>
      </w:r>
      <w:r>
        <w:rPr>
          <w:rFonts w:ascii="Times New Roman" w:hAnsi="Times New Roman" w:cs="Times New Roman"/>
        </w:rPr>
        <w:lastRenderedPageBreak/>
        <w:t>Subrangovo/Subteikėjo</w:t>
      </w:r>
      <w:r>
        <w:rPr>
          <w:spacing w:val="2"/>
        </w:rPr>
        <w:t xml:space="preserve">, kurioje aprašoma tiesioginio atsiskaitymo su </w:t>
      </w:r>
      <w:r>
        <w:rPr>
          <w:rFonts w:ascii="Times New Roman" w:hAnsi="Times New Roman" w:cs="Times New Roman"/>
        </w:rPr>
        <w:t>Subrangovu/Subteikėju</w:t>
      </w:r>
      <w:r>
        <w:rPr>
          <w:spacing w:val="2"/>
        </w:rPr>
        <w:t xml:space="preserve"> tvarka, kurioje numatoma teisė Paslaugų teikėjui prieštarauti nepagrįstiems mokėjimams subrangovui.</w:t>
      </w:r>
    </w:p>
    <w:p w14:paraId="559A9215" w14:textId="77777777" w:rsidR="004A08AD" w:rsidRDefault="004A08AD">
      <w:pPr>
        <w:jc w:val="both"/>
        <w:rPr>
          <w:rFonts w:ascii="Times New Roman" w:hAnsi="Times New Roman" w:cs="Times New Roman"/>
          <w:spacing w:val="2"/>
        </w:rPr>
      </w:pPr>
    </w:p>
    <w:p w14:paraId="559A9216" w14:textId="77777777" w:rsidR="004A08AD" w:rsidRDefault="00000000">
      <w:pPr>
        <w:keepNext/>
        <w:jc w:val="center"/>
        <w:outlineLvl w:val="0"/>
        <w:rPr>
          <w:rFonts w:ascii="Times New Roman" w:hAnsi="Times New Roman" w:cs="Times New Roman"/>
          <w:b/>
        </w:rPr>
      </w:pPr>
      <w:r>
        <w:rPr>
          <w:rFonts w:ascii="Times New Roman" w:hAnsi="Times New Roman" w:cs="Times New Roman"/>
          <w:b/>
        </w:rPr>
        <w:t>8. SUSIRAŠINĖJIMAS</w:t>
      </w:r>
    </w:p>
    <w:p w14:paraId="559A9217" w14:textId="77777777" w:rsidR="004A08AD" w:rsidRDefault="00000000">
      <w:pPr>
        <w:jc w:val="both"/>
      </w:pPr>
      <w:r>
        <w:rPr>
          <w:rFonts w:ascii="Times New Roman" w:hAnsi="Times New Roman" w:cs="Times New Roman"/>
        </w:rPr>
        <w:t xml:space="preserve">8.1. </w:t>
      </w:r>
      <w:r>
        <w:t>Visi su šia Sutartimi susiję pranešimai, prašymai, kiti dokumentai ar susirašinėjimas yra siunčiami paštu,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el. paštu (informuojant apie gavimą).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pranešimai yra laikomi gautais.</w:t>
      </w:r>
    </w:p>
    <w:p w14:paraId="559A9218" w14:textId="77777777" w:rsidR="004A08AD" w:rsidRDefault="00000000">
      <w:pPr>
        <w:keepNext/>
        <w:spacing w:after="120"/>
        <w:jc w:val="both"/>
        <w:outlineLvl w:val="0"/>
      </w:pPr>
      <w:r>
        <w:rPr>
          <w:rFonts w:ascii="Times New Roman" w:hAnsi="Times New Roman" w:cs="Times New Roman"/>
        </w:rPr>
        <w:t>8.2. Šalių nurodyti adresai, telefonai, elektroninis paštas, atsakingi už Sutarties vykdymą asmenys</w:t>
      </w:r>
      <w:r>
        <w:t>:</w:t>
      </w:r>
    </w:p>
    <w:tbl>
      <w:tblPr>
        <w:tblW w:w="9508" w:type="dxa"/>
        <w:tblLook w:val="04A0" w:firstRow="1" w:lastRow="0" w:firstColumn="1" w:lastColumn="0" w:noHBand="0" w:noVBand="1"/>
      </w:tblPr>
      <w:tblGrid>
        <w:gridCol w:w="1276"/>
        <w:gridCol w:w="4111"/>
        <w:gridCol w:w="4121"/>
      </w:tblGrid>
      <w:tr w:rsidR="004A08AD" w14:paraId="559A921E" w14:textId="77777777">
        <w:tc>
          <w:tcPr>
            <w:tcW w:w="1276" w:type="dxa"/>
            <w:tcBorders>
              <w:top w:val="single" w:sz="4" w:space="0" w:color="000000"/>
              <w:left w:val="single" w:sz="4" w:space="0" w:color="000000"/>
              <w:bottom w:val="single" w:sz="4" w:space="0" w:color="000000"/>
            </w:tcBorders>
            <w:shd w:val="clear" w:color="auto" w:fill="auto"/>
            <w:vAlign w:val="center"/>
          </w:tcPr>
          <w:p w14:paraId="559A9219" w14:textId="77777777" w:rsidR="004A08AD" w:rsidRDefault="004A08AD">
            <w:pPr>
              <w:snapToGrid w:val="0"/>
              <w:ind w:firstLine="540"/>
              <w:jc w:val="both"/>
              <w:rPr>
                <w:rFonts w:ascii="Times New Roman" w:hAnsi="Times New Roman" w:cs="Times New Roman"/>
                <w:b/>
              </w:rPr>
            </w:pPr>
          </w:p>
        </w:tc>
        <w:tc>
          <w:tcPr>
            <w:tcW w:w="4111" w:type="dxa"/>
            <w:tcBorders>
              <w:top w:val="single" w:sz="4" w:space="0" w:color="000000"/>
              <w:left w:val="single" w:sz="4" w:space="0" w:color="000000"/>
              <w:bottom w:val="single" w:sz="4" w:space="0" w:color="000000"/>
            </w:tcBorders>
            <w:shd w:val="clear" w:color="auto" w:fill="auto"/>
            <w:vAlign w:val="center"/>
          </w:tcPr>
          <w:p w14:paraId="559A921A" w14:textId="77777777" w:rsidR="004A08AD" w:rsidRDefault="00000000">
            <w:pPr>
              <w:jc w:val="center"/>
              <w:rPr>
                <w:rFonts w:ascii="Times New Roman" w:hAnsi="Times New Roman" w:cs="Times New Roman"/>
                <w:b/>
              </w:rPr>
            </w:pPr>
            <w:r>
              <w:rPr>
                <w:rFonts w:ascii="Times New Roman" w:hAnsi="Times New Roman" w:cs="Times New Roman"/>
                <w:b/>
              </w:rPr>
              <w:t>Klientas</w:t>
            </w:r>
          </w:p>
          <w:p w14:paraId="559A921B" w14:textId="77777777" w:rsidR="004A08AD" w:rsidRDefault="00000000">
            <w:pPr>
              <w:jc w:val="center"/>
              <w:rPr>
                <w:rFonts w:ascii="Times New Roman" w:hAnsi="Times New Roman" w:cs="Times New Roman"/>
                <w:bCs/>
              </w:rPr>
            </w:pPr>
            <w:r>
              <w:rPr>
                <w:rFonts w:ascii="Times New Roman" w:hAnsi="Times New Roman" w:cs="Times New Roman"/>
                <w:bCs/>
              </w:rPr>
              <w:t>(atstovas/atsakingas asmuo)</w:t>
            </w:r>
          </w:p>
        </w:tc>
        <w:tc>
          <w:tcPr>
            <w:tcW w:w="4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A921C" w14:textId="77777777" w:rsidR="004A08AD" w:rsidRDefault="00000000">
            <w:pPr>
              <w:jc w:val="center"/>
              <w:rPr>
                <w:rFonts w:ascii="Times New Roman" w:hAnsi="Times New Roman" w:cs="Times New Roman"/>
                <w:b/>
              </w:rPr>
            </w:pPr>
            <w:r>
              <w:rPr>
                <w:rFonts w:ascii="Times New Roman" w:hAnsi="Times New Roman" w:cs="Times New Roman"/>
                <w:b/>
              </w:rPr>
              <w:t>Paslaugų teikėjas</w:t>
            </w:r>
          </w:p>
          <w:p w14:paraId="559A921D" w14:textId="77777777" w:rsidR="004A08AD" w:rsidRDefault="00000000">
            <w:pPr>
              <w:jc w:val="center"/>
              <w:rPr>
                <w:rFonts w:ascii="Times New Roman" w:hAnsi="Times New Roman" w:cs="Times New Roman"/>
                <w:bCs/>
              </w:rPr>
            </w:pPr>
            <w:r>
              <w:rPr>
                <w:rFonts w:ascii="Times New Roman" w:hAnsi="Times New Roman" w:cs="Times New Roman"/>
                <w:bCs/>
              </w:rPr>
              <w:t>(atstovas/atsakingas asmuo)</w:t>
            </w:r>
          </w:p>
        </w:tc>
      </w:tr>
      <w:tr w:rsidR="004A08AD" w14:paraId="559A9222" w14:textId="77777777">
        <w:tc>
          <w:tcPr>
            <w:tcW w:w="1276" w:type="dxa"/>
            <w:tcBorders>
              <w:top w:val="single" w:sz="4" w:space="0" w:color="000000"/>
              <w:left w:val="single" w:sz="4" w:space="0" w:color="000000"/>
              <w:bottom w:val="single" w:sz="4" w:space="0" w:color="000000"/>
            </w:tcBorders>
            <w:shd w:val="clear" w:color="auto" w:fill="auto"/>
            <w:vAlign w:val="center"/>
          </w:tcPr>
          <w:p w14:paraId="559A921F" w14:textId="77777777" w:rsidR="004A08AD" w:rsidRDefault="00000000">
            <w:pPr>
              <w:jc w:val="both"/>
              <w:rPr>
                <w:rFonts w:ascii="Times New Roman" w:hAnsi="Times New Roman" w:cs="Times New Roman"/>
              </w:rPr>
            </w:pPr>
            <w:r>
              <w:rPr>
                <w:rFonts w:ascii="Times New Roman" w:hAnsi="Times New Roman" w:cs="Times New Roman"/>
              </w:rPr>
              <w:t>Vardas, pavardė</w:t>
            </w:r>
          </w:p>
        </w:tc>
        <w:tc>
          <w:tcPr>
            <w:tcW w:w="4111" w:type="dxa"/>
            <w:tcBorders>
              <w:top w:val="single" w:sz="4" w:space="0" w:color="000000"/>
              <w:left w:val="single" w:sz="4" w:space="0" w:color="000000"/>
              <w:bottom w:val="single" w:sz="4" w:space="0" w:color="000000"/>
            </w:tcBorders>
            <w:shd w:val="clear" w:color="auto" w:fill="auto"/>
          </w:tcPr>
          <w:p w14:paraId="559A9220" w14:textId="4F776165" w:rsidR="004A08AD" w:rsidRDefault="004A08AD">
            <w:pPr>
              <w:jc w:val="both"/>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A9221" w14:textId="31E04D9D" w:rsidR="004A08AD" w:rsidRDefault="004A08AD">
            <w:pPr>
              <w:jc w:val="both"/>
              <w:rPr>
                <w:rFonts w:ascii="Times New Roman" w:hAnsi="Times New Roman" w:cs="Times New Roman"/>
                <w:bCs/>
              </w:rPr>
            </w:pPr>
          </w:p>
        </w:tc>
      </w:tr>
      <w:tr w:rsidR="004A08AD" w14:paraId="559A9226" w14:textId="77777777">
        <w:tc>
          <w:tcPr>
            <w:tcW w:w="1276" w:type="dxa"/>
            <w:tcBorders>
              <w:top w:val="single" w:sz="4" w:space="0" w:color="000000"/>
              <w:left w:val="single" w:sz="4" w:space="0" w:color="000000"/>
              <w:bottom w:val="single" w:sz="4" w:space="0" w:color="000000"/>
            </w:tcBorders>
            <w:shd w:val="clear" w:color="auto" w:fill="auto"/>
            <w:vAlign w:val="center"/>
          </w:tcPr>
          <w:p w14:paraId="559A9223" w14:textId="77777777" w:rsidR="004A08AD" w:rsidRDefault="00000000">
            <w:pPr>
              <w:jc w:val="both"/>
              <w:rPr>
                <w:rFonts w:ascii="Times New Roman" w:hAnsi="Times New Roman" w:cs="Times New Roman"/>
              </w:rPr>
            </w:pPr>
            <w:r>
              <w:rPr>
                <w:rFonts w:ascii="Times New Roman" w:hAnsi="Times New Roman" w:cs="Times New Roman"/>
              </w:rPr>
              <w:t>Adresas</w:t>
            </w:r>
          </w:p>
        </w:tc>
        <w:tc>
          <w:tcPr>
            <w:tcW w:w="4111" w:type="dxa"/>
            <w:tcBorders>
              <w:top w:val="single" w:sz="4" w:space="0" w:color="000000"/>
              <w:left w:val="single" w:sz="4" w:space="0" w:color="000000"/>
              <w:bottom w:val="single" w:sz="4" w:space="0" w:color="000000"/>
            </w:tcBorders>
            <w:shd w:val="clear" w:color="auto" w:fill="auto"/>
          </w:tcPr>
          <w:p w14:paraId="559A9224" w14:textId="050E456C" w:rsidR="004A08AD" w:rsidRDefault="004A08AD">
            <w:pPr>
              <w:jc w:val="both"/>
            </w:pP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59A9225" w14:textId="34EA759F" w:rsidR="004A08AD" w:rsidRDefault="004A08AD">
            <w:pPr>
              <w:tabs>
                <w:tab w:val="left" w:pos="327"/>
              </w:tabs>
              <w:jc w:val="both"/>
            </w:pPr>
          </w:p>
        </w:tc>
      </w:tr>
      <w:tr w:rsidR="004A08AD" w14:paraId="559A922A" w14:textId="77777777">
        <w:tc>
          <w:tcPr>
            <w:tcW w:w="1276" w:type="dxa"/>
            <w:tcBorders>
              <w:top w:val="single" w:sz="4" w:space="0" w:color="000000"/>
              <w:left w:val="single" w:sz="4" w:space="0" w:color="000000"/>
              <w:bottom w:val="single" w:sz="4" w:space="0" w:color="000000"/>
            </w:tcBorders>
            <w:shd w:val="clear" w:color="auto" w:fill="auto"/>
            <w:vAlign w:val="center"/>
          </w:tcPr>
          <w:p w14:paraId="559A9227" w14:textId="77777777" w:rsidR="004A08AD" w:rsidRDefault="00000000">
            <w:pPr>
              <w:jc w:val="both"/>
              <w:rPr>
                <w:rFonts w:ascii="Times New Roman" w:hAnsi="Times New Roman" w:cs="Times New Roman"/>
              </w:rPr>
            </w:pPr>
            <w:r>
              <w:rPr>
                <w:rFonts w:ascii="Times New Roman" w:hAnsi="Times New Roman" w:cs="Times New Roman"/>
              </w:rPr>
              <w:t>Telefonas</w:t>
            </w:r>
          </w:p>
        </w:tc>
        <w:tc>
          <w:tcPr>
            <w:tcW w:w="4111" w:type="dxa"/>
            <w:tcBorders>
              <w:top w:val="single" w:sz="4" w:space="0" w:color="000000"/>
              <w:left w:val="single" w:sz="4" w:space="0" w:color="000000"/>
              <w:bottom w:val="single" w:sz="4" w:space="0" w:color="000000"/>
            </w:tcBorders>
            <w:shd w:val="clear" w:color="auto" w:fill="auto"/>
          </w:tcPr>
          <w:p w14:paraId="559A9228" w14:textId="21AF22D7" w:rsidR="004A08AD" w:rsidRDefault="004A08AD">
            <w:pPr>
              <w:jc w:val="both"/>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59A9229" w14:textId="56D84FEC" w:rsidR="004A08AD" w:rsidRDefault="004A08AD">
            <w:pPr>
              <w:jc w:val="both"/>
              <w:rPr>
                <w:rFonts w:ascii="Calibri" w:hAnsi="Calibri" w:cs="Calibri"/>
              </w:rPr>
            </w:pPr>
          </w:p>
        </w:tc>
      </w:tr>
      <w:tr w:rsidR="004A08AD" w14:paraId="559A922E" w14:textId="77777777">
        <w:tc>
          <w:tcPr>
            <w:tcW w:w="1276" w:type="dxa"/>
            <w:tcBorders>
              <w:top w:val="single" w:sz="4" w:space="0" w:color="000000"/>
              <w:left w:val="single" w:sz="4" w:space="0" w:color="000000"/>
              <w:bottom w:val="single" w:sz="4" w:space="0" w:color="000000"/>
            </w:tcBorders>
            <w:shd w:val="clear" w:color="auto" w:fill="auto"/>
            <w:vAlign w:val="center"/>
          </w:tcPr>
          <w:p w14:paraId="559A922B" w14:textId="77777777" w:rsidR="004A08AD" w:rsidRDefault="00000000">
            <w:pPr>
              <w:jc w:val="both"/>
              <w:rPr>
                <w:rFonts w:ascii="Times New Roman" w:hAnsi="Times New Roman" w:cs="Times New Roman"/>
              </w:rPr>
            </w:pPr>
            <w:r>
              <w:rPr>
                <w:rFonts w:ascii="Times New Roman" w:hAnsi="Times New Roman" w:cs="Times New Roman"/>
              </w:rPr>
              <w:t>El. paštas</w:t>
            </w:r>
          </w:p>
        </w:tc>
        <w:tc>
          <w:tcPr>
            <w:tcW w:w="4111" w:type="dxa"/>
            <w:tcBorders>
              <w:top w:val="single" w:sz="4" w:space="0" w:color="000000"/>
              <w:left w:val="single" w:sz="4" w:space="0" w:color="000000"/>
              <w:bottom w:val="single" w:sz="4" w:space="0" w:color="000000"/>
            </w:tcBorders>
            <w:shd w:val="clear" w:color="auto" w:fill="auto"/>
          </w:tcPr>
          <w:p w14:paraId="559A922C" w14:textId="437EE4F4" w:rsidR="004A08AD" w:rsidRDefault="004A08AD">
            <w:pPr>
              <w:jc w:val="both"/>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559A922D" w14:textId="762244C5" w:rsidR="004A08AD" w:rsidRDefault="004A08AD">
            <w:pPr>
              <w:jc w:val="both"/>
              <w:rPr>
                <w:rFonts w:ascii="Times New Roman" w:hAnsi="Times New Roman" w:cs="Times New Roman"/>
              </w:rPr>
            </w:pPr>
          </w:p>
        </w:tc>
      </w:tr>
    </w:tbl>
    <w:p w14:paraId="559A922F" w14:textId="77777777" w:rsidR="004A08AD" w:rsidRDefault="00000000">
      <w:pPr>
        <w:pStyle w:val="Pagrindinistekstas"/>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14:paraId="559A9230" w14:textId="3E199CC7" w:rsidR="004A08AD" w:rsidRDefault="00000000">
      <w:pPr>
        <w:pStyle w:val="Pagrindinistekstas"/>
        <w:jc w:val="both"/>
      </w:pPr>
      <w:r>
        <w:rPr>
          <w:rFonts w:ascii="Times New Roman" w:hAnsi="Times New Roman" w:cs="Times New Roman"/>
          <w:sz w:val="24"/>
          <w:szCs w:val="24"/>
        </w:rPr>
        <w:t>8.3. Už Sutarties bei jos pakeitimų paskelbimą pagal Viešųjų pirkimų įstatymo 86 straipsnio 9 dalies nuostatas, atsakingas, Kliento paskirtas, Panevėžio miesto savivaldybės administracijos Viešųjų pirkimų skyriaus vyriausioji specialistė.</w:t>
      </w:r>
    </w:p>
    <w:p w14:paraId="559A9231" w14:textId="77777777" w:rsidR="004A08AD" w:rsidRDefault="004A08AD">
      <w:pPr>
        <w:tabs>
          <w:tab w:val="left" w:pos="0"/>
        </w:tabs>
        <w:jc w:val="center"/>
        <w:rPr>
          <w:rFonts w:ascii="Times New Roman" w:hAnsi="Times New Roman" w:cs="Times New Roman"/>
          <w:b/>
          <w:bCs/>
        </w:rPr>
      </w:pPr>
    </w:p>
    <w:p w14:paraId="559A9232" w14:textId="77777777" w:rsidR="004A08AD" w:rsidRDefault="00000000">
      <w:pPr>
        <w:tabs>
          <w:tab w:val="left" w:pos="0"/>
        </w:tabs>
        <w:jc w:val="center"/>
        <w:rPr>
          <w:rFonts w:ascii="Times New Roman" w:hAnsi="Times New Roman" w:cs="Times New Roman"/>
          <w:b/>
          <w:bCs/>
        </w:rPr>
      </w:pPr>
      <w:r>
        <w:rPr>
          <w:rFonts w:ascii="Times New Roman" w:hAnsi="Times New Roman" w:cs="Times New Roman"/>
          <w:b/>
          <w:bCs/>
        </w:rPr>
        <w:t>9. SUTARTIES PAKEITIMAS</w:t>
      </w:r>
    </w:p>
    <w:p w14:paraId="559A9233" w14:textId="77777777" w:rsidR="004A08AD" w:rsidRDefault="00000000">
      <w:pPr>
        <w:jc w:val="both"/>
        <w:rPr>
          <w:rFonts w:ascii="Times New Roman" w:hAnsi="Times New Roman" w:cs="Times New Roman"/>
        </w:rPr>
      </w:pPr>
      <w:r>
        <w:rPr>
          <w:rFonts w:ascii="Times New Roman" w:hAnsi="Times New Roman" w:cs="Times New Roman"/>
        </w:rPr>
        <w:t xml:space="preserve">9.1.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w:t>
      </w:r>
    </w:p>
    <w:p w14:paraId="559A9234" w14:textId="77777777" w:rsidR="004A08AD" w:rsidRDefault="00000000">
      <w:pPr>
        <w:jc w:val="both"/>
      </w:pPr>
      <w:r>
        <w:rPr>
          <w:rFonts w:ascii="Times New Roman" w:hAnsi="Times New Roman" w:cs="Times New Roman"/>
        </w:rPr>
        <w:t xml:space="preserve">9.2.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ir kt. Techninio pobūdžio pakeitimai įforminami Šalių atstovų pasirašytu susitarimu, kuris yra neatskiriama Sutarties dalis. </w:t>
      </w:r>
    </w:p>
    <w:p w14:paraId="559A9235" w14:textId="77777777" w:rsidR="004A08AD" w:rsidRDefault="00000000">
      <w:pPr>
        <w:jc w:val="both"/>
        <w:rPr>
          <w:rFonts w:ascii="Times New Roman" w:hAnsi="Times New Roman" w:cs="Times New Roman"/>
          <w:color w:val="000000"/>
        </w:rPr>
      </w:pPr>
      <w:r>
        <w:rPr>
          <w:rFonts w:ascii="Times New Roman" w:hAnsi="Times New Roman" w:cs="Times New Roman"/>
        </w:rPr>
        <w:t>9.3.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Klientas. Šalims tarpusavyje susitarus dėl Sutarties sąlygų keitimo, šie keitimai įforminami Sutarties šalių atstovų pasirašomu susitarimu.</w:t>
      </w:r>
    </w:p>
    <w:p w14:paraId="559A9236" w14:textId="77777777" w:rsidR="004A08AD" w:rsidRDefault="00000000">
      <w:pPr>
        <w:jc w:val="both"/>
        <w:rPr>
          <w:rFonts w:ascii="Times New Roman" w:hAnsi="Times New Roman" w:cs="Times New Roman"/>
          <w:color w:val="000000"/>
        </w:rPr>
      </w:pPr>
      <w:r>
        <w:rPr>
          <w:rFonts w:ascii="Times New Roman" w:hAnsi="Times New Roman" w:cs="Times New Roman"/>
          <w:color w:val="000000"/>
          <w:lang w:eastAsia="en-US"/>
        </w:rPr>
        <w:t>9</w:t>
      </w:r>
      <w:r>
        <w:rPr>
          <w:rStyle w:val="t482"/>
          <w:rFonts w:ascii="Times New Roman" w:hAnsi="Times New Roman" w:cs="Times New Roman"/>
          <w:color w:val="000000"/>
        </w:rPr>
        <w:t>.4</w:t>
      </w:r>
      <w:r>
        <w:rPr>
          <w:rStyle w:val="t482"/>
          <w:rFonts w:ascii="Times New Roman" w:hAnsi="Times New Roman" w:cs="Times New Roman"/>
          <w:color w:val="000000"/>
          <w:lang w:eastAsia="en-US"/>
        </w:rPr>
        <w:t>. Sutarties s</w:t>
      </w:r>
      <w:r>
        <w:rPr>
          <w:rFonts w:ascii="Times New Roman" w:hAnsi="Times New Roman" w:cs="Times New Roman"/>
          <w:color w:val="000000"/>
          <w:lang w:eastAsia="en-US"/>
        </w:rPr>
        <w:t>ąlygų keitimu nebus laikomas Sutarties sąlygų koregavimas joje numatytomis aplinkybėmis, jeigu š</w:t>
      </w:r>
      <w:r>
        <w:rPr>
          <w:rStyle w:val="t483"/>
          <w:rFonts w:ascii="Times New Roman" w:hAnsi="Times New Roman" w:cs="Times New Roman"/>
          <w:color w:val="000000"/>
          <w:lang w:eastAsia="en-US"/>
        </w:rPr>
        <w:t>ios aplinkyb</w:t>
      </w:r>
      <w:r>
        <w:rPr>
          <w:rFonts w:ascii="Times New Roman" w:hAnsi="Times New Roman" w:cs="Times New Roman"/>
          <w:color w:val="000000"/>
          <w:lang w:eastAsia="en-US"/>
        </w:rPr>
        <w:t>ės nustatytos aiškiai ir</w:t>
      </w:r>
      <w:r>
        <w:rPr>
          <w:rStyle w:val="t484"/>
          <w:rFonts w:ascii="Times New Roman" w:hAnsi="Times New Roman" w:cs="Times New Roman"/>
          <w:color w:val="000000"/>
          <w:lang w:eastAsia="en-US"/>
        </w:rPr>
        <w:t> nedviprasmi</w:t>
      </w:r>
      <w:r>
        <w:rPr>
          <w:rFonts w:ascii="Times New Roman" w:hAnsi="Times New Roman" w:cs="Times New Roman"/>
          <w:color w:val="000000"/>
          <w:lang w:eastAsia="en-US"/>
        </w:rPr>
        <w:t>škai bei</w:t>
      </w:r>
      <w:r>
        <w:rPr>
          <w:rStyle w:val="t485"/>
          <w:rFonts w:ascii="Times New Roman" w:hAnsi="Times New Roman" w:cs="Times New Roman"/>
          <w:color w:val="000000"/>
          <w:lang w:eastAsia="en-US"/>
        </w:rPr>
        <w:t> buvo pateiktos </w:t>
      </w:r>
      <w:r>
        <w:rPr>
          <w:rFonts w:ascii="Times New Roman" w:hAnsi="Times New Roman" w:cs="Times New Roman"/>
          <w:color w:val="000000"/>
          <w:lang w:eastAsia="en-US"/>
        </w:rPr>
        <w:t>pirkimo sąlygose.</w:t>
      </w:r>
    </w:p>
    <w:p w14:paraId="559A9237" w14:textId="77777777" w:rsidR="004A08AD" w:rsidRDefault="00000000">
      <w:pPr>
        <w:keepNext/>
        <w:keepLines/>
        <w:suppressAutoHyphens w:val="0"/>
        <w:ind w:left="1540"/>
        <w:jc w:val="center"/>
        <w:outlineLvl w:val="0"/>
        <w:rPr>
          <w:rFonts w:ascii="Times New Roman" w:eastAsia="Arial Unicode MS" w:hAnsi="Times New Roman" w:cs="Times New Roman"/>
          <w:b/>
          <w:bCs/>
          <w:lang w:eastAsia="lt-LT"/>
        </w:rPr>
      </w:pPr>
      <w:r>
        <w:rPr>
          <w:rFonts w:ascii="Times New Roman" w:eastAsia="Arial Unicode MS" w:hAnsi="Times New Roman" w:cs="Times New Roman"/>
          <w:b/>
          <w:bCs/>
          <w:lang w:eastAsia="lt-LT"/>
        </w:rPr>
        <w:lastRenderedPageBreak/>
        <w:t>10. SUTARTIES NUTRAUKIMAS</w:t>
      </w:r>
    </w:p>
    <w:p w14:paraId="559A9238" w14:textId="77777777" w:rsidR="004A08AD" w:rsidRDefault="00000000">
      <w:pPr>
        <w:tabs>
          <w:tab w:val="left" w:pos="1150"/>
        </w:tabs>
        <w:suppressAutoHyphens w:val="0"/>
        <w:ind w:right="60"/>
        <w:jc w:val="both"/>
      </w:pPr>
      <w:r>
        <w:rPr>
          <w:rFonts w:ascii="Times New Roman" w:eastAsia="Arial Unicode MS" w:hAnsi="Times New Roman" w:cs="Times New Roman"/>
          <w:lang w:eastAsia="lt-LT"/>
        </w:rPr>
        <w:t>10.1. Klientas, įspėjęs Paslaugų teikėją raštu prieš 5 (penkias) kalendorines dienas, vienašališkai gali nutraukti šią Sutartį šiais atvejais, kurie Šalių yra pripažįstami, pasirašant šią Sutartį, esminiais Sutarties sąlygų pažeidimais:</w:t>
      </w:r>
    </w:p>
    <w:p w14:paraId="559A9239" w14:textId="77777777" w:rsidR="004A08AD" w:rsidRDefault="00000000">
      <w:pPr>
        <w:suppressAutoHyphens w:val="0"/>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10.1.1. kai Paslaugų teikėjas per pagrįstai nustatytą laikotarpį neįvykdo pagrįstų Kliento nurodymų atlikti netinkamai įvykdytus arba neįvykdytus sutartinius įsipareigojimus;</w:t>
      </w:r>
    </w:p>
    <w:p w14:paraId="559A923A" w14:textId="77777777" w:rsidR="004A08AD" w:rsidRDefault="00000000">
      <w:pPr>
        <w:pStyle w:val="HTMLiankstoformatuotas"/>
        <w:jc w:val="both"/>
      </w:pPr>
      <w:r>
        <w:rPr>
          <w:rFonts w:ascii="Times New Roman" w:eastAsia="Arial Unicode MS" w:hAnsi="Times New Roman" w:cs="Times New Roman"/>
          <w:sz w:val="24"/>
          <w:szCs w:val="24"/>
          <w:lang w:val="lt-LT" w:eastAsia="lt-LT"/>
        </w:rPr>
        <w:t xml:space="preserve">10.1.2. </w:t>
      </w:r>
      <w:r>
        <w:rPr>
          <w:rFonts w:ascii="Times New Roman" w:hAnsi="Times New Roman" w:cs="Times New Roman"/>
          <w:sz w:val="24"/>
          <w:szCs w:val="24"/>
          <w:lang w:val="lt-LT"/>
        </w:rPr>
        <w:t>Paslaugų teikėjas bankrutuoja arba yra likviduojamas, sustabdo ūkinę veiklą arba įstatymuose ir kituose teisės aktuose nustatyta tvarka susidaro analogiška situacija;</w:t>
      </w:r>
    </w:p>
    <w:p w14:paraId="559A923B" w14:textId="77777777" w:rsidR="004A08AD" w:rsidRDefault="00000000">
      <w:pPr>
        <w:pStyle w:val="HTMLiankstoformatuotas"/>
        <w:jc w:val="both"/>
      </w:pPr>
      <w:r>
        <w:rPr>
          <w:rFonts w:ascii="Times New Roman" w:hAnsi="Times New Roman" w:cs="Times New Roman"/>
          <w:sz w:val="24"/>
          <w:szCs w:val="24"/>
          <w:lang w:val="lt-LT"/>
        </w:rPr>
        <w:t>10.1.3. keičiasi Paslaugų teikėjo organizacinė struktūra – juridinis statusas, pobūdis ar valdymo struktūra ir tai gali turėti įtakos tinkamam Sutarties įvykdymui;</w:t>
      </w:r>
    </w:p>
    <w:p w14:paraId="559A923C" w14:textId="77777777" w:rsidR="004A08AD" w:rsidRDefault="00000000">
      <w:pPr>
        <w:pStyle w:val="HTMLiankstoformatuotas"/>
        <w:jc w:val="both"/>
      </w:pPr>
      <w:r>
        <w:rPr>
          <w:rFonts w:ascii="Times New Roman" w:hAnsi="Times New Roman" w:cs="Times New Roman"/>
          <w:sz w:val="24"/>
          <w:szCs w:val="24"/>
          <w:lang w:val="lt-LT"/>
        </w:rPr>
        <w:t>10.1.4. Paslaugų teikėjas sudaro Subteikimo sutartį be Kliento sutikimo;</w:t>
      </w:r>
    </w:p>
    <w:p w14:paraId="559A923D" w14:textId="77777777" w:rsidR="004A08AD" w:rsidRDefault="00000000">
      <w:pPr>
        <w:pStyle w:val="HTMLiankstoformatuotas"/>
        <w:jc w:val="both"/>
        <w:rPr>
          <w:rFonts w:ascii="Times New Roman" w:hAnsi="Times New Roman" w:cs="Times New Roman"/>
          <w:sz w:val="24"/>
          <w:szCs w:val="24"/>
          <w:lang w:val="lt-LT"/>
        </w:rPr>
      </w:pPr>
      <w:r>
        <w:rPr>
          <w:rFonts w:ascii="Times New Roman" w:hAnsi="Times New Roman" w:cs="Times New Roman"/>
          <w:sz w:val="24"/>
          <w:szCs w:val="24"/>
          <w:lang w:val="lt-LT"/>
        </w:rPr>
        <w:t>10.1.5. Paslaugų teikėjas nesilaiko Sutartyje numatytų Paslaugų teikimo terminų;</w:t>
      </w:r>
    </w:p>
    <w:p w14:paraId="559A923E" w14:textId="77777777" w:rsidR="004A08AD" w:rsidRDefault="00000000">
      <w:pPr>
        <w:pStyle w:val="HTMLiankstoformatuotas"/>
        <w:jc w:val="both"/>
        <w:rPr>
          <w:rFonts w:ascii="Times New Roman" w:hAnsi="Times New Roman" w:cs="Times New Roman"/>
          <w:sz w:val="24"/>
          <w:szCs w:val="24"/>
          <w:lang w:val="lt-LT"/>
        </w:rPr>
      </w:pPr>
      <w:r>
        <w:rPr>
          <w:rFonts w:ascii="Times New Roman" w:hAnsi="Times New Roman" w:cs="Times New Roman"/>
          <w:sz w:val="24"/>
          <w:szCs w:val="24"/>
          <w:lang w:val="lt-LT"/>
        </w:rPr>
        <w:t>10.1.6. kitais Viešųjų pirkimų įstatymo 90 straipsnyje numatytais atvejais.</w:t>
      </w:r>
    </w:p>
    <w:p w14:paraId="559A923F" w14:textId="77777777" w:rsidR="004A08AD" w:rsidRDefault="00000000">
      <w:pPr>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10.2. </w:t>
      </w:r>
      <w:r>
        <w:rPr>
          <w:rFonts w:ascii="Times New Roman" w:hAnsi="Times New Roman" w:cs="Times New Roman"/>
        </w:rPr>
        <w:t xml:space="preserve">Paslaugų teikėjas, įspėjęs raštu Klientą prieš </w:t>
      </w:r>
      <w:r>
        <w:rPr>
          <w:rFonts w:ascii="Times New Roman" w:eastAsia="Arial Unicode MS" w:hAnsi="Times New Roman" w:cs="Times New Roman"/>
          <w:lang w:eastAsia="lt-LT"/>
        </w:rPr>
        <w:t>5 (penkias) kalendorines dienas,</w:t>
      </w:r>
      <w:r>
        <w:rPr>
          <w:rFonts w:ascii="Times New Roman" w:hAnsi="Times New Roman" w:cs="Times New Roman"/>
        </w:rPr>
        <w:t xml:space="preserve"> vienašališkai gali nutraukti šią Sutartį prieš terminą, kai Klientas nevykdo ar netinkamai vykdo savo sutartinius įsipareigojimus ir toks nevykdymas ar netinkamas vykdymas yra esminis Sutarties sąlygų pažeidimas.</w:t>
      </w:r>
    </w:p>
    <w:p w14:paraId="559A9240" w14:textId="77777777" w:rsidR="004A08AD" w:rsidRDefault="00000000">
      <w:pPr>
        <w:suppressAutoHyphens w:val="0"/>
        <w:spacing w:line="274" w:lineRule="exact"/>
        <w:ind w:right="60"/>
        <w:jc w:val="both"/>
      </w:pPr>
      <w:r>
        <w:rPr>
          <w:rFonts w:ascii="Times New Roman" w:eastAsia="Arial Unicode MS" w:hAnsi="Times New Roman" w:cs="Times New Roman"/>
          <w:lang w:eastAsia="lt-LT"/>
        </w:rPr>
        <w:t>10.3. Klientas po Sutarties nutraukimo ne vėliau kaip per 3 (tris) darbo dienas turi patvirtinti suteiktų Paslaugų vertę, taip pat parengiama ataskaita apie Sutarties nutraukimo dieną esančią Sutarties Šalių skolą viena kitai.</w:t>
      </w:r>
    </w:p>
    <w:p w14:paraId="559A9241" w14:textId="77777777" w:rsidR="004A08AD" w:rsidRDefault="00000000">
      <w:pPr>
        <w:suppressAutoHyphens w:val="0"/>
        <w:spacing w:line="274" w:lineRule="exact"/>
        <w:ind w:right="60"/>
        <w:jc w:val="both"/>
      </w:pPr>
      <w:r>
        <w:rPr>
          <w:rFonts w:ascii="Times New Roman" w:eastAsia="Arial Unicode MS" w:hAnsi="Times New Roman" w:cs="Times New Roman"/>
          <w:lang w:eastAsia="lt-LT"/>
        </w:rPr>
        <w:t>10.4. Jei Sutartis nutraukiama Kliento iniciatyva dėl Paslaugų teikėjo padarytų Sutarties pažeidimų, nuostoliai ir išlaidos išieškomi išskaičiuojant juos iš Paslaugų teikėjui mokėtinų sumų.</w:t>
      </w:r>
    </w:p>
    <w:p w14:paraId="559A9242" w14:textId="77777777" w:rsidR="004A08AD" w:rsidRDefault="00000000">
      <w:pPr>
        <w:suppressAutoHyphens w:val="0"/>
        <w:spacing w:line="274" w:lineRule="exact"/>
        <w:ind w:right="60"/>
        <w:jc w:val="both"/>
      </w:pPr>
      <w:r>
        <w:rPr>
          <w:rFonts w:ascii="Times New Roman" w:eastAsia="Arial Unicode MS" w:hAnsi="Times New Roman" w:cs="Times New Roman"/>
          <w:lang w:eastAsia="lt-LT"/>
        </w:rPr>
        <w:t>10.5. Sutartį nutraukus dėl Paslaugų teikėjo kaltės, Paslaugų teikėjas neturi teisės reikalauti į kokių nors jo patirtų nuostolių ar žalos kompensaciją.</w:t>
      </w:r>
    </w:p>
    <w:p w14:paraId="559A9243" w14:textId="77777777" w:rsidR="004A08AD" w:rsidRDefault="00000000">
      <w:pPr>
        <w:tabs>
          <w:tab w:val="left" w:pos="1456"/>
        </w:tabs>
        <w:suppressAutoHyphens w:val="0"/>
        <w:spacing w:line="274" w:lineRule="exact"/>
        <w:ind w:right="60"/>
        <w:jc w:val="both"/>
        <w:rPr>
          <w:rFonts w:ascii="Times New Roman" w:hAnsi="Times New Roman" w:cs="Times New Roman"/>
        </w:rPr>
      </w:pPr>
      <w:r>
        <w:rPr>
          <w:rFonts w:ascii="Times New Roman" w:hAnsi="Times New Roman" w:cs="Times New Roman"/>
        </w:rPr>
        <w:t>10.6. Ši Sutartis gali būti nutraukta abiejų Šalių raštišku susitarimu.</w:t>
      </w:r>
    </w:p>
    <w:p w14:paraId="559A9244" w14:textId="77777777" w:rsidR="004A08AD" w:rsidRDefault="00000000">
      <w:pPr>
        <w:jc w:val="both"/>
      </w:pPr>
      <w:r>
        <w:rPr>
          <w:rFonts w:ascii="Times New Roman" w:hAnsi="Times New Roman" w:cs="Times New Roman"/>
        </w:rPr>
        <w:t>10.7. Nutraukus Sutartį dėl to, kad Paslaugų teikėjas neįvykdė ar netinkamai vykdė Sutartį, Klientas vykdo Viešųjų pirkimų įstatymo 91 straipsnyje nustatytą prievolę Centrinėje viešųjų pirkimų informacinėje sistemoje paskelbti informaciją apie Sutartį neįvykdžiusį ar netinkamai ją įvykdžiusį Paslaugų teikėją.</w:t>
      </w:r>
    </w:p>
    <w:p w14:paraId="559A9245" w14:textId="77777777" w:rsidR="004A08AD" w:rsidRDefault="004A08AD">
      <w:pPr>
        <w:jc w:val="both"/>
        <w:rPr>
          <w:rFonts w:ascii="Times New Roman" w:hAnsi="Times New Roman" w:cs="Times New Roman"/>
        </w:rPr>
      </w:pPr>
    </w:p>
    <w:p w14:paraId="559A9246" w14:textId="77777777" w:rsidR="004A08AD" w:rsidRDefault="00000000">
      <w:pPr>
        <w:tabs>
          <w:tab w:val="left" w:pos="1080"/>
        </w:tabs>
        <w:jc w:val="center"/>
        <w:rPr>
          <w:rFonts w:ascii="Times New Roman" w:hAnsi="Times New Roman" w:cs="Times New Roman"/>
          <w:b/>
        </w:rPr>
      </w:pPr>
      <w:r>
        <w:rPr>
          <w:rFonts w:ascii="Times New Roman" w:hAnsi="Times New Roman" w:cs="Times New Roman"/>
          <w:b/>
        </w:rPr>
        <w:t>11. NENUGALIMOS JĖGOS APLINKYBĖS</w:t>
      </w:r>
    </w:p>
    <w:p w14:paraId="559A9247" w14:textId="77777777" w:rsidR="004A08AD" w:rsidRDefault="00000000">
      <w:pPr>
        <w:tabs>
          <w:tab w:val="left" w:pos="1080"/>
        </w:tabs>
        <w:jc w:val="both"/>
      </w:pPr>
      <w:r>
        <w:rPr>
          <w:rFonts w:ascii="Times New Roman" w:hAnsi="Times New Roman" w:cs="Times New Roman"/>
        </w:rPr>
        <w:t>11.1. Nė viena Sutarties šalis nėra laikoma pažeidusi Sutartį arba nevykdanti savo įsipareigojimų pagal ją jei įsipareigojimus vykdyti jai trukdo nenugalimos jėgos aplinkybės, atsiradusios po konkurso nugalėtojo paskelbimo ar po sutarties įsigaliojimo dienos.</w:t>
      </w:r>
    </w:p>
    <w:p w14:paraId="559A9248" w14:textId="77777777" w:rsidR="004A08AD" w:rsidRDefault="00000000">
      <w:pPr>
        <w:tabs>
          <w:tab w:val="left" w:pos="1080"/>
        </w:tabs>
        <w:jc w:val="both"/>
      </w:pPr>
      <w:r>
        <w:rPr>
          <w:rFonts w:ascii="Times New Roman" w:hAnsi="Times New Roman" w:cs="Times New Roman"/>
        </w:rPr>
        <w:t>11.2. 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1996 m. liepos 15 d. Lietuvos Respublikos Vyriausybės nutarimu Nr. 840 „Dėl Atleidimo nuo atsakomybės esant nenugalimos jėgos aplinkybėms taisyklių patvirtinimo".</w:t>
      </w:r>
    </w:p>
    <w:p w14:paraId="559A9249" w14:textId="77777777" w:rsidR="004A08AD" w:rsidRDefault="00000000">
      <w:pPr>
        <w:tabs>
          <w:tab w:val="left" w:pos="1080"/>
        </w:tabs>
        <w:jc w:val="both"/>
      </w:pPr>
      <w:r>
        <w:rPr>
          <w:rFonts w:ascii="Times New Roman" w:hAnsi="Times New Roman" w:cs="Times New Roman"/>
        </w:rPr>
        <w:t>11.3. Jei kuri nors sutarties šalis mano, kad atsirado nenugalimos jėgos aplinkybės, dėl kurių ji negali vykdyti savo įsipareigojimų, ji nedelsdama informuoja apie tai kitą šalį, pranešdama apie aplinkybių pobūdį, galimą trukmę ir tikėtiną poveikį. Jei Klientas raštu nenurodo kitaip, Paslaugų teikėjas toliau vykdo savo įsipareigojimus pagal sutartį tiek, kiek įmanoma, ir ieško alternatyvių būdų savo įsipareigojimams, kurių vykdyti nenugalimos jėgos aplinkybės netrukdo, vykdyti.</w:t>
      </w:r>
    </w:p>
    <w:p w14:paraId="559A924A" w14:textId="77777777" w:rsidR="004A08AD" w:rsidRDefault="00000000">
      <w:pPr>
        <w:tabs>
          <w:tab w:val="left" w:pos="1080"/>
        </w:tabs>
        <w:jc w:val="both"/>
      </w:pPr>
      <w:r>
        <w:rPr>
          <w:rFonts w:ascii="Times New Roman" w:hAnsi="Times New Roman" w:cs="Times New Roman"/>
        </w:rPr>
        <w:t>11.4. Šalis gali būti visiškai ar iš dalies atleidžiama nuo atsakomybės dėl ypatingų ir neišvengiamų aplinkybių – nenugalimos jėgos (</w:t>
      </w:r>
      <w:r>
        <w:rPr>
          <w:rFonts w:ascii="Times New Roman" w:hAnsi="Times New Roman" w:cs="Times New Roman"/>
          <w:i/>
        </w:rPr>
        <w:t>force majeure</w:t>
      </w:r>
      <w:r>
        <w:rPr>
          <w:rFonts w:ascii="Times New Roman" w:hAnsi="Times New Roman" w:cs="Times New Roman"/>
        </w:rPr>
        <w:t>), nustatytos ir jas patyrusios Šalies įrodytos pagal Lietuvos Respublikos civilinį kodeksą, jeigu Šalis nedelsiant pranešė kitai Šaliai apie kliūtį bei jos poveikį įsipareigojimų vykdymui.</w:t>
      </w:r>
    </w:p>
    <w:p w14:paraId="559A924B" w14:textId="77777777" w:rsidR="004A08AD" w:rsidRDefault="00000000">
      <w:pPr>
        <w:tabs>
          <w:tab w:val="left" w:pos="1080"/>
        </w:tabs>
        <w:jc w:val="both"/>
      </w:pPr>
      <w:r>
        <w:rPr>
          <w:rFonts w:ascii="Times New Roman" w:hAnsi="Times New Roman" w:cs="Times New Roman"/>
        </w:rPr>
        <w:t>11.5. Jei nenugalimos jėgos (</w:t>
      </w:r>
      <w:r>
        <w:rPr>
          <w:rFonts w:ascii="Times New Roman" w:hAnsi="Times New Roman" w:cs="Times New Roman"/>
          <w:i/>
        </w:rPr>
        <w:t>force majeure</w:t>
      </w:r>
      <w:r>
        <w:rPr>
          <w:rFonts w:ascii="Times New Roman" w:hAnsi="Times New Roman" w:cs="Times New Roman"/>
        </w:rPr>
        <w:t xml:space="preserve">) aplinkybės trunka ilgiau kaip 180 (vienas šimtas aštuoniasdešimt) kalendorinių dienų, tuomet, nepaisant Sutarties įvykdymo termino pratęsimo, kuris dėl </w:t>
      </w:r>
      <w:r>
        <w:rPr>
          <w:rFonts w:ascii="Times New Roman" w:hAnsi="Times New Roman" w:cs="Times New Roman"/>
        </w:rPr>
        <w:lastRenderedPageBreak/>
        <w:t>minėtųjų aplinkybių gali būti Teikėjui  suteiktas, bet kuri Sutarties Šalis turi teisę nutraukti Sutartį įspėdama apie tai kitą Šalį prieš 30 (trisdešimt) kalendorinių dienų. Jei pasibaigus šiam 30 (trisdešimt) kalendorinių dienų laikotarpiui nenugalimos jėgos (</w:t>
      </w:r>
      <w:r>
        <w:rPr>
          <w:rFonts w:ascii="Times New Roman" w:hAnsi="Times New Roman" w:cs="Times New Roman"/>
          <w:i/>
        </w:rPr>
        <w:t>force majeure</w:t>
      </w:r>
      <w:r>
        <w:rPr>
          <w:rFonts w:ascii="Times New Roman" w:hAnsi="Times New Roman" w:cs="Times New Roman"/>
        </w:rPr>
        <w:t>) aplinkybės vis dar yra, Sutartis nutraukiama ir pagal Sutarties sąlygas Šalys atleidžiamos nuo tolesnio Sutarties vykdymo.</w:t>
      </w:r>
    </w:p>
    <w:p w14:paraId="559A924C" w14:textId="77777777" w:rsidR="004A08AD" w:rsidRDefault="004A08AD">
      <w:pPr>
        <w:tabs>
          <w:tab w:val="left" w:pos="0"/>
        </w:tabs>
        <w:jc w:val="center"/>
        <w:rPr>
          <w:rFonts w:ascii="Times New Roman" w:hAnsi="Times New Roman" w:cs="Times New Roman"/>
          <w:b/>
          <w:bCs/>
        </w:rPr>
      </w:pPr>
    </w:p>
    <w:p w14:paraId="559A924D" w14:textId="77777777" w:rsidR="004A08AD" w:rsidRDefault="00000000">
      <w:pPr>
        <w:tabs>
          <w:tab w:val="left" w:pos="0"/>
        </w:tabs>
        <w:jc w:val="center"/>
        <w:rPr>
          <w:rFonts w:ascii="Times New Roman" w:hAnsi="Times New Roman" w:cs="Times New Roman"/>
          <w:b/>
          <w:bCs/>
        </w:rPr>
      </w:pPr>
      <w:r>
        <w:rPr>
          <w:rFonts w:ascii="Times New Roman" w:hAnsi="Times New Roman" w:cs="Times New Roman"/>
          <w:b/>
          <w:bCs/>
        </w:rPr>
        <w:t>12. KITOS SUTARTIES SĄLYGOS</w:t>
      </w:r>
    </w:p>
    <w:p w14:paraId="559A924E" w14:textId="77777777" w:rsidR="004A08AD" w:rsidRDefault="00000000">
      <w:pPr>
        <w:tabs>
          <w:tab w:val="left" w:pos="1080"/>
        </w:tabs>
        <w:jc w:val="both"/>
        <w:rPr>
          <w:rFonts w:ascii="Times New Roman" w:hAnsi="Times New Roman" w:cs="Times New Roman"/>
        </w:rPr>
      </w:pPr>
      <w:r>
        <w:rPr>
          <w:rFonts w:ascii="Times New Roman" w:hAnsi="Times New Roman" w:cs="Times New Roman"/>
        </w:rPr>
        <w:t>12.1.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559A924F" w14:textId="77777777" w:rsidR="004A08AD" w:rsidRDefault="00000000">
      <w:pPr>
        <w:jc w:val="both"/>
      </w:pPr>
      <w:r>
        <w:rPr>
          <w:rFonts w:ascii="Times New Roman" w:hAnsi="Times New Roman" w:cs="Times New Roman"/>
          <w:color w:val="000000"/>
        </w:rPr>
        <w:t>12.2. Jeigu pirkimo vykdymo metu nebuvo tikrinama Paslaugų teikėjo kvalifikacija dėl teisės verstis atitinkama veikla arba buvo tikrinama ne visa apimtimi, Paslaugų teikėjas įsipareigoja Klientui, kad Sutartį vykdys tik tokią teisę turintys asmenys.</w:t>
      </w:r>
    </w:p>
    <w:p w14:paraId="559A9250" w14:textId="77777777" w:rsidR="004A08AD" w:rsidRDefault="00000000">
      <w:pPr>
        <w:jc w:val="both"/>
        <w:rPr>
          <w:rFonts w:ascii="Times New Roman" w:hAnsi="Times New Roman" w:cs="Times New Roman"/>
          <w:color w:val="000000"/>
          <w:lang w:eastAsia="en-US"/>
        </w:rPr>
      </w:pPr>
      <w:r>
        <w:rPr>
          <w:rFonts w:ascii="Times New Roman" w:hAnsi="Times New Roman" w:cs="Times New Roman"/>
          <w:color w:val="000000"/>
        </w:rPr>
        <w:t>12.3.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59A9251" w14:textId="77777777" w:rsidR="004A08AD" w:rsidRDefault="00000000">
      <w:pPr>
        <w:tabs>
          <w:tab w:val="left" w:pos="1080"/>
          <w:tab w:val="left" w:pos="1380"/>
        </w:tabs>
        <w:jc w:val="both"/>
        <w:rPr>
          <w:rFonts w:ascii="Times New Roman" w:hAnsi="Times New Roman" w:cs="Times New Roman"/>
          <w:color w:val="000000"/>
        </w:rPr>
      </w:pPr>
      <w:r>
        <w:rPr>
          <w:rFonts w:ascii="Times New Roman" w:hAnsi="Times New Roman" w:cs="Times New Roman"/>
          <w:color w:val="000000"/>
        </w:rPr>
        <w:t xml:space="preserve">12.4. Sutartis sudaroma lietuvių kalba, </w:t>
      </w:r>
      <w:r>
        <w:t>1 (vienu) egzemplioriumi ir Šalių pasirašoma kvalifikuotu elektroniniu parašu.</w:t>
      </w:r>
    </w:p>
    <w:p w14:paraId="559A9252" w14:textId="77777777" w:rsidR="004A08AD" w:rsidRDefault="004A08AD">
      <w:pPr>
        <w:pStyle w:val="Pagrindinistekstas"/>
        <w:widowControl w:val="0"/>
        <w:tabs>
          <w:tab w:val="left" w:pos="567"/>
        </w:tabs>
        <w:jc w:val="center"/>
        <w:rPr>
          <w:rFonts w:ascii="Times New Roman" w:hAnsi="Times New Roman" w:cs="Times New Roman"/>
          <w:color w:val="000000"/>
          <w:sz w:val="24"/>
          <w:szCs w:val="24"/>
        </w:rPr>
      </w:pPr>
    </w:p>
    <w:p w14:paraId="559A9253" w14:textId="77777777" w:rsidR="004A08AD" w:rsidRDefault="00000000">
      <w:pPr>
        <w:pStyle w:val="Pagrindinistekstas"/>
        <w:widowControl w:val="0"/>
        <w:tabs>
          <w:tab w:val="left" w:pos="567"/>
        </w:tabs>
        <w:jc w:val="center"/>
        <w:rPr>
          <w:rFonts w:ascii="Times New Roman" w:hAnsi="Times New Roman" w:cs="Times New Roman"/>
          <w:b/>
          <w:sz w:val="24"/>
          <w:szCs w:val="24"/>
        </w:rPr>
      </w:pPr>
      <w:r>
        <w:rPr>
          <w:rFonts w:ascii="Times New Roman" w:hAnsi="Times New Roman" w:cs="Times New Roman"/>
          <w:b/>
          <w:sz w:val="24"/>
          <w:szCs w:val="24"/>
        </w:rPr>
        <w:t>13. SUTARTIES PRIEDAI</w:t>
      </w:r>
    </w:p>
    <w:p w14:paraId="559A9254" w14:textId="77777777" w:rsidR="004A08AD" w:rsidRDefault="00000000">
      <w:pPr>
        <w:tabs>
          <w:tab w:val="left" w:pos="748"/>
        </w:tabs>
        <w:jc w:val="both"/>
        <w:rPr>
          <w:rFonts w:ascii="Times New Roman" w:hAnsi="Times New Roman" w:cs="Times New Roman"/>
        </w:rPr>
      </w:pPr>
      <w:r>
        <w:rPr>
          <w:rFonts w:ascii="Times New Roman" w:hAnsi="Times New Roman" w:cs="Times New Roman"/>
        </w:rPr>
        <w:t xml:space="preserve">13.1. </w:t>
      </w:r>
      <w:r>
        <w:rPr>
          <w:rFonts w:ascii="Times New Roman" w:hAnsi="Times New Roman" w:cs="Times New Roman"/>
          <w:bCs/>
        </w:rPr>
        <w:t xml:space="preserve">Sutarties pasirašymo metu prie Sutarties pridedamas priedas </w:t>
      </w:r>
      <w:r>
        <w:rPr>
          <w:rFonts w:ascii="Times New Roman" w:hAnsi="Times New Roman" w:cs="Times New Roman"/>
        </w:rPr>
        <w:t xml:space="preserve">– Renginio, skirto Pasaulinei Žemės dienai ir akcijai „Žemės valanda“ paminėti, organizavimo techninė specifikacija, </w:t>
      </w:r>
      <w:r>
        <w:rPr>
          <w:rFonts w:ascii="Times New Roman" w:hAnsi="Times New Roman" w:cs="Times New Roman"/>
          <w:bCs/>
        </w:rPr>
        <w:t>kuri yra neatskiriama Sutarties dalis.</w:t>
      </w:r>
    </w:p>
    <w:p w14:paraId="559A9255" w14:textId="77777777" w:rsidR="004A08AD" w:rsidRDefault="00000000">
      <w:pPr>
        <w:jc w:val="both"/>
        <w:rPr>
          <w:rFonts w:ascii="Times New Roman" w:hAnsi="Times New Roman" w:cs="Times New Roman"/>
        </w:rPr>
      </w:pPr>
      <w:r>
        <w:rPr>
          <w:rFonts w:ascii="Times New Roman" w:hAnsi="Times New Roman" w:cs="Times New Roman"/>
        </w:rPr>
        <w:t xml:space="preserve">13.2. Sutartį sudarantys dokumentai laikomi vienas kitą paaiškinančiais. </w:t>
      </w:r>
    </w:p>
    <w:p w14:paraId="559A9256" w14:textId="77777777" w:rsidR="004A08AD" w:rsidRDefault="004A08AD">
      <w:pPr>
        <w:jc w:val="both"/>
        <w:rPr>
          <w:rFonts w:ascii="Times New Roman" w:hAnsi="Times New Roman" w:cs="Times New Roman"/>
          <w:bCs/>
          <w:color w:val="000000"/>
          <w:spacing w:val="3"/>
        </w:rPr>
      </w:pPr>
    </w:p>
    <w:p w14:paraId="559A9257" w14:textId="77777777" w:rsidR="004A08AD" w:rsidRDefault="00000000">
      <w:pPr>
        <w:jc w:val="center"/>
        <w:rPr>
          <w:rFonts w:ascii="Times New Roman" w:hAnsi="Times New Roman" w:cs="Times New Roman"/>
          <w:b/>
        </w:rPr>
      </w:pPr>
      <w:r>
        <w:rPr>
          <w:rFonts w:ascii="Times New Roman" w:hAnsi="Times New Roman" w:cs="Times New Roman"/>
          <w:b/>
        </w:rPr>
        <w:t>14. SUTARTIES ŠALIŲ REKVIZITAI</w:t>
      </w:r>
    </w:p>
    <w:tbl>
      <w:tblPr>
        <w:tblW w:w="9936" w:type="dxa"/>
        <w:tblInd w:w="-180" w:type="dxa"/>
        <w:tblLook w:val="04A0" w:firstRow="1" w:lastRow="0" w:firstColumn="1" w:lastColumn="0" w:noHBand="0" w:noVBand="1"/>
      </w:tblPr>
      <w:tblGrid>
        <w:gridCol w:w="4716"/>
        <w:gridCol w:w="720"/>
        <w:gridCol w:w="4500"/>
      </w:tblGrid>
      <w:tr w:rsidR="004A08AD" w14:paraId="559A925D" w14:textId="77777777">
        <w:tc>
          <w:tcPr>
            <w:tcW w:w="4716" w:type="dxa"/>
            <w:shd w:val="clear" w:color="auto" w:fill="auto"/>
          </w:tcPr>
          <w:p w14:paraId="559A9258" w14:textId="77777777" w:rsidR="004A08AD" w:rsidRDefault="004A08AD">
            <w:pPr>
              <w:snapToGrid w:val="0"/>
              <w:ind w:firstLine="540"/>
              <w:jc w:val="both"/>
              <w:rPr>
                <w:rFonts w:ascii="Times New Roman" w:hAnsi="Times New Roman" w:cs="Times New Roman"/>
                <w:b/>
                <w:bCs/>
              </w:rPr>
            </w:pPr>
          </w:p>
          <w:p w14:paraId="559A9259" w14:textId="77777777" w:rsidR="004A08AD" w:rsidRDefault="00000000">
            <w:pPr>
              <w:jc w:val="both"/>
            </w:pPr>
            <w:r>
              <w:rPr>
                <w:rFonts w:ascii="Times New Roman" w:hAnsi="Times New Roman" w:cs="Times New Roman"/>
                <w:b/>
                <w:bCs/>
              </w:rPr>
              <w:t>Kliento vardu</w:t>
            </w:r>
          </w:p>
          <w:p w14:paraId="559A925A" w14:textId="77777777" w:rsidR="004A08AD" w:rsidRDefault="004A08AD">
            <w:pPr>
              <w:jc w:val="both"/>
              <w:rPr>
                <w:rFonts w:ascii="Times New Roman" w:hAnsi="Times New Roman" w:cs="Times New Roman"/>
                <w:b/>
                <w:bCs/>
              </w:rPr>
            </w:pPr>
          </w:p>
        </w:tc>
        <w:tc>
          <w:tcPr>
            <w:tcW w:w="5220" w:type="dxa"/>
            <w:gridSpan w:val="2"/>
            <w:shd w:val="clear" w:color="auto" w:fill="auto"/>
          </w:tcPr>
          <w:p w14:paraId="559A925B" w14:textId="77777777" w:rsidR="004A08AD" w:rsidRDefault="004A08AD">
            <w:pPr>
              <w:snapToGrid w:val="0"/>
              <w:ind w:firstLine="540"/>
              <w:jc w:val="both"/>
              <w:rPr>
                <w:rFonts w:ascii="Times New Roman" w:hAnsi="Times New Roman" w:cs="Times New Roman"/>
                <w:b/>
                <w:bCs/>
              </w:rPr>
            </w:pPr>
          </w:p>
          <w:p w14:paraId="559A925C" w14:textId="77777777" w:rsidR="004A08AD" w:rsidRDefault="00000000">
            <w:pPr>
              <w:jc w:val="both"/>
              <w:rPr>
                <w:rFonts w:ascii="Times New Roman" w:hAnsi="Times New Roman" w:cs="Times New Roman"/>
                <w:b/>
                <w:bCs/>
              </w:rPr>
            </w:pPr>
            <w:r>
              <w:rPr>
                <w:rFonts w:ascii="Times New Roman" w:hAnsi="Times New Roman" w:cs="Times New Roman"/>
                <w:b/>
                <w:bCs/>
              </w:rPr>
              <w:t>Paslaugų teikėjo vardu</w:t>
            </w:r>
          </w:p>
        </w:tc>
      </w:tr>
      <w:tr w:rsidR="004A08AD" w14:paraId="559A9260" w14:textId="77777777">
        <w:tc>
          <w:tcPr>
            <w:tcW w:w="4716" w:type="dxa"/>
            <w:shd w:val="clear" w:color="auto" w:fill="auto"/>
          </w:tcPr>
          <w:p w14:paraId="559A925E" w14:textId="77777777" w:rsidR="004A08AD" w:rsidRDefault="00000000">
            <w:pPr>
              <w:rPr>
                <w:rFonts w:ascii="Times New Roman" w:hAnsi="Times New Roman" w:cs="Times New Roman"/>
              </w:rPr>
            </w:pPr>
            <w:r>
              <w:rPr>
                <w:rFonts w:ascii="Times New Roman" w:hAnsi="Times New Roman" w:cs="Times New Roman"/>
              </w:rPr>
              <w:t xml:space="preserve">Panevėžio miesto savivaldybės administracija </w:t>
            </w:r>
          </w:p>
        </w:tc>
        <w:tc>
          <w:tcPr>
            <w:tcW w:w="5220" w:type="dxa"/>
            <w:gridSpan w:val="2"/>
            <w:shd w:val="clear" w:color="auto" w:fill="auto"/>
          </w:tcPr>
          <w:p w14:paraId="559A925F" w14:textId="77777777" w:rsidR="004A08AD" w:rsidRDefault="00000000">
            <w:pPr>
              <w:suppressAutoHyphens w:val="0"/>
              <w:jc w:val="both"/>
            </w:pPr>
            <w:r>
              <w:rPr>
                <w:rFonts w:ascii="Times New Roman" w:hAnsi="Times New Roman" w:cs="Times New Roman"/>
                <w:lang w:eastAsia="lt-LT"/>
              </w:rPr>
              <w:t xml:space="preserve">Panevėžio kultūros centras </w:t>
            </w:r>
          </w:p>
        </w:tc>
      </w:tr>
      <w:tr w:rsidR="004A08AD" w14:paraId="559A9263" w14:textId="77777777">
        <w:tc>
          <w:tcPr>
            <w:tcW w:w="4716" w:type="dxa"/>
            <w:shd w:val="clear" w:color="auto" w:fill="auto"/>
          </w:tcPr>
          <w:p w14:paraId="559A9261" w14:textId="77777777" w:rsidR="004A08AD" w:rsidRDefault="00000000">
            <w:pPr>
              <w:jc w:val="both"/>
              <w:rPr>
                <w:rFonts w:ascii="Times New Roman" w:hAnsi="Times New Roman" w:cs="Times New Roman"/>
              </w:rPr>
            </w:pPr>
            <w:r>
              <w:rPr>
                <w:rFonts w:ascii="Times New Roman" w:hAnsi="Times New Roman" w:cs="Times New Roman"/>
              </w:rPr>
              <w:t>Laisvės a. 20, 35200 Panevėžys</w:t>
            </w:r>
          </w:p>
        </w:tc>
        <w:tc>
          <w:tcPr>
            <w:tcW w:w="5220" w:type="dxa"/>
            <w:gridSpan w:val="2"/>
            <w:shd w:val="clear" w:color="auto" w:fill="auto"/>
          </w:tcPr>
          <w:p w14:paraId="559A9262" w14:textId="77777777" w:rsidR="004A08AD" w:rsidRDefault="00000000">
            <w:pPr>
              <w:pStyle w:val="Pagrindinistekstas"/>
              <w:jc w:val="both"/>
              <w:rPr>
                <w:rFonts w:ascii="Times New Roman" w:hAnsi="Times New Roman" w:cs="Times New Roman"/>
                <w:i/>
                <w:sz w:val="24"/>
                <w:szCs w:val="24"/>
              </w:rPr>
            </w:pPr>
            <w:r>
              <w:rPr>
                <w:rFonts w:ascii="Times New Roman" w:hAnsi="Times New Roman" w:cs="Times New Roman"/>
                <w:sz w:val="24"/>
                <w:szCs w:val="24"/>
              </w:rPr>
              <w:t>Kranto g. 28, 35172 Panevėžys</w:t>
            </w:r>
          </w:p>
        </w:tc>
      </w:tr>
      <w:tr w:rsidR="004A08AD" w14:paraId="559A9266" w14:textId="77777777">
        <w:tc>
          <w:tcPr>
            <w:tcW w:w="4716" w:type="dxa"/>
            <w:shd w:val="clear" w:color="auto" w:fill="auto"/>
          </w:tcPr>
          <w:p w14:paraId="559A9264" w14:textId="77777777" w:rsidR="004A08AD" w:rsidRDefault="00000000">
            <w:pPr>
              <w:jc w:val="both"/>
              <w:rPr>
                <w:rFonts w:ascii="Times New Roman" w:hAnsi="Times New Roman" w:cs="Times New Roman"/>
              </w:rPr>
            </w:pPr>
            <w:r>
              <w:rPr>
                <w:rFonts w:ascii="Times New Roman" w:hAnsi="Times New Roman" w:cs="Times New Roman"/>
              </w:rPr>
              <w:t>Tel. (8 45) 501 360</w:t>
            </w:r>
          </w:p>
        </w:tc>
        <w:tc>
          <w:tcPr>
            <w:tcW w:w="5220" w:type="dxa"/>
            <w:gridSpan w:val="2"/>
            <w:shd w:val="clear" w:color="auto" w:fill="auto"/>
          </w:tcPr>
          <w:p w14:paraId="559A9265" w14:textId="77777777" w:rsidR="004A08AD" w:rsidRDefault="00000000">
            <w:pPr>
              <w:pStyle w:val="Pagrindinistekstas"/>
              <w:jc w:val="both"/>
              <w:rPr>
                <w:rFonts w:ascii="Times New Roman" w:hAnsi="Times New Roman" w:cs="Times New Roman"/>
                <w:bCs/>
                <w:sz w:val="24"/>
                <w:szCs w:val="24"/>
              </w:rPr>
            </w:pPr>
            <w:r>
              <w:rPr>
                <w:rFonts w:ascii="Times New Roman" w:hAnsi="Times New Roman" w:cs="Times New Roman"/>
                <w:sz w:val="24"/>
                <w:szCs w:val="24"/>
              </w:rPr>
              <w:t>Tel. (8 45) 46 06 35</w:t>
            </w:r>
          </w:p>
        </w:tc>
      </w:tr>
      <w:tr w:rsidR="004A08AD" w14:paraId="559A9269" w14:textId="77777777">
        <w:tc>
          <w:tcPr>
            <w:tcW w:w="4716" w:type="dxa"/>
            <w:shd w:val="clear" w:color="auto" w:fill="auto"/>
          </w:tcPr>
          <w:p w14:paraId="559A9267" w14:textId="77777777" w:rsidR="004A08AD" w:rsidRDefault="00000000">
            <w:pPr>
              <w:jc w:val="both"/>
            </w:pPr>
            <w:r>
              <w:rPr>
                <w:rFonts w:ascii="Times New Roman" w:hAnsi="Times New Roman" w:cs="Times New Roman"/>
              </w:rPr>
              <w:t>Juridinio asmens kodas 288724610</w:t>
            </w:r>
          </w:p>
        </w:tc>
        <w:tc>
          <w:tcPr>
            <w:tcW w:w="5220" w:type="dxa"/>
            <w:gridSpan w:val="2"/>
            <w:shd w:val="clear" w:color="auto" w:fill="auto"/>
          </w:tcPr>
          <w:p w14:paraId="559A9268" w14:textId="77777777" w:rsidR="004A08AD" w:rsidRDefault="00000000">
            <w:pPr>
              <w:jc w:val="both"/>
            </w:pPr>
            <w:r>
              <w:rPr>
                <w:rFonts w:ascii="Times New Roman" w:hAnsi="Times New Roman" w:cs="Times New Roman"/>
              </w:rPr>
              <w:t>Juridinio asmens kodas 193278297</w:t>
            </w:r>
          </w:p>
        </w:tc>
      </w:tr>
      <w:tr w:rsidR="004A08AD" w14:paraId="559A926C" w14:textId="77777777">
        <w:tc>
          <w:tcPr>
            <w:tcW w:w="4716" w:type="dxa"/>
            <w:shd w:val="clear" w:color="auto" w:fill="auto"/>
          </w:tcPr>
          <w:p w14:paraId="559A926A" w14:textId="77777777" w:rsidR="004A08AD" w:rsidRDefault="00000000">
            <w:pPr>
              <w:jc w:val="both"/>
              <w:rPr>
                <w:rFonts w:ascii="Times New Roman" w:hAnsi="Times New Roman" w:cs="Times New Roman"/>
              </w:rPr>
            </w:pPr>
            <w:r>
              <w:rPr>
                <w:rFonts w:ascii="Times New Roman" w:hAnsi="Times New Roman" w:cs="Times New Roman"/>
              </w:rPr>
              <w:t xml:space="preserve">Sąskaitos Nr. LT51 7300 0100 0238 8442 </w:t>
            </w:r>
          </w:p>
        </w:tc>
        <w:tc>
          <w:tcPr>
            <w:tcW w:w="5220" w:type="dxa"/>
            <w:gridSpan w:val="2"/>
            <w:shd w:val="clear" w:color="auto" w:fill="auto"/>
          </w:tcPr>
          <w:p w14:paraId="559A926B" w14:textId="77777777" w:rsidR="004A08AD" w:rsidRDefault="00000000">
            <w:pPr>
              <w:jc w:val="both"/>
              <w:rPr>
                <w:rFonts w:ascii="Times New Roman" w:hAnsi="Times New Roman" w:cs="Times New Roman"/>
              </w:rPr>
            </w:pPr>
            <w:r>
              <w:rPr>
                <w:rFonts w:ascii="Times New Roman" w:hAnsi="Times New Roman" w:cs="Times New Roman"/>
              </w:rPr>
              <w:t>Sąskaitos Nr. LT37 7300 0100 0238 7045</w:t>
            </w:r>
          </w:p>
        </w:tc>
      </w:tr>
      <w:tr w:rsidR="004A08AD" w14:paraId="559A926F" w14:textId="77777777">
        <w:tc>
          <w:tcPr>
            <w:tcW w:w="4716" w:type="dxa"/>
            <w:shd w:val="clear" w:color="auto" w:fill="auto"/>
          </w:tcPr>
          <w:p w14:paraId="559A926D" w14:textId="77777777" w:rsidR="004A08AD" w:rsidRDefault="00000000">
            <w:pPr>
              <w:jc w:val="both"/>
              <w:rPr>
                <w:rFonts w:ascii="Times New Roman" w:hAnsi="Times New Roman" w:cs="Times New Roman"/>
              </w:rPr>
            </w:pPr>
            <w:r>
              <w:rPr>
                <w:rFonts w:ascii="Times New Roman" w:hAnsi="Times New Roman" w:cs="Times New Roman"/>
              </w:rPr>
              <w:t>AB Swedbank</w:t>
            </w:r>
          </w:p>
        </w:tc>
        <w:tc>
          <w:tcPr>
            <w:tcW w:w="5220" w:type="dxa"/>
            <w:gridSpan w:val="2"/>
            <w:shd w:val="clear" w:color="auto" w:fill="auto"/>
          </w:tcPr>
          <w:p w14:paraId="559A926E" w14:textId="77777777" w:rsidR="004A08AD" w:rsidRDefault="00000000">
            <w:pPr>
              <w:jc w:val="both"/>
              <w:rPr>
                <w:rFonts w:ascii="Times New Roman" w:hAnsi="Times New Roman" w:cs="Times New Roman"/>
                <w:i/>
              </w:rPr>
            </w:pPr>
            <w:r>
              <w:rPr>
                <w:rFonts w:ascii="Times New Roman" w:hAnsi="Times New Roman" w:cs="Times New Roman"/>
              </w:rPr>
              <w:t>AB „Swedbank“,</w:t>
            </w:r>
          </w:p>
        </w:tc>
      </w:tr>
      <w:tr w:rsidR="004A08AD" w14:paraId="559A9272" w14:textId="77777777">
        <w:tc>
          <w:tcPr>
            <w:tcW w:w="4716" w:type="dxa"/>
            <w:shd w:val="clear" w:color="auto" w:fill="auto"/>
          </w:tcPr>
          <w:p w14:paraId="559A9270" w14:textId="77777777" w:rsidR="004A08AD" w:rsidRDefault="00000000">
            <w:pPr>
              <w:jc w:val="both"/>
              <w:rPr>
                <w:rFonts w:ascii="Times New Roman" w:hAnsi="Times New Roman" w:cs="Times New Roman"/>
              </w:rPr>
            </w:pPr>
            <w:r>
              <w:rPr>
                <w:rFonts w:ascii="Times New Roman" w:hAnsi="Times New Roman" w:cs="Times New Roman"/>
              </w:rPr>
              <w:t>Banko kodas 73000</w:t>
            </w:r>
          </w:p>
        </w:tc>
        <w:tc>
          <w:tcPr>
            <w:tcW w:w="5220" w:type="dxa"/>
            <w:gridSpan w:val="2"/>
            <w:shd w:val="clear" w:color="auto" w:fill="auto"/>
          </w:tcPr>
          <w:p w14:paraId="559A9271" w14:textId="77777777" w:rsidR="004A08AD" w:rsidRDefault="00000000">
            <w:pPr>
              <w:jc w:val="both"/>
              <w:rPr>
                <w:rFonts w:ascii="Times New Roman" w:hAnsi="Times New Roman" w:cs="Times New Roman"/>
              </w:rPr>
            </w:pPr>
            <w:r>
              <w:rPr>
                <w:rFonts w:ascii="Times New Roman" w:hAnsi="Times New Roman" w:cs="Times New Roman"/>
              </w:rPr>
              <w:t>Banko kodas 73000</w:t>
            </w:r>
          </w:p>
        </w:tc>
      </w:tr>
      <w:tr w:rsidR="004A08AD" w14:paraId="559A9280" w14:textId="77777777">
        <w:tc>
          <w:tcPr>
            <w:tcW w:w="4716" w:type="dxa"/>
            <w:shd w:val="clear" w:color="auto" w:fill="auto"/>
          </w:tcPr>
          <w:p w14:paraId="559A9273" w14:textId="77777777" w:rsidR="004A08AD" w:rsidRDefault="004A08AD">
            <w:pPr>
              <w:snapToGrid w:val="0"/>
              <w:rPr>
                <w:rFonts w:ascii="Times New Roman" w:hAnsi="Times New Roman" w:cs="Times New Roman"/>
              </w:rPr>
            </w:pPr>
          </w:p>
          <w:p w14:paraId="559A9274" w14:textId="77777777" w:rsidR="004A08AD" w:rsidRDefault="004A08AD">
            <w:pPr>
              <w:rPr>
                <w:rFonts w:ascii="Times New Roman" w:hAnsi="Times New Roman" w:cs="Times New Roman"/>
              </w:rPr>
            </w:pPr>
          </w:p>
          <w:p w14:paraId="559A9275" w14:textId="77777777" w:rsidR="004A08AD" w:rsidRDefault="00000000">
            <w:pPr>
              <w:rPr>
                <w:rFonts w:ascii="Times New Roman" w:hAnsi="Times New Roman" w:cs="Times New Roman"/>
              </w:rPr>
            </w:pPr>
            <w:r>
              <w:rPr>
                <w:rFonts w:ascii="Times New Roman" w:hAnsi="Times New Roman" w:cs="Times New Roman"/>
              </w:rPr>
              <w:t>Administracijos direktorius</w:t>
            </w:r>
          </w:p>
          <w:p w14:paraId="559A9276" w14:textId="77777777" w:rsidR="004A08AD" w:rsidRDefault="004A08AD">
            <w:pPr>
              <w:rPr>
                <w:rFonts w:ascii="Times New Roman" w:hAnsi="Times New Roman" w:cs="Times New Roman"/>
              </w:rPr>
            </w:pPr>
          </w:p>
          <w:p w14:paraId="559A9277" w14:textId="77777777" w:rsidR="004A08AD" w:rsidRDefault="004A08AD">
            <w:pPr>
              <w:rPr>
                <w:rFonts w:ascii="Times New Roman" w:hAnsi="Times New Roman" w:cs="Times New Roman"/>
              </w:rPr>
            </w:pPr>
          </w:p>
          <w:p w14:paraId="559A9278" w14:textId="77777777" w:rsidR="004A08AD" w:rsidRDefault="00000000">
            <w:pPr>
              <w:rPr>
                <w:rFonts w:ascii="Times New Roman" w:hAnsi="Times New Roman" w:cs="Times New Roman"/>
              </w:rPr>
            </w:pPr>
            <w:r>
              <w:rPr>
                <w:rFonts w:ascii="Times New Roman" w:hAnsi="Times New Roman" w:cs="Times New Roman"/>
              </w:rPr>
              <w:t>Tomas Jukna</w:t>
            </w:r>
          </w:p>
        </w:tc>
        <w:tc>
          <w:tcPr>
            <w:tcW w:w="5220" w:type="dxa"/>
            <w:gridSpan w:val="2"/>
            <w:shd w:val="clear" w:color="auto" w:fill="auto"/>
          </w:tcPr>
          <w:p w14:paraId="559A9279" w14:textId="77777777" w:rsidR="004A08AD" w:rsidRDefault="004A08AD">
            <w:pPr>
              <w:snapToGrid w:val="0"/>
              <w:rPr>
                <w:rFonts w:ascii="Times New Roman" w:hAnsi="Times New Roman" w:cs="Times New Roman"/>
              </w:rPr>
            </w:pPr>
          </w:p>
          <w:p w14:paraId="559A927A" w14:textId="77777777" w:rsidR="004A08AD" w:rsidRDefault="004A08AD">
            <w:pPr>
              <w:rPr>
                <w:rFonts w:ascii="Times New Roman" w:hAnsi="Times New Roman" w:cs="Times New Roman"/>
              </w:rPr>
            </w:pPr>
          </w:p>
          <w:p w14:paraId="559A927B" w14:textId="77777777" w:rsidR="004A08AD" w:rsidRDefault="00000000">
            <w:r>
              <w:rPr>
                <w:rFonts w:ascii="Times New Roman" w:hAnsi="Times New Roman" w:cs="Times New Roman"/>
              </w:rPr>
              <w:t>Direktorė</w:t>
            </w:r>
          </w:p>
          <w:p w14:paraId="559A927C" w14:textId="77777777" w:rsidR="004A08AD" w:rsidRDefault="004A08AD">
            <w:pPr>
              <w:rPr>
                <w:rFonts w:ascii="Times New Roman" w:hAnsi="Times New Roman" w:cs="Times New Roman"/>
              </w:rPr>
            </w:pPr>
          </w:p>
          <w:p w14:paraId="559A927D" w14:textId="77777777" w:rsidR="004A08AD" w:rsidRDefault="004A08AD">
            <w:pPr>
              <w:rPr>
                <w:rFonts w:ascii="Times New Roman" w:hAnsi="Times New Roman" w:cs="Times New Roman"/>
              </w:rPr>
            </w:pPr>
          </w:p>
          <w:p w14:paraId="559A927E" w14:textId="77777777" w:rsidR="004A08AD" w:rsidRDefault="00000000">
            <w:pPr>
              <w:jc w:val="both"/>
              <w:rPr>
                <w:rFonts w:ascii="Times New Roman" w:hAnsi="Times New Roman" w:cs="Times New Roman"/>
              </w:rPr>
            </w:pPr>
            <w:r>
              <w:rPr>
                <w:rFonts w:ascii="Times New Roman" w:hAnsi="Times New Roman" w:cs="Times New Roman"/>
              </w:rPr>
              <w:t>Judita Kučinskaitė</w:t>
            </w:r>
          </w:p>
          <w:p w14:paraId="559A927F" w14:textId="77777777" w:rsidR="004A08AD" w:rsidRDefault="004A08AD">
            <w:pPr>
              <w:rPr>
                <w:rFonts w:ascii="Times New Roman" w:hAnsi="Times New Roman" w:cs="Times New Roman"/>
              </w:rPr>
            </w:pPr>
          </w:p>
        </w:tc>
      </w:tr>
      <w:tr w:rsidR="004A08AD" w14:paraId="559A9283" w14:textId="77777777">
        <w:tc>
          <w:tcPr>
            <w:tcW w:w="5436" w:type="dxa"/>
            <w:gridSpan w:val="2"/>
            <w:shd w:val="clear" w:color="auto" w:fill="auto"/>
          </w:tcPr>
          <w:p w14:paraId="559A9281" w14:textId="77777777" w:rsidR="004A08AD" w:rsidRDefault="004A08AD">
            <w:pPr>
              <w:snapToGrid w:val="0"/>
              <w:rPr>
                <w:rFonts w:ascii="Times New Roman" w:hAnsi="Times New Roman" w:cs="Times New Roman"/>
              </w:rPr>
            </w:pPr>
          </w:p>
        </w:tc>
        <w:tc>
          <w:tcPr>
            <w:tcW w:w="4500" w:type="dxa"/>
            <w:shd w:val="clear" w:color="auto" w:fill="auto"/>
            <w:tcMar>
              <w:left w:w="0" w:type="dxa"/>
              <w:right w:w="0" w:type="dxa"/>
            </w:tcMar>
          </w:tcPr>
          <w:p w14:paraId="559A9282" w14:textId="77777777" w:rsidR="004A08AD" w:rsidRDefault="004A08AD">
            <w:pPr>
              <w:snapToGrid w:val="0"/>
              <w:rPr>
                <w:rFonts w:ascii="Times New Roman" w:hAnsi="Times New Roman" w:cs="Times New Roman"/>
              </w:rPr>
            </w:pPr>
          </w:p>
        </w:tc>
      </w:tr>
    </w:tbl>
    <w:p w14:paraId="559A9284" w14:textId="77777777" w:rsidR="004A08AD" w:rsidRDefault="004A08AD">
      <w:pPr>
        <w:ind w:left="-540" w:hanging="360"/>
        <w:jc w:val="right"/>
        <w:rPr>
          <w:rFonts w:ascii="Times New Roman" w:hAnsi="Times New Roman" w:cs="Times New Roman"/>
          <w:bCs/>
        </w:rPr>
      </w:pPr>
    </w:p>
    <w:p w14:paraId="559A9285" w14:textId="77777777" w:rsidR="004A08AD" w:rsidRDefault="004A08AD">
      <w:pPr>
        <w:ind w:firstLine="851"/>
        <w:jc w:val="both"/>
        <w:rPr>
          <w:rFonts w:ascii="Times New Roman" w:hAnsi="Times New Roman" w:cs="Times New Roman"/>
          <w:bCs/>
        </w:rPr>
      </w:pPr>
    </w:p>
    <w:p w14:paraId="559A9286" w14:textId="77777777" w:rsidR="004A08AD" w:rsidRDefault="004A08AD">
      <w:pPr>
        <w:rPr>
          <w:rFonts w:ascii="Times New Roman" w:hAnsi="Times New Roman" w:cs="Times New Roman"/>
          <w:bCs/>
        </w:rPr>
      </w:pPr>
    </w:p>
    <w:sectPr w:rsidR="004A08AD">
      <w:headerReference w:type="default" r:id="rId7"/>
      <w:headerReference w:type="first" r:id="rId8"/>
      <w:pgSz w:w="12240" w:h="15840"/>
      <w:pgMar w:top="1135" w:right="616" w:bottom="851" w:left="1701" w:header="72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71F4" w14:textId="77777777" w:rsidR="00E53CFC" w:rsidRDefault="00E53CFC">
      <w:r>
        <w:separator/>
      </w:r>
    </w:p>
  </w:endnote>
  <w:endnote w:type="continuationSeparator" w:id="0">
    <w:p w14:paraId="7F2F1E11" w14:textId="77777777" w:rsidR="00E53CFC" w:rsidRDefault="00E5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6072" w14:textId="77777777" w:rsidR="00E53CFC" w:rsidRDefault="00E53CFC">
      <w:r>
        <w:separator/>
      </w:r>
    </w:p>
  </w:footnote>
  <w:footnote w:type="continuationSeparator" w:id="0">
    <w:p w14:paraId="1438C258" w14:textId="77777777" w:rsidR="00E53CFC" w:rsidRDefault="00E5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9287" w14:textId="77777777" w:rsidR="004A08AD" w:rsidRDefault="00000000">
    <w:pPr>
      <w:pStyle w:val="Antrats"/>
      <w:jc w:val="center"/>
    </w:pPr>
    <w:r>
      <w:fldChar w:fldCharType="begin"/>
    </w:r>
    <w:r>
      <w:instrText>PAGE</w:instrText>
    </w:r>
    <w:r>
      <w:fldChar w:fldCharType="separate"/>
    </w:r>
    <w:r>
      <w:t>8</w:t>
    </w:r>
    <w:r>
      <w:fldChar w:fldCharType="end"/>
    </w:r>
  </w:p>
  <w:p w14:paraId="559A9288" w14:textId="77777777" w:rsidR="004A08AD" w:rsidRDefault="004A08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9289" w14:textId="77777777" w:rsidR="004A08AD" w:rsidRDefault="004A08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508F9"/>
    <w:multiLevelType w:val="multilevel"/>
    <w:tmpl w:val="F4784CA4"/>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4E4C8B"/>
    <w:multiLevelType w:val="multilevel"/>
    <w:tmpl w:val="8092CD54"/>
    <w:lvl w:ilvl="0">
      <w:start w:val="1"/>
      <w:numFmt w:val="decimal"/>
      <w:lvlText w:val="%1."/>
      <w:lvlJc w:val="left"/>
      <w:pPr>
        <w:tabs>
          <w:tab w:val="num" w:pos="1296"/>
        </w:tabs>
        <w:ind w:left="720" w:hanging="360"/>
      </w:pPr>
      <w:rPr>
        <w:rFonts w:ascii="Times New Roman" w:hAnsi="Times New Roman" w:cs="Times New Roman"/>
        <w:b/>
      </w:rPr>
    </w:lvl>
    <w:lvl w:ilvl="1">
      <w:start w:val="1"/>
      <w:numFmt w:val="decimal"/>
      <w:lvlText w:val="%1.%2."/>
      <w:lvlJc w:val="left"/>
      <w:pPr>
        <w:ind w:left="1190" w:hanging="480"/>
      </w:pPr>
      <w:rPr>
        <w:rFonts w:ascii="Times New Roman" w:hAnsi="Times New Roman" w:cs="Times New Roman"/>
      </w:rPr>
    </w:lvl>
    <w:lvl w:ilvl="2">
      <w:start w:val="1"/>
      <w:numFmt w:val="decimal"/>
      <w:lvlText w:val="%1.%2.%3."/>
      <w:lvlJc w:val="left"/>
      <w:pPr>
        <w:ind w:left="1080" w:hanging="720"/>
      </w:pPr>
      <w:rPr>
        <w:rFonts w:ascii="Times New Roman" w:hAnsi="Times New Roman" w:cs="Times New Roman"/>
      </w:rPr>
    </w:lvl>
    <w:lvl w:ilvl="3">
      <w:start w:val="1"/>
      <w:numFmt w:val="decimal"/>
      <w:lvlText w:val="%1.%2.%3.%4."/>
      <w:lvlJc w:val="left"/>
      <w:pPr>
        <w:ind w:left="1080" w:hanging="720"/>
      </w:pPr>
      <w:rPr>
        <w:rFonts w:ascii="Times New Roman" w:hAnsi="Times New Roman" w:cs="Times New Roman"/>
      </w:rPr>
    </w:lvl>
    <w:lvl w:ilvl="4">
      <w:start w:val="1"/>
      <w:numFmt w:val="decimal"/>
      <w:lvlText w:val="%1.%2.%3.%4.%5."/>
      <w:lvlJc w:val="left"/>
      <w:pPr>
        <w:ind w:left="1440" w:hanging="1080"/>
      </w:pPr>
      <w:rPr>
        <w:rFonts w:ascii="Times New Roman" w:hAnsi="Times New Roman" w:cs="Times New Roman"/>
      </w:rPr>
    </w:lvl>
    <w:lvl w:ilvl="5">
      <w:start w:val="1"/>
      <w:numFmt w:val="decimal"/>
      <w:lvlText w:val="%1.%2.%3.%4.%5.%6."/>
      <w:lvlJc w:val="left"/>
      <w:pPr>
        <w:ind w:left="1440" w:hanging="1080"/>
      </w:pPr>
      <w:rPr>
        <w:rFonts w:ascii="Times New Roman" w:hAnsi="Times New Roman" w:cs="Times New Roman"/>
      </w:rPr>
    </w:lvl>
    <w:lvl w:ilvl="6">
      <w:start w:val="1"/>
      <w:numFmt w:val="decimal"/>
      <w:lvlText w:val="%1.%2.%3.%4.%5.%6.%7."/>
      <w:lvlJc w:val="left"/>
      <w:pPr>
        <w:ind w:left="1800" w:hanging="1440"/>
      </w:pPr>
      <w:rPr>
        <w:rFonts w:ascii="Times New Roman" w:hAnsi="Times New Roman" w:cs="Times New Roman"/>
      </w:rPr>
    </w:lvl>
    <w:lvl w:ilvl="7">
      <w:start w:val="1"/>
      <w:numFmt w:val="decimal"/>
      <w:lvlText w:val="%1.%2.%3.%4.%5.%6.%7.%8."/>
      <w:lvlJc w:val="left"/>
      <w:pPr>
        <w:ind w:left="1800" w:hanging="1440"/>
      </w:pPr>
      <w:rPr>
        <w:rFonts w:ascii="Times New Roman" w:hAnsi="Times New Roman" w:cs="Times New Roman"/>
      </w:rPr>
    </w:lvl>
    <w:lvl w:ilvl="8">
      <w:start w:val="1"/>
      <w:numFmt w:val="decimal"/>
      <w:lvlText w:val="%1.%2.%3.%4.%5.%6.%7.%8.%9."/>
      <w:lvlJc w:val="left"/>
      <w:pPr>
        <w:ind w:left="2160" w:hanging="1800"/>
      </w:pPr>
      <w:rPr>
        <w:rFonts w:ascii="Times New Roman" w:hAnsi="Times New Roman" w:cs="Times New Roman"/>
      </w:rPr>
    </w:lvl>
  </w:abstractNum>
  <w:num w:numId="1" w16cid:durableId="1025442511">
    <w:abstractNumId w:val="0"/>
  </w:num>
  <w:num w:numId="2" w16cid:durableId="106248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AD"/>
    <w:rsid w:val="00217A80"/>
    <w:rsid w:val="004A08AD"/>
    <w:rsid w:val="006731C5"/>
    <w:rsid w:val="00724B23"/>
    <w:rsid w:val="00884588"/>
    <w:rsid w:val="00E53C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91BA"/>
  <w15:docId w15:val="{E88A03D4-1657-4FB9-8FF0-9ABE00AF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LT;Times New Roman" w:eastAsia="Times New Roman" w:hAnsi="TimesLT;Times New Roman" w:cs="TimesLT;Times New Roman"/>
      <w:sz w:val="24"/>
      <w:lang w:val="lt-LT" w:bidi="ar-SA"/>
    </w:rPr>
  </w:style>
  <w:style w:type="paragraph" w:styleId="Antrat1">
    <w:name w:val="heading 1"/>
    <w:basedOn w:val="prastasis"/>
    <w:next w:val="prastasis"/>
    <w:uiPriority w:val="9"/>
    <w:qFormat/>
    <w:pPr>
      <w:keepNext/>
      <w:keepLines/>
      <w:numPr>
        <w:numId w:val="1"/>
      </w:numPr>
      <w:spacing w:before="480"/>
      <w:outlineLvl w:val="0"/>
    </w:pPr>
    <w:rPr>
      <w:rFonts w:ascii="Cambria" w:hAnsi="Cambria" w:cs="Cambria"/>
      <w:b/>
      <w:bCs/>
      <w:color w:val="365F91"/>
      <w:sz w:val="28"/>
      <w:szCs w:val="28"/>
      <w:lang w:val="en-US"/>
    </w:rPr>
  </w:style>
  <w:style w:type="paragraph" w:styleId="Antrat2">
    <w:name w:val="heading 2"/>
    <w:basedOn w:val="prastasis"/>
    <w:next w:val="prastasis"/>
    <w:uiPriority w:val="9"/>
    <w:semiHidden/>
    <w:unhideWhenUsed/>
    <w:qFormat/>
    <w:pPr>
      <w:keepNext/>
      <w:numPr>
        <w:ilvl w:val="1"/>
        <w:numId w:val="1"/>
      </w:numPr>
      <w:suppressAutoHyphens w:val="0"/>
      <w:jc w:val="center"/>
      <w:outlineLvl w:val="1"/>
    </w:pPr>
    <w:rPr>
      <w:rFonts w:ascii="Times New Roman" w:hAnsi="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b/>
    </w:rPr>
  </w:style>
  <w:style w:type="character" w:customStyle="1" w:styleId="WW8Num1z1">
    <w:name w:val="WW8Num1z1"/>
    <w:qFormat/>
    <w:rPr>
      <w:rFonts w:ascii="Times New Roman" w:hAnsi="Times New Roman" w:cs="Times New Roman"/>
    </w:rPr>
  </w:style>
  <w:style w:type="character" w:customStyle="1" w:styleId="WW8Num2z0">
    <w:name w:val="WW8Num2z0"/>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sz w:val="23"/>
    </w:rPr>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sz w:val="23"/>
    </w:rPr>
  </w:style>
  <w:style w:type="character" w:customStyle="1" w:styleId="WW8Num6z1">
    <w:name w:val="WW8Num6z1"/>
    <w:qFormat/>
    <w:rPr>
      <w:sz w:val="23"/>
    </w:rPr>
  </w:style>
  <w:style w:type="character" w:customStyle="1" w:styleId="WW8Num6z2">
    <w:name w:val="WW8Num6z2"/>
    <w:qFormat/>
    <w:rPr>
      <w:b w:val="0"/>
      <w:sz w:val="23"/>
    </w:rPr>
  </w:style>
  <w:style w:type="character" w:customStyle="1" w:styleId="WW8Num7z0">
    <w:name w:val="WW8Num7z0"/>
    <w:qFormat/>
    <w:rPr>
      <w:sz w:val="23"/>
    </w:rPr>
  </w:style>
  <w:style w:type="character" w:customStyle="1" w:styleId="WW8Num8z0">
    <w:name w:val="WW8Num8z0"/>
    <w:qFormat/>
    <w:rPr>
      <w:sz w:val="23"/>
    </w:rPr>
  </w:style>
  <w:style w:type="character" w:customStyle="1" w:styleId="WW8Num8z2">
    <w:name w:val="WW8Num8z2"/>
    <w:qFormat/>
    <w:rPr>
      <w:b w:val="0"/>
      <w:sz w:val="23"/>
    </w:rPr>
  </w:style>
  <w:style w:type="character" w:customStyle="1" w:styleId="WW8Num9z0">
    <w:name w:val="WW8Num9z0"/>
    <w:qFormat/>
    <w:rPr>
      <w:b w:val="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i w:val="0"/>
    </w:rPr>
  </w:style>
  <w:style w:type="character" w:customStyle="1" w:styleId="WW8Num10z1">
    <w:name w:val="WW8Num10z1"/>
    <w:qFormat/>
    <w:rPr>
      <w:color w:val="000000"/>
    </w:rPr>
  </w:style>
  <w:style w:type="character" w:customStyle="1" w:styleId="WW8Num10z2">
    <w:name w:val="WW8Num10z2"/>
    <w:qFormat/>
    <w:rPr>
      <w:b w:val="0"/>
    </w:rPr>
  </w:style>
  <w:style w:type="character" w:customStyle="1" w:styleId="WW8Num10z3">
    <w:name w:val="WW8Num10z3"/>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Times New Roman" w:eastAsia="Times New Roman" w:hAnsi="Times New Roman" w:cs="Times New Roman"/>
    </w:rPr>
  </w:style>
  <w:style w:type="character" w:customStyle="1" w:styleId="WW8Num14z0">
    <w:name w:val="WW8Num14z0"/>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style>
  <w:style w:type="character" w:customStyle="1" w:styleId="WW8Num18z0">
    <w:name w:val="WW8Num18z0"/>
    <w:qFormat/>
    <w:rPr>
      <w:sz w:val="23"/>
    </w:rPr>
  </w:style>
  <w:style w:type="character" w:customStyle="1" w:styleId="WW8Num18z2">
    <w:name w:val="WW8Num18z2"/>
    <w:qFormat/>
    <w:rPr>
      <w:b/>
      <w:sz w:val="23"/>
    </w:rPr>
  </w:style>
  <w:style w:type="character" w:customStyle="1" w:styleId="WW8Num19z0">
    <w:name w:val="WW8Num19z0"/>
    <w:qFormat/>
    <w:rPr>
      <w:sz w:val="23"/>
    </w:rPr>
  </w:style>
  <w:style w:type="character" w:customStyle="1" w:styleId="WW8Num19z2">
    <w:name w:val="WW8Num19z2"/>
    <w:qFormat/>
    <w:rPr>
      <w:sz w:val="24"/>
      <w:szCs w:val="24"/>
    </w:rPr>
  </w:style>
  <w:style w:type="character" w:customStyle="1" w:styleId="WW8Num20z0">
    <w:name w:val="WW8Num20z0"/>
    <w:qFormat/>
  </w:style>
  <w:style w:type="character" w:customStyle="1" w:styleId="WW8Num21z0">
    <w:name w:val="WW8Num21z0"/>
    <w:qFormat/>
    <w:rPr>
      <w:b w:val="0"/>
      <w:i w:val="0"/>
    </w:rPr>
  </w:style>
  <w:style w:type="character" w:customStyle="1" w:styleId="WW8Num21z1">
    <w:name w:val="WW8Num21z1"/>
    <w:qFormat/>
    <w:rPr>
      <w:b w:val="0"/>
      <w:strike w:val="0"/>
      <w:dstrike w:val="0"/>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0">
    <w:name w:val="WW8Num24z0"/>
    <w:qFormat/>
    <w:rPr>
      <w:sz w:val="23"/>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sz w:val="23"/>
    </w:rPr>
  </w:style>
  <w:style w:type="character" w:customStyle="1" w:styleId="WW8Num28z2">
    <w:name w:val="WW8Num28z2"/>
    <w:qFormat/>
    <w:rPr>
      <w:b w:val="0"/>
      <w:sz w:val="23"/>
    </w:rPr>
  </w:style>
  <w:style w:type="character" w:customStyle="1" w:styleId="WW8Num29z0">
    <w:name w:val="WW8Num29z0"/>
    <w:qFormat/>
    <w:rPr>
      <w:rFonts w:ascii="Symbol" w:eastAsia="Times New Roman" w:hAnsi="Symbol" w:cs="Courier New"/>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Times New Roman" w:hAnsi="Times New Roman" w:cs="Times New Roman"/>
      <w:sz w:val="23"/>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sz w:val="23"/>
    </w:rPr>
  </w:style>
  <w:style w:type="character" w:customStyle="1" w:styleId="WW8Num36z0">
    <w:name w:val="WW8Num36z0"/>
    <w:qFormat/>
  </w:style>
  <w:style w:type="character" w:customStyle="1" w:styleId="WW8Num37z0">
    <w:name w:val="WW8Num37z0"/>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customStyle="1" w:styleId="AntratsDiagrama">
    <w:name w:val="Antraštės Diagrama"/>
    <w:qFormat/>
    <w:rPr>
      <w:rFonts w:ascii="TimesLT;Times New Roman" w:hAnsi="TimesLT;Times New Roman" w:cs="TimesLT;Times New Roman"/>
      <w:sz w:val="24"/>
      <w:szCs w:val="24"/>
    </w:rPr>
  </w:style>
  <w:style w:type="character" w:customStyle="1" w:styleId="HTMLiankstoformatuotasDiagrama">
    <w:name w:val="HTML iš anksto formatuotas Diagrama"/>
    <w:qFormat/>
    <w:rPr>
      <w:rFonts w:ascii="Courier New" w:hAnsi="Courier New" w:cs="Courier New"/>
    </w:rPr>
  </w:style>
  <w:style w:type="character" w:customStyle="1" w:styleId="Bodytext11">
    <w:name w:val="Body text + 11"/>
    <w:qFormat/>
    <w:rPr>
      <w:rFonts w:ascii="Times New Roman" w:hAnsi="Times New Roman" w:cs="Times New Roman"/>
      <w:spacing w:val="0"/>
      <w:sz w:val="23"/>
      <w:szCs w:val="23"/>
    </w:rPr>
  </w:style>
  <w:style w:type="character" w:customStyle="1" w:styleId="Bodytext111">
    <w:name w:val="Body text + 111"/>
    <w:qFormat/>
    <w:rPr>
      <w:rFonts w:ascii="Times New Roman" w:hAnsi="Times New Roman" w:cs="Times New Roman"/>
      <w:b/>
      <w:bCs/>
      <w:spacing w:val="0"/>
      <w:sz w:val="23"/>
      <w:szCs w:val="23"/>
    </w:rPr>
  </w:style>
  <w:style w:type="character" w:customStyle="1" w:styleId="Antrat1Diagrama">
    <w:name w:val="Antraštė 1 Diagrama"/>
    <w:qFormat/>
    <w:rPr>
      <w:rFonts w:ascii="Cambria" w:eastAsia="Times New Roman" w:hAnsi="Cambria" w:cs="Times New Roman"/>
      <w:b/>
      <w:bCs/>
      <w:color w:val="365F91"/>
      <w:sz w:val="28"/>
      <w:szCs w:val="28"/>
    </w:rPr>
  </w:style>
  <w:style w:type="character" w:customStyle="1" w:styleId="Bodytext38">
    <w:name w:val="Body text (38)_"/>
    <w:qFormat/>
    <w:rPr>
      <w:b/>
      <w:bCs/>
      <w:sz w:val="21"/>
      <w:szCs w:val="21"/>
      <w:shd w:val="clear" w:color="auto" w:fill="FFFFFF"/>
    </w:rPr>
  </w:style>
  <w:style w:type="character" w:customStyle="1" w:styleId="Bodytext389pt">
    <w:name w:val="Body text (38) + 9 pt"/>
    <w:qFormat/>
    <w:rPr>
      <w:b/>
      <w:bCs/>
      <w:i/>
      <w:iCs/>
      <w:sz w:val="18"/>
      <w:szCs w:val="18"/>
      <w:shd w:val="clear" w:color="auto" w:fill="FFFFFF"/>
    </w:rPr>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towords">
    <w:name w:val="to_words"/>
    <w:basedOn w:val="Numatytasispastraiposriftas"/>
    <w:qFormat/>
  </w:style>
  <w:style w:type="character" w:customStyle="1" w:styleId="t477">
    <w:name w:val="t477"/>
    <w:qFormat/>
  </w:style>
  <w:style w:type="character" w:customStyle="1" w:styleId="t478">
    <w:name w:val="t478"/>
    <w:qFormat/>
  </w:style>
  <w:style w:type="character" w:customStyle="1" w:styleId="t479">
    <w:name w:val="t479"/>
    <w:qFormat/>
  </w:style>
  <w:style w:type="character" w:customStyle="1" w:styleId="t480">
    <w:name w:val="t480"/>
    <w:qFormat/>
  </w:style>
  <w:style w:type="character" w:customStyle="1" w:styleId="t481">
    <w:name w:val="t481"/>
    <w:qFormat/>
  </w:style>
  <w:style w:type="character" w:customStyle="1" w:styleId="t482">
    <w:name w:val="t482"/>
    <w:qFormat/>
  </w:style>
  <w:style w:type="character" w:customStyle="1" w:styleId="t483">
    <w:name w:val="t483"/>
    <w:qFormat/>
  </w:style>
  <w:style w:type="character" w:customStyle="1" w:styleId="t484">
    <w:name w:val="t484"/>
    <w:qFormat/>
  </w:style>
  <w:style w:type="character" w:customStyle="1" w:styleId="t485">
    <w:name w:val="t485"/>
    <w:qFormat/>
  </w:style>
  <w:style w:type="character" w:customStyle="1" w:styleId="InternetLink">
    <w:name w:val="Internet Link"/>
    <w:rPr>
      <w:color w:val="0563C1"/>
      <w:u w:val="single"/>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uppressAutoHyphens w:val="0"/>
    </w:pPr>
    <w:rPr>
      <w:sz w:val="22"/>
      <w:szCs w:val="20"/>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1">
    <w:name w:val="1"/>
    <w:basedOn w:val="prastasis"/>
    <w:qFormat/>
    <w:pPr>
      <w:suppressAutoHyphens w:val="0"/>
      <w:spacing w:after="160" w:line="240" w:lineRule="exact"/>
    </w:pPr>
    <w:rPr>
      <w:rFonts w:ascii="Tahoma" w:hAnsi="Tahoma" w:cs="Tahoma"/>
      <w:sz w:val="20"/>
      <w:szCs w:val="20"/>
      <w:lang w:val="en-US"/>
    </w:rPr>
  </w:style>
  <w:style w:type="paragraph" w:customStyle="1" w:styleId="Pagrindinistekstas1">
    <w:name w:val="Pagrindinis tekstas1"/>
    <w:qFormat/>
    <w:pPr>
      <w:autoSpaceDE w:val="0"/>
      <w:ind w:firstLine="312"/>
      <w:jc w:val="both"/>
    </w:pPr>
    <w:rPr>
      <w:rFonts w:ascii="TimesLT;Times New Roman" w:eastAsia="Times New Roman" w:hAnsi="TimesLT;Times New Roman" w:cs="TimesLT;Times New Roman"/>
      <w:szCs w:val="20"/>
      <w:lang w:bidi="ar-SA"/>
    </w:rPr>
  </w:style>
  <w:style w:type="paragraph" w:styleId="HTMLiankstoformatuotas">
    <w:name w:val="HTML Preformatted"/>
    <w:basedOn w:val="prastasis"/>
    <w:qFormat/>
    <w:pPr>
      <w:suppressAutoHyphens w:val="0"/>
    </w:pPr>
    <w:rPr>
      <w:rFonts w:ascii="Courier New" w:hAnsi="Courier New" w:cs="Courier New"/>
      <w:sz w:val="20"/>
      <w:szCs w:val="20"/>
      <w:lang w:val="en-US"/>
    </w:rPr>
  </w:style>
  <w:style w:type="paragraph" w:customStyle="1" w:styleId="CharChar8DiagramaDiagrama">
    <w:name w:val="Char Char8 Diagrama Diagrama"/>
    <w:basedOn w:val="prastasis"/>
    <w:qFormat/>
    <w:pPr>
      <w:suppressAutoHyphens w:val="0"/>
      <w:spacing w:after="160" w:line="240" w:lineRule="exact"/>
    </w:pPr>
    <w:rPr>
      <w:rFonts w:ascii="Verdana" w:hAnsi="Verdana" w:cs="Verdana"/>
      <w:sz w:val="20"/>
      <w:szCs w:val="20"/>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styleId="Antrats">
    <w:name w:val="header"/>
    <w:basedOn w:val="prastasis"/>
    <w:rPr>
      <w:lang w:val="en-US"/>
    </w:rPr>
  </w:style>
  <w:style w:type="paragraph" w:customStyle="1" w:styleId="Sraopastraipa1">
    <w:name w:val="Sąrašo pastraipa1"/>
    <w:basedOn w:val="prastasis"/>
    <w:qFormat/>
    <w:pPr>
      <w:ind w:left="720"/>
      <w:contextualSpacing/>
    </w:pPr>
  </w:style>
  <w:style w:type="paragraph" w:customStyle="1" w:styleId="Betarp1">
    <w:name w:val="Be tarpų1"/>
    <w:qFormat/>
    <w:pPr>
      <w:suppressAutoHyphens/>
    </w:pPr>
    <w:rPr>
      <w:rFonts w:ascii="TimesLT;Times New Roman" w:eastAsia="Times New Roman" w:hAnsi="TimesLT;Times New Roman" w:cs="TimesLT;Times New Roman"/>
      <w:sz w:val="24"/>
      <w:lang w:val="lt-LT" w:bidi="ar-SA"/>
    </w:rPr>
  </w:style>
  <w:style w:type="paragraph" w:customStyle="1" w:styleId="Bodytext380">
    <w:name w:val="Body text (38)"/>
    <w:basedOn w:val="prastasis"/>
    <w:qFormat/>
    <w:pPr>
      <w:shd w:val="clear" w:color="auto" w:fill="FFFFFF"/>
      <w:suppressAutoHyphens w:val="0"/>
      <w:spacing w:line="240" w:lineRule="atLeast"/>
      <w:jc w:val="center"/>
    </w:pPr>
    <w:rPr>
      <w:rFonts w:ascii="Times New Roman" w:hAnsi="Times New Roman" w:cs="Times New Roman"/>
      <w:b/>
      <w:bCs/>
      <w:sz w:val="21"/>
      <w:szCs w:val="21"/>
      <w:lang w:val="en-US"/>
    </w:rPr>
  </w:style>
  <w:style w:type="paragraph" w:customStyle="1" w:styleId="Char0">
    <w:name w:val="Char"/>
    <w:basedOn w:val="prastasis"/>
    <w:qFormat/>
    <w:pPr>
      <w:suppressAutoHyphens w:val="0"/>
      <w:spacing w:after="160" w:line="240" w:lineRule="exact"/>
    </w:pPr>
    <w:rPr>
      <w:rFonts w:ascii="Verdana" w:hAnsi="Verdana" w:cs="Verdana"/>
      <w:sz w:val="20"/>
      <w:szCs w:val="20"/>
    </w:rPr>
  </w:style>
  <w:style w:type="paragraph" w:customStyle="1" w:styleId="CharChar">
    <w:name w:val="Char Char"/>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720"/>
      <w:contextualSpacing/>
    </w:pPr>
    <w:rPr>
      <w:rFonts w:ascii="Times New Roman" w:hAnsi="Times New Roman" w:cs="Times New Roman"/>
    </w:rPr>
  </w:style>
  <w:style w:type="paragraph" w:styleId="Pataisymai">
    <w:name w:val="Revision"/>
    <w:qFormat/>
    <w:rPr>
      <w:rFonts w:ascii="TimesLT;Times New Roman" w:eastAsia="Times New Roman" w:hAnsi="TimesLT;Times New Roman" w:cs="TimesLT;Times New Roman"/>
      <w:sz w:val="24"/>
      <w:lang w:val="lt-LT" w:bidi="ar-SA"/>
    </w:rPr>
  </w:style>
  <w:style w:type="paragraph" w:customStyle="1" w:styleId="CharCharCharCharChar">
    <w:name w:val="Char Char Char Char Char"/>
    <w:basedOn w:val="prastasis"/>
    <w:qFormat/>
    <w:pPr>
      <w:suppressAutoHyphens w:val="0"/>
      <w:spacing w:after="160" w:line="240" w:lineRule="exact"/>
    </w:pPr>
    <w:rPr>
      <w:rFonts w:ascii="Verdana" w:hAnsi="Verdana" w:cs="Verdana"/>
      <w:sz w:val="20"/>
      <w:szCs w:val="20"/>
      <w:lang w:val="en-US" w:eastAsia="en-US"/>
    </w:rPr>
  </w:style>
  <w:style w:type="paragraph" w:customStyle="1" w:styleId="Style4">
    <w:name w:val="Style4"/>
    <w:basedOn w:val="prastasis"/>
    <w:qFormat/>
    <w:pPr>
      <w:widowControl w:val="0"/>
      <w:suppressAutoHyphens w:val="0"/>
      <w:autoSpaceDE w:val="0"/>
    </w:pPr>
    <w:rPr>
      <w:rFonts w:ascii="Times New Roman" w:hAnsi="Times New Roman" w:cs="Times New Roman"/>
      <w:lang w:val="en-US"/>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15343</Words>
  <Characters>8746</Characters>
  <Application>Microsoft Office Word</Application>
  <DocSecurity>0</DocSecurity>
  <Lines>72</Lines>
  <Paragraphs>48</Paragraphs>
  <ScaleCrop>false</ScaleCrop>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Ruta1</dc:creator>
  <cp:keywords/>
  <dc:description/>
  <cp:lastModifiedBy>Ernesta Čivinskienė</cp:lastModifiedBy>
  <cp:revision>3</cp:revision>
  <cp:lastPrinted>2024-03-07T15:38:00Z</cp:lastPrinted>
  <dcterms:created xsi:type="dcterms:W3CDTF">2024-03-19T13:26:00Z</dcterms:created>
  <dcterms:modified xsi:type="dcterms:W3CDTF">2024-03-19T13:54:00Z</dcterms:modified>
  <dc:language>en-US</dc:language>
</cp:coreProperties>
</file>