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CB889" w14:textId="77777777" w:rsidR="0032096E" w:rsidRPr="00452991" w:rsidRDefault="0032096E" w:rsidP="0032096E">
      <w:pPr>
        <w:pStyle w:val="Title"/>
        <w:spacing w:after="240"/>
        <w:contextualSpacing w:val="0"/>
        <w:jc w:val="center"/>
        <w:rPr>
          <w:rFonts w:cs="Arial"/>
          <w:noProof/>
          <w:sz w:val="20"/>
          <w:szCs w:val="20"/>
          <w:lang w:val="lt-LT"/>
        </w:rPr>
      </w:pPr>
      <w:r>
        <w:rPr>
          <w:rFonts w:cs="Arial"/>
          <w:noProof/>
          <w:sz w:val="20"/>
          <w:szCs w:val="20"/>
        </w:rPr>
        <w:t xml:space="preserve">sutartis </w:t>
      </w:r>
      <w:r>
        <w:rPr>
          <w:rFonts w:cs="Arial"/>
          <w:noProof/>
          <w:sz w:val="20"/>
          <w:szCs w:val="20"/>
          <w:lang w:val="lt-LT"/>
        </w:rPr>
        <w:t>dėl teisinių paslaugų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2096E" w14:paraId="50F7C745" w14:textId="77777777" w:rsidTr="00132A1B">
        <w:tc>
          <w:tcPr>
            <w:tcW w:w="5000" w:type="pct"/>
            <w:gridSpan w:val="2"/>
            <w:vAlign w:val="center"/>
          </w:tcPr>
          <w:p w14:paraId="2C804C31" w14:textId="77777777" w:rsidR="0032096E" w:rsidRPr="002905D0" w:rsidRDefault="0032096E" w:rsidP="00132A1B">
            <w:pPr>
              <w:tabs>
                <w:tab w:val="left" w:pos="2595"/>
              </w:tabs>
              <w:spacing w:before="120" w:after="120"/>
              <w:jc w:val="center"/>
              <w:rPr>
                <w:rFonts w:cs="Arial"/>
                <w:b/>
                <w:caps/>
                <w:noProof/>
              </w:rPr>
            </w:pPr>
            <w:r>
              <w:rPr>
                <w:rFonts w:cs="Arial"/>
                <w:b/>
                <w:noProof/>
              </w:rPr>
              <w:t xml:space="preserve">SPECIALIOSIOS SĄLYGOS / </w:t>
            </w:r>
            <w:r w:rsidRPr="00850264">
              <w:rPr>
                <w:rFonts w:cs="Arial"/>
                <w:b/>
                <w:noProof/>
              </w:rPr>
              <w:t>202</w:t>
            </w:r>
            <w:r>
              <w:rPr>
                <w:rFonts w:cs="Arial"/>
                <w:b/>
                <w:noProof/>
              </w:rPr>
              <w:t>4</w:t>
            </w:r>
            <w:r w:rsidRPr="00850264">
              <w:rPr>
                <w:rFonts w:cs="Arial"/>
                <w:b/>
                <w:noProof/>
              </w:rPr>
              <w:t xml:space="preserve"> m. </w:t>
            </w:r>
            <w:r>
              <w:rPr>
                <w:rFonts w:cs="Arial"/>
                <w:b/>
                <w:noProof/>
              </w:rPr>
              <w:t>kovo 6</w:t>
            </w:r>
            <w:r w:rsidRPr="00850264">
              <w:rPr>
                <w:rFonts w:cs="Arial"/>
                <w:b/>
                <w:noProof/>
              </w:rPr>
              <w:t xml:space="preserve"> d.,</w:t>
            </w:r>
            <w:r>
              <w:rPr>
                <w:rFonts w:cs="Arial"/>
                <w:b/>
                <w:noProof/>
              </w:rPr>
              <w:t xml:space="preserve"> Vilnius</w:t>
            </w:r>
          </w:p>
        </w:tc>
      </w:tr>
      <w:tr w:rsidR="0032096E" w14:paraId="1981BE92" w14:textId="77777777" w:rsidTr="00132A1B">
        <w:tc>
          <w:tcPr>
            <w:tcW w:w="2500" w:type="pct"/>
            <w:shd w:val="clear" w:color="auto" w:fill="E7E6E6" w:themeFill="background2"/>
            <w:vAlign w:val="center"/>
          </w:tcPr>
          <w:p w14:paraId="4CA4893E" w14:textId="77777777" w:rsidR="0032096E" w:rsidRPr="006E6762" w:rsidRDefault="0032096E" w:rsidP="00132A1B">
            <w:pPr>
              <w:tabs>
                <w:tab w:val="left" w:pos="2595"/>
              </w:tabs>
              <w:spacing w:before="120" w:after="120"/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>KONTORA</w:t>
            </w:r>
          </w:p>
        </w:tc>
        <w:tc>
          <w:tcPr>
            <w:tcW w:w="2500" w:type="pct"/>
            <w:shd w:val="clear" w:color="auto" w:fill="E7E6E6" w:themeFill="background2"/>
            <w:vAlign w:val="center"/>
          </w:tcPr>
          <w:p w14:paraId="5F31EDEE" w14:textId="77777777" w:rsidR="0032096E" w:rsidRPr="005F1336" w:rsidRDefault="0032096E" w:rsidP="00132A1B">
            <w:pPr>
              <w:tabs>
                <w:tab w:val="left" w:pos="2595"/>
              </w:tabs>
              <w:spacing w:before="120" w:after="120"/>
              <w:jc w:val="both"/>
              <w:rPr>
                <w:rFonts w:cs="Arial"/>
                <w:b/>
                <w:caps/>
                <w:noProof/>
              </w:rPr>
            </w:pPr>
            <w:r>
              <w:rPr>
                <w:rFonts w:cs="Arial"/>
                <w:b/>
                <w:noProof/>
              </w:rPr>
              <w:t>KLIENTAS</w:t>
            </w:r>
          </w:p>
        </w:tc>
      </w:tr>
      <w:tr w:rsidR="0032096E" w14:paraId="136B9023" w14:textId="77777777" w:rsidTr="00132A1B">
        <w:tc>
          <w:tcPr>
            <w:tcW w:w="2500" w:type="pct"/>
            <w:vAlign w:val="center"/>
          </w:tcPr>
          <w:p w14:paraId="2178AB3A" w14:textId="77777777" w:rsidR="0032096E" w:rsidRDefault="0032096E" w:rsidP="00132A1B">
            <w:pPr>
              <w:tabs>
                <w:tab w:val="left" w:pos="2595"/>
              </w:tabs>
              <w:spacing w:before="120" w:after="120"/>
              <w:jc w:val="both"/>
              <w:rPr>
                <w:rFonts w:cs="Arial"/>
                <w:b/>
                <w:noProof/>
              </w:rPr>
            </w:pPr>
            <w:r>
              <w:rPr>
                <w:b/>
                <w:noProof/>
              </w:rPr>
              <w:t>Advokatų profesinė bendrija “Zaleckas Partners”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2D4D8EC9" w14:textId="77777777" w:rsidR="0032096E" w:rsidRPr="000E7060" w:rsidRDefault="0032096E" w:rsidP="00132A1B">
            <w:pPr>
              <w:tabs>
                <w:tab w:val="left" w:pos="2595"/>
              </w:tabs>
              <w:spacing w:before="120" w:after="120"/>
              <w:jc w:val="both"/>
              <w:rPr>
                <w:rFonts w:cs="Arial"/>
                <w:b/>
                <w:caps/>
                <w:noProof/>
              </w:rPr>
            </w:pPr>
            <w:r>
              <w:rPr>
                <w:rFonts w:cs="Arial"/>
                <w:b/>
                <w:noProof/>
              </w:rPr>
              <w:t>Pasienio kontrolės punktų direkcija prie Susisiekimo ministerijos</w:t>
            </w:r>
          </w:p>
        </w:tc>
      </w:tr>
      <w:tr w:rsidR="0032096E" w14:paraId="192B3817" w14:textId="77777777" w:rsidTr="00132A1B">
        <w:tc>
          <w:tcPr>
            <w:tcW w:w="2500" w:type="pct"/>
            <w:vAlign w:val="center"/>
          </w:tcPr>
          <w:p w14:paraId="20853D66" w14:textId="77777777" w:rsidR="0032096E" w:rsidRPr="005F41B6" w:rsidRDefault="0032096E" w:rsidP="00132A1B">
            <w:pPr>
              <w:tabs>
                <w:tab w:val="left" w:pos="2595"/>
              </w:tabs>
              <w:spacing w:before="120" w:after="120"/>
              <w:rPr>
                <w:rFonts w:cs="Arial"/>
                <w:bCs/>
                <w:noProof/>
              </w:rPr>
            </w:pPr>
            <w:r w:rsidRPr="005F41B6">
              <w:rPr>
                <w:rFonts w:cs="Arial"/>
                <w:bCs/>
                <w:noProof/>
              </w:rPr>
              <w:t>Juridinio asmens kodas: 306111117</w:t>
            </w:r>
          </w:p>
          <w:p w14:paraId="32912BC0" w14:textId="77777777" w:rsidR="0032096E" w:rsidRPr="005F41B6" w:rsidRDefault="0032096E" w:rsidP="00132A1B">
            <w:pPr>
              <w:tabs>
                <w:tab w:val="left" w:pos="2595"/>
              </w:tabs>
              <w:spacing w:before="120" w:after="120"/>
              <w:rPr>
                <w:rFonts w:cs="Arial"/>
                <w:noProof/>
                <w:lang w:val="en-US"/>
              </w:rPr>
            </w:pPr>
            <w:r w:rsidRPr="005F41B6">
              <w:rPr>
                <w:rFonts w:cs="Arial"/>
                <w:bCs/>
                <w:noProof/>
              </w:rPr>
              <w:t>PVM kodas: LT100015132110</w:t>
            </w:r>
          </w:p>
        </w:tc>
        <w:tc>
          <w:tcPr>
            <w:tcW w:w="2500" w:type="pct"/>
            <w:vAlign w:val="center"/>
          </w:tcPr>
          <w:p w14:paraId="06483959" w14:textId="77777777" w:rsidR="0032096E" w:rsidRPr="005F41B6" w:rsidRDefault="0032096E" w:rsidP="00132A1B">
            <w:pPr>
              <w:tabs>
                <w:tab w:val="left" w:pos="2595"/>
              </w:tabs>
              <w:spacing w:before="120" w:after="120"/>
              <w:jc w:val="both"/>
              <w:rPr>
                <w:rFonts w:cs="Arial"/>
                <w:noProof/>
              </w:rPr>
            </w:pPr>
            <w:r w:rsidRPr="005F41B6">
              <w:rPr>
                <w:rFonts w:cs="Arial"/>
                <w:noProof/>
              </w:rPr>
              <w:t xml:space="preserve">Juridinio asmens kodas: </w:t>
            </w:r>
            <w:r>
              <w:rPr>
                <w:rFonts w:cs="Arial"/>
                <w:noProof/>
              </w:rPr>
              <w:t>300147455</w:t>
            </w:r>
          </w:p>
          <w:p w14:paraId="1BCCC195" w14:textId="1F13C859" w:rsidR="0032096E" w:rsidRPr="005F41B6" w:rsidRDefault="0032096E" w:rsidP="00132A1B">
            <w:pPr>
              <w:tabs>
                <w:tab w:val="left" w:pos="2595"/>
              </w:tabs>
              <w:spacing w:before="120" w:after="120"/>
              <w:jc w:val="both"/>
              <w:rPr>
                <w:rFonts w:cs="Arial"/>
                <w:noProof/>
              </w:rPr>
            </w:pPr>
            <w:r w:rsidRPr="005F41B6">
              <w:rPr>
                <w:rFonts w:cs="Arial"/>
                <w:noProof/>
              </w:rPr>
              <w:t xml:space="preserve">PVM kodas: </w:t>
            </w:r>
            <w:r w:rsidR="005D5BFE">
              <w:rPr>
                <w:rFonts w:cs="Arial"/>
                <w:noProof/>
              </w:rPr>
              <w:t>ne PVM mokėtojas</w:t>
            </w:r>
          </w:p>
        </w:tc>
      </w:tr>
      <w:tr w:rsidR="0032096E" w14:paraId="51E07F59" w14:textId="77777777" w:rsidTr="00132A1B">
        <w:tc>
          <w:tcPr>
            <w:tcW w:w="2500" w:type="pct"/>
            <w:vAlign w:val="center"/>
          </w:tcPr>
          <w:p w14:paraId="2A137E5B" w14:textId="77777777" w:rsidR="0032096E" w:rsidRPr="005F41B6" w:rsidRDefault="0032096E" w:rsidP="00132A1B">
            <w:pPr>
              <w:tabs>
                <w:tab w:val="left" w:pos="2595"/>
              </w:tabs>
              <w:spacing w:before="120" w:after="120"/>
              <w:jc w:val="both"/>
              <w:rPr>
                <w:rFonts w:cs="Arial"/>
              </w:rPr>
            </w:pPr>
            <w:r w:rsidRPr="005F41B6">
              <w:rPr>
                <w:rFonts w:cs="Arial"/>
                <w:noProof/>
                <w:lang w:val="ru-RU"/>
              </w:rPr>
              <w:t>А</w:t>
            </w:r>
            <w:r w:rsidRPr="005F41B6">
              <w:rPr>
                <w:rFonts w:cs="Arial"/>
                <w:noProof/>
              </w:rPr>
              <w:t>dresas:</w:t>
            </w:r>
            <w:r w:rsidRPr="005F41B6">
              <w:rPr>
                <w:rFonts w:cs="Arial"/>
              </w:rPr>
              <w:t xml:space="preserve"> </w:t>
            </w:r>
            <w:r w:rsidRPr="005F41B6">
              <w:rPr>
                <w:rFonts w:cs="Arial"/>
                <w:lang w:val="lt-LT"/>
              </w:rPr>
              <w:t>Didžioji g. 18, LT-01128 Vilnius, Lietuva</w:t>
            </w:r>
          </w:p>
        </w:tc>
        <w:tc>
          <w:tcPr>
            <w:tcW w:w="2500" w:type="pct"/>
            <w:vAlign w:val="center"/>
          </w:tcPr>
          <w:p w14:paraId="48E34525" w14:textId="77777777" w:rsidR="0032096E" w:rsidRPr="005F41B6" w:rsidRDefault="0032096E" w:rsidP="00132A1B">
            <w:pPr>
              <w:tabs>
                <w:tab w:val="left" w:pos="2595"/>
              </w:tabs>
              <w:spacing w:before="120" w:after="120"/>
              <w:rPr>
                <w:rFonts w:cs="Arial"/>
                <w:b/>
                <w:caps/>
                <w:noProof/>
              </w:rPr>
            </w:pPr>
            <w:r w:rsidRPr="005F41B6">
              <w:rPr>
                <w:rFonts w:cs="Arial"/>
                <w:noProof/>
              </w:rPr>
              <w:t xml:space="preserve">Adresas: </w:t>
            </w:r>
            <w:r>
              <w:rPr>
                <w:rFonts w:cs="Arial"/>
                <w:noProof/>
              </w:rPr>
              <w:t>Gedimino pr. 26, Vilnius</w:t>
            </w:r>
          </w:p>
        </w:tc>
      </w:tr>
      <w:tr w:rsidR="0032096E" w14:paraId="0B0FE7F8" w14:textId="77777777" w:rsidTr="00132A1B">
        <w:tc>
          <w:tcPr>
            <w:tcW w:w="2500" w:type="pct"/>
            <w:vAlign w:val="center"/>
          </w:tcPr>
          <w:p w14:paraId="2C824A2E" w14:textId="77777777" w:rsidR="0032096E" w:rsidRPr="005F41B6" w:rsidRDefault="0032096E" w:rsidP="00132A1B">
            <w:pPr>
              <w:tabs>
                <w:tab w:val="left" w:pos="2595"/>
              </w:tabs>
              <w:spacing w:before="120" w:after="120"/>
              <w:rPr>
                <w:noProof/>
              </w:rPr>
            </w:pPr>
            <w:r w:rsidRPr="005F41B6">
              <w:rPr>
                <w:rFonts w:cs="Arial"/>
                <w:noProof/>
              </w:rPr>
              <w:t>Tel.: +</w:t>
            </w:r>
            <w:r w:rsidRPr="005F41B6">
              <w:rPr>
                <w:rFonts w:cs="Arial"/>
              </w:rPr>
              <w:t>370 652 61641</w:t>
            </w:r>
          </w:p>
          <w:p w14:paraId="1D64A02E" w14:textId="77777777" w:rsidR="0032096E" w:rsidRDefault="0032096E" w:rsidP="00132A1B">
            <w:pPr>
              <w:tabs>
                <w:tab w:val="left" w:pos="2595"/>
              </w:tabs>
              <w:spacing w:before="120" w:after="120"/>
              <w:rPr>
                <w:rStyle w:val="Hyperlink"/>
                <w:noProof/>
              </w:rPr>
            </w:pPr>
            <w:r w:rsidRPr="005F41B6">
              <w:rPr>
                <w:rFonts w:cs="Arial"/>
                <w:noProof/>
              </w:rPr>
              <w:t xml:space="preserve">El. p.: </w:t>
            </w:r>
            <w:hyperlink r:id="rId4" w:history="1">
              <w:r w:rsidRPr="005F41B6">
                <w:rPr>
                  <w:rStyle w:val="Hyperlink"/>
                </w:rPr>
                <w:t>hello</w:t>
              </w:r>
              <w:r w:rsidRPr="005F41B6">
                <w:rPr>
                  <w:rStyle w:val="Hyperlink"/>
                  <w:noProof/>
                </w:rPr>
                <w:t>@zaleckas.com</w:t>
              </w:r>
            </w:hyperlink>
            <w:r>
              <w:rPr>
                <w:rStyle w:val="Hyperlink"/>
                <w:noProof/>
              </w:rPr>
              <w:t>;</w:t>
            </w:r>
          </w:p>
          <w:p w14:paraId="3861B38B" w14:textId="77777777" w:rsidR="0032096E" w:rsidRPr="007F6811" w:rsidRDefault="00000000" w:rsidP="00132A1B">
            <w:pPr>
              <w:tabs>
                <w:tab w:val="left" w:pos="2595"/>
              </w:tabs>
              <w:spacing w:before="120" w:after="120"/>
              <w:rPr>
                <w:noProof/>
                <w:color w:val="0563C1" w:themeColor="hyperlink"/>
                <w:u w:val="single"/>
              </w:rPr>
            </w:pPr>
            <w:hyperlink r:id="rId5" w:history="1">
              <w:r w:rsidR="0032096E" w:rsidRPr="00813F60">
                <w:rPr>
                  <w:rStyle w:val="Hyperlink"/>
                  <w:noProof/>
                </w:rPr>
                <w:t>T</w:t>
              </w:r>
              <w:r w:rsidR="0032096E" w:rsidRPr="00813F60">
                <w:rPr>
                  <w:rStyle w:val="Hyperlink"/>
                </w:rPr>
                <w:t>eisutis.Jasiulionis@zaleckas.com</w:t>
              </w:r>
            </w:hyperlink>
            <w:r w:rsidR="0032096E">
              <w:t xml:space="preserve"> </w:t>
            </w:r>
            <w:r w:rsidR="0032096E" w:rsidRPr="005F41B6">
              <w:rPr>
                <w:noProof/>
              </w:rPr>
              <w:t xml:space="preserve">  </w:t>
            </w:r>
          </w:p>
        </w:tc>
        <w:tc>
          <w:tcPr>
            <w:tcW w:w="2500" w:type="pct"/>
            <w:vAlign w:val="center"/>
          </w:tcPr>
          <w:p w14:paraId="1731A321" w14:textId="77777777" w:rsidR="0032096E" w:rsidRDefault="0032096E" w:rsidP="00132A1B">
            <w:pPr>
              <w:tabs>
                <w:tab w:val="left" w:pos="2595"/>
              </w:tabs>
              <w:spacing w:before="120" w:after="120"/>
              <w:rPr>
                <w:rFonts w:cs="Arial"/>
                <w:noProof/>
              </w:rPr>
            </w:pPr>
            <w:r w:rsidRPr="005F41B6">
              <w:rPr>
                <w:rFonts w:cs="Arial"/>
                <w:noProof/>
              </w:rPr>
              <w:t>Tel.: +370</w:t>
            </w:r>
            <w:r>
              <w:rPr>
                <w:rFonts w:cs="Arial"/>
                <w:noProof/>
              </w:rPr>
              <w:t xml:space="preserve"> 2620061 </w:t>
            </w:r>
          </w:p>
          <w:p w14:paraId="664BF557" w14:textId="77777777" w:rsidR="0032096E" w:rsidRPr="00465EED" w:rsidRDefault="0032096E" w:rsidP="00132A1B">
            <w:pPr>
              <w:tabs>
                <w:tab w:val="left" w:pos="2595"/>
              </w:tabs>
              <w:spacing w:before="120" w:after="120"/>
              <w:rPr>
                <w:rFonts w:cs="Arial"/>
                <w:noProof/>
                <w:lang w:val="en-US"/>
              </w:rPr>
            </w:pPr>
            <w:r w:rsidRPr="005F41B6">
              <w:rPr>
                <w:rFonts w:cs="Arial"/>
                <w:noProof/>
              </w:rPr>
              <w:t xml:space="preserve">El. p.: </w:t>
            </w:r>
            <w:hyperlink r:id="rId6" w:history="1">
              <w:r w:rsidRPr="00CA1A68">
                <w:rPr>
                  <w:rStyle w:val="Hyperlink"/>
                  <w:noProof/>
                </w:rPr>
                <w:t>p</w:t>
              </w:r>
              <w:r w:rsidRPr="00CA1A68">
                <w:rPr>
                  <w:rStyle w:val="Hyperlink"/>
                </w:rPr>
                <w:t>kpd@pkpd.lt</w:t>
              </w:r>
            </w:hyperlink>
            <w:r>
              <w:t xml:space="preserve"> </w:t>
            </w:r>
            <w:r>
              <w:rPr>
                <w:noProof/>
              </w:rPr>
              <w:t xml:space="preserve"> </w:t>
            </w:r>
            <w:r>
              <w:rPr>
                <w:noProof/>
                <w:lang w:val="en-US"/>
              </w:rPr>
              <w:t xml:space="preserve"> </w:t>
            </w:r>
          </w:p>
        </w:tc>
      </w:tr>
      <w:tr w:rsidR="0032096E" w14:paraId="3BFF381D" w14:textId="77777777" w:rsidTr="00132A1B">
        <w:tc>
          <w:tcPr>
            <w:tcW w:w="2500" w:type="pct"/>
            <w:vAlign w:val="center"/>
          </w:tcPr>
          <w:p w14:paraId="7C42D501" w14:textId="77777777" w:rsidR="0032096E" w:rsidRDefault="0032096E" w:rsidP="00132A1B">
            <w:pPr>
              <w:tabs>
                <w:tab w:val="left" w:pos="2595"/>
              </w:tabs>
              <w:jc w:val="both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Banko sąskaitos duomenys:</w:t>
            </w:r>
          </w:p>
          <w:p w14:paraId="2AF2853F" w14:textId="77777777" w:rsidR="0032096E" w:rsidRDefault="0032096E" w:rsidP="00132A1B">
            <w:pPr>
              <w:tabs>
                <w:tab w:val="left" w:pos="2595"/>
              </w:tabs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Bankas: </w:t>
            </w:r>
            <w:r>
              <w:rPr>
                <w:rFonts w:cs="Arial"/>
              </w:rPr>
              <w:t>Swedbank, AB</w:t>
            </w:r>
            <w:r>
              <w:rPr>
                <w:rFonts w:cs="Arial"/>
                <w:noProof/>
              </w:rPr>
              <w:br/>
              <w:t xml:space="preserve">S.W.I.F.T.: </w:t>
            </w:r>
            <w:r w:rsidRPr="008F3E09">
              <w:rPr>
                <w:rFonts w:cs="Arial"/>
                <w:lang w:val="lt-LT"/>
              </w:rPr>
              <w:t>HABALT22</w:t>
            </w:r>
            <w:r>
              <w:rPr>
                <w:rFonts w:cs="Arial"/>
                <w:noProof/>
              </w:rPr>
              <w:br/>
              <w:t>Sąsk. Nr.</w:t>
            </w:r>
            <w:r>
              <w:rPr>
                <w:noProof/>
              </w:rPr>
              <w:t xml:space="preserve">: </w:t>
            </w:r>
            <w:r w:rsidRPr="00B02756">
              <w:rPr>
                <w:rFonts w:cs="Arial"/>
              </w:rPr>
              <w:t>LT80 7300 0101 7301 5770</w:t>
            </w:r>
          </w:p>
        </w:tc>
        <w:tc>
          <w:tcPr>
            <w:tcW w:w="2500" w:type="pct"/>
            <w:vAlign w:val="center"/>
          </w:tcPr>
          <w:p w14:paraId="0A967022" w14:textId="77777777" w:rsidR="00B55436" w:rsidRDefault="00B55436" w:rsidP="00B55436">
            <w:pPr>
              <w:tabs>
                <w:tab w:val="left" w:pos="2595"/>
              </w:tabs>
              <w:jc w:val="both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Banko sąskaitos duomenys:</w:t>
            </w:r>
          </w:p>
          <w:p w14:paraId="071FF3D8" w14:textId="7E351396" w:rsidR="00B55436" w:rsidRDefault="00B55436" w:rsidP="00B55436">
            <w:pPr>
              <w:tabs>
                <w:tab w:val="left" w:pos="2595"/>
              </w:tabs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Bankas: </w:t>
            </w:r>
            <w:r>
              <w:rPr>
                <w:rFonts w:cs="Arial"/>
              </w:rPr>
              <w:t>Swedbank, AB</w:t>
            </w:r>
          </w:p>
          <w:p w14:paraId="34EE7B5C" w14:textId="75A76A8B" w:rsidR="0032096E" w:rsidRPr="00B55436" w:rsidRDefault="00B55436" w:rsidP="00132A1B">
            <w:pPr>
              <w:tabs>
                <w:tab w:val="left" w:pos="2595"/>
              </w:tabs>
              <w:rPr>
                <w:noProof/>
                <w:lang w:val="lt-LT"/>
              </w:rPr>
            </w:pPr>
            <w:proofErr w:type="spellStart"/>
            <w:r w:rsidRPr="00B55436">
              <w:rPr>
                <w:bCs/>
                <w:lang w:val="lt-LT"/>
              </w:rPr>
              <w:t>Sąsk</w:t>
            </w:r>
            <w:proofErr w:type="spellEnd"/>
            <w:r w:rsidRPr="00B55436">
              <w:rPr>
                <w:bCs/>
                <w:lang w:val="lt-LT"/>
              </w:rPr>
              <w:t>. Nr.: LT10 7300 0100 9230 2166</w:t>
            </w:r>
          </w:p>
        </w:tc>
      </w:tr>
      <w:tr w:rsidR="0032096E" w14:paraId="4A063EA3" w14:textId="77777777" w:rsidTr="00132A1B">
        <w:tblPrEx>
          <w:shd w:val="pct10" w:color="auto" w:fill="auto"/>
        </w:tblPrEx>
        <w:tc>
          <w:tcPr>
            <w:tcW w:w="5000" w:type="pct"/>
            <w:gridSpan w:val="2"/>
            <w:shd w:val="clear" w:color="auto" w:fill="E7E6E6" w:themeFill="background2"/>
          </w:tcPr>
          <w:p w14:paraId="49187325" w14:textId="77777777" w:rsidR="0032096E" w:rsidRPr="003663C8" w:rsidRDefault="0032096E" w:rsidP="00132A1B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cs="Arial"/>
                <w:b/>
                <w:noProof/>
              </w:rPr>
            </w:pPr>
            <w:r>
              <w:rPr>
                <w:rFonts w:cs="Arial"/>
                <w:b/>
                <w:noProof/>
                <w:lang w:val="lt-LT"/>
              </w:rPr>
              <w:t>KONTOROS</w:t>
            </w:r>
            <w:r>
              <w:rPr>
                <w:rFonts w:cs="Arial"/>
                <w:b/>
                <w:noProof/>
              </w:rPr>
              <w:t xml:space="preserve"> TEIKIAMOS PASLAUGOS</w:t>
            </w:r>
          </w:p>
        </w:tc>
      </w:tr>
      <w:tr w:rsidR="0032096E" w:rsidRPr="00DA4454" w14:paraId="7E79D09D" w14:textId="77777777" w:rsidTr="00132A1B">
        <w:tblPrEx>
          <w:shd w:val="pct10" w:color="auto" w:fill="auto"/>
        </w:tblPrEx>
        <w:tc>
          <w:tcPr>
            <w:tcW w:w="5000" w:type="pct"/>
            <w:gridSpan w:val="2"/>
            <w:shd w:val="clear" w:color="auto" w:fill="auto"/>
          </w:tcPr>
          <w:p w14:paraId="6C9DD824" w14:textId="77777777" w:rsidR="0032096E" w:rsidRPr="00452991" w:rsidRDefault="0032096E" w:rsidP="00132A1B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cs="Arial"/>
                <w:noProof/>
                <w:lang w:val="lt-LT"/>
              </w:rPr>
            </w:pPr>
            <w:r>
              <w:rPr>
                <w:rFonts w:cs="Arial"/>
                <w:noProof/>
                <w:lang w:val="lt-LT"/>
              </w:rPr>
              <w:t xml:space="preserve">Kontora teikia teisines paslaugas </w:t>
            </w:r>
            <w:r w:rsidRPr="00452991">
              <w:rPr>
                <w:rFonts w:cs="Arial"/>
                <w:noProof/>
                <w:lang w:val="lt-LT"/>
              </w:rPr>
              <w:t xml:space="preserve">Klientui. </w:t>
            </w:r>
            <w:r>
              <w:rPr>
                <w:rFonts w:cs="Arial"/>
                <w:noProof/>
                <w:lang w:val="lt-LT"/>
              </w:rPr>
              <w:t>Kontora</w:t>
            </w:r>
            <w:r w:rsidRPr="00452991">
              <w:rPr>
                <w:rFonts w:cs="Arial"/>
                <w:noProof/>
                <w:lang w:val="lt-LT"/>
              </w:rPr>
              <w:t xml:space="preserve"> yra Kliento patarėjas ir atstovas teisiniais klausimais. Teisinės paslaugos teikiamos Klientui pageidaujant ir jo pavedimu arba </w:t>
            </w:r>
            <w:r>
              <w:rPr>
                <w:rFonts w:cs="Arial"/>
                <w:noProof/>
                <w:lang w:val="lt-LT"/>
              </w:rPr>
              <w:t>Kontoros</w:t>
            </w:r>
            <w:r w:rsidRPr="00452991">
              <w:rPr>
                <w:rFonts w:cs="Arial"/>
                <w:noProof/>
                <w:lang w:val="lt-LT"/>
              </w:rPr>
              <w:t xml:space="preserve"> iniciatyva, jeigu yra gautas Kliento sutikimas.</w:t>
            </w:r>
          </w:p>
        </w:tc>
      </w:tr>
      <w:tr w:rsidR="0032096E" w14:paraId="50234AB3" w14:textId="77777777" w:rsidTr="00132A1B">
        <w:tblPrEx>
          <w:shd w:val="pct10" w:color="auto" w:fill="auto"/>
        </w:tblPrEx>
        <w:tc>
          <w:tcPr>
            <w:tcW w:w="5000" w:type="pct"/>
            <w:gridSpan w:val="2"/>
            <w:shd w:val="clear" w:color="auto" w:fill="E7E6E6" w:themeFill="background2"/>
          </w:tcPr>
          <w:p w14:paraId="22451AD6" w14:textId="77777777" w:rsidR="0032096E" w:rsidRPr="003663C8" w:rsidRDefault="0032096E" w:rsidP="00132A1B">
            <w:pPr>
              <w:spacing w:before="120" w:after="120"/>
              <w:jc w:val="both"/>
              <w:rPr>
                <w:rFonts w:cs="Arial"/>
                <w:b/>
                <w:noProof/>
              </w:rPr>
            </w:pPr>
            <w:r>
              <w:rPr>
                <w:rFonts w:cs="Arial"/>
                <w:b/>
                <w:noProof/>
              </w:rPr>
              <w:t>UŽMOKESTIS UŽ TEISINES PASLAUGAS</w:t>
            </w:r>
          </w:p>
        </w:tc>
      </w:tr>
      <w:tr w:rsidR="0032096E" w14:paraId="0B8ACB6B" w14:textId="77777777" w:rsidTr="00132A1B">
        <w:tblPrEx>
          <w:shd w:val="pct10" w:color="auto" w:fill="auto"/>
        </w:tblPrEx>
        <w:tc>
          <w:tcPr>
            <w:tcW w:w="5000" w:type="pct"/>
            <w:gridSpan w:val="2"/>
            <w:shd w:val="clear" w:color="auto" w:fill="auto"/>
          </w:tcPr>
          <w:p w14:paraId="74F58F63" w14:textId="77777777" w:rsidR="0032096E" w:rsidRPr="00870CBD" w:rsidRDefault="0032096E" w:rsidP="00132A1B">
            <w:pPr>
              <w:spacing w:before="120" w:after="120"/>
              <w:jc w:val="both"/>
              <w:rPr>
                <w:rFonts w:cs="Arial"/>
                <w:noProof/>
                <w:highlight w:val="yellow"/>
              </w:rPr>
            </w:pPr>
            <w:r>
              <w:rPr>
                <w:rFonts w:cs="Arial"/>
                <w:noProof/>
              </w:rPr>
              <w:t xml:space="preserve">Užmokestis už teisines paslaugas skaičiuojamas </w:t>
            </w:r>
            <w:r w:rsidRPr="005F41B6">
              <w:rPr>
                <w:rFonts w:cs="Arial"/>
                <w:noProof/>
              </w:rPr>
              <w:t>pagal 1</w:t>
            </w:r>
            <w:r>
              <w:rPr>
                <w:rFonts w:cs="Arial"/>
                <w:noProof/>
              </w:rPr>
              <w:t>4</w:t>
            </w:r>
            <w:r w:rsidRPr="005F41B6">
              <w:rPr>
                <w:rFonts w:cs="Arial"/>
                <w:noProof/>
              </w:rPr>
              <w:t>0</w:t>
            </w:r>
            <w:r w:rsidRPr="005F41B6">
              <w:rPr>
                <w:rFonts w:cs="Arial"/>
                <w:noProof/>
                <w:lang w:val="en-US"/>
              </w:rPr>
              <w:t xml:space="preserve"> EUR/val</w:t>
            </w:r>
            <w:r>
              <w:rPr>
                <w:rFonts w:cs="Arial"/>
                <w:noProof/>
                <w:lang w:val="en-US"/>
              </w:rPr>
              <w:t xml:space="preserve">. </w:t>
            </w:r>
            <w:r>
              <w:rPr>
                <w:rFonts w:cs="Arial"/>
                <w:noProof/>
                <w:lang w:val="lt-LT"/>
              </w:rPr>
              <w:t xml:space="preserve">įkainį pridedant PVM, jeigu taikomas. </w:t>
            </w:r>
          </w:p>
        </w:tc>
      </w:tr>
      <w:tr w:rsidR="0032096E" w14:paraId="36A9873A" w14:textId="77777777" w:rsidTr="00132A1B">
        <w:tblPrEx>
          <w:shd w:val="pct10" w:color="auto" w:fill="auto"/>
        </w:tblPrEx>
        <w:tc>
          <w:tcPr>
            <w:tcW w:w="5000" w:type="pct"/>
            <w:gridSpan w:val="2"/>
            <w:shd w:val="clear" w:color="auto" w:fill="E7E6E6" w:themeFill="background2"/>
          </w:tcPr>
          <w:p w14:paraId="66AA847C" w14:textId="77777777" w:rsidR="0032096E" w:rsidRPr="00DD1164" w:rsidRDefault="0032096E" w:rsidP="00132A1B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cs="Arial"/>
                <w:b/>
                <w:noProof/>
              </w:rPr>
            </w:pPr>
            <w:r>
              <w:rPr>
                <w:rFonts w:cs="Arial"/>
                <w:b/>
                <w:noProof/>
              </w:rPr>
              <w:t>SUTARTIES GALIOJIMO TERMINAS</w:t>
            </w:r>
            <w:r w:rsidRPr="00DD1164">
              <w:rPr>
                <w:rFonts w:cs="Arial"/>
                <w:b/>
                <w:noProof/>
              </w:rPr>
              <w:t xml:space="preserve"> </w:t>
            </w:r>
          </w:p>
        </w:tc>
      </w:tr>
      <w:tr w:rsidR="0032096E" w14:paraId="70986513" w14:textId="77777777" w:rsidTr="00132A1B">
        <w:tblPrEx>
          <w:shd w:val="pct10" w:color="auto" w:fill="auto"/>
        </w:tblPrEx>
        <w:tc>
          <w:tcPr>
            <w:tcW w:w="5000" w:type="pct"/>
            <w:gridSpan w:val="2"/>
            <w:shd w:val="clear" w:color="auto" w:fill="auto"/>
          </w:tcPr>
          <w:p w14:paraId="20B5916A" w14:textId="77777777" w:rsidR="0032096E" w:rsidRDefault="0032096E" w:rsidP="00132A1B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cs="Arial"/>
                <w:noProof/>
              </w:rPr>
            </w:pPr>
            <w:r w:rsidRPr="00612F2E">
              <w:rPr>
                <w:rFonts w:cs="Arial"/>
                <w:noProof/>
                <w:lang w:val="lt-LT"/>
              </w:rPr>
              <w:t>Sutartis galioja neribotą laiką, kol ji nėra nutraukiama</w:t>
            </w:r>
            <w:r>
              <w:rPr>
                <w:rFonts w:cs="Arial"/>
                <w:noProof/>
                <w:lang w:val="lt-LT"/>
              </w:rPr>
              <w:t xml:space="preserve"> </w:t>
            </w:r>
            <w:r w:rsidRPr="00612F2E">
              <w:rPr>
                <w:rFonts w:cs="Arial"/>
                <w:noProof/>
                <w:lang w:val="lt-LT"/>
              </w:rPr>
              <w:t>šioje Sutartyje nustatytais pagrindais ir tvarka</w:t>
            </w:r>
            <w:r>
              <w:rPr>
                <w:rFonts w:cs="Arial"/>
                <w:noProof/>
                <w:lang w:val="lt-LT"/>
              </w:rPr>
              <w:t>.</w:t>
            </w:r>
          </w:p>
        </w:tc>
      </w:tr>
    </w:tbl>
    <w:p w14:paraId="216A7461" w14:textId="77777777" w:rsidR="0032096E" w:rsidRPr="00C14996" w:rsidRDefault="0032096E" w:rsidP="0032096E">
      <w:pPr>
        <w:pStyle w:val="Tabletext"/>
        <w:keepNext/>
        <w:spacing w:after="240"/>
        <w:rPr>
          <w:lang w:val="en-US"/>
        </w:rPr>
      </w:pPr>
      <w:r>
        <w:br/>
      </w:r>
      <w:r>
        <w:rPr>
          <w:lang w:val="en-US"/>
        </w:rPr>
        <w:t>Šios Specialiosios sąlygos kartu su Bendrosiomis paslaugų teikimo sąlygomis sudaro šią Sutartį dėl teisinių paslaugų (“</w:t>
      </w:r>
      <w:r w:rsidRPr="001663E8">
        <w:rPr>
          <w:b/>
          <w:lang w:val="en-US"/>
        </w:rPr>
        <w:t>Sutartis</w:t>
      </w:r>
      <w:r>
        <w:rPr>
          <w:lang w:val="en-US"/>
        </w:rPr>
        <w:t>”)</w:t>
      </w:r>
      <w:r w:rsidRPr="00C14996">
        <w:rPr>
          <w:lang w:val="en-US"/>
        </w:rPr>
        <w:t>.</w:t>
      </w:r>
      <w:r>
        <w:rPr>
          <w:lang w:val="en-US"/>
        </w:rPr>
        <w:t xml:space="preserve"> Pasirašydamas šią Sutartį Klientas patvirtina, kad perskaitė, suprato ir sutinka su Sutartimi bei Privatumo prane</w:t>
      </w:r>
      <w:r>
        <w:rPr>
          <w:lang w:val="lt-LT"/>
        </w:rPr>
        <w:t>šimu</w:t>
      </w:r>
      <w:r>
        <w:rPr>
          <w:lang w:val="en-US"/>
        </w:rPr>
        <w:t xml:space="preserve">, kurie </w:t>
      </w:r>
      <w:r w:rsidRPr="00E1483E">
        <w:rPr>
          <w:lang w:val="en-US"/>
        </w:rPr>
        <w:t>skelbiam</w:t>
      </w:r>
      <w:r>
        <w:rPr>
          <w:lang w:val="en-US"/>
        </w:rPr>
        <w:t>i</w:t>
      </w:r>
      <w:r w:rsidRPr="00E1483E">
        <w:rPr>
          <w:lang w:val="en-US"/>
        </w:rPr>
        <w:t xml:space="preserve"> </w:t>
      </w:r>
      <w:hyperlink r:id="rId7" w:history="1">
        <w:r w:rsidRPr="00E1483E">
          <w:rPr>
            <w:rStyle w:val="Hyperlink"/>
            <w:lang w:val="en-US"/>
          </w:rPr>
          <w:t>www.zaleckas.com</w:t>
        </w:r>
      </w:hyperlink>
      <w:r>
        <w:rPr>
          <w:lang w:val="en-US"/>
        </w:rPr>
        <w:t xml:space="preserve">. </w:t>
      </w:r>
    </w:p>
    <w:p w14:paraId="0BFF6510" w14:textId="77777777" w:rsidR="0032096E" w:rsidRDefault="0032096E" w:rsidP="0032096E">
      <w:pPr>
        <w:pStyle w:val="Tabletext"/>
        <w:keepNext/>
        <w:spacing w:after="240"/>
        <w:rPr>
          <w:lang w:val="en-US"/>
        </w:rPr>
      </w:pPr>
      <w:r>
        <w:rPr>
          <w:b/>
          <w:bCs/>
          <w:lang w:val="en-US"/>
        </w:rPr>
        <w:t xml:space="preserve">Patvirtinant tai, kas išdėstyta aukščiau, </w:t>
      </w:r>
      <w:r w:rsidRPr="00CB41B4">
        <w:rPr>
          <w:bCs/>
          <w:lang w:val="en-US"/>
        </w:rPr>
        <w:t>šalys tinkamai sudarė šią Sutartį</w:t>
      </w:r>
      <w:r w:rsidRPr="00C14996">
        <w:rPr>
          <w:lang w:val="en-US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32096E" w:rsidRPr="004A0C5A" w14:paraId="468CB081" w14:textId="77777777" w:rsidTr="00132A1B">
        <w:tc>
          <w:tcPr>
            <w:tcW w:w="2500" w:type="pct"/>
            <w:shd w:val="clear" w:color="auto" w:fill="auto"/>
            <w:vAlign w:val="center"/>
          </w:tcPr>
          <w:p w14:paraId="5FD4D6A6" w14:textId="77777777" w:rsidR="0032096E" w:rsidRDefault="0032096E" w:rsidP="00132A1B">
            <w:pPr>
              <w:ind w:left="-108"/>
              <w:rPr>
                <w:b/>
              </w:rPr>
            </w:pPr>
          </w:p>
          <w:p w14:paraId="033B9538" w14:textId="77777777" w:rsidR="0032096E" w:rsidRPr="004A0C5A" w:rsidRDefault="0032096E" w:rsidP="00132A1B">
            <w:pPr>
              <w:ind w:left="-108"/>
              <w:rPr>
                <w:b/>
              </w:rPr>
            </w:pPr>
            <w:r>
              <w:rPr>
                <w:b/>
              </w:rPr>
              <w:t>KONTORA</w:t>
            </w:r>
            <w:r w:rsidRPr="004A0C5A">
              <w:rPr>
                <w:b/>
              </w:rPr>
              <w:t>: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1FD842F0" w14:textId="77777777" w:rsidR="0032096E" w:rsidRPr="004A0C5A" w:rsidRDefault="0032096E" w:rsidP="00132A1B">
            <w:pPr>
              <w:rPr>
                <w:b/>
              </w:rPr>
            </w:pPr>
            <w:r>
              <w:rPr>
                <w:b/>
              </w:rPr>
              <w:t>KLIENTAS</w:t>
            </w:r>
            <w:r w:rsidRPr="004A0C5A">
              <w:rPr>
                <w:b/>
              </w:rPr>
              <w:t>:</w:t>
            </w:r>
          </w:p>
        </w:tc>
      </w:tr>
      <w:tr w:rsidR="0032096E" w:rsidRPr="004A0C5A" w14:paraId="686D72BB" w14:textId="77777777" w:rsidTr="00132A1B">
        <w:trPr>
          <w:trHeight w:val="1008"/>
        </w:trPr>
        <w:tc>
          <w:tcPr>
            <w:tcW w:w="2500" w:type="pct"/>
          </w:tcPr>
          <w:p w14:paraId="1E5C2200" w14:textId="77777777" w:rsidR="0032096E" w:rsidRDefault="0032096E" w:rsidP="00132A1B"/>
          <w:p w14:paraId="4F912B5F" w14:textId="77777777" w:rsidR="0032096E" w:rsidRPr="004A0C5A" w:rsidRDefault="0032096E" w:rsidP="00132A1B"/>
          <w:p w14:paraId="0F39BF65" w14:textId="77777777" w:rsidR="0032096E" w:rsidRPr="005F41B6" w:rsidRDefault="0032096E" w:rsidP="00132A1B">
            <w:pPr>
              <w:ind w:left="-108"/>
              <w:rPr>
                <w:lang w:val="lt-LT"/>
              </w:rPr>
            </w:pPr>
            <w:r w:rsidRPr="004A0C5A">
              <w:t>_______________________________</w:t>
            </w:r>
            <w:r w:rsidRPr="004A0C5A">
              <w:br/>
            </w:r>
            <w:r w:rsidRPr="005F41B6">
              <w:rPr>
                <w:lang w:val="lt-LT"/>
              </w:rPr>
              <w:t>Advokatas Teisutis Jasiulionis</w:t>
            </w:r>
          </w:p>
          <w:p w14:paraId="35703E0A" w14:textId="77777777" w:rsidR="0032096E" w:rsidRPr="00823FE5" w:rsidRDefault="0032096E" w:rsidP="00132A1B">
            <w:pPr>
              <w:ind w:left="-108"/>
              <w:rPr>
                <w:lang w:val="lt-LT"/>
              </w:rPr>
            </w:pPr>
            <w:r w:rsidRPr="005F41B6">
              <w:rPr>
                <w:lang w:val="lt-LT"/>
              </w:rPr>
              <w:t>Partneris</w:t>
            </w:r>
          </w:p>
        </w:tc>
        <w:tc>
          <w:tcPr>
            <w:tcW w:w="2500" w:type="pct"/>
          </w:tcPr>
          <w:p w14:paraId="2E08CFE3" w14:textId="77777777" w:rsidR="0032096E" w:rsidRDefault="0032096E" w:rsidP="00132A1B"/>
          <w:p w14:paraId="231C1188" w14:textId="77777777" w:rsidR="0032096E" w:rsidRPr="004A0C5A" w:rsidRDefault="0032096E" w:rsidP="00132A1B"/>
          <w:p w14:paraId="06D94EA0" w14:textId="77777777" w:rsidR="0032096E" w:rsidRPr="00465EED" w:rsidRDefault="0032096E" w:rsidP="00132A1B">
            <w:pPr>
              <w:rPr>
                <w:lang w:val="lt-LT"/>
              </w:rPr>
            </w:pPr>
            <w:r w:rsidRPr="004A0C5A">
              <w:t>___________________________________</w:t>
            </w:r>
            <w:r w:rsidRPr="004A0C5A">
              <w:br/>
            </w:r>
            <w:r w:rsidRPr="005D5BFE">
              <w:rPr>
                <w:lang w:val="lt-LT"/>
              </w:rPr>
              <w:t>Mindaugas Zobiela</w:t>
            </w:r>
          </w:p>
          <w:p w14:paraId="59A9F6C9" w14:textId="77777777" w:rsidR="0032096E" w:rsidRPr="004A0C5A" w:rsidRDefault="0032096E" w:rsidP="00132A1B">
            <w:proofErr w:type="spellStart"/>
            <w:r w:rsidRPr="005F41B6">
              <w:t>Direktorius</w:t>
            </w:r>
            <w:proofErr w:type="spellEnd"/>
          </w:p>
        </w:tc>
      </w:tr>
    </w:tbl>
    <w:p w14:paraId="49D7577C" w14:textId="77777777" w:rsidR="0032096E" w:rsidRDefault="0032096E" w:rsidP="0032096E"/>
    <w:p w14:paraId="65440AEF" w14:textId="77777777" w:rsidR="0032096E" w:rsidRDefault="0032096E" w:rsidP="0032096E"/>
    <w:p w14:paraId="7E645953" w14:textId="77777777" w:rsidR="0032096E" w:rsidRDefault="0032096E" w:rsidP="0032096E"/>
    <w:p w14:paraId="6AC3B192" w14:textId="77777777" w:rsidR="00A4307D" w:rsidRDefault="00A4307D"/>
    <w:sectPr w:rsidR="00A4307D" w:rsidSect="0048015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96E"/>
    <w:rsid w:val="0032096E"/>
    <w:rsid w:val="00355EDC"/>
    <w:rsid w:val="003806F5"/>
    <w:rsid w:val="00477CB7"/>
    <w:rsid w:val="00480151"/>
    <w:rsid w:val="005D5BFE"/>
    <w:rsid w:val="007447B0"/>
    <w:rsid w:val="00800E7D"/>
    <w:rsid w:val="00881EE7"/>
    <w:rsid w:val="009B4D56"/>
    <w:rsid w:val="00A4307D"/>
    <w:rsid w:val="00B55436"/>
    <w:rsid w:val="00ED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3E2E3"/>
  <w15:chartTrackingRefBased/>
  <w15:docId w15:val="{96D2B227-3C32-6844-B0D6-A9F7DF53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20"/>
        <w:ind w:left="709" w:hanging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96E"/>
    <w:pPr>
      <w:spacing w:before="0"/>
      <w:ind w:left="0" w:firstLine="0"/>
      <w:jc w:val="left"/>
    </w:pPr>
    <w:rPr>
      <w:rFonts w:ascii="Arial" w:eastAsia="Calibri" w:hAnsi="Arial" w:cs="Calibri"/>
      <w:kern w:val="0"/>
      <w:sz w:val="20"/>
      <w:szCs w:val="2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96E"/>
    <w:pPr>
      <w:ind w:left="720"/>
      <w:contextualSpacing/>
    </w:pPr>
  </w:style>
  <w:style w:type="paragraph" w:styleId="Title">
    <w:name w:val="Title"/>
    <w:aliases w:val="First page Title 10"/>
    <w:basedOn w:val="Normal"/>
    <w:next w:val="BodyText"/>
    <w:link w:val="TitleChar"/>
    <w:qFormat/>
    <w:rsid w:val="0032096E"/>
    <w:pPr>
      <w:spacing w:after="200"/>
      <w:contextualSpacing/>
    </w:pPr>
    <w:rPr>
      <w:rFonts w:eastAsia="Times New Roman" w:cs="Cambria"/>
      <w:b/>
      <w:caps/>
      <w:kern w:val="28"/>
      <w:sz w:val="26"/>
      <w:szCs w:val="52"/>
    </w:rPr>
  </w:style>
  <w:style w:type="character" w:customStyle="1" w:styleId="TitleChar">
    <w:name w:val="Title Char"/>
    <w:aliases w:val="First page Title 10 Char"/>
    <w:basedOn w:val="DefaultParagraphFont"/>
    <w:link w:val="Title"/>
    <w:rsid w:val="0032096E"/>
    <w:rPr>
      <w:rFonts w:ascii="Arial" w:eastAsia="Times New Roman" w:hAnsi="Arial" w:cs="Cambria"/>
      <w:b/>
      <w:caps/>
      <w:kern w:val="28"/>
      <w:sz w:val="26"/>
      <w:szCs w:val="52"/>
      <w:lang w:val="en-GB"/>
      <w14:ligatures w14:val="none"/>
    </w:rPr>
  </w:style>
  <w:style w:type="paragraph" w:customStyle="1" w:styleId="Tabletext">
    <w:name w:val="Table text"/>
    <w:basedOn w:val="Normal"/>
    <w:qFormat/>
    <w:rsid w:val="0032096E"/>
    <w:pPr>
      <w:spacing w:before="100" w:after="100"/>
      <w:jc w:val="both"/>
    </w:pPr>
    <w:rPr>
      <w:rFonts w:cs="Arial"/>
      <w:noProof/>
      <w:kern w:val="20"/>
    </w:rPr>
  </w:style>
  <w:style w:type="character" w:styleId="Hyperlink">
    <w:name w:val="Hyperlink"/>
    <w:basedOn w:val="DefaultParagraphFont"/>
    <w:uiPriority w:val="99"/>
    <w:unhideWhenUsed/>
    <w:rsid w:val="0032096E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3209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2096E"/>
    <w:rPr>
      <w:rFonts w:ascii="Arial" w:eastAsia="Calibri" w:hAnsi="Arial" w:cs="Calibri"/>
      <w:kern w:val="0"/>
      <w:sz w:val="20"/>
      <w:szCs w:val="20"/>
      <w:lang w:val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20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alecka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kpd@pkpd.lt" TargetMode="External"/><Relationship Id="rId5" Type="http://schemas.openxmlformats.org/officeDocument/2006/relationships/hyperlink" Target="mailto:Teisutis.Jasiulionis@zaleckas.com" TargetMode="External"/><Relationship Id="rId4" Type="http://schemas.openxmlformats.org/officeDocument/2006/relationships/hyperlink" Target="mailto:hello@zaleckas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Zaleckas Partners (TJ)</dc:creator>
  <cp:keywords/>
  <dc:description/>
  <cp:lastModifiedBy>Rolanda Sabutienė</cp:lastModifiedBy>
  <cp:revision>2</cp:revision>
  <dcterms:created xsi:type="dcterms:W3CDTF">2024-03-21T12:32:00Z</dcterms:created>
  <dcterms:modified xsi:type="dcterms:W3CDTF">2024-03-21T12:32:00Z</dcterms:modified>
</cp:coreProperties>
</file>