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74AF" w14:textId="4F675E28" w:rsidR="003D1DED" w:rsidRDefault="003D1DED" w:rsidP="003D1DED">
      <w:pPr>
        <w:tabs>
          <w:tab w:val="left" w:pos="851"/>
          <w:tab w:val="left" w:pos="2127"/>
        </w:tabs>
        <w:spacing w:after="120" w:line="240" w:lineRule="auto"/>
        <w:jc w:val="right"/>
        <w:rPr>
          <w:sz w:val="22"/>
        </w:rPr>
      </w:pPr>
      <w:r>
        <w:rPr>
          <w:sz w:val="22"/>
        </w:rPr>
        <w:t>2 priedas</w:t>
      </w:r>
    </w:p>
    <w:p w14:paraId="381CB571" w14:textId="77777777" w:rsidR="003D1DED" w:rsidRDefault="003D1DED" w:rsidP="008051F8">
      <w:pPr>
        <w:tabs>
          <w:tab w:val="left" w:pos="851"/>
          <w:tab w:val="left" w:pos="2127"/>
        </w:tabs>
        <w:spacing w:after="120" w:line="240" w:lineRule="auto"/>
        <w:jc w:val="both"/>
        <w:rPr>
          <w:sz w:val="22"/>
        </w:rPr>
      </w:pPr>
    </w:p>
    <w:p w14:paraId="40C415D5" w14:textId="2956DC6A" w:rsidR="003D1DED" w:rsidRDefault="005A1BD1" w:rsidP="003D1DED">
      <w:pPr>
        <w:tabs>
          <w:tab w:val="left" w:pos="851"/>
          <w:tab w:val="left" w:pos="2127"/>
        </w:tabs>
        <w:spacing w:after="12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Perkamų prekių</w:t>
      </w:r>
      <w:r w:rsidR="003D1DED" w:rsidRPr="0001486A">
        <w:rPr>
          <w:b/>
          <w:bCs/>
          <w:sz w:val="22"/>
        </w:rPr>
        <w:t xml:space="preserve"> specifikacija</w:t>
      </w:r>
    </w:p>
    <w:p w14:paraId="5BE8299B" w14:textId="77777777" w:rsidR="00BB62D3" w:rsidRDefault="00BB62D3" w:rsidP="003D1DED">
      <w:pPr>
        <w:tabs>
          <w:tab w:val="left" w:pos="851"/>
          <w:tab w:val="left" w:pos="2127"/>
        </w:tabs>
        <w:spacing w:after="120" w:line="240" w:lineRule="auto"/>
        <w:jc w:val="center"/>
        <w:rPr>
          <w:b/>
          <w:bCs/>
          <w:sz w:val="22"/>
        </w:rPr>
      </w:pPr>
    </w:p>
    <w:tbl>
      <w:tblPr>
        <w:tblW w:w="14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359"/>
        <w:gridCol w:w="1843"/>
        <w:gridCol w:w="1134"/>
        <w:gridCol w:w="1276"/>
        <w:gridCol w:w="2126"/>
        <w:gridCol w:w="1627"/>
        <w:gridCol w:w="1167"/>
      </w:tblGrid>
      <w:tr w:rsidR="00BB62D3" w:rsidRPr="00BB62D3" w14:paraId="46A22975" w14:textId="77777777" w:rsidTr="00A36318">
        <w:trPr>
          <w:trHeight w:val="20"/>
          <w:tblHeader/>
        </w:trPr>
        <w:tc>
          <w:tcPr>
            <w:tcW w:w="738" w:type="dxa"/>
            <w:shd w:val="clear" w:color="auto" w:fill="auto"/>
            <w:vAlign w:val="center"/>
            <w:hideMark/>
          </w:tcPr>
          <w:p w14:paraId="3601F502" w14:textId="1019D5EB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Eilės Nr.</w:t>
            </w:r>
          </w:p>
        </w:tc>
        <w:tc>
          <w:tcPr>
            <w:tcW w:w="4359" w:type="dxa"/>
            <w:shd w:val="clear" w:color="auto" w:fill="auto"/>
            <w:vAlign w:val="center"/>
            <w:hideMark/>
          </w:tcPr>
          <w:p w14:paraId="04212A58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Medicinos prietaiso pavadinimas, tipas, markė, modelis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7621291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Gamyklinis Nr., gamybos data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6EF8AD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Įsigijimo data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46E0F0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Inventorinis Nr.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E3013BB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571BDC8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Eksploatacijos vieta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678A7B1E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Kaina, € be PVM</w:t>
            </w:r>
          </w:p>
        </w:tc>
      </w:tr>
      <w:tr w:rsidR="00BB62D3" w:rsidRPr="00BB62D3" w14:paraId="2010C1E6" w14:textId="77777777" w:rsidTr="00A36318">
        <w:trPr>
          <w:trHeight w:val="20"/>
          <w:tblHeader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61D3522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59" w:type="dxa"/>
            <w:shd w:val="clear" w:color="auto" w:fill="auto"/>
            <w:noWrap/>
            <w:vAlign w:val="center"/>
            <w:hideMark/>
          </w:tcPr>
          <w:p w14:paraId="398C4C11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4F0589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943F0C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386E0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39A1F36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14:paraId="3AAC1A4F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777A0B4F" w14:textId="77777777" w:rsidR="00BB62D3" w:rsidRPr="00BB62D3" w:rsidRDefault="00BB62D3" w:rsidP="00A363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BB62D3">
              <w:rPr>
                <w:rFonts w:eastAsia="Times New Roman"/>
                <w:b/>
                <w:sz w:val="20"/>
                <w:szCs w:val="20"/>
                <w:lang w:eastAsia="lt-LT"/>
              </w:rPr>
              <w:t>8</w:t>
            </w:r>
          </w:p>
        </w:tc>
      </w:tr>
      <w:tr w:rsidR="00BB62D3" w:rsidRPr="00BB62D3" w14:paraId="28FE11DC" w14:textId="77777777" w:rsidTr="00A36318">
        <w:trPr>
          <w:trHeight w:val="20"/>
        </w:trPr>
        <w:tc>
          <w:tcPr>
            <w:tcW w:w="738" w:type="dxa"/>
            <w:shd w:val="clear" w:color="auto" w:fill="auto"/>
            <w:noWrap/>
            <w:hideMark/>
          </w:tcPr>
          <w:p w14:paraId="3DEB531F" w14:textId="77777777" w:rsidR="00BB62D3" w:rsidRPr="00BB62D3" w:rsidRDefault="00BB62D3" w:rsidP="00A3631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bookmarkStart w:id="0" w:name="_Hlk127954210"/>
          </w:p>
        </w:tc>
        <w:tc>
          <w:tcPr>
            <w:tcW w:w="4359" w:type="dxa"/>
            <w:shd w:val="clear" w:color="auto" w:fill="auto"/>
            <w:noWrap/>
          </w:tcPr>
          <w:p w14:paraId="3E532429" w14:textId="77777777" w:rsidR="00BB62D3" w:rsidRDefault="005A1BD1" w:rsidP="00A36318">
            <w:pPr>
              <w:spacing w:after="0" w:line="240" w:lineRule="auto"/>
              <w:rPr>
                <w:sz w:val="20"/>
                <w:szCs w:val="20"/>
              </w:rPr>
            </w:pPr>
            <w:r w:rsidRPr="005A1BD1">
              <w:rPr>
                <w:sz w:val="20"/>
                <w:szCs w:val="20"/>
              </w:rPr>
              <w:t>Ultragarsinio chirurginio aspiratoriaus SonoStar ultragarsinė, ilga, lenkta rankena CFSX6-H22/H322</w:t>
            </w:r>
          </w:p>
          <w:p w14:paraId="6E373822" w14:textId="77777777" w:rsidR="005A1BD1" w:rsidRDefault="005A1BD1" w:rsidP="00A36318">
            <w:pPr>
              <w:spacing w:after="0" w:line="240" w:lineRule="auto"/>
              <w:rPr>
                <w:color w:val="C00000"/>
                <w:sz w:val="20"/>
                <w:szCs w:val="20"/>
                <w:lang w:eastAsia="lt-LT"/>
              </w:rPr>
            </w:pPr>
          </w:p>
          <w:p w14:paraId="07E09971" w14:textId="1F1D4B71" w:rsidR="005A1BD1" w:rsidRPr="005A1BD1" w:rsidRDefault="005A1BD1" w:rsidP="00A36318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lt-LT"/>
              </w:rPr>
            </w:pPr>
            <w:r w:rsidRPr="005A1BD1">
              <w:rPr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  <w:noWrap/>
          </w:tcPr>
          <w:p w14:paraId="4E6B3AF9" w14:textId="426A9066" w:rsidR="00D3505D" w:rsidRPr="00BB62D3" w:rsidRDefault="005A1BD1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CH-0429</w:t>
            </w:r>
          </w:p>
        </w:tc>
        <w:tc>
          <w:tcPr>
            <w:tcW w:w="1134" w:type="dxa"/>
            <w:shd w:val="clear" w:color="auto" w:fill="auto"/>
            <w:noWrap/>
          </w:tcPr>
          <w:p w14:paraId="02C241C5" w14:textId="2DF0A9B8" w:rsidR="00BB62D3" w:rsidRPr="00BB62D3" w:rsidRDefault="005A1BD1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2022-10-11</w:t>
            </w:r>
          </w:p>
        </w:tc>
        <w:tc>
          <w:tcPr>
            <w:tcW w:w="1276" w:type="dxa"/>
            <w:shd w:val="clear" w:color="auto" w:fill="auto"/>
            <w:noWrap/>
          </w:tcPr>
          <w:p w14:paraId="7161D7D6" w14:textId="7DB2AF5C" w:rsidR="00BB62D3" w:rsidRPr="00BB62D3" w:rsidRDefault="005A1BD1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120575567</w:t>
            </w:r>
          </w:p>
        </w:tc>
        <w:tc>
          <w:tcPr>
            <w:tcW w:w="2126" w:type="dxa"/>
            <w:shd w:val="clear" w:color="auto" w:fill="auto"/>
            <w:noWrap/>
          </w:tcPr>
          <w:p w14:paraId="51A23291" w14:textId="29FDF6F4" w:rsidR="00BB62D3" w:rsidRPr="00BB62D3" w:rsidRDefault="005A1BD1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Misonix Inc. JAV</w:t>
            </w:r>
          </w:p>
        </w:tc>
        <w:tc>
          <w:tcPr>
            <w:tcW w:w="1627" w:type="dxa"/>
            <w:shd w:val="clear" w:color="auto" w:fill="auto"/>
            <w:noWrap/>
          </w:tcPr>
          <w:p w14:paraId="567ABEF7" w14:textId="4DA5C3F9" w:rsidR="00BB62D3" w:rsidRPr="00BB62D3" w:rsidRDefault="00D3505D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Anesteziologijos – reanimacijos sk. (su operacine) Liepojos g. 4</w:t>
            </w:r>
            <w:r w:rsidR="005A1BD1">
              <w:rPr>
                <w:rFonts w:eastAsia="Times New Roman"/>
                <w:sz w:val="20"/>
                <w:szCs w:val="20"/>
                <w:lang w:eastAsia="lt-LT"/>
              </w:rPr>
              <w:t>1</w:t>
            </w:r>
            <w:r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3DFCDED9" w14:textId="3C61AEC4" w:rsidR="00BB62D3" w:rsidRPr="00BB62D3" w:rsidRDefault="00280D18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13223,</w:t>
            </w:r>
            <w:r w:rsidR="004D0362">
              <w:rPr>
                <w:rFonts w:eastAsia="Times New Roman"/>
                <w:sz w:val="20"/>
                <w:szCs w:val="20"/>
                <w:lang w:eastAsia="lt-LT"/>
              </w:rPr>
              <w:t>00</w:t>
            </w:r>
          </w:p>
        </w:tc>
      </w:tr>
      <w:tr w:rsidR="00020DCA" w:rsidRPr="00BB62D3" w14:paraId="4756B4AA" w14:textId="77777777" w:rsidTr="00A36318">
        <w:trPr>
          <w:trHeight w:val="20"/>
        </w:trPr>
        <w:tc>
          <w:tcPr>
            <w:tcW w:w="738" w:type="dxa"/>
            <w:shd w:val="clear" w:color="auto" w:fill="auto"/>
            <w:noWrap/>
          </w:tcPr>
          <w:p w14:paraId="20F64FB7" w14:textId="77777777" w:rsidR="00020DCA" w:rsidRPr="00BB62D3" w:rsidRDefault="00020DCA" w:rsidP="00A3631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359" w:type="dxa"/>
            <w:shd w:val="clear" w:color="auto" w:fill="auto"/>
            <w:noWrap/>
          </w:tcPr>
          <w:p w14:paraId="245CE936" w14:textId="500B7717" w:rsidR="00020DCA" w:rsidRPr="005A1BD1" w:rsidRDefault="00020DCA" w:rsidP="00A363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ne mažiau 12 mėn.</w:t>
            </w:r>
          </w:p>
        </w:tc>
        <w:tc>
          <w:tcPr>
            <w:tcW w:w="1843" w:type="dxa"/>
            <w:shd w:val="clear" w:color="auto" w:fill="auto"/>
            <w:noWrap/>
          </w:tcPr>
          <w:p w14:paraId="1B6B8C45" w14:textId="77777777" w:rsidR="00020DCA" w:rsidRDefault="00020DCA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F0E9C5" w14:textId="77777777" w:rsidR="00020DCA" w:rsidRDefault="00020DCA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044CE9B" w14:textId="77777777" w:rsidR="00020DCA" w:rsidRDefault="00020DCA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2AB6F850" w14:textId="77777777" w:rsidR="00020DCA" w:rsidRDefault="00020DCA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7" w:type="dxa"/>
            <w:shd w:val="clear" w:color="auto" w:fill="auto"/>
            <w:noWrap/>
          </w:tcPr>
          <w:p w14:paraId="4860CD09" w14:textId="77777777" w:rsidR="00020DCA" w:rsidRDefault="00020DCA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44A6A00C" w14:textId="363F2B9A" w:rsidR="00020DCA" w:rsidRPr="00BB62D3" w:rsidRDefault="00280D18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12 mėn.</w:t>
            </w:r>
          </w:p>
        </w:tc>
      </w:tr>
      <w:tr w:rsidR="00BB62D3" w:rsidRPr="00BB62D3" w14:paraId="6537F16A" w14:textId="77777777" w:rsidTr="00A36318">
        <w:trPr>
          <w:trHeight w:val="20"/>
        </w:trPr>
        <w:tc>
          <w:tcPr>
            <w:tcW w:w="738" w:type="dxa"/>
            <w:shd w:val="clear" w:color="auto" w:fill="auto"/>
            <w:noWrap/>
          </w:tcPr>
          <w:p w14:paraId="640EB3AE" w14:textId="77777777" w:rsidR="00BB62D3" w:rsidRPr="00BB62D3" w:rsidRDefault="00BB62D3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bookmarkStart w:id="1" w:name="_Hlk149131652"/>
            <w:bookmarkEnd w:id="0"/>
          </w:p>
        </w:tc>
        <w:tc>
          <w:tcPr>
            <w:tcW w:w="12365" w:type="dxa"/>
            <w:gridSpan w:val="6"/>
            <w:shd w:val="clear" w:color="auto" w:fill="auto"/>
            <w:noWrap/>
          </w:tcPr>
          <w:p w14:paraId="23100237" w14:textId="77777777" w:rsidR="00BB62D3" w:rsidRPr="00BB62D3" w:rsidRDefault="00BB62D3" w:rsidP="00A3631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B62D3">
              <w:rPr>
                <w:sz w:val="20"/>
                <w:szCs w:val="20"/>
              </w:rPr>
              <w:t>Viso be PVM:</w:t>
            </w:r>
          </w:p>
        </w:tc>
        <w:tc>
          <w:tcPr>
            <w:tcW w:w="1167" w:type="dxa"/>
            <w:shd w:val="clear" w:color="auto" w:fill="auto"/>
            <w:noWrap/>
          </w:tcPr>
          <w:p w14:paraId="3831AFF4" w14:textId="3305B08A" w:rsidR="00BB62D3" w:rsidRPr="00BB62D3" w:rsidRDefault="00351ABB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13223,</w:t>
            </w:r>
            <w:r w:rsidR="00490227">
              <w:rPr>
                <w:rFonts w:eastAsia="Times New Roman"/>
                <w:sz w:val="20"/>
                <w:szCs w:val="20"/>
                <w:lang w:eastAsia="lt-LT"/>
              </w:rPr>
              <w:t>00</w:t>
            </w:r>
          </w:p>
        </w:tc>
      </w:tr>
      <w:bookmarkEnd w:id="1"/>
      <w:tr w:rsidR="00BB62D3" w:rsidRPr="00BB62D3" w14:paraId="13BF4AB6" w14:textId="77777777" w:rsidTr="00A36318">
        <w:trPr>
          <w:trHeight w:val="20"/>
        </w:trPr>
        <w:tc>
          <w:tcPr>
            <w:tcW w:w="738" w:type="dxa"/>
            <w:shd w:val="clear" w:color="auto" w:fill="auto"/>
            <w:noWrap/>
          </w:tcPr>
          <w:p w14:paraId="2E355E2E" w14:textId="77777777" w:rsidR="00BB62D3" w:rsidRPr="00BB62D3" w:rsidRDefault="00BB62D3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2365" w:type="dxa"/>
            <w:gridSpan w:val="6"/>
            <w:shd w:val="clear" w:color="auto" w:fill="auto"/>
            <w:noWrap/>
          </w:tcPr>
          <w:p w14:paraId="506AC90D" w14:textId="77777777" w:rsidR="00BB62D3" w:rsidRPr="00BB62D3" w:rsidRDefault="00BB62D3" w:rsidP="00A3631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B62D3">
              <w:rPr>
                <w:sz w:val="20"/>
                <w:szCs w:val="20"/>
              </w:rPr>
              <w:t>PVM  21 % tarifas, suma</w:t>
            </w:r>
          </w:p>
        </w:tc>
        <w:tc>
          <w:tcPr>
            <w:tcW w:w="1167" w:type="dxa"/>
            <w:shd w:val="clear" w:color="auto" w:fill="auto"/>
            <w:noWrap/>
          </w:tcPr>
          <w:p w14:paraId="2BAFD65C" w14:textId="7F170810" w:rsidR="00BB62D3" w:rsidRPr="00BB62D3" w:rsidRDefault="00CE6D4C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2776,</w:t>
            </w:r>
            <w:r w:rsidR="00490227">
              <w:rPr>
                <w:rFonts w:eastAsia="Times New Roman"/>
                <w:sz w:val="20"/>
                <w:szCs w:val="20"/>
                <w:lang w:eastAsia="lt-LT"/>
              </w:rPr>
              <w:t>83</w:t>
            </w:r>
          </w:p>
        </w:tc>
      </w:tr>
      <w:tr w:rsidR="00BB62D3" w:rsidRPr="00BB62D3" w14:paraId="06777155" w14:textId="77777777" w:rsidTr="00A36318">
        <w:trPr>
          <w:trHeight w:val="20"/>
        </w:trPr>
        <w:tc>
          <w:tcPr>
            <w:tcW w:w="738" w:type="dxa"/>
            <w:shd w:val="clear" w:color="auto" w:fill="auto"/>
            <w:noWrap/>
          </w:tcPr>
          <w:p w14:paraId="2CA1DFF1" w14:textId="77777777" w:rsidR="00BB62D3" w:rsidRPr="00BB62D3" w:rsidRDefault="00BB62D3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2365" w:type="dxa"/>
            <w:gridSpan w:val="6"/>
            <w:shd w:val="clear" w:color="auto" w:fill="auto"/>
            <w:noWrap/>
          </w:tcPr>
          <w:p w14:paraId="5918E063" w14:textId="05122DCE" w:rsidR="00BB62D3" w:rsidRPr="00BB62D3" w:rsidRDefault="00BB62D3" w:rsidP="00A3631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BB62D3">
              <w:rPr>
                <w:sz w:val="20"/>
                <w:szCs w:val="20"/>
              </w:rPr>
              <w:t xml:space="preserve">iso  </w:t>
            </w:r>
            <w:r>
              <w:rPr>
                <w:sz w:val="20"/>
                <w:szCs w:val="20"/>
              </w:rPr>
              <w:t>pasiūlymo bendra suma eurais su PVM</w:t>
            </w:r>
          </w:p>
        </w:tc>
        <w:tc>
          <w:tcPr>
            <w:tcW w:w="1167" w:type="dxa"/>
            <w:shd w:val="clear" w:color="auto" w:fill="auto"/>
            <w:noWrap/>
          </w:tcPr>
          <w:p w14:paraId="2A652CE1" w14:textId="5232BCCB" w:rsidR="00BB62D3" w:rsidRPr="00BB62D3" w:rsidRDefault="00CE6D4C" w:rsidP="00A3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</w:t>
            </w:r>
            <w:r w:rsidR="00760F63">
              <w:rPr>
                <w:rFonts w:eastAsia="Times New Roman"/>
                <w:sz w:val="20"/>
                <w:szCs w:val="20"/>
                <w:lang w:eastAsia="lt-LT"/>
              </w:rPr>
              <w:t>5999</w:t>
            </w:r>
            <w:r w:rsidR="00880A9D">
              <w:rPr>
                <w:rFonts w:eastAsia="Times New Roman"/>
                <w:sz w:val="20"/>
                <w:szCs w:val="20"/>
                <w:lang w:eastAsia="lt-LT"/>
              </w:rPr>
              <w:t>,</w:t>
            </w:r>
            <w:r w:rsidR="00760F63">
              <w:rPr>
                <w:rFonts w:eastAsia="Times New Roman"/>
                <w:sz w:val="20"/>
                <w:szCs w:val="20"/>
                <w:lang w:eastAsia="lt-LT"/>
              </w:rPr>
              <w:t>83</w:t>
            </w:r>
          </w:p>
        </w:tc>
      </w:tr>
    </w:tbl>
    <w:p w14:paraId="5F8F12D8" w14:textId="4E4EE58B" w:rsidR="00A412AD" w:rsidRDefault="00A412AD" w:rsidP="003D1DED">
      <w:pPr>
        <w:tabs>
          <w:tab w:val="left" w:pos="851"/>
          <w:tab w:val="left" w:pos="2127"/>
        </w:tabs>
        <w:spacing w:after="120" w:line="240" w:lineRule="auto"/>
        <w:jc w:val="center"/>
        <w:rPr>
          <w:b/>
          <w:bCs/>
          <w:sz w:val="22"/>
        </w:rPr>
      </w:pPr>
    </w:p>
    <w:sectPr w:rsidR="00A412AD" w:rsidSect="00A53090">
      <w:pgSz w:w="16838" w:h="11906" w:orient="landscape"/>
      <w:pgMar w:top="284" w:right="1440" w:bottom="567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0E3"/>
    <w:multiLevelType w:val="hybridMultilevel"/>
    <w:tmpl w:val="CE24EC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4312F"/>
    <w:multiLevelType w:val="hybridMultilevel"/>
    <w:tmpl w:val="CE24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23111">
    <w:abstractNumId w:val="1"/>
  </w:num>
  <w:num w:numId="2" w16cid:durableId="38753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A5"/>
    <w:rsid w:val="0001486A"/>
    <w:rsid w:val="00020DCA"/>
    <w:rsid w:val="000C46B7"/>
    <w:rsid w:val="000D4C2F"/>
    <w:rsid w:val="00125D3F"/>
    <w:rsid w:val="00140B7C"/>
    <w:rsid w:val="00162DDD"/>
    <w:rsid w:val="00191E9D"/>
    <w:rsid w:val="00193FF1"/>
    <w:rsid w:val="002022D3"/>
    <w:rsid w:val="00280D18"/>
    <w:rsid w:val="00283F99"/>
    <w:rsid w:val="00301594"/>
    <w:rsid w:val="00303C9E"/>
    <w:rsid w:val="00307144"/>
    <w:rsid w:val="00316C57"/>
    <w:rsid w:val="00324AD1"/>
    <w:rsid w:val="003307E7"/>
    <w:rsid w:val="00351ABB"/>
    <w:rsid w:val="00390C29"/>
    <w:rsid w:val="00395BE2"/>
    <w:rsid w:val="003D1DED"/>
    <w:rsid w:val="003E60D0"/>
    <w:rsid w:val="00490227"/>
    <w:rsid w:val="004D0362"/>
    <w:rsid w:val="004D1705"/>
    <w:rsid w:val="00515D16"/>
    <w:rsid w:val="00536428"/>
    <w:rsid w:val="00551D62"/>
    <w:rsid w:val="00566D72"/>
    <w:rsid w:val="005936B6"/>
    <w:rsid w:val="005A1BD1"/>
    <w:rsid w:val="0061259E"/>
    <w:rsid w:val="006D7C92"/>
    <w:rsid w:val="00717626"/>
    <w:rsid w:val="00731CBE"/>
    <w:rsid w:val="00752B11"/>
    <w:rsid w:val="00760F63"/>
    <w:rsid w:val="007E1224"/>
    <w:rsid w:val="008051F8"/>
    <w:rsid w:val="00856E4B"/>
    <w:rsid w:val="00880A9D"/>
    <w:rsid w:val="008A11E9"/>
    <w:rsid w:val="008D638B"/>
    <w:rsid w:val="009262A3"/>
    <w:rsid w:val="00A05744"/>
    <w:rsid w:val="00A412AD"/>
    <w:rsid w:val="00A53090"/>
    <w:rsid w:val="00A7649E"/>
    <w:rsid w:val="00B31C0B"/>
    <w:rsid w:val="00B32F2A"/>
    <w:rsid w:val="00B5579A"/>
    <w:rsid w:val="00BB62D3"/>
    <w:rsid w:val="00C43297"/>
    <w:rsid w:val="00C43D65"/>
    <w:rsid w:val="00C64BE1"/>
    <w:rsid w:val="00C917CE"/>
    <w:rsid w:val="00CA5D2F"/>
    <w:rsid w:val="00CE6D4C"/>
    <w:rsid w:val="00D13B45"/>
    <w:rsid w:val="00D25ECB"/>
    <w:rsid w:val="00D3505D"/>
    <w:rsid w:val="00D40277"/>
    <w:rsid w:val="00D45DBB"/>
    <w:rsid w:val="00E146FC"/>
    <w:rsid w:val="00EA4583"/>
    <w:rsid w:val="00ED758F"/>
    <w:rsid w:val="00EE0E7F"/>
    <w:rsid w:val="00F31689"/>
    <w:rsid w:val="00F563A5"/>
    <w:rsid w:val="00F60FA5"/>
    <w:rsid w:val="00F8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7C9A"/>
  <w15:chartTrackingRefBased/>
  <w15:docId w15:val="{82C86CBC-B72A-44C4-87A0-9F15A480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1F8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2022D3"/>
    <w:pPr>
      <w:spacing w:line="240" w:lineRule="auto"/>
    </w:pPr>
    <w:rPr>
      <w:rFonts w:ascii="Calibri" w:eastAsia="Calibri" w:hAnsi="Calibri" w:cs="SimSu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2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39"/>
    <w:rsid w:val="0020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16C57"/>
  </w:style>
  <w:style w:type="character" w:customStyle="1" w:styleId="eop">
    <w:name w:val="eop"/>
    <w:basedOn w:val="DefaultParagraphFont"/>
    <w:rsid w:val="0031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Barauskienė</dc:creator>
  <cp:keywords/>
  <dc:description/>
  <cp:lastModifiedBy>Alfonsas Šerkšnas | APEX Medicus</cp:lastModifiedBy>
  <cp:revision>56</cp:revision>
  <cp:lastPrinted>2023-08-23T08:41:00Z</cp:lastPrinted>
  <dcterms:created xsi:type="dcterms:W3CDTF">2023-08-23T08:53:00Z</dcterms:created>
  <dcterms:modified xsi:type="dcterms:W3CDTF">2024-03-12T13:50:00Z</dcterms:modified>
</cp:coreProperties>
</file>