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EB374" w14:textId="137535E3" w:rsidR="0025420B" w:rsidRPr="0025420B" w:rsidRDefault="0025420B" w:rsidP="006D0B17">
      <w:pPr>
        <w:spacing w:after="0" w:line="240" w:lineRule="auto"/>
        <w:ind w:left="5529" w:firstLine="5386"/>
        <w:jc w:val="left"/>
        <w:rPr>
          <w:rFonts w:ascii="Times New Roman" w:eastAsia="Times New Roman" w:hAnsi="Times New Roman" w:cs="Times New Roman"/>
          <w:sz w:val="24"/>
          <w:szCs w:val="24"/>
          <w:lang w:val="lt-LT" w:eastAsia="lt-LT"/>
        </w:rPr>
      </w:pPr>
      <w:bookmarkStart w:id="0" w:name="_Ref448409283"/>
      <w:r w:rsidRPr="0025420B">
        <w:rPr>
          <w:rFonts w:ascii="Times New Roman" w:eastAsia="Times New Roman" w:hAnsi="Times New Roman" w:cs="Times New Roman"/>
          <w:sz w:val="24"/>
          <w:szCs w:val="24"/>
          <w:lang w:val="lt-LT" w:eastAsia="lt-LT"/>
        </w:rPr>
        <w:t>202</w:t>
      </w:r>
      <w:r w:rsidR="00177032">
        <w:rPr>
          <w:rFonts w:ascii="Times New Roman" w:eastAsia="Times New Roman" w:hAnsi="Times New Roman" w:cs="Times New Roman"/>
          <w:sz w:val="24"/>
          <w:szCs w:val="24"/>
          <w:lang w:val="lt-LT" w:eastAsia="lt-LT"/>
        </w:rPr>
        <w:t>4</w:t>
      </w:r>
      <w:r w:rsidRPr="0025420B">
        <w:rPr>
          <w:rFonts w:ascii="Times New Roman" w:eastAsia="Times New Roman" w:hAnsi="Times New Roman" w:cs="Times New Roman"/>
          <w:sz w:val="24"/>
          <w:szCs w:val="24"/>
          <w:lang w:val="lt-LT" w:eastAsia="lt-LT"/>
        </w:rPr>
        <w:t xml:space="preserve"> m.  </w:t>
      </w:r>
      <w:r w:rsidR="00BC2825">
        <w:rPr>
          <w:rFonts w:ascii="Times New Roman" w:eastAsia="Times New Roman" w:hAnsi="Times New Roman" w:cs="Times New Roman"/>
          <w:sz w:val="24"/>
          <w:szCs w:val="24"/>
          <w:lang w:val="lt-LT" w:eastAsia="lt-LT"/>
        </w:rPr>
        <w:t>kovo 22</w:t>
      </w:r>
      <w:r w:rsidRPr="0025420B">
        <w:rPr>
          <w:rFonts w:ascii="Times New Roman" w:eastAsia="Times New Roman" w:hAnsi="Times New Roman" w:cs="Times New Roman"/>
          <w:sz w:val="24"/>
          <w:szCs w:val="24"/>
          <w:lang w:val="lt-LT" w:eastAsia="lt-LT"/>
        </w:rPr>
        <w:t xml:space="preserve"> d. </w:t>
      </w:r>
    </w:p>
    <w:p w14:paraId="6BF7521D" w14:textId="234AFE8E" w:rsidR="0025420B" w:rsidRPr="0025420B" w:rsidRDefault="00251691" w:rsidP="006D0B17">
      <w:pPr>
        <w:spacing w:after="0" w:line="240" w:lineRule="auto"/>
        <w:ind w:left="5529" w:firstLine="5386"/>
        <w:jc w:val="left"/>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w:t>
      </w:r>
      <w:r w:rsidR="00F24099">
        <w:rPr>
          <w:rFonts w:ascii="Times New Roman" w:eastAsia="Times New Roman" w:hAnsi="Times New Roman" w:cs="Times New Roman"/>
          <w:sz w:val="24"/>
          <w:szCs w:val="24"/>
          <w:lang w:val="lt-LT" w:eastAsia="lt-LT"/>
        </w:rPr>
        <w:t>aslaugų</w:t>
      </w:r>
      <w:r>
        <w:rPr>
          <w:rFonts w:ascii="Times New Roman" w:eastAsia="Times New Roman" w:hAnsi="Times New Roman" w:cs="Times New Roman"/>
          <w:sz w:val="24"/>
          <w:szCs w:val="24"/>
          <w:lang w:val="lt-LT" w:eastAsia="lt-LT"/>
        </w:rPr>
        <w:t xml:space="preserve"> viešojo pirkimo-pardavimo</w:t>
      </w:r>
      <w:r w:rsidR="0025420B" w:rsidRPr="0025420B">
        <w:rPr>
          <w:rFonts w:ascii="Times New Roman" w:eastAsia="Times New Roman" w:hAnsi="Times New Roman" w:cs="Times New Roman"/>
          <w:sz w:val="24"/>
          <w:szCs w:val="24"/>
          <w:lang w:val="lt-LT" w:eastAsia="lt-LT"/>
        </w:rPr>
        <w:t xml:space="preserve">                     </w:t>
      </w:r>
    </w:p>
    <w:p w14:paraId="0A160EBC" w14:textId="4E021996" w:rsidR="0025420B" w:rsidRPr="0025420B" w:rsidRDefault="0025420B" w:rsidP="006D0B17">
      <w:pPr>
        <w:spacing w:after="0" w:line="240" w:lineRule="auto"/>
        <w:ind w:left="5529" w:firstLine="5386"/>
        <w:jc w:val="left"/>
        <w:rPr>
          <w:rFonts w:ascii="Times New Roman" w:eastAsia="Times New Roman" w:hAnsi="Times New Roman" w:cs="Times New Roman"/>
          <w:sz w:val="24"/>
          <w:szCs w:val="24"/>
          <w:lang w:val="lt-LT" w:eastAsia="lt-LT"/>
        </w:rPr>
      </w:pPr>
      <w:r w:rsidRPr="0025420B">
        <w:rPr>
          <w:rFonts w:ascii="Times New Roman" w:eastAsia="Times New Roman" w:hAnsi="Times New Roman" w:cs="Times New Roman"/>
          <w:sz w:val="24"/>
          <w:szCs w:val="24"/>
          <w:lang w:val="lt-LT" w:eastAsia="lt-LT"/>
        </w:rPr>
        <w:t>sutarties Nr.</w:t>
      </w:r>
      <w:r w:rsidR="00BC2825">
        <w:rPr>
          <w:rFonts w:ascii="Times New Roman" w:eastAsia="Times New Roman" w:hAnsi="Times New Roman" w:cs="Times New Roman"/>
          <w:sz w:val="24"/>
          <w:szCs w:val="24"/>
          <w:lang w:val="lt-LT" w:eastAsia="lt-LT"/>
        </w:rPr>
        <w:t xml:space="preserve"> 1S-38</w:t>
      </w:r>
      <w:r w:rsidRPr="0025420B">
        <w:rPr>
          <w:rFonts w:ascii="Times New Roman" w:eastAsia="Times New Roman" w:hAnsi="Times New Roman" w:cs="Times New Roman"/>
          <w:sz w:val="24"/>
          <w:szCs w:val="24"/>
          <w:lang w:val="lt-LT" w:eastAsia="lt-LT"/>
        </w:rPr>
        <w:t xml:space="preserve">          </w:t>
      </w:r>
    </w:p>
    <w:p w14:paraId="0B4000DE" w14:textId="32ACDBB1" w:rsidR="0025420B" w:rsidRPr="0025420B" w:rsidRDefault="0025420B" w:rsidP="006D0B17">
      <w:pPr>
        <w:spacing w:after="0" w:line="240" w:lineRule="auto"/>
        <w:ind w:left="5529" w:firstLine="5386"/>
        <w:jc w:val="left"/>
        <w:rPr>
          <w:rFonts w:ascii="Times New Roman" w:eastAsia="Times New Roman" w:hAnsi="Times New Roman" w:cs="Times New Roman"/>
          <w:sz w:val="24"/>
          <w:szCs w:val="24"/>
          <w:lang w:val="lt-LT" w:eastAsia="lt-LT"/>
        </w:rPr>
      </w:pPr>
      <w:r w:rsidRPr="0025420B">
        <w:rPr>
          <w:rFonts w:ascii="Times New Roman" w:eastAsia="Times New Roman" w:hAnsi="Times New Roman" w:cs="Times New Roman"/>
          <w:sz w:val="24"/>
          <w:szCs w:val="24"/>
          <w:lang w:val="lt-LT" w:eastAsia="lt-LT"/>
        </w:rPr>
        <w:t xml:space="preserve">priedas </w:t>
      </w:r>
    </w:p>
    <w:p w14:paraId="41C538F7" w14:textId="77777777" w:rsidR="006A41A4" w:rsidRPr="00401A3C" w:rsidRDefault="006A41A4" w:rsidP="006A41A4">
      <w:pPr>
        <w:spacing w:before="120" w:after="120" w:line="240" w:lineRule="auto"/>
        <w:rPr>
          <w:rFonts w:ascii="Calibri Light" w:hAnsi="Calibri Light" w:cs="Calibri Light"/>
          <w:b/>
          <w:sz w:val="16"/>
          <w:szCs w:val="16"/>
          <w:lang w:val="lt-LT"/>
        </w:rPr>
      </w:pPr>
    </w:p>
    <w:p w14:paraId="5821FE2E" w14:textId="1CC1975A" w:rsidR="00242735" w:rsidRPr="002B3835" w:rsidRDefault="00242735" w:rsidP="00242735">
      <w:pPr>
        <w:spacing w:before="120" w:after="120" w:line="240" w:lineRule="auto"/>
        <w:jc w:val="center"/>
        <w:rPr>
          <w:rFonts w:ascii="Times New Roman" w:hAnsi="Times New Roman" w:cs="Times New Roman"/>
          <w:b/>
          <w:sz w:val="24"/>
          <w:szCs w:val="24"/>
          <w:lang w:val="lt-LT"/>
        </w:rPr>
      </w:pPr>
      <w:r w:rsidRPr="002B3835">
        <w:rPr>
          <w:rFonts w:ascii="Times New Roman" w:hAnsi="Times New Roman" w:cs="Times New Roman"/>
          <w:b/>
          <w:sz w:val="24"/>
          <w:szCs w:val="24"/>
          <w:lang w:val="lt-LT"/>
        </w:rPr>
        <w:t>TECHNINĖ SPECIFIKACIJA</w:t>
      </w:r>
    </w:p>
    <w:p w14:paraId="2B211F4D" w14:textId="793C6E2E" w:rsidR="00242735" w:rsidRDefault="006A41A4" w:rsidP="006A41A4">
      <w:pPr>
        <w:tabs>
          <w:tab w:val="left" w:pos="1099"/>
        </w:tabs>
        <w:spacing w:before="120" w:after="120" w:line="240" w:lineRule="auto"/>
        <w:rPr>
          <w:rFonts w:ascii="Calibri Light" w:hAnsi="Calibri Light" w:cs="Calibri Light"/>
          <w:b/>
          <w:lang w:val="lt-LT"/>
        </w:rPr>
      </w:pPr>
      <w:r>
        <w:rPr>
          <w:rFonts w:ascii="Calibri Light" w:hAnsi="Calibri Light" w:cs="Calibri Light"/>
          <w:b/>
          <w:lang w:val="lt-LT"/>
        </w:rPr>
        <w:tab/>
      </w:r>
    </w:p>
    <w:p w14:paraId="37BDF3F5" w14:textId="1B0D4D82" w:rsidR="00BB3972" w:rsidRPr="00BB3972" w:rsidRDefault="00BB3972" w:rsidP="00BB3972">
      <w:pPr>
        <w:spacing w:after="0" w:line="240" w:lineRule="auto"/>
        <w:jc w:val="center"/>
        <w:rPr>
          <w:rFonts w:ascii="Calibri Light" w:eastAsia="Times New Roman" w:hAnsi="Calibri Light" w:cs="Calibri Light"/>
          <w:b/>
          <w:bCs/>
          <w:lang w:val="lt-LT" w:eastAsia="lt-LT"/>
        </w:rPr>
      </w:pPr>
      <w:r w:rsidRPr="00BB3972">
        <w:rPr>
          <w:rFonts w:ascii="Calibri Light" w:eastAsia="Times New Roman" w:hAnsi="Calibri Light" w:cs="Calibri Light"/>
          <w:b/>
          <w:bCs/>
          <w:lang w:val="lt-LT" w:eastAsia="lt-LT"/>
        </w:rPr>
        <w:t>SPECIALIZUOTŲ LABORATORINIŲ TYRIMŲ ATLIKIMO (UŽ ĮSTAIGOS RIBŲ) PASLAUGŲ PIRKIMO TECHNINĖ SPECIFIKACIJA</w:t>
      </w:r>
    </w:p>
    <w:p w14:paraId="0D44C677" w14:textId="77777777" w:rsidR="00BB3972" w:rsidRPr="00BB3972" w:rsidRDefault="00BB3972" w:rsidP="00BB3972">
      <w:pPr>
        <w:spacing w:after="0" w:line="240" w:lineRule="auto"/>
        <w:rPr>
          <w:rFonts w:ascii="Calibri Light" w:eastAsia="Times New Roman" w:hAnsi="Calibri Light" w:cs="Calibri Light"/>
          <w:b/>
          <w:lang w:val="lt-LT" w:eastAsia="lt-LT"/>
        </w:rPr>
      </w:pPr>
    </w:p>
    <w:p w14:paraId="227E6925" w14:textId="77777777" w:rsidR="00BB3972" w:rsidRPr="00BB3972" w:rsidRDefault="00BB3972" w:rsidP="00BB3972">
      <w:pPr>
        <w:suppressAutoHyphens/>
        <w:autoSpaceDN w:val="0"/>
        <w:spacing w:after="0" w:line="240" w:lineRule="auto"/>
        <w:jc w:val="center"/>
        <w:textAlignment w:val="baseline"/>
        <w:rPr>
          <w:rFonts w:ascii="Calibri Light" w:eastAsia="Times New Roman" w:hAnsi="Calibri Light" w:cs="Calibri Light"/>
          <w:b/>
          <w:bCs/>
          <w:color w:val="000000"/>
          <w:lang w:val="lt-LT" w:eastAsia="lt-LT"/>
        </w:rPr>
      </w:pPr>
      <w:r w:rsidRPr="00BB3972">
        <w:rPr>
          <w:rFonts w:ascii="Calibri Light" w:eastAsia="Times New Roman" w:hAnsi="Calibri Light" w:cs="Calibri Light"/>
          <w:b/>
          <w:bCs/>
          <w:color w:val="000000"/>
          <w:lang w:val="lt-LT" w:eastAsia="lt-LT"/>
        </w:rPr>
        <w:t>BENDRIEJI REIKALAVIMAI</w:t>
      </w:r>
    </w:p>
    <w:p w14:paraId="669486D5" w14:textId="77777777" w:rsidR="00BB3972" w:rsidRPr="00BB3972" w:rsidRDefault="00BB3972" w:rsidP="00BB3972">
      <w:pPr>
        <w:suppressAutoHyphens/>
        <w:autoSpaceDN w:val="0"/>
        <w:spacing w:after="0" w:line="240" w:lineRule="auto"/>
        <w:jc w:val="center"/>
        <w:textAlignment w:val="baseline"/>
        <w:rPr>
          <w:rFonts w:ascii="Calibri Light" w:eastAsia="Times New Roman" w:hAnsi="Calibri Light" w:cs="Calibri Light"/>
          <w:b/>
          <w:bCs/>
          <w:color w:val="000000"/>
          <w:lang w:val="lt-LT" w:eastAsia="lt-LT"/>
        </w:rPr>
      </w:pPr>
    </w:p>
    <w:p w14:paraId="6B0583C6" w14:textId="77777777" w:rsidR="00BB3972" w:rsidRPr="00BB3972" w:rsidRDefault="00BB3972" w:rsidP="00E12062">
      <w:pPr>
        <w:numPr>
          <w:ilvl w:val="0"/>
          <w:numId w:val="21"/>
        </w:numPr>
        <w:tabs>
          <w:tab w:val="left" w:pos="851"/>
        </w:tabs>
        <w:suppressAutoHyphens/>
        <w:autoSpaceDN w:val="0"/>
        <w:spacing w:after="0" w:line="240" w:lineRule="auto"/>
        <w:ind w:left="0" w:firstLine="567"/>
        <w:textAlignment w:val="baseline"/>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Perkančiosios organizacijos nurodytų laboratorinių tyrimų paslaugų (toliau – paslaugos) kiekis yra preliminarus. Perkančioji organizacija paslaugas pirkimo sutarties galiojimo metu planuoja pirkti pagal atskirus užsakymus, atsižvelgdama į perkančiosios organizacijos poreikį, kuris priklauso nuo aplinkybių, neprognozuojamų pirkimo metu (perkamų paslaugų kiekis priklauso nuo pirkimo sutarties vykdymo metu iškylančio poreikio, keičiantis gydymo įstaigos poreikiams, pacientų skaičiui). Perkančioji organizacija pirkimo sutarties galiojimo metu neįsipareigoja išpirkti viso numatyto preliminaraus paslaugų kiekio bei perkančioji organizacija neįsipareigoja užsakyti tam tikrą konkretų pirkimo sutartyje nurodytų paslaugų kiekį. Perkamų paslaugų kiekį sumažinus ar padidinus, šių paslaugų pirkimui lieka galioti pirkimo sutarties sąlygos ir vienos paslaugos (laboratorinio tyrimo) fiksuotas įkainis.</w:t>
      </w:r>
    </w:p>
    <w:p w14:paraId="4D9D406F" w14:textId="0F896167" w:rsidR="00BB3972" w:rsidRPr="00BB3972" w:rsidRDefault="00BB3972" w:rsidP="00E12062">
      <w:pPr>
        <w:numPr>
          <w:ilvl w:val="0"/>
          <w:numId w:val="21"/>
        </w:numPr>
        <w:tabs>
          <w:tab w:val="left" w:pos="851"/>
        </w:tabs>
        <w:suppressAutoHyphens/>
        <w:autoSpaceDN w:val="0"/>
        <w:spacing w:after="0" w:line="240" w:lineRule="auto"/>
        <w:ind w:left="0" w:firstLine="567"/>
        <w:textAlignment w:val="baseline"/>
        <w:rPr>
          <w:rFonts w:ascii="Calibri Light" w:eastAsia="Times New Roman" w:hAnsi="Calibri Light" w:cs="Calibri Light"/>
          <w:lang w:val="lt-LT" w:eastAsia="lt-LT"/>
        </w:rPr>
      </w:pPr>
      <w:r w:rsidRPr="00BB3972">
        <w:rPr>
          <w:rFonts w:ascii="Calibri Light" w:eastAsia="Times New Roman" w:hAnsi="Calibri Light" w:cs="Calibri Light"/>
          <w:color w:val="000000"/>
          <w:lang w:val="lt-LT" w:eastAsia="lt-LT"/>
        </w:rPr>
        <w:t xml:space="preserve">Tiekėjas įsipareigoja tiriamąją medžiagą, 1 ir 2 paslaugų pirkimo objekto dalyse savo transportu ir savo sąskaita paimti iš perkančiosios organizacijos adresu: Lietuvos Respublikos vidaus reikalų ministerija Medicinos centras, Žygimantų g. 8, Vilnius, kiekvieną darbo dieną nuo 13 iki 16 val., ir pristatyti į tiekėjo laboratoriją. Tiriamosios medžiagos transportavimo priemonės turi būti apsaugotos nuo temperatūros pokyčių, bei </w:t>
      </w:r>
      <w:r w:rsidRPr="00BB3972">
        <w:rPr>
          <w:rFonts w:ascii="Calibri Light" w:eastAsia="Times New Roman" w:hAnsi="Calibri Light" w:cs="Calibri Light"/>
          <w:lang w:val="lt-LT" w:eastAsia="lt-LT"/>
        </w:rPr>
        <w:t xml:space="preserve">tiriamosios medžiagos transportavimo priemonėse turi būti įdiegta laiko ir temperatūros registravimo sistema, susidedanti iš daviklio ir skaitiklio, skirta transportuoti tiriamąją medžiagą. </w:t>
      </w:r>
    </w:p>
    <w:p w14:paraId="24BDC5C2" w14:textId="246A62E5" w:rsidR="00BB3972" w:rsidRPr="00BB3972" w:rsidRDefault="00BB3972" w:rsidP="00E12062">
      <w:pPr>
        <w:numPr>
          <w:ilvl w:val="0"/>
          <w:numId w:val="21"/>
        </w:numPr>
        <w:tabs>
          <w:tab w:val="left" w:pos="851"/>
        </w:tabs>
        <w:suppressAutoHyphens/>
        <w:autoSpaceDN w:val="0"/>
        <w:spacing w:after="0" w:line="240" w:lineRule="auto"/>
        <w:ind w:left="0" w:firstLine="567"/>
        <w:textAlignment w:val="baseline"/>
        <w:rPr>
          <w:rFonts w:ascii="Calibri Light" w:eastAsia="Times New Roman" w:hAnsi="Calibri Light" w:cs="Calibri Light"/>
          <w:b/>
          <w:bCs/>
          <w:lang w:val="lt-LT" w:eastAsia="lt-LT"/>
        </w:rPr>
      </w:pPr>
      <w:r w:rsidRPr="00BB3972">
        <w:rPr>
          <w:rFonts w:ascii="Calibri Light" w:eastAsia="Calibri" w:hAnsi="Calibri Light" w:cs="Calibri Light"/>
          <w:kern w:val="3"/>
          <w:lang w:val="lt-LT"/>
        </w:rPr>
        <w:t>Tiekėjas įsipareigoja pagal perkančiosios organizacijos poreikį ir perkančiosios organizacijos pateiktus užsakymus pirkimo sutarties galiojimo metu teikti perkančiajai organizacijai 1 ir 2 pirkimo objekto dalyse nurodytų paslaugų, priklausomai nuo paslaugos (laboratorinio tyrimo) transportines terpes ir tiriamosios medžiagos paėmimo priemones.</w:t>
      </w:r>
    </w:p>
    <w:p w14:paraId="1F585861" w14:textId="77777777" w:rsidR="00BB3972" w:rsidRPr="00BB3972" w:rsidRDefault="00BB3972" w:rsidP="00E12062">
      <w:pPr>
        <w:numPr>
          <w:ilvl w:val="0"/>
          <w:numId w:val="21"/>
        </w:numPr>
        <w:tabs>
          <w:tab w:val="left" w:pos="851"/>
        </w:tabs>
        <w:suppressAutoHyphens/>
        <w:autoSpaceDN w:val="0"/>
        <w:spacing w:after="0" w:line="240" w:lineRule="auto"/>
        <w:ind w:left="0" w:firstLine="567"/>
        <w:textAlignment w:val="baseline"/>
        <w:rPr>
          <w:rFonts w:ascii="Calibri Light" w:eastAsia="Times New Roman" w:hAnsi="Calibri Light" w:cs="Calibri Light"/>
          <w:color w:val="000000"/>
          <w:lang w:val="lt-LT" w:eastAsia="lt-LT"/>
        </w:rPr>
      </w:pPr>
      <w:r w:rsidRPr="00BB3972">
        <w:rPr>
          <w:rFonts w:ascii="Calibri Light" w:eastAsia="Times New Roman" w:hAnsi="Calibri Light" w:cs="Calibri Light"/>
          <w:lang w:val="lt-LT" w:eastAsia="lt-LT"/>
        </w:rPr>
        <w:t xml:space="preserve">Tiekėjas įsipareigoja pirkimo sutarties galiojimo metu </w:t>
      </w:r>
      <w:r w:rsidRPr="00BB3972">
        <w:rPr>
          <w:rFonts w:ascii="Calibri Light" w:eastAsia="Times New Roman" w:hAnsi="Calibri Light" w:cs="Calibri Light"/>
          <w:color w:val="000000"/>
          <w:lang w:val="lt-LT" w:eastAsia="lt-LT"/>
        </w:rPr>
        <w:t>pagal perkančiosios organizacijos poreikį ir pareikalavimą pateikti statistines ataskaitas apie suteiktas paslaugas (atliktus laboratorinius tyrimus) elektroniniu paštu „Excel“ formate.</w:t>
      </w:r>
    </w:p>
    <w:p w14:paraId="1B433DDC" w14:textId="77777777" w:rsidR="00BB3972" w:rsidRPr="00BB3972" w:rsidRDefault="00BB3972" w:rsidP="00E12062">
      <w:pPr>
        <w:numPr>
          <w:ilvl w:val="0"/>
          <w:numId w:val="21"/>
        </w:numPr>
        <w:tabs>
          <w:tab w:val="left" w:pos="851"/>
        </w:tabs>
        <w:suppressAutoHyphens/>
        <w:autoSpaceDN w:val="0"/>
        <w:spacing w:after="0" w:line="240" w:lineRule="auto"/>
        <w:ind w:left="0" w:firstLine="567"/>
        <w:textAlignment w:val="baseline"/>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Pirkimo laimėtojas įsipareigoja pateikti perkančiajai organizacijai:</w:t>
      </w:r>
    </w:p>
    <w:p w14:paraId="7DA8D25F" w14:textId="77777777" w:rsidR="00BB3972" w:rsidRPr="00BB3972" w:rsidRDefault="00BB3972" w:rsidP="00E12062">
      <w:pPr>
        <w:numPr>
          <w:ilvl w:val="1"/>
          <w:numId w:val="24"/>
        </w:numPr>
        <w:tabs>
          <w:tab w:val="left" w:pos="851"/>
          <w:tab w:val="left" w:pos="993"/>
        </w:tabs>
        <w:suppressAutoHyphens/>
        <w:autoSpaceDN w:val="0"/>
        <w:spacing w:after="0" w:line="240" w:lineRule="auto"/>
        <w:textAlignment w:val="baseline"/>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 xml:space="preserve"> duomenis apie nurodytų paslaugų (laboratorinių tyrimų) taikomus atlikimo metodus ir normas; </w:t>
      </w:r>
    </w:p>
    <w:p w14:paraId="509B8238" w14:textId="77777777" w:rsidR="00BB3972" w:rsidRPr="00BB3972" w:rsidRDefault="00BB3972" w:rsidP="00E12062">
      <w:pPr>
        <w:numPr>
          <w:ilvl w:val="1"/>
          <w:numId w:val="24"/>
        </w:numPr>
        <w:tabs>
          <w:tab w:val="left" w:pos="851"/>
          <w:tab w:val="left" w:pos="993"/>
        </w:tabs>
        <w:suppressAutoHyphens/>
        <w:autoSpaceDN w:val="0"/>
        <w:spacing w:after="0" w:line="240" w:lineRule="auto"/>
        <w:textAlignment w:val="baseline"/>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dokumentus, kuriuose bus išvardyti/nurodyti nurodytų paslaugų (laboratorinių tyrimų) tiriamosios medžiagos netinkamumo tirti atmetimo kriterijai;</w:t>
      </w:r>
    </w:p>
    <w:p w14:paraId="78DF73FC" w14:textId="77777777" w:rsidR="00BB3972" w:rsidRPr="00BB3972" w:rsidRDefault="00BB3972" w:rsidP="00E12062">
      <w:pPr>
        <w:numPr>
          <w:ilvl w:val="1"/>
          <w:numId w:val="24"/>
        </w:numPr>
        <w:tabs>
          <w:tab w:val="left" w:pos="851"/>
          <w:tab w:val="left" w:pos="993"/>
        </w:tabs>
        <w:suppressAutoHyphens/>
        <w:autoSpaceDN w:val="0"/>
        <w:spacing w:after="0" w:line="240" w:lineRule="auto"/>
        <w:ind w:left="0" w:firstLine="567"/>
        <w:textAlignment w:val="baseline"/>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dokumentus, kuriuose bus nurodytos paslaugų (laboratorinių tyrimų) laikymo ir transportavimo sąlygos, kurių perkančioji organizacija privalo laikytis prieš perduodant tiriamąją medžiagą tiekėjui;</w:t>
      </w:r>
    </w:p>
    <w:p w14:paraId="2F717BFD" w14:textId="77777777" w:rsidR="00BB3972" w:rsidRPr="00BB3972" w:rsidRDefault="00BB3972" w:rsidP="00E12062">
      <w:pPr>
        <w:numPr>
          <w:ilvl w:val="1"/>
          <w:numId w:val="24"/>
        </w:numPr>
        <w:tabs>
          <w:tab w:val="left" w:pos="851"/>
          <w:tab w:val="left" w:pos="993"/>
        </w:tabs>
        <w:suppressAutoHyphens/>
        <w:autoSpaceDN w:val="0"/>
        <w:spacing w:after="0" w:line="240" w:lineRule="auto"/>
        <w:ind w:left="0" w:firstLine="567"/>
        <w:textAlignment w:val="baseline"/>
        <w:rPr>
          <w:rFonts w:ascii="Calibri Light" w:eastAsia="Times New Roman" w:hAnsi="Calibri Light" w:cs="Calibri Light"/>
          <w:color w:val="000000"/>
          <w:lang w:val="lt-LT" w:eastAsia="lt-LT"/>
        </w:rPr>
      </w:pPr>
      <w:r w:rsidRPr="00BB3972">
        <w:rPr>
          <w:rFonts w:ascii="Calibri Light" w:eastAsia="Calibri" w:hAnsi="Calibri Light" w:cs="Calibri Light"/>
          <w:color w:val="000000"/>
          <w:kern w:val="3"/>
          <w:shd w:val="clear" w:color="auto" w:fill="FFFFFF"/>
          <w:lang w:val="lt-LT"/>
        </w:rPr>
        <w:t>tyrimų kritinių reikšmių sąrašą ir informavimo tvarką gavus tyrimo rezultato kritinę reikšmę.</w:t>
      </w:r>
    </w:p>
    <w:p w14:paraId="2FAE730D" w14:textId="77777777" w:rsidR="00BB3972" w:rsidRPr="00BB3972" w:rsidRDefault="00BB3972" w:rsidP="00E12062">
      <w:pPr>
        <w:numPr>
          <w:ilvl w:val="0"/>
          <w:numId w:val="24"/>
        </w:numPr>
        <w:tabs>
          <w:tab w:val="left" w:pos="851"/>
          <w:tab w:val="left" w:pos="993"/>
        </w:tabs>
        <w:suppressAutoHyphens/>
        <w:autoSpaceDN w:val="0"/>
        <w:spacing w:after="0" w:line="240" w:lineRule="auto"/>
        <w:ind w:left="0" w:firstLine="567"/>
        <w:textAlignment w:val="baseline"/>
        <w:rPr>
          <w:rFonts w:ascii="Calibri Light" w:eastAsia="Times New Roman" w:hAnsi="Calibri Light" w:cs="Calibri Light"/>
          <w:color w:val="000000"/>
          <w:lang w:val="lt-LT" w:eastAsia="lt-LT"/>
        </w:rPr>
      </w:pPr>
      <w:r w:rsidRPr="00BB3972">
        <w:rPr>
          <w:rFonts w:ascii="Calibri Light" w:eastAsia="Calibri" w:hAnsi="Calibri Light" w:cs="Calibri Light"/>
          <w:color w:val="000000"/>
          <w:kern w:val="3"/>
          <w:shd w:val="clear" w:color="auto" w:fill="FFFFFF"/>
          <w:lang w:val="lt-LT"/>
        </w:rPr>
        <w:t>Paslaugos teikėjas įsipareigoja prireikus teikti perkančiajai organizacijai laboratorinės medicinos gydytojo, medicinos biologo, medicinos genetiko, gydytoja patologo konsultacijas.</w:t>
      </w:r>
    </w:p>
    <w:p w14:paraId="528080E7" w14:textId="77777777" w:rsidR="00BB3972" w:rsidRPr="00BB3972" w:rsidRDefault="00BB3972" w:rsidP="00E12062">
      <w:pPr>
        <w:spacing w:after="0" w:line="240" w:lineRule="auto"/>
        <w:rPr>
          <w:rFonts w:ascii="Calibri Light" w:eastAsia="Times New Roman" w:hAnsi="Calibri Light" w:cs="Calibri Light"/>
          <w:b/>
          <w:lang w:val="lt-LT" w:eastAsia="lt-LT"/>
        </w:rPr>
      </w:pPr>
    </w:p>
    <w:p w14:paraId="26DE0D30" w14:textId="1803626B" w:rsidR="00BB3972" w:rsidRPr="00BB3972" w:rsidRDefault="00BB3972" w:rsidP="00BB3972">
      <w:pPr>
        <w:spacing w:after="0" w:line="240" w:lineRule="auto"/>
        <w:contextualSpacing/>
        <w:mirrorIndents/>
        <w:jc w:val="center"/>
        <w:rPr>
          <w:rFonts w:ascii="Calibri Light" w:eastAsia="Times New Roman" w:hAnsi="Calibri Light" w:cs="Calibri Light"/>
          <w:lang w:val="lt-LT" w:eastAsia="lt-LT"/>
        </w:rPr>
      </w:pPr>
      <w:r w:rsidRPr="00BB3972">
        <w:rPr>
          <w:rFonts w:ascii="Calibri Light" w:eastAsia="Times New Roman" w:hAnsi="Calibri Light" w:cs="Calibri Light"/>
          <w:b/>
          <w:bCs/>
          <w:lang w:val="lt-LT" w:eastAsia="lt-LT"/>
        </w:rPr>
        <w:t>SPECIALIZUOTŲ LABORATORINIŲ TYRIMŲ ATLIKIMO (UŽ ĮSTAIGOS RIBŲ) PASLAUG</w:t>
      </w:r>
      <w:r w:rsidR="00074121">
        <w:rPr>
          <w:rFonts w:ascii="Calibri Light" w:eastAsia="Times New Roman" w:hAnsi="Calibri Light" w:cs="Calibri Light"/>
          <w:b/>
          <w:bCs/>
          <w:lang w:val="lt-LT" w:eastAsia="lt-LT"/>
        </w:rPr>
        <w:t>OS</w:t>
      </w:r>
    </w:p>
    <w:p w14:paraId="2FACBA2A" w14:textId="1EFFCC00" w:rsidR="00BB3972" w:rsidRPr="00BB3972" w:rsidRDefault="00BB6129" w:rsidP="00BB3972">
      <w:pPr>
        <w:tabs>
          <w:tab w:val="left" w:pos="851"/>
        </w:tabs>
        <w:suppressAutoHyphens/>
        <w:autoSpaceDN w:val="0"/>
        <w:spacing w:after="0" w:line="240" w:lineRule="auto"/>
        <w:jc w:val="left"/>
        <w:textAlignment w:val="baseline"/>
        <w:rPr>
          <w:rFonts w:ascii="Calibri Light" w:eastAsia="Times New Roman" w:hAnsi="Calibri Light" w:cs="Calibri Light"/>
          <w:b/>
          <w:bCs/>
          <w:color w:val="000000"/>
          <w:lang w:val="lt-LT" w:eastAsia="lt-LT"/>
        </w:rPr>
      </w:pPr>
      <w:r>
        <w:rPr>
          <w:rFonts w:ascii="Calibri Light" w:eastAsia="Times New Roman" w:hAnsi="Calibri Light" w:cs="Calibri Light"/>
          <w:b/>
          <w:bCs/>
          <w:color w:val="000000"/>
          <w:lang w:val="lt-LT" w:eastAsia="lt-LT"/>
        </w:rPr>
        <w:lastRenderedPageBreak/>
        <w:t xml:space="preserve">1 </w:t>
      </w:r>
      <w:r w:rsidR="00BB3972" w:rsidRPr="00BB3972">
        <w:rPr>
          <w:rFonts w:ascii="Calibri Light" w:eastAsia="Times New Roman" w:hAnsi="Calibri Light" w:cs="Calibri Light"/>
          <w:b/>
          <w:bCs/>
          <w:color w:val="000000"/>
          <w:lang w:val="lt-LT" w:eastAsia="lt-LT"/>
        </w:rPr>
        <w:t>lentelė.</w:t>
      </w:r>
    </w:p>
    <w:tbl>
      <w:tblPr>
        <w:tblW w:w="145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0064"/>
        <w:gridCol w:w="3628"/>
      </w:tblGrid>
      <w:tr w:rsidR="00BB3972" w:rsidRPr="00BB3972" w14:paraId="64E78AEC" w14:textId="77777777" w:rsidTr="00BB3972">
        <w:trPr>
          <w:trHeight w:val="359"/>
        </w:trPr>
        <w:tc>
          <w:tcPr>
            <w:tcW w:w="817" w:type="dxa"/>
            <w:shd w:val="clear" w:color="auto" w:fill="F2F2F2"/>
          </w:tcPr>
          <w:p w14:paraId="106E9AED" w14:textId="77777777" w:rsidR="00BB3972" w:rsidRPr="00BB3972" w:rsidRDefault="00BB3972" w:rsidP="00BB3972">
            <w:pPr>
              <w:spacing w:after="0" w:line="240" w:lineRule="auto"/>
              <w:jc w:val="center"/>
              <w:rPr>
                <w:rFonts w:ascii="Calibri Light" w:eastAsia="Times New Roman" w:hAnsi="Calibri Light" w:cs="Calibri Light"/>
                <w:color w:val="000000"/>
                <w:sz w:val="20"/>
                <w:szCs w:val="20"/>
                <w:lang w:val="lt-LT" w:eastAsia="lt-LT"/>
              </w:rPr>
            </w:pPr>
            <w:r w:rsidRPr="00BB3972">
              <w:rPr>
                <w:rFonts w:ascii="Calibri Light" w:eastAsia="Times New Roman" w:hAnsi="Calibri Light" w:cs="Calibri Light"/>
                <w:b/>
                <w:bCs/>
                <w:color w:val="000000"/>
                <w:sz w:val="20"/>
                <w:szCs w:val="20"/>
                <w:lang w:val="lt-LT" w:eastAsia="lt-LT"/>
              </w:rPr>
              <w:t>Eilės Nr.</w:t>
            </w:r>
          </w:p>
        </w:tc>
        <w:tc>
          <w:tcPr>
            <w:tcW w:w="10064" w:type="dxa"/>
            <w:shd w:val="clear" w:color="auto" w:fill="F2F2F2"/>
          </w:tcPr>
          <w:p w14:paraId="7E3A3C60" w14:textId="77777777" w:rsidR="00BB3972" w:rsidRPr="00BB3972" w:rsidRDefault="00BB3972" w:rsidP="00BB3972">
            <w:pPr>
              <w:spacing w:after="0" w:line="240" w:lineRule="auto"/>
              <w:jc w:val="center"/>
              <w:rPr>
                <w:rFonts w:ascii="Calibri Light" w:eastAsia="Times New Roman" w:hAnsi="Calibri Light" w:cs="Calibri Light"/>
                <w:color w:val="000000"/>
                <w:sz w:val="20"/>
                <w:szCs w:val="20"/>
                <w:lang w:val="lt-LT" w:eastAsia="lt-LT"/>
              </w:rPr>
            </w:pPr>
            <w:r w:rsidRPr="00BB3972">
              <w:rPr>
                <w:rFonts w:ascii="Calibri Light" w:eastAsia="Times New Roman" w:hAnsi="Calibri Light" w:cs="Calibri Light"/>
                <w:b/>
                <w:bCs/>
                <w:color w:val="000000"/>
                <w:sz w:val="20"/>
                <w:szCs w:val="20"/>
                <w:lang w:val="lt-LT" w:eastAsia="lt-LT"/>
              </w:rPr>
              <w:t>Tyrimo pavadinimas</w:t>
            </w:r>
          </w:p>
        </w:tc>
        <w:tc>
          <w:tcPr>
            <w:tcW w:w="3628" w:type="dxa"/>
            <w:shd w:val="clear" w:color="auto" w:fill="F2F2F2"/>
          </w:tcPr>
          <w:p w14:paraId="1B2B3D9E" w14:textId="77777777" w:rsidR="00BB3972" w:rsidRPr="00BB3972" w:rsidRDefault="00BB3972" w:rsidP="00BB3972">
            <w:pPr>
              <w:spacing w:after="0" w:line="240" w:lineRule="auto"/>
              <w:jc w:val="center"/>
              <w:rPr>
                <w:rFonts w:ascii="Calibri Light" w:eastAsia="Times New Roman" w:hAnsi="Calibri Light" w:cs="Calibri Light"/>
                <w:color w:val="000000"/>
                <w:sz w:val="20"/>
                <w:szCs w:val="20"/>
                <w:lang w:val="lt-LT" w:eastAsia="lt-LT"/>
              </w:rPr>
            </w:pPr>
            <w:r w:rsidRPr="00BB3972">
              <w:rPr>
                <w:rFonts w:ascii="Calibri Light" w:eastAsia="Times New Roman" w:hAnsi="Calibri Light" w:cs="Calibri Light"/>
                <w:b/>
                <w:bCs/>
                <w:color w:val="000000"/>
                <w:sz w:val="20"/>
                <w:szCs w:val="20"/>
                <w:lang w:val="lt-LT" w:eastAsia="lt-LT"/>
              </w:rPr>
              <w:t>Atlikimo ir gautų paslaugų (laboratorinių tyrimų) rezultatų pristatymo laikas (ne ilgesnis)</w:t>
            </w:r>
          </w:p>
        </w:tc>
      </w:tr>
      <w:tr w:rsidR="00BB3972" w:rsidRPr="00BB3972" w14:paraId="4663F838" w14:textId="77777777" w:rsidTr="00CF75D9">
        <w:trPr>
          <w:trHeight w:val="359"/>
        </w:trPr>
        <w:tc>
          <w:tcPr>
            <w:tcW w:w="14509" w:type="dxa"/>
            <w:gridSpan w:val="3"/>
            <w:shd w:val="clear" w:color="auto" w:fill="auto"/>
            <w:vAlign w:val="center"/>
          </w:tcPr>
          <w:p w14:paraId="21C9663D"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b/>
                <w:bCs/>
                <w:color w:val="000000"/>
                <w:lang w:val="lt-LT" w:eastAsia="lt-LT"/>
              </w:rPr>
              <w:t xml:space="preserve">I POD </w:t>
            </w:r>
            <w:r w:rsidRPr="00BB3972">
              <w:rPr>
                <w:rFonts w:ascii="Calibri Light" w:eastAsia="Times New Roman" w:hAnsi="Calibri Light" w:cs="Calibri Light"/>
                <w:b/>
                <w:bCs/>
                <w:lang w:val="lt-LT" w:eastAsia="lt-LT"/>
              </w:rPr>
              <w:t>CITOLOGINIAI TYRIMAI</w:t>
            </w:r>
          </w:p>
        </w:tc>
      </w:tr>
      <w:tr w:rsidR="00BB3972" w:rsidRPr="00BB3972" w14:paraId="02F80149" w14:textId="77777777" w:rsidTr="00CF75D9">
        <w:trPr>
          <w:trHeight w:val="359"/>
        </w:trPr>
        <w:tc>
          <w:tcPr>
            <w:tcW w:w="817" w:type="dxa"/>
            <w:shd w:val="clear" w:color="auto" w:fill="auto"/>
            <w:vAlign w:val="center"/>
          </w:tcPr>
          <w:p w14:paraId="04364FD1" w14:textId="77777777" w:rsidR="00BB3972" w:rsidRPr="00BB3972" w:rsidRDefault="00BB3972" w:rsidP="00BB3972">
            <w:pPr>
              <w:numPr>
                <w:ilvl w:val="0"/>
                <w:numId w:val="22"/>
              </w:numPr>
              <w:spacing w:after="0" w:line="240" w:lineRule="auto"/>
              <w:ind w:left="0" w:firstLine="0"/>
              <w:contextualSpacing/>
              <w:jc w:val="center"/>
              <w:rPr>
                <w:rFonts w:ascii="Calibri Light" w:eastAsia="Times New Roman" w:hAnsi="Calibri Light" w:cs="Calibri Light"/>
                <w:color w:val="000000"/>
                <w:lang w:val="lt-LT" w:eastAsia="lt-LT"/>
              </w:rPr>
            </w:pPr>
          </w:p>
        </w:tc>
        <w:tc>
          <w:tcPr>
            <w:tcW w:w="10064" w:type="dxa"/>
            <w:shd w:val="clear" w:color="auto" w:fill="FFFFFF"/>
          </w:tcPr>
          <w:p w14:paraId="32A0C5BD" w14:textId="77777777" w:rsidR="00BB3972" w:rsidRPr="00BB3972" w:rsidRDefault="00BB3972" w:rsidP="00BB3972">
            <w:pPr>
              <w:spacing w:after="0" w:line="240" w:lineRule="auto"/>
              <w:jc w:val="left"/>
              <w:rPr>
                <w:rFonts w:ascii="Calibri Light" w:eastAsia="Times New Roman" w:hAnsi="Calibri Light" w:cs="Calibri Light"/>
                <w:color w:val="000000"/>
                <w:lang w:eastAsia="lt-LT"/>
              </w:rPr>
            </w:pPr>
            <w:r w:rsidRPr="00BB3972">
              <w:rPr>
                <w:rFonts w:ascii="Calibri Light" w:eastAsia="Times New Roman" w:hAnsi="Calibri Light" w:cs="Calibri Light"/>
                <w:color w:val="000000"/>
                <w:lang w:val="lt-LT" w:eastAsia="lt-LT"/>
              </w:rPr>
              <w:t>Gimdos kaklelio nuograndų citologinis tyrimas (Papanicolaou) (programinis)</w:t>
            </w:r>
          </w:p>
        </w:tc>
        <w:tc>
          <w:tcPr>
            <w:tcW w:w="3628" w:type="dxa"/>
            <w:shd w:val="clear" w:color="auto" w:fill="auto"/>
            <w:vAlign w:val="center"/>
          </w:tcPr>
          <w:p w14:paraId="5CCEC212"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5-7 d. d.</w:t>
            </w:r>
          </w:p>
        </w:tc>
      </w:tr>
      <w:tr w:rsidR="00BB3972" w:rsidRPr="00BB3972" w14:paraId="2CBBCE19" w14:textId="77777777" w:rsidTr="00CF75D9">
        <w:trPr>
          <w:trHeight w:val="359"/>
        </w:trPr>
        <w:tc>
          <w:tcPr>
            <w:tcW w:w="817" w:type="dxa"/>
            <w:shd w:val="clear" w:color="auto" w:fill="auto"/>
            <w:vAlign w:val="center"/>
          </w:tcPr>
          <w:p w14:paraId="7F5611B3" w14:textId="77777777" w:rsidR="00BB3972" w:rsidRPr="00BB3972" w:rsidRDefault="00BB3972" w:rsidP="00BB3972">
            <w:pPr>
              <w:numPr>
                <w:ilvl w:val="0"/>
                <w:numId w:val="22"/>
              </w:numPr>
              <w:spacing w:after="0" w:line="240" w:lineRule="auto"/>
              <w:ind w:left="0" w:firstLine="0"/>
              <w:contextualSpacing/>
              <w:jc w:val="center"/>
              <w:rPr>
                <w:rFonts w:ascii="Calibri Light" w:eastAsia="Times New Roman" w:hAnsi="Calibri Light" w:cs="Calibri Light"/>
                <w:color w:val="000000"/>
                <w:lang w:val="lt-LT" w:eastAsia="lt-LT"/>
              </w:rPr>
            </w:pPr>
          </w:p>
        </w:tc>
        <w:tc>
          <w:tcPr>
            <w:tcW w:w="10064" w:type="dxa"/>
            <w:shd w:val="clear" w:color="auto" w:fill="FFFFFF"/>
          </w:tcPr>
          <w:p w14:paraId="23F20B79" w14:textId="77777777" w:rsidR="00BB3972" w:rsidRPr="00BB3972" w:rsidRDefault="00BB3972" w:rsidP="00BB3972">
            <w:pPr>
              <w:spacing w:after="0" w:line="240" w:lineRule="auto"/>
              <w:jc w:val="left"/>
              <w:rPr>
                <w:rFonts w:ascii="Calibri Light" w:eastAsia="Times New Roman" w:hAnsi="Calibri Light" w:cs="Calibri Light"/>
                <w:color w:val="000000"/>
                <w:lang w:eastAsia="lt-LT"/>
              </w:rPr>
            </w:pPr>
            <w:r w:rsidRPr="00BB3972">
              <w:rPr>
                <w:rFonts w:ascii="Calibri Light" w:eastAsia="Times New Roman" w:hAnsi="Calibri Light" w:cs="Calibri Light"/>
                <w:color w:val="000000"/>
                <w:lang w:val="lt-LT" w:eastAsia="lt-LT"/>
              </w:rPr>
              <w:t>Gimdos kaklelio nuograndų citologinis tyrimas (Papanicolaou)</w:t>
            </w:r>
          </w:p>
        </w:tc>
        <w:tc>
          <w:tcPr>
            <w:tcW w:w="3628" w:type="dxa"/>
            <w:shd w:val="clear" w:color="auto" w:fill="auto"/>
            <w:vAlign w:val="center"/>
          </w:tcPr>
          <w:p w14:paraId="17AEECB6"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5-7 d. d.</w:t>
            </w:r>
          </w:p>
        </w:tc>
      </w:tr>
      <w:tr w:rsidR="00BB3972" w:rsidRPr="00BB3972" w14:paraId="6216D174" w14:textId="77777777" w:rsidTr="00CF75D9">
        <w:trPr>
          <w:trHeight w:val="359"/>
        </w:trPr>
        <w:tc>
          <w:tcPr>
            <w:tcW w:w="817" w:type="dxa"/>
            <w:shd w:val="clear" w:color="auto" w:fill="auto"/>
            <w:vAlign w:val="center"/>
          </w:tcPr>
          <w:p w14:paraId="3BDE4F9A" w14:textId="77777777" w:rsidR="00BB3972" w:rsidRPr="00BB3972" w:rsidRDefault="00BB3972" w:rsidP="00BB3972">
            <w:pPr>
              <w:numPr>
                <w:ilvl w:val="0"/>
                <w:numId w:val="22"/>
              </w:numPr>
              <w:spacing w:after="0" w:line="240" w:lineRule="auto"/>
              <w:ind w:left="0" w:firstLine="0"/>
              <w:contextualSpacing/>
              <w:jc w:val="center"/>
              <w:rPr>
                <w:rFonts w:ascii="Calibri Light" w:eastAsia="Times New Roman" w:hAnsi="Calibri Light" w:cs="Calibri Light"/>
                <w:color w:val="000000"/>
                <w:lang w:val="lt-LT" w:eastAsia="lt-LT"/>
              </w:rPr>
            </w:pPr>
          </w:p>
        </w:tc>
        <w:tc>
          <w:tcPr>
            <w:tcW w:w="10064" w:type="dxa"/>
            <w:shd w:val="clear" w:color="auto" w:fill="FFFFFF"/>
          </w:tcPr>
          <w:p w14:paraId="5AA09B77"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Gimdos kaklelio nuograndų citologinis tyrimas skystųjų terpių būdu (programinis)</w:t>
            </w:r>
          </w:p>
        </w:tc>
        <w:tc>
          <w:tcPr>
            <w:tcW w:w="3628" w:type="dxa"/>
            <w:shd w:val="clear" w:color="auto" w:fill="auto"/>
            <w:vAlign w:val="center"/>
          </w:tcPr>
          <w:p w14:paraId="5E78F9DF"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5-7 d. d.</w:t>
            </w:r>
          </w:p>
        </w:tc>
      </w:tr>
      <w:tr w:rsidR="00BB3972" w:rsidRPr="00BB3972" w14:paraId="19D1C0E9" w14:textId="77777777" w:rsidTr="00CF75D9">
        <w:trPr>
          <w:trHeight w:val="359"/>
        </w:trPr>
        <w:tc>
          <w:tcPr>
            <w:tcW w:w="817" w:type="dxa"/>
            <w:shd w:val="clear" w:color="auto" w:fill="auto"/>
            <w:vAlign w:val="center"/>
          </w:tcPr>
          <w:p w14:paraId="206E2922" w14:textId="77777777" w:rsidR="00BB3972" w:rsidRPr="00BB3972" w:rsidRDefault="00BB3972" w:rsidP="00BB3972">
            <w:pPr>
              <w:numPr>
                <w:ilvl w:val="0"/>
                <w:numId w:val="22"/>
              </w:numPr>
              <w:spacing w:after="0" w:line="240" w:lineRule="auto"/>
              <w:ind w:left="0" w:firstLine="0"/>
              <w:contextualSpacing/>
              <w:jc w:val="center"/>
              <w:rPr>
                <w:rFonts w:ascii="Calibri Light" w:eastAsia="Times New Roman" w:hAnsi="Calibri Light" w:cs="Calibri Light"/>
                <w:color w:val="000000"/>
                <w:lang w:val="lt-LT" w:eastAsia="lt-LT"/>
              </w:rPr>
            </w:pPr>
          </w:p>
        </w:tc>
        <w:tc>
          <w:tcPr>
            <w:tcW w:w="10064" w:type="dxa"/>
            <w:shd w:val="clear" w:color="auto" w:fill="FFFFFF"/>
          </w:tcPr>
          <w:p w14:paraId="3D2CB699"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Gimdos kaklelio nuograndų citologinis tyrimas skystųjų terpių būdu</w:t>
            </w:r>
          </w:p>
        </w:tc>
        <w:tc>
          <w:tcPr>
            <w:tcW w:w="3628" w:type="dxa"/>
            <w:shd w:val="clear" w:color="auto" w:fill="auto"/>
            <w:vAlign w:val="center"/>
          </w:tcPr>
          <w:p w14:paraId="7765DCBA"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5-7 d. d.</w:t>
            </w:r>
          </w:p>
        </w:tc>
      </w:tr>
      <w:tr w:rsidR="00BB3972" w:rsidRPr="00BB3972" w14:paraId="4ED6F952" w14:textId="77777777" w:rsidTr="00CF75D9">
        <w:trPr>
          <w:trHeight w:val="359"/>
        </w:trPr>
        <w:tc>
          <w:tcPr>
            <w:tcW w:w="817" w:type="dxa"/>
            <w:shd w:val="clear" w:color="auto" w:fill="auto"/>
            <w:vAlign w:val="center"/>
          </w:tcPr>
          <w:p w14:paraId="1EE26F82" w14:textId="77777777" w:rsidR="00BB3972" w:rsidRPr="00BB3972" w:rsidRDefault="00BB3972" w:rsidP="00BB3972">
            <w:pPr>
              <w:numPr>
                <w:ilvl w:val="0"/>
                <w:numId w:val="22"/>
              </w:numPr>
              <w:spacing w:after="0" w:line="240" w:lineRule="auto"/>
              <w:ind w:left="0" w:firstLine="0"/>
              <w:contextualSpacing/>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w:t>
            </w:r>
          </w:p>
        </w:tc>
        <w:tc>
          <w:tcPr>
            <w:tcW w:w="10064" w:type="dxa"/>
            <w:shd w:val="clear" w:color="auto" w:fill="FFFFFF"/>
          </w:tcPr>
          <w:p w14:paraId="6FDC7EED"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14-os aukštos rizikos ŽPV tipų genotipų nustatymo panelis (16, 18, 31, 33, 35, 39, 45, 51, 52, 56, 58, 59, 66, 68 turi būti išdiferencijuoti)</w:t>
            </w:r>
          </w:p>
        </w:tc>
        <w:tc>
          <w:tcPr>
            <w:tcW w:w="3628" w:type="dxa"/>
            <w:shd w:val="clear" w:color="auto" w:fill="auto"/>
            <w:vAlign w:val="center"/>
          </w:tcPr>
          <w:p w14:paraId="78FE4CD8"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5-7 d. d.</w:t>
            </w:r>
          </w:p>
        </w:tc>
      </w:tr>
      <w:tr w:rsidR="00BB3972" w:rsidRPr="00BB3972" w14:paraId="542F54AE" w14:textId="77777777" w:rsidTr="00CF75D9">
        <w:trPr>
          <w:trHeight w:val="359"/>
        </w:trPr>
        <w:tc>
          <w:tcPr>
            <w:tcW w:w="817" w:type="dxa"/>
            <w:shd w:val="clear" w:color="auto" w:fill="auto"/>
            <w:vAlign w:val="center"/>
          </w:tcPr>
          <w:p w14:paraId="2827AC90" w14:textId="77777777" w:rsidR="00BB3972" w:rsidRPr="00BB3972" w:rsidRDefault="00BB3972" w:rsidP="00BB3972">
            <w:pPr>
              <w:numPr>
                <w:ilvl w:val="0"/>
                <w:numId w:val="22"/>
              </w:numPr>
              <w:spacing w:after="0" w:line="240" w:lineRule="auto"/>
              <w:ind w:left="0" w:firstLine="0"/>
              <w:contextualSpacing/>
              <w:jc w:val="center"/>
              <w:rPr>
                <w:rFonts w:ascii="Calibri Light" w:eastAsia="Times New Roman" w:hAnsi="Calibri Light" w:cs="Calibri Light"/>
                <w:color w:val="000000"/>
                <w:lang w:val="lt-LT" w:eastAsia="lt-LT"/>
              </w:rPr>
            </w:pPr>
          </w:p>
        </w:tc>
        <w:tc>
          <w:tcPr>
            <w:tcW w:w="10064" w:type="dxa"/>
            <w:shd w:val="clear" w:color="auto" w:fill="FFFFFF"/>
          </w:tcPr>
          <w:p w14:paraId="1513C7C3"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14-os aukštos rizikos ŽPV tipų genotipų nustatymo panelis (16, 18, 31, 33, 35, 39, 45, 51, 52, 56, 58, 59, 66, 68 turi būti išdiferencijuoti) (programiniai)</w:t>
            </w:r>
          </w:p>
        </w:tc>
        <w:tc>
          <w:tcPr>
            <w:tcW w:w="3628" w:type="dxa"/>
            <w:shd w:val="clear" w:color="auto" w:fill="auto"/>
            <w:vAlign w:val="center"/>
          </w:tcPr>
          <w:p w14:paraId="32E34734"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5-7 d. d.</w:t>
            </w:r>
          </w:p>
        </w:tc>
      </w:tr>
      <w:tr w:rsidR="00BB3972" w:rsidRPr="00BB3972" w14:paraId="76CA032A" w14:textId="77777777" w:rsidTr="00CF75D9">
        <w:trPr>
          <w:trHeight w:val="330"/>
        </w:trPr>
        <w:tc>
          <w:tcPr>
            <w:tcW w:w="14509" w:type="dxa"/>
            <w:gridSpan w:val="3"/>
            <w:shd w:val="clear" w:color="auto" w:fill="auto"/>
            <w:vAlign w:val="center"/>
          </w:tcPr>
          <w:p w14:paraId="36D0794B"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b/>
                <w:bCs/>
                <w:color w:val="000000"/>
                <w:lang w:val="lt-LT" w:eastAsia="lt-LT"/>
              </w:rPr>
              <w:t>II POD MIKROBIOLOGINIAI TYRIMAI</w:t>
            </w:r>
          </w:p>
        </w:tc>
      </w:tr>
      <w:tr w:rsidR="00BB3972" w:rsidRPr="00BB3972" w14:paraId="5D6753CA" w14:textId="77777777" w:rsidTr="00CF75D9">
        <w:trPr>
          <w:trHeight w:val="330"/>
        </w:trPr>
        <w:tc>
          <w:tcPr>
            <w:tcW w:w="817" w:type="dxa"/>
            <w:shd w:val="clear" w:color="auto" w:fill="auto"/>
            <w:vAlign w:val="center"/>
          </w:tcPr>
          <w:p w14:paraId="3EE8690E" w14:textId="77777777" w:rsidR="00BB3972" w:rsidRPr="00BB3972" w:rsidRDefault="00BB3972" w:rsidP="00BB3972">
            <w:pPr>
              <w:numPr>
                <w:ilvl w:val="0"/>
                <w:numId w:val="23"/>
              </w:numPr>
              <w:spacing w:after="0" w:line="240" w:lineRule="auto"/>
              <w:ind w:left="0" w:firstLine="0"/>
              <w:contextualSpacing/>
              <w:jc w:val="center"/>
              <w:rPr>
                <w:rFonts w:ascii="Calibri Light" w:eastAsia="Times New Roman" w:hAnsi="Calibri Light" w:cs="Calibri Light"/>
                <w:color w:val="000000"/>
                <w:lang w:val="lt-LT" w:eastAsia="lt-LT"/>
              </w:rPr>
            </w:pPr>
          </w:p>
        </w:tc>
        <w:tc>
          <w:tcPr>
            <w:tcW w:w="10064" w:type="dxa"/>
            <w:shd w:val="clear" w:color="auto" w:fill="auto"/>
            <w:vAlign w:val="center"/>
          </w:tcPr>
          <w:p w14:paraId="75130F3B"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Mikroorganizmo identifikavimas automatizuotu būdu</w:t>
            </w:r>
          </w:p>
        </w:tc>
        <w:tc>
          <w:tcPr>
            <w:tcW w:w="3628" w:type="dxa"/>
            <w:shd w:val="clear" w:color="auto" w:fill="auto"/>
            <w:vAlign w:val="center"/>
          </w:tcPr>
          <w:p w14:paraId="773C3FC5"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3-5 d. d.</w:t>
            </w:r>
          </w:p>
        </w:tc>
      </w:tr>
      <w:tr w:rsidR="00BB3972" w:rsidRPr="00BB3972" w14:paraId="3368DB7D" w14:textId="77777777" w:rsidTr="00CF75D9">
        <w:trPr>
          <w:trHeight w:val="330"/>
        </w:trPr>
        <w:tc>
          <w:tcPr>
            <w:tcW w:w="817" w:type="dxa"/>
            <w:shd w:val="clear" w:color="auto" w:fill="auto"/>
            <w:vAlign w:val="center"/>
          </w:tcPr>
          <w:p w14:paraId="60064386" w14:textId="77777777" w:rsidR="00BB3972" w:rsidRPr="00BB3972" w:rsidRDefault="00BB3972" w:rsidP="00BB3972">
            <w:pPr>
              <w:numPr>
                <w:ilvl w:val="0"/>
                <w:numId w:val="23"/>
              </w:numPr>
              <w:spacing w:after="0" w:line="240" w:lineRule="auto"/>
              <w:ind w:left="0" w:firstLine="0"/>
              <w:contextualSpacing/>
              <w:jc w:val="center"/>
              <w:rPr>
                <w:rFonts w:ascii="Calibri Light" w:eastAsia="Times New Roman" w:hAnsi="Calibri Light" w:cs="Calibri Light"/>
                <w:color w:val="000000"/>
                <w:lang w:val="lt-LT" w:eastAsia="lt-LT"/>
              </w:rPr>
            </w:pPr>
          </w:p>
        </w:tc>
        <w:tc>
          <w:tcPr>
            <w:tcW w:w="10064" w:type="dxa"/>
            <w:shd w:val="clear" w:color="auto" w:fill="auto"/>
            <w:vAlign w:val="center"/>
          </w:tcPr>
          <w:p w14:paraId="6B594F08"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Kraujo pasėlis (aerobams ir anaerobams nustatyti automatizuotu būdu) neigiamas</w:t>
            </w:r>
          </w:p>
        </w:tc>
        <w:tc>
          <w:tcPr>
            <w:tcW w:w="3628" w:type="dxa"/>
            <w:shd w:val="clear" w:color="auto" w:fill="auto"/>
            <w:vAlign w:val="center"/>
          </w:tcPr>
          <w:p w14:paraId="5C39E090"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3-5 d. d.</w:t>
            </w:r>
          </w:p>
        </w:tc>
      </w:tr>
      <w:tr w:rsidR="00BB3972" w:rsidRPr="00BB3972" w14:paraId="600C0D38" w14:textId="77777777" w:rsidTr="00CF75D9">
        <w:trPr>
          <w:trHeight w:val="330"/>
        </w:trPr>
        <w:tc>
          <w:tcPr>
            <w:tcW w:w="817" w:type="dxa"/>
            <w:shd w:val="clear" w:color="auto" w:fill="auto"/>
            <w:vAlign w:val="center"/>
          </w:tcPr>
          <w:p w14:paraId="58B928D2" w14:textId="77777777" w:rsidR="00BB3972" w:rsidRPr="00BB3972" w:rsidRDefault="00BB3972" w:rsidP="00BB3972">
            <w:pPr>
              <w:numPr>
                <w:ilvl w:val="0"/>
                <w:numId w:val="23"/>
              </w:numPr>
              <w:spacing w:after="0" w:line="240" w:lineRule="auto"/>
              <w:ind w:left="0" w:firstLine="0"/>
              <w:contextualSpacing/>
              <w:jc w:val="center"/>
              <w:rPr>
                <w:rFonts w:ascii="Calibri Light" w:eastAsia="Times New Roman" w:hAnsi="Calibri Light" w:cs="Calibri Light"/>
                <w:color w:val="000000"/>
                <w:lang w:val="lt-LT" w:eastAsia="lt-LT"/>
              </w:rPr>
            </w:pPr>
          </w:p>
        </w:tc>
        <w:tc>
          <w:tcPr>
            <w:tcW w:w="10064" w:type="dxa"/>
            <w:shd w:val="clear" w:color="auto" w:fill="auto"/>
            <w:vAlign w:val="center"/>
          </w:tcPr>
          <w:p w14:paraId="525FD508"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Pasėlis B grupės beta- hemolizinių streptokokų nustatymui</w:t>
            </w:r>
          </w:p>
        </w:tc>
        <w:tc>
          <w:tcPr>
            <w:tcW w:w="3628" w:type="dxa"/>
            <w:shd w:val="clear" w:color="auto" w:fill="auto"/>
            <w:vAlign w:val="center"/>
          </w:tcPr>
          <w:p w14:paraId="417C7E74"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3-5 d. d.</w:t>
            </w:r>
          </w:p>
        </w:tc>
      </w:tr>
      <w:tr w:rsidR="00BB3972" w:rsidRPr="00BB3972" w14:paraId="060C1AF8" w14:textId="77777777" w:rsidTr="00CF75D9">
        <w:trPr>
          <w:trHeight w:val="330"/>
        </w:trPr>
        <w:tc>
          <w:tcPr>
            <w:tcW w:w="817" w:type="dxa"/>
            <w:shd w:val="clear" w:color="auto" w:fill="auto"/>
            <w:vAlign w:val="center"/>
          </w:tcPr>
          <w:p w14:paraId="4963F875" w14:textId="77777777" w:rsidR="00BB3972" w:rsidRPr="00BB3972" w:rsidRDefault="00BB3972" w:rsidP="00BB3972">
            <w:pPr>
              <w:numPr>
                <w:ilvl w:val="0"/>
                <w:numId w:val="23"/>
              </w:numPr>
              <w:spacing w:after="0" w:line="240" w:lineRule="auto"/>
              <w:ind w:left="0" w:firstLine="0"/>
              <w:contextualSpacing/>
              <w:jc w:val="center"/>
              <w:rPr>
                <w:rFonts w:ascii="Calibri Light" w:eastAsia="Times New Roman" w:hAnsi="Calibri Light" w:cs="Calibri Light"/>
                <w:color w:val="000000"/>
                <w:lang w:val="lt-LT" w:eastAsia="lt-LT"/>
              </w:rPr>
            </w:pPr>
          </w:p>
        </w:tc>
        <w:tc>
          <w:tcPr>
            <w:tcW w:w="10064" w:type="dxa"/>
            <w:shd w:val="clear" w:color="auto" w:fill="auto"/>
            <w:vAlign w:val="center"/>
          </w:tcPr>
          <w:p w14:paraId="1B3F758D"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Tepinėlio iš gerklų pasėlis hemoliziniams streptokokams nustatyti, neigiamas</w:t>
            </w:r>
          </w:p>
        </w:tc>
        <w:tc>
          <w:tcPr>
            <w:tcW w:w="3628" w:type="dxa"/>
            <w:shd w:val="clear" w:color="auto" w:fill="auto"/>
            <w:vAlign w:val="center"/>
          </w:tcPr>
          <w:p w14:paraId="6C8D5BEA"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3-5 d. d.</w:t>
            </w:r>
          </w:p>
        </w:tc>
      </w:tr>
      <w:tr w:rsidR="00BB3972" w:rsidRPr="00BB3972" w14:paraId="5641C13B" w14:textId="77777777" w:rsidTr="00CF75D9">
        <w:trPr>
          <w:trHeight w:val="330"/>
        </w:trPr>
        <w:tc>
          <w:tcPr>
            <w:tcW w:w="817" w:type="dxa"/>
            <w:shd w:val="clear" w:color="auto" w:fill="auto"/>
            <w:vAlign w:val="center"/>
          </w:tcPr>
          <w:p w14:paraId="1973526B" w14:textId="77777777" w:rsidR="00BB3972" w:rsidRPr="00BB3972" w:rsidRDefault="00BB3972" w:rsidP="00BB3972">
            <w:pPr>
              <w:numPr>
                <w:ilvl w:val="0"/>
                <w:numId w:val="23"/>
              </w:numPr>
              <w:spacing w:after="0" w:line="240" w:lineRule="auto"/>
              <w:ind w:left="0" w:firstLine="0"/>
              <w:contextualSpacing/>
              <w:jc w:val="center"/>
              <w:rPr>
                <w:rFonts w:ascii="Calibri Light" w:eastAsia="Times New Roman" w:hAnsi="Calibri Light" w:cs="Calibri Light"/>
                <w:color w:val="000000"/>
                <w:lang w:val="lt-LT" w:eastAsia="lt-LT"/>
              </w:rPr>
            </w:pPr>
          </w:p>
        </w:tc>
        <w:tc>
          <w:tcPr>
            <w:tcW w:w="10064" w:type="dxa"/>
            <w:shd w:val="clear" w:color="auto" w:fill="auto"/>
            <w:vAlign w:val="center"/>
          </w:tcPr>
          <w:p w14:paraId="782DA0CB"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Pasėlis gonokokams nustatyti, neigiamas</w:t>
            </w:r>
          </w:p>
        </w:tc>
        <w:tc>
          <w:tcPr>
            <w:tcW w:w="3628" w:type="dxa"/>
            <w:shd w:val="clear" w:color="auto" w:fill="auto"/>
            <w:vAlign w:val="center"/>
          </w:tcPr>
          <w:p w14:paraId="097E885B"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3-5 d. d.</w:t>
            </w:r>
          </w:p>
        </w:tc>
      </w:tr>
      <w:tr w:rsidR="00BB3972" w:rsidRPr="00BB3972" w14:paraId="5BE844D4" w14:textId="77777777" w:rsidTr="00CF75D9">
        <w:trPr>
          <w:trHeight w:val="330"/>
        </w:trPr>
        <w:tc>
          <w:tcPr>
            <w:tcW w:w="817" w:type="dxa"/>
            <w:shd w:val="clear" w:color="auto" w:fill="auto"/>
            <w:vAlign w:val="center"/>
          </w:tcPr>
          <w:p w14:paraId="339EDAC9" w14:textId="77777777" w:rsidR="00BB3972" w:rsidRPr="00BB3972" w:rsidRDefault="00BB3972" w:rsidP="00BB3972">
            <w:pPr>
              <w:numPr>
                <w:ilvl w:val="0"/>
                <w:numId w:val="23"/>
              </w:numPr>
              <w:spacing w:after="0" w:line="240" w:lineRule="auto"/>
              <w:ind w:left="0" w:firstLine="0"/>
              <w:contextualSpacing/>
              <w:jc w:val="center"/>
              <w:rPr>
                <w:rFonts w:ascii="Calibri Light" w:eastAsia="Times New Roman" w:hAnsi="Calibri Light" w:cs="Calibri Light"/>
                <w:color w:val="000000"/>
                <w:lang w:val="lt-LT" w:eastAsia="lt-LT"/>
              </w:rPr>
            </w:pPr>
          </w:p>
        </w:tc>
        <w:tc>
          <w:tcPr>
            <w:tcW w:w="10064" w:type="dxa"/>
            <w:shd w:val="clear" w:color="auto" w:fill="auto"/>
            <w:vAlign w:val="center"/>
          </w:tcPr>
          <w:p w14:paraId="703C2F80"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Pasėlis iš ryklės, neigiamas</w:t>
            </w:r>
          </w:p>
        </w:tc>
        <w:tc>
          <w:tcPr>
            <w:tcW w:w="3628" w:type="dxa"/>
            <w:shd w:val="clear" w:color="auto" w:fill="auto"/>
            <w:vAlign w:val="center"/>
          </w:tcPr>
          <w:p w14:paraId="4FF74393"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3-5 d. d.</w:t>
            </w:r>
          </w:p>
        </w:tc>
      </w:tr>
      <w:tr w:rsidR="00BB3972" w:rsidRPr="00BB3972" w14:paraId="67DB6140" w14:textId="77777777" w:rsidTr="00CF75D9">
        <w:trPr>
          <w:trHeight w:val="330"/>
        </w:trPr>
        <w:tc>
          <w:tcPr>
            <w:tcW w:w="817" w:type="dxa"/>
            <w:shd w:val="clear" w:color="auto" w:fill="auto"/>
            <w:vAlign w:val="center"/>
          </w:tcPr>
          <w:p w14:paraId="78A55E77" w14:textId="77777777" w:rsidR="00BB3972" w:rsidRPr="00BB3972" w:rsidRDefault="00BB3972" w:rsidP="00BB3972">
            <w:pPr>
              <w:numPr>
                <w:ilvl w:val="0"/>
                <w:numId w:val="23"/>
              </w:numPr>
              <w:spacing w:after="0" w:line="240" w:lineRule="auto"/>
              <w:ind w:left="0" w:firstLine="0"/>
              <w:contextualSpacing/>
              <w:jc w:val="center"/>
              <w:rPr>
                <w:rFonts w:ascii="Calibri Light" w:eastAsia="Times New Roman" w:hAnsi="Calibri Light" w:cs="Calibri Light"/>
                <w:color w:val="000000"/>
                <w:lang w:val="lt-LT" w:eastAsia="lt-LT"/>
              </w:rPr>
            </w:pPr>
          </w:p>
        </w:tc>
        <w:tc>
          <w:tcPr>
            <w:tcW w:w="10064" w:type="dxa"/>
            <w:shd w:val="clear" w:color="auto" w:fill="auto"/>
            <w:vAlign w:val="center"/>
          </w:tcPr>
          <w:p w14:paraId="7B25F92F"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Pasėlis nuo tonzilių, neigiamas</w:t>
            </w:r>
          </w:p>
        </w:tc>
        <w:tc>
          <w:tcPr>
            <w:tcW w:w="3628" w:type="dxa"/>
            <w:shd w:val="clear" w:color="auto" w:fill="auto"/>
            <w:vAlign w:val="center"/>
          </w:tcPr>
          <w:p w14:paraId="7AD566F3"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3-5 d. d.</w:t>
            </w:r>
          </w:p>
        </w:tc>
      </w:tr>
      <w:tr w:rsidR="00BB3972" w:rsidRPr="00BB3972" w14:paraId="0962ABEF" w14:textId="77777777" w:rsidTr="00CF75D9">
        <w:trPr>
          <w:trHeight w:val="330"/>
        </w:trPr>
        <w:tc>
          <w:tcPr>
            <w:tcW w:w="817" w:type="dxa"/>
            <w:shd w:val="clear" w:color="auto" w:fill="auto"/>
            <w:vAlign w:val="center"/>
          </w:tcPr>
          <w:p w14:paraId="662EC085" w14:textId="77777777" w:rsidR="00BB3972" w:rsidRPr="00BB3972" w:rsidRDefault="00BB3972" w:rsidP="00BB3972">
            <w:pPr>
              <w:numPr>
                <w:ilvl w:val="0"/>
                <w:numId w:val="23"/>
              </w:numPr>
              <w:spacing w:after="0" w:line="240" w:lineRule="auto"/>
              <w:ind w:left="0" w:firstLine="0"/>
              <w:contextualSpacing/>
              <w:jc w:val="center"/>
              <w:rPr>
                <w:rFonts w:ascii="Calibri Light" w:eastAsia="Times New Roman" w:hAnsi="Calibri Light" w:cs="Calibri Light"/>
                <w:color w:val="000000"/>
                <w:lang w:val="lt-LT" w:eastAsia="lt-LT"/>
              </w:rPr>
            </w:pPr>
          </w:p>
        </w:tc>
        <w:tc>
          <w:tcPr>
            <w:tcW w:w="10064" w:type="dxa"/>
            <w:shd w:val="clear" w:color="auto" w:fill="auto"/>
            <w:vAlign w:val="center"/>
          </w:tcPr>
          <w:p w14:paraId="2A9C9A37"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Pasėlis iš gerklės, neigiamas</w:t>
            </w:r>
          </w:p>
        </w:tc>
        <w:tc>
          <w:tcPr>
            <w:tcW w:w="3628" w:type="dxa"/>
            <w:shd w:val="clear" w:color="auto" w:fill="auto"/>
            <w:vAlign w:val="center"/>
          </w:tcPr>
          <w:p w14:paraId="54D4F909"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3-5 d. d.</w:t>
            </w:r>
          </w:p>
        </w:tc>
      </w:tr>
      <w:tr w:rsidR="00BB3972" w:rsidRPr="00BB3972" w14:paraId="7F0DB973" w14:textId="77777777" w:rsidTr="00CF75D9">
        <w:trPr>
          <w:trHeight w:val="330"/>
        </w:trPr>
        <w:tc>
          <w:tcPr>
            <w:tcW w:w="817" w:type="dxa"/>
            <w:shd w:val="clear" w:color="auto" w:fill="auto"/>
            <w:vAlign w:val="center"/>
          </w:tcPr>
          <w:p w14:paraId="296AA540" w14:textId="77777777" w:rsidR="00BB3972" w:rsidRPr="00BB3972" w:rsidRDefault="00BB3972" w:rsidP="00BB3972">
            <w:pPr>
              <w:numPr>
                <w:ilvl w:val="0"/>
                <w:numId w:val="23"/>
              </w:numPr>
              <w:spacing w:after="0" w:line="240" w:lineRule="auto"/>
              <w:ind w:left="0" w:firstLine="0"/>
              <w:contextualSpacing/>
              <w:jc w:val="left"/>
              <w:rPr>
                <w:rFonts w:ascii="Calibri Light" w:eastAsia="Times New Roman" w:hAnsi="Calibri Light" w:cs="Calibri Light"/>
                <w:color w:val="000000"/>
                <w:lang w:val="lt-LT" w:eastAsia="lt-LT"/>
              </w:rPr>
            </w:pPr>
          </w:p>
        </w:tc>
        <w:tc>
          <w:tcPr>
            <w:tcW w:w="10064" w:type="dxa"/>
            <w:shd w:val="clear" w:color="auto" w:fill="auto"/>
            <w:vAlign w:val="center"/>
          </w:tcPr>
          <w:p w14:paraId="7B524F47"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Pasėlis iš žaizdos, neigiamas</w:t>
            </w:r>
          </w:p>
        </w:tc>
        <w:tc>
          <w:tcPr>
            <w:tcW w:w="3628" w:type="dxa"/>
            <w:shd w:val="clear" w:color="auto" w:fill="auto"/>
            <w:vAlign w:val="center"/>
          </w:tcPr>
          <w:p w14:paraId="1FB85E7E"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3-5 d. d.</w:t>
            </w:r>
          </w:p>
        </w:tc>
      </w:tr>
      <w:tr w:rsidR="00BB3972" w:rsidRPr="00BB3972" w14:paraId="265990E0" w14:textId="77777777" w:rsidTr="00CF75D9">
        <w:trPr>
          <w:trHeight w:val="330"/>
        </w:trPr>
        <w:tc>
          <w:tcPr>
            <w:tcW w:w="817" w:type="dxa"/>
            <w:shd w:val="clear" w:color="auto" w:fill="auto"/>
            <w:vAlign w:val="center"/>
          </w:tcPr>
          <w:p w14:paraId="4C905B06" w14:textId="77777777" w:rsidR="00BB3972" w:rsidRPr="00BB3972" w:rsidRDefault="00BB3972" w:rsidP="00BB3972">
            <w:pPr>
              <w:numPr>
                <w:ilvl w:val="0"/>
                <w:numId w:val="23"/>
              </w:numPr>
              <w:spacing w:after="0" w:line="240" w:lineRule="auto"/>
              <w:ind w:left="0" w:firstLine="0"/>
              <w:contextualSpacing/>
              <w:jc w:val="left"/>
              <w:rPr>
                <w:rFonts w:ascii="Calibri Light" w:eastAsia="Times New Roman" w:hAnsi="Calibri Light" w:cs="Calibri Light"/>
                <w:color w:val="000000"/>
                <w:lang w:val="lt-LT" w:eastAsia="lt-LT"/>
              </w:rPr>
            </w:pPr>
          </w:p>
        </w:tc>
        <w:tc>
          <w:tcPr>
            <w:tcW w:w="10064" w:type="dxa"/>
            <w:shd w:val="clear" w:color="auto" w:fill="auto"/>
            <w:vAlign w:val="center"/>
          </w:tcPr>
          <w:p w14:paraId="5900E4E6"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Tepinėlis iš nosiaryklės, neigiamas</w:t>
            </w:r>
          </w:p>
        </w:tc>
        <w:tc>
          <w:tcPr>
            <w:tcW w:w="3628" w:type="dxa"/>
            <w:shd w:val="clear" w:color="auto" w:fill="auto"/>
            <w:vAlign w:val="center"/>
          </w:tcPr>
          <w:p w14:paraId="125A1EBA"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3-5 d. d.</w:t>
            </w:r>
          </w:p>
        </w:tc>
      </w:tr>
      <w:tr w:rsidR="00BB3972" w:rsidRPr="00BB3972" w14:paraId="725F7CD5" w14:textId="77777777" w:rsidTr="00CF75D9">
        <w:trPr>
          <w:trHeight w:val="330"/>
        </w:trPr>
        <w:tc>
          <w:tcPr>
            <w:tcW w:w="817" w:type="dxa"/>
            <w:shd w:val="clear" w:color="auto" w:fill="auto"/>
            <w:vAlign w:val="center"/>
          </w:tcPr>
          <w:p w14:paraId="5517A9E8" w14:textId="77777777" w:rsidR="00BB3972" w:rsidRPr="00BB3972" w:rsidRDefault="00BB3972" w:rsidP="00BB3972">
            <w:pPr>
              <w:numPr>
                <w:ilvl w:val="0"/>
                <w:numId w:val="23"/>
              </w:numPr>
              <w:spacing w:after="0" w:line="240" w:lineRule="auto"/>
              <w:ind w:left="0" w:firstLine="0"/>
              <w:contextualSpacing/>
              <w:jc w:val="left"/>
              <w:rPr>
                <w:rFonts w:ascii="Calibri Light" w:eastAsia="Times New Roman" w:hAnsi="Calibri Light" w:cs="Calibri Light"/>
                <w:color w:val="000000"/>
                <w:lang w:val="lt-LT" w:eastAsia="lt-LT"/>
              </w:rPr>
            </w:pPr>
          </w:p>
        </w:tc>
        <w:tc>
          <w:tcPr>
            <w:tcW w:w="10064" w:type="dxa"/>
            <w:shd w:val="clear" w:color="auto" w:fill="auto"/>
            <w:vAlign w:val="center"/>
          </w:tcPr>
          <w:p w14:paraId="07DDFC88"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Tepinėlių iš akių pasėlis, neigiamas</w:t>
            </w:r>
          </w:p>
        </w:tc>
        <w:tc>
          <w:tcPr>
            <w:tcW w:w="3628" w:type="dxa"/>
            <w:shd w:val="clear" w:color="auto" w:fill="auto"/>
          </w:tcPr>
          <w:p w14:paraId="6A2D9950"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3-5 d. d.</w:t>
            </w:r>
          </w:p>
        </w:tc>
      </w:tr>
      <w:tr w:rsidR="00BB3972" w:rsidRPr="00BB3972" w14:paraId="570378D4" w14:textId="77777777" w:rsidTr="00CF75D9">
        <w:trPr>
          <w:trHeight w:val="330"/>
        </w:trPr>
        <w:tc>
          <w:tcPr>
            <w:tcW w:w="817" w:type="dxa"/>
            <w:shd w:val="clear" w:color="auto" w:fill="auto"/>
            <w:vAlign w:val="center"/>
          </w:tcPr>
          <w:p w14:paraId="5444F15C" w14:textId="77777777" w:rsidR="00BB3972" w:rsidRPr="00BB3972" w:rsidRDefault="00BB3972" w:rsidP="00BB3972">
            <w:pPr>
              <w:numPr>
                <w:ilvl w:val="0"/>
                <w:numId w:val="23"/>
              </w:numPr>
              <w:spacing w:after="0" w:line="240" w:lineRule="auto"/>
              <w:ind w:left="0" w:firstLine="0"/>
              <w:contextualSpacing/>
              <w:jc w:val="left"/>
              <w:rPr>
                <w:rFonts w:ascii="Calibri Light" w:eastAsia="Times New Roman" w:hAnsi="Calibri Light" w:cs="Calibri Light"/>
                <w:color w:val="000000"/>
                <w:lang w:val="lt-LT" w:eastAsia="lt-LT"/>
              </w:rPr>
            </w:pPr>
          </w:p>
        </w:tc>
        <w:tc>
          <w:tcPr>
            <w:tcW w:w="10064" w:type="dxa"/>
            <w:shd w:val="clear" w:color="auto" w:fill="auto"/>
            <w:vAlign w:val="center"/>
          </w:tcPr>
          <w:p w14:paraId="73EC4B88"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Tepinėlių iš ausų pasėlis, neigiamas</w:t>
            </w:r>
          </w:p>
        </w:tc>
        <w:tc>
          <w:tcPr>
            <w:tcW w:w="3628" w:type="dxa"/>
            <w:shd w:val="clear" w:color="auto" w:fill="auto"/>
          </w:tcPr>
          <w:p w14:paraId="4B1A9CF0"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3-5 d. d.</w:t>
            </w:r>
          </w:p>
        </w:tc>
      </w:tr>
      <w:tr w:rsidR="00BB3972" w:rsidRPr="00BB3972" w14:paraId="6AAC15BF" w14:textId="77777777" w:rsidTr="00CF75D9">
        <w:trPr>
          <w:trHeight w:val="330"/>
        </w:trPr>
        <w:tc>
          <w:tcPr>
            <w:tcW w:w="817" w:type="dxa"/>
            <w:shd w:val="clear" w:color="auto" w:fill="auto"/>
            <w:vAlign w:val="center"/>
          </w:tcPr>
          <w:p w14:paraId="3B3F4E75" w14:textId="77777777" w:rsidR="00BB3972" w:rsidRPr="00BB3972" w:rsidRDefault="00BB3972" w:rsidP="00BB3972">
            <w:pPr>
              <w:numPr>
                <w:ilvl w:val="0"/>
                <w:numId w:val="23"/>
              </w:numPr>
              <w:spacing w:after="0" w:line="240" w:lineRule="auto"/>
              <w:ind w:left="0" w:firstLine="0"/>
              <w:contextualSpacing/>
              <w:jc w:val="left"/>
              <w:rPr>
                <w:rFonts w:ascii="Calibri Light" w:eastAsia="Times New Roman" w:hAnsi="Calibri Light" w:cs="Calibri Light"/>
                <w:color w:val="000000"/>
                <w:lang w:val="lt-LT" w:eastAsia="lt-LT"/>
              </w:rPr>
            </w:pPr>
          </w:p>
        </w:tc>
        <w:tc>
          <w:tcPr>
            <w:tcW w:w="10064" w:type="dxa"/>
            <w:shd w:val="clear" w:color="auto" w:fill="auto"/>
            <w:vAlign w:val="center"/>
          </w:tcPr>
          <w:p w14:paraId="06B1B87F"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Tepinėlių iš žaizdų aerobams nustatyti pasėlis, neigiamas</w:t>
            </w:r>
          </w:p>
        </w:tc>
        <w:tc>
          <w:tcPr>
            <w:tcW w:w="3628" w:type="dxa"/>
            <w:shd w:val="clear" w:color="auto" w:fill="auto"/>
          </w:tcPr>
          <w:p w14:paraId="6AFF9961"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3-5 d. d.</w:t>
            </w:r>
          </w:p>
        </w:tc>
      </w:tr>
      <w:tr w:rsidR="00BB3972" w:rsidRPr="00BB3972" w14:paraId="1823595B" w14:textId="77777777" w:rsidTr="00CF75D9">
        <w:trPr>
          <w:trHeight w:val="330"/>
        </w:trPr>
        <w:tc>
          <w:tcPr>
            <w:tcW w:w="817" w:type="dxa"/>
            <w:shd w:val="clear" w:color="auto" w:fill="auto"/>
            <w:vAlign w:val="center"/>
          </w:tcPr>
          <w:p w14:paraId="66CB35CC" w14:textId="77777777" w:rsidR="00BB3972" w:rsidRPr="00BB3972" w:rsidRDefault="00BB3972" w:rsidP="00BB3972">
            <w:pPr>
              <w:numPr>
                <w:ilvl w:val="0"/>
                <w:numId w:val="23"/>
              </w:numPr>
              <w:spacing w:after="0" w:line="240" w:lineRule="auto"/>
              <w:ind w:left="0" w:firstLine="0"/>
              <w:contextualSpacing/>
              <w:jc w:val="left"/>
              <w:rPr>
                <w:rFonts w:ascii="Calibri Light" w:eastAsia="Times New Roman" w:hAnsi="Calibri Light" w:cs="Calibri Light"/>
                <w:color w:val="000000"/>
                <w:lang w:val="lt-LT" w:eastAsia="lt-LT"/>
              </w:rPr>
            </w:pPr>
          </w:p>
        </w:tc>
        <w:tc>
          <w:tcPr>
            <w:tcW w:w="10064" w:type="dxa"/>
            <w:shd w:val="clear" w:color="auto" w:fill="auto"/>
            <w:vAlign w:val="center"/>
          </w:tcPr>
          <w:p w14:paraId="1CDBC527"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Beta-hemolitinių streptokokų identifikavimas</w:t>
            </w:r>
          </w:p>
        </w:tc>
        <w:tc>
          <w:tcPr>
            <w:tcW w:w="3628" w:type="dxa"/>
            <w:shd w:val="clear" w:color="auto" w:fill="auto"/>
          </w:tcPr>
          <w:p w14:paraId="36272E2E"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3-5 d. d.</w:t>
            </w:r>
          </w:p>
        </w:tc>
      </w:tr>
      <w:tr w:rsidR="00BB3972" w:rsidRPr="00BB3972" w14:paraId="4339CDDE" w14:textId="77777777" w:rsidTr="00CF75D9">
        <w:trPr>
          <w:trHeight w:val="330"/>
        </w:trPr>
        <w:tc>
          <w:tcPr>
            <w:tcW w:w="817" w:type="dxa"/>
            <w:shd w:val="clear" w:color="auto" w:fill="auto"/>
            <w:vAlign w:val="center"/>
          </w:tcPr>
          <w:p w14:paraId="1F27A5D8" w14:textId="77777777" w:rsidR="00BB3972" w:rsidRPr="00BB3972" w:rsidRDefault="00BB3972" w:rsidP="00BB3972">
            <w:pPr>
              <w:numPr>
                <w:ilvl w:val="0"/>
                <w:numId w:val="23"/>
              </w:numPr>
              <w:spacing w:after="0" w:line="240" w:lineRule="auto"/>
              <w:ind w:left="0" w:firstLine="0"/>
              <w:contextualSpacing/>
              <w:jc w:val="left"/>
              <w:rPr>
                <w:rFonts w:ascii="Calibri Light" w:eastAsia="Times New Roman" w:hAnsi="Calibri Light" w:cs="Calibri Light"/>
                <w:color w:val="000000"/>
                <w:lang w:val="lt-LT" w:eastAsia="lt-LT"/>
              </w:rPr>
            </w:pPr>
          </w:p>
        </w:tc>
        <w:tc>
          <w:tcPr>
            <w:tcW w:w="10064" w:type="dxa"/>
            <w:shd w:val="clear" w:color="auto" w:fill="auto"/>
            <w:vAlign w:val="center"/>
          </w:tcPr>
          <w:p w14:paraId="4F120245"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Įvairios patologinės medžiagos pasėlis grybams (išskyrus odos, nagų, plaukų)</w:t>
            </w:r>
          </w:p>
        </w:tc>
        <w:tc>
          <w:tcPr>
            <w:tcW w:w="3628" w:type="dxa"/>
            <w:shd w:val="clear" w:color="auto" w:fill="auto"/>
          </w:tcPr>
          <w:p w14:paraId="00EDF0C1"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3-5 d. d.</w:t>
            </w:r>
          </w:p>
        </w:tc>
      </w:tr>
      <w:tr w:rsidR="00BB3972" w:rsidRPr="00BB3972" w14:paraId="7B0E79C2" w14:textId="77777777" w:rsidTr="00CF75D9">
        <w:trPr>
          <w:trHeight w:val="330"/>
        </w:trPr>
        <w:tc>
          <w:tcPr>
            <w:tcW w:w="817" w:type="dxa"/>
            <w:shd w:val="clear" w:color="auto" w:fill="auto"/>
            <w:vAlign w:val="center"/>
          </w:tcPr>
          <w:p w14:paraId="1B9B8881" w14:textId="77777777" w:rsidR="00BB3972" w:rsidRPr="00BB3972" w:rsidRDefault="00BB3972" w:rsidP="00BB3972">
            <w:pPr>
              <w:numPr>
                <w:ilvl w:val="0"/>
                <w:numId w:val="23"/>
              </w:numPr>
              <w:spacing w:after="0" w:line="240" w:lineRule="auto"/>
              <w:ind w:left="0" w:firstLine="0"/>
              <w:contextualSpacing/>
              <w:jc w:val="left"/>
              <w:rPr>
                <w:rFonts w:ascii="Calibri Light" w:eastAsia="Times New Roman" w:hAnsi="Calibri Light" w:cs="Calibri Light"/>
                <w:color w:val="000000"/>
                <w:lang w:val="lt-LT" w:eastAsia="lt-LT"/>
              </w:rPr>
            </w:pPr>
          </w:p>
        </w:tc>
        <w:tc>
          <w:tcPr>
            <w:tcW w:w="10064" w:type="dxa"/>
            <w:shd w:val="clear" w:color="auto" w:fill="auto"/>
            <w:vAlign w:val="center"/>
          </w:tcPr>
          <w:p w14:paraId="38D08D69"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i/>
                <w:iCs/>
                <w:color w:val="000000"/>
                <w:lang w:val="lt-LT" w:eastAsia="lt-LT"/>
              </w:rPr>
              <w:t xml:space="preserve">Candida </w:t>
            </w:r>
            <w:r w:rsidRPr="00BB3972">
              <w:rPr>
                <w:rFonts w:ascii="Calibri Light" w:eastAsia="Times New Roman" w:hAnsi="Calibri Light" w:cs="Calibri Light"/>
                <w:color w:val="000000"/>
                <w:lang w:val="lt-LT" w:eastAsia="lt-LT"/>
              </w:rPr>
              <w:t>genties grybų nustatymas testų sistemos metodu</w:t>
            </w:r>
          </w:p>
        </w:tc>
        <w:tc>
          <w:tcPr>
            <w:tcW w:w="3628" w:type="dxa"/>
            <w:shd w:val="clear" w:color="auto" w:fill="auto"/>
          </w:tcPr>
          <w:p w14:paraId="33CDD91A"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3-5 d. d.</w:t>
            </w:r>
          </w:p>
        </w:tc>
      </w:tr>
      <w:tr w:rsidR="00BB3972" w:rsidRPr="00BB3972" w14:paraId="501DCC8B" w14:textId="77777777" w:rsidTr="00CF75D9">
        <w:trPr>
          <w:trHeight w:val="330"/>
        </w:trPr>
        <w:tc>
          <w:tcPr>
            <w:tcW w:w="817" w:type="dxa"/>
            <w:shd w:val="clear" w:color="auto" w:fill="auto"/>
            <w:vAlign w:val="center"/>
          </w:tcPr>
          <w:p w14:paraId="7561F3F8" w14:textId="77777777" w:rsidR="00BB3972" w:rsidRPr="00BB3972" w:rsidRDefault="00BB3972" w:rsidP="00BB3972">
            <w:pPr>
              <w:numPr>
                <w:ilvl w:val="0"/>
                <w:numId w:val="23"/>
              </w:numPr>
              <w:spacing w:after="0" w:line="240" w:lineRule="auto"/>
              <w:ind w:left="0" w:firstLine="0"/>
              <w:contextualSpacing/>
              <w:jc w:val="left"/>
              <w:rPr>
                <w:rFonts w:ascii="Calibri Light" w:eastAsia="Times New Roman" w:hAnsi="Calibri Light" w:cs="Calibri Light"/>
                <w:color w:val="000000"/>
                <w:lang w:val="lt-LT" w:eastAsia="lt-LT"/>
              </w:rPr>
            </w:pPr>
          </w:p>
        </w:tc>
        <w:tc>
          <w:tcPr>
            <w:tcW w:w="10064" w:type="dxa"/>
            <w:shd w:val="clear" w:color="auto" w:fill="auto"/>
            <w:vAlign w:val="center"/>
          </w:tcPr>
          <w:p w14:paraId="49D971E5"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Šlapimo pasėlis, neigiamas</w:t>
            </w:r>
          </w:p>
        </w:tc>
        <w:tc>
          <w:tcPr>
            <w:tcW w:w="3628" w:type="dxa"/>
            <w:shd w:val="clear" w:color="auto" w:fill="auto"/>
          </w:tcPr>
          <w:p w14:paraId="35F34153"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3-5 d. d.</w:t>
            </w:r>
          </w:p>
        </w:tc>
      </w:tr>
      <w:tr w:rsidR="00BB3972" w:rsidRPr="00BB3972" w14:paraId="1BA51CD0" w14:textId="77777777" w:rsidTr="00CF75D9">
        <w:trPr>
          <w:trHeight w:val="330"/>
        </w:trPr>
        <w:tc>
          <w:tcPr>
            <w:tcW w:w="817" w:type="dxa"/>
            <w:shd w:val="clear" w:color="auto" w:fill="auto"/>
            <w:vAlign w:val="center"/>
          </w:tcPr>
          <w:p w14:paraId="223CBD99" w14:textId="77777777" w:rsidR="00BB3972" w:rsidRPr="00BB3972" w:rsidRDefault="00BB3972" w:rsidP="00BB3972">
            <w:pPr>
              <w:numPr>
                <w:ilvl w:val="0"/>
                <w:numId w:val="23"/>
              </w:numPr>
              <w:spacing w:after="0" w:line="240" w:lineRule="auto"/>
              <w:ind w:left="0" w:firstLine="0"/>
              <w:contextualSpacing/>
              <w:jc w:val="left"/>
              <w:rPr>
                <w:rFonts w:ascii="Calibri Light" w:eastAsia="Times New Roman" w:hAnsi="Calibri Light" w:cs="Calibri Light"/>
                <w:color w:val="000000"/>
                <w:lang w:val="lt-LT" w:eastAsia="lt-LT"/>
              </w:rPr>
            </w:pPr>
          </w:p>
        </w:tc>
        <w:tc>
          <w:tcPr>
            <w:tcW w:w="10064" w:type="dxa"/>
            <w:shd w:val="clear" w:color="auto" w:fill="auto"/>
            <w:vAlign w:val="center"/>
          </w:tcPr>
          <w:p w14:paraId="0F426CE7"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Šlapimo pasėlis besimptomei bakteriurijai nustatyti, neigiamas</w:t>
            </w:r>
          </w:p>
        </w:tc>
        <w:tc>
          <w:tcPr>
            <w:tcW w:w="3628" w:type="dxa"/>
            <w:shd w:val="clear" w:color="auto" w:fill="auto"/>
          </w:tcPr>
          <w:p w14:paraId="025896FD"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3-5 d. d.</w:t>
            </w:r>
          </w:p>
        </w:tc>
      </w:tr>
      <w:tr w:rsidR="00BB3972" w:rsidRPr="00BB3972" w14:paraId="4265781E" w14:textId="77777777" w:rsidTr="00CF75D9">
        <w:trPr>
          <w:trHeight w:val="330"/>
        </w:trPr>
        <w:tc>
          <w:tcPr>
            <w:tcW w:w="817" w:type="dxa"/>
            <w:shd w:val="clear" w:color="auto" w:fill="auto"/>
            <w:vAlign w:val="center"/>
          </w:tcPr>
          <w:p w14:paraId="284F142F" w14:textId="77777777" w:rsidR="00BB3972" w:rsidRPr="00BB3972" w:rsidRDefault="00BB3972" w:rsidP="00BB3972">
            <w:pPr>
              <w:numPr>
                <w:ilvl w:val="0"/>
                <w:numId w:val="23"/>
              </w:numPr>
              <w:spacing w:after="0" w:line="240" w:lineRule="auto"/>
              <w:ind w:left="0" w:firstLine="0"/>
              <w:contextualSpacing/>
              <w:jc w:val="left"/>
              <w:rPr>
                <w:rFonts w:ascii="Calibri Light" w:eastAsia="Times New Roman" w:hAnsi="Calibri Light" w:cs="Calibri Light"/>
                <w:color w:val="000000"/>
                <w:lang w:val="lt-LT" w:eastAsia="lt-LT"/>
              </w:rPr>
            </w:pPr>
          </w:p>
        </w:tc>
        <w:tc>
          <w:tcPr>
            <w:tcW w:w="10064" w:type="dxa"/>
            <w:shd w:val="clear" w:color="auto" w:fill="auto"/>
            <w:vAlign w:val="center"/>
          </w:tcPr>
          <w:p w14:paraId="7CC61787"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Šlapimo pasėlis besimptomei bakteriurijai nustatyti su antibiotikograma</w:t>
            </w:r>
          </w:p>
        </w:tc>
        <w:tc>
          <w:tcPr>
            <w:tcW w:w="3628" w:type="dxa"/>
            <w:shd w:val="clear" w:color="auto" w:fill="auto"/>
            <w:vAlign w:val="center"/>
          </w:tcPr>
          <w:p w14:paraId="568188AF"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3-5 d. d.</w:t>
            </w:r>
          </w:p>
        </w:tc>
      </w:tr>
      <w:tr w:rsidR="00BB3972" w:rsidRPr="00BB3972" w14:paraId="1870B201" w14:textId="77777777" w:rsidTr="00CF75D9">
        <w:trPr>
          <w:trHeight w:val="330"/>
        </w:trPr>
        <w:tc>
          <w:tcPr>
            <w:tcW w:w="817" w:type="dxa"/>
            <w:shd w:val="clear" w:color="auto" w:fill="auto"/>
            <w:vAlign w:val="center"/>
          </w:tcPr>
          <w:p w14:paraId="49BDE8DF" w14:textId="77777777" w:rsidR="00BB3972" w:rsidRPr="00BB3972" w:rsidRDefault="00BB3972" w:rsidP="00BB3972">
            <w:pPr>
              <w:numPr>
                <w:ilvl w:val="0"/>
                <w:numId w:val="23"/>
              </w:numPr>
              <w:spacing w:after="0" w:line="240" w:lineRule="auto"/>
              <w:ind w:left="0" w:firstLine="0"/>
              <w:contextualSpacing/>
              <w:jc w:val="left"/>
              <w:rPr>
                <w:rFonts w:ascii="Calibri Light" w:eastAsia="Times New Roman" w:hAnsi="Calibri Light" w:cs="Calibri Light"/>
                <w:color w:val="000000"/>
                <w:lang w:val="lt-LT" w:eastAsia="lt-LT"/>
              </w:rPr>
            </w:pPr>
          </w:p>
        </w:tc>
        <w:tc>
          <w:tcPr>
            <w:tcW w:w="10064" w:type="dxa"/>
            <w:shd w:val="clear" w:color="auto" w:fill="auto"/>
            <w:vAlign w:val="center"/>
          </w:tcPr>
          <w:p w14:paraId="159B81EA"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Tepinėlio iš genitalijų pasėlis, neigiamas</w:t>
            </w:r>
          </w:p>
        </w:tc>
        <w:tc>
          <w:tcPr>
            <w:tcW w:w="3628" w:type="dxa"/>
            <w:shd w:val="clear" w:color="auto" w:fill="auto"/>
          </w:tcPr>
          <w:p w14:paraId="09D3ABC1"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3-5 d. d.</w:t>
            </w:r>
          </w:p>
        </w:tc>
      </w:tr>
      <w:tr w:rsidR="00BB3972" w:rsidRPr="00BB3972" w14:paraId="5DE152FB" w14:textId="77777777" w:rsidTr="00CF75D9">
        <w:trPr>
          <w:trHeight w:val="330"/>
        </w:trPr>
        <w:tc>
          <w:tcPr>
            <w:tcW w:w="817" w:type="dxa"/>
            <w:shd w:val="clear" w:color="auto" w:fill="auto"/>
            <w:vAlign w:val="center"/>
          </w:tcPr>
          <w:p w14:paraId="36698E41" w14:textId="77777777" w:rsidR="00BB3972" w:rsidRPr="00BB3972" w:rsidRDefault="00BB3972" w:rsidP="00BB3972">
            <w:pPr>
              <w:numPr>
                <w:ilvl w:val="0"/>
                <w:numId w:val="23"/>
              </w:numPr>
              <w:spacing w:after="0" w:line="240" w:lineRule="auto"/>
              <w:ind w:left="0" w:firstLine="0"/>
              <w:contextualSpacing/>
              <w:jc w:val="left"/>
              <w:rPr>
                <w:rFonts w:ascii="Calibri Light" w:eastAsia="Times New Roman" w:hAnsi="Calibri Light" w:cs="Calibri Light"/>
                <w:color w:val="000000"/>
                <w:lang w:val="lt-LT" w:eastAsia="lt-LT"/>
              </w:rPr>
            </w:pPr>
          </w:p>
        </w:tc>
        <w:tc>
          <w:tcPr>
            <w:tcW w:w="10064" w:type="dxa"/>
            <w:shd w:val="clear" w:color="auto" w:fill="auto"/>
            <w:vAlign w:val="center"/>
          </w:tcPr>
          <w:p w14:paraId="0A832ECE"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Tepinėlio iš genitalijų pasėlis B grupės streptokokui nustatyti, neigiamas</w:t>
            </w:r>
          </w:p>
        </w:tc>
        <w:tc>
          <w:tcPr>
            <w:tcW w:w="3628" w:type="dxa"/>
            <w:shd w:val="clear" w:color="auto" w:fill="auto"/>
          </w:tcPr>
          <w:p w14:paraId="65A74A7C"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3-5 d. d.</w:t>
            </w:r>
          </w:p>
        </w:tc>
      </w:tr>
      <w:tr w:rsidR="00BB3972" w:rsidRPr="00BB3972" w14:paraId="7C4A3B5A" w14:textId="77777777" w:rsidTr="00CF75D9">
        <w:trPr>
          <w:trHeight w:val="330"/>
        </w:trPr>
        <w:tc>
          <w:tcPr>
            <w:tcW w:w="817" w:type="dxa"/>
            <w:shd w:val="clear" w:color="auto" w:fill="auto"/>
            <w:vAlign w:val="center"/>
          </w:tcPr>
          <w:p w14:paraId="28396284" w14:textId="77777777" w:rsidR="00BB3972" w:rsidRPr="00BB3972" w:rsidRDefault="00BB3972" w:rsidP="00BB3972">
            <w:pPr>
              <w:numPr>
                <w:ilvl w:val="0"/>
                <w:numId w:val="23"/>
              </w:numPr>
              <w:spacing w:after="0" w:line="240" w:lineRule="auto"/>
              <w:ind w:left="0" w:firstLine="0"/>
              <w:contextualSpacing/>
              <w:jc w:val="left"/>
              <w:rPr>
                <w:rFonts w:ascii="Calibri Light" w:eastAsia="Times New Roman" w:hAnsi="Calibri Light" w:cs="Calibri Light"/>
                <w:color w:val="000000"/>
                <w:lang w:val="lt-LT" w:eastAsia="lt-LT"/>
              </w:rPr>
            </w:pPr>
          </w:p>
        </w:tc>
        <w:tc>
          <w:tcPr>
            <w:tcW w:w="10064" w:type="dxa"/>
            <w:shd w:val="clear" w:color="auto" w:fill="auto"/>
            <w:vAlign w:val="center"/>
          </w:tcPr>
          <w:p w14:paraId="3C853B0B"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Išmatų diagnostinis pasėlis, neigiamas</w:t>
            </w:r>
          </w:p>
        </w:tc>
        <w:tc>
          <w:tcPr>
            <w:tcW w:w="3628" w:type="dxa"/>
            <w:shd w:val="clear" w:color="auto" w:fill="auto"/>
          </w:tcPr>
          <w:p w14:paraId="5E36EDB6"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3-5 d. d.</w:t>
            </w:r>
          </w:p>
        </w:tc>
      </w:tr>
      <w:tr w:rsidR="00BB3972" w:rsidRPr="00BB3972" w14:paraId="379F214F" w14:textId="77777777" w:rsidTr="00CF75D9">
        <w:trPr>
          <w:trHeight w:val="330"/>
        </w:trPr>
        <w:tc>
          <w:tcPr>
            <w:tcW w:w="817" w:type="dxa"/>
            <w:shd w:val="clear" w:color="auto" w:fill="auto"/>
            <w:vAlign w:val="center"/>
          </w:tcPr>
          <w:p w14:paraId="46D3DC8A" w14:textId="77777777" w:rsidR="00BB3972" w:rsidRPr="00BB3972" w:rsidRDefault="00BB3972" w:rsidP="00BB3972">
            <w:pPr>
              <w:numPr>
                <w:ilvl w:val="0"/>
                <w:numId w:val="23"/>
              </w:numPr>
              <w:spacing w:after="0" w:line="240" w:lineRule="auto"/>
              <w:ind w:left="0" w:firstLine="0"/>
              <w:contextualSpacing/>
              <w:jc w:val="left"/>
              <w:rPr>
                <w:rFonts w:ascii="Calibri Light" w:eastAsia="Times New Roman" w:hAnsi="Calibri Light" w:cs="Calibri Light"/>
                <w:color w:val="000000"/>
                <w:lang w:val="lt-LT" w:eastAsia="lt-LT"/>
              </w:rPr>
            </w:pPr>
          </w:p>
        </w:tc>
        <w:tc>
          <w:tcPr>
            <w:tcW w:w="10064" w:type="dxa"/>
            <w:shd w:val="clear" w:color="auto" w:fill="auto"/>
            <w:vAlign w:val="center"/>
          </w:tcPr>
          <w:p w14:paraId="48C062E3"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Skreplių pasėlis (rankiniu būdu), neigiamas</w:t>
            </w:r>
          </w:p>
        </w:tc>
        <w:tc>
          <w:tcPr>
            <w:tcW w:w="3628" w:type="dxa"/>
            <w:shd w:val="clear" w:color="auto" w:fill="auto"/>
          </w:tcPr>
          <w:p w14:paraId="179E869E"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3-5 d. d.</w:t>
            </w:r>
          </w:p>
        </w:tc>
      </w:tr>
      <w:tr w:rsidR="00BB3972" w:rsidRPr="00BB3972" w14:paraId="32BD6838" w14:textId="77777777" w:rsidTr="00CF75D9">
        <w:trPr>
          <w:trHeight w:val="330"/>
        </w:trPr>
        <w:tc>
          <w:tcPr>
            <w:tcW w:w="817" w:type="dxa"/>
            <w:shd w:val="clear" w:color="auto" w:fill="auto"/>
            <w:vAlign w:val="center"/>
          </w:tcPr>
          <w:p w14:paraId="6ECD993B" w14:textId="77777777" w:rsidR="00BB3972" w:rsidRPr="00BB3972" w:rsidRDefault="00BB3972" w:rsidP="00BB3972">
            <w:pPr>
              <w:numPr>
                <w:ilvl w:val="0"/>
                <w:numId w:val="23"/>
              </w:numPr>
              <w:spacing w:after="0" w:line="240" w:lineRule="auto"/>
              <w:ind w:left="0" w:firstLine="0"/>
              <w:contextualSpacing/>
              <w:jc w:val="left"/>
              <w:rPr>
                <w:rFonts w:ascii="Calibri Light" w:eastAsia="Times New Roman" w:hAnsi="Calibri Light" w:cs="Calibri Light"/>
                <w:color w:val="000000"/>
                <w:lang w:val="lt-LT" w:eastAsia="lt-LT"/>
              </w:rPr>
            </w:pPr>
          </w:p>
        </w:tc>
        <w:tc>
          <w:tcPr>
            <w:tcW w:w="10064" w:type="dxa"/>
            <w:shd w:val="clear" w:color="auto" w:fill="auto"/>
            <w:vAlign w:val="center"/>
          </w:tcPr>
          <w:p w14:paraId="607C5BDA"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Spermos, prostatos sekreto pasėlis, neigiamas</w:t>
            </w:r>
          </w:p>
        </w:tc>
        <w:tc>
          <w:tcPr>
            <w:tcW w:w="3628" w:type="dxa"/>
            <w:shd w:val="clear" w:color="auto" w:fill="auto"/>
          </w:tcPr>
          <w:p w14:paraId="1DDC97EF"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3-5 d. d.</w:t>
            </w:r>
          </w:p>
        </w:tc>
      </w:tr>
      <w:tr w:rsidR="00BB3972" w:rsidRPr="00BB3972" w14:paraId="1B2B3479" w14:textId="77777777" w:rsidTr="00CF75D9">
        <w:trPr>
          <w:trHeight w:val="330"/>
        </w:trPr>
        <w:tc>
          <w:tcPr>
            <w:tcW w:w="817" w:type="dxa"/>
            <w:shd w:val="clear" w:color="auto" w:fill="auto"/>
            <w:vAlign w:val="center"/>
          </w:tcPr>
          <w:p w14:paraId="2753EF42" w14:textId="77777777" w:rsidR="00BB3972" w:rsidRPr="00BB3972" w:rsidRDefault="00BB3972" w:rsidP="00BB3972">
            <w:pPr>
              <w:numPr>
                <w:ilvl w:val="0"/>
                <w:numId w:val="23"/>
              </w:numPr>
              <w:spacing w:after="0" w:line="240" w:lineRule="auto"/>
              <w:ind w:left="0" w:firstLine="0"/>
              <w:contextualSpacing/>
              <w:jc w:val="left"/>
              <w:rPr>
                <w:rFonts w:ascii="Calibri Light" w:eastAsia="Times New Roman" w:hAnsi="Calibri Light" w:cs="Calibri Light"/>
                <w:color w:val="000000"/>
                <w:lang w:val="lt-LT" w:eastAsia="lt-LT"/>
              </w:rPr>
            </w:pPr>
          </w:p>
        </w:tc>
        <w:tc>
          <w:tcPr>
            <w:tcW w:w="10064" w:type="dxa"/>
            <w:shd w:val="clear" w:color="auto" w:fill="auto"/>
            <w:vAlign w:val="center"/>
          </w:tcPr>
          <w:p w14:paraId="5A0E7252"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i/>
                <w:iCs/>
                <w:color w:val="000000"/>
                <w:lang w:val="lt-LT" w:eastAsia="lt-LT"/>
              </w:rPr>
              <w:t xml:space="preserve">Clostridium difficile </w:t>
            </w:r>
            <w:r w:rsidRPr="00BB3972">
              <w:rPr>
                <w:rFonts w:ascii="Calibri Light" w:eastAsia="Times New Roman" w:hAnsi="Calibri Light" w:cs="Calibri Light"/>
                <w:color w:val="000000"/>
                <w:lang w:val="lt-LT" w:eastAsia="lt-LT"/>
              </w:rPr>
              <w:t>toksino (A ir B) nustatymas išmatose imunochromatografiniu metodu</w:t>
            </w:r>
          </w:p>
        </w:tc>
        <w:tc>
          <w:tcPr>
            <w:tcW w:w="3628" w:type="dxa"/>
            <w:shd w:val="clear" w:color="auto" w:fill="auto"/>
            <w:vAlign w:val="center"/>
          </w:tcPr>
          <w:p w14:paraId="7744883B"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3-5 d. d.</w:t>
            </w:r>
          </w:p>
        </w:tc>
      </w:tr>
      <w:tr w:rsidR="00BB3972" w:rsidRPr="00BB3972" w14:paraId="6E191E32" w14:textId="77777777" w:rsidTr="00CF75D9">
        <w:trPr>
          <w:trHeight w:val="330"/>
        </w:trPr>
        <w:tc>
          <w:tcPr>
            <w:tcW w:w="817" w:type="dxa"/>
            <w:shd w:val="clear" w:color="auto" w:fill="auto"/>
            <w:vAlign w:val="center"/>
          </w:tcPr>
          <w:p w14:paraId="6388D54E" w14:textId="77777777" w:rsidR="00BB3972" w:rsidRPr="00BB3972" w:rsidRDefault="00BB3972" w:rsidP="00BB3972">
            <w:pPr>
              <w:numPr>
                <w:ilvl w:val="0"/>
                <w:numId w:val="23"/>
              </w:numPr>
              <w:spacing w:after="0" w:line="240" w:lineRule="auto"/>
              <w:ind w:left="0" w:firstLine="0"/>
              <w:contextualSpacing/>
              <w:jc w:val="left"/>
              <w:rPr>
                <w:rFonts w:ascii="Calibri Light" w:eastAsia="Times New Roman" w:hAnsi="Calibri Light" w:cs="Calibri Light"/>
                <w:color w:val="000000"/>
                <w:lang w:val="lt-LT" w:eastAsia="lt-LT"/>
              </w:rPr>
            </w:pPr>
          </w:p>
        </w:tc>
        <w:tc>
          <w:tcPr>
            <w:tcW w:w="10064" w:type="dxa"/>
            <w:shd w:val="clear" w:color="auto" w:fill="auto"/>
            <w:vAlign w:val="center"/>
          </w:tcPr>
          <w:p w14:paraId="136BF8E4"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Difterijos sukėlėjo identifikavimas</w:t>
            </w:r>
          </w:p>
        </w:tc>
        <w:tc>
          <w:tcPr>
            <w:tcW w:w="3628" w:type="dxa"/>
            <w:shd w:val="clear" w:color="auto" w:fill="auto"/>
          </w:tcPr>
          <w:p w14:paraId="3037F75B"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3-5 d. d.</w:t>
            </w:r>
          </w:p>
        </w:tc>
      </w:tr>
      <w:tr w:rsidR="00BB3972" w:rsidRPr="00BB3972" w14:paraId="34EE55CC" w14:textId="77777777" w:rsidTr="00CF75D9">
        <w:trPr>
          <w:trHeight w:val="330"/>
        </w:trPr>
        <w:tc>
          <w:tcPr>
            <w:tcW w:w="817" w:type="dxa"/>
            <w:shd w:val="clear" w:color="auto" w:fill="auto"/>
            <w:vAlign w:val="center"/>
          </w:tcPr>
          <w:p w14:paraId="54A85096" w14:textId="77777777" w:rsidR="00BB3972" w:rsidRPr="00BB3972" w:rsidRDefault="00BB3972" w:rsidP="00BB3972">
            <w:pPr>
              <w:numPr>
                <w:ilvl w:val="0"/>
                <w:numId w:val="23"/>
              </w:numPr>
              <w:spacing w:after="0" w:line="240" w:lineRule="auto"/>
              <w:ind w:left="0" w:firstLine="0"/>
              <w:contextualSpacing/>
              <w:jc w:val="left"/>
              <w:rPr>
                <w:rFonts w:ascii="Calibri Light" w:eastAsia="Times New Roman" w:hAnsi="Calibri Light" w:cs="Calibri Light"/>
                <w:color w:val="000000"/>
                <w:lang w:val="lt-LT" w:eastAsia="lt-LT"/>
              </w:rPr>
            </w:pPr>
          </w:p>
        </w:tc>
        <w:tc>
          <w:tcPr>
            <w:tcW w:w="10064" w:type="dxa"/>
            <w:shd w:val="clear" w:color="auto" w:fill="auto"/>
            <w:vAlign w:val="center"/>
          </w:tcPr>
          <w:p w14:paraId="58285E09"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Enterobakterijų identifikavimas iki genties</w:t>
            </w:r>
          </w:p>
        </w:tc>
        <w:tc>
          <w:tcPr>
            <w:tcW w:w="3628" w:type="dxa"/>
            <w:shd w:val="clear" w:color="auto" w:fill="auto"/>
          </w:tcPr>
          <w:p w14:paraId="1FAC6D6B"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3-5 d. d.</w:t>
            </w:r>
          </w:p>
        </w:tc>
      </w:tr>
      <w:tr w:rsidR="00BB3972" w:rsidRPr="00BB3972" w14:paraId="12A3D793" w14:textId="77777777" w:rsidTr="00CF75D9">
        <w:trPr>
          <w:trHeight w:val="330"/>
        </w:trPr>
        <w:tc>
          <w:tcPr>
            <w:tcW w:w="817" w:type="dxa"/>
            <w:shd w:val="clear" w:color="auto" w:fill="auto"/>
            <w:vAlign w:val="center"/>
          </w:tcPr>
          <w:p w14:paraId="365E483B" w14:textId="77777777" w:rsidR="00BB3972" w:rsidRPr="00BB3972" w:rsidRDefault="00BB3972" w:rsidP="00BB3972">
            <w:pPr>
              <w:numPr>
                <w:ilvl w:val="0"/>
                <w:numId w:val="23"/>
              </w:numPr>
              <w:spacing w:after="0" w:line="240" w:lineRule="auto"/>
              <w:ind w:left="0" w:firstLine="0"/>
              <w:contextualSpacing/>
              <w:jc w:val="left"/>
              <w:rPr>
                <w:rFonts w:ascii="Calibri Light" w:eastAsia="Times New Roman" w:hAnsi="Calibri Light" w:cs="Calibri Light"/>
                <w:color w:val="000000"/>
                <w:lang w:val="lt-LT" w:eastAsia="lt-LT"/>
              </w:rPr>
            </w:pPr>
          </w:p>
        </w:tc>
        <w:tc>
          <w:tcPr>
            <w:tcW w:w="10064" w:type="dxa"/>
            <w:shd w:val="clear" w:color="auto" w:fill="auto"/>
            <w:vAlign w:val="center"/>
          </w:tcPr>
          <w:p w14:paraId="5A05C018"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Enterobakterijų identifikavimas iki rūšies</w:t>
            </w:r>
          </w:p>
        </w:tc>
        <w:tc>
          <w:tcPr>
            <w:tcW w:w="3628" w:type="dxa"/>
            <w:shd w:val="clear" w:color="auto" w:fill="auto"/>
          </w:tcPr>
          <w:p w14:paraId="29A74F8F"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3-5 d. d.</w:t>
            </w:r>
          </w:p>
        </w:tc>
      </w:tr>
      <w:tr w:rsidR="00BB3972" w:rsidRPr="00BB3972" w14:paraId="550FEC2F" w14:textId="77777777" w:rsidTr="00CF75D9">
        <w:trPr>
          <w:trHeight w:val="330"/>
        </w:trPr>
        <w:tc>
          <w:tcPr>
            <w:tcW w:w="817" w:type="dxa"/>
            <w:shd w:val="clear" w:color="auto" w:fill="auto"/>
            <w:vAlign w:val="center"/>
          </w:tcPr>
          <w:p w14:paraId="3291E5D7" w14:textId="77777777" w:rsidR="00BB3972" w:rsidRPr="00BB3972" w:rsidRDefault="00BB3972" w:rsidP="00BB3972">
            <w:pPr>
              <w:numPr>
                <w:ilvl w:val="0"/>
                <w:numId w:val="23"/>
              </w:numPr>
              <w:spacing w:after="0" w:line="240" w:lineRule="auto"/>
              <w:ind w:left="0" w:firstLine="0"/>
              <w:contextualSpacing/>
              <w:jc w:val="left"/>
              <w:rPr>
                <w:rFonts w:ascii="Calibri Light" w:eastAsia="Times New Roman" w:hAnsi="Calibri Light" w:cs="Calibri Light"/>
                <w:color w:val="000000"/>
                <w:lang w:val="lt-LT" w:eastAsia="lt-LT"/>
              </w:rPr>
            </w:pPr>
          </w:p>
        </w:tc>
        <w:tc>
          <w:tcPr>
            <w:tcW w:w="10064" w:type="dxa"/>
            <w:shd w:val="clear" w:color="auto" w:fill="auto"/>
            <w:vAlign w:val="center"/>
          </w:tcPr>
          <w:p w14:paraId="222B2EDE"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Enterokokų identifikavimas iki genties</w:t>
            </w:r>
          </w:p>
        </w:tc>
        <w:tc>
          <w:tcPr>
            <w:tcW w:w="3628" w:type="dxa"/>
            <w:shd w:val="clear" w:color="auto" w:fill="auto"/>
          </w:tcPr>
          <w:p w14:paraId="6DB1B23E"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3-5 d. d.</w:t>
            </w:r>
          </w:p>
        </w:tc>
      </w:tr>
      <w:tr w:rsidR="00BB3972" w:rsidRPr="00BB3972" w14:paraId="71BE58AF" w14:textId="77777777" w:rsidTr="00CF75D9">
        <w:trPr>
          <w:trHeight w:val="330"/>
        </w:trPr>
        <w:tc>
          <w:tcPr>
            <w:tcW w:w="817" w:type="dxa"/>
            <w:shd w:val="clear" w:color="auto" w:fill="auto"/>
            <w:vAlign w:val="center"/>
          </w:tcPr>
          <w:p w14:paraId="5EE4A40F" w14:textId="77777777" w:rsidR="00BB3972" w:rsidRPr="00BB3972" w:rsidRDefault="00BB3972" w:rsidP="00BB3972">
            <w:pPr>
              <w:numPr>
                <w:ilvl w:val="0"/>
                <w:numId w:val="23"/>
              </w:numPr>
              <w:spacing w:after="0" w:line="240" w:lineRule="auto"/>
              <w:ind w:left="0" w:firstLine="0"/>
              <w:contextualSpacing/>
              <w:jc w:val="left"/>
              <w:rPr>
                <w:rFonts w:ascii="Calibri Light" w:eastAsia="Times New Roman" w:hAnsi="Calibri Light" w:cs="Calibri Light"/>
                <w:color w:val="000000"/>
                <w:lang w:val="lt-LT" w:eastAsia="lt-LT"/>
              </w:rPr>
            </w:pPr>
          </w:p>
        </w:tc>
        <w:tc>
          <w:tcPr>
            <w:tcW w:w="10064" w:type="dxa"/>
            <w:shd w:val="clear" w:color="auto" w:fill="auto"/>
            <w:vAlign w:val="center"/>
          </w:tcPr>
          <w:p w14:paraId="0476BD40"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Enterokokų identifikavimas iki rūšies</w:t>
            </w:r>
          </w:p>
        </w:tc>
        <w:tc>
          <w:tcPr>
            <w:tcW w:w="3628" w:type="dxa"/>
            <w:shd w:val="clear" w:color="auto" w:fill="auto"/>
          </w:tcPr>
          <w:p w14:paraId="5A470602"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3-5 d. d.</w:t>
            </w:r>
          </w:p>
        </w:tc>
      </w:tr>
      <w:tr w:rsidR="00BB3972" w:rsidRPr="00BB3972" w14:paraId="5E325F43" w14:textId="77777777" w:rsidTr="00CF75D9">
        <w:trPr>
          <w:trHeight w:val="330"/>
        </w:trPr>
        <w:tc>
          <w:tcPr>
            <w:tcW w:w="817" w:type="dxa"/>
            <w:shd w:val="clear" w:color="auto" w:fill="auto"/>
            <w:vAlign w:val="center"/>
          </w:tcPr>
          <w:p w14:paraId="2E5D293C" w14:textId="77777777" w:rsidR="00BB3972" w:rsidRPr="00BB3972" w:rsidRDefault="00BB3972" w:rsidP="00BB3972">
            <w:pPr>
              <w:numPr>
                <w:ilvl w:val="0"/>
                <w:numId w:val="23"/>
              </w:numPr>
              <w:spacing w:after="0" w:line="240" w:lineRule="auto"/>
              <w:ind w:left="0" w:firstLine="0"/>
              <w:contextualSpacing/>
              <w:jc w:val="left"/>
              <w:rPr>
                <w:rFonts w:ascii="Calibri Light" w:eastAsia="Times New Roman" w:hAnsi="Calibri Light" w:cs="Calibri Light"/>
                <w:color w:val="000000"/>
                <w:lang w:val="lt-LT" w:eastAsia="lt-LT"/>
              </w:rPr>
            </w:pPr>
          </w:p>
        </w:tc>
        <w:tc>
          <w:tcPr>
            <w:tcW w:w="10064" w:type="dxa"/>
            <w:shd w:val="clear" w:color="auto" w:fill="auto"/>
            <w:vAlign w:val="center"/>
          </w:tcPr>
          <w:p w14:paraId="4703BFC8"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i/>
                <w:iCs/>
                <w:color w:val="000000"/>
                <w:lang w:val="lt-LT" w:eastAsia="lt-LT"/>
              </w:rPr>
              <w:t>Staphylococcus aureus (S. aureus)</w:t>
            </w:r>
            <w:r w:rsidRPr="00BB3972">
              <w:rPr>
                <w:rFonts w:ascii="Calibri Light" w:eastAsia="Times New Roman" w:hAnsi="Calibri Light" w:cs="Calibri Light"/>
                <w:color w:val="000000"/>
                <w:lang w:val="lt-LT" w:eastAsia="lt-LT"/>
              </w:rPr>
              <w:t xml:space="preserve"> identifikavimas</w:t>
            </w:r>
          </w:p>
        </w:tc>
        <w:tc>
          <w:tcPr>
            <w:tcW w:w="3628" w:type="dxa"/>
            <w:shd w:val="clear" w:color="auto" w:fill="auto"/>
          </w:tcPr>
          <w:p w14:paraId="75E14574"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3-5 d. d.</w:t>
            </w:r>
          </w:p>
        </w:tc>
      </w:tr>
      <w:tr w:rsidR="00BB3972" w:rsidRPr="00BB3972" w14:paraId="3DD7BADB" w14:textId="77777777" w:rsidTr="00CF75D9">
        <w:trPr>
          <w:trHeight w:val="330"/>
        </w:trPr>
        <w:tc>
          <w:tcPr>
            <w:tcW w:w="817" w:type="dxa"/>
            <w:shd w:val="clear" w:color="auto" w:fill="auto"/>
            <w:vAlign w:val="center"/>
          </w:tcPr>
          <w:p w14:paraId="4D7D6B60" w14:textId="77777777" w:rsidR="00BB3972" w:rsidRPr="00BB3972" w:rsidRDefault="00BB3972" w:rsidP="00BB3972">
            <w:pPr>
              <w:numPr>
                <w:ilvl w:val="0"/>
                <w:numId w:val="23"/>
              </w:numPr>
              <w:spacing w:after="0" w:line="240" w:lineRule="auto"/>
              <w:ind w:left="0" w:firstLine="0"/>
              <w:contextualSpacing/>
              <w:jc w:val="left"/>
              <w:rPr>
                <w:rFonts w:ascii="Calibri Light" w:eastAsia="Times New Roman" w:hAnsi="Calibri Light" w:cs="Calibri Light"/>
                <w:color w:val="000000"/>
                <w:lang w:val="lt-LT" w:eastAsia="lt-LT"/>
              </w:rPr>
            </w:pPr>
          </w:p>
        </w:tc>
        <w:tc>
          <w:tcPr>
            <w:tcW w:w="10064" w:type="dxa"/>
            <w:shd w:val="clear" w:color="auto" w:fill="auto"/>
            <w:vAlign w:val="center"/>
          </w:tcPr>
          <w:p w14:paraId="5F8D1A24"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Jautrumo antibakteriniams vaistams nustatymas automatizuota sistema</w:t>
            </w:r>
          </w:p>
        </w:tc>
        <w:tc>
          <w:tcPr>
            <w:tcW w:w="3628" w:type="dxa"/>
            <w:shd w:val="clear" w:color="auto" w:fill="auto"/>
          </w:tcPr>
          <w:p w14:paraId="4330AFDE"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3-5 d. d.</w:t>
            </w:r>
          </w:p>
        </w:tc>
      </w:tr>
      <w:tr w:rsidR="00BB3972" w:rsidRPr="00BB3972" w14:paraId="487EA9DF" w14:textId="77777777" w:rsidTr="00CF75D9">
        <w:trPr>
          <w:trHeight w:val="330"/>
        </w:trPr>
        <w:tc>
          <w:tcPr>
            <w:tcW w:w="817" w:type="dxa"/>
            <w:shd w:val="clear" w:color="auto" w:fill="auto"/>
            <w:vAlign w:val="center"/>
          </w:tcPr>
          <w:p w14:paraId="182829EB" w14:textId="77777777" w:rsidR="00BB3972" w:rsidRPr="00BB3972" w:rsidRDefault="00BB3972" w:rsidP="00BB3972">
            <w:pPr>
              <w:numPr>
                <w:ilvl w:val="0"/>
                <w:numId w:val="23"/>
              </w:numPr>
              <w:spacing w:after="0" w:line="240" w:lineRule="auto"/>
              <w:ind w:left="0" w:firstLine="0"/>
              <w:contextualSpacing/>
              <w:jc w:val="left"/>
              <w:rPr>
                <w:rFonts w:ascii="Calibri Light" w:eastAsia="Times New Roman" w:hAnsi="Calibri Light" w:cs="Calibri Light"/>
                <w:color w:val="000000"/>
                <w:lang w:val="lt-LT" w:eastAsia="lt-LT"/>
              </w:rPr>
            </w:pPr>
          </w:p>
        </w:tc>
        <w:tc>
          <w:tcPr>
            <w:tcW w:w="10064" w:type="dxa"/>
            <w:shd w:val="clear" w:color="auto" w:fill="auto"/>
            <w:vAlign w:val="center"/>
          </w:tcPr>
          <w:p w14:paraId="57DCE55A"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Jautrumo antibakteriniams vaistams nustatymas diskų difuzijos metodu (12 diskų)</w:t>
            </w:r>
          </w:p>
        </w:tc>
        <w:tc>
          <w:tcPr>
            <w:tcW w:w="3628" w:type="dxa"/>
            <w:shd w:val="clear" w:color="auto" w:fill="auto"/>
          </w:tcPr>
          <w:p w14:paraId="50578463"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3-5 d. d.</w:t>
            </w:r>
          </w:p>
        </w:tc>
      </w:tr>
      <w:tr w:rsidR="00BB3972" w:rsidRPr="00BB3972" w14:paraId="0D4410C5" w14:textId="77777777" w:rsidTr="00CF75D9">
        <w:trPr>
          <w:trHeight w:val="330"/>
        </w:trPr>
        <w:tc>
          <w:tcPr>
            <w:tcW w:w="817" w:type="dxa"/>
            <w:shd w:val="clear" w:color="auto" w:fill="auto"/>
            <w:vAlign w:val="center"/>
          </w:tcPr>
          <w:p w14:paraId="3E47BD08" w14:textId="77777777" w:rsidR="00BB3972" w:rsidRPr="00BB3972" w:rsidRDefault="00BB3972" w:rsidP="00BB3972">
            <w:pPr>
              <w:numPr>
                <w:ilvl w:val="0"/>
                <w:numId w:val="23"/>
              </w:numPr>
              <w:spacing w:after="0" w:line="240" w:lineRule="auto"/>
              <w:ind w:left="0" w:firstLine="0"/>
              <w:contextualSpacing/>
              <w:jc w:val="left"/>
              <w:rPr>
                <w:rFonts w:ascii="Calibri Light" w:eastAsia="Times New Roman" w:hAnsi="Calibri Light" w:cs="Calibri Light"/>
                <w:color w:val="000000"/>
                <w:lang w:val="lt-LT" w:eastAsia="lt-LT"/>
              </w:rPr>
            </w:pPr>
          </w:p>
        </w:tc>
        <w:tc>
          <w:tcPr>
            <w:tcW w:w="10064" w:type="dxa"/>
            <w:shd w:val="clear" w:color="auto" w:fill="auto"/>
            <w:vAlign w:val="center"/>
          </w:tcPr>
          <w:p w14:paraId="612BC0C2"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Jautrumo antibakteriniams vaistams nustatymas diskų difuzijos metodu (6 diskai)</w:t>
            </w:r>
          </w:p>
        </w:tc>
        <w:tc>
          <w:tcPr>
            <w:tcW w:w="3628" w:type="dxa"/>
            <w:shd w:val="clear" w:color="auto" w:fill="auto"/>
          </w:tcPr>
          <w:p w14:paraId="668EBF0C"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3-5 d. d.</w:t>
            </w:r>
          </w:p>
        </w:tc>
      </w:tr>
      <w:tr w:rsidR="00BB3972" w:rsidRPr="00BB3972" w14:paraId="79E84E9A" w14:textId="77777777" w:rsidTr="00CF75D9">
        <w:trPr>
          <w:trHeight w:val="330"/>
        </w:trPr>
        <w:tc>
          <w:tcPr>
            <w:tcW w:w="817" w:type="dxa"/>
            <w:shd w:val="clear" w:color="auto" w:fill="auto"/>
            <w:vAlign w:val="center"/>
          </w:tcPr>
          <w:p w14:paraId="07440E24" w14:textId="77777777" w:rsidR="00BB3972" w:rsidRPr="00BB3972" w:rsidRDefault="00BB3972" w:rsidP="00BB3972">
            <w:pPr>
              <w:numPr>
                <w:ilvl w:val="0"/>
                <w:numId w:val="23"/>
              </w:numPr>
              <w:spacing w:after="0" w:line="240" w:lineRule="auto"/>
              <w:ind w:left="0" w:firstLine="0"/>
              <w:contextualSpacing/>
              <w:jc w:val="left"/>
              <w:rPr>
                <w:rFonts w:ascii="Calibri Light" w:eastAsia="Times New Roman" w:hAnsi="Calibri Light" w:cs="Calibri Light"/>
                <w:color w:val="000000"/>
                <w:lang w:val="lt-LT" w:eastAsia="lt-LT"/>
              </w:rPr>
            </w:pPr>
          </w:p>
        </w:tc>
        <w:tc>
          <w:tcPr>
            <w:tcW w:w="10064" w:type="dxa"/>
            <w:shd w:val="clear" w:color="auto" w:fill="auto"/>
            <w:vAlign w:val="center"/>
          </w:tcPr>
          <w:p w14:paraId="58DF33DF"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Hemofilų identifikavimas</w:t>
            </w:r>
          </w:p>
        </w:tc>
        <w:tc>
          <w:tcPr>
            <w:tcW w:w="3628" w:type="dxa"/>
            <w:shd w:val="clear" w:color="auto" w:fill="auto"/>
          </w:tcPr>
          <w:p w14:paraId="05D5E614"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3-5 d. d.</w:t>
            </w:r>
          </w:p>
        </w:tc>
      </w:tr>
      <w:tr w:rsidR="00BB3972" w:rsidRPr="00BB3972" w14:paraId="183FA8F9" w14:textId="77777777" w:rsidTr="00CF75D9">
        <w:trPr>
          <w:trHeight w:val="330"/>
        </w:trPr>
        <w:tc>
          <w:tcPr>
            <w:tcW w:w="817" w:type="dxa"/>
            <w:shd w:val="clear" w:color="auto" w:fill="auto"/>
            <w:vAlign w:val="center"/>
          </w:tcPr>
          <w:p w14:paraId="601C52C5" w14:textId="77777777" w:rsidR="00BB3972" w:rsidRPr="00BB3972" w:rsidRDefault="00BB3972" w:rsidP="00BB3972">
            <w:pPr>
              <w:numPr>
                <w:ilvl w:val="0"/>
                <w:numId w:val="23"/>
              </w:numPr>
              <w:spacing w:after="0" w:line="240" w:lineRule="auto"/>
              <w:ind w:left="0" w:firstLine="0"/>
              <w:contextualSpacing/>
              <w:jc w:val="left"/>
              <w:rPr>
                <w:rFonts w:ascii="Calibri Light" w:eastAsia="Times New Roman" w:hAnsi="Calibri Light" w:cs="Calibri Light"/>
                <w:color w:val="000000"/>
                <w:lang w:val="lt-LT" w:eastAsia="lt-LT"/>
              </w:rPr>
            </w:pPr>
          </w:p>
        </w:tc>
        <w:tc>
          <w:tcPr>
            <w:tcW w:w="10064" w:type="dxa"/>
            <w:shd w:val="clear" w:color="auto" w:fill="auto"/>
            <w:vAlign w:val="center"/>
          </w:tcPr>
          <w:p w14:paraId="39A02DE7"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Patologinės medžiagos tepinėlio, dažyto Gramo būdu, mikroskopija</w:t>
            </w:r>
          </w:p>
        </w:tc>
        <w:tc>
          <w:tcPr>
            <w:tcW w:w="3628" w:type="dxa"/>
            <w:shd w:val="clear" w:color="auto" w:fill="auto"/>
          </w:tcPr>
          <w:p w14:paraId="510DC4B1"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3-5 d. d.</w:t>
            </w:r>
          </w:p>
        </w:tc>
      </w:tr>
      <w:tr w:rsidR="00BB3972" w:rsidRPr="00BB3972" w14:paraId="2A009CAC" w14:textId="77777777" w:rsidTr="00CF75D9">
        <w:trPr>
          <w:trHeight w:val="330"/>
        </w:trPr>
        <w:tc>
          <w:tcPr>
            <w:tcW w:w="817" w:type="dxa"/>
            <w:shd w:val="clear" w:color="auto" w:fill="auto"/>
            <w:vAlign w:val="center"/>
          </w:tcPr>
          <w:p w14:paraId="5D4216CC" w14:textId="77777777" w:rsidR="00BB3972" w:rsidRPr="00BB3972" w:rsidRDefault="00BB3972" w:rsidP="00BB3972">
            <w:pPr>
              <w:numPr>
                <w:ilvl w:val="0"/>
                <w:numId w:val="23"/>
              </w:numPr>
              <w:spacing w:after="0" w:line="240" w:lineRule="auto"/>
              <w:ind w:left="0" w:firstLine="0"/>
              <w:contextualSpacing/>
              <w:jc w:val="left"/>
              <w:rPr>
                <w:rFonts w:ascii="Calibri Light" w:eastAsia="Times New Roman" w:hAnsi="Calibri Light" w:cs="Calibri Light"/>
                <w:color w:val="000000"/>
                <w:lang w:val="lt-LT" w:eastAsia="lt-LT"/>
              </w:rPr>
            </w:pPr>
          </w:p>
        </w:tc>
        <w:tc>
          <w:tcPr>
            <w:tcW w:w="10064" w:type="dxa"/>
            <w:shd w:val="clear" w:color="auto" w:fill="auto"/>
            <w:vAlign w:val="center"/>
          </w:tcPr>
          <w:p w14:paraId="4B716EBE"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Pseudomonų identifikavimas iki rūšies</w:t>
            </w:r>
          </w:p>
        </w:tc>
        <w:tc>
          <w:tcPr>
            <w:tcW w:w="3628" w:type="dxa"/>
            <w:shd w:val="clear" w:color="auto" w:fill="auto"/>
          </w:tcPr>
          <w:p w14:paraId="59B258AC"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3-5 d. d.</w:t>
            </w:r>
          </w:p>
        </w:tc>
      </w:tr>
      <w:tr w:rsidR="00BB3972" w:rsidRPr="00BB3972" w14:paraId="246DBABC" w14:textId="77777777" w:rsidTr="00CF75D9">
        <w:trPr>
          <w:trHeight w:val="330"/>
        </w:trPr>
        <w:tc>
          <w:tcPr>
            <w:tcW w:w="817" w:type="dxa"/>
            <w:shd w:val="clear" w:color="auto" w:fill="auto"/>
            <w:vAlign w:val="center"/>
          </w:tcPr>
          <w:p w14:paraId="74873252" w14:textId="77777777" w:rsidR="00BB3972" w:rsidRPr="00BB3972" w:rsidRDefault="00BB3972" w:rsidP="00BB3972">
            <w:pPr>
              <w:numPr>
                <w:ilvl w:val="0"/>
                <w:numId w:val="23"/>
              </w:numPr>
              <w:spacing w:after="0" w:line="240" w:lineRule="auto"/>
              <w:ind w:left="0" w:firstLine="0"/>
              <w:contextualSpacing/>
              <w:jc w:val="left"/>
              <w:rPr>
                <w:rFonts w:ascii="Calibri Light" w:eastAsia="Times New Roman" w:hAnsi="Calibri Light" w:cs="Calibri Light"/>
                <w:color w:val="000000"/>
                <w:lang w:val="lt-LT" w:eastAsia="lt-LT"/>
              </w:rPr>
            </w:pPr>
          </w:p>
        </w:tc>
        <w:tc>
          <w:tcPr>
            <w:tcW w:w="10064" w:type="dxa"/>
            <w:shd w:val="clear" w:color="auto" w:fill="auto"/>
            <w:vAlign w:val="center"/>
          </w:tcPr>
          <w:p w14:paraId="01A26AB4"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Pseudomonų ir kt. biochemiškai neaktyvių lazdelių identifikavimas</w:t>
            </w:r>
          </w:p>
        </w:tc>
        <w:tc>
          <w:tcPr>
            <w:tcW w:w="3628" w:type="dxa"/>
            <w:shd w:val="clear" w:color="auto" w:fill="auto"/>
          </w:tcPr>
          <w:p w14:paraId="4EE4390E"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3-5 d. d.</w:t>
            </w:r>
          </w:p>
        </w:tc>
      </w:tr>
      <w:tr w:rsidR="00BB3972" w:rsidRPr="00BB3972" w14:paraId="20D9DAD4" w14:textId="77777777" w:rsidTr="00CF75D9">
        <w:trPr>
          <w:trHeight w:val="330"/>
        </w:trPr>
        <w:tc>
          <w:tcPr>
            <w:tcW w:w="817" w:type="dxa"/>
            <w:shd w:val="clear" w:color="auto" w:fill="auto"/>
            <w:vAlign w:val="center"/>
          </w:tcPr>
          <w:p w14:paraId="20A18BC6" w14:textId="77777777" w:rsidR="00BB3972" w:rsidRPr="00BB3972" w:rsidRDefault="00BB3972" w:rsidP="00BB3972">
            <w:pPr>
              <w:numPr>
                <w:ilvl w:val="0"/>
                <w:numId w:val="23"/>
              </w:numPr>
              <w:spacing w:after="0" w:line="240" w:lineRule="auto"/>
              <w:ind w:left="0" w:firstLine="0"/>
              <w:contextualSpacing/>
              <w:jc w:val="left"/>
              <w:rPr>
                <w:rFonts w:ascii="Calibri Light" w:eastAsia="Times New Roman" w:hAnsi="Calibri Light" w:cs="Calibri Light"/>
                <w:color w:val="000000"/>
                <w:lang w:val="lt-LT" w:eastAsia="lt-LT"/>
              </w:rPr>
            </w:pPr>
          </w:p>
        </w:tc>
        <w:tc>
          <w:tcPr>
            <w:tcW w:w="10064" w:type="dxa"/>
            <w:shd w:val="clear" w:color="auto" w:fill="auto"/>
            <w:vAlign w:val="center"/>
          </w:tcPr>
          <w:p w14:paraId="707BFDB9"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Pūlingų eksudatų pasėlio nustatymas, neigiamas</w:t>
            </w:r>
          </w:p>
        </w:tc>
        <w:tc>
          <w:tcPr>
            <w:tcW w:w="3628" w:type="dxa"/>
            <w:shd w:val="clear" w:color="auto" w:fill="auto"/>
          </w:tcPr>
          <w:p w14:paraId="5FC19765"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3-5 d. d.</w:t>
            </w:r>
          </w:p>
        </w:tc>
      </w:tr>
      <w:tr w:rsidR="00BB3972" w:rsidRPr="00BB3972" w14:paraId="308A00F7" w14:textId="77777777" w:rsidTr="00CF75D9">
        <w:trPr>
          <w:trHeight w:val="330"/>
        </w:trPr>
        <w:tc>
          <w:tcPr>
            <w:tcW w:w="817" w:type="dxa"/>
            <w:shd w:val="clear" w:color="auto" w:fill="auto"/>
            <w:vAlign w:val="center"/>
          </w:tcPr>
          <w:p w14:paraId="60ACC863" w14:textId="77777777" w:rsidR="00BB3972" w:rsidRPr="00BB3972" w:rsidRDefault="00BB3972" w:rsidP="00BB3972">
            <w:pPr>
              <w:numPr>
                <w:ilvl w:val="0"/>
                <w:numId w:val="23"/>
              </w:numPr>
              <w:spacing w:after="0" w:line="240" w:lineRule="auto"/>
              <w:ind w:left="0" w:firstLine="0"/>
              <w:contextualSpacing/>
              <w:jc w:val="left"/>
              <w:rPr>
                <w:rFonts w:ascii="Calibri Light" w:eastAsia="Times New Roman" w:hAnsi="Calibri Light" w:cs="Calibri Light"/>
                <w:color w:val="000000"/>
                <w:lang w:val="lt-LT" w:eastAsia="lt-LT"/>
              </w:rPr>
            </w:pPr>
          </w:p>
        </w:tc>
        <w:tc>
          <w:tcPr>
            <w:tcW w:w="10064" w:type="dxa"/>
            <w:shd w:val="clear" w:color="auto" w:fill="auto"/>
            <w:vAlign w:val="center"/>
          </w:tcPr>
          <w:p w14:paraId="5F9061D8"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i/>
                <w:iCs/>
                <w:color w:val="000000"/>
                <w:lang w:val="lt-LT" w:eastAsia="lt-LT"/>
              </w:rPr>
              <w:t xml:space="preserve">Streptococcus pneumoniae (S. pneumoniae) </w:t>
            </w:r>
            <w:r w:rsidRPr="00BB3972">
              <w:rPr>
                <w:rFonts w:ascii="Calibri Light" w:eastAsia="Times New Roman" w:hAnsi="Calibri Light" w:cs="Calibri Light"/>
                <w:color w:val="000000"/>
                <w:lang w:val="lt-LT" w:eastAsia="lt-LT"/>
              </w:rPr>
              <w:t>identifikavimas</w:t>
            </w:r>
          </w:p>
        </w:tc>
        <w:tc>
          <w:tcPr>
            <w:tcW w:w="3628" w:type="dxa"/>
            <w:shd w:val="clear" w:color="auto" w:fill="auto"/>
          </w:tcPr>
          <w:p w14:paraId="41067A2E"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3-5 d. d.</w:t>
            </w:r>
          </w:p>
        </w:tc>
      </w:tr>
      <w:tr w:rsidR="00BB3972" w:rsidRPr="00BB3972" w14:paraId="7B25900F" w14:textId="77777777" w:rsidTr="00CF75D9">
        <w:trPr>
          <w:trHeight w:val="330"/>
        </w:trPr>
        <w:tc>
          <w:tcPr>
            <w:tcW w:w="817" w:type="dxa"/>
            <w:shd w:val="clear" w:color="auto" w:fill="auto"/>
            <w:vAlign w:val="center"/>
          </w:tcPr>
          <w:p w14:paraId="3953DDCC" w14:textId="77777777" w:rsidR="00BB3972" w:rsidRPr="00BB3972" w:rsidRDefault="00BB3972" w:rsidP="00BB3972">
            <w:pPr>
              <w:numPr>
                <w:ilvl w:val="0"/>
                <w:numId w:val="23"/>
              </w:numPr>
              <w:spacing w:after="0" w:line="240" w:lineRule="auto"/>
              <w:ind w:left="0" w:firstLine="0"/>
              <w:contextualSpacing/>
              <w:jc w:val="left"/>
              <w:rPr>
                <w:rFonts w:ascii="Calibri Light" w:eastAsia="Times New Roman" w:hAnsi="Calibri Light" w:cs="Calibri Light"/>
                <w:color w:val="000000"/>
                <w:lang w:val="lt-LT" w:eastAsia="lt-LT"/>
              </w:rPr>
            </w:pPr>
          </w:p>
        </w:tc>
        <w:tc>
          <w:tcPr>
            <w:tcW w:w="10064" w:type="dxa"/>
            <w:shd w:val="clear" w:color="auto" w:fill="auto"/>
            <w:vAlign w:val="center"/>
          </w:tcPr>
          <w:p w14:paraId="61709B52"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Streptokokų, alfa hemolizinių streptokokų identifikavimas iki rūšies kraujo pasėliuose</w:t>
            </w:r>
          </w:p>
        </w:tc>
        <w:tc>
          <w:tcPr>
            <w:tcW w:w="3628" w:type="dxa"/>
            <w:shd w:val="clear" w:color="auto" w:fill="auto"/>
          </w:tcPr>
          <w:p w14:paraId="38038C2E"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3-5 d. d.</w:t>
            </w:r>
          </w:p>
        </w:tc>
      </w:tr>
      <w:tr w:rsidR="00BB3972" w:rsidRPr="00BB3972" w14:paraId="57F022CD" w14:textId="77777777" w:rsidTr="00CF75D9">
        <w:trPr>
          <w:trHeight w:val="330"/>
        </w:trPr>
        <w:tc>
          <w:tcPr>
            <w:tcW w:w="817" w:type="dxa"/>
            <w:shd w:val="clear" w:color="auto" w:fill="auto"/>
            <w:vAlign w:val="center"/>
          </w:tcPr>
          <w:p w14:paraId="6B1476FF" w14:textId="77777777" w:rsidR="00BB3972" w:rsidRPr="00BB3972" w:rsidRDefault="00BB3972" w:rsidP="00BB3972">
            <w:pPr>
              <w:numPr>
                <w:ilvl w:val="0"/>
                <w:numId w:val="23"/>
              </w:numPr>
              <w:spacing w:after="0" w:line="240" w:lineRule="auto"/>
              <w:ind w:left="0" w:firstLine="0"/>
              <w:contextualSpacing/>
              <w:jc w:val="left"/>
              <w:rPr>
                <w:rFonts w:ascii="Calibri Light" w:eastAsia="Times New Roman" w:hAnsi="Calibri Light" w:cs="Calibri Light"/>
                <w:color w:val="000000"/>
                <w:lang w:val="lt-LT" w:eastAsia="lt-LT"/>
              </w:rPr>
            </w:pPr>
          </w:p>
        </w:tc>
        <w:tc>
          <w:tcPr>
            <w:tcW w:w="10064" w:type="dxa"/>
            <w:shd w:val="clear" w:color="auto" w:fill="auto"/>
            <w:vAlign w:val="center"/>
          </w:tcPr>
          <w:p w14:paraId="0B26160B"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Odos, nagų ir plaukų pasėlis grybams nustatyti, neigiamas</w:t>
            </w:r>
          </w:p>
        </w:tc>
        <w:tc>
          <w:tcPr>
            <w:tcW w:w="3628" w:type="dxa"/>
            <w:shd w:val="clear" w:color="auto" w:fill="auto"/>
          </w:tcPr>
          <w:p w14:paraId="4F284BC8"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14-21 d. d.</w:t>
            </w:r>
          </w:p>
        </w:tc>
      </w:tr>
      <w:tr w:rsidR="00BB3972" w:rsidRPr="00BB3972" w14:paraId="54DF069E" w14:textId="77777777" w:rsidTr="00CF75D9">
        <w:trPr>
          <w:trHeight w:val="330"/>
        </w:trPr>
        <w:tc>
          <w:tcPr>
            <w:tcW w:w="817" w:type="dxa"/>
            <w:shd w:val="clear" w:color="auto" w:fill="auto"/>
            <w:vAlign w:val="center"/>
          </w:tcPr>
          <w:p w14:paraId="327408EF" w14:textId="77777777" w:rsidR="00BB3972" w:rsidRPr="00BB3972" w:rsidRDefault="00BB3972" w:rsidP="00BB3972">
            <w:pPr>
              <w:numPr>
                <w:ilvl w:val="0"/>
                <w:numId w:val="23"/>
              </w:numPr>
              <w:spacing w:after="0" w:line="240" w:lineRule="auto"/>
              <w:ind w:left="0" w:firstLine="0"/>
              <w:contextualSpacing/>
              <w:jc w:val="left"/>
              <w:rPr>
                <w:rFonts w:ascii="Calibri Light" w:eastAsia="Times New Roman" w:hAnsi="Calibri Light" w:cs="Calibri Light"/>
                <w:color w:val="000000"/>
                <w:lang w:val="lt-LT" w:eastAsia="lt-LT"/>
              </w:rPr>
            </w:pPr>
          </w:p>
        </w:tc>
        <w:tc>
          <w:tcPr>
            <w:tcW w:w="10064" w:type="dxa"/>
            <w:shd w:val="clear" w:color="auto" w:fill="auto"/>
            <w:vAlign w:val="center"/>
          </w:tcPr>
          <w:p w14:paraId="28879955"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Odos, nagų ir plaukų mikroskopinis tyrimas grybams nustatyti</w:t>
            </w:r>
          </w:p>
        </w:tc>
        <w:tc>
          <w:tcPr>
            <w:tcW w:w="3628" w:type="dxa"/>
            <w:shd w:val="clear" w:color="auto" w:fill="auto"/>
          </w:tcPr>
          <w:p w14:paraId="751229EB"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3-5 d. d.</w:t>
            </w:r>
          </w:p>
        </w:tc>
      </w:tr>
      <w:tr w:rsidR="00BB3972" w:rsidRPr="00BB3972" w14:paraId="435BE900" w14:textId="77777777" w:rsidTr="00CF75D9">
        <w:trPr>
          <w:trHeight w:val="330"/>
        </w:trPr>
        <w:tc>
          <w:tcPr>
            <w:tcW w:w="817" w:type="dxa"/>
            <w:shd w:val="clear" w:color="auto" w:fill="auto"/>
            <w:vAlign w:val="center"/>
          </w:tcPr>
          <w:p w14:paraId="0B0DCB1F" w14:textId="77777777" w:rsidR="00BB3972" w:rsidRPr="00BB3972" w:rsidRDefault="00BB3972" w:rsidP="00BB3972">
            <w:pPr>
              <w:numPr>
                <w:ilvl w:val="0"/>
                <w:numId w:val="23"/>
              </w:numPr>
              <w:spacing w:after="0" w:line="240" w:lineRule="auto"/>
              <w:ind w:left="0" w:firstLine="0"/>
              <w:contextualSpacing/>
              <w:jc w:val="left"/>
              <w:rPr>
                <w:rFonts w:ascii="Calibri Light" w:eastAsia="Times New Roman" w:hAnsi="Calibri Light" w:cs="Calibri Light"/>
                <w:color w:val="000000"/>
                <w:lang w:val="lt-LT" w:eastAsia="lt-LT"/>
              </w:rPr>
            </w:pPr>
          </w:p>
        </w:tc>
        <w:tc>
          <w:tcPr>
            <w:tcW w:w="10064" w:type="dxa"/>
            <w:shd w:val="clear" w:color="auto" w:fill="auto"/>
            <w:vAlign w:val="center"/>
          </w:tcPr>
          <w:p w14:paraId="2B361112"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Grybų identifikavimas</w:t>
            </w:r>
          </w:p>
        </w:tc>
        <w:tc>
          <w:tcPr>
            <w:tcW w:w="3628" w:type="dxa"/>
            <w:shd w:val="clear" w:color="auto" w:fill="auto"/>
            <w:vAlign w:val="center"/>
          </w:tcPr>
          <w:p w14:paraId="5439AAD7"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14-21 d. d.</w:t>
            </w:r>
          </w:p>
        </w:tc>
      </w:tr>
      <w:tr w:rsidR="00BB3972" w:rsidRPr="00BB3972" w14:paraId="7E5F1C07" w14:textId="77777777" w:rsidTr="00CF75D9">
        <w:trPr>
          <w:trHeight w:val="330"/>
        </w:trPr>
        <w:tc>
          <w:tcPr>
            <w:tcW w:w="817" w:type="dxa"/>
            <w:shd w:val="clear" w:color="auto" w:fill="auto"/>
            <w:vAlign w:val="center"/>
          </w:tcPr>
          <w:p w14:paraId="3806783F" w14:textId="77777777" w:rsidR="00BB3972" w:rsidRPr="00BB3972" w:rsidRDefault="00BB3972" w:rsidP="00BB3972">
            <w:pPr>
              <w:numPr>
                <w:ilvl w:val="0"/>
                <w:numId w:val="23"/>
              </w:numPr>
              <w:spacing w:after="0" w:line="240" w:lineRule="auto"/>
              <w:ind w:left="0" w:firstLine="0"/>
              <w:contextualSpacing/>
              <w:jc w:val="left"/>
              <w:rPr>
                <w:rFonts w:ascii="Calibri Light" w:eastAsia="Times New Roman" w:hAnsi="Calibri Light" w:cs="Calibri Light"/>
                <w:color w:val="000000"/>
                <w:lang w:val="lt-LT" w:eastAsia="lt-LT"/>
              </w:rPr>
            </w:pPr>
          </w:p>
        </w:tc>
        <w:tc>
          <w:tcPr>
            <w:tcW w:w="10064" w:type="dxa"/>
            <w:shd w:val="clear" w:color="auto" w:fill="auto"/>
            <w:vAlign w:val="center"/>
          </w:tcPr>
          <w:p w14:paraId="6B3FDB28"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Candida genties grybų nustatymas testų sistemos metodu</w:t>
            </w:r>
          </w:p>
        </w:tc>
        <w:tc>
          <w:tcPr>
            <w:tcW w:w="3628" w:type="dxa"/>
            <w:shd w:val="clear" w:color="auto" w:fill="auto"/>
          </w:tcPr>
          <w:p w14:paraId="0BC7784F"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3-5 d. d.</w:t>
            </w:r>
          </w:p>
        </w:tc>
      </w:tr>
      <w:tr w:rsidR="00BB3972" w:rsidRPr="00BB3972" w14:paraId="075A542F" w14:textId="77777777" w:rsidTr="00CF75D9">
        <w:trPr>
          <w:trHeight w:val="330"/>
        </w:trPr>
        <w:tc>
          <w:tcPr>
            <w:tcW w:w="817" w:type="dxa"/>
            <w:shd w:val="clear" w:color="auto" w:fill="auto"/>
            <w:vAlign w:val="center"/>
          </w:tcPr>
          <w:p w14:paraId="21C334A0" w14:textId="77777777" w:rsidR="00BB3972" w:rsidRPr="00BB3972" w:rsidRDefault="00BB3972" w:rsidP="00BB3972">
            <w:pPr>
              <w:numPr>
                <w:ilvl w:val="0"/>
                <w:numId w:val="23"/>
              </w:numPr>
              <w:spacing w:after="0" w:line="240" w:lineRule="auto"/>
              <w:ind w:left="0" w:firstLine="0"/>
              <w:contextualSpacing/>
              <w:jc w:val="left"/>
              <w:rPr>
                <w:rFonts w:ascii="Calibri Light" w:eastAsia="Times New Roman" w:hAnsi="Calibri Light" w:cs="Calibri Light"/>
                <w:color w:val="000000"/>
                <w:lang w:val="lt-LT" w:eastAsia="lt-LT"/>
              </w:rPr>
            </w:pPr>
          </w:p>
        </w:tc>
        <w:tc>
          <w:tcPr>
            <w:tcW w:w="10064" w:type="dxa"/>
            <w:shd w:val="clear" w:color="auto" w:fill="auto"/>
            <w:vAlign w:val="center"/>
          </w:tcPr>
          <w:p w14:paraId="58C6B02C"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Kateterių, drenų pasėlis, neigiamas</w:t>
            </w:r>
          </w:p>
        </w:tc>
        <w:tc>
          <w:tcPr>
            <w:tcW w:w="3628" w:type="dxa"/>
            <w:shd w:val="clear" w:color="auto" w:fill="auto"/>
          </w:tcPr>
          <w:p w14:paraId="59615DDA"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3-5 d. d.</w:t>
            </w:r>
          </w:p>
        </w:tc>
      </w:tr>
      <w:tr w:rsidR="00BB3972" w:rsidRPr="00BB3972" w14:paraId="33989F74" w14:textId="77777777" w:rsidTr="00CF75D9">
        <w:trPr>
          <w:trHeight w:val="330"/>
        </w:trPr>
        <w:tc>
          <w:tcPr>
            <w:tcW w:w="817" w:type="dxa"/>
            <w:shd w:val="clear" w:color="auto" w:fill="auto"/>
            <w:vAlign w:val="center"/>
          </w:tcPr>
          <w:p w14:paraId="2F5C3657" w14:textId="77777777" w:rsidR="00BB3972" w:rsidRPr="00BB3972" w:rsidRDefault="00BB3972" w:rsidP="00BB3972">
            <w:pPr>
              <w:numPr>
                <w:ilvl w:val="0"/>
                <w:numId w:val="23"/>
              </w:numPr>
              <w:spacing w:after="0" w:line="240" w:lineRule="auto"/>
              <w:ind w:left="0" w:firstLine="0"/>
              <w:contextualSpacing/>
              <w:jc w:val="left"/>
              <w:rPr>
                <w:rFonts w:ascii="Calibri Light" w:eastAsia="Times New Roman" w:hAnsi="Calibri Light" w:cs="Calibri Light"/>
                <w:color w:val="000000"/>
                <w:lang w:val="lt-LT" w:eastAsia="lt-LT"/>
              </w:rPr>
            </w:pPr>
          </w:p>
        </w:tc>
        <w:tc>
          <w:tcPr>
            <w:tcW w:w="10064" w:type="dxa"/>
            <w:shd w:val="clear" w:color="auto" w:fill="auto"/>
            <w:vAlign w:val="center"/>
          </w:tcPr>
          <w:p w14:paraId="7F9D61F9"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Mielių jautrumo priešgrybeliniams preparatams nustatymas</w:t>
            </w:r>
          </w:p>
        </w:tc>
        <w:tc>
          <w:tcPr>
            <w:tcW w:w="3628" w:type="dxa"/>
            <w:shd w:val="clear" w:color="auto" w:fill="auto"/>
          </w:tcPr>
          <w:p w14:paraId="53C47A67"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3-5 d. d.</w:t>
            </w:r>
          </w:p>
        </w:tc>
      </w:tr>
      <w:tr w:rsidR="00BB3972" w:rsidRPr="00BB3972" w14:paraId="52D1C5B5" w14:textId="77777777" w:rsidTr="00CF75D9">
        <w:trPr>
          <w:trHeight w:val="330"/>
        </w:trPr>
        <w:tc>
          <w:tcPr>
            <w:tcW w:w="817" w:type="dxa"/>
            <w:shd w:val="clear" w:color="auto" w:fill="auto"/>
            <w:vAlign w:val="center"/>
          </w:tcPr>
          <w:p w14:paraId="0129FD69" w14:textId="77777777" w:rsidR="00BB3972" w:rsidRPr="00BB3972" w:rsidRDefault="00BB3972" w:rsidP="00BB3972">
            <w:pPr>
              <w:numPr>
                <w:ilvl w:val="0"/>
                <w:numId w:val="23"/>
              </w:numPr>
              <w:spacing w:after="0" w:line="240" w:lineRule="auto"/>
              <w:ind w:left="0" w:firstLine="0"/>
              <w:contextualSpacing/>
              <w:jc w:val="left"/>
              <w:rPr>
                <w:rFonts w:ascii="Calibri Light" w:eastAsia="Times New Roman" w:hAnsi="Calibri Light" w:cs="Calibri Light"/>
                <w:color w:val="000000"/>
                <w:lang w:val="lt-LT" w:eastAsia="lt-LT"/>
              </w:rPr>
            </w:pPr>
          </w:p>
        </w:tc>
        <w:tc>
          <w:tcPr>
            <w:tcW w:w="10064" w:type="dxa"/>
            <w:shd w:val="clear" w:color="auto" w:fill="auto"/>
            <w:vAlign w:val="center"/>
          </w:tcPr>
          <w:p w14:paraId="42EB5792"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Listerijų identifikavimas iki rūšies</w:t>
            </w:r>
          </w:p>
        </w:tc>
        <w:tc>
          <w:tcPr>
            <w:tcW w:w="3628" w:type="dxa"/>
            <w:shd w:val="clear" w:color="auto" w:fill="auto"/>
          </w:tcPr>
          <w:p w14:paraId="598B5F3E"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3-5 d. d.</w:t>
            </w:r>
          </w:p>
        </w:tc>
      </w:tr>
      <w:tr w:rsidR="00BB3972" w:rsidRPr="00BB3972" w14:paraId="66691511" w14:textId="77777777" w:rsidTr="00CF75D9">
        <w:trPr>
          <w:trHeight w:val="330"/>
        </w:trPr>
        <w:tc>
          <w:tcPr>
            <w:tcW w:w="817" w:type="dxa"/>
            <w:shd w:val="clear" w:color="auto" w:fill="auto"/>
            <w:vAlign w:val="center"/>
          </w:tcPr>
          <w:p w14:paraId="549A9814" w14:textId="77777777" w:rsidR="00BB3972" w:rsidRPr="00BB3972" w:rsidRDefault="00BB3972" w:rsidP="00BB3972">
            <w:pPr>
              <w:numPr>
                <w:ilvl w:val="0"/>
                <w:numId w:val="23"/>
              </w:numPr>
              <w:spacing w:after="0" w:line="240" w:lineRule="auto"/>
              <w:ind w:left="0" w:firstLine="0"/>
              <w:contextualSpacing/>
              <w:jc w:val="left"/>
              <w:rPr>
                <w:rFonts w:ascii="Calibri Light" w:eastAsia="Times New Roman" w:hAnsi="Calibri Light" w:cs="Calibri Light"/>
                <w:color w:val="000000"/>
                <w:lang w:val="lt-LT" w:eastAsia="lt-LT"/>
              </w:rPr>
            </w:pPr>
          </w:p>
        </w:tc>
        <w:tc>
          <w:tcPr>
            <w:tcW w:w="10064" w:type="dxa"/>
            <w:shd w:val="clear" w:color="auto" w:fill="auto"/>
            <w:vAlign w:val="center"/>
          </w:tcPr>
          <w:p w14:paraId="49C9239D"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Legionelių identifikavimas</w:t>
            </w:r>
          </w:p>
        </w:tc>
        <w:tc>
          <w:tcPr>
            <w:tcW w:w="3628" w:type="dxa"/>
            <w:shd w:val="clear" w:color="auto" w:fill="auto"/>
          </w:tcPr>
          <w:p w14:paraId="44680A89"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3-5 d. d.</w:t>
            </w:r>
          </w:p>
        </w:tc>
      </w:tr>
      <w:tr w:rsidR="00BB3972" w:rsidRPr="00BB3972" w14:paraId="66680A08" w14:textId="77777777" w:rsidTr="00CF75D9">
        <w:trPr>
          <w:trHeight w:val="330"/>
        </w:trPr>
        <w:tc>
          <w:tcPr>
            <w:tcW w:w="817" w:type="dxa"/>
            <w:shd w:val="clear" w:color="auto" w:fill="auto"/>
            <w:vAlign w:val="center"/>
          </w:tcPr>
          <w:p w14:paraId="685A0B35" w14:textId="77777777" w:rsidR="00BB3972" w:rsidRPr="00BB3972" w:rsidRDefault="00BB3972" w:rsidP="00BB3972">
            <w:pPr>
              <w:numPr>
                <w:ilvl w:val="0"/>
                <w:numId w:val="23"/>
              </w:numPr>
              <w:spacing w:after="0" w:line="240" w:lineRule="auto"/>
              <w:ind w:left="0" w:firstLine="0"/>
              <w:contextualSpacing/>
              <w:jc w:val="left"/>
              <w:rPr>
                <w:rFonts w:ascii="Calibri Light" w:eastAsia="Times New Roman" w:hAnsi="Calibri Light" w:cs="Calibri Light"/>
                <w:color w:val="000000"/>
                <w:lang w:val="lt-LT" w:eastAsia="lt-LT"/>
              </w:rPr>
            </w:pPr>
          </w:p>
        </w:tc>
        <w:tc>
          <w:tcPr>
            <w:tcW w:w="10064" w:type="dxa"/>
            <w:shd w:val="clear" w:color="auto" w:fill="auto"/>
            <w:vAlign w:val="center"/>
          </w:tcPr>
          <w:p w14:paraId="616CEEE2"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Legionella spp. pasėlis iš kvėpavimo takų</w:t>
            </w:r>
          </w:p>
        </w:tc>
        <w:tc>
          <w:tcPr>
            <w:tcW w:w="3628" w:type="dxa"/>
            <w:shd w:val="clear" w:color="auto" w:fill="auto"/>
          </w:tcPr>
          <w:p w14:paraId="2B152CE5"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3-5 d. d.</w:t>
            </w:r>
          </w:p>
        </w:tc>
      </w:tr>
      <w:tr w:rsidR="00BB3972" w:rsidRPr="00BB3972" w14:paraId="42EAD06E" w14:textId="77777777" w:rsidTr="00CF75D9">
        <w:trPr>
          <w:trHeight w:val="330"/>
        </w:trPr>
        <w:tc>
          <w:tcPr>
            <w:tcW w:w="817" w:type="dxa"/>
            <w:shd w:val="clear" w:color="auto" w:fill="auto"/>
            <w:vAlign w:val="center"/>
          </w:tcPr>
          <w:p w14:paraId="4055C1A1" w14:textId="77777777" w:rsidR="00BB3972" w:rsidRPr="00BB3972" w:rsidRDefault="00BB3972" w:rsidP="00BB3972">
            <w:pPr>
              <w:numPr>
                <w:ilvl w:val="0"/>
                <w:numId w:val="23"/>
              </w:numPr>
              <w:spacing w:after="0" w:line="240" w:lineRule="auto"/>
              <w:ind w:left="0" w:firstLine="0"/>
              <w:contextualSpacing/>
              <w:jc w:val="left"/>
              <w:rPr>
                <w:rFonts w:ascii="Calibri Light" w:eastAsia="Times New Roman" w:hAnsi="Calibri Light" w:cs="Calibri Light"/>
                <w:color w:val="000000"/>
                <w:lang w:val="lt-LT" w:eastAsia="lt-LT"/>
              </w:rPr>
            </w:pPr>
          </w:p>
        </w:tc>
        <w:tc>
          <w:tcPr>
            <w:tcW w:w="10064" w:type="dxa"/>
            <w:shd w:val="clear" w:color="auto" w:fill="auto"/>
            <w:vAlign w:val="center"/>
          </w:tcPr>
          <w:p w14:paraId="34F20678" w14:textId="77777777" w:rsidR="00BB3972" w:rsidRPr="00BB3972" w:rsidRDefault="00BB3972" w:rsidP="00BB3972">
            <w:pPr>
              <w:spacing w:after="0" w:line="240" w:lineRule="auto"/>
              <w:jc w:val="left"/>
              <w:rPr>
                <w:rFonts w:ascii="Calibri Light" w:eastAsia="Times New Roman" w:hAnsi="Calibri Light" w:cs="Calibri Light"/>
                <w:color w:val="000000"/>
                <w:lang w:val="lt-LT" w:eastAsia="lt-LT"/>
              </w:rPr>
            </w:pPr>
            <w:r w:rsidRPr="00BB3972">
              <w:rPr>
                <w:rFonts w:ascii="Calibri Light" w:eastAsia="Times New Roman" w:hAnsi="Calibri Light" w:cs="Calibri Light"/>
                <w:kern w:val="36"/>
                <w:lang w:val="lt-LT" w:eastAsia="lt-LT"/>
              </w:rPr>
              <w:t>Helicobacter pylori antigenas išmatose</w:t>
            </w:r>
          </w:p>
        </w:tc>
        <w:tc>
          <w:tcPr>
            <w:tcW w:w="3628" w:type="dxa"/>
            <w:shd w:val="clear" w:color="auto" w:fill="auto"/>
          </w:tcPr>
          <w:p w14:paraId="43EF0049" w14:textId="77777777" w:rsidR="00BB3972" w:rsidRPr="00BB3972" w:rsidRDefault="00BB3972" w:rsidP="00BB3972">
            <w:pPr>
              <w:spacing w:after="0" w:line="240" w:lineRule="auto"/>
              <w:jc w:val="center"/>
              <w:rPr>
                <w:rFonts w:ascii="Calibri Light" w:eastAsia="Times New Roman" w:hAnsi="Calibri Light" w:cs="Calibri Light"/>
                <w:color w:val="000000"/>
                <w:lang w:val="lt-LT" w:eastAsia="lt-LT"/>
              </w:rPr>
            </w:pPr>
            <w:r w:rsidRPr="00BB3972">
              <w:rPr>
                <w:rFonts w:ascii="Calibri Light" w:eastAsia="Times New Roman" w:hAnsi="Calibri Light" w:cs="Calibri Light"/>
                <w:color w:val="000000"/>
                <w:lang w:val="lt-LT" w:eastAsia="lt-LT"/>
              </w:rPr>
              <w:t xml:space="preserve">1 d. d. </w:t>
            </w:r>
          </w:p>
        </w:tc>
      </w:tr>
    </w:tbl>
    <w:p w14:paraId="1FB458E1" w14:textId="77777777" w:rsidR="00BB3972" w:rsidRPr="00390F5A" w:rsidRDefault="00BB3972" w:rsidP="006A41A4">
      <w:pPr>
        <w:tabs>
          <w:tab w:val="left" w:pos="1099"/>
        </w:tabs>
        <w:spacing w:before="120" w:after="120" w:line="240" w:lineRule="auto"/>
        <w:rPr>
          <w:rFonts w:ascii="Calibri Light" w:hAnsi="Calibri Light" w:cs="Calibri Light"/>
          <w:b/>
          <w:sz w:val="16"/>
          <w:szCs w:val="16"/>
          <w:lang w:val="lt-LT"/>
        </w:rPr>
      </w:pPr>
    </w:p>
    <w:bookmarkEnd w:id="0"/>
    <w:p w14:paraId="0A80B2DE" w14:textId="77777777" w:rsidR="000E72C8" w:rsidRPr="000E72C8" w:rsidRDefault="000E72C8" w:rsidP="000E72C8">
      <w:pPr>
        <w:spacing w:after="0" w:line="240" w:lineRule="auto"/>
        <w:ind w:right="-149"/>
        <w:jc w:val="center"/>
        <w:rPr>
          <w:rFonts w:ascii="Calibri Light" w:eastAsia="Times New Roman" w:hAnsi="Calibri Light" w:cs="Calibri Light"/>
          <w:b/>
          <w:lang w:val="lt-LT" w:eastAsia="lt-LT"/>
        </w:rPr>
      </w:pPr>
      <w:r w:rsidRPr="000E72C8">
        <w:rPr>
          <w:rFonts w:ascii="Calibri Light" w:eastAsia="Times New Roman" w:hAnsi="Calibri Light" w:cs="Calibri Light"/>
          <w:b/>
          <w:lang w:val="lt-LT" w:eastAsia="lt-LT"/>
        </w:rPr>
        <w:t>Aplinkosauginiai reikalavimai</w:t>
      </w:r>
    </w:p>
    <w:p w14:paraId="065A9757" w14:textId="77777777" w:rsidR="000E72C8" w:rsidRPr="000E72C8" w:rsidRDefault="000E72C8" w:rsidP="000E72C8">
      <w:pPr>
        <w:spacing w:after="0" w:line="240" w:lineRule="auto"/>
        <w:ind w:right="-149"/>
        <w:rPr>
          <w:rFonts w:ascii="Calibri Light" w:eastAsia="Times New Roman" w:hAnsi="Calibri Light" w:cs="Calibri Light"/>
          <w:lang w:val="lt-LT" w:eastAsia="lt-LT"/>
        </w:rPr>
      </w:pPr>
    </w:p>
    <w:p w14:paraId="5C6C89EB" w14:textId="77777777" w:rsidR="000E72C8" w:rsidRPr="000E72C8" w:rsidRDefault="000E72C8" w:rsidP="000E72C8">
      <w:pPr>
        <w:spacing w:after="0" w:line="240" w:lineRule="auto"/>
        <w:ind w:right="-149"/>
        <w:rPr>
          <w:rFonts w:ascii="Calibri Light" w:eastAsia="Times New Roman" w:hAnsi="Calibri Light" w:cs="Calibri Light"/>
          <w:lang w:val="lt-LT" w:eastAsia="lt-LT"/>
        </w:rPr>
      </w:pPr>
      <w:r w:rsidRPr="000E72C8">
        <w:rPr>
          <w:rFonts w:ascii="Calibri Light" w:eastAsia="Times New Roman" w:hAnsi="Calibri Light" w:cs="Calibri Light"/>
          <w:lang w:val="lt-LT" w:eastAsia="lt-LT"/>
        </w:rPr>
        <w:t xml:space="preserve">1. Atliekamas žaliasis pirkimas. Pirkimas vykdomas vadovaujantis </w:t>
      </w:r>
      <w:hyperlink r:id="rId11">
        <w:r w:rsidRPr="000E72C8">
          <w:rPr>
            <w:rFonts w:ascii="Calibri Light" w:eastAsia="Times New Roman" w:hAnsi="Calibri Light" w:cs="Calibri Light"/>
            <w:color w:val="000000"/>
            <w:u w:val="single"/>
            <w:lang w:val="lt-LT"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E72C8">
        <w:rPr>
          <w:rFonts w:ascii="Calibri Light" w:eastAsia="Times New Roman" w:hAnsi="Calibri Light" w:cs="Calibri Light"/>
          <w:lang w:val="lt-LT" w:eastAsia="lt-LT"/>
        </w:rPr>
        <w:t>“ 4.4.4</w:t>
      </w:r>
      <w:r w:rsidRPr="000E72C8">
        <w:rPr>
          <w:rFonts w:ascii="Calibri Light" w:eastAsia="Times New Roman" w:hAnsi="Calibri Light" w:cs="Calibri Light"/>
          <w:i/>
          <w:iCs/>
          <w:lang w:val="lt-LT" w:eastAsia="lt-LT"/>
        </w:rPr>
        <w:t xml:space="preserve"> </w:t>
      </w:r>
      <w:r w:rsidRPr="000E72C8">
        <w:rPr>
          <w:rFonts w:ascii="Calibri Light" w:eastAsia="Times New Roman" w:hAnsi="Calibri Light" w:cs="Calibri Light"/>
          <w:lang w:val="lt-LT" w:eastAsia="lt-LT"/>
        </w:rPr>
        <w:t>punktu.</w:t>
      </w:r>
    </w:p>
    <w:p w14:paraId="4AF3E7BE" w14:textId="600AFE30" w:rsidR="000E72C8" w:rsidRPr="000E72C8" w:rsidRDefault="000E72C8" w:rsidP="000E72C8">
      <w:pPr>
        <w:spacing w:after="0" w:line="240" w:lineRule="auto"/>
        <w:ind w:right="-149"/>
        <w:rPr>
          <w:rFonts w:ascii="Calibri Light" w:eastAsia="Times New Roman" w:hAnsi="Calibri Light" w:cs="Calibri Light"/>
          <w:lang w:val="lt-LT" w:eastAsia="lt-LT"/>
        </w:rPr>
      </w:pPr>
      <w:r w:rsidRPr="000E72C8">
        <w:rPr>
          <w:rFonts w:ascii="Calibri Light" w:eastAsia="Times New Roman" w:hAnsi="Calibri Light" w:cs="Calibri Light"/>
          <w:lang w:val="lt-LT" w:eastAsia="lt-LT"/>
        </w:rPr>
        <w:t xml:space="preserve">1.1. Siekiant sunaudoti mažiau gamtos išteklių, </w:t>
      </w:r>
      <w:r w:rsidR="00564293">
        <w:rPr>
          <w:rFonts w:ascii="Calibri Light" w:eastAsia="Times New Roman" w:hAnsi="Calibri Light" w:cs="Calibri Light"/>
          <w:lang w:val="lt-LT" w:eastAsia="lt-LT"/>
        </w:rPr>
        <w:t>Š</w:t>
      </w:r>
      <w:r w:rsidRPr="000E72C8">
        <w:rPr>
          <w:rFonts w:ascii="Calibri Light" w:eastAsia="Times New Roman" w:hAnsi="Calibri Light" w:cs="Calibri Light"/>
          <w:lang w:val="lt-LT" w:eastAsia="lt-LT"/>
        </w:rPr>
        <w:t xml:space="preserve">alys susitaria vykdant </w:t>
      </w:r>
      <w:r w:rsidR="00564293">
        <w:rPr>
          <w:rFonts w:ascii="Calibri Light" w:eastAsia="Times New Roman" w:hAnsi="Calibri Light" w:cs="Calibri Light"/>
          <w:lang w:val="lt-LT" w:eastAsia="lt-LT"/>
        </w:rPr>
        <w:t>S</w:t>
      </w:r>
      <w:r w:rsidRPr="000E72C8">
        <w:rPr>
          <w:rFonts w:ascii="Calibri Light" w:eastAsia="Times New Roman" w:hAnsi="Calibri Light" w:cs="Calibri Light"/>
          <w:lang w:val="lt-LT" w:eastAsia="lt-LT"/>
        </w:rPr>
        <w:t xml:space="preserve">utartį nerengti ir nenaudoti popierinių dokumentų. Visa pagal </w:t>
      </w:r>
      <w:r w:rsidR="00564293">
        <w:rPr>
          <w:rFonts w:ascii="Calibri Light" w:eastAsia="Times New Roman" w:hAnsi="Calibri Light" w:cs="Calibri Light"/>
          <w:lang w:val="lt-LT" w:eastAsia="lt-LT"/>
        </w:rPr>
        <w:t>S</w:t>
      </w:r>
      <w:r w:rsidRPr="000E72C8">
        <w:rPr>
          <w:rFonts w:ascii="Calibri Light" w:eastAsia="Times New Roman" w:hAnsi="Calibri Light" w:cs="Calibri Light"/>
          <w:lang w:val="lt-LT" w:eastAsia="lt-LT"/>
        </w:rPr>
        <w:t xml:space="preserve">utartį vykdoma komunikacija ir teikiama dokumentacija turi būti sudaryta elektronine forma ir teikiama elektroninėmis ryšio priemonėmis. Išimtiniais atvejais su </w:t>
      </w:r>
      <w:r w:rsidR="00564293">
        <w:rPr>
          <w:rFonts w:ascii="Calibri Light" w:eastAsia="Times New Roman" w:hAnsi="Calibri Light" w:cs="Calibri Light"/>
          <w:lang w:val="lt-LT" w:eastAsia="lt-LT"/>
        </w:rPr>
        <w:t>S</w:t>
      </w:r>
      <w:r w:rsidRPr="000E72C8">
        <w:rPr>
          <w:rFonts w:ascii="Calibri Light" w:eastAsia="Times New Roman" w:hAnsi="Calibri Light" w:cs="Calibri Light"/>
          <w:lang w:val="lt-LT" w:eastAsia="lt-LT"/>
        </w:rPr>
        <w:t xml:space="preserve">utarties vykdymu susiję dokumentai gali būti pateikiami popieriniu formatu, jeigu toks formatas privalomas pagal teisės aktus arba </w:t>
      </w:r>
      <w:r w:rsidR="0025275A">
        <w:rPr>
          <w:rFonts w:ascii="Calibri Light" w:eastAsia="Times New Roman" w:hAnsi="Calibri Light" w:cs="Calibri Light"/>
          <w:lang w:val="lt-LT" w:eastAsia="lt-LT"/>
        </w:rPr>
        <w:t>Klientas</w:t>
      </w:r>
      <w:r w:rsidRPr="000E72C8">
        <w:rPr>
          <w:rFonts w:ascii="Calibri Light" w:eastAsia="Times New Roman" w:hAnsi="Calibri Light" w:cs="Calibri Light"/>
          <w:lang w:val="lt-LT" w:eastAsia="lt-LT"/>
        </w:rPr>
        <w:t xml:space="preserve"> nurodo tokį būtinumą – tokiu atveju turi būti naudojamas perdirbtas popierius, kuris atitinka minimaliuosius aplinkos apsaugos kriterijus, nustatytus Tvarkos apraše.</w:t>
      </w:r>
    </w:p>
    <w:p w14:paraId="0A0E4908" w14:textId="53052F1D" w:rsidR="000E72C8" w:rsidRPr="000E72C8" w:rsidRDefault="000E72C8" w:rsidP="000E72C8">
      <w:pPr>
        <w:spacing w:after="0" w:line="240" w:lineRule="auto"/>
        <w:ind w:right="-149"/>
        <w:rPr>
          <w:rFonts w:ascii="Calibri Light" w:eastAsia="SimSun;宋体" w:hAnsi="Calibri Light" w:cs="Calibri Light"/>
          <w:lang w:val="lt-LT" w:eastAsia="lt-LT"/>
        </w:rPr>
      </w:pPr>
      <w:r w:rsidRPr="000E72C8">
        <w:rPr>
          <w:rFonts w:ascii="Calibri Light" w:eastAsia="Times New Roman" w:hAnsi="Calibri Light" w:cs="Calibri Light"/>
          <w:lang w:val="lt-LT" w:eastAsia="lt-LT"/>
        </w:rPr>
        <w:t xml:space="preserve">1.2. Siekiant mažinti poveikį aplinkai, </w:t>
      </w:r>
      <w:r w:rsidR="00806CF2">
        <w:rPr>
          <w:rFonts w:ascii="Calibri Light" w:eastAsia="Times New Roman" w:hAnsi="Calibri Light" w:cs="Calibri Light"/>
          <w:lang w:val="lt-LT" w:eastAsia="lt-LT"/>
        </w:rPr>
        <w:t>t</w:t>
      </w:r>
      <w:r w:rsidRPr="000E72C8">
        <w:rPr>
          <w:rFonts w:ascii="Calibri Light" w:eastAsia="Times New Roman" w:hAnsi="Calibri Light" w:cs="Calibri Light"/>
          <w:lang w:val="lt-LT" w:eastAsia="lt-LT"/>
        </w:rPr>
        <w:t>iekėjas teiksiantis paslaugas, atvykimui į Paslaugos suteikimo vietą rinktųsi netaršias transporto priemones, kurios atitinka žaliojo pirkimo reikalavimus, patvirtintus AM įsakymu Nr. D1-508 ir/arba siekti, kad Paslaugai teikti naudojamos transporto priemonės naudotų degalus, atitinkančius Lietuvos Respublikos alternatyviųjų degalų įstatyme įtvirtintus reikalavimus. (Taikoma 1ir 2 pirkimo objekto dalims)</w:t>
      </w:r>
    </w:p>
    <w:p w14:paraId="611465B0" w14:textId="5DD25052" w:rsidR="000E72C8" w:rsidRPr="000E72C8" w:rsidRDefault="000E72C8" w:rsidP="000E72C8">
      <w:pPr>
        <w:spacing w:after="0" w:line="240" w:lineRule="auto"/>
        <w:ind w:right="-149"/>
        <w:rPr>
          <w:rFonts w:ascii="Calibri Light" w:eastAsia="SimSun;宋体" w:hAnsi="Calibri Light" w:cs="Calibri Light"/>
          <w:lang w:val="lt-LT" w:eastAsia="lt-LT"/>
        </w:rPr>
      </w:pPr>
      <w:r w:rsidRPr="000E72C8">
        <w:rPr>
          <w:rFonts w:ascii="Calibri Light" w:eastAsia="SimSun;宋体" w:hAnsi="Calibri Light" w:cs="Calibri Light"/>
          <w:lang w:val="lt-LT" w:eastAsia="lt-LT"/>
        </w:rPr>
        <w:t>1.3. S</w:t>
      </w:r>
      <w:r w:rsidRPr="000E72C8">
        <w:rPr>
          <w:rFonts w:ascii="Calibri Light" w:eastAsia="Times New Roman" w:hAnsi="Calibri Light" w:cs="Calibri Light"/>
          <w:lang w:val="lt-LT" w:eastAsia="lt-LT"/>
        </w:rPr>
        <w:t xml:space="preserve">iekti, kad būtų pasirenkamas optimalus maršrutas </w:t>
      </w:r>
      <w:r w:rsidR="00ED47AB">
        <w:rPr>
          <w:rFonts w:ascii="Calibri Light" w:eastAsia="Times New Roman" w:hAnsi="Calibri Light" w:cs="Calibri Light"/>
          <w:lang w:val="lt-LT" w:eastAsia="lt-LT"/>
        </w:rPr>
        <w:t>tiekėjo</w:t>
      </w:r>
      <w:r w:rsidRPr="000E72C8">
        <w:rPr>
          <w:rFonts w:ascii="Calibri Light" w:eastAsia="Times New Roman" w:hAnsi="Calibri Light" w:cs="Calibri Light"/>
          <w:lang w:val="lt-LT" w:eastAsia="lt-LT"/>
        </w:rPr>
        <w:t xml:space="preserve"> atvykimui į Paslaugos teikimo vietą. (Taikoma 1 ir 2 pirkimo objekto dalims).</w:t>
      </w:r>
    </w:p>
    <w:p w14:paraId="668DEA1A" w14:textId="77777777" w:rsidR="000E72C8" w:rsidRPr="000E72C8" w:rsidRDefault="000E72C8" w:rsidP="000E72C8">
      <w:pPr>
        <w:spacing w:after="0" w:line="240" w:lineRule="auto"/>
        <w:jc w:val="left"/>
        <w:rPr>
          <w:rFonts w:ascii="Calibri Light" w:eastAsia="Times New Roman" w:hAnsi="Calibri Light" w:cs="Calibri Light"/>
          <w:lang w:val="lt-LT" w:eastAsia="lt-LT"/>
        </w:rPr>
      </w:pPr>
    </w:p>
    <w:p w14:paraId="57F4613F" w14:textId="673F8658" w:rsidR="00912483" w:rsidRPr="004B0E44" w:rsidRDefault="00912483" w:rsidP="00817880">
      <w:pPr>
        <w:tabs>
          <w:tab w:val="left" w:pos="0"/>
          <w:tab w:val="left" w:pos="284"/>
          <w:tab w:val="left" w:pos="709"/>
        </w:tabs>
        <w:spacing w:before="120" w:after="120" w:line="240" w:lineRule="auto"/>
        <w:ind w:left="-709" w:firstLine="709"/>
        <w:rPr>
          <w:rFonts w:ascii="Calibri Light" w:hAnsi="Calibri Light" w:cs="Calibri Light"/>
          <w:bCs/>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7286"/>
      </w:tblGrid>
      <w:tr w:rsidR="00214098" w:rsidRPr="00850D97" w14:paraId="549166C9" w14:textId="77777777" w:rsidTr="00A924BC">
        <w:tc>
          <w:tcPr>
            <w:tcW w:w="2500" w:type="pct"/>
          </w:tcPr>
          <w:p w14:paraId="32FD0475" w14:textId="77777777" w:rsidR="00214098" w:rsidRPr="00CF3490" w:rsidRDefault="00214098" w:rsidP="00A924BC">
            <w:pPr>
              <w:widowControl w:val="0"/>
              <w:rPr>
                <w:rFonts w:ascii="Times New Roman" w:hAnsi="Times New Roman" w:cs="Times New Roman"/>
                <w:b/>
                <w:sz w:val="24"/>
                <w:szCs w:val="24"/>
                <w:lang w:val="lt-LT" w:eastAsia="lt-LT"/>
              </w:rPr>
            </w:pPr>
          </w:p>
          <w:p w14:paraId="2FA0D033" w14:textId="1EFF0425" w:rsidR="00214098" w:rsidRPr="00CF3490" w:rsidRDefault="003B34CE" w:rsidP="00A924BC">
            <w:pPr>
              <w:widowControl w:val="0"/>
              <w:rPr>
                <w:rFonts w:ascii="Times New Roman" w:hAnsi="Times New Roman" w:cs="Times New Roman"/>
                <w:b/>
                <w:sz w:val="24"/>
                <w:szCs w:val="24"/>
                <w:lang w:val="lt-LT" w:eastAsia="lt-LT"/>
              </w:rPr>
            </w:pPr>
            <w:r>
              <w:rPr>
                <w:rFonts w:ascii="Times New Roman" w:hAnsi="Times New Roman" w:cs="Times New Roman"/>
                <w:b/>
                <w:sz w:val="24"/>
                <w:szCs w:val="24"/>
                <w:lang w:val="lt-LT" w:eastAsia="lt-LT"/>
              </w:rPr>
              <w:t>KLIENTAS</w:t>
            </w:r>
            <w:r w:rsidR="00214098" w:rsidRPr="00CF3490">
              <w:rPr>
                <w:rFonts w:ascii="Times New Roman" w:hAnsi="Times New Roman" w:cs="Times New Roman"/>
                <w:b/>
                <w:sz w:val="24"/>
                <w:szCs w:val="24"/>
                <w:lang w:val="lt-LT" w:eastAsia="lt-LT"/>
              </w:rPr>
              <w:t xml:space="preserve"> </w:t>
            </w:r>
          </w:p>
          <w:p w14:paraId="47600A3F" w14:textId="77777777" w:rsidR="00214098" w:rsidRPr="00CF3490" w:rsidRDefault="00214098" w:rsidP="00A924BC">
            <w:pPr>
              <w:widowControl w:val="0"/>
              <w:rPr>
                <w:rFonts w:ascii="Times New Roman" w:hAnsi="Times New Roman" w:cs="Times New Roman"/>
                <w:b/>
                <w:sz w:val="24"/>
                <w:szCs w:val="24"/>
                <w:lang w:val="lt-LT" w:eastAsia="lt-LT"/>
              </w:rPr>
            </w:pPr>
          </w:p>
          <w:p w14:paraId="4A75E4EF" w14:textId="77777777" w:rsidR="00214098" w:rsidRPr="00CF3490" w:rsidRDefault="00214098" w:rsidP="00A924BC">
            <w:pPr>
              <w:widowControl w:val="0"/>
              <w:rPr>
                <w:rFonts w:ascii="Times New Roman" w:hAnsi="Times New Roman" w:cs="Times New Roman"/>
                <w:b/>
                <w:bCs/>
                <w:sz w:val="24"/>
                <w:szCs w:val="24"/>
                <w:lang w:val="lt-LT" w:eastAsia="lt-LT"/>
              </w:rPr>
            </w:pPr>
            <w:r w:rsidRPr="00CF3490">
              <w:rPr>
                <w:rFonts w:ascii="Times New Roman" w:hAnsi="Times New Roman" w:cs="Times New Roman"/>
                <w:b/>
                <w:bCs/>
                <w:sz w:val="24"/>
                <w:szCs w:val="24"/>
                <w:lang w:val="lt-LT" w:eastAsia="lt-LT"/>
              </w:rPr>
              <w:t xml:space="preserve">Lietuvos Respublikos vidaus </w:t>
            </w:r>
          </w:p>
          <w:p w14:paraId="27DC7AB2" w14:textId="77777777" w:rsidR="00214098" w:rsidRPr="00CF3490" w:rsidRDefault="00214098" w:rsidP="00A924BC">
            <w:pPr>
              <w:widowControl w:val="0"/>
              <w:rPr>
                <w:rFonts w:ascii="Times New Roman" w:hAnsi="Times New Roman" w:cs="Times New Roman"/>
                <w:b/>
                <w:bCs/>
                <w:sz w:val="24"/>
                <w:szCs w:val="24"/>
                <w:lang w:val="lt-LT" w:eastAsia="lt-LT"/>
              </w:rPr>
            </w:pPr>
            <w:r w:rsidRPr="00CF3490">
              <w:rPr>
                <w:rFonts w:ascii="Times New Roman" w:hAnsi="Times New Roman" w:cs="Times New Roman"/>
                <w:b/>
                <w:bCs/>
                <w:sz w:val="24"/>
                <w:szCs w:val="24"/>
                <w:lang w:val="lt-LT" w:eastAsia="lt-LT"/>
              </w:rPr>
              <w:t>reikalų ministerijos Medicinos centras</w:t>
            </w:r>
          </w:p>
          <w:p w14:paraId="08A04066" w14:textId="77777777" w:rsidR="003C5971" w:rsidRPr="00CF3490" w:rsidRDefault="003C5971" w:rsidP="00A924BC">
            <w:pPr>
              <w:widowControl w:val="0"/>
              <w:rPr>
                <w:rFonts w:ascii="Times New Roman" w:hAnsi="Times New Roman" w:cs="Times New Roman"/>
                <w:b/>
                <w:sz w:val="24"/>
                <w:szCs w:val="24"/>
                <w:lang w:val="lt-LT" w:eastAsia="lt-LT"/>
              </w:rPr>
            </w:pPr>
          </w:p>
          <w:p w14:paraId="185998B1" w14:textId="77777777" w:rsidR="00214098" w:rsidRPr="00CF3490" w:rsidRDefault="00214098" w:rsidP="00A924BC">
            <w:pPr>
              <w:widowControl w:val="0"/>
              <w:rPr>
                <w:rFonts w:ascii="Times New Roman" w:hAnsi="Times New Roman" w:cs="Times New Roman"/>
                <w:sz w:val="24"/>
                <w:szCs w:val="24"/>
                <w:lang w:val="lt-LT" w:eastAsia="lt-LT"/>
              </w:rPr>
            </w:pPr>
            <w:r w:rsidRPr="00CF3490">
              <w:rPr>
                <w:rFonts w:ascii="Times New Roman" w:hAnsi="Times New Roman" w:cs="Times New Roman"/>
                <w:sz w:val="24"/>
                <w:szCs w:val="24"/>
                <w:lang w:val="lt-LT" w:eastAsia="lt-LT"/>
              </w:rPr>
              <w:t xml:space="preserve">Direktorius </w:t>
            </w:r>
          </w:p>
          <w:p w14:paraId="4043881B" w14:textId="77777777" w:rsidR="00214098" w:rsidRDefault="00214098" w:rsidP="00A924BC">
            <w:pPr>
              <w:widowControl w:val="0"/>
              <w:rPr>
                <w:rFonts w:ascii="Times New Roman" w:hAnsi="Times New Roman" w:cs="Times New Roman"/>
                <w:sz w:val="24"/>
                <w:szCs w:val="24"/>
                <w:lang w:val="lt-LT" w:eastAsia="lt-LT"/>
              </w:rPr>
            </w:pPr>
          </w:p>
          <w:p w14:paraId="0F3D701A" w14:textId="77777777" w:rsidR="002B3835" w:rsidRPr="00CF3490" w:rsidRDefault="002B3835" w:rsidP="00A924BC">
            <w:pPr>
              <w:widowControl w:val="0"/>
              <w:rPr>
                <w:rFonts w:ascii="Times New Roman" w:hAnsi="Times New Roman" w:cs="Times New Roman"/>
                <w:sz w:val="24"/>
                <w:szCs w:val="24"/>
                <w:lang w:val="lt-LT" w:eastAsia="lt-LT"/>
              </w:rPr>
            </w:pPr>
          </w:p>
          <w:p w14:paraId="3A39108A" w14:textId="336AB573" w:rsidR="00214098" w:rsidRPr="00CF3490" w:rsidRDefault="00214098" w:rsidP="00251691">
            <w:pPr>
              <w:widowControl w:val="0"/>
              <w:rPr>
                <w:rFonts w:ascii="Times New Roman" w:hAnsi="Times New Roman" w:cs="Times New Roman"/>
                <w:b/>
                <w:sz w:val="24"/>
                <w:szCs w:val="24"/>
                <w:lang w:val="lt-LT" w:eastAsia="lt-LT"/>
              </w:rPr>
            </w:pPr>
            <w:r w:rsidRPr="00CF3490">
              <w:rPr>
                <w:rFonts w:ascii="Times New Roman" w:hAnsi="Times New Roman" w:cs="Times New Roman"/>
                <w:sz w:val="24"/>
                <w:szCs w:val="24"/>
                <w:lang w:val="lt-LT" w:eastAsia="lt-LT"/>
              </w:rPr>
              <w:t>Marius Buitkus</w:t>
            </w:r>
          </w:p>
        </w:tc>
        <w:tc>
          <w:tcPr>
            <w:tcW w:w="2500" w:type="pct"/>
          </w:tcPr>
          <w:p w14:paraId="3A3C48FD" w14:textId="77777777" w:rsidR="00214098" w:rsidRPr="00CF3490" w:rsidRDefault="00214098" w:rsidP="00A924BC">
            <w:pPr>
              <w:tabs>
                <w:tab w:val="left" w:pos="9630"/>
              </w:tabs>
              <w:ind w:right="8"/>
              <w:rPr>
                <w:rFonts w:ascii="Times New Roman" w:eastAsia="Arial Unicode MS" w:hAnsi="Times New Roman" w:cs="Times New Roman"/>
                <w:b/>
                <w:bCs/>
                <w:sz w:val="24"/>
                <w:szCs w:val="24"/>
                <w:lang w:val="lt-LT"/>
              </w:rPr>
            </w:pPr>
          </w:p>
          <w:p w14:paraId="35C8D6FF" w14:textId="77777777" w:rsidR="00214098" w:rsidRPr="00CF3490" w:rsidRDefault="00214098" w:rsidP="00A924BC">
            <w:pPr>
              <w:tabs>
                <w:tab w:val="left" w:pos="9630"/>
              </w:tabs>
              <w:ind w:right="8"/>
              <w:rPr>
                <w:rFonts w:ascii="Times New Roman" w:eastAsia="Arial Unicode MS" w:hAnsi="Times New Roman" w:cs="Times New Roman"/>
                <w:b/>
                <w:bCs/>
                <w:sz w:val="24"/>
                <w:szCs w:val="24"/>
                <w:lang w:val="lt-LT"/>
              </w:rPr>
            </w:pPr>
            <w:r w:rsidRPr="00CF3490">
              <w:rPr>
                <w:rFonts w:ascii="Times New Roman" w:eastAsia="Arial Unicode MS" w:hAnsi="Times New Roman" w:cs="Times New Roman"/>
                <w:b/>
                <w:bCs/>
                <w:sz w:val="24"/>
                <w:szCs w:val="24"/>
                <w:lang w:val="lt-LT"/>
              </w:rPr>
              <w:t>PASLAUGŲ TEIKĖJAS</w:t>
            </w:r>
          </w:p>
          <w:p w14:paraId="74ECBA3E" w14:textId="77777777" w:rsidR="00214098" w:rsidRPr="00CF3490" w:rsidRDefault="00214098" w:rsidP="00A924BC">
            <w:pPr>
              <w:widowControl w:val="0"/>
              <w:rPr>
                <w:rFonts w:ascii="Times New Roman" w:hAnsi="Times New Roman" w:cs="Times New Roman"/>
                <w:b/>
                <w:sz w:val="24"/>
                <w:szCs w:val="24"/>
                <w:lang w:val="lt-LT" w:eastAsia="lt-LT"/>
              </w:rPr>
            </w:pPr>
          </w:p>
          <w:p w14:paraId="256B9883" w14:textId="77777777" w:rsidR="003B0D71" w:rsidRPr="00BA3E49" w:rsidRDefault="003B0D71" w:rsidP="003B0D71">
            <w:pPr>
              <w:widowControl w:val="0"/>
              <w:rPr>
                <w:rFonts w:ascii="Times New Roman" w:hAnsi="Times New Roman" w:cs="Times New Roman"/>
                <w:sz w:val="24"/>
                <w:szCs w:val="24"/>
              </w:rPr>
            </w:pPr>
            <w:r w:rsidRPr="00BA3E49">
              <w:rPr>
                <w:rFonts w:ascii="Times New Roman" w:hAnsi="Times New Roman" w:cs="Times New Roman"/>
                <w:b/>
                <w:bCs/>
                <w:sz w:val="24"/>
                <w:szCs w:val="24"/>
              </w:rPr>
              <w:t>UAB ,,Diagnostikos laboratorija”</w:t>
            </w:r>
            <w:r w:rsidRPr="00BA3E49">
              <w:rPr>
                <w:rFonts w:ascii="Times New Roman" w:hAnsi="Times New Roman" w:cs="Times New Roman"/>
                <w:sz w:val="24"/>
                <w:szCs w:val="24"/>
              </w:rPr>
              <w:t xml:space="preserve">  </w:t>
            </w:r>
          </w:p>
          <w:p w14:paraId="1F1ECE95" w14:textId="77777777" w:rsidR="00214098" w:rsidRDefault="00214098" w:rsidP="00A924BC">
            <w:pPr>
              <w:widowControl w:val="0"/>
              <w:rPr>
                <w:rFonts w:ascii="Times New Roman" w:hAnsi="Times New Roman" w:cs="Times New Roman"/>
                <w:sz w:val="24"/>
                <w:szCs w:val="24"/>
                <w:highlight w:val="red"/>
                <w:lang w:val="lt-LT" w:eastAsia="lt-LT"/>
              </w:rPr>
            </w:pPr>
          </w:p>
          <w:p w14:paraId="764747E4" w14:textId="77777777" w:rsidR="003B0D71" w:rsidRPr="00CF3490" w:rsidRDefault="003B0D71" w:rsidP="00A924BC">
            <w:pPr>
              <w:widowControl w:val="0"/>
              <w:rPr>
                <w:rFonts w:ascii="Times New Roman" w:hAnsi="Times New Roman" w:cs="Times New Roman"/>
                <w:sz w:val="24"/>
                <w:szCs w:val="24"/>
                <w:highlight w:val="red"/>
                <w:lang w:val="lt-LT" w:eastAsia="lt-LT"/>
              </w:rPr>
            </w:pPr>
          </w:p>
          <w:p w14:paraId="6C8AB830" w14:textId="77777777" w:rsidR="002B3835" w:rsidRPr="00BA3E49" w:rsidRDefault="002B3835" w:rsidP="002B3835">
            <w:pPr>
              <w:widowControl w:val="0"/>
              <w:rPr>
                <w:rFonts w:ascii="Times New Roman" w:hAnsi="Times New Roman" w:cs="Times New Roman"/>
                <w:sz w:val="24"/>
                <w:szCs w:val="24"/>
                <w:lang w:eastAsia="lt-LT"/>
              </w:rPr>
            </w:pPr>
            <w:r w:rsidRPr="00BA3E49">
              <w:rPr>
                <w:rFonts w:ascii="Times New Roman" w:hAnsi="Times New Roman" w:cs="Times New Roman"/>
                <w:sz w:val="24"/>
                <w:szCs w:val="24"/>
                <w:lang w:eastAsia="lt-LT"/>
              </w:rPr>
              <w:t xml:space="preserve">Viešųjų pirkimų vadovė </w:t>
            </w:r>
          </w:p>
          <w:p w14:paraId="20C90AFE" w14:textId="77777777" w:rsidR="002B3835" w:rsidRPr="00BA3E49" w:rsidRDefault="002B3835" w:rsidP="002B3835">
            <w:pPr>
              <w:widowControl w:val="0"/>
              <w:rPr>
                <w:rFonts w:ascii="Times New Roman" w:hAnsi="Times New Roman" w:cs="Times New Roman"/>
                <w:sz w:val="24"/>
                <w:szCs w:val="24"/>
                <w:lang w:eastAsia="lt-LT"/>
              </w:rPr>
            </w:pPr>
          </w:p>
          <w:p w14:paraId="5BB767FF" w14:textId="77777777" w:rsidR="002B3835" w:rsidRPr="00BA3E49" w:rsidRDefault="002B3835" w:rsidP="002B3835">
            <w:pPr>
              <w:widowControl w:val="0"/>
              <w:rPr>
                <w:rFonts w:ascii="Times New Roman" w:hAnsi="Times New Roman" w:cs="Times New Roman"/>
                <w:b/>
                <w:sz w:val="24"/>
                <w:szCs w:val="24"/>
                <w:lang w:eastAsia="lt-LT"/>
              </w:rPr>
            </w:pPr>
          </w:p>
          <w:p w14:paraId="407E9E73" w14:textId="261D848B" w:rsidR="00214098" w:rsidRPr="00CF3490" w:rsidRDefault="002B3835" w:rsidP="002B3835">
            <w:pPr>
              <w:widowControl w:val="0"/>
              <w:rPr>
                <w:rFonts w:ascii="Times New Roman" w:hAnsi="Times New Roman" w:cs="Times New Roman"/>
                <w:b/>
                <w:sz w:val="24"/>
                <w:szCs w:val="24"/>
                <w:lang w:val="lt-LT" w:eastAsia="lt-LT"/>
              </w:rPr>
            </w:pPr>
            <w:r w:rsidRPr="00BA3E49">
              <w:rPr>
                <w:rFonts w:ascii="Times New Roman" w:hAnsi="Times New Roman" w:cs="Times New Roman"/>
                <w:bCs/>
                <w:sz w:val="24"/>
                <w:szCs w:val="24"/>
                <w:lang w:eastAsia="lt-LT"/>
              </w:rPr>
              <w:t>Jolanta Zaikauskienė</w:t>
            </w:r>
          </w:p>
        </w:tc>
      </w:tr>
    </w:tbl>
    <w:p w14:paraId="54461B5C" w14:textId="209478A2" w:rsidR="00912483" w:rsidRPr="00912483" w:rsidRDefault="00912483" w:rsidP="00912483">
      <w:pPr>
        <w:tabs>
          <w:tab w:val="left" w:pos="4236"/>
        </w:tabs>
        <w:rPr>
          <w:rFonts w:ascii="Calibri Light" w:hAnsi="Calibri Light" w:cs="Calibri Light"/>
          <w:lang w:val="lt-LT"/>
        </w:rPr>
      </w:pPr>
      <w:r>
        <w:rPr>
          <w:rFonts w:ascii="Calibri Light" w:hAnsi="Calibri Light" w:cs="Calibri Light"/>
          <w:lang w:val="lt-LT"/>
        </w:rPr>
        <w:tab/>
      </w:r>
    </w:p>
    <w:sectPr w:rsidR="00912483" w:rsidRPr="00912483" w:rsidSect="00B92634">
      <w:headerReference w:type="default" r:id="rId12"/>
      <w:pgSz w:w="16839" w:h="11907" w:orient="landscape" w:code="9"/>
      <w:pgMar w:top="1134" w:right="1134" w:bottom="567" w:left="1134" w:header="284"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D3B97" w14:textId="77777777" w:rsidR="00B92634" w:rsidRDefault="00B92634">
      <w:pPr>
        <w:spacing w:after="0" w:line="240" w:lineRule="auto"/>
      </w:pPr>
      <w:r>
        <w:separator/>
      </w:r>
    </w:p>
  </w:endnote>
  <w:endnote w:type="continuationSeparator" w:id="0">
    <w:p w14:paraId="73846280" w14:textId="77777777" w:rsidR="00B92634" w:rsidRDefault="00B92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BA"/>
    <w:family w:val="swiss"/>
    <w:pitch w:val="default"/>
    <w:sig w:usb0="00000000" w:usb1="00000000"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imSun;宋体">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91EC2" w14:textId="77777777" w:rsidR="00B92634" w:rsidRDefault="00B92634">
      <w:pPr>
        <w:spacing w:after="0" w:line="240" w:lineRule="auto"/>
      </w:pPr>
      <w:r>
        <w:separator/>
      </w:r>
    </w:p>
  </w:footnote>
  <w:footnote w:type="continuationSeparator" w:id="0">
    <w:p w14:paraId="611FC2C6" w14:textId="77777777" w:rsidR="00B92634" w:rsidRDefault="00B92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269073"/>
      <w:docPartObj>
        <w:docPartGallery w:val="Page Numbers (Top of Page)"/>
        <w:docPartUnique/>
      </w:docPartObj>
    </w:sdtPr>
    <w:sdtContent>
      <w:p w14:paraId="6F322E64" w14:textId="43A07029" w:rsidR="00912483" w:rsidRDefault="00912483">
        <w:pPr>
          <w:pStyle w:val="Antrats"/>
          <w:jc w:val="center"/>
        </w:pPr>
        <w:r>
          <w:fldChar w:fldCharType="begin"/>
        </w:r>
        <w:r>
          <w:instrText>PAGE   \* MERGEFORMAT</w:instrText>
        </w:r>
        <w:r>
          <w:fldChar w:fldCharType="separate"/>
        </w:r>
        <w:r>
          <w:rPr>
            <w:lang w:val="lt-LT"/>
          </w:rPr>
          <w:t>2</w:t>
        </w:r>
        <w:r>
          <w:fldChar w:fldCharType="end"/>
        </w:r>
      </w:p>
    </w:sdtContent>
  </w:sdt>
  <w:p w14:paraId="7630002D" w14:textId="77777777" w:rsidR="00912483" w:rsidRDefault="009124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6E8615A"/>
    <w:lvl w:ilvl="0">
      <w:start w:val="1"/>
      <w:numFmt w:val="bullet"/>
      <w:pStyle w:val="Sraassuenkleliais5"/>
      <w:lvlText w:val=""/>
      <w:lvlJc w:val="left"/>
      <w:pPr>
        <w:tabs>
          <w:tab w:val="num" w:pos="950"/>
        </w:tabs>
        <w:ind w:left="95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59A103D"/>
    <w:multiLevelType w:val="hybridMultilevel"/>
    <w:tmpl w:val="387A038C"/>
    <w:lvl w:ilvl="0" w:tplc="33243BB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65063A8"/>
    <w:multiLevelType w:val="multilevel"/>
    <w:tmpl w:val="66729CF4"/>
    <w:lvl w:ilvl="0">
      <w:start w:val="1"/>
      <w:numFmt w:val="decimal"/>
      <w:lvlText w:val="%1."/>
      <w:lvlJc w:val="left"/>
      <w:pPr>
        <w:ind w:left="1440" w:firstLine="720"/>
      </w:pPr>
      <w:rPr>
        <w:rFonts w:ascii="Calibri Light" w:eastAsia="Times New Roman" w:hAnsi="Calibri Light" w:cs="Calibri Light" w:hint="default"/>
        <w:strike w:val="0"/>
        <w:dstrike w:val="0"/>
        <w:u w:val="none"/>
        <w:effect w:val="none"/>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8" w15:restartNumberingAfterBreak="0">
    <w:nsid w:val="14B04C14"/>
    <w:multiLevelType w:val="multilevel"/>
    <w:tmpl w:val="B032F37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9E22557"/>
    <w:multiLevelType w:val="multilevel"/>
    <w:tmpl w:val="64300E0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FAE07D0"/>
    <w:multiLevelType w:val="multilevel"/>
    <w:tmpl w:val="E496E24C"/>
    <w:lvl w:ilvl="0">
      <w:start w:val="1"/>
      <w:numFmt w:val="bullet"/>
      <w:lvlText w:val="●"/>
      <w:lvlJc w:val="left"/>
      <w:pPr>
        <w:ind w:left="1287" w:firstLine="926"/>
      </w:pPr>
      <w:rPr>
        <w:rFonts w:ascii="Arial" w:eastAsia="Arial" w:hAnsi="Arial" w:cs="Arial"/>
      </w:rPr>
    </w:lvl>
    <w:lvl w:ilvl="1">
      <w:start w:val="1"/>
      <w:numFmt w:val="bullet"/>
      <w:lvlText w:val="o"/>
      <w:lvlJc w:val="left"/>
      <w:pPr>
        <w:ind w:left="2007" w:firstLine="1647"/>
      </w:pPr>
      <w:rPr>
        <w:rFonts w:ascii="Arial" w:eastAsia="Arial" w:hAnsi="Arial" w:cs="Arial"/>
      </w:rPr>
    </w:lvl>
    <w:lvl w:ilvl="2">
      <w:start w:val="1"/>
      <w:numFmt w:val="bullet"/>
      <w:lvlText w:val="▪"/>
      <w:lvlJc w:val="left"/>
      <w:pPr>
        <w:ind w:left="2727" w:firstLine="2367"/>
      </w:pPr>
      <w:rPr>
        <w:rFonts w:ascii="Arial" w:eastAsia="Arial" w:hAnsi="Arial" w:cs="Arial"/>
      </w:rPr>
    </w:lvl>
    <w:lvl w:ilvl="3">
      <w:start w:val="1"/>
      <w:numFmt w:val="bullet"/>
      <w:lvlText w:val="●"/>
      <w:lvlJc w:val="left"/>
      <w:pPr>
        <w:ind w:left="3447" w:firstLine="3087"/>
      </w:pPr>
      <w:rPr>
        <w:rFonts w:ascii="Arial" w:eastAsia="Arial" w:hAnsi="Arial" w:cs="Arial"/>
      </w:rPr>
    </w:lvl>
    <w:lvl w:ilvl="4">
      <w:start w:val="1"/>
      <w:numFmt w:val="bullet"/>
      <w:lvlText w:val="o"/>
      <w:lvlJc w:val="left"/>
      <w:pPr>
        <w:ind w:left="4167" w:firstLine="3807"/>
      </w:pPr>
      <w:rPr>
        <w:rFonts w:ascii="Arial" w:eastAsia="Arial" w:hAnsi="Arial" w:cs="Arial"/>
      </w:rPr>
    </w:lvl>
    <w:lvl w:ilvl="5">
      <w:start w:val="1"/>
      <w:numFmt w:val="bullet"/>
      <w:lvlText w:val="▪"/>
      <w:lvlJc w:val="left"/>
      <w:pPr>
        <w:ind w:left="4887" w:firstLine="4527"/>
      </w:pPr>
      <w:rPr>
        <w:rFonts w:ascii="Arial" w:eastAsia="Arial" w:hAnsi="Arial" w:cs="Arial"/>
      </w:rPr>
    </w:lvl>
    <w:lvl w:ilvl="6">
      <w:start w:val="1"/>
      <w:numFmt w:val="bullet"/>
      <w:lvlText w:val="●"/>
      <w:lvlJc w:val="left"/>
      <w:pPr>
        <w:ind w:left="5607" w:firstLine="5247"/>
      </w:pPr>
      <w:rPr>
        <w:rFonts w:ascii="Arial" w:eastAsia="Arial" w:hAnsi="Arial" w:cs="Arial"/>
      </w:rPr>
    </w:lvl>
    <w:lvl w:ilvl="7">
      <w:start w:val="1"/>
      <w:numFmt w:val="bullet"/>
      <w:lvlText w:val="o"/>
      <w:lvlJc w:val="left"/>
      <w:pPr>
        <w:ind w:left="6327" w:firstLine="5967"/>
      </w:pPr>
      <w:rPr>
        <w:rFonts w:ascii="Arial" w:eastAsia="Arial" w:hAnsi="Arial" w:cs="Arial"/>
      </w:rPr>
    </w:lvl>
    <w:lvl w:ilvl="8">
      <w:start w:val="1"/>
      <w:numFmt w:val="bullet"/>
      <w:lvlText w:val="▪"/>
      <w:lvlJc w:val="left"/>
      <w:pPr>
        <w:ind w:left="7047" w:firstLine="6687"/>
      </w:pPr>
      <w:rPr>
        <w:rFonts w:ascii="Arial" w:eastAsia="Arial" w:hAnsi="Arial" w:cs="Arial"/>
      </w:rPr>
    </w:lvl>
  </w:abstractNum>
  <w:abstractNum w:abstractNumId="12" w15:restartNumberingAfterBreak="0">
    <w:nsid w:val="21156188"/>
    <w:multiLevelType w:val="hybridMultilevel"/>
    <w:tmpl w:val="9F0C2122"/>
    <w:lvl w:ilvl="0" w:tplc="7EAC22FC">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627803"/>
    <w:multiLevelType w:val="hybridMultilevel"/>
    <w:tmpl w:val="67D6EA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E85286"/>
    <w:multiLevelType w:val="multilevel"/>
    <w:tmpl w:val="2B4A339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15:restartNumberingAfterBreak="0">
    <w:nsid w:val="2F21377F"/>
    <w:multiLevelType w:val="multilevel"/>
    <w:tmpl w:val="A7D646BC"/>
    <w:lvl w:ilvl="0">
      <w:start w:val="1"/>
      <w:numFmt w:val="decimal"/>
      <w:lvlText w:val="%1."/>
      <w:lvlJc w:val="left"/>
      <w:pPr>
        <w:ind w:left="862" w:firstLine="142"/>
      </w:pPr>
      <w:rPr>
        <w:b/>
        <w:sz w:val="24"/>
        <w:szCs w:val="24"/>
      </w:rPr>
    </w:lvl>
    <w:lvl w:ilvl="1">
      <w:start w:val="1"/>
      <w:numFmt w:val="lowerLetter"/>
      <w:lvlText w:val="%2."/>
      <w:lvlJc w:val="left"/>
      <w:pPr>
        <w:ind w:left="1222" w:firstLine="862"/>
      </w:pPr>
    </w:lvl>
    <w:lvl w:ilvl="2">
      <w:start w:val="1"/>
      <w:numFmt w:val="lowerRoman"/>
      <w:lvlText w:val="%3."/>
      <w:lvlJc w:val="right"/>
      <w:pPr>
        <w:ind w:left="1942" w:firstLine="1762"/>
      </w:pPr>
    </w:lvl>
    <w:lvl w:ilvl="3">
      <w:start w:val="1"/>
      <w:numFmt w:val="decimal"/>
      <w:lvlText w:val="%4."/>
      <w:lvlJc w:val="left"/>
      <w:pPr>
        <w:ind w:left="2662" w:firstLine="2302"/>
      </w:pPr>
    </w:lvl>
    <w:lvl w:ilvl="4">
      <w:start w:val="1"/>
      <w:numFmt w:val="lowerLetter"/>
      <w:lvlText w:val="%5."/>
      <w:lvlJc w:val="left"/>
      <w:pPr>
        <w:ind w:left="3382" w:firstLine="3022"/>
      </w:pPr>
    </w:lvl>
    <w:lvl w:ilvl="5">
      <w:start w:val="1"/>
      <w:numFmt w:val="lowerRoman"/>
      <w:lvlText w:val="%6."/>
      <w:lvlJc w:val="right"/>
      <w:pPr>
        <w:ind w:left="4102" w:firstLine="3922"/>
      </w:pPr>
    </w:lvl>
    <w:lvl w:ilvl="6">
      <w:start w:val="1"/>
      <w:numFmt w:val="decimal"/>
      <w:lvlText w:val="%7."/>
      <w:lvlJc w:val="left"/>
      <w:pPr>
        <w:ind w:left="4822" w:firstLine="4462"/>
      </w:pPr>
    </w:lvl>
    <w:lvl w:ilvl="7">
      <w:start w:val="1"/>
      <w:numFmt w:val="lowerLetter"/>
      <w:lvlText w:val="%8."/>
      <w:lvlJc w:val="left"/>
      <w:pPr>
        <w:ind w:left="5542" w:firstLine="5182"/>
      </w:pPr>
    </w:lvl>
    <w:lvl w:ilvl="8">
      <w:start w:val="1"/>
      <w:numFmt w:val="lowerRoman"/>
      <w:lvlText w:val="%9."/>
      <w:lvlJc w:val="right"/>
      <w:pPr>
        <w:ind w:left="6262" w:firstLine="6082"/>
      </w:pPr>
    </w:lvl>
  </w:abstractNum>
  <w:abstractNum w:abstractNumId="16"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10F14A6"/>
    <w:multiLevelType w:val="multilevel"/>
    <w:tmpl w:val="CEE6DD38"/>
    <w:lvl w:ilvl="0">
      <w:start w:val="27"/>
      <w:numFmt w:val="decimal"/>
      <w:lvlText w:val="%1."/>
      <w:lvlJc w:val="left"/>
      <w:pPr>
        <w:ind w:left="1288" w:firstLine="928"/>
      </w:pPr>
      <w:rPr>
        <w:rFonts w:hint="default"/>
        <w:strike w:val="0"/>
        <w:dstrike w:val="0"/>
        <w:u w:val="none"/>
        <w:effect w:val="none"/>
      </w:rPr>
    </w:lvl>
    <w:lvl w:ilvl="1">
      <w:start w:val="1"/>
      <w:numFmt w:val="lowerLetter"/>
      <w:lvlText w:val="%2."/>
      <w:lvlJc w:val="left"/>
      <w:pPr>
        <w:ind w:left="2008" w:firstLine="1648"/>
      </w:pPr>
      <w:rPr>
        <w:rFonts w:hint="default"/>
      </w:rPr>
    </w:lvl>
    <w:lvl w:ilvl="2">
      <w:start w:val="1"/>
      <w:numFmt w:val="lowerRoman"/>
      <w:lvlText w:val="%3."/>
      <w:lvlJc w:val="right"/>
      <w:pPr>
        <w:ind w:left="2728" w:firstLine="2548"/>
      </w:pPr>
      <w:rPr>
        <w:rFonts w:hint="default"/>
      </w:rPr>
    </w:lvl>
    <w:lvl w:ilvl="3">
      <w:start w:val="1"/>
      <w:numFmt w:val="decimal"/>
      <w:lvlText w:val="%4."/>
      <w:lvlJc w:val="left"/>
      <w:pPr>
        <w:ind w:left="3448" w:firstLine="3088"/>
      </w:pPr>
      <w:rPr>
        <w:rFonts w:hint="default"/>
      </w:rPr>
    </w:lvl>
    <w:lvl w:ilvl="4">
      <w:start w:val="1"/>
      <w:numFmt w:val="lowerLetter"/>
      <w:lvlText w:val="%5."/>
      <w:lvlJc w:val="left"/>
      <w:pPr>
        <w:ind w:left="4168" w:firstLine="3808"/>
      </w:pPr>
      <w:rPr>
        <w:rFonts w:hint="default"/>
      </w:rPr>
    </w:lvl>
    <w:lvl w:ilvl="5">
      <w:start w:val="1"/>
      <w:numFmt w:val="lowerRoman"/>
      <w:lvlText w:val="%6."/>
      <w:lvlJc w:val="right"/>
      <w:pPr>
        <w:ind w:left="4888" w:firstLine="4708"/>
      </w:pPr>
      <w:rPr>
        <w:rFonts w:hint="default"/>
      </w:rPr>
    </w:lvl>
    <w:lvl w:ilvl="6">
      <w:start w:val="1"/>
      <w:numFmt w:val="decimal"/>
      <w:lvlText w:val="%7."/>
      <w:lvlJc w:val="left"/>
      <w:pPr>
        <w:ind w:left="5608" w:firstLine="5248"/>
      </w:pPr>
      <w:rPr>
        <w:rFonts w:hint="default"/>
      </w:rPr>
    </w:lvl>
    <w:lvl w:ilvl="7">
      <w:start w:val="1"/>
      <w:numFmt w:val="lowerLetter"/>
      <w:lvlText w:val="%8."/>
      <w:lvlJc w:val="left"/>
      <w:pPr>
        <w:ind w:left="6328" w:firstLine="5968"/>
      </w:pPr>
      <w:rPr>
        <w:rFonts w:hint="default"/>
      </w:rPr>
    </w:lvl>
    <w:lvl w:ilvl="8">
      <w:start w:val="1"/>
      <w:numFmt w:val="lowerRoman"/>
      <w:lvlText w:val="%9."/>
      <w:lvlJc w:val="right"/>
      <w:pPr>
        <w:ind w:left="7048" w:firstLine="6868"/>
      </w:pPr>
      <w:rPr>
        <w:rFonts w:hint="default"/>
      </w:rPr>
    </w:lvl>
  </w:abstractNum>
  <w:abstractNum w:abstractNumId="18" w15:restartNumberingAfterBreak="0">
    <w:nsid w:val="47DA33DB"/>
    <w:multiLevelType w:val="multilevel"/>
    <w:tmpl w:val="0E9A9620"/>
    <w:lvl w:ilvl="0">
      <w:start w:val="23"/>
      <w:numFmt w:val="decimal"/>
      <w:lvlText w:val="%1."/>
      <w:lvlJc w:val="left"/>
      <w:pPr>
        <w:ind w:left="-77" w:firstLine="928"/>
      </w:pPr>
      <w:rPr>
        <w:strike w:val="0"/>
      </w:rPr>
    </w:lvl>
    <w:lvl w:ilvl="1">
      <w:start w:val="1"/>
      <w:numFmt w:val="lowerLetter"/>
      <w:lvlText w:val="%2."/>
      <w:lvlJc w:val="left"/>
      <w:pPr>
        <w:ind w:left="2008" w:firstLine="1648"/>
      </w:pPr>
    </w:lvl>
    <w:lvl w:ilvl="2">
      <w:start w:val="1"/>
      <w:numFmt w:val="lowerRoman"/>
      <w:lvlText w:val="%3."/>
      <w:lvlJc w:val="right"/>
      <w:pPr>
        <w:ind w:left="2728" w:firstLine="2548"/>
      </w:pPr>
    </w:lvl>
    <w:lvl w:ilvl="3">
      <w:start w:val="1"/>
      <w:numFmt w:val="decimal"/>
      <w:lvlText w:val="%4."/>
      <w:lvlJc w:val="left"/>
      <w:pPr>
        <w:ind w:left="3448" w:firstLine="3088"/>
      </w:pPr>
    </w:lvl>
    <w:lvl w:ilvl="4">
      <w:start w:val="1"/>
      <w:numFmt w:val="lowerLetter"/>
      <w:lvlText w:val="%5."/>
      <w:lvlJc w:val="left"/>
      <w:pPr>
        <w:ind w:left="4168" w:firstLine="3808"/>
      </w:pPr>
    </w:lvl>
    <w:lvl w:ilvl="5">
      <w:start w:val="1"/>
      <w:numFmt w:val="lowerRoman"/>
      <w:lvlText w:val="%6."/>
      <w:lvlJc w:val="right"/>
      <w:pPr>
        <w:ind w:left="4888" w:firstLine="4708"/>
      </w:pPr>
    </w:lvl>
    <w:lvl w:ilvl="6">
      <w:start w:val="1"/>
      <w:numFmt w:val="decimal"/>
      <w:lvlText w:val="%7."/>
      <w:lvlJc w:val="left"/>
      <w:pPr>
        <w:ind w:left="5608" w:firstLine="5248"/>
      </w:pPr>
    </w:lvl>
    <w:lvl w:ilvl="7">
      <w:start w:val="1"/>
      <w:numFmt w:val="lowerLetter"/>
      <w:lvlText w:val="%8."/>
      <w:lvlJc w:val="left"/>
      <w:pPr>
        <w:ind w:left="6328" w:firstLine="5968"/>
      </w:pPr>
    </w:lvl>
    <w:lvl w:ilvl="8">
      <w:start w:val="1"/>
      <w:numFmt w:val="lowerRoman"/>
      <w:lvlText w:val="%9."/>
      <w:lvlJc w:val="right"/>
      <w:pPr>
        <w:ind w:left="7048" w:firstLine="6868"/>
      </w:pPr>
    </w:lvl>
  </w:abstractNum>
  <w:abstractNum w:abstractNumId="19" w15:restartNumberingAfterBreak="0">
    <w:nsid w:val="4A67180E"/>
    <w:multiLevelType w:val="multilevel"/>
    <w:tmpl w:val="3160AF0E"/>
    <w:lvl w:ilvl="0">
      <w:start w:val="1"/>
      <w:numFmt w:val="upperRoman"/>
      <w:lvlText w:val="%1."/>
      <w:lvlJc w:val="left"/>
      <w:pPr>
        <w:ind w:left="1440" w:firstLine="720"/>
      </w:pPr>
      <w:rPr>
        <w:b/>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0" w15:restartNumberingAfterBreak="0">
    <w:nsid w:val="54784E60"/>
    <w:multiLevelType w:val="multilevel"/>
    <w:tmpl w:val="457890B6"/>
    <w:lvl w:ilvl="0">
      <w:start w:val="15"/>
      <w:numFmt w:val="decimal"/>
      <w:lvlText w:val="%1."/>
      <w:lvlJc w:val="left"/>
      <w:pPr>
        <w:ind w:left="1440" w:firstLine="720"/>
      </w:pPr>
      <w:rPr>
        <w:rFonts w:ascii="Calibri Light" w:eastAsia="Times New Roman" w:hAnsi="Calibri Light" w:cs="Calibri Light" w:hint="default"/>
        <w:b w:val="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1" w15:restartNumberingAfterBreak="0">
    <w:nsid w:val="57791367"/>
    <w:multiLevelType w:val="multilevel"/>
    <w:tmpl w:val="1470686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2" w15:restartNumberingAfterBreak="0">
    <w:nsid w:val="5FD36DB5"/>
    <w:multiLevelType w:val="multilevel"/>
    <w:tmpl w:val="3502074E"/>
    <w:lvl w:ilvl="0">
      <w:start w:val="27"/>
      <w:numFmt w:val="decimal"/>
      <w:lvlText w:val="%1."/>
      <w:lvlJc w:val="left"/>
      <w:pPr>
        <w:ind w:left="1288" w:firstLine="928"/>
      </w:pPr>
      <w:rPr>
        <w:rFonts w:hint="default"/>
        <w:strike w:val="0"/>
        <w:dstrike w:val="0"/>
        <w:u w:val="none"/>
        <w:effect w:val="none"/>
      </w:rPr>
    </w:lvl>
    <w:lvl w:ilvl="1">
      <w:start w:val="1"/>
      <w:numFmt w:val="lowerLetter"/>
      <w:lvlText w:val="%2."/>
      <w:lvlJc w:val="left"/>
      <w:pPr>
        <w:ind w:left="2008" w:firstLine="1648"/>
      </w:pPr>
      <w:rPr>
        <w:rFonts w:hint="default"/>
      </w:rPr>
    </w:lvl>
    <w:lvl w:ilvl="2">
      <w:start w:val="1"/>
      <w:numFmt w:val="lowerRoman"/>
      <w:lvlText w:val="%3."/>
      <w:lvlJc w:val="right"/>
      <w:pPr>
        <w:ind w:left="2728" w:firstLine="2548"/>
      </w:pPr>
      <w:rPr>
        <w:rFonts w:hint="default"/>
      </w:rPr>
    </w:lvl>
    <w:lvl w:ilvl="3">
      <w:start w:val="1"/>
      <w:numFmt w:val="decimal"/>
      <w:lvlText w:val="%4."/>
      <w:lvlJc w:val="left"/>
      <w:pPr>
        <w:ind w:left="3448" w:firstLine="3088"/>
      </w:pPr>
      <w:rPr>
        <w:rFonts w:hint="default"/>
      </w:rPr>
    </w:lvl>
    <w:lvl w:ilvl="4">
      <w:start w:val="1"/>
      <w:numFmt w:val="lowerLetter"/>
      <w:lvlText w:val="%5."/>
      <w:lvlJc w:val="left"/>
      <w:pPr>
        <w:ind w:left="4168" w:firstLine="3808"/>
      </w:pPr>
      <w:rPr>
        <w:rFonts w:hint="default"/>
      </w:rPr>
    </w:lvl>
    <w:lvl w:ilvl="5">
      <w:start w:val="1"/>
      <w:numFmt w:val="lowerRoman"/>
      <w:lvlText w:val="%6."/>
      <w:lvlJc w:val="right"/>
      <w:pPr>
        <w:ind w:left="4888" w:firstLine="4708"/>
      </w:pPr>
      <w:rPr>
        <w:rFonts w:hint="default"/>
      </w:rPr>
    </w:lvl>
    <w:lvl w:ilvl="6">
      <w:start w:val="1"/>
      <w:numFmt w:val="decimal"/>
      <w:lvlText w:val="%7."/>
      <w:lvlJc w:val="left"/>
      <w:pPr>
        <w:ind w:left="5608" w:firstLine="5248"/>
      </w:pPr>
      <w:rPr>
        <w:rFonts w:hint="default"/>
      </w:rPr>
    </w:lvl>
    <w:lvl w:ilvl="7">
      <w:start w:val="1"/>
      <w:numFmt w:val="lowerLetter"/>
      <w:lvlText w:val="%8."/>
      <w:lvlJc w:val="left"/>
      <w:pPr>
        <w:ind w:left="6328" w:firstLine="5968"/>
      </w:pPr>
      <w:rPr>
        <w:rFonts w:hint="default"/>
      </w:rPr>
    </w:lvl>
    <w:lvl w:ilvl="8">
      <w:start w:val="1"/>
      <w:numFmt w:val="lowerRoman"/>
      <w:lvlText w:val="%9."/>
      <w:lvlJc w:val="right"/>
      <w:pPr>
        <w:ind w:left="7048" w:firstLine="6868"/>
      </w:pPr>
      <w:rPr>
        <w:rFonts w:hint="default"/>
      </w:rPr>
    </w:lvl>
  </w:abstractNum>
  <w:abstractNum w:abstractNumId="23" w15:restartNumberingAfterBreak="0">
    <w:nsid w:val="78ED7841"/>
    <w:multiLevelType w:val="multilevel"/>
    <w:tmpl w:val="43CA0AD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4" w15:restartNumberingAfterBreak="0">
    <w:nsid w:val="79993C7F"/>
    <w:multiLevelType w:val="multilevel"/>
    <w:tmpl w:val="129C6386"/>
    <w:lvl w:ilvl="0">
      <w:start w:val="1"/>
      <w:numFmt w:val="decimal"/>
      <w:lvlText w:val="%1."/>
      <w:lvlJc w:val="left"/>
      <w:pPr>
        <w:ind w:left="2847" w:firstLine="360"/>
      </w:pPr>
    </w:lvl>
    <w:lvl w:ilvl="1">
      <w:start w:val="1"/>
      <w:numFmt w:val="lowerLetter"/>
      <w:lvlText w:val="%2."/>
      <w:lvlJc w:val="left"/>
      <w:pPr>
        <w:ind w:left="3567" w:firstLine="1080"/>
      </w:pPr>
    </w:lvl>
    <w:lvl w:ilvl="2">
      <w:start w:val="1"/>
      <w:numFmt w:val="lowerRoman"/>
      <w:lvlText w:val="%1.%2.%3."/>
      <w:lvlJc w:val="right"/>
      <w:pPr>
        <w:ind w:left="4287" w:firstLine="1980"/>
      </w:pPr>
    </w:lvl>
    <w:lvl w:ilvl="3">
      <w:start w:val="1"/>
      <w:numFmt w:val="decimal"/>
      <w:lvlText w:val="%1.%2.%3.%4."/>
      <w:lvlJc w:val="left"/>
      <w:pPr>
        <w:ind w:left="5007" w:firstLine="2520"/>
      </w:pPr>
    </w:lvl>
    <w:lvl w:ilvl="4">
      <w:start w:val="1"/>
      <w:numFmt w:val="lowerLetter"/>
      <w:lvlText w:val="%1.%2.%3.%4.%5."/>
      <w:lvlJc w:val="left"/>
      <w:pPr>
        <w:ind w:left="5727" w:firstLine="3240"/>
      </w:pPr>
    </w:lvl>
    <w:lvl w:ilvl="5">
      <w:start w:val="1"/>
      <w:numFmt w:val="lowerRoman"/>
      <w:lvlText w:val="%1.%2.%3.%4.%5.%6."/>
      <w:lvlJc w:val="right"/>
      <w:pPr>
        <w:ind w:left="6447" w:firstLine="4140"/>
      </w:pPr>
    </w:lvl>
    <w:lvl w:ilvl="6">
      <w:start w:val="1"/>
      <w:numFmt w:val="decimal"/>
      <w:lvlText w:val="%1.%2.%3.%4.%5.%6.%7."/>
      <w:lvlJc w:val="left"/>
      <w:pPr>
        <w:ind w:left="7167" w:firstLine="4680"/>
      </w:pPr>
    </w:lvl>
    <w:lvl w:ilvl="7">
      <w:start w:val="1"/>
      <w:numFmt w:val="lowerLetter"/>
      <w:lvlText w:val="%1.%2.%3.%4.%5.%6.%7.%8."/>
      <w:lvlJc w:val="left"/>
      <w:pPr>
        <w:ind w:left="7887" w:firstLine="5400"/>
      </w:pPr>
    </w:lvl>
    <w:lvl w:ilvl="8">
      <w:start w:val="1"/>
      <w:numFmt w:val="lowerRoman"/>
      <w:lvlText w:val="%1.%2.%3.%4.%5.%6.%7.%8.%9."/>
      <w:lvlJc w:val="right"/>
      <w:pPr>
        <w:ind w:left="8607" w:firstLine="6300"/>
      </w:pPr>
    </w:lvl>
  </w:abstractNum>
  <w:num w:numId="1" w16cid:durableId="105858341">
    <w:abstractNumId w:val="4"/>
  </w:num>
  <w:num w:numId="2" w16cid:durableId="1133718993">
    <w:abstractNumId w:val="3"/>
  </w:num>
  <w:num w:numId="3" w16cid:durableId="1574973932">
    <w:abstractNumId w:val="2"/>
  </w:num>
  <w:num w:numId="4" w16cid:durableId="1688361393">
    <w:abstractNumId w:val="1"/>
  </w:num>
  <w:num w:numId="5" w16cid:durableId="1090472726">
    <w:abstractNumId w:val="0"/>
  </w:num>
  <w:num w:numId="6" w16cid:durableId="1772119091">
    <w:abstractNumId w:val="10"/>
  </w:num>
  <w:num w:numId="7" w16cid:durableId="1962102488">
    <w:abstractNumId w:val="16"/>
  </w:num>
  <w:num w:numId="8" w16cid:durableId="6676402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42380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8656587">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2040194">
    <w:abstractNumId w:val="18"/>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7630400">
    <w:abstractNumId w:val="17"/>
  </w:num>
  <w:num w:numId="13" w16cid:durableId="2231088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8894642">
    <w:abstractNumId w:val="14"/>
  </w:num>
  <w:num w:numId="15" w16cid:durableId="2006860247">
    <w:abstractNumId w:val="23"/>
  </w:num>
  <w:num w:numId="16" w16cid:durableId="82648483">
    <w:abstractNumId w:val="9"/>
  </w:num>
  <w:num w:numId="17" w16cid:durableId="1498185616">
    <w:abstractNumId w:val="21"/>
  </w:num>
  <w:num w:numId="18" w16cid:durableId="1488282589">
    <w:abstractNumId w:val="11"/>
  </w:num>
  <w:num w:numId="19" w16cid:durableId="14979208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8075741">
    <w:abstractNumId w:val="22"/>
  </w:num>
  <w:num w:numId="21" w16cid:durableId="2134785164">
    <w:abstractNumId w:val="12"/>
  </w:num>
  <w:num w:numId="22" w16cid:durableId="513150012">
    <w:abstractNumId w:val="13"/>
  </w:num>
  <w:num w:numId="23" w16cid:durableId="2104648304">
    <w:abstractNumId w:val="6"/>
  </w:num>
  <w:num w:numId="24" w16cid:durableId="144411124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05F"/>
    <w:rsid w:val="00001963"/>
    <w:rsid w:val="00017622"/>
    <w:rsid w:val="00024B99"/>
    <w:rsid w:val="00026A54"/>
    <w:rsid w:val="0003366F"/>
    <w:rsid w:val="00036DBB"/>
    <w:rsid w:val="0004685E"/>
    <w:rsid w:val="00074121"/>
    <w:rsid w:val="00084F44"/>
    <w:rsid w:val="0009047A"/>
    <w:rsid w:val="00097241"/>
    <w:rsid w:val="000A23D3"/>
    <w:rsid w:val="000B0A6A"/>
    <w:rsid w:val="000E72C8"/>
    <w:rsid w:val="000F554D"/>
    <w:rsid w:val="0014465A"/>
    <w:rsid w:val="0015224A"/>
    <w:rsid w:val="00153F22"/>
    <w:rsid w:val="00154A0C"/>
    <w:rsid w:val="001555AC"/>
    <w:rsid w:val="0016225E"/>
    <w:rsid w:val="0016304D"/>
    <w:rsid w:val="00165468"/>
    <w:rsid w:val="00165519"/>
    <w:rsid w:val="00171C82"/>
    <w:rsid w:val="00177032"/>
    <w:rsid w:val="0018021B"/>
    <w:rsid w:val="0018348D"/>
    <w:rsid w:val="001854A6"/>
    <w:rsid w:val="001A7FA8"/>
    <w:rsid w:val="001B0864"/>
    <w:rsid w:val="001B18FD"/>
    <w:rsid w:val="001B2D40"/>
    <w:rsid w:val="001B7065"/>
    <w:rsid w:val="001D3E79"/>
    <w:rsid w:val="001E72B5"/>
    <w:rsid w:val="001F3F23"/>
    <w:rsid w:val="001F6924"/>
    <w:rsid w:val="0020401E"/>
    <w:rsid w:val="002101D9"/>
    <w:rsid w:val="00214098"/>
    <w:rsid w:val="00216CC3"/>
    <w:rsid w:val="00230C9A"/>
    <w:rsid w:val="00240F6F"/>
    <w:rsid w:val="00242735"/>
    <w:rsid w:val="00246179"/>
    <w:rsid w:val="00251691"/>
    <w:rsid w:val="0025275A"/>
    <w:rsid w:val="0025420B"/>
    <w:rsid w:val="00261339"/>
    <w:rsid w:val="00261B88"/>
    <w:rsid w:val="00263108"/>
    <w:rsid w:val="00273CFD"/>
    <w:rsid w:val="00290944"/>
    <w:rsid w:val="002912FE"/>
    <w:rsid w:val="00293C36"/>
    <w:rsid w:val="002A626E"/>
    <w:rsid w:val="002B1813"/>
    <w:rsid w:val="002B3835"/>
    <w:rsid w:val="002C2765"/>
    <w:rsid w:val="002C4E6E"/>
    <w:rsid w:val="002C658C"/>
    <w:rsid w:val="002C7F2C"/>
    <w:rsid w:val="002E750D"/>
    <w:rsid w:val="002F1836"/>
    <w:rsid w:val="0030285D"/>
    <w:rsid w:val="003150D0"/>
    <w:rsid w:val="00321EA3"/>
    <w:rsid w:val="003236D0"/>
    <w:rsid w:val="00324023"/>
    <w:rsid w:val="003247C9"/>
    <w:rsid w:val="00327486"/>
    <w:rsid w:val="00333447"/>
    <w:rsid w:val="00334A5F"/>
    <w:rsid w:val="00341C69"/>
    <w:rsid w:val="00355B56"/>
    <w:rsid w:val="00357BD5"/>
    <w:rsid w:val="00361947"/>
    <w:rsid w:val="00362D2E"/>
    <w:rsid w:val="003673D6"/>
    <w:rsid w:val="00372CB1"/>
    <w:rsid w:val="00385616"/>
    <w:rsid w:val="00390F5A"/>
    <w:rsid w:val="00396E1B"/>
    <w:rsid w:val="0039787C"/>
    <w:rsid w:val="003A3FA6"/>
    <w:rsid w:val="003B0B81"/>
    <w:rsid w:val="003B0D71"/>
    <w:rsid w:val="003B34CE"/>
    <w:rsid w:val="003C5971"/>
    <w:rsid w:val="003D0075"/>
    <w:rsid w:val="003D0DA8"/>
    <w:rsid w:val="003D5439"/>
    <w:rsid w:val="003E05B9"/>
    <w:rsid w:val="003E3438"/>
    <w:rsid w:val="003F2755"/>
    <w:rsid w:val="003F2E3F"/>
    <w:rsid w:val="003F6C42"/>
    <w:rsid w:val="00401A3C"/>
    <w:rsid w:val="0042600F"/>
    <w:rsid w:val="00430A6E"/>
    <w:rsid w:val="00435AD3"/>
    <w:rsid w:val="00443697"/>
    <w:rsid w:val="00445577"/>
    <w:rsid w:val="00466DB9"/>
    <w:rsid w:val="00470AB6"/>
    <w:rsid w:val="004711D2"/>
    <w:rsid w:val="004718C8"/>
    <w:rsid w:val="0047250A"/>
    <w:rsid w:val="00475051"/>
    <w:rsid w:val="00475921"/>
    <w:rsid w:val="004767D9"/>
    <w:rsid w:val="0047713F"/>
    <w:rsid w:val="00483E3A"/>
    <w:rsid w:val="004878D1"/>
    <w:rsid w:val="004A2B75"/>
    <w:rsid w:val="004A2E21"/>
    <w:rsid w:val="004A2F52"/>
    <w:rsid w:val="004B0E44"/>
    <w:rsid w:val="004B630D"/>
    <w:rsid w:val="004B7CF6"/>
    <w:rsid w:val="004C1977"/>
    <w:rsid w:val="004D238B"/>
    <w:rsid w:val="004D32B4"/>
    <w:rsid w:val="004D3973"/>
    <w:rsid w:val="004E2DBF"/>
    <w:rsid w:val="004E5655"/>
    <w:rsid w:val="004E77CB"/>
    <w:rsid w:val="004F4814"/>
    <w:rsid w:val="004F4B43"/>
    <w:rsid w:val="004F690D"/>
    <w:rsid w:val="004F7791"/>
    <w:rsid w:val="0050743B"/>
    <w:rsid w:val="0051322B"/>
    <w:rsid w:val="00516D21"/>
    <w:rsid w:val="005238FE"/>
    <w:rsid w:val="00535220"/>
    <w:rsid w:val="00547246"/>
    <w:rsid w:val="00564293"/>
    <w:rsid w:val="00573FCF"/>
    <w:rsid w:val="00581BFC"/>
    <w:rsid w:val="005907B7"/>
    <w:rsid w:val="005B46B8"/>
    <w:rsid w:val="005C3338"/>
    <w:rsid w:val="005C5732"/>
    <w:rsid w:val="005D6336"/>
    <w:rsid w:val="005D73F1"/>
    <w:rsid w:val="005F36DE"/>
    <w:rsid w:val="006040B7"/>
    <w:rsid w:val="00615CB9"/>
    <w:rsid w:val="006171F1"/>
    <w:rsid w:val="00621059"/>
    <w:rsid w:val="0062594A"/>
    <w:rsid w:val="0062688A"/>
    <w:rsid w:val="0063093F"/>
    <w:rsid w:val="0066722B"/>
    <w:rsid w:val="00667C7F"/>
    <w:rsid w:val="00671C08"/>
    <w:rsid w:val="006A2DF1"/>
    <w:rsid w:val="006A41A4"/>
    <w:rsid w:val="006B2576"/>
    <w:rsid w:val="006B5389"/>
    <w:rsid w:val="006C070D"/>
    <w:rsid w:val="006D0B17"/>
    <w:rsid w:val="006D305F"/>
    <w:rsid w:val="006D5391"/>
    <w:rsid w:val="006F599E"/>
    <w:rsid w:val="0071049D"/>
    <w:rsid w:val="00711888"/>
    <w:rsid w:val="00712300"/>
    <w:rsid w:val="00733BB8"/>
    <w:rsid w:val="00757A2F"/>
    <w:rsid w:val="007607FF"/>
    <w:rsid w:val="007651CB"/>
    <w:rsid w:val="0077707F"/>
    <w:rsid w:val="00791CCE"/>
    <w:rsid w:val="00795452"/>
    <w:rsid w:val="007B004A"/>
    <w:rsid w:val="007B2144"/>
    <w:rsid w:val="007B641B"/>
    <w:rsid w:val="007C1EB6"/>
    <w:rsid w:val="007C6AE7"/>
    <w:rsid w:val="007D484D"/>
    <w:rsid w:val="007E41FC"/>
    <w:rsid w:val="00801195"/>
    <w:rsid w:val="00806CF2"/>
    <w:rsid w:val="00806F23"/>
    <w:rsid w:val="00817880"/>
    <w:rsid w:val="00832B36"/>
    <w:rsid w:val="008430BA"/>
    <w:rsid w:val="00861471"/>
    <w:rsid w:val="00862EA0"/>
    <w:rsid w:val="00863696"/>
    <w:rsid w:val="008702D5"/>
    <w:rsid w:val="008816B6"/>
    <w:rsid w:val="008841E0"/>
    <w:rsid w:val="008921E1"/>
    <w:rsid w:val="00894214"/>
    <w:rsid w:val="00896B6B"/>
    <w:rsid w:val="008A61F5"/>
    <w:rsid w:val="008B07BD"/>
    <w:rsid w:val="008B13A4"/>
    <w:rsid w:val="008B27EE"/>
    <w:rsid w:val="008B30BA"/>
    <w:rsid w:val="008B680B"/>
    <w:rsid w:val="008B6DD2"/>
    <w:rsid w:val="008C19D1"/>
    <w:rsid w:val="008C2772"/>
    <w:rsid w:val="008C6A03"/>
    <w:rsid w:val="008E2DBF"/>
    <w:rsid w:val="008E3009"/>
    <w:rsid w:val="009034F5"/>
    <w:rsid w:val="009123C2"/>
    <w:rsid w:val="00912483"/>
    <w:rsid w:val="0095386F"/>
    <w:rsid w:val="00955115"/>
    <w:rsid w:val="009561BD"/>
    <w:rsid w:val="00957A69"/>
    <w:rsid w:val="00974023"/>
    <w:rsid w:val="009848FF"/>
    <w:rsid w:val="0099199E"/>
    <w:rsid w:val="0099313F"/>
    <w:rsid w:val="00993F3E"/>
    <w:rsid w:val="009B26D3"/>
    <w:rsid w:val="009C1CD8"/>
    <w:rsid w:val="009C3BD8"/>
    <w:rsid w:val="009D0B8C"/>
    <w:rsid w:val="009F47E6"/>
    <w:rsid w:val="009F6EAF"/>
    <w:rsid w:val="00A01D15"/>
    <w:rsid w:val="00A0708C"/>
    <w:rsid w:val="00A1109D"/>
    <w:rsid w:val="00A12041"/>
    <w:rsid w:val="00A122D6"/>
    <w:rsid w:val="00A12654"/>
    <w:rsid w:val="00A25093"/>
    <w:rsid w:val="00A33D41"/>
    <w:rsid w:val="00A34BF3"/>
    <w:rsid w:val="00A5617A"/>
    <w:rsid w:val="00A72069"/>
    <w:rsid w:val="00A90AB3"/>
    <w:rsid w:val="00A91815"/>
    <w:rsid w:val="00AA5357"/>
    <w:rsid w:val="00AD19CB"/>
    <w:rsid w:val="00B00BCD"/>
    <w:rsid w:val="00B01A94"/>
    <w:rsid w:val="00B065CB"/>
    <w:rsid w:val="00B06712"/>
    <w:rsid w:val="00B073CE"/>
    <w:rsid w:val="00B1115A"/>
    <w:rsid w:val="00B20BFE"/>
    <w:rsid w:val="00B2421F"/>
    <w:rsid w:val="00B47F94"/>
    <w:rsid w:val="00B52629"/>
    <w:rsid w:val="00B56DE9"/>
    <w:rsid w:val="00B71273"/>
    <w:rsid w:val="00B7462E"/>
    <w:rsid w:val="00B76618"/>
    <w:rsid w:val="00B90424"/>
    <w:rsid w:val="00B9260E"/>
    <w:rsid w:val="00B92634"/>
    <w:rsid w:val="00BA2917"/>
    <w:rsid w:val="00BA4F66"/>
    <w:rsid w:val="00BA5B69"/>
    <w:rsid w:val="00BB1EAC"/>
    <w:rsid w:val="00BB3972"/>
    <w:rsid w:val="00BB4829"/>
    <w:rsid w:val="00BB6129"/>
    <w:rsid w:val="00BB6668"/>
    <w:rsid w:val="00BC2825"/>
    <w:rsid w:val="00BD0CA9"/>
    <w:rsid w:val="00BD1775"/>
    <w:rsid w:val="00BD2308"/>
    <w:rsid w:val="00BD665B"/>
    <w:rsid w:val="00BE671E"/>
    <w:rsid w:val="00BE7109"/>
    <w:rsid w:val="00BF7E4E"/>
    <w:rsid w:val="00C0304D"/>
    <w:rsid w:val="00C0663B"/>
    <w:rsid w:val="00C130BC"/>
    <w:rsid w:val="00C16318"/>
    <w:rsid w:val="00C163C7"/>
    <w:rsid w:val="00C2041D"/>
    <w:rsid w:val="00C211C9"/>
    <w:rsid w:val="00C23C40"/>
    <w:rsid w:val="00C32E0A"/>
    <w:rsid w:val="00C372B8"/>
    <w:rsid w:val="00C4540F"/>
    <w:rsid w:val="00C47B4A"/>
    <w:rsid w:val="00C52E8B"/>
    <w:rsid w:val="00C54F6C"/>
    <w:rsid w:val="00C6353C"/>
    <w:rsid w:val="00C72E94"/>
    <w:rsid w:val="00C7376D"/>
    <w:rsid w:val="00C80BC3"/>
    <w:rsid w:val="00C8452C"/>
    <w:rsid w:val="00C86FB6"/>
    <w:rsid w:val="00C92CAA"/>
    <w:rsid w:val="00C93C1C"/>
    <w:rsid w:val="00C9514E"/>
    <w:rsid w:val="00CB3FD1"/>
    <w:rsid w:val="00CB58E3"/>
    <w:rsid w:val="00CC0F45"/>
    <w:rsid w:val="00CC11E9"/>
    <w:rsid w:val="00CC5562"/>
    <w:rsid w:val="00CD0DE0"/>
    <w:rsid w:val="00CD0E31"/>
    <w:rsid w:val="00CD184D"/>
    <w:rsid w:val="00CD4779"/>
    <w:rsid w:val="00CF3490"/>
    <w:rsid w:val="00CF3F46"/>
    <w:rsid w:val="00D0377C"/>
    <w:rsid w:val="00D04F42"/>
    <w:rsid w:val="00D1317D"/>
    <w:rsid w:val="00D2233A"/>
    <w:rsid w:val="00D23D84"/>
    <w:rsid w:val="00D25C2F"/>
    <w:rsid w:val="00D36319"/>
    <w:rsid w:val="00D576F6"/>
    <w:rsid w:val="00D62C94"/>
    <w:rsid w:val="00D6625C"/>
    <w:rsid w:val="00D92A1E"/>
    <w:rsid w:val="00DB0BA8"/>
    <w:rsid w:val="00DB2CC7"/>
    <w:rsid w:val="00DC06DE"/>
    <w:rsid w:val="00DC4FBD"/>
    <w:rsid w:val="00DD2695"/>
    <w:rsid w:val="00DD60EA"/>
    <w:rsid w:val="00DD7197"/>
    <w:rsid w:val="00DF3120"/>
    <w:rsid w:val="00E066C9"/>
    <w:rsid w:val="00E06946"/>
    <w:rsid w:val="00E12062"/>
    <w:rsid w:val="00E162A8"/>
    <w:rsid w:val="00E177F9"/>
    <w:rsid w:val="00E241BC"/>
    <w:rsid w:val="00E2482E"/>
    <w:rsid w:val="00E35014"/>
    <w:rsid w:val="00E3533E"/>
    <w:rsid w:val="00E37313"/>
    <w:rsid w:val="00E4654E"/>
    <w:rsid w:val="00E56461"/>
    <w:rsid w:val="00E63C11"/>
    <w:rsid w:val="00E80EB0"/>
    <w:rsid w:val="00E8558F"/>
    <w:rsid w:val="00EA0899"/>
    <w:rsid w:val="00EA1503"/>
    <w:rsid w:val="00EC554D"/>
    <w:rsid w:val="00ED1327"/>
    <w:rsid w:val="00ED47AB"/>
    <w:rsid w:val="00ED5329"/>
    <w:rsid w:val="00ED6AA8"/>
    <w:rsid w:val="00EF6C31"/>
    <w:rsid w:val="00F048F2"/>
    <w:rsid w:val="00F22BDF"/>
    <w:rsid w:val="00F24099"/>
    <w:rsid w:val="00F268B6"/>
    <w:rsid w:val="00F372C9"/>
    <w:rsid w:val="00F467F9"/>
    <w:rsid w:val="00F5081D"/>
    <w:rsid w:val="00F63E39"/>
    <w:rsid w:val="00F64268"/>
    <w:rsid w:val="00F7794A"/>
    <w:rsid w:val="00F82983"/>
    <w:rsid w:val="00F939F5"/>
    <w:rsid w:val="00F946E3"/>
    <w:rsid w:val="00FA1AEB"/>
    <w:rsid w:val="00FA2C96"/>
    <w:rsid w:val="00FB46C5"/>
    <w:rsid w:val="00FC044B"/>
    <w:rsid w:val="00FC085E"/>
    <w:rsid w:val="00FC72ED"/>
    <w:rsid w:val="00FE136B"/>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47870F4-F1EF-44DC-8035-A2A6444F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character" w:customStyle="1" w:styleId="Numatytasispastraiposriftas1">
    <w:name w:val="Numatytasis pastraipos šriftas1"/>
    <w:qFormat/>
    <w:rsid w:val="00242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156246">
      <w:bodyDiv w:val="1"/>
      <w:marLeft w:val="0"/>
      <w:marRight w:val="0"/>
      <w:marTop w:val="0"/>
      <w:marBottom w:val="0"/>
      <w:divBdr>
        <w:top w:val="none" w:sz="0" w:space="0" w:color="auto"/>
        <w:left w:val="none" w:sz="0" w:space="0" w:color="auto"/>
        <w:bottom w:val="none" w:sz="0" w:space="0" w:color="auto"/>
        <w:right w:val="none" w:sz="0" w:space="0" w:color="auto"/>
      </w:divBdr>
    </w:div>
    <w:div w:id="449592166">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341353880">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B33A2B44-9C08-4787-A085-69FDD57B3BC2}">
  <ds:schemaRefs>
    <ds:schemaRef ds:uri="http://schemas.openxmlformats.org/officeDocument/2006/bibliography"/>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1</TotalTime>
  <Pages>1</Pages>
  <Words>5966</Words>
  <Characters>3402</Characters>
  <Application>Microsoft Office Word</Application>
  <DocSecurity>0</DocSecurity>
  <Lines>28</Lines>
  <Paragraphs>18</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Česlava Grinienė</cp:lastModifiedBy>
  <cp:revision>4</cp:revision>
  <cp:lastPrinted>2023-07-19T12:12:00Z</cp:lastPrinted>
  <dcterms:created xsi:type="dcterms:W3CDTF">2024-03-26T08:54:00Z</dcterms:created>
  <dcterms:modified xsi:type="dcterms:W3CDTF">2024-03-26T08:57:00Z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