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B8EE1" w14:textId="6930799A" w:rsidR="00A02520" w:rsidRPr="00A370FB" w:rsidRDefault="00980935" w:rsidP="00A02520">
      <w:pPr>
        <w:jc w:val="center"/>
        <w:outlineLvl w:val="0"/>
        <w:rPr>
          <w:rFonts w:ascii="Times New Roman" w:eastAsiaTheme="minorHAnsi" w:hAnsi="Times New Roman" w:cs="Times New Roman"/>
          <w:b/>
          <w:sz w:val="24"/>
        </w:rPr>
      </w:pPr>
      <w:bookmarkStart w:id="0" w:name="_Toc16067573"/>
      <w:r>
        <w:rPr>
          <w:rFonts w:ascii="Times New Roman" w:hAnsi="Times New Roman" w:cs="Times New Roman"/>
          <w:b/>
          <w:sz w:val="24"/>
        </w:rPr>
        <w:t xml:space="preserve">VIEŠOSIOS ĮSTAIGOS </w:t>
      </w:r>
      <w:r w:rsidR="00A02520" w:rsidRPr="00A370FB">
        <w:rPr>
          <w:rFonts w:ascii="Times New Roman" w:hAnsi="Times New Roman" w:cs="Times New Roman"/>
          <w:b/>
          <w:sz w:val="24"/>
        </w:rPr>
        <w:t xml:space="preserve">CENTRINĖS PROJEKTŲ VALDYMO AGENTŪROS RENGINIŲ ORGANIZAVIMO </w:t>
      </w:r>
      <w:r w:rsidR="00A02520">
        <w:rPr>
          <w:rFonts w:ascii="Times New Roman" w:hAnsi="Times New Roman" w:cs="Times New Roman"/>
          <w:b/>
          <w:sz w:val="24"/>
        </w:rPr>
        <w:t xml:space="preserve">IR SU RENGINIAIS SUSIJUSIŲ </w:t>
      </w:r>
      <w:r w:rsidR="00A02520" w:rsidRPr="00A370FB">
        <w:rPr>
          <w:rFonts w:ascii="Times New Roman" w:hAnsi="Times New Roman" w:cs="Times New Roman"/>
          <w:b/>
          <w:sz w:val="24"/>
        </w:rPr>
        <w:t>PASLAUGŲ</w:t>
      </w:r>
      <w:r w:rsidR="00A02520" w:rsidRPr="00A370FB">
        <w:rPr>
          <w:rFonts w:ascii="Times New Roman" w:hAnsi="Times New Roman" w:cs="Times New Roman"/>
          <w:b/>
          <w:bCs/>
          <w:sz w:val="24"/>
        </w:rPr>
        <w:t xml:space="preserve"> TEIKIMO SUTARTIS</w:t>
      </w:r>
      <w:bookmarkEnd w:id="0"/>
      <w:r w:rsidR="00A02520" w:rsidRPr="00A370FB">
        <w:rPr>
          <w:rFonts w:ascii="Times New Roman" w:hAnsi="Times New Roman" w:cs="Times New Roman"/>
          <w:b/>
          <w:sz w:val="24"/>
        </w:rPr>
        <w:t xml:space="preserve"> </w:t>
      </w:r>
    </w:p>
    <w:p w14:paraId="52953104" w14:textId="77777777" w:rsidR="00A02520" w:rsidRPr="00A370FB" w:rsidRDefault="00A02520" w:rsidP="00A02520">
      <w:pPr>
        <w:jc w:val="center"/>
        <w:rPr>
          <w:rFonts w:ascii="Times New Roman" w:hAnsi="Times New Roman" w:cs="Times New Roman"/>
          <w:b/>
          <w:sz w:val="24"/>
        </w:rPr>
      </w:pPr>
    </w:p>
    <w:p w14:paraId="40865A25" w14:textId="0147722D" w:rsidR="00A02520" w:rsidRPr="000C5B92" w:rsidRDefault="00A02520">
      <w:pPr>
        <w:jc w:val="center"/>
        <w:rPr>
          <w:rFonts w:ascii="Times New Roman" w:hAnsi="Times New Roman" w:cs="Times New Roman"/>
          <w:sz w:val="24"/>
        </w:rPr>
      </w:pPr>
      <w:r w:rsidRPr="4F9A9ED5">
        <w:rPr>
          <w:rFonts w:ascii="Times New Roman" w:hAnsi="Times New Roman" w:cs="Times New Roman"/>
          <w:sz w:val="24"/>
        </w:rPr>
        <w:t>20</w:t>
      </w:r>
      <w:r w:rsidR="000A39A7" w:rsidRPr="00A0410F">
        <w:rPr>
          <w:rFonts w:ascii="Times New Roman" w:hAnsi="Times New Roman" w:cs="Times New Roman"/>
          <w:sz w:val="24"/>
        </w:rPr>
        <w:t>2</w:t>
      </w:r>
      <w:r w:rsidR="000F24A2" w:rsidRPr="00A0410F">
        <w:rPr>
          <w:rFonts w:ascii="Times New Roman" w:hAnsi="Times New Roman" w:cs="Times New Roman"/>
          <w:sz w:val="24"/>
        </w:rPr>
        <w:t>4</w:t>
      </w:r>
      <w:r w:rsidRPr="4F9A9ED5">
        <w:rPr>
          <w:rFonts w:ascii="Times New Roman" w:hAnsi="Times New Roman" w:cs="Times New Roman"/>
          <w:sz w:val="24"/>
        </w:rPr>
        <w:t xml:space="preserve"> m. _______ __ d.  Nr.</w:t>
      </w:r>
    </w:p>
    <w:p w14:paraId="7D3D024C" w14:textId="77777777" w:rsidR="00A02520" w:rsidRPr="00A370FB" w:rsidRDefault="00A02520" w:rsidP="00A02520">
      <w:pPr>
        <w:jc w:val="center"/>
        <w:rPr>
          <w:rFonts w:ascii="Times New Roman" w:hAnsi="Times New Roman" w:cs="Times New Roman"/>
          <w:sz w:val="24"/>
        </w:rPr>
      </w:pPr>
      <w:r w:rsidRPr="00A370FB">
        <w:rPr>
          <w:rFonts w:ascii="Times New Roman" w:hAnsi="Times New Roman" w:cs="Times New Roman"/>
          <w:sz w:val="24"/>
        </w:rPr>
        <w:t>Vilnius</w:t>
      </w:r>
    </w:p>
    <w:p w14:paraId="288E1B0B" w14:textId="77777777" w:rsidR="00A02520" w:rsidRPr="00A370FB" w:rsidRDefault="00A02520" w:rsidP="00A02520">
      <w:pPr>
        <w:jc w:val="center"/>
        <w:rPr>
          <w:rFonts w:ascii="Times New Roman" w:hAnsi="Times New Roman" w:cs="Times New Roman"/>
          <w:sz w:val="24"/>
        </w:rPr>
      </w:pPr>
    </w:p>
    <w:p w14:paraId="6EB02B2B" w14:textId="0D99E04C" w:rsidR="00A02520" w:rsidRPr="00A370FB" w:rsidRDefault="00A02520" w:rsidP="00A02520">
      <w:pPr>
        <w:ind w:firstLine="567"/>
        <w:jc w:val="both"/>
        <w:rPr>
          <w:rFonts w:ascii="Times New Roman" w:hAnsi="Times New Roman" w:cs="Times New Roman"/>
          <w:sz w:val="24"/>
        </w:rPr>
      </w:pPr>
      <w:r w:rsidRPr="00A370FB">
        <w:rPr>
          <w:rFonts w:ascii="Times New Roman" w:hAnsi="Times New Roman" w:cs="Times New Roman"/>
          <w:b/>
          <w:bCs/>
          <w:sz w:val="24"/>
        </w:rPr>
        <w:t>Viešoji įstaiga</w:t>
      </w:r>
      <w:r w:rsidRPr="00A370FB">
        <w:rPr>
          <w:rFonts w:ascii="Times New Roman" w:hAnsi="Times New Roman" w:cs="Times New Roman"/>
          <w:sz w:val="24"/>
        </w:rPr>
        <w:t xml:space="preserve"> </w:t>
      </w:r>
      <w:r w:rsidRPr="00A370FB">
        <w:rPr>
          <w:rFonts w:ascii="Times New Roman" w:hAnsi="Times New Roman" w:cs="Times New Roman"/>
          <w:b/>
          <w:bCs/>
          <w:sz w:val="24"/>
        </w:rPr>
        <w:t xml:space="preserve">Centrinė projektų valdymo agentūra </w:t>
      </w:r>
      <w:r w:rsidRPr="00A370FB">
        <w:rPr>
          <w:rFonts w:ascii="Times New Roman" w:hAnsi="Times New Roman" w:cs="Times New Roman"/>
          <w:sz w:val="24"/>
        </w:rPr>
        <w:t>(toliau – „CPVA“ arba „Paslaugų gavėjas“)</w:t>
      </w:r>
      <w:r w:rsidRPr="00A370FB">
        <w:rPr>
          <w:rFonts w:ascii="Times New Roman" w:hAnsi="Times New Roman" w:cs="Times New Roman"/>
          <w:bCs/>
          <w:sz w:val="24"/>
        </w:rPr>
        <w:t>,</w:t>
      </w:r>
      <w:r w:rsidRPr="00A370FB">
        <w:rPr>
          <w:rFonts w:ascii="Times New Roman" w:hAnsi="Times New Roman" w:cs="Times New Roman"/>
          <w:b/>
          <w:bCs/>
          <w:sz w:val="24"/>
        </w:rPr>
        <w:t xml:space="preserve"> </w:t>
      </w:r>
      <w:r w:rsidRPr="00A370FB">
        <w:rPr>
          <w:rFonts w:ascii="Times New Roman" w:hAnsi="Times New Roman" w:cs="Times New Roman"/>
          <w:bCs/>
          <w:sz w:val="24"/>
        </w:rPr>
        <w:t>įregistruota ir veikianti</w:t>
      </w:r>
      <w:r w:rsidRPr="00A370FB">
        <w:rPr>
          <w:rFonts w:ascii="Times New Roman" w:hAnsi="Times New Roman" w:cs="Times New Roman"/>
          <w:sz w:val="24"/>
        </w:rPr>
        <w:t xml:space="preserve"> pagal Lietuvos Respublikos įstatymus, atstovaujama</w:t>
      </w:r>
      <w:r w:rsidR="00B00CE2">
        <w:rPr>
          <w:rFonts w:ascii="Times New Roman" w:hAnsi="Times New Roman" w:cs="Times New Roman"/>
          <w:sz w:val="24"/>
        </w:rPr>
        <w:t xml:space="preserve"> </w:t>
      </w:r>
      <w:r w:rsidR="002452B1">
        <w:rPr>
          <w:rFonts w:ascii="Times New Roman" w:hAnsi="Times New Roman" w:cs="Times New Roman"/>
          <w:sz w:val="24"/>
        </w:rPr>
        <w:t>direktorės pavaduotojos</w:t>
      </w:r>
      <w:r w:rsidR="002452B1" w:rsidRPr="004666E9">
        <w:rPr>
          <w:rFonts w:ascii="Times New Roman" w:hAnsi="Times New Roman" w:cs="Times New Roman"/>
          <w:sz w:val="24"/>
        </w:rPr>
        <w:t xml:space="preserve"> </w:t>
      </w:r>
      <w:r w:rsidR="00133D38">
        <w:rPr>
          <w:rFonts w:ascii="Times New Roman" w:hAnsi="Times New Roman" w:cs="Times New Roman"/>
          <w:sz w:val="24"/>
        </w:rPr>
        <w:t>__________</w:t>
      </w:r>
      <w:r w:rsidR="002452B1" w:rsidRPr="00184B6B">
        <w:rPr>
          <w:rFonts w:ascii="Times New Roman" w:hAnsi="Times New Roman" w:cs="Times New Roman"/>
          <w:sz w:val="24"/>
        </w:rPr>
        <w:t xml:space="preserve"> (aktuali redakcija)</w:t>
      </w:r>
      <w:r w:rsidRPr="00A370FB">
        <w:rPr>
          <w:rFonts w:ascii="Times New Roman" w:hAnsi="Times New Roman" w:cs="Times New Roman"/>
          <w:sz w:val="24"/>
        </w:rPr>
        <w:t>, ir</w:t>
      </w:r>
    </w:p>
    <w:p w14:paraId="7774F6F8" w14:textId="2BA8332B" w:rsidR="00A02520" w:rsidRPr="00A370FB" w:rsidRDefault="00B00CE2" w:rsidP="00A02520">
      <w:pPr>
        <w:ind w:firstLine="567"/>
        <w:jc w:val="both"/>
        <w:rPr>
          <w:rFonts w:ascii="Times New Roman" w:hAnsi="Times New Roman" w:cs="Times New Roman"/>
          <w:sz w:val="24"/>
        </w:rPr>
      </w:pPr>
      <w:r>
        <w:rPr>
          <w:rFonts w:ascii="Times New Roman" w:hAnsi="Times New Roman" w:cs="Times New Roman"/>
          <w:b/>
          <w:sz w:val="24"/>
        </w:rPr>
        <w:t>UAB „Lietuvis“</w:t>
      </w:r>
      <w:r w:rsidR="00A02520">
        <w:rPr>
          <w:rFonts w:ascii="Times New Roman" w:hAnsi="Times New Roman" w:cs="Times New Roman"/>
          <w:b/>
          <w:sz w:val="24"/>
        </w:rPr>
        <w:t xml:space="preserve"> </w:t>
      </w:r>
      <w:r w:rsidR="00A02520" w:rsidRPr="00A370FB">
        <w:rPr>
          <w:rFonts w:ascii="Times New Roman" w:hAnsi="Times New Roman" w:cs="Times New Roman"/>
          <w:sz w:val="24"/>
        </w:rPr>
        <w:t xml:space="preserve">(toliau – „Paslaugų teikėjas“), </w:t>
      </w:r>
      <w:r w:rsidR="00A02520" w:rsidRPr="00A370FB">
        <w:rPr>
          <w:rFonts w:ascii="Times New Roman" w:hAnsi="Times New Roman" w:cs="Times New Roman"/>
          <w:bCs/>
          <w:sz w:val="24"/>
        </w:rPr>
        <w:t>įregistruota ir veikianti</w:t>
      </w:r>
      <w:r w:rsidR="00A02520" w:rsidRPr="00A370FB">
        <w:rPr>
          <w:rFonts w:ascii="Times New Roman" w:hAnsi="Times New Roman" w:cs="Times New Roman"/>
          <w:sz w:val="24"/>
        </w:rPr>
        <w:t xml:space="preserve"> pagal Lietuvos Respublikos įstatymus, atstovaujama</w:t>
      </w:r>
      <w:r w:rsidR="00A0410F">
        <w:rPr>
          <w:rFonts w:ascii="Times New Roman" w:hAnsi="Times New Roman" w:cs="Times New Roman"/>
          <w:sz w:val="24"/>
        </w:rPr>
        <w:t xml:space="preserve"> </w:t>
      </w:r>
      <w:r w:rsidR="00DE22C1">
        <w:rPr>
          <w:rFonts w:ascii="Times New Roman" w:hAnsi="Times New Roman" w:cs="Times New Roman"/>
          <w:sz w:val="24"/>
        </w:rPr>
        <w:t xml:space="preserve">projektų vadovės </w:t>
      </w:r>
      <w:r w:rsidR="00133D38">
        <w:rPr>
          <w:rFonts w:ascii="Times New Roman" w:hAnsi="Times New Roman" w:cs="Times New Roman"/>
          <w:sz w:val="24"/>
        </w:rPr>
        <w:t>______</w:t>
      </w:r>
      <w:r w:rsidR="00DE22C1">
        <w:rPr>
          <w:rFonts w:ascii="Times New Roman" w:hAnsi="Times New Roman" w:cs="Times New Roman"/>
          <w:sz w:val="24"/>
        </w:rPr>
        <w:t xml:space="preserve">, veikiančios pagal </w:t>
      </w:r>
      <w:r w:rsidR="00133D38">
        <w:rPr>
          <w:rFonts w:ascii="Times New Roman" w:hAnsi="Times New Roman" w:cs="Times New Roman"/>
          <w:sz w:val="24"/>
        </w:rPr>
        <w:t>_____</w:t>
      </w:r>
      <w:r w:rsidR="00DE22C1">
        <w:rPr>
          <w:rFonts w:ascii="Times New Roman" w:hAnsi="Times New Roman" w:cs="Times New Roman"/>
          <w:sz w:val="24"/>
        </w:rPr>
        <w:t xml:space="preserve">įsakymą Nr. </w:t>
      </w:r>
      <w:r w:rsidR="00133D38">
        <w:rPr>
          <w:rFonts w:ascii="Times New Roman" w:hAnsi="Times New Roman" w:cs="Times New Roman"/>
          <w:sz w:val="24"/>
        </w:rPr>
        <w:t>_____</w:t>
      </w:r>
      <w:r w:rsidR="00A02520" w:rsidRPr="001D465C">
        <w:rPr>
          <w:rFonts w:ascii="Times New Roman" w:hAnsi="Times New Roman" w:cs="Times New Roman"/>
          <w:sz w:val="24"/>
        </w:rPr>
        <w:t>, toliau abi kartu vadinamos „Šalimis“, o kiekviena atskirai – „Šalimi“ sudarė šią paslaugų teikimo sutartį (toliau – Sutartis):</w:t>
      </w:r>
    </w:p>
    <w:p w14:paraId="5D338D17" w14:textId="77777777" w:rsidR="00A02520" w:rsidRPr="00A370FB" w:rsidRDefault="00A02520" w:rsidP="00A02520">
      <w:pPr>
        <w:spacing w:before="120" w:after="120"/>
        <w:jc w:val="center"/>
        <w:outlineLvl w:val="0"/>
        <w:rPr>
          <w:rFonts w:ascii="Times New Roman" w:hAnsi="Times New Roman" w:cs="Times New Roman"/>
          <w:sz w:val="24"/>
        </w:rPr>
      </w:pPr>
      <w:bookmarkStart w:id="1" w:name="_Toc446495346"/>
      <w:bookmarkStart w:id="2" w:name="_Toc16067574"/>
      <w:r w:rsidRPr="00A370FB">
        <w:rPr>
          <w:rFonts w:ascii="Times New Roman" w:hAnsi="Times New Roman" w:cs="Times New Roman"/>
          <w:b/>
          <w:sz w:val="24"/>
        </w:rPr>
        <w:t>I. SUTARTIES DALYKAS</w:t>
      </w:r>
      <w:bookmarkEnd w:id="1"/>
      <w:bookmarkEnd w:id="2"/>
    </w:p>
    <w:p w14:paraId="1DB89515" w14:textId="2F584FE3" w:rsidR="00A02520" w:rsidRPr="00A370FB" w:rsidRDefault="00A02520" w:rsidP="00A02520">
      <w:pPr>
        <w:widowControl/>
        <w:numPr>
          <w:ilvl w:val="1"/>
          <w:numId w:val="3"/>
        </w:numPr>
        <w:tabs>
          <w:tab w:val="left" w:pos="0"/>
          <w:tab w:val="left" w:pos="426"/>
          <w:tab w:val="left" w:pos="993"/>
        </w:tabs>
        <w:autoSpaceDE/>
        <w:autoSpaceDN/>
        <w:adjustRightInd/>
        <w:ind w:left="0" w:firstLine="567"/>
        <w:jc w:val="both"/>
        <w:rPr>
          <w:rFonts w:ascii="Times New Roman" w:hAnsi="Times New Roman" w:cs="Times New Roman"/>
          <w:sz w:val="24"/>
        </w:rPr>
      </w:pPr>
      <w:r w:rsidRPr="00A370FB">
        <w:rPr>
          <w:rFonts w:ascii="Times New Roman" w:hAnsi="Times New Roman" w:cs="Times New Roman"/>
          <w:sz w:val="24"/>
        </w:rPr>
        <w:t xml:space="preserve">Šia Sutartimi Paslaugų teikėjas įsipareigoja Paslaugų gavėjui </w:t>
      </w:r>
      <w:r w:rsidRPr="00A370FB">
        <w:rPr>
          <w:rFonts w:ascii="Times New Roman" w:hAnsi="Times New Roman" w:cs="Times New Roman"/>
          <w:color w:val="000000"/>
          <w:sz w:val="24"/>
          <w:lang w:bidi="lt-LT"/>
        </w:rPr>
        <w:t xml:space="preserve">laiku ir tinkamai </w:t>
      </w:r>
      <w:r w:rsidRPr="00DE22C1">
        <w:rPr>
          <w:rFonts w:ascii="Times New Roman" w:hAnsi="Times New Roman" w:cs="Times New Roman"/>
          <w:color w:val="000000"/>
          <w:sz w:val="24"/>
          <w:lang w:bidi="lt-LT"/>
        </w:rPr>
        <w:t xml:space="preserve">teikti </w:t>
      </w:r>
      <w:r w:rsidR="00247B26">
        <w:rPr>
          <w:rFonts w:ascii="Times New Roman" w:hAnsi="Times New Roman" w:cs="Times New Roman"/>
          <w:b/>
          <w:bCs/>
          <w:sz w:val="24"/>
        </w:rPr>
        <w:t>B</w:t>
      </w:r>
      <w:r w:rsidR="00DE22C1" w:rsidRPr="00DE22C1">
        <w:rPr>
          <w:rFonts w:ascii="Times New Roman" w:hAnsi="Times New Roman" w:cs="Times New Roman"/>
          <w:b/>
          <w:bCs/>
          <w:sz w:val="24"/>
        </w:rPr>
        <w:t xml:space="preserve"> </w:t>
      </w:r>
      <w:r w:rsidR="00DE22C1">
        <w:rPr>
          <w:rFonts w:ascii="Times New Roman" w:hAnsi="Times New Roman" w:cs="Times New Roman"/>
          <w:b/>
          <w:bCs/>
          <w:sz w:val="24"/>
        </w:rPr>
        <w:t>tipo</w:t>
      </w:r>
      <w:r w:rsidR="00DE22C1" w:rsidRPr="00DE22C1">
        <w:rPr>
          <w:rFonts w:ascii="Times New Roman" w:hAnsi="Times New Roman" w:cs="Times New Roman"/>
          <w:b/>
          <w:bCs/>
          <w:sz w:val="24"/>
        </w:rPr>
        <w:t xml:space="preserve"> renginių organizavimo </w:t>
      </w:r>
      <w:r w:rsidRPr="00A370FB">
        <w:rPr>
          <w:rFonts w:ascii="Times New Roman" w:hAnsi="Times New Roman" w:cs="Times New Roman"/>
          <w:color w:val="000000"/>
          <w:sz w:val="24"/>
          <w:lang w:bidi="lt-LT"/>
        </w:rPr>
        <w:t>ir su renginiais susijusias paslaugas</w:t>
      </w:r>
      <w:r w:rsidRPr="00A370FB">
        <w:rPr>
          <w:rFonts w:ascii="Times New Roman" w:hAnsi="Times New Roman" w:cs="Times New Roman"/>
          <w:sz w:val="24"/>
        </w:rPr>
        <w:t xml:space="preserve"> (toliau – Paslaugos) </w:t>
      </w:r>
      <w:r w:rsidRPr="00A370FB">
        <w:rPr>
          <w:rFonts w:ascii="Times New Roman" w:hAnsi="Times New Roman" w:cs="Times New Roman"/>
          <w:color w:val="000000"/>
          <w:sz w:val="24"/>
          <w:lang w:bidi="lt-LT"/>
        </w:rPr>
        <w:t xml:space="preserve">pagal perkamų paslaugų techninę specifikaciją, pateiktą Sutarties 1 priede, </w:t>
      </w:r>
      <w:r w:rsidRPr="00A370FB">
        <w:rPr>
          <w:rFonts w:ascii="Times New Roman" w:hAnsi="Times New Roman" w:cs="Times New Roman"/>
          <w:sz w:val="24"/>
        </w:rPr>
        <w:t>o Paslaugų gavėjas įsipareigoja už kokybiškai ir laiku suteiktas Paslaugas sumokėti šioje Sutartyje nustatyta tvarka ir sąlygomis pagal įkainius</w:t>
      </w:r>
      <w:r w:rsidR="00980935">
        <w:rPr>
          <w:rFonts w:ascii="Times New Roman" w:hAnsi="Times New Roman" w:cs="Times New Roman"/>
          <w:sz w:val="24"/>
        </w:rPr>
        <w:t>,</w:t>
      </w:r>
      <w:r w:rsidRPr="00A370FB">
        <w:rPr>
          <w:rFonts w:ascii="Times New Roman" w:hAnsi="Times New Roman" w:cs="Times New Roman"/>
          <w:sz w:val="24"/>
        </w:rPr>
        <w:t xml:space="preserve"> nurodytus Paslaugų teikėjo Pasiūlyme, Sutarties 2 pried</w:t>
      </w:r>
      <w:r w:rsidR="00980935">
        <w:rPr>
          <w:rFonts w:ascii="Times New Roman" w:hAnsi="Times New Roman" w:cs="Times New Roman"/>
          <w:sz w:val="24"/>
        </w:rPr>
        <w:t>e bei kompensuojant už patirtas išlaidas</w:t>
      </w:r>
      <w:r w:rsidRPr="00A370FB">
        <w:rPr>
          <w:rFonts w:ascii="Times New Roman" w:hAnsi="Times New Roman" w:cs="Times New Roman"/>
          <w:sz w:val="24"/>
        </w:rPr>
        <w:t>. Sutarties priedai yra neatskiriamos šios Sutarties dalys.</w:t>
      </w:r>
    </w:p>
    <w:p w14:paraId="4D3C056B" w14:textId="77777777" w:rsidR="00A02520" w:rsidRPr="00A370FB" w:rsidRDefault="00A02520" w:rsidP="00A02520">
      <w:pPr>
        <w:widowControl/>
        <w:numPr>
          <w:ilvl w:val="1"/>
          <w:numId w:val="3"/>
        </w:numPr>
        <w:tabs>
          <w:tab w:val="left" w:pos="0"/>
          <w:tab w:val="left" w:pos="426"/>
          <w:tab w:val="left" w:pos="993"/>
        </w:tabs>
        <w:autoSpaceDE/>
        <w:autoSpaceDN/>
        <w:adjustRightInd/>
        <w:ind w:left="0" w:firstLine="567"/>
        <w:jc w:val="both"/>
        <w:rPr>
          <w:rFonts w:ascii="Times New Roman" w:hAnsi="Times New Roman" w:cs="Times New Roman"/>
          <w:sz w:val="24"/>
        </w:rPr>
      </w:pPr>
      <w:r w:rsidRPr="00A370FB">
        <w:rPr>
          <w:rFonts w:ascii="Times New Roman" w:hAnsi="Times New Roman" w:cs="Times New Roman"/>
          <w:sz w:val="24"/>
        </w:rPr>
        <w:t xml:space="preserve"> Detalus teikiamų paslaugų aprašymas ir reikalavimai Paslaugoms nurodyti „Techninėje specifikacijoje“ (Sutarties 1 priedas). </w:t>
      </w:r>
    </w:p>
    <w:p w14:paraId="12A8BBF5" w14:textId="11B22EB6" w:rsidR="00A02520" w:rsidRPr="000C5B92" w:rsidRDefault="00A02520">
      <w:pPr>
        <w:widowControl/>
        <w:numPr>
          <w:ilvl w:val="1"/>
          <w:numId w:val="3"/>
        </w:numPr>
        <w:tabs>
          <w:tab w:val="left" w:pos="0"/>
          <w:tab w:val="left" w:pos="426"/>
          <w:tab w:val="left" w:pos="993"/>
        </w:tabs>
        <w:autoSpaceDE/>
        <w:autoSpaceDN/>
        <w:adjustRightInd/>
        <w:ind w:left="0" w:firstLine="567"/>
        <w:jc w:val="both"/>
        <w:rPr>
          <w:rFonts w:ascii="Times New Roman" w:hAnsi="Times New Roman" w:cs="Times New Roman"/>
          <w:sz w:val="24"/>
        </w:rPr>
      </w:pPr>
      <w:r w:rsidRPr="4F9A9ED5">
        <w:rPr>
          <w:rFonts w:ascii="Times New Roman" w:hAnsi="Times New Roman" w:cs="Times New Roman"/>
          <w:sz w:val="24"/>
        </w:rPr>
        <w:t xml:space="preserve">Perkamoms paslaugoms yra taikomi aplinkos apsaugos kriterijai pagal </w:t>
      </w:r>
      <w:hyperlink r:id="rId10" w:history="1">
        <w:r w:rsidR="00980935" w:rsidRPr="4F9A9ED5">
          <w:rPr>
            <w:rStyle w:val="Hyperlink"/>
            <w:rFonts w:ascii="Times New Roman" w:hAnsi="Times New Roman"/>
            <w:color w:val="273B51"/>
            <w:spacing w:val="3"/>
            <w:sz w:val="24"/>
            <w:shd w:val="clear" w:color="auto" w:fill="FFFFFF"/>
          </w:rPr>
          <w:t>Lietuvos Respublikos aplinkos ministro 2011 m. birželio 28 d. įsakym</w:t>
        </w:r>
        <w:r w:rsidR="005313AA" w:rsidRPr="4F9A9ED5">
          <w:rPr>
            <w:rStyle w:val="Hyperlink"/>
            <w:rFonts w:ascii="Times New Roman" w:hAnsi="Times New Roman"/>
            <w:color w:val="273B51"/>
            <w:spacing w:val="3"/>
            <w:sz w:val="24"/>
            <w:shd w:val="clear" w:color="auto" w:fill="FFFFFF"/>
          </w:rPr>
          <w:t>u</w:t>
        </w:r>
        <w:r w:rsidR="00980935" w:rsidRPr="4F9A9ED5">
          <w:rPr>
            <w:rStyle w:val="Hyperlink"/>
            <w:rFonts w:ascii="Times New Roman" w:hAnsi="Times New Roman"/>
            <w:color w:val="273B51"/>
            <w:spacing w:val="3"/>
            <w:sz w:val="24"/>
            <w:shd w:val="clear" w:color="auto" w:fill="FFFFFF"/>
          </w:rPr>
          <w:t> Nr. D1-508 „Dėl Aplinkos apsaugos kriterijų taikymo, vykdant žaliuosius pirkimus, tvarkos aprašo patvirtinimo“</w:t>
        </w:r>
      </w:hyperlink>
      <w:r w:rsidR="00980935" w:rsidRPr="4F9A9ED5">
        <w:rPr>
          <w:rFonts w:ascii="Times New Roman" w:hAnsi="Times New Roman" w:cs="Times New Roman"/>
          <w:color w:val="000000"/>
          <w:sz w:val="24"/>
          <w:lang w:bidi="lt-LT"/>
        </w:rPr>
        <w:t xml:space="preserve"> </w:t>
      </w:r>
      <w:r w:rsidR="005313AA" w:rsidRPr="4F9A9ED5">
        <w:rPr>
          <w:rFonts w:ascii="Times New Roman" w:hAnsi="Times New Roman" w:cs="Times New Roman"/>
          <w:color w:val="000000"/>
          <w:sz w:val="24"/>
          <w:lang w:bidi="lt-LT"/>
        </w:rPr>
        <w:t xml:space="preserve"> patvirtinto Aplinkos apsaugos kriterijų taikymo, vykdant žaliuosius pirkimus, tvarkos aprašo 4.4.3 punktu</w:t>
      </w:r>
    </w:p>
    <w:p w14:paraId="6E3F5090" w14:textId="77777777" w:rsidR="00A02520" w:rsidRPr="00A370FB" w:rsidRDefault="00A02520" w:rsidP="00A02520">
      <w:pPr>
        <w:keepNext/>
        <w:widowControl/>
        <w:numPr>
          <w:ilvl w:val="0"/>
          <w:numId w:val="2"/>
        </w:numPr>
        <w:tabs>
          <w:tab w:val="left" w:pos="426"/>
        </w:tabs>
        <w:autoSpaceDE/>
        <w:autoSpaceDN/>
        <w:adjustRightInd/>
        <w:spacing w:before="120" w:after="120"/>
        <w:ind w:left="0" w:firstLine="0"/>
        <w:jc w:val="center"/>
        <w:outlineLvl w:val="0"/>
        <w:rPr>
          <w:rFonts w:ascii="Times New Roman" w:hAnsi="Times New Roman" w:cs="Times New Roman"/>
          <w:sz w:val="24"/>
        </w:rPr>
      </w:pPr>
      <w:bookmarkStart w:id="3" w:name="_Toc446495347"/>
      <w:bookmarkStart w:id="4" w:name="_Toc16067575"/>
      <w:r w:rsidRPr="00A370FB">
        <w:rPr>
          <w:rFonts w:ascii="Times New Roman" w:hAnsi="Times New Roman" w:cs="Times New Roman"/>
          <w:b/>
          <w:sz w:val="24"/>
        </w:rPr>
        <w:t>SUTARTIES KAINA IR ATSISKAITYMO TVARKA</w:t>
      </w:r>
      <w:bookmarkEnd w:id="3"/>
      <w:bookmarkEnd w:id="4"/>
    </w:p>
    <w:p w14:paraId="0E0284C0" w14:textId="2BD540B1" w:rsidR="00A02520" w:rsidRPr="00A370FB" w:rsidRDefault="00A02520" w:rsidP="00A02520">
      <w:pPr>
        <w:pStyle w:val="ListParagraph"/>
        <w:numPr>
          <w:ilvl w:val="0"/>
          <w:numId w:val="4"/>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Už Paslaugas Paslaugų gavėjas atsiskaito pagal įkainus, nurodytus Sutarties 2 priede</w:t>
      </w:r>
      <w:r w:rsidR="005313AA">
        <w:rPr>
          <w:rFonts w:ascii="Times New Roman" w:hAnsi="Times New Roman"/>
          <w:szCs w:val="24"/>
          <w:lang w:val="lt-LT"/>
        </w:rPr>
        <w:t xml:space="preserve"> bei kompensuojant už patirtas išlaidas</w:t>
      </w:r>
      <w:r w:rsidRPr="00A370FB">
        <w:rPr>
          <w:rFonts w:ascii="Times New Roman" w:hAnsi="Times New Roman"/>
          <w:szCs w:val="24"/>
          <w:lang w:val="lt-LT"/>
        </w:rPr>
        <w:t>. Į Paslaugų įkainius įskaičiuotos visos išlaidos ir visi mokesčiai (įskaitant ir mokestį už atsiskaitymo dokumentų teikimą naudojantis informacinės sistemos „E.sąskaita“ priemonėmis).</w:t>
      </w:r>
    </w:p>
    <w:p w14:paraId="11AB648A" w14:textId="77777777" w:rsidR="00A02520" w:rsidRPr="00A370FB" w:rsidRDefault="00A02520" w:rsidP="00A02520">
      <w:pPr>
        <w:pStyle w:val="ListParagraph"/>
        <w:numPr>
          <w:ilvl w:val="0"/>
          <w:numId w:val="4"/>
        </w:numPr>
        <w:tabs>
          <w:tab w:val="left" w:pos="993"/>
        </w:tabs>
        <w:ind w:left="0" w:firstLine="567"/>
        <w:jc w:val="both"/>
        <w:rPr>
          <w:rFonts w:ascii="Times New Roman" w:hAnsi="Times New Roman"/>
          <w:szCs w:val="24"/>
          <w:lang w:val="lt-LT"/>
        </w:rPr>
      </w:pPr>
      <w:r w:rsidRPr="00A370FB">
        <w:rPr>
          <w:rFonts w:ascii="Times New Roman" w:hAnsi="Times New Roman"/>
          <w:color w:val="000000"/>
          <w:szCs w:val="24"/>
          <w:lang w:val="lt-LT"/>
        </w:rPr>
        <w:t>Paslaugų gavėjas esant poreikiui, turi teisę įsigyti Techninėje specifikacijoje nenurodytas, tačiau su pirkimo objektu susijusias paslaugas. Tokių Paslaugų vertė negali viršyti 10 procentų Sutarties vertės. Už Techninėje specifikacijoje nenurodytas, tačiau su pirkimo objektu susijusias paslaugas bus apmokėta ne didesnėmis nei užsakymo dieną Paslaugų teikėjo Paslaugų teikimo vietoje, kataloge ar interneto svetainėje nurodytomis galiojančiomis šių paslaugų kainomis arba, jei tokios kainos neskelbiamos, Paslaugų teikėjo pasiūlytomis, konkurencingomis ir rinką atitinkančiomis kainomis.</w:t>
      </w:r>
    </w:p>
    <w:p w14:paraId="773CAABE" w14:textId="4AA96431" w:rsidR="00A02520" w:rsidRPr="00A370FB" w:rsidRDefault="00A02520" w:rsidP="00A02520">
      <w:pPr>
        <w:pStyle w:val="ListParagraph"/>
        <w:numPr>
          <w:ilvl w:val="0"/>
          <w:numId w:val="4"/>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Paslaugų teikėjas per 7 (septynias) darbo dienas nuo Paslaugų suteikimo Paslaugų gavėjui turi pateikti Paslaugų priėmimo-perdavimo aktą. </w:t>
      </w:r>
      <w:r w:rsidRPr="00A370FB">
        <w:rPr>
          <w:rFonts w:ascii="Times New Roman" w:hAnsi="Times New Roman"/>
          <w:color w:val="000000"/>
          <w:szCs w:val="24"/>
          <w:lang w:val="lt-LT" w:eastAsia="lt-LT" w:bidi="lt-LT"/>
        </w:rPr>
        <w:t xml:space="preserve">Kartu su paslaugų priėmimo-perdavimo aktu, Paslaugų gavėjui turi būti pateikti veiklų atlikimą įrodantys dokumentai, </w:t>
      </w:r>
      <w:r w:rsidRPr="00A370FB">
        <w:rPr>
          <w:rFonts w:ascii="Times New Roman" w:hAnsi="Times New Roman"/>
          <w:szCs w:val="24"/>
          <w:lang w:val="lt-LT"/>
        </w:rPr>
        <w:t xml:space="preserve">Renginio įvertinimo ataskaita, kurią sudarytų Renginio dalyvių nuomonės </w:t>
      </w:r>
      <w:r w:rsidR="00B738B2">
        <w:rPr>
          <w:rFonts w:ascii="Times New Roman" w:hAnsi="Times New Roman"/>
          <w:szCs w:val="24"/>
          <w:lang w:val="lt-LT"/>
        </w:rPr>
        <w:t xml:space="preserve">anketos ir </w:t>
      </w:r>
      <w:r w:rsidRPr="00A370FB">
        <w:rPr>
          <w:rFonts w:ascii="Times New Roman" w:hAnsi="Times New Roman"/>
          <w:szCs w:val="24"/>
          <w:lang w:val="lt-LT"/>
        </w:rPr>
        <w:t>analizė (</w:t>
      </w:r>
      <w:r>
        <w:rPr>
          <w:rFonts w:ascii="Times New Roman" w:hAnsi="Times New Roman"/>
          <w:szCs w:val="24"/>
          <w:lang w:val="lt-LT"/>
        </w:rPr>
        <w:t>jeigu</w:t>
      </w:r>
      <w:r w:rsidRPr="00A370FB">
        <w:rPr>
          <w:rFonts w:ascii="Times New Roman" w:hAnsi="Times New Roman"/>
          <w:szCs w:val="24"/>
          <w:lang w:val="lt-LT"/>
        </w:rPr>
        <w:t xml:space="preserve"> Renginio metu ar po jo </w:t>
      </w:r>
      <w:r>
        <w:rPr>
          <w:rFonts w:ascii="Times New Roman" w:hAnsi="Times New Roman"/>
          <w:szCs w:val="24"/>
          <w:lang w:val="lt-LT"/>
        </w:rPr>
        <w:t>buvo</w:t>
      </w:r>
      <w:r w:rsidRPr="00A370FB">
        <w:rPr>
          <w:rFonts w:ascii="Times New Roman" w:hAnsi="Times New Roman"/>
          <w:szCs w:val="24"/>
          <w:lang w:val="lt-LT"/>
        </w:rPr>
        <w:t xml:space="preserve"> r</w:t>
      </w:r>
      <w:r>
        <w:rPr>
          <w:rFonts w:ascii="Times New Roman" w:hAnsi="Times New Roman"/>
          <w:szCs w:val="24"/>
          <w:lang w:val="lt-LT"/>
        </w:rPr>
        <w:t>e</w:t>
      </w:r>
      <w:r w:rsidRPr="00A370FB">
        <w:rPr>
          <w:rFonts w:ascii="Times New Roman" w:hAnsi="Times New Roman"/>
          <w:szCs w:val="24"/>
          <w:lang w:val="lt-LT"/>
        </w:rPr>
        <w:t>nk</w:t>
      </w:r>
      <w:r>
        <w:rPr>
          <w:rFonts w:ascii="Times New Roman" w:hAnsi="Times New Roman"/>
          <w:szCs w:val="24"/>
          <w:lang w:val="lt-LT"/>
        </w:rPr>
        <w:t>amos</w:t>
      </w:r>
      <w:r w:rsidRPr="00A370FB">
        <w:rPr>
          <w:rFonts w:ascii="Times New Roman" w:hAnsi="Times New Roman"/>
          <w:szCs w:val="24"/>
          <w:lang w:val="lt-LT"/>
        </w:rPr>
        <w:t xml:space="preserve"> vertinimo anket</w:t>
      </w:r>
      <w:r>
        <w:rPr>
          <w:rFonts w:ascii="Times New Roman" w:hAnsi="Times New Roman"/>
          <w:szCs w:val="24"/>
          <w:lang w:val="lt-LT"/>
        </w:rPr>
        <w:t>o</w:t>
      </w:r>
      <w:r w:rsidRPr="00A370FB">
        <w:rPr>
          <w:rFonts w:ascii="Times New Roman" w:hAnsi="Times New Roman"/>
          <w:szCs w:val="24"/>
          <w:lang w:val="lt-LT"/>
        </w:rPr>
        <w:t>s), pasiūlymai dėl kitų renginių tobulinimo</w:t>
      </w:r>
      <w:r w:rsidR="00B738B2">
        <w:rPr>
          <w:rFonts w:ascii="Times New Roman" w:hAnsi="Times New Roman"/>
          <w:szCs w:val="24"/>
          <w:lang w:val="lt-LT"/>
        </w:rPr>
        <w:t xml:space="preserve"> (jei taikoma)</w:t>
      </w:r>
      <w:r w:rsidRPr="00A370FB">
        <w:rPr>
          <w:rFonts w:ascii="Times New Roman" w:hAnsi="Times New Roman"/>
          <w:szCs w:val="24"/>
          <w:lang w:val="lt-LT"/>
        </w:rPr>
        <w:t>, užpildyti dalyvių registracijos sąrašai su dalyvių parašais (originalas</w:t>
      </w:r>
      <w:r w:rsidR="00B738B2">
        <w:rPr>
          <w:rFonts w:ascii="Times New Roman" w:hAnsi="Times New Roman"/>
          <w:szCs w:val="24"/>
          <w:lang w:val="lt-LT"/>
        </w:rPr>
        <w:t>, jei taikoma</w:t>
      </w:r>
      <w:r w:rsidRPr="00A370FB">
        <w:rPr>
          <w:rFonts w:ascii="Times New Roman" w:hAnsi="Times New Roman"/>
          <w:szCs w:val="24"/>
          <w:lang w:val="lt-LT"/>
        </w:rPr>
        <w:t>), užpildytos dalyvių anketos (originalai</w:t>
      </w:r>
      <w:r w:rsidR="00B738B2">
        <w:rPr>
          <w:rFonts w:ascii="Times New Roman" w:hAnsi="Times New Roman"/>
          <w:szCs w:val="24"/>
          <w:lang w:val="lt-LT"/>
        </w:rPr>
        <w:t>, jei taikoma</w:t>
      </w:r>
      <w:r w:rsidRPr="00A370FB">
        <w:rPr>
          <w:rFonts w:ascii="Times New Roman" w:hAnsi="Times New Roman"/>
          <w:szCs w:val="24"/>
          <w:lang w:val="lt-LT"/>
        </w:rPr>
        <w:t xml:space="preserve">), </w:t>
      </w:r>
      <w:r w:rsidR="00B738B2" w:rsidRPr="00B738B2">
        <w:rPr>
          <w:rFonts w:ascii="Times New Roman" w:hAnsi="Times New Roman"/>
          <w:szCs w:val="24"/>
          <w:lang w:val="lt-LT"/>
        </w:rPr>
        <w:t xml:space="preserve">o jei renginys nuotolinis – faktinis dalyvavusių asmenų sąrašas, dalyvių klausimai (jei taikoma), </w:t>
      </w:r>
      <w:r w:rsidRPr="00A370FB">
        <w:rPr>
          <w:rFonts w:ascii="Times New Roman" w:hAnsi="Times New Roman"/>
          <w:szCs w:val="24"/>
          <w:lang w:val="lt-LT"/>
        </w:rPr>
        <w:t>Renginio nuotraukos (jei taikoma).</w:t>
      </w:r>
      <w:r w:rsidRPr="00A370FB">
        <w:rPr>
          <w:rFonts w:ascii="Times New Roman" w:hAnsi="Times New Roman"/>
          <w:color w:val="000000"/>
          <w:szCs w:val="24"/>
          <w:lang w:val="lt-LT" w:eastAsia="lt-LT" w:bidi="lt-LT"/>
        </w:rPr>
        <w:t xml:space="preserve"> </w:t>
      </w:r>
    </w:p>
    <w:p w14:paraId="6D6F2618" w14:textId="77777777" w:rsidR="00A02520" w:rsidRPr="00A370FB" w:rsidRDefault="00A02520" w:rsidP="00A02520">
      <w:pPr>
        <w:pStyle w:val="ListParagraph"/>
        <w:numPr>
          <w:ilvl w:val="0"/>
          <w:numId w:val="4"/>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Jei Paslaugų gavėjas turi pastabų dėl suteiktų Paslaugų kokybės, tokiu atveju Paslaugų gavėjas per 2 (dvi) darbo dienas nuo priėmimo-perdavimo akto gavimo dienos raštu nurodo </w:t>
      </w:r>
      <w:r w:rsidRPr="00A370FB">
        <w:rPr>
          <w:rFonts w:ascii="Times New Roman" w:hAnsi="Times New Roman"/>
          <w:szCs w:val="24"/>
          <w:lang w:val="lt-LT"/>
        </w:rPr>
        <w:lastRenderedPageBreak/>
        <w:t xml:space="preserve">trūkumus/neatitikimus. Jei priėmimo-perdavimo akte nustatomi trūkumai, kuriuos Paslaugų teikėjas privalo pašalinti, tuomet jis tai turi padaryti per Paslaugų gavėjo nustatytą protingą terminą. </w:t>
      </w:r>
    </w:p>
    <w:p w14:paraId="5C155649" w14:textId="77777777" w:rsidR="00A02520" w:rsidRPr="000C5B92" w:rsidRDefault="00A02520">
      <w:pPr>
        <w:pStyle w:val="ListParagraph"/>
        <w:numPr>
          <w:ilvl w:val="0"/>
          <w:numId w:val="4"/>
        </w:numPr>
        <w:tabs>
          <w:tab w:val="left" w:pos="993"/>
        </w:tabs>
        <w:ind w:left="0" w:firstLine="567"/>
        <w:jc w:val="both"/>
        <w:rPr>
          <w:rFonts w:ascii="Times New Roman" w:hAnsi="Times New Roman"/>
          <w:lang w:val="lt-LT"/>
        </w:rPr>
      </w:pPr>
      <w:r w:rsidRPr="000C5B92">
        <w:rPr>
          <w:rFonts w:ascii="Times New Roman" w:hAnsi="Times New Roman"/>
          <w:lang w:val="lt-LT" w:bidi="lt-LT"/>
        </w:rPr>
        <w:t xml:space="preserve">Paslaugų teikėjas PVM sąskaitą - faktūrą privalo pateikti elektroniniu būdu. Elektroninės sąskaitos - faktūros, atitinkančios Europos elektroninių sąskaitų -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 faktūrų standarto neatitinkančios elektroninės sąskaitos - faktūros gali būti teikiamos tik naudojantis informacinės sistemos „E. sąskaita“ priemonėmis („E. sąskaita“ svetainė pasiekiama adresu </w:t>
      </w:r>
      <w:hyperlink r:id="rId11" w:history="1">
        <w:r w:rsidRPr="000C5B92">
          <w:rPr>
            <w:rStyle w:val="Hyperlink"/>
            <w:rFonts w:ascii="Times New Roman" w:hAnsi="Times New Roman"/>
            <w:lang w:val="lt-LT" w:bidi="lt-LT"/>
          </w:rPr>
          <w:t>www.esaskaita.eu</w:t>
        </w:r>
      </w:hyperlink>
      <w:r w:rsidRPr="000C5B92">
        <w:rPr>
          <w:rFonts w:ascii="Times New Roman" w:hAnsi="Times New Roman"/>
          <w:lang w:val="lt-LT" w:bidi="lt-LT"/>
        </w:rPr>
        <w:t>). Paslaugų gavėjas elektronines sąskaitas - faktūras priima ir apdoroja naudodamasi informacinės sistemos „E. sąskaita“ priemonėmis. Elektroninė sąskaita - faktūra suprantama kaip sąskaita - faktūra, išrašyta, perduota ir gauta tokiu elektroniniu formatu, kuris sudaro galimybę ją apdoroti automatiniu ir elektroniniu būdu</w:t>
      </w:r>
      <w:r w:rsidRPr="000C5B92">
        <w:rPr>
          <w:rFonts w:ascii="Times New Roman" w:hAnsi="Times New Roman"/>
          <w:lang w:val="lt-LT"/>
        </w:rPr>
        <w:t>.</w:t>
      </w:r>
    </w:p>
    <w:p w14:paraId="399C1A31" w14:textId="77777777" w:rsidR="00A02520" w:rsidRPr="000C5B92" w:rsidRDefault="00A02520">
      <w:pPr>
        <w:pStyle w:val="ListParagraph"/>
        <w:numPr>
          <w:ilvl w:val="0"/>
          <w:numId w:val="4"/>
        </w:numPr>
        <w:tabs>
          <w:tab w:val="left" w:pos="993"/>
        </w:tabs>
        <w:ind w:left="0" w:firstLine="567"/>
        <w:jc w:val="both"/>
        <w:rPr>
          <w:rFonts w:ascii="Times New Roman" w:hAnsi="Times New Roman"/>
          <w:lang w:val="lt-LT"/>
        </w:rPr>
      </w:pPr>
      <w:r w:rsidRPr="000C5B92">
        <w:rPr>
          <w:rFonts w:ascii="Times New Roman" w:hAnsi="Times New Roman"/>
          <w:lang w:val="lt-LT"/>
        </w:rPr>
        <w:t>Su Paslaugų teikėju už tinkamai ir laiku suteiktas Paslaugas bus atsiskaitoma</w:t>
      </w:r>
      <w:r w:rsidRPr="000C5B92">
        <w:rPr>
          <w:rStyle w:val="FootnoteReference"/>
          <w:rFonts w:ascii="Times New Roman" w:hAnsi="Times New Roman"/>
          <w:lang w:val="lt-LT"/>
        </w:rPr>
        <w:footnoteReference w:id="1"/>
      </w:r>
      <w:r w:rsidRPr="000C5B92">
        <w:rPr>
          <w:rFonts w:ascii="Times New Roman" w:hAnsi="Times New Roman"/>
          <w:lang w:val="lt-LT"/>
        </w:rPr>
        <w:t xml:space="preserve"> per 30 (trisdešimt) kalendorinių dienų nuo paslaugų priėmimo-perdavimo akto pasirašymo dienos ir sąskaitos faktūros gavimo CPVA dienos.</w:t>
      </w:r>
    </w:p>
    <w:p w14:paraId="49966BCB" w14:textId="466B7516" w:rsidR="001A29A2" w:rsidRPr="000C5B92" w:rsidRDefault="00A02520" w:rsidP="000C5B92">
      <w:pPr>
        <w:pStyle w:val="Style7"/>
        <w:widowControl/>
        <w:numPr>
          <w:ilvl w:val="0"/>
          <w:numId w:val="4"/>
        </w:numPr>
        <w:tabs>
          <w:tab w:val="left" w:pos="993"/>
        </w:tabs>
        <w:autoSpaceDE/>
        <w:autoSpaceDN/>
        <w:adjustRightInd/>
        <w:spacing w:line="240" w:lineRule="auto"/>
        <w:ind w:left="0" w:firstLine="567"/>
        <w:contextualSpacing/>
        <w:rPr>
          <w:rFonts w:ascii="Times New Roman" w:hAnsi="Times New Roman" w:cs="Times New Roman"/>
          <w:sz w:val="24"/>
          <w:lang w:eastAsia="en-US"/>
        </w:rPr>
      </w:pPr>
      <w:r w:rsidRPr="4F9A9ED5">
        <w:rPr>
          <w:rFonts w:ascii="Times New Roman" w:hAnsi="Times New Roman" w:cs="Times New Roman"/>
          <w:sz w:val="24"/>
        </w:rPr>
        <w:t xml:space="preserve">Sudaroma sutartis bus fiksuoto </w:t>
      </w:r>
      <w:r w:rsidR="00432E56" w:rsidRPr="4F9A9ED5">
        <w:rPr>
          <w:rFonts w:ascii="Times New Roman" w:hAnsi="Times New Roman" w:cs="Times New Roman"/>
          <w:sz w:val="24"/>
        </w:rPr>
        <w:t>įkainio</w:t>
      </w:r>
      <w:r w:rsidRPr="4F9A9ED5">
        <w:rPr>
          <w:rFonts w:ascii="Times New Roman" w:hAnsi="Times New Roman" w:cs="Times New Roman"/>
          <w:sz w:val="24"/>
        </w:rPr>
        <w:t xml:space="preserve"> sutartis ir dalinio sutarties vykdymo išlaidų atlyginimo kainodara. Paslaugų kaina susideda iš dviejų dalių: Paslaugų teikėjo Paslaugų teikimo </w:t>
      </w:r>
      <w:r w:rsidR="00432E56" w:rsidRPr="4F9A9ED5">
        <w:rPr>
          <w:rFonts w:ascii="Times New Roman" w:hAnsi="Times New Roman" w:cs="Times New Roman"/>
          <w:sz w:val="24"/>
        </w:rPr>
        <w:t>įkainio</w:t>
      </w:r>
      <w:r w:rsidRPr="4F9A9ED5">
        <w:rPr>
          <w:rFonts w:ascii="Times New Roman" w:hAnsi="Times New Roman" w:cs="Times New Roman"/>
          <w:sz w:val="24"/>
        </w:rPr>
        <w:t xml:space="preserve"> ir faktiškai patiriamų išlaidų, susijusių su Paslaugų teikimu (renginių organizavimo išlaidos, pvz. renginio vietos nuomos išlaidos, maitinimo išlaidos ir pan.). </w:t>
      </w:r>
      <w:r w:rsidR="001A29A2" w:rsidRPr="4F9A9ED5">
        <w:rPr>
          <w:rFonts w:ascii="Times New Roman" w:hAnsi="Times New Roman" w:cs="Times New Roman"/>
          <w:sz w:val="24"/>
        </w:rPr>
        <w:t xml:space="preserve"> </w:t>
      </w:r>
      <w:r w:rsidR="001A29A2" w:rsidRPr="4F9A9ED5">
        <w:rPr>
          <w:rFonts w:ascii="Times New Roman" w:hAnsi="Times New Roman" w:cs="Times New Roman"/>
          <w:color w:val="000000" w:themeColor="text1"/>
          <w:sz w:val="24"/>
        </w:rPr>
        <w:t>Sutarties galiojimo metu Sutartyje numatyti įkainiai negali būti keičiam</w:t>
      </w:r>
      <w:r w:rsidR="005C218F" w:rsidRPr="4F9A9ED5">
        <w:rPr>
          <w:rFonts w:ascii="Times New Roman" w:hAnsi="Times New Roman" w:cs="Times New Roman"/>
          <w:color w:val="000000" w:themeColor="text1"/>
          <w:sz w:val="24"/>
        </w:rPr>
        <w:t>i</w:t>
      </w:r>
      <w:r w:rsidR="001A29A2" w:rsidRPr="4F9A9ED5">
        <w:rPr>
          <w:rFonts w:ascii="Times New Roman" w:hAnsi="Times New Roman" w:cs="Times New Roman"/>
          <w:color w:val="000000" w:themeColor="text1"/>
          <w:sz w:val="24"/>
        </w:rPr>
        <w:t>, išskyrus šiuos atvejus:</w:t>
      </w:r>
    </w:p>
    <w:p w14:paraId="4960F488" w14:textId="049C9A2F" w:rsidR="001A29A2" w:rsidRPr="000C5B92" w:rsidRDefault="001A29A2">
      <w:pPr>
        <w:pStyle w:val="ListParagraph"/>
        <w:numPr>
          <w:ilvl w:val="2"/>
          <w:numId w:val="22"/>
        </w:numPr>
        <w:tabs>
          <w:tab w:val="left" w:pos="1276"/>
        </w:tabs>
        <w:ind w:left="567" w:firstLine="0"/>
        <w:jc w:val="both"/>
        <w:rPr>
          <w:rFonts w:ascii="Times New Roman" w:hAnsi="Times New Roman"/>
          <w:lang w:val="lt-LT"/>
        </w:rPr>
      </w:pPr>
      <w:r w:rsidRPr="000C5B92">
        <w:rPr>
          <w:rFonts w:ascii="Times New Roman" w:hAnsi="Times New Roman"/>
          <w:lang w:val="lt-LT"/>
        </w:rPr>
        <w:t>kai teisės aktais yra keičiamas pridėtinės vertės mokesčio (PVM) tarifas. Padidėjus arba sumažėjus PVM tarifui, sutarties įkainiai atitinkamai gali būti didinami arba mažinami PVM dydži</w:t>
      </w:r>
      <w:r w:rsidR="005C218F" w:rsidRPr="000C5B92">
        <w:rPr>
          <w:rFonts w:ascii="Times New Roman" w:hAnsi="Times New Roman"/>
          <w:lang w:val="lt-LT"/>
        </w:rPr>
        <w:t>ai</w:t>
      </w:r>
      <w:r w:rsidRPr="000C5B92">
        <w:rPr>
          <w:rFonts w:ascii="Times New Roman" w:hAnsi="Times New Roman"/>
          <w:lang w:val="lt-LT"/>
        </w:rPr>
        <w:t xml:space="preserve"> pagal galiojančius LR teisės aktus. Toks sutarties pakeitimas įforminamas raštišku šalių susitarimu, kurį privalo pasirašyti abi sutarties šalys;</w:t>
      </w:r>
    </w:p>
    <w:p w14:paraId="2791D6B5" w14:textId="000FE3E1" w:rsidR="001A29A2" w:rsidRPr="000C5B92" w:rsidRDefault="001A29A2" w:rsidP="000C5B92">
      <w:pPr>
        <w:pStyle w:val="Style7"/>
        <w:widowControl/>
        <w:numPr>
          <w:ilvl w:val="2"/>
          <w:numId w:val="22"/>
        </w:numPr>
        <w:tabs>
          <w:tab w:val="left" w:pos="1276"/>
        </w:tabs>
        <w:autoSpaceDE/>
        <w:autoSpaceDN/>
        <w:adjustRightInd/>
        <w:spacing w:line="240" w:lineRule="auto"/>
        <w:ind w:left="567" w:firstLine="0"/>
        <w:contextualSpacing/>
        <w:rPr>
          <w:rFonts w:ascii="Times New Roman" w:hAnsi="Times New Roman" w:cs="Times New Roman"/>
          <w:sz w:val="24"/>
          <w:lang w:eastAsia="en-US"/>
        </w:rPr>
      </w:pPr>
      <w:r w:rsidRPr="4F9A9ED5">
        <w:rPr>
          <w:rFonts w:ascii="Times New Roman" w:hAnsi="Times New Roman" w:cs="Times New Roman"/>
          <w:sz w:val="24"/>
        </w:rPr>
        <w:t>Bet kuri Sutarties šalis Sutarties galiojimo metu turi teisę inicijuoti Sutartyje numatytų įkainių perskaičiavimą (keitimą) ne anksčiau kaip po 6 (šešių) mėnesių</w:t>
      </w:r>
      <w:r w:rsidR="005C218F" w:rsidRPr="4F9A9ED5">
        <w:rPr>
          <w:rFonts w:ascii="Times New Roman" w:hAnsi="Times New Roman" w:cs="Times New Roman"/>
          <w:sz w:val="24"/>
        </w:rPr>
        <w:t>,</w:t>
      </w:r>
      <w:r w:rsidRPr="4F9A9ED5">
        <w:rPr>
          <w:rFonts w:ascii="Times New Roman" w:hAnsi="Times New Roman" w:cs="Times New Roman"/>
          <w:sz w:val="24"/>
        </w:rPr>
        <w:t xml:space="preserve"> jeigu Vartojimo prekių ir paslaugų kainų pokytis (k), apskaičiuotas kaip nustatyta 2.</w:t>
      </w:r>
      <w:r w:rsidR="00DE22C1">
        <w:rPr>
          <w:rFonts w:ascii="Times New Roman" w:hAnsi="Times New Roman" w:cs="Times New Roman"/>
          <w:sz w:val="24"/>
        </w:rPr>
        <w:t>7</w:t>
      </w:r>
      <w:r w:rsidRPr="4F9A9ED5">
        <w:rPr>
          <w:rFonts w:ascii="Times New Roman" w:hAnsi="Times New Roman" w:cs="Times New Roman"/>
          <w:sz w:val="24"/>
        </w:rPr>
        <w:t>.5 punkte, viršija 8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0E6944E" w14:textId="77777777" w:rsidR="001A29A2" w:rsidRPr="000C5B92" w:rsidRDefault="001A29A2" w:rsidP="000C5B92">
      <w:pPr>
        <w:pStyle w:val="Style7"/>
        <w:widowControl/>
        <w:numPr>
          <w:ilvl w:val="2"/>
          <w:numId w:val="22"/>
        </w:numPr>
        <w:tabs>
          <w:tab w:val="left" w:pos="1276"/>
        </w:tabs>
        <w:autoSpaceDE/>
        <w:autoSpaceDN/>
        <w:adjustRightInd/>
        <w:spacing w:line="240" w:lineRule="auto"/>
        <w:ind w:left="567" w:firstLine="0"/>
        <w:contextualSpacing/>
        <w:rPr>
          <w:rFonts w:ascii="Times New Roman" w:hAnsi="Times New Roman" w:cs="Times New Roman"/>
          <w:sz w:val="24"/>
          <w:lang w:eastAsia="en-US"/>
        </w:rPr>
      </w:pPr>
      <w:r w:rsidRPr="4F9A9ED5">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48D430CE" w14:textId="77777777" w:rsidR="001A29A2" w:rsidRPr="000C5B92" w:rsidRDefault="001A29A2" w:rsidP="000C5B92">
      <w:pPr>
        <w:pStyle w:val="Style7"/>
        <w:widowControl/>
        <w:numPr>
          <w:ilvl w:val="2"/>
          <w:numId w:val="22"/>
        </w:numPr>
        <w:tabs>
          <w:tab w:val="left" w:pos="1276"/>
        </w:tabs>
        <w:autoSpaceDE/>
        <w:autoSpaceDN/>
        <w:adjustRightInd/>
        <w:spacing w:line="240" w:lineRule="auto"/>
        <w:ind w:left="567" w:firstLine="0"/>
        <w:contextualSpacing/>
        <w:rPr>
          <w:rFonts w:ascii="Times New Roman" w:hAnsi="Times New Roman" w:cs="Times New Roman"/>
          <w:sz w:val="24"/>
          <w:lang w:eastAsia="en-US"/>
        </w:rPr>
      </w:pPr>
      <w:r w:rsidRPr="4F9A9ED5">
        <w:rPr>
          <w:rFonts w:ascii="Times New Roman" w:hAnsi="Times New Roman" w:cs="Times New Roman"/>
          <w:sz w:val="24"/>
        </w:rPr>
        <w:t>Perskaičiuotieji įkainiai taikomi užsakymams, pateiktiems po to, kai Šalys sudaro susitarimą dėl įkainių perskaičiavimo;</w:t>
      </w:r>
    </w:p>
    <w:p w14:paraId="0F6118B8" w14:textId="77777777" w:rsidR="001A29A2" w:rsidRPr="000C5B92" w:rsidRDefault="001A29A2" w:rsidP="000C5B92">
      <w:pPr>
        <w:pStyle w:val="Style7"/>
        <w:widowControl/>
        <w:numPr>
          <w:ilvl w:val="2"/>
          <w:numId w:val="22"/>
        </w:numPr>
        <w:tabs>
          <w:tab w:val="left" w:pos="1276"/>
        </w:tabs>
        <w:autoSpaceDE/>
        <w:autoSpaceDN/>
        <w:adjustRightInd/>
        <w:spacing w:line="240" w:lineRule="auto"/>
        <w:ind w:left="567" w:firstLine="0"/>
        <w:contextualSpacing/>
        <w:rPr>
          <w:rFonts w:ascii="Times New Roman" w:hAnsi="Times New Roman" w:cs="Times New Roman"/>
          <w:sz w:val="24"/>
          <w:lang w:eastAsia="en-US"/>
        </w:rPr>
      </w:pPr>
      <w:r w:rsidRPr="4F9A9ED5">
        <w:rPr>
          <w:rFonts w:ascii="Times New Roman" w:hAnsi="Times New Roman" w:cs="Times New Roman"/>
          <w:sz w:val="24"/>
        </w:rPr>
        <w:t>Nauji įkainiai apskaičiuojami pagal formulę:</w:t>
      </w:r>
    </w:p>
    <w:p w14:paraId="1AFE0212" w14:textId="77777777" w:rsidR="001A29A2" w:rsidRPr="000C5B92" w:rsidRDefault="00000000">
      <w:pPr>
        <w:pStyle w:val="ListParagraph"/>
        <w:ind w:left="1134"/>
        <w:jc w:val="both"/>
        <w:rPr>
          <w:rFonts w:ascii="Times New Roman" w:hAnsi="Times New Roman"/>
          <w:i/>
          <w:iCs/>
          <w:lang w:val="lt-LT"/>
        </w:rPr>
      </w:pPr>
      <m:oMath>
        <m:sSub>
          <m:sSubPr>
            <m:ctrlPr>
              <w:rPr>
                <w:rFonts w:ascii="Cambria Math" w:hAnsi="Cambria Math"/>
                <w:i/>
                <w:szCs w:val="24"/>
                <w:lang w:val="lt-LT"/>
              </w:rPr>
            </m:ctrlPr>
          </m:sSubPr>
          <m:e>
            <m:r>
              <w:rPr>
                <w:rFonts w:ascii="Cambria Math" w:hAnsi="Cambria Math"/>
                <w:szCs w:val="24"/>
                <w:lang w:val="lt-LT"/>
              </w:rPr>
              <m:t>a</m:t>
            </m:r>
          </m:e>
          <m:sub>
            <m:r>
              <w:rPr>
                <w:rFonts w:ascii="Cambria Math" w:hAnsi="Cambria Math"/>
                <w:szCs w:val="24"/>
                <w:lang w:val="lt-LT"/>
              </w:rPr>
              <m:t>1</m:t>
            </m:r>
          </m:sub>
        </m:sSub>
        <m:r>
          <w:rPr>
            <w:rFonts w:ascii="Cambria Math" w:hAnsi="Cambria Math"/>
            <w:szCs w:val="24"/>
            <w:lang w:val="lt-LT"/>
          </w:rPr>
          <m:t>=</m:t>
        </m:r>
        <m:r>
          <w:rPr>
            <w:rFonts w:ascii="Cambria Math" w:eastAsiaTheme="minorEastAsia" w:hAnsi="Cambria Math"/>
            <w:szCs w:val="24"/>
            <w:lang w:val="lt-LT"/>
          </w:rPr>
          <m:t>a</m:t>
        </m:r>
        <m:r>
          <w:rPr>
            <w:rFonts w:ascii="Cambria Math" w:eastAsiaTheme="minorEastAsia" w:hAnsi="Cambria Math"/>
            <w:szCs w:val="24"/>
            <w:lang w:val="lt-LT"/>
          </w:rPr>
          <m:t>+</m:t>
        </m:r>
        <m:d>
          <m:dPr>
            <m:ctrlPr>
              <w:rPr>
                <w:rFonts w:ascii="Cambria Math" w:eastAsiaTheme="minorEastAsia" w:hAnsi="Cambria Math"/>
                <w:i/>
                <w:szCs w:val="24"/>
                <w:lang w:val="lt-LT"/>
              </w:rPr>
            </m:ctrlPr>
          </m:dPr>
          <m:e>
            <m:f>
              <m:fPr>
                <m:ctrlPr>
                  <w:rPr>
                    <w:rFonts w:ascii="Cambria Math" w:eastAsiaTheme="minorEastAsia" w:hAnsi="Cambria Math"/>
                    <w:i/>
                    <w:szCs w:val="24"/>
                    <w:lang w:val="lt-LT"/>
                  </w:rPr>
                </m:ctrlPr>
              </m:fPr>
              <m:num>
                <m:r>
                  <w:rPr>
                    <w:rFonts w:ascii="Cambria Math" w:eastAsiaTheme="minorEastAsia" w:hAnsi="Cambria Math"/>
                    <w:szCs w:val="24"/>
                    <w:lang w:val="lt-LT"/>
                  </w:rPr>
                  <m:t>k</m:t>
                </m:r>
              </m:num>
              <m:den>
                <m:r>
                  <w:rPr>
                    <w:rFonts w:ascii="Cambria Math" w:eastAsiaTheme="minorEastAsia" w:hAnsi="Cambria Math"/>
                    <w:szCs w:val="24"/>
                    <w:lang w:val="lt-LT"/>
                  </w:rPr>
                  <m:t>100</m:t>
                </m:r>
              </m:den>
            </m:f>
            <m:r>
              <w:rPr>
                <w:rFonts w:ascii="Cambria Math" w:eastAsiaTheme="minorEastAsia" w:hAnsi="Cambria Math"/>
                <w:szCs w:val="24"/>
                <w:lang w:val="lt-LT"/>
              </w:rPr>
              <m:t>×</m:t>
            </m:r>
            <m:r>
              <w:rPr>
                <w:rFonts w:ascii="Cambria Math" w:eastAsiaTheme="minorEastAsia" w:hAnsi="Cambria Math"/>
                <w:szCs w:val="24"/>
                <w:lang w:val="lt-LT"/>
              </w:rPr>
              <m:t>a</m:t>
            </m:r>
          </m:e>
        </m:d>
      </m:oMath>
      <w:r w:rsidR="001A29A2" w:rsidRPr="000C5B92">
        <w:rPr>
          <w:rFonts w:ascii="Times New Roman" w:eastAsiaTheme="minorEastAsia" w:hAnsi="Times New Roman"/>
          <w:i/>
          <w:iCs/>
          <w:lang w:val="lt-LT"/>
        </w:rPr>
        <w:t>, kur</w:t>
      </w:r>
    </w:p>
    <w:p w14:paraId="1DA21AFF" w14:textId="77777777" w:rsidR="001A29A2" w:rsidRPr="000C5B92" w:rsidRDefault="001A29A2">
      <w:pPr>
        <w:pStyle w:val="ListParagraph"/>
        <w:ind w:left="1134"/>
        <w:jc w:val="both"/>
        <w:rPr>
          <w:rFonts w:ascii="Times New Roman" w:hAnsi="Times New Roman"/>
          <w:lang w:val="lt-LT"/>
        </w:rPr>
      </w:pPr>
      <w:r w:rsidRPr="000C5B92">
        <w:rPr>
          <w:rFonts w:ascii="Times New Roman" w:hAnsi="Times New Roman"/>
          <w:lang w:val="lt-LT"/>
        </w:rPr>
        <w:t>a – įkainis (Eur be PVM)) (jei jis jau buvo perskaičiuotas, tai po paskutinio perskaičiavimo).</w:t>
      </w:r>
    </w:p>
    <w:p w14:paraId="6EF273CA" w14:textId="77777777" w:rsidR="001A29A2" w:rsidRPr="000C5B92" w:rsidRDefault="001A29A2">
      <w:pPr>
        <w:pStyle w:val="ListParagraph"/>
        <w:ind w:left="1080"/>
        <w:jc w:val="both"/>
        <w:rPr>
          <w:rFonts w:ascii="Times New Roman" w:hAnsi="Times New Roman"/>
          <w:lang w:val="lt-LT"/>
        </w:rPr>
      </w:pPr>
      <w:r w:rsidRPr="000C5B92">
        <w:rPr>
          <w:rFonts w:ascii="Times New Roman" w:hAnsi="Times New Roman"/>
          <w:lang w:val="lt-LT"/>
        </w:rPr>
        <w:t>a</w:t>
      </w:r>
      <w:r w:rsidRPr="000C5B92">
        <w:rPr>
          <w:rFonts w:ascii="Times New Roman" w:hAnsi="Times New Roman"/>
          <w:vertAlign w:val="subscript"/>
          <w:lang w:val="lt-LT"/>
        </w:rPr>
        <w:t>1</w:t>
      </w:r>
      <w:r w:rsidRPr="000C5B92">
        <w:rPr>
          <w:rFonts w:ascii="Times New Roman" w:hAnsi="Times New Roman"/>
          <w:lang w:val="lt-LT"/>
        </w:rPr>
        <w:t xml:space="preserve"> – perskaičiuotas (pakeistas) įkainis (Eur be PVM)</w:t>
      </w:r>
    </w:p>
    <w:p w14:paraId="6650ED57" w14:textId="699552A3" w:rsidR="001A29A2" w:rsidRPr="000C5B92" w:rsidRDefault="001A29A2">
      <w:pPr>
        <w:pStyle w:val="ListParagraph"/>
        <w:ind w:left="1080"/>
        <w:jc w:val="both"/>
        <w:rPr>
          <w:rFonts w:ascii="Times New Roman" w:hAnsi="Times New Roman"/>
          <w:lang w:val="lt-LT"/>
        </w:rPr>
      </w:pPr>
      <w:r w:rsidRPr="000C5B92">
        <w:rPr>
          <w:rFonts w:ascii="Times New Roman" w:hAnsi="Times New Roman"/>
          <w:lang w:val="lt-LT"/>
        </w:rPr>
        <w:t xml:space="preserve">k – Pagal vartotojų kainų indeksą </w:t>
      </w:r>
      <w:r w:rsidRPr="000C5B92">
        <w:rPr>
          <w:rFonts w:ascii="Times New Roman" w:hAnsi="Times New Roman"/>
          <w:i/>
          <w:iCs/>
          <w:color w:val="0070C0"/>
          <w:lang w:val="lt-LT"/>
        </w:rPr>
        <w:t xml:space="preserve"> </w:t>
      </w:r>
      <w:r w:rsidRPr="000C5B92">
        <w:rPr>
          <w:rFonts w:ascii="Times New Roman" w:hAnsi="Times New Roman"/>
          <w:i/>
          <w:iCs/>
          <w:lang w:val="lt-LT"/>
        </w:rPr>
        <w:t>„Vartojimo prekės ir paslaugos“</w:t>
      </w:r>
      <w:r w:rsidRPr="000C5B92">
        <w:rPr>
          <w:rFonts w:ascii="Times New Roman" w:hAnsi="Times New Roman"/>
          <w:lang w:val="lt-LT"/>
        </w:rPr>
        <w:t xml:space="preserve"> apskaičiuotas Vartojimo prekių ir paslaugų kainų pokytis (padidėjimas arba sumažėjimas) (%). „k“ reikšmė skaičiuojama pagal formulę: </w:t>
      </w:r>
    </w:p>
    <w:p w14:paraId="49ADFE3E" w14:textId="77777777" w:rsidR="001A29A2" w:rsidRPr="000C5B92" w:rsidRDefault="001A29A2">
      <w:pPr>
        <w:pStyle w:val="ListParagraph"/>
        <w:ind w:left="1080"/>
        <w:jc w:val="both"/>
        <w:rPr>
          <w:rFonts w:ascii="Times New Roman" w:hAnsi="Times New Roman"/>
          <w:lang w:val="lt-LT"/>
        </w:rPr>
      </w:pPr>
      <m:oMath>
        <m:r>
          <w:rPr>
            <w:rFonts w:ascii="Cambria Math" w:hAnsi="Cambria Math"/>
            <w:szCs w:val="24"/>
            <w:lang w:val="lt-LT"/>
          </w:rPr>
          <w:lastRenderedPageBreak/>
          <m:t>k =</m:t>
        </m:r>
        <m:f>
          <m:fPr>
            <m:ctrlPr>
              <w:rPr>
                <w:rFonts w:ascii="Cambria Math" w:eastAsiaTheme="minorEastAsia" w:hAnsi="Cambria Math"/>
                <w:i/>
                <w:szCs w:val="24"/>
                <w:lang w:val="lt-LT"/>
              </w:rPr>
            </m:ctrlPr>
          </m:fPr>
          <m:num>
            <m:sSub>
              <m:sSubPr>
                <m:ctrlPr>
                  <w:rPr>
                    <w:rFonts w:ascii="Cambria Math" w:eastAsiaTheme="minorEastAsia" w:hAnsi="Cambria Math"/>
                    <w:i/>
                    <w:szCs w:val="24"/>
                    <w:lang w:val="lt-LT"/>
                  </w:rPr>
                </m:ctrlPr>
              </m:sSubPr>
              <m:e>
                <m:r>
                  <w:rPr>
                    <w:rFonts w:ascii="Cambria Math" w:eastAsiaTheme="minorEastAsia" w:hAnsi="Cambria Math"/>
                    <w:szCs w:val="24"/>
                    <w:lang w:val="lt-LT"/>
                  </w:rPr>
                  <m:t>Ind</m:t>
                </m:r>
              </m:e>
              <m:sub>
                <m:r>
                  <w:rPr>
                    <w:rFonts w:ascii="Cambria Math" w:eastAsiaTheme="minorEastAsia" w:hAnsi="Cambria Math"/>
                    <w:szCs w:val="24"/>
                    <w:lang w:val="lt-LT"/>
                  </w:rPr>
                  <m:t>naujausias</m:t>
                </m:r>
              </m:sub>
            </m:sSub>
          </m:num>
          <m:den>
            <m:sSub>
              <m:sSubPr>
                <m:ctrlPr>
                  <w:rPr>
                    <w:rFonts w:ascii="Cambria Math" w:eastAsiaTheme="minorEastAsia" w:hAnsi="Cambria Math"/>
                    <w:i/>
                    <w:szCs w:val="24"/>
                    <w:lang w:val="lt-LT"/>
                  </w:rPr>
                </m:ctrlPr>
              </m:sSubPr>
              <m:e>
                <m:r>
                  <w:rPr>
                    <w:rFonts w:ascii="Cambria Math" w:eastAsiaTheme="minorEastAsia" w:hAnsi="Cambria Math"/>
                    <w:szCs w:val="24"/>
                    <w:lang w:val="lt-LT"/>
                  </w:rPr>
                  <m:t>Ind</m:t>
                </m:r>
              </m:e>
              <m:sub>
                <m:r>
                  <w:rPr>
                    <w:rFonts w:ascii="Cambria Math" w:eastAsiaTheme="minorEastAsia" w:hAnsi="Cambria Math"/>
                    <w:szCs w:val="24"/>
                    <w:lang w:val="lt-LT"/>
                  </w:rPr>
                  <m:t>pradžia</m:t>
                </m:r>
              </m:sub>
            </m:sSub>
          </m:den>
        </m:f>
        <m:r>
          <w:rPr>
            <w:rFonts w:ascii="Cambria Math" w:eastAsiaTheme="minorEastAsia" w:hAnsi="Cambria Math"/>
            <w:szCs w:val="24"/>
            <w:lang w:val="lt-LT"/>
          </w:rPr>
          <m:t>×100-100</m:t>
        </m:r>
      </m:oMath>
      <w:r w:rsidRPr="000C5B92">
        <w:rPr>
          <w:rFonts w:ascii="Times New Roman" w:eastAsiaTheme="minorEastAsia" w:hAnsi="Times New Roman"/>
          <w:lang w:val="lt-LT"/>
        </w:rPr>
        <w:t>, (proc.) kur</w:t>
      </w:r>
    </w:p>
    <w:p w14:paraId="32FF6FFC" w14:textId="77777777" w:rsidR="001A29A2" w:rsidRPr="000C5B92" w:rsidRDefault="001A29A2">
      <w:pPr>
        <w:tabs>
          <w:tab w:val="left" w:pos="1701"/>
        </w:tabs>
        <w:ind w:left="1134" w:firstLine="0"/>
        <w:jc w:val="both"/>
        <w:rPr>
          <w:rFonts w:ascii="Times New Roman" w:hAnsi="Times New Roman" w:cs="Times New Roman"/>
          <w:sz w:val="24"/>
        </w:rPr>
      </w:pPr>
      <w:r w:rsidRPr="4F9A9ED5">
        <w:rPr>
          <w:rFonts w:ascii="Times New Roman" w:hAnsi="Times New Roman" w:cs="Times New Roman"/>
          <w:sz w:val="24"/>
        </w:rPr>
        <w:t>Ind</w:t>
      </w:r>
      <w:r w:rsidRPr="4F9A9ED5">
        <w:rPr>
          <w:rFonts w:ascii="Times New Roman" w:hAnsi="Times New Roman" w:cs="Times New Roman"/>
          <w:sz w:val="24"/>
          <w:vertAlign w:val="subscript"/>
        </w:rPr>
        <w:t>naujausias</w:t>
      </w:r>
      <w:r w:rsidRPr="4F9A9ED5">
        <w:rPr>
          <w:rFonts w:ascii="Times New Roman" w:hAnsi="Times New Roman" w:cs="Times New Roman"/>
          <w:sz w:val="24"/>
        </w:rPr>
        <w:t xml:space="preserve"> – kreipimosi dėl kainos perskaičiavimo išsiuntimo kitai šaliai datą naujausias paskelbtas vartojimo prekių ir paslaugų indeksas </w:t>
      </w:r>
      <w:r w:rsidRPr="000C5B92">
        <w:rPr>
          <w:rFonts w:ascii="Times New Roman" w:hAnsi="Times New Roman" w:cs="Times New Roman"/>
          <w:i/>
          <w:iCs/>
          <w:sz w:val="24"/>
        </w:rPr>
        <w:t>„Vartojimo prekės ir paslaugos“</w:t>
      </w:r>
      <w:r w:rsidRPr="4F9A9ED5">
        <w:rPr>
          <w:rFonts w:ascii="Times New Roman" w:hAnsi="Times New Roman" w:cs="Times New Roman"/>
          <w:sz w:val="24"/>
        </w:rPr>
        <w:t>. Ind</w:t>
      </w:r>
      <w:r w:rsidRPr="4F9A9ED5">
        <w:rPr>
          <w:rFonts w:ascii="Times New Roman" w:hAnsi="Times New Roman" w:cs="Times New Roman"/>
          <w:sz w:val="24"/>
          <w:vertAlign w:val="subscript"/>
        </w:rPr>
        <w:t>pradžia</w:t>
      </w:r>
      <w:r w:rsidRPr="4F9A9ED5">
        <w:rPr>
          <w:rFonts w:ascii="Times New Roman" w:hAnsi="Times New Roman" w:cs="Times New Roman"/>
          <w:sz w:val="24"/>
        </w:rPr>
        <w:t xml:space="preserve"> – laikotarpio pradžios datos (mėnesio) vartojimo prekių ir paslaugų indeksas „Vartojimo prekės ir paslaugos“.</w:t>
      </w:r>
      <w:r w:rsidRPr="000C5B92">
        <w:rPr>
          <w:rFonts w:ascii="Times New Roman" w:hAnsi="Times New Roman" w:cs="Times New Roman"/>
          <w:i/>
          <w:iCs/>
          <w:color w:val="0070C0"/>
          <w:sz w:val="24"/>
        </w:rPr>
        <w:t xml:space="preserve"> </w:t>
      </w:r>
      <w:r w:rsidRPr="4F9A9ED5">
        <w:rPr>
          <w:rFonts w:ascii="Times New Roman" w:hAnsi="Times New Roman" w:cs="Times New Roman"/>
          <w:sz w:val="24"/>
        </w:rPr>
        <w:t xml:space="preserve">Pirmojo perskaičiavimo atveju laikotarpio pradžia (mėnuo) yra </w:t>
      </w:r>
      <w:sdt>
        <w:sdtPr>
          <w:rPr>
            <w:rFonts w:ascii="Times New Roman" w:hAnsi="Times New Roman" w:cs="Times New Roman"/>
            <w:sz w:val="24"/>
          </w:rPr>
          <w:alias w:val="Pasirinkite"/>
          <w:tag w:val="Pasirinkite"/>
          <w:id w:val="-603956337"/>
          <w:placeholder>
            <w:docPart w:val="7859D92DD509471AA6DE68870D08B45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A29A2">
            <w:rPr>
              <w:rFonts w:ascii="Times New Roman" w:hAnsi="Times New Roman" w:cs="Times New Roman"/>
              <w:sz w:val="24"/>
            </w:rPr>
            <w:t>Paskutinės pirkimo, kurio pagrindu sudaryta ši Pirkimo sutartis, pasiūlymų pateikimo termino dienos</w:t>
          </w:r>
        </w:sdtContent>
      </w:sdt>
      <w:r w:rsidRPr="4F9A9ED5">
        <w:rPr>
          <w:rFonts w:ascii="Times New Roman" w:hAnsi="Times New Roman" w:cs="Times New Roman"/>
          <w:sz w:val="24"/>
        </w:rPr>
        <w:t xml:space="preserve"> mėnuo. Antrojo ir vėlesnių perskaičiavimų atveju laikotarpio pradžia (mėnuo) yra paskutinio perskaičiavimo metu naudotos paskelbto atitinkamo indekso reikšmės mėnuo.</w:t>
      </w:r>
    </w:p>
    <w:p w14:paraId="0C77D9C3" w14:textId="1CE2CE3F" w:rsidR="001A29A2" w:rsidRPr="000C5B92" w:rsidRDefault="001A29A2">
      <w:pPr>
        <w:tabs>
          <w:tab w:val="left" w:pos="1701"/>
        </w:tabs>
        <w:ind w:left="567" w:firstLine="0"/>
        <w:jc w:val="both"/>
        <w:rPr>
          <w:rFonts w:ascii="Times New Roman" w:hAnsi="Times New Roman" w:cs="Times New Roman"/>
          <w:sz w:val="24"/>
        </w:rPr>
      </w:pPr>
      <w:r w:rsidRPr="4F9A9ED5">
        <w:rPr>
          <w:rFonts w:ascii="Times New Roman" w:hAnsi="Times New Roman" w:cs="Times New Roman"/>
          <w:sz w:val="24"/>
        </w:rPr>
        <w:t>2.</w:t>
      </w:r>
      <w:r w:rsidR="0008718E">
        <w:rPr>
          <w:rFonts w:ascii="Times New Roman" w:hAnsi="Times New Roman" w:cs="Times New Roman"/>
          <w:sz w:val="24"/>
        </w:rPr>
        <w:t>7</w:t>
      </w:r>
      <w:r w:rsidRPr="4F9A9ED5">
        <w:rPr>
          <w:rFonts w:ascii="Times New Roman" w:hAnsi="Times New Roman" w:cs="Times New Roman"/>
          <w:sz w:val="24"/>
        </w:rPr>
        <w:t xml:space="preserve">.6 Skaičiavimams indeksų reikšmės imamos </w:t>
      </w:r>
      <w:r w:rsidRPr="000C5B92">
        <w:rPr>
          <w:rFonts w:ascii="Times New Roman" w:hAnsi="Times New Roman" w:cs="Times New Roman"/>
          <w:b/>
          <w:bCs/>
          <w:sz w:val="24"/>
        </w:rPr>
        <w:t>keturių</w:t>
      </w:r>
      <w:r w:rsidRPr="4F9A9ED5">
        <w:rPr>
          <w:rFonts w:ascii="Times New Roman" w:hAnsi="Times New Roman" w:cs="Times New Roman"/>
          <w:sz w:val="24"/>
        </w:rPr>
        <w:t xml:space="preserve"> skaitmenų po kablelio tikslumu. Apskaičiuotas pokytis (k) tolimesniems skaičiavimams naudojamas suapvalinus iki </w:t>
      </w:r>
      <w:r w:rsidRPr="000C5B92">
        <w:rPr>
          <w:rFonts w:ascii="Times New Roman" w:hAnsi="Times New Roman" w:cs="Times New Roman"/>
          <w:b/>
          <w:bCs/>
          <w:sz w:val="24"/>
        </w:rPr>
        <w:t>vieno</w:t>
      </w:r>
      <w:r w:rsidRPr="4F9A9ED5">
        <w:rPr>
          <w:rFonts w:ascii="Times New Roman" w:hAnsi="Times New Roman" w:cs="Times New Roman"/>
          <w:sz w:val="24"/>
        </w:rPr>
        <w:t xml:space="preserve"> </w:t>
      </w:r>
      <w:r w:rsidRPr="000C5B92">
        <w:rPr>
          <w:rFonts w:ascii="Times New Roman" w:hAnsi="Times New Roman" w:cs="Times New Roman"/>
          <w:i/>
          <w:iCs/>
          <w:color w:val="FF0000"/>
          <w:sz w:val="24"/>
        </w:rPr>
        <w:t xml:space="preserve"> </w:t>
      </w:r>
      <w:r w:rsidRPr="4F9A9ED5">
        <w:rPr>
          <w:rFonts w:ascii="Times New Roman" w:hAnsi="Times New Roman" w:cs="Times New Roman"/>
          <w:sz w:val="24"/>
        </w:rPr>
        <w:t xml:space="preserve">skaitmens po kablelio, o apskaičiuotas įkainis „a“ suapvalinamas iki </w:t>
      </w:r>
      <w:r w:rsidRPr="000C5B92">
        <w:rPr>
          <w:rFonts w:ascii="Times New Roman" w:hAnsi="Times New Roman" w:cs="Times New Roman"/>
          <w:b/>
          <w:bCs/>
          <w:sz w:val="24"/>
        </w:rPr>
        <w:t xml:space="preserve">dviejų </w:t>
      </w:r>
      <w:r w:rsidRPr="4F9A9ED5">
        <w:rPr>
          <w:rFonts w:ascii="Times New Roman" w:hAnsi="Times New Roman" w:cs="Times New Roman"/>
          <w:sz w:val="24"/>
        </w:rPr>
        <w:t>skaitmenų po kablelio;</w:t>
      </w:r>
    </w:p>
    <w:p w14:paraId="34A5A451" w14:textId="655ADB86" w:rsidR="00A02520" w:rsidRPr="000C5B92" w:rsidRDefault="001A29A2">
      <w:pPr>
        <w:tabs>
          <w:tab w:val="left" w:pos="1701"/>
        </w:tabs>
        <w:ind w:left="567" w:firstLine="0"/>
        <w:jc w:val="both"/>
        <w:rPr>
          <w:rFonts w:ascii="Times New Roman" w:hAnsi="Times New Roman" w:cs="Times New Roman"/>
          <w:sz w:val="24"/>
        </w:rPr>
      </w:pPr>
      <w:r w:rsidRPr="4F9A9ED5">
        <w:rPr>
          <w:rFonts w:ascii="Times New Roman" w:hAnsi="Times New Roman" w:cs="Times New Roman"/>
          <w:sz w:val="24"/>
        </w:rPr>
        <w:t xml:space="preserve">2.7.7 </w:t>
      </w:r>
      <w:r w:rsidRPr="4F9A9ED5">
        <w:rPr>
          <w:rFonts w:ascii="Times New Roman" w:hAnsi="Times New Roman"/>
          <w:sz w:val="24"/>
        </w:rPr>
        <w:t>Vėlesnis kainų arba įkainių perskaičiavimas negali apimti laikotarpio, už kurį jau buvo atliktas perskaičiavimas.</w:t>
      </w:r>
    </w:p>
    <w:p w14:paraId="519D7B16" w14:textId="77777777" w:rsidR="00A02520" w:rsidRPr="00C61CE6" w:rsidRDefault="00A02520" w:rsidP="00A02520">
      <w:pPr>
        <w:pStyle w:val="ListParagraph"/>
        <w:numPr>
          <w:ilvl w:val="0"/>
          <w:numId w:val="4"/>
        </w:numPr>
        <w:tabs>
          <w:tab w:val="left" w:pos="993"/>
        </w:tabs>
        <w:ind w:left="0" w:firstLine="567"/>
        <w:jc w:val="both"/>
        <w:rPr>
          <w:rFonts w:ascii="Times New Roman" w:hAnsi="Times New Roman"/>
          <w:szCs w:val="24"/>
          <w:lang w:val="lt-LT"/>
        </w:rPr>
      </w:pPr>
      <w:r w:rsidRPr="00C61CE6">
        <w:rPr>
          <w:rFonts w:ascii="Times New Roman" w:hAnsi="Times New Roman"/>
          <w:szCs w:val="24"/>
          <w:lang w:val="lt-LT"/>
        </w:rPr>
        <w:t>Taikant dalinio sutarties vykdymo išlaidų atlyginimą, Paslaugų teikėjas privalės pagrįsti faktiškai patirtas išlaidas, kartu su sąskaita faktūra pateikiant renginio išlaidų sąmatą, prekių/paslaugų įsigijimo išlaidas pagrindžiančius dokumentus. Į faktiškai patirtas išlaidas negali būti įtrauktas tiekėjo pelnas.</w:t>
      </w:r>
    </w:p>
    <w:p w14:paraId="2187D5A8" w14:textId="77777777" w:rsidR="00A02520" w:rsidRPr="00C61CE6" w:rsidRDefault="00A02520" w:rsidP="00A02520">
      <w:pPr>
        <w:pStyle w:val="ListParagraph"/>
        <w:numPr>
          <w:ilvl w:val="0"/>
          <w:numId w:val="4"/>
        </w:numPr>
        <w:tabs>
          <w:tab w:val="left" w:pos="993"/>
        </w:tabs>
        <w:ind w:left="0" w:firstLine="567"/>
        <w:jc w:val="both"/>
        <w:rPr>
          <w:rFonts w:ascii="Times New Roman" w:hAnsi="Times New Roman"/>
          <w:szCs w:val="24"/>
          <w:lang w:val="lt-LT"/>
        </w:rPr>
      </w:pPr>
      <w:r w:rsidRPr="00C61CE6">
        <w:rPr>
          <w:rFonts w:ascii="Times New Roman" w:hAnsi="Times New Roman"/>
          <w:szCs w:val="24"/>
          <w:lang w:val="lt-LT"/>
        </w:rPr>
        <w:t>Sutarties vykdymo metu Paslaugų teikėjas prieš priimdamas sprendimą, susijusį su faktinėmis išlaidomis, privalo jį suderinti su Paslaugų gavėju iš anksto.</w:t>
      </w:r>
    </w:p>
    <w:p w14:paraId="731C5FA0" w14:textId="77777777" w:rsidR="00A02520" w:rsidRPr="00A370FB" w:rsidRDefault="00A02520" w:rsidP="00A02520">
      <w:pPr>
        <w:pStyle w:val="ListParagraph"/>
        <w:keepNext/>
        <w:numPr>
          <w:ilvl w:val="0"/>
          <w:numId w:val="2"/>
        </w:numPr>
        <w:tabs>
          <w:tab w:val="left" w:pos="426"/>
        </w:tabs>
        <w:spacing w:before="120" w:after="120"/>
        <w:ind w:left="0" w:firstLine="0"/>
        <w:contextualSpacing w:val="0"/>
        <w:jc w:val="center"/>
        <w:outlineLvl w:val="0"/>
        <w:rPr>
          <w:rFonts w:ascii="Times New Roman" w:hAnsi="Times New Roman"/>
          <w:b/>
          <w:szCs w:val="24"/>
          <w:lang w:val="lt-LT"/>
        </w:rPr>
      </w:pPr>
      <w:bookmarkStart w:id="5" w:name="_Toc446495348"/>
      <w:bookmarkStart w:id="6" w:name="_Toc16067576"/>
      <w:r w:rsidRPr="00A370FB">
        <w:rPr>
          <w:rFonts w:ascii="Times New Roman" w:hAnsi="Times New Roman"/>
          <w:b/>
          <w:szCs w:val="24"/>
          <w:lang w:val="lt-LT"/>
        </w:rPr>
        <w:t>ŠALIŲ ĮSIPAREIGOJIMAI</w:t>
      </w:r>
      <w:bookmarkEnd w:id="5"/>
      <w:bookmarkEnd w:id="6"/>
    </w:p>
    <w:p w14:paraId="228D75E9" w14:textId="77777777" w:rsidR="00A02520" w:rsidRPr="00A370FB" w:rsidRDefault="00A02520" w:rsidP="00A02520">
      <w:pPr>
        <w:pStyle w:val="BodyText2"/>
        <w:numPr>
          <w:ilvl w:val="0"/>
          <w:numId w:val="5"/>
        </w:numPr>
        <w:tabs>
          <w:tab w:val="left" w:pos="993"/>
        </w:tabs>
        <w:spacing w:after="0" w:line="240" w:lineRule="auto"/>
        <w:ind w:left="0" w:firstLine="567"/>
        <w:jc w:val="both"/>
        <w:rPr>
          <w:szCs w:val="24"/>
        </w:rPr>
      </w:pPr>
      <w:bookmarkStart w:id="7" w:name="_Ref260069314"/>
      <w:r w:rsidRPr="00A370FB">
        <w:rPr>
          <w:szCs w:val="24"/>
        </w:rPr>
        <w:t xml:space="preserve"> Paslaugų gavėjas įsipareigoja:</w:t>
      </w:r>
    </w:p>
    <w:p w14:paraId="27F13DFE" w14:textId="77777777" w:rsidR="00A02520" w:rsidRPr="00A370FB" w:rsidRDefault="00A02520" w:rsidP="00A02520">
      <w:pPr>
        <w:pStyle w:val="BodyText2"/>
        <w:numPr>
          <w:ilvl w:val="0"/>
          <w:numId w:val="6"/>
        </w:numPr>
        <w:tabs>
          <w:tab w:val="left" w:pos="720"/>
          <w:tab w:val="left" w:pos="1560"/>
        </w:tabs>
        <w:spacing w:after="0" w:line="240" w:lineRule="auto"/>
        <w:ind w:left="0" w:firstLine="927"/>
        <w:jc w:val="both"/>
        <w:rPr>
          <w:szCs w:val="24"/>
        </w:rPr>
      </w:pPr>
      <w:r w:rsidRPr="00A370FB">
        <w:rPr>
          <w:szCs w:val="24"/>
        </w:rPr>
        <w:t>laiku priimti iš Paslaugų teikėjo tinkamai suteiktas Paslaugas ir laiku už jas atsiskaityti šioje Sutartyje nustatyta tvarka;</w:t>
      </w:r>
    </w:p>
    <w:p w14:paraId="6CE404A6" w14:textId="77777777" w:rsidR="00A02520" w:rsidRPr="00A370FB" w:rsidRDefault="00A02520" w:rsidP="00A02520">
      <w:pPr>
        <w:pStyle w:val="BodyText2"/>
        <w:numPr>
          <w:ilvl w:val="0"/>
          <w:numId w:val="6"/>
        </w:numPr>
        <w:tabs>
          <w:tab w:val="left" w:pos="720"/>
          <w:tab w:val="left" w:pos="1560"/>
        </w:tabs>
        <w:spacing w:after="0" w:line="240" w:lineRule="auto"/>
        <w:ind w:left="0" w:firstLine="927"/>
        <w:jc w:val="both"/>
        <w:rPr>
          <w:szCs w:val="24"/>
        </w:rPr>
      </w:pPr>
      <w:r w:rsidRPr="00A370FB">
        <w:rPr>
          <w:szCs w:val="24"/>
        </w:rPr>
        <w:t>paskirti atsakingą asmenį šios Sutarties vykdymui;</w:t>
      </w:r>
    </w:p>
    <w:p w14:paraId="02934A2C" w14:textId="77777777" w:rsidR="00A02520" w:rsidRPr="00A370FB" w:rsidRDefault="00A02520" w:rsidP="00A02520">
      <w:pPr>
        <w:pStyle w:val="BodyText2"/>
        <w:numPr>
          <w:ilvl w:val="0"/>
          <w:numId w:val="6"/>
        </w:numPr>
        <w:tabs>
          <w:tab w:val="left" w:pos="720"/>
          <w:tab w:val="left" w:pos="1560"/>
        </w:tabs>
        <w:spacing w:after="0" w:line="240" w:lineRule="auto"/>
        <w:ind w:left="0" w:firstLine="927"/>
        <w:jc w:val="both"/>
        <w:rPr>
          <w:szCs w:val="24"/>
        </w:rPr>
      </w:pPr>
      <w:r w:rsidRPr="00A370FB">
        <w:rPr>
          <w:szCs w:val="24"/>
        </w:rPr>
        <w:t>teikti Paslaugų teikėjui pastarojo pagrįstai prašomą informaciją, pagalbą vykdant šią Sutartį;</w:t>
      </w:r>
    </w:p>
    <w:p w14:paraId="679122D1" w14:textId="77777777" w:rsidR="00A02520" w:rsidRPr="00A370FB" w:rsidRDefault="00A02520" w:rsidP="00A02520">
      <w:pPr>
        <w:pStyle w:val="BodyText2"/>
        <w:numPr>
          <w:ilvl w:val="0"/>
          <w:numId w:val="6"/>
        </w:numPr>
        <w:tabs>
          <w:tab w:val="left" w:pos="720"/>
          <w:tab w:val="left" w:pos="1560"/>
        </w:tabs>
        <w:spacing w:after="0" w:line="240" w:lineRule="auto"/>
        <w:ind w:left="0" w:firstLine="927"/>
        <w:jc w:val="both"/>
        <w:rPr>
          <w:szCs w:val="24"/>
        </w:rPr>
      </w:pPr>
      <w:r w:rsidRPr="00A370FB">
        <w:rPr>
          <w:bCs/>
          <w:szCs w:val="24"/>
        </w:rPr>
        <w:t xml:space="preserve">privalo nedelsiant pranešti </w:t>
      </w:r>
      <w:r w:rsidRPr="00A370FB">
        <w:rPr>
          <w:szCs w:val="24"/>
        </w:rPr>
        <w:t>Paslaugų teikėjui</w:t>
      </w:r>
      <w:r w:rsidRPr="00A370FB">
        <w:rPr>
          <w:bCs/>
          <w:szCs w:val="24"/>
        </w:rPr>
        <w:t xml:space="preserve"> apie Sutarties sąlygų pažeidimą, kai tik toks pažeidimas yra nustatomas.</w:t>
      </w:r>
      <w:r w:rsidRPr="00A370FB">
        <w:rPr>
          <w:szCs w:val="24"/>
        </w:rPr>
        <w:t xml:space="preserve"> </w:t>
      </w:r>
    </w:p>
    <w:p w14:paraId="45F1ABE8" w14:textId="77777777" w:rsidR="00A02520" w:rsidRPr="00A370FB" w:rsidRDefault="00A02520" w:rsidP="00A02520">
      <w:pPr>
        <w:pStyle w:val="HSPunktai"/>
        <w:numPr>
          <w:ilvl w:val="0"/>
          <w:numId w:val="5"/>
        </w:numPr>
        <w:tabs>
          <w:tab w:val="left" w:pos="993"/>
        </w:tabs>
        <w:spacing w:line="240" w:lineRule="auto"/>
        <w:ind w:left="0" w:firstLine="567"/>
        <w:contextualSpacing/>
        <w:rPr>
          <w:sz w:val="24"/>
        </w:rPr>
      </w:pPr>
      <w:r w:rsidRPr="00A370FB">
        <w:rPr>
          <w:sz w:val="24"/>
        </w:rPr>
        <w:t xml:space="preserve"> Paslaugų teikėjas įsipareigoja:</w:t>
      </w:r>
    </w:p>
    <w:p w14:paraId="635CB70D" w14:textId="77777777" w:rsidR="00A02520" w:rsidRPr="00A370FB" w:rsidRDefault="00A02520" w:rsidP="00A02520">
      <w:pPr>
        <w:pStyle w:val="HSPunktai"/>
        <w:numPr>
          <w:ilvl w:val="0"/>
          <w:numId w:val="7"/>
        </w:numPr>
        <w:tabs>
          <w:tab w:val="left" w:pos="1560"/>
        </w:tabs>
        <w:spacing w:line="240" w:lineRule="auto"/>
        <w:ind w:left="0" w:firstLine="927"/>
        <w:contextualSpacing/>
        <w:rPr>
          <w:sz w:val="24"/>
        </w:rPr>
      </w:pPr>
      <w:r w:rsidRPr="00A370FB">
        <w:rPr>
          <w:sz w:val="24"/>
        </w:rPr>
        <w:t>laiku ir kokybiškai vykdyti visus sutartinius įsipareigojimus, nurodytus Sutartyje bei jos prieduose. Sutartyje nustatyta tvarka ir sąlygomis, kaip įmanoma rūpestingai bei efektyviai, įskaitant, bet neapsiribojant Paslaugų teikimo pagal geriausius visuotinai pripažįstamus profesinius standartus ir praktiką, panaudodamas visus reikiamus įgūdžius, žinias ir priemones, laiku pradėti ir vykdyti Sutartyje numatytas Paslaugas;</w:t>
      </w:r>
    </w:p>
    <w:p w14:paraId="76E74A68" w14:textId="51754621" w:rsidR="00A02520" w:rsidRPr="00A370FB" w:rsidRDefault="00B43210" w:rsidP="00A02520">
      <w:pPr>
        <w:pStyle w:val="HSPunktai"/>
        <w:numPr>
          <w:ilvl w:val="0"/>
          <w:numId w:val="7"/>
        </w:numPr>
        <w:tabs>
          <w:tab w:val="left" w:pos="1560"/>
        </w:tabs>
        <w:spacing w:line="240" w:lineRule="auto"/>
        <w:ind w:left="0" w:firstLine="927"/>
        <w:contextualSpacing/>
        <w:rPr>
          <w:sz w:val="24"/>
        </w:rPr>
      </w:pPr>
      <w:r>
        <w:rPr>
          <w:color w:val="000000"/>
          <w:sz w:val="24"/>
          <w:lang w:eastAsia="lt-LT" w:bidi="lt-LT"/>
        </w:rPr>
        <w:t xml:space="preserve">savalaikiai </w:t>
      </w:r>
      <w:r w:rsidR="00A02520" w:rsidRPr="00A370FB">
        <w:rPr>
          <w:color w:val="000000"/>
          <w:sz w:val="24"/>
          <w:lang w:eastAsia="lt-LT" w:bidi="lt-LT"/>
        </w:rPr>
        <w:t>vykdyti paslaugų teikimą, pagal su CPVA elektroniniu paštu suderintą paslaugų užsakymą/-us</w:t>
      </w:r>
      <w:r>
        <w:rPr>
          <w:color w:val="000000"/>
          <w:sz w:val="24"/>
          <w:lang w:eastAsia="lt-LT" w:bidi="lt-LT"/>
        </w:rPr>
        <w:t xml:space="preserve"> bei užsakymo vykdymo terminus</w:t>
      </w:r>
      <w:r w:rsidR="00A02520" w:rsidRPr="00A370FB">
        <w:rPr>
          <w:color w:val="000000"/>
          <w:sz w:val="24"/>
          <w:lang w:eastAsia="lt-LT" w:bidi="lt-LT"/>
        </w:rPr>
        <w:t xml:space="preserve">. Šalių suderinti ir patvirtinti paslaugų užsakymai </w:t>
      </w:r>
      <w:r>
        <w:rPr>
          <w:color w:val="000000"/>
          <w:sz w:val="24"/>
          <w:lang w:eastAsia="lt-LT" w:bidi="lt-LT"/>
        </w:rPr>
        <w:t xml:space="preserve">bei jų įvykdymo datos </w:t>
      </w:r>
      <w:r w:rsidR="00A02520" w:rsidRPr="00A370FB">
        <w:rPr>
          <w:color w:val="000000"/>
          <w:sz w:val="24"/>
          <w:lang w:eastAsia="lt-LT" w:bidi="lt-LT"/>
        </w:rPr>
        <w:t>yra laikomi tinkamais. Užsakymuose numatytų ir patvirtintų nuostatų ir susitarimų</w:t>
      </w:r>
      <w:r>
        <w:rPr>
          <w:color w:val="000000"/>
          <w:sz w:val="24"/>
          <w:lang w:eastAsia="lt-LT" w:bidi="lt-LT"/>
        </w:rPr>
        <w:t>, terminų</w:t>
      </w:r>
      <w:r w:rsidR="00A02520" w:rsidRPr="00A370FB">
        <w:rPr>
          <w:color w:val="000000"/>
          <w:sz w:val="24"/>
          <w:lang w:eastAsia="lt-LT" w:bidi="lt-LT"/>
        </w:rPr>
        <w:t xml:space="preserve"> pažeidimas prilyginamas sutarties pažeidimui.</w:t>
      </w:r>
    </w:p>
    <w:p w14:paraId="221E6C12" w14:textId="511631DD" w:rsidR="00A02520" w:rsidRPr="000C5B92" w:rsidRDefault="00A02520" w:rsidP="000C5B92">
      <w:pPr>
        <w:pStyle w:val="HSPunktai"/>
        <w:numPr>
          <w:ilvl w:val="0"/>
          <w:numId w:val="7"/>
        </w:numPr>
        <w:tabs>
          <w:tab w:val="left" w:pos="1560"/>
        </w:tabs>
        <w:spacing w:line="240" w:lineRule="auto"/>
        <w:ind w:left="0" w:firstLine="927"/>
        <w:contextualSpacing/>
        <w:rPr>
          <w:sz w:val="24"/>
        </w:rPr>
      </w:pPr>
      <w:r w:rsidRPr="4F9A9ED5">
        <w:rPr>
          <w:sz w:val="24"/>
        </w:rPr>
        <w:t xml:space="preserve">Sutarties sudarymo metu paskirti reikiamus įgaliojimus turinčius Paslaugų teikėjo atsakingus asmenis šios Sutarties vykdymui. </w:t>
      </w:r>
      <w:r w:rsidRPr="4F9A9ED5">
        <w:rPr>
          <w:color w:val="000000"/>
          <w:sz w:val="24"/>
          <w:lang w:eastAsia="lt-LT" w:bidi="lt-LT"/>
        </w:rPr>
        <w:t>Paslaugų teikėjo darbuotojai, nurodyti jo pasiūlyme, įsipareigoję teikti paslaugas, gali būti pakeičiami tik gavus išankstinį raštišką CPVA sutikimą. Jeigu sutartyje įvardinti darbuotojai dėl objektyvių, su paslaugų teikėjo darbų organizavimo įmonės viduje pokyčiais nesusijusių, priežasčių (pvz.</w:t>
      </w:r>
      <w:r w:rsidR="005C218F" w:rsidRPr="4F9A9ED5">
        <w:rPr>
          <w:color w:val="000000"/>
          <w:sz w:val="24"/>
          <w:lang w:eastAsia="lt-LT" w:bidi="lt-LT"/>
        </w:rPr>
        <w:t>,</w:t>
      </w:r>
      <w:r w:rsidRPr="4F9A9ED5">
        <w:rPr>
          <w:color w:val="000000"/>
          <w:sz w:val="24"/>
          <w:lang w:eastAsia="lt-LT" w:bidi="lt-LT"/>
        </w:rPr>
        <w:t xml:space="preserve"> liga ar pan.), negalės tuo metu teikti paslaugų, paslaugų teikėjas pasitelks tokios pat arba aukštesnės kvalifikacijos darbuotojus, pateikdamas CPVA darbuotojo kvalifikaciją patvirtinančius dokumentus ir pakeitimo pagrindimą. Naujai siūloma</w:t>
      </w:r>
      <w:r w:rsidR="00B43210" w:rsidRPr="4F9A9ED5">
        <w:rPr>
          <w:color w:val="000000"/>
          <w:sz w:val="24"/>
          <w:lang w:eastAsia="lt-LT" w:bidi="lt-LT"/>
        </w:rPr>
        <w:t>s</w:t>
      </w:r>
      <w:r w:rsidRPr="4F9A9ED5">
        <w:rPr>
          <w:color w:val="000000"/>
          <w:sz w:val="24"/>
          <w:lang w:eastAsia="lt-LT" w:bidi="lt-LT"/>
        </w:rPr>
        <w:t xml:space="preserve"> darbuotojas galės vykdyti sutartį tik CPVA patikrinus naujai siūlomo darbuotojo kvalifikaciją </w:t>
      </w:r>
      <w:r w:rsidRPr="4F9A9ED5">
        <w:rPr>
          <w:color w:val="000000"/>
          <w:sz w:val="24"/>
          <w:lang w:eastAsia="lt-LT" w:bidi="lt-LT"/>
        </w:rPr>
        <w:lastRenderedPageBreak/>
        <w:t>patvirtinančius dokumentus bei patvirtinus jų atitikimą konkurso dokumentuose nustatytiems reikalavima</w:t>
      </w:r>
      <w:r w:rsidR="00B43210" w:rsidRPr="4F9A9ED5">
        <w:rPr>
          <w:color w:val="000000"/>
          <w:sz w:val="24"/>
          <w:lang w:eastAsia="lt-LT" w:bidi="lt-LT"/>
        </w:rPr>
        <w:t>m</w:t>
      </w:r>
      <w:r w:rsidRPr="4F9A9ED5">
        <w:rPr>
          <w:color w:val="000000"/>
          <w:sz w:val="24"/>
          <w:lang w:eastAsia="lt-LT" w:bidi="lt-LT"/>
        </w:rPr>
        <w:t>s.</w:t>
      </w:r>
      <w:r w:rsidRPr="4F9A9ED5">
        <w:rPr>
          <w:sz w:val="24"/>
        </w:rPr>
        <w:t xml:space="preserve"> </w:t>
      </w:r>
    </w:p>
    <w:p w14:paraId="0424C4C9" w14:textId="77777777" w:rsidR="00A02520" w:rsidRPr="00A370FB" w:rsidRDefault="00A02520" w:rsidP="00A02520">
      <w:pPr>
        <w:pStyle w:val="HSPunktai"/>
        <w:numPr>
          <w:ilvl w:val="0"/>
          <w:numId w:val="7"/>
        </w:numPr>
        <w:tabs>
          <w:tab w:val="left" w:pos="1560"/>
        </w:tabs>
        <w:spacing w:line="240" w:lineRule="auto"/>
        <w:ind w:left="0" w:firstLine="927"/>
        <w:contextualSpacing/>
        <w:rPr>
          <w:sz w:val="24"/>
        </w:rPr>
      </w:pPr>
      <w:r w:rsidRPr="00A370FB">
        <w:rPr>
          <w:sz w:val="24"/>
        </w:rPr>
        <w:t>Privalo laikytis visų galiojančių įstatymų ir kitų teisės aktų ir užtikrinti, kad jo vardu veikiantys asmenys jų laikytųsi. Paslaugų teikėjas garantuoja Paslaugų gavėjui faktinių tiesioginių nuostolių atlyginimą, jei Paslaugų teikėjas ar jo darbuotojai nesilaikytų minėtų įstatymų ir kitų teisės aktų ir dėl to būtų pažeisti teisės aktų reikalavimai ar pradėti procesiniai veiksmai;</w:t>
      </w:r>
    </w:p>
    <w:p w14:paraId="119E091F" w14:textId="77777777" w:rsidR="00A02520" w:rsidRPr="00A370FB" w:rsidRDefault="00A02520" w:rsidP="00A02520">
      <w:pPr>
        <w:pStyle w:val="HSPunktai"/>
        <w:numPr>
          <w:ilvl w:val="0"/>
          <w:numId w:val="7"/>
        </w:numPr>
        <w:tabs>
          <w:tab w:val="left" w:pos="1560"/>
        </w:tabs>
        <w:spacing w:line="240" w:lineRule="auto"/>
        <w:ind w:left="0" w:firstLine="927"/>
        <w:contextualSpacing/>
        <w:rPr>
          <w:sz w:val="24"/>
        </w:rPr>
      </w:pPr>
      <w:r w:rsidRPr="00A370FB">
        <w:rPr>
          <w:sz w:val="24"/>
        </w:rPr>
        <w:t xml:space="preserve">Paslaugų teikėjas visus dokumentus ir informaciją, gautą pagal Sutartį, laiko konfidencialia ir be išankstinio raštiško </w:t>
      </w:r>
      <w:r w:rsidRPr="00A370FB">
        <w:rPr>
          <w:bCs/>
          <w:sz w:val="24"/>
        </w:rPr>
        <w:t>Paslaugų gavėjo</w:t>
      </w:r>
      <w:r w:rsidRPr="00A370FB">
        <w:rPr>
          <w:sz w:val="24"/>
        </w:rPr>
        <w:t xml:space="preserve"> leidimo, </w:t>
      </w:r>
      <w:r w:rsidRPr="00A370FB">
        <w:rPr>
          <w:bCs/>
          <w:sz w:val="24"/>
        </w:rPr>
        <w:t>neturi teisės pateiktų dokumentų perduoti trečiajai šaliai</w:t>
      </w:r>
      <w:r w:rsidRPr="00A370FB">
        <w:rPr>
          <w:sz w:val="24"/>
        </w:rPr>
        <w:t xml:space="preserve"> ir neskelbia bei neatskleidžia jokių Sutarties nuostatų, išskyrus atvejus, kai tai būtina vykdant Sutartį arba kai perduodama, skelbiama arba atskleidžiama informacija, kuri yra viešai prieinama arba kurią privaloma atskleisti pagal galiojančius teisės aktus. Jei nesutariama, ar būtina skelbti ar atskleisti kokias nors Sutarties nuostatas, galutinį sprendimą priima </w:t>
      </w:r>
      <w:r w:rsidRPr="00A370FB">
        <w:rPr>
          <w:bCs/>
          <w:sz w:val="24"/>
        </w:rPr>
        <w:t>Paslaugų gavėjas;</w:t>
      </w:r>
    </w:p>
    <w:p w14:paraId="76D0A347" w14:textId="1574C7F9" w:rsidR="00A02520" w:rsidRPr="00A370FB" w:rsidRDefault="00A02520" w:rsidP="00A02520">
      <w:pPr>
        <w:pStyle w:val="HSPunktai"/>
        <w:numPr>
          <w:ilvl w:val="0"/>
          <w:numId w:val="7"/>
        </w:numPr>
        <w:tabs>
          <w:tab w:val="left" w:pos="1560"/>
        </w:tabs>
        <w:spacing w:line="240" w:lineRule="auto"/>
        <w:ind w:left="0" w:firstLine="927"/>
        <w:contextualSpacing/>
        <w:rPr>
          <w:sz w:val="24"/>
        </w:rPr>
      </w:pPr>
      <w:r w:rsidRPr="00A370FB">
        <w:rPr>
          <w:sz w:val="24"/>
        </w:rPr>
        <w:t xml:space="preserve">Paslaugų teikėjas turi savo sąskaita apsaugoti Paslaugų gavėją, jo atstovus ir darbuotojus nuo bet kokių ieškinių, reikalavimų, nuostolių ar žalos, atsiradusios dėl Paslaugų teikėjo kaltės ir kylančios iš bet kokio Paslaugų teikėjo veiksmo ar neveikimo teikiant Paslaugas. Paslaugų teikėjui apie tokius ieškinius, reikalavimus, nuostolius ar žalą pranešama nedelsiant, bet ne vėliau kaip </w:t>
      </w:r>
      <w:r w:rsidR="00B43210">
        <w:rPr>
          <w:sz w:val="24"/>
        </w:rPr>
        <w:t xml:space="preserve">per </w:t>
      </w:r>
      <w:r w:rsidRPr="00A370FB">
        <w:rPr>
          <w:sz w:val="24"/>
        </w:rPr>
        <w:t>7 (septyni</w:t>
      </w:r>
      <w:r w:rsidR="00B43210">
        <w:rPr>
          <w:sz w:val="24"/>
        </w:rPr>
        <w:t>a</w:t>
      </w:r>
      <w:r w:rsidRPr="00A370FB">
        <w:rPr>
          <w:sz w:val="24"/>
        </w:rPr>
        <w:t>s) darbo dienas nuo tos dienos</w:t>
      </w:r>
      <w:r w:rsidR="00B43210">
        <w:rPr>
          <w:sz w:val="24"/>
        </w:rPr>
        <w:t>,</w:t>
      </w:r>
      <w:r w:rsidRPr="00A370FB">
        <w:rPr>
          <w:sz w:val="24"/>
        </w:rPr>
        <w:t xml:space="preserve"> kai </w:t>
      </w:r>
      <w:r w:rsidRPr="00A370FB">
        <w:rPr>
          <w:bCs/>
          <w:sz w:val="24"/>
        </w:rPr>
        <w:t xml:space="preserve">Paslaugų gavėjas </w:t>
      </w:r>
      <w:r w:rsidRPr="00A370FB">
        <w:rPr>
          <w:sz w:val="24"/>
        </w:rPr>
        <w:t>apie tai sužino;</w:t>
      </w:r>
    </w:p>
    <w:p w14:paraId="3D14E3C3" w14:textId="13A552C7" w:rsidR="00A02520" w:rsidRPr="00A370FB" w:rsidRDefault="00A02520" w:rsidP="00A02520">
      <w:pPr>
        <w:pStyle w:val="HSPunktai"/>
        <w:numPr>
          <w:ilvl w:val="0"/>
          <w:numId w:val="7"/>
        </w:numPr>
        <w:tabs>
          <w:tab w:val="left" w:pos="1560"/>
        </w:tabs>
        <w:spacing w:line="240" w:lineRule="auto"/>
        <w:ind w:left="0" w:firstLine="927"/>
        <w:contextualSpacing/>
        <w:rPr>
          <w:sz w:val="24"/>
        </w:rPr>
      </w:pPr>
      <w:r w:rsidRPr="00A370FB">
        <w:rPr>
          <w:sz w:val="24"/>
        </w:rPr>
        <w:t>kai Paslaugų teikėjas nevykdo arba netinkamai vykdo savo sutartinius įsipareigojimus, jis turi, Paslaugų gavėjui pareikalavus, savo sąskaita ištaisyti bet kokius trūkumus, susijusius su Paslaugų teikimu per Paslaugų gavėjo nurodytą protingą terminą</w:t>
      </w:r>
      <w:r w:rsidR="00B43210">
        <w:rPr>
          <w:sz w:val="24"/>
        </w:rPr>
        <w:t>.</w:t>
      </w:r>
    </w:p>
    <w:p w14:paraId="65728B2D" w14:textId="77777777" w:rsidR="00A02520" w:rsidRPr="00A370FB" w:rsidRDefault="00A02520" w:rsidP="00A02520">
      <w:pPr>
        <w:pStyle w:val="BodyText2"/>
        <w:numPr>
          <w:ilvl w:val="0"/>
          <w:numId w:val="5"/>
        </w:numPr>
        <w:tabs>
          <w:tab w:val="left" w:pos="993"/>
        </w:tabs>
        <w:spacing w:after="0" w:line="240" w:lineRule="auto"/>
        <w:ind w:left="0" w:firstLine="567"/>
        <w:jc w:val="both"/>
        <w:rPr>
          <w:szCs w:val="24"/>
        </w:rPr>
      </w:pPr>
      <w:r w:rsidRPr="00A370FB">
        <w:rPr>
          <w:szCs w:val="24"/>
        </w:rPr>
        <w:t>Šalys susitaria:</w:t>
      </w:r>
    </w:p>
    <w:p w14:paraId="7652274B" w14:textId="2982CF0D" w:rsidR="00A02520" w:rsidRPr="00A370FB" w:rsidRDefault="00A02520" w:rsidP="00A02520">
      <w:pPr>
        <w:pStyle w:val="BodyText2"/>
        <w:numPr>
          <w:ilvl w:val="0"/>
          <w:numId w:val="8"/>
        </w:numPr>
        <w:tabs>
          <w:tab w:val="left" w:pos="1560"/>
        </w:tabs>
        <w:spacing w:after="0" w:line="240" w:lineRule="auto"/>
        <w:ind w:left="0" w:firstLine="924"/>
        <w:jc w:val="both"/>
        <w:rPr>
          <w:rFonts w:eastAsia="Arial"/>
          <w:szCs w:val="24"/>
        </w:rPr>
      </w:pPr>
      <w:r w:rsidRPr="00A370FB">
        <w:rPr>
          <w:szCs w:val="24"/>
          <w:lang w:bidi="lt-LT"/>
        </w:rPr>
        <w:t>Renginių organizavimo</w:t>
      </w:r>
      <w:r w:rsidRPr="00A370FB">
        <w:rPr>
          <w:color w:val="000000"/>
          <w:szCs w:val="24"/>
          <w:lang w:bidi="lt-LT"/>
        </w:rPr>
        <w:t xml:space="preserve"> paslaugų apimtys bei reikalavimai</w:t>
      </w:r>
      <w:r w:rsidR="00B43210">
        <w:rPr>
          <w:color w:val="000000"/>
          <w:szCs w:val="24"/>
          <w:lang w:bidi="lt-LT"/>
        </w:rPr>
        <w:t>, terminai</w:t>
      </w:r>
      <w:r w:rsidRPr="00A370FB">
        <w:rPr>
          <w:color w:val="000000"/>
          <w:szCs w:val="24"/>
          <w:lang w:bidi="lt-LT"/>
        </w:rPr>
        <w:t xml:space="preserve"> yra nurodomi P</w:t>
      </w:r>
      <w:r w:rsidRPr="00A370FB">
        <w:rPr>
          <w:szCs w:val="24"/>
          <w:lang w:bidi="lt-LT"/>
        </w:rPr>
        <w:t>aslaugų teikimo užsakymuose (toliau –</w:t>
      </w:r>
      <w:r w:rsidRPr="00A370FB">
        <w:rPr>
          <w:color w:val="000000"/>
          <w:szCs w:val="24"/>
          <w:lang w:bidi="lt-LT"/>
        </w:rPr>
        <w:t xml:space="preserve"> Užsakymai), kurie bus pateikti Paslaugų teikėjui</w:t>
      </w:r>
      <w:r w:rsidRPr="00A370FB">
        <w:rPr>
          <w:szCs w:val="24"/>
          <w:lang w:bidi="lt-LT"/>
        </w:rPr>
        <w:t xml:space="preserve">. </w:t>
      </w:r>
      <w:r w:rsidRPr="00A370FB">
        <w:rPr>
          <w:color w:val="000000"/>
          <w:szCs w:val="24"/>
          <w:lang w:bidi="lt-LT"/>
        </w:rPr>
        <w:t>Užsakymai bus įgyvendinami tuo atveju, jeigu Šalys tarpusavyje suderina paslaugų apimtis, valandų skaičių ir Už</w:t>
      </w:r>
      <w:r w:rsidRPr="00A370FB">
        <w:rPr>
          <w:szCs w:val="24"/>
          <w:lang w:bidi="lt-LT"/>
        </w:rPr>
        <w:t>sakymo įvykdymo terminą. Jeigu Š</w:t>
      </w:r>
      <w:r w:rsidRPr="00A370FB">
        <w:rPr>
          <w:color w:val="000000"/>
          <w:szCs w:val="24"/>
          <w:lang w:bidi="lt-LT"/>
        </w:rPr>
        <w:t>alys nepasiekia susitarimo dėl šių duomenų, bet kuri Šalis turi teisę atsisakyti sudaryti Užsakymą</w:t>
      </w:r>
      <w:r w:rsidRPr="00A370FB">
        <w:rPr>
          <w:szCs w:val="24"/>
          <w:lang w:bidi="lt-LT"/>
        </w:rPr>
        <w:t>.</w:t>
      </w:r>
    </w:p>
    <w:p w14:paraId="48BA624E" w14:textId="77777777" w:rsidR="00A02520" w:rsidRPr="00A370FB" w:rsidRDefault="00A02520" w:rsidP="00A02520">
      <w:pPr>
        <w:pStyle w:val="BodyText2"/>
        <w:numPr>
          <w:ilvl w:val="0"/>
          <w:numId w:val="8"/>
        </w:numPr>
        <w:tabs>
          <w:tab w:val="left" w:pos="1560"/>
        </w:tabs>
        <w:spacing w:after="0" w:line="240" w:lineRule="auto"/>
        <w:ind w:left="0" w:firstLine="924"/>
        <w:jc w:val="both"/>
        <w:rPr>
          <w:szCs w:val="24"/>
        </w:rPr>
      </w:pPr>
      <w:r w:rsidRPr="00A370FB">
        <w:rPr>
          <w:szCs w:val="24"/>
        </w:rPr>
        <w:t>Šalies atsisakymas sudaryti Užsakymą negali būti vertinamas kaip Sutarties pažeidimas ar bet kokios Sutarties sąlygos nesilaikymas;</w:t>
      </w:r>
    </w:p>
    <w:p w14:paraId="315A2021" w14:textId="6B890B3B" w:rsidR="00A02520" w:rsidRPr="000C5B92" w:rsidRDefault="00A02520" w:rsidP="000C5B92">
      <w:pPr>
        <w:pStyle w:val="BodyText2"/>
        <w:numPr>
          <w:ilvl w:val="0"/>
          <w:numId w:val="8"/>
        </w:numPr>
        <w:tabs>
          <w:tab w:val="left" w:pos="1560"/>
        </w:tabs>
        <w:spacing w:after="0" w:line="240" w:lineRule="auto"/>
        <w:ind w:left="0" w:firstLine="924"/>
        <w:jc w:val="both"/>
        <w:rPr>
          <w:rFonts w:eastAsia="Arial"/>
        </w:rPr>
      </w:pPr>
      <w:r w:rsidRPr="000C5B92">
        <w:rPr>
          <w:lang w:bidi="lt-LT"/>
        </w:rPr>
        <w:t>J</w:t>
      </w:r>
      <w:r w:rsidRPr="000C5B92">
        <w:rPr>
          <w:color w:val="000000"/>
          <w:lang w:bidi="lt-LT"/>
        </w:rPr>
        <w:t>eigu Užsakymo vykdymo metu Paslaugos gavėjas keičia (likus ne mažiau kaip 3 dienoms iki numatyto renginio) Užsakyme nurodytas paslaugų apimtis, Šalys privalo atitinkamai pakeisti Užsakymo apimtis ir jeigu būtina įvykdymo terminą. Tuo atveju, jeigu Šalys nesusitaria dėl Užsakymo kaino</w:t>
      </w:r>
      <w:r w:rsidRPr="000C5B92">
        <w:rPr>
          <w:lang w:bidi="lt-LT"/>
        </w:rPr>
        <w:t>s ir</w:t>
      </w:r>
      <w:r w:rsidR="005B6C18" w:rsidRPr="000C5B92">
        <w:rPr>
          <w:lang w:bidi="lt-LT"/>
        </w:rPr>
        <w:t>,</w:t>
      </w:r>
      <w:r w:rsidRPr="000C5B92">
        <w:rPr>
          <w:lang w:bidi="lt-LT"/>
        </w:rPr>
        <w:t xml:space="preserve"> jeigu būtina</w:t>
      </w:r>
      <w:r w:rsidR="005B6C18" w:rsidRPr="000C5B92">
        <w:rPr>
          <w:lang w:bidi="lt-LT"/>
        </w:rPr>
        <w:t>,</w:t>
      </w:r>
      <w:r w:rsidRPr="000C5B92">
        <w:rPr>
          <w:lang w:bidi="lt-LT"/>
        </w:rPr>
        <w:t xml:space="preserve"> įvykdymo termino pakeitimo,</w:t>
      </w:r>
      <w:r w:rsidRPr="000C5B92">
        <w:rPr>
          <w:color w:val="000000"/>
          <w:lang w:bidi="lt-LT"/>
        </w:rPr>
        <w:t xml:space="preserve"> Užsakyme numatyta paslaugų apimtis negali būti keičiama</w:t>
      </w:r>
      <w:r w:rsidRPr="000C5B92">
        <w:rPr>
          <w:lang w:bidi="lt-LT"/>
        </w:rPr>
        <w:t>;</w:t>
      </w:r>
    </w:p>
    <w:p w14:paraId="698F6B00" w14:textId="366AF64F" w:rsidR="00A02520" w:rsidRPr="005E00B9" w:rsidRDefault="00A02520" w:rsidP="000C5B92">
      <w:pPr>
        <w:pStyle w:val="BodyText2"/>
        <w:numPr>
          <w:ilvl w:val="0"/>
          <w:numId w:val="8"/>
        </w:numPr>
        <w:tabs>
          <w:tab w:val="left" w:pos="1560"/>
        </w:tabs>
        <w:spacing w:after="0" w:line="240" w:lineRule="auto"/>
        <w:ind w:left="0" w:firstLine="924"/>
        <w:jc w:val="both"/>
      </w:pPr>
      <w:r w:rsidRPr="000C5B92">
        <w:rPr>
          <w:color w:val="000000"/>
          <w:lang w:bidi="lt-LT"/>
        </w:rPr>
        <w:t xml:space="preserve">Paslaugų gavėjas neįsipareigoja nupirkti viso Paslaugų kiekio. </w:t>
      </w:r>
      <w:r w:rsidRPr="000C5B92">
        <w:t>Maksimali sutarties vertė</w:t>
      </w:r>
      <w:r w:rsidR="003D533B" w:rsidRPr="000C5B92">
        <w:t>, įskaitant galimą pratęsimą,</w:t>
      </w:r>
      <w:r w:rsidRPr="000C5B92">
        <w:t xml:space="preserve"> negali viršyti</w:t>
      </w:r>
      <w:r w:rsidR="00841E9C">
        <w:t xml:space="preserve"> </w:t>
      </w:r>
      <w:r w:rsidR="000F24A2" w:rsidRPr="002B4C65">
        <w:t>1</w:t>
      </w:r>
      <w:r w:rsidR="00247B26">
        <w:t>.</w:t>
      </w:r>
      <w:r w:rsidR="000F24A2" w:rsidRPr="002B4C65">
        <w:t>200.000,00 Eur su PVM</w:t>
      </w:r>
      <w:r w:rsidR="00247B26">
        <w:t xml:space="preserve"> (vieno milijono, dviejų šimtų tūkstančių Eur)</w:t>
      </w:r>
      <w:r w:rsidR="00841E9C">
        <w:t>.</w:t>
      </w:r>
    </w:p>
    <w:p w14:paraId="3E08D71C" w14:textId="77777777" w:rsidR="00A02520" w:rsidRPr="00A370FB" w:rsidRDefault="00A02520" w:rsidP="00A02520">
      <w:pPr>
        <w:pStyle w:val="BodyText2"/>
        <w:numPr>
          <w:ilvl w:val="0"/>
          <w:numId w:val="5"/>
        </w:numPr>
        <w:tabs>
          <w:tab w:val="left" w:pos="993"/>
        </w:tabs>
        <w:spacing w:after="0" w:line="240" w:lineRule="auto"/>
        <w:ind w:left="0" w:firstLine="567"/>
        <w:jc w:val="both"/>
        <w:rPr>
          <w:szCs w:val="24"/>
        </w:rPr>
      </w:pPr>
      <w:r w:rsidRPr="00A370FB">
        <w:rPr>
          <w:szCs w:val="24"/>
        </w:rPr>
        <w:t>Šalys pareiškia ir garantuoja, kad jos:</w:t>
      </w:r>
    </w:p>
    <w:p w14:paraId="74312D87" w14:textId="77777777" w:rsidR="00A02520" w:rsidRPr="00A370FB" w:rsidRDefault="00A02520" w:rsidP="00A02520">
      <w:pPr>
        <w:pStyle w:val="BodyText2"/>
        <w:numPr>
          <w:ilvl w:val="0"/>
          <w:numId w:val="9"/>
        </w:numPr>
        <w:tabs>
          <w:tab w:val="left" w:pos="720"/>
          <w:tab w:val="left" w:pos="1560"/>
        </w:tabs>
        <w:spacing w:after="0" w:line="240" w:lineRule="auto"/>
        <w:ind w:left="0" w:firstLine="927"/>
        <w:jc w:val="both"/>
        <w:rPr>
          <w:szCs w:val="24"/>
        </w:rPr>
      </w:pPr>
      <w:r w:rsidRPr="00A370FB">
        <w:rPr>
          <w:szCs w:val="24"/>
        </w:rPr>
        <w:t>Sutartį sudarė savo gera valia, turėdamos tikslą ir siekdamos įvykdyti Sutarties sąlygas bei galėdamos (tiek finansiškai, tiek žmogiškųjų ir kitų reikalingų išteklių bei priemonių turėjimo prasme) realiai įvykdyti Sutartyje ir Sutarties prieduose nurodytas sąlygas;</w:t>
      </w:r>
    </w:p>
    <w:p w14:paraId="1DAC8483" w14:textId="77777777" w:rsidR="00A02520" w:rsidRPr="00A370FB" w:rsidRDefault="00A02520" w:rsidP="00A02520">
      <w:pPr>
        <w:pStyle w:val="BodyText2"/>
        <w:numPr>
          <w:ilvl w:val="0"/>
          <w:numId w:val="9"/>
        </w:numPr>
        <w:tabs>
          <w:tab w:val="left" w:pos="720"/>
          <w:tab w:val="left" w:pos="1560"/>
        </w:tabs>
        <w:spacing w:after="0" w:line="240" w:lineRule="auto"/>
        <w:ind w:left="0" w:firstLine="927"/>
        <w:jc w:val="both"/>
        <w:rPr>
          <w:szCs w:val="24"/>
        </w:rPr>
      </w:pPr>
      <w:r w:rsidRPr="00A370FB">
        <w:rPr>
          <w:szCs w:val="24"/>
        </w:rPr>
        <w:t>yra mokios ir joms neiškelta bankroto ar restruktūrizavimo byla (nėra numatoma ją iškelti) ir nenumatoma jų likviduoti;</w:t>
      </w:r>
    </w:p>
    <w:p w14:paraId="7E6461CA" w14:textId="77777777" w:rsidR="00A02520" w:rsidRPr="00A370FB" w:rsidRDefault="00A02520" w:rsidP="00A02520">
      <w:pPr>
        <w:pStyle w:val="BodyText2"/>
        <w:numPr>
          <w:ilvl w:val="0"/>
          <w:numId w:val="9"/>
        </w:numPr>
        <w:tabs>
          <w:tab w:val="left" w:pos="720"/>
          <w:tab w:val="left" w:pos="1560"/>
        </w:tabs>
        <w:spacing w:after="0" w:line="240" w:lineRule="auto"/>
        <w:ind w:left="0" w:firstLine="927"/>
        <w:jc w:val="both"/>
        <w:rPr>
          <w:szCs w:val="24"/>
        </w:rPr>
      </w:pPr>
      <w:r w:rsidRPr="00A370FB">
        <w:rPr>
          <w:szCs w:val="24"/>
        </w:rPr>
        <w:t>turi visišką teisę ir visus reikiamus leidimus, sutikimus, patvirtinimus ir įgaliojimus sudaryti šią Sutartį ir vykdyti joje numatytus įsipareigojimus</w:t>
      </w:r>
      <w:bookmarkEnd w:id="7"/>
      <w:r w:rsidRPr="00A370FB">
        <w:rPr>
          <w:szCs w:val="24"/>
        </w:rPr>
        <w:t>;</w:t>
      </w:r>
    </w:p>
    <w:p w14:paraId="6C08782B" w14:textId="77777777" w:rsidR="00A02520" w:rsidRPr="00A370FB" w:rsidRDefault="00A02520" w:rsidP="00A02520">
      <w:pPr>
        <w:pStyle w:val="BodyText2"/>
        <w:numPr>
          <w:ilvl w:val="0"/>
          <w:numId w:val="9"/>
        </w:numPr>
        <w:tabs>
          <w:tab w:val="left" w:pos="720"/>
          <w:tab w:val="left" w:pos="1560"/>
        </w:tabs>
        <w:spacing w:after="0" w:line="240" w:lineRule="auto"/>
        <w:ind w:left="0" w:firstLine="927"/>
        <w:jc w:val="both"/>
        <w:rPr>
          <w:szCs w:val="24"/>
        </w:rPr>
      </w:pPr>
      <w:r w:rsidRPr="00A370FB">
        <w:rPr>
          <w:szCs w:val="24"/>
        </w:rPr>
        <w:t>Nė viena Sutarties Šalis negali perduoti savo teisių ir pareigų pagal Sutartį tretiesiems asmenims be raštiško kitos Sutarties Šalies sutikimo, išskyrus Lietuvos Respublikos įstatymų ir kitų teisės aktų nustatytus atvejus.</w:t>
      </w:r>
    </w:p>
    <w:p w14:paraId="1BF6F825" w14:textId="77777777" w:rsidR="00A02520" w:rsidRPr="00A370FB" w:rsidRDefault="00A02520" w:rsidP="00A02520">
      <w:pPr>
        <w:keepNext/>
        <w:spacing w:before="120" w:after="120"/>
        <w:jc w:val="center"/>
        <w:outlineLvl w:val="0"/>
        <w:rPr>
          <w:rFonts w:ascii="Times New Roman" w:hAnsi="Times New Roman" w:cs="Times New Roman"/>
          <w:b/>
          <w:sz w:val="24"/>
        </w:rPr>
      </w:pPr>
      <w:bookmarkStart w:id="8" w:name="_Toc446495352"/>
      <w:bookmarkStart w:id="9" w:name="_Toc16067577"/>
      <w:r w:rsidRPr="00A370FB">
        <w:rPr>
          <w:rFonts w:ascii="Times New Roman" w:hAnsi="Times New Roman" w:cs="Times New Roman"/>
          <w:b/>
          <w:sz w:val="24"/>
        </w:rPr>
        <w:t>IV. ŠALIŲ ATSAKOMYBĖ</w:t>
      </w:r>
      <w:bookmarkEnd w:id="8"/>
      <w:bookmarkEnd w:id="9"/>
    </w:p>
    <w:p w14:paraId="6C9A53EB" w14:textId="77777777" w:rsidR="00A02520" w:rsidRPr="00A370FB" w:rsidRDefault="00A02520" w:rsidP="00A02520">
      <w:pPr>
        <w:pStyle w:val="1tekstas"/>
        <w:widowControl w:val="0"/>
        <w:numPr>
          <w:ilvl w:val="0"/>
          <w:numId w:val="10"/>
        </w:numPr>
        <w:tabs>
          <w:tab w:val="left" w:pos="0"/>
        </w:tabs>
        <w:spacing w:line="240" w:lineRule="auto"/>
        <w:ind w:left="0" w:firstLine="567"/>
        <w:outlineLvl w:val="1"/>
      </w:pPr>
      <w:bookmarkStart w:id="10" w:name="_Toc16067578"/>
      <w:r w:rsidRPr="00A370FB">
        <w:rPr>
          <w:rFonts w:eastAsia="Times New Roman"/>
          <w:color w:val="000000"/>
          <w:lang w:eastAsia="lt-LT" w:bidi="lt-LT"/>
        </w:rPr>
        <w:t xml:space="preserve">Šalys įsipareigoja tinkamai vykdyti savo įsipareigojimus, prisiimtus šia sutartimi ir </w:t>
      </w:r>
      <w:r w:rsidRPr="00A370FB">
        <w:rPr>
          <w:rFonts w:eastAsia="Times New Roman"/>
          <w:color w:val="000000"/>
          <w:lang w:eastAsia="lt-LT" w:bidi="lt-LT"/>
        </w:rPr>
        <w:lastRenderedPageBreak/>
        <w:t>susilaikyti nuo bet kokių veiksmų, kuriais galėtų padaryti žalos viena kitai.</w:t>
      </w:r>
    </w:p>
    <w:p w14:paraId="77924C37" w14:textId="7DD0450F" w:rsidR="00A02520" w:rsidRPr="00214909" w:rsidRDefault="00A02520" w:rsidP="00A02520">
      <w:pPr>
        <w:pStyle w:val="1tekstas"/>
        <w:widowControl w:val="0"/>
        <w:numPr>
          <w:ilvl w:val="0"/>
          <w:numId w:val="10"/>
        </w:numPr>
        <w:tabs>
          <w:tab w:val="left" w:pos="0"/>
        </w:tabs>
        <w:spacing w:line="240" w:lineRule="auto"/>
        <w:ind w:left="0" w:firstLine="567"/>
        <w:outlineLvl w:val="1"/>
      </w:pPr>
      <w:r w:rsidRPr="00A370FB">
        <w:rPr>
          <w:rFonts w:eastAsia="Times New Roman"/>
          <w:color w:val="000000"/>
          <w:lang w:eastAsia="lt-LT" w:bidi="lt-LT"/>
        </w:rPr>
        <w:t>Paslaugų teikėjui nesuteikus paslaugų užsakyme nurodytą datą ir vietą (t. y. planuotam renginiui neįvykus dėl paslaugų teikėjo</w:t>
      </w:r>
      <w:r w:rsidR="000F24A2">
        <w:rPr>
          <w:rFonts w:eastAsia="Times New Roman"/>
          <w:color w:val="000000"/>
          <w:lang w:eastAsia="lt-LT" w:bidi="lt-LT"/>
        </w:rPr>
        <w:t xml:space="preserve"> (arba paslaugų teikėjo pasite</w:t>
      </w:r>
      <w:r w:rsidR="005B6C18">
        <w:rPr>
          <w:rFonts w:eastAsia="Times New Roman"/>
          <w:color w:val="000000"/>
          <w:lang w:eastAsia="lt-LT" w:bidi="lt-LT"/>
        </w:rPr>
        <w:t>l</w:t>
      </w:r>
      <w:r w:rsidR="000F24A2">
        <w:rPr>
          <w:rFonts w:eastAsia="Times New Roman"/>
          <w:color w:val="000000"/>
          <w:lang w:eastAsia="lt-LT" w:bidi="lt-LT"/>
        </w:rPr>
        <w:t>kiamų ūkio subjektų)</w:t>
      </w:r>
      <w:r w:rsidRPr="00A370FB">
        <w:rPr>
          <w:rFonts w:eastAsia="Times New Roman"/>
          <w:color w:val="000000"/>
          <w:lang w:eastAsia="lt-LT" w:bidi="lt-LT"/>
        </w:rPr>
        <w:t xml:space="preserve"> kaltės)</w:t>
      </w:r>
      <w:r w:rsidR="00A07AC2">
        <w:rPr>
          <w:rFonts w:eastAsia="Times New Roman"/>
          <w:color w:val="000000"/>
          <w:lang w:eastAsia="lt-LT" w:bidi="lt-LT"/>
        </w:rPr>
        <w:t>,</w:t>
      </w:r>
      <w:r w:rsidRPr="00A370FB">
        <w:rPr>
          <w:rFonts w:eastAsia="Times New Roman"/>
          <w:color w:val="000000"/>
          <w:lang w:eastAsia="lt-LT" w:bidi="lt-LT"/>
        </w:rPr>
        <w:t xml:space="preserve"> jis turės sumokėti užsakovui baudą, lygią 100 proc. numatytos planuoto renginio sąmatos.</w:t>
      </w:r>
    </w:p>
    <w:p w14:paraId="4282BEE9" w14:textId="6DBF1812" w:rsidR="00A02520" w:rsidRDefault="00A02520" w:rsidP="00A02520">
      <w:pPr>
        <w:pStyle w:val="1tekstas"/>
        <w:widowControl w:val="0"/>
        <w:numPr>
          <w:ilvl w:val="0"/>
          <w:numId w:val="10"/>
        </w:numPr>
        <w:tabs>
          <w:tab w:val="left" w:pos="0"/>
        </w:tabs>
        <w:spacing w:line="240" w:lineRule="auto"/>
        <w:ind w:left="0" w:firstLine="567"/>
        <w:outlineLvl w:val="1"/>
      </w:pPr>
      <w:r w:rsidRPr="00B918C0">
        <w:t xml:space="preserve">Jeigu Paslaugos teikėjas daugiau nei 3 kartus </w:t>
      </w:r>
      <w:r>
        <w:t xml:space="preserve">per </w:t>
      </w:r>
      <w:r w:rsidRPr="00A0410F">
        <w:t>3 m</w:t>
      </w:r>
      <w:r>
        <w:t>ėnesius</w:t>
      </w:r>
      <w:r w:rsidRPr="00B918C0">
        <w:t xml:space="preserve"> nepateikia pasiūlymo </w:t>
      </w:r>
      <w:r>
        <w:t>į Paslaugų gavėjo pateiktą užklausą</w:t>
      </w:r>
      <w:r w:rsidRPr="00B918C0">
        <w:t xml:space="preserve">, Perkančioji organizacija </w:t>
      </w:r>
      <w:r>
        <w:t>skiria</w:t>
      </w:r>
      <w:r w:rsidRPr="00B918C0">
        <w:t xml:space="preserve"> Paslaugų teikėjui vienkartinę </w:t>
      </w:r>
      <w:r w:rsidRPr="00A0410F">
        <w:t>3</w:t>
      </w:r>
      <w:r w:rsidRPr="00B918C0">
        <w:t>00 Eur baudą</w:t>
      </w:r>
      <w:r>
        <w:t>.</w:t>
      </w:r>
    </w:p>
    <w:p w14:paraId="2CE2BDE6" w14:textId="2970E0DB" w:rsidR="00A02520" w:rsidRPr="00A370FB" w:rsidRDefault="00A02520" w:rsidP="00A02520">
      <w:pPr>
        <w:pStyle w:val="1tekstas"/>
        <w:widowControl w:val="0"/>
        <w:numPr>
          <w:ilvl w:val="0"/>
          <w:numId w:val="10"/>
        </w:numPr>
        <w:tabs>
          <w:tab w:val="left" w:pos="0"/>
        </w:tabs>
        <w:spacing w:line="240" w:lineRule="auto"/>
        <w:ind w:left="0" w:firstLine="567"/>
        <w:outlineLvl w:val="1"/>
      </w:pPr>
      <w:r w:rsidRPr="00B918C0">
        <w:t>Jeigu Paslaugos teikėjas</w:t>
      </w:r>
      <w:r>
        <w:t xml:space="preserve"> nevykdo Sutarties 1 priedo (Techninė specifikacija) reikalavimų arba vykdo juos su trūkumais, </w:t>
      </w:r>
      <w:r w:rsidRPr="00B918C0">
        <w:t xml:space="preserve">Perkančioji organizacija </w:t>
      </w:r>
      <w:r>
        <w:t>skiria</w:t>
      </w:r>
      <w:r w:rsidRPr="00B918C0">
        <w:t xml:space="preserve"> Paslaugų teikėjui vienkartinę </w:t>
      </w:r>
      <w:r w:rsidRPr="00A0410F">
        <w:t>3</w:t>
      </w:r>
      <w:r w:rsidRPr="00B918C0">
        <w:t>00 Eur baudą</w:t>
      </w:r>
      <w:r>
        <w:t>.</w:t>
      </w:r>
      <w:r>
        <w:rPr>
          <w:rFonts w:eastAsia="Times New Roman"/>
          <w:color w:val="000000"/>
          <w:lang w:eastAsia="lt-LT" w:bidi="lt-LT"/>
        </w:rPr>
        <w:t xml:space="preserve"> </w:t>
      </w:r>
    </w:p>
    <w:p w14:paraId="119BDE73" w14:textId="77777777" w:rsidR="00A02520" w:rsidRPr="00A370FB" w:rsidRDefault="00A02520" w:rsidP="00A02520">
      <w:pPr>
        <w:pStyle w:val="1tekstas"/>
        <w:widowControl w:val="0"/>
        <w:numPr>
          <w:ilvl w:val="0"/>
          <w:numId w:val="10"/>
        </w:numPr>
        <w:tabs>
          <w:tab w:val="left" w:pos="0"/>
        </w:tabs>
        <w:spacing w:line="240" w:lineRule="auto"/>
        <w:ind w:left="0" w:firstLine="567"/>
        <w:outlineLvl w:val="1"/>
      </w:pPr>
      <w:r w:rsidRPr="00A370FB">
        <w:t>Jeigu Paslaugų gavėjas neatsiskaito su Paslaugų teikėju Sutartyje nustatytomis sąlygomis, Paslaugų teikėjas turi teisę reikalauti, kad Paslaugų gavėjas sumokėtų 0,02 proc. dydžio delspinigius nuo nesumokėtos sumos už kiekvieną uždelstą darbo dieną.</w:t>
      </w:r>
      <w:bookmarkEnd w:id="10"/>
      <w:r w:rsidRPr="00A370FB">
        <w:t xml:space="preserve"> </w:t>
      </w:r>
    </w:p>
    <w:p w14:paraId="23B1969B" w14:textId="6A8B820E" w:rsidR="00A02520" w:rsidRPr="00A370FB" w:rsidRDefault="00A02520" w:rsidP="00A02520">
      <w:pPr>
        <w:pStyle w:val="1tekstas"/>
        <w:widowControl w:val="0"/>
        <w:numPr>
          <w:ilvl w:val="0"/>
          <w:numId w:val="10"/>
        </w:numPr>
        <w:tabs>
          <w:tab w:val="left" w:pos="0"/>
        </w:tabs>
        <w:spacing w:line="240" w:lineRule="auto"/>
        <w:ind w:left="0" w:firstLine="567"/>
        <w:outlineLvl w:val="1"/>
      </w:pPr>
      <w:bookmarkStart w:id="11" w:name="_Toc16067579"/>
      <w:r w:rsidRPr="00A370FB">
        <w:t>Jeigu Paslaugų teikėjas vėluoja suteikti Paslaugas, Paslaugų gavėjas pareikalaus, kad Paslaugų teikėjas sumokėtų 0,02 proc. dydžio delspinigius už kiekvieną uždelstą Paslaugų suteikimo dieną nuo patvirtintos užsakymo sąmatos, išskyrus Sutarties 4.2 punkte numatytą atvejį.</w:t>
      </w:r>
      <w:bookmarkEnd w:id="11"/>
    </w:p>
    <w:p w14:paraId="6EEB6DF4" w14:textId="77777777" w:rsidR="00A02520" w:rsidRPr="00A370FB" w:rsidRDefault="00A02520" w:rsidP="00A02520">
      <w:pPr>
        <w:pStyle w:val="1tekstas"/>
        <w:widowControl w:val="0"/>
        <w:numPr>
          <w:ilvl w:val="0"/>
          <w:numId w:val="10"/>
        </w:numPr>
        <w:tabs>
          <w:tab w:val="left" w:pos="0"/>
        </w:tabs>
        <w:spacing w:line="240" w:lineRule="auto"/>
        <w:ind w:left="0" w:firstLine="567"/>
        <w:outlineLvl w:val="1"/>
      </w:pPr>
      <w:bookmarkStart w:id="12" w:name="_Toc16067581"/>
      <w:r w:rsidRPr="00A370FB">
        <w:t>Delspinigių / baudų sumokėjimas neatleidžia Šalių nuo įsipareigojimų pagal šią Sutartį vykdymo.</w:t>
      </w:r>
      <w:bookmarkEnd w:id="12"/>
    </w:p>
    <w:p w14:paraId="58E62BF1" w14:textId="63A0E254" w:rsidR="00A02520" w:rsidRPr="00A370FB" w:rsidRDefault="00A02520" w:rsidP="00A02520">
      <w:pPr>
        <w:pStyle w:val="1tekstas"/>
        <w:widowControl w:val="0"/>
        <w:numPr>
          <w:ilvl w:val="0"/>
          <w:numId w:val="10"/>
        </w:numPr>
        <w:tabs>
          <w:tab w:val="left" w:pos="0"/>
        </w:tabs>
        <w:spacing w:line="240" w:lineRule="auto"/>
        <w:ind w:left="0" w:firstLine="567"/>
        <w:outlineLvl w:val="1"/>
      </w:pPr>
      <w:bookmarkStart w:id="13" w:name="_Toc16067582"/>
      <w:r w:rsidRPr="00A370FB">
        <w:rPr>
          <w:rFonts w:eastAsia="Times New Roman"/>
          <w:color w:val="000000"/>
          <w:lang w:eastAsia="lt-LT" w:bidi="lt-LT"/>
        </w:rPr>
        <w:t>Paslaugų gavėjas turi teisę atšaukti užsakymą apie tai įspėjęs (elektroniniu paštu) Paslaugos teikėją likus ne mažiau kaip 2 (dviems) pilnoms darbo dienoms iki renginio pradžios. Tokiu atveju, jei Paslaugų gavėjas atšaukia užsakymą likus mažiau kaip 2 (dviems) pilnoms darbo dien</w:t>
      </w:r>
      <w:r w:rsidR="00A07AC2">
        <w:rPr>
          <w:rFonts w:eastAsia="Times New Roman"/>
          <w:color w:val="000000"/>
          <w:lang w:eastAsia="lt-LT" w:bidi="lt-LT"/>
        </w:rPr>
        <w:t>oms</w:t>
      </w:r>
      <w:r w:rsidRPr="00A370FB">
        <w:rPr>
          <w:rFonts w:eastAsia="Times New Roman"/>
          <w:color w:val="000000"/>
          <w:lang w:eastAsia="lt-LT" w:bidi="lt-LT"/>
        </w:rPr>
        <w:t xml:space="preserve"> iki renginio pradžios, paslaugos teikėjui pareikalavus, moka jam baudą, lygią 50 proc. patvirtinto užsakymo kainos.</w:t>
      </w:r>
    </w:p>
    <w:p w14:paraId="11309199" w14:textId="77777777" w:rsidR="00A02520" w:rsidRPr="00A370FB" w:rsidRDefault="00A02520" w:rsidP="00A02520">
      <w:pPr>
        <w:keepNext/>
        <w:spacing w:before="120" w:after="120"/>
        <w:jc w:val="center"/>
        <w:outlineLvl w:val="0"/>
        <w:rPr>
          <w:rFonts w:ascii="Times New Roman" w:hAnsi="Times New Roman" w:cs="Times New Roman"/>
          <w:b/>
          <w:sz w:val="24"/>
        </w:rPr>
      </w:pPr>
      <w:bookmarkStart w:id="14" w:name="_Toc446495353"/>
      <w:bookmarkStart w:id="15" w:name="_Toc16067585"/>
      <w:bookmarkEnd w:id="13"/>
      <w:r w:rsidRPr="00A370FB">
        <w:rPr>
          <w:rFonts w:ascii="Times New Roman" w:hAnsi="Times New Roman" w:cs="Times New Roman"/>
          <w:b/>
          <w:sz w:val="24"/>
        </w:rPr>
        <w:t>V. SUSIRAŠINĖJIMAS</w:t>
      </w:r>
      <w:bookmarkEnd w:id="14"/>
      <w:bookmarkEnd w:id="15"/>
    </w:p>
    <w:p w14:paraId="0F4E5448" w14:textId="77777777" w:rsidR="00A02520" w:rsidRPr="00A370FB" w:rsidRDefault="00A02520" w:rsidP="00A02520">
      <w:pPr>
        <w:pStyle w:val="ListParagraph"/>
        <w:widowControl w:val="0"/>
        <w:numPr>
          <w:ilvl w:val="0"/>
          <w:numId w:val="11"/>
        </w:numPr>
        <w:tabs>
          <w:tab w:val="left" w:pos="993"/>
        </w:tabs>
        <w:spacing w:after="120"/>
        <w:ind w:left="0" w:firstLine="567"/>
        <w:jc w:val="both"/>
        <w:rPr>
          <w:rFonts w:ascii="Times New Roman" w:hAnsi="Times New Roman"/>
          <w:szCs w:val="24"/>
          <w:lang w:val="lt-LT"/>
        </w:rPr>
      </w:pPr>
      <w:r w:rsidRPr="00A370FB">
        <w:rPr>
          <w:rFonts w:ascii="Times New Roman" w:hAnsi="Times New Roman"/>
          <w:szCs w:val="24"/>
          <w:lang w:val="lt-LT"/>
        </w:rPr>
        <w:t>Paslaugų gavėjo ir Paslaugų teikėjo vienas kitam siunčiami pranešimai turi būti raštiški ir siunčiami šiems kontaktiniams asmenims ir adresais: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3589"/>
        <w:gridCol w:w="4014"/>
      </w:tblGrid>
      <w:tr w:rsidR="00A02520" w:rsidRPr="00A370FB" w14:paraId="782FE5A4" w14:textId="77777777" w:rsidTr="005D7A68">
        <w:tc>
          <w:tcPr>
            <w:tcW w:w="1923" w:type="dxa"/>
            <w:shd w:val="pct10" w:color="auto" w:fill="auto"/>
          </w:tcPr>
          <w:p w14:paraId="4B03FC63" w14:textId="77777777" w:rsidR="00A02520" w:rsidRPr="00A370FB" w:rsidRDefault="00A02520" w:rsidP="005D7A68">
            <w:pPr>
              <w:tabs>
                <w:tab w:val="left" w:pos="567"/>
              </w:tabs>
              <w:jc w:val="both"/>
              <w:rPr>
                <w:rFonts w:ascii="Times New Roman" w:hAnsi="Times New Roman" w:cs="Times New Roman"/>
                <w:b/>
                <w:sz w:val="24"/>
              </w:rPr>
            </w:pPr>
          </w:p>
        </w:tc>
        <w:tc>
          <w:tcPr>
            <w:tcW w:w="3589" w:type="dxa"/>
          </w:tcPr>
          <w:p w14:paraId="72F63E93" w14:textId="77777777" w:rsidR="00A02520" w:rsidRPr="00A370FB" w:rsidRDefault="00A02520" w:rsidP="005D7A68">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Paslaugų gavėjas</w:t>
            </w:r>
          </w:p>
        </w:tc>
        <w:tc>
          <w:tcPr>
            <w:tcW w:w="4014" w:type="dxa"/>
          </w:tcPr>
          <w:p w14:paraId="6BCB7AB8" w14:textId="77777777" w:rsidR="00A02520" w:rsidRPr="0075009B" w:rsidRDefault="00A02520" w:rsidP="005D7A68">
            <w:pPr>
              <w:tabs>
                <w:tab w:val="left" w:pos="567"/>
              </w:tabs>
              <w:ind w:firstLine="0"/>
              <w:jc w:val="center"/>
              <w:rPr>
                <w:rFonts w:ascii="Times New Roman" w:hAnsi="Times New Roman" w:cs="Times New Roman"/>
                <w:b/>
                <w:sz w:val="24"/>
                <w:highlight w:val="yellow"/>
              </w:rPr>
            </w:pPr>
            <w:r w:rsidRPr="008863D2">
              <w:rPr>
                <w:rFonts w:ascii="Times New Roman" w:hAnsi="Times New Roman" w:cs="Times New Roman"/>
                <w:b/>
                <w:sz w:val="24"/>
              </w:rPr>
              <w:t>Paslaugų teikėjas</w:t>
            </w:r>
          </w:p>
        </w:tc>
      </w:tr>
      <w:tr w:rsidR="00A02520" w:rsidRPr="00A370FB" w14:paraId="72AF968A" w14:textId="77777777" w:rsidTr="005D7A68">
        <w:tc>
          <w:tcPr>
            <w:tcW w:w="1923" w:type="dxa"/>
          </w:tcPr>
          <w:p w14:paraId="6089CE12" w14:textId="77777777" w:rsidR="00A02520" w:rsidRPr="00A370FB" w:rsidRDefault="00A02520" w:rsidP="005D7A68">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Vardas, pavardė</w:t>
            </w:r>
          </w:p>
        </w:tc>
        <w:tc>
          <w:tcPr>
            <w:tcW w:w="3589" w:type="dxa"/>
          </w:tcPr>
          <w:p w14:paraId="21B36E5E" w14:textId="6C3424C2" w:rsidR="00A02520" w:rsidRPr="0075009B" w:rsidRDefault="00A02520" w:rsidP="005D7A68">
            <w:pPr>
              <w:tabs>
                <w:tab w:val="left" w:pos="567"/>
              </w:tabs>
              <w:ind w:firstLine="0"/>
              <w:jc w:val="both"/>
              <w:rPr>
                <w:rFonts w:ascii="Times New Roman" w:hAnsi="Times New Roman" w:cs="Times New Roman"/>
                <w:sz w:val="24"/>
              </w:rPr>
            </w:pPr>
          </w:p>
        </w:tc>
        <w:tc>
          <w:tcPr>
            <w:tcW w:w="4014" w:type="dxa"/>
          </w:tcPr>
          <w:p w14:paraId="7B9DE037" w14:textId="2EBB8D9A" w:rsidR="00A02520" w:rsidRPr="00A370FB" w:rsidRDefault="00A02520" w:rsidP="005D7A68">
            <w:pPr>
              <w:tabs>
                <w:tab w:val="left" w:pos="567"/>
              </w:tabs>
              <w:ind w:firstLine="0"/>
              <w:jc w:val="both"/>
              <w:rPr>
                <w:rFonts w:ascii="Times New Roman" w:hAnsi="Times New Roman" w:cs="Times New Roman"/>
                <w:sz w:val="24"/>
              </w:rPr>
            </w:pPr>
          </w:p>
        </w:tc>
      </w:tr>
      <w:tr w:rsidR="00A02520" w:rsidRPr="00A370FB" w14:paraId="7D364685" w14:textId="77777777" w:rsidTr="005D7A68">
        <w:tc>
          <w:tcPr>
            <w:tcW w:w="1923" w:type="dxa"/>
          </w:tcPr>
          <w:p w14:paraId="552F1003" w14:textId="77777777" w:rsidR="00A02520" w:rsidRPr="00A370FB" w:rsidRDefault="00A02520" w:rsidP="005D7A68">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Adresas</w:t>
            </w:r>
          </w:p>
        </w:tc>
        <w:tc>
          <w:tcPr>
            <w:tcW w:w="3589" w:type="dxa"/>
          </w:tcPr>
          <w:p w14:paraId="098621E1" w14:textId="06F33AB9" w:rsidR="00A02520" w:rsidRPr="0075009B" w:rsidRDefault="00A02520" w:rsidP="005D7A68">
            <w:pPr>
              <w:keepNext/>
              <w:tabs>
                <w:tab w:val="left" w:pos="567"/>
              </w:tabs>
              <w:ind w:firstLine="0"/>
              <w:rPr>
                <w:rFonts w:ascii="Times New Roman" w:hAnsi="Times New Roman" w:cs="Times New Roman"/>
                <w:sz w:val="24"/>
              </w:rPr>
            </w:pPr>
          </w:p>
        </w:tc>
        <w:tc>
          <w:tcPr>
            <w:tcW w:w="4014" w:type="dxa"/>
          </w:tcPr>
          <w:p w14:paraId="79CE5F98" w14:textId="2773222F" w:rsidR="00A02520" w:rsidRPr="00A0410F" w:rsidRDefault="00A02520" w:rsidP="005D7A68">
            <w:pPr>
              <w:tabs>
                <w:tab w:val="left" w:pos="567"/>
              </w:tabs>
              <w:ind w:firstLine="0"/>
              <w:jc w:val="both"/>
              <w:rPr>
                <w:rFonts w:ascii="Times New Roman" w:hAnsi="Times New Roman" w:cs="Times New Roman"/>
                <w:sz w:val="24"/>
                <w:lang w:val="en-US"/>
              </w:rPr>
            </w:pPr>
          </w:p>
        </w:tc>
      </w:tr>
      <w:tr w:rsidR="00A02520" w:rsidRPr="00A370FB" w14:paraId="6DFF7FEC" w14:textId="77777777" w:rsidTr="005D7A68">
        <w:tc>
          <w:tcPr>
            <w:tcW w:w="1923" w:type="dxa"/>
          </w:tcPr>
          <w:p w14:paraId="263C69B5" w14:textId="77777777" w:rsidR="00A02520" w:rsidRPr="00A370FB" w:rsidRDefault="00A02520" w:rsidP="005D7A68">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Telefonas</w:t>
            </w:r>
          </w:p>
        </w:tc>
        <w:tc>
          <w:tcPr>
            <w:tcW w:w="3589" w:type="dxa"/>
          </w:tcPr>
          <w:p w14:paraId="76B0154C" w14:textId="43728AB9" w:rsidR="00A02520" w:rsidRPr="0075009B" w:rsidRDefault="00A02520" w:rsidP="005D7A68">
            <w:pPr>
              <w:tabs>
                <w:tab w:val="left" w:pos="567"/>
              </w:tabs>
              <w:ind w:firstLine="0"/>
              <w:jc w:val="both"/>
              <w:rPr>
                <w:rFonts w:ascii="Times New Roman" w:hAnsi="Times New Roman" w:cs="Times New Roman"/>
                <w:sz w:val="24"/>
              </w:rPr>
            </w:pPr>
          </w:p>
        </w:tc>
        <w:tc>
          <w:tcPr>
            <w:tcW w:w="4014" w:type="dxa"/>
          </w:tcPr>
          <w:p w14:paraId="5C2E0EED" w14:textId="3C206FEC" w:rsidR="00A02520" w:rsidRPr="00A370FB" w:rsidRDefault="00A02520" w:rsidP="005D7A68">
            <w:pPr>
              <w:tabs>
                <w:tab w:val="left" w:pos="567"/>
              </w:tabs>
              <w:ind w:firstLine="0"/>
              <w:jc w:val="both"/>
              <w:rPr>
                <w:rFonts w:ascii="Times New Roman" w:hAnsi="Times New Roman" w:cs="Times New Roman"/>
                <w:sz w:val="24"/>
              </w:rPr>
            </w:pPr>
          </w:p>
        </w:tc>
      </w:tr>
      <w:tr w:rsidR="00A02520" w:rsidRPr="00A370FB" w14:paraId="2C9DD454" w14:textId="77777777" w:rsidTr="005D7A68">
        <w:tc>
          <w:tcPr>
            <w:tcW w:w="1923" w:type="dxa"/>
          </w:tcPr>
          <w:p w14:paraId="7DDB7B2A" w14:textId="77777777" w:rsidR="00A02520" w:rsidRPr="00A370FB" w:rsidRDefault="00A02520" w:rsidP="005D7A68">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El. paštas</w:t>
            </w:r>
          </w:p>
        </w:tc>
        <w:tc>
          <w:tcPr>
            <w:tcW w:w="3589" w:type="dxa"/>
          </w:tcPr>
          <w:p w14:paraId="6810F2F7" w14:textId="7A4BB512" w:rsidR="00A02520" w:rsidRPr="0075009B" w:rsidRDefault="00A02520" w:rsidP="005D7A68">
            <w:pPr>
              <w:tabs>
                <w:tab w:val="left" w:pos="567"/>
              </w:tabs>
              <w:ind w:firstLine="0"/>
              <w:jc w:val="both"/>
              <w:rPr>
                <w:rFonts w:ascii="Times New Roman" w:hAnsi="Times New Roman" w:cs="Times New Roman"/>
                <w:sz w:val="24"/>
              </w:rPr>
            </w:pPr>
          </w:p>
        </w:tc>
        <w:tc>
          <w:tcPr>
            <w:tcW w:w="4014" w:type="dxa"/>
          </w:tcPr>
          <w:p w14:paraId="6D45DF8B" w14:textId="1C40BAD1" w:rsidR="00A02520" w:rsidRPr="005904C2" w:rsidRDefault="00A02520" w:rsidP="005D7A68">
            <w:pPr>
              <w:tabs>
                <w:tab w:val="left" w:pos="567"/>
              </w:tabs>
              <w:ind w:firstLine="0"/>
              <w:jc w:val="both"/>
              <w:rPr>
                <w:rFonts w:ascii="Times New Roman" w:hAnsi="Times New Roman" w:cs="Times New Roman"/>
                <w:sz w:val="24"/>
                <w:lang w:val="en-US"/>
              </w:rPr>
            </w:pPr>
          </w:p>
        </w:tc>
      </w:tr>
      <w:tr w:rsidR="00D778A3" w:rsidRPr="00A370FB" w14:paraId="586C93FB" w14:textId="77777777" w:rsidTr="005D7A68">
        <w:tc>
          <w:tcPr>
            <w:tcW w:w="1923" w:type="dxa"/>
          </w:tcPr>
          <w:p w14:paraId="47BDA1EF" w14:textId="595EA74C" w:rsidR="00D778A3" w:rsidRPr="00A370FB" w:rsidRDefault="00D778A3" w:rsidP="00D778A3">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Vardas, pavardė</w:t>
            </w:r>
          </w:p>
        </w:tc>
        <w:tc>
          <w:tcPr>
            <w:tcW w:w="3589" w:type="dxa"/>
          </w:tcPr>
          <w:p w14:paraId="50FA1827" w14:textId="37BA4499" w:rsidR="00D778A3" w:rsidRPr="008C43CD" w:rsidRDefault="00D778A3" w:rsidP="00D778A3">
            <w:pPr>
              <w:tabs>
                <w:tab w:val="left" w:pos="567"/>
              </w:tabs>
              <w:ind w:firstLine="0"/>
              <w:jc w:val="both"/>
              <w:rPr>
                <w:rFonts w:ascii="Times New Roman" w:hAnsi="Times New Roman" w:cs="Times New Roman"/>
                <w:sz w:val="24"/>
              </w:rPr>
            </w:pPr>
          </w:p>
        </w:tc>
        <w:tc>
          <w:tcPr>
            <w:tcW w:w="4014" w:type="dxa"/>
          </w:tcPr>
          <w:p w14:paraId="257D7134" w14:textId="456E68E0" w:rsidR="00D778A3" w:rsidRDefault="00D778A3" w:rsidP="00D778A3">
            <w:pPr>
              <w:tabs>
                <w:tab w:val="left" w:pos="567"/>
              </w:tabs>
              <w:ind w:firstLine="0"/>
              <w:jc w:val="both"/>
              <w:rPr>
                <w:rFonts w:ascii="Times New Roman" w:hAnsi="Times New Roman" w:cs="Times New Roman"/>
                <w:sz w:val="24"/>
                <w:lang w:val="en-US"/>
              </w:rPr>
            </w:pPr>
          </w:p>
        </w:tc>
      </w:tr>
      <w:tr w:rsidR="00D778A3" w:rsidRPr="00A370FB" w14:paraId="03C77A3D" w14:textId="77777777" w:rsidTr="005D7A68">
        <w:tc>
          <w:tcPr>
            <w:tcW w:w="1923" w:type="dxa"/>
          </w:tcPr>
          <w:p w14:paraId="61F1A36A" w14:textId="3182365B" w:rsidR="00D778A3" w:rsidRPr="00A370FB" w:rsidRDefault="00D778A3" w:rsidP="00D778A3">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Telefonas</w:t>
            </w:r>
          </w:p>
        </w:tc>
        <w:tc>
          <w:tcPr>
            <w:tcW w:w="3589" w:type="dxa"/>
          </w:tcPr>
          <w:p w14:paraId="0E170C60" w14:textId="47AF54B1" w:rsidR="00D778A3" w:rsidRPr="008C43CD" w:rsidRDefault="00D778A3" w:rsidP="00D778A3">
            <w:pPr>
              <w:tabs>
                <w:tab w:val="left" w:pos="567"/>
              </w:tabs>
              <w:ind w:firstLine="0"/>
              <w:jc w:val="both"/>
              <w:rPr>
                <w:rFonts w:ascii="Times New Roman" w:hAnsi="Times New Roman" w:cs="Times New Roman"/>
                <w:sz w:val="24"/>
              </w:rPr>
            </w:pPr>
          </w:p>
        </w:tc>
        <w:tc>
          <w:tcPr>
            <w:tcW w:w="4014" w:type="dxa"/>
          </w:tcPr>
          <w:p w14:paraId="254283D0" w14:textId="7FE678A5" w:rsidR="00D778A3" w:rsidRDefault="00D778A3" w:rsidP="00D778A3">
            <w:pPr>
              <w:tabs>
                <w:tab w:val="left" w:pos="567"/>
              </w:tabs>
              <w:ind w:firstLine="0"/>
              <w:jc w:val="both"/>
              <w:rPr>
                <w:rFonts w:ascii="Times New Roman" w:hAnsi="Times New Roman" w:cs="Times New Roman"/>
                <w:sz w:val="24"/>
                <w:lang w:val="en-US"/>
              </w:rPr>
            </w:pPr>
          </w:p>
        </w:tc>
      </w:tr>
      <w:tr w:rsidR="00D778A3" w:rsidRPr="00A370FB" w14:paraId="099AE91F" w14:textId="77777777" w:rsidTr="005D7A68">
        <w:tc>
          <w:tcPr>
            <w:tcW w:w="1923" w:type="dxa"/>
          </w:tcPr>
          <w:p w14:paraId="44950319" w14:textId="6B6C10EE" w:rsidR="00D778A3" w:rsidRPr="00A370FB" w:rsidRDefault="00D778A3" w:rsidP="00D778A3">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El. paštas</w:t>
            </w:r>
          </w:p>
        </w:tc>
        <w:tc>
          <w:tcPr>
            <w:tcW w:w="3589" w:type="dxa"/>
          </w:tcPr>
          <w:p w14:paraId="23A4C068" w14:textId="36194D14" w:rsidR="00D778A3" w:rsidRPr="008C43CD" w:rsidRDefault="00D778A3" w:rsidP="00D778A3">
            <w:pPr>
              <w:tabs>
                <w:tab w:val="left" w:pos="567"/>
              </w:tabs>
              <w:ind w:firstLine="0"/>
              <w:jc w:val="both"/>
              <w:rPr>
                <w:rFonts w:ascii="Times New Roman" w:hAnsi="Times New Roman" w:cs="Times New Roman"/>
                <w:sz w:val="24"/>
              </w:rPr>
            </w:pPr>
          </w:p>
        </w:tc>
        <w:tc>
          <w:tcPr>
            <w:tcW w:w="4014" w:type="dxa"/>
          </w:tcPr>
          <w:p w14:paraId="027625F5" w14:textId="2C50E2CB" w:rsidR="00D778A3" w:rsidRDefault="00D778A3" w:rsidP="00D778A3">
            <w:pPr>
              <w:tabs>
                <w:tab w:val="left" w:pos="567"/>
              </w:tabs>
              <w:ind w:firstLine="0"/>
              <w:jc w:val="both"/>
              <w:rPr>
                <w:rFonts w:ascii="Times New Roman" w:hAnsi="Times New Roman" w:cs="Times New Roman"/>
                <w:sz w:val="24"/>
                <w:lang w:val="en-US"/>
              </w:rPr>
            </w:pPr>
          </w:p>
        </w:tc>
      </w:tr>
      <w:tr w:rsidR="00D778A3" w:rsidRPr="00A370FB" w14:paraId="13F5ED40" w14:textId="77777777" w:rsidTr="005D7A68">
        <w:tc>
          <w:tcPr>
            <w:tcW w:w="1923" w:type="dxa"/>
          </w:tcPr>
          <w:p w14:paraId="2684E208" w14:textId="144F37D1" w:rsidR="00D778A3" w:rsidRPr="00A370FB" w:rsidRDefault="00D778A3" w:rsidP="00D778A3">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Vardas, pavardė</w:t>
            </w:r>
          </w:p>
        </w:tc>
        <w:tc>
          <w:tcPr>
            <w:tcW w:w="3589" w:type="dxa"/>
          </w:tcPr>
          <w:p w14:paraId="52E00A93" w14:textId="644C2CA7" w:rsidR="00D778A3" w:rsidRPr="008C43CD" w:rsidRDefault="00D778A3" w:rsidP="00D778A3">
            <w:pPr>
              <w:tabs>
                <w:tab w:val="left" w:pos="567"/>
              </w:tabs>
              <w:ind w:firstLine="0"/>
              <w:jc w:val="both"/>
              <w:rPr>
                <w:rFonts w:ascii="Times New Roman" w:hAnsi="Times New Roman" w:cs="Times New Roman"/>
                <w:sz w:val="24"/>
              </w:rPr>
            </w:pPr>
          </w:p>
        </w:tc>
        <w:tc>
          <w:tcPr>
            <w:tcW w:w="4014" w:type="dxa"/>
          </w:tcPr>
          <w:p w14:paraId="780286AF" w14:textId="03AECF1D" w:rsidR="00D778A3" w:rsidRDefault="00D778A3" w:rsidP="00D778A3">
            <w:pPr>
              <w:tabs>
                <w:tab w:val="left" w:pos="567"/>
              </w:tabs>
              <w:ind w:firstLine="0"/>
              <w:jc w:val="both"/>
              <w:rPr>
                <w:rFonts w:ascii="Times New Roman" w:hAnsi="Times New Roman" w:cs="Times New Roman"/>
                <w:sz w:val="24"/>
                <w:lang w:val="en-US"/>
              </w:rPr>
            </w:pPr>
          </w:p>
        </w:tc>
      </w:tr>
      <w:tr w:rsidR="00D778A3" w:rsidRPr="00A370FB" w14:paraId="5DFEF125" w14:textId="77777777" w:rsidTr="005D7A68">
        <w:tc>
          <w:tcPr>
            <w:tcW w:w="1923" w:type="dxa"/>
          </w:tcPr>
          <w:p w14:paraId="530133FB" w14:textId="7ABEF46A" w:rsidR="00D778A3" w:rsidRPr="00A370FB" w:rsidRDefault="00D778A3" w:rsidP="00D778A3">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Telefonas</w:t>
            </w:r>
          </w:p>
        </w:tc>
        <w:tc>
          <w:tcPr>
            <w:tcW w:w="3589" w:type="dxa"/>
          </w:tcPr>
          <w:p w14:paraId="7033FFBE" w14:textId="6910E604" w:rsidR="00D778A3" w:rsidRPr="008C43CD" w:rsidRDefault="00D778A3" w:rsidP="00D778A3">
            <w:pPr>
              <w:tabs>
                <w:tab w:val="left" w:pos="567"/>
              </w:tabs>
              <w:ind w:firstLine="0"/>
              <w:jc w:val="both"/>
              <w:rPr>
                <w:rFonts w:ascii="Times New Roman" w:hAnsi="Times New Roman" w:cs="Times New Roman"/>
                <w:sz w:val="24"/>
              </w:rPr>
            </w:pPr>
          </w:p>
        </w:tc>
        <w:tc>
          <w:tcPr>
            <w:tcW w:w="4014" w:type="dxa"/>
          </w:tcPr>
          <w:p w14:paraId="15E71AE1" w14:textId="5959E772" w:rsidR="00D778A3" w:rsidRDefault="00D778A3" w:rsidP="00D778A3">
            <w:pPr>
              <w:tabs>
                <w:tab w:val="left" w:pos="567"/>
              </w:tabs>
              <w:ind w:firstLine="0"/>
              <w:jc w:val="both"/>
              <w:rPr>
                <w:rFonts w:ascii="Times New Roman" w:hAnsi="Times New Roman" w:cs="Times New Roman"/>
                <w:sz w:val="24"/>
                <w:lang w:val="en-US"/>
              </w:rPr>
            </w:pPr>
          </w:p>
        </w:tc>
      </w:tr>
      <w:tr w:rsidR="00D778A3" w:rsidRPr="00A370FB" w14:paraId="0C08C200" w14:textId="77777777" w:rsidTr="005D7A68">
        <w:tc>
          <w:tcPr>
            <w:tcW w:w="1923" w:type="dxa"/>
          </w:tcPr>
          <w:p w14:paraId="0C0C0881" w14:textId="0AB37209" w:rsidR="00D778A3" w:rsidRPr="00A370FB" w:rsidRDefault="00D778A3" w:rsidP="00D778A3">
            <w:pPr>
              <w:tabs>
                <w:tab w:val="left" w:pos="567"/>
              </w:tabs>
              <w:ind w:firstLine="0"/>
              <w:jc w:val="center"/>
              <w:rPr>
                <w:rFonts w:ascii="Times New Roman" w:hAnsi="Times New Roman" w:cs="Times New Roman"/>
                <w:b/>
                <w:sz w:val="24"/>
              </w:rPr>
            </w:pPr>
            <w:r w:rsidRPr="00A370FB">
              <w:rPr>
                <w:rFonts w:ascii="Times New Roman" w:hAnsi="Times New Roman" w:cs="Times New Roman"/>
                <w:b/>
                <w:sz w:val="24"/>
              </w:rPr>
              <w:t>El. paštas</w:t>
            </w:r>
          </w:p>
        </w:tc>
        <w:tc>
          <w:tcPr>
            <w:tcW w:w="3589" w:type="dxa"/>
          </w:tcPr>
          <w:p w14:paraId="44AEF1D6" w14:textId="01DFD7BF" w:rsidR="00D778A3" w:rsidRPr="008C43CD" w:rsidRDefault="00D778A3" w:rsidP="00D778A3">
            <w:pPr>
              <w:tabs>
                <w:tab w:val="left" w:pos="567"/>
              </w:tabs>
              <w:ind w:firstLine="0"/>
              <w:jc w:val="both"/>
              <w:rPr>
                <w:rFonts w:ascii="Times New Roman" w:hAnsi="Times New Roman" w:cs="Times New Roman"/>
                <w:sz w:val="24"/>
              </w:rPr>
            </w:pPr>
          </w:p>
        </w:tc>
        <w:tc>
          <w:tcPr>
            <w:tcW w:w="4014" w:type="dxa"/>
          </w:tcPr>
          <w:p w14:paraId="068088B2" w14:textId="48550CFB" w:rsidR="00D778A3" w:rsidRDefault="00D778A3" w:rsidP="00D778A3">
            <w:pPr>
              <w:tabs>
                <w:tab w:val="left" w:pos="567"/>
              </w:tabs>
              <w:ind w:firstLine="0"/>
              <w:jc w:val="both"/>
              <w:rPr>
                <w:rFonts w:ascii="Times New Roman" w:hAnsi="Times New Roman" w:cs="Times New Roman"/>
                <w:sz w:val="24"/>
                <w:lang w:val="en-US"/>
              </w:rPr>
            </w:pPr>
          </w:p>
        </w:tc>
      </w:tr>
    </w:tbl>
    <w:p w14:paraId="3DE765AB" w14:textId="77777777" w:rsidR="00A02520" w:rsidRPr="00A370FB" w:rsidRDefault="00A02520" w:rsidP="00A02520">
      <w:pPr>
        <w:pStyle w:val="ListParagraph"/>
        <w:widowControl w:val="0"/>
        <w:numPr>
          <w:ilvl w:val="0"/>
          <w:numId w:val="11"/>
        </w:numPr>
        <w:tabs>
          <w:tab w:val="left" w:pos="993"/>
        </w:tabs>
        <w:spacing w:before="120"/>
        <w:ind w:left="0" w:firstLine="567"/>
        <w:jc w:val="both"/>
        <w:rPr>
          <w:rFonts w:ascii="Times New Roman" w:hAnsi="Times New Roman"/>
          <w:szCs w:val="24"/>
          <w:lang w:val="lt-LT"/>
        </w:rPr>
      </w:pPr>
      <w:r w:rsidRPr="00A370FB">
        <w:rPr>
          <w:rFonts w:ascii="Times New Roman" w:hAnsi="Times New Roman"/>
          <w:szCs w:val="24"/>
          <w:lang w:val="lt-LT"/>
        </w:rPr>
        <w:t xml:space="preserve">Sutarties Šalys turi teisę, įspėjusios viena kitą raštu prieš 2 (dvi) darbo dienas pakeisti kontaktinius asmenis, nurodytus Sutarties 5.1 punkte. </w:t>
      </w:r>
    </w:p>
    <w:p w14:paraId="71343213" w14:textId="77777777" w:rsidR="00A02520" w:rsidRPr="00A370FB" w:rsidRDefault="00A02520" w:rsidP="00A02520">
      <w:pPr>
        <w:tabs>
          <w:tab w:val="left" w:pos="0"/>
          <w:tab w:val="left" w:pos="709"/>
        </w:tabs>
        <w:spacing w:before="120" w:after="120"/>
        <w:jc w:val="center"/>
        <w:rPr>
          <w:rFonts w:ascii="Times New Roman" w:hAnsi="Times New Roman" w:cs="Times New Roman"/>
          <w:b/>
          <w:sz w:val="24"/>
        </w:rPr>
      </w:pPr>
      <w:r w:rsidRPr="00A370FB">
        <w:rPr>
          <w:rFonts w:ascii="Times New Roman" w:hAnsi="Times New Roman" w:cs="Times New Roman"/>
          <w:b/>
          <w:sz w:val="24"/>
        </w:rPr>
        <w:t>VI. SUTARTIES GALIOJIMAS, KEITIMAS IR NUTRAUKIMAS</w:t>
      </w:r>
    </w:p>
    <w:p w14:paraId="7A7204C0" w14:textId="591A628F" w:rsidR="00A02520" w:rsidRPr="00A370FB" w:rsidRDefault="00A02520" w:rsidP="00A02520">
      <w:pPr>
        <w:pStyle w:val="ListParagraph"/>
        <w:numPr>
          <w:ilvl w:val="0"/>
          <w:numId w:val="12"/>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Paslaugų teikimo terminas – </w:t>
      </w:r>
      <w:r w:rsidR="00C61890">
        <w:rPr>
          <w:rFonts w:ascii="Times New Roman" w:hAnsi="Times New Roman"/>
          <w:szCs w:val="24"/>
          <w:lang w:val="lt-LT"/>
        </w:rPr>
        <w:t>12 mėnesių</w:t>
      </w:r>
      <w:r w:rsidRPr="00A370FB">
        <w:rPr>
          <w:rFonts w:ascii="Times New Roman" w:hAnsi="Times New Roman"/>
          <w:szCs w:val="24"/>
          <w:lang w:val="lt-LT"/>
        </w:rPr>
        <w:t xml:space="preserve"> nuo Sutarties įsigaliojimo dienos su galimybe šalių sutarimu Sutartį pratęsti </w:t>
      </w:r>
      <w:r w:rsidR="00C61890">
        <w:rPr>
          <w:rFonts w:ascii="Times New Roman" w:hAnsi="Times New Roman"/>
          <w:szCs w:val="24"/>
          <w:lang w:val="lt-LT"/>
        </w:rPr>
        <w:t>vieną</w:t>
      </w:r>
      <w:r w:rsidRPr="00A370FB">
        <w:rPr>
          <w:rFonts w:ascii="Times New Roman" w:hAnsi="Times New Roman"/>
          <w:szCs w:val="24"/>
          <w:lang w:val="lt-LT"/>
        </w:rPr>
        <w:t xml:space="preserve"> kart</w:t>
      </w:r>
      <w:r w:rsidR="00C61890">
        <w:rPr>
          <w:rFonts w:ascii="Times New Roman" w:hAnsi="Times New Roman"/>
          <w:szCs w:val="24"/>
          <w:lang w:val="lt-LT"/>
        </w:rPr>
        <w:t>ą 12 mėnesių</w:t>
      </w:r>
      <w:r w:rsidRPr="00A370FB">
        <w:rPr>
          <w:rFonts w:ascii="Times New Roman" w:hAnsi="Times New Roman"/>
          <w:szCs w:val="24"/>
          <w:lang w:val="lt-LT"/>
        </w:rPr>
        <w:t xml:space="preserve"> laikotarpiui, maksimali Paslaugų teikimo trukmė įskaitant visus galimus pratęsimus – </w:t>
      </w:r>
      <w:r w:rsidR="00C61890">
        <w:rPr>
          <w:rFonts w:ascii="Times New Roman" w:hAnsi="Times New Roman"/>
          <w:szCs w:val="24"/>
          <w:lang w:val="lt-LT"/>
        </w:rPr>
        <w:t>24 mėnesiai</w:t>
      </w:r>
      <w:r w:rsidRPr="00A370FB">
        <w:rPr>
          <w:rFonts w:ascii="Times New Roman" w:hAnsi="Times New Roman"/>
          <w:szCs w:val="24"/>
          <w:lang w:val="lt-LT"/>
        </w:rPr>
        <w:t>.</w:t>
      </w:r>
      <w:r w:rsidR="00CC7D45">
        <w:rPr>
          <w:rFonts w:ascii="Times New Roman" w:hAnsi="Times New Roman"/>
          <w:szCs w:val="24"/>
          <w:lang w:val="lt-LT"/>
        </w:rPr>
        <w:t xml:space="preserve"> Paslaugų gavėjas likus iki Sutarties pabaigos ne mažiau kaip 30 dienų informuoja Paslaugų teikėją apie galimybę tęsti Sutarties vykdymą ir inicijuoja susitarimo dėl Sutarties pratęsimo pasirašymą. </w:t>
      </w:r>
    </w:p>
    <w:p w14:paraId="2E8A84A6" w14:textId="77777777" w:rsidR="00CC7D45" w:rsidRPr="00A0410F" w:rsidRDefault="00CC7D45">
      <w:pPr>
        <w:pStyle w:val="ListParagraph"/>
        <w:numPr>
          <w:ilvl w:val="0"/>
          <w:numId w:val="12"/>
        </w:numPr>
        <w:tabs>
          <w:tab w:val="left" w:pos="494"/>
          <w:tab w:val="left" w:pos="993"/>
        </w:tabs>
        <w:ind w:left="0" w:firstLine="567"/>
        <w:jc w:val="both"/>
        <w:rPr>
          <w:rFonts w:ascii="Times New Roman" w:hAnsi="Times New Roman"/>
          <w:lang w:val="lt-LT"/>
        </w:rPr>
      </w:pPr>
      <w:r w:rsidRPr="00A0410F">
        <w:rPr>
          <w:rFonts w:ascii="Times New Roman" w:hAnsi="Times New Roman"/>
          <w:color w:val="000000"/>
          <w:lang w:val="lt-LT"/>
        </w:rPr>
        <w:t>Sutartis keičiama vadovaujantis Viešųjų pirkimų įstatymo 89 straipsnio nuostatomis.</w:t>
      </w:r>
    </w:p>
    <w:p w14:paraId="77D8E59C" w14:textId="47136A8C" w:rsidR="00A02520" w:rsidRPr="000C5B92" w:rsidRDefault="00A02520">
      <w:pPr>
        <w:pStyle w:val="ListParagraph"/>
        <w:numPr>
          <w:ilvl w:val="0"/>
          <w:numId w:val="12"/>
        </w:numPr>
        <w:tabs>
          <w:tab w:val="left" w:pos="993"/>
        </w:tabs>
        <w:ind w:left="0" w:firstLine="567"/>
        <w:jc w:val="both"/>
        <w:rPr>
          <w:rFonts w:ascii="Times New Roman" w:hAnsi="Times New Roman"/>
          <w:lang w:val="lt-LT"/>
        </w:rPr>
      </w:pPr>
      <w:r w:rsidRPr="000C5B92">
        <w:rPr>
          <w:rFonts w:ascii="Times New Roman" w:hAnsi="Times New Roman"/>
          <w:lang w:val="lt-LT"/>
        </w:rPr>
        <w:lastRenderedPageBreak/>
        <w:t>Paslaugų gavėjas turi teisę vienašališkai nutraukti Sutartį, ne vėliau kaip prieš 14 kalendorinių dienų</w:t>
      </w:r>
      <w:r w:rsidR="005B6C18" w:rsidRPr="000C5B92">
        <w:rPr>
          <w:rFonts w:ascii="Times New Roman" w:hAnsi="Times New Roman"/>
          <w:lang w:val="lt-LT"/>
        </w:rPr>
        <w:t>,</w:t>
      </w:r>
      <w:r w:rsidRPr="000C5B92">
        <w:rPr>
          <w:rFonts w:ascii="Times New Roman" w:hAnsi="Times New Roman"/>
          <w:lang w:val="lt-LT"/>
        </w:rPr>
        <w:t xml:space="preserve"> raštu pranešęs apie tai Paslaugų teikėjui, jeigu: </w:t>
      </w:r>
    </w:p>
    <w:p w14:paraId="56ED915A" w14:textId="3BCB5A13" w:rsidR="00A02520" w:rsidRPr="000C5B92" w:rsidRDefault="00A02520">
      <w:pPr>
        <w:pStyle w:val="ListParagraph"/>
        <w:numPr>
          <w:ilvl w:val="0"/>
          <w:numId w:val="13"/>
        </w:numPr>
        <w:tabs>
          <w:tab w:val="left" w:pos="1560"/>
        </w:tabs>
        <w:ind w:left="0" w:firstLine="927"/>
        <w:jc w:val="both"/>
        <w:rPr>
          <w:rFonts w:ascii="Times New Roman" w:hAnsi="Times New Roman"/>
          <w:lang w:val="lt-LT"/>
        </w:rPr>
      </w:pPr>
      <w:r w:rsidRPr="000C5B92">
        <w:rPr>
          <w:rFonts w:ascii="Times New Roman" w:hAnsi="Times New Roman"/>
          <w:lang w:val="lt-LT"/>
        </w:rPr>
        <w:t>Paslaugų gavėjas 3 kartus per 12 mėnesių pritaikė Paslaugų teikėjui sankciją</w:t>
      </w:r>
      <w:r w:rsidR="00CC7D45" w:rsidRPr="000C5B92">
        <w:rPr>
          <w:rFonts w:ascii="Times New Roman" w:hAnsi="Times New Roman"/>
          <w:lang w:val="lt-LT"/>
        </w:rPr>
        <w:t>,</w:t>
      </w:r>
      <w:r w:rsidRPr="000C5B92">
        <w:rPr>
          <w:rFonts w:ascii="Times New Roman" w:hAnsi="Times New Roman"/>
          <w:lang w:val="lt-LT"/>
        </w:rPr>
        <w:t xml:space="preserve"> numatyt</w:t>
      </w:r>
      <w:r w:rsidR="00CC7D45" w:rsidRPr="000C5B92">
        <w:rPr>
          <w:rFonts w:ascii="Times New Roman" w:hAnsi="Times New Roman"/>
          <w:lang w:val="lt-LT"/>
        </w:rPr>
        <w:t>ą</w:t>
      </w:r>
      <w:r w:rsidRPr="000C5B92">
        <w:rPr>
          <w:rFonts w:ascii="Times New Roman" w:hAnsi="Times New Roman"/>
          <w:lang w:val="lt-LT"/>
        </w:rPr>
        <w:t xml:space="preserve"> </w:t>
      </w:r>
      <w:r w:rsidR="00CC7D45" w:rsidRPr="000C5B92">
        <w:rPr>
          <w:rFonts w:ascii="Times New Roman" w:hAnsi="Times New Roman"/>
          <w:lang w:val="lt-LT"/>
        </w:rPr>
        <w:t>S</w:t>
      </w:r>
      <w:r w:rsidRPr="000C5B92">
        <w:rPr>
          <w:rFonts w:ascii="Times New Roman" w:hAnsi="Times New Roman"/>
          <w:lang w:val="lt-LT"/>
        </w:rPr>
        <w:t>utarties 4.2</w:t>
      </w:r>
      <w:r w:rsidR="0090154A" w:rsidRPr="000C5B92">
        <w:rPr>
          <w:rFonts w:ascii="Times New Roman" w:hAnsi="Times New Roman"/>
          <w:lang w:val="lt-LT"/>
        </w:rPr>
        <w:t>,</w:t>
      </w:r>
      <w:r w:rsidRPr="000C5B92">
        <w:rPr>
          <w:rFonts w:ascii="Times New Roman" w:hAnsi="Times New Roman"/>
          <w:lang w:val="lt-LT"/>
        </w:rPr>
        <w:t xml:space="preserve"> </w:t>
      </w:r>
      <w:r w:rsidRPr="00A0410F">
        <w:rPr>
          <w:rFonts w:ascii="Times New Roman" w:hAnsi="Times New Roman"/>
          <w:lang w:val="lt-LT"/>
        </w:rPr>
        <w:t>4.3 ir</w:t>
      </w:r>
      <w:r w:rsidR="00C61890" w:rsidRPr="00A0410F">
        <w:rPr>
          <w:rFonts w:ascii="Times New Roman" w:hAnsi="Times New Roman"/>
          <w:lang w:val="lt-LT"/>
        </w:rPr>
        <w:t xml:space="preserve"> / arba</w:t>
      </w:r>
      <w:r w:rsidRPr="00A0410F">
        <w:rPr>
          <w:rFonts w:ascii="Times New Roman" w:hAnsi="Times New Roman"/>
          <w:lang w:val="lt-LT"/>
        </w:rPr>
        <w:t xml:space="preserve"> 4.4</w:t>
      </w:r>
      <w:r w:rsidRPr="000C5B92">
        <w:rPr>
          <w:rFonts w:ascii="Times New Roman" w:hAnsi="Times New Roman"/>
          <w:lang w:val="lt-LT"/>
        </w:rPr>
        <w:t xml:space="preserve"> punktuose; </w:t>
      </w:r>
    </w:p>
    <w:p w14:paraId="30B6E8AF" w14:textId="77777777" w:rsidR="00A02520" w:rsidRPr="00A370FB" w:rsidRDefault="00A02520" w:rsidP="00A02520">
      <w:pPr>
        <w:pStyle w:val="ListParagraph"/>
        <w:numPr>
          <w:ilvl w:val="0"/>
          <w:numId w:val="13"/>
        </w:numPr>
        <w:tabs>
          <w:tab w:val="left" w:pos="1560"/>
        </w:tabs>
        <w:ind w:left="0" w:firstLine="927"/>
        <w:jc w:val="both"/>
        <w:rPr>
          <w:rFonts w:ascii="Times New Roman" w:hAnsi="Times New Roman"/>
          <w:szCs w:val="24"/>
          <w:lang w:val="lt-LT"/>
        </w:rPr>
      </w:pPr>
      <w:r w:rsidRPr="00A370FB">
        <w:rPr>
          <w:rFonts w:ascii="Times New Roman" w:hAnsi="Times New Roman"/>
          <w:szCs w:val="24"/>
          <w:lang w:val="lt-LT"/>
        </w:rPr>
        <w:t>Atsirado aplinkybių, dėl kurių Sutarties vykdymas tapo nereikalingas.</w:t>
      </w:r>
    </w:p>
    <w:p w14:paraId="74094A07" w14:textId="433DD604" w:rsidR="00A02520" w:rsidRPr="00A370FB" w:rsidRDefault="00A02520" w:rsidP="00A02520">
      <w:pPr>
        <w:pStyle w:val="ListParagraph"/>
        <w:numPr>
          <w:ilvl w:val="0"/>
          <w:numId w:val="12"/>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Paslaugų teikėjas turi teisę vienašališkai nutraukti pirkimo Sutartį, ne vėliau kaip prieš 14 kalendorinių dienų raštu pranešęs apie tai Paslaugų gavėjui, jeigu Paslaugų gavėjas ilgiau nei 30 kalendorinių dienų nevykdo savo įsipareigojimų arba vykdo juos kitomis sąlygomis nei numatyta Sutartyje. </w:t>
      </w:r>
    </w:p>
    <w:p w14:paraId="2369E12F" w14:textId="77777777" w:rsidR="00A02520" w:rsidRPr="00A370FB" w:rsidRDefault="00A02520" w:rsidP="00A02520">
      <w:pPr>
        <w:pStyle w:val="ListParagraph"/>
        <w:numPr>
          <w:ilvl w:val="0"/>
          <w:numId w:val="12"/>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Paslaugų gavėjas </w:t>
      </w:r>
      <w:r w:rsidRPr="00A370FB">
        <w:rPr>
          <w:rFonts w:ascii="Times New Roman" w:hAnsi="Times New Roman"/>
          <w:bCs/>
          <w:szCs w:val="24"/>
          <w:lang w:val="lt-LT"/>
        </w:rPr>
        <w:t>gali</w:t>
      </w:r>
      <w:r w:rsidRPr="00A370FB">
        <w:rPr>
          <w:rFonts w:ascii="Times New Roman" w:hAnsi="Times New Roman"/>
          <w:szCs w:val="24"/>
          <w:lang w:val="lt-LT"/>
        </w:rPr>
        <w:t xml:space="preserve"> vienašališkai nutraukti Sutartį įspėjęs Paslaugų teikėją raštu prieš 30 kalendorinių dienų nenurodydamas jokių priežasčių.</w:t>
      </w:r>
    </w:p>
    <w:p w14:paraId="2FF09E9E" w14:textId="77777777" w:rsidR="00A02520" w:rsidRPr="00A370FB" w:rsidRDefault="00A02520" w:rsidP="00A02520">
      <w:pPr>
        <w:pStyle w:val="ListParagraph"/>
        <w:numPr>
          <w:ilvl w:val="0"/>
          <w:numId w:val="12"/>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Sutartis taip pat </w:t>
      </w:r>
      <w:r w:rsidRPr="00A370FB">
        <w:rPr>
          <w:rFonts w:ascii="Times New Roman" w:hAnsi="Times New Roman"/>
          <w:bCs/>
          <w:szCs w:val="24"/>
          <w:lang w:val="lt-LT"/>
        </w:rPr>
        <w:t>gali</w:t>
      </w:r>
      <w:r w:rsidRPr="00A370FB">
        <w:rPr>
          <w:rFonts w:ascii="Times New Roman" w:hAnsi="Times New Roman"/>
          <w:szCs w:val="24"/>
          <w:lang w:val="lt-LT"/>
        </w:rPr>
        <w:t xml:space="preserve"> būti nutraukta raštišku abiejų Šalių susitarimu. </w:t>
      </w:r>
    </w:p>
    <w:p w14:paraId="3D01E55F" w14:textId="49288B25" w:rsidR="00A02520" w:rsidRPr="00A370FB" w:rsidRDefault="00A02520" w:rsidP="00A02520">
      <w:pPr>
        <w:pStyle w:val="ListParagraph"/>
        <w:numPr>
          <w:ilvl w:val="0"/>
          <w:numId w:val="12"/>
        </w:numPr>
        <w:tabs>
          <w:tab w:val="left" w:pos="993"/>
        </w:tabs>
        <w:ind w:left="0" w:firstLine="567"/>
        <w:jc w:val="both"/>
        <w:rPr>
          <w:rFonts w:ascii="Times New Roman" w:hAnsi="Times New Roman"/>
          <w:szCs w:val="24"/>
          <w:lang w:val="lt-LT"/>
        </w:rPr>
      </w:pPr>
      <w:r w:rsidRPr="00A370FB">
        <w:rPr>
          <w:rFonts w:ascii="Times New Roman" w:hAnsi="Times New Roman"/>
          <w:szCs w:val="24"/>
          <w:lang w:val="lt-LT"/>
        </w:rPr>
        <w:t>Sutarties nutraukimas neatleidžia Šalių nuo tinkamo jos įvykdymo, jei iki nutraukimo buvo neįvykdyti ankstesniai</w:t>
      </w:r>
      <w:r w:rsidR="009B6FCD">
        <w:rPr>
          <w:rFonts w:ascii="Times New Roman" w:hAnsi="Times New Roman"/>
          <w:szCs w:val="24"/>
          <w:lang w:val="lt-LT"/>
        </w:rPr>
        <w:t>s</w:t>
      </w:r>
      <w:r w:rsidRPr="00A370FB">
        <w:rPr>
          <w:rFonts w:ascii="Times New Roman" w:hAnsi="Times New Roman"/>
          <w:szCs w:val="24"/>
          <w:lang w:val="lt-LT"/>
        </w:rPr>
        <w:t xml:space="preserve"> užsakymais atsiradę įsipareigojimai.</w:t>
      </w:r>
    </w:p>
    <w:p w14:paraId="0CC93C6A" w14:textId="77777777" w:rsidR="00A02520" w:rsidRPr="00A370FB" w:rsidRDefault="00A02520" w:rsidP="00A02520">
      <w:pPr>
        <w:pStyle w:val="Pavad"/>
        <w:widowControl/>
        <w:spacing w:after="120" w:line="240" w:lineRule="auto"/>
        <w:ind w:firstLine="0"/>
        <w:rPr>
          <w:rFonts w:ascii="Times New Roman" w:hAnsi="Times New Roman"/>
          <w:color w:val="000000"/>
          <w:sz w:val="24"/>
          <w:szCs w:val="24"/>
          <w:lang w:val="lt-LT"/>
        </w:rPr>
      </w:pPr>
      <w:r w:rsidRPr="00A370FB">
        <w:rPr>
          <w:rFonts w:ascii="Times New Roman" w:hAnsi="Times New Roman"/>
          <w:color w:val="000000"/>
          <w:sz w:val="24"/>
          <w:szCs w:val="24"/>
          <w:lang w:val="lt-LT" w:eastAsia="lt-LT"/>
        </w:rPr>
        <w:t xml:space="preserve">VII. NENUGALIMOS JĖGOS </w:t>
      </w:r>
      <w:r w:rsidRPr="00A370FB">
        <w:rPr>
          <w:rFonts w:ascii="Times New Roman" w:hAnsi="Times New Roman"/>
          <w:color w:val="000000"/>
          <w:sz w:val="24"/>
          <w:szCs w:val="24"/>
          <w:lang w:val="lt-LT"/>
        </w:rPr>
        <w:t>(</w:t>
      </w:r>
      <w:r w:rsidRPr="00A370FB">
        <w:rPr>
          <w:rFonts w:ascii="Times New Roman" w:hAnsi="Times New Roman"/>
          <w:i/>
          <w:color w:val="000000"/>
          <w:sz w:val="24"/>
          <w:szCs w:val="24"/>
          <w:lang w:val="lt-LT"/>
        </w:rPr>
        <w:t>FORCE MAJEURE</w:t>
      </w:r>
      <w:r w:rsidRPr="00A370FB">
        <w:rPr>
          <w:rFonts w:ascii="Times New Roman" w:hAnsi="Times New Roman"/>
          <w:color w:val="000000"/>
          <w:sz w:val="24"/>
          <w:szCs w:val="24"/>
          <w:lang w:val="lt-LT"/>
        </w:rPr>
        <w:t>) APLINKYBĖS</w:t>
      </w:r>
    </w:p>
    <w:p w14:paraId="1F1F6C40" w14:textId="77777777" w:rsidR="00A02520" w:rsidRPr="00A370FB" w:rsidRDefault="00A02520" w:rsidP="00A02520">
      <w:pPr>
        <w:pStyle w:val="bodytext"/>
        <w:numPr>
          <w:ilvl w:val="0"/>
          <w:numId w:val="14"/>
        </w:numPr>
        <w:tabs>
          <w:tab w:val="left" w:pos="0"/>
          <w:tab w:val="left" w:pos="993"/>
        </w:tabs>
        <w:spacing w:before="0" w:beforeAutospacing="0" w:after="0" w:afterAutospacing="0"/>
        <w:ind w:left="0" w:firstLine="567"/>
        <w:jc w:val="both"/>
      </w:pPr>
      <w:r w:rsidRPr="00A370FB">
        <w:t>Nė viena Sutarties šalis nėra laikoma pažeidusia Sutartį arba nevykdančia savo įsipareigojimų pagal ją, jei įsipareigojimus vykdyti jai trukdo nenugalimos jėgos (</w:t>
      </w:r>
      <w:r w:rsidRPr="00A370FB">
        <w:rPr>
          <w:i/>
        </w:rPr>
        <w:t>force majeure</w:t>
      </w:r>
      <w:r w:rsidRPr="00A370FB">
        <w:t xml:space="preserve">) aplinkybės, atsiradusios po konkurso nugalėtojo paskelbimo ar po Sutarties įsigaliojimo dienos. </w:t>
      </w:r>
    </w:p>
    <w:p w14:paraId="1388A081" w14:textId="48E09B06" w:rsidR="00A02520" w:rsidRPr="00A370FB" w:rsidRDefault="00A02520" w:rsidP="000C5B92">
      <w:pPr>
        <w:pStyle w:val="bodytext"/>
        <w:numPr>
          <w:ilvl w:val="0"/>
          <w:numId w:val="14"/>
        </w:numPr>
        <w:tabs>
          <w:tab w:val="left" w:pos="0"/>
          <w:tab w:val="left" w:pos="993"/>
        </w:tabs>
        <w:spacing w:before="0" w:beforeAutospacing="0" w:after="0" w:afterAutospacing="0"/>
        <w:ind w:left="0" w:firstLine="567"/>
        <w:jc w:val="both"/>
      </w:pPr>
      <w:r w:rsidRPr="00A370FB">
        <w:t>Nenugalimos jėgos aplinkybių sąvoka apibrėžiama ir šalių teisės, pareigos ir atsakomybė esant šioms aplinkybėms reglamentuojamos Lietuvos Respublikos civilinio kodekso 6.212 straipsnyje bei „Atleidimo nuo atsakomybės esant nenugalimos jėgos (</w:t>
      </w:r>
      <w:r w:rsidRPr="000C5B92">
        <w:rPr>
          <w:i/>
          <w:iCs/>
        </w:rPr>
        <w:t>force majeure</w:t>
      </w:r>
      <w:r w:rsidRPr="00A370FB">
        <w:t xml:space="preserve">) aplinkybėms taisyklėse“ (1996 m. liepos 15 d. Lietuvos Respublikos Vyriausybės nutarimas Nr. 840 </w:t>
      </w:r>
      <w:r w:rsidR="005B6C18" w:rsidRPr="00A370FB">
        <w:t>„</w:t>
      </w:r>
      <w:r w:rsidRPr="00A370FB">
        <w:t>Dėl Atleidimo nuo atsakomybės esant nenugalimos jėgos (</w:t>
      </w:r>
      <w:r w:rsidRPr="000C5B92">
        <w:rPr>
          <w:i/>
          <w:iCs/>
        </w:rPr>
        <w:t>force majeure</w:t>
      </w:r>
      <w:r w:rsidRPr="00A370FB">
        <w:t>) aplinkybėms taisyklių patvirtinimo</w:t>
      </w:r>
      <w:r w:rsidR="005B6C18" w:rsidRPr="00A370FB">
        <w:t>“</w:t>
      </w:r>
      <w:r w:rsidRPr="00A370FB">
        <w:t xml:space="preserve">). </w:t>
      </w:r>
    </w:p>
    <w:p w14:paraId="7B8232C0" w14:textId="77777777" w:rsidR="00A02520" w:rsidRPr="00A370FB" w:rsidRDefault="00A02520" w:rsidP="00A02520">
      <w:pPr>
        <w:pStyle w:val="bodytext"/>
        <w:numPr>
          <w:ilvl w:val="0"/>
          <w:numId w:val="14"/>
        </w:numPr>
        <w:tabs>
          <w:tab w:val="left" w:pos="0"/>
          <w:tab w:val="left" w:pos="993"/>
        </w:tabs>
        <w:spacing w:before="0" w:beforeAutospacing="0" w:after="0" w:afterAutospacing="0"/>
        <w:ind w:left="0" w:firstLine="567"/>
        <w:jc w:val="both"/>
      </w:pPr>
      <w:r w:rsidRPr="00A370FB">
        <w:t>Jei kuri nors Sutarties šalis mano, kad atsirado nenugalimos jėgos (</w:t>
      </w:r>
      <w:r w:rsidRPr="00A370FB">
        <w:rPr>
          <w:i/>
        </w:rPr>
        <w:t>force majeure</w:t>
      </w:r>
      <w:r w:rsidRPr="00A370FB">
        <w:t>) aplinkybės, dėl kurių ji negali vykdyti savo įsipareigojimų, ji nedelsdama informuoja apie tai kitą šalį, pranešdama apie aplinkybių pobūdį, galimą trukmę ir tikėtiną poveikį bei pateikdama tai patvirtinančius dokumentus. Jei Paslaugų gavėjas raštu nenurodo kitaip, Paslaugų teikėjas toliau vykdo savo įsipareigojimus pagal Sutartį tiek, kiek įmanoma, ir ieško alternatyvių būdų savo įsipareigojimams, kurių vykdyti nenugalimos jėgos (</w:t>
      </w:r>
      <w:r w:rsidRPr="00A370FB">
        <w:rPr>
          <w:i/>
        </w:rPr>
        <w:t>force majeure</w:t>
      </w:r>
      <w:r w:rsidRPr="00A370FB">
        <w:t xml:space="preserve">) aplinkybės netrukdo, vykdyti. </w:t>
      </w:r>
    </w:p>
    <w:p w14:paraId="4CE1F14D" w14:textId="77777777" w:rsidR="00A02520" w:rsidRPr="00A370FB" w:rsidRDefault="00A02520" w:rsidP="00A02520">
      <w:pPr>
        <w:pStyle w:val="bodytext"/>
        <w:numPr>
          <w:ilvl w:val="0"/>
          <w:numId w:val="14"/>
        </w:numPr>
        <w:tabs>
          <w:tab w:val="left" w:pos="0"/>
          <w:tab w:val="left" w:pos="993"/>
        </w:tabs>
        <w:spacing w:before="0" w:beforeAutospacing="0" w:after="0" w:afterAutospacing="0"/>
        <w:ind w:left="0" w:firstLine="567"/>
        <w:jc w:val="both"/>
      </w:pPr>
      <w:r w:rsidRPr="00A370FB">
        <w:t>Jei nenugalimos jėgos (</w:t>
      </w:r>
      <w:r w:rsidRPr="00A370FB">
        <w:rPr>
          <w:i/>
        </w:rPr>
        <w:t>force majeure</w:t>
      </w:r>
      <w:r w:rsidRPr="00A370FB">
        <w:t>) aplinkybės trunka ilgiau kaip 60 (šešiasdešimt) dienų, tuomet, nepaisant paslaugų suteikimo termino pratęsimo, kuris dėl minėtųjų aplinkybių gali būti Paslaugų teikėjui suteiktas, bet kuri Sutarties šalis turi teisę nutraukti Sutartį, įspėdama apie tai kitą šalį prieš 30 (trisdešimt) kalendorinių dienų. Jei pasibaigus šiam 30 (trisdešimt) dienų laikotarpiui nenugalimos jėgos (</w:t>
      </w:r>
      <w:r w:rsidRPr="00A370FB">
        <w:rPr>
          <w:i/>
        </w:rPr>
        <w:t>force majeure</w:t>
      </w:r>
      <w:r w:rsidRPr="00A370FB">
        <w:t>) aplinkybės vis dar yra, Sutartis nutraukiama ir pagal Sutarties sąlygas šalys atleidžiamos nuo tolesnio Sutarties vykdymo.</w:t>
      </w:r>
    </w:p>
    <w:p w14:paraId="12F2F310" w14:textId="77777777" w:rsidR="00A02520" w:rsidRPr="00A370FB" w:rsidRDefault="00A02520" w:rsidP="00A02520">
      <w:pPr>
        <w:tabs>
          <w:tab w:val="left" w:pos="0"/>
          <w:tab w:val="left" w:pos="993"/>
        </w:tabs>
        <w:spacing w:before="120" w:after="120"/>
        <w:jc w:val="center"/>
        <w:rPr>
          <w:rFonts w:ascii="Times New Roman" w:hAnsi="Times New Roman" w:cs="Times New Roman"/>
          <w:bCs/>
          <w:i/>
          <w:sz w:val="24"/>
        </w:rPr>
      </w:pPr>
      <w:r w:rsidRPr="00A370FB">
        <w:rPr>
          <w:rFonts w:ascii="Times New Roman" w:hAnsi="Times New Roman" w:cs="Times New Roman"/>
          <w:b/>
          <w:bCs/>
          <w:sz w:val="24"/>
        </w:rPr>
        <w:t xml:space="preserve">VIII. SUBTEIKIMAS </w:t>
      </w:r>
      <w:r w:rsidRPr="00A370FB">
        <w:rPr>
          <w:rFonts w:ascii="Times New Roman" w:hAnsi="Times New Roman" w:cs="Times New Roman"/>
          <w:bCs/>
          <w:i/>
          <w:sz w:val="24"/>
        </w:rPr>
        <w:t>(Bus paliekama, jei konkurso laimėtojas pasitelks subteikėjus)</w:t>
      </w:r>
    </w:p>
    <w:p w14:paraId="0D63695C" w14:textId="77777777" w:rsidR="00A02520" w:rsidRPr="00A370FB" w:rsidRDefault="00A02520" w:rsidP="00A02520">
      <w:pPr>
        <w:pStyle w:val="ListParagraph"/>
        <w:numPr>
          <w:ilvl w:val="0"/>
          <w:numId w:val="15"/>
        </w:numPr>
        <w:tabs>
          <w:tab w:val="left" w:pos="0"/>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Susitarimas, pagal kurį Paslaugų teikėjas dalies įsipareigojimų, prisiimtų šioje Sutartyje, vykdymui pasitelkia trečiąją šalį, yra laikomas subteikimo sutartimi. Toks susitarimas tarp Paslaugų teikėjo ir subteikėjo turi būti rašytinis. </w:t>
      </w:r>
    </w:p>
    <w:p w14:paraId="39CD98E8" w14:textId="77777777" w:rsidR="00A02520" w:rsidRPr="00A370FB" w:rsidRDefault="00A02520" w:rsidP="00A02520">
      <w:pPr>
        <w:pStyle w:val="ListParagraph"/>
        <w:numPr>
          <w:ilvl w:val="0"/>
          <w:numId w:val="15"/>
        </w:numPr>
        <w:tabs>
          <w:tab w:val="left" w:pos="0"/>
          <w:tab w:val="left" w:pos="993"/>
        </w:tabs>
        <w:ind w:left="0" w:firstLine="567"/>
        <w:jc w:val="both"/>
        <w:rPr>
          <w:rFonts w:ascii="Times New Roman" w:hAnsi="Times New Roman"/>
          <w:szCs w:val="24"/>
          <w:lang w:val="lt-LT"/>
        </w:rPr>
      </w:pPr>
      <w:r w:rsidRPr="00A370FB">
        <w:rPr>
          <w:rFonts w:ascii="Times New Roman" w:hAnsi="Times New Roman"/>
          <w:szCs w:val="24"/>
          <w:lang w:val="lt-LT"/>
        </w:rPr>
        <w:t>Subteikimo sutartis nesukuria sutartinių santykių tarp subteikėjo ir Paslaugų gavėjo.</w:t>
      </w:r>
    </w:p>
    <w:p w14:paraId="1F6FD5BF" w14:textId="4408CED7" w:rsidR="00A02520" w:rsidRPr="00A370FB" w:rsidRDefault="00A02520" w:rsidP="00A02520">
      <w:pPr>
        <w:pStyle w:val="ListParagraph"/>
        <w:numPr>
          <w:ilvl w:val="0"/>
          <w:numId w:val="15"/>
        </w:numPr>
        <w:tabs>
          <w:tab w:val="left" w:pos="0"/>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Sudarius Sutartį, tačiau ne vėliau negu Sutartis pradedama vykdyti, Paslaugų teikėjas įsipareigoja Paslaugų gavėjui pranešti tuo metu žinomų subteikėjų pavadinimus, kontaktinius duomenis ir jų atstovus. Paslaugų gavėjas taip pat reikalauja, kad Paslaugų teikėjas informuotų apie minėtos informacijos pasikeitimus visu Sutarties vykdymo metu, taip pat apie naujus specialistus/subteikėjus, kuriuos jis ketina pasitelkti vėliau. </w:t>
      </w:r>
      <w:r w:rsidRPr="00A370FB">
        <w:rPr>
          <w:rFonts w:ascii="Times New Roman" w:eastAsia="Arial Unicode MS" w:hAnsi="Times New Roman"/>
          <w:szCs w:val="24"/>
          <w:lang w:val="lt-LT"/>
        </w:rPr>
        <w:t>Paslaugų teikėjas</w:t>
      </w:r>
      <w:r w:rsidRPr="00A370FB">
        <w:rPr>
          <w:rFonts w:ascii="Times New Roman" w:hAnsi="Times New Roman"/>
          <w:szCs w:val="24"/>
          <w:lang w:val="lt-LT"/>
        </w:rPr>
        <w:t xml:space="preserve">, siekdamas pakeisti/siūlyti naują specialistą/subteikėją, turi raštu informuoti </w:t>
      </w:r>
      <w:r w:rsidRPr="00A370FB">
        <w:rPr>
          <w:rFonts w:ascii="Times New Roman" w:eastAsia="Arial Unicode MS" w:hAnsi="Times New Roman"/>
          <w:szCs w:val="24"/>
          <w:lang w:val="lt-LT"/>
        </w:rPr>
        <w:t>Paslaugų gavėją</w:t>
      </w:r>
      <w:r w:rsidRPr="00A370FB">
        <w:rPr>
          <w:rFonts w:ascii="Times New Roman" w:hAnsi="Times New Roman"/>
          <w:szCs w:val="24"/>
          <w:lang w:val="lt-LT"/>
        </w:rPr>
        <w:t xml:space="preserve"> prieš 3 (tris) darbo dienas ir gauti Paslaugų gavėjo raštišką sutikimą. Informuojant apie ketinimą keisti/naujai siūlomą specialistą/subtiekėją Paslaugų teikėjas privalo pateikti Specialisto/subtiekėjo kvalifikaciją </w:t>
      </w:r>
      <w:r w:rsidRPr="00A370FB">
        <w:rPr>
          <w:rFonts w:ascii="Times New Roman" w:hAnsi="Times New Roman"/>
          <w:szCs w:val="24"/>
          <w:lang w:val="lt-LT"/>
        </w:rPr>
        <w:lastRenderedPageBreak/>
        <w:t>patvirtinančius dokumentus bei subtiekėjo pašalinimo pagrindų nebuvimą patvirtinantį dokumentą. Keičiamas/naujai siūlomas specialistas/subtiekėjas negali būti žemesnės</w:t>
      </w:r>
      <w:r w:rsidRPr="00A370FB" w:rsidDel="00531E6E">
        <w:rPr>
          <w:rFonts w:ascii="Times New Roman" w:hAnsi="Times New Roman"/>
          <w:szCs w:val="24"/>
          <w:lang w:val="lt-LT"/>
        </w:rPr>
        <w:t xml:space="preserve"> </w:t>
      </w:r>
      <w:r w:rsidRPr="00A370FB">
        <w:rPr>
          <w:rFonts w:ascii="Times New Roman" w:hAnsi="Times New Roman"/>
          <w:szCs w:val="24"/>
          <w:lang w:val="lt-LT"/>
        </w:rPr>
        <w:t>kvalifikacijos nei nurodytas pasiūlyme</w:t>
      </w:r>
      <w:r w:rsidR="00C61890">
        <w:rPr>
          <w:rFonts w:ascii="Times New Roman" w:hAnsi="Times New Roman"/>
          <w:szCs w:val="24"/>
          <w:lang w:val="lt-LT"/>
        </w:rPr>
        <w:t xml:space="preserve"> (ekonominio naudingumo vertinime ir kvalifikacijos vertinime)</w:t>
      </w:r>
      <w:r w:rsidRPr="00A370FB">
        <w:rPr>
          <w:rFonts w:ascii="Times New Roman" w:hAnsi="Times New Roman"/>
          <w:szCs w:val="24"/>
          <w:lang w:val="lt-LT"/>
        </w:rPr>
        <w:t>. Jeigu Paslaugų gavėjas per 5 darbo dienas nepateikia Paslaugų teikėjui pastabų dėl keičiamo/naujai siūlomo subteikėjo, laikoma, kad Paslaugų gavėjas neprieštarauja subteikėjo keitimui.</w:t>
      </w:r>
    </w:p>
    <w:p w14:paraId="2067D595" w14:textId="03380539" w:rsidR="00A02520" w:rsidRPr="00A370FB" w:rsidRDefault="00A02520" w:rsidP="00A02520">
      <w:pPr>
        <w:pStyle w:val="ListParagraph"/>
        <w:numPr>
          <w:ilvl w:val="0"/>
          <w:numId w:val="15"/>
        </w:numPr>
        <w:tabs>
          <w:tab w:val="left" w:pos="0"/>
          <w:tab w:val="left" w:pos="993"/>
        </w:tabs>
        <w:ind w:left="0" w:firstLine="567"/>
        <w:jc w:val="both"/>
        <w:rPr>
          <w:rFonts w:ascii="Times New Roman" w:hAnsi="Times New Roman"/>
          <w:szCs w:val="24"/>
          <w:lang w:val="lt-LT"/>
        </w:rPr>
      </w:pPr>
      <w:r w:rsidRPr="00A370FB">
        <w:rPr>
          <w:rFonts w:ascii="Times New Roman" w:hAnsi="Times New Roman"/>
          <w:szCs w:val="24"/>
          <w:lang w:val="lt-LT"/>
        </w:rPr>
        <w:t>Paslaugų teikėjas atsako už savo subteikėjų veiksmus, įsipareigojimų nevykdymą bei aplaidumą taip lyg šiuos veiksmus atliktų ar Sutarties įsipareigojimų nevykdytų ar aplaidus būtų jis pats. Paslaugų gavėjo sutikimas, kad kuri nors šioje Sutartyje nurodytų įsipareigojimų dalis būtų vykdoma pagal subteikimo sutartį, neatleidžia Paslaugų teikėjo nuo jokių jo įsipareigojimų pagal šią Sutartį įvykdymo.</w:t>
      </w:r>
    </w:p>
    <w:p w14:paraId="4A797CC3" w14:textId="77777777" w:rsidR="00A02520" w:rsidRPr="00A370FB" w:rsidRDefault="00A02520" w:rsidP="00A02520">
      <w:pPr>
        <w:pStyle w:val="ListParagraph"/>
        <w:numPr>
          <w:ilvl w:val="0"/>
          <w:numId w:val="15"/>
        </w:numPr>
        <w:tabs>
          <w:tab w:val="left" w:pos="0"/>
          <w:tab w:val="left" w:pos="993"/>
        </w:tabs>
        <w:ind w:left="0" w:firstLine="567"/>
        <w:jc w:val="both"/>
        <w:rPr>
          <w:rFonts w:ascii="Times New Roman" w:hAnsi="Times New Roman"/>
          <w:szCs w:val="24"/>
          <w:lang w:val="lt-LT"/>
        </w:rPr>
      </w:pPr>
      <w:r w:rsidRPr="00A370FB">
        <w:rPr>
          <w:rFonts w:ascii="Times New Roman" w:hAnsi="Times New Roman"/>
          <w:szCs w:val="24"/>
          <w:lang w:val="lt-LT"/>
        </w:rPr>
        <w:t>Jei Paslaugų gavėjas turi pagrįstų įtarimų, kad subteikėjas yra nekompetentingas vykdyti nustatytas pareigas, jis gali reikalauti Paslaugų teikėjo surasti kitą subteikėją, kuris turėtų tinkamą ir Paslaugų gavėjui priimtiną kvalifikaciją ir patirtį, atitinkančią konkurso sąlygose nustatytus kvalifikacinius reikalavimus.</w:t>
      </w:r>
    </w:p>
    <w:p w14:paraId="31B41131" w14:textId="77777777" w:rsidR="00A02520" w:rsidRPr="00A370FB" w:rsidRDefault="00A02520" w:rsidP="00A02520">
      <w:pPr>
        <w:pStyle w:val="ListParagraph"/>
        <w:numPr>
          <w:ilvl w:val="0"/>
          <w:numId w:val="15"/>
        </w:numPr>
        <w:tabs>
          <w:tab w:val="left" w:pos="0"/>
          <w:tab w:val="left" w:pos="993"/>
        </w:tabs>
        <w:ind w:left="0" w:firstLine="567"/>
        <w:jc w:val="both"/>
        <w:rPr>
          <w:rFonts w:ascii="Times New Roman" w:hAnsi="Times New Roman"/>
          <w:szCs w:val="24"/>
          <w:lang w:val="lt-LT"/>
        </w:rPr>
      </w:pPr>
      <w:r w:rsidRPr="00A370FB">
        <w:rPr>
          <w:rFonts w:ascii="Times New Roman" w:hAnsi="Times New Roman"/>
          <w:szCs w:val="24"/>
          <w:lang w:val="lt-LT"/>
        </w:rPr>
        <w:t>Subteikėjas, parinktas šioje Sutartyje numatytiems įsipareigojimams vykdyti, neturi teisės subteikimo sutartimi prisiimtų įsipareigojimų daliai vykdyti pasitelkti dar kitus asmenis.</w:t>
      </w:r>
    </w:p>
    <w:p w14:paraId="64046229" w14:textId="77777777" w:rsidR="00A02520" w:rsidRPr="00A370FB" w:rsidRDefault="00A02520" w:rsidP="00A02520">
      <w:pPr>
        <w:keepNext/>
        <w:spacing w:before="120" w:after="120"/>
        <w:jc w:val="center"/>
        <w:outlineLvl w:val="0"/>
        <w:rPr>
          <w:rFonts w:ascii="Times New Roman" w:hAnsi="Times New Roman" w:cs="Times New Roman"/>
          <w:b/>
          <w:sz w:val="24"/>
        </w:rPr>
      </w:pPr>
      <w:bookmarkStart w:id="16" w:name="_Toc446495354"/>
      <w:bookmarkStart w:id="17" w:name="_Toc16067586"/>
      <w:r w:rsidRPr="00A370FB">
        <w:rPr>
          <w:rFonts w:ascii="Times New Roman" w:hAnsi="Times New Roman" w:cs="Times New Roman"/>
          <w:b/>
          <w:sz w:val="24"/>
        </w:rPr>
        <w:t>IX. KITOS NUOSTATOS</w:t>
      </w:r>
      <w:bookmarkEnd w:id="16"/>
      <w:bookmarkEnd w:id="17"/>
    </w:p>
    <w:p w14:paraId="1736A52D" w14:textId="77777777" w:rsidR="00A02520" w:rsidRPr="00A370FB" w:rsidRDefault="00A02520" w:rsidP="00A02520">
      <w:pPr>
        <w:pStyle w:val="ListParagraph"/>
        <w:numPr>
          <w:ilvl w:val="0"/>
          <w:numId w:val="16"/>
        </w:numPr>
        <w:tabs>
          <w:tab w:val="left" w:pos="426"/>
          <w:tab w:val="left" w:pos="993"/>
        </w:tabs>
        <w:ind w:left="0" w:firstLine="567"/>
        <w:jc w:val="both"/>
        <w:rPr>
          <w:rFonts w:ascii="Times New Roman" w:hAnsi="Times New Roman"/>
          <w:szCs w:val="24"/>
          <w:lang w:val="lt-LT"/>
        </w:rPr>
      </w:pPr>
      <w:r w:rsidRPr="00A370FB">
        <w:rPr>
          <w:rFonts w:ascii="Times New Roman" w:hAnsi="Times New Roman"/>
          <w:szCs w:val="24"/>
          <w:lang w:val="lt-LT"/>
        </w:rPr>
        <w:t xml:space="preserve">Ginčai tarp Šalių gali būti sprendžiami derybomis arba teismine tvarka. </w:t>
      </w:r>
    </w:p>
    <w:p w14:paraId="266B6081" w14:textId="77777777" w:rsidR="00A02520" w:rsidRPr="00A370FB" w:rsidRDefault="00A02520" w:rsidP="00A02520">
      <w:pPr>
        <w:pStyle w:val="ListParagraph"/>
        <w:numPr>
          <w:ilvl w:val="0"/>
          <w:numId w:val="16"/>
        </w:numPr>
        <w:tabs>
          <w:tab w:val="left" w:pos="426"/>
          <w:tab w:val="left" w:pos="993"/>
        </w:tabs>
        <w:ind w:left="0" w:firstLine="567"/>
        <w:jc w:val="both"/>
        <w:rPr>
          <w:rFonts w:ascii="Times New Roman" w:hAnsi="Times New Roman"/>
          <w:szCs w:val="24"/>
          <w:lang w:val="lt-LT"/>
        </w:rPr>
      </w:pPr>
      <w:r w:rsidRPr="00A370FB">
        <w:rPr>
          <w:rFonts w:ascii="Times New Roman" w:hAnsi="Times New Roman"/>
          <w:szCs w:val="24"/>
          <w:lang w:val="lt-LT"/>
        </w:rPr>
        <w:t>Sutarties Šalys visus ginčus stengiasi išspręsti derybomis. Kilus ginčui Šalys raštu išdėsto savo nuomonę kitai Šaliai ir pasiūlo ginčo sprendimą. Gavusi pasiūlymą ginčą spręsti derybomis, Šalis privalo į jį atsakyti per 14 (keturiolika) kalendorinių dienų. Ginčas turi būti išspręstas per ne ilgesnį nei 30 (trisdešimt)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0061EE56" w14:textId="77777777" w:rsidR="00A02520" w:rsidRPr="00A370FB" w:rsidRDefault="00A02520" w:rsidP="00A02520">
      <w:pPr>
        <w:pStyle w:val="ListParagraph"/>
        <w:numPr>
          <w:ilvl w:val="0"/>
          <w:numId w:val="16"/>
        </w:numPr>
        <w:tabs>
          <w:tab w:val="left" w:pos="426"/>
          <w:tab w:val="left" w:pos="993"/>
        </w:tabs>
        <w:ind w:left="0" w:firstLine="567"/>
        <w:jc w:val="both"/>
        <w:rPr>
          <w:rFonts w:ascii="Times New Roman" w:hAnsi="Times New Roman"/>
          <w:szCs w:val="24"/>
          <w:lang w:val="lt-LT"/>
        </w:rPr>
      </w:pPr>
      <w:r w:rsidRPr="00A370FB">
        <w:rPr>
          <w:rFonts w:ascii="Times New Roman" w:hAnsi="Times New Roman"/>
          <w:szCs w:val="24"/>
          <w:lang w:val="lt-LT"/>
        </w:rPr>
        <w:t>Visi ginčai, kylantys dėl šios Sutarties, nepavykus jų išspręsti derybomis, sprendžiami LR teismuose pagal Paslaugų gavėjo</w:t>
      </w:r>
      <w:r w:rsidRPr="00A370FB">
        <w:rPr>
          <w:rFonts w:ascii="Times New Roman" w:hAnsi="Times New Roman"/>
          <w:bCs/>
          <w:szCs w:val="24"/>
          <w:lang w:val="lt-LT"/>
        </w:rPr>
        <w:t xml:space="preserve"> buveinės vietą, jei įstatymai nenustato išimtinio bylų teismingumo.</w:t>
      </w:r>
    </w:p>
    <w:p w14:paraId="480118EE" w14:textId="77777777" w:rsidR="00A02520" w:rsidRPr="00A370FB" w:rsidRDefault="00A02520" w:rsidP="00A02520">
      <w:pPr>
        <w:pStyle w:val="ListParagraph"/>
        <w:numPr>
          <w:ilvl w:val="0"/>
          <w:numId w:val="16"/>
        </w:numPr>
        <w:tabs>
          <w:tab w:val="left" w:pos="426"/>
          <w:tab w:val="left" w:pos="993"/>
        </w:tabs>
        <w:ind w:left="0" w:firstLine="567"/>
        <w:jc w:val="both"/>
        <w:rPr>
          <w:rFonts w:ascii="Times New Roman" w:eastAsia="Arial" w:hAnsi="Times New Roman"/>
          <w:szCs w:val="24"/>
          <w:lang w:val="lt-LT"/>
        </w:rPr>
      </w:pPr>
      <w:r w:rsidRPr="00A370FB">
        <w:rPr>
          <w:rFonts w:ascii="Times New Roman" w:eastAsiaTheme="majorEastAsia" w:hAnsi="Times New Roman"/>
          <w:bCs/>
          <w:szCs w:val="24"/>
          <w:lang w:val="lt-LT"/>
        </w:rPr>
        <w:t>Visus Šalių tarpusavio santykius, atsirandančius iš šios Sutarties ir neaptartus jos sąlygose, reglamentuoja Lietuvos Respublikos įstatymai ir kiti teisės aktai.</w:t>
      </w:r>
    </w:p>
    <w:p w14:paraId="6D264B6F" w14:textId="77777777" w:rsidR="00A02520" w:rsidRPr="00A370FB" w:rsidRDefault="00A02520" w:rsidP="00A02520">
      <w:pPr>
        <w:pStyle w:val="ListParagraph"/>
        <w:numPr>
          <w:ilvl w:val="0"/>
          <w:numId w:val="16"/>
        </w:numPr>
        <w:tabs>
          <w:tab w:val="left" w:pos="426"/>
          <w:tab w:val="left" w:pos="993"/>
        </w:tabs>
        <w:ind w:left="0" w:firstLine="567"/>
        <w:jc w:val="both"/>
        <w:rPr>
          <w:rFonts w:ascii="Times New Roman" w:eastAsia="Arial" w:hAnsi="Times New Roman"/>
          <w:szCs w:val="24"/>
          <w:lang w:val="lt-LT"/>
        </w:rPr>
      </w:pPr>
      <w:r w:rsidRPr="00A370FB">
        <w:rPr>
          <w:rFonts w:ascii="Times New Roman" w:eastAsiaTheme="majorEastAsia" w:hAnsi="Times New Roman"/>
          <w:bCs/>
          <w:szCs w:val="24"/>
          <w:lang w:val="lt-LT"/>
        </w:rPr>
        <w:t>Šalys informuos viena kitą apie visus svarbius įvykius ir aplinkybes, kurios gali turėti įtakos Sutarties vykdymui.</w:t>
      </w:r>
    </w:p>
    <w:p w14:paraId="7128DBE7" w14:textId="77777777" w:rsidR="00A02520" w:rsidRPr="008C4B84" w:rsidRDefault="00A02520" w:rsidP="00A02520">
      <w:pPr>
        <w:pStyle w:val="ListParagraph"/>
        <w:numPr>
          <w:ilvl w:val="0"/>
          <w:numId w:val="16"/>
        </w:numPr>
        <w:tabs>
          <w:tab w:val="left" w:pos="426"/>
          <w:tab w:val="left" w:pos="993"/>
        </w:tabs>
        <w:ind w:left="0" w:firstLine="567"/>
        <w:jc w:val="both"/>
        <w:rPr>
          <w:rFonts w:ascii="Times New Roman" w:eastAsia="Arial" w:hAnsi="Times New Roman"/>
          <w:szCs w:val="24"/>
          <w:lang w:val="lt-LT"/>
        </w:rPr>
      </w:pPr>
      <w:r w:rsidRPr="00A370FB">
        <w:rPr>
          <w:rFonts w:ascii="Times New Roman" w:eastAsiaTheme="majorEastAsia" w:hAnsi="Times New Roman"/>
          <w:bCs/>
          <w:szCs w:val="24"/>
          <w:lang w:val="lt-LT"/>
        </w:rPr>
        <w:t>Jeigu kurios nors Sutarties sąlygos pripažįstamos negaliojančiomis, o kitos Sutarties sąlygos lieka galioti toliau, tai Sutarties Šalys įsipareigoja pakeisti ar papildyti šią Sutartį tokiomis nuostatomis, kurios maksimaliai atspindėtų Šalių tikruosius ketinimus, kurie buvo numatyti negaliojančiomis pripažintose nuostatose.</w:t>
      </w:r>
    </w:p>
    <w:p w14:paraId="231C2374" w14:textId="41E84AF4" w:rsidR="00775A7B" w:rsidRPr="001A29A2" w:rsidRDefault="00A02520" w:rsidP="008C4B84">
      <w:pPr>
        <w:pStyle w:val="ListParagraph"/>
        <w:numPr>
          <w:ilvl w:val="0"/>
          <w:numId w:val="16"/>
        </w:numPr>
        <w:tabs>
          <w:tab w:val="left" w:pos="426"/>
          <w:tab w:val="left" w:pos="993"/>
        </w:tabs>
        <w:ind w:left="0" w:firstLine="567"/>
        <w:jc w:val="both"/>
        <w:rPr>
          <w:rFonts w:ascii="Times New Roman" w:hAnsi="Times New Roman"/>
          <w:lang w:val="lt-LT"/>
        </w:rPr>
      </w:pPr>
      <w:r w:rsidRPr="000C5B92">
        <w:rPr>
          <w:rFonts w:ascii="Times New Roman" w:eastAsiaTheme="majorEastAsia" w:hAnsi="Times New Roman"/>
          <w:lang w:val="lt-LT"/>
        </w:rPr>
        <w:t>Šalys Sutarties informaciją privalo laikyti privačia ir konfidencialia, išskyrus tai, ko reikia sutartinėms prievolėms atlikti arba galiojantiems įstatymams vykdyti.</w:t>
      </w:r>
      <w:r w:rsidR="00257BE8" w:rsidRPr="0079676E">
        <w:rPr>
          <w:rFonts w:ascii="Times New Roman" w:eastAsiaTheme="majorEastAsia" w:hAnsi="Times New Roman"/>
          <w:lang w:val="lt-LT"/>
        </w:rPr>
        <w:t xml:space="preserve"> </w:t>
      </w:r>
      <w:r w:rsidR="00775A7B" w:rsidRPr="001A29A2">
        <w:rPr>
          <w:rFonts w:ascii="Times New Roman" w:hAnsi="Times New Roman"/>
          <w:lang w:val="lt-LT"/>
        </w:rPr>
        <w:t>Šalys įsipareigoja atlikti perduotų asmens duomenų tvarkymo veiksmus tik šioje Sutartyje nurodytomis sąlygomis, laikantis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bei Užsakovo nurodymų.</w:t>
      </w:r>
    </w:p>
    <w:p w14:paraId="75864524" w14:textId="34E6F3D3" w:rsidR="00A02520" w:rsidRPr="008C4B84" w:rsidRDefault="004D7616" w:rsidP="001A29A2">
      <w:pPr>
        <w:tabs>
          <w:tab w:val="left" w:pos="993"/>
        </w:tabs>
        <w:ind w:firstLine="567"/>
        <w:jc w:val="both"/>
        <w:rPr>
          <w:rFonts w:ascii="Times New Roman" w:hAnsi="Times New Roman"/>
        </w:rPr>
      </w:pPr>
      <w:r w:rsidRPr="00C61890">
        <w:rPr>
          <w:rFonts w:ascii="Times New Roman" w:hAnsi="Times New Roman"/>
          <w:sz w:val="24"/>
        </w:rPr>
        <w:t>9.</w:t>
      </w:r>
      <w:r w:rsidR="00775A7B" w:rsidRPr="00C61890">
        <w:rPr>
          <w:rFonts w:ascii="Times New Roman" w:hAnsi="Times New Roman"/>
          <w:sz w:val="24"/>
        </w:rPr>
        <w:t>9</w:t>
      </w:r>
      <w:r w:rsidRPr="00C61890">
        <w:rPr>
          <w:rFonts w:ascii="Times New Roman" w:hAnsi="Times New Roman"/>
          <w:sz w:val="24"/>
        </w:rPr>
        <w:t xml:space="preserve">.  </w:t>
      </w:r>
      <w:r w:rsidRPr="00A3649B">
        <w:rPr>
          <w:rFonts w:ascii="Times New Roman" w:hAnsi="Times New Roman" w:cs="Times New Roman"/>
          <w:sz w:val="24"/>
        </w:rPr>
        <w:t xml:space="preserve"> S</w:t>
      </w:r>
      <w:r w:rsidRPr="008C4B84">
        <w:rPr>
          <w:rFonts w:ascii="Times New Roman" w:hAnsi="Times New Roman" w:cs="Times New Roman"/>
          <w:sz w:val="24"/>
        </w:rPr>
        <w:t>utartis sudaroma lietuvi</w:t>
      </w:r>
      <w:r w:rsidRPr="008C4B84">
        <w:rPr>
          <w:rFonts w:ascii="Times New Roman" w:hAnsi="Times New Roman" w:cs="Times New Roman" w:hint="eastAsia"/>
          <w:sz w:val="24"/>
        </w:rPr>
        <w:t>ų</w:t>
      </w:r>
      <w:r w:rsidRPr="008C4B84">
        <w:rPr>
          <w:rFonts w:ascii="Times New Roman" w:hAnsi="Times New Roman" w:cs="Times New Roman"/>
          <w:sz w:val="24"/>
        </w:rPr>
        <w:t xml:space="preserve"> kalba abiem Šalims pasirašant j</w:t>
      </w:r>
      <w:r w:rsidRPr="008C4B84">
        <w:rPr>
          <w:rFonts w:ascii="Times New Roman" w:hAnsi="Times New Roman" w:cs="Times New Roman" w:hint="eastAsia"/>
          <w:sz w:val="24"/>
        </w:rPr>
        <w:t>ą</w:t>
      </w:r>
      <w:r w:rsidRPr="008C4B84">
        <w:rPr>
          <w:rFonts w:ascii="Times New Roman" w:hAnsi="Times New Roman" w:cs="Times New Roman"/>
          <w:sz w:val="24"/>
        </w:rPr>
        <w:t xml:space="preserve"> el. parašais ir apsikei</w:t>
      </w:r>
      <w:r w:rsidRPr="008C4B84">
        <w:rPr>
          <w:rFonts w:ascii="Times New Roman" w:hAnsi="Times New Roman" w:cs="Times New Roman" w:hint="eastAsia"/>
          <w:sz w:val="24"/>
        </w:rPr>
        <w:t>č</w:t>
      </w:r>
      <w:r w:rsidRPr="008C4B84">
        <w:rPr>
          <w:rFonts w:ascii="Times New Roman" w:hAnsi="Times New Roman" w:cs="Times New Roman"/>
          <w:sz w:val="24"/>
        </w:rPr>
        <w:t>iant pasirašytais dokumentais</w:t>
      </w:r>
    </w:p>
    <w:p w14:paraId="3B177BE7" w14:textId="77777777" w:rsidR="00A02520" w:rsidRPr="00A370FB" w:rsidRDefault="00A02520" w:rsidP="00A02520">
      <w:pPr>
        <w:pStyle w:val="ListParagraph"/>
        <w:numPr>
          <w:ilvl w:val="0"/>
          <w:numId w:val="16"/>
        </w:numPr>
        <w:tabs>
          <w:tab w:val="left" w:pos="426"/>
          <w:tab w:val="left" w:pos="993"/>
        </w:tabs>
        <w:ind w:left="0" w:firstLine="567"/>
        <w:jc w:val="both"/>
        <w:rPr>
          <w:rFonts w:ascii="Times New Roman" w:eastAsia="Arial" w:hAnsi="Times New Roman"/>
          <w:szCs w:val="24"/>
          <w:lang w:val="lt-LT"/>
        </w:rPr>
      </w:pPr>
      <w:r w:rsidRPr="00A370FB">
        <w:rPr>
          <w:rFonts w:ascii="Times New Roman" w:eastAsiaTheme="majorEastAsia" w:hAnsi="Times New Roman"/>
          <w:bCs/>
          <w:szCs w:val="24"/>
          <w:lang w:val="lt-LT"/>
        </w:rPr>
        <w:t>Sutarties priedai, kurie yra neatskiriama jos dalis:</w:t>
      </w:r>
    </w:p>
    <w:p w14:paraId="0EF91048" w14:textId="77777777" w:rsidR="00A02520" w:rsidRPr="00A370FB" w:rsidRDefault="00A02520" w:rsidP="00A02520">
      <w:pPr>
        <w:pStyle w:val="ListParagraph"/>
        <w:numPr>
          <w:ilvl w:val="0"/>
          <w:numId w:val="17"/>
        </w:numPr>
        <w:tabs>
          <w:tab w:val="left" w:pos="1560"/>
        </w:tabs>
        <w:ind w:left="0" w:firstLine="927"/>
        <w:jc w:val="both"/>
        <w:rPr>
          <w:rFonts w:ascii="Times New Roman" w:eastAsiaTheme="majorEastAsia" w:hAnsi="Times New Roman"/>
          <w:bCs/>
          <w:szCs w:val="24"/>
          <w:lang w:val="lt-LT"/>
        </w:rPr>
      </w:pPr>
      <w:r w:rsidRPr="00A370FB">
        <w:rPr>
          <w:rFonts w:ascii="Times New Roman" w:eastAsiaTheme="majorEastAsia" w:hAnsi="Times New Roman"/>
          <w:bCs/>
          <w:szCs w:val="24"/>
          <w:lang w:val="lt-LT"/>
        </w:rPr>
        <w:t>1 priedas – Techninė specifikacija;</w:t>
      </w:r>
    </w:p>
    <w:p w14:paraId="03F258F3" w14:textId="77777777" w:rsidR="00A02520" w:rsidRPr="00A370FB" w:rsidRDefault="00A02520" w:rsidP="00A02520">
      <w:pPr>
        <w:pStyle w:val="ListParagraph"/>
        <w:numPr>
          <w:ilvl w:val="0"/>
          <w:numId w:val="17"/>
        </w:numPr>
        <w:tabs>
          <w:tab w:val="left" w:pos="1560"/>
        </w:tabs>
        <w:ind w:left="0" w:firstLine="927"/>
        <w:jc w:val="both"/>
        <w:rPr>
          <w:rFonts w:ascii="Times New Roman" w:eastAsiaTheme="majorEastAsia" w:hAnsi="Times New Roman"/>
          <w:bCs/>
          <w:szCs w:val="24"/>
          <w:lang w:val="lt-LT"/>
        </w:rPr>
      </w:pPr>
      <w:r w:rsidRPr="00A370FB">
        <w:rPr>
          <w:rFonts w:ascii="Times New Roman" w:eastAsiaTheme="majorEastAsia" w:hAnsi="Times New Roman"/>
          <w:bCs/>
          <w:szCs w:val="24"/>
          <w:lang w:val="lt-LT"/>
        </w:rPr>
        <w:t>2 priedas – Paslaugų teikėjo pasiūlymas;</w:t>
      </w:r>
    </w:p>
    <w:p w14:paraId="034B1E00" w14:textId="77777777" w:rsidR="00A02520" w:rsidRPr="00A370FB" w:rsidRDefault="00A02520" w:rsidP="00A02520">
      <w:pPr>
        <w:pStyle w:val="ListParagraph"/>
        <w:numPr>
          <w:ilvl w:val="0"/>
          <w:numId w:val="17"/>
        </w:numPr>
        <w:tabs>
          <w:tab w:val="left" w:pos="1560"/>
        </w:tabs>
        <w:ind w:left="0" w:firstLine="927"/>
        <w:jc w:val="both"/>
        <w:rPr>
          <w:rFonts w:ascii="Times New Roman" w:eastAsiaTheme="majorEastAsia" w:hAnsi="Times New Roman"/>
          <w:bCs/>
          <w:szCs w:val="24"/>
          <w:lang w:val="lt-LT"/>
        </w:rPr>
      </w:pPr>
      <w:r w:rsidRPr="00A370FB">
        <w:rPr>
          <w:rFonts w:ascii="Times New Roman" w:eastAsiaTheme="majorEastAsia" w:hAnsi="Times New Roman"/>
          <w:bCs/>
          <w:szCs w:val="24"/>
          <w:lang w:val="lt-LT"/>
        </w:rPr>
        <w:t>3 priedas – Susitarimas dėl asmens duomenų tvarkymo.</w:t>
      </w:r>
    </w:p>
    <w:p w14:paraId="3D189E63" w14:textId="4CF8B00C" w:rsidR="00A02520" w:rsidRPr="00AD5E27" w:rsidRDefault="00A02520" w:rsidP="00AD5E27">
      <w:pPr>
        <w:spacing w:before="120" w:after="120"/>
        <w:jc w:val="center"/>
        <w:rPr>
          <w:rFonts w:ascii="Times New Roman" w:hAnsi="Times New Roman" w:cs="Times New Roman"/>
          <w:b/>
          <w:bCs/>
          <w:sz w:val="24"/>
        </w:rPr>
      </w:pPr>
      <w:r w:rsidRPr="00A370FB">
        <w:rPr>
          <w:rFonts w:ascii="Times New Roman" w:hAnsi="Times New Roman" w:cs="Times New Roman"/>
          <w:b/>
          <w:sz w:val="24"/>
        </w:rPr>
        <w:t xml:space="preserve">IX. </w:t>
      </w:r>
      <w:r w:rsidRPr="00A370FB">
        <w:rPr>
          <w:rFonts w:ascii="Times New Roman" w:hAnsi="Times New Roman" w:cs="Times New Roman"/>
          <w:b/>
          <w:bCs/>
          <w:sz w:val="24"/>
        </w:rPr>
        <w:t>SUTARTIES ŠALIŲ ADRESAI IR REKVIZITAI</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4"/>
      </w:tblGrid>
      <w:tr w:rsidR="00410BCE" w14:paraId="763EF4C6" w14:textId="77777777" w:rsidTr="00AD5E27">
        <w:tc>
          <w:tcPr>
            <w:tcW w:w="4820" w:type="dxa"/>
          </w:tcPr>
          <w:p w14:paraId="1E7B654E" w14:textId="40506B43" w:rsidR="00AD5E27" w:rsidRDefault="00AD5E27" w:rsidP="00A02520">
            <w:pPr>
              <w:ind w:firstLine="0"/>
              <w:jc w:val="both"/>
              <w:rPr>
                <w:rFonts w:ascii="Times New Roman" w:hAnsi="Times New Roman" w:cs="Times New Roman"/>
                <w:b/>
                <w:bCs/>
                <w:snapToGrid w:val="0"/>
                <w:sz w:val="24"/>
              </w:rPr>
            </w:pPr>
            <w:r w:rsidRPr="00A370FB">
              <w:rPr>
                <w:rFonts w:ascii="Times New Roman" w:hAnsi="Times New Roman" w:cs="Times New Roman"/>
                <w:b/>
                <w:snapToGrid w:val="0"/>
                <w:sz w:val="24"/>
              </w:rPr>
              <w:t>PASLAUGŲ GAVĖJAS</w:t>
            </w:r>
            <w:r w:rsidRPr="00A370FB">
              <w:rPr>
                <w:rFonts w:ascii="Times New Roman" w:hAnsi="Times New Roman" w:cs="Times New Roman"/>
                <w:b/>
                <w:snapToGrid w:val="0"/>
                <w:sz w:val="24"/>
              </w:rPr>
              <w:tab/>
            </w:r>
          </w:p>
          <w:p w14:paraId="7677D25C" w14:textId="77777777" w:rsidR="00AD5E27" w:rsidRDefault="00AD5E27" w:rsidP="00A02520">
            <w:pPr>
              <w:ind w:firstLine="0"/>
              <w:jc w:val="both"/>
              <w:rPr>
                <w:rFonts w:ascii="Times New Roman" w:hAnsi="Times New Roman" w:cs="Times New Roman"/>
                <w:b/>
                <w:bCs/>
                <w:snapToGrid w:val="0"/>
                <w:sz w:val="24"/>
              </w:rPr>
            </w:pPr>
          </w:p>
          <w:p w14:paraId="7FD5760E" w14:textId="5FB41D9D" w:rsidR="00410BCE" w:rsidRPr="00AD5E27" w:rsidRDefault="00410BCE" w:rsidP="00A02520">
            <w:pPr>
              <w:ind w:firstLine="0"/>
              <w:jc w:val="both"/>
              <w:rPr>
                <w:rFonts w:ascii="Times New Roman" w:hAnsi="Times New Roman" w:cs="Times New Roman"/>
                <w:b/>
                <w:bCs/>
                <w:snapToGrid w:val="0"/>
                <w:sz w:val="24"/>
              </w:rPr>
            </w:pPr>
            <w:r w:rsidRPr="00AD5E27">
              <w:rPr>
                <w:rFonts w:ascii="Times New Roman" w:hAnsi="Times New Roman" w:cs="Times New Roman"/>
                <w:b/>
                <w:bCs/>
                <w:snapToGrid w:val="0"/>
                <w:sz w:val="24"/>
              </w:rPr>
              <w:t>Viešoji įstaiga Centrinė projektų valdymo</w:t>
            </w:r>
            <w:r w:rsidR="00812517">
              <w:rPr>
                <w:rFonts w:ascii="Times New Roman" w:hAnsi="Times New Roman" w:cs="Times New Roman"/>
                <w:b/>
                <w:bCs/>
                <w:snapToGrid w:val="0"/>
                <w:sz w:val="24"/>
              </w:rPr>
              <w:t xml:space="preserve"> </w:t>
            </w:r>
            <w:r w:rsidRPr="00AD5E27">
              <w:rPr>
                <w:rFonts w:ascii="Times New Roman" w:hAnsi="Times New Roman" w:cs="Times New Roman"/>
                <w:b/>
                <w:bCs/>
                <w:snapToGrid w:val="0"/>
                <w:sz w:val="24"/>
              </w:rPr>
              <w:t>agentūra</w:t>
            </w:r>
          </w:p>
          <w:p w14:paraId="701A65A9" w14:textId="77777777" w:rsidR="00410BCE" w:rsidRPr="00AD5E27" w:rsidRDefault="00410BCE" w:rsidP="00A02520">
            <w:pPr>
              <w:ind w:firstLine="0"/>
              <w:jc w:val="both"/>
              <w:rPr>
                <w:rFonts w:ascii="Times New Roman" w:hAnsi="Times New Roman" w:cs="Times New Roman"/>
                <w:snapToGrid w:val="0"/>
                <w:sz w:val="24"/>
              </w:rPr>
            </w:pPr>
            <w:r w:rsidRPr="00AD5E27">
              <w:rPr>
                <w:rFonts w:ascii="Times New Roman" w:hAnsi="Times New Roman" w:cs="Times New Roman"/>
                <w:snapToGrid w:val="0"/>
                <w:sz w:val="24"/>
              </w:rPr>
              <w:t>S. Konarskio g. 13, 03109 Vilnius</w:t>
            </w:r>
          </w:p>
          <w:p w14:paraId="2012AD24" w14:textId="77777777" w:rsidR="00410BCE" w:rsidRPr="00AD5E27" w:rsidRDefault="00410BCE" w:rsidP="00A02520">
            <w:pPr>
              <w:ind w:firstLine="0"/>
              <w:jc w:val="both"/>
              <w:rPr>
                <w:rFonts w:ascii="Times New Roman" w:hAnsi="Times New Roman" w:cs="Times New Roman"/>
                <w:snapToGrid w:val="0"/>
                <w:sz w:val="24"/>
              </w:rPr>
            </w:pPr>
            <w:r w:rsidRPr="00AD5E27">
              <w:rPr>
                <w:rFonts w:ascii="Times New Roman" w:hAnsi="Times New Roman" w:cs="Times New Roman"/>
                <w:snapToGrid w:val="0"/>
                <w:sz w:val="24"/>
              </w:rPr>
              <w:t>Įmonės kodas 126125624</w:t>
            </w:r>
          </w:p>
          <w:p w14:paraId="1E00E325" w14:textId="77777777" w:rsidR="00AD5E27" w:rsidRPr="00AD5E27" w:rsidRDefault="00AD5E27" w:rsidP="00A02520">
            <w:pPr>
              <w:ind w:firstLine="0"/>
              <w:jc w:val="both"/>
              <w:rPr>
                <w:rFonts w:ascii="Times New Roman" w:hAnsi="Times New Roman" w:cs="Times New Roman"/>
                <w:snapToGrid w:val="0"/>
                <w:sz w:val="24"/>
              </w:rPr>
            </w:pPr>
          </w:p>
          <w:p w14:paraId="57BD5398" w14:textId="6AF0412A" w:rsidR="00410BCE" w:rsidRPr="00AD5E27" w:rsidRDefault="00410BCE" w:rsidP="00A02520">
            <w:pPr>
              <w:ind w:firstLine="0"/>
              <w:jc w:val="both"/>
              <w:rPr>
                <w:rFonts w:ascii="Times New Roman" w:hAnsi="Times New Roman" w:cs="Times New Roman"/>
                <w:snapToGrid w:val="0"/>
                <w:sz w:val="24"/>
              </w:rPr>
            </w:pPr>
            <w:r w:rsidRPr="00AD5E27">
              <w:rPr>
                <w:rFonts w:ascii="Times New Roman" w:hAnsi="Times New Roman" w:cs="Times New Roman"/>
                <w:snapToGrid w:val="0"/>
                <w:sz w:val="24"/>
              </w:rPr>
              <w:t>Bankas: Luminor bank AS Lietuvos skyrius</w:t>
            </w:r>
          </w:p>
          <w:p w14:paraId="1182DAE9" w14:textId="77777777" w:rsidR="00410BCE" w:rsidRPr="00AD5E27" w:rsidRDefault="00410BCE" w:rsidP="00A02520">
            <w:pPr>
              <w:ind w:firstLine="0"/>
              <w:jc w:val="both"/>
              <w:rPr>
                <w:rFonts w:ascii="Times New Roman" w:hAnsi="Times New Roman" w:cs="Times New Roman"/>
                <w:bCs/>
                <w:snapToGrid w:val="0"/>
                <w:sz w:val="24"/>
              </w:rPr>
            </w:pPr>
            <w:r w:rsidRPr="00AD5E27">
              <w:rPr>
                <w:rFonts w:ascii="Times New Roman" w:hAnsi="Times New Roman" w:cs="Times New Roman"/>
                <w:snapToGrid w:val="0"/>
                <w:sz w:val="24"/>
              </w:rPr>
              <w:t xml:space="preserve">A.s. </w:t>
            </w:r>
            <w:r w:rsidRPr="00AD5E27">
              <w:rPr>
                <w:rFonts w:ascii="Times New Roman" w:hAnsi="Times New Roman" w:cs="Times New Roman"/>
                <w:bCs/>
                <w:snapToGrid w:val="0"/>
                <w:sz w:val="24"/>
              </w:rPr>
              <w:t>LT 63 4010 0510 0473 3444</w:t>
            </w:r>
          </w:p>
          <w:p w14:paraId="721C0804" w14:textId="77777777" w:rsidR="00410BCE" w:rsidRPr="00AD5E27" w:rsidRDefault="00410BCE" w:rsidP="00A02520">
            <w:pPr>
              <w:ind w:firstLine="0"/>
              <w:jc w:val="both"/>
              <w:rPr>
                <w:rFonts w:ascii="Times New Roman" w:hAnsi="Times New Roman" w:cs="Times New Roman"/>
                <w:snapToGrid w:val="0"/>
                <w:sz w:val="24"/>
              </w:rPr>
            </w:pPr>
            <w:r w:rsidRPr="00AD5E27">
              <w:rPr>
                <w:rFonts w:ascii="Times New Roman" w:hAnsi="Times New Roman" w:cs="Times New Roman"/>
                <w:snapToGrid w:val="0"/>
                <w:sz w:val="24"/>
              </w:rPr>
              <w:t>Tel. (8 5) 251 44 00</w:t>
            </w:r>
          </w:p>
          <w:p w14:paraId="33A033D5" w14:textId="523FD01C" w:rsidR="00410BCE" w:rsidRPr="00AD5E27" w:rsidRDefault="00410BCE" w:rsidP="00A02520">
            <w:pPr>
              <w:ind w:firstLine="0"/>
              <w:jc w:val="both"/>
              <w:rPr>
                <w:rFonts w:ascii="Times New Roman" w:hAnsi="Times New Roman" w:cs="Times New Roman"/>
                <w:snapToGrid w:val="0"/>
                <w:sz w:val="24"/>
              </w:rPr>
            </w:pPr>
            <w:r w:rsidRPr="00AD5E27">
              <w:rPr>
                <w:rFonts w:ascii="Times New Roman" w:hAnsi="Times New Roman" w:cs="Times New Roman"/>
                <w:snapToGrid w:val="0"/>
                <w:sz w:val="24"/>
              </w:rPr>
              <w:t xml:space="preserve">El. p. </w:t>
            </w:r>
            <w:hyperlink r:id="rId12" w:history="1">
              <w:r w:rsidRPr="00AD5E27">
                <w:rPr>
                  <w:rFonts w:ascii="Times New Roman" w:hAnsi="Times New Roman" w:cs="Times New Roman"/>
                  <w:snapToGrid w:val="0"/>
                  <w:color w:val="0000FF"/>
                  <w:sz w:val="24"/>
                  <w:u w:val="single"/>
                </w:rPr>
                <w:t>info@cpva.lt</w:t>
              </w:r>
            </w:hyperlink>
          </w:p>
          <w:p w14:paraId="451644A5" w14:textId="77777777" w:rsidR="00410BCE" w:rsidRPr="00AD5E27" w:rsidRDefault="00410BCE" w:rsidP="00410BCE">
            <w:pPr>
              <w:tabs>
                <w:tab w:val="left" w:pos="709"/>
                <w:tab w:val="left" w:pos="1080"/>
              </w:tabs>
              <w:ind w:firstLine="0"/>
              <w:jc w:val="both"/>
              <w:rPr>
                <w:rFonts w:ascii="Times New Roman" w:hAnsi="Times New Roman" w:cs="Times New Roman"/>
                <w:i/>
                <w:sz w:val="24"/>
              </w:rPr>
            </w:pPr>
          </w:p>
          <w:p w14:paraId="56948365" w14:textId="11D575D6" w:rsidR="00410BCE" w:rsidRPr="00AD5E27" w:rsidRDefault="00410BCE" w:rsidP="00410BCE">
            <w:pPr>
              <w:tabs>
                <w:tab w:val="left" w:pos="709"/>
                <w:tab w:val="left" w:pos="1080"/>
              </w:tabs>
              <w:ind w:firstLine="0"/>
              <w:jc w:val="both"/>
              <w:rPr>
                <w:rFonts w:ascii="Times New Roman" w:hAnsi="Times New Roman" w:cs="Times New Roman"/>
                <w:i/>
                <w:sz w:val="24"/>
              </w:rPr>
            </w:pPr>
            <w:r w:rsidRPr="00AD5E27">
              <w:rPr>
                <w:rFonts w:ascii="Times New Roman" w:hAnsi="Times New Roman" w:cs="Times New Roman"/>
                <w:i/>
                <w:sz w:val="24"/>
              </w:rPr>
              <w:t>Direktorės pavaduotoja</w:t>
            </w:r>
          </w:p>
          <w:p w14:paraId="638A393E" w14:textId="399E88F4" w:rsidR="00410BCE" w:rsidRPr="00AD5E27" w:rsidRDefault="00410BCE" w:rsidP="00410BCE">
            <w:pPr>
              <w:tabs>
                <w:tab w:val="left" w:pos="709"/>
                <w:tab w:val="left" w:pos="1080"/>
              </w:tabs>
              <w:ind w:firstLine="0"/>
              <w:jc w:val="both"/>
              <w:rPr>
                <w:rFonts w:ascii="Times New Roman" w:hAnsi="Times New Roman" w:cs="Times New Roman"/>
                <w:i/>
                <w:sz w:val="24"/>
              </w:rPr>
            </w:pPr>
          </w:p>
        </w:tc>
        <w:tc>
          <w:tcPr>
            <w:tcW w:w="4814" w:type="dxa"/>
          </w:tcPr>
          <w:p w14:paraId="0951850E" w14:textId="22641350" w:rsidR="00AD5E27" w:rsidRDefault="00AD5E27" w:rsidP="00AD5E27">
            <w:pPr>
              <w:ind w:left="171" w:firstLine="0"/>
              <w:jc w:val="both"/>
              <w:rPr>
                <w:rFonts w:ascii="Times New Roman" w:hAnsi="Times New Roman" w:cs="Times New Roman"/>
                <w:b/>
                <w:bCs/>
                <w:snapToGrid w:val="0"/>
                <w:sz w:val="24"/>
                <w:highlight w:val="yellow"/>
              </w:rPr>
            </w:pPr>
            <w:r>
              <w:rPr>
                <w:rFonts w:ascii="Times New Roman" w:hAnsi="Times New Roman" w:cs="Times New Roman"/>
                <w:b/>
                <w:snapToGrid w:val="0"/>
                <w:sz w:val="24"/>
              </w:rPr>
              <w:lastRenderedPageBreak/>
              <w:t>P</w:t>
            </w:r>
            <w:r w:rsidRPr="00A370FB">
              <w:rPr>
                <w:rFonts w:ascii="Times New Roman" w:hAnsi="Times New Roman" w:cs="Times New Roman"/>
                <w:b/>
                <w:snapToGrid w:val="0"/>
                <w:sz w:val="24"/>
              </w:rPr>
              <w:t>ASLAUGŲ TEIKĖJAS</w:t>
            </w:r>
          </w:p>
          <w:p w14:paraId="5AF4A664" w14:textId="77777777" w:rsidR="00AD5E27" w:rsidRDefault="00AD5E27" w:rsidP="00AD5E27">
            <w:pPr>
              <w:ind w:left="171" w:firstLine="0"/>
              <w:jc w:val="both"/>
              <w:rPr>
                <w:rFonts w:ascii="Times New Roman" w:hAnsi="Times New Roman" w:cs="Times New Roman"/>
                <w:b/>
                <w:bCs/>
                <w:snapToGrid w:val="0"/>
                <w:sz w:val="24"/>
                <w:highlight w:val="yellow"/>
              </w:rPr>
            </w:pPr>
          </w:p>
          <w:p w14:paraId="7BB604C4" w14:textId="176A1001" w:rsidR="00410BCE" w:rsidRPr="00C73F03" w:rsidRDefault="00410BCE" w:rsidP="00AD5E27">
            <w:pPr>
              <w:ind w:left="171" w:firstLine="0"/>
              <w:jc w:val="both"/>
              <w:rPr>
                <w:rFonts w:ascii="Times New Roman" w:hAnsi="Times New Roman" w:cs="Times New Roman"/>
                <w:snapToGrid w:val="0"/>
                <w:sz w:val="24"/>
              </w:rPr>
            </w:pPr>
            <w:r w:rsidRPr="00C73F03">
              <w:rPr>
                <w:rFonts w:ascii="Times New Roman" w:hAnsi="Times New Roman" w:cs="Times New Roman"/>
                <w:b/>
                <w:bCs/>
                <w:snapToGrid w:val="0"/>
                <w:sz w:val="24"/>
              </w:rPr>
              <w:t>UAB „Lietuvis“</w:t>
            </w:r>
          </w:p>
          <w:p w14:paraId="40084AAB" w14:textId="77777777" w:rsidR="00410BCE" w:rsidRPr="00C73F03" w:rsidRDefault="00410BCE" w:rsidP="00AD5E27">
            <w:pPr>
              <w:ind w:left="171" w:firstLine="0"/>
              <w:jc w:val="both"/>
              <w:rPr>
                <w:rFonts w:ascii="Times New Roman" w:hAnsi="Times New Roman" w:cs="Times New Roman"/>
                <w:snapToGrid w:val="0"/>
                <w:sz w:val="24"/>
              </w:rPr>
            </w:pPr>
          </w:p>
          <w:p w14:paraId="2A295AC8" w14:textId="1D6CCED8" w:rsidR="00410BCE" w:rsidRPr="00C73F03" w:rsidRDefault="00410BCE" w:rsidP="00AD5E27">
            <w:pPr>
              <w:ind w:left="171" w:firstLine="0"/>
              <w:jc w:val="both"/>
              <w:rPr>
                <w:rFonts w:ascii="Times New Roman" w:hAnsi="Times New Roman" w:cs="Times New Roman"/>
                <w:snapToGrid w:val="0"/>
                <w:sz w:val="24"/>
              </w:rPr>
            </w:pPr>
            <w:r w:rsidRPr="00C73F03">
              <w:rPr>
                <w:rFonts w:ascii="Times New Roman" w:hAnsi="Times New Roman" w:cs="Times New Roman"/>
                <w:snapToGrid w:val="0"/>
                <w:sz w:val="24"/>
              </w:rPr>
              <w:t>Vokieči</w:t>
            </w:r>
            <w:r w:rsidR="00AD5E27" w:rsidRPr="00C73F03">
              <w:rPr>
                <w:rFonts w:ascii="Times New Roman" w:hAnsi="Times New Roman" w:cs="Times New Roman"/>
                <w:snapToGrid w:val="0"/>
                <w:sz w:val="24"/>
              </w:rPr>
              <w:t>ų</w:t>
            </w:r>
            <w:r w:rsidRPr="00C73F03">
              <w:rPr>
                <w:rFonts w:ascii="Times New Roman" w:hAnsi="Times New Roman" w:cs="Times New Roman"/>
                <w:snapToGrid w:val="0"/>
                <w:sz w:val="24"/>
              </w:rPr>
              <w:t xml:space="preserve"> g. 39, Kaunas </w:t>
            </w:r>
          </w:p>
          <w:p w14:paraId="345BAFC9" w14:textId="77777777" w:rsidR="00410BCE" w:rsidRPr="00C73F03" w:rsidRDefault="00410BCE" w:rsidP="00AD5E27">
            <w:pPr>
              <w:ind w:left="171" w:firstLine="0"/>
              <w:rPr>
                <w:rFonts w:ascii="Times New Roman" w:hAnsi="Times New Roman" w:cs="Times New Roman"/>
                <w:sz w:val="24"/>
              </w:rPr>
            </w:pPr>
            <w:r w:rsidRPr="00C73F03">
              <w:rPr>
                <w:rFonts w:ascii="Times New Roman" w:hAnsi="Times New Roman" w:cs="Times New Roman"/>
                <w:sz w:val="24"/>
              </w:rPr>
              <w:t>Įmonės kodas: 134867244</w:t>
            </w:r>
          </w:p>
          <w:p w14:paraId="38ACD149" w14:textId="6F215B53" w:rsidR="00AD5E27" w:rsidRPr="00C73F03" w:rsidRDefault="00AD5E27" w:rsidP="00AD5E27">
            <w:pPr>
              <w:ind w:left="171" w:firstLine="0"/>
              <w:rPr>
                <w:rFonts w:ascii="Times New Roman" w:hAnsi="Times New Roman" w:cs="Times New Roman"/>
                <w:sz w:val="24"/>
              </w:rPr>
            </w:pPr>
            <w:r w:rsidRPr="00C73F03">
              <w:rPr>
                <w:rFonts w:ascii="Times New Roman" w:hAnsi="Times New Roman" w:cs="Times New Roman"/>
                <w:sz w:val="24"/>
              </w:rPr>
              <w:t>PVM mokėtojo kodas LT100001562111</w:t>
            </w:r>
          </w:p>
          <w:p w14:paraId="1AF83CA4" w14:textId="2316B1B9" w:rsidR="00AD5E27" w:rsidRPr="00C73F03" w:rsidRDefault="00AD5E27" w:rsidP="00AD5E27">
            <w:pPr>
              <w:ind w:left="171" w:firstLine="0"/>
              <w:rPr>
                <w:rFonts w:ascii="Times New Roman" w:hAnsi="Times New Roman" w:cs="Times New Roman"/>
                <w:sz w:val="24"/>
              </w:rPr>
            </w:pPr>
            <w:r w:rsidRPr="00C73F03">
              <w:rPr>
                <w:rFonts w:ascii="Times New Roman" w:hAnsi="Times New Roman" w:cs="Times New Roman"/>
                <w:sz w:val="24"/>
              </w:rPr>
              <w:t>AB SEB bankas</w:t>
            </w:r>
          </w:p>
          <w:p w14:paraId="09E32ADE" w14:textId="6DB980DA" w:rsidR="00AD5E27" w:rsidRPr="00C73F03" w:rsidRDefault="00AD5E27" w:rsidP="00AD5E27">
            <w:pPr>
              <w:ind w:left="171" w:firstLine="0"/>
              <w:rPr>
                <w:rFonts w:ascii="Times New Roman" w:hAnsi="Times New Roman" w:cs="Times New Roman"/>
                <w:sz w:val="24"/>
              </w:rPr>
            </w:pPr>
            <w:r w:rsidRPr="00C73F03">
              <w:rPr>
                <w:rFonts w:ascii="Times New Roman" w:hAnsi="Times New Roman" w:cs="Times New Roman"/>
                <w:sz w:val="24"/>
              </w:rPr>
              <w:t>A/s.: LT78 7044 0600 0455 0322</w:t>
            </w:r>
          </w:p>
          <w:p w14:paraId="1D08CAB5" w14:textId="11F8C200" w:rsidR="00410BCE" w:rsidRPr="00C73F03" w:rsidRDefault="00410BCE" w:rsidP="00AD5E27">
            <w:pPr>
              <w:ind w:left="171" w:firstLine="0"/>
              <w:rPr>
                <w:rFonts w:ascii="Times New Roman" w:hAnsi="Times New Roman" w:cs="Times New Roman"/>
                <w:sz w:val="24"/>
              </w:rPr>
            </w:pPr>
            <w:r w:rsidRPr="00C73F03">
              <w:rPr>
                <w:rFonts w:ascii="Times New Roman" w:hAnsi="Times New Roman" w:cs="Times New Roman"/>
                <w:sz w:val="24"/>
              </w:rPr>
              <w:t xml:space="preserve">Tel. +370 </w:t>
            </w:r>
          </w:p>
          <w:p w14:paraId="31CFC43D" w14:textId="77777777" w:rsidR="00410BCE" w:rsidRPr="00C73F03" w:rsidRDefault="00410BCE" w:rsidP="00AD5E27">
            <w:pPr>
              <w:ind w:left="171" w:firstLine="0"/>
              <w:rPr>
                <w:rFonts w:ascii="Times New Roman" w:hAnsi="Times New Roman" w:cs="Times New Roman"/>
                <w:sz w:val="24"/>
              </w:rPr>
            </w:pPr>
            <w:r w:rsidRPr="00C73F03">
              <w:rPr>
                <w:rFonts w:ascii="Times New Roman" w:hAnsi="Times New Roman" w:cs="Times New Roman"/>
                <w:sz w:val="24"/>
              </w:rPr>
              <w:t>E. p . info@lietuvis.lt</w:t>
            </w:r>
          </w:p>
          <w:p w14:paraId="58E7E015" w14:textId="77777777" w:rsidR="00AD5E27" w:rsidRPr="00C73F03" w:rsidRDefault="00AD5E27" w:rsidP="00AD5E27">
            <w:pPr>
              <w:ind w:left="171" w:firstLine="0"/>
              <w:rPr>
                <w:rFonts w:ascii="Times New Roman" w:hAnsi="Times New Roman" w:cs="Times New Roman"/>
                <w:sz w:val="24"/>
              </w:rPr>
            </w:pPr>
          </w:p>
          <w:p w14:paraId="7F11CB71" w14:textId="4CF9F75B" w:rsidR="00410BCE" w:rsidRPr="00C73F03" w:rsidRDefault="00C73F03" w:rsidP="00AD5E27">
            <w:pPr>
              <w:ind w:left="171" w:firstLine="0"/>
              <w:rPr>
                <w:rFonts w:ascii="Times New Roman" w:hAnsi="Times New Roman" w:cs="Times New Roman"/>
                <w:i/>
                <w:iCs/>
                <w:sz w:val="24"/>
              </w:rPr>
            </w:pPr>
            <w:r w:rsidRPr="00C73F03">
              <w:rPr>
                <w:rFonts w:ascii="Times New Roman" w:hAnsi="Times New Roman" w:cs="Times New Roman"/>
                <w:i/>
                <w:iCs/>
                <w:sz w:val="24"/>
              </w:rPr>
              <w:t>Projektų vadovė</w:t>
            </w:r>
          </w:p>
          <w:p w14:paraId="48C2DA56" w14:textId="15E62823" w:rsidR="00410BCE" w:rsidRPr="00410BCE" w:rsidRDefault="00410BCE" w:rsidP="00AD5E27">
            <w:pPr>
              <w:ind w:left="171" w:firstLine="0"/>
              <w:rPr>
                <w:rFonts w:ascii="Times New Roman" w:hAnsi="Times New Roman" w:cs="Times New Roman"/>
                <w:snapToGrid w:val="0"/>
                <w:sz w:val="24"/>
                <w:lang w:val="en-US"/>
              </w:rPr>
            </w:pPr>
          </w:p>
        </w:tc>
      </w:tr>
    </w:tbl>
    <w:p w14:paraId="7480FDAD" w14:textId="30B44554" w:rsidR="00A02520" w:rsidRDefault="00A02520" w:rsidP="00A02520">
      <w:pPr>
        <w:ind w:firstLine="0"/>
        <w:jc w:val="both"/>
        <w:rPr>
          <w:rFonts w:ascii="Times New Roman" w:hAnsi="Times New Roman" w:cs="Times New Roman"/>
          <w:b/>
          <w:bCs/>
          <w:snapToGrid w:val="0"/>
          <w:sz w:val="24"/>
        </w:rPr>
      </w:pPr>
    </w:p>
    <w:p w14:paraId="65DF189D" w14:textId="77777777" w:rsidR="002C27AE" w:rsidRDefault="002C27AE" w:rsidP="00410BCE">
      <w:pPr>
        <w:ind w:firstLine="0"/>
      </w:pPr>
    </w:p>
    <w:sectPr w:rsidR="002C27AE" w:rsidSect="00673CF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AEC89" w14:textId="77777777" w:rsidR="00673CFE" w:rsidRDefault="00673CFE" w:rsidP="00A02520">
      <w:r>
        <w:separator/>
      </w:r>
    </w:p>
  </w:endnote>
  <w:endnote w:type="continuationSeparator" w:id="0">
    <w:p w14:paraId="43AC5900" w14:textId="77777777" w:rsidR="00673CFE" w:rsidRDefault="00673CFE" w:rsidP="00A0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A50C4" w14:textId="77777777" w:rsidR="00673CFE" w:rsidRDefault="00673CFE" w:rsidP="00A02520">
      <w:r>
        <w:separator/>
      </w:r>
    </w:p>
  </w:footnote>
  <w:footnote w:type="continuationSeparator" w:id="0">
    <w:p w14:paraId="76183277" w14:textId="77777777" w:rsidR="00673CFE" w:rsidRDefault="00673CFE" w:rsidP="00A02520">
      <w:r>
        <w:continuationSeparator/>
      </w:r>
    </w:p>
  </w:footnote>
  <w:footnote w:id="1">
    <w:p w14:paraId="3E832C81" w14:textId="77777777" w:rsidR="00A02520" w:rsidRPr="0008718E" w:rsidRDefault="00A02520" w:rsidP="0008718E">
      <w:pPr>
        <w:pStyle w:val="FootnoteText"/>
        <w:tabs>
          <w:tab w:val="clear" w:pos="360"/>
          <w:tab w:val="left" w:pos="567"/>
        </w:tabs>
        <w:ind w:left="0" w:firstLine="0"/>
        <w:jc w:val="both"/>
        <w:rPr>
          <w:lang w:val="lt-LT"/>
        </w:rPr>
      </w:pPr>
      <w:r w:rsidRPr="0008718E">
        <w:rPr>
          <w:rStyle w:val="FootnoteReference"/>
          <w:lang w:val="lt-LT"/>
        </w:rPr>
        <w:footnoteRef/>
      </w:r>
      <w:r w:rsidRPr="0008718E">
        <w:rPr>
          <w:lang w:val="lt-LT"/>
        </w:rPr>
        <w:t xml:space="preserve"> </w:t>
      </w:r>
      <w:r w:rsidRPr="0008718E">
        <w:rPr>
          <w:i/>
          <w:iCs/>
          <w:lang w:val="lt-LT"/>
        </w:rPr>
        <w:t>Paslaugų gavėjas yra viešasis subjektas, kuris mokėjimus atlieka per valstybės iždą, todėl mokėjimai pagal išrašytas sąskaitas Paslaugų teikėjui gali būti atliekami dalimis, atsižvelgiant į finansavimo šaltinių skaičių.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E1D2673"/>
    <w:multiLevelType w:val="hybridMultilevel"/>
    <w:tmpl w:val="FEEEABA8"/>
    <w:lvl w:ilvl="0" w:tplc="9258DE48">
      <w:start w:val="1"/>
      <w:numFmt w:val="decimal"/>
      <w:lvlText w:val="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A71BD7"/>
    <w:multiLevelType w:val="multilevel"/>
    <w:tmpl w:val="9ED007EA"/>
    <w:lvl w:ilvl="0">
      <w:start w:val="9"/>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 w15:restartNumberingAfterBreak="0">
    <w:nsid w:val="144A1D63"/>
    <w:multiLevelType w:val="hybridMultilevel"/>
    <w:tmpl w:val="0EFEA262"/>
    <w:lvl w:ilvl="0" w:tplc="5FDE3E00">
      <w:start w:val="1"/>
      <w:numFmt w:val="decimal"/>
      <w:lvlText w:val="9.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8A350C4"/>
    <w:multiLevelType w:val="multilevel"/>
    <w:tmpl w:val="7FF42A4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7" w15:restartNumberingAfterBreak="0">
    <w:nsid w:val="2ACA5426"/>
    <w:multiLevelType w:val="hybridMultilevel"/>
    <w:tmpl w:val="7B2A5E96"/>
    <w:lvl w:ilvl="0" w:tplc="E5989906">
      <w:start w:val="1"/>
      <w:numFmt w:val="decimal"/>
      <w:lvlText w:val="6.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F1E4ED6"/>
    <w:multiLevelType w:val="hybridMultilevel"/>
    <w:tmpl w:val="6AACC7CE"/>
    <w:lvl w:ilvl="0" w:tplc="D4069A26">
      <w:start w:val="1"/>
      <w:numFmt w:val="decimal"/>
      <w:lvlText w:val="7.%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31345C65"/>
    <w:multiLevelType w:val="hybridMultilevel"/>
    <w:tmpl w:val="8DF228CE"/>
    <w:lvl w:ilvl="0" w:tplc="C05E536A">
      <w:start w:val="1"/>
      <w:numFmt w:val="decimal"/>
      <w:lvlText w:val="3.1.%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36187615"/>
    <w:multiLevelType w:val="multilevel"/>
    <w:tmpl w:val="E472688E"/>
    <w:lvl w:ilvl="0">
      <w:start w:val="2"/>
      <w:numFmt w:val="decimal"/>
      <w:lvlText w:val="%1"/>
      <w:lvlJc w:val="left"/>
      <w:pPr>
        <w:ind w:left="480" w:hanging="480"/>
      </w:pPr>
      <w:rPr>
        <w:rFonts w:hint="default"/>
      </w:rPr>
    </w:lvl>
    <w:lvl w:ilvl="1">
      <w:start w:val="8"/>
      <w:numFmt w:val="decimal"/>
      <w:lvlText w:val="%1.%2"/>
      <w:lvlJc w:val="left"/>
      <w:pPr>
        <w:ind w:left="976" w:hanging="480"/>
      </w:pPr>
      <w:rPr>
        <w:rFonts w:hint="default"/>
      </w:rPr>
    </w:lvl>
    <w:lvl w:ilvl="2">
      <w:start w:val="1"/>
      <w:numFmt w:val="decimal"/>
      <w:lvlText w:val="%1.7.%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88E5306"/>
    <w:multiLevelType w:val="hybridMultilevel"/>
    <w:tmpl w:val="8026925E"/>
    <w:lvl w:ilvl="0" w:tplc="E1287C50">
      <w:start w:val="1"/>
      <w:numFmt w:val="decimal"/>
      <w:lvlText w:val="3.4.%1."/>
      <w:lvlJc w:val="left"/>
      <w:pPr>
        <w:ind w:left="1287"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FB26140"/>
    <w:multiLevelType w:val="hybridMultilevel"/>
    <w:tmpl w:val="201AD9CA"/>
    <w:lvl w:ilvl="0" w:tplc="5E1AA826">
      <w:start w:val="1"/>
      <w:numFmt w:val="decimal"/>
      <w:lvlText w:val="6.%1."/>
      <w:lvlJc w:val="left"/>
      <w:pPr>
        <w:ind w:left="1287"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53243E5"/>
    <w:multiLevelType w:val="multilevel"/>
    <w:tmpl w:val="B0E6DE20"/>
    <w:lvl w:ilvl="0">
      <w:start w:val="9"/>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C6F7BFA"/>
    <w:multiLevelType w:val="hybridMultilevel"/>
    <w:tmpl w:val="15A494CC"/>
    <w:lvl w:ilvl="0" w:tplc="A06CDFB0">
      <w:start w:val="1"/>
      <w:numFmt w:val="decimal"/>
      <w:lvlText w:val="3.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54296F90"/>
    <w:multiLevelType w:val="hybridMultilevel"/>
    <w:tmpl w:val="77BA8EF8"/>
    <w:lvl w:ilvl="0" w:tplc="9156088C">
      <w:start w:val="1"/>
      <w:numFmt w:val="decimal"/>
      <w:lvlText w:val="9.%1."/>
      <w:lvlJc w:val="left"/>
      <w:pPr>
        <w:ind w:left="1287" w:hanging="360"/>
      </w:pPr>
      <w:rPr>
        <w:rFonts w:hint="default"/>
        <w:b w:val="0"/>
        <w:i w:val="0"/>
        <w:color w:val="auto"/>
        <w:sz w:val="24"/>
        <w:szCs w:val="24"/>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56004C2"/>
    <w:multiLevelType w:val="hybridMultilevel"/>
    <w:tmpl w:val="8990D4DA"/>
    <w:lvl w:ilvl="0" w:tplc="0E40EE96">
      <w:start w:val="1"/>
      <w:numFmt w:val="decimal"/>
      <w:lvlText w:val="3.3.%1."/>
      <w:lvlJc w:val="left"/>
      <w:pPr>
        <w:ind w:left="1647" w:hanging="360"/>
      </w:pPr>
      <w:rPr>
        <w:rFonts w:hint="default"/>
        <w:b w:val="0"/>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8" w15:restartNumberingAfterBreak="0">
    <w:nsid w:val="625F2EA5"/>
    <w:multiLevelType w:val="hybridMultilevel"/>
    <w:tmpl w:val="AACA9946"/>
    <w:lvl w:ilvl="0" w:tplc="BC4ADA22">
      <w:start w:val="1"/>
      <w:numFmt w:val="decimal"/>
      <w:lvlText w:val="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6F5C6F16"/>
    <w:multiLevelType w:val="hybridMultilevel"/>
    <w:tmpl w:val="8BEEAF8C"/>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7416404B"/>
    <w:multiLevelType w:val="hybridMultilevel"/>
    <w:tmpl w:val="85940FA2"/>
    <w:lvl w:ilvl="0" w:tplc="1256AFA0">
      <w:start w:val="1"/>
      <w:numFmt w:val="decimal"/>
      <w:lvlText w:val="4.%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7AFC7430"/>
    <w:multiLevelType w:val="hybridMultilevel"/>
    <w:tmpl w:val="6D04AFD6"/>
    <w:lvl w:ilvl="0" w:tplc="275C4AB4">
      <w:start w:val="1"/>
      <w:numFmt w:val="decimal"/>
      <w:lvlText w:val="2.%1."/>
      <w:lvlJc w:val="left"/>
      <w:pPr>
        <w:ind w:left="1287"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229880486">
    <w:abstractNumId w:val="4"/>
  </w:num>
  <w:num w:numId="2" w16cid:durableId="1135947603">
    <w:abstractNumId w:val="19"/>
  </w:num>
  <w:num w:numId="3" w16cid:durableId="1090590221">
    <w:abstractNumId w:val="6"/>
  </w:num>
  <w:num w:numId="4" w16cid:durableId="578754955">
    <w:abstractNumId w:val="21"/>
  </w:num>
  <w:num w:numId="5" w16cid:durableId="299842858">
    <w:abstractNumId w:val="18"/>
  </w:num>
  <w:num w:numId="6" w16cid:durableId="683675867">
    <w:abstractNumId w:val="9"/>
  </w:num>
  <w:num w:numId="7" w16cid:durableId="1678535343">
    <w:abstractNumId w:val="15"/>
  </w:num>
  <w:num w:numId="8" w16cid:durableId="85932199">
    <w:abstractNumId w:val="17"/>
  </w:num>
  <w:num w:numId="9" w16cid:durableId="181436270">
    <w:abstractNumId w:val="11"/>
  </w:num>
  <w:num w:numId="10" w16cid:durableId="1942256091">
    <w:abstractNumId w:val="20"/>
  </w:num>
  <w:num w:numId="11" w16cid:durableId="681325450">
    <w:abstractNumId w:val="1"/>
  </w:num>
  <w:num w:numId="12" w16cid:durableId="1841381805">
    <w:abstractNumId w:val="12"/>
  </w:num>
  <w:num w:numId="13" w16cid:durableId="1549295482">
    <w:abstractNumId w:val="7"/>
  </w:num>
  <w:num w:numId="14" w16cid:durableId="62413152">
    <w:abstractNumId w:val="8"/>
  </w:num>
  <w:num w:numId="15" w16cid:durableId="1898735042">
    <w:abstractNumId w:val="0"/>
  </w:num>
  <w:num w:numId="16" w16cid:durableId="586422225">
    <w:abstractNumId w:val="16"/>
  </w:num>
  <w:num w:numId="17" w16cid:durableId="1553351284">
    <w:abstractNumId w:val="3"/>
  </w:num>
  <w:num w:numId="18" w16cid:durableId="1928537085">
    <w:abstractNumId w:val="5"/>
  </w:num>
  <w:num w:numId="19" w16cid:durableId="375392426">
    <w:abstractNumId w:val="14"/>
  </w:num>
  <w:num w:numId="20" w16cid:durableId="9378566">
    <w:abstractNumId w:val="2"/>
  </w:num>
  <w:num w:numId="21" w16cid:durableId="476143420">
    <w:abstractNumId w:val="13"/>
  </w:num>
  <w:num w:numId="22" w16cid:durableId="1989481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20"/>
    <w:rsid w:val="000255CA"/>
    <w:rsid w:val="0002788E"/>
    <w:rsid w:val="00085FE0"/>
    <w:rsid w:val="000861DD"/>
    <w:rsid w:val="0008718E"/>
    <w:rsid w:val="000973C5"/>
    <w:rsid w:val="00097C04"/>
    <w:rsid w:val="000A39A7"/>
    <w:rsid w:val="000B319D"/>
    <w:rsid w:val="000C5B92"/>
    <w:rsid w:val="000E22B0"/>
    <w:rsid w:val="000E56DE"/>
    <w:rsid w:val="000F24A2"/>
    <w:rsid w:val="00133D38"/>
    <w:rsid w:val="0014167F"/>
    <w:rsid w:val="00182757"/>
    <w:rsid w:val="001A29A2"/>
    <w:rsid w:val="001A55D7"/>
    <w:rsid w:val="001B3D88"/>
    <w:rsid w:val="001B4788"/>
    <w:rsid w:val="001B484A"/>
    <w:rsid w:val="001D05A0"/>
    <w:rsid w:val="001D465C"/>
    <w:rsid w:val="001F29B9"/>
    <w:rsid w:val="002452B1"/>
    <w:rsid w:val="00247B26"/>
    <w:rsid w:val="00257BE8"/>
    <w:rsid w:val="00283CD8"/>
    <w:rsid w:val="002B3104"/>
    <w:rsid w:val="002B4C65"/>
    <w:rsid w:val="002B5EFA"/>
    <w:rsid w:val="002C27AE"/>
    <w:rsid w:val="002C4F6E"/>
    <w:rsid w:val="003061F0"/>
    <w:rsid w:val="0032518A"/>
    <w:rsid w:val="003320EE"/>
    <w:rsid w:val="003A193D"/>
    <w:rsid w:val="003C3136"/>
    <w:rsid w:val="003D533B"/>
    <w:rsid w:val="003F607D"/>
    <w:rsid w:val="00407DA5"/>
    <w:rsid w:val="00410BCE"/>
    <w:rsid w:val="00432E56"/>
    <w:rsid w:val="0045345F"/>
    <w:rsid w:val="00456311"/>
    <w:rsid w:val="00460DF6"/>
    <w:rsid w:val="00463AC8"/>
    <w:rsid w:val="004817C4"/>
    <w:rsid w:val="00490C31"/>
    <w:rsid w:val="004D7616"/>
    <w:rsid w:val="00500CA5"/>
    <w:rsid w:val="005044AF"/>
    <w:rsid w:val="005313AA"/>
    <w:rsid w:val="00546E4E"/>
    <w:rsid w:val="005740FC"/>
    <w:rsid w:val="005904C2"/>
    <w:rsid w:val="005A0549"/>
    <w:rsid w:val="005A742B"/>
    <w:rsid w:val="005B6C18"/>
    <w:rsid w:val="005C218F"/>
    <w:rsid w:val="005D6AA1"/>
    <w:rsid w:val="005F4F85"/>
    <w:rsid w:val="0060421B"/>
    <w:rsid w:val="006218C0"/>
    <w:rsid w:val="006219E9"/>
    <w:rsid w:val="00623969"/>
    <w:rsid w:val="00642324"/>
    <w:rsid w:val="00673CFE"/>
    <w:rsid w:val="00676998"/>
    <w:rsid w:val="00687B9C"/>
    <w:rsid w:val="00692BEA"/>
    <w:rsid w:val="00697CC3"/>
    <w:rsid w:val="006A39CB"/>
    <w:rsid w:val="006F6A73"/>
    <w:rsid w:val="00712F88"/>
    <w:rsid w:val="0075009B"/>
    <w:rsid w:val="00775A7B"/>
    <w:rsid w:val="00812517"/>
    <w:rsid w:val="00826930"/>
    <w:rsid w:val="00831BF2"/>
    <w:rsid w:val="00841E9C"/>
    <w:rsid w:val="00850DC0"/>
    <w:rsid w:val="008534CE"/>
    <w:rsid w:val="00882944"/>
    <w:rsid w:val="008863D2"/>
    <w:rsid w:val="008A231E"/>
    <w:rsid w:val="008A3BE0"/>
    <w:rsid w:val="008C43CD"/>
    <w:rsid w:val="008C4B84"/>
    <w:rsid w:val="008E0B53"/>
    <w:rsid w:val="009013D2"/>
    <w:rsid w:val="0090154A"/>
    <w:rsid w:val="0093604D"/>
    <w:rsid w:val="00944355"/>
    <w:rsid w:val="00977460"/>
    <w:rsid w:val="00980935"/>
    <w:rsid w:val="009A2E30"/>
    <w:rsid w:val="009B6AFC"/>
    <w:rsid w:val="009B6FCD"/>
    <w:rsid w:val="009C1865"/>
    <w:rsid w:val="009C5761"/>
    <w:rsid w:val="009D1CDA"/>
    <w:rsid w:val="009D42A5"/>
    <w:rsid w:val="00A02520"/>
    <w:rsid w:val="00A0410F"/>
    <w:rsid w:val="00A07AC2"/>
    <w:rsid w:val="00A26AF5"/>
    <w:rsid w:val="00A26EEB"/>
    <w:rsid w:val="00A33592"/>
    <w:rsid w:val="00A3649B"/>
    <w:rsid w:val="00A943B6"/>
    <w:rsid w:val="00AD5E27"/>
    <w:rsid w:val="00B00CE2"/>
    <w:rsid w:val="00B02805"/>
    <w:rsid w:val="00B169A5"/>
    <w:rsid w:val="00B20152"/>
    <w:rsid w:val="00B43210"/>
    <w:rsid w:val="00B63B98"/>
    <w:rsid w:val="00B738B2"/>
    <w:rsid w:val="00B92958"/>
    <w:rsid w:val="00BB2BD9"/>
    <w:rsid w:val="00C01208"/>
    <w:rsid w:val="00C61890"/>
    <w:rsid w:val="00C73F03"/>
    <w:rsid w:val="00C854D7"/>
    <w:rsid w:val="00C913B5"/>
    <w:rsid w:val="00CA0CCF"/>
    <w:rsid w:val="00CC24D6"/>
    <w:rsid w:val="00CC7D45"/>
    <w:rsid w:val="00CE65C2"/>
    <w:rsid w:val="00CF4588"/>
    <w:rsid w:val="00D263F5"/>
    <w:rsid w:val="00D34459"/>
    <w:rsid w:val="00D51458"/>
    <w:rsid w:val="00D778A3"/>
    <w:rsid w:val="00DA09B2"/>
    <w:rsid w:val="00DE22C1"/>
    <w:rsid w:val="00DE30BF"/>
    <w:rsid w:val="00DE40F9"/>
    <w:rsid w:val="00E86EC2"/>
    <w:rsid w:val="00EB69C4"/>
    <w:rsid w:val="00EC3EBA"/>
    <w:rsid w:val="00EC682C"/>
    <w:rsid w:val="00F82490"/>
    <w:rsid w:val="4F9A9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D8CD"/>
  <w15:chartTrackingRefBased/>
  <w15:docId w15:val="{BA8B001A-487B-449B-9A6A-ABE0DF2F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52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02520"/>
    <w:rPr>
      <w:color w:val="0066CC"/>
      <w:u w:val="singl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rsid w:val="00A02520"/>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A02520"/>
    <w:rPr>
      <w:rFonts w:ascii="Times New Roman" w:eastAsia="Times New Roman" w:hAnsi="Times New Roman" w:cs="Times New Roman"/>
      <w:sz w:val="20"/>
      <w:szCs w:val="20"/>
      <w:lang w:val="en-US"/>
    </w:r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link w:val="FootnoteReferenceCharCarCharCharCarCharCarCharCarCharCarCharCharCarCarCharCharCharCharCharCarCharCarCharCharCarCharCar"/>
    <w:uiPriority w:val="99"/>
    <w:qFormat/>
    <w:rsid w:val="00A02520"/>
    <w:rPr>
      <w:vertAlign w:val="superscript"/>
    </w:rPr>
  </w:style>
  <w:style w:type="paragraph" w:styleId="BodyText2">
    <w:name w:val="Body Text 2"/>
    <w:basedOn w:val="Normal"/>
    <w:link w:val="BodyText2Char"/>
    <w:rsid w:val="00A02520"/>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BodyText2Char">
    <w:name w:val="Body Text 2 Char"/>
    <w:basedOn w:val="DefaultParagraphFont"/>
    <w:link w:val="BodyText2"/>
    <w:rsid w:val="00A02520"/>
    <w:rPr>
      <w:rFonts w:ascii="Times New Roman" w:eastAsia="Times New Roman" w:hAnsi="Times New Roman" w:cs="Times New Roman"/>
      <w:sz w:val="24"/>
      <w:szCs w:val="20"/>
      <w:lang w:eastAsia="lt-LT"/>
    </w:r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A02520"/>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qFormat/>
    <w:locked/>
    <w:rsid w:val="00A02520"/>
    <w:rPr>
      <w:rFonts w:ascii="TimesLT" w:eastAsia="Times New Roman" w:hAnsi="TimesLT" w:cs="Times New Roman"/>
      <w:sz w:val="24"/>
      <w:szCs w:val="20"/>
      <w:lang w:val="en-US"/>
    </w:rPr>
  </w:style>
  <w:style w:type="paragraph" w:customStyle="1" w:styleId="HSPunktai">
    <w:name w:val="HSPunktai"/>
    <w:basedOn w:val="ListParagraph"/>
    <w:link w:val="HSPunktaiChar1"/>
    <w:qFormat/>
    <w:rsid w:val="00A02520"/>
    <w:pPr>
      <w:numPr>
        <w:numId w:val="1"/>
      </w:numPr>
      <w:spacing w:line="360" w:lineRule="auto"/>
      <w:contextualSpacing w:val="0"/>
      <w:jc w:val="both"/>
    </w:pPr>
    <w:rPr>
      <w:rFonts w:ascii="Times New Roman" w:hAnsi="Times New Roman"/>
      <w:sz w:val="20"/>
      <w:szCs w:val="24"/>
      <w:lang w:val="lt-LT"/>
    </w:rPr>
  </w:style>
  <w:style w:type="character" w:customStyle="1" w:styleId="HSPunktaiChar1">
    <w:name w:val="HSPunktai Char1"/>
    <w:link w:val="HSPunktai"/>
    <w:locked/>
    <w:rsid w:val="00A02520"/>
    <w:rPr>
      <w:rFonts w:ascii="Times New Roman" w:eastAsia="Times New Roman" w:hAnsi="Times New Roman" w:cs="Times New Roman"/>
      <w:sz w:val="20"/>
      <w:szCs w:val="24"/>
    </w:rPr>
  </w:style>
  <w:style w:type="paragraph" w:customStyle="1" w:styleId="Punktai11">
    <w:name w:val="Punktai 1.1"/>
    <w:basedOn w:val="HSPunktai"/>
    <w:qFormat/>
    <w:rsid w:val="00A02520"/>
    <w:pPr>
      <w:numPr>
        <w:ilvl w:val="1"/>
      </w:numPr>
      <w:tabs>
        <w:tab w:val="clear" w:pos="1142"/>
        <w:tab w:val="num" w:pos="360"/>
        <w:tab w:val="num" w:pos="720"/>
        <w:tab w:val="left" w:pos="1276"/>
      </w:tabs>
      <w:ind w:left="720" w:hanging="360"/>
    </w:pPr>
  </w:style>
  <w:style w:type="paragraph" w:customStyle="1" w:styleId="bodytext">
    <w:name w:val="bodytext"/>
    <w:basedOn w:val="Normal"/>
    <w:rsid w:val="00A02520"/>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avad">
    <w:name w:val="Pavad"/>
    <w:basedOn w:val="Normal"/>
    <w:uiPriority w:val="99"/>
    <w:rsid w:val="00A02520"/>
    <w:pPr>
      <w:autoSpaceDE/>
      <w:autoSpaceDN/>
      <w:adjustRightInd/>
      <w:spacing w:before="120" w:after="240" w:line="480" w:lineRule="atLeast"/>
      <w:ind w:right="11" w:firstLine="425"/>
      <w:jc w:val="center"/>
    </w:pPr>
    <w:rPr>
      <w:rFonts w:ascii="!_Times" w:hAnsi="!_Times" w:cs="Times New Roman"/>
      <w:b/>
      <w:sz w:val="22"/>
      <w:szCs w:val="20"/>
      <w:lang w:val="en-GB" w:eastAsia="en-US"/>
    </w:rPr>
  </w:style>
  <w:style w:type="paragraph" w:customStyle="1" w:styleId="1tekstas">
    <w:name w:val="1. tekstas"/>
    <w:basedOn w:val="Normal"/>
    <w:link w:val="1tekstasChar"/>
    <w:qFormat/>
    <w:rsid w:val="00A02520"/>
    <w:pPr>
      <w:widowControl/>
      <w:tabs>
        <w:tab w:val="left" w:pos="993"/>
        <w:tab w:val="num" w:pos="1191"/>
      </w:tabs>
      <w:autoSpaceDE/>
      <w:autoSpaceDN/>
      <w:adjustRightInd/>
      <w:spacing w:line="360" w:lineRule="auto"/>
      <w:ind w:firstLine="709"/>
      <w:jc w:val="both"/>
      <w:outlineLvl w:val="0"/>
    </w:pPr>
    <w:rPr>
      <w:rFonts w:ascii="Times New Roman" w:eastAsia="Calibri" w:hAnsi="Times New Roman" w:cs="Times New Roman"/>
      <w:sz w:val="24"/>
      <w:lang w:eastAsia="en-US"/>
    </w:rPr>
  </w:style>
  <w:style w:type="character" w:customStyle="1" w:styleId="1tekstasChar">
    <w:name w:val="1. tekstas Char"/>
    <w:link w:val="1tekstas"/>
    <w:locked/>
    <w:rsid w:val="00A02520"/>
    <w:rPr>
      <w:rFonts w:ascii="Times New Roman" w:eastAsia="Calibri" w:hAnsi="Times New Roman" w:cs="Times New Roman"/>
      <w:sz w:val="24"/>
      <w:szCs w:val="24"/>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A02520"/>
    <w:pPr>
      <w:widowControl/>
      <w:autoSpaceDE/>
      <w:autoSpaceDN/>
      <w:adjustRightInd/>
      <w:ind w:firstLine="0"/>
    </w:pPr>
    <w:rPr>
      <w:rFonts w:asciiTheme="minorHAnsi" w:eastAsiaTheme="minorHAnsi" w:hAnsiTheme="minorHAnsi" w:cstheme="minorBidi"/>
      <w:sz w:val="22"/>
      <w:szCs w:val="22"/>
      <w:vertAlign w:val="superscript"/>
      <w:lang w:eastAsia="en-US"/>
    </w:rPr>
  </w:style>
  <w:style w:type="character" w:styleId="UnresolvedMention">
    <w:name w:val="Unresolved Mention"/>
    <w:basedOn w:val="DefaultParagraphFont"/>
    <w:uiPriority w:val="99"/>
    <w:semiHidden/>
    <w:unhideWhenUsed/>
    <w:rsid w:val="005904C2"/>
    <w:rPr>
      <w:color w:val="605E5C"/>
      <w:shd w:val="clear" w:color="auto" w:fill="E1DFDD"/>
    </w:rPr>
  </w:style>
  <w:style w:type="paragraph" w:styleId="Revision">
    <w:name w:val="Revision"/>
    <w:hidden/>
    <w:uiPriority w:val="99"/>
    <w:semiHidden/>
    <w:rsid w:val="00980935"/>
    <w:pPr>
      <w:spacing w:after="0" w:line="240" w:lineRule="auto"/>
    </w:pPr>
    <w:rPr>
      <w:rFonts w:ascii="Arial" w:eastAsia="Times New Roman" w:hAnsi="Arial" w:cs="Arial"/>
      <w:sz w:val="20"/>
      <w:szCs w:val="24"/>
      <w:lang w:eastAsia="lt-LT"/>
    </w:rPr>
  </w:style>
  <w:style w:type="character" w:styleId="CommentReference">
    <w:name w:val="annotation reference"/>
    <w:basedOn w:val="DefaultParagraphFont"/>
    <w:uiPriority w:val="99"/>
    <w:semiHidden/>
    <w:unhideWhenUsed/>
    <w:rsid w:val="00687B9C"/>
    <w:rPr>
      <w:sz w:val="16"/>
      <w:szCs w:val="16"/>
    </w:rPr>
  </w:style>
  <w:style w:type="paragraph" w:styleId="CommentText">
    <w:name w:val="annotation text"/>
    <w:basedOn w:val="Normal"/>
    <w:link w:val="CommentTextChar"/>
    <w:uiPriority w:val="99"/>
    <w:unhideWhenUsed/>
    <w:rsid w:val="00687B9C"/>
    <w:rPr>
      <w:szCs w:val="20"/>
    </w:rPr>
  </w:style>
  <w:style w:type="character" w:customStyle="1" w:styleId="CommentTextChar">
    <w:name w:val="Comment Text Char"/>
    <w:basedOn w:val="DefaultParagraphFont"/>
    <w:link w:val="CommentText"/>
    <w:uiPriority w:val="99"/>
    <w:rsid w:val="00687B9C"/>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687B9C"/>
    <w:rPr>
      <w:b/>
      <w:bCs/>
    </w:rPr>
  </w:style>
  <w:style w:type="character" w:customStyle="1" w:styleId="CommentSubjectChar">
    <w:name w:val="Comment Subject Char"/>
    <w:basedOn w:val="CommentTextChar"/>
    <w:link w:val="CommentSubject"/>
    <w:uiPriority w:val="99"/>
    <w:semiHidden/>
    <w:rsid w:val="00687B9C"/>
    <w:rPr>
      <w:rFonts w:ascii="Arial" w:eastAsia="Times New Roman" w:hAnsi="Arial" w:cs="Arial"/>
      <w:b/>
      <w:bCs/>
      <w:sz w:val="20"/>
      <w:szCs w:val="20"/>
      <w:lang w:eastAsia="lt-LT"/>
    </w:rPr>
  </w:style>
  <w:style w:type="character" w:customStyle="1" w:styleId="CharStyle10">
    <w:name w:val="Char Style 10"/>
    <w:basedOn w:val="DefaultParagraphFont"/>
    <w:link w:val="Style5"/>
    <w:rsid w:val="00CC7D45"/>
    <w:rPr>
      <w:shd w:val="clear" w:color="auto" w:fill="FFFFFF"/>
    </w:rPr>
  </w:style>
  <w:style w:type="paragraph" w:customStyle="1" w:styleId="Style5">
    <w:name w:val="Style 5"/>
    <w:basedOn w:val="Normal"/>
    <w:link w:val="CharStyle10"/>
    <w:rsid w:val="00CC7D45"/>
    <w:pPr>
      <w:shd w:val="clear" w:color="auto" w:fill="FFFFFF"/>
      <w:autoSpaceDE/>
      <w:autoSpaceDN/>
      <w:adjustRightInd/>
      <w:spacing w:before="240" w:after="240" w:line="274" w:lineRule="exact"/>
      <w:ind w:hanging="1300"/>
    </w:pPr>
    <w:rPr>
      <w:rFonts w:asciiTheme="minorHAnsi" w:eastAsiaTheme="minorHAnsi" w:hAnsiTheme="minorHAnsi" w:cstheme="minorBidi"/>
      <w:sz w:val="22"/>
      <w:szCs w:val="22"/>
      <w:lang w:eastAsia="en-US"/>
    </w:rPr>
  </w:style>
  <w:style w:type="paragraph" w:customStyle="1" w:styleId="Style7">
    <w:name w:val="Style7"/>
    <w:basedOn w:val="Normal"/>
    <w:rsid w:val="001A29A2"/>
    <w:pPr>
      <w:spacing w:line="259" w:lineRule="exact"/>
      <w:ind w:firstLine="317"/>
      <w:jc w:val="both"/>
    </w:pPr>
  </w:style>
  <w:style w:type="table" w:styleId="TableGrid">
    <w:name w:val="Table Grid"/>
    <w:basedOn w:val="TableNormal"/>
    <w:uiPriority w:val="39"/>
    <w:rsid w:val="00410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cp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askaita.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59D92DD509471AA6DE68870D08B45D"/>
        <w:category>
          <w:name w:val="General"/>
          <w:gallery w:val="placeholder"/>
        </w:category>
        <w:types>
          <w:type w:val="bbPlcHdr"/>
        </w:types>
        <w:behaviors>
          <w:behavior w:val="content"/>
        </w:behaviors>
        <w:guid w:val="{C70D12DE-CCD3-4008-AEFA-BD2A660DE118}"/>
      </w:docPartPr>
      <w:docPartBody>
        <w:p w:rsidR="008652B6" w:rsidRDefault="008652B6" w:rsidP="008652B6">
          <w:pPr>
            <w:pStyle w:val="7859D92DD509471AA6DE68870D08B45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B6"/>
    <w:rsid w:val="00271856"/>
    <w:rsid w:val="00467626"/>
    <w:rsid w:val="004F7F69"/>
    <w:rsid w:val="008652B6"/>
    <w:rsid w:val="00E55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2B6"/>
    <w:rPr>
      <w:color w:val="808080"/>
    </w:rPr>
  </w:style>
  <w:style w:type="paragraph" w:customStyle="1" w:styleId="7859D92DD509471AA6DE68870D08B45D">
    <w:name w:val="7859D92DD509471AA6DE68870D08B45D"/>
    <w:rsid w:val="00865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65B1A-7277-41D7-870A-463E26D11C56}">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36D5D75A-F6E8-4F70-B316-CBC7AFE6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786E8-F919-4192-BF87-5BCF781C3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16612</Words>
  <Characters>9469</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Sutartis CPVA (renginių organizavimas)</vt:lpstr>
    </vt:vector>
  </TitlesOfParts>
  <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CPVA (renginių organizavimas)</dc:title>
  <dc:subject/>
  <dc:creator>Mantas Kazakevičius</dc:creator>
  <cp:keywords/>
  <dc:description/>
  <cp:lastModifiedBy>Mantas Kazakevičius</cp:lastModifiedBy>
  <cp:revision>3</cp:revision>
  <dcterms:created xsi:type="dcterms:W3CDTF">2024-04-02T07:01:00Z</dcterms:created>
  <dcterms:modified xsi:type="dcterms:W3CDTF">2024-04-02T07:02:00Z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677;#Mantas Kazakevičius;#1298;#Aida Janionytė;#1065;#Evelina Matutienė;#1133;#Irmina Šalčiūtė-Ričkienė;#1228;#Elmyra Laurinavičienė;#1347;#Ieva Natanė</vt:lpwstr>
  </property>
  <property fmtid="{D5CDD505-2E9C-101B-9397-08002B2CF9AE}" pid="5" name="DmsPermissionsDivisions">
    <vt:lpwstr/>
  </property>
  <property fmtid="{D5CDD505-2E9C-101B-9397-08002B2CF9AE}" pid="6" name="TaxCatchAll">
    <vt:lpwstr/>
  </property>
</Properties>
</file>