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C6F3A" w14:textId="77777777" w:rsidR="00824F4E" w:rsidRPr="00824F4E" w:rsidRDefault="00824F4E" w:rsidP="00824F4E">
      <w:pPr>
        <w:jc w:val="right"/>
        <w:rPr>
          <w:rFonts w:ascii="Times New Roman" w:eastAsia="Times New Roman" w:hAnsi="Times New Roman" w:cs="Times New Roman"/>
          <w:sz w:val="24"/>
          <w:szCs w:val="24"/>
        </w:rPr>
      </w:pPr>
      <w:r w:rsidRPr="00824F4E">
        <w:rPr>
          <w:rFonts w:ascii="Times New Roman" w:eastAsia="Times New Roman" w:hAnsi="Times New Roman" w:cs="Times New Roman"/>
          <w:sz w:val="24"/>
          <w:szCs w:val="24"/>
        </w:rPr>
        <w:t>2024 m.      d. Sutarties Nr. S-</w:t>
      </w:r>
    </w:p>
    <w:p w14:paraId="41B3CF00" w14:textId="77777777" w:rsidR="00824F4E" w:rsidRPr="00824F4E" w:rsidRDefault="00824F4E" w:rsidP="00824F4E">
      <w:pPr>
        <w:jc w:val="right"/>
        <w:rPr>
          <w:rFonts w:ascii="Times New Roman" w:eastAsia="Times New Roman" w:hAnsi="Times New Roman" w:cs="Times New Roman"/>
          <w:sz w:val="24"/>
          <w:szCs w:val="24"/>
        </w:rPr>
      </w:pPr>
      <w:r w:rsidRPr="00824F4E">
        <w:rPr>
          <w:rFonts w:ascii="Times New Roman" w:eastAsia="Times New Roman" w:hAnsi="Times New Roman" w:cs="Times New Roman"/>
          <w:sz w:val="24"/>
          <w:szCs w:val="24"/>
        </w:rPr>
        <w:t>1 priedas</w:t>
      </w:r>
    </w:p>
    <w:p w14:paraId="2A18FF0E" w14:textId="77777777" w:rsidR="00824F4E" w:rsidRPr="00824F4E" w:rsidRDefault="00824F4E" w:rsidP="00824F4E">
      <w:pPr>
        <w:widowControl w:val="0"/>
        <w:jc w:val="center"/>
        <w:rPr>
          <w:rFonts w:ascii="Times New Roman" w:eastAsia="Times New Roman" w:hAnsi="Times New Roman" w:cs="Times New Roman"/>
          <w:b/>
          <w:color w:val="000000"/>
          <w:sz w:val="24"/>
          <w:szCs w:val="24"/>
        </w:rPr>
      </w:pPr>
    </w:p>
    <w:p w14:paraId="1BFD7D93" w14:textId="77777777" w:rsidR="00824F4E" w:rsidRPr="00824F4E" w:rsidRDefault="00824F4E" w:rsidP="00824F4E">
      <w:pPr>
        <w:widowControl w:val="0"/>
        <w:jc w:val="center"/>
        <w:rPr>
          <w:rFonts w:ascii="Times New Roman" w:eastAsia="Times New Roman" w:hAnsi="Times New Roman" w:cs="Times New Roman"/>
          <w:b/>
          <w:color w:val="000000"/>
          <w:sz w:val="24"/>
          <w:szCs w:val="24"/>
        </w:rPr>
      </w:pPr>
      <w:r w:rsidRPr="00824F4E">
        <w:rPr>
          <w:rFonts w:ascii="Times New Roman" w:eastAsia="Times New Roman" w:hAnsi="Times New Roman" w:cs="Times New Roman"/>
          <w:b/>
          <w:color w:val="000000"/>
          <w:sz w:val="24"/>
          <w:szCs w:val="24"/>
        </w:rPr>
        <w:t>TECHNINIAI REIKALAVIMAI IR ĮKAINIAI</w:t>
      </w:r>
    </w:p>
    <w:p w14:paraId="66C740CC" w14:textId="77777777" w:rsidR="00824F4E" w:rsidRPr="00824F4E" w:rsidRDefault="00824F4E" w:rsidP="00824F4E">
      <w:pPr>
        <w:widowControl w:val="0"/>
        <w:jc w:val="center"/>
        <w:rPr>
          <w:rFonts w:ascii="Times New Roman" w:eastAsia="Times New Roman" w:hAnsi="Times New Roman" w:cs="Times New Roman"/>
          <w:b/>
          <w:color w:val="000000"/>
          <w:sz w:val="24"/>
          <w:szCs w:val="24"/>
        </w:rPr>
      </w:pPr>
      <w:r w:rsidRPr="00824F4E">
        <w:rPr>
          <w:rFonts w:ascii="Times New Roman" w:eastAsia="Times New Roman" w:hAnsi="Times New Roman" w:cs="Times New Roman"/>
          <w:b/>
          <w:color w:val="000000"/>
          <w:sz w:val="24"/>
          <w:szCs w:val="24"/>
        </w:rPr>
        <w:t>JĖGOS LAVINIMO TRENIRUOČIŲ VEDIMO PASLAUGOS (SRF PROJEKTO TĘSTINUMUI)</w:t>
      </w:r>
    </w:p>
    <w:p w14:paraId="050DCE7F" w14:textId="77777777" w:rsidR="00824F4E" w:rsidRPr="00824F4E" w:rsidRDefault="00824F4E" w:rsidP="00824F4E">
      <w:pPr>
        <w:widowControl w:val="0"/>
        <w:jc w:val="both"/>
        <w:rPr>
          <w:rFonts w:ascii="Times New Roman" w:eastAsia="Times New Roman" w:hAnsi="Times New Roman" w:cs="Times New Roman"/>
          <w:color w:val="000000"/>
          <w:sz w:val="24"/>
          <w:szCs w:val="24"/>
        </w:rPr>
      </w:pPr>
    </w:p>
    <w:tbl>
      <w:tblPr>
        <w:tblW w:w="982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6"/>
        <w:gridCol w:w="3164"/>
        <w:gridCol w:w="1150"/>
        <w:gridCol w:w="1007"/>
        <w:gridCol w:w="1582"/>
        <w:gridCol w:w="1054"/>
        <w:gridCol w:w="1152"/>
      </w:tblGrid>
      <w:tr w:rsidR="00824F4E" w:rsidRPr="00824F4E" w14:paraId="3790B0C0" w14:textId="77777777" w:rsidTr="00824F4E">
        <w:tc>
          <w:tcPr>
            <w:tcW w:w="715" w:type="dxa"/>
            <w:tcBorders>
              <w:top w:val="single" w:sz="4" w:space="0" w:color="000000"/>
              <w:left w:val="single" w:sz="4" w:space="0" w:color="000000"/>
              <w:bottom w:val="single" w:sz="4" w:space="0" w:color="000000"/>
              <w:right w:val="single" w:sz="4" w:space="0" w:color="000000"/>
            </w:tcBorders>
            <w:hideMark/>
          </w:tcPr>
          <w:p w14:paraId="7DB77F54" w14:textId="77777777" w:rsidR="00824F4E" w:rsidRPr="00824F4E" w:rsidRDefault="00824F4E">
            <w:pPr>
              <w:rPr>
                <w:rFonts w:ascii="Times New Roman" w:hAnsi="Times New Roman" w:cs="Times New Roman"/>
                <w:b/>
                <w:sz w:val="24"/>
                <w:szCs w:val="24"/>
              </w:rPr>
            </w:pPr>
            <w:r w:rsidRPr="00824F4E">
              <w:rPr>
                <w:rFonts w:ascii="Times New Roman" w:hAnsi="Times New Roman" w:cs="Times New Roman"/>
                <w:b/>
                <w:sz w:val="24"/>
                <w:szCs w:val="24"/>
              </w:rPr>
              <w:t>Nr.</w:t>
            </w:r>
          </w:p>
        </w:tc>
        <w:tc>
          <w:tcPr>
            <w:tcW w:w="3166" w:type="dxa"/>
            <w:tcBorders>
              <w:top w:val="single" w:sz="4" w:space="0" w:color="000000"/>
              <w:left w:val="single" w:sz="4" w:space="0" w:color="000000"/>
              <w:bottom w:val="single" w:sz="4" w:space="0" w:color="000000"/>
              <w:right w:val="single" w:sz="4" w:space="0" w:color="000000"/>
            </w:tcBorders>
            <w:hideMark/>
          </w:tcPr>
          <w:p w14:paraId="039CA544" w14:textId="77777777" w:rsidR="00824F4E" w:rsidRPr="00824F4E" w:rsidRDefault="00824F4E">
            <w:pPr>
              <w:jc w:val="center"/>
              <w:rPr>
                <w:rFonts w:ascii="Times New Roman" w:hAnsi="Times New Roman" w:cs="Times New Roman"/>
                <w:b/>
                <w:sz w:val="24"/>
                <w:szCs w:val="24"/>
              </w:rPr>
            </w:pPr>
            <w:r w:rsidRPr="00824F4E">
              <w:rPr>
                <w:rFonts w:ascii="Times New Roman" w:hAnsi="Times New Roman" w:cs="Times New Roman"/>
                <w:b/>
                <w:sz w:val="24"/>
                <w:szCs w:val="24"/>
              </w:rPr>
              <w:t>Pirkimo objektas</w:t>
            </w:r>
          </w:p>
        </w:tc>
        <w:tc>
          <w:tcPr>
            <w:tcW w:w="1151" w:type="dxa"/>
            <w:tcBorders>
              <w:top w:val="single" w:sz="4" w:space="0" w:color="000000"/>
              <w:left w:val="single" w:sz="4" w:space="0" w:color="000000"/>
              <w:bottom w:val="single" w:sz="4" w:space="0" w:color="000000"/>
              <w:right w:val="single" w:sz="4" w:space="0" w:color="000000"/>
            </w:tcBorders>
            <w:hideMark/>
          </w:tcPr>
          <w:p w14:paraId="2B7CDCF9" w14:textId="77777777" w:rsidR="00824F4E" w:rsidRPr="00824F4E" w:rsidRDefault="00824F4E">
            <w:pPr>
              <w:jc w:val="center"/>
              <w:rPr>
                <w:rFonts w:ascii="Times New Roman" w:hAnsi="Times New Roman" w:cs="Times New Roman"/>
                <w:b/>
                <w:sz w:val="24"/>
                <w:szCs w:val="24"/>
              </w:rPr>
            </w:pPr>
            <w:r w:rsidRPr="00824F4E">
              <w:rPr>
                <w:rFonts w:ascii="Times New Roman" w:hAnsi="Times New Roman" w:cs="Times New Roman"/>
                <w:b/>
                <w:sz w:val="24"/>
                <w:szCs w:val="24"/>
              </w:rPr>
              <w:t>Mato vienetas</w:t>
            </w:r>
          </w:p>
        </w:tc>
        <w:tc>
          <w:tcPr>
            <w:tcW w:w="1007" w:type="dxa"/>
            <w:tcBorders>
              <w:top w:val="single" w:sz="4" w:space="0" w:color="000000"/>
              <w:left w:val="single" w:sz="4" w:space="0" w:color="000000"/>
              <w:bottom w:val="single" w:sz="4" w:space="0" w:color="000000"/>
              <w:right w:val="single" w:sz="4" w:space="0" w:color="000000"/>
            </w:tcBorders>
            <w:hideMark/>
          </w:tcPr>
          <w:p w14:paraId="703609EE" w14:textId="77777777" w:rsidR="00824F4E" w:rsidRPr="00824F4E" w:rsidRDefault="00824F4E">
            <w:pPr>
              <w:jc w:val="center"/>
              <w:rPr>
                <w:rFonts w:ascii="Times New Roman" w:hAnsi="Times New Roman" w:cs="Times New Roman"/>
                <w:b/>
                <w:sz w:val="24"/>
                <w:szCs w:val="24"/>
              </w:rPr>
            </w:pPr>
            <w:r w:rsidRPr="00824F4E">
              <w:rPr>
                <w:rFonts w:ascii="Times New Roman" w:hAnsi="Times New Roman" w:cs="Times New Roman"/>
                <w:b/>
                <w:sz w:val="24"/>
                <w:szCs w:val="24"/>
              </w:rPr>
              <w:t>Kiekis</w:t>
            </w:r>
          </w:p>
        </w:tc>
        <w:tc>
          <w:tcPr>
            <w:tcW w:w="1583" w:type="dxa"/>
            <w:tcBorders>
              <w:top w:val="single" w:sz="4" w:space="0" w:color="000000"/>
              <w:left w:val="single" w:sz="4" w:space="0" w:color="000000"/>
              <w:bottom w:val="single" w:sz="4" w:space="0" w:color="000000"/>
              <w:right w:val="single" w:sz="4" w:space="0" w:color="000000"/>
            </w:tcBorders>
            <w:hideMark/>
          </w:tcPr>
          <w:p w14:paraId="6427E89E" w14:textId="77777777" w:rsidR="00824F4E" w:rsidRPr="00824F4E" w:rsidRDefault="00824F4E">
            <w:pPr>
              <w:jc w:val="center"/>
              <w:rPr>
                <w:rFonts w:ascii="Times New Roman" w:hAnsi="Times New Roman" w:cs="Times New Roman"/>
                <w:b/>
                <w:sz w:val="24"/>
                <w:szCs w:val="24"/>
              </w:rPr>
            </w:pPr>
            <w:r w:rsidRPr="00824F4E">
              <w:rPr>
                <w:rFonts w:ascii="Times New Roman" w:hAnsi="Times New Roman" w:cs="Times New Roman"/>
                <w:b/>
                <w:sz w:val="24"/>
                <w:szCs w:val="24"/>
              </w:rPr>
              <w:t>Mato vieneto įkainis, Eur be PVM</w:t>
            </w:r>
          </w:p>
        </w:tc>
        <w:tc>
          <w:tcPr>
            <w:tcW w:w="1055" w:type="dxa"/>
            <w:tcBorders>
              <w:top w:val="single" w:sz="4" w:space="0" w:color="000000"/>
              <w:left w:val="single" w:sz="4" w:space="0" w:color="000000"/>
              <w:bottom w:val="single" w:sz="4" w:space="0" w:color="000000"/>
              <w:right w:val="single" w:sz="4" w:space="0" w:color="000000"/>
            </w:tcBorders>
            <w:hideMark/>
          </w:tcPr>
          <w:p w14:paraId="6A13EAA9" w14:textId="77777777" w:rsidR="00824F4E" w:rsidRPr="00824F4E" w:rsidRDefault="00824F4E">
            <w:pPr>
              <w:jc w:val="center"/>
              <w:rPr>
                <w:rFonts w:ascii="Times New Roman" w:hAnsi="Times New Roman" w:cs="Times New Roman"/>
                <w:b/>
                <w:sz w:val="24"/>
                <w:szCs w:val="24"/>
              </w:rPr>
            </w:pPr>
            <w:r w:rsidRPr="00824F4E">
              <w:rPr>
                <w:rFonts w:ascii="Times New Roman" w:hAnsi="Times New Roman" w:cs="Times New Roman"/>
                <w:b/>
                <w:sz w:val="24"/>
                <w:szCs w:val="24"/>
              </w:rPr>
              <w:t>Suma, Eur be PVM</w:t>
            </w:r>
          </w:p>
        </w:tc>
        <w:tc>
          <w:tcPr>
            <w:tcW w:w="1153" w:type="dxa"/>
            <w:tcBorders>
              <w:top w:val="single" w:sz="4" w:space="0" w:color="000000"/>
              <w:left w:val="single" w:sz="4" w:space="0" w:color="000000"/>
              <w:bottom w:val="single" w:sz="4" w:space="0" w:color="000000"/>
              <w:right w:val="single" w:sz="4" w:space="0" w:color="000000"/>
            </w:tcBorders>
            <w:hideMark/>
          </w:tcPr>
          <w:p w14:paraId="191E3980" w14:textId="77777777" w:rsidR="00824F4E" w:rsidRPr="00824F4E" w:rsidRDefault="00824F4E">
            <w:pPr>
              <w:jc w:val="center"/>
              <w:rPr>
                <w:rFonts w:ascii="Times New Roman" w:hAnsi="Times New Roman" w:cs="Times New Roman"/>
                <w:b/>
                <w:sz w:val="24"/>
                <w:szCs w:val="24"/>
              </w:rPr>
            </w:pPr>
            <w:r w:rsidRPr="00824F4E">
              <w:rPr>
                <w:rFonts w:ascii="Times New Roman" w:hAnsi="Times New Roman" w:cs="Times New Roman"/>
                <w:b/>
                <w:sz w:val="24"/>
                <w:szCs w:val="24"/>
              </w:rPr>
              <w:t>PVM tarifas, %*</w:t>
            </w:r>
          </w:p>
        </w:tc>
      </w:tr>
      <w:tr w:rsidR="00824F4E" w:rsidRPr="00824F4E" w14:paraId="6267C24E" w14:textId="77777777" w:rsidTr="00824F4E">
        <w:tc>
          <w:tcPr>
            <w:tcW w:w="715" w:type="dxa"/>
            <w:tcBorders>
              <w:top w:val="single" w:sz="4" w:space="0" w:color="000000"/>
              <w:left w:val="single" w:sz="4" w:space="0" w:color="000000"/>
              <w:bottom w:val="single" w:sz="4" w:space="0" w:color="000000"/>
              <w:right w:val="single" w:sz="4" w:space="0" w:color="000000"/>
            </w:tcBorders>
            <w:hideMark/>
          </w:tcPr>
          <w:p w14:paraId="44D99A01" w14:textId="77777777" w:rsidR="00824F4E" w:rsidRPr="00824F4E" w:rsidRDefault="00824F4E">
            <w:pPr>
              <w:jc w:val="center"/>
              <w:rPr>
                <w:rFonts w:ascii="Times New Roman" w:hAnsi="Times New Roman" w:cs="Times New Roman"/>
                <w:sz w:val="24"/>
                <w:szCs w:val="24"/>
              </w:rPr>
            </w:pPr>
            <w:r w:rsidRPr="00824F4E">
              <w:rPr>
                <w:rFonts w:ascii="Times New Roman" w:hAnsi="Times New Roman" w:cs="Times New Roman"/>
                <w:sz w:val="24"/>
                <w:szCs w:val="24"/>
              </w:rPr>
              <w:t>1</w:t>
            </w:r>
          </w:p>
        </w:tc>
        <w:tc>
          <w:tcPr>
            <w:tcW w:w="3166" w:type="dxa"/>
            <w:tcBorders>
              <w:top w:val="single" w:sz="4" w:space="0" w:color="000000"/>
              <w:left w:val="single" w:sz="4" w:space="0" w:color="000000"/>
              <w:bottom w:val="single" w:sz="4" w:space="0" w:color="000000"/>
              <w:right w:val="single" w:sz="4" w:space="0" w:color="000000"/>
            </w:tcBorders>
            <w:hideMark/>
          </w:tcPr>
          <w:p w14:paraId="6AF5F38C" w14:textId="77777777" w:rsidR="00824F4E" w:rsidRPr="00824F4E" w:rsidRDefault="00824F4E">
            <w:pPr>
              <w:jc w:val="center"/>
              <w:rPr>
                <w:rFonts w:ascii="Times New Roman" w:hAnsi="Times New Roman" w:cs="Times New Roman"/>
                <w:sz w:val="24"/>
                <w:szCs w:val="24"/>
              </w:rPr>
            </w:pPr>
            <w:r w:rsidRPr="00824F4E">
              <w:rPr>
                <w:rFonts w:ascii="Times New Roman" w:hAnsi="Times New Roman" w:cs="Times New Roman"/>
                <w:sz w:val="24"/>
                <w:szCs w:val="24"/>
              </w:rPr>
              <w:t>2</w:t>
            </w:r>
          </w:p>
        </w:tc>
        <w:tc>
          <w:tcPr>
            <w:tcW w:w="1151" w:type="dxa"/>
            <w:tcBorders>
              <w:top w:val="single" w:sz="4" w:space="0" w:color="000000"/>
              <w:left w:val="single" w:sz="4" w:space="0" w:color="000000"/>
              <w:bottom w:val="single" w:sz="4" w:space="0" w:color="000000"/>
              <w:right w:val="single" w:sz="4" w:space="0" w:color="000000"/>
            </w:tcBorders>
            <w:hideMark/>
          </w:tcPr>
          <w:p w14:paraId="788D443B" w14:textId="77777777" w:rsidR="00824F4E" w:rsidRPr="00824F4E" w:rsidRDefault="00824F4E">
            <w:pPr>
              <w:jc w:val="center"/>
              <w:rPr>
                <w:rFonts w:ascii="Times New Roman" w:hAnsi="Times New Roman" w:cs="Times New Roman"/>
                <w:b/>
                <w:sz w:val="24"/>
                <w:szCs w:val="24"/>
              </w:rPr>
            </w:pPr>
            <w:r w:rsidRPr="00824F4E">
              <w:rPr>
                <w:rFonts w:ascii="Times New Roman" w:hAnsi="Times New Roman" w:cs="Times New Roman"/>
                <w:b/>
                <w:sz w:val="24"/>
                <w:szCs w:val="24"/>
              </w:rPr>
              <w:t>3</w:t>
            </w:r>
          </w:p>
        </w:tc>
        <w:tc>
          <w:tcPr>
            <w:tcW w:w="1007" w:type="dxa"/>
            <w:tcBorders>
              <w:top w:val="single" w:sz="4" w:space="0" w:color="000000"/>
              <w:left w:val="single" w:sz="4" w:space="0" w:color="000000"/>
              <w:bottom w:val="single" w:sz="4" w:space="0" w:color="000000"/>
              <w:right w:val="single" w:sz="4" w:space="0" w:color="000000"/>
            </w:tcBorders>
            <w:hideMark/>
          </w:tcPr>
          <w:p w14:paraId="5E7F8DBB" w14:textId="77777777" w:rsidR="00824F4E" w:rsidRPr="00824F4E" w:rsidRDefault="00824F4E">
            <w:pPr>
              <w:jc w:val="center"/>
              <w:rPr>
                <w:rFonts w:ascii="Times New Roman" w:hAnsi="Times New Roman" w:cs="Times New Roman"/>
                <w:b/>
                <w:sz w:val="24"/>
                <w:szCs w:val="24"/>
              </w:rPr>
            </w:pPr>
            <w:r w:rsidRPr="00824F4E">
              <w:rPr>
                <w:rFonts w:ascii="Times New Roman" w:hAnsi="Times New Roman" w:cs="Times New Roman"/>
                <w:b/>
                <w:sz w:val="24"/>
                <w:szCs w:val="24"/>
              </w:rPr>
              <w:t>4</w:t>
            </w:r>
          </w:p>
        </w:tc>
        <w:tc>
          <w:tcPr>
            <w:tcW w:w="1583" w:type="dxa"/>
            <w:tcBorders>
              <w:top w:val="single" w:sz="4" w:space="0" w:color="000000"/>
              <w:left w:val="single" w:sz="4" w:space="0" w:color="000000"/>
              <w:bottom w:val="single" w:sz="4" w:space="0" w:color="000000"/>
              <w:right w:val="single" w:sz="4" w:space="0" w:color="000000"/>
            </w:tcBorders>
            <w:hideMark/>
          </w:tcPr>
          <w:p w14:paraId="5E6D3A57" w14:textId="77777777" w:rsidR="00824F4E" w:rsidRPr="00824F4E" w:rsidRDefault="00824F4E">
            <w:pPr>
              <w:jc w:val="center"/>
              <w:rPr>
                <w:rFonts w:ascii="Times New Roman" w:hAnsi="Times New Roman" w:cs="Times New Roman"/>
                <w:b/>
                <w:sz w:val="24"/>
                <w:szCs w:val="24"/>
              </w:rPr>
            </w:pPr>
            <w:r w:rsidRPr="00824F4E">
              <w:rPr>
                <w:rFonts w:ascii="Times New Roman" w:hAnsi="Times New Roman" w:cs="Times New Roman"/>
                <w:b/>
                <w:sz w:val="24"/>
                <w:szCs w:val="24"/>
              </w:rPr>
              <w:t>5</w:t>
            </w:r>
          </w:p>
        </w:tc>
        <w:tc>
          <w:tcPr>
            <w:tcW w:w="1055" w:type="dxa"/>
            <w:tcBorders>
              <w:top w:val="single" w:sz="4" w:space="0" w:color="000000"/>
              <w:left w:val="single" w:sz="4" w:space="0" w:color="000000"/>
              <w:bottom w:val="single" w:sz="4" w:space="0" w:color="000000"/>
              <w:right w:val="single" w:sz="4" w:space="0" w:color="000000"/>
            </w:tcBorders>
            <w:hideMark/>
          </w:tcPr>
          <w:p w14:paraId="1F63FBAA" w14:textId="77777777" w:rsidR="00824F4E" w:rsidRPr="00824F4E" w:rsidRDefault="00824F4E">
            <w:pPr>
              <w:jc w:val="center"/>
              <w:rPr>
                <w:rFonts w:ascii="Times New Roman" w:hAnsi="Times New Roman" w:cs="Times New Roman"/>
                <w:b/>
                <w:sz w:val="24"/>
                <w:szCs w:val="24"/>
              </w:rPr>
            </w:pPr>
            <w:r w:rsidRPr="00824F4E">
              <w:rPr>
                <w:rFonts w:ascii="Times New Roman" w:hAnsi="Times New Roman" w:cs="Times New Roman"/>
                <w:b/>
                <w:sz w:val="24"/>
                <w:szCs w:val="24"/>
              </w:rPr>
              <w:t>6=4x5</w:t>
            </w:r>
          </w:p>
        </w:tc>
        <w:tc>
          <w:tcPr>
            <w:tcW w:w="1153" w:type="dxa"/>
            <w:tcBorders>
              <w:top w:val="single" w:sz="4" w:space="0" w:color="000000"/>
              <w:left w:val="single" w:sz="4" w:space="0" w:color="000000"/>
              <w:bottom w:val="single" w:sz="4" w:space="0" w:color="000000"/>
              <w:right w:val="single" w:sz="4" w:space="0" w:color="000000"/>
            </w:tcBorders>
            <w:hideMark/>
          </w:tcPr>
          <w:p w14:paraId="59BA7D5A" w14:textId="77777777" w:rsidR="00824F4E" w:rsidRPr="00824F4E" w:rsidRDefault="00824F4E">
            <w:pPr>
              <w:jc w:val="center"/>
              <w:rPr>
                <w:rFonts w:ascii="Times New Roman" w:hAnsi="Times New Roman" w:cs="Times New Roman"/>
                <w:b/>
                <w:sz w:val="24"/>
                <w:szCs w:val="24"/>
              </w:rPr>
            </w:pPr>
            <w:r w:rsidRPr="00824F4E">
              <w:rPr>
                <w:rFonts w:ascii="Times New Roman" w:hAnsi="Times New Roman" w:cs="Times New Roman"/>
                <w:b/>
                <w:sz w:val="24"/>
                <w:szCs w:val="24"/>
              </w:rPr>
              <w:t>7</w:t>
            </w:r>
          </w:p>
        </w:tc>
      </w:tr>
      <w:tr w:rsidR="00824F4E" w:rsidRPr="00824F4E" w14:paraId="0DF4081C" w14:textId="77777777" w:rsidTr="00824F4E">
        <w:tc>
          <w:tcPr>
            <w:tcW w:w="715" w:type="dxa"/>
            <w:tcBorders>
              <w:top w:val="single" w:sz="4" w:space="0" w:color="000000"/>
              <w:left w:val="single" w:sz="4" w:space="0" w:color="000000"/>
              <w:bottom w:val="single" w:sz="4" w:space="0" w:color="000000"/>
              <w:right w:val="single" w:sz="4" w:space="0" w:color="000000"/>
            </w:tcBorders>
            <w:vAlign w:val="center"/>
            <w:hideMark/>
          </w:tcPr>
          <w:p w14:paraId="419617A8" w14:textId="77777777" w:rsidR="00824F4E" w:rsidRPr="00824F4E" w:rsidRDefault="00824F4E">
            <w:pPr>
              <w:jc w:val="center"/>
              <w:rPr>
                <w:rFonts w:ascii="Times New Roman" w:hAnsi="Times New Roman" w:cs="Times New Roman"/>
                <w:sz w:val="24"/>
                <w:szCs w:val="24"/>
              </w:rPr>
            </w:pPr>
            <w:r w:rsidRPr="00824F4E">
              <w:rPr>
                <w:rFonts w:ascii="Times New Roman" w:hAnsi="Times New Roman" w:cs="Times New Roman"/>
                <w:sz w:val="24"/>
                <w:szCs w:val="24"/>
              </w:rPr>
              <w:t>1.</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36166265" w14:textId="77777777" w:rsidR="00824F4E" w:rsidRPr="00824F4E" w:rsidRDefault="00824F4E">
            <w:pPr>
              <w:tabs>
                <w:tab w:val="left" w:pos="6521"/>
              </w:tabs>
              <w:spacing w:line="252" w:lineRule="auto"/>
              <w:jc w:val="both"/>
              <w:rPr>
                <w:rFonts w:ascii="Times New Roman" w:hAnsi="Times New Roman" w:cs="Times New Roman"/>
                <w:sz w:val="24"/>
                <w:szCs w:val="24"/>
              </w:rPr>
            </w:pPr>
            <w:r w:rsidRPr="00824F4E">
              <w:rPr>
                <w:rFonts w:ascii="Times New Roman" w:hAnsi="Times New Roman" w:cs="Times New Roman"/>
                <w:sz w:val="24"/>
                <w:szCs w:val="24"/>
              </w:rPr>
              <w:t>Jėgos lavinimo treniruočių vedimo paslaugas (SRF projekto tęstinumas)</w:t>
            </w:r>
          </w:p>
        </w:tc>
        <w:tc>
          <w:tcPr>
            <w:tcW w:w="1151" w:type="dxa"/>
            <w:tcBorders>
              <w:top w:val="single" w:sz="4" w:space="0" w:color="000000"/>
              <w:left w:val="single" w:sz="4" w:space="0" w:color="000000"/>
              <w:bottom w:val="single" w:sz="4" w:space="0" w:color="000000"/>
              <w:right w:val="single" w:sz="4" w:space="0" w:color="000000"/>
            </w:tcBorders>
            <w:vAlign w:val="center"/>
            <w:hideMark/>
          </w:tcPr>
          <w:p w14:paraId="13C998C8" w14:textId="77777777" w:rsidR="00824F4E" w:rsidRPr="00824F4E" w:rsidRDefault="00824F4E">
            <w:pPr>
              <w:jc w:val="center"/>
              <w:rPr>
                <w:rFonts w:ascii="Times New Roman" w:hAnsi="Times New Roman" w:cs="Times New Roman"/>
                <w:sz w:val="24"/>
                <w:szCs w:val="24"/>
              </w:rPr>
            </w:pPr>
            <w:r w:rsidRPr="00824F4E">
              <w:rPr>
                <w:rFonts w:ascii="Times New Roman" w:hAnsi="Times New Roman" w:cs="Times New Roman"/>
                <w:sz w:val="24"/>
                <w:szCs w:val="24"/>
              </w:rPr>
              <w:t>vnt.</w:t>
            </w:r>
          </w:p>
        </w:tc>
        <w:tc>
          <w:tcPr>
            <w:tcW w:w="1007" w:type="dxa"/>
            <w:tcBorders>
              <w:top w:val="single" w:sz="4" w:space="0" w:color="000000"/>
              <w:left w:val="single" w:sz="4" w:space="0" w:color="000000"/>
              <w:bottom w:val="single" w:sz="4" w:space="0" w:color="000000"/>
              <w:right w:val="single" w:sz="4" w:space="0" w:color="000000"/>
            </w:tcBorders>
            <w:vAlign w:val="center"/>
            <w:hideMark/>
          </w:tcPr>
          <w:p w14:paraId="37F6ED33" w14:textId="77777777" w:rsidR="00824F4E" w:rsidRPr="00824F4E" w:rsidRDefault="00824F4E">
            <w:pPr>
              <w:jc w:val="center"/>
              <w:rPr>
                <w:rFonts w:ascii="Times New Roman" w:hAnsi="Times New Roman" w:cs="Times New Roman"/>
                <w:sz w:val="24"/>
                <w:szCs w:val="24"/>
              </w:rPr>
            </w:pPr>
            <w:r w:rsidRPr="00824F4E">
              <w:rPr>
                <w:rFonts w:ascii="Times New Roman" w:hAnsi="Times New Roman" w:cs="Times New Roman"/>
                <w:sz w:val="24"/>
                <w:szCs w:val="24"/>
              </w:rPr>
              <w:t>70</w:t>
            </w:r>
          </w:p>
        </w:tc>
        <w:tc>
          <w:tcPr>
            <w:tcW w:w="1583" w:type="dxa"/>
            <w:tcBorders>
              <w:top w:val="single" w:sz="4" w:space="0" w:color="000000"/>
              <w:left w:val="single" w:sz="4" w:space="0" w:color="000000"/>
              <w:bottom w:val="single" w:sz="4" w:space="0" w:color="000000"/>
              <w:right w:val="single" w:sz="4" w:space="0" w:color="000000"/>
            </w:tcBorders>
            <w:vAlign w:val="center"/>
            <w:hideMark/>
          </w:tcPr>
          <w:p w14:paraId="16F68E61" w14:textId="77777777" w:rsidR="00824F4E" w:rsidRPr="00824F4E" w:rsidRDefault="00824F4E">
            <w:pPr>
              <w:jc w:val="center"/>
              <w:rPr>
                <w:rFonts w:ascii="Times New Roman" w:hAnsi="Times New Roman" w:cs="Times New Roman"/>
                <w:sz w:val="24"/>
                <w:szCs w:val="24"/>
              </w:rPr>
            </w:pPr>
            <w:r w:rsidRPr="00824F4E">
              <w:rPr>
                <w:rFonts w:ascii="Times New Roman" w:hAnsi="Times New Roman" w:cs="Times New Roman"/>
                <w:sz w:val="24"/>
                <w:szCs w:val="24"/>
              </w:rPr>
              <w:t>43,00</w:t>
            </w:r>
          </w:p>
        </w:tc>
        <w:tc>
          <w:tcPr>
            <w:tcW w:w="1055" w:type="dxa"/>
            <w:tcBorders>
              <w:top w:val="single" w:sz="4" w:space="0" w:color="000000"/>
              <w:left w:val="single" w:sz="4" w:space="0" w:color="000000"/>
              <w:bottom w:val="single" w:sz="4" w:space="0" w:color="000000"/>
              <w:right w:val="single" w:sz="4" w:space="0" w:color="000000"/>
            </w:tcBorders>
            <w:vAlign w:val="center"/>
            <w:hideMark/>
          </w:tcPr>
          <w:p w14:paraId="0BC0D258" w14:textId="77777777" w:rsidR="00824F4E" w:rsidRPr="00824F4E" w:rsidRDefault="00824F4E">
            <w:pPr>
              <w:jc w:val="center"/>
              <w:rPr>
                <w:rFonts w:ascii="Times New Roman" w:hAnsi="Times New Roman" w:cs="Times New Roman"/>
                <w:sz w:val="24"/>
                <w:szCs w:val="24"/>
              </w:rPr>
            </w:pPr>
            <w:r w:rsidRPr="00824F4E">
              <w:rPr>
                <w:rFonts w:ascii="Times New Roman" w:hAnsi="Times New Roman" w:cs="Times New Roman"/>
                <w:sz w:val="24"/>
                <w:szCs w:val="24"/>
              </w:rPr>
              <w:t>3010,00</w:t>
            </w:r>
          </w:p>
        </w:tc>
        <w:tc>
          <w:tcPr>
            <w:tcW w:w="1153" w:type="dxa"/>
            <w:tcBorders>
              <w:top w:val="single" w:sz="4" w:space="0" w:color="000000"/>
              <w:left w:val="single" w:sz="4" w:space="0" w:color="000000"/>
              <w:bottom w:val="single" w:sz="4" w:space="0" w:color="000000"/>
              <w:right w:val="single" w:sz="4" w:space="0" w:color="000000"/>
            </w:tcBorders>
            <w:vAlign w:val="center"/>
            <w:hideMark/>
          </w:tcPr>
          <w:p w14:paraId="7F5228CC" w14:textId="77777777" w:rsidR="00824F4E" w:rsidRPr="00824F4E" w:rsidRDefault="00824F4E">
            <w:pPr>
              <w:jc w:val="center"/>
              <w:rPr>
                <w:rFonts w:ascii="Times New Roman" w:hAnsi="Times New Roman" w:cs="Times New Roman"/>
                <w:sz w:val="24"/>
                <w:szCs w:val="24"/>
              </w:rPr>
            </w:pPr>
            <w:r w:rsidRPr="00824F4E">
              <w:rPr>
                <w:rFonts w:ascii="Times New Roman" w:hAnsi="Times New Roman" w:cs="Times New Roman"/>
                <w:sz w:val="24"/>
                <w:szCs w:val="24"/>
              </w:rPr>
              <w:t>-</w:t>
            </w:r>
          </w:p>
        </w:tc>
      </w:tr>
      <w:tr w:rsidR="00824F4E" w:rsidRPr="00824F4E" w14:paraId="1F001DE5" w14:textId="77777777" w:rsidTr="00824F4E">
        <w:tc>
          <w:tcPr>
            <w:tcW w:w="8677" w:type="dxa"/>
            <w:gridSpan w:val="6"/>
            <w:tcBorders>
              <w:top w:val="single" w:sz="4" w:space="0" w:color="000000"/>
              <w:left w:val="single" w:sz="4" w:space="0" w:color="000000"/>
              <w:bottom w:val="single" w:sz="4" w:space="0" w:color="000000"/>
              <w:right w:val="single" w:sz="4" w:space="0" w:color="000000"/>
            </w:tcBorders>
            <w:hideMark/>
          </w:tcPr>
          <w:p w14:paraId="65E7C029" w14:textId="77777777" w:rsidR="00824F4E" w:rsidRPr="00824F4E" w:rsidRDefault="00824F4E">
            <w:pPr>
              <w:jc w:val="right"/>
              <w:rPr>
                <w:rFonts w:ascii="Times New Roman" w:hAnsi="Times New Roman" w:cs="Times New Roman"/>
                <w:b/>
                <w:sz w:val="24"/>
                <w:szCs w:val="24"/>
              </w:rPr>
            </w:pPr>
            <w:r w:rsidRPr="00824F4E">
              <w:rPr>
                <w:rFonts w:ascii="Times New Roman" w:hAnsi="Times New Roman" w:cs="Times New Roman"/>
                <w:b/>
                <w:sz w:val="24"/>
                <w:szCs w:val="24"/>
              </w:rPr>
              <w:t>Kaina iš viso, Eur be PVM</w:t>
            </w:r>
          </w:p>
        </w:tc>
        <w:tc>
          <w:tcPr>
            <w:tcW w:w="1153" w:type="dxa"/>
            <w:tcBorders>
              <w:top w:val="single" w:sz="4" w:space="0" w:color="000000"/>
              <w:left w:val="single" w:sz="4" w:space="0" w:color="000000"/>
              <w:bottom w:val="single" w:sz="4" w:space="0" w:color="000000"/>
              <w:right w:val="single" w:sz="4" w:space="0" w:color="000000"/>
            </w:tcBorders>
            <w:hideMark/>
          </w:tcPr>
          <w:p w14:paraId="06C3C242" w14:textId="77777777" w:rsidR="00824F4E" w:rsidRPr="00824F4E" w:rsidRDefault="00824F4E">
            <w:pPr>
              <w:jc w:val="center"/>
              <w:rPr>
                <w:rFonts w:ascii="Times New Roman" w:hAnsi="Times New Roman" w:cs="Times New Roman"/>
                <w:b/>
                <w:sz w:val="24"/>
                <w:szCs w:val="24"/>
              </w:rPr>
            </w:pPr>
            <w:r w:rsidRPr="00824F4E">
              <w:rPr>
                <w:rFonts w:ascii="Times New Roman" w:hAnsi="Times New Roman" w:cs="Times New Roman"/>
                <w:b/>
                <w:sz w:val="24"/>
                <w:szCs w:val="24"/>
              </w:rPr>
              <w:t>3010,00</w:t>
            </w:r>
          </w:p>
        </w:tc>
      </w:tr>
      <w:tr w:rsidR="00824F4E" w:rsidRPr="00824F4E" w14:paraId="74E83486" w14:textId="77777777" w:rsidTr="00824F4E">
        <w:tc>
          <w:tcPr>
            <w:tcW w:w="8677" w:type="dxa"/>
            <w:gridSpan w:val="6"/>
            <w:tcBorders>
              <w:top w:val="single" w:sz="4" w:space="0" w:color="000000"/>
              <w:left w:val="single" w:sz="4" w:space="0" w:color="000000"/>
              <w:bottom w:val="single" w:sz="4" w:space="0" w:color="000000"/>
              <w:right w:val="single" w:sz="4" w:space="0" w:color="000000"/>
            </w:tcBorders>
            <w:hideMark/>
          </w:tcPr>
          <w:p w14:paraId="62878B58" w14:textId="77777777" w:rsidR="00824F4E" w:rsidRPr="00824F4E" w:rsidRDefault="00824F4E">
            <w:pPr>
              <w:jc w:val="right"/>
              <w:rPr>
                <w:rFonts w:ascii="Times New Roman" w:hAnsi="Times New Roman" w:cs="Times New Roman"/>
                <w:b/>
                <w:sz w:val="24"/>
                <w:szCs w:val="24"/>
              </w:rPr>
            </w:pPr>
            <w:r w:rsidRPr="00824F4E">
              <w:rPr>
                <w:rFonts w:ascii="Times New Roman" w:hAnsi="Times New Roman" w:cs="Times New Roman"/>
                <w:b/>
                <w:sz w:val="24"/>
                <w:szCs w:val="24"/>
              </w:rPr>
              <w:t>PVM, Eur</w:t>
            </w:r>
          </w:p>
        </w:tc>
        <w:tc>
          <w:tcPr>
            <w:tcW w:w="1153" w:type="dxa"/>
            <w:tcBorders>
              <w:top w:val="single" w:sz="4" w:space="0" w:color="000000"/>
              <w:left w:val="single" w:sz="4" w:space="0" w:color="000000"/>
              <w:bottom w:val="single" w:sz="4" w:space="0" w:color="000000"/>
              <w:right w:val="single" w:sz="4" w:space="0" w:color="000000"/>
            </w:tcBorders>
            <w:hideMark/>
          </w:tcPr>
          <w:p w14:paraId="04F98ECE" w14:textId="77777777" w:rsidR="00824F4E" w:rsidRPr="00824F4E" w:rsidRDefault="00824F4E">
            <w:pPr>
              <w:jc w:val="center"/>
              <w:rPr>
                <w:rFonts w:ascii="Times New Roman" w:hAnsi="Times New Roman" w:cs="Times New Roman"/>
                <w:b/>
                <w:sz w:val="24"/>
                <w:szCs w:val="24"/>
              </w:rPr>
            </w:pPr>
            <w:r w:rsidRPr="00824F4E">
              <w:rPr>
                <w:rFonts w:ascii="Times New Roman" w:hAnsi="Times New Roman" w:cs="Times New Roman"/>
                <w:b/>
                <w:sz w:val="24"/>
                <w:szCs w:val="24"/>
              </w:rPr>
              <w:t>-</w:t>
            </w:r>
          </w:p>
        </w:tc>
      </w:tr>
      <w:tr w:rsidR="00824F4E" w:rsidRPr="00824F4E" w14:paraId="11BE7616" w14:textId="77777777" w:rsidTr="00824F4E">
        <w:tc>
          <w:tcPr>
            <w:tcW w:w="8677" w:type="dxa"/>
            <w:gridSpan w:val="6"/>
            <w:tcBorders>
              <w:top w:val="single" w:sz="4" w:space="0" w:color="000000"/>
              <w:left w:val="single" w:sz="4" w:space="0" w:color="000000"/>
              <w:bottom w:val="single" w:sz="4" w:space="0" w:color="000000"/>
              <w:right w:val="single" w:sz="4" w:space="0" w:color="000000"/>
            </w:tcBorders>
            <w:hideMark/>
          </w:tcPr>
          <w:p w14:paraId="0B33E1A8" w14:textId="77777777" w:rsidR="00824F4E" w:rsidRPr="00824F4E" w:rsidRDefault="00824F4E">
            <w:pPr>
              <w:jc w:val="right"/>
              <w:rPr>
                <w:rFonts w:ascii="Times New Roman" w:hAnsi="Times New Roman" w:cs="Times New Roman"/>
                <w:b/>
                <w:sz w:val="24"/>
                <w:szCs w:val="24"/>
              </w:rPr>
            </w:pPr>
            <w:r w:rsidRPr="00824F4E">
              <w:rPr>
                <w:rFonts w:ascii="Times New Roman" w:hAnsi="Times New Roman" w:cs="Times New Roman"/>
                <w:b/>
                <w:sz w:val="24"/>
                <w:szCs w:val="24"/>
              </w:rPr>
              <w:t>Kaina iš viso, Eur su PVM</w:t>
            </w:r>
          </w:p>
        </w:tc>
        <w:tc>
          <w:tcPr>
            <w:tcW w:w="1153" w:type="dxa"/>
            <w:tcBorders>
              <w:top w:val="single" w:sz="4" w:space="0" w:color="000000"/>
              <w:left w:val="single" w:sz="4" w:space="0" w:color="000000"/>
              <w:bottom w:val="single" w:sz="4" w:space="0" w:color="000000"/>
              <w:right w:val="single" w:sz="4" w:space="0" w:color="000000"/>
            </w:tcBorders>
            <w:hideMark/>
          </w:tcPr>
          <w:p w14:paraId="6064AFF0" w14:textId="77777777" w:rsidR="00824F4E" w:rsidRPr="00824F4E" w:rsidRDefault="00824F4E">
            <w:pPr>
              <w:jc w:val="center"/>
              <w:rPr>
                <w:rFonts w:ascii="Times New Roman" w:hAnsi="Times New Roman" w:cs="Times New Roman"/>
                <w:b/>
                <w:sz w:val="24"/>
                <w:szCs w:val="24"/>
              </w:rPr>
            </w:pPr>
            <w:r w:rsidRPr="00824F4E">
              <w:rPr>
                <w:rFonts w:ascii="Times New Roman" w:hAnsi="Times New Roman" w:cs="Times New Roman"/>
                <w:b/>
                <w:sz w:val="24"/>
                <w:szCs w:val="24"/>
              </w:rPr>
              <w:t>3010,00</w:t>
            </w:r>
          </w:p>
        </w:tc>
      </w:tr>
    </w:tbl>
    <w:p w14:paraId="52C4F30C" w14:textId="77777777" w:rsidR="00824F4E" w:rsidRPr="00824F4E" w:rsidRDefault="00824F4E" w:rsidP="00824F4E">
      <w:pPr>
        <w:widowControl w:val="0"/>
        <w:rPr>
          <w:rFonts w:ascii="Times New Roman" w:eastAsia="Times New Roman" w:hAnsi="Times New Roman" w:cs="Times New Roman"/>
          <w:i/>
          <w:color w:val="000000"/>
          <w:sz w:val="24"/>
          <w:szCs w:val="24"/>
        </w:rPr>
      </w:pPr>
      <w:r w:rsidRPr="00824F4E">
        <w:rPr>
          <w:rFonts w:ascii="Times New Roman" w:eastAsia="Times New Roman" w:hAnsi="Times New Roman" w:cs="Times New Roman"/>
          <w:i/>
          <w:color w:val="000000"/>
          <w:sz w:val="24"/>
          <w:szCs w:val="24"/>
        </w:rPr>
        <w:t>*Paslaugos teikėjas ne PVM mokėtojas.</w:t>
      </w:r>
    </w:p>
    <w:p w14:paraId="68ACF105" w14:textId="77777777" w:rsidR="00824F4E" w:rsidRPr="00824F4E" w:rsidRDefault="00824F4E" w:rsidP="00824F4E">
      <w:pPr>
        <w:widowControl w:val="0"/>
        <w:rPr>
          <w:rFonts w:ascii="Times New Roman" w:eastAsia="Times New Roman" w:hAnsi="Times New Roman" w:cs="Times New Roman"/>
          <w:b/>
          <w:color w:val="000000"/>
          <w:sz w:val="24"/>
          <w:szCs w:val="24"/>
        </w:rPr>
      </w:pPr>
    </w:p>
    <w:p w14:paraId="4DA7289A" w14:textId="77777777" w:rsidR="00824F4E" w:rsidRPr="00824F4E" w:rsidRDefault="00824F4E" w:rsidP="00824F4E">
      <w:pPr>
        <w:tabs>
          <w:tab w:val="center" w:pos="4819"/>
          <w:tab w:val="right" w:pos="9638"/>
        </w:tabs>
        <w:rPr>
          <w:rFonts w:ascii="Times New Roman" w:eastAsia="Times New Roman" w:hAnsi="Times New Roman" w:cs="Times New Roman"/>
          <w:b/>
          <w:i/>
          <w:color w:val="000000"/>
          <w:sz w:val="24"/>
          <w:szCs w:val="24"/>
          <w:u w:val="single"/>
        </w:rPr>
      </w:pPr>
      <w:r w:rsidRPr="00824F4E">
        <w:rPr>
          <w:rFonts w:ascii="Times New Roman" w:eastAsia="Times New Roman" w:hAnsi="Times New Roman" w:cs="Times New Roman"/>
          <w:b/>
          <w:i/>
          <w:color w:val="000000"/>
          <w:sz w:val="24"/>
          <w:szCs w:val="24"/>
          <w:u w:val="single"/>
        </w:rPr>
        <w:t>Pageidaujami paslaugų suteikimo, kitos reikalingos sutarties sąlygos:</w:t>
      </w:r>
    </w:p>
    <w:p w14:paraId="20CD8958" w14:textId="77777777" w:rsidR="00824F4E" w:rsidRPr="00824F4E" w:rsidRDefault="00824F4E" w:rsidP="00824F4E">
      <w:pPr>
        <w:numPr>
          <w:ilvl w:val="0"/>
          <w:numId w:val="1"/>
        </w:numPr>
        <w:jc w:val="both"/>
        <w:rPr>
          <w:rFonts w:ascii="Times New Roman" w:hAnsi="Times New Roman" w:cs="Times New Roman"/>
        </w:rPr>
      </w:pPr>
      <w:r w:rsidRPr="00824F4E">
        <w:rPr>
          <w:rFonts w:ascii="Times New Roman" w:eastAsia="Times New Roman" w:hAnsi="Times New Roman" w:cs="Times New Roman"/>
          <w:color w:val="000000"/>
          <w:sz w:val="24"/>
          <w:szCs w:val="24"/>
        </w:rPr>
        <w:t>Paslaugos teikiamos 2 kartus per savaitę* (viso 70 užsiėmimų):</w:t>
      </w:r>
    </w:p>
    <w:p w14:paraId="081AAFF1" w14:textId="77777777" w:rsidR="00824F4E" w:rsidRPr="00824F4E" w:rsidRDefault="00824F4E" w:rsidP="00824F4E">
      <w:pPr>
        <w:tabs>
          <w:tab w:val="left" w:pos="6521"/>
        </w:tabs>
        <w:spacing w:line="360" w:lineRule="auto"/>
        <w:ind w:left="720" w:firstLine="680"/>
        <w:jc w:val="both"/>
        <w:rPr>
          <w:rFonts w:ascii="Times New Roman" w:eastAsia="Times New Roman" w:hAnsi="Times New Roman" w:cs="Times New Roman"/>
          <w:color w:val="000000"/>
          <w:sz w:val="24"/>
          <w:szCs w:val="24"/>
        </w:rPr>
      </w:pPr>
      <w:r w:rsidRPr="00824F4E">
        <w:rPr>
          <w:rFonts w:ascii="Times New Roman" w:eastAsia="Times New Roman" w:hAnsi="Times New Roman" w:cs="Times New Roman"/>
          <w:color w:val="000000"/>
          <w:sz w:val="24"/>
          <w:szCs w:val="24"/>
        </w:rPr>
        <w:t>Pirmadieniais 12:00 val.,</w:t>
      </w:r>
    </w:p>
    <w:p w14:paraId="02DC6228" w14:textId="77777777" w:rsidR="00824F4E" w:rsidRPr="00824F4E" w:rsidRDefault="00824F4E" w:rsidP="00824F4E">
      <w:pPr>
        <w:tabs>
          <w:tab w:val="left" w:pos="6521"/>
        </w:tabs>
        <w:spacing w:line="360" w:lineRule="auto"/>
        <w:ind w:left="720" w:firstLine="680"/>
        <w:jc w:val="both"/>
        <w:rPr>
          <w:rFonts w:ascii="Times New Roman" w:eastAsia="Times New Roman" w:hAnsi="Times New Roman" w:cs="Times New Roman"/>
          <w:color w:val="000000"/>
          <w:sz w:val="24"/>
          <w:szCs w:val="24"/>
        </w:rPr>
      </w:pPr>
      <w:r w:rsidRPr="00824F4E">
        <w:rPr>
          <w:rFonts w:ascii="Times New Roman" w:eastAsia="Times New Roman" w:hAnsi="Times New Roman" w:cs="Times New Roman"/>
          <w:color w:val="000000"/>
          <w:sz w:val="24"/>
          <w:szCs w:val="24"/>
        </w:rPr>
        <w:t>Trečiadieniais 12:00 val.</w:t>
      </w:r>
    </w:p>
    <w:p w14:paraId="5BAE5572" w14:textId="77777777" w:rsidR="00824F4E" w:rsidRPr="00824F4E" w:rsidRDefault="00824F4E" w:rsidP="00824F4E">
      <w:pPr>
        <w:rPr>
          <w:rFonts w:ascii="Times New Roman" w:eastAsia="Times New Roman" w:hAnsi="Times New Roman" w:cs="Times New Roman"/>
          <w:i/>
          <w:sz w:val="20"/>
          <w:szCs w:val="20"/>
        </w:rPr>
      </w:pPr>
      <w:r w:rsidRPr="00824F4E">
        <w:rPr>
          <w:rFonts w:ascii="Times New Roman" w:eastAsia="Times New Roman" w:hAnsi="Times New Roman" w:cs="Times New Roman"/>
          <w:i/>
          <w:sz w:val="20"/>
          <w:szCs w:val="20"/>
        </w:rPr>
        <w:t>*Tikslus užsiėmimų laikas derinamas su perkančiąja organizacija. Abiejų šalių sutarimu laikai gali būti keičiami.</w:t>
      </w:r>
    </w:p>
    <w:p w14:paraId="4A10EA1B" w14:textId="77777777" w:rsidR="00824F4E" w:rsidRPr="00824F4E" w:rsidRDefault="00824F4E" w:rsidP="00824F4E">
      <w:pPr>
        <w:numPr>
          <w:ilvl w:val="0"/>
          <w:numId w:val="1"/>
        </w:numPr>
        <w:jc w:val="both"/>
        <w:rPr>
          <w:rFonts w:ascii="Times New Roman" w:hAnsi="Times New Roman" w:cs="Times New Roman"/>
        </w:rPr>
      </w:pPr>
      <w:r w:rsidRPr="00824F4E">
        <w:rPr>
          <w:rFonts w:ascii="Times New Roman" w:eastAsia="Times New Roman" w:hAnsi="Times New Roman" w:cs="Times New Roman"/>
          <w:color w:val="000000"/>
          <w:sz w:val="24"/>
          <w:szCs w:val="24"/>
        </w:rPr>
        <w:t xml:space="preserve">Paslaugos perkamos vykdyti 2022-2023 m. įgyvendinto projekto „Aktyvi įstaiga“, bendrai finansuoto valstybės biudžeto lėšomis, kurias administruoja Nacionalinė sporto agentūra prie Lietuvos Respublikos švietimo, mokslo ir sporto ministerijos (iki 2023 m. sausio 1 d. finansuoto Sporto rėmimo fondo lėšomis), veiklų tęstinumą. </w:t>
      </w:r>
    </w:p>
    <w:p w14:paraId="05F1E9AD" w14:textId="77777777" w:rsidR="00824F4E" w:rsidRPr="00824F4E" w:rsidRDefault="00824F4E" w:rsidP="00824F4E">
      <w:pPr>
        <w:numPr>
          <w:ilvl w:val="0"/>
          <w:numId w:val="1"/>
        </w:numPr>
        <w:jc w:val="both"/>
        <w:rPr>
          <w:rFonts w:ascii="Times New Roman" w:hAnsi="Times New Roman" w:cs="Times New Roman"/>
        </w:rPr>
      </w:pPr>
      <w:r w:rsidRPr="00824F4E">
        <w:rPr>
          <w:rFonts w:ascii="Times New Roman" w:eastAsia="Times New Roman" w:hAnsi="Times New Roman" w:cs="Times New Roman"/>
          <w:color w:val="000000"/>
          <w:sz w:val="24"/>
          <w:szCs w:val="24"/>
        </w:rPr>
        <w:t xml:space="preserve">Paslaugos teikiamos Kauno apygardos teismo įstaigos darbuotojams, adresu: A. Mickevičiaus 18, Kaunas. </w:t>
      </w:r>
    </w:p>
    <w:p w14:paraId="2C9E397C" w14:textId="77777777" w:rsidR="00824F4E" w:rsidRPr="00824F4E" w:rsidRDefault="00824F4E" w:rsidP="00824F4E">
      <w:pPr>
        <w:numPr>
          <w:ilvl w:val="0"/>
          <w:numId w:val="1"/>
        </w:numPr>
        <w:jc w:val="both"/>
        <w:rPr>
          <w:rFonts w:ascii="Times New Roman" w:hAnsi="Times New Roman" w:cs="Times New Roman"/>
        </w:rPr>
      </w:pPr>
      <w:r w:rsidRPr="00824F4E">
        <w:rPr>
          <w:rFonts w:ascii="Times New Roman" w:eastAsia="Times New Roman" w:hAnsi="Times New Roman" w:cs="Times New Roman"/>
          <w:color w:val="000000"/>
          <w:sz w:val="24"/>
          <w:szCs w:val="24"/>
        </w:rPr>
        <w:t xml:space="preserve">Vieno užsiėmimo trukmė – 60 min. </w:t>
      </w:r>
    </w:p>
    <w:p w14:paraId="4D102742" w14:textId="77777777" w:rsidR="00824F4E" w:rsidRPr="00824F4E" w:rsidRDefault="00824F4E" w:rsidP="00824F4E">
      <w:pPr>
        <w:numPr>
          <w:ilvl w:val="0"/>
          <w:numId w:val="1"/>
        </w:numPr>
        <w:jc w:val="both"/>
        <w:rPr>
          <w:rFonts w:ascii="Times New Roman" w:hAnsi="Times New Roman" w:cs="Times New Roman"/>
        </w:rPr>
      </w:pPr>
      <w:r w:rsidRPr="00824F4E">
        <w:rPr>
          <w:rFonts w:ascii="Times New Roman" w:eastAsia="Times New Roman" w:hAnsi="Times New Roman" w:cs="Times New Roman"/>
          <w:color w:val="000000"/>
          <w:sz w:val="24"/>
          <w:szCs w:val="24"/>
        </w:rPr>
        <w:t>Paslaugų teikėjas šiame pirkime suprantamas kaip juridinis ar fizinis asmuo, teikiantis nurodytas paslaugas  bei užtikrinantis paslaugas teikiantį (-</w:t>
      </w:r>
      <w:proofErr w:type="spellStart"/>
      <w:r w:rsidRPr="00824F4E">
        <w:rPr>
          <w:rFonts w:ascii="Times New Roman" w:eastAsia="Times New Roman" w:hAnsi="Times New Roman" w:cs="Times New Roman"/>
          <w:color w:val="000000"/>
          <w:sz w:val="24"/>
          <w:szCs w:val="24"/>
        </w:rPr>
        <w:t>čius</w:t>
      </w:r>
      <w:proofErr w:type="spellEnd"/>
      <w:r w:rsidRPr="00824F4E">
        <w:rPr>
          <w:rFonts w:ascii="Times New Roman" w:eastAsia="Times New Roman" w:hAnsi="Times New Roman" w:cs="Times New Roman"/>
          <w:color w:val="000000"/>
          <w:sz w:val="24"/>
          <w:szCs w:val="24"/>
        </w:rPr>
        <w:t>) specialistą (-</w:t>
      </w:r>
      <w:proofErr w:type="spellStart"/>
      <w:r w:rsidRPr="00824F4E">
        <w:rPr>
          <w:rFonts w:ascii="Times New Roman" w:eastAsia="Times New Roman" w:hAnsi="Times New Roman" w:cs="Times New Roman"/>
          <w:color w:val="000000"/>
          <w:sz w:val="24"/>
          <w:szCs w:val="24"/>
        </w:rPr>
        <w:t>us</w:t>
      </w:r>
      <w:proofErr w:type="spellEnd"/>
      <w:r w:rsidRPr="00824F4E">
        <w:rPr>
          <w:rFonts w:ascii="Times New Roman" w:eastAsia="Times New Roman" w:hAnsi="Times New Roman" w:cs="Times New Roman"/>
          <w:color w:val="000000"/>
          <w:sz w:val="24"/>
          <w:szCs w:val="24"/>
        </w:rPr>
        <w:t>). </w:t>
      </w:r>
    </w:p>
    <w:p w14:paraId="7FBEE750" w14:textId="77777777" w:rsidR="00824F4E" w:rsidRPr="00824F4E" w:rsidRDefault="00824F4E" w:rsidP="00824F4E">
      <w:pPr>
        <w:numPr>
          <w:ilvl w:val="0"/>
          <w:numId w:val="1"/>
        </w:numPr>
        <w:jc w:val="both"/>
        <w:rPr>
          <w:rFonts w:ascii="Times New Roman" w:hAnsi="Times New Roman" w:cs="Times New Roman"/>
        </w:rPr>
      </w:pPr>
      <w:r w:rsidRPr="00824F4E">
        <w:rPr>
          <w:rFonts w:ascii="Times New Roman" w:eastAsia="Times New Roman" w:hAnsi="Times New Roman" w:cs="Times New Roman"/>
          <w:color w:val="000000"/>
          <w:sz w:val="24"/>
          <w:szCs w:val="24"/>
        </w:rPr>
        <w:t>Specialistas – tai kvalifikacinius reikalavimus atitinkantis fizinio aktyvumo specialistas, už kurio suradimą, dalyvavimą treniruotėse ir kokybišką jų vedimą, ar pakeitimą kitu specialistu, atsakingas paslaugos teikėjas.</w:t>
      </w:r>
    </w:p>
    <w:p w14:paraId="59BCEE2F" w14:textId="77777777" w:rsidR="00824F4E" w:rsidRPr="00824F4E" w:rsidRDefault="00824F4E" w:rsidP="00824F4E">
      <w:pPr>
        <w:numPr>
          <w:ilvl w:val="0"/>
          <w:numId w:val="1"/>
        </w:numPr>
        <w:jc w:val="both"/>
        <w:rPr>
          <w:rFonts w:ascii="Times New Roman" w:hAnsi="Times New Roman" w:cs="Times New Roman"/>
        </w:rPr>
      </w:pPr>
      <w:r w:rsidRPr="00824F4E">
        <w:rPr>
          <w:rFonts w:ascii="Times New Roman" w:eastAsia="Times New Roman" w:hAnsi="Times New Roman" w:cs="Times New Roman"/>
          <w:color w:val="000000"/>
          <w:sz w:val="24"/>
          <w:szCs w:val="24"/>
        </w:rPr>
        <w:t>Paslaugos teikėju gali būti ir specialistas, kuris ves perkamus užsiėmimus.</w:t>
      </w:r>
    </w:p>
    <w:p w14:paraId="400A604F" w14:textId="77777777" w:rsidR="00824F4E" w:rsidRPr="00824F4E" w:rsidRDefault="00824F4E" w:rsidP="00824F4E">
      <w:pPr>
        <w:numPr>
          <w:ilvl w:val="0"/>
          <w:numId w:val="1"/>
        </w:numPr>
        <w:jc w:val="both"/>
        <w:rPr>
          <w:rFonts w:ascii="Times New Roman" w:hAnsi="Times New Roman" w:cs="Times New Roman"/>
        </w:rPr>
      </w:pPr>
      <w:r w:rsidRPr="00824F4E">
        <w:rPr>
          <w:rFonts w:ascii="Times New Roman" w:eastAsia="Times New Roman" w:hAnsi="Times New Roman" w:cs="Times New Roman"/>
          <w:color w:val="000000"/>
          <w:sz w:val="24"/>
          <w:szCs w:val="24"/>
        </w:rPr>
        <w:t xml:space="preserve">Užsiėmimų vedimo būdas kontaktinis, tuo pačiu metu transliuojant treniruotę nuotoliniu būdu. Visa įranga, nuorodomis ir kt. nuotoliniams užsiėmimams reikalinga įranga ar kt., rūpinasi paslaugas gaunanti įstaiga. </w:t>
      </w:r>
    </w:p>
    <w:p w14:paraId="691D8B5E" w14:textId="77777777" w:rsidR="00824F4E" w:rsidRPr="00824F4E" w:rsidRDefault="00824F4E" w:rsidP="00824F4E">
      <w:pPr>
        <w:numPr>
          <w:ilvl w:val="0"/>
          <w:numId w:val="1"/>
        </w:numPr>
        <w:jc w:val="both"/>
        <w:rPr>
          <w:rFonts w:ascii="Times New Roman" w:hAnsi="Times New Roman" w:cs="Times New Roman"/>
        </w:rPr>
      </w:pPr>
      <w:r w:rsidRPr="00824F4E">
        <w:rPr>
          <w:rFonts w:ascii="Times New Roman" w:eastAsia="Times New Roman" w:hAnsi="Times New Roman" w:cs="Times New Roman"/>
          <w:color w:val="000000"/>
          <w:sz w:val="24"/>
          <w:szCs w:val="24"/>
        </w:rPr>
        <w:t xml:space="preserve">Paslaugos teikiamos Kauno apygardos teismo (A. Mickevičiaus g. 18, Kaune) patalpose. Už jas atsakinga paslaugas gaunanti įstaiga. </w:t>
      </w:r>
    </w:p>
    <w:p w14:paraId="2D7878BB" w14:textId="77777777" w:rsidR="00824F4E" w:rsidRPr="00824F4E" w:rsidRDefault="00824F4E" w:rsidP="00824F4E">
      <w:pPr>
        <w:numPr>
          <w:ilvl w:val="0"/>
          <w:numId w:val="1"/>
        </w:numPr>
        <w:jc w:val="both"/>
        <w:rPr>
          <w:rFonts w:ascii="Times New Roman" w:hAnsi="Times New Roman" w:cs="Times New Roman"/>
        </w:rPr>
      </w:pPr>
      <w:r w:rsidRPr="00824F4E">
        <w:rPr>
          <w:rFonts w:ascii="Times New Roman" w:eastAsia="Times New Roman" w:hAnsi="Times New Roman" w:cs="Times New Roman"/>
          <w:color w:val="000000"/>
          <w:sz w:val="24"/>
          <w:szCs w:val="24"/>
        </w:rPr>
        <w:t>Treniruočių tempas turi atitikti užsiėmimuose dalyvaujančių poreikius ir fizines galimybes. Specialistas turi išmanyti ir gebėti pritaikyti pratimus toms pačioms raumenų grupėms skirtingo fizinio pasirengimo ar būklės asmenims (pvz., jei pratimas atliekamas atsiklaupus, o dalyvis dėl kelių būklės negali atsiklaupti).</w:t>
      </w:r>
    </w:p>
    <w:p w14:paraId="01BC60C6" w14:textId="77777777" w:rsidR="00824F4E" w:rsidRPr="00824F4E" w:rsidRDefault="00824F4E" w:rsidP="00824F4E">
      <w:pPr>
        <w:numPr>
          <w:ilvl w:val="0"/>
          <w:numId w:val="1"/>
        </w:numPr>
        <w:jc w:val="both"/>
        <w:rPr>
          <w:rFonts w:ascii="Times New Roman" w:hAnsi="Times New Roman" w:cs="Times New Roman"/>
        </w:rPr>
      </w:pPr>
      <w:r w:rsidRPr="00824F4E">
        <w:rPr>
          <w:rFonts w:ascii="Times New Roman" w:eastAsia="Times New Roman" w:hAnsi="Times New Roman" w:cs="Times New Roman"/>
          <w:color w:val="000000"/>
          <w:sz w:val="24"/>
          <w:szCs w:val="24"/>
        </w:rPr>
        <w:t xml:space="preserve">Užsiėmimų metu turi būti atliekami jėgos lavinimo pratimai, naudojant savo kūno svorį ar nedidelį pasipriešinimą. Taip pat šių užsiėmimų metu turi būti stiprinami viso kūno raumenys, gerinamas kūno funkcionalumas bei visų sąnarių paslankumas. </w:t>
      </w:r>
    </w:p>
    <w:p w14:paraId="32D9404E" w14:textId="77777777" w:rsidR="00824F4E" w:rsidRPr="00824F4E" w:rsidRDefault="00824F4E" w:rsidP="00824F4E">
      <w:pPr>
        <w:numPr>
          <w:ilvl w:val="0"/>
          <w:numId w:val="1"/>
        </w:numPr>
        <w:jc w:val="both"/>
        <w:rPr>
          <w:rFonts w:ascii="Times New Roman" w:hAnsi="Times New Roman" w:cs="Times New Roman"/>
        </w:rPr>
      </w:pPr>
      <w:r w:rsidRPr="00824F4E">
        <w:rPr>
          <w:rFonts w:ascii="Times New Roman" w:eastAsia="Times New Roman" w:hAnsi="Times New Roman" w:cs="Times New Roman"/>
          <w:color w:val="000000"/>
          <w:sz w:val="24"/>
          <w:szCs w:val="24"/>
        </w:rPr>
        <w:lastRenderedPageBreak/>
        <w:t>Treniruotės turi būti žemo, vidutinio bei aukšto intensyvumo, naudojant aukšto intensyvumo ir poilsio intervalus, lavinant bendrą fizinį pajėgumą.</w:t>
      </w:r>
    </w:p>
    <w:p w14:paraId="5384C8E7" w14:textId="77777777" w:rsidR="00824F4E" w:rsidRPr="00824F4E" w:rsidRDefault="00824F4E" w:rsidP="00824F4E">
      <w:pPr>
        <w:numPr>
          <w:ilvl w:val="0"/>
          <w:numId w:val="1"/>
        </w:numPr>
        <w:jc w:val="both"/>
        <w:rPr>
          <w:rFonts w:ascii="Times New Roman" w:hAnsi="Times New Roman" w:cs="Times New Roman"/>
        </w:rPr>
      </w:pPr>
      <w:r w:rsidRPr="00824F4E">
        <w:rPr>
          <w:rFonts w:ascii="Times New Roman" w:eastAsia="Times New Roman" w:hAnsi="Times New Roman" w:cs="Times New Roman"/>
          <w:color w:val="000000"/>
          <w:sz w:val="24"/>
          <w:szCs w:val="24"/>
        </w:rPr>
        <w:t>Užsiėmimo metu taip pat turi būti gerinamos fizinio aktyvumo žinios, informuojant apie atliekamų pratimų naudą, įvardijant dirbančius raumenis, jų grupes ir kt.</w:t>
      </w:r>
    </w:p>
    <w:p w14:paraId="281C2B39" w14:textId="77777777" w:rsidR="00824F4E" w:rsidRPr="00824F4E" w:rsidRDefault="00824F4E" w:rsidP="00824F4E">
      <w:pPr>
        <w:numPr>
          <w:ilvl w:val="0"/>
          <w:numId w:val="1"/>
        </w:numPr>
        <w:jc w:val="both"/>
        <w:rPr>
          <w:rFonts w:ascii="Times New Roman" w:hAnsi="Times New Roman" w:cs="Times New Roman"/>
        </w:rPr>
      </w:pPr>
      <w:r w:rsidRPr="00824F4E">
        <w:rPr>
          <w:rFonts w:ascii="Times New Roman" w:eastAsia="Times New Roman" w:hAnsi="Times New Roman" w:cs="Times New Roman"/>
          <w:color w:val="000000"/>
          <w:sz w:val="24"/>
          <w:szCs w:val="24"/>
        </w:rPr>
        <w:t>Esant poreikiui, paslaugos teikėjas, atsižvelgdamas į vedamos treniruotės specifiką, gali pasirūpinti papildomu inventoriumi (svareliai, kamuoliai ar kt.) visiems treniruočių dalyviams. Treniruočių dalyviai turi pasirūpinti tik pagrindiniu inventoriumi (treniruočių kilimėliai, pasipriešinimo gumos ir kt.), kuris buvo suteiktas įgyvendinto projekto metu.</w:t>
      </w:r>
    </w:p>
    <w:p w14:paraId="5BB2F35C" w14:textId="77777777" w:rsidR="00824F4E" w:rsidRPr="00824F4E" w:rsidRDefault="00824F4E" w:rsidP="00824F4E">
      <w:pPr>
        <w:numPr>
          <w:ilvl w:val="0"/>
          <w:numId w:val="1"/>
        </w:numPr>
        <w:jc w:val="both"/>
        <w:rPr>
          <w:rFonts w:ascii="Times New Roman" w:hAnsi="Times New Roman" w:cs="Times New Roman"/>
        </w:rPr>
      </w:pPr>
      <w:r w:rsidRPr="00824F4E">
        <w:rPr>
          <w:rFonts w:ascii="Times New Roman" w:eastAsia="Times New Roman" w:hAnsi="Times New Roman" w:cs="Times New Roman"/>
          <w:color w:val="000000"/>
          <w:sz w:val="24"/>
          <w:szCs w:val="24"/>
        </w:rPr>
        <w:t xml:space="preserve">Paslaugos teikėjas turi užtikrinti nepertraukiamą užsiėmimų vedimą. </w:t>
      </w:r>
    </w:p>
    <w:p w14:paraId="7B2EFF76" w14:textId="77777777" w:rsidR="00824F4E" w:rsidRPr="00824F4E" w:rsidRDefault="00824F4E" w:rsidP="00824F4E">
      <w:pPr>
        <w:numPr>
          <w:ilvl w:val="0"/>
          <w:numId w:val="1"/>
        </w:numPr>
        <w:jc w:val="both"/>
        <w:rPr>
          <w:rFonts w:ascii="Times New Roman" w:hAnsi="Times New Roman" w:cs="Times New Roman"/>
        </w:rPr>
      </w:pPr>
      <w:r w:rsidRPr="00824F4E">
        <w:rPr>
          <w:rFonts w:ascii="Times New Roman" w:eastAsia="Times New Roman" w:hAnsi="Times New Roman" w:cs="Times New Roman"/>
          <w:color w:val="000000"/>
          <w:sz w:val="24"/>
          <w:szCs w:val="24"/>
        </w:rPr>
        <w:t>Paslaugos teikėjas užsiėmimų metu turi kalbėti aiškia, rišlia lietuvių kalba.</w:t>
      </w:r>
    </w:p>
    <w:p w14:paraId="550B5969" w14:textId="77777777" w:rsidR="00824F4E" w:rsidRPr="00824F4E" w:rsidRDefault="00824F4E" w:rsidP="00824F4E">
      <w:pPr>
        <w:numPr>
          <w:ilvl w:val="0"/>
          <w:numId w:val="1"/>
        </w:numPr>
        <w:jc w:val="both"/>
        <w:rPr>
          <w:rFonts w:ascii="Times New Roman" w:hAnsi="Times New Roman" w:cs="Times New Roman"/>
        </w:rPr>
      </w:pPr>
      <w:r w:rsidRPr="00824F4E">
        <w:rPr>
          <w:rFonts w:ascii="Times New Roman" w:eastAsia="Times New Roman" w:hAnsi="Times New Roman" w:cs="Times New Roman"/>
          <w:color w:val="000000"/>
          <w:sz w:val="24"/>
          <w:szCs w:val="24"/>
        </w:rPr>
        <w:t xml:space="preserve">Užsiėmimas privalo būti vykdomas jeigu yra bent vienas dalyvis. </w:t>
      </w:r>
    </w:p>
    <w:p w14:paraId="2F72019D" w14:textId="77777777" w:rsidR="00824F4E" w:rsidRPr="00824F4E" w:rsidRDefault="00824F4E" w:rsidP="00824F4E">
      <w:pPr>
        <w:numPr>
          <w:ilvl w:val="0"/>
          <w:numId w:val="1"/>
        </w:numPr>
        <w:jc w:val="both"/>
        <w:rPr>
          <w:rFonts w:ascii="Times New Roman" w:hAnsi="Times New Roman" w:cs="Times New Roman"/>
        </w:rPr>
      </w:pPr>
      <w:r w:rsidRPr="00824F4E">
        <w:rPr>
          <w:rFonts w:ascii="Times New Roman" w:eastAsia="Times New Roman" w:hAnsi="Times New Roman" w:cs="Times New Roman"/>
          <w:color w:val="000000"/>
          <w:sz w:val="24"/>
          <w:szCs w:val="24"/>
        </w:rPr>
        <w:t>Paslaugos teikėjas, negalėdamas vesti užsiėmimo, turi kuo skubiau informuoti perkančiąją organizaciją ir, ne vėliau nei 2 d. d. iki pavadavimo dienos, paslaugos teikėjas privalo perkančiajai organizacijai pateikti pavaduojančiojo asmens kvalifikaciją įrodančius dokumentus. Pavaduojančio asmens kvalifikacija turi atitikti iškeltus reikalavimus.</w:t>
      </w:r>
    </w:p>
    <w:p w14:paraId="43B4B02A" w14:textId="77777777" w:rsidR="00824F4E" w:rsidRPr="00824F4E" w:rsidRDefault="00824F4E" w:rsidP="00824F4E">
      <w:pPr>
        <w:numPr>
          <w:ilvl w:val="0"/>
          <w:numId w:val="1"/>
        </w:numPr>
        <w:jc w:val="both"/>
        <w:rPr>
          <w:rFonts w:ascii="Times New Roman" w:hAnsi="Times New Roman" w:cs="Times New Roman"/>
        </w:rPr>
      </w:pPr>
      <w:r w:rsidRPr="00824F4E">
        <w:rPr>
          <w:rFonts w:ascii="Times New Roman" w:eastAsia="Times New Roman" w:hAnsi="Times New Roman" w:cs="Times New Roman"/>
          <w:color w:val="000000"/>
          <w:sz w:val="24"/>
          <w:szCs w:val="24"/>
        </w:rPr>
        <w:t>Paslaugos teikėjas turi prisidėti prie informacijos sklaidos ir viešinimo apie vykdomus nemokamus užsiėmimus, kuri derinama su perkančiąja organizacija (ne mažiau nei 3 viešinimo veiksmai per sutarties galiojimą paslaugos teikėjo socialiniuose tinkluose, svetainėje ar pan.). Viešinant bendrai vykdomas veiklas socialiniuose tinkluose ir kt., privaloma nurodyti veiklų iniciatorių ir organizatorių bei projekto pavadinimą (Kauno miesto savivaldybę ir Kauno miesto savivaldybės visuomenės sveikatos biurą, ir projektą „Judėk sveikai“).</w:t>
      </w:r>
    </w:p>
    <w:p w14:paraId="05D703B8" w14:textId="77777777" w:rsidR="00824F4E" w:rsidRPr="00824F4E" w:rsidRDefault="00824F4E" w:rsidP="00824F4E">
      <w:pPr>
        <w:numPr>
          <w:ilvl w:val="0"/>
          <w:numId w:val="1"/>
        </w:numPr>
        <w:jc w:val="both"/>
        <w:rPr>
          <w:rFonts w:ascii="Times New Roman" w:hAnsi="Times New Roman" w:cs="Times New Roman"/>
        </w:rPr>
      </w:pPr>
      <w:r w:rsidRPr="00824F4E">
        <w:rPr>
          <w:rFonts w:ascii="Times New Roman" w:eastAsia="Times New Roman" w:hAnsi="Times New Roman" w:cs="Times New Roman"/>
          <w:color w:val="000000"/>
          <w:sz w:val="24"/>
          <w:szCs w:val="24"/>
        </w:rPr>
        <w:t>Specialistas privalo nevėluoti į užsiėmimus ir negali pabaigti jų anksčiau nei praėjus 60 minučių nuo jų pradžios.</w:t>
      </w:r>
    </w:p>
    <w:p w14:paraId="24B64FC2" w14:textId="77777777" w:rsidR="00824F4E" w:rsidRPr="00824F4E" w:rsidRDefault="00824F4E" w:rsidP="00824F4E">
      <w:pPr>
        <w:numPr>
          <w:ilvl w:val="0"/>
          <w:numId w:val="1"/>
        </w:numPr>
        <w:jc w:val="both"/>
        <w:rPr>
          <w:rFonts w:ascii="Times New Roman" w:hAnsi="Times New Roman" w:cs="Times New Roman"/>
        </w:rPr>
      </w:pPr>
      <w:r w:rsidRPr="00824F4E">
        <w:rPr>
          <w:rFonts w:ascii="Times New Roman" w:eastAsia="Times New Roman" w:hAnsi="Times New Roman" w:cs="Times New Roman"/>
          <w:color w:val="000000"/>
          <w:sz w:val="24"/>
          <w:szCs w:val="24"/>
        </w:rPr>
        <w:t xml:space="preserve"> Paslaugos teikėjas turi užtikrinti saugumą, atsižvelgiant į šalies/miesto epidemiologinę situaciją ir su tuo susijusias teisės aktų nuostatas bei turi pasirūpinti, kad patalpos atitiktų teisės aktuose nurodytus reikalavimus, atsižvelgiant į epidemiologinę situaciją.</w:t>
      </w:r>
    </w:p>
    <w:p w14:paraId="011E9BE0" w14:textId="77777777" w:rsidR="00824F4E" w:rsidRPr="00824F4E" w:rsidRDefault="00824F4E" w:rsidP="00824F4E">
      <w:pPr>
        <w:numPr>
          <w:ilvl w:val="0"/>
          <w:numId w:val="1"/>
        </w:numPr>
        <w:jc w:val="both"/>
        <w:rPr>
          <w:rFonts w:ascii="Times New Roman" w:hAnsi="Times New Roman" w:cs="Times New Roman"/>
        </w:rPr>
      </w:pPr>
      <w:r w:rsidRPr="00824F4E">
        <w:rPr>
          <w:rFonts w:ascii="Times New Roman" w:eastAsia="Times New Roman" w:hAnsi="Times New Roman" w:cs="Times New Roman"/>
          <w:color w:val="000000"/>
          <w:sz w:val="24"/>
          <w:szCs w:val="24"/>
        </w:rPr>
        <w:t>Paslaugų suteikimas nuo sutarties pasirašymo datos iki 2025 m. kovo 31 d. Vasaros sezonu  (2024 m. birželio 1 d. – 2024 m. rugpjūčio 31 d.) paslaugos neteikiamos. </w:t>
      </w:r>
    </w:p>
    <w:p w14:paraId="0E4E7E0D" w14:textId="77777777" w:rsidR="00824F4E" w:rsidRPr="00824F4E" w:rsidRDefault="00824F4E" w:rsidP="00824F4E">
      <w:pPr>
        <w:widowControl w:val="0"/>
        <w:jc w:val="both"/>
        <w:rPr>
          <w:rFonts w:ascii="Times New Roman" w:eastAsia="Times New Roman" w:hAnsi="Times New Roman" w:cs="Times New Roman"/>
          <w:color w:val="000000"/>
          <w:sz w:val="24"/>
          <w:szCs w:val="24"/>
        </w:rPr>
      </w:pPr>
    </w:p>
    <w:p w14:paraId="74466980" w14:textId="77777777" w:rsidR="00824F4E" w:rsidRPr="00824F4E" w:rsidRDefault="00824F4E" w:rsidP="00824F4E">
      <w:pPr>
        <w:rPr>
          <w:rFonts w:ascii="Times New Roman" w:eastAsia="Times New Roman" w:hAnsi="Times New Roman" w:cs="Times New Roman"/>
          <w:sz w:val="24"/>
          <w:szCs w:val="24"/>
        </w:rPr>
      </w:pPr>
      <w:r w:rsidRPr="00824F4E">
        <w:rPr>
          <w:rFonts w:ascii="Times New Roman" w:eastAsia="Times New Roman" w:hAnsi="Times New Roman" w:cs="Times New Roman"/>
          <w:b/>
          <w:sz w:val="24"/>
          <w:szCs w:val="24"/>
        </w:rPr>
        <w:t>2 lentelė</w:t>
      </w:r>
      <w:r w:rsidRPr="00824F4E">
        <w:rPr>
          <w:rFonts w:ascii="Times New Roman" w:eastAsia="Times New Roman" w:hAnsi="Times New Roman" w:cs="Times New Roman"/>
          <w:sz w:val="24"/>
          <w:szCs w:val="24"/>
        </w:rPr>
        <w:t>. Kvalifikacijos reikalavimai</w:t>
      </w: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256"/>
        <w:gridCol w:w="4822"/>
      </w:tblGrid>
      <w:tr w:rsidR="00824F4E" w:rsidRPr="00824F4E" w14:paraId="4E022C1F" w14:textId="77777777" w:rsidTr="00824F4E">
        <w:tc>
          <w:tcPr>
            <w:tcW w:w="567" w:type="dxa"/>
            <w:tcBorders>
              <w:top w:val="single" w:sz="4" w:space="0" w:color="000000"/>
              <w:left w:val="single" w:sz="4" w:space="0" w:color="000000"/>
              <w:bottom w:val="single" w:sz="4" w:space="0" w:color="000000"/>
              <w:right w:val="single" w:sz="4" w:space="0" w:color="000000"/>
            </w:tcBorders>
            <w:hideMark/>
          </w:tcPr>
          <w:p w14:paraId="4C4A425B" w14:textId="77777777" w:rsidR="00824F4E" w:rsidRPr="00824F4E" w:rsidRDefault="00824F4E">
            <w:pPr>
              <w:rPr>
                <w:rFonts w:ascii="Times New Roman" w:eastAsia="Times New Roman" w:hAnsi="Times New Roman" w:cs="Times New Roman"/>
                <w:sz w:val="24"/>
                <w:szCs w:val="24"/>
              </w:rPr>
            </w:pPr>
            <w:r w:rsidRPr="00824F4E">
              <w:rPr>
                <w:rFonts w:ascii="Times New Roman" w:eastAsia="Times New Roman" w:hAnsi="Times New Roman" w:cs="Times New Roman"/>
                <w:sz w:val="24"/>
                <w:szCs w:val="24"/>
              </w:rPr>
              <w:t>Nr.</w:t>
            </w:r>
          </w:p>
        </w:tc>
        <w:tc>
          <w:tcPr>
            <w:tcW w:w="4253" w:type="dxa"/>
            <w:tcBorders>
              <w:top w:val="single" w:sz="4" w:space="0" w:color="000000"/>
              <w:left w:val="single" w:sz="4" w:space="0" w:color="000000"/>
              <w:bottom w:val="single" w:sz="4" w:space="0" w:color="000000"/>
              <w:right w:val="single" w:sz="4" w:space="0" w:color="000000"/>
            </w:tcBorders>
            <w:hideMark/>
          </w:tcPr>
          <w:p w14:paraId="57E0800A" w14:textId="77777777" w:rsidR="00824F4E" w:rsidRPr="00824F4E" w:rsidRDefault="00824F4E">
            <w:pPr>
              <w:rPr>
                <w:rFonts w:ascii="Times New Roman" w:eastAsia="Times New Roman" w:hAnsi="Times New Roman" w:cs="Times New Roman"/>
                <w:sz w:val="24"/>
                <w:szCs w:val="24"/>
              </w:rPr>
            </w:pPr>
            <w:r w:rsidRPr="00824F4E">
              <w:rPr>
                <w:rFonts w:ascii="Times New Roman" w:eastAsia="Times New Roman" w:hAnsi="Times New Roman" w:cs="Times New Roman"/>
                <w:sz w:val="24"/>
                <w:szCs w:val="24"/>
              </w:rPr>
              <w:t>Kvalifikacijos reikalavimai tiekėjui</w:t>
            </w:r>
          </w:p>
        </w:tc>
        <w:tc>
          <w:tcPr>
            <w:tcW w:w="4819" w:type="dxa"/>
            <w:tcBorders>
              <w:top w:val="single" w:sz="4" w:space="0" w:color="000000"/>
              <w:left w:val="single" w:sz="4" w:space="0" w:color="000000"/>
              <w:bottom w:val="single" w:sz="4" w:space="0" w:color="000000"/>
              <w:right w:val="single" w:sz="4" w:space="0" w:color="000000"/>
            </w:tcBorders>
            <w:hideMark/>
          </w:tcPr>
          <w:p w14:paraId="5A9CD773" w14:textId="77777777" w:rsidR="00824F4E" w:rsidRPr="00824F4E" w:rsidRDefault="00824F4E">
            <w:pPr>
              <w:rPr>
                <w:rFonts w:ascii="Times New Roman" w:eastAsia="Times New Roman" w:hAnsi="Times New Roman" w:cs="Times New Roman"/>
                <w:sz w:val="24"/>
                <w:szCs w:val="24"/>
              </w:rPr>
            </w:pPr>
            <w:r w:rsidRPr="00824F4E">
              <w:rPr>
                <w:rFonts w:ascii="Times New Roman" w:eastAsia="Times New Roman" w:hAnsi="Times New Roman" w:cs="Times New Roman"/>
                <w:sz w:val="24"/>
                <w:szCs w:val="24"/>
              </w:rPr>
              <w:t>Reikalavimus tiekėjui įrodantys dokumentai</w:t>
            </w:r>
          </w:p>
        </w:tc>
      </w:tr>
      <w:tr w:rsidR="00824F4E" w:rsidRPr="00824F4E" w14:paraId="38920F0B" w14:textId="77777777" w:rsidTr="00824F4E">
        <w:trPr>
          <w:trHeight w:val="132"/>
        </w:trPr>
        <w:tc>
          <w:tcPr>
            <w:tcW w:w="567" w:type="dxa"/>
            <w:tcBorders>
              <w:top w:val="single" w:sz="4" w:space="0" w:color="000000"/>
              <w:left w:val="single" w:sz="4" w:space="0" w:color="000000"/>
              <w:bottom w:val="single" w:sz="4" w:space="0" w:color="000000"/>
              <w:right w:val="single" w:sz="4" w:space="0" w:color="000000"/>
            </w:tcBorders>
            <w:hideMark/>
          </w:tcPr>
          <w:p w14:paraId="446376D4" w14:textId="77777777" w:rsidR="00824F4E" w:rsidRPr="00824F4E" w:rsidRDefault="00824F4E">
            <w:pPr>
              <w:rPr>
                <w:rFonts w:ascii="Times New Roman" w:eastAsia="Times New Roman" w:hAnsi="Times New Roman" w:cs="Times New Roman"/>
                <w:sz w:val="24"/>
                <w:szCs w:val="24"/>
              </w:rPr>
            </w:pPr>
            <w:r w:rsidRPr="00824F4E">
              <w:rPr>
                <w:rFonts w:ascii="Times New Roman" w:eastAsia="Times New Roman" w:hAnsi="Times New Roman" w:cs="Times New Roman"/>
                <w:sz w:val="24"/>
                <w:szCs w:val="24"/>
              </w:rPr>
              <w:t>1.</w:t>
            </w:r>
          </w:p>
        </w:tc>
        <w:tc>
          <w:tcPr>
            <w:tcW w:w="4253" w:type="dxa"/>
            <w:tcBorders>
              <w:top w:val="single" w:sz="4" w:space="0" w:color="000000"/>
              <w:left w:val="single" w:sz="4" w:space="0" w:color="000000"/>
              <w:bottom w:val="single" w:sz="4" w:space="0" w:color="000000"/>
              <w:right w:val="single" w:sz="4" w:space="0" w:color="000000"/>
            </w:tcBorders>
            <w:hideMark/>
          </w:tcPr>
          <w:p w14:paraId="36D28D7D" w14:textId="77777777" w:rsidR="00824F4E" w:rsidRPr="00824F4E" w:rsidRDefault="00824F4E">
            <w:pPr>
              <w:widowControl w:val="0"/>
              <w:jc w:val="both"/>
              <w:rPr>
                <w:rFonts w:ascii="Times New Roman" w:eastAsia="Times New Roman" w:hAnsi="Times New Roman" w:cs="Times New Roman"/>
                <w:color w:val="000000"/>
                <w:sz w:val="24"/>
                <w:szCs w:val="24"/>
              </w:rPr>
            </w:pPr>
            <w:r w:rsidRPr="00824F4E">
              <w:rPr>
                <w:rFonts w:ascii="Times New Roman" w:eastAsia="Times New Roman" w:hAnsi="Times New Roman" w:cs="Times New Roman"/>
                <w:color w:val="000000"/>
                <w:sz w:val="24"/>
                <w:szCs w:val="24"/>
              </w:rPr>
              <w:t>Paslaugos teikėjas turi turėti fizinio aktyvumo specialisto kvalifikaciją;</w:t>
            </w:r>
          </w:p>
        </w:tc>
        <w:tc>
          <w:tcPr>
            <w:tcW w:w="4819" w:type="dxa"/>
            <w:tcBorders>
              <w:top w:val="single" w:sz="4" w:space="0" w:color="000000"/>
              <w:left w:val="single" w:sz="4" w:space="0" w:color="000000"/>
              <w:bottom w:val="single" w:sz="4" w:space="0" w:color="000000"/>
              <w:right w:val="single" w:sz="4" w:space="0" w:color="000000"/>
            </w:tcBorders>
          </w:tcPr>
          <w:p w14:paraId="468AD285" w14:textId="77777777" w:rsidR="00824F4E" w:rsidRPr="00824F4E" w:rsidRDefault="00824F4E">
            <w:pPr>
              <w:rPr>
                <w:rFonts w:ascii="Times New Roman" w:eastAsia="Times New Roman" w:hAnsi="Times New Roman" w:cs="Times New Roman"/>
                <w:sz w:val="24"/>
                <w:szCs w:val="24"/>
              </w:rPr>
            </w:pPr>
            <w:r w:rsidRPr="00824F4E">
              <w:rPr>
                <w:rFonts w:ascii="Times New Roman" w:eastAsia="Times New Roman" w:hAnsi="Times New Roman" w:cs="Times New Roman"/>
                <w:sz w:val="24"/>
                <w:szCs w:val="24"/>
              </w:rPr>
              <w:t>Paslaugos teikėjas turi pateikti reikalavimus patvirtinančius dokumentus:</w:t>
            </w:r>
          </w:p>
          <w:p w14:paraId="56BB178D" w14:textId="77777777" w:rsidR="00824F4E" w:rsidRPr="00824F4E" w:rsidRDefault="00824F4E" w:rsidP="00287142">
            <w:pPr>
              <w:numPr>
                <w:ilvl w:val="0"/>
                <w:numId w:val="2"/>
              </w:numPr>
              <w:jc w:val="both"/>
              <w:rPr>
                <w:rFonts w:ascii="Times New Roman" w:eastAsia="Times New Roman" w:hAnsi="Times New Roman" w:cs="Times New Roman"/>
                <w:color w:val="000000"/>
                <w:sz w:val="24"/>
                <w:szCs w:val="24"/>
              </w:rPr>
            </w:pPr>
            <w:r w:rsidRPr="00824F4E">
              <w:rPr>
                <w:rFonts w:ascii="Times New Roman" w:eastAsia="Times New Roman" w:hAnsi="Times New Roman" w:cs="Times New Roman"/>
                <w:color w:val="000000"/>
                <w:sz w:val="24"/>
                <w:szCs w:val="24"/>
              </w:rPr>
              <w:t>Fizinio aktyvumo specialisto kvalifikaciją įrodantys dokumentai:</w:t>
            </w:r>
          </w:p>
          <w:p w14:paraId="628350E4" w14:textId="77777777" w:rsidR="00824F4E" w:rsidRPr="00824F4E" w:rsidRDefault="00824F4E" w:rsidP="00287142">
            <w:pPr>
              <w:numPr>
                <w:ilvl w:val="0"/>
                <w:numId w:val="3"/>
              </w:numPr>
              <w:jc w:val="both"/>
              <w:rPr>
                <w:rFonts w:ascii="Times New Roman" w:eastAsia="Times New Roman" w:hAnsi="Times New Roman" w:cs="Times New Roman"/>
                <w:color w:val="000000"/>
                <w:sz w:val="24"/>
                <w:szCs w:val="24"/>
              </w:rPr>
            </w:pPr>
            <w:r w:rsidRPr="00824F4E">
              <w:rPr>
                <w:rFonts w:ascii="Times New Roman" w:eastAsia="Times New Roman" w:hAnsi="Times New Roman" w:cs="Times New Roman"/>
                <w:color w:val="000000"/>
                <w:sz w:val="24"/>
                <w:szCs w:val="24"/>
              </w:rPr>
              <w:t>sporto studijų krypties arba krypčių grupės kvalifikacinio laipsnio arba fizinio</w:t>
            </w:r>
            <w:r w:rsidRPr="00824F4E">
              <w:rPr>
                <w:rFonts w:ascii="Times New Roman" w:eastAsia="Times New Roman" w:hAnsi="Times New Roman" w:cs="Times New Roman"/>
                <w:b/>
                <w:color w:val="000000"/>
                <w:sz w:val="24"/>
                <w:szCs w:val="24"/>
              </w:rPr>
              <w:t> </w:t>
            </w:r>
            <w:r w:rsidRPr="00824F4E">
              <w:rPr>
                <w:rFonts w:ascii="Times New Roman" w:eastAsia="Times New Roman" w:hAnsi="Times New Roman" w:cs="Times New Roman"/>
                <w:color w:val="000000"/>
                <w:sz w:val="24"/>
                <w:szCs w:val="24"/>
              </w:rPr>
              <w:t>ugdymo mokytojų rengimo kvalifikacijos arba jai lygiavertės aukštojo mokslo kvalifikacij</w:t>
            </w:r>
            <w:bookmarkStart w:id="0" w:name="bookmark=id.30j0zll"/>
            <w:bookmarkEnd w:id="0"/>
            <w:r w:rsidRPr="00824F4E">
              <w:rPr>
                <w:rFonts w:ascii="Times New Roman" w:eastAsia="Times New Roman" w:hAnsi="Times New Roman" w:cs="Times New Roman"/>
                <w:color w:val="000000"/>
                <w:sz w:val="24"/>
                <w:szCs w:val="24"/>
              </w:rPr>
              <w:t>os (Lietuvos Respublikos sporto įstatymas 1995 m. gruodžio 20 d. Nr. I-1151, 11 str.) diplomo kopija;</w:t>
            </w:r>
          </w:p>
          <w:p w14:paraId="62C31E68" w14:textId="77777777" w:rsidR="00824F4E" w:rsidRPr="00824F4E" w:rsidRDefault="00824F4E">
            <w:pPr>
              <w:spacing w:line="360" w:lineRule="auto"/>
              <w:ind w:left="720" w:firstLine="680"/>
              <w:jc w:val="both"/>
              <w:rPr>
                <w:rFonts w:ascii="Times New Roman" w:eastAsia="Times New Roman" w:hAnsi="Times New Roman" w:cs="Times New Roman"/>
                <w:b/>
                <w:i/>
                <w:color w:val="000000"/>
                <w:sz w:val="24"/>
                <w:szCs w:val="24"/>
              </w:rPr>
            </w:pPr>
            <w:r w:rsidRPr="00824F4E">
              <w:rPr>
                <w:rFonts w:ascii="Times New Roman" w:eastAsia="Times New Roman" w:hAnsi="Times New Roman" w:cs="Times New Roman"/>
                <w:b/>
                <w:i/>
                <w:color w:val="000000"/>
                <w:sz w:val="24"/>
                <w:szCs w:val="24"/>
              </w:rPr>
              <w:t>arba</w:t>
            </w:r>
          </w:p>
          <w:p w14:paraId="727264FA" w14:textId="77777777" w:rsidR="00824F4E" w:rsidRPr="00824F4E" w:rsidRDefault="00824F4E" w:rsidP="00287142">
            <w:pPr>
              <w:numPr>
                <w:ilvl w:val="0"/>
                <w:numId w:val="3"/>
              </w:numPr>
              <w:jc w:val="both"/>
              <w:rPr>
                <w:rFonts w:ascii="Times New Roman" w:eastAsia="Times New Roman" w:hAnsi="Times New Roman" w:cs="Times New Roman"/>
                <w:sz w:val="24"/>
                <w:szCs w:val="24"/>
              </w:rPr>
            </w:pPr>
            <w:r w:rsidRPr="00824F4E">
              <w:rPr>
                <w:rFonts w:ascii="Times New Roman" w:eastAsia="Times New Roman" w:hAnsi="Times New Roman" w:cs="Times New Roman"/>
                <w:sz w:val="24"/>
                <w:szCs w:val="24"/>
              </w:rPr>
              <w:t xml:space="preserve">aukštąjį išsilavinimą įrodančio dokumento kopija ir švietimo, mokslo ir sporto ministro nustatyta tvarka baigtų mokymų (aukštojoje mokykloje, vykdančioje sporto studijų krypties </w:t>
            </w:r>
            <w:r w:rsidRPr="00824F4E">
              <w:rPr>
                <w:rFonts w:ascii="Times New Roman" w:eastAsia="Times New Roman" w:hAnsi="Times New Roman" w:cs="Times New Roman"/>
                <w:sz w:val="24"/>
                <w:szCs w:val="24"/>
              </w:rPr>
              <w:lastRenderedPageBreak/>
              <w:t>studijas) pažymėjimo kopija (fizinio aktyvumo specialisto kompetencijoms įgyti</w:t>
            </w:r>
            <w:bookmarkStart w:id="1" w:name="bookmark=id.1fob9te"/>
            <w:bookmarkEnd w:id="1"/>
            <w:r w:rsidRPr="00824F4E">
              <w:rPr>
                <w:rFonts w:ascii="Times New Roman" w:eastAsia="Times New Roman" w:hAnsi="Times New Roman" w:cs="Times New Roman"/>
                <w:sz w:val="24"/>
                <w:szCs w:val="24"/>
              </w:rPr>
              <w:t xml:space="preserve"> nurodytų mokymų trukmė – 1,5 metų apimtis – 1 400 val. į šias valandas įeina kontaktinės, savarankiško darbo valandos ir praktika) (Lietuvos Respublikos sporto įstatymas 1995 m. gruodžio 20 d. Nr. I-1151, 11 str.);</w:t>
            </w:r>
          </w:p>
          <w:p w14:paraId="2998CBEC" w14:textId="77777777" w:rsidR="00824F4E" w:rsidRPr="00824F4E" w:rsidRDefault="00824F4E">
            <w:pPr>
              <w:ind w:left="720"/>
              <w:rPr>
                <w:rFonts w:ascii="Times New Roman" w:eastAsia="Times New Roman" w:hAnsi="Times New Roman" w:cs="Times New Roman"/>
                <w:sz w:val="24"/>
                <w:szCs w:val="24"/>
              </w:rPr>
            </w:pPr>
            <w:r w:rsidRPr="00824F4E">
              <w:rPr>
                <w:rFonts w:ascii="Times New Roman" w:eastAsia="Times New Roman" w:hAnsi="Times New Roman" w:cs="Times New Roman"/>
                <w:b/>
                <w:i/>
                <w:sz w:val="24"/>
                <w:szCs w:val="24"/>
              </w:rPr>
              <w:t>arba</w:t>
            </w:r>
          </w:p>
          <w:p w14:paraId="65D3F55F" w14:textId="77777777" w:rsidR="00824F4E" w:rsidRPr="00824F4E" w:rsidRDefault="00824F4E" w:rsidP="00287142">
            <w:pPr>
              <w:numPr>
                <w:ilvl w:val="0"/>
                <w:numId w:val="3"/>
              </w:numPr>
              <w:jc w:val="both"/>
              <w:rPr>
                <w:rFonts w:ascii="Times New Roman" w:eastAsia="Times New Roman" w:hAnsi="Times New Roman" w:cs="Times New Roman"/>
                <w:color w:val="000000"/>
                <w:sz w:val="24"/>
                <w:szCs w:val="24"/>
              </w:rPr>
            </w:pPr>
            <w:r w:rsidRPr="00824F4E">
              <w:rPr>
                <w:rFonts w:ascii="Times New Roman" w:eastAsia="Times New Roman" w:hAnsi="Times New Roman" w:cs="Times New Roman"/>
                <w:color w:val="000000"/>
                <w:sz w:val="24"/>
                <w:szCs w:val="24"/>
              </w:rPr>
              <w:t xml:space="preserve">galiojančio kūno kultūros ir sporto veiklos leidimo kopija (Lietuvos Respublikos kūno kultūros ir sporto įstatymo </w:t>
            </w:r>
            <w:r w:rsidRPr="00824F4E">
              <w:rPr>
                <w:rFonts w:ascii="Times New Roman" w:eastAsia="Times New Roman" w:hAnsi="Times New Roman" w:cs="Times New Roman"/>
                <w:smallCaps/>
                <w:color w:val="000000"/>
                <w:sz w:val="24"/>
                <w:szCs w:val="24"/>
              </w:rPr>
              <w:t>N</w:t>
            </w:r>
            <w:r w:rsidRPr="00824F4E">
              <w:rPr>
                <w:rFonts w:ascii="Times New Roman" w:eastAsia="Times New Roman" w:hAnsi="Times New Roman" w:cs="Times New Roman"/>
                <w:color w:val="000000"/>
                <w:sz w:val="24"/>
                <w:szCs w:val="24"/>
              </w:rPr>
              <w:t>r</w:t>
            </w:r>
            <w:r w:rsidRPr="00824F4E">
              <w:rPr>
                <w:rFonts w:ascii="Times New Roman" w:eastAsia="Times New Roman" w:hAnsi="Times New Roman" w:cs="Times New Roman"/>
                <w:smallCaps/>
                <w:color w:val="000000"/>
                <w:sz w:val="24"/>
                <w:szCs w:val="24"/>
              </w:rPr>
              <w:t>. I-1151</w:t>
            </w:r>
            <w:r w:rsidRPr="00824F4E">
              <w:rPr>
                <w:rFonts w:ascii="Times New Roman" w:eastAsia="Times New Roman" w:hAnsi="Times New Roman" w:cs="Times New Roman"/>
                <w:color w:val="000000"/>
                <w:sz w:val="24"/>
                <w:szCs w:val="24"/>
              </w:rPr>
              <w:t xml:space="preserve"> pakeitimo įstatymas 2018 m. spalio 18 d. Nr. XIII-1540, 2 str. 7 dalis);</w:t>
            </w:r>
          </w:p>
          <w:p w14:paraId="0F793926" w14:textId="77777777" w:rsidR="00824F4E" w:rsidRPr="00824F4E" w:rsidRDefault="00824F4E">
            <w:pPr>
              <w:jc w:val="both"/>
              <w:rPr>
                <w:rFonts w:ascii="Times New Roman" w:eastAsia="Times New Roman" w:hAnsi="Times New Roman" w:cs="Times New Roman"/>
                <w:color w:val="000000"/>
                <w:sz w:val="24"/>
                <w:szCs w:val="24"/>
              </w:rPr>
            </w:pPr>
          </w:p>
        </w:tc>
      </w:tr>
      <w:tr w:rsidR="00824F4E" w:rsidRPr="00824F4E" w14:paraId="40EFF5B2" w14:textId="77777777" w:rsidTr="00824F4E">
        <w:trPr>
          <w:trHeight w:val="2541"/>
        </w:trPr>
        <w:tc>
          <w:tcPr>
            <w:tcW w:w="567" w:type="dxa"/>
            <w:tcBorders>
              <w:top w:val="single" w:sz="4" w:space="0" w:color="000000"/>
              <w:left w:val="single" w:sz="4" w:space="0" w:color="000000"/>
              <w:bottom w:val="single" w:sz="4" w:space="0" w:color="000000"/>
              <w:right w:val="single" w:sz="4" w:space="0" w:color="000000"/>
            </w:tcBorders>
            <w:hideMark/>
          </w:tcPr>
          <w:p w14:paraId="5657E13A" w14:textId="77777777" w:rsidR="00824F4E" w:rsidRPr="00824F4E" w:rsidRDefault="00824F4E">
            <w:pPr>
              <w:rPr>
                <w:rFonts w:ascii="Times New Roman" w:eastAsia="Times New Roman" w:hAnsi="Times New Roman" w:cs="Times New Roman"/>
                <w:sz w:val="24"/>
                <w:szCs w:val="24"/>
              </w:rPr>
            </w:pPr>
            <w:r w:rsidRPr="00824F4E">
              <w:rPr>
                <w:rFonts w:ascii="Times New Roman" w:eastAsia="Times New Roman" w:hAnsi="Times New Roman" w:cs="Times New Roman"/>
                <w:sz w:val="24"/>
                <w:szCs w:val="24"/>
              </w:rPr>
              <w:lastRenderedPageBreak/>
              <w:t>2.</w:t>
            </w:r>
          </w:p>
        </w:tc>
        <w:tc>
          <w:tcPr>
            <w:tcW w:w="4253" w:type="dxa"/>
            <w:tcBorders>
              <w:top w:val="single" w:sz="4" w:space="0" w:color="000000"/>
              <w:left w:val="single" w:sz="4" w:space="0" w:color="000000"/>
              <w:bottom w:val="single" w:sz="4" w:space="0" w:color="000000"/>
              <w:right w:val="single" w:sz="4" w:space="0" w:color="000000"/>
            </w:tcBorders>
          </w:tcPr>
          <w:p w14:paraId="04684BCF" w14:textId="77777777" w:rsidR="00824F4E" w:rsidRPr="00824F4E" w:rsidRDefault="00824F4E">
            <w:pPr>
              <w:rPr>
                <w:rFonts w:ascii="Times New Roman" w:eastAsia="Times New Roman" w:hAnsi="Times New Roman" w:cs="Times New Roman"/>
                <w:sz w:val="24"/>
                <w:szCs w:val="24"/>
              </w:rPr>
            </w:pPr>
            <w:r w:rsidRPr="00824F4E">
              <w:rPr>
                <w:rFonts w:ascii="Times New Roman" w:eastAsia="Times New Roman" w:hAnsi="Times New Roman" w:cs="Times New Roman"/>
                <w:sz w:val="24"/>
                <w:szCs w:val="24"/>
              </w:rPr>
              <w:t>Paslaugos teikėjas turi turėti ne mažesnę nei 1 metų patirtį vedant fizinio aktyvumo užsiėmimus.</w:t>
            </w:r>
          </w:p>
          <w:p w14:paraId="30310098" w14:textId="77777777" w:rsidR="00824F4E" w:rsidRPr="00824F4E" w:rsidRDefault="00824F4E">
            <w:pPr>
              <w:spacing w:line="360" w:lineRule="auto"/>
              <w:ind w:firstLine="680"/>
              <w:jc w:val="both"/>
              <w:rPr>
                <w:rFonts w:ascii="Times New Roman" w:eastAsia="Times New Roman" w:hAnsi="Times New Roman" w:cs="Times New Roman"/>
                <w:color w:val="000000"/>
                <w:sz w:val="24"/>
                <w:szCs w:val="24"/>
              </w:rPr>
            </w:pPr>
          </w:p>
        </w:tc>
        <w:tc>
          <w:tcPr>
            <w:tcW w:w="4819" w:type="dxa"/>
            <w:tcBorders>
              <w:top w:val="single" w:sz="4" w:space="0" w:color="000000"/>
              <w:left w:val="single" w:sz="4" w:space="0" w:color="000000"/>
              <w:bottom w:val="single" w:sz="4" w:space="0" w:color="000000"/>
              <w:right w:val="single" w:sz="4" w:space="0" w:color="000000"/>
            </w:tcBorders>
            <w:hideMark/>
          </w:tcPr>
          <w:p w14:paraId="62F08A21" w14:textId="77777777" w:rsidR="00824F4E" w:rsidRPr="00824F4E" w:rsidRDefault="00824F4E">
            <w:pPr>
              <w:rPr>
                <w:rFonts w:ascii="Times New Roman" w:eastAsia="Times New Roman" w:hAnsi="Times New Roman" w:cs="Times New Roman"/>
                <w:sz w:val="24"/>
                <w:szCs w:val="24"/>
              </w:rPr>
            </w:pPr>
            <w:r w:rsidRPr="00824F4E">
              <w:rPr>
                <w:rFonts w:ascii="Times New Roman" w:eastAsia="Times New Roman" w:hAnsi="Times New Roman" w:cs="Times New Roman"/>
                <w:sz w:val="24"/>
                <w:szCs w:val="24"/>
              </w:rPr>
              <w:t>Specialisto patirtį įrodantys dokumentai (gyvenimo aprašymas ar kiti lygiaverčiai dokumentai).</w:t>
            </w:r>
          </w:p>
        </w:tc>
      </w:tr>
    </w:tbl>
    <w:p w14:paraId="50B1821C" w14:textId="77777777" w:rsidR="00824F4E" w:rsidRPr="00824F4E" w:rsidRDefault="00824F4E" w:rsidP="00824F4E">
      <w:pPr>
        <w:rPr>
          <w:rFonts w:ascii="Times New Roman" w:eastAsia="Times New Roman" w:hAnsi="Times New Roman" w:cs="Times New Roman"/>
          <w:sz w:val="24"/>
          <w:szCs w:val="24"/>
        </w:rPr>
      </w:pPr>
    </w:p>
    <w:p w14:paraId="44D93AD9" w14:textId="77777777" w:rsidR="00824F4E" w:rsidRPr="00824F4E" w:rsidRDefault="00824F4E" w:rsidP="00824F4E">
      <w:pPr>
        <w:rPr>
          <w:rFonts w:ascii="Times New Roman" w:eastAsia="Times New Roman" w:hAnsi="Times New Roman" w:cs="Times New Roman"/>
          <w:sz w:val="24"/>
          <w:szCs w:val="24"/>
        </w:rPr>
      </w:pPr>
      <w:r w:rsidRPr="00824F4E">
        <w:rPr>
          <w:rFonts w:ascii="Times New Roman" w:eastAsia="Times New Roman" w:hAnsi="Times New Roman" w:cs="Times New Roman"/>
          <w:b/>
          <w:sz w:val="24"/>
          <w:szCs w:val="24"/>
        </w:rPr>
        <w:t>3 lentelė.</w:t>
      </w:r>
      <w:r w:rsidRPr="00824F4E">
        <w:rPr>
          <w:rFonts w:ascii="Times New Roman" w:eastAsia="Times New Roman" w:hAnsi="Times New Roman" w:cs="Times New Roman"/>
          <w:sz w:val="24"/>
          <w:szCs w:val="24"/>
        </w:rPr>
        <w:t xml:space="preserve"> Aplinkosauginiai, energijos vartojimo efektyvumo, socialiniai, inovatyvūs reikalavimai, kriterijai.</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255"/>
        <w:gridCol w:w="4928"/>
      </w:tblGrid>
      <w:tr w:rsidR="00824F4E" w:rsidRPr="00824F4E" w14:paraId="6F24522A" w14:textId="77777777" w:rsidTr="00824F4E">
        <w:tc>
          <w:tcPr>
            <w:tcW w:w="567" w:type="dxa"/>
            <w:tcBorders>
              <w:top w:val="single" w:sz="4" w:space="0" w:color="000000"/>
              <w:left w:val="single" w:sz="4" w:space="0" w:color="000000"/>
              <w:bottom w:val="single" w:sz="4" w:space="0" w:color="000000"/>
              <w:right w:val="single" w:sz="4" w:space="0" w:color="000000"/>
            </w:tcBorders>
            <w:hideMark/>
          </w:tcPr>
          <w:p w14:paraId="5CB36608" w14:textId="77777777" w:rsidR="00824F4E" w:rsidRPr="00824F4E" w:rsidRDefault="00824F4E">
            <w:pPr>
              <w:rPr>
                <w:rFonts w:ascii="Times New Roman" w:eastAsia="Times New Roman" w:hAnsi="Times New Roman" w:cs="Times New Roman"/>
                <w:sz w:val="24"/>
                <w:szCs w:val="24"/>
              </w:rPr>
            </w:pPr>
            <w:r w:rsidRPr="00824F4E">
              <w:rPr>
                <w:rFonts w:ascii="Times New Roman" w:eastAsia="Times New Roman" w:hAnsi="Times New Roman" w:cs="Times New Roman"/>
                <w:sz w:val="24"/>
                <w:szCs w:val="24"/>
              </w:rPr>
              <w:t>Nr.</w:t>
            </w:r>
          </w:p>
        </w:tc>
        <w:tc>
          <w:tcPr>
            <w:tcW w:w="4253" w:type="dxa"/>
            <w:tcBorders>
              <w:top w:val="single" w:sz="4" w:space="0" w:color="000000"/>
              <w:left w:val="single" w:sz="4" w:space="0" w:color="000000"/>
              <w:bottom w:val="single" w:sz="4" w:space="0" w:color="000000"/>
              <w:right w:val="single" w:sz="4" w:space="0" w:color="000000"/>
            </w:tcBorders>
            <w:hideMark/>
          </w:tcPr>
          <w:p w14:paraId="695E1A85" w14:textId="77777777" w:rsidR="00824F4E" w:rsidRPr="00824F4E" w:rsidRDefault="00824F4E">
            <w:pPr>
              <w:rPr>
                <w:rFonts w:ascii="Times New Roman" w:eastAsia="Times New Roman" w:hAnsi="Times New Roman" w:cs="Times New Roman"/>
                <w:sz w:val="24"/>
                <w:szCs w:val="24"/>
              </w:rPr>
            </w:pPr>
            <w:r w:rsidRPr="00824F4E">
              <w:rPr>
                <w:rFonts w:ascii="Times New Roman" w:eastAsia="Times New Roman" w:hAnsi="Times New Roman" w:cs="Times New Roman"/>
                <w:sz w:val="24"/>
                <w:szCs w:val="24"/>
              </w:rPr>
              <w:t>Aplinkosauginiai, energijos vartojimo efektyvumo, socialiniai, inovatyvūs reikalavimai, kriterijai tiekėjui (tiekėjo paslaugoms, prekėms)</w:t>
            </w:r>
          </w:p>
        </w:tc>
        <w:tc>
          <w:tcPr>
            <w:tcW w:w="4926" w:type="dxa"/>
            <w:tcBorders>
              <w:top w:val="single" w:sz="4" w:space="0" w:color="000000"/>
              <w:left w:val="single" w:sz="4" w:space="0" w:color="000000"/>
              <w:bottom w:val="single" w:sz="4" w:space="0" w:color="000000"/>
              <w:right w:val="single" w:sz="4" w:space="0" w:color="000000"/>
            </w:tcBorders>
            <w:hideMark/>
          </w:tcPr>
          <w:p w14:paraId="5A2C4372" w14:textId="77777777" w:rsidR="00824F4E" w:rsidRPr="00824F4E" w:rsidRDefault="00824F4E">
            <w:pPr>
              <w:rPr>
                <w:rFonts w:ascii="Times New Roman" w:eastAsia="Times New Roman" w:hAnsi="Times New Roman" w:cs="Times New Roman"/>
                <w:sz w:val="24"/>
                <w:szCs w:val="24"/>
              </w:rPr>
            </w:pPr>
            <w:r w:rsidRPr="00824F4E">
              <w:rPr>
                <w:rFonts w:ascii="Times New Roman" w:eastAsia="Times New Roman" w:hAnsi="Times New Roman" w:cs="Times New Roman"/>
                <w:sz w:val="24"/>
                <w:szCs w:val="24"/>
              </w:rPr>
              <w:t>Reikalavimus tiekėjui (tiekėjo paslaugoms, prekėms) įrodantys dokumentai</w:t>
            </w:r>
          </w:p>
        </w:tc>
      </w:tr>
      <w:tr w:rsidR="00824F4E" w:rsidRPr="00824F4E" w14:paraId="21869982" w14:textId="77777777" w:rsidTr="00824F4E">
        <w:tc>
          <w:tcPr>
            <w:tcW w:w="567" w:type="dxa"/>
            <w:tcBorders>
              <w:top w:val="single" w:sz="4" w:space="0" w:color="000000"/>
              <w:left w:val="single" w:sz="4" w:space="0" w:color="000000"/>
              <w:bottom w:val="single" w:sz="4" w:space="0" w:color="000000"/>
              <w:right w:val="single" w:sz="4" w:space="0" w:color="000000"/>
            </w:tcBorders>
            <w:hideMark/>
          </w:tcPr>
          <w:p w14:paraId="5F7108B9" w14:textId="77777777" w:rsidR="00824F4E" w:rsidRPr="00824F4E" w:rsidRDefault="00824F4E">
            <w:pPr>
              <w:rPr>
                <w:rFonts w:ascii="Times New Roman" w:eastAsia="Times New Roman" w:hAnsi="Times New Roman" w:cs="Times New Roman"/>
                <w:sz w:val="24"/>
                <w:szCs w:val="24"/>
              </w:rPr>
            </w:pPr>
            <w:r w:rsidRPr="00824F4E">
              <w:rPr>
                <w:rFonts w:ascii="Times New Roman" w:eastAsia="Times New Roman" w:hAnsi="Times New Roman" w:cs="Times New Roman"/>
                <w:sz w:val="24"/>
                <w:szCs w:val="24"/>
              </w:rPr>
              <w:t>1.</w:t>
            </w:r>
          </w:p>
        </w:tc>
        <w:tc>
          <w:tcPr>
            <w:tcW w:w="4253" w:type="dxa"/>
            <w:tcBorders>
              <w:top w:val="single" w:sz="4" w:space="0" w:color="000000"/>
              <w:left w:val="single" w:sz="4" w:space="0" w:color="000000"/>
              <w:bottom w:val="single" w:sz="4" w:space="0" w:color="000000"/>
              <w:right w:val="single" w:sz="4" w:space="0" w:color="000000"/>
            </w:tcBorders>
          </w:tcPr>
          <w:p w14:paraId="0E68779A" w14:textId="77777777" w:rsidR="00824F4E" w:rsidRPr="00824F4E" w:rsidRDefault="00824F4E">
            <w:pPr>
              <w:tabs>
                <w:tab w:val="left" w:pos="6521"/>
              </w:tabs>
              <w:rPr>
                <w:rFonts w:ascii="Times New Roman" w:eastAsia="Times New Roman" w:hAnsi="Times New Roman" w:cs="Times New Roman"/>
                <w:sz w:val="24"/>
                <w:szCs w:val="24"/>
                <w:highlight w:val="white"/>
              </w:rPr>
            </w:pPr>
            <w:r w:rsidRPr="00824F4E">
              <w:rPr>
                <w:rFonts w:ascii="Times New Roman" w:eastAsia="Times New Roman" w:hAnsi="Times New Roman" w:cs="Times New Roman"/>
                <w:sz w:val="24"/>
                <w:szCs w:val="24"/>
                <w:highlight w:val="white"/>
              </w:rPr>
              <w:t>Paslaugos teikėjas turi taikyti aplinkos apsaugos kriterijų, kad paslaugai teikti būtų sunaudojama</w:t>
            </w:r>
            <w:r w:rsidRPr="00824F4E">
              <w:rPr>
                <w:rFonts w:ascii="Times New Roman" w:eastAsia="Times New Roman" w:hAnsi="Times New Roman" w:cs="Times New Roman"/>
                <w:sz w:val="24"/>
                <w:szCs w:val="24"/>
              </w:rPr>
              <w:br/>
            </w:r>
            <w:r w:rsidRPr="00824F4E">
              <w:rPr>
                <w:rFonts w:ascii="Times New Roman" w:eastAsia="Times New Roman" w:hAnsi="Times New Roman" w:cs="Times New Roman"/>
                <w:sz w:val="24"/>
                <w:szCs w:val="24"/>
                <w:highlight w:val="white"/>
              </w:rPr>
              <w:t>kuo mažiau gamtos išteklių, neteršiama aplinka: treniruotės metu fizinio aktyvumo žinios yra</w:t>
            </w:r>
            <w:r w:rsidRPr="00824F4E">
              <w:rPr>
                <w:rFonts w:ascii="Times New Roman" w:eastAsia="Times New Roman" w:hAnsi="Times New Roman" w:cs="Times New Roman"/>
                <w:sz w:val="24"/>
                <w:szCs w:val="24"/>
              </w:rPr>
              <w:br/>
            </w:r>
            <w:r w:rsidRPr="00824F4E">
              <w:rPr>
                <w:rFonts w:ascii="Times New Roman" w:eastAsia="Times New Roman" w:hAnsi="Times New Roman" w:cs="Times New Roman"/>
                <w:sz w:val="24"/>
                <w:szCs w:val="24"/>
                <w:highlight w:val="white"/>
              </w:rPr>
              <w:t xml:space="preserve">suteikiamos žodžiu, o esant poreikiui pateikti rašytinę informaciją, siunčiama el. paštu. </w:t>
            </w:r>
          </w:p>
          <w:p w14:paraId="58C112FB" w14:textId="77777777" w:rsidR="00824F4E" w:rsidRPr="00824F4E" w:rsidRDefault="00824F4E">
            <w:pPr>
              <w:tabs>
                <w:tab w:val="left" w:pos="6521"/>
              </w:tabs>
              <w:rPr>
                <w:rFonts w:ascii="Times New Roman" w:eastAsia="Times New Roman" w:hAnsi="Times New Roman" w:cs="Times New Roman"/>
                <w:sz w:val="24"/>
                <w:szCs w:val="24"/>
              </w:rPr>
            </w:pPr>
          </w:p>
        </w:tc>
        <w:tc>
          <w:tcPr>
            <w:tcW w:w="4926" w:type="dxa"/>
            <w:tcBorders>
              <w:top w:val="single" w:sz="4" w:space="0" w:color="000000"/>
              <w:left w:val="single" w:sz="4" w:space="0" w:color="000000"/>
              <w:bottom w:val="single" w:sz="4" w:space="0" w:color="000000"/>
              <w:right w:val="single" w:sz="4" w:space="0" w:color="000000"/>
            </w:tcBorders>
            <w:hideMark/>
          </w:tcPr>
          <w:p w14:paraId="0201FE54" w14:textId="77777777" w:rsidR="00824F4E" w:rsidRPr="00824F4E" w:rsidRDefault="00824F4E">
            <w:pPr>
              <w:rPr>
                <w:rFonts w:ascii="Times New Roman" w:eastAsia="Times New Roman" w:hAnsi="Times New Roman" w:cs="Times New Roman"/>
                <w:sz w:val="24"/>
                <w:szCs w:val="24"/>
              </w:rPr>
            </w:pPr>
            <w:r w:rsidRPr="00824F4E">
              <w:rPr>
                <w:rFonts w:ascii="Times New Roman" w:eastAsia="Times New Roman" w:hAnsi="Times New Roman" w:cs="Times New Roman"/>
                <w:sz w:val="24"/>
                <w:szCs w:val="24"/>
                <w:highlight w:val="white"/>
              </w:rPr>
              <w:t xml:space="preserve">Paslaugos teikėjas </w:t>
            </w:r>
            <w:r w:rsidRPr="00824F4E">
              <w:rPr>
                <w:rFonts w:ascii="Times New Roman" w:eastAsia="Times New Roman" w:hAnsi="Times New Roman" w:cs="Times New Roman"/>
                <w:sz w:val="24"/>
                <w:szCs w:val="24"/>
              </w:rPr>
              <w:t>turi</w:t>
            </w:r>
            <w:r w:rsidRPr="00824F4E">
              <w:rPr>
                <w:rFonts w:ascii="Times New Roman" w:eastAsia="Times New Roman" w:hAnsi="Times New Roman" w:cs="Times New Roman"/>
                <w:sz w:val="24"/>
                <w:szCs w:val="24"/>
                <w:highlight w:val="white"/>
              </w:rPr>
              <w:t xml:space="preserve"> pateikti pasirašytą deklaraciją dėl nustatytų aplinkos apsaugos reikalavimų laikymosi sutarties vykdymo metu.</w:t>
            </w:r>
          </w:p>
        </w:tc>
      </w:tr>
    </w:tbl>
    <w:p w14:paraId="43BBE486" w14:textId="77777777" w:rsidR="00824F4E" w:rsidRPr="00824F4E" w:rsidRDefault="00824F4E" w:rsidP="00824F4E">
      <w:pPr>
        <w:widowControl w:val="0"/>
        <w:spacing w:line="276" w:lineRule="auto"/>
        <w:rPr>
          <w:rFonts w:ascii="Times New Roman" w:eastAsia="Times New Roman" w:hAnsi="Times New Roman" w:cs="Times New Roman"/>
          <w:sz w:val="24"/>
          <w:szCs w:val="24"/>
        </w:rPr>
      </w:pPr>
    </w:p>
    <w:tbl>
      <w:tblPr>
        <w:tblW w:w="9765" w:type="dxa"/>
        <w:tblInd w:w="-142" w:type="dxa"/>
        <w:tblBorders>
          <w:insideH w:val="nil"/>
          <w:insideV w:val="nil"/>
        </w:tblBorders>
        <w:tblLayout w:type="fixed"/>
        <w:tblLook w:val="0400" w:firstRow="0" w:lastRow="0" w:firstColumn="0" w:lastColumn="0" w:noHBand="0" w:noVBand="1"/>
      </w:tblPr>
      <w:tblGrid>
        <w:gridCol w:w="4953"/>
        <w:gridCol w:w="4812"/>
      </w:tblGrid>
      <w:tr w:rsidR="00824F4E" w:rsidRPr="00824F4E" w14:paraId="3F93FF66" w14:textId="77777777" w:rsidTr="00824F4E">
        <w:tc>
          <w:tcPr>
            <w:tcW w:w="4956" w:type="dxa"/>
            <w:tcBorders>
              <w:top w:val="nil"/>
              <w:left w:val="nil"/>
              <w:bottom w:val="nil"/>
              <w:right w:val="nil"/>
            </w:tcBorders>
          </w:tcPr>
          <w:p w14:paraId="1A3AC06C" w14:textId="77777777" w:rsidR="00824F4E" w:rsidRPr="00824F4E" w:rsidRDefault="00824F4E">
            <w:pPr>
              <w:ind w:right="43"/>
              <w:jc w:val="both"/>
              <w:rPr>
                <w:rFonts w:ascii="Times New Roman" w:hAnsi="Times New Roman" w:cs="Times New Roman"/>
                <w:b/>
                <w:sz w:val="24"/>
                <w:szCs w:val="24"/>
              </w:rPr>
            </w:pPr>
          </w:p>
          <w:p w14:paraId="5AF4BD9C" w14:textId="77777777" w:rsidR="00824F4E" w:rsidRPr="00824F4E" w:rsidRDefault="00824F4E">
            <w:pPr>
              <w:ind w:right="43"/>
              <w:jc w:val="both"/>
              <w:rPr>
                <w:rFonts w:ascii="Times New Roman" w:hAnsi="Times New Roman" w:cs="Times New Roman"/>
                <w:b/>
                <w:sz w:val="24"/>
                <w:szCs w:val="24"/>
              </w:rPr>
            </w:pPr>
          </w:p>
          <w:p w14:paraId="7A1AE35C" w14:textId="77777777" w:rsidR="00824F4E" w:rsidRPr="00824F4E" w:rsidRDefault="00824F4E">
            <w:pPr>
              <w:ind w:right="43"/>
              <w:jc w:val="both"/>
              <w:rPr>
                <w:rFonts w:ascii="Times New Roman" w:hAnsi="Times New Roman" w:cs="Times New Roman"/>
                <w:b/>
                <w:sz w:val="24"/>
                <w:szCs w:val="24"/>
              </w:rPr>
            </w:pPr>
            <w:r w:rsidRPr="00824F4E">
              <w:rPr>
                <w:rFonts w:ascii="Times New Roman" w:hAnsi="Times New Roman" w:cs="Times New Roman"/>
                <w:b/>
                <w:sz w:val="24"/>
                <w:szCs w:val="24"/>
              </w:rPr>
              <w:t xml:space="preserve">Paslaugos teikėjas: </w:t>
            </w:r>
          </w:p>
          <w:p w14:paraId="74912A84" w14:textId="77777777" w:rsidR="00824F4E" w:rsidRPr="00824F4E" w:rsidRDefault="00824F4E">
            <w:pPr>
              <w:jc w:val="both"/>
              <w:rPr>
                <w:rFonts w:ascii="Times New Roman" w:hAnsi="Times New Roman" w:cs="Times New Roman"/>
                <w:b/>
                <w:sz w:val="24"/>
                <w:szCs w:val="24"/>
              </w:rPr>
            </w:pPr>
            <w:r w:rsidRPr="00824F4E">
              <w:rPr>
                <w:rFonts w:ascii="Times New Roman" w:hAnsi="Times New Roman" w:cs="Times New Roman"/>
                <w:b/>
                <w:sz w:val="24"/>
                <w:szCs w:val="24"/>
              </w:rPr>
              <w:t>VšĮ Sporto ir sveikatingumo projektai</w:t>
            </w:r>
          </w:p>
          <w:p w14:paraId="001911F4" w14:textId="77777777" w:rsidR="00824F4E" w:rsidRPr="00824F4E" w:rsidRDefault="00824F4E">
            <w:pPr>
              <w:jc w:val="both"/>
              <w:rPr>
                <w:rFonts w:ascii="Times New Roman" w:hAnsi="Times New Roman" w:cs="Times New Roman"/>
                <w:sz w:val="24"/>
                <w:szCs w:val="24"/>
              </w:rPr>
            </w:pPr>
          </w:p>
          <w:p w14:paraId="5CD264D4" w14:textId="77777777" w:rsidR="00824F4E" w:rsidRPr="00824F4E" w:rsidRDefault="00824F4E">
            <w:pPr>
              <w:ind w:right="43"/>
              <w:jc w:val="both"/>
              <w:rPr>
                <w:rFonts w:ascii="Times New Roman" w:hAnsi="Times New Roman" w:cs="Times New Roman"/>
                <w:sz w:val="24"/>
                <w:szCs w:val="24"/>
              </w:rPr>
            </w:pPr>
            <w:r w:rsidRPr="00824F4E">
              <w:rPr>
                <w:rFonts w:ascii="Times New Roman" w:hAnsi="Times New Roman" w:cs="Times New Roman"/>
                <w:sz w:val="24"/>
                <w:szCs w:val="24"/>
              </w:rPr>
              <w:t>Direktorius (-ė)</w:t>
            </w:r>
          </w:p>
          <w:p w14:paraId="0E72F2C9" w14:textId="77777777" w:rsidR="00824F4E" w:rsidRPr="00824F4E" w:rsidRDefault="00824F4E">
            <w:pPr>
              <w:jc w:val="both"/>
              <w:rPr>
                <w:rFonts w:ascii="Times New Roman" w:hAnsi="Times New Roman" w:cs="Times New Roman"/>
                <w:b/>
                <w:sz w:val="24"/>
                <w:szCs w:val="24"/>
              </w:rPr>
            </w:pPr>
            <w:r w:rsidRPr="00824F4E">
              <w:rPr>
                <w:rFonts w:ascii="Times New Roman" w:hAnsi="Times New Roman" w:cs="Times New Roman"/>
                <w:b/>
                <w:sz w:val="24"/>
                <w:szCs w:val="24"/>
              </w:rPr>
              <w:t>Tautvydas Kopūstas</w:t>
            </w:r>
          </w:p>
          <w:p w14:paraId="6AD8BAFF" w14:textId="77777777" w:rsidR="00824F4E" w:rsidRPr="00824F4E" w:rsidRDefault="00824F4E">
            <w:pPr>
              <w:jc w:val="both"/>
              <w:rPr>
                <w:rFonts w:ascii="Times New Roman" w:hAnsi="Times New Roman" w:cs="Times New Roman"/>
                <w:sz w:val="24"/>
                <w:szCs w:val="24"/>
              </w:rPr>
            </w:pPr>
            <w:r w:rsidRPr="00824F4E">
              <w:rPr>
                <w:rFonts w:ascii="Times New Roman" w:hAnsi="Times New Roman" w:cs="Times New Roman"/>
                <w:sz w:val="24"/>
                <w:szCs w:val="24"/>
              </w:rPr>
              <w:lastRenderedPageBreak/>
              <w:t>_______________________</w:t>
            </w:r>
          </w:p>
          <w:p w14:paraId="178AA866" w14:textId="77777777" w:rsidR="00824F4E" w:rsidRPr="00824F4E" w:rsidRDefault="00824F4E">
            <w:pPr>
              <w:rPr>
                <w:rFonts w:ascii="Times New Roman" w:hAnsi="Times New Roman" w:cs="Times New Roman"/>
                <w:sz w:val="24"/>
                <w:szCs w:val="24"/>
              </w:rPr>
            </w:pPr>
            <w:r w:rsidRPr="00824F4E">
              <w:rPr>
                <w:rFonts w:ascii="Times New Roman" w:hAnsi="Times New Roman" w:cs="Times New Roman"/>
                <w:sz w:val="24"/>
                <w:szCs w:val="24"/>
              </w:rPr>
              <w:t>A.V.</w:t>
            </w:r>
          </w:p>
        </w:tc>
        <w:tc>
          <w:tcPr>
            <w:tcW w:w="4814" w:type="dxa"/>
            <w:tcBorders>
              <w:top w:val="nil"/>
              <w:left w:val="nil"/>
              <w:bottom w:val="nil"/>
              <w:right w:val="nil"/>
            </w:tcBorders>
          </w:tcPr>
          <w:p w14:paraId="3D6B09ED" w14:textId="77777777" w:rsidR="00824F4E" w:rsidRPr="00824F4E" w:rsidRDefault="00824F4E">
            <w:pPr>
              <w:jc w:val="both"/>
              <w:rPr>
                <w:rFonts w:ascii="Times New Roman" w:hAnsi="Times New Roman" w:cs="Times New Roman"/>
                <w:b/>
                <w:sz w:val="24"/>
                <w:szCs w:val="24"/>
              </w:rPr>
            </w:pPr>
          </w:p>
          <w:p w14:paraId="4E689DC4" w14:textId="77777777" w:rsidR="00824F4E" w:rsidRPr="00824F4E" w:rsidRDefault="00824F4E">
            <w:pPr>
              <w:jc w:val="both"/>
              <w:rPr>
                <w:rFonts w:ascii="Times New Roman" w:hAnsi="Times New Roman" w:cs="Times New Roman"/>
                <w:b/>
                <w:sz w:val="24"/>
                <w:szCs w:val="24"/>
              </w:rPr>
            </w:pPr>
          </w:p>
          <w:p w14:paraId="1E794BC9" w14:textId="77777777" w:rsidR="00824F4E" w:rsidRPr="00824F4E" w:rsidRDefault="00824F4E">
            <w:pPr>
              <w:jc w:val="both"/>
              <w:rPr>
                <w:rFonts w:ascii="Times New Roman" w:hAnsi="Times New Roman" w:cs="Times New Roman"/>
                <w:b/>
                <w:sz w:val="24"/>
                <w:szCs w:val="24"/>
              </w:rPr>
            </w:pPr>
            <w:r w:rsidRPr="00824F4E">
              <w:rPr>
                <w:rFonts w:ascii="Times New Roman" w:hAnsi="Times New Roman" w:cs="Times New Roman"/>
                <w:b/>
                <w:sz w:val="24"/>
                <w:szCs w:val="24"/>
              </w:rPr>
              <w:t xml:space="preserve">Paslaugos gavėjas: </w:t>
            </w:r>
          </w:p>
          <w:p w14:paraId="2E5D20DB" w14:textId="77777777" w:rsidR="00824F4E" w:rsidRPr="00824F4E" w:rsidRDefault="00824F4E">
            <w:pPr>
              <w:rPr>
                <w:rFonts w:ascii="Times New Roman" w:hAnsi="Times New Roman" w:cs="Times New Roman"/>
                <w:b/>
                <w:sz w:val="24"/>
                <w:szCs w:val="24"/>
              </w:rPr>
            </w:pPr>
            <w:r w:rsidRPr="00824F4E">
              <w:rPr>
                <w:rFonts w:ascii="Times New Roman" w:hAnsi="Times New Roman" w:cs="Times New Roman"/>
                <w:b/>
                <w:sz w:val="24"/>
                <w:szCs w:val="24"/>
              </w:rPr>
              <w:t>Kauno miesto savivaldybės visuomenės sveikatos biuras</w:t>
            </w:r>
          </w:p>
          <w:p w14:paraId="45C24C4C" w14:textId="77777777" w:rsidR="00824F4E" w:rsidRPr="00824F4E" w:rsidRDefault="00824F4E">
            <w:pPr>
              <w:ind w:right="43"/>
              <w:jc w:val="both"/>
              <w:rPr>
                <w:rFonts w:ascii="Times New Roman" w:hAnsi="Times New Roman" w:cs="Times New Roman"/>
                <w:sz w:val="24"/>
                <w:szCs w:val="24"/>
              </w:rPr>
            </w:pPr>
            <w:r w:rsidRPr="00824F4E">
              <w:rPr>
                <w:rFonts w:ascii="Times New Roman" w:hAnsi="Times New Roman" w:cs="Times New Roman"/>
                <w:sz w:val="24"/>
                <w:szCs w:val="24"/>
              </w:rPr>
              <w:t>Direktorė</w:t>
            </w:r>
          </w:p>
          <w:p w14:paraId="49F5D82D" w14:textId="77777777" w:rsidR="00824F4E" w:rsidRPr="00824F4E" w:rsidRDefault="00824F4E">
            <w:pPr>
              <w:ind w:right="43"/>
              <w:jc w:val="both"/>
              <w:rPr>
                <w:rFonts w:ascii="Times New Roman" w:hAnsi="Times New Roman" w:cs="Times New Roman"/>
                <w:b/>
                <w:sz w:val="24"/>
                <w:szCs w:val="24"/>
              </w:rPr>
            </w:pPr>
            <w:r w:rsidRPr="00824F4E">
              <w:rPr>
                <w:rFonts w:ascii="Times New Roman" w:hAnsi="Times New Roman" w:cs="Times New Roman"/>
                <w:b/>
                <w:sz w:val="24"/>
                <w:szCs w:val="24"/>
              </w:rPr>
              <w:t>Gerda Kuzmarskienė</w:t>
            </w:r>
          </w:p>
          <w:p w14:paraId="777304A5" w14:textId="77777777" w:rsidR="00824F4E" w:rsidRPr="00824F4E" w:rsidRDefault="00824F4E">
            <w:pPr>
              <w:rPr>
                <w:rFonts w:ascii="Times New Roman" w:hAnsi="Times New Roman" w:cs="Times New Roman"/>
                <w:sz w:val="24"/>
                <w:szCs w:val="24"/>
              </w:rPr>
            </w:pPr>
            <w:r w:rsidRPr="00824F4E">
              <w:rPr>
                <w:rFonts w:ascii="Times New Roman" w:hAnsi="Times New Roman" w:cs="Times New Roman"/>
                <w:sz w:val="24"/>
                <w:szCs w:val="24"/>
              </w:rPr>
              <w:lastRenderedPageBreak/>
              <w:t>____________________________</w:t>
            </w:r>
          </w:p>
          <w:p w14:paraId="12862707" w14:textId="77777777" w:rsidR="00824F4E" w:rsidRPr="00824F4E" w:rsidRDefault="00824F4E">
            <w:pPr>
              <w:rPr>
                <w:rFonts w:ascii="Times New Roman" w:hAnsi="Times New Roman" w:cs="Times New Roman"/>
                <w:b/>
                <w:sz w:val="24"/>
                <w:szCs w:val="24"/>
              </w:rPr>
            </w:pPr>
            <w:r w:rsidRPr="00824F4E">
              <w:rPr>
                <w:rFonts w:ascii="Times New Roman" w:hAnsi="Times New Roman" w:cs="Times New Roman"/>
                <w:sz w:val="24"/>
                <w:szCs w:val="24"/>
              </w:rPr>
              <w:t>A.V.</w:t>
            </w:r>
          </w:p>
        </w:tc>
      </w:tr>
    </w:tbl>
    <w:p w14:paraId="5658CC0F" w14:textId="77777777" w:rsidR="00BE102B" w:rsidRPr="00824F4E" w:rsidRDefault="00BE102B">
      <w:pPr>
        <w:rPr>
          <w:rFonts w:ascii="Times New Roman" w:hAnsi="Times New Roman" w:cs="Times New Roman"/>
        </w:rPr>
      </w:pPr>
    </w:p>
    <w:sectPr w:rsidR="00BE102B" w:rsidRPr="00824F4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71724"/>
    <w:multiLevelType w:val="multilevel"/>
    <w:tmpl w:val="C84E09F2"/>
    <w:lvl w:ilvl="0">
      <w:start w:val="1"/>
      <w:numFmt w:val="decimal"/>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CC1A9E"/>
    <w:multiLevelType w:val="multilevel"/>
    <w:tmpl w:val="B240D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33661E"/>
    <w:multiLevelType w:val="multilevel"/>
    <w:tmpl w:val="B478FB1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81076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5619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407016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E5"/>
    <w:rsid w:val="00413C39"/>
    <w:rsid w:val="00606260"/>
    <w:rsid w:val="007A5836"/>
    <w:rsid w:val="007C773C"/>
    <w:rsid w:val="00824F4E"/>
    <w:rsid w:val="009110BE"/>
    <w:rsid w:val="00983DE5"/>
    <w:rsid w:val="00BE10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5E05"/>
  <w15:chartTrackingRefBased/>
  <w15:docId w15:val="{FB6698AA-DE63-48E7-B450-D241150E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F4E"/>
    <w:pPr>
      <w:spacing w:after="0" w:line="240" w:lineRule="auto"/>
    </w:pPr>
    <w:rPr>
      <w:rFonts w:ascii="Calibri" w:eastAsia="Calibri" w:hAnsi="Calibri" w:cs="Calibri"/>
      <w:kern w:val="0"/>
      <w:lang w:eastAsia="lt-LT"/>
      <w14:ligatures w14:val="none"/>
    </w:rPr>
  </w:style>
  <w:style w:type="paragraph" w:styleId="Heading1">
    <w:name w:val="heading 1"/>
    <w:basedOn w:val="Normal"/>
    <w:next w:val="Normal"/>
    <w:link w:val="Heading1Char"/>
    <w:uiPriority w:val="9"/>
    <w:qFormat/>
    <w:rsid w:val="00983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D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D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D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D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D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D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D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D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D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D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D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D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DE5"/>
    <w:rPr>
      <w:rFonts w:eastAsiaTheme="majorEastAsia" w:cstheme="majorBidi"/>
      <w:color w:val="272727" w:themeColor="text1" w:themeTint="D8"/>
    </w:rPr>
  </w:style>
  <w:style w:type="paragraph" w:styleId="Title">
    <w:name w:val="Title"/>
    <w:basedOn w:val="Normal"/>
    <w:next w:val="Normal"/>
    <w:link w:val="TitleChar"/>
    <w:uiPriority w:val="10"/>
    <w:qFormat/>
    <w:rsid w:val="00983D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DE5"/>
    <w:pPr>
      <w:spacing w:before="160"/>
      <w:jc w:val="center"/>
    </w:pPr>
    <w:rPr>
      <w:i/>
      <w:iCs/>
      <w:color w:val="404040" w:themeColor="text1" w:themeTint="BF"/>
    </w:rPr>
  </w:style>
  <w:style w:type="character" w:customStyle="1" w:styleId="QuoteChar">
    <w:name w:val="Quote Char"/>
    <w:basedOn w:val="DefaultParagraphFont"/>
    <w:link w:val="Quote"/>
    <w:uiPriority w:val="29"/>
    <w:rsid w:val="00983DE5"/>
    <w:rPr>
      <w:i/>
      <w:iCs/>
      <w:color w:val="404040" w:themeColor="text1" w:themeTint="BF"/>
    </w:rPr>
  </w:style>
  <w:style w:type="paragraph" w:styleId="ListParagraph">
    <w:name w:val="List Paragraph"/>
    <w:basedOn w:val="Normal"/>
    <w:uiPriority w:val="34"/>
    <w:qFormat/>
    <w:rsid w:val="00983DE5"/>
    <w:pPr>
      <w:ind w:left="720"/>
      <w:contextualSpacing/>
    </w:pPr>
  </w:style>
  <w:style w:type="character" w:styleId="IntenseEmphasis">
    <w:name w:val="Intense Emphasis"/>
    <w:basedOn w:val="DefaultParagraphFont"/>
    <w:uiPriority w:val="21"/>
    <w:qFormat/>
    <w:rsid w:val="00983DE5"/>
    <w:rPr>
      <w:i/>
      <w:iCs/>
      <w:color w:val="0F4761" w:themeColor="accent1" w:themeShade="BF"/>
    </w:rPr>
  </w:style>
  <w:style w:type="paragraph" w:styleId="IntenseQuote">
    <w:name w:val="Intense Quote"/>
    <w:basedOn w:val="Normal"/>
    <w:next w:val="Normal"/>
    <w:link w:val="IntenseQuoteChar"/>
    <w:uiPriority w:val="30"/>
    <w:qFormat/>
    <w:rsid w:val="00983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DE5"/>
    <w:rPr>
      <w:i/>
      <w:iCs/>
      <w:color w:val="0F4761" w:themeColor="accent1" w:themeShade="BF"/>
    </w:rPr>
  </w:style>
  <w:style w:type="character" w:styleId="IntenseReference">
    <w:name w:val="Intense Reference"/>
    <w:basedOn w:val="DefaultParagraphFont"/>
    <w:uiPriority w:val="32"/>
    <w:qFormat/>
    <w:rsid w:val="00983D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11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4747</Words>
  <Characters>2707</Characters>
  <Application>Microsoft Office Word</Application>
  <DocSecurity>0</DocSecurity>
  <Lines>22</Lines>
  <Paragraphs>14</Paragraphs>
  <ScaleCrop>false</ScaleCrop>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Viešieji Pirkimai</dc:creator>
  <cp:keywords/>
  <dc:description/>
  <cp:lastModifiedBy>Viešieji Pirkimai</cp:lastModifiedBy>
  <cp:revision>2</cp:revision>
  <dcterms:created xsi:type="dcterms:W3CDTF">2024-03-13T14:43:00Z</dcterms:created>
  <dcterms:modified xsi:type="dcterms:W3CDTF">2024-03-13T14:43:00Z</dcterms:modified>
</cp:coreProperties>
</file>