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D752" w14:textId="6DC10719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4D763A48" w14:textId="2E6360E4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05-09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6E2008" w:rsidRPr="006E2008">
        <w:rPr>
          <w:rFonts w:ascii="Times New Roman" w:hAnsi="Times New Roman" w:cs="Times New Roman"/>
          <w:b/>
          <w:sz w:val="24"/>
          <w:szCs w:val="24"/>
          <w:lang w:val="lt-LT"/>
        </w:rPr>
        <w:t>CPO255178-18688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1VS-0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362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6E927AD7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9F4465" w:rsidRPr="009F4465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6E2008">
        <w:rPr>
          <w:rFonts w:ascii="Times New Roman" w:hAnsi="Times New Roman" w:cs="Times New Roman"/>
          <w:bCs/>
          <w:sz w:val="24"/>
          <w:szCs w:val="24"/>
          <w:lang w:val="lt-LT"/>
        </w:rPr>
        <w:t>balandžio</w:t>
      </w:r>
      <w:r w:rsidR="002205FF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AA6BF1"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443C1FCE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 atstovaujama generalinio direktoriaus Albino Naudžiūno, veikiančio pagal įstaigos įstatus,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>gegužės 9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6E2008" w:rsidRPr="006E2008">
        <w:rPr>
          <w:rFonts w:ascii="Times New Roman" w:hAnsi="Times New Roman" w:cs="Times New Roman"/>
          <w:sz w:val="24"/>
          <w:szCs w:val="24"/>
          <w:lang w:val="lt-LT"/>
        </w:rPr>
        <w:t>CPO255178-18688 / 1VS-0362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20C9365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6E200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9.2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6E2008" w:rsidRPr="006E2008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PIRKĖJUI Pirkimo sutarties galiojimo metu nenupirkus ne mažiau kaip 70 % Pradinės sutarties vertės, Prekių tiekimo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2E0AE55C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>Pratęsti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 xml:space="preserve"> prekių tiekimo laikotarpį –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2008">
        <w:rPr>
          <w:rFonts w:ascii="Times New Roman" w:hAnsi="Times New Roman" w:cs="Times New Roman"/>
          <w:sz w:val="24"/>
          <w:szCs w:val="24"/>
          <w:lang w:val="lt-LT"/>
        </w:rPr>
        <w:t xml:space="preserve">Sutarties galiojimą 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2205FF">
        <w:rPr>
          <w:rFonts w:ascii="Times New Roman" w:hAnsi="Times New Roman" w:cs="Times New Roman"/>
          <w:b/>
          <w:sz w:val="24"/>
          <w:szCs w:val="24"/>
        </w:rPr>
        <w:t>4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 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6E2008">
        <w:rPr>
          <w:rFonts w:ascii="Times New Roman" w:hAnsi="Times New Roman" w:cs="Times New Roman"/>
          <w:b/>
          <w:sz w:val="24"/>
          <w:szCs w:val="24"/>
          <w:lang w:val="lt-LT"/>
        </w:rPr>
        <w:t>lapkričio 8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2001F9B2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Albinas Naudžiūnas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897652">
      <w:pgSz w:w="12240" w:h="15840"/>
      <w:pgMar w:top="720" w:right="720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B6A16"/>
    <w:rsid w:val="000C0823"/>
    <w:rsid w:val="000C2134"/>
    <w:rsid w:val="000D69EA"/>
    <w:rsid w:val="000E0977"/>
    <w:rsid w:val="00107733"/>
    <w:rsid w:val="00126846"/>
    <w:rsid w:val="00146B1E"/>
    <w:rsid w:val="00170CFA"/>
    <w:rsid w:val="00192A75"/>
    <w:rsid w:val="001B029C"/>
    <w:rsid w:val="00202154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354D35"/>
    <w:rsid w:val="00357D18"/>
    <w:rsid w:val="00363270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D7E78"/>
    <w:rsid w:val="006E200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97652"/>
    <w:rsid w:val="008A0F45"/>
    <w:rsid w:val="008C0CB2"/>
    <w:rsid w:val="008C0F8F"/>
    <w:rsid w:val="008C2E1A"/>
    <w:rsid w:val="008E510A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AE0C3A"/>
    <w:rsid w:val="00B00D00"/>
    <w:rsid w:val="00B057B7"/>
    <w:rsid w:val="00B31654"/>
    <w:rsid w:val="00B37C96"/>
    <w:rsid w:val="00B44F7C"/>
    <w:rsid w:val="00B56F00"/>
    <w:rsid w:val="00BA1E15"/>
    <w:rsid w:val="00BB0636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F1DE4-2F68-4B6A-9538-A561FC13D89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1859</Words>
  <Characters>1061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2024-04-04T13:49:00Z</dcterms:created>
  <dcterms:modified xsi:type="dcterms:W3CDTF">2024-04-04T13:49:00Z</dcterms:modified>
</cp:coreProperties>
</file>