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72E3" w14:textId="0CBBD764" w:rsidR="00041ED5" w:rsidRPr="005A44D3" w:rsidRDefault="002D4D5E" w:rsidP="003E248C">
      <w:pPr>
        <w:pStyle w:val="Betarp"/>
        <w:spacing w:line="276" w:lineRule="auto"/>
        <w:jc w:val="center"/>
        <w:rPr>
          <w:rFonts w:ascii="Times New Roman" w:hAnsi="Times New Roman"/>
          <w:b/>
          <w:sz w:val="24"/>
          <w:szCs w:val="24"/>
          <w:lang w:val="lt-LT" w:eastAsia="lt-LT"/>
        </w:rPr>
      </w:pPr>
      <w:r>
        <w:rPr>
          <w:rFonts w:ascii="Times New Roman" w:hAnsi="Times New Roman"/>
          <w:b/>
          <w:sz w:val="24"/>
          <w:szCs w:val="24"/>
          <w:lang w:val="lt-LT"/>
        </w:rPr>
        <w:t>VIEŠINIMO PRIEMONIŲ</w:t>
      </w:r>
      <w:r w:rsidR="00041ED5">
        <w:rPr>
          <w:rFonts w:ascii="Times New Roman" w:hAnsi="Times New Roman"/>
          <w:b/>
          <w:sz w:val="24"/>
          <w:szCs w:val="24"/>
          <w:lang w:val="lt-LT"/>
        </w:rPr>
        <w:t xml:space="preserve"> </w:t>
      </w:r>
      <w:r w:rsidR="00041ED5" w:rsidRPr="005A44D3">
        <w:rPr>
          <w:rFonts w:ascii="Times New Roman" w:hAnsi="Times New Roman"/>
          <w:b/>
          <w:sz w:val="24"/>
          <w:szCs w:val="24"/>
          <w:lang w:val="lt-LT" w:eastAsia="lt-LT"/>
        </w:rPr>
        <w:t>PIRKIMO – PARDAVIMO SUTARTIS</w:t>
      </w:r>
    </w:p>
    <w:p w14:paraId="59B4357F" w14:textId="77777777" w:rsidR="00041ED5" w:rsidRPr="005A44D3" w:rsidRDefault="00041ED5" w:rsidP="003E248C">
      <w:pPr>
        <w:pStyle w:val="Betarp"/>
        <w:spacing w:line="276" w:lineRule="auto"/>
        <w:jc w:val="center"/>
        <w:rPr>
          <w:rFonts w:ascii="Times New Roman" w:hAnsi="Times New Roman"/>
          <w:sz w:val="16"/>
          <w:szCs w:val="16"/>
          <w:lang w:val="lt-LT" w:eastAsia="lt-LT"/>
        </w:rPr>
      </w:pPr>
    </w:p>
    <w:p w14:paraId="58145C4A" w14:textId="4637D544" w:rsidR="002D4D5E" w:rsidRDefault="009A1E34" w:rsidP="003E248C">
      <w:pPr>
        <w:pStyle w:val="Betarp"/>
        <w:spacing w:line="276" w:lineRule="auto"/>
        <w:jc w:val="center"/>
        <w:rPr>
          <w:rFonts w:ascii="Times New Roman" w:hAnsi="Times New Roman"/>
          <w:sz w:val="24"/>
          <w:szCs w:val="24"/>
          <w:lang w:val="lt-LT" w:eastAsia="lt-LT"/>
        </w:rPr>
      </w:pPr>
      <w:r>
        <w:rPr>
          <w:rFonts w:ascii="Times New Roman" w:hAnsi="Times New Roman"/>
          <w:sz w:val="24"/>
          <w:szCs w:val="24"/>
          <w:lang w:val="lt-LT" w:eastAsia="lt-LT"/>
        </w:rPr>
        <w:t xml:space="preserve">2024-04-03 </w:t>
      </w:r>
      <w:r w:rsidR="00041ED5" w:rsidRPr="005A44D3">
        <w:rPr>
          <w:rFonts w:ascii="Times New Roman" w:hAnsi="Times New Roman"/>
          <w:sz w:val="24"/>
          <w:szCs w:val="24"/>
          <w:lang w:val="lt-LT" w:eastAsia="lt-LT"/>
        </w:rPr>
        <w:t xml:space="preserve">Nr. </w:t>
      </w:r>
      <w:r>
        <w:rPr>
          <w:rFonts w:ascii="Times New Roman" w:hAnsi="Times New Roman"/>
          <w:sz w:val="24"/>
          <w:szCs w:val="24"/>
          <w:lang w:val="lt-LT" w:eastAsia="lt-LT"/>
        </w:rPr>
        <w:t>(21)-16-435</w:t>
      </w:r>
    </w:p>
    <w:p w14:paraId="36EB158F" w14:textId="0BA51B48" w:rsidR="00041ED5" w:rsidRPr="005A44D3" w:rsidRDefault="00041ED5" w:rsidP="003E248C">
      <w:pPr>
        <w:pStyle w:val="Betarp"/>
        <w:spacing w:line="276" w:lineRule="auto"/>
        <w:jc w:val="center"/>
        <w:rPr>
          <w:rFonts w:ascii="Times New Roman" w:hAnsi="Times New Roman"/>
          <w:sz w:val="24"/>
          <w:szCs w:val="24"/>
          <w:lang w:val="lt-LT" w:eastAsia="lt-LT"/>
        </w:rPr>
      </w:pPr>
      <w:r w:rsidRPr="005A44D3">
        <w:rPr>
          <w:rFonts w:ascii="Times New Roman" w:hAnsi="Times New Roman"/>
          <w:sz w:val="24"/>
          <w:szCs w:val="24"/>
          <w:lang w:val="lt-LT" w:eastAsia="lt-LT"/>
        </w:rPr>
        <w:t>Vilnius</w:t>
      </w:r>
    </w:p>
    <w:p w14:paraId="73A6F260" w14:textId="77777777" w:rsidR="00041ED5" w:rsidRPr="005A44D3" w:rsidRDefault="00041ED5" w:rsidP="003E248C">
      <w:pPr>
        <w:pStyle w:val="Betarp"/>
        <w:spacing w:line="276" w:lineRule="auto"/>
        <w:rPr>
          <w:rFonts w:ascii="Times New Roman" w:hAnsi="Times New Roman"/>
          <w:sz w:val="24"/>
          <w:szCs w:val="24"/>
          <w:lang w:val="lt-LT" w:eastAsia="lt-LT"/>
        </w:rPr>
      </w:pPr>
    </w:p>
    <w:p w14:paraId="66AD4E80"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 xml:space="preserve">Valstybės sienos apsaugos tarnyba prie Lietuvos Respublikos vidaus reikalų ministerijos (toliau – tarnyba, Pirkėjas), atstovaujama tarnybos vado pavaduotojo </w:t>
      </w:r>
      <w:r>
        <w:rPr>
          <w:rFonts w:ascii="Times New Roman" w:hAnsi="Times New Roman"/>
          <w:sz w:val="24"/>
          <w:szCs w:val="24"/>
          <w:lang w:val="lt-LT" w:eastAsia="lt-LT"/>
        </w:rPr>
        <w:t xml:space="preserve">Sauliaus </w:t>
      </w:r>
      <w:proofErr w:type="spellStart"/>
      <w:r>
        <w:rPr>
          <w:rFonts w:ascii="Times New Roman" w:hAnsi="Times New Roman"/>
          <w:sz w:val="24"/>
          <w:szCs w:val="24"/>
          <w:lang w:val="lt-LT" w:eastAsia="lt-LT"/>
        </w:rPr>
        <w:t>Nekraševičiaus</w:t>
      </w:r>
      <w:proofErr w:type="spellEnd"/>
      <w:r w:rsidRPr="005E43A0">
        <w:rPr>
          <w:rFonts w:ascii="Times New Roman" w:hAnsi="Times New Roman"/>
          <w:sz w:val="24"/>
          <w:szCs w:val="24"/>
          <w:lang w:val="lt-LT" w:eastAsia="lt-LT"/>
        </w:rPr>
        <w:t>, veikiančio pagal Valstybės sienos apsaugos tarnybos prie Lietuvos Respublikos vidaus reikalų ministerijos</w:t>
      </w:r>
      <w:r w:rsidRPr="005E43A0">
        <w:rPr>
          <w:rFonts w:ascii="Times New Roman" w:hAnsi="Times New Roman"/>
          <w:noProof/>
          <w:sz w:val="24"/>
          <w:szCs w:val="24"/>
          <w:lang w:val="lt-LT" w:eastAsia="lt-LT"/>
        </w:rPr>
        <w:t xml:space="preserve"> nuostatus, </w:t>
      </w:r>
      <w:r w:rsidRPr="005E43A0">
        <w:rPr>
          <w:rFonts w:ascii="Times New Roman" w:hAnsi="Times New Roman"/>
          <w:sz w:val="24"/>
          <w:szCs w:val="24"/>
          <w:lang w:val="lt-LT" w:eastAsia="lt-LT"/>
        </w:rPr>
        <w:t xml:space="preserve">patvirtintus Lietuvos Respublikos Vyriausybės </w:t>
      </w:r>
      <w:smartTag w:uri="schemas-tilde-lv/tildestengine" w:element="metric2">
        <w:smartTagPr>
          <w:attr w:name="metric_text" w:val="m"/>
          <w:attr w:name="metric_value" w:val="2001"/>
        </w:smartTagPr>
        <w:r w:rsidRPr="005E43A0">
          <w:rPr>
            <w:rFonts w:ascii="Times New Roman" w:hAnsi="Times New Roman"/>
            <w:sz w:val="24"/>
            <w:szCs w:val="24"/>
            <w:lang w:val="lt-LT" w:eastAsia="lt-LT"/>
          </w:rPr>
          <w:t>2001 m</w:t>
        </w:r>
      </w:smartTag>
      <w:r w:rsidRPr="005E43A0">
        <w:rPr>
          <w:rFonts w:ascii="Times New Roman" w:hAnsi="Times New Roman"/>
          <w:sz w:val="24"/>
          <w:szCs w:val="24"/>
          <w:lang w:val="lt-LT" w:eastAsia="lt-LT"/>
        </w:rPr>
        <w:t xml:space="preserve">. vasario 22 d. nutarimu Nr. 194 ,,Dėl Valstybės sienos apsaugos tarnybos prie Lietuvos Respublikos vidaus reikalų ministerijos nuostatų patvirtinimo“ </w:t>
      </w:r>
      <w:r w:rsidRPr="005E43A0">
        <w:rPr>
          <w:rFonts w:ascii="Times New Roman" w:hAnsi="Times New Roman"/>
          <w:noProof/>
          <w:sz w:val="24"/>
          <w:szCs w:val="24"/>
          <w:lang w:val="lt-LT" w:eastAsia="lt-LT"/>
        </w:rPr>
        <w:t xml:space="preserve">ir </w:t>
      </w:r>
      <w:r w:rsidRPr="005E43A0">
        <w:rPr>
          <w:rFonts w:ascii="Times New Roman" w:hAnsi="Times New Roman"/>
          <w:sz w:val="24"/>
          <w:szCs w:val="24"/>
          <w:lang w:val="lt-LT"/>
        </w:rPr>
        <w:t>tarnybos vado 2022 m. sausio 14 d. įsakymo Nr. 4-15 „Dėl Valstybės sienos apsaugos tarnybos prie Lietuvos Respublikos vidaus reikalų ministerijos struktūrinių padalinių veiklos organizavimo“ 3.1.4 papunktį</w:t>
      </w:r>
      <w:r w:rsidRPr="005E43A0">
        <w:rPr>
          <w:rFonts w:ascii="Times New Roman" w:hAnsi="Times New Roman"/>
          <w:sz w:val="24"/>
          <w:szCs w:val="24"/>
          <w:lang w:val="lt-LT" w:eastAsia="lt-LT"/>
        </w:rPr>
        <w:t xml:space="preserve">, </w:t>
      </w:r>
    </w:p>
    <w:p w14:paraId="21A967A2" w14:textId="57241B6D" w:rsidR="00041ED5" w:rsidRPr="005E43A0" w:rsidRDefault="000D313B" w:rsidP="003E248C">
      <w:pPr>
        <w:pStyle w:val="Betarp"/>
        <w:spacing w:line="276" w:lineRule="auto"/>
        <w:ind w:firstLine="709"/>
        <w:jc w:val="both"/>
        <w:rPr>
          <w:rFonts w:ascii="Times New Roman" w:hAnsi="Times New Roman"/>
          <w:sz w:val="24"/>
          <w:szCs w:val="24"/>
          <w:lang w:val="lt-LT" w:eastAsia="lt-LT"/>
        </w:rPr>
      </w:pPr>
      <w:r w:rsidRPr="00C8438D">
        <w:rPr>
          <w:rFonts w:ascii="Times New Roman" w:hAnsi="Times New Roman"/>
          <w:sz w:val="24"/>
          <w:szCs w:val="24"/>
          <w:lang w:val="lt-LT" w:eastAsia="lt-LT"/>
        </w:rPr>
        <w:t>I</w:t>
      </w:r>
      <w:r w:rsidR="00041ED5" w:rsidRPr="00C8438D">
        <w:rPr>
          <w:rFonts w:ascii="Times New Roman" w:hAnsi="Times New Roman"/>
          <w:sz w:val="24"/>
          <w:szCs w:val="24"/>
          <w:lang w:val="lt-LT" w:eastAsia="lt-LT"/>
        </w:rPr>
        <w:t>r</w:t>
      </w:r>
      <w:r w:rsidRPr="00C8438D">
        <w:rPr>
          <w:rFonts w:ascii="Times New Roman" w:hAnsi="Times New Roman"/>
          <w:sz w:val="24"/>
          <w:szCs w:val="24"/>
          <w:lang w:val="lt-LT" w:eastAsia="lt-LT"/>
        </w:rPr>
        <w:t xml:space="preserve"> </w:t>
      </w:r>
      <w:r w:rsidR="00B401CC" w:rsidRPr="00B401CC">
        <w:rPr>
          <w:rFonts w:ascii="Times New Roman" w:hAnsi="Times New Roman"/>
          <w:sz w:val="24"/>
          <w:szCs w:val="24"/>
          <w:lang w:val="lt-LT" w:eastAsia="lt-LT"/>
        </w:rPr>
        <w:t xml:space="preserve">UAB „ECHO STAMP“ (toliau – Pardavėjas), atstovaujama  generalinio direktoriaus Vladislovo </w:t>
      </w:r>
      <w:proofErr w:type="spellStart"/>
      <w:r w:rsidR="00B401CC" w:rsidRPr="00B401CC">
        <w:rPr>
          <w:rFonts w:ascii="Times New Roman" w:hAnsi="Times New Roman"/>
          <w:sz w:val="24"/>
          <w:szCs w:val="24"/>
          <w:lang w:val="lt-LT" w:eastAsia="lt-LT"/>
        </w:rPr>
        <w:t>Bobino</w:t>
      </w:r>
      <w:proofErr w:type="spellEnd"/>
      <w:r w:rsidR="00041ED5" w:rsidRPr="00C8438D">
        <w:rPr>
          <w:rFonts w:ascii="Times New Roman" w:hAnsi="Times New Roman"/>
          <w:sz w:val="24"/>
          <w:szCs w:val="24"/>
          <w:lang w:val="lt-LT" w:eastAsia="lt-LT"/>
        </w:rPr>
        <w:t>, vei</w:t>
      </w:r>
      <w:r w:rsidR="00041ED5" w:rsidRPr="005E43A0">
        <w:rPr>
          <w:rFonts w:ascii="Times New Roman" w:hAnsi="Times New Roman"/>
          <w:sz w:val="24"/>
          <w:szCs w:val="24"/>
          <w:lang w:val="lt-LT" w:eastAsia="lt-LT"/>
        </w:rPr>
        <w:t>kiančio pagal šios įmonės įstatus, toliau kartu šioje prekių viešojo pirkimo – pardavimo sutartyje vadinamos Šalimis, o kiekviena atskirai Šalimi, sudarė šią prekių viešojo pirkimo – pardavimo sutartį, toliau vadinama Sutartimi, ir susitarė dėl toliau išvardintų sąlygų:</w:t>
      </w:r>
    </w:p>
    <w:p w14:paraId="7AF9713D"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4E7A24A0"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 SKYRIUS</w:t>
      </w:r>
    </w:p>
    <w:p w14:paraId="3EDBE485"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OBJEKTAS</w:t>
      </w:r>
    </w:p>
    <w:p w14:paraId="14DA865B"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1E6101D7" w14:textId="68AC4825" w:rsidR="00041ED5" w:rsidRPr="005E43A0" w:rsidRDefault="00041ED5" w:rsidP="003E248C">
      <w:pPr>
        <w:pStyle w:val="Betarp"/>
        <w:spacing w:line="276" w:lineRule="auto"/>
        <w:ind w:firstLine="709"/>
        <w:jc w:val="both"/>
        <w:rPr>
          <w:rFonts w:ascii="Times New Roman" w:hAnsi="Times New Roman"/>
          <w:iCs/>
          <w:sz w:val="24"/>
          <w:szCs w:val="24"/>
          <w:lang w:val="lt-LT" w:eastAsia="lt-LT"/>
        </w:rPr>
      </w:pPr>
      <w:r w:rsidRPr="005E43A0">
        <w:rPr>
          <w:rFonts w:ascii="Times New Roman" w:hAnsi="Times New Roman"/>
          <w:sz w:val="24"/>
          <w:szCs w:val="24"/>
          <w:lang w:val="lt-LT"/>
        </w:rPr>
        <w:t xml:space="preserve">1.1. Sutarties objektas yra </w:t>
      </w:r>
      <w:r w:rsidR="002D4D5E">
        <w:rPr>
          <w:rFonts w:ascii="Times New Roman" w:hAnsi="Times New Roman"/>
          <w:sz w:val="24"/>
          <w:szCs w:val="24"/>
          <w:lang w:val="lt-LT"/>
        </w:rPr>
        <w:t>viešinimo priemonės</w:t>
      </w:r>
      <w:r w:rsidRPr="005E43A0">
        <w:rPr>
          <w:rFonts w:ascii="Times New Roman" w:hAnsi="Times New Roman"/>
          <w:iCs/>
          <w:sz w:val="24"/>
          <w:szCs w:val="24"/>
          <w:lang w:val="lt-LT" w:eastAsia="lt-LT"/>
        </w:rPr>
        <w:t xml:space="preserve"> (toliau – Prekės). </w:t>
      </w:r>
      <w:r w:rsidRPr="005E43A0">
        <w:rPr>
          <w:rFonts w:ascii="Times New Roman" w:hAnsi="Times New Roman"/>
          <w:sz w:val="24"/>
          <w:szCs w:val="24"/>
          <w:lang w:val="lt-LT"/>
        </w:rPr>
        <w:t>Prekės ir joms keliami reikalavimai nurodyti techninėje specifikacijoje (Sutarties 1 priedas).</w:t>
      </w:r>
    </w:p>
    <w:p w14:paraId="0A90521A" w14:textId="1900B766"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1.2. Parduodamų Prekių įkainiai </w:t>
      </w:r>
      <w:r w:rsidRPr="005E43A0">
        <w:rPr>
          <w:rFonts w:ascii="Times New Roman" w:hAnsi="Times New Roman"/>
          <w:sz w:val="24"/>
          <w:szCs w:val="24"/>
          <w:lang w:val="lt-LT" w:eastAsia="lt-LT"/>
        </w:rPr>
        <w:t>nurodyti Pardavėjo 202</w:t>
      </w:r>
      <w:r w:rsidR="002D4D5E">
        <w:rPr>
          <w:rFonts w:ascii="Times New Roman" w:hAnsi="Times New Roman"/>
          <w:sz w:val="24"/>
          <w:szCs w:val="24"/>
          <w:lang w:val="lt-LT" w:eastAsia="lt-LT"/>
        </w:rPr>
        <w:t>4</w:t>
      </w:r>
      <w:r w:rsidRPr="005E43A0">
        <w:rPr>
          <w:rFonts w:ascii="Times New Roman" w:hAnsi="Times New Roman"/>
          <w:sz w:val="24"/>
          <w:szCs w:val="24"/>
          <w:lang w:val="lt-LT" w:eastAsia="lt-LT"/>
        </w:rPr>
        <w:t xml:space="preserve"> m. </w:t>
      </w:r>
      <w:r w:rsidR="002D4D5E">
        <w:rPr>
          <w:rFonts w:ascii="Times New Roman" w:hAnsi="Times New Roman"/>
          <w:sz w:val="24"/>
          <w:szCs w:val="24"/>
          <w:lang w:val="lt-LT" w:eastAsia="lt-LT"/>
        </w:rPr>
        <w:t>kovo</w:t>
      </w:r>
      <w:r w:rsidRPr="005E43A0">
        <w:rPr>
          <w:rFonts w:ascii="Times New Roman" w:hAnsi="Times New Roman"/>
          <w:sz w:val="24"/>
          <w:szCs w:val="24"/>
          <w:lang w:val="lt-LT" w:eastAsia="lt-LT"/>
        </w:rPr>
        <w:t xml:space="preserve"> </w:t>
      </w:r>
      <w:r w:rsidR="00C5746B">
        <w:rPr>
          <w:rFonts w:ascii="Times New Roman" w:hAnsi="Times New Roman"/>
          <w:sz w:val="24"/>
          <w:szCs w:val="24"/>
          <w:lang w:val="lt-LT" w:eastAsia="lt-LT"/>
        </w:rPr>
        <w:t>19</w:t>
      </w:r>
      <w:r w:rsidR="009C20F5">
        <w:rPr>
          <w:rFonts w:ascii="Times New Roman" w:hAnsi="Times New Roman"/>
          <w:sz w:val="24"/>
          <w:szCs w:val="24"/>
          <w:lang w:val="lt-LT" w:eastAsia="lt-LT"/>
        </w:rPr>
        <w:t xml:space="preserve"> </w:t>
      </w:r>
      <w:r w:rsidRPr="005E43A0">
        <w:rPr>
          <w:rFonts w:ascii="Times New Roman" w:hAnsi="Times New Roman"/>
          <w:sz w:val="24"/>
          <w:szCs w:val="24"/>
          <w:lang w:val="lt-LT" w:eastAsia="lt-LT"/>
        </w:rPr>
        <w:t>d. pasiūlyme „</w:t>
      </w:r>
      <w:r w:rsidR="00C5746B">
        <w:rPr>
          <w:rFonts w:ascii="Times New Roman" w:hAnsi="Times New Roman"/>
          <w:sz w:val="24"/>
          <w:szCs w:val="24"/>
          <w:lang w:val="lt-LT" w:eastAsia="lt-LT"/>
        </w:rPr>
        <w:t>D</w:t>
      </w:r>
      <w:r w:rsidRPr="005E43A0">
        <w:rPr>
          <w:rFonts w:ascii="Times New Roman" w:hAnsi="Times New Roman"/>
          <w:sz w:val="24"/>
          <w:szCs w:val="24"/>
          <w:lang w:val="lt-LT" w:eastAsia="lt-LT"/>
        </w:rPr>
        <w:t xml:space="preserve">ėl </w:t>
      </w:r>
      <w:r w:rsidR="002D4D5E">
        <w:rPr>
          <w:rFonts w:ascii="Times New Roman" w:hAnsi="Times New Roman"/>
          <w:sz w:val="24"/>
          <w:szCs w:val="24"/>
          <w:lang w:val="lt-LT" w:eastAsia="lt-LT"/>
        </w:rPr>
        <w:t>viešinimo priemonių</w:t>
      </w:r>
      <w:r w:rsidRPr="005E43A0">
        <w:rPr>
          <w:rFonts w:ascii="Times New Roman" w:hAnsi="Times New Roman"/>
          <w:bCs/>
          <w:sz w:val="24"/>
          <w:szCs w:val="24"/>
          <w:lang w:val="lt-LT"/>
        </w:rPr>
        <w:t xml:space="preserve"> </w:t>
      </w:r>
      <w:r w:rsidRPr="005E43A0">
        <w:rPr>
          <w:rFonts w:ascii="Times New Roman" w:hAnsi="Times New Roman"/>
          <w:sz w:val="24"/>
          <w:szCs w:val="24"/>
          <w:lang w:val="lt-LT" w:eastAsia="lt-LT"/>
        </w:rPr>
        <w:t>pirkimo“ (Sutarties 2 priedas).</w:t>
      </w:r>
    </w:p>
    <w:p w14:paraId="5DAA5D60" w14:textId="77777777" w:rsidR="00041ED5" w:rsidRPr="005E43A0" w:rsidRDefault="00041ED5" w:rsidP="003E248C">
      <w:pPr>
        <w:pStyle w:val="Betarp"/>
        <w:spacing w:line="276" w:lineRule="auto"/>
        <w:ind w:firstLine="709"/>
        <w:jc w:val="both"/>
        <w:rPr>
          <w:rFonts w:ascii="Times New Roman" w:hAnsi="Times New Roman"/>
          <w:bCs/>
          <w:sz w:val="24"/>
          <w:szCs w:val="24"/>
          <w:lang w:val="lt-LT"/>
        </w:rPr>
      </w:pPr>
      <w:r w:rsidRPr="005E43A0">
        <w:rPr>
          <w:rFonts w:ascii="Times New Roman" w:hAnsi="Times New Roman"/>
          <w:sz w:val="24"/>
          <w:szCs w:val="24"/>
          <w:lang w:val="lt-LT"/>
        </w:rPr>
        <w:t xml:space="preserve">1.3. </w:t>
      </w:r>
      <w:r w:rsidRPr="005E43A0">
        <w:rPr>
          <w:rFonts w:ascii="Times New Roman" w:hAnsi="Times New Roman"/>
          <w:bCs/>
          <w:sz w:val="24"/>
          <w:szCs w:val="24"/>
          <w:lang w:val="lt-LT"/>
        </w:rPr>
        <w:t xml:space="preserve">Bendro viešųjų pirkimų žodyno (BVPŽ) kodas – </w:t>
      </w:r>
      <w:r>
        <w:rPr>
          <w:rFonts w:ascii="Times New Roman" w:hAnsi="Times New Roman"/>
          <w:bCs/>
          <w:sz w:val="24"/>
          <w:szCs w:val="24"/>
          <w:lang w:val="lt-LT"/>
        </w:rPr>
        <w:t>18530000-3</w:t>
      </w:r>
      <w:r w:rsidRPr="005E43A0">
        <w:rPr>
          <w:rFonts w:ascii="Times New Roman" w:hAnsi="Times New Roman"/>
          <w:bCs/>
          <w:sz w:val="24"/>
          <w:szCs w:val="24"/>
          <w:lang w:val="lt-LT"/>
        </w:rPr>
        <w:t xml:space="preserve"> (</w:t>
      </w:r>
      <w:r>
        <w:rPr>
          <w:rFonts w:ascii="Times New Roman" w:hAnsi="Times New Roman"/>
          <w:bCs/>
          <w:sz w:val="24"/>
          <w:szCs w:val="24"/>
          <w:lang w:val="lt-LT"/>
        </w:rPr>
        <w:t>dovanos ir apdovanojimai</w:t>
      </w:r>
      <w:r w:rsidRPr="005E43A0">
        <w:rPr>
          <w:rFonts w:ascii="Times New Roman" w:hAnsi="Times New Roman"/>
          <w:bCs/>
          <w:sz w:val="24"/>
          <w:szCs w:val="24"/>
          <w:lang w:val="lt-LT"/>
        </w:rPr>
        <w:t>).</w:t>
      </w:r>
    </w:p>
    <w:p w14:paraId="6BCD12F9" w14:textId="77777777" w:rsidR="00041ED5"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eastAsia="lt-LT"/>
        </w:rPr>
        <w:t>1.4. Pardavėjas įsipareigoja perduoti Pirkėjui nuosavybės teise šios Sutarties 1.1 papunktyje nurodytas Prekes, o Pirkėjas įsipareigoja priimti kokybiškas Prekes nustatytais terminais ir laikantis šioje Sutartyje nustatytų sąlygų bei už jas sumokėti Pardavėjui Sutartyje nustatytą kainą</w:t>
      </w:r>
      <w:r w:rsidRPr="005E43A0">
        <w:rPr>
          <w:rFonts w:ascii="Times New Roman" w:hAnsi="Times New Roman"/>
          <w:sz w:val="24"/>
          <w:szCs w:val="24"/>
          <w:lang w:val="lt-LT"/>
        </w:rPr>
        <w:t>.</w:t>
      </w:r>
    </w:p>
    <w:p w14:paraId="6C3E5B47" w14:textId="692CE741" w:rsidR="00041ED5" w:rsidRDefault="00041ED5" w:rsidP="003E248C">
      <w:pPr>
        <w:pStyle w:val="Betarp"/>
        <w:spacing w:line="276" w:lineRule="auto"/>
        <w:ind w:firstLine="709"/>
        <w:jc w:val="both"/>
        <w:rPr>
          <w:rFonts w:ascii="Times New Roman" w:hAnsi="Times New Roman"/>
          <w:sz w:val="24"/>
          <w:szCs w:val="24"/>
          <w:lang w:val="lt-LT"/>
        </w:rPr>
      </w:pPr>
      <w:r w:rsidRPr="00C5746B">
        <w:rPr>
          <w:rFonts w:ascii="Times New Roman" w:hAnsi="Times New Roman"/>
          <w:sz w:val="24"/>
          <w:szCs w:val="24"/>
          <w:lang w:val="lt-LT"/>
        </w:rPr>
        <w:t>1.</w:t>
      </w:r>
      <w:r w:rsidR="00C5746B" w:rsidRPr="00C5746B">
        <w:rPr>
          <w:rFonts w:ascii="Times New Roman" w:hAnsi="Times New Roman"/>
          <w:sz w:val="24"/>
          <w:szCs w:val="24"/>
          <w:lang w:val="lt-LT"/>
        </w:rPr>
        <w:t>5</w:t>
      </w:r>
      <w:r w:rsidRPr="00C5746B">
        <w:rPr>
          <w:rFonts w:ascii="Times New Roman" w:hAnsi="Times New Roman"/>
          <w:sz w:val="24"/>
          <w:szCs w:val="24"/>
          <w:lang w:val="lt-LT"/>
        </w:rPr>
        <w:t>. Pirkėjas gali nupirkti panašių prekių 10 proc. neviršijant maksimalios sutarties kainos.</w:t>
      </w:r>
    </w:p>
    <w:p w14:paraId="49EDE49C" w14:textId="0EEA144A" w:rsidR="00E47AF9" w:rsidRDefault="00E47AF9" w:rsidP="003E248C">
      <w:pPr>
        <w:pStyle w:val="Betarp"/>
        <w:spacing w:line="276" w:lineRule="auto"/>
        <w:ind w:firstLine="709"/>
        <w:jc w:val="both"/>
        <w:rPr>
          <w:rFonts w:ascii="Times New Roman" w:hAnsi="Times New Roman"/>
          <w:sz w:val="24"/>
          <w:szCs w:val="24"/>
          <w:lang w:val="lt-LT"/>
        </w:rPr>
      </w:pPr>
      <w:r w:rsidRPr="00E47AF9">
        <w:rPr>
          <w:rFonts w:ascii="Times New Roman" w:hAnsi="Times New Roman"/>
          <w:sz w:val="24"/>
          <w:szCs w:val="24"/>
          <w:lang w:val="lt-LT"/>
        </w:rPr>
        <w:t>1.6.</w:t>
      </w:r>
      <w:r w:rsidRPr="00E47AF9">
        <w:rPr>
          <w:rFonts w:ascii="Times New Roman" w:hAnsi="Times New Roman"/>
          <w:sz w:val="24"/>
          <w:szCs w:val="24"/>
          <w:lang w:val="lt-LT"/>
        </w:rPr>
        <w:tab/>
        <w:t>Sutartis finansuojama projekt</w:t>
      </w:r>
      <w:r>
        <w:rPr>
          <w:rFonts w:ascii="Times New Roman" w:hAnsi="Times New Roman"/>
          <w:sz w:val="24"/>
          <w:szCs w:val="24"/>
          <w:lang w:val="lt-LT"/>
        </w:rPr>
        <w:t>o</w:t>
      </w:r>
      <w:r w:rsidRPr="00E47AF9">
        <w:rPr>
          <w:rFonts w:ascii="Times New Roman" w:hAnsi="Times New Roman"/>
          <w:sz w:val="24"/>
          <w:szCs w:val="24"/>
          <w:lang w:val="lt-LT"/>
        </w:rPr>
        <w:t xml:space="preserve"> Nr. LTPL00002 SBGS-23 „Saugumo didinimas Lietuvos–Lenkijos pasienio teritorijoje“, kuris yra bendrai finansuojamas </w:t>
      </w:r>
      <w:proofErr w:type="spellStart"/>
      <w:r w:rsidRPr="00E47AF9">
        <w:rPr>
          <w:rFonts w:ascii="Times New Roman" w:hAnsi="Times New Roman"/>
          <w:sz w:val="24"/>
          <w:szCs w:val="24"/>
          <w:lang w:val="lt-LT"/>
        </w:rPr>
        <w:t>Interreg</w:t>
      </w:r>
      <w:proofErr w:type="spellEnd"/>
      <w:r w:rsidRPr="00E47AF9">
        <w:rPr>
          <w:rFonts w:ascii="Times New Roman" w:hAnsi="Times New Roman"/>
          <w:sz w:val="24"/>
          <w:szCs w:val="24"/>
          <w:lang w:val="lt-LT"/>
        </w:rPr>
        <w:t xml:space="preserve"> VI-A Lietuvos ir Lenkijos bendradarbiavimo per sieną programos lėšomis.</w:t>
      </w:r>
    </w:p>
    <w:p w14:paraId="2F40A3F0" w14:textId="77777777" w:rsidR="00041ED5" w:rsidRPr="005E43A0" w:rsidRDefault="00041ED5" w:rsidP="003E248C">
      <w:pPr>
        <w:pStyle w:val="Betarp"/>
        <w:spacing w:line="276" w:lineRule="auto"/>
        <w:jc w:val="center"/>
        <w:rPr>
          <w:rFonts w:ascii="Times New Roman" w:hAnsi="Times New Roman"/>
          <w:sz w:val="18"/>
          <w:szCs w:val="18"/>
          <w:lang w:val="lt-LT"/>
        </w:rPr>
      </w:pPr>
    </w:p>
    <w:p w14:paraId="5DDDEC74" w14:textId="77777777" w:rsidR="00041ED5" w:rsidRPr="005E43A0" w:rsidRDefault="00041ED5" w:rsidP="003E248C">
      <w:pPr>
        <w:pStyle w:val="Betarp"/>
        <w:spacing w:line="276" w:lineRule="auto"/>
        <w:jc w:val="center"/>
        <w:rPr>
          <w:rFonts w:ascii="Times New Roman" w:hAnsi="Times New Roman"/>
          <w:b/>
          <w:bCs/>
          <w:caps/>
          <w:sz w:val="24"/>
          <w:szCs w:val="24"/>
          <w:lang w:val="lt-LT"/>
        </w:rPr>
      </w:pPr>
      <w:r w:rsidRPr="005E43A0">
        <w:rPr>
          <w:rFonts w:ascii="Times New Roman" w:hAnsi="Times New Roman"/>
          <w:b/>
          <w:bCs/>
          <w:caps/>
          <w:sz w:val="24"/>
          <w:szCs w:val="24"/>
          <w:lang w:val="lt-LT"/>
        </w:rPr>
        <w:t>II SKYRIUS</w:t>
      </w:r>
    </w:p>
    <w:p w14:paraId="25C4F5CF" w14:textId="77777777" w:rsidR="00041ED5" w:rsidRPr="005E43A0" w:rsidRDefault="00041ED5" w:rsidP="003E248C">
      <w:pPr>
        <w:pStyle w:val="Betarp"/>
        <w:spacing w:line="276" w:lineRule="auto"/>
        <w:jc w:val="center"/>
        <w:rPr>
          <w:rFonts w:ascii="Times New Roman" w:hAnsi="Times New Roman"/>
          <w:b/>
          <w:bCs/>
          <w:caps/>
          <w:sz w:val="24"/>
          <w:szCs w:val="24"/>
          <w:lang w:val="lt-LT"/>
        </w:rPr>
      </w:pPr>
      <w:r w:rsidRPr="005E43A0">
        <w:rPr>
          <w:rFonts w:ascii="Times New Roman" w:hAnsi="Times New Roman"/>
          <w:b/>
          <w:bCs/>
          <w:caps/>
          <w:sz w:val="24"/>
          <w:szCs w:val="24"/>
          <w:lang w:val="lt-LT"/>
        </w:rPr>
        <w:t>PREKIŲ Kaina ir ATSISKAITYMO tvarka</w:t>
      </w:r>
    </w:p>
    <w:p w14:paraId="1016CD9C"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p>
    <w:p w14:paraId="55DA911E" w14:textId="426CE677" w:rsidR="00041ED5" w:rsidRPr="00B401CC"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2.1</w:t>
      </w:r>
      <w:r w:rsidRPr="00B401CC">
        <w:rPr>
          <w:rFonts w:ascii="Times New Roman" w:hAnsi="Times New Roman"/>
          <w:sz w:val="24"/>
          <w:szCs w:val="24"/>
          <w:lang w:val="lt-LT"/>
        </w:rPr>
        <w:t>. Sutarties kaina</w:t>
      </w:r>
      <w:r w:rsidR="00B401CC" w:rsidRPr="00B401CC">
        <w:rPr>
          <w:rFonts w:ascii="Times New Roman" w:hAnsi="Times New Roman"/>
          <w:sz w:val="24"/>
          <w:szCs w:val="24"/>
          <w:lang w:val="lt-LT"/>
        </w:rPr>
        <w:t>9 570,00</w:t>
      </w:r>
      <w:r w:rsidRPr="00B401CC">
        <w:rPr>
          <w:rFonts w:ascii="Times New Roman" w:hAnsi="Times New Roman"/>
          <w:sz w:val="24"/>
          <w:szCs w:val="24"/>
          <w:lang w:val="lt-LT"/>
        </w:rPr>
        <w:t xml:space="preserve"> Eur su PVM.</w:t>
      </w:r>
    </w:p>
    <w:p w14:paraId="3CFE159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2.2. Į Sutarties kainą įskaičiuoti visi mokesčiai ir visos Pardavėjo išlaidos, apimančios viską, ko reikia visiškam ir tinkamam Sutarties įvykdymui. </w:t>
      </w:r>
    </w:p>
    <w:p w14:paraId="7A9059E9" w14:textId="10B9E788"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2.3. Apmokėjimas vykdomas pavedimu per </w:t>
      </w:r>
      <w:r w:rsidR="002D4D5E">
        <w:rPr>
          <w:rFonts w:ascii="Times New Roman" w:hAnsi="Times New Roman"/>
          <w:sz w:val="24"/>
          <w:szCs w:val="24"/>
          <w:lang w:val="lt-LT"/>
        </w:rPr>
        <w:t>6</w:t>
      </w:r>
      <w:r w:rsidRPr="005E43A0">
        <w:rPr>
          <w:rFonts w:ascii="Times New Roman" w:hAnsi="Times New Roman"/>
          <w:sz w:val="24"/>
          <w:szCs w:val="24"/>
          <w:lang w:val="lt-LT"/>
        </w:rPr>
        <w:t>0 (</w:t>
      </w:r>
      <w:r w:rsidR="002D4D5E">
        <w:rPr>
          <w:rFonts w:ascii="Times New Roman" w:hAnsi="Times New Roman"/>
          <w:sz w:val="24"/>
          <w:szCs w:val="24"/>
          <w:lang w:val="lt-LT"/>
        </w:rPr>
        <w:t>šešiasdešimt</w:t>
      </w:r>
      <w:r w:rsidRPr="005E43A0">
        <w:rPr>
          <w:rFonts w:ascii="Times New Roman" w:hAnsi="Times New Roman"/>
          <w:sz w:val="24"/>
          <w:szCs w:val="24"/>
          <w:lang w:val="lt-LT"/>
        </w:rPr>
        <w:t>) kalendorinių dienų nuo Prekių pristatymo, priėmimo – perdavimo akto surašymo ir PVM sąskaitos faktūros pateikimo Pirkėjui dienos.</w:t>
      </w:r>
    </w:p>
    <w:p w14:paraId="0ED64818" w14:textId="059876B5" w:rsidR="00041ED5" w:rsidRDefault="00041ED5" w:rsidP="002D4D5E">
      <w:pPr>
        <w:pStyle w:val="Sraopastraipa"/>
        <w:spacing w:line="276" w:lineRule="auto"/>
        <w:ind w:left="0" w:firstLine="709"/>
        <w:rPr>
          <w:sz w:val="24"/>
          <w:szCs w:val="24"/>
        </w:rPr>
      </w:pPr>
      <w:r>
        <w:rPr>
          <w:sz w:val="24"/>
          <w:szCs w:val="24"/>
        </w:rPr>
        <w:t>2.4.</w:t>
      </w:r>
      <w:r w:rsidR="002D4D5E">
        <w:rPr>
          <w:sz w:val="14"/>
          <w:szCs w:val="14"/>
        </w:rPr>
        <w:t xml:space="preserve"> </w:t>
      </w:r>
      <w:r>
        <w:rPr>
          <w:sz w:val="24"/>
          <w:szCs w:val="24"/>
        </w:rPr>
        <w:t xml:space="preserve">Tuo atveju, kai mokesčius reguliuojančių įstatymų ir jų įgyvendinamųjų teisės aktų nustatyta tvarka Pirkėjas pats turi sumokėti pridėtinės vertės mokestį (toliau – PVM) į valstybės </w:t>
      </w:r>
      <w:r>
        <w:rPr>
          <w:sz w:val="24"/>
          <w:szCs w:val="24"/>
        </w:rPr>
        <w:lastRenderedPageBreak/>
        <w:t>biudžetą už įsigytą pirkimo objektą, į pasiūlymo kainą įskaitytas PVM sudarant šią Sutartį išskaičiuojamas.</w:t>
      </w:r>
    </w:p>
    <w:p w14:paraId="5B36489B" w14:textId="765B4ADE"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2.</w:t>
      </w:r>
      <w:r w:rsidR="002D4D5E">
        <w:rPr>
          <w:rFonts w:ascii="Times New Roman" w:hAnsi="Times New Roman"/>
          <w:sz w:val="24"/>
          <w:szCs w:val="24"/>
          <w:lang w:val="lt-LT"/>
        </w:rPr>
        <w:t>5</w:t>
      </w:r>
      <w:r w:rsidRPr="005E43A0">
        <w:rPr>
          <w:rFonts w:ascii="Times New Roman" w:hAnsi="Times New Roman"/>
          <w:sz w:val="24"/>
          <w:szCs w:val="24"/>
          <w:lang w:val="lt-LT"/>
        </w:rPr>
        <w:t>.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4C8C5014"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3DE8ED14"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III SKYRIUS</w:t>
      </w:r>
    </w:p>
    <w:p w14:paraId="2BDBDBA1"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PARDAVĖJO TEISĖS IR PAREIGOS</w:t>
      </w:r>
    </w:p>
    <w:p w14:paraId="2C856E48"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5E47BE1"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3.1. Pardavėjas įsipareigoja perduoti Pirkėjui Sutarties 1 priede nurodytus reikalavimus atitinkančias Prekes, pristatyti savo transportu ir išlaidomis.</w:t>
      </w:r>
    </w:p>
    <w:p w14:paraId="7971114B" w14:textId="3D669FEC" w:rsidR="00041ED5" w:rsidRPr="00C5746B" w:rsidRDefault="00041ED5" w:rsidP="003E248C">
      <w:pPr>
        <w:spacing w:line="276" w:lineRule="auto"/>
        <w:ind w:firstLine="709"/>
        <w:jc w:val="both"/>
      </w:pPr>
      <w:r w:rsidRPr="00C5746B">
        <w:rPr>
          <w:szCs w:val="24"/>
        </w:rPr>
        <w:t xml:space="preserve">3.2. Suvenyrai bus perkami pagal </w:t>
      </w:r>
      <w:r w:rsidR="005874B7" w:rsidRPr="00C5746B">
        <w:rPr>
          <w:szCs w:val="24"/>
        </w:rPr>
        <w:t xml:space="preserve">techninę </w:t>
      </w:r>
      <w:r w:rsidR="00C5746B" w:rsidRPr="00C5746B">
        <w:rPr>
          <w:szCs w:val="24"/>
        </w:rPr>
        <w:t>specifikaciją</w:t>
      </w:r>
      <w:r w:rsidR="005874B7" w:rsidRPr="00C5746B">
        <w:rPr>
          <w:szCs w:val="24"/>
        </w:rPr>
        <w:t>.</w:t>
      </w:r>
    </w:p>
    <w:p w14:paraId="0F4A8426" w14:textId="4D2FE67B" w:rsidR="00041ED5" w:rsidRPr="00C5746B" w:rsidRDefault="00041ED5" w:rsidP="003E248C">
      <w:pPr>
        <w:spacing w:line="276" w:lineRule="auto"/>
        <w:ind w:firstLine="709"/>
        <w:jc w:val="both"/>
      </w:pPr>
      <w:r w:rsidRPr="00C5746B">
        <w:rPr>
          <w:bCs/>
          <w:szCs w:val="24"/>
        </w:rPr>
        <w:t xml:space="preserve">3.3. Prekių pristatymo </w:t>
      </w:r>
      <w:r w:rsidRPr="00C5746B">
        <w:rPr>
          <w:szCs w:val="24"/>
        </w:rPr>
        <w:t>adresa</w:t>
      </w:r>
      <w:r w:rsidR="00C8438D" w:rsidRPr="00C5746B">
        <w:rPr>
          <w:szCs w:val="24"/>
        </w:rPr>
        <w:t>s:</w:t>
      </w:r>
      <w:r w:rsidRPr="00C5746B">
        <w:rPr>
          <w:szCs w:val="24"/>
        </w:rPr>
        <w:t xml:space="preserve"> Savanorių pr. 2, </w:t>
      </w:r>
      <w:r w:rsidR="00C8438D" w:rsidRPr="00C5746B">
        <w:rPr>
          <w:rFonts w:eastAsia="Andale Sans UI"/>
          <w:snapToGrid w:val="0"/>
          <w:kern w:val="3"/>
          <w:szCs w:val="24"/>
          <w:lang w:eastAsia="lt-LT" w:bidi="en-US"/>
        </w:rPr>
        <w:t>LT-03116 Vilnius</w:t>
      </w:r>
      <w:r w:rsidR="00C8438D" w:rsidRPr="00C5746B">
        <w:rPr>
          <w:szCs w:val="24"/>
        </w:rPr>
        <w:t>.</w:t>
      </w:r>
    </w:p>
    <w:p w14:paraId="7A6F5C39"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3.5. Pardavėjas turės užtikrinti parduodamų prekių kokybę bei paslėptų trūkumų nebuvimą.</w:t>
      </w:r>
    </w:p>
    <w:p w14:paraId="1D31F484"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3.6. Nekokybiškas Prekes Pardavėjas privalės pakeisti kokybiškomis per 2 (dvi) darbo dienas. Nekokybiškų prekių keitimo išlaidas apmoka Pardavėjas;</w:t>
      </w:r>
    </w:p>
    <w:p w14:paraId="207E1E88"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3.7. Pardavėjas Prekėms turės suteikti ne mažiau kaip 2 metams garantinį laikotarpį.</w:t>
      </w:r>
    </w:p>
    <w:p w14:paraId="21661230" w14:textId="77777777" w:rsidR="00041ED5" w:rsidRPr="005E43A0" w:rsidRDefault="00041ED5" w:rsidP="003E248C">
      <w:pPr>
        <w:pStyle w:val="Betarp"/>
        <w:spacing w:line="276" w:lineRule="auto"/>
        <w:jc w:val="center"/>
        <w:rPr>
          <w:rFonts w:ascii="Times New Roman" w:hAnsi="Times New Roman"/>
          <w:b/>
          <w:sz w:val="24"/>
          <w:szCs w:val="24"/>
          <w:lang w:val="lt-LT"/>
        </w:rPr>
      </w:pPr>
    </w:p>
    <w:p w14:paraId="63D4798D"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IV SKYRIUS</w:t>
      </w:r>
    </w:p>
    <w:p w14:paraId="69480650"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PIRKĖJO TEISĖS IR PAREIGOS</w:t>
      </w:r>
    </w:p>
    <w:p w14:paraId="0B272114"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772CB2F6"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4.1. Pirkėjas turi teisę nepriimti iš Pardavėjo Prekių, kurios neatitinka šios Sutarties reikalavimų.</w:t>
      </w:r>
    </w:p>
    <w:p w14:paraId="08DA7823"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 xml:space="preserve">4.2. </w:t>
      </w:r>
      <w:r w:rsidRPr="005E43A0">
        <w:rPr>
          <w:rFonts w:ascii="Times New Roman" w:hAnsi="Times New Roman"/>
          <w:sz w:val="24"/>
          <w:szCs w:val="24"/>
          <w:lang w:val="lt-LT"/>
        </w:rPr>
        <w:t>Jei Prekės neatitinka Sutartyje nustatytų reikalavimų, Pirkėjas pateikia Pardavėjui pretenziją kartu su neatitikimų aktu ne vėliau kaip per 5 (penkias) darbo dienas nuo trūkumų nustatymo dienos, jeigu Šalys nesutaria kitaip.</w:t>
      </w:r>
    </w:p>
    <w:p w14:paraId="403F986D"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4.3. Šios Sutarties II skyriuje nustatyta tvarka sumokėti Pardavėjui už Prekes </w:t>
      </w:r>
      <w:r w:rsidRPr="005E43A0">
        <w:rPr>
          <w:rFonts w:ascii="Times New Roman" w:hAnsi="Times New Roman"/>
          <w:iCs/>
          <w:sz w:val="24"/>
          <w:szCs w:val="24"/>
          <w:lang w:val="lt-LT" w:eastAsia="lt-LT"/>
        </w:rPr>
        <w:t>pagal pateiktą PVM sąskaitą faktūrą</w:t>
      </w:r>
      <w:r w:rsidRPr="005E43A0">
        <w:rPr>
          <w:rFonts w:ascii="Times New Roman" w:hAnsi="Times New Roman"/>
          <w:sz w:val="24"/>
          <w:szCs w:val="24"/>
          <w:lang w:val="lt-LT"/>
        </w:rPr>
        <w:t>.</w:t>
      </w:r>
    </w:p>
    <w:p w14:paraId="188FD193"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V SKYRIUS</w:t>
      </w:r>
    </w:p>
    <w:p w14:paraId="6067BD15"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ŠALIŲ ATSAKOMYBĖ IR GARANTIJOS</w:t>
      </w:r>
    </w:p>
    <w:p w14:paraId="06CDAFD1"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BDE8898"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5.1. Šalys įsipareigoja Sutartį vykdyti tinkamai ir susilaikyti nuo bet kokių veiksmų, galinčių turėti neigiamos įtakos Sutarties vykdymui ir prisiimti atsakomybę už netinkamą Sutarties vykdymą.</w:t>
      </w:r>
    </w:p>
    <w:p w14:paraId="432AF461"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5.2. Jei Pardavėjas laiku neatlieka savo sutartinių įsipareigojimų, Pirkėjui pareikalavus, už kiekvieną pavėluotą dieną moka Pirkėjui 0,03 proc. dydžio delspinigius nuo laiku nepristatytų prekių kainos.</w:t>
      </w:r>
    </w:p>
    <w:p w14:paraId="61EDF9D0"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5.3. Jei Pirkėjas laiku neįvykdo savo sutartinių įsipareigojimų, tiekėjui pareikalavus, už kiekvieną pavėluotą dieną moka Pardavėjui 0,03 proc. dydžio delspinigius nuo laiku nesumokėtos prekių kainos.</w:t>
      </w:r>
    </w:p>
    <w:p w14:paraId="019592D5" w14:textId="77777777" w:rsidR="00041ED5" w:rsidRPr="005E43A0" w:rsidRDefault="00041ED5" w:rsidP="003E248C">
      <w:pPr>
        <w:pStyle w:val="Betarp"/>
        <w:spacing w:line="276" w:lineRule="auto"/>
        <w:ind w:firstLine="709"/>
        <w:jc w:val="both"/>
        <w:rPr>
          <w:rFonts w:ascii="Times New Roman" w:hAnsi="Times New Roman"/>
          <w:bCs/>
          <w:sz w:val="24"/>
          <w:szCs w:val="24"/>
          <w:lang w:val="lt-LT"/>
        </w:rPr>
      </w:pPr>
      <w:r w:rsidRPr="005E43A0">
        <w:rPr>
          <w:rFonts w:ascii="Times New Roman" w:hAnsi="Times New Roman"/>
          <w:sz w:val="24"/>
          <w:szCs w:val="24"/>
          <w:lang w:val="lt-LT"/>
        </w:rPr>
        <w:t xml:space="preserve">5.4. Pardavėjas garantuoja, kad pristatytos Prekės yra </w:t>
      </w:r>
      <w:r w:rsidRPr="005E43A0">
        <w:rPr>
          <w:rFonts w:ascii="Times New Roman" w:hAnsi="Times New Roman"/>
          <w:bCs/>
          <w:sz w:val="24"/>
          <w:szCs w:val="24"/>
          <w:lang w:val="lt-LT"/>
        </w:rPr>
        <w:t xml:space="preserve">naujos, kokybiškos, be trūkumų, tinkamoje pakuotėje, pilnai sukomplektuotos. </w:t>
      </w:r>
    </w:p>
    <w:p w14:paraId="622EA8EE" w14:textId="77777777" w:rsidR="00041ED5"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5.5. </w:t>
      </w:r>
      <w:r w:rsidRPr="005E43A0">
        <w:rPr>
          <w:rFonts w:ascii="Times New Roman" w:hAnsi="Times New Roman"/>
          <w:sz w:val="24"/>
          <w:szCs w:val="24"/>
          <w:lang w:val="lt-LT" w:eastAsia="lt-LT"/>
        </w:rPr>
        <w:t>Nuosavybės teisė į Prekes Pirkėjui pereina 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2C9D003C" w14:textId="77777777" w:rsidR="00B401CC" w:rsidRPr="005E43A0" w:rsidRDefault="00B401CC" w:rsidP="003E248C">
      <w:pPr>
        <w:pStyle w:val="Betarp"/>
        <w:spacing w:line="276" w:lineRule="auto"/>
        <w:ind w:firstLine="709"/>
        <w:jc w:val="both"/>
        <w:rPr>
          <w:rFonts w:ascii="Times New Roman" w:hAnsi="Times New Roman"/>
          <w:sz w:val="20"/>
          <w:szCs w:val="20"/>
          <w:lang w:val="lt-LT" w:eastAsia="lt-LT"/>
        </w:rPr>
      </w:pPr>
    </w:p>
    <w:p w14:paraId="0FCC452E"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VI SKYRIUS</w:t>
      </w:r>
    </w:p>
    <w:p w14:paraId="2A86BC4C"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GALIOJIMAS, PAKEITIMAS AR NUTRAUKIMAS</w:t>
      </w:r>
    </w:p>
    <w:p w14:paraId="0DF26722"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276B4DAF" w14:textId="7ED7D41A" w:rsidR="00041ED5" w:rsidRPr="00C5746B" w:rsidRDefault="00041ED5" w:rsidP="003E248C">
      <w:pPr>
        <w:pStyle w:val="Betarp"/>
        <w:spacing w:line="276" w:lineRule="auto"/>
        <w:ind w:firstLine="709"/>
        <w:jc w:val="both"/>
        <w:rPr>
          <w:rFonts w:ascii="Times New Roman" w:hAnsi="Times New Roman"/>
          <w:strike/>
          <w:sz w:val="24"/>
          <w:szCs w:val="24"/>
          <w:lang w:val="lt-LT"/>
        </w:rPr>
      </w:pPr>
      <w:r w:rsidRPr="00C5746B">
        <w:rPr>
          <w:rFonts w:ascii="Times New Roman" w:hAnsi="Times New Roman"/>
          <w:sz w:val="24"/>
          <w:szCs w:val="24"/>
          <w:lang w:val="lt-LT"/>
        </w:rPr>
        <w:t xml:space="preserve">6.1. Sutartis įsigalioja nuo pasirašymo </w:t>
      </w:r>
      <w:r w:rsidR="005874B7" w:rsidRPr="00C5746B">
        <w:rPr>
          <w:rFonts w:ascii="Times New Roman" w:hAnsi="Times New Roman"/>
          <w:sz w:val="24"/>
          <w:szCs w:val="24"/>
          <w:lang w:val="lt-LT"/>
        </w:rPr>
        <w:t xml:space="preserve">ir </w:t>
      </w:r>
      <w:r w:rsidR="005874B7" w:rsidRPr="00C5746B">
        <w:rPr>
          <w:rFonts w:ascii="Times New Roman" w:hAnsi="Times New Roman"/>
          <w:sz w:val="24"/>
          <w:szCs w:val="24"/>
          <w:lang w:val="lt-LT" w:eastAsia="lt-LT"/>
        </w:rPr>
        <w:t>galioja 6 mėnesius. Sutartis gali būti pratęsta vieną kartą, bet ne ilgiau nei 2 mėnesius.</w:t>
      </w:r>
      <w:r w:rsidRPr="00C5746B">
        <w:rPr>
          <w:rFonts w:ascii="Times New Roman" w:hAnsi="Times New Roman"/>
          <w:sz w:val="24"/>
          <w:szCs w:val="24"/>
          <w:lang w:val="lt-LT" w:eastAsia="lt-LT"/>
        </w:rPr>
        <w:t xml:space="preserve"> </w:t>
      </w:r>
    </w:p>
    <w:p w14:paraId="5A8FED3E"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6.2. </w:t>
      </w:r>
      <w:r w:rsidRPr="005E43A0">
        <w:rPr>
          <w:rFonts w:ascii="Times New Roman" w:hAnsi="Times New Roman"/>
          <w:sz w:val="24"/>
          <w:szCs w:val="24"/>
          <w:lang w:val="lt-LT" w:eastAsia="lt-LT"/>
        </w:rPr>
        <w:t>Sutartis gali būti nutraukta Pirkėjui ar Pardavėjui pažeidus Sutarties sąlygas arba vienos iš Šalių iniciatyva, raštu įspėjus kitą Šalį ne mažiau kaip prieš 30 kalendorinių dienų iki jos nutraukimo.</w:t>
      </w:r>
    </w:p>
    <w:p w14:paraId="5E8D45F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6.3. Sutartis gali būti pakeista ar papildyta rašytiniu Šalių susitarimu. Bet kokie šios Sutarties papildymai ar pakeitimai sudaro neatskiriamą šios Sutarties dalį ir turi teisinę galią tik tada, kai jie pasirašyti abiejų Šalių.</w:t>
      </w:r>
    </w:p>
    <w:p w14:paraId="6CC27B95"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6.4. Sutarties 3.1 ir 3.</w:t>
      </w:r>
      <w:r>
        <w:rPr>
          <w:rFonts w:ascii="Times New Roman" w:hAnsi="Times New Roman"/>
          <w:sz w:val="24"/>
          <w:szCs w:val="24"/>
          <w:lang w:val="lt-LT"/>
        </w:rPr>
        <w:t>7</w:t>
      </w:r>
      <w:r w:rsidRPr="005E43A0">
        <w:rPr>
          <w:rFonts w:ascii="Times New Roman" w:hAnsi="Times New Roman"/>
          <w:sz w:val="24"/>
          <w:szCs w:val="24"/>
          <w:lang w:val="lt-LT"/>
        </w:rPr>
        <w:t xml:space="preserve"> </w:t>
      </w:r>
      <w:r>
        <w:rPr>
          <w:rFonts w:ascii="Times New Roman" w:hAnsi="Times New Roman"/>
          <w:sz w:val="24"/>
          <w:szCs w:val="24"/>
          <w:lang w:val="lt-LT"/>
        </w:rPr>
        <w:t>papunkčiuose</w:t>
      </w:r>
      <w:r w:rsidRPr="005E43A0">
        <w:rPr>
          <w:rFonts w:ascii="Times New Roman" w:hAnsi="Times New Roman"/>
          <w:sz w:val="24"/>
          <w:szCs w:val="24"/>
          <w:lang w:val="lt-LT"/>
        </w:rPr>
        <w:t xml:space="preserve"> įtvirtintos sąlygos yra esminės, kurių nevykdydamas Pardavėjas bus įtrauktas į nepatikimų tiekėjų sąrašą.</w:t>
      </w:r>
    </w:p>
    <w:p w14:paraId="7C0BF551" w14:textId="77777777" w:rsidR="00041ED5" w:rsidRPr="005E43A0" w:rsidRDefault="00041ED5" w:rsidP="003E248C">
      <w:pPr>
        <w:pStyle w:val="Betarp"/>
        <w:spacing w:line="276" w:lineRule="auto"/>
        <w:jc w:val="center"/>
        <w:rPr>
          <w:rFonts w:ascii="Times New Roman" w:hAnsi="Times New Roman"/>
          <w:b/>
          <w:bCs/>
          <w:sz w:val="24"/>
          <w:szCs w:val="24"/>
          <w:lang w:val="lt-LT"/>
        </w:rPr>
      </w:pPr>
    </w:p>
    <w:p w14:paraId="31B49222" w14:textId="77777777" w:rsidR="00041ED5" w:rsidRPr="005E43A0" w:rsidRDefault="00041ED5" w:rsidP="003E248C">
      <w:pPr>
        <w:pStyle w:val="Betarp"/>
        <w:spacing w:line="276" w:lineRule="auto"/>
        <w:jc w:val="center"/>
        <w:rPr>
          <w:rFonts w:ascii="Times New Roman" w:hAnsi="Times New Roman"/>
          <w:b/>
          <w:bCs/>
          <w:sz w:val="24"/>
          <w:szCs w:val="24"/>
          <w:lang w:val="lt-LT"/>
        </w:rPr>
      </w:pPr>
      <w:r w:rsidRPr="005E43A0">
        <w:rPr>
          <w:rFonts w:ascii="Times New Roman" w:hAnsi="Times New Roman"/>
          <w:b/>
          <w:bCs/>
          <w:sz w:val="24"/>
          <w:szCs w:val="24"/>
          <w:lang w:val="lt-LT"/>
        </w:rPr>
        <w:t>VII SKYRIUS</w:t>
      </w:r>
    </w:p>
    <w:p w14:paraId="7756FE49" w14:textId="77777777" w:rsidR="00041ED5" w:rsidRPr="005E43A0" w:rsidRDefault="00041ED5" w:rsidP="003E248C">
      <w:pPr>
        <w:pStyle w:val="Betarp"/>
        <w:spacing w:line="276" w:lineRule="auto"/>
        <w:jc w:val="center"/>
        <w:rPr>
          <w:rFonts w:ascii="Times New Roman" w:hAnsi="Times New Roman"/>
          <w:b/>
          <w:bCs/>
          <w:sz w:val="24"/>
          <w:szCs w:val="24"/>
          <w:lang w:val="lt-LT"/>
        </w:rPr>
      </w:pPr>
      <w:r w:rsidRPr="005E43A0">
        <w:rPr>
          <w:rFonts w:ascii="Times New Roman" w:hAnsi="Times New Roman"/>
          <w:b/>
          <w:bCs/>
          <w:i/>
          <w:sz w:val="24"/>
          <w:szCs w:val="24"/>
          <w:lang w:val="lt-LT"/>
        </w:rPr>
        <w:t>FORCE MAJEURE</w:t>
      </w:r>
      <w:r w:rsidRPr="005E43A0">
        <w:rPr>
          <w:rFonts w:ascii="Times New Roman" w:hAnsi="Times New Roman"/>
          <w:b/>
          <w:bCs/>
          <w:sz w:val="24"/>
          <w:szCs w:val="24"/>
          <w:lang w:val="lt-LT"/>
        </w:rPr>
        <w:t xml:space="preserve"> SĄLYGOS</w:t>
      </w:r>
    </w:p>
    <w:p w14:paraId="5F6631DA" w14:textId="77777777" w:rsidR="00041ED5" w:rsidRPr="005E43A0" w:rsidRDefault="00041ED5" w:rsidP="003E248C">
      <w:pPr>
        <w:pStyle w:val="Betarp"/>
        <w:spacing w:line="276" w:lineRule="auto"/>
        <w:jc w:val="center"/>
        <w:rPr>
          <w:rFonts w:ascii="Times New Roman" w:hAnsi="Times New Roman"/>
          <w:b/>
          <w:bCs/>
          <w:sz w:val="20"/>
          <w:szCs w:val="20"/>
          <w:lang w:val="lt-LT"/>
        </w:rPr>
      </w:pPr>
    </w:p>
    <w:p w14:paraId="6E93516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7.1. Įvykus nenugalimos jėgos aplinkybėms (</w:t>
      </w:r>
      <w:r w:rsidRPr="005E43A0">
        <w:rPr>
          <w:rFonts w:ascii="Times New Roman" w:hAnsi="Times New Roman"/>
          <w:i/>
          <w:sz w:val="24"/>
          <w:szCs w:val="24"/>
          <w:lang w:val="lt-LT"/>
        </w:rPr>
        <w:t>force majeure</w:t>
      </w:r>
      <w:r w:rsidRPr="005E43A0">
        <w:rPr>
          <w:rFonts w:ascii="Times New Roman" w:hAnsi="Times New Roman"/>
          <w:sz w:val="24"/>
          <w:szCs w:val="24"/>
          <w:lang w:val="lt-LT"/>
        </w:rPr>
        <w:t>), Sutarties Šalys vadovaujasi Civiliniu kodeksu ir Atleidimo nuo atsakomybės esant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aplinkybėms taisyklėmis, patvirtintomis Lietuvos Respublikos Vyriausybės 1996 m. liepos 15 d. nutarimu Nr. 840 ,,Dėl Atleidimo nuo atsakomybės esant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xml:space="preserve">) aplinkybėms taisyklių patvirtinimo“. </w:t>
      </w:r>
    </w:p>
    <w:p w14:paraId="24A7F5F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7.2. Jei nenugalimos jėgos aplinkybės tęsiasi ilgiau kaip 1 (vieną) mėnesį, Šalys abipusiu susitarimu gali nutraukti šią Sutartį.</w:t>
      </w:r>
    </w:p>
    <w:p w14:paraId="5A944BF7"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7.3. Šalys nedelsiant privalo informuoti viena kitą apie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aplinkybių atsiradimą.</w:t>
      </w:r>
    </w:p>
    <w:p w14:paraId="06331BE6" w14:textId="77777777" w:rsidR="00041ED5" w:rsidRPr="00055252"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7.4. </w:t>
      </w:r>
      <w:r w:rsidRPr="00055252">
        <w:rPr>
          <w:rFonts w:ascii="Times New Roman" w:hAnsi="Times New Roman"/>
          <w:sz w:val="24"/>
          <w:szCs w:val="24"/>
          <w:lang w:val="lt-LT"/>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  </w:t>
      </w:r>
    </w:p>
    <w:p w14:paraId="71C1FFDF"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3A820C7E"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VIII SKYRIUS</w:t>
      </w:r>
    </w:p>
    <w:p w14:paraId="2A2608A1"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PRIEDAI, EGZEMPLIORIAI IR KITOS SĄLYGOS</w:t>
      </w:r>
    </w:p>
    <w:p w14:paraId="1025CD93"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54C4603"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8.1. Visi dėl šios Sutarties kilę ginčai sprendžiami abipusių derybų būdu, o Šalims nesusitarus, Lietuvos Respublikos įstatymų nustatyta tvarka.</w:t>
      </w:r>
    </w:p>
    <w:p w14:paraId="62DAA811" w14:textId="6A21C4BB" w:rsidR="004749E0" w:rsidRDefault="00041ED5" w:rsidP="003E248C">
      <w:pPr>
        <w:pStyle w:val="Betarp"/>
        <w:spacing w:line="276" w:lineRule="auto"/>
        <w:ind w:firstLine="709"/>
        <w:jc w:val="both"/>
        <w:rPr>
          <w:rFonts w:ascii="Times New Roman" w:hAnsi="Times New Roman"/>
          <w:color w:val="000000"/>
          <w:sz w:val="24"/>
          <w:szCs w:val="24"/>
          <w:lang w:val="lt-LT"/>
        </w:rPr>
      </w:pPr>
      <w:r w:rsidRPr="005E43A0">
        <w:rPr>
          <w:rFonts w:ascii="Times New Roman" w:hAnsi="Times New Roman"/>
          <w:color w:val="000000"/>
          <w:sz w:val="24"/>
          <w:szCs w:val="24"/>
          <w:lang w:val="lt-LT"/>
        </w:rPr>
        <w:t>8.2. </w:t>
      </w:r>
      <w:r w:rsidR="004749E0" w:rsidRPr="005E43A0">
        <w:rPr>
          <w:rFonts w:ascii="Times New Roman" w:hAnsi="Times New Roman"/>
          <w:color w:val="000000"/>
          <w:sz w:val="24"/>
          <w:szCs w:val="24"/>
          <w:lang w:val="lt-LT"/>
        </w:rPr>
        <w:t>Už šios Sutarties vykdymą Pardavėjo atsakingas asmuo yra</w:t>
      </w:r>
      <w:r w:rsidR="002D4D5E">
        <w:rPr>
          <w:rFonts w:ascii="Times New Roman" w:hAnsi="Times New Roman"/>
          <w:color w:val="000000"/>
          <w:sz w:val="24"/>
          <w:szCs w:val="24"/>
          <w:lang w:val="lt-LT"/>
        </w:rPr>
        <w:t xml:space="preserve"> </w:t>
      </w:r>
      <w:r w:rsidR="00B401CC" w:rsidRPr="00B401CC">
        <w:rPr>
          <w:rFonts w:ascii="Times New Roman" w:hAnsi="Times New Roman"/>
          <w:color w:val="000000"/>
          <w:sz w:val="24"/>
          <w:szCs w:val="24"/>
          <w:lang w:val="lt-LT"/>
        </w:rPr>
        <w:t xml:space="preserve">projektų vadovė Ingrida Šebelskienė, tel.: +370 614 34775 el. paštas </w:t>
      </w:r>
      <w:proofErr w:type="spellStart"/>
      <w:r w:rsidR="00B401CC" w:rsidRPr="00B401CC">
        <w:rPr>
          <w:rFonts w:ascii="Times New Roman" w:hAnsi="Times New Roman"/>
          <w:color w:val="000000"/>
          <w:sz w:val="24"/>
          <w:szCs w:val="24"/>
          <w:lang w:val="lt-LT"/>
        </w:rPr>
        <w:t>ingrida.sebelskiene@stampline.lt</w:t>
      </w:r>
      <w:proofErr w:type="spellEnd"/>
      <w:r w:rsidR="004749E0" w:rsidRPr="005E43A0">
        <w:rPr>
          <w:rFonts w:ascii="Times New Roman" w:hAnsi="Times New Roman"/>
          <w:color w:val="000000"/>
          <w:sz w:val="24"/>
          <w:szCs w:val="24"/>
          <w:lang w:val="lt-LT"/>
        </w:rPr>
        <w:t>, kurio</w:t>
      </w:r>
      <w:r w:rsidR="00B401CC">
        <w:rPr>
          <w:rFonts w:ascii="Times New Roman" w:hAnsi="Times New Roman"/>
          <w:color w:val="000000"/>
          <w:sz w:val="24"/>
          <w:szCs w:val="24"/>
          <w:lang w:val="lt-LT"/>
        </w:rPr>
        <w:t>s</w:t>
      </w:r>
      <w:r w:rsidR="004749E0" w:rsidRPr="005E43A0">
        <w:rPr>
          <w:rFonts w:ascii="Times New Roman" w:hAnsi="Times New Roman"/>
          <w:color w:val="000000"/>
          <w:sz w:val="24"/>
          <w:szCs w:val="24"/>
          <w:lang w:val="lt-LT"/>
        </w:rPr>
        <w:t xml:space="preserve"> įgaliojimai baigiasi Sutarties visiško įvykdymo dieną.</w:t>
      </w:r>
    </w:p>
    <w:p w14:paraId="29657F13" w14:textId="05CAA782" w:rsidR="00041ED5" w:rsidRPr="00C5746B" w:rsidRDefault="00041ED5" w:rsidP="005874B7">
      <w:pPr>
        <w:pStyle w:val="Betarp"/>
        <w:spacing w:line="276" w:lineRule="auto"/>
        <w:ind w:firstLine="709"/>
        <w:jc w:val="both"/>
        <w:rPr>
          <w:rFonts w:ascii="Times New Roman" w:hAnsi="Times New Roman"/>
          <w:strike/>
          <w:sz w:val="24"/>
          <w:szCs w:val="24"/>
          <w:lang w:val="lt-LT"/>
        </w:rPr>
      </w:pPr>
      <w:r w:rsidRPr="00C5746B">
        <w:rPr>
          <w:rFonts w:ascii="Times New Roman" w:hAnsi="Times New Roman"/>
          <w:sz w:val="24"/>
          <w:szCs w:val="24"/>
          <w:lang w:val="lt-LT"/>
        </w:rPr>
        <w:t xml:space="preserve">8.3. Už šios Sutarties vykdymo kontrolę Pirkėjo atsakingas asmuo yra </w:t>
      </w:r>
      <w:r w:rsidR="005874B7" w:rsidRPr="00C5746B">
        <w:rPr>
          <w:rFonts w:ascii="Times New Roman" w:hAnsi="Times New Roman"/>
          <w:sz w:val="24"/>
          <w:szCs w:val="24"/>
          <w:lang w:val="lt-LT"/>
        </w:rPr>
        <w:t>Neringa Kačinskienė, Ekonomikos, strateginio planavimo ir apskaitos valdybos Veiklos ir biudžeto planavimo skyriaus finansų planuotoja, tel. +370 616 24112, el. p.</w:t>
      </w:r>
      <w:r w:rsidR="008C1808" w:rsidRPr="00C5746B">
        <w:rPr>
          <w:rFonts w:ascii="Times New Roman" w:hAnsi="Times New Roman"/>
          <w:sz w:val="24"/>
          <w:szCs w:val="24"/>
          <w:lang w:val="lt-LT"/>
        </w:rPr>
        <w:t xml:space="preserve"> </w:t>
      </w:r>
      <w:proofErr w:type="spellStart"/>
      <w:r w:rsidR="008C1808" w:rsidRPr="00C5746B">
        <w:rPr>
          <w:rFonts w:ascii="Times New Roman" w:hAnsi="Times New Roman"/>
          <w:sz w:val="24"/>
          <w:szCs w:val="24"/>
          <w:lang w:val="lt-LT"/>
        </w:rPr>
        <w:t>neringa.kacinskiene@vsat.vrm.lt</w:t>
      </w:r>
      <w:proofErr w:type="spellEnd"/>
      <w:r w:rsidR="00C5746B">
        <w:rPr>
          <w:rFonts w:ascii="Times New Roman" w:hAnsi="Times New Roman"/>
          <w:sz w:val="24"/>
          <w:szCs w:val="24"/>
          <w:lang w:val="lt-LT"/>
        </w:rPr>
        <w:t>.</w:t>
      </w:r>
    </w:p>
    <w:p w14:paraId="35C8D811" w14:textId="4AD63631"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lastRenderedPageBreak/>
        <w:t xml:space="preserve">8.4. </w:t>
      </w:r>
      <w:r w:rsidR="00805F77" w:rsidRPr="00805F77">
        <w:rPr>
          <w:rFonts w:ascii="Times New Roman" w:hAnsi="Times New Roman"/>
          <w:sz w:val="24"/>
          <w:szCs w:val="24"/>
          <w:lang w:val="lt-LT"/>
        </w:rPr>
        <w:t>Sutartis sudaryta dviem vienodą teisinę galią turinčiais egzemplioriais, po vieną kiekvienai Šaliai, išskyrus atvejus, kai vienas Sutarties egzempliorius pasirašomas abiejų Šalių atstovų elektroniniais parašais.</w:t>
      </w:r>
    </w:p>
    <w:p w14:paraId="7515C7A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8.5. Ši Sutartis teisės aktų nustatyta tvarka ir terminais bus paskelbta Centrinėje viešųjų pirkimų informacinėje sistemoje.</w:t>
      </w:r>
    </w:p>
    <w:p w14:paraId="5F9A77A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3ED8E99"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8.7. Sutarties neatskiriama dalis yra Sutarties priedai: </w:t>
      </w:r>
    </w:p>
    <w:p w14:paraId="0B845542"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8.7. </w:t>
      </w:r>
      <w:r>
        <w:rPr>
          <w:rFonts w:ascii="Times New Roman" w:hAnsi="Times New Roman"/>
          <w:sz w:val="24"/>
          <w:szCs w:val="24"/>
          <w:lang w:val="lt-LT"/>
        </w:rPr>
        <w:t xml:space="preserve">1. </w:t>
      </w:r>
      <w:r w:rsidRPr="005E43A0">
        <w:rPr>
          <w:rFonts w:ascii="Times New Roman" w:hAnsi="Times New Roman"/>
          <w:sz w:val="24"/>
          <w:szCs w:val="24"/>
          <w:lang w:val="lt-LT"/>
        </w:rPr>
        <w:t>1 priedas: Techninė specifikacija;</w:t>
      </w:r>
    </w:p>
    <w:p w14:paraId="6EC77800"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8.7. 2</w:t>
      </w:r>
      <w:r>
        <w:rPr>
          <w:rFonts w:ascii="Times New Roman" w:hAnsi="Times New Roman"/>
          <w:sz w:val="24"/>
          <w:szCs w:val="24"/>
          <w:lang w:val="lt-LT"/>
        </w:rPr>
        <w:t>. 2</w:t>
      </w:r>
      <w:r w:rsidRPr="005E43A0">
        <w:rPr>
          <w:rFonts w:ascii="Times New Roman" w:hAnsi="Times New Roman"/>
          <w:sz w:val="24"/>
          <w:szCs w:val="24"/>
          <w:lang w:val="lt-LT"/>
        </w:rPr>
        <w:t xml:space="preserve"> priedas: Tiekėjo pasiūlymas</w:t>
      </w:r>
      <w:r w:rsidRPr="005E43A0">
        <w:rPr>
          <w:rFonts w:ascii="Times New Roman" w:hAnsi="Times New Roman"/>
          <w:sz w:val="24"/>
          <w:szCs w:val="24"/>
          <w:lang w:val="lt-LT" w:eastAsia="lt-LT"/>
        </w:rPr>
        <w:t>.</w:t>
      </w:r>
    </w:p>
    <w:p w14:paraId="75538C96" w14:textId="77777777" w:rsidR="00041ED5" w:rsidRPr="005E43A0" w:rsidRDefault="00041ED5" w:rsidP="003E248C">
      <w:pPr>
        <w:pStyle w:val="Betarp"/>
        <w:spacing w:line="276" w:lineRule="auto"/>
        <w:jc w:val="both"/>
        <w:rPr>
          <w:rFonts w:ascii="Times New Roman" w:hAnsi="Times New Roman"/>
          <w:b/>
          <w:bCs/>
          <w:sz w:val="24"/>
          <w:szCs w:val="24"/>
          <w:lang w:val="lt-LT" w:eastAsia="lt-LT"/>
        </w:rPr>
      </w:pPr>
    </w:p>
    <w:p w14:paraId="2145489C" w14:textId="77777777" w:rsidR="00041ED5" w:rsidRPr="005E43A0" w:rsidRDefault="00041ED5" w:rsidP="003E248C">
      <w:pPr>
        <w:pStyle w:val="Betarp"/>
        <w:spacing w:line="276" w:lineRule="auto"/>
        <w:jc w:val="center"/>
        <w:rPr>
          <w:rFonts w:ascii="Times New Roman" w:hAnsi="Times New Roman"/>
          <w:b/>
          <w:bCs/>
          <w:sz w:val="24"/>
          <w:szCs w:val="24"/>
          <w:lang w:val="lt-LT" w:eastAsia="lt-LT"/>
        </w:rPr>
      </w:pPr>
      <w:r w:rsidRPr="005E43A0">
        <w:rPr>
          <w:rFonts w:ascii="Times New Roman" w:hAnsi="Times New Roman"/>
          <w:b/>
          <w:bCs/>
          <w:sz w:val="24"/>
          <w:szCs w:val="24"/>
          <w:lang w:val="lt-LT" w:eastAsia="lt-LT"/>
        </w:rPr>
        <w:t>IX SKYRIUS</w:t>
      </w:r>
    </w:p>
    <w:p w14:paraId="79FF54B9" w14:textId="77777777" w:rsidR="00041ED5" w:rsidRPr="005E43A0" w:rsidRDefault="00041ED5" w:rsidP="003E248C">
      <w:pPr>
        <w:pStyle w:val="Betarp"/>
        <w:spacing w:line="276" w:lineRule="auto"/>
        <w:jc w:val="center"/>
        <w:rPr>
          <w:rFonts w:ascii="Times New Roman" w:hAnsi="Times New Roman"/>
          <w:b/>
          <w:bCs/>
          <w:caps/>
          <w:sz w:val="24"/>
          <w:szCs w:val="24"/>
          <w:lang w:val="lt-LT" w:eastAsia="lt-LT"/>
        </w:rPr>
      </w:pPr>
      <w:r w:rsidRPr="005E43A0">
        <w:rPr>
          <w:rFonts w:ascii="Times New Roman" w:hAnsi="Times New Roman"/>
          <w:b/>
          <w:bCs/>
          <w:sz w:val="24"/>
          <w:szCs w:val="24"/>
          <w:lang w:val="lt-LT" w:eastAsia="lt-LT"/>
        </w:rPr>
        <w:t xml:space="preserve">ŠALIŲ ADRESAI </w:t>
      </w:r>
      <w:r w:rsidRPr="005E43A0">
        <w:rPr>
          <w:rFonts w:ascii="Times New Roman" w:hAnsi="Times New Roman"/>
          <w:b/>
          <w:bCs/>
          <w:caps/>
          <w:sz w:val="24"/>
          <w:szCs w:val="24"/>
          <w:lang w:val="lt-LT" w:eastAsia="lt-LT"/>
        </w:rPr>
        <w:t>ir rekvizitai</w:t>
      </w:r>
    </w:p>
    <w:p w14:paraId="5362250F" w14:textId="77777777" w:rsidR="00041ED5" w:rsidRPr="005E43A0" w:rsidRDefault="00041ED5" w:rsidP="003E248C">
      <w:pPr>
        <w:pStyle w:val="Betarp"/>
        <w:spacing w:line="276" w:lineRule="auto"/>
        <w:jc w:val="center"/>
        <w:rPr>
          <w:rFonts w:ascii="Times New Roman" w:hAnsi="Times New Roman"/>
          <w:b/>
          <w:bCs/>
          <w:caps/>
          <w:sz w:val="24"/>
          <w:szCs w:val="24"/>
          <w:lang w:val="lt-LT" w:eastAsia="lt-LT"/>
        </w:rPr>
      </w:pPr>
    </w:p>
    <w:p w14:paraId="058746D3" w14:textId="77777777" w:rsidR="00805F77" w:rsidRDefault="00805F77" w:rsidP="003E248C">
      <w:pPr>
        <w:pStyle w:val="Betarp"/>
        <w:spacing w:line="276" w:lineRule="auto"/>
        <w:rPr>
          <w:rFonts w:ascii="Times New Roman" w:hAnsi="Times New Roman"/>
          <w:bCs/>
          <w:sz w:val="24"/>
          <w:szCs w:val="24"/>
          <w:lang w:val="lt-LT"/>
        </w:rPr>
      </w:pPr>
    </w:p>
    <w:tbl>
      <w:tblPr>
        <w:tblW w:w="0" w:type="auto"/>
        <w:tblInd w:w="108" w:type="dxa"/>
        <w:tblLook w:val="04A0" w:firstRow="1" w:lastRow="0" w:firstColumn="1" w:lastColumn="0" w:noHBand="0" w:noVBand="1"/>
      </w:tblPr>
      <w:tblGrid>
        <w:gridCol w:w="4579"/>
        <w:gridCol w:w="4951"/>
      </w:tblGrid>
      <w:tr w:rsidR="00805F77" w:rsidRPr="00805F77" w14:paraId="7EE4732B" w14:textId="77777777" w:rsidTr="00805F77">
        <w:tc>
          <w:tcPr>
            <w:tcW w:w="4579" w:type="dxa"/>
            <w:hideMark/>
          </w:tcPr>
          <w:p w14:paraId="201871E4" w14:textId="77777777" w:rsidR="00805F77" w:rsidRPr="00805F77" w:rsidRDefault="00805F77" w:rsidP="00805F77">
            <w:pPr>
              <w:keepNext/>
              <w:widowControl w:val="0"/>
              <w:autoSpaceDE w:val="0"/>
              <w:autoSpaceDN w:val="0"/>
              <w:adjustRightInd w:val="0"/>
              <w:spacing w:line="264" w:lineRule="auto"/>
              <w:outlineLvl w:val="2"/>
              <w:rPr>
                <w:b/>
                <w:snapToGrid w:val="0"/>
                <w:szCs w:val="24"/>
                <w:lang w:eastAsia="lt-LT"/>
              </w:rPr>
            </w:pPr>
            <w:r w:rsidRPr="00805F77">
              <w:rPr>
                <w:b/>
                <w:szCs w:val="24"/>
                <w:lang w:eastAsia="lt-LT"/>
              </w:rPr>
              <w:t>PIRKĖJAS</w:t>
            </w:r>
          </w:p>
        </w:tc>
        <w:tc>
          <w:tcPr>
            <w:tcW w:w="4951" w:type="dxa"/>
            <w:hideMark/>
          </w:tcPr>
          <w:p w14:paraId="64D5F352" w14:textId="0E6ECFBB" w:rsidR="00805F77" w:rsidRPr="00805F77" w:rsidRDefault="00805F77" w:rsidP="00805F77">
            <w:pPr>
              <w:keepNext/>
              <w:widowControl w:val="0"/>
              <w:autoSpaceDE w:val="0"/>
              <w:autoSpaceDN w:val="0"/>
              <w:adjustRightInd w:val="0"/>
              <w:spacing w:line="264" w:lineRule="auto"/>
              <w:outlineLvl w:val="2"/>
              <w:rPr>
                <w:b/>
                <w:snapToGrid w:val="0"/>
                <w:szCs w:val="24"/>
                <w:lang w:eastAsia="lt-LT"/>
              </w:rPr>
            </w:pPr>
            <w:r w:rsidRPr="005E43A0">
              <w:rPr>
                <w:b/>
                <w:szCs w:val="24"/>
                <w:lang w:eastAsia="lt-LT"/>
              </w:rPr>
              <w:t>PARDAVĖJAS</w:t>
            </w:r>
          </w:p>
        </w:tc>
      </w:tr>
      <w:tr w:rsidR="00805F77" w:rsidRPr="00805F77" w14:paraId="238E2196" w14:textId="77777777" w:rsidTr="00805F77">
        <w:tc>
          <w:tcPr>
            <w:tcW w:w="4579" w:type="dxa"/>
          </w:tcPr>
          <w:p w14:paraId="1D23256B"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Valstybės sienos apsaugos tarnyba prie </w:t>
            </w:r>
          </w:p>
          <w:p w14:paraId="685F49D1"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Lietuvos Respublikos vidaus reikalų ministerijos </w:t>
            </w:r>
          </w:p>
          <w:p w14:paraId="2A9FCFDD" w14:textId="77777777" w:rsidR="00805F77" w:rsidRPr="00805F77" w:rsidRDefault="00805F77" w:rsidP="00805F77">
            <w:pPr>
              <w:widowControl w:val="0"/>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Įmonės kodas 188608252</w:t>
            </w:r>
            <w:r w:rsidRPr="00805F77">
              <w:rPr>
                <w:rFonts w:eastAsia="Andale Sans UI"/>
                <w:snapToGrid w:val="0"/>
                <w:kern w:val="3"/>
                <w:szCs w:val="24"/>
                <w:lang w:eastAsia="lt-LT" w:bidi="en-US"/>
              </w:rPr>
              <w:tab/>
            </w:r>
            <w:r w:rsidRPr="00805F77">
              <w:rPr>
                <w:rFonts w:eastAsia="Andale Sans UI"/>
                <w:snapToGrid w:val="0"/>
                <w:kern w:val="3"/>
                <w:szCs w:val="24"/>
                <w:lang w:eastAsia="lt-LT" w:bidi="en-US"/>
              </w:rPr>
              <w:tab/>
              <w:t xml:space="preserve"> </w:t>
            </w:r>
          </w:p>
          <w:p w14:paraId="4FF60B3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PVM mokėtojo kodas LT 886082515 </w:t>
            </w:r>
          </w:p>
          <w:p w14:paraId="2D18B36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Savanorių pr. 2, </w:t>
            </w:r>
            <w:bookmarkStart w:id="0" w:name="_Hlk161753603"/>
            <w:r w:rsidRPr="00805F77">
              <w:rPr>
                <w:rFonts w:eastAsia="Andale Sans UI"/>
                <w:snapToGrid w:val="0"/>
                <w:kern w:val="3"/>
                <w:szCs w:val="24"/>
                <w:lang w:eastAsia="lt-LT" w:bidi="en-US"/>
              </w:rPr>
              <w:t xml:space="preserve">LT-03116 Vilnius </w:t>
            </w:r>
            <w:bookmarkEnd w:id="0"/>
          </w:p>
          <w:p w14:paraId="27A6D39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kern w:val="3"/>
                <w:szCs w:val="24"/>
                <w:lang w:eastAsia="lt-LT" w:bidi="en-US"/>
              </w:rPr>
              <w:t xml:space="preserve">Tel. (8)  70759305    </w:t>
            </w:r>
          </w:p>
          <w:p w14:paraId="460F9CD9"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El. p. dvks@vsat.vrm.lt </w:t>
            </w:r>
          </w:p>
          <w:p w14:paraId="282D7B07" w14:textId="208B5045" w:rsidR="00805F77" w:rsidRPr="0042454D"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roofErr w:type="spellStart"/>
            <w:r w:rsidRPr="0042454D">
              <w:rPr>
                <w:rFonts w:eastAsia="Andale Sans UI"/>
                <w:kern w:val="3"/>
                <w:szCs w:val="24"/>
                <w:lang w:eastAsia="lt-LT" w:bidi="en-US"/>
              </w:rPr>
              <w:t>Atsisk</w:t>
            </w:r>
            <w:proofErr w:type="spellEnd"/>
            <w:r w:rsidRPr="0042454D">
              <w:rPr>
                <w:rFonts w:eastAsia="Andale Sans UI"/>
                <w:kern w:val="3"/>
                <w:szCs w:val="24"/>
                <w:lang w:eastAsia="lt-LT" w:bidi="en-US"/>
              </w:rPr>
              <w:t xml:space="preserve">. </w:t>
            </w:r>
            <w:proofErr w:type="spellStart"/>
            <w:r w:rsidRPr="0042454D">
              <w:rPr>
                <w:rFonts w:eastAsia="Andale Sans UI"/>
                <w:kern w:val="3"/>
                <w:szCs w:val="24"/>
                <w:lang w:eastAsia="lt-LT" w:bidi="en-US"/>
              </w:rPr>
              <w:t>sąsk</w:t>
            </w:r>
            <w:proofErr w:type="spellEnd"/>
            <w:r w:rsidRPr="0042454D">
              <w:rPr>
                <w:rFonts w:eastAsia="Andale Sans UI"/>
                <w:kern w:val="3"/>
                <w:szCs w:val="24"/>
                <w:lang w:eastAsia="lt-LT" w:bidi="en-US"/>
              </w:rPr>
              <w:t xml:space="preserve">. </w:t>
            </w:r>
            <w:r w:rsidR="009153EC" w:rsidRPr="0042454D">
              <w:rPr>
                <w:szCs w:val="24"/>
              </w:rPr>
              <w:t>LT40 4040 0636 1000 1183</w:t>
            </w:r>
          </w:p>
          <w:p w14:paraId="14FF7C93" w14:textId="77777777" w:rsidR="00805F77" w:rsidRPr="0042454D"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42454D">
              <w:rPr>
                <w:rFonts w:eastAsia="Andale Sans UI"/>
                <w:kern w:val="3"/>
                <w:szCs w:val="24"/>
                <w:lang w:eastAsia="lt-LT" w:bidi="en-US"/>
              </w:rPr>
              <w:t>Lietuvos Respublikos finansų ministerija</w:t>
            </w:r>
          </w:p>
          <w:p w14:paraId="285AD5CA"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Finansų įstaigos kodas 40400</w:t>
            </w:r>
          </w:p>
          <w:p w14:paraId="3FC87DAD"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098A20C8" w14:textId="77777777" w:rsidR="00805F77" w:rsidRPr="00805F77" w:rsidRDefault="00805F77" w:rsidP="00805F77">
            <w:pPr>
              <w:widowControl w:val="0"/>
              <w:suppressAutoHyphens/>
              <w:autoSpaceDN w:val="0"/>
              <w:spacing w:line="264" w:lineRule="auto"/>
              <w:textAlignment w:val="baseline"/>
              <w:rPr>
                <w:rFonts w:eastAsia="Andale Sans UI"/>
                <w:color w:val="000000"/>
                <w:kern w:val="3"/>
                <w:szCs w:val="24"/>
                <w:lang w:eastAsia="lt-LT" w:bidi="en-US"/>
              </w:rPr>
            </w:pPr>
            <w:r w:rsidRPr="00805F77">
              <w:rPr>
                <w:rFonts w:eastAsia="Andale Sans UI"/>
                <w:color w:val="000000"/>
                <w:kern w:val="3"/>
                <w:szCs w:val="24"/>
                <w:lang w:eastAsia="lt-LT" w:bidi="en-US"/>
              </w:rPr>
              <w:t>Tarnybos vado pavaduotojas</w:t>
            </w:r>
          </w:p>
          <w:p w14:paraId="13183E59" w14:textId="77777777" w:rsidR="00805F77" w:rsidRPr="00805F77" w:rsidRDefault="00805F77" w:rsidP="00805F77">
            <w:pPr>
              <w:widowControl w:val="0"/>
              <w:suppressAutoHyphens/>
              <w:autoSpaceDN w:val="0"/>
              <w:spacing w:line="264" w:lineRule="auto"/>
              <w:textAlignment w:val="baseline"/>
              <w:rPr>
                <w:rFonts w:eastAsia="Andale Sans UI"/>
                <w:color w:val="000000"/>
                <w:kern w:val="3"/>
                <w:szCs w:val="24"/>
                <w:lang w:eastAsia="lt-LT" w:bidi="en-US"/>
              </w:rPr>
            </w:pPr>
            <w:r w:rsidRPr="00805F77">
              <w:rPr>
                <w:rFonts w:eastAsia="Andale Sans UI"/>
                <w:color w:val="000000"/>
                <w:kern w:val="3"/>
                <w:szCs w:val="24"/>
                <w:lang w:eastAsia="lt-LT" w:bidi="en-US"/>
              </w:rPr>
              <w:t>Saulius Nekraševičius</w:t>
            </w:r>
          </w:p>
          <w:p w14:paraId="241C9DD2" w14:textId="77777777" w:rsidR="00805F77" w:rsidRPr="00805F77" w:rsidRDefault="00805F77" w:rsidP="00805F77">
            <w:pPr>
              <w:widowControl w:val="0"/>
              <w:tabs>
                <w:tab w:val="left" w:pos="6521"/>
                <w:tab w:val="right" w:pos="9536"/>
              </w:tabs>
              <w:autoSpaceDE w:val="0"/>
              <w:autoSpaceDN w:val="0"/>
              <w:adjustRightInd w:val="0"/>
              <w:spacing w:line="264" w:lineRule="auto"/>
              <w:rPr>
                <w:b/>
                <w:szCs w:val="24"/>
                <w:lang w:eastAsia="lt-LT"/>
              </w:rPr>
            </w:pPr>
          </w:p>
        </w:tc>
        <w:tc>
          <w:tcPr>
            <w:tcW w:w="4951" w:type="dxa"/>
          </w:tcPr>
          <w:p w14:paraId="2A4DA2F5" w14:textId="55A7F0E8"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UAB „ECHO STAMP”</w:t>
            </w:r>
          </w:p>
          <w:p w14:paraId="7F71588F" w14:textId="6FB26E80"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Įmonės kodas </w:t>
            </w:r>
            <w:r w:rsidR="00B401CC" w:rsidRPr="00B401CC">
              <w:rPr>
                <w:rFonts w:eastAsia="Andale Sans UI"/>
                <w:kern w:val="3"/>
                <w:szCs w:val="24"/>
                <w:lang w:eastAsia="lt-LT" w:bidi="en-US"/>
              </w:rPr>
              <w:t>111437194</w:t>
            </w:r>
          </w:p>
          <w:p w14:paraId="1C799FBE" w14:textId="35C48CDD" w:rsid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PVM mokėtojo kodas </w:t>
            </w:r>
            <w:r w:rsidR="00B401CC" w:rsidRPr="00B401CC">
              <w:rPr>
                <w:rFonts w:eastAsia="Andale Sans UI"/>
                <w:kern w:val="3"/>
                <w:szCs w:val="24"/>
                <w:lang w:eastAsia="lt-LT" w:bidi="en-US"/>
              </w:rPr>
              <w:t>LT 114371917</w:t>
            </w:r>
          </w:p>
          <w:p w14:paraId="75CDFB4B" w14:textId="15EAD093"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J. Basanavičiaus g. 29A, LT-03109 Vilnius</w:t>
            </w:r>
          </w:p>
          <w:p w14:paraId="7A2E6015" w14:textId="52A277D8"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Tel. </w:t>
            </w:r>
            <w:r w:rsidR="00B401CC" w:rsidRPr="00B401CC">
              <w:rPr>
                <w:rFonts w:eastAsia="Andale Sans UI"/>
                <w:kern w:val="3"/>
                <w:szCs w:val="24"/>
                <w:lang w:eastAsia="lt-LT" w:bidi="en-US"/>
              </w:rPr>
              <w:t>8 5 2132787, 2105705</w:t>
            </w:r>
          </w:p>
          <w:p w14:paraId="6028FEF0" w14:textId="63EC738A"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El. p. </w:t>
            </w:r>
            <w:r w:rsidR="00B401CC" w:rsidRPr="00B401CC">
              <w:rPr>
                <w:rFonts w:eastAsia="Andale Sans UI"/>
                <w:kern w:val="3"/>
                <w:szCs w:val="24"/>
                <w:lang w:eastAsia="lt-LT" w:bidi="en-US"/>
              </w:rPr>
              <w:t>info@stampline.lt</w:t>
            </w:r>
          </w:p>
          <w:p w14:paraId="1FC91A07" w14:textId="77CADD2F"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roofErr w:type="spellStart"/>
            <w:r w:rsidRPr="00805F77">
              <w:rPr>
                <w:rFonts w:eastAsia="Andale Sans UI"/>
                <w:kern w:val="3"/>
                <w:szCs w:val="24"/>
                <w:lang w:eastAsia="lt-LT" w:bidi="en-US"/>
              </w:rPr>
              <w:t>Atsisk</w:t>
            </w:r>
            <w:proofErr w:type="spellEnd"/>
            <w:r w:rsidRPr="00805F77">
              <w:rPr>
                <w:rFonts w:eastAsia="Andale Sans UI"/>
                <w:kern w:val="3"/>
                <w:szCs w:val="24"/>
                <w:lang w:eastAsia="lt-LT" w:bidi="en-US"/>
              </w:rPr>
              <w:t xml:space="preserve">. </w:t>
            </w:r>
            <w:proofErr w:type="spellStart"/>
            <w:r w:rsidRPr="00805F77">
              <w:rPr>
                <w:rFonts w:eastAsia="Andale Sans UI"/>
                <w:kern w:val="3"/>
                <w:szCs w:val="24"/>
                <w:lang w:eastAsia="lt-LT" w:bidi="en-US"/>
              </w:rPr>
              <w:t>sąsk</w:t>
            </w:r>
            <w:proofErr w:type="spellEnd"/>
            <w:r w:rsidRPr="00805F77">
              <w:rPr>
                <w:rFonts w:eastAsia="Andale Sans UI"/>
                <w:kern w:val="3"/>
                <w:szCs w:val="24"/>
                <w:lang w:eastAsia="lt-LT" w:bidi="en-US"/>
              </w:rPr>
              <w:t xml:space="preserve">. </w:t>
            </w:r>
            <w:r w:rsidR="00B401CC" w:rsidRPr="00B401CC">
              <w:rPr>
                <w:rFonts w:eastAsia="Andale Sans UI"/>
                <w:kern w:val="3"/>
                <w:szCs w:val="24"/>
                <w:lang w:eastAsia="lt-LT" w:bidi="en-US"/>
              </w:rPr>
              <w:t>LT 15 7044 0600 0091 3471</w:t>
            </w:r>
          </w:p>
          <w:p w14:paraId="00F8340C" w14:textId="19F5D90D"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Bankas AB SEB bankas</w:t>
            </w:r>
          </w:p>
          <w:p w14:paraId="4CF157FF" w14:textId="693BF683"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Banko kodas 70440</w:t>
            </w:r>
          </w:p>
          <w:p w14:paraId="61C9AED9"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11459EA4"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36E3AAF5"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3603C732"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54462A96" w14:textId="77777777" w:rsidR="00805F77" w:rsidRPr="00B401CC" w:rsidRDefault="00B401CC" w:rsidP="00805F77">
            <w:pPr>
              <w:widowControl w:val="0"/>
              <w:suppressAutoHyphens/>
              <w:autoSpaceDN w:val="0"/>
              <w:spacing w:line="264" w:lineRule="auto"/>
              <w:textAlignment w:val="baseline"/>
              <w:rPr>
                <w:bCs/>
                <w:snapToGrid w:val="0"/>
                <w:szCs w:val="24"/>
                <w:lang w:eastAsia="lt-LT"/>
              </w:rPr>
            </w:pPr>
            <w:r w:rsidRPr="00B401CC">
              <w:rPr>
                <w:bCs/>
                <w:snapToGrid w:val="0"/>
                <w:szCs w:val="24"/>
                <w:lang w:eastAsia="lt-LT"/>
              </w:rPr>
              <w:t>Generalinis direktorius</w:t>
            </w:r>
          </w:p>
          <w:p w14:paraId="45D28853" w14:textId="77777777" w:rsidR="00B401CC" w:rsidRPr="00B401CC" w:rsidRDefault="00B401CC" w:rsidP="00B401CC">
            <w:pPr>
              <w:rPr>
                <w:bCs/>
                <w:snapToGrid w:val="0"/>
                <w:szCs w:val="24"/>
                <w:lang w:eastAsia="lt-LT"/>
              </w:rPr>
            </w:pPr>
            <w:r w:rsidRPr="00B401CC">
              <w:rPr>
                <w:bCs/>
                <w:snapToGrid w:val="0"/>
                <w:szCs w:val="24"/>
                <w:lang w:eastAsia="lt-LT"/>
              </w:rPr>
              <w:t xml:space="preserve">Vladislovas </w:t>
            </w:r>
            <w:proofErr w:type="spellStart"/>
            <w:r w:rsidRPr="00B401CC">
              <w:rPr>
                <w:bCs/>
                <w:snapToGrid w:val="0"/>
                <w:szCs w:val="24"/>
                <w:lang w:eastAsia="lt-LT"/>
              </w:rPr>
              <w:t>Bobinas</w:t>
            </w:r>
            <w:proofErr w:type="spellEnd"/>
            <w:r w:rsidRPr="00B401CC">
              <w:rPr>
                <w:bCs/>
                <w:snapToGrid w:val="0"/>
                <w:szCs w:val="24"/>
                <w:lang w:eastAsia="lt-LT"/>
              </w:rPr>
              <w:t xml:space="preserve"> </w:t>
            </w:r>
          </w:p>
          <w:p w14:paraId="49FDAACC" w14:textId="2D75AC8A" w:rsidR="00B401CC" w:rsidRPr="00805F77" w:rsidRDefault="00B401CC" w:rsidP="00805F77">
            <w:pPr>
              <w:widowControl w:val="0"/>
              <w:suppressAutoHyphens/>
              <w:autoSpaceDN w:val="0"/>
              <w:spacing w:line="264" w:lineRule="auto"/>
              <w:textAlignment w:val="baseline"/>
              <w:rPr>
                <w:b/>
                <w:snapToGrid w:val="0"/>
                <w:szCs w:val="24"/>
                <w:lang w:eastAsia="lt-LT"/>
              </w:rPr>
            </w:pPr>
          </w:p>
        </w:tc>
      </w:tr>
    </w:tbl>
    <w:p w14:paraId="442B0403" w14:textId="77777777" w:rsidR="00805F77" w:rsidRDefault="00805F77" w:rsidP="00805F77">
      <w:pPr>
        <w:spacing w:line="276" w:lineRule="auto"/>
      </w:pPr>
    </w:p>
    <w:p w14:paraId="48EE8FC1" w14:textId="77777777" w:rsidR="00C5746B" w:rsidRDefault="00C5746B" w:rsidP="00805F77">
      <w:pPr>
        <w:spacing w:line="276" w:lineRule="auto"/>
      </w:pPr>
    </w:p>
    <w:p w14:paraId="42DE9EE5" w14:textId="77777777" w:rsidR="00C5746B" w:rsidRDefault="00C5746B" w:rsidP="00805F77">
      <w:pPr>
        <w:spacing w:line="276" w:lineRule="auto"/>
      </w:pPr>
    </w:p>
    <w:p w14:paraId="3A3EFA5B" w14:textId="77777777" w:rsidR="00C5746B" w:rsidRDefault="00C5746B" w:rsidP="00805F77">
      <w:pPr>
        <w:spacing w:line="276" w:lineRule="auto"/>
      </w:pPr>
    </w:p>
    <w:p w14:paraId="21DEA35E" w14:textId="77777777" w:rsidR="00C5746B" w:rsidRDefault="00C5746B" w:rsidP="00805F77">
      <w:pPr>
        <w:spacing w:line="276" w:lineRule="auto"/>
      </w:pPr>
    </w:p>
    <w:p w14:paraId="034D6F9C" w14:textId="77777777" w:rsidR="00C5746B" w:rsidRDefault="00C5746B" w:rsidP="00805F77">
      <w:pPr>
        <w:spacing w:line="276" w:lineRule="auto"/>
      </w:pPr>
    </w:p>
    <w:p w14:paraId="636C8AEE" w14:textId="77777777" w:rsidR="00C5746B" w:rsidRDefault="00C5746B" w:rsidP="00805F77">
      <w:pPr>
        <w:spacing w:line="276" w:lineRule="auto"/>
      </w:pPr>
    </w:p>
    <w:p w14:paraId="58AF7B08" w14:textId="77777777" w:rsidR="00C5746B" w:rsidRDefault="00C5746B" w:rsidP="00805F77">
      <w:pPr>
        <w:spacing w:line="276" w:lineRule="auto"/>
      </w:pPr>
    </w:p>
    <w:p w14:paraId="78C50A03" w14:textId="77777777" w:rsidR="00C5746B" w:rsidRDefault="00C5746B" w:rsidP="00805F77">
      <w:pPr>
        <w:spacing w:line="276" w:lineRule="auto"/>
      </w:pPr>
    </w:p>
    <w:p w14:paraId="30A1FEB8" w14:textId="77777777" w:rsidR="00C5746B" w:rsidRDefault="00C5746B" w:rsidP="00805F77">
      <w:pPr>
        <w:spacing w:line="276" w:lineRule="auto"/>
      </w:pPr>
    </w:p>
    <w:p w14:paraId="40DCE908" w14:textId="77777777" w:rsidR="00C5746B" w:rsidRDefault="00C5746B" w:rsidP="00805F77">
      <w:pPr>
        <w:spacing w:line="276" w:lineRule="auto"/>
      </w:pPr>
    </w:p>
    <w:p w14:paraId="63F381FE" w14:textId="77777777" w:rsidR="00C5746B" w:rsidRDefault="00C5746B" w:rsidP="00805F77">
      <w:pPr>
        <w:spacing w:line="276" w:lineRule="auto"/>
      </w:pPr>
    </w:p>
    <w:p w14:paraId="27176D5E" w14:textId="77777777" w:rsidR="00C5746B" w:rsidRDefault="00C5746B" w:rsidP="00C5746B">
      <w:pPr>
        <w:spacing w:line="276" w:lineRule="auto"/>
        <w:ind w:left="3888" w:firstLine="1296"/>
      </w:pPr>
      <w:r>
        <w:lastRenderedPageBreak/>
        <w:t>Viešinimo priemonių</w:t>
      </w:r>
    </w:p>
    <w:p w14:paraId="3227871A" w14:textId="01D53B59" w:rsidR="00C5746B" w:rsidRDefault="00C5746B" w:rsidP="00C5746B">
      <w:pPr>
        <w:spacing w:line="276" w:lineRule="auto"/>
        <w:ind w:left="3888" w:firstLine="1296"/>
      </w:pPr>
      <w:r>
        <w:t>pirkimo-pardavimo Sutarties 1 priedas</w:t>
      </w:r>
    </w:p>
    <w:p w14:paraId="325E252C" w14:textId="77777777" w:rsidR="00C5746B" w:rsidRPr="005E43A0" w:rsidRDefault="00C5746B" w:rsidP="00805F77">
      <w:pPr>
        <w:spacing w:line="276" w:lineRule="auto"/>
      </w:pPr>
    </w:p>
    <w:p w14:paraId="2D639AD0" w14:textId="77777777" w:rsidR="00C5746B" w:rsidRDefault="00C5746B" w:rsidP="00C5746B">
      <w:pPr>
        <w:spacing w:line="276" w:lineRule="auto"/>
      </w:pPr>
      <w:r>
        <w:t xml:space="preserve">Valstybės sienos apsaugos tarnyba prie Lietuvos Respublikos vidaus reikalų ministerijos įgyvendina projektą Nr. LTPL00002 SBGS-23 „Saugumo didinimas Lietuvos–Lenkijos pasienio teritorijoje“ (toliau – Projektas), kuris yra bendrai finansuojamas </w:t>
      </w:r>
      <w:proofErr w:type="spellStart"/>
      <w:r>
        <w:t>Interreg</w:t>
      </w:r>
      <w:proofErr w:type="spellEnd"/>
      <w:r>
        <w:t xml:space="preserve"> VI-A Lietuvos ir Lenkijos bendradarbiavimo per sieną programos lėšomis.</w:t>
      </w:r>
    </w:p>
    <w:p w14:paraId="6136E74A" w14:textId="77777777" w:rsidR="00C5746B" w:rsidRDefault="00C5746B" w:rsidP="00C5746B">
      <w:pPr>
        <w:spacing w:line="276" w:lineRule="auto"/>
      </w:pPr>
      <w:r>
        <w:t>Įgyvendinant projektą būtina įsigyti 150 komplektų viešinimo priemonių. Vieną komplektą sudaro: tušinukas, bloknotas, kuprinė ir pakrovėjas.</w:t>
      </w:r>
    </w:p>
    <w:p w14:paraId="1253F7E6" w14:textId="77777777" w:rsidR="00C5746B" w:rsidRDefault="00C5746B" w:rsidP="00C5746B">
      <w:pPr>
        <w:spacing w:line="276" w:lineRule="auto"/>
      </w:pPr>
      <w:r>
        <w:t xml:space="preserve">Visos priemonės turi būti parengto vadovaujantis </w:t>
      </w:r>
      <w:proofErr w:type="spellStart"/>
      <w:r>
        <w:t>Interreg</w:t>
      </w:r>
      <w:proofErr w:type="spellEnd"/>
      <w:r>
        <w:t xml:space="preserve"> VI-A Lietuvos ir Lenkijos bendradarbiavimo per sieną programos viešinimo taisyklėmis, su kuriomis galite susipažinti čia: https://lietuva-polska.eu/documents/interreg-vi-a-lithuania-poland-cooperation-programme-brandbook/ .</w:t>
      </w:r>
    </w:p>
    <w:p w14:paraId="3A59E941" w14:textId="77777777" w:rsidR="00C5746B" w:rsidRDefault="00C5746B" w:rsidP="00C5746B">
      <w:pPr>
        <w:spacing w:line="276" w:lineRule="auto"/>
      </w:pPr>
    </w:p>
    <w:p w14:paraId="26562D05" w14:textId="77777777" w:rsidR="00C5746B" w:rsidRDefault="00C5746B" w:rsidP="00C5746B">
      <w:pPr>
        <w:spacing w:line="276" w:lineRule="auto"/>
      </w:pPr>
      <w:r>
        <w:t>Techninė specifikacija</w:t>
      </w:r>
    </w:p>
    <w:p w14:paraId="5309DA74" w14:textId="00DE275C" w:rsidR="00C5746B" w:rsidRDefault="00C5746B" w:rsidP="00C5746B">
      <w:pPr>
        <w:spacing w:line="276" w:lineRule="auto"/>
      </w:pPr>
      <w:r>
        <w:t>1) Tušinukas – metalinis, gumuotas, švelnus liesti, paspaudžiamas, įvairių spalvų su logotipu;</w:t>
      </w:r>
    </w:p>
    <w:p w14:paraId="3C0E727A" w14:textId="6931C1BD" w:rsidR="00C5746B" w:rsidRDefault="00C5746B" w:rsidP="00C5746B">
      <w:pPr>
        <w:spacing w:line="276" w:lineRule="auto"/>
      </w:pPr>
      <w:r>
        <w:t>2) Bloknotas – A4 formato su spirale, 25 lapų spauda;</w:t>
      </w:r>
    </w:p>
    <w:p w14:paraId="114A8019" w14:textId="5E200509" w:rsidR="00C5746B" w:rsidRDefault="00C5746B" w:rsidP="00C5746B">
      <w:pPr>
        <w:spacing w:line="276" w:lineRule="auto"/>
      </w:pPr>
      <w:r>
        <w:t>3) Kuprinė – su reguliuojamais pečių dirželiais, ne mažiau nei 2 skyriai su užtrauktuku, išorinė kišenė su užtrauktuku. Kuprinė su logotipu;</w:t>
      </w:r>
    </w:p>
    <w:p w14:paraId="121A0F6C" w14:textId="232ECE24" w:rsidR="00692138" w:rsidRDefault="00C5746B" w:rsidP="00C5746B">
      <w:pPr>
        <w:spacing w:line="276" w:lineRule="auto"/>
      </w:pPr>
      <w:r>
        <w:t xml:space="preserve">4) Pakrovėjas - 10 000 </w:t>
      </w:r>
      <w:proofErr w:type="spellStart"/>
      <w:r>
        <w:t>mAh</w:t>
      </w:r>
      <w:proofErr w:type="spellEnd"/>
      <w:r>
        <w:t xml:space="preserve"> ličio polimero baterija su logotipu.</w:t>
      </w:r>
    </w:p>
    <w:sectPr w:rsidR="00692138" w:rsidSect="0014430F">
      <w:headerReference w:type="default" r:id="rId7"/>
      <w:headerReference w:type="firs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EBF2" w14:textId="77777777" w:rsidR="0014430F" w:rsidRDefault="0014430F" w:rsidP="003E248C">
      <w:r>
        <w:separator/>
      </w:r>
    </w:p>
  </w:endnote>
  <w:endnote w:type="continuationSeparator" w:id="0">
    <w:p w14:paraId="0239A25C" w14:textId="77777777" w:rsidR="0014430F" w:rsidRDefault="0014430F" w:rsidP="003E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7FC4" w14:textId="77777777" w:rsidR="0014430F" w:rsidRDefault="0014430F" w:rsidP="003E248C">
      <w:r>
        <w:separator/>
      </w:r>
    </w:p>
  </w:footnote>
  <w:footnote w:type="continuationSeparator" w:id="0">
    <w:p w14:paraId="4E9A3057" w14:textId="77777777" w:rsidR="0014430F" w:rsidRDefault="0014430F" w:rsidP="003E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17192"/>
      <w:docPartObj>
        <w:docPartGallery w:val="Page Numbers (Top of Page)"/>
        <w:docPartUnique/>
      </w:docPartObj>
    </w:sdtPr>
    <w:sdtEndPr/>
    <w:sdtContent>
      <w:p w14:paraId="10A78204" w14:textId="26BA93E4" w:rsidR="003E248C" w:rsidRDefault="003E248C">
        <w:pPr>
          <w:pStyle w:val="Antrats"/>
          <w:jc w:val="center"/>
        </w:pPr>
        <w:r>
          <w:fldChar w:fldCharType="begin"/>
        </w:r>
        <w:r>
          <w:instrText>PAGE   \* MERGEFORMAT</w:instrText>
        </w:r>
        <w:r>
          <w:fldChar w:fldCharType="separate"/>
        </w:r>
        <w:r>
          <w:t>2</w:t>
        </w:r>
        <w:r>
          <w:fldChar w:fldCharType="end"/>
        </w:r>
      </w:p>
    </w:sdtContent>
  </w:sdt>
  <w:p w14:paraId="7325B816" w14:textId="77777777" w:rsidR="003E248C" w:rsidRDefault="003E24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CC30" w14:textId="69A700A1" w:rsidR="009A1E34" w:rsidRDefault="009A1E34" w:rsidP="009A1E34">
    <w:pPr>
      <w:pStyle w:val="Antrats"/>
      <w:jc w:val="right"/>
    </w:pPr>
    <w: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413" w:hanging="420"/>
      </w:pPr>
    </w:lvl>
    <w:lvl w:ilvl="2">
      <w:start w:val="1"/>
      <w:numFmt w:val="decimal"/>
      <w:lvlText w:val="%1.%2.%3."/>
      <w:lvlJc w:val="left"/>
      <w:pPr>
        <w:ind w:left="1997"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num w:numId="1" w16cid:durableId="537085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EA"/>
    <w:rsid w:val="00041ED5"/>
    <w:rsid w:val="000D313B"/>
    <w:rsid w:val="0014430F"/>
    <w:rsid w:val="002D4D5E"/>
    <w:rsid w:val="003E248C"/>
    <w:rsid w:val="0042454D"/>
    <w:rsid w:val="004749E0"/>
    <w:rsid w:val="004B6198"/>
    <w:rsid w:val="005874B7"/>
    <w:rsid w:val="006460E8"/>
    <w:rsid w:val="00692138"/>
    <w:rsid w:val="00805F77"/>
    <w:rsid w:val="008C1808"/>
    <w:rsid w:val="009153EC"/>
    <w:rsid w:val="009A1E34"/>
    <w:rsid w:val="009C20F5"/>
    <w:rsid w:val="00B401CC"/>
    <w:rsid w:val="00C5746B"/>
    <w:rsid w:val="00C8438D"/>
    <w:rsid w:val="00CE65EA"/>
    <w:rsid w:val="00E47A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06DFA97"/>
  <w15:chartTrackingRefBased/>
  <w15:docId w15:val="{61DEF2D2-86A4-4396-B484-97336938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E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41ED5"/>
    <w:rPr>
      <w:rFonts w:ascii="Times New Roman" w:hAnsi="Times New Roman" w:cs="Times New Roman" w:hint="default"/>
      <w:color w:val="0000FF"/>
      <w:u w:val="single"/>
    </w:rPr>
  </w:style>
  <w:style w:type="paragraph" w:styleId="Betarp">
    <w:name w:val="No Spacing"/>
    <w:uiPriority w:val="1"/>
    <w:qFormat/>
    <w:rsid w:val="00041ED5"/>
    <w:pPr>
      <w:spacing w:after="0" w:line="240" w:lineRule="auto"/>
    </w:pPr>
    <w:rPr>
      <w:rFonts w:eastAsiaTheme="minorEastAsia" w:cs="Times New Roman"/>
      <w:lang w:val="en-GB" w:eastAsia="en-GB"/>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Buletai Diagrama,List Paragraph111 Diagrama,lp1 Diagrama"/>
    <w:link w:val="Sraopastraipa"/>
    <w:qFormat/>
    <w:locked/>
    <w:rsid w:val="00041ED5"/>
    <w:rPr>
      <w:rFonts w:ascii="Times New Roman" w:eastAsia="Times New Roman" w:hAnsi="Times New Roman" w:cs="Times New Roman"/>
      <w:sz w:val="20"/>
      <w:szCs w:val="20"/>
    </w:rPr>
  </w:style>
  <w:style w:type="paragraph" w:styleId="Sraopastraipa">
    <w:name w:val="List Paragraph"/>
    <w:aliases w:val="List Paragraph Red,Bullet EY,ERP-List Paragraph,List Paragraph11,Numbering,List Paragraph2,List Paragraph3,Buletai,List Paragraph111,Paragraph,Table of contents numbered,lp1,Bullet 1,Use Case List Paragraph,List Paragraph21,Lentele"/>
    <w:basedOn w:val="prastasis"/>
    <w:link w:val="SraopastraipaDiagrama"/>
    <w:qFormat/>
    <w:rsid w:val="00041ED5"/>
    <w:pPr>
      <w:ind w:left="720" w:firstLine="720"/>
      <w:contextualSpacing/>
      <w:jc w:val="both"/>
    </w:pPr>
    <w:rPr>
      <w:sz w:val="20"/>
    </w:rPr>
  </w:style>
  <w:style w:type="paragraph" w:styleId="Antrats">
    <w:name w:val="header"/>
    <w:basedOn w:val="prastasis"/>
    <w:link w:val="AntratsDiagrama"/>
    <w:uiPriority w:val="99"/>
    <w:unhideWhenUsed/>
    <w:rsid w:val="003E248C"/>
    <w:pPr>
      <w:tabs>
        <w:tab w:val="center" w:pos="4819"/>
        <w:tab w:val="right" w:pos="9638"/>
      </w:tabs>
    </w:pPr>
  </w:style>
  <w:style w:type="character" w:customStyle="1" w:styleId="AntratsDiagrama">
    <w:name w:val="Antraštės Diagrama"/>
    <w:basedOn w:val="Numatytasispastraiposriftas"/>
    <w:link w:val="Antrats"/>
    <w:uiPriority w:val="99"/>
    <w:rsid w:val="003E24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E248C"/>
    <w:pPr>
      <w:tabs>
        <w:tab w:val="center" w:pos="4819"/>
        <w:tab w:val="right" w:pos="9638"/>
      </w:tabs>
    </w:pPr>
  </w:style>
  <w:style w:type="character" w:customStyle="1" w:styleId="PoratDiagrama">
    <w:name w:val="Poraštė Diagrama"/>
    <w:basedOn w:val="Numatytasispastraiposriftas"/>
    <w:link w:val="Porat"/>
    <w:uiPriority w:val="99"/>
    <w:rsid w:val="003E248C"/>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4B7"/>
    <w:rPr>
      <w:color w:val="605E5C"/>
      <w:shd w:val="clear" w:color="auto" w:fill="E1DFDD"/>
    </w:rPr>
  </w:style>
  <w:style w:type="paragraph" w:styleId="Pataisymai">
    <w:name w:val="Revision"/>
    <w:hidden/>
    <w:uiPriority w:val="99"/>
    <w:semiHidden/>
    <w:rsid w:val="009153E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Čerkašina Anželika</cp:lastModifiedBy>
  <cp:revision>3</cp:revision>
  <dcterms:created xsi:type="dcterms:W3CDTF">2024-03-25T06:45:00Z</dcterms:created>
  <dcterms:modified xsi:type="dcterms:W3CDTF">2024-04-08T11:58:00Z</dcterms:modified>
</cp:coreProperties>
</file>