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1F6F24" w14:textId="224863BA" w:rsidR="005A56B9" w:rsidRPr="005D0393" w:rsidRDefault="005A56B9" w:rsidP="005A56B9">
      <w:pPr>
        <w:spacing w:after="0" w:line="240" w:lineRule="auto"/>
        <w:jc w:val="center"/>
        <w:rPr>
          <w:rFonts w:ascii="Times New Roman" w:hAnsi="Times New Roman" w:cs="Times New Roman"/>
          <w:b/>
          <w:sz w:val="24"/>
          <w:szCs w:val="24"/>
        </w:rPr>
      </w:pPr>
      <w:r w:rsidRPr="005D0393">
        <w:rPr>
          <w:rFonts w:ascii="Times New Roman" w:hAnsi="Times New Roman" w:cs="Times New Roman"/>
          <w:b/>
          <w:sz w:val="24"/>
          <w:szCs w:val="24"/>
        </w:rPr>
        <w:t>S U S I T A R I M A S</w:t>
      </w:r>
      <w:r w:rsidR="001B0E5E" w:rsidRPr="005D0393">
        <w:rPr>
          <w:rFonts w:ascii="Times New Roman" w:hAnsi="Times New Roman" w:cs="Times New Roman"/>
          <w:b/>
          <w:sz w:val="24"/>
          <w:szCs w:val="24"/>
        </w:rPr>
        <w:t xml:space="preserve">  Nr</w:t>
      </w:r>
      <w:r w:rsidR="0018113B" w:rsidRPr="005D0393">
        <w:rPr>
          <w:rFonts w:ascii="Times New Roman" w:hAnsi="Times New Roman" w:cs="Times New Roman"/>
          <w:b/>
          <w:sz w:val="24"/>
          <w:szCs w:val="24"/>
        </w:rPr>
        <w:t>.</w:t>
      </w:r>
      <w:r w:rsidR="0064497A">
        <w:rPr>
          <w:rFonts w:ascii="Times New Roman" w:hAnsi="Times New Roman" w:cs="Times New Roman"/>
          <w:b/>
          <w:sz w:val="24"/>
          <w:szCs w:val="24"/>
        </w:rPr>
        <w:t xml:space="preserve"> 1</w:t>
      </w:r>
    </w:p>
    <w:p w14:paraId="04F7A374" w14:textId="4C48E2C0" w:rsidR="008331F3" w:rsidRPr="005D0393" w:rsidRDefault="005A56B9" w:rsidP="008331F3">
      <w:pPr>
        <w:spacing w:after="0" w:line="240" w:lineRule="auto"/>
        <w:jc w:val="center"/>
        <w:rPr>
          <w:rFonts w:ascii="Times New Roman" w:hAnsi="Times New Roman" w:cs="Times New Roman"/>
          <w:b/>
          <w:sz w:val="24"/>
          <w:szCs w:val="24"/>
        </w:rPr>
      </w:pPr>
      <w:r w:rsidRPr="005D0393">
        <w:rPr>
          <w:rFonts w:ascii="Times New Roman" w:hAnsi="Times New Roman" w:cs="Times New Roman"/>
          <w:b/>
          <w:sz w:val="24"/>
          <w:szCs w:val="24"/>
        </w:rPr>
        <w:t>DĖL</w:t>
      </w:r>
      <w:r w:rsidR="005C0291" w:rsidRPr="005D0393">
        <w:rPr>
          <w:rFonts w:ascii="Times New Roman" w:hAnsi="Times New Roman" w:cs="Times New Roman"/>
          <w:b/>
          <w:sz w:val="24"/>
          <w:szCs w:val="24"/>
        </w:rPr>
        <w:t xml:space="preserve"> SUTARTIE</w:t>
      </w:r>
      <w:r w:rsidR="00055E81" w:rsidRPr="005D0393">
        <w:rPr>
          <w:rFonts w:ascii="Times New Roman" w:hAnsi="Times New Roman" w:cs="Times New Roman"/>
          <w:b/>
          <w:sz w:val="24"/>
          <w:szCs w:val="24"/>
        </w:rPr>
        <w:t>S</w:t>
      </w:r>
      <w:r w:rsidR="00222EEE" w:rsidRPr="005D0393">
        <w:rPr>
          <w:rFonts w:ascii="Times New Roman" w:hAnsi="Times New Roman" w:cs="Times New Roman"/>
          <w:b/>
          <w:sz w:val="24"/>
          <w:szCs w:val="24"/>
        </w:rPr>
        <w:t xml:space="preserve"> NR. </w:t>
      </w:r>
      <w:r w:rsidR="00B1499C" w:rsidRPr="00A477DC">
        <w:rPr>
          <w:rFonts w:ascii="Times New Roman" w:hAnsi="Times New Roman" w:cs="Times New Roman"/>
          <w:b/>
          <w:sz w:val="24"/>
          <w:szCs w:val="24"/>
        </w:rPr>
        <w:t>J4-11-2024</w:t>
      </w:r>
    </w:p>
    <w:p w14:paraId="2B4657C8" w14:textId="77777777" w:rsidR="005A56B9" w:rsidRPr="005D0393" w:rsidRDefault="005A56B9" w:rsidP="005A56B9">
      <w:pPr>
        <w:spacing w:after="0" w:line="240" w:lineRule="auto"/>
        <w:jc w:val="center"/>
        <w:rPr>
          <w:rFonts w:ascii="Times New Roman" w:hAnsi="Times New Roman" w:cs="Times New Roman"/>
          <w:b/>
          <w:sz w:val="24"/>
          <w:szCs w:val="24"/>
        </w:rPr>
      </w:pPr>
      <w:r w:rsidRPr="005D0393">
        <w:rPr>
          <w:rFonts w:ascii="Times New Roman" w:hAnsi="Times New Roman" w:cs="Times New Roman"/>
          <w:sz w:val="24"/>
          <w:szCs w:val="24"/>
        </w:rPr>
        <w:t xml:space="preserve">                                               </w:t>
      </w:r>
    </w:p>
    <w:p w14:paraId="2574FCA4" w14:textId="2F724064" w:rsidR="005A56B9" w:rsidRPr="005D0393" w:rsidRDefault="001E16E6" w:rsidP="005C0291">
      <w:pPr>
        <w:tabs>
          <w:tab w:val="left" w:pos="4245"/>
        </w:tabs>
        <w:jc w:val="center"/>
        <w:rPr>
          <w:rFonts w:ascii="Times New Roman" w:hAnsi="Times New Roman" w:cs="Times New Roman"/>
          <w:sz w:val="24"/>
          <w:szCs w:val="24"/>
        </w:rPr>
      </w:pPr>
      <w:r w:rsidRPr="005D0393">
        <w:rPr>
          <w:rFonts w:ascii="Times New Roman" w:hAnsi="Times New Roman" w:cs="Times New Roman"/>
          <w:sz w:val="24"/>
          <w:szCs w:val="24"/>
        </w:rPr>
        <w:t>20</w:t>
      </w:r>
      <w:r w:rsidR="002B3F03" w:rsidRPr="005D0393">
        <w:rPr>
          <w:rFonts w:ascii="Times New Roman" w:hAnsi="Times New Roman" w:cs="Times New Roman"/>
          <w:sz w:val="24"/>
          <w:szCs w:val="24"/>
        </w:rPr>
        <w:t>2</w:t>
      </w:r>
      <w:r w:rsidR="00DB129C">
        <w:rPr>
          <w:rFonts w:ascii="Times New Roman" w:hAnsi="Times New Roman" w:cs="Times New Roman"/>
          <w:sz w:val="24"/>
          <w:szCs w:val="24"/>
        </w:rPr>
        <w:t>4</w:t>
      </w:r>
      <w:r w:rsidR="0018113B" w:rsidRPr="005D0393">
        <w:rPr>
          <w:rFonts w:ascii="Times New Roman" w:hAnsi="Times New Roman" w:cs="Times New Roman"/>
          <w:sz w:val="24"/>
          <w:szCs w:val="24"/>
        </w:rPr>
        <w:t>-0</w:t>
      </w:r>
      <w:r w:rsidR="00DB129C" w:rsidRPr="00DB129C">
        <w:rPr>
          <w:rFonts w:ascii="Times New Roman" w:hAnsi="Times New Roman" w:cs="Times New Roman"/>
          <w:sz w:val="24"/>
          <w:szCs w:val="24"/>
        </w:rPr>
        <w:t>3</w:t>
      </w:r>
      <w:r w:rsidR="0018113B" w:rsidRPr="00DB129C">
        <w:rPr>
          <w:rFonts w:ascii="Times New Roman" w:hAnsi="Times New Roman" w:cs="Times New Roman"/>
          <w:sz w:val="24"/>
          <w:szCs w:val="24"/>
        </w:rPr>
        <w:t>-</w:t>
      </w:r>
      <w:r w:rsidR="00C47A59" w:rsidRPr="005D0393">
        <w:rPr>
          <w:rFonts w:ascii="Times New Roman" w:hAnsi="Times New Roman" w:cs="Times New Roman"/>
          <w:sz w:val="24"/>
          <w:szCs w:val="24"/>
        </w:rPr>
        <w:t xml:space="preserve"> </w:t>
      </w:r>
      <w:r w:rsidR="005A56B9" w:rsidRPr="005D0393">
        <w:rPr>
          <w:rFonts w:ascii="Times New Roman" w:hAnsi="Times New Roman" w:cs="Times New Roman"/>
          <w:sz w:val="24"/>
          <w:szCs w:val="24"/>
        </w:rPr>
        <w:t xml:space="preserve"> d.,</w:t>
      </w:r>
      <w:r w:rsidR="0087542A" w:rsidRPr="005D0393">
        <w:rPr>
          <w:rFonts w:ascii="Times New Roman" w:hAnsi="Times New Roman" w:cs="Times New Roman"/>
          <w:sz w:val="24"/>
          <w:szCs w:val="24"/>
        </w:rPr>
        <w:t xml:space="preserve"> </w:t>
      </w:r>
      <w:r w:rsidR="005A56B9" w:rsidRPr="005D0393">
        <w:rPr>
          <w:rFonts w:ascii="Times New Roman" w:hAnsi="Times New Roman" w:cs="Times New Roman"/>
          <w:sz w:val="24"/>
          <w:szCs w:val="24"/>
        </w:rPr>
        <w:t>Klaipėda</w:t>
      </w:r>
    </w:p>
    <w:p w14:paraId="140CD8E7" w14:textId="04BE7FAC" w:rsidR="005A56B9" w:rsidRPr="00464333" w:rsidRDefault="005A56B9" w:rsidP="00247E3A">
      <w:pPr>
        <w:spacing w:after="120" w:line="240" w:lineRule="auto"/>
        <w:jc w:val="both"/>
        <w:rPr>
          <w:rFonts w:ascii="Times New Roman" w:hAnsi="Times New Roman" w:cs="Times New Roman"/>
        </w:rPr>
      </w:pPr>
      <w:r w:rsidRPr="00464333">
        <w:rPr>
          <w:rFonts w:ascii="Times New Roman" w:hAnsi="Times New Roman" w:cs="Times New Roman"/>
          <w:b/>
        </w:rPr>
        <w:t>Akcinė bendrovė „</w:t>
      </w:r>
      <w:r w:rsidR="00DB129C">
        <w:rPr>
          <w:rFonts w:ascii="Times New Roman" w:hAnsi="Times New Roman" w:cs="Times New Roman"/>
          <w:b/>
        </w:rPr>
        <w:t xml:space="preserve">KN </w:t>
      </w:r>
      <w:proofErr w:type="spellStart"/>
      <w:r w:rsidR="00DB129C">
        <w:rPr>
          <w:rFonts w:ascii="Times New Roman" w:hAnsi="Times New Roman" w:cs="Times New Roman"/>
          <w:b/>
        </w:rPr>
        <w:t>Energies</w:t>
      </w:r>
      <w:proofErr w:type="spellEnd"/>
      <w:r w:rsidRPr="00464333">
        <w:rPr>
          <w:rFonts w:ascii="Times New Roman" w:hAnsi="Times New Roman" w:cs="Times New Roman"/>
          <w:b/>
        </w:rPr>
        <w:t>“</w:t>
      </w:r>
      <w:r w:rsidRPr="00464333">
        <w:rPr>
          <w:rFonts w:ascii="Times New Roman" w:hAnsi="Times New Roman" w:cs="Times New Roman"/>
        </w:rPr>
        <w:t xml:space="preserve"> (toliau – </w:t>
      </w:r>
      <w:r w:rsidRPr="00464333">
        <w:rPr>
          <w:rFonts w:ascii="Times New Roman" w:hAnsi="Times New Roman" w:cs="Times New Roman"/>
          <w:b/>
        </w:rPr>
        <w:t>„</w:t>
      </w:r>
      <w:r w:rsidR="00D1062F">
        <w:rPr>
          <w:rFonts w:ascii="Times New Roman" w:hAnsi="Times New Roman" w:cs="Times New Roman"/>
          <w:b/>
        </w:rPr>
        <w:t>Pirkėjas</w:t>
      </w:r>
      <w:r w:rsidRPr="00464333">
        <w:rPr>
          <w:rFonts w:ascii="Times New Roman" w:hAnsi="Times New Roman" w:cs="Times New Roman"/>
          <w:b/>
        </w:rPr>
        <w:t>“</w:t>
      </w:r>
      <w:r w:rsidRPr="00464333">
        <w:rPr>
          <w:rFonts w:ascii="Times New Roman" w:hAnsi="Times New Roman" w:cs="Times New Roman"/>
        </w:rPr>
        <w:t xml:space="preserve">), </w:t>
      </w:r>
      <w:r w:rsidR="000B5ED6" w:rsidRPr="00464333">
        <w:rPr>
          <w:rFonts w:ascii="Times New Roman" w:hAnsi="Times New Roman" w:cs="Times New Roman"/>
        </w:rPr>
        <w:t>kuriai atstovauja</w:t>
      </w:r>
      <w:r w:rsidRPr="00464333">
        <w:rPr>
          <w:rFonts w:ascii="Times New Roman" w:hAnsi="Times New Roman" w:cs="Times New Roman"/>
        </w:rPr>
        <w:t xml:space="preserve"> </w:t>
      </w:r>
      <w:r w:rsidR="007F4EDA">
        <w:rPr>
          <w:rFonts w:ascii="Times New Roman" w:hAnsi="Times New Roman" w:cs="Times New Roman"/>
        </w:rPr>
        <w:t>_______</w:t>
      </w:r>
      <w:r w:rsidR="00C433F2" w:rsidRPr="00BA1787">
        <w:rPr>
          <w:rFonts w:ascii="Times New Roman" w:hAnsi="Times New Roman" w:cs="Times New Roman"/>
          <w:color w:val="000000" w:themeColor="text1"/>
        </w:rPr>
        <w:t>,</w:t>
      </w:r>
    </w:p>
    <w:p w14:paraId="4BE9C7AC" w14:textId="77777777" w:rsidR="005A56B9" w:rsidRPr="00464333" w:rsidRDefault="001B0E5E" w:rsidP="00247E3A">
      <w:pPr>
        <w:spacing w:after="120" w:line="240" w:lineRule="auto"/>
        <w:jc w:val="both"/>
        <w:rPr>
          <w:rFonts w:ascii="Times New Roman" w:hAnsi="Times New Roman" w:cs="Times New Roman"/>
        </w:rPr>
      </w:pPr>
      <w:r w:rsidRPr="00464333">
        <w:rPr>
          <w:rFonts w:ascii="Times New Roman" w:hAnsi="Times New Roman" w:cs="Times New Roman"/>
        </w:rPr>
        <w:t>i</w:t>
      </w:r>
      <w:r w:rsidR="005A56B9" w:rsidRPr="00464333">
        <w:rPr>
          <w:rFonts w:ascii="Times New Roman" w:hAnsi="Times New Roman" w:cs="Times New Roman"/>
        </w:rPr>
        <w:t>r</w:t>
      </w:r>
    </w:p>
    <w:p w14:paraId="54CB2344" w14:textId="0168FE84" w:rsidR="0064497A" w:rsidRPr="0064497A" w:rsidRDefault="0064497A" w:rsidP="00247E3A">
      <w:pPr>
        <w:spacing w:after="120" w:line="240" w:lineRule="auto"/>
        <w:jc w:val="both"/>
        <w:rPr>
          <w:rFonts w:ascii="Times New Roman" w:hAnsi="Times New Roman" w:cs="Times New Roman"/>
        </w:rPr>
      </w:pPr>
      <w:r w:rsidRPr="0064497A">
        <w:rPr>
          <w:rFonts w:ascii="Times New Roman" w:hAnsi="Times New Roman" w:cs="Times New Roman"/>
          <w:b/>
        </w:rPr>
        <w:t>Uždaroji akcinė bendrovė</w:t>
      </w:r>
      <w:r w:rsidR="009C06BC">
        <w:rPr>
          <w:rFonts w:ascii="Times New Roman" w:hAnsi="Times New Roman" w:cs="Times New Roman"/>
          <w:b/>
        </w:rPr>
        <w:t xml:space="preserve"> „</w:t>
      </w:r>
      <w:proofErr w:type="spellStart"/>
      <w:r w:rsidR="009C06BC">
        <w:rPr>
          <w:rFonts w:ascii="Times New Roman" w:hAnsi="Times New Roman" w:cs="Times New Roman"/>
          <w:b/>
        </w:rPr>
        <w:t>Arevita</w:t>
      </w:r>
      <w:proofErr w:type="spellEnd"/>
      <w:r w:rsidR="009C06BC">
        <w:rPr>
          <w:rFonts w:ascii="Times New Roman" w:hAnsi="Times New Roman" w:cs="Times New Roman"/>
          <w:b/>
        </w:rPr>
        <w:t>“</w:t>
      </w:r>
      <w:r w:rsidRPr="0064497A">
        <w:rPr>
          <w:rFonts w:ascii="Times New Roman" w:hAnsi="Times New Roman" w:cs="Times New Roman"/>
          <w:b/>
        </w:rPr>
        <w:t xml:space="preserve"> </w:t>
      </w:r>
      <w:r w:rsidRPr="0064497A">
        <w:rPr>
          <w:rFonts w:ascii="Times New Roman" w:hAnsi="Times New Roman" w:cs="Times New Roman"/>
        </w:rPr>
        <w:t xml:space="preserve">(toliau – </w:t>
      </w:r>
      <w:r w:rsidRPr="0064497A">
        <w:rPr>
          <w:rFonts w:ascii="Times New Roman" w:hAnsi="Times New Roman" w:cs="Times New Roman"/>
          <w:b/>
        </w:rPr>
        <w:t>„</w:t>
      </w:r>
      <w:r w:rsidR="00D1062F">
        <w:rPr>
          <w:rFonts w:ascii="Times New Roman" w:hAnsi="Times New Roman" w:cs="Times New Roman"/>
          <w:b/>
        </w:rPr>
        <w:t>Pardavėjas</w:t>
      </w:r>
      <w:r w:rsidRPr="0064497A">
        <w:rPr>
          <w:rFonts w:ascii="Times New Roman" w:hAnsi="Times New Roman" w:cs="Times New Roman"/>
          <w:b/>
        </w:rPr>
        <w:t>“</w:t>
      </w:r>
      <w:r w:rsidRPr="0064497A">
        <w:rPr>
          <w:rFonts w:ascii="Times New Roman" w:hAnsi="Times New Roman" w:cs="Times New Roman"/>
        </w:rPr>
        <w:t xml:space="preserve">), kuriai atstovauja </w:t>
      </w:r>
      <w:r w:rsidR="007F4EDA">
        <w:rPr>
          <w:rFonts w:ascii="Times New Roman" w:hAnsi="Times New Roman" w:cs="Times New Roman"/>
        </w:rPr>
        <w:t>_______</w:t>
      </w:r>
      <w:r w:rsidRPr="009D3B87">
        <w:rPr>
          <w:rFonts w:ascii="Times New Roman" w:hAnsi="Times New Roman" w:cs="Times New Roman"/>
        </w:rPr>
        <w:t>,</w:t>
      </w:r>
    </w:p>
    <w:p w14:paraId="5D1ABAB0" w14:textId="5B2FD354" w:rsidR="005A56B9" w:rsidRPr="00464333" w:rsidRDefault="005A56B9" w:rsidP="00247E3A">
      <w:pPr>
        <w:spacing w:after="120" w:line="240" w:lineRule="auto"/>
        <w:jc w:val="both"/>
        <w:rPr>
          <w:rFonts w:ascii="Times New Roman" w:hAnsi="Times New Roman" w:cs="Times New Roman"/>
        </w:rPr>
      </w:pPr>
      <w:r w:rsidRPr="00464333">
        <w:rPr>
          <w:rFonts w:ascii="Times New Roman" w:hAnsi="Times New Roman" w:cs="Times New Roman"/>
        </w:rPr>
        <w:t xml:space="preserve">toliau kartu vadinami </w:t>
      </w:r>
      <w:r w:rsidRPr="00464333">
        <w:rPr>
          <w:rFonts w:ascii="Times New Roman" w:hAnsi="Times New Roman" w:cs="Times New Roman"/>
          <w:b/>
        </w:rPr>
        <w:t>„Šalimis“</w:t>
      </w:r>
      <w:r w:rsidRPr="00464333">
        <w:rPr>
          <w:rFonts w:ascii="Times New Roman" w:hAnsi="Times New Roman" w:cs="Times New Roman"/>
        </w:rPr>
        <w:t xml:space="preserve">, o kiekvienas iš jų atskirai – </w:t>
      </w:r>
      <w:r w:rsidRPr="00464333">
        <w:rPr>
          <w:rFonts w:ascii="Times New Roman" w:hAnsi="Times New Roman" w:cs="Times New Roman"/>
          <w:b/>
        </w:rPr>
        <w:t>„Šalimi“</w:t>
      </w:r>
      <w:r w:rsidRPr="00464333">
        <w:rPr>
          <w:rFonts w:ascii="Times New Roman" w:hAnsi="Times New Roman" w:cs="Times New Roman"/>
        </w:rPr>
        <w:t>,</w:t>
      </w:r>
    </w:p>
    <w:p w14:paraId="68E603AA" w14:textId="77777777" w:rsidR="001B0E5E" w:rsidRPr="00464333" w:rsidRDefault="005A56B9" w:rsidP="00247E3A">
      <w:pPr>
        <w:spacing w:after="120" w:line="240" w:lineRule="auto"/>
        <w:jc w:val="both"/>
        <w:rPr>
          <w:rFonts w:ascii="Times New Roman" w:hAnsi="Times New Roman" w:cs="Times New Roman"/>
        </w:rPr>
      </w:pPr>
      <w:r w:rsidRPr="00464333">
        <w:rPr>
          <w:rFonts w:ascii="Times New Roman" w:hAnsi="Times New Roman" w:cs="Times New Roman"/>
        </w:rPr>
        <w:t>Atsižvelgdamos, į:</w:t>
      </w:r>
    </w:p>
    <w:p w14:paraId="5B2790A9" w14:textId="0CE47C8B" w:rsidR="005A56B9" w:rsidRPr="0064497A" w:rsidRDefault="00222EEE" w:rsidP="009C1D41">
      <w:pPr>
        <w:pStyle w:val="Sraopastraipa"/>
        <w:numPr>
          <w:ilvl w:val="0"/>
          <w:numId w:val="6"/>
        </w:numPr>
        <w:spacing w:after="120" w:line="240" w:lineRule="auto"/>
        <w:ind w:left="748" w:hanging="391"/>
        <w:contextualSpacing w:val="0"/>
        <w:jc w:val="both"/>
        <w:rPr>
          <w:rFonts w:ascii="Times New Roman" w:hAnsi="Times New Roman" w:cs="Times New Roman"/>
        </w:rPr>
      </w:pPr>
      <w:r w:rsidRPr="00464333">
        <w:rPr>
          <w:rFonts w:ascii="Times New Roman" w:hAnsi="Times New Roman" w:cs="Times New Roman"/>
        </w:rPr>
        <w:t>Šalių 20</w:t>
      </w:r>
      <w:r w:rsidR="002B3F03" w:rsidRPr="00464333">
        <w:rPr>
          <w:rFonts w:ascii="Times New Roman" w:hAnsi="Times New Roman" w:cs="Times New Roman"/>
        </w:rPr>
        <w:t>2</w:t>
      </w:r>
      <w:r w:rsidR="009D3B87" w:rsidRPr="009D3B87">
        <w:rPr>
          <w:rFonts w:ascii="Times New Roman" w:hAnsi="Times New Roman" w:cs="Times New Roman"/>
        </w:rPr>
        <w:t>4</w:t>
      </w:r>
      <w:r w:rsidRPr="00464333">
        <w:rPr>
          <w:rFonts w:ascii="Times New Roman" w:hAnsi="Times New Roman" w:cs="Times New Roman"/>
        </w:rPr>
        <w:t xml:space="preserve"> m. </w:t>
      </w:r>
      <w:r w:rsidR="009D3B87">
        <w:rPr>
          <w:rFonts w:ascii="Times New Roman" w:hAnsi="Times New Roman" w:cs="Times New Roman"/>
        </w:rPr>
        <w:t>sausio</w:t>
      </w:r>
      <w:r w:rsidR="0018113B" w:rsidRPr="0064497A">
        <w:rPr>
          <w:rFonts w:ascii="Times New Roman" w:hAnsi="Times New Roman" w:cs="Times New Roman"/>
        </w:rPr>
        <w:t xml:space="preserve"> </w:t>
      </w:r>
      <w:r w:rsidR="0094580B" w:rsidRPr="000F5486">
        <w:rPr>
          <w:rFonts w:ascii="Times New Roman" w:hAnsi="Times New Roman" w:cs="Times New Roman"/>
        </w:rPr>
        <w:t>1</w:t>
      </w:r>
      <w:r w:rsidR="000F5486" w:rsidRPr="000F5486">
        <w:rPr>
          <w:rFonts w:ascii="Times New Roman" w:hAnsi="Times New Roman" w:cs="Times New Roman"/>
        </w:rPr>
        <w:t>1</w:t>
      </w:r>
      <w:r w:rsidR="005A56B9" w:rsidRPr="00464333">
        <w:rPr>
          <w:rFonts w:ascii="Times New Roman" w:hAnsi="Times New Roman" w:cs="Times New Roman"/>
        </w:rPr>
        <w:t xml:space="preserve"> d. sudarytą</w:t>
      </w:r>
      <w:r w:rsidR="005D7DA4" w:rsidRPr="00464333">
        <w:rPr>
          <w:rFonts w:ascii="Times New Roman" w:hAnsi="Times New Roman" w:cs="Times New Roman"/>
        </w:rPr>
        <w:t xml:space="preserve"> sutartį </w:t>
      </w:r>
      <w:r w:rsidRPr="00464333">
        <w:rPr>
          <w:rFonts w:ascii="Times New Roman" w:hAnsi="Times New Roman" w:cs="Times New Roman"/>
        </w:rPr>
        <w:t xml:space="preserve">Nr. </w:t>
      </w:r>
      <w:r w:rsidR="00B1499C" w:rsidRPr="00A477DC">
        <w:rPr>
          <w:rFonts w:ascii="Times New Roman" w:hAnsi="Times New Roman" w:cs="Times New Roman"/>
        </w:rPr>
        <w:t>J4-11-2024</w:t>
      </w:r>
      <w:r w:rsidR="00B1499C" w:rsidRPr="00B1499C">
        <w:rPr>
          <w:rFonts w:ascii="Times New Roman" w:hAnsi="Times New Roman" w:cs="Times New Roman"/>
        </w:rPr>
        <w:t xml:space="preserve"> </w:t>
      </w:r>
      <w:r w:rsidR="005A56B9" w:rsidRPr="00464333">
        <w:rPr>
          <w:rFonts w:ascii="Times New Roman" w:hAnsi="Times New Roman" w:cs="Times New Roman"/>
        </w:rPr>
        <w:t xml:space="preserve">(toliau – </w:t>
      </w:r>
      <w:r w:rsidR="008425C8" w:rsidRPr="00464333">
        <w:rPr>
          <w:rFonts w:ascii="Times New Roman" w:hAnsi="Times New Roman" w:cs="Times New Roman"/>
        </w:rPr>
        <w:t>„</w:t>
      </w:r>
      <w:r w:rsidR="005A56B9" w:rsidRPr="00464333">
        <w:rPr>
          <w:rFonts w:ascii="Times New Roman" w:hAnsi="Times New Roman" w:cs="Times New Roman"/>
          <w:b/>
        </w:rPr>
        <w:t>Sutartis</w:t>
      </w:r>
      <w:r w:rsidR="008425C8" w:rsidRPr="00464333">
        <w:rPr>
          <w:rFonts w:ascii="Times New Roman" w:hAnsi="Times New Roman" w:cs="Times New Roman"/>
          <w:b/>
        </w:rPr>
        <w:t>“</w:t>
      </w:r>
      <w:r w:rsidR="005A56B9" w:rsidRPr="00464333">
        <w:rPr>
          <w:rFonts w:ascii="Times New Roman" w:hAnsi="Times New Roman" w:cs="Times New Roman"/>
        </w:rPr>
        <w:t>), kuria</w:t>
      </w:r>
      <w:r w:rsidR="00054299" w:rsidRPr="00464333">
        <w:rPr>
          <w:rFonts w:ascii="Times New Roman" w:hAnsi="Times New Roman" w:cs="Times New Roman"/>
        </w:rPr>
        <w:t xml:space="preserve"> </w:t>
      </w:r>
      <w:r w:rsidR="009D3B87">
        <w:rPr>
          <w:rFonts w:ascii="Times New Roman" w:hAnsi="Times New Roman" w:cs="Times New Roman"/>
        </w:rPr>
        <w:t>Pardavėjas</w:t>
      </w:r>
      <w:r w:rsidR="005D7DA4" w:rsidRPr="00464333">
        <w:rPr>
          <w:rFonts w:ascii="Times New Roman" w:hAnsi="Times New Roman" w:cs="Times New Roman"/>
        </w:rPr>
        <w:t xml:space="preserve"> </w:t>
      </w:r>
      <w:r w:rsidR="005A56B9" w:rsidRPr="00464333">
        <w:rPr>
          <w:rFonts w:ascii="Times New Roman" w:hAnsi="Times New Roman" w:cs="Times New Roman"/>
        </w:rPr>
        <w:t xml:space="preserve">įsipareigojo </w:t>
      </w:r>
      <w:r w:rsidR="006C18E2" w:rsidRPr="0094580B">
        <w:rPr>
          <w:rFonts w:ascii="Times New Roman" w:hAnsi="Times New Roman" w:cs="Times New Roman"/>
          <w:lang w:eastAsia="lt-LT"/>
        </w:rPr>
        <w:t xml:space="preserve">Pirkėjui pristatyti </w:t>
      </w:r>
      <w:r w:rsidR="006C18E2" w:rsidRPr="006C18E2">
        <w:rPr>
          <w:rFonts w:ascii="Times New Roman" w:hAnsi="Times New Roman" w:cs="Times New Roman"/>
          <w:lang w:eastAsia="lt-LT"/>
        </w:rPr>
        <w:t>Klaipėdos naftos terminalo leidimų kontrolės sistemą ir j</w:t>
      </w:r>
      <w:r w:rsidR="003C0DCC">
        <w:rPr>
          <w:rFonts w:ascii="Times New Roman" w:hAnsi="Times New Roman" w:cs="Times New Roman"/>
          <w:lang w:eastAsia="lt-LT"/>
        </w:rPr>
        <w:t>ą</w:t>
      </w:r>
      <w:r w:rsidR="006C18E2" w:rsidRPr="006C18E2">
        <w:rPr>
          <w:rFonts w:ascii="Times New Roman" w:hAnsi="Times New Roman" w:cs="Times New Roman"/>
          <w:lang w:eastAsia="lt-LT"/>
        </w:rPr>
        <w:t xml:space="preserve"> </w:t>
      </w:r>
      <w:r w:rsidR="003C0DCC">
        <w:rPr>
          <w:rFonts w:ascii="Times New Roman" w:hAnsi="Times New Roman" w:cs="Times New Roman"/>
          <w:lang w:eastAsia="lt-LT"/>
        </w:rPr>
        <w:t>į</w:t>
      </w:r>
      <w:r w:rsidR="006C18E2" w:rsidRPr="006C18E2">
        <w:rPr>
          <w:rFonts w:ascii="Times New Roman" w:hAnsi="Times New Roman" w:cs="Times New Roman"/>
          <w:lang w:eastAsia="lt-LT"/>
        </w:rPr>
        <w:t>dieg</w:t>
      </w:r>
      <w:r w:rsidR="003C0DCC">
        <w:rPr>
          <w:rFonts w:ascii="Times New Roman" w:hAnsi="Times New Roman" w:cs="Times New Roman"/>
          <w:lang w:eastAsia="lt-LT"/>
        </w:rPr>
        <w:t>ti</w:t>
      </w:r>
      <w:r w:rsidR="001B10A2">
        <w:rPr>
          <w:rFonts w:ascii="Times New Roman" w:hAnsi="Times New Roman" w:cs="Times New Roman"/>
          <w:lang w:eastAsia="lt-LT"/>
        </w:rPr>
        <w:t xml:space="preserve"> </w:t>
      </w:r>
      <w:r w:rsidR="002B3F03" w:rsidRPr="0064497A">
        <w:rPr>
          <w:rFonts w:ascii="Times New Roman" w:hAnsi="Times New Roman" w:cs="Times New Roman"/>
          <w:bCs/>
        </w:rPr>
        <w:t>(</w:t>
      </w:r>
      <w:r w:rsidR="00F52AEB" w:rsidRPr="0064497A">
        <w:rPr>
          <w:rFonts w:ascii="Times New Roman" w:hAnsi="Times New Roman" w:cs="Times New Roman"/>
        </w:rPr>
        <w:t xml:space="preserve">toliau – </w:t>
      </w:r>
      <w:r w:rsidR="008425C8" w:rsidRPr="0064497A">
        <w:rPr>
          <w:rFonts w:ascii="Times New Roman" w:hAnsi="Times New Roman" w:cs="Times New Roman"/>
        </w:rPr>
        <w:t>„</w:t>
      </w:r>
      <w:r w:rsidR="001B10A2">
        <w:rPr>
          <w:rFonts w:ascii="Times New Roman" w:hAnsi="Times New Roman" w:cs="Times New Roman"/>
          <w:b/>
        </w:rPr>
        <w:t>Turtas</w:t>
      </w:r>
      <w:r w:rsidR="008425C8" w:rsidRPr="0064497A">
        <w:rPr>
          <w:rFonts w:ascii="Times New Roman" w:hAnsi="Times New Roman" w:cs="Times New Roman"/>
          <w:b/>
        </w:rPr>
        <w:t>“</w:t>
      </w:r>
      <w:r w:rsidR="00ED4B41" w:rsidRPr="0064497A">
        <w:rPr>
          <w:rFonts w:ascii="Times New Roman" w:hAnsi="Times New Roman" w:cs="Times New Roman"/>
        </w:rPr>
        <w:t>)</w:t>
      </w:r>
      <w:r w:rsidR="005A56B9" w:rsidRPr="0064497A">
        <w:rPr>
          <w:rFonts w:ascii="Times New Roman" w:hAnsi="Times New Roman" w:cs="Times New Roman"/>
        </w:rPr>
        <w:t>;</w:t>
      </w:r>
    </w:p>
    <w:p w14:paraId="5EF03357" w14:textId="2D1643E1" w:rsidR="0004421B" w:rsidRDefault="0004421B" w:rsidP="009C1D41">
      <w:pPr>
        <w:pStyle w:val="Sraopastraipa"/>
        <w:numPr>
          <w:ilvl w:val="0"/>
          <w:numId w:val="6"/>
        </w:numPr>
        <w:spacing w:after="120" w:line="240" w:lineRule="auto"/>
        <w:ind w:left="748" w:hanging="391"/>
        <w:contextualSpacing w:val="0"/>
        <w:jc w:val="both"/>
        <w:rPr>
          <w:rFonts w:ascii="Times New Roman" w:hAnsi="Times New Roman" w:cs="Times New Roman"/>
        </w:rPr>
      </w:pPr>
      <w:r w:rsidRPr="00464333">
        <w:rPr>
          <w:rFonts w:ascii="Times New Roman" w:hAnsi="Times New Roman" w:cs="Times New Roman"/>
        </w:rPr>
        <w:t xml:space="preserve">Pasikeitusį </w:t>
      </w:r>
      <w:r w:rsidR="001B10A2">
        <w:rPr>
          <w:rFonts w:ascii="Times New Roman" w:hAnsi="Times New Roman" w:cs="Times New Roman"/>
        </w:rPr>
        <w:t>Par</w:t>
      </w:r>
      <w:r w:rsidR="00F246B9">
        <w:rPr>
          <w:rFonts w:ascii="Times New Roman" w:hAnsi="Times New Roman" w:cs="Times New Roman"/>
        </w:rPr>
        <w:t>da</w:t>
      </w:r>
      <w:r w:rsidR="001B10A2">
        <w:rPr>
          <w:rFonts w:ascii="Times New Roman" w:hAnsi="Times New Roman" w:cs="Times New Roman"/>
        </w:rPr>
        <w:t>vėjo</w:t>
      </w:r>
      <w:r w:rsidRPr="00464333">
        <w:rPr>
          <w:rFonts w:ascii="Times New Roman" w:hAnsi="Times New Roman" w:cs="Times New Roman"/>
        </w:rPr>
        <w:t xml:space="preserve"> atstovą, numatytą Sutarties 1.1</w:t>
      </w:r>
      <w:r w:rsidR="0064497A">
        <w:rPr>
          <w:rFonts w:ascii="Times New Roman" w:hAnsi="Times New Roman" w:cs="Times New Roman"/>
        </w:rPr>
        <w:t>4</w:t>
      </w:r>
      <w:r w:rsidRPr="00464333">
        <w:rPr>
          <w:rFonts w:ascii="Times New Roman" w:hAnsi="Times New Roman" w:cs="Times New Roman"/>
        </w:rPr>
        <w:t>.</w:t>
      </w:r>
      <w:r w:rsidR="00340587" w:rsidRPr="00F246B9">
        <w:rPr>
          <w:rFonts w:ascii="Times New Roman" w:hAnsi="Times New Roman" w:cs="Times New Roman"/>
        </w:rPr>
        <w:t>3</w:t>
      </w:r>
      <w:r w:rsidRPr="00464333">
        <w:rPr>
          <w:rFonts w:ascii="Times New Roman" w:hAnsi="Times New Roman" w:cs="Times New Roman"/>
        </w:rPr>
        <w:t>. punkte,  kuris atsakingas už Sutartyje nurodytų pareigų vykdymo priežiūrą</w:t>
      </w:r>
      <w:r w:rsidR="00F246B9">
        <w:rPr>
          <w:rFonts w:ascii="Times New Roman" w:hAnsi="Times New Roman" w:cs="Times New Roman"/>
        </w:rPr>
        <w:t>;</w:t>
      </w:r>
    </w:p>
    <w:p w14:paraId="0B3D9B5A" w14:textId="521CA289" w:rsidR="00F246B9" w:rsidRPr="00464333" w:rsidRDefault="007379E5" w:rsidP="009C1D41">
      <w:pPr>
        <w:pStyle w:val="Sraopastraipa"/>
        <w:numPr>
          <w:ilvl w:val="0"/>
          <w:numId w:val="6"/>
        </w:numPr>
        <w:spacing w:after="120" w:line="240" w:lineRule="auto"/>
        <w:ind w:left="748" w:hanging="391"/>
        <w:contextualSpacing w:val="0"/>
        <w:jc w:val="both"/>
        <w:rPr>
          <w:rFonts w:ascii="Times New Roman" w:hAnsi="Times New Roman" w:cs="Times New Roman"/>
        </w:rPr>
      </w:pPr>
      <w:r>
        <w:rPr>
          <w:rFonts w:ascii="Times New Roman" w:hAnsi="Times New Roman" w:cs="Times New Roman"/>
        </w:rPr>
        <w:t xml:space="preserve">Pardavėjo prašymą sutarties vykdymui pasitelkti naują </w:t>
      </w:r>
      <w:r w:rsidR="001035B3">
        <w:rPr>
          <w:rFonts w:ascii="Times New Roman" w:hAnsi="Times New Roman" w:cs="Times New Roman"/>
        </w:rPr>
        <w:t>subteikėją</w:t>
      </w:r>
      <w:r w:rsidR="006A1690">
        <w:rPr>
          <w:rFonts w:ascii="Times New Roman" w:hAnsi="Times New Roman" w:cs="Times New Roman"/>
        </w:rPr>
        <w:t>,</w:t>
      </w:r>
    </w:p>
    <w:p w14:paraId="662020B1" w14:textId="1831B246" w:rsidR="005A56B9" w:rsidRPr="00464333" w:rsidRDefault="001C5078" w:rsidP="00247E3A">
      <w:pPr>
        <w:spacing w:after="120"/>
        <w:jc w:val="both"/>
        <w:rPr>
          <w:rFonts w:ascii="Times New Roman" w:hAnsi="Times New Roman" w:cs="Times New Roman"/>
        </w:rPr>
      </w:pPr>
      <w:r w:rsidRPr="00464333">
        <w:rPr>
          <w:rFonts w:ascii="Times New Roman" w:hAnsi="Times New Roman" w:cs="Times New Roman"/>
        </w:rPr>
        <w:t>Vadovaujantis</w:t>
      </w:r>
      <w:r w:rsidR="00575D68" w:rsidRPr="00464333">
        <w:rPr>
          <w:rFonts w:ascii="Times New Roman" w:hAnsi="Times New Roman" w:cs="Times New Roman"/>
        </w:rPr>
        <w:t xml:space="preserve"> </w:t>
      </w:r>
      <w:r w:rsidR="00657D7B" w:rsidRPr="00464333">
        <w:rPr>
          <w:rFonts w:ascii="Times New Roman" w:hAnsi="Times New Roman" w:cs="Times New Roman"/>
        </w:rPr>
        <w:t>Sutarties</w:t>
      </w:r>
      <w:r w:rsidR="00A33285" w:rsidRPr="00464333">
        <w:rPr>
          <w:rFonts w:ascii="Times New Roman" w:hAnsi="Times New Roman" w:cs="Times New Roman"/>
        </w:rPr>
        <w:t xml:space="preserve"> </w:t>
      </w:r>
      <w:r w:rsidR="00CE7826" w:rsidRPr="00CE7826">
        <w:rPr>
          <w:rFonts w:ascii="Times New Roman" w:hAnsi="Times New Roman" w:cs="Times New Roman"/>
        </w:rPr>
        <w:t>4.</w:t>
      </w:r>
      <w:r w:rsidR="00CE7826">
        <w:rPr>
          <w:rFonts w:ascii="Times New Roman" w:hAnsi="Times New Roman" w:cs="Times New Roman"/>
        </w:rPr>
        <w:t xml:space="preserve">1.4 ir </w:t>
      </w:r>
      <w:r w:rsidR="00657D7B" w:rsidRPr="00464333">
        <w:rPr>
          <w:rFonts w:ascii="Times New Roman" w:hAnsi="Times New Roman" w:cs="Times New Roman"/>
        </w:rPr>
        <w:t>1</w:t>
      </w:r>
      <w:r w:rsidR="00DF78EF" w:rsidRPr="00464333">
        <w:rPr>
          <w:rFonts w:ascii="Times New Roman" w:hAnsi="Times New Roman" w:cs="Times New Roman"/>
        </w:rPr>
        <w:t>3</w:t>
      </w:r>
      <w:r w:rsidR="00657D7B" w:rsidRPr="00464333">
        <w:rPr>
          <w:rFonts w:ascii="Times New Roman" w:hAnsi="Times New Roman" w:cs="Times New Roman"/>
        </w:rPr>
        <w:t>.</w:t>
      </w:r>
      <w:r w:rsidR="00DF78EF" w:rsidRPr="00464333">
        <w:rPr>
          <w:rFonts w:ascii="Times New Roman" w:hAnsi="Times New Roman" w:cs="Times New Roman"/>
        </w:rPr>
        <w:t>2</w:t>
      </w:r>
      <w:r w:rsidR="0018113B" w:rsidRPr="00464333">
        <w:rPr>
          <w:rFonts w:ascii="Times New Roman" w:hAnsi="Times New Roman" w:cs="Times New Roman"/>
        </w:rPr>
        <w:t xml:space="preserve"> </w:t>
      </w:r>
      <w:r w:rsidR="00575D68" w:rsidRPr="00464333">
        <w:rPr>
          <w:rFonts w:ascii="Times New Roman" w:hAnsi="Times New Roman" w:cs="Times New Roman"/>
        </w:rPr>
        <w:t>punkt</w:t>
      </w:r>
      <w:r w:rsidR="00CE7826">
        <w:rPr>
          <w:rFonts w:ascii="Times New Roman" w:hAnsi="Times New Roman" w:cs="Times New Roman"/>
        </w:rPr>
        <w:t>ų</w:t>
      </w:r>
      <w:r w:rsidR="00575D68" w:rsidRPr="00464333">
        <w:rPr>
          <w:rFonts w:ascii="Times New Roman" w:hAnsi="Times New Roman" w:cs="Times New Roman"/>
        </w:rPr>
        <w:t xml:space="preserve"> nuostatomis </w:t>
      </w:r>
      <w:r w:rsidR="005A56B9" w:rsidRPr="00464333">
        <w:rPr>
          <w:rFonts w:ascii="Times New Roman" w:hAnsi="Times New Roman" w:cs="Times New Roman"/>
        </w:rPr>
        <w:t>Šalys susitarė:</w:t>
      </w:r>
    </w:p>
    <w:p w14:paraId="76934BF2" w14:textId="498A77E8" w:rsidR="0004421B" w:rsidRPr="00464333" w:rsidRDefault="0004421B" w:rsidP="0004421B">
      <w:pPr>
        <w:pStyle w:val="Sraopastraipa"/>
        <w:numPr>
          <w:ilvl w:val="0"/>
          <w:numId w:val="1"/>
        </w:numPr>
        <w:spacing w:after="120" w:line="240" w:lineRule="auto"/>
        <w:ind w:left="714" w:hanging="357"/>
        <w:contextualSpacing w:val="0"/>
        <w:jc w:val="both"/>
        <w:rPr>
          <w:rFonts w:ascii="Times New Roman" w:hAnsi="Times New Roman" w:cs="Times New Roman"/>
        </w:rPr>
      </w:pPr>
      <w:r w:rsidRPr="00464333">
        <w:rPr>
          <w:rFonts w:ascii="Times New Roman" w:hAnsi="Times New Roman" w:cs="Times New Roman"/>
        </w:rPr>
        <w:t>Pakeisti Sutarties 1.1</w:t>
      </w:r>
      <w:r w:rsidR="0064497A">
        <w:rPr>
          <w:rFonts w:ascii="Times New Roman" w:hAnsi="Times New Roman" w:cs="Times New Roman"/>
        </w:rPr>
        <w:t>4</w:t>
      </w:r>
      <w:r w:rsidRPr="00464333">
        <w:rPr>
          <w:rFonts w:ascii="Times New Roman" w:hAnsi="Times New Roman" w:cs="Times New Roman"/>
        </w:rPr>
        <w:t>.</w:t>
      </w:r>
      <w:r w:rsidR="00F246B9">
        <w:rPr>
          <w:rFonts w:ascii="Times New Roman" w:hAnsi="Times New Roman" w:cs="Times New Roman"/>
        </w:rPr>
        <w:t>3</w:t>
      </w:r>
      <w:r w:rsidRPr="00464333">
        <w:rPr>
          <w:rFonts w:ascii="Times New Roman" w:hAnsi="Times New Roman" w:cs="Times New Roman"/>
        </w:rPr>
        <w:t>. punktą ir išdėstyti jį taip:</w:t>
      </w:r>
    </w:p>
    <w:p w14:paraId="3C381500" w14:textId="50C9EE2E" w:rsidR="001167BE" w:rsidRDefault="0004421B" w:rsidP="009C1D41">
      <w:pPr>
        <w:pStyle w:val="Sraopastraipa"/>
        <w:spacing w:after="120" w:line="240" w:lineRule="auto"/>
        <w:ind w:left="714"/>
        <w:contextualSpacing w:val="0"/>
        <w:jc w:val="both"/>
        <w:rPr>
          <w:rFonts w:ascii="Times New Roman" w:hAnsi="Times New Roman" w:cs="Times New Roman"/>
        </w:rPr>
      </w:pPr>
      <w:r w:rsidRPr="00464333">
        <w:rPr>
          <w:rFonts w:ascii="Times New Roman" w:hAnsi="Times New Roman" w:cs="Times New Roman"/>
        </w:rPr>
        <w:t>„</w:t>
      </w:r>
      <w:r w:rsidR="00656BF7" w:rsidRPr="00656BF7">
        <w:rPr>
          <w:rFonts w:ascii="Times New Roman" w:hAnsi="Times New Roman" w:cs="Times New Roman"/>
        </w:rPr>
        <w:t>Pardavėjo –</w:t>
      </w:r>
      <w:r w:rsidR="007F4EDA">
        <w:rPr>
          <w:rFonts w:ascii="Times New Roman" w:hAnsi="Times New Roman" w:cs="Times New Roman"/>
        </w:rPr>
        <w:t xml:space="preserve"> _______________</w:t>
      </w:r>
      <w:r w:rsidR="00962F5A" w:rsidRPr="007508C6">
        <w:rPr>
          <w:rFonts w:ascii="Times New Roman" w:hAnsi="Times New Roman" w:cs="Times New Roman"/>
        </w:rPr>
        <w:t>.</w:t>
      </w:r>
    </w:p>
    <w:p w14:paraId="061AACC1" w14:textId="4C591787" w:rsidR="00CC1D71" w:rsidRDefault="000459AF" w:rsidP="009C1D41">
      <w:pPr>
        <w:pStyle w:val="Sraopastraipa"/>
        <w:numPr>
          <w:ilvl w:val="0"/>
          <w:numId w:val="1"/>
        </w:numPr>
        <w:spacing w:after="120" w:line="240" w:lineRule="auto"/>
        <w:ind w:left="714" w:hanging="357"/>
        <w:contextualSpacing w:val="0"/>
        <w:jc w:val="both"/>
        <w:rPr>
          <w:rFonts w:ascii="Times New Roman" w:hAnsi="Times New Roman" w:cs="Times New Roman"/>
        </w:rPr>
      </w:pPr>
      <w:r>
        <w:rPr>
          <w:rFonts w:ascii="Times New Roman" w:hAnsi="Times New Roman" w:cs="Times New Roman"/>
        </w:rPr>
        <w:t>Sutarties vykdymui</w:t>
      </w:r>
      <w:r w:rsidR="00B223A5">
        <w:rPr>
          <w:rFonts w:ascii="Times New Roman" w:hAnsi="Times New Roman" w:cs="Times New Roman"/>
        </w:rPr>
        <w:t xml:space="preserve"> papildomai pasitelkti subteikėją </w:t>
      </w:r>
      <w:r w:rsidR="00A01EDE" w:rsidRPr="00A01EDE">
        <w:rPr>
          <w:rFonts w:ascii="Times New Roman" w:hAnsi="Times New Roman" w:cs="Times New Roman"/>
        </w:rPr>
        <w:t>UAB „</w:t>
      </w:r>
      <w:proofErr w:type="spellStart"/>
      <w:r w:rsidR="00A01EDE" w:rsidRPr="00A01EDE">
        <w:rPr>
          <w:rFonts w:ascii="Times New Roman" w:hAnsi="Times New Roman" w:cs="Times New Roman"/>
        </w:rPr>
        <w:t>Aviterus</w:t>
      </w:r>
      <w:proofErr w:type="spellEnd"/>
      <w:r w:rsidR="00A01EDE" w:rsidRPr="00A01EDE">
        <w:rPr>
          <w:rFonts w:ascii="Times New Roman" w:hAnsi="Times New Roman" w:cs="Times New Roman"/>
        </w:rPr>
        <w:t>“</w:t>
      </w:r>
      <w:r w:rsidR="00A01EDE">
        <w:rPr>
          <w:rFonts w:ascii="Times New Roman" w:hAnsi="Times New Roman" w:cs="Times New Roman"/>
        </w:rPr>
        <w:t xml:space="preserve"> (įmonės kodas </w:t>
      </w:r>
      <w:r w:rsidR="003B3105" w:rsidRPr="003B3105">
        <w:rPr>
          <w:rFonts w:ascii="Times New Roman" w:hAnsi="Times New Roman" w:cs="Times New Roman"/>
        </w:rPr>
        <w:t>142011399</w:t>
      </w:r>
      <w:r w:rsidR="003B3105">
        <w:rPr>
          <w:rFonts w:ascii="Times New Roman" w:hAnsi="Times New Roman" w:cs="Times New Roman"/>
        </w:rPr>
        <w:t>).</w:t>
      </w:r>
    </w:p>
    <w:p w14:paraId="5D724A42" w14:textId="711F4BE2" w:rsidR="005A56B9" w:rsidRPr="00464333" w:rsidRDefault="001E06DD" w:rsidP="009C1D41">
      <w:pPr>
        <w:pStyle w:val="Sraopastraipa"/>
        <w:numPr>
          <w:ilvl w:val="0"/>
          <w:numId w:val="1"/>
        </w:numPr>
        <w:spacing w:after="120" w:line="240" w:lineRule="auto"/>
        <w:ind w:left="714" w:hanging="357"/>
        <w:contextualSpacing w:val="0"/>
        <w:jc w:val="both"/>
        <w:rPr>
          <w:rFonts w:ascii="Times New Roman" w:hAnsi="Times New Roman" w:cs="Times New Roman"/>
        </w:rPr>
      </w:pPr>
      <w:r w:rsidRPr="00464333">
        <w:rPr>
          <w:rFonts w:ascii="Times New Roman" w:hAnsi="Times New Roman" w:cs="Times New Roman"/>
        </w:rPr>
        <w:t xml:space="preserve">Šis susitarimas laikytinas sudėtine ir neatsiejama Sutarties dalimi. Visi klausimai, kurie nėra aptarti šiame susitarime, yra sprendžiami vadovaujantis atitinkamomis Sutarties nuostatomis, o visos kitos Sutarties sąlygos ir nuostatos lieka galioti tiek, kiek jos nėra pakeistos šiuo susitarimu. Šiame susitarime naudojamos sąvokos turi tokią pačią reikšmę kaip ir Sutartyje. Taikytinos teisės ir ginčų sprendimą reglamentuojančios Sutarties nuostatos taip pat taikytinos ir šiam </w:t>
      </w:r>
      <w:r w:rsidR="002C7DAD" w:rsidRPr="00464333">
        <w:rPr>
          <w:rFonts w:ascii="Times New Roman" w:hAnsi="Times New Roman" w:cs="Times New Roman"/>
        </w:rPr>
        <w:t>s</w:t>
      </w:r>
      <w:r w:rsidRPr="00464333">
        <w:rPr>
          <w:rFonts w:ascii="Times New Roman" w:hAnsi="Times New Roman" w:cs="Times New Roman"/>
        </w:rPr>
        <w:t>usitarimui</w:t>
      </w:r>
      <w:r w:rsidR="00812FE2">
        <w:rPr>
          <w:rFonts w:ascii="Times New Roman" w:hAnsi="Times New Roman" w:cs="Times New Roman"/>
        </w:rPr>
        <w:t>.</w:t>
      </w:r>
    </w:p>
    <w:p w14:paraId="0497B88C" w14:textId="77777777" w:rsidR="000C6A3F" w:rsidRPr="00464333" w:rsidRDefault="005A56B9" w:rsidP="009C1D41">
      <w:pPr>
        <w:pStyle w:val="Sraopastraipa"/>
        <w:numPr>
          <w:ilvl w:val="0"/>
          <w:numId w:val="1"/>
        </w:numPr>
        <w:spacing w:after="120" w:line="240" w:lineRule="auto"/>
        <w:ind w:left="714" w:hanging="357"/>
        <w:contextualSpacing w:val="0"/>
        <w:jc w:val="both"/>
        <w:rPr>
          <w:rFonts w:ascii="Times New Roman" w:hAnsi="Times New Roman" w:cs="Times New Roman"/>
        </w:rPr>
      </w:pPr>
      <w:r w:rsidRPr="00464333">
        <w:rPr>
          <w:rFonts w:ascii="Times New Roman" w:hAnsi="Times New Roman" w:cs="Times New Roman"/>
        </w:rPr>
        <w:t xml:space="preserve">Šis </w:t>
      </w:r>
      <w:r w:rsidR="009032C4" w:rsidRPr="00464333">
        <w:rPr>
          <w:rFonts w:ascii="Times New Roman" w:hAnsi="Times New Roman" w:cs="Times New Roman"/>
        </w:rPr>
        <w:t>s</w:t>
      </w:r>
      <w:r w:rsidRPr="00464333">
        <w:rPr>
          <w:rFonts w:ascii="Times New Roman" w:hAnsi="Times New Roman" w:cs="Times New Roman"/>
        </w:rPr>
        <w:t xml:space="preserve">usitarimas pasirašytas </w:t>
      </w:r>
      <w:r w:rsidR="00D15A84" w:rsidRPr="00464333">
        <w:rPr>
          <w:rFonts w:ascii="Times New Roman" w:hAnsi="Times New Roman" w:cs="Times New Roman"/>
        </w:rPr>
        <w:t>kvalifikuotu elektroniniu parašu.</w:t>
      </w:r>
    </w:p>
    <w:p w14:paraId="4B8F7BEB" w14:textId="77777777" w:rsidR="005C0291" w:rsidRPr="00464333" w:rsidRDefault="005C0291" w:rsidP="005C0291">
      <w:pPr>
        <w:spacing w:after="0" w:line="240" w:lineRule="auto"/>
        <w:jc w:val="both"/>
        <w:rPr>
          <w:rFonts w:ascii="Times New Roman" w:hAnsi="Times New Roman" w:cs="Times New Roman"/>
        </w:rPr>
      </w:pPr>
    </w:p>
    <w:p w14:paraId="27A10599" w14:textId="4F764906" w:rsidR="005C0291" w:rsidRPr="00464333" w:rsidRDefault="005C0291" w:rsidP="0087542A">
      <w:pPr>
        <w:spacing w:after="0" w:line="240" w:lineRule="auto"/>
        <w:jc w:val="both"/>
        <w:rPr>
          <w:rFonts w:ascii="Times New Roman" w:hAnsi="Times New Roman" w:cs="Times New Roman"/>
        </w:rPr>
      </w:pPr>
    </w:p>
    <w:tbl>
      <w:tblPr>
        <w:tblW w:w="0" w:type="auto"/>
        <w:tblLayout w:type="fixed"/>
        <w:tblLook w:val="04A0" w:firstRow="1" w:lastRow="0" w:firstColumn="1" w:lastColumn="0" w:noHBand="0" w:noVBand="1"/>
      </w:tblPr>
      <w:tblGrid>
        <w:gridCol w:w="6237"/>
        <w:gridCol w:w="2694"/>
      </w:tblGrid>
      <w:tr w:rsidR="005A56B9" w:rsidRPr="00E119CA" w14:paraId="724FC41F" w14:textId="77777777" w:rsidTr="008666E5">
        <w:trPr>
          <w:trHeight w:val="582"/>
        </w:trPr>
        <w:tc>
          <w:tcPr>
            <w:tcW w:w="6237" w:type="dxa"/>
          </w:tcPr>
          <w:p w14:paraId="06AAB806" w14:textId="77777777" w:rsidR="00E214E0" w:rsidRPr="00464333" w:rsidRDefault="00E214E0" w:rsidP="00306042">
            <w:pPr>
              <w:spacing w:after="0" w:line="240" w:lineRule="auto"/>
              <w:jc w:val="both"/>
              <w:rPr>
                <w:rFonts w:ascii="Times New Roman" w:eastAsia="Times New Roman" w:hAnsi="Times New Roman" w:cs="Times New Roman"/>
              </w:rPr>
            </w:pPr>
          </w:p>
          <w:p w14:paraId="5E627480" w14:textId="19D6EE34" w:rsidR="00E214E0" w:rsidRPr="00464333" w:rsidRDefault="009D3B87" w:rsidP="00306042">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PIRKĖJAS</w:t>
            </w:r>
          </w:p>
          <w:p w14:paraId="021C46CB" w14:textId="77B8B94E" w:rsidR="005A56B9" w:rsidRPr="00464333" w:rsidRDefault="005A56B9" w:rsidP="00306042">
            <w:pPr>
              <w:spacing w:after="0" w:line="240" w:lineRule="auto"/>
              <w:jc w:val="both"/>
              <w:rPr>
                <w:rFonts w:ascii="Times New Roman" w:eastAsia="Times New Roman" w:hAnsi="Times New Roman" w:cs="Times New Roman"/>
              </w:rPr>
            </w:pPr>
            <w:r w:rsidRPr="00464333">
              <w:rPr>
                <w:rFonts w:ascii="Times New Roman" w:eastAsia="Times New Roman" w:hAnsi="Times New Roman" w:cs="Times New Roman"/>
              </w:rPr>
              <w:t>A</w:t>
            </w:r>
            <w:r w:rsidR="008666E5" w:rsidRPr="00464333">
              <w:rPr>
                <w:rFonts w:ascii="Times New Roman" w:eastAsia="Times New Roman" w:hAnsi="Times New Roman" w:cs="Times New Roman"/>
              </w:rPr>
              <w:t>B</w:t>
            </w:r>
            <w:r w:rsidRPr="00464333">
              <w:rPr>
                <w:rFonts w:ascii="Times New Roman" w:eastAsia="Times New Roman" w:hAnsi="Times New Roman" w:cs="Times New Roman"/>
              </w:rPr>
              <w:t xml:space="preserve"> „</w:t>
            </w:r>
            <w:r w:rsidR="00DB129C">
              <w:rPr>
                <w:rFonts w:ascii="Times New Roman" w:eastAsia="Times New Roman" w:hAnsi="Times New Roman" w:cs="Times New Roman"/>
              </w:rPr>
              <w:t xml:space="preserve">KN </w:t>
            </w:r>
            <w:proofErr w:type="spellStart"/>
            <w:r w:rsidR="00DB129C">
              <w:rPr>
                <w:rFonts w:ascii="Times New Roman" w:eastAsia="Times New Roman" w:hAnsi="Times New Roman" w:cs="Times New Roman"/>
              </w:rPr>
              <w:t>Energies</w:t>
            </w:r>
            <w:proofErr w:type="spellEnd"/>
            <w:r w:rsidRPr="00464333">
              <w:rPr>
                <w:rFonts w:ascii="Times New Roman" w:eastAsia="Times New Roman" w:hAnsi="Times New Roman" w:cs="Times New Roman"/>
              </w:rPr>
              <w:t>“</w:t>
            </w:r>
          </w:p>
          <w:p w14:paraId="04280666" w14:textId="5070B798" w:rsidR="005A56B9" w:rsidRPr="00464333" w:rsidRDefault="005A56B9" w:rsidP="00306042">
            <w:pPr>
              <w:spacing w:after="0" w:line="240" w:lineRule="auto"/>
              <w:jc w:val="both"/>
              <w:rPr>
                <w:rFonts w:ascii="Times New Roman" w:eastAsia="Times New Roman" w:hAnsi="Times New Roman" w:cs="Times New Roman"/>
              </w:rPr>
            </w:pPr>
          </w:p>
          <w:p w14:paraId="0F87DE50" w14:textId="564EB0E4" w:rsidR="00DF78EF" w:rsidRPr="00464333" w:rsidRDefault="00DF78EF" w:rsidP="001E06DD">
            <w:pPr>
              <w:spacing w:after="0" w:line="240" w:lineRule="auto"/>
              <w:jc w:val="both"/>
              <w:rPr>
                <w:rFonts w:ascii="Times New Roman" w:eastAsia="Times New Roman" w:hAnsi="Times New Roman" w:cs="Times New Roman"/>
              </w:rPr>
            </w:pPr>
          </w:p>
        </w:tc>
        <w:tc>
          <w:tcPr>
            <w:tcW w:w="2694" w:type="dxa"/>
          </w:tcPr>
          <w:p w14:paraId="5846EF42" w14:textId="77777777" w:rsidR="0024609D" w:rsidRPr="00464333" w:rsidRDefault="0024609D" w:rsidP="00306042">
            <w:pPr>
              <w:spacing w:after="0" w:line="240" w:lineRule="auto"/>
              <w:jc w:val="both"/>
              <w:rPr>
                <w:rFonts w:ascii="Times New Roman" w:eastAsia="Times New Roman" w:hAnsi="Times New Roman" w:cs="Times New Roman"/>
              </w:rPr>
            </w:pPr>
          </w:p>
          <w:p w14:paraId="4378B384" w14:textId="0B84369E" w:rsidR="00E214E0" w:rsidRPr="00464333" w:rsidRDefault="009D3B87" w:rsidP="00306042">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PARDAVĖJAS</w:t>
            </w:r>
          </w:p>
          <w:p w14:paraId="088BA37A" w14:textId="524DB351" w:rsidR="005A56B9" w:rsidRPr="00464333" w:rsidRDefault="00574C0C" w:rsidP="00306042">
            <w:pPr>
              <w:spacing w:after="0" w:line="240" w:lineRule="auto"/>
              <w:jc w:val="both"/>
              <w:rPr>
                <w:rFonts w:ascii="Times New Roman" w:eastAsia="Times New Roman" w:hAnsi="Times New Roman" w:cs="Times New Roman"/>
              </w:rPr>
            </w:pPr>
            <w:r w:rsidRPr="00464333">
              <w:rPr>
                <w:rFonts w:ascii="Times New Roman" w:eastAsia="Times New Roman" w:hAnsi="Times New Roman" w:cs="Times New Roman"/>
              </w:rPr>
              <w:t>U</w:t>
            </w:r>
            <w:r w:rsidR="008666E5" w:rsidRPr="00464333">
              <w:rPr>
                <w:rFonts w:ascii="Times New Roman" w:eastAsia="Times New Roman" w:hAnsi="Times New Roman" w:cs="Times New Roman"/>
              </w:rPr>
              <w:t>AB „</w:t>
            </w:r>
            <w:proofErr w:type="spellStart"/>
            <w:r w:rsidR="009D3B87">
              <w:rPr>
                <w:rFonts w:ascii="Times New Roman" w:eastAsia="Times New Roman" w:hAnsi="Times New Roman" w:cs="Times New Roman"/>
              </w:rPr>
              <w:t>Arevita</w:t>
            </w:r>
            <w:proofErr w:type="spellEnd"/>
            <w:r w:rsidR="008666E5" w:rsidRPr="00464333">
              <w:rPr>
                <w:rFonts w:ascii="Times New Roman" w:eastAsia="Times New Roman" w:hAnsi="Times New Roman" w:cs="Times New Roman"/>
              </w:rPr>
              <w:t>“</w:t>
            </w:r>
          </w:p>
          <w:p w14:paraId="25B3F5AA" w14:textId="23B4D0C4" w:rsidR="005A56B9" w:rsidRPr="00464333" w:rsidRDefault="005A56B9" w:rsidP="00306042">
            <w:pPr>
              <w:spacing w:after="0" w:line="240" w:lineRule="auto"/>
              <w:jc w:val="both"/>
              <w:rPr>
                <w:rFonts w:ascii="Times New Roman" w:eastAsia="Times New Roman" w:hAnsi="Times New Roman" w:cs="Times New Roman"/>
              </w:rPr>
            </w:pPr>
          </w:p>
          <w:p w14:paraId="68ED4A7E" w14:textId="6E739BBE" w:rsidR="00276A8E" w:rsidRPr="009A3D3A" w:rsidRDefault="009D3B87" w:rsidP="00574C0C">
            <w:pPr>
              <w:spacing w:after="0" w:line="240" w:lineRule="auto"/>
              <w:jc w:val="both"/>
              <w:rPr>
                <w:rFonts w:ascii="Times New Roman" w:eastAsia="Times New Roman" w:hAnsi="Times New Roman" w:cs="Times New Roman"/>
              </w:rPr>
            </w:pPr>
            <w:r w:rsidRPr="009D3B87">
              <w:rPr>
                <w:rFonts w:ascii="Times New Roman" w:hAnsi="Times New Roman" w:cs="Times New Roman"/>
              </w:rPr>
              <w:t xml:space="preserve"> </w:t>
            </w:r>
          </w:p>
        </w:tc>
      </w:tr>
    </w:tbl>
    <w:p w14:paraId="7923DF3B" w14:textId="77777777" w:rsidR="00306042" w:rsidRPr="00A91C70" w:rsidRDefault="00306042"/>
    <w:sectPr w:rsidR="00306042" w:rsidRPr="00A91C70" w:rsidSect="00BC6F92">
      <w:pgSz w:w="11906" w:h="16838"/>
      <w:pgMar w:top="709" w:right="567" w:bottom="709"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Leelawadee UI"/>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914597"/>
    <w:multiLevelType w:val="hybridMultilevel"/>
    <w:tmpl w:val="6C705B7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94139C"/>
    <w:multiLevelType w:val="hybridMultilevel"/>
    <w:tmpl w:val="91DC2950"/>
    <w:lvl w:ilvl="0" w:tplc="7C3ED074">
      <w:start w:val="1"/>
      <w:numFmt w:val="bullet"/>
      <w:lvlText w:val="-"/>
      <w:lvlJc w:val="left"/>
      <w:pPr>
        <w:ind w:left="1800" w:hanging="360"/>
      </w:pPr>
      <w:rPr>
        <w:rFonts w:ascii="Segoe UI" w:eastAsiaTheme="minorEastAsia" w:hAnsi="Segoe UI" w:cs="Segoe UI"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 w15:restartNumberingAfterBreak="0">
    <w:nsid w:val="52611E5A"/>
    <w:multiLevelType w:val="hybridMultilevel"/>
    <w:tmpl w:val="EF2AC1FC"/>
    <w:lvl w:ilvl="0" w:tplc="34AAEE6A">
      <w:start w:val="1"/>
      <w:numFmt w:val="upperLetter"/>
      <w:lvlText w:val="(%1)"/>
      <w:lvlJc w:val="left"/>
      <w:pPr>
        <w:ind w:left="750"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6BA6BED"/>
    <w:multiLevelType w:val="hybridMultilevel"/>
    <w:tmpl w:val="5F746BD0"/>
    <w:lvl w:ilvl="0" w:tplc="7B6C7754">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693E4D04"/>
    <w:multiLevelType w:val="hybridMultilevel"/>
    <w:tmpl w:val="E782E99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2BE2599"/>
    <w:multiLevelType w:val="multilevel"/>
    <w:tmpl w:val="4664C2A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721100524">
    <w:abstractNumId w:val="5"/>
  </w:num>
  <w:num w:numId="2" w16cid:durableId="1991205952">
    <w:abstractNumId w:val="0"/>
  </w:num>
  <w:num w:numId="3" w16cid:durableId="285237791">
    <w:abstractNumId w:val="1"/>
  </w:num>
  <w:num w:numId="4" w16cid:durableId="1267691706">
    <w:abstractNumId w:val="4"/>
  </w:num>
  <w:num w:numId="5" w16cid:durableId="1032608991">
    <w:abstractNumId w:val="3"/>
  </w:num>
  <w:num w:numId="6" w16cid:durableId="6181435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6B9"/>
    <w:rsid w:val="000256A8"/>
    <w:rsid w:val="0004421B"/>
    <w:rsid w:val="000459AF"/>
    <w:rsid w:val="00054299"/>
    <w:rsid w:val="00055E81"/>
    <w:rsid w:val="000562D5"/>
    <w:rsid w:val="00056B12"/>
    <w:rsid w:val="00084136"/>
    <w:rsid w:val="00087507"/>
    <w:rsid w:val="00093FC1"/>
    <w:rsid w:val="000B5ED6"/>
    <w:rsid w:val="000C6A3F"/>
    <w:rsid w:val="000D4918"/>
    <w:rsid w:val="000F5486"/>
    <w:rsid w:val="001035B3"/>
    <w:rsid w:val="001167BE"/>
    <w:rsid w:val="00117347"/>
    <w:rsid w:val="00131940"/>
    <w:rsid w:val="00152D6A"/>
    <w:rsid w:val="00160E85"/>
    <w:rsid w:val="0018113B"/>
    <w:rsid w:val="001A0610"/>
    <w:rsid w:val="001A6AFB"/>
    <w:rsid w:val="001B0E5E"/>
    <w:rsid w:val="001B10A2"/>
    <w:rsid w:val="001B5E85"/>
    <w:rsid w:val="001C5078"/>
    <w:rsid w:val="001E06DD"/>
    <w:rsid w:val="001E16E6"/>
    <w:rsid w:val="00202F3D"/>
    <w:rsid w:val="002162B3"/>
    <w:rsid w:val="002173CA"/>
    <w:rsid w:val="00220BC9"/>
    <w:rsid w:val="00221E48"/>
    <w:rsid w:val="00222EEE"/>
    <w:rsid w:val="002320A8"/>
    <w:rsid w:val="00233670"/>
    <w:rsid w:val="002447F2"/>
    <w:rsid w:val="0024609D"/>
    <w:rsid w:val="00247E3A"/>
    <w:rsid w:val="002612E1"/>
    <w:rsid w:val="00273244"/>
    <w:rsid w:val="00276A8E"/>
    <w:rsid w:val="00290B3A"/>
    <w:rsid w:val="002A05C1"/>
    <w:rsid w:val="002B3F03"/>
    <w:rsid w:val="002C7DAD"/>
    <w:rsid w:val="002F4EE1"/>
    <w:rsid w:val="00306042"/>
    <w:rsid w:val="00324FAD"/>
    <w:rsid w:val="00340587"/>
    <w:rsid w:val="00382944"/>
    <w:rsid w:val="00383538"/>
    <w:rsid w:val="00387D53"/>
    <w:rsid w:val="003B3105"/>
    <w:rsid w:val="003C0DCC"/>
    <w:rsid w:val="003D1BB6"/>
    <w:rsid w:val="003F3F0F"/>
    <w:rsid w:val="003F7133"/>
    <w:rsid w:val="00415844"/>
    <w:rsid w:val="004261FF"/>
    <w:rsid w:val="00461BEE"/>
    <w:rsid w:val="00464333"/>
    <w:rsid w:val="004939D9"/>
    <w:rsid w:val="004D5BF1"/>
    <w:rsid w:val="00517799"/>
    <w:rsid w:val="00526C09"/>
    <w:rsid w:val="00574C0C"/>
    <w:rsid w:val="00575D68"/>
    <w:rsid w:val="005A56B9"/>
    <w:rsid w:val="005A63D0"/>
    <w:rsid w:val="005B3E0F"/>
    <w:rsid w:val="005C0291"/>
    <w:rsid w:val="005C7BC1"/>
    <w:rsid w:val="005D0393"/>
    <w:rsid w:val="005D7DA4"/>
    <w:rsid w:val="006136CE"/>
    <w:rsid w:val="00624922"/>
    <w:rsid w:val="0064497A"/>
    <w:rsid w:val="00656BF7"/>
    <w:rsid w:val="00657D7B"/>
    <w:rsid w:val="006652BE"/>
    <w:rsid w:val="00696340"/>
    <w:rsid w:val="006A1690"/>
    <w:rsid w:val="006C18E2"/>
    <w:rsid w:val="006C39E7"/>
    <w:rsid w:val="006E147A"/>
    <w:rsid w:val="006F1B96"/>
    <w:rsid w:val="006F7AF3"/>
    <w:rsid w:val="006F7C13"/>
    <w:rsid w:val="00712781"/>
    <w:rsid w:val="00734AE3"/>
    <w:rsid w:val="00735611"/>
    <w:rsid w:val="007379E5"/>
    <w:rsid w:val="007508C6"/>
    <w:rsid w:val="00761206"/>
    <w:rsid w:val="00765A89"/>
    <w:rsid w:val="007B1B15"/>
    <w:rsid w:val="007F4EDA"/>
    <w:rsid w:val="00810D46"/>
    <w:rsid w:val="00812FE2"/>
    <w:rsid w:val="008269E7"/>
    <w:rsid w:val="008331F3"/>
    <w:rsid w:val="008425C8"/>
    <w:rsid w:val="00861559"/>
    <w:rsid w:val="008666E5"/>
    <w:rsid w:val="00867205"/>
    <w:rsid w:val="0087542A"/>
    <w:rsid w:val="00891655"/>
    <w:rsid w:val="00891D9C"/>
    <w:rsid w:val="008B58AD"/>
    <w:rsid w:val="008F61A4"/>
    <w:rsid w:val="009032C4"/>
    <w:rsid w:val="0094580B"/>
    <w:rsid w:val="00962F5A"/>
    <w:rsid w:val="00975A07"/>
    <w:rsid w:val="009B3524"/>
    <w:rsid w:val="009C06BC"/>
    <w:rsid w:val="009C1D41"/>
    <w:rsid w:val="009D3954"/>
    <w:rsid w:val="009D3B87"/>
    <w:rsid w:val="009E20E6"/>
    <w:rsid w:val="009E2155"/>
    <w:rsid w:val="00A01EDE"/>
    <w:rsid w:val="00A1190B"/>
    <w:rsid w:val="00A33285"/>
    <w:rsid w:val="00A477DC"/>
    <w:rsid w:val="00A61192"/>
    <w:rsid w:val="00A636F0"/>
    <w:rsid w:val="00A72435"/>
    <w:rsid w:val="00A91C70"/>
    <w:rsid w:val="00A9443C"/>
    <w:rsid w:val="00AA2D16"/>
    <w:rsid w:val="00AB25E4"/>
    <w:rsid w:val="00AF0908"/>
    <w:rsid w:val="00B0793F"/>
    <w:rsid w:val="00B1499C"/>
    <w:rsid w:val="00B223A5"/>
    <w:rsid w:val="00B243C7"/>
    <w:rsid w:val="00B6127C"/>
    <w:rsid w:val="00BA1787"/>
    <w:rsid w:val="00BB0F33"/>
    <w:rsid w:val="00BC6F92"/>
    <w:rsid w:val="00BD0D36"/>
    <w:rsid w:val="00C054D4"/>
    <w:rsid w:val="00C10EA8"/>
    <w:rsid w:val="00C405DE"/>
    <w:rsid w:val="00C433F2"/>
    <w:rsid w:val="00C47A59"/>
    <w:rsid w:val="00C610AC"/>
    <w:rsid w:val="00C70430"/>
    <w:rsid w:val="00C97623"/>
    <w:rsid w:val="00CA06C5"/>
    <w:rsid w:val="00CC1D71"/>
    <w:rsid w:val="00CC3EFC"/>
    <w:rsid w:val="00CC44BA"/>
    <w:rsid w:val="00CD40E4"/>
    <w:rsid w:val="00CE7826"/>
    <w:rsid w:val="00D06742"/>
    <w:rsid w:val="00D1062F"/>
    <w:rsid w:val="00D128E2"/>
    <w:rsid w:val="00D15A84"/>
    <w:rsid w:val="00D72B42"/>
    <w:rsid w:val="00DA6E0E"/>
    <w:rsid w:val="00DB129C"/>
    <w:rsid w:val="00DF7392"/>
    <w:rsid w:val="00DF78EF"/>
    <w:rsid w:val="00E214E0"/>
    <w:rsid w:val="00EA0FC1"/>
    <w:rsid w:val="00ED4B41"/>
    <w:rsid w:val="00EE01B1"/>
    <w:rsid w:val="00F246B9"/>
    <w:rsid w:val="00F435A9"/>
    <w:rsid w:val="00F51DFF"/>
    <w:rsid w:val="00F52AEB"/>
    <w:rsid w:val="00FD10DC"/>
    <w:rsid w:val="00FE2687"/>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68611"/>
  <w15:docId w15:val="{03787C36-EA28-49A4-AAB4-5B5AB6A5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A56B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A56B9"/>
    <w:pPr>
      <w:ind w:left="720"/>
      <w:contextualSpacing/>
    </w:pPr>
  </w:style>
  <w:style w:type="paragraph" w:styleId="Debesliotekstas">
    <w:name w:val="Balloon Text"/>
    <w:basedOn w:val="prastasis"/>
    <w:link w:val="DebesliotekstasDiagrama"/>
    <w:uiPriority w:val="99"/>
    <w:semiHidden/>
    <w:unhideWhenUsed/>
    <w:rsid w:val="00A6119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61192"/>
    <w:rPr>
      <w:rFonts w:ascii="Tahoma" w:hAnsi="Tahoma" w:cs="Tahoma"/>
      <w:sz w:val="16"/>
      <w:szCs w:val="16"/>
    </w:rPr>
  </w:style>
  <w:style w:type="paragraph" w:customStyle="1" w:styleId="Style6">
    <w:name w:val="Style6"/>
    <w:basedOn w:val="prastasis"/>
    <w:uiPriority w:val="99"/>
    <w:rsid w:val="00A61192"/>
    <w:pPr>
      <w:widowControl w:val="0"/>
      <w:autoSpaceDE w:val="0"/>
      <w:autoSpaceDN w:val="0"/>
      <w:adjustRightInd w:val="0"/>
      <w:spacing w:after="0" w:line="240" w:lineRule="auto"/>
    </w:pPr>
    <w:rPr>
      <w:rFonts w:ascii="Times New Roman" w:eastAsiaTheme="minorEastAsia" w:hAnsi="Times New Roman" w:cs="DokChampa"/>
      <w:sz w:val="24"/>
      <w:szCs w:val="24"/>
      <w:lang w:eastAsia="lt-LT" w:bidi="lo-LA"/>
    </w:rPr>
  </w:style>
  <w:style w:type="character" w:customStyle="1" w:styleId="FontStyle23">
    <w:name w:val="Font Style23"/>
    <w:basedOn w:val="Numatytasispastraiposriftas"/>
    <w:uiPriority w:val="99"/>
    <w:rsid w:val="00A61192"/>
    <w:rPr>
      <w:rFonts w:ascii="Arial" w:hAnsi="Arial" w:cs="Arial"/>
      <w:color w:val="000000"/>
      <w:sz w:val="18"/>
      <w:szCs w:val="18"/>
    </w:rPr>
  </w:style>
  <w:style w:type="character" w:styleId="Komentaronuoroda">
    <w:name w:val="annotation reference"/>
    <w:basedOn w:val="Numatytasispastraiposriftas"/>
    <w:uiPriority w:val="99"/>
    <w:semiHidden/>
    <w:unhideWhenUsed/>
    <w:rsid w:val="000C6A3F"/>
    <w:rPr>
      <w:sz w:val="16"/>
      <w:szCs w:val="16"/>
    </w:rPr>
  </w:style>
  <w:style w:type="paragraph" w:styleId="Komentarotekstas">
    <w:name w:val="annotation text"/>
    <w:basedOn w:val="prastasis"/>
    <w:link w:val="KomentarotekstasDiagrama"/>
    <w:uiPriority w:val="99"/>
    <w:semiHidden/>
    <w:unhideWhenUsed/>
    <w:rsid w:val="000C6A3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C6A3F"/>
    <w:rPr>
      <w:sz w:val="20"/>
      <w:szCs w:val="20"/>
    </w:rPr>
  </w:style>
  <w:style w:type="paragraph" w:styleId="Komentarotema">
    <w:name w:val="annotation subject"/>
    <w:basedOn w:val="Komentarotekstas"/>
    <w:next w:val="Komentarotekstas"/>
    <w:link w:val="KomentarotemaDiagrama"/>
    <w:uiPriority w:val="99"/>
    <w:semiHidden/>
    <w:unhideWhenUsed/>
    <w:rsid w:val="000C6A3F"/>
    <w:rPr>
      <w:b/>
      <w:bCs/>
    </w:rPr>
  </w:style>
  <w:style w:type="character" w:customStyle="1" w:styleId="KomentarotemaDiagrama">
    <w:name w:val="Komentaro tema Diagrama"/>
    <w:basedOn w:val="KomentarotekstasDiagrama"/>
    <w:link w:val="Komentarotema"/>
    <w:uiPriority w:val="99"/>
    <w:semiHidden/>
    <w:rsid w:val="000C6A3F"/>
    <w:rPr>
      <w:b/>
      <w:bCs/>
      <w:sz w:val="20"/>
      <w:szCs w:val="20"/>
    </w:rPr>
  </w:style>
  <w:style w:type="paragraph" w:styleId="Pataisymai">
    <w:name w:val="Revision"/>
    <w:hidden/>
    <w:uiPriority w:val="99"/>
    <w:semiHidden/>
    <w:rsid w:val="00DF78EF"/>
    <w:pPr>
      <w:spacing w:after="0" w:line="240" w:lineRule="auto"/>
    </w:pPr>
  </w:style>
  <w:style w:type="character" w:styleId="Hipersaitas">
    <w:name w:val="Hyperlink"/>
    <w:basedOn w:val="Numatytasispastraiposriftas"/>
    <w:uiPriority w:val="99"/>
    <w:unhideWhenUsed/>
    <w:rsid w:val="007508C6"/>
    <w:rPr>
      <w:color w:val="0000FF" w:themeColor="hyperlink"/>
      <w:u w:val="single"/>
    </w:rPr>
  </w:style>
  <w:style w:type="character" w:styleId="Neapdorotaspaminjimas">
    <w:name w:val="Unresolved Mention"/>
    <w:basedOn w:val="Numatytasispastraiposriftas"/>
    <w:uiPriority w:val="99"/>
    <w:semiHidden/>
    <w:unhideWhenUsed/>
    <w:rsid w:val="007508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6422489">
      <w:bodyDiv w:val="1"/>
      <w:marLeft w:val="0"/>
      <w:marRight w:val="0"/>
      <w:marTop w:val="0"/>
      <w:marBottom w:val="0"/>
      <w:divBdr>
        <w:top w:val="none" w:sz="0" w:space="0" w:color="auto"/>
        <w:left w:val="none" w:sz="0" w:space="0" w:color="auto"/>
        <w:bottom w:val="none" w:sz="0" w:space="0" w:color="auto"/>
        <w:right w:val="none" w:sz="0" w:space="0" w:color="auto"/>
      </w:divBdr>
    </w:div>
    <w:div w:id="765929858">
      <w:bodyDiv w:val="1"/>
      <w:marLeft w:val="0"/>
      <w:marRight w:val="0"/>
      <w:marTop w:val="0"/>
      <w:marBottom w:val="0"/>
      <w:divBdr>
        <w:top w:val="none" w:sz="0" w:space="0" w:color="auto"/>
        <w:left w:val="none" w:sz="0" w:space="0" w:color="auto"/>
        <w:bottom w:val="none" w:sz="0" w:space="0" w:color="auto"/>
        <w:right w:val="none" w:sz="0" w:space="0" w:color="auto"/>
      </w:divBdr>
    </w:div>
    <w:div w:id="1106340634">
      <w:bodyDiv w:val="1"/>
      <w:marLeft w:val="0"/>
      <w:marRight w:val="0"/>
      <w:marTop w:val="0"/>
      <w:marBottom w:val="0"/>
      <w:divBdr>
        <w:top w:val="none" w:sz="0" w:space="0" w:color="auto"/>
        <w:left w:val="none" w:sz="0" w:space="0" w:color="auto"/>
        <w:bottom w:val="none" w:sz="0" w:space="0" w:color="auto"/>
        <w:right w:val="none" w:sz="0" w:space="0" w:color="auto"/>
      </w:divBdr>
    </w:div>
    <w:div w:id="1827630357">
      <w:bodyDiv w:val="1"/>
      <w:marLeft w:val="0"/>
      <w:marRight w:val="0"/>
      <w:marTop w:val="0"/>
      <w:marBottom w:val="0"/>
      <w:divBdr>
        <w:top w:val="none" w:sz="0" w:space="0" w:color="auto"/>
        <w:left w:val="none" w:sz="0" w:space="0" w:color="auto"/>
        <w:bottom w:val="none" w:sz="0" w:space="0" w:color="auto"/>
        <w:right w:val="none" w:sz="0" w:space="0" w:color="auto"/>
      </w:divBdr>
    </w:div>
    <w:div w:id="1844934374">
      <w:bodyDiv w:val="1"/>
      <w:marLeft w:val="0"/>
      <w:marRight w:val="0"/>
      <w:marTop w:val="0"/>
      <w:marBottom w:val="0"/>
      <w:divBdr>
        <w:top w:val="none" w:sz="0" w:space="0" w:color="auto"/>
        <w:left w:val="none" w:sz="0" w:space="0" w:color="auto"/>
        <w:bottom w:val="none" w:sz="0" w:space="0" w:color="auto"/>
        <w:right w:val="none" w:sz="0" w:space="0" w:color="auto"/>
      </w:divBdr>
    </w:div>
    <w:div w:id="184932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75CBD-230E-4611-8E60-488C7CAC2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1068</Words>
  <Characters>610</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Ieva Sungailaitė</dc:creator>
  <cp:lastModifiedBy>Kristina Liaugaudaitė</cp:lastModifiedBy>
  <cp:revision>39</cp:revision>
  <dcterms:created xsi:type="dcterms:W3CDTF">2023-03-02T11:55:00Z</dcterms:created>
  <dcterms:modified xsi:type="dcterms:W3CDTF">2024-04-09T12:45:00Z</dcterms:modified>
</cp:coreProperties>
</file>