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78A77" w14:textId="77777777" w:rsidR="00BA2AA9" w:rsidRPr="008428A7" w:rsidRDefault="00BA2AA9" w:rsidP="00BA2AA9">
      <w:pPr>
        <w:jc w:val="center"/>
        <w:rPr>
          <w:rFonts w:ascii="Times New Roman" w:hAnsi="Times New Roman" w:cs="Times New Roman"/>
        </w:rPr>
      </w:pPr>
      <w:r w:rsidRPr="008428A7">
        <w:rPr>
          <w:rFonts w:ascii="Times New Roman" w:hAnsi="Times New Roman" w:cs="Times New Roman"/>
        </w:rPr>
        <w:t>[PAGRINDINĖS SUTARTIES PROJEKTAS]</w:t>
      </w:r>
    </w:p>
    <w:p w14:paraId="7BB79C2B" w14:textId="77777777" w:rsidR="00BA2AA9" w:rsidRPr="008428A7" w:rsidRDefault="00BA2AA9" w:rsidP="00BA2AA9">
      <w:pPr>
        <w:rPr>
          <w:rFonts w:ascii="Times New Roman" w:hAnsi="Times New Roman" w:cs="Times New Roman"/>
          <w:b/>
        </w:rPr>
      </w:pPr>
      <w:r w:rsidRPr="008428A7">
        <w:rPr>
          <w:rFonts w:ascii="Times New Roman" w:hAnsi="Times New Roman" w:cs="Times New Roman"/>
          <w:b/>
        </w:rPr>
        <w:t xml:space="preserve">ĮMOKŲ </w:t>
      </w:r>
      <w:r w:rsidRPr="008428A7">
        <w:rPr>
          <w:rFonts w:ascii="Times New Roman" w:eastAsia="Times New Roman" w:hAnsi="Times New Roman" w:cs="Times New Roman"/>
          <w:b/>
          <w:lang w:eastAsia="da-DK"/>
        </w:rPr>
        <w:t xml:space="preserve">SURINKIMO IR DUOMENŲ ADMINISTRAVIMO PASLAUGOS </w:t>
      </w:r>
      <w:r w:rsidRPr="008428A7">
        <w:rPr>
          <w:rFonts w:ascii="Times New Roman" w:hAnsi="Times New Roman" w:cs="Times New Roman"/>
          <w:b/>
        </w:rPr>
        <w:t xml:space="preserve"> TEIKIMO PAGRINDINĖ SUTARTIS NR. ______________ PAGAL 202</w:t>
      </w:r>
      <w:r>
        <w:rPr>
          <w:rFonts w:ascii="Times New Roman" w:hAnsi="Times New Roman" w:cs="Times New Roman"/>
          <w:b/>
        </w:rPr>
        <w:t>4</w:t>
      </w:r>
      <w:r w:rsidRPr="008428A7">
        <w:rPr>
          <w:rFonts w:ascii="Times New Roman" w:hAnsi="Times New Roman" w:cs="Times New Roman"/>
          <w:b/>
        </w:rPr>
        <w:t>-___-___ PRELIMINARIĄJĄ SUTARTĮ NR. ____________</w:t>
      </w:r>
    </w:p>
    <w:p w14:paraId="4DEF0C84" w14:textId="77777777" w:rsidR="00BA2AA9" w:rsidRPr="008428A7" w:rsidRDefault="00BA2AA9" w:rsidP="00BA2AA9">
      <w:pPr>
        <w:spacing w:after="0" w:line="240" w:lineRule="auto"/>
        <w:jc w:val="both"/>
        <w:rPr>
          <w:rFonts w:ascii="Times New Roman" w:hAnsi="Times New Roman" w:cs="Times New Roman"/>
          <w:b/>
        </w:rPr>
      </w:pPr>
    </w:p>
    <w:p w14:paraId="66BFF732" w14:textId="77777777" w:rsidR="00BA2AA9" w:rsidRPr="008428A7" w:rsidRDefault="00BA2AA9" w:rsidP="00BA2AA9">
      <w:pPr>
        <w:spacing w:after="0" w:line="240" w:lineRule="auto"/>
        <w:jc w:val="both"/>
        <w:rPr>
          <w:rFonts w:ascii="Times New Roman" w:hAnsi="Times New Roman" w:cs="Times New Roman"/>
        </w:rPr>
      </w:pPr>
      <w:r w:rsidRPr="008428A7">
        <w:rPr>
          <w:rFonts w:ascii="Times New Roman" w:hAnsi="Times New Roman" w:cs="Times New Roman"/>
          <w:b/>
        </w:rPr>
        <w:t>Akcinė bendrovė „</w:t>
      </w:r>
      <w:smartTag w:uri="urn:schemas-tilde-lv/tildestengine" w:element="firmas">
        <w:r w:rsidRPr="008428A7">
          <w:rPr>
            <w:rFonts w:ascii="Times New Roman" w:hAnsi="Times New Roman" w:cs="Times New Roman"/>
            <w:b/>
          </w:rPr>
          <w:t>Panevėžio energija</w:t>
        </w:r>
      </w:smartTag>
      <w:r w:rsidRPr="008428A7">
        <w:rPr>
          <w:rFonts w:ascii="Times New Roman" w:hAnsi="Times New Roman" w:cs="Times New Roman"/>
          <w:b/>
        </w:rPr>
        <w:t>“</w:t>
      </w:r>
      <w:r w:rsidRPr="008428A7">
        <w:rPr>
          <w:rFonts w:ascii="Times New Roman" w:hAnsi="Times New Roman" w:cs="Times New Roman"/>
        </w:rPr>
        <w:t xml:space="preserve">, pagal Lietuvos Respublikos įstatymus įsteigta ir veikianti įmonė, juridinio asmens kodas 147248313, kurios registruota buveinė yra Senamiesčio g. 113, </w:t>
      </w:r>
      <w:smartTag w:uri="urn:schemas-tilde-lv/tildestengine" w:element="firmas">
        <w:r w:rsidRPr="008428A7">
          <w:rPr>
            <w:rFonts w:ascii="Times New Roman" w:hAnsi="Times New Roman" w:cs="Times New Roman"/>
          </w:rPr>
          <w:t>Panevėžys</w:t>
        </w:r>
      </w:smartTag>
      <w:r w:rsidRPr="008428A7">
        <w:rPr>
          <w:rFonts w:ascii="Times New Roman" w:hAnsi="Times New Roman" w:cs="Times New Roman"/>
        </w:rPr>
        <w:t xml:space="preserve">, duomenys apie įstaigą kaupiami ir saugomi Lietuvos Respublikos juridinių asmenų registre, </w:t>
      </w:r>
      <w:r w:rsidRPr="008428A7">
        <w:rPr>
          <w:rFonts w:ascii="Times New Roman" w:hAnsi="Times New Roman" w:cs="Times New Roman"/>
          <w:b/>
        </w:rPr>
        <w:t>atstovaujama</w:t>
      </w:r>
      <w:r w:rsidRPr="008428A7">
        <w:rPr>
          <w:rFonts w:ascii="Times New Roman" w:hAnsi="Times New Roman" w:cs="Times New Roman"/>
        </w:rPr>
        <w:t xml:space="preserve"> ______________, veikiančio pagal _________ (toliau – </w:t>
      </w:r>
      <w:r w:rsidRPr="008428A7">
        <w:rPr>
          <w:rFonts w:ascii="Times New Roman" w:hAnsi="Times New Roman" w:cs="Times New Roman"/>
          <w:b/>
        </w:rPr>
        <w:t>„Užsakovas“</w:t>
      </w:r>
      <w:r w:rsidRPr="008428A7">
        <w:rPr>
          <w:rFonts w:ascii="Times New Roman" w:hAnsi="Times New Roman" w:cs="Times New Roman"/>
        </w:rPr>
        <w:t>), ir</w:t>
      </w:r>
    </w:p>
    <w:p w14:paraId="6D7B31CC" w14:textId="77777777" w:rsidR="00BA2AA9" w:rsidRPr="008428A7" w:rsidRDefault="00BA2AA9" w:rsidP="00BA2AA9">
      <w:pPr>
        <w:spacing w:after="0" w:line="240" w:lineRule="auto"/>
        <w:jc w:val="both"/>
        <w:rPr>
          <w:rFonts w:ascii="Times New Roman" w:hAnsi="Times New Roman" w:cs="Times New Roman"/>
        </w:rPr>
      </w:pPr>
      <w:r w:rsidRPr="008428A7">
        <w:rPr>
          <w:rFonts w:ascii="Times New Roman" w:hAnsi="Times New Roman" w:cs="Times New Roman"/>
          <w:b/>
        </w:rPr>
        <w:t>______________</w:t>
      </w:r>
      <w:r w:rsidRPr="008428A7">
        <w:rPr>
          <w:rFonts w:ascii="Times New Roman" w:hAnsi="Times New Roman" w:cs="Times New Roman"/>
        </w:rPr>
        <w:t xml:space="preserve">, pagal Lietuvos Respublikos įstatymus įsteigta ir veikianti įmonė, juridinio asmens kodas </w:t>
      </w:r>
      <w:r w:rsidRPr="008428A7">
        <w:rPr>
          <w:rFonts w:ascii="Times New Roman" w:hAnsi="Times New Roman" w:cs="Times New Roman"/>
          <w:b/>
        </w:rPr>
        <w:t>______</w:t>
      </w:r>
      <w:r w:rsidRPr="008428A7">
        <w:rPr>
          <w:rFonts w:ascii="Times New Roman" w:hAnsi="Times New Roman" w:cs="Times New Roman"/>
        </w:rPr>
        <w:t xml:space="preserve">, kurios registruota buveinė yra </w:t>
      </w:r>
      <w:r w:rsidRPr="008428A7">
        <w:rPr>
          <w:rFonts w:ascii="Times New Roman" w:hAnsi="Times New Roman" w:cs="Times New Roman"/>
          <w:b/>
        </w:rPr>
        <w:t>__________________________,</w:t>
      </w:r>
      <w:r w:rsidRPr="008428A7">
        <w:rPr>
          <w:rFonts w:ascii="Times New Roman" w:hAnsi="Times New Roman" w:cs="Times New Roman"/>
        </w:rPr>
        <w:t xml:space="preserve"> duomenys apie įstaigą kaupiami ir saugomi Lietuvos Respublikos juridinių asmenų registre, </w:t>
      </w:r>
      <w:r w:rsidRPr="008428A7">
        <w:rPr>
          <w:rFonts w:ascii="Times New Roman" w:hAnsi="Times New Roman" w:cs="Times New Roman"/>
          <w:b/>
        </w:rPr>
        <w:t>atstovaujama</w:t>
      </w:r>
      <w:r w:rsidRPr="008428A7">
        <w:rPr>
          <w:rFonts w:ascii="Times New Roman" w:hAnsi="Times New Roman" w:cs="Times New Roman"/>
        </w:rPr>
        <w:t xml:space="preserve"> ________________, veikiančio pagal _________ (toliau</w:t>
      </w:r>
      <w:r w:rsidRPr="008428A7">
        <w:rPr>
          <w:rFonts w:ascii="Times New Roman" w:hAnsi="Times New Roman" w:cs="Times New Roman"/>
          <w:b/>
        </w:rPr>
        <w:t xml:space="preserve"> – „Paslaugos teikėjas“</w:t>
      </w:r>
      <w:r w:rsidRPr="008428A7">
        <w:rPr>
          <w:rFonts w:ascii="Times New Roman" w:hAnsi="Times New Roman" w:cs="Times New Roman"/>
        </w:rPr>
        <w:t xml:space="preserve">), </w:t>
      </w:r>
    </w:p>
    <w:p w14:paraId="2A3249E2" w14:textId="77777777" w:rsidR="00BA2AA9" w:rsidRPr="008428A7" w:rsidRDefault="00BA2AA9" w:rsidP="00BA2AA9">
      <w:pPr>
        <w:spacing w:after="0" w:line="240" w:lineRule="auto"/>
        <w:jc w:val="both"/>
        <w:rPr>
          <w:rFonts w:ascii="Times New Roman" w:hAnsi="Times New Roman" w:cs="Times New Roman"/>
        </w:rPr>
      </w:pPr>
    </w:p>
    <w:p w14:paraId="664936CB" w14:textId="77777777" w:rsidR="00BA2AA9" w:rsidRPr="008428A7" w:rsidRDefault="00BA2AA9" w:rsidP="00BA2AA9">
      <w:pPr>
        <w:spacing w:after="0" w:line="240" w:lineRule="auto"/>
        <w:jc w:val="both"/>
        <w:rPr>
          <w:rFonts w:ascii="Times New Roman" w:hAnsi="Times New Roman" w:cs="Times New Roman"/>
          <w:b/>
        </w:rPr>
      </w:pPr>
      <w:r w:rsidRPr="008428A7">
        <w:rPr>
          <w:rFonts w:ascii="Times New Roman" w:hAnsi="Times New Roman" w:cs="Times New Roman"/>
        </w:rPr>
        <w:t xml:space="preserve">toliau kartu vadinami </w:t>
      </w:r>
      <w:r w:rsidRPr="008428A7">
        <w:rPr>
          <w:rFonts w:ascii="Times New Roman" w:hAnsi="Times New Roman" w:cs="Times New Roman"/>
          <w:b/>
        </w:rPr>
        <w:t>„Šalimis"</w:t>
      </w:r>
      <w:r w:rsidRPr="008428A7">
        <w:rPr>
          <w:rFonts w:ascii="Times New Roman" w:hAnsi="Times New Roman" w:cs="Times New Roman"/>
        </w:rPr>
        <w:t xml:space="preserve">, o kiekvienas atskirai - </w:t>
      </w:r>
      <w:r w:rsidRPr="008428A7">
        <w:rPr>
          <w:rFonts w:ascii="Times New Roman" w:hAnsi="Times New Roman" w:cs="Times New Roman"/>
          <w:b/>
        </w:rPr>
        <w:t>„Šalimi"</w:t>
      </w:r>
      <w:r w:rsidRPr="008428A7">
        <w:rPr>
          <w:rFonts w:ascii="Times New Roman" w:hAnsi="Times New Roman" w:cs="Times New Roman"/>
        </w:rPr>
        <w:t xml:space="preserve">, </w:t>
      </w:r>
      <w:r w:rsidRPr="008428A7">
        <w:rPr>
          <w:rFonts w:ascii="Times New Roman" w:hAnsi="Times New Roman" w:cs="Times New Roman"/>
          <w:color w:val="000000" w:themeColor="text1"/>
        </w:rPr>
        <w:t>vadovaujantis CVP IS priemonėmis viešais skelbto pirkimo Nr.  „.............................................................. paslaugos pirkimas “ sąlygomis ir rezultatais</w:t>
      </w:r>
      <w:r w:rsidRPr="008428A7">
        <w:rPr>
          <w:rFonts w:ascii="Times New Roman" w:hAnsi="Times New Roman" w:cs="Times New Roman"/>
        </w:rPr>
        <w:t xml:space="preserve"> susitarė ir sudarė šią įmokų surinkimo ir duomenų administravimo paslaugos teikimo pagrindinę sutartį, toliau vadinamą </w:t>
      </w:r>
      <w:r w:rsidRPr="008428A7">
        <w:rPr>
          <w:rFonts w:ascii="Times New Roman" w:hAnsi="Times New Roman" w:cs="Times New Roman"/>
          <w:b/>
        </w:rPr>
        <w:t>„Sutartimi".</w:t>
      </w:r>
    </w:p>
    <w:p w14:paraId="21C805D4" w14:textId="77777777" w:rsidR="00BA2AA9" w:rsidRPr="008428A7" w:rsidRDefault="00BA2AA9" w:rsidP="00BA2AA9">
      <w:pPr>
        <w:spacing w:after="0" w:line="240" w:lineRule="auto"/>
        <w:jc w:val="both"/>
        <w:rPr>
          <w:rFonts w:ascii="Times New Roman" w:hAnsi="Times New Roman" w:cs="Times New Roman"/>
          <w:b/>
        </w:rPr>
      </w:pPr>
    </w:p>
    <w:p w14:paraId="11946811" w14:textId="77777777" w:rsidR="00BA2AA9" w:rsidRPr="008428A7" w:rsidRDefault="00BA2AA9" w:rsidP="00BA2AA9">
      <w:pPr>
        <w:spacing w:after="0" w:line="240" w:lineRule="auto"/>
        <w:jc w:val="both"/>
        <w:rPr>
          <w:rFonts w:ascii="Times New Roman" w:hAnsi="Times New Roman" w:cs="Times New Roman"/>
        </w:rPr>
      </w:pPr>
      <w:r w:rsidRPr="008428A7">
        <w:rPr>
          <w:rFonts w:ascii="Times New Roman" w:hAnsi="Times New Roman" w:cs="Times New Roman"/>
          <w:b/>
        </w:rPr>
        <w:t>1. Sutarties objektas</w:t>
      </w:r>
    </w:p>
    <w:p w14:paraId="056903AF" w14:textId="77777777" w:rsidR="00BA2AA9" w:rsidRDefault="00BA2AA9" w:rsidP="00BA2AA9">
      <w:pPr>
        <w:tabs>
          <w:tab w:val="left" w:pos="1418"/>
        </w:tabs>
        <w:spacing w:after="0" w:line="240" w:lineRule="auto"/>
        <w:contextualSpacing/>
        <w:jc w:val="both"/>
        <w:rPr>
          <w:rFonts w:ascii="Times New Roman" w:hAnsi="Times New Roman" w:cs="Times New Roman"/>
        </w:rPr>
      </w:pPr>
      <w:r w:rsidRPr="008428A7">
        <w:rPr>
          <w:rFonts w:ascii="Times New Roman" w:hAnsi="Times New Roman" w:cs="Times New Roman"/>
        </w:rPr>
        <w:t xml:space="preserve">1.1. Sutarties objektas – </w:t>
      </w:r>
      <w:r w:rsidRPr="008428A7">
        <w:rPr>
          <w:rFonts w:ascii="Times New Roman" w:hAnsi="Times New Roman" w:cs="Times New Roman"/>
          <w:color w:val="000000"/>
        </w:rPr>
        <w:t>vartotojų  įmokų  surinkimas Paslaugų teikėjo įmokų priėmimo vietose pagal Užsakovo jiems pateiktas atsiskaitymo mėnesio mokėjimo sąskaitas, surinktų lėšų pervedimas Užsakovui ir informacijos apie suvartotą karštą vandenį (skaitiklio rodmenys ir jų skirtumas (-ai)) surinkimas iš vartotojų ir informacijos apie surinktas įmokas bei karšto vandens skaitiklių rodmenis perdavimas Užsakovui</w:t>
      </w:r>
      <w:r w:rsidRPr="008428A7">
        <w:rPr>
          <w:rFonts w:ascii="Times New Roman" w:hAnsi="Times New Roman" w:cs="Times New Roman"/>
        </w:rPr>
        <w:t xml:space="preserve"> (toliau – Paslauga). Paslaugos</w:t>
      </w:r>
      <w:r w:rsidRPr="008428A7">
        <w:rPr>
          <w:rFonts w:ascii="Times New Roman" w:hAnsi="Times New Roman" w:cs="Times New Roman"/>
          <w:b/>
        </w:rPr>
        <w:t xml:space="preserve"> </w:t>
      </w:r>
      <w:r w:rsidRPr="008428A7">
        <w:rPr>
          <w:rFonts w:ascii="Times New Roman" w:hAnsi="Times New Roman" w:cs="Times New Roman"/>
        </w:rPr>
        <w:t>reikalavimai ir apimtys nurodytos 1 priede.</w:t>
      </w:r>
    </w:p>
    <w:p w14:paraId="28BF0A32" w14:textId="77777777" w:rsidR="00BA2AA9" w:rsidRDefault="00BA2AA9" w:rsidP="00BA2AA9">
      <w:pPr>
        <w:tabs>
          <w:tab w:val="left" w:pos="1418"/>
        </w:tabs>
        <w:spacing w:after="0" w:line="240" w:lineRule="auto"/>
        <w:contextualSpacing/>
        <w:jc w:val="both"/>
        <w:rPr>
          <w:rFonts w:ascii="Times New Roman" w:hAnsi="Times New Roman" w:cs="Times New Roman"/>
          <w:color w:val="000000" w:themeColor="text1"/>
        </w:rPr>
      </w:pPr>
      <w:r>
        <w:rPr>
          <w:rFonts w:ascii="Times New Roman" w:hAnsi="Times New Roman" w:cs="Times New Roman"/>
        </w:rPr>
        <w:t xml:space="preserve">1.2. </w:t>
      </w:r>
      <w:r w:rsidRPr="000D1982">
        <w:rPr>
          <w:rFonts w:ascii="Times New Roman" w:hAnsi="Times New Roman" w:cs="Times New Roman"/>
          <w:color w:val="000000" w:themeColor="text1"/>
        </w:rPr>
        <w:t xml:space="preserve">Atliekamas žaliasis pirkimas. Pirkimas vykdomas, vadovaujantis </w:t>
      </w:r>
      <w:hyperlink r:id="rId7" w:history="1">
        <w:r w:rsidRPr="000D1982">
          <w:rPr>
            <w:rStyle w:val="Hipersaitas"/>
            <w:rFonts w:ascii="Times New Roman" w:hAnsi="Times New Roman" w:cs="Times New Roman"/>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D1982">
        <w:rPr>
          <w:rFonts w:ascii="Times New Roman" w:hAnsi="Times New Roman" w:cs="Times New Roman"/>
          <w:color w:val="000000" w:themeColor="text1"/>
        </w:rPr>
        <w:t>“ 4.4.3.</w:t>
      </w:r>
      <w:r w:rsidRPr="000D1982">
        <w:rPr>
          <w:rFonts w:ascii="Times New Roman" w:hAnsi="Times New Roman" w:cs="Times New Roman"/>
          <w:i/>
          <w:color w:val="000000" w:themeColor="text1"/>
        </w:rPr>
        <w:t xml:space="preserve"> </w:t>
      </w:r>
      <w:r w:rsidRPr="000D1982">
        <w:rPr>
          <w:rFonts w:ascii="Times New Roman" w:hAnsi="Times New Roman" w:cs="Times New Roman"/>
          <w:color w:val="000000" w:themeColor="text1"/>
        </w:rPr>
        <w:t>punktu</w:t>
      </w:r>
      <w:r>
        <w:rPr>
          <w:rFonts w:ascii="Times New Roman" w:hAnsi="Times New Roman" w:cs="Times New Roman"/>
          <w:color w:val="000000" w:themeColor="text1"/>
        </w:rPr>
        <w:t>, nes perkama paslauga, nesusijusi su materialaus objekto sukūrimu.</w:t>
      </w:r>
    </w:p>
    <w:p w14:paraId="43F6EDCA" w14:textId="77777777" w:rsidR="00BA2AA9" w:rsidRPr="008428A7" w:rsidRDefault="00BA2AA9" w:rsidP="00BA2AA9">
      <w:pPr>
        <w:tabs>
          <w:tab w:val="left" w:pos="1418"/>
        </w:tabs>
        <w:spacing w:after="0" w:line="240" w:lineRule="auto"/>
        <w:contextualSpacing/>
        <w:jc w:val="both"/>
        <w:rPr>
          <w:rFonts w:ascii="Times New Roman" w:hAnsi="Times New Roman" w:cs="Times New Roman"/>
        </w:rPr>
      </w:pPr>
    </w:p>
    <w:p w14:paraId="730D3F1D" w14:textId="77777777" w:rsidR="00BA2AA9" w:rsidRPr="008428A7" w:rsidRDefault="00BA2AA9" w:rsidP="00BA2AA9">
      <w:pPr>
        <w:spacing w:after="0" w:line="240" w:lineRule="auto"/>
        <w:outlineLvl w:val="0"/>
        <w:rPr>
          <w:rFonts w:ascii="Times New Roman" w:hAnsi="Times New Roman" w:cs="Times New Roman"/>
          <w:b/>
        </w:rPr>
      </w:pPr>
      <w:r w:rsidRPr="008428A7">
        <w:rPr>
          <w:rFonts w:ascii="Times New Roman" w:hAnsi="Times New Roman" w:cs="Times New Roman"/>
          <w:b/>
        </w:rPr>
        <w:t>2. Sutarties galiojimas, vykdymo pradžia, trukmė ir terminai</w:t>
      </w:r>
    </w:p>
    <w:p w14:paraId="5E3B287B" w14:textId="77777777" w:rsidR="00BA2AA9" w:rsidRPr="008428A7" w:rsidRDefault="00BA2AA9" w:rsidP="00BA2AA9">
      <w:pPr>
        <w:tabs>
          <w:tab w:val="left" w:pos="1418"/>
        </w:tabs>
        <w:spacing w:after="0" w:line="240" w:lineRule="auto"/>
        <w:jc w:val="both"/>
        <w:rPr>
          <w:rFonts w:ascii="Times New Roman" w:hAnsi="Times New Roman" w:cs="Times New Roman"/>
        </w:rPr>
      </w:pPr>
      <w:r w:rsidRPr="008428A7">
        <w:rPr>
          <w:rFonts w:ascii="Times New Roman" w:hAnsi="Times New Roman" w:cs="Times New Roman"/>
        </w:rPr>
        <w:t xml:space="preserve">2.1. Ši </w:t>
      </w:r>
      <w:smartTag w:uri="schemas-tilde-lt/tildestengine" w:element="templates">
        <w:smartTagPr>
          <w:attr w:name="text" w:val="Sutartis"/>
          <w:attr w:name="baseform" w:val="Sutartis"/>
          <w:attr w:name="id" w:val="-1"/>
        </w:smartTagPr>
        <w:r w:rsidRPr="008428A7">
          <w:rPr>
            <w:rFonts w:ascii="Times New Roman" w:hAnsi="Times New Roman" w:cs="Times New Roman"/>
          </w:rPr>
          <w:t>Sutartis</w:t>
        </w:r>
      </w:smartTag>
      <w:r w:rsidRPr="008428A7">
        <w:rPr>
          <w:rFonts w:ascii="Times New Roman" w:hAnsi="Times New Roman" w:cs="Times New Roman"/>
        </w:rPr>
        <w:t xml:space="preserve"> </w:t>
      </w:r>
      <w:r w:rsidRPr="008428A7">
        <w:rPr>
          <w:rFonts w:ascii="Times New Roman" w:eastAsia="Calibri" w:hAnsi="Times New Roman" w:cs="Times New Roman"/>
          <w:lang w:eastAsia="da-DK"/>
        </w:rPr>
        <w:t xml:space="preserve">įsigalioja Šalims pasirašius ją ir </w:t>
      </w:r>
      <w:r w:rsidRPr="008428A7">
        <w:rPr>
          <w:rFonts w:ascii="Times New Roman" w:hAnsi="Times New Roman" w:cs="Times New Roman"/>
        </w:rPr>
        <w:t>galioja 36 (trisdešimt šešis) mėnesius, jei ji nėra nutraukiama sutartyje numatytais pagrindais.</w:t>
      </w:r>
    </w:p>
    <w:p w14:paraId="1E8CD4B9" w14:textId="77777777" w:rsidR="00BA2AA9" w:rsidRPr="008428A7" w:rsidRDefault="00BA2AA9" w:rsidP="00BA2AA9">
      <w:pPr>
        <w:pStyle w:val="Pagrindinistekstas"/>
        <w:jc w:val="both"/>
        <w:rPr>
          <w:sz w:val="22"/>
          <w:szCs w:val="22"/>
        </w:rPr>
      </w:pPr>
      <w:r w:rsidRPr="008428A7">
        <w:rPr>
          <w:sz w:val="22"/>
          <w:szCs w:val="22"/>
        </w:rPr>
        <w:t>2.2. Jei bet kuri šios Sutarties nuostata tampa ar pripažįstama visiškai ar iš dalies negaliojančia, tai neturi įtakos kitų Sutarties nuostatų galiojimui.</w:t>
      </w:r>
    </w:p>
    <w:p w14:paraId="1BC96F1D" w14:textId="77777777" w:rsidR="00BA2AA9" w:rsidRPr="008428A7" w:rsidRDefault="00BA2AA9" w:rsidP="00BA2AA9">
      <w:pPr>
        <w:pStyle w:val="Pagrindinistekstas"/>
        <w:jc w:val="both"/>
        <w:rPr>
          <w:sz w:val="22"/>
          <w:szCs w:val="22"/>
        </w:rPr>
      </w:pPr>
      <w:r w:rsidRPr="008428A7">
        <w:rPr>
          <w:sz w:val="22"/>
          <w:szCs w:val="22"/>
        </w:rPr>
        <w:t xml:space="preserve">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w:t>
      </w:r>
      <w:smartTag w:uri="schemas-tilde-lt/tildestengine" w:element="templates">
        <w:smartTagPr>
          <w:attr w:name="text" w:val="Sutartis"/>
          <w:attr w:name="baseform" w:val="Sutartis"/>
          <w:attr w:name="id" w:val="-1"/>
        </w:smartTagPr>
        <w:r w:rsidRPr="008428A7">
          <w:rPr>
            <w:sz w:val="22"/>
            <w:szCs w:val="22"/>
          </w:rPr>
          <w:t>Sutartis</w:t>
        </w:r>
      </w:smartTag>
      <w:r w:rsidRPr="008428A7">
        <w:rPr>
          <w:sz w:val="22"/>
          <w:szCs w:val="22"/>
        </w:rPr>
        <w:t>.</w:t>
      </w:r>
    </w:p>
    <w:p w14:paraId="19B85DF7" w14:textId="77777777" w:rsidR="00BA2AA9" w:rsidRPr="008428A7" w:rsidRDefault="00BA2AA9" w:rsidP="00BA2AA9">
      <w:pPr>
        <w:tabs>
          <w:tab w:val="left" w:pos="1418"/>
        </w:tabs>
        <w:spacing w:after="0" w:line="240" w:lineRule="auto"/>
        <w:contextualSpacing/>
        <w:jc w:val="both"/>
        <w:rPr>
          <w:rFonts w:ascii="Times New Roman" w:hAnsi="Times New Roman" w:cs="Times New Roman"/>
        </w:rPr>
      </w:pPr>
    </w:p>
    <w:p w14:paraId="50F98992" w14:textId="77777777" w:rsidR="00BA2AA9" w:rsidRPr="008428A7" w:rsidRDefault="00BA2AA9" w:rsidP="00BA2AA9">
      <w:pPr>
        <w:spacing w:after="0" w:line="240" w:lineRule="auto"/>
        <w:rPr>
          <w:rFonts w:ascii="Times New Roman" w:hAnsi="Times New Roman" w:cs="Times New Roman"/>
          <w:b/>
        </w:rPr>
      </w:pPr>
      <w:bookmarkStart w:id="0" w:name="_Toc74555039"/>
      <w:bookmarkStart w:id="1" w:name="_Toc75156391"/>
      <w:bookmarkStart w:id="2" w:name="_Toc76523525"/>
      <w:bookmarkStart w:id="3" w:name="_Toc85871991"/>
      <w:bookmarkStart w:id="4" w:name="_Toc106609615"/>
      <w:r w:rsidRPr="008428A7">
        <w:rPr>
          <w:rFonts w:ascii="Times New Roman" w:hAnsi="Times New Roman" w:cs="Times New Roman"/>
          <w:b/>
        </w:rPr>
        <w:t>3. Paslaugos teikėjo teisės ir pareigos</w:t>
      </w:r>
      <w:bookmarkEnd w:id="0"/>
      <w:bookmarkEnd w:id="1"/>
      <w:bookmarkEnd w:id="2"/>
      <w:bookmarkEnd w:id="3"/>
      <w:bookmarkEnd w:id="4"/>
    </w:p>
    <w:p w14:paraId="101F92C3" w14:textId="77777777" w:rsidR="00BA2AA9" w:rsidRPr="008428A7" w:rsidRDefault="00BA2AA9" w:rsidP="00BA2AA9">
      <w:pPr>
        <w:spacing w:after="0" w:line="240" w:lineRule="auto"/>
        <w:jc w:val="both"/>
        <w:rPr>
          <w:rFonts w:ascii="Times New Roman" w:hAnsi="Times New Roman" w:cs="Times New Roman"/>
        </w:rPr>
      </w:pPr>
      <w:r w:rsidRPr="008428A7">
        <w:rPr>
          <w:rFonts w:ascii="Times New Roman" w:hAnsi="Times New Roman" w:cs="Times New Roman"/>
        </w:rPr>
        <w:t>3.1. Paslaugos teikėjas įsipareigoja:</w:t>
      </w:r>
    </w:p>
    <w:p w14:paraId="264E0BD2" w14:textId="77777777" w:rsidR="00BA2AA9" w:rsidRPr="008428A7" w:rsidRDefault="00BA2AA9" w:rsidP="00BA2AA9">
      <w:pPr>
        <w:spacing w:after="0" w:line="240" w:lineRule="auto"/>
        <w:ind w:firstLine="426"/>
        <w:jc w:val="both"/>
        <w:rPr>
          <w:rFonts w:ascii="Times New Roman" w:hAnsi="Times New Roman" w:cs="Times New Roman"/>
        </w:rPr>
      </w:pPr>
      <w:r w:rsidRPr="008428A7">
        <w:rPr>
          <w:rFonts w:ascii="Times New Roman" w:hAnsi="Times New Roman" w:cs="Times New Roman"/>
        </w:rPr>
        <w:t xml:space="preserve">3.1.1. teikti Paslaugas Užsakovui pagal Sutartį už Paslaugų kainą, savo rizika bei </w:t>
      </w:r>
      <w:smartTag w:uri="schemas-tilde-lt/tildestengine" w:element="templates">
        <w:smartTagPr>
          <w:attr w:name="text" w:val="sąskaita"/>
          <w:attr w:name="baseform" w:val="sąskaita"/>
          <w:attr w:name="id" w:val="-1"/>
        </w:smartTagPr>
        <w:r w:rsidRPr="008428A7">
          <w:rPr>
            <w:rFonts w:ascii="Times New Roman" w:hAnsi="Times New Roman" w:cs="Times New Roman"/>
          </w:rPr>
          <w:t>sąskaita</w:t>
        </w:r>
      </w:smartTag>
      <w:r w:rsidRPr="008428A7">
        <w:rPr>
          <w:rFonts w:ascii="Times New Roman" w:hAnsi="Times New Roman" w:cs="Times New Roman"/>
        </w:rPr>
        <w:t xml:space="preserve"> kaip įmanoma rūpestingai bei efektyviai, įskaitant, bet neapsiribojant, Paslaugų teikimą pagal visuotinai pripažįstamus profesinius, techninius standartus ir praktiką, panaudodamas visus reikiamus įgūdžius, žinias;</w:t>
      </w:r>
    </w:p>
    <w:p w14:paraId="1B284DFC" w14:textId="77777777" w:rsidR="00BA2AA9" w:rsidRPr="008428A7" w:rsidRDefault="00BA2AA9" w:rsidP="00BA2AA9">
      <w:pPr>
        <w:tabs>
          <w:tab w:val="left" w:pos="1418"/>
        </w:tabs>
        <w:spacing w:after="0" w:line="240" w:lineRule="auto"/>
        <w:ind w:firstLine="426"/>
        <w:contextualSpacing/>
        <w:jc w:val="both"/>
        <w:rPr>
          <w:rFonts w:ascii="Times New Roman" w:hAnsi="Times New Roman" w:cs="Times New Roman"/>
          <w:color w:val="000000" w:themeColor="text1"/>
        </w:rPr>
      </w:pPr>
      <w:r w:rsidRPr="008428A7">
        <w:rPr>
          <w:rFonts w:ascii="Times New Roman" w:hAnsi="Times New Roman" w:cs="Times New Roman"/>
        </w:rPr>
        <w:t>3.1.2. nuosekliai vykdyti Sutartį, teikti kokybišką Paslaugą Užsakovui pagal Techninėje specifikacijoje</w:t>
      </w:r>
      <w:r w:rsidRPr="008428A7">
        <w:rPr>
          <w:rFonts w:ascii="Times New Roman" w:hAnsi="Times New Roman" w:cs="Times New Roman"/>
          <w:color w:val="000000" w:themeColor="text1"/>
        </w:rPr>
        <w:t xml:space="preserve"> ir Sutartyje nurodytus reikalavimus;</w:t>
      </w:r>
    </w:p>
    <w:p w14:paraId="74447617" w14:textId="77777777" w:rsidR="00BA2AA9" w:rsidRPr="008428A7" w:rsidRDefault="00BA2AA9" w:rsidP="00BA2AA9">
      <w:pPr>
        <w:tabs>
          <w:tab w:val="left" w:pos="851"/>
          <w:tab w:val="left" w:pos="1418"/>
        </w:tabs>
        <w:spacing w:after="0" w:line="240" w:lineRule="auto"/>
        <w:ind w:firstLine="426"/>
        <w:contextualSpacing/>
        <w:jc w:val="both"/>
        <w:rPr>
          <w:rFonts w:ascii="Times New Roman" w:hAnsi="Times New Roman" w:cs="Times New Roman"/>
        </w:rPr>
      </w:pPr>
      <w:r w:rsidRPr="008428A7">
        <w:rPr>
          <w:rFonts w:ascii="Times New Roman" w:hAnsi="Times New Roman" w:cs="Times New Roman"/>
          <w:color w:val="000000" w:themeColor="text1"/>
        </w:rPr>
        <w:t>3.1.3. p</w:t>
      </w:r>
      <w:r w:rsidRPr="008428A7">
        <w:rPr>
          <w:rFonts w:ascii="Times New Roman" w:hAnsi="Times New Roman" w:cs="Times New Roman"/>
        </w:rPr>
        <w:t>er vieną dieną iš vartotojų surinktų įmokų sumą vienu pavedimu pervesti į Užsakovo nurodytą atsiskaitomąją sąskaitą ne vėliau kaip iki kitos darbo dienos pabaigos;</w:t>
      </w:r>
    </w:p>
    <w:p w14:paraId="01733D61" w14:textId="77777777" w:rsidR="00BA2AA9" w:rsidRPr="008428A7" w:rsidRDefault="00BA2AA9" w:rsidP="00BA2AA9">
      <w:pPr>
        <w:tabs>
          <w:tab w:val="left" w:pos="851"/>
          <w:tab w:val="left" w:pos="1418"/>
        </w:tabs>
        <w:spacing w:after="0" w:line="240" w:lineRule="auto"/>
        <w:ind w:firstLine="426"/>
        <w:contextualSpacing/>
        <w:jc w:val="both"/>
        <w:rPr>
          <w:rFonts w:ascii="Times New Roman" w:hAnsi="Times New Roman" w:cs="Times New Roman"/>
        </w:rPr>
      </w:pPr>
      <w:r w:rsidRPr="008428A7">
        <w:rPr>
          <w:rFonts w:ascii="Times New Roman" w:hAnsi="Times New Roman" w:cs="Times New Roman"/>
        </w:rPr>
        <w:t>3.1.4. priimtų įmokų duomenis išsiųsti el. paštu, nurodytu šios Sutarties 6.2. punkte, kiekvieną darbo dieną;</w:t>
      </w:r>
    </w:p>
    <w:p w14:paraId="3D0670CE" w14:textId="77777777" w:rsidR="00BA2AA9" w:rsidRPr="008428A7" w:rsidRDefault="00BA2AA9" w:rsidP="00BA2AA9">
      <w:pPr>
        <w:spacing w:after="0" w:line="240" w:lineRule="auto"/>
        <w:ind w:firstLine="426"/>
        <w:jc w:val="both"/>
        <w:rPr>
          <w:rFonts w:ascii="Times New Roman" w:hAnsi="Times New Roman" w:cs="Times New Roman"/>
        </w:rPr>
      </w:pPr>
      <w:r w:rsidRPr="008428A7">
        <w:rPr>
          <w:rFonts w:ascii="Times New Roman" w:hAnsi="Times New Roman" w:cs="Times New Roman"/>
        </w:rPr>
        <w:t>3.1.5. nedelsiant raštu informuoti Užsakovą apie bet kurias aplinkybes, kurios trukdo ar gali sutrukdyti atlikti Paslaugų teikimą nustatytais terminais;</w:t>
      </w:r>
    </w:p>
    <w:p w14:paraId="3B225C04" w14:textId="77777777" w:rsidR="00BA2AA9" w:rsidRPr="008428A7" w:rsidRDefault="00BA2AA9" w:rsidP="00BA2AA9">
      <w:pPr>
        <w:spacing w:after="0" w:line="240" w:lineRule="auto"/>
        <w:ind w:firstLine="426"/>
        <w:jc w:val="both"/>
        <w:rPr>
          <w:rFonts w:ascii="Times New Roman" w:hAnsi="Times New Roman" w:cs="Times New Roman"/>
        </w:rPr>
      </w:pPr>
      <w:r w:rsidRPr="008428A7">
        <w:rPr>
          <w:rFonts w:ascii="Times New Roman" w:hAnsi="Times New Roman" w:cs="Times New Roman"/>
        </w:rPr>
        <w:t>3.1.6. po Paslaugų suteikimo nedelsiant perleisti nuosavybės teisę į Paslaugų teikimo rezultatą, jeigu toks sukuriamas;</w:t>
      </w:r>
    </w:p>
    <w:p w14:paraId="3030C7D7" w14:textId="77777777" w:rsidR="00BA2AA9" w:rsidRPr="008428A7" w:rsidRDefault="00BA2AA9" w:rsidP="00BA2AA9">
      <w:pPr>
        <w:spacing w:after="0" w:line="240" w:lineRule="auto"/>
        <w:ind w:firstLine="426"/>
        <w:jc w:val="both"/>
        <w:rPr>
          <w:rFonts w:ascii="Times New Roman" w:hAnsi="Times New Roman" w:cs="Times New Roman"/>
        </w:rPr>
      </w:pPr>
      <w:r w:rsidRPr="008428A7">
        <w:rPr>
          <w:rFonts w:ascii="Times New Roman" w:hAnsi="Times New Roman" w:cs="Times New Roman"/>
        </w:rPr>
        <w:t>3.1.7. užtikrinti iš Užsakovo Sutarties vykdymo metu gautos ir su Sutarties vykdymu susijusios informacijos konfidencialumą bei apsaugą;</w:t>
      </w:r>
    </w:p>
    <w:p w14:paraId="5A6F5A65" w14:textId="77777777" w:rsidR="00BA2AA9" w:rsidRPr="008428A7" w:rsidRDefault="00BA2AA9" w:rsidP="00BA2AA9">
      <w:pPr>
        <w:spacing w:after="0" w:line="240" w:lineRule="auto"/>
        <w:ind w:firstLine="426"/>
        <w:jc w:val="both"/>
        <w:rPr>
          <w:rFonts w:ascii="Times New Roman" w:hAnsi="Times New Roman" w:cs="Times New Roman"/>
        </w:rPr>
      </w:pPr>
      <w:r w:rsidRPr="008428A7">
        <w:rPr>
          <w:rFonts w:ascii="Times New Roman" w:hAnsi="Times New Roman" w:cs="Times New Roman"/>
        </w:rPr>
        <w:t>3.1.8. užtikrinti, kad Sutarties sudarymo momentu ir visą jos galiojimo laikotarpį Paslaugos teikėjas ir jo darbuotojai turėtų kvalifikaciją, reikalingą Paslaugai teikti;</w:t>
      </w:r>
    </w:p>
    <w:p w14:paraId="7CEBC5FB" w14:textId="77777777" w:rsidR="00BA2AA9" w:rsidRPr="008428A7" w:rsidRDefault="00BA2AA9" w:rsidP="00BA2AA9">
      <w:pPr>
        <w:spacing w:after="0" w:line="240" w:lineRule="auto"/>
        <w:ind w:firstLine="426"/>
        <w:jc w:val="both"/>
        <w:rPr>
          <w:rFonts w:ascii="Times New Roman" w:hAnsi="Times New Roman" w:cs="Times New Roman"/>
          <w:color w:val="000000"/>
        </w:rPr>
      </w:pPr>
      <w:r w:rsidRPr="008428A7">
        <w:rPr>
          <w:rFonts w:ascii="Times New Roman" w:eastAsia="Batang" w:hAnsi="Times New Roman" w:cs="Times New Roman"/>
        </w:rPr>
        <w:lastRenderedPageBreak/>
        <w:t>3.1.9. s</w:t>
      </w:r>
      <w:r w:rsidRPr="008428A7">
        <w:rPr>
          <w:rFonts w:ascii="Times New Roman" w:hAnsi="Times New Roman" w:cs="Times New Roman"/>
          <w:color w:val="000000"/>
        </w:rPr>
        <w:t>avo jėgomis ir lėšomis pašalinti dėl savo kaltės padarytus paslaugų teikimo trūkumus, pažeidžiančius sutarties sąlygas;</w:t>
      </w:r>
    </w:p>
    <w:p w14:paraId="7C172099" w14:textId="77777777" w:rsidR="00BA2AA9" w:rsidRPr="008428A7" w:rsidRDefault="00BA2AA9" w:rsidP="00BA2AA9">
      <w:pPr>
        <w:tabs>
          <w:tab w:val="left" w:pos="900"/>
        </w:tabs>
        <w:spacing w:after="0" w:line="240" w:lineRule="auto"/>
        <w:ind w:firstLine="426"/>
        <w:jc w:val="both"/>
        <w:rPr>
          <w:rFonts w:ascii="Times New Roman" w:hAnsi="Times New Roman" w:cs="Times New Roman"/>
        </w:rPr>
      </w:pPr>
      <w:r w:rsidRPr="008428A7">
        <w:rPr>
          <w:rFonts w:ascii="Times New Roman" w:hAnsi="Times New Roman" w:cs="Times New Roman"/>
          <w:color w:val="000000"/>
        </w:rPr>
        <w:t xml:space="preserve">3.1.10. pranešti Užsakovui apie pasikeitusius įmokų priėmimo vietų, esančių </w:t>
      </w:r>
      <w:r w:rsidRPr="008428A7">
        <w:rPr>
          <w:rFonts w:ascii="Times New Roman" w:hAnsi="Times New Roman" w:cs="Times New Roman"/>
          <w:bCs/>
          <w:color w:val="000000"/>
        </w:rPr>
        <w:t>Panevėžio m. arba Panevėžio rajone, arba  Kėdainių, arba Rokiškio, arba Kupiškio, arba Pasvalio, arba Zarasų rajonuose, adresus</w:t>
      </w:r>
      <w:r w:rsidRPr="008428A7">
        <w:rPr>
          <w:rFonts w:ascii="Times New Roman" w:hAnsi="Times New Roman" w:cs="Times New Roman"/>
        </w:rPr>
        <w:t>.</w:t>
      </w:r>
    </w:p>
    <w:p w14:paraId="1E4A7583" w14:textId="77777777" w:rsidR="00BA2AA9" w:rsidRPr="008428A7" w:rsidRDefault="00BA2AA9" w:rsidP="00BA2AA9">
      <w:pPr>
        <w:spacing w:after="0" w:line="240" w:lineRule="auto"/>
        <w:ind w:firstLine="426"/>
        <w:jc w:val="both"/>
        <w:rPr>
          <w:rFonts w:ascii="Times New Roman" w:hAnsi="Times New Roman" w:cs="Times New Roman"/>
        </w:rPr>
      </w:pPr>
      <w:r w:rsidRPr="008428A7">
        <w:rPr>
          <w:rFonts w:ascii="Times New Roman" w:hAnsi="Times New Roman" w:cs="Times New Roman"/>
        </w:rPr>
        <w:t>3.1.11. tinkamai vykdyti kitus įsipareigojimus, numatytus Sutartyje ir galiojančiuose Lietuvos Respublikos teisės aktuose.</w:t>
      </w:r>
    </w:p>
    <w:p w14:paraId="298AD3AB" w14:textId="77777777" w:rsidR="00BA2AA9" w:rsidRPr="008428A7" w:rsidRDefault="00BA2AA9" w:rsidP="00BA2AA9">
      <w:pPr>
        <w:spacing w:after="0" w:line="240" w:lineRule="auto"/>
        <w:jc w:val="both"/>
        <w:rPr>
          <w:rFonts w:ascii="Times New Roman" w:hAnsi="Times New Roman" w:cs="Times New Roman"/>
        </w:rPr>
      </w:pPr>
      <w:r w:rsidRPr="008428A7">
        <w:rPr>
          <w:rFonts w:ascii="Times New Roman" w:hAnsi="Times New Roman" w:cs="Times New Roman"/>
        </w:rPr>
        <w:t>3.2. Paslaugos teikėjas turi teisę gauti Paslaugų kainą su sąlyga, kad jis tinkamai vykdo šią Sutartį.</w:t>
      </w:r>
    </w:p>
    <w:p w14:paraId="4DE71FFC" w14:textId="77777777" w:rsidR="00BA2AA9" w:rsidRPr="008428A7" w:rsidRDefault="00BA2AA9" w:rsidP="00BA2AA9">
      <w:pPr>
        <w:spacing w:after="0" w:line="240" w:lineRule="auto"/>
        <w:jc w:val="both"/>
        <w:rPr>
          <w:rFonts w:ascii="Times New Roman" w:hAnsi="Times New Roman" w:cs="Times New Roman"/>
        </w:rPr>
      </w:pPr>
      <w:r w:rsidRPr="008428A7">
        <w:rPr>
          <w:rFonts w:ascii="Times New Roman" w:hAnsi="Times New Roman" w:cs="Times New Roman"/>
        </w:rPr>
        <w:t>3.3. Paslaugos teikėjas turi ir kitas šios Sutarties ir Lietuvos Respublikoje galiojančių teisės aktų numatytas teises.</w:t>
      </w:r>
    </w:p>
    <w:p w14:paraId="36C2F0B9" w14:textId="77777777" w:rsidR="00BA2AA9" w:rsidRPr="008428A7" w:rsidRDefault="00BA2AA9" w:rsidP="00BA2AA9">
      <w:pPr>
        <w:spacing w:after="0" w:line="240" w:lineRule="auto"/>
        <w:jc w:val="center"/>
        <w:rPr>
          <w:rFonts w:ascii="Times New Roman" w:hAnsi="Times New Roman" w:cs="Times New Roman"/>
          <w:b/>
        </w:rPr>
      </w:pPr>
      <w:bookmarkStart w:id="5" w:name="_Toc41472566"/>
      <w:bookmarkStart w:id="6" w:name="_Toc40688573"/>
      <w:bookmarkStart w:id="7" w:name="_Toc74555038"/>
      <w:bookmarkStart w:id="8" w:name="_Toc75156390"/>
      <w:bookmarkStart w:id="9" w:name="_Toc76523524"/>
      <w:bookmarkStart w:id="10" w:name="_Toc85871990"/>
      <w:bookmarkStart w:id="11" w:name="_Toc106609614"/>
    </w:p>
    <w:p w14:paraId="6F99AB71" w14:textId="77777777" w:rsidR="00BA2AA9" w:rsidRPr="008428A7" w:rsidRDefault="00BA2AA9" w:rsidP="00BA2AA9">
      <w:pPr>
        <w:spacing w:after="0" w:line="240" w:lineRule="auto"/>
        <w:rPr>
          <w:rFonts w:ascii="Times New Roman" w:hAnsi="Times New Roman" w:cs="Times New Roman"/>
          <w:b/>
        </w:rPr>
      </w:pPr>
      <w:r w:rsidRPr="008428A7">
        <w:rPr>
          <w:rFonts w:ascii="Times New Roman" w:hAnsi="Times New Roman" w:cs="Times New Roman"/>
          <w:b/>
        </w:rPr>
        <w:t xml:space="preserve">4. </w:t>
      </w:r>
      <w:bookmarkEnd w:id="5"/>
      <w:r w:rsidRPr="008428A7">
        <w:rPr>
          <w:rFonts w:ascii="Times New Roman" w:hAnsi="Times New Roman" w:cs="Times New Roman"/>
          <w:b/>
        </w:rPr>
        <w:t>Užsakovo teisės ir pareigos</w:t>
      </w:r>
      <w:bookmarkEnd w:id="6"/>
      <w:bookmarkEnd w:id="7"/>
      <w:bookmarkEnd w:id="8"/>
      <w:bookmarkEnd w:id="9"/>
      <w:bookmarkEnd w:id="10"/>
      <w:bookmarkEnd w:id="11"/>
    </w:p>
    <w:p w14:paraId="7552FDC4" w14:textId="77777777" w:rsidR="00BA2AA9" w:rsidRPr="008428A7" w:rsidRDefault="00BA2AA9" w:rsidP="00BA2AA9">
      <w:pPr>
        <w:spacing w:after="0" w:line="240" w:lineRule="auto"/>
        <w:jc w:val="both"/>
        <w:rPr>
          <w:rFonts w:ascii="Times New Roman" w:hAnsi="Times New Roman" w:cs="Times New Roman"/>
        </w:rPr>
      </w:pPr>
      <w:r w:rsidRPr="008428A7">
        <w:rPr>
          <w:rFonts w:ascii="Times New Roman" w:hAnsi="Times New Roman" w:cs="Times New Roman"/>
        </w:rPr>
        <w:t>4.1. Užsakovas įsipareigoja:</w:t>
      </w:r>
    </w:p>
    <w:p w14:paraId="0BDE41D1" w14:textId="77777777" w:rsidR="00BA2AA9" w:rsidRPr="008428A7" w:rsidRDefault="00BA2AA9" w:rsidP="00BA2AA9">
      <w:pPr>
        <w:spacing w:after="0" w:line="240" w:lineRule="auto"/>
        <w:ind w:firstLine="426"/>
        <w:jc w:val="both"/>
        <w:rPr>
          <w:rFonts w:ascii="Times New Roman" w:hAnsi="Times New Roman" w:cs="Times New Roman"/>
        </w:rPr>
      </w:pPr>
      <w:r w:rsidRPr="008428A7">
        <w:rPr>
          <w:rFonts w:ascii="Times New Roman" w:hAnsi="Times New Roman" w:cs="Times New Roman"/>
        </w:rPr>
        <w:t xml:space="preserve">4.1.1. </w:t>
      </w:r>
      <w:r w:rsidRPr="008428A7">
        <w:rPr>
          <w:rFonts w:ascii="Times New Roman" w:eastAsia="Times New Roman" w:hAnsi="Times New Roman" w:cs="Times New Roman"/>
          <w:lang w:eastAsia="da-DK"/>
        </w:rPr>
        <w:t>paruošti duomenų perdavimo formatą ir pateikti suderinimui Paslaugos teikėjui;</w:t>
      </w:r>
    </w:p>
    <w:p w14:paraId="688F9AE8" w14:textId="77777777" w:rsidR="00BA2AA9" w:rsidRPr="008428A7" w:rsidRDefault="00BA2AA9" w:rsidP="00BA2AA9">
      <w:pPr>
        <w:spacing w:after="0" w:line="240" w:lineRule="auto"/>
        <w:ind w:firstLine="426"/>
        <w:jc w:val="both"/>
        <w:rPr>
          <w:rFonts w:ascii="Times New Roman" w:hAnsi="Times New Roman" w:cs="Times New Roman"/>
        </w:rPr>
      </w:pPr>
      <w:r w:rsidRPr="008428A7">
        <w:rPr>
          <w:rFonts w:ascii="Times New Roman" w:hAnsi="Times New Roman" w:cs="Times New Roman"/>
        </w:rPr>
        <w:t>4.1.2. sudaryti visas sąlygas, suteikti informaciją ar turimus dokumentus, būtinus Paslaugoms teikti;</w:t>
      </w:r>
    </w:p>
    <w:p w14:paraId="6836A805" w14:textId="77777777" w:rsidR="00BA2AA9" w:rsidRPr="008428A7" w:rsidRDefault="00BA2AA9" w:rsidP="00BA2AA9">
      <w:pPr>
        <w:pStyle w:val="Sraopastraipa1"/>
        <w:spacing w:after="0" w:line="240" w:lineRule="auto"/>
        <w:ind w:left="0" w:firstLine="426"/>
        <w:jc w:val="both"/>
        <w:rPr>
          <w:color w:val="000000"/>
          <w:sz w:val="22"/>
        </w:rPr>
      </w:pPr>
      <w:r w:rsidRPr="008428A7">
        <w:rPr>
          <w:sz w:val="22"/>
        </w:rPr>
        <w:t>4.1.3. priimti iš Paslaugos teikėjo kokybiškai suteiktas Paslaugas</w:t>
      </w:r>
      <w:r w:rsidRPr="008428A7">
        <w:rPr>
          <w:color w:val="000000"/>
          <w:sz w:val="22"/>
        </w:rPr>
        <w:t>;</w:t>
      </w:r>
    </w:p>
    <w:p w14:paraId="13D8BDAE" w14:textId="77777777" w:rsidR="00BA2AA9" w:rsidRPr="008428A7" w:rsidRDefault="00BA2AA9" w:rsidP="00BA2AA9">
      <w:pPr>
        <w:spacing w:after="0" w:line="240" w:lineRule="auto"/>
        <w:ind w:firstLine="426"/>
        <w:jc w:val="both"/>
        <w:rPr>
          <w:rFonts w:ascii="Times New Roman" w:hAnsi="Times New Roman" w:cs="Times New Roman"/>
        </w:rPr>
      </w:pPr>
      <w:r w:rsidRPr="008428A7">
        <w:rPr>
          <w:rFonts w:ascii="Times New Roman" w:hAnsi="Times New Roman" w:cs="Times New Roman"/>
        </w:rPr>
        <w:t>4.1.4. mokėti Paslaugų kainą už tinkamai suteiktas Paslaugas pagal šios Sutarties sąlygas.</w:t>
      </w:r>
    </w:p>
    <w:p w14:paraId="7CF18B55" w14:textId="77777777" w:rsidR="00BA2AA9" w:rsidRPr="008428A7" w:rsidRDefault="00BA2AA9" w:rsidP="00BA2AA9">
      <w:pPr>
        <w:tabs>
          <w:tab w:val="left" w:pos="851"/>
          <w:tab w:val="left" w:pos="1418"/>
        </w:tabs>
        <w:spacing w:after="0" w:line="240" w:lineRule="auto"/>
        <w:contextualSpacing/>
        <w:jc w:val="both"/>
        <w:rPr>
          <w:rFonts w:ascii="Times New Roman" w:hAnsi="Times New Roman" w:cs="Times New Roman"/>
          <w:color w:val="000000"/>
        </w:rPr>
      </w:pPr>
      <w:r w:rsidRPr="008428A7">
        <w:rPr>
          <w:rFonts w:ascii="Times New Roman" w:hAnsi="Times New Roman" w:cs="Times New Roman"/>
        </w:rPr>
        <w:t>4.2. Užsakovas turi teisę a</w:t>
      </w:r>
      <w:r w:rsidRPr="008428A7">
        <w:rPr>
          <w:rFonts w:ascii="Times New Roman" w:hAnsi="Times New Roman" w:cs="Times New Roman"/>
          <w:color w:val="000000"/>
        </w:rPr>
        <w:t>tsisakyti priimti iš Paslaugos teikėjo suteiktą Paslaugą, jei ji neatitinka techninėje specifikacijoje keliamų reikalavimų arba Sutarties sąlygų.</w:t>
      </w:r>
    </w:p>
    <w:p w14:paraId="597B34E3" w14:textId="77777777" w:rsidR="00BA2AA9" w:rsidRPr="008428A7" w:rsidRDefault="00BA2AA9" w:rsidP="00BA2AA9">
      <w:pPr>
        <w:spacing w:after="0" w:line="240" w:lineRule="auto"/>
        <w:jc w:val="both"/>
        <w:rPr>
          <w:rFonts w:ascii="Times New Roman" w:hAnsi="Times New Roman" w:cs="Times New Roman"/>
        </w:rPr>
      </w:pPr>
      <w:r w:rsidRPr="008428A7">
        <w:rPr>
          <w:rFonts w:ascii="Times New Roman" w:hAnsi="Times New Roman" w:cs="Times New Roman"/>
        </w:rPr>
        <w:t>4.3. Užsakovas turi visas šios Sutarties bei Lietuvos Respublikoje galiojančių teisės aktų numatytas teises.</w:t>
      </w:r>
    </w:p>
    <w:p w14:paraId="66A8CFCA" w14:textId="77777777" w:rsidR="00BA2AA9" w:rsidRPr="008428A7" w:rsidRDefault="00BA2AA9" w:rsidP="00BA2AA9">
      <w:pPr>
        <w:spacing w:after="0" w:line="240" w:lineRule="auto"/>
        <w:rPr>
          <w:rFonts w:ascii="Times New Roman" w:hAnsi="Times New Roman" w:cs="Times New Roman"/>
        </w:rPr>
      </w:pPr>
    </w:p>
    <w:p w14:paraId="753864BA" w14:textId="77777777" w:rsidR="00BA2AA9" w:rsidRPr="008428A7" w:rsidRDefault="00BA2AA9" w:rsidP="00BA2AA9">
      <w:pPr>
        <w:pStyle w:val="Sraopastraipa"/>
        <w:numPr>
          <w:ilvl w:val="0"/>
          <w:numId w:val="1"/>
        </w:numPr>
        <w:tabs>
          <w:tab w:val="left" w:pos="284"/>
        </w:tabs>
        <w:spacing w:after="0" w:line="240" w:lineRule="auto"/>
        <w:rPr>
          <w:rFonts w:ascii="Times New Roman" w:hAnsi="Times New Roman" w:cs="Times New Roman"/>
          <w:b/>
        </w:rPr>
      </w:pPr>
      <w:r w:rsidRPr="008428A7">
        <w:rPr>
          <w:rFonts w:ascii="Times New Roman" w:hAnsi="Times New Roman" w:cs="Times New Roman"/>
          <w:b/>
        </w:rPr>
        <w:t>Sutarties kaina ir mokėjimo sąlygos</w:t>
      </w:r>
    </w:p>
    <w:p w14:paraId="0F7D2670" w14:textId="77777777" w:rsidR="00BA2AA9" w:rsidRPr="007B60F0" w:rsidRDefault="00BA2AA9" w:rsidP="00BA2AA9">
      <w:p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7B60F0">
        <w:rPr>
          <w:rFonts w:ascii="Times New Roman" w:hAnsi="Times New Roman" w:cs="Times New Roman"/>
        </w:rPr>
        <w:t xml:space="preserve">5.1. </w:t>
      </w:r>
      <w:r w:rsidRPr="007B60F0">
        <w:rPr>
          <w:rFonts w:ascii="Times New Roman" w:eastAsia="Times New Roman" w:hAnsi="Times New Roman" w:cs="Times New Roman"/>
        </w:rPr>
        <w:t>Sutartyje yra pasirinkta fiksuoto įkainio kainodara.</w:t>
      </w:r>
    </w:p>
    <w:p w14:paraId="4F385BB2" w14:textId="77777777" w:rsidR="00BA2AA9" w:rsidRPr="007B60F0" w:rsidRDefault="00BA2AA9" w:rsidP="00BA2AA9">
      <w:pPr>
        <w:tabs>
          <w:tab w:val="left" w:pos="1418"/>
        </w:tabs>
        <w:spacing w:after="0" w:line="240" w:lineRule="auto"/>
        <w:contextualSpacing/>
        <w:jc w:val="both"/>
        <w:rPr>
          <w:rFonts w:ascii="Times New Roman" w:hAnsi="Times New Roman" w:cs="Times New Roman"/>
        </w:rPr>
      </w:pPr>
      <w:r w:rsidRPr="007B60F0">
        <w:rPr>
          <w:rFonts w:ascii="Times New Roman" w:hAnsi="Times New Roman" w:cs="Times New Roman"/>
        </w:rPr>
        <w:t>Fiksuotas Paslaugos (už vieną įmoką) įkainis: ____ Eur (suma žodžiu) be PVM.</w:t>
      </w:r>
    </w:p>
    <w:p w14:paraId="4022A0AB" w14:textId="77777777" w:rsidR="00BA2AA9" w:rsidRDefault="00BA2AA9" w:rsidP="00BA2AA9">
      <w:pPr>
        <w:tabs>
          <w:tab w:val="left" w:pos="1418"/>
        </w:tabs>
        <w:spacing w:after="0" w:line="240" w:lineRule="auto"/>
        <w:contextualSpacing/>
        <w:jc w:val="both"/>
        <w:rPr>
          <w:rFonts w:ascii="Times New Roman" w:eastAsia="Times New Roman" w:hAnsi="Times New Roman" w:cs="Times New Roman"/>
          <w:lang w:eastAsia="da-DK"/>
        </w:rPr>
      </w:pPr>
      <w:r w:rsidRPr="007B60F0">
        <w:rPr>
          <w:rFonts w:ascii="Times New Roman" w:hAnsi="Times New Roman" w:cs="Times New Roman"/>
        </w:rPr>
        <w:t>Galutinė sutarties kaina</w:t>
      </w:r>
      <w:r w:rsidRPr="007B60F0">
        <w:rPr>
          <w:rFonts w:ascii="Times New Roman" w:eastAsia="Times New Roman" w:hAnsi="Times New Roman" w:cs="Times New Roman"/>
          <w:lang w:eastAsia="da-DK"/>
        </w:rPr>
        <w:t>, kurią Užsakovas turės sumokėti Paslaugos teikėjui, priklauso nuo vykdant Sutartį suteiktų Paslaugų kiekio</w:t>
      </w:r>
      <w:r>
        <w:rPr>
          <w:rFonts w:ascii="Times New Roman" w:eastAsia="Times New Roman" w:hAnsi="Times New Roman" w:cs="Times New Roman"/>
          <w:lang w:eastAsia="da-DK"/>
        </w:rPr>
        <w:t>, tačiau bendra pirkimo Nr. ............. pagrindinių sutarčių vertė, įskaitant numatytus įkainių perskaičiavimus, negali viršyti 324 000,00 Eur (be PVM) sumos.</w:t>
      </w:r>
    </w:p>
    <w:p w14:paraId="0B7A9445" w14:textId="77777777" w:rsidR="00BA2AA9" w:rsidRPr="007B60F0" w:rsidRDefault="00BA2AA9" w:rsidP="00BA2AA9">
      <w:pPr>
        <w:pStyle w:val="Sraopastraipa"/>
        <w:numPr>
          <w:ilvl w:val="1"/>
          <w:numId w:val="2"/>
        </w:numPr>
        <w:tabs>
          <w:tab w:val="left" w:pos="284"/>
          <w:tab w:val="left" w:pos="426"/>
        </w:tabs>
        <w:spacing w:after="0" w:line="240" w:lineRule="auto"/>
        <w:ind w:left="0" w:firstLine="0"/>
        <w:jc w:val="both"/>
        <w:rPr>
          <w:rFonts w:ascii="Times New Roman" w:hAnsi="Times New Roman" w:cs="Times New Roman"/>
          <w:color w:val="000000"/>
        </w:rPr>
      </w:pPr>
      <w:r w:rsidRPr="007B60F0">
        <w:rPr>
          <w:rFonts w:ascii="Times New Roman" w:hAnsi="Times New Roman" w:cs="Times New Roman"/>
        </w:rPr>
        <w:t>Į fiksuotą paslaugos įkainį, nurodytą sutarties 5.1. punkte, įskaičiuoti visi mokesčiai, išskyrus pridėtinės vertės mokestį  (toliau – PVM), ir išlaidos, reikalingi tinkamam Paslaugos teikimui</w:t>
      </w:r>
      <w:r w:rsidRPr="007B60F0">
        <w:rPr>
          <w:rFonts w:ascii="Times New Roman" w:hAnsi="Times New Roman" w:cs="Times New Roman"/>
          <w:color w:val="000000"/>
        </w:rPr>
        <w:t>.</w:t>
      </w:r>
    </w:p>
    <w:p w14:paraId="7896CDDD" w14:textId="77777777" w:rsidR="00BA2AA9" w:rsidRPr="007B60F0" w:rsidRDefault="00BA2AA9" w:rsidP="00BA2AA9">
      <w:pPr>
        <w:pStyle w:val="Sraopastraipa"/>
        <w:numPr>
          <w:ilvl w:val="1"/>
          <w:numId w:val="2"/>
        </w:numPr>
        <w:tabs>
          <w:tab w:val="left" w:pos="284"/>
          <w:tab w:val="left" w:pos="426"/>
        </w:tabs>
        <w:spacing w:after="0" w:line="240" w:lineRule="auto"/>
        <w:jc w:val="both"/>
        <w:rPr>
          <w:rFonts w:ascii="Times New Roman" w:hAnsi="Times New Roman" w:cs="Times New Roman"/>
          <w:color w:val="000000"/>
        </w:rPr>
      </w:pPr>
      <w:r w:rsidRPr="007B60F0">
        <w:rPr>
          <w:rFonts w:ascii="Times New Roman" w:hAnsi="Times New Roman" w:cs="Times New Roman"/>
          <w:color w:val="000000"/>
        </w:rPr>
        <w:t xml:space="preserve">Sutarties 5.1. punkte nurodytas Paslaugos įkainis yra pastovus visą sutarties galiojimo laikotarpį. </w:t>
      </w:r>
    </w:p>
    <w:p w14:paraId="4C649D55" w14:textId="77777777" w:rsidR="00BA2AA9" w:rsidRPr="007B60F0" w:rsidRDefault="00BA2AA9" w:rsidP="00BA2AA9">
      <w:pPr>
        <w:pStyle w:val="Sraopastraipa"/>
        <w:numPr>
          <w:ilvl w:val="1"/>
          <w:numId w:val="3"/>
        </w:numPr>
        <w:tabs>
          <w:tab w:val="left" w:pos="0"/>
          <w:tab w:val="left" w:pos="142"/>
          <w:tab w:val="left" w:pos="426"/>
          <w:tab w:val="left" w:pos="851"/>
          <w:tab w:val="left" w:pos="1418"/>
        </w:tabs>
        <w:spacing w:after="0" w:line="240" w:lineRule="auto"/>
        <w:ind w:left="0" w:firstLine="0"/>
        <w:jc w:val="both"/>
        <w:rPr>
          <w:rFonts w:ascii="Times New Roman" w:hAnsi="Times New Roman" w:cs="Times New Roman"/>
        </w:rPr>
      </w:pPr>
      <w:r w:rsidRPr="007B60F0">
        <w:rPr>
          <w:rFonts w:ascii="Times New Roman" w:hAnsi="Times New Roman" w:cs="Times New Roman"/>
        </w:rPr>
        <w:t xml:space="preserve">Pasibaigus ataskaitiniam mėnesiui, Paslaugos teikėjas per 5 (penkias) darbo dienas pateikia PVM sąskaitą faktūrą Užsakovui už per ataskaitinį mėnesį suteiktas Paslaugas. Ataskaitinis mėnuo – praėjęs kalendorinis mėnuo. </w:t>
      </w:r>
      <w:r w:rsidRPr="007B60F0">
        <w:rPr>
          <w:rFonts w:ascii="Times New Roman" w:hAnsi="Times New Roman" w:cs="Times New Roman"/>
          <w:bCs/>
        </w:rPr>
        <w:t>Pridėtinės vertės mokesčio sąskaitos faktūros, sąskaitos faktūros, teikiamos naudojantis informacinės sistemos „E. sąskaita“ priemonėmis.</w:t>
      </w:r>
    </w:p>
    <w:p w14:paraId="4AF49E12" w14:textId="77777777" w:rsidR="00BA2AA9" w:rsidRPr="007B60F0" w:rsidRDefault="00BA2AA9" w:rsidP="00BA2AA9">
      <w:pPr>
        <w:pStyle w:val="Sraopastraipa"/>
        <w:numPr>
          <w:ilvl w:val="1"/>
          <w:numId w:val="3"/>
        </w:numPr>
        <w:tabs>
          <w:tab w:val="left" w:pos="0"/>
          <w:tab w:val="left" w:pos="284"/>
          <w:tab w:val="left" w:pos="426"/>
          <w:tab w:val="left" w:pos="851"/>
          <w:tab w:val="left" w:pos="1418"/>
        </w:tabs>
        <w:spacing w:after="0" w:line="240" w:lineRule="auto"/>
        <w:ind w:left="0" w:firstLine="0"/>
        <w:jc w:val="both"/>
        <w:rPr>
          <w:rFonts w:ascii="Times New Roman" w:hAnsi="Times New Roman" w:cs="Times New Roman"/>
        </w:rPr>
      </w:pPr>
      <w:r w:rsidRPr="007B60F0">
        <w:rPr>
          <w:rFonts w:ascii="Times New Roman" w:hAnsi="Times New Roman" w:cs="Times New Roman"/>
        </w:rPr>
        <w:t>Užsakovas apmoka Paslaugos teikėjo pateiktą PVM sąskaitą faktūrą per 30 (trisdešimt) kalendorinių dienų nuo jos gavimo dienos.</w:t>
      </w:r>
    </w:p>
    <w:p w14:paraId="2560EA5D" w14:textId="77777777" w:rsidR="00BA2AA9" w:rsidRPr="008428A7" w:rsidRDefault="00BA2AA9" w:rsidP="00BA2AA9">
      <w:pPr>
        <w:spacing w:after="0" w:line="240" w:lineRule="auto"/>
        <w:jc w:val="both"/>
        <w:rPr>
          <w:rFonts w:ascii="Times New Roman" w:eastAsia="Times New Roman" w:hAnsi="Times New Roman" w:cs="Times New Roman"/>
          <w:lang w:eastAsia="da-DK"/>
        </w:rPr>
      </w:pPr>
      <w:r w:rsidRPr="008428A7">
        <w:rPr>
          <w:rFonts w:ascii="Times New Roman" w:eastAsia="Times New Roman" w:hAnsi="Times New Roman" w:cs="Times New Roman"/>
          <w:lang w:eastAsia="da-DK"/>
        </w:rPr>
        <w:t>5.</w:t>
      </w:r>
      <w:r>
        <w:rPr>
          <w:rFonts w:ascii="Times New Roman" w:eastAsia="Times New Roman" w:hAnsi="Times New Roman" w:cs="Times New Roman"/>
          <w:lang w:eastAsia="da-DK"/>
        </w:rPr>
        <w:t>6</w:t>
      </w:r>
      <w:r w:rsidRPr="008428A7">
        <w:rPr>
          <w:rFonts w:ascii="Times New Roman" w:eastAsia="Times New Roman" w:hAnsi="Times New Roman" w:cs="Times New Roman"/>
          <w:lang w:eastAsia="da-DK"/>
        </w:rPr>
        <w:t>. Taikant peržiūros sąlygas Sutarties įkainis keičiamas šiuo atveju:</w:t>
      </w:r>
    </w:p>
    <w:p w14:paraId="120BB2C0" w14:textId="77777777" w:rsidR="00BA2AA9" w:rsidRPr="008428A7" w:rsidRDefault="00BA2AA9" w:rsidP="00BA2AA9">
      <w:pPr>
        <w:spacing w:after="0" w:line="240" w:lineRule="auto"/>
        <w:ind w:firstLine="709"/>
        <w:jc w:val="both"/>
        <w:rPr>
          <w:rFonts w:ascii="Times New Roman" w:eastAsia="Times New Roman" w:hAnsi="Times New Roman" w:cs="Times New Roman"/>
          <w:color w:val="000000" w:themeColor="text1"/>
        </w:rPr>
      </w:pPr>
      <w:r w:rsidRPr="008428A7">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6</w:t>
      </w:r>
      <w:r w:rsidRPr="008428A7">
        <w:rPr>
          <w:rFonts w:ascii="Times New Roman" w:eastAsia="Times New Roman" w:hAnsi="Times New Roman" w:cs="Times New Roman"/>
          <w:color w:val="000000" w:themeColor="text1"/>
        </w:rPr>
        <w:t>.1. dėl kainų lygio pokyčio;</w:t>
      </w:r>
    </w:p>
    <w:p w14:paraId="65D535BB" w14:textId="77777777" w:rsidR="00BA2AA9" w:rsidRPr="008428A7" w:rsidRDefault="00BA2AA9" w:rsidP="00BA2AA9">
      <w:pPr>
        <w:spacing w:after="0" w:line="240" w:lineRule="auto"/>
        <w:ind w:firstLine="709"/>
        <w:jc w:val="both"/>
        <w:rPr>
          <w:rFonts w:ascii="Times New Roman" w:eastAsia="Times New Roman" w:hAnsi="Times New Roman" w:cs="Times New Roman"/>
        </w:rPr>
      </w:pPr>
      <w:r w:rsidRPr="008428A7">
        <w:rPr>
          <w:rFonts w:ascii="Times New Roman" w:eastAsia="Times New Roman" w:hAnsi="Times New Roman" w:cs="Times New Roman"/>
        </w:rPr>
        <w:t>5.</w:t>
      </w:r>
      <w:r>
        <w:rPr>
          <w:rFonts w:ascii="Times New Roman" w:eastAsia="Times New Roman" w:hAnsi="Times New Roman" w:cs="Times New Roman"/>
        </w:rPr>
        <w:t>6</w:t>
      </w:r>
      <w:r w:rsidRPr="008428A7">
        <w:rPr>
          <w:rFonts w:ascii="Times New Roman" w:eastAsia="Times New Roman" w:hAnsi="Times New Roman" w:cs="Times New Roman"/>
        </w:rPr>
        <w:t>.2. dėl mokesčių pakeitimo.</w:t>
      </w:r>
    </w:p>
    <w:p w14:paraId="3F7B39CD" w14:textId="77777777" w:rsidR="00BA2AA9" w:rsidRDefault="00BA2AA9" w:rsidP="00BA2AA9">
      <w:pPr>
        <w:spacing w:after="0" w:line="240" w:lineRule="auto"/>
        <w:jc w:val="both"/>
        <w:rPr>
          <w:rFonts w:ascii="Times New Roman" w:eastAsia="Times New Roman" w:hAnsi="Times New Roman" w:cs="Times New Roman"/>
        </w:rPr>
      </w:pPr>
      <w:bookmarkStart w:id="12" w:name="_Hlk105488887"/>
      <w:r w:rsidRPr="002C7AAF">
        <w:rPr>
          <w:rFonts w:ascii="Times New Roman" w:eastAsia="Times New Roman" w:hAnsi="Times New Roman" w:cs="Times New Roman"/>
        </w:rPr>
        <w:t xml:space="preserve">5.7. </w:t>
      </w:r>
      <w:r>
        <w:rPr>
          <w:rFonts w:ascii="Times New Roman" w:eastAsia="Times New Roman" w:hAnsi="Times New Roman" w:cs="Times New Roman"/>
        </w:rPr>
        <w:t xml:space="preserve">Sutarties įkainio peržiūros tvarka: </w:t>
      </w:r>
    </w:p>
    <w:p w14:paraId="75653267" w14:textId="77777777" w:rsidR="00BA2AA9" w:rsidRPr="008428A7" w:rsidRDefault="00BA2AA9" w:rsidP="00BA2AA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5.7.1. </w:t>
      </w:r>
      <w:r w:rsidRPr="002C7AAF">
        <w:rPr>
          <w:rFonts w:ascii="Times New Roman" w:eastAsia="Times New Roman" w:hAnsi="Times New Roman" w:cs="Times New Roman"/>
        </w:rPr>
        <w:t>Fiksuoto Sutarties įkainio perskaičiavimas dėl kainų lygio pokyčio (šio punkto nuostatos taikomos tik tokia apimtimi ir tokiomis sąlygomis, kad jas pritaikius, nebūtų pažeista techninės specifikacijos 3.1. punkto nuostata):</w:t>
      </w:r>
    </w:p>
    <w:bookmarkEnd w:id="12"/>
    <w:p w14:paraId="464B9DD1" w14:textId="77777777" w:rsidR="00BA2AA9" w:rsidRPr="008428A7" w:rsidRDefault="00BA2AA9" w:rsidP="00BA2AA9">
      <w:pPr>
        <w:autoSpaceDE w:val="0"/>
        <w:autoSpaceDN w:val="0"/>
        <w:adjustRightInd w:val="0"/>
        <w:spacing w:after="0" w:line="240" w:lineRule="auto"/>
        <w:ind w:firstLine="709"/>
        <w:jc w:val="both"/>
        <w:rPr>
          <w:rFonts w:ascii="Times New Roman" w:hAnsi="Times New Roman" w:cs="Times New Roman"/>
          <w:noProof/>
        </w:rPr>
      </w:pPr>
      <w:r w:rsidRPr="008428A7">
        <w:rPr>
          <w:rFonts w:ascii="Times New Roman" w:eastAsia="Times New Roman" w:hAnsi="Times New Roman" w:cs="Times New Roman"/>
        </w:rPr>
        <w:t>5.</w:t>
      </w:r>
      <w:r>
        <w:rPr>
          <w:rFonts w:ascii="Times New Roman" w:eastAsia="Times New Roman" w:hAnsi="Times New Roman" w:cs="Times New Roman"/>
        </w:rPr>
        <w:t>7</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Times New Roman" w:hAnsi="Times New Roman" w:cs="Times New Roman"/>
        </w:rPr>
        <w:t xml:space="preserve"> B</w:t>
      </w:r>
      <w:r w:rsidRPr="008428A7">
        <w:rPr>
          <w:rFonts w:ascii="Times New Roman" w:hAnsi="Times New Roman" w:cs="Times New Roman"/>
          <w:bCs/>
          <w:iCs/>
        </w:rPr>
        <w:t>et kuri Sutarties šalis Sutarties galiojimo metu turi teisę inicijuoti Sutartyje numatyto įkainio perskaičiavimą (keitimą) ne anksčiau kaip po 12 (dvylikos) mėnesių nuo Sutarties sudarymo dienos (jeigu perskaičiavimas jau buvo atliktas – nuo paskutinio perskaičiavimo pagal šį punktą dienos)</w:t>
      </w:r>
      <w:r w:rsidRPr="008428A7">
        <w:rPr>
          <w:rFonts w:ascii="Times New Roman" w:hAnsi="Times New Roman" w:cs="Times New Roman"/>
          <w:bCs/>
          <w:color w:val="000000"/>
          <w:kern w:val="22"/>
        </w:rPr>
        <w:t xml:space="preserve">. </w:t>
      </w:r>
      <w:r w:rsidRPr="008428A7">
        <w:rPr>
          <w:rFonts w:ascii="Times New Roman" w:eastAsia="Times New Roman" w:hAnsi="Times New Roman" w:cs="Times New Roman"/>
        </w:rPr>
        <w:t xml:space="preserve">Sutarties įkainis gali būti peržiūrimas ne dažniau </w:t>
      </w:r>
      <w:r>
        <w:rPr>
          <w:rFonts w:ascii="Times New Roman" w:eastAsia="Times New Roman" w:hAnsi="Times New Roman" w:cs="Times New Roman"/>
        </w:rPr>
        <w:t xml:space="preserve">kaip vieną kartą </w:t>
      </w:r>
      <w:r w:rsidRPr="008428A7">
        <w:rPr>
          <w:rFonts w:ascii="Times New Roman" w:eastAsia="Times New Roman" w:hAnsi="Times New Roman" w:cs="Times New Roman"/>
        </w:rPr>
        <w:t xml:space="preserve">kas 12 </w:t>
      </w:r>
      <w:r>
        <w:rPr>
          <w:rFonts w:ascii="Times New Roman" w:eastAsia="Times New Roman" w:hAnsi="Times New Roman" w:cs="Times New Roman"/>
        </w:rPr>
        <w:t xml:space="preserve">(dvylika) </w:t>
      </w:r>
      <w:r w:rsidRPr="008428A7">
        <w:rPr>
          <w:rFonts w:ascii="Times New Roman" w:eastAsia="Times New Roman" w:hAnsi="Times New Roman" w:cs="Times New Roman"/>
        </w:rPr>
        <w:t>mėnesių</w:t>
      </w:r>
      <w:r w:rsidRPr="008428A7">
        <w:rPr>
          <w:rFonts w:ascii="Times New Roman" w:hAnsi="Times New Roman" w:cs="Times New Roman"/>
          <w:noProof/>
        </w:rPr>
        <w:t>.</w:t>
      </w:r>
      <w:r>
        <w:rPr>
          <w:rFonts w:ascii="Times New Roman" w:hAnsi="Times New Roman" w:cs="Times New Roman"/>
          <w:noProof/>
        </w:rPr>
        <w:t xml:space="preserve"> </w:t>
      </w:r>
    </w:p>
    <w:p w14:paraId="5DF23344" w14:textId="77777777" w:rsidR="00BA2AA9" w:rsidRPr="008428A7" w:rsidRDefault="00BA2AA9" w:rsidP="00BA2AA9">
      <w:pPr>
        <w:spacing w:after="0" w:line="240" w:lineRule="auto"/>
        <w:ind w:firstLine="709"/>
        <w:jc w:val="both"/>
        <w:rPr>
          <w:rFonts w:ascii="Times New Roman" w:hAnsi="Times New Roman" w:cs="Times New Roman"/>
          <w:noProof/>
        </w:rPr>
      </w:pPr>
      <w:r w:rsidRPr="008428A7">
        <w:rPr>
          <w:rFonts w:ascii="Times New Roman" w:eastAsia="Times New Roman" w:hAnsi="Times New Roman" w:cs="Times New Roman"/>
        </w:rPr>
        <w:t xml:space="preserve"> </w:t>
      </w:r>
      <w:r w:rsidRPr="008428A7">
        <w:rPr>
          <w:rFonts w:ascii="Times New Roman" w:eastAsia="Arial" w:hAnsi="Times New Roman" w:cs="Times New Roman"/>
        </w:rPr>
        <w:t>5.</w:t>
      </w:r>
      <w:r>
        <w:rPr>
          <w:rFonts w:ascii="Times New Roman" w:eastAsia="Arial" w:hAnsi="Times New Roman" w:cs="Times New Roman"/>
        </w:rPr>
        <w:t>7</w:t>
      </w:r>
      <w:r w:rsidRPr="008428A7">
        <w:rPr>
          <w:rFonts w:ascii="Times New Roman" w:eastAsia="Arial" w:hAnsi="Times New Roman" w:cs="Times New Roman"/>
        </w:rPr>
        <w:t>.</w:t>
      </w:r>
      <w:r>
        <w:rPr>
          <w:rFonts w:ascii="Times New Roman" w:eastAsia="Arial" w:hAnsi="Times New Roman" w:cs="Times New Roman"/>
        </w:rPr>
        <w:t>1.</w:t>
      </w:r>
      <w:r w:rsidRPr="008428A7">
        <w:rPr>
          <w:rFonts w:ascii="Times New Roman" w:eastAsia="Arial" w:hAnsi="Times New Roman" w:cs="Times New Roman"/>
        </w:rPr>
        <w:t xml:space="preserve">2. </w:t>
      </w:r>
      <w:r w:rsidRPr="008428A7">
        <w:rPr>
          <w:rFonts w:ascii="Times New Roman" w:hAnsi="Times New Roman" w:cs="Times New Roman"/>
          <w:noProof/>
        </w:rPr>
        <w:t xml:space="preserve">Sutarties įkainis gali būti perskaičiuojamas, jeigu Lietuvos  statistikos departamento (www.stat.gov.lt) kas mėnesį skelbiamo vartotojų kainų indekso (pasirenkamas rodiklis „Įvairios prekės ir paslaugos“) pokytis (k), apskaičiuotas kaip nustatyta </w:t>
      </w:r>
      <w:r w:rsidRPr="005D6E21">
        <w:rPr>
          <w:rFonts w:ascii="Times New Roman" w:hAnsi="Times New Roman" w:cs="Times New Roman"/>
          <w:noProof/>
        </w:rPr>
        <w:t>5.7.1.4.</w:t>
      </w:r>
      <w:r w:rsidRPr="00C45DA2">
        <w:rPr>
          <w:rFonts w:ascii="Times New Roman" w:hAnsi="Times New Roman" w:cs="Times New Roman"/>
          <w:noProof/>
        </w:rPr>
        <w:t xml:space="preserve"> punkte,</w:t>
      </w:r>
      <w:r w:rsidRPr="008428A7">
        <w:rPr>
          <w:rFonts w:ascii="Times New Roman" w:hAnsi="Times New Roman" w:cs="Times New Roman"/>
          <w:noProof/>
        </w:rPr>
        <w:t xml:space="preserve"> yra didesnis nei 7 (septynis) proc. </w:t>
      </w:r>
      <w:r w:rsidRPr="008428A7">
        <w:rPr>
          <w:rFonts w:ascii="Times New Roman" w:eastAsia="Arial" w:hAnsi="Times New Roman" w:cs="Times New Roman"/>
        </w:rPr>
        <w:t>per 5.</w:t>
      </w:r>
      <w:r>
        <w:rPr>
          <w:rFonts w:ascii="Times New Roman" w:eastAsia="Arial" w:hAnsi="Times New Roman" w:cs="Times New Roman"/>
        </w:rPr>
        <w:t>7</w:t>
      </w:r>
      <w:r w:rsidRPr="008428A7">
        <w:rPr>
          <w:rFonts w:ascii="Times New Roman" w:eastAsia="Arial" w:hAnsi="Times New Roman" w:cs="Times New Roman"/>
        </w:rPr>
        <w:t>.1. punkte nurodytą laikotarpį, tačiau perskaičiuotas įkainis negali būti didesnis nei 0,18 Eur (be PVM).</w:t>
      </w:r>
    </w:p>
    <w:p w14:paraId="2FA59776" w14:textId="77777777" w:rsidR="00BA2AA9" w:rsidRPr="008428A7" w:rsidRDefault="00BA2AA9" w:rsidP="00BA2AA9">
      <w:pPr>
        <w:pStyle w:val="Betarp"/>
        <w:ind w:firstLine="709"/>
        <w:jc w:val="both"/>
        <w:rPr>
          <w:rFonts w:ascii="Times New Roman" w:hAnsi="Times New Roman" w:cs="Times New Roman"/>
          <w:color w:val="000000"/>
        </w:rPr>
      </w:pPr>
      <w:bookmarkStart w:id="13" w:name="_Ref88653909"/>
      <w:r w:rsidRPr="008428A7">
        <w:rPr>
          <w:rFonts w:ascii="Times New Roman" w:eastAsia="Times New Roman" w:hAnsi="Times New Roman" w:cs="Times New Roman"/>
        </w:rPr>
        <w:t>5.</w:t>
      </w:r>
      <w:r>
        <w:rPr>
          <w:rFonts w:ascii="Times New Roman" w:eastAsia="Times New Roman" w:hAnsi="Times New Roman" w:cs="Times New Roman"/>
        </w:rPr>
        <w:t>7</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Arial" w:hAnsi="Times New Roman" w:cs="Times New Roman"/>
        </w:rPr>
        <w:t>.</w:t>
      </w:r>
      <w:r>
        <w:rPr>
          <w:rFonts w:ascii="Times New Roman" w:eastAsia="Arial" w:hAnsi="Times New Roman" w:cs="Times New Roman"/>
        </w:rPr>
        <w:t>3</w:t>
      </w:r>
      <w:r w:rsidRPr="008428A7">
        <w:rPr>
          <w:rFonts w:ascii="Times New Roman" w:eastAsia="Arial" w:hAnsi="Times New Roman" w:cs="Times New Roman"/>
        </w:rPr>
        <w:t xml:space="preserve">. </w:t>
      </w:r>
      <w:r w:rsidRPr="008428A7">
        <w:rPr>
          <w:rFonts w:ascii="Times New Roman" w:hAnsi="Times New Roman" w:cs="Times New Roman"/>
          <w:bCs/>
          <w:iCs/>
        </w:rPr>
        <w:t>Atlikdamos perskaičiavimą Šalys vadovaujasi Lietuvos Statistikos Departamento viešai Oficialiosios statistikos portale paskelbtais Rodiklių duomenų bazės duomenimis</w:t>
      </w:r>
      <w:r w:rsidRPr="008428A7">
        <w:rPr>
          <w:rFonts w:ascii="Times New Roman" w:hAnsi="Times New Roman" w:cs="Times New Roman"/>
          <w:bCs/>
          <w:iCs/>
          <w:color w:val="000000" w:themeColor="text1"/>
        </w:rPr>
        <w:t>.</w:t>
      </w:r>
      <w:r w:rsidRPr="008428A7">
        <w:rPr>
          <w:rFonts w:ascii="Times New Roman" w:hAnsi="Times New Roman" w:cs="Times New Roman"/>
          <w:bCs/>
          <w:iCs/>
        </w:rPr>
        <w:t xml:space="preserve"> </w:t>
      </w:r>
      <w:bookmarkEnd w:id="13"/>
      <w:r w:rsidRPr="008428A7">
        <w:rPr>
          <w:rFonts w:ascii="Times New Roman" w:hAnsi="Times New Roman" w:cs="Times New Roman"/>
          <w:bCs/>
          <w:iCs/>
        </w:rPr>
        <w:t xml:space="preserve">Šalys privalo Susitarime nurodyti indekso reikšmę laikotarpio pradžioje ir jos nustatymo datą, indekso reikšmę laikotarpio pabaigoje ir jos nustatymo datą, </w:t>
      </w:r>
      <w:r w:rsidRPr="008428A7">
        <w:rPr>
          <w:rFonts w:ascii="Times New Roman" w:hAnsi="Times New Roman" w:cs="Times New Roman"/>
        </w:rPr>
        <w:t xml:space="preserve">kainų pokytį </w:t>
      </w:r>
      <w:r w:rsidRPr="008428A7">
        <w:rPr>
          <w:rFonts w:ascii="Times New Roman" w:hAnsi="Times New Roman" w:cs="Times New Roman"/>
          <w:bCs/>
          <w:iCs/>
        </w:rPr>
        <w:t xml:space="preserve">(k), perskaičiuotą įkainį. </w:t>
      </w:r>
      <w:r w:rsidRPr="008428A7">
        <w:rPr>
          <w:rFonts w:ascii="Times New Roman" w:hAnsi="Times New Roman" w:cs="Times New Roman"/>
          <w:color w:val="000000"/>
        </w:rPr>
        <w:t xml:space="preserve">Įkainio perskaičiavimą inicijuojanti Šalis turi informuoti kitą Šalį raštu apie pageidavimą perskaičiuoti paslaugos įkainį. </w:t>
      </w:r>
      <w:r w:rsidRPr="008428A7">
        <w:rPr>
          <w:rFonts w:ascii="Times New Roman" w:hAnsi="Times New Roman" w:cs="Times New Roman"/>
          <w:bCs/>
          <w:iCs/>
        </w:rPr>
        <w:t>Perskaičiuotas įkainis taikomas, kai Šalys sudaro susitarimą dėl įkainio perskaičiavimo.</w:t>
      </w:r>
    </w:p>
    <w:p w14:paraId="7EB068F3" w14:textId="77777777" w:rsidR="00BA2AA9" w:rsidRPr="008428A7" w:rsidRDefault="00BA2AA9" w:rsidP="00BA2AA9">
      <w:pPr>
        <w:autoSpaceDE w:val="0"/>
        <w:autoSpaceDN w:val="0"/>
        <w:adjustRightInd w:val="0"/>
        <w:spacing w:after="0" w:line="240" w:lineRule="auto"/>
        <w:ind w:firstLine="709"/>
        <w:jc w:val="both"/>
        <w:rPr>
          <w:rFonts w:ascii="Times New Roman" w:hAnsi="Times New Roman" w:cs="Times New Roman"/>
        </w:rPr>
      </w:pPr>
      <w:r w:rsidRPr="008428A7">
        <w:rPr>
          <w:rFonts w:ascii="Times New Roman" w:eastAsia="Times New Roman" w:hAnsi="Times New Roman" w:cs="Times New Roman"/>
        </w:rPr>
        <w:t>5.</w:t>
      </w:r>
      <w:r>
        <w:rPr>
          <w:rFonts w:ascii="Times New Roman" w:eastAsia="Times New Roman" w:hAnsi="Times New Roman" w:cs="Times New Roman"/>
        </w:rPr>
        <w:t>7</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Times New Roman" w:hAnsi="Times New Roman" w:cs="Times New Roman"/>
        </w:rPr>
        <w:t>.</w:t>
      </w:r>
      <w:r>
        <w:rPr>
          <w:rFonts w:ascii="Times New Roman" w:eastAsia="Times New Roman" w:hAnsi="Times New Roman" w:cs="Times New Roman"/>
        </w:rPr>
        <w:t>4</w:t>
      </w:r>
      <w:r w:rsidRPr="008428A7">
        <w:rPr>
          <w:rFonts w:ascii="Times New Roman" w:eastAsia="Times New Roman" w:hAnsi="Times New Roman" w:cs="Times New Roman"/>
        </w:rPr>
        <w:t xml:space="preserve">. </w:t>
      </w:r>
      <w:r w:rsidRPr="008428A7">
        <w:rPr>
          <w:rFonts w:ascii="Times New Roman" w:hAnsi="Times New Roman" w:cs="Times New Roman"/>
          <w:color w:val="000000"/>
        </w:rPr>
        <w:t>Naujas paslaugos įkainis perskaičiuojamas pagal žemiau pateiktą formulę:</w:t>
      </w:r>
    </w:p>
    <w:p w14:paraId="50B71F5F" w14:textId="77777777" w:rsidR="00BA2AA9" w:rsidRPr="008428A7" w:rsidRDefault="00BA2AA9" w:rsidP="00BA2AA9">
      <w:pPr>
        <w:autoSpaceDE w:val="0"/>
        <w:autoSpaceDN w:val="0"/>
        <w:adjustRightInd w:val="0"/>
        <w:spacing w:after="0" w:line="240" w:lineRule="auto"/>
        <w:jc w:val="both"/>
        <w:rPr>
          <w:rFonts w:ascii="Times New Roman" w:hAnsi="Times New Roman" w:cs="Times New Roman"/>
          <w:color w:val="000000"/>
        </w:rPr>
      </w:pPr>
    </w:p>
    <w:p w14:paraId="1C3B6B56" w14:textId="77777777" w:rsidR="00BA2AA9" w:rsidRPr="008428A7" w:rsidRDefault="00000000" w:rsidP="00BA2AA9">
      <w:pPr>
        <w:spacing w:after="0" w:line="240" w:lineRule="auto"/>
        <w:ind w:left="709"/>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lang w:val="en-US"/>
              </w:rPr>
            </m:ctrlPr>
          </m:dPr>
          <m:e>
            <m:f>
              <m:fPr>
                <m:ctrlPr>
                  <w:rPr>
                    <w:rFonts w:ascii="Cambria Math" w:eastAsiaTheme="minorEastAsia" w:hAnsi="Cambria Math" w:cs="Times New Roman"/>
                    <w:i/>
                    <w:lang w:val="en-US"/>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BA2AA9" w:rsidRPr="008428A7">
        <w:rPr>
          <w:rFonts w:ascii="Times New Roman" w:eastAsiaTheme="minorEastAsia" w:hAnsi="Times New Roman" w:cs="Times New Roman"/>
          <w:i/>
        </w:rPr>
        <w:t>, kur</w:t>
      </w:r>
    </w:p>
    <w:p w14:paraId="2E918455" w14:textId="77777777" w:rsidR="00BA2AA9" w:rsidRPr="008428A7" w:rsidRDefault="00BA2AA9" w:rsidP="00BA2AA9">
      <w:pPr>
        <w:spacing w:after="0" w:line="240" w:lineRule="auto"/>
        <w:rPr>
          <w:rFonts w:ascii="Times New Roman" w:hAnsi="Times New Roman" w:cs="Times New Roman"/>
        </w:rPr>
      </w:pPr>
    </w:p>
    <w:p w14:paraId="1F8E6C4D" w14:textId="77777777" w:rsidR="00BA2AA9" w:rsidRPr="008428A7" w:rsidRDefault="00BA2AA9" w:rsidP="00BA2AA9">
      <w:pPr>
        <w:spacing w:after="0" w:line="240" w:lineRule="auto"/>
        <w:rPr>
          <w:rFonts w:ascii="Times New Roman" w:hAnsi="Times New Roman" w:cs="Times New Roman"/>
        </w:rPr>
      </w:pPr>
      <w:r w:rsidRPr="008428A7">
        <w:rPr>
          <w:rFonts w:ascii="Times New Roman" w:hAnsi="Times New Roman" w:cs="Times New Roman"/>
        </w:rPr>
        <w:lastRenderedPageBreak/>
        <w:t>a</w:t>
      </w:r>
      <w:r w:rsidRPr="008428A7">
        <w:rPr>
          <w:rFonts w:ascii="Times New Roman" w:hAnsi="Times New Roman" w:cs="Times New Roman"/>
          <w:vertAlign w:val="subscript"/>
        </w:rPr>
        <w:t>1</w:t>
      </w:r>
      <w:r w:rsidRPr="008428A7">
        <w:rPr>
          <w:rFonts w:ascii="Times New Roman" w:hAnsi="Times New Roman" w:cs="Times New Roman"/>
        </w:rPr>
        <w:t xml:space="preserve"> – perskaičiuotas (pakeistas) įkainis (Eur be PVM)</w:t>
      </w:r>
    </w:p>
    <w:p w14:paraId="35DD7B06" w14:textId="77777777" w:rsidR="00BA2AA9" w:rsidRPr="008428A7" w:rsidRDefault="00BA2AA9" w:rsidP="00BA2AA9">
      <w:pPr>
        <w:spacing w:after="0" w:line="240" w:lineRule="auto"/>
        <w:rPr>
          <w:rFonts w:ascii="Times New Roman" w:hAnsi="Times New Roman" w:cs="Times New Roman"/>
        </w:rPr>
      </w:pPr>
      <w:r w:rsidRPr="008428A7">
        <w:rPr>
          <w:rFonts w:ascii="Times New Roman" w:hAnsi="Times New Roman" w:cs="Times New Roman"/>
        </w:rPr>
        <w:t>a – įkainis (Eur be PVM)) (jei jis jau buvo perskaičiuotas, tai po paskutinio perskaičiavimo).</w:t>
      </w:r>
    </w:p>
    <w:p w14:paraId="0CC55FBD" w14:textId="77777777" w:rsidR="00BA2AA9" w:rsidRPr="008428A7" w:rsidRDefault="00BA2AA9" w:rsidP="00BA2AA9">
      <w:pPr>
        <w:tabs>
          <w:tab w:val="left" w:pos="567"/>
        </w:tabs>
        <w:spacing w:line="240" w:lineRule="atLeast"/>
        <w:jc w:val="both"/>
        <w:rPr>
          <w:rFonts w:ascii="Times New Roman" w:hAnsi="Times New Roman" w:cs="Times New Roman"/>
        </w:rPr>
      </w:pPr>
      <w:r w:rsidRPr="008428A7">
        <w:rPr>
          <w:rFonts w:ascii="Times New Roman" w:hAnsi="Times New Roman" w:cs="Times New Roman"/>
        </w:rPr>
        <w:t xml:space="preserve">k – pagal vartotojų kainų </w:t>
      </w:r>
      <w:r w:rsidRPr="008428A7">
        <w:rPr>
          <w:rFonts w:ascii="Times New Roman" w:hAnsi="Times New Roman" w:cs="Times New Roman"/>
          <w:color w:val="000000" w:themeColor="text1"/>
        </w:rPr>
        <w:t>indeksą  (</w:t>
      </w:r>
      <w:r w:rsidRPr="008428A7">
        <w:rPr>
          <w:rFonts w:ascii="Times New Roman" w:hAnsi="Times New Roman" w:cs="Times New Roman"/>
          <w:noProof/>
          <w:color w:val="000000" w:themeColor="text1"/>
        </w:rPr>
        <w:t>pasirenkamas rodiklis „Įvairios prekės ir paslaugos“</w:t>
      </w:r>
      <w:r w:rsidRPr="008428A7">
        <w:rPr>
          <w:rFonts w:ascii="Times New Roman" w:hAnsi="Times New Roman" w:cs="Times New Roman"/>
          <w:color w:val="000000" w:themeColor="text1"/>
        </w:rPr>
        <w:t xml:space="preserve">) apskaičiuotas </w:t>
      </w:r>
      <w:r w:rsidRPr="008428A7">
        <w:rPr>
          <w:rFonts w:ascii="Times New Roman" w:hAnsi="Times New Roman" w:cs="Times New Roman"/>
        </w:rPr>
        <w:t xml:space="preserve">kainų pokytis (padidėjimas arba sumažėjimas) (%). </w:t>
      </w:r>
    </w:p>
    <w:p w14:paraId="0AF67EE0" w14:textId="77777777" w:rsidR="00BA2AA9" w:rsidRPr="008428A7" w:rsidRDefault="00BA2AA9" w:rsidP="00BA2AA9">
      <w:pPr>
        <w:tabs>
          <w:tab w:val="left" w:pos="567"/>
        </w:tabs>
        <w:spacing w:line="240" w:lineRule="atLeast"/>
        <w:jc w:val="both"/>
        <w:rPr>
          <w:rFonts w:ascii="Times New Roman" w:hAnsi="Times New Roman" w:cs="Times New Roman"/>
        </w:rPr>
      </w:pPr>
      <w:r w:rsidRPr="008428A7">
        <w:rPr>
          <w:rFonts w:ascii="Times New Roman" w:hAnsi="Times New Roman" w:cs="Times New Roman"/>
        </w:rPr>
        <w:t xml:space="preserve">„k“ reikšmė skaičiuojama pagal formulę: </w:t>
      </w:r>
    </w:p>
    <w:p w14:paraId="2D6E071B" w14:textId="77777777" w:rsidR="00BA2AA9" w:rsidRPr="008428A7" w:rsidRDefault="00BA2AA9" w:rsidP="00BA2AA9">
      <w:pPr>
        <w:spacing w:after="0" w:line="240" w:lineRule="auto"/>
        <w:rPr>
          <w:rFonts w:ascii="Times New Roman" w:hAnsi="Times New Roman" w:cs="Times New Roman"/>
        </w:rPr>
      </w:pPr>
      <w:r w:rsidRPr="008428A7">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8428A7">
        <w:rPr>
          <w:rFonts w:ascii="Times New Roman" w:eastAsiaTheme="minorEastAsia" w:hAnsi="Times New Roman" w:cs="Times New Roman"/>
        </w:rPr>
        <w:t xml:space="preserve">, (proc.), </w:t>
      </w:r>
      <w:r w:rsidRPr="008428A7">
        <w:rPr>
          <w:rFonts w:ascii="Times New Roman" w:eastAsiaTheme="minorEastAsia" w:hAnsi="Times New Roman" w:cs="Times New Roman"/>
          <w:i/>
        </w:rPr>
        <w:t>kur</w:t>
      </w:r>
    </w:p>
    <w:p w14:paraId="71136555" w14:textId="77777777" w:rsidR="00BA2AA9" w:rsidRPr="008428A7" w:rsidRDefault="00BA2AA9" w:rsidP="00BA2AA9">
      <w:pPr>
        <w:spacing w:after="0" w:line="240" w:lineRule="auto"/>
        <w:jc w:val="both"/>
        <w:rPr>
          <w:rFonts w:ascii="Times New Roman" w:hAnsi="Times New Roman" w:cs="Times New Roman"/>
        </w:rPr>
      </w:pPr>
    </w:p>
    <w:p w14:paraId="10235582" w14:textId="77777777" w:rsidR="00BA2AA9" w:rsidRPr="008428A7" w:rsidRDefault="00BA2AA9" w:rsidP="00BA2AA9">
      <w:pPr>
        <w:spacing w:after="0" w:line="240" w:lineRule="auto"/>
        <w:jc w:val="both"/>
        <w:rPr>
          <w:rFonts w:ascii="Times New Roman" w:hAnsi="Times New Roman" w:cs="Times New Roman"/>
        </w:rPr>
      </w:pPr>
      <w:proofErr w:type="spellStart"/>
      <w:r w:rsidRPr="008428A7">
        <w:rPr>
          <w:rFonts w:ascii="Times New Roman" w:hAnsi="Times New Roman" w:cs="Times New Roman"/>
        </w:rPr>
        <w:t>Ind</w:t>
      </w:r>
      <w:r w:rsidRPr="008428A7">
        <w:rPr>
          <w:rFonts w:ascii="Times New Roman" w:hAnsi="Times New Roman" w:cs="Times New Roman"/>
          <w:vertAlign w:val="subscript"/>
        </w:rPr>
        <w:t>naujausias</w:t>
      </w:r>
      <w:proofErr w:type="spellEnd"/>
      <w:r w:rsidRPr="008428A7">
        <w:rPr>
          <w:rFonts w:ascii="Times New Roman" w:hAnsi="Times New Roman" w:cs="Times New Roman"/>
        </w:rPr>
        <w:t xml:space="preserve"> – </w:t>
      </w:r>
      <w:r w:rsidRPr="008428A7">
        <w:rPr>
          <w:rFonts w:ascii="Times New Roman" w:hAnsi="Times New Roman" w:cs="Times New Roman"/>
          <w:noProof/>
        </w:rPr>
        <w:t xml:space="preserve">kreipimosi dėl įkainio perskaičiavimo išsiuntimo kitai šaliai datą naujausias paskelbtas </w:t>
      </w:r>
      <w:r w:rsidRPr="008428A7">
        <w:rPr>
          <w:rFonts w:ascii="Times New Roman" w:hAnsi="Times New Roman" w:cs="Times New Roman"/>
        </w:rPr>
        <w:t xml:space="preserve">vartotojų kainų </w:t>
      </w:r>
      <w:r w:rsidRPr="008428A7">
        <w:rPr>
          <w:rFonts w:ascii="Times New Roman" w:hAnsi="Times New Roman" w:cs="Times New Roman"/>
          <w:color w:val="000000" w:themeColor="text1"/>
        </w:rPr>
        <w:t>indeks</w:t>
      </w:r>
      <w:r>
        <w:rPr>
          <w:rFonts w:ascii="Times New Roman" w:hAnsi="Times New Roman" w:cs="Times New Roman"/>
          <w:color w:val="000000" w:themeColor="text1"/>
        </w:rPr>
        <w:t>as</w:t>
      </w:r>
      <w:r w:rsidRPr="008428A7">
        <w:rPr>
          <w:rFonts w:ascii="Times New Roman" w:hAnsi="Times New Roman" w:cs="Times New Roman"/>
          <w:color w:val="000000" w:themeColor="text1"/>
        </w:rPr>
        <w:t xml:space="preserve"> </w:t>
      </w:r>
      <w:r w:rsidRPr="008428A7">
        <w:rPr>
          <w:rFonts w:ascii="Times New Roman" w:hAnsi="Times New Roman" w:cs="Times New Roman"/>
          <w:noProof/>
        </w:rPr>
        <w:t>(pasirenkamas rodiklis „Įvairios prekės ir paslaugos“)</w:t>
      </w:r>
      <w:r w:rsidRPr="008428A7">
        <w:rPr>
          <w:rFonts w:ascii="Times New Roman" w:hAnsi="Times New Roman" w:cs="Times New Roman"/>
        </w:rPr>
        <w:t xml:space="preserve">. </w:t>
      </w:r>
    </w:p>
    <w:p w14:paraId="369417CC" w14:textId="77777777" w:rsidR="00BA2AA9" w:rsidRPr="008428A7" w:rsidRDefault="00BA2AA9" w:rsidP="00BA2AA9">
      <w:pPr>
        <w:spacing w:after="0" w:line="240" w:lineRule="auto"/>
        <w:jc w:val="both"/>
        <w:outlineLvl w:val="1"/>
        <w:rPr>
          <w:rFonts w:ascii="Times New Roman" w:hAnsi="Times New Roman" w:cs="Times New Roman"/>
          <w:bCs/>
          <w:iCs/>
        </w:rPr>
      </w:pPr>
      <w:proofErr w:type="spellStart"/>
      <w:r w:rsidRPr="008428A7">
        <w:rPr>
          <w:rFonts w:ascii="Times New Roman" w:hAnsi="Times New Roman" w:cs="Times New Roman"/>
        </w:rPr>
        <w:t>Ind</w:t>
      </w:r>
      <w:r w:rsidRPr="008428A7">
        <w:rPr>
          <w:rFonts w:ascii="Times New Roman" w:hAnsi="Times New Roman" w:cs="Times New Roman"/>
          <w:vertAlign w:val="subscript"/>
        </w:rPr>
        <w:t>pradžia</w:t>
      </w:r>
      <w:proofErr w:type="spellEnd"/>
      <w:r w:rsidRPr="008428A7">
        <w:rPr>
          <w:rFonts w:ascii="Times New Roman" w:hAnsi="Times New Roman" w:cs="Times New Roman"/>
        </w:rPr>
        <w:t xml:space="preserve"> – </w:t>
      </w:r>
      <w:r w:rsidRPr="008428A7">
        <w:rPr>
          <w:rFonts w:ascii="Times New Roman" w:hAnsi="Times New Roman" w:cs="Times New Roman"/>
          <w:bCs/>
          <w:iCs/>
        </w:rPr>
        <w:t xml:space="preserve">laikotarpio pradžios datos </w:t>
      </w:r>
      <w:r w:rsidRPr="008428A7">
        <w:rPr>
          <w:rFonts w:ascii="Times New Roman" w:hAnsi="Times New Roman" w:cs="Times New Roman"/>
          <w:noProof/>
        </w:rPr>
        <w:t xml:space="preserve">(mėnesio) </w:t>
      </w:r>
      <w:r w:rsidRPr="008428A7">
        <w:rPr>
          <w:rFonts w:ascii="Times New Roman" w:hAnsi="Times New Roman" w:cs="Times New Roman"/>
        </w:rPr>
        <w:t xml:space="preserve">vartotojų kainų </w:t>
      </w:r>
      <w:r w:rsidRPr="008428A7">
        <w:rPr>
          <w:rFonts w:ascii="Times New Roman" w:hAnsi="Times New Roman" w:cs="Times New Roman"/>
          <w:color w:val="000000" w:themeColor="text1"/>
        </w:rPr>
        <w:t xml:space="preserve">indeksas  </w:t>
      </w:r>
      <w:r w:rsidRPr="008428A7">
        <w:rPr>
          <w:rFonts w:ascii="Times New Roman" w:hAnsi="Times New Roman" w:cs="Times New Roman"/>
          <w:noProof/>
        </w:rPr>
        <w:t>(pasirenkamas rodiklis „Įvairios prekės ir paslaugos“)</w:t>
      </w:r>
      <w:r w:rsidRPr="008428A7">
        <w:rPr>
          <w:rFonts w:ascii="Times New Roman" w:hAnsi="Times New Roman" w:cs="Times New Roman"/>
          <w:bCs/>
          <w:iCs/>
        </w:rPr>
        <w:t xml:space="preserve">. Pirmojo perskaičiavimo atveju laikotarpio pradžia yra Sutarties sudarymo datos mėnuo. Antrojo ir vėlesnių perskaičiavimų atveju laikotarpio pradžia (mėnuo) yra paskutinio perskaičiavimo metu naudotos paskelbto atitinkamo indekso reikšmės </w:t>
      </w:r>
      <w:r w:rsidRPr="008428A7">
        <w:rPr>
          <w:rFonts w:ascii="Times New Roman" w:hAnsi="Times New Roman" w:cs="Times New Roman"/>
          <w:noProof/>
        </w:rPr>
        <w:t>mėnuo</w:t>
      </w:r>
      <w:r w:rsidRPr="008428A7">
        <w:rPr>
          <w:rFonts w:ascii="Times New Roman" w:hAnsi="Times New Roman" w:cs="Times New Roman"/>
          <w:bCs/>
          <w:iCs/>
        </w:rPr>
        <w:t xml:space="preserve">. </w:t>
      </w:r>
    </w:p>
    <w:p w14:paraId="6A61B018" w14:textId="77777777" w:rsidR="00BA2AA9" w:rsidRPr="008428A7" w:rsidRDefault="00BA2AA9" w:rsidP="00BA2AA9">
      <w:pPr>
        <w:spacing w:after="0" w:line="240" w:lineRule="auto"/>
        <w:ind w:firstLine="709"/>
        <w:jc w:val="both"/>
        <w:rPr>
          <w:rFonts w:ascii="Times New Roman" w:hAnsi="Times New Roman" w:cs="Times New Roman"/>
        </w:rPr>
      </w:pPr>
      <w:r w:rsidRPr="008428A7">
        <w:rPr>
          <w:rFonts w:ascii="Times New Roman" w:eastAsia="Times New Roman" w:hAnsi="Times New Roman" w:cs="Times New Roman"/>
        </w:rPr>
        <w:t>5.</w:t>
      </w:r>
      <w:r>
        <w:rPr>
          <w:rFonts w:ascii="Times New Roman" w:eastAsia="Times New Roman" w:hAnsi="Times New Roman" w:cs="Times New Roman"/>
        </w:rPr>
        <w:t>7</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Times New Roman" w:hAnsi="Times New Roman" w:cs="Times New Roman"/>
        </w:rPr>
        <w:t>.</w:t>
      </w:r>
      <w:r>
        <w:rPr>
          <w:rFonts w:ascii="Times New Roman" w:eastAsia="Times New Roman" w:hAnsi="Times New Roman" w:cs="Times New Roman"/>
        </w:rPr>
        <w:t>5</w:t>
      </w:r>
      <w:r w:rsidRPr="008428A7">
        <w:rPr>
          <w:rFonts w:ascii="Times New Roman" w:eastAsia="Times New Roman" w:hAnsi="Times New Roman" w:cs="Times New Roman"/>
        </w:rPr>
        <w:t xml:space="preserve">.  </w:t>
      </w:r>
      <w:proofErr w:type="spellStart"/>
      <w:r w:rsidRPr="008428A7">
        <w:rPr>
          <w:rFonts w:ascii="Times New Roman" w:hAnsi="Times New Roman" w:cs="Times New Roman"/>
        </w:rPr>
        <w:t>Ind</w:t>
      </w:r>
      <w:r w:rsidRPr="008428A7">
        <w:rPr>
          <w:rFonts w:ascii="Times New Roman" w:hAnsi="Times New Roman" w:cs="Times New Roman"/>
          <w:vertAlign w:val="subscript"/>
        </w:rPr>
        <w:t>naujausias</w:t>
      </w:r>
      <w:proofErr w:type="spellEnd"/>
      <w:r w:rsidRPr="008428A7">
        <w:rPr>
          <w:rFonts w:ascii="Times New Roman" w:eastAsia="Times New Roman" w:hAnsi="Times New Roman" w:cs="Times New Roman"/>
        </w:rPr>
        <w:t xml:space="preserve"> ir </w:t>
      </w:r>
      <w:proofErr w:type="spellStart"/>
      <w:r w:rsidRPr="008428A7">
        <w:rPr>
          <w:rFonts w:ascii="Times New Roman" w:hAnsi="Times New Roman" w:cs="Times New Roman"/>
        </w:rPr>
        <w:t>Ind</w:t>
      </w:r>
      <w:r w:rsidRPr="008428A7">
        <w:rPr>
          <w:rFonts w:ascii="Times New Roman" w:hAnsi="Times New Roman" w:cs="Times New Roman"/>
          <w:vertAlign w:val="subscript"/>
        </w:rPr>
        <w:t>pradžia</w:t>
      </w:r>
      <w:proofErr w:type="spellEnd"/>
      <w:r w:rsidRPr="008428A7">
        <w:rPr>
          <w:rFonts w:ascii="Times New Roman" w:eastAsia="Times New Roman" w:hAnsi="Times New Roman" w:cs="Times New Roman"/>
        </w:rPr>
        <w:t xml:space="preserve"> reikšmių nustatymo eiga (žingsniai):</w:t>
      </w:r>
    </w:p>
    <w:p w14:paraId="40AD7165" w14:textId="77777777" w:rsidR="00BA2AA9" w:rsidRPr="008428A7" w:rsidRDefault="00BA2AA9" w:rsidP="00BA2AA9">
      <w:pPr>
        <w:spacing w:after="0" w:line="240" w:lineRule="auto"/>
        <w:ind w:firstLine="709"/>
        <w:jc w:val="both"/>
        <w:rPr>
          <w:rFonts w:ascii="Times New Roman" w:hAnsi="Times New Roman" w:cs="Times New Roman"/>
          <w:iCs/>
          <w:color w:val="000000" w:themeColor="text1"/>
        </w:rPr>
      </w:pPr>
      <w:r w:rsidRPr="008428A7">
        <w:rPr>
          <w:rFonts w:ascii="Times New Roman" w:hAnsi="Times New Roman" w:cs="Times New Roman"/>
          <w:iCs/>
          <w:color w:val="000000" w:themeColor="text1"/>
        </w:rPr>
        <w:t xml:space="preserve">- </w:t>
      </w:r>
      <w:r w:rsidRPr="008428A7">
        <w:rPr>
          <w:rFonts w:ascii="Times New Roman" w:hAnsi="Times New Roman" w:cs="Times New Roman"/>
          <w:iCs/>
          <w:color w:val="0000FF"/>
        </w:rPr>
        <w:t>https://osp.stat.gov.lt/</w:t>
      </w:r>
      <w:r w:rsidRPr="008428A7">
        <w:rPr>
          <w:rFonts w:ascii="Times New Roman" w:hAnsi="Times New Roman" w:cs="Times New Roman"/>
          <w:iCs/>
          <w:color w:val="000000" w:themeColor="text1"/>
        </w:rPr>
        <w:t xml:space="preserve"> </w:t>
      </w:r>
    </w:p>
    <w:p w14:paraId="58E40003" w14:textId="77777777" w:rsidR="00BA2AA9" w:rsidRPr="008428A7" w:rsidRDefault="00BA2AA9" w:rsidP="00BA2AA9">
      <w:pPr>
        <w:spacing w:after="0" w:line="240" w:lineRule="auto"/>
        <w:ind w:firstLine="709"/>
        <w:jc w:val="both"/>
        <w:rPr>
          <w:rFonts w:ascii="Times New Roman" w:hAnsi="Times New Roman" w:cs="Times New Roman"/>
          <w:iCs/>
          <w:color w:val="000000" w:themeColor="text1"/>
        </w:rPr>
      </w:pPr>
      <w:r w:rsidRPr="008428A7">
        <w:rPr>
          <w:rFonts w:ascii="Times New Roman" w:hAnsi="Times New Roman" w:cs="Times New Roman"/>
          <w:iCs/>
          <w:color w:val="000000" w:themeColor="text1"/>
        </w:rPr>
        <w:t xml:space="preserve">-Visi rodikliai </w:t>
      </w:r>
    </w:p>
    <w:p w14:paraId="3DE16881" w14:textId="77777777" w:rsidR="00BA2AA9" w:rsidRPr="008428A7" w:rsidRDefault="00BA2AA9" w:rsidP="00BA2AA9">
      <w:pPr>
        <w:spacing w:after="0" w:line="240" w:lineRule="auto"/>
        <w:ind w:firstLine="709"/>
        <w:jc w:val="both"/>
        <w:rPr>
          <w:rFonts w:ascii="Times New Roman" w:hAnsi="Times New Roman" w:cs="Times New Roman"/>
          <w:iCs/>
          <w:color w:val="000000" w:themeColor="text1"/>
        </w:rPr>
      </w:pPr>
      <w:r w:rsidRPr="008428A7">
        <w:rPr>
          <w:rFonts w:ascii="Times New Roman" w:hAnsi="Times New Roman" w:cs="Times New Roman"/>
          <w:iCs/>
          <w:color w:val="000000" w:themeColor="text1"/>
        </w:rPr>
        <w:t xml:space="preserve">- Rodiklių duomenų bazė </w:t>
      </w:r>
    </w:p>
    <w:p w14:paraId="0B72E88B" w14:textId="77777777" w:rsidR="00BA2AA9" w:rsidRPr="008428A7" w:rsidRDefault="00BA2AA9" w:rsidP="00BA2AA9">
      <w:pPr>
        <w:spacing w:after="0" w:line="240" w:lineRule="auto"/>
        <w:ind w:firstLine="709"/>
        <w:jc w:val="both"/>
        <w:rPr>
          <w:rFonts w:ascii="Times New Roman" w:hAnsi="Times New Roman" w:cs="Times New Roman"/>
          <w:iCs/>
          <w:color w:val="000000" w:themeColor="text1"/>
        </w:rPr>
      </w:pPr>
      <w:r w:rsidRPr="008428A7">
        <w:rPr>
          <w:rFonts w:ascii="Times New Roman" w:hAnsi="Times New Roman" w:cs="Times New Roman"/>
          <w:iCs/>
          <w:color w:val="000000" w:themeColor="text1"/>
        </w:rPr>
        <w:t>- Pagal temą (</w:t>
      </w:r>
      <w:r w:rsidRPr="008428A7">
        <w:rPr>
          <w:rFonts w:ascii="Times New Roman" w:hAnsi="Times New Roman" w:cs="Times New Roman"/>
          <w:color w:val="000000" w:themeColor="text1"/>
        </w:rPr>
        <w:t>Ūkis ir finansai (makroekonomika)</w:t>
      </w:r>
      <w:r w:rsidRPr="008428A7">
        <w:rPr>
          <w:rFonts w:ascii="Times New Roman" w:hAnsi="Times New Roman" w:cs="Times New Roman"/>
          <w:iCs/>
          <w:color w:val="000000" w:themeColor="text1"/>
        </w:rPr>
        <w:t xml:space="preserve">) </w:t>
      </w:r>
    </w:p>
    <w:p w14:paraId="524FE181" w14:textId="77777777" w:rsidR="00BA2AA9" w:rsidRPr="008428A7" w:rsidRDefault="00BA2AA9" w:rsidP="00BA2AA9">
      <w:pPr>
        <w:spacing w:after="0" w:line="240" w:lineRule="auto"/>
        <w:ind w:firstLine="709"/>
        <w:jc w:val="both"/>
        <w:rPr>
          <w:rFonts w:ascii="Times New Roman" w:hAnsi="Times New Roman" w:cs="Times New Roman"/>
          <w:iCs/>
          <w:color w:val="000000" w:themeColor="text1"/>
        </w:rPr>
      </w:pPr>
      <w:r w:rsidRPr="008428A7">
        <w:rPr>
          <w:rFonts w:ascii="Times New Roman" w:hAnsi="Times New Roman" w:cs="Times New Roman"/>
          <w:iCs/>
          <w:color w:val="000000" w:themeColor="text1"/>
        </w:rPr>
        <w:t>- Kainų indeksai, pokyčiai ir kainos</w:t>
      </w:r>
    </w:p>
    <w:p w14:paraId="5D8AF6DD" w14:textId="77777777" w:rsidR="00BA2AA9" w:rsidRPr="008428A7" w:rsidRDefault="00BA2AA9" w:rsidP="00BA2AA9">
      <w:pPr>
        <w:spacing w:after="0" w:line="240" w:lineRule="auto"/>
        <w:ind w:firstLine="709"/>
        <w:jc w:val="both"/>
        <w:rPr>
          <w:rFonts w:ascii="Times New Roman" w:hAnsi="Times New Roman" w:cs="Times New Roman"/>
          <w:bCs/>
          <w:color w:val="000000" w:themeColor="text1"/>
        </w:rPr>
      </w:pPr>
      <w:r w:rsidRPr="008428A7">
        <w:rPr>
          <w:rFonts w:ascii="Times New Roman" w:hAnsi="Times New Roman" w:cs="Times New Roman"/>
          <w:iCs/>
          <w:color w:val="000000" w:themeColor="text1"/>
        </w:rPr>
        <w:t xml:space="preserve">- </w:t>
      </w:r>
      <w:r w:rsidRPr="008428A7">
        <w:rPr>
          <w:rFonts w:ascii="Times New Roman" w:hAnsi="Times New Roman" w:cs="Times New Roman"/>
        </w:rPr>
        <w:t>Vartotojų kainų indeksai</w:t>
      </w:r>
      <w:r w:rsidRPr="008428A7">
        <w:rPr>
          <w:rFonts w:ascii="Times New Roman" w:hAnsi="Times New Roman" w:cs="Times New Roman"/>
          <w:bCs/>
          <w:color w:val="000000" w:themeColor="text1"/>
        </w:rPr>
        <w:t xml:space="preserve"> (2015 m. – 100) </w:t>
      </w:r>
    </w:p>
    <w:p w14:paraId="372D76CB" w14:textId="77777777" w:rsidR="00BA2AA9" w:rsidRPr="008428A7" w:rsidRDefault="00BA2AA9" w:rsidP="00BA2AA9">
      <w:pPr>
        <w:spacing w:after="0" w:line="240" w:lineRule="auto"/>
        <w:ind w:firstLine="709"/>
        <w:jc w:val="both"/>
        <w:rPr>
          <w:rFonts w:ascii="Times New Roman" w:hAnsi="Times New Roman" w:cs="Times New Roman"/>
          <w:i/>
          <w:iCs/>
          <w:color w:val="000000" w:themeColor="text1"/>
        </w:rPr>
      </w:pPr>
      <w:r w:rsidRPr="008428A7">
        <w:rPr>
          <w:rFonts w:ascii="Times New Roman" w:hAnsi="Times New Roman" w:cs="Times New Roman"/>
          <w:bCs/>
          <w:color w:val="000000" w:themeColor="text1"/>
        </w:rPr>
        <w:t xml:space="preserve">- Lentelės pasirinktys: </w:t>
      </w:r>
      <w:r w:rsidRPr="008428A7">
        <w:rPr>
          <w:rFonts w:ascii="Times New Roman" w:hAnsi="Times New Roman" w:cs="Times New Roman"/>
          <w:bCs/>
          <w:i/>
          <w:iCs/>
          <w:color w:val="000000" w:themeColor="text1"/>
        </w:rPr>
        <w:t>„Įvairios prekės ir paslaugos</w:t>
      </w:r>
      <w:r w:rsidRPr="008428A7">
        <w:rPr>
          <w:rFonts w:ascii="Times New Roman" w:hAnsi="Times New Roman" w:cs="Times New Roman"/>
          <w:i/>
          <w:iCs/>
          <w:color w:val="000000" w:themeColor="text1"/>
        </w:rPr>
        <w:t>“.</w:t>
      </w:r>
      <w:r w:rsidRPr="008428A7">
        <w:rPr>
          <w:rFonts w:ascii="Times New Roman" w:hAnsi="Times New Roman" w:cs="Times New Roman"/>
          <w:i/>
          <w:iCs/>
        </w:rPr>
        <w:t xml:space="preserve"> </w:t>
      </w:r>
    </w:p>
    <w:p w14:paraId="663322E9" w14:textId="77777777" w:rsidR="00BA2AA9" w:rsidRPr="008428A7" w:rsidRDefault="00BA2AA9" w:rsidP="00BA2AA9">
      <w:pPr>
        <w:spacing w:after="0" w:line="240" w:lineRule="auto"/>
        <w:ind w:firstLine="709"/>
        <w:jc w:val="both"/>
        <w:rPr>
          <w:rFonts w:ascii="Times New Roman" w:hAnsi="Times New Roman" w:cs="Times New Roman"/>
          <w:color w:val="000000" w:themeColor="text1"/>
        </w:rPr>
      </w:pPr>
      <w:r w:rsidRPr="008428A7">
        <w:rPr>
          <w:rFonts w:ascii="Times New Roman" w:eastAsia="Times New Roman" w:hAnsi="Times New Roman" w:cs="Times New Roman"/>
        </w:rPr>
        <w:t>5.</w:t>
      </w:r>
      <w:r>
        <w:rPr>
          <w:rFonts w:ascii="Times New Roman" w:eastAsia="Times New Roman" w:hAnsi="Times New Roman" w:cs="Times New Roman"/>
        </w:rPr>
        <w:t>7</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Times New Roman" w:hAnsi="Times New Roman" w:cs="Times New Roman"/>
        </w:rPr>
        <w:t>.</w:t>
      </w:r>
      <w:r>
        <w:rPr>
          <w:rFonts w:ascii="Times New Roman" w:eastAsia="Times New Roman" w:hAnsi="Times New Roman" w:cs="Times New Roman"/>
        </w:rPr>
        <w:t>6</w:t>
      </w:r>
      <w:r w:rsidRPr="008428A7">
        <w:rPr>
          <w:rFonts w:ascii="Times New Roman" w:hAnsi="Times New Roman" w:cs="Times New Roman"/>
          <w:color w:val="000000" w:themeColor="text1"/>
        </w:rPr>
        <w:t xml:space="preserve">. Skaičiavimams indeksų reikšmės imamos </w:t>
      </w:r>
      <w:r w:rsidRPr="008428A7">
        <w:rPr>
          <w:rFonts w:ascii="Times New Roman" w:hAnsi="Times New Roman" w:cs="Times New Roman"/>
          <w:bCs/>
          <w:color w:val="000000" w:themeColor="text1"/>
        </w:rPr>
        <w:t>keturių</w:t>
      </w:r>
      <w:r w:rsidRPr="008428A7">
        <w:rPr>
          <w:rFonts w:ascii="Times New Roman" w:hAnsi="Times New Roman" w:cs="Times New Roman"/>
          <w:color w:val="000000" w:themeColor="text1"/>
        </w:rPr>
        <w:t xml:space="preserve"> skaitmenų po kablelio tikslumu. Apskaičiuotas pokytis (k) tolimesniems skaičiavimams naudojamas suapvalinus iki </w:t>
      </w:r>
      <w:r w:rsidRPr="008428A7">
        <w:rPr>
          <w:rFonts w:ascii="Times New Roman" w:hAnsi="Times New Roman" w:cs="Times New Roman"/>
          <w:bCs/>
          <w:color w:val="000000" w:themeColor="text1"/>
        </w:rPr>
        <w:t>vieno</w:t>
      </w:r>
      <w:r w:rsidRPr="008428A7">
        <w:rPr>
          <w:rFonts w:ascii="Times New Roman" w:hAnsi="Times New Roman" w:cs="Times New Roman"/>
          <w:color w:val="000000" w:themeColor="text1"/>
        </w:rPr>
        <w:t xml:space="preserve"> skaitmens po kablelio, o apskaičiuotas įkainis „a“ suapvalinamas iki </w:t>
      </w:r>
      <w:r w:rsidRPr="008428A7">
        <w:rPr>
          <w:rFonts w:ascii="Times New Roman" w:hAnsi="Times New Roman" w:cs="Times New Roman"/>
          <w:bCs/>
          <w:color w:val="000000" w:themeColor="text1"/>
        </w:rPr>
        <w:t xml:space="preserve">dviejų </w:t>
      </w:r>
      <w:r w:rsidRPr="008428A7">
        <w:rPr>
          <w:rFonts w:ascii="Times New Roman" w:hAnsi="Times New Roman" w:cs="Times New Roman"/>
          <w:color w:val="000000" w:themeColor="text1"/>
        </w:rPr>
        <w:t xml:space="preserve">skaitmenų po kablelio. </w:t>
      </w:r>
    </w:p>
    <w:p w14:paraId="52CF2454" w14:textId="77777777" w:rsidR="00BA2AA9" w:rsidRPr="008428A7" w:rsidRDefault="00BA2AA9" w:rsidP="00BA2AA9">
      <w:pPr>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5.</w:t>
      </w:r>
      <w:r>
        <w:rPr>
          <w:rFonts w:ascii="Times New Roman" w:eastAsia="Times New Roman" w:hAnsi="Times New Roman" w:cs="Times New Roman"/>
        </w:rPr>
        <w:t>7</w:t>
      </w:r>
      <w:r w:rsidRPr="008428A7">
        <w:rPr>
          <w:rFonts w:ascii="Times New Roman" w:eastAsia="Times New Roman" w:hAnsi="Times New Roman" w:cs="Times New Roman"/>
        </w:rPr>
        <w:t>.</w:t>
      </w:r>
      <w:r>
        <w:rPr>
          <w:rFonts w:ascii="Times New Roman" w:eastAsia="Times New Roman" w:hAnsi="Times New Roman" w:cs="Times New Roman"/>
        </w:rPr>
        <w:t>2.</w:t>
      </w:r>
      <w:r w:rsidRPr="008428A7">
        <w:rPr>
          <w:rFonts w:ascii="Times New Roman" w:eastAsia="Times New Roman" w:hAnsi="Times New Roman" w:cs="Times New Roman"/>
        </w:rPr>
        <w:t xml:space="preserve"> Sutarties įkainio perskaičiavimas dėl mokesčių pakeitimo:</w:t>
      </w:r>
    </w:p>
    <w:p w14:paraId="6FB182A1" w14:textId="77777777" w:rsidR="00BA2AA9" w:rsidRPr="008428A7" w:rsidRDefault="00BA2AA9" w:rsidP="00BA2AA9">
      <w:pPr>
        <w:pStyle w:val="Betarp"/>
        <w:ind w:firstLine="567"/>
        <w:jc w:val="both"/>
        <w:rPr>
          <w:rFonts w:ascii="Times New Roman" w:eastAsia="Arial" w:hAnsi="Times New Roman" w:cs="Times New Roman"/>
        </w:rPr>
      </w:pPr>
      <w:r w:rsidRPr="008428A7">
        <w:rPr>
          <w:rFonts w:ascii="Times New Roman" w:eastAsia="Times New Roman" w:hAnsi="Times New Roman" w:cs="Times New Roman"/>
        </w:rPr>
        <w:t>5</w:t>
      </w:r>
      <w:r>
        <w:rPr>
          <w:rFonts w:ascii="Times New Roman" w:eastAsia="Times New Roman" w:hAnsi="Times New Roman" w:cs="Times New Roman"/>
        </w:rPr>
        <w:t>.7.2</w:t>
      </w:r>
      <w:r w:rsidRPr="008428A7">
        <w:rPr>
          <w:rFonts w:ascii="Times New Roman" w:eastAsia="Arial" w:hAnsi="Times New Roman" w:cs="Times New Roman"/>
        </w:rPr>
        <w:t xml:space="preserve">.1.Visais atvejais, Įstatymais pakeitus pridėtinės vertės mokesčio (PVM) dydį arba mokėjimo tvarką, tokie pakeitimai turi būti taikomi po tokių pakeitimų įsigaliojimo, be atskiro Šalių Susitarimo. Tokiu atveju Sutarties įkainis </w:t>
      </w:r>
      <w:r>
        <w:rPr>
          <w:rFonts w:ascii="Times New Roman" w:eastAsia="Arial" w:hAnsi="Times New Roman" w:cs="Times New Roman"/>
        </w:rPr>
        <w:t>(</w:t>
      </w:r>
      <w:r w:rsidRPr="008428A7">
        <w:rPr>
          <w:rFonts w:ascii="Times New Roman" w:eastAsia="Arial" w:hAnsi="Times New Roman" w:cs="Times New Roman"/>
        </w:rPr>
        <w:t>be PVM</w:t>
      </w:r>
      <w:r>
        <w:rPr>
          <w:rFonts w:ascii="Times New Roman" w:eastAsia="Arial" w:hAnsi="Times New Roman" w:cs="Times New Roman"/>
        </w:rPr>
        <w:t>)</w:t>
      </w:r>
      <w:r w:rsidRPr="008428A7">
        <w:rPr>
          <w:rFonts w:ascii="Times New Roman" w:eastAsia="Arial" w:hAnsi="Times New Roman" w:cs="Times New Roman"/>
        </w:rPr>
        <w:t xml:space="preserve"> nekeičiamas.</w:t>
      </w:r>
    </w:p>
    <w:p w14:paraId="07ED4BB5" w14:textId="77777777" w:rsidR="00BA2AA9" w:rsidRPr="008428A7" w:rsidRDefault="00BA2AA9" w:rsidP="00BA2AA9">
      <w:pPr>
        <w:pStyle w:val="Betarp"/>
        <w:ind w:firstLine="567"/>
        <w:jc w:val="both"/>
        <w:rPr>
          <w:rFonts w:ascii="Times New Roman" w:eastAsia="Arial" w:hAnsi="Times New Roman" w:cs="Times New Roman"/>
        </w:rPr>
      </w:pPr>
      <w:r w:rsidRPr="008428A7">
        <w:rPr>
          <w:rFonts w:ascii="Times New Roman" w:eastAsia="Times New Roman" w:hAnsi="Times New Roman" w:cs="Times New Roman"/>
        </w:rPr>
        <w:t>5.</w:t>
      </w:r>
      <w:r>
        <w:rPr>
          <w:rFonts w:ascii="Times New Roman" w:eastAsia="Times New Roman" w:hAnsi="Times New Roman" w:cs="Times New Roman"/>
        </w:rPr>
        <w:t>7</w:t>
      </w:r>
      <w:r w:rsidRPr="008428A7">
        <w:rPr>
          <w:rFonts w:ascii="Times New Roman" w:eastAsia="Arial" w:hAnsi="Times New Roman" w:cs="Times New Roman"/>
        </w:rPr>
        <w:t>.</w:t>
      </w:r>
      <w:r>
        <w:rPr>
          <w:rFonts w:ascii="Times New Roman" w:eastAsia="Arial" w:hAnsi="Times New Roman" w:cs="Times New Roman"/>
        </w:rPr>
        <w:t>2.</w:t>
      </w:r>
      <w:r w:rsidRPr="008428A7">
        <w:rPr>
          <w:rFonts w:ascii="Times New Roman" w:eastAsia="Arial" w:hAnsi="Times New Roman" w:cs="Times New Roman"/>
        </w:rPr>
        <w:t xml:space="preserve">2. Kitus, nei PVM, mokesčius reglamentuojančių teisės aktų pakeitimai negali būti pagrindas peržiūrėti Sutarties </w:t>
      </w:r>
      <w:r>
        <w:rPr>
          <w:rFonts w:ascii="Times New Roman" w:eastAsia="Arial" w:hAnsi="Times New Roman" w:cs="Times New Roman"/>
        </w:rPr>
        <w:t>įkainį</w:t>
      </w:r>
      <w:r w:rsidRPr="008428A7">
        <w:rPr>
          <w:rFonts w:ascii="Times New Roman" w:eastAsia="Arial" w:hAnsi="Times New Roman" w:cs="Times New Roman"/>
        </w:rPr>
        <w:t>, kuria</w:t>
      </w:r>
      <w:r>
        <w:rPr>
          <w:rFonts w:ascii="Times New Roman" w:eastAsia="Arial" w:hAnsi="Times New Roman" w:cs="Times New Roman"/>
        </w:rPr>
        <w:t>m</w:t>
      </w:r>
      <w:r w:rsidRPr="008428A7">
        <w:rPr>
          <w:rFonts w:ascii="Times New Roman" w:eastAsia="Arial" w:hAnsi="Times New Roman" w:cs="Times New Roman"/>
        </w:rPr>
        <w:t xml:space="preserve"> taikoma peržiūra.</w:t>
      </w:r>
    </w:p>
    <w:p w14:paraId="357E23EA" w14:textId="77777777" w:rsidR="00BA2AA9" w:rsidRPr="008428A7" w:rsidRDefault="00BA2AA9" w:rsidP="00BA2AA9">
      <w:pPr>
        <w:pStyle w:val="Betarp"/>
        <w:jc w:val="both"/>
        <w:rPr>
          <w:rFonts w:ascii="Times New Roman" w:eastAsia="Times New Roman" w:hAnsi="Times New Roman" w:cs="Times New Roman"/>
        </w:rPr>
      </w:pPr>
      <w:r w:rsidRPr="008428A7">
        <w:rPr>
          <w:rFonts w:ascii="Times New Roman" w:hAnsi="Times New Roman" w:cs="Times New Roman"/>
        </w:rPr>
        <w:t>5.</w:t>
      </w:r>
      <w:r>
        <w:rPr>
          <w:rFonts w:ascii="Times New Roman" w:hAnsi="Times New Roman" w:cs="Times New Roman"/>
        </w:rPr>
        <w:t>8</w:t>
      </w:r>
      <w:r w:rsidRPr="008428A7">
        <w:rPr>
          <w:rFonts w:ascii="Times New Roman" w:hAnsi="Times New Roman" w:cs="Times New Roman"/>
        </w:rPr>
        <w:t xml:space="preserve">. Užsakovas gali tiesiogiai atsiskaityti su Subteikėjais. Apie tai Užsakovas raštu informuoja Subteikėjus per 3 darbo dienas po informacijos apie juos gavimo. Subteikėjui raštu pateikus prašymą pasinaudoti tiesioginio atsiskaitymo galimybe, sudaroma trišalė sutartis tarp Užsakovo, Vykdytojo ir jo Subteikėjo, nustatanti tiesioginio atsiskaitymo su Subtiekėju tvarką, atsižvelgiant į pirkimo dokumentuose, Sutartyje ir </w:t>
      </w:r>
      <w:proofErr w:type="spellStart"/>
      <w:r w:rsidRPr="008428A7">
        <w:rPr>
          <w:rFonts w:ascii="Times New Roman" w:hAnsi="Times New Roman" w:cs="Times New Roman"/>
        </w:rPr>
        <w:t>Subteikimo</w:t>
      </w:r>
      <w:proofErr w:type="spellEnd"/>
      <w:r w:rsidRPr="008428A7">
        <w:rPr>
          <w:rFonts w:ascii="Times New Roman" w:hAnsi="Times New Roman" w:cs="Times New Roman"/>
        </w:rPr>
        <w:t xml:space="preserve"> sutartyje nustatytus reikalavimus. Vykdytojas turi teisę prieštarauti nepagrįstiems mokėjimams. </w:t>
      </w:r>
      <w:r w:rsidRPr="008428A7">
        <w:rPr>
          <w:rFonts w:ascii="Times New Roman" w:eastAsia="Times New Roman" w:hAnsi="Times New Roman" w:cs="Times New Roman"/>
        </w:rPr>
        <w:t>Trišaliai susitarimai dėl tiesioginio atsiskaitymo už suteiktas paslaugas sudaromi šiomis sąlygomis:</w:t>
      </w:r>
    </w:p>
    <w:p w14:paraId="43349496" w14:textId="77777777" w:rsidR="00BA2AA9" w:rsidRPr="008428A7" w:rsidRDefault="00BA2AA9" w:rsidP="00BA2AA9">
      <w:pPr>
        <w:pStyle w:val="Betarp"/>
        <w:ind w:firstLine="567"/>
        <w:jc w:val="both"/>
        <w:rPr>
          <w:rFonts w:ascii="Times New Roman" w:hAnsi="Times New Roman" w:cs="Times New Roman"/>
        </w:rPr>
      </w:pPr>
      <w:r w:rsidRPr="008428A7">
        <w:rPr>
          <w:rFonts w:ascii="Times New Roman" w:hAnsi="Times New Roman" w:cs="Times New Roman"/>
        </w:rPr>
        <w:t>5.8.</w:t>
      </w:r>
      <w:r w:rsidRPr="008428A7">
        <w:rPr>
          <w:rFonts w:ascii="Times New Roman" w:eastAsia="Times New Roman" w:hAnsi="Times New Roman" w:cs="Times New Roman"/>
        </w:rPr>
        <w:t>1. Trišaliais susitarimais nebus keičiamos jokios kitos esminės šios Sutarties sąlygos, t. y. nesikeis Sutarties objektas, Sutarties kaina, atsiskaitymo terminai, Sutartyje nustatyta sutartinių įsipareigojimų apimtis.</w:t>
      </w:r>
    </w:p>
    <w:p w14:paraId="53350A65" w14:textId="77777777" w:rsidR="00BA2AA9" w:rsidRPr="008428A7" w:rsidRDefault="00BA2AA9" w:rsidP="00BA2AA9">
      <w:pPr>
        <w:pStyle w:val="Betarp"/>
        <w:ind w:firstLine="567"/>
        <w:jc w:val="both"/>
        <w:rPr>
          <w:rFonts w:ascii="Times New Roman" w:hAnsi="Times New Roman" w:cs="Times New Roman"/>
        </w:rPr>
      </w:pPr>
      <w:r w:rsidRPr="008428A7">
        <w:rPr>
          <w:rFonts w:ascii="Times New Roman" w:hAnsi="Times New Roman" w:cs="Times New Roman"/>
        </w:rPr>
        <w:t>5.8.2. Vykdytojas, vadovaudamasis Sutarties nuostatomis, teikdamas apmokėjimo už suteiktas paslaugas dokumentus, kartu turi pateikti įrodymus apie konkretaus Subteikėjo suteiktų paslaugų apimtis ar konkretaus paslaugų teikėjo suteiktas paslaugas, o Užsakovas, vadovaudamasis Sutarties nuostatomis, Subtiekėjui tiesiogiai apmokės tik pagal Vykdytojo ir Subtiekėjo pasirašytus suteiktų paslaugų priėmimo perdavimo aktus.</w:t>
      </w:r>
    </w:p>
    <w:p w14:paraId="34DC9E9B" w14:textId="77777777" w:rsidR="00BA2AA9" w:rsidRPr="008428A7" w:rsidRDefault="00BA2AA9" w:rsidP="00BA2AA9">
      <w:pPr>
        <w:pStyle w:val="Betarp"/>
        <w:ind w:left="-142" w:firstLine="567"/>
        <w:rPr>
          <w:rFonts w:ascii="Times New Roman" w:hAnsi="Times New Roman" w:cs="Times New Roman"/>
        </w:rPr>
      </w:pPr>
      <w:r w:rsidRPr="008428A7">
        <w:rPr>
          <w:rFonts w:ascii="Times New Roman" w:hAnsi="Times New Roman" w:cs="Times New Roman"/>
        </w:rPr>
        <w:t xml:space="preserve">   </w:t>
      </w:r>
      <w:r w:rsidRPr="00C45DA2">
        <w:rPr>
          <w:rFonts w:ascii="Times New Roman" w:hAnsi="Times New Roman" w:cs="Times New Roman"/>
        </w:rPr>
        <w:t>5.8.3. apmokėjimo terminas turi būti toks pats, kaip numatyta Sutarties 5.5. punkte.</w:t>
      </w:r>
    </w:p>
    <w:p w14:paraId="0EBD78F4" w14:textId="77777777" w:rsidR="00BA2AA9" w:rsidRDefault="00BA2AA9" w:rsidP="00BA2AA9">
      <w:pPr>
        <w:spacing w:after="0" w:line="240" w:lineRule="auto"/>
        <w:rPr>
          <w:rFonts w:ascii="Times New Roman" w:hAnsi="Times New Roman" w:cs="Times New Roman"/>
        </w:rPr>
      </w:pPr>
    </w:p>
    <w:p w14:paraId="15D5D78C" w14:textId="77777777" w:rsidR="00BA2AA9" w:rsidRPr="008428A7" w:rsidRDefault="00BA2AA9" w:rsidP="00BA2AA9">
      <w:pPr>
        <w:spacing w:after="0" w:line="240" w:lineRule="auto"/>
        <w:rPr>
          <w:rFonts w:ascii="Times New Roman" w:eastAsia="Times New Roman" w:hAnsi="Times New Roman" w:cs="Times New Roman"/>
          <w:b/>
          <w:lang w:eastAsia="da-DK"/>
        </w:rPr>
      </w:pPr>
      <w:r w:rsidRPr="008428A7">
        <w:rPr>
          <w:rFonts w:ascii="Times New Roman" w:eastAsia="Times New Roman" w:hAnsi="Times New Roman" w:cs="Times New Roman"/>
          <w:b/>
          <w:lang w:eastAsia="da-DK"/>
        </w:rPr>
        <w:t>6. Susirašinėjimas, atsakingi asmenys</w:t>
      </w:r>
    </w:p>
    <w:p w14:paraId="47BAE476" w14:textId="77777777" w:rsidR="00BA2AA9" w:rsidRDefault="00BA2AA9" w:rsidP="00BA2AA9">
      <w:pPr>
        <w:spacing w:after="0" w:line="240" w:lineRule="auto"/>
        <w:jc w:val="both"/>
        <w:rPr>
          <w:rFonts w:ascii="Times New Roman" w:eastAsia="Times New Roman" w:hAnsi="Times New Roman" w:cs="Times New Roman"/>
          <w:lang w:eastAsia="da-DK"/>
        </w:rPr>
      </w:pPr>
      <w:r w:rsidRPr="008428A7">
        <w:rPr>
          <w:rFonts w:ascii="Times New Roman" w:eastAsia="Times New Roman" w:hAnsi="Times New Roman" w:cs="Times New Roman"/>
          <w:lang w:eastAsia="da-DK"/>
        </w:rPr>
        <w:t>6.1.Sutarties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7DB4B19" w14:textId="77777777" w:rsidR="00BA2AA9" w:rsidRPr="008428A7" w:rsidRDefault="00BA2AA9" w:rsidP="00BA2AA9">
      <w:pPr>
        <w:spacing w:after="0" w:line="240" w:lineRule="auto"/>
        <w:jc w:val="both"/>
        <w:rPr>
          <w:rFonts w:ascii="Times New Roman" w:eastAsia="Times New Roman" w:hAnsi="Times New Roman" w:cs="Times New Roman"/>
          <w:lang w:val="en-GB" w:eastAsia="da-DK"/>
        </w:rPr>
      </w:pPr>
      <w:r w:rsidRPr="008428A7">
        <w:rPr>
          <w:rFonts w:ascii="Times New Roman" w:eastAsia="Times New Roman" w:hAnsi="Times New Roman" w:cs="Times New Roman"/>
          <w:lang w:val="en-GB" w:eastAsia="da-DK"/>
        </w:rPr>
        <w:t xml:space="preserve">6.2. </w:t>
      </w:r>
      <w:proofErr w:type="spellStart"/>
      <w:r w:rsidRPr="008428A7">
        <w:rPr>
          <w:rFonts w:ascii="Times New Roman" w:eastAsia="Times New Roman" w:hAnsi="Times New Roman" w:cs="Times New Roman"/>
          <w:lang w:val="en-GB" w:eastAsia="da-DK"/>
        </w:rPr>
        <w:t>Atsakingi</w:t>
      </w:r>
      <w:proofErr w:type="spellEnd"/>
      <w:r w:rsidRPr="008428A7">
        <w:rPr>
          <w:rFonts w:ascii="Times New Roman" w:eastAsia="Times New Roman" w:hAnsi="Times New Roman" w:cs="Times New Roman"/>
          <w:lang w:val="en-GB" w:eastAsia="da-DK"/>
        </w:rPr>
        <w:t xml:space="preserve"> </w:t>
      </w:r>
      <w:proofErr w:type="spellStart"/>
      <w:r w:rsidRPr="008428A7">
        <w:rPr>
          <w:rFonts w:ascii="Times New Roman" w:eastAsia="Times New Roman" w:hAnsi="Times New Roman" w:cs="Times New Roman"/>
          <w:lang w:val="en-GB" w:eastAsia="da-DK"/>
        </w:rPr>
        <w:t>asmenys</w:t>
      </w:r>
      <w:proofErr w:type="spellEnd"/>
      <w:r w:rsidRPr="008428A7">
        <w:rPr>
          <w:rFonts w:ascii="Times New Roman" w:eastAsia="Times New Roman" w:hAnsi="Times New Roman" w:cs="Times New Roman"/>
          <w:lang w:val="en-GB" w:eastAsia="da-DK"/>
        </w:rPr>
        <w:t xml:space="preserve"> </w:t>
      </w:r>
      <w:proofErr w:type="spellStart"/>
      <w:r w:rsidRPr="008428A7">
        <w:rPr>
          <w:rFonts w:ascii="Times New Roman" w:eastAsia="Times New Roman" w:hAnsi="Times New Roman" w:cs="Times New Roman"/>
          <w:lang w:val="en-GB" w:eastAsia="da-DK"/>
        </w:rPr>
        <w:t>už</w:t>
      </w:r>
      <w:proofErr w:type="spellEnd"/>
      <w:r w:rsidRPr="008428A7">
        <w:rPr>
          <w:rFonts w:ascii="Times New Roman" w:eastAsia="Times New Roman" w:hAnsi="Times New Roman" w:cs="Times New Roman"/>
          <w:lang w:val="en-GB" w:eastAsia="da-DK"/>
        </w:rPr>
        <w:t xml:space="preserve"> </w:t>
      </w:r>
      <w:proofErr w:type="spellStart"/>
      <w:r w:rsidRPr="008428A7">
        <w:rPr>
          <w:rFonts w:ascii="Times New Roman" w:eastAsia="Times New Roman" w:hAnsi="Times New Roman" w:cs="Times New Roman"/>
          <w:lang w:val="en-GB" w:eastAsia="da-DK"/>
        </w:rPr>
        <w:t>sutarties</w:t>
      </w:r>
      <w:proofErr w:type="spellEnd"/>
      <w:r w:rsidRPr="008428A7">
        <w:rPr>
          <w:rFonts w:ascii="Times New Roman" w:eastAsia="Times New Roman" w:hAnsi="Times New Roman" w:cs="Times New Roman"/>
          <w:lang w:val="en-GB" w:eastAsia="da-DK"/>
        </w:rPr>
        <w:t xml:space="preserve"> </w:t>
      </w:r>
      <w:proofErr w:type="spellStart"/>
      <w:r w:rsidRPr="008428A7">
        <w:rPr>
          <w:rFonts w:ascii="Times New Roman" w:eastAsia="Times New Roman" w:hAnsi="Times New Roman" w:cs="Times New Roman"/>
          <w:lang w:val="en-GB" w:eastAsia="da-DK"/>
        </w:rPr>
        <w:t>vykdymą</w:t>
      </w:r>
      <w:proofErr w:type="spellEnd"/>
      <w:r w:rsidRPr="008428A7">
        <w:rPr>
          <w:rFonts w:ascii="Times New Roman" w:eastAsia="Times New Roman" w:hAnsi="Times New Roman" w:cs="Times New Roman"/>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814"/>
        <w:gridCol w:w="3550"/>
      </w:tblGrid>
      <w:tr w:rsidR="00BA2AA9" w:rsidRPr="008428A7" w14:paraId="00321DC2" w14:textId="77777777" w:rsidTr="00193871">
        <w:tc>
          <w:tcPr>
            <w:tcW w:w="1976" w:type="dxa"/>
            <w:shd w:val="clear" w:color="auto" w:fill="auto"/>
          </w:tcPr>
          <w:p w14:paraId="62DCDBD1" w14:textId="77777777" w:rsidR="00BA2AA9" w:rsidRPr="008428A7" w:rsidRDefault="00BA2AA9" w:rsidP="00193871">
            <w:pPr>
              <w:spacing w:after="0" w:line="240" w:lineRule="auto"/>
              <w:jc w:val="center"/>
              <w:rPr>
                <w:rFonts w:ascii="Times New Roman" w:eastAsia="Times New Roman" w:hAnsi="Times New Roman" w:cs="Times New Roman"/>
                <w:b/>
                <w:lang w:val="en-GB" w:eastAsia="da-DK"/>
              </w:rPr>
            </w:pPr>
          </w:p>
        </w:tc>
        <w:tc>
          <w:tcPr>
            <w:tcW w:w="3814" w:type="dxa"/>
            <w:shd w:val="clear" w:color="auto" w:fill="auto"/>
          </w:tcPr>
          <w:p w14:paraId="4DE9C3AE" w14:textId="77777777" w:rsidR="00BA2AA9" w:rsidRPr="008428A7" w:rsidRDefault="00BA2AA9" w:rsidP="00193871">
            <w:pPr>
              <w:spacing w:after="0" w:line="240" w:lineRule="auto"/>
              <w:jc w:val="center"/>
              <w:rPr>
                <w:rFonts w:ascii="Times New Roman" w:eastAsia="Times New Roman" w:hAnsi="Times New Roman" w:cs="Times New Roman"/>
                <w:b/>
                <w:lang w:val="en-GB" w:eastAsia="da-DK"/>
              </w:rPr>
            </w:pPr>
            <w:proofErr w:type="spellStart"/>
            <w:r w:rsidRPr="008428A7">
              <w:rPr>
                <w:rFonts w:ascii="Times New Roman" w:eastAsia="Times New Roman" w:hAnsi="Times New Roman" w:cs="Times New Roman"/>
                <w:b/>
                <w:lang w:val="en-GB" w:eastAsia="da-DK"/>
              </w:rPr>
              <w:t>Užsakovas</w:t>
            </w:r>
            <w:proofErr w:type="spellEnd"/>
          </w:p>
        </w:tc>
        <w:tc>
          <w:tcPr>
            <w:tcW w:w="3550" w:type="dxa"/>
            <w:shd w:val="clear" w:color="auto" w:fill="auto"/>
          </w:tcPr>
          <w:p w14:paraId="1C04D37D" w14:textId="77777777" w:rsidR="00BA2AA9" w:rsidRPr="008428A7" w:rsidRDefault="00BA2AA9" w:rsidP="00193871">
            <w:pPr>
              <w:spacing w:after="0" w:line="240" w:lineRule="auto"/>
              <w:jc w:val="center"/>
              <w:rPr>
                <w:rFonts w:ascii="Times New Roman" w:eastAsia="Times New Roman" w:hAnsi="Times New Roman" w:cs="Times New Roman"/>
                <w:b/>
                <w:lang w:val="en-GB" w:eastAsia="da-DK"/>
              </w:rPr>
            </w:pPr>
            <w:proofErr w:type="spellStart"/>
            <w:r w:rsidRPr="008428A7">
              <w:rPr>
                <w:rFonts w:ascii="Times New Roman" w:eastAsia="Times New Roman" w:hAnsi="Times New Roman" w:cs="Times New Roman"/>
                <w:b/>
                <w:lang w:val="en-GB" w:eastAsia="da-DK"/>
              </w:rPr>
              <w:t>Paslaugos</w:t>
            </w:r>
            <w:proofErr w:type="spellEnd"/>
            <w:r w:rsidRPr="008428A7">
              <w:rPr>
                <w:rFonts w:ascii="Times New Roman" w:eastAsia="Times New Roman" w:hAnsi="Times New Roman" w:cs="Times New Roman"/>
                <w:b/>
                <w:lang w:val="en-GB" w:eastAsia="da-DK"/>
              </w:rPr>
              <w:t xml:space="preserve"> </w:t>
            </w:r>
            <w:proofErr w:type="spellStart"/>
            <w:r w:rsidRPr="008428A7">
              <w:rPr>
                <w:rFonts w:ascii="Times New Roman" w:eastAsia="Times New Roman" w:hAnsi="Times New Roman" w:cs="Times New Roman"/>
                <w:b/>
                <w:lang w:val="en-GB" w:eastAsia="da-DK"/>
              </w:rPr>
              <w:t>teikėjas</w:t>
            </w:r>
            <w:proofErr w:type="spellEnd"/>
          </w:p>
        </w:tc>
      </w:tr>
      <w:tr w:rsidR="00BA2AA9" w:rsidRPr="008428A7" w14:paraId="2006BF03" w14:textId="77777777" w:rsidTr="00193871">
        <w:tc>
          <w:tcPr>
            <w:tcW w:w="1976" w:type="dxa"/>
            <w:shd w:val="clear" w:color="auto" w:fill="auto"/>
          </w:tcPr>
          <w:p w14:paraId="1DAC498F" w14:textId="77777777" w:rsidR="00BA2AA9" w:rsidRPr="008428A7" w:rsidRDefault="00BA2AA9" w:rsidP="00193871">
            <w:pPr>
              <w:spacing w:after="0" w:line="240" w:lineRule="auto"/>
              <w:jc w:val="both"/>
              <w:rPr>
                <w:rFonts w:ascii="Times New Roman" w:eastAsia="Times New Roman" w:hAnsi="Times New Roman" w:cs="Times New Roman"/>
                <w:lang w:val="en-GB" w:eastAsia="da-DK"/>
              </w:rPr>
            </w:pPr>
            <w:proofErr w:type="spellStart"/>
            <w:r w:rsidRPr="008428A7">
              <w:rPr>
                <w:rFonts w:ascii="Times New Roman" w:eastAsia="Times New Roman" w:hAnsi="Times New Roman" w:cs="Times New Roman"/>
                <w:lang w:val="en-GB" w:eastAsia="da-DK"/>
              </w:rPr>
              <w:t>Vardas</w:t>
            </w:r>
            <w:proofErr w:type="spellEnd"/>
            <w:r w:rsidRPr="008428A7">
              <w:rPr>
                <w:rFonts w:ascii="Times New Roman" w:eastAsia="Times New Roman" w:hAnsi="Times New Roman" w:cs="Times New Roman"/>
                <w:lang w:val="en-GB" w:eastAsia="da-DK"/>
              </w:rPr>
              <w:t xml:space="preserve">, </w:t>
            </w:r>
            <w:proofErr w:type="spellStart"/>
            <w:r w:rsidRPr="008428A7">
              <w:rPr>
                <w:rFonts w:ascii="Times New Roman" w:eastAsia="Times New Roman" w:hAnsi="Times New Roman" w:cs="Times New Roman"/>
                <w:lang w:val="en-GB" w:eastAsia="da-DK"/>
              </w:rPr>
              <w:t>pavardė</w:t>
            </w:r>
            <w:proofErr w:type="spellEnd"/>
          </w:p>
        </w:tc>
        <w:tc>
          <w:tcPr>
            <w:tcW w:w="3814" w:type="dxa"/>
            <w:shd w:val="clear" w:color="auto" w:fill="auto"/>
          </w:tcPr>
          <w:p w14:paraId="758EC19F" w14:textId="77777777" w:rsidR="00BA2AA9" w:rsidRPr="008428A7" w:rsidRDefault="00BA2AA9" w:rsidP="00193871">
            <w:pPr>
              <w:spacing w:after="0" w:line="240" w:lineRule="auto"/>
              <w:jc w:val="both"/>
              <w:rPr>
                <w:rFonts w:ascii="Times New Roman" w:eastAsia="Times New Roman" w:hAnsi="Times New Roman" w:cs="Times New Roman"/>
                <w:lang w:val="en-GB" w:eastAsia="da-DK"/>
              </w:rPr>
            </w:pPr>
          </w:p>
        </w:tc>
        <w:tc>
          <w:tcPr>
            <w:tcW w:w="3550" w:type="dxa"/>
            <w:shd w:val="clear" w:color="auto" w:fill="auto"/>
          </w:tcPr>
          <w:p w14:paraId="00A6F4B7" w14:textId="77777777" w:rsidR="00BA2AA9" w:rsidRPr="008428A7" w:rsidRDefault="00BA2AA9" w:rsidP="00193871">
            <w:pPr>
              <w:spacing w:after="0" w:line="240" w:lineRule="auto"/>
              <w:jc w:val="both"/>
              <w:rPr>
                <w:rFonts w:ascii="Times New Roman" w:eastAsia="Times New Roman" w:hAnsi="Times New Roman" w:cs="Times New Roman"/>
                <w:lang w:val="en-GB" w:eastAsia="da-DK"/>
              </w:rPr>
            </w:pPr>
          </w:p>
        </w:tc>
      </w:tr>
      <w:tr w:rsidR="00BA2AA9" w:rsidRPr="008428A7" w14:paraId="59944484" w14:textId="77777777" w:rsidTr="00193871">
        <w:tc>
          <w:tcPr>
            <w:tcW w:w="1976" w:type="dxa"/>
            <w:shd w:val="clear" w:color="auto" w:fill="auto"/>
          </w:tcPr>
          <w:p w14:paraId="3DDAA836" w14:textId="77777777" w:rsidR="00BA2AA9" w:rsidRPr="008428A7" w:rsidRDefault="00BA2AA9" w:rsidP="00193871">
            <w:pPr>
              <w:spacing w:after="0" w:line="240" w:lineRule="auto"/>
              <w:jc w:val="both"/>
              <w:rPr>
                <w:rFonts w:ascii="Times New Roman" w:eastAsia="Times New Roman" w:hAnsi="Times New Roman" w:cs="Times New Roman"/>
                <w:lang w:val="en-GB" w:eastAsia="da-DK"/>
              </w:rPr>
            </w:pPr>
            <w:proofErr w:type="spellStart"/>
            <w:r w:rsidRPr="008428A7">
              <w:rPr>
                <w:rFonts w:ascii="Times New Roman" w:eastAsia="Times New Roman" w:hAnsi="Times New Roman" w:cs="Times New Roman"/>
                <w:lang w:val="en-GB" w:eastAsia="da-DK"/>
              </w:rPr>
              <w:t>Telefonas</w:t>
            </w:r>
            <w:proofErr w:type="spellEnd"/>
          </w:p>
        </w:tc>
        <w:tc>
          <w:tcPr>
            <w:tcW w:w="3814" w:type="dxa"/>
            <w:shd w:val="clear" w:color="auto" w:fill="auto"/>
          </w:tcPr>
          <w:p w14:paraId="087407F5" w14:textId="77777777" w:rsidR="00BA2AA9" w:rsidRPr="008428A7" w:rsidRDefault="00BA2AA9" w:rsidP="00193871">
            <w:pPr>
              <w:spacing w:after="0" w:line="240" w:lineRule="auto"/>
              <w:jc w:val="both"/>
              <w:rPr>
                <w:rFonts w:ascii="Times New Roman" w:eastAsia="Times New Roman" w:hAnsi="Times New Roman" w:cs="Times New Roman"/>
                <w:lang w:val="en-GB" w:eastAsia="da-DK"/>
              </w:rPr>
            </w:pPr>
          </w:p>
        </w:tc>
        <w:tc>
          <w:tcPr>
            <w:tcW w:w="3550" w:type="dxa"/>
            <w:shd w:val="clear" w:color="auto" w:fill="auto"/>
          </w:tcPr>
          <w:p w14:paraId="66620630" w14:textId="77777777" w:rsidR="00BA2AA9" w:rsidRPr="008428A7" w:rsidRDefault="00BA2AA9" w:rsidP="00193871">
            <w:pPr>
              <w:spacing w:after="0" w:line="240" w:lineRule="auto"/>
              <w:jc w:val="both"/>
              <w:rPr>
                <w:rFonts w:ascii="Times New Roman" w:eastAsia="Times New Roman" w:hAnsi="Times New Roman" w:cs="Times New Roman"/>
                <w:lang w:val="en-GB" w:eastAsia="da-DK"/>
              </w:rPr>
            </w:pPr>
          </w:p>
        </w:tc>
      </w:tr>
      <w:tr w:rsidR="00BA2AA9" w:rsidRPr="008428A7" w14:paraId="3C00D403" w14:textId="77777777" w:rsidTr="00193871">
        <w:tc>
          <w:tcPr>
            <w:tcW w:w="1976" w:type="dxa"/>
            <w:shd w:val="clear" w:color="auto" w:fill="auto"/>
          </w:tcPr>
          <w:p w14:paraId="28155711" w14:textId="77777777" w:rsidR="00BA2AA9" w:rsidRPr="008428A7" w:rsidRDefault="00BA2AA9" w:rsidP="00193871">
            <w:pPr>
              <w:spacing w:after="0" w:line="240" w:lineRule="auto"/>
              <w:jc w:val="both"/>
              <w:rPr>
                <w:rFonts w:ascii="Times New Roman" w:eastAsia="Times New Roman" w:hAnsi="Times New Roman" w:cs="Times New Roman"/>
                <w:lang w:val="en-GB" w:eastAsia="da-DK"/>
              </w:rPr>
            </w:pPr>
            <w:r w:rsidRPr="008428A7">
              <w:rPr>
                <w:rFonts w:ascii="Times New Roman" w:eastAsia="Times New Roman" w:hAnsi="Times New Roman" w:cs="Times New Roman"/>
                <w:lang w:val="en-GB" w:eastAsia="da-DK"/>
              </w:rPr>
              <w:t xml:space="preserve">El. </w:t>
            </w:r>
            <w:proofErr w:type="spellStart"/>
            <w:r w:rsidRPr="008428A7">
              <w:rPr>
                <w:rFonts w:ascii="Times New Roman" w:eastAsia="Times New Roman" w:hAnsi="Times New Roman" w:cs="Times New Roman"/>
                <w:lang w:val="en-GB" w:eastAsia="da-DK"/>
              </w:rPr>
              <w:t>paštas</w:t>
            </w:r>
            <w:proofErr w:type="spellEnd"/>
          </w:p>
        </w:tc>
        <w:tc>
          <w:tcPr>
            <w:tcW w:w="3814" w:type="dxa"/>
            <w:shd w:val="clear" w:color="auto" w:fill="auto"/>
          </w:tcPr>
          <w:p w14:paraId="55B9FC38" w14:textId="77777777" w:rsidR="00BA2AA9" w:rsidRPr="008428A7" w:rsidRDefault="00BA2AA9" w:rsidP="00193871">
            <w:pPr>
              <w:spacing w:after="0" w:line="240" w:lineRule="auto"/>
              <w:jc w:val="both"/>
              <w:rPr>
                <w:rFonts w:ascii="Times New Roman" w:eastAsia="Times New Roman" w:hAnsi="Times New Roman" w:cs="Times New Roman"/>
                <w:lang w:val="en-GB" w:eastAsia="da-DK"/>
              </w:rPr>
            </w:pPr>
          </w:p>
        </w:tc>
        <w:tc>
          <w:tcPr>
            <w:tcW w:w="3550" w:type="dxa"/>
            <w:shd w:val="clear" w:color="auto" w:fill="auto"/>
          </w:tcPr>
          <w:p w14:paraId="5B0DD067" w14:textId="77777777" w:rsidR="00BA2AA9" w:rsidRPr="008428A7" w:rsidRDefault="00BA2AA9" w:rsidP="00193871">
            <w:pPr>
              <w:spacing w:after="0" w:line="240" w:lineRule="auto"/>
              <w:jc w:val="both"/>
              <w:rPr>
                <w:rFonts w:ascii="Times New Roman" w:eastAsia="Times New Roman" w:hAnsi="Times New Roman" w:cs="Times New Roman"/>
                <w:lang w:val="en-GB" w:eastAsia="da-DK"/>
              </w:rPr>
            </w:pPr>
          </w:p>
        </w:tc>
      </w:tr>
    </w:tbl>
    <w:p w14:paraId="06D253B4" w14:textId="77777777" w:rsidR="00BA2AA9" w:rsidRPr="008428A7" w:rsidRDefault="00BA2AA9" w:rsidP="00BA2AA9">
      <w:pPr>
        <w:spacing w:after="0" w:line="240" w:lineRule="auto"/>
        <w:jc w:val="both"/>
        <w:rPr>
          <w:rFonts w:ascii="Times New Roman" w:eastAsia="Times New Roman" w:hAnsi="Times New Roman" w:cs="Times New Roman"/>
          <w:lang w:eastAsia="da-DK"/>
        </w:rPr>
      </w:pPr>
      <w:r w:rsidRPr="008428A7">
        <w:rPr>
          <w:rFonts w:ascii="Times New Roman" w:eastAsia="Times New Roman" w:hAnsi="Times New Roman" w:cs="Times New Roman"/>
          <w:lang w:eastAsia="da-DK"/>
        </w:rPr>
        <w:t xml:space="preserve">6.3.Jei pasikeičia Šalies adresas ir/ar kiti duomenys, tokia Šalis turi informuoti kitą Šalį pranešdama ne vėliau, kaip prieš 5 (penkias) dienas. Jei Šaliai nepavyksta laikytis šių reikalavimų, ji neturi teisės į pretenziją ar atsiliepimą, jei </w:t>
      </w:r>
      <w:r w:rsidRPr="008428A7">
        <w:rPr>
          <w:rFonts w:ascii="Times New Roman" w:eastAsia="Times New Roman" w:hAnsi="Times New Roman" w:cs="Times New Roman"/>
          <w:lang w:eastAsia="da-DK"/>
        </w:rPr>
        <w:lastRenderedPageBreak/>
        <w:t>kitos Šalies veiksmai, atlikti remiantis paskutiniais žinomais jai duomenimis, prieštarauja Sutarties sąlygoms arba ji negavo jokio pranešimo, išsiųsto pagal tuos duomenis.</w:t>
      </w:r>
    </w:p>
    <w:p w14:paraId="4DE1E759" w14:textId="77777777" w:rsidR="00BA2AA9" w:rsidRPr="008428A7" w:rsidRDefault="00BA2AA9" w:rsidP="00BA2AA9">
      <w:pPr>
        <w:spacing w:after="0" w:line="240" w:lineRule="auto"/>
        <w:jc w:val="both"/>
        <w:rPr>
          <w:rFonts w:ascii="Times New Roman" w:eastAsia="Times New Roman" w:hAnsi="Times New Roman" w:cs="Times New Roman"/>
          <w:lang w:eastAsia="da-DK"/>
        </w:rPr>
      </w:pPr>
    </w:p>
    <w:p w14:paraId="6E751BB1" w14:textId="77777777" w:rsidR="00BA2AA9" w:rsidRPr="008428A7" w:rsidRDefault="00BA2AA9" w:rsidP="00BA2AA9">
      <w:pPr>
        <w:pStyle w:val="Pagrindinistekstas"/>
        <w:jc w:val="left"/>
        <w:rPr>
          <w:b/>
          <w:sz w:val="22"/>
          <w:szCs w:val="22"/>
        </w:rPr>
      </w:pPr>
      <w:r w:rsidRPr="008428A7">
        <w:rPr>
          <w:b/>
          <w:sz w:val="22"/>
          <w:szCs w:val="22"/>
        </w:rPr>
        <w:t>7. Šalių atsakomybė</w:t>
      </w:r>
    </w:p>
    <w:p w14:paraId="1DB457C1" w14:textId="77777777" w:rsidR="00BA2AA9" w:rsidRPr="008428A7" w:rsidRDefault="00BA2AA9" w:rsidP="00BA2AA9">
      <w:pPr>
        <w:pStyle w:val="Pagrindinistekstas"/>
        <w:jc w:val="both"/>
        <w:rPr>
          <w:sz w:val="22"/>
          <w:szCs w:val="22"/>
        </w:rPr>
      </w:pPr>
      <w:r w:rsidRPr="008428A7">
        <w:rPr>
          <w:sz w:val="22"/>
          <w:szCs w:val="22"/>
        </w:rPr>
        <w:t xml:space="preserve">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A9743BB" w14:textId="77777777" w:rsidR="00BA2AA9" w:rsidRPr="008428A7" w:rsidRDefault="00BA2AA9" w:rsidP="00BA2AA9">
      <w:pPr>
        <w:pStyle w:val="Pagrindinistekstas"/>
        <w:jc w:val="both"/>
        <w:rPr>
          <w:sz w:val="22"/>
          <w:szCs w:val="22"/>
        </w:rPr>
      </w:pPr>
      <w:r w:rsidRPr="008428A7">
        <w:rPr>
          <w:sz w:val="22"/>
          <w:szCs w:val="22"/>
        </w:rPr>
        <w:t>7.2. Nepervedus vartotojų surinktų įmokų sumos nustatytais terminais, Paslaugos teikėjas privalo sumokėti             0,05 (penkių šimtųjų) proc. delspinigių nuo laiku nepervestos surinktų įmokų sumos už kiekvieną pavėluotą dieną.</w:t>
      </w:r>
    </w:p>
    <w:p w14:paraId="080E34C1" w14:textId="77777777" w:rsidR="00BA2AA9" w:rsidRPr="008428A7" w:rsidRDefault="00BA2AA9" w:rsidP="00BA2AA9">
      <w:pPr>
        <w:pStyle w:val="Pagrindinistekstas"/>
        <w:jc w:val="both"/>
        <w:rPr>
          <w:sz w:val="22"/>
          <w:szCs w:val="22"/>
        </w:rPr>
      </w:pPr>
      <w:r w:rsidRPr="008428A7">
        <w:rPr>
          <w:sz w:val="22"/>
          <w:szCs w:val="22"/>
        </w:rPr>
        <w:t>7.3. Neatlikus apmokėjimo nustatytais terminais, Paslaugos teikėjo pareikalavimu Užsakovas privalo sumokėti Paslaugos teikėjui 0,05 (penkių šimtųjų) proc. delspinigių nuo laiku neapmokėtos sumos už kiekvieną pavėluotą dieną.</w:t>
      </w:r>
    </w:p>
    <w:p w14:paraId="240A7F18" w14:textId="77777777" w:rsidR="00BA2AA9" w:rsidRPr="008428A7" w:rsidRDefault="00BA2AA9" w:rsidP="00BA2AA9">
      <w:pPr>
        <w:spacing w:after="0" w:line="240" w:lineRule="auto"/>
        <w:jc w:val="both"/>
        <w:rPr>
          <w:rFonts w:ascii="Times New Roman" w:hAnsi="Times New Roman" w:cs="Times New Roman"/>
        </w:rPr>
      </w:pPr>
      <w:r w:rsidRPr="008428A7">
        <w:rPr>
          <w:rFonts w:ascii="Times New Roman" w:hAnsi="Times New Roman" w:cs="Times New Roman"/>
        </w:rPr>
        <w:t>7.</w:t>
      </w:r>
      <w:r>
        <w:rPr>
          <w:rFonts w:ascii="Times New Roman" w:hAnsi="Times New Roman" w:cs="Times New Roman"/>
        </w:rPr>
        <w:t>4</w:t>
      </w:r>
      <w:r w:rsidRPr="008428A7">
        <w:rPr>
          <w:rFonts w:ascii="Times New Roman" w:hAnsi="Times New Roman" w:cs="Times New Roman"/>
        </w:rPr>
        <w:t>. Delspinigių sumokėjimas neatleidžia Šalių nuo pareigos vykdyti šioje Sutartyje prisiimtus įsipareigojimus.</w:t>
      </w:r>
    </w:p>
    <w:p w14:paraId="41BA9149" w14:textId="77777777" w:rsidR="00BA2AA9" w:rsidRDefault="00BA2AA9" w:rsidP="00BA2AA9">
      <w:pPr>
        <w:spacing w:after="0" w:line="240" w:lineRule="auto"/>
        <w:jc w:val="both"/>
        <w:rPr>
          <w:rFonts w:ascii="Times New Roman" w:eastAsia="Times New Roman" w:hAnsi="Times New Roman" w:cs="Times New Roman"/>
        </w:rPr>
      </w:pPr>
      <w:r w:rsidRPr="008428A7">
        <w:rPr>
          <w:rFonts w:ascii="Times New Roman" w:hAnsi="Times New Roman" w:cs="Times New Roman"/>
        </w:rPr>
        <w:t>7.</w:t>
      </w:r>
      <w:r>
        <w:rPr>
          <w:rFonts w:ascii="Times New Roman" w:hAnsi="Times New Roman" w:cs="Times New Roman"/>
        </w:rPr>
        <w:t>5</w:t>
      </w:r>
      <w:r w:rsidRPr="008428A7">
        <w:rPr>
          <w:rFonts w:ascii="Times New Roman" w:hAnsi="Times New Roman" w:cs="Times New Roman"/>
        </w:rPr>
        <w:t xml:space="preserve">. </w:t>
      </w:r>
      <w:r w:rsidRPr="00A335B3">
        <w:rPr>
          <w:rFonts w:ascii="Times New Roman" w:eastAsia="Times New Roman" w:hAnsi="Times New Roman" w:cs="Times New Roman"/>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A335B3">
        <w:rPr>
          <w:rFonts w:ascii="Times New Roman" w:eastAsia="Times New Roman" w:hAnsi="Times New Roman" w:cs="Times New Roman"/>
          <w:lang w:eastAsia="da-DK"/>
        </w:rPr>
        <w:t>Užsakovas</w:t>
      </w:r>
      <w:r w:rsidRPr="00A335B3">
        <w:rPr>
          <w:rFonts w:ascii="Times New Roman" w:eastAsia="Times New Roman" w:hAnsi="Times New Roman" w:cs="Times New Roman"/>
        </w:rPr>
        <w:t xml:space="preserve"> atsako tik už tiesioginius nuostolius ar žalą, tiesiogiai ir aiškiai sukeltą to, kad </w:t>
      </w:r>
      <w:r w:rsidRPr="00A335B3">
        <w:rPr>
          <w:rFonts w:ascii="Times New Roman" w:eastAsia="Times New Roman" w:hAnsi="Times New Roman" w:cs="Times New Roman"/>
          <w:lang w:eastAsia="da-DK"/>
        </w:rPr>
        <w:t>Užsakovas</w:t>
      </w:r>
      <w:r w:rsidRPr="00A335B3">
        <w:rPr>
          <w:rFonts w:ascii="Times New Roman" w:eastAsia="Times New Roman" w:hAnsi="Times New Roman" w:cs="Times New Roman"/>
        </w:rPr>
        <w:t xml:space="preserve"> neįvykdė savo sutartinių įsipareigojimų dėl </w:t>
      </w:r>
      <w:r w:rsidRPr="00A335B3">
        <w:rPr>
          <w:rFonts w:ascii="Times New Roman" w:eastAsia="Times New Roman" w:hAnsi="Times New Roman" w:cs="Times New Roman"/>
          <w:lang w:eastAsia="da-DK"/>
        </w:rPr>
        <w:t>Užsakovo</w:t>
      </w:r>
      <w:r w:rsidRPr="00A335B3">
        <w:rPr>
          <w:rFonts w:ascii="Times New Roman" w:eastAsia="Times New Roman" w:hAnsi="Times New Roman" w:cs="Times New Roman"/>
        </w:rPr>
        <w:t xml:space="preserve"> kaltės.</w:t>
      </w:r>
    </w:p>
    <w:p w14:paraId="07F6C277" w14:textId="49F4BBC6" w:rsidR="00650EE6" w:rsidRDefault="00650EE6" w:rsidP="00812DF0">
      <w:pPr>
        <w:tabs>
          <w:tab w:val="left" w:pos="993"/>
          <w:tab w:val="left" w:pos="3544"/>
        </w:tabs>
        <w:spacing w:after="0" w:line="240" w:lineRule="auto"/>
        <w:jc w:val="both"/>
        <w:rPr>
          <w:rFonts w:ascii="Times New Roman" w:hAnsi="Times New Roman"/>
        </w:rPr>
      </w:pPr>
      <w:r w:rsidRPr="00650EE6">
        <w:rPr>
          <w:rFonts w:ascii="Times New Roman" w:hAnsi="Times New Roman"/>
        </w:rPr>
        <w:t xml:space="preserve">7.6. Įvertinus visuotinai žinomas rizikas, susijusias su užkrečiamų ligų, įskaitant, bet neapsiribojant, </w:t>
      </w:r>
      <w:proofErr w:type="spellStart"/>
      <w:r w:rsidRPr="00650EE6">
        <w:rPr>
          <w:rFonts w:ascii="Times New Roman" w:hAnsi="Times New Roman"/>
        </w:rPr>
        <w:t>koronovirusinės</w:t>
      </w:r>
      <w:proofErr w:type="spellEnd"/>
      <w:r w:rsidRPr="00650EE6">
        <w:rPr>
          <w:rFonts w:ascii="Times New Roman" w:hAnsi="Times New Roman"/>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2D5A70E1" w14:textId="77777777" w:rsidR="00812DF0" w:rsidRPr="00650EE6" w:rsidRDefault="00812DF0" w:rsidP="00812DF0">
      <w:pPr>
        <w:tabs>
          <w:tab w:val="left" w:pos="993"/>
          <w:tab w:val="left" w:pos="3544"/>
        </w:tabs>
        <w:spacing w:after="0" w:line="240" w:lineRule="auto"/>
        <w:jc w:val="both"/>
        <w:rPr>
          <w:rFonts w:ascii="Times New Roman" w:hAnsi="Times New Roman"/>
        </w:rPr>
      </w:pPr>
    </w:p>
    <w:p w14:paraId="04C1F963" w14:textId="77777777" w:rsidR="00BA2AA9" w:rsidRPr="005B79BA" w:rsidRDefault="00BA2AA9" w:rsidP="00BA2AA9">
      <w:pPr>
        <w:spacing w:after="0" w:line="240" w:lineRule="auto"/>
        <w:rPr>
          <w:rFonts w:ascii="Times New Roman" w:eastAsia="Calibri" w:hAnsi="Times New Roman" w:cs="Times New Roman"/>
          <w:b/>
          <w:bCs/>
          <w:iCs/>
        </w:rPr>
      </w:pPr>
      <w:bookmarkStart w:id="14" w:name="_Toc74555043"/>
      <w:bookmarkStart w:id="15" w:name="_Toc75156396"/>
      <w:bookmarkStart w:id="16" w:name="_Toc76523530"/>
      <w:bookmarkStart w:id="17" w:name="_Toc85871996"/>
      <w:bookmarkStart w:id="18" w:name="_Toc106609619"/>
      <w:r w:rsidRPr="005B79BA">
        <w:rPr>
          <w:rFonts w:ascii="Times New Roman" w:eastAsia="Calibri" w:hAnsi="Times New Roman" w:cs="Times New Roman"/>
          <w:b/>
          <w:bCs/>
          <w:iCs/>
        </w:rPr>
        <w:t>8. Atsakomybės pagal sutartį netaikymas arba atleidimas nuo atsakomybės</w:t>
      </w:r>
    </w:p>
    <w:p w14:paraId="208903D6" w14:textId="77777777" w:rsidR="00BA2AA9" w:rsidRPr="005B79BA" w:rsidRDefault="00BA2AA9" w:rsidP="00BA2AA9">
      <w:pPr>
        <w:suppressAutoHyphens/>
        <w:spacing w:after="0" w:line="240" w:lineRule="auto"/>
        <w:jc w:val="both"/>
        <w:rPr>
          <w:rFonts w:ascii="Times New Roman" w:eastAsia="Times New Roman" w:hAnsi="Times New Roman" w:cs="Times New Roman"/>
          <w:color w:val="000000"/>
          <w:bdr w:val="none" w:sz="0" w:space="0" w:color="auto" w:frame="1"/>
          <w:lang w:eastAsia="lt-LT"/>
        </w:rPr>
      </w:pPr>
      <w:r w:rsidRPr="005B79BA">
        <w:rPr>
          <w:rFonts w:ascii="Times New Roman" w:eastAsia="Times New Roman" w:hAnsi="Times New Roman" w:cs="Times New Roman"/>
          <w:color w:val="000000"/>
          <w:bdr w:val="none" w:sz="0" w:space="0" w:color="auto" w:frame="1"/>
          <w:lang w:eastAsia="lt-LT"/>
        </w:rPr>
        <w:t>8.1. Atsakomybė pagal sutartį netaikoma, taip pat Šalys gali būti visiškai ar iš dalies atleistos nuo civilinės atsakomybės šiais pagrindais:</w:t>
      </w:r>
    </w:p>
    <w:p w14:paraId="4364FD69" w14:textId="77777777" w:rsidR="00BA2AA9" w:rsidRPr="005B79BA" w:rsidRDefault="00BA2AA9" w:rsidP="00BA2AA9">
      <w:pPr>
        <w:suppressAutoHyphens/>
        <w:spacing w:after="0" w:line="240" w:lineRule="auto"/>
        <w:ind w:firstLine="567"/>
        <w:jc w:val="both"/>
        <w:rPr>
          <w:rFonts w:ascii="Times New Roman" w:eastAsia="Times New Roman" w:hAnsi="Times New Roman" w:cs="Times New Roman"/>
          <w:color w:val="000000"/>
          <w:bdr w:val="none" w:sz="0" w:space="0" w:color="auto" w:frame="1"/>
          <w:lang w:eastAsia="lt-LT"/>
        </w:rPr>
      </w:pPr>
      <w:r w:rsidRPr="005B79BA">
        <w:rPr>
          <w:rFonts w:ascii="Times New Roman" w:eastAsia="Times New Roman" w:hAnsi="Times New Roman" w:cs="Times New Roman"/>
          <w:color w:val="000000"/>
          <w:bdr w:val="none" w:sz="0" w:space="0" w:color="auto" w:frame="1"/>
          <w:lang w:eastAsia="lt-LT"/>
        </w:rPr>
        <w:t>8.1.1.dėl nenugalimos jėgos (</w:t>
      </w:r>
      <w:r w:rsidRPr="005B79BA">
        <w:rPr>
          <w:rFonts w:ascii="Times New Roman" w:eastAsia="Times New Roman" w:hAnsi="Times New Roman" w:cs="Times New Roman"/>
          <w:i/>
          <w:iCs/>
          <w:color w:val="2C2F34"/>
          <w:bdr w:val="none" w:sz="0" w:space="0" w:color="auto" w:frame="1"/>
          <w:shd w:val="clear" w:color="auto" w:fill="FFFFFF"/>
          <w:lang w:eastAsia="lt-LT"/>
        </w:rPr>
        <w:t>force majeure</w:t>
      </w:r>
      <w:r w:rsidRPr="005B79BA">
        <w:rPr>
          <w:rFonts w:ascii="Times New Roman" w:eastAsia="Times New Roman" w:hAnsi="Times New Roman" w:cs="Times New Roman"/>
          <w:color w:val="000000"/>
          <w:bdr w:val="none" w:sz="0" w:space="0" w:color="auto" w:frame="1"/>
          <w:lang w:eastAsia="lt-LT"/>
        </w:rPr>
        <w:t xml:space="preserve">) – taikomos </w:t>
      </w:r>
      <w:r w:rsidRPr="005B79BA">
        <w:rPr>
          <w:rFonts w:ascii="Times New Roman" w:eastAsia="Arial Unicode MS" w:hAnsi="Times New Roman" w:cs="Times New Roman"/>
          <w:color w:val="000000"/>
          <w:bdr w:val="none" w:sz="0" w:space="0" w:color="auto" w:frame="1"/>
          <w:lang w:eastAsia="lt-LT"/>
        </w:rPr>
        <w:t xml:space="preserve">Lietuvos Respublikos civilinio kodekso 6.212 straipsnio ir Lietuvos Respublikos Vyriausybės 1996 m. liepos 15 d. </w:t>
      </w:r>
      <w:r w:rsidRPr="005B79BA">
        <w:rPr>
          <w:rFonts w:ascii="Times New Roman" w:eastAsia="Arial Unicode MS" w:hAnsi="Times New Roman" w:cs="Times New Roman"/>
          <w:bdr w:val="none" w:sz="0" w:space="0" w:color="auto" w:frame="1"/>
          <w:lang w:eastAsia="lt-LT"/>
        </w:rPr>
        <w:t>nutarimo Nr. 840 „</w:t>
      </w:r>
      <w:hyperlink r:id="rId8" w:history="1">
        <w:r w:rsidRPr="005B79BA">
          <w:rPr>
            <w:rFonts w:ascii="Times New Roman" w:eastAsia="Arial Unicode MS" w:hAnsi="Times New Roman" w:cs="Times New Roman"/>
            <w:color w:val="000000"/>
            <w:bdr w:val="none" w:sz="0" w:space="0" w:color="auto" w:frame="1"/>
            <w:lang w:eastAsia="lt-LT"/>
          </w:rPr>
          <w:t>Dėl Atleidimo nuo atsakomybės esant nenugalimos jėgos (force majeure) aplinkybėms taisykl</w:t>
        </w:r>
      </w:hyperlink>
      <w:r w:rsidRPr="005B79BA">
        <w:rPr>
          <w:rFonts w:ascii="Times New Roman" w:eastAsia="Arial Unicode MS" w:hAnsi="Times New Roman" w:cs="Times New Roman"/>
          <w:color w:val="000000"/>
          <w:bdr w:val="none" w:sz="0" w:space="0" w:color="auto" w:frame="1"/>
          <w:lang w:eastAsia="lt-LT"/>
        </w:rPr>
        <w:t>i</w:t>
      </w:r>
      <w:r w:rsidRPr="005B79BA">
        <w:rPr>
          <w:rFonts w:ascii="Times New Roman" w:eastAsia="Arial Unicode MS" w:hAnsi="Times New Roman" w:cs="Times New Roman"/>
          <w:bdr w:val="none" w:sz="0" w:space="0" w:color="auto" w:frame="1"/>
          <w:lang w:eastAsia="lt-LT"/>
        </w:rPr>
        <w:t xml:space="preserve">ų patvirtinimo“ patvirtintų taisyklių nuostatos. </w:t>
      </w:r>
    </w:p>
    <w:p w14:paraId="145A88BA" w14:textId="77777777" w:rsidR="00BA2AA9" w:rsidRPr="005B79BA" w:rsidRDefault="00BA2AA9" w:rsidP="00BA2AA9">
      <w:pPr>
        <w:suppressAutoHyphens/>
        <w:spacing w:after="0" w:line="240" w:lineRule="auto"/>
        <w:ind w:firstLine="567"/>
        <w:jc w:val="both"/>
        <w:rPr>
          <w:rFonts w:ascii="Times New Roman" w:eastAsia="Times New Roman" w:hAnsi="Times New Roman" w:cs="Times New Roman"/>
          <w:color w:val="000000"/>
          <w:bdr w:val="none" w:sz="0" w:space="0" w:color="auto" w:frame="1"/>
          <w:lang w:eastAsia="lt-LT"/>
        </w:rPr>
      </w:pPr>
      <w:r w:rsidRPr="005B79BA">
        <w:rPr>
          <w:rFonts w:ascii="Times New Roman" w:eastAsia="Times New Roman" w:hAnsi="Times New Roman" w:cs="Times New Roman"/>
          <w:color w:val="000000"/>
          <w:bdr w:val="none" w:sz="0" w:space="0" w:color="auto" w:frame="1"/>
          <w:lang w:eastAsia="lt-LT"/>
        </w:rPr>
        <w:t xml:space="preserve">8.1.2.dėl Europos Sąjungos valstybių veiksmų –  kai prievolę pagal Sutartį įvykdyti neįmanoma  dėl privalomų ir nenumatytų Europos Sąjungos valstybės institucijų veiksmų (aktų), kurių Šalys neturėjo teisės ginčyti ir šie veiksmai </w:t>
      </w:r>
      <w:r w:rsidRPr="005B79BA">
        <w:rPr>
          <w:rFonts w:ascii="Times New Roman" w:eastAsia="Times New Roman" w:hAnsi="Times New Roman" w:cs="Times New Roman"/>
          <w:color w:val="000000"/>
          <w:bdr w:val="none" w:sz="0" w:space="0" w:color="auto" w:frame="1"/>
          <w:shd w:val="clear" w:color="auto" w:fill="FFFFFF"/>
          <w:lang w:eastAsia="lt-LT"/>
        </w:rPr>
        <w:t>negalėjo būti iš anksto numatyti.</w:t>
      </w:r>
    </w:p>
    <w:p w14:paraId="703C0A67" w14:textId="77777777" w:rsidR="00BA2AA9" w:rsidRPr="005B79BA" w:rsidRDefault="00BA2AA9" w:rsidP="00BA2AA9">
      <w:pPr>
        <w:spacing w:after="0" w:line="240" w:lineRule="auto"/>
        <w:jc w:val="both"/>
        <w:rPr>
          <w:rFonts w:ascii="Times New Roman" w:eastAsia="Times New Roman" w:hAnsi="Times New Roman" w:cs="Times New Roman"/>
          <w:color w:val="000000"/>
          <w:lang w:eastAsia="lt-LT"/>
        </w:rPr>
      </w:pPr>
      <w:r w:rsidRPr="005B79BA">
        <w:rPr>
          <w:rFonts w:ascii="Times New Roman" w:eastAsia="Times New Roman" w:hAnsi="Times New Roman" w:cs="Times New Roman"/>
          <w:color w:val="000000"/>
          <w:lang w:eastAsia="lt-LT"/>
        </w:rPr>
        <w:t>8.2.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A681285" w14:textId="77777777" w:rsidR="00BA2AA9" w:rsidRPr="005B79BA" w:rsidRDefault="00BA2AA9" w:rsidP="00BA2AA9">
      <w:pPr>
        <w:spacing w:after="0" w:line="240" w:lineRule="auto"/>
        <w:jc w:val="both"/>
        <w:rPr>
          <w:rFonts w:ascii="Times New Roman" w:eastAsia="Times New Roman" w:hAnsi="Times New Roman" w:cs="Times New Roman"/>
          <w:b/>
          <w:lang w:eastAsia="da-DK"/>
        </w:rPr>
      </w:pPr>
      <w:r w:rsidRPr="005B79BA">
        <w:rPr>
          <w:rFonts w:ascii="Times New Roman" w:eastAsia="Times New Roman" w:hAnsi="Times New Roman" w:cs="Times New Roman"/>
          <w:color w:val="000000"/>
          <w:lang w:eastAsia="lt-LT"/>
        </w:rPr>
        <w:t>8.3. Pagrindas atleisti nuo atsakomybės atsiranda nuo kliūties atsiradimo momento arba jeigu apie ją nėra laiku pranešta – nuo pranešimo momento.</w:t>
      </w:r>
    </w:p>
    <w:bookmarkEnd w:id="14"/>
    <w:bookmarkEnd w:id="15"/>
    <w:bookmarkEnd w:id="16"/>
    <w:bookmarkEnd w:id="17"/>
    <w:bookmarkEnd w:id="18"/>
    <w:p w14:paraId="159B50F6" w14:textId="77777777" w:rsidR="00BA2AA9" w:rsidRPr="008428A7" w:rsidRDefault="00BA2AA9" w:rsidP="00BA2AA9">
      <w:pPr>
        <w:spacing w:after="0" w:line="240" w:lineRule="auto"/>
        <w:rPr>
          <w:rFonts w:ascii="Times New Roman" w:eastAsia="Calibri" w:hAnsi="Times New Roman" w:cs="Times New Roman"/>
          <w:b/>
        </w:rPr>
      </w:pPr>
    </w:p>
    <w:p w14:paraId="027D9C47" w14:textId="77777777" w:rsidR="00BA2AA9" w:rsidRPr="008428A7" w:rsidRDefault="00BA2AA9" w:rsidP="00BA2AA9">
      <w:pPr>
        <w:spacing w:after="0" w:line="240" w:lineRule="auto"/>
        <w:rPr>
          <w:rFonts w:ascii="Times New Roman" w:eastAsia="Times New Roman" w:hAnsi="Times New Roman" w:cs="Times New Roman"/>
          <w:b/>
          <w:lang w:eastAsia="da-DK"/>
        </w:rPr>
      </w:pPr>
      <w:r w:rsidRPr="008428A7">
        <w:rPr>
          <w:rFonts w:ascii="Times New Roman" w:eastAsia="Times New Roman" w:hAnsi="Times New Roman" w:cs="Times New Roman"/>
          <w:b/>
          <w:lang w:eastAsia="da-DK"/>
        </w:rPr>
        <w:t>9.Sutarties pažeidimas</w:t>
      </w:r>
    </w:p>
    <w:p w14:paraId="27E0F808" w14:textId="77777777" w:rsidR="00BA2AA9" w:rsidRPr="008428A7" w:rsidRDefault="00BA2AA9" w:rsidP="00BA2AA9">
      <w:pPr>
        <w:spacing w:after="0" w:line="240" w:lineRule="auto"/>
        <w:jc w:val="both"/>
        <w:rPr>
          <w:rFonts w:ascii="Times New Roman" w:eastAsia="Times New Roman" w:hAnsi="Times New Roman" w:cs="Times New Roman"/>
          <w:lang w:eastAsia="da-DK"/>
        </w:rPr>
      </w:pPr>
      <w:r w:rsidRPr="008428A7">
        <w:rPr>
          <w:rFonts w:ascii="Times New Roman" w:eastAsia="Times New Roman" w:hAnsi="Times New Roman" w:cs="Times New Roman"/>
          <w:lang w:eastAsia="da-DK"/>
        </w:rPr>
        <w:t>9.1. Jeigu Paslaugos teikėjas suteikė Paslaugą pažeisdamas šioje Sutartyje numatytas sąlygas, nesilaikė normatyvinių dokumentų ir kitų teisės aktų reikalavimų, Užsakovas turi teisę:</w:t>
      </w:r>
    </w:p>
    <w:p w14:paraId="7C981323" w14:textId="77777777" w:rsidR="00BA2AA9" w:rsidRPr="008428A7" w:rsidRDefault="00BA2AA9" w:rsidP="00BA2AA9">
      <w:pPr>
        <w:spacing w:after="0" w:line="240" w:lineRule="auto"/>
        <w:ind w:firstLine="567"/>
        <w:rPr>
          <w:rFonts w:ascii="Times New Roman" w:eastAsia="Times New Roman" w:hAnsi="Times New Roman" w:cs="Times New Roman"/>
          <w:lang w:eastAsia="da-DK"/>
        </w:rPr>
      </w:pPr>
      <w:r w:rsidRPr="008428A7">
        <w:rPr>
          <w:rFonts w:ascii="Times New Roman" w:eastAsia="Times New Roman" w:hAnsi="Times New Roman" w:cs="Times New Roman"/>
          <w:lang w:eastAsia="da-DK"/>
        </w:rPr>
        <w:t>9.1.1. reikalauti vykdyti sutartinius įsipareigojimus, arba</w:t>
      </w:r>
    </w:p>
    <w:p w14:paraId="71231A73" w14:textId="77777777" w:rsidR="00BA2AA9" w:rsidRPr="008428A7" w:rsidRDefault="00BA2AA9" w:rsidP="00BA2AA9">
      <w:pPr>
        <w:spacing w:after="0" w:line="240" w:lineRule="auto"/>
        <w:ind w:firstLine="567"/>
        <w:rPr>
          <w:rFonts w:ascii="Times New Roman" w:eastAsia="Times New Roman" w:hAnsi="Times New Roman" w:cs="Times New Roman"/>
          <w:lang w:eastAsia="da-DK"/>
        </w:rPr>
      </w:pPr>
      <w:r w:rsidRPr="008428A7">
        <w:rPr>
          <w:rFonts w:ascii="Times New Roman" w:eastAsia="Times New Roman" w:hAnsi="Times New Roman" w:cs="Times New Roman"/>
          <w:lang w:eastAsia="da-DK"/>
        </w:rPr>
        <w:t>9.1.2. reikalauti atlyginti nuostolius, arba</w:t>
      </w:r>
    </w:p>
    <w:p w14:paraId="6ABAADFA" w14:textId="77777777" w:rsidR="00BA2AA9" w:rsidRPr="008428A7" w:rsidRDefault="00BA2AA9" w:rsidP="00BA2AA9">
      <w:pPr>
        <w:spacing w:after="0" w:line="240" w:lineRule="auto"/>
        <w:ind w:firstLine="567"/>
        <w:rPr>
          <w:rFonts w:ascii="Times New Roman" w:eastAsia="Times New Roman" w:hAnsi="Times New Roman" w:cs="Times New Roman"/>
          <w:lang w:eastAsia="da-DK"/>
        </w:rPr>
      </w:pPr>
      <w:r w:rsidRPr="008428A7">
        <w:rPr>
          <w:rFonts w:ascii="Times New Roman" w:eastAsia="Times New Roman" w:hAnsi="Times New Roman" w:cs="Times New Roman"/>
          <w:lang w:eastAsia="da-DK"/>
        </w:rPr>
        <w:t>9.l .3. reikalauti sumokėti Sutartyje nustatytą baudą, arba</w:t>
      </w:r>
    </w:p>
    <w:p w14:paraId="16B147EF" w14:textId="77777777" w:rsidR="00BA2AA9" w:rsidRPr="008428A7" w:rsidRDefault="00BA2AA9" w:rsidP="00BA2AA9">
      <w:pPr>
        <w:spacing w:after="0" w:line="240" w:lineRule="auto"/>
        <w:ind w:firstLine="567"/>
        <w:rPr>
          <w:rFonts w:ascii="Times New Roman" w:eastAsia="Times New Roman" w:hAnsi="Times New Roman" w:cs="Times New Roman"/>
          <w:lang w:eastAsia="da-DK"/>
        </w:rPr>
      </w:pPr>
      <w:r w:rsidRPr="008428A7">
        <w:rPr>
          <w:rFonts w:ascii="Times New Roman" w:eastAsia="Times New Roman" w:hAnsi="Times New Roman" w:cs="Times New Roman"/>
          <w:lang w:eastAsia="da-DK"/>
        </w:rPr>
        <w:t>9.1.4. nutraukti Sutartį.</w:t>
      </w:r>
    </w:p>
    <w:p w14:paraId="2A2155D2" w14:textId="77777777" w:rsidR="00BA2AA9" w:rsidRPr="008428A7" w:rsidRDefault="00BA2AA9" w:rsidP="00BA2AA9">
      <w:pPr>
        <w:spacing w:after="0" w:line="240" w:lineRule="auto"/>
        <w:jc w:val="both"/>
        <w:rPr>
          <w:rFonts w:ascii="Times New Roman" w:eastAsia="Times New Roman" w:hAnsi="Times New Roman" w:cs="Times New Roman"/>
          <w:lang w:eastAsia="da-DK"/>
        </w:rPr>
      </w:pPr>
      <w:r w:rsidRPr="008428A7">
        <w:rPr>
          <w:rFonts w:ascii="Times New Roman" w:eastAsia="Times New Roman" w:hAnsi="Times New Roman" w:cs="Times New Roman"/>
          <w:lang w:eastAsia="da-DK"/>
        </w:rPr>
        <w:lastRenderedPageBreak/>
        <w:t xml:space="preserve">9.2. Jeigu per Užsakovo nurodytus terminus Paslaugos teikėjas nepradeda taisyti nekokybiškai suteiktos Paslaugos Užsakovas gali sulaikyti mokėjimus ir (arba) ištaisyti nekokybiškai suteiktą Paslaugą trečiųjų šalių pagalba arba savo jėgomis ir išskaičiuoti dėl to patirtus tiesioginius nuostolius iš Paslaugos teikėjo. </w:t>
      </w:r>
    </w:p>
    <w:p w14:paraId="5BE62364"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 xml:space="preserve">9.3. Esminiai </w:t>
      </w:r>
      <w:r w:rsidRPr="008428A7">
        <w:rPr>
          <w:rFonts w:ascii="Times New Roman" w:eastAsia="Times New Roman" w:hAnsi="Times New Roman" w:cs="Times New Roman"/>
          <w:lang w:eastAsia="da-DK"/>
        </w:rPr>
        <w:t>Paslaugos teikėjui</w:t>
      </w:r>
      <w:r w:rsidRPr="008428A7">
        <w:rPr>
          <w:rFonts w:ascii="Times New Roman" w:eastAsia="Times New Roman" w:hAnsi="Times New Roman" w:cs="Times New Roman"/>
        </w:rPr>
        <w:t xml:space="preserve"> taikomi Sutarties pažeidimai:</w:t>
      </w:r>
    </w:p>
    <w:p w14:paraId="26E8A5D2"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8428A7">
        <w:rPr>
          <w:rFonts w:ascii="Times New Roman" w:eastAsia="Times New Roman" w:hAnsi="Times New Roman" w:cs="Times New Roman"/>
        </w:rPr>
        <w:t>9.3.1.</w:t>
      </w:r>
      <w:r w:rsidRPr="008428A7">
        <w:rPr>
          <w:rFonts w:ascii="Times New Roman" w:eastAsia="Times New Roman" w:hAnsi="Times New Roman" w:cs="Times New Roman"/>
          <w:lang w:eastAsia="da-DK"/>
        </w:rPr>
        <w:t xml:space="preserve"> </w:t>
      </w:r>
      <w:r w:rsidRPr="008428A7">
        <w:rPr>
          <w:rFonts w:ascii="Times New Roman" w:hAnsi="Times New Roman" w:cs="Times New Roman"/>
        </w:rPr>
        <w:t xml:space="preserve">Paslaugos teikėjas nesilaiko sutarties sąlygų dėl paslaugų kokybės, apimties ir/arba netinkamai atlieka paslaugas ir sutartyje nustatytais terminais nepašalina trūkumų ir/arba elgiasi kitaip, nei numatyta sutartyje; </w:t>
      </w:r>
    </w:p>
    <w:p w14:paraId="462E31BF"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Calibri" w:hAnsi="Times New Roman" w:cs="Times New Roman"/>
        </w:rPr>
      </w:pPr>
      <w:r w:rsidRPr="008428A7">
        <w:rPr>
          <w:rFonts w:ascii="Times New Roman" w:eastAsia="Times New Roman" w:hAnsi="Times New Roman" w:cs="Times New Roman"/>
          <w:lang w:eastAsia="da-DK"/>
        </w:rPr>
        <w:t>9.3.2.</w:t>
      </w:r>
      <w:r w:rsidRPr="008428A7">
        <w:rPr>
          <w:rFonts w:ascii="Times New Roman" w:eastAsia="Times New Roman" w:hAnsi="Times New Roman" w:cs="Times New Roman"/>
        </w:rPr>
        <w:t xml:space="preserve"> </w:t>
      </w:r>
      <w:r w:rsidRPr="008428A7">
        <w:rPr>
          <w:rFonts w:ascii="Times New Roman" w:eastAsia="Calibri" w:hAnsi="Times New Roman" w:cs="Times New Roman"/>
        </w:rPr>
        <w:t>Paslaugos teikėjo kvalifikacija tapo nebeatitinkančia konkurso „Įmokų surinkimo ir duomenų administravimo paslaugos pirkimas“ pirkimo dokumentuose nustatytų reikalavimų ir šie neatitikimai nebuvo ištaisyti per 45 (keturiasdešimt penkias) dienas nuo kvalifikacijos tapimo neatitinkančia dienos;</w:t>
      </w:r>
    </w:p>
    <w:p w14:paraId="753738A9"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lang w:eastAsia="da-DK"/>
        </w:rPr>
      </w:pPr>
      <w:r w:rsidRPr="008428A7">
        <w:rPr>
          <w:rFonts w:ascii="Times New Roman" w:eastAsia="Times New Roman" w:hAnsi="Times New Roman" w:cs="Times New Roman"/>
          <w:lang w:eastAsia="da-DK"/>
        </w:rPr>
        <w:t>9.3.3.</w:t>
      </w:r>
      <w:r w:rsidRPr="008428A7">
        <w:rPr>
          <w:rFonts w:ascii="Times New Roman" w:eastAsia="Times New Roman" w:hAnsi="Times New Roman" w:cs="Times New Roman"/>
        </w:rPr>
        <w:t xml:space="preserve"> </w:t>
      </w:r>
      <w:r w:rsidRPr="008428A7">
        <w:rPr>
          <w:rFonts w:ascii="Times New Roman" w:hAnsi="Times New Roman" w:cs="Times New Roman"/>
        </w:rPr>
        <w:t>Paslaugos teikėjas</w:t>
      </w:r>
      <w:r w:rsidRPr="008428A7">
        <w:rPr>
          <w:rFonts w:ascii="Times New Roman" w:eastAsia="Times New Roman" w:hAnsi="Times New Roman" w:cs="Times New Roman"/>
        </w:rPr>
        <w:t xml:space="preserve"> sudaro </w:t>
      </w:r>
      <w:proofErr w:type="spellStart"/>
      <w:r w:rsidRPr="008428A7">
        <w:rPr>
          <w:rFonts w:ascii="Times New Roman" w:eastAsia="Times New Roman" w:hAnsi="Times New Roman" w:cs="Times New Roman"/>
        </w:rPr>
        <w:t>subteikimo</w:t>
      </w:r>
      <w:proofErr w:type="spellEnd"/>
      <w:r w:rsidRPr="008428A7">
        <w:rPr>
          <w:rFonts w:ascii="Times New Roman" w:eastAsia="Times New Roman" w:hAnsi="Times New Roman" w:cs="Times New Roman"/>
        </w:rPr>
        <w:t xml:space="preserve"> sutartį be Užsakovo sutikimo;</w:t>
      </w:r>
    </w:p>
    <w:p w14:paraId="6285A826"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lang w:eastAsia="da-DK"/>
        </w:rPr>
        <w:t>9.3.4.</w:t>
      </w:r>
      <w:r w:rsidRPr="008428A7">
        <w:rPr>
          <w:rFonts w:ascii="Times New Roman" w:eastAsia="Times New Roman" w:hAnsi="Times New Roman" w:cs="Times New Roman"/>
        </w:rPr>
        <w:t xml:space="preserve"> </w:t>
      </w:r>
      <w:r w:rsidRPr="008428A7">
        <w:rPr>
          <w:rFonts w:ascii="Times New Roman" w:eastAsia="Times New Roman" w:hAnsi="Times New Roman" w:cs="Times New Roman"/>
          <w:lang w:eastAsia="da-DK"/>
        </w:rPr>
        <w:t>Paslaugos teikėjas</w:t>
      </w:r>
      <w:r w:rsidRPr="008428A7">
        <w:rPr>
          <w:rFonts w:ascii="Times New Roman" w:eastAsia="Times New Roman" w:hAnsi="Times New Roman" w:cs="Times New Roman"/>
        </w:rPr>
        <w:t xml:space="preserve"> nesilaiko kitų, Sutartyje nurodytų, reikalavimų, nors apie tai buvo oficialiai įspėtas ir jam buvo duotas terminas ištaisyti Sutarties vykdymo trūkumus, dėl kurių negalimas tolimesnis Šalių pagal Sutartį prisiimtų įsipareigojimų vykdymas.</w:t>
      </w:r>
    </w:p>
    <w:p w14:paraId="3C90A447"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9.4. Esminiai Užsakovui taikomi Sutarties pažeidimai:</w:t>
      </w:r>
    </w:p>
    <w:p w14:paraId="13FB15E8"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rPr>
        <w:t>9.4.1. Užsakovas, pagal šios Sutarties nuostatas, vėluoja atsiskaityti daugiau nei 60 kalendorinių dienų;</w:t>
      </w:r>
    </w:p>
    <w:p w14:paraId="22841E27"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rPr>
        <w:t>9.4.2.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418592D6"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9.5. Sutarties nuostatų nesilaikymas neatleidžia Šalių nuo tinkamo ir savalaikio Sutarties sąlygų vykdymo.</w:t>
      </w:r>
    </w:p>
    <w:p w14:paraId="3C5EFF53" w14:textId="77777777" w:rsidR="00BA2AA9" w:rsidRDefault="00BA2AA9" w:rsidP="00BA2AA9">
      <w:pPr>
        <w:widowControl w:val="0"/>
        <w:spacing w:after="0" w:line="240" w:lineRule="auto"/>
        <w:outlineLvl w:val="0"/>
        <w:rPr>
          <w:rFonts w:ascii="Times New Roman" w:eastAsia="Times New Roman" w:hAnsi="Times New Roman" w:cs="Times New Roman"/>
          <w:b/>
        </w:rPr>
      </w:pPr>
    </w:p>
    <w:p w14:paraId="2375D5FE" w14:textId="77777777" w:rsidR="00BA2AA9" w:rsidRPr="008428A7" w:rsidRDefault="00BA2AA9" w:rsidP="00BA2AA9">
      <w:pPr>
        <w:widowControl w:val="0"/>
        <w:spacing w:after="0" w:line="240" w:lineRule="auto"/>
        <w:outlineLvl w:val="0"/>
        <w:rPr>
          <w:rFonts w:ascii="Times New Roman" w:eastAsia="Times New Roman" w:hAnsi="Times New Roman" w:cs="Times New Roman"/>
          <w:b/>
        </w:rPr>
      </w:pPr>
      <w:r w:rsidRPr="008428A7">
        <w:rPr>
          <w:rFonts w:ascii="Times New Roman" w:eastAsia="Times New Roman" w:hAnsi="Times New Roman" w:cs="Times New Roman"/>
          <w:b/>
        </w:rPr>
        <w:t>10.Sutarties nutraukimas</w:t>
      </w:r>
    </w:p>
    <w:p w14:paraId="7A9F25A5"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10.1. Sutartis gali būti visiškai nutraukta Šalių susitarimu.</w:t>
      </w:r>
    </w:p>
    <w:p w14:paraId="467429DF"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10.2. Užsakovas turi teisę vienašališkai nutraukti šią Sutartį prieš terminą šiais atvejais:</w:t>
      </w:r>
    </w:p>
    <w:p w14:paraId="71771E75"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rPr>
        <w:t xml:space="preserve">10.2.1. kai </w:t>
      </w:r>
      <w:r w:rsidRPr="008428A7">
        <w:rPr>
          <w:rFonts w:ascii="Times New Roman" w:eastAsia="Times New Roman" w:hAnsi="Times New Roman" w:cs="Times New Roman"/>
          <w:lang w:eastAsia="da-DK"/>
        </w:rPr>
        <w:t>Paslaugos teikėjas</w:t>
      </w:r>
      <w:r w:rsidRPr="008428A7">
        <w:rPr>
          <w:rFonts w:ascii="Times New Roman" w:eastAsia="Times New Roman" w:hAnsi="Times New Roman" w:cs="Times New Roman"/>
        </w:rPr>
        <w:t xml:space="preserve"> bankrutuoja, yra likviduojamas, sustabdo ūkinę veiklą arba įstatymuose ir kituose teisės aktuose numatyta tvarka susidaro analogiška situacija;</w:t>
      </w:r>
    </w:p>
    <w:p w14:paraId="01D87587"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rPr>
        <w:t xml:space="preserve">10.2.2. kai keičiasi </w:t>
      </w:r>
      <w:r w:rsidRPr="008428A7">
        <w:rPr>
          <w:rFonts w:ascii="Times New Roman" w:eastAsia="Times New Roman" w:hAnsi="Times New Roman" w:cs="Times New Roman"/>
          <w:lang w:eastAsia="da-DK"/>
        </w:rPr>
        <w:t>Paslaugos teikėjas</w:t>
      </w:r>
      <w:r w:rsidRPr="008428A7">
        <w:rPr>
          <w:rFonts w:ascii="Times New Roman" w:eastAsia="Times New Roman" w:hAnsi="Times New Roman" w:cs="Times New Roman"/>
        </w:rPr>
        <w:t xml:space="preserve"> organizacinė struktūra – juridinis statusas, pobūdis ar valdymo struktūra ir tai gali turėti įtakos tinkamam Sutarties įvykdymui;</w:t>
      </w:r>
    </w:p>
    <w:p w14:paraId="68217BCE"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rPr>
        <w:t xml:space="preserve">10.2.3. kai </w:t>
      </w:r>
      <w:r w:rsidRPr="008428A7">
        <w:rPr>
          <w:rFonts w:ascii="Times New Roman" w:eastAsia="Times New Roman" w:hAnsi="Times New Roman" w:cs="Times New Roman"/>
          <w:lang w:eastAsia="da-DK"/>
        </w:rPr>
        <w:t>Paslaugos teikėjas</w:t>
      </w:r>
      <w:r w:rsidRPr="008428A7">
        <w:rPr>
          <w:rFonts w:ascii="Times New Roman" w:eastAsia="Times New Roman" w:hAnsi="Times New Roman" w:cs="Times New Roman"/>
        </w:rPr>
        <w:t xml:space="preserve"> įsiteisėjusiu kompetentingos institucijos ar teismo sprendimu yra pripažintas kaltu dėl profesinio pažeidimo;</w:t>
      </w:r>
    </w:p>
    <w:p w14:paraId="67977DC7"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rPr>
        <w:t xml:space="preserve">10.2.4. kai </w:t>
      </w:r>
      <w:r w:rsidRPr="008428A7">
        <w:rPr>
          <w:rFonts w:ascii="Times New Roman" w:eastAsia="Times New Roman" w:hAnsi="Times New Roman" w:cs="Times New Roman"/>
          <w:lang w:eastAsia="da-DK"/>
        </w:rPr>
        <w:t>Paslaugos teikėjas</w:t>
      </w:r>
      <w:r w:rsidRPr="008428A7">
        <w:rPr>
          <w:rFonts w:ascii="Times New Roman" w:eastAsia="Times New Roman" w:hAnsi="Times New Roman" w:cs="Times New Roman"/>
        </w:rPr>
        <w:t xml:space="preserve"> įsiteisėjusiu teismo sprendimu pripažintas kaltu dėl sukčiavimo, korupcijos, pinigų plovimo, dalyvavimo nusikalstamoje organizacijoje;</w:t>
      </w:r>
    </w:p>
    <w:p w14:paraId="39C13A5F"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rPr>
        <w:t>10.2.5. dėl kitokio pobūdžio Paslaugos teikėjo neveiksnumo, trukdančio vykdyti Sutartį;</w:t>
      </w:r>
    </w:p>
    <w:p w14:paraId="44E92AC0"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rPr>
        <w:t xml:space="preserve">10.2.6. kai </w:t>
      </w:r>
      <w:r w:rsidRPr="008428A7">
        <w:rPr>
          <w:rFonts w:ascii="Times New Roman" w:eastAsia="Times New Roman" w:hAnsi="Times New Roman" w:cs="Times New Roman"/>
          <w:lang w:eastAsia="da-DK"/>
        </w:rPr>
        <w:t>Paslaugos teikėjas</w:t>
      </w:r>
      <w:r w:rsidRPr="008428A7">
        <w:rPr>
          <w:rFonts w:ascii="Times New Roman" w:eastAsia="Times New Roman" w:hAnsi="Times New Roman" w:cs="Times New Roman"/>
        </w:rPr>
        <w:t xml:space="preserve"> Sutarties nevykdo, vykdo ją netinkamai, darydamas esminius Sutarties pažeidimus, nurodytus 9.3 punkte;</w:t>
      </w:r>
    </w:p>
    <w:p w14:paraId="4019D23B"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rPr>
        <w:t xml:space="preserve">10.2.7. kitais, Lietuvos Respublikos pirkimų, atliekamų vandentvarkos, energetikos, transporto ar pašto paslaugų srities perkančiųjų subjektų, įstatymo 98 straipsnio 1 dalyje numatytais, atvejais. </w:t>
      </w:r>
    </w:p>
    <w:p w14:paraId="39A2EA0A"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 xml:space="preserve">10.3. </w:t>
      </w:r>
      <w:r w:rsidRPr="008428A7">
        <w:rPr>
          <w:rFonts w:ascii="Times New Roman" w:eastAsia="Times New Roman" w:hAnsi="Times New Roman" w:cs="Times New Roman"/>
          <w:lang w:eastAsia="da-DK"/>
        </w:rPr>
        <w:t>Paslaugos teikėjas</w:t>
      </w:r>
      <w:r w:rsidRPr="008428A7">
        <w:rPr>
          <w:rFonts w:ascii="Times New Roman" w:eastAsia="Times New Roman" w:hAnsi="Times New Roman" w:cs="Times New Roman"/>
        </w:rPr>
        <w:t xml:space="preserve"> turi teisę vienašališkai nutraukti šią Sutartį prieš terminą šiais atvejais:</w:t>
      </w:r>
    </w:p>
    <w:p w14:paraId="39F95BD9"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rPr>
        <w:t>10.3.1. kai Užsakovas nevykdo ar netinkamai vykdo savo sutartinius įsipareigojimus, darydamas esminius Sutarties pažeidimus, nurodytus 9.4 punkte;</w:t>
      </w:r>
    </w:p>
    <w:p w14:paraId="2E4561FC" w14:textId="77777777" w:rsidR="00BA2AA9" w:rsidRPr="008428A7" w:rsidRDefault="00BA2AA9" w:rsidP="00BA2AA9">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8428A7">
        <w:rPr>
          <w:rFonts w:ascii="Times New Roman" w:eastAsia="Times New Roman" w:hAnsi="Times New Roman" w:cs="Times New Roman"/>
        </w:rPr>
        <w:t>10.3.2. kai Užsakovas bankrutuoja arba yra likviduojamas, sustabdo ūkinę veiklą arba įstatymuose ir kituose teisės aktuose numatyta tvarka susidaro analogiška situacija.</w:t>
      </w:r>
    </w:p>
    <w:p w14:paraId="36CCC555"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10.4. Šalis, ketinanti vienašališkai nutraukti Sutartį (esant 10.2 ar 10.3 punktuose numatytoms sąlygoms), prieš 15 (penkiolika) kalendorinių dienų raštu praneša kitai Šaliai apie savo ketinimus ir nustato ne trumpesnį nei 3 (trijų) darbo dienų terminą pranešime nurodytiems trūkumams ištaisyti. Esant 10.2.1, 10.2.3, 10.2.4 ir 10.3.2 punktų sąlygoms, trūkumų ištaisymo terminas nenustatomas. Jei kaltoji Šalis per pranešime nurodytą terminą nepašalina Sutarties pažeidimų, Sutartis laikoma nutraukta nuo įspėjimo termino pasibaigimo dienos.</w:t>
      </w:r>
    </w:p>
    <w:p w14:paraId="68BB1DFA"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 xml:space="preserve">10.5. Sutartis gali būti nutraukta ir kitais Lietuvos Respublikos civiliniame kodekse numatytais pagrindais. </w:t>
      </w:r>
    </w:p>
    <w:p w14:paraId="779FCE8E" w14:textId="77777777" w:rsidR="00BA2AA9" w:rsidRPr="008428A7" w:rsidRDefault="00BA2AA9" w:rsidP="00BA2AA9">
      <w:pPr>
        <w:spacing w:after="0" w:line="240" w:lineRule="auto"/>
        <w:rPr>
          <w:rFonts w:ascii="Times New Roman" w:eastAsia="Calibri" w:hAnsi="Times New Roman" w:cs="Times New Roman"/>
          <w:b/>
        </w:rPr>
      </w:pPr>
    </w:p>
    <w:p w14:paraId="48C407E9" w14:textId="77777777" w:rsidR="00BA2AA9" w:rsidRPr="008428A7" w:rsidRDefault="00BA2AA9" w:rsidP="00BA2AA9">
      <w:pPr>
        <w:spacing w:after="0" w:line="240" w:lineRule="auto"/>
        <w:rPr>
          <w:rFonts w:ascii="Times New Roman" w:hAnsi="Times New Roman" w:cs="Times New Roman"/>
          <w:b/>
        </w:rPr>
      </w:pPr>
      <w:r w:rsidRPr="008428A7">
        <w:rPr>
          <w:rFonts w:ascii="Times New Roman" w:hAnsi="Times New Roman" w:cs="Times New Roman"/>
          <w:b/>
        </w:rPr>
        <w:t>11. Ginčų nagrinėjimo tvarka</w:t>
      </w:r>
    </w:p>
    <w:p w14:paraId="237045E5" w14:textId="77777777" w:rsidR="00BA2AA9" w:rsidRPr="008428A7" w:rsidRDefault="00BA2AA9" w:rsidP="00BA2AA9">
      <w:pPr>
        <w:spacing w:after="0" w:line="240" w:lineRule="auto"/>
        <w:jc w:val="both"/>
        <w:rPr>
          <w:rFonts w:ascii="Times New Roman" w:hAnsi="Times New Roman" w:cs="Times New Roman"/>
        </w:rPr>
      </w:pPr>
      <w:r w:rsidRPr="008428A7">
        <w:rPr>
          <w:rFonts w:ascii="Times New Roman" w:hAnsi="Times New Roman" w:cs="Times New Roman"/>
        </w:rPr>
        <w:t xml:space="preserve">11.1. 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8428A7">
          <w:rPr>
            <w:rFonts w:ascii="Times New Roman" w:hAnsi="Times New Roman" w:cs="Times New Roman"/>
          </w:rPr>
          <w:t>Sutartis</w:t>
        </w:r>
      </w:smartTag>
      <w:r w:rsidRPr="008428A7">
        <w:rPr>
          <w:rFonts w:ascii="Times New Roman" w:hAnsi="Times New Roman" w:cs="Times New Roman"/>
        </w:rPr>
        <w:t xml:space="preserve"> sudaryta ir turi būti aiškinama pagal Lietuvos Respublikos teisę. </w:t>
      </w:r>
    </w:p>
    <w:p w14:paraId="25362A46" w14:textId="77777777" w:rsidR="00BA2AA9" w:rsidRPr="008428A7" w:rsidRDefault="00BA2AA9" w:rsidP="00BA2AA9">
      <w:pPr>
        <w:spacing w:after="0" w:line="240" w:lineRule="auto"/>
        <w:jc w:val="both"/>
        <w:rPr>
          <w:rFonts w:ascii="Times New Roman" w:hAnsi="Times New Roman" w:cs="Times New Roman"/>
        </w:rPr>
      </w:pPr>
      <w:r w:rsidRPr="008428A7">
        <w:rPr>
          <w:rFonts w:ascii="Times New Roman" w:hAnsi="Times New Roman" w:cs="Times New Roman"/>
        </w:rPr>
        <w:t>11.2. Bet kokie nesutarimai ar ginčai, kylantys tarp Šalių dėl šios Sutarties, sprendžiami abipusiu susitarimu. Šalims nepavykus per 30 (trisdešimt) kalendorinių dienų derybų būdu susitarti, bet kokie ginčai, nesutarimai ar reikalavimai, kylantys iš šios Sutarties ar susiję su ja, jos pažeidimu, nutraukimu ar galiojimu, neišspręsti Šalių susitarimu, sprendžiami kompetentingame Lietuvos Respublikos teisme.</w:t>
      </w:r>
      <w:r w:rsidRPr="008428A7">
        <w:rPr>
          <w:rFonts w:ascii="Times New Roman" w:hAnsi="Times New Roman" w:cs="Times New Roman"/>
          <w:bCs/>
        </w:rPr>
        <w:t xml:space="preserve"> Derybų pradžia laikoma diena, kurią viena iš Šalių pateikė prašymą raštu kitai Šaliai su siūlymu pradėti derybas. </w:t>
      </w:r>
      <w:r w:rsidRPr="008428A7">
        <w:rPr>
          <w:rFonts w:ascii="Times New Roman" w:hAnsi="Times New Roman" w:cs="Times New Roman"/>
        </w:rPr>
        <w:t>Nepaisydamos to, kad ginčas yra nagrinėjamas teisme, Šalys ir toliau vykdo savo sutartinius įsipareigojimus, jeigu nesusitarta kitaip.</w:t>
      </w:r>
    </w:p>
    <w:p w14:paraId="2A008F3B" w14:textId="77777777" w:rsidR="00BA2AA9" w:rsidRDefault="00BA2AA9" w:rsidP="00BA2AA9">
      <w:pPr>
        <w:spacing w:after="0" w:line="240" w:lineRule="auto"/>
        <w:rPr>
          <w:rFonts w:ascii="Times New Roman" w:eastAsia="Calibri" w:hAnsi="Times New Roman" w:cs="Times New Roman"/>
          <w:b/>
        </w:rPr>
      </w:pPr>
    </w:p>
    <w:p w14:paraId="72838F11" w14:textId="77777777" w:rsidR="00BA2AA9" w:rsidRPr="008428A7" w:rsidRDefault="00BA2AA9" w:rsidP="00BA2AA9">
      <w:pPr>
        <w:spacing w:after="0" w:line="240" w:lineRule="auto"/>
        <w:rPr>
          <w:rFonts w:ascii="Times New Roman" w:hAnsi="Times New Roman" w:cs="Times New Roman"/>
          <w:b/>
        </w:rPr>
      </w:pPr>
      <w:r w:rsidRPr="008428A7">
        <w:rPr>
          <w:rFonts w:ascii="Times New Roman" w:hAnsi="Times New Roman" w:cs="Times New Roman"/>
          <w:b/>
        </w:rPr>
        <w:lastRenderedPageBreak/>
        <w:t>12. Sutarties pakeitimai</w:t>
      </w:r>
    </w:p>
    <w:p w14:paraId="3C1467B4" w14:textId="77777777" w:rsidR="00BA2AA9" w:rsidRPr="008428A7" w:rsidRDefault="00BA2AA9" w:rsidP="00BA2AA9">
      <w:pPr>
        <w:keepNext/>
        <w:keepLines/>
        <w:widowControl w:val="0"/>
        <w:suppressLineNumbers/>
        <w:tabs>
          <w:tab w:val="left" w:pos="0"/>
          <w:tab w:val="left" w:pos="851"/>
        </w:tabs>
        <w:suppressAutoHyphens/>
        <w:spacing w:after="0" w:line="240" w:lineRule="auto"/>
        <w:contextualSpacing/>
        <w:jc w:val="both"/>
        <w:rPr>
          <w:rFonts w:ascii="Times New Roman" w:eastAsia="Times New Roman" w:hAnsi="Times New Roman" w:cs="Times New Roman"/>
        </w:rPr>
      </w:pPr>
      <w:r w:rsidRPr="008428A7">
        <w:rPr>
          <w:rFonts w:ascii="Times New Roman" w:eastAsia="Times New Roman" w:hAnsi="Times New Roman" w:cs="Times New Roman"/>
        </w:rPr>
        <w:t>12.1. Šios sutarties keitimai galimi tik Lietuvos Respublikos pirkimų, atliekamų vandentvarkos, energetikos, transporto ar pašto paslaugų srities perkančiųjų subjektų, įstatymo 97 straipsnyje numatytais atvejais ir nustatyta tvarka.</w:t>
      </w:r>
    </w:p>
    <w:p w14:paraId="75DB26D9" w14:textId="77777777" w:rsidR="00BA2AA9" w:rsidRPr="008428A7" w:rsidRDefault="00BA2AA9" w:rsidP="00BA2AA9">
      <w:pPr>
        <w:spacing w:after="0" w:line="240" w:lineRule="auto"/>
        <w:jc w:val="both"/>
        <w:rPr>
          <w:rFonts w:ascii="Times New Roman" w:eastAsia="Times New Roman" w:hAnsi="Times New Roman" w:cs="Times New Roman"/>
          <w:iCs/>
          <w:lang w:eastAsia="da-DK"/>
        </w:rPr>
      </w:pPr>
      <w:r w:rsidRPr="008428A7">
        <w:rPr>
          <w:rFonts w:ascii="Times New Roman" w:eastAsia="Times New Roman" w:hAnsi="Times New Roman" w:cs="Times New Roman"/>
          <w:iCs/>
          <w:lang w:eastAsia="da-DK"/>
        </w:rPr>
        <w:t xml:space="preserve">12.2.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nesutarus dėl Sutarties sąlygų keitimo, sprendimo teisę turi Užsakovas. Šalims tarpusavyje susitarus dėl Sutarties sąlygų keitimo, šie keitimai įforminami susitarimu, kuris yra Sutarties neatskiriama dalis. </w:t>
      </w:r>
    </w:p>
    <w:p w14:paraId="736E5774" w14:textId="77777777" w:rsidR="00BA2AA9" w:rsidRDefault="00BA2AA9" w:rsidP="00BA2AA9">
      <w:pPr>
        <w:spacing w:after="0" w:line="240" w:lineRule="auto"/>
        <w:rPr>
          <w:rFonts w:ascii="Times New Roman" w:hAnsi="Times New Roman" w:cs="Times New Roman"/>
          <w:b/>
        </w:rPr>
      </w:pPr>
    </w:p>
    <w:p w14:paraId="6B1DEA75" w14:textId="77777777" w:rsidR="00BA2AA9" w:rsidRPr="008428A7" w:rsidRDefault="00BA2AA9" w:rsidP="00BA2AA9">
      <w:pPr>
        <w:spacing w:after="0" w:line="240" w:lineRule="auto"/>
        <w:contextualSpacing/>
        <w:rPr>
          <w:rFonts w:ascii="Times New Roman" w:hAnsi="Times New Roman" w:cs="Times New Roman"/>
          <w:b/>
        </w:rPr>
      </w:pPr>
      <w:r w:rsidRPr="008428A7">
        <w:rPr>
          <w:rFonts w:ascii="Times New Roman" w:hAnsi="Times New Roman" w:cs="Times New Roman"/>
          <w:b/>
        </w:rPr>
        <w:t>13. Subteikėjų keitimo tvarka</w:t>
      </w:r>
    </w:p>
    <w:p w14:paraId="75B88B4D"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i/>
        </w:rPr>
      </w:pPr>
      <w:r w:rsidRPr="008428A7">
        <w:rPr>
          <w:rFonts w:ascii="Times New Roman" w:eastAsia="Times New Roman" w:hAnsi="Times New Roman" w:cs="Times New Roman"/>
        </w:rPr>
        <w:t xml:space="preserve">13.1. Sutarčiai vykdyti pasitelkiami šie subteikėjai, </w:t>
      </w:r>
      <w:r w:rsidRPr="008428A7">
        <w:rPr>
          <w:rFonts w:ascii="Times New Roman" w:eastAsia="Times New Roman" w:hAnsi="Times New Roman" w:cs="Times New Roman"/>
          <w:kern w:val="16"/>
          <w:lang w:eastAsia="ar-SA"/>
        </w:rPr>
        <w:t>kurių pajėgumais rėmėsi Paslaugos teikėjas</w:t>
      </w:r>
      <w:r w:rsidRPr="008428A7">
        <w:rPr>
          <w:rFonts w:ascii="Times New Roman" w:eastAsia="Times New Roman" w:hAnsi="Times New Roman" w:cs="Times New Roman"/>
        </w:rPr>
        <w:t xml:space="preserve">: </w:t>
      </w:r>
      <w:r w:rsidRPr="008428A7">
        <w:rPr>
          <w:rFonts w:ascii="Times New Roman" w:eastAsia="Times New Roman" w:hAnsi="Times New Roman" w:cs="Times New Roman"/>
          <w:i/>
          <w:iCs/>
        </w:rPr>
        <w:t>[surašomi pasiūlyme nurodytus subteikėjai,</w:t>
      </w:r>
      <w:r w:rsidRPr="008428A7">
        <w:rPr>
          <w:rFonts w:ascii="Times New Roman" w:eastAsia="Times New Roman" w:hAnsi="Times New Roman" w:cs="Times New Roman"/>
          <w:i/>
          <w:kern w:val="16"/>
          <w:lang w:eastAsia="ar-SA"/>
        </w:rPr>
        <w:t xml:space="preserve"> kurių pajėgumais rėmėsi Paslaugos teikėjas (tiekėjas) teikdamas pasiūlymą, </w:t>
      </w:r>
      <w:r w:rsidRPr="008428A7">
        <w:rPr>
          <w:rFonts w:ascii="Times New Roman" w:eastAsia="Times New Roman" w:hAnsi="Times New Roman" w:cs="Times New Roman"/>
          <w:i/>
          <w:iCs/>
        </w:rPr>
        <w:t xml:space="preserve"> jeigu tokių nėra parašyti žodį „nėra“]</w:t>
      </w:r>
      <w:r w:rsidRPr="008428A7">
        <w:rPr>
          <w:rFonts w:ascii="Times New Roman" w:eastAsia="Times New Roman" w:hAnsi="Times New Roman" w:cs="Times New Roman"/>
          <w:i/>
        </w:rPr>
        <w:t>.</w:t>
      </w:r>
    </w:p>
    <w:p w14:paraId="43C51277"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 xml:space="preserve">13.2. Ne vėliau negu Sutartis pradedama vykdyti ir vėliau Sutarties galiojimo metu, </w:t>
      </w:r>
      <w:r w:rsidRPr="008428A7">
        <w:rPr>
          <w:rFonts w:ascii="Times New Roman" w:eastAsia="Times New Roman" w:hAnsi="Times New Roman" w:cs="Times New Roman"/>
          <w:kern w:val="16"/>
          <w:lang w:eastAsia="ar-SA"/>
        </w:rPr>
        <w:t>Paslaugos teikėjas</w:t>
      </w:r>
      <w:r w:rsidRPr="008428A7">
        <w:rPr>
          <w:rFonts w:ascii="Times New Roman" w:eastAsia="Times New Roman" w:hAnsi="Times New Roman" w:cs="Times New Roman"/>
        </w:rPr>
        <w:t xml:space="preserve"> privalo Užsakovui raštu pranešti tuo metu žinomų ar ketinamų ateityje pasitelkti subteikėjų pavadinimus, kontaktinius duomenis ir jų atstovus. Taip pat </w:t>
      </w:r>
      <w:r w:rsidRPr="008428A7">
        <w:rPr>
          <w:rFonts w:ascii="Times New Roman" w:eastAsia="Times New Roman" w:hAnsi="Times New Roman" w:cs="Times New Roman"/>
          <w:kern w:val="16"/>
          <w:lang w:eastAsia="ar-SA"/>
        </w:rPr>
        <w:t>Paslaugos teikėjas</w:t>
      </w:r>
      <w:r w:rsidRPr="008428A7">
        <w:rPr>
          <w:rFonts w:ascii="Times New Roman" w:eastAsia="Times New Roman" w:hAnsi="Times New Roman" w:cs="Times New Roman"/>
        </w:rPr>
        <w:t xml:space="preserve"> privalo informuoti apie šios informacijos pasikeitimus visu pirkimo sutarties vykdymo metu, taip pat apie naujus subteikėjus, kuriuos jis ketina pasitelkti vėliau.</w:t>
      </w:r>
    </w:p>
    <w:p w14:paraId="7A62450E" w14:textId="77777777" w:rsidR="00BA2AA9" w:rsidRPr="008428A7" w:rsidRDefault="00BA2AA9" w:rsidP="00BA2AA9">
      <w:pPr>
        <w:tabs>
          <w:tab w:val="left" w:pos="993"/>
        </w:tabs>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 xml:space="preserve">13.3. Sutarties vykdymo metu </w:t>
      </w:r>
      <w:r w:rsidRPr="008428A7">
        <w:rPr>
          <w:rFonts w:ascii="Times New Roman" w:eastAsia="Times New Roman" w:hAnsi="Times New Roman" w:cs="Times New Roman"/>
          <w:kern w:val="16"/>
          <w:lang w:eastAsia="ar-SA"/>
        </w:rPr>
        <w:t>Paslaugos teikėjas</w:t>
      </w:r>
      <w:r w:rsidRPr="008428A7">
        <w:rPr>
          <w:rFonts w:ascii="Times New Roman" w:eastAsia="Times New Roman" w:hAnsi="Times New Roman" w:cs="Times New Roman"/>
        </w:rPr>
        <w:t xml:space="preserve"> gali keisti Suteikėjus arba pasitelkti naujus tik gavus rašytinį Užsakovo sutikimą. </w:t>
      </w:r>
    </w:p>
    <w:p w14:paraId="27002485" w14:textId="77777777" w:rsidR="00BA2AA9" w:rsidRPr="008428A7" w:rsidRDefault="00BA2AA9" w:rsidP="00BA2AA9">
      <w:pPr>
        <w:tabs>
          <w:tab w:val="left" w:pos="0"/>
          <w:tab w:val="left" w:pos="993"/>
        </w:tabs>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13.4.</w:t>
      </w:r>
      <w:bookmarkStart w:id="19" w:name="_Hlk504404541"/>
      <w:r w:rsidRPr="008428A7">
        <w:rPr>
          <w:rFonts w:ascii="Times New Roman" w:eastAsia="Times New Roman" w:hAnsi="Times New Roman" w:cs="Times New Roman"/>
        </w:rPr>
        <w:t xml:space="preserve"> Papildomai pasitelkiamu subteikėju negali būti viešojo pirkimo dalyvis ar pasiūlymą viešajame pirkime teikusios ūkio subjektų grupės partneris arba asmuo, įtrauktas į nepatikimų tiekėjų sąrašus.</w:t>
      </w:r>
      <w:bookmarkEnd w:id="19"/>
    </w:p>
    <w:p w14:paraId="4B85D4AA"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 xml:space="preserve">13.5. Tais atvejais, kai </w:t>
      </w:r>
      <w:r w:rsidRPr="008428A7">
        <w:rPr>
          <w:rFonts w:ascii="Times New Roman" w:eastAsia="Times New Roman" w:hAnsi="Times New Roman" w:cs="Times New Roman"/>
          <w:kern w:val="16"/>
          <w:lang w:eastAsia="ar-SA"/>
        </w:rPr>
        <w:t>Paslaugos teikėjas</w:t>
      </w:r>
      <w:r w:rsidRPr="008428A7">
        <w:rPr>
          <w:rFonts w:ascii="Times New Roman" w:eastAsia="Times New Roman" w:hAnsi="Times New Roman" w:cs="Times New Roman"/>
        </w:rPr>
        <w:t xml:space="preserve"> keičia Subteikėją, kurio pajėgumais rėmėsi (</w:t>
      </w:r>
      <w:r w:rsidRPr="008428A7">
        <w:rPr>
          <w:rFonts w:ascii="Times New Roman" w:eastAsia="Times New Roman" w:hAnsi="Times New Roman" w:cs="Times New Roman"/>
          <w:i/>
        </w:rPr>
        <w:t>nurodytas sutarties 13.1. punkte</w:t>
      </w:r>
      <w:r w:rsidRPr="008428A7">
        <w:rPr>
          <w:rFonts w:ascii="Times New Roman" w:eastAsia="Times New Roman" w:hAnsi="Times New Roman" w:cs="Times New Roman"/>
        </w:rPr>
        <w:t>), Užsakovas patikrina, ar nėra Lietuvos Respublikos Viešųjų pirkimų įstatymo 46 straipsnio 1, 3, 4 dalyse nurodytų Subteikėjo pašalinimo pagrindų ir ar jis atitinka keliamus kvalifikacijos reikalavimus. Subteikėjo,</w:t>
      </w:r>
      <w:r w:rsidRPr="008428A7">
        <w:rPr>
          <w:rFonts w:ascii="Times New Roman" w:eastAsia="Times New Roman" w:hAnsi="Times New Roman" w:cs="Times New Roman"/>
          <w:kern w:val="16"/>
          <w:lang w:eastAsia="ar-SA"/>
        </w:rPr>
        <w:t xml:space="preserve"> kurio pajėgumais rėmėsi Paslaugos teikėjas,</w:t>
      </w:r>
      <w:r w:rsidRPr="008428A7">
        <w:rPr>
          <w:rFonts w:ascii="Times New Roman" w:eastAsia="Times New Roman" w:hAnsi="Times New Roman" w:cs="Times New Roman"/>
        </w:rPr>
        <w:t xml:space="preserve"> keitimas įforminamas Šalims pasirašant papildomą susitarimą.</w:t>
      </w:r>
    </w:p>
    <w:p w14:paraId="683C4922" w14:textId="77777777" w:rsidR="00BA2AA9" w:rsidRPr="008428A7" w:rsidRDefault="00BA2AA9" w:rsidP="00BA2AA9">
      <w:pPr>
        <w:widowControl w:val="0"/>
        <w:autoSpaceDE w:val="0"/>
        <w:autoSpaceDN w:val="0"/>
        <w:adjustRightInd w:val="0"/>
        <w:spacing w:after="0" w:line="240" w:lineRule="auto"/>
        <w:jc w:val="both"/>
        <w:rPr>
          <w:rFonts w:ascii="Times New Roman" w:eastAsia="Times New Roman" w:hAnsi="Times New Roman" w:cs="Times New Roman"/>
        </w:rPr>
      </w:pPr>
      <w:r w:rsidRPr="008428A7">
        <w:rPr>
          <w:rFonts w:ascii="Times New Roman" w:eastAsia="Times New Roman" w:hAnsi="Times New Roman" w:cs="Times New Roman"/>
        </w:rPr>
        <w:t xml:space="preserve">13.6. Tais atvejais, kai </w:t>
      </w:r>
      <w:r w:rsidRPr="008428A7">
        <w:rPr>
          <w:rFonts w:ascii="Times New Roman" w:eastAsia="Times New Roman" w:hAnsi="Times New Roman" w:cs="Times New Roman"/>
          <w:kern w:val="16"/>
          <w:lang w:eastAsia="ar-SA"/>
        </w:rPr>
        <w:t>Paslaugos teikėjas</w:t>
      </w:r>
      <w:r w:rsidRPr="008428A7">
        <w:rPr>
          <w:rFonts w:ascii="Times New Roman" w:eastAsia="Times New Roman" w:hAnsi="Times New Roman" w:cs="Times New Roman"/>
        </w:rPr>
        <w:t xml:space="preserve"> nesiremia Subteikėjo pajėgumais, Užsakovas turi teisę patikrinti, ar nėra Lietuvos Respublikos Viešųjų pirkimų įstatymo 46 straipsnyje nurodytų subtiekėjo pašalinimo pagrindų. Užsakovui priėmus sprendimą tikrinti Subteikėjų pašalinimo pagrindus, jis apie tai informuoja </w:t>
      </w:r>
      <w:r w:rsidRPr="008428A7">
        <w:rPr>
          <w:rFonts w:ascii="Times New Roman" w:eastAsia="Times New Roman" w:hAnsi="Times New Roman" w:cs="Times New Roman"/>
          <w:kern w:val="16"/>
          <w:lang w:eastAsia="ar-SA"/>
        </w:rPr>
        <w:t>Paslaugos teikėją</w:t>
      </w:r>
      <w:r w:rsidRPr="008428A7">
        <w:rPr>
          <w:rFonts w:ascii="Times New Roman" w:eastAsia="Times New Roman" w:hAnsi="Times New Roman" w:cs="Times New Roman"/>
        </w:rPr>
        <w:t xml:space="preserve"> ir nustato 4 darbo dienų terminą </w:t>
      </w:r>
      <w:r w:rsidRPr="008428A7">
        <w:rPr>
          <w:rFonts w:ascii="Times New Roman" w:eastAsia="Times New Roman" w:hAnsi="Times New Roman" w:cs="Times New Roman"/>
          <w:i/>
        </w:rPr>
        <w:t>(jeigu reikalinga)</w:t>
      </w:r>
      <w:r w:rsidRPr="008428A7">
        <w:rPr>
          <w:rFonts w:ascii="Times New Roman" w:eastAsia="Times New Roman" w:hAnsi="Times New Roman" w:cs="Times New Roman"/>
        </w:rPr>
        <w:t xml:space="preserve"> dokumentų pateikimui. Jeigu Subteikėjo padėtis atitinka bent vieną Lietuvos Respublikos Viešųjų pirkimų įstatymo 46 straipsnyje nustatytą pašalinimo pagrindą, Užsakovas reikalauja per nustatytą terminą pakeisti minėtą Subteikėją kitu, keliamus reikalavimus atitinkančiu Subteikėju.</w:t>
      </w:r>
    </w:p>
    <w:p w14:paraId="6BCE9336" w14:textId="77777777" w:rsidR="00BA2AA9" w:rsidRPr="008428A7" w:rsidRDefault="00BA2AA9" w:rsidP="00BA2AA9">
      <w:pPr>
        <w:tabs>
          <w:tab w:val="left" w:pos="709"/>
        </w:tabs>
        <w:spacing w:after="0" w:line="240" w:lineRule="auto"/>
        <w:jc w:val="both"/>
        <w:rPr>
          <w:rFonts w:ascii="Times New Roman" w:hAnsi="Times New Roman" w:cs="Times New Roman"/>
        </w:rPr>
      </w:pPr>
      <w:r w:rsidRPr="008428A7">
        <w:rPr>
          <w:rFonts w:ascii="Times New Roman" w:hAnsi="Times New Roman" w:cs="Times New Roman"/>
        </w:rPr>
        <w:t xml:space="preserve">13.7. Subteikėjų pasitelkimas nekeičia Paslaugos teikėjo atsakomybės Užsakovui dėl Sutarties įvykdymo. Paslaugos teikėjas visais atvejais lieka tiesiogiai atsakingas prieš Užsakovą už tinkamą savo prievolių pagal Sutartį vykdymą ir/ar bet kokią žalą (nuostolius), kuriuos Užsakovas ir/ar tretieji asmenys patiria dėl Paslaugos teikėjo ir/ar jo pasitelktų trečiųjų asmenų sutartinių įsipareigojimų pažeidimo. </w:t>
      </w:r>
    </w:p>
    <w:p w14:paraId="6EF2741A" w14:textId="77777777" w:rsidR="00BA2AA9" w:rsidRPr="008428A7" w:rsidRDefault="00BA2AA9" w:rsidP="00BA2AA9">
      <w:pPr>
        <w:tabs>
          <w:tab w:val="left" w:pos="709"/>
        </w:tabs>
        <w:spacing w:after="0" w:line="240" w:lineRule="auto"/>
        <w:jc w:val="both"/>
        <w:rPr>
          <w:rFonts w:ascii="Times New Roman" w:hAnsi="Times New Roman" w:cs="Times New Roman"/>
        </w:rPr>
      </w:pPr>
    </w:p>
    <w:p w14:paraId="665D0274" w14:textId="77777777" w:rsidR="00BA2AA9" w:rsidRDefault="00BA2AA9" w:rsidP="00BA2AA9">
      <w:pPr>
        <w:spacing w:after="0" w:line="240" w:lineRule="auto"/>
        <w:rPr>
          <w:rFonts w:ascii="Times New Roman" w:hAnsi="Times New Roman"/>
          <w:b/>
        </w:rPr>
      </w:pPr>
      <w:r>
        <w:rPr>
          <w:rFonts w:ascii="Times New Roman" w:hAnsi="Times New Roman"/>
          <w:b/>
        </w:rPr>
        <w:t>14. Asmens duomenų tvarkymo nuostatos</w:t>
      </w:r>
    </w:p>
    <w:p w14:paraId="19340378" w14:textId="77777777" w:rsidR="00BA2AA9" w:rsidRPr="00DD084F" w:rsidRDefault="00BA2AA9" w:rsidP="00BA2AA9">
      <w:pPr>
        <w:pStyle w:val="Sraopastraipa"/>
        <w:numPr>
          <w:ilvl w:val="0"/>
          <w:numId w:val="4"/>
        </w:numPr>
        <w:tabs>
          <w:tab w:val="left" w:pos="426"/>
        </w:tabs>
        <w:spacing w:after="0" w:line="240" w:lineRule="auto"/>
        <w:ind w:left="0" w:firstLine="0"/>
        <w:jc w:val="both"/>
        <w:rPr>
          <w:rFonts w:ascii="Times New Roman" w:eastAsia="Times New Roman" w:hAnsi="Times New Roman" w:cs="Times New Roman"/>
          <w:lang w:eastAsia="da-DK"/>
        </w:rPr>
      </w:pPr>
      <w:r w:rsidRPr="00DD084F">
        <w:rPr>
          <w:rFonts w:ascii="Times New Roman" w:eastAsia="Times New Roman" w:hAnsi="Times New Roman" w:cs="Times New Roman"/>
          <w:lang w:eastAsia="da-DK"/>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 </w:t>
      </w:r>
      <w:r w:rsidRPr="00DD084F">
        <w:rPr>
          <w:rFonts w:ascii="Times New Roman" w:hAnsi="Times New Roman" w:cs="Times New Roman"/>
          <w:bCs/>
        </w:rPr>
        <w:t xml:space="preserve">(toliau kartu – </w:t>
      </w:r>
      <w:r w:rsidRPr="00DD084F">
        <w:rPr>
          <w:rFonts w:ascii="Times New Roman" w:hAnsi="Times New Roman" w:cs="Times New Roman"/>
          <w:b/>
        </w:rPr>
        <w:t>Asmens duomenų apsaugos teisės aktai</w:t>
      </w:r>
      <w:r w:rsidRPr="00DD084F">
        <w:rPr>
          <w:rFonts w:ascii="Times New Roman" w:hAnsi="Times New Roman" w:cs="Times New Roman"/>
          <w:bCs/>
        </w:rPr>
        <w:t>)</w:t>
      </w:r>
      <w:r w:rsidRPr="00DD084F">
        <w:rPr>
          <w:rFonts w:ascii="Times New Roman" w:hAnsi="Times New Roman" w:cs="Times New Roman"/>
          <w:b/>
          <w:bCs/>
        </w:rPr>
        <w:t>.</w:t>
      </w:r>
    </w:p>
    <w:p w14:paraId="7B75D893" w14:textId="77777777" w:rsidR="00BA2AA9" w:rsidRPr="00DA35FB" w:rsidRDefault="00BA2AA9" w:rsidP="00BA2AA9">
      <w:pPr>
        <w:pStyle w:val="Sraopastraipa"/>
        <w:numPr>
          <w:ilvl w:val="1"/>
          <w:numId w:val="4"/>
        </w:numPr>
        <w:tabs>
          <w:tab w:val="left" w:pos="0"/>
          <w:tab w:val="left" w:pos="567"/>
        </w:tabs>
        <w:spacing w:after="0" w:line="240" w:lineRule="auto"/>
        <w:ind w:left="0" w:firstLine="0"/>
        <w:jc w:val="both"/>
        <w:rPr>
          <w:rFonts w:ascii="Times New Roman" w:hAnsi="Times New Roman" w:cs="Times New Roman"/>
          <w:bCs/>
        </w:rPr>
      </w:pPr>
      <w:r w:rsidRPr="00DA35FB">
        <w:rPr>
          <w:rFonts w:ascii="Times New Roman" w:hAnsi="Times New Roman" w:cs="Times New Roman"/>
          <w:bCs/>
        </w:rPr>
        <w:t xml:space="preserve">Paslaugų teikėjas tvarko asmens duomenis tik šios Sutarties vykdymo tikslu, kuris yra </w:t>
      </w:r>
      <w:r w:rsidRPr="00DA35FB">
        <w:rPr>
          <w:rFonts w:ascii="Times New Roman" w:hAnsi="Times New Roman" w:cs="Times New Roman"/>
        </w:rPr>
        <w:t>įmokų priėmimo ir administravimo paslaugų teikimas</w:t>
      </w:r>
      <w:r w:rsidRPr="00DA35FB">
        <w:rPr>
          <w:rFonts w:ascii="Times New Roman" w:hAnsi="Times New Roman" w:cs="Times New Roman"/>
          <w:bCs/>
        </w:rPr>
        <w:t>. Asmens duomenų, gautų iš Užsakovo, Paslaugų teikėjas neturi teisės tvarkyti šioje Sutartyje nenurodytais ar teisės aktuose nenumatytais tikslais.</w:t>
      </w:r>
    </w:p>
    <w:p w14:paraId="73027244" w14:textId="77777777" w:rsidR="00BA2AA9" w:rsidRPr="00DA35FB" w:rsidRDefault="00BA2AA9" w:rsidP="00BA2AA9">
      <w:pPr>
        <w:pStyle w:val="Sraopastraipa"/>
        <w:numPr>
          <w:ilvl w:val="1"/>
          <w:numId w:val="4"/>
        </w:numPr>
        <w:tabs>
          <w:tab w:val="left" w:pos="0"/>
          <w:tab w:val="left" w:pos="567"/>
        </w:tabs>
        <w:spacing w:after="0" w:line="240" w:lineRule="auto"/>
        <w:ind w:left="0" w:firstLine="0"/>
        <w:jc w:val="both"/>
        <w:rPr>
          <w:rFonts w:ascii="Times New Roman" w:hAnsi="Times New Roman" w:cs="Times New Roman"/>
          <w:b/>
          <w:bCs/>
        </w:rPr>
      </w:pPr>
      <w:r w:rsidRPr="00DA35FB">
        <w:rPr>
          <w:rFonts w:ascii="Times New Roman" w:hAnsi="Times New Roman" w:cs="Times New Roman"/>
        </w:rPr>
        <w:t>Paslaugų teikėjas įsipareigoja įgyvendinti technines bei organizacines priemones, pakankamai užtikrinančias, kad Paslaugų teikėjo atliekamas asmens duomenų tvarkymas atitiktų Asmens duomenų apsaugos teisės aktų reikalavimus ir būtų užtikrinta duomenų subjektų teisių apsauga.</w:t>
      </w:r>
    </w:p>
    <w:p w14:paraId="3FE68613" w14:textId="77777777" w:rsidR="00BA2AA9" w:rsidRPr="00DA35FB" w:rsidRDefault="00BA2AA9" w:rsidP="00BA2AA9">
      <w:pPr>
        <w:pStyle w:val="Sraopastraipa"/>
        <w:numPr>
          <w:ilvl w:val="1"/>
          <w:numId w:val="4"/>
        </w:numPr>
        <w:tabs>
          <w:tab w:val="left" w:pos="0"/>
          <w:tab w:val="left" w:pos="567"/>
        </w:tabs>
        <w:spacing w:after="0" w:line="240" w:lineRule="auto"/>
        <w:ind w:left="0" w:firstLine="0"/>
        <w:jc w:val="both"/>
        <w:rPr>
          <w:rFonts w:ascii="Times New Roman" w:hAnsi="Times New Roman" w:cs="Times New Roman"/>
          <w:bCs/>
        </w:rPr>
      </w:pPr>
      <w:r w:rsidRPr="00DA35FB">
        <w:rPr>
          <w:rFonts w:ascii="Times New Roman" w:hAnsi="Times New Roman" w:cs="Times New Roman"/>
        </w:rPr>
        <w:t>Asmens duomenys gali būti tvarkomi tol, kol reikia apskaityti ir administruoti Sutartimi prisiimtas prievoles, taip pat teisės aktuose nustatytą terminą po šių prievolių pasibaigimo. Pasibaigus asmens duomenų tvarkymo laikui, Paslaugų teikėjas turimus asmens duomenis turi sunaikinti.</w:t>
      </w:r>
    </w:p>
    <w:p w14:paraId="09B26BFC" w14:textId="77777777" w:rsidR="00BA2AA9" w:rsidRPr="00DA35FB" w:rsidRDefault="00BA2AA9" w:rsidP="00BA2AA9">
      <w:pPr>
        <w:pStyle w:val="Sraopastraipa"/>
        <w:numPr>
          <w:ilvl w:val="1"/>
          <w:numId w:val="4"/>
        </w:numPr>
        <w:tabs>
          <w:tab w:val="left" w:pos="0"/>
          <w:tab w:val="left" w:pos="567"/>
        </w:tabs>
        <w:spacing w:after="0" w:line="240" w:lineRule="auto"/>
        <w:ind w:left="0" w:firstLine="0"/>
        <w:jc w:val="both"/>
        <w:rPr>
          <w:rFonts w:ascii="Times New Roman" w:hAnsi="Times New Roman" w:cs="Times New Roman"/>
          <w:bCs/>
        </w:rPr>
      </w:pPr>
      <w:r w:rsidRPr="00DA35FB">
        <w:rPr>
          <w:rFonts w:ascii="Times New Roman" w:hAnsi="Times New Roman" w:cs="Times New Roman"/>
        </w:rPr>
        <w:t>Paslaugų teikėjas atsako už Užsakovo patirtus tiesioginius nuostolius, jei Paslaugų teikėjas, tvarkydamas iš Užsakovo gautus asmens duomenis, pažeidė Asmens duomenų apsaugos teisės aktus.</w:t>
      </w:r>
    </w:p>
    <w:p w14:paraId="1CE5574D" w14:textId="77777777" w:rsidR="00BA2AA9" w:rsidRDefault="00BA2AA9" w:rsidP="00BA2AA9">
      <w:pPr>
        <w:spacing w:after="0" w:line="240" w:lineRule="auto"/>
        <w:rPr>
          <w:rFonts w:ascii="Times New Roman" w:hAnsi="Times New Roman" w:cs="Times New Roman"/>
          <w:b/>
        </w:rPr>
      </w:pPr>
    </w:p>
    <w:p w14:paraId="7E9EF239" w14:textId="77777777" w:rsidR="004017AE" w:rsidRDefault="004017AE" w:rsidP="00BA2AA9">
      <w:pPr>
        <w:spacing w:after="0" w:line="240" w:lineRule="auto"/>
        <w:rPr>
          <w:rFonts w:ascii="Times New Roman" w:hAnsi="Times New Roman" w:cs="Times New Roman"/>
          <w:b/>
        </w:rPr>
      </w:pPr>
    </w:p>
    <w:p w14:paraId="2552D3A8" w14:textId="77777777" w:rsidR="00BA2AA9" w:rsidRPr="00271736" w:rsidRDefault="00BA2AA9" w:rsidP="00BA2AA9">
      <w:pPr>
        <w:spacing w:after="0" w:line="240" w:lineRule="auto"/>
        <w:rPr>
          <w:rFonts w:ascii="Times New Roman" w:hAnsi="Times New Roman" w:cs="Times New Roman"/>
          <w:b/>
        </w:rPr>
      </w:pPr>
      <w:r w:rsidRPr="00271736">
        <w:rPr>
          <w:rFonts w:ascii="Times New Roman" w:hAnsi="Times New Roman" w:cs="Times New Roman"/>
          <w:b/>
        </w:rPr>
        <w:lastRenderedPageBreak/>
        <w:t>15. Baigiamosios nuostatos</w:t>
      </w:r>
    </w:p>
    <w:p w14:paraId="758E8DB9" w14:textId="77777777" w:rsidR="00BA2AA9" w:rsidRPr="00271736" w:rsidRDefault="00BA2AA9" w:rsidP="00BA2AA9">
      <w:pPr>
        <w:pStyle w:val="Sraopastraipa"/>
        <w:tabs>
          <w:tab w:val="left" w:pos="0"/>
          <w:tab w:val="left" w:pos="284"/>
          <w:tab w:val="left" w:pos="426"/>
          <w:tab w:val="left" w:pos="851"/>
          <w:tab w:val="left" w:pos="1418"/>
        </w:tabs>
        <w:spacing w:after="0" w:line="240" w:lineRule="auto"/>
        <w:ind w:left="0"/>
        <w:jc w:val="both"/>
        <w:rPr>
          <w:rFonts w:ascii="Times New Roman" w:hAnsi="Times New Roman" w:cs="Times New Roman"/>
        </w:rPr>
      </w:pPr>
      <w:r w:rsidRPr="00271736">
        <w:rPr>
          <w:rFonts w:ascii="Times New Roman" w:hAnsi="Times New Roman" w:cs="Times New Roman"/>
        </w:rPr>
        <w:t>15.1. Paslaugos teikėjui yra žinoma, kad Užsakovas turi teisę sudaryti sutartis su kitais Paslaugos teikėjais teikti Paslaugą.</w:t>
      </w:r>
    </w:p>
    <w:p w14:paraId="78DFED29" w14:textId="77777777" w:rsidR="00BA2AA9" w:rsidRPr="00271736" w:rsidRDefault="00BA2AA9" w:rsidP="00BA2AA9">
      <w:pPr>
        <w:spacing w:after="0" w:line="240" w:lineRule="auto"/>
        <w:jc w:val="both"/>
        <w:rPr>
          <w:rFonts w:ascii="Times New Roman" w:hAnsi="Times New Roman" w:cs="Times New Roman"/>
        </w:rPr>
      </w:pPr>
      <w:r w:rsidRPr="00271736">
        <w:rPr>
          <w:rFonts w:ascii="Times New Roman" w:hAnsi="Times New Roman" w:cs="Times New Roman"/>
        </w:rPr>
        <w:t>15.2. Nė viena Šalis neturi teisės perleisti visų arba dalies teisių ir pareigų pagal šią Sutartį jokiai trečiajai šaliai be išankstinio raštiško kitos Šalies sutikimo.</w:t>
      </w:r>
    </w:p>
    <w:p w14:paraId="419A40F2" w14:textId="77777777" w:rsidR="00BA2AA9" w:rsidRPr="00271736" w:rsidRDefault="00BA2AA9" w:rsidP="00BA2AA9">
      <w:pPr>
        <w:spacing w:after="0" w:line="240" w:lineRule="auto"/>
        <w:jc w:val="both"/>
        <w:rPr>
          <w:rFonts w:ascii="Times New Roman" w:hAnsi="Times New Roman" w:cs="Times New Roman"/>
        </w:rPr>
      </w:pPr>
      <w:r w:rsidRPr="00271736">
        <w:rPr>
          <w:rFonts w:ascii="Times New Roman" w:hAnsi="Times New Roman" w:cs="Times New Roman"/>
        </w:rPr>
        <w:t xml:space="preserve">15.3.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5BA51EA" w14:textId="77777777" w:rsidR="00BA2AA9" w:rsidRPr="00271736" w:rsidRDefault="00BA2AA9" w:rsidP="00BA2AA9">
      <w:pPr>
        <w:spacing w:after="0" w:line="240" w:lineRule="auto"/>
        <w:jc w:val="both"/>
        <w:rPr>
          <w:rFonts w:ascii="Times New Roman" w:hAnsi="Times New Roman" w:cs="Times New Roman"/>
        </w:rPr>
      </w:pPr>
      <w:r w:rsidRPr="00271736">
        <w:rPr>
          <w:rFonts w:ascii="Times New Roman" w:hAnsi="Times New Roman" w:cs="Times New Roman"/>
        </w:rPr>
        <w:t>15.4. Visus kitus klausimus, kurie neaptarti Sutartyje, reguliuoja Lietuvos Respublikos teisės aktai.</w:t>
      </w:r>
    </w:p>
    <w:p w14:paraId="67E55B37" w14:textId="77777777" w:rsidR="00BA2AA9" w:rsidRPr="00271736" w:rsidRDefault="00BA2AA9" w:rsidP="00BA2AA9">
      <w:pPr>
        <w:spacing w:after="0" w:line="240" w:lineRule="auto"/>
        <w:jc w:val="both"/>
        <w:rPr>
          <w:rFonts w:ascii="Times New Roman" w:eastAsia="Arial" w:hAnsi="Times New Roman" w:cs="Times New Roman"/>
          <w:lang w:eastAsia="da-DK"/>
        </w:rPr>
      </w:pPr>
      <w:r w:rsidRPr="00271736">
        <w:rPr>
          <w:rFonts w:ascii="Times New Roman" w:hAnsi="Times New Roman" w:cs="Times New Roman"/>
        </w:rPr>
        <w:t xml:space="preserve">15.5. </w:t>
      </w:r>
      <w:r w:rsidRPr="00271736">
        <w:rPr>
          <w:rFonts w:ascii="Times New Roman" w:eastAsia="Calibri" w:hAnsi="Times New Roman" w:cs="Times New Roman"/>
          <w:lang w:eastAsia="da-DK"/>
        </w:rPr>
        <w:t xml:space="preserve">Sutartis įsigalioja Šalims ją pasirašius ir galioja iki visų sutartinių įsipareigojimų įvykdymo arba Sutarties nutraukimo. </w:t>
      </w:r>
      <w:r w:rsidRPr="00271736">
        <w:rPr>
          <w:rFonts w:ascii="Times New Roman" w:eastAsia="Arial" w:hAnsi="Times New Roman" w:cs="Times New Roman"/>
          <w:lang w:eastAsia="da-DK"/>
        </w:rPr>
        <w:t>Sutartis laikoma sudaryta, kai Šalys ranka, arba kvalifikuotu elektroniniu parašu, ją pasirašo. Jeigu Šalys Sutartį pasirašo ne vienu metu, Sutartis laikoma sudaryta tą dieną, kai Sutartį pasirašo paskutinioji Šalis.</w:t>
      </w:r>
    </w:p>
    <w:p w14:paraId="64E94BAF" w14:textId="77777777" w:rsidR="00BA2AA9" w:rsidRPr="00271736" w:rsidRDefault="00BA2AA9" w:rsidP="00BA2AA9">
      <w:pPr>
        <w:spacing w:after="0" w:line="240" w:lineRule="auto"/>
        <w:jc w:val="both"/>
        <w:rPr>
          <w:rFonts w:ascii="Times New Roman" w:eastAsia="Times New Roman" w:hAnsi="Times New Roman" w:cs="Times New Roman"/>
          <w:lang w:eastAsia="da-DK"/>
        </w:rPr>
      </w:pPr>
      <w:r w:rsidRPr="00271736">
        <w:rPr>
          <w:rFonts w:ascii="Times New Roman" w:eastAsia="Times New Roman" w:hAnsi="Times New Roman" w:cs="Times New Roman"/>
          <w:lang w:eastAsia="da-DK"/>
        </w:rPr>
        <w:t>15.6. Šalys patvirtina, kad Sutartį perskaitė, suprato jos turinį ir pasekmes, priėmė ją kaip atitinkančią jų tikslus ir pasirašė aukščiau nurodyta data.</w:t>
      </w:r>
    </w:p>
    <w:p w14:paraId="65095855" w14:textId="77777777" w:rsidR="00BA2AA9" w:rsidRPr="00271736" w:rsidRDefault="00BA2AA9" w:rsidP="00BA2AA9">
      <w:pPr>
        <w:spacing w:after="0" w:line="240" w:lineRule="auto"/>
        <w:jc w:val="both"/>
        <w:rPr>
          <w:rFonts w:ascii="Times New Roman" w:hAnsi="Times New Roman" w:cs="Times New Roman"/>
        </w:rPr>
      </w:pPr>
      <w:r w:rsidRPr="00271736">
        <w:rPr>
          <w:rFonts w:ascii="Times New Roman" w:hAnsi="Times New Roman" w:cs="Times New Roman"/>
        </w:rPr>
        <w:t>15.7.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328E93F7" w14:textId="77777777" w:rsidR="00BA2AA9" w:rsidRPr="00271736" w:rsidRDefault="00BA2AA9" w:rsidP="00085CE3">
      <w:pPr>
        <w:spacing w:after="0" w:line="240" w:lineRule="auto"/>
        <w:ind w:firstLine="567"/>
        <w:jc w:val="both"/>
        <w:rPr>
          <w:rFonts w:ascii="Times New Roman" w:hAnsi="Times New Roman" w:cs="Times New Roman"/>
        </w:rPr>
      </w:pPr>
      <w:r w:rsidRPr="00271736">
        <w:rPr>
          <w:rFonts w:ascii="Times New Roman" w:hAnsi="Times New Roman" w:cs="Times New Roman"/>
        </w:rPr>
        <w:t xml:space="preserve">15.7.1. Sutarties sąlygos turi viršenybę priedų atžvilgiu; </w:t>
      </w:r>
    </w:p>
    <w:p w14:paraId="22CF3177" w14:textId="77777777" w:rsidR="00BA2AA9" w:rsidRPr="00271736" w:rsidRDefault="00BA2AA9" w:rsidP="00085CE3">
      <w:pPr>
        <w:spacing w:after="0" w:line="240" w:lineRule="auto"/>
        <w:ind w:firstLine="567"/>
        <w:jc w:val="both"/>
        <w:rPr>
          <w:rFonts w:ascii="Times New Roman" w:hAnsi="Times New Roman" w:cs="Times New Roman"/>
        </w:rPr>
      </w:pPr>
      <w:r w:rsidRPr="00271736">
        <w:rPr>
          <w:rFonts w:ascii="Times New Roman" w:hAnsi="Times New Roman" w:cs="Times New Roman"/>
        </w:rPr>
        <w:t>15.7.2. priedai, nurodyti Sutarties 15.8. punkte esantys aukščiau, turi viršenybę virš žemiau išvardytus priedus;</w:t>
      </w:r>
    </w:p>
    <w:p w14:paraId="01A967B1" w14:textId="77777777" w:rsidR="00BA2AA9" w:rsidRPr="00271736" w:rsidRDefault="00BA2AA9" w:rsidP="00085CE3">
      <w:pPr>
        <w:spacing w:after="0" w:line="240" w:lineRule="auto"/>
        <w:ind w:firstLine="567"/>
        <w:jc w:val="both"/>
        <w:rPr>
          <w:rFonts w:ascii="Times New Roman" w:hAnsi="Times New Roman" w:cs="Times New Roman"/>
        </w:rPr>
      </w:pPr>
      <w:r w:rsidRPr="00271736">
        <w:rPr>
          <w:rFonts w:ascii="Times New Roman" w:hAnsi="Times New Roman" w:cs="Times New Roman"/>
        </w:rPr>
        <w:t>15.7.3. Tuo atveju, kai Šalių Susitarimu yra keičiama Sutarties sąlyga arba priedas, naujai sutartoji Sutarties sąlyga ar naujai sutartos priedo nuostatos turi viršenybę virš pakeistųjų.</w:t>
      </w:r>
    </w:p>
    <w:p w14:paraId="5AFBB363" w14:textId="77777777" w:rsidR="00BA2AA9" w:rsidRPr="00271736" w:rsidRDefault="00BA2AA9" w:rsidP="00085CE3">
      <w:pPr>
        <w:spacing w:after="0" w:line="240" w:lineRule="auto"/>
        <w:ind w:firstLine="567"/>
        <w:jc w:val="both"/>
        <w:rPr>
          <w:rFonts w:ascii="Times New Roman" w:hAnsi="Times New Roman" w:cs="Times New Roman"/>
        </w:rPr>
      </w:pPr>
      <w:r w:rsidRPr="00271736">
        <w:rPr>
          <w:rFonts w:ascii="Times New Roman" w:hAnsi="Times New Roman" w:cs="Times New Roman"/>
        </w:rPr>
        <w:t>15.7.4. Jeigu Šalys susitaria dėl Sutarties sąlygų arba priedo papildymo nauja sąlyga, neatitikimo ar neaiškumo atveju tokia sąlyga turi viršenybę atitinkamai virš kitų Sutarties sąlygų arba kitų to priedo nuostatų.</w:t>
      </w:r>
    </w:p>
    <w:p w14:paraId="051DBEC0" w14:textId="77777777" w:rsidR="00BA2AA9" w:rsidRPr="00271736" w:rsidRDefault="00BA2AA9" w:rsidP="00BA2AA9">
      <w:pPr>
        <w:spacing w:after="0" w:line="240" w:lineRule="auto"/>
        <w:jc w:val="both"/>
        <w:rPr>
          <w:rFonts w:ascii="Times New Roman" w:eastAsia="Times New Roman" w:hAnsi="Times New Roman" w:cs="Times New Roman"/>
          <w:lang w:eastAsia="da-DK"/>
        </w:rPr>
      </w:pPr>
      <w:r w:rsidRPr="00271736">
        <w:rPr>
          <w:rFonts w:ascii="Times New Roman" w:eastAsia="Times New Roman" w:hAnsi="Times New Roman" w:cs="Times New Roman"/>
          <w:lang w:eastAsia="da-DK"/>
        </w:rPr>
        <w:t>15.8. Sutarties priedai:</w:t>
      </w:r>
    </w:p>
    <w:p w14:paraId="612B8C43" w14:textId="77777777" w:rsidR="00BA2AA9" w:rsidRPr="00271736" w:rsidRDefault="00BA2AA9" w:rsidP="00085CE3">
      <w:pPr>
        <w:pStyle w:val="Sraopastraipa"/>
        <w:numPr>
          <w:ilvl w:val="2"/>
          <w:numId w:val="5"/>
        </w:numPr>
        <w:tabs>
          <w:tab w:val="left" w:pos="0"/>
          <w:tab w:val="left" w:pos="284"/>
          <w:tab w:val="left" w:pos="426"/>
          <w:tab w:val="left" w:pos="709"/>
          <w:tab w:val="left" w:pos="993"/>
          <w:tab w:val="left" w:pos="1134"/>
        </w:tabs>
        <w:spacing w:after="0" w:line="240" w:lineRule="auto"/>
        <w:ind w:left="0" w:firstLine="567"/>
        <w:jc w:val="both"/>
        <w:rPr>
          <w:rFonts w:ascii="Times New Roman" w:hAnsi="Times New Roman" w:cs="Times New Roman"/>
        </w:rPr>
      </w:pPr>
      <w:r w:rsidRPr="00271736">
        <w:rPr>
          <w:rFonts w:ascii="Times New Roman" w:hAnsi="Times New Roman" w:cs="Times New Roman"/>
        </w:rPr>
        <w:t xml:space="preserve">1 priedas – Pirkimo sąlygos, Techninė specifikacija, </w:t>
      </w:r>
      <w:r w:rsidRPr="00271736">
        <w:rPr>
          <w:rFonts w:ascii="Times New Roman" w:eastAsia="Calibri" w:hAnsi="Times New Roman" w:cs="Times New Roman"/>
        </w:rPr>
        <w:t>pirkimo sąlygų paaiškinimai (patikslinimai) (jeigu buvo)</w:t>
      </w:r>
      <w:r w:rsidRPr="00271736">
        <w:rPr>
          <w:rFonts w:ascii="Times New Roman" w:hAnsi="Times New Roman" w:cs="Times New Roman"/>
        </w:rPr>
        <w:t>.</w:t>
      </w:r>
    </w:p>
    <w:p w14:paraId="5EB0CF3D" w14:textId="77777777" w:rsidR="00BA2AA9" w:rsidRPr="00AB5553" w:rsidRDefault="00BA2AA9" w:rsidP="0021122A">
      <w:pPr>
        <w:pStyle w:val="Sraopastraipa"/>
        <w:numPr>
          <w:ilvl w:val="2"/>
          <w:numId w:val="5"/>
        </w:numPr>
        <w:tabs>
          <w:tab w:val="left" w:pos="0"/>
          <w:tab w:val="left" w:pos="284"/>
          <w:tab w:val="left" w:pos="426"/>
          <w:tab w:val="left" w:pos="709"/>
          <w:tab w:val="left" w:pos="851"/>
          <w:tab w:val="left" w:pos="993"/>
          <w:tab w:val="left" w:pos="1134"/>
          <w:tab w:val="left" w:pos="1276"/>
        </w:tabs>
        <w:spacing w:after="0" w:line="240" w:lineRule="auto"/>
        <w:ind w:left="0" w:firstLine="567"/>
        <w:jc w:val="both"/>
        <w:rPr>
          <w:rFonts w:ascii="Times New Roman" w:eastAsia="Times New Roman" w:hAnsi="Times New Roman" w:cs="Times New Roman"/>
          <w:color w:val="000000" w:themeColor="text1"/>
          <w:lang w:eastAsia="da-DK"/>
        </w:rPr>
      </w:pPr>
      <w:r w:rsidRPr="00AB5553">
        <w:rPr>
          <w:rFonts w:ascii="Times New Roman" w:hAnsi="Times New Roman" w:cs="Times New Roman"/>
          <w:color w:val="000000" w:themeColor="text1"/>
          <w:lang w:val="en-US"/>
        </w:rPr>
        <w:t xml:space="preserve">2 </w:t>
      </w:r>
      <w:proofErr w:type="spellStart"/>
      <w:r w:rsidRPr="00AB5553">
        <w:rPr>
          <w:rFonts w:ascii="Times New Roman" w:hAnsi="Times New Roman" w:cs="Times New Roman"/>
          <w:color w:val="000000" w:themeColor="text1"/>
          <w:lang w:val="en-US"/>
        </w:rPr>
        <w:t>priedas</w:t>
      </w:r>
      <w:proofErr w:type="spellEnd"/>
      <w:r w:rsidRPr="00AB5553">
        <w:rPr>
          <w:rFonts w:ascii="Times New Roman" w:hAnsi="Times New Roman" w:cs="Times New Roman"/>
          <w:color w:val="000000" w:themeColor="text1"/>
          <w:lang w:val="en-US"/>
        </w:rPr>
        <w:t xml:space="preserve"> – </w:t>
      </w:r>
      <w:proofErr w:type="spellStart"/>
      <w:r w:rsidRPr="00AB5553">
        <w:rPr>
          <w:rFonts w:ascii="Times New Roman" w:hAnsi="Times New Roman" w:cs="Times New Roman"/>
          <w:color w:val="000000" w:themeColor="text1"/>
          <w:lang w:val="en-US"/>
        </w:rPr>
        <w:t>Paslaugos</w:t>
      </w:r>
      <w:proofErr w:type="spellEnd"/>
      <w:r w:rsidRPr="00AB5553">
        <w:rPr>
          <w:rFonts w:ascii="Times New Roman" w:hAnsi="Times New Roman" w:cs="Times New Roman"/>
          <w:color w:val="000000" w:themeColor="text1"/>
          <w:lang w:val="en-US"/>
        </w:rPr>
        <w:t xml:space="preserve"> </w:t>
      </w:r>
      <w:proofErr w:type="spellStart"/>
      <w:r w:rsidRPr="00AB5553">
        <w:rPr>
          <w:rFonts w:ascii="Times New Roman" w:hAnsi="Times New Roman" w:cs="Times New Roman"/>
          <w:color w:val="000000" w:themeColor="text1"/>
          <w:lang w:val="en-US"/>
        </w:rPr>
        <w:t>teikėjo</w:t>
      </w:r>
      <w:proofErr w:type="spellEnd"/>
      <w:r w:rsidRPr="00AB5553">
        <w:rPr>
          <w:rFonts w:ascii="Times New Roman" w:hAnsi="Times New Roman" w:cs="Times New Roman"/>
          <w:color w:val="000000" w:themeColor="text1"/>
          <w:lang w:val="en-US"/>
        </w:rPr>
        <w:t xml:space="preserve"> </w:t>
      </w:r>
      <w:proofErr w:type="spellStart"/>
      <w:r w:rsidRPr="00AB5553">
        <w:rPr>
          <w:rFonts w:ascii="Times New Roman" w:hAnsi="Times New Roman" w:cs="Times New Roman"/>
          <w:color w:val="000000" w:themeColor="text1"/>
          <w:lang w:val="en-US"/>
        </w:rPr>
        <w:t>pasiūlymas</w:t>
      </w:r>
      <w:proofErr w:type="spellEnd"/>
      <w:r w:rsidRPr="00AB5553">
        <w:rPr>
          <w:rFonts w:ascii="Times New Roman" w:hAnsi="Times New Roman" w:cs="Times New Roman"/>
          <w:color w:val="000000" w:themeColor="text1"/>
          <w:lang w:val="en-US"/>
        </w:rPr>
        <w:t>.</w:t>
      </w:r>
    </w:p>
    <w:p w14:paraId="498791F8" w14:textId="77777777" w:rsidR="0021122A" w:rsidRPr="00AB5553" w:rsidRDefault="0021122A" w:rsidP="0021122A">
      <w:pPr>
        <w:pStyle w:val="Sraopastraipa"/>
        <w:numPr>
          <w:ilvl w:val="2"/>
          <w:numId w:val="5"/>
        </w:numPr>
        <w:ind w:hanging="153"/>
        <w:rPr>
          <w:rFonts w:ascii="Times New Roman" w:hAnsi="Times New Roman" w:cs="Times New Roman"/>
          <w:color w:val="000000" w:themeColor="text1"/>
        </w:rPr>
      </w:pPr>
      <w:r w:rsidRPr="00AB5553">
        <w:rPr>
          <w:rFonts w:ascii="Times New Roman" w:hAnsi="Times New Roman" w:cs="Times New Roman"/>
          <w:color w:val="000000" w:themeColor="text1"/>
        </w:rPr>
        <w:t>3 priedas – Susitarimas dėl asmens duomenų tvarkymo.</w:t>
      </w:r>
    </w:p>
    <w:p w14:paraId="44C371CD" w14:textId="77777777" w:rsidR="000152DA" w:rsidRDefault="000152DA"/>
    <w:sectPr w:rsidR="000152DA" w:rsidSect="000207DB">
      <w:headerReference w:type="default" r:id="rId9"/>
      <w:pgSz w:w="11906" w:h="16838" w:code="9"/>
      <w:pgMar w:top="851" w:right="567" w:bottom="851"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06A30" w14:textId="77777777" w:rsidR="000207DB" w:rsidRDefault="000207DB" w:rsidP="00C95143">
      <w:pPr>
        <w:spacing w:after="0" w:line="240" w:lineRule="auto"/>
      </w:pPr>
      <w:r>
        <w:separator/>
      </w:r>
    </w:p>
  </w:endnote>
  <w:endnote w:type="continuationSeparator" w:id="0">
    <w:p w14:paraId="18AC789D" w14:textId="77777777" w:rsidR="000207DB" w:rsidRDefault="000207DB" w:rsidP="00C9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A3931" w14:textId="77777777" w:rsidR="000207DB" w:rsidRDefault="000207DB" w:rsidP="00C95143">
      <w:pPr>
        <w:spacing w:after="0" w:line="240" w:lineRule="auto"/>
      </w:pPr>
      <w:r>
        <w:separator/>
      </w:r>
    </w:p>
  </w:footnote>
  <w:footnote w:type="continuationSeparator" w:id="0">
    <w:p w14:paraId="37106475" w14:textId="77777777" w:rsidR="000207DB" w:rsidRDefault="000207DB" w:rsidP="00C95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355329"/>
      <w:docPartObj>
        <w:docPartGallery w:val="Page Numbers (Top of Page)"/>
        <w:docPartUnique/>
      </w:docPartObj>
    </w:sdtPr>
    <w:sdtEndPr>
      <w:rPr>
        <w:rFonts w:ascii="Times New Roman" w:hAnsi="Times New Roman" w:cs="Times New Roman"/>
      </w:rPr>
    </w:sdtEndPr>
    <w:sdtContent>
      <w:p w14:paraId="13BB993F" w14:textId="00A6272C" w:rsidR="00C95143" w:rsidRPr="00C95143" w:rsidRDefault="00C95143">
        <w:pPr>
          <w:pStyle w:val="Antrats"/>
          <w:jc w:val="center"/>
          <w:rPr>
            <w:rFonts w:ascii="Times New Roman" w:hAnsi="Times New Roman" w:cs="Times New Roman"/>
          </w:rPr>
        </w:pPr>
        <w:r w:rsidRPr="00C95143">
          <w:rPr>
            <w:rFonts w:ascii="Times New Roman" w:hAnsi="Times New Roman" w:cs="Times New Roman"/>
          </w:rPr>
          <w:fldChar w:fldCharType="begin"/>
        </w:r>
        <w:r w:rsidRPr="00C95143">
          <w:rPr>
            <w:rFonts w:ascii="Times New Roman" w:hAnsi="Times New Roman" w:cs="Times New Roman"/>
          </w:rPr>
          <w:instrText>PAGE   \* MERGEFORMAT</w:instrText>
        </w:r>
        <w:r w:rsidRPr="00C95143">
          <w:rPr>
            <w:rFonts w:ascii="Times New Roman" w:hAnsi="Times New Roman" w:cs="Times New Roman"/>
          </w:rPr>
          <w:fldChar w:fldCharType="separate"/>
        </w:r>
        <w:r w:rsidRPr="00C95143">
          <w:rPr>
            <w:rFonts w:ascii="Times New Roman" w:hAnsi="Times New Roman" w:cs="Times New Roman"/>
          </w:rPr>
          <w:t>2</w:t>
        </w:r>
        <w:r w:rsidRPr="00C95143">
          <w:rPr>
            <w:rFonts w:ascii="Times New Roman" w:hAnsi="Times New Roman" w:cs="Times New Roman"/>
          </w:rPr>
          <w:fldChar w:fldCharType="end"/>
        </w:r>
      </w:p>
    </w:sdtContent>
  </w:sdt>
  <w:p w14:paraId="47FFFD30" w14:textId="77777777" w:rsidR="00C95143" w:rsidRDefault="00C951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6724"/>
    <w:multiLevelType w:val="multilevel"/>
    <w:tmpl w:val="46C66D1E"/>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 w15:restartNumberingAfterBreak="0">
    <w:nsid w:val="21B85260"/>
    <w:multiLevelType w:val="multilevel"/>
    <w:tmpl w:val="DA324A70"/>
    <w:lvl w:ilvl="0">
      <w:start w:val="15"/>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8301DD"/>
    <w:multiLevelType w:val="multilevel"/>
    <w:tmpl w:val="44C81086"/>
    <w:lvl w:ilvl="0">
      <w:start w:val="1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7980712"/>
    <w:multiLevelType w:val="multilevel"/>
    <w:tmpl w:val="170442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trike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A51052"/>
    <w:multiLevelType w:val="multilevel"/>
    <w:tmpl w:val="7346C9F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8093C92"/>
    <w:multiLevelType w:val="multilevel"/>
    <w:tmpl w:val="E516FCA8"/>
    <w:lvl w:ilvl="0">
      <w:start w:val="14"/>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36864891">
    <w:abstractNumId w:val="3"/>
  </w:num>
  <w:num w:numId="2" w16cid:durableId="1036389289">
    <w:abstractNumId w:val="0"/>
  </w:num>
  <w:num w:numId="3" w16cid:durableId="2099252541">
    <w:abstractNumId w:val="4"/>
  </w:num>
  <w:num w:numId="4" w16cid:durableId="226189467">
    <w:abstractNumId w:val="2"/>
  </w:num>
  <w:num w:numId="5" w16cid:durableId="3947736">
    <w:abstractNumId w:val="1"/>
  </w:num>
  <w:num w:numId="6" w16cid:durableId="389812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A9"/>
    <w:rsid w:val="000152DA"/>
    <w:rsid w:val="000207DB"/>
    <w:rsid w:val="00085CE3"/>
    <w:rsid w:val="0021122A"/>
    <w:rsid w:val="004017AE"/>
    <w:rsid w:val="00650EE6"/>
    <w:rsid w:val="00700CA5"/>
    <w:rsid w:val="00812DF0"/>
    <w:rsid w:val="00885B55"/>
    <w:rsid w:val="009422FD"/>
    <w:rsid w:val="00AB5553"/>
    <w:rsid w:val="00BA2AA9"/>
    <w:rsid w:val="00C95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tilde-lv/tildestengine" w:name="firmas"/>
  <w:shapeDefaults>
    <o:shapedefaults v:ext="edit" spidmax="1026"/>
    <o:shapelayout v:ext="edit">
      <o:idmap v:ext="edit" data="1"/>
    </o:shapelayout>
  </w:shapeDefaults>
  <w:decimalSymbol w:val=","/>
  <w:listSeparator w:val=";"/>
  <w14:docId w14:val="3F420C59"/>
  <w15:chartTrackingRefBased/>
  <w15:docId w15:val="{69EF6BF7-3612-4883-ACDC-C37A2C9F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AA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Buletai,Bullet EY,List Paragraph21,List Paragraph1,List Paragraph2,Numbering,ERP-List Paragraph,List Paragraph11,List Paragraph111,Paragraph,List Paragraph Red,List not in Table,Bullet,Lentele"/>
    <w:basedOn w:val="prastasis"/>
    <w:link w:val="SraopastraipaDiagrama"/>
    <w:uiPriority w:val="99"/>
    <w:qFormat/>
    <w:rsid w:val="00BA2AA9"/>
    <w:pPr>
      <w:ind w:left="720"/>
      <w:contextualSpacing/>
    </w:pPr>
  </w:style>
  <w:style w:type="character" w:styleId="Hipersaitas">
    <w:name w:val="Hyperlink"/>
    <w:aliases w:val="IVPK Hyperlink,Alna"/>
    <w:basedOn w:val="Numatytasispastraiposriftas"/>
    <w:unhideWhenUsed/>
    <w:rsid w:val="00BA2AA9"/>
    <w:rPr>
      <w:color w:val="0563C1" w:themeColor="hyperlink"/>
      <w:u w:val="single"/>
    </w:rPr>
  </w:style>
  <w:style w:type="paragraph" w:styleId="Betarp">
    <w:name w:val="No Spacing"/>
    <w:link w:val="BetarpDiagrama"/>
    <w:uiPriority w:val="1"/>
    <w:qFormat/>
    <w:rsid w:val="00BA2AA9"/>
    <w:pPr>
      <w:spacing w:after="0" w:line="240" w:lineRule="auto"/>
    </w:pPr>
    <w:rPr>
      <w:kern w:val="0"/>
      <w14:ligatures w14:val="none"/>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99"/>
    <w:qFormat/>
    <w:locked/>
    <w:rsid w:val="00BA2AA9"/>
    <w:rPr>
      <w:kern w:val="0"/>
      <w14:ligatures w14:val="none"/>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BA2AA9"/>
    <w:pPr>
      <w:spacing w:after="0" w:line="240" w:lineRule="auto"/>
      <w:jc w:val="right"/>
    </w:pPr>
    <w:rPr>
      <w:rFonts w:ascii="Times New Roman" w:eastAsia="Times New Roman" w:hAnsi="Times New Roman" w:cs="Times New Roman"/>
      <w:sz w:val="24"/>
      <w:szCs w:val="20"/>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BA2AA9"/>
    <w:rPr>
      <w:rFonts w:ascii="Times New Roman" w:eastAsia="Times New Roman" w:hAnsi="Times New Roman" w:cs="Times New Roman"/>
      <w:kern w:val="0"/>
      <w:sz w:val="24"/>
      <w:szCs w:val="20"/>
      <w14:ligatures w14:val="none"/>
    </w:rPr>
  </w:style>
  <w:style w:type="paragraph" w:customStyle="1" w:styleId="Sraopastraipa1">
    <w:name w:val="Sąrašo pastraipa1"/>
    <w:basedOn w:val="prastasis"/>
    <w:rsid w:val="00BA2AA9"/>
    <w:pPr>
      <w:spacing w:after="200" w:line="276" w:lineRule="auto"/>
      <w:ind w:left="720"/>
      <w:contextualSpacing/>
    </w:pPr>
    <w:rPr>
      <w:rFonts w:ascii="Times New Roman" w:eastAsia="Times New Roman" w:hAnsi="Times New Roman" w:cs="Times New Roman"/>
      <w:sz w:val="24"/>
    </w:rPr>
  </w:style>
  <w:style w:type="character" w:customStyle="1" w:styleId="BetarpDiagrama">
    <w:name w:val="Be tarpų Diagrama"/>
    <w:basedOn w:val="Numatytasispastraiposriftas"/>
    <w:link w:val="Betarp"/>
    <w:uiPriority w:val="1"/>
    <w:rsid w:val="00BA2AA9"/>
    <w:rPr>
      <w:kern w:val="0"/>
      <w14:ligatures w14:val="none"/>
    </w:rPr>
  </w:style>
  <w:style w:type="paragraph" w:styleId="Antrats">
    <w:name w:val="header"/>
    <w:basedOn w:val="prastasis"/>
    <w:link w:val="AntratsDiagrama"/>
    <w:uiPriority w:val="99"/>
    <w:unhideWhenUsed/>
    <w:rsid w:val="00C951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5143"/>
    <w:rPr>
      <w:kern w:val="0"/>
      <w14:ligatures w14:val="none"/>
    </w:rPr>
  </w:style>
  <w:style w:type="paragraph" w:styleId="Porat">
    <w:name w:val="footer"/>
    <w:basedOn w:val="prastasis"/>
    <w:link w:val="PoratDiagrama"/>
    <w:uiPriority w:val="99"/>
    <w:unhideWhenUsed/>
    <w:rsid w:val="00C951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51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19570</Words>
  <Characters>11155</Characters>
  <Application>Microsoft Office Word</Application>
  <DocSecurity>0</DocSecurity>
  <Lines>92</Lines>
  <Paragraphs>61</Paragraphs>
  <ScaleCrop>false</ScaleCrop>
  <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28</cp:revision>
  <dcterms:created xsi:type="dcterms:W3CDTF">2024-04-02T11:32:00Z</dcterms:created>
  <dcterms:modified xsi:type="dcterms:W3CDTF">2024-04-03T06:59:00Z</dcterms:modified>
</cp:coreProperties>
</file>