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9072" w14:textId="1724974D" w:rsidR="006F69B2" w:rsidRDefault="006F69B2" w:rsidP="006F69B2">
      <w:pPr>
        <w:pStyle w:val="Pavadinimas"/>
        <w:tabs>
          <w:tab w:val="left" w:pos="171"/>
        </w:tabs>
      </w:pPr>
      <w:r>
        <w:t>TRANSPORTO NUOMOS PASLAUGŲ SUTARTIS Nr.</w:t>
      </w:r>
      <w:r w:rsidR="001F611C">
        <w:t xml:space="preserve"> 16</w:t>
      </w:r>
    </w:p>
    <w:p w14:paraId="51AC48FE" w14:textId="4A8E9D6A" w:rsidR="006F69B2" w:rsidRDefault="006F69B2" w:rsidP="006F69B2">
      <w:pPr>
        <w:pStyle w:val="Pavadinimas"/>
        <w:tabs>
          <w:tab w:val="left" w:pos="171"/>
        </w:tabs>
        <w:rPr>
          <w:b w:val="0"/>
        </w:rPr>
      </w:pPr>
      <w:r>
        <w:rPr>
          <w:b w:val="0"/>
        </w:rPr>
        <w:t>202</w:t>
      </w:r>
      <w:r w:rsidR="001F611C">
        <w:rPr>
          <w:b w:val="0"/>
        </w:rPr>
        <w:t>4</w:t>
      </w:r>
      <w:r>
        <w:rPr>
          <w:b w:val="0"/>
        </w:rPr>
        <w:t xml:space="preserve"> m. </w:t>
      </w:r>
      <w:r w:rsidR="001F611C">
        <w:rPr>
          <w:b w:val="0"/>
        </w:rPr>
        <w:t>kovo</w:t>
      </w:r>
      <w:r>
        <w:rPr>
          <w:b w:val="0"/>
        </w:rPr>
        <w:t xml:space="preserve"> </w:t>
      </w:r>
      <w:r w:rsidR="00051239">
        <w:rPr>
          <w:b w:val="0"/>
        </w:rPr>
        <w:t>29</w:t>
      </w:r>
      <w:r w:rsidR="001F611C">
        <w:rPr>
          <w:b w:val="0"/>
        </w:rPr>
        <w:t xml:space="preserve"> </w:t>
      </w:r>
      <w:r>
        <w:rPr>
          <w:b w:val="0"/>
        </w:rPr>
        <w:t xml:space="preserve">d. </w:t>
      </w:r>
    </w:p>
    <w:p w14:paraId="59792179" w14:textId="77777777" w:rsidR="006F69B2" w:rsidRDefault="006F69B2" w:rsidP="006F69B2">
      <w:pPr>
        <w:jc w:val="center"/>
      </w:pPr>
      <w:r>
        <w:t>Jonava</w:t>
      </w:r>
    </w:p>
    <w:p w14:paraId="1705F9B3" w14:textId="77777777" w:rsidR="006F69B2" w:rsidRDefault="006F69B2" w:rsidP="006F69B2"/>
    <w:p w14:paraId="5B48FA3A" w14:textId="77777777" w:rsidR="006F69B2" w:rsidRDefault="006F69B2" w:rsidP="006F69B2">
      <w:pPr>
        <w:pStyle w:val="Sraopastraipa"/>
        <w:numPr>
          <w:ilvl w:val="0"/>
          <w:numId w:val="1"/>
        </w:numPr>
        <w:rPr>
          <w:b/>
          <w:bCs/>
        </w:rPr>
      </w:pPr>
      <w:r>
        <w:rPr>
          <w:b/>
          <w:bCs/>
          <w:caps/>
        </w:rPr>
        <w:t>Sutarties šalys</w:t>
      </w:r>
    </w:p>
    <w:p w14:paraId="19B477BC" w14:textId="77777777" w:rsidR="006F69B2" w:rsidRDefault="006F69B2" w:rsidP="006F69B2">
      <w:pPr>
        <w:pStyle w:val="Pagrindinistekstas"/>
        <w:ind w:firstLine="741"/>
        <w:rPr>
          <w:sz w:val="24"/>
          <w:szCs w:val="24"/>
        </w:rPr>
      </w:pPr>
      <w:r>
        <w:rPr>
          <w:sz w:val="24"/>
          <w:szCs w:val="24"/>
        </w:rPr>
        <w:t>Mes, UAB „Jonavos autobusai“, įmonės kodas 156576661 (toliau – VYKDYTOJAS), atstovaujama direktoriaus Otaro Urbano, viena šalis, ir Jonavos rajono savivaldybės administracija, įstaigos kodas 188769070 (toliau – UŽSAKOVAS), atstovaujama savivaldybės administracijos direktoriaus Valdo Majausko, veikiančio pagal Jonavos rajono savivaldybės administracijos nuostatus, toliau abi kartu vadinamos šalimis, sudarėme šią Sutartį, kurioje nustatėme šias Sutarties sąlygas.</w:t>
      </w:r>
    </w:p>
    <w:p w14:paraId="3B623A05" w14:textId="77777777" w:rsidR="006F69B2" w:rsidRDefault="006F69B2" w:rsidP="006F69B2">
      <w:pPr>
        <w:jc w:val="both"/>
        <w:rPr>
          <w:b/>
          <w:bCs/>
        </w:rPr>
      </w:pPr>
    </w:p>
    <w:p w14:paraId="425899AC" w14:textId="77777777" w:rsidR="006F69B2" w:rsidRDefault="006F69B2" w:rsidP="006F69B2">
      <w:pPr>
        <w:pStyle w:val="Sraopastraipa"/>
        <w:numPr>
          <w:ilvl w:val="0"/>
          <w:numId w:val="1"/>
        </w:numPr>
        <w:rPr>
          <w:b/>
          <w:bCs/>
        </w:rPr>
      </w:pPr>
      <w:r>
        <w:rPr>
          <w:b/>
          <w:bCs/>
        </w:rPr>
        <w:t>SUTARTIES OBJEKTAS</w:t>
      </w:r>
    </w:p>
    <w:p w14:paraId="5C0C3CBD" w14:textId="79E27E86" w:rsidR="006F69B2" w:rsidRDefault="006F69B2" w:rsidP="006F69B2">
      <w:pPr>
        <w:pStyle w:val="Pagrindinistekstas"/>
        <w:ind w:firstLine="741"/>
        <w:rPr>
          <w:sz w:val="24"/>
          <w:szCs w:val="24"/>
          <w:lang w:eastAsia="ru-RU"/>
        </w:rPr>
      </w:pPr>
      <w:r>
        <w:rPr>
          <w:sz w:val="24"/>
          <w:szCs w:val="24"/>
          <w:lang w:eastAsia="ru-RU"/>
        </w:rPr>
        <w:t xml:space="preserve">Vadovaudamasis šios Sutarties nuostatomis, VYKDYTOJAS įsipareigoja suteikti UŽSAKOVUI transporto (autobusų nuomos) paslaugą, nuvežti UŽSAKOVO keleivius į </w:t>
      </w:r>
      <w:r w:rsidR="001F611C">
        <w:rPr>
          <w:sz w:val="24"/>
          <w:szCs w:val="24"/>
          <w:lang w:eastAsia="ru-RU"/>
        </w:rPr>
        <w:t>pažintinę kelionę</w:t>
      </w:r>
      <w:r>
        <w:rPr>
          <w:sz w:val="24"/>
          <w:szCs w:val="24"/>
          <w:lang w:eastAsia="ru-RU"/>
        </w:rPr>
        <w:t>, maršrutu Jonava (</w:t>
      </w:r>
      <w:r w:rsidR="001F611C">
        <w:rPr>
          <w:sz w:val="24"/>
          <w:szCs w:val="24"/>
          <w:lang w:eastAsia="ru-RU"/>
        </w:rPr>
        <w:t>Žeimių g. 13</w:t>
      </w:r>
      <w:r>
        <w:rPr>
          <w:sz w:val="24"/>
          <w:szCs w:val="24"/>
          <w:lang w:eastAsia="ru-RU"/>
        </w:rPr>
        <w:t xml:space="preserve">) – </w:t>
      </w:r>
      <w:r w:rsidR="001F611C">
        <w:rPr>
          <w:sz w:val="24"/>
          <w:szCs w:val="24"/>
        </w:rPr>
        <w:t xml:space="preserve">Raseiniai – Jonava </w:t>
      </w:r>
      <w:r w:rsidR="001F611C">
        <w:rPr>
          <w:sz w:val="24"/>
          <w:szCs w:val="24"/>
          <w:lang w:eastAsia="ru-RU"/>
        </w:rPr>
        <w:t xml:space="preserve">(Žeimių g. 13) </w:t>
      </w:r>
      <w:r>
        <w:rPr>
          <w:sz w:val="24"/>
          <w:szCs w:val="24"/>
          <w:lang w:eastAsia="ru-RU"/>
        </w:rPr>
        <w:t xml:space="preserve"> (toliau – Paslaugos).</w:t>
      </w:r>
    </w:p>
    <w:p w14:paraId="5C831605" w14:textId="77777777" w:rsidR="006F69B2" w:rsidRDefault="006F69B2" w:rsidP="006F69B2">
      <w:pPr>
        <w:pStyle w:val="Pagrindinistekstas"/>
        <w:ind w:firstLine="741"/>
        <w:rPr>
          <w:sz w:val="24"/>
          <w:szCs w:val="24"/>
          <w:lang w:eastAsia="ru-RU"/>
        </w:rPr>
      </w:pPr>
    </w:p>
    <w:p w14:paraId="2BF0A538" w14:textId="77777777" w:rsidR="006F69B2" w:rsidRDefault="006F69B2" w:rsidP="006F69B2">
      <w:pPr>
        <w:pStyle w:val="Pagrindinistekstas"/>
        <w:numPr>
          <w:ilvl w:val="0"/>
          <w:numId w:val="1"/>
        </w:numPr>
        <w:rPr>
          <w:b/>
          <w:sz w:val="24"/>
          <w:szCs w:val="24"/>
          <w:lang w:eastAsia="ru-RU"/>
        </w:rPr>
      </w:pPr>
      <w:r>
        <w:rPr>
          <w:b/>
          <w:sz w:val="24"/>
          <w:szCs w:val="24"/>
          <w:lang w:eastAsia="ru-RU"/>
        </w:rPr>
        <w:t>SUTARTIES VERTĖ IR APMOKĖJIMO SĄLYGOS</w:t>
      </w:r>
    </w:p>
    <w:p w14:paraId="49FF224B" w14:textId="0E072C70" w:rsidR="006F69B2" w:rsidRDefault="006F69B2" w:rsidP="00AF6838">
      <w:pPr>
        <w:pStyle w:val="Pagrindinistekstas"/>
        <w:numPr>
          <w:ilvl w:val="1"/>
          <w:numId w:val="1"/>
        </w:numPr>
        <w:ind w:left="0" w:firstLine="360"/>
        <w:rPr>
          <w:sz w:val="24"/>
          <w:szCs w:val="24"/>
          <w:lang w:eastAsia="ru-RU"/>
        </w:rPr>
      </w:pPr>
      <w:r>
        <w:rPr>
          <w:sz w:val="24"/>
          <w:szCs w:val="24"/>
          <w:lang w:eastAsia="ru-RU"/>
        </w:rPr>
        <w:t>Pradinė</w:t>
      </w:r>
      <w:r w:rsidR="001F611C">
        <w:rPr>
          <w:sz w:val="24"/>
          <w:szCs w:val="24"/>
          <w:lang w:eastAsia="ru-RU"/>
        </w:rPr>
        <w:t>s</w:t>
      </w:r>
      <w:r>
        <w:rPr>
          <w:sz w:val="24"/>
          <w:szCs w:val="24"/>
          <w:lang w:eastAsia="ru-RU"/>
        </w:rPr>
        <w:t xml:space="preserve"> sutarties vertė neturi viršyti </w:t>
      </w:r>
      <w:r w:rsidR="001F611C">
        <w:rPr>
          <w:sz w:val="24"/>
          <w:szCs w:val="24"/>
          <w:lang w:eastAsia="ru-RU"/>
        </w:rPr>
        <w:t>371,90</w:t>
      </w:r>
      <w:r>
        <w:rPr>
          <w:sz w:val="24"/>
          <w:szCs w:val="24"/>
          <w:lang w:eastAsia="ru-RU"/>
        </w:rPr>
        <w:t xml:space="preserve"> Eur</w:t>
      </w:r>
      <w:r w:rsidR="0053152B">
        <w:rPr>
          <w:sz w:val="24"/>
          <w:szCs w:val="24"/>
          <w:lang w:eastAsia="ru-RU"/>
        </w:rPr>
        <w:t xml:space="preserve">, </w:t>
      </w:r>
      <w:r>
        <w:rPr>
          <w:sz w:val="24"/>
          <w:szCs w:val="24"/>
          <w:lang w:eastAsia="ru-RU"/>
        </w:rPr>
        <w:t xml:space="preserve"> PVM sudaro </w:t>
      </w:r>
      <w:r w:rsidR="001F611C">
        <w:rPr>
          <w:sz w:val="24"/>
          <w:szCs w:val="24"/>
          <w:lang w:eastAsia="ru-RU"/>
        </w:rPr>
        <w:t>78</w:t>
      </w:r>
      <w:r>
        <w:rPr>
          <w:sz w:val="24"/>
          <w:szCs w:val="24"/>
          <w:lang w:eastAsia="ru-RU"/>
        </w:rPr>
        <w:t>,</w:t>
      </w:r>
      <w:r w:rsidR="001F611C">
        <w:rPr>
          <w:sz w:val="24"/>
          <w:szCs w:val="24"/>
          <w:lang w:eastAsia="ru-RU"/>
        </w:rPr>
        <w:t>1</w:t>
      </w:r>
      <w:r>
        <w:rPr>
          <w:sz w:val="24"/>
          <w:szCs w:val="24"/>
          <w:lang w:eastAsia="ru-RU"/>
        </w:rPr>
        <w:t>0 Eur.</w:t>
      </w:r>
    </w:p>
    <w:p w14:paraId="5BD385FD" w14:textId="77777777" w:rsidR="006F69B2" w:rsidRDefault="006F69B2" w:rsidP="00AF6838">
      <w:pPr>
        <w:pStyle w:val="Pagrindinistekstas"/>
        <w:numPr>
          <w:ilvl w:val="1"/>
          <w:numId w:val="1"/>
        </w:numPr>
        <w:ind w:left="0" w:firstLine="360"/>
        <w:rPr>
          <w:sz w:val="24"/>
          <w:szCs w:val="24"/>
          <w:lang w:eastAsia="ru-RU"/>
        </w:rPr>
      </w:pPr>
      <w:r>
        <w:rPr>
          <w:sz w:val="24"/>
          <w:szCs w:val="24"/>
          <w:lang w:eastAsia="ru-RU"/>
        </w:rPr>
        <w:t>Šiai sutarčiai taikoma fiksuoto įkainio kainodara.</w:t>
      </w:r>
    </w:p>
    <w:p w14:paraId="5CC82695" w14:textId="77777777" w:rsidR="006F69B2" w:rsidRDefault="006F69B2" w:rsidP="00AF6838">
      <w:pPr>
        <w:pStyle w:val="Pagrindinistekstas"/>
        <w:numPr>
          <w:ilvl w:val="1"/>
          <w:numId w:val="1"/>
        </w:numPr>
        <w:ind w:left="0" w:firstLine="360"/>
        <w:rPr>
          <w:sz w:val="24"/>
          <w:szCs w:val="24"/>
          <w:lang w:eastAsia="ru-RU"/>
        </w:rPr>
      </w:pPr>
      <w:r>
        <w:rPr>
          <w:sz w:val="24"/>
          <w:szCs w:val="24"/>
          <w:lang w:eastAsia="ru-RU"/>
        </w:rPr>
        <w:t>VYKDYTOJUI mokėtinos sumos turi būti apskaičiuojamos nustačius faktinį suteiktų Paslaugų kiekį.</w:t>
      </w:r>
    </w:p>
    <w:p w14:paraId="057CFCA5" w14:textId="60FBCA4F" w:rsidR="006F69B2" w:rsidRDefault="006F69B2" w:rsidP="00AF6838">
      <w:pPr>
        <w:pStyle w:val="Pagrindinistekstas"/>
        <w:numPr>
          <w:ilvl w:val="1"/>
          <w:numId w:val="1"/>
        </w:numPr>
        <w:ind w:left="0" w:firstLine="360"/>
        <w:rPr>
          <w:sz w:val="24"/>
          <w:szCs w:val="24"/>
          <w:lang w:eastAsia="ru-RU"/>
        </w:rPr>
      </w:pPr>
      <w:r>
        <w:rPr>
          <w:sz w:val="24"/>
          <w:szCs w:val="24"/>
          <w:lang w:eastAsia="ru-RU"/>
        </w:rPr>
        <w:t xml:space="preserve">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469A2">
        <w:rPr>
          <w:sz w:val="24"/>
          <w:szCs w:val="24"/>
          <w:lang w:eastAsia="ru-RU"/>
        </w:rPr>
        <w:t>VYKDYTOJO</w:t>
      </w:r>
      <w:r>
        <w:rPr>
          <w:sz w:val="24"/>
          <w:szCs w:val="24"/>
          <w:lang w:eastAsia="ru-RU"/>
        </w:rPr>
        <w:t xml:space="preserve"> pasirinktomis priemonėmis. Europos elektroninių sąskaitų faktūrų standarto neatitinkančios elektroninės sąskaitos faktūros gali būti teikiamos tik naudojantis informacinės sistemos „E. sąskaita“ priemonėmis. U</w:t>
      </w:r>
      <w:r w:rsidR="00A469A2">
        <w:rPr>
          <w:sz w:val="24"/>
          <w:szCs w:val="24"/>
          <w:lang w:eastAsia="ru-RU"/>
        </w:rPr>
        <w:t>ŽSAKOVAS</w:t>
      </w:r>
      <w:r>
        <w:rPr>
          <w:sz w:val="24"/>
          <w:szCs w:val="24"/>
          <w:lang w:eastAsia="ru-RU"/>
        </w:rPr>
        <w:t xml:space="preserve">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p>
    <w:p w14:paraId="26F5099A" w14:textId="40CF7B06" w:rsidR="006F69B2" w:rsidRDefault="006F69B2" w:rsidP="00AF6838">
      <w:pPr>
        <w:pStyle w:val="Pagrindinistekstas"/>
        <w:numPr>
          <w:ilvl w:val="1"/>
          <w:numId w:val="1"/>
        </w:numPr>
        <w:ind w:left="0" w:firstLine="360"/>
        <w:rPr>
          <w:sz w:val="24"/>
          <w:szCs w:val="24"/>
          <w:lang w:eastAsia="ru-RU"/>
        </w:rPr>
      </w:pPr>
      <w:r>
        <w:rPr>
          <w:sz w:val="24"/>
          <w:szCs w:val="24"/>
          <w:lang w:eastAsia="ru-RU"/>
        </w:rPr>
        <w:t>U</w:t>
      </w:r>
      <w:r w:rsidR="00A469A2">
        <w:rPr>
          <w:sz w:val="24"/>
          <w:szCs w:val="24"/>
          <w:lang w:eastAsia="ru-RU"/>
        </w:rPr>
        <w:t>ŽSAKOVAS</w:t>
      </w:r>
      <w:r>
        <w:rPr>
          <w:sz w:val="24"/>
          <w:szCs w:val="24"/>
          <w:lang w:eastAsia="ru-RU"/>
        </w:rPr>
        <w:t xml:space="preserve"> numato tiesioginio atsiskaitymo galimybę su Sutartyje nurodytais subtiekėjais tokiomis sąlygomis:</w:t>
      </w:r>
    </w:p>
    <w:p w14:paraId="217E339C" w14:textId="068D7BD8" w:rsidR="006F69B2" w:rsidRDefault="006F69B2" w:rsidP="00AF6838">
      <w:pPr>
        <w:pStyle w:val="Pagrindinistekstas"/>
        <w:numPr>
          <w:ilvl w:val="2"/>
          <w:numId w:val="1"/>
        </w:numPr>
        <w:ind w:left="0" w:firstLine="720"/>
        <w:rPr>
          <w:sz w:val="24"/>
          <w:szCs w:val="24"/>
          <w:lang w:eastAsia="ru-RU"/>
        </w:rPr>
      </w:pPr>
      <w:r>
        <w:rPr>
          <w:sz w:val="24"/>
          <w:szCs w:val="24"/>
          <w:lang w:eastAsia="ru-RU"/>
        </w:rPr>
        <w:t>Sudarius Sutartį, Vykdytojas ne vėliau negu Sutartis pradedama vykdyti, įsipareigoja U</w:t>
      </w:r>
      <w:r w:rsidR="00A469A2">
        <w:rPr>
          <w:sz w:val="24"/>
          <w:szCs w:val="24"/>
          <w:lang w:eastAsia="ru-RU"/>
        </w:rPr>
        <w:t>ŽSAKOVUI</w:t>
      </w:r>
      <w:r>
        <w:rPr>
          <w:sz w:val="24"/>
          <w:szCs w:val="24"/>
          <w:lang w:eastAsia="ru-RU"/>
        </w:rPr>
        <w:t xml:space="preserve"> raštu pateikti tuo metu žinomų subtiekėjų pavadinimus, kontaktinius duomenis ir jų atstovus. U</w:t>
      </w:r>
      <w:r w:rsidR="00A469A2">
        <w:rPr>
          <w:sz w:val="24"/>
          <w:szCs w:val="24"/>
          <w:lang w:eastAsia="ru-RU"/>
        </w:rPr>
        <w:t>ŽSAKOVAS</w:t>
      </w:r>
      <w:r>
        <w:rPr>
          <w:sz w:val="24"/>
          <w:szCs w:val="24"/>
          <w:lang w:eastAsia="ru-RU"/>
        </w:rPr>
        <w:t xml:space="preserve"> taip pat reikalauja, kad Vykdytojas informuotų apie minėtos informacijos pasikeitimus visu Sutarties vykdymo metu, taip pat apie naujus subtiekėjus, kuriuos jis ketina pasitelkti vėliau.</w:t>
      </w:r>
    </w:p>
    <w:p w14:paraId="018EB946" w14:textId="10134296" w:rsidR="006F69B2" w:rsidRDefault="006F69B2" w:rsidP="00AF6838">
      <w:pPr>
        <w:pStyle w:val="Pagrindinistekstas"/>
        <w:numPr>
          <w:ilvl w:val="2"/>
          <w:numId w:val="1"/>
        </w:numPr>
        <w:ind w:left="0" w:firstLine="720"/>
        <w:rPr>
          <w:sz w:val="24"/>
          <w:szCs w:val="24"/>
          <w:lang w:eastAsia="ru-RU"/>
        </w:rPr>
      </w:pPr>
      <w:r>
        <w:rPr>
          <w:sz w:val="24"/>
          <w:szCs w:val="24"/>
          <w:lang w:eastAsia="ru-RU"/>
        </w:rPr>
        <w:t>U</w:t>
      </w:r>
      <w:r w:rsidR="00A469A2">
        <w:rPr>
          <w:sz w:val="24"/>
          <w:szCs w:val="24"/>
          <w:lang w:eastAsia="ru-RU"/>
        </w:rPr>
        <w:t>ŽSAKOVAS</w:t>
      </w:r>
      <w:r>
        <w:rPr>
          <w:sz w:val="24"/>
          <w:szCs w:val="24"/>
          <w:lang w:eastAsia="ru-RU"/>
        </w:rPr>
        <w:t xml:space="preserve"> ne vėliau kaip per 3 darbo dienas nuo 3.5.1. punkte nurodytos informacijos gavimo dienos raštu informuoja subtiekėjus apie tiesioginio atsiskaitymo galimybę.</w:t>
      </w:r>
    </w:p>
    <w:p w14:paraId="5B665E7C" w14:textId="5CD88A3B" w:rsidR="006F69B2" w:rsidRDefault="006F69B2" w:rsidP="00AF6838">
      <w:pPr>
        <w:pStyle w:val="Pagrindinistekstas"/>
        <w:numPr>
          <w:ilvl w:val="2"/>
          <w:numId w:val="1"/>
        </w:numPr>
        <w:ind w:left="0" w:firstLine="720"/>
        <w:rPr>
          <w:sz w:val="24"/>
          <w:szCs w:val="24"/>
          <w:lang w:eastAsia="ru-RU"/>
        </w:rPr>
      </w:pPr>
      <w:r>
        <w:rPr>
          <w:sz w:val="24"/>
          <w:szCs w:val="24"/>
          <w:lang w:eastAsia="ru-RU"/>
        </w:rPr>
        <w:t>Subtiekėjas, norėdamas pasinaudoti tokia galimybe, raštu pateikia prašymą U</w:t>
      </w:r>
      <w:r w:rsidR="00A469A2">
        <w:rPr>
          <w:sz w:val="24"/>
          <w:szCs w:val="24"/>
          <w:lang w:eastAsia="ru-RU"/>
        </w:rPr>
        <w:t>ŽSAKOVUI</w:t>
      </w:r>
      <w:r>
        <w:rPr>
          <w:sz w:val="24"/>
          <w:szCs w:val="24"/>
          <w:lang w:eastAsia="ru-RU"/>
        </w:rPr>
        <w:t>. Kai subtiekėjas išreiškia norą pasinaudoti tiesioginio atsiskaitymo galimybe, sudaroma trišalė sutartis tarp U</w:t>
      </w:r>
      <w:r w:rsidR="00A469A2">
        <w:rPr>
          <w:sz w:val="24"/>
          <w:szCs w:val="24"/>
          <w:lang w:eastAsia="ru-RU"/>
        </w:rPr>
        <w:t>ŽSAKOVO</w:t>
      </w:r>
      <w:r>
        <w:rPr>
          <w:sz w:val="24"/>
          <w:szCs w:val="24"/>
          <w:lang w:eastAsia="ru-RU"/>
        </w:rPr>
        <w:t>, V</w:t>
      </w:r>
      <w:r w:rsidR="00A469A2">
        <w:rPr>
          <w:sz w:val="24"/>
          <w:szCs w:val="24"/>
          <w:lang w:eastAsia="ru-RU"/>
        </w:rPr>
        <w:t>YKDYTOJO</w:t>
      </w:r>
      <w:r>
        <w:rPr>
          <w:sz w:val="24"/>
          <w:szCs w:val="24"/>
          <w:lang w:eastAsia="ru-RU"/>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U</w:t>
      </w:r>
      <w:r w:rsidR="00A469A2">
        <w:rPr>
          <w:sz w:val="24"/>
          <w:szCs w:val="24"/>
          <w:lang w:eastAsia="ru-RU"/>
        </w:rPr>
        <w:t>ŽSAKOVAS</w:t>
      </w:r>
      <w:r>
        <w:rPr>
          <w:sz w:val="24"/>
          <w:szCs w:val="24"/>
          <w:lang w:eastAsia="ru-RU"/>
        </w:rPr>
        <w:t xml:space="preserve"> privalo mokėti Subtiekėjui sumą, patvirtintą V</w:t>
      </w:r>
      <w:r w:rsidR="00A469A2">
        <w:rPr>
          <w:sz w:val="24"/>
          <w:szCs w:val="24"/>
          <w:lang w:eastAsia="ru-RU"/>
        </w:rPr>
        <w:t>YKDYTOJO</w:t>
      </w:r>
      <w:r>
        <w:rPr>
          <w:sz w:val="24"/>
          <w:szCs w:val="24"/>
          <w:lang w:eastAsia="ru-RU"/>
        </w:rPr>
        <w:t xml:space="preserve"> pateikiamame Paslaugų priėmimo-perdavimo akte</w:t>
      </w:r>
      <w:r w:rsidR="00DB51B5">
        <w:rPr>
          <w:sz w:val="24"/>
          <w:szCs w:val="24"/>
          <w:lang w:eastAsia="ru-RU"/>
        </w:rPr>
        <w:t xml:space="preserve"> (keleivių vežimo lape)</w:t>
      </w:r>
      <w:r>
        <w:rPr>
          <w:sz w:val="24"/>
          <w:szCs w:val="24"/>
          <w:lang w:eastAsia="ru-RU"/>
        </w:rPr>
        <w:t xml:space="preserve"> per 30 kalendorinių dienų nuo Paslaugų suteikimo dienos.</w:t>
      </w:r>
    </w:p>
    <w:p w14:paraId="0143B3C3" w14:textId="714EAA04" w:rsidR="006F69B2" w:rsidRDefault="006F69B2" w:rsidP="006F69B2">
      <w:pPr>
        <w:pStyle w:val="Pagrindinistekstas"/>
        <w:numPr>
          <w:ilvl w:val="2"/>
          <w:numId w:val="1"/>
        </w:numPr>
        <w:ind w:left="0" w:firstLine="720"/>
        <w:rPr>
          <w:sz w:val="24"/>
          <w:szCs w:val="24"/>
          <w:lang w:eastAsia="ru-RU"/>
        </w:rPr>
      </w:pPr>
      <w:r>
        <w:rPr>
          <w:sz w:val="24"/>
          <w:szCs w:val="24"/>
          <w:lang w:eastAsia="ru-RU"/>
        </w:rPr>
        <w:lastRenderedPageBreak/>
        <w:t>V</w:t>
      </w:r>
      <w:r w:rsidR="00A469A2">
        <w:rPr>
          <w:sz w:val="24"/>
          <w:szCs w:val="24"/>
          <w:lang w:eastAsia="ru-RU"/>
        </w:rPr>
        <w:t>YKDYTOJAS</w:t>
      </w:r>
      <w:r>
        <w:rPr>
          <w:sz w:val="24"/>
          <w:szCs w:val="24"/>
          <w:lang w:eastAsia="ru-RU"/>
        </w:rPr>
        <w:t xml:space="preserve"> turi teisę prieštarauti nepagrįstiems mokėjimams, pateikdamas raštišką tokio prieštaravimo U</w:t>
      </w:r>
      <w:r w:rsidR="00A469A2">
        <w:rPr>
          <w:sz w:val="24"/>
          <w:szCs w:val="24"/>
          <w:lang w:eastAsia="ru-RU"/>
        </w:rPr>
        <w:t>ŽSAKOVUI</w:t>
      </w:r>
      <w:r>
        <w:rPr>
          <w:sz w:val="24"/>
          <w:szCs w:val="24"/>
          <w:lang w:eastAsia="ru-RU"/>
        </w:rPr>
        <w:t xml:space="preserve"> ir subtiekėjui pagrindimą.</w:t>
      </w:r>
    </w:p>
    <w:p w14:paraId="1D53F052" w14:textId="7C045FB5" w:rsidR="006F69B2" w:rsidRDefault="006F69B2" w:rsidP="006F69B2">
      <w:pPr>
        <w:pStyle w:val="Pagrindinistekstas"/>
        <w:numPr>
          <w:ilvl w:val="1"/>
          <w:numId w:val="1"/>
        </w:numPr>
        <w:ind w:left="0" w:firstLine="360"/>
        <w:rPr>
          <w:sz w:val="24"/>
          <w:szCs w:val="24"/>
          <w:lang w:eastAsia="ru-RU"/>
        </w:rPr>
      </w:pPr>
      <w:r>
        <w:rPr>
          <w:sz w:val="24"/>
          <w:szCs w:val="24"/>
          <w:lang w:eastAsia="ru-RU"/>
        </w:rPr>
        <w:t>Tiesioginio atsiskaitymo su subtiekėjais galimybė nekeičia V</w:t>
      </w:r>
      <w:r w:rsidR="00A469A2">
        <w:rPr>
          <w:sz w:val="24"/>
          <w:szCs w:val="24"/>
          <w:lang w:eastAsia="ru-RU"/>
        </w:rPr>
        <w:t>YKDYTOJO</w:t>
      </w:r>
      <w:r>
        <w:rPr>
          <w:sz w:val="24"/>
          <w:szCs w:val="24"/>
          <w:lang w:eastAsia="ru-RU"/>
        </w:rPr>
        <w:t xml:space="preserve"> atsakomybės dėl Sutarties įvykdymo.</w:t>
      </w:r>
    </w:p>
    <w:p w14:paraId="38374146" w14:textId="77777777" w:rsidR="006F69B2" w:rsidRDefault="006F69B2" w:rsidP="006F69B2">
      <w:pPr>
        <w:pStyle w:val="Pagrindinistekstas"/>
        <w:numPr>
          <w:ilvl w:val="1"/>
          <w:numId w:val="1"/>
        </w:numPr>
        <w:ind w:left="0" w:firstLine="360"/>
        <w:rPr>
          <w:sz w:val="24"/>
          <w:szCs w:val="24"/>
          <w:lang w:eastAsia="ru-RU"/>
        </w:rPr>
      </w:pPr>
      <w:r>
        <w:rPr>
          <w:sz w:val="24"/>
          <w:szCs w:val="24"/>
          <w:lang w:eastAsia="ru-RU"/>
        </w:rPr>
        <w:t xml:space="preserve">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2 darbo dienas po Lietuvos Respublikos pridėtinės vertės mokesčio įstatymo, kuriuo keičiasi mokesčio tarifas, paskelbimo Teisės aktų registre ir jo įsigaliojimo dienos. PVM perskaičiuojamas atskiru Šalių rašytiniu susitarimu, kuris nuo jo pasirašymo dienos tampa neatskiriama Sutarties dalimi. PVM perskaičiavimas šiuo atveju nelaikoma Sutarties sąlygų keitimu. </w:t>
      </w:r>
    </w:p>
    <w:p w14:paraId="3ACFE459" w14:textId="77777777" w:rsidR="006F69B2" w:rsidRDefault="006F69B2" w:rsidP="006F69B2">
      <w:pPr>
        <w:rPr>
          <w:b/>
          <w:bCs/>
        </w:rPr>
      </w:pPr>
    </w:p>
    <w:p w14:paraId="5477F842" w14:textId="77777777" w:rsidR="006F69B2" w:rsidRDefault="006F69B2" w:rsidP="006F69B2">
      <w:pPr>
        <w:pStyle w:val="Sraopastraipa"/>
        <w:numPr>
          <w:ilvl w:val="0"/>
          <w:numId w:val="1"/>
        </w:numPr>
        <w:rPr>
          <w:b/>
          <w:bCs/>
        </w:rPr>
      </w:pPr>
      <w:r>
        <w:rPr>
          <w:b/>
          <w:bCs/>
        </w:rPr>
        <w:t>VYKDYTOJAS ĮSIPAREIGOJA:</w:t>
      </w:r>
    </w:p>
    <w:p w14:paraId="1370A9F5" w14:textId="64250206" w:rsidR="005042AD" w:rsidRPr="00065388" w:rsidRDefault="006F69B2" w:rsidP="00A0506C">
      <w:pPr>
        <w:pStyle w:val="Sraopastraipa"/>
        <w:numPr>
          <w:ilvl w:val="1"/>
          <w:numId w:val="1"/>
        </w:numPr>
        <w:ind w:left="0" w:firstLine="284"/>
        <w:jc w:val="both"/>
        <w:rPr>
          <w:bCs/>
        </w:rPr>
      </w:pPr>
      <w:r w:rsidRPr="005042AD">
        <w:rPr>
          <w:bCs/>
        </w:rPr>
        <w:t xml:space="preserve">Nuvežti UŽSAKOVO keleivius maršrutu </w:t>
      </w:r>
      <w:r w:rsidR="005042AD" w:rsidRPr="005042AD">
        <w:rPr>
          <w:bCs/>
        </w:rPr>
        <w:t>Jonava – Raseiniai – Jonava</w:t>
      </w:r>
      <w:r w:rsidRPr="005042AD">
        <w:rPr>
          <w:bCs/>
        </w:rPr>
        <w:t xml:space="preserve">. </w:t>
      </w:r>
      <w:r w:rsidR="005042AD" w:rsidRPr="00065388">
        <w:rPr>
          <w:bCs/>
        </w:rPr>
        <w:t xml:space="preserve">Autobusui atvykti </w:t>
      </w:r>
      <w:r w:rsidR="005042AD">
        <w:rPr>
          <w:bCs/>
        </w:rPr>
        <w:t>2024 m.</w:t>
      </w:r>
      <w:r w:rsidR="005042AD" w:rsidRPr="00065388">
        <w:rPr>
          <w:bCs/>
        </w:rPr>
        <w:t xml:space="preserve"> </w:t>
      </w:r>
      <w:r w:rsidR="005042AD">
        <w:rPr>
          <w:bCs/>
        </w:rPr>
        <w:t>balandžio 24</w:t>
      </w:r>
      <w:r w:rsidR="005042AD" w:rsidRPr="00065388">
        <w:rPr>
          <w:bCs/>
        </w:rPr>
        <w:t xml:space="preserve"> d. </w:t>
      </w:r>
      <w:r w:rsidR="005042AD">
        <w:rPr>
          <w:bCs/>
        </w:rPr>
        <w:t>8</w:t>
      </w:r>
      <w:r w:rsidR="005042AD" w:rsidRPr="00065388">
        <w:rPr>
          <w:bCs/>
        </w:rPr>
        <w:t>.</w:t>
      </w:r>
      <w:r w:rsidR="005042AD">
        <w:rPr>
          <w:bCs/>
        </w:rPr>
        <w:t>0</w:t>
      </w:r>
      <w:r w:rsidR="005042AD" w:rsidRPr="00065388">
        <w:rPr>
          <w:bCs/>
        </w:rPr>
        <w:t xml:space="preserve">0 val., adresu: </w:t>
      </w:r>
      <w:r w:rsidR="005042AD" w:rsidRPr="00065388">
        <w:rPr>
          <w:lang w:eastAsia="ru-RU"/>
        </w:rPr>
        <w:t>Žeimių g.</w:t>
      </w:r>
      <w:r w:rsidR="005042AD">
        <w:rPr>
          <w:lang w:eastAsia="ru-RU"/>
        </w:rPr>
        <w:t xml:space="preserve"> </w:t>
      </w:r>
      <w:r w:rsidR="005042AD" w:rsidRPr="00065388">
        <w:rPr>
          <w:lang w:eastAsia="ru-RU"/>
        </w:rPr>
        <w:t>1</w:t>
      </w:r>
      <w:r w:rsidR="005042AD">
        <w:rPr>
          <w:lang w:eastAsia="ru-RU"/>
        </w:rPr>
        <w:t>5</w:t>
      </w:r>
      <w:r w:rsidR="005042AD" w:rsidRPr="00065388">
        <w:rPr>
          <w:lang w:eastAsia="ru-RU"/>
        </w:rPr>
        <w:t>,</w:t>
      </w:r>
      <w:r w:rsidR="005042AD">
        <w:rPr>
          <w:lang w:eastAsia="ru-RU"/>
        </w:rPr>
        <w:t xml:space="preserve"> Jonava,</w:t>
      </w:r>
      <w:r w:rsidR="005042AD" w:rsidRPr="00065388">
        <w:rPr>
          <w:lang w:eastAsia="ru-RU"/>
        </w:rPr>
        <w:t xml:space="preserve"> </w:t>
      </w:r>
      <w:r w:rsidR="005042AD">
        <w:rPr>
          <w:lang w:eastAsia="ru-RU"/>
        </w:rPr>
        <w:t>į automobilių stovėjimo aikštelę prie JKC.</w:t>
      </w:r>
    </w:p>
    <w:p w14:paraId="3E3C8ACE" w14:textId="38033086" w:rsidR="006F69B2" w:rsidRDefault="006F69B2" w:rsidP="00A0506C">
      <w:pPr>
        <w:pStyle w:val="Sraopastraipa"/>
        <w:numPr>
          <w:ilvl w:val="1"/>
          <w:numId w:val="1"/>
        </w:numPr>
        <w:ind w:left="0" w:firstLine="284"/>
        <w:jc w:val="both"/>
      </w:pPr>
      <w:r>
        <w:t xml:space="preserve">Pateikti </w:t>
      </w:r>
      <w:r w:rsidR="00DE72FF" w:rsidRPr="00AF6838">
        <w:t>IVECO BUS</w:t>
      </w:r>
      <w:r w:rsidRPr="00AF6838">
        <w:t xml:space="preserve"> markės, valst. ženklas </w:t>
      </w:r>
      <w:r w:rsidR="00DE72FF" w:rsidRPr="00AF6838">
        <w:t>KFD442</w:t>
      </w:r>
      <w:r w:rsidRPr="00C73870">
        <w:t>,</w:t>
      </w:r>
      <w:r>
        <w:t xml:space="preserve"> </w:t>
      </w:r>
      <w:r w:rsidR="005042AD">
        <w:t>44</w:t>
      </w:r>
      <w:r>
        <w:t xml:space="preserve"> sėdimų vietų, techniškai tvarkingą ir švarų autobusą, kelionės metu užtikrinti kultūringą aptarnavimą.</w:t>
      </w:r>
    </w:p>
    <w:p w14:paraId="33A5E039" w14:textId="77777777" w:rsidR="006F69B2" w:rsidRDefault="006F69B2" w:rsidP="00A0506C">
      <w:pPr>
        <w:pStyle w:val="Sraopastraipa"/>
        <w:numPr>
          <w:ilvl w:val="1"/>
          <w:numId w:val="1"/>
        </w:numPr>
        <w:ind w:left="0" w:firstLine="284"/>
        <w:jc w:val="both"/>
      </w:pPr>
      <w:r>
        <w:t>Laiku neatvykus į keleivių grupės paėmimo vietą (gavus UŽSAKOVO raštišką pretenziją), sumokėti 22,50 Eur baudą.</w:t>
      </w:r>
    </w:p>
    <w:p w14:paraId="7D97A6F2" w14:textId="77777777" w:rsidR="006F69B2" w:rsidRDefault="006F69B2" w:rsidP="00A0506C">
      <w:pPr>
        <w:pStyle w:val="Sraopastraipa"/>
        <w:numPr>
          <w:ilvl w:val="1"/>
          <w:numId w:val="1"/>
        </w:numPr>
        <w:ind w:left="0" w:firstLine="284"/>
        <w:jc w:val="both"/>
      </w:pPr>
      <w:r>
        <w:t>Užtikrinti, kad autobusą vairuojančio asmens ar asmenų kvalifikacija bei kiti jiems keliami reikalavimai atitiktų įstatymų ir sutarties nustatytus kriterijus.</w:t>
      </w:r>
    </w:p>
    <w:p w14:paraId="3DEC939E" w14:textId="77777777" w:rsidR="006F69B2" w:rsidRDefault="006F69B2" w:rsidP="00A0506C">
      <w:pPr>
        <w:pStyle w:val="Sraopastraipa"/>
        <w:numPr>
          <w:ilvl w:val="1"/>
          <w:numId w:val="1"/>
        </w:numPr>
        <w:ind w:left="0" w:firstLine="284"/>
        <w:jc w:val="both"/>
      </w:pPr>
      <w:r>
        <w:t>Teikti autobuso vairavimo ir techninės priežiūros paslaugas, kurios leistų užtikrinti jo normalų ir saugų eksploatavimą pagal sutarties sąlygas.</w:t>
      </w:r>
    </w:p>
    <w:p w14:paraId="37E7D80F" w14:textId="77777777" w:rsidR="006F69B2" w:rsidRDefault="006F69B2" w:rsidP="00A0506C">
      <w:pPr>
        <w:pStyle w:val="Sraopastraipa"/>
        <w:numPr>
          <w:ilvl w:val="1"/>
          <w:numId w:val="1"/>
        </w:numPr>
        <w:ind w:left="0" w:firstLine="284"/>
        <w:jc w:val="both"/>
      </w:pPr>
      <w:r>
        <w:t>Užtikrinti, kad asmenys, vairuojantys autobusą vykdytų su transporto priemonės naudojimu susijusius nuomininko reikalavimus, laikytųsi saugaus eismo taisyklių.</w:t>
      </w:r>
    </w:p>
    <w:p w14:paraId="5458921D" w14:textId="77777777" w:rsidR="006F69B2" w:rsidRDefault="006F69B2" w:rsidP="00A0506C">
      <w:pPr>
        <w:pStyle w:val="Sraopastraipa"/>
        <w:numPr>
          <w:ilvl w:val="1"/>
          <w:numId w:val="1"/>
        </w:numPr>
        <w:ind w:left="0" w:firstLine="284"/>
        <w:jc w:val="both"/>
      </w:pPr>
      <w:r>
        <w:t>Per visą sutarties terminą užtikrinti tinkamą autobuso techninę būklę.</w:t>
      </w:r>
    </w:p>
    <w:p w14:paraId="3527816F" w14:textId="506611FA" w:rsidR="00D46DA2" w:rsidRDefault="006D1F3D" w:rsidP="00A0506C">
      <w:pPr>
        <w:pStyle w:val="Sraopastraipa"/>
        <w:numPr>
          <w:ilvl w:val="1"/>
          <w:numId w:val="1"/>
        </w:numPr>
        <w:ind w:left="0" w:firstLine="284"/>
        <w:jc w:val="both"/>
      </w:pPr>
      <w:r>
        <w:t>P</w:t>
      </w:r>
      <w:r w:rsidR="00D46DA2">
        <w:t xml:space="preserve">aslaugas teikti netaršiomis transporto priemonėmis (netarši transporto priemonė - </w:t>
      </w:r>
      <w:r w:rsidR="00D46DA2" w:rsidRPr="00D46DA2">
        <w:rPr>
          <w:color w:val="000000"/>
        </w:rPr>
        <w:t>M1, M2 arba N1 kategorijos transporto priemonė, kurios išmetamo CO</w:t>
      </w:r>
      <w:r w:rsidR="00D46DA2" w:rsidRPr="00D46DA2">
        <w:rPr>
          <w:color w:val="000000"/>
          <w:vertAlign w:val="subscript"/>
        </w:rPr>
        <w:t>2</w:t>
      </w:r>
      <w:r w:rsidR="00D46DA2" w:rsidRPr="00D46DA2">
        <w:rPr>
          <w:color w:val="000000"/>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Pr>
          <w:color w:val="000000"/>
        </w:rPr>
        <w:t>.</w:t>
      </w:r>
    </w:p>
    <w:p w14:paraId="479D57E4" w14:textId="1D6DD489" w:rsidR="00D46DA2" w:rsidRDefault="006D1F3D" w:rsidP="00A0506C">
      <w:pPr>
        <w:pStyle w:val="Sraopastraipa"/>
        <w:numPr>
          <w:ilvl w:val="1"/>
          <w:numId w:val="1"/>
        </w:numPr>
        <w:ind w:left="0" w:firstLine="284"/>
        <w:contextualSpacing w:val="0"/>
        <w:jc w:val="both"/>
      </w:pPr>
      <w:r>
        <w:t>V</w:t>
      </w:r>
      <w:r w:rsidR="00D46DA2">
        <w:t xml:space="preserve">ykdant Sutartį, 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 punkte nustatytų aplinkosauginių principų t. y.: </w:t>
      </w:r>
    </w:p>
    <w:p w14:paraId="7A419420" w14:textId="61795215" w:rsidR="00D46DA2" w:rsidRDefault="00D46DA2" w:rsidP="006D1F3D">
      <w:pPr>
        <w:pStyle w:val="Sraopastraipa"/>
        <w:numPr>
          <w:ilvl w:val="2"/>
          <w:numId w:val="1"/>
        </w:numPr>
        <w:ind w:left="0" w:firstLine="720"/>
        <w:jc w:val="both"/>
      </w:pPr>
      <w:r>
        <w:t xml:space="preserve">mažinti popieriaus sunaudojimą, atsisakyti nebūtino dokumentų kopijavimo ir spausdinimo, rengiama dokumentacija, kiek tai įmanoma, </w:t>
      </w:r>
      <w:r w:rsidR="006D1F3D">
        <w:t xml:space="preserve">UŽSAKOVUI </w:t>
      </w:r>
      <w:r>
        <w:t>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0DC88B6" w14:textId="1A7FC7CD" w:rsidR="00D46DA2" w:rsidRDefault="00D46DA2" w:rsidP="006D1F3D">
      <w:pPr>
        <w:pStyle w:val="Sraopastraipa"/>
        <w:numPr>
          <w:ilvl w:val="2"/>
          <w:numId w:val="1"/>
        </w:numPr>
        <w:contextualSpacing w:val="0"/>
        <w:jc w:val="both"/>
      </w:pPr>
      <w:r>
        <w:t>pasirinkti optimalų maršrutą suteikiant Paslaugas į U</w:t>
      </w:r>
      <w:r w:rsidR="006D1F3D">
        <w:t>ŽSAKOVO</w:t>
      </w:r>
      <w:r>
        <w:t xml:space="preserve"> nurodytą vietą;</w:t>
      </w:r>
    </w:p>
    <w:p w14:paraId="609C1574" w14:textId="17677B22" w:rsidR="00D46DA2" w:rsidRDefault="00D46DA2" w:rsidP="006D1F3D">
      <w:pPr>
        <w:pStyle w:val="Sraopastraipa"/>
        <w:numPr>
          <w:ilvl w:val="2"/>
          <w:numId w:val="1"/>
        </w:numPr>
        <w:ind w:left="0" w:firstLine="720"/>
        <w:contextualSpacing w:val="0"/>
        <w:jc w:val="both"/>
      </w:pPr>
      <w:r>
        <w:rPr>
          <w:color w:val="000000"/>
          <w:shd w:val="clear" w:color="auto" w:fill="FFFFFF"/>
        </w:rPr>
        <w:t>sutarties vykdymo metu susidariusias pavojingas atliekas rinkti, rūšiuoti ir perduoti jas tvarkančiai įmonei.</w:t>
      </w:r>
    </w:p>
    <w:p w14:paraId="64EA3421" w14:textId="77777777" w:rsidR="006F69B2" w:rsidRDefault="006F69B2" w:rsidP="006D1F3D">
      <w:pPr>
        <w:jc w:val="both"/>
      </w:pPr>
    </w:p>
    <w:p w14:paraId="07DECEC7" w14:textId="77777777" w:rsidR="006F69B2" w:rsidRDefault="006F69B2" w:rsidP="006F69B2">
      <w:pPr>
        <w:pStyle w:val="Sraopastraipa"/>
        <w:numPr>
          <w:ilvl w:val="0"/>
          <w:numId w:val="1"/>
        </w:numPr>
        <w:rPr>
          <w:b/>
          <w:bCs/>
        </w:rPr>
      </w:pPr>
      <w:r>
        <w:rPr>
          <w:b/>
          <w:bCs/>
        </w:rPr>
        <w:t>UŽSAKOVAS ĮSIPAREIGOJA:</w:t>
      </w:r>
    </w:p>
    <w:p w14:paraId="09AF5448" w14:textId="5A385682" w:rsidR="006F69B2" w:rsidRDefault="006F69B2" w:rsidP="00A0506C">
      <w:pPr>
        <w:pStyle w:val="Sraopastraipa"/>
        <w:numPr>
          <w:ilvl w:val="1"/>
          <w:numId w:val="1"/>
        </w:numPr>
        <w:ind w:left="0" w:firstLine="284"/>
        <w:jc w:val="both"/>
      </w:pPr>
      <w:r>
        <w:t xml:space="preserve">Už transporto paslaugas VYKDYTOJUI sumokėti už vieną sugaištą valandą </w:t>
      </w:r>
      <w:r w:rsidR="00A469A2">
        <w:t>7</w:t>
      </w:r>
      <w:r>
        <w:t xml:space="preserve">,50 Eur, už kiekvieną pravažiuotą kilometrą </w:t>
      </w:r>
      <w:r w:rsidR="00A469A2">
        <w:t>1</w:t>
      </w:r>
      <w:r>
        <w:t>,0</w:t>
      </w:r>
      <w:r w:rsidR="00A469A2">
        <w:t>5</w:t>
      </w:r>
      <w:r>
        <w:t xml:space="preserve"> Eur, kelių naudotojo mokestį 1</w:t>
      </w:r>
      <w:r w:rsidR="00341AFC">
        <w:t>3</w:t>
      </w:r>
      <w:r>
        <w:t>,00 Eur, plius PVM 21% nuo bendros sumos.</w:t>
      </w:r>
    </w:p>
    <w:p w14:paraId="2640F32C" w14:textId="77777777" w:rsidR="006F69B2" w:rsidRDefault="006F69B2" w:rsidP="00A0506C">
      <w:pPr>
        <w:pStyle w:val="Sraopastraipa"/>
        <w:numPr>
          <w:ilvl w:val="1"/>
          <w:numId w:val="1"/>
        </w:numPr>
        <w:ind w:left="0" w:firstLine="284"/>
        <w:jc w:val="both"/>
      </w:pPr>
      <w:r>
        <w:t xml:space="preserve">Sumokėti nurodytą sumą už faktišką laiką ir pravažiuotus kilometrus, po paslaugų suteikimo per 3 darbo dienas nuo PVM sąskaitos faktūros gavimo. </w:t>
      </w:r>
    </w:p>
    <w:p w14:paraId="24BDAE7C" w14:textId="77777777" w:rsidR="006F69B2" w:rsidRDefault="006F69B2" w:rsidP="00A0506C">
      <w:pPr>
        <w:pStyle w:val="Sraopastraipa"/>
        <w:numPr>
          <w:ilvl w:val="1"/>
          <w:numId w:val="1"/>
        </w:numPr>
        <w:ind w:left="0" w:firstLine="284"/>
        <w:jc w:val="both"/>
      </w:pPr>
      <w:r>
        <w:t xml:space="preserve">Laiku neapmokėjus už suteiktas paslaugas (gavus VYKDYTOJO raštišką pretenziją), sumokėti </w:t>
      </w:r>
      <w:r w:rsidRPr="000D285D">
        <w:t xml:space="preserve">22,50 </w:t>
      </w:r>
      <w:r>
        <w:t>Eur baudą.</w:t>
      </w:r>
    </w:p>
    <w:p w14:paraId="1BDB9A2C" w14:textId="77777777" w:rsidR="006F69B2" w:rsidRDefault="006F69B2" w:rsidP="00A0506C">
      <w:pPr>
        <w:pStyle w:val="Sraopastraipa"/>
        <w:numPr>
          <w:ilvl w:val="1"/>
          <w:numId w:val="1"/>
        </w:numPr>
        <w:ind w:left="0" w:firstLine="284"/>
        <w:jc w:val="both"/>
      </w:pPr>
      <w:r>
        <w:t>Atsakyti už tinkamą dalyvių elgesį kelionės metu.</w:t>
      </w:r>
    </w:p>
    <w:p w14:paraId="2006112A" w14:textId="67B8A2A2" w:rsidR="00A469A2" w:rsidRPr="00065388" w:rsidRDefault="00A469A2" w:rsidP="006D1F3D">
      <w:pPr>
        <w:pStyle w:val="Sraopastraipa"/>
        <w:numPr>
          <w:ilvl w:val="1"/>
          <w:numId w:val="1"/>
        </w:numPr>
        <w:ind w:left="0" w:firstLine="284"/>
        <w:jc w:val="both"/>
      </w:pPr>
      <w:r>
        <w:t>N</w:t>
      </w:r>
      <w:r w:rsidRPr="00065388">
        <w:t xml:space="preserve">uvažiuoti apytiksliai </w:t>
      </w:r>
      <w:r>
        <w:t>220</w:t>
      </w:r>
      <w:r w:rsidRPr="00065388">
        <w:t xml:space="preserve"> km (maršrutu Jonava –</w:t>
      </w:r>
      <w:r w:rsidRPr="00065388">
        <w:rPr>
          <w:lang w:eastAsia="ru-RU"/>
        </w:rPr>
        <w:t xml:space="preserve"> </w:t>
      </w:r>
      <w:r>
        <w:rPr>
          <w:lang w:eastAsia="ru-RU"/>
        </w:rPr>
        <w:t>Raseiniai</w:t>
      </w:r>
      <w:r w:rsidRPr="00065388">
        <w:rPr>
          <w:lang w:eastAsia="ru-RU"/>
        </w:rPr>
        <w:t xml:space="preserve"> </w:t>
      </w:r>
      <w:r w:rsidRPr="00065388">
        <w:t>– Jonava</w:t>
      </w:r>
      <w:r>
        <w:t>)</w:t>
      </w:r>
      <w:r w:rsidRPr="00065388">
        <w:t xml:space="preserve"> ir užtrukti apytiksliai apie </w:t>
      </w:r>
      <w:r>
        <w:t>10 val.</w:t>
      </w:r>
    </w:p>
    <w:p w14:paraId="390C73BD" w14:textId="77777777" w:rsidR="006F69B2" w:rsidRDefault="006F69B2" w:rsidP="00A0506C">
      <w:pPr>
        <w:pStyle w:val="Sraopastraipa"/>
        <w:numPr>
          <w:ilvl w:val="1"/>
          <w:numId w:val="1"/>
        </w:numPr>
        <w:ind w:left="0" w:firstLine="284"/>
        <w:jc w:val="both"/>
      </w:pPr>
      <w:r>
        <w:t>Nesubnuomoti autobuso tretiesiems asmenims be VYKDYTOJO sutikimo.</w:t>
      </w:r>
    </w:p>
    <w:p w14:paraId="2DC0FF0A" w14:textId="77777777" w:rsidR="006F69B2" w:rsidRDefault="006F69B2" w:rsidP="00A0506C">
      <w:pPr>
        <w:pStyle w:val="Sraopastraipa"/>
        <w:numPr>
          <w:ilvl w:val="1"/>
          <w:numId w:val="1"/>
        </w:numPr>
        <w:ind w:left="0" w:firstLine="284"/>
        <w:jc w:val="both"/>
      </w:pPr>
      <w:r>
        <w:t>Atlyginti VYKDYTOJUI padarytus nuostolius, jeigu VYKDYTOJAS įrodo, kad autobusas buvo sugadintas dėl aplinkybių, už kurias atsako UŽSAKOVAS.</w:t>
      </w:r>
    </w:p>
    <w:p w14:paraId="6004F341" w14:textId="77777777" w:rsidR="006F69B2" w:rsidRDefault="006F69B2" w:rsidP="006F69B2">
      <w:pPr>
        <w:ind w:left="360"/>
        <w:jc w:val="both"/>
      </w:pPr>
    </w:p>
    <w:p w14:paraId="38F4EF89" w14:textId="77777777" w:rsidR="006F69B2" w:rsidRDefault="006F69B2" w:rsidP="006F69B2">
      <w:pPr>
        <w:pStyle w:val="Sraopastraipa"/>
        <w:numPr>
          <w:ilvl w:val="0"/>
          <w:numId w:val="1"/>
        </w:numPr>
        <w:rPr>
          <w:b/>
          <w:bCs/>
          <w:caps/>
        </w:rPr>
      </w:pPr>
      <w:r>
        <w:rPr>
          <w:b/>
          <w:bCs/>
          <w:caps/>
        </w:rPr>
        <w:t>Nenugalimos jėgos aplinkybės.</w:t>
      </w:r>
    </w:p>
    <w:p w14:paraId="27963C54" w14:textId="77777777" w:rsidR="006F69B2" w:rsidRDefault="006F69B2" w:rsidP="006F69B2">
      <w:pPr>
        <w:numPr>
          <w:ilvl w:val="1"/>
          <w:numId w:val="1"/>
        </w:numPr>
        <w:ind w:left="0" w:firstLine="360"/>
        <w:contextualSpacing/>
        <w:jc w:val="both"/>
      </w:pPr>
      <w:r>
        <w:t>Iškilus nenugalimos jėgos aplinkybėms, Šalys vadovaujasi LR civiliniu kodeksu.</w:t>
      </w:r>
    </w:p>
    <w:p w14:paraId="49952906" w14:textId="77777777" w:rsidR="006F69B2" w:rsidRDefault="006F69B2" w:rsidP="006F69B2">
      <w:pPr>
        <w:numPr>
          <w:ilvl w:val="1"/>
          <w:numId w:val="1"/>
        </w:numPr>
        <w:ind w:left="0" w:firstLine="360"/>
        <w:contextualSpacing/>
        <w:jc w:val="both"/>
      </w:pPr>
      <w:r>
        <w:t xml:space="preserve">Jei 6.1 punkte nurodytos aplinkybės tęsiasi ilgiau nei du mėnesius, Šalys turi teisę vienašališkai nutraukti Sutartį, </w:t>
      </w:r>
      <w:bookmarkStart w:id="0" w:name="_Hlk40106190"/>
      <w:r>
        <w:t>prieš 14 kalendorinių dienų raštu pranešusios apie tai kitai šaliai.</w:t>
      </w:r>
      <w:bookmarkEnd w:id="0"/>
    </w:p>
    <w:p w14:paraId="7A53A218" w14:textId="77777777" w:rsidR="006F69B2" w:rsidRDefault="006F69B2" w:rsidP="006F69B2"/>
    <w:p w14:paraId="757E6787" w14:textId="77777777" w:rsidR="006F69B2" w:rsidRDefault="006F69B2" w:rsidP="006F69B2">
      <w:pPr>
        <w:pStyle w:val="Sraopastraipa"/>
        <w:numPr>
          <w:ilvl w:val="0"/>
          <w:numId w:val="1"/>
        </w:numPr>
        <w:rPr>
          <w:b/>
          <w:bCs/>
        </w:rPr>
      </w:pPr>
      <w:r>
        <w:rPr>
          <w:b/>
          <w:bCs/>
        </w:rPr>
        <w:t>SUTARTIES GALIOJIMAS</w:t>
      </w:r>
    </w:p>
    <w:p w14:paraId="0D56AD24" w14:textId="77777777" w:rsidR="006F69B2" w:rsidRDefault="006F69B2" w:rsidP="006F69B2">
      <w:pPr>
        <w:pStyle w:val="Sraopastraipa"/>
        <w:numPr>
          <w:ilvl w:val="1"/>
          <w:numId w:val="1"/>
        </w:numPr>
        <w:ind w:left="0" w:firstLine="360"/>
        <w:jc w:val="both"/>
      </w:pPr>
      <w:r>
        <w:t>Sutartis įsigalioja nuo jos pasirašymo dienos ir galioja iki visų įsipareigojimų įvykdymo ar sutarties nutraukimo.</w:t>
      </w:r>
    </w:p>
    <w:p w14:paraId="513D04BC" w14:textId="77777777" w:rsidR="006F69B2" w:rsidRDefault="006F69B2" w:rsidP="006F69B2">
      <w:pPr>
        <w:pStyle w:val="Sraopastraipa"/>
        <w:numPr>
          <w:ilvl w:val="1"/>
          <w:numId w:val="1"/>
        </w:numPr>
        <w:ind w:left="0" w:firstLine="360"/>
        <w:jc w:val="both"/>
      </w:pPr>
      <w:r>
        <w:t>Jeigu kuri nors iš šios Sutarties nuostatų būtų pripažinta negaliojančia ar netaikytina, Šalys laikys kitas sutarties nuostatas galiojančiomis ir taikytinomis.</w:t>
      </w:r>
    </w:p>
    <w:p w14:paraId="2CEB8527" w14:textId="77777777" w:rsidR="006F69B2" w:rsidRDefault="006F69B2" w:rsidP="006F69B2">
      <w:pPr>
        <w:ind w:left="720"/>
        <w:jc w:val="both"/>
      </w:pPr>
    </w:p>
    <w:p w14:paraId="625FEF60" w14:textId="77777777" w:rsidR="006F69B2" w:rsidRDefault="006F69B2" w:rsidP="006F69B2">
      <w:pPr>
        <w:pStyle w:val="Sraopastraipa"/>
        <w:numPr>
          <w:ilvl w:val="0"/>
          <w:numId w:val="1"/>
        </w:numPr>
        <w:jc w:val="both"/>
        <w:rPr>
          <w:lang w:eastAsia="ar-SA"/>
        </w:rPr>
      </w:pPr>
      <w:r>
        <w:rPr>
          <w:b/>
          <w:bCs/>
          <w:lang w:eastAsia="ar-SA"/>
        </w:rPr>
        <w:t>SUBTIEKĖJŲ</w:t>
      </w:r>
      <w:r>
        <w:rPr>
          <w:lang w:eastAsia="ar-SA"/>
        </w:rPr>
        <w:t xml:space="preserve"> </w:t>
      </w:r>
      <w:r>
        <w:rPr>
          <w:b/>
          <w:bCs/>
          <w:lang w:eastAsia="ar-SA"/>
        </w:rPr>
        <w:t>DALYVAVIMAS IR JŲ KEITIMO TVARKA</w:t>
      </w:r>
    </w:p>
    <w:p w14:paraId="156F1749" w14:textId="77777777" w:rsidR="006F69B2" w:rsidRDefault="006F69B2" w:rsidP="006F69B2">
      <w:pPr>
        <w:pStyle w:val="Sraopastraipa"/>
        <w:numPr>
          <w:ilvl w:val="1"/>
          <w:numId w:val="1"/>
        </w:numPr>
        <w:ind w:left="0" w:firstLine="360"/>
        <w:jc w:val="both"/>
        <w:rPr>
          <w:rFonts w:eastAsiaTheme="minorHAnsi"/>
        </w:rPr>
      </w:pPr>
      <w:r>
        <w:rPr>
          <w:bCs/>
          <w:lang w:eastAsia="ar-SA"/>
        </w:rPr>
        <w:t>VYKDYTOJAS</w:t>
      </w:r>
      <w:r>
        <w:t xml:space="preserve"> Sutarčiai vykdyti pasitelkia šį (-iuos) žinomą (-us) Subtiekėją (us), nurodytą (-us) pasiūlyme – </w:t>
      </w:r>
      <w:r>
        <w:rPr>
          <w:b/>
        </w:rPr>
        <w:t>nepasitelkiama/nežinoma</w:t>
      </w:r>
      <w:r>
        <w:t xml:space="preserve"> (toliau – Subtiekėjas). Sutarties vykdymo metu, kai Subtiekėjai netinkamai vykdo įsipareigojimus </w:t>
      </w:r>
      <w:r>
        <w:rPr>
          <w:bCs/>
          <w:lang w:eastAsia="ar-SA"/>
        </w:rPr>
        <w:t>VYKDYTOJUI</w:t>
      </w:r>
      <w:r>
        <w:t xml:space="preserve">, taip pat tuo atveju, kai Subtiekėjai nepajėgūs vykdyti įsipareigojimų </w:t>
      </w:r>
      <w:r>
        <w:rPr>
          <w:bCs/>
          <w:lang w:eastAsia="ar-SA"/>
        </w:rPr>
        <w:t>VYKDYTOJUI</w:t>
      </w:r>
      <w:r>
        <w:t xml:space="preserve"> dėl iškeltos bankroto bylos, pradėtos likvidavimo procedūros ir pan. padėties, </w:t>
      </w:r>
      <w:r>
        <w:rPr>
          <w:bCs/>
          <w:lang w:eastAsia="ar-SA"/>
        </w:rPr>
        <w:t>VYKDYTOJAS</w:t>
      </w:r>
      <w:r>
        <w:t xml:space="preserve"> gali pakeisti Subtiekėjus tokia tvarka: </w:t>
      </w:r>
    </w:p>
    <w:p w14:paraId="61DD0417" w14:textId="77777777" w:rsidR="006F69B2" w:rsidRDefault="006F69B2" w:rsidP="00344CC5">
      <w:pPr>
        <w:pStyle w:val="Sraopastraipa"/>
        <w:numPr>
          <w:ilvl w:val="2"/>
          <w:numId w:val="1"/>
        </w:numPr>
        <w:tabs>
          <w:tab w:val="left" w:pos="1418"/>
        </w:tabs>
        <w:ind w:left="0" w:firstLine="851"/>
        <w:jc w:val="both"/>
      </w:pPr>
      <w:r>
        <w:t>apie tai jis turi raštu informuoti UŽSAKOVĄ prieš 5 darbo dienas, nurodydamas Subtiekėjo pakeitimo priežastis, kartu pateikdamas naujų Subtiekėjų kvalifikacinius dokumentus, kokie buvo numatyti Subtiekėjams konkurso sąlygose.;</w:t>
      </w:r>
    </w:p>
    <w:p w14:paraId="76F2C583" w14:textId="77777777" w:rsidR="006F69B2" w:rsidRDefault="006F69B2" w:rsidP="00344CC5">
      <w:pPr>
        <w:pStyle w:val="Sraopastraipa"/>
        <w:numPr>
          <w:ilvl w:val="2"/>
          <w:numId w:val="1"/>
        </w:numPr>
        <w:tabs>
          <w:tab w:val="left" w:pos="1418"/>
        </w:tabs>
        <w:ind w:left="0" w:firstLine="851"/>
        <w:jc w:val="both"/>
      </w:pPr>
      <w:r>
        <w:t xml:space="preserve">gavęs tokį pranešimą, UŽSAKOVAS per 5 darbo dienas patikrina Subtiekėjo kvalifikaciją pagal konkurso sąlygų reikalavimus, raštu apie tai praneša </w:t>
      </w:r>
      <w:r>
        <w:rPr>
          <w:bCs/>
          <w:lang w:eastAsia="ar-SA"/>
        </w:rPr>
        <w:t>VYKDYTOJUI</w:t>
      </w:r>
      <w:r>
        <w:t xml:space="preserve"> ir kartu su </w:t>
      </w:r>
      <w:r>
        <w:rPr>
          <w:bCs/>
          <w:lang w:eastAsia="ar-SA"/>
        </w:rPr>
        <w:t>VYKDYTOJU</w:t>
      </w:r>
      <w:r>
        <w:t xml:space="preserve"> įformina susitarimą dėl Subtiekėjo pakeitimo.</w:t>
      </w:r>
    </w:p>
    <w:p w14:paraId="5A9026A7" w14:textId="77777777" w:rsidR="006F69B2" w:rsidRDefault="006F69B2" w:rsidP="006F69B2">
      <w:pPr>
        <w:pStyle w:val="Sraopastraipa"/>
        <w:numPr>
          <w:ilvl w:val="1"/>
          <w:numId w:val="1"/>
        </w:numPr>
        <w:ind w:left="0" w:firstLine="360"/>
        <w:jc w:val="both"/>
      </w:pPr>
      <w:r>
        <w:t xml:space="preserve">Sudarius sutartį, tačiau ne vėliau negu sutartis pradedama vykdyti, </w:t>
      </w:r>
      <w:r>
        <w:rPr>
          <w:bCs/>
          <w:lang w:eastAsia="ar-SA"/>
        </w:rPr>
        <w:t>VYKDYTOJAS</w:t>
      </w:r>
      <w:r>
        <w:t xml:space="preserve"> įsipareigoja UŽSAKOVUI pranešti kartu su pasiūlymu nenurodytų Subtiekėjų pavadinimus, kontaktinius duomenis ir jų atstovus, kuriuos jis ketina pasitelkti vykdant sutartį. UŽSAKOVAS taip pat reikalauja, kad </w:t>
      </w:r>
      <w:r>
        <w:rPr>
          <w:bCs/>
          <w:lang w:eastAsia="ar-SA"/>
        </w:rPr>
        <w:t>VYKDYTOJAS</w:t>
      </w:r>
      <w:r>
        <w:t xml:space="preserve"> informuotų apie minėtos informacijos pasikeitimus visu paslaugų teikimo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paslaugos dalį vykdant sutartį).</w:t>
      </w:r>
    </w:p>
    <w:p w14:paraId="6727BC71" w14:textId="77777777" w:rsidR="006F69B2" w:rsidRDefault="006F69B2" w:rsidP="006F69B2">
      <w:pPr>
        <w:pStyle w:val="Sraopastraipa"/>
        <w:numPr>
          <w:ilvl w:val="1"/>
          <w:numId w:val="1"/>
        </w:numPr>
        <w:ind w:left="0" w:firstLine="360"/>
        <w:jc w:val="both"/>
      </w:pPr>
      <w:r>
        <w:rPr>
          <w:bCs/>
          <w:lang w:eastAsia="ar-SA"/>
        </w:rPr>
        <w:lastRenderedPageBreak/>
        <w:t>VYKDYTOJAS</w:t>
      </w:r>
      <w:r>
        <w:t xml:space="preserve"> neturi teisės pasitelkti Subtiekėjų, jeigu apie ketinimą juos pasitelkti nebuvo nurodęs savo pasiūlyme ir Subtiekėjas nėra nurodytas Sutarties 8.1.punkte ar neinformavęs UŽSAKOVO pagal Sutarties 8.2. punktą. VYKDYTOJAS, nesilaikęs šiame punkte nurodyto reikalavimo, įsipareigoja sumokėti UŽSAKOVUI baudą, lygią 5 % pradinės sutarties vertės ir atlyginti nuostolius, kiek jų nepadengia sutartyje nustatyta bauda ir delspinigiai.</w:t>
      </w:r>
    </w:p>
    <w:p w14:paraId="7A752AD7" w14:textId="77777777" w:rsidR="006F69B2" w:rsidRDefault="006F69B2" w:rsidP="006F69B2">
      <w:pPr>
        <w:jc w:val="both"/>
        <w:rPr>
          <w:b/>
          <w:bCs/>
        </w:rPr>
      </w:pPr>
    </w:p>
    <w:p w14:paraId="7BF97A9B" w14:textId="77777777" w:rsidR="006F69B2" w:rsidRDefault="006F69B2" w:rsidP="006F69B2">
      <w:pPr>
        <w:pStyle w:val="Sraopastraipa"/>
        <w:numPr>
          <w:ilvl w:val="0"/>
          <w:numId w:val="1"/>
        </w:numPr>
        <w:rPr>
          <w:b/>
          <w:bCs/>
        </w:rPr>
      </w:pPr>
      <w:r>
        <w:rPr>
          <w:b/>
          <w:bCs/>
        </w:rPr>
        <w:t>SUTARTIES NUTRAUKIMAS</w:t>
      </w:r>
    </w:p>
    <w:p w14:paraId="2CE179EE" w14:textId="6A221CDF" w:rsidR="006F69B2" w:rsidRDefault="00344CC5" w:rsidP="006F69B2">
      <w:pPr>
        <w:numPr>
          <w:ilvl w:val="1"/>
          <w:numId w:val="1"/>
        </w:numPr>
        <w:tabs>
          <w:tab w:val="left" w:pos="0"/>
          <w:tab w:val="left" w:pos="709"/>
        </w:tabs>
        <w:ind w:left="0" w:firstLine="360"/>
        <w:contextualSpacing/>
        <w:jc w:val="both"/>
        <w:rPr>
          <w:lang w:val="it-IT"/>
        </w:rPr>
      </w:pPr>
      <w:r>
        <w:rPr>
          <w:lang w:val="it-IT"/>
        </w:rPr>
        <w:t>UŽSAKOVAS</w:t>
      </w:r>
      <w:r w:rsidR="006F69B2">
        <w:rPr>
          <w:lang w:val="it-IT"/>
        </w:rPr>
        <w:t xml:space="preserve"> turi teisę vienašališkai nutraukti Sutartį, prieš 14 kalendorinių dienų raštu pranešęs apie tai V</w:t>
      </w:r>
      <w:r>
        <w:rPr>
          <w:lang w:val="it-IT"/>
        </w:rPr>
        <w:t>YKDYTOJUI</w:t>
      </w:r>
      <w:r w:rsidR="006F69B2">
        <w:rPr>
          <w:lang w:val="it-IT"/>
        </w:rPr>
        <w:t>, jeigu:</w:t>
      </w:r>
    </w:p>
    <w:p w14:paraId="610F6F68" w14:textId="4B757978" w:rsidR="006F69B2" w:rsidRDefault="006F69B2" w:rsidP="00344CC5">
      <w:pPr>
        <w:numPr>
          <w:ilvl w:val="2"/>
          <w:numId w:val="1"/>
        </w:numPr>
        <w:tabs>
          <w:tab w:val="left" w:pos="360"/>
          <w:tab w:val="left" w:pos="426"/>
          <w:tab w:val="left" w:pos="709"/>
          <w:tab w:val="left" w:pos="1418"/>
          <w:tab w:val="left" w:pos="2552"/>
        </w:tabs>
        <w:ind w:left="0" w:firstLine="851"/>
        <w:contextualSpacing/>
        <w:jc w:val="both"/>
        <w:rPr>
          <w:lang w:val="it-IT"/>
        </w:rPr>
      </w:pPr>
      <w:r>
        <w:rPr>
          <w:lang w:val="it-IT"/>
        </w:rPr>
        <w:t>V</w:t>
      </w:r>
      <w:r w:rsidR="00344CC5">
        <w:rPr>
          <w:lang w:val="it-IT"/>
        </w:rPr>
        <w:t>YKDYTOJAS</w:t>
      </w:r>
      <w:r>
        <w:rPr>
          <w:lang w:val="it-IT"/>
        </w:rPr>
        <w:t xml:space="preserve"> neteikia Paslaugų Sutartyje nustatytais terminais arba nevykdo kitų įsipareigojimų pagal Sutartį arba vykdo juos netinkamai. </w:t>
      </w:r>
      <w:r>
        <w:t>Nutraukus sutartį šiuo pagrindu, V</w:t>
      </w:r>
      <w:r w:rsidR="00344CC5">
        <w:t>YKDYTOJAS</w:t>
      </w:r>
      <w:r>
        <w:t xml:space="preserve"> sumoka U</w:t>
      </w:r>
      <w:r w:rsidR="00344CC5">
        <w:t>ŽSAKOVUI</w:t>
      </w:r>
      <w:r>
        <w:rPr>
          <w:lang w:val="it-IT"/>
        </w:rPr>
        <w:t xml:space="preserve"> baudą, lygią 5</w:t>
      </w:r>
      <w:r>
        <w:t>%</w:t>
      </w:r>
      <w:r>
        <w:rPr>
          <w:lang w:val="it-IT"/>
        </w:rPr>
        <w:t>. pradinės Sutarties vertės be PVM, kuri Šalių laikoma minimaliais patirtais tiesioginiais nuostoliais, ir</w:t>
      </w:r>
      <w:r>
        <w:t xml:space="preserve"> atlygina nuostolius, kiek jų nepadengia šioje Sutartyje nustatyta bauda ir delspinigiai;</w:t>
      </w:r>
    </w:p>
    <w:p w14:paraId="2831E1B8" w14:textId="4894B4FA" w:rsidR="006F69B2" w:rsidRDefault="006F69B2" w:rsidP="00344CC5">
      <w:pPr>
        <w:numPr>
          <w:ilvl w:val="2"/>
          <w:numId w:val="1"/>
        </w:numPr>
        <w:tabs>
          <w:tab w:val="left" w:pos="0"/>
          <w:tab w:val="left" w:pos="360"/>
          <w:tab w:val="left" w:pos="709"/>
          <w:tab w:val="left" w:pos="1418"/>
        </w:tabs>
        <w:ind w:left="0" w:firstLine="851"/>
        <w:contextualSpacing/>
        <w:jc w:val="both"/>
        <w:rPr>
          <w:lang w:val="it-IT"/>
        </w:rPr>
      </w:pPr>
      <w:r>
        <w:rPr>
          <w:lang w:val="it-IT"/>
        </w:rPr>
        <w:t>V</w:t>
      </w:r>
      <w:r w:rsidR="00344CC5">
        <w:rPr>
          <w:lang w:val="it-IT"/>
        </w:rPr>
        <w:t>YKDYTOJAS</w:t>
      </w:r>
      <w:r>
        <w:rPr>
          <w:lang w:val="it-IT"/>
        </w:rPr>
        <w:t xml:space="preserve"> bankrutuoja arba nepajėgia vykdyti sutartinių įsipareigojimų ir U</w:t>
      </w:r>
      <w:r w:rsidR="00344CC5">
        <w:rPr>
          <w:lang w:val="it-IT"/>
        </w:rPr>
        <w:t>ŽSAKOVUI</w:t>
      </w:r>
      <w:r>
        <w:rPr>
          <w:lang w:val="it-IT"/>
        </w:rPr>
        <w:t xml:space="preserve"> pareikalavus, nepateikia patikimų įrodymų dėl įmanomo šių įsipareigojimų vykdymo ateityje;</w:t>
      </w:r>
    </w:p>
    <w:p w14:paraId="1CAD09C4" w14:textId="77777777" w:rsidR="006F69B2" w:rsidRDefault="006F69B2" w:rsidP="00344CC5">
      <w:pPr>
        <w:numPr>
          <w:ilvl w:val="2"/>
          <w:numId w:val="1"/>
        </w:numPr>
        <w:tabs>
          <w:tab w:val="left" w:pos="0"/>
          <w:tab w:val="left" w:pos="360"/>
          <w:tab w:val="left" w:pos="709"/>
          <w:tab w:val="left" w:pos="1418"/>
        </w:tabs>
        <w:ind w:left="0" w:firstLine="851"/>
        <w:jc w:val="both"/>
      </w:pPr>
      <w:r>
        <w:rPr>
          <w:rFonts w:eastAsia="Calibri"/>
        </w:rPr>
        <w:t>Sutartis buvo pakeista pažeidžiant Lietuvos Respublikos Viešųjų pirkimų įstatymo 89 str.;</w:t>
      </w:r>
    </w:p>
    <w:p w14:paraId="355C6757" w14:textId="4AA9A3F5" w:rsidR="006F69B2" w:rsidRDefault="006F69B2" w:rsidP="00344CC5">
      <w:pPr>
        <w:numPr>
          <w:ilvl w:val="2"/>
          <w:numId w:val="1"/>
        </w:numPr>
        <w:tabs>
          <w:tab w:val="left" w:pos="0"/>
          <w:tab w:val="left" w:pos="360"/>
          <w:tab w:val="left" w:pos="709"/>
          <w:tab w:val="left" w:pos="1418"/>
        </w:tabs>
        <w:ind w:left="0" w:firstLine="851"/>
        <w:jc w:val="both"/>
        <w:rPr>
          <w:rFonts w:eastAsia="Calibri"/>
        </w:rPr>
      </w:pPr>
      <w:r>
        <w:rPr>
          <w:rFonts w:eastAsia="Calibri"/>
        </w:rPr>
        <w:t xml:space="preserve">paaiškėjo, kad </w:t>
      </w:r>
      <w:r>
        <w:rPr>
          <w:lang w:val="it-IT"/>
        </w:rPr>
        <w:t>V</w:t>
      </w:r>
      <w:r w:rsidR="00344CC5">
        <w:rPr>
          <w:lang w:val="it-IT"/>
        </w:rPr>
        <w:t>YKDYTOJAS</w:t>
      </w:r>
      <w:r>
        <w:rPr>
          <w:rFonts w:eastAsia="Calibri"/>
        </w:rPr>
        <w:t xml:space="preserve">, su kuriuo sudaryta Sutartis, turėjo būti pašalintas iš pirkimo procedūros pagal Lietuvos Respublikos Viešųjų pirkimų įstatymo 46 str. 1 d.; </w:t>
      </w:r>
    </w:p>
    <w:p w14:paraId="34F544DB" w14:textId="7685C59C" w:rsidR="006F69B2" w:rsidRDefault="006F69B2" w:rsidP="00344CC5">
      <w:pPr>
        <w:numPr>
          <w:ilvl w:val="2"/>
          <w:numId w:val="1"/>
        </w:numPr>
        <w:tabs>
          <w:tab w:val="left" w:pos="0"/>
          <w:tab w:val="left" w:pos="360"/>
          <w:tab w:val="left" w:pos="709"/>
          <w:tab w:val="left" w:pos="993"/>
          <w:tab w:val="left" w:pos="1276"/>
          <w:tab w:val="left" w:pos="1418"/>
        </w:tabs>
        <w:ind w:left="0" w:firstLine="851"/>
        <w:jc w:val="both"/>
        <w:rPr>
          <w:rFonts w:eastAsia="Calibri"/>
        </w:rPr>
      </w:pPr>
      <w:r>
        <w:rPr>
          <w:rFonts w:eastAsia="Calibri"/>
        </w:rPr>
        <w:t xml:space="preserve">paaiškėjo, kad su </w:t>
      </w:r>
      <w:r>
        <w:rPr>
          <w:lang w:val="it-IT"/>
        </w:rPr>
        <w:t>V</w:t>
      </w:r>
      <w:r w:rsidR="00344CC5">
        <w:rPr>
          <w:lang w:val="it-IT"/>
        </w:rPr>
        <w:t>YKDYTOJU</w:t>
      </w:r>
      <w:r>
        <w:rPr>
          <w:rFonts w:eastAsia="Calibri"/>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E1DD56C" w14:textId="51BCBD29" w:rsidR="000D285D" w:rsidRPr="000D285D" w:rsidRDefault="000D285D" w:rsidP="00344CC5">
      <w:pPr>
        <w:numPr>
          <w:ilvl w:val="2"/>
          <w:numId w:val="1"/>
        </w:numPr>
        <w:tabs>
          <w:tab w:val="left" w:pos="0"/>
          <w:tab w:val="left" w:pos="360"/>
          <w:tab w:val="left" w:pos="709"/>
          <w:tab w:val="left" w:pos="993"/>
          <w:tab w:val="left" w:pos="1276"/>
          <w:tab w:val="left" w:pos="1418"/>
        </w:tabs>
        <w:ind w:left="0" w:firstLine="851"/>
        <w:jc w:val="both"/>
        <w:rPr>
          <w:rFonts w:eastAsia="Calibri"/>
        </w:rPr>
      </w:pPr>
      <w:r w:rsidRPr="000D285D">
        <w:rPr>
          <w:rStyle w:val="cf01"/>
          <w:rFonts w:ascii="Times New Roman" w:hAnsi="Times New Roman" w:cs="Times New Roman"/>
          <w:sz w:val="24"/>
          <w:szCs w:val="24"/>
        </w:rPr>
        <w:t xml:space="preserve">paaiškėjo </w:t>
      </w:r>
      <w:r w:rsidR="006D1F3D">
        <w:rPr>
          <w:rStyle w:val="cf01"/>
          <w:rFonts w:ascii="Times New Roman" w:hAnsi="Times New Roman" w:cs="Times New Roman"/>
          <w:sz w:val="24"/>
          <w:szCs w:val="24"/>
        </w:rPr>
        <w:t>Viešųjų pirkimų</w:t>
      </w:r>
      <w:r w:rsidRPr="000D285D">
        <w:rPr>
          <w:rStyle w:val="cf01"/>
          <w:rFonts w:ascii="Times New Roman" w:hAnsi="Times New Roman" w:cs="Times New Roman"/>
          <w:sz w:val="24"/>
          <w:szCs w:val="24"/>
        </w:rPr>
        <w:t xml:space="preserve"> įstatymo </w:t>
      </w:r>
      <w:hyperlink r:id="rId5" w:history="1">
        <w:r w:rsidRPr="000D285D">
          <w:rPr>
            <w:rStyle w:val="cf11"/>
            <w:rFonts w:ascii="Times New Roman" w:hAnsi="Times New Roman" w:cs="Times New Roman"/>
            <w:sz w:val="24"/>
            <w:szCs w:val="24"/>
            <w:shd w:val="clear" w:color="auto" w:fill="FFFFFF"/>
          </w:rPr>
          <w:t>37</w:t>
        </w:r>
      </w:hyperlink>
      <w:r w:rsidRPr="000D285D">
        <w:rPr>
          <w:rStyle w:val="cf01"/>
          <w:rFonts w:ascii="Times New Roman" w:hAnsi="Times New Roman" w:cs="Times New Roman"/>
          <w:sz w:val="24"/>
          <w:szCs w:val="24"/>
        </w:rPr>
        <w:t> straipsnio 9 dalyje, </w:t>
      </w:r>
      <w:hyperlink r:id="rId6" w:history="1">
        <w:r w:rsidRPr="000D285D">
          <w:rPr>
            <w:rStyle w:val="cf11"/>
            <w:rFonts w:ascii="Times New Roman" w:hAnsi="Times New Roman" w:cs="Times New Roman"/>
            <w:sz w:val="24"/>
            <w:szCs w:val="24"/>
            <w:shd w:val="clear" w:color="auto" w:fill="FFFFFF"/>
          </w:rPr>
          <w:t>45</w:t>
        </w:r>
      </w:hyperlink>
      <w:r w:rsidRPr="000D285D">
        <w:rPr>
          <w:rStyle w:val="cf01"/>
          <w:rFonts w:ascii="Times New Roman" w:hAnsi="Times New Roman" w:cs="Times New Roman"/>
          <w:sz w:val="24"/>
          <w:szCs w:val="24"/>
        </w:rPr>
        <w:t> straipsnio 2</w:t>
      </w:r>
      <w:r w:rsidRPr="000D285D">
        <w:rPr>
          <w:rStyle w:val="cf21"/>
          <w:rFonts w:ascii="Times New Roman" w:hAnsi="Times New Roman" w:cs="Times New Roman"/>
          <w:sz w:val="24"/>
          <w:szCs w:val="24"/>
        </w:rPr>
        <w:t>1</w:t>
      </w:r>
      <w:r w:rsidRPr="000D285D">
        <w:rPr>
          <w:rStyle w:val="cf01"/>
          <w:rFonts w:ascii="Times New Roman" w:hAnsi="Times New Roman" w:cs="Times New Roman"/>
          <w:sz w:val="24"/>
          <w:szCs w:val="24"/>
        </w:rPr>
        <w:t> dalyje ir (ar) 47 straipsnio 9 dalyje nurodytos aplinkybės.</w:t>
      </w:r>
    </w:p>
    <w:p w14:paraId="405F4DA4" w14:textId="4AE5E9EF" w:rsidR="006F69B2" w:rsidRDefault="006F69B2" w:rsidP="006F69B2">
      <w:pPr>
        <w:pStyle w:val="Sraopastraipa"/>
        <w:numPr>
          <w:ilvl w:val="1"/>
          <w:numId w:val="1"/>
        </w:numPr>
        <w:tabs>
          <w:tab w:val="left" w:pos="0"/>
          <w:tab w:val="left" w:pos="709"/>
        </w:tabs>
        <w:ind w:left="0" w:firstLine="360"/>
        <w:jc w:val="both"/>
        <w:rPr>
          <w:lang w:val="it-IT"/>
        </w:rPr>
      </w:pPr>
      <w:r>
        <w:t>Nutraukus Sutartį 9.1.3.</w:t>
      </w:r>
      <w:r w:rsidR="00344CC5">
        <w:t xml:space="preserve"> </w:t>
      </w:r>
      <w:r>
        <w:t>-</w:t>
      </w:r>
      <w:r w:rsidR="00344CC5">
        <w:t xml:space="preserve"> </w:t>
      </w:r>
      <w:r>
        <w:t>9.1.</w:t>
      </w:r>
      <w:r w:rsidR="000D285D">
        <w:t>6.</w:t>
      </w:r>
      <w:r>
        <w:t xml:space="preserve"> punktuose nurodytais pagrindais, atsiradusiems dėl </w:t>
      </w:r>
      <w:r>
        <w:rPr>
          <w:lang w:val="it-IT"/>
        </w:rPr>
        <w:t>V</w:t>
      </w:r>
      <w:r w:rsidR="00344CC5">
        <w:rPr>
          <w:lang w:val="it-IT"/>
        </w:rPr>
        <w:t>YKDYTOJO</w:t>
      </w:r>
      <w:r>
        <w:rPr>
          <w:lang w:val="it-IT"/>
        </w:rPr>
        <w:t xml:space="preserve"> </w:t>
      </w:r>
      <w:r>
        <w:t xml:space="preserve">kaltės, </w:t>
      </w:r>
      <w:r>
        <w:rPr>
          <w:lang w:val="it-IT"/>
        </w:rPr>
        <w:t>V</w:t>
      </w:r>
      <w:r w:rsidR="00344CC5">
        <w:rPr>
          <w:lang w:val="it-IT"/>
        </w:rPr>
        <w:t>YKDYTOJAS</w:t>
      </w:r>
      <w:r>
        <w:rPr>
          <w:lang w:val="it-IT"/>
        </w:rPr>
        <w:t xml:space="preserve"> sumoka U</w:t>
      </w:r>
      <w:r w:rsidR="00344CC5">
        <w:rPr>
          <w:lang w:val="it-IT"/>
        </w:rPr>
        <w:t>ŽSAKOVUI</w:t>
      </w:r>
      <w:r>
        <w:rPr>
          <w:lang w:val="it-IT"/>
        </w:rPr>
        <w:t xml:space="preserve"> baudą, lygią 5 % pradinės Sutarties vertės be PVM, kuri Šalių laikoma minimaliais patirtais tiesioginiais nuostoliais, ir</w:t>
      </w:r>
      <w:r>
        <w:t xml:space="preserve"> atlygina kitus nuostolius, kiek jų nepadengia šioje Sutartyje nustatyta bauda ir delspinigiai.</w:t>
      </w:r>
    </w:p>
    <w:p w14:paraId="23325C61" w14:textId="62A22BF0" w:rsidR="006F69B2" w:rsidRDefault="006F69B2" w:rsidP="006F69B2">
      <w:pPr>
        <w:numPr>
          <w:ilvl w:val="1"/>
          <w:numId w:val="1"/>
        </w:numPr>
        <w:tabs>
          <w:tab w:val="left" w:pos="0"/>
          <w:tab w:val="left" w:pos="709"/>
        </w:tabs>
        <w:ind w:left="0" w:firstLine="360"/>
        <w:contextualSpacing/>
        <w:jc w:val="both"/>
        <w:rPr>
          <w:lang w:val="it-IT"/>
        </w:rPr>
      </w:pPr>
      <w:r>
        <w:rPr>
          <w:lang w:val="it-IT"/>
        </w:rPr>
        <w:t>Jeigu V</w:t>
      </w:r>
      <w:r w:rsidR="00344CC5">
        <w:rPr>
          <w:lang w:val="it-IT"/>
        </w:rPr>
        <w:t>YKDYTOJAS</w:t>
      </w:r>
      <w:r>
        <w:rPr>
          <w:lang w:val="it-IT"/>
        </w:rPr>
        <w:t xml:space="preserve"> vienašališkai nutraukia Sutartį be U</w:t>
      </w:r>
      <w:r w:rsidR="00344CC5">
        <w:rPr>
          <w:lang w:val="it-IT"/>
        </w:rPr>
        <w:t>ŽSAKOVO</w:t>
      </w:r>
      <w:r>
        <w:rPr>
          <w:lang w:val="it-IT"/>
        </w:rPr>
        <w:t xml:space="preserve"> kaltės, V</w:t>
      </w:r>
      <w:r w:rsidR="00344CC5">
        <w:rPr>
          <w:lang w:val="it-IT"/>
        </w:rPr>
        <w:t>YKDYTOJAS</w:t>
      </w:r>
      <w:r>
        <w:rPr>
          <w:lang w:val="it-IT"/>
        </w:rPr>
        <w:t xml:space="preserve"> sumoka U</w:t>
      </w:r>
      <w:r w:rsidR="00344CC5">
        <w:rPr>
          <w:lang w:val="it-IT"/>
        </w:rPr>
        <w:t>ŽSAKOVUI</w:t>
      </w:r>
      <w:r>
        <w:rPr>
          <w:lang w:val="it-IT"/>
        </w:rPr>
        <w:t xml:space="preserve"> baudą, lygią 5 % pradinės Sutarties vertės be PVM, kuri Šalių laikoma minimaliais patirtais tiesioginiais nuostoliais, ir</w:t>
      </w:r>
      <w:r>
        <w:t xml:space="preserve"> atlygina kitus nuostolius, kiek jų nepadengia šioje Sutartyje nustatyta bauda ir delspinigiai.</w:t>
      </w:r>
    </w:p>
    <w:p w14:paraId="5E0EB9DF" w14:textId="14290405" w:rsidR="006F69B2" w:rsidRDefault="006F69B2" w:rsidP="006F69B2">
      <w:pPr>
        <w:numPr>
          <w:ilvl w:val="1"/>
          <w:numId w:val="1"/>
        </w:numPr>
        <w:tabs>
          <w:tab w:val="left" w:pos="0"/>
          <w:tab w:val="left" w:pos="709"/>
        </w:tabs>
        <w:ind w:left="0" w:firstLine="360"/>
        <w:contextualSpacing/>
        <w:jc w:val="both"/>
        <w:rPr>
          <w:lang w:val="it-IT"/>
        </w:rPr>
      </w:pPr>
      <w:r>
        <w:rPr>
          <w:lang w:val="it-IT"/>
        </w:rPr>
        <w:t>Jeigu U</w:t>
      </w:r>
      <w:r w:rsidR="00344CC5">
        <w:rPr>
          <w:lang w:val="it-IT"/>
        </w:rPr>
        <w:t>ŽSAKOVAS</w:t>
      </w:r>
      <w:r>
        <w:rPr>
          <w:lang w:val="it-IT"/>
        </w:rPr>
        <w:t xml:space="preserve"> vienašališkai nutraukia Sutartį be V</w:t>
      </w:r>
      <w:r w:rsidR="00344CC5">
        <w:rPr>
          <w:lang w:val="it-IT"/>
        </w:rPr>
        <w:t>YKDYTOJO</w:t>
      </w:r>
      <w:r>
        <w:rPr>
          <w:lang w:val="it-IT"/>
        </w:rPr>
        <w:t xml:space="preserve"> kaltės </w:t>
      </w:r>
      <w:r w:rsidR="00344CC5">
        <w:rPr>
          <w:lang w:val="it-IT"/>
        </w:rPr>
        <w:t>VYKDYTOJAS</w:t>
      </w:r>
      <w:r>
        <w:rPr>
          <w:lang w:val="it-IT"/>
        </w:rPr>
        <w:t xml:space="preserve"> turi teisę reikalauti iš U</w:t>
      </w:r>
      <w:r w:rsidR="00344CC5">
        <w:rPr>
          <w:lang w:val="it-IT"/>
        </w:rPr>
        <w:t>ŽSAKOVO</w:t>
      </w:r>
      <w:r>
        <w:rPr>
          <w:lang w:val="it-IT"/>
        </w:rPr>
        <w:t xml:space="preserve"> sumokėti baudą, lygią 5 % pradinės Sutarties vertės be PVM, kuri Šalių laikoma minimaliais patirtais tiesioginiais nuostoliais, ir</w:t>
      </w:r>
      <w:r>
        <w:t xml:space="preserve"> atlyginti kitus nuostolius, kiek jų nepadengia šioje Sutartyje nustatyta bauda ir delspinigiai</w:t>
      </w:r>
      <w:r w:rsidR="00344CC5">
        <w:t xml:space="preserve"> </w:t>
      </w:r>
      <w:r>
        <w:rPr>
          <w:lang w:val="it-IT"/>
        </w:rPr>
        <w:t>(išskyrus atvejus nurodytus 9.1.3. – 9.1.</w:t>
      </w:r>
      <w:r w:rsidR="000D285D">
        <w:rPr>
          <w:lang w:val="it-IT"/>
        </w:rPr>
        <w:t>6.</w:t>
      </w:r>
      <w:r>
        <w:rPr>
          <w:lang w:val="it-IT"/>
        </w:rPr>
        <w:t xml:space="preserve"> punktuose)</w:t>
      </w:r>
      <w:r>
        <w:t xml:space="preserve">. </w:t>
      </w:r>
      <w:r>
        <w:rPr>
          <w:lang w:val="it-IT"/>
        </w:rPr>
        <w:t>V</w:t>
      </w:r>
      <w:r w:rsidR="00344CC5">
        <w:rPr>
          <w:lang w:val="it-IT"/>
        </w:rPr>
        <w:t>YKDYTOJAS</w:t>
      </w:r>
      <w:r>
        <w:rPr>
          <w:lang w:val="it-IT"/>
        </w:rPr>
        <w:t xml:space="preserve"> turi teisę gauti atlyginimą už</w:t>
      </w:r>
      <w:r>
        <w:rPr>
          <w:color w:val="000000"/>
          <w:lang w:val="it-IT"/>
        </w:rPr>
        <w:t xml:space="preserve"> suteiktų Paslaugų dalį Sutartyje nustatytomis kainomis</w:t>
      </w:r>
      <w:r>
        <w:rPr>
          <w:lang w:val="it-IT"/>
        </w:rPr>
        <w:t>.</w:t>
      </w:r>
    </w:p>
    <w:p w14:paraId="75FD8889" w14:textId="2E26DAEB" w:rsidR="006F69B2" w:rsidRDefault="006F69B2" w:rsidP="006F69B2">
      <w:pPr>
        <w:numPr>
          <w:ilvl w:val="1"/>
          <w:numId w:val="1"/>
        </w:numPr>
        <w:tabs>
          <w:tab w:val="left" w:pos="0"/>
          <w:tab w:val="left" w:pos="709"/>
        </w:tabs>
        <w:ind w:left="0" w:firstLine="360"/>
        <w:contextualSpacing/>
        <w:jc w:val="both"/>
        <w:rPr>
          <w:lang w:val="it-IT"/>
        </w:rPr>
      </w:pPr>
      <w:r>
        <w:rPr>
          <w:lang w:val="it-IT"/>
        </w:rPr>
        <w:t>V</w:t>
      </w:r>
      <w:r w:rsidR="00344CC5">
        <w:rPr>
          <w:lang w:val="it-IT"/>
        </w:rPr>
        <w:t>YKDYTOJAS</w:t>
      </w:r>
      <w:r>
        <w:rPr>
          <w:lang w:val="it-IT"/>
        </w:rPr>
        <w:t xml:space="preserve"> turi teisę nutraukti Sutartį, jeigu U</w:t>
      </w:r>
      <w:r w:rsidR="00344CC5">
        <w:rPr>
          <w:lang w:val="it-IT"/>
        </w:rPr>
        <w:t>ŽSAKOVAS</w:t>
      </w:r>
      <w:r>
        <w:rPr>
          <w:lang w:val="it-IT"/>
        </w:rPr>
        <w:t xml:space="preserve"> nevykdo savo įsipareigojimų pagal šią Sutartį. Nutraukus Sutartį šiuo pagrindu V</w:t>
      </w:r>
      <w:r w:rsidR="00344CC5">
        <w:rPr>
          <w:lang w:val="it-IT"/>
        </w:rPr>
        <w:t>YKDYTOJAS</w:t>
      </w:r>
      <w:r>
        <w:rPr>
          <w:lang w:val="it-IT"/>
        </w:rPr>
        <w:t xml:space="preserve"> turi teisę reikalauti iš U</w:t>
      </w:r>
      <w:r w:rsidR="00344CC5">
        <w:rPr>
          <w:lang w:val="it-IT"/>
        </w:rPr>
        <w:t>ŽSAKOVO</w:t>
      </w:r>
      <w:r>
        <w:rPr>
          <w:lang w:val="it-IT"/>
        </w:rPr>
        <w:t xml:space="preserve"> sumokėti baudą lygią 5 % pradinės Sutarties vertės be PVM, kuri Šalių laikoma minimaliais patirtais tiesioginiais nuostoliais, ir</w:t>
      </w:r>
      <w:r>
        <w:t xml:space="preserve"> atlyginti kitus nuostolius, kiek jų nepadengia šioje Sutartyje nustatyta bauda ir delspinigiai. </w:t>
      </w:r>
      <w:r>
        <w:rPr>
          <w:lang w:val="it-IT"/>
        </w:rPr>
        <w:t>V</w:t>
      </w:r>
      <w:r w:rsidR="00344CC5">
        <w:rPr>
          <w:lang w:val="it-IT"/>
        </w:rPr>
        <w:t>YKDYTOJAS</w:t>
      </w:r>
      <w:r>
        <w:rPr>
          <w:lang w:val="it-IT"/>
        </w:rPr>
        <w:t xml:space="preserve"> turi teisę gauti atlyginimą už </w:t>
      </w:r>
      <w:r>
        <w:rPr>
          <w:color w:val="000000"/>
          <w:lang w:val="it-IT"/>
        </w:rPr>
        <w:t>suteiktų Paslaugų dalį Sutartyje nustatytomis kainomis</w:t>
      </w:r>
      <w:r>
        <w:rPr>
          <w:lang w:val="it-IT"/>
        </w:rPr>
        <w:t>. V</w:t>
      </w:r>
      <w:r w:rsidR="00344CC5">
        <w:rPr>
          <w:lang w:val="it-IT"/>
        </w:rPr>
        <w:t>YKDYTOJAS</w:t>
      </w:r>
      <w:r>
        <w:rPr>
          <w:lang w:val="it-IT"/>
        </w:rPr>
        <w:t xml:space="preserve"> turi pateikti raštišką pranešimą prieš 14 kalendorinių dienų apie Sutarties nutraukimą.</w:t>
      </w:r>
    </w:p>
    <w:p w14:paraId="1A6BD886" w14:textId="4EEBE3FF" w:rsidR="006F69B2" w:rsidRDefault="006F69B2" w:rsidP="006F69B2">
      <w:pPr>
        <w:numPr>
          <w:ilvl w:val="1"/>
          <w:numId w:val="1"/>
        </w:numPr>
        <w:tabs>
          <w:tab w:val="left" w:pos="0"/>
          <w:tab w:val="left" w:pos="709"/>
        </w:tabs>
        <w:ind w:left="0" w:firstLine="360"/>
        <w:contextualSpacing/>
        <w:jc w:val="both"/>
        <w:rPr>
          <w:lang w:val="it-IT"/>
        </w:rPr>
      </w:pPr>
      <w:r>
        <w:rPr>
          <w:lang w:val="it-IT"/>
        </w:rPr>
        <w:t xml:space="preserve">Sutartis gali būti nutraukta raštišku abiejų šalių susitarimu </w:t>
      </w:r>
      <w:r>
        <w:t>ir kitais</w:t>
      </w:r>
      <w:r w:rsidR="000D285D">
        <w:t xml:space="preserve"> LR</w:t>
      </w:r>
      <w:r>
        <w:t xml:space="preserve"> CK nustatytais atvejais</w:t>
      </w:r>
      <w:r>
        <w:rPr>
          <w:lang w:val="it-IT"/>
        </w:rPr>
        <w:t>.</w:t>
      </w:r>
    </w:p>
    <w:p w14:paraId="365E3DC2" w14:textId="77777777" w:rsidR="006F69B2" w:rsidRDefault="006F69B2" w:rsidP="006F69B2">
      <w:pPr>
        <w:numPr>
          <w:ilvl w:val="1"/>
          <w:numId w:val="1"/>
        </w:numPr>
        <w:tabs>
          <w:tab w:val="left" w:pos="0"/>
          <w:tab w:val="left" w:pos="709"/>
        </w:tabs>
        <w:ind w:left="0" w:firstLine="360"/>
        <w:contextualSpacing/>
        <w:jc w:val="both"/>
        <w:rPr>
          <w:lang w:val="it-IT"/>
        </w:rPr>
      </w:pPr>
      <w:r>
        <w:rPr>
          <w:lang w:val="it-IT"/>
        </w:rPr>
        <w:lastRenderedPageBreak/>
        <w:t>Jeigu dėl nenugalimos jėgos negali vykdyti savo įsipareigojimų, abi šalys turi teisę vienašališkai nutraukti Sutartį, prieš 14 kalendorinių dienų raštu pranešusios apie tai kitai šaliai.</w:t>
      </w:r>
    </w:p>
    <w:p w14:paraId="58741457" w14:textId="77777777" w:rsidR="006F69B2" w:rsidRDefault="006F69B2" w:rsidP="006F69B2">
      <w:pPr>
        <w:tabs>
          <w:tab w:val="left" w:pos="0"/>
          <w:tab w:val="left" w:pos="709"/>
        </w:tabs>
        <w:ind w:firstLine="360"/>
        <w:jc w:val="both"/>
        <w:rPr>
          <w:lang w:val="it-IT"/>
        </w:rPr>
      </w:pPr>
    </w:p>
    <w:p w14:paraId="783D37C7" w14:textId="77777777" w:rsidR="006F69B2" w:rsidRDefault="006F69B2" w:rsidP="006F69B2">
      <w:pPr>
        <w:numPr>
          <w:ilvl w:val="0"/>
          <w:numId w:val="1"/>
        </w:numPr>
        <w:ind w:left="0" w:firstLine="0"/>
        <w:contextualSpacing/>
        <w:rPr>
          <w:rFonts w:eastAsia="Calibri"/>
          <w:b/>
          <w:bCs/>
          <w:szCs w:val="21"/>
        </w:rPr>
      </w:pPr>
      <w:r>
        <w:rPr>
          <w:rFonts w:eastAsia="Calibri"/>
          <w:b/>
          <w:bCs/>
        </w:rPr>
        <w:t>ASMENS DUOMENŲ TVARKYMAS</w:t>
      </w:r>
    </w:p>
    <w:p w14:paraId="5F91B5E4" w14:textId="77777777" w:rsidR="006F69B2" w:rsidRDefault="006F69B2" w:rsidP="006F69B2">
      <w:pPr>
        <w:numPr>
          <w:ilvl w:val="1"/>
          <w:numId w:val="1"/>
        </w:numPr>
        <w:ind w:left="0" w:firstLine="360"/>
        <w:contextualSpacing/>
        <w:jc w:val="both"/>
        <w:rPr>
          <w:rFonts w:eastAsia="Calibri"/>
        </w:rPr>
      </w:pPr>
      <w:r>
        <w:rPr>
          <w:rFonts w:eastAsia="Calibri"/>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3FBDB8B" w14:textId="77777777" w:rsidR="006F69B2" w:rsidRDefault="006F69B2" w:rsidP="006F69B2">
      <w:pPr>
        <w:numPr>
          <w:ilvl w:val="1"/>
          <w:numId w:val="1"/>
        </w:numPr>
        <w:ind w:left="0" w:firstLine="360"/>
        <w:contextualSpacing/>
        <w:jc w:val="both"/>
        <w:rPr>
          <w:rFonts w:eastAsia="Calibri"/>
        </w:rPr>
      </w:pPr>
      <w:r>
        <w:rPr>
          <w:rFonts w:eastAsia="Calibri"/>
        </w:rPr>
        <w:t>Šalių atstovų, darbuotojų ar kitų fizinių asmenų, pasitelktų Sutarčiai vykdyti duomenų tvarkymo teisėtumas grindžiamas būtinybe įvykdyti Sutartį arba būtinybe pasinaudoti iš Sutarties kylančiomis teisėmis.</w:t>
      </w:r>
    </w:p>
    <w:p w14:paraId="20225D08" w14:textId="77777777" w:rsidR="006F69B2" w:rsidRDefault="006F69B2" w:rsidP="006F69B2">
      <w:pPr>
        <w:numPr>
          <w:ilvl w:val="1"/>
          <w:numId w:val="1"/>
        </w:numPr>
        <w:ind w:left="0" w:firstLine="360"/>
        <w:contextualSpacing/>
        <w:jc w:val="both"/>
        <w:rPr>
          <w:rFonts w:eastAsia="Calibri"/>
        </w:rPr>
      </w:pPr>
      <w:r>
        <w:rPr>
          <w:rFonts w:eastAsia="Calibri"/>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57C75B" w14:textId="77777777" w:rsidR="006F69B2" w:rsidRDefault="006F69B2" w:rsidP="006F69B2">
      <w:pPr>
        <w:numPr>
          <w:ilvl w:val="1"/>
          <w:numId w:val="1"/>
        </w:numPr>
        <w:ind w:left="0" w:firstLine="360"/>
        <w:contextualSpacing/>
        <w:jc w:val="both"/>
        <w:rPr>
          <w:rFonts w:eastAsia="Calibri"/>
        </w:rPr>
      </w:pPr>
      <w:r>
        <w:rPr>
          <w:rFonts w:eastAsia="Calibri"/>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F87EAE3" w14:textId="77777777" w:rsidR="006F69B2" w:rsidRDefault="006F69B2" w:rsidP="006F69B2">
      <w:pPr>
        <w:numPr>
          <w:ilvl w:val="1"/>
          <w:numId w:val="1"/>
        </w:numPr>
        <w:ind w:left="0" w:firstLine="360"/>
        <w:contextualSpacing/>
        <w:jc w:val="both"/>
        <w:rPr>
          <w:rFonts w:eastAsia="Calibri"/>
        </w:rPr>
      </w:pPr>
      <w:r>
        <w:rPr>
          <w:rFonts w:eastAsia="Calibri"/>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4AF7D5" w14:textId="77777777" w:rsidR="006F69B2" w:rsidRDefault="006F69B2" w:rsidP="006F69B2">
      <w:pPr>
        <w:numPr>
          <w:ilvl w:val="1"/>
          <w:numId w:val="1"/>
        </w:numPr>
        <w:ind w:left="0" w:firstLine="360"/>
        <w:contextualSpacing/>
        <w:jc w:val="both"/>
        <w:rPr>
          <w:rFonts w:eastAsia="Calibri"/>
        </w:rPr>
      </w:pPr>
      <w:r>
        <w:rPr>
          <w:rFonts w:eastAsia="Calibri"/>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312797A" w14:textId="77777777" w:rsidR="006F69B2" w:rsidRDefault="006F69B2" w:rsidP="006F69B2">
      <w:pPr>
        <w:numPr>
          <w:ilvl w:val="1"/>
          <w:numId w:val="1"/>
        </w:numPr>
        <w:ind w:left="0" w:firstLine="360"/>
        <w:contextualSpacing/>
        <w:jc w:val="both"/>
        <w:rPr>
          <w:rFonts w:eastAsia="Calibri"/>
        </w:rPr>
      </w:pPr>
      <w:r>
        <w:rPr>
          <w:rFonts w:eastAsia="Calibri"/>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6CB01A7" w14:textId="77777777" w:rsidR="006F69B2" w:rsidRDefault="006F69B2" w:rsidP="006F69B2">
      <w:pPr>
        <w:numPr>
          <w:ilvl w:val="1"/>
          <w:numId w:val="1"/>
        </w:numPr>
        <w:ind w:left="0" w:firstLine="360"/>
        <w:contextualSpacing/>
        <w:jc w:val="both"/>
        <w:rPr>
          <w:rFonts w:eastAsia="Calibri"/>
          <w:color w:val="FF0000"/>
        </w:rPr>
      </w:pPr>
      <w:r>
        <w:rPr>
          <w:rFonts w:eastAsia="Calibri"/>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0B56AF" w14:textId="77777777" w:rsidR="006F69B2" w:rsidRDefault="006F69B2" w:rsidP="006F69B2">
      <w:pPr>
        <w:ind w:firstLine="360"/>
        <w:jc w:val="both"/>
        <w:rPr>
          <w:rFonts w:eastAsia="Calibri"/>
          <w:color w:val="000000" w:themeColor="text1"/>
        </w:rPr>
      </w:pPr>
    </w:p>
    <w:p w14:paraId="7F096172" w14:textId="77777777" w:rsidR="006F69B2" w:rsidRDefault="006F69B2" w:rsidP="006F69B2">
      <w:pPr>
        <w:numPr>
          <w:ilvl w:val="0"/>
          <w:numId w:val="1"/>
        </w:numPr>
        <w:ind w:left="0" w:firstLine="0"/>
        <w:contextualSpacing/>
        <w:jc w:val="both"/>
        <w:rPr>
          <w:rFonts w:eastAsia="Calibri"/>
          <w:b/>
          <w:bCs/>
        </w:rPr>
      </w:pPr>
      <w:r>
        <w:rPr>
          <w:rFonts w:eastAsia="Calibri"/>
          <w:b/>
          <w:bCs/>
        </w:rPr>
        <w:t>KONFIDENCIALUMAS</w:t>
      </w:r>
    </w:p>
    <w:p w14:paraId="25EC4581" w14:textId="77777777" w:rsidR="006F69B2" w:rsidRDefault="006F69B2" w:rsidP="006F69B2">
      <w:pPr>
        <w:numPr>
          <w:ilvl w:val="1"/>
          <w:numId w:val="1"/>
        </w:numPr>
        <w:ind w:left="0" w:firstLine="360"/>
        <w:jc w:val="both"/>
      </w:pPr>
      <w:r>
        <w:t xml:space="preserve">Šioje Sutartyje nustatytomis sąlygomis ir tvarka Šalys susitaria dėl Konfidencialios informacijos apsaugos. </w:t>
      </w:r>
    </w:p>
    <w:p w14:paraId="74333FB3" w14:textId="2E02FA21" w:rsidR="006F69B2" w:rsidRDefault="006F69B2" w:rsidP="006F69B2">
      <w:pPr>
        <w:numPr>
          <w:ilvl w:val="1"/>
          <w:numId w:val="1"/>
        </w:numPr>
        <w:ind w:left="0" w:firstLine="360"/>
        <w:jc w:val="both"/>
      </w:pPr>
      <w:r>
        <w:t>Konfidencialia informacija pagal šią Sutartį yra laikoma visa V</w:t>
      </w:r>
      <w:r w:rsidR="00A66DAD">
        <w:t>YKDYTOJO</w:t>
      </w:r>
      <w:r>
        <w:t xml:space="preserve"> iš U</w:t>
      </w:r>
      <w:r w:rsidR="00A66DAD">
        <w:t>ŽSAKOVO</w:t>
      </w:r>
      <w:r>
        <w:t xml:space="preserve"> gauta ir jam tapusi žinoma vykdant Sutartį U</w:t>
      </w:r>
      <w:r w:rsidR="005D6912">
        <w:t>ŽSAKOVO</w:t>
      </w:r>
      <w:r>
        <w:t xml:space="preserve"> ir/ar jo klientams ir/ar tretiesiems asmenims priklausanti ir/ar su jais susijusi informacija.</w:t>
      </w:r>
    </w:p>
    <w:p w14:paraId="6D1FAE0F" w14:textId="75F0BF58" w:rsidR="006F69B2" w:rsidRDefault="006F69B2" w:rsidP="006F69B2">
      <w:pPr>
        <w:numPr>
          <w:ilvl w:val="1"/>
          <w:numId w:val="1"/>
        </w:numPr>
        <w:ind w:left="0" w:firstLine="360"/>
        <w:jc w:val="both"/>
      </w:pPr>
      <w:r>
        <w:t>Vykdydamas Sutartį V</w:t>
      </w:r>
      <w:r w:rsidR="005D6912">
        <w:t>YKDYTOJAS</w:t>
      </w:r>
      <w:r>
        <w:t xml:space="preserve"> įsipareigoja Sutartyje numatytomis, teisėtomis, protingomis ir proporcingomis priemonėmis bei sąnaudomis užtikrinti visos jam patikėtos Konfidencialios informacijos slaptumą, be U</w:t>
      </w:r>
      <w:r w:rsidR="005D6912">
        <w:t>ŽSAKOVO</w:t>
      </w:r>
      <w:r>
        <w:t xml:space="preserve"> išankstinio raštiško sutikimo nenaudoti </w:t>
      </w:r>
      <w:r>
        <w:lastRenderedPageBreak/>
        <w:t xml:space="preserve">Sutarties vykdymo eigoje žinoma tapusios Konfidencialios informacijos nei savo, nei bet kokių trečiųjų asmenų naudai, neatskleisti tokios informacijos kitiems asmenims. </w:t>
      </w:r>
    </w:p>
    <w:p w14:paraId="73657559" w14:textId="2C5D3EF3" w:rsidR="006F69B2" w:rsidRDefault="005D6912" w:rsidP="006F69B2">
      <w:pPr>
        <w:numPr>
          <w:ilvl w:val="1"/>
          <w:numId w:val="1"/>
        </w:numPr>
        <w:ind w:left="0" w:firstLine="360"/>
        <w:jc w:val="both"/>
      </w:pPr>
      <w:r>
        <w:t>VYKDYTOJAS,</w:t>
      </w:r>
      <w:r w:rsidR="006F69B2">
        <w:t xml:space="preserve"> nepriklausomai nuo to ar jam Konfidenciali informacija buvo patikėta teikiant paslaugas, ar tapo žinoma kitu būdu, įsipareigoja tokios Konfidencialios informacijos nenaudoti bet kokia forma, bei imtis visų reikalingų veiksmų tokios informacijos konfidencialumo užtikrinimui. </w:t>
      </w:r>
    </w:p>
    <w:p w14:paraId="1653D9EF" w14:textId="0A4343B0" w:rsidR="006F69B2" w:rsidRDefault="006F69B2" w:rsidP="006F69B2">
      <w:pPr>
        <w:numPr>
          <w:ilvl w:val="1"/>
          <w:numId w:val="1"/>
        </w:numPr>
        <w:ind w:left="0" w:firstLine="360"/>
        <w:jc w:val="both"/>
      </w:pPr>
      <w:r>
        <w:t>Konfidenciali informacija negali būti atskleista ar platinama ir V</w:t>
      </w:r>
      <w:r w:rsidR="005D6912">
        <w:t>YKDYTOJAS</w:t>
      </w:r>
      <w:r>
        <w:t xml:space="preserve"> neturi teisės pasilikti ir/ar platinti bet kokių Konfidencialios informacijos kopijų ar nuorašų.</w:t>
      </w:r>
    </w:p>
    <w:p w14:paraId="29DC7061" w14:textId="7605973F" w:rsidR="006F69B2" w:rsidRDefault="006F69B2" w:rsidP="006F69B2">
      <w:pPr>
        <w:numPr>
          <w:ilvl w:val="1"/>
          <w:numId w:val="1"/>
        </w:numPr>
        <w:ind w:left="0" w:firstLine="360"/>
        <w:jc w:val="both"/>
      </w:pPr>
      <w:r>
        <w:t>V</w:t>
      </w:r>
      <w:r w:rsidR="005D6912">
        <w:t>YKDYTOJAS</w:t>
      </w:r>
      <w:r>
        <w:t xml:space="preserve"> įsipareigoja imtis visų reikalingų priemonių, kad būtų išvengta neteisėto Konfidencialios informacijos panaudojimo ir atskleidimo, nedelsdamas informuoti U</w:t>
      </w:r>
      <w:r w:rsidR="005D6912">
        <w:t>ŽSAKOVĄ</w:t>
      </w:r>
      <w:r>
        <w:t>, jeigu sužino ar įtaria, kad Konfidenciali informacija buvo atskleista ar gali būti atskleista neturintiems teisės su ja susipažinti asmenims. Taip pat V</w:t>
      </w:r>
      <w:r w:rsidR="005D6912">
        <w:t>YKDYTOJAS</w:t>
      </w:r>
      <w:r>
        <w:t xml:space="preserve"> privalo informuoti U</w:t>
      </w:r>
      <w:r w:rsidR="005D6912">
        <w:t>ŽSAKOVĄ</w:t>
      </w:r>
      <w:r>
        <w:t xml:space="preserve"> apie visas jam žinomas aplinkybes, keliančias grėsmę Konfidencialios informacijos saugumui bei slaptumui.</w:t>
      </w:r>
    </w:p>
    <w:p w14:paraId="08D008D1" w14:textId="5B26880F" w:rsidR="006F69B2" w:rsidRDefault="006F69B2" w:rsidP="006F69B2">
      <w:pPr>
        <w:numPr>
          <w:ilvl w:val="1"/>
          <w:numId w:val="1"/>
        </w:numPr>
        <w:ind w:left="0" w:firstLine="360"/>
        <w:jc w:val="both"/>
      </w:pPr>
      <w:r>
        <w:t>U</w:t>
      </w:r>
      <w:r w:rsidR="005D6912">
        <w:t>ŽSAKOVAS</w:t>
      </w:r>
      <w:r>
        <w:t xml:space="preserve"> įsipareigoja nedelsdamas informuoti V</w:t>
      </w:r>
      <w:r w:rsidR="005D6912">
        <w:t>YKDYTOJĄ</w:t>
      </w:r>
      <w:r>
        <w:t>, jeigu sužino ar įtaria, kad V</w:t>
      </w:r>
      <w:r w:rsidR="005D6912">
        <w:t>YKDYTOJUI</w:t>
      </w:r>
      <w:r>
        <w:t xml:space="preserve"> perduota Konfidenciali informacija buvo atskleista ar gali būti atskleista neturintiems teisės su ja susipažinti asmenims. Taip pat U</w:t>
      </w:r>
      <w:r w:rsidR="005D6912">
        <w:t>ŽSAKOVAS</w:t>
      </w:r>
      <w:r>
        <w:t xml:space="preserve"> privalo įspėti V</w:t>
      </w:r>
      <w:r w:rsidR="005D6912">
        <w:t>YKDYTOJĄ</w:t>
      </w:r>
      <w:r>
        <w:t xml:space="preserve"> apie visas jam žinomas aplinkybes, keliančias grėsmę Konfidencialios informacijos saugumui ir slaptumui.</w:t>
      </w:r>
    </w:p>
    <w:p w14:paraId="2FEEE9A8" w14:textId="44F9C4B5" w:rsidR="006F69B2" w:rsidRDefault="006F69B2" w:rsidP="006F69B2">
      <w:pPr>
        <w:numPr>
          <w:ilvl w:val="1"/>
          <w:numId w:val="1"/>
        </w:numPr>
        <w:ind w:left="0" w:firstLine="360"/>
        <w:jc w:val="both"/>
      </w:pPr>
      <w:r>
        <w:t>V</w:t>
      </w:r>
      <w:r w:rsidR="005D6912">
        <w:t>YKDYTOJAS</w:t>
      </w:r>
      <w:r>
        <w:t>, pažeidęs šia Sutartimi jam nusta</w:t>
      </w:r>
      <w:r w:rsidR="001F611C">
        <w:t>t</w:t>
      </w:r>
      <w:r>
        <w:t xml:space="preserve">ytas prievoles dėl Konfidencialios informacijos apsaugos, privalo atlyginti </w:t>
      </w:r>
      <w:r w:rsidR="005D6912">
        <w:t>UŽSAKOVUI</w:t>
      </w:r>
      <w:r>
        <w:t xml:space="preserve"> ir/ar tretiesiems asmenims dėl to padarytus nuostolius. V</w:t>
      </w:r>
      <w:r w:rsidR="005D6912">
        <w:t>YKDYTOJAS</w:t>
      </w:r>
      <w:r>
        <w:t xml:space="preserve"> privalo tinkamai informuoti darbuotojus apie konfidencialumo įsipareigojimus ir užtikrinti, kad darbuotojai jų laikytųsi.</w:t>
      </w:r>
    </w:p>
    <w:p w14:paraId="7B86A08E" w14:textId="2C37C533" w:rsidR="006F69B2" w:rsidRDefault="006F69B2" w:rsidP="006F69B2">
      <w:pPr>
        <w:numPr>
          <w:ilvl w:val="1"/>
          <w:numId w:val="1"/>
        </w:numPr>
        <w:ind w:left="0" w:firstLine="360"/>
        <w:jc w:val="both"/>
      </w:pPr>
      <w:r>
        <w:t>Šalys susitaria, kad pasibaigus Sutarties galiojimui, V</w:t>
      </w:r>
      <w:r w:rsidR="005D6912">
        <w:t>YKDYTOJO</w:t>
      </w:r>
      <w:r>
        <w:t xml:space="preserve"> įsipareigojimai dėl Konfidencialios informacijos neatskleidimo, nenaudojimo ir neplatinimo galioja neterminuotai, jei Šalys nėra raštu susitarę kitaip, arba iki tol kol Konfidenciali informacija taps vieša.</w:t>
      </w:r>
    </w:p>
    <w:p w14:paraId="76CA4F35" w14:textId="3AF6FBD5" w:rsidR="006F69B2" w:rsidRDefault="006F69B2" w:rsidP="006F69B2">
      <w:pPr>
        <w:numPr>
          <w:ilvl w:val="1"/>
          <w:numId w:val="1"/>
        </w:numPr>
        <w:tabs>
          <w:tab w:val="left" w:pos="709"/>
        </w:tabs>
        <w:ind w:left="0" w:firstLine="360"/>
        <w:contextualSpacing/>
        <w:jc w:val="both"/>
      </w:pPr>
      <w:r>
        <w:t>U</w:t>
      </w:r>
      <w:r w:rsidR="005D6912">
        <w:t>ŽSAKOVAS</w:t>
      </w:r>
      <w:r>
        <w:t xml:space="preserve"> taip pat privalo saugoti ir negali be raštiško V</w:t>
      </w:r>
      <w:r w:rsidR="005D6912">
        <w:t>YKDYTOJO</w:t>
      </w:r>
      <w:r>
        <w:t xml:space="preserve"> sutikimo atskleisti tretiesiems asmenims Sutarties galiojimo metu sužinotos V</w:t>
      </w:r>
      <w:r w:rsidR="005D6912">
        <w:t>YKDYTOJO</w:t>
      </w:r>
      <w:r>
        <w:t xml:space="preserve"> Konfidencialios informacijos, kurios apibūdinimui ir saugojimui veidrodiniu principu galioja tos pačios Sutarties sąlygos, numatančios U</w:t>
      </w:r>
      <w:r w:rsidR="005D6912">
        <w:t>ŽSAKOVO</w:t>
      </w:r>
      <w:r>
        <w:t xml:space="preserve"> Konfidencialios informacijos apsaugą.</w:t>
      </w:r>
    </w:p>
    <w:p w14:paraId="4A4DAC8C" w14:textId="77777777" w:rsidR="006F69B2" w:rsidRDefault="006F69B2" w:rsidP="006F69B2">
      <w:pPr>
        <w:pStyle w:val="Sraopastraipa"/>
        <w:ind w:left="360"/>
        <w:rPr>
          <w:b/>
          <w:bCs/>
        </w:rPr>
      </w:pPr>
    </w:p>
    <w:p w14:paraId="20E16049" w14:textId="77777777" w:rsidR="006F69B2" w:rsidRDefault="006F69B2" w:rsidP="006F69B2">
      <w:pPr>
        <w:pStyle w:val="Sraopastraipa"/>
        <w:numPr>
          <w:ilvl w:val="0"/>
          <w:numId w:val="1"/>
        </w:numPr>
        <w:rPr>
          <w:b/>
          <w:bCs/>
        </w:rPr>
      </w:pPr>
      <w:r>
        <w:rPr>
          <w:b/>
          <w:bCs/>
          <w:caps/>
        </w:rPr>
        <w:t>Sutarties priedai, pakeitimai ir papildymai</w:t>
      </w:r>
    </w:p>
    <w:p w14:paraId="013799CE" w14:textId="77777777" w:rsidR="006F69B2" w:rsidRDefault="006F69B2" w:rsidP="00D46DA2">
      <w:pPr>
        <w:pStyle w:val="Sraopastraipa"/>
        <w:numPr>
          <w:ilvl w:val="1"/>
          <w:numId w:val="1"/>
        </w:numPr>
        <w:ind w:left="0" w:firstLine="426"/>
        <w:jc w:val="both"/>
      </w:pPr>
      <w:r>
        <w:t>Sutarties priedai, pakeitimai ir papildymai galimi tik dvišaliu raštišku VYKDYTOJO ir UŽSAKOVO susitarimu.</w:t>
      </w:r>
    </w:p>
    <w:p w14:paraId="4D1419AD" w14:textId="77777777" w:rsidR="006F69B2" w:rsidRDefault="006F69B2" w:rsidP="00037611">
      <w:pPr>
        <w:pStyle w:val="Sraopastraipa"/>
        <w:numPr>
          <w:ilvl w:val="1"/>
          <w:numId w:val="1"/>
        </w:numPr>
        <w:ind w:left="0" w:firstLine="426"/>
        <w:jc w:val="both"/>
      </w:pPr>
      <w:r>
        <w:t xml:space="preserve">Visi šios sutarties priedai, pakeitimai ir papildymai galioja tik tada, kai jie yra sudaryti raštu ir patvirtinti abiejų Šalių įgaliotų atstovų parašais ir anspaudais. </w:t>
      </w:r>
    </w:p>
    <w:p w14:paraId="1729D147" w14:textId="77777777" w:rsidR="006F69B2" w:rsidRDefault="006F69B2" w:rsidP="00037611">
      <w:pPr>
        <w:pStyle w:val="Sraopastraipa"/>
        <w:numPr>
          <w:ilvl w:val="1"/>
          <w:numId w:val="1"/>
        </w:numPr>
        <w:ind w:left="0" w:firstLine="426"/>
        <w:jc w:val="both"/>
      </w:pPr>
      <w:r>
        <w:t>Tinkamai parengti sutarties pakeitimai, papildymai bei priedai yra neatsiejama šios sutarties dalis.</w:t>
      </w:r>
    </w:p>
    <w:p w14:paraId="3A4E3E0D" w14:textId="77777777" w:rsidR="006F69B2" w:rsidRDefault="006F69B2" w:rsidP="00037611">
      <w:pPr>
        <w:pStyle w:val="Sraopastraipa"/>
        <w:numPr>
          <w:ilvl w:val="1"/>
          <w:numId w:val="1"/>
        </w:numPr>
        <w:ind w:left="0" w:firstLine="426"/>
        <w:jc w:val="both"/>
      </w:pPr>
      <w:r>
        <w:t>Jeigu tarp šios sutarties ir (arba) paslaugos teikimo sąlygų, kitų sutarties priedų, pakeitimų ar papildymų yra neatitikimų ar prieštaravimų, viršenybę turi vėliausiai sudaryto dokumento sąlygos.</w:t>
      </w:r>
    </w:p>
    <w:p w14:paraId="66AF4778" w14:textId="77777777" w:rsidR="006F69B2" w:rsidRDefault="006F69B2" w:rsidP="00037611">
      <w:pPr>
        <w:pStyle w:val="Sraopastraipa"/>
        <w:numPr>
          <w:ilvl w:val="1"/>
          <w:numId w:val="1"/>
        </w:numPr>
        <w:ind w:left="0" w:firstLine="426"/>
        <w:jc w:val="both"/>
      </w:pPr>
      <w:r>
        <w:t>Sutarties sąlygos gali būti keičiamos vadovaujantis Lietuvos Respublikos Viešųjų pirkimų įstatymo 89 straipsnio nuostatomis.</w:t>
      </w:r>
    </w:p>
    <w:p w14:paraId="6D55C31F" w14:textId="77777777" w:rsidR="006F69B2" w:rsidRDefault="006F69B2" w:rsidP="006F69B2">
      <w:pPr>
        <w:rPr>
          <w:b/>
          <w:bCs/>
        </w:rPr>
      </w:pPr>
    </w:p>
    <w:p w14:paraId="0E2B781F" w14:textId="77777777" w:rsidR="006F69B2" w:rsidRDefault="006F69B2" w:rsidP="006F69B2">
      <w:pPr>
        <w:pStyle w:val="Sraopastraipa"/>
        <w:numPr>
          <w:ilvl w:val="0"/>
          <w:numId w:val="1"/>
        </w:numPr>
        <w:rPr>
          <w:b/>
          <w:bCs/>
        </w:rPr>
      </w:pPr>
      <w:r>
        <w:rPr>
          <w:b/>
          <w:bCs/>
        </w:rPr>
        <w:t>BAIGIAMOSIOS NUOSTATOS</w:t>
      </w:r>
    </w:p>
    <w:p w14:paraId="34ABFA7B" w14:textId="77777777" w:rsidR="006F69B2" w:rsidRDefault="006F69B2" w:rsidP="00037611">
      <w:pPr>
        <w:pStyle w:val="Sraopastraipa"/>
        <w:numPr>
          <w:ilvl w:val="1"/>
          <w:numId w:val="1"/>
        </w:numPr>
        <w:ind w:left="0" w:firstLine="426"/>
        <w:jc w:val="both"/>
      </w:pPr>
      <w:r>
        <w:t>Visi ginčiai susiję su šia sutartimi sprendžiami derybų būdu. Nesusitarus, ginčiai sprendžiami Lietuvos Respublikos įstatymų nustatyta tvarka.</w:t>
      </w:r>
    </w:p>
    <w:p w14:paraId="44B50385" w14:textId="77777777" w:rsidR="006F69B2" w:rsidRDefault="006F69B2" w:rsidP="00037611">
      <w:pPr>
        <w:pStyle w:val="Sraopastraipa"/>
        <w:numPr>
          <w:ilvl w:val="1"/>
          <w:numId w:val="1"/>
        </w:numPr>
        <w:ind w:left="0" w:firstLine="426"/>
        <w:jc w:val="both"/>
      </w:pPr>
      <w:r>
        <w:t>Šalys patvirtina, kad šią sutartį pasirašo tinkamai įgalioti šalių atstovai.</w:t>
      </w:r>
    </w:p>
    <w:p w14:paraId="07026B9F" w14:textId="56A9A5BB" w:rsidR="000D285D" w:rsidRPr="000D285D" w:rsidRDefault="000D285D" w:rsidP="000D285D">
      <w:pPr>
        <w:pStyle w:val="Sraopastraipa"/>
        <w:numPr>
          <w:ilvl w:val="1"/>
          <w:numId w:val="1"/>
        </w:numPr>
        <w:ind w:left="0" w:firstLine="426"/>
        <w:jc w:val="both"/>
      </w:pPr>
      <w:r w:rsidRPr="000D285D">
        <w:rPr>
          <w:shd w:val="clear" w:color="auto" w:fill="FFFFFF"/>
        </w:rPr>
        <w:t>Pirkimo sutartis sudaryta lietuvių kalba, dviem egzemplioriais, turinčiais vienodą teisinę</w:t>
      </w:r>
      <w:r>
        <w:rPr>
          <w:shd w:val="clear" w:color="auto" w:fill="FFFFFF"/>
        </w:rPr>
        <w:t xml:space="preserve"> </w:t>
      </w:r>
      <w:r w:rsidRPr="000D285D">
        <w:rPr>
          <w:shd w:val="clear" w:color="auto" w:fill="FFFFFF"/>
        </w:rPr>
        <w:t>galią, po vieną kiekvienai Šaliai arba Pirkimo sutartis pasirašyta</w:t>
      </w:r>
      <w:r w:rsidRPr="000D285D">
        <w:br/>
      </w:r>
      <w:r w:rsidRPr="000D285D">
        <w:rPr>
          <w:shd w:val="clear" w:color="auto" w:fill="FFFFFF"/>
        </w:rPr>
        <w:t xml:space="preserve">naudojantis saugiu elektroniniu parašu. </w:t>
      </w:r>
    </w:p>
    <w:p w14:paraId="262451A7" w14:textId="29784BD8" w:rsidR="006F69B2" w:rsidRDefault="006F69B2" w:rsidP="00037611">
      <w:pPr>
        <w:pStyle w:val="Sraopastraipa"/>
        <w:numPr>
          <w:ilvl w:val="1"/>
          <w:numId w:val="1"/>
        </w:numPr>
        <w:ind w:left="0" w:firstLine="426"/>
        <w:jc w:val="both"/>
      </w:pPr>
      <w:r>
        <w:lastRenderedPageBreak/>
        <w:t>Jeigu VYKDYTOJO kvalifikacija dėl teisės verstis atitinkama veikla tikrinta ne visa apimtimi, VYKDYTOJAS įsipareigoja, kad Sutartį vykdys tik tokią teisę turintys asmenys.</w:t>
      </w:r>
    </w:p>
    <w:p w14:paraId="5A5D421E" w14:textId="77777777" w:rsidR="006F69B2" w:rsidRDefault="006F69B2" w:rsidP="006F69B2">
      <w:pPr>
        <w:jc w:val="both"/>
      </w:pPr>
    </w:p>
    <w:p w14:paraId="46BE598E" w14:textId="77777777" w:rsidR="006F69B2" w:rsidRDefault="006F69B2" w:rsidP="006F69B2">
      <w:pPr>
        <w:pStyle w:val="Sraopastraipa"/>
        <w:numPr>
          <w:ilvl w:val="0"/>
          <w:numId w:val="1"/>
        </w:numPr>
        <w:rPr>
          <w:b/>
          <w:bCs/>
        </w:rPr>
      </w:pPr>
      <w:r>
        <w:rPr>
          <w:b/>
          <w:bCs/>
        </w:rPr>
        <w:t>ŠALIŲ REKVIZITAI IR PARAŠAI</w:t>
      </w:r>
    </w:p>
    <w:tbl>
      <w:tblPr>
        <w:tblW w:w="9614" w:type="dxa"/>
        <w:tblLook w:val="01E0" w:firstRow="1" w:lastRow="1" w:firstColumn="1" w:lastColumn="1" w:noHBand="0" w:noVBand="0"/>
      </w:tblPr>
      <w:tblGrid>
        <w:gridCol w:w="4598"/>
        <w:gridCol w:w="5016"/>
      </w:tblGrid>
      <w:tr w:rsidR="006F69B2" w14:paraId="18D00B9C" w14:textId="77777777" w:rsidTr="001F611C">
        <w:trPr>
          <w:trHeight w:val="4176"/>
        </w:trPr>
        <w:tc>
          <w:tcPr>
            <w:tcW w:w="4598" w:type="dxa"/>
          </w:tcPr>
          <w:p w14:paraId="08B3EFCD" w14:textId="77777777" w:rsidR="005D6912" w:rsidRDefault="005D6912" w:rsidP="00037611">
            <w:pPr>
              <w:spacing w:line="276" w:lineRule="auto"/>
              <w:jc w:val="both"/>
              <w:rPr>
                <w:b/>
                <w:bCs/>
              </w:rPr>
            </w:pPr>
          </w:p>
          <w:p w14:paraId="0F7E8291" w14:textId="3027FA23" w:rsidR="006F69B2" w:rsidRDefault="006F69B2" w:rsidP="00037611">
            <w:pPr>
              <w:spacing w:line="276" w:lineRule="auto"/>
              <w:jc w:val="both"/>
              <w:rPr>
                <w:b/>
                <w:bCs/>
              </w:rPr>
            </w:pPr>
            <w:r>
              <w:rPr>
                <w:b/>
                <w:bCs/>
              </w:rPr>
              <w:t>VYKDYTOJAS</w:t>
            </w:r>
          </w:p>
          <w:p w14:paraId="0363B053" w14:textId="77777777" w:rsidR="006F69B2" w:rsidRDefault="006F69B2" w:rsidP="00037611">
            <w:pPr>
              <w:spacing w:line="276" w:lineRule="auto"/>
              <w:jc w:val="both"/>
              <w:rPr>
                <w:b/>
                <w:bCs/>
              </w:rPr>
            </w:pPr>
            <w:r>
              <w:rPr>
                <w:b/>
                <w:bCs/>
              </w:rPr>
              <w:t>UAB „Jonavos autobusai“</w:t>
            </w:r>
          </w:p>
          <w:p w14:paraId="227003BF" w14:textId="77777777" w:rsidR="006F69B2" w:rsidRDefault="006F69B2" w:rsidP="00037611">
            <w:pPr>
              <w:spacing w:line="276" w:lineRule="auto"/>
              <w:jc w:val="both"/>
            </w:pPr>
            <w:r>
              <w:t>Įmonės kodas 156576661</w:t>
            </w:r>
          </w:p>
          <w:p w14:paraId="3E4C7494" w14:textId="77777777" w:rsidR="006F69B2" w:rsidRDefault="006F69B2" w:rsidP="00037611">
            <w:pPr>
              <w:spacing w:line="276" w:lineRule="auto"/>
              <w:jc w:val="both"/>
            </w:pPr>
            <w:r>
              <w:t>PVM mok. k. LT565766610</w:t>
            </w:r>
          </w:p>
          <w:p w14:paraId="16212277" w14:textId="77777777" w:rsidR="006F69B2" w:rsidRDefault="006F69B2" w:rsidP="00037611">
            <w:pPr>
              <w:spacing w:line="276" w:lineRule="auto"/>
              <w:jc w:val="both"/>
            </w:pPr>
            <w:r>
              <w:t>Adresas Turgaus g. 1 LT–55149 Jonava</w:t>
            </w:r>
          </w:p>
          <w:p w14:paraId="1033FAC3" w14:textId="5FA34119" w:rsidR="006F69B2" w:rsidRDefault="006F69B2" w:rsidP="00037611">
            <w:pPr>
              <w:spacing w:line="276" w:lineRule="auto"/>
              <w:jc w:val="both"/>
            </w:pPr>
            <w:r>
              <w:t xml:space="preserve">Tel. </w:t>
            </w:r>
            <w:r w:rsidR="000D285D">
              <w:t>+370</w:t>
            </w:r>
            <w:r>
              <w:t> 349 52649</w:t>
            </w:r>
          </w:p>
          <w:p w14:paraId="3527C1EA" w14:textId="77777777" w:rsidR="006F69B2" w:rsidRDefault="006F69B2" w:rsidP="00037611">
            <w:pPr>
              <w:spacing w:line="276" w:lineRule="auto"/>
              <w:jc w:val="both"/>
            </w:pPr>
            <w:r>
              <w:t xml:space="preserve">el. paštas: </w:t>
            </w:r>
            <w:hyperlink r:id="rId7" w:history="1">
              <w:r>
                <w:rPr>
                  <w:rStyle w:val="Hipersaitas"/>
                </w:rPr>
                <w:t>rima@jonavosautobusai.lt</w:t>
              </w:r>
            </w:hyperlink>
            <w:r>
              <w:t xml:space="preserve"> </w:t>
            </w:r>
          </w:p>
          <w:p w14:paraId="5146F4E4" w14:textId="77777777" w:rsidR="006F69B2" w:rsidRDefault="006F69B2" w:rsidP="00037611">
            <w:pPr>
              <w:spacing w:line="276" w:lineRule="auto"/>
              <w:jc w:val="both"/>
            </w:pPr>
            <w:r>
              <w:t>AB Luminor bank; Banko kodas 40100</w:t>
            </w:r>
          </w:p>
          <w:p w14:paraId="2A2DA23A" w14:textId="77777777" w:rsidR="006F69B2" w:rsidRDefault="006F69B2" w:rsidP="00037611">
            <w:pPr>
              <w:spacing w:line="276" w:lineRule="auto"/>
              <w:jc w:val="both"/>
            </w:pPr>
            <w:r>
              <w:t>Atsisk. sąsk. LT274010043900050378</w:t>
            </w:r>
          </w:p>
          <w:p w14:paraId="33B544EB" w14:textId="77777777" w:rsidR="001063BC" w:rsidRDefault="001063BC" w:rsidP="00037611">
            <w:pPr>
              <w:spacing w:line="276" w:lineRule="auto"/>
              <w:jc w:val="both"/>
            </w:pPr>
          </w:p>
          <w:p w14:paraId="4C21A78A" w14:textId="77777777" w:rsidR="006F69B2" w:rsidRDefault="006F69B2" w:rsidP="00037611">
            <w:pPr>
              <w:spacing w:line="276" w:lineRule="auto"/>
              <w:jc w:val="both"/>
            </w:pPr>
            <w:r>
              <w:t>Direktorius</w:t>
            </w:r>
          </w:p>
          <w:p w14:paraId="42252D81" w14:textId="77777777" w:rsidR="006F69B2" w:rsidRDefault="006F69B2" w:rsidP="00037611">
            <w:pPr>
              <w:spacing w:line="276" w:lineRule="auto"/>
              <w:jc w:val="both"/>
            </w:pPr>
            <w:r>
              <w:t>_________________</w:t>
            </w:r>
          </w:p>
          <w:p w14:paraId="274F7592" w14:textId="77777777" w:rsidR="006F69B2" w:rsidRDefault="006F69B2" w:rsidP="00037611">
            <w:pPr>
              <w:spacing w:line="276" w:lineRule="auto"/>
              <w:jc w:val="both"/>
            </w:pPr>
            <w:r>
              <w:t>Otaras Urbanas</w:t>
            </w:r>
          </w:p>
          <w:p w14:paraId="3173698E" w14:textId="77777777" w:rsidR="001F611C" w:rsidRDefault="001F611C" w:rsidP="00037611">
            <w:pPr>
              <w:spacing w:line="276" w:lineRule="auto"/>
              <w:jc w:val="both"/>
            </w:pPr>
          </w:p>
          <w:p w14:paraId="29574708" w14:textId="2B9FEDD2" w:rsidR="006F69B2" w:rsidRDefault="006F69B2" w:rsidP="00037611">
            <w:pPr>
              <w:spacing w:line="276" w:lineRule="auto"/>
              <w:jc w:val="both"/>
            </w:pPr>
            <w:r>
              <w:t xml:space="preserve"> A.V.</w:t>
            </w:r>
            <w:r w:rsidR="001F611C">
              <w:t xml:space="preserve">                                                                    </w:t>
            </w:r>
          </w:p>
        </w:tc>
        <w:tc>
          <w:tcPr>
            <w:tcW w:w="5016" w:type="dxa"/>
          </w:tcPr>
          <w:p w14:paraId="6C7580B6" w14:textId="77777777" w:rsidR="005D6912" w:rsidRDefault="005D6912" w:rsidP="00037611">
            <w:pPr>
              <w:spacing w:line="276" w:lineRule="auto"/>
              <w:jc w:val="both"/>
              <w:rPr>
                <w:b/>
                <w:bCs/>
              </w:rPr>
            </w:pPr>
          </w:p>
          <w:p w14:paraId="144CB73B" w14:textId="7A035234" w:rsidR="006F69B2" w:rsidRDefault="006F69B2" w:rsidP="00037611">
            <w:pPr>
              <w:spacing w:line="276" w:lineRule="auto"/>
              <w:jc w:val="both"/>
              <w:rPr>
                <w:b/>
                <w:bCs/>
              </w:rPr>
            </w:pPr>
            <w:r>
              <w:rPr>
                <w:b/>
                <w:bCs/>
              </w:rPr>
              <w:t>UŽSAKOVAS</w:t>
            </w:r>
          </w:p>
          <w:p w14:paraId="5E1E042F" w14:textId="77777777" w:rsidR="006F69B2" w:rsidRDefault="006F69B2" w:rsidP="00037611">
            <w:pPr>
              <w:spacing w:line="276" w:lineRule="auto"/>
              <w:jc w:val="both"/>
              <w:rPr>
                <w:b/>
                <w:bCs/>
              </w:rPr>
            </w:pPr>
            <w:r>
              <w:rPr>
                <w:b/>
                <w:bCs/>
              </w:rPr>
              <w:t>Jonavos rajono savivaldybės administracija</w:t>
            </w:r>
          </w:p>
          <w:p w14:paraId="4093704B" w14:textId="77777777" w:rsidR="006F69B2" w:rsidRDefault="006F69B2" w:rsidP="00037611">
            <w:pPr>
              <w:spacing w:line="276" w:lineRule="auto"/>
              <w:jc w:val="both"/>
            </w:pPr>
            <w:r>
              <w:t>Įmonės kodas 188769070</w:t>
            </w:r>
          </w:p>
          <w:p w14:paraId="7347B254" w14:textId="77777777" w:rsidR="006F69B2" w:rsidRDefault="006F69B2" w:rsidP="00037611">
            <w:pPr>
              <w:spacing w:line="276" w:lineRule="auto"/>
              <w:jc w:val="both"/>
            </w:pPr>
            <w:r>
              <w:t>Adresas Žeimių g.13, LT–55158, Jonava</w:t>
            </w:r>
          </w:p>
          <w:p w14:paraId="20912C7D" w14:textId="6F247167" w:rsidR="006F69B2" w:rsidRDefault="006F69B2" w:rsidP="00037611">
            <w:pPr>
              <w:spacing w:line="276" w:lineRule="auto"/>
              <w:jc w:val="both"/>
            </w:pPr>
            <w:r>
              <w:t xml:space="preserve">Tel. </w:t>
            </w:r>
            <w:r w:rsidR="000D285D">
              <w:t>+370</w:t>
            </w:r>
            <w:r>
              <w:t xml:space="preserve"> 349 50</w:t>
            </w:r>
            <w:r w:rsidR="000D285D">
              <w:t>062</w:t>
            </w:r>
          </w:p>
          <w:p w14:paraId="7C648781" w14:textId="2212F86B" w:rsidR="006F69B2" w:rsidRPr="000D285D" w:rsidRDefault="006F69B2" w:rsidP="00037611">
            <w:pPr>
              <w:spacing w:line="276" w:lineRule="auto"/>
              <w:jc w:val="both"/>
              <w:rPr>
                <w:lang w:val="en-US"/>
              </w:rPr>
            </w:pPr>
            <w:r>
              <w:t xml:space="preserve">el. paštas: </w:t>
            </w:r>
            <w:hyperlink r:id="rId8" w:history="1">
              <w:r w:rsidR="000D285D" w:rsidRPr="00083E07">
                <w:rPr>
                  <w:rStyle w:val="Hipersaitas"/>
                </w:rPr>
                <w:t>nija.vareikiene</w:t>
              </w:r>
              <w:r w:rsidR="000D285D" w:rsidRPr="00083E07">
                <w:rPr>
                  <w:rStyle w:val="Hipersaitas"/>
                  <w:lang w:val="en-US"/>
                </w:rPr>
                <w:t>@jonava.lt</w:t>
              </w:r>
            </w:hyperlink>
            <w:r w:rsidR="000D285D">
              <w:rPr>
                <w:lang w:val="en-US"/>
              </w:rPr>
              <w:t xml:space="preserve"> </w:t>
            </w:r>
            <w:r>
              <w:t xml:space="preserve"> </w:t>
            </w:r>
          </w:p>
          <w:p w14:paraId="37AF66BC" w14:textId="77777777" w:rsidR="006F69B2" w:rsidRDefault="006F69B2" w:rsidP="00037611">
            <w:pPr>
              <w:spacing w:line="276" w:lineRule="auto"/>
              <w:jc w:val="both"/>
            </w:pPr>
            <w:r>
              <w:t>AB Luminor bank; Banko kodas 40100</w:t>
            </w:r>
          </w:p>
          <w:p w14:paraId="5F051256" w14:textId="470A3B24" w:rsidR="006F69B2" w:rsidRDefault="006F69B2" w:rsidP="00037611">
            <w:pPr>
              <w:spacing w:line="276" w:lineRule="auto"/>
              <w:jc w:val="both"/>
            </w:pPr>
            <w:r>
              <w:t>Atsis</w:t>
            </w:r>
            <w:r w:rsidR="00564289">
              <w:t>k</w:t>
            </w:r>
            <w:r>
              <w:t>. sąsk. LT764010043900040087</w:t>
            </w:r>
          </w:p>
          <w:p w14:paraId="609D577D" w14:textId="77777777" w:rsidR="006F69B2" w:rsidRDefault="006F69B2" w:rsidP="00037611">
            <w:pPr>
              <w:spacing w:line="276" w:lineRule="auto"/>
              <w:jc w:val="both"/>
            </w:pPr>
          </w:p>
          <w:p w14:paraId="0F3245FB" w14:textId="77777777" w:rsidR="006F69B2" w:rsidRDefault="006F69B2" w:rsidP="00037611">
            <w:pPr>
              <w:spacing w:line="276" w:lineRule="auto"/>
              <w:jc w:val="both"/>
            </w:pPr>
          </w:p>
          <w:p w14:paraId="16B3736C" w14:textId="77777777" w:rsidR="006F69B2" w:rsidRDefault="006F69B2" w:rsidP="00037611">
            <w:pPr>
              <w:spacing w:line="276" w:lineRule="auto"/>
              <w:jc w:val="both"/>
            </w:pPr>
            <w:r>
              <w:t xml:space="preserve">Administracijos direktorius </w:t>
            </w:r>
          </w:p>
          <w:p w14:paraId="7D5FA36A" w14:textId="77777777" w:rsidR="006F69B2" w:rsidRDefault="006F69B2" w:rsidP="00037611">
            <w:pPr>
              <w:spacing w:line="276" w:lineRule="auto"/>
              <w:jc w:val="both"/>
            </w:pPr>
            <w:r>
              <w:t>__________________</w:t>
            </w:r>
          </w:p>
          <w:p w14:paraId="590D07A7" w14:textId="77777777" w:rsidR="006F69B2" w:rsidRDefault="006F69B2" w:rsidP="00037611">
            <w:pPr>
              <w:spacing w:line="276" w:lineRule="auto"/>
              <w:jc w:val="both"/>
            </w:pPr>
            <w:r>
              <w:t>Valdas Majauskas</w:t>
            </w:r>
          </w:p>
          <w:p w14:paraId="599F2ADD" w14:textId="77777777" w:rsidR="006F69B2" w:rsidRDefault="006F69B2" w:rsidP="00037611">
            <w:pPr>
              <w:spacing w:line="276" w:lineRule="auto"/>
              <w:jc w:val="both"/>
            </w:pPr>
          </w:p>
          <w:p w14:paraId="020F1CC9" w14:textId="20AC3259" w:rsidR="006F69B2" w:rsidRDefault="001F611C" w:rsidP="00037611">
            <w:pPr>
              <w:spacing w:line="276" w:lineRule="auto"/>
              <w:jc w:val="both"/>
            </w:pPr>
            <w:r>
              <w:t>A.V.</w:t>
            </w:r>
            <w:r w:rsidR="006F69B2">
              <w:t xml:space="preserve">                                                                    </w:t>
            </w:r>
          </w:p>
        </w:tc>
      </w:tr>
    </w:tbl>
    <w:p w14:paraId="449ED793" w14:textId="77777777" w:rsidR="006F69B2" w:rsidRDefault="006F69B2" w:rsidP="006F69B2">
      <w:pPr>
        <w:rPr>
          <w:bCs/>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907"/>
        <w:gridCol w:w="1901"/>
        <w:gridCol w:w="2084"/>
        <w:gridCol w:w="2268"/>
      </w:tblGrid>
      <w:tr w:rsidR="006F69B2" w14:paraId="2FB92ABF" w14:textId="77777777" w:rsidTr="005D6912">
        <w:tc>
          <w:tcPr>
            <w:tcW w:w="1797" w:type="dxa"/>
            <w:tcBorders>
              <w:top w:val="single" w:sz="4" w:space="0" w:color="auto"/>
              <w:left w:val="single" w:sz="4" w:space="0" w:color="auto"/>
              <w:bottom w:val="single" w:sz="4" w:space="0" w:color="auto"/>
              <w:right w:val="single" w:sz="4" w:space="0" w:color="auto"/>
            </w:tcBorders>
            <w:vAlign w:val="center"/>
            <w:hideMark/>
          </w:tcPr>
          <w:p w14:paraId="1CC1072F" w14:textId="77777777" w:rsidR="006F69B2" w:rsidRDefault="006F69B2">
            <w:pPr>
              <w:spacing w:line="276" w:lineRule="auto"/>
              <w:jc w:val="center"/>
              <w:rPr>
                <w:b/>
              </w:rPr>
            </w:pPr>
            <w:r>
              <w:rPr>
                <w:b/>
              </w:rPr>
              <w:t>Sutarties rengėjas</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43D5551" w14:textId="77777777" w:rsidR="006F69B2" w:rsidRDefault="006F69B2">
            <w:pPr>
              <w:spacing w:line="276" w:lineRule="auto"/>
              <w:jc w:val="center"/>
              <w:rPr>
                <w:b/>
              </w:rPr>
            </w:pPr>
            <w:r>
              <w:rPr>
                <w:b/>
              </w:rPr>
              <w:t>Teisės ir personalo skyrius</w:t>
            </w:r>
          </w:p>
        </w:tc>
        <w:tc>
          <w:tcPr>
            <w:tcW w:w="1901" w:type="dxa"/>
            <w:tcBorders>
              <w:top w:val="single" w:sz="4" w:space="0" w:color="auto"/>
              <w:left w:val="single" w:sz="4" w:space="0" w:color="auto"/>
              <w:bottom w:val="single" w:sz="4" w:space="0" w:color="auto"/>
              <w:right w:val="single" w:sz="4" w:space="0" w:color="auto"/>
            </w:tcBorders>
            <w:vAlign w:val="center"/>
            <w:hideMark/>
          </w:tcPr>
          <w:p w14:paraId="2FFEC397" w14:textId="77777777" w:rsidR="006F69B2" w:rsidRDefault="006F69B2">
            <w:pPr>
              <w:spacing w:line="276" w:lineRule="auto"/>
              <w:jc w:val="center"/>
              <w:rPr>
                <w:b/>
              </w:rPr>
            </w:pPr>
            <w:r>
              <w:rPr>
                <w:b/>
              </w:rPr>
              <w:t>Patarėja (duomenų apsaugai)</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BA2566A" w14:textId="77777777" w:rsidR="006F69B2" w:rsidRDefault="006F69B2">
            <w:pPr>
              <w:spacing w:line="276" w:lineRule="auto"/>
              <w:jc w:val="center"/>
              <w:rPr>
                <w:b/>
              </w:rPr>
            </w:pPr>
            <w:r>
              <w:rPr>
                <w:b/>
              </w:rPr>
              <w:t>Centralizuotos buhalterijos skyrius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DA032F" w14:textId="77777777" w:rsidR="006F69B2" w:rsidRDefault="006F69B2">
            <w:pPr>
              <w:spacing w:line="276" w:lineRule="auto"/>
              <w:jc w:val="center"/>
              <w:rPr>
                <w:b/>
              </w:rPr>
            </w:pPr>
            <w:r>
              <w:rPr>
                <w:b/>
              </w:rPr>
              <w:t>Asmuo atsakingas už sutarties vykdymą</w:t>
            </w:r>
          </w:p>
        </w:tc>
      </w:tr>
      <w:tr w:rsidR="006F69B2" w14:paraId="3C9E8A0F" w14:textId="77777777" w:rsidTr="005D6912">
        <w:trPr>
          <w:trHeight w:val="968"/>
        </w:trPr>
        <w:tc>
          <w:tcPr>
            <w:tcW w:w="1797" w:type="dxa"/>
            <w:tcBorders>
              <w:top w:val="single" w:sz="4" w:space="0" w:color="auto"/>
              <w:left w:val="single" w:sz="4" w:space="0" w:color="auto"/>
              <w:bottom w:val="single" w:sz="4" w:space="0" w:color="auto"/>
              <w:right w:val="single" w:sz="4" w:space="0" w:color="auto"/>
            </w:tcBorders>
            <w:vAlign w:val="center"/>
          </w:tcPr>
          <w:p w14:paraId="6DA9A0D9" w14:textId="77777777" w:rsidR="006F69B2" w:rsidRDefault="006F69B2">
            <w:pPr>
              <w:spacing w:line="276" w:lineRule="auto"/>
              <w:jc w:val="center"/>
              <w:rPr>
                <w:bCs/>
              </w:rPr>
            </w:pPr>
          </w:p>
          <w:p w14:paraId="70C6C60C" w14:textId="77777777" w:rsidR="006F69B2" w:rsidRDefault="006F69B2" w:rsidP="001F611C">
            <w:pPr>
              <w:spacing w:line="276" w:lineRule="auto"/>
              <w:rPr>
                <w:bCs/>
              </w:rPr>
            </w:pPr>
          </w:p>
          <w:p w14:paraId="14A8AC1A" w14:textId="77777777" w:rsidR="006F69B2" w:rsidRDefault="006F69B2">
            <w:pPr>
              <w:spacing w:line="276" w:lineRule="auto"/>
              <w:jc w:val="center"/>
              <w:rPr>
                <w:bCs/>
              </w:rPr>
            </w:pPr>
          </w:p>
        </w:tc>
        <w:tc>
          <w:tcPr>
            <w:tcW w:w="1907" w:type="dxa"/>
            <w:tcBorders>
              <w:top w:val="single" w:sz="4" w:space="0" w:color="auto"/>
              <w:left w:val="single" w:sz="4" w:space="0" w:color="auto"/>
              <w:bottom w:val="single" w:sz="4" w:space="0" w:color="auto"/>
              <w:right w:val="single" w:sz="4" w:space="0" w:color="auto"/>
            </w:tcBorders>
            <w:vAlign w:val="center"/>
          </w:tcPr>
          <w:p w14:paraId="25DF3119" w14:textId="77777777" w:rsidR="006F69B2" w:rsidRDefault="006F69B2">
            <w:pPr>
              <w:spacing w:line="276" w:lineRule="auto"/>
              <w:jc w:val="center"/>
              <w:rPr>
                <w:bCs/>
              </w:rPr>
            </w:pPr>
          </w:p>
        </w:tc>
        <w:tc>
          <w:tcPr>
            <w:tcW w:w="1901" w:type="dxa"/>
            <w:tcBorders>
              <w:top w:val="single" w:sz="4" w:space="0" w:color="auto"/>
              <w:left w:val="single" w:sz="4" w:space="0" w:color="auto"/>
              <w:bottom w:val="single" w:sz="4" w:space="0" w:color="auto"/>
              <w:right w:val="single" w:sz="4" w:space="0" w:color="auto"/>
            </w:tcBorders>
          </w:tcPr>
          <w:p w14:paraId="7E6B42C7" w14:textId="77777777" w:rsidR="006F69B2" w:rsidRDefault="006F69B2">
            <w:pPr>
              <w:spacing w:line="276" w:lineRule="auto"/>
              <w:jc w:val="center"/>
              <w:rPr>
                <w:bCs/>
              </w:rPr>
            </w:pPr>
          </w:p>
        </w:tc>
        <w:tc>
          <w:tcPr>
            <w:tcW w:w="2084" w:type="dxa"/>
            <w:tcBorders>
              <w:top w:val="single" w:sz="4" w:space="0" w:color="auto"/>
              <w:left w:val="single" w:sz="4" w:space="0" w:color="auto"/>
              <w:bottom w:val="single" w:sz="4" w:space="0" w:color="auto"/>
              <w:right w:val="single" w:sz="4" w:space="0" w:color="auto"/>
            </w:tcBorders>
            <w:vAlign w:val="center"/>
          </w:tcPr>
          <w:p w14:paraId="73EDBD0F" w14:textId="77777777" w:rsidR="006F69B2" w:rsidRDefault="006F69B2">
            <w:pPr>
              <w:spacing w:line="276" w:lineRule="auto"/>
              <w:jc w:val="center"/>
              <w:rPr>
                <w:bCs/>
              </w:rPr>
            </w:pPr>
          </w:p>
        </w:tc>
        <w:tc>
          <w:tcPr>
            <w:tcW w:w="2268" w:type="dxa"/>
            <w:tcBorders>
              <w:top w:val="single" w:sz="4" w:space="0" w:color="auto"/>
              <w:left w:val="single" w:sz="4" w:space="0" w:color="auto"/>
              <w:bottom w:val="single" w:sz="4" w:space="0" w:color="auto"/>
              <w:right w:val="single" w:sz="4" w:space="0" w:color="auto"/>
            </w:tcBorders>
            <w:vAlign w:val="center"/>
          </w:tcPr>
          <w:p w14:paraId="027AD087" w14:textId="77777777" w:rsidR="006F69B2" w:rsidRDefault="006F69B2">
            <w:pPr>
              <w:spacing w:line="276" w:lineRule="auto"/>
              <w:jc w:val="center"/>
              <w:rPr>
                <w:bCs/>
              </w:rPr>
            </w:pPr>
          </w:p>
        </w:tc>
      </w:tr>
    </w:tbl>
    <w:p w14:paraId="4644DE77" w14:textId="77777777" w:rsidR="0059787D" w:rsidRDefault="0059787D"/>
    <w:sectPr w:rsidR="005978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7D28"/>
    <w:multiLevelType w:val="multilevel"/>
    <w:tmpl w:val="5622C38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2D9F727F"/>
    <w:multiLevelType w:val="hybridMultilevel"/>
    <w:tmpl w:val="D9A29CFE"/>
    <w:lvl w:ilvl="0" w:tplc="5E0412D0">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3072C9"/>
    <w:multiLevelType w:val="multilevel"/>
    <w:tmpl w:val="3084838E"/>
    <w:lvl w:ilvl="0">
      <w:start w:val="1"/>
      <w:numFmt w:val="decimal"/>
      <w:suff w:val="space"/>
      <w:lvlText w:val="%1."/>
      <w:lvlJc w:val="left"/>
      <w:pPr>
        <w:ind w:left="360" w:hanging="360"/>
      </w:pPr>
      <w:rPr>
        <w:b/>
      </w:rPr>
    </w:lvl>
    <w:lvl w:ilvl="1">
      <w:start w:val="1"/>
      <w:numFmt w:val="decimal"/>
      <w:suff w:val="space"/>
      <w:lvlText w:val="%1.%2."/>
      <w:lvlJc w:val="left"/>
      <w:pPr>
        <w:ind w:left="3835"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009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37598">
    <w:abstractNumId w:val="2"/>
  </w:num>
  <w:num w:numId="3" w16cid:durableId="193429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65929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B2"/>
    <w:rsid w:val="00037611"/>
    <w:rsid w:val="00051239"/>
    <w:rsid w:val="00055F81"/>
    <w:rsid w:val="000D285D"/>
    <w:rsid w:val="001063BC"/>
    <w:rsid w:val="001F611C"/>
    <w:rsid w:val="002115E9"/>
    <w:rsid w:val="00341AFC"/>
    <w:rsid w:val="00344CC5"/>
    <w:rsid w:val="005042AD"/>
    <w:rsid w:val="0053152B"/>
    <w:rsid w:val="00564289"/>
    <w:rsid w:val="0059787D"/>
    <w:rsid w:val="005D6912"/>
    <w:rsid w:val="0066000B"/>
    <w:rsid w:val="006D1F3D"/>
    <w:rsid w:val="006F69B2"/>
    <w:rsid w:val="007A525D"/>
    <w:rsid w:val="008966A2"/>
    <w:rsid w:val="0096289D"/>
    <w:rsid w:val="00A0506C"/>
    <w:rsid w:val="00A469A2"/>
    <w:rsid w:val="00A66DAD"/>
    <w:rsid w:val="00AF6838"/>
    <w:rsid w:val="00C73870"/>
    <w:rsid w:val="00D12130"/>
    <w:rsid w:val="00D46DA2"/>
    <w:rsid w:val="00D653B8"/>
    <w:rsid w:val="00DB51B5"/>
    <w:rsid w:val="00DE72FF"/>
    <w:rsid w:val="00E232C3"/>
    <w:rsid w:val="00FB0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A78A"/>
  <w15:docId w15:val="{35756F8F-2AE9-424F-BB30-5B2F7976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9B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F69B2"/>
    <w:rPr>
      <w:color w:val="0000FF" w:themeColor="hyperlink"/>
      <w:u w:val="single"/>
    </w:rPr>
  </w:style>
  <w:style w:type="paragraph" w:styleId="Pavadinimas">
    <w:name w:val="Title"/>
    <w:basedOn w:val="prastasis"/>
    <w:link w:val="PavadinimasDiagrama"/>
    <w:qFormat/>
    <w:rsid w:val="006F69B2"/>
    <w:pPr>
      <w:jc w:val="center"/>
    </w:pPr>
    <w:rPr>
      <w:b/>
      <w:lang w:eastAsia="ru-RU"/>
    </w:rPr>
  </w:style>
  <w:style w:type="character" w:customStyle="1" w:styleId="PavadinimasDiagrama">
    <w:name w:val="Pavadinimas Diagrama"/>
    <w:basedOn w:val="Numatytasispastraiposriftas"/>
    <w:link w:val="Pavadinimas"/>
    <w:rsid w:val="006F69B2"/>
    <w:rPr>
      <w:rFonts w:ascii="Times New Roman" w:eastAsia="Times New Roman" w:hAnsi="Times New Roman" w:cs="Times New Roman"/>
      <w:b/>
      <w:sz w:val="24"/>
      <w:szCs w:val="24"/>
      <w:lang w:eastAsia="ru-RU"/>
    </w:rPr>
  </w:style>
  <w:style w:type="paragraph" w:styleId="Pagrindinistekstas">
    <w:name w:val="Body Text"/>
    <w:basedOn w:val="prastasis"/>
    <w:link w:val="PagrindinistekstasDiagrama"/>
    <w:semiHidden/>
    <w:unhideWhenUsed/>
    <w:rsid w:val="006F69B2"/>
    <w:pPr>
      <w:jc w:val="both"/>
    </w:pPr>
    <w:rPr>
      <w:sz w:val="20"/>
      <w:szCs w:val="20"/>
    </w:rPr>
  </w:style>
  <w:style w:type="character" w:customStyle="1" w:styleId="PagrindinistekstasDiagrama">
    <w:name w:val="Pagrindinis tekstas Diagrama"/>
    <w:basedOn w:val="Numatytasispastraiposriftas"/>
    <w:link w:val="Pagrindinistekstas"/>
    <w:semiHidden/>
    <w:rsid w:val="006F69B2"/>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6F69B2"/>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F69B2"/>
    <w:pPr>
      <w:ind w:left="720"/>
      <w:contextualSpacing/>
    </w:pPr>
  </w:style>
  <w:style w:type="character" w:styleId="Komentaronuoroda">
    <w:name w:val="annotation reference"/>
    <w:basedOn w:val="Numatytasispastraiposriftas"/>
    <w:uiPriority w:val="99"/>
    <w:semiHidden/>
    <w:unhideWhenUsed/>
    <w:rsid w:val="007A525D"/>
    <w:rPr>
      <w:sz w:val="16"/>
      <w:szCs w:val="16"/>
    </w:rPr>
  </w:style>
  <w:style w:type="paragraph" w:styleId="Komentarotekstas">
    <w:name w:val="annotation text"/>
    <w:basedOn w:val="prastasis"/>
    <w:link w:val="KomentarotekstasDiagrama"/>
    <w:uiPriority w:val="99"/>
    <w:unhideWhenUsed/>
    <w:rsid w:val="007A525D"/>
    <w:rPr>
      <w:sz w:val="20"/>
      <w:szCs w:val="20"/>
    </w:rPr>
  </w:style>
  <w:style w:type="character" w:customStyle="1" w:styleId="KomentarotekstasDiagrama">
    <w:name w:val="Komentaro tekstas Diagrama"/>
    <w:basedOn w:val="Numatytasispastraiposriftas"/>
    <w:link w:val="Komentarotekstas"/>
    <w:uiPriority w:val="99"/>
    <w:rsid w:val="007A52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525D"/>
    <w:rPr>
      <w:b/>
      <w:bCs/>
    </w:rPr>
  </w:style>
  <w:style w:type="character" w:customStyle="1" w:styleId="KomentarotemaDiagrama">
    <w:name w:val="Komentaro tema Diagrama"/>
    <w:basedOn w:val="KomentarotekstasDiagrama"/>
    <w:link w:val="Komentarotema"/>
    <w:uiPriority w:val="99"/>
    <w:semiHidden/>
    <w:rsid w:val="007A525D"/>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E232C3"/>
    <w:rPr>
      <w:color w:val="605E5C"/>
      <w:shd w:val="clear" w:color="auto" w:fill="E1DFDD"/>
    </w:rPr>
  </w:style>
  <w:style w:type="character" w:customStyle="1" w:styleId="cf01">
    <w:name w:val="cf01"/>
    <w:basedOn w:val="Numatytasispastraiposriftas"/>
    <w:rsid w:val="000D285D"/>
    <w:rPr>
      <w:rFonts w:ascii="Segoe UI" w:hAnsi="Segoe UI" w:cs="Segoe UI" w:hint="default"/>
      <w:sz w:val="18"/>
      <w:szCs w:val="18"/>
      <w:shd w:val="clear" w:color="auto" w:fill="FFFFFF"/>
    </w:rPr>
  </w:style>
  <w:style w:type="character" w:customStyle="1" w:styleId="cf11">
    <w:name w:val="cf11"/>
    <w:basedOn w:val="Numatytasispastraiposriftas"/>
    <w:rsid w:val="000D285D"/>
    <w:rPr>
      <w:rFonts w:ascii="Segoe UI" w:hAnsi="Segoe UI" w:cs="Segoe UI" w:hint="default"/>
      <w:sz w:val="18"/>
      <w:szCs w:val="18"/>
    </w:rPr>
  </w:style>
  <w:style w:type="character" w:customStyle="1" w:styleId="cf21">
    <w:name w:val="cf21"/>
    <w:basedOn w:val="Numatytasispastraiposriftas"/>
    <w:rsid w:val="000D285D"/>
    <w:rPr>
      <w:rFonts w:ascii="Segoe UI" w:hAnsi="Segoe UI" w:cs="Segoe UI" w:hint="default"/>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865409">
      <w:bodyDiv w:val="1"/>
      <w:marLeft w:val="0"/>
      <w:marRight w:val="0"/>
      <w:marTop w:val="0"/>
      <w:marBottom w:val="0"/>
      <w:divBdr>
        <w:top w:val="none" w:sz="0" w:space="0" w:color="auto"/>
        <w:left w:val="none" w:sz="0" w:space="0" w:color="auto"/>
        <w:bottom w:val="none" w:sz="0" w:space="0" w:color="auto"/>
        <w:right w:val="none" w:sz="0" w:space="0" w:color="auto"/>
      </w:divBdr>
    </w:div>
    <w:div w:id="17954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ja.vareikiene@jonava.lt" TargetMode="External"/><Relationship Id="rId3" Type="http://schemas.openxmlformats.org/officeDocument/2006/relationships/settings" Target="settings.xml"/><Relationship Id="rId7" Type="http://schemas.openxmlformats.org/officeDocument/2006/relationships/hyperlink" Target="mailto:rima@jonavosautobus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L('40606','45')" TargetMode="External"/><Relationship Id="rId5" Type="http://schemas.openxmlformats.org/officeDocument/2006/relationships/hyperlink" Target="javascript:OL('40606','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14787</Words>
  <Characters>8430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Nija Vareikienė</cp:lastModifiedBy>
  <cp:revision>5</cp:revision>
  <cp:lastPrinted>2024-03-27T12:16:00Z</cp:lastPrinted>
  <dcterms:created xsi:type="dcterms:W3CDTF">2024-03-29T06:25:00Z</dcterms:created>
  <dcterms:modified xsi:type="dcterms:W3CDTF">2024-03-29T06:46:00Z</dcterms:modified>
</cp:coreProperties>
</file>