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7EEAF36F"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476FD0C4" w:rsidR="00150028" w:rsidRPr="00B94898" w:rsidRDefault="006454D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hAnsi="Times New Roman" w:cs="Times New Roman"/>
          <w:sz w:val="24"/>
          <w:szCs w:val="24"/>
          <w:shd w:val="clear" w:color="auto" w:fill="FFFFFF"/>
          <w:lang w:val="lt-LT"/>
        </w:rPr>
        <w:t>Rasa Žilinskienė</w:t>
      </w:r>
      <w:r w:rsidR="00150028" w:rsidRPr="00EF5C82">
        <w:rPr>
          <w:rStyle w:val="clear"/>
          <w:rFonts w:ascii="Times New Roman" w:hAnsi="Times New Roman" w:cs="Times New Roman"/>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17B2B389" w:rsidR="00FA4AAC" w:rsidRPr="00D20063"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6454D8">
        <w:rPr>
          <w:rFonts w:ascii="Times New Roman" w:eastAsia="Times New Roman" w:hAnsi="Times New Roman" w:cs="Times New Roman"/>
          <w:sz w:val="24"/>
          <w:szCs w:val="24"/>
          <w:lang w:val="lt-LT" w:eastAsia="lt-LT"/>
        </w:rPr>
        <w:t xml:space="preserve">Indrė Kuprijanovienė, </w:t>
      </w:r>
      <w:r w:rsidR="006454D8" w:rsidRPr="006454D8">
        <w:rPr>
          <w:rFonts w:ascii="Times New Roman" w:eastAsia="Times New Roman" w:hAnsi="Times New Roman" w:cs="Times New Roman"/>
          <w:sz w:val="24"/>
          <w:szCs w:val="24"/>
          <w:lang w:val="lt-LT" w:eastAsia="lt-LT"/>
        </w:rPr>
        <w:t>Telšių r. Nevarėnų pagrindinės mokyklos</w:t>
      </w:r>
      <w:r w:rsidR="00196B77" w:rsidRPr="00A41174">
        <w:rPr>
          <w:rFonts w:ascii="Times New Roman" w:eastAsia="Times New Roman" w:hAnsi="Times New Roman" w:cs="Times New Roman"/>
          <w:sz w:val="24"/>
          <w:szCs w:val="24"/>
          <w:lang w:val="lt-LT" w:eastAsia="lt-LT"/>
        </w:rPr>
        <w:t xml:space="preserve"> vadov</w:t>
      </w:r>
      <w:r w:rsidR="00EF5C82">
        <w:rPr>
          <w:rFonts w:ascii="Times New Roman" w:eastAsia="Times New Roman" w:hAnsi="Times New Roman" w:cs="Times New Roman"/>
          <w:sz w:val="24"/>
          <w:szCs w:val="24"/>
          <w:lang w:val="lt-LT" w:eastAsia="lt-LT"/>
        </w:rPr>
        <w:t>ė</w:t>
      </w:r>
      <w:r w:rsidR="00196B77" w:rsidRPr="00A41174">
        <w:rPr>
          <w:rFonts w:ascii="Times New Roman" w:eastAsia="Times New Roman" w:hAnsi="Times New Roman" w:cs="Times New Roman"/>
          <w:sz w:val="24"/>
          <w:szCs w:val="24"/>
          <w:lang w:val="lt-LT" w:eastAsia="lt-LT"/>
        </w:rPr>
        <w:t>, (įstaigos adresas</w:t>
      </w:r>
      <w:r w:rsidR="00196B77">
        <w:rPr>
          <w:rFonts w:ascii="Times New Roman" w:eastAsia="Times New Roman" w:hAnsi="Times New Roman" w:cs="Times New Roman"/>
          <w:sz w:val="24"/>
          <w:szCs w:val="24"/>
          <w:lang w:val="lt-LT" w:eastAsia="lt-LT"/>
        </w:rPr>
        <w:t>:</w:t>
      </w:r>
      <w:r w:rsidR="00196B77" w:rsidRPr="00A41174">
        <w:rPr>
          <w:rFonts w:ascii="Times New Roman" w:eastAsia="Times New Roman" w:hAnsi="Times New Roman" w:cs="Times New Roman"/>
          <w:sz w:val="24"/>
          <w:szCs w:val="24"/>
          <w:lang w:val="lt-LT" w:eastAsia="lt-LT"/>
        </w:rPr>
        <w:t xml:space="preserve"> </w:t>
      </w:r>
      <w:r w:rsidR="006454D8">
        <w:rPr>
          <w:rFonts w:ascii="Times New Roman" w:eastAsia="Times New Roman" w:hAnsi="Times New Roman" w:cs="Times New Roman"/>
          <w:sz w:val="24"/>
          <w:szCs w:val="24"/>
          <w:lang w:val="lt-LT" w:eastAsia="lt-LT"/>
        </w:rPr>
        <w:t>Liepų g. 34, Nevarėnai, Telšių r.</w:t>
      </w:r>
      <w:r w:rsidR="00196B77" w:rsidRPr="00A41174">
        <w:rPr>
          <w:rFonts w:ascii="Times New Roman" w:eastAsia="Times New Roman" w:hAnsi="Times New Roman" w:cs="Times New Roman"/>
          <w:sz w:val="24"/>
          <w:szCs w:val="24"/>
          <w:lang w:val="lt-LT" w:eastAsia="lt-LT"/>
        </w:rPr>
        <w:t>,</w:t>
      </w:r>
      <w:r w:rsidR="00196B77" w:rsidRPr="00A41174">
        <w:rPr>
          <w:rFonts w:ascii="Times New Roman" w:eastAsia="Times New Roman" w:hAnsi="Times New Roman" w:cs="Times New Roman"/>
          <w:color w:val="FF0000"/>
          <w:sz w:val="24"/>
          <w:szCs w:val="24"/>
          <w:lang w:val="lt-LT" w:eastAsia="lt-LT"/>
        </w:rPr>
        <w:t xml:space="preserve"> </w:t>
      </w:r>
      <w:r w:rsidR="00196B77" w:rsidRPr="00A41174">
        <w:rPr>
          <w:rFonts w:ascii="Times New Roman" w:eastAsia="Times New Roman" w:hAnsi="Times New Roman" w:cs="Times New Roman"/>
          <w:sz w:val="24"/>
          <w:szCs w:val="24"/>
          <w:lang w:val="lt-LT" w:eastAsia="lt-LT"/>
        </w:rPr>
        <w:t xml:space="preserve">skyrimo į vadovo </w:t>
      </w:r>
      <w:r w:rsidR="00196B77" w:rsidRPr="00A41174">
        <w:rPr>
          <w:rFonts w:ascii="Times New Roman" w:eastAsia="Times New Roman" w:hAnsi="Times New Roman" w:cs="Times New Roman"/>
          <w:sz w:val="24"/>
          <w:szCs w:val="24"/>
          <w:lang w:val="lt-LT"/>
        </w:rPr>
        <w:t xml:space="preserve">pareigas įsakymo data ir numeris: </w:t>
      </w:r>
      <w:r w:rsidRPr="00D20063">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09314887"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lastRenderedPageBreak/>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6454D8">
        <w:rPr>
          <w:rFonts w:ascii="Times New Roman" w:eastAsia="Times New Roman" w:hAnsi="Times New Roman" w:cs="Times New Roman"/>
          <w:sz w:val="24"/>
          <w:szCs w:val="24"/>
          <w:lang w:val="lt-LT" w:eastAsia="ar-SA"/>
        </w:rPr>
        <w:t>27</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483208BB"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45067F" w:rsidRPr="006454D8">
        <w:rPr>
          <w:rFonts w:ascii="Times New Roman" w:eastAsia="Times New Roman" w:hAnsi="Times New Roman" w:cs="Times New Roman"/>
          <w:sz w:val="24"/>
          <w:szCs w:val="24"/>
          <w:lang w:val="lt-LT" w:eastAsia="lt-LT"/>
        </w:rPr>
        <w:t>Telšių r. Nevarėnų pagrindinės mokyklos</w:t>
      </w:r>
      <w:r w:rsidR="00196B77" w:rsidRPr="00A41174">
        <w:rPr>
          <w:rFonts w:ascii="Times New Roman" w:hAnsi="Times New Roman" w:cs="Times New Roman"/>
          <w:color w:val="000000"/>
          <w:sz w:val="24"/>
          <w:szCs w:val="24"/>
          <w:shd w:val="clear" w:color="auto" w:fill="FFFFFF"/>
          <w:lang w:val="lt-LT"/>
        </w:rPr>
        <w:t xml:space="preserve"> </w:t>
      </w:r>
      <w:r w:rsidR="00196B77" w:rsidRPr="00A41174">
        <w:rPr>
          <w:rFonts w:ascii="Times New Roman" w:eastAsia="Times New Roman" w:hAnsi="Times New Roman" w:cs="Times New Roman"/>
          <w:sz w:val="24"/>
          <w:szCs w:val="24"/>
          <w:lang w:val="lt-LT" w:eastAsia="lt-LT"/>
        </w:rPr>
        <w:t>vadov</w:t>
      </w:r>
      <w:r w:rsidR="00196B77">
        <w:rPr>
          <w:rFonts w:ascii="Times New Roman" w:eastAsia="Times New Roman" w:hAnsi="Times New Roman" w:cs="Times New Roman"/>
          <w:sz w:val="24"/>
          <w:szCs w:val="24"/>
          <w:lang w:val="lt-LT" w:eastAsia="lt-LT"/>
        </w:rPr>
        <w:t xml:space="preserve">ei </w:t>
      </w:r>
      <w:r w:rsidR="0045067F">
        <w:rPr>
          <w:rFonts w:ascii="Times New Roman" w:eastAsia="Times New Roman" w:hAnsi="Times New Roman" w:cs="Times New Roman"/>
          <w:sz w:val="24"/>
          <w:szCs w:val="24"/>
          <w:lang w:val="lt-LT" w:eastAsia="lt-LT"/>
        </w:rPr>
        <w:t xml:space="preserve">Indrei Kuprijanovienei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5AE1CBFE"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lastRenderedPageBreak/>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DC405E" w:rsidRPr="00D20063">
        <w:rPr>
          <w:rFonts w:ascii="Times New Roman" w:eastAsia="Calibri" w:hAnsi="Times New Roman" w:cs="Times New Roman"/>
          <w:sz w:val="24"/>
          <w:szCs w:val="24"/>
          <w:lang w:val="lt-LT"/>
        </w:rPr>
        <w:t>1</w:t>
      </w:r>
      <w:r w:rsidR="004C0A12">
        <w:rPr>
          <w:rFonts w:ascii="Times New Roman" w:eastAsia="Calibri" w:hAnsi="Times New Roman" w:cs="Times New Roman"/>
          <w:sz w:val="24"/>
          <w:szCs w:val="24"/>
          <w:lang w:val="lt-LT"/>
        </w:rPr>
        <w:t>750</w:t>
      </w:r>
      <w:r w:rsidR="00196B77">
        <w:rPr>
          <w:rFonts w:ascii="Times New Roman" w:eastAsia="Calibri" w:hAnsi="Times New Roman" w:cs="Times New Roman"/>
          <w:sz w:val="24"/>
          <w:szCs w:val="24"/>
          <w:lang w:val="lt-LT"/>
        </w:rPr>
        <w:t xml:space="preserve">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 xml:space="preserve">(vienas tūkstantis </w:t>
      </w:r>
      <w:r w:rsidR="004C0A12">
        <w:rPr>
          <w:rFonts w:ascii="Times New Roman" w:eastAsia="Calibri" w:hAnsi="Times New Roman" w:cs="Times New Roman"/>
          <w:i/>
          <w:sz w:val="24"/>
          <w:szCs w:val="24"/>
          <w:lang w:val="lt-LT"/>
        </w:rPr>
        <w:t>sept</w:t>
      </w:r>
      <w:r w:rsidR="00196B77">
        <w:rPr>
          <w:rFonts w:ascii="Times New Roman" w:eastAsia="Calibri" w:hAnsi="Times New Roman" w:cs="Times New Roman"/>
          <w:i/>
          <w:sz w:val="24"/>
          <w:szCs w:val="24"/>
          <w:lang w:val="lt-LT"/>
        </w:rPr>
        <w:t>yni</w:t>
      </w:r>
      <w:r w:rsidR="00DC405E" w:rsidRPr="00D20063">
        <w:rPr>
          <w:rFonts w:ascii="Times New Roman" w:eastAsia="Calibri" w:hAnsi="Times New Roman" w:cs="Times New Roman"/>
          <w:i/>
          <w:sz w:val="24"/>
          <w:szCs w:val="24"/>
          <w:lang w:val="lt-LT"/>
        </w:rPr>
        <w:t xml:space="preserve"> šimtai </w:t>
      </w:r>
      <w:r w:rsidR="004C0A12">
        <w:rPr>
          <w:rFonts w:ascii="Times New Roman" w:eastAsia="Calibri" w:hAnsi="Times New Roman" w:cs="Times New Roman"/>
          <w:i/>
          <w:sz w:val="24"/>
          <w:szCs w:val="24"/>
          <w:lang w:val="lt-LT"/>
        </w:rPr>
        <w:t>penkiasd</w:t>
      </w:r>
      <w:r w:rsidR="00196B77">
        <w:rPr>
          <w:rFonts w:ascii="Times New Roman" w:eastAsia="Calibri" w:hAnsi="Times New Roman" w:cs="Times New Roman"/>
          <w:i/>
          <w:sz w:val="24"/>
          <w:szCs w:val="24"/>
          <w:lang w:val="lt-LT"/>
        </w:rPr>
        <w:t xml:space="preserve">ešimt </w:t>
      </w:r>
      <w:r w:rsidR="00DC405E" w:rsidRPr="00D20063">
        <w:rPr>
          <w:rFonts w:ascii="Times New Roman" w:eastAsia="Calibri" w:hAnsi="Times New Roman" w:cs="Times New Roman"/>
          <w:i/>
          <w:sz w:val="24"/>
          <w:szCs w:val="24"/>
          <w:lang w:val="lt-LT"/>
        </w:rPr>
        <w:t>eur</w:t>
      </w:r>
      <w:r w:rsidR="004C0A12">
        <w:rPr>
          <w:rFonts w:ascii="Times New Roman" w:eastAsia="Calibri" w:hAnsi="Times New Roman" w:cs="Times New Roman"/>
          <w:i/>
          <w:sz w:val="24"/>
          <w:szCs w:val="24"/>
          <w:lang w:val="lt-LT"/>
        </w:rPr>
        <w:t>ų</w:t>
      </w:r>
      <w:r w:rsidR="00196B77">
        <w:rPr>
          <w:rFonts w:ascii="Times New Roman" w:eastAsia="Calibri" w:hAnsi="Times New Roman" w:cs="Times New Roman"/>
          <w:i/>
          <w:sz w:val="24"/>
          <w:szCs w:val="24"/>
          <w:lang w:val="lt-LT"/>
        </w:rPr>
        <w:t xml:space="preserve"> 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lastRenderedPageBreak/>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lastRenderedPageBreak/>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lastRenderedPageBreak/>
        <w:t xml:space="preserve">     8.3. </w:t>
      </w:r>
      <w:r w:rsidRPr="005559A6">
        <w:rPr>
          <w:rFonts w:ascii="Times New Roman" w:eastAsia="Calibri" w:hAnsi="Times New Roman" w:cs="Times New Roman"/>
          <w:color w:val="000000"/>
          <w:sz w:val="24"/>
          <w:szCs w:val="24"/>
          <w:lang w:val="lt-LT" w:eastAsia="ar-SA"/>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lastRenderedPageBreak/>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678"/>
        <w:gridCol w:w="4414"/>
      </w:tblGrid>
      <w:tr w:rsidR="0086114F" w:rsidRPr="002456FB" w14:paraId="464AEE36" w14:textId="77777777" w:rsidTr="00F81A3B">
        <w:tc>
          <w:tcPr>
            <w:tcW w:w="4678" w:type="dxa"/>
          </w:tcPr>
          <w:bookmarkEnd w:id="3"/>
          <w:p w14:paraId="26682A07" w14:textId="77777777" w:rsidR="0086114F" w:rsidRPr="00EF5C82" w:rsidRDefault="0086114F" w:rsidP="003B3226">
            <w:pPr>
              <w:snapToGrid w:val="0"/>
              <w:spacing w:after="0" w:line="240" w:lineRule="auto"/>
              <w:rPr>
                <w:rFonts w:ascii="Times New Roman" w:eastAsia="Times New Roman" w:hAnsi="Times New Roman" w:cs="Times New Roman"/>
                <w:b/>
                <w:lang w:val="lt-LT" w:eastAsia="lt-LT"/>
              </w:rPr>
            </w:pPr>
            <w:r w:rsidRPr="00EF5C82">
              <w:rPr>
                <w:rFonts w:ascii="Times New Roman" w:eastAsia="Times New Roman" w:hAnsi="Times New Roman" w:cs="Times New Roman"/>
                <w:b/>
                <w:lang w:val="lt-LT" w:eastAsia="lt-LT"/>
              </w:rPr>
              <w:t>Paslaugų gavėjas</w:t>
            </w:r>
          </w:p>
          <w:p w14:paraId="439BFB31" w14:textId="77777777" w:rsidR="00A367AF" w:rsidRDefault="004C0A12" w:rsidP="00B87611">
            <w:pPr>
              <w:autoSpaceDN w:val="0"/>
              <w:spacing w:after="0" w:line="240" w:lineRule="auto"/>
              <w:rPr>
                <w:rFonts w:ascii="Times New Roman" w:eastAsia="Times New Roman" w:hAnsi="Times New Roman" w:cs="Times New Roman"/>
                <w:sz w:val="24"/>
                <w:szCs w:val="24"/>
                <w:lang w:val="lt-LT" w:eastAsia="lt-LT"/>
              </w:rPr>
            </w:pPr>
            <w:r w:rsidRPr="006454D8">
              <w:rPr>
                <w:rFonts w:ascii="Times New Roman" w:eastAsia="Times New Roman" w:hAnsi="Times New Roman" w:cs="Times New Roman"/>
                <w:sz w:val="24"/>
                <w:szCs w:val="24"/>
                <w:lang w:val="lt-LT" w:eastAsia="lt-LT"/>
              </w:rPr>
              <w:t xml:space="preserve">Telšių r. Nevarėnų pagrindinės </w:t>
            </w:r>
          </w:p>
          <w:p w14:paraId="709E8627" w14:textId="66040761" w:rsidR="00B87611" w:rsidRPr="00EF5C82" w:rsidRDefault="004C0A12" w:rsidP="00B87611">
            <w:pPr>
              <w:autoSpaceDN w:val="0"/>
              <w:spacing w:after="0" w:line="240" w:lineRule="auto"/>
              <w:rPr>
                <w:rFonts w:ascii="Times New Roman" w:hAnsi="Times New Roman" w:cs="Times New Roman"/>
                <w:color w:val="000000"/>
                <w:shd w:val="clear" w:color="auto" w:fill="FFFFFF"/>
                <w:lang w:val="lt-LT"/>
              </w:rPr>
            </w:pPr>
            <w:r w:rsidRPr="006454D8">
              <w:rPr>
                <w:rFonts w:ascii="Times New Roman" w:eastAsia="Times New Roman" w:hAnsi="Times New Roman" w:cs="Times New Roman"/>
                <w:sz w:val="24"/>
                <w:szCs w:val="24"/>
                <w:lang w:val="lt-LT" w:eastAsia="lt-LT"/>
              </w:rPr>
              <w:t>mokyklos</w:t>
            </w:r>
            <w:r w:rsidRPr="00A41174">
              <w:rPr>
                <w:rFonts w:ascii="Times New Roman" w:eastAsia="Times New Roman" w:hAnsi="Times New Roman" w:cs="Times New Roman"/>
                <w:sz w:val="24"/>
                <w:szCs w:val="24"/>
                <w:lang w:val="lt-LT" w:eastAsia="lt-LT"/>
              </w:rPr>
              <w:t xml:space="preserve"> vadov</w:t>
            </w:r>
            <w:r>
              <w:rPr>
                <w:rFonts w:ascii="Times New Roman" w:eastAsia="Times New Roman" w:hAnsi="Times New Roman" w:cs="Times New Roman"/>
                <w:sz w:val="24"/>
                <w:szCs w:val="24"/>
                <w:lang w:val="lt-LT" w:eastAsia="lt-LT"/>
              </w:rPr>
              <w:t>ė</w:t>
            </w:r>
          </w:p>
          <w:p w14:paraId="0C8D81F4" w14:textId="5B10AA04" w:rsidR="00B87611" w:rsidRPr="00EF5C82" w:rsidRDefault="00A367AF" w:rsidP="00B87611">
            <w:pPr>
              <w:autoSpaceDN w:val="0"/>
              <w:spacing w:after="0" w:line="240" w:lineRule="auto"/>
              <w:rPr>
                <w:rFonts w:ascii="Times New Roman" w:eastAsia="Times New Roman" w:hAnsi="Times New Roman" w:cs="Times New Roman"/>
                <w:iCs/>
                <w:highlight w:val="yellow"/>
                <w:lang w:val="lt-LT" w:eastAsia="lt-LT"/>
              </w:rPr>
            </w:pPr>
            <w:r>
              <w:rPr>
                <w:rFonts w:ascii="Times New Roman" w:eastAsia="Times New Roman" w:hAnsi="Times New Roman" w:cs="Times New Roman"/>
                <w:sz w:val="24"/>
                <w:szCs w:val="24"/>
                <w:lang w:val="lt-LT" w:eastAsia="lt-LT"/>
              </w:rPr>
              <w:t>Indrė Kuprijanovienė</w:t>
            </w:r>
          </w:p>
          <w:p w14:paraId="628DA927" w14:textId="77777777" w:rsidR="00A367AF" w:rsidRPr="00EF5C82" w:rsidRDefault="00A367AF" w:rsidP="00B87611">
            <w:pPr>
              <w:pStyle w:val="Body2"/>
              <w:spacing w:after="0"/>
              <w:rPr>
                <w:rFonts w:cs="Times New Roman"/>
                <w:shd w:val="clear" w:color="auto" w:fill="FFFFFF"/>
              </w:rPr>
            </w:pPr>
            <w:bookmarkStart w:id="4" w:name="_GoBack"/>
            <w:bookmarkEnd w:id="4"/>
          </w:p>
          <w:p w14:paraId="2D3D987D" w14:textId="77777777" w:rsidR="00B87611" w:rsidRPr="00EF5C82" w:rsidRDefault="00B87611" w:rsidP="00B87611">
            <w:pPr>
              <w:pStyle w:val="Body2"/>
              <w:spacing w:after="0"/>
              <w:rPr>
                <w:rFonts w:cs="Times New Roman"/>
              </w:rPr>
            </w:pPr>
          </w:p>
          <w:p w14:paraId="08650E6A" w14:textId="7115A171" w:rsidR="00B87611" w:rsidRPr="00EF5C82" w:rsidRDefault="00B87611" w:rsidP="00B87611">
            <w:pPr>
              <w:autoSpaceDN w:val="0"/>
              <w:spacing w:after="0" w:line="240" w:lineRule="auto"/>
              <w:rPr>
                <w:rFonts w:ascii="Times New Roman" w:eastAsia="Times New Roman" w:hAnsi="Times New Roman" w:cs="Times New Roman"/>
                <w:iCs/>
                <w:highlight w:val="yellow"/>
                <w:lang w:val="lt-LT" w:eastAsia="lt-LT"/>
              </w:rPr>
            </w:pPr>
          </w:p>
          <w:p w14:paraId="0FF2D2E1" w14:textId="5D497192" w:rsidR="0086114F" w:rsidRPr="00EF5C82" w:rsidRDefault="0086114F" w:rsidP="003B3226">
            <w:pPr>
              <w:autoSpaceDN w:val="0"/>
              <w:spacing w:after="0" w:line="240" w:lineRule="auto"/>
              <w:rPr>
                <w:rFonts w:ascii="Times New Roman" w:eastAsia="Times New Roman" w:hAnsi="Times New Roman" w:cs="Times New Roman"/>
                <w:lang w:val="lt-LT" w:eastAsia="lt-LT"/>
              </w:rPr>
            </w:pPr>
            <w:r w:rsidRPr="00EF5C82">
              <w:rPr>
                <w:rFonts w:ascii="Times New Roman" w:eastAsia="Times New Roman" w:hAnsi="Times New Roman" w:cs="Times New Roman"/>
                <w:lang w:val="lt-LT" w:eastAsia="lt-LT"/>
              </w:rPr>
              <w:t xml:space="preserve"> </w:t>
            </w:r>
            <w:r w:rsidR="004C0A12">
              <w:rPr>
                <w:rFonts w:ascii="Times New Roman" w:eastAsia="Times New Roman" w:hAnsi="Times New Roman" w:cs="Times New Roman"/>
                <w:sz w:val="24"/>
                <w:szCs w:val="24"/>
                <w:lang w:val="lt-LT" w:eastAsia="lt-LT"/>
              </w:rPr>
              <w:t>Indrė Kuprijanovienė</w:t>
            </w:r>
            <w:r w:rsidR="00A367AF">
              <w:rPr>
                <w:rFonts w:ascii="Times New Roman" w:eastAsia="Times New Roman" w:hAnsi="Times New Roman" w:cs="Times New Roman"/>
                <w:sz w:val="24"/>
                <w:szCs w:val="24"/>
                <w:lang w:val="lt-LT" w:eastAsia="lt-LT"/>
              </w:rPr>
              <w:t xml:space="preserve"> </w:t>
            </w:r>
            <w:r w:rsidR="004C0A12" w:rsidRPr="00A41174">
              <w:rPr>
                <w:rFonts w:ascii="Times New Roman" w:eastAsia="Times New Roman" w:hAnsi="Times New Roman" w:cs="Times New Roman"/>
                <w:sz w:val="24"/>
                <w:szCs w:val="24"/>
                <w:lang w:val="lt-LT" w:eastAsia="lt-LT"/>
              </w:rPr>
              <w:t xml:space="preserve"> </w:t>
            </w:r>
          </w:p>
        </w:tc>
        <w:tc>
          <w:tcPr>
            <w:tcW w:w="4414" w:type="dxa"/>
          </w:tcPr>
          <w:p w14:paraId="7190C505" w14:textId="77777777" w:rsidR="0086114F" w:rsidRPr="00EF5C82" w:rsidRDefault="0086114F" w:rsidP="003B3226">
            <w:pPr>
              <w:snapToGrid w:val="0"/>
              <w:spacing w:after="0" w:line="240" w:lineRule="auto"/>
              <w:rPr>
                <w:rFonts w:ascii="Times New Roman" w:eastAsia="Times New Roman" w:hAnsi="Times New Roman" w:cs="Times New Roman"/>
                <w:b/>
                <w:lang w:val="lt-LT" w:eastAsia="lt-LT"/>
              </w:rPr>
            </w:pPr>
            <w:r w:rsidRPr="00EF5C82">
              <w:rPr>
                <w:rFonts w:ascii="Times New Roman" w:eastAsia="Times New Roman" w:hAnsi="Times New Roman" w:cs="Times New Roman"/>
                <w:b/>
                <w:color w:val="000000" w:themeColor="text1"/>
                <w:lang w:val="lt-LT" w:eastAsia="lt-LT"/>
              </w:rPr>
              <w:t>Paslaugų teikėjas / Mentorius</w:t>
            </w:r>
          </w:p>
          <w:p w14:paraId="046A1451" w14:textId="1EC32A4B" w:rsidR="007200C1" w:rsidRPr="00EF5C82" w:rsidRDefault="008645FD" w:rsidP="007200C1">
            <w:pPr>
              <w:pStyle w:val="Body2"/>
              <w:spacing w:after="0"/>
              <w:rPr>
                <w:rFonts w:cs="Times New Roman"/>
              </w:rPr>
            </w:pPr>
            <w:r>
              <w:rPr>
                <w:rFonts w:cs="Times New Roman"/>
                <w:sz w:val="24"/>
                <w:szCs w:val="24"/>
                <w:shd w:val="clear" w:color="auto" w:fill="FFFFFF"/>
                <w:lang w:val="lt-LT"/>
              </w:rPr>
              <w:t>Rasa Žilinskienė</w:t>
            </w:r>
          </w:p>
          <w:p w14:paraId="349664A0" w14:textId="7E33EFB8" w:rsidR="007200C1" w:rsidRPr="00EF5C82" w:rsidRDefault="007200C1" w:rsidP="007200C1">
            <w:pPr>
              <w:spacing w:after="0" w:line="240" w:lineRule="auto"/>
              <w:rPr>
                <w:rFonts w:ascii="Times New Roman" w:hAnsi="Times New Roman" w:cs="Times New Roman"/>
                <w:lang w:val="lt-LT"/>
              </w:rPr>
            </w:pPr>
          </w:p>
          <w:p w14:paraId="726E4076" w14:textId="77777777" w:rsidR="008645FD" w:rsidRPr="00EF5C82" w:rsidRDefault="008645FD" w:rsidP="008645FD">
            <w:pPr>
              <w:pStyle w:val="Body2"/>
              <w:spacing w:after="0"/>
              <w:rPr>
                <w:rFonts w:cs="Times New Roman"/>
              </w:rPr>
            </w:pPr>
            <w:r>
              <w:rPr>
                <w:rFonts w:cs="Times New Roman"/>
                <w:sz w:val="24"/>
                <w:szCs w:val="24"/>
                <w:shd w:val="clear" w:color="auto" w:fill="FFFFFF"/>
                <w:lang w:val="lt-LT"/>
              </w:rPr>
              <w:t>Rasa Žilinskienė</w:t>
            </w:r>
          </w:p>
          <w:p w14:paraId="3C259F8F" w14:textId="53732158" w:rsidR="007200C1" w:rsidRPr="00EF5C82" w:rsidRDefault="007200C1" w:rsidP="007200C1">
            <w:pPr>
              <w:pStyle w:val="Body2"/>
              <w:spacing w:after="0"/>
              <w:rPr>
                <w:rFonts w:cs="Times New Roman"/>
              </w:rPr>
            </w:pPr>
          </w:p>
          <w:p w14:paraId="29805ABC" w14:textId="77777777" w:rsidR="007200C1" w:rsidRPr="00EF5C82" w:rsidRDefault="007200C1" w:rsidP="007200C1">
            <w:pPr>
              <w:spacing w:after="0" w:line="240" w:lineRule="auto"/>
              <w:rPr>
                <w:rFonts w:ascii="Times New Roman" w:hAnsi="Times New Roman" w:cs="Times New Roman"/>
                <w:lang w:val="lt-LT"/>
              </w:rPr>
            </w:pPr>
          </w:p>
          <w:p w14:paraId="2896C541" w14:textId="77777777" w:rsidR="0086114F" w:rsidRPr="00EF5C82" w:rsidRDefault="0086114F" w:rsidP="00813AF7">
            <w:pPr>
              <w:pStyle w:val="Body2"/>
              <w:spacing w:after="0"/>
              <w:rPr>
                <w:rFonts w:eastAsia="Times New Roman" w:cs="Times New Roman"/>
                <w:lang w:val="lt-LT"/>
              </w:rPr>
            </w:pPr>
          </w:p>
          <w:p w14:paraId="532FAABC" w14:textId="50F72792" w:rsidR="00813AF7" w:rsidRPr="00EF5C82" w:rsidRDefault="00813AF7" w:rsidP="00813AF7">
            <w:pPr>
              <w:spacing w:after="0" w:line="240" w:lineRule="auto"/>
              <w:rPr>
                <w:rFonts w:ascii="Times New Roman" w:hAnsi="Times New Roman" w:cs="Times New Roman"/>
                <w:lang w:val="lt-LT"/>
              </w:rPr>
            </w:pPr>
          </w:p>
          <w:p w14:paraId="088736B8" w14:textId="3B1A0C81" w:rsidR="00813AF7" w:rsidRPr="00EF5C82" w:rsidRDefault="00813AF7" w:rsidP="00813AF7">
            <w:pPr>
              <w:pStyle w:val="Body2"/>
              <w:spacing w:after="0"/>
              <w:rPr>
                <w:rFonts w:eastAsia="Times New Roman" w:cs="Times New Roman"/>
                <w:lang w:val="lt-LT"/>
              </w:rPr>
            </w:pPr>
          </w:p>
        </w:tc>
      </w:tr>
      <w:tr w:rsidR="0086114F" w:rsidRPr="002456FB" w14:paraId="72F31BF7" w14:textId="77777777" w:rsidTr="00F81A3B">
        <w:tc>
          <w:tcPr>
            <w:tcW w:w="4678"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414" w:type="dxa"/>
          </w:tcPr>
          <w:p w14:paraId="20AEF4D4" w14:textId="04006374"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7384C059" w14:textId="77777777" w:rsidR="0086114F" w:rsidRPr="002456FB" w:rsidRDefault="0086114F" w:rsidP="0086114F">
      <w:pPr>
        <w:pStyle w:val="Body2"/>
        <w:tabs>
          <w:tab w:val="left" w:pos="993"/>
        </w:tabs>
        <w:spacing w:after="0"/>
        <w:ind w:left="567"/>
        <w:rPr>
          <w:rFonts w:cs="Times New Roman"/>
          <w:color w:val="auto"/>
          <w:sz w:val="24"/>
          <w:szCs w:val="24"/>
          <w:lang w:val="lt-LT"/>
        </w:rPr>
      </w:pPr>
    </w:p>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lastRenderedPageBreak/>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53BB2DC9" w:rsidR="009F5B36" w:rsidRDefault="009F5B36" w:rsidP="0086114F">
      <w:pPr>
        <w:spacing w:line="259" w:lineRule="auto"/>
        <w:jc w:val="right"/>
        <w:rPr>
          <w:rFonts w:ascii="Times New Roman" w:hAnsi="Times New Roman" w:cs="Times New Roman"/>
          <w:sz w:val="24"/>
          <w:szCs w:val="24"/>
          <w:lang w:val="lt-LT"/>
        </w:rPr>
      </w:pPr>
    </w:p>
    <w:p w14:paraId="4ED86B09" w14:textId="5F8F0B23" w:rsidR="00F21AE7" w:rsidRDefault="00F21AE7" w:rsidP="0086114F">
      <w:pPr>
        <w:spacing w:line="259" w:lineRule="auto"/>
        <w:jc w:val="right"/>
        <w:rPr>
          <w:rFonts w:ascii="Times New Roman" w:hAnsi="Times New Roman" w:cs="Times New Roman"/>
          <w:sz w:val="24"/>
          <w:szCs w:val="24"/>
          <w:lang w:val="lt-LT"/>
        </w:rPr>
      </w:pPr>
    </w:p>
    <w:p w14:paraId="0DAB39E0" w14:textId="7CD7F906" w:rsidR="00F21AE7" w:rsidRDefault="00F21AE7" w:rsidP="0086114F">
      <w:pPr>
        <w:spacing w:line="259" w:lineRule="auto"/>
        <w:jc w:val="right"/>
        <w:rPr>
          <w:rFonts w:ascii="Times New Roman" w:hAnsi="Times New Roman" w:cs="Times New Roman"/>
          <w:sz w:val="24"/>
          <w:szCs w:val="24"/>
          <w:lang w:val="lt-LT"/>
        </w:rPr>
      </w:pPr>
    </w:p>
    <w:p w14:paraId="0479534B" w14:textId="77777777" w:rsidR="00F21AE7" w:rsidRDefault="00F21AE7"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lastRenderedPageBreak/>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lastRenderedPageBreak/>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w:t>
      </w:r>
      <w:r w:rsidRPr="000B5E5C">
        <w:rPr>
          <w:rFonts w:ascii="Times New Roman" w:hAnsi="Times New Roman" w:cs="Times New Roman"/>
          <w:sz w:val="24"/>
          <w:szCs w:val="24"/>
          <w:lang w:eastAsia="en-GB"/>
        </w:rPr>
        <w:lastRenderedPageBreak/>
        <w:t>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lastRenderedPageBreak/>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lastRenderedPageBreak/>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FE3D5" w14:textId="77777777" w:rsidR="007B37BB" w:rsidRDefault="007B37BB">
      <w:pPr>
        <w:spacing w:after="0" w:line="240" w:lineRule="auto"/>
      </w:pPr>
      <w:r>
        <w:separator/>
      </w:r>
    </w:p>
  </w:endnote>
  <w:endnote w:type="continuationSeparator" w:id="0">
    <w:p w14:paraId="6AAC4CA0" w14:textId="77777777" w:rsidR="007B37BB" w:rsidRDefault="007B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0B2948C4"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F81A3B">
              <w:rPr>
                <w:rFonts w:ascii="Calibri Light" w:hAnsi="Calibri Light" w:cs="Calibri Light"/>
                <w:bCs/>
                <w:noProof/>
              </w:rPr>
              <w:t>7</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F81A3B">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3D6F5" w14:textId="77777777" w:rsidR="007B37BB" w:rsidRDefault="007B37BB">
      <w:pPr>
        <w:spacing w:after="0" w:line="240" w:lineRule="auto"/>
      </w:pPr>
      <w:r>
        <w:separator/>
      </w:r>
    </w:p>
  </w:footnote>
  <w:footnote w:type="continuationSeparator" w:id="0">
    <w:p w14:paraId="3D18F300" w14:textId="77777777" w:rsidR="007B37BB" w:rsidRDefault="007B3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6B77"/>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641F"/>
    <w:rsid w:val="001E7DD7"/>
    <w:rsid w:val="001F3F23"/>
    <w:rsid w:val="001F797A"/>
    <w:rsid w:val="001F79BF"/>
    <w:rsid w:val="001F7BA1"/>
    <w:rsid w:val="001F7EA4"/>
    <w:rsid w:val="002055C5"/>
    <w:rsid w:val="00205772"/>
    <w:rsid w:val="00207229"/>
    <w:rsid w:val="00207CC7"/>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2D1"/>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067F"/>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0A12"/>
    <w:rsid w:val="004C1106"/>
    <w:rsid w:val="004C1919"/>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54D8"/>
    <w:rsid w:val="00646293"/>
    <w:rsid w:val="0064677A"/>
    <w:rsid w:val="006478EC"/>
    <w:rsid w:val="00650B9A"/>
    <w:rsid w:val="00651BEC"/>
    <w:rsid w:val="006546C4"/>
    <w:rsid w:val="006571C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0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37BB"/>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06A8C"/>
    <w:rsid w:val="008120E8"/>
    <w:rsid w:val="0081317B"/>
    <w:rsid w:val="00813AF7"/>
    <w:rsid w:val="008143DB"/>
    <w:rsid w:val="00814A2A"/>
    <w:rsid w:val="00815A48"/>
    <w:rsid w:val="008165AE"/>
    <w:rsid w:val="0082567D"/>
    <w:rsid w:val="00826C20"/>
    <w:rsid w:val="00826D20"/>
    <w:rsid w:val="00830C9A"/>
    <w:rsid w:val="008340BE"/>
    <w:rsid w:val="00840E0B"/>
    <w:rsid w:val="008411CB"/>
    <w:rsid w:val="00842619"/>
    <w:rsid w:val="008427ED"/>
    <w:rsid w:val="008430BA"/>
    <w:rsid w:val="00847FEC"/>
    <w:rsid w:val="0085116C"/>
    <w:rsid w:val="00857879"/>
    <w:rsid w:val="0086114F"/>
    <w:rsid w:val="00861471"/>
    <w:rsid w:val="00862EA0"/>
    <w:rsid w:val="008643A6"/>
    <w:rsid w:val="008645FD"/>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67AF"/>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611"/>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1A7"/>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237B"/>
    <w:rsid w:val="00E934A3"/>
    <w:rsid w:val="00E93A64"/>
    <w:rsid w:val="00EA009C"/>
    <w:rsid w:val="00EA0899"/>
    <w:rsid w:val="00EA0B5E"/>
    <w:rsid w:val="00EA4CB6"/>
    <w:rsid w:val="00EB1030"/>
    <w:rsid w:val="00EB67B3"/>
    <w:rsid w:val="00EB6986"/>
    <w:rsid w:val="00EB6F63"/>
    <w:rsid w:val="00EB7036"/>
    <w:rsid w:val="00EC0D9D"/>
    <w:rsid w:val="00EC4E0A"/>
    <w:rsid w:val="00EC7B3B"/>
    <w:rsid w:val="00ED0360"/>
    <w:rsid w:val="00ED1516"/>
    <w:rsid w:val="00EE4ACB"/>
    <w:rsid w:val="00EF0650"/>
    <w:rsid w:val="00EF5C82"/>
    <w:rsid w:val="00F001AA"/>
    <w:rsid w:val="00F0403C"/>
    <w:rsid w:val="00F048F2"/>
    <w:rsid w:val="00F05AD8"/>
    <w:rsid w:val="00F06D07"/>
    <w:rsid w:val="00F07C84"/>
    <w:rsid w:val="00F12787"/>
    <w:rsid w:val="00F12F78"/>
    <w:rsid w:val="00F1514F"/>
    <w:rsid w:val="00F20AF9"/>
    <w:rsid w:val="00F214AD"/>
    <w:rsid w:val="00F216F6"/>
    <w:rsid w:val="00F21AE7"/>
    <w:rsid w:val="00F21F06"/>
    <w:rsid w:val="00F22BDF"/>
    <w:rsid w:val="00F25710"/>
    <w:rsid w:val="00F268B6"/>
    <w:rsid w:val="00F3331B"/>
    <w:rsid w:val="00F40F5A"/>
    <w:rsid w:val="00F41719"/>
    <w:rsid w:val="00F45991"/>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1A3B"/>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5967388F-7A5F-4574-8C80-E4EB4A7B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ef442c5f-0610-4720-baae-1016e5279731"/>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6FAC117E-436B-4F7D-8D90-91A69B14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45F57E-1ECD-423F-9E2A-2D1D68DB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16680</Words>
  <Characters>9508</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2024-04-15T07:23:00Z</dcterms:created>
  <dcterms:modified xsi:type="dcterms:W3CDTF">2024-04-15T07:23:00Z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